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3F0F" w14:textId="7270FC71" w:rsidR="002E0577" w:rsidRPr="00FB546F" w:rsidRDefault="002E0577" w:rsidP="00692BF2">
      <w:pPr>
        <w:jc w:val="right"/>
      </w:pPr>
      <w:r>
        <w:t xml:space="preserve"> </w:t>
      </w:r>
      <w:r w:rsidR="00692BF2">
        <w:t>Załącznik nr 1.2 do SWZ</w:t>
      </w:r>
    </w:p>
    <w:p w14:paraId="6D611464" w14:textId="45DCF812" w:rsidR="002E0577" w:rsidRDefault="00692BF2" w:rsidP="002E0577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Szczegółowy </w:t>
      </w:r>
      <w:r w:rsidR="002E0577" w:rsidRPr="002E057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Opis Przedmiotu Zamówienia</w:t>
      </w: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- CZĘŚĆ NR 3</w:t>
      </w:r>
    </w:p>
    <w:p w14:paraId="024F0F2F" w14:textId="1829F603" w:rsidR="002E0577" w:rsidRPr="002E0577" w:rsidRDefault="002E0577" w:rsidP="002E0577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Materiały informacyjno-promocyjne na potrzeby realizacji projektu Sieć Punktów Informacyjnych Funduszy Europejskich </w:t>
      </w:r>
    </w:p>
    <w:p w14:paraId="405831EB" w14:textId="77777777" w:rsidR="002E0577" w:rsidRDefault="002E0577" w:rsidP="002E0577">
      <w:pPr>
        <w:spacing w:line="240" w:lineRule="auto"/>
        <w:ind w:left="166"/>
        <w:jc w:val="both"/>
        <w:rPr>
          <w:b/>
          <w:u w:val="single"/>
        </w:rPr>
      </w:pPr>
      <w:r>
        <w:rPr>
          <w:b/>
          <w:u w:val="single"/>
        </w:rPr>
        <w:t>Wszystkie artykuły muszą być fabrycznie nowe, pełnowartościowe, w pierwszym gatunku. Poniższe zdjęcia mają charakter jedynie poglądowy!</w:t>
      </w:r>
    </w:p>
    <w:p w14:paraId="2458880D" w14:textId="77777777" w:rsidR="002E0577" w:rsidRPr="005C27A7" w:rsidRDefault="002E0577" w:rsidP="005C27A7"/>
    <w:tbl>
      <w:tblPr>
        <w:tblStyle w:val="Tabela-Siatka"/>
        <w:tblW w:w="14292" w:type="dxa"/>
        <w:tblLook w:val="04A0" w:firstRow="1" w:lastRow="0" w:firstColumn="1" w:lastColumn="0" w:noHBand="0" w:noVBand="1"/>
      </w:tblPr>
      <w:tblGrid>
        <w:gridCol w:w="534"/>
        <w:gridCol w:w="1836"/>
        <w:gridCol w:w="3579"/>
        <w:gridCol w:w="927"/>
        <w:gridCol w:w="7416"/>
      </w:tblGrid>
      <w:tr w:rsidR="001A2257" w14:paraId="4A5FBFAA" w14:textId="77777777" w:rsidTr="00A756EC">
        <w:tc>
          <w:tcPr>
            <w:tcW w:w="534" w:type="dxa"/>
          </w:tcPr>
          <w:p w14:paraId="32EAA692" w14:textId="7D141967" w:rsidR="002E0577" w:rsidRDefault="002E0577" w:rsidP="005C27A7">
            <w:r>
              <w:t>L.P.</w:t>
            </w:r>
          </w:p>
        </w:tc>
        <w:tc>
          <w:tcPr>
            <w:tcW w:w="1836" w:type="dxa"/>
          </w:tcPr>
          <w:p w14:paraId="6F0508CD" w14:textId="1209DFB4" w:rsidR="002E0577" w:rsidRDefault="002E0577" w:rsidP="005C27A7">
            <w:r>
              <w:t>Nazwa</w:t>
            </w:r>
          </w:p>
        </w:tc>
        <w:tc>
          <w:tcPr>
            <w:tcW w:w="3579" w:type="dxa"/>
          </w:tcPr>
          <w:p w14:paraId="2F2F918A" w14:textId="173A3EA0" w:rsidR="002E0577" w:rsidRDefault="002E0577" w:rsidP="005C27A7">
            <w:r>
              <w:t>opis</w:t>
            </w:r>
          </w:p>
        </w:tc>
        <w:tc>
          <w:tcPr>
            <w:tcW w:w="927" w:type="dxa"/>
          </w:tcPr>
          <w:p w14:paraId="554F005A" w14:textId="758FBC2D" w:rsidR="002E0577" w:rsidRDefault="002E0577" w:rsidP="005C27A7">
            <w:r>
              <w:t xml:space="preserve">Ilość </w:t>
            </w:r>
          </w:p>
        </w:tc>
        <w:tc>
          <w:tcPr>
            <w:tcW w:w="7416" w:type="dxa"/>
          </w:tcPr>
          <w:p w14:paraId="4EEF38B8" w14:textId="25C9031A" w:rsidR="002E0577" w:rsidRDefault="002E0577" w:rsidP="005C27A7">
            <w:r>
              <w:t>Przykład produktu</w:t>
            </w:r>
          </w:p>
        </w:tc>
      </w:tr>
      <w:tr w:rsidR="001A2257" w14:paraId="34D9CAF4" w14:textId="77777777" w:rsidTr="00A756EC">
        <w:tc>
          <w:tcPr>
            <w:tcW w:w="534" w:type="dxa"/>
          </w:tcPr>
          <w:p w14:paraId="4EDAF637" w14:textId="7CB7AD46" w:rsidR="002E0577" w:rsidRDefault="00D02089" w:rsidP="005C27A7">
            <w:r>
              <w:t>1</w:t>
            </w:r>
          </w:p>
        </w:tc>
        <w:tc>
          <w:tcPr>
            <w:tcW w:w="1836" w:type="dxa"/>
          </w:tcPr>
          <w:p w14:paraId="41247C90" w14:textId="0B41C8E9" w:rsidR="002E0577" w:rsidRPr="0032359C" w:rsidRDefault="002E0577" w:rsidP="005C27A7">
            <w:pPr>
              <w:rPr>
                <w:b/>
                <w:bCs/>
              </w:rPr>
            </w:pPr>
            <w:r w:rsidRPr="0032359C">
              <w:rPr>
                <w:b/>
                <w:bCs/>
              </w:rPr>
              <w:t xml:space="preserve">Długopisy </w:t>
            </w:r>
          </w:p>
        </w:tc>
        <w:tc>
          <w:tcPr>
            <w:tcW w:w="3579" w:type="dxa"/>
          </w:tcPr>
          <w:p w14:paraId="554C0276" w14:textId="0A0C5012" w:rsidR="00B70284" w:rsidRPr="00B70284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Fonts w:asciiTheme="minorHAnsi" w:hAnsiTheme="minorHAnsi" w:cstheme="minorHAnsi"/>
                <w:bCs/>
              </w:rPr>
            </w:pPr>
            <w:r w:rsidRPr="00B70284">
              <w:rPr>
                <w:rFonts w:asciiTheme="minorHAnsi" w:hAnsiTheme="minorHAnsi" w:cstheme="minorHAnsi"/>
                <w:bCs/>
              </w:rPr>
              <w:t xml:space="preserve">Długopis </w:t>
            </w:r>
            <w:r w:rsidR="009E106A">
              <w:rPr>
                <w:rFonts w:asciiTheme="minorHAnsi" w:hAnsiTheme="minorHAnsi" w:cstheme="minorHAnsi"/>
                <w:bCs/>
              </w:rPr>
              <w:t xml:space="preserve">papierowy z zatyczką </w:t>
            </w:r>
          </w:p>
          <w:p w14:paraId="60074720" w14:textId="45595AD4" w:rsidR="00B70284" w:rsidRPr="0032359C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Kolor: mix kolorów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(</w:t>
            </w:r>
            <w:r w:rsidR="003E355B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4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kolor</w:t>
            </w:r>
            <w:r w:rsidR="003E355B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y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, po </w:t>
            </w:r>
            <w:r w:rsidR="003E355B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10</w:t>
            </w:r>
            <w:r w:rsidR="00C06ED8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00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w każdym kolorze)</w:t>
            </w:r>
          </w:p>
          <w:p w14:paraId="124083CC" w14:textId="0E10EDA5" w:rsidR="00B70284" w:rsidRPr="0032359C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Materiał: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papier</w:t>
            </w:r>
          </w:p>
          <w:p w14:paraId="500CF589" w14:textId="381A8348" w:rsidR="00B70284" w:rsidRPr="0032359C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Wymiary: Ø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75</w:t>
            </w: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x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142</w:t>
            </w: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034803"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mm</w:t>
            </w: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32359C">
              <w:rPr>
                <w:rFonts w:asciiTheme="minorHAnsi" w:hAnsiTheme="minorHAnsi" w:cstheme="minorHAnsi"/>
              </w:rPr>
              <w:t>tolerancja +/- 1 cm</w:t>
            </w:r>
          </w:p>
          <w:p w14:paraId="1C346D1A" w14:textId="77777777" w:rsidR="00B70284" w:rsidRPr="0032359C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32359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Kolor wkładu: niebieski</w:t>
            </w:r>
          </w:p>
          <w:p w14:paraId="224A3A3D" w14:textId="2C344B57" w:rsidR="00B70284" w:rsidRPr="0032359C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Fonts w:asciiTheme="minorHAnsi" w:hAnsiTheme="minorHAnsi" w:cstheme="minorHAnsi"/>
              </w:rPr>
            </w:pPr>
            <w:r w:rsidRPr="0032359C">
              <w:rPr>
                <w:rFonts w:asciiTheme="minorHAnsi" w:hAnsiTheme="minorHAnsi" w:cstheme="minorHAnsi"/>
              </w:rPr>
              <w:t xml:space="preserve">Metoda znakowania: </w:t>
            </w:r>
            <w:r w:rsidR="00034803" w:rsidRPr="0032359C">
              <w:rPr>
                <w:rFonts w:asciiTheme="minorHAnsi" w:hAnsiTheme="minorHAnsi" w:cstheme="minorHAnsi"/>
              </w:rPr>
              <w:t>n</w:t>
            </w:r>
            <w:r w:rsidR="00034803" w:rsidRPr="0032359C">
              <w:t>adruk</w:t>
            </w:r>
          </w:p>
          <w:p w14:paraId="14A90E0E" w14:textId="0FFE5248" w:rsidR="00B70284" w:rsidRPr="002244B6" w:rsidRDefault="00B70284" w:rsidP="00B702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jc w:val="both"/>
              <w:rPr>
                <w:rFonts w:asciiTheme="minorHAnsi" w:hAnsiTheme="minorHAnsi" w:cstheme="minorHAnsi"/>
                <w:bCs/>
              </w:rPr>
            </w:pPr>
            <w:r w:rsidRPr="002244B6">
              <w:rPr>
                <w:rFonts w:asciiTheme="minorHAnsi" w:hAnsiTheme="minorHAnsi" w:cstheme="minorHAnsi"/>
              </w:rPr>
              <w:t>Nadruk:</w:t>
            </w:r>
            <w:r w:rsidRPr="002244B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34803" w:rsidRPr="002244B6">
              <w:rPr>
                <w:rFonts w:asciiTheme="minorHAnsi" w:hAnsiTheme="minorHAnsi" w:cstheme="minorHAnsi"/>
              </w:rPr>
              <w:t>m</w:t>
            </w:r>
            <w:r w:rsidR="00034803" w:rsidRPr="002244B6">
              <w:t xml:space="preserve">in. </w:t>
            </w:r>
            <w:r w:rsidR="00034803" w:rsidRPr="002244B6">
              <w:rPr>
                <w:rFonts w:asciiTheme="minorHAnsi" w:hAnsiTheme="minorHAnsi" w:cstheme="minorHAnsi"/>
                <w:shd w:val="clear" w:color="auto" w:fill="FFFFFF"/>
              </w:rPr>
              <w:t>6</w:t>
            </w:r>
            <w:r w:rsidR="00034803" w:rsidRPr="002244B6">
              <w:rPr>
                <w:shd w:val="clear" w:color="auto" w:fill="FFFFFF"/>
              </w:rPr>
              <w:t>0</w:t>
            </w:r>
            <w:r w:rsidRPr="002244B6">
              <w:rPr>
                <w:rFonts w:asciiTheme="minorHAnsi" w:hAnsiTheme="minorHAnsi" w:cstheme="minorHAnsi"/>
                <w:shd w:val="clear" w:color="auto" w:fill="FFFFFF"/>
              </w:rPr>
              <w:t>×</w:t>
            </w:r>
            <w:r w:rsidR="00034803" w:rsidRPr="002244B6">
              <w:rPr>
                <w:rFonts w:asciiTheme="minorHAnsi" w:hAnsiTheme="minorHAnsi" w:cstheme="minorHAnsi"/>
                <w:shd w:val="clear" w:color="auto" w:fill="FFFFFF"/>
              </w:rPr>
              <w:t>4</w:t>
            </w:r>
            <w:r w:rsidRPr="002244B6">
              <w:rPr>
                <w:rFonts w:asciiTheme="minorHAnsi" w:hAnsiTheme="minorHAnsi" w:cstheme="minorHAnsi"/>
                <w:shd w:val="clear" w:color="auto" w:fill="FFFFFF"/>
              </w:rPr>
              <w:t xml:space="preserve"> mm w jednym kolorze</w:t>
            </w:r>
            <w:r w:rsidR="002244B6" w:rsidRPr="002244B6">
              <w:rPr>
                <w:rFonts w:asciiTheme="minorHAnsi" w:hAnsiTheme="minorHAnsi" w:cstheme="minorHAnsi"/>
                <w:shd w:val="clear" w:color="auto" w:fill="FFFFFF"/>
              </w:rPr>
              <w:t xml:space="preserve"> – białym lub czarnym (kontrastowym do koloru długopisu)</w:t>
            </w:r>
          </w:p>
          <w:p w14:paraId="2FCB7F53" w14:textId="3FB1BE98" w:rsidR="00FE59D6" w:rsidRPr="00B70284" w:rsidRDefault="00B70284" w:rsidP="00B70284">
            <w:pPr>
              <w:jc w:val="both"/>
              <w:rPr>
                <w:rFonts w:asciiTheme="minorHAnsi" w:hAnsiTheme="minorHAnsi" w:cstheme="minorHAnsi"/>
              </w:rPr>
            </w:pPr>
            <w:r w:rsidRPr="00B70284">
              <w:rPr>
                <w:rFonts w:asciiTheme="minorHAnsi" w:hAnsiTheme="minorHAnsi" w:cstheme="minorHAnsi"/>
                <w:bCs/>
              </w:rPr>
              <w:t>Pakowanie:</w:t>
            </w:r>
            <w:r w:rsidRPr="00B70284">
              <w:rPr>
                <w:rFonts w:asciiTheme="minorHAnsi" w:hAnsiTheme="minorHAnsi" w:cstheme="minorHAnsi"/>
              </w:rPr>
              <w:t xml:space="preserve"> opakowania zbiorcze oznaczone ilością sztuk oraz koloru na opakowaniu oraz rodzajem gadżetu </w:t>
            </w:r>
          </w:p>
        </w:tc>
        <w:tc>
          <w:tcPr>
            <w:tcW w:w="927" w:type="dxa"/>
          </w:tcPr>
          <w:p w14:paraId="234BB408" w14:textId="2CA05C42" w:rsidR="002E0577" w:rsidRDefault="00C06ED8" w:rsidP="005C27A7">
            <w:r>
              <w:t>40</w:t>
            </w:r>
            <w:r w:rsidR="00C926F9">
              <w:t>00</w:t>
            </w:r>
          </w:p>
        </w:tc>
        <w:tc>
          <w:tcPr>
            <w:tcW w:w="7416" w:type="dxa"/>
          </w:tcPr>
          <w:p w14:paraId="2CE052EB" w14:textId="32B91208" w:rsidR="002E0577" w:rsidRDefault="0000373C" w:rsidP="005C27A7">
            <w:r w:rsidRPr="0000373C">
              <w:rPr>
                <w:noProof/>
              </w:rPr>
              <w:drawing>
                <wp:inline distT="0" distB="0" distL="0" distR="0" wp14:anchorId="00F57A20" wp14:editId="645AE076">
                  <wp:extent cx="2838450" cy="416793"/>
                  <wp:effectExtent l="0" t="0" r="0" b="2540"/>
                  <wp:docPr id="28613275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96274" cy="42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4803">
              <w:rPr>
                <w:noProof/>
              </w:rPr>
              <w:drawing>
                <wp:inline distT="0" distB="0" distL="0" distR="0" wp14:anchorId="6E8676EF" wp14:editId="7763C181">
                  <wp:extent cx="2466975" cy="1885950"/>
                  <wp:effectExtent l="0" t="0" r="9525" b="0"/>
                  <wp:docPr id="179254239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42397" name="Obraz 1792542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57" w14:paraId="1E0CD774" w14:textId="77777777" w:rsidTr="00A756EC">
        <w:tc>
          <w:tcPr>
            <w:tcW w:w="534" w:type="dxa"/>
          </w:tcPr>
          <w:p w14:paraId="224BB45B" w14:textId="089B9D11" w:rsidR="002E0577" w:rsidRDefault="00D02089" w:rsidP="005C27A7">
            <w:r>
              <w:lastRenderedPageBreak/>
              <w:t>2</w:t>
            </w:r>
          </w:p>
        </w:tc>
        <w:tc>
          <w:tcPr>
            <w:tcW w:w="1836" w:type="dxa"/>
          </w:tcPr>
          <w:p w14:paraId="4D52C5FF" w14:textId="41E35F12" w:rsidR="002E0577" w:rsidRPr="0032359C" w:rsidRDefault="002E0577" w:rsidP="005C27A7">
            <w:pPr>
              <w:rPr>
                <w:b/>
                <w:bCs/>
              </w:rPr>
            </w:pPr>
            <w:r w:rsidRPr="0032359C">
              <w:rPr>
                <w:b/>
                <w:bCs/>
              </w:rPr>
              <w:t>Smycz</w:t>
            </w:r>
            <w:r w:rsidR="0032359C">
              <w:rPr>
                <w:b/>
                <w:bCs/>
              </w:rPr>
              <w:t xml:space="preserve"> tekstylna</w:t>
            </w:r>
          </w:p>
        </w:tc>
        <w:tc>
          <w:tcPr>
            <w:tcW w:w="3579" w:type="dxa"/>
          </w:tcPr>
          <w:p w14:paraId="71108DCE" w14:textId="77777777" w:rsidR="0032359C" w:rsidRPr="0032359C" w:rsidRDefault="00121316" w:rsidP="0032359C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205"/>
              </w:tabs>
              <w:ind w:left="205" w:hanging="205"/>
              <w:rPr>
                <w:bCs/>
              </w:rPr>
            </w:pPr>
            <w:r w:rsidRPr="0032359C">
              <w:rPr>
                <w:rFonts w:cs="Calibri"/>
                <w:bCs/>
                <w:color w:val="000000"/>
                <w:lang w:eastAsia="pl-PL"/>
              </w:rPr>
              <w:t>Materiał: poliester (smycz), stal (karabińczyk)</w:t>
            </w:r>
            <w:r w:rsidR="0032359C" w:rsidRPr="0032359C">
              <w:rPr>
                <w:rFonts w:cs="Calibri"/>
                <w:bCs/>
                <w:color w:val="000000"/>
                <w:lang w:eastAsia="pl-PL"/>
              </w:rPr>
              <w:t>;</w:t>
            </w:r>
          </w:p>
          <w:p w14:paraId="5F234FFA" w14:textId="77777777" w:rsidR="0032359C" w:rsidRPr="0032359C" w:rsidRDefault="00121316" w:rsidP="0032359C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205"/>
              </w:tabs>
              <w:ind w:left="205" w:hanging="205"/>
              <w:rPr>
                <w:bCs/>
              </w:rPr>
            </w:pPr>
            <w:r w:rsidRPr="0032359C">
              <w:rPr>
                <w:rFonts w:cs="Calibri"/>
                <w:bCs/>
                <w:color w:val="000000"/>
                <w:lang w:eastAsia="pl-PL"/>
              </w:rPr>
              <w:t>Wymiary: szerokość 1,5 cm (tolerancja  +/- 0,5 cm);</w:t>
            </w:r>
          </w:p>
          <w:p w14:paraId="248DAFD1" w14:textId="544A8EA0" w:rsidR="0032359C" w:rsidRPr="0032359C" w:rsidRDefault="00121316" w:rsidP="0032359C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205"/>
              </w:tabs>
              <w:ind w:left="205" w:hanging="205"/>
              <w:rPr>
                <w:bCs/>
              </w:rPr>
            </w:pPr>
            <w:r w:rsidRPr="0032359C">
              <w:rPr>
                <w:rFonts w:cs="Calibri"/>
                <w:bCs/>
                <w:color w:val="000000"/>
                <w:lang w:eastAsia="pl-PL"/>
              </w:rPr>
              <w:t xml:space="preserve">Nadruk obustronny </w:t>
            </w:r>
            <w:r w:rsidR="001A2257">
              <w:rPr>
                <w:rFonts w:cs="Calibri"/>
                <w:bCs/>
                <w:color w:val="000000"/>
                <w:lang w:eastAsia="pl-PL"/>
              </w:rPr>
              <w:t>w pełnym kolorze</w:t>
            </w:r>
          </w:p>
          <w:p w14:paraId="4C2EBB1B" w14:textId="77777777" w:rsidR="002E0577" w:rsidRPr="0032359C" w:rsidRDefault="00121316" w:rsidP="0032359C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205"/>
              </w:tabs>
              <w:ind w:left="205" w:hanging="205"/>
            </w:pPr>
            <w:r w:rsidRPr="0032359C">
              <w:rPr>
                <w:rFonts w:cs="Calibri"/>
                <w:color w:val="000000"/>
                <w:lang w:eastAsia="pl-PL"/>
              </w:rPr>
              <w:t>Przygotowanie projektu graficznego przez Wykonawcę według wskazówek Zamawiającego.</w:t>
            </w:r>
          </w:p>
          <w:p w14:paraId="37CCE8CE" w14:textId="7A9C086F" w:rsidR="0032359C" w:rsidRPr="002C6F0B" w:rsidRDefault="0032359C" w:rsidP="003235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2C6F0B">
              <w:rPr>
                <w:rFonts w:asciiTheme="minorHAnsi" w:hAnsiTheme="minorHAnsi" w:cstheme="minorHAnsi"/>
              </w:rPr>
              <w:t>amawiający przekaże szablon grafiki</w:t>
            </w:r>
          </w:p>
          <w:p w14:paraId="7B82B7A7" w14:textId="6FEE505B" w:rsidR="0032359C" w:rsidRDefault="0032359C" w:rsidP="0032359C"/>
        </w:tc>
        <w:tc>
          <w:tcPr>
            <w:tcW w:w="927" w:type="dxa"/>
          </w:tcPr>
          <w:p w14:paraId="68102735" w14:textId="565078E6" w:rsidR="002E0577" w:rsidRDefault="00C06ED8" w:rsidP="005C27A7">
            <w:r>
              <w:t>600</w:t>
            </w:r>
          </w:p>
        </w:tc>
        <w:tc>
          <w:tcPr>
            <w:tcW w:w="7416" w:type="dxa"/>
          </w:tcPr>
          <w:p w14:paraId="60CC70B6" w14:textId="3BF14350" w:rsidR="002E0577" w:rsidRDefault="00121316" w:rsidP="005C27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5197B1" wp14:editId="6429D226">
                  <wp:simplePos x="0" y="0"/>
                  <wp:positionH relativeFrom="column">
                    <wp:posOffset>6505575</wp:posOffset>
                  </wp:positionH>
                  <wp:positionV relativeFrom="paragraph">
                    <wp:posOffset>2732405</wp:posOffset>
                  </wp:positionV>
                  <wp:extent cx="942975" cy="1557020"/>
                  <wp:effectExtent l="0" t="0" r="9525" b="5080"/>
                  <wp:wrapNone/>
                  <wp:docPr id="138165394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EF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5197B1" wp14:editId="374EF2D7">
                  <wp:simplePos x="0" y="0"/>
                  <wp:positionH relativeFrom="column">
                    <wp:posOffset>6505575</wp:posOffset>
                  </wp:positionH>
                  <wp:positionV relativeFrom="paragraph">
                    <wp:posOffset>2732405</wp:posOffset>
                  </wp:positionV>
                  <wp:extent cx="942975" cy="1557020"/>
                  <wp:effectExtent l="0" t="0" r="9525" b="5080"/>
                  <wp:wrapNone/>
                  <wp:docPr id="85873778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8A31ABA" wp14:editId="63242481">
                  <wp:extent cx="1257300" cy="2061972"/>
                  <wp:effectExtent l="0" t="0" r="0" b="0"/>
                  <wp:docPr id="679385159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67" cy="2063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2257" w:rsidRPr="001A2257">
              <w:rPr>
                <w:noProof/>
              </w:rPr>
              <w:drawing>
                <wp:inline distT="0" distB="0" distL="0" distR="0" wp14:anchorId="1DBCF322" wp14:editId="6719D537">
                  <wp:extent cx="4563505" cy="542925"/>
                  <wp:effectExtent l="0" t="0" r="8890" b="0"/>
                  <wp:docPr id="38106183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288" cy="54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57" w14:paraId="72CA3512" w14:textId="77777777" w:rsidTr="00A756EC">
        <w:tc>
          <w:tcPr>
            <w:tcW w:w="534" w:type="dxa"/>
          </w:tcPr>
          <w:p w14:paraId="46E657C9" w14:textId="2599E726" w:rsidR="002E0577" w:rsidRDefault="00D02089" w:rsidP="005C27A7">
            <w:r>
              <w:lastRenderedPageBreak/>
              <w:t>3</w:t>
            </w:r>
          </w:p>
        </w:tc>
        <w:tc>
          <w:tcPr>
            <w:tcW w:w="1836" w:type="dxa"/>
          </w:tcPr>
          <w:p w14:paraId="0DC2A1A6" w14:textId="5A32839D" w:rsidR="002E0577" w:rsidRPr="0032359C" w:rsidRDefault="002E0577" w:rsidP="005C27A7">
            <w:pPr>
              <w:rPr>
                <w:b/>
                <w:bCs/>
              </w:rPr>
            </w:pPr>
            <w:r w:rsidRPr="0032359C">
              <w:rPr>
                <w:b/>
                <w:bCs/>
              </w:rPr>
              <w:t xml:space="preserve">Torba promocyjna </w:t>
            </w:r>
          </w:p>
        </w:tc>
        <w:tc>
          <w:tcPr>
            <w:tcW w:w="3579" w:type="dxa"/>
          </w:tcPr>
          <w:p w14:paraId="49B63D41" w14:textId="343CC10F" w:rsidR="002C6F0B" w:rsidRPr="002244B6" w:rsidRDefault="002C6F0B" w:rsidP="0032359C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ind w:left="205" w:hanging="205"/>
              <w:rPr>
                <w:rFonts w:asciiTheme="minorHAnsi" w:hAnsiTheme="minorHAnsi" w:cstheme="minorHAnsi"/>
              </w:rPr>
            </w:pPr>
            <w:r w:rsidRPr="002244B6">
              <w:rPr>
                <w:rFonts w:asciiTheme="minorHAnsi" w:hAnsiTheme="minorHAnsi" w:cstheme="minorHAnsi"/>
              </w:rPr>
              <w:t xml:space="preserve">torba </w:t>
            </w:r>
            <w:r w:rsidR="009E106A" w:rsidRPr="002244B6">
              <w:rPr>
                <w:rFonts w:asciiTheme="minorHAnsi" w:hAnsiTheme="minorHAnsi" w:cstheme="minorHAnsi"/>
              </w:rPr>
              <w:t>bawełniana</w:t>
            </w:r>
            <w:r w:rsidRPr="002244B6">
              <w:rPr>
                <w:rFonts w:asciiTheme="minorHAnsi" w:hAnsiTheme="minorHAnsi" w:cstheme="minorHAnsi"/>
              </w:rPr>
              <w:t xml:space="preserve"> min 140g/m2</w:t>
            </w:r>
          </w:p>
          <w:p w14:paraId="2029A466" w14:textId="54BF526E" w:rsidR="002C6F0B" w:rsidRPr="002244B6" w:rsidRDefault="002C6F0B" w:rsidP="0032359C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ind w:left="205" w:hanging="205"/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</w:pPr>
            <w:r w:rsidRPr="002244B6">
              <w:rPr>
                <w:rFonts w:asciiTheme="minorHAnsi" w:hAnsiTheme="minorHAnsi" w:cstheme="minorHAnsi"/>
              </w:rPr>
              <w:t xml:space="preserve">wymiary </w:t>
            </w:r>
            <w:r w:rsidRPr="00224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38X9X42 CM</w:t>
            </w:r>
            <w:r w:rsidR="003E355B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="003E355B" w:rsidRPr="0032359C">
              <w:rPr>
                <w:rFonts w:cs="Calibri"/>
                <w:bCs/>
                <w:color w:val="000000"/>
                <w:lang w:eastAsia="pl-PL"/>
              </w:rPr>
              <w:t>(tolerancja  +/- 0,5 cm);</w:t>
            </w:r>
          </w:p>
          <w:p w14:paraId="34DA7E33" w14:textId="6C01F75B" w:rsidR="002E0577" w:rsidRPr="002244B6" w:rsidRDefault="002C6F0B" w:rsidP="0032359C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ind w:left="205" w:hanging="205"/>
              <w:rPr>
                <w:rFonts w:asciiTheme="minorHAnsi" w:hAnsiTheme="minorHAnsi" w:cstheme="minorHAnsi"/>
              </w:rPr>
            </w:pPr>
            <w:r w:rsidRPr="00224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kolor torby niebieski 150 </w:t>
            </w:r>
            <w:proofErr w:type="spellStart"/>
            <w:r w:rsidRPr="00224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szt</w:t>
            </w:r>
            <w:proofErr w:type="spellEnd"/>
            <w:r w:rsidRPr="00224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 i biały </w:t>
            </w:r>
            <w:r w:rsidRPr="002244B6">
              <w:rPr>
                <w:rFonts w:asciiTheme="minorHAnsi" w:hAnsiTheme="minorHAnsi" w:cstheme="minorHAnsi"/>
              </w:rPr>
              <w:t xml:space="preserve"> 1</w:t>
            </w:r>
            <w:r w:rsidR="00C06ED8" w:rsidRPr="002244B6">
              <w:rPr>
                <w:rFonts w:asciiTheme="minorHAnsi" w:hAnsiTheme="minorHAnsi" w:cstheme="minorHAnsi"/>
              </w:rPr>
              <w:t>5</w:t>
            </w:r>
            <w:r w:rsidRPr="002244B6">
              <w:rPr>
                <w:rFonts w:asciiTheme="minorHAnsi" w:hAnsiTheme="minorHAnsi" w:cstheme="minorHAnsi"/>
              </w:rPr>
              <w:t xml:space="preserve">0 </w:t>
            </w:r>
            <w:proofErr w:type="spellStart"/>
            <w:r w:rsidRPr="002244B6">
              <w:rPr>
                <w:rFonts w:asciiTheme="minorHAnsi" w:hAnsiTheme="minorHAnsi" w:cstheme="minorHAnsi"/>
              </w:rPr>
              <w:t>szt</w:t>
            </w:r>
            <w:proofErr w:type="spellEnd"/>
          </w:p>
          <w:p w14:paraId="484A0157" w14:textId="77777777" w:rsidR="00C61BD2" w:rsidRPr="002244B6" w:rsidRDefault="002C6F0B" w:rsidP="005C27A7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ind w:left="205" w:hanging="205"/>
              <w:rPr>
                <w:rFonts w:asciiTheme="minorHAnsi" w:hAnsiTheme="minorHAnsi" w:cstheme="minorHAnsi"/>
              </w:rPr>
            </w:pPr>
            <w:r w:rsidRPr="002244B6">
              <w:rPr>
                <w:rFonts w:asciiTheme="minorHAnsi" w:hAnsiTheme="minorHAnsi" w:cstheme="minorHAnsi"/>
              </w:rPr>
              <w:t xml:space="preserve">nadruk jednostronny </w:t>
            </w:r>
            <w:proofErr w:type="spellStart"/>
            <w:r w:rsidRPr="002244B6">
              <w:rPr>
                <w:rFonts w:asciiTheme="minorHAnsi" w:hAnsiTheme="minorHAnsi" w:cstheme="minorHAnsi"/>
              </w:rPr>
              <w:t>pełnokolorowy</w:t>
            </w:r>
            <w:proofErr w:type="spellEnd"/>
          </w:p>
          <w:p w14:paraId="4B0E00E4" w14:textId="6847BD8D" w:rsidR="002C6F0B" w:rsidRPr="002244B6" w:rsidRDefault="00C61BD2" w:rsidP="005C27A7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ind w:left="205" w:hanging="205"/>
              <w:rPr>
                <w:rFonts w:asciiTheme="minorHAnsi" w:hAnsiTheme="minorHAnsi" w:cstheme="minorHAnsi"/>
              </w:rPr>
            </w:pPr>
            <w:r w:rsidRPr="002244B6">
              <w:rPr>
                <w:rFonts w:asciiTheme="minorHAnsi" w:hAnsiTheme="minorHAnsi" w:cstheme="minorHAnsi"/>
              </w:rPr>
              <w:t>krótkie uszy,</w:t>
            </w:r>
            <w:r w:rsidR="002C6F0B" w:rsidRPr="002244B6">
              <w:rPr>
                <w:rFonts w:asciiTheme="minorHAnsi" w:hAnsiTheme="minorHAnsi" w:cstheme="minorHAnsi"/>
              </w:rPr>
              <w:t xml:space="preserve"> </w:t>
            </w:r>
          </w:p>
          <w:p w14:paraId="52277391" w14:textId="77777777" w:rsidR="002C6F0B" w:rsidRPr="002C6F0B" w:rsidRDefault="002C6F0B" w:rsidP="002C6F0B">
            <w:pPr>
              <w:rPr>
                <w:rFonts w:asciiTheme="minorHAnsi" w:hAnsiTheme="minorHAnsi" w:cstheme="minorHAnsi"/>
              </w:rPr>
            </w:pPr>
            <w:r w:rsidRPr="002C6F0B">
              <w:rPr>
                <w:rFonts w:asciiTheme="minorHAnsi" w:hAnsiTheme="minorHAnsi" w:cstheme="minorHAnsi"/>
              </w:rPr>
              <w:t>zamawiający przekaże szablon grafiki</w:t>
            </w:r>
          </w:p>
          <w:p w14:paraId="7EC018CB" w14:textId="79947017" w:rsidR="002C6F0B" w:rsidRDefault="002C6F0B" w:rsidP="005C27A7"/>
        </w:tc>
        <w:tc>
          <w:tcPr>
            <w:tcW w:w="927" w:type="dxa"/>
          </w:tcPr>
          <w:p w14:paraId="2A842C7E" w14:textId="5C40464D" w:rsidR="002E0577" w:rsidRDefault="00C06ED8" w:rsidP="005C27A7">
            <w:r>
              <w:t>30</w:t>
            </w:r>
            <w:r w:rsidR="0032359C">
              <w:t>0</w:t>
            </w:r>
          </w:p>
        </w:tc>
        <w:tc>
          <w:tcPr>
            <w:tcW w:w="7416" w:type="dxa"/>
          </w:tcPr>
          <w:p w14:paraId="2BABA448" w14:textId="4186CB1A" w:rsidR="002E0577" w:rsidRDefault="0000373C" w:rsidP="005C27A7">
            <w:r w:rsidRPr="0000373C">
              <w:rPr>
                <w:noProof/>
              </w:rPr>
              <w:drawing>
                <wp:inline distT="0" distB="0" distL="0" distR="0" wp14:anchorId="4AD1EE72" wp14:editId="0730411D">
                  <wp:extent cx="2124075" cy="2714625"/>
                  <wp:effectExtent l="0" t="0" r="9525" b="9525"/>
                  <wp:docPr id="169333785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57" w14:paraId="6F5773A4" w14:textId="77777777" w:rsidTr="00A756EC">
        <w:tc>
          <w:tcPr>
            <w:tcW w:w="534" w:type="dxa"/>
          </w:tcPr>
          <w:p w14:paraId="19DCD797" w14:textId="2A426A89" w:rsidR="002E0577" w:rsidRDefault="00D02089" w:rsidP="005C27A7">
            <w:r>
              <w:t>4</w:t>
            </w:r>
          </w:p>
        </w:tc>
        <w:tc>
          <w:tcPr>
            <w:tcW w:w="1836" w:type="dxa"/>
          </w:tcPr>
          <w:p w14:paraId="484780B7" w14:textId="109A1EEF" w:rsidR="002E0577" w:rsidRPr="0032359C" w:rsidRDefault="002E0577" w:rsidP="005C27A7">
            <w:pPr>
              <w:rPr>
                <w:b/>
                <w:bCs/>
              </w:rPr>
            </w:pPr>
            <w:r w:rsidRPr="0032359C">
              <w:rPr>
                <w:b/>
                <w:bCs/>
              </w:rPr>
              <w:t xml:space="preserve">Koszulka promocyjna </w:t>
            </w:r>
          </w:p>
        </w:tc>
        <w:tc>
          <w:tcPr>
            <w:tcW w:w="3579" w:type="dxa"/>
          </w:tcPr>
          <w:p w14:paraId="1DB5EA86" w14:textId="725D2AF2" w:rsidR="002E0577" w:rsidRDefault="002C6F0B" w:rsidP="0032359C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05"/>
              </w:tabs>
              <w:ind w:left="63" w:hanging="63"/>
            </w:pPr>
            <w:r>
              <w:t xml:space="preserve">koszulka bawełniana </w:t>
            </w:r>
            <w:proofErr w:type="spellStart"/>
            <w:r>
              <w:t>t-shirt</w:t>
            </w:r>
            <w:proofErr w:type="spellEnd"/>
            <w:r>
              <w:t xml:space="preserve"> (min. 150g/m2)</w:t>
            </w:r>
          </w:p>
          <w:p w14:paraId="014F85F4" w14:textId="321222DC" w:rsidR="002C6F0B" w:rsidRDefault="002C6F0B" w:rsidP="0032359C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05"/>
              </w:tabs>
              <w:ind w:left="63" w:hanging="63"/>
            </w:pPr>
            <w:r>
              <w:t xml:space="preserve">koszulka </w:t>
            </w:r>
            <w:proofErr w:type="spellStart"/>
            <w:r>
              <w:t>taliowana</w:t>
            </w:r>
            <w:proofErr w:type="spellEnd"/>
          </w:p>
          <w:p w14:paraId="3ABCB758" w14:textId="54DBDB2C" w:rsidR="002C6F0B" w:rsidRDefault="002C6F0B" w:rsidP="0032359C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05"/>
              </w:tabs>
              <w:ind w:left="63" w:hanging="63"/>
            </w:pPr>
            <w:r>
              <w:t xml:space="preserve">różne rozmiary (S, M, L, XL) po 5 szt. Każdego rozmiaru </w:t>
            </w:r>
          </w:p>
          <w:p w14:paraId="7B4E6A1A" w14:textId="6D6139DF" w:rsidR="002C6F0B" w:rsidRDefault="00655FB4" w:rsidP="005C27A7">
            <w:r>
              <w:t xml:space="preserve">Nadruk w pełnym kolorze (ciąg kolorowych logotypów na białym tle 9,5cmx1,5cm) </w:t>
            </w:r>
            <w:r w:rsidR="003E355B">
              <w:t xml:space="preserve">na lewym rękawie koszulki </w:t>
            </w:r>
            <w:r>
              <w:t xml:space="preserve"> </w:t>
            </w:r>
            <w:r w:rsidR="003E355B">
              <w:t xml:space="preserve">i z przodu po lewej stronie </w:t>
            </w:r>
            <w:r>
              <w:t>(12cmx4cm)</w:t>
            </w:r>
            <w:r w:rsidR="003E355B">
              <w:t xml:space="preserve">. </w:t>
            </w:r>
          </w:p>
          <w:p w14:paraId="5FEAEA2B" w14:textId="2759AD15" w:rsidR="00655FB4" w:rsidRPr="002C6F0B" w:rsidRDefault="003E355B" w:rsidP="00655F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</w:t>
            </w:r>
            <w:r w:rsidR="00655FB4" w:rsidRPr="002C6F0B">
              <w:rPr>
                <w:rFonts w:asciiTheme="minorHAnsi" w:hAnsiTheme="minorHAnsi" w:cstheme="minorHAnsi"/>
              </w:rPr>
              <w:t>amawiający przekaże szablon grafiki</w:t>
            </w:r>
          </w:p>
          <w:p w14:paraId="7A21C38B" w14:textId="4F0D9CCF" w:rsidR="002C6F0B" w:rsidRDefault="002C6F0B" w:rsidP="005C27A7"/>
        </w:tc>
        <w:tc>
          <w:tcPr>
            <w:tcW w:w="927" w:type="dxa"/>
          </w:tcPr>
          <w:p w14:paraId="7C57AE3E" w14:textId="63664AD8" w:rsidR="002E0577" w:rsidRDefault="009911E0" w:rsidP="005C27A7">
            <w:r>
              <w:lastRenderedPageBreak/>
              <w:t>20</w:t>
            </w:r>
          </w:p>
        </w:tc>
        <w:tc>
          <w:tcPr>
            <w:tcW w:w="7416" w:type="dxa"/>
          </w:tcPr>
          <w:p w14:paraId="4AC47F60" w14:textId="16FE4700" w:rsidR="002E0577" w:rsidRDefault="00D532C9" w:rsidP="005C27A7">
            <w:r w:rsidRPr="00D532C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EE5E34" wp14:editId="6375EA0A">
                  <wp:simplePos x="0" y="0"/>
                  <wp:positionH relativeFrom="column">
                    <wp:posOffset>2024710</wp:posOffset>
                  </wp:positionH>
                  <wp:positionV relativeFrom="paragraph">
                    <wp:posOffset>1343660</wp:posOffset>
                  </wp:positionV>
                  <wp:extent cx="2171700" cy="693526"/>
                  <wp:effectExtent l="0" t="0" r="0" b="0"/>
                  <wp:wrapNone/>
                  <wp:docPr id="9831790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9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73C" w:rsidRPr="0000373C">
              <w:rPr>
                <w:noProof/>
              </w:rPr>
              <w:drawing>
                <wp:inline distT="0" distB="0" distL="0" distR="0" wp14:anchorId="6E48BAF5" wp14:editId="4FD54E92">
                  <wp:extent cx="2695575" cy="2197203"/>
                  <wp:effectExtent l="0" t="0" r="0" b="0"/>
                  <wp:docPr id="64060207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058" cy="220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6F0B">
              <w:t xml:space="preserve"> </w:t>
            </w:r>
          </w:p>
        </w:tc>
      </w:tr>
      <w:tr w:rsidR="001A2257" w14:paraId="00060D02" w14:textId="77777777" w:rsidTr="00A756EC">
        <w:tc>
          <w:tcPr>
            <w:tcW w:w="534" w:type="dxa"/>
          </w:tcPr>
          <w:p w14:paraId="70E57F26" w14:textId="36932F09" w:rsidR="002E0577" w:rsidRDefault="00D02089" w:rsidP="005C27A7">
            <w:r>
              <w:t>5</w:t>
            </w:r>
          </w:p>
        </w:tc>
        <w:tc>
          <w:tcPr>
            <w:tcW w:w="1836" w:type="dxa"/>
          </w:tcPr>
          <w:p w14:paraId="2F4BB949" w14:textId="14948C92" w:rsidR="002E0577" w:rsidRPr="0032359C" w:rsidRDefault="002E0577" w:rsidP="005C27A7">
            <w:pPr>
              <w:rPr>
                <w:b/>
                <w:bCs/>
              </w:rPr>
            </w:pPr>
            <w:r w:rsidRPr="0032359C">
              <w:rPr>
                <w:b/>
                <w:bCs/>
              </w:rPr>
              <w:t xml:space="preserve">Bluza promocyjna </w:t>
            </w:r>
          </w:p>
        </w:tc>
        <w:tc>
          <w:tcPr>
            <w:tcW w:w="3579" w:type="dxa"/>
          </w:tcPr>
          <w:p w14:paraId="429F7B01" w14:textId="77777777" w:rsidR="0032359C" w:rsidRPr="0032359C" w:rsidRDefault="00655FB4" w:rsidP="0032359C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05"/>
              </w:tabs>
              <w:ind w:hanging="720"/>
              <w:rPr>
                <w:rFonts w:asciiTheme="minorHAnsi" w:hAnsiTheme="minorHAnsi" w:cstheme="minorHAnsi"/>
              </w:rPr>
            </w:pPr>
            <w:r w:rsidRPr="00D84428">
              <w:rPr>
                <w:rFonts w:asciiTheme="minorHAnsi" w:hAnsiTheme="minorHAnsi" w:cstheme="minorHAnsi"/>
              </w:rPr>
              <w:t>bluza bawełniana</w:t>
            </w:r>
            <w:r w:rsidR="0032359C">
              <w:rPr>
                <w:rFonts w:asciiTheme="minorHAnsi" w:hAnsiTheme="minorHAnsi" w:cstheme="minorHAnsi"/>
              </w:rPr>
              <w:t xml:space="preserve"> </w:t>
            </w:r>
            <w:r w:rsidRPr="0032359C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280 g/m²</w:t>
            </w:r>
          </w:p>
          <w:p w14:paraId="75DF2D78" w14:textId="13DA8EA8" w:rsidR="00655FB4" w:rsidRPr="00C61BD2" w:rsidRDefault="00655FB4" w:rsidP="0032359C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05"/>
              </w:tabs>
              <w:ind w:hanging="720"/>
              <w:rPr>
                <w:rFonts w:asciiTheme="minorHAnsi" w:hAnsiTheme="minorHAnsi" w:cstheme="minorHAnsi"/>
              </w:rPr>
            </w:pPr>
            <w:r w:rsidRPr="0032359C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80% bawełna czesana, 20% poliester</w:t>
            </w:r>
          </w:p>
          <w:p w14:paraId="25B37DC2" w14:textId="71EC474D" w:rsidR="00C61BD2" w:rsidRPr="0032359C" w:rsidRDefault="00C61BD2" w:rsidP="006D1794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05"/>
              </w:tabs>
              <w:spacing w:after="0"/>
              <w:ind w:hanging="720"/>
              <w:rPr>
                <w:rFonts w:asciiTheme="minorHAnsi" w:hAnsiTheme="minorHAnsi" w:cstheme="minorHAnsi"/>
              </w:rPr>
            </w:pPr>
            <w:r>
              <w:t>różne rozmiary (S, M, L, XL) po 5 szt.</w:t>
            </w:r>
          </w:p>
          <w:p w14:paraId="0DE03C39" w14:textId="77777777" w:rsidR="00655FB4" w:rsidRPr="00D84428" w:rsidRDefault="00655FB4" w:rsidP="006D179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0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Podwójny kaptur</w:t>
            </w:r>
          </w:p>
          <w:p w14:paraId="6E731246" w14:textId="77777777" w:rsidR="00655FB4" w:rsidRPr="00D84428" w:rsidRDefault="00655FB4" w:rsidP="00D8442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100" w:afterAutospacing="1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Płaskie sznurki</w:t>
            </w:r>
          </w:p>
          <w:p w14:paraId="4F90F0C7" w14:textId="7B3EA323" w:rsidR="00655FB4" w:rsidRPr="00D84428" w:rsidRDefault="00655FB4" w:rsidP="00D8442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100" w:afterAutospacing="1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 xml:space="preserve">Kryty, metalowy zamek </w:t>
            </w:r>
          </w:p>
          <w:p w14:paraId="0671EB1F" w14:textId="77777777" w:rsidR="00655FB4" w:rsidRPr="00D84428" w:rsidRDefault="00655FB4" w:rsidP="00D8442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100" w:afterAutospacing="1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Dwie naszyte kieszenie z przodu</w:t>
            </w:r>
          </w:p>
          <w:p w14:paraId="3D4FE838" w14:textId="65CCF683" w:rsidR="00655FB4" w:rsidRPr="00D84428" w:rsidRDefault="00655FB4" w:rsidP="00D8442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100" w:afterAutospacing="1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>Krój damski</w:t>
            </w:r>
          </w:p>
          <w:p w14:paraId="14A28103" w14:textId="205F3C33" w:rsidR="00655FB4" w:rsidRPr="00D84428" w:rsidRDefault="00655FB4" w:rsidP="00D8442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05"/>
              </w:tabs>
              <w:spacing w:before="100" w:beforeAutospacing="1" w:after="100" w:afterAutospacing="1" w:line="240" w:lineRule="auto"/>
              <w:ind w:hanging="720"/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</w:pPr>
            <w:r w:rsidRPr="00D84428">
              <w:rPr>
                <w:rFonts w:asciiTheme="minorHAnsi" w:hAnsiTheme="minorHAnsi" w:cstheme="minorHAnsi"/>
                <w:color w:val="232323"/>
                <w:sz w:val="24"/>
                <w:szCs w:val="24"/>
                <w:lang w:eastAsia="pl-PL"/>
              </w:rPr>
              <w:t xml:space="preserve">Kolor granatowy </w:t>
            </w:r>
          </w:p>
          <w:p w14:paraId="27B93A1D" w14:textId="7A67A217" w:rsidR="00655FB4" w:rsidRPr="00D84428" w:rsidRDefault="00655FB4" w:rsidP="005C27A7">
            <w:pPr>
              <w:rPr>
                <w:rFonts w:asciiTheme="minorHAnsi" w:hAnsiTheme="minorHAnsi" w:cstheme="minorHAnsi"/>
              </w:rPr>
            </w:pPr>
            <w:r w:rsidRPr="00D84428">
              <w:rPr>
                <w:rFonts w:asciiTheme="minorHAnsi" w:hAnsiTheme="minorHAnsi" w:cstheme="minorHAnsi"/>
              </w:rPr>
              <w:t>Nadruk w pełnym kolorze</w:t>
            </w:r>
            <w:r w:rsidR="006D1794">
              <w:rPr>
                <w:rFonts w:asciiTheme="minorHAnsi" w:hAnsiTheme="minorHAnsi" w:cstheme="minorHAnsi"/>
              </w:rPr>
              <w:t xml:space="preserve"> na </w:t>
            </w:r>
            <w:r w:rsidR="003E355B">
              <w:rPr>
                <w:rFonts w:asciiTheme="minorHAnsi" w:hAnsiTheme="minorHAnsi" w:cstheme="minorHAnsi"/>
              </w:rPr>
              <w:t>lewym</w:t>
            </w:r>
            <w:r w:rsidR="006D1794">
              <w:rPr>
                <w:rFonts w:asciiTheme="minorHAnsi" w:hAnsiTheme="minorHAnsi" w:cstheme="minorHAnsi"/>
              </w:rPr>
              <w:t xml:space="preserve"> ramieniu</w:t>
            </w:r>
            <w:r w:rsidRPr="00D84428">
              <w:rPr>
                <w:rFonts w:asciiTheme="minorHAnsi" w:hAnsiTheme="minorHAnsi" w:cstheme="minorHAnsi"/>
              </w:rPr>
              <w:t xml:space="preserve"> (ciąg kolorowych logotypów na białym tle 9,5cmx1,5cm) i z przodu, po lewej stronie </w:t>
            </w:r>
            <w:r w:rsidR="00C06ED8" w:rsidRPr="00D84428">
              <w:rPr>
                <w:rFonts w:asciiTheme="minorHAnsi" w:hAnsiTheme="minorHAnsi" w:cstheme="minorHAnsi"/>
              </w:rPr>
              <w:t xml:space="preserve">bluzy </w:t>
            </w:r>
            <w:r w:rsidRPr="00D84428">
              <w:rPr>
                <w:rFonts w:asciiTheme="minorHAnsi" w:hAnsiTheme="minorHAnsi" w:cstheme="minorHAnsi"/>
              </w:rPr>
              <w:t>(12cmx4cm).</w:t>
            </w:r>
          </w:p>
          <w:p w14:paraId="070FEF54" w14:textId="0D1F3CAA" w:rsidR="00655FB4" w:rsidRPr="00D84428" w:rsidRDefault="003E355B" w:rsidP="005C2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655FB4" w:rsidRPr="002C6F0B">
              <w:rPr>
                <w:rFonts w:asciiTheme="minorHAnsi" w:hAnsiTheme="minorHAnsi" w:cstheme="minorHAnsi"/>
              </w:rPr>
              <w:t>amawiający przekaże szablon grafiki</w:t>
            </w:r>
          </w:p>
        </w:tc>
        <w:tc>
          <w:tcPr>
            <w:tcW w:w="927" w:type="dxa"/>
          </w:tcPr>
          <w:p w14:paraId="095D19C6" w14:textId="725FFCFD" w:rsidR="002E0577" w:rsidRDefault="00C61BD2" w:rsidP="005C27A7">
            <w:r>
              <w:t>2</w:t>
            </w:r>
            <w:r w:rsidR="009911E0">
              <w:t>0</w:t>
            </w:r>
          </w:p>
        </w:tc>
        <w:tc>
          <w:tcPr>
            <w:tcW w:w="7416" w:type="dxa"/>
          </w:tcPr>
          <w:p w14:paraId="53B27381" w14:textId="20354684" w:rsidR="002E0577" w:rsidRDefault="0000373C" w:rsidP="005C27A7">
            <w:r w:rsidRPr="0000373C">
              <w:rPr>
                <w:noProof/>
              </w:rPr>
              <w:drawing>
                <wp:inline distT="0" distB="0" distL="0" distR="0" wp14:anchorId="0FA3D458" wp14:editId="1A6E239A">
                  <wp:extent cx="3867150" cy="3239610"/>
                  <wp:effectExtent l="0" t="0" r="0" b="0"/>
                  <wp:docPr id="204222024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681" cy="325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57" w14:paraId="45DFFEFE" w14:textId="77777777" w:rsidTr="00A756EC">
        <w:tc>
          <w:tcPr>
            <w:tcW w:w="534" w:type="dxa"/>
          </w:tcPr>
          <w:p w14:paraId="007B917A" w14:textId="1D6AC4BA" w:rsidR="002E0577" w:rsidRDefault="00D02089" w:rsidP="005C27A7">
            <w:r>
              <w:lastRenderedPageBreak/>
              <w:t>6</w:t>
            </w:r>
          </w:p>
        </w:tc>
        <w:tc>
          <w:tcPr>
            <w:tcW w:w="1836" w:type="dxa"/>
          </w:tcPr>
          <w:p w14:paraId="1F88AABF" w14:textId="71EC8292" w:rsidR="002E0577" w:rsidRPr="00D84428" w:rsidRDefault="002E0577" w:rsidP="005C27A7">
            <w:pPr>
              <w:rPr>
                <w:b/>
                <w:bCs/>
              </w:rPr>
            </w:pPr>
            <w:r w:rsidRPr="00D84428">
              <w:rPr>
                <w:b/>
                <w:bCs/>
              </w:rPr>
              <w:t xml:space="preserve">Kurtka promocyjna </w:t>
            </w:r>
          </w:p>
        </w:tc>
        <w:tc>
          <w:tcPr>
            <w:tcW w:w="3579" w:type="dxa"/>
          </w:tcPr>
          <w:p w14:paraId="7893DAA4" w14:textId="1C567C89" w:rsidR="002E0577" w:rsidRDefault="00121316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kurtka wodoodporna damska </w:t>
            </w:r>
          </w:p>
          <w:p w14:paraId="4E77343E" w14:textId="3CF4509D" w:rsidR="00121316" w:rsidRDefault="00121316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kurtka z odpinanym kapturem </w:t>
            </w:r>
          </w:p>
          <w:p w14:paraId="44249638" w14:textId="03C55D66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regulowane mankiety,</w:t>
            </w:r>
          </w:p>
          <w:p w14:paraId="616A9237" w14:textId="459CB4AC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dół kurtki ze ściągaczem </w:t>
            </w:r>
          </w:p>
          <w:p w14:paraId="3EC88446" w14:textId="7594D9A2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kieszenie zewnętrzne na suwak i dodatkowa kieszeń wewnętrzna na suwak </w:t>
            </w:r>
          </w:p>
          <w:p w14:paraId="47E9289B" w14:textId="5855FB41" w:rsidR="00121316" w:rsidRDefault="00121316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dwuwarstwowa: wewnętrzna wykonana z siatki, </w:t>
            </w:r>
            <w:r w:rsidR="009911E0">
              <w:t>zewnętrzna o właściwościach hydrofobowych</w:t>
            </w:r>
          </w:p>
          <w:p w14:paraId="1A03EC75" w14:textId="191DE61D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>kolor: odcienie niebieskiego/granatu</w:t>
            </w:r>
          </w:p>
          <w:p w14:paraId="09A71B98" w14:textId="72FE73D3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 xml:space="preserve"> różne rozmiary </w:t>
            </w:r>
            <w:r w:rsidR="00C61BD2">
              <w:t>(S</w:t>
            </w:r>
            <w:r w:rsidR="002244B6">
              <w:t>x2</w:t>
            </w:r>
            <w:r w:rsidR="00C61BD2">
              <w:t>,M</w:t>
            </w:r>
            <w:r w:rsidR="002244B6">
              <w:t>x2</w:t>
            </w:r>
            <w:r w:rsidR="00C61BD2">
              <w:t>,L</w:t>
            </w:r>
            <w:r w:rsidR="002244B6">
              <w:t>x3</w:t>
            </w:r>
            <w:r w:rsidR="00C61BD2">
              <w:t>, XL</w:t>
            </w:r>
            <w:r w:rsidR="002244B6">
              <w:t>x3</w:t>
            </w:r>
            <w:r w:rsidR="00C61BD2">
              <w:t>)</w:t>
            </w:r>
          </w:p>
          <w:p w14:paraId="53305B29" w14:textId="4570BFEE" w:rsidR="009911E0" w:rsidRDefault="009911E0" w:rsidP="00D84428">
            <w:pPr>
              <w:pStyle w:val="Akapitzlist"/>
              <w:numPr>
                <w:ilvl w:val="0"/>
                <w:numId w:val="28"/>
              </w:numPr>
              <w:ind w:left="205" w:hanging="205"/>
            </w:pPr>
            <w:r>
              <w:t>oznakowanie: nadruk CMYK 4+0, oznakowanie w dwóch miejscach: na prawym rękawie (ciąg kolorowych logotypów na białym tle 9,5cmx1,5cm) i z przodu, po lewej stronie kurtki (12cmx4cm)</w:t>
            </w:r>
            <w:r w:rsidR="00655FB4">
              <w:t>.</w:t>
            </w:r>
          </w:p>
          <w:p w14:paraId="590B286B" w14:textId="42F2EA4A" w:rsidR="00121316" w:rsidRPr="00D84428" w:rsidRDefault="003E355B" w:rsidP="005C2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655FB4" w:rsidRPr="002C6F0B">
              <w:rPr>
                <w:rFonts w:asciiTheme="minorHAnsi" w:hAnsiTheme="minorHAnsi" w:cstheme="minorHAnsi"/>
              </w:rPr>
              <w:t>amawiający przekaże szablon grafiki</w:t>
            </w:r>
          </w:p>
        </w:tc>
        <w:tc>
          <w:tcPr>
            <w:tcW w:w="927" w:type="dxa"/>
          </w:tcPr>
          <w:p w14:paraId="1C1A7DB5" w14:textId="61EC1D92" w:rsidR="002E0577" w:rsidRDefault="009911E0" w:rsidP="005C27A7">
            <w:r>
              <w:t>10</w:t>
            </w:r>
          </w:p>
        </w:tc>
        <w:tc>
          <w:tcPr>
            <w:tcW w:w="7416" w:type="dxa"/>
          </w:tcPr>
          <w:p w14:paraId="3F55490B" w14:textId="69AD9EF3" w:rsidR="002E0577" w:rsidRDefault="0000373C" w:rsidP="005C27A7">
            <w:r w:rsidRPr="0000373C">
              <w:rPr>
                <w:noProof/>
              </w:rPr>
              <w:drawing>
                <wp:inline distT="0" distB="0" distL="0" distR="0" wp14:anchorId="45004D1E" wp14:editId="27BF0BDD">
                  <wp:extent cx="3581400" cy="3660179"/>
                  <wp:effectExtent l="0" t="0" r="0" b="0"/>
                  <wp:docPr id="135882018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275" cy="367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5B" w14:paraId="482B60F5" w14:textId="77777777" w:rsidTr="00A756EC">
        <w:tc>
          <w:tcPr>
            <w:tcW w:w="534" w:type="dxa"/>
          </w:tcPr>
          <w:p w14:paraId="49960BDF" w14:textId="6FD841C6" w:rsidR="003E355B" w:rsidRDefault="00A756EC" w:rsidP="005C27A7">
            <w:r>
              <w:lastRenderedPageBreak/>
              <w:t>7</w:t>
            </w:r>
          </w:p>
        </w:tc>
        <w:tc>
          <w:tcPr>
            <w:tcW w:w="1836" w:type="dxa"/>
          </w:tcPr>
          <w:p w14:paraId="1C52388A" w14:textId="7386C290" w:rsidR="003E355B" w:rsidRPr="0032359C" w:rsidRDefault="003E355B" w:rsidP="005C2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Kubek termiczny </w:t>
            </w:r>
          </w:p>
        </w:tc>
        <w:tc>
          <w:tcPr>
            <w:tcW w:w="3579" w:type="dxa"/>
          </w:tcPr>
          <w:p w14:paraId="2806DAA9" w14:textId="77777777" w:rsidR="003E355B" w:rsidRPr="003E355B" w:rsidRDefault="003E355B" w:rsidP="003E355B">
            <w:pPr>
              <w:pStyle w:val="Akapitzlist"/>
              <w:numPr>
                <w:ilvl w:val="0"/>
                <w:numId w:val="27"/>
              </w:numPr>
              <w:ind w:left="205" w:hanging="205"/>
            </w:pPr>
            <w:r w:rsidRPr="003E355B">
              <w:t>- pojemność min. 300 ml</w:t>
            </w:r>
          </w:p>
          <w:p w14:paraId="29FF423D" w14:textId="77777777" w:rsidR="003E355B" w:rsidRPr="003E355B" w:rsidRDefault="003E355B" w:rsidP="003E355B">
            <w:pPr>
              <w:spacing w:after="0"/>
            </w:pPr>
            <w:r w:rsidRPr="003E355B">
              <w:t>- wymiary: średnica 64 mm wysokość 200 mm (+/- 5% do każdego wymiaru)</w:t>
            </w:r>
          </w:p>
          <w:p w14:paraId="409CE485" w14:textId="77777777" w:rsidR="003E355B" w:rsidRPr="003E355B" w:rsidRDefault="003E355B" w:rsidP="003E355B">
            <w:pPr>
              <w:spacing w:after="0"/>
            </w:pPr>
            <w:r w:rsidRPr="003E355B">
              <w:t>- materiał: stal nierdzewna malowana</w:t>
            </w:r>
          </w:p>
          <w:p w14:paraId="5DF78B4C" w14:textId="77777777" w:rsidR="003E355B" w:rsidRPr="003E355B" w:rsidRDefault="003E355B" w:rsidP="003E355B">
            <w:pPr>
              <w:spacing w:after="0"/>
            </w:pPr>
            <w:r w:rsidRPr="003E355B">
              <w:t>-  ścianki wykonane ze stali nierdzewnej</w:t>
            </w:r>
          </w:p>
          <w:p w14:paraId="7CA7B94C" w14:textId="77777777" w:rsidR="003E355B" w:rsidRPr="003E355B" w:rsidRDefault="003E355B" w:rsidP="003E355B">
            <w:pPr>
              <w:spacing w:after="0"/>
            </w:pPr>
            <w:r w:rsidRPr="003E355B">
              <w:t>- nienagrzewająca się obudowa</w:t>
            </w:r>
          </w:p>
          <w:p w14:paraId="497C9EE1" w14:textId="77777777" w:rsidR="003E355B" w:rsidRPr="003E355B" w:rsidRDefault="003E355B" w:rsidP="003E355B">
            <w:pPr>
              <w:spacing w:after="0"/>
            </w:pPr>
            <w:r w:rsidRPr="003E355B">
              <w:t>- profilowany ustnik</w:t>
            </w:r>
          </w:p>
          <w:p w14:paraId="4CE80AC2" w14:textId="77777777" w:rsidR="003E355B" w:rsidRPr="003E355B" w:rsidRDefault="003E355B" w:rsidP="003E355B">
            <w:pPr>
              <w:spacing w:after="0"/>
            </w:pPr>
            <w:r w:rsidRPr="003E355B">
              <w:t>- blokada pokrywki zabezpieczająca przed otwarciem kubka</w:t>
            </w:r>
          </w:p>
          <w:p w14:paraId="7CF19954" w14:textId="77777777" w:rsidR="003E355B" w:rsidRPr="003E355B" w:rsidRDefault="003E355B" w:rsidP="003E355B">
            <w:pPr>
              <w:spacing w:after="0"/>
            </w:pPr>
            <w:r w:rsidRPr="003E355B">
              <w:t>- nadruk grawer laserowy</w:t>
            </w:r>
          </w:p>
          <w:p w14:paraId="5B941816" w14:textId="77777777" w:rsidR="003E355B" w:rsidRPr="003E355B" w:rsidRDefault="003E355B" w:rsidP="003E355B">
            <w:pPr>
              <w:spacing w:after="0"/>
            </w:pPr>
            <w:r w:rsidRPr="003E355B">
              <w:t>- kolor kubka do wyboru Zamawiającego</w:t>
            </w:r>
          </w:p>
          <w:p w14:paraId="5B6CE579" w14:textId="7BA7935A" w:rsidR="003E355B" w:rsidRPr="003E355B" w:rsidRDefault="003E355B" w:rsidP="003E355B">
            <w:pPr>
              <w:spacing w:after="0"/>
            </w:pPr>
            <w:r w:rsidRPr="003E355B">
              <w:t>-  przygotowanie projektu graficznego przez Wykonawcę według wytycznych Zamawiającego</w:t>
            </w:r>
            <w:r>
              <w:t>.</w:t>
            </w:r>
          </w:p>
          <w:p w14:paraId="194FC766" w14:textId="77777777" w:rsidR="003E355B" w:rsidRDefault="003E355B" w:rsidP="003E355B">
            <w:pPr>
              <w:pStyle w:val="Akapitzlist"/>
              <w:ind w:left="205"/>
            </w:pPr>
          </w:p>
        </w:tc>
        <w:tc>
          <w:tcPr>
            <w:tcW w:w="927" w:type="dxa"/>
          </w:tcPr>
          <w:p w14:paraId="24A14F8D" w14:textId="24B5C071" w:rsidR="003E355B" w:rsidRDefault="003E355B" w:rsidP="005C27A7">
            <w:r>
              <w:t xml:space="preserve">100 </w:t>
            </w:r>
            <w:proofErr w:type="spellStart"/>
            <w:r>
              <w:t>szt</w:t>
            </w:r>
            <w:proofErr w:type="spellEnd"/>
          </w:p>
        </w:tc>
        <w:tc>
          <w:tcPr>
            <w:tcW w:w="7416" w:type="dxa"/>
          </w:tcPr>
          <w:p w14:paraId="5B75903D" w14:textId="7AE1F848" w:rsidR="003E355B" w:rsidRPr="00D532C9" w:rsidRDefault="00A756EC" w:rsidP="005C27A7">
            <w:pPr>
              <w:rPr>
                <w:noProof/>
              </w:rPr>
            </w:pPr>
            <w:r w:rsidRPr="001A225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FEDAF1" wp14:editId="7AF85C99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2000885</wp:posOffset>
                  </wp:positionV>
                  <wp:extent cx="3402000" cy="648000"/>
                  <wp:effectExtent l="0" t="0" r="8255" b="0"/>
                  <wp:wrapThrough wrapText="bothSides">
                    <wp:wrapPolygon edited="0">
                      <wp:start x="0" y="0"/>
                      <wp:lineTo x="0" y="20965"/>
                      <wp:lineTo x="21531" y="20965"/>
                      <wp:lineTo x="21531" y="0"/>
                      <wp:lineTo x="0" y="0"/>
                    </wp:wrapPolygon>
                  </wp:wrapThrough>
                  <wp:docPr id="75743248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B8D2DDF" wp14:editId="4A13F67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1600200" cy="1600200"/>
                  <wp:effectExtent l="0" t="0" r="0" b="0"/>
                  <wp:wrapNone/>
                  <wp:docPr id="17635320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2257" w14:paraId="51274CD7" w14:textId="77777777" w:rsidTr="00A756EC">
        <w:tc>
          <w:tcPr>
            <w:tcW w:w="534" w:type="dxa"/>
          </w:tcPr>
          <w:p w14:paraId="473D0B02" w14:textId="44057000" w:rsidR="00403C5F" w:rsidRDefault="00A756EC" w:rsidP="005C27A7">
            <w:r>
              <w:lastRenderedPageBreak/>
              <w:t>8</w:t>
            </w:r>
          </w:p>
        </w:tc>
        <w:tc>
          <w:tcPr>
            <w:tcW w:w="1836" w:type="dxa"/>
          </w:tcPr>
          <w:p w14:paraId="0BDC2246" w14:textId="3C2F903E" w:rsidR="00403C5F" w:rsidRPr="00A52107" w:rsidRDefault="00403C5F" w:rsidP="005C27A7">
            <w:pPr>
              <w:rPr>
                <w:b/>
                <w:bCs/>
              </w:rPr>
            </w:pPr>
            <w:r w:rsidRPr="00A52107">
              <w:rPr>
                <w:b/>
                <w:bCs/>
              </w:rPr>
              <w:t xml:space="preserve">Notes z kartkami samoprzylepnymi </w:t>
            </w:r>
          </w:p>
        </w:tc>
        <w:tc>
          <w:tcPr>
            <w:tcW w:w="3579" w:type="dxa"/>
          </w:tcPr>
          <w:p w14:paraId="79976EEE" w14:textId="259CD022" w:rsidR="00403C5F" w:rsidRDefault="00403C5F" w:rsidP="00A52107">
            <w:pPr>
              <w:pStyle w:val="Akapitzlist"/>
              <w:numPr>
                <w:ilvl w:val="0"/>
                <w:numId w:val="24"/>
              </w:numPr>
              <w:ind w:left="205" w:hanging="205"/>
            </w:pPr>
            <w:r>
              <w:t xml:space="preserve">notes w kształcie „chmurki” wykonany z papieru z recyklingu </w:t>
            </w:r>
          </w:p>
          <w:p w14:paraId="2F687219" w14:textId="14886DC4" w:rsidR="00403C5F" w:rsidRDefault="00403C5F" w:rsidP="00A52107">
            <w:pPr>
              <w:pStyle w:val="Akapitzlist"/>
              <w:numPr>
                <w:ilvl w:val="0"/>
                <w:numId w:val="24"/>
              </w:numPr>
              <w:ind w:left="205" w:hanging="205"/>
            </w:pPr>
            <w:r>
              <w:t xml:space="preserve">notes na spirali, okładka kartonowa, </w:t>
            </w:r>
          </w:p>
          <w:p w14:paraId="13A2680D" w14:textId="635B9C40" w:rsidR="00403C5F" w:rsidRDefault="00403C5F" w:rsidP="00A52107">
            <w:pPr>
              <w:pStyle w:val="Akapitzlist"/>
              <w:numPr>
                <w:ilvl w:val="0"/>
                <w:numId w:val="24"/>
              </w:numPr>
              <w:ind w:left="205" w:hanging="205"/>
            </w:pPr>
            <w:r>
              <w:t>wewnątrz karteczki samoprzylepne 51x75 mm (100szt.), małe karteczki samoprzylepne w różnych kolorach (125 szt.),</w:t>
            </w:r>
          </w:p>
          <w:p w14:paraId="585FE64B" w14:textId="0F506214" w:rsidR="00403C5F" w:rsidRDefault="00403C5F" w:rsidP="00A52107">
            <w:pPr>
              <w:pStyle w:val="Akapitzlist"/>
              <w:numPr>
                <w:ilvl w:val="0"/>
                <w:numId w:val="24"/>
              </w:numPr>
              <w:ind w:left="205" w:hanging="205"/>
            </w:pPr>
            <w:r>
              <w:t>wymiary 108 x 85 x 25 mm</w:t>
            </w:r>
            <w:r w:rsidR="003E355B">
              <w:t xml:space="preserve"> (+/- 10%)</w:t>
            </w:r>
            <w:r>
              <w:t>,</w:t>
            </w:r>
          </w:p>
          <w:p w14:paraId="65D8B36C" w14:textId="73BF1891" w:rsidR="00403C5F" w:rsidRDefault="00403C5F" w:rsidP="00A52107">
            <w:pPr>
              <w:pStyle w:val="Akapitzlist"/>
              <w:numPr>
                <w:ilvl w:val="0"/>
                <w:numId w:val="24"/>
              </w:numPr>
              <w:ind w:left="205" w:hanging="205"/>
            </w:pPr>
            <w:r>
              <w:t>nadruk w jednym kolorze na kartonowej okładce</w:t>
            </w:r>
            <w:r w:rsidR="00F14C82">
              <w:t xml:space="preserve">, rozmiar nadruku 60x40 mm. </w:t>
            </w:r>
          </w:p>
          <w:p w14:paraId="171B830A" w14:textId="7F05BAD9" w:rsidR="00F14C82" w:rsidRDefault="00F14C82" w:rsidP="005C27A7">
            <w:r>
              <w:t xml:space="preserve">Zamawiający przekaże </w:t>
            </w:r>
            <w:r w:rsidRPr="002C6F0B">
              <w:rPr>
                <w:rFonts w:asciiTheme="minorHAnsi" w:hAnsiTheme="minorHAnsi" w:cstheme="minorHAnsi"/>
              </w:rPr>
              <w:t>szablon grafiki</w:t>
            </w:r>
          </w:p>
        </w:tc>
        <w:tc>
          <w:tcPr>
            <w:tcW w:w="927" w:type="dxa"/>
          </w:tcPr>
          <w:p w14:paraId="157EE589" w14:textId="6D0A5AFF" w:rsidR="00403C5F" w:rsidRDefault="00F14C82" w:rsidP="005C27A7">
            <w:r>
              <w:t>500</w:t>
            </w:r>
          </w:p>
        </w:tc>
        <w:tc>
          <w:tcPr>
            <w:tcW w:w="7416" w:type="dxa"/>
          </w:tcPr>
          <w:p w14:paraId="40387683" w14:textId="56152245" w:rsidR="00403C5F" w:rsidRDefault="00403C5F" w:rsidP="005C27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853370" wp14:editId="4FFF1559">
                  <wp:extent cx="1600200" cy="1600200"/>
                  <wp:effectExtent l="0" t="0" r="0" b="0"/>
                  <wp:docPr id="17198213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2133" name="Obraz 1719821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09571E" wp14:editId="3D453964">
                  <wp:extent cx="1857375" cy="1857375"/>
                  <wp:effectExtent l="0" t="0" r="9525" b="9525"/>
                  <wp:docPr id="212935634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56349" name="Obraz 21293563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2257" w:rsidRPr="001A2257">
              <w:rPr>
                <w:noProof/>
              </w:rPr>
              <w:drawing>
                <wp:inline distT="0" distB="0" distL="0" distR="0" wp14:anchorId="03D0830B" wp14:editId="713FE588">
                  <wp:extent cx="3400425" cy="649437"/>
                  <wp:effectExtent l="0" t="0" r="0" b="0"/>
                  <wp:docPr id="207826149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953" cy="65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FBA87" w14:textId="77777777" w:rsidR="00FB546F" w:rsidRDefault="00FB546F" w:rsidP="005C27A7"/>
    <w:p w14:paraId="43B31FE0" w14:textId="77777777" w:rsidR="00FB546F" w:rsidRDefault="00FB546F" w:rsidP="00FB546F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noProof/>
          <w:u w:val="single"/>
          <w:lang w:eastAsia="pl-PL"/>
        </w:rPr>
      </w:pPr>
      <w:r>
        <w:rPr>
          <w:noProof/>
          <w:lang w:eastAsia="pl-PL"/>
        </w:rPr>
        <w:t xml:space="preserve">Zamawiający zastrzega możliwość użycia powyższych znaków i treści w różnych kombinacjach, w ramach możliwości technicznych wykonania oznakowania. </w:t>
      </w:r>
    </w:p>
    <w:p w14:paraId="49DABC60" w14:textId="77777777" w:rsidR="00FB546F" w:rsidRDefault="00FB546F" w:rsidP="00FB546F">
      <w:pPr>
        <w:numPr>
          <w:ilvl w:val="0"/>
          <w:numId w:val="1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Wszystkie artykuły muszą być fabrycznie nowe, pełnowartościowe, w pierwszym gatunku. </w:t>
      </w:r>
    </w:p>
    <w:p w14:paraId="67798D35" w14:textId="77777777" w:rsidR="00FB546F" w:rsidRDefault="00FB546F" w:rsidP="00FB546F">
      <w:pPr>
        <w:numPr>
          <w:ilvl w:val="0"/>
          <w:numId w:val="1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Proces technologiczny związany z naniesieniem obowiązkowych oznaczeń (logo) nie może naruszać gwarancji producenta na materiały. </w:t>
      </w:r>
    </w:p>
    <w:p w14:paraId="3D2B1E65" w14:textId="77777777" w:rsidR="00FB546F" w:rsidRDefault="00FB546F" w:rsidP="00FB546F">
      <w:pPr>
        <w:numPr>
          <w:ilvl w:val="0"/>
          <w:numId w:val="1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Oznakowanie materiałów wymaga wcześniejszego kontaktu z Zamawiającym oraz powinno właściwie odwzorowywać kolory logo</w:t>
      </w:r>
      <w:r>
        <w:rPr>
          <w:noProof/>
          <w:lang w:eastAsia="pl-PL"/>
        </w:rPr>
        <w:br/>
        <w:t xml:space="preserve">i  cechować się wysoką trwałością.   </w:t>
      </w:r>
    </w:p>
    <w:p w14:paraId="25D76EA9" w14:textId="640889C2" w:rsidR="00FB546F" w:rsidRDefault="00FB546F" w:rsidP="005C27A7">
      <w:r>
        <w:t xml:space="preserve">Logotypy oraz wytyczne dotyczące znaków graficznych do pobrania: </w:t>
      </w:r>
    </w:p>
    <w:p w14:paraId="27DA7FFE" w14:textId="513A8A22" w:rsidR="00FB546F" w:rsidRPr="005C27A7" w:rsidRDefault="001A2257" w:rsidP="005C27A7">
      <w:hyperlink r:id="rId23" w:history="1">
        <w:r w:rsidRPr="00B15E41">
          <w:rPr>
            <w:rStyle w:val="Hipercze"/>
          </w:rPr>
          <w:t>https://www.funduszeeuropejskie.gov.pl/strony/o-funduszach/fundusze-2021-2027/prawo-i-dokumenty/zasady-komunikacji-fe/</w:t>
        </w:r>
      </w:hyperlink>
      <w:r>
        <w:t xml:space="preserve"> </w:t>
      </w:r>
      <w:hyperlink r:id="rId24" w:history="1">
        <w:r w:rsidRPr="00B15E41">
          <w:rPr>
            <w:rStyle w:val="Hipercze"/>
          </w:rPr>
          <w:t>https://www.funduszeeuropejskie.gov.pl/media/128891/ksiega_marki_fe_styczen_2024.pdf</w:t>
        </w:r>
      </w:hyperlink>
      <w:r>
        <w:t xml:space="preserve"> </w:t>
      </w:r>
    </w:p>
    <w:sectPr w:rsidR="00FB546F" w:rsidRPr="005C27A7" w:rsidSect="00A435DA">
      <w:headerReference w:type="default" r:id="rId2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B720" w14:textId="77777777" w:rsidR="00C92BA1" w:rsidRDefault="00C92BA1" w:rsidP="00917F61">
      <w:r>
        <w:separator/>
      </w:r>
    </w:p>
  </w:endnote>
  <w:endnote w:type="continuationSeparator" w:id="0">
    <w:p w14:paraId="4BAA7EE2" w14:textId="77777777" w:rsidR="00C92BA1" w:rsidRDefault="00C92BA1" w:rsidP="009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20F0" w14:textId="77777777" w:rsidR="00C92BA1" w:rsidRDefault="00C92BA1" w:rsidP="00917F61">
      <w:r>
        <w:separator/>
      </w:r>
    </w:p>
  </w:footnote>
  <w:footnote w:type="continuationSeparator" w:id="0">
    <w:p w14:paraId="551A5403" w14:textId="77777777" w:rsidR="00C92BA1" w:rsidRDefault="00C92BA1" w:rsidP="0091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576D" w14:textId="7A34D477" w:rsidR="007D2154" w:rsidRPr="00722FA2" w:rsidRDefault="003B6FF6" w:rsidP="002E0577">
    <w:pPr>
      <w:pStyle w:val="Nagwek"/>
      <w:jc w:val="center"/>
    </w:pPr>
    <w:r>
      <w:rPr>
        <w:noProof/>
      </w:rPr>
      <w:drawing>
        <wp:inline distT="0" distB="0" distL="0" distR="0" wp14:anchorId="7EC54F40" wp14:editId="727E5072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16F"/>
    <w:multiLevelType w:val="hybridMultilevel"/>
    <w:tmpl w:val="236C3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2E46"/>
    <w:multiLevelType w:val="hybridMultilevel"/>
    <w:tmpl w:val="DEA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440D"/>
    <w:multiLevelType w:val="hybridMultilevel"/>
    <w:tmpl w:val="22A8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3079"/>
    <w:multiLevelType w:val="hybridMultilevel"/>
    <w:tmpl w:val="CCE4C3D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AD25F8"/>
    <w:multiLevelType w:val="hybridMultilevel"/>
    <w:tmpl w:val="B9D4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1928"/>
    <w:multiLevelType w:val="multilevel"/>
    <w:tmpl w:val="82E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D13B4"/>
    <w:multiLevelType w:val="hybridMultilevel"/>
    <w:tmpl w:val="17765774"/>
    <w:lvl w:ilvl="0" w:tplc="97AAC5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0A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68E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8A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E9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812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825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454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2D8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026155"/>
    <w:multiLevelType w:val="hybridMultilevel"/>
    <w:tmpl w:val="8832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D5591"/>
    <w:multiLevelType w:val="hybridMultilevel"/>
    <w:tmpl w:val="D75ED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18ED"/>
    <w:multiLevelType w:val="hybridMultilevel"/>
    <w:tmpl w:val="012C55E2"/>
    <w:lvl w:ilvl="0" w:tplc="879274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6627D"/>
    <w:multiLevelType w:val="hybridMultilevel"/>
    <w:tmpl w:val="D3C6D81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32A22068"/>
    <w:multiLevelType w:val="multilevel"/>
    <w:tmpl w:val="E1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A03FC"/>
    <w:multiLevelType w:val="hybridMultilevel"/>
    <w:tmpl w:val="22E64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BB44C5"/>
    <w:multiLevelType w:val="multilevel"/>
    <w:tmpl w:val="0D6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CE2595"/>
    <w:multiLevelType w:val="hybridMultilevel"/>
    <w:tmpl w:val="DD66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4512"/>
    <w:multiLevelType w:val="hybridMultilevel"/>
    <w:tmpl w:val="194A8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878E8"/>
    <w:multiLevelType w:val="hybridMultilevel"/>
    <w:tmpl w:val="6F4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C5EC5"/>
    <w:multiLevelType w:val="hybridMultilevel"/>
    <w:tmpl w:val="0B70326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51ED265F"/>
    <w:multiLevelType w:val="hybridMultilevel"/>
    <w:tmpl w:val="63B8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55E"/>
    <w:multiLevelType w:val="multilevel"/>
    <w:tmpl w:val="E1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81D1C"/>
    <w:multiLevelType w:val="hybridMultilevel"/>
    <w:tmpl w:val="D2A80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A523D"/>
    <w:multiLevelType w:val="hybridMultilevel"/>
    <w:tmpl w:val="EE700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14B32"/>
    <w:multiLevelType w:val="hybridMultilevel"/>
    <w:tmpl w:val="0AACD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37A5"/>
    <w:multiLevelType w:val="hybridMultilevel"/>
    <w:tmpl w:val="F4F6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34A00"/>
    <w:multiLevelType w:val="hybridMultilevel"/>
    <w:tmpl w:val="398A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D85"/>
    <w:multiLevelType w:val="multilevel"/>
    <w:tmpl w:val="E1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F7B09"/>
    <w:multiLevelType w:val="hybridMultilevel"/>
    <w:tmpl w:val="B324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C2194"/>
    <w:multiLevelType w:val="hybridMultilevel"/>
    <w:tmpl w:val="D33A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A6E15"/>
    <w:multiLevelType w:val="multilevel"/>
    <w:tmpl w:val="E1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3518">
    <w:abstractNumId w:val="9"/>
  </w:num>
  <w:num w:numId="2" w16cid:durableId="329529806">
    <w:abstractNumId w:val="3"/>
  </w:num>
  <w:num w:numId="3" w16cid:durableId="776683632">
    <w:abstractNumId w:val="6"/>
  </w:num>
  <w:num w:numId="4" w16cid:durableId="1143160915">
    <w:abstractNumId w:val="7"/>
  </w:num>
  <w:num w:numId="5" w16cid:durableId="251164565">
    <w:abstractNumId w:val="8"/>
  </w:num>
  <w:num w:numId="6" w16cid:durableId="1799374633">
    <w:abstractNumId w:val="4"/>
  </w:num>
  <w:num w:numId="7" w16cid:durableId="1887258321">
    <w:abstractNumId w:val="18"/>
  </w:num>
  <w:num w:numId="8" w16cid:durableId="515730928">
    <w:abstractNumId w:val="24"/>
  </w:num>
  <w:num w:numId="9" w16cid:durableId="2029060200">
    <w:abstractNumId w:val="2"/>
  </w:num>
  <w:num w:numId="10" w16cid:durableId="1570581480">
    <w:abstractNumId w:val="12"/>
  </w:num>
  <w:num w:numId="11" w16cid:durableId="1626698727">
    <w:abstractNumId w:val="0"/>
  </w:num>
  <w:num w:numId="12" w16cid:durableId="2097507379">
    <w:abstractNumId w:val="23"/>
  </w:num>
  <w:num w:numId="13" w16cid:durableId="913779415">
    <w:abstractNumId w:val="22"/>
  </w:num>
  <w:num w:numId="14" w16cid:durableId="1718048486">
    <w:abstractNumId w:val="22"/>
  </w:num>
  <w:num w:numId="15" w16cid:durableId="1720860896">
    <w:abstractNumId w:val="13"/>
  </w:num>
  <w:num w:numId="16" w16cid:durableId="1918325897">
    <w:abstractNumId w:val="14"/>
  </w:num>
  <w:num w:numId="17" w16cid:durableId="1473018176">
    <w:abstractNumId w:val="11"/>
  </w:num>
  <w:num w:numId="18" w16cid:durableId="2138991511">
    <w:abstractNumId w:val="10"/>
  </w:num>
  <w:num w:numId="19" w16cid:durableId="831604430">
    <w:abstractNumId w:val="5"/>
  </w:num>
  <w:num w:numId="20" w16cid:durableId="1812476055">
    <w:abstractNumId w:val="19"/>
  </w:num>
  <w:num w:numId="21" w16cid:durableId="901453857">
    <w:abstractNumId w:val="25"/>
  </w:num>
  <w:num w:numId="22" w16cid:durableId="97065713">
    <w:abstractNumId w:val="17"/>
  </w:num>
  <w:num w:numId="23" w16cid:durableId="1833908430">
    <w:abstractNumId w:val="28"/>
  </w:num>
  <w:num w:numId="24" w16cid:durableId="1228539404">
    <w:abstractNumId w:val="15"/>
  </w:num>
  <w:num w:numId="25" w16cid:durableId="746070481">
    <w:abstractNumId w:val="27"/>
  </w:num>
  <w:num w:numId="26" w16cid:durableId="1465660912">
    <w:abstractNumId w:val="1"/>
  </w:num>
  <w:num w:numId="27" w16cid:durableId="1976643195">
    <w:abstractNumId w:val="21"/>
  </w:num>
  <w:num w:numId="28" w16cid:durableId="2014869016">
    <w:abstractNumId w:val="16"/>
  </w:num>
  <w:num w:numId="29" w16cid:durableId="651908770">
    <w:abstractNumId w:val="20"/>
  </w:num>
  <w:num w:numId="30" w16cid:durableId="1828740138">
    <w:abstractNumId w:val="29"/>
  </w:num>
  <w:num w:numId="31" w16cid:durableId="936014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7B"/>
    <w:rsid w:val="0000373C"/>
    <w:rsid w:val="00012A13"/>
    <w:rsid w:val="00016AD8"/>
    <w:rsid w:val="0002048F"/>
    <w:rsid w:val="00021D41"/>
    <w:rsid w:val="0002362C"/>
    <w:rsid w:val="00034803"/>
    <w:rsid w:val="00065EFB"/>
    <w:rsid w:val="00077433"/>
    <w:rsid w:val="0009655A"/>
    <w:rsid w:val="000D40CF"/>
    <w:rsid w:val="000E6096"/>
    <w:rsid w:val="00105728"/>
    <w:rsid w:val="0011418E"/>
    <w:rsid w:val="00121316"/>
    <w:rsid w:val="001471BF"/>
    <w:rsid w:val="001558F4"/>
    <w:rsid w:val="00195541"/>
    <w:rsid w:val="001A1FD3"/>
    <w:rsid w:val="001A2257"/>
    <w:rsid w:val="001A2BC4"/>
    <w:rsid w:val="001A4E73"/>
    <w:rsid w:val="001B3551"/>
    <w:rsid w:val="001B409F"/>
    <w:rsid w:val="001B58E2"/>
    <w:rsid w:val="001E2487"/>
    <w:rsid w:val="001E7BBE"/>
    <w:rsid w:val="001F5B42"/>
    <w:rsid w:val="002244B6"/>
    <w:rsid w:val="0022687E"/>
    <w:rsid w:val="00245191"/>
    <w:rsid w:val="002464EF"/>
    <w:rsid w:val="002578D7"/>
    <w:rsid w:val="002633CA"/>
    <w:rsid w:val="0027471E"/>
    <w:rsid w:val="002A49C9"/>
    <w:rsid w:val="002B50E9"/>
    <w:rsid w:val="002C6F0B"/>
    <w:rsid w:val="002D3D6F"/>
    <w:rsid w:val="002E0577"/>
    <w:rsid w:val="002E3E74"/>
    <w:rsid w:val="00301E97"/>
    <w:rsid w:val="00306703"/>
    <w:rsid w:val="003137F9"/>
    <w:rsid w:val="00316A5A"/>
    <w:rsid w:val="0032359C"/>
    <w:rsid w:val="003334AD"/>
    <w:rsid w:val="00335447"/>
    <w:rsid w:val="00337086"/>
    <w:rsid w:val="003423EE"/>
    <w:rsid w:val="00350B6D"/>
    <w:rsid w:val="00377183"/>
    <w:rsid w:val="003B6D29"/>
    <w:rsid w:val="003B6FF6"/>
    <w:rsid w:val="003C4761"/>
    <w:rsid w:val="003C7AFA"/>
    <w:rsid w:val="003E355B"/>
    <w:rsid w:val="00403C5F"/>
    <w:rsid w:val="004065EA"/>
    <w:rsid w:val="00415704"/>
    <w:rsid w:val="00421E82"/>
    <w:rsid w:val="00431647"/>
    <w:rsid w:val="00435224"/>
    <w:rsid w:val="004451D0"/>
    <w:rsid w:val="004473E5"/>
    <w:rsid w:val="00447A9F"/>
    <w:rsid w:val="00455A47"/>
    <w:rsid w:val="00476D9E"/>
    <w:rsid w:val="0048558F"/>
    <w:rsid w:val="004B2295"/>
    <w:rsid w:val="004C0E5F"/>
    <w:rsid w:val="004C4A2D"/>
    <w:rsid w:val="004C5F1B"/>
    <w:rsid w:val="004F521A"/>
    <w:rsid w:val="0052383B"/>
    <w:rsid w:val="00541F60"/>
    <w:rsid w:val="005718C3"/>
    <w:rsid w:val="00575655"/>
    <w:rsid w:val="0059149D"/>
    <w:rsid w:val="00592525"/>
    <w:rsid w:val="005A3C7D"/>
    <w:rsid w:val="005B61DF"/>
    <w:rsid w:val="005C27A7"/>
    <w:rsid w:val="005D406D"/>
    <w:rsid w:val="005E625C"/>
    <w:rsid w:val="005F49BF"/>
    <w:rsid w:val="00601937"/>
    <w:rsid w:val="00601F40"/>
    <w:rsid w:val="00613C42"/>
    <w:rsid w:val="0063679C"/>
    <w:rsid w:val="00654598"/>
    <w:rsid w:val="00655FB4"/>
    <w:rsid w:val="00661AA6"/>
    <w:rsid w:val="00673EA5"/>
    <w:rsid w:val="0068502D"/>
    <w:rsid w:val="00685C92"/>
    <w:rsid w:val="00690553"/>
    <w:rsid w:val="00692BF2"/>
    <w:rsid w:val="006B48EF"/>
    <w:rsid w:val="006C5EFC"/>
    <w:rsid w:val="006D1794"/>
    <w:rsid w:val="006D39D4"/>
    <w:rsid w:val="006D6BD0"/>
    <w:rsid w:val="007150D1"/>
    <w:rsid w:val="00722FA2"/>
    <w:rsid w:val="007263AD"/>
    <w:rsid w:val="00740E6A"/>
    <w:rsid w:val="0074425A"/>
    <w:rsid w:val="007547DD"/>
    <w:rsid w:val="00760157"/>
    <w:rsid w:val="00772F26"/>
    <w:rsid w:val="00784479"/>
    <w:rsid w:val="007858C5"/>
    <w:rsid w:val="0078686E"/>
    <w:rsid w:val="007950C3"/>
    <w:rsid w:val="0079746D"/>
    <w:rsid w:val="007B32DF"/>
    <w:rsid w:val="007D2154"/>
    <w:rsid w:val="007D2C49"/>
    <w:rsid w:val="007D4BFF"/>
    <w:rsid w:val="007D7C1B"/>
    <w:rsid w:val="007F0E87"/>
    <w:rsid w:val="00827AEA"/>
    <w:rsid w:val="0083196D"/>
    <w:rsid w:val="0084084A"/>
    <w:rsid w:val="00845BF2"/>
    <w:rsid w:val="00874F6C"/>
    <w:rsid w:val="00886264"/>
    <w:rsid w:val="00893DE1"/>
    <w:rsid w:val="008A4B84"/>
    <w:rsid w:val="008A6299"/>
    <w:rsid w:val="008A7AA7"/>
    <w:rsid w:val="008B0BFC"/>
    <w:rsid w:val="008C0C23"/>
    <w:rsid w:val="008C386B"/>
    <w:rsid w:val="008D6FBC"/>
    <w:rsid w:val="008F0648"/>
    <w:rsid w:val="008F44EA"/>
    <w:rsid w:val="008F542D"/>
    <w:rsid w:val="0091593F"/>
    <w:rsid w:val="00917F61"/>
    <w:rsid w:val="00930D3F"/>
    <w:rsid w:val="009312D1"/>
    <w:rsid w:val="00942FB7"/>
    <w:rsid w:val="0094796C"/>
    <w:rsid w:val="00953258"/>
    <w:rsid w:val="00956DE4"/>
    <w:rsid w:val="00973637"/>
    <w:rsid w:val="00984D24"/>
    <w:rsid w:val="00987557"/>
    <w:rsid w:val="009911E0"/>
    <w:rsid w:val="00997289"/>
    <w:rsid w:val="009A4885"/>
    <w:rsid w:val="009C34E5"/>
    <w:rsid w:val="009D2E09"/>
    <w:rsid w:val="009E106A"/>
    <w:rsid w:val="009E2468"/>
    <w:rsid w:val="009F1B76"/>
    <w:rsid w:val="00A028F0"/>
    <w:rsid w:val="00A037C8"/>
    <w:rsid w:val="00A06E04"/>
    <w:rsid w:val="00A12D3C"/>
    <w:rsid w:val="00A12F83"/>
    <w:rsid w:val="00A17DA8"/>
    <w:rsid w:val="00A33890"/>
    <w:rsid w:val="00A34063"/>
    <w:rsid w:val="00A344B8"/>
    <w:rsid w:val="00A4277A"/>
    <w:rsid w:val="00A435DA"/>
    <w:rsid w:val="00A5136E"/>
    <w:rsid w:val="00A52107"/>
    <w:rsid w:val="00A542DE"/>
    <w:rsid w:val="00A57AFE"/>
    <w:rsid w:val="00A65822"/>
    <w:rsid w:val="00A756EC"/>
    <w:rsid w:val="00A76425"/>
    <w:rsid w:val="00AB6D7C"/>
    <w:rsid w:val="00AC1EE4"/>
    <w:rsid w:val="00AD5CB4"/>
    <w:rsid w:val="00AF293F"/>
    <w:rsid w:val="00AF7517"/>
    <w:rsid w:val="00B07350"/>
    <w:rsid w:val="00B17863"/>
    <w:rsid w:val="00B22FED"/>
    <w:rsid w:val="00B23DBE"/>
    <w:rsid w:val="00B30AD7"/>
    <w:rsid w:val="00B423B2"/>
    <w:rsid w:val="00B4724D"/>
    <w:rsid w:val="00B54644"/>
    <w:rsid w:val="00B54882"/>
    <w:rsid w:val="00B550E7"/>
    <w:rsid w:val="00B70284"/>
    <w:rsid w:val="00B715C5"/>
    <w:rsid w:val="00B732D3"/>
    <w:rsid w:val="00B859B5"/>
    <w:rsid w:val="00BC0386"/>
    <w:rsid w:val="00BC4D12"/>
    <w:rsid w:val="00BC60C0"/>
    <w:rsid w:val="00BD142C"/>
    <w:rsid w:val="00BE2C61"/>
    <w:rsid w:val="00BE4473"/>
    <w:rsid w:val="00BF4D12"/>
    <w:rsid w:val="00BF7FDC"/>
    <w:rsid w:val="00C04536"/>
    <w:rsid w:val="00C04C03"/>
    <w:rsid w:val="00C05817"/>
    <w:rsid w:val="00C06ED8"/>
    <w:rsid w:val="00C11EFA"/>
    <w:rsid w:val="00C15CE3"/>
    <w:rsid w:val="00C22A97"/>
    <w:rsid w:val="00C24E08"/>
    <w:rsid w:val="00C30214"/>
    <w:rsid w:val="00C43445"/>
    <w:rsid w:val="00C61BD2"/>
    <w:rsid w:val="00C74ACB"/>
    <w:rsid w:val="00C751C4"/>
    <w:rsid w:val="00C76B4C"/>
    <w:rsid w:val="00C926F9"/>
    <w:rsid w:val="00C92BA1"/>
    <w:rsid w:val="00C952B4"/>
    <w:rsid w:val="00C96A03"/>
    <w:rsid w:val="00CC5F71"/>
    <w:rsid w:val="00D02089"/>
    <w:rsid w:val="00D13A84"/>
    <w:rsid w:val="00D52389"/>
    <w:rsid w:val="00D532C9"/>
    <w:rsid w:val="00D645A8"/>
    <w:rsid w:val="00D73CBE"/>
    <w:rsid w:val="00D76566"/>
    <w:rsid w:val="00D84428"/>
    <w:rsid w:val="00D90D23"/>
    <w:rsid w:val="00DA6336"/>
    <w:rsid w:val="00DB2A45"/>
    <w:rsid w:val="00DC774F"/>
    <w:rsid w:val="00DD3969"/>
    <w:rsid w:val="00DE5B86"/>
    <w:rsid w:val="00E02D64"/>
    <w:rsid w:val="00E21C70"/>
    <w:rsid w:val="00E27478"/>
    <w:rsid w:val="00E2788A"/>
    <w:rsid w:val="00E36B7B"/>
    <w:rsid w:val="00E40CF3"/>
    <w:rsid w:val="00E4742B"/>
    <w:rsid w:val="00E6044E"/>
    <w:rsid w:val="00E611F9"/>
    <w:rsid w:val="00E861C7"/>
    <w:rsid w:val="00EA0110"/>
    <w:rsid w:val="00EA4711"/>
    <w:rsid w:val="00EB69F2"/>
    <w:rsid w:val="00EC3E76"/>
    <w:rsid w:val="00EE5DED"/>
    <w:rsid w:val="00EF7611"/>
    <w:rsid w:val="00F14C82"/>
    <w:rsid w:val="00F23AB9"/>
    <w:rsid w:val="00F45EC3"/>
    <w:rsid w:val="00F609D9"/>
    <w:rsid w:val="00F7212A"/>
    <w:rsid w:val="00F72E4C"/>
    <w:rsid w:val="00FB47A5"/>
    <w:rsid w:val="00FB546F"/>
    <w:rsid w:val="00FC3ADF"/>
    <w:rsid w:val="00FD25D2"/>
    <w:rsid w:val="00FD2B83"/>
    <w:rsid w:val="00FD74B8"/>
    <w:rsid w:val="00FE3D7F"/>
    <w:rsid w:val="00FE4195"/>
    <w:rsid w:val="00FE59D6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F60C4"/>
  <w15:docId w15:val="{1BEAC4FF-DAD6-4ED8-9118-6359984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6B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6B7B"/>
    <w:pPr>
      <w:keepNext/>
      <w:tabs>
        <w:tab w:val="left" w:pos="851"/>
      </w:tabs>
      <w:spacing w:before="120" w:after="120"/>
      <w:outlineLvl w:val="3"/>
    </w:pPr>
    <w:rPr>
      <w:rFonts w:ascii="Segoe UI" w:hAnsi="Segoe UI" w:cs="Segoe UI"/>
      <w:b/>
      <w:sz w:val="1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locked/>
    <w:rsid w:val="00E36B7B"/>
    <w:rPr>
      <w:rFonts w:ascii="Segoe UI" w:hAnsi="Segoe UI"/>
      <w:b/>
      <w:sz w:val="18"/>
      <w:lang w:val="pl-PL" w:eastAsia="en-US"/>
    </w:rPr>
  </w:style>
  <w:style w:type="paragraph" w:styleId="Nagwek">
    <w:name w:val="header"/>
    <w:basedOn w:val="Normalny"/>
    <w:link w:val="NagwekZnak"/>
    <w:uiPriority w:val="99"/>
    <w:rsid w:val="00E36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AA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36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5AAD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312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312D1"/>
    <w:rPr>
      <w:rFonts w:ascii="Tahoma" w:hAnsi="Tahoma"/>
      <w:sz w:val="16"/>
      <w:lang w:eastAsia="en-US"/>
    </w:rPr>
  </w:style>
  <w:style w:type="paragraph" w:styleId="Akapitzlist">
    <w:name w:val="List Paragraph"/>
    <w:basedOn w:val="Normalny"/>
    <w:uiPriority w:val="34"/>
    <w:qFormat/>
    <w:rsid w:val="003334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E7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7BB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E7BB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C3A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3AD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C3ADF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B22FED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9728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28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997289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7289"/>
    <w:rPr>
      <w:b/>
      <w:bCs/>
      <w:sz w:val="24"/>
      <w:szCs w:val="24"/>
    </w:rPr>
  </w:style>
  <w:style w:type="character" w:styleId="Hipercze">
    <w:name w:val="Hyperlink"/>
    <w:basedOn w:val="Domylnaczcionkaakapitu"/>
    <w:unhideWhenUsed/>
    <w:rsid w:val="00FB54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46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F49B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49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cid:image001.jpg@01DB8921.92F41F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unduszeeuropejskie.gov.pl/media/128891/ksiega_marki_fe_styczen_2024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s://www.funduszeeuropejskie.gov.pl/strony/o-funduszach/fundusze-2021-2027/prawo-i-dokumenty/zasady-komunikacji-f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17B0-341C-4E76-B177-F57186B3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558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MRR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Michal_Godlewski</dc:creator>
  <cp:lastModifiedBy>Stypułkowska Agnieszka</cp:lastModifiedBy>
  <cp:revision>4</cp:revision>
  <cp:lastPrinted>2016-10-12T10:08:00Z</cp:lastPrinted>
  <dcterms:created xsi:type="dcterms:W3CDTF">2025-02-25T10:35:00Z</dcterms:created>
  <dcterms:modified xsi:type="dcterms:W3CDTF">2025-03-20T10:37:00Z</dcterms:modified>
</cp:coreProperties>
</file>