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4B718" w14:textId="4E1182EE" w:rsidR="00E9603B" w:rsidRPr="00D96822" w:rsidRDefault="00695D34" w:rsidP="00695D34">
      <w:pPr>
        <w:spacing w:after="200" w:line="276" w:lineRule="auto"/>
        <w:jc w:val="both"/>
        <w:rPr>
          <w:rFonts w:asciiTheme="minorHAnsi" w:hAnsiTheme="minorHAnsi" w:cs="Arial"/>
          <w:b/>
        </w:rPr>
      </w:pPr>
      <w:r w:rsidRPr="00D96822">
        <w:rPr>
          <w:rFonts w:asciiTheme="minorHAnsi" w:hAnsiTheme="minorHAnsi" w:cs="Arial"/>
          <w:b/>
        </w:rPr>
        <w:t>Nr referencyjny postępowania</w:t>
      </w:r>
      <w:r w:rsidRPr="00DD75E6">
        <w:rPr>
          <w:rFonts w:asciiTheme="minorHAnsi" w:hAnsiTheme="minorHAnsi" w:cs="Arial"/>
          <w:b/>
        </w:rPr>
        <w:t xml:space="preserve">: </w:t>
      </w:r>
      <w:r w:rsidR="00DD75E6" w:rsidRPr="00DD75E6">
        <w:rPr>
          <w:rFonts w:asciiTheme="minorHAnsi" w:hAnsiTheme="minorHAnsi" w:cs="Arial"/>
          <w:b/>
        </w:rPr>
        <w:t>ZP.272.1.60.2025</w:t>
      </w:r>
    </w:p>
    <w:p w14:paraId="59811857" w14:textId="77777777" w:rsidR="002C09CC" w:rsidRDefault="00F1193C" w:rsidP="002C09CC">
      <w:pPr>
        <w:spacing w:after="200" w:line="276" w:lineRule="auto"/>
        <w:jc w:val="right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Załącznik nr 4</w:t>
      </w:r>
      <w:r w:rsidR="002C09CC">
        <w:rPr>
          <w:rFonts w:asciiTheme="minorHAnsi" w:hAnsiTheme="minorHAnsi" w:cs="Arial"/>
          <w:b/>
        </w:rPr>
        <w:t xml:space="preserve"> do SWZ</w:t>
      </w:r>
      <w:r w:rsidR="007176CF">
        <w:rPr>
          <w:rFonts w:asciiTheme="minorHAnsi" w:hAnsiTheme="minorHAnsi" w:cs="Arial"/>
          <w:b/>
        </w:rPr>
        <w:t xml:space="preserve"> </w:t>
      </w:r>
      <w:r w:rsidR="000B0675">
        <w:rPr>
          <w:rFonts w:asciiTheme="minorHAnsi" w:hAnsiTheme="minorHAnsi" w:cs="Arial"/>
          <w:b/>
        </w:rPr>
        <w:br/>
      </w:r>
      <w:r w:rsidR="007176CF" w:rsidRPr="007176CF">
        <w:rPr>
          <w:rFonts w:asciiTheme="minorHAnsi" w:hAnsiTheme="minorHAnsi" w:cs="Arial"/>
          <w:b/>
        </w:rPr>
        <w:t>(stanowi jednocześnie Załącznik nr 1 do Zał. Nr 2 do SWZ - PPU)</w:t>
      </w:r>
    </w:p>
    <w:p w14:paraId="488FAEED" w14:textId="77777777" w:rsidR="00DD0DD0" w:rsidRPr="004F557C" w:rsidRDefault="00DD0DD0" w:rsidP="00AF785D">
      <w:pPr>
        <w:spacing w:before="120"/>
        <w:rPr>
          <w:rFonts w:ascii="Calibri" w:hAnsi="Calibri"/>
          <w:b/>
          <w:sz w:val="22"/>
          <w:szCs w:val="22"/>
        </w:rPr>
      </w:pPr>
    </w:p>
    <w:p w14:paraId="4B369476" w14:textId="77777777" w:rsidR="00AF785D" w:rsidRPr="004F557C" w:rsidRDefault="00AF785D" w:rsidP="00AF785D">
      <w:pPr>
        <w:spacing w:before="120"/>
        <w:jc w:val="center"/>
        <w:rPr>
          <w:rFonts w:ascii="Calibri" w:hAnsi="Calibri"/>
          <w:b/>
          <w:sz w:val="36"/>
          <w:szCs w:val="36"/>
        </w:rPr>
      </w:pPr>
      <w:r w:rsidRPr="004F557C">
        <w:rPr>
          <w:rFonts w:ascii="Calibri" w:hAnsi="Calibri"/>
          <w:b/>
          <w:sz w:val="36"/>
          <w:szCs w:val="36"/>
        </w:rPr>
        <w:t>BIZNES PLAN</w:t>
      </w:r>
    </w:p>
    <w:p w14:paraId="07EA4EF5" w14:textId="77777777" w:rsidR="00DD0DD0" w:rsidRPr="004F557C" w:rsidRDefault="00DD0DD0" w:rsidP="00AF785D">
      <w:pPr>
        <w:spacing w:before="120"/>
        <w:jc w:val="center"/>
        <w:rPr>
          <w:rFonts w:ascii="Calibri" w:hAnsi="Calibri"/>
          <w:b/>
          <w:sz w:val="28"/>
          <w:szCs w:val="36"/>
        </w:rPr>
      </w:pPr>
      <w:r w:rsidRPr="004F557C">
        <w:rPr>
          <w:rFonts w:ascii="Calibri" w:hAnsi="Calibri"/>
          <w:b/>
          <w:sz w:val="28"/>
          <w:szCs w:val="36"/>
        </w:rPr>
        <w:t xml:space="preserve">(stanowi część Oferty </w:t>
      </w:r>
      <w:r w:rsidR="004E5803" w:rsidRPr="004F557C">
        <w:rPr>
          <w:rFonts w:ascii="Calibri" w:hAnsi="Calibri"/>
          <w:b/>
          <w:sz w:val="28"/>
          <w:szCs w:val="36"/>
        </w:rPr>
        <w:t>Wykonawcy</w:t>
      </w:r>
      <w:r w:rsidR="00C6037B">
        <w:rPr>
          <w:rFonts w:ascii="Calibri" w:hAnsi="Calibri"/>
          <w:b/>
          <w:sz w:val="28"/>
          <w:szCs w:val="36"/>
        </w:rPr>
        <w:t>)</w:t>
      </w:r>
    </w:p>
    <w:p w14:paraId="42E3C98C" w14:textId="77777777" w:rsidR="00AF785D" w:rsidRPr="00897979" w:rsidRDefault="00345F8D" w:rsidP="00AF785D">
      <w:pPr>
        <w:spacing w:before="120"/>
        <w:rPr>
          <w:rFonts w:ascii="Calibri" w:hAnsi="Calibri"/>
          <w:b/>
          <w:sz w:val="22"/>
          <w:szCs w:val="22"/>
        </w:rPr>
      </w:pPr>
      <w:r w:rsidRPr="004F557C">
        <w:rPr>
          <w:rFonts w:ascii="Calibri" w:hAnsi="Calibri"/>
          <w:b/>
          <w:sz w:val="22"/>
          <w:szCs w:val="22"/>
        </w:rPr>
        <w:t xml:space="preserve">Informacje o </w:t>
      </w:r>
      <w:r w:rsidR="004E5803" w:rsidRPr="00C6037B">
        <w:rPr>
          <w:rFonts w:ascii="Calibri" w:hAnsi="Calibri"/>
          <w:b/>
          <w:sz w:val="22"/>
          <w:szCs w:val="22"/>
        </w:rPr>
        <w:t>Wykonawcy</w:t>
      </w:r>
      <w:r w:rsidR="00AF785D" w:rsidRPr="004F557C">
        <w:rPr>
          <w:rFonts w:ascii="Calibri" w:hAnsi="Calibri"/>
          <w:b/>
          <w:sz w:val="22"/>
          <w:szCs w:val="22"/>
        </w:rPr>
        <w:t>:</w:t>
      </w:r>
    </w:p>
    <w:p w14:paraId="37B7D0B5" w14:textId="77777777" w:rsidR="00AF785D" w:rsidRPr="00897979" w:rsidRDefault="00AF785D" w:rsidP="00AF785D">
      <w:pPr>
        <w:spacing w:before="120"/>
        <w:rPr>
          <w:rFonts w:ascii="Calibri" w:hAnsi="Calibri"/>
          <w:sz w:val="22"/>
          <w:szCs w:val="22"/>
        </w:rPr>
      </w:pPr>
      <w:r w:rsidRPr="00897979">
        <w:rPr>
          <w:rFonts w:ascii="Calibri" w:hAnsi="Calibri"/>
          <w:i/>
          <w:sz w:val="20"/>
          <w:szCs w:val="20"/>
        </w:rPr>
        <w:t>[nazwa</w:t>
      </w:r>
      <w:r w:rsidR="00DD0DD0" w:rsidRPr="00897979">
        <w:rPr>
          <w:rFonts w:ascii="Calibri" w:hAnsi="Calibri"/>
          <w:i/>
          <w:sz w:val="20"/>
          <w:szCs w:val="20"/>
        </w:rPr>
        <w:t xml:space="preserve">] </w:t>
      </w:r>
      <w:r w:rsidRPr="00897979">
        <w:rPr>
          <w:rFonts w:ascii="Calibri" w:hAnsi="Calibri"/>
          <w:sz w:val="22"/>
          <w:szCs w:val="22"/>
        </w:rPr>
        <w:t>______________</w:t>
      </w:r>
      <w:r w:rsidR="009554DA" w:rsidRPr="00897979">
        <w:rPr>
          <w:rFonts w:ascii="Calibri" w:hAnsi="Calibri"/>
          <w:sz w:val="22"/>
          <w:szCs w:val="22"/>
        </w:rPr>
        <w:t>_________</w:t>
      </w:r>
    </w:p>
    <w:p w14:paraId="21CE8938" w14:textId="77777777" w:rsidR="00AF785D" w:rsidRPr="00897979" w:rsidRDefault="00AF785D" w:rsidP="00AF785D">
      <w:pPr>
        <w:spacing w:before="120"/>
        <w:rPr>
          <w:rFonts w:ascii="Calibri" w:hAnsi="Calibri"/>
          <w:sz w:val="22"/>
          <w:szCs w:val="22"/>
        </w:rPr>
      </w:pPr>
      <w:r w:rsidRPr="00897979">
        <w:rPr>
          <w:rFonts w:ascii="Calibri" w:hAnsi="Calibri"/>
          <w:i/>
          <w:sz w:val="20"/>
          <w:szCs w:val="20"/>
        </w:rPr>
        <w:t>[adres]</w:t>
      </w:r>
      <w:r w:rsidR="00DD0DD0" w:rsidRPr="00897979">
        <w:rPr>
          <w:rFonts w:ascii="Calibri" w:hAnsi="Calibri"/>
          <w:i/>
          <w:sz w:val="20"/>
          <w:szCs w:val="20"/>
        </w:rPr>
        <w:t xml:space="preserve">  </w:t>
      </w:r>
      <w:r w:rsidR="00E2196F" w:rsidRPr="00897979">
        <w:rPr>
          <w:rFonts w:ascii="Calibri" w:hAnsi="Calibri"/>
          <w:i/>
          <w:sz w:val="20"/>
          <w:szCs w:val="20"/>
        </w:rPr>
        <w:tab/>
      </w:r>
      <w:r w:rsidRPr="00897979">
        <w:rPr>
          <w:rFonts w:ascii="Calibri" w:hAnsi="Calibri"/>
          <w:sz w:val="22"/>
          <w:szCs w:val="22"/>
        </w:rPr>
        <w:t>_______________</w:t>
      </w:r>
      <w:r w:rsidR="009554DA" w:rsidRPr="00897979">
        <w:rPr>
          <w:rFonts w:ascii="Calibri" w:hAnsi="Calibri"/>
          <w:sz w:val="22"/>
          <w:szCs w:val="22"/>
        </w:rPr>
        <w:t>________</w:t>
      </w:r>
    </w:p>
    <w:p w14:paraId="0B72FE8A" w14:textId="77777777" w:rsidR="00DD0DD0" w:rsidRPr="00DD0DD0" w:rsidRDefault="00DD0DD0" w:rsidP="00DD0DD0">
      <w:pPr>
        <w:spacing w:before="120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0"/>
          <w:szCs w:val="20"/>
        </w:rPr>
        <w:t>[dane kontaktowe</w:t>
      </w:r>
      <w:r w:rsidRPr="00DD0DD0">
        <w:rPr>
          <w:rFonts w:ascii="Calibri" w:hAnsi="Calibri"/>
          <w:i/>
          <w:sz w:val="20"/>
          <w:szCs w:val="20"/>
        </w:rPr>
        <w:t xml:space="preserve">]  </w:t>
      </w:r>
      <w:r w:rsidRPr="00DD0DD0">
        <w:rPr>
          <w:rFonts w:ascii="Calibri" w:hAnsi="Calibri"/>
          <w:sz w:val="22"/>
          <w:szCs w:val="22"/>
        </w:rPr>
        <w:t>_______________</w:t>
      </w:r>
    </w:p>
    <w:p w14:paraId="559BBBC3" w14:textId="77777777" w:rsidR="0022438A" w:rsidRDefault="0022438A" w:rsidP="0022438A">
      <w:pPr>
        <w:rPr>
          <w:rFonts w:ascii="Calibri" w:hAnsi="Calibri"/>
          <w:i/>
          <w:sz w:val="20"/>
          <w:szCs w:val="22"/>
        </w:rPr>
      </w:pPr>
    </w:p>
    <w:p w14:paraId="527F1A8E" w14:textId="77777777" w:rsidR="00AF785D" w:rsidRPr="0022438A" w:rsidRDefault="0022438A" w:rsidP="0022438A">
      <w:pPr>
        <w:rPr>
          <w:rFonts w:ascii="Calibri" w:hAnsi="Calibri"/>
          <w:i/>
          <w:sz w:val="20"/>
          <w:szCs w:val="22"/>
        </w:rPr>
      </w:pPr>
      <w:r w:rsidRPr="0022438A">
        <w:rPr>
          <w:rFonts w:ascii="Calibri" w:hAnsi="Calibri"/>
          <w:i/>
          <w:sz w:val="20"/>
          <w:szCs w:val="22"/>
        </w:rPr>
        <w:t>(</w:t>
      </w:r>
      <w:r w:rsidR="00133B49">
        <w:rPr>
          <w:rFonts w:ascii="Calibri" w:hAnsi="Calibri"/>
          <w:i/>
          <w:sz w:val="20"/>
          <w:szCs w:val="22"/>
        </w:rPr>
        <w:t>W</w:t>
      </w:r>
      <w:r w:rsidRPr="0022438A">
        <w:rPr>
          <w:rFonts w:ascii="Calibri" w:hAnsi="Calibri"/>
          <w:i/>
          <w:sz w:val="20"/>
          <w:szCs w:val="22"/>
        </w:rPr>
        <w:t xml:space="preserve"> przypadku wspól</w:t>
      </w:r>
      <w:r w:rsidR="00BD0651">
        <w:rPr>
          <w:rFonts w:ascii="Calibri" w:hAnsi="Calibri"/>
          <w:i/>
          <w:sz w:val="20"/>
          <w:szCs w:val="22"/>
        </w:rPr>
        <w:t xml:space="preserve">nego ubiegania się o zamówienie </w:t>
      </w:r>
      <w:r w:rsidR="00BD0651">
        <w:rPr>
          <w:rFonts w:ascii="Calibri" w:hAnsi="Calibri"/>
          <w:i/>
          <w:sz w:val="20"/>
          <w:szCs w:val="22"/>
        </w:rPr>
        <w:sym w:font="Symbol" w:char="F02D"/>
      </w:r>
      <w:r w:rsidR="00BD0651">
        <w:rPr>
          <w:rFonts w:ascii="Calibri" w:hAnsi="Calibri"/>
          <w:i/>
          <w:sz w:val="20"/>
          <w:szCs w:val="22"/>
        </w:rPr>
        <w:t xml:space="preserve"> </w:t>
      </w:r>
      <w:r w:rsidRPr="0022438A">
        <w:rPr>
          <w:rFonts w:ascii="Calibri" w:hAnsi="Calibri"/>
          <w:i/>
          <w:sz w:val="20"/>
          <w:szCs w:val="22"/>
        </w:rPr>
        <w:t xml:space="preserve"> pełnomocnik</w:t>
      </w:r>
      <w:r>
        <w:rPr>
          <w:rFonts w:ascii="Calibri" w:hAnsi="Calibri"/>
          <w:i/>
          <w:sz w:val="20"/>
          <w:szCs w:val="22"/>
        </w:rPr>
        <w:t>/ lider</w:t>
      </w:r>
      <w:r w:rsidR="000115C0" w:rsidRPr="0022438A">
        <w:rPr>
          <w:rFonts w:ascii="Calibri" w:hAnsi="Calibri"/>
          <w:i/>
          <w:sz w:val="20"/>
          <w:szCs w:val="22"/>
        </w:rPr>
        <w:t xml:space="preserve"> konsorcjum</w:t>
      </w:r>
      <w:r w:rsidR="00133B49">
        <w:rPr>
          <w:rFonts w:ascii="Calibri" w:hAnsi="Calibri"/>
          <w:i/>
          <w:sz w:val="20"/>
          <w:szCs w:val="22"/>
        </w:rPr>
        <w:t>.</w:t>
      </w:r>
      <w:r w:rsidR="000115C0" w:rsidRPr="0022438A">
        <w:rPr>
          <w:rFonts w:ascii="Calibri" w:hAnsi="Calibri"/>
          <w:i/>
          <w:sz w:val="20"/>
          <w:szCs w:val="22"/>
        </w:rPr>
        <w:t>)</w:t>
      </w:r>
    </w:p>
    <w:p w14:paraId="712A96F2" w14:textId="77777777" w:rsidR="00150325" w:rsidRPr="00897979" w:rsidRDefault="00150325" w:rsidP="00150325">
      <w:pPr>
        <w:pBdr>
          <w:bottom w:val="single" w:sz="12" w:space="1" w:color="auto"/>
        </w:pBdr>
        <w:spacing w:before="120" w:after="120"/>
        <w:rPr>
          <w:rFonts w:ascii="Calibri" w:hAnsi="Calibri"/>
          <w:sz w:val="22"/>
          <w:szCs w:val="22"/>
        </w:rPr>
      </w:pPr>
    </w:p>
    <w:p w14:paraId="09EDA832" w14:textId="77777777" w:rsidR="00D9439D" w:rsidRDefault="00D9439D" w:rsidP="00D9439D">
      <w:pPr>
        <w:pStyle w:val="Podtytu"/>
        <w:numPr>
          <w:ilvl w:val="0"/>
          <w:numId w:val="0"/>
        </w:numPr>
        <w:spacing w:before="60" w:after="60"/>
        <w:jc w:val="center"/>
        <w:rPr>
          <w:rFonts w:ascii="Calibri" w:hAnsi="Calibri"/>
          <w:smallCaps/>
          <w:sz w:val="28"/>
          <w:szCs w:val="28"/>
        </w:rPr>
      </w:pPr>
    </w:p>
    <w:tbl>
      <w:tblPr>
        <w:tblStyle w:val="Tabela-Siatka"/>
        <w:tblW w:w="0" w:type="auto"/>
        <w:shd w:val="pct20" w:color="auto" w:fill="auto"/>
        <w:tblLook w:val="04A0" w:firstRow="1" w:lastRow="0" w:firstColumn="1" w:lastColumn="0" w:noHBand="0" w:noVBand="1"/>
      </w:tblPr>
      <w:tblGrid>
        <w:gridCol w:w="9779"/>
      </w:tblGrid>
      <w:tr w:rsidR="002C0E7B" w:rsidRPr="002C0E7B" w14:paraId="090BDE22" w14:textId="77777777" w:rsidTr="0056136C">
        <w:trPr>
          <w:trHeight w:val="752"/>
        </w:trPr>
        <w:tc>
          <w:tcPr>
            <w:tcW w:w="9779" w:type="dxa"/>
            <w:shd w:val="clear" w:color="auto" w:fill="95B3D7" w:themeFill="accent1" w:themeFillTint="99"/>
            <w:vAlign w:val="center"/>
          </w:tcPr>
          <w:p w14:paraId="7D5A3763" w14:textId="77777777" w:rsidR="002C0E7B" w:rsidRPr="002C0E7B" w:rsidRDefault="002C0E7B" w:rsidP="002C0E7B">
            <w:pPr>
              <w:pStyle w:val="Podtytu"/>
              <w:numPr>
                <w:ilvl w:val="0"/>
                <w:numId w:val="0"/>
              </w:numPr>
              <w:spacing w:before="60" w:after="60"/>
              <w:rPr>
                <w:rFonts w:ascii="Calibri" w:hAnsi="Calibri"/>
                <w:bCs/>
                <w:sz w:val="28"/>
                <w:szCs w:val="22"/>
              </w:rPr>
            </w:pPr>
            <w:r w:rsidRPr="002C0E7B">
              <w:rPr>
                <w:rFonts w:ascii="Calibri" w:hAnsi="Calibri"/>
                <w:bCs/>
                <w:sz w:val="28"/>
                <w:szCs w:val="22"/>
              </w:rPr>
              <w:t xml:space="preserve">CZĘŚĆ </w:t>
            </w:r>
            <w:r>
              <w:rPr>
                <w:rFonts w:ascii="Calibri" w:hAnsi="Calibri"/>
                <w:bCs/>
                <w:sz w:val="28"/>
                <w:szCs w:val="22"/>
              </w:rPr>
              <w:t>A</w:t>
            </w:r>
            <w:r w:rsidRPr="002C0E7B">
              <w:rPr>
                <w:rFonts w:ascii="Calibri" w:hAnsi="Calibri"/>
                <w:bCs/>
                <w:sz w:val="28"/>
                <w:szCs w:val="22"/>
              </w:rPr>
              <w:t xml:space="preserve">. </w:t>
            </w:r>
            <w:r>
              <w:rPr>
                <w:rFonts w:ascii="Calibri" w:hAnsi="Calibri"/>
                <w:bCs/>
                <w:sz w:val="28"/>
                <w:szCs w:val="22"/>
              </w:rPr>
              <w:t>OBLIGATORYJNA</w:t>
            </w:r>
          </w:p>
        </w:tc>
      </w:tr>
    </w:tbl>
    <w:p w14:paraId="275579EC" w14:textId="77777777" w:rsidR="002C0E7B" w:rsidRDefault="002C0E7B" w:rsidP="00BD0651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smallCaps/>
          <w:sz w:val="28"/>
          <w:szCs w:val="28"/>
        </w:rPr>
      </w:pPr>
    </w:p>
    <w:p w14:paraId="153315B9" w14:textId="77777777" w:rsidR="00D6275D" w:rsidRPr="002C0E7B" w:rsidRDefault="009C4644" w:rsidP="002C0E7B">
      <w:pPr>
        <w:pStyle w:val="Podtytu"/>
        <w:numPr>
          <w:ilvl w:val="0"/>
          <w:numId w:val="0"/>
        </w:numPr>
        <w:spacing w:before="60" w:after="240"/>
        <w:jc w:val="both"/>
        <w:rPr>
          <w:rFonts w:asciiTheme="minorHAnsi" w:hAnsiTheme="minorHAnsi" w:cstheme="minorHAnsi"/>
          <w:smallCaps/>
          <w:sz w:val="28"/>
          <w:szCs w:val="28"/>
        </w:rPr>
      </w:pPr>
      <w:r w:rsidRPr="002C0E7B">
        <w:rPr>
          <w:rFonts w:asciiTheme="minorHAnsi" w:hAnsiTheme="minorHAnsi" w:cstheme="minorHAnsi"/>
          <w:smallCaps/>
          <w:sz w:val="28"/>
          <w:szCs w:val="28"/>
        </w:rPr>
        <w:t>(</w:t>
      </w:r>
      <w:r w:rsidR="00AB739B" w:rsidRPr="002C0E7B">
        <w:rPr>
          <w:rFonts w:asciiTheme="minorHAnsi" w:hAnsiTheme="minorHAnsi" w:cstheme="minorHAnsi"/>
          <w:smallCaps/>
          <w:sz w:val="28"/>
          <w:szCs w:val="28"/>
        </w:rPr>
        <w:t xml:space="preserve">Dodatkowe </w:t>
      </w:r>
      <w:r w:rsidR="00E22664" w:rsidRPr="002C0E7B">
        <w:rPr>
          <w:rFonts w:asciiTheme="minorHAnsi" w:hAnsiTheme="minorHAnsi" w:cstheme="minorHAnsi"/>
          <w:smallCaps/>
          <w:sz w:val="28"/>
          <w:szCs w:val="28"/>
        </w:rPr>
        <w:t>wymagania</w:t>
      </w:r>
      <w:r w:rsidR="00F1193C" w:rsidRPr="002C0E7B">
        <w:rPr>
          <w:rFonts w:asciiTheme="minorHAnsi" w:hAnsiTheme="minorHAnsi" w:cstheme="minorHAnsi"/>
          <w:smallCaps/>
          <w:sz w:val="28"/>
          <w:szCs w:val="28"/>
        </w:rPr>
        <w:t>,</w:t>
      </w:r>
      <w:r w:rsidR="00E22664" w:rsidRPr="002C0E7B">
        <w:rPr>
          <w:rFonts w:asciiTheme="minorHAnsi" w:hAnsiTheme="minorHAnsi" w:cstheme="minorHAnsi"/>
          <w:smallCaps/>
          <w:sz w:val="28"/>
          <w:szCs w:val="28"/>
        </w:rPr>
        <w:t xml:space="preserve"> </w:t>
      </w:r>
      <w:r w:rsidR="00AB739B" w:rsidRPr="002C0E7B">
        <w:rPr>
          <w:rFonts w:asciiTheme="minorHAnsi" w:hAnsiTheme="minorHAnsi" w:cstheme="minorHAnsi"/>
          <w:smallCaps/>
          <w:sz w:val="28"/>
          <w:szCs w:val="28"/>
        </w:rPr>
        <w:t xml:space="preserve">o których mowa w </w:t>
      </w:r>
      <w:r w:rsidR="002C0E7B" w:rsidRPr="0056136C">
        <w:rPr>
          <w:rFonts w:asciiTheme="minorHAnsi" w:hAnsiTheme="minorHAnsi" w:cstheme="minorHAnsi"/>
          <w:smallCaps/>
          <w:sz w:val="28"/>
          <w:szCs w:val="28"/>
        </w:rPr>
        <w:t xml:space="preserve">ROZDZIALE </w:t>
      </w:r>
      <w:r w:rsidR="00F1193C" w:rsidRPr="0056136C">
        <w:rPr>
          <w:rFonts w:asciiTheme="minorHAnsi" w:hAnsiTheme="minorHAnsi" w:cstheme="minorHAnsi"/>
          <w:smallCaps/>
          <w:sz w:val="28"/>
          <w:szCs w:val="28"/>
        </w:rPr>
        <w:t>X</w:t>
      </w:r>
      <w:r w:rsidR="00E9603B" w:rsidRPr="0056136C">
        <w:rPr>
          <w:rFonts w:asciiTheme="minorHAnsi" w:hAnsiTheme="minorHAnsi" w:cstheme="minorHAnsi"/>
          <w:smallCaps/>
          <w:sz w:val="28"/>
          <w:szCs w:val="28"/>
        </w:rPr>
        <w:t>I</w:t>
      </w:r>
      <w:r w:rsidR="00233113" w:rsidRPr="0056136C">
        <w:rPr>
          <w:rFonts w:asciiTheme="minorHAnsi" w:hAnsiTheme="minorHAnsi" w:cstheme="minorHAnsi"/>
          <w:smallCaps/>
          <w:sz w:val="28"/>
          <w:szCs w:val="28"/>
        </w:rPr>
        <w:t>V</w:t>
      </w:r>
      <w:r w:rsidR="00B4189E" w:rsidRPr="0056136C">
        <w:rPr>
          <w:rFonts w:asciiTheme="minorHAnsi" w:hAnsiTheme="minorHAnsi" w:cstheme="minorHAnsi"/>
          <w:smallCaps/>
          <w:sz w:val="28"/>
          <w:szCs w:val="28"/>
        </w:rPr>
        <w:t xml:space="preserve"> </w:t>
      </w:r>
      <w:r w:rsidR="00AB739B" w:rsidRPr="0056136C">
        <w:rPr>
          <w:rFonts w:asciiTheme="minorHAnsi" w:hAnsiTheme="minorHAnsi" w:cstheme="minorHAnsi"/>
          <w:smallCaps/>
          <w:sz w:val="28"/>
          <w:szCs w:val="28"/>
        </w:rPr>
        <w:t>SWZ</w:t>
      </w:r>
      <w:r w:rsidRPr="0056136C">
        <w:rPr>
          <w:rFonts w:asciiTheme="minorHAnsi" w:hAnsiTheme="minorHAnsi" w:cstheme="minorHAnsi"/>
          <w:smallCaps/>
          <w:sz w:val="28"/>
          <w:szCs w:val="28"/>
        </w:rPr>
        <w:t>)</w:t>
      </w:r>
    </w:p>
    <w:p w14:paraId="63D51C84" w14:textId="77777777" w:rsidR="00484E3D" w:rsidRPr="007E552D" w:rsidRDefault="00484E3D" w:rsidP="002C0E7B">
      <w:pPr>
        <w:pStyle w:val="Podtytu"/>
        <w:numPr>
          <w:ilvl w:val="0"/>
          <w:numId w:val="0"/>
        </w:numPr>
        <w:spacing w:before="60" w:after="120"/>
        <w:jc w:val="both"/>
        <w:rPr>
          <w:rFonts w:ascii="Calibri" w:hAnsi="Calibri"/>
          <w:b w:val="0"/>
          <w:bCs/>
          <w:szCs w:val="22"/>
        </w:rPr>
      </w:pPr>
      <w:r w:rsidRPr="007E552D">
        <w:rPr>
          <w:rFonts w:ascii="Calibri" w:hAnsi="Calibri"/>
          <w:b w:val="0"/>
          <w:bCs/>
          <w:szCs w:val="22"/>
        </w:rPr>
        <w:t xml:space="preserve">Brak opisu którejkolwiek z obligatoryjnych części lub ich modyfikacja w taki sposób, że zostaną one usunięte – będzie skutkować uznaniem przez Zamawiającego, że </w:t>
      </w:r>
      <w:r w:rsidR="009C0B01" w:rsidRPr="007E552D">
        <w:rPr>
          <w:rFonts w:ascii="Calibri" w:hAnsi="Calibri"/>
          <w:b w:val="0"/>
          <w:bCs/>
          <w:szCs w:val="22"/>
        </w:rPr>
        <w:t>oferta nie odpowiada treści Specyfikacji Warunków Zamówienia</w:t>
      </w:r>
      <w:r w:rsidRPr="007E552D">
        <w:rPr>
          <w:rFonts w:ascii="Calibri" w:hAnsi="Calibri"/>
          <w:b w:val="0"/>
          <w:bCs/>
          <w:szCs w:val="22"/>
        </w:rPr>
        <w:t xml:space="preserve">, a co za tym idzie, podlega odrzuceniu w trybie art. </w:t>
      </w:r>
      <w:r w:rsidR="00385300" w:rsidRPr="007E552D">
        <w:rPr>
          <w:rFonts w:ascii="Calibri" w:hAnsi="Calibri"/>
          <w:b w:val="0"/>
          <w:bCs/>
          <w:szCs w:val="22"/>
        </w:rPr>
        <w:t>226 ust. 1 pkt</w:t>
      </w:r>
      <w:r w:rsidR="00E9603B" w:rsidRPr="007E552D">
        <w:rPr>
          <w:rFonts w:ascii="Calibri" w:hAnsi="Calibri"/>
          <w:b w:val="0"/>
          <w:bCs/>
          <w:szCs w:val="22"/>
        </w:rPr>
        <w:t>.</w:t>
      </w:r>
      <w:r w:rsidR="00385300" w:rsidRPr="007E552D">
        <w:rPr>
          <w:rFonts w:ascii="Calibri" w:hAnsi="Calibri"/>
          <w:b w:val="0"/>
          <w:bCs/>
          <w:szCs w:val="22"/>
        </w:rPr>
        <w:t xml:space="preserve"> 5)</w:t>
      </w:r>
      <w:r w:rsidRPr="007E552D">
        <w:rPr>
          <w:rFonts w:ascii="Calibri" w:hAnsi="Calibri"/>
          <w:b w:val="0"/>
          <w:bCs/>
          <w:szCs w:val="22"/>
        </w:rPr>
        <w:t xml:space="preserve"> ustawy </w:t>
      </w:r>
      <w:proofErr w:type="spellStart"/>
      <w:r w:rsidRPr="007E552D">
        <w:rPr>
          <w:rFonts w:ascii="Calibri" w:hAnsi="Calibri"/>
          <w:b w:val="0"/>
          <w:bCs/>
          <w:szCs w:val="22"/>
        </w:rPr>
        <w:t>Pzp</w:t>
      </w:r>
      <w:proofErr w:type="spellEnd"/>
      <w:r w:rsidRPr="007E552D">
        <w:rPr>
          <w:rFonts w:ascii="Calibri" w:hAnsi="Calibri"/>
          <w:b w:val="0"/>
          <w:bCs/>
          <w:szCs w:val="22"/>
        </w:rPr>
        <w:t>.</w:t>
      </w:r>
    </w:p>
    <w:p w14:paraId="01B3EAA5" w14:textId="77777777" w:rsidR="00E9603B" w:rsidRPr="00E9603B" w:rsidRDefault="00E9603B" w:rsidP="00B76CFA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p w14:paraId="6E3D64A0" w14:textId="77777777" w:rsidR="00484E3D" w:rsidRPr="00B10BE8" w:rsidRDefault="00E9603B" w:rsidP="000B0675">
      <w:pPr>
        <w:pStyle w:val="Podtytu"/>
        <w:numPr>
          <w:ilvl w:val="0"/>
          <w:numId w:val="43"/>
        </w:numPr>
        <w:spacing w:before="60" w:after="60"/>
        <w:ind w:left="426"/>
        <w:jc w:val="both"/>
        <w:rPr>
          <w:rFonts w:ascii="Calibri" w:hAnsi="Calibri"/>
          <w:bCs/>
          <w:sz w:val="24"/>
          <w:szCs w:val="22"/>
        </w:rPr>
      </w:pPr>
      <w:r w:rsidRPr="00B10BE8">
        <w:rPr>
          <w:rFonts w:ascii="Calibri" w:hAnsi="Calibri"/>
          <w:bCs/>
          <w:sz w:val="24"/>
          <w:szCs w:val="22"/>
        </w:rPr>
        <w:t>STRUKTURA ORGANIZACYJNA I RAMY ZARZĄDZANIA</w:t>
      </w:r>
    </w:p>
    <w:p w14:paraId="444A402B" w14:textId="77777777" w:rsidR="00E9603B" w:rsidRPr="00E9603B" w:rsidRDefault="00E9603B" w:rsidP="00366F06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="Calibri" w:hAnsi="Calibri"/>
          <w:b w:val="0"/>
          <w:bCs/>
          <w:szCs w:val="22"/>
        </w:rPr>
      </w:pPr>
      <w:r w:rsidRPr="00E9603B">
        <w:rPr>
          <w:rFonts w:ascii="Calibri" w:hAnsi="Calibri"/>
          <w:b w:val="0"/>
          <w:bCs/>
          <w:szCs w:val="22"/>
        </w:rPr>
        <w:t xml:space="preserve">W opisie niniejszego punktu należy: </w:t>
      </w:r>
    </w:p>
    <w:p w14:paraId="6F8C8DB5" w14:textId="77777777" w:rsidR="000C4433" w:rsidRDefault="000C4433" w:rsidP="000C4433">
      <w:pPr>
        <w:pStyle w:val="lista11"/>
        <w:numPr>
          <w:ilvl w:val="3"/>
          <w:numId w:val="44"/>
        </w:numPr>
        <w:rPr>
          <w:rFonts w:ascii="Calibri" w:hAnsi="Calibri" w:cs="Times New Roman"/>
          <w:bCs/>
          <w:sz w:val="20"/>
          <w:szCs w:val="22"/>
        </w:rPr>
      </w:pPr>
      <w:r w:rsidRPr="000C4433">
        <w:rPr>
          <w:rFonts w:ascii="Calibri" w:hAnsi="Calibri" w:cs="Times New Roman"/>
          <w:bCs/>
          <w:sz w:val="20"/>
          <w:szCs w:val="22"/>
        </w:rPr>
        <w:t>wskazać strukturę własnościową Wykonawcy wraz z informacją na temat siedziby poszczególnych podmiotów wchodzących w skład tej struktury oraz podaniem jurysdykcji dla wszystkich podmiotów w tej strukturze, jeśli ich siedziba zlokalizowana jest poza granicami kraju</w:t>
      </w:r>
      <w:r>
        <w:rPr>
          <w:rFonts w:ascii="Calibri" w:hAnsi="Calibri" w:cs="Times New Roman"/>
          <w:bCs/>
          <w:sz w:val="20"/>
          <w:szCs w:val="22"/>
        </w:rPr>
        <w:t>;</w:t>
      </w:r>
    </w:p>
    <w:p w14:paraId="7E253BA8" w14:textId="77777777" w:rsidR="00E9603B" w:rsidRPr="00E9603B" w:rsidRDefault="00E9603B" w:rsidP="00366F06">
      <w:pPr>
        <w:pStyle w:val="lista11"/>
        <w:numPr>
          <w:ilvl w:val="3"/>
          <w:numId w:val="44"/>
        </w:numPr>
        <w:ind w:left="567" w:hanging="283"/>
        <w:rPr>
          <w:rFonts w:ascii="Calibri" w:hAnsi="Calibri" w:cs="Times New Roman"/>
          <w:bCs/>
          <w:sz w:val="20"/>
          <w:szCs w:val="22"/>
        </w:rPr>
      </w:pPr>
      <w:r w:rsidRPr="00E9603B">
        <w:rPr>
          <w:rFonts w:ascii="Calibri" w:hAnsi="Calibri" w:cs="Times New Roman"/>
          <w:bCs/>
          <w:sz w:val="20"/>
          <w:szCs w:val="22"/>
        </w:rPr>
        <w:t>wyszczególnić kluczowe komórki organizacyjne u Wykonawcy oraz krótko opisać ich kompetencje. Zaleca się również załączenie formy graficznej struktury organizacyjnej;</w:t>
      </w:r>
    </w:p>
    <w:p w14:paraId="756E933D" w14:textId="77777777" w:rsidR="00E9603B" w:rsidRPr="00E9603B" w:rsidRDefault="00E9603B" w:rsidP="00366F06">
      <w:pPr>
        <w:pStyle w:val="lista11"/>
        <w:numPr>
          <w:ilvl w:val="3"/>
          <w:numId w:val="44"/>
        </w:numPr>
        <w:ind w:left="567" w:hanging="283"/>
        <w:rPr>
          <w:rFonts w:ascii="Calibri" w:hAnsi="Calibri" w:cs="Times New Roman"/>
          <w:bCs/>
          <w:sz w:val="20"/>
          <w:szCs w:val="22"/>
        </w:rPr>
      </w:pPr>
      <w:r w:rsidRPr="00E9603B">
        <w:rPr>
          <w:rFonts w:ascii="Calibri" w:hAnsi="Calibri" w:cs="Times New Roman"/>
          <w:bCs/>
          <w:sz w:val="20"/>
          <w:szCs w:val="22"/>
        </w:rPr>
        <w:t>wylistować komórki organizacyjne, które będą uczestniczyły w realizacji Umowy - należy uwzględnić komórki posiadane oraz planowane do utworzenia oraz przedstawić krótki opis ich kompetencji;</w:t>
      </w:r>
    </w:p>
    <w:p w14:paraId="2E138B10" w14:textId="77777777" w:rsidR="00E9603B" w:rsidRPr="00E9603B" w:rsidRDefault="00E9603B" w:rsidP="00366F06">
      <w:pPr>
        <w:pStyle w:val="lista11"/>
        <w:numPr>
          <w:ilvl w:val="3"/>
          <w:numId w:val="44"/>
        </w:numPr>
        <w:ind w:left="567" w:hanging="283"/>
        <w:rPr>
          <w:rFonts w:ascii="Calibri" w:hAnsi="Calibri" w:cs="Times New Roman"/>
          <w:bCs/>
          <w:sz w:val="20"/>
          <w:szCs w:val="22"/>
        </w:rPr>
      </w:pPr>
      <w:r w:rsidRPr="00E9603B">
        <w:rPr>
          <w:rFonts w:ascii="Calibri" w:hAnsi="Calibri" w:cs="Times New Roman"/>
          <w:bCs/>
          <w:sz w:val="20"/>
          <w:szCs w:val="22"/>
        </w:rPr>
        <w:t xml:space="preserve">wylistować Podwykonawców, którzy będą uczestniczyli w realizacji Umowy oraz przedstawić krótki opis ich kompetencji; </w:t>
      </w:r>
    </w:p>
    <w:p w14:paraId="3ECAC10D" w14:textId="77777777" w:rsidR="00E9603B" w:rsidRPr="00E9603B" w:rsidRDefault="00E9603B" w:rsidP="00366F06">
      <w:pPr>
        <w:pStyle w:val="lista11"/>
        <w:numPr>
          <w:ilvl w:val="3"/>
          <w:numId w:val="44"/>
        </w:numPr>
        <w:ind w:left="567" w:hanging="283"/>
        <w:rPr>
          <w:rFonts w:ascii="Calibri" w:hAnsi="Calibri" w:cs="Times New Roman"/>
          <w:bCs/>
          <w:sz w:val="20"/>
          <w:szCs w:val="22"/>
        </w:rPr>
      </w:pPr>
      <w:r w:rsidRPr="00E9603B">
        <w:rPr>
          <w:rFonts w:ascii="Calibri" w:hAnsi="Calibri" w:cs="Times New Roman"/>
          <w:bCs/>
          <w:sz w:val="20"/>
          <w:szCs w:val="22"/>
        </w:rPr>
        <w:t xml:space="preserve">wylistować oraz krótko opisać podstawowe procesy związane z realizacją Zamówienia, w tym z planowaniem, promocją, pozyskiwaniem klienta, zarządzaniem ryzykiem, monitoringiem, kontrolą, windykacją; </w:t>
      </w:r>
    </w:p>
    <w:p w14:paraId="035CDA35" w14:textId="77777777" w:rsidR="00E9603B" w:rsidRPr="00E9603B" w:rsidRDefault="00E9603B" w:rsidP="00366F06">
      <w:pPr>
        <w:pStyle w:val="lista11"/>
        <w:numPr>
          <w:ilvl w:val="3"/>
          <w:numId w:val="44"/>
        </w:numPr>
        <w:spacing w:after="120"/>
        <w:ind w:left="568" w:hanging="284"/>
        <w:rPr>
          <w:rFonts w:ascii="Calibri" w:hAnsi="Calibri" w:cs="Times New Roman"/>
          <w:bCs/>
          <w:sz w:val="20"/>
          <w:szCs w:val="22"/>
        </w:rPr>
      </w:pPr>
      <w:r w:rsidRPr="00E9603B">
        <w:rPr>
          <w:rFonts w:ascii="Calibri" w:hAnsi="Calibri" w:cs="Times New Roman"/>
          <w:bCs/>
          <w:sz w:val="20"/>
          <w:szCs w:val="22"/>
        </w:rPr>
        <w:t xml:space="preserve">w przypadku wspólnego ubiegania się o udzielenie zamówienia, lub delegowania części zadań na podwykonawców, Wykonawca przedstawia utworzoną strukturę powiązań pomiędzy wykonawcami/ </w:t>
      </w:r>
      <w:r w:rsidRPr="00E9603B">
        <w:rPr>
          <w:rFonts w:ascii="Calibri" w:hAnsi="Calibri" w:cs="Times New Roman"/>
          <w:bCs/>
          <w:sz w:val="20"/>
          <w:szCs w:val="22"/>
        </w:rPr>
        <w:lastRenderedPageBreak/>
        <w:t>podwykonawcami oraz sposób zarządzania, podziału zadań, komunikacji i monitoringu postępów w realizacji Zamówienia.</w:t>
      </w:r>
    </w:p>
    <w:p w14:paraId="1C2BC580" w14:textId="77777777" w:rsidR="00E9603B" w:rsidRDefault="00E9603B" w:rsidP="000B0675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Theme="minorHAnsi" w:hAnsiTheme="minorHAnsi"/>
          <w:color w:val="000000"/>
        </w:rPr>
      </w:pPr>
      <w:r w:rsidRPr="00E9603B">
        <w:rPr>
          <w:rFonts w:ascii="Calibri" w:hAnsi="Calibri"/>
          <w:b w:val="0"/>
          <w:bCs/>
          <w:szCs w:val="22"/>
        </w:rPr>
        <w:t>W celu wykazania</w:t>
      </w:r>
      <w:r w:rsidRPr="00E9603B">
        <w:rPr>
          <w:rFonts w:ascii="Calibri" w:hAnsi="Calibri"/>
          <w:b w:val="0"/>
        </w:rPr>
        <w:t xml:space="preserve"> </w:t>
      </w:r>
      <w:r w:rsidRPr="00E9603B">
        <w:rPr>
          <w:rFonts w:ascii="Calibri" w:hAnsi="Calibri"/>
          <w:bCs/>
          <w:szCs w:val="22"/>
        </w:rPr>
        <w:t xml:space="preserve">spełnienia niniejszego wymagania należy odpowiedzieć również </w:t>
      </w:r>
      <w:r w:rsidRPr="00E9603B">
        <w:rPr>
          <w:rFonts w:asciiTheme="minorHAnsi" w:hAnsiTheme="minorHAnsi"/>
        </w:rPr>
        <w:t>na poniższe pytanie, co jest równoznaczne ze złożeniem Oświadczenia</w:t>
      </w:r>
      <w:r w:rsidRPr="00E9603B">
        <w:rPr>
          <w:rFonts w:asciiTheme="minorHAnsi" w:hAnsiTheme="minorHAnsi"/>
          <w:b w:val="0"/>
          <w:color w:val="000000"/>
        </w:rPr>
        <w:t xml:space="preserve"> </w:t>
      </w:r>
      <w:r w:rsidRPr="00E9603B">
        <w:rPr>
          <w:rFonts w:asciiTheme="minorHAnsi" w:hAnsiTheme="minorHAnsi"/>
          <w:color w:val="000000"/>
        </w:rPr>
        <w:t>przez Wykonawcę:</w:t>
      </w:r>
    </w:p>
    <w:p w14:paraId="56447359" w14:textId="77777777" w:rsidR="00E9603B" w:rsidRPr="00E9603B" w:rsidRDefault="00E9603B" w:rsidP="000B0675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Theme="minorHAnsi" w:hAnsiTheme="minorHAnsi"/>
          <w:szCs w:val="24"/>
        </w:rPr>
      </w:pPr>
    </w:p>
    <w:p w14:paraId="1B0A11D9" w14:textId="77777777" w:rsidR="00E9603B" w:rsidRDefault="00E9603B" w:rsidP="00366F06">
      <w:pPr>
        <w:pStyle w:val="Podtytu"/>
        <w:numPr>
          <w:ilvl w:val="0"/>
          <w:numId w:val="0"/>
        </w:numPr>
        <w:spacing w:before="60" w:after="240"/>
        <w:ind w:left="284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Czy Wykonawca potwierdza, iż </w:t>
      </w:r>
      <w:r w:rsidRPr="00BA462B">
        <w:rPr>
          <w:rFonts w:asciiTheme="minorHAnsi" w:hAnsiTheme="minorHAnsi"/>
          <w:szCs w:val="24"/>
        </w:rPr>
        <w:t xml:space="preserve">struktura organizacyjna powołana do realizacji </w:t>
      </w:r>
      <w:r>
        <w:rPr>
          <w:rFonts w:asciiTheme="minorHAnsi" w:hAnsiTheme="minorHAnsi"/>
          <w:szCs w:val="24"/>
        </w:rPr>
        <w:t xml:space="preserve">Zamówienia </w:t>
      </w:r>
      <w:r w:rsidRPr="00BA462B">
        <w:rPr>
          <w:rFonts w:asciiTheme="minorHAnsi" w:hAnsiTheme="minorHAnsi"/>
          <w:szCs w:val="24"/>
        </w:rPr>
        <w:t xml:space="preserve">oraz przyjęte ramy zarządzania </w:t>
      </w:r>
      <w:r>
        <w:rPr>
          <w:rFonts w:asciiTheme="minorHAnsi" w:hAnsiTheme="minorHAnsi"/>
          <w:szCs w:val="24"/>
        </w:rPr>
        <w:t xml:space="preserve">gwarantują </w:t>
      </w:r>
      <w:r w:rsidRPr="00BA462B">
        <w:rPr>
          <w:rFonts w:asciiTheme="minorHAnsi" w:hAnsiTheme="minorHAnsi"/>
          <w:szCs w:val="24"/>
        </w:rPr>
        <w:t>zdolność</w:t>
      </w:r>
      <w:r w:rsidRPr="00B85C47">
        <w:rPr>
          <w:rFonts w:asciiTheme="minorHAnsi" w:hAnsiTheme="minorHAnsi"/>
          <w:szCs w:val="24"/>
        </w:rPr>
        <w:t xml:space="preserve"> </w:t>
      </w:r>
      <w:r w:rsidRPr="00BA462B">
        <w:rPr>
          <w:rFonts w:asciiTheme="minorHAnsi" w:hAnsiTheme="minorHAnsi"/>
          <w:szCs w:val="24"/>
        </w:rPr>
        <w:t xml:space="preserve">Wykonawcy do wdrażania </w:t>
      </w:r>
      <w:r w:rsidR="009C773E">
        <w:rPr>
          <w:rFonts w:asciiTheme="minorHAnsi" w:hAnsiTheme="minorHAnsi"/>
          <w:szCs w:val="24"/>
        </w:rPr>
        <w:t>Produktu</w:t>
      </w:r>
      <w:r w:rsidRPr="00BA462B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>F</w:t>
      </w:r>
      <w:r w:rsidRPr="00BA462B">
        <w:rPr>
          <w:rFonts w:asciiTheme="minorHAnsi" w:hAnsiTheme="minorHAnsi"/>
          <w:szCs w:val="24"/>
        </w:rPr>
        <w:t>inansowego</w:t>
      </w:r>
      <w:r>
        <w:rPr>
          <w:rFonts w:asciiTheme="minorHAnsi" w:hAnsiTheme="minorHAnsi"/>
          <w:szCs w:val="24"/>
        </w:rPr>
        <w:t>?</w:t>
      </w:r>
    </w:p>
    <w:p w14:paraId="6C5B769D" w14:textId="77777777" w:rsidR="00E9603B" w:rsidRPr="00E9603B" w:rsidRDefault="00E9603B" w:rsidP="000B0675">
      <w:pPr>
        <w:widowControl w:val="0"/>
        <w:ind w:left="284"/>
        <w:rPr>
          <w:b/>
          <w:sz w:val="20"/>
          <w:szCs w:val="20"/>
        </w:rPr>
      </w:pPr>
      <w:r w:rsidRPr="00E9603B">
        <w:rPr>
          <w:b/>
          <w:sz w:val="20"/>
          <w:szCs w:val="20"/>
        </w:rPr>
        <w:t>TAK</w:t>
      </w:r>
      <w:r w:rsidRPr="00E9603B">
        <w:rPr>
          <w:b/>
          <w:sz w:val="20"/>
          <w:szCs w:val="20"/>
        </w:rPr>
        <w:tab/>
      </w:r>
      <w:r w:rsidR="00D02C8C" w:rsidRPr="00E9603B">
        <w:rPr>
          <w:b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603B">
        <w:rPr>
          <w:b/>
          <w:sz w:val="20"/>
        </w:rPr>
        <w:instrText xml:space="preserve"> FORMCHECKBOX </w:instrText>
      </w:r>
      <w:r w:rsidR="00D02C8C" w:rsidRPr="00E9603B">
        <w:rPr>
          <w:b/>
          <w:sz w:val="20"/>
        </w:rPr>
      </w:r>
      <w:r w:rsidR="00D02C8C" w:rsidRPr="00E9603B">
        <w:rPr>
          <w:b/>
          <w:sz w:val="20"/>
        </w:rPr>
        <w:fldChar w:fldCharType="separate"/>
      </w:r>
      <w:r w:rsidR="00D02C8C" w:rsidRPr="00E9603B">
        <w:rPr>
          <w:b/>
          <w:sz w:val="20"/>
        </w:rPr>
        <w:fldChar w:fldCharType="end"/>
      </w:r>
    </w:p>
    <w:p w14:paraId="0BE25B80" w14:textId="77777777" w:rsidR="00E9603B" w:rsidRDefault="00E9603B" w:rsidP="000B0675">
      <w:pPr>
        <w:pStyle w:val="Podtytu"/>
        <w:numPr>
          <w:ilvl w:val="0"/>
          <w:numId w:val="0"/>
        </w:numPr>
        <w:spacing w:before="60" w:after="60"/>
        <w:ind w:left="284" w:hanging="11"/>
        <w:rPr>
          <w:rFonts w:ascii="Calibri" w:hAnsi="Calibri"/>
          <w:bCs/>
          <w:szCs w:val="22"/>
        </w:rPr>
      </w:pPr>
      <w:r w:rsidRPr="00E9603B">
        <w:t>NIE</w:t>
      </w:r>
      <w:r w:rsidRPr="00E9603B">
        <w:tab/>
      </w:r>
      <w:r w:rsidR="000B0675">
        <w:tab/>
      </w:r>
      <w:r w:rsidR="00D02C8C" w:rsidRPr="006F738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instrText xml:space="preserve"> FORMCHECKBOX </w:instrText>
      </w:r>
      <w:r w:rsidR="00D02C8C" w:rsidRPr="006F7381">
        <w:fldChar w:fldCharType="separate"/>
      </w:r>
      <w:r w:rsidR="00D02C8C" w:rsidRPr="006F7381">
        <w:fldChar w:fldCharType="end"/>
      </w:r>
    </w:p>
    <w:p w14:paraId="05DCF7B9" w14:textId="77777777" w:rsidR="00E9603B" w:rsidRDefault="00E9603B" w:rsidP="00150325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tbl>
      <w:tblPr>
        <w:tblStyle w:val="Tabela-Siatka"/>
        <w:tblW w:w="958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9586"/>
      </w:tblGrid>
      <w:tr w:rsidR="00A6129E" w:rsidRPr="007A6BED" w14:paraId="151F8A5C" w14:textId="77777777" w:rsidTr="000C4433">
        <w:trPr>
          <w:trHeight w:val="9598"/>
        </w:trPr>
        <w:tc>
          <w:tcPr>
            <w:tcW w:w="9586" w:type="dxa"/>
            <w:shd w:val="clear" w:color="auto" w:fill="FFFFFF" w:themeFill="background1"/>
          </w:tcPr>
          <w:p w14:paraId="09182CDB" w14:textId="77777777" w:rsidR="00A6129E" w:rsidRDefault="00A6129E" w:rsidP="00A6129E">
            <w:pPr>
              <w:pStyle w:val="Podtytu"/>
              <w:numPr>
                <w:ilvl w:val="0"/>
                <w:numId w:val="0"/>
              </w:numPr>
              <w:spacing w:before="60" w:after="60"/>
              <w:jc w:val="both"/>
              <w:rPr>
                <w:rFonts w:ascii="Calibri" w:hAnsi="Calibri"/>
                <w:b w:val="0"/>
                <w:bCs/>
                <w:szCs w:val="22"/>
              </w:rPr>
            </w:pPr>
            <w:r>
              <w:rPr>
                <w:rFonts w:ascii="Calibri" w:hAnsi="Calibri"/>
                <w:b w:val="0"/>
                <w:bCs/>
                <w:szCs w:val="22"/>
              </w:rPr>
              <w:t>Miejsce na opis Wnioskodawcy:</w:t>
            </w:r>
          </w:p>
          <w:p w14:paraId="7F7D8D52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0EA372BC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2F755829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43C3E9C5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4DEC1257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74888365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3425BA32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2664D76C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05A91A1D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435B6FC6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25DBE356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7FAD1D00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2F3E8322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0C398C31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16C3E94D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74D9FCF8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69CAB9AA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2141AD77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6FA8679F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2A9C4436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47F1926D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198B2C07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0B24C683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1CE04B63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63B8C67E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42A3AC16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1C0D9971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50C44889" w14:textId="77777777" w:rsidR="000C4433" w:rsidRPr="007A6BED" w:rsidRDefault="000C4433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</w:tc>
      </w:tr>
    </w:tbl>
    <w:p w14:paraId="760BB60C" w14:textId="77777777" w:rsidR="00366F06" w:rsidRDefault="00366F06">
      <w:pPr>
        <w:rPr>
          <w:rFonts w:ascii="Calibri" w:hAnsi="Calibri"/>
          <w:bCs/>
          <w:sz w:val="20"/>
          <w:szCs w:val="22"/>
        </w:rPr>
      </w:pPr>
      <w:r>
        <w:rPr>
          <w:rFonts w:ascii="Calibri" w:hAnsi="Calibri"/>
          <w:b/>
          <w:bCs/>
          <w:szCs w:val="22"/>
        </w:rPr>
        <w:br w:type="page"/>
      </w:r>
    </w:p>
    <w:p w14:paraId="3A53E744" w14:textId="77777777" w:rsidR="00E9603B" w:rsidRPr="00B10BE8" w:rsidRDefault="00E9603B" w:rsidP="00B10BE8">
      <w:pPr>
        <w:pStyle w:val="Podtytu"/>
        <w:numPr>
          <w:ilvl w:val="0"/>
          <w:numId w:val="43"/>
        </w:numPr>
        <w:spacing w:before="60" w:after="60"/>
        <w:ind w:left="426"/>
        <w:jc w:val="both"/>
        <w:rPr>
          <w:rFonts w:ascii="Calibri" w:hAnsi="Calibri"/>
          <w:bCs/>
          <w:sz w:val="24"/>
          <w:szCs w:val="22"/>
        </w:rPr>
      </w:pPr>
      <w:r w:rsidRPr="00B10BE8">
        <w:rPr>
          <w:rFonts w:ascii="Calibri" w:hAnsi="Calibri"/>
          <w:bCs/>
          <w:sz w:val="24"/>
          <w:szCs w:val="22"/>
        </w:rPr>
        <w:lastRenderedPageBreak/>
        <w:t>SYSTEM KSIĘGOWY</w:t>
      </w:r>
    </w:p>
    <w:p w14:paraId="3FDBEDC0" w14:textId="77777777" w:rsidR="00E9603B" w:rsidRDefault="00E9603B" w:rsidP="00366F06">
      <w:pPr>
        <w:snapToGrid w:val="0"/>
        <w:spacing w:before="240"/>
        <w:ind w:left="284"/>
        <w:jc w:val="both"/>
        <w:rPr>
          <w:rFonts w:ascii="Calibri" w:eastAsia="Calibri" w:hAnsi="Calibri"/>
          <w:sz w:val="20"/>
          <w:szCs w:val="20"/>
          <w:lang w:eastAsia="ar-SA"/>
        </w:rPr>
      </w:pPr>
      <w:r w:rsidRPr="00E9603B">
        <w:rPr>
          <w:rFonts w:ascii="Calibri" w:eastAsia="Calibri" w:hAnsi="Calibri"/>
          <w:sz w:val="20"/>
          <w:szCs w:val="20"/>
          <w:lang w:eastAsia="ar-SA"/>
        </w:rPr>
        <w:t xml:space="preserve">Należy potwierdzić użytkowanie systemu księgowego, zapewniającego w odpowiednim czasie rzetelne, kompletne i wiarygodne informacje dotyczące realizowanego Zamówienia. </w:t>
      </w:r>
    </w:p>
    <w:p w14:paraId="733CB49D" w14:textId="77777777" w:rsidR="00E9603B" w:rsidRPr="00E9603B" w:rsidRDefault="00E9603B" w:rsidP="00366F06">
      <w:pPr>
        <w:snapToGrid w:val="0"/>
        <w:spacing w:before="240"/>
        <w:ind w:left="284"/>
        <w:jc w:val="both"/>
        <w:rPr>
          <w:rFonts w:ascii="Calibri" w:eastAsia="Calibri" w:hAnsi="Calibri"/>
          <w:b/>
          <w:sz w:val="20"/>
          <w:szCs w:val="20"/>
          <w:lang w:eastAsia="ar-SA"/>
        </w:rPr>
      </w:pPr>
      <w:r w:rsidRPr="00E9603B">
        <w:rPr>
          <w:rFonts w:ascii="Calibri" w:eastAsia="Calibri" w:hAnsi="Calibri"/>
          <w:b/>
          <w:sz w:val="20"/>
          <w:szCs w:val="20"/>
          <w:lang w:eastAsia="ar-SA"/>
        </w:rPr>
        <w:t xml:space="preserve">Wskazanie  odpowiedzi twierdzących na pytania od nr 1 do nr 5 pozwoli uznać warunek za spełniony. </w:t>
      </w:r>
    </w:p>
    <w:p w14:paraId="7AE9F161" w14:textId="77777777" w:rsidR="00E9603B" w:rsidRPr="00E417C8" w:rsidRDefault="00E9603B" w:rsidP="00366F06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="Calibri" w:eastAsia="Calibri" w:hAnsi="Calibri"/>
          <w:b w:val="0"/>
          <w:lang w:eastAsia="ar-SA"/>
        </w:rPr>
      </w:pPr>
      <w:r w:rsidRPr="00E417C8">
        <w:rPr>
          <w:rFonts w:ascii="Calibri" w:eastAsia="Calibri" w:hAnsi="Calibri"/>
          <w:b w:val="0"/>
          <w:lang w:eastAsia="ar-SA"/>
        </w:rPr>
        <w:t>Odpowiedź twierdząca na pytanie nr 5 potwierdzi, że system ten użytkowany będzie na potrzeby realizacji całego zamówienia.</w:t>
      </w:r>
    </w:p>
    <w:p w14:paraId="7BDE0A4D" w14:textId="77777777" w:rsidR="00A6129E" w:rsidRPr="00B10BE8" w:rsidRDefault="00A6129E" w:rsidP="00366F06">
      <w:pPr>
        <w:pStyle w:val="Akapitzlist"/>
        <w:snapToGrid w:val="0"/>
        <w:spacing w:before="240"/>
        <w:ind w:left="284"/>
        <w:jc w:val="both"/>
        <w:rPr>
          <w:b/>
          <w:sz w:val="20"/>
          <w:szCs w:val="20"/>
        </w:rPr>
      </w:pPr>
      <w:r w:rsidRPr="00B10BE8">
        <w:rPr>
          <w:b/>
          <w:sz w:val="20"/>
          <w:szCs w:val="20"/>
        </w:rPr>
        <w:t xml:space="preserve">Proszę zaznaczyć właściwą odpowiedź : </w:t>
      </w:r>
    </w:p>
    <w:p w14:paraId="103E13C0" w14:textId="77777777" w:rsidR="00A6129E" w:rsidRPr="001862FE" w:rsidRDefault="00A6129E" w:rsidP="00A6129E">
      <w:pPr>
        <w:pStyle w:val="Akapitzlist"/>
        <w:widowControl w:val="0"/>
        <w:numPr>
          <w:ilvl w:val="0"/>
          <w:numId w:val="35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1862FE">
        <w:rPr>
          <w:sz w:val="20"/>
          <w:szCs w:val="20"/>
        </w:rPr>
        <w:t xml:space="preserve">Czy Wykonawca prowadzi ewidencję księgową zgodnie z przyjętymi zasadami (polityką) rachunkowości, </w:t>
      </w:r>
      <w:r>
        <w:rPr>
          <w:sz w:val="20"/>
          <w:szCs w:val="20"/>
        </w:rPr>
        <w:t xml:space="preserve">opartymi o Ustawę </w:t>
      </w:r>
      <w:r w:rsidRPr="001862FE">
        <w:rPr>
          <w:sz w:val="20"/>
          <w:szCs w:val="20"/>
        </w:rPr>
        <w:t>o rachunkowości lub Międzynarodow</w:t>
      </w:r>
      <w:r>
        <w:rPr>
          <w:sz w:val="20"/>
          <w:szCs w:val="20"/>
        </w:rPr>
        <w:t>e</w:t>
      </w:r>
      <w:r w:rsidRPr="001862FE">
        <w:rPr>
          <w:sz w:val="20"/>
          <w:szCs w:val="20"/>
        </w:rPr>
        <w:t xml:space="preserve"> Standard</w:t>
      </w:r>
      <w:r>
        <w:rPr>
          <w:sz w:val="20"/>
          <w:szCs w:val="20"/>
        </w:rPr>
        <w:t>y</w:t>
      </w:r>
      <w:r w:rsidRPr="001862FE">
        <w:rPr>
          <w:sz w:val="20"/>
          <w:szCs w:val="20"/>
        </w:rPr>
        <w:t xml:space="preserve"> Rachunkowości?</w:t>
      </w:r>
    </w:p>
    <w:p w14:paraId="38887641" w14:textId="77777777" w:rsidR="00A6129E" w:rsidRPr="00897979" w:rsidRDefault="00A6129E" w:rsidP="00A6129E">
      <w:pPr>
        <w:pStyle w:val="Akapitzlist"/>
        <w:widowControl w:val="0"/>
        <w:numPr>
          <w:ilvl w:val="1"/>
          <w:numId w:val="35"/>
        </w:numPr>
        <w:suppressAutoHyphens w:val="0"/>
        <w:spacing w:after="0" w:line="240" w:lineRule="auto"/>
        <w:rPr>
          <w:sz w:val="20"/>
          <w:szCs w:val="20"/>
        </w:rPr>
      </w:pPr>
      <w:r w:rsidRPr="00897979">
        <w:rPr>
          <w:sz w:val="20"/>
          <w:szCs w:val="20"/>
        </w:rPr>
        <w:t>TAK</w:t>
      </w:r>
      <w:r w:rsidRPr="00897979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662D7CB8" w14:textId="77777777" w:rsidR="00A6129E" w:rsidRPr="00ED267E" w:rsidRDefault="00A6129E" w:rsidP="00A6129E">
      <w:pPr>
        <w:pStyle w:val="Akapitzlist"/>
        <w:widowControl w:val="0"/>
        <w:numPr>
          <w:ilvl w:val="1"/>
          <w:numId w:val="35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ED267E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7A168844" w14:textId="77777777" w:rsidR="00A6129E" w:rsidRPr="001862FE" w:rsidRDefault="00A6129E" w:rsidP="00A6129E">
      <w:pPr>
        <w:pStyle w:val="Akapitzlist"/>
        <w:widowControl w:val="0"/>
        <w:numPr>
          <w:ilvl w:val="0"/>
          <w:numId w:val="35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1862FE">
        <w:rPr>
          <w:sz w:val="20"/>
          <w:szCs w:val="20"/>
        </w:rPr>
        <w:t>Czy Wykonawca użytkuje</w:t>
      </w:r>
      <w:r>
        <w:rPr>
          <w:sz w:val="20"/>
          <w:szCs w:val="20"/>
        </w:rPr>
        <w:t xml:space="preserve"> księgowy </w:t>
      </w:r>
      <w:r w:rsidRPr="001862FE">
        <w:rPr>
          <w:sz w:val="20"/>
          <w:szCs w:val="20"/>
        </w:rPr>
        <w:t>system informatyczny służący do prowadzenia ksiąg rachunkowych</w:t>
      </w:r>
      <w:r>
        <w:rPr>
          <w:sz w:val="20"/>
          <w:szCs w:val="20"/>
        </w:rPr>
        <w:t xml:space="preserve"> przy użyciu komputera oraz zapewniający w odpowiednim czasie rzetelne, kompletne i wiarygodne informacje dotyczące realizowanego Zamówienia</w:t>
      </w:r>
      <w:r w:rsidRPr="001862FE">
        <w:rPr>
          <w:sz w:val="20"/>
          <w:szCs w:val="20"/>
        </w:rPr>
        <w:t>?</w:t>
      </w:r>
    </w:p>
    <w:p w14:paraId="4D768859" w14:textId="77777777" w:rsidR="00A6129E" w:rsidRPr="001862FE" w:rsidRDefault="00A6129E" w:rsidP="00A6129E">
      <w:pPr>
        <w:pStyle w:val="Akapitzlist"/>
        <w:widowControl w:val="0"/>
        <w:numPr>
          <w:ilvl w:val="1"/>
          <w:numId w:val="35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57598AAF" w14:textId="77777777" w:rsidR="00A6129E" w:rsidRPr="001862FE" w:rsidRDefault="00A6129E" w:rsidP="00A6129E">
      <w:pPr>
        <w:pStyle w:val="Akapitzlist"/>
        <w:widowControl w:val="0"/>
        <w:numPr>
          <w:ilvl w:val="1"/>
          <w:numId w:val="35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212A38F0" w14:textId="77777777" w:rsidR="00A6129E" w:rsidRPr="001862FE" w:rsidRDefault="00A6129E" w:rsidP="00A6129E">
      <w:pPr>
        <w:pStyle w:val="Akapitzlist"/>
        <w:widowControl w:val="0"/>
        <w:numPr>
          <w:ilvl w:val="0"/>
          <w:numId w:val="35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1862FE">
        <w:rPr>
          <w:sz w:val="20"/>
          <w:szCs w:val="20"/>
        </w:rPr>
        <w:t>Czy Wykonawca posiada system służący ochronie danych i ich zbiorów, w tym dowodów księgowych, ksiąg rachunkowych i innych dokumentów stanowiących podstawę dokonanych w nich zapisów?</w:t>
      </w:r>
    </w:p>
    <w:p w14:paraId="6BD70F19" w14:textId="77777777" w:rsidR="00A6129E" w:rsidRPr="00ED267E" w:rsidRDefault="00A6129E" w:rsidP="00A6129E">
      <w:pPr>
        <w:pStyle w:val="Akapitzlist"/>
        <w:widowControl w:val="0"/>
        <w:numPr>
          <w:ilvl w:val="1"/>
          <w:numId w:val="35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346B2FF6" w14:textId="77777777" w:rsidR="00A6129E" w:rsidRPr="00ED267E" w:rsidRDefault="00A6129E" w:rsidP="00A6129E">
      <w:pPr>
        <w:pStyle w:val="Akapitzlist"/>
        <w:widowControl w:val="0"/>
        <w:numPr>
          <w:ilvl w:val="1"/>
          <w:numId w:val="35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0F1BD034" w14:textId="77777777" w:rsidR="00A6129E" w:rsidRPr="001862FE" w:rsidRDefault="00A6129E" w:rsidP="00A6129E">
      <w:pPr>
        <w:pStyle w:val="Akapitzlist"/>
        <w:widowControl w:val="0"/>
        <w:numPr>
          <w:ilvl w:val="0"/>
          <w:numId w:val="35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1862FE">
        <w:rPr>
          <w:sz w:val="20"/>
          <w:szCs w:val="20"/>
        </w:rPr>
        <w:t>Czy Wykonawca użytkuje narzędzie</w:t>
      </w:r>
      <w:r>
        <w:rPr>
          <w:sz w:val="20"/>
          <w:szCs w:val="20"/>
        </w:rPr>
        <w:t>/narzędzia</w:t>
      </w:r>
      <w:r w:rsidRPr="001862FE">
        <w:rPr>
          <w:sz w:val="20"/>
          <w:szCs w:val="20"/>
        </w:rPr>
        <w:t xml:space="preserve"> informatyczne</w:t>
      </w:r>
      <w:r>
        <w:rPr>
          <w:sz w:val="20"/>
          <w:szCs w:val="20"/>
        </w:rPr>
        <w:t>/ewidencyjno-księgowe</w:t>
      </w:r>
      <w:r w:rsidRPr="001862FE">
        <w:rPr>
          <w:sz w:val="20"/>
          <w:szCs w:val="20"/>
        </w:rPr>
        <w:t xml:space="preserve"> służące do </w:t>
      </w:r>
      <w:r>
        <w:rPr>
          <w:sz w:val="20"/>
          <w:szCs w:val="20"/>
        </w:rPr>
        <w:t>rejestracji i ewidencji</w:t>
      </w:r>
      <w:r w:rsidRPr="001862FE">
        <w:rPr>
          <w:sz w:val="20"/>
          <w:szCs w:val="20"/>
        </w:rPr>
        <w:t xml:space="preserve"> udzielonych pożyczek/kredytów,</w:t>
      </w:r>
      <w:r>
        <w:rPr>
          <w:sz w:val="20"/>
          <w:szCs w:val="20"/>
        </w:rPr>
        <w:t xml:space="preserve"> </w:t>
      </w:r>
      <w:r w:rsidRPr="00C70575">
        <w:rPr>
          <w:sz w:val="20"/>
          <w:szCs w:val="20"/>
        </w:rPr>
        <w:t>monitorowania stanu zaangażowania pożyczkobiorców, w tym zapewnienie śladu dowodowego</w:t>
      </w:r>
      <w:r>
        <w:rPr>
          <w:sz w:val="20"/>
          <w:szCs w:val="20"/>
        </w:rPr>
        <w:t xml:space="preserve"> oraz</w:t>
      </w:r>
      <w:r w:rsidRPr="001862FE">
        <w:rPr>
          <w:sz w:val="20"/>
          <w:szCs w:val="20"/>
        </w:rPr>
        <w:t xml:space="preserve"> zapewniające dostęp do bieżących danych, w szczególności na temat zastosowanego oprocentowania, spłaconego kapitału i odsetek oraz kapitału i odsetek pozostałych do spłaty, a także </w:t>
      </w:r>
      <w:r>
        <w:rPr>
          <w:sz w:val="20"/>
          <w:szCs w:val="20"/>
        </w:rPr>
        <w:t>liczby</w:t>
      </w:r>
      <w:r w:rsidRPr="001862FE">
        <w:rPr>
          <w:sz w:val="20"/>
          <w:szCs w:val="20"/>
        </w:rPr>
        <w:t xml:space="preserve"> dni opóźnienia w spłacie, haromonogramu spłat?</w:t>
      </w:r>
    </w:p>
    <w:p w14:paraId="390F1A95" w14:textId="77777777" w:rsidR="00A6129E" w:rsidRPr="001862FE" w:rsidRDefault="00A6129E" w:rsidP="00A6129E">
      <w:pPr>
        <w:pStyle w:val="Akapitzlist"/>
        <w:widowControl w:val="0"/>
        <w:numPr>
          <w:ilvl w:val="1"/>
          <w:numId w:val="35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137B88BE" w14:textId="77777777" w:rsidR="00A6129E" w:rsidRPr="00D9439D" w:rsidRDefault="00A6129E" w:rsidP="00A6129E">
      <w:pPr>
        <w:pStyle w:val="Akapitzlist"/>
        <w:widowControl w:val="0"/>
        <w:numPr>
          <w:ilvl w:val="1"/>
          <w:numId w:val="35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0539A6DC" w14:textId="77777777" w:rsidR="00A6129E" w:rsidRPr="00BA462B" w:rsidRDefault="00A6129E" w:rsidP="00A6129E">
      <w:pPr>
        <w:pStyle w:val="Akapitzlist"/>
        <w:widowControl w:val="0"/>
        <w:numPr>
          <w:ilvl w:val="0"/>
          <w:numId w:val="35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BA462B">
        <w:rPr>
          <w:sz w:val="20"/>
          <w:szCs w:val="20"/>
        </w:rPr>
        <w:t>Czy Wykonawca przy realizacji zamówienia będzie stosował zasady dotyczące systemu księgowego, o których mowa w pkt. od 1 do 4?</w:t>
      </w:r>
    </w:p>
    <w:p w14:paraId="0FC3047E" w14:textId="77777777" w:rsidR="00A6129E" w:rsidRPr="001862FE" w:rsidRDefault="00A6129E" w:rsidP="00A6129E">
      <w:pPr>
        <w:pStyle w:val="Akapitzlist"/>
        <w:widowControl w:val="0"/>
        <w:numPr>
          <w:ilvl w:val="1"/>
          <w:numId w:val="35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478FFC96" w14:textId="77777777" w:rsidR="00A6129E" w:rsidRPr="00D9439D" w:rsidRDefault="00A6129E" w:rsidP="00A6129E">
      <w:pPr>
        <w:pStyle w:val="Akapitzlist"/>
        <w:widowControl w:val="0"/>
        <w:numPr>
          <w:ilvl w:val="1"/>
          <w:numId w:val="35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79D9E3C6" w14:textId="77777777" w:rsidR="00A6129E" w:rsidRDefault="00A6129E" w:rsidP="00E9603B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eastAsia="Calibri" w:hAnsi="Calibri"/>
          <w:lang w:eastAsia="ar-SA"/>
        </w:rPr>
      </w:pPr>
    </w:p>
    <w:p w14:paraId="3704289A" w14:textId="77777777" w:rsidR="00A6129E" w:rsidRPr="00B10BE8" w:rsidRDefault="00A6129E" w:rsidP="00B10BE8">
      <w:pPr>
        <w:pStyle w:val="Podtytu"/>
        <w:numPr>
          <w:ilvl w:val="0"/>
          <w:numId w:val="43"/>
        </w:numPr>
        <w:spacing w:before="60" w:after="60"/>
        <w:ind w:left="426" w:hanging="349"/>
        <w:jc w:val="both"/>
        <w:rPr>
          <w:rFonts w:ascii="Calibri" w:hAnsi="Calibri"/>
          <w:bCs/>
          <w:sz w:val="24"/>
          <w:szCs w:val="22"/>
        </w:rPr>
      </w:pPr>
      <w:r w:rsidRPr="00B10BE8">
        <w:rPr>
          <w:rFonts w:ascii="Calibri" w:hAnsi="Calibri"/>
          <w:bCs/>
          <w:sz w:val="24"/>
          <w:szCs w:val="22"/>
        </w:rPr>
        <w:t>SYSTEM KONTROLI WEWNĘTRZNEJ</w:t>
      </w:r>
    </w:p>
    <w:p w14:paraId="35967795" w14:textId="77777777" w:rsidR="00A6129E" w:rsidRDefault="00A6129E" w:rsidP="00B4189E">
      <w:pPr>
        <w:snapToGrid w:val="0"/>
        <w:spacing w:before="240"/>
        <w:ind w:left="284"/>
        <w:jc w:val="both"/>
        <w:rPr>
          <w:rFonts w:ascii="Calibri" w:eastAsia="Calibri" w:hAnsi="Calibri"/>
          <w:sz w:val="20"/>
          <w:szCs w:val="20"/>
          <w:lang w:eastAsia="ar-SA"/>
        </w:rPr>
      </w:pPr>
      <w:r w:rsidRPr="00E9603B">
        <w:rPr>
          <w:rFonts w:ascii="Calibri" w:eastAsia="Calibri" w:hAnsi="Calibri"/>
          <w:sz w:val="20"/>
          <w:szCs w:val="20"/>
          <w:lang w:eastAsia="ar-SA"/>
        </w:rPr>
        <w:t xml:space="preserve">Należy potwierdzić posiadanie sprawnego i skutecznego system kontroli wewnętrznej. </w:t>
      </w:r>
    </w:p>
    <w:p w14:paraId="68766E96" w14:textId="77777777" w:rsidR="00A6129E" w:rsidRPr="00E9603B" w:rsidRDefault="00A6129E" w:rsidP="00B4189E">
      <w:pPr>
        <w:snapToGrid w:val="0"/>
        <w:spacing w:before="240"/>
        <w:ind w:left="284"/>
        <w:jc w:val="both"/>
        <w:rPr>
          <w:rFonts w:ascii="Calibri" w:eastAsia="Calibri" w:hAnsi="Calibri"/>
          <w:b/>
          <w:sz w:val="20"/>
          <w:szCs w:val="20"/>
          <w:lang w:eastAsia="ar-SA"/>
        </w:rPr>
      </w:pPr>
      <w:r w:rsidRPr="00E9603B">
        <w:rPr>
          <w:rFonts w:ascii="Calibri" w:eastAsia="Calibri" w:hAnsi="Calibri"/>
          <w:b/>
          <w:sz w:val="20"/>
          <w:szCs w:val="20"/>
          <w:lang w:eastAsia="ar-SA"/>
        </w:rPr>
        <w:t xml:space="preserve">Wskazanie odpowiedzi twierdzących na pytania od nr 1 do nr  5 pozwoli uznać warunek za spełniony. </w:t>
      </w:r>
    </w:p>
    <w:p w14:paraId="227D5A11" w14:textId="77777777" w:rsidR="00A6129E" w:rsidRPr="00E9603B" w:rsidRDefault="00A6129E" w:rsidP="00B4189E">
      <w:pPr>
        <w:snapToGrid w:val="0"/>
        <w:spacing w:before="240"/>
        <w:ind w:left="284"/>
        <w:jc w:val="both"/>
        <w:rPr>
          <w:rFonts w:ascii="Calibri" w:eastAsia="Calibri" w:hAnsi="Calibri"/>
          <w:sz w:val="20"/>
          <w:szCs w:val="20"/>
          <w:lang w:eastAsia="ar-SA"/>
        </w:rPr>
      </w:pPr>
      <w:r w:rsidRPr="00E9603B">
        <w:rPr>
          <w:rFonts w:ascii="Calibri" w:eastAsia="Calibri" w:hAnsi="Calibri"/>
          <w:sz w:val="20"/>
          <w:szCs w:val="20"/>
          <w:lang w:eastAsia="ar-SA"/>
        </w:rPr>
        <w:t>Odpowiedź twierdząca na pytanie nr 6 potwierdzi, że system ten użytkowany będzie na potrzeby realizacji całego zamówienia.</w:t>
      </w:r>
    </w:p>
    <w:p w14:paraId="3DF51565" w14:textId="77777777" w:rsidR="00A6129E" w:rsidRDefault="00A6129E" w:rsidP="00B4189E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="Calibri" w:eastAsia="Calibri" w:hAnsi="Calibri"/>
          <w:lang w:eastAsia="ar-SA"/>
        </w:rPr>
      </w:pPr>
      <w:r w:rsidRPr="00E9603B">
        <w:rPr>
          <w:rFonts w:ascii="Calibri" w:eastAsia="Calibri" w:hAnsi="Calibri"/>
          <w:lang w:eastAsia="ar-SA"/>
        </w:rPr>
        <w:t>W przypadku Wykonawców wspólnie ubiegających się o realizację zamówienia, wymóg posiadania sprawnego i skutecznego systemu kontroli wewnętrznej jest spełniony, jeżeli przynajmniej jeden z Wykonawców taki system posiada oraz Wykonawca ten odpowie twierdząco na pytanie nr 6 poniżej.</w:t>
      </w:r>
    </w:p>
    <w:p w14:paraId="7E4287A6" w14:textId="77777777" w:rsidR="00A6129E" w:rsidRDefault="00A6129E" w:rsidP="00A6129E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eastAsia="Calibri" w:hAnsi="Calibri"/>
          <w:lang w:eastAsia="ar-SA"/>
        </w:rPr>
      </w:pPr>
    </w:p>
    <w:p w14:paraId="595AE1D7" w14:textId="77777777" w:rsidR="00B10BE8" w:rsidRDefault="00B10BE8" w:rsidP="00A6129E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eastAsia="Calibri" w:hAnsi="Calibri"/>
          <w:lang w:eastAsia="ar-SA"/>
        </w:rPr>
      </w:pPr>
    </w:p>
    <w:p w14:paraId="0E96DCBC" w14:textId="77777777" w:rsidR="00A6129E" w:rsidRPr="00B10BE8" w:rsidRDefault="00A6129E" w:rsidP="00A6129E">
      <w:pPr>
        <w:pStyle w:val="Akapitzlist"/>
        <w:snapToGrid w:val="0"/>
        <w:spacing w:before="240"/>
        <w:ind w:left="0"/>
        <w:jc w:val="both"/>
        <w:rPr>
          <w:b/>
          <w:sz w:val="20"/>
          <w:szCs w:val="20"/>
        </w:rPr>
      </w:pPr>
      <w:r w:rsidRPr="00B10BE8">
        <w:rPr>
          <w:b/>
          <w:sz w:val="20"/>
          <w:szCs w:val="20"/>
        </w:rPr>
        <w:lastRenderedPageBreak/>
        <w:t xml:space="preserve">Proszę zaznaczyć właściwą odpowiedź: </w:t>
      </w:r>
    </w:p>
    <w:p w14:paraId="4C9ED3CA" w14:textId="77777777" w:rsidR="00A6129E" w:rsidRPr="001862FE" w:rsidRDefault="00A6129E" w:rsidP="00A6129E">
      <w:pPr>
        <w:pStyle w:val="Akapitzlist"/>
        <w:widowControl w:val="0"/>
        <w:numPr>
          <w:ilvl w:val="0"/>
          <w:numId w:val="5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1862FE">
        <w:rPr>
          <w:sz w:val="20"/>
          <w:szCs w:val="20"/>
        </w:rPr>
        <w:t xml:space="preserve">Czy </w:t>
      </w:r>
      <w:r w:rsidRPr="009554DA">
        <w:rPr>
          <w:sz w:val="20"/>
          <w:szCs w:val="20"/>
        </w:rPr>
        <w:t>Wykonawca regularnie przeprowadza</w:t>
      </w:r>
      <w:r>
        <w:rPr>
          <w:sz w:val="20"/>
          <w:szCs w:val="20"/>
        </w:rPr>
        <w:t xml:space="preserve"> kontrole lub audyty wewnętrzne, zgodnie z wewnętrznymi procedurami obowiązującymi u Wykonawcy</w:t>
      </w:r>
      <w:r w:rsidRPr="001862FE">
        <w:rPr>
          <w:sz w:val="20"/>
          <w:szCs w:val="20"/>
        </w:rPr>
        <w:t>?</w:t>
      </w:r>
    </w:p>
    <w:p w14:paraId="042FCEC5" w14:textId="77777777" w:rsidR="00A6129E" w:rsidRPr="009554DA" w:rsidRDefault="00A6129E" w:rsidP="00A6129E">
      <w:pPr>
        <w:pStyle w:val="Akapitzlist"/>
        <w:widowControl w:val="0"/>
        <w:numPr>
          <w:ilvl w:val="1"/>
          <w:numId w:val="5"/>
        </w:numPr>
        <w:suppressAutoHyphens w:val="0"/>
        <w:spacing w:after="0" w:line="240" w:lineRule="auto"/>
        <w:rPr>
          <w:sz w:val="20"/>
          <w:szCs w:val="20"/>
        </w:rPr>
      </w:pPr>
      <w:r w:rsidRPr="009554DA">
        <w:rPr>
          <w:sz w:val="20"/>
          <w:szCs w:val="20"/>
        </w:rPr>
        <w:t>TAK</w:t>
      </w:r>
      <w:r w:rsidRPr="009554DA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391BFBA3" w14:textId="77777777" w:rsidR="00A6129E" w:rsidRPr="00ED267E" w:rsidRDefault="00A6129E" w:rsidP="00A6129E">
      <w:pPr>
        <w:pStyle w:val="Akapitzlist"/>
        <w:widowControl w:val="0"/>
        <w:numPr>
          <w:ilvl w:val="1"/>
          <w:numId w:val="5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ED267E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01916C2B" w14:textId="77777777" w:rsidR="00A6129E" w:rsidRPr="001862FE" w:rsidRDefault="00A6129E" w:rsidP="00A6129E">
      <w:pPr>
        <w:pStyle w:val="Akapitzlist"/>
        <w:widowControl w:val="0"/>
        <w:numPr>
          <w:ilvl w:val="0"/>
          <w:numId w:val="5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1862FE">
        <w:rPr>
          <w:sz w:val="20"/>
          <w:szCs w:val="20"/>
        </w:rPr>
        <w:t xml:space="preserve">Czy </w:t>
      </w:r>
      <w:r w:rsidRPr="009554DA">
        <w:rPr>
          <w:sz w:val="20"/>
          <w:szCs w:val="20"/>
        </w:rPr>
        <w:t>Wykonawca wydaje zalecenia</w:t>
      </w:r>
      <w:r>
        <w:rPr>
          <w:sz w:val="20"/>
          <w:szCs w:val="20"/>
        </w:rPr>
        <w:t xml:space="preserve"> i </w:t>
      </w:r>
      <w:r w:rsidRPr="009554DA">
        <w:rPr>
          <w:sz w:val="20"/>
          <w:szCs w:val="20"/>
        </w:rPr>
        <w:t>rekomendacje po przeprowadzonych kontrolach wewnętrznych</w:t>
      </w:r>
      <w:r w:rsidRPr="001862FE">
        <w:rPr>
          <w:sz w:val="20"/>
          <w:szCs w:val="20"/>
        </w:rPr>
        <w:t>?</w:t>
      </w:r>
    </w:p>
    <w:p w14:paraId="42EF59D4" w14:textId="77777777" w:rsidR="00A6129E" w:rsidRPr="001862FE" w:rsidRDefault="00A6129E" w:rsidP="00A6129E">
      <w:pPr>
        <w:pStyle w:val="Akapitzlist"/>
        <w:widowControl w:val="0"/>
        <w:numPr>
          <w:ilvl w:val="1"/>
          <w:numId w:val="5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7355FA4C" w14:textId="77777777" w:rsidR="00A6129E" w:rsidRPr="001862FE" w:rsidRDefault="00A6129E" w:rsidP="00A6129E">
      <w:pPr>
        <w:pStyle w:val="Akapitzlist"/>
        <w:widowControl w:val="0"/>
        <w:numPr>
          <w:ilvl w:val="1"/>
          <w:numId w:val="5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44702A93" w14:textId="77777777" w:rsidR="00A6129E" w:rsidRPr="001862FE" w:rsidRDefault="00A6129E" w:rsidP="00A6129E">
      <w:pPr>
        <w:pStyle w:val="Akapitzlist"/>
        <w:widowControl w:val="0"/>
        <w:numPr>
          <w:ilvl w:val="0"/>
          <w:numId w:val="5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1862FE">
        <w:rPr>
          <w:sz w:val="20"/>
          <w:szCs w:val="20"/>
        </w:rPr>
        <w:t xml:space="preserve">Czy </w:t>
      </w:r>
      <w:r w:rsidRPr="009554DA">
        <w:rPr>
          <w:sz w:val="20"/>
          <w:szCs w:val="20"/>
        </w:rPr>
        <w:t>Wykonawca wdraża rekomendacje i zalecenia wynikające z przeprowadzonych kontroli wewnętrznych</w:t>
      </w:r>
      <w:r w:rsidRPr="001862FE">
        <w:rPr>
          <w:sz w:val="20"/>
          <w:szCs w:val="20"/>
        </w:rPr>
        <w:t>?</w:t>
      </w:r>
    </w:p>
    <w:p w14:paraId="1E1E11B6" w14:textId="77777777" w:rsidR="00A6129E" w:rsidRPr="00ED267E" w:rsidRDefault="00A6129E" w:rsidP="00A6129E">
      <w:pPr>
        <w:pStyle w:val="Akapitzlist"/>
        <w:widowControl w:val="0"/>
        <w:numPr>
          <w:ilvl w:val="1"/>
          <w:numId w:val="5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029A3176" w14:textId="77777777" w:rsidR="00A6129E" w:rsidRPr="00ED267E" w:rsidRDefault="00A6129E" w:rsidP="00A6129E">
      <w:pPr>
        <w:pStyle w:val="Akapitzlist"/>
        <w:widowControl w:val="0"/>
        <w:numPr>
          <w:ilvl w:val="1"/>
          <w:numId w:val="5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70683423" w14:textId="77777777" w:rsidR="00A6129E" w:rsidRPr="001862FE" w:rsidRDefault="00A6129E" w:rsidP="00A6129E">
      <w:pPr>
        <w:pStyle w:val="Akapitzlist"/>
        <w:widowControl w:val="0"/>
        <w:numPr>
          <w:ilvl w:val="0"/>
          <w:numId w:val="5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9554DA">
        <w:rPr>
          <w:sz w:val="20"/>
          <w:szCs w:val="20"/>
        </w:rPr>
        <w:t>Czy Wykonawca dokumentuje procesy kontroli/audytów wewnętrznych oraz przechowuje taką dokumentację</w:t>
      </w:r>
      <w:r w:rsidRPr="001862FE">
        <w:rPr>
          <w:sz w:val="20"/>
          <w:szCs w:val="20"/>
        </w:rPr>
        <w:t>?</w:t>
      </w:r>
    </w:p>
    <w:p w14:paraId="68A50C5D" w14:textId="77777777" w:rsidR="00A6129E" w:rsidRPr="001862FE" w:rsidRDefault="00A6129E" w:rsidP="00A6129E">
      <w:pPr>
        <w:pStyle w:val="Akapitzlist"/>
        <w:widowControl w:val="0"/>
        <w:numPr>
          <w:ilvl w:val="1"/>
          <w:numId w:val="5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1ED8410D" w14:textId="77777777" w:rsidR="00A6129E" w:rsidRPr="001862FE" w:rsidRDefault="00A6129E" w:rsidP="00A6129E">
      <w:pPr>
        <w:pStyle w:val="Akapitzlist"/>
        <w:widowControl w:val="0"/>
        <w:numPr>
          <w:ilvl w:val="1"/>
          <w:numId w:val="5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69444D76" w14:textId="77777777" w:rsidR="00A6129E" w:rsidRPr="001862FE" w:rsidRDefault="00A6129E" w:rsidP="00A6129E">
      <w:pPr>
        <w:pStyle w:val="Akapitzlist"/>
        <w:widowControl w:val="0"/>
        <w:numPr>
          <w:ilvl w:val="0"/>
          <w:numId w:val="5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9554DA">
        <w:rPr>
          <w:sz w:val="20"/>
          <w:szCs w:val="20"/>
        </w:rPr>
        <w:t>Czy Wykonawca zapewnia zachowanie zasad obiektywizmu i niezależności przy przeprowadzaniu kontroli wewnętrznych</w:t>
      </w:r>
      <w:r w:rsidRPr="001862FE">
        <w:rPr>
          <w:sz w:val="20"/>
          <w:szCs w:val="20"/>
        </w:rPr>
        <w:t>?</w:t>
      </w:r>
    </w:p>
    <w:p w14:paraId="7C5C9B7A" w14:textId="77777777" w:rsidR="00A6129E" w:rsidRPr="001862FE" w:rsidRDefault="00A6129E" w:rsidP="00A6129E">
      <w:pPr>
        <w:pStyle w:val="Akapitzlist"/>
        <w:widowControl w:val="0"/>
        <w:numPr>
          <w:ilvl w:val="1"/>
          <w:numId w:val="5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07C5A1F1" w14:textId="77777777" w:rsidR="00A6129E" w:rsidRDefault="00A6129E" w:rsidP="00A6129E">
      <w:pPr>
        <w:pStyle w:val="Akapitzlist"/>
        <w:widowControl w:val="0"/>
        <w:numPr>
          <w:ilvl w:val="1"/>
          <w:numId w:val="5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43E24F86" w14:textId="77777777" w:rsidR="00A6129E" w:rsidRPr="00BA462B" w:rsidRDefault="00A6129E" w:rsidP="00A6129E">
      <w:pPr>
        <w:pStyle w:val="Akapitzlist"/>
        <w:widowControl w:val="0"/>
        <w:numPr>
          <w:ilvl w:val="0"/>
          <w:numId w:val="5"/>
        </w:numPr>
        <w:suppressAutoHyphens w:val="0"/>
        <w:spacing w:before="120" w:line="240" w:lineRule="auto"/>
        <w:jc w:val="both"/>
        <w:rPr>
          <w:rFonts w:asciiTheme="minorHAnsi" w:hAnsiTheme="minorHAnsi"/>
          <w:sz w:val="20"/>
          <w:szCs w:val="24"/>
        </w:rPr>
      </w:pPr>
      <w:r w:rsidRPr="00BA462B">
        <w:rPr>
          <w:rFonts w:asciiTheme="minorHAnsi" w:hAnsiTheme="minorHAnsi"/>
          <w:sz w:val="20"/>
          <w:szCs w:val="24"/>
        </w:rPr>
        <w:t xml:space="preserve">Czy Wykonawca przy realizacji zamówienia będzie stosował zasady dotyczące systemu kontroli wewnętrznej, </w:t>
      </w:r>
      <w:r>
        <w:rPr>
          <w:rFonts w:asciiTheme="minorHAnsi" w:hAnsiTheme="minorHAnsi"/>
          <w:sz w:val="20"/>
          <w:szCs w:val="24"/>
        </w:rPr>
        <w:br/>
      </w:r>
      <w:r w:rsidRPr="00BA462B">
        <w:rPr>
          <w:rFonts w:asciiTheme="minorHAnsi" w:hAnsiTheme="minorHAnsi"/>
          <w:sz w:val="20"/>
          <w:szCs w:val="24"/>
        </w:rPr>
        <w:t>o których mowa w pkt. od 1 do 5?</w:t>
      </w:r>
    </w:p>
    <w:p w14:paraId="5C11B1A0" w14:textId="77777777" w:rsidR="00A6129E" w:rsidRPr="001862FE" w:rsidRDefault="00A6129E" w:rsidP="00A6129E">
      <w:pPr>
        <w:pStyle w:val="Akapitzlist"/>
        <w:widowControl w:val="0"/>
        <w:numPr>
          <w:ilvl w:val="1"/>
          <w:numId w:val="5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2DD8412F" w14:textId="77777777" w:rsidR="00A6129E" w:rsidRDefault="00A6129E" w:rsidP="00A6129E">
      <w:pPr>
        <w:pStyle w:val="Akapitzlist"/>
        <w:widowControl w:val="0"/>
        <w:numPr>
          <w:ilvl w:val="1"/>
          <w:numId w:val="5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5C497DCA" w14:textId="77777777" w:rsidR="00A6129E" w:rsidRPr="00B10BE8" w:rsidRDefault="00A6129E" w:rsidP="00B10BE8">
      <w:pPr>
        <w:pStyle w:val="Podtytu"/>
        <w:numPr>
          <w:ilvl w:val="0"/>
          <w:numId w:val="43"/>
        </w:numPr>
        <w:spacing w:before="60" w:after="60"/>
        <w:ind w:left="426"/>
        <w:jc w:val="both"/>
        <w:rPr>
          <w:rFonts w:ascii="Calibri" w:hAnsi="Calibri"/>
          <w:bCs/>
          <w:sz w:val="24"/>
          <w:szCs w:val="22"/>
        </w:rPr>
      </w:pPr>
      <w:r w:rsidRPr="00B10BE8">
        <w:rPr>
          <w:rFonts w:ascii="Calibri" w:hAnsi="Calibri"/>
          <w:bCs/>
          <w:sz w:val="24"/>
          <w:szCs w:val="22"/>
        </w:rPr>
        <w:t>Metodyka służąca do identyfikacji i oceny Ostatecznych Odbiorców w związku z realizacja Zamówienia</w:t>
      </w:r>
    </w:p>
    <w:p w14:paraId="0A6BA6CC" w14:textId="77777777" w:rsidR="00A6129E" w:rsidRDefault="00A6129E" w:rsidP="00B10BE8">
      <w:pPr>
        <w:snapToGrid w:val="0"/>
        <w:spacing w:before="240"/>
        <w:ind w:left="426"/>
        <w:jc w:val="both"/>
        <w:rPr>
          <w:rFonts w:asciiTheme="minorHAnsi" w:hAnsiTheme="minorHAnsi"/>
          <w:sz w:val="20"/>
          <w:szCs w:val="20"/>
        </w:rPr>
      </w:pPr>
      <w:r w:rsidRPr="00E9603B">
        <w:rPr>
          <w:rFonts w:asciiTheme="minorHAnsi" w:hAnsiTheme="minorHAnsi"/>
          <w:sz w:val="20"/>
          <w:szCs w:val="20"/>
        </w:rPr>
        <w:t xml:space="preserve">Należy potwierdzić solidność i wiarygodność metodyki służącej do identyfikacji i oceny Ostatecznych Odbiorców (w tym oceny wiarygodności finansowej) w związku z realizacją Zamówienia. </w:t>
      </w:r>
    </w:p>
    <w:p w14:paraId="5EEA8F9D" w14:textId="77777777" w:rsidR="00A6129E" w:rsidRPr="00E9603B" w:rsidRDefault="00A6129E" w:rsidP="00B10BE8">
      <w:pPr>
        <w:snapToGrid w:val="0"/>
        <w:spacing w:before="240"/>
        <w:ind w:left="426"/>
        <w:jc w:val="both"/>
        <w:rPr>
          <w:rFonts w:ascii="Calibri" w:eastAsia="Calibri" w:hAnsi="Calibri"/>
          <w:b/>
          <w:i/>
          <w:sz w:val="20"/>
          <w:szCs w:val="20"/>
          <w:lang w:eastAsia="ar-SA"/>
        </w:rPr>
      </w:pPr>
      <w:r w:rsidRPr="00E9603B">
        <w:rPr>
          <w:rFonts w:asciiTheme="minorHAnsi" w:hAnsiTheme="minorHAnsi"/>
          <w:b/>
          <w:sz w:val="20"/>
          <w:szCs w:val="20"/>
        </w:rPr>
        <w:t>Wskazanie odpowiedzi twierdzących na pytania od nr 1 do nr 8 pozwoli uznać warunek za spełniony.</w:t>
      </w:r>
      <w:r w:rsidRPr="00E9603B">
        <w:rPr>
          <w:rFonts w:ascii="Calibri" w:eastAsia="Calibri" w:hAnsi="Calibri"/>
          <w:b/>
          <w:i/>
          <w:sz w:val="20"/>
          <w:szCs w:val="20"/>
          <w:lang w:eastAsia="ar-SA"/>
        </w:rPr>
        <w:t xml:space="preserve"> </w:t>
      </w:r>
    </w:p>
    <w:p w14:paraId="67945A04" w14:textId="77777777" w:rsidR="00A6129E" w:rsidRPr="00E9603B" w:rsidRDefault="00A6129E" w:rsidP="00B10BE8">
      <w:pPr>
        <w:snapToGrid w:val="0"/>
        <w:spacing w:before="240"/>
        <w:ind w:left="426"/>
        <w:jc w:val="both"/>
        <w:rPr>
          <w:rFonts w:ascii="Calibri" w:eastAsia="Calibri" w:hAnsi="Calibri"/>
          <w:sz w:val="20"/>
          <w:szCs w:val="20"/>
          <w:lang w:eastAsia="ar-SA"/>
        </w:rPr>
      </w:pPr>
      <w:r w:rsidRPr="00E9603B">
        <w:rPr>
          <w:rFonts w:ascii="Calibri" w:eastAsia="Calibri" w:hAnsi="Calibri"/>
          <w:sz w:val="20"/>
          <w:szCs w:val="20"/>
          <w:lang w:eastAsia="ar-SA"/>
        </w:rPr>
        <w:t>Odpowiedź twierdząca na pytanie nr 9 potwierdzi, że metodyka ta użytkowana będzie na potrzeby realizacji całego zamówienia.</w:t>
      </w:r>
    </w:p>
    <w:p w14:paraId="414E3F71" w14:textId="77777777" w:rsidR="00A6129E" w:rsidRPr="00B10BE8" w:rsidRDefault="00A6129E" w:rsidP="00B10BE8">
      <w:pPr>
        <w:pStyle w:val="Akapitzlist"/>
        <w:widowControl w:val="0"/>
        <w:suppressAutoHyphens w:val="0"/>
        <w:spacing w:before="120" w:line="240" w:lineRule="auto"/>
        <w:ind w:left="426"/>
        <w:jc w:val="both"/>
        <w:rPr>
          <w:rFonts w:asciiTheme="minorHAnsi" w:hAnsiTheme="minorHAnsi"/>
          <w:b/>
          <w:sz w:val="20"/>
          <w:szCs w:val="20"/>
        </w:rPr>
      </w:pPr>
      <w:r w:rsidRPr="00B10BE8">
        <w:rPr>
          <w:rFonts w:asciiTheme="minorHAnsi" w:hAnsiTheme="minorHAnsi"/>
          <w:b/>
          <w:sz w:val="20"/>
          <w:szCs w:val="20"/>
        </w:rPr>
        <w:t>Proszę zaznaczyć właściwą odpowiedź:</w:t>
      </w:r>
    </w:p>
    <w:p w14:paraId="71E4B2C8" w14:textId="77777777" w:rsidR="00A6129E" w:rsidRPr="00BA462B" w:rsidRDefault="00A6129E" w:rsidP="00A6129E">
      <w:pPr>
        <w:pStyle w:val="Akapitzlist"/>
        <w:widowControl w:val="0"/>
        <w:numPr>
          <w:ilvl w:val="0"/>
          <w:numId w:val="24"/>
        </w:numPr>
        <w:suppressAutoHyphens w:val="0"/>
        <w:spacing w:before="120" w:line="240" w:lineRule="auto"/>
        <w:jc w:val="both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 xml:space="preserve">Czy </w:t>
      </w:r>
      <w:r>
        <w:rPr>
          <w:rFonts w:asciiTheme="minorHAnsi" w:hAnsiTheme="minorHAnsi"/>
          <w:sz w:val="20"/>
          <w:szCs w:val="20"/>
        </w:rPr>
        <w:t xml:space="preserve">metodyka </w:t>
      </w:r>
      <w:r w:rsidRPr="00BA462B">
        <w:rPr>
          <w:rFonts w:asciiTheme="minorHAnsi" w:hAnsiTheme="minorHAnsi"/>
          <w:sz w:val="20"/>
          <w:szCs w:val="20"/>
        </w:rPr>
        <w:t>przedstawi</w:t>
      </w:r>
      <w:r>
        <w:rPr>
          <w:rFonts w:asciiTheme="minorHAnsi" w:hAnsiTheme="minorHAnsi"/>
          <w:sz w:val="20"/>
          <w:szCs w:val="20"/>
        </w:rPr>
        <w:t>a</w:t>
      </w:r>
      <w:r w:rsidRPr="00BA462B">
        <w:rPr>
          <w:rFonts w:asciiTheme="minorHAnsi" w:hAnsiTheme="minorHAnsi"/>
          <w:sz w:val="20"/>
          <w:szCs w:val="20"/>
        </w:rPr>
        <w:t xml:space="preserve"> najważniejsze etapy oceny i podejmowania decyzji w sprawie przyznania/odmowy przyznania Jednostkowej Pożyczki? (np. ocena formalno-prawna złożonych dokumentów, weryfikacja kryteriów wykluczających, np. pod kątem branży, ocena założeń biznes planu, ocena sprawozdań finansowych, ocena zabezpieczeń itp.</w:t>
      </w:r>
      <w:r>
        <w:rPr>
          <w:rFonts w:asciiTheme="minorHAnsi" w:hAnsiTheme="minorHAnsi"/>
          <w:sz w:val="20"/>
          <w:szCs w:val="20"/>
        </w:rPr>
        <w:t>)</w:t>
      </w:r>
    </w:p>
    <w:p w14:paraId="6DAB8F99" w14:textId="77777777" w:rsidR="00A6129E" w:rsidRPr="00BA462B" w:rsidRDefault="00A6129E" w:rsidP="00A6129E">
      <w:pPr>
        <w:pStyle w:val="Akapitzlist"/>
        <w:widowControl w:val="0"/>
        <w:numPr>
          <w:ilvl w:val="1"/>
          <w:numId w:val="2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69B0E4FA" w14:textId="77777777" w:rsidR="00A6129E" w:rsidRPr="00BA462B" w:rsidRDefault="00A6129E" w:rsidP="00A6129E">
      <w:pPr>
        <w:pStyle w:val="Akapitzlist"/>
        <w:widowControl w:val="0"/>
        <w:numPr>
          <w:ilvl w:val="1"/>
          <w:numId w:val="2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424D4986" w14:textId="77777777" w:rsidR="00A6129E" w:rsidRPr="00BA462B" w:rsidRDefault="00A6129E" w:rsidP="00A6129E">
      <w:pPr>
        <w:pStyle w:val="Akapitzlist"/>
        <w:widowControl w:val="0"/>
        <w:numPr>
          <w:ilvl w:val="0"/>
          <w:numId w:val="24"/>
        </w:numPr>
        <w:suppressAutoHyphens w:val="0"/>
        <w:spacing w:before="120" w:line="240" w:lineRule="auto"/>
        <w:jc w:val="both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 xml:space="preserve">Czy </w:t>
      </w:r>
      <w:r>
        <w:rPr>
          <w:rFonts w:asciiTheme="minorHAnsi" w:hAnsiTheme="minorHAnsi"/>
          <w:sz w:val="20"/>
          <w:szCs w:val="20"/>
        </w:rPr>
        <w:t>metodyka określa klasy ryzyka</w:t>
      </w:r>
      <w:r w:rsidRPr="00BA462B">
        <w:rPr>
          <w:rFonts w:asciiTheme="minorHAnsi" w:hAnsiTheme="minorHAnsi"/>
          <w:sz w:val="20"/>
          <w:szCs w:val="20"/>
        </w:rPr>
        <w:t xml:space="preserve"> /rating</w:t>
      </w:r>
      <w:r>
        <w:rPr>
          <w:rFonts w:asciiTheme="minorHAnsi" w:hAnsiTheme="minorHAnsi"/>
          <w:sz w:val="20"/>
          <w:szCs w:val="20"/>
        </w:rPr>
        <w:t>i</w:t>
      </w:r>
      <w:r w:rsidRPr="00BA462B">
        <w:rPr>
          <w:rFonts w:asciiTheme="minorHAnsi" w:hAnsiTheme="minorHAnsi"/>
          <w:sz w:val="20"/>
          <w:szCs w:val="20"/>
        </w:rPr>
        <w:t xml:space="preserve"> przedsiębiorców</w:t>
      </w:r>
      <w:r>
        <w:rPr>
          <w:rFonts w:asciiTheme="minorHAnsi" w:hAnsiTheme="minorHAnsi"/>
          <w:sz w:val="20"/>
          <w:szCs w:val="20"/>
        </w:rPr>
        <w:t xml:space="preserve"> </w:t>
      </w:r>
      <w:r w:rsidRPr="00305D67">
        <w:rPr>
          <w:rFonts w:asciiTheme="minorHAnsi" w:hAnsiTheme="minorHAnsi"/>
          <w:sz w:val="20"/>
          <w:szCs w:val="20"/>
        </w:rPr>
        <w:t>kwalifikujące się do pozytywnej oceny (udzielania finansowania), oraz klasy</w:t>
      </w:r>
      <w:r>
        <w:rPr>
          <w:rFonts w:asciiTheme="minorHAnsi" w:hAnsiTheme="minorHAnsi"/>
          <w:sz w:val="20"/>
          <w:szCs w:val="20"/>
        </w:rPr>
        <w:t xml:space="preserve"> ryzyka / ratingi przedsiębiorców</w:t>
      </w:r>
      <w:r w:rsidRPr="00305D67">
        <w:rPr>
          <w:rFonts w:asciiTheme="minorHAnsi" w:hAnsiTheme="minorHAnsi"/>
          <w:sz w:val="20"/>
          <w:szCs w:val="20"/>
        </w:rPr>
        <w:t xml:space="preserve"> kwalifikujące się do negatywnej oceny</w:t>
      </w:r>
      <w:r w:rsidRPr="00BA462B">
        <w:rPr>
          <w:rFonts w:asciiTheme="minorHAnsi" w:hAnsiTheme="minorHAnsi"/>
          <w:sz w:val="20"/>
          <w:szCs w:val="20"/>
        </w:rPr>
        <w:t>?;</w:t>
      </w:r>
    </w:p>
    <w:p w14:paraId="2A0A7971" w14:textId="77777777" w:rsidR="00A6129E" w:rsidRPr="00BA462B" w:rsidRDefault="00A6129E" w:rsidP="00A6129E">
      <w:pPr>
        <w:pStyle w:val="Akapitzlist"/>
        <w:widowControl w:val="0"/>
        <w:numPr>
          <w:ilvl w:val="1"/>
          <w:numId w:val="2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6EE19CC5" w14:textId="77777777" w:rsidR="00A6129E" w:rsidRPr="00BA462B" w:rsidRDefault="00A6129E" w:rsidP="00A6129E">
      <w:pPr>
        <w:pStyle w:val="Akapitzlist"/>
        <w:widowControl w:val="0"/>
        <w:numPr>
          <w:ilvl w:val="1"/>
          <w:numId w:val="2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60481EA9" w14:textId="77777777" w:rsidR="00A6129E" w:rsidRPr="00347228" w:rsidRDefault="00A6129E" w:rsidP="00A6129E">
      <w:pPr>
        <w:pStyle w:val="Akapitzlist"/>
        <w:widowControl w:val="0"/>
        <w:numPr>
          <w:ilvl w:val="0"/>
          <w:numId w:val="24"/>
        </w:numPr>
        <w:suppressAutoHyphens w:val="0"/>
        <w:spacing w:before="120" w:line="24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>Czy metodyka uwzględnia obciążenie ratą pożyczki?</w:t>
      </w:r>
    </w:p>
    <w:p w14:paraId="49CD2537" w14:textId="77777777" w:rsidR="00A6129E" w:rsidRPr="00BA462B" w:rsidRDefault="00A6129E" w:rsidP="00A6129E">
      <w:pPr>
        <w:pStyle w:val="Akapitzlist"/>
        <w:widowControl w:val="0"/>
        <w:numPr>
          <w:ilvl w:val="1"/>
          <w:numId w:val="2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5E19976E" w14:textId="77777777" w:rsidR="00A6129E" w:rsidRPr="00BA462B" w:rsidRDefault="00A6129E" w:rsidP="00A6129E">
      <w:pPr>
        <w:pStyle w:val="Akapitzlist"/>
        <w:widowControl w:val="0"/>
        <w:numPr>
          <w:ilvl w:val="1"/>
          <w:numId w:val="2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16D338BF" w14:textId="77777777" w:rsidR="00A6129E" w:rsidRPr="00347228" w:rsidRDefault="00A6129E" w:rsidP="00A6129E">
      <w:pPr>
        <w:pStyle w:val="Akapitzlist"/>
        <w:widowControl w:val="0"/>
        <w:numPr>
          <w:ilvl w:val="0"/>
          <w:numId w:val="24"/>
        </w:numPr>
        <w:suppressAutoHyphens w:val="0"/>
        <w:spacing w:before="120" w:line="240" w:lineRule="auto"/>
        <w:jc w:val="both"/>
        <w:rPr>
          <w:rFonts w:asciiTheme="minorHAnsi" w:hAnsiTheme="minorHAnsi"/>
          <w:sz w:val="20"/>
          <w:szCs w:val="20"/>
        </w:rPr>
      </w:pPr>
      <w:r w:rsidRPr="00347228">
        <w:rPr>
          <w:rFonts w:asciiTheme="minorHAnsi" w:hAnsiTheme="minorHAnsi"/>
          <w:sz w:val="20"/>
          <w:szCs w:val="20"/>
        </w:rPr>
        <w:t>Czy metodyka uwzględnia analizę przepływów/</w:t>
      </w:r>
      <w:proofErr w:type="spellStart"/>
      <w:r w:rsidRPr="00347228">
        <w:rPr>
          <w:rFonts w:asciiTheme="minorHAnsi" w:hAnsiTheme="minorHAnsi"/>
          <w:sz w:val="20"/>
          <w:szCs w:val="20"/>
        </w:rPr>
        <w:t>cash-flow</w:t>
      </w:r>
      <w:proofErr w:type="spellEnd"/>
      <w:r w:rsidRPr="00347228">
        <w:rPr>
          <w:rFonts w:asciiTheme="minorHAnsi" w:hAnsiTheme="minorHAnsi"/>
          <w:sz w:val="20"/>
          <w:szCs w:val="20"/>
        </w:rPr>
        <w:t>?</w:t>
      </w:r>
    </w:p>
    <w:p w14:paraId="4034AC70" w14:textId="77777777" w:rsidR="00A6129E" w:rsidRPr="00BA462B" w:rsidRDefault="00A6129E" w:rsidP="00A6129E">
      <w:pPr>
        <w:pStyle w:val="Akapitzlist"/>
        <w:widowControl w:val="0"/>
        <w:numPr>
          <w:ilvl w:val="1"/>
          <w:numId w:val="2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3FC80F3E" w14:textId="77777777" w:rsidR="00A6129E" w:rsidRPr="00BA462B" w:rsidRDefault="00A6129E" w:rsidP="00B10BE8">
      <w:pPr>
        <w:pStyle w:val="Akapitzlist"/>
        <w:widowControl w:val="0"/>
        <w:numPr>
          <w:ilvl w:val="1"/>
          <w:numId w:val="24"/>
        </w:numPr>
        <w:suppressAutoHyphens w:val="0"/>
        <w:spacing w:after="240" w:line="240" w:lineRule="auto"/>
        <w:ind w:left="1434" w:hanging="357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78FD8D18" w14:textId="77777777" w:rsidR="00A6129E" w:rsidRPr="00BA462B" w:rsidRDefault="00A6129E" w:rsidP="00A6129E">
      <w:pPr>
        <w:pStyle w:val="lista11"/>
        <w:numPr>
          <w:ilvl w:val="0"/>
          <w:numId w:val="24"/>
        </w:numPr>
        <w:rPr>
          <w:rFonts w:asciiTheme="minorHAnsi" w:hAnsiTheme="minorHAnsi"/>
          <w:sz w:val="20"/>
        </w:rPr>
      </w:pPr>
      <w:r w:rsidRPr="00BA462B">
        <w:rPr>
          <w:rFonts w:asciiTheme="minorHAnsi" w:hAnsiTheme="minorHAnsi"/>
          <w:sz w:val="20"/>
        </w:rPr>
        <w:t xml:space="preserve">Czy </w:t>
      </w:r>
      <w:r>
        <w:rPr>
          <w:rFonts w:asciiTheme="minorHAnsi" w:hAnsiTheme="minorHAnsi"/>
          <w:sz w:val="20"/>
        </w:rPr>
        <w:t xml:space="preserve">metodyka zapewnia </w:t>
      </w:r>
      <w:r w:rsidRPr="00BA462B">
        <w:rPr>
          <w:rFonts w:asciiTheme="minorHAnsi" w:hAnsiTheme="minorHAnsi"/>
          <w:sz w:val="20"/>
        </w:rPr>
        <w:t>rozdzielność funkcji związanych z pozyskiwaniem Ostatecznych Odbiorców od funkcji związanych z oceną ryzyka i podejmowania decyzji finansowych?</w:t>
      </w:r>
    </w:p>
    <w:p w14:paraId="321ACE2D" w14:textId="77777777" w:rsidR="00A6129E" w:rsidRPr="00BA462B" w:rsidRDefault="00A6129E" w:rsidP="00A6129E">
      <w:pPr>
        <w:pStyle w:val="Akapitzlist"/>
        <w:widowControl w:val="0"/>
        <w:numPr>
          <w:ilvl w:val="1"/>
          <w:numId w:val="2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496462F2" w14:textId="77777777" w:rsidR="00A6129E" w:rsidRPr="00BA462B" w:rsidRDefault="00A6129E" w:rsidP="00A6129E">
      <w:pPr>
        <w:pStyle w:val="Akapitzlist"/>
        <w:widowControl w:val="0"/>
        <w:numPr>
          <w:ilvl w:val="1"/>
          <w:numId w:val="2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2B34CC83" w14:textId="77777777" w:rsidR="00A6129E" w:rsidRPr="00BA462B" w:rsidRDefault="00A6129E" w:rsidP="00A6129E">
      <w:pPr>
        <w:pStyle w:val="lista11"/>
        <w:ind w:firstLine="0"/>
        <w:rPr>
          <w:rFonts w:asciiTheme="minorHAnsi" w:hAnsiTheme="minorHAnsi"/>
          <w:sz w:val="20"/>
        </w:rPr>
      </w:pPr>
    </w:p>
    <w:p w14:paraId="239674F7" w14:textId="77777777" w:rsidR="00A6129E" w:rsidRPr="00BA462B" w:rsidRDefault="00A6129E" w:rsidP="00A6129E">
      <w:pPr>
        <w:pStyle w:val="lista11"/>
        <w:numPr>
          <w:ilvl w:val="0"/>
          <w:numId w:val="24"/>
        </w:numPr>
        <w:rPr>
          <w:rFonts w:asciiTheme="minorHAnsi" w:hAnsiTheme="minorHAnsi"/>
          <w:sz w:val="20"/>
        </w:rPr>
      </w:pPr>
      <w:r w:rsidRPr="00BA462B">
        <w:rPr>
          <w:rFonts w:asciiTheme="minorHAnsi" w:hAnsiTheme="minorHAnsi"/>
          <w:sz w:val="20"/>
        </w:rPr>
        <w:t xml:space="preserve">Czy </w:t>
      </w:r>
      <w:r>
        <w:rPr>
          <w:rFonts w:asciiTheme="minorHAnsi" w:hAnsiTheme="minorHAnsi"/>
          <w:sz w:val="20"/>
        </w:rPr>
        <w:t xml:space="preserve">metodyka </w:t>
      </w:r>
      <w:r w:rsidRPr="00BA462B">
        <w:rPr>
          <w:rFonts w:asciiTheme="minorHAnsi" w:hAnsiTheme="minorHAnsi"/>
          <w:sz w:val="20"/>
        </w:rPr>
        <w:t>uwzględni</w:t>
      </w:r>
      <w:r>
        <w:rPr>
          <w:rFonts w:asciiTheme="minorHAnsi" w:hAnsiTheme="minorHAnsi"/>
          <w:sz w:val="20"/>
        </w:rPr>
        <w:t>a</w:t>
      </w:r>
      <w:r w:rsidRPr="00BA462B">
        <w:rPr>
          <w:rFonts w:asciiTheme="minorHAnsi" w:hAnsiTheme="minorHAnsi"/>
          <w:sz w:val="20"/>
        </w:rPr>
        <w:t xml:space="preserve"> zasady i kryteria oceny Ostatecznych Odbiorców pod kątem zgodności z Metryką </w:t>
      </w:r>
      <w:r w:rsidR="009C773E">
        <w:rPr>
          <w:rFonts w:asciiTheme="minorHAnsi" w:hAnsiTheme="minorHAnsi"/>
          <w:sz w:val="20"/>
        </w:rPr>
        <w:t>Produkt</w:t>
      </w:r>
      <w:r w:rsidRPr="00BA462B">
        <w:rPr>
          <w:rFonts w:asciiTheme="minorHAnsi" w:hAnsiTheme="minorHAnsi"/>
          <w:sz w:val="20"/>
        </w:rPr>
        <w:t>u Finansowego?;</w:t>
      </w:r>
    </w:p>
    <w:p w14:paraId="5E11E41F" w14:textId="77777777" w:rsidR="00A6129E" w:rsidRPr="00BA462B" w:rsidRDefault="00A6129E" w:rsidP="00A6129E">
      <w:pPr>
        <w:pStyle w:val="Akapitzlist"/>
        <w:widowControl w:val="0"/>
        <w:numPr>
          <w:ilvl w:val="1"/>
          <w:numId w:val="2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6F696289" w14:textId="77777777" w:rsidR="00A6129E" w:rsidRPr="00BA462B" w:rsidRDefault="00A6129E" w:rsidP="00A6129E">
      <w:pPr>
        <w:pStyle w:val="Akapitzlist"/>
        <w:widowControl w:val="0"/>
        <w:numPr>
          <w:ilvl w:val="1"/>
          <w:numId w:val="2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38F6037A" w14:textId="77777777" w:rsidR="00A6129E" w:rsidRPr="00BA462B" w:rsidRDefault="00A6129E" w:rsidP="00A6129E">
      <w:pPr>
        <w:pStyle w:val="lista11"/>
        <w:ind w:firstLine="0"/>
        <w:rPr>
          <w:rFonts w:asciiTheme="minorHAnsi" w:hAnsiTheme="minorHAnsi"/>
          <w:sz w:val="20"/>
        </w:rPr>
      </w:pPr>
    </w:p>
    <w:p w14:paraId="50F033C4" w14:textId="77777777" w:rsidR="00A6129E" w:rsidRPr="00BA462B" w:rsidRDefault="00A6129E" w:rsidP="00A6129E">
      <w:pPr>
        <w:pStyle w:val="lista11"/>
        <w:numPr>
          <w:ilvl w:val="0"/>
          <w:numId w:val="24"/>
        </w:numPr>
        <w:rPr>
          <w:rFonts w:asciiTheme="minorHAnsi" w:hAnsiTheme="minorHAnsi"/>
          <w:sz w:val="20"/>
        </w:rPr>
      </w:pPr>
      <w:r w:rsidRPr="00BA462B">
        <w:rPr>
          <w:rFonts w:asciiTheme="minorHAnsi" w:hAnsiTheme="minorHAnsi"/>
          <w:sz w:val="20"/>
        </w:rPr>
        <w:t xml:space="preserve">Czy </w:t>
      </w:r>
      <w:r>
        <w:rPr>
          <w:rFonts w:asciiTheme="minorHAnsi" w:hAnsiTheme="minorHAnsi"/>
          <w:sz w:val="20"/>
        </w:rPr>
        <w:t xml:space="preserve">metodyka </w:t>
      </w:r>
      <w:r w:rsidRPr="00BA462B">
        <w:rPr>
          <w:rFonts w:asciiTheme="minorHAnsi" w:hAnsiTheme="minorHAnsi"/>
          <w:sz w:val="20"/>
        </w:rPr>
        <w:t>zapewni</w:t>
      </w:r>
      <w:r>
        <w:rPr>
          <w:rFonts w:asciiTheme="minorHAnsi" w:hAnsiTheme="minorHAnsi"/>
          <w:sz w:val="20"/>
        </w:rPr>
        <w:t>a</w:t>
      </w:r>
      <w:r w:rsidRPr="00BA462B">
        <w:rPr>
          <w:rFonts w:asciiTheme="minorHAnsi" w:hAnsiTheme="minorHAnsi"/>
          <w:sz w:val="20"/>
        </w:rPr>
        <w:t xml:space="preserve"> weryfikację wiarygodności przedstawionej dokumentacji do oceny wniosku pożyczkowego/kredytowego (sprawdzenie w bazach zewnętrznych)</w:t>
      </w:r>
      <w:r>
        <w:rPr>
          <w:rFonts w:asciiTheme="minorHAnsi" w:hAnsiTheme="minorHAnsi"/>
          <w:sz w:val="20"/>
        </w:rPr>
        <w:t xml:space="preserve"> u wystawców dokumentów</w:t>
      </w:r>
      <w:r w:rsidRPr="00BA462B">
        <w:rPr>
          <w:rFonts w:asciiTheme="minorHAnsi" w:hAnsiTheme="minorHAnsi"/>
          <w:sz w:val="20"/>
        </w:rPr>
        <w:t>?</w:t>
      </w:r>
    </w:p>
    <w:p w14:paraId="29FEB4E1" w14:textId="77777777" w:rsidR="00A6129E" w:rsidRPr="00BA462B" w:rsidRDefault="00A6129E" w:rsidP="00A6129E">
      <w:pPr>
        <w:pStyle w:val="Akapitzlist"/>
        <w:widowControl w:val="0"/>
        <w:numPr>
          <w:ilvl w:val="1"/>
          <w:numId w:val="2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2B6DEAF0" w14:textId="77777777" w:rsidR="00A6129E" w:rsidRPr="00BA462B" w:rsidRDefault="00A6129E" w:rsidP="00A6129E">
      <w:pPr>
        <w:pStyle w:val="Akapitzlist"/>
        <w:widowControl w:val="0"/>
        <w:numPr>
          <w:ilvl w:val="1"/>
          <w:numId w:val="2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32DAD2CE" w14:textId="77777777" w:rsidR="00A6129E" w:rsidRPr="00BA462B" w:rsidRDefault="00A6129E" w:rsidP="00A6129E">
      <w:pPr>
        <w:pStyle w:val="lista11"/>
        <w:ind w:firstLine="0"/>
        <w:rPr>
          <w:rFonts w:asciiTheme="minorHAnsi" w:hAnsiTheme="minorHAnsi"/>
          <w:sz w:val="20"/>
        </w:rPr>
      </w:pPr>
    </w:p>
    <w:p w14:paraId="0FD5E59B" w14:textId="77777777" w:rsidR="00A6129E" w:rsidRPr="00BA462B" w:rsidRDefault="00A6129E" w:rsidP="00A6129E">
      <w:pPr>
        <w:pStyle w:val="lista11"/>
        <w:numPr>
          <w:ilvl w:val="0"/>
          <w:numId w:val="24"/>
        </w:numPr>
        <w:rPr>
          <w:rFonts w:asciiTheme="minorHAnsi" w:hAnsiTheme="minorHAnsi"/>
          <w:sz w:val="20"/>
        </w:rPr>
      </w:pPr>
      <w:r w:rsidRPr="00BA462B">
        <w:rPr>
          <w:rFonts w:asciiTheme="minorHAnsi" w:hAnsiTheme="minorHAnsi"/>
          <w:sz w:val="20"/>
        </w:rPr>
        <w:t xml:space="preserve">Czy </w:t>
      </w:r>
      <w:r>
        <w:rPr>
          <w:rFonts w:asciiTheme="minorHAnsi" w:hAnsiTheme="minorHAnsi"/>
          <w:sz w:val="20"/>
        </w:rPr>
        <w:t xml:space="preserve">metodyka </w:t>
      </w:r>
      <w:r w:rsidRPr="00BA462B">
        <w:rPr>
          <w:rFonts w:asciiTheme="minorHAnsi" w:hAnsiTheme="minorHAnsi"/>
          <w:sz w:val="20"/>
        </w:rPr>
        <w:t>określ</w:t>
      </w:r>
      <w:r>
        <w:rPr>
          <w:rFonts w:asciiTheme="minorHAnsi" w:hAnsiTheme="minorHAnsi"/>
          <w:sz w:val="20"/>
        </w:rPr>
        <w:t>a</w:t>
      </w:r>
      <w:r w:rsidRPr="00BA462B">
        <w:rPr>
          <w:rFonts w:asciiTheme="minorHAnsi" w:hAnsiTheme="minorHAnsi"/>
          <w:sz w:val="20"/>
        </w:rPr>
        <w:t xml:space="preserve"> zasady i kryteria wyceny zabezpieczenia pożyczki/kredytu?</w:t>
      </w:r>
    </w:p>
    <w:p w14:paraId="1BD62AB3" w14:textId="77777777" w:rsidR="00A6129E" w:rsidRPr="00BA462B" w:rsidRDefault="00A6129E" w:rsidP="00A6129E">
      <w:pPr>
        <w:pStyle w:val="Akapitzlist"/>
        <w:widowControl w:val="0"/>
        <w:numPr>
          <w:ilvl w:val="1"/>
          <w:numId w:val="2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0230E222" w14:textId="77777777" w:rsidR="00A6129E" w:rsidRPr="00BA462B" w:rsidRDefault="00A6129E" w:rsidP="00A6129E">
      <w:pPr>
        <w:pStyle w:val="Akapitzlist"/>
        <w:widowControl w:val="0"/>
        <w:numPr>
          <w:ilvl w:val="1"/>
          <w:numId w:val="2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285FE24F" w14:textId="77777777" w:rsidR="00A6129E" w:rsidRPr="00BA462B" w:rsidRDefault="00A6129E" w:rsidP="00A6129E">
      <w:pPr>
        <w:pStyle w:val="lista11"/>
        <w:ind w:firstLine="0"/>
        <w:rPr>
          <w:rFonts w:asciiTheme="minorHAnsi" w:hAnsiTheme="minorHAnsi"/>
          <w:sz w:val="20"/>
        </w:rPr>
      </w:pPr>
    </w:p>
    <w:p w14:paraId="0179ADC6" w14:textId="77777777" w:rsidR="00A6129E" w:rsidRPr="00BA462B" w:rsidRDefault="00A6129E" w:rsidP="00A6129E">
      <w:pPr>
        <w:pStyle w:val="lista11"/>
        <w:numPr>
          <w:ilvl w:val="0"/>
          <w:numId w:val="24"/>
        </w:numPr>
        <w:rPr>
          <w:rFonts w:asciiTheme="minorHAnsi" w:hAnsiTheme="minorHAnsi"/>
          <w:sz w:val="20"/>
        </w:rPr>
      </w:pPr>
      <w:r w:rsidRPr="00BA462B">
        <w:rPr>
          <w:rFonts w:asciiTheme="minorHAnsi" w:hAnsiTheme="minorHAnsi"/>
          <w:sz w:val="20"/>
        </w:rPr>
        <w:t xml:space="preserve">Czy Wykonawca przy realizacji zamówienia będzie stosował </w:t>
      </w:r>
      <w:r>
        <w:rPr>
          <w:rFonts w:asciiTheme="minorHAnsi" w:hAnsiTheme="minorHAnsi"/>
          <w:sz w:val="20"/>
        </w:rPr>
        <w:t>m</w:t>
      </w:r>
      <w:r w:rsidRPr="00BA462B">
        <w:rPr>
          <w:rFonts w:asciiTheme="minorHAnsi" w:hAnsiTheme="minorHAnsi"/>
          <w:sz w:val="20"/>
        </w:rPr>
        <w:t xml:space="preserve">etodykę zawierającą wszystkie elementy, </w:t>
      </w:r>
      <w:r>
        <w:rPr>
          <w:rFonts w:asciiTheme="minorHAnsi" w:hAnsiTheme="minorHAnsi"/>
          <w:sz w:val="20"/>
        </w:rPr>
        <w:br/>
      </w:r>
      <w:r w:rsidRPr="00BA462B">
        <w:rPr>
          <w:rFonts w:asciiTheme="minorHAnsi" w:hAnsiTheme="minorHAnsi"/>
          <w:sz w:val="20"/>
        </w:rPr>
        <w:t xml:space="preserve">o których mowa w pkt. od 1 do </w:t>
      </w:r>
      <w:r>
        <w:rPr>
          <w:rFonts w:asciiTheme="minorHAnsi" w:hAnsiTheme="minorHAnsi"/>
          <w:sz w:val="20"/>
        </w:rPr>
        <w:t>8</w:t>
      </w:r>
      <w:r w:rsidRPr="00BA462B">
        <w:rPr>
          <w:rFonts w:asciiTheme="minorHAnsi" w:hAnsiTheme="minorHAnsi"/>
          <w:sz w:val="20"/>
        </w:rPr>
        <w:t>?</w:t>
      </w:r>
    </w:p>
    <w:p w14:paraId="340C2A78" w14:textId="77777777" w:rsidR="00A6129E" w:rsidRPr="00A6129E" w:rsidRDefault="00A6129E" w:rsidP="00A6129E">
      <w:pPr>
        <w:pStyle w:val="Akapitzlist"/>
        <w:widowControl w:val="0"/>
        <w:numPr>
          <w:ilvl w:val="1"/>
          <w:numId w:val="2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51C61782" w14:textId="77777777" w:rsidR="00A6129E" w:rsidRPr="00A6129E" w:rsidRDefault="00A6129E" w:rsidP="00A6129E">
      <w:pPr>
        <w:pStyle w:val="Akapitzlist"/>
        <w:widowControl w:val="0"/>
        <w:numPr>
          <w:ilvl w:val="1"/>
          <w:numId w:val="2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A6129E">
        <w:rPr>
          <w:rFonts w:asciiTheme="minorHAnsi" w:hAnsiTheme="minorHAnsi"/>
          <w:sz w:val="20"/>
          <w:szCs w:val="20"/>
        </w:rPr>
        <w:t>NIE</w:t>
      </w:r>
      <w:r w:rsidRPr="00A6129E">
        <w:rPr>
          <w:rFonts w:asciiTheme="minorHAnsi" w:hAnsiTheme="minorHAnsi"/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3780BA5E" w14:textId="77777777" w:rsidR="00A6129E" w:rsidRPr="00A6129E" w:rsidRDefault="00A6129E" w:rsidP="00A6129E">
      <w:pPr>
        <w:pStyle w:val="Akapitzlist"/>
        <w:widowControl w:val="0"/>
        <w:numPr>
          <w:ilvl w:val="1"/>
          <w:numId w:val="2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607A8C1A" w14:textId="77777777" w:rsidR="00A6129E" w:rsidRDefault="00A6129E" w:rsidP="00E9603B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Cs/>
          <w:szCs w:val="22"/>
        </w:rPr>
      </w:pPr>
    </w:p>
    <w:p w14:paraId="585DA71F" w14:textId="77777777" w:rsidR="00A6129E" w:rsidRPr="00B10BE8" w:rsidRDefault="00A6129E" w:rsidP="00B10BE8">
      <w:pPr>
        <w:pStyle w:val="Podtytu"/>
        <w:numPr>
          <w:ilvl w:val="0"/>
          <w:numId w:val="43"/>
        </w:numPr>
        <w:spacing w:before="60" w:after="60"/>
        <w:ind w:left="426"/>
        <w:jc w:val="both"/>
        <w:rPr>
          <w:rFonts w:ascii="Calibri" w:hAnsi="Calibri"/>
          <w:bCs/>
          <w:sz w:val="24"/>
          <w:szCs w:val="22"/>
        </w:rPr>
      </w:pPr>
      <w:r w:rsidRPr="00B10BE8">
        <w:rPr>
          <w:rFonts w:asciiTheme="minorHAnsi" w:hAnsiTheme="minorHAnsi"/>
          <w:color w:val="000000"/>
          <w:sz w:val="24"/>
          <w:shd w:val="clear" w:color="auto" w:fill="FFFFFF" w:themeFill="background1"/>
        </w:rPr>
        <w:t>Zasady i warunki stosowane odnośnie do wsparcia na rzecz Ostatecznych Odbiorców, w tym polityka cenowa</w:t>
      </w:r>
    </w:p>
    <w:p w14:paraId="1BE13CC3" w14:textId="77777777" w:rsidR="00A6129E" w:rsidRPr="00E9603B" w:rsidRDefault="00A6129E" w:rsidP="00B10BE8">
      <w:pPr>
        <w:pStyle w:val="lista11"/>
        <w:spacing w:before="240"/>
        <w:ind w:left="426" w:firstLine="0"/>
        <w:rPr>
          <w:rFonts w:asciiTheme="minorHAnsi" w:hAnsiTheme="minorHAnsi"/>
          <w:b/>
          <w:color w:val="000000"/>
          <w:sz w:val="20"/>
        </w:rPr>
      </w:pPr>
      <w:r w:rsidRPr="00E9603B">
        <w:rPr>
          <w:rFonts w:asciiTheme="minorHAnsi" w:hAnsiTheme="minorHAnsi"/>
          <w:b/>
          <w:sz w:val="20"/>
        </w:rPr>
        <w:t>W celu wykazania spełnienia niniejszego warunku należy odpowiedzieć na poniższe pytanie, co jest równoznaczne ze złożeniem Oświadczenia</w:t>
      </w:r>
      <w:r w:rsidRPr="00E9603B">
        <w:rPr>
          <w:rFonts w:asciiTheme="minorHAnsi" w:hAnsiTheme="minorHAnsi"/>
          <w:b/>
          <w:color w:val="000000"/>
          <w:sz w:val="20"/>
        </w:rPr>
        <w:t xml:space="preserve"> przez Wykonawcę. </w:t>
      </w:r>
    </w:p>
    <w:p w14:paraId="2AE4B8EB" w14:textId="77777777" w:rsidR="00A6129E" w:rsidRPr="00BA462B" w:rsidRDefault="00A6129E" w:rsidP="00B10BE8">
      <w:pPr>
        <w:pStyle w:val="lista11"/>
        <w:spacing w:before="240"/>
        <w:ind w:left="426" w:firstLine="0"/>
        <w:rPr>
          <w:rFonts w:asciiTheme="minorHAnsi" w:hAnsiTheme="minorHAnsi"/>
          <w:color w:val="000000"/>
          <w:sz w:val="20"/>
        </w:rPr>
      </w:pPr>
      <w:r w:rsidRPr="00BA462B">
        <w:rPr>
          <w:rFonts w:asciiTheme="minorHAnsi" w:hAnsiTheme="minorHAnsi"/>
          <w:color w:val="000000"/>
          <w:sz w:val="20"/>
        </w:rPr>
        <w:t xml:space="preserve">Czy zasady i warunki stosowane do wsparcia na rzecz Ostatecznych Odbiorców, w tym polityka cenowa będą zgodne z Umową Operacyjną oraz Metryką </w:t>
      </w:r>
      <w:r w:rsidR="009C773E">
        <w:rPr>
          <w:rFonts w:asciiTheme="minorHAnsi" w:hAnsiTheme="minorHAnsi"/>
          <w:color w:val="000000"/>
          <w:sz w:val="20"/>
        </w:rPr>
        <w:t>Produktu</w:t>
      </w:r>
      <w:r w:rsidRPr="00BA462B">
        <w:rPr>
          <w:rFonts w:asciiTheme="minorHAnsi" w:hAnsiTheme="minorHAnsi"/>
          <w:color w:val="000000"/>
          <w:sz w:val="20"/>
        </w:rPr>
        <w:t xml:space="preserve"> Finansowego?</w:t>
      </w:r>
    </w:p>
    <w:p w14:paraId="2396CC11" w14:textId="77777777" w:rsidR="00A6129E" w:rsidRPr="00D344FE" w:rsidRDefault="00A6129E" w:rsidP="00A6129E">
      <w:pPr>
        <w:pStyle w:val="Akapitzlist"/>
        <w:widowControl w:val="0"/>
        <w:numPr>
          <w:ilvl w:val="0"/>
          <w:numId w:val="29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D344FE">
        <w:rPr>
          <w:rFonts w:asciiTheme="minorHAnsi" w:hAnsiTheme="minorHAnsi"/>
          <w:sz w:val="20"/>
          <w:szCs w:val="20"/>
        </w:rPr>
        <w:t>TAK</w:t>
      </w:r>
      <w:r w:rsidRPr="00D344FE">
        <w:rPr>
          <w:rFonts w:asciiTheme="minorHAnsi" w:hAnsiTheme="minorHAnsi"/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6B1F6098" w14:textId="77777777" w:rsidR="00A6129E" w:rsidRPr="00D344FE" w:rsidRDefault="00A6129E" w:rsidP="00A6129E">
      <w:pPr>
        <w:pStyle w:val="Akapitzlist"/>
        <w:widowControl w:val="0"/>
        <w:numPr>
          <w:ilvl w:val="0"/>
          <w:numId w:val="29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D344FE">
        <w:rPr>
          <w:rFonts w:asciiTheme="minorHAnsi" w:hAnsiTheme="minorHAnsi"/>
          <w:sz w:val="20"/>
          <w:szCs w:val="20"/>
        </w:rPr>
        <w:t>NIE</w:t>
      </w:r>
      <w:r w:rsidRPr="00D344FE">
        <w:rPr>
          <w:rFonts w:asciiTheme="minorHAnsi" w:hAnsiTheme="minorHAnsi"/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2DC99ECE" w14:textId="77777777" w:rsidR="00A6129E" w:rsidRDefault="00A6129E" w:rsidP="00E9603B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Cs/>
          <w:szCs w:val="22"/>
        </w:rPr>
      </w:pPr>
    </w:p>
    <w:p w14:paraId="2ADE1AC8" w14:textId="77777777" w:rsidR="00A6129E" w:rsidRPr="00B10BE8" w:rsidRDefault="00A6129E" w:rsidP="00B10BE8">
      <w:pPr>
        <w:pStyle w:val="Podtytu"/>
        <w:numPr>
          <w:ilvl w:val="0"/>
          <w:numId w:val="43"/>
        </w:numPr>
        <w:spacing w:before="60" w:after="60"/>
        <w:ind w:left="426"/>
        <w:jc w:val="both"/>
        <w:rPr>
          <w:rFonts w:asciiTheme="minorHAnsi" w:hAnsiTheme="minorHAnsi"/>
          <w:color w:val="000000"/>
          <w:sz w:val="24"/>
        </w:rPr>
      </w:pPr>
      <w:r w:rsidRPr="00B10BE8">
        <w:rPr>
          <w:rFonts w:asciiTheme="minorHAnsi" w:hAnsiTheme="minorHAnsi"/>
          <w:color w:val="000000"/>
          <w:sz w:val="24"/>
        </w:rPr>
        <w:t>Zgodność interesów oraz zmniejszenie możliwego konfliktu interesów</w:t>
      </w:r>
    </w:p>
    <w:p w14:paraId="25B62B3F" w14:textId="77777777" w:rsidR="00A6129E" w:rsidRDefault="00A6129E" w:rsidP="00B10BE8">
      <w:pPr>
        <w:pStyle w:val="lista11"/>
        <w:ind w:left="426" w:firstLine="0"/>
        <w:rPr>
          <w:rFonts w:asciiTheme="minorHAnsi" w:hAnsiTheme="minorHAnsi"/>
          <w:b/>
          <w:color w:val="000000"/>
          <w:sz w:val="20"/>
        </w:rPr>
      </w:pPr>
      <w:r w:rsidRPr="00E9603B">
        <w:rPr>
          <w:rFonts w:asciiTheme="minorHAnsi" w:hAnsiTheme="minorHAnsi"/>
          <w:b/>
          <w:sz w:val="20"/>
        </w:rPr>
        <w:t>W celu wykazania spełnienia niniejszego warunku należy odpowiedzieć na poniższe pytanie, co jest równoznaczne ze złożeniem Oświadczenia</w:t>
      </w:r>
      <w:r w:rsidRPr="00E9603B">
        <w:rPr>
          <w:rFonts w:asciiTheme="minorHAnsi" w:hAnsiTheme="minorHAnsi"/>
          <w:b/>
          <w:color w:val="000000"/>
          <w:sz w:val="20"/>
        </w:rPr>
        <w:t xml:space="preserve"> przez Wykonawcę.</w:t>
      </w:r>
    </w:p>
    <w:p w14:paraId="58A5D964" w14:textId="77777777" w:rsidR="00A6129E" w:rsidRPr="00E9603B" w:rsidRDefault="00A6129E" w:rsidP="00A6129E">
      <w:pPr>
        <w:pStyle w:val="lista11"/>
        <w:ind w:left="0" w:firstLine="0"/>
        <w:rPr>
          <w:rFonts w:asciiTheme="minorHAnsi" w:hAnsiTheme="minorHAnsi"/>
          <w:b/>
          <w:color w:val="000000"/>
          <w:sz w:val="20"/>
        </w:rPr>
      </w:pPr>
    </w:p>
    <w:p w14:paraId="6D91B26F" w14:textId="77777777" w:rsidR="00A6129E" w:rsidRDefault="00A6129E" w:rsidP="00A6129E">
      <w:pPr>
        <w:pStyle w:val="lista11"/>
        <w:numPr>
          <w:ilvl w:val="0"/>
          <w:numId w:val="37"/>
        </w:numPr>
        <w:rPr>
          <w:rFonts w:asciiTheme="minorHAnsi" w:hAnsiTheme="minorHAnsi"/>
          <w:color w:val="000000"/>
          <w:sz w:val="20"/>
        </w:rPr>
      </w:pPr>
      <w:r>
        <w:rPr>
          <w:rFonts w:asciiTheme="minorHAnsi" w:hAnsiTheme="minorHAnsi"/>
          <w:color w:val="000000"/>
          <w:sz w:val="20"/>
        </w:rPr>
        <w:lastRenderedPageBreak/>
        <w:t xml:space="preserve">W trakcie realizacji poszczególnych procesów związanych z realizacją zamówienia, Wykonawca zapewnia niezależność funkcji/stanowisk związanych z podejmowaniem decyzji pożyczkowych od funkcji bezpośrednio związanych z ustalaniem wewnętrznych metodyk oceny ryzyka oraz przeprowadzania kontroli:    </w:t>
      </w:r>
    </w:p>
    <w:p w14:paraId="097735C1" w14:textId="77777777" w:rsidR="00A6129E" w:rsidRPr="00D344FE" w:rsidRDefault="00A6129E" w:rsidP="00A6129E">
      <w:pPr>
        <w:pStyle w:val="lista11"/>
        <w:ind w:firstLine="0"/>
        <w:rPr>
          <w:rFonts w:asciiTheme="minorHAnsi" w:hAnsiTheme="minorHAnsi"/>
          <w:sz w:val="20"/>
        </w:rPr>
      </w:pPr>
      <w:r w:rsidRPr="00D344FE">
        <w:rPr>
          <w:rFonts w:asciiTheme="minorHAnsi" w:hAnsiTheme="minorHAnsi"/>
          <w:sz w:val="20"/>
        </w:rPr>
        <w:t>TAK</w:t>
      </w:r>
      <w:r w:rsidRPr="00D344FE">
        <w:rPr>
          <w:rFonts w:asciiTheme="minorHAnsi" w:hAnsiTheme="minorHAnsi"/>
          <w:sz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3D55D01B" w14:textId="77777777" w:rsidR="00A6129E" w:rsidRDefault="00A6129E" w:rsidP="00A6129E">
      <w:pPr>
        <w:pStyle w:val="lista11"/>
        <w:ind w:firstLine="0"/>
        <w:rPr>
          <w:sz w:val="20"/>
        </w:rPr>
      </w:pPr>
      <w:r w:rsidRPr="00D344FE">
        <w:rPr>
          <w:rFonts w:asciiTheme="minorHAnsi" w:hAnsiTheme="minorHAnsi"/>
          <w:sz w:val="20"/>
        </w:rPr>
        <w:t>NIE</w:t>
      </w:r>
      <w:r w:rsidRPr="00D344FE">
        <w:rPr>
          <w:rFonts w:asciiTheme="minorHAnsi" w:hAnsiTheme="minorHAnsi"/>
          <w:sz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201D6EFB" w14:textId="77777777" w:rsidR="00A6129E" w:rsidRDefault="00A6129E" w:rsidP="00A6129E">
      <w:pPr>
        <w:pStyle w:val="lista11"/>
        <w:ind w:firstLine="0"/>
        <w:rPr>
          <w:sz w:val="20"/>
        </w:rPr>
      </w:pPr>
    </w:p>
    <w:p w14:paraId="24375E7D" w14:textId="77777777" w:rsidR="00A6129E" w:rsidRDefault="00A6129E" w:rsidP="00B4189E">
      <w:pPr>
        <w:pStyle w:val="lista11"/>
        <w:numPr>
          <w:ilvl w:val="0"/>
          <w:numId w:val="37"/>
        </w:numPr>
        <w:spacing w:after="240"/>
        <w:ind w:left="714" w:hanging="357"/>
        <w:rPr>
          <w:rFonts w:asciiTheme="minorHAnsi" w:hAnsiTheme="minorHAnsi"/>
          <w:b/>
          <w:color w:val="000000"/>
          <w:sz w:val="20"/>
        </w:rPr>
      </w:pPr>
      <w:r>
        <w:rPr>
          <w:rFonts w:asciiTheme="minorHAnsi" w:hAnsiTheme="minorHAnsi"/>
          <w:color w:val="000000"/>
          <w:sz w:val="20"/>
        </w:rPr>
        <w:t>Oferent jest zobowiązany do podania</w:t>
      </w:r>
      <w:r w:rsidRPr="00695BE9">
        <w:rPr>
          <w:rFonts w:asciiTheme="minorHAnsi" w:hAnsiTheme="minorHAnsi"/>
          <w:color w:val="000000"/>
          <w:sz w:val="20"/>
        </w:rPr>
        <w:t xml:space="preserve"> </w:t>
      </w:r>
      <w:r>
        <w:rPr>
          <w:rFonts w:asciiTheme="minorHAnsi" w:hAnsiTheme="minorHAnsi"/>
          <w:color w:val="000000"/>
          <w:sz w:val="20"/>
        </w:rPr>
        <w:t xml:space="preserve">informacji dotyczącej </w:t>
      </w:r>
      <w:r w:rsidRPr="00695BE9">
        <w:rPr>
          <w:rFonts w:asciiTheme="minorHAnsi" w:hAnsiTheme="minorHAnsi"/>
          <w:color w:val="000000"/>
          <w:sz w:val="20"/>
        </w:rPr>
        <w:t>źródł</w:t>
      </w:r>
      <w:r>
        <w:rPr>
          <w:rFonts w:asciiTheme="minorHAnsi" w:hAnsiTheme="minorHAnsi"/>
          <w:color w:val="000000"/>
          <w:sz w:val="20"/>
        </w:rPr>
        <w:t>a</w:t>
      </w:r>
      <w:r w:rsidRPr="00695BE9">
        <w:rPr>
          <w:rFonts w:asciiTheme="minorHAnsi" w:hAnsiTheme="minorHAnsi"/>
          <w:color w:val="000000"/>
          <w:sz w:val="20"/>
        </w:rPr>
        <w:t xml:space="preserve"> pochodzenia środków mających stanowić W</w:t>
      </w:r>
      <w:r w:rsidR="009C773E">
        <w:rPr>
          <w:rFonts w:asciiTheme="minorHAnsi" w:hAnsiTheme="minorHAnsi"/>
          <w:color w:val="000000"/>
          <w:sz w:val="20"/>
        </w:rPr>
        <w:t>kład Pośrednika Finansowego do Produktu</w:t>
      </w:r>
      <w:r w:rsidRPr="00695BE9">
        <w:rPr>
          <w:rFonts w:asciiTheme="minorHAnsi" w:hAnsiTheme="minorHAnsi"/>
          <w:color w:val="000000"/>
          <w:sz w:val="20"/>
        </w:rPr>
        <w:t xml:space="preserve"> Finansowego</w:t>
      </w:r>
      <w:r>
        <w:rPr>
          <w:rFonts w:asciiTheme="minorHAnsi" w:hAnsiTheme="minorHAnsi"/>
          <w:color w:val="000000"/>
          <w:sz w:val="20"/>
        </w:rPr>
        <w:t xml:space="preserve"> </w:t>
      </w:r>
      <w:r w:rsidRPr="00170CC3">
        <w:rPr>
          <w:rFonts w:asciiTheme="minorHAnsi" w:hAnsiTheme="minorHAnsi"/>
          <w:i/>
          <w:color w:val="000000"/>
          <w:sz w:val="20"/>
        </w:rPr>
        <w:t>(jeśli dotyczy).</w:t>
      </w:r>
      <w:r>
        <w:rPr>
          <w:rFonts w:asciiTheme="minorHAnsi" w:hAnsiTheme="minorHAnsi"/>
          <w:b/>
          <w:color w:val="000000"/>
          <w:sz w:val="20"/>
        </w:rPr>
        <w:t xml:space="preserve"> </w:t>
      </w:r>
    </w:p>
    <w:p w14:paraId="7B30A9F0" w14:textId="77777777" w:rsidR="00A6129E" w:rsidRPr="00EF7DD1" w:rsidRDefault="00A6129E" w:rsidP="00A6129E">
      <w:pPr>
        <w:pStyle w:val="lista11"/>
        <w:numPr>
          <w:ilvl w:val="0"/>
          <w:numId w:val="37"/>
        </w:numPr>
        <w:rPr>
          <w:rFonts w:asciiTheme="minorHAnsi" w:hAnsiTheme="minorHAnsi"/>
          <w:b/>
          <w:color w:val="000000"/>
          <w:sz w:val="20"/>
        </w:rPr>
      </w:pPr>
      <w:r w:rsidRPr="004872D4">
        <w:rPr>
          <w:rFonts w:asciiTheme="minorHAnsi" w:hAnsiTheme="minorHAnsi"/>
          <w:color w:val="000000"/>
          <w:sz w:val="20"/>
        </w:rPr>
        <w:t xml:space="preserve">Czy Wykonawca zapewni zgodność interesów oraz zmniejszenie możliwego konfliktu interesów w przypadku zaangażowania przez Wykonawcę środków własnych na </w:t>
      </w:r>
      <w:r w:rsidR="009C773E">
        <w:rPr>
          <w:rFonts w:asciiTheme="minorHAnsi" w:hAnsiTheme="minorHAnsi"/>
          <w:color w:val="000000"/>
          <w:sz w:val="20"/>
        </w:rPr>
        <w:t>Produkt</w:t>
      </w:r>
      <w:r w:rsidRPr="004872D4">
        <w:rPr>
          <w:rFonts w:asciiTheme="minorHAnsi" w:hAnsiTheme="minorHAnsi"/>
          <w:color w:val="000000"/>
          <w:sz w:val="20"/>
        </w:rPr>
        <w:t xml:space="preserve"> Finansowy, co oznacza, iż</w:t>
      </w:r>
      <w:r w:rsidRPr="00EF7DD1">
        <w:rPr>
          <w:rFonts w:asciiTheme="minorHAnsi" w:hAnsiTheme="minorHAnsi"/>
          <w:b/>
          <w:color w:val="000000"/>
          <w:sz w:val="20"/>
        </w:rPr>
        <w:t xml:space="preserve"> </w:t>
      </w:r>
      <w:r w:rsidRPr="00EF7DD1">
        <w:rPr>
          <w:rFonts w:asciiTheme="minorHAnsi" w:hAnsiTheme="minorHAnsi"/>
          <w:sz w:val="20"/>
        </w:rPr>
        <w:t>w trakcie realizacji Zamówienia będzie stosował zasadę proporcjonalnego podziału zysku i ryzyka pomiędzy środkami prywatnymi, a publicznymi, co zapewni zmniejszenie możliwego konfliktu interesów?</w:t>
      </w:r>
    </w:p>
    <w:p w14:paraId="14F455CD" w14:textId="77777777" w:rsidR="00A6129E" w:rsidRPr="00EF7DD1" w:rsidRDefault="00A6129E" w:rsidP="00A6129E">
      <w:pPr>
        <w:pStyle w:val="Akapitzlist"/>
        <w:widowControl w:val="0"/>
        <w:numPr>
          <w:ilvl w:val="0"/>
          <w:numId w:val="31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EF7DD1">
        <w:rPr>
          <w:rFonts w:asciiTheme="minorHAnsi" w:hAnsiTheme="minorHAnsi"/>
          <w:sz w:val="20"/>
          <w:szCs w:val="20"/>
        </w:rPr>
        <w:t>TAK</w:t>
      </w:r>
      <w:r w:rsidRPr="00EF7DD1">
        <w:rPr>
          <w:rFonts w:asciiTheme="minorHAnsi" w:hAnsiTheme="minorHAnsi"/>
          <w:sz w:val="20"/>
          <w:szCs w:val="20"/>
        </w:rPr>
        <w:tab/>
      </w:r>
      <w:r w:rsidR="00D02C8C" w:rsidRPr="007A641A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7DD1">
        <w:rPr>
          <w:sz w:val="20"/>
        </w:rPr>
        <w:instrText xml:space="preserve"> FORMCHECKBOX </w:instrText>
      </w:r>
      <w:r w:rsidR="00D02C8C" w:rsidRPr="007A641A">
        <w:rPr>
          <w:sz w:val="20"/>
        </w:rPr>
      </w:r>
      <w:r w:rsidR="00D02C8C" w:rsidRPr="007A641A">
        <w:rPr>
          <w:sz w:val="20"/>
        </w:rPr>
        <w:fldChar w:fldCharType="separate"/>
      </w:r>
      <w:r w:rsidR="00D02C8C" w:rsidRPr="007A641A">
        <w:rPr>
          <w:sz w:val="20"/>
        </w:rPr>
        <w:fldChar w:fldCharType="end"/>
      </w:r>
    </w:p>
    <w:p w14:paraId="7C8C4574" w14:textId="77777777" w:rsidR="00A6129E" w:rsidRPr="00EF7DD1" w:rsidRDefault="00A6129E" w:rsidP="00A6129E">
      <w:pPr>
        <w:pStyle w:val="Akapitzlist"/>
        <w:widowControl w:val="0"/>
        <w:numPr>
          <w:ilvl w:val="0"/>
          <w:numId w:val="31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EF7DD1">
        <w:rPr>
          <w:rFonts w:asciiTheme="minorHAnsi" w:hAnsiTheme="minorHAnsi"/>
          <w:sz w:val="20"/>
          <w:szCs w:val="20"/>
        </w:rPr>
        <w:t>NIE</w:t>
      </w:r>
      <w:r w:rsidRPr="00EF7DD1">
        <w:rPr>
          <w:rFonts w:asciiTheme="minorHAnsi" w:hAnsiTheme="minorHAnsi"/>
          <w:sz w:val="20"/>
          <w:szCs w:val="20"/>
        </w:rPr>
        <w:tab/>
      </w:r>
      <w:r w:rsidR="00D02C8C" w:rsidRPr="007A641A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7DD1">
        <w:rPr>
          <w:sz w:val="20"/>
        </w:rPr>
        <w:instrText xml:space="preserve"> FORMCHECKBOX </w:instrText>
      </w:r>
      <w:r w:rsidR="00D02C8C" w:rsidRPr="007A641A">
        <w:rPr>
          <w:sz w:val="20"/>
        </w:rPr>
      </w:r>
      <w:r w:rsidR="00D02C8C" w:rsidRPr="007A641A">
        <w:rPr>
          <w:sz w:val="20"/>
        </w:rPr>
        <w:fldChar w:fldCharType="separate"/>
      </w:r>
      <w:r w:rsidR="00D02C8C" w:rsidRPr="007A641A">
        <w:rPr>
          <w:sz w:val="20"/>
        </w:rPr>
        <w:fldChar w:fldCharType="end"/>
      </w:r>
    </w:p>
    <w:p w14:paraId="2C5164E2" w14:textId="77777777" w:rsidR="00A6129E" w:rsidRDefault="00A6129E" w:rsidP="00E9603B">
      <w:pPr>
        <w:pStyle w:val="Podtytu"/>
        <w:numPr>
          <w:ilvl w:val="0"/>
          <w:numId w:val="0"/>
        </w:numPr>
        <w:spacing w:before="60" w:after="60"/>
        <w:jc w:val="both"/>
        <w:rPr>
          <w:rFonts w:asciiTheme="minorHAnsi" w:hAnsiTheme="minorHAnsi"/>
          <w:color w:val="000000"/>
        </w:rPr>
      </w:pPr>
    </w:p>
    <w:p w14:paraId="499801C0" w14:textId="77777777" w:rsidR="00A6129E" w:rsidRPr="002C0E7B" w:rsidRDefault="00A6129E" w:rsidP="002C0E7B">
      <w:pPr>
        <w:pStyle w:val="lista11"/>
        <w:spacing w:after="240"/>
        <w:ind w:left="0" w:firstLine="0"/>
        <w:rPr>
          <w:rFonts w:asciiTheme="minorHAnsi" w:hAnsiTheme="minorHAnsi"/>
          <w:b/>
        </w:rPr>
      </w:pPr>
      <w:r w:rsidRPr="002C0E7B">
        <w:rPr>
          <w:rFonts w:asciiTheme="minorHAnsi" w:hAnsiTheme="minorHAnsi"/>
          <w:b/>
        </w:rPr>
        <w:t xml:space="preserve">Informacja dotycząca źródła pochodzenia środków mających stanowić Wkład Pośrednika Finansowego </w:t>
      </w:r>
    </w:p>
    <w:p w14:paraId="6787FFCF" w14:textId="77777777" w:rsidR="00A6129E" w:rsidRPr="00E9603B" w:rsidRDefault="00A6129E" w:rsidP="00A6129E">
      <w:pPr>
        <w:pStyle w:val="lista11"/>
        <w:ind w:left="0" w:firstLine="0"/>
        <w:rPr>
          <w:rFonts w:ascii="Calibri" w:hAnsi="Calibri" w:cs="Times New Roman"/>
          <w:bCs/>
          <w:sz w:val="20"/>
          <w:szCs w:val="22"/>
        </w:rPr>
      </w:pPr>
      <w:r w:rsidRPr="00E9603B">
        <w:rPr>
          <w:rFonts w:ascii="Calibri" w:hAnsi="Calibri" w:cs="Times New Roman"/>
          <w:bCs/>
          <w:sz w:val="20"/>
          <w:szCs w:val="22"/>
        </w:rPr>
        <w:t xml:space="preserve">Należy w sposób szczegółowy przedstawić zarówno własne jak i obce źródła pochodzenia środków mających stanowić Wkład Pośrednika Finansowego do </w:t>
      </w:r>
      <w:r w:rsidR="000C4433">
        <w:rPr>
          <w:rFonts w:ascii="Calibri" w:hAnsi="Calibri" w:cs="Times New Roman"/>
          <w:bCs/>
          <w:sz w:val="20"/>
          <w:szCs w:val="22"/>
        </w:rPr>
        <w:t>Produktu</w:t>
      </w:r>
      <w:r w:rsidRPr="00E9603B">
        <w:rPr>
          <w:rFonts w:ascii="Calibri" w:hAnsi="Calibri" w:cs="Times New Roman"/>
          <w:bCs/>
          <w:sz w:val="20"/>
          <w:szCs w:val="22"/>
        </w:rPr>
        <w:t xml:space="preserve"> Finansowego. Wykonawca powinien wykazać (np. poprzez wskazanie danych liczbowych), że środki mające stanowić Wkład Pośrednika Finansowego w ramach Zamówienia nie są środkami zaangażowanymi w ramach innych umów zawartych z Zamawiającym lub innym podmiotem lub nie zostały zadeklarowane w innych postępowaniach na wybór Pośredników Finansowych prowadzonych zarówno przez Zamawiającego jak i inne podmioty.</w:t>
      </w:r>
    </w:p>
    <w:p w14:paraId="676D98F7" w14:textId="77777777" w:rsidR="00A6129E" w:rsidRDefault="00A6129E" w:rsidP="00E9603B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Cs/>
          <w:szCs w:val="22"/>
        </w:rPr>
      </w:pPr>
    </w:p>
    <w:tbl>
      <w:tblPr>
        <w:tblStyle w:val="Tabela-Siatka"/>
        <w:tblW w:w="9993" w:type="dxa"/>
        <w:tblLayout w:type="fixed"/>
        <w:tblLook w:val="0000" w:firstRow="0" w:lastRow="0" w:firstColumn="0" w:lastColumn="0" w:noHBand="0" w:noVBand="0"/>
      </w:tblPr>
      <w:tblGrid>
        <w:gridCol w:w="9993"/>
      </w:tblGrid>
      <w:tr w:rsidR="00A6129E" w:rsidRPr="007A6BED" w14:paraId="04DEAF84" w14:textId="77777777" w:rsidTr="00465E54">
        <w:trPr>
          <w:trHeight w:val="909"/>
        </w:trPr>
        <w:tc>
          <w:tcPr>
            <w:tcW w:w="9993" w:type="dxa"/>
            <w:shd w:val="clear" w:color="auto" w:fill="FFFFFF" w:themeFill="background1"/>
          </w:tcPr>
          <w:p w14:paraId="729223BA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jc w:val="both"/>
              <w:rPr>
                <w:rFonts w:ascii="Calibri" w:hAnsi="Calibri"/>
                <w:b w:val="0"/>
                <w:bCs/>
                <w:szCs w:val="22"/>
              </w:rPr>
            </w:pPr>
            <w:r>
              <w:rPr>
                <w:rFonts w:ascii="Calibri" w:hAnsi="Calibri"/>
                <w:b w:val="0"/>
                <w:bCs/>
                <w:szCs w:val="22"/>
              </w:rPr>
              <w:t>Miejsce na opis Wnioskodawcy:</w:t>
            </w:r>
          </w:p>
          <w:p w14:paraId="6B719B44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005E73EC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4291CDB8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6E8DF365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56BF52F7" w14:textId="77777777" w:rsidR="00A6129E" w:rsidRPr="007A6BED" w:rsidRDefault="00A6129E" w:rsidP="00A6129E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</w:tc>
      </w:tr>
    </w:tbl>
    <w:p w14:paraId="6E001000" w14:textId="77777777" w:rsidR="00A6129E" w:rsidRDefault="00A6129E" w:rsidP="00E9603B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Cs/>
          <w:szCs w:val="22"/>
        </w:rPr>
      </w:pPr>
    </w:p>
    <w:p w14:paraId="1372C0EC" w14:textId="77777777" w:rsidR="00A6129E" w:rsidRPr="002C0E7B" w:rsidRDefault="00A6129E" w:rsidP="00B4189E">
      <w:pPr>
        <w:pStyle w:val="Podtytu"/>
        <w:numPr>
          <w:ilvl w:val="0"/>
          <w:numId w:val="43"/>
        </w:numPr>
        <w:spacing w:before="60" w:after="120"/>
        <w:ind w:left="425" w:hanging="357"/>
        <w:jc w:val="both"/>
        <w:rPr>
          <w:rFonts w:asciiTheme="minorHAnsi" w:hAnsiTheme="minorHAnsi"/>
          <w:color w:val="000000"/>
          <w:sz w:val="24"/>
        </w:rPr>
      </w:pPr>
      <w:r w:rsidRPr="002C0E7B">
        <w:rPr>
          <w:rFonts w:asciiTheme="minorHAnsi" w:hAnsiTheme="minorHAnsi"/>
          <w:color w:val="000000"/>
          <w:sz w:val="24"/>
        </w:rPr>
        <w:t>Wykazanie dodatkowej działalności Wykonawcy</w:t>
      </w:r>
    </w:p>
    <w:p w14:paraId="345FC705" w14:textId="77777777" w:rsidR="00A6129E" w:rsidRDefault="00A6129E" w:rsidP="00B4189E">
      <w:pPr>
        <w:pStyle w:val="lista11"/>
        <w:spacing w:after="240"/>
        <w:ind w:left="284" w:firstLine="0"/>
        <w:rPr>
          <w:rFonts w:asciiTheme="minorHAnsi" w:hAnsiTheme="minorHAnsi"/>
          <w:b/>
          <w:color w:val="000000"/>
          <w:sz w:val="20"/>
        </w:rPr>
      </w:pPr>
      <w:r w:rsidRPr="00D344FE">
        <w:rPr>
          <w:rFonts w:asciiTheme="minorHAnsi" w:hAnsiTheme="minorHAnsi"/>
          <w:sz w:val="20"/>
        </w:rPr>
        <w:t xml:space="preserve">W celu wykazania spełnienia niniejszego warunku </w:t>
      </w:r>
      <w:r>
        <w:rPr>
          <w:rFonts w:asciiTheme="minorHAnsi" w:hAnsiTheme="minorHAnsi"/>
          <w:sz w:val="20"/>
        </w:rPr>
        <w:t xml:space="preserve">należy odpowiedzieć na poniższe pytanie, co jest równoznaczne ze złożeniem </w:t>
      </w:r>
      <w:r w:rsidRPr="00D344FE">
        <w:rPr>
          <w:rFonts w:asciiTheme="minorHAnsi" w:hAnsiTheme="minorHAnsi"/>
          <w:i/>
          <w:sz w:val="20"/>
        </w:rPr>
        <w:t>Oświadczeni</w:t>
      </w:r>
      <w:r>
        <w:rPr>
          <w:rFonts w:asciiTheme="minorHAnsi" w:hAnsiTheme="minorHAnsi"/>
          <w:i/>
          <w:sz w:val="20"/>
        </w:rPr>
        <w:t>a</w:t>
      </w:r>
      <w:r>
        <w:rPr>
          <w:rFonts w:asciiTheme="minorHAnsi" w:hAnsiTheme="minorHAnsi"/>
          <w:b/>
          <w:color w:val="000000"/>
          <w:sz w:val="20"/>
        </w:rPr>
        <w:t xml:space="preserve"> przez Wykonawcę. </w:t>
      </w:r>
    </w:p>
    <w:p w14:paraId="5962E7E0" w14:textId="77777777" w:rsidR="00A6129E" w:rsidRPr="00BA462B" w:rsidRDefault="00A6129E" w:rsidP="00B4189E">
      <w:pPr>
        <w:pStyle w:val="lista11"/>
        <w:spacing w:after="240"/>
        <w:ind w:left="284"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b/>
          <w:sz w:val="20"/>
        </w:rPr>
        <w:t xml:space="preserve">Czy </w:t>
      </w:r>
      <w:r w:rsidRPr="00BA462B">
        <w:rPr>
          <w:rFonts w:asciiTheme="minorHAnsi" w:hAnsiTheme="minorHAnsi"/>
          <w:b/>
          <w:sz w:val="20"/>
        </w:rPr>
        <w:t>Wykonawca zapewni, iż realizacja Zamówienia będzie stanowiła dodatkową działalność w porównaniu z obecną działalnością Wykonawcy i nie zastąpi jego dotychczasowej działalności</w:t>
      </w:r>
      <w:r w:rsidRPr="00B85C47">
        <w:rPr>
          <w:rFonts w:asciiTheme="minorHAnsi" w:hAnsiTheme="minorHAnsi"/>
          <w:b/>
          <w:sz w:val="20"/>
        </w:rPr>
        <w:t xml:space="preserve">, </w:t>
      </w:r>
      <w:r w:rsidRPr="007735CA">
        <w:rPr>
          <w:rFonts w:asciiTheme="minorHAnsi" w:hAnsiTheme="minorHAnsi"/>
          <w:sz w:val="20"/>
        </w:rPr>
        <w:t>co oznacza,</w:t>
      </w:r>
      <w:r w:rsidRPr="00B85C47">
        <w:rPr>
          <w:rFonts w:asciiTheme="minorHAnsi" w:hAnsiTheme="minorHAnsi"/>
          <w:b/>
          <w:sz w:val="20"/>
        </w:rPr>
        <w:t xml:space="preserve"> </w:t>
      </w:r>
      <w:r w:rsidRPr="00BA462B">
        <w:rPr>
          <w:rFonts w:asciiTheme="minorHAnsi" w:hAnsiTheme="minorHAnsi"/>
          <w:sz w:val="20"/>
        </w:rPr>
        <w:t>iż działalność pożyczkowa związana z realizacją Zamówienia nie zastąpi dotychczasowej działalności Wykonawcy w zakresie udzie</w:t>
      </w:r>
      <w:r w:rsidRPr="00B85C47">
        <w:rPr>
          <w:rFonts w:asciiTheme="minorHAnsi" w:hAnsiTheme="minorHAnsi"/>
          <w:sz w:val="20"/>
        </w:rPr>
        <w:t>lania pożyczek/kredytów dla</w:t>
      </w:r>
      <w:r>
        <w:rPr>
          <w:rFonts w:asciiTheme="minorHAnsi" w:hAnsiTheme="minorHAnsi"/>
          <w:sz w:val="20"/>
        </w:rPr>
        <w:t xml:space="preserve"> MŚP</w:t>
      </w:r>
      <w:r w:rsidRPr="00B85C47">
        <w:rPr>
          <w:rFonts w:asciiTheme="minorHAnsi" w:hAnsiTheme="minorHAnsi"/>
          <w:sz w:val="20"/>
        </w:rPr>
        <w:t>?</w:t>
      </w:r>
    </w:p>
    <w:p w14:paraId="42666D24" w14:textId="77777777" w:rsidR="00A6129E" w:rsidRPr="00D344FE" w:rsidRDefault="00A6129E" w:rsidP="00A6129E">
      <w:pPr>
        <w:pStyle w:val="Akapitzlist"/>
        <w:widowControl w:val="0"/>
        <w:numPr>
          <w:ilvl w:val="0"/>
          <w:numId w:val="3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D344FE">
        <w:rPr>
          <w:rFonts w:asciiTheme="minorHAnsi" w:hAnsiTheme="minorHAnsi"/>
          <w:sz w:val="20"/>
          <w:szCs w:val="20"/>
        </w:rPr>
        <w:t>TAK</w:t>
      </w:r>
      <w:r w:rsidRPr="00D344FE">
        <w:rPr>
          <w:rFonts w:asciiTheme="minorHAnsi" w:hAnsiTheme="minorHAnsi"/>
          <w:sz w:val="20"/>
          <w:szCs w:val="20"/>
        </w:rPr>
        <w:tab/>
      </w:r>
      <w:r w:rsidR="00D02C8C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D02C8C" w:rsidRPr="006F7381">
        <w:rPr>
          <w:sz w:val="20"/>
        </w:rPr>
      </w:r>
      <w:r w:rsidR="00D02C8C" w:rsidRPr="006F7381">
        <w:rPr>
          <w:sz w:val="20"/>
        </w:rPr>
        <w:fldChar w:fldCharType="separate"/>
      </w:r>
      <w:r w:rsidR="00D02C8C" w:rsidRPr="006F7381">
        <w:rPr>
          <w:sz w:val="20"/>
        </w:rPr>
        <w:fldChar w:fldCharType="end"/>
      </w:r>
    </w:p>
    <w:p w14:paraId="6E75E613" w14:textId="77777777" w:rsidR="00B4189E" w:rsidRPr="00B4189E" w:rsidRDefault="00A6129E" w:rsidP="00B4189E">
      <w:pPr>
        <w:pStyle w:val="Akapitzlist"/>
        <w:widowControl w:val="0"/>
        <w:numPr>
          <w:ilvl w:val="0"/>
          <w:numId w:val="33"/>
        </w:numPr>
        <w:suppressAutoHyphens w:val="0"/>
        <w:spacing w:after="0" w:line="240" w:lineRule="auto"/>
        <w:rPr>
          <w:sz w:val="20"/>
        </w:rPr>
      </w:pPr>
      <w:r w:rsidRPr="00B4189E">
        <w:rPr>
          <w:rFonts w:asciiTheme="minorHAnsi" w:hAnsiTheme="minorHAnsi"/>
          <w:sz w:val="20"/>
          <w:szCs w:val="20"/>
        </w:rPr>
        <w:t>NIE</w:t>
      </w:r>
      <w:r w:rsidRPr="00B4189E">
        <w:rPr>
          <w:rFonts w:asciiTheme="minorHAnsi" w:hAnsiTheme="minorHAnsi"/>
          <w:sz w:val="20"/>
          <w:szCs w:val="20"/>
        </w:rPr>
        <w:tab/>
      </w:r>
      <w:r w:rsidR="00D02C8C" w:rsidRPr="00B4189E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189E">
        <w:rPr>
          <w:sz w:val="20"/>
        </w:rPr>
        <w:instrText xml:space="preserve"> FORMCHECKBOX </w:instrText>
      </w:r>
      <w:r w:rsidR="00D02C8C" w:rsidRPr="00B4189E">
        <w:rPr>
          <w:sz w:val="20"/>
        </w:rPr>
      </w:r>
      <w:r w:rsidR="00D02C8C" w:rsidRPr="00B4189E">
        <w:rPr>
          <w:sz w:val="20"/>
        </w:rPr>
        <w:fldChar w:fldCharType="separate"/>
      </w:r>
      <w:r w:rsidR="00D02C8C" w:rsidRPr="00B4189E">
        <w:rPr>
          <w:sz w:val="20"/>
        </w:rPr>
        <w:fldChar w:fldCharType="end"/>
      </w:r>
      <w:r w:rsidR="00B4189E" w:rsidRPr="00B4189E">
        <w:rPr>
          <w:sz w:val="20"/>
        </w:rPr>
        <w:br w:type="page"/>
      </w:r>
    </w:p>
    <w:p w14:paraId="3C086B9A" w14:textId="77777777" w:rsidR="002C0E7B" w:rsidRDefault="002C0E7B" w:rsidP="00E9603B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Cs/>
          <w:szCs w:val="22"/>
        </w:rPr>
      </w:pPr>
    </w:p>
    <w:tbl>
      <w:tblPr>
        <w:tblStyle w:val="Tabela-Siatka"/>
        <w:tblW w:w="0" w:type="auto"/>
        <w:shd w:val="pct20" w:color="auto" w:fill="auto"/>
        <w:tblLook w:val="04A0" w:firstRow="1" w:lastRow="0" w:firstColumn="1" w:lastColumn="0" w:noHBand="0" w:noVBand="1"/>
      </w:tblPr>
      <w:tblGrid>
        <w:gridCol w:w="9779"/>
      </w:tblGrid>
      <w:tr w:rsidR="002C0E7B" w:rsidRPr="002C0E7B" w14:paraId="79352161" w14:textId="77777777" w:rsidTr="0056136C">
        <w:trPr>
          <w:trHeight w:val="752"/>
        </w:trPr>
        <w:tc>
          <w:tcPr>
            <w:tcW w:w="9779" w:type="dxa"/>
            <w:shd w:val="clear" w:color="auto" w:fill="95B3D7" w:themeFill="accent1" w:themeFillTint="99"/>
            <w:vAlign w:val="center"/>
          </w:tcPr>
          <w:p w14:paraId="2A14C0CC" w14:textId="77777777" w:rsidR="002C0E7B" w:rsidRPr="002C0E7B" w:rsidRDefault="002C0E7B" w:rsidP="002C0E7B">
            <w:pPr>
              <w:pStyle w:val="Podtytu"/>
              <w:numPr>
                <w:ilvl w:val="0"/>
                <w:numId w:val="0"/>
              </w:numPr>
              <w:spacing w:before="60" w:after="60"/>
              <w:rPr>
                <w:rFonts w:ascii="Calibri" w:hAnsi="Calibri"/>
                <w:bCs/>
                <w:sz w:val="28"/>
                <w:szCs w:val="22"/>
              </w:rPr>
            </w:pPr>
            <w:r w:rsidRPr="002C0E7B">
              <w:rPr>
                <w:rFonts w:ascii="Calibri" w:hAnsi="Calibri"/>
                <w:bCs/>
                <w:sz w:val="28"/>
                <w:szCs w:val="22"/>
              </w:rPr>
              <w:t>CZĘŚĆ B. FAKULTATYWNA</w:t>
            </w:r>
          </w:p>
        </w:tc>
      </w:tr>
    </w:tbl>
    <w:p w14:paraId="064E8D30" w14:textId="77777777" w:rsidR="002C0E7B" w:rsidRDefault="002C0E7B" w:rsidP="002C0E7B">
      <w:pPr>
        <w:pStyle w:val="Podtytu"/>
        <w:numPr>
          <w:ilvl w:val="0"/>
          <w:numId w:val="0"/>
        </w:numPr>
        <w:rPr>
          <w:rFonts w:ascii="Calibri" w:hAnsi="Calibri"/>
          <w:smallCaps/>
          <w:sz w:val="28"/>
          <w:szCs w:val="28"/>
        </w:rPr>
      </w:pPr>
    </w:p>
    <w:p w14:paraId="0E8B2329" w14:textId="77777777" w:rsidR="00D9439D" w:rsidRPr="00D223A5" w:rsidRDefault="009C4644" w:rsidP="002C0E7B">
      <w:pPr>
        <w:pStyle w:val="Podtytu"/>
        <w:numPr>
          <w:ilvl w:val="0"/>
          <w:numId w:val="0"/>
        </w:numPr>
        <w:spacing w:before="60" w:after="240"/>
        <w:rPr>
          <w:rFonts w:ascii="Calibri" w:hAnsi="Calibri"/>
          <w:smallCaps/>
          <w:sz w:val="28"/>
          <w:szCs w:val="28"/>
        </w:rPr>
      </w:pPr>
      <w:r w:rsidRPr="00D223A5">
        <w:rPr>
          <w:rFonts w:ascii="Calibri" w:hAnsi="Calibri"/>
          <w:smallCaps/>
          <w:sz w:val="28"/>
          <w:szCs w:val="28"/>
        </w:rPr>
        <w:t>(Informacje dotyczące</w:t>
      </w:r>
      <w:r w:rsidR="000501B8">
        <w:rPr>
          <w:rFonts w:ascii="Calibri" w:hAnsi="Calibri"/>
          <w:smallCaps/>
          <w:sz w:val="28"/>
          <w:szCs w:val="28"/>
        </w:rPr>
        <w:t xml:space="preserve"> wykazania spełnienia kryteriów </w:t>
      </w:r>
      <w:r w:rsidR="00BA462B">
        <w:rPr>
          <w:rFonts w:ascii="Calibri" w:hAnsi="Calibri"/>
          <w:smallCaps/>
          <w:sz w:val="28"/>
          <w:szCs w:val="28"/>
        </w:rPr>
        <w:t>oceny oferty</w:t>
      </w:r>
      <w:r w:rsidRPr="00D223A5">
        <w:rPr>
          <w:rFonts w:ascii="Calibri" w:hAnsi="Calibri"/>
          <w:smallCaps/>
          <w:sz w:val="28"/>
          <w:szCs w:val="28"/>
        </w:rPr>
        <w:t>)</w:t>
      </w:r>
    </w:p>
    <w:p w14:paraId="0AD0A2A1" w14:textId="77777777" w:rsidR="00D9439D" w:rsidRPr="00A6129E" w:rsidRDefault="00D9439D" w:rsidP="00D223A5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  <w:r w:rsidRPr="00A6129E">
        <w:rPr>
          <w:rFonts w:ascii="Calibri" w:hAnsi="Calibri"/>
          <w:b w:val="0"/>
          <w:bCs/>
          <w:szCs w:val="22"/>
        </w:rPr>
        <w:t>Brak opisu którejkolwiek z fakultatywnych części nie skutkuje odrzuceniem oferty</w:t>
      </w:r>
      <w:r w:rsidR="000724F7" w:rsidRPr="00A6129E">
        <w:rPr>
          <w:rFonts w:ascii="Calibri" w:hAnsi="Calibri"/>
          <w:b w:val="0"/>
          <w:bCs/>
          <w:szCs w:val="22"/>
        </w:rPr>
        <w:t xml:space="preserve">. </w:t>
      </w:r>
      <w:r w:rsidR="00D223A5" w:rsidRPr="00A6129E">
        <w:rPr>
          <w:rFonts w:ascii="Calibri" w:hAnsi="Calibri"/>
          <w:b w:val="0"/>
          <w:bCs/>
          <w:szCs w:val="22"/>
        </w:rPr>
        <w:t>Nieuzupełnienie pola podlegającego ocenie, skutkuje przyznanie</w:t>
      </w:r>
      <w:r w:rsidR="003B5CA9" w:rsidRPr="00A6129E">
        <w:rPr>
          <w:rFonts w:ascii="Calibri" w:hAnsi="Calibri"/>
          <w:b w:val="0"/>
          <w:bCs/>
          <w:szCs w:val="22"/>
        </w:rPr>
        <w:t>m</w:t>
      </w:r>
      <w:r w:rsidR="00D223A5" w:rsidRPr="00A6129E">
        <w:rPr>
          <w:rFonts w:ascii="Calibri" w:hAnsi="Calibri"/>
          <w:b w:val="0"/>
          <w:bCs/>
          <w:szCs w:val="22"/>
        </w:rPr>
        <w:t xml:space="preserve"> 0 pkt w danym kryterium</w:t>
      </w:r>
      <w:r w:rsidR="00BA462B" w:rsidRPr="00A6129E">
        <w:rPr>
          <w:rFonts w:ascii="Calibri" w:hAnsi="Calibri"/>
          <w:b w:val="0"/>
          <w:bCs/>
          <w:szCs w:val="22"/>
        </w:rPr>
        <w:t xml:space="preserve"> oceny ofert</w:t>
      </w:r>
      <w:r w:rsidR="00D223A5" w:rsidRPr="00A6129E">
        <w:rPr>
          <w:rFonts w:ascii="Calibri" w:hAnsi="Calibri"/>
          <w:b w:val="0"/>
          <w:bCs/>
          <w:szCs w:val="22"/>
        </w:rPr>
        <w:t>.</w:t>
      </w:r>
    </w:p>
    <w:p w14:paraId="00FBBFF3" w14:textId="77777777" w:rsidR="00B706AB" w:rsidRDefault="00B706AB" w:rsidP="009C4644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smallCaps/>
          <w:sz w:val="28"/>
          <w:szCs w:val="28"/>
        </w:rPr>
      </w:pPr>
    </w:p>
    <w:p w14:paraId="54FF8F5D" w14:textId="77777777" w:rsidR="00A6129E" w:rsidRPr="002C0E7B" w:rsidRDefault="006A3CA0" w:rsidP="002C0E7B">
      <w:pPr>
        <w:pStyle w:val="Podtytu"/>
        <w:numPr>
          <w:ilvl w:val="0"/>
          <w:numId w:val="45"/>
        </w:numPr>
        <w:spacing w:before="60" w:after="60"/>
        <w:ind w:left="426"/>
        <w:jc w:val="both"/>
        <w:rPr>
          <w:rFonts w:ascii="Calibri" w:hAnsi="Calibri"/>
          <w:bCs/>
          <w:sz w:val="24"/>
          <w:szCs w:val="22"/>
        </w:rPr>
      </w:pPr>
      <w:r w:rsidRPr="002C0E7B">
        <w:rPr>
          <w:rFonts w:ascii="Calibri" w:hAnsi="Calibri"/>
          <w:bCs/>
          <w:sz w:val="24"/>
          <w:szCs w:val="22"/>
        </w:rPr>
        <w:t xml:space="preserve">DEKLAROWANA </w:t>
      </w:r>
      <w:r w:rsidR="00A6129E" w:rsidRPr="002C0E7B">
        <w:rPr>
          <w:rFonts w:ascii="Calibri" w:hAnsi="Calibri"/>
          <w:bCs/>
          <w:sz w:val="24"/>
          <w:szCs w:val="22"/>
        </w:rPr>
        <w:t>DŁUGOŚĆ OKRESU BUDOWY PORTFELA</w:t>
      </w:r>
    </w:p>
    <w:p w14:paraId="6B2BC491" w14:textId="77777777" w:rsidR="00A6129E" w:rsidRPr="00A6129E" w:rsidRDefault="00A6129E" w:rsidP="002C0E7B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="Calibri" w:hAnsi="Calibri"/>
          <w:b w:val="0"/>
          <w:bCs/>
          <w:szCs w:val="22"/>
        </w:rPr>
      </w:pPr>
      <w:r w:rsidRPr="00A6129E">
        <w:rPr>
          <w:rFonts w:ascii="Calibri" w:hAnsi="Calibri"/>
          <w:b w:val="0"/>
          <w:bCs/>
          <w:szCs w:val="22"/>
        </w:rPr>
        <w:t>Należy podać planowany okres budowy portfela, maksymalnie 24 miesiące, możliwość skrócenia maksymalnie o 12 miesięcy</w:t>
      </w:r>
      <w:r w:rsidR="00504FAE">
        <w:rPr>
          <w:rFonts w:ascii="Calibri" w:hAnsi="Calibri"/>
          <w:b w:val="0"/>
          <w:bCs/>
          <w:szCs w:val="22"/>
        </w:rPr>
        <w:t>.</w:t>
      </w:r>
    </w:p>
    <w:p w14:paraId="0920D58E" w14:textId="77777777" w:rsidR="00A6129E" w:rsidRDefault="00A6129E" w:rsidP="009C4644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Cs/>
          <w:szCs w:val="22"/>
        </w:rPr>
      </w:pPr>
    </w:p>
    <w:tbl>
      <w:tblPr>
        <w:tblW w:w="4747" w:type="pct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3"/>
        <w:gridCol w:w="2481"/>
      </w:tblGrid>
      <w:tr w:rsidR="00A6129E" w:rsidRPr="002C0E7B" w14:paraId="7BE3D0DE" w14:textId="77777777" w:rsidTr="002C0E7B">
        <w:trPr>
          <w:trHeight w:val="677"/>
        </w:trPr>
        <w:tc>
          <w:tcPr>
            <w:tcW w:w="3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BAD6B32" w14:textId="77777777" w:rsidR="00A6129E" w:rsidRPr="002C0E7B" w:rsidRDefault="00A6129E" w:rsidP="00465E54">
            <w:pPr>
              <w:autoSpaceDE w:val="0"/>
              <w:autoSpaceDN w:val="0"/>
              <w:spacing w:before="60" w:after="60"/>
              <w:ind w:left="50"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B4189E">
              <w:rPr>
                <w:rFonts w:ascii="Calibri" w:hAnsi="Calibri"/>
                <w:b/>
                <w:szCs w:val="20"/>
              </w:rPr>
              <w:t xml:space="preserve">Długość Okresu Budowy Portfela </w:t>
            </w:r>
            <w:r w:rsidR="006A3CA0" w:rsidRPr="00B4189E">
              <w:rPr>
                <w:rFonts w:ascii="Calibri" w:hAnsi="Calibri"/>
                <w:b/>
                <w:szCs w:val="20"/>
              </w:rPr>
              <w:t>(miesiące)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6495C" w14:textId="77777777" w:rsidR="002C0E7B" w:rsidRDefault="002C0E7B" w:rsidP="00465E54">
            <w:pPr>
              <w:autoSpaceDE w:val="0"/>
              <w:autoSpaceDN w:val="0"/>
              <w:spacing w:before="60" w:after="60"/>
              <w:ind w:left="50"/>
              <w:jc w:val="center"/>
              <w:rPr>
                <w:rFonts w:ascii="Calibri" w:hAnsi="Calibri"/>
                <w:b/>
                <w:sz w:val="22"/>
                <w:szCs w:val="20"/>
              </w:rPr>
            </w:pPr>
          </w:p>
          <w:p w14:paraId="4169335A" w14:textId="77777777" w:rsidR="00A6129E" w:rsidRPr="002C0E7B" w:rsidRDefault="00747628" w:rsidP="00465E54">
            <w:pPr>
              <w:autoSpaceDE w:val="0"/>
              <w:autoSpaceDN w:val="0"/>
              <w:spacing w:before="60" w:after="60"/>
              <w:ind w:left="50"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2C0E7B">
              <w:rPr>
                <w:rFonts w:ascii="Calibri" w:hAnsi="Calibri"/>
                <w:b/>
                <w:sz w:val="22"/>
                <w:szCs w:val="20"/>
              </w:rPr>
              <w:t>…</w:t>
            </w:r>
            <w:r w:rsidR="002C0E7B">
              <w:rPr>
                <w:rFonts w:ascii="Calibri" w:hAnsi="Calibri"/>
                <w:b/>
                <w:sz w:val="22"/>
                <w:szCs w:val="20"/>
              </w:rPr>
              <w:t>…..</w:t>
            </w:r>
            <w:r w:rsidRPr="002C0E7B">
              <w:rPr>
                <w:rFonts w:ascii="Calibri" w:hAnsi="Calibri"/>
                <w:b/>
                <w:sz w:val="22"/>
                <w:szCs w:val="20"/>
              </w:rPr>
              <w:t>… miesięcy</w:t>
            </w:r>
          </w:p>
        </w:tc>
      </w:tr>
    </w:tbl>
    <w:p w14:paraId="6DD0D84C" w14:textId="77777777" w:rsidR="00A6129E" w:rsidRDefault="00A6129E" w:rsidP="009C4644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Cs/>
          <w:szCs w:val="22"/>
        </w:rPr>
      </w:pPr>
    </w:p>
    <w:p w14:paraId="0006BAFF" w14:textId="77777777" w:rsidR="006A3CA0" w:rsidRPr="002C0E7B" w:rsidRDefault="006A3CA0" w:rsidP="002C0E7B">
      <w:pPr>
        <w:pStyle w:val="Podtytu"/>
        <w:numPr>
          <w:ilvl w:val="0"/>
          <w:numId w:val="45"/>
        </w:numPr>
        <w:spacing w:before="60" w:after="60"/>
        <w:ind w:left="426"/>
        <w:jc w:val="both"/>
        <w:rPr>
          <w:rFonts w:ascii="Calibri" w:hAnsi="Calibri"/>
          <w:bCs/>
          <w:sz w:val="24"/>
          <w:szCs w:val="22"/>
        </w:rPr>
      </w:pPr>
      <w:r w:rsidRPr="002C0E7B">
        <w:rPr>
          <w:rFonts w:ascii="Calibri" w:hAnsi="Calibri"/>
          <w:bCs/>
          <w:sz w:val="24"/>
          <w:szCs w:val="22"/>
        </w:rPr>
        <w:t>DEKLAROWANA LICZBA UDZIELONYCH POZYCZEK JEDNOSTKOWYCH</w:t>
      </w:r>
    </w:p>
    <w:p w14:paraId="1D4084F5" w14:textId="77777777" w:rsidR="006A3CA0" w:rsidRDefault="006A3CA0" w:rsidP="002C0E7B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="Calibri" w:hAnsi="Calibri"/>
          <w:b w:val="0"/>
          <w:bCs/>
          <w:szCs w:val="22"/>
        </w:rPr>
      </w:pPr>
      <w:r w:rsidRPr="00A6129E">
        <w:rPr>
          <w:rFonts w:ascii="Calibri" w:hAnsi="Calibri"/>
          <w:b w:val="0"/>
          <w:bCs/>
          <w:szCs w:val="22"/>
        </w:rPr>
        <w:t xml:space="preserve">Należy podać </w:t>
      </w:r>
      <w:r>
        <w:rPr>
          <w:rFonts w:ascii="Calibri" w:hAnsi="Calibri"/>
          <w:b w:val="0"/>
          <w:bCs/>
          <w:szCs w:val="22"/>
        </w:rPr>
        <w:t>deklarowana liczbę udzielonych Pożyczek Jednostkowych</w:t>
      </w:r>
      <w:r w:rsidR="00504FAE">
        <w:rPr>
          <w:rFonts w:ascii="Calibri" w:hAnsi="Calibri"/>
          <w:b w:val="0"/>
          <w:bCs/>
          <w:szCs w:val="22"/>
        </w:rPr>
        <w:t xml:space="preserve">. </w:t>
      </w:r>
      <w:r w:rsidR="00504FAE" w:rsidRPr="00504FAE">
        <w:rPr>
          <w:rFonts w:ascii="Calibri" w:hAnsi="Calibri"/>
          <w:b w:val="0"/>
          <w:bCs/>
          <w:szCs w:val="22"/>
        </w:rPr>
        <w:t>Maksymalna punktowana dodatkowa liczba wspartych przedsiębiorstw powyżej wymaganej minimalnej wartości wskaźnika (określonej dla danej części zamówienia w pkt. VII.3 SWZ) wynosi 13</w:t>
      </w:r>
      <w:r w:rsidR="00504FAE">
        <w:rPr>
          <w:rFonts w:ascii="Calibri" w:hAnsi="Calibri"/>
          <w:b w:val="0"/>
          <w:bCs/>
          <w:szCs w:val="22"/>
        </w:rPr>
        <w:t>.</w:t>
      </w:r>
    </w:p>
    <w:p w14:paraId="4F3966F3" w14:textId="77777777" w:rsidR="006A3CA0" w:rsidRDefault="006A3CA0" w:rsidP="006A3CA0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6804"/>
        <w:gridCol w:w="2583"/>
      </w:tblGrid>
      <w:tr w:rsidR="006A3CA0" w:rsidRPr="002C0E7B" w14:paraId="3D4E03CB" w14:textId="77777777" w:rsidTr="002C0E7B">
        <w:tc>
          <w:tcPr>
            <w:tcW w:w="6804" w:type="dxa"/>
            <w:shd w:val="clear" w:color="auto" w:fill="DBE5F1" w:themeFill="accent1" w:themeFillTint="33"/>
          </w:tcPr>
          <w:p w14:paraId="682F4560" w14:textId="77777777" w:rsidR="006A3CA0" w:rsidRPr="00B4189E" w:rsidRDefault="006A3CA0" w:rsidP="006A3CA0">
            <w:pPr>
              <w:pStyle w:val="Podtytu"/>
              <w:numPr>
                <w:ilvl w:val="0"/>
                <w:numId w:val="0"/>
              </w:numPr>
              <w:spacing w:before="60" w:after="60"/>
              <w:jc w:val="center"/>
              <w:rPr>
                <w:rFonts w:ascii="Calibri" w:hAnsi="Calibri"/>
                <w:bCs/>
                <w:sz w:val="24"/>
                <w:szCs w:val="22"/>
              </w:rPr>
            </w:pPr>
            <w:r w:rsidRPr="00B4189E">
              <w:rPr>
                <w:rFonts w:ascii="Calibri" w:hAnsi="Calibri"/>
                <w:bCs/>
                <w:sz w:val="24"/>
                <w:szCs w:val="22"/>
              </w:rPr>
              <w:t>Deklarowana liczba udzielonych Jednostkowych Pożyczek w szt.</w:t>
            </w:r>
          </w:p>
          <w:p w14:paraId="7885708D" w14:textId="77777777" w:rsidR="006A3CA0" w:rsidRPr="002C0E7B" w:rsidRDefault="006A3CA0" w:rsidP="006A3CA0">
            <w:pPr>
              <w:pStyle w:val="Podtytu"/>
              <w:numPr>
                <w:ilvl w:val="0"/>
                <w:numId w:val="0"/>
              </w:numPr>
              <w:spacing w:before="60" w:after="60"/>
              <w:jc w:val="center"/>
              <w:rPr>
                <w:rFonts w:ascii="Calibri" w:hAnsi="Calibri"/>
                <w:b w:val="0"/>
                <w:bCs/>
                <w:sz w:val="22"/>
                <w:szCs w:val="22"/>
              </w:rPr>
            </w:pPr>
            <w:r w:rsidRPr="002C0E7B">
              <w:rPr>
                <w:rFonts w:ascii="Calibri" w:hAnsi="Calibri"/>
                <w:b w:val="0"/>
                <w:bCs/>
                <w:sz w:val="22"/>
                <w:szCs w:val="22"/>
              </w:rPr>
              <w:t xml:space="preserve">(minimum określone w OPZ </w:t>
            </w:r>
            <w:r w:rsidRPr="002C0E7B">
              <w:rPr>
                <w:rFonts w:ascii="Calibri" w:hAnsi="Calibri"/>
                <w:b w:val="0"/>
                <w:bCs/>
                <w:sz w:val="22"/>
                <w:szCs w:val="22"/>
                <w:shd w:val="clear" w:color="auto" w:fill="DBE5F1" w:themeFill="accent1" w:themeFillTint="33"/>
              </w:rPr>
              <w:t>+ liczba dodatkowo udzielonych Jednostkowych Pożyczek)</w:t>
            </w:r>
          </w:p>
        </w:tc>
        <w:tc>
          <w:tcPr>
            <w:tcW w:w="2583" w:type="dxa"/>
            <w:vAlign w:val="center"/>
          </w:tcPr>
          <w:p w14:paraId="323BDB04" w14:textId="77777777" w:rsidR="006A3CA0" w:rsidRPr="002C0E7B" w:rsidRDefault="00747628" w:rsidP="00747628">
            <w:pPr>
              <w:pStyle w:val="Podtytu"/>
              <w:numPr>
                <w:ilvl w:val="0"/>
                <w:numId w:val="0"/>
              </w:numPr>
              <w:spacing w:before="60" w:after="6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2C0E7B">
              <w:rPr>
                <w:rFonts w:ascii="Calibri" w:hAnsi="Calibri"/>
                <w:bCs/>
                <w:sz w:val="22"/>
                <w:szCs w:val="22"/>
              </w:rPr>
              <w:t>……. szt.</w:t>
            </w:r>
          </w:p>
        </w:tc>
      </w:tr>
    </w:tbl>
    <w:p w14:paraId="74F44654" w14:textId="77777777" w:rsidR="006A3CA0" w:rsidRDefault="006A3CA0" w:rsidP="006A3CA0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p w14:paraId="5A3AFE93" w14:textId="77777777" w:rsidR="006A3CA0" w:rsidRDefault="006A3CA0" w:rsidP="006A3CA0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p w14:paraId="24452332" w14:textId="77777777" w:rsidR="00814E0A" w:rsidRDefault="00814E0A" w:rsidP="006A3CA0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p w14:paraId="0B640E2F" w14:textId="77777777" w:rsidR="00B4189E" w:rsidRDefault="00B4189E" w:rsidP="006A3CA0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p w14:paraId="1880CC76" w14:textId="77777777" w:rsidR="00B4189E" w:rsidRDefault="00B4189E" w:rsidP="006A3CA0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p w14:paraId="203084DD" w14:textId="77777777" w:rsidR="00465E54" w:rsidRPr="000A26AC" w:rsidRDefault="00465E54" w:rsidP="00465E54">
      <w:pPr>
        <w:spacing w:after="200" w:line="276" w:lineRule="auto"/>
        <w:ind w:left="720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</w:rPr>
        <w:t>Biznesplan</w:t>
      </w:r>
      <w:r w:rsidRPr="000A26AC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należy podpisać </w:t>
      </w:r>
      <w:r w:rsidRPr="000A26AC">
        <w:rPr>
          <w:rFonts w:asciiTheme="minorHAnsi" w:eastAsia="Calibri" w:hAnsiTheme="minorHAnsi" w:cstheme="minorHAnsi"/>
          <w:b/>
          <w:i/>
          <w:sz w:val="22"/>
          <w:szCs w:val="22"/>
        </w:rPr>
        <w:t>Kwalifikowanym podpisem elektronicznym </w:t>
      </w:r>
    </w:p>
    <w:p w14:paraId="0065DC65" w14:textId="77777777" w:rsidR="006A3CA0" w:rsidRDefault="006A3CA0" w:rsidP="006A3CA0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sectPr w:rsidR="006A3CA0" w:rsidSect="0056136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19" w:right="1133" w:bottom="1417" w:left="1134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F430B" w14:textId="77777777" w:rsidR="004B2BE1" w:rsidRDefault="004B2BE1">
      <w:r>
        <w:separator/>
      </w:r>
    </w:p>
  </w:endnote>
  <w:endnote w:type="continuationSeparator" w:id="0">
    <w:p w14:paraId="03234C5B" w14:textId="77777777" w:rsidR="004B2BE1" w:rsidRDefault="004B2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4458727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sdt>
        <w:sdtPr>
          <w:rPr>
            <w:rFonts w:asciiTheme="minorHAnsi" w:hAnsiTheme="minorHAnsi"/>
          </w:rPr>
          <w:id w:val="-1669238322"/>
          <w:docPartObj>
            <w:docPartGallery w:val="Page Numbers (Top of Page)"/>
            <w:docPartUnique/>
          </w:docPartObj>
        </w:sdtPr>
        <w:sdtContent>
          <w:p w14:paraId="3595BD37" w14:textId="77777777" w:rsidR="00465E54" w:rsidRPr="00D223A5" w:rsidRDefault="00465E54">
            <w:pPr>
              <w:pStyle w:val="Stopka"/>
              <w:jc w:val="center"/>
              <w:rPr>
                <w:rFonts w:asciiTheme="minorHAnsi" w:hAnsiTheme="minorHAnsi"/>
              </w:rPr>
            </w:pPr>
            <w:r w:rsidRPr="00D223A5">
              <w:rPr>
                <w:rFonts w:asciiTheme="minorHAnsi" w:hAnsiTheme="minorHAnsi"/>
              </w:rPr>
              <w:t xml:space="preserve">Strona </w:t>
            </w:r>
            <w:r w:rsidR="00D02C8C" w:rsidRPr="00D223A5">
              <w:rPr>
                <w:rFonts w:asciiTheme="minorHAnsi" w:hAnsiTheme="minorHAnsi"/>
                <w:b/>
                <w:bCs/>
              </w:rPr>
              <w:fldChar w:fldCharType="begin"/>
            </w:r>
            <w:r w:rsidRPr="00D223A5">
              <w:rPr>
                <w:rFonts w:asciiTheme="minorHAnsi" w:hAnsiTheme="minorHAnsi"/>
                <w:b/>
                <w:bCs/>
              </w:rPr>
              <w:instrText>PAGE</w:instrText>
            </w:r>
            <w:r w:rsidR="00D02C8C" w:rsidRPr="00D223A5">
              <w:rPr>
                <w:rFonts w:asciiTheme="minorHAnsi" w:hAnsiTheme="minorHAnsi"/>
                <w:b/>
                <w:bCs/>
              </w:rPr>
              <w:fldChar w:fldCharType="separate"/>
            </w:r>
            <w:r w:rsidR="009C773E">
              <w:rPr>
                <w:rFonts w:asciiTheme="minorHAnsi" w:hAnsiTheme="minorHAnsi"/>
                <w:b/>
                <w:bCs/>
                <w:noProof/>
              </w:rPr>
              <w:t>5</w:t>
            </w:r>
            <w:r w:rsidR="00D02C8C" w:rsidRPr="00D223A5">
              <w:rPr>
                <w:rFonts w:asciiTheme="minorHAnsi" w:hAnsiTheme="minorHAnsi"/>
                <w:b/>
                <w:bCs/>
              </w:rPr>
              <w:fldChar w:fldCharType="end"/>
            </w:r>
            <w:r w:rsidRPr="00D223A5">
              <w:rPr>
                <w:rFonts w:asciiTheme="minorHAnsi" w:hAnsiTheme="minorHAnsi"/>
              </w:rPr>
              <w:t xml:space="preserve"> z </w:t>
            </w:r>
            <w:r w:rsidR="00D02C8C" w:rsidRPr="00D223A5">
              <w:rPr>
                <w:rFonts w:asciiTheme="minorHAnsi" w:hAnsiTheme="minorHAnsi"/>
                <w:b/>
                <w:bCs/>
              </w:rPr>
              <w:fldChar w:fldCharType="begin"/>
            </w:r>
            <w:r w:rsidRPr="00D223A5">
              <w:rPr>
                <w:rFonts w:asciiTheme="minorHAnsi" w:hAnsiTheme="minorHAnsi"/>
                <w:b/>
                <w:bCs/>
              </w:rPr>
              <w:instrText>NUMPAGES</w:instrText>
            </w:r>
            <w:r w:rsidR="00D02C8C" w:rsidRPr="00D223A5">
              <w:rPr>
                <w:rFonts w:asciiTheme="minorHAnsi" w:hAnsiTheme="minorHAnsi"/>
                <w:b/>
                <w:bCs/>
              </w:rPr>
              <w:fldChar w:fldCharType="separate"/>
            </w:r>
            <w:r w:rsidR="009C773E">
              <w:rPr>
                <w:rFonts w:asciiTheme="minorHAnsi" w:hAnsiTheme="minorHAnsi"/>
                <w:b/>
                <w:bCs/>
                <w:noProof/>
              </w:rPr>
              <w:t>7</w:t>
            </w:r>
            <w:r w:rsidR="00D02C8C" w:rsidRPr="00D223A5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4C88B9C7" w14:textId="77777777" w:rsidR="00465E54" w:rsidRDefault="00465E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4895180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sdt>
        <w:sdtPr>
          <w:rPr>
            <w:rFonts w:asciiTheme="minorHAnsi" w:hAnsiTheme="minorHAnsi"/>
          </w:rPr>
          <w:id w:val="-907530881"/>
          <w:docPartObj>
            <w:docPartGallery w:val="Page Numbers (Top of Page)"/>
            <w:docPartUnique/>
          </w:docPartObj>
        </w:sdtPr>
        <w:sdtContent>
          <w:p w14:paraId="65BF2375" w14:textId="77777777" w:rsidR="00465E54" w:rsidRPr="00D223A5" w:rsidRDefault="00465E54" w:rsidP="00F1193C">
            <w:pPr>
              <w:pStyle w:val="Stopka"/>
              <w:jc w:val="center"/>
              <w:rPr>
                <w:rFonts w:asciiTheme="minorHAnsi" w:hAnsiTheme="minorHAnsi"/>
              </w:rPr>
            </w:pPr>
            <w:r w:rsidRPr="00D223A5">
              <w:rPr>
                <w:rFonts w:asciiTheme="minorHAnsi" w:hAnsiTheme="minorHAnsi"/>
              </w:rPr>
              <w:t xml:space="preserve">Strona </w:t>
            </w:r>
            <w:r w:rsidR="00D02C8C" w:rsidRPr="00D223A5">
              <w:rPr>
                <w:rFonts w:asciiTheme="minorHAnsi" w:hAnsiTheme="minorHAnsi"/>
                <w:b/>
                <w:bCs/>
              </w:rPr>
              <w:fldChar w:fldCharType="begin"/>
            </w:r>
            <w:r w:rsidRPr="00D223A5">
              <w:rPr>
                <w:rFonts w:asciiTheme="minorHAnsi" w:hAnsiTheme="minorHAnsi"/>
                <w:b/>
                <w:bCs/>
              </w:rPr>
              <w:instrText>PAGE</w:instrText>
            </w:r>
            <w:r w:rsidR="00D02C8C" w:rsidRPr="00D223A5">
              <w:rPr>
                <w:rFonts w:asciiTheme="minorHAnsi" w:hAnsiTheme="minorHAnsi"/>
                <w:b/>
                <w:bCs/>
              </w:rPr>
              <w:fldChar w:fldCharType="separate"/>
            </w:r>
            <w:r w:rsidR="009C773E">
              <w:rPr>
                <w:rFonts w:asciiTheme="minorHAnsi" w:hAnsiTheme="minorHAnsi"/>
                <w:b/>
                <w:bCs/>
                <w:noProof/>
              </w:rPr>
              <w:t>1</w:t>
            </w:r>
            <w:r w:rsidR="00D02C8C" w:rsidRPr="00D223A5">
              <w:rPr>
                <w:rFonts w:asciiTheme="minorHAnsi" w:hAnsiTheme="minorHAnsi"/>
                <w:b/>
                <w:bCs/>
              </w:rPr>
              <w:fldChar w:fldCharType="end"/>
            </w:r>
            <w:r w:rsidRPr="00D223A5">
              <w:rPr>
                <w:rFonts w:asciiTheme="minorHAnsi" w:hAnsiTheme="minorHAnsi"/>
              </w:rPr>
              <w:t xml:space="preserve"> z </w:t>
            </w:r>
            <w:r w:rsidR="00D02C8C" w:rsidRPr="00D223A5">
              <w:rPr>
                <w:rFonts w:asciiTheme="minorHAnsi" w:hAnsiTheme="minorHAnsi"/>
                <w:b/>
                <w:bCs/>
              </w:rPr>
              <w:fldChar w:fldCharType="begin"/>
            </w:r>
            <w:r w:rsidRPr="00D223A5">
              <w:rPr>
                <w:rFonts w:asciiTheme="minorHAnsi" w:hAnsiTheme="minorHAnsi"/>
                <w:b/>
                <w:bCs/>
              </w:rPr>
              <w:instrText>NUMPAGES</w:instrText>
            </w:r>
            <w:r w:rsidR="00D02C8C" w:rsidRPr="00D223A5">
              <w:rPr>
                <w:rFonts w:asciiTheme="minorHAnsi" w:hAnsiTheme="minorHAnsi"/>
                <w:b/>
                <w:bCs/>
              </w:rPr>
              <w:fldChar w:fldCharType="separate"/>
            </w:r>
            <w:r w:rsidR="009C773E">
              <w:rPr>
                <w:rFonts w:asciiTheme="minorHAnsi" w:hAnsiTheme="minorHAnsi"/>
                <w:b/>
                <w:bCs/>
                <w:noProof/>
              </w:rPr>
              <w:t>7</w:t>
            </w:r>
            <w:r w:rsidR="00D02C8C" w:rsidRPr="00D223A5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70C01E36" w14:textId="77777777" w:rsidR="00465E54" w:rsidRDefault="00465E54" w:rsidP="00B8672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5A760" w14:textId="77777777" w:rsidR="004B2BE1" w:rsidRDefault="004B2BE1">
      <w:r>
        <w:separator/>
      </w:r>
    </w:p>
  </w:footnote>
  <w:footnote w:type="continuationSeparator" w:id="0">
    <w:p w14:paraId="66F5621C" w14:textId="77777777" w:rsidR="004B2BE1" w:rsidRDefault="004B2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911DA" w14:textId="77777777" w:rsidR="00465E54" w:rsidRDefault="00465E54" w:rsidP="00F1193C">
    <w:pPr>
      <w:pStyle w:val="Nagwek"/>
      <w:tabs>
        <w:tab w:val="clear" w:pos="9072"/>
        <w:tab w:val="left" w:pos="3720"/>
        <w:tab w:val="right" w:pos="9639"/>
      </w:tabs>
    </w:pPr>
    <w:r>
      <w:rPr>
        <w:noProof/>
      </w:rPr>
      <w:tab/>
      <w:t xml:space="preserve">                                </w:t>
    </w:r>
    <w:r>
      <w:rPr>
        <w:noProof/>
      </w:rPr>
      <w:tab/>
    </w:r>
  </w:p>
  <w:p w14:paraId="346EC24B" w14:textId="77777777" w:rsidR="00465E54" w:rsidRDefault="00465E54" w:rsidP="00F1193C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21A08" w14:textId="77777777" w:rsidR="00465E54" w:rsidRPr="0056136C" w:rsidRDefault="0056136C" w:rsidP="0056136C">
    <w:pPr>
      <w:pStyle w:val="Nagwek"/>
      <w:tabs>
        <w:tab w:val="clear" w:pos="9072"/>
        <w:tab w:val="left" w:pos="3720"/>
        <w:tab w:val="right" w:pos="9639"/>
      </w:tabs>
    </w:pPr>
    <w:r>
      <w:rPr>
        <w:noProof/>
      </w:rPr>
      <w:drawing>
        <wp:inline distT="0" distB="0" distL="0" distR="0" wp14:anchorId="77A5B75E" wp14:editId="2B78806B">
          <wp:extent cx="6120765" cy="796752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7967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13D9F"/>
    <w:multiLevelType w:val="hybridMultilevel"/>
    <w:tmpl w:val="9E2A41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0122D"/>
    <w:multiLevelType w:val="hybridMultilevel"/>
    <w:tmpl w:val="1792B636"/>
    <w:lvl w:ilvl="0" w:tplc="EEF4C71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118347D"/>
    <w:multiLevelType w:val="hybridMultilevel"/>
    <w:tmpl w:val="2E0E4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C2169"/>
    <w:multiLevelType w:val="hybridMultilevel"/>
    <w:tmpl w:val="C79E815E"/>
    <w:lvl w:ilvl="0" w:tplc="5DE6C6E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DDB63A68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0237ED"/>
    <w:multiLevelType w:val="hybridMultilevel"/>
    <w:tmpl w:val="8AA44630"/>
    <w:lvl w:ilvl="0" w:tplc="0415001B">
      <w:start w:val="1"/>
      <w:numFmt w:val="lowerRoman"/>
      <w:lvlText w:val="%1."/>
      <w:lvlJc w:val="right"/>
      <w:pPr>
        <w:ind w:left="2509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C30F4"/>
    <w:multiLevelType w:val="hybridMultilevel"/>
    <w:tmpl w:val="90EE9F36"/>
    <w:lvl w:ilvl="0" w:tplc="0415001B">
      <w:start w:val="1"/>
      <w:numFmt w:val="lowerRoman"/>
      <w:lvlText w:val="%1."/>
      <w:lvlJc w:val="right"/>
      <w:pPr>
        <w:ind w:left="2509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D15B2"/>
    <w:multiLevelType w:val="hybridMultilevel"/>
    <w:tmpl w:val="3D50AC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22492"/>
    <w:multiLevelType w:val="hybridMultilevel"/>
    <w:tmpl w:val="54B649DE"/>
    <w:lvl w:ilvl="0" w:tplc="0415001B">
      <w:start w:val="1"/>
      <w:numFmt w:val="lowerRoman"/>
      <w:lvlText w:val="%1."/>
      <w:lvlJc w:val="right"/>
      <w:pPr>
        <w:ind w:left="2509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206A6"/>
    <w:multiLevelType w:val="hybridMultilevel"/>
    <w:tmpl w:val="5BC03D6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9" w15:restartNumberingAfterBreak="0">
    <w:nsid w:val="196B543A"/>
    <w:multiLevelType w:val="multilevel"/>
    <w:tmpl w:val="2A0C7BB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7702C9"/>
    <w:multiLevelType w:val="hybridMultilevel"/>
    <w:tmpl w:val="E17266B0"/>
    <w:name w:val="WW8Num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EA3988"/>
    <w:multiLevelType w:val="hybridMultilevel"/>
    <w:tmpl w:val="8C88AA76"/>
    <w:lvl w:ilvl="0" w:tplc="0415001B">
      <w:start w:val="1"/>
      <w:numFmt w:val="lowerRoman"/>
      <w:lvlText w:val="%1."/>
      <w:lvlJc w:val="right"/>
      <w:pPr>
        <w:ind w:left="2509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E44CDE"/>
    <w:multiLevelType w:val="hybridMultilevel"/>
    <w:tmpl w:val="D1B6E4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DB63A68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2B47EF2"/>
    <w:multiLevelType w:val="hybridMultilevel"/>
    <w:tmpl w:val="DD164EDA"/>
    <w:lvl w:ilvl="0" w:tplc="6154307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DDB63A68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3B22223"/>
    <w:multiLevelType w:val="hybridMultilevel"/>
    <w:tmpl w:val="85709F2A"/>
    <w:lvl w:ilvl="0" w:tplc="DDB63A68">
      <w:start w:val="1"/>
      <w:numFmt w:val="lowerLetter"/>
      <w:lvlText w:val="%1."/>
      <w:lvlJc w:val="left"/>
      <w:pPr>
        <w:ind w:left="144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B57BD4"/>
    <w:multiLevelType w:val="hybridMultilevel"/>
    <w:tmpl w:val="88E2CCB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2A4548E7"/>
    <w:multiLevelType w:val="hybridMultilevel"/>
    <w:tmpl w:val="3882503E"/>
    <w:lvl w:ilvl="0" w:tplc="7F86D14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11">
      <w:start w:val="1"/>
      <w:numFmt w:val="decimal"/>
      <w:lvlText w:val="%4)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B5E690D"/>
    <w:multiLevelType w:val="hybridMultilevel"/>
    <w:tmpl w:val="988E121E"/>
    <w:lvl w:ilvl="0" w:tplc="DDB63A68">
      <w:start w:val="1"/>
      <w:numFmt w:val="lowerLetter"/>
      <w:lvlText w:val="%1."/>
      <w:lvlJc w:val="left"/>
      <w:pPr>
        <w:ind w:left="144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7E3DAD"/>
    <w:multiLevelType w:val="singleLevel"/>
    <w:tmpl w:val="A4EA45E0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 w15:restartNumberingAfterBreak="0">
    <w:nsid w:val="3177697B"/>
    <w:multiLevelType w:val="hybridMultilevel"/>
    <w:tmpl w:val="FAEA8D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D025A5"/>
    <w:multiLevelType w:val="hybridMultilevel"/>
    <w:tmpl w:val="8BFA9F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5849F6"/>
    <w:multiLevelType w:val="hybridMultilevel"/>
    <w:tmpl w:val="5264468C"/>
    <w:lvl w:ilvl="0" w:tplc="0415001B">
      <w:start w:val="1"/>
      <w:numFmt w:val="lowerRoman"/>
      <w:lvlText w:val="%1."/>
      <w:lvlJc w:val="right"/>
      <w:pPr>
        <w:ind w:left="2509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56EC8"/>
    <w:multiLevelType w:val="hybridMultilevel"/>
    <w:tmpl w:val="7B10B1D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8655A9"/>
    <w:multiLevelType w:val="hybridMultilevel"/>
    <w:tmpl w:val="7D940D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30329"/>
    <w:multiLevelType w:val="hybridMultilevel"/>
    <w:tmpl w:val="1DC0BD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53726"/>
    <w:multiLevelType w:val="hybridMultilevel"/>
    <w:tmpl w:val="7B18A8A0"/>
    <w:lvl w:ilvl="0" w:tplc="7F86D14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0840C0A"/>
    <w:multiLevelType w:val="hybridMultilevel"/>
    <w:tmpl w:val="4F942F1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DB63A68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55561FA"/>
    <w:multiLevelType w:val="hybridMultilevel"/>
    <w:tmpl w:val="2A1CC06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126B7C"/>
    <w:multiLevelType w:val="hybridMultilevel"/>
    <w:tmpl w:val="988E121E"/>
    <w:lvl w:ilvl="0" w:tplc="DDB63A68">
      <w:start w:val="1"/>
      <w:numFmt w:val="lowerLetter"/>
      <w:lvlText w:val="%1."/>
      <w:lvlJc w:val="left"/>
      <w:pPr>
        <w:ind w:left="144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0F6CA4"/>
    <w:multiLevelType w:val="multilevel"/>
    <w:tmpl w:val="45D4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9C6E04"/>
    <w:multiLevelType w:val="hybridMultilevel"/>
    <w:tmpl w:val="85709F2A"/>
    <w:lvl w:ilvl="0" w:tplc="DDB63A68">
      <w:start w:val="1"/>
      <w:numFmt w:val="lowerLetter"/>
      <w:lvlText w:val="%1."/>
      <w:lvlJc w:val="left"/>
      <w:pPr>
        <w:ind w:left="144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2D0CA2"/>
    <w:multiLevelType w:val="hybridMultilevel"/>
    <w:tmpl w:val="22A452F6"/>
    <w:lvl w:ilvl="0" w:tplc="23F61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D558B1"/>
    <w:multiLevelType w:val="hybridMultilevel"/>
    <w:tmpl w:val="AEFC6610"/>
    <w:lvl w:ilvl="0" w:tplc="0415001B">
      <w:start w:val="1"/>
      <w:numFmt w:val="lowerRoman"/>
      <w:lvlText w:val="%1."/>
      <w:lvlJc w:val="right"/>
      <w:pPr>
        <w:ind w:left="2509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A504B9"/>
    <w:multiLevelType w:val="hybridMultilevel"/>
    <w:tmpl w:val="E466D7A4"/>
    <w:lvl w:ilvl="0" w:tplc="DDB63A68">
      <w:start w:val="1"/>
      <w:numFmt w:val="lowerLetter"/>
      <w:lvlText w:val="%1."/>
      <w:lvlJc w:val="left"/>
      <w:pPr>
        <w:ind w:left="144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C39B5"/>
    <w:multiLevelType w:val="hybridMultilevel"/>
    <w:tmpl w:val="A89881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DB63A68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2FD2F30"/>
    <w:multiLevelType w:val="hybridMultilevel"/>
    <w:tmpl w:val="F4342968"/>
    <w:lvl w:ilvl="0" w:tplc="DDB63A68">
      <w:start w:val="1"/>
      <w:numFmt w:val="lowerLetter"/>
      <w:lvlText w:val="%1."/>
      <w:lvlJc w:val="left"/>
      <w:pPr>
        <w:ind w:left="144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44048"/>
    <w:multiLevelType w:val="hybridMultilevel"/>
    <w:tmpl w:val="91C83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4423DC"/>
    <w:multiLevelType w:val="hybridMultilevel"/>
    <w:tmpl w:val="B25AB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14791"/>
    <w:multiLevelType w:val="hybridMultilevel"/>
    <w:tmpl w:val="9C0E50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6440F6"/>
    <w:multiLevelType w:val="hybridMultilevel"/>
    <w:tmpl w:val="D8E69A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F681D"/>
    <w:multiLevelType w:val="hybridMultilevel"/>
    <w:tmpl w:val="00BA332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BC327E"/>
    <w:multiLevelType w:val="hybridMultilevel"/>
    <w:tmpl w:val="95BA6D18"/>
    <w:lvl w:ilvl="0" w:tplc="7F86D14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34532731">
    <w:abstractNumId w:val="18"/>
  </w:num>
  <w:num w:numId="2" w16cid:durableId="2092774733">
    <w:abstractNumId w:val="40"/>
  </w:num>
  <w:num w:numId="3" w16cid:durableId="1750030923">
    <w:abstractNumId w:val="15"/>
  </w:num>
  <w:num w:numId="4" w16cid:durableId="1588225824">
    <w:abstractNumId w:val="3"/>
  </w:num>
  <w:num w:numId="5" w16cid:durableId="1297952956">
    <w:abstractNumId w:val="34"/>
  </w:num>
  <w:num w:numId="6" w16cid:durableId="632255440">
    <w:abstractNumId w:val="6"/>
  </w:num>
  <w:num w:numId="7" w16cid:durableId="806705907">
    <w:abstractNumId w:val="26"/>
  </w:num>
  <w:num w:numId="8" w16cid:durableId="88042789">
    <w:abstractNumId w:val="27"/>
  </w:num>
  <w:num w:numId="9" w16cid:durableId="1020666513">
    <w:abstractNumId w:val="1"/>
  </w:num>
  <w:num w:numId="10" w16cid:durableId="1619026872">
    <w:abstractNumId w:val="20"/>
  </w:num>
  <w:num w:numId="11" w16cid:durableId="595987600">
    <w:abstractNumId w:val="29"/>
  </w:num>
  <w:num w:numId="12" w16cid:durableId="817572993">
    <w:abstractNumId w:val="23"/>
  </w:num>
  <w:num w:numId="13" w16cid:durableId="241061155">
    <w:abstractNumId w:val="22"/>
  </w:num>
  <w:num w:numId="14" w16cid:durableId="777070279">
    <w:abstractNumId w:val="19"/>
  </w:num>
  <w:num w:numId="15" w16cid:durableId="37046487">
    <w:abstractNumId w:val="18"/>
  </w:num>
  <w:num w:numId="16" w16cid:durableId="9988561">
    <w:abstractNumId w:val="18"/>
  </w:num>
  <w:num w:numId="17" w16cid:durableId="1715157871">
    <w:abstractNumId w:val="18"/>
  </w:num>
  <w:num w:numId="18" w16cid:durableId="71973510">
    <w:abstractNumId w:val="18"/>
  </w:num>
  <w:num w:numId="19" w16cid:durableId="944733802">
    <w:abstractNumId w:val="25"/>
  </w:num>
  <w:num w:numId="20" w16cid:durableId="1752000459">
    <w:abstractNumId w:val="4"/>
  </w:num>
  <w:num w:numId="21" w16cid:durableId="2142528179">
    <w:abstractNumId w:val="21"/>
  </w:num>
  <w:num w:numId="22" w16cid:durableId="1455714979">
    <w:abstractNumId w:val="32"/>
  </w:num>
  <w:num w:numId="23" w16cid:durableId="1597515956">
    <w:abstractNumId w:val="8"/>
  </w:num>
  <w:num w:numId="24" w16cid:durableId="424350497">
    <w:abstractNumId w:val="12"/>
  </w:num>
  <w:num w:numId="25" w16cid:durableId="487868050">
    <w:abstractNumId w:val="5"/>
  </w:num>
  <w:num w:numId="26" w16cid:durableId="1233737867">
    <w:abstractNumId w:val="7"/>
  </w:num>
  <w:num w:numId="27" w16cid:durableId="735711327">
    <w:abstractNumId w:val="11"/>
  </w:num>
  <w:num w:numId="28" w16cid:durableId="947005327">
    <w:abstractNumId w:val="35"/>
  </w:num>
  <w:num w:numId="29" w16cid:durableId="220092705">
    <w:abstractNumId w:val="17"/>
  </w:num>
  <w:num w:numId="30" w16cid:durableId="788813460">
    <w:abstractNumId w:val="33"/>
  </w:num>
  <w:num w:numId="31" w16cid:durableId="96799042">
    <w:abstractNumId w:val="14"/>
  </w:num>
  <w:num w:numId="32" w16cid:durableId="1706053911">
    <w:abstractNumId w:val="28"/>
  </w:num>
  <w:num w:numId="33" w16cid:durableId="1950621189">
    <w:abstractNumId w:val="30"/>
  </w:num>
  <w:num w:numId="34" w16cid:durableId="170147985">
    <w:abstractNumId w:val="9"/>
  </w:num>
  <w:num w:numId="35" w16cid:durableId="1661276635">
    <w:abstractNumId w:val="13"/>
  </w:num>
  <w:num w:numId="36" w16cid:durableId="1848325141">
    <w:abstractNumId w:val="38"/>
  </w:num>
  <w:num w:numId="37" w16cid:durableId="511530547">
    <w:abstractNumId w:val="31"/>
  </w:num>
  <w:num w:numId="38" w16cid:durableId="1500660023">
    <w:abstractNumId w:val="2"/>
  </w:num>
  <w:num w:numId="39" w16cid:durableId="2066221522">
    <w:abstractNumId w:val="37"/>
  </w:num>
  <w:num w:numId="40" w16cid:durableId="1158811567">
    <w:abstractNumId w:val="39"/>
  </w:num>
  <w:num w:numId="41" w16cid:durableId="590091523">
    <w:abstractNumId w:val="16"/>
  </w:num>
  <w:num w:numId="42" w16cid:durableId="1352758311">
    <w:abstractNumId w:val="36"/>
  </w:num>
  <w:num w:numId="43" w16cid:durableId="2704598">
    <w:abstractNumId w:val="24"/>
  </w:num>
  <w:num w:numId="44" w16cid:durableId="969020449">
    <w:abstractNumId w:val="41"/>
  </w:num>
  <w:num w:numId="45" w16cid:durableId="609288662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0DB"/>
    <w:rsid w:val="000009B5"/>
    <w:rsid w:val="000043AC"/>
    <w:rsid w:val="000104A3"/>
    <w:rsid w:val="000115C0"/>
    <w:rsid w:val="00015B1C"/>
    <w:rsid w:val="00016756"/>
    <w:rsid w:val="00016DA7"/>
    <w:rsid w:val="0002761C"/>
    <w:rsid w:val="000320DB"/>
    <w:rsid w:val="00043154"/>
    <w:rsid w:val="00044B24"/>
    <w:rsid w:val="00047DAE"/>
    <w:rsid w:val="000501B8"/>
    <w:rsid w:val="000521E7"/>
    <w:rsid w:val="00065471"/>
    <w:rsid w:val="0006625B"/>
    <w:rsid w:val="000724F7"/>
    <w:rsid w:val="00077CBD"/>
    <w:rsid w:val="0008399E"/>
    <w:rsid w:val="000903B2"/>
    <w:rsid w:val="00095E69"/>
    <w:rsid w:val="000A1BF2"/>
    <w:rsid w:val="000B0675"/>
    <w:rsid w:val="000B0A4B"/>
    <w:rsid w:val="000C14E8"/>
    <w:rsid w:val="000C3B97"/>
    <w:rsid w:val="000C4433"/>
    <w:rsid w:val="000D09FA"/>
    <w:rsid w:val="000D0DCA"/>
    <w:rsid w:val="000D28D9"/>
    <w:rsid w:val="000D76A0"/>
    <w:rsid w:val="000F0CA5"/>
    <w:rsid w:val="000F3876"/>
    <w:rsid w:val="000F470A"/>
    <w:rsid w:val="000F53D2"/>
    <w:rsid w:val="000F7AD5"/>
    <w:rsid w:val="00100125"/>
    <w:rsid w:val="00113D25"/>
    <w:rsid w:val="00121B36"/>
    <w:rsid w:val="00133B49"/>
    <w:rsid w:val="00136E9F"/>
    <w:rsid w:val="001379A9"/>
    <w:rsid w:val="00140A09"/>
    <w:rsid w:val="00146932"/>
    <w:rsid w:val="00150325"/>
    <w:rsid w:val="001506AA"/>
    <w:rsid w:val="00160864"/>
    <w:rsid w:val="00163179"/>
    <w:rsid w:val="0016347F"/>
    <w:rsid w:val="001767DA"/>
    <w:rsid w:val="00176C9D"/>
    <w:rsid w:val="00181CB9"/>
    <w:rsid w:val="00183FC1"/>
    <w:rsid w:val="001846F7"/>
    <w:rsid w:val="001862FE"/>
    <w:rsid w:val="00190244"/>
    <w:rsid w:val="00191938"/>
    <w:rsid w:val="001B08F5"/>
    <w:rsid w:val="001B3698"/>
    <w:rsid w:val="001C4DB8"/>
    <w:rsid w:val="001C7D8C"/>
    <w:rsid w:val="001E1188"/>
    <w:rsid w:val="001E5B04"/>
    <w:rsid w:val="001F08E8"/>
    <w:rsid w:val="001F7A9C"/>
    <w:rsid w:val="002003A9"/>
    <w:rsid w:val="002156CC"/>
    <w:rsid w:val="00222250"/>
    <w:rsid w:val="0022438A"/>
    <w:rsid w:val="00224864"/>
    <w:rsid w:val="00233113"/>
    <w:rsid w:val="0024024E"/>
    <w:rsid w:val="0024150E"/>
    <w:rsid w:val="00265FFF"/>
    <w:rsid w:val="00267550"/>
    <w:rsid w:val="00290903"/>
    <w:rsid w:val="00291D49"/>
    <w:rsid w:val="00292C25"/>
    <w:rsid w:val="002C09CC"/>
    <w:rsid w:val="002C0E7B"/>
    <w:rsid w:val="002C2920"/>
    <w:rsid w:val="002C7D78"/>
    <w:rsid w:val="002D225B"/>
    <w:rsid w:val="002D67A5"/>
    <w:rsid w:val="002D7928"/>
    <w:rsid w:val="002E193A"/>
    <w:rsid w:val="002E34E3"/>
    <w:rsid w:val="002F117B"/>
    <w:rsid w:val="002F3EB1"/>
    <w:rsid w:val="003026A1"/>
    <w:rsid w:val="00303BCA"/>
    <w:rsid w:val="00305D67"/>
    <w:rsid w:val="00305D7A"/>
    <w:rsid w:val="00310A59"/>
    <w:rsid w:val="00312317"/>
    <w:rsid w:val="003131A1"/>
    <w:rsid w:val="00316455"/>
    <w:rsid w:val="003170EB"/>
    <w:rsid w:val="00324042"/>
    <w:rsid w:val="00324E9E"/>
    <w:rsid w:val="00325B35"/>
    <w:rsid w:val="00345F8D"/>
    <w:rsid w:val="00347228"/>
    <w:rsid w:val="0035590A"/>
    <w:rsid w:val="00356879"/>
    <w:rsid w:val="00357DD1"/>
    <w:rsid w:val="00360C82"/>
    <w:rsid w:val="00366DC9"/>
    <w:rsid w:val="00366F06"/>
    <w:rsid w:val="00375AB2"/>
    <w:rsid w:val="0038228D"/>
    <w:rsid w:val="00385300"/>
    <w:rsid w:val="003A1224"/>
    <w:rsid w:val="003A34AD"/>
    <w:rsid w:val="003B5CA9"/>
    <w:rsid w:val="003B63C5"/>
    <w:rsid w:val="003C60CB"/>
    <w:rsid w:val="003D1EE1"/>
    <w:rsid w:val="003D285C"/>
    <w:rsid w:val="003D285D"/>
    <w:rsid w:val="003E2D36"/>
    <w:rsid w:val="003E7556"/>
    <w:rsid w:val="003F17FA"/>
    <w:rsid w:val="003F2A3D"/>
    <w:rsid w:val="004001EA"/>
    <w:rsid w:val="004005EF"/>
    <w:rsid w:val="004048BB"/>
    <w:rsid w:val="00416584"/>
    <w:rsid w:val="00421B12"/>
    <w:rsid w:val="00421E1F"/>
    <w:rsid w:val="00422F22"/>
    <w:rsid w:val="00424094"/>
    <w:rsid w:val="004243F3"/>
    <w:rsid w:val="0042506E"/>
    <w:rsid w:val="00432CEF"/>
    <w:rsid w:val="00440D63"/>
    <w:rsid w:val="004410F4"/>
    <w:rsid w:val="00441A51"/>
    <w:rsid w:val="00465E54"/>
    <w:rsid w:val="004674FC"/>
    <w:rsid w:val="00470D30"/>
    <w:rsid w:val="00484A89"/>
    <w:rsid w:val="00484E3D"/>
    <w:rsid w:val="004872D4"/>
    <w:rsid w:val="00487D7A"/>
    <w:rsid w:val="004942DB"/>
    <w:rsid w:val="004965AF"/>
    <w:rsid w:val="004A6DFB"/>
    <w:rsid w:val="004B0A82"/>
    <w:rsid w:val="004B1F36"/>
    <w:rsid w:val="004B2BE1"/>
    <w:rsid w:val="004B2F95"/>
    <w:rsid w:val="004C210D"/>
    <w:rsid w:val="004C5F13"/>
    <w:rsid w:val="004C7652"/>
    <w:rsid w:val="004D4193"/>
    <w:rsid w:val="004E10FD"/>
    <w:rsid w:val="004E5803"/>
    <w:rsid w:val="004F102E"/>
    <w:rsid w:val="004F557C"/>
    <w:rsid w:val="005017D0"/>
    <w:rsid w:val="00504FAE"/>
    <w:rsid w:val="005127F9"/>
    <w:rsid w:val="005207D4"/>
    <w:rsid w:val="00520F7F"/>
    <w:rsid w:val="00521571"/>
    <w:rsid w:val="005261CD"/>
    <w:rsid w:val="005511F2"/>
    <w:rsid w:val="0055293D"/>
    <w:rsid w:val="005612AB"/>
    <w:rsid w:val="0056136C"/>
    <w:rsid w:val="005703B2"/>
    <w:rsid w:val="00570521"/>
    <w:rsid w:val="005A0FED"/>
    <w:rsid w:val="005A1FD9"/>
    <w:rsid w:val="005A399F"/>
    <w:rsid w:val="005A5EDD"/>
    <w:rsid w:val="005C7BB7"/>
    <w:rsid w:val="005E4586"/>
    <w:rsid w:val="005E50D1"/>
    <w:rsid w:val="005E6307"/>
    <w:rsid w:val="005E6C90"/>
    <w:rsid w:val="005F566C"/>
    <w:rsid w:val="005F7350"/>
    <w:rsid w:val="00601DDF"/>
    <w:rsid w:val="00607948"/>
    <w:rsid w:val="00622AD7"/>
    <w:rsid w:val="0064109A"/>
    <w:rsid w:val="00644B72"/>
    <w:rsid w:val="0065396F"/>
    <w:rsid w:val="00654319"/>
    <w:rsid w:val="00660066"/>
    <w:rsid w:val="0066547F"/>
    <w:rsid w:val="006662CE"/>
    <w:rsid w:val="0067489F"/>
    <w:rsid w:val="00681541"/>
    <w:rsid w:val="00681F0B"/>
    <w:rsid w:val="00682E73"/>
    <w:rsid w:val="00686229"/>
    <w:rsid w:val="00686D4A"/>
    <w:rsid w:val="00695221"/>
    <w:rsid w:val="00695D34"/>
    <w:rsid w:val="006964B8"/>
    <w:rsid w:val="00697190"/>
    <w:rsid w:val="006A0039"/>
    <w:rsid w:val="006A2F1A"/>
    <w:rsid w:val="006A3CA0"/>
    <w:rsid w:val="006B1600"/>
    <w:rsid w:val="006B71DF"/>
    <w:rsid w:val="006C03F8"/>
    <w:rsid w:val="006C0F46"/>
    <w:rsid w:val="006C162B"/>
    <w:rsid w:val="006C7F80"/>
    <w:rsid w:val="006D428B"/>
    <w:rsid w:val="006D4922"/>
    <w:rsid w:val="006D7AF1"/>
    <w:rsid w:val="006E0462"/>
    <w:rsid w:val="006E6904"/>
    <w:rsid w:val="006E6B0C"/>
    <w:rsid w:val="006E769A"/>
    <w:rsid w:val="006F0D06"/>
    <w:rsid w:val="00712DA3"/>
    <w:rsid w:val="00713AA4"/>
    <w:rsid w:val="007161BA"/>
    <w:rsid w:val="007176CF"/>
    <w:rsid w:val="00722B71"/>
    <w:rsid w:val="00724FEB"/>
    <w:rsid w:val="00726172"/>
    <w:rsid w:val="0073093B"/>
    <w:rsid w:val="00736813"/>
    <w:rsid w:val="007368D8"/>
    <w:rsid w:val="00736AB9"/>
    <w:rsid w:val="007402B3"/>
    <w:rsid w:val="00747628"/>
    <w:rsid w:val="00760345"/>
    <w:rsid w:val="00767553"/>
    <w:rsid w:val="007735CA"/>
    <w:rsid w:val="00791364"/>
    <w:rsid w:val="00792C8F"/>
    <w:rsid w:val="00796538"/>
    <w:rsid w:val="00797CD7"/>
    <w:rsid w:val="007A19AF"/>
    <w:rsid w:val="007A376B"/>
    <w:rsid w:val="007A641A"/>
    <w:rsid w:val="007A6BED"/>
    <w:rsid w:val="007A7366"/>
    <w:rsid w:val="007A7800"/>
    <w:rsid w:val="007B03B1"/>
    <w:rsid w:val="007B6D30"/>
    <w:rsid w:val="007C3AFA"/>
    <w:rsid w:val="007C4B18"/>
    <w:rsid w:val="007D11C3"/>
    <w:rsid w:val="007E1680"/>
    <w:rsid w:val="007E24B3"/>
    <w:rsid w:val="007E552D"/>
    <w:rsid w:val="007F2405"/>
    <w:rsid w:val="007F77F8"/>
    <w:rsid w:val="00807A07"/>
    <w:rsid w:val="00814E0A"/>
    <w:rsid w:val="0081656A"/>
    <w:rsid w:val="00823DC8"/>
    <w:rsid w:val="00827024"/>
    <w:rsid w:val="00830E80"/>
    <w:rsid w:val="00840F69"/>
    <w:rsid w:val="008415B6"/>
    <w:rsid w:val="00853F6C"/>
    <w:rsid w:val="008566AC"/>
    <w:rsid w:val="00865D7D"/>
    <w:rsid w:val="00866EDF"/>
    <w:rsid w:val="00870C1B"/>
    <w:rsid w:val="008744D1"/>
    <w:rsid w:val="00875378"/>
    <w:rsid w:val="0088254D"/>
    <w:rsid w:val="00897656"/>
    <w:rsid w:val="00897979"/>
    <w:rsid w:val="008B58D5"/>
    <w:rsid w:val="008B73CA"/>
    <w:rsid w:val="008C2635"/>
    <w:rsid w:val="008C341C"/>
    <w:rsid w:val="008D17A2"/>
    <w:rsid w:val="008D2713"/>
    <w:rsid w:val="008D2DC4"/>
    <w:rsid w:val="008E1C03"/>
    <w:rsid w:val="008E56B7"/>
    <w:rsid w:val="008E6276"/>
    <w:rsid w:val="008E7EB6"/>
    <w:rsid w:val="008F1401"/>
    <w:rsid w:val="00911363"/>
    <w:rsid w:val="009145EF"/>
    <w:rsid w:val="009218AF"/>
    <w:rsid w:val="00924AAD"/>
    <w:rsid w:val="00924DCF"/>
    <w:rsid w:val="0092549B"/>
    <w:rsid w:val="00925CCC"/>
    <w:rsid w:val="00925F81"/>
    <w:rsid w:val="00927AE6"/>
    <w:rsid w:val="009331E2"/>
    <w:rsid w:val="00935200"/>
    <w:rsid w:val="00935A03"/>
    <w:rsid w:val="00936C93"/>
    <w:rsid w:val="00940E00"/>
    <w:rsid w:val="00941DCD"/>
    <w:rsid w:val="00943396"/>
    <w:rsid w:val="009472C1"/>
    <w:rsid w:val="0095107B"/>
    <w:rsid w:val="00953CD3"/>
    <w:rsid w:val="009554DA"/>
    <w:rsid w:val="009620DB"/>
    <w:rsid w:val="00970160"/>
    <w:rsid w:val="00970B8E"/>
    <w:rsid w:val="00975FFF"/>
    <w:rsid w:val="00991F52"/>
    <w:rsid w:val="00996101"/>
    <w:rsid w:val="009A2331"/>
    <w:rsid w:val="009A6E52"/>
    <w:rsid w:val="009B4901"/>
    <w:rsid w:val="009B7832"/>
    <w:rsid w:val="009C0B01"/>
    <w:rsid w:val="009C2E98"/>
    <w:rsid w:val="009C4644"/>
    <w:rsid w:val="009C69BB"/>
    <w:rsid w:val="009C773E"/>
    <w:rsid w:val="009D67E8"/>
    <w:rsid w:val="009D70F7"/>
    <w:rsid w:val="009D756F"/>
    <w:rsid w:val="009E1E66"/>
    <w:rsid w:val="009F1021"/>
    <w:rsid w:val="009F467A"/>
    <w:rsid w:val="00A14038"/>
    <w:rsid w:val="00A375F2"/>
    <w:rsid w:val="00A400D0"/>
    <w:rsid w:val="00A445FA"/>
    <w:rsid w:val="00A4757A"/>
    <w:rsid w:val="00A54621"/>
    <w:rsid w:val="00A56D58"/>
    <w:rsid w:val="00A57B2B"/>
    <w:rsid w:val="00A6129E"/>
    <w:rsid w:val="00A63AA3"/>
    <w:rsid w:val="00A66435"/>
    <w:rsid w:val="00A72AD2"/>
    <w:rsid w:val="00A738C5"/>
    <w:rsid w:val="00A824EA"/>
    <w:rsid w:val="00A83288"/>
    <w:rsid w:val="00A844D6"/>
    <w:rsid w:val="00A86047"/>
    <w:rsid w:val="00A91645"/>
    <w:rsid w:val="00A91AD5"/>
    <w:rsid w:val="00A92CE3"/>
    <w:rsid w:val="00A92F6D"/>
    <w:rsid w:val="00A949EB"/>
    <w:rsid w:val="00AB16C9"/>
    <w:rsid w:val="00AB4765"/>
    <w:rsid w:val="00AB739B"/>
    <w:rsid w:val="00AB7458"/>
    <w:rsid w:val="00AD4E8D"/>
    <w:rsid w:val="00AF0B23"/>
    <w:rsid w:val="00AF1F34"/>
    <w:rsid w:val="00AF5B41"/>
    <w:rsid w:val="00AF785D"/>
    <w:rsid w:val="00B10BE8"/>
    <w:rsid w:val="00B2285D"/>
    <w:rsid w:val="00B35D70"/>
    <w:rsid w:val="00B4189E"/>
    <w:rsid w:val="00B476D8"/>
    <w:rsid w:val="00B55C2C"/>
    <w:rsid w:val="00B706AB"/>
    <w:rsid w:val="00B72B8D"/>
    <w:rsid w:val="00B76CFA"/>
    <w:rsid w:val="00B776FE"/>
    <w:rsid w:val="00B808C2"/>
    <w:rsid w:val="00B838CC"/>
    <w:rsid w:val="00B85C47"/>
    <w:rsid w:val="00B86725"/>
    <w:rsid w:val="00B92FF1"/>
    <w:rsid w:val="00BA462B"/>
    <w:rsid w:val="00BA4BF9"/>
    <w:rsid w:val="00BA5FA2"/>
    <w:rsid w:val="00BB2283"/>
    <w:rsid w:val="00BC43E8"/>
    <w:rsid w:val="00BC6835"/>
    <w:rsid w:val="00BC6E5D"/>
    <w:rsid w:val="00BC7A5A"/>
    <w:rsid w:val="00BD0651"/>
    <w:rsid w:val="00BD07E5"/>
    <w:rsid w:val="00BD3297"/>
    <w:rsid w:val="00BE12C4"/>
    <w:rsid w:val="00BE30D9"/>
    <w:rsid w:val="00BE6F7E"/>
    <w:rsid w:val="00BF3157"/>
    <w:rsid w:val="00C10D99"/>
    <w:rsid w:val="00C148B0"/>
    <w:rsid w:val="00C22C9F"/>
    <w:rsid w:val="00C22D9A"/>
    <w:rsid w:val="00C26DAF"/>
    <w:rsid w:val="00C53121"/>
    <w:rsid w:val="00C53EB2"/>
    <w:rsid w:val="00C6037B"/>
    <w:rsid w:val="00C64BEF"/>
    <w:rsid w:val="00C7043F"/>
    <w:rsid w:val="00C70575"/>
    <w:rsid w:val="00C75F16"/>
    <w:rsid w:val="00C77298"/>
    <w:rsid w:val="00C81A82"/>
    <w:rsid w:val="00C843CA"/>
    <w:rsid w:val="00C971C0"/>
    <w:rsid w:val="00CA009F"/>
    <w:rsid w:val="00CA01AC"/>
    <w:rsid w:val="00CA1898"/>
    <w:rsid w:val="00CA61EF"/>
    <w:rsid w:val="00CB19A3"/>
    <w:rsid w:val="00CB43A9"/>
    <w:rsid w:val="00CB5E77"/>
    <w:rsid w:val="00CC0218"/>
    <w:rsid w:val="00CC450C"/>
    <w:rsid w:val="00CE30C2"/>
    <w:rsid w:val="00CE3F45"/>
    <w:rsid w:val="00CF27C9"/>
    <w:rsid w:val="00CF44BD"/>
    <w:rsid w:val="00CF4AF5"/>
    <w:rsid w:val="00D00DDC"/>
    <w:rsid w:val="00D02C8C"/>
    <w:rsid w:val="00D02EE4"/>
    <w:rsid w:val="00D07B59"/>
    <w:rsid w:val="00D15C82"/>
    <w:rsid w:val="00D223A5"/>
    <w:rsid w:val="00D353B4"/>
    <w:rsid w:val="00D43BC0"/>
    <w:rsid w:val="00D455BA"/>
    <w:rsid w:val="00D45A2A"/>
    <w:rsid w:val="00D51E53"/>
    <w:rsid w:val="00D53940"/>
    <w:rsid w:val="00D60679"/>
    <w:rsid w:val="00D6275D"/>
    <w:rsid w:val="00D6594F"/>
    <w:rsid w:val="00D734B7"/>
    <w:rsid w:val="00D77149"/>
    <w:rsid w:val="00D86C03"/>
    <w:rsid w:val="00D9439D"/>
    <w:rsid w:val="00D9454E"/>
    <w:rsid w:val="00D949A8"/>
    <w:rsid w:val="00D962D7"/>
    <w:rsid w:val="00D96431"/>
    <w:rsid w:val="00D96822"/>
    <w:rsid w:val="00DA0AB0"/>
    <w:rsid w:val="00DA5882"/>
    <w:rsid w:val="00DC29E2"/>
    <w:rsid w:val="00DC3BA5"/>
    <w:rsid w:val="00DC7036"/>
    <w:rsid w:val="00DD0DD0"/>
    <w:rsid w:val="00DD2B3C"/>
    <w:rsid w:val="00DD75E6"/>
    <w:rsid w:val="00DE78E0"/>
    <w:rsid w:val="00DF7053"/>
    <w:rsid w:val="00E14DFB"/>
    <w:rsid w:val="00E2196F"/>
    <w:rsid w:val="00E2208F"/>
    <w:rsid w:val="00E22664"/>
    <w:rsid w:val="00E25362"/>
    <w:rsid w:val="00E31C4C"/>
    <w:rsid w:val="00E35BE2"/>
    <w:rsid w:val="00E417C8"/>
    <w:rsid w:val="00E467F3"/>
    <w:rsid w:val="00E47710"/>
    <w:rsid w:val="00E541FA"/>
    <w:rsid w:val="00E55453"/>
    <w:rsid w:val="00E56FDA"/>
    <w:rsid w:val="00E80984"/>
    <w:rsid w:val="00E8711B"/>
    <w:rsid w:val="00E9370F"/>
    <w:rsid w:val="00E93D2E"/>
    <w:rsid w:val="00E9603B"/>
    <w:rsid w:val="00E9640C"/>
    <w:rsid w:val="00EA1B7C"/>
    <w:rsid w:val="00EA4774"/>
    <w:rsid w:val="00EB2F59"/>
    <w:rsid w:val="00EC33E9"/>
    <w:rsid w:val="00EC57B3"/>
    <w:rsid w:val="00ED267E"/>
    <w:rsid w:val="00ED26B9"/>
    <w:rsid w:val="00EE0FCD"/>
    <w:rsid w:val="00EF0893"/>
    <w:rsid w:val="00EF16ED"/>
    <w:rsid w:val="00EF563F"/>
    <w:rsid w:val="00EF7DD1"/>
    <w:rsid w:val="00F012CA"/>
    <w:rsid w:val="00F0684D"/>
    <w:rsid w:val="00F07725"/>
    <w:rsid w:val="00F1193C"/>
    <w:rsid w:val="00F122BF"/>
    <w:rsid w:val="00F2182D"/>
    <w:rsid w:val="00F2364C"/>
    <w:rsid w:val="00F236CD"/>
    <w:rsid w:val="00F257FB"/>
    <w:rsid w:val="00F264C8"/>
    <w:rsid w:val="00F27D11"/>
    <w:rsid w:val="00F301BE"/>
    <w:rsid w:val="00F625DE"/>
    <w:rsid w:val="00F62F17"/>
    <w:rsid w:val="00F651D8"/>
    <w:rsid w:val="00F71F87"/>
    <w:rsid w:val="00F73B3A"/>
    <w:rsid w:val="00F74C55"/>
    <w:rsid w:val="00F93CB1"/>
    <w:rsid w:val="00FA1C61"/>
    <w:rsid w:val="00FA6E55"/>
    <w:rsid w:val="00FA78E3"/>
    <w:rsid w:val="00FB1A58"/>
    <w:rsid w:val="00FD3958"/>
    <w:rsid w:val="00FD54B9"/>
    <w:rsid w:val="00FD5C9F"/>
    <w:rsid w:val="00FE6FB0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CD831E"/>
  <w15:docId w15:val="{87037C23-79F6-42AC-9027-25565232A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0E7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AF785D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AF785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D67A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D67A5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link w:val="Nagwek2"/>
    <w:rsid w:val="00AF785D"/>
    <w:rPr>
      <w:b/>
    </w:rPr>
  </w:style>
  <w:style w:type="character" w:customStyle="1" w:styleId="Nagwek3Znak">
    <w:name w:val="Nagłówek 3 Znak"/>
    <w:link w:val="Nagwek3"/>
    <w:rsid w:val="00AF785D"/>
    <w:rPr>
      <w:rFonts w:ascii="Arial" w:hAnsi="Arial" w:cs="Arial"/>
      <w:b/>
      <w:bCs/>
      <w:sz w:val="26"/>
      <w:szCs w:val="26"/>
    </w:rPr>
  </w:style>
  <w:style w:type="paragraph" w:styleId="Podtytu">
    <w:name w:val="Subtitle"/>
    <w:basedOn w:val="Normalny"/>
    <w:link w:val="PodtytuZnak"/>
    <w:qFormat/>
    <w:rsid w:val="00AF785D"/>
    <w:pPr>
      <w:numPr>
        <w:numId w:val="1"/>
      </w:numPr>
    </w:pPr>
    <w:rPr>
      <w:b/>
      <w:sz w:val="20"/>
      <w:szCs w:val="20"/>
    </w:rPr>
  </w:style>
  <w:style w:type="character" w:customStyle="1" w:styleId="PodtytuZnak">
    <w:name w:val="Podtytuł Znak"/>
    <w:link w:val="Podtytu"/>
    <w:rsid w:val="00AF785D"/>
    <w:rPr>
      <w:b/>
    </w:rPr>
  </w:style>
  <w:style w:type="paragraph" w:styleId="Akapitzlist">
    <w:name w:val="List Paragraph"/>
    <w:basedOn w:val="Normalny"/>
    <w:link w:val="AkapitzlistZnak"/>
    <w:uiPriority w:val="34"/>
    <w:qFormat/>
    <w:rsid w:val="00AF785D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Numerstrony">
    <w:name w:val="page number"/>
    <w:basedOn w:val="Domylnaczcionkaakapitu"/>
    <w:rsid w:val="00AF785D"/>
  </w:style>
  <w:style w:type="table" w:styleId="Tabela-Siatka">
    <w:name w:val="Table Grid"/>
    <w:basedOn w:val="Standardowy"/>
    <w:rsid w:val="00AF7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AF785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785D"/>
  </w:style>
  <w:style w:type="character" w:styleId="Odwoanieprzypisukocowego">
    <w:name w:val="endnote reference"/>
    <w:rsid w:val="00AF785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AF78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F785D"/>
  </w:style>
  <w:style w:type="character" w:styleId="Odwoanieprzypisudolnego">
    <w:name w:val="footnote reference"/>
    <w:uiPriority w:val="99"/>
    <w:rsid w:val="00AF785D"/>
    <w:rPr>
      <w:vertAlign w:val="superscript"/>
    </w:rPr>
  </w:style>
  <w:style w:type="character" w:styleId="Odwoaniedokomentarza">
    <w:name w:val="annotation reference"/>
    <w:rsid w:val="00AF78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F78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785D"/>
  </w:style>
  <w:style w:type="paragraph" w:styleId="Tematkomentarza">
    <w:name w:val="annotation subject"/>
    <w:basedOn w:val="Tekstkomentarza"/>
    <w:next w:val="Tekstkomentarza"/>
    <w:link w:val="TematkomentarzaZnak"/>
    <w:rsid w:val="00AF785D"/>
    <w:rPr>
      <w:b/>
      <w:bCs/>
    </w:rPr>
  </w:style>
  <w:style w:type="character" w:customStyle="1" w:styleId="TematkomentarzaZnak">
    <w:name w:val="Temat komentarza Znak"/>
    <w:link w:val="Tematkomentarza"/>
    <w:rsid w:val="00AF785D"/>
    <w:rPr>
      <w:b/>
      <w:bCs/>
    </w:rPr>
  </w:style>
  <w:style w:type="paragraph" w:styleId="Tekstdymka">
    <w:name w:val="Balloon Text"/>
    <w:basedOn w:val="Normalny"/>
    <w:link w:val="TekstdymkaZnak"/>
    <w:rsid w:val="00AF78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AF785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F785D"/>
    <w:pPr>
      <w:suppressAutoHyphens/>
      <w:spacing w:before="280" w:after="280"/>
    </w:pPr>
    <w:rPr>
      <w:lang w:eastAsia="ar-SA"/>
    </w:rPr>
  </w:style>
  <w:style w:type="paragraph" w:styleId="Poprawka">
    <w:name w:val="Revision"/>
    <w:hidden/>
    <w:uiPriority w:val="99"/>
    <w:semiHidden/>
    <w:rsid w:val="00AF785D"/>
    <w:rPr>
      <w:sz w:val="24"/>
      <w:szCs w:val="24"/>
    </w:rPr>
  </w:style>
  <w:style w:type="paragraph" w:customStyle="1" w:styleId="ListParagraph1">
    <w:name w:val="List Paragraph1"/>
    <w:basedOn w:val="Normalny"/>
    <w:rsid w:val="00AF785D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character" w:styleId="Hipercze">
    <w:name w:val="Hyperlink"/>
    <w:rsid w:val="006D428B"/>
    <w:rPr>
      <w:color w:val="0000FF"/>
      <w:u w:val="single"/>
    </w:rPr>
  </w:style>
  <w:style w:type="paragraph" w:customStyle="1" w:styleId="Default">
    <w:name w:val="Default"/>
    <w:rsid w:val="0016086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1862FE"/>
    <w:rPr>
      <w:rFonts w:ascii="Calibri" w:eastAsia="Calibri" w:hAnsi="Calibri"/>
      <w:sz w:val="22"/>
      <w:szCs w:val="22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D223A5"/>
    <w:rPr>
      <w:sz w:val="24"/>
      <w:szCs w:val="24"/>
    </w:rPr>
  </w:style>
  <w:style w:type="character" w:customStyle="1" w:styleId="lista11Znak">
    <w:name w:val="lista 1.1. Znak"/>
    <w:basedOn w:val="Domylnaczcionkaakapitu"/>
    <w:link w:val="lista11"/>
    <w:locked/>
    <w:rsid w:val="008C341C"/>
    <w:rPr>
      <w:rFonts w:ascii="Arial" w:hAnsi="Arial" w:cs="Arial"/>
      <w:sz w:val="24"/>
    </w:rPr>
  </w:style>
  <w:style w:type="paragraph" w:customStyle="1" w:styleId="lista11">
    <w:name w:val="lista 1.1."/>
    <w:basedOn w:val="Normalny"/>
    <w:link w:val="lista11Znak"/>
    <w:qFormat/>
    <w:rsid w:val="008C341C"/>
    <w:pPr>
      <w:spacing w:after="60" w:line="276" w:lineRule="auto"/>
      <w:ind w:left="720" w:hanging="720"/>
      <w:jc w:val="both"/>
    </w:pPr>
    <w:rPr>
      <w:rFonts w:ascii="Arial" w:hAnsi="Arial" w:cs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285C"/>
    <w:rPr>
      <w:sz w:val="24"/>
      <w:szCs w:val="24"/>
    </w:rPr>
  </w:style>
  <w:style w:type="character" w:customStyle="1" w:styleId="NagwekZnak1">
    <w:name w:val="Nagłówek Znak1"/>
    <w:basedOn w:val="Domylnaczcionkaakapitu"/>
    <w:uiPriority w:val="99"/>
    <w:locked/>
    <w:rsid w:val="00F1193C"/>
    <w:rPr>
      <w:rFonts w:ascii="Arial" w:hAnsi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7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0AD69-77DD-44E9-9443-F2A69E84B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1750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WKB</Company>
  <LinksUpToDate>false</LinksUpToDate>
  <CharactersWithSpaces>12232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WKB</dc:creator>
  <cp:lastModifiedBy>Anetta Mazurek</cp:lastModifiedBy>
  <cp:revision>28</cp:revision>
  <cp:lastPrinted>2025-03-28T08:44:00Z</cp:lastPrinted>
  <dcterms:created xsi:type="dcterms:W3CDTF">2023-10-13T12:04:00Z</dcterms:created>
  <dcterms:modified xsi:type="dcterms:W3CDTF">2025-03-28T08:44:00Z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Krzysztof.Lesniak@bgk.pl</vt:lpwstr>
  </property>
  <property fmtid="{D5CDD505-2E9C-101B-9397-08002B2CF9AE}" pid="5" name="MSIP_Label_ffd642cb-f5ac-4f9c-8f91-3377ed972e0d_SetDate">
    <vt:lpwstr>2019-02-13T13:43:36.0990991Z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c668bcff-e2d1-47e2-adc1-b3354af02961_Enabled">
    <vt:lpwstr>true</vt:lpwstr>
  </property>
  <property fmtid="{D5CDD505-2E9C-101B-9397-08002B2CF9AE}" pid="10" name="MSIP_Label_c668bcff-e2d1-47e2-adc1-b3354af02961_SetDate">
    <vt:lpwstr>2021-11-02T11:38:50Z</vt:lpwstr>
  </property>
  <property fmtid="{D5CDD505-2E9C-101B-9397-08002B2CF9AE}" pid="11" name="MSIP_Label_c668bcff-e2d1-47e2-adc1-b3354af02961_Method">
    <vt:lpwstr>Privileged</vt:lpwstr>
  </property>
  <property fmtid="{D5CDD505-2E9C-101B-9397-08002B2CF9AE}" pid="12" name="MSIP_Label_c668bcff-e2d1-47e2-adc1-b3354af02961_Name">
    <vt:lpwstr>c668bcff-e2d1-47e2-adc1-b3354af02961</vt:lpwstr>
  </property>
  <property fmtid="{D5CDD505-2E9C-101B-9397-08002B2CF9AE}" pid="13" name="MSIP_Label_c668bcff-e2d1-47e2-adc1-b3354af02961_SiteId">
    <vt:lpwstr>29bb5b9c-200a-4906-89ef-c651c86ab301</vt:lpwstr>
  </property>
  <property fmtid="{D5CDD505-2E9C-101B-9397-08002B2CF9AE}" pid="14" name="MSIP_Label_c668bcff-e2d1-47e2-adc1-b3354af02961_ContentBits">
    <vt:lpwstr>0</vt:lpwstr>
  </property>
</Properties>
</file>