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84C" w:rsidRPr="009B784C" w:rsidRDefault="009B784C" w:rsidP="009B784C">
      <w:pPr>
        <w:ind w:right="-108"/>
        <w:rPr>
          <w:rFonts w:asciiTheme="minorHAnsi" w:hAnsiTheme="minorHAnsi"/>
          <w:color w:val="000000"/>
        </w:rPr>
      </w:pPr>
      <w:r w:rsidRPr="009B784C">
        <w:rPr>
          <w:rFonts w:asciiTheme="minorHAnsi" w:hAnsiTheme="minorHAnsi"/>
          <w:noProof/>
          <w:sz w:val="24"/>
        </w:rPr>
        <w:drawing>
          <wp:inline distT="0" distB="0" distL="0" distR="0" wp14:anchorId="25654641" wp14:editId="3944F724">
            <wp:extent cx="1593850" cy="552450"/>
            <wp:effectExtent l="0" t="0" r="6350" b="0"/>
            <wp:docPr id="1" name="Obraz 1" descr="Biblioteka Główna Politechniki Warszawskiej -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Biblioteka Główna Politechniki Warszawskiej - St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3850" cy="552450"/>
                    </a:xfrm>
                    <a:prstGeom prst="rect">
                      <a:avLst/>
                    </a:prstGeom>
                    <a:noFill/>
                    <a:ln>
                      <a:noFill/>
                    </a:ln>
                  </pic:spPr>
                </pic:pic>
              </a:graphicData>
            </a:graphic>
          </wp:inline>
        </w:drawing>
      </w:r>
    </w:p>
    <w:p w:rsidR="009B784C" w:rsidRDefault="009B784C" w:rsidP="009B784C">
      <w:pPr>
        <w:ind w:right="-108"/>
        <w:rPr>
          <w:rFonts w:asciiTheme="minorHAnsi" w:hAnsiTheme="minorHAnsi"/>
          <w:b/>
          <w:color w:val="000000"/>
        </w:rPr>
      </w:pPr>
    </w:p>
    <w:p w:rsidR="009B784C" w:rsidRPr="00B121CB" w:rsidRDefault="009B784C" w:rsidP="00B121CB">
      <w:pPr>
        <w:ind w:right="-108"/>
        <w:jc w:val="both"/>
        <w:rPr>
          <w:rFonts w:asciiTheme="minorHAnsi" w:hAnsiTheme="minorHAnsi" w:cstheme="minorHAnsi"/>
          <w:b/>
        </w:rPr>
      </w:pPr>
      <w:r w:rsidRPr="00B121CB">
        <w:rPr>
          <w:rFonts w:asciiTheme="minorHAnsi" w:hAnsiTheme="minorHAnsi" w:cstheme="minorHAnsi"/>
          <w:b/>
          <w:color w:val="000000"/>
        </w:rPr>
        <w:t>znak postępowania:</w:t>
      </w:r>
      <w:r w:rsidRPr="00B121CB">
        <w:rPr>
          <w:rFonts w:asciiTheme="minorHAnsi" w:eastAsia="Calibri" w:hAnsiTheme="minorHAnsi" w:cstheme="minorHAnsi"/>
          <w:b/>
          <w:lang w:eastAsia="en-US"/>
        </w:rPr>
        <w:t xml:space="preserve"> DABG.261.3</w:t>
      </w:r>
      <w:r w:rsidR="00BF604F">
        <w:rPr>
          <w:rFonts w:asciiTheme="minorHAnsi" w:eastAsia="Calibri" w:hAnsiTheme="minorHAnsi" w:cstheme="minorHAnsi"/>
          <w:b/>
          <w:lang w:eastAsia="en-US"/>
        </w:rPr>
        <w:t>8</w:t>
      </w:r>
      <w:r w:rsidRPr="00B121CB">
        <w:rPr>
          <w:rFonts w:asciiTheme="minorHAnsi" w:eastAsia="Calibri" w:hAnsiTheme="minorHAnsi" w:cstheme="minorHAnsi"/>
          <w:b/>
          <w:lang w:eastAsia="en-US"/>
        </w:rPr>
        <w:t>.2021</w:t>
      </w:r>
      <w:r w:rsidRPr="00B121CB">
        <w:rPr>
          <w:rFonts w:asciiTheme="minorHAnsi" w:hAnsiTheme="minorHAnsi" w:cstheme="minorHAnsi"/>
          <w:b/>
        </w:rPr>
        <w:t xml:space="preserve"> </w:t>
      </w:r>
    </w:p>
    <w:p w:rsidR="009B784C" w:rsidRPr="00B121CB" w:rsidRDefault="009B784C" w:rsidP="00B121CB">
      <w:pPr>
        <w:tabs>
          <w:tab w:val="left" w:pos="1134"/>
        </w:tabs>
        <w:spacing w:after="120"/>
        <w:jc w:val="center"/>
        <w:rPr>
          <w:rFonts w:asciiTheme="minorHAnsi" w:hAnsiTheme="minorHAnsi" w:cstheme="minorHAnsi"/>
          <w:b/>
          <w:color w:val="000000"/>
          <w:sz w:val="24"/>
          <w:szCs w:val="24"/>
        </w:rPr>
      </w:pPr>
      <w:r w:rsidRPr="00B121CB">
        <w:rPr>
          <w:rFonts w:asciiTheme="minorHAnsi" w:hAnsiTheme="minorHAnsi" w:cstheme="minorHAnsi"/>
          <w:b/>
          <w:color w:val="000000"/>
          <w:sz w:val="24"/>
          <w:szCs w:val="24"/>
        </w:rPr>
        <w:t xml:space="preserve">Zapytanie </w:t>
      </w:r>
      <w:r w:rsidR="004E341D">
        <w:rPr>
          <w:rFonts w:asciiTheme="minorHAnsi" w:hAnsiTheme="minorHAnsi" w:cstheme="minorHAnsi"/>
          <w:b/>
          <w:color w:val="000000"/>
          <w:sz w:val="24"/>
          <w:szCs w:val="24"/>
        </w:rPr>
        <w:t>O</w:t>
      </w:r>
      <w:r w:rsidRPr="00B121CB">
        <w:rPr>
          <w:rFonts w:asciiTheme="minorHAnsi" w:hAnsiTheme="minorHAnsi" w:cstheme="minorHAnsi"/>
          <w:b/>
          <w:color w:val="000000"/>
          <w:sz w:val="24"/>
          <w:szCs w:val="24"/>
        </w:rPr>
        <w:t>fertowe</w:t>
      </w:r>
    </w:p>
    <w:p w:rsidR="009B784C" w:rsidRPr="00B121CB" w:rsidRDefault="009B784C" w:rsidP="00B121CB">
      <w:pPr>
        <w:jc w:val="both"/>
        <w:rPr>
          <w:rFonts w:asciiTheme="minorHAnsi" w:hAnsiTheme="minorHAnsi" w:cstheme="minorHAnsi"/>
          <w:vanish/>
        </w:rPr>
      </w:pPr>
    </w:p>
    <w:p w:rsidR="009B784C" w:rsidRPr="00B121CB" w:rsidRDefault="009B784C" w:rsidP="00B121CB">
      <w:pPr>
        <w:numPr>
          <w:ilvl w:val="0"/>
          <w:numId w:val="1"/>
        </w:numPr>
        <w:shd w:val="clear" w:color="auto" w:fill="00B050"/>
        <w:autoSpaceDE w:val="0"/>
        <w:autoSpaceDN w:val="0"/>
        <w:adjustRightInd w:val="0"/>
        <w:ind w:left="357" w:hanging="357"/>
        <w:contextualSpacing/>
        <w:jc w:val="both"/>
        <w:rPr>
          <w:rFonts w:asciiTheme="minorHAnsi" w:hAnsiTheme="minorHAnsi" w:cstheme="minorHAnsi"/>
          <w:b/>
          <w:color w:val="FFFFFF"/>
        </w:rPr>
      </w:pPr>
      <w:r w:rsidRPr="00B121CB">
        <w:rPr>
          <w:rFonts w:asciiTheme="minorHAnsi" w:hAnsiTheme="minorHAnsi" w:cstheme="minorHAnsi"/>
          <w:b/>
          <w:color w:val="FFFFFF"/>
        </w:rPr>
        <w:t>Informacje ogólne</w:t>
      </w:r>
    </w:p>
    <w:p w:rsidR="00E712DC" w:rsidRPr="00B121CB" w:rsidRDefault="00E712DC" w:rsidP="00B121CB">
      <w:pPr>
        <w:tabs>
          <w:tab w:val="left" w:pos="567"/>
        </w:tabs>
        <w:autoSpaceDE w:val="0"/>
        <w:autoSpaceDN w:val="0"/>
        <w:adjustRightInd w:val="0"/>
        <w:ind w:left="567"/>
        <w:contextualSpacing/>
        <w:jc w:val="both"/>
        <w:rPr>
          <w:rFonts w:asciiTheme="minorHAnsi" w:hAnsiTheme="minorHAnsi" w:cstheme="minorHAnsi"/>
          <w:color w:val="000000"/>
        </w:rPr>
      </w:pPr>
    </w:p>
    <w:p w:rsidR="009B784C" w:rsidRPr="00B121CB" w:rsidRDefault="009B784C" w:rsidP="00B121CB">
      <w:pPr>
        <w:numPr>
          <w:ilvl w:val="0"/>
          <w:numId w:val="2"/>
        </w:numPr>
        <w:tabs>
          <w:tab w:val="left" w:pos="567"/>
        </w:tabs>
        <w:autoSpaceDE w:val="0"/>
        <w:autoSpaceDN w:val="0"/>
        <w:adjustRightInd w:val="0"/>
        <w:ind w:left="567" w:hanging="567"/>
        <w:contextualSpacing/>
        <w:jc w:val="both"/>
        <w:rPr>
          <w:rFonts w:asciiTheme="minorHAnsi" w:hAnsiTheme="minorHAnsi" w:cstheme="minorHAnsi"/>
          <w:color w:val="000000"/>
        </w:rPr>
      </w:pPr>
      <w:r w:rsidRPr="00B121CB">
        <w:rPr>
          <w:rFonts w:asciiTheme="minorHAnsi" w:hAnsiTheme="minorHAnsi" w:cstheme="minorHAnsi"/>
          <w:color w:val="000000"/>
        </w:rPr>
        <w:t>Zamawiającym jest:</w:t>
      </w:r>
    </w:p>
    <w:p w:rsidR="009B784C" w:rsidRPr="00B121CB" w:rsidRDefault="009B784C" w:rsidP="00B121CB">
      <w:pPr>
        <w:pStyle w:val="Akapitzlist"/>
        <w:ind w:left="567"/>
        <w:jc w:val="both"/>
        <w:rPr>
          <w:rFonts w:asciiTheme="minorHAnsi" w:eastAsia="Calibri" w:hAnsiTheme="minorHAnsi" w:cstheme="minorHAnsi"/>
          <w:lang w:eastAsia="en-US"/>
        </w:rPr>
      </w:pPr>
      <w:r w:rsidRPr="00B121CB">
        <w:rPr>
          <w:rFonts w:asciiTheme="minorHAnsi" w:eastAsia="Calibri" w:hAnsiTheme="minorHAnsi" w:cstheme="minorHAnsi"/>
          <w:lang w:eastAsia="en-US"/>
        </w:rPr>
        <w:t>Politechnika Warszawska Biblioteka Główna</w:t>
      </w:r>
    </w:p>
    <w:p w:rsidR="009B784C" w:rsidRPr="00B121CB" w:rsidRDefault="009B784C" w:rsidP="00B121CB">
      <w:pPr>
        <w:pStyle w:val="Akapitzlist"/>
        <w:ind w:left="567"/>
        <w:jc w:val="both"/>
        <w:rPr>
          <w:rFonts w:asciiTheme="minorHAnsi" w:eastAsia="Calibri" w:hAnsiTheme="minorHAnsi" w:cstheme="minorHAnsi"/>
          <w:lang w:eastAsia="en-US"/>
        </w:rPr>
      </w:pPr>
      <w:r w:rsidRPr="00B121CB">
        <w:rPr>
          <w:rFonts w:asciiTheme="minorHAnsi" w:eastAsia="Calibri" w:hAnsiTheme="minorHAnsi" w:cstheme="minorHAnsi"/>
          <w:lang w:eastAsia="en-US"/>
        </w:rPr>
        <w:t>Plac Politechniki 1</w:t>
      </w:r>
    </w:p>
    <w:p w:rsidR="009B784C" w:rsidRPr="00B121CB" w:rsidRDefault="009B784C" w:rsidP="00B121CB">
      <w:pPr>
        <w:pStyle w:val="Akapitzlist"/>
        <w:ind w:left="567"/>
        <w:jc w:val="both"/>
        <w:rPr>
          <w:rFonts w:asciiTheme="minorHAnsi" w:eastAsia="Calibri" w:hAnsiTheme="minorHAnsi" w:cstheme="minorHAnsi"/>
          <w:lang w:eastAsia="en-US"/>
        </w:rPr>
      </w:pPr>
      <w:r w:rsidRPr="00B121CB">
        <w:rPr>
          <w:rFonts w:asciiTheme="minorHAnsi" w:eastAsia="Calibri" w:hAnsiTheme="minorHAnsi" w:cstheme="minorHAnsi"/>
          <w:lang w:eastAsia="en-US"/>
        </w:rPr>
        <w:t>00-661 Warszawa</w:t>
      </w:r>
    </w:p>
    <w:p w:rsidR="009B784C" w:rsidRPr="00B121CB" w:rsidRDefault="009B784C" w:rsidP="00B121CB">
      <w:pPr>
        <w:pStyle w:val="Akapitzlist"/>
        <w:ind w:left="567"/>
        <w:jc w:val="both"/>
        <w:rPr>
          <w:rFonts w:asciiTheme="minorHAnsi" w:eastAsia="Calibri" w:hAnsiTheme="minorHAnsi" w:cstheme="minorHAnsi"/>
          <w:lang w:eastAsia="en-US"/>
        </w:rPr>
      </w:pPr>
      <w:r w:rsidRPr="00B121CB">
        <w:rPr>
          <w:rFonts w:asciiTheme="minorHAnsi" w:eastAsia="Calibri" w:hAnsiTheme="minorHAnsi" w:cstheme="minorHAnsi"/>
          <w:lang w:eastAsia="en-US"/>
        </w:rPr>
        <w:t>NIP: 525 000 58 34</w:t>
      </w:r>
    </w:p>
    <w:p w:rsidR="009B784C" w:rsidRPr="00B121CB" w:rsidRDefault="009B784C" w:rsidP="00B121CB">
      <w:pPr>
        <w:numPr>
          <w:ilvl w:val="0"/>
          <w:numId w:val="2"/>
        </w:numPr>
        <w:tabs>
          <w:tab w:val="left" w:pos="567"/>
        </w:tabs>
        <w:autoSpaceDE w:val="0"/>
        <w:autoSpaceDN w:val="0"/>
        <w:adjustRightInd w:val="0"/>
        <w:spacing w:after="120"/>
        <w:ind w:left="567" w:hanging="567"/>
        <w:contextualSpacing/>
        <w:jc w:val="both"/>
        <w:rPr>
          <w:rFonts w:asciiTheme="minorHAnsi" w:hAnsiTheme="minorHAnsi" w:cstheme="minorHAnsi"/>
        </w:rPr>
      </w:pPr>
      <w:r w:rsidRPr="00B121CB">
        <w:rPr>
          <w:rFonts w:asciiTheme="minorHAnsi" w:hAnsiTheme="minorHAnsi" w:cstheme="minorHAnsi"/>
        </w:rPr>
        <w:t xml:space="preserve">Do niniejszego postępowania nie mają zastosowania przepisy </w:t>
      </w:r>
      <w:r w:rsidRPr="00B121CB">
        <w:rPr>
          <w:rFonts w:asciiTheme="minorHAnsi" w:eastAsia="Calibri" w:hAnsiTheme="minorHAnsi" w:cstheme="minorHAnsi"/>
          <w:color w:val="000000"/>
          <w:lang w:eastAsia="en-US"/>
        </w:rPr>
        <w:t>Ustawy z dnia 11 września 2019 r.</w:t>
      </w:r>
      <w:r w:rsidRPr="00B121CB">
        <w:rPr>
          <w:rFonts w:asciiTheme="minorHAnsi" w:eastAsia="Calibri" w:hAnsiTheme="minorHAnsi" w:cstheme="minorHAnsi"/>
          <w:color w:val="000000"/>
          <w:lang w:eastAsia="en-US"/>
        </w:rPr>
        <w:br/>
        <w:t>- Prawo zamówień publicznych (tekst jednolity Dz.U. 2021 poz. 1129 z późniejszymi zmianami)</w:t>
      </w:r>
    </w:p>
    <w:p w:rsidR="009B784C" w:rsidRPr="00B121CB" w:rsidRDefault="009B784C" w:rsidP="00B121CB">
      <w:pPr>
        <w:numPr>
          <w:ilvl w:val="0"/>
          <w:numId w:val="2"/>
        </w:numPr>
        <w:tabs>
          <w:tab w:val="left" w:pos="567"/>
        </w:tabs>
        <w:autoSpaceDE w:val="0"/>
        <w:autoSpaceDN w:val="0"/>
        <w:adjustRightInd w:val="0"/>
        <w:spacing w:after="120"/>
        <w:ind w:left="567" w:hanging="567"/>
        <w:contextualSpacing/>
        <w:jc w:val="both"/>
        <w:rPr>
          <w:rFonts w:asciiTheme="minorHAnsi" w:hAnsiTheme="minorHAnsi" w:cstheme="minorHAnsi"/>
          <w:color w:val="000000"/>
        </w:rPr>
      </w:pPr>
      <w:r w:rsidRPr="00B121CB">
        <w:rPr>
          <w:rFonts w:asciiTheme="minorHAnsi" w:hAnsiTheme="minorHAnsi" w:cstheme="minorHAnsi"/>
          <w:color w:val="000000"/>
        </w:rPr>
        <w:t>W kwestiach nieuregulowanych w niniejszym Zapytaniu stosuje się przepisy Kodeksu cywilnego.</w:t>
      </w:r>
    </w:p>
    <w:p w:rsidR="009B784C" w:rsidRPr="00B121CB" w:rsidRDefault="009B784C" w:rsidP="00B121CB">
      <w:pPr>
        <w:spacing w:after="120"/>
        <w:contextualSpacing/>
        <w:jc w:val="both"/>
        <w:rPr>
          <w:rFonts w:asciiTheme="minorHAnsi" w:hAnsiTheme="minorHAnsi" w:cstheme="minorHAnsi"/>
          <w:b/>
          <w:color w:val="0070C0"/>
        </w:rPr>
      </w:pPr>
    </w:p>
    <w:p w:rsidR="009B784C" w:rsidRPr="00B121CB" w:rsidRDefault="009B784C" w:rsidP="00B121CB">
      <w:pPr>
        <w:numPr>
          <w:ilvl w:val="0"/>
          <w:numId w:val="1"/>
        </w:numPr>
        <w:shd w:val="clear" w:color="auto" w:fill="00B050"/>
        <w:autoSpaceDE w:val="0"/>
        <w:autoSpaceDN w:val="0"/>
        <w:adjustRightInd w:val="0"/>
        <w:spacing w:after="120"/>
        <w:ind w:left="357" w:hanging="357"/>
        <w:contextualSpacing/>
        <w:jc w:val="both"/>
        <w:rPr>
          <w:rFonts w:asciiTheme="minorHAnsi" w:hAnsiTheme="minorHAnsi" w:cstheme="minorHAnsi"/>
          <w:b/>
          <w:color w:val="FFFFFF"/>
        </w:rPr>
      </w:pPr>
      <w:r w:rsidRPr="00B121CB">
        <w:rPr>
          <w:rFonts w:asciiTheme="minorHAnsi" w:hAnsiTheme="minorHAnsi" w:cstheme="minorHAnsi"/>
          <w:b/>
          <w:color w:val="FFFFFF"/>
        </w:rPr>
        <w:t>Przedmiot zamówienia</w:t>
      </w:r>
    </w:p>
    <w:p w:rsidR="00E712DC" w:rsidRPr="00B121CB" w:rsidRDefault="00E712DC" w:rsidP="00B121CB">
      <w:pPr>
        <w:autoSpaceDE w:val="0"/>
        <w:autoSpaceDN w:val="0"/>
        <w:adjustRightInd w:val="0"/>
        <w:spacing w:after="120"/>
        <w:ind w:left="567"/>
        <w:contextualSpacing/>
        <w:jc w:val="both"/>
        <w:rPr>
          <w:rFonts w:asciiTheme="minorHAnsi" w:hAnsiTheme="minorHAnsi" w:cstheme="minorHAnsi"/>
        </w:rPr>
      </w:pPr>
    </w:p>
    <w:p w:rsidR="009B784C" w:rsidRPr="00B121CB" w:rsidRDefault="009B784C" w:rsidP="00B121CB">
      <w:pPr>
        <w:numPr>
          <w:ilvl w:val="1"/>
          <w:numId w:val="1"/>
        </w:numPr>
        <w:autoSpaceDE w:val="0"/>
        <w:autoSpaceDN w:val="0"/>
        <w:adjustRightInd w:val="0"/>
        <w:spacing w:after="120"/>
        <w:ind w:left="567" w:hanging="425"/>
        <w:contextualSpacing/>
        <w:jc w:val="both"/>
        <w:rPr>
          <w:rFonts w:asciiTheme="minorHAnsi" w:hAnsiTheme="minorHAnsi" w:cstheme="minorHAnsi"/>
        </w:rPr>
      </w:pPr>
      <w:r w:rsidRPr="00B121CB">
        <w:rPr>
          <w:rFonts w:asciiTheme="minorHAnsi" w:hAnsiTheme="minorHAnsi" w:cstheme="minorHAnsi"/>
        </w:rPr>
        <w:t xml:space="preserve">Przedmiotem zamówienia jest </w:t>
      </w:r>
      <w:r w:rsidR="00DD51BD" w:rsidRPr="00DD51BD">
        <w:rPr>
          <w:rFonts w:asciiTheme="minorHAnsi" w:hAnsiTheme="minorHAnsi"/>
          <w:b/>
          <w:i/>
        </w:rPr>
        <w:t>„Usług</w:t>
      </w:r>
      <w:r w:rsidR="00DD51BD">
        <w:rPr>
          <w:rFonts w:asciiTheme="minorHAnsi" w:hAnsiTheme="minorHAnsi"/>
          <w:b/>
          <w:i/>
        </w:rPr>
        <w:t>a</w:t>
      </w:r>
      <w:r w:rsidR="00DD51BD" w:rsidRPr="00DD51BD">
        <w:rPr>
          <w:rFonts w:asciiTheme="minorHAnsi" w:hAnsiTheme="minorHAnsi"/>
          <w:b/>
          <w:i/>
        </w:rPr>
        <w:t xml:space="preserve"> serwisow</w:t>
      </w:r>
      <w:r w:rsidR="00DD51BD">
        <w:rPr>
          <w:rFonts w:asciiTheme="minorHAnsi" w:hAnsiTheme="minorHAnsi"/>
          <w:b/>
          <w:i/>
        </w:rPr>
        <w:t>a</w:t>
      </w:r>
      <w:r w:rsidR="00DD51BD" w:rsidRPr="00DD51BD">
        <w:rPr>
          <w:rFonts w:asciiTheme="minorHAnsi" w:hAnsiTheme="minorHAnsi"/>
          <w:b/>
          <w:i/>
        </w:rPr>
        <w:t>, napraw</w:t>
      </w:r>
      <w:r w:rsidR="00DD51BD">
        <w:rPr>
          <w:rFonts w:asciiTheme="minorHAnsi" w:hAnsiTheme="minorHAnsi"/>
          <w:b/>
          <w:i/>
        </w:rPr>
        <w:t>a i konserwacja</w:t>
      </w:r>
      <w:r w:rsidR="00DD51BD" w:rsidRPr="00DD51BD">
        <w:rPr>
          <w:rFonts w:asciiTheme="minorHAnsi" w:hAnsiTheme="minorHAnsi"/>
          <w:b/>
          <w:i/>
        </w:rPr>
        <w:t xml:space="preserve"> </w:t>
      </w:r>
      <w:r w:rsidR="00DD51BD">
        <w:rPr>
          <w:rFonts w:asciiTheme="minorHAnsi" w:hAnsiTheme="minorHAnsi"/>
          <w:b/>
          <w:i/>
        </w:rPr>
        <w:t>Systemu T</w:t>
      </w:r>
      <w:r w:rsidR="00DD51BD" w:rsidRPr="00DD51BD">
        <w:rPr>
          <w:rFonts w:asciiTheme="minorHAnsi" w:hAnsiTheme="minorHAnsi"/>
          <w:b/>
          <w:i/>
        </w:rPr>
        <w:t xml:space="preserve">elewizji </w:t>
      </w:r>
      <w:r w:rsidR="00DD51BD">
        <w:rPr>
          <w:rFonts w:asciiTheme="minorHAnsi" w:hAnsiTheme="minorHAnsi"/>
          <w:b/>
          <w:i/>
        </w:rPr>
        <w:t>D</w:t>
      </w:r>
      <w:r w:rsidR="00DD51BD" w:rsidRPr="00DD51BD">
        <w:rPr>
          <w:rFonts w:asciiTheme="minorHAnsi" w:hAnsiTheme="minorHAnsi"/>
          <w:b/>
          <w:i/>
        </w:rPr>
        <w:t>ozorowej (CCTV), Systemu Kontroli Dostępu (SKD) oraz Systemu Sygnalizacji Włamania i Napadu (</w:t>
      </w:r>
      <w:proofErr w:type="spellStart"/>
      <w:r w:rsidR="00DD51BD" w:rsidRPr="00DD51BD">
        <w:rPr>
          <w:rFonts w:asciiTheme="minorHAnsi" w:hAnsiTheme="minorHAnsi"/>
          <w:b/>
          <w:i/>
        </w:rPr>
        <w:t>SSWiN</w:t>
      </w:r>
      <w:proofErr w:type="spellEnd"/>
      <w:r w:rsidR="00DD51BD" w:rsidRPr="00DD51BD">
        <w:rPr>
          <w:rFonts w:asciiTheme="minorHAnsi" w:hAnsiTheme="minorHAnsi"/>
          <w:b/>
          <w:i/>
        </w:rPr>
        <w:t>) w pomieszczeniach Biblioteki Głównej Politechniki Warszawskiej w Gmachu Głównym Politechniki Warszawskiej”</w:t>
      </w:r>
      <w:r w:rsidRPr="00DD51BD">
        <w:rPr>
          <w:rFonts w:asciiTheme="minorHAnsi" w:hAnsiTheme="minorHAnsi" w:cstheme="minorHAnsi"/>
          <w:b/>
        </w:rPr>
        <w:t>.</w:t>
      </w:r>
    </w:p>
    <w:p w:rsidR="009B784C" w:rsidRPr="00887230" w:rsidRDefault="009B784C" w:rsidP="00B121CB">
      <w:pPr>
        <w:numPr>
          <w:ilvl w:val="1"/>
          <w:numId w:val="1"/>
        </w:numPr>
        <w:autoSpaceDE w:val="0"/>
        <w:autoSpaceDN w:val="0"/>
        <w:adjustRightInd w:val="0"/>
        <w:spacing w:after="120"/>
        <w:ind w:left="567" w:hanging="425"/>
        <w:contextualSpacing/>
        <w:jc w:val="both"/>
        <w:rPr>
          <w:rFonts w:asciiTheme="minorHAnsi" w:hAnsiTheme="minorHAnsi" w:cstheme="minorHAnsi"/>
        </w:rPr>
      </w:pPr>
      <w:r w:rsidRPr="00B121CB">
        <w:rPr>
          <w:rFonts w:asciiTheme="minorHAnsi" w:hAnsiTheme="minorHAnsi" w:cstheme="minorHAnsi"/>
          <w:color w:val="000000"/>
        </w:rPr>
        <w:t xml:space="preserve">Szczegółowy zakres zamówienia znajduje się </w:t>
      </w:r>
      <w:r w:rsidRPr="00887230">
        <w:rPr>
          <w:rFonts w:asciiTheme="minorHAnsi" w:hAnsiTheme="minorHAnsi" w:cstheme="minorHAnsi"/>
        </w:rPr>
        <w:t>w</w:t>
      </w:r>
      <w:r w:rsidR="00DD51BD">
        <w:rPr>
          <w:rFonts w:asciiTheme="minorHAnsi" w:hAnsiTheme="minorHAnsi" w:cstheme="minorHAnsi"/>
        </w:rPr>
        <w:t>:</w:t>
      </w:r>
      <w:r w:rsidRPr="00887230">
        <w:rPr>
          <w:rFonts w:asciiTheme="minorHAnsi" w:hAnsiTheme="minorHAnsi" w:cstheme="minorHAnsi"/>
        </w:rPr>
        <w:t xml:space="preserve"> </w:t>
      </w:r>
      <w:r w:rsidR="00DD51BD">
        <w:rPr>
          <w:rFonts w:asciiTheme="minorHAnsi" w:hAnsiTheme="minorHAnsi" w:cstheme="minorHAnsi"/>
          <w:b/>
        </w:rPr>
        <w:t>załączniku n</w:t>
      </w:r>
      <w:r w:rsidRPr="00DD51BD">
        <w:rPr>
          <w:rFonts w:asciiTheme="minorHAnsi" w:hAnsiTheme="minorHAnsi" w:cstheme="minorHAnsi"/>
          <w:b/>
        </w:rPr>
        <w:t>r 1</w:t>
      </w:r>
      <w:r w:rsidRPr="00887230">
        <w:rPr>
          <w:rFonts w:asciiTheme="minorHAnsi" w:hAnsiTheme="minorHAnsi" w:cstheme="minorHAnsi"/>
        </w:rPr>
        <w:t xml:space="preserve"> </w:t>
      </w:r>
      <w:r w:rsidR="00DD51BD">
        <w:rPr>
          <w:rFonts w:asciiTheme="minorHAnsi" w:hAnsiTheme="minorHAnsi" w:cstheme="minorHAnsi"/>
        </w:rPr>
        <w:t xml:space="preserve">do niniejszego Zapytania Ofertowego </w:t>
      </w:r>
      <w:r w:rsidR="00DD51BD">
        <w:rPr>
          <w:rFonts w:asciiTheme="minorHAnsi" w:hAnsiTheme="minorHAnsi" w:cstheme="minorHAnsi"/>
        </w:rPr>
        <w:br/>
        <w:t>-</w:t>
      </w:r>
      <w:r w:rsidR="00887230">
        <w:rPr>
          <w:rFonts w:asciiTheme="minorHAnsi" w:hAnsiTheme="minorHAnsi" w:cstheme="minorHAnsi"/>
        </w:rPr>
        <w:t xml:space="preserve"> </w:t>
      </w:r>
      <w:r w:rsidR="00DD51BD" w:rsidRPr="00DD51BD">
        <w:rPr>
          <w:rFonts w:asciiTheme="minorHAnsi" w:hAnsiTheme="minorHAnsi" w:cstheme="minorHAnsi"/>
          <w:b/>
          <w:i/>
        </w:rPr>
        <w:t>„</w:t>
      </w:r>
      <w:r w:rsidR="00887230" w:rsidRPr="00DD51BD">
        <w:rPr>
          <w:rFonts w:asciiTheme="minorHAnsi" w:hAnsiTheme="minorHAnsi" w:cstheme="minorHAnsi"/>
          <w:b/>
          <w:i/>
        </w:rPr>
        <w:t>Opis przedmiotu zamówienia</w:t>
      </w:r>
      <w:r w:rsidR="00DD51BD" w:rsidRPr="00DD51BD">
        <w:rPr>
          <w:rFonts w:asciiTheme="minorHAnsi" w:hAnsiTheme="minorHAnsi" w:cstheme="minorHAnsi"/>
          <w:b/>
          <w:i/>
        </w:rPr>
        <w:t>”</w:t>
      </w:r>
      <w:r w:rsidRPr="00887230">
        <w:rPr>
          <w:rFonts w:asciiTheme="minorHAnsi" w:hAnsiTheme="minorHAnsi" w:cstheme="minorHAnsi"/>
        </w:rPr>
        <w:t>.</w:t>
      </w:r>
    </w:p>
    <w:p w:rsidR="009B784C" w:rsidRPr="00887230" w:rsidRDefault="009B784C" w:rsidP="00B121CB">
      <w:pPr>
        <w:spacing w:after="120"/>
        <w:contextualSpacing/>
        <w:jc w:val="both"/>
        <w:rPr>
          <w:rFonts w:asciiTheme="minorHAnsi" w:hAnsiTheme="minorHAnsi" w:cstheme="minorHAnsi"/>
        </w:rPr>
      </w:pPr>
    </w:p>
    <w:p w:rsidR="009B784C" w:rsidRPr="00B121CB" w:rsidRDefault="009B784C" w:rsidP="00B121CB">
      <w:pPr>
        <w:numPr>
          <w:ilvl w:val="0"/>
          <w:numId w:val="1"/>
        </w:numPr>
        <w:shd w:val="clear" w:color="auto" w:fill="00B050"/>
        <w:autoSpaceDE w:val="0"/>
        <w:autoSpaceDN w:val="0"/>
        <w:adjustRightInd w:val="0"/>
        <w:ind w:left="357" w:hanging="357"/>
        <w:contextualSpacing/>
        <w:jc w:val="both"/>
        <w:rPr>
          <w:rFonts w:asciiTheme="minorHAnsi" w:hAnsiTheme="minorHAnsi" w:cstheme="minorHAnsi"/>
          <w:b/>
          <w:color w:val="FFFFFF"/>
        </w:rPr>
      </w:pPr>
      <w:r w:rsidRPr="00B121CB">
        <w:rPr>
          <w:rFonts w:asciiTheme="minorHAnsi" w:hAnsiTheme="minorHAnsi" w:cstheme="minorHAnsi"/>
          <w:b/>
          <w:color w:val="FFFFFF"/>
        </w:rPr>
        <w:t xml:space="preserve">Warunki udziału w Postępowaniu </w:t>
      </w:r>
    </w:p>
    <w:p w:rsidR="00E712DC" w:rsidRPr="00B121CB" w:rsidRDefault="00E712DC" w:rsidP="00B121CB">
      <w:pPr>
        <w:autoSpaceDE w:val="0"/>
        <w:autoSpaceDN w:val="0"/>
        <w:adjustRightInd w:val="0"/>
        <w:contextualSpacing/>
        <w:jc w:val="both"/>
        <w:rPr>
          <w:rFonts w:asciiTheme="minorHAnsi" w:hAnsiTheme="minorHAnsi" w:cstheme="minorHAnsi"/>
          <w:color w:val="000000"/>
        </w:rPr>
      </w:pPr>
    </w:p>
    <w:p w:rsidR="009B784C" w:rsidRPr="00DD51BD" w:rsidRDefault="00D85FD5" w:rsidP="00DD51BD">
      <w:pPr>
        <w:tabs>
          <w:tab w:val="left" w:pos="567"/>
        </w:tabs>
        <w:autoSpaceDE w:val="0"/>
        <w:autoSpaceDN w:val="0"/>
        <w:adjustRightInd w:val="0"/>
        <w:contextualSpacing/>
        <w:jc w:val="both"/>
        <w:rPr>
          <w:rFonts w:asciiTheme="minorHAnsi" w:hAnsiTheme="minorHAnsi" w:cstheme="minorHAnsi"/>
          <w:b/>
          <w:color w:val="000000"/>
          <w:u w:val="single"/>
        </w:rPr>
      </w:pPr>
      <w:r w:rsidRPr="005F4303">
        <w:rPr>
          <w:rFonts w:asciiTheme="minorHAnsi" w:hAnsiTheme="minorHAnsi" w:cstheme="minorHAnsi"/>
          <w:color w:val="000000"/>
        </w:rPr>
        <w:t xml:space="preserve">           </w:t>
      </w:r>
      <w:r w:rsidR="00DD51BD" w:rsidRPr="005F4303">
        <w:rPr>
          <w:rFonts w:asciiTheme="minorHAnsi" w:hAnsiTheme="minorHAnsi" w:cstheme="minorHAnsi"/>
          <w:color w:val="000000"/>
        </w:rPr>
        <w:tab/>
      </w:r>
      <w:r w:rsidR="009B784C" w:rsidRPr="00DD51BD">
        <w:rPr>
          <w:rFonts w:asciiTheme="minorHAnsi" w:hAnsiTheme="minorHAnsi" w:cstheme="minorHAnsi"/>
          <w:b/>
          <w:color w:val="000000"/>
          <w:u w:val="single"/>
        </w:rPr>
        <w:t>Ofertę w Postępowaniu złożyć może Wykonawca, który:</w:t>
      </w:r>
      <w:r w:rsidR="009B784C" w:rsidRPr="005F4303">
        <w:rPr>
          <w:rFonts w:asciiTheme="minorHAnsi" w:hAnsiTheme="minorHAnsi" w:cstheme="minorHAnsi"/>
          <w:b/>
          <w:color w:val="000000"/>
        </w:rPr>
        <w:tab/>
      </w:r>
    </w:p>
    <w:p w:rsidR="005F4303" w:rsidRDefault="005F4303" w:rsidP="005F4303">
      <w:pPr>
        <w:autoSpaceDE w:val="0"/>
        <w:autoSpaceDN w:val="0"/>
        <w:adjustRightInd w:val="0"/>
        <w:spacing w:before="240"/>
        <w:ind w:left="567"/>
        <w:contextualSpacing/>
        <w:jc w:val="both"/>
        <w:rPr>
          <w:rFonts w:asciiTheme="minorHAnsi" w:hAnsiTheme="minorHAnsi" w:cstheme="minorHAnsi"/>
          <w:color w:val="000000"/>
        </w:rPr>
      </w:pPr>
    </w:p>
    <w:p w:rsidR="004B0318" w:rsidRPr="00B121CB" w:rsidRDefault="009B784C" w:rsidP="005F4303">
      <w:pPr>
        <w:numPr>
          <w:ilvl w:val="1"/>
          <w:numId w:val="1"/>
        </w:numPr>
        <w:autoSpaceDE w:val="0"/>
        <w:autoSpaceDN w:val="0"/>
        <w:adjustRightInd w:val="0"/>
        <w:spacing w:before="240"/>
        <w:ind w:left="567" w:hanging="425"/>
        <w:contextualSpacing/>
        <w:jc w:val="both"/>
        <w:rPr>
          <w:rFonts w:asciiTheme="minorHAnsi" w:hAnsiTheme="minorHAnsi" w:cstheme="minorHAnsi"/>
          <w:color w:val="000000"/>
        </w:rPr>
      </w:pPr>
      <w:r w:rsidRPr="00B121CB">
        <w:rPr>
          <w:rFonts w:asciiTheme="minorHAnsi" w:hAnsiTheme="minorHAnsi" w:cstheme="minorHAnsi"/>
          <w:color w:val="000000"/>
        </w:rPr>
        <w:t xml:space="preserve">Posiada kompetencje lub uprawnienia do prowadzenia określonej działalności lub czynności, </w:t>
      </w:r>
      <w:r w:rsidR="005F4303">
        <w:rPr>
          <w:rFonts w:asciiTheme="minorHAnsi" w:hAnsiTheme="minorHAnsi" w:cstheme="minorHAnsi"/>
          <w:color w:val="000000"/>
        </w:rPr>
        <w:br/>
      </w:r>
      <w:r w:rsidRPr="00B121CB">
        <w:rPr>
          <w:rFonts w:asciiTheme="minorHAnsi" w:hAnsiTheme="minorHAnsi" w:cstheme="minorHAnsi"/>
          <w:color w:val="000000"/>
        </w:rPr>
        <w:t>jeżeli przepisy prawa nakładają obowiązek posiadania takich uprawnień;</w:t>
      </w:r>
    </w:p>
    <w:p w:rsidR="00DD51BD" w:rsidRPr="00C52603" w:rsidRDefault="009B784C" w:rsidP="00B121CB">
      <w:pPr>
        <w:autoSpaceDE w:val="0"/>
        <w:autoSpaceDN w:val="0"/>
        <w:adjustRightInd w:val="0"/>
        <w:spacing w:after="120"/>
        <w:ind w:left="567"/>
        <w:contextualSpacing/>
        <w:jc w:val="both"/>
        <w:rPr>
          <w:rFonts w:asciiTheme="minorHAnsi" w:hAnsiTheme="minorHAnsi" w:cstheme="minorHAnsi"/>
          <w:color w:val="000000"/>
          <w:u w:val="single"/>
        </w:rPr>
      </w:pPr>
      <w:r w:rsidRPr="00C52603">
        <w:rPr>
          <w:rFonts w:asciiTheme="minorHAnsi" w:hAnsiTheme="minorHAnsi" w:cstheme="minorHAnsi"/>
          <w:color w:val="000000"/>
          <w:u w:val="single"/>
        </w:rPr>
        <w:t>Na potwierdzenie niniejszego warunku Wykonawca przedłoży</w:t>
      </w:r>
      <w:r w:rsidR="00DD51BD" w:rsidRPr="00C52603">
        <w:rPr>
          <w:rFonts w:asciiTheme="minorHAnsi" w:hAnsiTheme="minorHAnsi" w:cstheme="minorHAnsi"/>
          <w:color w:val="000000"/>
          <w:u w:val="single"/>
        </w:rPr>
        <w:t>:</w:t>
      </w:r>
    </w:p>
    <w:p w:rsidR="00DD51BD" w:rsidRPr="008065A4" w:rsidRDefault="004B0318" w:rsidP="00DD51BD">
      <w:pPr>
        <w:pStyle w:val="Akapitzlist"/>
        <w:numPr>
          <w:ilvl w:val="2"/>
          <w:numId w:val="1"/>
        </w:numPr>
        <w:autoSpaceDE w:val="0"/>
        <w:autoSpaceDN w:val="0"/>
        <w:adjustRightInd w:val="0"/>
        <w:spacing w:after="120"/>
        <w:ind w:left="1134" w:hanging="567"/>
        <w:jc w:val="both"/>
        <w:rPr>
          <w:rFonts w:asciiTheme="minorHAnsi" w:hAnsiTheme="minorHAnsi" w:cstheme="minorHAnsi"/>
          <w:color w:val="000000"/>
        </w:rPr>
      </w:pPr>
      <w:r w:rsidRPr="008065A4">
        <w:rPr>
          <w:rFonts w:asciiTheme="minorHAnsi" w:hAnsiTheme="minorHAnsi" w:cstheme="minorHAnsi"/>
        </w:rPr>
        <w:t xml:space="preserve">aktualny odpis </w:t>
      </w:r>
      <w:r w:rsidR="004E341D">
        <w:rPr>
          <w:rFonts w:asciiTheme="minorHAnsi" w:hAnsiTheme="minorHAnsi" w:cstheme="minorHAnsi"/>
        </w:rPr>
        <w:t>z</w:t>
      </w:r>
      <w:r w:rsidRPr="008065A4">
        <w:rPr>
          <w:rFonts w:asciiTheme="minorHAnsi" w:hAnsiTheme="minorHAnsi" w:cstheme="minorHAnsi"/>
        </w:rPr>
        <w:t xml:space="preserve"> właściwego rejestru lub z centralnej ewidencji i informacji o działalności gospodarczej, wystawiony nie wcześniej niż 6 miesięcy przed upływem terminu składania ofert;</w:t>
      </w:r>
    </w:p>
    <w:p w:rsidR="00DD51BD" w:rsidRPr="008065A4" w:rsidRDefault="00DD51BD" w:rsidP="00DD51BD">
      <w:pPr>
        <w:pStyle w:val="Akapitzlist"/>
        <w:numPr>
          <w:ilvl w:val="2"/>
          <w:numId w:val="1"/>
        </w:numPr>
        <w:autoSpaceDE w:val="0"/>
        <w:autoSpaceDN w:val="0"/>
        <w:adjustRightInd w:val="0"/>
        <w:spacing w:after="120"/>
        <w:ind w:left="1134" w:hanging="567"/>
        <w:jc w:val="both"/>
        <w:rPr>
          <w:rFonts w:asciiTheme="minorHAnsi" w:hAnsiTheme="minorHAnsi" w:cstheme="minorHAnsi"/>
          <w:color w:val="000000"/>
        </w:rPr>
      </w:pPr>
      <w:r w:rsidRPr="008065A4">
        <w:rPr>
          <w:rFonts w:asciiTheme="minorHAnsi" w:hAnsiTheme="minorHAnsi" w:cstheme="minorHAnsi"/>
        </w:rPr>
        <w:t xml:space="preserve">aktualny odpis </w:t>
      </w:r>
      <w:r w:rsidRPr="008065A4">
        <w:rPr>
          <w:rFonts w:asciiTheme="minorHAnsi" w:hAnsiTheme="minorHAnsi"/>
        </w:rPr>
        <w:t xml:space="preserve">Koncesji Ministra Spraw Wewnętrznych i Administracji na realizację usług ochrony osób i mienia realizowanych w formie zabezpieczenia technicznego, zgodnie z art. 15 Ustawy </w:t>
      </w:r>
      <w:r w:rsidRPr="008065A4">
        <w:rPr>
          <w:rFonts w:asciiTheme="minorHAnsi" w:hAnsiTheme="minorHAnsi"/>
        </w:rPr>
        <w:br/>
        <w:t xml:space="preserve">z dnia 22 sierpnia 1997 r. </w:t>
      </w:r>
      <w:r w:rsidRPr="008065A4">
        <w:rPr>
          <w:rFonts w:asciiTheme="minorHAnsi" w:hAnsiTheme="minorHAnsi"/>
          <w:i/>
        </w:rPr>
        <w:t>o ochronie osób i mienia</w:t>
      </w:r>
      <w:r w:rsidRPr="008065A4">
        <w:rPr>
          <w:rFonts w:asciiTheme="minorHAnsi" w:hAnsiTheme="minorHAnsi"/>
        </w:rPr>
        <w:t xml:space="preserve"> (tekst jedn.: Dz.U. z 2021 r. poz. 1995); </w:t>
      </w:r>
    </w:p>
    <w:p w:rsidR="008065A4" w:rsidRPr="008065A4" w:rsidRDefault="008065A4" w:rsidP="008065A4">
      <w:pPr>
        <w:pStyle w:val="Akapitzlist"/>
        <w:numPr>
          <w:ilvl w:val="2"/>
          <w:numId w:val="1"/>
        </w:numPr>
        <w:autoSpaceDE w:val="0"/>
        <w:autoSpaceDN w:val="0"/>
        <w:adjustRightInd w:val="0"/>
        <w:spacing w:after="120"/>
        <w:ind w:left="1134" w:hanging="567"/>
        <w:jc w:val="both"/>
        <w:rPr>
          <w:rFonts w:asciiTheme="minorHAnsi" w:hAnsiTheme="minorHAnsi" w:cstheme="minorHAnsi"/>
          <w:color w:val="000000"/>
        </w:rPr>
      </w:pPr>
      <w:r w:rsidRPr="008065A4">
        <w:rPr>
          <w:rFonts w:asciiTheme="minorHAnsi" w:hAnsiTheme="minorHAnsi"/>
        </w:rPr>
        <w:t>Autoryzacja TECHOM – w zakresie: Instalowanie, konserwacja i eksploatacja elektronicznych systemów zabezpieczeń do stopnia zabezpieczania min. 4;</w:t>
      </w:r>
    </w:p>
    <w:p w:rsidR="008065A4" w:rsidRPr="008065A4" w:rsidRDefault="008065A4" w:rsidP="008065A4">
      <w:pPr>
        <w:pStyle w:val="Akapitzlist"/>
        <w:numPr>
          <w:ilvl w:val="2"/>
          <w:numId w:val="1"/>
        </w:numPr>
        <w:autoSpaceDE w:val="0"/>
        <w:autoSpaceDN w:val="0"/>
        <w:adjustRightInd w:val="0"/>
        <w:spacing w:after="120"/>
        <w:ind w:left="1134" w:hanging="567"/>
        <w:jc w:val="both"/>
        <w:rPr>
          <w:rFonts w:asciiTheme="minorHAnsi" w:hAnsiTheme="minorHAnsi" w:cstheme="minorHAnsi"/>
          <w:color w:val="000000"/>
        </w:rPr>
      </w:pPr>
      <w:r w:rsidRPr="008065A4">
        <w:rPr>
          <w:rFonts w:asciiTheme="minorHAnsi" w:hAnsiTheme="minorHAnsi"/>
        </w:rPr>
        <w:t>Certyfikat UTC Carrier w zakresie eksploatacji systemów CCTV</w:t>
      </w:r>
      <w:r>
        <w:rPr>
          <w:rFonts w:asciiTheme="minorHAnsi" w:hAnsiTheme="minorHAnsi"/>
        </w:rPr>
        <w:t>;</w:t>
      </w:r>
    </w:p>
    <w:p w:rsidR="00DD51BD" w:rsidRPr="008065A4" w:rsidRDefault="00DD51BD" w:rsidP="008065A4">
      <w:pPr>
        <w:pStyle w:val="Akapitzlist"/>
        <w:numPr>
          <w:ilvl w:val="2"/>
          <w:numId w:val="1"/>
        </w:numPr>
        <w:autoSpaceDE w:val="0"/>
        <w:autoSpaceDN w:val="0"/>
        <w:adjustRightInd w:val="0"/>
        <w:spacing w:after="120"/>
        <w:ind w:left="1134" w:hanging="567"/>
        <w:jc w:val="both"/>
        <w:rPr>
          <w:rFonts w:asciiTheme="minorHAnsi" w:hAnsiTheme="minorHAnsi" w:cstheme="minorHAnsi"/>
          <w:color w:val="000000"/>
        </w:rPr>
      </w:pPr>
      <w:r w:rsidRPr="008065A4">
        <w:rPr>
          <w:rFonts w:asciiTheme="minorHAnsi" w:hAnsiTheme="minorHAnsi" w:cstheme="minorHAnsi"/>
          <w:color w:val="000000"/>
        </w:rPr>
        <w:t xml:space="preserve">wykaz osób posiadających uprawnienia i kwalifikacje do prowadzenia działalności w zakresie przedmiotu zamówienia zgodnie z </w:t>
      </w:r>
      <w:r w:rsidR="004E341D">
        <w:rPr>
          <w:rFonts w:asciiTheme="minorHAnsi" w:hAnsiTheme="minorHAnsi" w:cstheme="minorHAnsi"/>
          <w:b/>
          <w:color w:val="000000"/>
        </w:rPr>
        <w:t>uzupełnieniem</w:t>
      </w:r>
      <w:r w:rsidRPr="008065A4">
        <w:rPr>
          <w:rFonts w:asciiTheme="minorHAnsi" w:hAnsiTheme="minorHAnsi" w:cstheme="minorHAnsi"/>
          <w:b/>
          <w:color w:val="000000"/>
        </w:rPr>
        <w:t xml:space="preserve"> </w:t>
      </w:r>
      <w:r w:rsidRPr="008065A4">
        <w:rPr>
          <w:rFonts w:asciiTheme="minorHAnsi" w:hAnsiTheme="minorHAnsi" w:cstheme="minorHAnsi"/>
          <w:b/>
        </w:rPr>
        <w:t>nr 1</w:t>
      </w:r>
      <w:r w:rsidRPr="008065A4">
        <w:rPr>
          <w:rFonts w:asciiTheme="minorHAnsi" w:hAnsiTheme="minorHAnsi" w:cstheme="minorHAnsi"/>
        </w:rPr>
        <w:t xml:space="preserve"> do Formularza Ofertowego - </w:t>
      </w:r>
      <w:r w:rsidRPr="008065A4">
        <w:rPr>
          <w:rFonts w:asciiTheme="minorHAnsi" w:hAnsiTheme="minorHAnsi" w:cstheme="minorHAnsi"/>
          <w:b/>
          <w:i/>
        </w:rPr>
        <w:t>„</w:t>
      </w:r>
      <w:r w:rsidRPr="008065A4">
        <w:rPr>
          <w:rFonts w:asciiTheme="minorHAnsi" w:hAnsiTheme="minorHAnsi"/>
          <w:b/>
          <w:color w:val="000000"/>
        </w:rPr>
        <w:t>Wykaz personelu do realizacji zamówienia</w:t>
      </w:r>
      <w:r w:rsidRPr="008065A4">
        <w:rPr>
          <w:rFonts w:asciiTheme="minorHAnsi" w:hAnsiTheme="minorHAnsi" w:cstheme="minorHAnsi"/>
          <w:b/>
          <w:i/>
        </w:rPr>
        <w:t>”</w:t>
      </w:r>
      <w:r w:rsidRPr="008065A4">
        <w:rPr>
          <w:rFonts w:asciiTheme="minorHAnsi" w:hAnsiTheme="minorHAnsi" w:cstheme="minorHAnsi"/>
        </w:rPr>
        <w:t>;</w:t>
      </w:r>
    </w:p>
    <w:p w:rsidR="009B784C" w:rsidRPr="00B121CB" w:rsidRDefault="009B784C" w:rsidP="00B121CB">
      <w:pPr>
        <w:numPr>
          <w:ilvl w:val="1"/>
          <w:numId w:val="1"/>
        </w:numPr>
        <w:autoSpaceDE w:val="0"/>
        <w:autoSpaceDN w:val="0"/>
        <w:adjustRightInd w:val="0"/>
        <w:spacing w:after="120"/>
        <w:ind w:left="567" w:hanging="425"/>
        <w:contextualSpacing/>
        <w:jc w:val="both"/>
        <w:rPr>
          <w:rFonts w:asciiTheme="minorHAnsi" w:hAnsiTheme="minorHAnsi" w:cstheme="minorHAnsi"/>
          <w:color w:val="000000"/>
        </w:rPr>
      </w:pPr>
      <w:r w:rsidRPr="00B121CB">
        <w:rPr>
          <w:rFonts w:asciiTheme="minorHAnsi" w:hAnsiTheme="minorHAnsi" w:cstheme="minorHAnsi"/>
          <w:color w:val="000000"/>
        </w:rPr>
        <w:t xml:space="preserve">Posiada wiedzę i doświadczenie oraz dysponuje potencjałem technicznym i osobami zdolnymi </w:t>
      </w:r>
      <w:r w:rsidR="005F4303">
        <w:rPr>
          <w:rFonts w:asciiTheme="minorHAnsi" w:hAnsiTheme="minorHAnsi" w:cstheme="minorHAnsi"/>
          <w:color w:val="000000"/>
        </w:rPr>
        <w:br/>
      </w:r>
      <w:r w:rsidRPr="00B121CB">
        <w:rPr>
          <w:rFonts w:asciiTheme="minorHAnsi" w:hAnsiTheme="minorHAnsi" w:cstheme="minorHAnsi"/>
          <w:color w:val="000000"/>
        </w:rPr>
        <w:t>do wykonania zamówienia;</w:t>
      </w:r>
    </w:p>
    <w:p w:rsidR="008065A4" w:rsidRPr="00C52603" w:rsidRDefault="009B784C" w:rsidP="005F4303">
      <w:pPr>
        <w:autoSpaceDE w:val="0"/>
        <w:autoSpaceDN w:val="0"/>
        <w:adjustRightInd w:val="0"/>
        <w:spacing w:before="240"/>
        <w:ind w:left="567"/>
        <w:jc w:val="both"/>
        <w:rPr>
          <w:rFonts w:asciiTheme="minorHAnsi" w:hAnsiTheme="minorHAnsi" w:cstheme="minorHAnsi"/>
          <w:u w:val="single"/>
        </w:rPr>
      </w:pPr>
      <w:r w:rsidRPr="00C52603">
        <w:rPr>
          <w:rFonts w:asciiTheme="minorHAnsi" w:hAnsiTheme="minorHAnsi" w:cstheme="minorHAnsi"/>
          <w:u w:val="single"/>
        </w:rPr>
        <w:t>Na potwierdzenie niniejszego warunku</w:t>
      </w:r>
      <w:r w:rsidRPr="00C52603">
        <w:rPr>
          <w:rFonts w:asciiTheme="minorHAnsi" w:hAnsiTheme="minorHAnsi" w:cstheme="minorHAnsi"/>
          <w:i/>
          <w:u w:val="single"/>
        </w:rPr>
        <w:t xml:space="preserve"> </w:t>
      </w:r>
      <w:r w:rsidRPr="00C52603">
        <w:rPr>
          <w:rFonts w:asciiTheme="minorHAnsi" w:hAnsiTheme="minorHAnsi" w:cstheme="minorHAnsi"/>
          <w:u w:val="single"/>
        </w:rPr>
        <w:t>Wykonawca przedłoży</w:t>
      </w:r>
      <w:r w:rsidR="008065A4" w:rsidRPr="00C52603">
        <w:rPr>
          <w:rFonts w:asciiTheme="minorHAnsi" w:hAnsiTheme="minorHAnsi" w:cstheme="minorHAnsi"/>
          <w:u w:val="single"/>
        </w:rPr>
        <w:t>:</w:t>
      </w:r>
    </w:p>
    <w:p w:rsidR="004E341D" w:rsidRPr="008065A4" w:rsidRDefault="008065A4" w:rsidP="004E341D">
      <w:pPr>
        <w:pStyle w:val="Akapitzlist"/>
        <w:numPr>
          <w:ilvl w:val="2"/>
          <w:numId w:val="1"/>
        </w:numPr>
        <w:autoSpaceDE w:val="0"/>
        <w:autoSpaceDN w:val="0"/>
        <w:adjustRightInd w:val="0"/>
        <w:spacing w:after="120"/>
        <w:ind w:left="1134" w:hanging="567"/>
        <w:jc w:val="both"/>
        <w:rPr>
          <w:rFonts w:asciiTheme="minorHAnsi" w:hAnsiTheme="minorHAnsi" w:cstheme="minorHAnsi"/>
          <w:color w:val="000000"/>
        </w:rPr>
      </w:pPr>
      <w:r>
        <w:rPr>
          <w:rFonts w:asciiTheme="minorHAnsi" w:hAnsiTheme="minorHAnsi" w:cstheme="minorHAnsi"/>
        </w:rPr>
        <w:t>3.2.1.</w:t>
      </w:r>
      <w:r w:rsidR="00C76F12" w:rsidRPr="00B121CB">
        <w:rPr>
          <w:rFonts w:asciiTheme="minorHAnsi" w:hAnsiTheme="minorHAnsi" w:cstheme="minorHAnsi"/>
        </w:rPr>
        <w:t xml:space="preserve"> </w:t>
      </w:r>
      <w:r w:rsidR="004B0318" w:rsidRPr="00B121CB">
        <w:rPr>
          <w:rFonts w:asciiTheme="minorHAnsi" w:hAnsiTheme="minorHAnsi" w:cstheme="minorHAnsi"/>
        </w:rPr>
        <w:t xml:space="preserve">wykaz zrealizowanych w okresie ostatnich </w:t>
      </w:r>
      <w:r w:rsidR="002D3307" w:rsidRPr="00B121CB">
        <w:rPr>
          <w:rFonts w:asciiTheme="minorHAnsi" w:hAnsiTheme="minorHAnsi" w:cstheme="minorHAnsi"/>
        </w:rPr>
        <w:t>3</w:t>
      </w:r>
      <w:r w:rsidR="004B0318" w:rsidRPr="00B121CB">
        <w:rPr>
          <w:rFonts w:asciiTheme="minorHAnsi" w:hAnsiTheme="minorHAnsi" w:cstheme="minorHAnsi"/>
        </w:rPr>
        <w:t xml:space="preserve"> lat przed upływem terminu składania ofert, przynajmniej </w:t>
      </w:r>
      <w:r w:rsidR="002D3307" w:rsidRPr="00B121CB">
        <w:rPr>
          <w:rFonts w:asciiTheme="minorHAnsi" w:hAnsiTheme="minorHAnsi" w:cstheme="minorHAnsi"/>
        </w:rPr>
        <w:t>3</w:t>
      </w:r>
      <w:r w:rsidR="004B0318" w:rsidRPr="00B121CB">
        <w:rPr>
          <w:rFonts w:asciiTheme="minorHAnsi" w:hAnsiTheme="minorHAnsi" w:cstheme="minorHAnsi"/>
        </w:rPr>
        <w:t xml:space="preserve"> umów, których przedmiotem był</w:t>
      </w:r>
      <w:r>
        <w:rPr>
          <w:rFonts w:asciiTheme="minorHAnsi" w:hAnsiTheme="minorHAnsi" w:cstheme="minorHAnsi"/>
        </w:rPr>
        <w:t>a</w:t>
      </w:r>
      <w:r w:rsidR="004B0318" w:rsidRPr="00B121CB">
        <w:rPr>
          <w:rFonts w:asciiTheme="minorHAnsi" w:hAnsiTheme="minorHAnsi" w:cstheme="minorHAnsi"/>
        </w:rPr>
        <w:t xml:space="preserve"> </w:t>
      </w:r>
      <w:r w:rsidR="00C52603">
        <w:rPr>
          <w:rFonts w:asciiTheme="minorHAnsi" w:hAnsiTheme="minorHAnsi" w:cstheme="minorHAnsi"/>
        </w:rPr>
        <w:t xml:space="preserve">realizacja usługi stanowiącej przedmiot zamówienia </w:t>
      </w:r>
      <w:r w:rsidR="004B0318" w:rsidRPr="00B121CB">
        <w:rPr>
          <w:rFonts w:asciiTheme="minorHAnsi" w:hAnsiTheme="minorHAnsi" w:cstheme="minorHAnsi"/>
        </w:rPr>
        <w:t xml:space="preserve">o wartości min. </w:t>
      </w:r>
      <w:r w:rsidR="002D3307" w:rsidRPr="00B121CB">
        <w:rPr>
          <w:rFonts w:asciiTheme="minorHAnsi" w:hAnsiTheme="minorHAnsi" w:cstheme="minorHAnsi"/>
        </w:rPr>
        <w:t>30.000,00</w:t>
      </w:r>
      <w:r w:rsidR="004B0318" w:rsidRPr="00B121CB">
        <w:rPr>
          <w:rFonts w:asciiTheme="minorHAnsi" w:hAnsiTheme="minorHAnsi" w:cstheme="minorHAnsi"/>
        </w:rPr>
        <w:t xml:space="preserve"> zł brutto każda</w:t>
      </w:r>
      <w:r w:rsidR="002D3307" w:rsidRPr="00B121CB">
        <w:rPr>
          <w:rFonts w:asciiTheme="minorHAnsi" w:hAnsiTheme="minorHAnsi" w:cstheme="minorHAnsi"/>
        </w:rPr>
        <w:t>,</w:t>
      </w:r>
      <w:r w:rsidR="004B0318" w:rsidRPr="00B121CB">
        <w:rPr>
          <w:rFonts w:asciiTheme="minorHAnsi" w:hAnsiTheme="minorHAnsi" w:cstheme="minorHAnsi"/>
        </w:rPr>
        <w:t xml:space="preserve"> wraz z podaniem ich przedmiotu, wartości, dat wykonania oraz podmiotów, na rzecz których umowy te zostały zrealizowane </w:t>
      </w:r>
      <w:r w:rsidR="005F4303">
        <w:rPr>
          <w:rFonts w:asciiTheme="minorHAnsi" w:hAnsiTheme="minorHAnsi" w:cstheme="minorHAnsi"/>
        </w:rPr>
        <w:br/>
      </w:r>
      <w:r w:rsidR="004B0318" w:rsidRPr="00B121CB">
        <w:rPr>
          <w:rFonts w:asciiTheme="minorHAnsi" w:hAnsiTheme="minorHAnsi" w:cstheme="minorHAnsi"/>
        </w:rPr>
        <w:t xml:space="preserve">lub są realizowane wraz z dowodami potwierdzającymi </w:t>
      </w:r>
      <w:r w:rsidR="00C52603">
        <w:rPr>
          <w:rFonts w:asciiTheme="minorHAnsi" w:hAnsiTheme="minorHAnsi" w:cstheme="minorHAnsi"/>
        </w:rPr>
        <w:t>ich wykonanie z należytą starannością</w:t>
      </w:r>
      <w:r w:rsidR="004E341D">
        <w:rPr>
          <w:rFonts w:asciiTheme="minorHAnsi" w:hAnsiTheme="minorHAnsi" w:cstheme="minorHAnsi"/>
        </w:rPr>
        <w:t xml:space="preserve"> </w:t>
      </w:r>
      <w:r w:rsidR="004E341D" w:rsidRPr="008065A4">
        <w:rPr>
          <w:rFonts w:asciiTheme="minorHAnsi" w:hAnsiTheme="minorHAnsi" w:cstheme="minorHAnsi"/>
          <w:color w:val="000000"/>
        </w:rPr>
        <w:t xml:space="preserve">zgodnie z </w:t>
      </w:r>
      <w:r w:rsidR="007D31AA">
        <w:rPr>
          <w:rFonts w:asciiTheme="minorHAnsi" w:hAnsiTheme="minorHAnsi" w:cstheme="minorHAnsi"/>
          <w:b/>
          <w:color w:val="000000"/>
        </w:rPr>
        <w:t>uzupełnieniem</w:t>
      </w:r>
      <w:r w:rsidR="004E341D" w:rsidRPr="008065A4">
        <w:rPr>
          <w:rFonts w:asciiTheme="minorHAnsi" w:hAnsiTheme="minorHAnsi" w:cstheme="minorHAnsi"/>
          <w:b/>
          <w:color w:val="000000"/>
        </w:rPr>
        <w:t xml:space="preserve"> </w:t>
      </w:r>
      <w:r w:rsidR="004E341D" w:rsidRPr="008065A4">
        <w:rPr>
          <w:rFonts w:asciiTheme="minorHAnsi" w:hAnsiTheme="minorHAnsi" w:cstheme="minorHAnsi"/>
          <w:b/>
        </w:rPr>
        <w:t xml:space="preserve">nr </w:t>
      </w:r>
      <w:r w:rsidR="004E341D">
        <w:rPr>
          <w:rFonts w:asciiTheme="minorHAnsi" w:hAnsiTheme="minorHAnsi" w:cstheme="minorHAnsi"/>
          <w:b/>
        </w:rPr>
        <w:t>2</w:t>
      </w:r>
      <w:r w:rsidR="004E341D" w:rsidRPr="008065A4">
        <w:rPr>
          <w:rFonts w:asciiTheme="minorHAnsi" w:hAnsiTheme="minorHAnsi" w:cstheme="minorHAnsi"/>
        </w:rPr>
        <w:t xml:space="preserve"> do Formularza Ofertowego - </w:t>
      </w:r>
      <w:r w:rsidR="004E341D" w:rsidRPr="008065A4">
        <w:rPr>
          <w:rFonts w:asciiTheme="minorHAnsi" w:hAnsiTheme="minorHAnsi" w:cstheme="minorHAnsi"/>
          <w:b/>
          <w:i/>
        </w:rPr>
        <w:t>„</w:t>
      </w:r>
      <w:r w:rsidR="004E341D" w:rsidRPr="008065A4">
        <w:rPr>
          <w:rFonts w:asciiTheme="minorHAnsi" w:hAnsiTheme="minorHAnsi"/>
          <w:b/>
          <w:color w:val="000000"/>
        </w:rPr>
        <w:t xml:space="preserve">Wykaz </w:t>
      </w:r>
      <w:r w:rsidR="004E341D">
        <w:rPr>
          <w:rFonts w:asciiTheme="minorHAnsi" w:hAnsiTheme="minorHAnsi"/>
          <w:b/>
          <w:color w:val="000000"/>
        </w:rPr>
        <w:t>wykonanych usług</w:t>
      </w:r>
      <w:r w:rsidR="004E341D" w:rsidRPr="008065A4">
        <w:rPr>
          <w:rFonts w:asciiTheme="minorHAnsi" w:hAnsiTheme="minorHAnsi" w:cstheme="minorHAnsi"/>
          <w:b/>
          <w:i/>
        </w:rPr>
        <w:t>”</w:t>
      </w:r>
      <w:r w:rsidR="004E341D" w:rsidRPr="008065A4">
        <w:rPr>
          <w:rFonts w:asciiTheme="minorHAnsi" w:hAnsiTheme="minorHAnsi" w:cstheme="minorHAnsi"/>
        </w:rPr>
        <w:t>;</w:t>
      </w:r>
    </w:p>
    <w:p w:rsidR="009B784C" w:rsidRPr="00B121CB" w:rsidRDefault="009B784C" w:rsidP="00D12333">
      <w:pPr>
        <w:numPr>
          <w:ilvl w:val="1"/>
          <w:numId w:val="1"/>
        </w:numPr>
        <w:autoSpaceDE w:val="0"/>
        <w:autoSpaceDN w:val="0"/>
        <w:adjustRightInd w:val="0"/>
        <w:spacing w:before="240"/>
        <w:ind w:left="567" w:hanging="425"/>
        <w:contextualSpacing/>
        <w:jc w:val="both"/>
        <w:rPr>
          <w:rFonts w:asciiTheme="minorHAnsi" w:hAnsiTheme="minorHAnsi" w:cstheme="minorHAnsi"/>
        </w:rPr>
      </w:pPr>
      <w:r w:rsidRPr="00B121CB">
        <w:rPr>
          <w:rFonts w:asciiTheme="minorHAnsi" w:hAnsiTheme="minorHAnsi" w:cstheme="minorHAnsi"/>
        </w:rPr>
        <w:lastRenderedPageBreak/>
        <w:t>Znajduje się w sytuacji ekonomicznej lub finansowej zapewniającej wykonanie zamówienia;</w:t>
      </w:r>
    </w:p>
    <w:p w:rsidR="005F4303" w:rsidRPr="005F4303" w:rsidRDefault="005F4303" w:rsidP="005F4303">
      <w:pPr>
        <w:pStyle w:val="Akapitzlist"/>
        <w:autoSpaceDE w:val="0"/>
        <w:autoSpaceDN w:val="0"/>
        <w:adjustRightInd w:val="0"/>
        <w:spacing w:before="240"/>
        <w:ind w:left="567"/>
        <w:jc w:val="both"/>
        <w:rPr>
          <w:rFonts w:asciiTheme="minorHAnsi" w:hAnsiTheme="minorHAnsi" w:cstheme="minorHAnsi"/>
          <w:u w:val="single"/>
        </w:rPr>
      </w:pPr>
      <w:r w:rsidRPr="005F4303">
        <w:rPr>
          <w:rFonts w:asciiTheme="minorHAnsi" w:hAnsiTheme="minorHAnsi" w:cstheme="minorHAnsi"/>
          <w:u w:val="single"/>
        </w:rPr>
        <w:t>Na potwierdzenie niniejszego warunku</w:t>
      </w:r>
      <w:r w:rsidRPr="005F4303">
        <w:rPr>
          <w:rFonts w:asciiTheme="minorHAnsi" w:hAnsiTheme="minorHAnsi" w:cstheme="minorHAnsi"/>
          <w:i/>
          <w:u w:val="single"/>
        </w:rPr>
        <w:t xml:space="preserve"> </w:t>
      </w:r>
      <w:r w:rsidRPr="005F4303">
        <w:rPr>
          <w:rFonts w:asciiTheme="minorHAnsi" w:hAnsiTheme="minorHAnsi" w:cstheme="minorHAnsi"/>
          <w:u w:val="single"/>
        </w:rPr>
        <w:t>Wykonawca przedłoży:</w:t>
      </w:r>
    </w:p>
    <w:p w:rsidR="002D3307" w:rsidRPr="00B121CB" w:rsidRDefault="002D3307" w:rsidP="00B121CB">
      <w:pPr>
        <w:autoSpaceDE w:val="0"/>
        <w:autoSpaceDN w:val="0"/>
        <w:adjustRightInd w:val="0"/>
        <w:ind w:left="567"/>
        <w:jc w:val="both"/>
        <w:rPr>
          <w:rFonts w:asciiTheme="minorHAnsi" w:hAnsiTheme="minorHAnsi" w:cstheme="minorHAnsi"/>
        </w:rPr>
      </w:pPr>
      <w:r w:rsidRPr="00B121CB">
        <w:rPr>
          <w:rFonts w:asciiTheme="minorHAnsi" w:hAnsiTheme="minorHAnsi" w:cstheme="minorHAnsi"/>
        </w:rPr>
        <w:t xml:space="preserve">polisę lub inny dokument ubezpieczenia potwierdzający, że Wykonawca jest ubezpieczony </w:t>
      </w:r>
      <w:r w:rsidR="005F4303">
        <w:rPr>
          <w:rFonts w:asciiTheme="minorHAnsi" w:hAnsiTheme="minorHAnsi" w:cstheme="minorHAnsi"/>
        </w:rPr>
        <w:br/>
      </w:r>
      <w:r w:rsidRPr="00B121CB">
        <w:rPr>
          <w:rFonts w:asciiTheme="minorHAnsi" w:hAnsiTheme="minorHAnsi" w:cstheme="minorHAnsi"/>
        </w:rPr>
        <w:t xml:space="preserve">od odpowiedzialności cywilnej w zakresie prowadzonej działalności gospodarczej na kwotę nie mniejszą niż 100.000,00 zł. </w:t>
      </w:r>
    </w:p>
    <w:p w:rsidR="002D3307" w:rsidRPr="00B121CB" w:rsidRDefault="002D3307" w:rsidP="00B121CB">
      <w:pPr>
        <w:autoSpaceDE w:val="0"/>
        <w:autoSpaceDN w:val="0"/>
        <w:adjustRightInd w:val="0"/>
        <w:ind w:left="567"/>
        <w:jc w:val="both"/>
        <w:rPr>
          <w:rFonts w:asciiTheme="minorHAnsi" w:hAnsiTheme="minorHAnsi" w:cstheme="minorHAnsi"/>
        </w:rPr>
      </w:pPr>
    </w:p>
    <w:p w:rsidR="00C76F12" w:rsidRPr="00B121CB" w:rsidRDefault="009B784C" w:rsidP="00B121CB">
      <w:pPr>
        <w:numPr>
          <w:ilvl w:val="0"/>
          <w:numId w:val="1"/>
        </w:numPr>
        <w:shd w:val="clear" w:color="auto" w:fill="00B050"/>
        <w:autoSpaceDE w:val="0"/>
        <w:autoSpaceDN w:val="0"/>
        <w:adjustRightInd w:val="0"/>
        <w:contextualSpacing/>
        <w:jc w:val="both"/>
        <w:rPr>
          <w:rFonts w:asciiTheme="minorHAnsi" w:hAnsiTheme="minorHAnsi" w:cstheme="minorHAnsi"/>
          <w:b/>
          <w:color w:val="FFFFFF"/>
        </w:rPr>
      </w:pPr>
      <w:r w:rsidRPr="00B121CB">
        <w:rPr>
          <w:rFonts w:asciiTheme="minorHAnsi" w:hAnsiTheme="minorHAnsi" w:cstheme="minorHAnsi"/>
          <w:b/>
          <w:color w:val="FFFFFF"/>
        </w:rPr>
        <w:t>Warunki realizacji zamówienia (istotne postanowienia lub ogólne warunki umowy lub wzór umowy)</w:t>
      </w:r>
    </w:p>
    <w:p w:rsidR="00E712DC" w:rsidRPr="00B121CB" w:rsidRDefault="00E712DC" w:rsidP="00B121CB">
      <w:pPr>
        <w:autoSpaceDE w:val="0"/>
        <w:autoSpaceDN w:val="0"/>
        <w:adjustRightInd w:val="0"/>
        <w:spacing w:after="120"/>
        <w:ind w:left="567"/>
        <w:contextualSpacing/>
        <w:jc w:val="both"/>
        <w:rPr>
          <w:rFonts w:asciiTheme="minorHAnsi" w:hAnsiTheme="minorHAnsi" w:cstheme="minorHAnsi"/>
          <w:b/>
        </w:rPr>
      </w:pPr>
    </w:p>
    <w:p w:rsidR="009B784C" w:rsidRPr="00B121CB" w:rsidRDefault="009B784C" w:rsidP="00B121CB">
      <w:pPr>
        <w:numPr>
          <w:ilvl w:val="1"/>
          <w:numId w:val="1"/>
        </w:numPr>
        <w:autoSpaceDE w:val="0"/>
        <w:autoSpaceDN w:val="0"/>
        <w:adjustRightInd w:val="0"/>
        <w:spacing w:after="120"/>
        <w:ind w:left="567" w:hanging="425"/>
        <w:contextualSpacing/>
        <w:jc w:val="both"/>
        <w:rPr>
          <w:rFonts w:asciiTheme="minorHAnsi" w:hAnsiTheme="minorHAnsi" w:cstheme="minorHAnsi"/>
          <w:b/>
        </w:rPr>
      </w:pPr>
      <w:r w:rsidRPr="00B121CB">
        <w:rPr>
          <w:rFonts w:asciiTheme="minorHAnsi" w:hAnsiTheme="minorHAnsi" w:cstheme="minorHAnsi"/>
          <w:b/>
        </w:rPr>
        <w:t>Termin i miejsce realizacji zamówienia.</w:t>
      </w:r>
    </w:p>
    <w:p w:rsidR="008D13C0" w:rsidRDefault="00C76F12" w:rsidP="00B121CB">
      <w:pPr>
        <w:spacing w:after="200"/>
        <w:ind w:left="567"/>
        <w:contextualSpacing/>
        <w:jc w:val="both"/>
        <w:rPr>
          <w:rFonts w:asciiTheme="minorHAnsi" w:eastAsia="Calibri" w:hAnsiTheme="minorHAnsi" w:cstheme="minorHAnsi"/>
          <w:lang w:eastAsia="en-US"/>
        </w:rPr>
      </w:pPr>
      <w:r w:rsidRPr="00B121CB">
        <w:rPr>
          <w:rFonts w:asciiTheme="minorHAnsi" w:eastAsia="Calibri" w:hAnsiTheme="minorHAnsi" w:cstheme="minorHAnsi"/>
          <w:lang w:eastAsia="en-US"/>
        </w:rPr>
        <w:t xml:space="preserve">Zamawiający wymaga, aby realizacja przedmiotu zamówienia odbyła się </w:t>
      </w:r>
      <w:r w:rsidRPr="008D13C0">
        <w:rPr>
          <w:rFonts w:asciiTheme="minorHAnsi" w:eastAsia="Calibri" w:hAnsiTheme="minorHAnsi" w:cstheme="minorHAnsi"/>
          <w:b/>
          <w:lang w:eastAsia="en-US"/>
        </w:rPr>
        <w:t xml:space="preserve">w </w:t>
      </w:r>
      <w:r w:rsidR="008D13C0" w:rsidRPr="008D13C0">
        <w:rPr>
          <w:rFonts w:asciiTheme="minorHAnsi" w:eastAsia="Calibri" w:hAnsiTheme="minorHAnsi" w:cstheme="minorHAnsi"/>
          <w:b/>
          <w:lang w:eastAsia="en-US"/>
        </w:rPr>
        <w:t>terminie od 1 stycznia do 31 grudnia 202</w:t>
      </w:r>
      <w:r w:rsidR="0073036E">
        <w:rPr>
          <w:rFonts w:asciiTheme="minorHAnsi" w:eastAsia="Calibri" w:hAnsiTheme="minorHAnsi" w:cstheme="minorHAnsi"/>
          <w:b/>
          <w:lang w:eastAsia="en-US"/>
        </w:rPr>
        <w:t>4</w:t>
      </w:r>
      <w:r w:rsidR="008D13C0" w:rsidRPr="008D13C0">
        <w:rPr>
          <w:rFonts w:asciiTheme="minorHAnsi" w:eastAsia="Calibri" w:hAnsiTheme="minorHAnsi" w:cstheme="minorHAnsi"/>
          <w:b/>
          <w:lang w:eastAsia="en-US"/>
        </w:rPr>
        <w:t xml:space="preserve"> roku</w:t>
      </w:r>
      <w:r w:rsidR="008D13C0">
        <w:rPr>
          <w:rFonts w:asciiTheme="minorHAnsi" w:eastAsia="Calibri" w:hAnsiTheme="minorHAnsi" w:cstheme="minorHAnsi"/>
          <w:lang w:eastAsia="en-US"/>
        </w:rPr>
        <w:t xml:space="preserve">, </w:t>
      </w:r>
      <w:r w:rsidR="00C52603">
        <w:rPr>
          <w:rFonts w:asciiTheme="minorHAnsi" w:eastAsia="Calibri" w:hAnsiTheme="minorHAnsi" w:cstheme="minorHAnsi"/>
          <w:lang w:eastAsia="en-US"/>
        </w:rPr>
        <w:t xml:space="preserve">formie </w:t>
      </w:r>
      <w:r w:rsidR="007D31AA">
        <w:rPr>
          <w:rFonts w:ascii="Calibri" w:hAnsi="Calibri" w:cstheme="minorBidi"/>
        </w:rPr>
        <w:t>12</w:t>
      </w:r>
      <w:r w:rsidR="00C52603" w:rsidRPr="00C52603">
        <w:rPr>
          <w:rFonts w:ascii="Calibri" w:hAnsi="Calibri" w:cstheme="minorBidi"/>
        </w:rPr>
        <w:t xml:space="preserve"> </w:t>
      </w:r>
      <w:r w:rsidR="00C52603">
        <w:rPr>
          <w:rFonts w:ascii="Calibri" w:hAnsi="Calibri" w:cstheme="minorBidi"/>
        </w:rPr>
        <w:t>(</w:t>
      </w:r>
      <w:r w:rsidR="007D31AA">
        <w:rPr>
          <w:rFonts w:ascii="Calibri" w:hAnsi="Calibri" w:cstheme="minorBidi"/>
        </w:rPr>
        <w:t>dwunastu</w:t>
      </w:r>
      <w:r w:rsidR="00C52603">
        <w:rPr>
          <w:rFonts w:ascii="Calibri" w:hAnsi="Calibri" w:cstheme="minorBidi"/>
        </w:rPr>
        <w:t xml:space="preserve">) </w:t>
      </w:r>
      <w:r w:rsidR="00C52603" w:rsidRPr="00C52603">
        <w:rPr>
          <w:rFonts w:ascii="Calibri" w:hAnsi="Calibri" w:cstheme="minorBidi"/>
        </w:rPr>
        <w:t>przegląd</w:t>
      </w:r>
      <w:r w:rsidR="00C52603">
        <w:rPr>
          <w:rFonts w:ascii="Calibri" w:hAnsi="Calibri" w:cstheme="minorBidi"/>
        </w:rPr>
        <w:t xml:space="preserve">ów, </w:t>
      </w:r>
      <w:r w:rsidR="00C52603" w:rsidRPr="00C52603">
        <w:rPr>
          <w:rFonts w:ascii="Calibri" w:hAnsi="Calibri" w:cstheme="minorBidi"/>
        </w:rPr>
        <w:t>w odstępach trzy miesięcznych</w:t>
      </w:r>
      <w:r w:rsidR="008D13C0">
        <w:rPr>
          <w:rFonts w:ascii="Calibri" w:hAnsi="Calibri" w:cstheme="minorBidi"/>
        </w:rPr>
        <w:t>,</w:t>
      </w:r>
      <w:r w:rsidR="00C52603" w:rsidRPr="00C52603">
        <w:rPr>
          <w:rFonts w:ascii="Calibri" w:hAnsi="Calibri" w:cstheme="minorBidi"/>
        </w:rPr>
        <w:t xml:space="preserve"> w tym pierwszy traktowany jako przegląd zerowy</w:t>
      </w:r>
      <w:r w:rsidR="00C52603">
        <w:rPr>
          <w:rFonts w:ascii="Calibri" w:hAnsi="Calibri" w:cstheme="minorBidi"/>
        </w:rPr>
        <w:t xml:space="preserve"> połączony z przeprowadzeniem inwentaryzacją systemów</w:t>
      </w:r>
      <w:r w:rsidR="00C52603" w:rsidRPr="00C52603">
        <w:rPr>
          <w:rFonts w:ascii="Calibri" w:hAnsi="Calibri" w:cstheme="minorBidi"/>
        </w:rPr>
        <w:t xml:space="preserve"> i na koszt Wykonawcy w ciągu 14 dni od podpisania Umowy.</w:t>
      </w:r>
      <w:r w:rsidR="00A75663" w:rsidRPr="00B121CB">
        <w:rPr>
          <w:rFonts w:asciiTheme="minorHAnsi" w:eastAsia="Calibri" w:hAnsiTheme="minorHAnsi" w:cstheme="minorHAnsi"/>
          <w:lang w:eastAsia="en-US"/>
        </w:rPr>
        <w:t xml:space="preserve"> </w:t>
      </w:r>
    </w:p>
    <w:p w:rsidR="00C76F12" w:rsidRDefault="00C76F12" w:rsidP="00B121CB">
      <w:pPr>
        <w:spacing w:after="200"/>
        <w:ind w:left="567"/>
        <w:contextualSpacing/>
        <w:jc w:val="both"/>
        <w:rPr>
          <w:rFonts w:asciiTheme="minorHAnsi" w:eastAsia="Calibri" w:hAnsiTheme="minorHAnsi" w:cstheme="minorHAnsi"/>
          <w:lang w:eastAsia="en-US"/>
        </w:rPr>
      </w:pPr>
      <w:r w:rsidRPr="00B121CB">
        <w:rPr>
          <w:rFonts w:asciiTheme="minorHAnsi" w:eastAsia="Calibri" w:hAnsiTheme="minorHAnsi" w:cstheme="minorHAnsi"/>
          <w:lang w:eastAsia="en-US"/>
        </w:rPr>
        <w:t>Realizacja przedmiotu zamówienia odbywać się będzie</w:t>
      </w:r>
      <w:r w:rsidR="00A75663" w:rsidRPr="00B121CB">
        <w:rPr>
          <w:rFonts w:asciiTheme="minorHAnsi" w:eastAsia="Calibri" w:hAnsiTheme="minorHAnsi" w:cstheme="minorHAnsi"/>
          <w:lang w:eastAsia="en-US"/>
        </w:rPr>
        <w:t>,</w:t>
      </w:r>
      <w:r w:rsidRPr="00B121CB">
        <w:rPr>
          <w:rFonts w:asciiTheme="minorHAnsi" w:eastAsia="Calibri" w:hAnsiTheme="minorHAnsi" w:cstheme="minorHAnsi"/>
          <w:lang w:eastAsia="en-US"/>
        </w:rPr>
        <w:t xml:space="preserve"> we wskazanych </w:t>
      </w:r>
      <w:r w:rsidR="00A75663" w:rsidRPr="00B121CB">
        <w:rPr>
          <w:rFonts w:asciiTheme="minorHAnsi" w:eastAsia="Calibri" w:hAnsiTheme="minorHAnsi" w:cstheme="minorHAnsi"/>
          <w:lang w:eastAsia="en-US"/>
        </w:rPr>
        <w:t xml:space="preserve">w trakcie wizji lokalnej, </w:t>
      </w:r>
      <w:r w:rsidR="00A75663" w:rsidRPr="00B121CB">
        <w:rPr>
          <w:rFonts w:asciiTheme="minorHAnsi" w:eastAsia="Calibri" w:hAnsiTheme="minorHAnsi" w:cstheme="minorHAnsi"/>
          <w:lang w:eastAsia="en-US"/>
        </w:rPr>
        <w:br/>
      </w:r>
      <w:r w:rsidRPr="00B121CB">
        <w:rPr>
          <w:rFonts w:asciiTheme="minorHAnsi" w:eastAsia="Calibri" w:hAnsiTheme="minorHAnsi" w:cstheme="minorHAnsi"/>
          <w:lang w:eastAsia="en-US"/>
        </w:rPr>
        <w:t xml:space="preserve">pomieszczeniach </w:t>
      </w:r>
      <w:r w:rsidR="008D13C0">
        <w:rPr>
          <w:rFonts w:asciiTheme="minorHAnsi" w:eastAsia="Calibri" w:hAnsiTheme="minorHAnsi" w:cstheme="minorHAnsi"/>
          <w:lang w:eastAsia="en-US"/>
        </w:rPr>
        <w:t xml:space="preserve">użytkowanych przez </w:t>
      </w:r>
      <w:r w:rsidRPr="00B121CB">
        <w:rPr>
          <w:rFonts w:asciiTheme="minorHAnsi" w:eastAsia="Calibri" w:hAnsiTheme="minorHAnsi" w:cstheme="minorHAnsi"/>
          <w:lang w:eastAsia="en-US"/>
        </w:rPr>
        <w:t>Bibliotek</w:t>
      </w:r>
      <w:r w:rsidR="008D13C0">
        <w:rPr>
          <w:rFonts w:asciiTheme="minorHAnsi" w:eastAsia="Calibri" w:hAnsiTheme="minorHAnsi" w:cstheme="minorHAnsi"/>
          <w:lang w:eastAsia="en-US"/>
        </w:rPr>
        <w:t>ę</w:t>
      </w:r>
      <w:r w:rsidRPr="00B121CB">
        <w:rPr>
          <w:rFonts w:asciiTheme="minorHAnsi" w:eastAsia="Calibri" w:hAnsiTheme="minorHAnsi" w:cstheme="minorHAnsi"/>
          <w:lang w:eastAsia="en-US"/>
        </w:rPr>
        <w:t xml:space="preserve"> Głównej </w:t>
      </w:r>
      <w:r w:rsidR="008D13C0">
        <w:rPr>
          <w:rFonts w:asciiTheme="minorHAnsi" w:eastAsia="Calibri" w:hAnsiTheme="minorHAnsi" w:cstheme="minorHAnsi"/>
          <w:lang w:eastAsia="en-US"/>
        </w:rPr>
        <w:t xml:space="preserve">Politechniki Warszawskiej </w:t>
      </w:r>
      <w:r w:rsidRPr="00B121CB">
        <w:rPr>
          <w:rFonts w:asciiTheme="minorHAnsi" w:eastAsia="Calibri" w:hAnsiTheme="minorHAnsi" w:cstheme="minorHAnsi"/>
          <w:lang w:eastAsia="en-US"/>
        </w:rPr>
        <w:t xml:space="preserve">(dalej: BG PW) </w:t>
      </w:r>
      <w:r w:rsidR="008D13C0">
        <w:rPr>
          <w:rFonts w:asciiTheme="minorHAnsi" w:eastAsia="Calibri" w:hAnsiTheme="minorHAnsi" w:cstheme="minorHAnsi"/>
          <w:lang w:eastAsia="en-US"/>
        </w:rPr>
        <w:br/>
      </w:r>
      <w:r w:rsidRPr="00B121CB">
        <w:rPr>
          <w:rFonts w:asciiTheme="minorHAnsi" w:eastAsia="Calibri" w:hAnsiTheme="minorHAnsi" w:cstheme="minorHAnsi"/>
          <w:lang w:eastAsia="en-US"/>
        </w:rPr>
        <w:t>w Gmachu Głównym Politechniki Warszawskiej, w Warszawie</w:t>
      </w:r>
      <w:r w:rsidR="008D13C0" w:rsidRPr="00B121CB">
        <w:rPr>
          <w:rFonts w:asciiTheme="minorHAnsi" w:eastAsia="Calibri" w:hAnsiTheme="minorHAnsi" w:cstheme="minorHAnsi"/>
          <w:lang w:eastAsia="en-US"/>
        </w:rPr>
        <w:t xml:space="preserve"> (00-661)</w:t>
      </w:r>
      <w:r w:rsidR="005F4303">
        <w:rPr>
          <w:rFonts w:asciiTheme="minorHAnsi" w:eastAsia="Calibri" w:hAnsiTheme="minorHAnsi" w:cstheme="minorHAnsi"/>
          <w:lang w:eastAsia="en-US"/>
        </w:rPr>
        <w:t xml:space="preserve"> przy Placu Politechniki 1.</w:t>
      </w:r>
    </w:p>
    <w:p w:rsidR="005F4303" w:rsidRPr="00B121CB" w:rsidRDefault="005F4303" w:rsidP="00B121CB">
      <w:pPr>
        <w:spacing w:after="200"/>
        <w:ind w:left="567"/>
        <w:contextualSpacing/>
        <w:jc w:val="both"/>
        <w:rPr>
          <w:rFonts w:asciiTheme="minorHAnsi" w:eastAsia="Calibri" w:hAnsiTheme="minorHAnsi" w:cstheme="minorHAnsi"/>
          <w:lang w:eastAsia="en-US"/>
        </w:rPr>
      </w:pPr>
    </w:p>
    <w:p w:rsidR="00A75663" w:rsidRPr="00B121CB" w:rsidRDefault="009B784C" w:rsidP="005F4303">
      <w:pPr>
        <w:numPr>
          <w:ilvl w:val="1"/>
          <w:numId w:val="1"/>
        </w:numPr>
        <w:autoSpaceDE w:val="0"/>
        <w:autoSpaceDN w:val="0"/>
        <w:adjustRightInd w:val="0"/>
        <w:spacing w:before="240" w:after="120"/>
        <w:ind w:left="567" w:hanging="425"/>
        <w:contextualSpacing/>
        <w:jc w:val="both"/>
        <w:rPr>
          <w:rFonts w:asciiTheme="minorHAnsi" w:hAnsiTheme="minorHAnsi" w:cstheme="minorHAnsi"/>
          <w:b/>
        </w:rPr>
      </w:pPr>
      <w:r w:rsidRPr="00B121CB">
        <w:rPr>
          <w:rFonts w:asciiTheme="minorHAnsi" w:hAnsiTheme="minorHAnsi" w:cstheme="minorHAnsi"/>
          <w:b/>
        </w:rPr>
        <w:t>Warunki płatności</w:t>
      </w:r>
      <w:r w:rsidR="00A75663" w:rsidRPr="00B121CB">
        <w:rPr>
          <w:rFonts w:asciiTheme="minorHAnsi" w:hAnsiTheme="minorHAnsi" w:cstheme="minorHAnsi"/>
          <w:b/>
        </w:rPr>
        <w:t>.</w:t>
      </w:r>
    </w:p>
    <w:p w:rsidR="00A75663" w:rsidRPr="00B121CB" w:rsidRDefault="00A75663" w:rsidP="00B121CB">
      <w:pPr>
        <w:spacing w:line="276" w:lineRule="auto"/>
        <w:ind w:left="567"/>
        <w:jc w:val="both"/>
        <w:rPr>
          <w:rFonts w:asciiTheme="minorHAnsi" w:eastAsia="Calibri" w:hAnsiTheme="minorHAnsi" w:cstheme="minorHAnsi"/>
          <w:lang w:eastAsia="en-US"/>
        </w:rPr>
      </w:pPr>
      <w:r w:rsidRPr="00B121CB">
        <w:rPr>
          <w:rFonts w:asciiTheme="minorHAnsi" w:eastAsia="Calibri" w:hAnsiTheme="minorHAnsi" w:cstheme="minorHAnsi"/>
          <w:lang w:eastAsia="en-US"/>
        </w:rPr>
        <w:t>Płatność wynagrodzenia nastąpi jednorazowo przelewem za zrealizowan</w:t>
      </w:r>
      <w:r w:rsidR="00564693" w:rsidRPr="00B121CB">
        <w:rPr>
          <w:rFonts w:asciiTheme="minorHAnsi" w:eastAsia="Calibri" w:hAnsiTheme="minorHAnsi" w:cstheme="minorHAnsi"/>
          <w:lang w:eastAsia="en-US"/>
        </w:rPr>
        <w:t>y przedmiot umowy</w:t>
      </w:r>
      <w:r w:rsidRPr="00B121CB">
        <w:rPr>
          <w:rFonts w:asciiTheme="minorHAnsi" w:eastAsia="Calibri" w:hAnsiTheme="minorHAnsi" w:cstheme="minorHAnsi"/>
          <w:lang w:eastAsia="en-US"/>
        </w:rPr>
        <w:t xml:space="preserve"> na konto podane przez Dostawcę w ciągu 14 dni od daty otrzymania przez Kupującego faktury, do której dołączone będą kopie protokołu </w:t>
      </w:r>
      <w:r w:rsidR="008D13C0">
        <w:rPr>
          <w:rFonts w:asciiTheme="minorHAnsi" w:eastAsia="Calibri" w:hAnsiTheme="minorHAnsi" w:cstheme="minorHAnsi"/>
          <w:lang w:eastAsia="en-US"/>
        </w:rPr>
        <w:t xml:space="preserve">stwierdzający stan techniczny urządzeń objętych serwisem, naprawą </w:t>
      </w:r>
      <w:r w:rsidR="008D13C0">
        <w:rPr>
          <w:rFonts w:asciiTheme="minorHAnsi" w:eastAsia="Calibri" w:hAnsiTheme="minorHAnsi" w:cstheme="minorHAnsi"/>
          <w:lang w:eastAsia="en-US"/>
        </w:rPr>
        <w:br/>
        <w:t>i konserwacją</w:t>
      </w:r>
      <w:r w:rsidRPr="00B121CB">
        <w:rPr>
          <w:rFonts w:asciiTheme="minorHAnsi" w:eastAsia="Calibri" w:hAnsiTheme="minorHAnsi" w:cstheme="minorHAnsi"/>
          <w:lang w:eastAsia="en-US"/>
        </w:rPr>
        <w:t xml:space="preserve">. </w:t>
      </w:r>
    </w:p>
    <w:p w:rsidR="00A75663" w:rsidRDefault="00A75663" w:rsidP="00B121CB">
      <w:pPr>
        <w:autoSpaceDE w:val="0"/>
        <w:autoSpaceDN w:val="0"/>
        <w:adjustRightInd w:val="0"/>
        <w:spacing w:after="120"/>
        <w:ind w:left="567"/>
        <w:contextualSpacing/>
        <w:jc w:val="both"/>
        <w:rPr>
          <w:rFonts w:asciiTheme="minorHAnsi" w:hAnsiTheme="minorHAnsi" w:cstheme="minorHAnsi"/>
        </w:rPr>
      </w:pPr>
      <w:r w:rsidRPr="00B121CB">
        <w:rPr>
          <w:rFonts w:asciiTheme="minorHAnsi" w:eastAsia="Calibri" w:hAnsiTheme="minorHAnsi" w:cstheme="minorHAnsi"/>
          <w:bCs/>
          <w:lang w:eastAsia="en-US"/>
        </w:rPr>
        <w:t xml:space="preserve">W przypadku opóźnienia płatności Sprzedawca może obciążyć Kupującego </w:t>
      </w:r>
      <w:r w:rsidR="00564693" w:rsidRPr="00B121CB">
        <w:rPr>
          <w:rFonts w:asciiTheme="minorHAnsi" w:eastAsia="Calibri" w:hAnsiTheme="minorHAnsi" w:cstheme="minorHAnsi"/>
          <w:bCs/>
          <w:lang w:eastAsia="en-US"/>
        </w:rPr>
        <w:t>odsetkami w ustawowej wysokości</w:t>
      </w:r>
      <w:r w:rsidRPr="00B121CB">
        <w:rPr>
          <w:rFonts w:asciiTheme="minorHAnsi" w:eastAsia="Calibri" w:hAnsiTheme="minorHAnsi" w:cstheme="minorHAnsi"/>
          <w:bCs/>
          <w:lang w:eastAsia="en-US"/>
        </w:rPr>
        <w:t xml:space="preserve"> </w:t>
      </w:r>
      <w:r w:rsidRPr="00B121CB">
        <w:rPr>
          <w:rFonts w:asciiTheme="minorHAnsi" w:hAnsiTheme="minorHAnsi" w:cstheme="minorHAnsi"/>
        </w:rPr>
        <w:t xml:space="preserve">– </w:t>
      </w:r>
      <w:r w:rsidR="00564693" w:rsidRPr="00B121CB">
        <w:rPr>
          <w:rFonts w:asciiTheme="minorHAnsi" w:hAnsiTheme="minorHAnsi" w:cstheme="minorHAnsi"/>
        </w:rPr>
        <w:t xml:space="preserve">pozostałe ustalenia dotyczące warunków płatności </w:t>
      </w:r>
      <w:r w:rsidRPr="00B121CB">
        <w:rPr>
          <w:rFonts w:asciiTheme="minorHAnsi" w:hAnsiTheme="minorHAnsi" w:cstheme="minorHAnsi"/>
        </w:rPr>
        <w:t xml:space="preserve">zgodnie z </w:t>
      </w:r>
      <w:r w:rsidRPr="008D13C0">
        <w:rPr>
          <w:rFonts w:asciiTheme="minorHAnsi" w:hAnsiTheme="minorHAnsi" w:cstheme="minorHAnsi"/>
          <w:b/>
        </w:rPr>
        <w:t xml:space="preserve">załącznikiem nr </w:t>
      </w:r>
      <w:r w:rsidR="00887230" w:rsidRPr="008D13C0">
        <w:rPr>
          <w:rFonts w:asciiTheme="minorHAnsi" w:hAnsiTheme="minorHAnsi" w:cstheme="minorHAnsi"/>
          <w:b/>
        </w:rPr>
        <w:t>3</w:t>
      </w:r>
      <w:r w:rsidRPr="008D13C0">
        <w:rPr>
          <w:rFonts w:asciiTheme="minorHAnsi" w:hAnsiTheme="minorHAnsi" w:cstheme="minorHAnsi"/>
          <w:b/>
        </w:rPr>
        <w:t xml:space="preserve"> </w:t>
      </w:r>
      <w:r w:rsidR="00564693" w:rsidRPr="008D13C0">
        <w:rPr>
          <w:rFonts w:asciiTheme="minorHAnsi" w:hAnsiTheme="minorHAnsi" w:cstheme="minorHAnsi"/>
          <w:b/>
        </w:rPr>
        <w:br/>
      </w:r>
      <w:r w:rsidRPr="00887230">
        <w:rPr>
          <w:rFonts w:asciiTheme="minorHAnsi" w:hAnsiTheme="minorHAnsi" w:cstheme="minorHAnsi"/>
        </w:rPr>
        <w:t>do niniejszego Zapytania</w:t>
      </w:r>
      <w:r w:rsidR="007D31AA">
        <w:rPr>
          <w:rFonts w:asciiTheme="minorHAnsi" w:hAnsiTheme="minorHAnsi" w:cstheme="minorHAnsi"/>
        </w:rPr>
        <w:t xml:space="preserve"> Ofertowego</w:t>
      </w:r>
      <w:r w:rsidRPr="00887230">
        <w:rPr>
          <w:rFonts w:asciiTheme="minorHAnsi" w:hAnsiTheme="minorHAnsi" w:cstheme="minorHAnsi"/>
        </w:rPr>
        <w:t xml:space="preserve"> – </w:t>
      </w:r>
      <w:r w:rsidRPr="008D13C0">
        <w:rPr>
          <w:rFonts w:asciiTheme="minorHAnsi" w:hAnsiTheme="minorHAnsi" w:cstheme="minorHAnsi"/>
          <w:b/>
          <w:i/>
        </w:rPr>
        <w:t>„Wzór umowy”</w:t>
      </w:r>
      <w:r w:rsidRPr="00887230">
        <w:rPr>
          <w:rFonts w:asciiTheme="minorHAnsi" w:hAnsiTheme="minorHAnsi" w:cstheme="minorHAnsi"/>
        </w:rPr>
        <w:t>.</w:t>
      </w:r>
    </w:p>
    <w:p w:rsidR="005F4303" w:rsidRPr="00887230" w:rsidRDefault="005F4303" w:rsidP="00B121CB">
      <w:pPr>
        <w:autoSpaceDE w:val="0"/>
        <w:autoSpaceDN w:val="0"/>
        <w:adjustRightInd w:val="0"/>
        <w:spacing w:after="120"/>
        <w:ind w:left="567"/>
        <w:contextualSpacing/>
        <w:jc w:val="both"/>
        <w:rPr>
          <w:rFonts w:asciiTheme="minorHAnsi" w:hAnsiTheme="minorHAnsi" w:cstheme="minorHAnsi"/>
        </w:rPr>
      </w:pPr>
    </w:p>
    <w:p w:rsidR="008D13C0" w:rsidRPr="008D13C0" w:rsidRDefault="008D13C0" w:rsidP="00B121CB">
      <w:pPr>
        <w:numPr>
          <w:ilvl w:val="1"/>
          <w:numId w:val="1"/>
        </w:numPr>
        <w:autoSpaceDE w:val="0"/>
        <w:autoSpaceDN w:val="0"/>
        <w:adjustRightInd w:val="0"/>
        <w:spacing w:after="120"/>
        <w:ind w:left="567" w:hanging="425"/>
        <w:contextualSpacing/>
        <w:jc w:val="both"/>
        <w:rPr>
          <w:rFonts w:asciiTheme="minorHAnsi" w:hAnsiTheme="minorHAnsi" w:cstheme="minorHAnsi"/>
        </w:rPr>
      </w:pPr>
      <w:r w:rsidRPr="00B121CB">
        <w:rPr>
          <w:rFonts w:asciiTheme="minorHAnsi" w:hAnsiTheme="minorHAnsi" w:cstheme="minorHAnsi"/>
          <w:b/>
        </w:rPr>
        <w:t>Kary umowne</w:t>
      </w:r>
      <w:r>
        <w:rPr>
          <w:rFonts w:asciiTheme="minorHAnsi" w:hAnsiTheme="minorHAnsi" w:cstheme="minorHAnsi"/>
          <w:b/>
        </w:rPr>
        <w:t xml:space="preserve">. </w:t>
      </w:r>
    </w:p>
    <w:p w:rsidR="00A75663" w:rsidRPr="00B121CB" w:rsidRDefault="009B784C" w:rsidP="008D13C0">
      <w:pPr>
        <w:autoSpaceDE w:val="0"/>
        <w:autoSpaceDN w:val="0"/>
        <w:adjustRightInd w:val="0"/>
        <w:spacing w:after="120"/>
        <w:ind w:left="567"/>
        <w:contextualSpacing/>
        <w:jc w:val="both"/>
        <w:rPr>
          <w:rFonts w:asciiTheme="minorHAnsi" w:hAnsiTheme="minorHAnsi" w:cstheme="minorHAnsi"/>
        </w:rPr>
      </w:pPr>
      <w:r w:rsidRPr="005F4303">
        <w:rPr>
          <w:rFonts w:asciiTheme="minorHAnsi" w:hAnsiTheme="minorHAnsi" w:cstheme="minorHAnsi"/>
        </w:rPr>
        <w:t>Kary umowne</w:t>
      </w:r>
      <w:r w:rsidRPr="00B121CB">
        <w:rPr>
          <w:rFonts w:asciiTheme="minorHAnsi" w:hAnsiTheme="minorHAnsi" w:cstheme="minorHAnsi"/>
        </w:rPr>
        <w:t xml:space="preserve"> jakimi Zamawiający może obciążyć Wykonawcę w związku z nienależytym lub nieterminowym wykonaniem postanowień umowy</w:t>
      </w:r>
      <w:r w:rsidR="00564693" w:rsidRPr="00B121CB">
        <w:rPr>
          <w:rFonts w:asciiTheme="minorHAnsi" w:hAnsiTheme="minorHAnsi" w:cstheme="minorHAnsi"/>
        </w:rPr>
        <w:t>.</w:t>
      </w:r>
    </w:p>
    <w:p w:rsidR="00564693" w:rsidRPr="00B121CB" w:rsidRDefault="00564693" w:rsidP="00B121CB">
      <w:pPr>
        <w:spacing w:line="276" w:lineRule="auto"/>
        <w:ind w:left="567"/>
        <w:jc w:val="both"/>
        <w:rPr>
          <w:rFonts w:asciiTheme="minorHAnsi" w:eastAsia="Calibri" w:hAnsiTheme="minorHAnsi" w:cstheme="minorHAnsi"/>
          <w:lang w:eastAsia="en-US"/>
        </w:rPr>
      </w:pPr>
      <w:r w:rsidRPr="00B121CB">
        <w:rPr>
          <w:rFonts w:asciiTheme="minorHAnsi" w:eastAsia="Calibri" w:hAnsiTheme="minorHAnsi" w:cstheme="minorHAnsi"/>
          <w:lang w:eastAsia="en-US"/>
        </w:rPr>
        <w:t xml:space="preserve">Zamawiający może żądać od Dostawcy zapłaty następujących kar umownych: </w:t>
      </w:r>
    </w:p>
    <w:p w:rsidR="00564693" w:rsidRPr="00B121CB" w:rsidRDefault="00564693" w:rsidP="00B121CB">
      <w:pPr>
        <w:pStyle w:val="Akapitzlist"/>
        <w:numPr>
          <w:ilvl w:val="0"/>
          <w:numId w:val="10"/>
        </w:numPr>
        <w:spacing w:line="276" w:lineRule="auto"/>
        <w:ind w:left="851" w:hanging="284"/>
        <w:jc w:val="both"/>
        <w:rPr>
          <w:rFonts w:asciiTheme="minorHAnsi" w:eastAsia="Calibri" w:hAnsiTheme="minorHAnsi" w:cstheme="minorHAnsi"/>
          <w:lang w:eastAsia="en-US"/>
        </w:rPr>
      </w:pPr>
      <w:r w:rsidRPr="00B121CB">
        <w:rPr>
          <w:rFonts w:asciiTheme="minorHAnsi" w:eastAsia="Calibri" w:hAnsiTheme="minorHAnsi" w:cstheme="minorHAnsi"/>
          <w:lang w:eastAsia="en-US"/>
        </w:rPr>
        <w:t xml:space="preserve">za opóźnienie w dostawie elementów przedmiotu zamówienia – kary umownej </w:t>
      </w:r>
      <w:r w:rsidRPr="00B121CB">
        <w:rPr>
          <w:rFonts w:asciiTheme="minorHAnsi" w:eastAsia="Calibri" w:hAnsiTheme="minorHAnsi" w:cstheme="minorHAnsi"/>
          <w:lang w:eastAsia="en-US"/>
        </w:rPr>
        <w:br/>
        <w:t xml:space="preserve">w wysokości 0,2 % wartości brutto, określonej w odpowiednim </w:t>
      </w:r>
      <w:r w:rsidRPr="00B121CB">
        <w:rPr>
          <w:rFonts w:asciiTheme="minorHAnsi" w:eastAsia="Calibri" w:hAnsiTheme="minorHAnsi" w:cstheme="minorHAnsi"/>
          <w:bCs/>
          <w:lang w:eastAsia="en-US"/>
        </w:rPr>
        <w:t>§ umowy,</w:t>
      </w:r>
      <w:r w:rsidRPr="00B121CB">
        <w:rPr>
          <w:rFonts w:asciiTheme="minorHAnsi" w:eastAsia="Calibri" w:hAnsiTheme="minorHAnsi" w:cstheme="minorHAnsi"/>
          <w:lang w:eastAsia="en-US"/>
        </w:rPr>
        <w:t xml:space="preserve"> nie dostarczonego </w:t>
      </w:r>
      <w:r w:rsidRPr="00B121CB">
        <w:rPr>
          <w:rFonts w:asciiTheme="minorHAnsi" w:eastAsia="Calibri" w:hAnsiTheme="minorHAnsi" w:cstheme="minorHAnsi"/>
          <w:lang w:eastAsia="en-US"/>
        </w:rPr>
        <w:br/>
        <w:t xml:space="preserve">w terminie przedmiotu zamówienia za każdy dzień opóźnienia w ich dostawie, jednak nie więcej niż 10 % wartości Umowy brutto; </w:t>
      </w:r>
    </w:p>
    <w:p w:rsidR="00564693" w:rsidRPr="00887230" w:rsidRDefault="00564693" w:rsidP="00B121CB">
      <w:pPr>
        <w:pStyle w:val="Akapitzlist"/>
        <w:numPr>
          <w:ilvl w:val="0"/>
          <w:numId w:val="10"/>
        </w:numPr>
        <w:spacing w:line="276" w:lineRule="auto"/>
        <w:ind w:left="851" w:hanging="284"/>
        <w:jc w:val="both"/>
        <w:rPr>
          <w:rFonts w:asciiTheme="minorHAnsi" w:eastAsia="Calibri" w:hAnsiTheme="minorHAnsi" w:cstheme="minorHAnsi"/>
          <w:lang w:eastAsia="en-US"/>
        </w:rPr>
      </w:pPr>
      <w:r w:rsidRPr="00B121CB">
        <w:rPr>
          <w:rFonts w:asciiTheme="minorHAnsi" w:eastAsia="Calibri" w:hAnsiTheme="minorHAnsi" w:cstheme="minorHAnsi"/>
          <w:lang w:eastAsia="en-US"/>
        </w:rPr>
        <w:t xml:space="preserve">za odstąpienie od Umowy z przyczyn leżących po stronie Sprzedawcy – 5 % wynagrodzenia Sprzedawcy brutto wartości umowy </w:t>
      </w:r>
      <w:r w:rsidRPr="00B121CB">
        <w:rPr>
          <w:rFonts w:asciiTheme="minorHAnsi" w:hAnsiTheme="minorHAnsi" w:cstheme="minorHAnsi"/>
        </w:rPr>
        <w:t xml:space="preserve">– pozostałe ustalenia dotyczące warunków płatności zgodnie </w:t>
      </w:r>
      <w:r w:rsidR="002378DE" w:rsidRPr="00B121CB">
        <w:rPr>
          <w:rFonts w:asciiTheme="minorHAnsi" w:hAnsiTheme="minorHAnsi" w:cstheme="minorHAnsi"/>
        </w:rPr>
        <w:br/>
      </w:r>
      <w:r w:rsidRPr="00887230">
        <w:rPr>
          <w:rFonts w:asciiTheme="minorHAnsi" w:hAnsiTheme="minorHAnsi" w:cstheme="minorHAnsi"/>
        </w:rPr>
        <w:t xml:space="preserve">z załącznikiem nr </w:t>
      </w:r>
      <w:r w:rsidR="00887230" w:rsidRPr="00887230">
        <w:rPr>
          <w:rFonts w:asciiTheme="minorHAnsi" w:hAnsiTheme="minorHAnsi" w:cstheme="minorHAnsi"/>
        </w:rPr>
        <w:t>3</w:t>
      </w:r>
      <w:r w:rsidRPr="00887230">
        <w:rPr>
          <w:rFonts w:asciiTheme="minorHAnsi" w:hAnsiTheme="minorHAnsi" w:cstheme="minorHAnsi"/>
        </w:rPr>
        <w:t xml:space="preserve"> do niniejszego Zapytania – „Wzór umowy”.</w:t>
      </w:r>
    </w:p>
    <w:p w:rsidR="009B784C" w:rsidRPr="00B121CB" w:rsidRDefault="009B784C" w:rsidP="00B121CB">
      <w:pPr>
        <w:numPr>
          <w:ilvl w:val="1"/>
          <w:numId w:val="1"/>
        </w:numPr>
        <w:autoSpaceDE w:val="0"/>
        <w:autoSpaceDN w:val="0"/>
        <w:adjustRightInd w:val="0"/>
        <w:spacing w:after="120"/>
        <w:ind w:left="567" w:hanging="425"/>
        <w:contextualSpacing/>
        <w:jc w:val="both"/>
        <w:rPr>
          <w:rFonts w:asciiTheme="minorHAnsi" w:hAnsiTheme="minorHAnsi" w:cstheme="minorHAnsi"/>
        </w:rPr>
      </w:pPr>
      <w:r w:rsidRPr="00B121CB">
        <w:rPr>
          <w:rFonts w:asciiTheme="minorHAnsi" w:hAnsiTheme="minorHAnsi" w:cstheme="minorHAnsi"/>
          <w:b/>
        </w:rPr>
        <w:t>Zabezpieczenie należytego wykonania umowy</w:t>
      </w:r>
      <w:r w:rsidRPr="00B121CB">
        <w:rPr>
          <w:rFonts w:asciiTheme="minorHAnsi" w:hAnsiTheme="minorHAnsi" w:cstheme="minorHAnsi"/>
        </w:rPr>
        <w:t xml:space="preserve"> itp. </w:t>
      </w:r>
      <w:r w:rsidR="008D13C0">
        <w:rPr>
          <w:rFonts w:asciiTheme="minorHAnsi" w:hAnsiTheme="minorHAnsi" w:cstheme="minorHAnsi"/>
        </w:rPr>
        <w:tab/>
      </w:r>
      <w:r w:rsidR="00A75663" w:rsidRPr="00B121CB">
        <w:rPr>
          <w:rFonts w:asciiTheme="minorHAnsi" w:hAnsiTheme="minorHAnsi" w:cstheme="minorHAnsi"/>
        </w:rPr>
        <w:t>– nie dotyczy.</w:t>
      </w:r>
    </w:p>
    <w:p w:rsidR="009B784C" w:rsidRPr="00B121CB" w:rsidRDefault="009B784C" w:rsidP="00B121CB">
      <w:pPr>
        <w:numPr>
          <w:ilvl w:val="1"/>
          <w:numId w:val="1"/>
        </w:numPr>
        <w:autoSpaceDE w:val="0"/>
        <w:autoSpaceDN w:val="0"/>
        <w:adjustRightInd w:val="0"/>
        <w:spacing w:after="120"/>
        <w:ind w:left="567" w:hanging="425"/>
        <w:contextualSpacing/>
        <w:jc w:val="both"/>
        <w:rPr>
          <w:rFonts w:asciiTheme="minorHAnsi" w:hAnsiTheme="minorHAnsi" w:cstheme="minorHAnsi"/>
          <w:b/>
        </w:rPr>
      </w:pPr>
      <w:r w:rsidRPr="00B121CB">
        <w:rPr>
          <w:rFonts w:asciiTheme="minorHAnsi" w:hAnsiTheme="minorHAnsi" w:cstheme="minorHAnsi"/>
          <w:b/>
        </w:rPr>
        <w:t>Zamawiający nie dopuszcza możliwości składania ofert częściowych.</w:t>
      </w:r>
    </w:p>
    <w:p w:rsidR="009B784C" w:rsidRPr="00B121CB" w:rsidRDefault="009B784C" w:rsidP="00B121CB">
      <w:pPr>
        <w:autoSpaceDE w:val="0"/>
        <w:autoSpaceDN w:val="0"/>
        <w:adjustRightInd w:val="0"/>
        <w:spacing w:after="120"/>
        <w:contextualSpacing/>
        <w:jc w:val="both"/>
        <w:rPr>
          <w:rFonts w:asciiTheme="minorHAnsi" w:hAnsiTheme="minorHAnsi" w:cstheme="minorHAnsi"/>
          <w:b/>
        </w:rPr>
      </w:pPr>
    </w:p>
    <w:p w:rsidR="008D13C0" w:rsidRPr="00887230" w:rsidRDefault="009B784C" w:rsidP="008D13C0">
      <w:pPr>
        <w:autoSpaceDE w:val="0"/>
        <w:autoSpaceDN w:val="0"/>
        <w:adjustRightInd w:val="0"/>
        <w:spacing w:after="120"/>
        <w:ind w:left="567"/>
        <w:contextualSpacing/>
        <w:jc w:val="both"/>
        <w:rPr>
          <w:rFonts w:asciiTheme="minorHAnsi" w:hAnsiTheme="minorHAnsi" w:cstheme="minorHAnsi"/>
        </w:rPr>
      </w:pPr>
      <w:r w:rsidRPr="00887230">
        <w:rPr>
          <w:rFonts w:asciiTheme="minorHAnsi" w:hAnsiTheme="minorHAnsi" w:cstheme="minorHAnsi"/>
        </w:rPr>
        <w:t xml:space="preserve">Istotne postanowienia </w:t>
      </w:r>
      <w:r w:rsidR="008D13C0">
        <w:rPr>
          <w:rFonts w:asciiTheme="minorHAnsi" w:hAnsiTheme="minorHAnsi" w:cstheme="minorHAnsi"/>
        </w:rPr>
        <w:t>oraz</w:t>
      </w:r>
      <w:r w:rsidRPr="00887230">
        <w:rPr>
          <w:rFonts w:asciiTheme="minorHAnsi" w:hAnsiTheme="minorHAnsi" w:cstheme="minorHAnsi"/>
        </w:rPr>
        <w:t xml:space="preserve"> </w:t>
      </w:r>
      <w:r w:rsidRPr="008D13C0">
        <w:rPr>
          <w:rFonts w:asciiTheme="minorHAnsi" w:hAnsiTheme="minorHAnsi" w:cstheme="minorHAnsi"/>
          <w:strike/>
        </w:rPr>
        <w:t>ogólne warunki umowy</w:t>
      </w:r>
      <w:r w:rsidR="00887230" w:rsidRPr="008D13C0">
        <w:rPr>
          <w:rFonts w:asciiTheme="minorHAnsi" w:hAnsiTheme="minorHAnsi" w:cstheme="minorHAnsi"/>
          <w:strike/>
        </w:rPr>
        <w:t xml:space="preserve"> </w:t>
      </w:r>
      <w:r w:rsidRPr="008D13C0">
        <w:rPr>
          <w:rFonts w:asciiTheme="minorHAnsi" w:hAnsiTheme="minorHAnsi" w:cstheme="minorHAnsi"/>
          <w:strike/>
        </w:rPr>
        <w:t>/</w:t>
      </w:r>
      <w:r w:rsidRPr="00887230">
        <w:rPr>
          <w:rFonts w:asciiTheme="minorHAnsi" w:hAnsiTheme="minorHAnsi" w:cstheme="minorHAnsi"/>
        </w:rPr>
        <w:t xml:space="preserve"> wzór umowy stanowią </w:t>
      </w:r>
      <w:r w:rsidR="008D13C0">
        <w:rPr>
          <w:rFonts w:asciiTheme="minorHAnsi" w:hAnsiTheme="minorHAnsi" w:cstheme="minorHAnsi"/>
          <w:b/>
        </w:rPr>
        <w:t>załącznik</w:t>
      </w:r>
      <w:r w:rsidR="008D13C0" w:rsidRPr="008D13C0">
        <w:rPr>
          <w:rFonts w:asciiTheme="minorHAnsi" w:hAnsiTheme="minorHAnsi" w:cstheme="minorHAnsi"/>
          <w:b/>
        </w:rPr>
        <w:t xml:space="preserve"> nr 3 </w:t>
      </w:r>
      <w:r w:rsidR="008D13C0" w:rsidRPr="008D13C0">
        <w:rPr>
          <w:rFonts w:asciiTheme="minorHAnsi" w:hAnsiTheme="minorHAnsi" w:cstheme="minorHAnsi"/>
          <w:b/>
        </w:rPr>
        <w:br/>
      </w:r>
      <w:r w:rsidR="008D13C0" w:rsidRPr="00887230">
        <w:rPr>
          <w:rFonts w:asciiTheme="minorHAnsi" w:hAnsiTheme="minorHAnsi" w:cstheme="minorHAnsi"/>
        </w:rPr>
        <w:t xml:space="preserve">do niniejszego Zapytania – </w:t>
      </w:r>
      <w:r w:rsidR="008D13C0" w:rsidRPr="008D13C0">
        <w:rPr>
          <w:rFonts w:asciiTheme="minorHAnsi" w:hAnsiTheme="minorHAnsi" w:cstheme="minorHAnsi"/>
          <w:b/>
          <w:i/>
        </w:rPr>
        <w:t>„Wzór umowy”</w:t>
      </w:r>
      <w:r w:rsidR="008D13C0" w:rsidRPr="00887230">
        <w:rPr>
          <w:rFonts w:asciiTheme="minorHAnsi" w:hAnsiTheme="minorHAnsi" w:cstheme="minorHAnsi"/>
        </w:rPr>
        <w:t>.</w:t>
      </w:r>
    </w:p>
    <w:p w:rsidR="009B784C" w:rsidRPr="00B121CB" w:rsidRDefault="009B784C" w:rsidP="00B121CB">
      <w:pPr>
        <w:spacing w:after="120"/>
        <w:jc w:val="both"/>
        <w:rPr>
          <w:rFonts w:asciiTheme="minorHAnsi" w:hAnsiTheme="minorHAnsi" w:cstheme="minorHAnsi"/>
        </w:rPr>
      </w:pPr>
      <w:r w:rsidRPr="00B121CB">
        <w:rPr>
          <w:rFonts w:asciiTheme="minorHAnsi" w:hAnsiTheme="minorHAnsi" w:cstheme="minorHAnsi"/>
          <w:b/>
          <w:color w:val="FFFFFF"/>
        </w:rPr>
        <w:t>Kryteria oceny ofert</w:t>
      </w:r>
    </w:p>
    <w:tbl>
      <w:tblPr>
        <w:tblW w:w="9356" w:type="dxa"/>
        <w:tblInd w:w="70"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CellMar>
          <w:left w:w="70" w:type="dxa"/>
          <w:right w:w="70" w:type="dxa"/>
        </w:tblCellMar>
        <w:tblLook w:val="00A0" w:firstRow="1" w:lastRow="0" w:firstColumn="1" w:lastColumn="0" w:noHBand="0" w:noVBand="0"/>
      </w:tblPr>
      <w:tblGrid>
        <w:gridCol w:w="567"/>
        <w:gridCol w:w="1701"/>
        <w:gridCol w:w="2552"/>
        <w:gridCol w:w="4536"/>
      </w:tblGrid>
      <w:tr w:rsidR="009B784C" w:rsidRPr="00B121CB" w:rsidTr="001C7523">
        <w:trPr>
          <w:trHeight w:val="570"/>
        </w:trPr>
        <w:tc>
          <w:tcPr>
            <w:tcW w:w="567" w:type="dxa"/>
            <w:shd w:val="clear" w:color="auto" w:fill="00B050"/>
            <w:vAlign w:val="center"/>
          </w:tcPr>
          <w:p w:rsidR="009B784C" w:rsidRPr="00B121CB" w:rsidRDefault="009B784C" w:rsidP="00B121CB">
            <w:pPr>
              <w:spacing w:after="120"/>
              <w:jc w:val="both"/>
              <w:rPr>
                <w:rFonts w:asciiTheme="minorHAnsi" w:hAnsiTheme="minorHAnsi" w:cstheme="minorHAnsi"/>
                <w:color w:val="000000"/>
              </w:rPr>
            </w:pPr>
            <w:r w:rsidRPr="00B121CB">
              <w:rPr>
                <w:rFonts w:asciiTheme="minorHAnsi" w:hAnsiTheme="minorHAnsi" w:cstheme="minorHAnsi"/>
                <w:color w:val="000000"/>
              </w:rPr>
              <w:t>Lp.</w:t>
            </w:r>
          </w:p>
        </w:tc>
        <w:tc>
          <w:tcPr>
            <w:tcW w:w="1701" w:type="dxa"/>
            <w:shd w:val="clear" w:color="auto" w:fill="00B050"/>
            <w:vAlign w:val="center"/>
          </w:tcPr>
          <w:p w:rsidR="009B784C" w:rsidRPr="00B121CB" w:rsidRDefault="009B784C" w:rsidP="00B121CB">
            <w:pPr>
              <w:spacing w:after="120"/>
              <w:jc w:val="both"/>
              <w:rPr>
                <w:rFonts w:asciiTheme="minorHAnsi" w:hAnsiTheme="minorHAnsi" w:cstheme="minorHAnsi"/>
                <w:color w:val="000000"/>
              </w:rPr>
            </w:pPr>
            <w:r w:rsidRPr="00B121CB">
              <w:rPr>
                <w:rFonts w:asciiTheme="minorHAnsi" w:hAnsiTheme="minorHAnsi" w:cstheme="minorHAnsi"/>
                <w:color w:val="000000"/>
              </w:rPr>
              <w:t>Kryterium</w:t>
            </w:r>
          </w:p>
        </w:tc>
        <w:tc>
          <w:tcPr>
            <w:tcW w:w="2552" w:type="dxa"/>
            <w:shd w:val="clear" w:color="auto" w:fill="00B050"/>
            <w:vAlign w:val="center"/>
          </w:tcPr>
          <w:p w:rsidR="009B784C" w:rsidRPr="00B121CB" w:rsidRDefault="009B784C" w:rsidP="00B121CB">
            <w:pPr>
              <w:spacing w:after="120"/>
              <w:jc w:val="both"/>
              <w:rPr>
                <w:rFonts w:asciiTheme="minorHAnsi" w:hAnsiTheme="minorHAnsi" w:cstheme="minorHAnsi"/>
                <w:color w:val="000000"/>
              </w:rPr>
            </w:pPr>
            <w:r w:rsidRPr="00B121CB">
              <w:rPr>
                <w:rFonts w:asciiTheme="minorHAnsi" w:hAnsiTheme="minorHAnsi" w:cstheme="minorHAnsi"/>
                <w:color w:val="000000"/>
              </w:rPr>
              <w:t>Znaczenie waga % (pkt)</w:t>
            </w:r>
          </w:p>
        </w:tc>
        <w:tc>
          <w:tcPr>
            <w:tcW w:w="4536" w:type="dxa"/>
            <w:shd w:val="clear" w:color="auto" w:fill="00B050"/>
            <w:vAlign w:val="center"/>
          </w:tcPr>
          <w:p w:rsidR="009B784C" w:rsidRPr="00B121CB" w:rsidRDefault="009B784C" w:rsidP="00B121CB">
            <w:pPr>
              <w:spacing w:after="120"/>
              <w:jc w:val="both"/>
              <w:rPr>
                <w:rFonts w:asciiTheme="minorHAnsi" w:hAnsiTheme="minorHAnsi" w:cstheme="minorHAnsi"/>
                <w:color w:val="000000"/>
              </w:rPr>
            </w:pPr>
            <w:r w:rsidRPr="00B121CB">
              <w:rPr>
                <w:rFonts w:asciiTheme="minorHAnsi" w:hAnsiTheme="minorHAnsi" w:cstheme="minorHAnsi"/>
                <w:color w:val="000000"/>
              </w:rPr>
              <w:t>Opis metody przyznawania punktów</w:t>
            </w:r>
          </w:p>
        </w:tc>
      </w:tr>
      <w:tr w:rsidR="00D61914" w:rsidRPr="00D61914" w:rsidTr="001C7523">
        <w:trPr>
          <w:trHeight w:val="425"/>
        </w:trPr>
        <w:tc>
          <w:tcPr>
            <w:tcW w:w="567" w:type="dxa"/>
            <w:vAlign w:val="center"/>
          </w:tcPr>
          <w:p w:rsidR="009B784C" w:rsidRPr="00D61914" w:rsidRDefault="009B784C" w:rsidP="00B121CB">
            <w:pPr>
              <w:spacing w:after="120"/>
              <w:jc w:val="both"/>
              <w:rPr>
                <w:rFonts w:asciiTheme="minorHAnsi" w:hAnsiTheme="minorHAnsi" w:cstheme="minorHAnsi"/>
              </w:rPr>
            </w:pPr>
            <w:r w:rsidRPr="00D61914">
              <w:rPr>
                <w:rFonts w:asciiTheme="minorHAnsi" w:hAnsiTheme="minorHAnsi" w:cstheme="minorHAnsi"/>
              </w:rPr>
              <w:t>1.</w:t>
            </w:r>
          </w:p>
        </w:tc>
        <w:tc>
          <w:tcPr>
            <w:tcW w:w="1701" w:type="dxa"/>
            <w:shd w:val="clear" w:color="auto" w:fill="auto"/>
            <w:vAlign w:val="center"/>
          </w:tcPr>
          <w:p w:rsidR="009B784C" w:rsidRPr="007D31AA" w:rsidRDefault="008D13C0" w:rsidP="007D31AA">
            <w:pPr>
              <w:spacing w:after="120"/>
              <w:rPr>
                <w:rFonts w:asciiTheme="minorHAnsi" w:hAnsiTheme="minorHAnsi" w:cstheme="minorHAnsi"/>
                <w:b/>
              </w:rPr>
            </w:pPr>
            <w:r w:rsidRPr="007D31AA">
              <w:rPr>
                <w:rFonts w:asciiTheme="minorHAnsi" w:hAnsiTheme="minorHAnsi" w:cstheme="minorHAnsi"/>
                <w:b/>
                <w:sz w:val="22"/>
              </w:rPr>
              <w:t>całkowita c</w:t>
            </w:r>
            <w:r w:rsidR="009B784C" w:rsidRPr="007D31AA">
              <w:rPr>
                <w:rFonts w:asciiTheme="minorHAnsi" w:hAnsiTheme="minorHAnsi" w:cstheme="minorHAnsi"/>
                <w:b/>
                <w:sz w:val="22"/>
              </w:rPr>
              <w:t>ena</w:t>
            </w:r>
            <w:r w:rsidRPr="007D31AA">
              <w:rPr>
                <w:rFonts w:asciiTheme="minorHAnsi" w:hAnsiTheme="minorHAnsi" w:cstheme="minorHAnsi"/>
                <w:b/>
                <w:sz w:val="22"/>
              </w:rPr>
              <w:t xml:space="preserve"> usługi </w:t>
            </w:r>
            <w:r w:rsidR="00D61914" w:rsidRPr="007D31AA">
              <w:rPr>
                <w:rFonts w:asciiTheme="minorHAnsi" w:hAnsiTheme="minorHAnsi" w:cstheme="minorHAnsi"/>
                <w:b/>
                <w:sz w:val="22"/>
              </w:rPr>
              <w:t>[</w:t>
            </w:r>
            <w:r w:rsidRPr="007D31AA">
              <w:rPr>
                <w:rFonts w:asciiTheme="minorHAnsi" w:hAnsiTheme="minorHAnsi" w:cstheme="minorHAnsi"/>
                <w:b/>
                <w:sz w:val="22"/>
              </w:rPr>
              <w:t>brutto</w:t>
            </w:r>
            <w:r w:rsidR="00D61914" w:rsidRPr="007D31AA">
              <w:rPr>
                <w:rFonts w:asciiTheme="minorHAnsi" w:hAnsiTheme="minorHAnsi" w:cstheme="minorHAnsi"/>
                <w:b/>
                <w:sz w:val="22"/>
              </w:rPr>
              <w:t>]</w:t>
            </w:r>
          </w:p>
        </w:tc>
        <w:tc>
          <w:tcPr>
            <w:tcW w:w="2552" w:type="dxa"/>
            <w:shd w:val="clear" w:color="auto" w:fill="auto"/>
            <w:vAlign w:val="center"/>
          </w:tcPr>
          <w:p w:rsidR="009B784C" w:rsidRPr="00D61914" w:rsidRDefault="00D61914" w:rsidP="00B121CB">
            <w:pPr>
              <w:spacing w:after="120"/>
              <w:jc w:val="both"/>
              <w:rPr>
                <w:rFonts w:asciiTheme="minorHAnsi" w:hAnsiTheme="minorHAnsi" w:cstheme="minorHAnsi"/>
              </w:rPr>
            </w:pPr>
            <w:r w:rsidRPr="00D61914">
              <w:rPr>
                <w:rFonts w:asciiTheme="minorHAnsi" w:hAnsiTheme="minorHAnsi" w:cstheme="minorHAnsi"/>
              </w:rPr>
              <w:t>10</w:t>
            </w:r>
            <w:r w:rsidR="009B784C" w:rsidRPr="00D61914">
              <w:rPr>
                <w:rFonts w:asciiTheme="minorHAnsi" w:hAnsiTheme="minorHAnsi" w:cstheme="minorHAnsi"/>
              </w:rPr>
              <w:t>0 % (</w:t>
            </w:r>
            <w:r w:rsidRPr="00D61914">
              <w:rPr>
                <w:rFonts w:asciiTheme="minorHAnsi" w:hAnsiTheme="minorHAnsi" w:cstheme="minorHAnsi"/>
              </w:rPr>
              <w:t>10</w:t>
            </w:r>
            <w:r w:rsidR="009B784C" w:rsidRPr="00D61914">
              <w:rPr>
                <w:rFonts w:asciiTheme="minorHAnsi" w:hAnsiTheme="minorHAnsi" w:cstheme="minorHAnsi"/>
              </w:rPr>
              <w:t>0 pkt)</w:t>
            </w:r>
          </w:p>
        </w:tc>
        <w:tc>
          <w:tcPr>
            <w:tcW w:w="4536" w:type="dxa"/>
            <w:shd w:val="clear" w:color="auto" w:fill="auto"/>
            <w:vAlign w:val="bottom"/>
          </w:tcPr>
          <w:p w:rsidR="009B784C" w:rsidRPr="00D61914" w:rsidRDefault="009B784C" w:rsidP="00B121CB">
            <w:pPr>
              <w:spacing w:after="120"/>
              <w:jc w:val="both"/>
              <w:rPr>
                <w:rFonts w:asciiTheme="minorHAnsi" w:hAnsiTheme="minorHAnsi" w:cstheme="minorHAnsi"/>
              </w:rPr>
            </w:pPr>
            <w:r w:rsidRPr="00D61914">
              <w:rPr>
                <w:rFonts w:asciiTheme="minorHAnsi" w:hAnsiTheme="minorHAnsi" w:cstheme="minorHAnsi"/>
              </w:rPr>
              <w:t xml:space="preserve">najniższa cena netto spośród złożonych ofert / cena netto badanej oferty) </w:t>
            </w:r>
            <w:r w:rsidR="00D61914" w:rsidRPr="00D61914">
              <w:rPr>
                <w:rFonts w:asciiTheme="minorHAnsi" w:hAnsiTheme="minorHAnsi" w:cstheme="minorHAnsi"/>
              </w:rPr>
              <w:t>x 10</w:t>
            </w:r>
            <w:r w:rsidRPr="00D61914">
              <w:rPr>
                <w:rFonts w:asciiTheme="minorHAnsi" w:hAnsiTheme="minorHAnsi" w:cstheme="minorHAnsi"/>
              </w:rPr>
              <w:t>0 pkt</w:t>
            </w:r>
          </w:p>
        </w:tc>
      </w:tr>
    </w:tbl>
    <w:p w:rsidR="009B784C" w:rsidRPr="00B121CB" w:rsidRDefault="009B784C" w:rsidP="00B121CB">
      <w:pPr>
        <w:spacing w:after="120"/>
        <w:ind w:left="425"/>
        <w:jc w:val="both"/>
        <w:rPr>
          <w:rFonts w:asciiTheme="minorHAnsi" w:hAnsiTheme="minorHAnsi" w:cstheme="minorHAnsi"/>
        </w:rPr>
      </w:pPr>
    </w:p>
    <w:p w:rsidR="009B784C" w:rsidRPr="00B121CB" w:rsidRDefault="009B784C" w:rsidP="00B121CB">
      <w:pPr>
        <w:numPr>
          <w:ilvl w:val="0"/>
          <w:numId w:val="1"/>
        </w:numPr>
        <w:shd w:val="clear" w:color="auto" w:fill="00B050"/>
        <w:autoSpaceDE w:val="0"/>
        <w:autoSpaceDN w:val="0"/>
        <w:adjustRightInd w:val="0"/>
        <w:ind w:left="357" w:hanging="357"/>
        <w:contextualSpacing/>
        <w:jc w:val="both"/>
        <w:rPr>
          <w:rFonts w:asciiTheme="minorHAnsi" w:hAnsiTheme="minorHAnsi" w:cstheme="minorHAnsi"/>
          <w:b/>
          <w:color w:val="FFFFFF"/>
        </w:rPr>
      </w:pPr>
      <w:r w:rsidRPr="00B121CB">
        <w:rPr>
          <w:rFonts w:asciiTheme="minorHAnsi" w:hAnsiTheme="minorHAnsi" w:cstheme="minorHAnsi"/>
          <w:b/>
          <w:color w:val="FFFFFF"/>
        </w:rPr>
        <w:t>Przygotowanie i składanie ofert</w:t>
      </w:r>
    </w:p>
    <w:p w:rsidR="00E712DC" w:rsidRPr="00B121CB" w:rsidRDefault="00E712DC" w:rsidP="00B121CB">
      <w:pPr>
        <w:autoSpaceDE w:val="0"/>
        <w:autoSpaceDN w:val="0"/>
        <w:adjustRightInd w:val="0"/>
        <w:ind w:left="567"/>
        <w:contextualSpacing/>
        <w:jc w:val="both"/>
        <w:rPr>
          <w:rFonts w:asciiTheme="minorHAnsi" w:hAnsiTheme="minorHAnsi" w:cstheme="minorHAnsi"/>
          <w:color w:val="000000"/>
        </w:rPr>
      </w:pPr>
    </w:p>
    <w:p w:rsidR="009B784C" w:rsidRPr="00B121CB" w:rsidRDefault="009B784C" w:rsidP="00B121CB">
      <w:pPr>
        <w:numPr>
          <w:ilvl w:val="1"/>
          <w:numId w:val="1"/>
        </w:numPr>
        <w:autoSpaceDE w:val="0"/>
        <w:autoSpaceDN w:val="0"/>
        <w:adjustRightInd w:val="0"/>
        <w:ind w:left="567" w:hanging="425"/>
        <w:contextualSpacing/>
        <w:jc w:val="both"/>
        <w:rPr>
          <w:rFonts w:asciiTheme="minorHAnsi" w:hAnsiTheme="minorHAnsi" w:cstheme="minorHAnsi"/>
          <w:color w:val="000000"/>
        </w:rPr>
      </w:pPr>
      <w:r w:rsidRPr="00B121CB">
        <w:rPr>
          <w:rFonts w:asciiTheme="minorHAnsi" w:hAnsiTheme="minorHAnsi" w:cstheme="minorHAnsi"/>
          <w:color w:val="000000"/>
        </w:rPr>
        <w:t xml:space="preserve">Wykonawca może złożyć tylko jedną ofertę. </w:t>
      </w:r>
    </w:p>
    <w:p w:rsidR="009B784C" w:rsidRPr="00B121CB" w:rsidRDefault="009B784C" w:rsidP="00B121CB">
      <w:pPr>
        <w:numPr>
          <w:ilvl w:val="1"/>
          <w:numId w:val="1"/>
        </w:numPr>
        <w:autoSpaceDE w:val="0"/>
        <w:autoSpaceDN w:val="0"/>
        <w:adjustRightInd w:val="0"/>
        <w:ind w:left="567" w:hanging="425"/>
        <w:contextualSpacing/>
        <w:jc w:val="both"/>
        <w:rPr>
          <w:rFonts w:asciiTheme="minorHAnsi" w:hAnsiTheme="minorHAnsi" w:cstheme="minorHAnsi"/>
          <w:color w:val="000000"/>
        </w:rPr>
      </w:pPr>
      <w:r w:rsidRPr="00B121CB">
        <w:rPr>
          <w:rFonts w:asciiTheme="minorHAnsi" w:hAnsiTheme="minorHAnsi" w:cstheme="minorHAnsi"/>
          <w:color w:val="000000"/>
        </w:rPr>
        <w:t>Oferta winna odpowiadać treści Zapytania.</w:t>
      </w:r>
    </w:p>
    <w:p w:rsidR="009B784C" w:rsidRPr="00B121CB" w:rsidRDefault="009B784C" w:rsidP="00B121CB">
      <w:pPr>
        <w:numPr>
          <w:ilvl w:val="1"/>
          <w:numId w:val="1"/>
        </w:numPr>
        <w:autoSpaceDE w:val="0"/>
        <w:autoSpaceDN w:val="0"/>
        <w:adjustRightInd w:val="0"/>
        <w:spacing w:after="120"/>
        <w:ind w:left="567" w:hanging="425"/>
        <w:contextualSpacing/>
        <w:jc w:val="both"/>
        <w:rPr>
          <w:rFonts w:asciiTheme="minorHAnsi" w:hAnsiTheme="minorHAnsi" w:cstheme="minorHAnsi"/>
          <w:color w:val="000000"/>
        </w:rPr>
      </w:pPr>
      <w:r w:rsidRPr="00B121CB">
        <w:rPr>
          <w:rFonts w:asciiTheme="minorHAnsi" w:hAnsiTheme="minorHAnsi" w:cstheme="minorHAnsi"/>
          <w:color w:val="000000"/>
        </w:rPr>
        <w:lastRenderedPageBreak/>
        <w:t>Ofertę należy złożyć na Formularzu ofertowym</w:t>
      </w:r>
      <w:r w:rsidR="00887230">
        <w:rPr>
          <w:rFonts w:asciiTheme="minorHAnsi" w:hAnsiTheme="minorHAnsi" w:cstheme="minorHAnsi"/>
          <w:color w:val="000000"/>
        </w:rPr>
        <w:t xml:space="preserve"> wraz z uzupełnieniem nr 1</w:t>
      </w:r>
      <w:r w:rsidRPr="00B121CB">
        <w:rPr>
          <w:rFonts w:asciiTheme="minorHAnsi" w:hAnsiTheme="minorHAnsi" w:cstheme="minorHAnsi"/>
          <w:color w:val="000000"/>
        </w:rPr>
        <w:t xml:space="preserve">, wg wzoru stanowiącego </w:t>
      </w:r>
      <w:r w:rsidRPr="00887230">
        <w:rPr>
          <w:rFonts w:asciiTheme="minorHAnsi" w:hAnsiTheme="minorHAnsi" w:cstheme="minorHAnsi"/>
        </w:rPr>
        <w:t xml:space="preserve">Załącznik nr </w:t>
      </w:r>
      <w:r w:rsidR="00887230" w:rsidRPr="00887230">
        <w:rPr>
          <w:rFonts w:asciiTheme="minorHAnsi" w:hAnsiTheme="minorHAnsi" w:cstheme="minorHAnsi"/>
        </w:rPr>
        <w:t>2</w:t>
      </w:r>
      <w:r w:rsidRPr="00887230">
        <w:rPr>
          <w:rFonts w:asciiTheme="minorHAnsi" w:hAnsiTheme="minorHAnsi" w:cstheme="minorHAnsi"/>
        </w:rPr>
        <w:t xml:space="preserve"> </w:t>
      </w:r>
      <w:r w:rsidRPr="00B121CB">
        <w:rPr>
          <w:rFonts w:asciiTheme="minorHAnsi" w:hAnsiTheme="minorHAnsi" w:cstheme="minorHAnsi"/>
          <w:color w:val="000000"/>
        </w:rPr>
        <w:t>do niniejszego Zapytania.</w:t>
      </w:r>
    </w:p>
    <w:p w:rsidR="002378DE" w:rsidRPr="00B121CB" w:rsidRDefault="009B784C" w:rsidP="00B121CB">
      <w:pPr>
        <w:numPr>
          <w:ilvl w:val="1"/>
          <w:numId w:val="1"/>
        </w:numPr>
        <w:autoSpaceDE w:val="0"/>
        <w:autoSpaceDN w:val="0"/>
        <w:adjustRightInd w:val="0"/>
        <w:spacing w:after="120"/>
        <w:ind w:left="567" w:hanging="425"/>
        <w:contextualSpacing/>
        <w:jc w:val="both"/>
        <w:rPr>
          <w:rFonts w:asciiTheme="minorHAnsi" w:hAnsiTheme="minorHAnsi" w:cstheme="minorHAnsi"/>
          <w:color w:val="000000"/>
        </w:rPr>
      </w:pPr>
      <w:r w:rsidRPr="00B121CB">
        <w:rPr>
          <w:rFonts w:asciiTheme="minorHAnsi" w:hAnsiTheme="minorHAnsi" w:cstheme="minorHAnsi"/>
          <w:color w:val="000000"/>
        </w:rPr>
        <w:t>Ofertę należy złożyć w języku polskim</w:t>
      </w:r>
      <w:r w:rsidR="002378DE" w:rsidRPr="00B121CB">
        <w:rPr>
          <w:rFonts w:asciiTheme="minorHAnsi" w:hAnsiTheme="minorHAnsi" w:cstheme="minorHAnsi"/>
          <w:color w:val="000000"/>
        </w:rPr>
        <w:t xml:space="preserve"> </w:t>
      </w:r>
      <w:r w:rsidRPr="00B121CB">
        <w:rPr>
          <w:rFonts w:asciiTheme="minorHAnsi" w:hAnsiTheme="minorHAnsi" w:cstheme="minorHAnsi"/>
          <w:color w:val="000000"/>
        </w:rPr>
        <w:t xml:space="preserve">za pośrednictwem </w:t>
      </w:r>
      <w:r w:rsidR="002378DE" w:rsidRPr="00B121CB">
        <w:rPr>
          <w:rFonts w:asciiTheme="minorHAnsi" w:hAnsiTheme="minorHAnsi" w:cstheme="minorHAnsi"/>
          <w:color w:val="000000"/>
        </w:rPr>
        <w:t xml:space="preserve">platformy zakupowej </w:t>
      </w:r>
      <w:hyperlink r:id="rId10" w:history="1">
        <w:r w:rsidR="002378DE" w:rsidRPr="00B121CB">
          <w:rPr>
            <w:rStyle w:val="Hipercze"/>
            <w:rFonts w:asciiTheme="minorHAnsi" w:hAnsiTheme="minorHAnsi" w:cstheme="minorHAnsi"/>
          </w:rPr>
          <w:t>www.platformazakupowa.pl/pn/pw_edu</w:t>
        </w:r>
      </w:hyperlink>
      <w:r w:rsidR="002378DE" w:rsidRPr="00B121CB">
        <w:rPr>
          <w:rFonts w:asciiTheme="minorHAnsi" w:hAnsiTheme="minorHAnsi" w:cstheme="minorHAnsi"/>
          <w:color w:val="000000"/>
        </w:rPr>
        <w:t xml:space="preserve"> </w:t>
      </w:r>
    </w:p>
    <w:p w:rsidR="009B784C" w:rsidRPr="001D73DF" w:rsidRDefault="009B784C" w:rsidP="00B121CB">
      <w:pPr>
        <w:autoSpaceDE w:val="0"/>
        <w:autoSpaceDN w:val="0"/>
        <w:adjustRightInd w:val="0"/>
        <w:spacing w:after="120"/>
        <w:ind w:left="567"/>
        <w:jc w:val="both"/>
        <w:rPr>
          <w:rFonts w:asciiTheme="minorHAnsi" w:hAnsiTheme="minorHAnsi" w:cstheme="minorHAnsi"/>
          <w:b/>
        </w:rPr>
      </w:pPr>
      <w:r w:rsidRPr="001D73DF">
        <w:rPr>
          <w:rFonts w:asciiTheme="minorHAnsi" w:hAnsiTheme="minorHAnsi" w:cstheme="minorHAnsi"/>
          <w:b/>
        </w:rPr>
        <w:t xml:space="preserve">- do </w:t>
      </w:r>
      <w:r w:rsidR="003D04CE" w:rsidRPr="001D73DF">
        <w:rPr>
          <w:rFonts w:asciiTheme="minorHAnsi" w:hAnsiTheme="minorHAnsi" w:cstheme="minorHAnsi"/>
          <w:b/>
        </w:rPr>
        <w:t>2</w:t>
      </w:r>
      <w:r w:rsidR="007649D4">
        <w:rPr>
          <w:rFonts w:asciiTheme="minorHAnsi" w:hAnsiTheme="minorHAnsi" w:cstheme="minorHAnsi"/>
          <w:b/>
        </w:rPr>
        <w:t>4</w:t>
      </w:r>
      <w:r w:rsidR="003D04CE" w:rsidRPr="001D73DF">
        <w:rPr>
          <w:rFonts w:asciiTheme="minorHAnsi" w:hAnsiTheme="minorHAnsi" w:cstheme="minorHAnsi"/>
          <w:b/>
        </w:rPr>
        <w:t>.11.</w:t>
      </w:r>
      <w:r w:rsidR="002378DE" w:rsidRPr="001D73DF">
        <w:rPr>
          <w:rFonts w:asciiTheme="minorHAnsi" w:hAnsiTheme="minorHAnsi" w:cstheme="minorHAnsi"/>
          <w:b/>
        </w:rPr>
        <w:t>2021</w:t>
      </w:r>
      <w:r w:rsidRPr="001D73DF">
        <w:rPr>
          <w:rFonts w:asciiTheme="minorHAnsi" w:hAnsiTheme="minorHAnsi" w:cstheme="minorHAnsi"/>
          <w:b/>
        </w:rPr>
        <w:t xml:space="preserve"> r. do godz. </w:t>
      </w:r>
      <w:r w:rsidR="002378DE" w:rsidRPr="001D73DF">
        <w:rPr>
          <w:rFonts w:asciiTheme="minorHAnsi" w:hAnsiTheme="minorHAnsi" w:cstheme="minorHAnsi"/>
          <w:b/>
        </w:rPr>
        <w:t>10</w:t>
      </w:r>
      <w:r w:rsidRPr="001D73DF">
        <w:rPr>
          <w:rFonts w:asciiTheme="minorHAnsi" w:hAnsiTheme="minorHAnsi" w:cstheme="minorHAnsi"/>
          <w:b/>
        </w:rPr>
        <w:t>:</w:t>
      </w:r>
      <w:r w:rsidR="002378DE" w:rsidRPr="001D73DF">
        <w:rPr>
          <w:rFonts w:asciiTheme="minorHAnsi" w:hAnsiTheme="minorHAnsi" w:cstheme="minorHAnsi"/>
          <w:b/>
        </w:rPr>
        <w:t>00</w:t>
      </w:r>
      <w:r w:rsidRPr="001D73DF">
        <w:rPr>
          <w:rFonts w:asciiTheme="minorHAnsi" w:hAnsiTheme="minorHAnsi" w:cstheme="minorHAnsi"/>
          <w:b/>
        </w:rPr>
        <w:t xml:space="preserve"> </w:t>
      </w:r>
    </w:p>
    <w:p w:rsidR="009B784C" w:rsidRPr="00B121CB" w:rsidRDefault="009B784C" w:rsidP="00B121CB">
      <w:pPr>
        <w:numPr>
          <w:ilvl w:val="1"/>
          <w:numId w:val="1"/>
        </w:numPr>
        <w:autoSpaceDE w:val="0"/>
        <w:autoSpaceDN w:val="0"/>
        <w:adjustRightInd w:val="0"/>
        <w:spacing w:after="120"/>
        <w:ind w:left="567" w:hanging="425"/>
        <w:contextualSpacing/>
        <w:jc w:val="both"/>
        <w:rPr>
          <w:rFonts w:asciiTheme="minorHAnsi" w:hAnsiTheme="minorHAnsi" w:cstheme="minorHAnsi"/>
          <w:color w:val="000000"/>
        </w:rPr>
      </w:pPr>
      <w:r w:rsidRPr="00B121CB">
        <w:rPr>
          <w:rFonts w:asciiTheme="minorHAnsi" w:hAnsiTheme="minorHAnsi" w:cstheme="minorHAnsi"/>
        </w:rPr>
        <w:t xml:space="preserve">Oferty złożone po terminie nie będą rozpatrywane – i podlegają niezwłocznemu zwrotowi Oferentowi, </w:t>
      </w:r>
      <w:r w:rsidR="00D61914">
        <w:rPr>
          <w:rFonts w:asciiTheme="minorHAnsi" w:hAnsiTheme="minorHAnsi" w:cstheme="minorHAnsi"/>
        </w:rPr>
        <w:br/>
      </w:r>
      <w:r w:rsidRPr="00B121CB">
        <w:rPr>
          <w:rFonts w:asciiTheme="minorHAnsi" w:hAnsiTheme="minorHAnsi" w:cstheme="minorHAnsi"/>
        </w:rPr>
        <w:t>o ile zostały złożone w formie pisemnej.</w:t>
      </w:r>
    </w:p>
    <w:p w:rsidR="009B784C" w:rsidRPr="00B121CB" w:rsidRDefault="009B784C" w:rsidP="00B121CB">
      <w:pPr>
        <w:numPr>
          <w:ilvl w:val="1"/>
          <w:numId w:val="1"/>
        </w:numPr>
        <w:autoSpaceDE w:val="0"/>
        <w:autoSpaceDN w:val="0"/>
        <w:adjustRightInd w:val="0"/>
        <w:spacing w:after="120"/>
        <w:ind w:left="567" w:hanging="425"/>
        <w:contextualSpacing/>
        <w:jc w:val="both"/>
        <w:rPr>
          <w:rFonts w:asciiTheme="minorHAnsi" w:hAnsiTheme="minorHAnsi" w:cstheme="minorHAnsi"/>
          <w:color w:val="000000"/>
        </w:rPr>
      </w:pPr>
      <w:r w:rsidRPr="00B121CB">
        <w:rPr>
          <w:rFonts w:asciiTheme="minorHAnsi" w:hAnsiTheme="minorHAnsi" w:cstheme="minorHAnsi"/>
        </w:rPr>
        <w:t>Oferent może przed upływem terminu składania ofert zmienić lub wycofać swoją ofertę.</w:t>
      </w:r>
    </w:p>
    <w:p w:rsidR="009B784C" w:rsidRPr="00B121CB" w:rsidRDefault="009B784C" w:rsidP="00B121CB">
      <w:pPr>
        <w:numPr>
          <w:ilvl w:val="1"/>
          <w:numId w:val="1"/>
        </w:numPr>
        <w:ind w:left="567" w:hanging="425"/>
        <w:jc w:val="both"/>
        <w:rPr>
          <w:rFonts w:asciiTheme="minorHAnsi" w:hAnsiTheme="minorHAnsi" w:cstheme="minorHAnsi"/>
          <w:color w:val="000000"/>
        </w:rPr>
      </w:pPr>
      <w:r w:rsidRPr="00B121CB">
        <w:rPr>
          <w:rFonts w:asciiTheme="minorHAnsi" w:hAnsiTheme="minorHAnsi" w:cstheme="minorHAnsi"/>
          <w:color w:val="000000"/>
        </w:rPr>
        <w:t>Termin związania ofertą wynosi 30 dni</w:t>
      </w:r>
      <w:r w:rsidR="00564693" w:rsidRPr="00B121CB">
        <w:rPr>
          <w:rFonts w:asciiTheme="minorHAnsi" w:hAnsiTheme="minorHAnsi" w:cstheme="minorHAnsi"/>
          <w:color w:val="000000"/>
        </w:rPr>
        <w:t xml:space="preserve"> – </w:t>
      </w:r>
      <w:r w:rsidR="00564693" w:rsidRPr="001D73DF">
        <w:rPr>
          <w:rFonts w:asciiTheme="minorHAnsi" w:hAnsiTheme="minorHAnsi" w:cstheme="minorHAnsi"/>
          <w:b/>
        </w:rPr>
        <w:t xml:space="preserve">tj. </w:t>
      </w:r>
      <w:r w:rsidR="00C51CFD" w:rsidRPr="001D73DF">
        <w:rPr>
          <w:rFonts w:asciiTheme="minorHAnsi" w:hAnsiTheme="minorHAnsi" w:cstheme="minorHAnsi"/>
          <w:b/>
        </w:rPr>
        <w:t>2</w:t>
      </w:r>
      <w:r w:rsidR="007649D4">
        <w:rPr>
          <w:rFonts w:asciiTheme="minorHAnsi" w:hAnsiTheme="minorHAnsi" w:cstheme="minorHAnsi"/>
          <w:b/>
        </w:rPr>
        <w:t>3</w:t>
      </w:r>
      <w:r w:rsidR="00C51CFD" w:rsidRPr="001D73DF">
        <w:rPr>
          <w:rFonts w:asciiTheme="minorHAnsi" w:hAnsiTheme="minorHAnsi" w:cstheme="minorHAnsi"/>
          <w:b/>
        </w:rPr>
        <w:t>.12.2021 r.</w:t>
      </w:r>
      <w:r w:rsidR="00C51CFD" w:rsidRPr="001D73DF">
        <w:rPr>
          <w:rFonts w:asciiTheme="minorHAnsi" w:hAnsiTheme="minorHAnsi" w:cstheme="minorHAnsi"/>
        </w:rPr>
        <w:t xml:space="preserve"> </w:t>
      </w:r>
      <w:r w:rsidRPr="00B121CB">
        <w:rPr>
          <w:rFonts w:asciiTheme="minorHAnsi" w:hAnsiTheme="minorHAnsi" w:cstheme="minorHAnsi"/>
          <w:color w:val="000000"/>
        </w:rPr>
        <w:t>Bieg terminu rozpoczyna się wraz z upływem terminu składania ofert. Zamawiający zastrzega sobie możliwość wnioskowania o przedłużenie terminu związania ofertą o kolejne 30 dni.</w:t>
      </w:r>
    </w:p>
    <w:p w:rsidR="009B784C" w:rsidRPr="00B121CB" w:rsidRDefault="009B784C" w:rsidP="00B121CB">
      <w:pPr>
        <w:autoSpaceDE w:val="0"/>
        <w:autoSpaceDN w:val="0"/>
        <w:adjustRightInd w:val="0"/>
        <w:spacing w:after="120"/>
        <w:jc w:val="both"/>
        <w:rPr>
          <w:rFonts w:asciiTheme="minorHAnsi" w:hAnsiTheme="minorHAnsi" w:cstheme="minorHAnsi"/>
          <w:color w:val="000000"/>
        </w:rPr>
      </w:pPr>
    </w:p>
    <w:p w:rsidR="009B784C" w:rsidRPr="00B121CB" w:rsidRDefault="009B784C" w:rsidP="00B121CB">
      <w:pPr>
        <w:numPr>
          <w:ilvl w:val="0"/>
          <w:numId w:val="1"/>
        </w:numPr>
        <w:shd w:val="clear" w:color="auto" w:fill="00B050"/>
        <w:autoSpaceDE w:val="0"/>
        <w:autoSpaceDN w:val="0"/>
        <w:adjustRightInd w:val="0"/>
        <w:ind w:left="357" w:hanging="357"/>
        <w:contextualSpacing/>
        <w:jc w:val="both"/>
        <w:rPr>
          <w:rFonts w:asciiTheme="minorHAnsi" w:hAnsiTheme="minorHAnsi" w:cstheme="minorHAnsi"/>
          <w:b/>
          <w:color w:val="FFFFFF"/>
        </w:rPr>
      </w:pPr>
      <w:r w:rsidRPr="00B121CB">
        <w:rPr>
          <w:rFonts w:asciiTheme="minorHAnsi" w:hAnsiTheme="minorHAnsi" w:cstheme="minorHAnsi"/>
          <w:b/>
          <w:color w:val="FFFFFF"/>
        </w:rPr>
        <w:t>Przebieg postępowania</w:t>
      </w:r>
    </w:p>
    <w:p w:rsidR="009B784C" w:rsidRPr="00B121CB" w:rsidRDefault="009B784C" w:rsidP="00B121CB">
      <w:pPr>
        <w:autoSpaceDE w:val="0"/>
        <w:autoSpaceDN w:val="0"/>
        <w:adjustRightInd w:val="0"/>
        <w:jc w:val="both"/>
        <w:rPr>
          <w:rFonts w:asciiTheme="minorHAnsi" w:hAnsiTheme="minorHAnsi" w:cstheme="minorHAnsi"/>
          <w:color w:val="000000"/>
        </w:rPr>
      </w:pPr>
    </w:p>
    <w:p w:rsidR="009B784C" w:rsidRPr="00B121CB" w:rsidRDefault="009B784C" w:rsidP="00B121CB">
      <w:pPr>
        <w:numPr>
          <w:ilvl w:val="0"/>
          <w:numId w:val="3"/>
        </w:numPr>
        <w:tabs>
          <w:tab w:val="left" w:pos="284"/>
        </w:tabs>
        <w:autoSpaceDE w:val="0"/>
        <w:autoSpaceDN w:val="0"/>
        <w:adjustRightInd w:val="0"/>
        <w:ind w:left="567" w:hanging="567"/>
        <w:contextualSpacing/>
        <w:jc w:val="both"/>
        <w:rPr>
          <w:rFonts w:asciiTheme="minorHAnsi" w:hAnsiTheme="minorHAnsi" w:cstheme="minorHAnsi"/>
          <w:color w:val="000000"/>
        </w:rPr>
      </w:pPr>
      <w:r w:rsidRPr="00B121CB">
        <w:rPr>
          <w:rFonts w:asciiTheme="minorHAnsi" w:hAnsiTheme="minorHAnsi" w:cstheme="minorHAnsi"/>
          <w:color w:val="000000"/>
        </w:rPr>
        <w:t>Zamawiający zastrzega sobie możliwość dokonania zmian w niniejszym Zapytaniu przed upływem terminu składania. W przypadku wprowadzenia zmian, Zamawiający przekaże informację o zmianach:</w:t>
      </w:r>
    </w:p>
    <w:p w:rsidR="007D31AA" w:rsidRPr="007D31AA" w:rsidRDefault="009B784C" w:rsidP="007D31AA">
      <w:pPr>
        <w:pStyle w:val="Akapitzlist"/>
        <w:numPr>
          <w:ilvl w:val="0"/>
          <w:numId w:val="20"/>
        </w:numPr>
        <w:autoSpaceDE w:val="0"/>
        <w:autoSpaceDN w:val="0"/>
        <w:adjustRightInd w:val="0"/>
        <w:spacing w:after="120"/>
        <w:jc w:val="both"/>
        <w:rPr>
          <w:rFonts w:asciiTheme="minorHAnsi" w:hAnsiTheme="minorHAnsi" w:cstheme="minorHAnsi"/>
          <w:color w:val="000000"/>
        </w:rPr>
      </w:pPr>
      <w:r w:rsidRPr="007D31AA">
        <w:rPr>
          <w:rFonts w:asciiTheme="minorHAnsi" w:hAnsiTheme="minorHAnsi" w:cstheme="minorHAnsi"/>
          <w:color w:val="000000"/>
        </w:rPr>
        <w:t>Zamieszczając stosowną informację na stronie internetowej – jeż</w:t>
      </w:r>
      <w:r w:rsidR="00540766" w:rsidRPr="007D31AA">
        <w:rPr>
          <w:rFonts w:asciiTheme="minorHAnsi" w:hAnsiTheme="minorHAnsi" w:cstheme="minorHAnsi"/>
          <w:color w:val="000000"/>
        </w:rPr>
        <w:t>eli Zapytanie było zamieszczone</w:t>
      </w:r>
      <w:r w:rsidR="007D31AA" w:rsidRPr="007D31AA">
        <w:rPr>
          <w:rFonts w:asciiTheme="minorHAnsi" w:hAnsiTheme="minorHAnsi" w:cstheme="minorHAnsi"/>
          <w:color w:val="000000"/>
        </w:rPr>
        <w:t xml:space="preserve"> </w:t>
      </w:r>
      <w:r w:rsidRPr="007D31AA">
        <w:rPr>
          <w:rFonts w:asciiTheme="minorHAnsi" w:hAnsiTheme="minorHAnsi" w:cstheme="minorHAnsi"/>
          <w:color w:val="000000"/>
        </w:rPr>
        <w:t>na stronie internetowej, albo wysyłając informację wyko</w:t>
      </w:r>
      <w:r w:rsidR="00540766" w:rsidRPr="007D31AA">
        <w:rPr>
          <w:rFonts w:asciiTheme="minorHAnsi" w:hAnsiTheme="minorHAnsi" w:cstheme="minorHAnsi"/>
          <w:color w:val="000000"/>
        </w:rPr>
        <w:t xml:space="preserve">nawcom zaproszonym do składania </w:t>
      </w:r>
      <w:r w:rsidRPr="007D31AA">
        <w:rPr>
          <w:rFonts w:asciiTheme="minorHAnsi" w:hAnsiTheme="minorHAnsi" w:cstheme="minorHAnsi"/>
          <w:color w:val="000000"/>
        </w:rPr>
        <w:t>ofert.</w:t>
      </w:r>
    </w:p>
    <w:p w:rsidR="009B784C" w:rsidRPr="007D31AA" w:rsidRDefault="009B784C" w:rsidP="007D31AA">
      <w:pPr>
        <w:pStyle w:val="Akapitzlist"/>
        <w:numPr>
          <w:ilvl w:val="0"/>
          <w:numId w:val="20"/>
        </w:numPr>
        <w:autoSpaceDE w:val="0"/>
        <w:autoSpaceDN w:val="0"/>
        <w:adjustRightInd w:val="0"/>
        <w:spacing w:after="120"/>
        <w:jc w:val="both"/>
        <w:rPr>
          <w:rFonts w:asciiTheme="minorHAnsi" w:hAnsiTheme="minorHAnsi" w:cstheme="minorHAnsi"/>
          <w:color w:val="000000"/>
        </w:rPr>
      </w:pPr>
      <w:r w:rsidRPr="007D31AA">
        <w:rPr>
          <w:rFonts w:asciiTheme="minorHAnsi" w:hAnsiTheme="minorHAnsi" w:cstheme="minorHAnsi"/>
          <w:color w:val="000000"/>
        </w:rPr>
        <w:t>Wykonawcom, którzy zgłosili zainteresowanie uczestnictwa w postępowaniu.</w:t>
      </w:r>
    </w:p>
    <w:p w:rsidR="009B784C" w:rsidRPr="00B121CB" w:rsidRDefault="009B784C" w:rsidP="007D31AA">
      <w:pPr>
        <w:numPr>
          <w:ilvl w:val="0"/>
          <w:numId w:val="19"/>
        </w:numPr>
        <w:autoSpaceDE w:val="0"/>
        <w:autoSpaceDN w:val="0"/>
        <w:adjustRightInd w:val="0"/>
        <w:spacing w:after="120"/>
        <w:ind w:left="567" w:hanging="567"/>
        <w:contextualSpacing/>
        <w:jc w:val="both"/>
        <w:rPr>
          <w:rFonts w:asciiTheme="minorHAnsi" w:hAnsiTheme="minorHAnsi" w:cstheme="minorHAnsi"/>
          <w:color w:val="000000"/>
        </w:rPr>
      </w:pPr>
      <w:r w:rsidRPr="00B121CB">
        <w:rPr>
          <w:rFonts w:asciiTheme="minorHAnsi" w:hAnsiTheme="minorHAnsi" w:cstheme="minorHAnsi"/>
          <w:color w:val="000000"/>
        </w:rPr>
        <w:t>Każda zmiana staje się wiążąca od chwili zamieszczenia informacji na stronie internetowej, przekazania Wykonawcom drogą elektroniczną informacji o jej dokonaniu.</w:t>
      </w:r>
    </w:p>
    <w:p w:rsidR="009B784C" w:rsidRPr="00B121CB" w:rsidRDefault="009B784C" w:rsidP="00B121CB">
      <w:pPr>
        <w:numPr>
          <w:ilvl w:val="0"/>
          <w:numId w:val="3"/>
        </w:numPr>
        <w:tabs>
          <w:tab w:val="left" w:pos="284"/>
        </w:tabs>
        <w:autoSpaceDE w:val="0"/>
        <w:autoSpaceDN w:val="0"/>
        <w:adjustRightInd w:val="0"/>
        <w:spacing w:after="120"/>
        <w:ind w:left="567" w:hanging="567"/>
        <w:contextualSpacing/>
        <w:jc w:val="both"/>
        <w:rPr>
          <w:rFonts w:asciiTheme="minorHAnsi" w:hAnsiTheme="minorHAnsi" w:cstheme="minorHAnsi"/>
          <w:color w:val="000000"/>
        </w:rPr>
      </w:pPr>
      <w:r w:rsidRPr="00B121CB">
        <w:rPr>
          <w:rFonts w:asciiTheme="minorHAnsi" w:hAnsiTheme="minorHAnsi" w:cstheme="minorHAnsi"/>
          <w:color w:val="000000"/>
        </w:rPr>
        <w:t>Zamawiający może zwrócić się do Wykonawców, którzy nie złożyli wymaganych w ofercie dokumentów albo, którzy złożyli w ofercie dokumenty, zawierające błędy, do ich złożenia lub uzupełnienia.</w:t>
      </w:r>
    </w:p>
    <w:p w:rsidR="009B784C" w:rsidRPr="00B121CB" w:rsidRDefault="009B784C" w:rsidP="00B121CB">
      <w:pPr>
        <w:numPr>
          <w:ilvl w:val="0"/>
          <w:numId w:val="3"/>
        </w:numPr>
        <w:ind w:left="567" w:hanging="567"/>
        <w:jc w:val="both"/>
        <w:rPr>
          <w:rFonts w:asciiTheme="minorHAnsi" w:hAnsiTheme="minorHAnsi" w:cstheme="minorHAnsi"/>
        </w:rPr>
      </w:pPr>
      <w:r w:rsidRPr="00B121CB">
        <w:rPr>
          <w:rFonts w:asciiTheme="minorHAnsi" w:hAnsiTheme="minorHAnsi" w:cstheme="minorHAnsi"/>
        </w:rPr>
        <w:t>Zamawiający może wskazać inne istotne informacje o sposobie oceny ofert oraz o przebiegu postępowania do wyboru oferty, wynikające z konkretnych warunków i kryteriów oceny ofert.</w:t>
      </w:r>
    </w:p>
    <w:p w:rsidR="009B784C" w:rsidRPr="00B121CB" w:rsidRDefault="009B784C" w:rsidP="00B121CB">
      <w:pPr>
        <w:numPr>
          <w:ilvl w:val="0"/>
          <w:numId w:val="3"/>
        </w:numPr>
        <w:ind w:left="567" w:hanging="567"/>
        <w:jc w:val="both"/>
        <w:rPr>
          <w:rFonts w:asciiTheme="minorHAnsi" w:hAnsiTheme="minorHAnsi" w:cstheme="minorHAnsi"/>
          <w:color w:val="0070C0"/>
        </w:rPr>
      </w:pPr>
      <w:r w:rsidRPr="00B121CB">
        <w:rPr>
          <w:rFonts w:asciiTheme="minorHAnsi" w:eastAsia="Calibri" w:hAnsiTheme="minorHAnsi" w:cstheme="minorHAnsi"/>
          <w:lang w:eastAsia="en-US"/>
        </w:rPr>
        <w:t xml:space="preserve">Zamawiający nie udzieli Zamówienia Wykonawcy, którego oferta: </w:t>
      </w:r>
    </w:p>
    <w:p w:rsidR="009B784C" w:rsidRPr="00B121CB" w:rsidRDefault="009B784C" w:rsidP="00B121CB">
      <w:pPr>
        <w:numPr>
          <w:ilvl w:val="2"/>
          <w:numId w:val="4"/>
        </w:numPr>
        <w:tabs>
          <w:tab w:val="left" w:pos="-2127"/>
        </w:tabs>
        <w:spacing w:before="60" w:after="60"/>
        <w:ind w:left="1134" w:hanging="568"/>
        <w:jc w:val="both"/>
        <w:rPr>
          <w:rFonts w:asciiTheme="minorHAnsi" w:eastAsia="Calibri" w:hAnsiTheme="minorHAnsi" w:cstheme="minorHAnsi"/>
          <w:lang w:eastAsia="en-US"/>
        </w:rPr>
      </w:pPr>
      <w:r w:rsidRPr="00B121CB">
        <w:rPr>
          <w:rFonts w:asciiTheme="minorHAnsi" w:eastAsia="Calibri" w:hAnsiTheme="minorHAnsi" w:cstheme="minorHAnsi"/>
          <w:lang w:eastAsia="en-US"/>
        </w:rPr>
        <w:t>nie spełnia wymagań określonych w Zapytaniu publicznym lub Zapytaniu ofertowym;</w:t>
      </w:r>
    </w:p>
    <w:p w:rsidR="009B784C" w:rsidRPr="00B121CB" w:rsidRDefault="009B784C" w:rsidP="00B121CB">
      <w:pPr>
        <w:numPr>
          <w:ilvl w:val="2"/>
          <w:numId w:val="4"/>
        </w:numPr>
        <w:tabs>
          <w:tab w:val="left" w:pos="-2127"/>
        </w:tabs>
        <w:spacing w:before="60" w:after="60"/>
        <w:ind w:left="1134" w:hanging="568"/>
        <w:jc w:val="both"/>
        <w:rPr>
          <w:rFonts w:asciiTheme="minorHAnsi" w:eastAsia="Calibri" w:hAnsiTheme="minorHAnsi" w:cstheme="minorHAnsi"/>
          <w:lang w:eastAsia="en-US"/>
        </w:rPr>
      </w:pPr>
      <w:r w:rsidRPr="00B121CB">
        <w:rPr>
          <w:rFonts w:asciiTheme="minorHAnsi" w:eastAsia="Calibri" w:hAnsiTheme="minorHAnsi" w:cstheme="minorHAnsi"/>
          <w:lang w:eastAsia="en-US"/>
        </w:rPr>
        <w:t>zawiera błędy w obliczeniu ceny;</w:t>
      </w:r>
    </w:p>
    <w:p w:rsidR="009B784C" w:rsidRPr="00B121CB" w:rsidRDefault="009B784C" w:rsidP="00B121CB">
      <w:pPr>
        <w:numPr>
          <w:ilvl w:val="2"/>
          <w:numId w:val="4"/>
        </w:numPr>
        <w:tabs>
          <w:tab w:val="left" w:pos="-2127"/>
        </w:tabs>
        <w:spacing w:before="60" w:after="60"/>
        <w:ind w:left="1134" w:hanging="568"/>
        <w:jc w:val="both"/>
        <w:rPr>
          <w:rFonts w:asciiTheme="minorHAnsi" w:eastAsia="Calibri" w:hAnsiTheme="minorHAnsi" w:cstheme="minorHAnsi"/>
          <w:lang w:eastAsia="en-US"/>
        </w:rPr>
      </w:pPr>
      <w:r w:rsidRPr="00B121CB">
        <w:rPr>
          <w:rFonts w:asciiTheme="minorHAnsi" w:eastAsia="Calibri" w:hAnsiTheme="minorHAnsi" w:cstheme="minorHAnsi"/>
          <w:lang w:eastAsia="en-US"/>
        </w:rPr>
        <w:t>zawiera rażąco niską cenę w stosunku do przedmiotu Zamówienia;</w:t>
      </w:r>
    </w:p>
    <w:p w:rsidR="009B784C" w:rsidRPr="00B121CB" w:rsidRDefault="009B784C" w:rsidP="00B121CB">
      <w:pPr>
        <w:numPr>
          <w:ilvl w:val="2"/>
          <w:numId w:val="4"/>
        </w:numPr>
        <w:tabs>
          <w:tab w:val="left" w:pos="-2127"/>
        </w:tabs>
        <w:spacing w:before="60" w:after="60"/>
        <w:ind w:left="1134" w:hanging="568"/>
        <w:jc w:val="both"/>
        <w:rPr>
          <w:rFonts w:asciiTheme="minorHAnsi" w:eastAsia="Calibri" w:hAnsiTheme="minorHAnsi" w:cstheme="minorHAnsi"/>
          <w:lang w:eastAsia="en-US"/>
        </w:rPr>
      </w:pPr>
      <w:r w:rsidRPr="00B121CB">
        <w:rPr>
          <w:rFonts w:asciiTheme="minorHAnsi" w:eastAsia="Calibri" w:hAnsiTheme="minorHAnsi" w:cstheme="minorHAnsi"/>
          <w:lang w:eastAsia="en-US"/>
        </w:rPr>
        <w:t>jest nieważna na podstawie odrębnych przepisów;</w:t>
      </w:r>
    </w:p>
    <w:p w:rsidR="009B784C" w:rsidRPr="00B121CB" w:rsidRDefault="009B784C" w:rsidP="00B121CB">
      <w:pPr>
        <w:numPr>
          <w:ilvl w:val="0"/>
          <w:numId w:val="3"/>
        </w:numPr>
        <w:ind w:left="567" w:hanging="567"/>
        <w:jc w:val="both"/>
        <w:rPr>
          <w:rFonts w:asciiTheme="minorHAnsi" w:eastAsia="Calibri" w:hAnsiTheme="minorHAnsi" w:cstheme="minorHAnsi"/>
          <w:lang w:eastAsia="en-US"/>
        </w:rPr>
      </w:pPr>
      <w:r w:rsidRPr="00B121CB">
        <w:rPr>
          <w:rFonts w:asciiTheme="minorHAnsi" w:eastAsia="Calibri" w:hAnsiTheme="minorHAnsi" w:cstheme="minorHAnsi"/>
          <w:lang w:eastAsia="en-US"/>
        </w:rPr>
        <w:t xml:space="preserve">Jeżeli Wykonawca, którego oferta została wybrana uchyla się od zawarcia Umowy lub nie wnosi wymaganego zabezpieczenia należytego wykonania umowy, Zamawiający może wybrać najkorzystniejszą ofertę spośród pozostałych ofert, bez przeprowadzania ich ponownej oceny. </w:t>
      </w:r>
    </w:p>
    <w:p w:rsidR="009B784C" w:rsidRPr="00B121CB" w:rsidRDefault="009B784C" w:rsidP="00B121CB">
      <w:pPr>
        <w:numPr>
          <w:ilvl w:val="0"/>
          <w:numId w:val="3"/>
        </w:numPr>
        <w:tabs>
          <w:tab w:val="left" w:pos="284"/>
        </w:tabs>
        <w:autoSpaceDE w:val="0"/>
        <w:autoSpaceDN w:val="0"/>
        <w:adjustRightInd w:val="0"/>
        <w:ind w:left="567" w:hanging="567"/>
        <w:contextualSpacing/>
        <w:jc w:val="both"/>
        <w:rPr>
          <w:rFonts w:asciiTheme="minorHAnsi" w:hAnsiTheme="minorHAnsi" w:cstheme="minorHAnsi"/>
          <w:color w:val="000000"/>
        </w:rPr>
      </w:pPr>
      <w:r w:rsidRPr="00B121CB">
        <w:rPr>
          <w:rFonts w:asciiTheme="minorHAnsi" w:hAnsiTheme="minorHAnsi" w:cstheme="minorHAnsi"/>
          <w:color w:val="000000"/>
        </w:rPr>
        <w:t>Wybór oferty i przekazanie przez Zamawiającego informacji o wyborze oferty nie stanowi przyjęcia oferty w rozumieniu Kodeksu cywilnego i nie oznacza zobowiązania do zawarcia umowy pomiędzy Zamawiającym i Wykonawcą.</w:t>
      </w:r>
    </w:p>
    <w:p w:rsidR="009B784C" w:rsidRPr="00B121CB" w:rsidRDefault="009B784C" w:rsidP="00B121CB">
      <w:pPr>
        <w:numPr>
          <w:ilvl w:val="0"/>
          <w:numId w:val="3"/>
        </w:numPr>
        <w:tabs>
          <w:tab w:val="left" w:pos="284"/>
        </w:tabs>
        <w:autoSpaceDE w:val="0"/>
        <w:autoSpaceDN w:val="0"/>
        <w:adjustRightInd w:val="0"/>
        <w:spacing w:after="120"/>
        <w:ind w:left="567" w:hanging="567"/>
        <w:contextualSpacing/>
        <w:jc w:val="both"/>
        <w:rPr>
          <w:rFonts w:asciiTheme="minorHAnsi" w:hAnsiTheme="minorHAnsi" w:cstheme="minorHAnsi"/>
          <w:color w:val="000000"/>
        </w:rPr>
      </w:pPr>
      <w:r w:rsidRPr="00B121CB">
        <w:rPr>
          <w:rFonts w:asciiTheme="minorHAnsi" w:hAnsiTheme="minorHAnsi" w:cstheme="minorHAnsi"/>
          <w:color w:val="000000"/>
        </w:rPr>
        <w:t>Zawarcie umowy z wybranym Wykonawcą nastąpi po ustaleniu szczegółowych warunków (treści) umowy.</w:t>
      </w:r>
    </w:p>
    <w:p w:rsidR="009B784C" w:rsidRPr="00B121CB" w:rsidRDefault="009B784C" w:rsidP="00D85FD5">
      <w:pPr>
        <w:numPr>
          <w:ilvl w:val="0"/>
          <w:numId w:val="3"/>
        </w:numPr>
        <w:tabs>
          <w:tab w:val="left" w:pos="284"/>
        </w:tabs>
        <w:autoSpaceDE w:val="0"/>
        <w:autoSpaceDN w:val="0"/>
        <w:adjustRightInd w:val="0"/>
        <w:spacing w:after="120"/>
        <w:ind w:left="567" w:hanging="567"/>
        <w:contextualSpacing/>
        <w:jc w:val="both"/>
        <w:rPr>
          <w:rFonts w:asciiTheme="minorHAnsi" w:hAnsiTheme="minorHAnsi" w:cstheme="minorHAnsi"/>
          <w:color w:val="000000"/>
        </w:rPr>
      </w:pPr>
      <w:r w:rsidRPr="00B121CB">
        <w:rPr>
          <w:rFonts w:asciiTheme="minorHAnsi" w:hAnsiTheme="minorHAnsi" w:cstheme="minorHAnsi"/>
          <w:color w:val="000000"/>
        </w:rPr>
        <w:t xml:space="preserve">Niezwłocznie po zakończeniu postępowania zawiadamia się wszystkich Wykonawców, którzy złożyli oferty, o wyborze najkorzystniejszej oferty lub o zakończeniu postępowania bez wyboru żadnej ze złożonych ofert. W przypadku wyboru oferty najkorzystniejszej wskazuje się co najmniej imię i nazwisko lub nazwę (firmę) oraz adres Wykonawcy, którego ofertę wybrano. </w:t>
      </w:r>
    </w:p>
    <w:p w:rsidR="009B784C" w:rsidRPr="00B121CB" w:rsidRDefault="009B784C" w:rsidP="00B121CB">
      <w:pPr>
        <w:numPr>
          <w:ilvl w:val="0"/>
          <w:numId w:val="3"/>
        </w:numPr>
        <w:tabs>
          <w:tab w:val="left" w:pos="284"/>
        </w:tabs>
        <w:autoSpaceDE w:val="0"/>
        <w:autoSpaceDN w:val="0"/>
        <w:adjustRightInd w:val="0"/>
        <w:spacing w:after="120"/>
        <w:ind w:left="567" w:hanging="567"/>
        <w:contextualSpacing/>
        <w:jc w:val="both"/>
        <w:rPr>
          <w:rFonts w:asciiTheme="minorHAnsi" w:hAnsiTheme="minorHAnsi" w:cstheme="minorHAnsi"/>
          <w:color w:val="000000"/>
        </w:rPr>
      </w:pPr>
      <w:r w:rsidRPr="00B121CB">
        <w:rPr>
          <w:rFonts w:asciiTheme="minorHAnsi" w:hAnsiTheme="minorHAnsi" w:cstheme="minorHAnsi"/>
          <w:color w:val="000000"/>
        </w:rPr>
        <w:t>Informację, o której mowa w  pkt 7.8. Zamawiający zamieszcza na stronie internetowej.</w:t>
      </w:r>
    </w:p>
    <w:p w:rsidR="009B784C" w:rsidRPr="00B121CB" w:rsidRDefault="009B784C" w:rsidP="00B121CB">
      <w:pPr>
        <w:numPr>
          <w:ilvl w:val="0"/>
          <w:numId w:val="3"/>
        </w:numPr>
        <w:tabs>
          <w:tab w:val="left" w:pos="284"/>
        </w:tabs>
        <w:autoSpaceDE w:val="0"/>
        <w:autoSpaceDN w:val="0"/>
        <w:adjustRightInd w:val="0"/>
        <w:spacing w:after="120"/>
        <w:ind w:left="567" w:hanging="567"/>
        <w:contextualSpacing/>
        <w:jc w:val="both"/>
        <w:rPr>
          <w:rFonts w:asciiTheme="minorHAnsi" w:hAnsiTheme="minorHAnsi" w:cstheme="minorHAnsi"/>
          <w:color w:val="000000"/>
        </w:rPr>
      </w:pPr>
      <w:r w:rsidRPr="00B121CB">
        <w:rPr>
          <w:rFonts w:asciiTheme="minorHAnsi" w:hAnsiTheme="minorHAnsi" w:cstheme="minorHAnsi"/>
          <w:color w:val="000000"/>
        </w:rPr>
        <w:t>Złożenie oferty oznacza zaakceptowanie przez Wykonawcę wymagań zawartych w niniejszym Zapytaniu oraz zaakceptowanie ich bez zastrzeżeń.</w:t>
      </w:r>
    </w:p>
    <w:p w:rsidR="009B784C" w:rsidRPr="00B121CB" w:rsidRDefault="009B784C" w:rsidP="00B121CB">
      <w:pPr>
        <w:numPr>
          <w:ilvl w:val="0"/>
          <w:numId w:val="3"/>
        </w:numPr>
        <w:tabs>
          <w:tab w:val="left" w:pos="284"/>
        </w:tabs>
        <w:autoSpaceDE w:val="0"/>
        <w:autoSpaceDN w:val="0"/>
        <w:adjustRightInd w:val="0"/>
        <w:spacing w:after="120"/>
        <w:ind w:left="567" w:hanging="567"/>
        <w:contextualSpacing/>
        <w:jc w:val="both"/>
        <w:rPr>
          <w:rFonts w:asciiTheme="minorHAnsi" w:hAnsiTheme="minorHAnsi" w:cstheme="minorHAnsi"/>
          <w:color w:val="000000"/>
        </w:rPr>
      </w:pPr>
      <w:r w:rsidRPr="00B121CB">
        <w:rPr>
          <w:rFonts w:asciiTheme="minorHAnsi" w:hAnsiTheme="minorHAnsi" w:cstheme="minorHAnsi"/>
          <w:color w:val="000000"/>
        </w:rPr>
        <w:t>Wszystkie koszty związane z udziałem w postępowaniu, w tym z przygotowaniem i dostarczeniem oferty ponosi Wykonawca.</w:t>
      </w:r>
    </w:p>
    <w:p w:rsidR="009B784C" w:rsidRPr="00B121CB" w:rsidRDefault="009B784C" w:rsidP="00B121CB">
      <w:pPr>
        <w:numPr>
          <w:ilvl w:val="0"/>
          <w:numId w:val="3"/>
        </w:numPr>
        <w:tabs>
          <w:tab w:val="left" w:pos="284"/>
        </w:tabs>
        <w:autoSpaceDE w:val="0"/>
        <w:autoSpaceDN w:val="0"/>
        <w:adjustRightInd w:val="0"/>
        <w:spacing w:after="120"/>
        <w:ind w:left="567" w:hanging="567"/>
        <w:contextualSpacing/>
        <w:jc w:val="both"/>
        <w:rPr>
          <w:rFonts w:asciiTheme="minorHAnsi" w:hAnsiTheme="minorHAnsi" w:cstheme="minorHAnsi"/>
          <w:color w:val="000000"/>
        </w:rPr>
      </w:pPr>
      <w:r w:rsidRPr="00B121CB">
        <w:rPr>
          <w:rFonts w:asciiTheme="minorHAnsi" w:hAnsiTheme="minorHAnsi" w:cstheme="minorHAnsi"/>
          <w:color w:val="000000"/>
        </w:rPr>
        <w:t>Ze strony Zamawiającego osobą uprawnioną do kontaktu w sprawie niniejszego Postępowania jest:</w:t>
      </w:r>
      <w:r w:rsidRPr="00B121CB">
        <w:rPr>
          <w:rFonts w:asciiTheme="minorHAnsi" w:hAnsiTheme="minorHAnsi" w:cstheme="minorHAnsi"/>
          <w:color w:val="0070C0"/>
        </w:rPr>
        <w:t xml:space="preserve"> </w:t>
      </w:r>
    </w:p>
    <w:p w:rsidR="005F4303" w:rsidRDefault="005F4303" w:rsidP="005F4303">
      <w:pPr>
        <w:spacing w:after="120"/>
        <w:ind w:left="567"/>
        <w:contextualSpacing/>
        <w:jc w:val="both"/>
        <w:rPr>
          <w:rFonts w:asciiTheme="minorHAnsi" w:hAnsiTheme="minorHAnsi" w:cstheme="minorHAnsi"/>
          <w:color w:val="000000"/>
          <w:u w:val="single"/>
        </w:rPr>
      </w:pPr>
    </w:p>
    <w:p w:rsidR="009B784C" w:rsidRPr="005F4303" w:rsidRDefault="005F4303" w:rsidP="005F4303">
      <w:pPr>
        <w:spacing w:after="120"/>
        <w:ind w:left="567"/>
        <w:contextualSpacing/>
        <w:jc w:val="both"/>
        <w:rPr>
          <w:rFonts w:asciiTheme="minorHAnsi" w:hAnsiTheme="minorHAnsi" w:cstheme="minorHAnsi"/>
          <w:color w:val="000000"/>
          <w:u w:val="single"/>
        </w:rPr>
      </w:pPr>
      <w:r w:rsidRPr="005F4303">
        <w:rPr>
          <w:rFonts w:asciiTheme="minorHAnsi" w:hAnsiTheme="minorHAnsi" w:cstheme="minorHAnsi"/>
          <w:color w:val="000000"/>
          <w:u w:val="single"/>
        </w:rPr>
        <w:t xml:space="preserve">W sprawach formalnych: </w:t>
      </w:r>
    </w:p>
    <w:p w:rsidR="005F4303" w:rsidRPr="00B121CB" w:rsidRDefault="005F4303" w:rsidP="005F4303">
      <w:pPr>
        <w:ind w:firstLine="567"/>
        <w:jc w:val="both"/>
        <w:rPr>
          <w:rFonts w:asciiTheme="minorHAnsi" w:hAnsiTheme="minorHAnsi" w:cstheme="minorHAnsi"/>
          <w:color w:val="000000"/>
        </w:rPr>
      </w:pPr>
      <w:r w:rsidRPr="00B121CB">
        <w:rPr>
          <w:rFonts w:asciiTheme="minorHAnsi" w:hAnsiTheme="minorHAnsi" w:cstheme="minorHAnsi"/>
          <w:color w:val="000000"/>
        </w:rPr>
        <w:t>Dorota Miecznikowska,</w:t>
      </w:r>
    </w:p>
    <w:p w:rsidR="005F4303" w:rsidRPr="005F4303" w:rsidRDefault="005F4303" w:rsidP="005F4303">
      <w:pPr>
        <w:ind w:firstLine="567"/>
        <w:jc w:val="both"/>
        <w:rPr>
          <w:rFonts w:asciiTheme="minorHAnsi" w:hAnsiTheme="minorHAnsi" w:cstheme="minorHAnsi"/>
          <w:color w:val="000000"/>
          <w:lang w:val="en-US"/>
        </w:rPr>
      </w:pPr>
      <w:r w:rsidRPr="005F4303">
        <w:rPr>
          <w:rFonts w:asciiTheme="minorHAnsi" w:hAnsiTheme="minorHAnsi" w:cstheme="minorHAnsi"/>
          <w:color w:val="000000"/>
          <w:lang w:val="en-US"/>
        </w:rPr>
        <w:t xml:space="preserve">T: +48 22 234 71 75 </w:t>
      </w:r>
    </w:p>
    <w:p w:rsidR="005F4303" w:rsidRDefault="005F4303" w:rsidP="005F4303">
      <w:pPr>
        <w:ind w:firstLine="567"/>
        <w:jc w:val="both"/>
        <w:rPr>
          <w:rFonts w:asciiTheme="minorHAnsi" w:hAnsiTheme="minorHAnsi" w:cstheme="minorHAnsi"/>
          <w:color w:val="000000"/>
          <w:lang w:val="en-US"/>
        </w:rPr>
      </w:pPr>
      <w:r w:rsidRPr="00B121CB">
        <w:rPr>
          <w:rFonts w:asciiTheme="minorHAnsi" w:hAnsiTheme="minorHAnsi" w:cstheme="minorHAnsi"/>
          <w:color w:val="000000"/>
          <w:lang w:val="en-US"/>
        </w:rPr>
        <w:t xml:space="preserve">E: </w:t>
      </w:r>
      <w:hyperlink r:id="rId11" w:history="1">
        <w:r w:rsidRPr="00B121CB">
          <w:rPr>
            <w:rStyle w:val="Hipercze"/>
            <w:rFonts w:asciiTheme="minorHAnsi" w:hAnsiTheme="minorHAnsi" w:cstheme="minorHAnsi"/>
            <w:lang w:val="en-US"/>
          </w:rPr>
          <w:t>dorota.miecznikowska@pw.edu.pl</w:t>
        </w:r>
      </w:hyperlink>
      <w:r w:rsidR="00895FDF">
        <w:rPr>
          <w:rFonts w:asciiTheme="minorHAnsi" w:hAnsiTheme="minorHAnsi" w:cstheme="minorHAnsi"/>
          <w:color w:val="000000"/>
          <w:lang w:val="en-US"/>
        </w:rPr>
        <w:t xml:space="preserve"> , </w:t>
      </w:r>
      <w:hyperlink r:id="rId12" w:history="1">
        <w:r w:rsidR="00895FDF" w:rsidRPr="00C84064">
          <w:rPr>
            <w:rStyle w:val="Hipercze"/>
            <w:rFonts w:asciiTheme="minorHAnsi" w:hAnsiTheme="minorHAnsi" w:cstheme="minorHAnsi"/>
            <w:lang w:val="en-US"/>
          </w:rPr>
          <w:t>BG@pw.edu.pl</w:t>
        </w:r>
      </w:hyperlink>
    </w:p>
    <w:p w:rsidR="00895FDF" w:rsidRPr="00B121CB" w:rsidRDefault="00895FDF" w:rsidP="005F4303">
      <w:pPr>
        <w:ind w:firstLine="567"/>
        <w:jc w:val="both"/>
        <w:rPr>
          <w:rFonts w:asciiTheme="minorHAnsi" w:hAnsiTheme="minorHAnsi" w:cstheme="minorHAnsi"/>
          <w:color w:val="000000"/>
          <w:lang w:val="en-US"/>
        </w:rPr>
      </w:pPr>
    </w:p>
    <w:p w:rsidR="005F4303" w:rsidRDefault="005F4303" w:rsidP="005F4303">
      <w:pPr>
        <w:jc w:val="both"/>
        <w:rPr>
          <w:rFonts w:asciiTheme="minorHAnsi" w:hAnsiTheme="minorHAnsi" w:cstheme="minorHAnsi"/>
          <w:color w:val="000000"/>
          <w:lang w:val="en-US"/>
        </w:rPr>
      </w:pPr>
    </w:p>
    <w:p w:rsidR="005F4303" w:rsidRPr="005F4303" w:rsidRDefault="005F4303" w:rsidP="005F4303">
      <w:pPr>
        <w:spacing w:after="120"/>
        <w:ind w:left="567"/>
        <w:contextualSpacing/>
        <w:jc w:val="both"/>
        <w:rPr>
          <w:rFonts w:asciiTheme="minorHAnsi" w:hAnsiTheme="minorHAnsi" w:cstheme="minorHAnsi"/>
          <w:color w:val="000000"/>
          <w:u w:val="single"/>
        </w:rPr>
      </w:pPr>
      <w:r w:rsidRPr="005F4303">
        <w:rPr>
          <w:rFonts w:asciiTheme="minorHAnsi" w:hAnsiTheme="minorHAnsi" w:cstheme="minorHAnsi"/>
          <w:color w:val="000000"/>
          <w:u w:val="single"/>
        </w:rPr>
        <w:t xml:space="preserve">W sprawach </w:t>
      </w:r>
      <w:r>
        <w:rPr>
          <w:rFonts w:asciiTheme="minorHAnsi" w:hAnsiTheme="minorHAnsi" w:cstheme="minorHAnsi"/>
          <w:color w:val="000000"/>
          <w:u w:val="single"/>
        </w:rPr>
        <w:t>merytorycznych</w:t>
      </w:r>
      <w:r w:rsidRPr="005F4303">
        <w:rPr>
          <w:rFonts w:asciiTheme="minorHAnsi" w:hAnsiTheme="minorHAnsi" w:cstheme="minorHAnsi"/>
          <w:color w:val="000000"/>
          <w:u w:val="single"/>
        </w:rPr>
        <w:t xml:space="preserve">: </w:t>
      </w:r>
    </w:p>
    <w:p w:rsidR="005F4303" w:rsidRPr="00B121CB" w:rsidRDefault="005F4303" w:rsidP="005F4303">
      <w:pPr>
        <w:ind w:firstLine="567"/>
        <w:jc w:val="both"/>
        <w:rPr>
          <w:rFonts w:asciiTheme="minorHAnsi" w:hAnsiTheme="minorHAnsi" w:cstheme="minorHAnsi"/>
          <w:color w:val="000000"/>
        </w:rPr>
      </w:pPr>
      <w:r>
        <w:rPr>
          <w:rFonts w:asciiTheme="minorHAnsi" w:hAnsiTheme="minorHAnsi" w:cstheme="minorHAnsi"/>
          <w:color w:val="000000"/>
        </w:rPr>
        <w:t>Krzysztof Król</w:t>
      </w:r>
      <w:r w:rsidRPr="00B121CB">
        <w:rPr>
          <w:rFonts w:asciiTheme="minorHAnsi" w:hAnsiTheme="minorHAnsi" w:cstheme="minorHAnsi"/>
          <w:color w:val="000000"/>
        </w:rPr>
        <w:t>,</w:t>
      </w:r>
    </w:p>
    <w:p w:rsidR="005F4303" w:rsidRPr="005F4303" w:rsidRDefault="005F4303" w:rsidP="005F4303">
      <w:pPr>
        <w:ind w:firstLine="567"/>
        <w:jc w:val="both"/>
        <w:rPr>
          <w:rFonts w:asciiTheme="minorHAnsi" w:hAnsiTheme="minorHAnsi" w:cstheme="minorHAnsi"/>
          <w:color w:val="000000"/>
          <w:lang w:val="en-US"/>
        </w:rPr>
      </w:pPr>
      <w:r w:rsidRPr="005F4303">
        <w:rPr>
          <w:rFonts w:asciiTheme="minorHAnsi" w:hAnsiTheme="minorHAnsi" w:cstheme="minorHAnsi"/>
          <w:color w:val="000000"/>
          <w:lang w:val="en-US"/>
        </w:rPr>
        <w:t xml:space="preserve">T: +48 22 234 77 00 </w:t>
      </w:r>
    </w:p>
    <w:p w:rsidR="005F4303" w:rsidRDefault="005F4303" w:rsidP="005F4303">
      <w:pPr>
        <w:ind w:firstLine="567"/>
        <w:jc w:val="both"/>
        <w:rPr>
          <w:rFonts w:asciiTheme="minorHAnsi" w:hAnsiTheme="minorHAnsi" w:cstheme="minorHAnsi"/>
          <w:color w:val="000000"/>
          <w:lang w:val="en-US"/>
        </w:rPr>
      </w:pPr>
      <w:r w:rsidRPr="00B121CB">
        <w:rPr>
          <w:rFonts w:asciiTheme="minorHAnsi" w:hAnsiTheme="minorHAnsi" w:cstheme="minorHAnsi"/>
          <w:color w:val="000000"/>
          <w:lang w:val="en-US"/>
        </w:rPr>
        <w:t xml:space="preserve">E: </w:t>
      </w:r>
      <w:hyperlink r:id="rId13" w:history="1">
        <w:r w:rsidRPr="003B6A2F">
          <w:rPr>
            <w:rStyle w:val="Hipercze"/>
            <w:rFonts w:asciiTheme="minorHAnsi" w:hAnsiTheme="minorHAnsi" w:cstheme="minorHAnsi"/>
            <w:lang w:val="en-US"/>
          </w:rPr>
          <w:t>krzysztof.król@pw.edu.pl</w:t>
        </w:r>
      </w:hyperlink>
      <w:r w:rsidRPr="00B121CB">
        <w:rPr>
          <w:rFonts w:asciiTheme="minorHAnsi" w:hAnsiTheme="minorHAnsi" w:cstheme="minorHAnsi"/>
          <w:color w:val="000000"/>
          <w:lang w:val="en-US"/>
        </w:rPr>
        <w:t xml:space="preserve"> </w:t>
      </w:r>
      <w:r w:rsidR="00895FDF">
        <w:rPr>
          <w:rFonts w:asciiTheme="minorHAnsi" w:hAnsiTheme="minorHAnsi" w:cstheme="minorHAnsi"/>
          <w:color w:val="000000"/>
          <w:lang w:val="en-US"/>
        </w:rPr>
        <w:t xml:space="preserve">, </w:t>
      </w:r>
      <w:hyperlink r:id="rId14" w:history="1">
        <w:r w:rsidR="00895FDF" w:rsidRPr="00C84064">
          <w:rPr>
            <w:rStyle w:val="Hipercze"/>
            <w:rFonts w:asciiTheme="minorHAnsi" w:hAnsiTheme="minorHAnsi" w:cstheme="minorHAnsi"/>
            <w:lang w:val="en-US"/>
          </w:rPr>
          <w:t>BG@pw.edu.pl</w:t>
        </w:r>
      </w:hyperlink>
    </w:p>
    <w:p w:rsidR="005F4303" w:rsidRPr="005F4303" w:rsidRDefault="005F4303" w:rsidP="00B121CB">
      <w:pPr>
        <w:spacing w:after="120"/>
        <w:contextualSpacing/>
        <w:jc w:val="both"/>
        <w:rPr>
          <w:rFonts w:asciiTheme="minorHAnsi" w:hAnsiTheme="minorHAnsi" w:cstheme="minorHAnsi"/>
          <w:color w:val="000000"/>
          <w:lang w:val="en-US"/>
        </w:rPr>
      </w:pPr>
    </w:p>
    <w:p w:rsidR="00D85FD5" w:rsidRPr="00D85FD5" w:rsidRDefault="00D85FD5" w:rsidP="00D85FD5">
      <w:pPr>
        <w:shd w:val="clear" w:color="auto" w:fill="00B050"/>
        <w:autoSpaceDE w:val="0"/>
        <w:autoSpaceDN w:val="0"/>
        <w:adjustRightInd w:val="0"/>
        <w:contextualSpacing/>
        <w:jc w:val="both"/>
        <w:rPr>
          <w:rFonts w:asciiTheme="minorHAnsi" w:hAnsiTheme="minorHAnsi" w:cstheme="minorHAnsi"/>
          <w:color w:val="000000"/>
        </w:rPr>
      </w:pPr>
      <w:r w:rsidRPr="007D31AA">
        <w:rPr>
          <w:rFonts w:asciiTheme="minorHAnsi" w:hAnsiTheme="minorHAnsi" w:cstheme="minorHAnsi"/>
          <w:b/>
          <w:color w:val="FFFFFF"/>
        </w:rPr>
        <w:t xml:space="preserve">8.   </w:t>
      </w:r>
      <w:r w:rsidRPr="00D85FD5">
        <w:rPr>
          <w:rFonts w:asciiTheme="minorHAnsi" w:hAnsiTheme="minorHAnsi" w:cstheme="minorHAnsi"/>
          <w:b/>
          <w:color w:val="FFFFFF"/>
        </w:rPr>
        <w:t>Klauzula informacyjna Zamawiającego dotycząca spełnienia obowiązku informacyjnego RODO</w:t>
      </w:r>
    </w:p>
    <w:p w:rsidR="00887230" w:rsidRPr="005F4303" w:rsidRDefault="00887230" w:rsidP="005F4303">
      <w:pPr>
        <w:spacing w:before="240"/>
        <w:jc w:val="both"/>
        <w:rPr>
          <w:rFonts w:asciiTheme="minorHAnsi" w:eastAsia="Calibri" w:hAnsiTheme="minorHAnsi" w:cstheme="minorHAnsi"/>
          <w:sz w:val="18"/>
        </w:rPr>
      </w:pPr>
      <w:r w:rsidRPr="005F4303">
        <w:rPr>
          <w:rFonts w:asciiTheme="minorHAnsi" w:eastAsia="Calibri" w:hAnsiTheme="minorHAnsi" w:cstheme="minorHAnsi"/>
          <w:sz w:val="18"/>
        </w:rPr>
        <w:t xml:space="preserve">Klauzula informacyjna Zamawiającego dotycząca ochrony danych osobowych, składana względem osób fizycznych, których dane osobowe Zamawiający pozyska od Wykonawcy, a w szczególności: </w:t>
      </w:r>
    </w:p>
    <w:p w:rsidR="00887230" w:rsidRPr="005F4303" w:rsidRDefault="00887230" w:rsidP="005F4303">
      <w:pPr>
        <w:pStyle w:val="Akapitzlist"/>
        <w:numPr>
          <w:ilvl w:val="0"/>
          <w:numId w:val="18"/>
        </w:numPr>
        <w:jc w:val="both"/>
        <w:rPr>
          <w:rFonts w:asciiTheme="minorHAnsi" w:eastAsia="Calibri" w:hAnsiTheme="minorHAnsi" w:cstheme="minorHAnsi"/>
          <w:sz w:val="18"/>
        </w:rPr>
      </w:pPr>
      <w:r w:rsidRPr="005F4303">
        <w:rPr>
          <w:rFonts w:asciiTheme="minorHAnsi" w:eastAsia="Calibri" w:hAnsiTheme="minorHAnsi" w:cstheme="minorHAnsi"/>
          <w:sz w:val="18"/>
        </w:rPr>
        <w:t xml:space="preserve">Wykonawcy będącego osobą fizyczną, </w:t>
      </w:r>
    </w:p>
    <w:p w:rsidR="00887230" w:rsidRPr="005F4303" w:rsidRDefault="00887230" w:rsidP="005F4303">
      <w:pPr>
        <w:pStyle w:val="Akapitzlist"/>
        <w:numPr>
          <w:ilvl w:val="0"/>
          <w:numId w:val="18"/>
        </w:numPr>
        <w:jc w:val="both"/>
        <w:rPr>
          <w:rFonts w:asciiTheme="minorHAnsi" w:eastAsia="Calibri" w:hAnsiTheme="minorHAnsi" w:cstheme="minorHAnsi"/>
          <w:sz w:val="18"/>
        </w:rPr>
      </w:pPr>
      <w:r w:rsidRPr="005F4303">
        <w:rPr>
          <w:rFonts w:asciiTheme="minorHAnsi" w:eastAsia="Calibri" w:hAnsiTheme="minorHAnsi" w:cstheme="minorHAnsi"/>
          <w:sz w:val="18"/>
        </w:rPr>
        <w:t xml:space="preserve">Wykonawcy będącego osobą fizyczną, prowadzącą jednoosobową działalność gospodarczą, </w:t>
      </w:r>
    </w:p>
    <w:p w:rsidR="00887230" w:rsidRPr="005F4303" w:rsidRDefault="00887230" w:rsidP="005F4303">
      <w:pPr>
        <w:pStyle w:val="Akapitzlist"/>
        <w:numPr>
          <w:ilvl w:val="0"/>
          <w:numId w:val="18"/>
        </w:numPr>
        <w:jc w:val="both"/>
        <w:rPr>
          <w:rFonts w:asciiTheme="minorHAnsi" w:eastAsia="Calibri" w:hAnsiTheme="minorHAnsi" w:cstheme="minorHAnsi"/>
          <w:sz w:val="18"/>
        </w:rPr>
      </w:pPr>
      <w:r w:rsidRPr="005F4303">
        <w:rPr>
          <w:rFonts w:asciiTheme="minorHAnsi" w:eastAsia="Calibri" w:hAnsiTheme="minorHAnsi" w:cstheme="minorHAnsi"/>
          <w:sz w:val="18"/>
        </w:rPr>
        <w:t xml:space="preserve">pełnomocnika Wykonawcy będącego osobą fizyczną, </w:t>
      </w:r>
    </w:p>
    <w:p w:rsidR="005F4303" w:rsidRPr="005F4303" w:rsidRDefault="00887230" w:rsidP="005F4303">
      <w:pPr>
        <w:pStyle w:val="Akapitzlist"/>
        <w:numPr>
          <w:ilvl w:val="0"/>
          <w:numId w:val="18"/>
        </w:numPr>
        <w:jc w:val="both"/>
        <w:rPr>
          <w:rFonts w:asciiTheme="minorHAnsi" w:eastAsia="Calibri" w:hAnsiTheme="minorHAnsi" w:cstheme="minorHAnsi"/>
          <w:sz w:val="18"/>
        </w:rPr>
      </w:pPr>
      <w:r w:rsidRPr="005F4303">
        <w:rPr>
          <w:rFonts w:asciiTheme="minorHAnsi" w:eastAsia="Calibri" w:hAnsiTheme="minorHAnsi" w:cstheme="minorHAnsi"/>
          <w:sz w:val="18"/>
        </w:rPr>
        <w:t xml:space="preserve">członka organu zarządzającego Wykonawcy, będącego osobą fizyczną, złożona zgodnie z art. 13                    </w:t>
      </w:r>
    </w:p>
    <w:p w:rsidR="00887230" w:rsidRPr="005F4303" w:rsidRDefault="00D85FD5" w:rsidP="005F4303">
      <w:pPr>
        <w:jc w:val="both"/>
        <w:rPr>
          <w:rFonts w:asciiTheme="minorHAnsi" w:eastAsia="Calibri" w:hAnsiTheme="minorHAnsi" w:cstheme="minorHAnsi"/>
          <w:sz w:val="18"/>
        </w:rPr>
      </w:pPr>
      <w:r w:rsidRPr="005F4303">
        <w:rPr>
          <w:rFonts w:asciiTheme="minorHAnsi" w:eastAsia="Calibri" w:hAnsiTheme="minorHAnsi" w:cstheme="minorHAnsi"/>
          <w:sz w:val="18"/>
        </w:rPr>
        <w:t xml:space="preserve">Rozporządzenia Parlamentu europejskiego i Rady (UE) 2016/679 z dnia 27 kwietnia 2016 r. w sprawie </w:t>
      </w:r>
    </w:p>
    <w:p w:rsidR="00D85FD5" w:rsidRPr="005F4303" w:rsidRDefault="00D85FD5" w:rsidP="005F4303">
      <w:pPr>
        <w:jc w:val="both"/>
        <w:rPr>
          <w:rFonts w:asciiTheme="minorHAnsi" w:eastAsia="Calibri" w:hAnsiTheme="minorHAnsi" w:cstheme="minorHAnsi"/>
          <w:sz w:val="18"/>
        </w:rPr>
      </w:pPr>
      <w:r w:rsidRPr="005F4303">
        <w:rPr>
          <w:rFonts w:asciiTheme="minorHAnsi" w:eastAsia="Calibri" w:hAnsiTheme="minorHAnsi" w:cstheme="minorHAnsi"/>
          <w:sz w:val="18"/>
        </w:rPr>
        <w:t xml:space="preserve">ochrony osób fizycznych w związku z przetwarzaniem danych osobowych i w sprawie swobodnego przepływu takich danych oraz uchylenia dyrektywy 95/46/WE (ogólne rozporządzenie o ochronie danych - Dz. Urz. UE L 119 z 4.5.2016), dalej „RODO”: </w:t>
      </w:r>
    </w:p>
    <w:p w:rsidR="00D85FD5" w:rsidRPr="005F4303" w:rsidRDefault="00D85FD5" w:rsidP="005F4303">
      <w:pPr>
        <w:pStyle w:val="Akapitzlist"/>
        <w:numPr>
          <w:ilvl w:val="0"/>
          <w:numId w:val="15"/>
        </w:numPr>
        <w:jc w:val="both"/>
        <w:rPr>
          <w:rFonts w:asciiTheme="minorHAnsi" w:eastAsia="Calibri" w:hAnsiTheme="minorHAnsi" w:cstheme="minorHAnsi"/>
          <w:sz w:val="18"/>
        </w:rPr>
      </w:pPr>
      <w:r w:rsidRPr="005F4303">
        <w:rPr>
          <w:rFonts w:asciiTheme="minorHAnsi" w:eastAsia="Calibri" w:hAnsiTheme="minorHAnsi" w:cstheme="minorHAnsi"/>
          <w:sz w:val="18"/>
        </w:rPr>
        <w:t>Administratorem danych osobowych jest Politechnika Warszawska z siedzibą przy Pl. Politechniki 1,</w:t>
      </w:r>
      <w:r w:rsidR="00887230" w:rsidRPr="005F4303">
        <w:rPr>
          <w:rFonts w:asciiTheme="minorHAnsi" w:eastAsia="Calibri" w:hAnsiTheme="minorHAnsi" w:cstheme="minorHAnsi"/>
          <w:sz w:val="18"/>
        </w:rPr>
        <w:t xml:space="preserve"> </w:t>
      </w:r>
      <w:r w:rsidRPr="005F4303">
        <w:rPr>
          <w:rFonts w:asciiTheme="minorHAnsi" w:eastAsia="Calibri" w:hAnsiTheme="minorHAnsi" w:cstheme="minorHAnsi"/>
          <w:sz w:val="18"/>
        </w:rPr>
        <w:t xml:space="preserve">00-661 Warszawa; </w:t>
      </w:r>
    </w:p>
    <w:p w:rsidR="00D85FD5" w:rsidRPr="005F4303" w:rsidRDefault="00D85FD5" w:rsidP="005F4303">
      <w:pPr>
        <w:pStyle w:val="Akapitzlist"/>
        <w:numPr>
          <w:ilvl w:val="0"/>
          <w:numId w:val="15"/>
        </w:numPr>
        <w:jc w:val="both"/>
        <w:rPr>
          <w:rFonts w:asciiTheme="minorHAnsi" w:eastAsia="Calibri" w:hAnsiTheme="minorHAnsi" w:cstheme="minorHAnsi"/>
          <w:sz w:val="18"/>
        </w:rPr>
      </w:pPr>
      <w:r w:rsidRPr="005F4303">
        <w:rPr>
          <w:rFonts w:asciiTheme="minorHAnsi" w:eastAsia="Calibri" w:hAnsiTheme="minorHAnsi" w:cstheme="minorHAnsi"/>
          <w:sz w:val="18"/>
        </w:rPr>
        <w:t xml:space="preserve">Administrator wyznaczył Inspektora Ochrony Danych nadzorującego prawidłowość przetwarzania danych osobowych, z którym można skontaktować pod adresem mailowym: </w:t>
      </w:r>
      <w:hyperlink r:id="rId15" w:history="1">
        <w:r w:rsidRPr="005F4303">
          <w:rPr>
            <w:rFonts w:asciiTheme="minorHAnsi" w:eastAsia="Calibri" w:hAnsiTheme="minorHAnsi" w:cstheme="minorHAnsi"/>
            <w:color w:val="0000FF"/>
            <w:sz w:val="18"/>
            <w:u w:val="single"/>
          </w:rPr>
          <w:t>iod@pw.edu.pl</w:t>
        </w:r>
      </w:hyperlink>
      <w:r w:rsidRPr="005F4303">
        <w:rPr>
          <w:rFonts w:asciiTheme="minorHAnsi" w:eastAsia="Calibri" w:hAnsiTheme="minorHAnsi" w:cstheme="minorHAnsi"/>
          <w:sz w:val="18"/>
        </w:rPr>
        <w:t xml:space="preserve">; </w:t>
      </w:r>
    </w:p>
    <w:p w:rsidR="00D85FD5" w:rsidRPr="005F4303" w:rsidRDefault="00D85FD5" w:rsidP="005F4303">
      <w:pPr>
        <w:pStyle w:val="Akapitzlist"/>
        <w:numPr>
          <w:ilvl w:val="0"/>
          <w:numId w:val="15"/>
        </w:numPr>
        <w:jc w:val="both"/>
        <w:rPr>
          <w:rFonts w:asciiTheme="minorHAnsi" w:eastAsia="Calibri" w:hAnsiTheme="minorHAnsi" w:cstheme="minorHAnsi"/>
          <w:sz w:val="18"/>
        </w:rPr>
      </w:pPr>
      <w:r w:rsidRPr="005F4303">
        <w:rPr>
          <w:rFonts w:asciiTheme="minorHAnsi" w:eastAsia="Calibri" w:hAnsiTheme="minorHAnsi" w:cstheme="minorHAnsi"/>
          <w:sz w:val="18"/>
        </w:rPr>
        <w:t xml:space="preserve">Pani/Pana dane osobowe przetwarzane będą na podstawie art. 6 ust. 1 lit. c RODO w celu związanym </w:t>
      </w:r>
      <w:r w:rsidR="005F4303" w:rsidRPr="005F4303">
        <w:rPr>
          <w:rFonts w:asciiTheme="minorHAnsi" w:eastAsia="Calibri" w:hAnsiTheme="minorHAnsi" w:cstheme="minorHAnsi"/>
          <w:sz w:val="18"/>
        </w:rPr>
        <w:br/>
      </w:r>
      <w:r w:rsidRPr="005F4303">
        <w:rPr>
          <w:rFonts w:asciiTheme="minorHAnsi" w:eastAsia="Calibri" w:hAnsiTheme="minorHAnsi" w:cstheme="minorHAnsi"/>
          <w:sz w:val="18"/>
        </w:rPr>
        <w:t>z postępowaniem o udzielenie zamówienia publicznego.</w:t>
      </w:r>
    </w:p>
    <w:p w:rsidR="00D85FD5" w:rsidRPr="005F4303" w:rsidRDefault="00D85FD5" w:rsidP="005F4303">
      <w:pPr>
        <w:pStyle w:val="Akapitzlist"/>
        <w:numPr>
          <w:ilvl w:val="0"/>
          <w:numId w:val="15"/>
        </w:numPr>
        <w:jc w:val="both"/>
        <w:rPr>
          <w:rFonts w:asciiTheme="minorHAnsi" w:eastAsia="Calibri" w:hAnsiTheme="minorHAnsi" w:cstheme="minorHAnsi"/>
          <w:sz w:val="18"/>
        </w:rPr>
      </w:pPr>
      <w:r w:rsidRPr="005F4303">
        <w:rPr>
          <w:rFonts w:asciiTheme="minorHAnsi" w:eastAsia="Calibri" w:hAnsiTheme="minorHAnsi" w:cstheme="minorHAnsi"/>
          <w:sz w:val="18"/>
        </w:rPr>
        <w:t xml:space="preserve">Pani/Pana dane osobowe będą przechowywane, zgodnie z art. 97 ust. 1 </w:t>
      </w:r>
      <w:proofErr w:type="spellStart"/>
      <w:r w:rsidRPr="005F4303">
        <w:rPr>
          <w:rFonts w:asciiTheme="minorHAnsi" w:eastAsia="Calibri" w:hAnsiTheme="minorHAnsi" w:cstheme="minorHAnsi"/>
          <w:sz w:val="18"/>
        </w:rPr>
        <w:t>Pzp</w:t>
      </w:r>
      <w:proofErr w:type="spellEnd"/>
      <w:r w:rsidRPr="005F4303">
        <w:rPr>
          <w:rFonts w:asciiTheme="minorHAnsi" w:eastAsia="Calibri" w:hAnsiTheme="minorHAnsi" w:cstheme="minorHAnsi"/>
          <w:sz w:val="18"/>
        </w:rPr>
        <w:t xml:space="preserve">, przez okres 4 lat od dnia zakończenia postępowania o udzielenie zamówienia, a jeżeli czas trwania umowy przekracza 4 lata, okres przechowywania obejmuje cały czas trwania umowy; </w:t>
      </w:r>
    </w:p>
    <w:p w:rsidR="00D85FD5" w:rsidRPr="005F4303" w:rsidRDefault="00D85FD5" w:rsidP="005F4303">
      <w:pPr>
        <w:pStyle w:val="Akapitzlist"/>
        <w:numPr>
          <w:ilvl w:val="0"/>
          <w:numId w:val="15"/>
        </w:numPr>
        <w:jc w:val="both"/>
        <w:rPr>
          <w:rFonts w:asciiTheme="minorHAnsi" w:eastAsia="Calibri" w:hAnsiTheme="minorHAnsi" w:cstheme="minorHAnsi"/>
          <w:sz w:val="18"/>
        </w:rPr>
      </w:pPr>
      <w:r w:rsidRPr="005F4303">
        <w:rPr>
          <w:rFonts w:asciiTheme="minorHAnsi" w:eastAsia="Calibri" w:hAnsiTheme="minorHAnsi" w:cstheme="minorHAnsi"/>
          <w:sz w:val="18"/>
        </w:rPr>
        <w:t xml:space="preserve">W odniesieniu do Pani/Pana danych osobowych decyzje nie będą podejmowane w sposób zautomatyzowany, stosownie do art. 22 RODO; </w:t>
      </w:r>
    </w:p>
    <w:p w:rsidR="00D85FD5" w:rsidRPr="005F4303" w:rsidRDefault="00D85FD5" w:rsidP="005F4303">
      <w:pPr>
        <w:pStyle w:val="Akapitzlist"/>
        <w:numPr>
          <w:ilvl w:val="0"/>
          <w:numId w:val="15"/>
        </w:numPr>
        <w:jc w:val="both"/>
        <w:rPr>
          <w:rFonts w:asciiTheme="minorHAnsi" w:eastAsia="Calibri" w:hAnsiTheme="minorHAnsi" w:cstheme="minorHAnsi"/>
          <w:sz w:val="18"/>
        </w:rPr>
      </w:pPr>
      <w:r w:rsidRPr="005F4303">
        <w:rPr>
          <w:rFonts w:asciiTheme="minorHAnsi" w:eastAsia="Calibri" w:hAnsiTheme="minorHAnsi" w:cstheme="minorHAnsi"/>
          <w:sz w:val="18"/>
        </w:rPr>
        <w:t xml:space="preserve">Nie przysługuje Pani/Panu: </w:t>
      </w:r>
    </w:p>
    <w:p w:rsidR="00D85FD5" w:rsidRPr="005F4303" w:rsidRDefault="00D85FD5" w:rsidP="005F4303">
      <w:pPr>
        <w:pStyle w:val="Akapitzlist"/>
        <w:numPr>
          <w:ilvl w:val="0"/>
          <w:numId w:val="16"/>
        </w:numPr>
        <w:jc w:val="both"/>
        <w:rPr>
          <w:rFonts w:asciiTheme="minorHAnsi" w:eastAsia="Calibri" w:hAnsiTheme="minorHAnsi" w:cstheme="minorHAnsi"/>
          <w:sz w:val="18"/>
        </w:rPr>
      </w:pPr>
      <w:r w:rsidRPr="005F4303">
        <w:rPr>
          <w:rFonts w:asciiTheme="minorHAnsi" w:eastAsia="Calibri" w:hAnsiTheme="minorHAnsi" w:cstheme="minorHAnsi"/>
          <w:sz w:val="18"/>
        </w:rPr>
        <w:t xml:space="preserve">w związku z art. 17 ust. 3 lit. </w:t>
      </w:r>
      <w:proofErr w:type="spellStart"/>
      <w:r w:rsidRPr="005F4303">
        <w:rPr>
          <w:rFonts w:asciiTheme="minorHAnsi" w:eastAsia="Calibri" w:hAnsiTheme="minorHAnsi" w:cstheme="minorHAnsi"/>
          <w:sz w:val="18"/>
        </w:rPr>
        <w:t>b,d,e</w:t>
      </w:r>
      <w:proofErr w:type="spellEnd"/>
      <w:r w:rsidRPr="005F4303">
        <w:rPr>
          <w:rFonts w:asciiTheme="minorHAnsi" w:eastAsia="Calibri" w:hAnsiTheme="minorHAnsi" w:cstheme="minorHAnsi"/>
          <w:sz w:val="18"/>
        </w:rPr>
        <w:t xml:space="preserve"> RODO prawo do usunięcia danych osobowych, </w:t>
      </w:r>
    </w:p>
    <w:p w:rsidR="00D85FD5" w:rsidRPr="005F4303" w:rsidRDefault="00D85FD5" w:rsidP="005F4303">
      <w:pPr>
        <w:pStyle w:val="Akapitzlist"/>
        <w:numPr>
          <w:ilvl w:val="0"/>
          <w:numId w:val="16"/>
        </w:numPr>
        <w:jc w:val="both"/>
        <w:rPr>
          <w:rFonts w:asciiTheme="minorHAnsi" w:eastAsia="Calibri" w:hAnsiTheme="minorHAnsi" w:cstheme="minorHAnsi"/>
          <w:sz w:val="18"/>
        </w:rPr>
      </w:pPr>
      <w:r w:rsidRPr="005F4303">
        <w:rPr>
          <w:rFonts w:asciiTheme="minorHAnsi" w:eastAsia="Calibri" w:hAnsiTheme="minorHAnsi" w:cstheme="minorHAnsi"/>
          <w:sz w:val="18"/>
        </w:rPr>
        <w:t xml:space="preserve">prawo do przenoszenia danych osobowych, o którym mowa w art. 20 RODO, </w:t>
      </w:r>
    </w:p>
    <w:p w:rsidR="00D85FD5" w:rsidRPr="005F4303" w:rsidRDefault="00D85FD5" w:rsidP="005F4303">
      <w:pPr>
        <w:pStyle w:val="Akapitzlist"/>
        <w:numPr>
          <w:ilvl w:val="0"/>
          <w:numId w:val="16"/>
        </w:numPr>
        <w:jc w:val="both"/>
        <w:rPr>
          <w:rFonts w:asciiTheme="minorHAnsi" w:eastAsia="Calibri" w:hAnsiTheme="minorHAnsi" w:cstheme="minorHAnsi"/>
          <w:sz w:val="18"/>
        </w:rPr>
      </w:pPr>
      <w:r w:rsidRPr="005F4303">
        <w:rPr>
          <w:rFonts w:asciiTheme="minorHAnsi" w:eastAsia="Calibri" w:hAnsiTheme="minorHAnsi" w:cstheme="minorHAnsi"/>
          <w:sz w:val="18"/>
        </w:rPr>
        <w:t xml:space="preserve">na podstawie art. 21 RODO prawo sprzeciwu wobec przetwarzania danych osobowych, gdyż podstawą prawną przetwarzania Pani/Pana danych osobowych jest art. 6 ust. 1 lit. c RODO; </w:t>
      </w:r>
    </w:p>
    <w:p w:rsidR="00D85FD5" w:rsidRPr="005F4303" w:rsidRDefault="00D85FD5" w:rsidP="005F4303">
      <w:pPr>
        <w:pStyle w:val="Akapitzlist"/>
        <w:numPr>
          <w:ilvl w:val="0"/>
          <w:numId w:val="15"/>
        </w:numPr>
        <w:jc w:val="both"/>
        <w:rPr>
          <w:rFonts w:asciiTheme="minorHAnsi" w:eastAsia="Calibri" w:hAnsiTheme="minorHAnsi" w:cstheme="minorHAnsi"/>
          <w:sz w:val="18"/>
        </w:rPr>
      </w:pPr>
      <w:r w:rsidRPr="005F4303">
        <w:rPr>
          <w:rFonts w:asciiTheme="minorHAnsi" w:eastAsia="Calibri" w:hAnsiTheme="minorHAnsi" w:cstheme="minorHAnsi"/>
          <w:sz w:val="18"/>
        </w:rPr>
        <w:t xml:space="preserve">Posiada Pani/Pan na podstawie art. 15 RODO prawo dostępu do danych osobowych Pani/Pana dotyczących, z zastrzeżeniem, że Zamawiający ma prawo do żądania od osoby, której dane dotyczą, wskazania dodatkowych informacji - mających na celu sprecyzowanie żądania z tytułu przysługujących mu praw określonych w art. 15 ust. 1-3 RODO; </w:t>
      </w:r>
    </w:p>
    <w:p w:rsidR="00D85FD5" w:rsidRPr="005F4303" w:rsidRDefault="00D85FD5" w:rsidP="005F4303">
      <w:pPr>
        <w:pStyle w:val="Akapitzlist"/>
        <w:numPr>
          <w:ilvl w:val="0"/>
          <w:numId w:val="15"/>
        </w:numPr>
        <w:jc w:val="both"/>
        <w:rPr>
          <w:rFonts w:asciiTheme="minorHAnsi" w:eastAsia="Calibri" w:hAnsiTheme="minorHAnsi" w:cstheme="minorHAnsi"/>
          <w:sz w:val="18"/>
        </w:rPr>
      </w:pPr>
      <w:r w:rsidRPr="005F4303">
        <w:rPr>
          <w:rFonts w:asciiTheme="minorHAnsi" w:eastAsia="Calibri" w:hAnsiTheme="minorHAnsi" w:cstheme="minorHAnsi"/>
          <w:sz w:val="18"/>
        </w:rPr>
        <w:t xml:space="preserve">Skorzystanie przez osobę, której dane osobowe dotyczą, z uprawnienia do sprostowania lub uzupełnienia, </w:t>
      </w:r>
      <w:r w:rsidR="005F4303" w:rsidRPr="005F4303">
        <w:rPr>
          <w:rFonts w:asciiTheme="minorHAnsi" w:eastAsia="Calibri" w:hAnsiTheme="minorHAnsi" w:cstheme="minorHAnsi"/>
          <w:sz w:val="18"/>
        </w:rPr>
        <w:br/>
      </w:r>
      <w:r w:rsidRPr="005F4303">
        <w:rPr>
          <w:rFonts w:asciiTheme="minorHAnsi" w:eastAsia="Calibri" w:hAnsiTheme="minorHAnsi" w:cstheme="minorHAnsi"/>
          <w:sz w:val="18"/>
        </w:rPr>
        <w:t xml:space="preserve">o którym mowa w art. 16 RODO, nie może skutkować zmianą Umowy; </w:t>
      </w:r>
    </w:p>
    <w:p w:rsidR="00D85FD5" w:rsidRPr="005F4303" w:rsidRDefault="00D85FD5" w:rsidP="005F4303">
      <w:pPr>
        <w:pStyle w:val="Akapitzlist"/>
        <w:numPr>
          <w:ilvl w:val="0"/>
          <w:numId w:val="15"/>
        </w:numPr>
        <w:jc w:val="both"/>
        <w:rPr>
          <w:rFonts w:asciiTheme="minorHAnsi" w:eastAsia="Calibri" w:hAnsiTheme="minorHAnsi" w:cstheme="minorHAnsi"/>
          <w:sz w:val="18"/>
        </w:rPr>
      </w:pPr>
      <w:r w:rsidRPr="005F4303">
        <w:rPr>
          <w:rFonts w:asciiTheme="minorHAnsi" w:eastAsia="Calibri" w:hAnsiTheme="minorHAnsi" w:cstheme="minorHAnsi"/>
          <w:sz w:val="18"/>
        </w:rPr>
        <w:t xml:space="preserve">Skorzystanie przez osobę, której dane dotyczą, z uprawnienia do sprostowania lub uzupełnienia, </w:t>
      </w:r>
      <w:r w:rsidR="005F4303" w:rsidRPr="005F4303">
        <w:rPr>
          <w:rFonts w:asciiTheme="minorHAnsi" w:eastAsia="Calibri" w:hAnsiTheme="minorHAnsi" w:cstheme="minorHAnsi"/>
          <w:sz w:val="18"/>
        </w:rPr>
        <w:br/>
      </w:r>
      <w:r w:rsidRPr="005F4303">
        <w:rPr>
          <w:rFonts w:asciiTheme="minorHAnsi" w:eastAsia="Calibri" w:hAnsiTheme="minorHAnsi" w:cstheme="minorHAnsi"/>
          <w:sz w:val="18"/>
        </w:rPr>
        <w:t xml:space="preserve">o którym mowa w art. 16 RODO, nie może naruszać integralności protokołu oraz jego załączników; </w:t>
      </w:r>
    </w:p>
    <w:p w:rsidR="00D85FD5" w:rsidRPr="005F4303" w:rsidRDefault="00D85FD5" w:rsidP="005F4303">
      <w:pPr>
        <w:pStyle w:val="Akapitzlist"/>
        <w:numPr>
          <w:ilvl w:val="0"/>
          <w:numId w:val="15"/>
        </w:numPr>
        <w:jc w:val="both"/>
        <w:rPr>
          <w:rFonts w:asciiTheme="minorHAnsi" w:eastAsia="Calibri" w:hAnsiTheme="minorHAnsi" w:cstheme="minorHAnsi"/>
          <w:sz w:val="18"/>
        </w:rPr>
      </w:pPr>
      <w:r w:rsidRPr="005F4303">
        <w:rPr>
          <w:rFonts w:asciiTheme="minorHAnsi" w:eastAsia="Calibri" w:hAnsiTheme="minorHAnsi" w:cstheme="minorHAnsi"/>
          <w:sz w:val="18"/>
        </w:rPr>
        <w:t xml:space="preserve">Wystąpienie przez Panią/Pana z żądaniem, o którym mowa w art. 18 ust. 1 RODO, nie ogranicza przetwarzania danych osobowych do czasu zakończenia Umowy; </w:t>
      </w:r>
    </w:p>
    <w:p w:rsidR="00D85FD5" w:rsidRPr="005F4303" w:rsidRDefault="00D85FD5" w:rsidP="005F4303">
      <w:pPr>
        <w:pStyle w:val="Akapitzlist"/>
        <w:numPr>
          <w:ilvl w:val="0"/>
          <w:numId w:val="15"/>
        </w:numPr>
        <w:jc w:val="both"/>
        <w:rPr>
          <w:rFonts w:asciiTheme="minorHAnsi" w:eastAsia="Calibri" w:hAnsiTheme="minorHAnsi" w:cstheme="minorHAnsi"/>
          <w:sz w:val="18"/>
        </w:rPr>
      </w:pPr>
      <w:r w:rsidRPr="005F4303">
        <w:rPr>
          <w:rFonts w:asciiTheme="minorHAnsi" w:eastAsia="Calibri" w:hAnsiTheme="minorHAnsi" w:cstheme="minorHAnsi"/>
          <w:sz w:val="18"/>
        </w:rPr>
        <w:t xml:space="preserve">Od dnia zakończenia konkursu, w przypadku gdy wniesienie żądania, o którym mowa w art. 18 </w:t>
      </w:r>
      <w:r w:rsidR="005F4303" w:rsidRPr="005F4303">
        <w:rPr>
          <w:rFonts w:asciiTheme="minorHAnsi" w:eastAsia="Calibri" w:hAnsiTheme="minorHAnsi" w:cstheme="minorHAnsi"/>
          <w:sz w:val="18"/>
        </w:rPr>
        <w:br/>
      </w:r>
      <w:r w:rsidRPr="005F4303">
        <w:rPr>
          <w:rFonts w:asciiTheme="minorHAnsi" w:eastAsia="Calibri" w:hAnsiTheme="minorHAnsi" w:cstheme="minorHAnsi"/>
          <w:sz w:val="18"/>
        </w:rPr>
        <w:t xml:space="preserve">ust. 1 RODO, spowoduje ograniczenie przetwarzania danych osobowych zawartych w protokole </w:t>
      </w:r>
      <w:r w:rsidR="005F4303" w:rsidRPr="005F4303">
        <w:rPr>
          <w:rFonts w:asciiTheme="minorHAnsi" w:eastAsia="Calibri" w:hAnsiTheme="minorHAnsi" w:cstheme="minorHAnsi"/>
          <w:sz w:val="18"/>
        </w:rPr>
        <w:br/>
      </w:r>
      <w:r w:rsidRPr="005F4303">
        <w:rPr>
          <w:rFonts w:asciiTheme="minorHAnsi" w:eastAsia="Calibri" w:hAnsiTheme="minorHAnsi" w:cstheme="minorHAnsi"/>
          <w:sz w:val="18"/>
        </w:rPr>
        <w:t>i załącznikach do protokołu, Zamawiający nie udostępnia tych danych zawartych w protokole</w:t>
      </w:r>
      <w:r w:rsidR="005F4303" w:rsidRPr="005F4303">
        <w:rPr>
          <w:rFonts w:asciiTheme="minorHAnsi" w:eastAsia="Calibri" w:hAnsiTheme="minorHAnsi" w:cstheme="minorHAnsi"/>
          <w:sz w:val="18"/>
        </w:rPr>
        <w:br/>
      </w:r>
      <w:r w:rsidRPr="005F4303">
        <w:rPr>
          <w:rFonts w:asciiTheme="minorHAnsi" w:eastAsia="Calibri" w:hAnsiTheme="minorHAnsi" w:cstheme="minorHAnsi"/>
          <w:sz w:val="18"/>
        </w:rPr>
        <w:t xml:space="preserve">i w załącznikach do protokołu, chyba że zachodzą przesłanki, o których mowa w art. 18 </w:t>
      </w:r>
      <w:r w:rsidR="005F4303" w:rsidRPr="005F4303">
        <w:rPr>
          <w:rFonts w:asciiTheme="minorHAnsi" w:eastAsia="Calibri" w:hAnsiTheme="minorHAnsi" w:cstheme="minorHAnsi"/>
          <w:sz w:val="18"/>
        </w:rPr>
        <w:br/>
      </w:r>
      <w:r w:rsidRPr="005F4303">
        <w:rPr>
          <w:rFonts w:asciiTheme="minorHAnsi" w:eastAsia="Calibri" w:hAnsiTheme="minorHAnsi" w:cstheme="minorHAnsi"/>
          <w:sz w:val="18"/>
        </w:rPr>
        <w:t xml:space="preserve">ust. 2 rozporządzenia RODO; </w:t>
      </w:r>
    </w:p>
    <w:p w:rsidR="005F4303" w:rsidRPr="005F4303" w:rsidRDefault="00D85FD5" w:rsidP="005F4303">
      <w:pPr>
        <w:pStyle w:val="Akapitzlist"/>
        <w:numPr>
          <w:ilvl w:val="0"/>
          <w:numId w:val="15"/>
        </w:numPr>
        <w:jc w:val="both"/>
        <w:rPr>
          <w:rFonts w:asciiTheme="minorHAnsi" w:eastAsia="Calibri" w:hAnsiTheme="minorHAnsi" w:cstheme="minorHAnsi"/>
          <w:sz w:val="18"/>
        </w:rPr>
      </w:pPr>
      <w:r w:rsidRPr="005F4303">
        <w:rPr>
          <w:rFonts w:asciiTheme="minorHAnsi" w:eastAsia="Calibri" w:hAnsiTheme="minorHAnsi" w:cstheme="minorHAnsi"/>
          <w:sz w:val="18"/>
        </w:rPr>
        <w:t xml:space="preserve">Obowiązek podania przez Panią/Pana danych osobowych bezpośrednio Pani/Pana dotyczących </w:t>
      </w:r>
      <w:r w:rsidR="005F4303" w:rsidRPr="005F4303">
        <w:rPr>
          <w:rFonts w:asciiTheme="minorHAnsi" w:eastAsia="Calibri" w:hAnsiTheme="minorHAnsi" w:cstheme="minorHAnsi"/>
          <w:sz w:val="18"/>
        </w:rPr>
        <w:br/>
      </w:r>
      <w:r w:rsidRPr="005F4303">
        <w:rPr>
          <w:rFonts w:asciiTheme="minorHAnsi" w:eastAsia="Calibri" w:hAnsiTheme="minorHAnsi" w:cstheme="minorHAnsi"/>
          <w:sz w:val="18"/>
        </w:rPr>
        <w:t xml:space="preserve">jest wymogiem ustawowym określonym w przepisach ustawy </w:t>
      </w:r>
      <w:proofErr w:type="spellStart"/>
      <w:r w:rsidRPr="005F4303">
        <w:rPr>
          <w:rFonts w:asciiTheme="minorHAnsi" w:eastAsia="Calibri" w:hAnsiTheme="minorHAnsi" w:cstheme="minorHAnsi"/>
          <w:sz w:val="18"/>
        </w:rPr>
        <w:t>Pzp</w:t>
      </w:r>
      <w:proofErr w:type="spellEnd"/>
      <w:r w:rsidRPr="005F4303">
        <w:rPr>
          <w:rFonts w:asciiTheme="minorHAnsi" w:eastAsia="Calibri" w:hAnsiTheme="minorHAnsi" w:cstheme="minorHAnsi"/>
          <w:sz w:val="18"/>
        </w:rPr>
        <w:t xml:space="preserve">, związanym z udziałem </w:t>
      </w:r>
      <w:r w:rsidR="005F4303" w:rsidRPr="005F4303">
        <w:rPr>
          <w:rFonts w:asciiTheme="minorHAnsi" w:eastAsia="Calibri" w:hAnsiTheme="minorHAnsi" w:cstheme="minorHAnsi"/>
          <w:sz w:val="18"/>
        </w:rPr>
        <w:br/>
      </w:r>
      <w:r w:rsidRPr="005F4303">
        <w:rPr>
          <w:rFonts w:asciiTheme="minorHAnsi" w:eastAsia="Calibri" w:hAnsiTheme="minorHAnsi" w:cstheme="minorHAnsi"/>
          <w:sz w:val="18"/>
        </w:rPr>
        <w:t xml:space="preserve">w postępowaniu o udzielenie zamówienia publicznego; konsekwencje niepodania określonych danych wynikają z ustawy </w:t>
      </w:r>
      <w:proofErr w:type="spellStart"/>
      <w:r w:rsidRPr="005F4303">
        <w:rPr>
          <w:rFonts w:asciiTheme="minorHAnsi" w:eastAsia="Calibri" w:hAnsiTheme="minorHAnsi" w:cstheme="minorHAnsi"/>
          <w:sz w:val="18"/>
        </w:rPr>
        <w:t>Pzp</w:t>
      </w:r>
      <w:proofErr w:type="spellEnd"/>
      <w:r w:rsidRPr="005F4303">
        <w:rPr>
          <w:rFonts w:asciiTheme="minorHAnsi" w:eastAsia="Calibri" w:hAnsiTheme="minorHAnsi" w:cstheme="minorHAnsi"/>
          <w:sz w:val="18"/>
        </w:rPr>
        <w:t>;</w:t>
      </w:r>
    </w:p>
    <w:p w:rsidR="00D85FD5" w:rsidRPr="005F4303" w:rsidRDefault="00D85FD5" w:rsidP="005F4303">
      <w:pPr>
        <w:pStyle w:val="Akapitzlist"/>
        <w:numPr>
          <w:ilvl w:val="0"/>
          <w:numId w:val="15"/>
        </w:numPr>
        <w:jc w:val="both"/>
        <w:rPr>
          <w:rFonts w:asciiTheme="minorHAnsi" w:eastAsia="Calibri" w:hAnsiTheme="minorHAnsi" w:cstheme="minorHAnsi"/>
          <w:sz w:val="18"/>
        </w:rPr>
      </w:pPr>
      <w:r w:rsidRPr="005F4303">
        <w:rPr>
          <w:rFonts w:asciiTheme="minorHAnsi" w:eastAsia="Calibri" w:hAnsiTheme="minorHAnsi" w:cstheme="minorHAnsi"/>
          <w:sz w:val="18"/>
        </w:rPr>
        <w:t xml:space="preserve">Posiada Pani/Pan prawo do wniesienia skargi do Prezesa Urzędu Ochrony Danych Osobowych, </w:t>
      </w:r>
      <w:r w:rsidR="005F4303" w:rsidRPr="005F4303">
        <w:rPr>
          <w:rFonts w:asciiTheme="minorHAnsi" w:eastAsia="Calibri" w:hAnsiTheme="minorHAnsi" w:cstheme="minorHAnsi"/>
          <w:sz w:val="18"/>
        </w:rPr>
        <w:br/>
      </w:r>
      <w:r w:rsidRPr="005F4303">
        <w:rPr>
          <w:rFonts w:asciiTheme="minorHAnsi" w:eastAsia="Calibri" w:hAnsiTheme="minorHAnsi" w:cstheme="minorHAnsi"/>
          <w:sz w:val="18"/>
        </w:rPr>
        <w:t>gdy uzna Pani/Pan, że przetwarzanie danych osobowych Pani/Pana dotyczących narusza przepisy RODO.</w:t>
      </w:r>
    </w:p>
    <w:p w:rsidR="00D85FD5" w:rsidRPr="00D85FD5" w:rsidRDefault="00D85FD5" w:rsidP="00D85FD5">
      <w:pPr>
        <w:jc w:val="both"/>
        <w:rPr>
          <w:rFonts w:asciiTheme="minorHAnsi" w:hAnsiTheme="minorHAnsi" w:cstheme="minorHAnsi"/>
          <w:color w:val="000000"/>
        </w:rPr>
      </w:pPr>
    </w:p>
    <w:p w:rsidR="002378DE" w:rsidRPr="00D61914" w:rsidRDefault="00A75BE8" w:rsidP="00B121CB">
      <w:pPr>
        <w:jc w:val="both"/>
        <w:rPr>
          <w:rFonts w:asciiTheme="minorHAnsi" w:hAnsiTheme="minorHAnsi" w:cstheme="minorHAnsi"/>
          <w:b/>
          <w:color w:val="000000"/>
          <w:u w:val="single"/>
          <w:lang w:val="en-US"/>
        </w:rPr>
      </w:pPr>
      <w:proofErr w:type="spellStart"/>
      <w:r w:rsidRPr="00D61914">
        <w:rPr>
          <w:rFonts w:asciiTheme="minorHAnsi" w:hAnsiTheme="minorHAnsi" w:cstheme="minorHAnsi"/>
          <w:b/>
          <w:color w:val="000000"/>
          <w:u w:val="single"/>
          <w:lang w:val="en-US"/>
        </w:rPr>
        <w:t>Załą</w:t>
      </w:r>
      <w:r w:rsidR="002378DE" w:rsidRPr="00D61914">
        <w:rPr>
          <w:rFonts w:asciiTheme="minorHAnsi" w:hAnsiTheme="minorHAnsi" w:cstheme="minorHAnsi"/>
          <w:b/>
          <w:color w:val="000000"/>
          <w:u w:val="single"/>
          <w:lang w:val="en-US"/>
        </w:rPr>
        <w:t>czniki</w:t>
      </w:r>
      <w:bookmarkStart w:id="0" w:name="_GoBack"/>
      <w:bookmarkEnd w:id="0"/>
      <w:proofErr w:type="spellEnd"/>
      <w:r w:rsidRPr="00D61914">
        <w:rPr>
          <w:rFonts w:asciiTheme="minorHAnsi" w:hAnsiTheme="minorHAnsi" w:cstheme="minorHAnsi"/>
          <w:b/>
          <w:color w:val="000000"/>
          <w:u w:val="single"/>
          <w:lang w:val="en-US"/>
        </w:rPr>
        <w:t>:</w:t>
      </w:r>
    </w:p>
    <w:p w:rsidR="00A75BE8" w:rsidRPr="00DD51BD" w:rsidRDefault="00B121CB" w:rsidP="00B121CB">
      <w:pPr>
        <w:pStyle w:val="Akapitzlist"/>
        <w:numPr>
          <w:ilvl w:val="0"/>
          <w:numId w:val="12"/>
        </w:numPr>
        <w:jc w:val="both"/>
        <w:rPr>
          <w:rFonts w:asciiTheme="minorHAnsi" w:hAnsiTheme="minorHAnsi" w:cstheme="minorHAnsi"/>
          <w:color w:val="000000"/>
        </w:rPr>
      </w:pPr>
      <w:r w:rsidRPr="00DD51BD">
        <w:rPr>
          <w:rFonts w:asciiTheme="minorHAnsi" w:hAnsiTheme="minorHAnsi" w:cstheme="minorHAnsi"/>
          <w:color w:val="000000"/>
        </w:rPr>
        <w:t>Zał</w:t>
      </w:r>
      <w:r w:rsidR="00D61914">
        <w:rPr>
          <w:rFonts w:asciiTheme="minorHAnsi" w:hAnsiTheme="minorHAnsi" w:cstheme="minorHAnsi"/>
          <w:color w:val="000000"/>
        </w:rPr>
        <w:t xml:space="preserve">ącznik </w:t>
      </w:r>
      <w:r w:rsidR="00C6505E" w:rsidRPr="00DD51BD">
        <w:rPr>
          <w:rFonts w:asciiTheme="minorHAnsi" w:hAnsiTheme="minorHAnsi" w:cstheme="minorHAnsi"/>
          <w:color w:val="000000"/>
        </w:rPr>
        <w:t xml:space="preserve">nr </w:t>
      </w:r>
      <w:r w:rsidR="00540766" w:rsidRPr="00DD51BD">
        <w:rPr>
          <w:rFonts w:asciiTheme="minorHAnsi" w:hAnsiTheme="minorHAnsi" w:cstheme="minorHAnsi"/>
          <w:color w:val="000000"/>
        </w:rPr>
        <w:t xml:space="preserve">1 </w:t>
      </w:r>
      <w:r w:rsidR="00887230" w:rsidRPr="00DD51BD">
        <w:rPr>
          <w:rFonts w:asciiTheme="minorHAnsi" w:hAnsiTheme="minorHAnsi" w:cstheme="minorHAnsi"/>
          <w:color w:val="000000"/>
        </w:rPr>
        <w:t>–</w:t>
      </w:r>
      <w:r w:rsidRPr="00DD51BD">
        <w:rPr>
          <w:rFonts w:asciiTheme="minorHAnsi" w:hAnsiTheme="minorHAnsi" w:cstheme="minorHAnsi"/>
          <w:color w:val="000000"/>
        </w:rPr>
        <w:t xml:space="preserve"> </w:t>
      </w:r>
      <w:r w:rsidR="00887230" w:rsidRPr="00DD51BD">
        <w:rPr>
          <w:rFonts w:asciiTheme="minorHAnsi" w:hAnsiTheme="minorHAnsi" w:cstheme="minorHAnsi"/>
          <w:color w:val="000000"/>
        </w:rPr>
        <w:t>“</w:t>
      </w:r>
      <w:r w:rsidRPr="00DD51BD">
        <w:rPr>
          <w:rFonts w:asciiTheme="minorHAnsi" w:hAnsiTheme="minorHAnsi" w:cstheme="minorHAnsi"/>
          <w:color w:val="000000"/>
        </w:rPr>
        <w:t>Opis przedmiotu zamówienia</w:t>
      </w:r>
      <w:r w:rsidR="00887230" w:rsidRPr="00DD51BD">
        <w:rPr>
          <w:rFonts w:asciiTheme="minorHAnsi" w:hAnsiTheme="minorHAnsi" w:cstheme="minorHAnsi"/>
          <w:color w:val="000000"/>
        </w:rPr>
        <w:t>”</w:t>
      </w:r>
    </w:p>
    <w:p w:rsidR="00B121CB" w:rsidRPr="00DD51BD" w:rsidRDefault="00D61914" w:rsidP="00B121CB">
      <w:pPr>
        <w:pStyle w:val="Akapitzlist"/>
        <w:numPr>
          <w:ilvl w:val="0"/>
          <w:numId w:val="12"/>
        </w:numPr>
        <w:jc w:val="both"/>
        <w:rPr>
          <w:rFonts w:asciiTheme="minorHAnsi" w:hAnsiTheme="minorHAnsi" w:cstheme="minorHAnsi"/>
          <w:color w:val="000000"/>
        </w:rPr>
      </w:pPr>
      <w:r w:rsidRPr="00DD51BD">
        <w:rPr>
          <w:rFonts w:asciiTheme="minorHAnsi" w:hAnsiTheme="minorHAnsi" w:cstheme="minorHAnsi"/>
          <w:color w:val="000000"/>
        </w:rPr>
        <w:t>Zał</w:t>
      </w:r>
      <w:r>
        <w:rPr>
          <w:rFonts w:asciiTheme="minorHAnsi" w:hAnsiTheme="minorHAnsi" w:cstheme="minorHAnsi"/>
          <w:color w:val="000000"/>
        </w:rPr>
        <w:t xml:space="preserve">ącznik </w:t>
      </w:r>
      <w:r w:rsidR="00C6505E" w:rsidRPr="00DD51BD">
        <w:rPr>
          <w:rFonts w:asciiTheme="minorHAnsi" w:hAnsiTheme="minorHAnsi" w:cstheme="minorHAnsi"/>
          <w:color w:val="000000"/>
        </w:rPr>
        <w:t xml:space="preserve">nr </w:t>
      </w:r>
      <w:r w:rsidR="00540766" w:rsidRPr="00DD51BD">
        <w:rPr>
          <w:rFonts w:asciiTheme="minorHAnsi" w:hAnsiTheme="minorHAnsi" w:cstheme="minorHAnsi"/>
          <w:color w:val="000000"/>
        </w:rPr>
        <w:t xml:space="preserve">2 </w:t>
      </w:r>
      <w:r w:rsidR="00887230" w:rsidRPr="00DD51BD">
        <w:rPr>
          <w:rFonts w:asciiTheme="minorHAnsi" w:hAnsiTheme="minorHAnsi" w:cstheme="minorHAnsi"/>
          <w:color w:val="000000"/>
        </w:rPr>
        <w:t>–</w:t>
      </w:r>
      <w:r w:rsidR="00540766" w:rsidRPr="00DD51BD">
        <w:rPr>
          <w:rFonts w:asciiTheme="minorHAnsi" w:hAnsiTheme="minorHAnsi" w:cstheme="minorHAnsi"/>
          <w:color w:val="000000"/>
        </w:rPr>
        <w:t xml:space="preserve"> </w:t>
      </w:r>
      <w:r w:rsidR="00887230" w:rsidRPr="00DD51BD">
        <w:rPr>
          <w:rFonts w:asciiTheme="minorHAnsi" w:hAnsiTheme="minorHAnsi" w:cstheme="minorHAnsi"/>
          <w:color w:val="000000"/>
        </w:rPr>
        <w:t>“</w:t>
      </w:r>
      <w:r w:rsidR="00540766" w:rsidRPr="00DD51BD">
        <w:rPr>
          <w:rFonts w:asciiTheme="minorHAnsi" w:hAnsiTheme="minorHAnsi" w:cstheme="minorHAnsi"/>
          <w:color w:val="000000"/>
        </w:rPr>
        <w:t>Formularz o</w:t>
      </w:r>
      <w:r w:rsidR="005F4303">
        <w:rPr>
          <w:rFonts w:asciiTheme="minorHAnsi" w:hAnsiTheme="minorHAnsi" w:cstheme="minorHAnsi"/>
          <w:color w:val="000000"/>
        </w:rPr>
        <w:t>fertowy wraz z uzupełnienia</w:t>
      </w:r>
      <w:r w:rsidR="00C6505E" w:rsidRPr="00DD51BD">
        <w:rPr>
          <w:rFonts w:asciiTheme="minorHAnsi" w:hAnsiTheme="minorHAnsi" w:cstheme="minorHAnsi"/>
          <w:color w:val="000000"/>
        </w:rPr>
        <w:t>m</w:t>
      </w:r>
      <w:r w:rsidR="005F4303">
        <w:rPr>
          <w:rFonts w:asciiTheme="minorHAnsi" w:hAnsiTheme="minorHAnsi" w:cstheme="minorHAnsi"/>
          <w:color w:val="000000"/>
        </w:rPr>
        <w:t>i</w:t>
      </w:r>
      <w:r w:rsidR="00887230" w:rsidRPr="00DD51BD">
        <w:rPr>
          <w:rFonts w:asciiTheme="minorHAnsi" w:hAnsiTheme="minorHAnsi" w:cstheme="minorHAnsi"/>
          <w:color w:val="000000"/>
        </w:rPr>
        <w:t>”</w:t>
      </w:r>
    </w:p>
    <w:p w:rsidR="009B784C" w:rsidRPr="00D61914" w:rsidRDefault="00D61914" w:rsidP="00D61914">
      <w:pPr>
        <w:pStyle w:val="Akapitzlist"/>
        <w:numPr>
          <w:ilvl w:val="0"/>
          <w:numId w:val="12"/>
        </w:numPr>
        <w:jc w:val="both"/>
        <w:rPr>
          <w:rFonts w:asciiTheme="minorHAnsi" w:hAnsiTheme="minorHAnsi" w:cstheme="minorHAnsi"/>
          <w:color w:val="000000"/>
          <w:lang w:val="en-US"/>
        </w:rPr>
      </w:pPr>
      <w:r w:rsidRPr="00DD51BD">
        <w:rPr>
          <w:rFonts w:asciiTheme="minorHAnsi" w:hAnsiTheme="minorHAnsi" w:cstheme="minorHAnsi"/>
          <w:color w:val="000000"/>
        </w:rPr>
        <w:t>Zał</w:t>
      </w:r>
      <w:r>
        <w:rPr>
          <w:rFonts w:asciiTheme="minorHAnsi" w:hAnsiTheme="minorHAnsi" w:cstheme="minorHAnsi"/>
          <w:color w:val="000000"/>
        </w:rPr>
        <w:t xml:space="preserve">ącznik </w:t>
      </w:r>
      <w:proofErr w:type="spellStart"/>
      <w:r w:rsidR="00C6505E">
        <w:rPr>
          <w:rFonts w:asciiTheme="minorHAnsi" w:hAnsiTheme="minorHAnsi" w:cstheme="minorHAnsi"/>
          <w:color w:val="000000"/>
          <w:lang w:val="en-US"/>
        </w:rPr>
        <w:t>nr</w:t>
      </w:r>
      <w:proofErr w:type="spellEnd"/>
      <w:r w:rsidR="00C6505E">
        <w:rPr>
          <w:rFonts w:asciiTheme="minorHAnsi" w:hAnsiTheme="minorHAnsi" w:cstheme="minorHAnsi"/>
          <w:color w:val="000000"/>
          <w:lang w:val="en-US"/>
        </w:rPr>
        <w:t xml:space="preserve"> </w:t>
      </w:r>
      <w:r w:rsidR="00540766" w:rsidRPr="00540766">
        <w:rPr>
          <w:rFonts w:asciiTheme="minorHAnsi" w:hAnsiTheme="minorHAnsi" w:cstheme="minorHAnsi"/>
          <w:color w:val="000000"/>
          <w:lang w:val="en-US"/>
        </w:rPr>
        <w:t xml:space="preserve">3 </w:t>
      </w:r>
      <w:r w:rsidR="00887230">
        <w:rPr>
          <w:rFonts w:asciiTheme="minorHAnsi" w:hAnsiTheme="minorHAnsi" w:cstheme="minorHAnsi"/>
          <w:color w:val="000000"/>
          <w:lang w:val="en-US"/>
        </w:rPr>
        <w:t>–</w:t>
      </w:r>
      <w:r w:rsidR="00540766" w:rsidRPr="00540766">
        <w:rPr>
          <w:rFonts w:asciiTheme="minorHAnsi" w:hAnsiTheme="minorHAnsi" w:cstheme="minorHAnsi"/>
          <w:color w:val="000000"/>
          <w:lang w:val="en-US"/>
        </w:rPr>
        <w:t xml:space="preserve"> </w:t>
      </w:r>
      <w:r w:rsidR="00887230">
        <w:rPr>
          <w:rFonts w:asciiTheme="minorHAnsi" w:hAnsiTheme="minorHAnsi" w:cstheme="minorHAnsi"/>
          <w:color w:val="000000"/>
          <w:lang w:val="en-US"/>
        </w:rPr>
        <w:t>“</w:t>
      </w:r>
      <w:proofErr w:type="spellStart"/>
      <w:r w:rsidR="00540766" w:rsidRPr="00540766">
        <w:rPr>
          <w:rFonts w:asciiTheme="minorHAnsi" w:hAnsiTheme="minorHAnsi" w:cstheme="minorHAnsi"/>
          <w:color w:val="000000"/>
          <w:lang w:val="en-US"/>
        </w:rPr>
        <w:t>Wzór</w:t>
      </w:r>
      <w:proofErr w:type="spellEnd"/>
      <w:r w:rsidR="00540766" w:rsidRPr="00540766">
        <w:rPr>
          <w:rFonts w:asciiTheme="minorHAnsi" w:hAnsiTheme="minorHAnsi" w:cstheme="minorHAnsi"/>
          <w:color w:val="000000"/>
          <w:lang w:val="en-US"/>
        </w:rPr>
        <w:t xml:space="preserve"> </w:t>
      </w:r>
      <w:proofErr w:type="spellStart"/>
      <w:r w:rsidR="00540766" w:rsidRPr="00540766">
        <w:rPr>
          <w:rFonts w:asciiTheme="minorHAnsi" w:hAnsiTheme="minorHAnsi" w:cstheme="minorHAnsi"/>
          <w:color w:val="000000"/>
          <w:lang w:val="en-US"/>
        </w:rPr>
        <w:t>umowy</w:t>
      </w:r>
      <w:proofErr w:type="spellEnd"/>
      <w:r w:rsidR="00887230">
        <w:rPr>
          <w:rFonts w:asciiTheme="minorHAnsi" w:hAnsiTheme="minorHAnsi" w:cstheme="minorHAnsi"/>
          <w:color w:val="000000"/>
          <w:lang w:val="en-US"/>
        </w:rPr>
        <w:t>”</w:t>
      </w:r>
    </w:p>
    <w:sectPr w:rsidR="009B784C" w:rsidRPr="00D61914" w:rsidSect="009B784C">
      <w:headerReference w:type="default" r:id="rId16"/>
      <w:footerReference w:type="default" r:id="rId17"/>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8D5" w:rsidRDefault="009818D5" w:rsidP="009B784C">
      <w:r>
        <w:separator/>
      </w:r>
    </w:p>
  </w:endnote>
  <w:endnote w:type="continuationSeparator" w:id="0">
    <w:p w:rsidR="009818D5" w:rsidRDefault="009818D5" w:rsidP="009B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ajorEastAsia" w:hAnsiTheme="minorHAnsi" w:cstheme="majorBidi"/>
        <w:sz w:val="16"/>
        <w:szCs w:val="16"/>
      </w:rPr>
      <w:id w:val="114886052"/>
      <w:docPartObj>
        <w:docPartGallery w:val="Page Numbers (Bottom of Page)"/>
        <w:docPartUnique/>
      </w:docPartObj>
    </w:sdtPr>
    <w:sdtEndPr/>
    <w:sdtContent>
      <w:p w:rsidR="00BB266F" w:rsidRPr="005F4303" w:rsidRDefault="00BB266F">
        <w:pPr>
          <w:pStyle w:val="Stopka"/>
          <w:jc w:val="right"/>
          <w:rPr>
            <w:rFonts w:asciiTheme="minorHAnsi" w:eastAsiaTheme="majorEastAsia" w:hAnsiTheme="minorHAnsi" w:cstheme="majorBidi"/>
            <w:sz w:val="16"/>
            <w:szCs w:val="16"/>
          </w:rPr>
        </w:pPr>
        <w:r w:rsidRPr="005F4303">
          <w:rPr>
            <w:rFonts w:asciiTheme="minorHAnsi" w:eastAsiaTheme="majorEastAsia" w:hAnsiTheme="minorHAnsi" w:cstheme="majorBidi"/>
            <w:sz w:val="16"/>
            <w:szCs w:val="16"/>
          </w:rPr>
          <w:t xml:space="preserve">str. </w:t>
        </w:r>
        <w:r w:rsidRPr="005F4303">
          <w:rPr>
            <w:rFonts w:asciiTheme="minorHAnsi" w:eastAsiaTheme="minorEastAsia" w:hAnsiTheme="minorHAnsi" w:cstheme="minorBidi"/>
            <w:sz w:val="16"/>
            <w:szCs w:val="16"/>
          </w:rPr>
          <w:fldChar w:fldCharType="begin"/>
        </w:r>
        <w:r w:rsidRPr="005F4303">
          <w:rPr>
            <w:rFonts w:asciiTheme="minorHAnsi" w:hAnsiTheme="minorHAnsi"/>
            <w:sz w:val="16"/>
            <w:szCs w:val="16"/>
          </w:rPr>
          <w:instrText>PAGE    \* MERGEFORMAT</w:instrText>
        </w:r>
        <w:r w:rsidRPr="005F4303">
          <w:rPr>
            <w:rFonts w:asciiTheme="minorHAnsi" w:eastAsiaTheme="minorEastAsia" w:hAnsiTheme="minorHAnsi" w:cstheme="minorBidi"/>
            <w:sz w:val="16"/>
            <w:szCs w:val="16"/>
          </w:rPr>
          <w:fldChar w:fldCharType="separate"/>
        </w:r>
        <w:r w:rsidR="00895FDF" w:rsidRPr="00895FDF">
          <w:rPr>
            <w:rFonts w:asciiTheme="minorHAnsi" w:eastAsiaTheme="majorEastAsia" w:hAnsiTheme="minorHAnsi" w:cstheme="majorBidi"/>
            <w:noProof/>
            <w:sz w:val="16"/>
            <w:szCs w:val="16"/>
          </w:rPr>
          <w:t>4</w:t>
        </w:r>
        <w:r w:rsidRPr="005F4303">
          <w:rPr>
            <w:rFonts w:asciiTheme="minorHAnsi" w:eastAsiaTheme="majorEastAsia" w:hAnsiTheme="minorHAnsi" w:cstheme="majorBidi"/>
            <w:sz w:val="16"/>
            <w:szCs w:val="16"/>
          </w:rPr>
          <w:fldChar w:fldCharType="end"/>
        </w:r>
      </w:p>
    </w:sdtContent>
  </w:sdt>
  <w:p w:rsidR="00B121CB" w:rsidRDefault="00B121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8D5" w:rsidRDefault="009818D5" w:rsidP="009B784C">
      <w:r>
        <w:separator/>
      </w:r>
    </w:p>
  </w:footnote>
  <w:footnote w:type="continuationSeparator" w:id="0">
    <w:p w:rsidR="009818D5" w:rsidRDefault="009818D5" w:rsidP="009B7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66F" w:rsidRDefault="00BB266F">
    <w:pPr>
      <w:pStyle w:val="Nagwek"/>
    </w:pPr>
  </w:p>
  <w:p w:rsidR="00BB266F" w:rsidRDefault="00BB266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3C33"/>
    <w:multiLevelType w:val="hybridMultilevel"/>
    <w:tmpl w:val="FEB06D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01469F"/>
    <w:multiLevelType w:val="hybridMultilevel"/>
    <w:tmpl w:val="7D30F8DC"/>
    <w:lvl w:ilvl="0" w:tplc="5736296C">
      <w:start w:val="3"/>
      <w:numFmt w:val="decimal"/>
      <w:lvlText w:val="%1."/>
      <w:lvlJc w:val="left"/>
      <w:pPr>
        <w:ind w:left="23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9E23B14"/>
    <w:multiLevelType w:val="hybridMultilevel"/>
    <w:tmpl w:val="7C44C8C0"/>
    <w:lvl w:ilvl="0" w:tplc="04150017">
      <w:start w:val="1"/>
      <w:numFmt w:val="lowerLetter"/>
      <w:lvlText w:val="%1)"/>
      <w:lvlJc w:val="left"/>
      <w:pPr>
        <w:ind w:left="1287" w:hanging="360"/>
      </w:pPr>
    </w:lvl>
    <w:lvl w:ilvl="1" w:tplc="E618CBEA">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nsid w:val="1AB67426"/>
    <w:multiLevelType w:val="hybridMultilevel"/>
    <w:tmpl w:val="019AC88C"/>
    <w:lvl w:ilvl="0" w:tplc="50C4C5B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1C440DC5"/>
    <w:multiLevelType w:val="singleLevel"/>
    <w:tmpl w:val="0F023DF6"/>
    <w:lvl w:ilvl="0">
      <w:start w:val="1"/>
      <w:numFmt w:val="decimal"/>
      <w:lvlText w:val="%1. "/>
      <w:legacy w:legacy="1" w:legacySpace="0" w:legacyIndent="283"/>
      <w:lvlJc w:val="left"/>
      <w:pPr>
        <w:ind w:left="283" w:hanging="283"/>
      </w:pPr>
      <w:rPr>
        <w:rFonts w:cs="Times New Roman"/>
        <w:b w:val="0"/>
        <w:i w:val="0"/>
        <w:sz w:val="22"/>
        <w:szCs w:val="22"/>
      </w:rPr>
    </w:lvl>
  </w:abstractNum>
  <w:abstractNum w:abstractNumId="5">
    <w:nsid w:val="24A21B10"/>
    <w:multiLevelType w:val="multilevel"/>
    <w:tmpl w:val="7B04C708"/>
    <w:lvl w:ilvl="0">
      <w:start w:val="1"/>
      <w:numFmt w:val="decimal"/>
      <w:lvlText w:val="%1."/>
      <w:lvlJc w:val="left"/>
      <w:pPr>
        <w:ind w:left="360" w:hanging="360"/>
      </w:pPr>
      <w:rPr>
        <w:rFonts w:hint="default"/>
        <w:b/>
        <w:color w:val="FFFFFF"/>
      </w:rPr>
    </w:lvl>
    <w:lvl w:ilvl="1">
      <w:start w:val="1"/>
      <w:numFmt w:val="decimal"/>
      <w:lvlText w:val="%1.%2."/>
      <w:lvlJc w:val="center"/>
      <w:pPr>
        <w:ind w:left="850" w:hanging="424"/>
      </w:pPr>
      <w:rPr>
        <w:rFonts w:hint="default"/>
        <w:b/>
        <w:i w:val="0"/>
        <w:color w:val="auto"/>
        <w:sz w:val="20"/>
        <w:szCs w:val="20"/>
      </w:rPr>
    </w:lvl>
    <w:lvl w:ilvl="2">
      <w:start w:val="1"/>
      <w:numFmt w:val="decimal"/>
      <w:lvlText w:val="%1.%2.%3."/>
      <w:lvlJc w:val="left"/>
      <w:pPr>
        <w:ind w:left="2501" w:hanging="1224"/>
      </w:pPr>
      <w:rPr>
        <w:rFonts w:ascii="Calibri" w:hAnsi="Calibri" w:cs="Arial" w:hint="default"/>
        <w:sz w:val="20"/>
        <w:szCs w:val="20"/>
      </w:rPr>
    </w:lvl>
    <w:lvl w:ilvl="3">
      <w:start w:val="1"/>
      <w:numFmt w:val="decimal"/>
      <w:lvlText w:val="%1.%2.%3.%4."/>
      <w:lvlJc w:val="left"/>
      <w:pPr>
        <w:ind w:left="1728" w:hanging="648"/>
      </w:pPr>
      <w:rPr>
        <w:rFonts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9E15148"/>
    <w:multiLevelType w:val="hybridMultilevel"/>
    <w:tmpl w:val="18643426"/>
    <w:lvl w:ilvl="0" w:tplc="1C8A4490">
      <w:start w:val="1"/>
      <w:numFmt w:val="decimal"/>
      <w:lvlText w:val="7.%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0654FAB"/>
    <w:multiLevelType w:val="multilevel"/>
    <w:tmpl w:val="490CA600"/>
    <w:lvl w:ilvl="0">
      <w:start w:val="7"/>
      <w:numFmt w:val="decimal"/>
      <w:lvlText w:val="%1."/>
      <w:lvlJc w:val="left"/>
      <w:pPr>
        <w:ind w:left="495" w:hanging="495"/>
      </w:pPr>
      <w:rPr>
        <w:rFonts w:hint="default"/>
      </w:rPr>
    </w:lvl>
    <w:lvl w:ilvl="1">
      <w:start w:val="4"/>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18A26CC"/>
    <w:multiLevelType w:val="hybridMultilevel"/>
    <w:tmpl w:val="27D2FD26"/>
    <w:lvl w:ilvl="0" w:tplc="AEB86DE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85D0B65"/>
    <w:multiLevelType w:val="multilevel"/>
    <w:tmpl w:val="AA367E12"/>
    <w:lvl w:ilvl="0">
      <w:start w:val="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9B042BE"/>
    <w:multiLevelType w:val="hybridMultilevel"/>
    <w:tmpl w:val="60B6B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EAF01B6"/>
    <w:multiLevelType w:val="hybridMultilevel"/>
    <w:tmpl w:val="99EA469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nsid w:val="433C14DD"/>
    <w:multiLevelType w:val="hybridMultilevel"/>
    <w:tmpl w:val="3DDA49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nsid w:val="434F6EB4"/>
    <w:multiLevelType w:val="hybridMultilevel"/>
    <w:tmpl w:val="99B4F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53D7CBE"/>
    <w:multiLevelType w:val="hybridMultilevel"/>
    <w:tmpl w:val="C35EA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F7C1E2D"/>
    <w:multiLevelType w:val="hybridMultilevel"/>
    <w:tmpl w:val="93B2A504"/>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6">
    <w:nsid w:val="50AA4988"/>
    <w:multiLevelType w:val="hybridMultilevel"/>
    <w:tmpl w:val="46243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3BE5BC4"/>
    <w:multiLevelType w:val="hybridMultilevel"/>
    <w:tmpl w:val="66D0B1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8B27542"/>
    <w:multiLevelType w:val="hybridMultilevel"/>
    <w:tmpl w:val="F9468786"/>
    <w:lvl w:ilvl="0" w:tplc="0415000F">
      <w:start w:val="1"/>
      <w:numFmt w:val="decimal"/>
      <w:lvlText w:val="%1."/>
      <w:lvlJc w:val="left"/>
      <w:pPr>
        <w:tabs>
          <w:tab w:val="num" w:pos="501"/>
        </w:tabs>
        <w:ind w:left="501" w:hanging="360"/>
      </w:pPr>
    </w:lvl>
    <w:lvl w:ilvl="1" w:tplc="04150019" w:tentative="1">
      <w:start w:val="1"/>
      <w:numFmt w:val="lowerLetter"/>
      <w:lvlText w:val="%2."/>
      <w:lvlJc w:val="left"/>
      <w:pPr>
        <w:tabs>
          <w:tab w:val="num" w:pos="1221"/>
        </w:tabs>
        <w:ind w:left="1221" w:hanging="360"/>
      </w:pPr>
      <w:rPr>
        <w:rFonts w:cs="Times New Roman"/>
      </w:rPr>
    </w:lvl>
    <w:lvl w:ilvl="2" w:tplc="0415001B" w:tentative="1">
      <w:start w:val="1"/>
      <w:numFmt w:val="lowerRoman"/>
      <w:lvlText w:val="%3."/>
      <w:lvlJc w:val="right"/>
      <w:pPr>
        <w:tabs>
          <w:tab w:val="num" w:pos="1941"/>
        </w:tabs>
        <w:ind w:left="1941" w:hanging="180"/>
      </w:pPr>
      <w:rPr>
        <w:rFonts w:cs="Times New Roman"/>
      </w:rPr>
    </w:lvl>
    <w:lvl w:ilvl="3" w:tplc="0415000F" w:tentative="1">
      <w:start w:val="1"/>
      <w:numFmt w:val="decimal"/>
      <w:lvlText w:val="%4."/>
      <w:lvlJc w:val="left"/>
      <w:pPr>
        <w:tabs>
          <w:tab w:val="num" w:pos="2661"/>
        </w:tabs>
        <w:ind w:left="2661" w:hanging="360"/>
      </w:pPr>
      <w:rPr>
        <w:rFonts w:cs="Times New Roman"/>
      </w:rPr>
    </w:lvl>
    <w:lvl w:ilvl="4" w:tplc="04150019" w:tentative="1">
      <w:start w:val="1"/>
      <w:numFmt w:val="lowerLetter"/>
      <w:lvlText w:val="%5."/>
      <w:lvlJc w:val="left"/>
      <w:pPr>
        <w:tabs>
          <w:tab w:val="num" w:pos="3381"/>
        </w:tabs>
        <w:ind w:left="3381" w:hanging="360"/>
      </w:pPr>
      <w:rPr>
        <w:rFonts w:cs="Times New Roman"/>
      </w:rPr>
    </w:lvl>
    <w:lvl w:ilvl="5" w:tplc="0415001B" w:tentative="1">
      <w:start w:val="1"/>
      <w:numFmt w:val="lowerRoman"/>
      <w:lvlText w:val="%6."/>
      <w:lvlJc w:val="right"/>
      <w:pPr>
        <w:tabs>
          <w:tab w:val="num" w:pos="4101"/>
        </w:tabs>
        <w:ind w:left="4101" w:hanging="180"/>
      </w:pPr>
      <w:rPr>
        <w:rFonts w:cs="Times New Roman"/>
      </w:rPr>
    </w:lvl>
    <w:lvl w:ilvl="6" w:tplc="0415000F" w:tentative="1">
      <w:start w:val="1"/>
      <w:numFmt w:val="decimal"/>
      <w:lvlText w:val="%7."/>
      <w:lvlJc w:val="left"/>
      <w:pPr>
        <w:tabs>
          <w:tab w:val="num" w:pos="4821"/>
        </w:tabs>
        <w:ind w:left="4821" w:hanging="360"/>
      </w:pPr>
      <w:rPr>
        <w:rFonts w:cs="Times New Roman"/>
      </w:rPr>
    </w:lvl>
    <w:lvl w:ilvl="7" w:tplc="04150019" w:tentative="1">
      <w:start w:val="1"/>
      <w:numFmt w:val="lowerLetter"/>
      <w:lvlText w:val="%8."/>
      <w:lvlJc w:val="left"/>
      <w:pPr>
        <w:tabs>
          <w:tab w:val="num" w:pos="5541"/>
        </w:tabs>
        <w:ind w:left="5541" w:hanging="360"/>
      </w:pPr>
      <w:rPr>
        <w:rFonts w:cs="Times New Roman"/>
      </w:rPr>
    </w:lvl>
    <w:lvl w:ilvl="8" w:tplc="0415001B" w:tentative="1">
      <w:start w:val="1"/>
      <w:numFmt w:val="lowerRoman"/>
      <w:lvlText w:val="%9."/>
      <w:lvlJc w:val="right"/>
      <w:pPr>
        <w:tabs>
          <w:tab w:val="num" w:pos="6261"/>
        </w:tabs>
        <w:ind w:left="6261" w:hanging="180"/>
      </w:pPr>
      <w:rPr>
        <w:rFonts w:cs="Times New Roman"/>
      </w:rPr>
    </w:lvl>
  </w:abstractNum>
  <w:abstractNum w:abstractNumId="19">
    <w:nsid w:val="63DE150B"/>
    <w:multiLevelType w:val="hybridMultilevel"/>
    <w:tmpl w:val="049C1D46"/>
    <w:lvl w:ilvl="0" w:tplc="4E068A3E">
      <w:start w:val="1"/>
      <w:numFmt w:val="decimal"/>
      <w:lvlText w:val="1.%1."/>
      <w:lvlJc w:val="left"/>
      <w:pPr>
        <w:ind w:left="502" w:hanging="360"/>
      </w:pPr>
      <w:rPr>
        <w:rFonts w:hint="default"/>
        <w:b/>
        <w:color w:val="auto"/>
        <w:u w:val="non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5"/>
  </w:num>
  <w:num w:numId="2">
    <w:abstractNumId w:val="19"/>
  </w:num>
  <w:num w:numId="3">
    <w:abstractNumId w:val="6"/>
  </w:num>
  <w:num w:numId="4">
    <w:abstractNumId w:val="7"/>
  </w:num>
  <w:num w:numId="5">
    <w:abstractNumId w:val="13"/>
  </w:num>
  <w:num w:numId="6">
    <w:abstractNumId w:val="8"/>
  </w:num>
  <w:num w:numId="7">
    <w:abstractNumId w:val="4"/>
  </w:num>
  <w:num w:numId="8">
    <w:abstractNumId w:val="18"/>
  </w:num>
  <w:num w:numId="9">
    <w:abstractNumId w:val="17"/>
  </w:num>
  <w:num w:numId="10">
    <w:abstractNumId w:val="2"/>
  </w:num>
  <w:num w:numId="11">
    <w:abstractNumId w:val="10"/>
  </w:num>
  <w:num w:numId="12">
    <w:abstractNumId w:val="16"/>
  </w:num>
  <w:num w:numId="13">
    <w:abstractNumId w:val="3"/>
  </w:num>
  <w:num w:numId="14">
    <w:abstractNumId w:val="1"/>
  </w:num>
  <w:num w:numId="15">
    <w:abstractNumId w:val="0"/>
  </w:num>
  <w:num w:numId="16">
    <w:abstractNumId w:val="11"/>
  </w:num>
  <w:num w:numId="17">
    <w:abstractNumId w:val="14"/>
  </w:num>
  <w:num w:numId="18">
    <w:abstractNumId w:val="12"/>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84C"/>
    <w:rsid w:val="001349BA"/>
    <w:rsid w:val="0016734D"/>
    <w:rsid w:val="001D73DF"/>
    <w:rsid w:val="002378DE"/>
    <w:rsid w:val="00247435"/>
    <w:rsid w:val="002D3307"/>
    <w:rsid w:val="003746AE"/>
    <w:rsid w:val="003D04CE"/>
    <w:rsid w:val="004B0318"/>
    <w:rsid w:val="004E341D"/>
    <w:rsid w:val="00540766"/>
    <w:rsid w:val="00564693"/>
    <w:rsid w:val="00571CA1"/>
    <w:rsid w:val="005F4303"/>
    <w:rsid w:val="006D7FD1"/>
    <w:rsid w:val="006E6DE9"/>
    <w:rsid w:val="0073036E"/>
    <w:rsid w:val="00745FC6"/>
    <w:rsid w:val="007649D4"/>
    <w:rsid w:val="007651B0"/>
    <w:rsid w:val="007D31AA"/>
    <w:rsid w:val="008065A4"/>
    <w:rsid w:val="00887230"/>
    <w:rsid w:val="00895FDF"/>
    <w:rsid w:val="008D13C0"/>
    <w:rsid w:val="009818D5"/>
    <w:rsid w:val="009B784C"/>
    <w:rsid w:val="00A75663"/>
    <w:rsid w:val="00A75BE8"/>
    <w:rsid w:val="00B121CB"/>
    <w:rsid w:val="00BB266F"/>
    <w:rsid w:val="00BF4553"/>
    <w:rsid w:val="00BF604F"/>
    <w:rsid w:val="00C51CFD"/>
    <w:rsid w:val="00C52603"/>
    <w:rsid w:val="00C6505E"/>
    <w:rsid w:val="00C76F12"/>
    <w:rsid w:val="00D12333"/>
    <w:rsid w:val="00D61914"/>
    <w:rsid w:val="00D85FD5"/>
    <w:rsid w:val="00DD51BD"/>
    <w:rsid w:val="00E712DC"/>
    <w:rsid w:val="00FE6C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784C"/>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9B784C"/>
  </w:style>
  <w:style w:type="character" w:customStyle="1" w:styleId="TekstprzypisudolnegoZnak">
    <w:name w:val="Tekst przypisu dolnego Znak"/>
    <w:basedOn w:val="Domylnaczcionkaakapitu"/>
    <w:link w:val="Tekstprzypisudolnego"/>
    <w:rsid w:val="009B784C"/>
    <w:rPr>
      <w:rFonts w:ascii="Times New Roman" w:eastAsia="Times New Roman" w:hAnsi="Times New Roman" w:cs="Times New Roman"/>
      <w:sz w:val="20"/>
      <w:szCs w:val="20"/>
      <w:lang w:eastAsia="pl-PL"/>
    </w:rPr>
  </w:style>
  <w:style w:type="character" w:styleId="Odwoanieprzypisudolnego">
    <w:name w:val="footnote reference"/>
    <w:uiPriority w:val="99"/>
    <w:rsid w:val="009B784C"/>
    <w:rPr>
      <w:vertAlign w:val="superscript"/>
    </w:rPr>
  </w:style>
  <w:style w:type="paragraph" w:styleId="Tekstdymka">
    <w:name w:val="Balloon Text"/>
    <w:basedOn w:val="Normalny"/>
    <w:link w:val="TekstdymkaZnak"/>
    <w:uiPriority w:val="99"/>
    <w:semiHidden/>
    <w:unhideWhenUsed/>
    <w:rsid w:val="009B784C"/>
    <w:rPr>
      <w:rFonts w:ascii="Tahoma" w:hAnsi="Tahoma" w:cs="Tahoma"/>
      <w:sz w:val="16"/>
      <w:szCs w:val="16"/>
    </w:rPr>
  </w:style>
  <w:style w:type="character" w:customStyle="1" w:styleId="TekstdymkaZnak">
    <w:name w:val="Tekst dymka Znak"/>
    <w:basedOn w:val="Domylnaczcionkaakapitu"/>
    <w:link w:val="Tekstdymka"/>
    <w:uiPriority w:val="99"/>
    <w:semiHidden/>
    <w:rsid w:val="009B784C"/>
    <w:rPr>
      <w:rFonts w:ascii="Tahoma" w:eastAsia="Times New Roman" w:hAnsi="Tahoma" w:cs="Tahoma"/>
      <w:sz w:val="16"/>
      <w:szCs w:val="16"/>
      <w:lang w:eastAsia="pl-PL"/>
    </w:rPr>
  </w:style>
  <w:style w:type="paragraph" w:styleId="Akapitzlist">
    <w:name w:val="List Paragraph"/>
    <w:basedOn w:val="Normalny"/>
    <w:uiPriority w:val="34"/>
    <w:qFormat/>
    <w:rsid w:val="009B784C"/>
    <w:pPr>
      <w:ind w:left="720"/>
      <w:contextualSpacing/>
    </w:pPr>
  </w:style>
  <w:style w:type="character" w:styleId="Odwoaniedokomentarza">
    <w:name w:val="annotation reference"/>
    <w:basedOn w:val="Domylnaczcionkaakapitu"/>
    <w:uiPriority w:val="99"/>
    <w:semiHidden/>
    <w:unhideWhenUsed/>
    <w:rsid w:val="009B784C"/>
    <w:rPr>
      <w:sz w:val="16"/>
      <w:szCs w:val="16"/>
    </w:rPr>
  </w:style>
  <w:style w:type="paragraph" w:styleId="Tekstkomentarza">
    <w:name w:val="annotation text"/>
    <w:basedOn w:val="Normalny"/>
    <w:link w:val="TekstkomentarzaZnak"/>
    <w:uiPriority w:val="99"/>
    <w:unhideWhenUsed/>
    <w:rsid w:val="009B784C"/>
  </w:style>
  <w:style w:type="character" w:customStyle="1" w:styleId="TekstkomentarzaZnak">
    <w:name w:val="Tekst komentarza Znak"/>
    <w:basedOn w:val="Domylnaczcionkaakapitu"/>
    <w:link w:val="Tekstkomentarza"/>
    <w:uiPriority w:val="99"/>
    <w:rsid w:val="009B784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B784C"/>
    <w:rPr>
      <w:b/>
      <w:bCs/>
    </w:rPr>
  </w:style>
  <w:style w:type="character" w:customStyle="1" w:styleId="TematkomentarzaZnak">
    <w:name w:val="Temat komentarza Znak"/>
    <w:basedOn w:val="TekstkomentarzaZnak"/>
    <w:link w:val="Tematkomentarza"/>
    <w:uiPriority w:val="99"/>
    <w:semiHidden/>
    <w:rsid w:val="009B784C"/>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2378DE"/>
    <w:rPr>
      <w:color w:val="0000FF" w:themeColor="hyperlink"/>
      <w:u w:val="single"/>
    </w:rPr>
  </w:style>
  <w:style w:type="paragraph" w:styleId="Nagwek">
    <w:name w:val="header"/>
    <w:basedOn w:val="Normalny"/>
    <w:link w:val="NagwekZnak"/>
    <w:uiPriority w:val="99"/>
    <w:unhideWhenUsed/>
    <w:rsid w:val="00B121CB"/>
    <w:pPr>
      <w:tabs>
        <w:tab w:val="center" w:pos="4536"/>
        <w:tab w:val="right" w:pos="9072"/>
      </w:tabs>
    </w:pPr>
  </w:style>
  <w:style w:type="character" w:customStyle="1" w:styleId="NagwekZnak">
    <w:name w:val="Nagłówek Znak"/>
    <w:basedOn w:val="Domylnaczcionkaakapitu"/>
    <w:link w:val="Nagwek"/>
    <w:uiPriority w:val="99"/>
    <w:rsid w:val="00B121C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121CB"/>
    <w:pPr>
      <w:tabs>
        <w:tab w:val="center" w:pos="4536"/>
        <w:tab w:val="right" w:pos="9072"/>
      </w:tabs>
    </w:pPr>
  </w:style>
  <w:style w:type="character" w:customStyle="1" w:styleId="StopkaZnak">
    <w:name w:val="Stopka Znak"/>
    <w:basedOn w:val="Domylnaczcionkaakapitu"/>
    <w:link w:val="Stopka"/>
    <w:uiPriority w:val="99"/>
    <w:rsid w:val="00B121CB"/>
    <w:rPr>
      <w:rFonts w:ascii="Times New Roman" w:eastAsia="Times New Roman" w:hAnsi="Times New Roman" w:cs="Times New Roman"/>
      <w:sz w:val="20"/>
      <w:szCs w:val="20"/>
      <w:lang w:eastAsia="pl-PL"/>
    </w:rPr>
  </w:style>
  <w:style w:type="paragraph" w:customStyle="1" w:styleId="gwp39c282d3msonormal">
    <w:name w:val="gwp39c282d3_msonormal"/>
    <w:basedOn w:val="Normalny"/>
    <w:rsid w:val="008065A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784C"/>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9B784C"/>
  </w:style>
  <w:style w:type="character" w:customStyle="1" w:styleId="TekstprzypisudolnegoZnak">
    <w:name w:val="Tekst przypisu dolnego Znak"/>
    <w:basedOn w:val="Domylnaczcionkaakapitu"/>
    <w:link w:val="Tekstprzypisudolnego"/>
    <w:rsid w:val="009B784C"/>
    <w:rPr>
      <w:rFonts w:ascii="Times New Roman" w:eastAsia="Times New Roman" w:hAnsi="Times New Roman" w:cs="Times New Roman"/>
      <w:sz w:val="20"/>
      <w:szCs w:val="20"/>
      <w:lang w:eastAsia="pl-PL"/>
    </w:rPr>
  </w:style>
  <w:style w:type="character" w:styleId="Odwoanieprzypisudolnego">
    <w:name w:val="footnote reference"/>
    <w:uiPriority w:val="99"/>
    <w:rsid w:val="009B784C"/>
    <w:rPr>
      <w:vertAlign w:val="superscript"/>
    </w:rPr>
  </w:style>
  <w:style w:type="paragraph" w:styleId="Tekstdymka">
    <w:name w:val="Balloon Text"/>
    <w:basedOn w:val="Normalny"/>
    <w:link w:val="TekstdymkaZnak"/>
    <w:uiPriority w:val="99"/>
    <w:semiHidden/>
    <w:unhideWhenUsed/>
    <w:rsid w:val="009B784C"/>
    <w:rPr>
      <w:rFonts w:ascii="Tahoma" w:hAnsi="Tahoma" w:cs="Tahoma"/>
      <w:sz w:val="16"/>
      <w:szCs w:val="16"/>
    </w:rPr>
  </w:style>
  <w:style w:type="character" w:customStyle="1" w:styleId="TekstdymkaZnak">
    <w:name w:val="Tekst dymka Znak"/>
    <w:basedOn w:val="Domylnaczcionkaakapitu"/>
    <w:link w:val="Tekstdymka"/>
    <w:uiPriority w:val="99"/>
    <w:semiHidden/>
    <w:rsid w:val="009B784C"/>
    <w:rPr>
      <w:rFonts w:ascii="Tahoma" w:eastAsia="Times New Roman" w:hAnsi="Tahoma" w:cs="Tahoma"/>
      <w:sz w:val="16"/>
      <w:szCs w:val="16"/>
      <w:lang w:eastAsia="pl-PL"/>
    </w:rPr>
  </w:style>
  <w:style w:type="paragraph" w:styleId="Akapitzlist">
    <w:name w:val="List Paragraph"/>
    <w:basedOn w:val="Normalny"/>
    <w:uiPriority w:val="34"/>
    <w:qFormat/>
    <w:rsid w:val="009B784C"/>
    <w:pPr>
      <w:ind w:left="720"/>
      <w:contextualSpacing/>
    </w:pPr>
  </w:style>
  <w:style w:type="character" w:styleId="Odwoaniedokomentarza">
    <w:name w:val="annotation reference"/>
    <w:basedOn w:val="Domylnaczcionkaakapitu"/>
    <w:uiPriority w:val="99"/>
    <w:semiHidden/>
    <w:unhideWhenUsed/>
    <w:rsid w:val="009B784C"/>
    <w:rPr>
      <w:sz w:val="16"/>
      <w:szCs w:val="16"/>
    </w:rPr>
  </w:style>
  <w:style w:type="paragraph" w:styleId="Tekstkomentarza">
    <w:name w:val="annotation text"/>
    <w:basedOn w:val="Normalny"/>
    <w:link w:val="TekstkomentarzaZnak"/>
    <w:uiPriority w:val="99"/>
    <w:unhideWhenUsed/>
    <w:rsid w:val="009B784C"/>
  </w:style>
  <w:style w:type="character" w:customStyle="1" w:styleId="TekstkomentarzaZnak">
    <w:name w:val="Tekst komentarza Znak"/>
    <w:basedOn w:val="Domylnaczcionkaakapitu"/>
    <w:link w:val="Tekstkomentarza"/>
    <w:uiPriority w:val="99"/>
    <w:rsid w:val="009B784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B784C"/>
    <w:rPr>
      <w:b/>
      <w:bCs/>
    </w:rPr>
  </w:style>
  <w:style w:type="character" w:customStyle="1" w:styleId="TematkomentarzaZnak">
    <w:name w:val="Temat komentarza Znak"/>
    <w:basedOn w:val="TekstkomentarzaZnak"/>
    <w:link w:val="Tematkomentarza"/>
    <w:uiPriority w:val="99"/>
    <w:semiHidden/>
    <w:rsid w:val="009B784C"/>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2378DE"/>
    <w:rPr>
      <w:color w:val="0000FF" w:themeColor="hyperlink"/>
      <w:u w:val="single"/>
    </w:rPr>
  </w:style>
  <w:style w:type="paragraph" w:styleId="Nagwek">
    <w:name w:val="header"/>
    <w:basedOn w:val="Normalny"/>
    <w:link w:val="NagwekZnak"/>
    <w:uiPriority w:val="99"/>
    <w:unhideWhenUsed/>
    <w:rsid w:val="00B121CB"/>
    <w:pPr>
      <w:tabs>
        <w:tab w:val="center" w:pos="4536"/>
        <w:tab w:val="right" w:pos="9072"/>
      </w:tabs>
    </w:pPr>
  </w:style>
  <w:style w:type="character" w:customStyle="1" w:styleId="NagwekZnak">
    <w:name w:val="Nagłówek Znak"/>
    <w:basedOn w:val="Domylnaczcionkaakapitu"/>
    <w:link w:val="Nagwek"/>
    <w:uiPriority w:val="99"/>
    <w:rsid w:val="00B121C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121CB"/>
    <w:pPr>
      <w:tabs>
        <w:tab w:val="center" w:pos="4536"/>
        <w:tab w:val="right" w:pos="9072"/>
      </w:tabs>
    </w:pPr>
  </w:style>
  <w:style w:type="character" w:customStyle="1" w:styleId="StopkaZnak">
    <w:name w:val="Stopka Znak"/>
    <w:basedOn w:val="Domylnaczcionkaakapitu"/>
    <w:link w:val="Stopka"/>
    <w:uiPriority w:val="99"/>
    <w:rsid w:val="00B121CB"/>
    <w:rPr>
      <w:rFonts w:ascii="Times New Roman" w:eastAsia="Times New Roman" w:hAnsi="Times New Roman" w:cs="Times New Roman"/>
      <w:sz w:val="20"/>
      <w:szCs w:val="20"/>
      <w:lang w:eastAsia="pl-PL"/>
    </w:rPr>
  </w:style>
  <w:style w:type="paragraph" w:customStyle="1" w:styleId="gwp39c282d3msonormal">
    <w:name w:val="gwp39c282d3_msonormal"/>
    <w:basedOn w:val="Normalny"/>
    <w:rsid w:val="008065A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rzysztof.kr&#243;l@pw.edu.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G@pw.edu.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rota.miecznikowska@pw.edu.pl" TargetMode="External"/><Relationship Id="rId5" Type="http://schemas.openxmlformats.org/officeDocument/2006/relationships/settings" Target="settings.xml"/><Relationship Id="rId15" Type="http://schemas.openxmlformats.org/officeDocument/2006/relationships/hyperlink" Target="mailto:iod@pw.edu.pl" TargetMode="External"/><Relationship Id="rId10" Type="http://schemas.openxmlformats.org/officeDocument/2006/relationships/hyperlink" Target="http://www.platformazakupowa.pl/pn/pw_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BG@p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7E4D4-0915-4EB5-A17B-33592BF3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1950</Words>
  <Characters>11703</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Król</dc:creator>
  <cp:lastModifiedBy>Ksiegowosc2 BG</cp:lastModifiedBy>
  <cp:revision>7</cp:revision>
  <cp:lastPrinted>2021-11-19T09:13:00Z</cp:lastPrinted>
  <dcterms:created xsi:type="dcterms:W3CDTF">2021-11-16T12:34:00Z</dcterms:created>
  <dcterms:modified xsi:type="dcterms:W3CDTF">2021-11-19T09:13:00Z</dcterms:modified>
</cp:coreProperties>
</file>