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F505" w14:textId="2ECC5DBF" w:rsidR="00432F91" w:rsidRPr="0036164B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6164B">
        <w:rPr>
          <w:rFonts w:ascii="Arial" w:hAnsi="Arial" w:cs="Arial"/>
        </w:rPr>
        <w:t>Z</w:t>
      </w:r>
      <w:r w:rsidR="00775429" w:rsidRPr="0036164B">
        <w:rPr>
          <w:rFonts w:ascii="Arial" w:hAnsi="Arial" w:cs="Arial"/>
        </w:rPr>
        <w:t xml:space="preserve">ałącznik nr </w:t>
      </w:r>
      <w:r w:rsidR="005365FD" w:rsidRPr="0036164B">
        <w:rPr>
          <w:rFonts w:ascii="Arial" w:hAnsi="Arial" w:cs="Arial"/>
        </w:rPr>
        <w:t>1</w:t>
      </w:r>
      <w:r w:rsidR="009E666C">
        <w:rPr>
          <w:rFonts w:ascii="Arial" w:hAnsi="Arial" w:cs="Arial"/>
        </w:rPr>
        <w:t xml:space="preserve"> do zapytania ofertowego</w:t>
      </w:r>
    </w:p>
    <w:p w14:paraId="2EC1CB3F" w14:textId="77777777" w:rsidR="009E6445" w:rsidRPr="0036164B" w:rsidRDefault="009E6445" w:rsidP="005D391B">
      <w:pPr>
        <w:spacing w:after="0" w:line="240" w:lineRule="auto"/>
        <w:jc w:val="center"/>
        <w:rPr>
          <w:rFonts w:ascii="Arial" w:hAnsi="Arial" w:cs="Arial"/>
          <w:b/>
        </w:rPr>
      </w:pPr>
    </w:p>
    <w:p w14:paraId="5B9EFEB6" w14:textId="77777777" w:rsidR="009532E5" w:rsidRPr="0036164B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6164B">
        <w:rPr>
          <w:rFonts w:ascii="Arial" w:hAnsi="Arial" w:cs="Arial"/>
          <w:b/>
        </w:rPr>
        <w:t>FORMULARZ CENOWY</w:t>
      </w:r>
      <w:r w:rsidR="009558C8" w:rsidRPr="0036164B">
        <w:rPr>
          <w:rFonts w:ascii="Arial" w:hAnsi="Arial" w:cs="Arial"/>
          <w:b/>
        </w:rPr>
        <w:t xml:space="preserve"> </w:t>
      </w:r>
    </w:p>
    <w:p w14:paraId="4138B3FC" w14:textId="77777777" w:rsidR="009E6445" w:rsidRPr="0036164B" w:rsidRDefault="009E6445" w:rsidP="005D391B">
      <w:pPr>
        <w:spacing w:after="0" w:line="240" w:lineRule="auto"/>
        <w:jc w:val="center"/>
        <w:rPr>
          <w:rFonts w:ascii="Arial" w:hAnsi="Arial" w:cs="Arial"/>
          <w:b/>
        </w:rPr>
      </w:pPr>
    </w:p>
    <w:p w14:paraId="375DAE94" w14:textId="77777777" w:rsidR="00014057" w:rsidRPr="0036164B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1FFF2A0D" w14:textId="77777777" w:rsidR="00C7123A" w:rsidRPr="0036164B" w:rsidRDefault="00ED79BF" w:rsidP="00C7123A">
      <w:pPr>
        <w:spacing w:after="0" w:line="240" w:lineRule="auto"/>
        <w:rPr>
          <w:rFonts w:ascii="Arial" w:hAnsi="Arial" w:cs="Arial"/>
          <w:b/>
        </w:rPr>
      </w:pPr>
      <w:r w:rsidRPr="0036164B">
        <w:rPr>
          <w:rFonts w:ascii="Arial" w:hAnsi="Arial" w:cs="Arial"/>
          <w:b/>
        </w:rPr>
        <w:t>PRZEGLĄDY EKSPLOATACYJNE</w:t>
      </w:r>
    </w:p>
    <w:p w14:paraId="1AFCF6BD" w14:textId="77777777" w:rsidR="00C7123A" w:rsidRPr="0036164B" w:rsidRDefault="00C7123A" w:rsidP="00C7123A">
      <w:pPr>
        <w:spacing w:after="0" w:line="240" w:lineRule="auto"/>
        <w:rPr>
          <w:rFonts w:ascii="Arial" w:hAnsi="Arial" w:cs="Arial"/>
          <w:b/>
        </w:rPr>
      </w:pPr>
    </w:p>
    <w:p w14:paraId="7592651B" w14:textId="77777777" w:rsidR="001852F1" w:rsidRPr="0036164B" w:rsidRDefault="002B5437" w:rsidP="00316AC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36164B">
        <w:rPr>
          <w:rFonts w:ascii="Arial" w:hAnsi="Arial" w:cs="Arial"/>
          <w:b/>
        </w:rPr>
        <w:t>TABELA 1:</w:t>
      </w:r>
      <w:r w:rsidRPr="0036164B">
        <w:rPr>
          <w:rFonts w:ascii="Arial" w:hAnsi="Arial" w:cs="Arial"/>
        </w:rPr>
        <w:t xml:space="preserve"> </w:t>
      </w:r>
      <w:r w:rsidR="00432F91" w:rsidRPr="0036164B">
        <w:rPr>
          <w:rFonts w:ascii="Arial" w:hAnsi="Arial" w:cs="Arial"/>
        </w:rPr>
        <w:t xml:space="preserve">Wyliczenie kwoty </w:t>
      </w:r>
      <w:r w:rsidR="009558C8" w:rsidRPr="0036164B">
        <w:rPr>
          <w:rFonts w:ascii="Arial" w:hAnsi="Arial" w:cs="Arial"/>
        </w:rPr>
        <w:t>za wykonywanie przeglądów</w:t>
      </w:r>
      <w:r w:rsidR="001C1FFD" w:rsidRPr="0036164B">
        <w:rPr>
          <w:rFonts w:ascii="Arial" w:hAnsi="Arial" w:cs="Arial"/>
        </w:rPr>
        <w:t xml:space="preserve"> eksploatacyjnych</w:t>
      </w:r>
      <w:r w:rsidR="00432F91" w:rsidRPr="0036164B">
        <w:rPr>
          <w:rFonts w:ascii="Arial" w:hAnsi="Arial" w:cs="Arial"/>
        </w:rPr>
        <w:t>:</w:t>
      </w:r>
    </w:p>
    <w:p w14:paraId="0C3DC2B5" w14:textId="77777777" w:rsidR="009558C8" w:rsidRPr="0036164B" w:rsidRDefault="009558C8" w:rsidP="009558C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880"/>
        <w:gridCol w:w="2691"/>
        <w:gridCol w:w="2553"/>
        <w:gridCol w:w="2835"/>
      </w:tblGrid>
      <w:tr w:rsidR="00CE5B8F" w:rsidRPr="0036164B" w14:paraId="16CD342B" w14:textId="77777777" w:rsidTr="000D0931">
        <w:trPr>
          <w:trHeight w:val="540"/>
        </w:trPr>
        <w:tc>
          <w:tcPr>
            <w:tcW w:w="1115" w:type="pct"/>
            <w:vAlign w:val="center"/>
          </w:tcPr>
          <w:p w14:paraId="38636402" w14:textId="77777777" w:rsidR="00CE5B8F" w:rsidRPr="0036164B" w:rsidRDefault="00CE5B8F" w:rsidP="00FD2D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</w:rPr>
              <w:t>Ryczałtowe wynagrodzenie za wykonanie 1 przeglądu eksploatacyjnego</w:t>
            </w:r>
            <w:r w:rsidRPr="0036164B">
              <w:rPr>
                <w:rFonts w:ascii="Arial" w:hAnsi="Arial" w:cs="Arial"/>
                <w:color w:val="000000"/>
              </w:rPr>
              <w:t xml:space="preserve"> </w:t>
            </w:r>
          </w:p>
          <w:p w14:paraId="58007ACA" w14:textId="77777777" w:rsidR="00CE5B8F" w:rsidRPr="0036164B" w:rsidRDefault="00CE5B8F" w:rsidP="00FD2D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  <w:color w:val="000000"/>
              </w:rPr>
              <w:t>netto (zł)</w:t>
            </w:r>
          </w:p>
        </w:tc>
        <w:tc>
          <w:tcPr>
            <w:tcW w:w="1021" w:type="pct"/>
            <w:vAlign w:val="center"/>
          </w:tcPr>
          <w:p w14:paraId="25737DF6" w14:textId="77777777" w:rsidR="00CE5B8F" w:rsidRPr="0036164B" w:rsidRDefault="00CE5B8F" w:rsidP="00E23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</w:rPr>
              <w:t>Ilość przeglądów eksploatacyjnych</w:t>
            </w:r>
            <w:r w:rsidRPr="0036164B">
              <w:rPr>
                <w:rFonts w:ascii="Arial" w:hAnsi="Arial" w:cs="Arial"/>
              </w:rPr>
              <w:br/>
              <w:t xml:space="preserve"> w okresie umownym</w:t>
            </w:r>
          </w:p>
        </w:tc>
        <w:tc>
          <w:tcPr>
            <w:tcW w:w="954" w:type="pct"/>
          </w:tcPr>
          <w:p w14:paraId="5AB41364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Wartość netto za wykonanie wszystkich przeglądów w okresie umownym</w:t>
            </w:r>
          </w:p>
          <w:p w14:paraId="4958D90A" w14:textId="77777777" w:rsidR="00CE5B8F" w:rsidRPr="0036164B" w:rsidRDefault="00CE5B8F" w:rsidP="004E1B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 xml:space="preserve">(kol. </w:t>
            </w:r>
            <w:r w:rsidR="000D0931" w:rsidRPr="0036164B">
              <w:rPr>
                <w:rFonts w:ascii="Arial" w:hAnsi="Arial" w:cs="Arial"/>
                <w:color w:val="000000"/>
              </w:rPr>
              <w:t>1</w:t>
            </w:r>
            <w:r w:rsidRPr="0036164B">
              <w:rPr>
                <w:rFonts w:ascii="Arial" w:hAnsi="Arial" w:cs="Arial"/>
                <w:color w:val="000000"/>
              </w:rPr>
              <w:t xml:space="preserve"> x kol. </w:t>
            </w:r>
            <w:r w:rsidR="000D0931" w:rsidRPr="0036164B">
              <w:rPr>
                <w:rFonts w:ascii="Arial" w:hAnsi="Arial" w:cs="Arial"/>
                <w:color w:val="000000"/>
              </w:rPr>
              <w:t>2</w:t>
            </w:r>
            <w:r w:rsidRPr="0036164B">
              <w:rPr>
                <w:rFonts w:ascii="Arial" w:hAnsi="Arial" w:cs="Arial"/>
                <w:color w:val="000000"/>
              </w:rPr>
              <w:t>)</w:t>
            </w:r>
          </w:p>
          <w:p w14:paraId="708B3C2E" w14:textId="77777777" w:rsidR="00CE5B8F" w:rsidRPr="0036164B" w:rsidRDefault="00CE5B8F" w:rsidP="004E1B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(zł)</w:t>
            </w:r>
          </w:p>
        </w:tc>
        <w:tc>
          <w:tcPr>
            <w:tcW w:w="905" w:type="pct"/>
            <w:vAlign w:val="center"/>
          </w:tcPr>
          <w:p w14:paraId="2890B1F7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VAT</w:t>
            </w:r>
          </w:p>
          <w:p w14:paraId="520810F1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(kol.</w:t>
            </w:r>
            <w:r w:rsidR="000D0931" w:rsidRPr="0036164B">
              <w:rPr>
                <w:rFonts w:ascii="Arial" w:hAnsi="Arial" w:cs="Arial"/>
                <w:color w:val="000000"/>
              </w:rPr>
              <w:t>3</w:t>
            </w:r>
            <w:r w:rsidRPr="0036164B">
              <w:rPr>
                <w:rFonts w:ascii="Arial" w:hAnsi="Arial" w:cs="Arial"/>
                <w:color w:val="000000"/>
              </w:rPr>
              <w:t xml:space="preserve"> * 23%)</w:t>
            </w:r>
          </w:p>
          <w:p w14:paraId="1A7EE0F1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(zł)</w:t>
            </w:r>
          </w:p>
        </w:tc>
        <w:tc>
          <w:tcPr>
            <w:tcW w:w="1005" w:type="pct"/>
            <w:vAlign w:val="center"/>
          </w:tcPr>
          <w:p w14:paraId="10884CE7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Wartość brutto</w:t>
            </w:r>
          </w:p>
          <w:p w14:paraId="57FAFB1B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 xml:space="preserve">(kol. </w:t>
            </w:r>
            <w:r w:rsidR="000D0931" w:rsidRPr="0036164B">
              <w:rPr>
                <w:rFonts w:ascii="Arial" w:hAnsi="Arial" w:cs="Arial"/>
                <w:color w:val="000000"/>
              </w:rPr>
              <w:t>3</w:t>
            </w:r>
            <w:r w:rsidRPr="0036164B">
              <w:rPr>
                <w:rFonts w:ascii="Arial" w:hAnsi="Arial" w:cs="Arial"/>
                <w:color w:val="000000"/>
              </w:rPr>
              <w:t xml:space="preserve"> + kol. </w:t>
            </w:r>
            <w:r w:rsidR="000D0931" w:rsidRPr="0036164B">
              <w:rPr>
                <w:rFonts w:ascii="Arial" w:hAnsi="Arial" w:cs="Arial"/>
                <w:color w:val="000000"/>
              </w:rPr>
              <w:t>4</w:t>
            </w:r>
            <w:r w:rsidRPr="0036164B">
              <w:rPr>
                <w:rFonts w:ascii="Arial" w:hAnsi="Arial" w:cs="Arial"/>
                <w:color w:val="000000"/>
              </w:rPr>
              <w:t>)</w:t>
            </w:r>
          </w:p>
          <w:p w14:paraId="528015B2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64B">
              <w:rPr>
                <w:rFonts w:ascii="Arial" w:hAnsi="Arial" w:cs="Arial"/>
                <w:color w:val="000000"/>
              </w:rPr>
              <w:t>(zł)</w:t>
            </w:r>
          </w:p>
        </w:tc>
      </w:tr>
      <w:tr w:rsidR="00CE5B8F" w:rsidRPr="0036164B" w14:paraId="16F2F7D7" w14:textId="77777777" w:rsidTr="000D0931">
        <w:trPr>
          <w:trHeight w:val="161"/>
        </w:trPr>
        <w:tc>
          <w:tcPr>
            <w:tcW w:w="1115" w:type="pct"/>
            <w:vAlign w:val="center"/>
          </w:tcPr>
          <w:p w14:paraId="59571BAE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pct"/>
            <w:vAlign w:val="center"/>
          </w:tcPr>
          <w:p w14:paraId="7DCDB5AD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pct"/>
          </w:tcPr>
          <w:p w14:paraId="57BFBB63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pct"/>
            <w:vAlign w:val="center"/>
          </w:tcPr>
          <w:p w14:paraId="7184A372" w14:textId="77777777" w:rsidR="00CE5B8F" w:rsidRPr="0036164B" w:rsidRDefault="00CE5B8F" w:rsidP="0087562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5" w:type="pct"/>
            <w:vAlign w:val="center"/>
          </w:tcPr>
          <w:p w14:paraId="087F4E7E" w14:textId="77777777" w:rsidR="00CE5B8F" w:rsidRPr="0036164B" w:rsidRDefault="00CE5B8F" w:rsidP="00423B6D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CE5B8F" w:rsidRPr="0036164B" w14:paraId="04FF17F5" w14:textId="77777777" w:rsidTr="00AE21F9">
        <w:trPr>
          <w:trHeight w:val="543"/>
        </w:trPr>
        <w:tc>
          <w:tcPr>
            <w:tcW w:w="1115" w:type="pct"/>
            <w:vAlign w:val="center"/>
          </w:tcPr>
          <w:p w14:paraId="021AB233" w14:textId="77777777" w:rsidR="00CE5B8F" w:rsidRPr="0036164B" w:rsidRDefault="00CE5B8F" w:rsidP="00514D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1" w:type="pct"/>
            <w:vAlign w:val="center"/>
          </w:tcPr>
          <w:p w14:paraId="5532FFC1" w14:textId="376074D3" w:rsidR="00CE5B8F" w:rsidRPr="0036164B" w:rsidRDefault="00EF3E22" w:rsidP="000952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954" w:type="pct"/>
            <w:vAlign w:val="center"/>
          </w:tcPr>
          <w:p w14:paraId="208A75EB" w14:textId="77777777" w:rsidR="00CE5B8F" w:rsidRPr="0036164B" w:rsidRDefault="00CE5B8F" w:rsidP="000952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pct"/>
            <w:vAlign w:val="center"/>
          </w:tcPr>
          <w:p w14:paraId="7ADA8AF0" w14:textId="77777777" w:rsidR="00CE5B8F" w:rsidRPr="0036164B" w:rsidRDefault="00CE5B8F" w:rsidP="000952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vAlign w:val="center"/>
          </w:tcPr>
          <w:p w14:paraId="2D111FD6" w14:textId="77777777" w:rsidR="00CE5B8F" w:rsidRPr="0036164B" w:rsidRDefault="00CE5B8F" w:rsidP="000952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946C2DB" w14:textId="77777777" w:rsidR="00321A80" w:rsidRPr="0036164B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4855EF46" w14:textId="77777777" w:rsidR="009E6445" w:rsidRPr="0036164B" w:rsidRDefault="009E6445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23C937E8" w14:textId="77777777" w:rsidR="00C7123A" w:rsidRPr="0036164B" w:rsidRDefault="00C7123A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  <w:r w:rsidRPr="0036164B">
        <w:rPr>
          <w:rFonts w:ascii="Arial" w:hAnsi="Arial" w:cs="Arial"/>
          <w:b/>
        </w:rPr>
        <w:t>SERWIS – USUWANIE AWARII I DOKONYWANIE BIEŻĄCYCH NAPRAW W CZASIE CIĄGŁYM 24 GODZ. NA DOBĘ/365 DNI W ROKU</w:t>
      </w:r>
    </w:p>
    <w:p w14:paraId="79729333" w14:textId="77777777" w:rsidR="003C1D2E" w:rsidRPr="0036164B" w:rsidRDefault="003C1D2E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3B85F627" w14:textId="77777777" w:rsidR="003C1D2E" w:rsidRPr="0036164B" w:rsidRDefault="003C1D2E" w:rsidP="006B60C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6164B">
        <w:rPr>
          <w:rFonts w:ascii="Arial" w:hAnsi="Arial" w:cs="Arial"/>
          <w:b/>
        </w:rPr>
        <w:t>UWAGA:</w:t>
      </w:r>
      <w:r w:rsidRPr="0036164B">
        <w:rPr>
          <w:rFonts w:ascii="Arial" w:hAnsi="Arial" w:cs="Arial"/>
        </w:rPr>
        <w:t xml:space="preserve"> Zamawiający w celu porównania ofert i ustalenia maksymalnej wartości wynagrodzenia Wykonawcy za serwis, tj. usuwanie awarii </w:t>
      </w:r>
      <w:r w:rsidR="006B60C7" w:rsidRPr="0036164B">
        <w:rPr>
          <w:rFonts w:ascii="Arial" w:hAnsi="Arial" w:cs="Arial"/>
        </w:rPr>
        <w:br/>
      </w:r>
      <w:r w:rsidRPr="0036164B">
        <w:rPr>
          <w:rFonts w:ascii="Arial" w:hAnsi="Arial" w:cs="Arial"/>
        </w:rPr>
        <w:t>i dokonywanie bieżących napraw</w:t>
      </w:r>
      <w:r w:rsidR="0041387F" w:rsidRPr="0036164B">
        <w:rPr>
          <w:rFonts w:ascii="Arial" w:hAnsi="Arial" w:cs="Arial"/>
        </w:rPr>
        <w:t xml:space="preserve"> określił przewidywane ilości roboczogodzin, zryczałtowanych dojazdów oraz założył wydatki na części zamienne</w:t>
      </w:r>
      <w:r w:rsidR="006B60C7" w:rsidRPr="0036164B">
        <w:rPr>
          <w:rFonts w:ascii="Arial" w:hAnsi="Arial" w:cs="Arial"/>
        </w:rPr>
        <w:t xml:space="preserve">  </w:t>
      </w:r>
      <w:r w:rsidR="00BA0A76" w:rsidRPr="0036164B">
        <w:rPr>
          <w:rFonts w:ascii="Arial" w:hAnsi="Arial" w:cs="Arial"/>
        </w:rPr>
        <w:t>/eksploatacyjne</w:t>
      </w:r>
      <w:r w:rsidR="0041387F" w:rsidRPr="0036164B">
        <w:rPr>
          <w:rFonts w:ascii="Arial" w:hAnsi="Arial" w:cs="Arial"/>
        </w:rPr>
        <w:t>.</w:t>
      </w:r>
    </w:p>
    <w:p w14:paraId="1D40FBEE" w14:textId="77777777" w:rsidR="0041387F" w:rsidRPr="0036164B" w:rsidRDefault="0034363A" w:rsidP="006B60C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6164B">
        <w:rPr>
          <w:rFonts w:ascii="Arial" w:hAnsi="Arial" w:cs="Arial"/>
        </w:rPr>
        <w:t>Wykonawca będzie rozliczany wg faktycznie wykorzystanych ilości roboczogodzin/zryczałtowanych dojazdów i</w:t>
      </w:r>
      <w:r w:rsidR="00A3145C" w:rsidRPr="0036164B">
        <w:rPr>
          <w:rFonts w:ascii="Arial" w:hAnsi="Arial" w:cs="Arial"/>
        </w:rPr>
        <w:t xml:space="preserve"> kosztów części</w:t>
      </w:r>
      <w:r w:rsidR="006B60C7" w:rsidRPr="0036164B">
        <w:rPr>
          <w:rFonts w:ascii="Arial" w:hAnsi="Arial" w:cs="Arial"/>
        </w:rPr>
        <w:t xml:space="preserve"> </w:t>
      </w:r>
      <w:r w:rsidR="00A3145C" w:rsidRPr="0036164B">
        <w:rPr>
          <w:rFonts w:ascii="Arial" w:hAnsi="Arial" w:cs="Arial"/>
        </w:rPr>
        <w:t>zamiennych</w:t>
      </w:r>
      <w:r w:rsidR="006B60C7" w:rsidRPr="0036164B">
        <w:rPr>
          <w:rFonts w:ascii="Arial" w:hAnsi="Arial" w:cs="Arial"/>
        </w:rPr>
        <w:t xml:space="preserve"> </w:t>
      </w:r>
      <w:r w:rsidR="00BA0A76" w:rsidRPr="0036164B">
        <w:rPr>
          <w:rFonts w:ascii="Arial" w:hAnsi="Arial" w:cs="Arial"/>
        </w:rPr>
        <w:t>/</w:t>
      </w:r>
      <w:r w:rsidR="006B60C7" w:rsidRPr="0036164B">
        <w:rPr>
          <w:rFonts w:ascii="Arial" w:hAnsi="Arial" w:cs="Arial"/>
        </w:rPr>
        <w:t xml:space="preserve"> </w:t>
      </w:r>
      <w:r w:rsidR="00BA0A76" w:rsidRPr="0036164B">
        <w:rPr>
          <w:rFonts w:ascii="Arial" w:hAnsi="Arial" w:cs="Arial"/>
        </w:rPr>
        <w:t>eksploatacyjnych w ramach maksymalnej założonej</w:t>
      </w:r>
      <w:r w:rsidR="00A3145C" w:rsidRPr="0036164B">
        <w:rPr>
          <w:rFonts w:ascii="Arial" w:hAnsi="Arial" w:cs="Arial"/>
        </w:rPr>
        <w:t xml:space="preserve"> wartość wynagrodzenia Wyko</w:t>
      </w:r>
      <w:r w:rsidR="00ED79BF" w:rsidRPr="0036164B">
        <w:rPr>
          <w:rFonts w:ascii="Arial" w:hAnsi="Arial" w:cs="Arial"/>
        </w:rPr>
        <w:t xml:space="preserve">nawcy, która nie przekroczy sumy tabel:2, 3 i </w:t>
      </w:r>
      <w:r w:rsidR="008849DC" w:rsidRPr="0036164B">
        <w:rPr>
          <w:rFonts w:ascii="Arial" w:hAnsi="Arial" w:cs="Arial"/>
        </w:rPr>
        <w:t>4.</w:t>
      </w:r>
    </w:p>
    <w:p w14:paraId="610D910E" w14:textId="77777777" w:rsidR="008849DC" w:rsidRPr="0036164B" w:rsidRDefault="008849DC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6082BDBF" w14:textId="77777777" w:rsidR="00316AC3" w:rsidRPr="0036164B" w:rsidRDefault="002B5437" w:rsidP="00316AC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36164B">
        <w:rPr>
          <w:rFonts w:ascii="Arial" w:hAnsi="Arial" w:cs="Arial"/>
          <w:b/>
        </w:rPr>
        <w:t>TABELA 2:</w:t>
      </w:r>
      <w:r w:rsidRPr="0036164B">
        <w:rPr>
          <w:rFonts w:ascii="Arial" w:hAnsi="Arial" w:cs="Arial"/>
        </w:rPr>
        <w:t xml:space="preserve"> </w:t>
      </w:r>
      <w:r w:rsidR="00316AC3" w:rsidRPr="0036164B">
        <w:rPr>
          <w:rFonts w:ascii="Arial" w:hAnsi="Arial" w:cs="Arial"/>
        </w:rPr>
        <w:t>Wyliczenie kwoty roboc</w:t>
      </w:r>
      <w:r w:rsidR="00F05A1B" w:rsidRPr="0036164B">
        <w:rPr>
          <w:rFonts w:ascii="Arial" w:hAnsi="Arial" w:cs="Arial"/>
        </w:rPr>
        <w:t xml:space="preserve">izny </w:t>
      </w:r>
      <w:bookmarkStart w:id="0" w:name="_Hlk504034983"/>
      <w:r w:rsidR="00F05A1B" w:rsidRPr="0036164B">
        <w:rPr>
          <w:rFonts w:ascii="Arial" w:hAnsi="Arial" w:cs="Arial"/>
        </w:rPr>
        <w:t xml:space="preserve">za usuwanie </w:t>
      </w:r>
      <w:r w:rsidR="00EE7CD6" w:rsidRPr="0036164B">
        <w:rPr>
          <w:rFonts w:ascii="Arial" w:hAnsi="Arial" w:cs="Arial"/>
        </w:rPr>
        <w:t>awarii</w:t>
      </w:r>
      <w:r w:rsidR="002C78B7" w:rsidRPr="0036164B">
        <w:rPr>
          <w:rFonts w:ascii="Arial" w:hAnsi="Arial" w:cs="Arial"/>
        </w:rPr>
        <w:t xml:space="preserve"> i wykonywanie napraw</w:t>
      </w:r>
      <w:bookmarkEnd w:id="0"/>
      <w:r w:rsidR="00316AC3" w:rsidRPr="0036164B">
        <w:rPr>
          <w:rFonts w:ascii="Arial" w:hAnsi="Arial" w:cs="Arial"/>
        </w:rPr>
        <w:t>:</w:t>
      </w:r>
    </w:p>
    <w:p w14:paraId="12B6254D" w14:textId="77777777" w:rsidR="00316AC3" w:rsidRPr="0036164B" w:rsidRDefault="00316AC3" w:rsidP="00316AC3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693"/>
        <w:gridCol w:w="2559"/>
        <w:gridCol w:w="2829"/>
      </w:tblGrid>
      <w:tr w:rsidR="0008144A" w:rsidRPr="0036164B" w14:paraId="2EC1E456" w14:textId="77777777" w:rsidTr="000D0931">
        <w:trPr>
          <w:trHeight w:val="569"/>
        </w:trPr>
        <w:tc>
          <w:tcPr>
            <w:tcW w:w="3227" w:type="dxa"/>
            <w:vAlign w:val="center"/>
          </w:tcPr>
          <w:p w14:paraId="70C1B770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36164B">
              <w:rPr>
                <w:rFonts w:ascii="Arial" w:hAnsi="Arial" w:cs="Arial"/>
              </w:rPr>
              <w:t>Przewidywana ilość roboczogodzin</w:t>
            </w:r>
          </w:p>
        </w:tc>
        <w:tc>
          <w:tcPr>
            <w:tcW w:w="2835" w:type="dxa"/>
            <w:vAlign w:val="center"/>
          </w:tcPr>
          <w:p w14:paraId="52A733EE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Stawka roboczogodziny netto</w:t>
            </w:r>
          </w:p>
          <w:p w14:paraId="73800F32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</w:tc>
        <w:tc>
          <w:tcPr>
            <w:tcW w:w="2693" w:type="dxa"/>
            <w:vAlign w:val="center"/>
          </w:tcPr>
          <w:p w14:paraId="12D3D3EC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Wartość netto</w:t>
            </w:r>
          </w:p>
          <w:p w14:paraId="6375C7CB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  <w:p w14:paraId="387EA664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(kol. 1 * kol. 2)</w:t>
            </w:r>
          </w:p>
        </w:tc>
        <w:tc>
          <w:tcPr>
            <w:tcW w:w="2559" w:type="dxa"/>
            <w:vAlign w:val="center"/>
          </w:tcPr>
          <w:p w14:paraId="6DC21687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Podatek VAT</w:t>
            </w:r>
          </w:p>
          <w:p w14:paraId="49E72ED4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  <w:p w14:paraId="44FC6989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(kol. 3 * 23 %)</w:t>
            </w:r>
          </w:p>
        </w:tc>
        <w:tc>
          <w:tcPr>
            <w:tcW w:w="2829" w:type="dxa"/>
            <w:vAlign w:val="center"/>
          </w:tcPr>
          <w:p w14:paraId="2269838A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 xml:space="preserve">Wartość brutto </w:t>
            </w:r>
          </w:p>
          <w:p w14:paraId="44E805A5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  <w:p w14:paraId="142D73D8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(kol. 3 + kol. 4)</w:t>
            </w:r>
          </w:p>
        </w:tc>
      </w:tr>
      <w:tr w:rsidR="0008144A" w:rsidRPr="0036164B" w14:paraId="5F11EF5B" w14:textId="77777777" w:rsidTr="000D0931">
        <w:trPr>
          <w:trHeight w:val="279"/>
        </w:trPr>
        <w:tc>
          <w:tcPr>
            <w:tcW w:w="3227" w:type="dxa"/>
            <w:vAlign w:val="center"/>
          </w:tcPr>
          <w:p w14:paraId="5F6179ED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398F6C43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E392726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559" w:type="dxa"/>
            <w:vAlign w:val="center"/>
          </w:tcPr>
          <w:p w14:paraId="019FAA5C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829" w:type="dxa"/>
            <w:vAlign w:val="center"/>
          </w:tcPr>
          <w:p w14:paraId="65573ED2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164B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08144A" w:rsidRPr="0036164B" w14:paraId="598FA009" w14:textId="77777777" w:rsidTr="000D0931">
        <w:trPr>
          <w:trHeight w:val="369"/>
        </w:trPr>
        <w:tc>
          <w:tcPr>
            <w:tcW w:w="3227" w:type="dxa"/>
            <w:shd w:val="clear" w:color="auto" w:fill="auto"/>
            <w:vAlign w:val="center"/>
          </w:tcPr>
          <w:p w14:paraId="4E185F08" w14:textId="77777777" w:rsidR="0008144A" w:rsidRPr="0036164B" w:rsidRDefault="00567464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835" w:type="dxa"/>
            <w:vAlign w:val="center"/>
          </w:tcPr>
          <w:p w14:paraId="1802A21B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811A460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vAlign w:val="center"/>
          </w:tcPr>
          <w:p w14:paraId="17DBC40E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64FD0402" w14:textId="77777777" w:rsidR="0008144A" w:rsidRPr="0036164B" w:rsidRDefault="0008144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FB54E7" w14:textId="77777777" w:rsidR="009532E5" w:rsidRPr="0036164B" w:rsidRDefault="009532E5" w:rsidP="005D391B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45F527BD" w14:textId="77777777" w:rsidR="00D959F6" w:rsidRPr="0036164B" w:rsidRDefault="002215A5" w:rsidP="008860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6164B">
        <w:rPr>
          <w:rFonts w:ascii="Arial" w:hAnsi="Arial" w:cs="Arial"/>
        </w:rPr>
        <w:lastRenderedPageBreak/>
        <w:t xml:space="preserve">Jednostką rozliczeniową jest </w:t>
      </w:r>
      <w:r w:rsidRPr="0036164B">
        <w:rPr>
          <w:rFonts w:ascii="Arial" w:hAnsi="Arial" w:cs="Arial"/>
          <w:b/>
        </w:rPr>
        <w:t>1 (jedna) Roboczogodzina, tj. 60 minut</w:t>
      </w:r>
      <w:r w:rsidRPr="0036164B">
        <w:rPr>
          <w:rFonts w:ascii="Arial" w:hAnsi="Arial" w:cs="Arial"/>
        </w:rPr>
        <w:t xml:space="preserve"> </w:t>
      </w:r>
      <w:r w:rsidRPr="0036164B">
        <w:rPr>
          <w:rFonts w:ascii="Arial" w:hAnsi="Arial" w:cs="Arial"/>
          <w:b/>
        </w:rPr>
        <w:t>pracy</w:t>
      </w:r>
      <w:r w:rsidR="00886048" w:rsidRPr="0036164B">
        <w:rPr>
          <w:rFonts w:ascii="Arial" w:hAnsi="Arial" w:cs="Arial"/>
        </w:rPr>
        <w:t>.</w:t>
      </w:r>
    </w:p>
    <w:p w14:paraId="69026762" w14:textId="77777777" w:rsidR="00644AAB" w:rsidRPr="0036164B" w:rsidRDefault="00E5767C" w:rsidP="00E5767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6164B">
        <w:rPr>
          <w:rFonts w:ascii="Arial" w:hAnsi="Arial" w:cs="Arial"/>
        </w:rPr>
        <w:t xml:space="preserve">Czas dojazdu do miejsca świadczenia usługi oraz przerwy w wykonywaniu czynności nie są wliczane do czasu pracy, chyba że przerwy </w:t>
      </w:r>
      <w:r w:rsidR="00F50FAA" w:rsidRPr="0036164B">
        <w:rPr>
          <w:rFonts w:ascii="Arial" w:hAnsi="Arial" w:cs="Arial"/>
        </w:rPr>
        <w:br/>
      </w:r>
      <w:r w:rsidRPr="0036164B">
        <w:rPr>
          <w:rFonts w:ascii="Arial" w:hAnsi="Arial" w:cs="Arial"/>
        </w:rPr>
        <w:t>w wykonywaniu czynności wynikają z przyczyn</w:t>
      </w:r>
      <w:r w:rsidR="00B067A0" w:rsidRPr="0036164B">
        <w:rPr>
          <w:rFonts w:ascii="Arial" w:hAnsi="Arial" w:cs="Arial"/>
        </w:rPr>
        <w:t xml:space="preserve"> </w:t>
      </w:r>
      <w:r w:rsidRPr="0036164B">
        <w:rPr>
          <w:rFonts w:ascii="Arial" w:hAnsi="Arial" w:cs="Arial"/>
        </w:rPr>
        <w:t>leżących po stronie  Zamawiającego.</w:t>
      </w:r>
    </w:p>
    <w:p w14:paraId="1C44FFC2" w14:textId="77777777" w:rsidR="00362107" w:rsidRPr="0036164B" w:rsidRDefault="00362107" w:rsidP="001905AD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p w14:paraId="1E147132" w14:textId="77777777" w:rsidR="001905AD" w:rsidRPr="0036164B" w:rsidRDefault="001905AD" w:rsidP="001905A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36164B">
        <w:rPr>
          <w:rFonts w:ascii="Arial" w:hAnsi="Arial" w:cs="Arial"/>
          <w:b/>
        </w:rPr>
        <w:t>TABELA 3</w:t>
      </w:r>
      <w:r w:rsidRPr="0036164B">
        <w:rPr>
          <w:rFonts w:ascii="Arial" w:hAnsi="Arial" w:cs="Arial"/>
        </w:rPr>
        <w:t xml:space="preserve">: Wyliczenie </w:t>
      </w:r>
      <w:r w:rsidR="00B05A3B" w:rsidRPr="0036164B">
        <w:rPr>
          <w:rFonts w:ascii="Arial" w:hAnsi="Arial" w:cs="Arial"/>
        </w:rPr>
        <w:t xml:space="preserve">zryczałtowanej </w:t>
      </w:r>
      <w:r w:rsidRPr="0036164B">
        <w:rPr>
          <w:rFonts w:ascii="Arial" w:hAnsi="Arial" w:cs="Arial"/>
        </w:rPr>
        <w:t>kwoty dojazdów</w:t>
      </w:r>
      <w:r w:rsidR="00111CBA" w:rsidRPr="0036164B">
        <w:rPr>
          <w:rFonts w:ascii="Arial" w:hAnsi="Arial" w:cs="Arial"/>
        </w:rPr>
        <w:t>*</w:t>
      </w:r>
      <w:r w:rsidRPr="0036164B">
        <w:rPr>
          <w:rFonts w:ascii="Arial" w:hAnsi="Arial" w:cs="Arial"/>
        </w:rPr>
        <w:t xml:space="preserve"> w ramach zleceń usuwani</w:t>
      </w:r>
      <w:r w:rsidR="006A671A" w:rsidRPr="0036164B">
        <w:rPr>
          <w:rFonts w:ascii="Arial" w:hAnsi="Arial" w:cs="Arial"/>
        </w:rPr>
        <w:t>a</w:t>
      </w:r>
      <w:r w:rsidR="00EE7CD6" w:rsidRPr="0036164B">
        <w:rPr>
          <w:rFonts w:ascii="Arial" w:hAnsi="Arial" w:cs="Arial"/>
        </w:rPr>
        <w:t xml:space="preserve"> awarii</w:t>
      </w:r>
      <w:r w:rsidRPr="0036164B">
        <w:rPr>
          <w:rFonts w:ascii="Arial" w:hAnsi="Arial" w:cs="Arial"/>
        </w:rPr>
        <w:t xml:space="preserve"> i wykonywani</w:t>
      </w:r>
      <w:r w:rsidR="006A671A" w:rsidRPr="0036164B">
        <w:rPr>
          <w:rFonts w:ascii="Arial" w:hAnsi="Arial" w:cs="Arial"/>
        </w:rPr>
        <w:t>a</w:t>
      </w:r>
      <w:r w:rsidRPr="0036164B">
        <w:rPr>
          <w:rFonts w:ascii="Arial" w:hAnsi="Arial" w:cs="Arial"/>
        </w:rPr>
        <w:t xml:space="preserve"> napraw:</w:t>
      </w:r>
    </w:p>
    <w:p w14:paraId="11475C17" w14:textId="77777777" w:rsidR="00DA16CE" w:rsidRPr="0036164B" w:rsidRDefault="00111CBA" w:rsidP="00111CBA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 w:rsidRPr="0036164B">
        <w:rPr>
          <w:rFonts w:ascii="Arial" w:hAnsi="Arial" w:cs="Arial"/>
        </w:rPr>
        <w:tab/>
      </w:r>
      <w:r w:rsidRPr="0036164B">
        <w:rPr>
          <w:rFonts w:ascii="Arial" w:hAnsi="Arial" w:cs="Arial"/>
        </w:rPr>
        <w:tab/>
      </w:r>
      <w:r w:rsidRPr="0036164B">
        <w:rPr>
          <w:rFonts w:ascii="Arial" w:hAnsi="Arial" w:cs="Arial"/>
        </w:rPr>
        <w:tab/>
      </w:r>
    </w:p>
    <w:p w14:paraId="79A4986C" w14:textId="77777777" w:rsidR="00111CBA" w:rsidRPr="0036164B" w:rsidRDefault="008849DC" w:rsidP="00111CBA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 w:rsidRPr="0036164B">
        <w:rPr>
          <w:rFonts w:ascii="Arial" w:hAnsi="Arial" w:cs="Arial"/>
        </w:rPr>
        <w:t>*</w:t>
      </w:r>
      <w:r w:rsidR="00DA16CE" w:rsidRPr="0036164B">
        <w:rPr>
          <w:rFonts w:ascii="Arial" w:hAnsi="Arial" w:cs="Arial"/>
        </w:rPr>
        <w:t>Zryczałtowana kwota dojazdu oznacza, że k</w:t>
      </w:r>
      <w:r w:rsidR="00B8491E" w:rsidRPr="0036164B">
        <w:rPr>
          <w:rFonts w:ascii="Arial" w:hAnsi="Arial" w:cs="Arial"/>
        </w:rPr>
        <w:t>oszt dojazdu doliczany jest jednorazowo</w:t>
      </w:r>
      <w:r w:rsidR="00886766" w:rsidRPr="0036164B">
        <w:rPr>
          <w:rFonts w:ascii="Arial" w:hAnsi="Arial" w:cs="Arial"/>
        </w:rPr>
        <w:t xml:space="preserve"> do danego zlecenia</w:t>
      </w:r>
      <w:r w:rsidR="00B8491E" w:rsidRPr="0036164B">
        <w:rPr>
          <w:rFonts w:ascii="Arial" w:hAnsi="Arial" w:cs="Arial"/>
        </w:rPr>
        <w:t xml:space="preserve"> niezależnie od ilości faktycznych dojazdów do miejsca</w:t>
      </w:r>
      <w:r w:rsidR="00886766" w:rsidRPr="0036164B">
        <w:rPr>
          <w:rFonts w:ascii="Arial" w:hAnsi="Arial" w:cs="Arial"/>
        </w:rPr>
        <w:t xml:space="preserve"> realizacji</w:t>
      </w:r>
      <w:r w:rsidR="00B8491E" w:rsidRPr="0036164B">
        <w:rPr>
          <w:rFonts w:ascii="Arial" w:hAnsi="Arial" w:cs="Arial"/>
        </w:rPr>
        <w:t xml:space="preserve"> </w:t>
      </w:r>
      <w:r w:rsidR="00886766" w:rsidRPr="0036164B">
        <w:rPr>
          <w:rFonts w:ascii="Arial" w:hAnsi="Arial" w:cs="Arial"/>
        </w:rPr>
        <w:t xml:space="preserve">poszczególnego </w:t>
      </w:r>
      <w:r w:rsidR="00B8491E" w:rsidRPr="0036164B">
        <w:rPr>
          <w:rFonts w:ascii="Arial" w:hAnsi="Arial" w:cs="Arial"/>
        </w:rPr>
        <w:t>zlecenia</w:t>
      </w:r>
      <w:r w:rsidR="00DA16CE" w:rsidRPr="0036164B">
        <w:rPr>
          <w:rFonts w:ascii="Arial" w:hAnsi="Arial" w:cs="Arial"/>
        </w:rPr>
        <w:t>.</w:t>
      </w:r>
    </w:p>
    <w:p w14:paraId="3A785EAC" w14:textId="77777777" w:rsidR="001905AD" w:rsidRPr="0036164B" w:rsidRDefault="001905AD" w:rsidP="001905AD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828"/>
        <w:gridCol w:w="2829"/>
        <w:gridCol w:w="2829"/>
        <w:gridCol w:w="2829"/>
      </w:tblGrid>
      <w:tr w:rsidR="001905AD" w:rsidRPr="0036164B" w14:paraId="035FD9CC" w14:textId="77777777" w:rsidTr="0091361D">
        <w:trPr>
          <w:trHeight w:val="569"/>
        </w:trPr>
        <w:tc>
          <w:tcPr>
            <w:tcW w:w="2828" w:type="dxa"/>
            <w:vAlign w:val="center"/>
          </w:tcPr>
          <w:p w14:paraId="36D4B4A4" w14:textId="77777777" w:rsidR="001905AD" w:rsidRPr="0036164B" w:rsidRDefault="001905AD" w:rsidP="006A671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 xml:space="preserve">Przewidywana ilość </w:t>
            </w:r>
            <w:r w:rsidR="00111CBA" w:rsidRPr="0036164B">
              <w:rPr>
                <w:rFonts w:ascii="Arial" w:hAnsi="Arial" w:cs="Arial"/>
              </w:rPr>
              <w:t xml:space="preserve">zryczałtowanych </w:t>
            </w:r>
            <w:r w:rsidR="006A671A" w:rsidRPr="0036164B">
              <w:rPr>
                <w:rFonts w:ascii="Arial" w:hAnsi="Arial" w:cs="Arial"/>
              </w:rPr>
              <w:t>dojazdów</w:t>
            </w:r>
          </w:p>
        </w:tc>
        <w:tc>
          <w:tcPr>
            <w:tcW w:w="2828" w:type="dxa"/>
            <w:vAlign w:val="center"/>
          </w:tcPr>
          <w:p w14:paraId="1922CE59" w14:textId="77777777" w:rsidR="001905AD" w:rsidRPr="0036164B" w:rsidRDefault="006A671A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Zryczałtowany koszt dojazdu</w:t>
            </w:r>
            <w:r w:rsidR="001905AD" w:rsidRPr="0036164B">
              <w:rPr>
                <w:rFonts w:ascii="Arial" w:hAnsi="Arial" w:cs="Arial"/>
              </w:rPr>
              <w:t xml:space="preserve"> netto</w:t>
            </w:r>
          </w:p>
          <w:p w14:paraId="6752ECD8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</w:tc>
        <w:tc>
          <w:tcPr>
            <w:tcW w:w="2829" w:type="dxa"/>
            <w:vAlign w:val="center"/>
          </w:tcPr>
          <w:p w14:paraId="7355035E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Wartość netto</w:t>
            </w:r>
          </w:p>
          <w:p w14:paraId="1F6F1261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  <w:p w14:paraId="0320D601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(kol. 1 * kol. 2)</w:t>
            </w:r>
          </w:p>
        </w:tc>
        <w:tc>
          <w:tcPr>
            <w:tcW w:w="2829" w:type="dxa"/>
            <w:vAlign w:val="center"/>
          </w:tcPr>
          <w:p w14:paraId="1DBE91C6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Podatek VAT</w:t>
            </w:r>
          </w:p>
          <w:p w14:paraId="32EB0F42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  <w:p w14:paraId="7EB5158A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(kol. 3 * 23 %)</w:t>
            </w:r>
          </w:p>
        </w:tc>
        <w:tc>
          <w:tcPr>
            <w:tcW w:w="2829" w:type="dxa"/>
            <w:vAlign w:val="center"/>
          </w:tcPr>
          <w:p w14:paraId="040842AD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 xml:space="preserve">Wartość brutto </w:t>
            </w:r>
          </w:p>
          <w:p w14:paraId="4BF29DEB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(zł)</w:t>
            </w:r>
          </w:p>
          <w:p w14:paraId="35A12D9E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(kol. 3 + kol. 4)</w:t>
            </w:r>
          </w:p>
        </w:tc>
      </w:tr>
      <w:tr w:rsidR="001905AD" w:rsidRPr="0036164B" w14:paraId="2919F0EC" w14:textId="77777777" w:rsidTr="0091361D">
        <w:trPr>
          <w:trHeight w:val="279"/>
        </w:trPr>
        <w:tc>
          <w:tcPr>
            <w:tcW w:w="2828" w:type="dxa"/>
            <w:vAlign w:val="center"/>
          </w:tcPr>
          <w:p w14:paraId="0F3320F5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6164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828" w:type="dxa"/>
            <w:vAlign w:val="center"/>
          </w:tcPr>
          <w:p w14:paraId="3784132C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6164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829" w:type="dxa"/>
            <w:vAlign w:val="center"/>
          </w:tcPr>
          <w:p w14:paraId="60E0535A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6164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829" w:type="dxa"/>
            <w:vAlign w:val="center"/>
          </w:tcPr>
          <w:p w14:paraId="18EA91C5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6164B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829" w:type="dxa"/>
            <w:vAlign w:val="center"/>
          </w:tcPr>
          <w:p w14:paraId="79E6DF85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6164B">
              <w:rPr>
                <w:rFonts w:ascii="Arial" w:hAnsi="Arial" w:cs="Arial"/>
                <w:i/>
              </w:rPr>
              <w:t>5</w:t>
            </w:r>
          </w:p>
        </w:tc>
      </w:tr>
      <w:tr w:rsidR="001905AD" w:rsidRPr="0036164B" w14:paraId="2970EFE8" w14:textId="77777777" w:rsidTr="007A2BC4">
        <w:trPr>
          <w:trHeight w:val="369"/>
        </w:trPr>
        <w:tc>
          <w:tcPr>
            <w:tcW w:w="2828" w:type="dxa"/>
            <w:shd w:val="clear" w:color="auto" w:fill="auto"/>
            <w:vAlign w:val="center"/>
          </w:tcPr>
          <w:p w14:paraId="633C4E19" w14:textId="77777777" w:rsidR="001905AD" w:rsidRPr="0036164B" w:rsidRDefault="00567464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28" w:type="dxa"/>
            <w:vAlign w:val="center"/>
          </w:tcPr>
          <w:p w14:paraId="1B8CF00C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08E1C378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58149488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2892F941" w14:textId="77777777" w:rsidR="001905AD" w:rsidRPr="0036164B" w:rsidRDefault="001905A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25BC9D" w14:textId="77777777" w:rsidR="009E6445" w:rsidRPr="0036164B" w:rsidRDefault="009E6445" w:rsidP="00B067A0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</w:p>
    <w:p w14:paraId="6AD0190A" w14:textId="77777777" w:rsidR="00ED3DE8" w:rsidRPr="0036164B" w:rsidRDefault="002B5437" w:rsidP="00603D73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</w:rPr>
      </w:pPr>
      <w:r w:rsidRPr="0036164B">
        <w:rPr>
          <w:rFonts w:ascii="Arial" w:hAnsi="Arial" w:cs="Arial"/>
          <w:b/>
        </w:rPr>
        <w:t xml:space="preserve">TABELA </w:t>
      </w:r>
      <w:r w:rsidR="006A671A" w:rsidRPr="0036164B">
        <w:rPr>
          <w:rFonts w:ascii="Arial" w:hAnsi="Arial" w:cs="Arial"/>
          <w:b/>
        </w:rPr>
        <w:t>4</w:t>
      </w:r>
      <w:r w:rsidRPr="0036164B">
        <w:rPr>
          <w:rFonts w:ascii="Arial" w:hAnsi="Arial" w:cs="Arial"/>
          <w:b/>
        </w:rPr>
        <w:t>:</w:t>
      </w:r>
      <w:r w:rsidRPr="0036164B">
        <w:rPr>
          <w:rFonts w:ascii="Arial" w:hAnsi="Arial" w:cs="Arial"/>
        </w:rPr>
        <w:t xml:space="preserve"> </w:t>
      </w:r>
      <w:r w:rsidR="00496575" w:rsidRPr="0036164B">
        <w:rPr>
          <w:rFonts w:ascii="Arial" w:hAnsi="Arial" w:cs="Arial"/>
        </w:rPr>
        <w:t>Przewidywana</w:t>
      </w:r>
      <w:r w:rsidR="00A05F4B" w:rsidRPr="0036164B">
        <w:rPr>
          <w:rFonts w:ascii="Arial" w:hAnsi="Arial" w:cs="Arial"/>
        </w:rPr>
        <w:t xml:space="preserve"> przez Zamawiającego</w:t>
      </w:r>
      <w:r w:rsidR="00496575" w:rsidRPr="0036164B">
        <w:rPr>
          <w:rFonts w:ascii="Arial" w:hAnsi="Arial" w:cs="Arial"/>
        </w:rPr>
        <w:t xml:space="preserve"> kwota</w:t>
      </w:r>
      <w:r w:rsidR="00ED3DE8" w:rsidRPr="0036164B">
        <w:rPr>
          <w:rFonts w:ascii="Arial" w:hAnsi="Arial" w:cs="Arial"/>
        </w:rPr>
        <w:t xml:space="preserve"> </w:t>
      </w:r>
      <w:r w:rsidR="00496575" w:rsidRPr="0036164B">
        <w:rPr>
          <w:rFonts w:ascii="Arial" w:hAnsi="Arial" w:cs="Arial"/>
        </w:rPr>
        <w:t>przeznaczona</w:t>
      </w:r>
      <w:r w:rsidR="001D3C58" w:rsidRPr="0036164B">
        <w:rPr>
          <w:rFonts w:ascii="Arial" w:hAnsi="Arial" w:cs="Arial"/>
        </w:rPr>
        <w:t xml:space="preserve"> na części zamienne</w:t>
      </w:r>
      <w:r w:rsidR="00674D48" w:rsidRPr="0036164B">
        <w:rPr>
          <w:rFonts w:ascii="Arial" w:hAnsi="Arial" w:cs="Arial"/>
        </w:rPr>
        <w:t xml:space="preserve"> i eksploatacyjne</w:t>
      </w:r>
      <w:r w:rsidR="001D3C58" w:rsidRPr="0036164B">
        <w:rPr>
          <w:rFonts w:ascii="Arial" w:hAnsi="Arial" w:cs="Arial"/>
        </w:rPr>
        <w:t>:</w:t>
      </w:r>
    </w:p>
    <w:p w14:paraId="4C5D84BA" w14:textId="77777777" w:rsidR="001D3C58" w:rsidRPr="0036164B" w:rsidRDefault="001D3C58" w:rsidP="001D3C58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D3C58" w:rsidRPr="0036164B" w14:paraId="24480B27" w14:textId="77777777" w:rsidTr="003018F2">
        <w:trPr>
          <w:trHeight w:val="320"/>
        </w:trPr>
        <w:tc>
          <w:tcPr>
            <w:tcW w:w="4714" w:type="dxa"/>
          </w:tcPr>
          <w:p w14:paraId="3AB9A338" w14:textId="77777777" w:rsidR="001D3C58" w:rsidRPr="0036164B" w:rsidRDefault="001D3C58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netto</w:t>
            </w:r>
            <w:r w:rsidR="00BF1639" w:rsidRPr="0036164B">
              <w:rPr>
                <w:rFonts w:ascii="Arial" w:hAnsi="Arial" w:cs="Arial"/>
              </w:rPr>
              <w:t xml:space="preserve"> [zł]</w:t>
            </w:r>
          </w:p>
        </w:tc>
        <w:tc>
          <w:tcPr>
            <w:tcW w:w="4715" w:type="dxa"/>
          </w:tcPr>
          <w:p w14:paraId="7EB77867" w14:textId="77777777" w:rsidR="001D3C58" w:rsidRPr="0036164B" w:rsidRDefault="001D3C58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VAT</w:t>
            </w:r>
            <w:r w:rsidR="00BF1639" w:rsidRPr="0036164B">
              <w:rPr>
                <w:rFonts w:ascii="Arial" w:hAnsi="Arial" w:cs="Arial"/>
              </w:rPr>
              <w:t xml:space="preserve"> [zł]</w:t>
            </w:r>
          </w:p>
        </w:tc>
        <w:tc>
          <w:tcPr>
            <w:tcW w:w="4715" w:type="dxa"/>
          </w:tcPr>
          <w:p w14:paraId="5F92F82F" w14:textId="77777777" w:rsidR="001D3C58" w:rsidRPr="0036164B" w:rsidRDefault="001D3C58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brutto</w:t>
            </w:r>
            <w:r w:rsidR="00BF1639" w:rsidRPr="0036164B">
              <w:rPr>
                <w:rFonts w:ascii="Arial" w:hAnsi="Arial" w:cs="Arial"/>
              </w:rPr>
              <w:t xml:space="preserve"> [zł]</w:t>
            </w:r>
          </w:p>
        </w:tc>
      </w:tr>
      <w:tr w:rsidR="001D3C58" w:rsidRPr="0036164B" w14:paraId="237EA7B8" w14:textId="77777777" w:rsidTr="003018F2">
        <w:trPr>
          <w:trHeight w:val="283"/>
        </w:trPr>
        <w:tc>
          <w:tcPr>
            <w:tcW w:w="4714" w:type="dxa"/>
          </w:tcPr>
          <w:p w14:paraId="7AE0961B" w14:textId="52A5C00B" w:rsidR="001D3C58" w:rsidRPr="0036164B" w:rsidRDefault="00D85997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15 000</w:t>
            </w:r>
            <w:r w:rsidR="00567464" w:rsidRPr="0036164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4715" w:type="dxa"/>
          </w:tcPr>
          <w:p w14:paraId="14EB79D4" w14:textId="30E4F1A4" w:rsidR="001D3C58" w:rsidRPr="0036164B" w:rsidRDefault="008428D1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3 450</w:t>
            </w:r>
            <w:r w:rsidR="00AE21F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4715" w:type="dxa"/>
          </w:tcPr>
          <w:p w14:paraId="28AD82C6" w14:textId="75E1973B" w:rsidR="001D3C58" w:rsidRPr="0036164B" w:rsidRDefault="00651D44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18 450</w:t>
            </w:r>
            <w:r w:rsidR="00AE21F9">
              <w:rPr>
                <w:rFonts w:ascii="Arial" w:hAnsi="Arial" w:cs="Arial"/>
                <w:b/>
              </w:rPr>
              <w:t>,00</w:t>
            </w:r>
          </w:p>
        </w:tc>
      </w:tr>
    </w:tbl>
    <w:p w14:paraId="4CF503C0" w14:textId="77777777" w:rsidR="00B86B07" w:rsidRPr="0036164B" w:rsidRDefault="00B86B07" w:rsidP="00603D73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6E9DC8A5" w14:textId="77777777" w:rsidR="005502F6" w:rsidRPr="0036164B" w:rsidRDefault="00603D73" w:rsidP="00603D73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  <w:u w:val="single"/>
        </w:rPr>
      </w:pPr>
      <w:r w:rsidRPr="0036164B">
        <w:rPr>
          <w:rFonts w:ascii="Arial" w:hAnsi="Arial" w:cs="Arial"/>
          <w:b/>
          <w:u w:val="single"/>
        </w:rPr>
        <w:t>TABELA 5</w:t>
      </w:r>
      <w:r w:rsidR="002B5437" w:rsidRPr="0036164B">
        <w:rPr>
          <w:rFonts w:ascii="Arial" w:hAnsi="Arial" w:cs="Arial"/>
          <w:b/>
          <w:u w:val="single"/>
        </w:rPr>
        <w:t xml:space="preserve">: </w:t>
      </w:r>
      <w:r w:rsidR="005502F6" w:rsidRPr="0036164B">
        <w:rPr>
          <w:rFonts w:ascii="Arial" w:hAnsi="Arial" w:cs="Arial"/>
          <w:b/>
          <w:u w:val="single"/>
        </w:rPr>
        <w:t xml:space="preserve">Wyliczenie całkowitej </w:t>
      </w:r>
      <w:r w:rsidR="001A0B43" w:rsidRPr="0036164B">
        <w:rPr>
          <w:rFonts w:ascii="Arial" w:hAnsi="Arial" w:cs="Arial"/>
          <w:b/>
          <w:u w:val="single"/>
        </w:rPr>
        <w:t>ceny oferty</w:t>
      </w:r>
      <w:r w:rsidR="005502F6" w:rsidRPr="0036164B">
        <w:rPr>
          <w:rFonts w:ascii="Arial" w:hAnsi="Arial" w:cs="Arial"/>
          <w:b/>
          <w:u w:val="single"/>
        </w:rPr>
        <w:t>:</w:t>
      </w:r>
    </w:p>
    <w:p w14:paraId="3627515C" w14:textId="77777777" w:rsidR="003E7838" w:rsidRPr="0036164B" w:rsidRDefault="003E7838" w:rsidP="003E7838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53"/>
        <w:gridCol w:w="1833"/>
        <w:gridCol w:w="2471"/>
      </w:tblGrid>
      <w:tr w:rsidR="003E7838" w:rsidRPr="0036164B" w14:paraId="04E0CE2C" w14:textId="77777777" w:rsidTr="00FE6685">
        <w:trPr>
          <w:trHeight w:val="506"/>
        </w:trPr>
        <w:tc>
          <w:tcPr>
            <w:tcW w:w="675" w:type="dxa"/>
            <w:vAlign w:val="center"/>
          </w:tcPr>
          <w:p w14:paraId="1D691429" w14:textId="77777777" w:rsidR="003E7838" w:rsidRPr="0036164B" w:rsidRDefault="00FE6685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L</w:t>
            </w:r>
            <w:r w:rsidR="003E7838" w:rsidRPr="0036164B">
              <w:rPr>
                <w:rFonts w:ascii="Arial" w:hAnsi="Arial" w:cs="Arial"/>
                <w:b/>
              </w:rPr>
              <w:t>p</w:t>
            </w:r>
            <w:r w:rsidRPr="0036164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vAlign w:val="center"/>
          </w:tcPr>
          <w:p w14:paraId="63372549" w14:textId="77777777" w:rsidR="003E7838" w:rsidRPr="0036164B" w:rsidRDefault="003E7838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Określenie kwoty</w:t>
            </w:r>
          </w:p>
        </w:tc>
        <w:tc>
          <w:tcPr>
            <w:tcW w:w="2153" w:type="dxa"/>
            <w:vAlign w:val="center"/>
          </w:tcPr>
          <w:p w14:paraId="559E4ACB" w14:textId="77777777" w:rsidR="003E7838" w:rsidRPr="0036164B" w:rsidRDefault="003E7838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netto</w:t>
            </w:r>
            <w:r w:rsidR="0061084F" w:rsidRPr="0036164B"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1833" w:type="dxa"/>
            <w:vAlign w:val="center"/>
          </w:tcPr>
          <w:p w14:paraId="34A82F74" w14:textId="77777777" w:rsidR="003E7838" w:rsidRPr="0036164B" w:rsidRDefault="003E7838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VAT</w:t>
            </w:r>
            <w:r w:rsidR="0061084F" w:rsidRPr="0036164B"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2471" w:type="dxa"/>
            <w:vAlign w:val="center"/>
          </w:tcPr>
          <w:p w14:paraId="33314996" w14:textId="77777777" w:rsidR="003E7838" w:rsidRPr="0036164B" w:rsidRDefault="003E7838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brutto</w:t>
            </w:r>
            <w:r w:rsidR="0061084F" w:rsidRPr="0036164B"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6764F2" w:rsidRPr="0036164B" w14:paraId="58727A88" w14:textId="77777777" w:rsidTr="00FE6685">
        <w:trPr>
          <w:trHeight w:val="808"/>
        </w:trPr>
        <w:tc>
          <w:tcPr>
            <w:tcW w:w="675" w:type="dxa"/>
            <w:vAlign w:val="center"/>
          </w:tcPr>
          <w:p w14:paraId="3F5216D2" w14:textId="77777777" w:rsidR="006764F2" w:rsidRPr="0036164B" w:rsidRDefault="006764F2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vAlign w:val="center"/>
          </w:tcPr>
          <w:p w14:paraId="4B424FE7" w14:textId="77777777" w:rsidR="006764F2" w:rsidRPr="0036164B" w:rsidRDefault="00B05A3B" w:rsidP="002D5D0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W</w:t>
            </w:r>
            <w:r w:rsidR="006764F2" w:rsidRPr="0036164B">
              <w:rPr>
                <w:rFonts w:ascii="Arial" w:hAnsi="Arial" w:cs="Arial"/>
              </w:rPr>
              <w:t>ykonywanie przeglądów</w:t>
            </w:r>
            <w:r w:rsidR="002D5D03" w:rsidRPr="0036164B">
              <w:rPr>
                <w:rFonts w:ascii="Arial" w:hAnsi="Arial" w:cs="Arial"/>
              </w:rPr>
              <w:t xml:space="preserve"> eksploatacyjnych </w:t>
            </w:r>
            <w:r w:rsidR="006764F2" w:rsidRPr="0036164B">
              <w:rPr>
                <w:rFonts w:ascii="Arial" w:hAnsi="Arial" w:cs="Arial"/>
              </w:rPr>
              <w:t>(wartości z tabeli nr 1)</w:t>
            </w:r>
          </w:p>
        </w:tc>
        <w:tc>
          <w:tcPr>
            <w:tcW w:w="2153" w:type="dxa"/>
            <w:vAlign w:val="center"/>
          </w:tcPr>
          <w:p w14:paraId="4A00340C" w14:textId="77777777" w:rsidR="006764F2" w:rsidRPr="0036164B" w:rsidRDefault="006764F2" w:rsidP="006108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04D9961E" w14:textId="77777777" w:rsidR="006764F2" w:rsidRPr="0036164B" w:rsidRDefault="006764F2" w:rsidP="006108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center"/>
          </w:tcPr>
          <w:p w14:paraId="2A60A3A3" w14:textId="77777777" w:rsidR="006764F2" w:rsidRPr="0036164B" w:rsidRDefault="006764F2" w:rsidP="0061084F">
            <w:pPr>
              <w:jc w:val="right"/>
              <w:rPr>
                <w:rFonts w:ascii="Arial" w:hAnsi="Arial" w:cs="Arial"/>
              </w:rPr>
            </w:pPr>
          </w:p>
        </w:tc>
      </w:tr>
      <w:tr w:rsidR="006764F2" w:rsidRPr="0036164B" w14:paraId="61E3705A" w14:textId="77777777" w:rsidTr="00FE6685">
        <w:trPr>
          <w:trHeight w:val="705"/>
        </w:trPr>
        <w:tc>
          <w:tcPr>
            <w:tcW w:w="675" w:type="dxa"/>
            <w:vAlign w:val="center"/>
          </w:tcPr>
          <w:p w14:paraId="3AD396D6" w14:textId="77777777" w:rsidR="006764F2" w:rsidRPr="0036164B" w:rsidRDefault="006764F2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vAlign w:val="center"/>
          </w:tcPr>
          <w:p w14:paraId="624E6B01" w14:textId="77777777" w:rsidR="006764F2" w:rsidRPr="0036164B" w:rsidRDefault="00B05A3B" w:rsidP="00E80B2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Robocizna</w:t>
            </w:r>
            <w:r w:rsidR="00E80B26" w:rsidRPr="0036164B">
              <w:rPr>
                <w:rFonts w:ascii="Arial" w:hAnsi="Arial" w:cs="Arial"/>
              </w:rPr>
              <w:t xml:space="preserve"> </w:t>
            </w:r>
            <w:r w:rsidR="00603D73" w:rsidRPr="0036164B">
              <w:rPr>
                <w:rFonts w:ascii="Arial" w:hAnsi="Arial" w:cs="Arial"/>
              </w:rPr>
              <w:t xml:space="preserve">za usuwanie </w:t>
            </w:r>
            <w:r w:rsidR="00744AD6" w:rsidRPr="0036164B">
              <w:rPr>
                <w:rFonts w:ascii="Arial" w:hAnsi="Arial" w:cs="Arial"/>
              </w:rPr>
              <w:t>awarii</w:t>
            </w:r>
            <w:r w:rsidR="00E80B26" w:rsidRPr="0036164B">
              <w:rPr>
                <w:rFonts w:ascii="Arial" w:hAnsi="Arial" w:cs="Arial"/>
              </w:rPr>
              <w:t xml:space="preserve"> i wykonywanie bieżących napraw </w:t>
            </w:r>
            <w:r w:rsidR="006764F2" w:rsidRPr="0036164B">
              <w:rPr>
                <w:rFonts w:ascii="Arial" w:hAnsi="Arial" w:cs="Arial"/>
              </w:rPr>
              <w:t>(wartości z tabeli nr 2)</w:t>
            </w:r>
          </w:p>
        </w:tc>
        <w:tc>
          <w:tcPr>
            <w:tcW w:w="2153" w:type="dxa"/>
            <w:vAlign w:val="center"/>
          </w:tcPr>
          <w:p w14:paraId="756BE857" w14:textId="77777777" w:rsidR="006764F2" w:rsidRPr="0036164B" w:rsidRDefault="006764F2" w:rsidP="006108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47BD4FC9" w14:textId="77777777" w:rsidR="006764F2" w:rsidRPr="0036164B" w:rsidRDefault="006764F2" w:rsidP="006108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center"/>
          </w:tcPr>
          <w:p w14:paraId="44AAA75D" w14:textId="77777777" w:rsidR="006764F2" w:rsidRPr="0036164B" w:rsidRDefault="006764F2" w:rsidP="0061084F">
            <w:pPr>
              <w:jc w:val="right"/>
              <w:rPr>
                <w:rFonts w:ascii="Arial" w:hAnsi="Arial" w:cs="Arial"/>
              </w:rPr>
            </w:pPr>
          </w:p>
        </w:tc>
      </w:tr>
      <w:tr w:rsidR="001729FC" w:rsidRPr="0036164B" w14:paraId="394CA324" w14:textId="77777777" w:rsidTr="00FE6685">
        <w:trPr>
          <w:trHeight w:val="705"/>
        </w:trPr>
        <w:tc>
          <w:tcPr>
            <w:tcW w:w="675" w:type="dxa"/>
            <w:vAlign w:val="center"/>
          </w:tcPr>
          <w:p w14:paraId="6D5A172A" w14:textId="77777777" w:rsidR="001729FC" w:rsidRPr="0036164B" w:rsidRDefault="001729FC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14:paraId="3437AABB" w14:textId="77777777" w:rsidR="001729FC" w:rsidRPr="0036164B" w:rsidRDefault="001729FC" w:rsidP="002C78B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Zryczałtowany koszt dojazd</w:t>
            </w:r>
            <w:r w:rsidR="002C78B7" w:rsidRPr="0036164B">
              <w:rPr>
                <w:rFonts w:ascii="Arial" w:hAnsi="Arial" w:cs="Arial"/>
              </w:rPr>
              <w:t>ów</w:t>
            </w:r>
            <w:r w:rsidR="00611606" w:rsidRPr="0036164B">
              <w:rPr>
                <w:rFonts w:ascii="Arial" w:hAnsi="Arial" w:cs="Arial"/>
              </w:rPr>
              <w:t xml:space="preserve"> w ramach zlecenia usunię</w:t>
            </w:r>
            <w:r w:rsidR="00744AD6" w:rsidRPr="0036164B">
              <w:rPr>
                <w:rFonts w:ascii="Arial" w:hAnsi="Arial" w:cs="Arial"/>
              </w:rPr>
              <w:t>cia awarii</w:t>
            </w:r>
            <w:r w:rsidRPr="0036164B">
              <w:rPr>
                <w:rFonts w:ascii="Arial" w:hAnsi="Arial" w:cs="Arial"/>
              </w:rPr>
              <w:t xml:space="preserve"> lub wykonania naprawy</w:t>
            </w:r>
            <w:r w:rsidR="00B05A3B" w:rsidRPr="0036164B">
              <w:rPr>
                <w:rFonts w:ascii="Arial" w:hAnsi="Arial" w:cs="Arial"/>
              </w:rPr>
              <w:t xml:space="preserve"> (wartości z tabeli nr 3)</w:t>
            </w:r>
          </w:p>
        </w:tc>
        <w:tc>
          <w:tcPr>
            <w:tcW w:w="2153" w:type="dxa"/>
            <w:vAlign w:val="center"/>
          </w:tcPr>
          <w:p w14:paraId="569DA72B" w14:textId="77777777" w:rsidR="001729FC" w:rsidRPr="0036164B" w:rsidRDefault="001729FC" w:rsidP="006108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7922F149" w14:textId="77777777" w:rsidR="001729FC" w:rsidRPr="0036164B" w:rsidRDefault="001729FC" w:rsidP="006108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center"/>
          </w:tcPr>
          <w:p w14:paraId="4C8F8776" w14:textId="77777777" w:rsidR="001729FC" w:rsidRPr="0036164B" w:rsidRDefault="001729FC" w:rsidP="0061084F">
            <w:pPr>
              <w:jc w:val="right"/>
              <w:rPr>
                <w:rFonts w:ascii="Arial" w:hAnsi="Arial" w:cs="Arial"/>
              </w:rPr>
            </w:pPr>
          </w:p>
        </w:tc>
      </w:tr>
      <w:tr w:rsidR="00697565" w:rsidRPr="0036164B" w14:paraId="000C24BE" w14:textId="77777777" w:rsidTr="005C4953">
        <w:trPr>
          <w:trHeight w:val="708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4C1B7DC9" w14:textId="77777777" w:rsidR="00697565" w:rsidRPr="0036164B" w:rsidRDefault="00697565" w:rsidP="0069756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55B55C76" w14:textId="77777777" w:rsidR="00697565" w:rsidRPr="0036164B" w:rsidRDefault="00697565" w:rsidP="0069756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6164B">
              <w:rPr>
                <w:rFonts w:ascii="Arial" w:hAnsi="Arial" w:cs="Arial"/>
              </w:rPr>
              <w:t>Przewidywana przez Zamawiającego kwota przeznaczona na części zamienne i eksploatacyjne (wartości z tabeli nr 4)</w:t>
            </w:r>
          </w:p>
        </w:tc>
        <w:tc>
          <w:tcPr>
            <w:tcW w:w="2153" w:type="dxa"/>
            <w:tcBorders>
              <w:bottom w:val="single" w:sz="12" w:space="0" w:color="auto"/>
            </w:tcBorders>
            <w:vAlign w:val="center"/>
          </w:tcPr>
          <w:p w14:paraId="29A90FE8" w14:textId="76CBF908" w:rsidR="00697565" w:rsidRPr="0036164B" w:rsidRDefault="00D11B89" w:rsidP="00697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15 000</w:t>
            </w:r>
            <w:r w:rsidR="00AE21F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55D4067B" w14:textId="2DBB7E59" w:rsidR="00697565" w:rsidRPr="0036164B" w:rsidRDefault="00D11B89" w:rsidP="00697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3 450</w:t>
            </w:r>
            <w:r w:rsidR="00AE21F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14:paraId="4209764C" w14:textId="6AE3D7A2" w:rsidR="00697565" w:rsidRPr="0036164B" w:rsidRDefault="00D11B89" w:rsidP="00697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18 450</w:t>
            </w:r>
            <w:r w:rsidR="00AE21F9">
              <w:rPr>
                <w:rFonts w:ascii="Arial" w:hAnsi="Arial" w:cs="Arial"/>
                <w:b/>
              </w:rPr>
              <w:t>,00</w:t>
            </w:r>
          </w:p>
        </w:tc>
      </w:tr>
      <w:tr w:rsidR="0002549A" w:rsidRPr="0036164B" w14:paraId="0DC4CCBC" w14:textId="77777777" w:rsidTr="00FE6685">
        <w:trPr>
          <w:trHeight w:val="66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A4C69" w14:textId="77777777" w:rsidR="0002549A" w:rsidRPr="0036164B" w:rsidRDefault="00D11DDF" w:rsidP="003018F2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6164B">
              <w:rPr>
                <w:rFonts w:ascii="Arial" w:hAnsi="Arial" w:cs="Arial"/>
                <w:b/>
              </w:rPr>
              <w:t>RAZEM</w:t>
            </w:r>
            <w:r w:rsidR="00EC5F86" w:rsidRPr="0036164B">
              <w:rPr>
                <w:rFonts w:ascii="Arial" w:hAnsi="Arial" w:cs="Arial"/>
                <w:b/>
              </w:rPr>
              <w:t xml:space="preserve"> - CENA CAŁKOWITA OFERTY</w:t>
            </w:r>
            <w:r w:rsidRPr="003616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4B9C" w14:textId="77777777" w:rsidR="0002549A" w:rsidRPr="0036164B" w:rsidRDefault="0002549A" w:rsidP="0061084F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B83B3" w14:textId="77777777" w:rsidR="0002549A" w:rsidRPr="0036164B" w:rsidRDefault="0002549A" w:rsidP="0061084F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856C0" w14:textId="77777777" w:rsidR="0002549A" w:rsidRPr="0036164B" w:rsidRDefault="0002549A" w:rsidP="0061084F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51EEF8A0" w14:textId="77777777" w:rsidR="00674D48" w:rsidRPr="0036164B" w:rsidRDefault="00674D48" w:rsidP="00D11DDF">
      <w:pPr>
        <w:spacing w:after="12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7024"/>
      </w:tblGrid>
      <w:tr w:rsidR="003C712C" w:rsidRPr="00B92191" w14:paraId="1E1644A8" w14:textId="77777777" w:rsidTr="00603D73">
        <w:trPr>
          <w:trHeight w:val="1090"/>
        </w:trPr>
        <w:tc>
          <w:tcPr>
            <w:tcW w:w="7088" w:type="dxa"/>
          </w:tcPr>
          <w:p w14:paraId="57C4F208" w14:textId="7BDE60C9" w:rsidR="003C712C" w:rsidRPr="0036164B" w:rsidRDefault="003C712C" w:rsidP="00603D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24" w:type="dxa"/>
          </w:tcPr>
          <w:p w14:paraId="1AAA9B58" w14:textId="49FCA1F7" w:rsidR="003C712C" w:rsidRPr="00B92191" w:rsidRDefault="003C712C" w:rsidP="006108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5491A9" w14:textId="77777777" w:rsidR="00043A41" w:rsidRPr="00B92191" w:rsidRDefault="00043A41" w:rsidP="00603D73">
      <w:pPr>
        <w:spacing w:after="0" w:line="240" w:lineRule="auto"/>
        <w:jc w:val="both"/>
        <w:rPr>
          <w:rFonts w:ascii="Arial" w:hAnsi="Arial" w:cs="Arial"/>
          <w:b/>
        </w:rPr>
      </w:pPr>
    </w:p>
    <w:sectPr w:rsidR="00043A41" w:rsidRPr="00B92191" w:rsidSect="00882CC9">
      <w:footerReference w:type="default" r:id="rId7"/>
      <w:pgSz w:w="16838" w:h="11906" w:orient="landscape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F59C" w14:textId="77777777" w:rsidR="0082560F" w:rsidRDefault="0082560F" w:rsidP="00043A41">
      <w:pPr>
        <w:spacing w:after="0" w:line="240" w:lineRule="auto"/>
      </w:pPr>
      <w:r>
        <w:separator/>
      </w:r>
    </w:p>
  </w:endnote>
  <w:endnote w:type="continuationSeparator" w:id="0">
    <w:p w14:paraId="2170140A" w14:textId="77777777" w:rsidR="0082560F" w:rsidRDefault="0082560F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2547742D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6D0DAE16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40DC63EC" w14:textId="0ED2D9DD" w:rsidR="00436A3B" w:rsidRDefault="00436A3B" w:rsidP="00436A3B">
          <w:pPr>
            <w:pStyle w:val="Stopka"/>
            <w:jc w:val="cen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  <w:lang w:val="pl-PL"/>
            </w:rPr>
            <w:t xml:space="preserve">Nazwa zamówienia: </w:t>
          </w:r>
          <w:r w:rsidR="00B86908">
            <w:rPr>
              <w:rFonts w:ascii="Arial" w:hAnsi="Arial" w:cs="Arial"/>
              <w:i/>
              <w:sz w:val="18"/>
              <w:szCs w:val="18"/>
              <w:lang w:val="pl-PL"/>
            </w:rPr>
            <w:t>„</w:t>
          </w:r>
          <w:r w:rsidRPr="001509D8">
            <w:rPr>
              <w:rFonts w:ascii="Arial" w:hAnsi="Arial" w:cs="Arial"/>
              <w:i/>
              <w:sz w:val="18"/>
              <w:szCs w:val="18"/>
            </w:rPr>
            <w:t xml:space="preserve">Utrzymanie w stałej sprawności </w:t>
          </w:r>
          <w:r w:rsidR="00292C4F">
            <w:rPr>
              <w:rFonts w:ascii="Arial" w:hAnsi="Arial" w:cs="Arial"/>
              <w:i/>
              <w:sz w:val="18"/>
              <w:szCs w:val="18"/>
              <w:lang w:val="pl-PL"/>
            </w:rPr>
            <w:t xml:space="preserve">technicznej dwóch </w:t>
          </w:r>
          <w:r w:rsidRPr="001509D8">
            <w:rPr>
              <w:rFonts w:ascii="Arial" w:hAnsi="Arial" w:cs="Arial"/>
              <w:i/>
              <w:sz w:val="18"/>
              <w:szCs w:val="18"/>
            </w:rPr>
            <w:t>agregatów prądotwórczych</w:t>
          </w:r>
        </w:p>
        <w:p w14:paraId="61F23E28" w14:textId="77777777" w:rsidR="00043A41" w:rsidRPr="00436A3B" w:rsidRDefault="005B0F71" w:rsidP="00436A3B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highlight w:val="green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0733D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4140AE8D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F9F4" w14:textId="77777777" w:rsidR="0082560F" w:rsidRDefault="0082560F" w:rsidP="00043A41">
      <w:pPr>
        <w:spacing w:after="0" w:line="240" w:lineRule="auto"/>
      </w:pPr>
      <w:r>
        <w:separator/>
      </w:r>
    </w:p>
  </w:footnote>
  <w:footnote w:type="continuationSeparator" w:id="0">
    <w:p w14:paraId="5ACD4040" w14:textId="77777777" w:rsidR="0082560F" w:rsidRDefault="0082560F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1328">
    <w:abstractNumId w:val="0"/>
  </w:num>
  <w:num w:numId="2" w16cid:durableId="9549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43A41"/>
    <w:rsid w:val="00043E65"/>
    <w:rsid w:val="00045B81"/>
    <w:rsid w:val="00047195"/>
    <w:rsid w:val="00053671"/>
    <w:rsid w:val="0008144A"/>
    <w:rsid w:val="00093173"/>
    <w:rsid w:val="0009520A"/>
    <w:rsid w:val="000B1D7F"/>
    <w:rsid w:val="000D0931"/>
    <w:rsid w:val="000E71BB"/>
    <w:rsid w:val="00111CBA"/>
    <w:rsid w:val="0016426F"/>
    <w:rsid w:val="001729FC"/>
    <w:rsid w:val="001852F1"/>
    <w:rsid w:val="00185499"/>
    <w:rsid w:val="001902D6"/>
    <w:rsid w:val="001905AD"/>
    <w:rsid w:val="00195070"/>
    <w:rsid w:val="001A0B43"/>
    <w:rsid w:val="001B0AA6"/>
    <w:rsid w:val="001C1D53"/>
    <w:rsid w:val="001C1FFD"/>
    <w:rsid w:val="001D3C58"/>
    <w:rsid w:val="001E271F"/>
    <w:rsid w:val="002011EF"/>
    <w:rsid w:val="00207B0C"/>
    <w:rsid w:val="0022041D"/>
    <w:rsid w:val="002215A5"/>
    <w:rsid w:val="0022262F"/>
    <w:rsid w:val="00227DBC"/>
    <w:rsid w:val="00235C50"/>
    <w:rsid w:val="00251ADE"/>
    <w:rsid w:val="00251BAD"/>
    <w:rsid w:val="002521D9"/>
    <w:rsid w:val="00262F1F"/>
    <w:rsid w:val="00287174"/>
    <w:rsid w:val="00292C4F"/>
    <w:rsid w:val="00295F29"/>
    <w:rsid w:val="002B5437"/>
    <w:rsid w:val="002C78B7"/>
    <w:rsid w:val="002D5D03"/>
    <w:rsid w:val="002F002B"/>
    <w:rsid w:val="002F3EAF"/>
    <w:rsid w:val="003018F2"/>
    <w:rsid w:val="00316AC3"/>
    <w:rsid w:val="0032042F"/>
    <w:rsid w:val="00321A80"/>
    <w:rsid w:val="00327704"/>
    <w:rsid w:val="00332BB4"/>
    <w:rsid w:val="00341D87"/>
    <w:rsid w:val="00343257"/>
    <w:rsid w:val="0034363A"/>
    <w:rsid w:val="0036164B"/>
    <w:rsid w:val="00362107"/>
    <w:rsid w:val="00365535"/>
    <w:rsid w:val="00374C9B"/>
    <w:rsid w:val="00387272"/>
    <w:rsid w:val="00395235"/>
    <w:rsid w:val="003C1D2E"/>
    <w:rsid w:val="003C712C"/>
    <w:rsid w:val="003D2D2B"/>
    <w:rsid w:val="003E7838"/>
    <w:rsid w:val="003F53F5"/>
    <w:rsid w:val="0040042B"/>
    <w:rsid w:val="0040535B"/>
    <w:rsid w:val="0041387F"/>
    <w:rsid w:val="00423B6D"/>
    <w:rsid w:val="00432F91"/>
    <w:rsid w:val="00436A3B"/>
    <w:rsid w:val="00461FD6"/>
    <w:rsid w:val="00472FC2"/>
    <w:rsid w:val="00482565"/>
    <w:rsid w:val="00496575"/>
    <w:rsid w:val="0049799C"/>
    <w:rsid w:val="004A09B5"/>
    <w:rsid w:val="004A3599"/>
    <w:rsid w:val="004A5CBF"/>
    <w:rsid w:val="004B7FEF"/>
    <w:rsid w:val="004C0094"/>
    <w:rsid w:val="004D46FC"/>
    <w:rsid w:val="004E1BCA"/>
    <w:rsid w:val="0051201A"/>
    <w:rsid w:val="00514D22"/>
    <w:rsid w:val="00515DF6"/>
    <w:rsid w:val="00527B2B"/>
    <w:rsid w:val="005365FD"/>
    <w:rsid w:val="0054113C"/>
    <w:rsid w:val="0054616C"/>
    <w:rsid w:val="005502F6"/>
    <w:rsid w:val="00567464"/>
    <w:rsid w:val="00574F73"/>
    <w:rsid w:val="005868D0"/>
    <w:rsid w:val="0059762C"/>
    <w:rsid w:val="005A23C1"/>
    <w:rsid w:val="005A4387"/>
    <w:rsid w:val="005B0F71"/>
    <w:rsid w:val="005B5BD5"/>
    <w:rsid w:val="005B7A90"/>
    <w:rsid w:val="005C4953"/>
    <w:rsid w:val="005D391B"/>
    <w:rsid w:val="005D5DE4"/>
    <w:rsid w:val="005E1ACA"/>
    <w:rsid w:val="005F269E"/>
    <w:rsid w:val="005F5694"/>
    <w:rsid w:val="00603D73"/>
    <w:rsid w:val="0061084F"/>
    <w:rsid w:val="00611606"/>
    <w:rsid w:val="00615120"/>
    <w:rsid w:val="00621185"/>
    <w:rsid w:val="006417C0"/>
    <w:rsid w:val="00644AAB"/>
    <w:rsid w:val="00647378"/>
    <w:rsid w:val="00650C3F"/>
    <w:rsid w:val="00651D44"/>
    <w:rsid w:val="00670C6E"/>
    <w:rsid w:val="00674D48"/>
    <w:rsid w:val="006764F2"/>
    <w:rsid w:val="00697565"/>
    <w:rsid w:val="00697E9D"/>
    <w:rsid w:val="006A671A"/>
    <w:rsid w:val="006A7865"/>
    <w:rsid w:val="006B150D"/>
    <w:rsid w:val="006B49C7"/>
    <w:rsid w:val="006B60C7"/>
    <w:rsid w:val="006D04EC"/>
    <w:rsid w:val="006D42D1"/>
    <w:rsid w:val="006E5B69"/>
    <w:rsid w:val="00700AFC"/>
    <w:rsid w:val="00724DBD"/>
    <w:rsid w:val="0073314A"/>
    <w:rsid w:val="00744AD6"/>
    <w:rsid w:val="00761C47"/>
    <w:rsid w:val="00775429"/>
    <w:rsid w:val="00776D54"/>
    <w:rsid w:val="00782255"/>
    <w:rsid w:val="0078490D"/>
    <w:rsid w:val="00795D26"/>
    <w:rsid w:val="007A2BC4"/>
    <w:rsid w:val="007A7553"/>
    <w:rsid w:val="007B192B"/>
    <w:rsid w:val="007B3C68"/>
    <w:rsid w:val="007B63F7"/>
    <w:rsid w:val="007D27B2"/>
    <w:rsid w:val="007E4CE3"/>
    <w:rsid w:val="007F267A"/>
    <w:rsid w:val="0082560F"/>
    <w:rsid w:val="00831840"/>
    <w:rsid w:val="008428D1"/>
    <w:rsid w:val="0084409E"/>
    <w:rsid w:val="00860E2F"/>
    <w:rsid w:val="00864372"/>
    <w:rsid w:val="0086571C"/>
    <w:rsid w:val="008660C7"/>
    <w:rsid w:val="00875624"/>
    <w:rsid w:val="00882CC9"/>
    <w:rsid w:val="008849DC"/>
    <w:rsid w:val="00886048"/>
    <w:rsid w:val="00886766"/>
    <w:rsid w:val="008B5FD3"/>
    <w:rsid w:val="008C5472"/>
    <w:rsid w:val="008D0F05"/>
    <w:rsid w:val="00907588"/>
    <w:rsid w:val="0091361D"/>
    <w:rsid w:val="0093177D"/>
    <w:rsid w:val="009322AF"/>
    <w:rsid w:val="00933342"/>
    <w:rsid w:val="00935A0C"/>
    <w:rsid w:val="00940C00"/>
    <w:rsid w:val="009530AE"/>
    <w:rsid w:val="009532E5"/>
    <w:rsid w:val="00953E22"/>
    <w:rsid w:val="00954F74"/>
    <w:rsid w:val="009557F8"/>
    <w:rsid w:val="009558C8"/>
    <w:rsid w:val="0096080E"/>
    <w:rsid w:val="00961AF0"/>
    <w:rsid w:val="009E0D95"/>
    <w:rsid w:val="009E6445"/>
    <w:rsid w:val="009E666C"/>
    <w:rsid w:val="00A05F4B"/>
    <w:rsid w:val="00A30E82"/>
    <w:rsid w:val="00A3145C"/>
    <w:rsid w:val="00A94DE4"/>
    <w:rsid w:val="00AD2260"/>
    <w:rsid w:val="00AE0596"/>
    <w:rsid w:val="00AE21F9"/>
    <w:rsid w:val="00B05A3B"/>
    <w:rsid w:val="00B067A0"/>
    <w:rsid w:val="00B35D23"/>
    <w:rsid w:val="00B40809"/>
    <w:rsid w:val="00B43F84"/>
    <w:rsid w:val="00B44780"/>
    <w:rsid w:val="00B459FA"/>
    <w:rsid w:val="00B47BA4"/>
    <w:rsid w:val="00B8491E"/>
    <w:rsid w:val="00B86908"/>
    <w:rsid w:val="00B86B07"/>
    <w:rsid w:val="00B917E0"/>
    <w:rsid w:val="00B92191"/>
    <w:rsid w:val="00B93A4A"/>
    <w:rsid w:val="00BA0A76"/>
    <w:rsid w:val="00BB16E3"/>
    <w:rsid w:val="00BB4335"/>
    <w:rsid w:val="00BB77D3"/>
    <w:rsid w:val="00BD5B13"/>
    <w:rsid w:val="00BD7526"/>
    <w:rsid w:val="00BF1639"/>
    <w:rsid w:val="00BF657C"/>
    <w:rsid w:val="00C01F14"/>
    <w:rsid w:val="00C0313F"/>
    <w:rsid w:val="00C154DA"/>
    <w:rsid w:val="00C179EA"/>
    <w:rsid w:val="00C615D2"/>
    <w:rsid w:val="00C66121"/>
    <w:rsid w:val="00C7123A"/>
    <w:rsid w:val="00C84251"/>
    <w:rsid w:val="00CB4A7C"/>
    <w:rsid w:val="00CD7902"/>
    <w:rsid w:val="00CE5B8F"/>
    <w:rsid w:val="00D0733D"/>
    <w:rsid w:val="00D11B89"/>
    <w:rsid w:val="00D11DDF"/>
    <w:rsid w:val="00D13832"/>
    <w:rsid w:val="00D24FF3"/>
    <w:rsid w:val="00D32D03"/>
    <w:rsid w:val="00D377E2"/>
    <w:rsid w:val="00D5468E"/>
    <w:rsid w:val="00D647D6"/>
    <w:rsid w:val="00D8020C"/>
    <w:rsid w:val="00D81E5C"/>
    <w:rsid w:val="00D85997"/>
    <w:rsid w:val="00D959F6"/>
    <w:rsid w:val="00DA16CE"/>
    <w:rsid w:val="00DC0871"/>
    <w:rsid w:val="00DC3B2B"/>
    <w:rsid w:val="00DC559A"/>
    <w:rsid w:val="00DF152B"/>
    <w:rsid w:val="00DF221D"/>
    <w:rsid w:val="00E06804"/>
    <w:rsid w:val="00E13D2A"/>
    <w:rsid w:val="00E231FF"/>
    <w:rsid w:val="00E42F2F"/>
    <w:rsid w:val="00E52322"/>
    <w:rsid w:val="00E52674"/>
    <w:rsid w:val="00E556AF"/>
    <w:rsid w:val="00E5767C"/>
    <w:rsid w:val="00E63F2A"/>
    <w:rsid w:val="00E73F84"/>
    <w:rsid w:val="00E80B26"/>
    <w:rsid w:val="00E85DFE"/>
    <w:rsid w:val="00E87BE3"/>
    <w:rsid w:val="00E970E2"/>
    <w:rsid w:val="00EB7276"/>
    <w:rsid w:val="00EC0675"/>
    <w:rsid w:val="00EC2B79"/>
    <w:rsid w:val="00EC5F86"/>
    <w:rsid w:val="00ED25F6"/>
    <w:rsid w:val="00ED3DE8"/>
    <w:rsid w:val="00ED79BF"/>
    <w:rsid w:val="00EE2B64"/>
    <w:rsid w:val="00EE394C"/>
    <w:rsid w:val="00EE7CD6"/>
    <w:rsid w:val="00EF3E22"/>
    <w:rsid w:val="00F05341"/>
    <w:rsid w:val="00F05A1B"/>
    <w:rsid w:val="00F23135"/>
    <w:rsid w:val="00F2387B"/>
    <w:rsid w:val="00F479A8"/>
    <w:rsid w:val="00F50FAA"/>
    <w:rsid w:val="00F86A92"/>
    <w:rsid w:val="00FA2C0A"/>
    <w:rsid w:val="00FA71D2"/>
    <w:rsid w:val="00FD2DD6"/>
    <w:rsid w:val="00FE3D9A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BC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B86B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86B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86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2022-02-01T13:22:00Z</dcterms:created>
  <dcterms:modified xsi:type="dcterms:W3CDTF">2024-04-25T08:51:00Z</dcterms:modified>
</cp:coreProperties>
</file>