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E45C" w14:textId="77777777" w:rsidR="00522CBC" w:rsidRPr="00522CBC" w:rsidRDefault="00522CBC" w:rsidP="00522CBC">
      <w:r w:rsidRPr="00522CBC">
        <w:t>Łódź 05.05.2025r.</w:t>
      </w:r>
    </w:p>
    <w:p w14:paraId="54DA5C5C" w14:textId="390B80F0" w:rsidR="00522CBC" w:rsidRPr="00522CBC" w:rsidRDefault="00522CBC" w:rsidP="00522CBC">
      <w:r w:rsidRPr="00522CBC">
        <w:rPr>
          <w:b/>
          <w:bCs/>
        </w:rPr>
        <w:t>Do Uczestników postępowania o udzielenie zamówienia publicznego, nr postępowania 22/ZP/2025</w:t>
      </w:r>
    </w:p>
    <w:p w14:paraId="58162570" w14:textId="77777777" w:rsidR="00522CBC" w:rsidRPr="00522CBC" w:rsidRDefault="00522CBC" w:rsidP="00522CBC"/>
    <w:p w14:paraId="64A728BB" w14:textId="77777777" w:rsidR="00522CBC" w:rsidRPr="00522CBC" w:rsidRDefault="00522CBC" w:rsidP="00522CBC"/>
    <w:p w14:paraId="7611D96A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Dotyczy: postępowania prowadzonego w trybie przetargu nieograniczonego na usługę ubezpieczenia Uniwersytetu Łódzkiego (2 Części).</w:t>
      </w:r>
    </w:p>
    <w:p w14:paraId="25CE9F10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</w:p>
    <w:p w14:paraId="02B8DD7E" w14:textId="163F3057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W odpowiedzi na wniosk</w:t>
      </w:r>
      <w:r>
        <w:rPr>
          <w:rFonts w:ascii="Calibri" w:hAnsi="Calibri" w:cs="Calibri"/>
        </w:rPr>
        <w:t>i</w:t>
      </w:r>
      <w:r w:rsidRPr="005D07B9">
        <w:rPr>
          <w:rFonts w:ascii="Calibri" w:hAnsi="Calibri" w:cs="Calibri"/>
        </w:rPr>
        <w:t xml:space="preserve"> Wykonawc</w:t>
      </w:r>
      <w:r>
        <w:rPr>
          <w:rFonts w:ascii="Calibri" w:hAnsi="Calibri" w:cs="Calibri"/>
        </w:rPr>
        <w:t>ów</w:t>
      </w:r>
      <w:r w:rsidRPr="005D07B9">
        <w:rPr>
          <w:rFonts w:ascii="Calibri" w:hAnsi="Calibri" w:cs="Calibri"/>
        </w:rPr>
        <w:t xml:space="preserve"> biorąc</w:t>
      </w:r>
      <w:r>
        <w:rPr>
          <w:rFonts w:ascii="Calibri" w:hAnsi="Calibri" w:cs="Calibri"/>
        </w:rPr>
        <w:t>ych</w:t>
      </w:r>
      <w:r w:rsidRPr="005D07B9">
        <w:rPr>
          <w:rFonts w:ascii="Calibri" w:hAnsi="Calibri" w:cs="Calibri"/>
        </w:rPr>
        <w:t xml:space="preserve"> udział w w/w postępowaniu, dotycząc</w:t>
      </w:r>
      <w:r>
        <w:rPr>
          <w:rFonts w:ascii="Calibri" w:hAnsi="Calibri" w:cs="Calibri"/>
        </w:rPr>
        <w:t>e</w:t>
      </w:r>
      <w:r w:rsidRPr="005D07B9">
        <w:rPr>
          <w:rFonts w:ascii="Calibri" w:hAnsi="Calibri" w:cs="Calibri"/>
        </w:rPr>
        <w:t xml:space="preserve"> wyjaśnienia treści Specyfikacji Warunków Zamówienia, działając w oparciu o art. 135 ust. 2 ustawy PZP – Zamawiający udziela następujących wyjaśnień treści SWZ oraz wprowadza następujące zmiany treści SWZ</w:t>
      </w:r>
      <w:r>
        <w:rPr>
          <w:rFonts w:ascii="Calibri" w:hAnsi="Calibri" w:cs="Calibri"/>
        </w:rPr>
        <w:t>.</w:t>
      </w:r>
    </w:p>
    <w:p w14:paraId="3381706E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</w:p>
    <w:p w14:paraId="604F34CE" w14:textId="76FACD1E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Zamawiający informuje, że wyjaśnienia części poufnej przekazał Wykonawcom, którzy zawnioskowali o przekazanie części poufnej SWZ.</w:t>
      </w:r>
    </w:p>
    <w:p w14:paraId="5D81F3F2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</w:p>
    <w:p w14:paraId="218BDC7F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101</w:t>
      </w:r>
    </w:p>
    <w:p w14:paraId="0D96BF4B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D07B9">
        <w:rPr>
          <w:rFonts w:ascii="Calibri" w:hAnsi="Calibri" w:cs="Calibri"/>
          <w:color w:val="000000" w:themeColor="text1"/>
          <w:sz w:val="22"/>
          <w:szCs w:val="22"/>
        </w:rPr>
        <w:t>Wnioskujemy o usunięcie zapisu „Nie mają zastosowania postanowienia OWU, które skutkują automatycznym wypowiedzeniem umowy w trybie art. 814. § 2. Kodeksu cywilnego."</w:t>
      </w:r>
    </w:p>
    <w:p w14:paraId="6B355AD6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8EAC597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modyfikację.</w:t>
      </w:r>
    </w:p>
    <w:p w14:paraId="70EBCFB2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  <w:highlight w:val="yellow"/>
        </w:rPr>
      </w:pPr>
    </w:p>
    <w:p w14:paraId="5EE6776C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113</w:t>
      </w:r>
    </w:p>
    <w:p w14:paraId="4A80663E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5D07B9">
        <w:rPr>
          <w:rFonts w:ascii="Calibri" w:hAnsi="Calibri" w:cs="Calibri"/>
          <w:color w:val="000000" w:themeColor="text1"/>
        </w:rPr>
        <w:t>Czy Zamawiający wyrazi zgodę na przeprowadzenia wizji lokalnej ubezpieczanego obiektu po zawarciu umowy/ubezpieczenia?</w:t>
      </w:r>
    </w:p>
    <w:p w14:paraId="3ADF239A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1D65A4F0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potwierdza powyższe.</w:t>
      </w:r>
    </w:p>
    <w:p w14:paraId="1D515374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91720F9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223</w:t>
      </w:r>
    </w:p>
    <w:p w14:paraId="2758B252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5D07B9">
        <w:rPr>
          <w:rFonts w:ascii="Calibri" w:hAnsi="Calibri" w:cs="Calibri"/>
          <w:color w:val="000000" w:themeColor="text1"/>
        </w:rPr>
        <w:t xml:space="preserve">Paragraf 7. </w:t>
      </w:r>
      <w:r w:rsidRPr="005D07B9">
        <w:rPr>
          <w:rFonts w:ascii="Calibri" w:hAnsi="Calibri" w:cs="Calibri"/>
          <w:color w:val="262626"/>
          <w:lang w:eastAsia="ar-SA"/>
        </w:rPr>
        <w:t>Zgłoszenie i likwidacja szkody, wypłata odszkodowania w zakresie mienia i sprzętu elektronicznego punkt 1 wnosimy o zmianę terminu powiadomienia o szkodzie z 14 dni na 3 dni.</w:t>
      </w:r>
    </w:p>
    <w:p w14:paraId="10BDC0AB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5A952188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powyższą modyfikację.</w:t>
      </w:r>
    </w:p>
    <w:p w14:paraId="26344E33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FA8D4AB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224</w:t>
      </w:r>
    </w:p>
    <w:p w14:paraId="4AF36B4D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5D07B9">
        <w:rPr>
          <w:rFonts w:ascii="Calibri" w:hAnsi="Calibri" w:cs="Calibri"/>
          <w:color w:val="000000" w:themeColor="text1"/>
        </w:rPr>
        <w:t>Wnosimy o wykreślenie paragrafu 16.</w:t>
      </w:r>
    </w:p>
    <w:p w14:paraId="7768583D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90E123E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powyższą modyfikację.</w:t>
      </w:r>
    </w:p>
    <w:p w14:paraId="0D5C6DA8" w14:textId="77777777" w:rsidR="00522CBC" w:rsidRDefault="00522CBC" w:rsidP="00522CBC">
      <w:pPr>
        <w:pStyle w:val="Nagwek"/>
        <w:spacing w:line="276" w:lineRule="auto"/>
        <w:jc w:val="both"/>
        <w:rPr>
          <w:rFonts w:ascii="Calibri" w:hAnsi="Calibri" w:cs="Calibri"/>
          <w:b/>
          <w:bCs/>
          <w:iCs/>
          <w:snapToGrid w:val="0"/>
          <w:u w:val="single"/>
        </w:rPr>
      </w:pPr>
    </w:p>
    <w:p w14:paraId="07187621" w14:textId="69E4E61A" w:rsidR="00522CBC" w:rsidRPr="005D07B9" w:rsidRDefault="00522CBC" w:rsidP="00522CBC">
      <w:pPr>
        <w:pStyle w:val="Nagwek"/>
        <w:spacing w:line="276" w:lineRule="auto"/>
        <w:jc w:val="both"/>
        <w:rPr>
          <w:rFonts w:ascii="Calibri" w:hAnsi="Calibri" w:cs="Calibri"/>
          <w:b/>
        </w:rPr>
      </w:pPr>
      <w:r w:rsidRPr="005D07B9">
        <w:rPr>
          <w:rFonts w:ascii="Calibri" w:hAnsi="Calibri" w:cs="Calibri"/>
          <w:b/>
          <w:bCs/>
          <w:iCs/>
          <w:snapToGrid w:val="0"/>
          <w:u w:val="single"/>
        </w:rPr>
        <w:t xml:space="preserve">Część II </w:t>
      </w:r>
      <w:r w:rsidRPr="005D07B9">
        <w:rPr>
          <w:rFonts w:ascii="Calibri" w:hAnsi="Calibri" w:cs="Calibri"/>
          <w:b/>
        </w:rPr>
        <w:t xml:space="preserve">  Ubezpieczenia komunikacyjne</w:t>
      </w:r>
    </w:p>
    <w:p w14:paraId="50789140" w14:textId="77777777" w:rsidR="00522CBC" w:rsidRPr="005D07B9" w:rsidRDefault="00522CBC" w:rsidP="00522CBC">
      <w:pPr>
        <w:pStyle w:val="Default"/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3C69261B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5D07B9">
        <w:rPr>
          <w:rFonts w:ascii="Calibri" w:hAnsi="Calibri" w:cs="Calibri"/>
          <w:shd w:val="clear" w:color="auto" w:fill="FFFFFF"/>
        </w:rPr>
        <w:t>Umowa</w:t>
      </w:r>
    </w:p>
    <w:p w14:paraId="28E7BC31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225</w:t>
      </w:r>
    </w:p>
    <w:p w14:paraId="5D2B6A3B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color w:val="0D0D0D"/>
        </w:rPr>
      </w:pPr>
      <w:r w:rsidRPr="005D07B9">
        <w:rPr>
          <w:rFonts w:ascii="Calibri" w:hAnsi="Calibri" w:cs="Calibri"/>
          <w:b/>
          <w:color w:val="0D0D0D"/>
        </w:rPr>
        <w:t>§ 5.</w:t>
      </w:r>
    </w:p>
    <w:p w14:paraId="65974FBE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color w:val="0D0D0D"/>
        </w:rPr>
      </w:pPr>
      <w:r w:rsidRPr="005D07B9">
        <w:rPr>
          <w:rFonts w:ascii="Calibri" w:hAnsi="Calibri" w:cs="Calibri"/>
          <w:b/>
          <w:color w:val="0D0D0D"/>
        </w:rPr>
        <w:t>Aktualizacja sum ubezpieczenia i innych okoliczności podanych przed zawarciem Umowy</w:t>
      </w:r>
    </w:p>
    <w:p w14:paraId="78DB24F4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bookmarkStart w:id="0" w:name="_Hlk196743096"/>
      <w:r w:rsidRPr="005D07B9">
        <w:rPr>
          <w:rFonts w:ascii="Calibri" w:hAnsi="Calibri" w:cs="Calibri"/>
          <w:color w:val="0D0D0D"/>
        </w:rPr>
        <w:t>Podstawą określenia sumy ubezpieczenia pojazdu wraz z jego wyposażeniem w ubezpieczeniu autocasco będzie jego wartość rynkowa, ustalona przez Wykonawcę we własnym zakresie i na własny koszt w oparciu o dane przedłożone przez Zamawiającego. Ustalona przez Wykonawcę suma ubezpieczenia zostanie przyjęta do ubezpieczenia po uprzednim zaakceptowaniu jej przez Zamawiającego. W przypadku pojazdów, których wartość nie zostanie określona przez Wykonawcę, Wykonawca uznaje sumy ubezpieczenia podane przez Zamawiającego i nie będzie podnosił z tego tytułu zarzutów w postaci niedoubezpieczenia lub nadubezpieczenia.</w:t>
      </w:r>
    </w:p>
    <w:bookmarkEnd w:id="0"/>
    <w:p w14:paraId="0A25AB4A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r w:rsidRPr="005D07B9">
        <w:rPr>
          <w:rFonts w:ascii="Calibri" w:hAnsi="Calibri" w:cs="Calibri"/>
          <w:color w:val="0D0D0D"/>
        </w:rPr>
        <w:t>prosimy o  zmianę zapisu na :</w:t>
      </w:r>
    </w:p>
    <w:p w14:paraId="6228F917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r w:rsidRPr="005D07B9">
        <w:rPr>
          <w:rFonts w:ascii="Calibri" w:hAnsi="Calibri" w:cs="Calibri"/>
          <w:color w:val="0D0D0D"/>
        </w:rPr>
        <w:t xml:space="preserve">Podstawą określenia sumy ubezpieczenia pojazdu wraz z jego wyposażeniem w ubezpieczeniu autocasco będzie wartość pojazdu ustalana na podstawie aktualnych na dzień ustalenia tej wartości notowań rynkowych cen pojazdu danej marki, modelu i typu w systemach </w:t>
      </w:r>
      <w:proofErr w:type="spellStart"/>
      <w:r w:rsidRPr="005D07B9">
        <w:rPr>
          <w:rFonts w:ascii="Calibri" w:hAnsi="Calibri" w:cs="Calibri"/>
          <w:color w:val="0D0D0D"/>
        </w:rPr>
        <w:t>Eurotax</w:t>
      </w:r>
      <w:proofErr w:type="spellEnd"/>
      <w:r w:rsidRPr="005D07B9">
        <w:rPr>
          <w:rFonts w:ascii="Calibri" w:hAnsi="Calibri" w:cs="Calibri"/>
          <w:color w:val="0D0D0D"/>
        </w:rPr>
        <w:t xml:space="preserve"> lub Info-Ekspert;  ustalona przez Wykonawcę we własnym zakresie i na własny koszt w oparciu o dane przedłożone przez Zamawiającego. Ustalona przez Wykonawcę suma ubezpieczenia zostanie przyjęta do ubezpieczenia po uprzednim zaakceptowaniu jej przez Zamawiającego, w przypadku braku notowań rynkowych danego pojazdu w systemach </w:t>
      </w:r>
      <w:proofErr w:type="spellStart"/>
      <w:r w:rsidRPr="005D07B9">
        <w:rPr>
          <w:rFonts w:ascii="Calibri" w:hAnsi="Calibri" w:cs="Calibri"/>
          <w:color w:val="0D0D0D"/>
        </w:rPr>
        <w:t>Eurotax</w:t>
      </w:r>
      <w:proofErr w:type="spellEnd"/>
      <w:r w:rsidRPr="005D07B9">
        <w:rPr>
          <w:rFonts w:ascii="Calibri" w:hAnsi="Calibri" w:cs="Calibri"/>
          <w:color w:val="0D0D0D"/>
        </w:rPr>
        <w:t xml:space="preserve"> lub Info-Ekspert wartość pojazdu ustala się metodą wyceny indywidualnej; w przypadku pojazdu fabrycznie nowego - nabycie jest potwierdzone fakturą VAT.</w:t>
      </w:r>
    </w:p>
    <w:p w14:paraId="58E8E4EF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9A38F25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powyższą modyfikację.</w:t>
      </w:r>
    </w:p>
    <w:p w14:paraId="12B774FB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30F8273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226</w:t>
      </w:r>
    </w:p>
    <w:p w14:paraId="250C3146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r w:rsidRPr="005D07B9">
        <w:rPr>
          <w:rFonts w:ascii="Calibri" w:hAnsi="Calibri" w:cs="Calibri"/>
          <w:color w:val="0D0D0D"/>
        </w:rPr>
        <w:t>Zamawiający nie ma obowiązku zgłaszania w okresie realizacji Umowy zmian okoliczności podanych przed zawarciem umowy w SWZ albo w innych pismach.</w:t>
      </w:r>
    </w:p>
    <w:p w14:paraId="5FCB0672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r w:rsidRPr="005D07B9">
        <w:rPr>
          <w:rFonts w:ascii="Calibri" w:hAnsi="Calibri" w:cs="Calibri"/>
          <w:color w:val="0D0D0D"/>
        </w:rPr>
        <w:t>Prosimy o uszczegółowienie zapisu</w:t>
      </w:r>
    </w:p>
    <w:p w14:paraId="0AC33037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D1D5790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ma obowiązku aktualizowania zawartych w SWZ informacji przed zawarciem umowy.</w:t>
      </w:r>
    </w:p>
    <w:p w14:paraId="69B5283F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14:paraId="65D5D951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227</w:t>
      </w:r>
    </w:p>
    <w:p w14:paraId="57FEEFDC" w14:textId="77777777" w:rsidR="00522CBC" w:rsidRPr="005D07B9" w:rsidRDefault="00522CBC" w:rsidP="00522CBC">
      <w:pPr>
        <w:pStyle w:val="Tekstpodstawowywcity"/>
        <w:spacing w:after="0" w:line="276" w:lineRule="auto"/>
        <w:ind w:hanging="283"/>
        <w:jc w:val="both"/>
        <w:rPr>
          <w:rFonts w:ascii="Calibri" w:hAnsi="Calibri" w:cs="Calibri"/>
          <w:b/>
          <w:color w:val="0D0D0D"/>
          <w:sz w:val="22"/>
          <w:szCs w:val="22"/>
        </w:rPr>
      </w:pPr>
    </w:p>
    <w:p w14:paraId="6A44B94A" w14:textId="77777777" w:rsidR="00522CBC" w:rsidRPr="005D07B9" w:rsidRDefault="00522CBC" w:rsidP="00522CBC">
      <w:pPr>
        <w:pStyle w:val="Tekstpodstawowywcity"/>
        <w:spacing w:after="0" w:line="276" w:lineRule="auto"/>
        <w:ind w:hanging="283"/>
        <w:jc w:val="both"/>
        <w:rPr>
          <w:rFonts w:ascii="Calibri" w:hAnsi="Calibri" w:cs="Calibri"/>
          <w:b/>
          <w:color w:val="0D0D0D"/>
          <w:sz w:val="22"/>
          <w:szCs w:val="22"/>
        </w:rPr>
      </w:pPr>
      <w:r w:rsidRPr="005D07B9">
        <w:rPr>
          <w:rFonts w:ascii="Calibri" w:hAnsi="Calibri" w:cs="Calibri"/>
          <w:b/>
          <w:color w:val="0D0D0D"/>
          <w:sz w:val="22"/>
          <w:szCs w:val="22"/>
        </w:rPr>
        <w:t>§ 6.</w:t>
      </w:r>
    </w:p>
    <w:p w14:paraId="69853B13" w14:textId="77777777" w:rsidR="00522CBC" w:rsidRPr="005D07B9" w:rsidRDefault="00522CBC" w:rsidP="00522CBC">
      <w:pPr>
        <w:pStyle w:val="Tekstpodstawowywcity"/>
        <w:spacing w:after="0" w:line="276" w:lineRule="auto"/>
        <w:ind w:hanging="283"/>
        <w:jc w:val="both"/>
        <w:rPr>
          <w:rFonts w:ascii="Calibri" w:hAnsi="Calibri" w:cs="Calibri"/>
          <w:b/>
          <w:color w:val="0D0D0D"/>
          <w:sz w:val="22"/>
          <w:szCs w:val="22"/>
        </w:rPr>
      </w:pPr>
      <w:r w:rsidRPr="005D07B9">
        <w:rPr>
          <w:rFonts w:ascii="Calibri" w:hAnsi="Calibri" w:cs="Calibri"/>
          <w:b/>
          <w:color w:val="0D0D0D"/>
          <w:sz w:val="22"/>
          <w:szCs w:val="22"/>
        </w:rPr>
        <w:t>Zgłoszenie i likwidacja szkody, wypłata odszkodowania</w:t>
      </w:r>
    </w:p>
    <w:p w14:paraId="37383706" w14:textId="77777777" w:rsidR="00522CBC" w:rsidRPr="005D07B9" w:rsidRDefault="00522CBC" w:rsidP="00522CBC">
      <w:pPr>
        <w:pStyle w:val="Tekstpodstawowywcity"/>
        <w:numPr>
          <w:ilvl w:val="1"/>
          <w:numId w:val="1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Calibri" w:hAnsi="Calibri" w:cs="Calibri"/>
          <w:color w:val="0D0D0D"/>
          <w:sz w:val="22"/>
          <w:szCs w:val="22"/>
        </w:rPr>
      </w:pPr>
      <w:r w:rsidRPr="005D07B9">
        <w:rPr>
          <w:rFonts w:ascii="Calibri" w:hAnsi="Calibri" w:cs="Calibri"/>
          <w:color w:val="0D0D0D"/>
          <w:sz w:val="22"/>
          <w:szCs w:val="22"/>
        </w:rPr>
        <w:t>W przypadku zaistnienia szkody auto-casco, Zamawiający ma obowiązek powiadomić Wykonawcę o jej zaistnieniu, nie później niż w ciągu 14 dni od  chwili uzyskania wiadomości o szkodzie, podając rodzaj i rozmiar szkody.</w:t>
      </w:r>
    </w:p>
    <w:p w14:paraId="02A3A2F9" w14:textId="77777777" w:rsidR="00522CBC" w:rsidRPr="005D07B9" w:rsidRDefault="00522CBC" w:rsidP="00522CBC">
      <w:pPr>
        <w:suppressAutoHyphens/>
        <w:spacing w:after="0" w:line="276" w:lineRule="auto"/>
        <w:jc w:val="both"/>
        <w:rPr>
          <w:rFonts w:ascii="Calibri" w:hAnsi="Calibri" w:cs="Calibri"/>
          <w:color w:val="0D0D0D"/>
        </w:rPr>
      </w:pPr>
      <w:r w:rsidRPr="005D07B9">
        <w:rPr>
          <w:rFonts w:ascii="Calibri" w:hAnsi="Calibri" w:cs="Calibri"/>
          <w:color w:val="0D0D0D"/>
        </w:rPr>
        <w:t>prosimy o  zmianę zapisu na :</w:t>
      </w:r>
    </w:p>
    <w:p w14:paraId="5AAFCA00" w14:textId="77777777" w:rsidR="00522CBC" w:rsidRPr="005D07B9" w:rsidRDefault="00522CBC" w:rsidP="00522CBC">
      <w:pPr>
        <w:pStyle w:val="Tekstpodstawowywcity"/>
        <w:suppressAutoHyphens/>
        <w:spacing w:after="0" w:line="276" w:lineRule="auto"/>
        <w:jc w:val="both"/>
        <w:rPr>
          <w:rFonts w:ascii="Calibri" w:hAnsi="Calibri" w:cs="Calibri"/>
          <w:color w:val="0D0D0D"/>
          <w:sz w:val="22"/>
          <w:szCs w:val="22"/>
        </w:rPr>
      </w:pPr>
      <w:r w:rsidRPr="005D07B9">
        <w:rPr>
          <w:rFonts w:ascii="Calibri" w:hAnsi="Calibri" w:cs="Calibri"/>
          <w:color w:val="0D0D0D"/>
          <w:sz w:val="22"/>
          <w:szCs w:val="22"/>
        </w:rPr>
        <w:t>W przypadku zaistnienia szkody auto-casco, Zamawiający ma obowiązek powiadomić Wykonawcę o jej zaistnieniu, nie później niż w ciągu 7 dni od  chwili uzyskania wiadomości o szkodzie, podając rodzaj i rozmiar szkody, w przypadku szkody kradzieżowej lub powstałej w okolicznościach uzasadniających przypuszczenie, że popełniono przestępstwo powiadomić policję  niezwłocznie a Ubezpieczyciela niezwłocznie , nie później niż w najbliższym dniu roboczym</w:t>
      </w:r>
    </w:p>
    <w:p w14:paraId="24E54DE7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0BEA509E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powyższą modyfikację.</w:t>
      </w:r>
    </w:p>
    <w:p w14:paraId="37236BA1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14:paraId="64E4DC19" w14:textId="77777777" w:rsidR="00522CBC" w:rsidRPr="005D07B9" w:rsidRDefault="00522CBC" w:rsidP="00522CB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228</w:t>
      </w:r>
    </w:p>
    <w:p w14:paraId="3ADC9867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  <w:lang w:val="x-none"/>
        </w:rPr>
      </w:pPr>
      <w:r w:rsidRPr="005D07B9">
        <w:rPr>
          <w:rFonts w:ascii="Calibri" w:hAnsi="Calibri" w:cs="Calibri"/>
          <w:b/>
          <w:bCs/>
          <w:shd w:val="clear" w:color="auto" w:fill="FFFFFF"/>
          <w:lang w:val="x-none"/>
        </w:rPr>
        <w:t>§ 15.</w:t>
      </w:r>
    </w:p>
    <w:p w14:paraId="3BCF81C8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  <w:lang w:val="x-none"/>
        </w:rPr>
      </w:pPr>
      <w:r w:rsidRPr="005D07B9">
        <w:rPr>
          <w:rFonts w:ascii="Calibri" w:hAnsi="Calibri" w:cs="Calibri"/>
          <w:b/>
          <w:bCs/>
          <w:shd w:val="clear" w:color="auto" w:fill="FFFFFF"/>
          <w:lang w:val="x-none"/>
        </w:rPr>
        <w:t>Kary umowne</w:t>
      </w:r>
    </w:p>
    <w:p w14:paraId="22B2B1BF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1.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 xml:space="preserve">Niezależnie od uprawnienia do odstąpienia od umowy przysługującego Zamawiającemu na podstawie przepisów powszechnie obowiązujących, Zamawiający zastrzega sobie prawo odstąpienia od umowy (lub od jej części) w terminie 30 dni od dnia zaistnienia następujących okoliczności: </w:t>
      </w:r>
    </w:p>
    <w:p w14:paraId="3C59A8EE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a)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 xml:space="preserve">niedotrzymania terminu wypłaty odszkodowania, </w:t>
      </w:r>
    </w:p>
    <w:p w14:paraId="56B2834F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b)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>realizacji umowy z nienależytą starannością.</w:t>
      </w:r>
    </w:p>
    <w:p w14:paraId="1964472B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2.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>W przypadku rozwiązania umowy z przyczyn wskazanych w ust. 1 lit a i b, Zamawiający będzie uprawniony do naliczenia Wykonawcy kary umownej w wysokości 5% łącznej kwoty brutto umowy.</w:t>
      </w:r>
    </w:p>
    <w:p w14:paraId="370AEB74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3.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bezpieczeństwa publicznego, Zamawiający może odstąpić od umowy w terminie 30 dni od powzięcia wiadomości o zaistnieniu tych okolicznościach. W takim przypadku Wykonawca może żądać wynagrodzenia należnego mu z tytułu wykonania części umowy.</w:t>
      </w:r>
    </w:p>
    <w:p w14:paraId="38F788C6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  <w:lang w:val="x-none"/>
        </w:rPr>
      </w:pPr>
      <w:r w:rsidRPr="005D07B9">
        <w:rPr>
          <w:rFonts w:ascii="Calibri" w:hAnsi="Calibri" w:cs="Calibri"/>
          <w:shd w:val="clear" w:color="auto" w:fill="FFFFFF"/>
          <w:lang w:val="x-none"/>
        </w:rPr>
        <w:t>4.</w:t>
      </w:r>
      <w:r w:rsidRPr="005D07B9">
        <w:rPr>
          <w:rFonts w:ascii="Calibri" w:hAnsi="Calibri" w:cs="Calibri"/>
          <w:shd w:val="clear" w:color="auto" w:fill="FFFFFF"/>
          <w:lang w:val="x-none"/>
        </w:rPr>
        <w:tab/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14:paraId="0B46E049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14:paraId="39170785" w14:textId="77777777" w:rsidR="00522CBC" w:rsidRPr="005D07B9" w:rsidRDefault="00522CBC" w:rsidP="00522CBC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5D07B9">
        <w:rPr>
          <w:rFonts w:ascii="Calibri" w:hAnsi="Calibri" w:cs="Calibri"/>
          <w:shd w:val="clear" w:color="auto" w:fill="FFFFFF"/>
        </w:rPr>
        <w:t>Prosimy o wykreślenie  §15</w:t>
      </w:r>
    </w:p>
    <w:p w14:paraId="4388393B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5C0863F3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D07B9">
        <w:rPr>
          <w:rFonts w:ascii="Calibri" w:hAnsi="Calibri" w:cs="Calibri"/>
          <w:sz w:val="22"/>
          <w:szCs w:val="22"/>
        </w:rPr>
        <w:t>Zamawiający nie zgadza się na powyższą modyfikację.</w:t>
      </w:r>
    </w:p>
    <w:p w14:paraId="7E932719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711EC1F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EFC8103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257</w:t>
      </w:r>
    </w:p>
    <w:p w14:paraId="47EE3325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5D07B9">
        <w:rPr>
          <w:rFonts w:ascii="Calibri" w:hAnsi="Calibri" w:cs="Calibri"/>
          <w:shd w:val="clear" w:color="auto" w:fill="FFFFFF"/>
        </w:rPr>
        <w:t xml:space="preserve">Załącznik nr 3a Wzór umowy dla Części I - §7 ust. 1 – prosimy o zmianę terminu powiadomienia Wykonawcy o szkodzie z 14 dni na 7dni </w:t>
      </w:r>
    </w:p>
    <w:p w14:paraId="182CF13A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0F2F0F4C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Zamawiający nie zgadza się na modyfikację.</w:t>
      </w:r>
    </w:p>
    <w:p w14:paraId="275A51AF" w14:textId="77777777" w:rsidR="00522CBC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6F79FE9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258</w:t>
      </w:r>
    </w:p>
    <w:p w14:paraId="14BEB438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shd w:val="clear" w:color="auto" w:fill="FFFFFF"/>
        </w:rPr>
        <w:t>Załącznik nr 3a Wzór umowy dla Części I - §16 – prosimy o wykreślenie ze Wzoru umowy kar umownych.</w:t>
      </w:r>
    </w:p>
    <w:p w14:paraId="73148482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52C69F5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Zamawiający nie zgadza się na modyfikację</w:t>
      </w:r>
    </w:p>
    <w:p w14:paraId="2C32392A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</w:p>
    <w:p w14:paraId="7BCD97FE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259</w:t>
      </w:r>
    </w:p>
    <w:p w14:paraId="194CD8AC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5D07B9">
        <w:rPr>
          <w:rFonts w:ascii="Calibri" w:hAnsi="Calibri" w:cs="Calibri"/>
          <w:shd w:val="clear" w:color="auto" w:fill="FFFFFF"/>
        </w:rPr>
        <w:t xml:space="preserve">Prosimy o potwierdzenie, że zmiany umowy wymagają zgody obu stron. 4 CZĘŚĆ I C- UBEZPIECZENIE ODPOWIEDZIALNOŚCI CYWILNEJ Z TYTUŁU PROWADZONEJ DZIAŁALNOŚCI I POSIADANEGO MIENIA </w:t>
      </w:r>
    </w:p>
    <w:p w14:paraId="3420F974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700EAF1B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Zamawiający potwierdza powyższe.</w:t>
      </w:r>
    </w:p>
    <w:p w14:paraId="1482DFBA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B04A7D8" w14:textId="77777777" w:rsidR="00522CBC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8BB50C3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Pytanie 260</w:t>
      </w:r>
    </w:p>
    <w:p w14:paraId="151610B3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5D07B9">
        <w:rPr>
          <w:rFonts w:ascii="Calibri" w:hAnsi="Calibri" w:cs="Calibri"/>
          <w:shd w:val="clear" w:color="auto" w:fill="FFFFFF"/>
        </w:rPr>
        <w:t xml:space="preserve"> Prosimy o potwierdzenie, że wszelkie zmiany w umowach będą wymagać zgody obu stron (Zamawiającego i Wykonawcy). </w:t>
      </w:r>
    </w:p>
    <w:p w14:paraId="0A8B5DED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D07B9">
        <w:rPr>
          <w:rFonts w:ascii="Calibri" w:hAnsi="Calibri" w:cs="Calibri"/>
          <w:b/>
          <w:bCs/>
        </w:rPr>
        <w:t>Odpowiedź Zamawiającego:</w:t>
      </w:r>
    </w:p>
    <w:p w14:paraId="1F9EF7BC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</w:rPr>
      </w:pPr>
      <w:r w:rsidRPr="005D07B9">
        <w:rPr>
          <w:rFonts w:ascii="Calibri" w:hAnsi="Calibri" w:cs="Calibri"/>
        </w:rPr>
        <w:t>Zamawiający potwierdza powyższe.</w:t>
      </w:r>
    </w:p>
    <w:p w14:paraId="1F974192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A298C4A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B64E7A2" w14:textId="77777777" w:rsidR="00522CBC" w:rsidRPr="005D07B9" w:rsidRDefault="00522CBC" w:rsidP="00522CBC">
      <w:pPr>
        <w:pStyle w:val="Tekstkomentarza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6D33008" w14:textId="77777777" w:rsidR="00522CBC" w:rsidRPr="005D07B9" w:rsidRDefault="00522CBC" w:rsidP="00522CBC">
      <w:pPr>
        <w:spacing w:after="0" w:line="276" w:lineRule="auto"/>
        <w:jc w:val="both"/>
        <w:rPr>
          <w:rFonts w:ascii="Calibri" w:hAnsi="Calibri" w:cs="Calibri"/>
          <w:highlight w:val="yellow"/>
        </w:rPr>
      </w:pPr>
    </w:p>
    <w:p w14:paraId="35C4A657" w14:textId="77777777" w:rsidR="00522CBC" w:rsidRPr="00522CBC" w:rsidRDefault="00522CBC" w:rsidP="00522CBC"/>
    <w:p w14:paraId="3904F374" w14:textId="52FF98E8" w:rsidR="00694AE3" w:rsidRPr="00522CBC" w:rsidRDefault="00694AE3" w:rsidP="00522CBC"/>
    <w:sectPr w:rsidR="00694AE3" w:rsidRPr="00522C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726" w14:textId="77777777" w:rsidR="00522CBC" w:rsidRDefault="00522CBC" w:rsidP="00522CBC">
      <w:pPr>
        <w:spacing w:after="0" w:line="240" w:lineRule="auto"/>
      </w:pPr>
      <w:r>
        <w:separator/>
      </w:r>
    </w:p>
  </w:endnote>
  <w:endnote w:type="continuationSeparator" w:id="0">
    <w:p w14:paraId="3D2639CD" w14:textId="77777777" w:rsidR="00522CBC" w:rsidRDefault="00522CBC" w:rsidP="0052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46A8" w14:textId="77777777" w:rsidR="00522CBC" w:rsidRDefault="00522CBC" w:rsidP="00522CBC">
      <w:pPr>
        <w:spacing w:after="0" w:line="240" w:lineRule="auto"/>
      </w:pPr>
      <w:r>
        <w:separator/>
      </w:r>
    </w:p>
  </w:footnote>
  <w:footnote w:type="continuationSeparator" w:id="0">
    <w:p w14:paraId="1845835F" w14:textId="77777777" w:rsidR="00522CBC" w:rsidRDefault="00522CBC" w:rsidP="0052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0384" w14:textId="196A2014" w:rsidR="00522CBC" w:rsidRDefault="00522CBC">
    <w:pPr>
      <w:pStyle w:val="Nagwek"/>
    </w:pPr>
    <w:r>
      <w:t>JAWNE</w:t>
    </w:r>
    <w:r w:rsidRPr="00522CBC">
      <w:t xml:space="preserve"> WYJAŚNIENIA TREŚCI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38753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DA"/>
    <w:rsid w:val="00522CBC"/>
    <w:rsid w:val="00694AE3"/>
    <w:rsid w:val="007334AD"/>
    <w:rsid w:val="009A3FF2"/>
    <w:rsid w:val="00C87136"/>
    <w:rsid w:val="00F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141B"/>
  <w15:chartTrackingRefBased/>
  <w15:docId w15:val="{FF57C90A-106D-4084-8C78-61F4DAF0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2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2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2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2A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22CBC"/>
  </w:style>
  <w:style w:type="paragraph" w:styleId="Stopka">
    <w:name w:val="footer"/>
    <w:basedOn w:val="Normalny"/>
    <w:link w:val="StopkaZnak"/>
    <w:uiPriority w:val="99"/>
    <w:unhideWhenUsed/>
    <w:rsid w:val="0052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BC"/>
  </w:style>
  <w:style w:type="paragraph" w:styleId="Tekstkomentarza">
    <w:name w:val="annotation text"/>
    <w:basedOn w:val="Normalny"/>
    <w:link w:val="TekstkomentarzaZnak"/>
    <w:uiPriority w:val="99"/>
    <w:unhideWhenUsed/>
    <w:rsid w:val="00522C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CBC"/>
    <w:rPr>
      <w:sz w:val="20"/>
      <w:szCs w:val="20"/>
    </w:rPr>
  </w:style>
  <w:style w:type="paragraph" w:customStyle="1" w:styleId="Default">
    <w:name w:val="Default"/>
    <w:rsid w:val="00522CB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</w:rPr>
  </w:style>
  <w:style w:type="paragraph" w:styleId="Tekstpodstawowywcity">
    <w:name w:val="Body Text Indent"/>
    <w:basedOn w:val="Normalny"/>
    <w:link w:val="TekstpodstawowywcityZnak"/>
    <w:rsid w:val="00522CB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2CBC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2025-05-05T12:50:00Z</dcterms:created>
  <dcterms:modified xsi:type="dcterms:W3CDTF">2025-05-05T12:58:00Z</dcterms:modified>
</cp:coreProperties>
</file>