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F345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092D9B3B" w14:textId="777D4BBA" w:rsidR="00F75457" w:rsidRPr="00F1319A" w:rsidRDefault="00F1319A" w:rsidP="00F75457">
      <w:pPr>
        <w:jc w:val="center"/>
        <w:rPr>
          <w:b/>
          <w:bCs/>
          <w:sz w:val="36"/>
          <w:szCs w:val="36"/>
        </w:rPr>
      </w:pPr>
      <w:r w:rsidRPr="00F1319A">
        <w:rPr>
          <w:b/>
          <w:bCs/>
          <w:sz w:val="36"/>
          <w:szCs w:val="36"/>
        </w:rPr>
        <w:t xml:space="preserve">Starosta </w:t>
      </w:r>
      <w:r w:rsidR="001A2DBD">
        <w:rPr>
          <w:b/>
          <w:bCs/>
          <w:sz w:val="36"/>
          <w:szCs w:val="36"/>
        </w:rPr>
        <w:t>W</w:t>
      </w:r>
      <w:r w:rsidRPr="00F1319A">
        <w:rPr>
          <w:b/>
          <w:bCs/>
          <w:sz w:val="36"/>
          <w:szCs w:val="36"/>
        </w:rPr>
        <w:t>rzesiński</w:t>
      </w:r>
    </w:p>
    <w:p w14:paraId="2C829160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0263E73D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2ABD5B9B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111B44D3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5D4C8B1F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01DB7EAC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3315BFAE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66A2A07E" w14:textId="77777777" w:rsidR="00F75457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04742557" w14:textId="74596EED" w:rsidR="00F75457" w:rsidRPr="00F1319A" w:rsidRDefault="00BB4B95" w:rsidP="00F75457">
      <w:pPr>
        <w:jc w:val="center"/>
        <w:rPr>
          <w:b/>
          <w:bCs/>
          <w:i/>
          <w:iCs/>
          <w:sz w:val="44"/>
          <w:szCs w:val="44"/>
        </w:rPr>
      </w:pPr>
      <w:r w:rsidRPr="00F1319A">
        <w:rPr>
          <w:b/>
          <w:bCs/>
          <w:i/>
          <w:iCs/>
          <w:sz w:val="44"/>
          <w:szCs w:val="44"/>
        </w:rPr>
        <w:t>PROJEKT MODERNIZACJI</w:t>
      </w:r>
    </w:p>
    <w:p w14:paraId="76C9205E" w14:textId="77777777" w:rsidR="00F75457" w:rsidRPr="00D41A2E" w:rsidRDefault="00F75457" w:rsidP="00F75457">
      <w:pPr>
        <w:jc w:val="center"/>
        <w:rPr>
          <w:b/>
          <w:bCs/>
          <w:i/>
          <w:iCs/>
          <w:sz w:val="40"/>
          <w:szCs w:val="40"/>
        </w:rPr>
      </w:pPr>
    </w:p>
    <w:p w14:paraId="1CEBA4F8" w14:textId="77777777" w:rsidR="00F75457" w:rsidRPr="00D41A2E" w:rsidRDefault="00F75457" w:rsidP="00F75457">
      <w:pPr>
        <w:jc w:val="center"/>
      </w:pPr>
    </w:p>
    <w:p w14:paraId="3F3ABF4C" w14:textId="4B73FDB5" w:rsidR="00361887" w:rsidRDefault="00F75457" w:rsidP="00F75457">
      <w:pPr>
        <w:jc w:val="center"/>
        <w:rPr>
          <w:b/>
          <w:bCs/>
          <w:sz w:val="36"/>
          <w:szCs w:val="36"/>
        </w:rPr>
      </w:pPr>
      <w:r w:rsidRPr="00F1319A">
        <w:rPr>
          <w:b/>
          <w:bCs/>
          <w:sz w:val="36"/>
          <w:szCs w:val="36"/>
        </w:rPr>
        <w:t xml:space="preserve">EWIDENCJI GRUNTÓW I BUDYNKÓW GMINY </w:t>
      </w:r>
      <w:r w:rsidR="00525745">
        <w:rPr>
          <w:b/>
          <w:bCs/>
          <w:sz w:val="36"/>
          <w:szCs w:val="36"/>
        </w:rPr>
        <w:t>WRZEŚNIA</w:t>
      </w:r>
      <w:r w:rsidR="00361887">
        <w:rPr>
          <w:b/>
          <w:bCs/>
          <w:sz w:val="36"/>
          <w:szCs w:val="36"/>
        </w:rPr>
        <w:t xml:space="preserve"> </w:t>
      </w:r>
    </w:p>
    <w:p w14:paraId="48048CC5" w14:textId="698A0178" w:rsidR="00ED0B10" w:rsidRDefault="00ED0B10" w:rsidP="00F7545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Założenie kartotek budynków i lokali</w:t>
      </w:r>
    </w:p>
    <w:p w14:paraId="040F2284" w14:textId="77777777" w:rsidR="004A6D13" w:rsidRDefault="004A6D13"/>
    <w:p w14:paraId="15C3037D" w14:textId="77777777" w:rsidR="00F75457" w:rsidRPr="00F75457" w:rsidRDefault="00F75457" w:rsidP="00F75457"/>
    <w:p w14:paraId="6B1174D8" w14:textId="77777777" w:rsidR="00F75457" w:rsidRDefault="00F75457" w:rsidP="00F75457"/>
    <w:p w14:paraId="591F59C4" w14:textId="77777777" w:rsidR="00F1319A" w:rsidRDefault="00F1319A" w:rsidP="00F75457"/>
    <w:p w14:paraId="44F8F8FA" w14:textId="77777777" w:rsidR="00F1319A" w:rsidRPr="00F75457" w:rsidRDefault="00F1319A" w:rsidP="00F75457"/>
    <w:p w14:paraId="3255FB9E" w14:textId="77777777" w:rsidR="00F75457" w:rsidRPr="00F75457" w:rsidRDefault="00F75457" w:rsidP="00F75457"/>
    <w:p w14:paraId="259851F8" w14:textId="77777777" w:rsidR="00F75457" w:rsidRPr="00F75457" w:rsidRDefault="00F75457" w:rsidP="00F75457"/>
    <w:p w14:paraId="4A8C738C" w14:textId="1FFE0AA7" w:rsidR="00F75457" w:rsidRPr="00F1319A" w:rsidRDefault="00F1319A" w:rsidP="00F75457">
      <w:pPr>
        <w:rPr>
          <w:sz w:val="28"/>
          <w:szCs w:val="28"/>
        </w:rPr>
      </w:pPr>
      <w:r w:rsidRPr="00F1319A">
        <w:rPr>
          <w:sz w:val="28"/>
          <w:szCs w:val="28"/>
        </w:rPr>
        <w:t>Obręby:</w:t>
      </w:r>
      <w:r>
        <w:rPr>
          <w:sz w:val="28"/>
          <w:szCs w:val="28"/>
        </w:rPr>
        <w:t xml:space="preserve"> </w:t>
      </w:r>
      <w:r w:rsidRPr="00F1319A">
        <w:rPr>
          <w:b/>
          <w:bCs/>
          <w:i/>
          <w:iCs/>
          <w:sz w:val="28"/>
          <w:szCs w:val="28"/>
        </w:rPr>
        <w:t>1</w:t>
      </w:r>
      <w:r w:rsidR="00525745">
        <w:rPr>
          <w:b/>
          <w:bCs/>
          <w:i/>
          <w:iCs/>
          <w:sz w:val="28"/>
          <w:szCs w:val="28"/>
        </w:rPr>
        <w:t>4</w:t>
      </w:r>
    </w:p>
    <w:p w14:paraId="02369248" w14:textId="77777777" w:rsidR="00F75457" w:rsidRDefault="00F75457" w:rsidP="00F75457"/>
    <w:p w14:paraId="152C4082" w14:textId="206EAD17" w:rsidR="00F1319A" w:rsidRDefault="00F1319A" w:rsidP="00F75457">
      <w:pPr>
        <w:rPr>
          <w:sz w:val="28"/>
          <w:szCs w:val="28"/>
        </w:rPr>
      </w:pPr>
      <w:r w:rsidRPr="00F1319A">
        <w:rPr>
          <w:sz w:val="28"/>
          <w:szCs w:val="28"/>
        </w:rPr>
        <w:t>Jednostka ewidencyjna</w:t>
      </w:r>
      <w:r>
        <w:rPr>
          <w:sz w:val="28"/>
          <w:szCs w:val="28"/>
        </w:rPr>
        <w:t xml:space="preserve">: </w:t>
      </w:r>
      <w:r w:rsidR="00A75475" w:rsidRPr="00F1319A">
        <w:rPr>
          <w:b/>
          <w:bCs/>
          <w:i/>
          <w:iCs/>
          <w:sz w:val="28"/>
          <w:szCs w:val="28"/>
        </w:rPr>
        <w:t>3030</w:t>
      </w:r>
      <w:r w:rsidR="00A75475">
        <w:rPr>
          <w:b/>
          <w:bCs/>
          <w:i/>
          <w:iCs/>
          <w:sz w:val="28"/>
          <w:szCs w:val="28"/>
        </w:rPr>
        <w:t>0</w:t>
      </w:r>
      <w:r w:rsidR="00525745">
        <w:rPr>
          <w:b/>
          <w:bCs/>
          <w:i/>
          <w:iCs/>
          <w:sz w:val="28"/>
          <w:szCs w:val="28"/>
        </w:rPr>
        <w:t>5</w:t>
      </w:r>
      <w:r w:rsidR="00A75475">
        <w:rPr>
          <w:b/>
          <w:bCs/>
          <w:i/>
          <w:iCs/>
          <w:sz w:val="28"/>
          <w:szCs w:val="28"/>
        </w:rPr>
        <w:t>_5-</w:t>
      </w:r>
      <w:r w:rsidR="00525745">
        <w:rPr>
          <w:b/>
          <w:bCs/>
          <w:i/>
          <w:iCs/>
          <w:sz w:val="28"/>
          <w:szCs w:val="28"/>
        </w:rPr>
        <w:t>Września</w:t>
      </w:r>
    </w:p>
    <w:p w14:paraId="2986EEF6" w14:textId="25627000" w:rsidR="00F1319A" w:rsidRDefault="00F1319A" w:rsidP="00F75457">
      <w:pPr>
        <w:rPr>
          <w:sz w:val="28"/>
          <w:szCs w:val="28"/>
        </w:rPr>
      </w:pPr>
    </w:p>
    <w:p w14:paraId="69AF60D3" w14:textId="5A4ABCB5" w:rsidR="00F1319A" w:rsidRPr="00F1319A" w:rsidRDefault="00F1319A" w:rsidP="00F75457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Powiat: </w:t>
      </w:r>
      <w:r w:rsidRPr="00F1319A">
        <w:rPr>
          <w:b/>
          <w:bCs/>
          <w:i/>
          <w:iCs/>
          <w:sz w:val="28"/>
          <w:szCs w:val="28"/>
        </w:rPr>
        <w:t>wrzesiński</w:t>
      </w:r>
    </w:p>
    <w:p w14:paraId="5C19F947" w14:textId="77777777" w:rsidR="00F1319A" w:rsidRDefault="00F1319A" w:rsidP="00F75457">
      <w:pPr>
        <w:rPr>
          <w:sz w:val="28"/>
          <w:szCs w:val="28"/>
        </w:rPr>
      </w:pPr>
    </w:p>
    <w:p w14:paraId="1790F030" w14:textId="1E746105" w:rsidR="00F75457" w:rsidRPr="00F1319A" w:rsidRDefault="00F1319A" w:rsidP="00F75457">
      <w:pPr>
        <w:rPr>
          <w:sz w:val="28"/>
          <w:szCs w:val="28"/>
        </w:rPr>
      </w:pPr>
      <w:r>
        <w:rPr>
          <w:sz w:val="28"/>
          <w:szCs w:val="28"/>
        </w:rPr>
        <w:t xml:space="preserve">Województwo: </w:t>
      </w:r>
      <w:r w:rsidRPr="00F1319A">
        <w:rPr>
          <w:b/>
          <w:bCs/>
          <w:i/>
          <w:iCs/>
          <w:sz w:val="28"/>
          <w:szCs w:val="28"/>
        </w:rPr>
        <w:t>wielkopolskie</w:t>
      </w:r>
    </w:p>
    <w:p w14:paraId="7B81B1DC" w14:textId="77777777" w:rsidR="00F75457" w:rsidRPr="00F1319A" w:rsidRDefault="00F75457" w:rsidP="00F75457">
      <w:pPr>
        <w:rPr>
          <w:sz w:val="28"/>
          <w:szCs w:val="28"/>
        </w:rPr>
      </w:pPr>
    </w:p>
    <w:p w14:paraId="149FD3C1" w14:textId="77777777" w:rsidR="00F75457" w:rsidRPr="00F1319A" w:rsidRDefault="00F75457" w:rsidP="00F75457">
      <w:pPr>
        <w:rPr>
          <w:sz w:val="28"/>
          <w:szCs w:val="28"/>
        </w:rPr>
      </w:pPr>
    </w:p>
    <w:p w14:paraId="42B890B1" w14:textId="77777777" w:rsidR="00F75457" w:rsidRPr="00F1319A" w:rsidRDefault="00F75457" w:rsidP="00F75457">
      <w:pPr>
        <w:rPr>
          <w:sz w:val="28"/>
          <w:szCs w:val="28"/>
        </w:rPr>
      </w:pPr>
    </w:p>
    <w:p w14:paraId="683D6B34" w14:textId="77777777" w:rsidR="00F75457" w:rsidRPr="00F1319A" w:rsidRDefault="00F75457" w:rsidP="00F75457">
      <w:pPr>
        <w:rPr>
          <w:sz w:val="28"/>
          <w:szCs w:val="28"/>
        </w:rPr>
      </w:pPr>
    </w:p>
    <w:p w14:paraId="07D6877F" w14:textId="77777777" w:rsidR="00F75457" w:rsidRPr="00F1319A" w:rsidRDefault="00F75457" w:rsidP="00F75457">
      <w:pPr>
        <w:rPr>
          <w:sz w:val="28"/>
          <w:szCs w:val="28"/>
        </w:rPr>
      </w:pPr>
    </w:p>
    <w:p w14:paraId="52CAAB4C" w14:textId="77777777" w:rsidR="00F75457" w:rsidRPr="00F75457" w:rsidRDefault="00F75457" w:rsidP="00F75457"/>
    <w:p w14:paraId="00C370A6" w14:textId="77777777" w:rsidR="00F75457" w:rsidRDefault="00F75457" w:rsidP="00F75457"/>
    <w:p w14:paraId="0FB53CFD" w14:textId="7ACEFC20" w:rsidR="00F75457" w:rsidRDefault="00535196" w:rsidP="00F75457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Luty</w:t>
      </w:r>
      <w:r w:rsidR="00F75457" w:rsidRPr="00A203E8">
        <w:rPr>
          <w:i/>
          <w:sz w:val="24"/>
          <w:szCs w:val="24"/>
        </w:rPr>
        <w:t>, 20</w:t>
      </w:r>
      <w:r w:rsidR="00F75457">
        <w:rPr>
          <w:i/>
          <w:sz w:val="24"/>
          <w:szCs w:val="24"/>
        </w:rPr>
        <w:t>2</w:t>
      </w:r>
      <w:r w:rsidR="00F25286">
        <w:rPr>
          <w:i/>
          <w:sz w:val="24"/>
          <w:szCs w:val="24"/>
        </w:rPr>
        <w:t>4</w:t>
      </w:r>
      <w:r w:rsidR="00F75457" w:rsidRPr="00A203E8">
        <w:rPr>
          <w:i/>
          <w:sz w:val="24"/>
          <w:szCs w:val="24"/>
        </w:rPr>
        <w:t xml:space="preserve"> r.</w:t>
      </w:r>
    </w:p>
    <w:p w14:paraId="4D0EB472" w14:textId="4247023F" w:rsidR="000832D4" w:rsidRDefault="00F75457" w:rsidP="000832D4">
      <w:pPr>
        <w:rPr>
          <w:b/>
          <w:bCs/>
          <w:i/>
          <w:iCs/>
          <w:sz w:val="28"/>
          <w:szCs w:val="28"/>
        </w:rPr>
      </w:pPr>
      <w:r w:rsidRPr="00D41A2E">
        <w:rPr>
          <w:b/>
          <w:bCs/>
          <w:i/>
          <w:iCs/>
          <w:sz w:val="28"/>
          <w:szCs w:val="28"/>
        </w:rPr>
        <w:lastRenderedPageBreak/>
        <w:t>Spis treści:</w:t>
      </w:r>
      <w:r w:rsidR="000832D4" w:rsidRPr="000832D4">
        <w:rPr>
          <w:b/>
          <w:bCs/>
          <w:i/>
          <w:iCs/>
          <w:sz w:val="28"/>
          <w:szCs w:val="28"/>
        </w:rPr>
        <w:t xml:space="preserve"> </w:t>
      </w:r>
    </w:p>
    <w:p w14:paraId="35F97F6C" w14:textId="77777777" w:rsidR="000832D4" w:rsidRDefault="000832D4" w:rsidP="000832D4">
      <w:pPr>
        <w:rPr>
          <w:b/>
          <w:bCs/>
          <w:i/>
          <w:iCs/>
          <w:sz w:val="28"/>
          <w:szCs w:val="28"/>
        </w:rPr>
      </w:pPr>
    </w:p>
    <w:p w14:paraId="197CBC5C" w14:textId="77777777" w:rsidR="000832D4" w:rsidRPr="000832D4" w:rsidRDefault="000832D4" w:rsidP="000832D4">
      <w:pPr>
        <w:rPr>
          <w:b/>
          <w:bCs/>
          <w:i/>
          <w:iCs/>
          <w:sz w:val="28"/>
          <w:szCs w:val="28"/>
        </w:rPr>
      </w:pPr>
    </w:p>
    <w:tbl>
      <w:tblPr>
        <w:tblStyle w:val="Tabela-Siatk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8752"/>
        <w:gridCol w:w="851"/>
      </w:tblGrid>
      <w:tr w:rsidR="000832D4" w:rsidRPr="00B342E5" w14:paraId="591A7A0B" w14:textId="77777777" w:rsidTr="008C7579">
        <w:trPr>
          <w:trHeight w:val="456"/>
          <w:jc w:val="center"/>
        </w:trPr>
        <w:tc>
          <w:tcPr>
            <w:tcW w:w="457" w:type="dxa"/>
          </w:tcPr>
          <w:p w14:paraId="5F319A1C" w14:textId="7D9A1ED0" w:rsidR="000832D4" w:rsidRPr="00FC0872" w:rsidRDefault="000832D4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0CF1FF83" w14:textId="655399B3" w:rsidR="000832D4" w:rsidRPr="000832D4" w:rsidRDefault="000832D4" w:rsidP="000832D4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Podstawy prawne</w:t>
            </w:r>
          </w:p>
        </w:tc>
        <w:tc>
          <w:tcPr>
            <w:tcW w:w="851" w:type="dxa"/>
            <w:vAlign w:val="center"/>
          </w:tcPr>
          <w:p w14:paraId="3AE4082D" w14:textId="3AECB29D" w:rsidR="000832D4" w:rsidRPr="008C7579" w:rsidRDefault="009028F4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C7579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0832D4" w:rsidRPr="00B342E5" w14:paraId="12CBA69E" w14:textId="77777777" w:rsidTr="008C7579">
        <w:trPr>
          <w:trHeight w:val="495"/>
          <w:jc w:val="center"/>
        </w:trPr>
        <w:tc>
          <w:tcPr>
            <w:tcW w:w="457" w:type="dxa"/>
          </w:tcPr>
          <w:p w14:paraId="3DD6E968" w14:textId="77777777" w:rsidR="000832D4" w:rsidRPr="00FC0872" w:rsidRDefault="000832D4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78C511FF" w14:textId="77777777" w:rsidR="000832D4" w:rsidRDefault="000832D4" w:rsidP="000832D4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832D4">
              <w:rPr>
                <w:b/>
                <w:bCs/>
                <w:i/>
                <w:iCs/>
                <w:sz w:val="28"/>
                <w:szCs w:val="28"/>
              </w:rPr>
              <w:t>Podstawowe informacje</w:t>
            </w:r>
          </w:p>
        </w:tc>
        <w:tc>
          <w:tcPr>
            <w:tcW w:w="851" w:type="dxa"/>
            <w:vAlign w:val="center"/>
          </w:tcPr>
          <w:p w14:paraId="3B504DF6" w14:textId="600584F2" w:rsidR="000832D4" w:rsidRPr="008C7579" w:rsidRDefault="008C7579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4-7</w:t>
            </w:r>
          </w:p>
        </w:tc>
      </w:tr>
      <w:tr w:rsidR="008F40BC" w:rsidRPr="00B342E5" w14:paraId="070549A2" w14:textId="77777777" w:rsidTr="008C7579">
        <w:trPr>
          <w:trHeight w:val="237"/>
          <w:jc w:val="center"/>
        </w:trPr>
        <w:tc>
          <w:tcPr>
            <w:tcW w:w="457" w:type="dxa"/>
          </w:tcPr>
          <w:p w14:paraId="67C8CDB6" w14:textId="518894E5" w:rsidR="008F40BC" w:rsidRPr="00FC0872" w:rsidRDefault="008F40BC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1D88B788" w14:textId="22E96E74" w:rsidR="008F40BC" w:rsidRPr="00FC0872" w:rsidRDefault="008F40BC" w:rsidP="000832D4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FC0872">
              <w:rPr>
                <w:b/>
                <w:bCs/>
                <w:i/>
                <w:iCs/>
                <w:sz w:val="28"/>
                <w:szCs w:val="28"/>
              </w:rPr>
              <w:t>Zakres przewidywanych prac do wykonania</w:t>
            </w:r>
          </w:p>
        </w:tc>
        <w:tc>
          <w:tcPr>
            <w:tcW w:w="851" w:type="dxa"/>
            <w:vAlign w:val="center"/>
          </w:tcPr>
          <w:p w14:paraId="20F58BEA" w14:textId="4ECA2E26" w:rsidR="008F40BC" w:rsidRPr="008C7579" w:rsidRDefault="008C7579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8F40BC" w:rsidRPr="00B342E5" w14:paraId="66CF270F" w14:textId="77777777" w:rsidTr="008C7579">
        <w:trPr>
          <w:trHeight w:val="490"/>
          <w:jc w:val="center"/>
        </w:trPr>
        <w:tc>
          <w:tcPr>
            <w:tcW w:w="457" w:type="dxa"/>
          </w:tcPr>
          <w:p w14:paraId="70E6731D" w14:textId="44D00C83" w:rsidR="008F40BC" w:rsidRPr="00FC0872" w:rsidRDefault="008F40BC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53DB0044" w14:textId="15B84E09" w:rsidR="008F40BC" w:rsidRPr="00FC0872" w:rsidRDefault="008F40BC" w:rsidP="000832D4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FC0872">
              <w:rPr>
                <w:b/>
                <w:bCs/>
                <w:i/>
                <w:iCs/>
                <w:sz w:val="28"/>
                <w:szCs w:val="28"/>
              </w:rPr>
              <w:t>Wyłożenie projektu operatu opisowo-kartograficznego do wglądu zainteresowanych podmiotów oraz rozpatrzenie uwag i zastrzeżeń</w:t>
            </w:r>
          </w:p>
        </w:tc>
        <w:tc>
          <w:tcPr>
            <w:tcW w:w="851" w:type="dxa"/>
            <w:vAlign w:val="center"/>
          </w:tcPr>
          <w:p w14:paraId="13A61DBA" w14:textId="4E0C1938" w:rsidR="008F40BC" w:rsidRPr="008C7579" w:rsidRDefault="008C7579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8-9</w:t>
            </w:r>
          </w:p>
        </w:tc>
      </w:tr>
      <w:tr w:rsidR="008F40BC" w:rsidRPr="00B342E5" w14:paraId="598EB3D0" w14:textId="77777777" w:rsidTr="008C7579">
        <w:trPr>
          <w:trHeight w:val="490"/>
          <w:jc w:val="center"/>
        </w:trPr>
        <w:tc>
          <w:tcPr>
            <w:tcW w:w="457" w:type="dxa"/>
          </w:tcPr>
          <w:p w14:paraId="341A5705" w14:textId="75F5B7CA" w:rsidR="008F40BC" w:rsidRPr="00FC0872" w:rsidRDefault="008F40BC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71893C38" w14:textId="121AD3F8" w:rsidR="008F40BC" w:rsidRPr="00FC0872" w:rsidRDefault="008F40BC" w:rsidP="000832D4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FC0872">
              <w:rPr>
                <w:b/>
                <w:bCs/>
                <w:i/>
                <w:iCs/>
                <w:sz w:val="28"/>
                <w:szCs w:val="28"/>
              </w:rPr>
              <w:t>Zatwierdzenie operatu opisowo-kartograficznego</w:t>
            </w:r>
          </w:p>
        </w:tc>
        <w:tc>
          <w:tcPr>
            <w:tcW w:w="851" w:type="dxa"/>
            <w:vAlign w:val="center"/>
          </w:tcPr>
          <w:p w14:paraId="38D835A4" w14:textId="41304D1D" w:rsidR="008F40BC" w:rsidRPr="008C7579" w:rsidRDefault="008C7579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</w:tr>
      <w:tr w:rsidR="008F40BC" w:rsidRPr="00B342E5" w14:paraId="0E1A53A0" w14:textId="77777777" w:rsidTr="008C7579">
        <w:trPr>
          <w:trHeight w:val="237"/>
          <w:jc w:val="center"/>
        </w:trPr>
        <w:tc>
          <w:tcPr>
            <w:tcW w:w="457" w:type="dxa"/>
          </w:tcPr>
          <w:p w14:paraId="5295073B" w14:textId="712A59F7" w:rsidR="008F40BC" w:rsidRPr="00FC0872" w:rsidRDefault="008F40BC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3A434604" w14:textId="37321F80" w:rsidR="008F40BC" w:rsidRPr="00FC0872" w:rsidRDefault="008F40BC" w:rsidP="000832D4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FC0872">
              <w:rPr>
                <w:b/>
                <w:bCs/>
                <w:i/>
                <w:iCs/>
                <w:sz w:val="28"/>
                <w:szCs w:val="28"/>
              </w:rPr>
              <w:t>System prowadzenia ewidencji gruntów i budynków</w:t>
            </w:r>
          </w:p>
        </w:tc>
        <w:tc>
          <w:tcPr>
            <w:tcW w:w="851" w:type="dxa"/>
            <w:vAlign w:val="center"/>
          </w:tcPr>
          <w:p w14:paraId="41E1CA4A" w14:textId="48F90EA2" w:rsidR="008F40BC" w:rsidRPr="008C7579" w:rsidRDefault="008C7579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8F40BC" w:rsidRPr="00B342E5" w14:paraId="16445F2A" w14:textId="77777777" w:rsidTr="008C7579">
        <w:trPr>
          <w:trHeight w:val="254"/>
          <w:jc w:val="center"/>
        </w:trPr>
        <w:tc>
          <w:tcPr>
            <w:tcW w:w="457" w:type="dxa"/>
          </w:tcPr>
          <w:p w14:paraId="2306D354" w14:textId="69954AAE" w:rsidR="008F40BC" w:rsidRPr="00FC0872" w:rsidRDefault="008F40BC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57E60BD1" w14:textId="0BB7F6C6" w:rsidR="008F40BC" w:rsidRPr="00FC0872" w:rsidRDefault="008F40BC" w:rsidP="000832D4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FC0872">
              <w:rPr>
                <w:b/>
                <w:bCs/>
                <w:i/>
                <w:iCs/>
                <w:sz w:val="28"/>
                <w:szCs w:val="28"/>
              </w:rPr>
              <w:t>Przewidywany sposób wyłonienia Wykonawcy prac</w:t>
            </w:r>
          </w:p>
        </w:tc>
        <w:tc>
          <w:tcPr>
            <w:tcW w:w="851" w:type="dxa"/>
            <w:vAlign w:val="center"/>
          </w:tcPr>
          <w:p w14:paraId="2F6023A6" w14:textId="16BBFC2F" w:rsidR="008F40BC" w:rsidRPr="008C7579" w:rsidRDefault="008C7579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8F40BC" w:rsidRPr="008A3BF5" w14:paraId="5010A858" w14:textId="77777777" w:rsidTr="008C7579">
        <w:trPr>
          <w:trHeight w:val="237"/>
          <w:jc w:val="center"/>
        </w:trPr>
        <w:tc>
          <w:tcPr>
            <w:tcW w:w="457" w:type="dxa"/>
          </w:tcPr>
          <w:p w14:paraId="58038926" w14:textId="13FA9A32" w:rsidR="008F40BC" w:rsidRPr="00FC0872" w:rsidRDefault="008F40BC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1AB16E2B" w14:textId="7026E0D7" w:rsidR="008F40BC" w:rsidRPr="00FC0872" w:rsidRDefault="008F40BC" w:rsidP="000832D4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  <w:r w:rsidRPr="00FC0872">
              <w:rPr>
                <w:b/>
                <w:bCs/>
                <w:i/>
                <w:iCs/>
                <w:sz w:val="28"/>
                <w:szCs w:val="28"/>
              </w:rPr>
              <w:t>Przewidywany termin wykonania prac</w:t>
            </w:r>
          </w:p>
        </w:tc>
        <w:tc>
          <w:tcPr>
            <w:tcW w:w="851" w:type="dxa"/>
            <w:vAlign w:val="center"/>
          </w:tcPr>
          <w:p w14:paraId="23DC28A9" w14:textId="06FB8B54" w:rsidR="008F40BC" w:rsidRPr="008C7579" w:rsidRDefault="008C7579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8F40BC" w:rsidRPr="008A3BF5" w14:paraId="7B8F50FA" w14:textId="77777777" w:rsidTr="008C7579">
        <w:trPr>
          <w:trHeight w:val="237"/>
          <w:jc w:val="center"/>
        </w:trPr>
        <w:tc>
          <w:tcPr>
            <w:tcW w:w="457" w:type="dxa"/>
          </w:tcPr>
          <w:p w14:paraId="1E394A0F" w14:textId="0BF6D8AB" w:rsidR="008F40BC" w:rsidRPr="00FC0872" w:rsidRDefault="008F40BC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16DAE8C9" w14:textId="56E24A31" w:rsidR="008F40BC" w:rsidRPr="00FC0872" w:rsidRDefault="008F40BC" w:rsidP="000832D4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FC0872">
              <w:rPr>
                <w:b/>
                <w:bCs/>
                <w:i/>
                <w:iCs/>
                <w:sz w:val="28"/>
                <w:szCs w:val="28"/>
              </w:rPr>
              <w:t>Przewidywany koszt przedsięwzięcia oraz sposób jego</w:t>
            </w:r>
            <w:r w:rsidR="000832D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C0872">
              <w:rPr>
                <w:b/>
                <w:bCs/>
                <w:i/>
                <w:iCs/>
                <w:sz w:val="28"/>
                <w:szCs w:val="28"/>
              </w:rPr>
              <w:t>finansowania</w:t>
            </w:r>
          </w:p>
        </w:tc>
        <w:tc>
          <w:tcPr>
            <w:tcW w:w="851" w:type="dxa"/>
            <w:vAlign w:val="center"/>
          </w:tcPr>
          <w:p w14:paraId="6721177F" w14:textId="1A91075D" w:rsidR="008F40BC" w:rsidRPr="008C7579" w:rsidRDefault="008C7579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8A3BF5" w:rsidRPr="008A3BF5" w14:paraId="7059503D" w14:textId="77777777" w:rsidTr="008C7579">
        <w:trPr>
          <w:trHeight w:val="237"/>
          <w:jc w:val="center"/>
        </w:trPr>
        <w:tc>
          <w:tcPr>
            <w:tcW w:w="457" w:type="dxa"/>
          </w:tcPr>
          <w:p w14:paraId="40F81324" w14:textId="77777777" w:rsidR="008A3BF5" w:rsidRPr="00FC0872" w:rsidRDefault="008A3BF5" w:rsidP="00FC0872">
            <w:pPr>
              <w:pStyle w:val="Akapitzlist"/>
              <w:numPr>
                <w:ilvl w:val="0"/>
                <w:numId w:val="34"/>
              </w:num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52" w:type="dxa"/>
            <w:vAlign w:val="center"/>
          </w:tcPr>
          <w:p w14:paraId="7C799591" w14:textId="77777777" w:rsidR="008A3BF5" w:rsidRDefault="008A3BF5" w:rsidP="000832D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A3BF5">
              <w:rPr>
                <w:b/>
                <w:bCs/>
                <w:i/>
                <w:iCs/>
                <w:sz w:val="28"/>
                <w:szCs w:val="28"/>
                <w:u w:val="single"/>
              </w:rPr>
              <w:t>Załączniki:</w:t>
            </w:r>
          </w:p>
          <w:p w14:paraId="5F6BD25C" w14:textId="77777777" w:rsidR="008A3BF5" w:rsidRDefault="008A3BF5" w:rsidP="000832D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8031FDA" w14:textId="14ACB429" w:rsidR="008A3BF5" w:rsidRPr="008A3BF5" w:rsidRDefault="008A3BF5" w:rsidP="000832D4">
            <w:pPr>
              <w:spacing w:line="360" w:lineRule="auto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Załącznik nr 1 </w:t>
            </w:r>
            <w:r w:rsidR="00D42B91">
              <w:rPr>
                <w:b/>
                <w:bCs/>
                <w:i/>
                <w:iCs/>
                <w:sz w:val="28"/>
                <w:szCs w:val="28"/>
              </w:rPr>
              <w:t>Mapa poglądowa obrębów ewidencyjnych objętych projektem modernizacji</w:t>
            </w:r>
          </w:p>
        </w:tc>
        <w:tc>
          <w:tcPr>
            <w:tcW w:w="851" w:type="dxa"/>
            <w:vAlign w:val="bottom"/>
          </w:tcPr>
          <w:p w14:paraId="7AE9A484" w14:textId="4FC2EE1C" w:rsidR="008A3BF5" w:rsidRPr="008C7579" w:rsidRDefault="008A3BF5" w:rsidP="008C7579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17EFAFC2" w14:textId="77777777" w:rsidR="002E0DA1" w:rsidRDefault="002E0DA1" w:rsidP="00F75457">
      <w:pPr>
        <w:jc w:val="center"/>
      </w:pPr>
    </w:p>
    <w:p w14:paraId="7E9A67D1" w14:textId="77777777" w:rsidR="002E0DA1" w:rsidRDefault="002E0DA1" w:rsidP="00F75457">
      <w:pPr>
        <w:jc w:val="center"/>
      </w:pPr>
    </w:p>
    <w:p w14:paraId="20F6DE85" w14:textId="77777777" w:rsidR="002E0DA1" w:rsidRDefault="002E0DA1" w:rsidP="00F75457">
      <w:pPr>
        <w:jc w:val="center"/>
      </w:pPr>
    </w:p>
    <w:p w14:paraId="149A5D6E" w14:textId="77777777" w:rsidR="002E0DA1" w:rsidRDefault="002E0DA1" w:rsidP="00F75457">
      <w:pPr>
        <w:jc w:val="center"/>
      </w:pPr>
    </w:p>
    <w:p w14:paraId="4FBBDBCD" w14:textId="77777777" w:rsidR="002E0DA1" w:rsidRDefault="002E0DA1" w:rsidP="00F75457">
      <w:pPr>
        <w:jc w:val="center"/>
      </w:pPr>
    </w:p>
    <w:p w14:paraId="20CCC274" w14:textId="77777777" w:rsidR="002E0DA1" w:rsidRDefault="002E0DA1" w:rsidP="008A3BF5"/>
    <w:p w14:paraId="16E669CC" w14:textId="77777777" w:rsidR="002E0DA1" w:rsidRDefault="002E0DA1" w:rsidP="00F75457">
      <w:pPr>
        <w:jc w:val="center"/>
      </w:pPr>
    </w:p>
    <w:p w14:paraId="542D86AA" w14:textId="77777777" w:rsidR="002E0DA1" w:rsidRDefault="002E0DA1" w:rsidP="00F75457">
      <w:pPr>
        <w:jc w:val="center"/>
      </w:pPr>
    </w:p>
    <w:p w14:paraId="54A9AC4A" w14:textId="77777777" w:rsidR="002E0DA1" w:rsidRDefault="002E0DA1" w:rsidP="00F75457">
      <w:pPr>
        <w:jc w:val="center"/>
      </w:pPr>
    </w:p>
    <w:p w14:paraId="137AB231" w14:textId="77777777" w:rsidR="002E0DA1" w:rsidRDefault="002E0DA1" w:rsidP="00F75457">
      <w:pPr>
        <w:jc w:val="center"/>
      </w:pPr>
    </w:p>
    <w:p w14:paraId="5474AE44" w14:textId="77777777" w:rsidR="002E0DA1" w:rsidRDefault="002E0DA1" w:rsidP="008F40BC"/>
    <w:p w14:paraId="31DD3366" w14:textId="77777777" w:rsidR="00B342E5" w:rsidRDefault="00B342E5" w:rsidP="008F40BC"/>
    <w:p w14:paraId="20B9AB0B" w14:textId="77777777" w:rsidR="00B342E5" w:rsidRDefault="00B342E5" w:rsidP="008F40BC"/>
    <w:p w14:paraId="6BC23DEB" w14:textId="77777777" w:rsidR="00B342E5" w:rsidRDefault="00B342E5" w:rsidP="008F40BC"/>
    <w:p w14:paraId="27115389" w14:textId="77777777" w:rsidR="00B342E5" w:rsidRDefault="00B342E5" w:rsidP="008F40BC"/>
    <w:p w14:paraId="123A4842" w14:textId="77777777" w:rsidR="00B342E5" w:rsidRDefault="00B342E5" w:rsidP="008F40BC"/>
    <w:p w14:paraId="5DDAFD77" w14:textId="77777777" w:rsidR="00B342E5" w:rsidRDefault="00B342E5" w:rsidP="008F40BC"/>
    <w:p w14:paraId="2387009C" w14:textId="77777777" w:rsidR="00B342E5" w:rsidRDefault="00B342E5" w:rsidP="008F40BC"/>
    <w:p w14:paraId="65D39D0E" w14:textId="77777777" w:rsidR="00B342E5" w:rsidRDefault="00B342E5" w:rsidP="008F40BC"/>
    <w:p w14:paraId="7CEF12D9" w14:textId="77777777" w:rsidR="00B342E5" w:rsidRDefault="00B342E5" w:rsidP="008F40BC"/>
    <w:p w14:paraId="3F975480" w14:textId="77777777" w:rsidR="00B342E5" w:rsidRDefault="00B342E5" w:rsidP="008F40BC"/>
    <w:p w14:paraId="098DF99C" w14:textId="77777777" w:rsidR="00B342E5" w:rsidRDefault="00B342E5" w:rsidP="008F40BC"/>
    <w:p w14:paraId="6A004DA6" w14:textId="77777777" w:rsidR="00B342E5" w:rsidRDefault="00B342E5" w:rsidP="008F40BC"/>
    <w:p w14:paraId="791C113A" w14:textId="77777777" w:rsidR="00B342E5" w:rsidRDefault="00B342E5" w:rsidP="008F40BC"/>
    <w:p w14:paraId="2A956101" w14:textId="77777777" w:rsidR="00B342E5" w:rsidRDefault="00B342E5" w:rsidP="008F40BC"/>
    <w:p w14:paraId="70528C7D" w14:textId="77777777" w:rsidR="00B342E5" w:rsidRDefault="00B342E5" w:rsidP="008F40BC"/>
    <w:p w14:paraId="3DB3C095" w14:textId="77777777" w:rsidR="00B342E5" w:rsidRDefault="00B342E5" w:rsidP="008F40BC"/>
    <w:p w14:paraId="180D234F" w14:textId="77777777" w:rsidR="00B342E5" w:rsidRDefault="00B342E5" w:rsidP="008F40BC"/>
    <w:p w14:paraId="4C6CECD1" w14:textId="77777777" w:rsidR="00B342E5" w:rsidRDefault="00B342E5" w:rsidP="008F40BC"/>
    <w:p w14:paraId="0F9D41C8" w14:textId="7D7F03B0" w:rsidR="000832D4" w:rsidRDefault="000832D4" w:rsidP="000832D4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Podstawy prawne</w:t>
      </w:r>
    </w:p>
    <w:p w14:paraId="58EA1058" w14:textId="77777777" w:rsidR="000832D4" w:rsidRDefault="000832D4" w:rsidP="000832D4">
      <w:pPr>
        <w:pStyle w:val="Akapitzlist"/>
        <w:ind w:left="360"/>
        <w:rPr>
          <w:b/>
          <w:bCs/>
          <w:sz w:val="28"/>
          <w:szCs w:val="28"/>
        </w:rPr>
      </w:pPr>
    </w:p>
    <w:p w14:paraId="2D9FD107" w14:textId="77777777" w:rsidR="000832D4" w:rsidRPr="000832D4" w:rsidRDefault="000832D4" w:rsidP="000832D4">
      <w:pPr>
        <w:spacing w:line="276" w:lineRule="auto"/>
        <w:jc w:val="both"/>
        <w:rPr>
          <w:sz w:val="22"/>
          <w:szCs w:val="22"/>
        </w:rPr>
      </w:pPr>
      <w:r w:rsidRPr="000832D4">
        <w:rPr>
          <w:sz w:val="22"/>
          <w:szCs w:val="22"/>
        </w:rPr>
        <w:t>Normy prawne w randze ustaw:</w:t>
      </w:r>
    </w:p>
    <w:p w14:paraId="6722C106" w14:textId="7C358B25" w:rsidR="000832D4" w:rsidRPr="000832D4" w:rsidRDefault="000832D4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 w:right="-283"/>
        <w:jc w:val="both"/>
        <w:rPr>
          <w:szCs w:val="22"/>
        </w:rPr>
      </w:pPr>
      <w:r w:rsidRPr="000832D4">
        <w:rPr>
          <w:szCs w:val="22"/>
        </w:rPr>
        <w:t>Ustawa z dnia 17 maja 1989 r. Prawo geodezyjne i kartograficzne (Dz.U.202</w:t>
      </w:r>
      <w:r w:rsidR="002E20DF">
        <w:rPr>
          <w:szCs w:val="22"/>
        </w:rPr>
        <w:t>4</w:t>
      </w:r>
      <w:r w:rsidRPr="000832D4">
        <w:rPr>
          <w:szCs w:val="22"/>
        </w:rPr>
        <w:t>.1</w:t>
      </w:r>
      <w:r w:rsidR="002E20DF">
        <w:rPr>
          <w:szCs w:val="22"/>
        </w:rPr>
        <w:t>151</w:t>
      </w:r>
      <w:r w:rsidRPr="000832D4">
        <w:rPr>
          <w:szCs w:val="22"/>
        </w:rPr>
        <w:t xml:space="preserve">), </w:t>
      </w:r>
    </w:p>
    <w:p w14:paraId="3B53E7F5" w14:textId="4ECD346A" w:rsidR="000832D4" w:rsidRPr="000832D4" w:rsidRDefault="000832D4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0832D4">
        <w:rPr>
          <w:szCs w:val="22"/>
        </w:rPr>
        <w:t>Ustawa z dnia 24 czerwca 1994 r. o własności lokali (Dz.U.2021.1048),</w:t>
      </w:r>
    </w:p>
    <w:p w14:paraId="4C21324D" w14:textId="0685E5D5" w:rsidR="000832D4" w:rsidRPr="000832D4" w:rsidRDefault="000832D4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0832D4">
        <w:rPr>
          <w:szCs w:val="22"/>
        </w:rPr>
        <w:t>Ustawa z dnia 7 lipca 1994 r. Prawo budowlane (Dz.U.2023.682),</w:t>
      </w:r>
    </w:p>
    <w:p w14:paraId="309396A8" w14:textId="3183926F" w:rsidR="000832D4" w:rsidRPr="000832D4" w:rsidRDefault="000832D4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0832D4">
        <w:rPr>
          <w:szCs w:val="22"/>
        </w:rPr>
        <w:t>Ustawa z dnia 6 lipca 1982 r. o księgach wieczystych i hipotece (Dz.U.2023.1984),</w:t>
      </w:r>
    </w:p>
    <w:p w14:paraId="290766FA" w14:textId="6712633E" w:rsidR="000832D4" w:rsidRPr="000832D4" w:rsidRDefault="004B4FB5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4B4FB5">
        <w:rPr>
          <w:szCs w:val="22"/>
        </w:rPr>
        <w:t xml:space="preserve">Ustawa </w:t>
      </w:r>
      <w:bookmarkStart w:id="0" w:name="_Hlk161736853"/>
      <w:r w:rsidRPr="004B4FB5">
        <w:rPr>
          <w:szCs w:val="22"/>
        </w:rPr>
        <w:t>z dnia 10 maja 2018 r. o ochronie danych osobowych (t.j. Dz. U. z 2019 r. poz. 1781)</w:t>
      </w:r>
      <w:bookmarkEnd w:id="0"/>
      <w:r w:rsidR="000832D4" w:rsidRPr="000832D4">
        <w:rPr>
          <w:szCs w:val="22"/>
        </w:rPr>
        <w:t>,</w:t>
      </w:r>
    </w:p>
    <w:p w14:paraId="1C064449" w14:textId="77777777" w:rsidR="000832D4" w:rsidRPr="000832D4" w:rsidRDefault="000832D4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0832D4">
        <w:rPr>
          <w:szCs w:val="22"/>
        </w:rPr>
        <w:t>Ustawa z dnia 29 sierpnia 2003 r. o urzędowych nazwach miejscowości i obiektów fizjograficznych (Dz.U.2019.1443),</w:t>
      </w:r>
    </w:p>
    <w:p w14:paraId="56FD0B0D" w14:textId="77777777" w:rsidR="000832D4" w:rsidRPr="000832D4" w:rsidRDefault="000832D4" w:rsidP="000832D4">
      <w:pPr>
        <w:pStyle w:val="W-punktory"/>
        <w:numPr>
          <w:ilvl w:val="0"/>
          <w:numId w:val="0"/>
        </w:numPr>
        <w:spacing w:line="276" w:lineRule="auto"/>
        <w:rPr>
          <w:color w:val="00B050"/>
          <w:szCs w:val="22"/>
        </w:rPr>
      </w:pPr>
    </w:p>
    <w:p w14:paraId="449DD587" w14:textId="77777777" w:rsidR="000832D4" w:rsidRPr="000832D4" w:rsidRDefault="000832D4" w:rsidP="000832D4">
      <w:pPr>
        <w:spacing w:line="276" w:lineRule="auto"/>
        <w:jc w:val="both"/>
        <w:rPr>
          <w:sz w:val="22"/>
          <w:szCs w:val="22"/>
        </w:rPr>
      </w:pPr>
      <w:r w:rsidRPr="000832D4">
        <w:rPr>
          <w:sz w:val="22"/>
          <w:szCs w:val="22"/>
        </w:rPr>
        <w:t>Normy prawne w randze rozporządzeń:</w:t>
      </w:r>
    </w:p>
    <w:p w14:paraId="761573C8" w14:textId="35BAFA5D" w:rsidR="000832D4" w:rsidRPr="000832D4" w:rsidRDefault="004B4FB5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4B4FB5">
        <w:rPr>
          <w:szCs w:val="22"/>
        </w:rPr>
        <w:t>Rozporządzenie Ministra Rozwoju, Pracy i Technologii z dnia 27 lipca 2021 r. w sprawie ewidencji gruntów i budynków (t.j. Dz. U. z 2024 r. poz. 219)</w:t>
      </w:r>
      <w:r w:rsidR="000832D4" w:rsidRPr="000832D4">
        <w:rPr>
          <w:szCs w:val="22"/>
        </w:rPr>
        <w:t>,</w:t>
      </w:r>
    </w:p>
    <w:p w14:paraId="3007B465" w14:textId="77777777" w:rsidR="000832D4" w:rsidRPr="000832D4" w:rsidRDefault="000832D4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0832D4">
        <w:rPr>
          <w:szCs w:val="22"/>
        </w:rPr>
        <w:t>Rozporządzenie Rady Ministrów z dnia 17 lipca 2001 r. w sprawie wykazywania w ewidencji gruntów i budynków danych odnoszących się do gruntów, budynków i lokali, znajdujących się na terenach zamkniętych (Dz.U.2001.84.911),</w:t>
      </w:r>
    </w:p>
    <w:p w14:paraId="32A06088" w14:textId="77777777" w:rsidR="000832D4" w:rsidRPr="000832D4" w:rsidRDefault="000832D4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0832D4">
        <w:rPr>
          <w:szCs w:val="22"/>
        </w:rPr>
        <w:t>Rozporządzenie Rady Ministrów z dnia 30 grudnia 1999 r. w sprawie </w:t>
      </w:r>
      <w:r w:rsidRPr="000832D4">
        <w:rPr>
          <w:iCs/>
          <w:szCs w:val="22"/>
        </w:rPr>
        <w:t>Polskiej Klasyfikacji Obiektów Budowlanych</w:t>
      </w:r>
      <w:r w:rsidRPr="000832D4">
        <w:rPr>
          <w:szCs w:val="22"/>
        </w:rPr>
        <w:t> (</w:t>
      </w:r>
      <w:r w:rsidRPr="000832D4">
        <w:rPr>
          <w:iCs/>
          <w:szCs w:val="22"/>
        </w:rPr>
        <w:t>PKOB</w:t>
      </w:r>
      <w:r w:rsidRPr="000832D4">
        <w:rPr>
          <w:szCs w:val="22"/>
        </w:rPr>
        <w:t>) (</w:t>
      </w:r>
      <w:hyperlink r:id="rId7" w:anchor="/act/16860239/117580?keyword=polska%20klasyfikacja%20obiekt%C3%B3w%20budowlanych&amp;cm=SFIRST" w:history="1">
        <w:r w:rsidRPr="000832D4">
          <w:rPr>
            <w:szCs w:val="22"/>
          </w:rPr>
          <w:t>Dz.U.1999.112.1316</w:t>
        </w:r>
      </w:hyperlink>
      <w:r w:rsidRPr="000832D4">
        <w:rPr>
          <w:szCs w:val="22"/>
        </w:rPr>
        <w:t>),</w:t>
      </w:r>
    </w:p>
    <w:p w14:paraId="4DA41314" w14:textId="77777777" w:rsidR="000832D4" w:rsidRPr="000832D4" w:rsidRDefault="000832D4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0832D4">
        <w:rPr>
          <w:szCs w:val="22"/>
        </w:rPr>
        <w:t>Rozporządzenie Rady Ministrów z dnia 3 października 2016 r. w sprawie Klasyfikacji Środków Trwałych (KŚT) (Dz. U. z 2016 r. poz. 1864),</w:t>
      </w:r>
    </w:p>
    <w:p w14:paraId="1119D5BB" w14:textId="09B9BE02" w:rsidR="000832D4" w:rsidRPr="000832D4" w:rsidRDefault="004B4FB5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4B4FB5">
        <w:rPr>
          <w:rFonts w:eastAsia="Arial"/>
          <w:szCs w:val="22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(t.j. Dz. U. z 2022 r. poz. 1670)</w:t>
      </w:r>
      <w:r w:rsidR="000832D4" w:rsidRPr="000832D4">
        <w:rPr>
          <w:rFonts w:eastAsia="Arial"/>
          <w:szCs w:val="22"/>
        </w:rPr>
        <w:t>,</w:t>
      </w:r>
    </w:p>
    <w:p w14:paraId="0247F626" w14:textId="18518075" w:rsidR="004B4FB5" w:rsidRPr="004B4FB5" w:rsidRDefault="004B4FB5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4B4FB5">
        <w:rPr>
          <w:rFonts w:eastAsia="Arial"/>
          <w:szCs w:val="22"/>
        </w:rPr>
        <w:t>Rozporządzenie Ministra Rozwoju, Pracy i Technologii z dnia 21 lipca 2021 r. w sprawie ewidencji miejscowości, ulic i adresów (Dz. U. poz. 1368)</w:t>
      </w:r>
      <w:r>
        <w:rPr>
          <w:rFonts w:eastAsia="Arial"/>
          <w:szCs w:val="22"/>
        </w:rPr>
        <w:t>,</w:t>
      </w:r>
    </w:p>
    <w:p w14:paraId="0AE21091" w14:textId="3D4706A3" w:rsidR="000832D4" w:rsidRPr="000832D4" w:rsidRDefault="000832D4" w:rsidP="000832D4">
      <w:pPr>
        <w:pStyle w:val="W-punktory"/>
        <w:numPr>
          <w:ilvl w:val="0"/>
          <w:numId w:val="42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0832D4">
        <w:rPr>
          <w:rFonts w:eastAsia="Arial"/>
          <w:szCs w:val="22"/>
        </w:rPr>
        <w:t>Rozporządzenie Ministra Rozwoju, Pracy i Technologii z dnia 23 lipca 2021 r. w sprawie bazy danych obiektów topograficznych oraz mapy zasadniczej (Dz.U.2021.1385).</w:t>
      </w:r>
    </w:p>
    <w:p w14:paraId="1DA239F5" w14:textId="77777777" w:rsidR="000832D4" w:rsidRPr="000832D4" w:rsidRDefault="000832D4" w:rsidP="000832D4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sz w:val="22"/>
          <w:szCs w:val="22"/>
          <w:highlight w:val="yellow"/>
        </w:rPr>
      </w:pPr>
    </w:p>
    <w:p w14:paraId="73963714" w14:textId="77777777" w:rsidR="000832D4" w:rsidRPr="000832D4" w:rsidRDefault="000832D4" w:rsidP="000832D4">
      <w:pPr>
        <w:spacing w:line="276" w:lineRule="auto"/>
        <w:jc w:val="both"/>
        <w:rPr>
          <w:sz w:val="22"/>
          <w:szCs w:val="22"/>
        </w:rPr>
      </w:pPr>
      <w:r w:rsidRPr="000832D4">
        <w:rPr>
          <w:b/>
          <w:bCs/>
          <w:sz w:val="22"/>
          <w:szCs w:val="22"/>
        </w:rPr>
        <w:t>UWAGA</w:t>
      </w:r>
      <w:r w:rsidRPr="000832D4">
        <w:rPr>
          <w:sz w:val="22"/>
          <w:szCs w:val="22"/>
        </w:rPr>
        <w:t>: Przy realizacji zamówienia wiążące będą dla Wykonawcy również te przepisy prawa, które wejdą w życie w okresie realizacji przedmiotu umowy, nie później jednak niż 60 dni przed upływem umownego terminu jego realizacji.</w:t>
      </w:r>
    </w:p>
    <w:p w14:paraId="683675B4" w14:textId="696FBD6C" w:rsidR="002E0DA1" w:rsidRDefault="002E0DA1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086653F7" w14:textId="77777777" w:rsidR="004B4FB5" w:rsidRDefault="004B4FB5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6F341A2E" w14:textId="77777777" w:rsidR="004B4FB5" w:rsidRDefault="004B4FB5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10E0B1D4" w14:textId="77777777" w:rsidR="004B4FB5" w:rsidRDefault="004B4FB5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4831CD4C" w14:textId="77777777" w:rsidR="004B4FB5" w:rsidRDefault="004B4FB5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710B9B5B" w14:textId="77777777" w:rsidR="004B4FB5" w:rsidRDefault="004B4FB5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5BEA1B0E" w14:textId="77777777" w:rsidR="004B4FB5" w:rsidRDefault="004B4FB5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4EEEFFC2" w14:textId="77777777" w:rsidR="004B4FB5" w:rsidRDefault="004B4FB5" w:rsidP="002E0DA1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</w:p>
    <w:p w14:paraId="707F29C6" w14:textId="77777777" w:rsidR="002E0DA1" w:rsidRDefault="002E0DA1" w:rsidP="00F75457">
      <w:pPr>
        <w:jc w:val="center"/>
      </w:pPr>
    </w:p>
    <w:p w14:paraId="750C8D70" w14:textId="0FF3FED0" w:rsidR="002E0DA1" w:rsidRDefault="002E0DA1" w:rsidP="002E0DA1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Podstawowe informacje</w:t>
      </w:r>
    </w:p>
    <w:p w14:paraId="0A6DF763" w14:textId="77777777" w:rsidR="002E0DA1" w:rsidRDefault="002E0DA1" w:rsidP="002E0DA1">
      <w:pPr>
        <w:pStyle w:val="Akapitzlist"/>
        <w:ind w:left="360"/>
        <w:rPr>
          <w:b/>
          <w:bCs/>
          <w:sz w:val="22"/>
          <w:szCs w:val="22"/>
        </w:rPr>
      </w:pPr>
    </w:p>
    <w:p w14:paraId="44EC38B9" w14:textId="4B31A59B" w:rsidR="002E0DA1" w:rsidRPr="001A2DBD" w:rsidRDefault="002E0DA1" w:rsidP="001A2DBD">
      <w:pPr>
        <w:pStyle w:val="Akapitzlist"/>
        <w:numPr>
          <w:ilvl w:val="1"/>
          <w:numId w:val="3"/>
        </w:numPr>
        <w:spacing w:line="360" w:lineRule="auto"/>
        <w:rPr>
          <w:b/>
          <w:i/>
          <w:sz w:val="22"/>
        </w:rPr>
      </w:pPr>
      <w:r w:rsidRPr="001A2DBD">
        <w:rPr>
          <w:b/>
          <w:i/>
          <w:sz w:val="22"/>
        </w:rPr>
        <w:t>Zamawiający.</w:t>
      </w:r>
    </w:p>
    <w:p w14:paraId="3548D817" w14:textId="77777777" w:rsidR="002E0DA1" w:rsidRPr="008925FA" w:rsidRDefault="002E0DA1" w:rsidP="008F40BC">
      <w:pPr>
        <w:pStyle w:val="Tekstpodstawowy3"/>
        <w:spacing w:line="360" w:lineRule="auto"/>
        <w:jc w:val="left"/>
        <w:rPr>
          <w:i/>
          <w:sz w:val="22"/>
        </w:rPr>
      </w:pPr>
    </w:p>
    <w:p w14:paraId="4696BDC0" w14:textId="77777777" w:rsidR="002E0DA1" w:rsidRPr="007F010B" w:rsidRDefault="002E0DA1" w:rsidP="008F40BC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Zamawiającym jest Powiat Wrzesiński</w:t>
      </w:r>
      <w:r w:rsidRPr="007F010B">
        <w:rPr>
          <w:sz w:val="22"/>
          <w:szCs w:val="22"/>
        </w:rPr>
        <w:t xml:space="preserve"> reprezentowany przez</w:t>
      </w:r>
    </w:p>
    <w:p w14:paraId="71F92F23" w14:textId="75FE5F37" w:rsidR="002E0DA1" w:rsidRPr="000F2028" w:rsidRDefault="002E0DA1" w:rsidP="0090168E">
      <w:pPr>
        <w:pStyle w:val="Tytu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Zarząd Powiatu Wrzesińskiego  </w:t>
      </w:r>
    </w:p>
    <w:p w14:paraId="7F923FC8" w14:textId="77777777" w:rsidR="002E0DA1" w:rsidRPr="00273D33" w:rsidRDefault="002E0DA1" w:rsidP="008F40BC">
      <w:pPr>
        <w:pStyle w:val="Tekstpodstawowy"/>
        <w:spacing w:line="360" w:lineRule="auto"/>
        <w:rPr>
          <w:i/>
          <w:sz w:val="22"/>
          <w:szCs w:val="22"/>
        </w:rPr>
      </w:pPr>
    </w:p>
    <w:p w14:paraId="28A5D56B" w14:textId="08DCF0F6" w:rsidR="002E0DA1" w:rsidRDefault="002E0DA1" w:rsidP="001A2DBD">
      <w:pPr>
        <w:pStyle w:val="Tekstpodstawowy"/>
        <w:numPr>
          <w:ilvl w:val="1"/>
          <w:numId w:val="3"/>
        </w:numPr>
        <w:spacing w:line="360" w:lineRule="auto"/>
        <w:jc w:val="left"/>
        <w:rPr>
          <w:b/>
          <w:i/>
          <w:sz w:val="22"/>
        </w:rPr>
      </w:pPr>
      <w:r>
        <w:rPr>
          <w:b/>
          <w:i/>
          <w:sz w:val="22"/>
        </w:rPr>
        <w:t>Charakterystyka modernizowanego obiektu</w:t>
      </w:r>
    </w:p>
    <w:p w14:paraId="7CF923CA" w14:textId="77777777" w:rsidR="002E0DA1" w:rsidRDefault="002E0DA1" w:rsidP="008F40BC">
      <w:pPr>
        <w:pStyle w:val="Tekstpodstawowy"/>
        <w:spacing w:line="360" w:lineRule="auto"/>
        <w:ind w:left="792"/>
        <w:rPr>
          <w:b/>
          <w:i/>
          <w:sz w:val="22"/>
        </w:rPr>
      </w:pPr>
    </w:p>
    <w:p w14:paraId="7CDEE5E1" w14:textId="77777777" w:rsidR="002E0DA1" w:rsidRPr="00D852C8" w:rsidRDefault="002E0DA1" w:rsidP="008F40BC">
      <w:pPr>
        <w:pStyle w:val="Tekstpodstawowy"/>
        <w:spacing w:line="360" w:lineRule="auto"/>
        <w:ind w:left="792"/>
        <w:rPr>
          <w:b/>
          <w:iCs/>
          <w:sz w:val="22"/>
        </w:rPr>
      </w:pPr>
      <w:r>
        <w:rPr>
          <w:bCs/>
          <w:iCs/>
          <w:sz w:val="22"/>
        </w:rPr>
        <w:t xml:space="preserve">Województwo: </w:t>
      </w:r>
      <w:r w:rsidRPr="00D852C8">
        <w:rPr>
          <w:b/>
          <w:iCs/>
          <w:sz w:val="22"/>
        </w:rPr>
        <w:t>wielkopolskie</w:t>
      </w:r>
    </w:p>
    <w:p w14:paraId="0E25DF5A" w14:textId="77777777" w:rsidR="002E0DA1" w:rsidRDefault="002E0DA1" w:rsidP="008F40BC">
      <w:pPr>
        <w:pStyle w:val="Tekstpodstawowy"/>
        <w:spacing w:line="360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 xml:space="preserve">Powiat: </w:t>
      </w:r>
      <w:r w:rsidRPr="00D852C8">
        <w:rPr>
          <w:b/>
          <w:iCs/>
          <w:sz w:val="22"/>
        </w:rPr>
        <w:t>wrzesiński</w:t>
      </w:r>
    </w:p>
    <w:p w14:paraId="22607AE8" w14:textId="77777777" w:rsidR="00525745" w:rsidRDefault="002E0DA1" w:rsidP="008F40BC">
      <w:pPr>
        <w:pStyle w:val="Tekstpodstawowy"/>
        <w:spacing w:line="360" w:lineRule="auto"/>
        <w:ind w:left="792"/>
        <w:rPr>
          <w:b/>
          <w:iCs/>
          <w:sz w:val="22"/>
        </w:rPr>
      </w:pPr>
      <w:r>
        <w:rPr>
          <w:bCs/>
          <w:iCs/>
          <w:sz w:val="22"/>
        </w:rPr>
        <w:t xml:space="preserve">Jednostka ewidencyjna: </w:t>
      </w:r>
      <w:r w:rsidR="00E75F02" w:rsidRPr="00D852C8">
        <w:rPr>
          <w:b/>
          <w:iCs/>
          <w:sz w:val="22"/>
        </w:rPr>
        <w:t>30300</w:t>
      </w:r>
      <w:r w:rsidR="00525745">
        <w:rPr>
          <w:b/>
          <w:iCs/>
          <w:sz w:val="22"/>
        </w:rPr>
        <w:t>5</w:t>
      </w:r>
      <w:r w:rsidR="00E75F02" w:rsidRPr="00D852C8">
        <w:rPr>
          <w:b/>
          <w:iCs/>
          <w:sz w:val="22"/>
        </w:rPr>
        <w:t>_5-</w:t>
      </w:r>
      <w:r w:rsidR="00525745">
        <w:rPr>
          <w:b/>
          <w:iCs/>
          <w:sz w:val="22"/>
        </w:rPr>
        <w:t>Września</w:t>
      </w:r>
    </w:p>
    <w:p w14:paraId="1B6B8015" w14:textId="50E0C48A" w:rsidR="00E75F02" w:rsidRDefault="00E75F02" w:rsidP="008F40BC">
      <w:pPr>
        <w:pStyle w:val="Tekstpodstawowy"/>
        <w:spacing w:line="360" w:lineRule="auto"/>
        <w:ind w:left="792"/>
        <w:rPr>
          <w:bCs/>
          <w:iCs/>
          <w:sz w:val="22"/>
        </w:rPr>
      </w:pPr>
      <w:r w:rsidRPr="00E75F02">
        <w:rPr>
          <w:bCs/>
          <w:iCs/>
          <w:sz w:val="22"/>
        </w:rPr>
        <w:t xml:space="preserve"> </w:t>
      </w:r>
      <w:r w:rsidR="00525745">
        <w:rPr>
          <w:bCs/>
          <w:iCs/>
          <w:sz w:val="22"/>
        </w:rPr>
        <w:t>Obręby ewidencyjne objęte modernizacją:</w:t>
      </w:r>
    </w:p>
    <w:p w14:paraId="5EA447DE" w14:textId="0F0D4E43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Bardo</w:t>
      </w:r>
    </w:p>
    <w:p w14:paraId="13C5D042" w14:textId="2C65A182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Białężyce</w:t>
      </w:r>
    </w:p>
    <w:p w14:paraId="45904249" w14:textId="06D90A3B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Chocicza Mała</w:t>
      </w:r>
    </w:p>
    <w:p w14:paraId="3926E2D9" w14:textId="4CE845FE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Chocicza Wielka</w:t>
      </w:r>
    </w:p>
    <w:p w14:paraId="667E17F8" w14:textId="2E2A9534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Chociczka</w:t>
      </w:r>
    </w:p>
    <w:p w14:paraId="5806BB6E" w14:textId="542C91E3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Chwalibogowo</w:t>
      </w:r>
    </w:p>
    <w:p w14:paraId="1F9F042C" w14:textId="5C554B42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Grzymysławice</w:t>
      </w:r>
    </w:p>
    <w:p w14:paraId="3FEA830E" w14:textId="77C52373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Kaczanowo</w:t>
      </w:r>
    </w:p>
    <w:p w14:paraId="209B5ADF" w14:textId="7285C76B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Obłaczkowo</w:t>
      </w:r>
    </w:p>
    <w:p w14:paraId="6AACDCD1" w14:textId="0A090588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Psary Małe</w:t>
      </w:r>
    </w:p>
    <w:p w14:paraId="2324C9F5" w14:textId="092044A8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Psary Polskie</w:t>
      </w:r>
    </w:p>
    <w:p w14:paraId="518C1B4D" w14:textId="2E7530F9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Psary Wielkie</w:t>
      </w:r>
    </w:p>
    <w:p w14:paraId="3C25B11C" w14:textId="66BE4B8A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Przyborki</w:t>
      </w:r>
    </w:p>
    <w:p w14:paraId="11FAC48D" w14:textId="61476D09" w:rsidR="00525745" w:rsidRDefault="00525745" w:rsidP="00525745">
      <w:pPr>
        <w:pStyle w:val="Tekstpodstawowy"/>
        <w:numPr>
          <w:ilvl w:val="0"/>
          <w:numId w:val="36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Żerniki</w:t>
      </w:r>
    </w:p>
    <w:p w14:paraId="0E09E9D4" w14:textId="77777777" w:rsidR="00112E6A" w:rsidRDefault="00112E6A" w:rsidP="00112E6A">
      <w:pPr>
        <w:pStyle w:val="Tekstpodstawowy"/>
        <w:spacing w:line="360" w:lineRule="auto"/>
        <w:ind w:left="1512"/>
        <w:rPr>
          <w:bCs/>
          <w:iCs/>
          <w:sz w:val="22"/>
        </w:rPr>
      </w:pPr>
    </w:p>
    <w:p w14:paraId="4C2F4CF6" w14:textId="6F23A9CB" w:rsidR="002E0DA1" w:rsidRDefault="002E0DA1" w:rsidP="008F40BC">
      <w:pPr>
        <w:pStyle w:val="Tekstpodstawowy"/>
        <w:spacing w:line="360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 xml:space="preserve">Powierzchnia opracowania: </w:t>
      </w:r>
      <w:r w:rsidR="00F70D53" w:rsidRPr="00F70D53">
        <w:rPr>
          <w:b/>
          <w:iCs/>
          <w:sz w:val="22"/>
        </w:rPr>
        <w:t>5152,9150</w:t>
      </w:r>
      <w:r w:rsidR="00F70D53">
        <w:rPr>
          <w:b/>
          <w:iCs/>
          <w:sz w:val="22"/>
        </w:rPr>
        <w:t xml:space="preserve"> ha</w:t>
      </w:r>
    </w:p>
    <w:p w14:paraId="42309509" w14:textId="7BEDC174" w:rsidR="008F40BC" w:rsidRPr="00E95F8B" w:rsidRDefault="002E0DA1" w:rsidP="00525745">
      <w:pPr>
        <w:pStyle w:val="Tekstpodstawowy"/>
        <w:spacing w:line="360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 xml:space="preserve">Liczba działek: </w:t>
      </w:r>
      <w:r w:rsidR="00484C23" w:rsidRPr="00484C23">
        <w:rPr>
          <w:b/>
          <w:iCs/>
          <w:sz w:val="22"/>
        </w:rPr>
        <w:t>6083</w:t>
      </w:r>
    </w:p>
    <w:p w14:paraId="06FE20D3" w14:textId="360A46CC" w:rsidR="00525745" w:rsidRDefault="002E0DA1" w:rsidP="00525745">
      <w:pPr>
        <w:pStyle w:val="Tekstpodstawowy"/>
        <w:numPr>
          <w:ilvl w:val="0"/>
          <w:numId w:val="29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Szacunkowa liczba budynków</w:t>
      </w:r>
      <w:r w:rsidR="00D852C8">
        <w:rPr>
          <w:bCs/>
          <w:iCs/>
          <w:sz w:val="22"/>
        </w:rPr>
        <w:t>:</w:t>
      </w:r>
      <w:r w:rsidR="00525745" w:rsidRPr="00525745">
        <w:rPr>
          <w:bCs/>
          <w:iCs/>
          <w:sz w:val="22"/>
        </w:rPr>
        <w:t xml:space="preserve"> </w:t>
      </w:r>
      <w:r w:rsidR="00484C23" w:rsidRPr="00484C23">
        <w:rPr>
          <w:b/>
          <w:iCs/>
          <w:sz w:val="22"/>
        </w:rPr>
        <w:t>4772</w:t>
      </w:r>
      <w:r w:rsidR="00525745">
        <w:rPr>
          <w:bCs/>
          <w:iCs/>
          <w:sz w:val="22"/>
        </w:rPr>
        <w:t xml:space="preserve">,w tym </w:t>
      </w:r>
      <w:r w:rsidR="00484C23" w:rsidRPr="00484C23">
        <w:rPr>
          <w:b/>
          <w:iCs/>
          <w:sz w:val="22"/>
        </w:rPr>
        <w:t>928</w:t>
      </w:r>
      <w:r w:rsidR="00484C23">
        <w:rPr>
          <w:bCs/>
          <w:iCs/>
          <w:sz w:val="22"/>
        </w:rPr>
        <w:t xml:space="preserve"> </w:t>
      </w:r>
      <w:r w:rsidR="00525745">
        <w:rPr>
          <w:bCs/>
          <w:iCs/>
          <w:sz w:val="22"/>
        </w:rPr>
        <w:t>budynków ujawnionych w bazie danych EGiB</w:t>
      </w:r>
    </w:p>
    <w:p w14:paraId="0C4C6F7C" w14:textId="5E3DEBFC" w:rsidR="00D852C8" w:rsidRDefault="00D852C8" w:rsidP="008F40BC">
      <w:pPr>
        <w:pStyle w:val="Tekstpodstawowy"/>
        <w:spacing w:line="360" w:lineRule="auto"/>
        <w:ind w:left="792"/>
        <w:rPr>
          <w:bCs/>
          <w:iCs/>
          <w:sz w:val="22"/>
        </w:rPr>
      </w:pPr>
    </w:p>
    <w:p w14:paraId="1DB49D3A" w14:textId="08F02F02" w:rsidR="00D852C8" w:rsidRDefault="002E0DA1" w:rsidP="00525745">
      <w:pPr>
        <w:pStyle w:val="Tekstpodstawowy"/>
        <w:spacing w:line="360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t>Szacunkowa liczba lokali</w:t>
      </w:r>
      <w:r w:rsidR="00D852C8">
        <w:rPr>
          <w:bCs/>
          <w:iCs/>
          <w:sz w:val="22"/>
        </w:rPr>
        <w:t>:</w:t>
      </w:r>
      <w:r w:rsidR="00525745" w:rsidRPr="00525745">
        <w:rPr>
          <w:b/>
          <w:iCs/>
          <w:sz w:val="22"/>
        </w:rPr>
        <w:t xml:space="preserve"> </w:t>
      </w:r>
      <w:r w:rsidR="00C23087">
        <w:rPr>
          <w:b/>
          <w:iCs/>
          <w:sz w:val="22"/>
        </w:rPr>
        <w:t>542</w:t>
      </w:r>
      <w:r w:rsidR="00525745">
        <w:rPr>
          <w:bCs/>
          <w:iCs/>
          <w:sz w:val="22"/>
        </w:rPr>
        <w:t xml:space="preserve">, w tym  </w:t>
      </w:r>
      <w:r w:rsidR="00484C23" w:rsidRPr="00484C23">
        <w:rPr>
          <w:b/>
          <w:iCs/>
          <w:sz w:val="22"/>
        </w:rPr>
        <w:t>340</w:t>
      </w:r>
      <w:r w:rsidR="00525745">
        <w:rPr>
          <w:bCs/>
          <w:iCs/>
          <w:sz w:val="22"/>
        </w:rPr>
        <w:t xml:space="preserve"> lokal</w:t>
      </w:r>
      <w:r w:rsidR="00484C23">
        <w:rPr>
          <w:bCs/>
          <w:iCs/>
          <w:sz w:val="22"/>
        </w:rPr>
        <w:t>i</w:t>
      </w:r>
      <w:r w:rsidR="00525745">
        <w:rPr>
          <w:bCs/>
          <w:iCs/>
          <w:sz w:val="22"/>
        </w:rPr>
        <w:t xml:space="preserve"> ujawnion</w:t>
      </w:r>
      <w:r w:rsidR="00484C23">
        <w:rPr>
          <w:bCs/>
          <w:iCs/>
          <w:sz w:val="22"/>
        </w:rPr>
        <w:t>ych</w:t>
      </w:r>
      <w:r w:rsidR="00525745">
        <w:rPr>
          <w:bCs/>
          <w:iCs/>
          <w:sz w:val="22"/>
        </w:rPr>
        <w:t xml:space="preserve"> w bazie danych EGiB   </w:t>
      </w:r>
      <w:r w:rsidR="00E95F8B">
        <w:rPr>
          <w:bCs/>
          <w:iCs/>
          <w:sz w:val="22"/>
        </w:rPr>
        <w:t xml:space="preserve"> </w:t>
      </w:r>
    </w:p>
    <w:p w14:paraId="0DE5CE07" w14:textId="19DB11A1" w:rsidR="00C00D71" w:rsidRDefault="002E0DA1" w:rsidP="00525745">
      <w:pPr>
        <w:pStyle w:val="Tekstpodstawowy"/>
        <w:spacing w:line="360" w:lineRule="auto"/>
        <w:ind w:left="1512"/>
        <w:rPr>
          <w:bCs/>
          <w:iCs/>
          <w:sz w:val="22"/>
        </w:rPr>
      </w:pPr>
      <w:r>
        <w:rPr>
          <w:bCs/>
          <w:iCs/>
          <w:sz w:val="22"/>
        </w:rPr>
        <w:t xml:space="preserve">           </w:t>
      </w:r>
      <w:r w:rsidRPr="00835C4C">
        <w:rPr>
          <w:bCs/>
          <w:iCs/>
          <w:sz w:val="22"/>
        </w:rPr>
        <w:t xml:space="preserve"> </w:t>
      </w:r>
    </w:p>
    <w:p w14:paraId="2A05C6EB" w14:textId="78796F2B" w:rsidR="002E0DA1" w:rsidRDefault="002E0DA1" w:rsidP="008F40BC">
      <w:pPr>
        <w:pStyle w:val="Tekstpodstawowy"/>
        <w:spacing w:line="360" w:lineRule="auto"/>
        <w:ind w:left="792"/>
        <w:rPr>
          <w:bCs/>
          <w:iCs/>
          <w:sz w:val="22"/>
        </w:rPr>
      </w:pPr>
      <w:r>
        <w:rPr>
          <w:bCs/>
          <w:iCs/>
          <w:sz w:val="22"/>
        </w:rPr>
        <w:lastRenderedPageBreak/>
        <w:t>Struktura użytków</w:t>
      </w:r>
      <w:r w:rsidR="00E95F8B">
        <w:rPr>
          <w:bCs/>
          <w:iCs/>
          <w:sz w:val="22"/>
        </w:rPr>
        <w:t xml:space="preserve"> dla </w:t>
      </w:r>
      <w:r w:rsidR="00525745">
        <w:rPr>
          <w:bCs/>
          <w:iCs/>
          <w:sz w:val="22"/>
        </w:rPr>
        <w:t>modernizowanych obrębów gminy Września</w:t>
      </w:r>
      <w:r>
        <w:rPr>
          <w:bCs/>
          <w:iCs/>
          <w:sz w:val="22"/>
        </w:rPr>
        <w:t>:</w:t>
      </w:r>
    </w:p>
    <w:p w14:paraId="3AACF22C" w14:textId="70594DA5" w:rsidR="002E0DA1" w:rsidRDefault="002E0DA1" w:rsidP="008F40BC">
      <w:pPr>
        <w:pStyle w:val="Tekstpodstawowy"/>
        <w:numPr>
          <w:ilvl w:val="0"/>
          <w:numId w:val="4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 xml:space="preserve">Użytki rolne </w:t>
      </w:r>
      <w:r w:rsidR="00050976">
        <w:rPr>
          <w:bCs/>
          <w:iCs/>
          <w:sz w:val="22"/>
        </w:rPr>
        <w:t xml:space="preserve">– </w:t>
      </w:r>
      <w:r w:rsidR="00050976" w:rsidRPr="00050976">
        <w:rPr>
          <w:b/>
          <w:iCs/>
          <w:sz w:val="22"/>
        </w:rPr>
        <w:t>3776,9591</w:t>
      </w:r>
      <w:r w:rsidRPr="00050976">
        <w:rPr>
          <w:b/>
          <w:iCs/>
          <w:sz w:val="22"/>
        </w:rPr>
        <w:t>ha</w:t>
      </w:r>
    </w:p>
    <w:p w14:paraId="17D362CB" w14:textId="4903BB26" w:rsidR="002E0DA1" w:rsidRDefault="002E0DA1" w:rsidP="008F40BC">
      <w:pPr>
        <w:pStyle w:val="Tekstpodstawowy"/>
        <w:numPr>
          <w:ilvl w:val="0"/>
          <w:numId w:val="4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Lasy, tereny zadrzewione i zakrzewione –</w:t>
      </w:r>
      <w:r w:rsidR="00050976">
        <w:rPr>
          <w:bCs/>
          <w:iCs/>
          <w:sz w:val="22"/>
        </w:rPr>
        <w:t xml:space="preserve"> </w:t>
      </w:r>
      <w:r w:rsidR="00050976" w:rsidRPr="00050976">
        <w:rPr>
          <w:b/>
          <w:iCs/>
          <w:sz w:val="22"/>
        </w:rPr>
        <w:t>319,8336</w:t>
      </w:r>
      <w:r w:rsidRPr="00050976">
        <w:rPr>
          <w:b/>
          <w:iCs/>
          <w:sz w:val="22"/>
        </w:rPr>
        <w:t>ha</w:t>
      </w:r>
    </w:p>
    <w:p w14:paraId="2381D34D" w14:textId="52F3B07C" w:rsidR="002E0DA1" w:rsidRDefault="002E0DA1" w:rsidP="008F40BC">
      <w:pPr>
        <w:pStyle w:val="Tekstpodstawowy"/>
        <w:numPr>
          <w:ilvl w:val="0"/>
          <w:numId w:val="4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Tereny zabudowane i zurbanizowane –</w:t>
      </w:r>
      <w:r w:rsidR="00050976">
        <w:rPr>
          <w:bCs/>
          <w:iCs/>
          <w:sz w:val="22"/>
        </w:rPr>
        <w:t xml:space="preserve"> </w:t>
      </w:r>
      <w:r w:rsidR="00050976" w:rsidRPr="00050976">
        <w:rPr>
          <w:b/>
          <w:iCs/>
          <w:sz w:val="22"/>
        </w:rPr>
        <w:t>480,2321</w:t>
      </w:r>
      <w:r w:rsidRPr="00050976">
        <w:rPr>
          <w:b/>
          <w:iCs/>
          <w:sz w:val="22"/>
        </w:rPr>
        <w:t>ha</w:t>
      </w:r>
    </w:p>
    <w:p w14:paraId="4693E460" w14:textId="05924499" w:rsidR="002E0DA1" w:rsidRDefault="002E0DA1" w:rsidP="008F40BC">
      <w:pPr>
        <w:pStyle w:val="Tekstpodstawowy"/>
        <w:numPr>
          <w:ilvl w:val="0"/>
          <w:numId w:val="4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>Drogi –</w:t>
      </w:r>
      <w:r w:rsidR="00050976">
        <w:rPr>
          <w:bCs/>
          <w:iCs/>
          <w:sz w:val="22"/>
        </w:rPr>
        <w:t xml:space="preserve"> </w:t>
      </w:r>
      <w:r w:rsidR="00050976" w:rsidRPr="00050976">
        <w:rPr>
          <w:b/>
          <w:iCs/>
          <w:sz w:val="22"/>
        </w:rPr>
        <w:t>284,7093</w:t>
      </w:r>
      <w:r w:rsidRPr="00050976">
        <w:rPr>
          <w:b/>
          <w:iCs/>
          <w:sz w:val="22"/>
        </w:rPr>
        <w:t>h</w:t>
      </w:r>
      <w:r w:rsidRPr="00954AFB">
        <w:rPr>
          <w:b/>
          <w:iCs/>
          <w:sz w:val="22"/>
        </w:rPr>
        <w:t>a</w:t>
      </w:r>
    </w:p>
    <w:p w14:paraId="32AD0194" w14:textId="085A175F" w:rsidR="002E0DA1" w:rsidRDefault="002E0DA1" w:rsidP="008F40BC">
      <w:pPr>
        <w:pStyle w:val="Tekstpodstawowy"/>
        <w:numPr>
          <w:ilvl w:val="0"/>
          <w:numId w:val="4"/>
        </w:numPr>
        <w:spacing w:line="360" w:lineRule="auto"/>
        <w:rPr>
          <w:bCs/>
          <w:iCs/>
          <w:sz w:val="22"/>
        </w:rPr>
      </w:pPr>
      <w:r>
        <w:rPr>
          <w:bCs/>
          <w:iCs/>
          <w:sz w:val="22"/>
        </w:rPr>
        <w:t xml:space="preserve">Pozostałe </w:t>
      </w:r>
      <w:r w:rsidR="00E95F8B">
        <w:rPr>
          <w:bCs/>
          <w:iCs/>
          <w:sz w:val="22"/>
        </w:rPr>
        <w:t>–</w:t>
      </w:r>
      <w:r w:rsidR="00050976">
        <w:rPr>
          <w:bCs/>
          <w:iCs/>
          <w:sz w:val="22"/>
        </w:rPr>
        <w:t xml:space="preserve"> </w:t>
      </w:r>
      <w:r w:rsidR="00050976" w:rsidRPr="00050976">
        <w:rPr>
          <w:b/>
          <w:iCs/>
          <w:sz w:val="22"/>
        </w:rPr>
        <w:t>362,4089</w:t>
      </w:r>
      <w:r w:rsidRPr="00050976">
        <w:rPr>
          <w:b/>
          <w:iCs/>
          <w:sz w:val="22"/>
        </w:rPr>
        <w:t>ha</w:t>
      </w:r>
    </w:p>
    <w:p w14:paraId="32226847" w14:textId="77777777" w:rsidR="002E0DA1" w:rsidRPr="000F2028" w:rsidRDefault="002E0DA1" w:rsidP="00E95F8B">
      <w:pPr>
        <w:pStyle w:val="Tekstpodstawowy"/>
        <w:spacing w:line="276" w:lineRule="auto"/>
        <w:rPr>
          <w:b/>
          <w:i/>
          <w:sz w:val="22"/>
        </w:rPr>
      </w:pPr>
    </w:p>
    <w:p w14:paraId="6D0739A4" w14:textId="4B41A248" w:rsidR="002E0DA1" w:rsidRPr="00273D33" w:rsidRDefault="00D9180D" w:rsidP="008F40BC">
      <w:pPr>
        <w:pStyle w:val="Tytu"/>
        <w:ind w:firstLine="360"/>
        <w:jc w:val="both"/>
        <w:rPr>
          <w:sz w:val="22"/>
          <w:szCs w:val="22"/>
        </w:rPr>
      </w:pPr>
      <w:r w:rsidRPr="00D9180D">
        <w:rPr>
          <w:sz w:val="22"/>
          <w:szCs w:val="22"/>
        </w:rPr>
        <w:t xml:space="preserve">Przedmiotem niniejszego opracowania jest przedstawienie niezbędnych działań technicznych, organizacyjnych i administracyjnych, które należy wykonać w celu dostosowania obecnej ewidencji gruntów i budynków w zakresie uzupełnienia bazy o dane ewidencyjne budynków i lokali, w tym również aktualizację użytków gruntowych w terenach zabudowanych w odniesieniu do następujących obrębów: </w:t>
      </w:r>
      <w:r w:rsidR="00450852">
        <w:rPr>
          <w:b/>
          <w:bCs/>
          <w:sz w:val="22"/>
          <w:szCs w:val="22"/>
        </w:rPr>
        <w:t>Bardo, Białężyce, Chocicza Mała, Chocicza Wielka, Chociczka, Chwalibogowo, Grzymysławice, Kaczanowo, Obłaczkowo, Psary Małe, Psary Polskie, Psary Wielkie, Przyborki, Żerniki</w:t>
      </w:r>
      <w:r w:rsidRPr="00D9180D">
        <w:rPr>
          <w:sz w:val="22"/>
          <w:szCs w:val="22"/>
        </w:rPr>
        <w:t xml:space="preserve"> położonych w gminie </w:t>
      </w:r>
      <w:r w:rsidR="00450852">
        <w:rPr>
          <w:sz w:val="22"/>
          <w:szCs w:val="22"/>
        </w:rPr>
        <w:t>Września</w:t>
      </w:r>
      <w:r w:rsidR="000579AD">
        <w:rPr>
          <w:sz w:val="22"/>
          <w:szCs w:val="22"/>
        </w:rPr>
        <w:t xml:space="preserve">. </w:t>
      </w:r>
      <w:r w:rsidRPr="00D9180D">
        <w:rPr>
          <w:sz w:val="22"/>
          <w:szCs w:val="22"/>
        </w:rPr>
        <w:t>Technologia opracowania uwidoczniona będzie w warunkach technicznych opracowanych zgodnie z aktualnymi przepisami prawa geodezyjnego i kartograficznego przez służbę geodezyjną Powiatu Wrzesińskiego.</w:t>
      </w:r>
    </w:p>
    <w:p w14:paraId="493B3E37" w14:textId="77777777" w:rsidR="002E0DA1" w:rsidRDefault="002E0DA1" w:rsidP="002E0DA1">
      <w:pPr>
        <w:spacing w:line="276" w:lineRule="auto"/>
        <w:rPr>
          <w:b/>
        </w:rPr>
      </w:pPr>
    </w:p>
    <w:p w14:paraId="183F3D74" w14:textId="77777777" w:rsidR="00050976" w:rsidRDefault="00050976" w:rsidP="002E0DA1">
      <w:pPr>
        <w:spacing w:line="276" w:lineRule="auto"/>
        <w:rPr>
          <w:b/>
        </w:rPr>
      </w:pPr>
    </w:p>
    <w:p w14:paraId="00CEA4B8" w14:textId="77777777" w:rsidR="002E0DA1" w:rsidRPr="00112E6A" w:rsidRDefault="002E0DA1" w:rsidP="002E0DA1">
      <w:pPr>
        <w:spacing w:line="276" w:lineRule="auto"/>
        <w:rPr>
          <w:b/>
          <w:sz w:val="22"/>
          <w:szCs w:val="22"/>
        </w:rPr>
      </w:pPr>
      <w:r w:rsidRPr="00112E6A">
        <w:rPr>
          <w:b/>
          <w:sz w:val="22"/>
          <w:szCs w:val="22"/>
        </w:rPr>
        <w:t>Podstawowe dane dotyczące obrębów do opracowania modernizacji zawarto w tabeli poniżej:</w:t>
      </w:r>
    </w:p>
    <w:p w14:paraId="1291C711" w14:textId="77777777" w:rsidR="002E0DA1" w:rsidRPr="00D43A2F" w:rsidRDefault="002E0DA1" w:rsidP="002E0DA1">
      <w:pPr>
        <w:spacing w:line="276" w:lineRule="auto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1305"/>
        <w:gridCol w:w="1427"/>
        <w:gridCol w:w="883"/>
        <w:gridCol w:w="1338"/>
        <w:gridCol w:w="1166"/>
        <w:gridCol w:w="1416"/>
      </w:tblGrid>
      <w:tr w:rsidR="0059281A" w:rsidRPr="0059281A" w14:paraId="39B05670" w14:textId="77777777" w:rsidTr="0059281A">
        <w:trPr>
          <w:trHeight w:val="870"/>
          <w:jc w:val="center"/>
        </w:trPr>
        <w:tc>
          <w:tcPr>
            <w:tcW w:w="0" w:type="auto"/>
            <w:vMerge w:val="restart"/>
            <w:vAlign w:val="center"/>
          </w:tcPr>
          <w:p w14:paraId="14B9147F" w14:textId="02312850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Obręb</w:t>
            </w:r>
          </w:p>
          <w:p w14:paraId="537485F6" w14:textId="006ACCFC" w:rsidR="0059281A" w:rsidRPr="0059281A" w:rsidRDefault="0059281A" w:rsidP="00112E6A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Cs/>
              </w:rPr>
              <w:t>(nr obrębu)</w:t>
            </w:r>
          </w:p>
        </w:tc>
        <w:tc>
          <w:tcPr>
            <w:tcW w:w="0" w:type="auto"/>
            <w:vMerge w:val="restart"/>
            <w:vAlign w:val="center"/>
          </w:tcPr>
          <w:p w14:paraId="24F61B6D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Powierzchnia</w:t>
            </w:r>
          </w:p>
          <w:p w14:paraId="2391FF0E" w14:textId="094CDF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Pr="0059281A">
              <w:rPr>
                <w:bCs/>
              </w:rPr>
              <w:t>brębu</w:t>
            </w:r>
          </w:p>
          <w:p w14:paraId="38440EA7" w14:textId="5EF9CDA5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(ha)</w:t>
            </w:r>
          </w:p>
        </w:tc>
        <w:tc>
          <w:tcPr>
            <w:tcW w:w="0" w:type="auto"/>
            <w:vMerge w:val="restart"/>
            <w:vAlign w:val="center"/>
          </w:tcPr>
          <w:p w14:paraId="4CE6D70D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Liczba działek</w:t>
            </w:r>
          </w:p>
          <w:p w14:paraId="362A67F4" w14:textId="66DC6919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ewidencyjnych</w:t>
            </w:r>
          </w:p>
          <w:p w14:paraId="25F2DFCE" w14:textId="34AE50ED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w obrębie</w:t>
            </w:r>
          </w:p>
        </w:tc>
        <w:tc>
          <w:tcPr>
            <w:tcW w:w="2221" w:type="dxa"/>
            <w:gridSpan w:val="2"/>
            <w:vAlign w:val="center"/>
          </w:tcPr>
          <w:p w14:paraId="291766BE" w14:textId="77777777" w:rsidR="0059281A" w:rsidRPr="0059281A" w:rsidRDefault="0059281A" w:rsidP="0059281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Szacowana liczba</w:t>
            </w:r>
          </w:p>
          <w:p w14:paraId="494A1A97" w14:textId="5CD955F1" w:rsidR="0059281A" w:rsidRPr="0059281A" w:rsidRDefault="0059281A" w:rsidP="0059281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  <w:r w:rsidRPr="0059281A">
              <w:rPr>
                <w:bCs/>
              </w:rPr>
              <w:t>udynków, dla których</w:t>
            </w:r>
          </w:p>
          <w:p w14:paraId="0BF80C1E" w14:textId="77777777" w:rsidR="0059281A" w:rsidRPr="0059281A" w:rsidRDefault="0059281A" w:rsidP="0059281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należy pozyskać</w:t>
            </w:r>
          </w:p>
          <w:p w14:paraId="7180B215" w14:textId="7D4A360C" w:rsidR="0059281A" w:rsidRPr="0059281A" w:rsidRDefault="0059281A" w:rsidP="0059281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66" w:type="dxa"/>
            <w:vMerge w:val="restart"/>
            <w:vAlign w:val="center"/>
          </w:tcPr>
          <w:p w14:paraId="20066E1A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 xml:space="preserve">Szacowana </w:t>
            </w:r>
          </w:p>
          <w:p w14:paraId="2B6537C7" w14:textId="6C4AF1FA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Pr="0059281A">
              <w:rPr>
                <w:bCs/>
              </w:rPr>
              <w:t>iczba lokali</w:t>
            </w:r>
          </w:p>
          <w:p w14:paraId="713CBE12" w14:textId="1FA99BC8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Pr="0059281A">
              <w:rPr>
                <w:bCs/>
              </w:rPr>
              <w:t>o ujawnienia</w:t>
            </w:r>
          </w:p>
        </w:tc>
        <w:tc>
          <w:tcPr>
            <w:tcW w:w="1416" w:type="dxa"/>
            <w:vMerge w:val="restart"/>
            <w:vAlign w:val="center"/>
          </w:tcPr>
          <w:p w14:paraId="35A60FA5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Powierzchnia użytków</w:t>
            </w:r>
          </w:p>
          <w:p w14:paraId="4254AEDA" w14:textId="033DD833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zabudowanych</w:t>
            </w:r>
          </w:p>
        </w:tc>
      </w:tr>
      <w:tr w:rsidR="0059281A" w:rsidRPr="0059281A" w14:paraId="665EFCE5" w14:textId="77777777" w:rsidTr="0059281A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14:paraId="0EA59AF3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02362244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71CD30D7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83" w:type="dxa"/>
            <w:vAlign w:val="center"/>
          </w:tcPr>
          <w:p w14:paraId="51CD0FB1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 xml:space="preserve">Dane </w:t>
            </w:r>
          </w:p>
          <w:p w14:paraId="67D79367" w14:textId="594F4BAD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opisowe</w:t>
            </w:r>
          </w:p>
        </w:tc>
        <w:tc>
          <w:tcPr>
            <w:tcW w:w="1338" w:type="dxa"/>
            <w:vAlign w:val="center"/>
          </w:tcPr>
          <w:p w14:paraId="49CA488A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Dane geometryczne</w:t>
            </w:r>
          </w:p>
          <w:p w14:paraId="40F905FE" w14:textId="54EBD0CD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  <w:r w:rsidRPr="0059281A">
              <w:rPr>
                <w:bCs/>
              </w:rPr>
              <w:t>(w drodze pomiaru terenowego)</w:t>
            </w:r>
          </w:p>
        </w:tc>
        <w:tc>
          <w:tcPr>
            <w:tcW w:w="1166" w:type="dxa"/>
            <w:vMerge/>
            <w:vAlign w:val="center"/>
          </w:tcPr>
          <w:p w14:paraId="543ECB88" w14:textId="70532681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14:paraId="0812F694" w14:textId="77777777" w:rsidR="0059281A" w:rsidRPr="0059281A" w:rsidRDefault="0059281A" w:rsidP="00112E6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76751" w:rsidRPr="0059281A" w14:paraId="4312FE15" w14:textId="77777777" w:rsidTr="0059281A">
        <w:trPr>
          <w:jc w:val="center"/>
        </w:trPr>
        <w:tc>
          <w:tcPr>
            <w:tcW w:w="0" w:type="auto"/>
            <w:vAlign w:val="center"/>
          </w:tcPr>
          <w:p w14:paraId="51DA689E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Bardo</w:t>
            </w:r>
          </w:p>
          <w:p w14:paraId="3CF0D750" w14:textId="31AA0855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0301</w:t>
            </w:r>
          </w:p>
        </w:tc>
        <w:tc>
          <w:tcPr>
            <w:tcW w:w="0" w:type="auto"/>
            <w:vAlign w:val="center"/>
          </w:tcPr>
          <w:p w14:paraId="7E80DC9E" w14:textId="5E8EFC23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539,8238</w:t>
            </w:r>
          </w:p>
        </w:tc>
        <w:tc>
          <w:tcPr>
            <w:tcW w:w="0" w:type="auto"/>
            <w:vAlign w:val="center"/>
          </w:tcPr>
          <w:p w14:paraId="309CA152" w14:textId="39D4D636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186</w:t>
            </w:r>
          </w:p>
        </w:tc>
        <w:tc>
          <w:tcPr>
            <w:tcW w:w="883" w:type="dxa"/>
            <w:vAlign w:val="center"/>
          </w:tcPr>
          <w:p w14:paraId="03E58D73" w14:textId="6AF6262B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12282">
              <w:rPr>
                <w:bCs/>
              </w:rPr>
              <w:t>3</w:t>
            </w:r>
            <w:r>
              <w:rPr>
                <w:bCs/>
              </w:rPr>
              <w:t>0</w:t>
            </w:r>
          </w:p>
        </w:tc>
        <w:tc>
          <w:tcPr>
            <w:tcW w:w="1338" w:type="dxa"/>
            <w:vAlign w:val="center"/>
          </w:tcPr>
          <w:p w14:paraId="0904F6F2" w14:textId="6859F9FE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66" w:type="dxa"/>
            <w:vAlign w:val="center"/>
          </w:tcPr>
          <w:p w14:paraId="18703345" w14:textId="30416611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6" w:type="dxa"/>
            <w:vAlign w:val="center"/>
          </w:tcPr>
          <w:p w14:paraId="236BA447" w14:textId="2E8B5B7E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16,0201</w:t>
            </w:r>
          </w:p>
        </w:tc>
      </w:tr>
      <w:tr w:rsidR="00076751" w:rsidRPr="0059281A" w14:paraId="6336C008" w14:textId="77777777" w:rsidTr="0059281A">
        <w:trPr>
          <w:jc w:val="center"/>
        </w:trPr>
        <w:tc>
          <w:tcPr>
            <w:tcW w:w="0" w:type="auto"/>
            <w:vAlign w:val="center"/>
          </w:tcPr>
          <w:p w14:paraId="4F5C10BD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Białężyce</w:t>
            </w:r>
          </w:p>
          <w:p w14:paraId="4AAA404C" w14:textId="1C6AF245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0302</w:t>
            </w:r>
          </w:p>
        </w:tc>
        <w:tc>
          <w:tcPr>
            <w:tcW w:w="0" w:type="auto"/>
            <w:vAlign w:val="center"/>
          </w:tcPr>
          <w:p w14:paraId="00718731" w14:textId="2E6BC5D3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256,8975</w:t>
            </w:r>
          </w:p>
        </w:tc>
        <w:tc>
          <w:tcPr>
            <w:tcW w:w="0" w:type="auto"/>
            <w:vAlign w:val="center"/>
          </w:tcPr>
          <w:p w14:paraId="1E5C25A4" w14:textId="072D9E7E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401</w:t>
            </w:r>
          </w:p>
        </w:tc>
        <w:tc>
          <w:tcPr>
            <w:tcW w:w="883" w:type="dxa"/>
            <w:vAlign w:val="center"/>
          </w:tcPr>
          <w:p w14:paraId="501CB8F4" w14:textId="31648544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12282">
              <w:rPr>
                <w:bCs/>
              </w:rPr>
              <w:t>65</w:t>
            </w:r>
          </w:p>
        </w:tc>
        <w:tc>
          <w:tcPr>
            <w:tcW w:w="1338" w:type="dxa"/>
            <w:vAlign w:val="center"/>
          </w:tcPr>
          <w:p w14:paraId="2C246E47" w14:textId="2E1BE954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66" w:type="dxa"/>
            <w:vAlign w:val="center"/>
          </w:tcPr>
          <w:p w14:paraId="78F04CB4" w14:textId="69976746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center"/>
          </w:tcPr>
          <w:p w14:paraId="35BB98AA" w14:textId="3341B303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67,0357</w:t>
            </w:r>
          </w:p>
        </w:tc>
      </w:tr>
      <w:tr w:rsidR="00076751" w:rsidRPr="0059281A" w14:paraId="62F3827C" w14:textId="77777777" w:rsidTr="0059281A">
        <w:trPr>
          <w:jc w:val="center"/>
        </w:trPr>
        <w:tc>
          <w:tcPr>
            <w:tcW w:w="0" w:type="auto"/>
            <w:vAlign w:val="center"/>
          </w:tcPr>
          <w:p w14:paraId="67554089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Chocicza Mała</w:t>
            </w:r>
          </w:p>
          <w:p w14:paraId="4671D5A9" w14:textId="25D00E4E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 xml:space="preserve">0306 </w:t>
            </w:r>
          </w:p>
        </w:tc>
        <w:tc>
          <w:tcPr>
            <w:tcW w:w="0" w:type="auto"/>
            <w:vAlign w:val="center"/>
          </w:tcPr>
          <w:p w14:paraId="181E9DAC" w14:textId="7790F3D6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349,8705</w:t>
            </w:r>
          </w:p>
        </w:tc>
        <w:tc>
          <w:tcPr>
            <w:tcW w:w="0" w:type="auto"/>
            <w:vAlign w:val="center"/>
          </w:tcPr>
          <w:p w14:paraId="69938AD3" w14:textId="61C1C9B5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883" w:type="dxa"/>
            <w:vAlign w:val="center"/>
          </w:tcPr>
          <w:p w14:paraId="5C41BB75" w14:textId="145694FC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12282">
              <w:rPr>
                <w:bCs/>
              </w:rPr>
              <w:t>7</w:t>
            </w:r>
            <w:r>
              <w:rPr>
                <w:bCs/>
              </w:rPr>
              <w:t>4</w:t>
            </w:r>
          </w:p>
        </w:tc>
        <w:tc>
          <w:tcPr>
            <w:tcW w:w="1338" w:type="dxa"/>
            <w:vAlign w:val="center"/>
          </w:tcPr>
          <w:p w14:paraId="7DC90BFC" w14:textId="2174131D" w:rsidR="00076751" w:rsidRPr="004E5582" w:rsidRDefault="009C18B9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66" w:type="dxa"/>
            <w:vAlign w:val="center"/>
          </w:tcPr>
          <w:p w14:paraId="60C16C8A" w14:textId="71FEFBE2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6" w:type="dxa"/>
            <w:vAlign w:val="center"/>
          </w:tcPr>
          <w:p w14:paraId="776DDFB1" w14:textId="7A7D4371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94,7801</w:t>
            </w:r>
          </w:p>
        </w:tc>
      </w:tr>
      <w:tr w:rsidR="00076751" w:rsidRPr="0059281A" w14:paraId="147B820C" w14:textId="77777777" w:rsidTr="0059281A">
        <w:trPr>
          <w:jc w:val="center"/>
        </w:trPr>
        <w:tc>
          <w:tcPr>
            <w:tcW w:w="0" w:type="auto"/>
            <w:vAlign w:val="center"/>
          </w:tcPr>
          <w:p w14:paraId="3530B5F8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Chocicza Wielka</w:t>
            </w:r>
          </w:p>
          <w:p w14:paraId="32E1C283" w14:textId="0B04E552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0307</w:t>
            </w:r>
          </w:p>
        </w:tc>
        <w:tc>
          <w:tcPr>
            <w:tcW w:w="0" w:type="auto"/>
            <w:vAlign w:val="center"/>
          </w:tcPr>
          <w:p w14:paraId="19EFF1E9" w14:textId="0EE73DD3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443,0141</w:t>
            </w:r>
          </w:p>
        </w:tc>
        <w:tc>
          <w:tcPr>
            <w:tcW w:w="0" w:type="auto"/>
            <w:vAlign w:val="center"/>
          </w:tcPr>
          <w:p w14:paraId="252034B7" w14:textId="6C23EC84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370</w:t>
            </w:r>
          </w:p>
        </w:tc>
        <w:tc>
          <w:tcPr>
            <w:tcW w:w="883" w:type="dxa"/>
            <w:vAlign w:val="center"/>
          </w:tcPr>
          <w:p w14:paraId="5F930561" w14:textId="4BAC8B6F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12282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338" w:type="dxa"/>
            <w:vAlign w:val="center"/>
          </w:tcPr>
          <w:p w14:paraId="11374EBF" w14:textId="27687DD5" w:rsidR="00076751" w:rsidRPr="004E5582" w:rsidRDefault="009C18B9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66" w:type="dxa"/>
            <w:vAlign w:val="center"/>
          </w:tcPr>
          <w:p w14:paraId="26423D38" w14:textId="718A69A3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6" w:type="dxa"/>
            <w:vAlign w:val="center"/>
          </w:tcPr>
          <w:p w14:paraId="56336529" w14:textId="32913F96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12,9914</w:t>
            </w:r>
          </w:p>
        </w:tc>
      </w:tr>
      <w:tr w:rsidR="00076751" w:rsidRPr="0059281A" w14:paraId="6EF8FE5A" w14:textId="77777777" w:rsidTr="0059281A">
        <w:trPr>
          <w:jc w:val="center"/>
        </w:trPr>
        <w:tc>
          <w:tcPr>
            <w:tcW w:w="0" w:type="auto"/>
            <w:vAlign w:val="center"/>
          </w:tcPr>
          <w:p w14:paraId="0668A656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Chociczka</w:t>
            </w:r>
          </w:p>
          <w:p w14:paraId="6138BE1B" w14:textId="1C597FA8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0308</w:t>
            </w:r>
          </w:p>
        </w:tc>
        <w:tc>
          <w:tcPr>
            <w:tcW w:w="0" w:type="auto"/>
            <w:vAlign w:val="center"/>
          </w:tcPr>
          <w:p w14:paraId="58E1F10B" w14:textId="583B7C7A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139,4657</w:t>
            </w:r>
          </w:p>
        </w:tc>
        <w:tc>
          <w:tcPr>
            <w:tcW w:w="0" w:type="auto"/>
            <w:vAlign w:val="center"/>
          </w:tcPr>
          <w:p w14:paraId="6EE907AA" w14:textId="48F71E95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179</w:t>
            </w:r>
          </w:p>
        </w:tc>
        <w:tc>
          <w:tcPr>
            <w:tcW w:w="883" w:type="dxa"/>
            <w:vAlign w:val="center"/>
          </w:tcPr>
          <w:p w14:paraId="7CD7E856" w14:textId="58857DB4" w:rsidR="00076751" w:rsidRPr="004E5582" w:rsidRDefault="00550E27" w:rsidP="00550E2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D12282">
              <w:rPr>
                <w:bCs/>
              </w:rPr>
              <w:t>8</w:t>
            </w:r>
          </w:p>
        </w:tc>
        <w:tc>
          <w:tcPr>
            <w:tcW w:w="1338" w:type="dxa"/>
            <w:vAlign w:val="center"/>
          </w:tcPr>
          <w:p w14:paraId="5CCD4323" w14:textId="0E37DD99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66" w:type="dxa"/>
            <w:vAlign w:val="center"/>
          </w:tcPr>
          <w:p w14:paraId="01F91485" w14:textId="312C0F2B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center"/>
          </w:tcPr>
          <w:p w14:paraId="4B94EDBC" w14:textId="094128F3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7,7795</w:t>
            </w:r>
          </w:p>
        </w:tc>
      </w:tr>
      <w:tr w:rsidR="00076751" w:rsidRPr="0059281A" w14:paraId="534864F5" w14:textId="77777777" w:rsidTr="0059281A">
        <w:trPr>
          <w:jc w:val="center"/>
        </w:trPr>
        <w:tc>
          <w:tcPr>
            <w:tcW w:w="0" w:type="auto"/>
            <w:vAlign w:val="center"/>
          </w:tcPr>
          <w:p w14:paraId="47F4A8B5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Chwalibogowo</w:t>
            </w:r>
          </w:p>
          <w:p w14:paraId="6142BFF9" w14:textId="6CACA80C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0309</w:t>
            </w:r>
          </w:p>
        </w:tc>
        <w:tc>
          <w:tcPr>
            <w:tcW w:w="0" w:type="auto"/>
            <w:vAlign w:val="center"/>
          </w:tcPr>
          <w:p w14:paraId="58CBA845" w14:textId="7D233054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740,8428</w:t>
            </w:r>
          </w:p>
        </w:tc>
        <w:tc>
          <w:tcPr>
            <w:tcW w:w="0" w:type="auto"/>
            <w:vAlign w:val="center"/>
          </w:tcPr>
          <w:p w14:paraId="18033FBA" w14:textId="4E0B05C1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284</w:t>
            </w:r>
          </w:p>
        </w:tc>
        <w:tc>
          <w:tcPr>
            <w:tcW w:w="883" w:type="dxa"/>
            <w:vAlign w:val="center"/>
          </w:tcPr>
          <w:p w14:paraId="4FB0822F" w14:textId="3C340B65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12282">
              <w:rPr>
                <w:bCs/>
              </w:rPr>
              <w:t>53</w:t>
            </w:r>
          </w:p>
        </w:tc>
        <w:tc>
          <w:tcPr>
            <w:tcW w:w="1338" w:type="dxa"/>
            <w:vAlign w:val="center"/>
          </w:tcPr>
          <w:p w14:paraId="775D6C9E" w14:textId="0B483A7F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66" w:type="dxa"/>
            <w:vAlign w:val="center"/>
          </w:tcPr>
          <w:p w14:paraId="417F2715" w14:textId="223B230D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6" w:type="dxa"/>
            <w:vAlign w:val="center"/>
          </w:tcPr>
          <w:p w14:paraId="460B1A95" w14:textId="23CCA262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27,7619</w:t>
            </w:r>
          </w:p>
        </w:tc>
      </w:tr>
      <w:tr w:rsidR="00076751" w:rsidRPr="0059281A" w14:paraId="60A90690" w14:textId="77777777" w:rsidTr="0059281A">
        <w:trPr>
          <w:jc w:val="center"/>
        </w:trPr>
        <w:tc>
          <w:tcPr>
            <w:tcW w:w="0" w:type="auto"/>
            <w:vAlign w:val="center"/>
          </w:tcPr>
          <w:p w14:paraId="0DBB04F9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Grzymysławice</w:t>
            </w:r>
          </w:p>
          <w:p w14:paraId="1B55E871" w14:textId="75FB8DA9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lastRenderedPageBreak/>
              <w:t>0314</w:t>
            </w:r>
          </w:p>
        </w:tc>
        <w:tc>
          <w:tcPr>
            <w:tcW w:w="0" w:type="auto"/>
            <w:vAlign w:val="center"/>
          </w:tcPr>
          <w:p w14:paraId="49C2FDEF" w14:textId="4A0208D1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lastRenderedPageBreak/>
              <w:t>221,6181</w:t>
            </w:r>
          </w:p>
        </w:tc>
        <w:tc>
          <w:tcPr>
            <w:tcW w:w="0" w:type="auto"/>
            <w:vAlign w:val="center"/>
          </w:tcPr>
          <w:p w14:paraId="58948D38" w14:textId="1545D131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883" w:type="dxa"/>
            <w:vAlign w:val="center"/>
          </w:tcPr>
          <w:p w14:paraId="55FA7D8D" w14:textId="33F469BA" w:rsidR="00076751" w:rsidRPr="004E5582" w:rsidRDefault="00D12282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50E27">
              <w:rPr>
                <w:bCs/>
              </w:rPr>
              <w:t>7</w:t>
            </w:r>
          </w:p>
        </w:tc>
        <w:tc>
          <w:tcPr>
            <w:tcW w:w="1338" w:type="dxa"/>
            <w:vAlign w:val="center"/>
          </w:tcPr>
          <w:p w14:paraId="5637343F" w14:textId="2098AA56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66" w:type="dxa"/>
            <w:vAlign w:val="center"/>
          </w:tcPr>
          <w:p w14:paraId="05AF6CC2" w14:textId="51BC6092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6" w:type="dxa"/>
            <w:vAlign w:val="center"/>
          </w:tcPr>
          <w:p w14:paraId="35EBFC7C" w14:textId="7C7E549A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19,7224</w:t>
            </w:r>
          </w:p>
        </w:tc>
      </w:tr>
      <w:tr w:rsidR="00076751" w:rsidRPr="0059281A" w14:paraId="26576062" w14:textId="77777777" w:rsidTr="0059281A">
        <w:trPr>
          <w:jc w:val="center"/>
        </w:trPr>
        <w:tc>
          <w:tcPr>
            <w:tcW w:w="0" w:type="auto"/>
            <w:vAlign w:val="center"/>
          </w:tcPr>
          <w:p w14:paraId="78108545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Kaczanowo</w:t>
            </w:r>
          </w:p>
          <w:p w14:paraId="4F6DA8F7" w14:textId="6683480C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0319</w:t>
            </w:r>
          </w:p>
        </w:tc>
        <w:tc>
          <w:tcPr>
            <w:tcW w:w="0" w:type="auto"/>
            <w:vAlign w:val="center"/>
          </w:tcPr>
          <w:p w14:paraId="3CF7DFBA" w14:textId="4B190EF8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745,5025</w:t>
            </w:r>
          </w:p>
        </w:tc>
        <w:tc>
          <w:tcPr>
            <w:tcW w:w="0" w:type="auto"/>
            <w:vAlign w:val="center"/>
          </w:tcPr>
          <w:p w14:paraId="0C4EADCD" w14:textId="7D87D041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883" w:type="dxa"/>
            <w:vAlign w:val="center"/>
          </w:tcPr>
          <w:p w14:paraId="416E5309" w14:textId="7EB2C47A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12282">
              <w:rPr>
                <w:bCs/>
              </w:rPr>
              <w:t>3</w:t>
            </w:r>
            <w:r>
              <w:rPr>
                <w:bCs/>
              </w:rPr>
              <w:t>3</w:t>
            </w:r>
          </w:p>
        </w:tc>
        <w:tc>
          <w:tcPr>
            <w:tcW w:w="1338" w:type="dxa"/>
            <w:vAlign w:val="center"/>
          </w:tcPr>
          <w:p w14:paraId="07311422" w14:textId="6813A318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66" w:type="dxa"/>
            <w:vAlign w:val="center"/>
          </w:tcPr>
          <w:p w14:paraId="407457A3" w14:textId="3971D191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6" w:type="dxa"/>
            <w:vAlign w:val="center"/>
          </w:tcPr>
          <w:p w14:paraId="4A52DA1C" w14:textId="15809155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47,1004</w:t>
            </w:r>
          </w:p>
        </w:tc>
      </w:tr>
      <w:tr w:rsidR="00076751" w:rsidRPr="0059281A" w14:paraId="2617C729" w14:textId="77777777" w:rsidTr="0059281A">
        <w:trPr>
          <w:jc w:val="center"/>
        </w:trPr>
        <w:tc>
          <w:tcPr>
            <w:tcW w:w="0" w:type="auto"/>
            <w:vAlign w:val="center"/>
          </w:tcPr>
          <w:p w14:paraId="1FED0A46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Obłaczkowo</w:t>
            </w:r>
          </w:p>
          <w:p w14:paraId="01195105" w14:textId="1737ADAD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0328</w:t>
            </w:r>
          </w:p>
        </w:tc>
        <w:tc>
          <w:tcPr>
            <w:tcW w:w="0" w:type="auto"/>
            <w:vAlign w:val="center"/>
          </w:tcPr>
          <w:p w14:paraId="4345CFE2" w14:textId="1B602028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651,8843</w:t>
            </w:r>
          </w:p>
        </w:tc>
        <w:tc>
          <w:tcPr>
            <w:tcW w:w="0" w:type="auto"/>
            <w:vAlign w:val="center"/>
          </w:tcPr>
          <w:p w14:paraId="6844EB3D" w14:textId="0AE4090F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896</w:t>
            </w:r>
          </w:p>
        </w:tc>
        <w:tc>
          <w:tcPr>
            <w:tcW w:w="883" w:type="dxa"/>
            <w:vAlign w:val="center"/>
          </w:tcPr>
          <w:p w14:paraId="37017C2C" w14:textId="453296B0" w:rsidR="00076751" w:rsidRPr="004E5582" w:rsidRDefault="00D12282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508</w:t>
            </w:r>
          </w:p>
        </w:tc>
        <w:tc>
          <w:tcPr>
            <w:tcW w:w="1338" w:type="dxa"/>
            <w:vAlign w:val="center"/>
          </w:tcPr>
          <w:p w14:paraId="7C640194" w14:textId="3678D139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66" w:type="dxa"/>
            <w:vAlign w:val="center"/>
          </w:tcPr>
          <w:p w14:paraId="4F0564DF" w14:textId="271F0FFA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6" w:type="dxa"/>
            <w:vAlign w:val="center"/>
          </w:tcPr>
          <w:p w14:paraId="1CFBA464" w14:textId="00542740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107,9807</w:t>
            </w:r>
          </w:p>
        </w:tc>
      </w:tr>
      <w:tr w:rsidR="00076751" w:rsidRPr="0059281A" w14:paraId="2EB20D20" w14:textId="77777777" w:rsidTr="0059281A">
        <w:trPr>
          <w:jc w:val="center"/>
        </w:trPr>
        <w:tc>
          <w:tcPr>
            <w:tcW w:w="0" w:type="auto"/>
            <w:vAlign w:val="center"/>
          </w:tcPr>
          <w:p w14:paraId="3D91E6AA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Psary Małe</w:t>
            </w:r>
          </w:p>
          <w:p w14:paraId="79403D71" w14:textId="10193AFC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0332</w:t>
            </w:r>
          </w:p>
        </w:tc>
        <w:tc>
          <w:tcPr>
            <w:tcW w:w="0" w:type="auto"/>
            <w:vAlign w:val="center"/>
          </w:tcPr>
          <w:p w14:paraId="3082182E" w14:textId="51BE4CC3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146,8387</w:t>
            </w:r>
          </w:p>
        </w:tc>
        <w:tc>
          <w:tcPr>
            <w:tcW w:w="0" w:type="auto"/>
            <w:vAlign w:val="center"/>
          </w:tcPr>
          <w:p w14:paraId="09E66791" w14:textId="38AAF84C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695</w:t>
            </w:r>
          </w:p>
        </w:tc>
        <w:tc>
          <w:tcPr>
            <w:tcW w:w="883" w:type="dxa"/>
            <w:vAlign w:val="center"/>
          </w:tcPr>
          <w:p w14:paraId="671FEAC2" w14:textId="6383F162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12282">
              <w:rPr>
                <w:bCs/>
              </w:rPr>
              <w:t>6</w:t>
            </w:r>
            <w:r>
              <w:rPr>
                <w:bCs/>
              </w:rPr>
              <w:t>6</w:t>
            </w:r>
          </w:p>
        </w:tc>
        <w:tc>
          <w:tcPr>
            <w:tcW w:w="1338" w:type="dxa"/>
            <w:vAlign w:val="center"/>
          </w:tcPr>
          <w:p w14:paraId="08D4CEF2" w14:textId="043041D0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66" w:type="dxa"/>
            <w:vAlign w:val="center"/>
          </w:tcPr>
          <w:p w14:paraId="4E7E0073" w14:textId="45427B70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6" w:type="dxa"/>
            <w:vAlign w:val="center"/>
          </w:tcPr>
          <w:p w14:paraId="52E40BCD" w14:textId="37726CA9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40,2993</w:t>
            </w:r>
          </w:p>
        </w:tc>
      </w:tr>
      <w:tr w:rsidR="00076751" w:rsidRPr="0059281A" w14:paraId="6E5B3ECC" w14:textId="77777777" w:rsidTr="0059281A">
        <w:trPr>
          <w:jc w:val="center"/>
        </w:trPr>
        <w:tc>
          <w:tcPr>
            <w:tcW w:w="0" w:type="auto"/>
            <w:vAlign w:val="center"/>
          </w:tcPr>
          <w:p w14:paraId="681D9199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Psary Polskie</w:t>
            </w:r>
          </w:p>
          <w:p w14:paraId="7FAE5159" w14:textId="61E30A4C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0333</w:t>
            </w:r>
          </w:p>
        </w:tc>
        <w:tc>
          <w:tcPr>
            <w:tcW w:w="0" w:type="auto"/>
            <w:vAlign w:val="center"/>
          </w:tcPr>
          <w:p w14:paraId="5D73C388" w14:textId="0C93B174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281,5280</w:t>
            </w:r>
          </w:p>
        </w:tc>
        <w:tc>
          <w:tcPr>
            <w:tcW w:w="0" w:type="auto"/>
            <w:vAlign w:val="center"/>
          </w:tcPr>
          <w:p w14:paraId="3D213084" w14:textId="22627B8C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883" w:type="dxa"/>
            <w:vAlign w:val="center"/>
          </w:tcPr>
          <w:p w14:paraId="3D4F1850" w14:textId="171EAD6A" w:rsidR="00076751" w:rsidRPr="004E5582" w:rsidRDefault="00D12282" w:rsidP="00550E2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712</w:t>
            </w:r>
          </w:p>
        </w:tc>
        <w:tc>
          <w:tcPr>
            <w:tcW w:w="1338" w:type="dxa"/>
            <w:vAlign w:val="center"/>
          </w:tcPr>
          <w:p w14:paraId="1D13C48C" w14:textId="652F265B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66" w:type="dxa"/>
            <w:vAlign w:val="center"/>
          </w:tcPr>
          <w:p w14:paraId="1E647F2B" w14:textId="7F87244D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6" w:type="dxa"/>
            <w:vAlign w:val="center"/>
          </w:tcPr>
          <w:p w14:paraId="106F60C0" w14:textId="3BBF61E5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48,6341</w:t>
            </w:r>
          </w:p>
        </w:tc>
      </w:tr>
      <w:tr w:rsidR="00076751" w:rsidRPr="0059281A" w14:paraId="5D795791" w14:textId="77777777" w:rsidTr="0059281A">
        <w:trPr>
          <w:jc w:val="center"/>
        </w:trPr>
        <w:tc>
          <w:tcPr>
            <w:tcW w:w="0" w:type="auto"/>
            <w:vAlign w:val="center"/>
          </w:tcPr>
          <w:p w14:paraId="7D8CB57E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Psary Wielkie</w:t>
            </w:r>
          </w:p>
          <w:p w14:paraId="3D850282" w14:textId="481F27CF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0334</w:t>
            </w:r>
          </w:p>
        </w:tc>
        <w:tc>
          <w:tcPr>
            <w:tcW w:w="0" w:type="auto"/>
            <w:vAlign w:val="center"/>
          </w:tcPr>
          <w:p w14:paraId="32BE0C5F" w14:textId="190B761A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263,8955</w:t>
            </w:r>
          </w:p>
        </w:tc>
        <w:tc>
          <w:tcPr>
            <w:tcW w:w="0" w:type="auto"/>
            <w:vAlign w:val="center"/>
          </w:tcPr>
          <w:p w14:paraId="3FED5581" w14:textId="58E9E966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883" w:type="dxa"/>
            <w:vAlign w:val="center"/>
          </w:tcPr>
          <w:p w14:paraId="0EF60A29" w14:textId="144A96A9" w:rsidR="00076751" w:rsidRPr="004E5582" w:rsidRDefault="00D12282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50E27">
              <w:rPr>
                <w:bCs/>
              </w:rPr>
              <w:t>2</w:t>
            </w:r>
          </w:p>
        </w:tc>
        <w:tc>
          <w:tcPr>
            <w:tcW w:w="1338" w:type="dxa"/>
            <w:vAlign w:val="center"/>
          </w:tcPr>
          <w:p w14:paraId="3E1E1708" w14:textId="0034899B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66" w:type="dxa"/>
            <w:vAlign w:val="center"/>
          </w:tcPr>
          <w:p w14:paraId="0FF087A3" w14:textId="27251F02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6" w:type="dxa"/>
            <w:vAlign w:val="center"/>
          </w:tcPr>
          <w:p w14:paraId="1990294C" w14:textId="381B4F88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5,8328</w:t>
            </w:r>
          </w:p>
        </w:tc>
      </w:tr>
      <w:tr w:rsidR="00076751" w:rsidRPr="0059281A" w14:paraId="09416651" w14:textId="77777777" w:rsidTr="0059281A">
        <w:trPr>
          <w:jc w:val="center"/>
        </w:trPr>
        <w:tc>
          <w:tcPr>
            <w:tcW w:w="0" w:type="auto"/>
            <w:vAlign w:val="center"/>
          </w:tcPr>
          <w:p w14:paraId="1B808EC7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Przyborki</w:t>
            </w:r>
          </w:p>
          <w:p w14:paraId="13214566" w14:textId="365DE99A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0335</w:t>
            </w:r>
          </w:p>
        </w:tc>
        <w:tc>
          <w:tcPr>
            <w:tcW w:w="0" w:type="auto"/>
            <w:vAlign w:val="center"/>
          </w:tcPr>
          <w:p w14:paraId="7E7006DC" w14:textId="67BE7772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116,2333</w:t>
            </w:r>
          </w:p>
        </w:tc>
        <w:tc>
          <w:tcPr>
            <w:tcW w:w="0" w:type="auto"/>
            <w:vAlign w:val="center"/>
          </w:tcPr>
          <w:p w14:paraId="2AC41797" w14:textId="79F0418C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511</w:t>
            </w:r>
          </w:p>
        </w:tc>
        <w:tc>
          <w:tcPr>
            <w:tcW w:w="883" w:type="dxa"/>
            <w:vAlign w:val="center"/>
          </w:tcPr>
          <w:p w14:paraId="3FC9C476" w14:textId="6952526C" w:rsidR="00076751" w:rsidRPr="004E5582" w:rsidRDefault="00D12282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404</w:t>
            </w:r>
          </w:p>
        </w:tc>
        <w:tc>
          <w:tcPr>
            <w:tcW w:w="1338" w:type="dxa"/>
            <w:vAlign w:val="center"/>
          </w:tcPr>
          <w:p w14:paraId="5B07426B" w14:textId="7620D6CF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66" w:type="dxa"/>
            <w:vAlign w:val="center"/>
          </w:tcPr>
          <w:p w14:paraId="3A82BD15" w14:textId="243D17E4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6" w:type="dxa"/>
            <w:vAlign w:val="center"/>
          </w:tcPr>
          <w:p w14:paraId="0AC6D6DF" w14:textId="77777777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</w:p>
          <w:p w14:paraId="092DE0E9" w14:textId="77777777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28,4679</w:t>
            </w:r>
          </w:p>
          <w:p w14:paraId="449C9CC7" w14:textId="77777777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076751" w:rsidRPr="0059281A" w14:paraId="1015168F" w14:textId="77777777" w:rsidTr="0059281A">
        <w:trPr>
          <w:jc w:val="center"/>
        </w:trPr>
        <w:tc>
          <w:tcPr>
            <w:tcW w:w="0" w:type="auto"/>
            <w:vAlign w:val="center"/>
          </w:tcPr>
          <w:p w14:paraId="1E0D79E6" w14:textId="77777777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Żerniki</w:t>
            </w:r>
          </w:p>
          <w:p w14:paraId="2CFEE31B" w14:textId="2F987B6D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>0346</w:t>
            </w:r>
          </w:p>
        </w:tc>
        <w:tc>
          <w:tcPr>
            <w:tcW w:w="0" w:type="auto"/>
            <w:vAlign w:val="center"/>
          </w:tcPr>
          <w:p w14:paraId="495B46B2" w14:textId="10F92C81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Cs/>
              </w:rPr>
              <w:t>255,4999</w:t>
            </w:r>
          </w:p>
        </w:tc>
        <w:tc>
          <w:tcPr>
            <w:tcW w:w="0" w:type="auto"/>
            <w:vAlign w:val="center"/>
          </w:tcPr>
          <w:p w14:paraId="4DB3E3DE" w14:textId="1C1BC8A7" w:rsidR="00076751" w:rsidRPr="004E5582" w:rsidRDefault="00076751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83" w:type="dxa"/>
            <w:vAlign w:val="center"/>
          </w:tcPr>
          <w:p w14:paraId="0939A740" w14:textId="6F9072D9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12282">
              <w:rPr>
                <w:bCs/>
              </w:rPr>
              <w:t>9</w:t>
            </w:r>
          </w:p>
        </w:tc>
        <w:tc>
          <w:tcPr>
            <w:tcW w:w="1338" w:type="dxa"/>
            <w:vAlign w:val="center"/>
          </w:tcPr>
          <w:p w14:paraId="2462679A" w14:textId="64DDC8CB" w:rsidR="00076751" w:rsidRPr="004E5582" w:rsidRDefault="00550E27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66" w:type="dxa"/>
            <w:vAlign w:val="center"/>
          </w:tcPr>
          <w:p w14:paraId="03D1EF70" w14:textId="0E1C211F" w:rsidR="00076751" w:rsidRPr="004E5582" w:rsidRDefault="009028F4" w:rsidP="0007675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  <w:vAlign w:val="center"/>
          </w:tcPr>
          <w:p w14:paraId="27DB3D1B" w14:textId="401A1174" w:rsidR="00076751" w:rsidRPr="00076751" w:rsidRDefault="00076751" w:rsidP="00076751">
            <w:pPr>
              <w:spacing w:line="276" w:lineRule="auto"/>
              <w:jc w:val="center"/>
              <w:rPr>
                <w:bCs/>
              </w:rPr>
            </w:pPr>
            <w:r w:rsidRPr="00076751">
              <w:rPr>
                <w:bCs/>
              </w:rPr>
              <w:t>3,4274</w:t>
            </w:r>
          </w:p>
        </w:tc>
      </w:tr>
      <w:tr w:rsidR="00076751" w:rsidRPr="0059281A" w14:paraId="128772E5" w14:textId="77777777" w:rsidTr="0059281A">
        <w:trPr>
          <w:jc w:val="center"/>
        </w:trPr>
        <w:tc>
          <w:tcPr>
            <w:tcW w:w="0" w:type="auto"/>
            <w:vAlign w:val="center"/>
          </w:tcPr>
          <w:p w14:paraId="140F1610" w14:textId="6492F1B3" w:rsidR="00076751" w:rsidRPr="0059281A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59281A">
              <w:rPr>
                <w:b/>
              </w:rPr>
              <w:t xml:space="preserve">Razem </w:t>
            </w:r>
          </w:p>
        </w:tc>
        <w:tc>
          <w:tcPr>
            <w:tcW w:w="0" w:type="auto"/>
            <w:vAlign w:val="center"/>
          </w:tcPr>
          <w:p w14:paraId="21CE1A70" w14:textId="422D0D68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4E5582">
              <w:rPr>
                <w:b/>
                <w:iCs/>
              </w:rPr>
              <w:t>5152,9150</w:t>
            </w:r>
          </w:p>
        </w:tc>
        <w:tc>
          <w:tcPr>
            <w:tcW w:w="0" w:type="auto"/>
            <w:vAlign w:val="center"/>
          </w:tcPr>
          <w:p w14:paraId="7AD8FE1F" w14:textId="5B2C6990" w:rsidR="00076751" w:rsidRPr="004E5582" w:rsidRDefault="00076751" w:rsidP="000767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6084</w:t>
            </w:r>
          </w:p>
        </w:tc>
        <w:tc>
          <w:tcPr>
            <w:tcW w:w="883" w:type="dxa"/>
            <w:vAlign w:val="center"/>
          </w:tcPr>
          <w:p w14:paraId="7199D761" w14:textId="03DEC06C" w:rsidR="00076751" w:rsidRPr="004E5582" w:rsidRDefault="00D12282" w:rsidP="000767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4033</w:t>
            </w:r>
          </w:p>
        </w:tc>
        <w:tc>
          <w:tcPr>
            <w:tcW w:w="1338" w:type="dxa"/>
            <w:vAlign w:val="center"/>
          </w:tcPr>
          <w:p w14:paraId="39335E7F" w14:textId="1CB77A2D" w:rsidR="00076751" w:rsidRPr="004E5582" w:rsidRDefault="00550E27" w:rsidP="000767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18B9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166" w:type="dxa"/>
            <w:vAlign w:val="center"/>
          </w:tcPr>
          <w:p w14:paraId="35E8A8A3" w14:textId="79AC4A36" w:rsidR="00076751" w:rsidRPr="004E5582" w:rsidRDefault="009028F4" w:rsidP="000767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1416" w:type="dxa"/>
            <w:vAlign w:val="center"/>
          </w:tcPr>
          <w:p w14:paraId="399A4D8E" w14:textId="431C5B91" w:rsidR="00076751" w:rsidRPr="00076751" w:rsidRDefault="00076751" w:rsidP="00076751">
            <w:pPr>
              <w:spacing w:line="276" w:lineRule="auto"/>
              <w:jc w:val="center"/>
              <w:rPr>
                <w:b/>
              </w:rPr>
            </w:pPr>
            <w:r w:rsidRPr="00076751">
              <w:rPr>
                <w:b/>
                <w:iCs/>
              </w:rPr>
              <w:t>480,2321</w:t>
            </w:r>
          </w:p>
        </w:tc>
      </w:tr>
    </w:tbl>
    <w:p w14:paraId="6334FFFD" w14:textId="77777777" w:rsidR="002E0DA1" w:rsidRDefault="002E0DA1" w:rsidP="002E0DA1">
      <w:pPr>
        <w:spacing w:line="276" w:lineRule="auto"/>
        <w:ind w:left="360"/>
        <w:jc w:val="both"/>
        <w:rPr>
          <w:b/>
        </w:rPr>
      </w:pPr>
    </w:p>
    <w:p w14:paraId="034D8519" w14:textId="35BE9468" w:rsidR="002E0DA1" w:rsidRDefault="002E0DA1" w:rsidP="008F40BC">
      <w:pPr>
        <w:pStyle w:val="Tekstpodstawowy"/>
        <w:spacing w:line="360" w:lineRule="auto"/>
        <w:rPr>
          <w:sz w:val="22"/>
        </w:rPr>
      </w:pPr>
      <w:r>
        <w:rPr>
          <w:sz w:val="22"/>
        </w:rPr>
        <w:t xml:space="preserve">Powyższe dane zostały przygotowane wg stanu na dzień </w:t>
      </w:r>
      <w:r w:rsidR="00112E6A" w:rsidRPr="00535196">
        <w:rPr>
          <w:b/>
          <w:bCs/>
          <w:sz w:val="22"/>
        </w:rPr>
        <w:t>0</w:t>
      </w:r>
      <w:r w:rsidR="006068EE">
        <w:rPr>
          <w:b/>
          <w:bCs/>
          <w:sz w:val="22"/>
        </w:rPr>
        <w:t>8</w:t>
      </w:r>
      <w:r w:rsidR="00112E6A" w:rsidRPr="00535196">
        <w:rPr>
          <w:b/>
          <w:bCs/>
          <w:sz w:val="22"/>
        </w:rPr>
        <w:t>.02</w:t>
      </w:r>
      <w:r w:rsidRPr="00535196">
        <w:rPr>
          <w:b/>
          <w:bCs/>
          <w:sz w:val="22"/>
        </w:rPr>
        <w:t>.202</w:t>
      </w:r>
      <w:r w:rsidR="00B62FA3" w:rsidRPr="00535196">
        <w:rPr>
          <w:b/>
          <w:bCs/>
          <w:sz w:val="22"/>
        </w:rPr>
        <w:t>4</w:t>
      </w:r>
      <w:r w:rsidRPr="00535196">
        <w:rPr>
          <w:b/>
          <w:bCs/>
          <w:sz w:val="22"/>
        </w:rPr>
        <w:t>r.</w:t>
      </w:r>
    </w:p>
    <w:p w14:paraId="2819C357" w14:textId="67761554" w:rsidR="002E0DA1" w:rsidRPr="00535196" w:rsidRDefault="00535196" w:rsidP="00535196">
      <w:pPr>
        <w:pStyle w:val="Tekstpodstawowy"/>
        <w:spacing w:line="360" w:lineRule="auto"/>
        <w:rPr>
          <w:sz w:val="22"/>
        </w:rPr>
      </w:pPr>
      <w:r w:rsidRPr="00535196">
        <w:rPr>
          <w:sz w:val="22"/>
        </w:rPr>
        <w:t>Niedoszacowanie wartości wykazanych w niniejszym projekcie wynosi</w:t>
      </w:r>
      <w:r>
        <w:rPr>
          <w:sz w:val="22"/>
        </w:rPr>
        <w:t xml:space="preserve"> </w:t>
      </w:r>
      <w:r w:rsidRPr="00535196">
        <w:rPr>
          <w:b/>
          <w:bCs/>
          <w:sz w:val="22"/>
        </w:rPr>
        <w:t>15%</w:t>
      </w:r>
      <w:r w:rsidRPr="00535196">
        <w:rPr>
          <w:sz w:val="22"/>
        </w:rPr>
        <w:t xml:space="preserve">. </w:t>
      </w:r>
      <w:r w:rsidRPr="00535196">
        <w:rPr>
          <w:sz w:val="22"/>
        </w:rPr>
        <w:cr/>
      </w:r>
    </w:p>
    <w:p w14:paraId="5E8C0C4B" w14:textId="71100061" w:rsidR="004D671F" w:rsidRDefault="002E0DA1" w:rsidP="008F40BC">
      <w:pPr>
        <w:pStyle w:val="Akapitzlist"/>
        <w:numPr>
          <w:ilvl w:val="1"/>
          <w:numId w:val="3"/>
        </w:numPr>
        <w:spacing w:line="360" w:lineRule="auto"/>
        <w:rPr>
          <w:b/>
          <w:bCs/>
          <w:i/>
          <w:iCs/>
          <w:sz w:val="22"/>
          <w:szCs w:val="22"/>
        </w:rPr>
      </w:pPr>
      <w:r w:rsidRPr="002E0DA1">
        <w:rPr>
          <w:b/>
          <w:bCs/>
          <w:i/>
          <w:iCs/>
          <w:sz w:val="22"/>
          <w:szCs w:val="22"/>
        </w:rPr>
        <w:t>Źródła danych ewidencyjnych i metody ich pozyskania</w:t>
      </w:r>
    </w:p>
    <w:p w14:paraId="3610730A" w14:textId="77777777" w:rsidR="004D671F" w:rsidRDefault="004D671F" w:rsidP="008F40BC">
      <w:pPr>
        <w:pStyle w:val="Akapitzlist"/>
        <w:spacing w:line="360" w:lineRule="auto"/>
        <w:ind w:left="792"/>
        <w:rPr>
          <w:b/>
          <w:bCs/>
          <w:i/>
          <w:iCs/>
          <w:sz w:val="22"/>
          <w:szCs w:val="22"/>
        </w:rPr>
      </w:pPr>
    </w:p>
    <w:p w14:paraId="05F7A727" w14:textId="2585A680" w:rsidR="004D671F" w:rsidRPr="001A2DBD" w:rsidRDefault="004D671F" w:rsidP="001A2DBD">
      <w:pPr>
        <w:pStyle w:val="Akapitzlist"/>
        <w:numPr>
          <w:ilvl w:val="2"/>
          <w:numId w:val="39"/>
        </w:numPr>
        <w:spacing w:line="360" w:lineRule="auto"/>
        <w:rPr>
          <w:b/>
          <w:bCs/>
          <w:i/>
          <w:iCs/>
          <w:sz w:val="22"/>
          <w:szCs w:val="22"/>
        </w:rPr>
      </w:pPr>
      <w:r w:rsidRPr="001A2DBD">
        <w:rPr>
          <w:b/>
          <w:i/>
          <w:sz w:val="22"/>
        </w:rPr>
        <w:t>Pozioma osnowa geodezyjna</w:t>
      </w:r>
    </w:p>
    <w:p w14:paraId="76AFC45E" w14:textId="77777777" w:rsidR="004D671F" w:rsidRPr="004D671F" w:rsidRDefault="004D671F" w:rsidP="008F40BC">
      <w:pPr>
        <w:pStyle w:val="Akapitzlist"/>
        <w:spacing w:line="360" w:lineRule="auto"/>
        <w:ind w:left="1512"/>
        <w:rPr>
          <w:b/>
          <w:bCs/>
          <w:i/>
          <w:iCs/>
          <w:sz w:val="22"/>
          <w:szCs w:val="22"/>
        </w:rPr>
      </w:pPr>
    </w:p>
    <w:p w14:paraId="08D42590" w14:textId="6F64942C" w:rsidR="004D671F" w:rsidRPr="00E84EBB" w:rsidRDefault="00450852" w:rsidP="008F40B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Gmina Września</w:t>
      </w:r>
      <w:r w:rsidR="004D671F" w:rsidRPr="00E84EBB">
        <w:rPr>
          <w:sz w:val="22"/>
          <w:szCs w:val="22"/>
        </w:rPr>
        <w:t xml:space="preserve"> leż</w:t>
      </w:r>
      <w:r>
        <w:rPr>
          <w:sz w:val="22"/>
          <w:szCs w:val="22"/>
        </w:rPr>
        <w:t>y</w:t>
      </w:r>
      <w:r w:rsidR="004D671F" w:rsidRPr="00E84EBB">
        <w:rPr>
          <w:sz w:val="22"/>
          <w:szCs w:val="22"/>
        </w:rPr>
        <w:t xml:space="preserve"> w obszarze IV strefy układu współrzędnych płaskich prostokątnych „1965” </w:t>
      </w:r>
      <w:r w:rsidR="00E7366F">
        <w:rPr>
          <w:sz w:val="22"/>
          <w:szCs w:val="22"/>
        </w:rPr>
        <w:br/>
      </w:r>
      <w:r w:rsidR="004D671F" w:rsidRPr="00E84EBB">
        <w:rPr>
          <w:sz w:val="22"/>
          <w:szCs w:val="22"/>
        </w:rPr>
        <w:t>i należy do pasa odwzorowania układu współrzędnych płaskich prostokątnych „2000” 18.</w:t>
      </w:r>
    </w:p>
    <w:p w14:paraId="4DB1C719" w14:textId="77777777" w:rsidR="004D671F" w:rsidRDefault="004D671F" w:rsidP="008F40BC">
      <w:pPr>
        <w:spacing w:line="360" w:lineRule="auto"/>
        <w:ind w:left="360"/>
        <w:jc w:val="both"/>
        <w:rPr>
          <w:sz w:val="22"/>
          <w:szCs w:val="22"/>
        </w:rPr>
      </w:pPr>
    </w:p>
    <w:p w14:paraId="4A6232A8" w14:textId="77777777" w:rsidR="00450852" w:rsidRPr="00E84EBB" w:rsidRDefault="00450852" w:rsidP="008F40BC">
      <w:pPr>
        <w:spacing w:line="360" w:lineRule="auto"/>
        <w:jc w:val="both"/>
        <w:rPr>
          <w:sz w:val="22"/>
          <w:szCs w:val="22"/>
        </w:rPr>
      </w:pPr>
    </w:p>
    <w:p w14:paraId="382FF65B" w14:textId="09CF8BD3" w:rsidR="004D671F" w:rsidRPr="001A2DBD" w:rsidRDefault="004D671F" w:rsidP="001A2DBD">
      <w:pPr>
        <w:pStyle w:val="Akapitzlist"/>
        <w:numPr>
          <w:ilvl w:val="2"/>
          <w:numId w:val="39"/>
        </w:numPr>
        <w:suppressAutoHyphens w:val="0"/>
        <w:spacing w:line="360" w:lineRule="auto"/>
        <w:jc w:val="both"/>
        <w:rPr>
          <w:b/>
          <w:i/>
          <w:sz w:val="22"/>
          <w:szCs w:val="22"/>
        </w:rPr>
      </w:pPr>
      <w:r w:rsidRPr="001A2DBD">
        <w:rPr>
          <w:b/>
          <w:i/>
          <w:sz w:val="22"/>
          <w:szCs w:val="22"/>
        </w:rPr>
        <w:t>Osnowa podstawowa I, II</w:t>
      </w:r>
      <w:r w:rsidR="00450852" w:rsidRPr="001A2DBD">
        <w:rPr>
          <w:b/>
          <w:i/>
          <w:sz w:val="22"/>
          <w:szCs w:val="22"/>
        </w:rPr>
        <w:t>,</w:t>
      </w:r>
      <w:r w:rsidRPr="001A2DBD">
        <w:rPr>
          <w:b/>
          <w:i/>
          <w:sz w:val="22"/>
          <w:szCs w:val="22"/>
        </w:rPr>
        <w:t xml:space="preserve"> szczegółowa III klasy</w:t>
      </w:r>
      <w:r w:rsidR="00450852" w:rsidRPr="001A2DBD">
        <w:rPr>
          <w:b/>
          <w:i/>
          <w:sz w:val="22"/>
          <w:szCs w:val="22"/>
        </w:rPr>
        <w:t xml:space="preserve"> oraz pozaklasowa</w:t>
      </w:r>
    </w:p>
    <w:p w14:paraId="230AC698" w14:textId="77777777" w:rsidR="004D671F" w:rsidRPr="00E84EBB" w:rsidRDefault="004D671F" w:rsidP="008F40BC">
      <w:pPr>
        <w:suppressAutoHyphens w:val="0"/>
        <w:spacing w:line="360" w:lineRule="auto"/>
        <w:ind w:left="720"/>
        <w:jc w:val="both"/>
        <w:rPr>
          <w:b/>
          <w:sz w:val="22"/>
          <w:szCs w:val="22"/>
        </w:rPr>
      </w:pPr>
    </w:p>
    <w:p w14:paraId="6F717E45" w14:textId="77777777" w:rsidR="004D671F" w:rsidRPr="00E84EBB" w:rsidRDefault="004D671F" w:rsidP="008F40BC">
      <w:pPr>
        <w:spacing w:line="360" w:lineRule="auto"/>
        <w:ind w:left="360" w:firstLine="348"/>
        <w:jc w:val="both"/>
        <w:rPr>
          <w:sz w:val="22"/>
          <w:szCs w:val="22"/>
        </w:rPr>
      </w:pPr>
      <w:r w:rsidRPr="00E84EBB">
        <w:rPr>
          <w:sz w:val="22"/>
          <w:szCs w:val="22"/>
        </w:rPr>
        <w:t>Na terenie objętym opracowaniem</w:t>
      </w:r>
      <w:r>
        <w:rPr>
          <w:sz w:val="22"/>
          <w:szCs w:val="22"/>
        </w:rPr>
        <w:t xml:space="preserve"> modernizacji ewidencji gruntów</w:t>
      </w:r>
      <w:r w:rsidRPr="00E84EBB">
        <w:rPr>
          <w:sz w:val="22"/>
          <w:szCs w:val="22"/>
        </w:rPr>
        <w:t>:</w:t>
      </w:r>
    </w:p>
    <w:p w14:paraId="70062116" w14:textId="77777777" w:rsidR="004D671F" w:rsidRPr="00E84EBB" w:rsidRDefault="004D671F" w:rsidP="008F40BC">
      <w:pPr>
        <w:spacing w:line="360" w:lineRule="auto"/>
        <w:ind w:left="720"/>
        <w:jc w:val="both"/>
        <w:rPr>
          <w:sz w:val="22"/>
          <w:szCs w:val="22"/>
        </w:rPr>
      </w:pPr>
      <w:r w:rsidRPr="00E84EBB">
        <w:rPr>
          <w:sz w:val="22"/>
          <w:szCs w:val="22"/>
        </w:rPr>
        <w:t>- brak punktów osnowy podstawowej I klasy,</w:t>
      </w:r>
    </w:p>
    <w:p w14:paraId="36304B4B" w14:textId="34BD4919" w:rsidR="004D671F" w:rsidRPr="00E84EBB" w:rsidRDefault="004D671F" w:rsidP="008F40BC">
      <w:pPr>
        <w:spacing w:line="360" w:lineRule="auto"/>
        <w:ind w:left="720"/>
        <w:jc w:val="both"/>
        <w:rPr>
          <w:sz w:val="22"/>
          <w:szCs w:val="22"/>
        </w:rPr>
      </w:pPr>
      <w:r w:rsidRPr="00E84EBB">
        <w:rPr>
          <w:sz w:val="22"/>
          <w:szCs w:val="22"/>
        </w:rPr>
        <w:t>- występuj</w:t>
      </w:r>
      <w:r>
        <w:rPr>
          <w:sz w:val="22"/>
          <w:szCs w:val="22"/>
        </w:rPr>
        <w:t>e</w:t>
      </w:r>
      <w:r w:rsidRPr="00E84EBB">
        <w:rPr>
          <w:sz w:val="22"/>
          <w:szCs w:val="22"/>
        </w:rPr>
        <w:t xml:space="preserve"> </w:t>
      </w:r>
      <w:r w:rsidR="00AB0B09">
        <w:rPr>
          <w:sz w:val="22"/>
          <w:szCs w:val="22"/>
        </w:rPr>
        <w:t>1</w:t>
      </w:r>
      <w:r w:rsidRPr="00E84EBB">
        <w:rPr>
          <w:sz w:val="22"/>
          <w:szCs w:val="22"/>
        </w:rPr>
        <w:t xml:space="preserve"> punkt osnowy </w:t>
      </w:r>
      <w:r>
        <w:rPr>
          <w:sz w:val="22"/>
          <w:szCs w:val="22"/>
        </w:rPr>
        <w:t>podstawowej</w:t>
      </w:r>
      <w:r w:rsidRPr="00E84EBB">
        <w:rPr>
          <w:sz w:val="22"/>
          <w:szCs w:val="22"/>
        </w:rPr>
        <w:t xml:space="preserve"> II klasy,</w:t>
      </w:r>
    </w:p>
    <w:p w14:paraId="75C55149" w14:textId="70CD6C24" w:rsidR="004D671F" w:rsidRDefault="004D671F" w:rsidP="008F40BC">
      <w:pPr>
        <w:spacing w:line="360" w:lineRule="auto"/>
        <w:ind w:left="720"/>
        <w:jc w:val="both"/>
        <w:rPr>
          <w:sz w:val="22"/>
          <w:szCs w:val="22"/>
        </w:rPr>
      </w:pPr>
      <w:r w:rsidRPr="00E84EBB">
        <w:rPr>
          <w:sz w:val="22"/>
          <w:szCs w:val="22"/>
        </w:rPr>
        <w:t xml:space="preserve">- </w:t>
      </w:r>
      <w:r w:rsidRPr="006C60F8">
        <w:rPr>
          <w:sz w:val="22"/>
          <w:szCs w:val="22"/>
        </w:rPr>
        <w:t>występuj</w:t>
      </w:r>
      <w:r w:rsidR="00AB0B09">
        <w:rPr>
          <w:sz w:val="22"/>
          <w:szCs w:val="22"/>
        </w:rPr>
        <w:t>ą</w:t>
      </w:r>
      <w:r w:rsidRPr="006C60F8">
        <w:rPr>
          <w:sz w:val="22"/>
          <w:szCs w:val="22"/>
        </w:rPr>
        <w:t xml:space="preserve"> </w:t>
      </w:r>
      <w:r w:rsidR="00CF3FF7">
        <w:rPr>
          <w:sz w:val="22"/>
          <w:szCs w:val="22"/>
        </w:rPr>
        <w:t>288</w:t>
      </w:r>
      <w:r w:rsidRPr="006C60F8">
        <w:rPr>
          <w:sz w:val="22"/>
          <w:szCs w:val="22"/>
        </w:rPr>
        <w:t xml:space="preserve"> punkt</w:t>
      </w:r>
      <w:r w:rsidR="00CF3FF7">
        <w:rPr>
          <w:sz w:val="22"/>
          <w:szCs w:val="22"/>
        </w:rPr>
        <w:t>ów</w:t>
      </w:r>
      <w:r w:rsidRPr="00E84EBB">
        <w:rPr>
          <w:sz w:val="22"/>
          <w:szCs w:val="22"/>
        </w:rPr>
        <w:t xml:space="preserve"> osnowy</w:t>
      </w:r>
      <w:r>
        <w:rPr>
          <w:sz w:val="22"/>
          <w:szCs w:val="22"/>
        </w:rPr>
        <w:t xml:space="preserve"> szczegółowej</w:t>
      </w:r>
      <w:r w:rsidRPr="00E84EBB">
        <w:rPr>
          <w:sz w:val="22"/>
          <w:szCs w:val="22"/>
        </w:rPr>
        <w:t xml:space="preserve"> III klasy, </w:t>
      </w:r>
    </w:p>
    <w:p w14:paraId="7223B7BD" w14:textId="0CF6FD8C" w:rsidR="00A049A5" w:rsidRDefault="00A049A5" w:rsidP="008F40BC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występują </w:t>
      </w:r>
      <w:r w:rsidR="00CF3FF7">
        <w:rPr>
          <w:sz w:val="22"/>
          <w:szCs w:val="22"/>
        </w:rPr>
        <w:t>916</w:t>
      </w:r>
      <w:r>
        <w:rPr>
          <w:sz w:val="22"/>
          <w:szCs w:val="22"/>
        </w:rPr>
        <w:t xml:space="preserve"> punkt</w:t>
      </w:r>
      <w:r w:rsidR="00CF3FF7">
        <w:rPr>
          <w:sz w:val="22"/>
          <w:szCs w:val="22"/>
        </w:rPr>
        <w:t>ów</w:t>
      </w:r>
      <w:r>
        <w:rPr>
          <w:sz w:val="22"/>
          <w:szCs w:val="22"/>
        </w:rPr>
        <w:t xml:space="preserve"> osnowy pozaklasowej</w:t>
      </w:r>
    </w:p>
    <w:p w14:paraId="0CC7F5F6" w14:textId="123BB3B8" w:rsidR="004D671F" w:rsidRPr="00EA11D3" w:rsidRDefault="004D671F" w:rsidP="008F40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84EBB">
        <w:rPr>
          <w:sz w:val="22"/>
          <w:szCs w:val="22"/>
        </w:rPr>
        <w:t>unkty te posiadają współrzędne w państwowym układzie współrzędnych „1965” i „2000”</w:t>
      </w:r>
      <w:r>
        <w:rPr>
          <w:sz w:val="22"/>
          <w:szCs w:val="22"/>
        </w:rPr>
        <w:t xml:space="preserve"> oraz opisy topograficzne</w:t>
      </w:r>
      <w:r w:rsidRPr="00E84EBB">
        <w:rPr>
          <w:sz w:val="22"/>
          <w:szCs w:val="22"/>
        </w:rPr>
        <w:t>.</w:t>
      </w:r>
    </w:p>
    <w:p w14:paraId="6E338AE0" w14:textId="00953D2C" w:rsidR="004D671F" w:rsidRPr="000F0AE9" w:rsidRDefault="00535196" w:rsidP="00535196">
      <w:pPr>
        <w:spacing w:line="360" w:lineRule="auto"/>
        <w:ind w:left="705" w:hanging="705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2</w:t>
      </w:r>
      <w:r w:rsidR="001A2DBD" w:rsidRPr="001A2DBD">
        <w:rPr>
          <w:b/>
          <w:bCs/>
          <w:i/>
          <w:iCs/>
          <w:sz w:val="22"/>
          <w:szCs w:val="22"/>
        </w:rPr>
        <w:t>.3.3</w:t>
      </w:r>
      <w:r w:rsidR="001A2DBD" w:rsidRPr="001A2DBD">
        <w:rPr>
          <w:i/>
          <w:iCs/>
          <w:sz w:val="22"/>
          <w:szCs w:val="22"/>
        </w:rPr>
        <w:t>.</w:t>
      </w:r>
      <w:r w:rsidR="001A2DBD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4D671F" w:rsidRPr="000F0AE9">
        <w:rPr>
          <w:sz w:val="22"/>
          <w:szCs w:val="22"/>
        </w:rPr>
        <w:t xml:space="preserve">Ewidencja </w:t>
      </w:r>
      <w:r w:rsidR="004D671F">
        <w:rPr>
          <w:sz w:val="22"/>
          <w:szCs w:val="22"/>
        </w:rPr>
        <w:t>gruntów</w:t>
      </w:r>
      <w:r w:rsidR="004D671F" w:rsidRPr="000F0AE9">
        <w:rPr>
          <w:sz w:val="22"/>
          <w:szCs w:val="22"/>
        </w:rPr>
        <w:t xml:space="preserve"> i </w:t>
      </w:r>
      <w:r w:rsidR="004D671F">
        <w:rPr>
          <w:sz w:val="22"/>
          <w:szCs w:val="22"/>
        </w:rPr>
        <w:t>budynków w zakresie mapy numerycznej</w:t>
      </w:r>
      <w:r w:rsidR="004D671F" w:rsidRPr="000F0AE9">
        <w:rPr>
          <w:sz w:val="22"/>
          <w:szCs w:val="22"/>
        </w:rPr>
        <w:t xml:space="preserve"> dla modernizowanych obrębów została założona</w:t>
      </w:r>
      <w:r w:rsidR="007B4D2E">
        <w:rPr>
          <w:sz w:val="22"/>
          <w:szCs w:val="22"/>
        </w:rPr>
        <w:t xml:space="preserve"> </w:t>
      </w:r>
      <w:r w:rsidR="007B4D2E" w:rsidRPr="00252994">
        <w:rPr>
          <w:sz w:val="22"/>
          <w:szCs w:val="22"/>
        </w:rPr>
        <w:t>w latach 1993-1995</w:t>
      </w:r>
      <w:r w:rsidR="004D671F" w:rsidRPr="000F0AE9">
        <w:rPr>
          <w:sz w:val="22"/>
          <w:szCs w:val="22"/>
        </w:rPr>
        <w:t xml:space="preserve">. Operat ewidencji gruntów (część opisowa </w:t>
      </w:r>
      <w:r w:rsidR="00E7366F">
        <w:rPr>
          <w:sz w:val="22"/>
          <w:szCs w:val="22"/>
        </w:rPr>
        <w:br/>
      </w:r>
      <w:r w:rsidR="004D671F" w:rsidRPr="000F0AE9">
        <w:rPr>
          <w:sz w:val="22"/>
          <w:szCs w:val="22"/>
        </w:rPr>
        <w:t>i kartograficzna) podlega bieżącej aktualizacji poprzez wprowadzanie zmian:</w:t>
      </w:r>
    </w:p>
    <w:p w14:paraId="4A63A029" w14:textId="77777777" w:rsidR="004D671F" w:rsidRPr="00715D89" w:rsidRDefault="004D671F" w:rsidP="00535196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>1) w drodze czynności materialno-technicznej na podstawie:</w:t>
      </w:r>
    </w:p>
    <w:p w14:paraId="6B042C12" w14:textId="77777777" w:rsidR="004D671F" w:rsidRPr="00715D89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>a) przepisów prawa,</w:t>
      </w:r>
    </w:p>
    <w:p w14:paraId="1A1B8CF4" w14:textId="77777777" w:rsidR="004D671F" w:rsidRPr="00715D89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>b) wpisów w księgach wieczystych,</w:t>
      </w:r>
    </w:p>
    <w:p w14:paraId="2DFB1B06" w14:textId="77777777" w:rsidR="004D671F" w:rsidRPr="00715D89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>c) prawomocnych orzeczeń sądu, a w przypadkach dotyczących europejskiego poświadczenia spadkowego - orzeczeń sądu,</w:t>
      </w:r>
    </w:p>
    <w:p w14:paraId="1548795E" w14:textId="77777777" w:rsidR="004D671F" w:rsidRPr="00715D89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>d) ostatecznych decyzji administracyjnych,</w:t>
      </w:r>
    </w:p>
    <w:p w14:paraId="1864C9DE" w14:textId="77777777" w:rsidR="004D671F" w:rsidRPr="00715D89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>e) aktów notarialnych,</w:t>
      </w:r>
    </w:p>
    <w:p w14:paraId="6DA0FE65" w14:textId="77777777" w:rsidR="004D671F" w:rsidRPr="00715D89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>f) aktów poświadczenia dziedziczenia oraz europejskich poświadczeń spadkowych,</w:t>
      </w:r>
    </w:p>
    <w:p w14:paraId="01417442" w14:textId="721CFFB2" w:rsidR="001D2F14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 xml:space="preserve">g) </w:t>
      </w:r>
      <w:r w:rsidR="001D2F14" w:rsidRPr="001D2F14">
        <w:rPr>
          <w:sz w:val="22"/>
          <w:szCs w:val="22"/>
          <w:lang w:eastAsia="pl-PL"/>
        </w:rPr>
        <w:t xml:space="preserve">zgłoszeń dotyczących zmiany sposobu użytkowania budynku lub jego części, o których mowa </w:t>
      </w:r>
      <w:r w:rsidR="00E7366F">
        <w:rPr>
          <w:sz w:val="22"/>
          <w:szCs w:val="22"/>
          <w:lang w:eastAsia="pl-PL"/>
        </w:rPr>
        <w:br/>
      </w:r>
      <w:r w:rsidR="001D2F14" w:rsidRPr="001D2F14">
        <w:rPr>
          <w:sz w:val="22"/>
          <w:szCs w:val="22"/>
          <w:lang w:eastAsia="pl-PL"/>
        </w:rPr>
        <w:t>w art. 71 ust. 2 ustawy z dnia 7 lipca 1994 r. - Prawo budowlane, do których właściwy organ nie wniósł sprzeciwu,</w:t>
      </w:r>
    </w:p>
    <w:p w14:paraId="11A8F338" w14:textId="63F67709" w:rsidR="004D671F" w:rsidRPr="00715D89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>h) wpisów w innych rejestrach publicznych,</w:t>
      </w:r>
    </w:p>
    <w:p w14:paraId="62C2F523" w14:textId="785864B9" w:rsidR="001D2F14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715D89">
        <w:rPr>
          <w:sz w:val="22"/>
          <w:szCs w:val="22"/>
          <w:lang w:eastAsia="pl-PL"/>
        </w:rPr>
        <w:t xml:space="preserve">i) </w:t>
      </w:r>
      <w:r w:rsidR="001D2F14" w:rsidRPr="001D2F14">
        <w:rPr>
          <w:sz w:val="22"/>
          <w:szCs w:val="22"/>
          <w:lang w:eastAsia="pl-PL"/>
        </w:rPr>
        <w:t xml:space="preserve">dokumentacji geodezyjnej przyjętej do państwowego zasobu geodezyjnego i kartograficznego, </w:t>
      </w:r>
      <w:r w:rsidR="00E7366F">
        <w:rPr>
          <w:sz w:val="22"/>
          <w:szCs w:val="22"/>
          <w:lang w:eastAsia="pl-PL"/>
        </w:rPr>
        <w:br/>
      </w:r>
      <w:r w:rsidR="001D2F14" w:rsidRPr="001D2F14">
        <w:rPr>
          <w:sz w:val="22"/>
          <w:szCs w:val="22"/>
          <w:lang w:eastAsia="pl-PL"/>
        </w:rPr>
        <w:t>z uwzględnieniem art. 20 ust. 2b;</w:t>
      </w:r>
    </w:p>
    <w:p w14:paraId="798F8CFC" w14:textId="782FF47A" w:rsidR="004D671F" w:rsidRDefault="004D671F" w:rsidP="008F40BC">
      <w:pPr>
        <w:shd w:val="clear" w:color="auto" w:fill="FFFFFF"/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DE6618">
        <w:rPr>
          <w:sz w:val="22"/>
          <w:szCs w:val="22"/>
          <w:lang w:eastAsia="pl-PL"/>
        </w:rPr>
        <w:t>2) w drodze decyzji administracyjnej - w pozostałych przypadkach.</w:t>
      </w:r>
    </w:p>
    <w:p w14:paraId="14843736" w14:textId="16CA3D7E" w:rsidR="000D078A" w:rsidRPr="009B46FE" w:rsidRDefault="000D078A" w:rsidP="008F40BC">
      <w:pPr>
        <w:shd w:val="clear" w:color="auto" w:fill="FFFFF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9B46FE">
        <w:rPr>
          <w:b/>
          <w:bCs/>
          <w:sz w:val="22"/>
          <w:szCs w:val="22"/>
          <w:lang w:eastAsia="pl-PL"/>
        </w:rPr>
        <w:t>UWAGA</w:t>
      </w:r>
      <w:r w:rsidRPr="009B46FE">
        <w:rPr>
          <w:sz w:val="22"/>
          <w:szCs w:val="22"/>
          <w:lang w:eastAsia="pl-PL"/>
        </w:rPr>
        <w:t xml:space="preserve">: </w:t>
      </w:r>
      <w:r w:rsidR="007B4D2E">
        <w:rPr>
          <w:sz w:val="22"/>
          <w:szCs w:val="22"/>
          <w:lang w:eastAsia="pl-PL"/>
        </w:rPr>
        <w:t>kartoteki budynków i lokali są zakładane od 2012 roku, natomiast kartoteki samych lokali były zakładane w momencie wpływu aktu notarialnego ze sprzedaży lokalu</w:t>
      </w:r>
      <w:r w:rsidRPr="009B46FE">
        <w:rPr>
          <w:sz w:val="22"/>
          <w:szCs w:val="22"/>
          <w:lang w:eastAsia="pl-PL"/>
        </w:rPr>
        <w:t>.</w:t>
      </w:r>
    </w:p>
    <w:p w14:paraId="5FF2797A" w14:textId="11216FC8" w:rsidR="000D078A" w:rsidRPr="001A2DBD" w:rsidRDefault="000D078A" w:rsidP="008F40BC">
      <w:pPr>
        <w:shd w:val="clear" w:color="auto" w:fill="FFFFF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1A2DBD">
        <w:rPr>
          <w:sz w:val="22"/>
          <w:szCs w:val="22"/>
          <w:lang w:eastAsia="pl-PL"/>
        </w:rPr>
        <w:t>Część opisowa i geometryczna bazy danych ewidencji gruntów i budynków są ze sobą zintegrowane.</w:t>
      </w:r>
    </w:p>
    <w:p w14:paraId="7EB98950" w14:textId="77777777" w:rsidR="002E0DA1" w:rsidRPr="002E0DA1" w:rsidRDefault="002E0DA1" w:rsidP="008F40BC">
      <w:pPr>
        <w:pStyle w:val="Akapitzlist"/>
        <w:spacing w:line="360" w:lineRule="auto"/>
        <w:ind w:left="792"/>
        <w:rPr>
          <w:sz w:val="22"/>
          <w:szCs w:val="22"/>
        </w:rPr>
      </w:pPr>
    </w:p>
    <w:p w14:paraId="0B491651" w14:textId="3CC7B555" w:rsidR="008F40BC" w:rsidRDefault="0037143E" w:rsidP="00B71E7C">
      <w:pPr>
        <w:spacing w:line="360" w:lineRule="auto"/>
        <w:jc w:val="both"/>
        <w:rPr>
          <w:sz w:val="22"/>
        </w:rPr>
      </w:pPr>
      <w:r w:rsidRPr="0037143E">
        <w:rPr>
          <w:sz w:val="22"/>
        </w:rPr>
        <w:t>Istniejący stan ewidencji gruntów i budynków oraz brak w niej danych dotyczących budynków  i lokali kwalifikuje ją do przeprowadzenia kompleksowej modernizacji w myśl przepisów ustawy prawo geodezyjne i kartograficzne oraz rozporządzenia w sprawie ewidencji gruntów i budynków.</w:t>
      </w:r>
      <w:r>
        <w:rPr>
          <w:sz w:val="22"/>
        </w:rPr>
        <w:t xml:space="preserve"> </w:t>
      </w:r>
      <w:r w:rsidRPr="0037143E">
        <w:rPr>
          <w:sz w:val="22"/>
        </w:rPr>
        <w:t>Starosta zarządza przeprowadzenie modernizacji ewidencji gruntów i budynków podając ten fakt</w:t>
      </w:r>
      <w:r>
        <w:rPr>
          <w:sz w:val="22"/>
        </w:rPr>
        <w:t xml:space="preserve"> </w:t>
      </w:r>
      <w:r w:rsidRPr="0037143E">
        <w:rPr>
          <w:sz w:val="22"/>
        </w:rPr>
        <w:t>do</w:t>
      </w:r>
      <w:r>
        <w:rPr>
          <w:sz w:val="22"/>
        </w:rPr>
        <w:t xml:space="preserve"> </w:t>
      </w:r>
      <w:r w:rsidRPr="0037143E">
        <w:rPr>
          <w:sz w:val="22"/>
        </w:rPr>
        <w:t>publicznej wiadomości przez wywieszenie jej na okres 14 dni na tablicy ogłoszeń w siedzibie Starostwa Powiatowego we Wrześni.</w:t>
      </w:r>
    </w:p>
    <w:p w14:paraId="4C1F523C" w14:textId="77777777" w:rsidR="001D2F14" w:rsidRDefault="001D2F14" w:rsidP="0037143E">
      <w:pPr>
        <w:spacing w:line="276" w:lineRule="auto"/>
        <w:jc w:val="both"/>
        <w:rPr>
          <w:sz w:val="22"/>
        </w:rPr>
      </w:pPr>
    </w:p>
    <w:p w14:paraId="0C26348E" w14:textId="6DCD2DB9" w:rsidR="00B71E7C" w:rsidRDefault="00DB7814" w:rsidP="00B71E7C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D97402">
        <w:rPr>
          <w:b/>
          <w:bCs/>
          <w:sz w:val="28"/>
          <w:szCs w:val="28"/>
        </w:rPr>
        <w:t>Zakres przewidywanych prac do wykonania</w:t>
      </w:r>
    </w:p>
    <w:p w14:paraId="0A97DAE3" w14:textId="77777777" w:rsidR="00B71E7C" w:rsidRPr="00B71E7C" w:rsidRDefault="00B71E7C" w:rsidP="00B71E7C">
      <w:pPr>
        <w:rPr>
          <w:sz w:val="28"/>
          <w:szCs w:val="28"/>
        </w:rPr>
      </w:pPr>
    </w:p>
    <w:p w14:paraId="0F4CF26C" w14:textId="686C2ABD" w:rsidR="00DB7814" w:rsidRPr="00450852" w:rsidRDefault="00DB7814" w:rsidP="00450852">
      <w:pPr>
        <w:spacing w:line="360" w:lineRule="auto"/>
        <w:ind w:firstLine="360"/>
        <w:jc w:val="both"/>
        <w:rPr>
          <w:sz w:val="22"/>
          <w:szCs w:val="22"/>
        </w:rPr>
      </w:pPr>
      <w:r w:rsidRPr="00450852">
        <w:rPr>
          <w:sz w:val="22"/>
          <w:szCs w:val="22"/>
        </w:rPr>
        <w:t xml:space="preserve">W ramach prac modernizacji ewidencji gruntów i budynków prowadzonej </w:t>
      </w:r>
      <w:r w:rsidR="00450852" w:rsidRPr="00450852">
        <w:rPr>
          <w:sz w:val="22"/>
          <w:szCs w:val="22"/>
        </w:rPr>
        <w:t>części gminy Września</w:t>
      </w:r>
      <w:r w:rsidRPr="00450852">
        <w:rPr>
          <w:sz w:val="22"/>
          <w:szCs w:val="22"/>
        </w:rPr>
        <w:t xml:space="preserve"> baza części opisowej i graficznej ewidencji gruntów i budynków zostanie dostosowana do wymagań obowiązujących przepisów o dane ewidencyjne dotyczące budynków i lokali</w:t>
      </w:r>
      <w:r w:rsidR="007B4D2E">
        <w:rPr>
          <w:sz w:val="22"/>
          <w:szCs w:val="22"/>
        </w:rPr>
        <w:t xml:space="preserve"> oraz aktualizacji użytków</w:t>
      </w:r>
      <w:r w:rsidRPr="00450852">
        <w:rPr>
          <w:sz w:val="22"/>
          <w:szCs w:val="22"/>
        </w:rPr>
        <w:t>.</w:t>
      </w:r>
    </w:p>
    <w:p w14:paraId="162F74ED" w14:textId="5D8A4A05" w:rsidR="00DB7814" w:rsidRPr="00F079D0" w:rsidRDefault="00DB7814" w:rsidP="00450852">
      <w:pPr>
        <w:pStyle w:val="Tekstpodstawowy"/>
        <w:spacing w:after="56" w:line="360" w:lineRule="auto"/>
        <w:ind w:left="20" w:right="60"/>
      </w:pPr>
      <w:r w:rsidRPr="00F079D0">
        <w:rPr>
          <w:rStyle w:val="TekstpodstawowyZnak1"/>
          <w:color w:val="000000"/>
        </w:rPr>
        <w:t>Wszystkie kontury budynków, dla których w istniejącej dokumentacji geodezyjnej</w:t>
      </w:r>
      <w:r>
        <w:rPr>
          <w:rStyle w:val="TekstpodstawowyZnak1"/>
          <w:color w:val="000000"/>
        </w:rPr>
        <w:t xml:space="preserve"> </w:t>
      </w:r>
      <w:r w:rsidRPr="00F079D0">
        <w:rPr>
          <w:rStyle w:val="TekstpodstawowyZnak1"/>
          <w:color w:val="000000"/>
        </w:rPr>
        <w:t xml:space="preserve">i kartograficznej brak jest danych jednoznacznie określających ich położenie w terenie lub dane te nie odpowiadają </w:t>
      </w:r>
      <w:r w:rsidRPr="00F079D0">
        <w:rPr>
          <w:rStyle w:val="TekstpodstawowyZnak1"/>
          <w:color w:val="000000"/>
        </w:rPr>
        <w:lastRenderedPageBreak/>
        <w:t>obowiązującym standardom technicznych zostaną pomierzone bezpośrednio w terenie</w:t>
      </w:r>
      <w:r w:rsidR="00450852">
        <w:rPr>
          <w:rStyle w:val="TekstpodstawowyZnak1"/>
          <w:color w:val="000000"/>
        </w:rPr>
        <w:t xml:space="preserve"> </w:t>
      </w:r>
      <w:r w:rsidRPr="00F079D0">
        <w:rPr>
          <w:rStyle w:val="TekstpodstawowyZnak1"/>
          <w:color w:val="000000"/>
        </w:rPr>
        <w:t xml:space="preserve">w oparciu </w:t>
      </w:r>
      <w:r w:rsidR="00E7366F">
        <w:rPr>
          <w:rStyle w:val="TekstpodstawowyZnak1"/>
          <w:color w:val="000000"/>
        </w:rPr>
        <w:br/>
      </w:r>
      <w:r w:rsidRPr="00F079D0">
        <w:rPr>
          <w:rStyle w:val="TekstpodstawowyZnak1"/>
          <w:color w:val="000000"/>
        </w:rPr>
        <w:t>o istniejącą osnowę geodezyjną.</w:t>
      </w:r>
    </w:p>
    <w:p w14:paraId="35A57679" w14:textId="1D46937C" w:rsidR="00DB7814" w:rsidRDefault="00DB7814" w:rsidP="00DB7814">
      <w:pPr>
        <w:pStyle w:val="Tekstpodstawowy"/>
        <w:spacing w:after="60" w:line="360" w:lineRule="auto"/>
        <w:ind w:left="20" w:right="60" w:firstLine="680"/>
        <w:rPr>
          <w:rStyle w:val="TekstpodstawowyZnak1"/>
        </w:rPr>
      </w:pPr>
      <w:r w:rsidRPr="00F079D0">
        <w:rPr>
          <w:rStyle w:val="TekstpodstawowyZnak1"/>
        </w:rPr>
        <w:t xml:space="preserve">Dane ewidencyjne dotyczące budynków, wymienione w § </w:t>
      </w:r>
      <w:r w:rsidR="00B71468">
        <w:rPr>
          <w:rStyle w:val="TekstpodstawowyZnak1"/>
        </w:rPr>
        <w:t>18</w:t>
      </w:r>
      <w:r w:rsidRPr="00F079D0">
        <w:rPr>
          <w:rStyle w:val="TekstpodstawowyZnak1"/>
        </w:rPr>
        <w:t xml:space="preserve"> i § </w:t>
      </w:r>
      <w:r w:rsidR="00B71468">
        <w:rPr>
          <w:rStyle w:val="TekstpodstawowyZnak1"/>
        </w:rPr>
        <w:t>19</w:t>
      </w:r>
      <w:r w:rsidRPr="00F079D0">
        <w:rPr>
          <w:rStyle w:val="TekstpodstawowyZnak1"/>
        </w:rPr>
        <w:t xml:space="preserve"> rozporządzenia oraz dane ewidencyjne dotyczące lokali, wymienione w § </w:t>
      </w:r>
      <w:r w:rsidR="00B71468">
        <w:rPr>
          <w:rStyle w:val="TekstpodstawowyZnak1"/>
        </w:rPr>
        <w:t>20</w:t>
      </w:r>
      <w:r w:rsidRPr="00F079D0">
        <w:rPr>
          <w:rStyle w:val="TekstpodstawowyZnak1"/>
        </w:rPr>
        <w:t xml:space="preserve"> rozporządzenia, wprowadzone zostaną do bazy </w:t>
      </w:r>
      <w:r>
        <w:rPr>
          <w:rStyle w:val="TekstpodstawowyZnak1"/>
        </w:rPr>
        <w:t xml:space="preserve">    </w:t>
      </w:r>
      <w:r w:rsidRPr="00F079D0">
        <w:rPr>
          <w:rStyle w:val="TekstpodstawowyZnak1"/>
        </w:rPr>
        <w:t xml:space="preserve">na podstawie dokumentów wyszczególnionych w § </w:t>
      </w:r>
      <w:r w:rsidR="00B71468">
        <w:rPr>
          <w:rStyle w:val="TekstpodstawowyZnak1"/>
        </w:rPr>
        <w:t>29</w:t>
      </w:r>
      <w:r w:rsidRPr="00F079D0">
        <w:rPr>
          <w:rStyle w:val="TekstpodstawowyZnak1"/>
        </w:rPr>
        <w:t xml:space="preserve"> rozporządzenia oraz informacji uzyskanych </w:t>
      </w:r>
      <w:r w:rsidR="00E7366F">
        <w:rPr>
          <w:rStyle w:val="TekstpodstawowyZnak1"/>
        </w:rPr>
        <w:br/>
      </w:r>
      <w:r w:rsidRPr="00F079D0">
        <w:rPr>
          <w:rStyle w:val="TekstpodstawowyZnak1"/>
        </w:rPr>
        <w:t>z wywiadu w tereni</w:t>
      </w:r>
      <w:r w:rsidRPr="00B7699F">
        <w:rPr>
          <w:rStyle w:val="TekstpodstawowyZnak1"/>
        </w:rPr>
        <w:t>e.</w:t>
      </w:r>
    </w:p>
    <w:p w14:paraId="11AF624C" w14:textId="01DB2F95" w:rsidR="006E0491" w:rsidRPr="006E0491" w:rsidRDefault="006E0491" w:rsidP="006E0491">
      <w:pPr>
        <w:pStyle w:val="Tekstpodstawowy"/>
        <w:spacing w:after="64" w:line="360" w:lineRule="auto"/>
        <w:ind w:left="20" w:right="40" w:firstLine="700"/>
        <w:rPr>
          <w:rStyle w:val="TekstpodstawowyZnak1"/>
          <w:sz w:val="24"/>
          <w:szCs w:val="20"/>
        </w:rPr>
      </w:pPr>
      <w:r>
        <w:rPr>
          <w:rStyle w:val="TekstpodstawowyZnak1"/>
          <w:color w:val="000000"/>
        </w:rPr>
        <w:t>Starosta zaplanuje organizację zebrań informacyjnych, w celu zapewnienia skutecznego informowania właścicieli i władających gruntami o zakresie wykonywanych prac modernizacyjnych, przysługujących im prawach i obowiązkach, a także działaniach, w których powinni uczestniczyć.</w:t>
      </w:r>
    </w:p>
    <w:p w14:paraId="1D2100FC" w14:textId="7B1ABCBE" w:rsidR="00DB7814" w:rsidRDefault="00363C4C" w:rsidP="00363C4C">
      <w:pPr>
        <w:spacing w:line="360" w:lineRule="auto"/>
        <w:ind w:firstLine="700"/>
        <w:jc w:val="both"/>
        <w:rPr>
          <w:sz w:val="22"/>
          <w:szCs w:val="22"/>
        </w:rPr>
      </w:pPr>
      <w:r w:rsidRPr="00363C4C">
        <w:rPr>
          <w:sz w:val="22"/>
          <w:szCs w:val="22"/>
        </w:rPr>
        <w:t xml:space="preserve">Wykonawca przekaże wyniki pracy do kontroli Inspektorowi w postaci operatu opisowo - kartograficznego oraz operatu technicznego z roboczą bazą, ze zbiorem danych nowo utworzonych, modyfikowanych lub usuniętych wraz z obiektami połączonymi relacyjnie w postaci plików w formacie uzgodnionym z </w:t>
      </w:r>
      <w:r w:rsidR="008C399D" w:rsidRPr="00363C4C">
        <w:rPr>
          <w:sz w:val="22"/>
          <w:szCs w:val="22"/>
        </w:rPr>
        <w:t>Zamawiającym</w:t>
      </w:r>
      <w:r w:rsidRPr="00363C4C">
        <w:rPr>
          <w:sz w:val="22"/>
          <w:szCs w:val="22"/>
        </w:rPr>
        <w:t xml:space="preserve"> w terminie</w:t>
      </w:r>
      <w:r w:rsidR="00BF68D6">
        <w:rPr>
          <w:sz w:val="22"/>
          <w:szCs w:val="22"/>
        </w:rPr>
        <w:t xml:space="preserve"> </w:t>
      </w:r>
      <w:r w:rsidRPr="00363C4C">
        <w:rPr>
          <w:sz w:val="22"/>
          <w:szCs w:val="22"/>
        </w:rPr>
        <w:t xml:space="preserve">, z </w:t>
      </w:r>
      <w:r w:rsidR="00BF68D6">
        <w:rPr>
          <w:sz w:val="22"/>
          <w:szCs w:val="22"/>
        </w:rPr>
        <w:t>w</w:t>
      </w:r>
      <w:r w:rsidRPr="00363C4C">
        <w:rPr>
          <w:sz w:val="22"/>
          <w:szCs w:val="22"/>
        </w:rPr>
        <w:t>yprzedzeniem</w:t>
      </w:r>
      <w:r w:rsidR="00BF68D6">
        <w:rPr>
          <w:sz w:val="22"/>
          <w:szCs w:val="22"/>
        </w:rPr>
        <w:t xml:space="preserve"> </w:t>
      </w:r>
      <w:r w:rsidR="00E9229B">
        <w:rPr>
          <w:sz w:val="22"/>
          <w:szCs w:val="22"/>
        </w:rPr>
        <w:t>2</w:t>
      </w:r>
      <w:r w:rsidR="00BF68D6">
        <w:rPr>
          <w:sz w:val="22"/>
          <w:szCs w:val="22"/>
        </w:rPr>
        <w:t xml:space="preserve"> miesięcznym</w:t>
      </w:r>
      <w:r w:rsidRPr="00363C4C">
        <w:rPr>
          <w:sz w:val="22"/>
          <w:szCs w:val="22"/>
        </w:rPr>
        <w:t>, aby dokonać kontroli, poprawy usterek i wyłożenia projektu, nie przekraczając terminu końcowego t</w:t>
      </w:r>
      <w:r w:rsidR="001C451E">
        <w:rPr>
          <w:sz w:val="22"/>
          <w:szCs w:val="22"/>
        </w:rPr>
        <w:t xml:space="preserve">j. </w:t>
      </w:r>
      <w:r w:rsidR="00E9229B">
        <w:rPr>
          <w:sz w:val="22"/>
          <w:szCs w:val="22"/>
        </w:rPr>
        <w:t>210</w:t>
      </w:r>
      <w:r w:rsidR="001C451E">
        <w:rPr>
          <w:sz w:val="22"/>
          <w:szCs w:val="22"/>
        </w:rPr>
        <w:t xml:space="preserve"> </w:t>
      </w:r>
      <w:r w:rsidR="00E9229B">
        <w:rPr>
          <w:sz w:val="22"/>
          <w:szCs w:val="22"/>
        </w:rPr>
        <w:t>dni</w:t>
      </w:r>
      <w:r w:rsidR="001C451E">
        <w:rPr>
          <w:sz w:val="22"/>
          <w:szCs w:val="22"/>
        </w:rPr>
        <w:t xml:space="preserve"> od podpisania umowy.</w:t>
      </w:r>
    </w:p>
    <w:p w14:paraId="0DCACAF0" w14:textId="77777777" w:rsidR="005D4427" w:rsidRDefault="005D4427" w:rsidP="00363C4C">
      <w:pPr>
        <w:spacing w:line="360" w:lineRule="auto"/>
        <w:ind w:firstLine="700"/>
        <w:jc w:val="both"/>
        <w:rPr>
          <w:sz w:val="22"/>
          <w:szCs w:val="22"/>
        </w:rPr>
      </w:pPr>
    </w:p>
    <w:p w14:paraId="0A3B5E0B" w14:textId="77777777" w:rsidR="005D4427" w:rsidRDefault="005D4427" w:rsidP="005D4427">
      <w:pPr>
        <w:spacing w:line="276" w:lineRule="auto"/>
        <w:jc w:val="both"/>
        <w:rPr>
          <w:b/>
          <w:sz w:val="22"/>
          <w:u w:val="single"/>
        </w:rPr>
      </w:pPr>
      <w:r w:rsidRPr="00C217DD">
        <w:rPr>
          <w:b/>
          <w:sz w:val="22"/>
          <w:u w:val="single"/>
        </w:rPr>
        <w:t>Prace obejmują założeni</w:t>
      </w:r>
      <w:r>
        <w:rPr>
          <w:b/>
          <w:sz w:val="22"/>
          <w:u w:val="single"/>
        </w:rPr>
        <w:t>e</w:t>
      </w:r>
      <w:r w:rsidRPr="00C217DD">
        <w:rPr>
          <w:b/>
          <w:sz w:val="22"/>
          <w:u w:val="single"/>
        </w:rPr>
        <w:t xml:space="preserve"> kartotek budynków i lokali.</w:t>
      </w:r>
    </w:p>
    <w:p w14:paraId="319A5F00" w14:textId="77777777" w:rsidR="005D4427" w:rsidRPr="00363C4C" w:rsidRDefault="005D4427" w:rsidP="00363C4C">
      <w:pPr>
        <w:spacing w:line="360" w:lineRule="auto"/>
        <w:ind w:firstLine="700"/>
        <w:jc w:val="both"/>
        <w:rPr>
          <w:sz w:val="22"/>
          <w:szCs w:val="22"/>
        </w:rPr>
      </w:pPr>
    </w:p>
    <w:p w14:paraId="08447E58" w14:textId="77777777" w:rsidR="00DB7814" w:rsidRDefault="00DB7814" w:rsidP="00DB7814">
      <w:pPr>
        <w:spacing w:line="276" w:lineRule="auto"/>
        <w:jc w:val="both"/>
        <w:rPr>
          <w:sz w:val="22"/>
          <w:szCs w:val="22"/>
        </w:rPr>
      </w:pPr>
    </w:p>
    <w:p w14:paraId="7BBD839A" w14:textId="6EFF535B" w:rsidR="00DB7814" w:rsidRDefault="00DB7814" w:rsidP="00D97402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DB7814">
        <w:rPr>
          <w:b/>
          <w:bCs/>
          <w:sz w:val="28"/>
          <w:szCs w:val="28"/>
        </w:rPr>
        <w:t>Wyłożenie projektu operatu opisowo-kartograficznego do wglądu zainteresowanych podmiotów oraz rozpatrzenie uwag i zastrzeżeń</w:t>
      </w:r>
    </w:p>
    <w:p w14:paraId="260422AB" w14:textId="77777777" w:rsidR="00DB7814" w:rsidRDefault="00DB7814" w:rsidP="00DB7814">
      <w:pPr>
        <w:spacing w:line="276" w:lineRule="auto"/>
        <w:jc w:val="both"/>
        <w:rPr>
          <w:b/>
          <w:bCs/>
          <w:sz w:val="28"/>
          <w:szCs w:val="28"/>
        </w:rPr>
      </w:pPr>
    </w:p>
    <w:p w14:paraId="496C69DB" w14:textId="61463502" w:rsidR="00DB7814" w:rsidRDefault="00DB7814" w:rsidP="008F40BC">
      <w:pPr>
        <w:pStyle w:val="Tekstpodstawowy"/>
        <w:spacing w:after="64" w:line="360" w:lineRule="auto"/>
        <w:ind w:left="20" w:right="40" w:firstLine="700"/>
        <w:rPr>
          <w:rStyle w:val="TekstpodstawowyZnak1"/>
          <w:color w:val="000000"/>
        </w:rPr>
      </w:pPr>
      <w:r w:rsidRPr="00F079D0">
        <w:rPr>
          <w:rStyle w:val="TekstpodstawowyZnak1"/>
          <w:color w:val="000000"/>
        </w:rPr>
        <w:t>Opracowany w wyniku modernizacji ewidencji gruntów i budynków projekt operatu opisowo-kartograficznego podlega, na okres 15 dni roboczych, wyłożeniu do wglądu osób fizycznych, osób prawnych i jednostek organizacyjnych nie posiadających osobowości prawnej, w siedzibie Starostwa Powiatowego we Wrześni. Starosta informuje o terminie i miejscu wyłożenia projektu poprzez wywieszenie tej informacji na tablicy ogłoszeń w siedzibie S</w:t>
      </w:r>
      <w:r>
        <w:rPr>
          <w:rStyle w:val="TekstpodstawowyZnak1"/>
          <w:color w:val="000000"/>
        </w:rPr>
        <w:t xml:space="preserve">tarostwa Powiatowego we Wrześni </w:t>
      </w:r>
      <w:r w:rsidR="00E7366F">
        <w:rPr>
          <w:rStyle w:val="TekstpodstawowyZnak1"/>
          <w:color w:val="000000"/>
        </w:rPr>
        <w:br/>
      </w:r>
      <w:r w:rsidRPr="00F079D0">
        <w:rPr>
          <w:rStyle w:val="TekstpodstawowyZnak1"/>
          <w:color w:val="000000"/>
        </w:rPr>
        <w:t xml:space="preserve">i Urzędu Miasta i Gminy </w:t>
      </w:r>
      <w:r w:rsidR="00AC1614">
        <w:rPr>
          <w:rStyle w:val="TekstpodstawowyZnak1"/>
          <w:color w:val="000000"/>
        </w:rPr>
        <w:t>Września</w:t>
      </w:r>
      <w:r w:rsidRPr="00F079D0">
        <w:rPr>
          <w:rStyle w:val="TekstpodstawowyZnak1"/>
          <w:color w:val="000000"/>
        </w:rPr>
        <w:t xml:space="preserve">, co najmniej 14 dni przed dniem wyłożenia, oraz ogłoszenia jej </w:t>
      </w:r>
      <w:r>
        <w:rPr>
          <w:rStyle w:val="TekstpodstawowyZnak1"/>
          <w:color w:val="000000"/>
        </w:rPr>
        <w:t xml:space="preserve">  </w:t>
      </w:r>
      <w:r w:rsidR="00E7366F">
        <w:rPr>
          <w:rStyle w:val="TekstpodstawowyZnak1"/>
          <w:color w:val="000000"/>
        </w:rPr>
        <w:br/>
      </w:r>
      <w:r>
        <w:rPr>
          <w:rStyle w:val="TekstpodstawowyZnak1"/>
          <w:color w:val="000000"/>
        </w:rPr>
        <w:t xml:space="preserve">w prasie </w:t>
      </w:r>
      <w:r w:rsidRPr="00F079D0">
        <w:rPr>
          <w:rStyle w:val="TekstpodstawowyZnak1"/>
          <w:color w:val="000000"/>
        </w:rPr>
        <w:t>o zasięgu krajowym.</w:t>
      </w:r>
    </w:p>
    <w:p w14:paraId="5F25E4A0" w14:textId="77777777" w:rsidR="00DB7814" w:rsidRPr="00F079D0" w:rsidRDefault="00DB7814" w:rsidP="008F40BC">
      <w:pPr>
        <w:pStyle w:val="Tekstpodstawowy"/>
        <w:spacing w:after="56" w:line="360" w:lineRule="auto"/>
        <w:ind w:left="20" w:right="40" w:firstLine="700"/>
      </w:pPr>
      <w:r w:rsidRPr="00F079D0">
        <w:rPr>
          <w:rStyle w:val="TekstpodstawowyZnak1"/>
          <w:color w:val="000000"/>
        </w:rPr>
        <w:t>Każdy, czyjego interesu prawnego dotyczą dane ujawnione w projekcie operatu opisowo-kartograficznego, może w okresie wyłożenia projektu zgłaszać uwagi do tych danych.</w:t>
      </w:r>
    </w:p>
    <w:p w14:paraId="4BC0C7CF" w14:textId="77777777" w:rsidR="00DB7814" w:rsidRPr="00F079D0" w:rsidRDefault="00DB7814" w:rsidP="008F40BC">
      <w:pPr>
        <w:pStyle w:val="Tekstpodstawowy"/>
        <w:spacing w:after="60" w:line="360" w:lineRule="auto"/>
        <w:ind w:left="20" w:right="40" w:firstLine="700"/>
      </w:pPr>
      <w:r w:rsidRPr="00F079D0">
        <w:rPr>
          <w:rStyle w:val="TekstpodstawowyZnak1"/>
          <w:color w:val="000000"/>
        </w:rPr>
        <w:t>Z czynności wyłożenia zostanie sporządzony protokół, który zostanie dołączony do operatu geodezyjno-prawnego.</w:t>
      </w:r>
    </w:p>
    <w:p w14:paraId="3DBE2970" w14:textId="77777777" w:rsidR="00DB7814" w:rsidRPr="00F079D0" w:rsidRDefault="00DB7814" w:rsidP="008F40BC">
      <w:pPr>
        <w:pStyle w:val="Tekstpodstawowy"/>
        <w:spacing w:after="60" w:line="360" w:lineRule="auto"/>
        <w:ind w:left="20" w:right="40" w:firstLine="700"/>
      </w:pPr>
      <w:r w:rsidRPr="00F079D0">
        <w:rPr>
          <w:rStyle w:val="TekstpodstawowyZnak1"/>
          <w:color w:val="000000"/>
        </w:rPr>
        <w:t xml:space="preserve">Upoważniony pracownik starostwa, posiadający uprawnienia, o których mowa w art. 43 pkt 2 ustawy Prawo geodezyjne i kartograficzne, przy udziale wykonawcy prac geodezyjnych związanych        </w:t>
      </w:r>
      <w:r w:rsidRPr="00F079D0">
        <w:rPr>
          <w:rStyle w:val="TekstpodstawowyZnak1"/>
          <w:color w:val="000000"/>
        </w:rPr>
        <w:lastRenderedPageBreak/>
        <w:t>z modernizacją ewidencji gruntów i budynków, w terminie 15 dni roboczych od upływu terminu wyłożenia do wglądu projektu operatu opisowo- kartograficznego rozstrzygał będzie o przyjęciu bądź odrzuceniu uwag zgłoszonych do tego projektu, po czym poinformuje zgłaszającego uwagi o sposobie rozpatrzenia uwag oraz sporządzi wzmiankę o treści zgłoszonych uwag i sposobie ich rozpatrzenia         w protokole (art. 24a pkt 7 ustawy).</w:t>
      </w:r>
    </w:p>
    <w:p w14:paraId="43489457" w14:textId="5D6C865C" w:rsidR="00DB7814" w:rsidRPr="00F079D0" w:rsidRDefault="00DB7814" w:rsidP="008F40BC">
      <w:pPr>
        <w:pStyle w:val="Tekstpodstawowy"/>
        <w:spacing w:line="360" w:lineRule="auto"/>
        <w:ind w:left="20" w:right="40" w:firstLine="700"/>
        <w:rPr>
          <w:rStyle w:val="TekstpodstawowyZnak1"/>
          <w:color w:val="000000"/>
        </w:rPr>
      </w:pPr>
      <w:r w:rsidRPr="00F079D0">
        <w:rPr>
          <w:rStyle w:val="TekstpodstawowyZnak1"/>
          <w:color w:val="000000"/>
        </w:rPr>
        <w:t>Niestawienie się zainteresowanych stron w terminie i miejscu podanym w informacji nie będzie stanowić przeszkody do kontynuowania postępowania w sprawie modernizac</w:t>
      </w:r>
      <w:r>
        <w:rPr>
          <w:rStyle w:val="TekstpodstawowyZnak1"/>
          <w:color w:val="000000"/>
        </w:rPr>
        <w:t xml:space="preserve">ji ewidencji gruntów </w:t>
      </w:r>
      <w:r w:rsidR="00E7366F">
        <w:rPr>
          <w:rStyle w:val="TekstpodstawowyZnak1"/>
          <w:color w:val="000000"/>
        </w:rPr>
        <w:br/>
      </w:r>
      <w:r w:rsidRPr="00F079D0">
        <w:rPr>
          <w:rStyle w:val="TekstpodstawowyZnak1"/>
          <w:color w:val="000000"/>
        </w:rPr>
        <w:t>i budynków.</w:t>
      </w:r>
    </w:p>
    <w:p w14:paraId="61FE3695" w14:textId="77777777" w:rsidR="008F40BC" w:rsidRDefault="008F40BC" w:rsidP="000D078A">
      <w:pPr>
        <w:spacing w:line="276" w:lineRule="auto"/>
        <w:jc w:val="both"/>
        <w:rPr>
          <w:b/>
          <w:sz w:val="22"/>
          <w:u w:val="single"/>
        </w:rPr>
      </w:pPr>
    </w:p>
    <w:p w14:paraId="1845F8F5" w14:textId="38AC63BC" w:rsidR="008F40BC" w:rsidRDefault="008F40BC" w:rsidP="00D97402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Zatwierdzenie operatu opisowo-kartograficznego</w:t>
      </w:r>
    </w:p>
    <w:p w14:paraId="3081E292" w14:textId="77777777" w:rsidR="008F40BC" w:rsidRDefault="008F40BC" w:rsidP="008F40BC">
      <w:pPr>
        <w:spacing w:line="360" w:lineRule="auto"/>
        <w:jc w:val="both"/>
        <w:rPr>
          <w:bCs/>
          <w:sz w:val="22"/>
          <w:szCs w:val="22"/>
        </w:rPr>
      </w:pPr>
    </w:p>
    <w:p w14:paraId="225F5F7A" w14:textId="5DA2EBC8" w:rsidR="00B342E5" w:rsidRPr="00F079D0" w:rsidRDefault="00B342E5" w:rsidP="00B342E5">
      <w:pPr>
        <w:pStyle w:val="Tekstpodstawowy"/>
        <w:spacing w:line="413" w:lineRule="exact"/>
        <w:ind w:left="20" w:right="40" w:firstLine="720"/>
      </w:pPr>
      <w:r w:rsidRPr="00F079D0">
        <w:rPr>
          <w:rStyle w:val="TekstpodstawowyZnak1"/>
          <w:color w:val="000000"/>
        </w:rPr>
        <w:t>Po upływie 15 dni roboczych od upływu terminu wyłożenia do wglądu projektu operatu opisowo-kartograficznego projekt operatu staje się operatem ewidencji gruntów</w:t>
      </w:r>
      <w:r w:rsidRPr="00F079D0">
        <w:t xml:space="preserve"> i </w:t>
      </w:r>
      <w:r w:rsidRPr="00F079D0">
        <w:rPr>
          <w:rStyle w:val="TekstpodstawowyZnak1"/>
          <w:color w:val="000000"/>
        </w:rPr>
        <w:t>budynków. Informacje o tym Starosta ogłasza w dzienniku urzędowym Województwa Wielkopolskiego oraz</w:t>
      </w:r>
      <w:r>
        <w:rPr>
          <w:rStyle w:val="TekstpodstawowyZnak1"/>
          <w:color w:val="000000"/>
        </w:rPr>
        <w:t xml:space="preserve"> </w:t>
      </w:r>
      <w:r w:rsidR="00E7366F">
        <w:rPr>
          <w:rStyle w:val="TekstpodstawowyZnak1"/>
          <w:color w:val="000000"/>
        </w:rPr>
        <w:br/>
      </w:r>
      <w:r w:rsidRPr="00F079D0">
        <w:rPr>
          <w:rStyle w:val="TekstpodstawowyZnak1"/>
          <w:color w:val="000000"/>
        </w:rPr>
        <w:t>w Biuletynie Informacji Publicznej na stronie Starostwa Powiatowego we Wrześni. Każdy, czyjego interesu prawnego dotyczą dane zawarte w ewidencji gruntów i budynków ujawnione w operacie opisowo-kartograficznym, może w terminie</w:t>
      </w:r>
      <w:r w:rsidRPr="00F079D0">
        <w:rPr>
          <w:rStyle w:val="TekstpodstawowyZnak1"/>
        </w:rPr>
        <w:t xml:space="preserve"> 30 </w:t>
      </w:r>
      <w:r w:rsidRPr="00F079D0">
        <w:rPr>
          <w:rStyle w:val="TekstpodstawowyZnak1"/>
          <w:color w:val="000000"/>
        </w:rPr>
        <w:t>dni od dnia ogłoszenia w dzienniku urzędowym Województwa Wielkopolskiego informacji, że projekt operatu stał się operatem ewidencji gruntów</w:t>
      </w:r>
      <w:r>
        <w:rPr>
          <w:rStyle w:val="TekstpodstawowyZnak1"/>
          <w:color w:val="000000"/>
        </w:rPr>
        <w:t xml:space="preserve"> </w:t>
      </w:r>
      <w:r w:rsidR="00E7366F">
        <w:rPr>
          <w:rStyle w:val="TekstpodstawowyZnak1"/>
          <w:color w:val="000000"/>
        </w:rPr>
        <w:br/>
      </w:r>
      <w:r w:rsidRPr="00F079D0">
        <w:rPr>
          <w:rStyle w:val="TekstpodstawowyZnak1"/>
          <w:color w:val="000000"/>
        </w:rPr>
        <w:t>i budynków, zgłaszać zarzuty do tych danych. O uwzględnieniu lub odrzuceniu zarzutów Starosta rozstrzyga w drodze decyzji. Do czasu ostatecznego zakończenia postępowania, w stosunku</w:t>
      </w:r>
      <w:r>
        <w:rPr>
          <w:rStyle w:val="TekstpodstawowyZnak1"/>
          <w:color w:val="000000"/>
        </w:rPr>
        <w:t xml:space="preserve"> </w:t>
      </w:r>
      <w:r w:rsidRPr="00F079D0">
        <w:rPr>
          <w:rStyle w:val="TekstpodstawowyZnak1"/>
          <w:color w:val="000000"/>
        </w:rPr>
        <w:t>do gruntów, budynków i lokali, których dotyczą zarzuty, dane ujawnione w operacie opisowo- kartograficznym nie są wiążące.</w:t>
      </w:r>
    </w:p>
    <w:p w14:paraId="33DEB55F" w14:textId="7EB4FAF2" w:rsidR="004B4FB5" w:rsidRDefault="00B342E5" w:rsidP="00B71E7C">
      <w:pPr>
        <w:pStyle w:val="Tekstpodstawowy"/>
        <w:spacing w:after="334" w:line="413" w:lineRule="exact"/>
        <w:ind w:left="20" w:right="40" w:firstLine="720"/>
        <w:rPr>
          <w:rStyle w:val="TekstpodstawowyZnak1"/>
          <w:color w:val="000000"/>
        </w:rPr>
      </w:pPr>
      <w:r w:rsidRPr="00F079D0">
        <w:rPr>
          <w:rStyle w:val="TekstpodstawowyZnak1"/>
          <w:color w:val="000000"/>
        </w:rPr>
        <w:t>Zarzuty zgłoszone po terminie 30 dni od dnia ogłoszenia w dzienniku urzędowym Województwa Wielkopolskiego traktuje się jak wnioski o zmianę danych objętych ewidencją gruntów i budynków</w:t>
      </w:r>
      <w:r>
        <w:rPr>
          <w:rStyle w:val="TekstpodstawowyZnak1"/>
          <w:color w:val="000000"/>
        </w:rPr>
        <w:t>.</w:t>
      </w:r>
    </w:p>
    <w:p w14:paraId="66F80FC5" w14:textId="61EDD3CC" w:rsidR="00B342E5" w:rsidRPr="00B342E5" w:rsidRDefault="00B342E5" w:rsidP="00D97402">
      <w:pPr>
        <w:pStyle w:val="Tekstpodstawowy"/>
        <w:numPr>
          <w:ilvl w:val="0"/>
          <w:numId w:val="3"/>
        </w:numPr>
        <w:spacing w:after="334" w:line="413" w:lineRule="exact"/>
        <w:ind w:right="40"/>
        <w:rPr>
          <w:rStyle w:val="TekstpodstawowyZnak1"/>
          <w:b/>
          <w:bCs/>
          <w:sz w:val="28"/>
          <w:szCs w:val="28"/>
        </w:rPr>
      </w:pPr>
      <w:r>
        <w:rPr>
          <w:rStyle w:val="TekstpodstawowyZnak1"/>
          <w:b/>
          <w:bCs/>
          <w:color w:val="000000"/>
          <w:sz w:val="28"/>
          <w:szCs w:val="28"/>
        </w:rPr>
        <w:t>System prowadzenia ewidencji gruntów i budynków</w:t>
      </w:r>
    </w:p>
    <w:p w14:paraId="7610820E" w14:textId="4E3C4CC5" w:rsidR="00FF2B4C" w:rsidRPr="00AC1614" w:rsidRDefault="00B342E5" w:rsidP="005D4427">
      <w:pPr>
        <w:pStyle w:val="Tekstpodstawowy"/>
        <w:spacing w:after="334" w:line="360" w:lineRule="auto"/>
        <w:ind w:left="540" w:right="40"/>
        <w:rPr>
          <w:color w:val="000000"/>
          <w:sz w:val="22"/>
          <w:szCs w:val="22"/>
        </w:rPr>
      </w:pPr>
      <w:r w:rsidRPr="00F079D0">
        <w:rPr>
          <w:rStyle w:val="TekstpodstawowyZnak1"/>
          <w:color w:val="000000"/>
        </w:rPr>
        <w:t xml:space="preserve">Część opisowa i graficzna ewidencji gruntów i budynków dla obiektu prowadzona jest </w:t>
      </w:r>
      <w:r w:rsidR="00E7366F">
        <w:rPr>
          <w:rStyle w:val="TekstpodstawowyZnak1"/>
          <w:color w:val="000000"/>
        </w:rPr>
        <w:br/>
      </w:r>
      <w:r w:rsidRPr="00F079D0">
        <w:rPr>
          <w:rStyle w:val="TekstpodstawowyZnak1"/>
          <w:color w:val="000000"/>
        </w:rPr>
        <w:t xml:space="preserve">w zintegrowanym systemie </w:t>
      </w:r>
      <w:r w:rsidRPr="00F079D0">
        <w:rPr>
          <w:rStyle w:val="TekstpodstawowyZnak1"/>
        </w:rPr>
        <w:t>GEO-INFO Mapa</w:t>
      </w:r>
      <w:r w:rsidRPr="00F079D0">
        <w:rPr>
          <w:rStyle w:val="TekstpodstawowyZnak1"/>
          <w:color w:val="000000"/>
        </w:rPr>
        <w:t xml:space="preserve">. Baza danych aktualizowana jest na bieżąco. System umożliwia eksport danych zintegrowanych w formacie </w:t>
      </w:r>
      <w:r w:rsidR="00537A0A">
        <w:rPr>
          <w:rStyle w:val="TekstpodstawowyZnak1"/>
          <w:color w:val="000000"/>
        </w:rPr>
        <w:t>GML</w:t>
      </w:r>
      <w:r w:rsidRPr="00F079D0">
        <w:rPr>
          <w:rStyle w:val="TekstpodstawowyZnak1"/>
          <w:color w:val="000000"/>
        </w:rPr>
        <w:t>.</w:t>
      </w:r>
    </w:p>
    <w:p w14:paraId="733CA488" w14:textId="64E4682B" w:rsidR="000D078A" w:rsidRDefault="000D078A" w:rsidP="00D97402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0D078A">
        <w:rPr>
          <w:b/>
          <w:bCs/>
          <w:sz w:val="28"/>
          <w:szCs w:val="28"/>
        </w:rPr>
        <w:t>Przewidywany sposób wyłonienia Wykonawcy prac</w:t>
      </w:r>
    </w:p>
    <w:p w14:paraId="227D4055" w14:textId="77777777" w:rsidR="000D078A" w:rsidRDefault="000D078A" w:rsidP="000D078A">
      <w:pPr>
        <w:pStyle w:val="Akapitzlist"/>
        <w:spacing w:line="276" w:lineRule="auto"/>
        <w:ind w:left="540"/>
        <w:jc w:val="both"/>
        <w:rPr>
          <w:sz w:val="22"/>
          <w:szCs w:val="22"/>
        </w:rPr>
      </w:pPr>
    </w:p>
    <w:p w14:paraId="318E329D" w14:textId="2763CA19" w:rsidR="000D078A" w:rsidRDefault="000D078A" w:rsidP="00735116">
      <w:pPr>
        <w:pStyle w:val="Akapitzlist"/>
        <w:spacing w:line="276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prac zostanie wybrany w wyniku przeprowadzenia postępowania o udzielenie zamówienia publicznego, zgodnie z zapisami ustawy Prawo zamówień publicznych.</w:t>
      </w:r>
    </w:p>
    <w:p w14:paraId="5BBA693F" w14:textId="77777777" w:rsidR="000D078A" w:rsidRDefault="000D078A" w:rsidP="000D078A">
      <w:pPr>
        <w:spacing w:line="276" w:lineRule="auto"/>
        <w:jc w:val="both"/>
        <w:rPr>
          <w:sz w:val="22"/>
          <w:szCs w:val="22"/>
        </w:rPr>
      </w:pPr>
    </w:p>
    <w:p w14:paraId="40D39991" w14:textId="3A3697E1" w:rsidR="000D078A" w:rsidRDefault="000D078A" w:rsidP="00D97402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0D078A">
        <w:rPr>
          <w:b/>
          <w:bCs/>
          <w:sz w:val="28"/>
          <w:szCs w:val="28"/>
        </w:rPr>
        <w:t>Przewidywan</w:t>
      </w:r>
      <w:r w:rsidR="00DB7814">
        <w:rPr>
          <w:b/>
          <w:bCs/>
          <w:sz w:val="28"/>
          <w:szCs w:val="28"/>
        </w:rPr>
        <w:t>y</w:t>
      </w:r>
      <w:r w:rsidRPr="000D078A">
        <w:rPr>
          <w:b/>
          <w:bCs/>
          <w:sz w:val="28"/>
          <w:szCs w:val="28"/>
        </w:rPr>
        <w:t xml:space="preserve"> termin wykonania prac</w:t>
      </w:r>
    </w:p>
    <w:p w14:paraId="03C71E89" w14:textId="77777777" w:rsidR="000D078A" w:rsidRDefault="000D078A" w:rsidP="000D078A">
      <w:pPr>
        <w:spacing w:line="276" w:lineRule="auto"/>
        <w:jc w:val="both"/>
        <w:rPr>
          <w:b/>
          <w:bCs/>
          <w:sz w:val="28"/>
          <w:szCs w:val="28"/>
        </w:rPr>
      </w:pPr>
    </w:p>
    <w:p w14:paraId="19AC4050" w14:textId="35876598" w:rsidR="00DB7814" w:rsidRPr="00735116" w:rsidRDefault="00DB7814" w:rsidP="00735116">
      <w:pPr>
        <w:pStyle w:val="Tekstpodstawowy"/>
        <w:spacing w:after="56" w:line="360" w:lineRule="auto"/>
        <w:ind w:left="20" w:right="40" w:firstLine="720"/>
        <w:rPr>
          <w:color w:val="000000"/>
          <w:sz w:val="22"/>
          <w:szCs w:val="22"/>
        </w:rPr>
      </w:pPr>
      <w:r w:rsidRPr="00F079D0">
        <w:rPr>
          <w:rStyle w:val="TekstpodstawowyZnak1"/>
          <w:color w:val="000000"/>
        </w:rPr>
        <w:t>Termin zakończenia realizacji zadania polegającego na modernizacji ewidencji gruntów               i budynków w zakresie budynków i lokali zostaje określony n</w:t>
      </w:r>
      <w:r w:rsidR="008C399D">
        <w:rPr>
          <w:rStyle w:val="TekstpodstawowyZnak1"/>
          <w:color w:val="000000"/>
        </w:rPr>
        <w:t xml:space="preserve">a </w:t>
      </w:r>
      <w:r w:rsidR="005B37B0">
        <w:rPr>
          <w:rStyle w:val="TekstpodstawowyZnak1"/>
          <w:color w:val="000000"/>
        </w:rPr>
        <w:t>210</w:t>
      </w:r>
      <w:r w:rsidR="008C399D">
        <w:rPr>
          <w:rStyle w:val="TekstpodstawowyZnak1"/>
          <w:color w:val="000000"/>
        </w:rPr>
        <w:t xml:space="preserve"> </w:t>
      </w:r>
      <w:r w:rsidR="005B37B0">
        <w:rPr>
          <w:rStyle w:val="TekstpodstawowyZnak1"/>
          <w:color w:val="000000"/>
        </w:rPr>
        <w:t>dni</w:t>
      </w:r>
      <w:r w:rsidR="008C399D">
        <w:rPr>
          <w:rStyle w:val="TekstpodstawowyZnak1"/>
          <w:color w:val="000000"/>
        </w:rPr>
        <w:t xml:space="preserve"> od daty podpisania umowy</w:t>
      </w:r>
      <w:r w:rsidRPr="00F079D0">
        <w:rPr>
          <w:rStyle w:val="TekstpodstawowyZnak1"/>
          <w:color w:val="000000"/>
        </w:rPr>
        <w:t xml:space="preserve"> i zawiera w tej dacie również wyłożenie projektu operatu opisowo – kartograficznego do wglądu zainteresowanych podmiotów oraz rozpatrzenie uwag i zastrzeżeń.</w:t>
      </w:r>
    </w:p>
    <w:p w14:paraId="32753BC3" w14:textId="77777777" w:rsidR="00DB7814" w:rsidRDefault="00DB7814" w:rsidP="00BB4B95">
      <w:pPr>
        <w:spacing w:line="276" w:lineRule="auto"/>
        <w:jc w:val="both"/>
        <w:rPr>
          <w:sz w:val="22"/>
          <w:szCs w:val="22"/>
        </w:rPr>
      </w:pPr>
    </w:p>
    <w:p w14:paraId="78348058" w14:textId="30BC2F4B" w:rsidR="004C6AFB" w:rsidRDefault="0098445E" w:rsidP="00D97402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  <w:sz w:val="28"/>
          <w:szCs w:val="28"/>
        </w:rPr>
      </w:pPr>
      <w:r w:rsidRPr="0098445E">
        <w:rPr>
          <w:b/>
          <w:bCs/>
          <w:sz w:val="28"/>
          <w:szCs w:val="28"/>
        </w:rPr>
        <w:t>Przewidywany koszt przedsięwzięcia oraz sposób jego finansowania</w:t>
      </w:r>
    </w:p>
    <w:p w14:paraId="0AFD1903" w14:textId="77777777" w:rsidR="0098445E" w:rsidRDefault="0098445E" w:rsidP="0098445E">
      <w:pPr>
        <w:pStyle w:val="Akapitzlist"/>
        <w:spacing w:line="276" w:lineRule="auto"/>
        <w:ind w:left="540"/>
        <w:jc w:val="both"/>
        <w:rPr>
          <w:b/>
          <w:bCs/>
          <w:sz w:val="28"/>
          <w:szCs w:val="28"/>
        </w:rPr>
      </w:pPr>
    </w:p>
    <w:p w14:paraId="08477DFF" w14:textId="13C6D926" w:rsidR="0098445E" w:rsidRDefault="0098445E" w:rsidP="008F40BC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98445E">
        <w:rPr>
          <w:sz w:val="22"/>
          <w:szCs w:val="22"/>
        </w:rPr>
        <w:t xml:space="preserve">Finansowanie tego projektu będzie realizowane ze środków </w:t>
      </w:r>
      <w:r w:rsidR="00AC1A34">
        <w:rPr>
          <w:sz w:val="22"/>
          <w:szCs w:val="22"/>
        </w:rPr>
        <w:t>własnych</w:t>
      </w:r>
      <w:r w:rsidR="00D42B91">
        <w:rPr>
          <w:sz w:val="22"/>
          <w:szCs w:val="22"/>
        </w:rPr>
        <w:t xml:space="preserve">, </w:t>
      </w:r>
      <w:r w:rsidR="00AC1A34">
        <w:rPr>
          <w:sz w:val="22"/>
          <w:szCs w:val="22"/>
        </w:rPr>
        <w:t>WRPO</w:t>
      </w:r>
      <w:r w:rsidR="00D42B91">
        <w:rPr>
          <w:sz w:val="22"/>
          <w:szCs w:val="22"/>
        </w:rPr>
        <w:t xml:space="preserve"> oraz Dotacji Celowej.</w:t>
      </w:r>
    </w:p>
    <w:p w14:paraId="1286ED09" w14:textId="2F85C429" w:rsidR="002B661F" w:rsidRDefault="002B661F" w:rsidP="008F40BC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za wykonanie  zadania zostanie wypłacone w całości po odbiorze końcowym (w modernizacji nie jest przewidziane etapowanie pracy i płacy).</w:t>
      </w:r>
    </w:p>
    <w:p w14:paraId="0F94734B" w14:textId="77777777" w:rsidR="002F36A0" w:rsidRDefault="002F36A0" w:rsidP="002F36A0">
      <w:pPr>
        <w:spacing w:line="360" w:lineRule="auto"/>
        <w:jc w:val="both"/>
        <w:rPr>
          <w:sz w:val="22"/>
          <w:szCs w:val="22"/>
        </w:rPr>
      </w:pPr>
    </w:p>
    <w:p w14:paraId="4315E1C9" w14:textId="10716735" w:rsidR="002F36A0" w:rsidRPr="002F36A0" w:rsidRDefault="002F36A0" w:rsidP="002F36A0">
      <w:pPr>
        <w:spacing w:line="360" w:lineRule="auto"/>
        <w:jc w:val="both"/>
        <w:rPr>
          <w:sz w:val="22"/>
          <w:szCs w:val="22"/>
        </w:rPr>
      </w:pPr>
      <w:r w:rsidRPr="002F36A0">
        <w:rPr>
          <w:sz w:val="22"/>
          <w:szCs w:val="22"/>
        </w:rPr>
        <w:t>Opracowała: Marta Zgoła</w:t>
      </w:r>
      <w:r w:rsidR="003D47BD">
        <w:rPr>
          <w:sz w:val="22"/>
          <w:szCs w:val="22"/>
        </w:rPr>
        <w:t>, Hanna Przybylska, Dariusz Stawski</w:t>
      </w:r>
    </w:p>
    <w:p w14:paraId="3983BE1A" w14:textId="77777777" w:rsidR="002F36A0" w:rsidRPr="002F36A0" w:rsidRDefault="002F36A0" w:rsidP="002F36A0">
      <w:pPr>
        <w:spacing w:line="360" w:lineRule="auto"/>
        <w:jc w:val="both"/>
        <w:rPr>
          <w:sz w:val="22"/>
          <w:szCs w:val="22"/>
        </w:rPr>
      </w:pPr>
    </w:p>
    <w:p w14:paraId="0E20BC5F" w14:textId="77777777" w:rsidR="002F36A0" w:rsidRPr="002F36A0" w:rsidRDefault="002F36A0" w:rsidP="002F36A0">
      <w:pPr>
        <w:spacing w:line="360" w:lineRule="auto"/>
        <w:jc w:val="both"/>
        <w:rPr>
          <w:sz w:val="22"/>
          <w:szCs w:val="22"/>
        </w:rPr>
      </w:pPr>
    </w:p>
    <w:p w14:paraId="18E74295" w14:textId="196C3D0A" w:rsidR="002F36A0" w:rsidRPr="002F36A0" w:rsidRDefault="002F36A0" w:rsidP="002F36A0">
      <w:pPr>
        <w:spacing w:line="360" w:lineRule="auto"/>
        <w:jc w:val="both"/>
        <w:rPr>
          <w:sz w:val="22"/>
          <w:szCs w:val="22"/>
        </w:rPr>
      </w:pPr>
      <w:r w:rsidRPr="002F36A0">
        <w:rPr>
          <w:sz w:val="22"/>
          <w:szCs w:val="22"/>
        </w:rPr>
        <w:t xml:space="preserve">Sprawdziła, dnia </w:t>
      </w:r>
      <w:r w:rsidR="00786E93">
        <w:rPr>
          <w:sz w:val="22"/>
          <w:szCs w:val="22"/>
        </w:rPr>
        <w:t>29</w:t>
      </w:r>
      <w:r w:rsidR="00EB54D7">
        <w:rPr>
          <w:sz w:val="22"/>
          <w:szCs w:val="22"/>
        </w:rPr>
        <w:t>.0</w:t>
      </w:r>
      <w:r w:rsidR="00786E93">
        <w:rPr>
          <w:sz w:val="22"/>
          <w:szCs w:val="22"/>
        </w:rPr>
        <w:t>3</w:t>
      </w:r>
      <w:r w:rsidR="00EB54D7">
        <w:rPr>
          <w:sz w:val="22"/>
          <w:szCs w:val="22"/>
        </w:rPr>
        <w:t>.2024r.</w:t>
      </w:r>
      <w:r w:rsidRPr="002F36A0">
        <w:rPr>
          <w:sz w:val="22"/>
          <w:szCs w:val="22"/>
        </w:rPr>
        <w:t xml:space="preserve">                                                            </w:t>
      </w:r>
      <w:r w:rsidR="005D4427">
        <w:rPr>
          <w:sz w:val="22"/>
          <w:szCs w:val="22"/>
        </w:rPr>
        <w:t xml:space="preserve">               </w:t>
      </w:r>
      <w:r w:rsidRPr="002F36A0">
        <w:rPr>
          <w:sz w:val="22"/>
          <w:szCs w:val="22"/>
        </w:rPr>
        <w:t xml:space="preserve">Zatwierdził, dnia </w:t>
      </w:r>
      <w:r w:rsidR="00786E93">
        <w:rPr>
          <w:sz w:val="22"/>
          <w:szCs w:val="22"/>
        </w:rPr>
        <w:t>2</w:t>
      </w:r>
      <w:r w:rsidR="00550E27">
        <w:rPr>
          <w:sz w:val="22"/>
          <w:szCs w:val="22"/>
        </w:rPr>
        <w:t>9</w:t>
      </w:r>
      <w:r w:rsidR="00EB54D7">
        <w:rPr>
          <w:sz w:val="22"/>
          <w:szCs w:val="22"/>
        </w:rPr>
        <w:t>.0</w:t>
      </w:r>
      <w:r w:rsidR="00786E93">
        <w:rPr>
          <w:sz w:val="22"/>
          <w:szCs w:val="22"/>
        </w:rPr>
        <w:t>3</w:t>
      </w:r>
      <w:r w:rsidR="00EB54D7">
        <w:rPr>
          <w:sz w:val="22"/>
          <w:szCs w:val="22"/>
        </w:rPr>
        <w:t>.2024r.</w:t>
      </w:r>
    </w:p>
    <w:p w14:paraId="0D47D893" w14:textId="77777777" w:rsidR="002F36A0" w:rsidRDefault="002F36A0" w:rsidP="002F36A0">
      <w:pPr>
        <w:spacing w:line="360" w:lineRule="auto"/>
        <w:jc w:val="both"/>
        <w:rPr>
          <w:sz w:val="22"/>
          <w:szCs w:val="22"/>
        </w:rPr>
      </w:pPr>
    </w:p>
    <w:p w14:paraId="17449328" w14:textId="77777777" w:rsidR="00D42B91" w:rsidRDefault="00D42B91" w:rsidP="002F36A0">
      <w:pPr>
        <w:spacing w:line="360" w:lineRule="auto"/>
        <w:jc w:val="both"/>
        <w:rPr>
          <w:sz w:val="22"/>
          <w:szCs w:val="22"/>
        </w:rPr>
      </w:pPr>
    </w:p>
    <w:p w14:paraId="4BE11988" w14:textId="77777777" w:rsidR="00D42B91" w:rsidRDefault="00D42B91" w:rsidP="002F36A0">
      <w:pPr>
        <w:spacing w:line="360" w:lineRule="auto"/>
        <w:jc w:val="both"/>
        <w:rPr>
          <w:sz w:val="22"/>
          <w:szCs w:val="22"/>
        </w:rPr>
      </w:pPr>
    </w:p>
    <w:p w14:paraId="342D9EFE" w14:textId="77777777" w:rsidR="00E25B42" w:rsidRDefault="00E25B42" w:rsidP="002F36A0">
      <w:pPr>
        <w:spacing w:line="360" w:lineRule="auto"/>
        <w:jc w:val="both"/>
        <w:rPr>
          <w:sz w:val="22"/>
          <w:szCs w:val="22"/>
        </w:rPr>
      </w:pPr>
    </w:p>
    <w:p w14:paraId="0FE35B51" w14:textId="77777777" w:rsidR="00E25B42" w:rsidRDefault="00E25B42" w:rsidP="002F36A0">
      <w:pPr>
        <w:spacing w:line="360" w:lineRule="auto"/>
        <w:jc w:val="both"/>
        <w:rPr>
          <w:sz w:val="22"/>
          <w:szCs w:val="22"/>
        </w:rPr>
      </w:pPr>
    </w:p>
    <w:p w14:paraId="2B14557F" w14:textId="77777777" w:rsidR="002F36A0" w:rsidRDefault="002F36A0" w:rsidP="002F36A0">
      <w:pPr>
        <w:spacing w:line="276" w:lineRule="auto"/>
        <w:jc w:val="both"/>
        <w:rPr>
          <w:rStyle w:val="TekstpodstawowyZnak1"/>
          <w:color w:val="000000"/>
        </w:rPr>
      </w:pPr>
      <w:r w:rsidRPr="00F079D0">
        <w:rPr>
          <w:rStyle w:val="TekstpodstawowyZnak1"/>
          <w:color w:val="000000"/>
        </w:rPr>
        <w:t>Wojewódzki Inspektor Nadzoru Geodezyjnego i Kartograficznego Województwa Wiel</w:t>
      </w:r>
      <w:r>
        <w:rPr>
          <w:rStyle w:val="TekstpodstawowyZnak1"/>
          <w:color w:val="000000"/>
        </w:rPr>
        <w:t>kopolskiego</w:t>
      </w:r>
    </w:p>
    <w:p w14:paraId="40DAF5CB" w14:textId="58E3D718" w:rsidR="002F36A0" w:rsidRPr="005D4427" w:rsidRDefault="002F36A0" w:rsidP="005D442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rStyle w:val="TekstpodstawowyZnak1"/>
          <w:color w:val="000000"/>
        </w:rPr>
        <w:t xml:space="preserve">Uzgodnił dnia: </w:t>
      </w:r>
    </w:p>
    <w:sectPr w:rsidR="002F36A0" w:rsidRPr="005D44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F1DA5" w14:textId="77777777" w:rsidR="00EC51A4" w:rsidRDefault="00EC51A4" w:rsidP="00F75457">
      <w:r>
        <w:separator/>
      </w:r>
    </w:p>
  </w:endnote>
  <w:endnote w:type="continuationSeparator" w:id="0">
    <w:p w14:paraId="12C4F96F" w14:textId="77777777" w:rsidR="00EC51A4" w:rsidRDefault="00EC51A4" w:rsidP="00F7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B274" w14:textId="77777777" w:rsidR="00F75457" w:rsidRDefault="00F75457" w:rsidP="00F75457">
    <w:pPr>
      <w:pStyle w:val="Stopka"/>
      <w:pBdr>
        <w:bottom w:val="single" w:sz="8" w:space="1" w:color="000000"/>
      </w:pBdr>
      <w:tabs>
        <w:tab w:val="clear" w:pos="9072"/>
        <w:tab w:val="right" w:pos="9214"/>
      </w:tabs>
      <w:ind w:right="254"/>
      <w:jc w:val="righ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ab/>
    </w:r>
  </w:p>
  <w:p w14:paraId="3954CF80" w14:textId="18511F25" w:rsidR="00F75457" w:rsidRDefault="00F75457" w:rsidP="00F75457">
    <w:pPr>
      <w:pStyle w:val="Stopka"/>
      <w:ind w:right="360"/>
      <w:jc w:val="righ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Strona </w:t>
    </w:r>
    <w:r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>
      <w:rPr>
        <w:i/>
        <w:sz w:val="16"/>
      </w:rPr>
      <w:fldChar w:fldCharType="separate"/>
    </w:r>
    <w:r>
      <w:rPr>
        <w:i/>
        <w:sz w:val="16"/>
      </w:rPr>
      <w:t>1</w:t>
    </w:r>
    <w:r>
      <w:rPr>
        <w:rFonts w:ascii="Arial" w:hAnsi="Arial"/>
        <w:i/>
        <w:sz w:val="16"/>
      </w:rPr>
      <w:fldChar w:fldCharType="end"/>
    </w:r>
    <w:r>
      <w:rPr>
        <w:rFonts w:ascii="Arial" w:hAnsi="Arial"/>
        <w:i/>
        <w:sz w:val="16"/>
      </w:rPr>
      <w:t xml:space="preserve"> z </w:t>
    </w:r>
    <w:r w:rsidR="004B4FB5">
      <w:rPr>
        <w:i/>
        <w:sz w:val="16"/>
      </w:rPr>
      <w:t>10</w:t>
    </w:r>
  </w:p>
  <w:p w14:paraId="05A946A8" w14:textId="77777777" w:rsidR="00F75457" w:rsidRDefault="00F75457" w:rsidP="00F75457">
    <w:pPr>
      <w:pStyle w:val="Stopka"/>
      <w:ind w:right="360"/>
      <w:jc w:val="right"/>
      <w:rPr>
        <w:rFonts w:ascii="Arial" w:hAnsi="Arial"/>
        <w:i/>
        <w:sz w:val="16"/>
      </w:rPr>
    </w:pPr>
  </w:p>
  <w:p w14:paraId="4A0856C0" w14:textId="77777777" w:rsidR="00F75457" w:rsidRDefault="00F75457" w:rsidP="00F75457">
    <w:pPr>
      <w:pStyle w:val="Stopka"/>
      <w:ind w:right="360"/>
      <w:jc w:val="center"/>
      <w:rPr>
        <w:rFonts w:ascii="Arial" w:hAnsi="Arial"/>
        <w:i/>
        <w:sz w:val="16"/>
      </w:rPr>
    </w:pPr>
    <w:bookmarkStart w:id="1" w:name="_Hlk153365262"/>
    <w:r>
      <w:rPr>
        <w:rFonts w:ascii="Arial" w:hAnsi="Arial"/>
        <w:i/>
        <w:sz w:val="16"/>
      </w:rPr>
      <w:t>Starostwo Powiatowe we Wrześni,</w:t>
    </w:r>
  </w:p>
  <w:p w14:paraId="3CF4D4AC" w14:textId="77777777" w:rsidR="00F75457" w:rsidRDefault="00F75457" w:rsidP="00F75457">
    <w:pPr>
      <w:pStyle w:val="Stopka"/>
      <w:ind w:right="36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62-300 Września, ul. Chopina 10</w:t>
    </w:r>
  </w:p>
  <w:p w14:paraId="178FAAEB" w14:textId="77777777" w:rsidR="00F75457" w:rsidRDefault="00F75457" w:rsidP="00F75457">
    <w:pPr>
      <w:pStyle w:val="Stopka"/>
      <w:ind w:right="36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Wydział – Powiatowy Ośrodek Dokumentacji Geodezyjnej i Kartograficznej</w:t>
    </w:r>
  </w:p>
  <w:bookmarkEnd w:id="1"/>
  <w:p w14:paraId="6C8052F1" w14:textId="7D9CCA71" w:rsidR="00F75457" w:rsidRPr="00F75457" w:rsidRDefault="00F75457" w:rsidP="00F75457">
    <w:pPr>
      <w:pStyle w:val="Stopka"/>
      <w:ind w:right="360"/>
      <w:jc w:val="right"/>
      <w:rPr>
        <w:rFonts w:ascii="Arial" w:hAnsi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2892" w14:textId="77777777" w:rsidR="00EC51A4" w:rsidRDefault="00EC51A4" w:rsidP="00F75457">
      <w:r>
        <w:separator/>
      </w:r>
    </w:p>
  </w:footnote>
  <w:footnote w:type="continuationSeparator" w:id="0">
    <w:p w14:paraId="6A7051B1" w14:textId="77777777" w:rsidR="00EC51A4" w:rsidRDefault="00EC51A4" w:rsidP="00F7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8BC"/>
    <w:multiLevelType w:val="hybridMultilevel"/>
    <w:tmpl w:val="AE76569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5066A04"/>
    <w:multiLevelType w:val="hybridMultilevel"/>
    <w:tmpl w:val="F63AADE4"/>
    <w:lvl w:ilvl="0" w:tplc="9162E1B4">
      <w:start w:val="1"/>
      <w:numFmt w:val="bullet"/>
      <w:pStyle w:val="W-punktor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43E2"/>
    <w:multiLevelType w:val="hybridMultilevel"/>
    <w:tmpl w:val="15AA74F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930379A"/>
    <w:multiLevelType w:val="hybridMultilevel"/>
    <w:tmpl w:val="8C60C62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DF81103"/>
    <w:multiLevelType w:val="hybridMultilevel"/>
    <w:tmpl w:val="9EBE5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286B"/>
    <w:multiLevelType w:val="multilevel"/>
    <w:tmpl w:val="01186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D4D2A"/>
    <w:multiLevelType w:val="hybridMultilevel"/>
    <w:tmpl w:val="DDDA916C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7" w15:restartNumberingAfterBreak="0">
    <w:nsid w:val="199B151B"/>
    <w:multiLevelType w:val="hybridMultilevel"/>
    <w:tmpl w:val="B6068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510A6"/>
    <w:multiLevelType w:val="hybridMultilevel"/>
    <w:tmpl w:val="DF486C2C"/>
    <w:lvl w:ilvl="0" w:tplc="517A0F2A">
      <w:start w:val="1"/>
      <w:numFmt w:val="bullet"/>
      <w:lvlText w:val="-"/>
      <w:lvlJc w:val="left"/>
      <w:pPr>
        <w:ind w:left="29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9" w15:restartNumberingAfterBreak="0">
    <w:nsid w:val="1D0926E5"/>
    <w:multiLevelType w:val="hybridMultilevel"/>
    <w:tmpl w:val="D6700AB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E170188"/>
    <w:multiLevelType w:val="hybridMultilevel"/>
    <w:tmpl w:val="BA84D29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02F5016"/>
    <w:multiLevelType w:val="hybridMultilevel"/>
    <w:tmpl w:val="28827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D950E8"/>
    <w:multiLevelType w:val="hybridMultilevel"/>
    <w:tmpl w:val="43AEC30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C33B9A"/>
    <w:multiLevelType w:val="hybridMultilevel"/>
    <w:tmpl w:val="F55203D4"/>
    <w:lvl w:ilvl="0" w:tplc="2B1AFD4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6207D"/>
    <w:multiLevelType w:val="hybridMultilevel"/>
    <w:tmpl w:val="6D4A4B3C"/>
    <w:lvl w:ilvl="0" w:tplc="517A0F2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4645783"/>
    <w:multiLevelType w:val="multilevel"/>
    <w:tmpl w:val="24A8B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A242AB"/>
    <w:multiLevelType w:val="hybridMultilevel"/>
    <w:tmpl w:val="C010D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8682A"/>
    <w:multiLevelType w:val="multilevel"/>
    <w:tmpl w:val="9A88EF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675060"/>
    <w:multiLevelType w:val="hybridMultilevel"/>
    <w:tmpl w:val="65422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E4FE2"/>
    <w:multiLevelType w:val="hybridMultilevel"/>
    <w:tmpl w:val="AF1C7B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7A2877"/>
    <w:multiLevelType w:val="hybridMultilevel"/>
    <w:tmpl w:val="0A0AA4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FD41A3C"/>
    <w:multiLevelType w:val="multilevel"/>
    <w:tmpl w:val="3800E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B41CAB"/>
    <w:multiLevelType w:val="multilevel"/>
    <w:tmpl w:val="0F6619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8573221"/>
    <w:multiLevelType w:val="hybridMultilevel"/>
    <w:tmpl w:val="8FE23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96C87"/>
    <w:multiLevelType w:val="hybridMultilevel"/>
    <w:tmpl w:val="91CE2910"/>
    <w:lvl w:ilvl="0" w:tplc="517A0F2A">
      <w:start w:val="1"/>
      <w:numFmt w:val="bullet"/>
      <w:lvlText w:val="-"/>
      <w:lvlJc w:val="left"/>
      <w:pPr>
        <w:ind w:left="29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25" w15:restartNumberingAfterBreak="0">
    <w:nsid w:val="3B377CAF"/>
    <w:multiLevelType w:val="hybridMultilevel"/>
    <w:tmpl w:val="79E8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B0374"/>
    <w:multiLevelType w:val="hybridMultilevel"/>
    <w:tmpl w:val="580A08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72B23"/>
    <w:multiLevelType w:val="hybridMultilevel"/>
    <w:tmpl w:val="FB9074FC"/>
    <w:lvl w:ilvl="0" w:tplc="67D26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05705C1"/>
    <w:multiLevelType w:val="hybridMultilevel"/>
    <w:tmpl w:val="F10E6F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0B0C7E"/>
    <w:multiLevelType w:val="multilevel"/>
    <w:tmpl w:val="EC10AB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</w:rPr>
    </w:lvl>
  </w:abstractNum>
  <w:abstractNum w:abstractNumId="30" w15:restartNumberingAfterBreak="0">
    <w:nsid w:val="49C421C2"/>
    <w:multiLevelType w:val="hybridMultilevel"/>
    <w:tmpl w:val="A2BEE1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6281302"/>
    <w:multiLevelType w:val="hybridMultilevel"/>
    <w:tmpl w:val="827A136C"/>
    <w:lvl w:ilvl="0" w:tplc="A1B88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B3A2D"/>
    <w:multiLevelType w:val="hybridMultilevel"/>
    <w:tmpl w:val="AFA0FA10"/>
    <w:lvl w:ilvl="0" w:tplc="3E6C14F2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26A8E9A">
      <w:start w:val="10"/>
      <w:numFmt w:val="decimal"/>
      <w:lvlText w:val="%2."/>
      <w:lvlJc w:val="left"/>
      <w:pPr>
        <w:tabs>
          <w:tab w:val="num" w:pos="1724"/>
        </w:tabs>
        <w:ind w:left="1647" w:hanging="283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F14E69"/>
    <w:multiLevelType w:val="hybridMultilevel"/>
    <w:tmpl w:val="B0982D9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621A5336"/>
    <w:multiLevelType w:val="hybridMultilevel"/>
    <w:tmpl w:val="314C9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67959"/>
    <w:multiLevelType w:val="hybridMultilevel"/>
    <w:tmpl w:val="7740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C46BE"/>
    <w:multiLevelType w:val="multilevel"/>
    <w:tmpl w:val="81DE93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37" w15:restartNumberingAfterBreak="0">
    <w:nsid w:val="719B1FE7"/>
    <w:multiLevelType w:val="hybridMultilevel"/>
    <w:tmpl w:val="52A4C4E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3D6344C"/>
    <w:multiLevelType w:val="hybridMultilevel"/>
    <w:tmpl w:val="12DC0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B00A7"/>
    <w:multiLevelType w:val="hybridMultilevel"/>
    <w:tmpl w:val="574C6F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A625EA"/>
    <w:multiLevelType w:val="multilevel"/>
    <w:tmpl w:val="939C5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1D6321"/>
    <w:multiLevelType w:val="multilevel"/>
    <w:tmpl w:val="4FC000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9B42D3"/>
    <w:multiLevelType w:val="hybridMultilevel"/>
    <w:tmpl w:val="288273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090345">
    <w:abstractNumId w:val="40"/>
  </w:num>
  <w:num w:numId="2" w16cid:durableId="1282761595">
    <w:abstractNumId w:val="25"/>
  </w:num>
  <w:num w:numId="3" w16cid:durableId="1199246664">
    <w:abstractNumId w:val="5"/>
  </w:num>
  <w:num w:numId="4" w16cid:durableId="41254597">
    <w:abstractNumId w:val="11"/>
  </w:num>
  <w:num w:numId="5" w16cid:durableId="1102804980">
    <w:abstractNumId w:val="17"/>
  </w:num>
  <w:num w:numId="6" w16cid:durableId="1297570197">
    <w:abstractNumId w:val="36"/>
  </w:num>
  <w:num w:numId="7" w16cid:durableId="122188555">
    <w:abstractNumId w:val="27"/>
  </w:num>
  <w:num w:numId="8" w16cid:durableId="2135102580">
    <w:abstractNumId w:val="31"/>
  </w:num>
  <w:num w:numId="9" w16cid:durableId="217280029">
    <w:abstractNumId w:val="12"/>
  </w:num>
  <w:num w:numId="10" w16cid:durableId="1303732222">
    <w:abstractNumId w:val="19"/>
  </w:num>
  <w:num w:numId="11" w16cid:durableId="1559894982">
    <w:abstractNumId w:val="35"/>
  </w:num>
  <w:num w:numId="12" w16cid:durableId="38359479">
    <w:abstractNumId w:val="16"/>
  </w:num>
  <w:num w:numId="13" w16cid:durableId="2129472713">
    <w:abstractNumId w:val="34"/>
  </w:num>
  <w:num w:numId="14" w16cid:durableId="2096975591">
    <w:abstractNumId w:val="23"/>
  </w:num>
  <w:num w:numId="15" w16cid:durableId="950017590">
    <w:abstractNumId w:val="18"/>
  </w:num>
  <w:num w:numId="16" w16cid:durableId="1728190108">
    <w:abstractNumId w:val="6"/>
  </w:num>
  <w:num w:numId="17" w16cid:durableId="303388025">
    <w:abstractNumId w:val="24"/>
  </w:num>
  <w:num w:numId="18" w16cid:durableId="1877885052">
    <w:abstractNumId w:val="8"/>
  </w:num>
  <w:num w:numId="19" w16cid:durableId="489909713">
    <w:abstractNumId w:val="30"/>
  </w:num>
  <w:num w:numId="20" w16cid:durableId="423376376">
    <w:abstractNumId w:val="26"/>
  </w:num>
  <w:num w:numId="21" w16cid:durableId="487329718">
    <w:abstractNumId w:val="39"/>
  </w:num>
  <w:num w:numId="22" w16cid:durableId="2017804149">
    <w:abstractNumId w:val="20"/>
  </w:num>
  <w:num w:numId="23" w16cid:durableId="933168715">
    <w:abstractNumId w:val="14"/>
  </w:num>
  <w:num w:numId="24" w16cid:durableId="289560237">
    <w:abstractNumId w:val="37"/>
  </w:num>
  <w:num w:numId="25" w16cid:durableId="1108742044">
    <w:abstractNumId w:val="4"/>
  </w:num>
  <w:num w:numId="26" w16cid:durableId="244457421">
    <w:abstractNumId w:val="28"/>
  </w:num>
  <w:num w:numId="27" w16cid:durableId="1410538557">
    <w:abstractNumId w:val="3"/>
  </w:num>
  <w:num w:numId="28" w16cid:durableId="1257446915">
    <w:abstractNumId w:val="0"/>
  </w:num>
  <w:num w:numId="29" w16cid:durableId="228619068">
    <w:abstractNumId w:val="2"/>
  </w:num>
  <w:num w:numId="30" w16cid:durableId="23214938">
    <w:abstractNumId w:val="10"/>
  </w:num>
  <w:num w:numId="31" w16cid:durableId="2070691554">
    <w:abstractNumId w:val="7"/>
  </w:num>
  <w:num w:numId="32" w16cid:durableId="1325358887">
    <w:abstractNumId w:val="9"/>
  </w:num>
  <w:num w:numId="33" w16cid:durableId="1549341321">
    <w:abstractNumId w:val="42"/>
  </w:num>
  <w:num w:numId="34" w16cid:durableId="709258163">
    <w:abstractNumId w:val="38"/>
  </w:num>
  <w:num w:numId="35" w16cid:durableId="1176379604">
    <w:abstractNumId w:val="13"/>
  </w:num>
  <w:num w:numId="36" w16cid:durableId="401565725">
    <w:abstractNumId w:val="33"/>
  </w:num>
  <w:num w:numId="37" w16cid:durableId="760027721">
    <w:abstractNumId w:val="29"/>
  </w:num>
  <w:num w:numId="38" w16cid:durableId="487131061">
    <w:abstractNumId w:val="22"/>
  </w:num>
  <w:num w:numId="39" w16cid:durableId="462818599">
    <w:abstractNumId w:val="41"/>
  </w:num>
  <w:num w:numId="40" w16cid:durableId="2044019275">
    <w:abstractNumId w:val="21"/>
  </w:num>
  <w:num w:numId="41" w16cid:durableId="30150691">
    <w:abstractNumId w:val="15"/>
  </w:num>
  <w:num w:numId="42" w16cid:durableId="1758136466">
    <w:abstractNumId w:val="32"/>
  </w:num>
  <w:num w:numId="43" w16cid:durableId="129297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57"/>
    <w:rsid w:val="000274EA"/>
    <w:rsid w:val="00031776"/>
    <w:rsid w:val="00050976"/>
    <w:rsid w:val="000579AD"/>
    <w:rsid w:val="00076751"/>
    <w:rsid w:val="000832D4"/>
    <w:rsid w:val="00096DDB"/>
    <w:rsid w:val="000A53BB"/>
    <w:rsid w:val="000D078A"/>
    <w:rsid w:val="000E1233"/>
    <w:rsid w:val="00112E6A"/>
    <w:rsid w:val="00116C3D"/>
    <w:rsid w:val="00127C1F"/>
    <w:rsid w:val="0016360D"/>
    <w:rsid w:val="00192A34"/>
    <w:rsid w:val="001A29FB"/>
    <w:rsid w:val="001A2DBD"/>
    <w:rsid w:val="001B5D45"/>
    <w:rsid w:val="001C451E"/>
    <w:rsid w:val="001D2F14"/>
    <w:rsid w:val="00225691"/>
    <w:rsid w:val="00245D94"/>
    <w:rsid w:val="00252994"/>
    <w:rsid w:val="00274D40"/>
    <w:rsid w:val="00281345"/>
    <w:rsid w:val="002956BC"/>
    <w:rsid w:val="002B661F"/>
    <w:rsid w:val="002E0DA1"/>
    <w:rsid w:val="002E20DF"/>
    <w:rsid w:val="002F36A0"/>
    <w:rsid w:val="002F6FC3"/>
    <w:rsid w:val="00320196"/>
    <w:rsid w:val="00355B29"/>
    <w:rsid w:val="00361887"/>
    <w:rsid w:val="00363C4C"/>
    <w:rsid w:val="0037143E"/>
    <w:rsid w:val="003719B7"/>
    <w:rsid w:val="0038313E"/>
    <w:rsid w:val="00385B9C"/>
    <w:rsid w:val="003B52FB"/>
    <w:rsid w:val="003C1178"/>
    <w:rsid w:val="003C1477"/>
    <w:rsid w:val="003D47BD"/>
    <w:rsid w:val="003F2A08"/>
    <w:rsid w:val="00422AFD"/>
    <w:rsid w:val="00450852"/>
    <w:rsid w:val="00463823"/>
    <w:rsid w:val="00484C23"/>
    <w:rsid w:val="004A6D13"/>
    <w:rsid w:val="004B4FB5"/>
    <w:rsid w:val="004C6AFB"/>
    <w:rsid w:val="004C7CDB"/>
    <w:rsid w:val="004D093F"/>
    <w:rsid w:val="004D671F"/>
    <w:rsid w:val="004D7B5A"/>
    <w:rsid w:val="004E5582"/>
    <w:rsid w:val="00525745"/>
    <w:rsid w:val="00535196"/>
    <w:rsid w:val="00537A0A"/>
    <w:rsid w:val="00550E27"/>
    <w:rsid w:val="00565130"/>
    <w:rsid w:val="00586B85"/>
    <w:rsid w:val="0059281A"/>
    <w:rsid w:val="005B0E21"/>
    <w:rsid w:val="005B37B0"/>
    <w:rsid w:val="005D4427"/>
    <w:rsid w:val="005F5794"/>
    <w:rsid w:val="00604B61"/>
    <w:rsid w:val="006068EE"/>
    <w:rsid w:val="00626640"/>
    <w:rsid w:val="00634DA0"/>
    <w:rsid w:val="006504DA"/>
    <w:rsid w:val="006E0491"/>
    <w:rsid w:val="006E4E55"/>
    <w:rsid w:val="00715D89"/>
    <w:rsid w:val="00735116"/>
    <w:rsid w:val="0073698E"/>
    <w:rsid w:val="007536EF"/>
    <w:rsid w:val="007742C6"/>
    <w:rsid w:val="00786E93"/>
    <w:rsid w:val="00791AC5"/>
    <w:rsid w:val="007A46E4"/>
    <w:rsid w:val="007B4D2E"/>
    <w:rsid w:val="00823425"/>
    <w:rsid w:val="00826EC4"/>
    <w:rsid w:val="0084511E"/>
    <w:rsid w:val="00885F31"/>
    <w:rsid w:val="008908A4"/>
    <w:rsid w:val="008A3BF5"/>
    <w:rsid w:val="008A5FBD"/>
    <w:rsid w:val="008B68C0"/>
    <w:rsid w:val="008C399D"/>
    <w:rsid w:val="008C56CE"/>
    <w:rsid w:val="008C7579"/>
    <w:rsid w:val="008D77FC"/>
    <w:rsid w:val="008F40BC"/>
    <w:rsid w:val="0090168E"/>
    <w:rsid w:val="009028F4"/>
    <w:rsid w:val="0090509E"/>
    <w:rsid w:val="009059C7"/>
    <w:rsid w:val="00927479"/>
    <w:rsid w:val="0093565D"/>
    <w:rsid w:val="00954AFB"/>
    <w:rsid w:val="00965551"/>
    <w:rsid w:val="0098445E"/>
    <w:rsid w:val="009949C6"/>
    <w:rsid w:val="009A76A3"/>
    <w:rsid w:val="009B46FE"/>
    <w:rsid w:val="009B5B3E"/>
    <w:rsid w:val="009C18B9"/>
    <w:rsid w:val="00A049A5"/>
    <w:rsid w:val="00A31B15"/>
    <w:rsid w:val="00A36F94"/>
    <w:rsid w:val="00A75475"/>
    <w:rsid w:val="00A85DEC"/>
    <w:rsid w:val="00A913A0"/>
    <w:rsid w:val="00AB0B09"/>
    <w:rsid w:val="00AC1614"/>
    <w:rsid w:val="00AC1A34"/>
    <w:rsid w:val="00AE0012"/>
    <w:rsid w:val="00AF4B3C"/>
    <w:rsid w:val="00B342E5"/>
    <w:rsid w:val="00B62FA3"/>
    <w:rsid w:val="00B7061C"/>
    <w:rsid w:val="00B71468"/>
    <w:rsid w:val="00B71E7C"/>
    <w:rsid w:val="00B73F76"/>
    <w:rsid w:val="00B974BB"/>
    <w:rsid w:val="00BA4E07"/>
    <w:rsid w:val="00BB4B95"/>
    <w:rsid w:val="00BC5972"/>
    <w:rsid w:val="00BF68D6"/>
    <w:rsid w:val="00C00D71"/>
    <w:rsid w:val="00C053AF"/>
    <w:rsid w:val="00C160AD"/>
    <w:rsid w:val="00C23087"/>
    <w:rsid w:val="00C64F6C"/>
    <w:rsid w:val="00C971A8"/>
    <w:rsid w:val="00CB4C8B"/>
    <w:rsid w:val="00CF3FF7"/>
    <w:rsid w:val="00D03D11"/>
    <w:rsid w:val="00D12282"/>
    <w:rsid w:val="00D2590B"/>
    <w:rsid w:val="00D42B91"/>
    <w:rsid w:val="00D43C8A"/>
    <w:rsid w:val="00D852C8"/>
    <w:rsid w:val="00D9180D"/>
    <w:rsid w:val="00D97402"/>
    <w:rsid w:val="00DB7814"/>
    <w:rsid w:val="00DC128E"/>
    <w:rsid w:val="00DD2300"/>
    <w:rsid w:val="00DD6F4F"/>
    <w:rsid w:val="00DE125C"/>
    <w:rsid w:val="00DE5B09"/>
    <w:rsid w:val="00DE6618"/>
    <w:rsid w:val="00E15F1D"/>
    <w:rsid w:val="00E25B42"/>
    <w:rsid w:val="00E43117"/>
    <w:rsid w:val="00E6714F"/>
    <w:rsid w:val="00E7366F"/>
    <w:rsid w:val="00E75F02"/>
    <w:rsid w:val="00E9229B"/>
    <w:rsid w:val="00E95F8B"/>
    <w:rsid w:val="00EB54D7"/>
    <w:rsid w:val="00EB5F13"/>
    <w:rsid w:val="00EC51A4"/>
    <w:rsid w:val="00ED0B10"/>
    <w:rsid w:val="00EE6B49"/>
    <w:rsid w:val="00F1319A"/>
    <w:rsid w:val="00F25286"/>
    <w:rsid w:val="00F6481B"/>
    <w:rsid w:val="00F70D53"/>
    <w:rsid w:val="00F748F4"/>
    <w:rsid w:val="00F75457"/>
    <w:rsid w:val="00FC0872"/>
    <w:rsid w:val="00FE0655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AA0D"/>
  <w15:chartTrackingRefBased/>
  <w15:docId w15:val="{AC85357A-E053-457D-B128-3701F074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4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457"/>
  </w:style>
  <w:style w:type="paragraph" w:styleId="Stopka">
    <w:name w:val="footer"/>
    <w:basedOn w:val="Normalny"/>
    <w:link w:val="StopkaZnak"/>
    <w:unhideWhenUsed/>
    <w:rsid w:val="00F75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457"/>
  </w:style>
  <w:style w:type="paragraph" w:styleId="Akapitzlist">
    <w:name w:val="List Paragraph"/>
    <w:basedOn w:val="Normalny"/>
    <w:uiPriority w:val="34"/>
    <w:qFormat/>
    <w:rsid w:val="002E0DA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E0D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0DA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2E0DA1"/>
    <w:pPr>
      <w:spacing w:line="360" w:lineRule="auto"/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2E0DA1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2E0DA1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E0DA1"/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2E0DA1"/>
    <w:pPr>
      <w:jc w:val="center"/>
    </w:pPr>
    <w:rPr>
      <w:b/>
      <w:shadow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E0DA1"/>
    <w:rPr>
      <w:rFonts w:ascii="Times New Roman" w:eastAsia="Times New Roman" w:hAnsi="Times New Roman" w:cs="Times New Roman"/>
      <w:b/>
      <w:shadow/>
      <w:kern w:val="0"/>
      <w:sz w:val="28"/>
      <w:szCs w:val="20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D67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D671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">
    <w:name w:val="Styl"/>
    <w:rsid w:val="004D6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basedOn w:val="Domylnaczcionkaakapitu"/>
    <w:uiPriority w:val="99"/>
    <w:locked/>
    <w:rsid w:val="00DB7814"/>
    <w:rPr>
      <w:rFonts w:ascii="Times New Roman" w:hAnsi="Times New Roman" w:cs="Times New Roman"/>
      <w:sz w:val="22"/>
      <w:szCs w:val="22"/>
      <w:u w:val="none"/>
    </w:rPr>
  </w:style>
  <w:style w:type="paragraph" w:customStyle="1" w:styleId="W-punktory">
    <w:name w:val="W-punktory"/>
    <w:basedOn w:val="Normalny"/>
    <w:rsid w:val="000832D4"/>
    <w:pPr>
      <w:numPr>
        <w:numId w:val="43"/>
      </w:numPr>
      <w:suppressAutoHyphens w:val="0"/>
    </w:pPr>
    <w:rPr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2114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Zgoła</dc:creator>
  <cp:keywords/>
  <dc:description/>
  <cp:lastModifiedBy>Magdalena Michalak</cp:lastModifiedBy>
  <cp:revision>7</cp:revision>
  <cp:lastPrinted>2024-02-06T11:36:00Z</cp:lastPrinted>
  <dcterms:created xsi:type="dcterms:W3CDTF">2024-03-29T10:55:00Z</dcterms:created>
  <dcterms:modified xsi:type="dcterms:W3CDTF">2025-03-19T09:31:00Z</dcterms:modified>
</cp:coreProperties>
</file>