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8267" w14:textId="77777777" w:rsidR="00AE66C8" w:rsidRPr="00823ADD" w:rsidRDefault="00AE66C8" w:rsidP="00823ADD">
      <w:pPr>
        <w:pStyle w:val="Tekstpodstawowy"/>
        <w:spacing w:before="5"/>
        <w:ind w:left="0"/>
        <w:jc w:val="center"/>
      </w:pPr>
    </w:p>
    <w:p w14:paraId="27B09D2F" w14:textId="59C226AF" w:rsidR="00AE66C8" w:rsidRPr="00D07C16" w:rsidRDefault="009F76E2" w:rsidP="00823ADD">
      <w:pPr>
        <w:pStyle w:val="Tekstpodstawowy"/>
        <w:spacing w:before="91"/>
        <w:ind w:left="0" w:right="111"/>
        <w:jc w:val="right"/>
        <w:rPr>
          <w:sz w:val="22"/>
          <w:szCs w:val="22"/>
        </w:rPr>
      </w:pPr>
      <w:r w:rsidRPr="00D07C16">
        <w:rPr>
          <w:sz w:val="22"/>
          <w:szCs w:val="22"/>
        </w:rPr>
        <w:t>Załącznik</w:t>
      </w:r>
      <w:r w:rsidRPr="00D07C16">
        <w:rPr>
          <w:spacing w:val="-3"/>
          <w:sz w:val="22"/>
          <w:szCs w:val="22"/>
        </w:rPr>
        <w:t xml:space="preserve"> </w:t>
      </w:r>
      <w:r w:rsidRPr="00D07C16">
        <w:rPr>
          <w:sz w:val="22"/>
          <w:szCs w:val="22"/>
        </w:rPr>
        <w:t>nr</w:t>
      </w:r>
      <w:r w:rsidRPr="00D07C16">
        <w:rPr>
          <w:spacing w:val="1"/>
          <w:sz w:val="22"/>
          <w:szCs w:val="22"/>
        </w:rPr>
        <w:t xml:space="preserve"> </w:t>
      </w:r>
      <w:r w:rsidR="009730B5">
        <w:rPr>
          <w:sz w:val="22"/>
          <w:szCs w:val="22"/>
        </w:rPr>
        <w:t>5</w:t>
      </w:r>
      <w:r w:rsidR="004831BA">
        <w:rPr>
          <w:sz w:val="22"/>
          <w:szCs w:val="22"/>
        </w:rPr>
        <w:t xml:space="preserve"> </w:t>
      </w:r>
      <w:r w:rsidRPr="00D07C16">
        <w:rPr>
          <w:sz w:val="22"/>
          <w:szCs w:val="22"/>
        </w:rPr>
        <w:t>do SWZ</w:t>
      </w:r>
    </w:p>
    <w:p w14:paraId="3D8ADFFA" w14:textId="77777777" w:rsidR="00AE66C8" w:rsidRPr="00D07C16" w:rsidRDefault="00AE66C8" w:rsidP="00823ADD">
      <w:pPr>
        <w:pStyle w:val="Akapitzlist"/>
        <w:jc w:val="right"/>
      </w:pPr>
    </w:p>
    <w:p w14:paraId="13BF53BD" w14:textId="77777777" w:rsidR="00AE66C8" w:rsidRPr="00D07C16" w:rsidRDefault="009F76E2" w:rsidP="00823ADD">
      <w:pPr>
        <w:pStyle w:val="Akapitzlist"/>
        <w:jc w:val="center"/>
      </w:pPr>
      <w:r w:rsidRPr="00D07C16">
        <w:t>Umowa</w:t>
      </w:r>
      <w:r w:rsidRPr="00D07C16">
        <w:rPr>
          <w:spacing w:val="-3"/>
        </w:rPr>
        <w:t xml:space="preserve"> </w:t>
      </w:r>
      <w:r w:rsidRPr="00D07C16">
        <w:t>nr</w:t>
      </w:r>
      <w:r w:rsidRPr="00D07C16">
        <w:rPr>
          <w:spacing w:val="-2"/>
        </w:rPr>
        <w:t xml:space="preserve"> </w:t>
      </w:r>
      <w:r w:rsidRPr="00D07C16">
        <w:t>………………</w:t>
      </w:r>
    </w:p>
    <w:p w14:paraId="2DFC2BF0" w14:textId="77777777" w:rsidR="009D64EF" w:rsidRPr="00D07C16" w:rsidRDefault="009D64EF" w:rsidP="00823ADD">
      <w:pPr>
        <w:pStyle w:val="Akapitzlist"/>
        <w:jc w:val="left"/>
      </w:pPr>
    </w:p>
    <w:p w14:paraId="3E2E6B75" w14:textId="0F407353" w:rsidR="00AC5EB6" w:rsidRDefault="00C043D0" w:rsidP="00AC5EB6">
      <w:pPr>
        <w:pStyle w:val="Akapitzlist"/>
        <w:jc w:val="left"/>
      </w:pPr>
      <w:r>
        <w:t>Zawarta w dniu ………………… w Mieszkowicach, pomiędzy</w:t>
      </w:r>
      <w:r w:rsidR="00AC5EB6" w:rsidRPr="00AC5EB6">
        <w:t xml:space="preserve"> </w:t>
      </w:r>
      <w:r w:rsidR="00AC5EB6">
        <w:t>Gminą Mieszkowice z siedzibą: ul. Chopina</w:t>
      </w:r>
      <w:r>
        <w:t xml:space="preserve"> </w:t>
      </w:r>
      <w:r w:rsidR="00AC5EB6">
        <w:t>1, 74-505 Mieszkowice, NIP; 858-173-09-44 reprezentowaną przez: Dyrektora Przedszkola Samo</w:t>
      </w:r>
      <w:r w:rsidR="00F847DD">
        <w:t xml:space="preserve">rządowego w </w:t>
      </w:r>
      <w:proofErr w:type="gramStart"/>
      <w:r w:rsidR="00F847DD">
        <w:t>Mieszkowicach,–</w:t>
      </w:r>
      <w:proofErr w:type="gramEnd"/>
      <w:r w:rsidR="00F847DD">
        <w:t xml:space="preserve"> ___________________</w:t>
      </w:r>
      <w:r w:rsidR="00AC5EB6">
        <w:rPr>
          <w:b/>
        </w:rPr>
        <w:t xml:space="preserve"> </w:t>
      </w:r>
      <w:r w:rsidR="00AC5EB6">
        <w:t xml:space="preserve">na podstawie pełnomocnictwa z dnia </w:t>
      </w:r>
      <w:r w:rsidR="00F847DD">
        <w:rPr>
          <w:color w:val="FF0000"/>
        </w:rPr>
        <w:t>________-</w:t>
      </w:r>
      <w:r w:rsidR="00AC5EB6" w:rsidRPr="009742FF">
        <w:t>, udzielonego zarządzeniem nr 138</w:t>
      </w:r>
      <w:r w:rsidR="00AC5EB6" w:rsidRPr="00AC5EB6">
        <w:rPr>
          <w:color w:val="FF0000"/>
        </w:rPr>
        <w:t>/</w:t>
      </w:r>
      <w:r w:rsidR="00AC5EB6">
        <w:t>2022 Burmistrza Mieszkowic w sprawie udzielenia pełnomocnictwa dla Dyrektora Przedszkola Samorządowego w Mieszkowicach</w:t>
      </w:r>
      <w:r w:rsidR="00AC5EB6">
        <w:rPr>
          <w:b/>
        </w:rPr>
        <w:t xml:space="preserve"> </w:t>
      </w:r>
    </w:p>
    <w:p w14:paraId="15DD361B" w14:textId="77777777" w:rsidR="009D64EF" w:rsidRPr="00D07C16" w:rsidRDefault="00AC5EB6" w:rsidP="00AC5EB6">
      <w:pPr>
        <w:pStyle w:val="Akapitzlist"/>
        <w:tabs>
          <w:tab w:val="left" w:pos="7035"/>
        </w:tabs>
        <w:jc w:val="left"/>
      </w:pPr>
      <w:r>
        <w:t xml:space="preserve">zwanym dalej Zamawiającym, </w:t>
      </w:r>
      <w:r w:rsidR="00C91872">
        <w:t xml:space="preserve">a ……………………………………………………… </w:t>
      </w:r>
      <w:r w:rsidR="009D64EF" w:rsidRPr="00D07C16">
        <w:t xml:space="preserve">z </w:t>
      </w:r>
      <w:proofErr w:type="gramStart"/>
      <w:r w:rsidR="009D64EF" w:rsidRPr="00D07C16">
        <w:t>siedzibą  …</w:t>
      </w:r>
      <w:proofErr w:type="gramEnd"/>
      <w:r w:rsidR="009D64EF" w:rsidRPr="00D07C16">
        <w:t xml:space="preserve">………………….. , reprezentowaną przez ……………………………    </w:t>
      </w:r>
    </w:p>
    <w:p w14:paraId="6271720A" w14:textId="77777777" w:rsidR="009D64EF" w:rsidRDefault="009D64EF" w:rsidP="00823ADD">
      <w:pPr>
        <w:pStyle w:val="Akapitzlist"/>
        <w:jc w:val="left"/>
      </w:pPr>
      <w:r w:rsidRPr="00D07C16">
        <w:t xml:space="preserve">zwanym dalej Wykonawcą,  </w:t>
      </w:r>
    </w:p>
    <w:p w14:paraId="7D071DE6" w14:textId="77777777" w:rsidR="003E5E3F" w:rsidRDefault="003E5E3F" w:rsidP="00823ADD">
      <w:pPr>
        <w:pStyle w:val="Akapitzlist"/>
        <w:jc w:val="left"/>
      </w:pPr>
    </w:p>
    <w:p w14:paraId="15E87A9A" w14:textId="30DE09C9" w:rsidR="003E5E3F" w:rsidRPr="00D07C16" w:rsidRDefault="003E5E3F" w:rsidP="00823ADD">
      <w:pPr>
        <w:pStyle w:val="Akapitzlist"/>
        <w:jc w:val="left"/>
      </w:pPr>
      <w:r>
        <w:t>zwane wspólnie w dalszej części umowy Stronami</w:t>
      </w:r>
    </w:p>
    <w:p w14:paraId="3530C75E" w14:textId="77777777" w:rsidR="00BB2F39" w:rsidRPr="00D07C16" w:rsidRDefault="00BB2F39" w:rsidP="00823ADD">
      <w:pPr>
        <w:pStyle w:val="Akapitzlist"/>
        <w:jc w:val="left"/>
      </w:pPr>
    </w:p>
    <w:p w14:paraId="2B5D43E8" w14:textId="69A168BD" w:rsidR="00BB2F39" w:rsidRPr="00D07C16" w:rsidRDefault="00BB2F39" w:rsidP="00C91872">
      <w:pPr>
        <w:pStyle w:val="Akapitzlist"/>
      </w:pPr>
      <w:r w:rsidRPr="00D07C16">
        <w:t>Niniejsza umowa została zawarta w wyniku postępowani</w:t>
      </w:r>
      <w:r w:rsidR="00D07C16">
        <w:t xml:space="preserve">a o udzielenie zamówienia </w:t>
      </w:r>
      <w:r w:rsidRPr="00D07C16">
        <w:t>przeprowadzonego w tryb</w:t>
      </w:r>
      <w:r w:rsidR="00D07C16">
        <w:t xml:space="preserve">ie podstawowym bez negocjacji, </w:t>
      </w:r>
      <w:r w:rsidRPr="00D07C16">
        <w:t xml:space="preserve">o wartości zamówienia nieprzekraczającej progów unijnych o jakich stanowi art. 3 ustawy z 11 września 2019 r. - Prawo zamówień publicznych </w:t>
      </w:r>
      <w:r w:rsidRPr="00D07C16">
        <w:rPr>
          <w:lang w:val="pl"/>
        </w:rPr>
        <w:t>(tj. Dz. U. 202</w:t>
      </w:r>
      <w:r w:rsidR="009742FF">
        <w:rPr>
          <w:lang w:val="pl"/>
        </w:rPr>
        <w:t>3</w:t>
      </w:r>
      <w:r w:rsidRPr="00D07C16">
        <w:rPr>
          <w:lang w:val="pl"/>
        </w:rPr>
        <w:t>, poz. 1</w:t>
      </w:r>
      <w:r w:rsidR="009742FF">
        <w:rPr>
          <w:lang w:val="pl"/>
        </w:rPr>
        <w:t>605</w:t>
      </w:r>
      <w:r w:rsidRPr="00D07C16">
        <w:rPr>
          <w:lang w:val="pl"/>
        </w:rPr>
        <w:t>). </w:t>
      </w:r>
    </w:p>
    <w:p w14:paraId="3402DE31" w14:textId="77777777" w:rsidR="00AE66C8" w:rsidRPr="00D07C16" w:rsidRDefault="00AE66C8" w:rsidP="00C91872">
      <w:pPr>
        <w:pStyle w:val="Tekstpodstawowy"/>
        <w:spacing w:before="4"/>
        <w:ind w:left="0"/>
        <w:rPr>
          <w:sz w:val="22"/>
          <w:szCs w:val="22"/>
        </w:rPr>
      </w:pPr>
    </w:p>
    <w:p w14:paraId="6D12DF81" w14:textId="77777777" w:rsidR="00190BE7" w:rsidRDefault="009F76E2" w:rsidP="00C91872">
      <w:pPr>
        <w:pStyle w:val="Nagwek1"/>
        <w:rPr>
          <w:sz w:val="22"/>
          <w:szCs w:val="22"/>
        </w:rPr>
      </w:pPr>
      <w:r w:rsidRPr="00D07C16">
        <w:rPr>
          <w:sz w:val="22"/>
          <w:szCs w:val="22"/>
        </w:rPr>
        <w:t>§ 1</w:t>
      </w:r>
    </w:p>
    <w:p w14:paraId="081552AD" w14:textId="77777777" w:rsidR="00C91872" w:rsidRPr="00D07C16" w:rsidRDefault="00C91872" w:rsidP="00C91872">
      <w:pPr>
        <w:pStyle w:val="Nagwek1"/>
        <w:rPr>
          <w:sz w:val="22"/>
          <w:szCs w:val="22"/>
        </w:rPr>
      </w:pPr>
    </w:p>
    <w:p w14:paraId="35115F3C" w14:textId="77777777" w:rsidR="00CF31D0" w:rsidRPr="00D07C16" w:rsidRDefault="00CF31D0" w:rsidP="00C91872">
      <w:pPr>
        <w:pStyle w:val="Nagwek1"/>
        <w:ind w:left="0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>Przedmiot umowy i zasady jej realizacji</w:t>
      </w:r>
    </w:p>
    <w:p w14:paraId="767F56F6" w14:textId="77777777" w:rsidR="00AE66C8" w:rsidRPr="00D07C16" w:rsidRDefault="00AE66C8" w:rsidP="00C91872">
      <w:pPr>
        <w:pStyle w:val="Tekstpodstawowy"/>
        <w:spacing w:before="9"/>
        <w:ind w:left="0"/>
        <w:rPr>
          <w:sz w:val="22"/>
          <w:szCs w:val="22"/>
        </w:rPr>
      </w:pPr>
    </w:p>
    <w:p w14:paraId="0E38173A" w14:textId="77777777" w:rsidR="00A22469" w:rsidRPr="00D07C16" w:rsidRDefault="00A22469" w:rsidP="00C91872">
      <w:pPr>
        <w:pStyle w:val="Akapitzlist"/>
        <w:numPr>
          <w:ilvl w:val="0"/>
          <w:numId w:val="28"/>
        </w:numPr>
        <w:tabs>
          <w:tab w:val="left" w:pos="400"/>
        </w:tabs>
        <w:ind w:right="113"/>
      </w:pPr>
      <w:r w:rsidRPr="00D07C16">
        <w:t>Przedmiotem umowy jest sukcesywna dostawa artykułów żywnościowych: część ……</w:t>
      </w:r>
      <w:r w:rsidR="00C91872">
        <w:t xml:space="preserve">-            </w:t>
      </w:r>
      <w:r w:rsidRPr="00D07C16">
        <w:t>……</w:t>
      </w:r>
      <w:proofErr w:type="gramStart"/>
      <w:r w:rsidRPr="00D07C16">
        <w:t>…….</w:t>
      </w:r>
      <w:proofErr w:type="gramEnd"/>
      <w:r w:rsidRPr="00D07C16">
        <w:t>.* przez Wykonawcę na rzecz Zamawiając</w:t>
      </w:r>
      <w:r w:rsidR="00E77695">
        <w:t>ego do Przedszkola Samorządowego w Mieszkowicach</w:t>
      </w:r>
      <w:r w:rsidRPr="00D07C16">
        <w:t xml:space="preserve">, zgodnie z formularzem ofertowym z dnia ………… stanowiącym załącznik </w:t>
      </w:r>
      <w:r w:rsidR="00C91872">
        <w:t xml:space="preserve">nr 1 </w:t>
      </w:r>
      <w:r w:rsidRPr="00D07C16">
        <w:t>do umowy</w:t>
      </w:r>
    </w:p>
    <w:p w14:paraId="18DFC94A" w14:textId="77777777" w:rsidR="00A22469" w:rsidRPr="00D07C16" w:rsidRDefault="00A22469" w:rsidP="00C91872">
      <w:pPr>
        <w:spacing w:before="71"/>
        <w:jc w:val="both"/>
        <w:rPr>
          <w:sz w:val="20"/>
          <w:szCs w:val="20"/>
        </w:rPr>
      </w:pPr>
      <w:r w:rsidRPr="00D07C16">
        <w:t xml:space="preserve">  </w:t>
      </w:r>
      <w:r w:rsidRPr="00D07C16">
        <w:rPr>
          <w:sz w:val="20"/>
          <w:szCs w:val="20"/>
        </w:rPr>
        <w:t>*</w:t>
      </w:r>
      <w:r w:rsidRPr="00D07C16">
        <w:rPr>
          <w:spacing w:val="-4"/>
          <w:sz w:val="20"/>
          <w:szCs w:val="20"/>
        </w:rPr>
        <w:t xml:space="preserve"> </w:t>
      </w:r>
      <w:r w:rsidRPr="00D07C16">
        <w:rPr>
          <w:sz w:val="20"/>
          <w:szCs w:val="20"/>
        </w:rPr>
        <w:t>dla</w:t>
      </w:r>
      <w:r w:rsidRPr="00D07C16">
        <w:rPr>
          <w:spacing w:val="-4"/>
          <w:sz w:val="20"/>
          <w:szCs w:val="20"/>
        </w:rPr>
        <w:t xml:space="preserve"> </w:t>
      </w:r>
      <w:r w:rsidRPr="00D07C16">
        <w:rPr>
          <w:sz w:val="20"/>
          <w:szCs w:val="20"/>
        </w:rPr>
        <w:t>każdej</w:t>
      </w:r>
      <w:r w:rsidRPr="00D07C16">
        <w:rPr>
          <w:spacing w:val="-3"/>
          <w:sz w:val="20"/>
          <w:szCs w:val="20"/>
        </w:rPr>
        <w:t xml:space="preserve"> </w:t>
      </w:r>
      <w:r w:rsidRPr="00D07C16">
        <w:rPr>
          <w:sz w:val="20"/>
          <w:szCs w:val="20"/>
        </w:rPr>
        <w:t>części</w:t>
      </w:r>
      <w:r w:rsidRPr="00D07C16">
        <w:rPr>
          <w:spacing w:val="-2"/>
          <w:sz w:val="20"/>
          <w:szCs w:val="20"/>
        </w:rPr>
        <w:t xml:space="preserve"> </w:t>
      </w:r>
      <w:r w:rsidRPr="00D07C16">
        <w:rPr>
          <w:sz w:val="20"/>
          <w:szCs w:val="20"/>
        </w:rPr>
        <w:t>osobna</w:t>
      </w:r>
      <w:r w:rsidRPr="00D07C16">
        <w:rPr>
          <w:spacing w:val="-4"/>
          <w:sz w:val="20"/>
          <w:szCs w:val="20"/>
        </w:rPr>
        <w:t xml:space="preserve"> </w:t>
      </w:r>
      <w:r w:rsidRPr="00D07C16">
        <w:rPr>
          <w:sz w:val="20"/>
          <w:szCs w:val="20"/>
        </w:rPr>
        <w:t>umowa</w:t>
      </w:r>
    </w:p>
    <w:p w14:paraId="5C39DEB8" w14:textId="77777777" w:rsidR="008F64EE" w:rsidRPr="00D07C16" w:rsidRDefault="008F64EE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>Zakres rzeczowy przedmiotu niniejszej umowy określają zapisy Specyfikacji Warunków Zamówienia</w:t>
      </w:r>
      <w:r w:rsidR="00D07C16">
        <w:t xml:space="preserve"> </w:t>
      </w:r>
      <w:r w:rsidR="00AA0EB1" w:rsidRPr="00D07C16">
        <w:t>(SWZ)</w:t>
      </w:r>
      <w:r w:rsidRPr="00D07C16">
        <w:t xml:space="preserve"> </w:t>
      </w:r>
    </w:p>
    <w:p w14:paraId="33221395" w14:textId="77777777" w:rsidR="008F64EE" w:rsidRPr="00D07C16" w:rsidRDefault="008F64EE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Wykonawca oświadcza, że zapoznał się ze SWZ w tym z Opisem Przedmiotu Zamówienia </w:t>
      </w:r>
      <w:proofErr w:type="gramStart"/>
      <w:r w:rsidRPr="00D07C16">
        <w:t>( załącznik</w:t>
      </w:r>
      <w:proofErr w:type="gramEnd"/>
      <w:r w:rsidRPr="00D07C16">
        <w:t xml:space="preserve"> nr 1 do SWZ) i uznaje ją za podstawę do realizacji przedmiotu umowy. </w:t>
      </w:r>
    </w:p>
    <w:p w14:paraId="3D5613B2" w14:textId="77777777" w:rsidR="008F64EE" w:rsidRPr="00D07C16" w:rsidRDefault="008F64EE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Przedmiot zamówienia będzie realizowany zgodnie z ofertą złożoną przez Wykonawcę. Oferta </w:t>
      </w:r>
      <w:r w:rsidR="00AA0EB1" w:rsidRPr="00D07C16">
        <w:t>Wykonawcy stanowi załącznik Nr 1</w:t>
      </w:r>
      <w:r w:rsidRPr="00D07C16">
        <w:t xml:space="preserve"> i jest integralną częścią umowy.</w:t>
      </w:r>
    </w:p>
    <w:p w14:paraId="2A3E61F7" w14:textId="40DF71C6" w:rsidR="0026644F" w:rsidRPr="00D07C16" w:rsidRDefault="0026644F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>Przedmiot</w:t>
      </w:r>
      <w:r w:rsidRPr="00D07C16">
        <w:rPr>
          <w:spacing w:val="93"/>
        </w:rPr>
        <w:t xml:space="preserve"> </w:t>
      </w:r>
      <w:r w:rsidR="00C91872">
        <w:t>umowy</w:t>
      </w:r>
      <w:r w:rsidRPr="00D07C16">
        <w:rPr>
          <w:spacing w:val="39"/>
        </w:rPr>
        <w:t xml:space="preserve"> </w:t>
      </w:r>
      <w:r w:rsidR="00312466">
        <w:t>realizowany</w:t>
      </w:r>
      <w:r w:rsidRPr="00D07C16">
        <w:rPr>
          <w:spacing w:val="39"/>
        </w:rPr>
        <w:t xml:space="preserve"> </w:t>
      </w:r>
      <w:r w:rsidR="00312466">
        <w:t>będzie</w:t>
      </w:r>
      <w:r w:rsidRPr="00D07C16">
        <w:rPr>
          <w:spacing w:val="42"/>
        </w:rPr>
        <w:t xml:space="preserve"> </w:t>
      </w:r>
      <w:r w:rsidR="00312466">
        <w:t>sukcesywnie</w:t>
      </w:r>
      <w:r w:rsidRPr="00D07C16">
        <w:rPr>
          <w:spacing w:val="47"/>
        </w:rPr>
        <w:t xml:space="preserve"> </w:t>
      </w:r>
      <w:r w:rsidR="00312466">
        <w:t>w</w:t>
      </w:r>
      <w:r w:rsidRPr="00D07C16">
        <w:rPr>
          <w:spacing w:val="38"/>
        </w:rPr>
        <w:t xml:space="preserve"> </w:t>
      </w:r>
      <w:r w:rsidR="00312466">
        <w:t>asortymencie</w:t>
      </w:r>
      <w:r w:rsidRPr="00D07C16">
        <w:rPr>
          <w:spacing w:val="43"/>
        </w:rPr>
        <w:t xml:space="preserve"> </w:t>
      </w:r>
      <w:r w:rsidR="00312466">
        <w:t>i</w:t>
      </w:r>
      <w:r w:rsidRPr="00D07C16">
        <w:rPr>
          <w:spacing w:val="42"/>
        </w:rPr>
        <w:t xml:space="preserve"> </w:t>
      </w:r>
      <w:r w:rsidR="00312466">
        <w:t>ilościach</w:t>
      </w:r>
      <w:r w:rsidRPr="00D07C16">
        <w:rPr>
          <w:spacing w:val="43"/>
        </w:rPr>
        <w:t xml:space="preserve"> </w:t>
      </w:r>
      <w:r w:rsidR="00D40BEB" w:rsidRPr="00D07C16">
        <w:t xml:space="preserve">wynikających </w:t>
      </w:r>
      <w:r w:rsidR="00D40BEB" w:rsidRPr="00D07C16">
        <w:rPr>
          <w:spacing w:val="-48"/>
        </w:rPr>
        <w:t>z</w:t>
      </w:r>
      <w:r w:rsidRPr="00D07C16">
        <w:t xml:space="preserve"> zapotrzebowania składanego bezpośrednio przez Zamawiającego. Osoba upoważniona przez Zamawiającego</w:t>
      </w:r>
      <w:r w:rsidRPr="00D07C16">
        <w:rPr>
          <w:spacing w:val="1"/>
        </w:rPr>
        <w:t xml:space="preserve"> </w:t>
      </w:r>
      <w:r w:rsidRPr="00D07C16">
        <w:t>przekaże Wykonawcy pisemnie zamówienie z wykazem produktów wraz z terminem i godziną dostawy drogą</w:t>
      </w:r>
      <w:r w:rsidRPr="00D07C16">
        <w:rPr>
          <w:spacing w:val="1"/>
        </w:rPr>
        <w:t xml:space="preserve"> </w:t>
      </w:r>
      <w:r w:rsidRPr="00D07C16">
        <w:t>elektroniczną</w:t>
      </w:r>
      <w:r w:rsidRPr="00D07C16">
        <w:rPr>
          <w:spacing w:val="-2"/>
        </w:rPr>
        <w:t xml:space="preserve"> </w:t>
      </w:r>
      <w:r w:rsidRPr="00D07C16">
        <w:t>na</w:t>
      </w:r>
      <w:r w:rsidRPr="00D07C16">
        <w:rPr>
          <w:spacing w:val="-2"/>
        </w:rPr>
        <w:t xml:space="preserve"> </w:t>
      </w:r>
      <w:r w:rsidRPr="00D07C16">
        <w:t>adres</w:t>
      </w:r>
      <w:r w:rsidRPr="00D07C16">
        <w:rPr>
          <w:spacing w:val="-3"/>
        </w:rPr>
        <w:t xml:space="preserve"> </w:t>
      </w:r>
      <w:r w:rsidRPr="00D07C16">
        <w:t>e-mail ………………</w:t>
      </w:r>
      <w:proofErr w:type="gramStart"/>
      <w:r w:rsidRPr="00D07C16">
        <w:t>…….</w:t>
      </w:r>
      <w:proofErr w:type="gramEnd"/>
      <w:r w:rsidRPr="00D07C16">
        <w:t>,</w:t>
      </w:r>
      <w:r w:rsidRPr="00D07C16">
        <w:rPr>
          <w:spacing w:val="-1"/>
        </w:rPr>
        <w:t xml:space="preserve"> </w:t>
      </w:r>
      <w:r w:rsidRPr="00D07C16">
        <w:t>z</w:t>
      </w:r>
      <w:r w:rsidRPr="00D07C16">
        <w:rPr>
          <w:spacing w:val="3"/>
        </w:rPr>
        <w:t xml:space="preserve"> </w:t>
      </w:r>
      <w:r w:rsidRPr="00D07C16">
        <w:t>wyprzedzeniem</w:t>
      </w:r>
      <w:r w:rsidRPr="00D07C16">
        <w:rPr>
          <w:spacing w:val="-3"/>
        </w:rPr>
        <w:t xml:space="preserve"> </w:t>
      </w:r>
      <w:r w:rsidRPr="00D07C16">
        <w:t>minimum</w:t>
      </w:r>
      <w:r w:rsidRPr="00D07C16">
        <w:rPr>
          <w:spacing w:val="-2"/>
        </w:rPr>
        <w:t xml:space="preserve"> </w:t>
      </w:r>
      <w:r w:rsidRPr="00D07C16">
        <w:t>jednodniowym.</w:t>
      </w:r>
    </w:p>
    <w:p w14:paraId="36411374" w14:textId="154DCFC4" w:rsidR="0026644F" w:rsidRPr="00FD4E8F" w:rsidRDefault="0026644F" w:rsidP="00FD4E8F">
      <w:pPr>
        <w:pStyle w:val="Akapitzlist"/>
        <w:tabs>
          <w:tab w:val="left" w:pos="400"/>
        </w:tabs>
        <w:ind w:right="123"/>
        <w:rPr>
          <w:spacing w:val="-47"/>
        </w:rPr>
      </w:pPr>
      <w:r w:rsidRPr="00D07C16">
        <w:t>Wykonawca</w:t>
      </w:r>
      <w:r w:rsidRPr="00D07C16">
        <w:rPr>
          <w:spacing w:val="35"/>
        </w:rPr>
        <w:t xml:space="preserve"> </w:t>
      </w:r>
      <w:r w:rsidRPr="00D07C16">
        <w:t>zobowiązuje</w:t>
      </w:r>
      <w:r w:rsidRPr="00D07C16">
        <w:rPr>
          <w:spacing w:val="34"/>
        </w:rPr>
        <w:t xml:space="preserve"> </w:t>
      </w:r>
      <w:r w:rsidRPr="00D07C16">
        <w:t>się</w:t>
      </w:r>
      <w:r w:rsidRPr="00D07C16">
        <w:rPr>
          <w:spacing w:val="34"/>
        </w:rPr>
        <w:t xml:space="preserve"> </w:t>
      </w:r>
      <w:r w:rsidRPr="00D07C16">
        <w:t>do</w:t>
      </w:r>
      <w:r w:rsidRPr="00D07C16">
        <w:rPr>
          <w:spacing w:val="35"/>
        </w:rPr>
        <w:t xml:space="preserve"> </w:t>
      </w:r>
      <w:r w:rsidRPr="00D07C16">
        <w:t>każdorazowego</w:t>
      </w:r>
      <w:r w:rsidRPr="00D07C16">
        <w:rPr>
          <w:spacing w:val="35"/>
        </w:rPr>
        <w:t xml:space="preserve"> </w:t>
      </w:r>
      <w:r w:rsidRPr="00D07C16">
        <w:t>potwierdzenia</w:t>
      </w:r>
      <w:r w:rsidRPr="00D07C16">
        <w:rPr>
          <w:spacing w:val="34"/>
        </w:rPr>
        <w:t xml:space="preserve"> </w:t>
      </w:r>
      <w:r w:rsidRPr="00D07C16">
        <w:t>otrzymanego</w:t>
      </w:r>
      <w:r w:rsidRPr="00D07C16">
        <w:rPr>
          <w:spacing w:val="35"/>
        </w:rPr>
        <w:t xml:space="preserve"> </w:t>
      </w:r>
      <w:r w:rsidRPr="00D07C16">
        <w:t>zamówienia</w:t>
      </w:r>
      <w:r w:rsidR="00FD4E8F">
        <w:rPr>
          <w:spacing w:val="34"/>
        </w:rPr>
        <w:t xml:space="preserve"> </w:t>
      </w:r>
      <w:r w:rsidR="00FD4E8F" w:rsidRPr="00FD4E8F">
        <w:t xml:space="preserve">drogą elektroniczną </w:t>
      </w:r>
      <w:r w:rsidRPr="00D07C16">
        <w:t>adres</w:t>
      </w:r>
      <w:r w:rsidRPr="00FD4E8F">
        <w:rPr>
          <w:spacing w:val="-1"/>
        </w:rPr>
        <w:t xml:space="preserve"> </w:t>
      </w:r>
      <w:r w:rsidRPr="00D07C16">
        <w:t>e-mail, z którego wpłynęło zamówienie.</w:t>
      </w:r>
    </w:p>
    <w:p w14:paraId="799410FE" w14:textId="77777777" w:rsidR="0026644F" w:rsidRPr="00D07C16" w:rsidRDefault="0026644F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Wykonawca zobowiązuje się do dowozu towaru </w:t>
      </w:r>
      <w:r w:rsidRPr="00D07C16">
        <w:rPr>
          <w:b/>
        </w:rPr>
        <w:t>w</w:t>
      </w:r>
      <w:r w:rsidRPr="00D07C16">
        <w:rPr>
          <w:b/>
          <w:spacing w:val="10"/>
        </w:rPr>
        <w:t xml:space="preserve"> </w:t>
      </w:r>
      <w:r w:rsidRPr="00D07C16">
        <w:rPr>
          <w:b/>
        </w:rPr>
        <w:t>godzinach</w:t>
      </w:r>
      <w:r w:rsidRPr="00D07C16">
        <w:rPr>
          <w:b/>
          <w:spacing w:val="10"/>
        </w:rPr>
        <w:t xml:space="preserve"> </w:t>
      </w:r>
      <w:r w:rsidRPr="00D07C16">
        <w:rPr>
          <w:b/>
        </w:rPr>
        <w:t>od</w:t>
      </w:r>
      <w:r w:rsidRPr="00D07C16">
        <w:rPr>
          <w:b/>
          <w:spacing w:val="10"/>
        </w:rPr>
        <w:t xml:space="preserve"> </w:t>
      </w:r>
      <w:r w:rsidR="00E77695">
        <w:rPr>
          <w:b/>
        </w:rPr>
        <w:t>6.</w:t>
      </w:r>
      <w:r w:rsidR="0063608D">
        <w:rPr>
          <w:b/>
        </w:rPr>
        <w:t>00</w:t>
      </w:r>
      <w:r w:rsidRPr="00D07C16">
        <w:rPr>
          <w:b/>
          <w:spacing w:val="9"/>
        </w:rPr>
        <w:t xml:space="preserve"> </w:t>
      </w:r>
      <w:r w:rsidR="00E77695">
        <w:rPr>
          <w:b/>
        </w:rPr>
        <w:t>do 14.</w:t>
      </w:r>
      <w:r w:rsidR="00AC5EB6">
        <w:rPr>
          <w:b/>
        </w:rPr>
        <w:t>00</w:t>
      </w:r>
      <w:r w:rsidRPr="00D07C16">
        <w:t xml:space="preserve"> na swój koszt, w</w:t>
      </w:r>
      <w:r w:rsidRPr="00D07C16">
        <w:rPr>
          <w:spacing w:val="11"/>
        </w:rPr>
        <w:t xml:space="preserve"> </w:t>
      </w:r>
      <w:r w:rsidRPr="00D07C16">
        <w:t>pojemnikach</w:t>
      </w:r>
      <w:r w:rsidRPr="00D07C16">
        <w:rPr>
          <w:spacing w:val="15"/>
        </w:rPr>
        <w:t xml:space="preserve"> </w:t>
      </w:r>
      <w:r w:rsidRPr="00D07C16">
        <w:t>i</w:t>
      </w:r>
      <w:r w:rsidRPr="00D07C16">
        <w:rPr>
          <w:spacing w:val="17"/>
        </w:rPr>
        <w:t xml:space="preserve"> </w:t>
      </w:r>
      <w:r w:rsidRPr="00D07C16">
        <w:t>opakowaniach</w:t>
      </w:r>
      <w:r w:rsidRPr="00D07C16">
        <w:rPr>
          <w:spacing w:val="15"/>
        </w:rPr>
        <w:t xml:space="preserve"> </w:t>
      </w:r>
      <w:r w:rsidRPr="00D07C16">
        <w:t>zwrotnych</w:t>
      </w:r>
      <w:r w:rsidRPr="00D07C16">
        <w:rPr>
          <w:spacing w:val="-48"/>
        </w:rPr>
        <w:t xml:space="preserve"> </w:t>
      </w:r>
      <w:r w:rsidRPr="00D07C16">
        <w:t>i</w:t>
      </w:r>
      <w:r w:rsidRPr="00D07C16">
        <w:rPr>
          <w:spacing w:val="30"/>
        </w:rPr>
        <w:t xml:space="preserve"> </w:t>
      </w:r>
      <w:r w:rsidRPr="00D07C16">
        <w:t>bezzwrotnych,</w:t>
      </w:r>
      <w:r w:rsidRPr="00D07C16">
        <w:rPr>
          <w:spacing w:val="79"/>
        </w:rPr>
        <w:t xml:space="preserve"> </w:t>
      </w:r>
      <w:r w:rsidRPr="00D07C16">
        <w:t>przy</w:t>
      </w:r>
      <w:r w:rsidRPr="00D07C16">
        <w:rPr>
          <w:spacing w:val="79"/>
        </w:rPr>
        <w:t xml:space="preserve"> </w:t>
      </w:r>
      <w:r w:rsidRPr="00D07C16">
        <w:t>użyciu</w:t>
      </w:r>
      <w:r w:rsidRPr="00D07C16">
        <w:rPr>
          <w:spacing w:val="78"/>
        </w:rPr>
        <w:t xml:space="preserve"> </w:t>
      </w:r>
      <w:r w:rsidRPr="00D07C16">
        <w:t>środków</w:t>
      </w:r>
      <w:r w:rsidRPr="00D07C16">
        <w:rPr>
          <w:spacing w:val="77"/>
        </w:rPr>
        <w:t xml:space="preserve"> </w:t>
      </w:r>
      <w:r w:rsidRPr="00D07C16">
        <w:t>transportowych</w:t>
      </w:r>
      <w:r w:rsidRPr="00D07C16">
        <w:rPr>
          <w:spacing w:val="80"/>
        </w:rPr>
        <w:t xml:space="preserve"> </w:t>
      </w:r>
      <w:r w:rsidRPr="00D07C16">
        <w:t>przeznaczonych</w:t>
      </w:r>
      <w:r w:rsidRPr="00D07C16">
        <w:rPr>
          <w:spacing w:val="78"/>
        </w:rPr>
        <w:t xml:space="preserve"> </w:t>
      </w:r>
      <w:r w:rsidRPr="00D07C16">
        <w:t>do</w:t>
      </w:r>
      <w:r w:rsidRPr="00D07C16">
        <w:rPr>
          <w:spacing w:val="80"/>
        </w:rPr>
        <w:t xml:space="preserve"> </w:t>
      </w:r>
      <w:r w:rsidRPr="00D07C16">
        <w:t>przewozu</w:t>
      </w:r>
      <w:r w:rsidRPr="00D07C16">
        <w:rPr>
          <w:spacing w:val="79"/>
        </w:rPr>
        <w:t xml:space="preserve"> </w:t>
      </w:r>
      <w:r w:rsidRPr="00D07C16">
        <w:t>żywności,</w:t>
      </w:r>
      <w:r w:rsidRPr="00D07C16">
        <w:rPr>
          <w:spacing w:val="79"/>
        </w:rPr>
        <w:t xml:space="preserve"> </w:t>
      </w:r>
      <w:r w:rsidRPr="00D07C16">
        <w:t>zgodnie</w:t>
      </w:r>
      <w:r w:rsidRPr="00D07C16">
        <w:rPr>
          <w:spacing w:val="-48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obowiązującymi</w:t>
      </w:r>
      <w:r w:rsidRPr="00D07C16">
        <w:rPr>
          <w:spacing w:val="1"/>
        </w:rPr>
        <w:t xml:space="preserve"> </w:t>
      </w:r>
      <w:r w:rsidRPr="00D07C16">
        <w:t>przepisami</w:t>
      </w:r>
      <w:r w:rsidRPr="00D07C16">
        <w:rPr>
          <w:spacing w:val="1"/>
        </w:rPr>
        <w:t xml:space="preserve"> </w:t>
      </w:r>
      <w:r w:rsidRPr="00D07C16">
        <w:t>tj.</w:t>
      </w:r>
      <w:r w:rsidRPr="00D07C16">
        <w:rPr>
          <w:spacing w:val="1"/>
        </w:rPr>
        <w:t xml:space="preserve"> </w:t>
      </w:r>
      <w:r w:rsidRPr="00D07C16">
        <w:t>zgodnie</w:t>
      </w:r>
      <w:r w:rsidRPr="00D07C16">
        <w:rPr>
          <w:spacing w:val="1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normami</w:t>
      </w:r>
      <w:r w:rsidRPr="00D07C16">
        <w:rPr>
          <w:spacing w:val="1"/>
        </w:rPr>
        <w:t xml:space="preserve"> </w:t>
      </w:r>
      <w:r w:rsidRPr="00D07C16">
        <w:t>sanitarnymi</w:t>
      </w:r>
      <w:r w:rsidRPr="00D07C16">
        <w:rPr>
          <w:spacing w:val="1"/>
        </w:rPr>
        <w:t xml:space="preserve"> </w:t>
      </w:r>
      <w:r w:rsidRPr="00D07C16">
        <w:t>i</w:t>
      </w:r>
      <w:r w:rsidRPr="00D07C16">
        <w:rPr>
          <w:spacing w:val="1"/>
        </w:rPr>
        <w:t xml:space="preserve"> </w:t>
      </w:r>
      <w:r w:rsidRPr="00D07C16">
        <w:t>higienicznymi</w:t>
      </w:r>
      <w:r w:rsidRPr="00D07C16">
        <w:rPr>
          <w:spacing w:val="1"/>
        </w:rPr>
        <w:t xml:space="preserve"> </w:t>
      </w:r>
      <w:r w:rsidRPr="00D07C16">
        <w:t>przewidzianymi</w:t>
      </w:r>
      <w:r w:rsidRPr="00D07C16">
        <w:rPr>
          <w:spacing w:val="1"/>
        </w:rPr>
        <w:t xml:space="preserve"> </w:t>
      </w:r>
      <w:r w:rsidRPr="00D07C16">
        <w:t>dla</w:t>
      </w:r>
      <w:r w:rsidRPr="00D07C16">
        <w:rPr>
          <w:spacing w:val="1"/>
        </w:rPr>
        <w:t xml:space="preserve"> </w:t>
      </w:r>
      <w:r w:rsidRPr="00D07C16">
        <w:t>przewożenia</w:t>
      </w:r>
      <w:r w:rsidRPr="00D07C16">
        <w:rPr>
          <w:spacing w:val="-1"/>
        </w:rPr>
        <w:t xml:space="preserve"> </w:t>
      </w:r>
      <w:r w:rsidRPr="00D07C16">
        <w:t>żywności na terenie</w:t>
      </w:r>
      <w:r w:rsidRPr="00D07C16">
        <w:rPr>
          <w:spacing w:val="-1"/>
        </w:rPr>
        <w:t xml:space="preserve"> </w:t>
      </w:r>
      <w:r w:rsidRPr="00D07C16">
        <w:t>RP, do siedziby Zamawiającego bez względu na wielkość zamówienia.</w:t>
      </w:r>
    </w:p>
    <w:p w14:paraId="405CE7E5" w14:textId="77777777" w:rsidR="0026644F" w:rsidRPr="00D07C16" w:rsidRDefault="0026644F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>Wykonawca zobowiązany jest dostarczyć przedmiot umowy, rozładować go i wnieść do miejsca wskazanego</w:t>
      </w:r>
      <w:r w:rsidRPr="00D07C16">
        <w:rPr>
          <w:spacing w:val="-47"/>
        </w:rPr>
        <w:t xml:space="preserve"> </w:t>
      </w:r>
      <w:r w:rsidRPr="00D07C16">
        <w:t>przez</w:t>
      </w:r>
      <w:r w:rsidRPr="00D07C16">
        <w:rPr>
          <w:spacing w:val="-1"/>
        </w:rPr>
        <w:t xml:space="preserve"> </w:t>
      </w:r>
      <w:r w:rsidRPr="00D07C16">
        <w:t>Zamawiającego</w:t>
      </w:r>
      <w:r w:rsidRPr="00D07C16">
        <w:rPr>
          <w:spacing w:val="4"/>
        </w:rPr>
        <w:t xml:space="preserve"> </w:t>
      </w:r>
      <w:r w:rsidRPr="00D07C16">
        <w:t>w</w:t>
      </w:r>
      <w:r w:rsidRPr="00D07C16">
        <w:rPr>
          <w:spacing w:val="-3"/>
        </w:rPr>
        <w:t xml:space="preserve"> </w:t>
      </w:r>
      <w:r w:rsidRPr="00D07C16">
        <w:t>jego</w:t>
      </w:r>
      <w:r w:rsidRPr="00D07C16">
        <w:rPr>
          <w:spacing w:val="1"/>
        </w:rPr>
        <w:t xml:space="preserve"> </w:t>
      </w:r>
      <w:r w:rsidRPr="00D07C16">
        <w:t>siedzibie. Nie dopuszcza się pozostawiania</w:t>
      </w:r>
      <w:r w:rsidRPr="00D07C16">
        <w:rPr>
          <w:spacing w:val="1"/>
        </w:rPr>
        <w:t xml:space="preserve"> </w:t>
      </w:r>
      <w:r w:rsidRPr="00D07C16">
        <w:t>towaru</w:t>
      </w:r>
      <w:r w:rsidRPr="00D07C16">
        <w:rPr>
          <w:spacing w:val="-2"/>
        </w:rPr>
        <w:t xml:space="preserve"> </w:t>
      </w:r>
      <w:r w:rsidRPr="00D07C16">
        <w:t>przez</w:t>
      </w:r>
      <w:r w:rsidRPr="00D07C16">
        <w:rPr>
          <w:spacing w:val="-3"/>
        </w:rPr>
        <w:t xml:space="preserve"> </w:t>
      </w:r>
      <w:r w:rsidRPr="00D07C16">
        <w:t>Wykonawcę</w:t>
      </w:r>
      <w:r w:rsidRPr="00D07C16">
        <w:rPr>
          <w:spacing w:val="-1"/>
        </w:rPr>
        <w:t xml:space="preserve"> </w:t>
      </w:r>
      <w:r w:rsidRPr="00D07C16">
        <w:t>osobom</w:t>
      </w:r>
      <w:r w:rsidRPr="00D07C16">
        <w:rPr>
          <w:spacing w:val="-3"/>
        </w:rPr>
        <w:t xml:space="preserve"> </w:t>
      </w:r>
      <w:r w:rsidRPr="00D07C16">
        <w:t>nieupoważnionym</w:t>
      </w:r>
      <w:r w:rsidRPr="00D07C16">
        <w:rPr>
          <w:spacing w:val="-5"/>
        </w:rPr>
        <w:t xml:space="preserve"> </w:t>
      </w:r>
      <w:r w:rsidRPr="00D07C16">
        <w:t>oraz przed siedzibą</w:t>
      </w:r>
      <w:r w:rsidRPr="00D07C16">
        <w:rPr>
          <w:spacing w:val="-1"/>
        </w:rPr>
        <w:t xml:space="preserve"> </w:t>
      </w:r>
      <w:r w:rsidRPr="00D07C16">
        <w:t>Zamawiającego.</w:t>
      </w:r>
    </w:p>
    <w:p w14:paraId="47390D57" w14:textId="77777777" w:rsidR="00105BD5" w:rsidRPr="00D07C16" w:rsidRDefault="00105BD5" w:rsidP="00C91872">
      <w:pPr>
        <w:widowControl/>
        <w:numPr>
          <w:ilvl w:val="0"/>
          <w:numId w:val="28"/>
        </w:numPr>
        <w:autoSpaceDE/>
        <w:autoSpaceDN/>
        <w:jc w:val="both"/>
      </w:pPr>
      <w:r w:rsidRPr="00D07C16">
        <w:t xml:space="preserve">Do </w:t>
      </w:r>
      <w:r w:rsidR="00312466">
        <w:t>każdej dostawy musi być dołączona</w:t>
      </w:r>
      <w:r w:rsidRPr="00D07C16">
        <w:t xml:space="preserve"> faktura i handlowy dokument identyfikacyjny. Ceny jednostkowe brutto towaru na fakturach VAT, odpowiadać muszą cenom jednostkowym brutto towaru wskazanych w załączniku nr 1 do niniejszej umowy.</w:t>
      </w:r>
      <w:r w:rsidR="0026644F" w:rsidRPr="00D07C16">
        <w:t xml:space="preserve"> </w:t>
      </w:r>
    </w:p>
    <w:p w14:paraId="72C19194" w14:textId="49A199C1" w:rsidR="00105BD5" w:rsidRPr="00D07C16" w:rsidRDefault="00105BD5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Z tytułu niezrealizowania przez </w:t>
      </w:r>
      <w:r w:rsidR="00D40BEB">
        <w:t>Zamawiającego</w:t>
      </w:r>
      <w:r w:rsidR="00942501">
        <w:t xml:space="preserve"> </w:t>
      </w:r>
      <w:r w:rsidRPr="00D07C16">
        <w:t>zakupu asortymentu lub ilości określonych w Formularzu ofertowym Wykonawcy nie przysługują żadne roszczenia.</w:t>
      </w:r>
      <w:r w:rsidR="007B2A1E">
        <w:t xml:space="preserve"> Jednocześnie Zamawiający zobowiązuje się do zakupu asortymentu w wysokości nie mniejszej niż 30 % wartości wynagrodzenia, o którym mowa w </w:t>
      </w:r>
      <w:r w:rsidR="007B2A1E" w:rsidRPr="00D07C16">
        <w:t>§</w:t>
      </w:r>
      <w:r w:rsidR="007B2A1E">
        <w:t>4 ust. 1 umowy</w:t>
      </w:r>
    </w:p>
    <w:p w14:paraId="06FAC5D8" w14:textId="77777777" w:rsidR="00A43D09" w:rsidRPr="00D07C16" w:rsidRDefault="00A43D09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Zamawiający ma prawo odmowy przyjęcia dostarczonych produktów lub towarów w następujących </w:t>
      </w:r>
      <w:r w:rsidRPr="00D07C16">
        <w:lastRenderedPageBreak/>
        <w:t xml:space="preserve">przypadkach: </w:t>
      </w:r>
    </w:p>
    <w:p w14:paraId="5D84924F" w14:textId="77777777" w:rsidR="00A43D09" w:rsidRPr="00D07C16" w:rsidRDefault="00A43D09" w:rsidP="00C91872">
      <w:pPr>
        <w:ind w:left="425"/>
        <w:jc w:val="both"/>
      </w:pPr>
      <w:r w:rsidRPr="00D07C16">
        <w:t>a) nieterminowej lub niezgodnej z zamówieniem realizacji dostawy,</w:t>
      </w:r>
    </w:p>
    <w:p w14:paraId="41EDCC4C" w14:textId="77777777" w:rsidR="00A43D09" w:rsidRPr="00D07C16" w:rsidRDefault="00A43D09" w:rsidP="00C91872">
      <w:pPr>
        <w:ind w:left="425"/>
        <w:jc w:val="both"/>
      </w:pPr>
      <w:r w:rsidRPr="00D07C16">
        <w:t xml:space="preserve">b) braków ilościowych zamówionego produktu, </w:t>
      </w:r>
    </w:p>
    <w:p w14:paraId="5AC35327" w14:textId="77777777" w:rsidR="00A43D09" w:rsidRPr="00D07C16" w:rsidRDefault="00A43D09" w:rsidP="00C91872">
      <w:pPr>
        <w:ind w:left="425"/>
        <w:jc w:val="both"/>
      </w:pPr>
      <w:r w:rsidRPr="00D07C16">
        <w:t xml:space="preserve">c) dostawy produktów lub towarów niezgodnych z opisem </w:t>
      </w:r>
      <w:proofErr w:type="gramStart"/>
      <w:r w:rsidRPr="00D07C16">
        <w:t xml:space="preserve">zawartym </w:t>
      </w:r>
      <w:r w:rsidR="00CA45C4" w:rsidRPr="00D07C16">
        <w:t xml:space="preserve"> w</w:t>
      </w:r>
      <w:proofErr w:type="gramEnd"/>
      <w:r w:rsidR="00CA45C4" w:rsidRPr="00D07C16">
        <w:t xml:space="preserve"> SWZ i </w:t>
      </w:r>
      <w:r w:rsidRPr="00D07C16">
        <w:t xml:space="preserve"> ofercie Wykonawcy, </w:t>
      </w:r>
    </w:p>
    <w:p w14:paraId="1BA00C78" w14:textId="77777777" w:rsidR="004B0029" w:rsidRDefault="00A43D09" w:rsidP="004B0029">
      <w:pPr>
        <w:ind w:left="709" w:hanging="284"/>
        <w:jc w:val="both"/>
      </w:pPr>
      <w:r w:rsidRPr="00D07C16">
        <w:t xml:space="preserve">d) uchybienia w zakresie jakości dostarczanych produktów lub towarów lub terminów ich przydatności do spożycia. </w:t>
      </w:r>
    </w:p>
    <w:p w14:paraId="227E6CF0" w14:textId="1ADDC460" w:rsidR="004B0029" w:rsidRDefault="004B0029" w:rsidP="004B0029">
      <w:pPr>
        <w:ind w:left="142" w:hanging="284"/>
        <w:jc w:val="both"/>
      </w:pPr>
      <w:r>
        <w:t xml:space="preserve">11. </w:t>
      </w:r>
      <w:r w:rsidRPr="00D40BEB">
        <w:t xml:space="preserve">Odmowa przyjęcia dostarczonych produktów zostanie przesłana do Wykonawcy za pośrednictwem poczty elektronicznej. </w:t>
      </w:r>
    </w:p>
    <w:p w14:paraId="1EF1F05A" w14:textId="1ECE1191" w:rsidR="00A079B7" w:rsidRPr="00942501" w:rsidRDefault="00A079B7" w:rsidP="004B0029">
      <w:pPr>
        <w:pStyle w:val="Akapitzlist"/>
        <w:numPr>
          <w:ilvl w:val="0"/>
          <w:numId w:val="38"/>
        </w:numPr>
        <w:tabs>
          <w:tab w:val="left" w:pos="400"/>
        </w:tabs>
        <w:spacing w:before="1"/>
        <w:ind w:right="116"/>
        <w:rPr>
          <w:color w:val="FF0000"/>
        </w:rPr>
      </w:pPr>
      <w:r w:rsidRPr="00D07C16">
        <w:rPr>
          <w:b/>
        </w:rPr>
        <w:t>Wymiana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wadliwego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(lub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o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obniżonej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jakości)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towaru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lub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uzupełnienie</w:t>
      </w:r>
      <w:r w:rsidRPr="00D07C16">
        <w:rPr>
          <w:b/>
          <w:spacing w:val="50"/>
        </w:rPr>
        <w:t xml:space="preserve"> </w:t>
      </w:r>
      <w:proofErr w:type="gramStart"/>
      <w:r w:rsidRPr="00D07C16">
        <w:rPr>
          <w:b/>
        </w:rPr>
        <w:t>braków</w:t>
      </w:r>
      <w:proofErr w:type="gramEnd"/>
      <w:r w:rsidRPr="00D07C16">
        <w:rPr>
          <w:b/>
          <w:spacing w:val="50"/>
        </w:rPr>
        <w:t xml:space="preserve"> </w:t>
      </w:r>
      <w:r w:rsidRPr="00D07C16">
        <w:t>o</w:t>
      </w:r>
      <w:r w:rsidRPr="00D07C16">
        <w:rPr>
          <w:spacing w:val="50"/>
        </w:rPr>
        <w:t xml:space="preserve"> </w:t>
      </w:r>
      <w:r w:rsidRPr="00D07C16">
        <w:t>których</w:t>
      </w:r>
      <w:r w:rsidRPr="00D07C16">
        <w:rPr>
          <w:spacing w:val="50"/>
        </w:rPr>
        <w:t xml:space="preserve"> </w:t>
      </w:r>
      <w:r w:rsidRPr="00D07C16">
        <w:t>mowa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ust.</w:t>
      </w:r>
      <w:r w:rsidRPr="00D07C16">
        <w:rPr>
          <w:spacing w:val="1"/>
        </w:rPr>
        <w:t xml:space="preserve"> </w:t>
      </w:r>
      <w:r w:rsidR="00C91872">
        <w:t>1</w:t>
      </w:r>
      <w:r w:rsidR="004B0029">
        <w:t>0</w:t>
      </w:r>
      <w:r w:rsidR="003E5E3F">
        <w:t xml:space="preserve"> </w:t>
      </w:r>
      <w:r w:rsidRPr="00D07C16">
        <w:t>nastąpi</w:t>
      </w:r>
      <w:r w:rsidRPr="00D07C16">
        <w:rPr>
          <w:spacing w:val="1"/>
        </w:rPr>
        <w:t xml:space="preserve"> </w:t>
      </w:r>
      <w:r w:rsidRPr="00D40BEB">
        <w:t>w</w:t>
      </w:r>
      <w:r w:rsidRPr="00D40BEB">
        <w:rPr>
          <w:spacing w:val="1"/>
        </w:rPr>
        <w:t xml:space="preserve"> </w:t>
      </w:r>
      <w:r w:rsidRPr="00D40BEB">
        <w:t>przeciągu</w:t>
      </w:r>
      <w:r w:rsidRPr="00D40BEB">
        <w:rPr>
          <w:spacing w:val="1"/>
        </w:rPr>
        <w:t xml:space="preserve"> </w:t>
      </w:r>
      <w:r w:rsidRPr="00D40BEB">
        <w:rPr>
          <w:b/>
        </w:rPr>
        <w:t>…………….</w:t>
      </w:r>
      <w:r w:rsidRPr="00D40BEB">
        <w:rPr>
          <w:b/>
          <w:spacing w:val="1"/>
        </w:rPr>
        <w:t xml:space="preserve"> </w:t>
      </w:r>
      <w:r w:rsidRPr="00D40BEB">
        <w:rPr>
          <w:b/>
        </w:rPr>
        <w:t>minut/</w:t>
      </w:r>
      <w:proofErr w:type="gramStart"/>
      <w:r w:rsidRPr="00D40BEB">
        <w:rPr>
          <w:b/>
        </w:rPr>
        <w:t>godzin</w:t>
      </w:r>
      <w:r w:rsidRPr="00D40BEB">
        <w:rPr>
          <w:b/>
          <w:spacing w:val="1"/>
        </w:rPr>
        <w:t xml:space="preserve"> </w:t>
      </w:r>
      <w:r w:rsidR="00C91872" w:rsidRPr="00D40BEB">
        <w:rPr>
          <w:spacing w:val="1"/>
        </w:rPr>
        <w:t xml:space="preserve"> </w:t>
      </w:r>
      <w:r w:rsidR="00C91872" w:rsidRPr="00D40BEB">
        <w:t>(</w:t>
      </w:r>
      <w:proofErr w:type="gramEnd"/>
      <w:r w:rsidR="00C91872" w:rsidRPr="00D40BEB">
        <w:t>zgodnie</w:t>
      </w:r>
      <w:r w:rsidR="00C91872" w:rsidRPr="00D40BEB">
        <w:rPr>
          <w:spacing w:val="1"/>
        </w:rPr>
        <w:t xml:space="preserve"> </w:t>
      </w:r>
      <w:r w:rsidR="00C91872" w:rsidRPr="00D40BEB">
        <w:t>ze</w:t>
      </w:r>
      <w:r w:rsidR="00C91872" w:rsidRPr="00D40BEB">
        <w:rPr>
          <w:spacing w:val="1"/>
        </w:rPr>
        <w:t xml:space="preserve"> </w:t>
      </w:r>
      <w:r w:rsidR="00C91872" w:rsidRPr="00D40BEB">
        <w:t>wskazaniem</w:t>
      </w:r>
      <w:r w:rsidR="00C91872" w:rsidRPr="00D40BEB">
        <w:rPr>
          <w:spacing w:val="1"/>
        </w:rPr>
        <w:t xml:space="preserve"> </w:t>
      </w:r>
      <w:r w:rsidR="00C91872" w:rsidRPr="00D40BEB">
        <w:t>w</w:t>
      </w:r>
      <w:r w:rsidR="00C91872" w:rsidRPr="00D40BEB">
        <w:rPr>
          <w:spacing w:val="1"/>
        </w:rPr>
        <w:t xml:space="preserve"> </w:t>
      </w:r>
      <w:r w:rsidR="00C91872" w:rsidRPr="00D40BEB">
        <w:t>ofercie)</w:t>
      </w:r>
      <w:r w:rsidR="00C91872" w:rsidRPr="00D40BEB">
        <w:rPr>
          <w:spacing w:val="1"/>
        </w:rPr>
        <w:t xml:space="preserve"> </w:t>
      </w:r>
      <w:r w:rsidRPr="00D40BEB">
        <w:t>od</w:t>
      </w:r>
      <w:r w:rsidRPr="00D40BEB">
        <w:rPr>
          <w:spacing w:val="1"/>
        </w:rPr>
        <w:t xml:space="preserve"> </w:t>
      </w:r>
      <w:r w:rsidRPr="00D40BEB">
        <w:t>momentu</w:t>
      </w:r>
      <w:r w:rsidRPr="00D40BEB">
        <w:rPr>
          <w:spacing w:val="1"/>
        </w:rPr>
        <w:t xml:space="preserve"> </w:t>
      </w:r>
      <w:r w:rsidRPr="00D40BEB">
        <w:t>złożenia</w:t>
      </w:r>
      <w:r w:rsidRPr="00D40BEB">
        <w:rPr>
          <w:spacing w:val="1"/>
        </w:rPr>
        <w:t xml:space="preserve"> </w:t>
      </w:r>
      <w:r w:rsidR="00D40BEB" w:rsidRPr="00D40BEB">
        <w:t>odmowy</w:t>
      </w:r>
      <w:r w:rsidR="00942501" w:rsidRPr="00D40BEB">
        <w:t xml:space="preserve"> </w:t>
      </w:r>
      <w:r w:rsidRPr="00D40BEB">
        <w:t xml:space="preserve">na adres e-mail </w:t>
      </w:r>
      <w:r w:rsidR="004B0029" w:rsidRPr="00D40BEB">
        <w:t>W</w:t>
      </w:r>
      <w:r w:rsidRPr="00D40BEB">
        <w:t>ykonawcy.</w:t>
      </w:r>
      <w:r w:rsidRPr="00D40BEB">
        <w:rPr>
          <w:spacing w:val="1"/>
        </w:rPr>
        <w:t xml:space="preserve"> </w:t>
      </w:r>
      <w:r w:rsidR="004B0029" w:rsidRPr="00D40BEB">
        <w:rPr>
          <w:spacing w:val="1"/>
        </w:rPr>
        <w:t>Wykonawca zobowiązany jest również do odbioru wadliwego towaru</w:t>
      </w:r>
      <w:r w:rsidR="00942501" w:rsidRPr="00D40BEB">
        <w:rPr>
          <w:spacing w:val="1"/>
        </w:rPr>
        <w:t xml:space="preserve"> na własny koszt i ryzyko</w:t>
      </w:r>
      <w:r w:rsidR="004B0029" w:rsidRPr="00D40BEB">
        <w:rPr>
          <w:spacing w:val="1"/>
        </w:rPr>
        <w:t>.</w:t>
      </w:r>
    </w:p>
    <w:p w14:paraId="55E6EF96" w14:textId="4196F760" w:rsidR="00D62FA5" w:rsidRPr="00440744" w:rsidRDefault="00D62FA5" w:rsidP="004B0029">
      <w:pPr>
        <w:pStyle w:val="Akapitzlist"/>
        <w:numPr>
          <w:ilvl w:val="0"/>
          <w:numId w:val="38"/>
        </w:numPr>
        <w:rPr>
          <w:b/>
        </w:rPr>
      </w:pPr>
      <w:r w:rsidRPr="00D07C16">
        <w:t>W przypadku niedotrzymania przez Wykonawcę</w:t>
      </w:r>
      <w:r w:rsidR="00C91872">
        <w:t xml:space="preserve"> </w:t>
      </w:r>
      <w:r w:rsidR="0098387D">
        <w:t xml:space="preserve">terminu, o którym mowa w ust. </w:t>
      </w:r>
      <w:proofErr w:type="gramStart"/>
      <w:r w:rsidR="0098387D">
        <w:t>1</w:t>
      </w:r>
      <w:r w:rsidR="004B0029">
        <w:t>2</w:t>
      </w:r>
      <w:r w:rsidR="00C91872">
        <w:t xml:space="preserve"> </w:t>
      </w:r>
      <w:r w:rsidRPr="00D07C16">
        <w:t xml:space="preserve"> Zamawiający</w:t>
      </w:r>
      <w:proofErr w:type="gramEnd"/>
      <w:r w:rsidRPr="00D07C16">
        <w:t xml:space="preserve"> może</w:t>
      </w:r>
      <w:r w:rsidRPr="00D07C16">
        <w:rPr>
          <w:spacing w:val="1"/>
        </w:rPr>
        <w:t xml:space="preserve"> </w:t>
      </w:r>
      <w:r w:rsidRPr="00D07C16">
        <w:t>odmówić przyjęcia przedmiotu umowy w całości lub w części, wówczas Zamawiającemu przysługuje prawo do</w:t>
      </w:r>
      <w:r w:rsidRPr="00D07C16">
        <w:rPr>
          <w:spacing w:val="1"/>
        </w:rPr>
        <w:t xml:space="preserve"> </w:t>
      </w:r>
      <w:r w:rsidRPr="00D07C16">
        <w:t>zakupu niedostarczonych artykułów żywnościowych w dowolnej jednostce handlowej na koszt Wykonawcy, na</w:t>
      </w:r>
      <w:r w:rsidRPr="00D07C16">
        <w:rPr>
          <w:spacing w:val="1"/>
        </w:rPr>
        <w:t xml:space="preserve"> </w:t>
      </w:r>
      <w:r w:rsidRPr="00D07C16">
        <w:t>co wyraża on nieodwołalnie zgodę. Wykonawca wyraża też zgodę, aby koszty zakupu w dowolnej jednostce</w:t>
      </w:r>
      <w:r w:rsidRPr="00D07C16">
        <w:rPr>
          <w:spacing w:val="1"/>
        </w:rPr>
        <w:t xml:space="preserve"> </w:t>
      </w:r>
      <w:r w:rsidR="00312466">
        <w:t>handlowej potrącone były przez Zamawiającego z kwoty   należnej Wykonawcy za kolejną</w:t>
      </w:r>
      <w:r w:rsidRPr="00D07C16">
        <w:t xml:space="preserve"> dostawę,</w:t>
      </w:r>
      <w:r w:rsidRPr="00D07C16">
        <w:rPr>
          <w:spacing w:val="1"/>
        </w:rPr>
        <w:t xml:space="preserve"> </w:t>
      </w:r>
      <w:r w:rsidRPr="00D07C16">
        <w:t xml:space="preserve">a w </w:t>
      </w:r>
      <w:proofErr w:type="gramStart"/>
      <w:r w:rsidRPr="00D07C16">
        <w:t>przypadku</w:t>
      </w:r>
      <w:proofErr w:type="gramEnd"/>
      <w:r w:rsidRPr="00D07C16">
        <w:t xml:space="preserve"> gdyby było to niemożliwe (brak dostawy lub jej kwota będzie niższa od wartości do potrącenia)</w:t>
      </w:r>
      <w:r w:rsidRPr="00D07C16">
        <w:rPr>
          <w:spacing w:val="1"/>
        </w:rPr>
        <w:t xml:space="preserve"> </w:t>
      </w:r>
      <w:r w:rsidRPr="00D07C16">
        <w:t>Wykonawca</w:t>
      </w:r>
      <w:r w:rsidRPr="00D07C16">
        <w:rPr>
          <w:spacing w:val="1"/>
        </w:rPr>
        <w:t xml:space="preserve"> </w:t>
      </w:r>
      <w:r w:rsidRPr="00D07C16">
        <w:t>dokona</w:t>
      </w:r>
      <w:r w:rsidRPr="00D07C16">
        <w:rPr>
          <w:spacing w:val="1"/>
        </w:rPr>
        <w:t xml:space="preserve"> </w:t>
      </w:r>
      <w:r w:rsidRPr="00D07C16">
        <w:t>płatności</w:t>
      </w:r>
      <w:r w:rsidRPr="00D07C16">
        <w:rPr>
          <w:spacing w:val="1"/>
        </w:rPr>
        <w:t xml:space="preserve"> </w:t>
      </w:r>
      <w:r w:rsidRPr="00D07C16">
        <w:t>na</w:t>
      </w:r>
      <w:r w:rsidRPr="00D07C16">
        <w:rPr>
          <w:spacing w:val="1"/>
        </w:rPr>
        <w:t xml:space="preserve"> </w:t>
      </w:r>
      <w:r w:rsidRPr="00D07C16">
        <w:t>konto</w:t>
      </w:r>
      <w:r w:rsidRPr="00D07C16">
        <w:rPr>
          <w:spacing w:val="1"/>
        </w:rPr>
        <w:t xml:space="preserve"> </w:t>
      </w:r>
      <w:r w:rsidRPr="00D07C16">
        <w:t>wskazane</w:t>
      </w:r>
      <w:r w:rsidRPr="00D07C16">
        <w:rPr>
          <w:spacing w:val="1"/>
        </w:rPr>
        <w:t xml:space="preserve"> </w:t>
      </w:r>
      <w:r w:rsidRPr="00D07C16">
        <w:t>przez</w:t>
      </w:r>
      <w:r w:rsidRPr="00D07C16">
        <w:rPr>
          <w:spacing w:val="1"/>
        </w:rPr>
        <w:t xml:space="preserve"> </w:t>
      </w:r>
      <w:r w:rsidRPr="00D07C16">
        <w:t>Zamawiającego</w:t>
      </w:r>
      <w:r w:rsidRPr="00D07C16">
        <w:rPr>
          <w:spacing w:val="1"/>
        </w:rPr>
        <w:t xml:space="preserve"> </w:t>
      </w:r>
      <w:r w:rsidRPr="00D07C16">
        <w:t>niezwłocznie</w:t>
      </w:r>
      <w:r w:rsidRPr="00D07C16">
        <w:rPr>
          <w:spacing w:val="1"/>
        </w:rPr>
        <w:t xml:space="preserve"> </w:t>
      </w:r>
      <w:r w:rsidRPr="00D07C16">
        <w:t>po</w:t>
      </w:r>
      <w:r w:rsidRPr="00D07C16">
        <w:rPr>
          <w:spacing w:val="1"/>
        </w:rPr>
        <w:t xml:space="preserve"> </w:t>
      </w:r>
      <w:r w:rsidRPr="00D07C16">
        <w:t>wezwaniu.</w:t>
      </w:r>
      <w:r w:rsidRPr="00D07C16">
        <w:rPr>
          <w:spacing w:val="-47"/>
        </w:rPr>
        <w:t xml:space="preserve"> </w:t>
      </w:r>
      <w:r w:rsidRPr="00D07C16">
        <w:t>Zamawiający</w:t>
      </w:r>
      <w:r w:rsidRPr="00D07C16">
        <w:rPr>
          <w:spacing w:val="-5"/>
        </w:rPr>
        <w:t xml:space="preserve"> </w:t>
      </w:r>
      <w:r w:rsidRPr="00D07C16">
        <w:t>powiadomi</w:t>
      </w:r>
      <w:r w:rsidRPr="00D07C16">
        <w:rPr>
          <w:spacing w:val="-1"/>
        </w:rPr>
        <w:t xml:space="preserve"> </w:t>
      </w:r>
      <w:r w:rsidRPr="00D07C16">
        <w:t>o</w:t>
      </w:r>
      <w:r w:rsidRPr="00D07C16">
        <w:rPr>
          <w:spacing w:val="1"/>
        </w:rPr>
        <w:t xml:space="preserve"> </w:t>
      </w:r>
      <w:r w:rsidRPr="00D07C16">
        <w:t>tym</w:t>
      </w:r>
      <w:r w:rsidRPr="00D07C16">
        <w:rPr>
          <w:spacing w:val="-3"/>
        </w:rPr>
        <w:t xml:space="preserve"> </w:t>
      </w:r>
      <w:r w:rsidRPr="00D07C16">
        <w:t>fakcie</w:t>
      </w:r>
      <w:r w:rsidRPr="00D07C16">
        <w:rPr>
          <w:spacing w:val="-2"/>
        </w:rPr>
        <w:t xml:space="preserve"> </w:t>
      </w:r>
      <w:r w:rsidRPr="00D07C16">
        <w:t>Wykonawcę</w:t>
      </w:r>
      <w:r w:rsidRPr="00D07C16">
        <w:rPr>
          <w:spacing w:val="2"/>
        </w:rPr>
        <w:t xml:space="preserve"> </w:t>
      </w:r>
      <w:r w:rsidRPr="00D07C16">
        <w:t>na piśmie</w:t>
      </w:r>
    </w:p>
    <w:p w14:paraId="52F7A8E7" w14:textId="77777777" w:rsidR="00440744" w:rsidRDefault="00440744" w:rsidP="00440744">
      <w:pPr>
        <w:pStyle w:val="Akapitzlist"/>
      </w:pPr>
    </w:p>
    <w:p w14:paraId="5B2DFFE8" w14:textId="77777777" w:rsidR="00440744" w:rsidRDefault="00440744" w:rsidP="00440744">
      <w:pPr>
        <w:pStyle w:val="Akapitzlist"/>
      </w:pPr>
    </w:p>
    <w:p w14:paraId="25D39E82" w14:textId="2FEE7877" w:rsidR="00440744" w:rsidRPr="00D40BEB" w:rsidRDefault="00440744" w:rsidP="00440744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D40BEB">
        <w:rPr>
          <w:rFonts w:ascii="Times New Roman" w:hAnsi="Times New Roman" w:cs="Times New Roman"/>
          <w:b/>
        </w:rPr>
        <w:t>§2</w:t>
      </w:r>
    </w:p>
    <w:p w14:paraId="4274B8E5" w14:textId="77777777" w:rsidR="00440744" w:rsidRPr="00D40BEB" w:rsidRDefault="00440744" w:rsidP="00440744">
      <w:pPr>
        <w:pStyle w:val="Default"/>
        <w:rPr>
          <w:color w:val="auto"/>
          <w:sz w:val="22"/>
          <w:szCs w:val="22"/>
        </w:rPr>
      </w:pPr>
    </w:p>
    <w:p w14:paraId="12E5F09A" w14:textId="77777777" w:rsidR="00440744" w:rsidRPr="00D40BEB" w:rsidRDefault="00440744" w:rsidP="00440744">
      <w:pPr>
        <w:pStyle w:val="Default"/>
        <w:jc w:val="both"/>
        <w:rPr>
          <w:color w:val="auto"/>
          <w:sz w:val="22"/>
          <w:szCs w:val="22"/>
        </w:rPr>
      </w:pPr>
      <w:r w:rsidRPr="00D40BEB">
        <w:rPr>
          <w:color w:val="auto"/>
          <w:sz w:val="22"/>
          <w:szCs w:val="22"/>
        </w:rPr>
        <w:t>1. Wykonawca gwarantuje, że dostarczone produkty lub towary będą odpowiadały przepisom ustawy z 25 sierpnia 2006 r. o bezpieczeństwie żywności i żywienia (</w:t>
      </w:r>
      <w:proofErr w:type="spellStart"/>
      <w:r w:rsidRPr="00D40BEB">
        <w:rPr>
          <w:color w:val="auto"/>
          <w:sz w:val="22"/>
          <w:szCs w:val="22"/>
        </w:rPr>
        <w:t>t.j</w:t>
      </w:r>
      <w:proofErr w:type="spellEnd"/>
      <w:r w:rsidRPr="00D40BEB">
        <w:rPr>
          <w:color w:val="auto"/>
          <w:sz w:val="22"/>
          <w:szCs w:val="22"/>
        </w:rPr>
        <w:t xml:space="preserve">. Dz. U. z 2023 poz. 1448), a w szczególności, że dostarczane środki spożywcze są: </w:t>
      </w:r>
    </w:p>
    <w:p w14:paraId="1A4BFB65" w14:textId="77777777" w:rsidR="00440744" w:rsidRPr="00D40BEB" w:rsidRDefault="00440744" w:rsidP="00440744">
      <w:pPr>
        <w:pStyle w:val="Default"/>
        <w:numPr>
          <w:ilvl w:val="0"/>
          <w:numId w:val="41"/>
        </w:numPr>
        <w:spacing w:after="59"/>
        <w:ind w:left="426" w:hanging="426"/>
        <w:jc w:val="both"/>
        <w:rPr>
          <w:color w:val="auto"/>
          <w:sz w:val="22"/>
          <w:szCs w:val="22"/>
        </w:rPr>
      </w:pPr>
      <w:r w:rsidRPr="00D40BEB">
        <w:rPr>
          <w:color w:val="auto"/>
          <w:sz w:val="22"/>
          <w:szCs w:val="22"/>
        </w:rPr>
        <w:t xml:space="preserve">pierwszego gatunku, świeże, czyste, bez objawów nadpsucia czy pleśni, bez obcych zapachów, </w:t>
      </w:r>
    </w:p>
    <w:p w14:paraId="6FF8150D" w14:textId="77777777" w:rsidR="00440744" w:rsidRPr="00D40BEB" w:rsidRDefault="00440744" w:rsidP="00440744">
      <w:pPr>
        <w:pStyle w:val="Default"/>
        <w:numPr>
          <w:ilvl w:val="0"/>
          <w:numId w:val="41"/>
        </w:numPr>
        <w:spacing w:after="59"/>
        <w:ind w:left="426" w:hanging="426"/>
        <w:jc w:val="both"/>
        <w:rPr>
          <w:color w:val="auto"/>
          <w:sz w:val="22"/>
          <w:szCs w:val="22"/>
        </w:rPr>
      </w:pPr>
      <w:r w:rsidRPr="00D40BEB">
        <w:rPr>
          <w:color w:val="auto"/>
          <w:sz w:val="22"/>
          <w:szCs w:val="22"/>
        </w:rPr>
        <w:t xml:space="preserve">zgodne z obowiązującymi normami, </w:t>
      </w:r>
    </w:p>
    <w:p w14:paraId="1B4C78E1" w14:textId="77777777" w:rsidR="00440744" w:rsidRPr="00D40BEB" w:rsidRDefault="00440744" w:rsidP="00440744">
      <w:pPr>
        <w:pStyle w:val="Default"/>
        <w:numPr>
          <w:ilvl w:val="0"/>
          <w:numId w:val="41"/>
        </w:numPr>
        <w:spacing w:after="59"/>
        <w:ind w:left="426" w:hanging="426"/>
        <w:jc w:val="both"/>
        <w:rPr>
          <w:color w:val="auto"/>
          <w:sz w:val="22"/>
          <w:szCs w:val="22"/>
        </w:rPr>
      </w:pPr>
      <w:r w:rsidRPr="00D40BEB">
        <w:rPr>
          <w:color w:val="auto"/>
          <w:sz w:val="22"/>
          <w:szCs w:val="22"/>
        </w:rPr>
        <w:t xml:space="preserve">dopuszczone do obrotu, </w:t>
      </w:r>
    </w:p>
    <w:p w14:paraId="5FC60B9B" w14:textId="77777777" w:rsidR="00440744" w:rsidRPr="00D40BEB" w:rsidRDefault="00440744" w:rsidP="00440744">
      <w:pPr>
        <w:pStyle w:val="Default"/>
        <w:numPr>
          <w:ilvl w:val="0"/>
          <w:numId w:val="41"/>
        </w:numPr>
        <w:spacing w:after="59"/>
        <w:ind w:left="426" w:hanging="426"/>
        <w:jc w:val="both"/>
        <w:rPr>
          <w:color w:val="auto"/>
          <w:sz w:val="22"/>
          <w:szCs w:val="22"/>
        </w:rPr>
      </w:pPr>
      <w:r w:rsidRPr="00D40BEB">
        <w:rPr>
          <w:color w:val="auto"/>
          <w:sz w:val="22"/>
          <w:szCs w:val="22"/>
        </w:rPr>
        <w:t>posiadają wymagane atesty,</w:t>
      </w:r>
    </w:p>
    <w:p w14:paraId="4BB8182B" w14:textId="77777777" w:rsidR="00440744" w:rsidRPr="00D40BEB" w:rsidRDefault="00440744" w:rsidP="00440744">
      <w:pPr>
        <w:pStyle w:val="Default"/>
        <w:numPr>
          <w:ilvl w:val="0"/>
          <w:numId w:val="41"/>
        </w:numPr>
        <w:spacing w:after="59"/>
        <w:ind w:left="426" w:hanging="426"/>
        <w:jc w:val="both"/>
        <w:rPr>
          <w:color w:val="auto"/>
          <w:sz w:val="22"/>
          <w:szCs w:val="22"/>
        </w:rPr>
      </w:pPr>
      <w:r w:rsidRPr="00D40BEB">
        <w:rPr>
          <w:color w:val="auto"/>
          <w:sz w:val="22"/>
          <w:szCs w:val="22"/>
        </w:rPr>
        <w:t xml:space="preserve"> posiadają termin ważności nie krótszy niż połowa okresu przydatności do spożycia określonego przez producenta, </w:t>
      </w:r>
    </w:p>
    <w:p w14:paraId="708401CF" w14:textId="77777777" w:rsidR="00440744" w:rsidRPr="00D40BEB" w:rsidRDefault="00440744" w:rsidP="00440744">
      <w:pPr>
        <w:pStyle w:val="Default"/>
        <w:numPr>
          <w:ilvl w:val="0"/>
          <w:numId w:val="41"/>
        </w:numPr>
        <w:spacing w:after="59"/>
        <w:ind w:left="426" w:hanging="426"/>
        <w:jc w:val="both"/>
        <w:rPr>
          <w:color w:val="auto"/>
          <w:sz w:val="22"/>
          <w:szCs w:val="22"/>
        </w:rPr>
      </w:pPr>
      <w:r w:rsidRPr="00D40BEB">
        <w:rPr>
          <w:color w:val="auto"/>
          <w:sz w:val="22"/>
          <w:szCs w:val="22"/>
        </w:rPr>
        <w:t xml:space="preserve">produkty dostarczane będą w nienaruszonym oryginalnym opakowaniu zawierającym między innymi: skład produktu, datę przydatności do spożycia, dane identyfikujące producenta lub podmiot wprowadzający produkt do obrotu. </w:t>
      </w:r>
    </w:p>
    <w:p w14:paraId="13465A63" w14:textId="77777777" w:rsidR="00440744" w:rsidRPr="00D40BEB" w:rsidRDefault="00440744" w:rsidP="00440744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D40BEB">
        <w:rPr>
          <w:color w:val="auto"/>
          <w:sz w:val="22"/>
          <w:szCs w:val="22"/>
        </w:rPr>
        <w:t xml:space="preserve">2. Wykonawca jest zobowiązany zachować wymagane przepisami warunki transportu. </w:t>
      </w:r>
    </w:p>
    <w:p w14:paraId="0D0648EE" w14:textId="77777777" w:rsidR="00440744" w:rsidRPr="00D40BEB" w:rsidRDefault="00440744" w:rsidP="00440744">
      <w:pPr>
        <w:pStyle w:val="Default"/>
        <w:spacing w:after="59"/>
        <w:jc w:val="both"/>
        <w:rPr>
          <w:color w:val="auto"/>
          <w:sz w:val="22"/>
          <w:szCs w:val="22"/>
        </w:rPr>
      </w:pPr>
      <w:r w:rsidRPr="00D40BEB">
        <w:rPr>
          <w:color w:val="auto"/>
          <w:sz w:val="22"/>
          <w:szCs w:val="22"/>
        </w:rPr>
        <w:t xml:space="preserve">3. Wykonawca jest zobowiązany przewozić środki spożywcze w sposób nienaruszający ich jakości. </w:t>
      </w:r>
    </w:p>
    <w:p w14:paraId="416D19EB" w14:textId="7CFD4D57" w:rsidR="00440744" w:rsidRPr="00D40BEB" w:rsidRDefault="00440744" w:rsidP="00440744">
      <w:pPr>
        <w:pStyle w:val="Default"/>
        <w:spacing w:after="59"/>
        <w:rPr>
          <w:color w:val="auto"/>
          <w:sz w:val="22"/>
          <w:szCs w:val="22"/>
        </w:rPr>
      </w:pPr>
      <w:r w:rsidRPr="00D40BEB">
        <w:rPr>
          <w:color w:val="auto"/>
          <w:sz w:val="22"/>
          <w:szCs w:val="22"/>
        </w:rPr>
        <w:t xml:space="preserve">4. Zamawiający wymaga, aby mięsa i wędliny były dostarczane w czystych, zamkniętych pojemnikach przeznaczonych do przewozu mięsa i wędlin. </w:t>
      </w:r>
    </w:p>
    <w:p w14:paraId="1188114F" w14:textId="6AA89A63" w:rsidR="00440744" w:rsidRPr="00D40BEB" w:rsidRDefault="00440744" w:rsidP="00440744">
      <w:pPr>
        <w:pStyle w:val="Default"/>
        <w:rPr>
          <w:color w:val="auto"/>
          <w:sz w:val="22"/>
          <w:szCs w:val="22"/>
        </w:rPr>
      </w:pPr>
      <w:r w:rsidRPr="00D40BEB">
        <w:rPr>
          <w:color w:val="auto"/>
          <w:sz w:val="22"/>
          <w:szCs w:val="22"/>
        </w:rPr>
        <w:t xml:space="preserve">5. Zamawiający wymaga, aby mrożonki były dostarczane w formie nierozmrożonej. </w:t>
      </w:r>
    </w:p>
    <w:p w14:paraId="3B9B52CD" w14:textId="77777777" w:rsidR="00440744" w:rsidRPr="00D07C16" w:rsidRDefault="00440744" w:rsidP="00440744">
      <w:pPr>
        <w:pStyle w:val="Akapitzlist"/>
        <w:rPr>
          <w:b/>
        </w:rPr>
      </w:pPr>
    </w:p>
    <w:p w14:paraId="17824455" w14:textId="77777777" w:rsidR="00D62FA5" w:rsidRPr="00D07C16" w:rsidRDefault="00D62FA5" w:rsidP="00C91872">
      <w:pPr>
        <w:pStyle w:val="Akapitzlist"/>
        <w:tabs>
          <w:tab w:val="left" w:pos="335"/>
        </w:tabs>
        <w:spacing w:before="1"/>
      </w:pPr>
    </w:p>
    <w:p w14:paraId="7B842780" w14:textId="493EB743" w:rsidR="00637EB8" w:rsidRDefault="00D62FA5" w:rsidP="00C91872">
      <w:pPr>
        <w:pStyle w:val="Nagwek1"/>
        <w:spacing w:before="91" w:line="240" w:lineRule="auto"/>
        <w:rPr>
          <w:sz w:val="22"/>
          <w:szCs w:val="22"/>
        </w:rPr>
      </w:pPr>
      <w:r w:rsidRPr="00D07C16">
        <w:rPr>
          <w:sz w:val="22"/>
          <w:szCs w:val="22"/>
        </w:rPr>
        <w:t xml:space="preserve">§ </w:t>
      </w:r>
      <w:r w:rsidR="00440744">
        <w:rPr>
          <w:sz w:val="22"/>
          <w:szCs w:val="22"/>
        </w:rPr>
        <w:t>3</w:t>
      </w:r>
    </w:p>
    <w:p w14:paraId="17EC434D" w14:textId="77777777" w:rsidR="00312466" w:rsidRPr="00312466" w:rsidRDefault="00312466" w:rsidP="00312466">
      <w:pPr>
        <w:pStyle w:val="Bezodstpw"/>
        <w:jc w:val="center"/>
      </w:pPr>
    </w:p>
    <w:p w14:paraId="5DDEA6BB" w14:textId="77777777" w:rsidR="00190BE7" w:rsidRPr="00D07C16" w:rsidRDefault="00D62FA5" w:rsidP="00C91872">
      <w:pPr>
        <w:pStyle w:val="Nagwek1"/>
        <w:spacing w:before="91" w:line="240" w:lineRule="auto"/>
        <w:ind w:left="0"/>
        <w:rPr>
          <w:sz w:val="22"/>
          <w:szCs w:val="22"/>
        </w:rPr>
      </w:pPr>
      <w:r w:rsidRPr="00D07C16">
        <w:rPr>
          <w:sz w:val="22"/>
          <w:szCs w:val="22"/>
        </w:rPr>
        <w:t xml:space="preserve">                                                                       Czas trwania umowy</w:t>
      </w:r>
    </w:p>
    <w:p w14:paraId="41AF31E5" w14:textId="77777777" w:rsidR="00D62FA5" w:rsidRPr="00D07C16" w:rsidRDefault="00D62FA5" w:rsidP="00C91872">
      <w:pPr>
        <w:pStyle w:val="Nagwek1"/>
        <w:spacing w:before="91" w:line="227" w:lineRule="exact"/>
        <w:ind w:left="0"/>
        <w:rPr>
          <w:sz w:val="22"/>
          <w:szCs w:val="22"/>
        </w:rPr>
      </w:pPr>
    </w:p>
    <w:p w14:paraId="7919EF7C" w14:textId="57543944" w:rsidR="00637EB8" w:rsidRPr="00D07C16" w:rsidRDefault="00637EB8" w:rsidP="00C91872">
      <w:pPr>
        <w:pStyle w:val="Akapitzlist"/>
        <w:numPr>
          <w:ilvl w:val="0"/>
          <w:numId w:val="15"/>
        </w:numPr>
        <w:tabs>
          <w:tab w:val="left" w:pos="400"/>
        </w:tabs>
        <w:spacing w:line="227" w:lineRule="exact"/>
      </w:pPr>
      <w:r w:rsidRPr="00D07C16">
        <w:rPr>
          <w:b/>
        </w:rPr>
        <w:t>Od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dnia</w:t>
      </w:r>
      <w:r w:rsidRPr="00D07C16">
        <w:rPr>
          <w:b/>
          <w:spacing w:val="3"/>
        </w:rPr>
        <w:t xml:space="preserve"> </w:t>
      </w:r>
      <w:r w:rsidRPr="00D07C16">
        <w:rPr>
          <w:b/>
        </w:rPr>
        <w:t>podpisania</w:t>
      </w:r>
      <w:r w:rsidRPr="00D07C16">
        <w:rPr>
          <w:b/>
          <w:spacing w:val="2"/>
        </w:rPr>
        <w:t xml:space="preserve"> </w:t>
      </w:r>
      <w:r w:rsidRPr="00D07C16">
        <w:rPr>
          <w:b/>
        </w:rPr>
        <w:t>umowy,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ale</w:t>
      </w:r>
      <w:r w:rsidRPr="00D07C16">
        <w:rPr>
          <w:b/>
          <w:spacing w:val="2"/>
        </w:rPr>
        <w:t xml:space="preserve"> </w:t>
      </w:r>
      <w:r w:rsidRPr="00D07C16">
        <w:rPr>
          <w:b/>
        </w:rPr>
        <w:t>nie</w:t>
      </w:r>
      <w:r w:rsidRPr="00D07C16">
        <w:rPr>
          <w:b/>
          <w:spacing w:val="-1"/>
        </w:rPr>
        <w:t xml:space="preserve"> </w:t>
      </w:r>
      <w:r w:rsidRPr="00D07C16">
        <w:rPr>
          <w:b/>
        </w:rPr>
        <w:t>wcześniej</w:t>
      </w:r>
      <w:r w:rsidRPr="00D07C16">
        <w:rPr>
          <w:b/>
          <w:spacing w:val="3"/>
        </w:rPr>
        <w:t xml:space="preserve"> </w:t>
      </w:r>
      <w:r w:rsidRPr="00D07C16">
        <w:rPr>
          <w:b/>
        </w:rPr>
        <w:t>niż</w:t>
      </w:r>
      <w:r w:rsidRPr="00D07C16">
        <w:rPr>
          <w:b/>
          <w:spacing w:val="6"/>
        </w:rPr>
        <w:t xml:space="preserve"> </w:t>
      </w:r>
      <w:r w:rsidRPr="00D07C16">
        <w:rPr>
          <w:b/>
        </w:rPr>
        <w:t>od</w:t>
      </w:r>
      <w:r w:rsidRPr="00D07C16">
        <w:rPr>
          <w:b/>
          <w:spacing w:val="-1"/>
        </w:rPr>
        <w:t xml:space="preserve"> </w:t>
      </w:r>
      <w:r w:rsidR="00721D71" w:rsidRPr="00721D71">
        <w:rPr>
          <w:b/>
        </w:rPr>
        <w:t>02.01.2025</w:t>
      </w:r>
      <w:r w:rsidRPr="00721D71">
        <w:rPr>
          <w:b/>
          <w:spacing w:val="1"/>
        </w:rPr>
        <w:t xml:space="preserve"> </w:t>
      </w:r>
      <w:r w:rsidRPr="00721D71">
        <w:rPr>
          <w:b/>
        </w:rPr>
        <w:t>r.</w:t>
      </w:r>
      <w:r w:rsidRPr="00721D71">
        <w:rPr>
          <w:b/>
          <w:spacing w:val="4"/>
        </w:rPr>
        <w:t xml:space="preserve"> </w:t>
      </w:r>
      <w:r w:rsidRPr="00721D71">
        <w:rPr>
          <w:b/>
        </w:rPr>
        <w:t>do</w:t>
      </w:r>
      <w:r w:rsidRPr="00721D71">
        <w:rPr>
          <w:b/>
          <w:spacing w:val="3"/>
        </w:rPr>
        <w:t xml:space="preserve"> </w:t>
      </w:r>
      <w:r w:rsidR="00721D71" w:rsidRPr="00721D71">
        <w:rPr>
          <w:b/>
        </w:rPr>
        <w:t>31.12.</w:t>
      </w:r>
      <w:proofErr w:type="gramStart"/>
      <w:r w:rsidR="00721D71" w:rsidRPr="00721D71">
        <w:rPr>
          <w:b/>
        </w:rPr>
        <w:t>2025</w:t>
      </w:r>
      <w:r w:rsidRPr="00721D71">
        <w:rPr>
          <w:b/>
        </w:rPr>
        <w:t>r</w:t>
      </w:r>
      <w:r w:rsidRPr="00D07C16">
        <w:rPr>
          <w:b/>
        </w:rPr>
        <w:t>.</w:t>
      </w:r>
      <w:proofErr w:type="gramEnd"/>
      <w:r w:rsidRPr="00D07C16">
        <w:rPr>
          <w:b/>
          <w:spacing w:val="4"/>
        </w:rPr>
        <w:t xml:space="preserve"> </w:t>
      </w:r>
      <w:r w:rsidRPr="00D07C16">
        <w:t>lub</w:t>
      </w:r>
      <w:r w:rsidRPr="00D07C16">
        <w:rPr>
          <w:spacing w:val="-1"/>
        </w:rPr>
        <w:t xml:space="preserve"> </w:t>
      </w:r>
      <w:r w:rsidRPr="00D07C16">
        <w:t>do</w:t>
      </w:r>
      <w:r w:rsidRPr="00D07C16">
        <w:rPr>
          <w:spacing w:val="3"/>
        </w:rPr>
        <w:t xml:space="preserve"> </w:t>
      </w:r>
      <w:r w:rsidRPr="00D07C16">
        <w:t>wyczerpania</w:t>
      </w:r>
      <w:r w:rsidRPr="00D07C16">
        <w:rPr>
          <w:spacing w:val="-47"/>
        </w:rPr>
        <w:t xml:space="preserve"> </w:t>
      </w:r>
      <w:r w:rsidRPr="00D07C16">
        <w:t>środków</w:t>
      </w:r>
      <w:r w:rsidRPr="00D07C16">
        <w:rPr>
          <w:spacing w:val="-6"/>
        </w:rPr>
        <w:t xml:space="preserve"> </w:t>
      </w:r>
      <w:r w:rsidRPr="00D07C16">
        <w:t>przeznaczonych</w:t>
      </w:r>
      <w:r w:rsidRPr="00D07C16">
        <w:rPr>
          <w:spacing w:val="-1"/>
        </w:rPr>
        <w:t xml:space="preserve"> </w:t>
      </w:r>
      <w:r w:rsidRPr="00D07C16">
        <w:t>na realizację umowy.</w:t>
      </w:r>
    </w:p>
    <w:p w14:paraId="73056B52" w14:textId="77777777" w:rsidR="00637EB8" w:rsidRPr="00D07C16" w:rsidRDefault="00637EB8" w:rsidP="00C91872">
      <w:pPr>
        <w:pStyle w:val="Akapitzlist"/>
        <w:numPr>
          <w:ilvl w:val="0"/>
          <w:numId w:val="15"/>
        </w:numPr>
        <w:tabs>
          <w:tab w:val="left" w:pos="400"/>
        </w:tabs>
        <w:spacing w:before="1"/>
        <w:ind w:right="122"/>
      </w:pPr>
      <w:r w:rsidRPr="00D07C16">
        <w:t xml:space="preserve">Termin realizacji pojedynczej dostawy zgodnie z przesłanym </w:t>
      </w:r>
      <w:r w:rsidR="00C10042" w:rsidRPr="00D07C16">
        <w:t xml:space="preserve">przez Zamawiającego </w:t>
      </w:r>
      <w:r w:rsidRPr="00D07C16">
        <w:t>zamówie</w:t>
      </w:r>
      <w:r w:rsidR="00C10042" w:rsidRPr="00D07C16">
        <w:t xml:space="preserve">niem. </w:t>
      </w:r>
    </w:p>
    <w:p w14:paraId="31F30B9F" w14:textId="77777777" w:rsidR="00190BE7" w:rsidRPr="00D07C16" w:rsidRDefault="00190BE7" w:rsidP="00C91872">
      <w:pPr>
        <w:pStyle w:val="Nagwek1"/>
        <w:ind w:left="0"/>
        <w:rPr>
          <w:sz w:val="22"/>
          <w:szCs w:val="22"/>
        </w:rPr>
      </w:pPr>
    </w:p>
    <w:p w14:paraId="54119CB7" w14:textId="77777777" w:rsidR="007E4C3E" w:rsidRPr="00D07C16" w:rsidRDefault="007E4C3E" w:rsidP="00C91872">
      <w:pPr>
        <w:pStyle w:val="Akapitzlist"/>
        <w:tabs>
          <w:tab w:val="left" w:pos="400"/>
        </w:tabs>
        <w:spacing w:before="1"/>
        <w:ind w:left="399"/>
      </w:pPr>
    </w:p>
    <w:p w14:paraId="42B5FD09" w14:textId="32CE5FC7" w:rsidR="00190BE7" w:rsidRDefault="00A079B7" w:rsidP="00C91872">
      <w:pPr>
        <w:pStyle w:val="Nagwek1"/>
        <w:rPr>
          <w:sz w:val="22"/>
          <w:szCs w:val="22"/>
        </w:rPr>
      </w:pPr>
      <w:r w:rsidRPr="00D07C16">
        <w:rPr>
          <w:sz w:val="22"/>
          <w:szCs w:val="22"/>
        </w:rPr>
        <w:t xml:space="preserve">§ </w:t>
      </w:r>
      <w:r w:rsidR="00440744">
        <w:rPr>
          <w:sz w:val="22"/>
          <w:szCs w:val="22"/>
        </w:rPr>
        <w:t>4</w:t>
      </w:r>
    </w:p>
    <w:p w14:paraId="5AB912F7" w14:textId="77777777" w:rsidR="00312466" w:rsidRPr="00D07C16" w:rsidRDefault="00312466" w:rsidP="00C91872">
      <w:pPr>
        <w:pStyle w:val="Nagwek1"/>
        <w:rPr>
          <w:sz w:val="22"/>
          <w:szCs w:val="22"/>
        </w:rPr>
      </w:pPr>
    </w:p>
    <w:p w14:paraId="09197FA0" w14:textId="77777777" w:rsidR="00C10042" w:rsidRPr="00D07C16" w:rsidRDefault="00C10042" w:rsidP="00312466">
      <w:pPr>
        <w:pStyle w:val="Akapitzlist"/>
        <w:spacing w:line="259" w:lineRule="auto"/>
        <w:ind w:left="0"/>
        <w:jc w:val="center"/>
        <w:rPr>
          <w:b/>
          <w:bCs/>
        </w:rPr>
      </w:pPr>
      <w:r w:rsidRPr="00D07C16">
        <w:rPr>
          <w:b/>
          <w:bCs/>
        </w:rPr>
        <w:t>Osoby upoważnione do realizacji umowy</w:t>
      </w:r>
    </w:p>
    <w:p w14:paraId="3241D433" w14:textId="77777777" w:rsidR="00C10042" w:rsidRPr="00D07C16" w:rsidRDefault="00C10042" w:rsidP="00C91872">
      <w:pPr>
        <w:pStyle w:val="Akapitzlist"/>
        <w:spacing w:line="259" w:lineRule="auto"/>
        <w:rPr>
          <w:b/>
          <w:bCs/>
        </w:rPr>
      </w:pPr>
    </w:p>
    <w:p w14:paraId="22766F69" w14:textId="77777777" w:rsidR="00C10042" w:rsidRPr="00D07C16" w:rsidRDefault="00C10042" w:rsidP="00C91872">
      <w:pPr>
        <w:spacing w:line="259" w:lineRule="auto"/>
        <w:jc w:val="both"/>
      </w:pPr>
      <w:r w:rsidRPr="00D07C16">
        <w:t>W sprawach związanych z realizacją niniejszej umowy:</w:t>
      </w:r>
    </w:p>
    <w:p w14:paraId="349CE28A" w14:textId="77777777" w:rsidR="00C10042" w:rsidRPr="00D07C16" w:rsidRDefault="00C10042" w:rsidP="00C91872">
      <w:pPr>
        <w:pStyle w:val="Bezodstpw"/>
        <w:jc w:val="both"/>
      </w:pPr>
      <w:bookmarkStart w:id="0" w:name="_Hlk69294930"/>
      <w:r w:rsidRPr="00D07C16">
        <w:lastRenderedPageBreak/>
        <w:t xml:space="preserve">Zamawiającego reprezentować </w:t>
      </w:r>
      <w:proofErr w:type="gramStart"/>
      <w:r w:rsidRPr="00D07C16">
        <w:t>będzie :</w:t>
      </w:r>
      <w:proofErr w:type="gramEnd"/>
      <w:r w:rsidRPr="00D07C16">
        <w:t xml:space="preserve"> -.................................................( dane osoby)</w:t>
      </w:r>
    </w:p>
    <w:p w14:paraId="01ABA858" w14:textId="77777777" w:rsidR="00C10042" w:rsidRPr="00D07C16" w:rsidRDefault="00C10042" w:rsidP="00C91872">
      <w:pPr>
        <w:spacing w:after="160" w:line="259" w:lineRule="auto"/>
        <w:jc w:val="both"/>
      </w:pPr>
      <w:r w:rsidRPr="00D07C16">
        <w:t xml:space="preserve">telefon do </w:t>
      </w:r>
      <w:proofErr w:type="gramStart"/>
      <w:r w:rsidRPr="00D07C16">
        <w:t>kontaktu :</w:t>
      </w:r>
      <w:proofErr w:type="gramEnd"/>
      <w:r w:rsidRPr="00D07C16">
        <w:t>.................</w:t>
      </w:r>
      <w:r w:rsidR="00312466">
        <w:t xml:space="preserve">............................ </w:t>
      </w:r>
      <w:r w:rsidRPr="00D07C16">
        <w:t xml:space="preserve"> </w:t>
      </w:r>
      <w:proofErr w:type="gramStart"/>
      <w:r w:rsidRPr="00D07C16">
        <w:t>e-mail:......................................................</w:t>
      </w:r>
      <w:proofErr w:type="gramEnd"/>
    </w:p>
    <w:bookmarkEnd w:id="0"/>
    <w:p w14:paraId="3165F423" w14:textId="77777777" w:rsidR="00C10042" w:rsidRPr="00D07C16" w:rsidRDefault="00C10042" w:rsidP="00C91872">
      <w:pPr>
        <w:pStyle w:val="Bezodstpw"/>
        <w:jc w:val="both"/>
      </w:pPr>
      <w:r w:rsidRPr="00D07C16">
        <w:t xml:space="preserve">Wykonawcę reprezentować </w:t>
      </w:r>
      <w:proofErr w:type="gramStart"/>
      <w:r w:rsidRPr="00D07C16">
        <w:t>będzie :</w:t>
      </w:r>
      <w:proofErr w:type="gramEnd"/>
      <w:r w:rsidRPr="00D07C16">
        <w:t xml:space="preserve"> -.................................................( dane osoby)</w:t>
      </w:r>
    </w:p>
    <w:p w14:paraId="2F53B716" w14:textId="77777777" w:rsidR="00C10042" w:rsidRPr="00D07C16" w:rsidRDefault="00C10042" w:rsidP="00C91872">
      <w:pPr>
        <w:spacing w:line="259" w:lineRule="auto"/>
        <w:jc w:val="both"/>
      </w:pPr>
      <w:r w:rsidRPr="00D07C16">
        <w:t xml:space="preserve">telefon do </w:t>
      </w:r>
      <w:proofErr w:type="gramStart"/>
      <w:r w:rsidRPr="00D07C16">
        <w:t>kontaktu :</w:t>
      </w:r>
      <w:proofErr w:type="gramEnd"/>
      <w:r w:rsidRPr="00D07C16">
        <w:t>..................</w:t>
      </w:r>
      <w:r w:rsidR="00312466">
        <w:t xml:space="preserve">...........................  </w:t>
      </w:r>
      <w:proofErr w:type="gramStart"/>
      <w:r w:rsidRPr="00D07C16">
        <w:t>e-mail:......................................................</w:t>
      </w:r>
      <w:proofErr w:type="gramEnd"/>
    </w:p>
    <w:p w14:paraId="39A3A5B4" w14:textId="77777777" w:rsidR="00C10042" w:rsidRPr="003B4BB7" w:rsidRDefault="00C10042" w:rsidP="00C91872">
      <w:pPr>
        <w:spacing w:line="259" w:lineRule="auto"/>
        <w:jc w:val="both"/>
      </w:pPr>
    </w:p>
    <w:p w14:paraId="23B499FC" w14:textId="77777777" w:rsidR="003B4BB7" w:rsidRPr="00D40BEB" w:rsidRDefault="003B4BB7" w:rsidP="00C91872">
      <w:pPr>
        <w:spacing w:line="259" w:lineRule="auto"/>
        <w:jc w:val="both"/>
      </w:pPr>
    </w:p>
    <w:p w14:paraId="603C8055" w14:textId="6EA80FA5" w:rsidR="003B4BB7" w:rsidRPr="00D40BEB" w:rsidRDefault="003B4BB7" w:rsidP="003B4BB7">
      <w:pPr>
        <w:jc w:val="center"/>
        <w:rPr>
          <w:b/>
          <w:snapToGrid w:val="0"/>
          <w:lang w:eastAsia="pl-PL"/>
        </w:rPr>
      </w:pPr>
      <w:r w:rsidRPr="00D40BEB">
        <w:rPr>
          <w:b/>
          <w:snapToGrid w:val="0"/>
          <w:lang w:eastAsia="pl-PL"/>
        </w:rPr>
        <w:t xml:space="preserve">§ </w:t>
      </w:r>
      <w:r w:rsidR="00440744" w:rsidRPr="00D40BEB">
        <w:rPr>
          <w:b/>
          <w:snapToGrid w:val="0"/>
          <w:lang w:eastAsia="pl-PL"/>
        </w:rPr>
        <w:t>5</w:t>
      </w:r>
    </w:p>
    <w:p w14:paraId="0C1435D2" w14:textId="77777777" w:rsidR="003B4BB7" w:rsidRPr="00D40BEB" w:rsidRDefault="003B4BB7" w:rsidP="003B4BB7">
      <w:pPr>
        <w:pStyle w:val="Akapitzlist"/>
        <w:ind w:left="1440"/>
        <w:jc w:val="center"/>
        <w:rPr>
          <w:b/>
          <w:snapToGrid w:val="0"/>
          <w:lang w:eastAsia="pl-PL"/>
        </w:rPr>
      </w:pPr>
    </w:p>
    <w:p w14:paraId="7E6163D8" w14:textId="77777777" w:rsidR="003B4BB7" w:rsidRPr="00D40BEB" w:rsidRDefault="003B4BB7" w:rsidP="003B4BB7">
      <w:pPr>
        <w:pStyle w:val="Akapitzlist"/>
        <w:numPr>
          <w:ilvl w:val="0"/>
          <w:numId w:val="39"/>
        </w:numPr>
        <w:autoSpaceDE/>
        <w:autoSpaceDN/>
        <w:ind w:left="284" w:hanging="284"/>
        <w:contextualSpacing/>
        <w:rPr>
          <w:snapToGrid w:val="0"/>
          <w:lang w:eastAsia="pl-PL"/>
        </w:rPr>
      </w:pPr>
      <w:r w:rsidRPr="00D40BEB">
        <w:rPr>
          <w:snapToGrid w:val="0"/>
          <w:lang w:eastAsia="pl-PL"/>
        </w:rPr>
        <w:t xml:space="preserve">Wykonawca może korzystać przy realizacji przedmiotu umowy z podwykonawców na zasadach określonych w art. 462 ustawy Prawo Zamówień Publicznych oraz opisanych w niniejszym paragrafie i za zgodą Zamawiającego. </w:t>
      </w:r>
    </w:p>
    <w:p w14:paraId="79405C43" w14:textId="77777777" w:rsidR="003B4BB7" w:rsidRPr="00D40BEB" w:rsidRDefault="003B4BB7" w:rsidP="003B4BB7">
      <w:pPr>
        <w:pStyle w:val="Akapitzlist"/>
        <w:numPr>
          <w:ilvl w:val="0"/>
          <w:numId w:val="39"/>
        </w:numPr>
        <w:autoSpaceDE/>
        <w:autoSpaceDN/>
        <w:ind w:left="284" w:hanging="284"/>
        <w:contextualSpacing/>
        <w:rPr>
          <w:snapToGrid w:val="0"/>
          <w:lang w:eastAsia="pl-PL"/>
        </w:rPr>
      </w:pPr>
      <w:r w:rsidRPr="00D40BEB">
        <w:rPr>
          <w:snapToGrid w:val="0"/>
          <w:lang w:eastAsia="pl-PL"/>
        </w:rPr>
        <w:t xml:space="preserve">W trakcie realizacji umowy Wykonawca może dokonać zmiany podwykonawcy, zrezygnować z podwykonawcy bądź wprowadzić podwykonawcę w zakresie nieprzewidzianym w ofercie. </w:t>
      </w:r>
    </w:p>
    <w:p w14:paraId="35206DDA" w14:textId="77777777" w:rsidR="003B4BB7" w:rsidRPr="00D40BEB" w:rsidRDefault="003B4BB7" w:rsidP="003B4BB7">
      <w:pPr>
        <w:pStyle w:val="Akapitzlist"/>
        <w:numPr>
          <w:ilvl w:val="0"/>
          <w:numId w:val="39"/>
        </w:numPr>
        <w:autoSpaceDE/>
        <w:autoSpaceDN/>
        <w:ind w:left="284" w:hanging="284"/>
        <w:contextualSpacing/>
        <w:rPr>
          <w:snapToGrid w:val="0"/>
          <w:lang w:eastAsia="pl-PL"/>
        </w:rPr>
      </w:pPr>
      <w:r w:rsidRPr="00D40BEB">
        <w:rPr>
          <w:snapToGrid w:val="0"/>
          <w:lang w:eastAsia="pl-PL"/>
        </w:rPr>
        <w:t xml:space="preserve">Jeżeli zmiana lub rezygnacja z podwykonawcy dotyczy podmiotu, na którego zasoby Wykonawca powoływał się, na zasadach określonych w art. 118 ustawy Prawo Zamówień Publicznych, w celu wykazania spełniania warunków udziału </w:t>
      </w:r>
      <w:r w:rsidRPr="00D40BEB">
        <w:rPr>
          <w:snapToGrid w:val="0"/>
          <w:lang w:eastAsia="pl-PL"/>
        </w:rPr>
        <w:br/>
        <w:t xml:space="preserve">w postępowaniu, Wykonawca jest obowiązany wykazać Zamawiającemu, iż proponowany inny podwykonawca lub Wykonawca samodzielnie spełnia je w stopniu nie mniejszym niż wymagany w trakcie postępowania o udzielenie zamówienia. </w:t>
      </w:r>
    </w:p>
    <w:p w14:paraId="3823133F" w14:textId="77777777" w:rsidR="003B4BB7" w:rsidRPr="00D40BEB" w:rsidRDefault="003B4BB7" w:rsidP="003B4BB7">
      <w:pPr>
        <w:pStyle w:val="Akapitzlist"/>
        <w:numPr>
          <w:ilvl w:val="0"/>
          <w:numId w:val="39"/>
        </w:numPr>
        <w:autoSpaceDE/>
        <w:autoSpaceDN/>
        <w:ind w:left="284" w:hanging="284"/>
        <w:contextualSpacing/>
        <w:rPr>
          <w:snapToGrid w:val="0"/>
          <w:lang w:eastAsia="pl-PL"/>
        </w:rPr>
      </w:pPr>
      <w:r w:rsidRPr="00D40BEB">
        <w:rPr>
          <w:snapToGrid w:val="0"/>
          <w:lang w:eastAsia="pl-PL"/>
        </w:rPr>
        <w:t xml:space="preserve">Wykonanie części/zakresu przedmiotu umowy w podwykonawstwie nie zwalnia Wykonawcy od odpowiedzialności i zobowiązań wynikających z warunków umowy. Wykonawca będzie odpowiedzialny za działania, uchybienia i zaniedbania podwykonawcy jak za własne działanie lub zaniechanie. </w:t>
      </w:r>
    </w:p>
    <w:p w14:paraId="34A62391" w14:textId="77777777" w:rsidR="003B4BB7" w:rsidRPr="00D40BEB" w:rsidRDefault="003B4BB7" w:rsidP="003B4BB7">
      <w:pPr>
        <w:numPr>
          <w:ilvl w:val="0"/>
          <w:numId w:val="40"/>
        </w:numPr>
        <w:tabs>
          <w:tab w:val="left" w:pos="318"/>
        </w:tabs>
        <w:autoSpaceDE/>
        <w:autoSpaceDN/>
        <w:ind w:left="284" w:hanging="284"/>
        <w:jc w:val="both"/>
      </w:pPr>
      <w:r w:rsidRPr="00D40BEB">
        <w:t xml:space="preserve">Wykonawca, Podwykonawca lub dalszy Podwykonawca jest zobowiązany przedstawić Zamawiającemu projekt umowy i każdą zmianę projektu umowy o podwykonawstwo, przy czym Podwykonawca lub dalszy Podwykonawca jest obowiązany dołączyć zgodę Wykonawcy na zawarcie </w:t>
      </w:r>
      <w:proofErr w:type="gramStart"/>
      <w:r w:rsidRPr="00D40BEB">
        <w:t>umowy  o</w:t>
      </w:r>
      <w:proofErr w:type="gramEnd"/>
      <w:r w:rsidRPr="00D40BEB">
        <w:t xml:space="preserve"> podwykonawstwo o treści zgodnej z projektem umowy. Niezgłoszenie przez Zamawiającego w terminie </w:t>
      </w:r>
      <w:r w:rsidRPr="00D40BEB">
        <w:rPr>
          <w:rStyle w:val="Teksttreci2Pogrubienie"/>
          <w:rFonts w:eastAsiaTheme="minorHAnsi"/>
          <w:color w:val="auto"/>
          <w:sz w:val="22"/>
          <w:szCs w:val="22"/>
        </w:rPr>
        <w:t xml:space="preserve">14 dni </w:t>
      </w:r>
      <w:r w:rsidRPr="00D40BEB">
        <w:t>od dnia otrzymania projektu umowy o podwykonawstwo lub jego zmian w formie pisemnej zastrzeżeń, uważa się za akceptację projektu umowy lub jego zmiany.</w:t>
      </w:r>
    </w:p>
    <w:p w14:paraId="67FCB326" w14:textId="77777777" w:rsidR="003B4BB7" w:rsidRPr="00D07C16" w:rsidRDefault="003B4BB7" w:rsidP="00C91872">
      <w:pPr>
        <w:spacing w:line="259" w:lineRule="auto"/>
        <w:jc w:val="both"/>
      </w:pPr>
    </w:p>
    <w:p w14:paraId="5618B4A5" w14:textId="344A9A24" w:rsidR="00823ADD" w:rsidRDefault="00C10042" w:rsidP="00312466">
      <w:pPr>
        <w:spacing w:line="259" w:lineRule="auto"/>
        <w:jc w:val="center"/>
        <w:rPr>
          <w:b/>
        </w:rPr>
      </w:pPr>
      <w:r w:rsidRPr="00D07C16">
        <w:rPr>
          <w:b/>
        </w:rPr>
        <w:t>§</w:t>
      </w:r>
      <w:r w:rsidR="00440744">
        <w:rPr>
          <w:b/>
        </w:rPr>
        <w:t>6</w:t>
      </w:r>
    </w:p>
    <w:p w14:paraId="0CD6F802" w14:textId="77777777" w:rsidR="00312466" w:rsidRPr="00D07C16" w:rsidRDefault="00312466" w:rsidP="00312466">
      <w:pPr>
        <w:spacing w:line="259" w:lineRule="auto"/>
        <w:jc w:val="center"/>
        <w:rPr>
          <w:b/>
        </w:rPr>
      </w:pPr>
    </w:p>
    <w:p w14:paraId="2DF524F1" w14:textId="77777777" w:rsidR="003741D2" w:rsidRPr="00D07C16" w:rsidRDefault="003741D2" w:rsidP="00312466">
      <w:pPr>
        <w:pStyle w:val="Nagwek1"/>
        <w:ind w:left="0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>W</w:t>
      </w:r>
      <w:r w:rsidR="00C10042" w:rsidRPr="00D07C16">
        <w:rPr>
          <w:sz w:val="22"/>
          <w:szCs w:val="22"/>
        </w:rPr>
        <w:t>artość umowy</w:t>
      </w:r>
    </w:p>
    <w:p w14:paraId="3096FE94" w14:textId="77777777" w:rsidR="003741D2" w:rsidRPr="00D07C16" w:rsidRDefault="003741D2" w:rsidP="00C91872">
      <w:pPr>
        <w:pStyle w:val="Nagwek1"/>
        <w:ind w:left="0"/>
        <w:rPr>
          <w:sz w:val="22"/>
          <w:szCs w:val="22"/>
        </w:rPr>
      </w:pPr>
    </w:p>
    <w:p w14:paraId="2BB1431E" w14:textId="77777777" w:rsidR="003741D2" w:rsidRDefault="003741D2" w:rsidP="00C91872">
      <w:pPr>
        <w:pStyle w:val="Akapitzlist"/>
        <w:numPr>
          <w:ilvl w:val="0"/>
          <w:numId w:val="13"/>
        </w:numPr>
        <w:tabs>
          <w:tab w:val="left" w:pos="400"/>
        </w:tabs>
        <w:ind w:left="233" w:right="113" w:hanging="403"/>
      </w:pPr>
      <w:r w:rsidRPr="00D07C16">
        <w:t>W</w:t>
      </w:r>
      <w:r w:rsidR="00C10042" w:rsidRPr="00D07C16">
        <w:t>artość umowy określona</w:t>
      </w:r>
      <w:r w:rsidRPr="00D07C16">
        <w:t xml:space="preserve"> jest sza</w:t>
      </w:r>
      <w:r w:rsidR="001D2D5D" w:rsidRPr="00D07C16">
        <w:t>cunkowo</w:t>
      </w:r>
      <w:r w:rsidRPr="00D07C16">
        <w:t>, przewidywana łączna wartość dostaw w części …… wynosi …. zł brutto. Ostateczna wartość umowy</w:t>
      </w:r>
      <w:r w:rsidR="00CB27B0" w:rsidRPr="00D07C16">
        <w:t xml:space="preserve"> </w:t>
      </w:r>
      <w:proofErr w:type="gramStart"/>
      <w:r w:rsidR="00CB27B0" w:rsidRPr="00D07C16">
        <w:t>( zamówionego</w:t>
      </w:r>
      <w:proofErr w:type="gramEnd"/>
      <w:r w:rsidR="00CB27B0" w:rsidRPr="00D07C16">
        <w:t xml:space="preserve"> i dostarczonego towaru)</w:t>
      </w:r>
      <w:r w:rsidRPr="00D07C16">
        <w:t xml:space="preserve"> uzależniona jest od </w:t>
      </w:r>
      <w:r w:rsidR="001D2D5D" w:rsidRPr="00D07C16">
        <w:t>ilości</w:t>
      </w:r>
      <w:r w:rsidR="00CB27B0" w:rsidRPr="00D07C16">
        <w:t xml:space="preserve"> przygotowywanych w kuchni</w:t>
      </w:r>
      <w:r w:rsidR="001D2D5D" w:rsidRPr="00D07C16">
        <w:t xml:space="preserve"> </w:t>
      </w:r>
      <w:r w:rsidR="0098387D">
        <w:t>przed</w:t>
      </w:r>
      <w:r w:rsidR="001D2D5D" w:rsidRPr="00D07C16">
        <w:t>szkolnej posiłków.</w:t>
      </w:r>
    </w:p>
    <w:p w14:paraId="4A689716" w14:textId="77777777" w:rsidR="00882B7C" w:rsidRDefault="00882B7C" w:rsidP="00882B7C">
      <w:pPr>
        <w:tabs>
          <w:tab w:val="left" w:pos="400"/>
        </w:tabs>
        <w:ind w:right="113"/>
      </w:pPr>
    </w:p>
    <w:p w14:paraId="297901E2" w14:textId="77777777" w:rsidR="001D2D5D" w:rsidRDefault="00BB19ED" w:rsidP="00C91872">
      <w:pPr>
        <w:pStyle w:val="Akapitzlist"/>
        <w:numPr>
          <w:ilvl w:val="0"/>
          <w:numId w:val="13"/>
        </w:numPr>
        <w:tabs>
          <w:tab w:val="left" w:pos="400"/>
        </w:tabs>
        <w:ind w:left="233" w:right="113" w:hanging="403"/>
      </w:pPr>
      <w:r w:rsidRPr="00D07C16">
        <w:t>W przypadku zmiany stawki podatku VAT na towar będący przedmiotem za</w:t>
      </w:r>
      <w:r w:rsidR="005605B6">
        <w:t xml:space="preserve">mówienia, cena ulegnie zmianie </w:t>
      </w:r>
      <w:proofErr w:type="gramStart"/>
      <w:r w:rsidRPr="00D07C16">
        <w:t>( na</w:t>
      </w:r>
      <w:proofErr w:type="gramEnd"/>
      <w:r w:rsidRPr="00D07C16">
        <w:t xml:space="preserve"> pisemny wniosek Wykonawcy), z dniem wejścia w życie aktu prawnego określającego zmianę stawki VAT, z zastrzeżeniem, że zmianie ulegnie wówczas wyłącznie cena brutto, cena netto pozostanie bez zmian. </w:t>
      </w:r>
      <w:r w:rsidR="00F04675" w:rsidRPr="00D07C16">
        <w:t>Zmiana nie wymaga formy aneksu.</w:t>
      </w:r>
    </w:p>
    <w:p w14:paraId="2249FB3E" w14:textId="77777777" w:rsidR="00BD2778" w:rsidRDefault="00BD2778" w:rsidP="00BD2778">
      <w:pPr>
        <w:pStyle w:val="Akapitzlist"/>
      </w:pPr>
    </w:p>
    <w:p w14:paraId="0B383F96" w14:textId="77777777" w:rsidR="00BD2778" w:rsidRPr="00D07C16" w:rsidRDefault="00BD2778" w:rsidP="003B4BB7">
      <w:pPr>
        <w:pStyle w:val="Akapitzlist"/>
        <w:tabs>
          <w:tab w:val="left" w:pos="400"/>
        </w:tabs>
        <w:ind w:left="233" w:right="113"/>
      </w:pPr>
    </w:p>
    <w:p w14:paraId="07EC0A9A" w14:textId="77777777" w:rsidR="001D2D5D" w:rsidRPr="00D07C16" w:rsidRDefault="001D2D5D" w:rsidP="00C91872">
      <w:pPr>
        <w:pStyle w:val="Nagwek1"/>
        <w:ind w:left="233" w:right="113" w:hanging="403"/>
        <w:rPr>
          <w:sz w:val="22"/>
          <w:szCs w:val="22"/>
        </w:rPr>
      </w:pPr>
    </w:p>
    <w:p w14:paraId="055F76C3" w14:textId="2E7A56D9" w:rsidR="007F686E" w:rsidRDefault="00F04675" w:rsidP="005605B6">
      <w:pPr>
        <w:pStyle w:val="Nagwek1"/>
        <w:ind w:left="233" w:right="113" w:hanging="403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 xml:space="preserve">§ </w:t>
      </w:r>
      <w:r w:rsidR="00440744">
        <w:rPr>
          <w:sz w:val="22"/>
          <w:szCs w:val="22"/>
        </w:rPr>
        <w:t>7</w:t>
      </w:r>
    </w:p>
    <w:p w14:paraId="3A5BCEE3" w14:textId="77777777" w:rsidR="005605B6" w:rsidRPr="00D07C16" w:rsidRDefault="005605B6" w:rsidP="005605B6">
      <w:pPr>
        <w:pStyle w:val="Nagwek1"/>
        <w:ind w:left="233" w:right="113" w:hanging="403"/>
        <w:jc w:val="center"/>
        <w:rPr>
          <w:sz w:val="22"/>
          <w:szCs w:val="22"/>
        </w:rPr>
      </w:pPr>
    </w:p>
    <w:p w14:paraId="6F1CAF35" w14:textId="77777777" w:rsidR="00863304" w:rsidRPr="00D07C16" w:rsidRDefault="00F04675" w:rsidP="005605B6">
      <w:pPr>
        <w:pStyle w:val="Tekstpodstawowy"/>
        <w:spacing w:line="229" w:lineRule="exact"/>
        <w:ind w:left="233" w:right="113" w:hanging="403"/>
        <w:jc w:val="center"/>
        <w:rPr>
          <w:b/>
          <w:sz w:val="22"/>
          <w:szCs w:val="22"/>
        </w:rPr>
      </w:pPr>
      <w:r w:rsidRPr="00D07C16">
        <w:rPr>
          <w:b/>
          <w:sz w:val="22"/>
          <w:szCs w:val="22"/>
        </w:rPr>
        <w:t>W</w:t>
      </w:r>
      <w:r w:rsidR="00C10042" w:rsidRPr="00D07C16">
        <w:rPr>
          <w:b/>
          <w:sz w:val="22"/>
          <w:szCs w:val="22"/>
        </w:rPr>
        <w:t>arunki płatności</w:t>
      </w:r>
    </w:p>
    <w:p w14:paraId="3A7A6ECD" w14:textId="77777777" w:rsidR="003A31D2" w:rsidRPr="00D07C16" w:rsidRDefault="003A31D2" w:rsidP="00C91872">
      <w:pPr>
        <w:pStyle w:val="Tekstpodstawowy"/>
        <w:spacing w:line="229" w:lineRule="exact"/>
        <w:ind w:left="233" w:right="113" w:hanging="403"/>
        <w:rPr>
          <w:b/>
          <w:sz w:val="22"/>
          <w:szCs w:val="22"/>
        </w:rPr>
      </w:pPr>
    </w:p>
    <w:p w14:paraId="05F993B4" w14:textId="77777777" w:rsidR="00D55FD2" w:rsidRPr="00D07C16" w:rsidRDefault="00F04675" w:rsidP="00C91872">
      <w:pPr>
        <w:pStyle w:val="Akapitzlist"/>
        <w:numPr>
          <w:ilvl w:val="0"/>
          <w:numId w:val="11"/>
        </w:numPr>
        <w:tabs>
          <w:tab w:val="left" w:pos="400"/>
        </w:tabs>
        <w:ind w:left="233" w:right="113" w:hanging="403"/>
      </w:pPr>
      <w:r w:rsidRPr="00D07C16">
        <w:t>Strony ustalają, że płatność za dostarczony towar dokonywana będzie przez Zamawiającego przelewem, na rachunek bankowy Wykonawcy</w:t>
      </w:r>
      <w:r w:rsidR="00CB27B0" w:rsidRPr="00D07C16">
        <w:t xml:space="preserve"> wskazany na fakturze</w:t>
      </w:r>
      <w:r w:rsidR="003A31D2" w:rsidRPr="00D07C16">
        <w:t>, w ciągu 14 dni po</w:t>
      </w:r>
      <w:r w:rsidRPr="00D07C16">
        <w:t xml:space="preserve"> dostawie</w:t>
      </w:r>
      <w:r w:rsidR="00C91872">
        <w:t>,</w:t>
      </w:r>
      <w:r w:rsidRPr="00D07C16">
        <w:t xml:space="preserve"> obejmujące</w:t>
      </w:r>
      <w:r w:rsidR="00D55FD2" w:rsidRPr="00D07C16">
        <w:t>j konkretne zamówienie</w:t>
      </w:r>
      <w:r w:rsidRPr="00D07C16">
        <w:t xml:space="preserve"> i doręczeniu </w:t>
      </w:r>
      <w:r w:rsidR="00D55FD2" w:rsidRPr="00D07C16">
        <w:t xml:space="preserve">Zamawiającemu </w:t>
      </w:r>
      <w:r w:rsidRPr="00D07C16">
        <w:t>prawidłowo wystawionej faktury</w:t>
      </w:r>
      <w:r w:rsidR="00D55FD2" w:rsidRPr="00D07C16">
        <w:t xml:space="preserve">. </w:t>
      </w:r>
    </w:p>
    <w:p w14:paraId="52A42313" w14:textId="77777777" w:rsidR="00F04675" w:rsidRPr="00D07C16" w:rsidRDefault="00D55FD2" w:rsidP="00C91872">
      <w:pPr>
        <w:pStyle w:val="Akapitzlist"/>
        <w:numPr>
          <w:ilvl w:val="0"/>
          <w:numId w:val="11"/>
        </w:numPr>
        <w:tabs>
          <w:tab w:val="left" w:pos="400"/>
        </w:tabs>
        <w:ind w:left="233" w:right="113" w:hanging="403"/>
      </w:pPr>
      <w:r w:rsidRPr="00D07C16">
        <w:t>Kwota należności zostanie każdorazow</w:t>
      </w:r>
      <w:r w:rsidR="003A31D2" w:rsidRPr="00D07C16">
        <w:t>o obliczona na podstawie</w:t>
      </w:r>
      <w:r w:rsidRPr="00D07C16">
        <w:t xml:space="preserve"> cen brutto</w:t>
      </w:r>
      <w:r w:rsidR="003A31D2" w:rsidRPr="00D07C16">
        <w:t xml:space="preserve"> jednostkowych</w:t>
      </w:r>
      <w:r w:rsidR="003A31D2" w:rsidRPr="00D07C16">
        <w:rPr>
          <w:spacing w:val="1"/>
        </w:rPr>
        <w:t xml:space="preserve"> określonych w formularzu ofertowym stanowiącym załącznik nr 1 do umowy</w:t>
      </w:r>
      <w:r w:rsidR="003A31D2" w:rsidRPr="00D07C16">
        <w:t xml:space="preserve"> </w:t>
      </w:r>
      <w:r w:rsidRPr="00D07C16">
        <w:t>i ilości faktycznie dostarczonych towarów lub produktów</w:t>
      </w:r>
      <w:r w:rsidR="003A31D2" w:rsidRPr="00D07C16">
        <w:t>.</w:t>
      </w:r>
    </w:p>
    <w:p w14:paraId="7DE28310" w14:textId="77777777" w:rsidR="003A31D2" w:rsidRPr="00D07C16" w:rsidRDefault="003A31D2" w:rsidP="00C91872">
      <w:pPr>
        <w:pStyle w:val="Akapitzlist"/>
        <w:numPr>
          <w:ilvl w:val="0"/>
          <w:numId w:val="11"/>
        </w:numPr>
        <w:tabs>
          <w:tab w:val="left" w:pos="400"/>
        </w:tabs>
        <w:spacing w:line="228" w:lineRule="exact"/>
        <w:ind w:left="233" w:right="113" w:hanging="403"/>
      </w:pPr>
      <w:r w:rsidRPr="00D07C16">
        <w:t>Wykonawca wystawi fakturę</w:t>
      </w:r>
      <w:r w:rsidRPr="00D07C16">
        <w:rPr>
          <w:spacing w:val="-4"/>
        </w:rPr>
        <w:t xml:space="preserve"> </w:t>
      </w:r>
      <w:r w:rsidRPr="00D07C16">
        <w:t>zgodnie</w:t>
      </w:r>
      <w:r w:rsidRPr="00D07C16">
        <w:rPr>
          <w:spacing w:val="-3"/>
        </w:rPr>
        <w:t xml:space="preserve"> </w:t>
      </w:r>
      <w:r w:rsidRPr="00D07C16">
        <w:t>z poniższym</w:t>
      </w:r>
      <w:r w:rsidRPr="00D07C16">
        <w:rPr>
          <w:spacing w:val="-3"/>
        </w:rPr>
        <w:t xml:space="preserve"> </w:t>
      </w:r>
      <w:r w:rsidRPr="00D07C16">
        <w:t>wzorem:</w:t>
      </w:r>
    </w:p>
    <w:p w14:paraId="75CB03FB" w14:textId="77777777" w:rsidR="003A31D2" w:rsidRPr="00D07C16" w:rsidRDefault="003A31D2" w:rsidP="00C91872">
      <w:pPr>
        <w:pStyle w:val="Akapitzlist"/>
        <w:ind w:left="233" w:right="113"/>
        <w:rPr>
          <w:b/>
        </w:rPr>
      </w:pPr>
      <w:r w:rsidRPr="00D07C16">
        <w:t xml:space="preserve">Nabywca          </w:t>
      </w:r>
      <w:r w:rsidR="004E2ACE">
        <w:rPr>
          <w:b/>
        </w:rPr>
        <w:t xml:space="preserve">Gmina Mieszkowice ul. Chopina 1; 74-505 </w:t>
      </w:r>
      <w:proofErr w:type="gramStart"/>
      <w:r w:rsidR="004E2ACE">
        <w:rPr>
          <w:b/>
        </w:rPr>
        <w:t>Mieszkowice ;</w:t>
      </w:r>
      <w:proofErr w:type="gramEnd"/>
      <w:r w:rsidR="004E2ACE">
        <w:rPr>
          <w:b/>
        </w:rPr>
        <w:t xml:space="preserve">  NIP 858-173-09-44</w:t>
      </w:r>
    </w:p>
    <w:p w14:paraId="0864A81A" w14:textId="77777777" w:rsidR="003A31D2" w:rsidRPr="00D07C16" w:rsidRDefault="003A31D2" w:rsidP="00C91872">
      <w:pPr>
        <w:pStyle w:val="Akapitzlist"/>
        <w:ind w:left="233" w:right="113"/>
        <w:rPr>
          <w:b/>
        </w:rPr>
      </w:pPr>
      <w:r w:rsidRPr="00D07C16">
        <w:t xml:space="preserve">Odbiorca/zamawiający </w:t>
      </w:r>
      <w:r w:rsidR="00FA44C3">
        <w:rPr>
          <w:b/>
        </w:rPr>
        <w:t>Przedszkole Samorządowe w Mieszkowicach ul. Willowa 1; 74-505 Mieszkowice</w:t>
      </w:r>
    </w:p>
    <w:p w14:paraId="1891A0EC" w14:textId="77777777" w:rsidR="00163867" w:rsidRPr="00D07C16" w:rsidRDefault="003A31D2" w:rsidP="00C91872">
      <w:pPr>
        <w:pStyle w:val="Akapitzlist"/>
        <w:numPr>
          <w:ilvl w:val="0"/>
          <w:numId w:val="11"/>
        </w:numPr>
        <w:tabs>
          <w:tab w:val="left" w:pos="400"/>
        </w:tabs>
        <w:ind w:left="233" w:right="113" w:hanging="403"/>
      </w:pPr>
      <w:r w:rsidRPr="00D07C16">
        <w:lastRenderedPageBreak/>
        <w:t>Za dzień płatności przyjmuje się dzień obciążenia rachunku bankowego Zamawiającego.</w:t>
      </w:r>
    </w:p>
    <w:p w14:paraId="25D74F68" w14:textId="77777777" w:rsidR="00163867" w:rsidRPr="00D07C16" w:rsidRDefault="00163867" w:rsidP="00C91872">
      <w:pPr>
        <w:ind w:left="233" w:right="113" w:hanging="403"/>
        <w:jc w:val="both"/>
      </w:pPr>
    </w:p>
    <w:p w14:paraId="500E222C" w14:textId="77777777" w:rsidR="00443542" w:rsidRPr="00D07C16" w:rsidRDefault="00443542" w:rsidP="00C91872">
      <w:pPr>
        <w:pStyle w:val="Nagwek1"/>
        <w:ind w:left="233" w:right="113" w:hanging="403"/>
        <w:rPr>
          <w:sz w:val="22"/>
          <w:szCs w:val="22"/>
        </w:rPr>
      </w:pPr>
    </w:p>
    <w:p w14:paraId="4941C036" w14:textId="2B501BA3" w:rsidR="00443542" w:rsidRDefault="00443542" w:rsidP="005605B6">
      <w:pPr>
        <w:pStyle w:val="Nagwek1"/>
        <w:ind w:left="233" w:right="113" w:hanging="403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 xml:space="preserve">§ </w:t>
      </w:r>
      <w:r w:rsidR="00440744">
        <w:rPr>
          <w:sz w:val="22"/>
          <w:szCs w:val="22"/>
        </w:rPr>
        <w:t>8</w:t>
      </w:r>
    </w:p>
    <w:p w14:paraId="7A77A35E" w14:textId="77777777" w:rsidR="005605B6" w:rsidRPr="00D07C16" w:rsidRDefault="005605B6" w:rsidP="005605B6">
      <w:pPr>
        <w:pStyle w:val="Nagwek1"/>
        <w:ind w:left="233" w:right="113" w:hanging="403"/>
        <w:jc w:val="center"/>
        <w:rPr>
          <w:sz w:val="22"/>
          <w:szCs w:val="22"/>
        </w:rPr>
      </w:pPr>
    </w:p>
    <w:p w14:paraId="5AC33F7D" w14:textId="77777777" w:rsidR="00443542" w:rsidRPr="00D07C16" w:rsidRDefault="00443542" w:rsidP="005605B6">
      <w:pPr>
        <w:pStyle w:val="Bezodstpw"/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Kary umowne</w:t>
      </w:r>
    </w:p>
    <w:p w14:paraId="0F677F72" w14:textId="77777777" w:rsidR="00443542" w:rsidRPr="00D07C16" w:rsidRDefault="00443542" w:rsidP="00C91872">
      <w:pPr>
        <w:ind w:left="233" w:right="113" w:hanging="403"/>
        <w:jc w:val="both"/>
        <w:rPr>
          <w:b/>
          <w:bCs/>
        </w:rPr>
      </w:pPr>
    </w:p>
    <w:p w14:paraId="1090F483" w14:textId="77777777" w:rsidR="00443542" w:rsidRPr="00D07C16" w:rsidRDefault="00443542" w:rsidP="00C91872">
      <w:pPr>
        <w:pStyle w:val="Akapitzlist"/>
        <w:widowControl/>
        <w:numPr>
          <w:ilvl w:val="0"/>
          <w:numId w:val="31"/>
        </w:numPr>
        <w:autoSpaceDE/>
        <w:autoSpaceDN/>
        <w:spacing w:line="259" w:lineRule="auto"/>
        <w:ind w:left="233" w:right="113" w:hanging="403"/>
        <w:contextualSpacing/>
      </w:pPr>
      <w:r w:rsidRPr="00D07C16">
        <w:t>Wykonawca zapłaci Zamawiającemu następujące kary umowne:</w:t>
      </w:r>
    </w:p>
    <w:p w14:paraId="2400ECA1" w14:textId="4B6243F9" w:rsidR="00443542" w:rsidRPr="00D07C16" w:rsidRDefault="00443542" w:rsidP="00C91872">
      <w:pPr>
        <w:pStyle w:val="Akapitzlist"/>
        <w:widowControl/>
        <w:numPr>
          <w:ilvl w:val="0"/>
          <w:numId w:val="32"/>
        </w:numPr>
        <w:autoSpaceDE/>
        <w:autoSpaceDN/>
        <w:spacing w:line="259" w:lineRule="auto"/>
        <w:ind w:left="233" w:right="113" w:hanging="403"/>
        <w:contextualSpacing/>
      </w:pPr>
      <w:r w:rsidRPr="00D07C16">
        <w:t xml:space="preserve">w przypadku odstąpienia od umowy lub jej rozwiązania przez którąkolwiek ze stron </w:t>
      </w:r>
      <w:r w:rsidRPr="00D07C16">
        <w:br/>
        <w:t>z przyczyn leżących po stronie Wykonawcy – 10% wartości całkowitego wynagrodzenia umownego brutto określonego w §</w:t>
      </w:r>
      <w:r w:rsidR="00440744">
        <w:t>6</w:t>
      </w:r>
      <w:r w:rsidRPr="00D07C16">
        <w:t xml:space="preserve"> ust.1,</w:t>
      </w:r>
    </w:p>
    <w:p w14:paraId="5282A851" w14:textId="72AF53C6" w:rsidR="00443542" w:rsidRPr="00D07C16" w:rsidRDefault="003B4BB7" w:rsidP="00C91872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ind w:left="233" w:right="113" w:hanging="403"/>
        <w:contextualSpacing/>
      </w:pPr>
      <w:r>
        <w:t xml:space="preserve">za </w:t>
      </w:r>
      <w:r w:rsidRPr="00D07C16">
        <w:t>opóźnienie</w:t>
      </w:r>
      <w:r w:rsidR="003E5E3F" w:rsidRPr="003B4BB7">
        <w:t xml:space="preserve"> </w:t>
      </w:r>
      <w:r w:rsidR="00443542" w:rsidRPr="00D07C16">
        <w:t>w dostawie, wymianie lub uzupełnieniu towaru, w czasie dłuższym niż wskazany w ofercie Wykonawcy</w:t>
      </w:r>
      <w:r w:rsidR="0098387D">
        <w:t xml:space="preserve"> – za każde 2 godziny</w:t>
      </w:r>
      <w:r w:rsidR="003E5E3F">
        <w:t xml:space="preserve"> </w:t>
      </w:r>
      <w:r w:rsidR="003E5E3F" w:rsidRPr="003B4BB7">
        <w:t>opóźnienia</w:t>
      </w:r>
      <w:r w:rsidR="00443542" w:rsidRPr="00D07C16">
        <w:t>, w wysokości 5% wartości towaru nie dostarczonego w terminie.</w:t>
      </w:r>
    </w:p>
    <w:p w14:paraId="797FFE5E" w14:textId="273F3161" w:rsidR="00443542" w:rsidRPr="00D07C16" w:rsidRDefault="00443542" w:rsidP="00C91872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ind w:left="233" w:right="113" w:hanging="403"/>
        <w:contextualSpacing/>
      </w:pPr>
      <w:r w:rsidRPr="00D07C16">
        <w:t>Łączna maksymalna wysokość kar umownych nie może przekroczyć połowy wartości całkowitego wynagrodzenia umownego brutto określonego w §</w:t>
      </w:r>
      <w:r w:rsidR="00440744">
        <w:t>6</w:t>
      </w:r>
      <w:r w:rsidRPr="00D07C16">
        <w:t xml:space="preserve"> ust.1 niniejszej umowy.</w:t>
      </w:r>
    </w:p>
    <w:p w14:paraId="3E4E5F46" w14:textId="77777777" w:rsidR="003C19ED" w:rsidRDefault="00443542" w:rsidP="003C19ED">
      <w:pPr>
        <w:pStyle w:val="Akapitzlist"/>
        <w:widowControl/>
        <w:numPr>
          <w:ilvl w:val="0"/>
          <w:numId w:val="31"/>
        </w:numPr>
        <w:autoSpaceDE/>
        <w:autoSpaceDN/>
        <w:spacing w:line="259" w:lineRule="auto"/>
        <w:ind w:left="233" w:right="113" w:hanging="403"/>
        <w:contextualSpacing/>
      </w:pPr>
      <w:r w:rsidRPr="00D07C16">
        <w:t>Wykonawca wyraża zgodę na potrącenie kar umownych z przysługującego mu wynagrodzenia.</w:t>
      </w:r>
    </w:p>
    <w:p w14:paraId="5FA9D579" w14:textId="77777777" w:rsidR="003C19ED" w:rsidRPr="003C19ED" w:rsidRDefault="003C19ED" w:rsidP="003C19ED">
      <w:pPr>
        <w:pStyle w:val="Akapitzlist"/>
        <w:widowControl/>
        <w:numPr>
          <w:ilvl w:val="0"/>
          <w:numId w:val="31"/>
        </w:numPr>
        <w:autoSpaceDE/>
        <w:autoSpaceDN/>
        <w:spacing w:line="259" w:lineRule="auto"/>
        <w:ind w:left="233" w:right="113" w:hanging="403"/>
        <w:contextualSpacing/>
      </w:pPr>
      <w:r w:rsidRPr="003C19ED">
        <w:t>Zamawiający może na zasadach ogólnych dochodzić odszkodowania przewyższającego wysokość zastrzeżonych kar umownych.</w:t>
      </w:r>
    </w:p>
    <w:p w14:paraId="116F6305" w14:textId="77777777" w:rsidR="003C19ED" w:rsidRPr="00D07C16" w:rsidRDefault="003C19ED" w:rsidP="003C19ED">
      <w:pPr>
        <w:pStyle w:val="Akapitzlist"/>
        <w:widowControl/>
        <w:autoSpaceDE/>
        <w:autoSpaceDN/>
        <w:spacing w:line="259" w:lineRule="auto"/>
        <w:ind w:left="233" w:right="113"/>
        <w:contextualSpacing/>
      </w:pPr>
    </w:p>
    <w:p w14:paraId="7936650B" w14:textId="77777777" w:rsidR="00443542" w:rsidRPr="00D07C16" w:rsidRDefault="00443542" w:rsidP="00C91872">
      <w:pPr>
        <w:ind w:left="233" w:right="113" w:hanging="403"/>
        <w:jc w:val="both"/>
      </w:pPr>
    </w:p>
    <w:p w14:paraId="36CF59F9" w14:textId="071B5382" w:rsidR="00443542" w:rsidRDefault="00443542" w:rsidP="005605B6">
      <w:pPr>
        <w:ind w:left="233" w:right="113" w:hanging="403"/>
        <w:jc w:val="center"/>
        <w:rPr>
          <w:b/>
        </w:rPr>
      </w:pPr>
      <w:r w:rsidRPr="00D07C16">
        <w:rPr>
          <w:b/>
        </w:rPr>
        <w:t>§</w:t>
      </w:r>
      <w:r w:rsidR="00440744">
        <w:rPr>
          <w:b/>
        </w:rPr>
        <w:t>9</w:t>
      </w:r>
    </w:p>
    <w:p w14:paraId="4BBB6C6A" w14:textId="77777777" w:rsidR="005605B6" w:rsidRPr="00D07C16" w:rsidRDefault="005605B6" w:rsidP="005605B6">
      <w:pPr>
        <w:ind w:left="233" w:right="113" w:hanging="403"/>
        <w:jc w:val="center"/>
        <w:rPr>
          <w:b/>
        </w:rPr>
      </w:pPr>
    </w:p>
    <w:p w14:paraId="703AF8DE" w14:textId="77777777" w:rsidR="00443542" w:rsidRPr="00D07C16" w:rsidRDefault="00443542" w:rsidP="005605B6">
      <w:pPr>
        <w:pStyle w:val="Bezodstpw"/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Rozwiązanie umowy</w:t>
      </w:r>
    </w:p>
    <w:p w14:paraId="216A5F1A" w14:textId="77777777" w:rsidR="00443542" w:rsidRPr="00D07C16" w:rsidRDefault="00443542" w:rsidP="00C91872">
      <w:pPr>
        <w:pStyle w:val="Bezodstpw"/>
        <w:ind w:left="233" w:right="113" w:hanging="403"/>
        <w:jc w:val="both"/>
        <w:rPr>
          <w:b/>
          <w:bCs/>
        </w:rPr>
      </w:pPr>
    </w:p>
    <w:p w14:paraId="08CF2511" w14:textId="77777777" w:rsidR="00443542" w:rsidRPr="00D07C16" w:rsidRDefault="00443542" w:rsidP="00C91872">
      <w:pPr>
        <w:pStyle w:val="Bezodstpw"/>
        <w:widowControl/>
        <w:numPr>
          <w:ilvl w:val="0"/>
          <w:numId w:val="35"/>
        </w:numPr>
        <w:autoSpaceDE/>
        <w:autoSpaceDN/>
        <w:ind w:left="233" w:right="113" w:hanging="403"/>
        <w:jc w:val="both"/>
      </w:pPr>
      <w:r w:rsidRPr="00D07C16">
        <w:t xml:space="preserve">W przypadku rażącego naruszenia postanowień umowy przez Wykonawcę, Zamawiający zastrzega sobie prawo do rozwiązania umowy w trybie natychmiastowym z winy leżącej </w:t>
      </w:r>
      <w:r w:rsidRPr="00D07C16">
        <w:br/>
        <w:t>po stronie Wykonawcy.</w:t>
      </w:r>
    </w:p>
    <w:p w14:paraId="0DCDAEA2" w14:textId="77777777" w:rsidR="00443542" w:rsidRPr="00D07C16" w:rsidRDefault="00443542" w:rsidP="00C91872">
      <w:pPr>
        <w:pStyle w:val="Akapitzlist"/>
        <w:numPr>
          <w:ilvl w:val="0"/>
          <w:numId w:val="35"/>
        </w:numPr>
        <w:tabs>
          <w:tab w:val="left" w:pos="400"/>
        </w:tabs>
        <w:ind w:left="233" w:right="113" w:hanging="403"/>
      </w:pPr>
      <w:r w:rsidRPr="00D07C16">
        <w:t>W razie zaistnienia istotnej zmiany okoliczności powodującej, że wykonanie umowy nie leży w interesie</w:t>
      </w:r>
      <w:r w:rsidRPr="00D07C16">
        <w:rPr>
          <w:spacing w:val="1"/>
        </w:rPr>
        <w:t xml:space="preserve"> </w:t>
      </w:r>
      <w:r w:rsidRPr="00D07C16">
        <w:t>publicznym,</w:t>
      </w:r>
      <w:r w:rsidRPr="00D07C16">
        <w:rPr>
          <w:spacing w:val="1"/>
        </w:rPr>
        <w:t xml:space="preserve"> </w:t>
      </w:r>
      <w:r w:rsidRPr="00D07C16">
        <w:t>czego</w:t>
      </w:r>
      <w:r w:rsidRPr="00D07C16">
        <w:rPr>
          <w:spacing w:val="50"/>
        </w:rPr>
        <w:t xml:space="preserve"> </w:t>
      </w:r>
      <w:r w:rsidRPr="00D07C16">
        <w:t>nie</w:t>
      </w:r>
      <w:r w:rsidRPr="00D07C16">
        <w:rPr>
          <w:spacing w:val="50"/>
        </w:rPr>
        <w:t xml:space="preserve"> </w:t>
      </w:r>
      <w:r w:rsidRPr="00D07C16">
        <w:t>można</w:t>
      </w:r>
      <w:r w:rsidRPr="00D07C16">
        <w:rPr>
          <w:spacing w:val="50"/>
        </w:rPr>
        <w:t xml:space="preserve"> </w:t>
      </w:r>
      <w:r w:rsidRPr="00D07C16">
        <w:t>było</w:t>
      </w:r>
      <w:r w:rsidRPr="00D07C16">
        <w:rPr>
          <w:spacing w:val="50"/>
        </w:rPr>
        <w:t xml:space="preserve"> </w:t>
      </w:r>
      <w:r w:rsidRPr="00D07C16">
        <w:t>przewidzieć</w:t>
      </w:r>
      <w:r w:rsidRPr="00D07C16">
        <w:rPr>
          <w:spacing w:val="50"/>
        </w:rPr>
        <w:t xml:space="preserve"> </w:t>
      </w:r>
      <w:r w:rsidRPr="00D07C16">
        <w:t>w</w:t>
      </w:r>
      <w:r w:rsidRPr="00D07C16">
        <w:rPr>
          <w:spacing w:val="50"/>
        </w:rPr>
        <w:t xml:space="preserve"> </w:t>
      </w:r>
      <w:r w:rsidRPr="00D07C16">
        <w:t>chwili</w:t>
      </w:r>
      <w:r w:rsidRPr="00D07C16">
        <w:rPr>
          <w:spacing w:val="50"/>
        </w:rPr>
        <w:t xml:space="preserve"> </w:t>
      </w:r>
      <w:r w:rsidRPr="00D07C16">
        <w:t>zawarcia</w:t>
      </w:r>
      <w:r w:rsidRPr="00D07C16">
        <w:rPr>
          <w:spacing w:val="50"/>
        </w:rPr>
        <w:t xml:space="preserve"> </w:t>
      </w:r>
      <w:r w:rsidRPr="00D07C16">
        <w:t>umowy,</w:t>
      </w:r>
      <w:r w:rsidRPr="00D07C16">
        <w:rPr>
          <w:spacing w:val="50"/>
        </w:rPr>
        <w:t xml:space="preserve"> </w:t>
      </w:r>
      <w:r w:rsidRPr="00D07C16">
        <w:t>Zamawiający</w:t>
      </w:r>
      <w:r w:rsidRPr="00D07C16">
        <w:rPr>
          <w:spacing w:val="50"/>
        </w:rPr>
        <w:t xml:space="preserve"> </w:t>
      </w:r>
      <w:r w:rsidRPr="00D07C16">
        <w:t>może</w:t>
      </w:r>
      <w:r w:rsidRPr="00D07C16">
        <w:rPr>
          <w:spacing w:val="50"/>
        </w:rPr>
        <w:t xml:space="preserve"> </w:t>
      </w:r>
      <w:r w:rsidRPr="00D07C16">
        <w:t>odstąpić</w:t>
      </w:r>
      <w:r w:rsidRPr="00D07C16">
        <w:rPr>
          <w:spacing w:val="1"/>
        </w:rPr>
        <w:t xml:space="preserve"> </w:t>
      </w:r>
      <w:r w:rsidRPr="00D07C16">
        <w:t>od umowy w terminie 30 dni od powzięcia wiadomości o tych okolicznościach. Wykonawca ma prawo żądać</w:t>
      </w:r>
      <w:r w:rsidRPr="00D07C16">
        <w:rPr>
          <w:spacing w:val="1"/>
        </w:rPr>
        <w:t xml:space="preserve"> </w:t>
      </w:r>
      <w:r w:rsidRPr="00D07C16">
        <w:t>wyłącznie</w:t>
      </w:r>
      <w:r w:rsidRPr="00D07C16">
        <w:rPr>
          <w:spacing w:val="1"/>
        </w:rPr>
        <w:t xml:space="preserve"> </w:t>
      </w:r>
      <w:r w:rsidRPr="00D07C16">
        <w:t>wynagrodzenia</w:t>
      </w:r>
      <w:r w:rsidRPr="00D07C16">
        <w:rPr>
          <w:spacing w:val="-1"/>
        </w:rPr>
        <w:t xml:space="preserve"> </w:t>
      </w:r>
      <w:r w:rsidRPr="00D07C16">
        <w:t>należnego</w:t>
      </w:r>
      <w:r w:rsidRPr="00D07C16">
        <w:rPr>
          <w:spacing w:val="2"/>
        </w:rPr>
        <w:t xml:space="preserve"> </w:t>
      </w:r>
      <w:r w:rsidRPr="00D07C16">
        <w:t>mu</w:t>
      </w:r>
      <w:r w:rsidRPr="00D07C16">
        <w:rPr>
          <w:spacing w:val="-2"/>
        </w:rPr>
        <w:t xml:space="preserve"> </w:t>
      </w:r>
      <w:r w:rsidRPr="00D07C16">
        <w:t>z tytułu wykonania</w:t>
      </w:r>
      <w:r w:rsidRPr="00D07C16">
        <w:rPr>
          <w:spacing w:val="1"/>
        </w:rPr>
        <w:t xml:space="preserve"> </w:t>
      </w:r>
      <w:r w:rsidRPr="00D07C16">
        <w:t>części</w:t>
      </w:r>
      <w:r w:rsidRPr="00D07C16">
        <w:rPr>
          <w:spacing w:val="-2"/>
        </w:rPr>
        <w:t xml:space="preserve"> </w:t>
      </w:r>
      <w:r w:rsidRPr="00D07C16">
        <w:t>umowy.</w:t>
      </w:r>
    </w:p>
    <w:p w14:paraId="26B12BD5" w14:textId="77777777" w:rsidR="00443542" w:rsidRPr="00D07C16" w:rsidRDefault="00443542" w:rsidP="00C91872">
      <w:pPr>
        <w:pStyle w:val="Akapitzlist"/>
        <w:numPr>
          <w:ilvl w:val="0"/>
          <w:numId w:val="35"/>
        </w:numPr>
        <w:tabs>
          <w:tab w:val="left" w:pos="400"/>
        </w:tabs>
        <w:ind w:left="233" w:right="113" w:hanging="403"/>
      </w:pPr>
      <w:r w:rsidRPr="00D07C16">
        <w:t>Zamawiający</w:t>
      </w:r>
      <w:r w:rsidRPr="00D07C16">
        <w:rPr>
          <w:spacing w:val="37"/>
        </w:rPr>
        <w:t xml:space="preserve"> </w:t>
      </w:r>
      <w:r w:rsidRPr="00D07C16">
        <w:t>może</w:t>
      </w:r>
      <w:r w:rsidRPr="00D07C16">
        <w:rPr>
          <w:spacing w:val="39"/>
        </w:rPr>
        <w:t xml:space="preserve"> </w:t>
      </w:r>
      <w:r w:rsidRPr="00D07C16">
        <w:t>odstąpić</w:t>
      </w:r>
      <w:r w:rsidRPr="00D07C16">
        <w:rPr>
          <w:spacing w:val="41"/>
        </w:rPr>
        <w:t xml:space="preserve"> </w:t>
      </w:r>
      <w:r w:rsidRPr="00D07C16">
        <w:t>od</w:t>
      </w:r>
      <w:r w:rsidRPr="00D07C16">
        <w:rPr>
          <w:spacing w:val="40"/>
        </w:rPr>
        <w:t xml:space="preserve"> </w:t>
      </w:r>
      <w:r w:rsidRPr="00D07C16">
        <w:t>umowy</w:t>
      </w:r>
      <w:r w:rsidRPr="00D07C16">
        <w:rPr>
          <w:spacing w:val="40"/>
        </w:rPr>
        <w:t xml:space="preserve"> </w:t>
      </w:r>
      <w:r w:rsidRPr="00D07C16">
        <w:t>w</w:t>
      </w:r>
      <w:r w:rsidRPr="00D07C16">
        <w:rPr>
          <w:spacing w:val="37"/>
        </w:rPr>
        <w:t xml:space="preserve"> </w:t>
      </w:r>
      <w:r w:rsidRPr="00D07C16">
        <w:t>terminie</w:t>
      </w:r>
      <w:r w:rsidRPr="00D07C16">
        <w:rPr>
          <w:spacing w:val="39"/>
        </w:rPr>
        <w:t xml:space="preserve"> </w:t>
      </w:r>
      <w:r w:rsidRPr="00D07C16">
        <w:t>30</w:t>
      </w:r>
      <w:r w:rsidRPr="00D07C16">
        <w:rPr>
          <w:spacing w:val="40"/>
        </w:rPr>
        <w:t xml:space="preserve"> </w:t>
      </w:r>
      <w:r w:rsidRPr="00D07C16">
        <w:t>dni</w:t>
      </w:r>
      <w:r w:rsidRPr="00D07C16">
        <w:rPr>
          <w:spacing w:val="38"/>
        </w:rPr>
        <w:t xml:space="preserve"> </w:t>
      </w:r>
      <w:r w:rsidRPr="00D07C16">
        <w:t>od</w:t>
      </w:r>
      <w:r w:rsidRPr="00D07C16">
        <w:rPr>
          <w:spacing w:val="40"/>
        </w:rPr>
        <w:t xml:space="preserve"> </w:t>
      </w:r>
      <w:r w:rsidRPr="00D07C16">
        <w:t>daty</w:t>
      </w:r>
      <w:r w:rsidRPr="00D07C16">
        <w:rPr>
          <w:spacing w:val="36"/>
        </w:rPr>
        <w:t xml:space="preserve"> </w:t>
      </w:r>
      <w:r w:rsidRPr="00D07C16">
        <w:t>rozpoczęcia</w:t>
      </w:r>
      <w:r w:rsidRPr="00D07C16">
        <w:rPr>
          <w:spacing w:val="39"/>
        </w:rPr>
        <w:t xml:space="preserve"> </w:t>
      </w:r>
      <w:r w:rsidRPr="00D07C16">
        <w:t>obowiązywania</w:t>
      </w:r>
      <w:r w:rsidRPr="00D07C16">
        <w:rPr>
          <w:spacing w:val="41"/>
        </w:rPr>
        <w:t xml:space="preserve"> </w:t>
      </w:r>
      <w:proofErr w:type="gramStart"/>
      <w:r w:rsidRPr="00D07C16">
        <w:t>umowy</w:t>
      </w:r>
      <w:r w:rsidRPr="00D07C16">
        <w:rPr>
          <w:spacing w:val="-48"/>
        </w:rPr>
        <w:t xml:space="preserve"> </w:t>
      </w:r>
      <w:r w:rsidR="005605B6">
        <w:rPr>
          <w:spacing w:val="-48"/>
        </w:rPr>
        <w:t xml:space="preserve"> </w:t>
      </w:r>
      <w:r w:rsidRPr="00D07C16">
        <w:t>w</w:t>
      </w:r>
      <w:proofErr w:type="gramEnd"/>
      <w:r w:rsidRPr="00D07C16">
        <w:rPr>
          <w:spacing w:val="50"/>
        </w:rPr>
        <w:t xml:space="preserve"> </w:t>
      </w:r>
      <w:r w:rsidRPr="00D07C16">
        <w:t>przypadku,</w:t>
      </w:r>
      <w:r w:rsidRPr="00D07C16">
        <w:rPr>
          <w:spacing w:val="51"/>
        </w:rPr>
        <w:t xml:space="preserve"> </w:t>
      </w:r>
      <w:r w:rsidRPr="00D07C16">
        <w:t>gdy</w:t>
      </w:r>
      <w:r w:rsidRPr="00D07C16">
        <w:rPr>
          <w:spacing w:val="50"/>
        </w:rPr>
        <w:t xml:space="preserve"> </w:t>
      </w:r>
      <w:r w:rsidR="005605B6">
        <w:t xml:space="preserve">Wykonawca </w:t>
      </w:r>
      <w:r w:rsidRPr="00D07C16">
        <w:t>nie</w:t>
      </w:r>
      <w:r w:rsidRPr="00D07C16">
        <w:rPr>
          <w:spacing w:val="50"/>
        </w:rPr>
        <w:t xml:space="preserve"> </w:t>
      </w:r>
      <w:r w:rsidR="005605B6">
        <w:t>przystąpi</w:t>
      </w:r>
      <w:r w:rsidRPr="00D07C16">
        <w:t xml:space="preserve"> w</w:t>
      </w:r>
      <w:r w:rsidRPr="00D07C16">
        <w:rPr>
          <w:spacing w:val="50"/>
        </w:rPr>
        <w:t xml:space="preserve"> </w:t>
      </w:r>
      <w:r w:rsidRPr="00D07C16">
        <w:t>wskazanym</w:t>
      </w:r>
      <w:r w:rsidRPr="00D07C16">
        <w:rPr>
          <w:spacing w:val="50"/>
        </w:rPr>
        <w:t xml:space="preserve"> </w:t>
      </w:r>
      <w:r w:rsidRPr="00D07C16">
        <w:t>terminie</w:t>
      </w:r>
      <w:r w:rsidRPr="00D07C16">
        <w:rPr>
          <w:spacing w:val="50"/>
        </w:rPr>
        <w:t xml:space="preserve"> </w:t>
      </w:r>
      <w:r w:rsidRPr="00D07C16">
        <w:t>do</w:t>
      </w:r>
      <w:r w:rsidRPr="00D07C16">
        <w:rPr>
          <w:spacing w:val="50"/>
        </w:rPr>
        <w:t xml:space="preserve"> </w:t>
      </w:r>
      <w:r w:rsidR="005605B6">
        <w:t>jej</w:t>
      </w:r>
      <w:r w:rsidRPr="00D07C16">
        <w:t xml:space="preserve"> realizacji</w:t>
      </w:r>
      <w:r w:rsidRPr="00D07C16">
        <w:rPr>
          <w:spacing w:val="50"/>
        </w:rPr>
        <w:t xml:space="preserve"> </w:t>
      </w:r>
      <w:r w:rsidRPr="00D07C16">
        <w:t>lub</w:t>
      </w:r>
      <w:r w:rsidRPr="00D07C16">
        <w:rPr>
          <w:spacing w:val="50"/>
        </w:rPr>
        <w:t xml:space="preserve"> </w:t>
      </w:r>
      <w:r w:rsidR="005605B6">
        <w:t xml:space="preserve">nie </w:t>
      </w:r>
      <w:r w:rsidRPr="00D07C16">
        <w:t>wykona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-4"/>
        </w:rPr>
        <w:t xml:space="preserve"> </w:t>
      </w:r>
      <w:r w:rsidRPr="00D07C16">
        <w:t>sposób</w:t>
      </w:r>
      <w:r w:rsidRPr="00D07C16">
        <w:rPr>
          <w:spacing w:val="1"/>
        </w:rPr>
        <w:t xml:space="preserve"> </w:t>
      </w:r>
      <w:r w:rsidRPr="00D07C16">
        <w:t>prawidłowy</w:t>
      </w:r>
      <w:r w:rsidRPr="00D07C16">
        <w:rPr>
          <w:spacing w:val="-4"/>
        </w:rPr>
        <w:t xml:space="preserve"> </w:t>
      </w:r>
      <w:r w:rsidRPr="00D07C16">
        <w:t>dwóch</w:t>
      </w:r>
      <w:r w:rsidRPr="00D07C16">
        <w:rPr>
          <w:spacing w:val="-1"/>
        </w:rPr>
        <w:t xml:space="preserve"> </w:t>
      </w:r>
      <w:r w:rsidRPr="00D07C16">
        <w:t>pierwszych</w:t>
      </w:r>
      <w:r w:rsidRPr="00D07C16">
        <w:rPr>
          <w:spacing w:val="-2"/>
        </w:rPr>
        <w:t xml:space="preserve"> </w:t>
      </w:r>
      <w:r w:rsidRPr="00D07C16">
        <w:t>dostaw.</w:t>
      </w:r>
    </w:p>
    <w:p w14:paraId="75EB5FF2" w14:textId="77777777" w:rsidR="00443542" w:rsidRDefault="00443542" w:rsidP="00C91872">
      <w:pPr>
        <w:pStyle w:val="Akapitzlist"/>
        <w:numPr>
          <w:ilvl w:val="0"/>
          <w:numId w:val="35"/>
        </w:numPr>
        <w:tabs>
          <w:tab w:val="left" w:pos="400"/>
        </w:tabs>
        <w:ind w:left="233" w:right="113" w:hanging="403"/>
      </w:pPr>
      <w:r w:rsidRPr="00D07C16">
        <w:t>Oświadczenie o odstąpienie od umowy winno być złożone drugiej Stronie w formie pisemnej, pod rygorem</w:t>
      </w:r>
      <w:r w:rsidRPr="00D07C16">
        <w:rPr>
          <w:spacing w:val="1"/>
        </w:rPr>
        <w:t xml:space="preserve"> </w:t>
      </w:r>
      <w:r w:rsidRPr="00D07C16">
        <w:t>nieważności</w:t>
      </w:r>
      <w:r w:rsidRPr="00D07C16">
        <w:rPr>
          <w:spacing w:val="-1"/>
        </w:rPr>
        <w:t xml:space="preserve"> </w:t>
      </w:r>
      <w:r w:rsidRPr="00D07C16">
        <w:t>i</w:t>
      </w:r>
      <w:r w:rsidRPr="00D07C16">
        <w:rPr>
          <w:spacing w:val="-1"/>
        </w:rPr>
        <w:t xml:space="preserve"> </w:t>
      </w:r>
      <w:r w:rsidRPr="00D07C16">
        <w:t>powinno</w:t>
      </w:r>
      <w:r w:rsidRPr="00D07C16">
        <w:rPr>
          <w:spacing w:val="1"/>
        </w:rPr>
        <w:t xml:space="preserve"> </w:t>
      </w:r>
      <w:r w:rsidRPr="00D07C16">
        <w:t>zawierać uzasadnienie.</w:t>
      </w:r>
    </w:p>
    <w:p w14:paraId="58B26B1A" w14:textId="77777777" w:rsidR="009742FF" w:rsidRDefault="009742FF" w:rsidP="009742FF">
      <w:pPr>
        <w:tabs>
          <w:tab w:val="left" w:pos="400"/>
        </w:tabs>
        <w:ind w:right="113"/>
      </w:pPr>
    </w:p>
    <w:p w14:paraId="43443359" w14:textId="77777777" w:rsidR="009742FF" w:rsidRDefault="009742FF" w:rsidP="009742FF">
      <w:pPr>
        <w:tabs>
          <w:tab w:val="left" w:pos="400"/>
        </w:tabs>
        <w:ind w:right="113"/>
      </w:pPr>
    </w:p>
    <w:p w14:paraId="0FCCCEEF" w14:textId="77777777" w:rsidR="009742FF" w:rsidRDefault="009742FF" w:rsidP="009742FF">
      <w:pPr>
        <w:tabs>
          <w:tab w:val="left" w:pos="400"/>
        </w:tabs>
        <w:ind w:right="113"/>
      </w:pPr>
    </w:p>
    <w:p w14:paraId="7CDDD185" w14:textId="77777777" w:rsidR="009742FF" w:rsidRPr="00D07C16" w:rsidRDefault="009742FF" w:rsidP="009742FF">
      <w:pPr>
        <w:tabs>
          <w:tab w:val="left" w:pos="400"/>
        </w:tabs>
        <w:ind w:right="113"/>
      </w:pPr>
    </w:p>
    <w:p w14:paraId="61CCB163" w14:textId="7EE0A9BF" w:rsidR="00E13C93" w:rsidRDefault="00E13C93" w:rsidP="00E13C93">
      <w:pPr>
        <w:ind w:left="233" w:right="113" w:hanging="403"/>
        <w:jc w:val="center"/>
        <w:rPr>
          <w:b/>
        </w:rPr>
      </w:pPr>
      <w:r>
        <w:rPr>
          <w:b/>
        </w:rPr>
        <w:t>§</w:t>
      </w:r>
      <w:r w:rsidR="00440744">
        <w:rPr>
          <w:b/>
        </w:rPr>
        <w:t>10</w:t>
      </w:r>
    </w:p>
    <w:p w14:paraId="04BE0127" w14:textId="77777777" w:rsidR="00E13C93" w:rsidRPr="00536FD5" w:rsidRDefault="00E13C93" w:rsidP="00E13C93">
      <w:pPr>
        <w:ind w:left="233" w:right="113" w:hanging="403"/>
        <w:jc w:val="center"/>
        <w:rPr>
          <w:b/>
          <w:color w:val="FF0000"/>
        </w:rPr>
      </w:pPr>
    </w:p>
    <w:p w14:paraId="083EF503" w14:textId="77777777" w:rsidR="00E13C93" w:rsidRPr="00F847DD" w:rsidRDefault="00E13C93" w:rsidP="00E13C93">
      <w:pPr>
        <w:pStyle w:val="Bezodstpw"/>
        <w:ind w:left="233" w:right="113" w:hanging="403"/>
        <w:jc w:val="center"/>
        <w:rPr>
          <w:b/>
          <w:bCs/>
        </w:rPr>
      </w:pPr>
      <w:r w:rsidRPr="00F847DD">
        <w:rPr>
          <w:b/>
          <w:bCs/>
        </w:rPr>
        <w:t xml:space="preserve">Waloryzacja </w:t>
      </w:r>
    </w:p>
    <w:p w14:paraId="724A1E46" w14:textId="77777777" w:rsidR="00E13C93" w:rsidRPr="00F847DD" w:rsidRDefault="00E13C93" w:rsidP="00E13C93">
      <w:pPr>
        <w:pStyle w:val="Akapitzlist"/>
        <w:ind w:left="284"/>
        <w:rPr>
          <w:snapToGrid w:val="0"/>
          <w:sz w:val="24"/>
          <w:szCs w:val="24"/>
          <w:lang w:eastAsia="pl-PL"/>
        </w:rPr>
      </w:pPr>
    </w:p>
    <w:p w14:paraId="20784763" w14:textId="77777777" w:rsidR="00E13C93" w:rsidRPr="00F847DD" w:rsidRDefault="00E13C93" w:rsidP="00E13C93">
      <w:pPr>
        <w:pStyle w:val="Akapitzlist"/>
        <w:ind w:left="284"/>
        <w:rPr>
          <w:snapToGrid w:val="0"/>
          <w:sz w:val="24"/>
          <w:szCs w:val="24"/>
          <w:lang w:eastAsia="pl-PL"/>
        </w:rPr>
      </w:pPr>
    </w:p>
    <w:p w14:paraId="4157606E" w14:textId="77777777" w:rsidR="00E13C93" w:rsidRPr="00F847DD" w:rsidRDefault="00E13C93" w:rsidP="00E13C93">
      <w:pPr>
        <w:pStyle w:val="Akapitzlist"/>
        <w:ind w:left="284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>1</w:t>
      </w:r>
      <w:r w:rsidRPr="00F847DD">
        <w:rPr>
          <w:b/>
          <w:snapToGrid w:val="0"/>
          <w:lang w:eastAsia="pl-PL"/>
        </w:rPr>
        <w:t xml:space="preserve">. </w:t>
      </w:r>
      <w:r w:rsidRPr="00F847DD">
        <w:rPr>
          <w:snapToGrid w:val="0"/>
          <w:lang w:eastAsia="pl-PL"/>
        </w:rPr>
        <w:t>Wynagrodzenie Wykonawcy podlega waloryzacji zgodnie z poniższymi zasadami:</w:t>
      </w:r>
    </w:p>
    <w:p w14:paraId="501B3008" w14:textId="77777777" w:rsidR="00E13C93" w:rsidRPr="00F847DD" w:rsidRDefault="00E13C93" w:rsidP="00E13C93">
      <w:pPr>
        <w:pStyle w:val="Akapitzlist"/>
        <w:ind w:left="284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>1) wyliczenie wysokości zmiany wynagrodzenia odbywać się będzie po każdym</w:t>
      </w:r>
    </w:p>
    <w:p w14:paraId="3E0E751A" w14:textId="77777777" w:rsidR="00E13C93" w:rsidRPr="00F847DD" w:rsidRDefault="00E13C93" w:rsidP="00E13C93">
      <w:pPr>
        <w:pStyle w:val="Akapitzlist"/>
        <w:ind w:left="284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>kwartale obowiązywania umowy, w oparciu o kwartalny wskaźnik cen towarów</w:t>
      </w:r>
    </w:p>
    <w:p w14:paraId="4BAF4A40" w14:textId="77777777" w:rsidR="00E13C93" w:rsidRPr="00F847DD" w:rsidRDefault="00E13C93" w:rsidP="00E13C93">
      <w:pPr>
        <w:pStyle w:val="Akapitzlist"/>
        <w:ind w:left="284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 xml:space="preserve">i usług konsumpcyjnych, który jest publikowany przez Prezesa Głównego Urzędu Statystycznego zgodnie z art. 25 ust. 11 ustawy z dnia 17 grudnia 1998, o emeryturach i rentach z funduszu ubezpieczeń </w:t>
      </w:r>
      <w:proofErr w:type="gramStart"/>
      <w:r w:rsidRPr="00F847DD">
        <w:rPr>
          <w:snapToGrid w:val="0"/>
          <w:lang w:eastAsia="pl-PL"/>
        </w:rPr>
        <w:t>społecznych  (</w:t>
      </w:r>
      <w:proofErr w:type="gramEnd"/>
      <w:r w:rsidRPr="00F847DD">
        <w:rPr>
          <w:snapToGrid w:val="0"/>
          <w:lang w:eastAsia="pl-PL"/>
        </w:rPr>
        <w:t>Dz.U. z 2022 r. poz. 504) = zwany dalej wskaźnikiem GUS</w:t>
      </w:r>
    </w:p>
    <w:p w14:paraId="1EC050FE" w14:textId="77777777" w:rsidR="00E13C93" w:rsidRPr="00F847DD" w:rsidRDefault="00E13C93" w:rsidP="00E13C93">
      <w:pPr>
        <w:pStyle w:val="Akapitzlist"/>
        <w:ind w:left="284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 xml:space="preserve">2) waloryzacji będzie podlegać wynagrodzenie przysługujące za dany kwartał  </w:t>
      </w:r>
    </w:p>
    <w:p w14:paraId="52EFEEA6" w14:textId="77777777" w:rsidR="00E13C93" w:rsidRPr="00F847DD" w:rsidRDefault="00E13C93" w:rsidP="00E13C93">
      <w:pPr>
        <w:pStyle w:val="Akapitzlist"/>
        <w:ind w:left="284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>3) w sytuacji, gdy w danym kwartale wska</w:t>
      </w:r>
      <w:r w:rsidRPr="00F847DD">
        <w:rPr>
          <w:rFonts w:hint="eastAsia"/>
          <w:snapToGrid w:val="0"/>
          <w:lang w:eastAsia="pl-PL"/>
        </w:rPr>
        <w:t>ź</w:t>
      </w:r>
      <w:r w:rsidRPr="00F847DD">
        <w:rPr>
          <w:snapToGrid w:val="0"/>
          <w:lang w:eastAsia="pl-PL"/>
        </w:rPr>
        <w:t>nik GUS będzie wyższy o minimum</w:t>
      </w:r>
      <w:r w:rsidRPr="00F847DD">
        <w:rPr>
          <w:snapToGrid w:val="0"/>
          <w:lang w:eastAsia="pl-PL"/>
        </w:rPr>
        <w:br/>
        <w:t xml:space="preserve"> 4 punkty procentowe wzgl</w:t>
      </w:r>
      <w:r w:rsidRPr="00F847DD">
        <w:rPr>
          <w:rFonts w:hint="eastAsia"/>
          <w:snapToGrid w:val="0"/>
          <w:lang w:eastAsia="pl-PL"/>
        </w:rPr>
        <w:t>ę</w:t>
      </w:r>
      <w:r w:rsidRPr="00F847DD">
        <w:rPr>
          <w:snapToGrid w:val="0"/>
          <w:lang w:eastAsia="pl-PL"/>
        </w:rPr>
        <w:t>dem poprzedniego kwarta</w:t>
      </w:r>
      <w:r w:rsidRPr="00F847DD">
        <w:rPr>
          <w:rFonts w:hint="eastAsia"/>
          <w:snapToGrid w:val="0"/>
          <w:lang w:eastAsia="pl-PL"/>
        </w:rPr>
        <w:t>ł</w:t>
      </w:r>
      <w:r w:rsidRPr="00F847DD">
        <w:rPr>
          <w:snapToGrid w:val="0"/>
          <w:lang w:eastAsia="pl-PL"/>
        </w:rPr>
        <w:t>u, Wykonawcy przys</w:t>
      </w:r>
      <w:r w:rsidRPr="00F847DD">
        <w:rPr>
          <w:rFonts w:hint="eastAsia"/>
          <w:snapToGrid w:val="0"/>
          <w:lang w:eastAsia="pl-PL"/>
        </w:rPr>
        <w:t>ł</w:t>
      </w:r>
      <w:r w:rsidRPr="00F847DD">
        <w:rPr>
          <w:snapToGrid w:val="0"/>
          <w:lang w:eastAsia="pl-PL"/>
        </w:rPr>
        <w:t>uguje wynagrodzenie uwzgl</w:t>
      </w:r>
      <w:r w:rsidRPr="00F847DD">
        <w:rPr>
          <w:rFonts w:hint="eastAsia"/>
          <w:snapToGrid w:val="0"/>
          <w:lang w:eastAsia="pl-PL"/>
        </w:rPr>
        <w:t>ę</w:t>
      </w:r>
      <w:r w:rsidRPr="00F847DD">
        <w:rPr>
          <w:snapToGrid w:val="0"/>
          <w:lang w:eastAsia="pl-PL"/>
        </w:rPr>
        <w:t>dniaj</w:t>
      </w:r>
      <w:r w:rsidRPr="00F847DD">
        <w:rPr>
          <w:rFonts w:hint="eastAsia"/>
          <w:snapToGrid w:val="0"/>
          <w:lang w:eastAsia="pl-PL"/>
        </w:rPr>
        <w:t>ą</w:t>
      </w:r>
      <w:r w:rsidRPr="00F847DD">
        <w:rPr>
          <w:snapToGrid w:val="0"/>
          <w:lang w:eastAsia="pl-PL"/>
        </w:rPr>
        <w:t>ce t</w:t>
      </w:r>
      <w:r w:rsidRPr="00F847DD">
        <w:rPr>
          <w:rFonts w:hint="eastAsia"/>
          <w:snapToGrid w:val="0"/>
          <w:lang w:eastAsia="pl-PL"/>
        </w:rPr>
        <w:t>ę</w:t>
      </w:r>
      <w:r w:rsidRPr="00F847DD">
        <w:rPr>
          <w:snapToGrid w:val="0"/>
          <w:lang w:eastAsia="pl-PL"/>
        </w:rPr>
        <w:t xml:space="preserve"> zmian</w:t>
      </w:r>
      <w:r w:rsidRPr="00F847DD">
        <w:rPr>
          <w:rFonts w:hint="eastAsia"/>
          <w:snapToGrid w:val="0"/>
          <w:lang w:eastAsia="pl-PL"/>
        </w:rPr>
        <w:t>ę</w:t>
      </w:r>
      <w:r w:rsidRPr="00F847DD">
        <w:rPr>
          <w:snapToGrid w:val="0"/>
          <w:lang w:eastAsia="pl-PL"/>
        </w:rPr>
        <w:t xml:space="preserve"> (wynagrodzenie zwi</w:t>
      </w:r>
      <w:r w:rsidRPr="00F847DD">
        <w:rPr>
          <w:rFonts w:hint="eastAsia"/>
          <w:snapToGrid w:val="0"/>
          <w:lang w:eastAsia="pl-PL"/>
        </w:rPr>
        <w:t>ę</w:t>
      </w:r>
      <w:r w:rsidRPr="00F847DD">
        <w:rPr>
          <w:snapToGrid w:val="0"/>
          <w:lang w:eastAsia="pl-PL"/>
        </w:rPr>
        <w:t>kszone);</w:t>
      </w:r>
    </w:p>
    <w:p w14:paraId="59A32FFE" w14:textId="77777777" w:rsidR="00E13C93" w:rsidRPr="00F847DD" w:rsidRDefault="00E13C93" w:rsidP="00E13C93">
      <w:pPr>
        <w:pStyle w:val="Akapitzlist"/>
        <w:numPr>
          <w:ilvl w:val="0"/>
          <w:numId w:val="37"/>
        </w:numPr>
        <w:autoSpaceDE/>
        <w:autoSpaceDN/>
        <w:ind w:left="284"/>
        <w:contextualSpacing/>
        <w:jc w:val="left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>zmiana, o kt</w:t>
      </w:r>
      <w:r w:rsidRPr="00F847DD">
        <w:rPr>
          <w:rFonts w:hint="eastAsia"/>
          <w:snapToGrid w:val="0"/>
          <w:lang w:eastAsia="pl-PL"/>
        </w:rPr>
        <w:t>ó</w:t>
      </w:r>
      <w:r w:rsidRPr="00F847DD">
        <w:rPr>
          <w:snapToGrid w:val="0"/>
          <w:lang w:eastAsia="pl-PL"/>
        </w:rPr>
        <w:t>rej mowa w pkt 3) zostanie okre</w:t>
      </w:r>
      <w:r w:rsidRPr="00F847DD">
        <w:rPr>
          <w:rFonts w:hint="eastAsia"/>
          <w:snapToGrid w:val="0"/>
          <w:lang w:eastAsia="pl-PL"/>
        </w:rPr>
        <w:t>ś</w:t>
      </w:r>
      <w:r w:rsidRPr="00F847DD">
        <w:rPr>
          <w:snapToGrid w:val="0"/>
          <w:lang w:eastAsia="pl-PL"/>
        </w:rPr>
        <w:t>lona w spos</w:t>
      </w:r>
      <w:r w:rsidRPr="00F847DD">
        <w:rPr>
          <w:rFonts w:hint="eastAsia"/>
          <w:snapToGrid w:val="0"/>
          <w:lang w:eastAsia="pl-PL"/>
        </w:rPr>
        <w:t>ó</w:t>
      </w:r>
      <w:r w:rsidRPr="00F847DD">
        <w:rPr>
          <w:snapToGrid w:val="0"/>
          <w:lang w:eastAsia="pl-PL"/>
        </w:rPr>
        <w:t>b nast</w:t>
      </w:r>
      <w:r w:rsidRPr="00F847DD">
        <w:rPr>
          <w:rFonts w:hint="eastAsia"/>
          <w:snapToGrid w:val="0"/>
          <w:lang w:eastAsia="pl-PL"/>
        </w:rPr>
        <w:t>ę</w:t>
      </w:r>
      <w:r w:rsidRPr="00F847DD">
        <w:rPr>
          <w:snapToGrid w:val="0"/>
          <w:lang w:eastAsia="pl-PL"/>
        </w:rPr>
        <w:t>puj</w:t>
      </w:r>
      <w:r w:rsidRPr="00F847DD">
        <w:rPr>
          <w:rFonts w:hint="eastAsia"/>
          <w:snapToGrid w:val="0"/>
          <w:lang w:eastAsia="pl-PL"/>
        </w:rPr>
        <w:t>ą</w:t>
      </w:r>
      <w:r w:rsidRPr="00F847DD">
        <w:rPr>
          <w:snapToGrid w:val="0"/>
          <w:lang w:eastAsia="pl-PL"/>
        </w:rPr>
        <w:t>cy:</w:t>
      </w:r>
    </w:p>
    <w:p w14:paraId="64750D5F" w14:textId="77777777" w:rsidR="00E13C93" w:rsidRPr="00F847DD" w:rsidRDefault="00E13C93" w:rsidP="00E13C93">
      <w:pPr>
        <w:pStyle w:val="Akapitzlist"/>
        <w:rPr>
          <w:snapToGrid w:val="0"/>
          <w:lang w:eastAsia="pl-PL"/>
        </w:rPr>
      </w:pPr>
    </w:p>
    <w:p w14:paraId="798ED724" w14:textId="77777777" w:rsidR="00E13C93" w:rsidRPr="00F847DD" w:rsidRDefault="00E13C93" w:rsidP="00E13C93">
      <w:pPr>
        <w:pStyle w:val="Akapitzlist"/>
        <w:rPr>
          <w:snapToGrid w:val="0"/>
          <w:vertAlign w:val="superscript"/>
          <w:lang w:eastAsia="pl-PL"/>
        </w:rPr>
      </w:pPr>
      <w:r w:rsidRPr="00F847DD">
        <w:rPr>
          <w:snapToGrid w:val="0"/>
          <w:lang w:eastAsia="pl-PL"/>
        </w:rPr>
        <w:t>A x [(B-</w:t>
      </w:r>
      <w:proofErr w:type="gramStart"/>
      <w:r w:rsidRPr="00F847DD">
        <w:rPr>
          <w:snapToGrid w:val="0"/>
          <w:lang w:eastAsia="pl-PL"/>
        </w:rPr>
        <w:t>C)/</w:t>
      </w:r>
      <w:proofErr w:type="gramEnd"/>
      <w:r w:rsidRPr="00F847DD">
        <w:rPr>
          <w:snapToGrid w:val="0"/>
          <w:lang w:eastAsia="pl-PL"/>
        </w:rPr>
        <w:t>100] = D</w:t>
      </w:r>
    </w:p>
    <w:p w14:paraId="77E073EA" w14:textId="77777777" w:rsidR="00E13C93" w:rsidRPr="00F847DD" w:rsidRDefault="00E13C93" w:rsidP="00E13C93">
      <w:pPr>
        <w:pStyle w:val="Akapitzlist"/>
        <w:rPr>
          <w:snapToGrid w:val="0"/>
          <w:lang w:eastAsia="pl-PL"/>
        </w:rPr>
      </w:pPr>
    </w:p>
    <w:p w14:paraId="78CBD150" w14:textId="77777777" w:rsidR="00E13C93" w:rsidRPr="00F847DD" w:rsidRDefault="00E13C93" w:rsidP="00E13C93">
      <w:pPr>
        <w:pStyle w:val="Akapitzlist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>gdzie:</w:t>
      </w:r>
    </w:p>
    <w:p w14:paraId="3E29ED43" w14:textId="77777777" w:rsidR="00E13C93" w:rsidRPr="00F847DD" w:rsidRDefault="00E13C93" w:rsidP="00E13C93">
      <w:pPr>
        <w:pStyle w:val="Akapitzlist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 xml:space="preserve">A </w:t>
      </w:r>
      <w:r w:rsidRPr="00F847DD">
        <w:rPr>
          <w:rFonts w:hint="eastAsia"/>
          <w:snapToGrid w:val="0"/>
          <w:lang w:eastAsia="pl-PL"/>
        </w:rPr>
        <w:t>–</w:t>
      </w:r>
      <w:r w:rsidRPr="00F847DD">
        <w:rPr>
          <w:snapToGrid w:val="0"/>
          <w:lang w:eastAsia="pl-PL"/>
        </w:rPr>
        <w:t xml:space="preserve"> warto</w:t>
      </w:r>
      <w:r w:rsidRPr="00F847DD">
        <w:rPr>
          <w:rFonts w:hint="eastAsia"/>
          <w:snapToGrid w:val="0"/>
          <w:lang w:eastAsia="pl-PL"/>
        </w:rPr>
        <w:t>ść</w:t>
      </w:r>
      <w:r w:rsidRPr="00F847DD">
        <w:rPr>
          <w:snapToGrid w:val="0"/>
          <w:lang w:eastAsia="pl-PL"/>
        </w:rPr>
        <w:t xml:space="preserve"> wynagrodzenia za kwarta</w:t>
      </w:r>
      <w:r w:rsidRPr="00F847DD">
        <w:rPr>
          <w:rFonts w:hint="eastAsia"/>
          <w:snapToGrid w:val="0"/>
          <w:lang w:eastAsia="pl-PL"/>
        </w:rPr>
        <w:t>ł</w:t>
      </w:r>
      <w:r w:rsidRPr="00F847DD">
        <w:rPr>
          <w:snapToGrid w:val="0"/>
          <w:lang w:eastAsia="pl-PL"/>
        </w:rPr>
        <w:t>, kt</w:t>
      </w:r>
      <w:r w:rsidRPr="00F847DD">
        <w:rPr>
          <w:rFonts w:hint="eastAsia"/>
          <w:snapToGrid w:val="0"/>
          <w:lang w:eastAsia="pl-PL"/>
        </w:rPr>
        <w:t>ó</w:t>
      </w:r>
      <w:r w:rsidRPr="00F847DD">
        <w:rPr>
          <w:snapToGrid w:val="0"/>
          <w:lang w:eastAsia="pl-PL"/>
        </w:rPr>
        <w:t>rego dotyczy waloryzacja,</w:t>
      </w:r>
    </w:p>
    <w:p w14:paraId="697FFF46" w14:textId="77777777" w:rsidR="00E13C93" w:rsidRPr="00F847DD" w:rsidRDefault="00E13C93" w:rsidP="00E13C93">
      <w:pPr>
        <w:pStyle w:val="Akapitzlist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 xml:space="preserve">B </w:t>
      </w:r>
      <w:proofErr w:type="gramStart"/>
      <w:r w:rsidRPr="00F847DD">
        <w:rPr>
          <w:rFonts w:hint="eastAsia"/>
          <w:snapToGrid w:val="0"/>
          <w:lang w:eastAsia="pl-PL"/>
        </w:rPr>
        <w:t>–</w:t>
      </w:r>
      <w:r w:rsidRPr="00F847DD">
        <w:rPr>
          <w:snapToGrid w:val="0"/>
          <w:lang w:eastAsia="pl-PL"/>
        </w:rPr>
        <w:t xml:space="preserve">  wska</w:t>
      </w:r>
      <w:r w:rsidRPr="00F847DD">
        <w:rPr>
          <w:rFonts w:hint="eastAsia"/>
          <w:snapToGrid w:val="0"/>
          <w:lang w:eastAsia="pl-PL"/>
        </w:rPr>
        <w:t>ź</w:t>
      </w:r>
      <w:r w:rsidRPr="00F847DD">
        <w:rPr>
          <w:snapToGrid w:val="0"/>
          <w:lang w:eastAsia="pl-PL"/>
        </w:rPr>
        <w:t>nik</w:t>
      </w:r>
      <w:proofErr w:type="gramEnd"/>
      <w:r w:rsidRPr="00F847DD">
        <w:rPr>
          <w:snapToGrid w:val="0"/>
          <w:lang w:eastAsia="pl-PL"/>
        </w:rPr>
        <w:t xml:space="preserve"> GUS w danym kwartale,</w:t>
      </w:r>
    </w:p>
    <w:p w14:paraId="6E711BC2" w14:textId="77777777" w:rsidR="00E13C93" w:rsidRPr="00F847DD" w:rsidRDefault="00E13C93" w:rsidP="00E13C93">
      <w:pPr>
        <w:pStyle w:val="Akapitzlist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>C - wskaźnik GUS w poprzednim kwartale,</w:t>
      </w:r>
    </w:p>
    <w:p w14:paraId="0442E0EF" w14:textId="77777777" w:rsidR="00E13C93" w:rsidRPr="00F847DD" w:rsidRDefault="00E13C93" w:rsidP="00E13C93">
      <w:pPr>
        <w:pStyle w:val="Akapitzlist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 xml:space="preserve">D – wartość waloryzacji </w:t>
      </w:r>
    </w:p>
    <w:p w14:paraId="14BBE341" w14:textId="77777777" w:rsidR="00E13C93" w:rsidRPr="00F847DD" w:rsidRDefault="00E13C93" w:rsidP="00E13C93">
      <w:pPr>
        <w:pStyle w:val="Akapitzlist"/>
        <w:ind w:left="284"/>
        <w:rPr>
          <w:snapToGrid w:val="0"/>
          <w:lang w:eastAsia="pl-PL"/>
        </w:rPr>
      </w:pPr>
    </w:p>
    <w:p w14:paraId="0709F175" w14:textId="77777777" w:rsidR="00E13C93" w:rsidRPr="00F847DD" w:rsidRDefault="00E13C93" w:rsidP="00E13C93">
      <w:pPr>
        <w:ind w:left="284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>5) waloryzacja wynagrodzenia Wykonawcy nie jest możliwa dla pierwszego kwartału obowiązywania umowy.</w:t>
      </w:r>
    </w:p>
    <w:p w14:paraId="2380DBDD" w14:textId="77777777" w:rsidR="00E13C93" w:rsidRPr="00F847DD" w:rsidRDefault="00E13C93" w:rsidP="00E13C93">
      <w:pPr>
        <w:ind w:left="284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>6) Strona informująca o wystąpieniu okoliczności uzasadniających zmianę wynagrodzenia Wykonawcy zobowiązana jest w szczególności przedstawić dane wyliczenia potwierdzające prawo do zmiany wynagrodzenia i wielkość zmiany.</w:t>
      </w:r>
    </w:p>
    <w:p w14:paraId="217F7644" w14:textId="77777777" w:rsidR="00E13C93" w:rsidRPr="00F847DD" w:rsidRDefault="00E13C93" w:rsidP="00E13C93">
      <w:pPr>
        <w:ind w:left="284"/>
        <w:rPr>
          <w:snapToGrid w:val="0"/>
          <w:lang w:eastAsia="pl-PL"/>
        </w:rPr>
      </w:pPr>
      <w:r w:rsidRPr="00F847DD">
        <w:rPr>
          <w:snapToGrid w:val="0"/>
          <w:lang w:eastAsia="pl-PL"/>
        </w:rPr>
        <w:t>7) łączna wartość zmiany wysokości wynagrodzenia Wykonawcy, dokonanych na podstawie postanowień niniejszego ustępu nie może być wyższa niż 5 % w stosunku do pierwotnej wartości umowy.</w:t>
      </w:r>
    </w:p>
    <w:p w14:paraId="31E8E565" w14:textId="77777777" w:rsidR="00443542" w:rsidRPr="00F847DD" w:rsidRDefault="00443542" w:rsidP="00C91872">
      <w:pPr>
        <w:tabs>
          <w:tab w:val="left" w:pos="400"/>
        </w:tabs>
        <w:ind w:left="233" w:right="113" w:hanging="403"/>
        <w:jc w:val="both"/>
      </w:pPr>
    </w:p>
    <w:p w14:paraId="4EB53399" w14:textId="77777777" w:rsidR="00882B7C" w:rsidRPr="00F847DD" w:rsidRDefault="00882B7C" w:rsidP="00C91872">
      <w:pPr>
        <w:tabs>
          <w:tab w:val="left" w:pos="400"/>
        </w:tabs>
        <w:ind w:left="233" w:right="113" w:hanging="403"/>
        <w:jc w:val="both"/>
      </w:pPr>
    </w:p>
    <w:p w14:paraId="1889619B" w14:textId="77777777" w:rsidR="00882B7C" w:rsidRDefault="00882B7C" w:rsidP="00C91872">
      <w:pPr>
        <w:tabs>
          <w:tab w:val="left" w:pos="400"/>
        </w:tabs>
        <w:ind w:left="233" w:right="113" w:hanging="403"/>
        <w:jc w:val="both"/>
      </w:pPr>
    </w:p>
    <w:p w14:paraId="697235CC" w14:textId="77777777" w:rsidR="00882B7C" w:rsidRPr="00D07C16" w:rsidRDefault="00882B7C" w:rsidP="00C91872">
      <w:pPr>
        <w:tabs>
          <w:tab w:val="left" w:pos="400"/>
        </w:tabs>
        <w:ind w:left="233" w:right="113" w:hanging="403"/>
        <w:jc w:val="both"/>
      </w:pPr>
    </w:p>
    <w:p w14:paraId="5D86BFAE" w14:textId="37007DE2" w:rsidR="00443542" w:rsidRDefault="00E13C93" w:rsidP="005605B6">
      <w:pPr>
        <w:ind w:left="233" w:right="113" w:hanging="403"/>
        <w:jc w:val="center"/>
        <w:rPr>
          <w:b/>
        </w:rPr>
      </w:pPr>
      <w:r>
        <w:rPr>
          <w:b/>
        </w:rPr>
        <w:t>§</w:t>
      </w:r>
      <w:r w:rsidR="003B4BB7">
        <w:rPr>
          <w:b/>
        </w:rPr>
        <w:t>1</w:t>
      </w:r>
      <w:r w:rsidR="00440744">
        <w:rPr>
          <w:b/>
        </w:rPr>
        <w:t>1</w:t>
      </w:r>
    </w:p>
    <w:p w14:paraId="1574579F" w14:textId="77777777" w:rsidR="005605B6" w:rsidRDefault="005605B6" w:rsidP="005605B6">
      <w:pPr>
        <w:ind w:left="233" w:right="113" w:hanging="403"/>
        <w:jc w:val="center"/>
        <w:rPr>
          <w:b/>
        </w:rPr>
      </w:pPr>
    </w:p>
    <w:p w14:paraId="2B522756" w14:textId="77777777" w:rsidR="00443542" w:rsidRPr="00D07C16" w:rsidRDefault="00443542" w:rsidP="005605B6">
      <w:pPr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Przetwarzanie danych osobowych</w:t>
      </w:r>
    </w:p>
    <w:p w14:paraId="09BBC70B" w14:textId="77777777" w:rsidR="00443542" w:rsidRPr="00D07C16" w:rsidRDefault="00443542" w:rsidP="00C91872">
      <w:pPr>
        <w:ind w:left="233" w:right="113" w:hanging="403"/>
        <w:jc w:val="both"/>
        <w:rPr>
          <w:b/>
          <w:bCs/>
        </w:rPr>
      </w:pPr>
    </w:p>
    <w:p w14:paraId="03CF9856" w14:textId="77777777" w:rsidR="005605B6" w:rsidRDefault="00443542" w:rsidP="00C91872">
      <w:pPr>
        <w:pStyle w:val="Tekstpodstawowy"/>
        <w:ind w:left="233" w:right="113" w:hanging="403"/>
        <w:rPr>
          <w:spacing w:val="1"/>
          <w:sz w:val="22"/>
          <w:szCs w:val="22"/>
        </w:rPr>
      </w:pPr>
      <w:r w:rsidRPr="00D07C16">
        <w:rPr>
          <w:sz w:val="22"/>
          <w:szCs w:val="22"/>
        </w:rPr>
        <w:t>Strony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zgodnie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z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art.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28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RODO,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powierzą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sobie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przetwarzanie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danych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osobowych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w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zakresie</w:t>
      </w:r>
      <w:r w:rsidRPr="00D07C16">
        <w:rPr>
          <w:spacing w:val="50"/>
          <w:sz w:val="22"/>
          <w:szCs w:val="22"/>
        </w:rPr>
        <w:t xml:space="preserve"> </w:t>
      </w:r>
      <w:r w:rsidRPr="00D07C16">
        <w:rPr>
          <w:sz w:val="22"/>
          <w:szCs w:val="22"/>
        </w:rPr>
        <w:t>realizacji</w:t>
      </w:r>
    </w:p>
    <w:p w14:paraId="4E13DC94" w14:textId="77777777" w:rsidR="00443542" w:rsidRPr="00D07C16" w:rsidRDefault="00443542" w:rsidP="00C91872">
      <w:pPr>
        <w:pStyle w:val="Tekstpodstawowy"/>
        <w:ind w:left="233" w:right="113" w:hanging="403"/>
        <w:rPr>
          <w:sz w:val="22"/>
          <w:szCs w:val="22"/>
        </w:rPr>
      </w:pPr>
      <w:r w:rsidRPr="00D07C16">
        <w:rPr>
          <w:sz w:val="22"/>
          <w:szCs w:val="22"/>
        </w:rPr>
        <w:t>niniejszej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umowy.</w:t>
      </w:r>
    </w:p>
    <w:p w14:paraId="6B020297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oświadczają, że gwarantują wdrożenie odpowiednich środków technicznych i organizacyjnych, by</w:t>
      </w:r>
      <w:r w:rsidRPr="00D07C16">
        <w:rPr>
          <w:spacing w:val="1"/>
        </w:rPr>
        <w:t xml:space="preserve"> </w:t>
      </w:r>
      <w:r w:rsidRPr="00D07C16">
        <w:t>przetwarzanie spełniało</w:t>
      </w:r>
      <w:r w:rsidRPr="00D07C16">
        <w:rPr>
          <w:spacing w:val="2"/>
        </w:rPr>
        <w:t xml:space="preserve"> </w:t>
      </w:r>
      <w:r w:rsidRPr="00D07C16">
        <w:t>wymogi</w:t>
      </w:r>
      <w:r w:rsidRPr="00D07C16">
        <w:rPr>
          <w:spacing w:val="-3"/>
        </w:rPr>
        <w:t xml:space="preserve"> </w:t>
      </w:r>
      <w:r w:rsidRPr="00D07C16">
        <w:t>rozporządzenia</w:t>
      </w:r>
      <w:r w:rsidRPr="00D07C16">
        <w:rPr>
          <w:spacing w:val="-1"/>
        </w:rPr>
        <w:t xml:space="preserve"> </w:t>
      </w:r>
      <w:r w:rsidRPr="00D07C16">
        <w:t>RODO</w:t>
      </w:r>
      <w:r w:rsidRPr="00D07C16">
        <w:rPr>
          <w:spacing w:val="-2"/>
        </w:rPr>
        <w:t xml:space="preserve"> </w:t>
      </w:r>
      <w:r w:rsidRPr="00D07C16">
        <w:t>i</w:t>
      </w:r>
      <w:r w:rsidRPr="00D07C16">
        <w:rPr>
          <w:spacing w:val="-2"/>
        </w:rPr>
        <w:t xml:space="preserve"> </w:t>
      </w:r>
      <w:r w:rsidRPr="00D07C16">
        <w:t>chroniło</w:t>
      </w:r>
      <w:r w:rsidRPr="00D07C16">
        <w:rPr>
          <w:spacing w:val="-1"/>
        </w:rPr>
        <w:t xml:space="preserve"> </w:t>
      </w:r>
      <w:r w:rsidRPr="00D07C16">
        <w:t>prawa</w:t>
      </w:r>
      <w:r w:rsidRPr="00D07C16">
        <w:rPr>
          <w:spacing w:val="-2"/>
        </w:rPr>
        <w:t xml:space="preserve"> </w:t>
      </w:r>
      <w:r w:rsidRPr="00D07C16">
        <w:t>osób,</w:t>
      </w:r>
      <w:r w:rsidRPr="00D07C16">
        <w:rPr>
          <w:spacing w:val="-1"/>
        </w:rPr>
        <w:t xml:space="preserve"> </w:t>
      </w:r>
      <w:r w:rsidRPr="00D07C16">
        <w:t>których</w:t>
      </w:r>
      <w:r w:rsidRPr="00D07C16">
        <w:rPr>
          <w:spacing w:val="-2"/>
        </w:rPr>
        <w:t xml:space="preserve"> </w:t>
      </w:r>
      <w:r w:rsidRPr="00D07C16">
        <w:t>dane</w:t>
      </w:r>
      <w:r w:rsidRPr="00D07C16">
        <w:rPr>
          <w:spacing w:val="-2"/>
        </w:rPr>
        <w:t xml:space="preserve"> </w:t>
      </w:r>
      <w:r w:rsidRPr="00D07C16">
        <w:t>dotyczą.</w:t>
      </w:r>
    </w:p>
    <w:p w14:paraId="472A391D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nie korzystają z usług innego podmiotu przetwarzającego bez uprzedniej szczegółowej lub ogólnej</w:t>
      </w:r>
      <w:r w:rsidRPr="00D07C16">
        <w:rPr>
          <w:spacing w:val="1"/>
        </w:rPr>
        <w:t xml:space="preserve"> </w:t>
      </w:r>
      <w:r w:rsidRPr="00D07C16">
        <w:t>pisemnej</w:t>
      </w:r>
      <w:r w:rsidRPr="00D07C16">
        <w:rPr>
          <w:spacing w:val="1"/>
        </w:rPr>
        <w:t xml:space="preserve"> </w:t>
      </w:r>
      <w:r w:rsidRPr="00D07C16">
        <w:t>zgody</w:t>
      </w:r>
      <w:r w:rsidRPr="00D07C16">
        <w:rPr>
          <w:spacing w:val="1"/>
        </w:rPr>
        <w:t xml:space="preserve"> </w:t>
      </w:r>
      <w:r w:rsidRPr="00D07C16">
        <w:t>drugiej</w:t>
      </w:r>
      <w:r w:rsidRPr="00D07C16">
        <w:rPr>
          <w:spacing w:val="1"/>
        </w:rPr>
        <w:t xml:space="preserve"> </w:t>
      </w:r>
      <w:r w:rsidRPr="00D07C16">
        <w:t>strony.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przypadku</w:t>
      </w:r>
      <w:r w:rsidRPr="00D07C16">
        <w:rPr>
          <w:spacing w:val="1"/>
        </w:rPr>
        <w:t xml:space="preserve"> </w:t>
      </w:r>
      <w:r w:rsidRPr="00D07C16">
        <w:t>ogólnej</w:t>
      </w:r>
      <w:r w:rsidRPr="00D07C16">
        <w:rPr>
          <w:spacing w:val="1"/>
        </w:rPr>
        <w:t xml:space="preserve"> </w:t>
      </w:r>
      <w:r w:rsidRPr="00D07C16">
        <w:t>pisemnej</w:t>
      </w:r>
      <w:r w:rsidRPr="00D07C16">
        <w:rPr>
          <w:spacing w:val="1"/>
        </w:rPr>
        <w:t xml:space="preserve"> </w:t>
      </w:r>
      <w:r w:rsidRPr="00D07C16">
        <w:t>zgody</w:t>
      </w:r>
      <w:r w:rsidRPr="00D07C16">
        <w:rPr>
          <w:spacing w:val="1"/>
        </w:rPr>
        <w:t xml:space="preserve"> </w:t>
      </w:r>
      <w:r w:rsidRPr="00D07C16">
        <w:t>podmiot</w:t>
      </w:r>
      <w:r w:rsidRPr="00D07C16">
        <w:rPr>
          <w:spacing w:val="1"/>
        </w:rPr>
        <w:t xml:space="preserve"> </w:t>
      </w:r>
      <w:r w:rsidRPr="00D07C16">
        <w:t>przetwarzający</w:t>
      </w:r>
      <w:r w:rsidRPr="00D07C16">
        <w:rPr>
          <w:spacing w:val="1"/>
        </w:rPr>
        <w:t xml:space="preserve"> </w:t>
      </w:r>
      <w:r w:rsidRPr="00D07C16">
        <w:t>informuje</w:t>
      </w:r>
      <w:r w:rsidRPr="00D07C16">
        <w:rPr>
          <w:spacing w:val="1"/>
        </w:rPr>
        <w:t xml:space="preserve"> </w:t>
      </w:r>
      <w:r w:rsidRPr="00D07C16">
        <w:t>administratora o wszelkich zamierzonych zmianach dotyczących dodania lub zastąpienia innych podmiotów</w:t>
      </w:r>
      <w:r w:rsidRPr="00D07C16">
        <w:rPr>
          <w:spacing w:val="1"/>
        </w:rPr>
        <w:t xml:space="preserve"> </w:t>
      </w:r>
      <w:r w:rsidRPr="00D07C16">
        <w:t>przetwarzających,</w:t>
      </w:r>
      <w:r w:rsidRPr="00D07C16">
        <w:rPr>
          <w:spacing w:val="-2"/>
        </w:rPr>
        <w:t xml:space="preserve"> </w:t>
      </w:r>
      <w:r w:rsidRPr="00D07C16">
        <w:t>dając</w:t>
      </w:r>
      <w:r w:rsidRPr="00D07C16">
        <w:rPr>
          <w:spacing w:val="-2"/>
        </w:rPr>
        <w:t xml:space="preserve"> </w:t>
      </w:r>
      <w:r w:rsidRPr="00D07C16">
        <w:t>tym</w:t>
      </w:r>
      <w:r w:rsidRPr="00D07C16">
        <w:rPr>
          <w:spacing w:val="-4"/>
        </w:rPr>
        <w:t xml:space="preserve"> </w:t>
      </w:r>
      <w:r w:rsidRPr="00D07C16">
        <w:t>samym</w:t>
      </w:r>
      <w:r w:rsidRPr="00D07C16">
        <w:rPr>
          <w:spacing w:val="-4"/>
        </w:rPr>
        <w:t xml:space="preserve"> </w:t>
      </w:r>
      <w:r w:rsidRPr="00D07C16">
        <w:t>drugiej stronie</w:t>
      </w:r>
      <w:r w:rsidRPr="00D07C16">
        <w:rPr>
          <w:spacing w:val="1"/>
        </w:rPr>
        <w:t xml:space="preserve"> </w:t>
      </w:r>
      <w:r w:rsidRPr="00D07C16">
        <w:t>możliwość</w:t>
      </w:r>
      <w:r w:rsidRPr="00D07C16">
        <w:rPr>
          <w:spacing w:val="1"/>
        </w:rPr>
        <w:t xml:space="preserve"> </w:t>
      </w:r>
      <w:r w:rsidRPr="00D07C16">
        <w:t>wyrażenia sprzeciwu</w:t>
      </w:r>
      <w:r w:rsidRPr="00D07C16">
        <w:rPr>
          <w:spacing w:val="-1"/>
        </w:rPr>
        <w:t xml:space="preserve"> </w:t>
      </w:r>
      <w:r w:rsidRPr="00D07C16">
        <w:t>wobec</w:t>
      </w:r>
      <w:r w:rsidRPr="00D07C16">
        <w:rPr>
          <w:spacing w:val="-2"/>
        </w:rPr>
        <w:t xml:space="preserve"> </w:t>
      </w:r>
      <w:r w:rsidRPr="00D07C16">
        <w:t>takich</w:t>
      </w:r>
      <w:r w:rsidRPr="00D07C16">
        <w:rPr>
          <w:spacing w:val="-3"/>
        </w:rPr>
        <w:t xml:space="preserve"> </w:t>
      </w:r>
      <w:r w:rsidRPr="00D07C16">
        <w:t>zmian.</w:t>
      </w:r>
    </w:p>
    <w:p w14:paraId="39DDFADB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Podmiot przetwarzający przetwarza dane osobowe wyłącznie na dokumentowane polecenie administratora</w:t>
      </w:r>
      <w:r w:rsidRPr="00D07C16">
        <w:rPr>
          <w:spacing w:val="1"/>
        </w:rPr>
        <w:t xml:space="preserve"> </w:t>
      </w:r>
      <w:r w:rsidRPr="00D07C16">
        <w:t>danych osobowych – co dotyczy też przekazywania danych osobowych do państwa trzeciego lub organizacji</w:t>
      </w:r>
      <w:r w:rsidRPr="00D07C16">
        <w:rPr>
          <w:spacing w:val="1"/>
        </w:rPr>
        <w:t xml:space="preserve"> </w:t>
      </w:r>
      <w:r w:rsidRPr="00D07C16">
        <w:t>międzynarodowej – chyba że obowiązek taki nakłada na niego prawo Unii lub prawo państwa członkowskiego,</w:t>
      </w:r>
      <w:r w:rsidRPr="00D07C16">
        <w:rPr>
          <w:spacing w:val="1"/>
        </w:rPr>
        <w:t xml:space="preserve"> </w:t>
      </w:r>
      <w:r w:rsidRPr="00D07C16">
        <w:t>któremu</w:t>
      </w:r>
      <w:r w:rsidRPr="00D07C16">
        <w:rPr>
          <w:spacing w:val="1"/>
        </w:rPr>
        <w:t xml:space="preserve"> </w:t>
      </w:r>
      <w:r w:rsidRPr="00D07C16">
        <w:t>podlega</w:t>
      </w:r>
      <w:r w:rsidRPr="00D07C16">
        <w:rPr>
          <w:spacing w:val="1"/>
        </w:rPr>
        <w:t xml:space="preserve"> </w:t>
      </w:r>
      <w:r w:rsidRPr="00D07C16">
        <w:t>podmiot</w:t>
      </w:r>
      <w:r w:rsidRPr="00D07C16">
        <w:rPr>
          <w:spacing w:val="1"/>
        </w:rPr>
        <w:t xml:space="preserve"> </w:t>
      </w:r>
      <w:r w:rsidRPr="00D07C16">
        <w:t>przetwarzający;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takim</w:t>
      </w:r>
      <w:r w:rsidRPr="00D07C16">
        <w:rPr>
          <w:spacing w:val="1"/>
        </w:rPr>
        <w:t xml:space="preserve"> </w:t>
      </w:r>
      <w:r w:rsidRPr="00D07C16">
        <w:t>przypadku</w:t>
      </w:r>
      <w:r w:rsidRPr="00D07C16">
        <w:rPr>
          <w:spacing w:val="1"/>
        </w:rPr>
        <w:t xml:space="preserve"> </w:t>
      </w:r>
      <w:r w:rsidRPr="00D07C16">
        <w:t>przed</w:t>
      </w:r>
      <w:r w:rsidRPr="00D07C16">
        <w:rPr>
          <w:spacing w:val="1"/>
        </w:rPr>
        <w:t xml:space="preserve"> </w:t>
      </w:r>
      <w:r w:rsidRPr="00D07C16">
        <w:t>rozpoczęciem</w:t>
      </w:r>
      <w:r w:rsidRPr="00D07C16">
        <w:rPr>
          <w:spacing w:val="1"/>
        </w:rPr>
        <w:t xml:space="preserve"> </w:t>
      </w:r>
      <w:r w:rsidRPr="00D07C16">
        <w:t>przetwarzania</w:t>
      </w:r>
      <w:r w:rsidRPr="00D07C16">
        <w:rPr>
          <w:spacing w:val="1"/>
        </w:rPr>
        <w:t xml:space="preserve"> </w:t>
      </w:r>
      <w:r w:rsidRPr="00D07C16">
        <w:t>podmiot</w:t>
      </w:r>
      <w:r w:rsidRPr="00D07C16">
        <w:rPr>
          <w:spacing w:val="1"/>
        </w:rPr>
        <w:t xml:space="preserve"> </w:t>
      </w:r>
      <w:r w:rsidRPr="00D07C16">
        <w:t>przetwarzający informuje administratora o tym obowiązku prawnym, o ile prawo to</w:t>
      </w:r>
      <w:r w:rsidRPr="00D07C16">
        <w:rPr>
          <w:spacing w:val="50"/>
        </w:rPr>
        <w:t xml:space="preserve"> </w:t>
      </w:r>
      <w:r w:rsidRPr="00D07C16">
        <w:t>nie zabrania udzielania</w:t>
      </w:r>
      <w:r w:rsidRPr="00D07C16">
        <w:rPr>
          <w:spacing w:val="1"/>
        </w:rPr>
        <w:t xml:space="preserve"> </w:t>
      </w:r>
      <w:r w:rsidRPr="00D07C16">
        <w:t>takiej</w:t>
      </w:r>
      <w:r w:rsidRPr="00D07C16">
        <w:rPr>
          <w:spacing w:val="1"/>
        </w:rPr>
        <w:t xml:space="preserve"> </w:t>
      </w:r>
      <w:r w:rsidRPr="00D07C16">
        <w:t>informacji</w:t>
      </w:r>
      <w:r w:rsidRPr="00D07C16">
        <w:rPr>
          <w:spacing w:val="-1"/>
        </w:rPr>
        <w:t xml:space="preserve"> </w:t>
      </w:r>
      <w:r w:rsidRPr="00D07C16">
        <w:t>z</w:t>
      </w:r>
      <w:r w:rsidRPr="00D07C16">
        <w:rPr>
          <w:spacing w:val="-1"/>
        </w:rPr>
        <w:t xml:space="preserve"> </w:t>
      </w:r>
      <w:r w:rsidRPr="00D07C16">
        <w:t>uwagi</w:t>
      </w:r>
      <w:r w:rsidRPr="00D07C16">
        <w:rPr>
          <w:spacing w:val="2"/>
        </w:rPr>
        <w:t xml:space="preserve"> </w:t>
      </w:r>
      <w:r w:rsidRPr="00D07C16">
        <w:t>na</w:t>
      </w:r>
      <w:r w:rsidRPr="00D07C16">
        <w:rPr>
          <w:spacing w:val="3"/>
        </w:rPr>
        <w:t xml:space="preserve"> </w:t>
      </w:r>
      <w:r w:rsidRPr="00D07C16">
        <w:t>ważny</w:t>
      </w:r>
      <w:r w:rsidRPr="00D07C16">
        <w:rPr>
          <w:spacing w:val="-5"/>
        </w:rPr>
        <w:t xml:space="preserve"> </w:t>
      </w:r>
      <w:r w:rsidRPr="00D07C16">
        <w:t>interes</w:t>
      </w:r>
      <w:r w:rsidRPr="00D07C16">
        <w:rPr>
          <w:spacing w:val="-1"/>
        </w:rPr>
        <w:t xml:space="preserve"> </w:t>
      </w:r>
      <w:r w:rsidRPr="00D07C16">
        <w:t>publiczny.</w:t>
      </w:r>
    </w:p>
    <w:p w14:paraId="13ED7DED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zapewniają, by osoby upoważnione przez niego do przetwarzania danych osobowych zobowiązały się</w:t>
      </w:r>
      <w:r w:rsidRPr="00D07C16">
        <w:rPr>
          <w:spacing w:val="1"/>
        </w:rPr>
        <w:t xml:space="preserve"> </w:t>
      </w:r>
      <w:r w:rsidRPr="00D07C16">
        <w:t>do</w:t>
      </w:r>
      <w:r w:rsidRPr="00D07C16">
        <w:rPr>
          <w:spacing w:val="-3"/>
        </w:rPr>
        <w:t xml:space="preserve"> </w:t>
      </w:r>
      <w:r w:rsidRPr="00D07C16">
        <w:t>zachowania</w:t>
      </w:r>
      <w:r w:rsidRPr="00D07C16">
        <w:rPr>
          <w:spacing w:val="-3"/>
        </w:rPr>
        <w:t xml:space="preserve"> </w:t>
      </w:r>
      <w:r w:rsidRPr="00D07C16">
        <w:t>tajemnicy</w:t>
      </w:r>
      <w:r w:rsidRPr="00D07C16">
        <w:rPr>
          <w:spacing w:val="-5"/>
        </w:rPr>
        <w:t xml:space="preserve"> </w:t>
      </w:r>
      <w:r w:rsidRPr="00D07C16">
        <w:t>lub</w:t>
      </w:r>
      <w:r w:rsidRPr="00D07C16">
        <w:rPr>
          <w:spacing w:val="-2"/>
        </w:rPr>
        <w:t xml:space="preserve"> </w:t>
      </w:r>
      <w:r w:rsidRPr="00D07C16">
        <w:t>by</w:t>
      </w:r>
      <w:r w:rsidRPr="00D07C16">
        <w:rPr>
          <w:spacing w:val="-7"/>
        </w:rPr>
        <w:t xml:space="preserve"> </w:t>
      </w:r>
      <w:r w:rsidRPr="00D07C16">
        <w:t>podlegały</w:t>
      </w:r>
      <w:r w:rsidRPr="00D07C16">
        <w:rPr>
          <w:spacing w:val="-4"/>
        </w:rPr>
        <w:t xml:space="preserve"> </w:t>
      </w:r>
      <w:r w:rsidRPr="00D07C16">
        <w:t>odpowiedniemu</w:t>
      </w:r>
      <w:r w:rsidRPr="00D07C16">
        <w:rPr>
          <w:spacing w:val="-3"/>
        </w:rPr>
        <w:t xml:space="preserve"> </w:t>
      </w:r>
      <w:r w:rsidRPr="00D07C16">
        <w:t>ustawowemu</w:t>
      </w:r>
      <w:r w:rsidRPr="00D07C16">
        <w:rPr>
          <w:spacing w:val="-2"/>
        </w:rPr>
        <w:t xml:space="preserve"> </w:t>
      </w:r>
      <w:r w:rsidRPr="00D07C16">
        <w:t>obowiązkowi</w:t>
      </w:r>
      <w:r w:rsidRPr="00D07C16">
        <w:rPr>
          <w:spacing w:val="-5"/>
        </w:rPr>
        <w:t xml:space="preserve"> </w:t>
      </w:r>
      <w:r w:rsidRPr="00D07C16">
        <w:t>zachowania</w:t>
      </w:r>
      <w:r w:rsidRPr="00D07C16">
        <w:rPr>
          <w:spacing w:val="-3"/>
        </w:rPr>
        <w:t xml:space="preserve"> </w:t>
      </w:r>
      <w:r w:rsidRPr="00D07C16">
        <w:t>tajemnicy.</w:t>
      </w:r>
    </w:p>
    <w:p w14:paraId="1904A2D3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</w:t>
      </w:r>
      <w:r w:rsidRPr="00D07C16">
        <w:rPr>
          <w:spacing w:val="-8"/>
        </w:rPr>
        <w:t xml:space="preserve"> </w:t>
      </w:r>
      <w:r w:rsidRPr="00D07C16">
        <w:t>podejmują wszelkie</w:t>
      </w:r>
      <w:r w:rsidRPr="00D07C16">
        <w:rPr>
          <w:spacing w:val="-1"/>
        </w:rPr>
        <w:t xml:space="preserve"> </w:t>
      </w:r>
      <w:r w:rsidRPr="00D07C16">
        <w:t>środki</w:t>
      </w:r>
      <w:r w:rsidRPr="00D07C16">
        <w:rPr>
          <w:spacing w:val="-2"/>
        </w:rPr>
        <w:t xml:space="preserve"> </w:t>
      </w:r>
      <w:r w:rsidRPr="00D07C16">
        <w:t>wymagane</w:t>
      </w:r>
      <w:r w:rsidRPr="00D07C16">
        <w:rPr>
          <w:spacing w:val="-3"/>
        </w:rPr>
        <w:t xml:space="preserve"> </w:t>
      </w:r>
      <w:r w:rsidRPr="00D07C16">
        <w:t>na</w:t>
      </w:r>
      <w:r w:rsidRPr="00D07C16">
        <w:rPr>
          <w:spacing w:val="-1"/>
        </w:rPr>
        <w:t xml:space="preserve"> </w:t>
      </w:r>
      <w:r w:rsidRPr="00D07C16">
        <w:t>mocy</w:t>
      </w:r>
      <w:r w:rsidRPr="00D07C16">
        <w:rPr>
          <w:spacing w:val="-7"/>
        </w:rPr>
        <w:t xml:space="preserve"> </w:t>
      </w:r>
      <w:r w:rsidRPr="00D07C16">
        <w:t>art. 32</w:t>
      </w:r>
      <w:r w:rsidRPr="00D07C16">
        <w:rPr>
          <w:spacing w:val="-3"/>
        </w:rPr>
        <w:t xml:space="preserve"> </w:t>
      </w:r>
      <w:r w:rsidRPr="00D07C16">
        <w:t>RODO.</w:t>
      </w:r>
    </w:p>
    <w:p w14:paraId="61E73531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Jeśli</w:t>
      </w:r>
      <w:r w:rsidRPr="00D07C16">
        <w:rPr>
          <w:spacing w:val="1"/>
        </w:rPr>
        <w:t xml:space="preserve"> </w:t>
      </w:r>
      <w:r w:rsidRPr="00D07C16">
        <w:t>ma</w:t>
      </w:r>
      <w:r w:rsidRPr="00D07C16">
        <w:rPr>
          <w:spacing w:val="1"/>
        </w:rPr>
        <w:t xml:space="preserve"> </w:t>
      </w:r>
      <w:r w:rsidRPr="00D07C16">
        <w:t>to</w:t>
      </w:r>
      <w:r w:rsidRPr="00D07C16">
        <w:rPr>
          <w:spacing w:val="1"/>
        </w:rPr>
        <w:t xml:space="preserve"> </w:t>
      </w:r>
      <w:r w:rsidRPr="00D07C16">
        <w:t>zastosowanie</w:t>
      </w:r>
      <w:r w:rsidRPr="00D07C16">
        <w:rPr>
          <w:spacing w:val="1"/>
        </w:rPr>
        <w:t xml:space="preserve"> </w:t>
      </w:r>
      <w:r w:rsidRPr="00D07C16">
        <w:t>Strony</w:t>
      </w:r>
      <w:r w:rsidRPr="00D07C16">
        <w:rPr>
          <w:spacing w:val="1"/>
        </w:rPr>
        <w:t xml:space="preserve"> </w:t>
      </w:r>
      <w:r w:rsidRPr="00D07C16">
        <w:t>przestrzegają</w:t>
      </w:r>
      <w:r w:rsidRPr="00D07C16">
        <w:rPr>
          <w:spacing w:val="1"/>
        </w:rPr>
        <w:t xml:space="preserve"> </w:t>
      </w:r>
      <w:r w:rsidRPr="00D07C16">
        <w:t>warunków</w:t>
      </w:r>
      <w:r w:rsidRPr="00D07C16">
        <w:rPr>
          <w:spacing w:val="1"/>
        </w:rPr>
        <w:t xml:space="preserve"> </w:t>
      </w:r>
      <w:r w:rsidRPr="00D07C16">
        <w:t>korzystania</w:t>
      </w:r>
      <w:r w:rsidRPr="00D07C16">
        <w:rPr>
          <w:spacing w:val="1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usług</w:t>
      </w:r>
      <w:r w:rsidRPr="00D07C16">
        <w:rPr>
          <w:spacing w:val="1"/>
        </w:rPr>
        <w:t xml:space="preserve"> </w:t>
      </w:r>
      <w:r w:rsidRPr="00D07C16">
        <w:t>innego</w:t>
      </w:r>
      <w:r w:rsidRPr="00D07C16">
        <w:rPr>
          <w:spacing w:val="1"/>
        </w:rPr>
        <w:t xml:space="preserve"> </w:t>
      </w:r>
      <w:r w:rsidRPr="00D07C16">
        <w:t>podmiotu</w:t>
      </w:r>
      <w:r w:rsidRPr="00D07C16">
        <w:rPr>
          <w:spacing w:val="1"/>
        </w:rPr>
        <w:t xml:space="preserve"> </w:t>
      </w:r>
      <w:r w:rsidRPr="00D07C16">
        <w:t>przetwarzającego,</w:t>
      </w:r>
      <w:r w:rsidRPr="00D07C16">
        <w:rPr>
          <w:spacing w:val="-1"/>
        </w:rPr>
        <w:t xml:space="preserve"> </w:t>
      </w:r>
      <w:r w:rsidRPr="00D07C16">
        <w:t>o</w:t>
      </w:r>
      <w:r w:rsidRPr="00D07C16">
        <w:rPr>
          <w:spacing w:val="1"/>
        </w:rPr>
        <w:t xml:space="preserve"> </w:t>
      </w:r>
      <w:r w:rsidRPr="00D07C16">
        <w:t>których</w:t>
      </w:r>
      <w:r w:rsidRPr="00D07C16">
        <w:rPr>
          <w:spacing w:val="1"/>
        </w:rPr>
        <w:t xml:space="preserve"> </w:t>
      </w:r>
      <w:r w:rsidRPr="00D07C16">
        <w:t>mowa</w:t>
      </w:r>
      <w:r w:rsidRPr="00D07C16">
        <w:rPr>
          <w:spacing w:val="2"/>
        </w:rPr>
        <w:t xml:space="preserve"> </w:t>
      </w:r>
      <w:r w:rsidRPr="00D07C16">
        <w:t>w</w:t>
      </w:r>
      <w:r w:rsidRPr="00D07C16">
        <w:rPr>
          <w:spacing w:val="-3"/>
        </w:rPr>
        <w:t xml:space="preserve"> </w:t>
      </w:r>
      <w:r w:rsidRPr="00D07C16">
        <w:t>art. 28 ust. 2</w:t>
      </w:r>
      <w:r w:rsidRPr="00D07C16">
        <w:rPr>
          <w:spacing w:val="1"/>
        </w:rPr>
        <w:t xml:space="preserve"> </w:t>
      </w:r>
      <w:r w:rsidRPr="00D07C16">
        <w:t>i</w:t>
      </w:r>
      <w:r w:rsidRPr="00D07C16">
        <w:rPr>
          <w:spacing w:val="-2"/>
        </w:rPr>
        <w:t xml:space="preserve"> </w:t>
      </w:r>
      <w:r w:rsidRPr="00D07C16">
        <w:t>4</w:t>
      </w:r>
      <w:r w:rsidRPr="00D07C16">
        <w:rPr>
          <w:spacing w:val="1"/>
        </w:rPr>
        <w:t xml:space="preserve"> </w:t>
      </w:r>
      <w:r w:rsidRPr="00D07C16">
        <w:t>RODO.</w:t>
      </w:r>
    </w:p>
    <w:p w14:paraId="7DF09002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oświadczają, że biorąc pod uwagę charakter przetwarzania, zapewnią sobie wzajemną pomoc poprzez</w:t>
      </w:r>
      <w:r w:rsidRPr="00D07C16">
        <w:rPr>
          <w:spacing w:val="1"/>
        </w:rPr>
        <w:t xml:space="preserve"> </w:t>
      </w:r>
      <w:r w:rsidRPr="00D07C16">
        <w:t>odpowiednie środki techniczne i organizacyjne by wywiązać się z obowiązku odpowiadania na żądania osoby,</w:t>
      </w:r>
      <w:r w:rsidRPr="00D07C16">
        <w:rPr>
          <w:spacing w:val="1"/>
        </w:rPr>
        <w:t xml:space="preserve"> </w:t>
      </w:r>
      <w:r w:rsidRPr="00D07C16">
        <w:t>której</w:t>
      </w:r>
      <w:r w:rsidRPr="00D07C16">
        <w:rPr>
          <w:spacing w:val="1"/>
        </w:rPr>
        <w:t xml:space="preserve"> </w:t>
      </w:r>
      <w:r w:rsidRPr="00D07C16">
        <w:t>dane</w:t>
      </w:r>
      <w:r w:rsidRPr="00D07C16">
        <w:rPr>
          <w:spacing w:val="-1"/>
        </w:rPr>
        <w:t xml:space="preserve"> </w:t>
      </w:r>
      <w:r w:rsidRPr="00D07C16">
        <w:t>dotyczą,</w:t>
      </w:r>
      <w:r w:rsidRPr="00D07C16">
        <w:rPr>
          <w:spacing w:val="2"/>
        </w:rPr>
        <w:t xml:space="preserve"> </w:t>
      </w:r>
      <w:r w:rsidRPr="00D07C16">
        <w:t>w</w:t>
      </w:r>
      <w:r w:rsidRPr="00D07C16">
        <w:rPr>
          <w:spacing w:val="-5"/>
        </w:rPr>
        <w:t xml:space="preserve"> </w:t>
      </w:r>
      <w:r w:rsidRPr="00D07C16">
        <w:t>zakresie</w:t>
      </w:r>
      <w:r w:rsidRPr="00D07C16">
        <w:rPr>
          <w:spacing w:val="2"/>
        </w:rPr>
        <w:t xml:space="preserve"> </w:t>
      </w:r>
      <w:r w:rsidRPr="00D07C16">
        <w:t>wykonywania</w:t>
      </w:r>
      <w:r w:rsidRPr="00D07C16">
        <w:rPr>
          <w:spacing w:val="-1"/>
        </w:rPr>
        <w:t xml:space="preserve"> </w:t>
      </w:r>
      <w:r w:rsidRPr="00D07C16">
        <w:t>jej</w:t>
      </w:r>
      <w:r w:rsidRPr="00D07C16">
        <w:rPr>
          <w:spacing w:val="1"/>
        </w:rPr>
        <w:t xml:space="preserve"> </w:t>
      </w:r>
      <w:r w:rsidRPr="00D07C16">
        <w:t>praw</w:t>
      </w:r>
      <w:r w:rsidRPr="00D07C16">
        <w:rPr>
          <w:spacing w:val="-4"/>
        </w:rPr>
        <w:t xml:space="preserve"> </w:t>
      </w:r>
      <w:r w:rsidRPr="00D07C16">
        <w:t>określonych w</w:t>
      </w:r>
      <w:r w:rsidRPr="00D07C16">
        <w:rPr>
          <w:spacing w:val="-4"/>
        </w:rPr>
        <w:t xml:space="preserve"> </w:t>
      </w:r>
      <w:r w:rsidRPr="00D07C16">
        <w:t>rozdziale</w:t>
      </w:r>
      <w:r w:rsidRPr="00D07C16">
        <w:rPr>
          <w:spacing w:val="-1"/>
        </w:rPr>
        <w:t xml:space="preserve"> </w:t>
      </w:r>
      <w:r w:rsidRPr="00D07C16">
        <w:t>III RODO.</w:t>
      </w:r>
    </w:p>
    <w:p w14:paraId="10D19C8F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</w:t>
      </w:r>
      <w:r w:rsidRPr="00D07C16">
        <w:rPr>
          <w:spacing w:val="1"/>
        </w:rPr>
        <w:t xml:space="preserve"> </w:t>
      </w:r>
      <w:r w:rsidRPr="00D07C16">
        <w:t>uwzględniając</w:t>
      </w:r>
      <w:r w:rsidRPr="00D07C16">
        <w:rPr>
          <w:spacing w:val="1"/>
        </w:rPr>
        <w:t xml:space="preserve"> </w:t>
      </w:r>
      <w:r w:rsidRPr="00D07C16">
        <w:t>charakter</w:t>
      </w:r>
      <w:r w:rsidRPr="00D07C16">
        <w:rPr>
          <w:spacing w:val="1"/>
        </w:rPr>
        <w:t xml:space="preserve"> </w:t>
      </w:r>
      <w:r w:rsidRPr="00D07C16">
        <w:t>przetwarzania</w:t>
      </w:r>
      <w:r w:rsidRPr="00D07C16">
        <w:rPr>
          <w:spacing w:val="1"/>
        </w:rPr>
        <w:t xml:space="preserve"> </w:t>
      </w:r>
      <w:r w:rsidRPr="00D07C16">
        <w:t>oraz</w:t>
      </w:r>
      <w:r w:rsidRPr="00D07C16">
        <w:rPr>
          <w:spacing w:val="1"/>
        </w:rPr>
        <w:t xml:space="preserve"> </w:t>
      </w:r>
      <w:r w:rsidRPr="00D07C16">
        <w:t>dostępne</w:t>
      </w:r>
      <w:r w:rsidRPr="00D07C16">
        <w:rPr>
          <w:spacing w:val="1"/>
        </w:rPr>
        <w:t xml:space="preserve"> </w:t>
      </w:r>
      <w:r w:rsidRPr="00D07C16">
        <w:t>im</w:t>
      </w:r>
      <w:r w:rsidRPr="00D07C16">
        <w:rPr>
          <w:spacing w:val="1"/>
        </w:rPr>
        <w:t xml:space="preserve"> </w:t>
      </w:r>
      <w:r w:rsidRPr="00D07C16">
        <w:t>informacje,</w:t>
      </w:r>
      <w:r w:rsidRPr="00D07C16">
        <w:rPr>
          <w:spacing w:val="1"/>
        </w:rPr>
        <w:t xml:space="preserve"> </w:t>
      </w:r>
      <w:r w:rsidRPr="00D07C16">
        <w:t>pomagają</w:t>
      </w:r>
      <w:r w:rsidRPr="00D07C16">
        <w:rPr>
          <w:spacing w:val="1"/>
        </w:rPr>
        <w:t xml:space="preserve"> </w:t>
      </w:r>
      <w:r w:rsidRPr="00D07C16">
        <w:t>administratorowi</w:t>
      </w:r>
      <w:r w:rsidRPr="00D07C16">
        <w:rPr>
          <w:spacing w:val="1"/>
        </w:rPr>
        <w:t xml:space="preserve"> </w:t>
      </w:r>
      <w:r w:rsidRPr="00D07C16">
        <w:t>wywiązać</w:t>
      </w:r>
      <w:r w:rsidRPr="00D07C16">
        <w:rPr>
          <w:spacing w:val="-1"/>
        </w:rPr>
        <w:t xml:space="preserve"> </w:t>
      </w:r>
      <w:r w:rsidRPr="00D07C16">
        <w:t>się z obowiązków</w:t>
      </w:r>
      <w:r w:rsidRPr="00D07C16">
        <w:rPr>
          <w:spacing w:val="-3"/>
        </w:rPr>
        <w:t xml:space="preserve"> </w:t>
      </w:r>
      <w:r w:rsidRPr="00D07C16">
        <w:t>określonych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-3"/>
        </w:rPr>
        <w:t xml:space="preserve"> </w:t>
      </w:r>
      <w:r w:rsidRPr="00D07C16">
        <w:t>art. 32–36 RODO.</w:t>
      </w:r>
    </w:p>
    <w:p w14:paraId="546FC8EE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po zakończeniu świadczenia usług związanych z przetwarzaniem zależnie od decyzji właściwego</w:t>
      </w:r>
      <w:r w:rsidRPr="00D07C16">
        <w:rPr>
          <w:spacing w:val="1"/>
        </w:rPr>
        <w:t xml:space="preserve"> </w:t>
      </w:r>
      <w:r w:rsidRPr="00D07C16">
        <w:t>administratora usuwają lub zwracają mu wszelkie dane osobowe oraz usuwają wszelkie ich istniejące kopie,</w:t>
      </w:r>
      <w:r w:rsidRPr="00D07C16">
        <w:rPr>
          <w:spacing w:val="1"/>
        </w:rPr>
        <w:t xml:space="preserve"> </w:t>
      </w:r>
      <w:r w:rsidRPr="00D07C16">
        <w:t>chyba</w:t>
      </w:r>
      <w:r w:rsidRPr="00D07C16">
        <w:rPr>
          <w:spacing w:val="-2"/>
        </w:rPr>
        <w:t xml:space="preserve"> </w:t>
      </w:r>
      <w:r w:rsidRPr="00D07C16">
        <w:t>że</w:t>
      </w:r>
      <w:r w:rsidRPr="00D07C16">
        <w:rPr>
          <w:spacing w:val="-2"/>
        </w:rPr>
        <w:t xml:space="preserve"> </w:t>
      </w:r>
      <w:r w:rsidRPr="00D07C16">
        <w:t>prawo</w:t>
      </w:r>
      <w:r w:rsidRPr="00D07C16">
        <w:rPr>
          <w:spacing w:val="-1"/>
        </w:rPr>
        <w:t xml:space="preserve"> </w:t>
      </w:r>
      <w:r w:rsidRPr="00D07C16">
        <w:t>Unii</w:t>
      </w:r>
      <w:r w:rsidRPr="00D07C16">
        <w:rPr>
          <w:spacing w:val="-2"/>
        </w:rPr>
        <w:t xml:space="preserve"> </w:t>
      </w:r>
      <w:r w:rsidRPr="00D07C16">
        <w:t>lub</w:t>
      </w:r>
      <w:r w:rsidRPr="00D07C16">
        <w:rPr>
          <w:spacing w:val="-1"/>
        </w:rPr>
        <w:t xml:space="preserve"> </w:t>
      </w:r>
      <w:r w:rsidRPr="00D07C16">
        <w:t>prawo</w:t>
      </w:r>
      <w:r w:rsidRPr="00D07C16">
        <w:rPr>
          <w:spacing w:val="-1"/>
        </w:rPr>
        <w:t xml:space="preserve"> </w:t>
      </w:r>
      <w:r w:rsidRPr="00D07C16">
        <w:t>państwa</w:t>
      </w:r>
      <w:r w:rsidRPr="00D07C16">
        <w:rPr>
          <w:spacing w:val="-2"/>
        </w:rPr>
        <w:t xml:space="preserve"> </w:t>
      </w:r>
      <w:r w:rsidRPr="00D07C16">
        <w:t>członkowskiego</w:t>
      </w:r>
      <w:r w:rsidRPr="00D07C16">
        <w:rPr>
          <w:spacing w:val="2"/>
        </w:rPr>
        <w:t xml:space="preserve"> </w:t>
      </w:r>
      <w:r w:rsidRPr="00D07C16">
        <w:t>nakazują</w:t>
      </w:r>
      <w:r w:rsidRPr="00D07C16">
        <w:rPr>
          <w:spacing w:val="-2"/>
        </w:rPr>
        <w:t xml:space="preserve"> </w:t>
      </w:r>
      <w:r w:rsidRPr="00D07C16">
        <w:t>przechowywanie</w:t>
      </w:r>
      <w:r w:rsidRPr="00D07C16">
        <w:rPr>
          <w:spacing w:val="-2"/>
        </w:rPr>
        <w:t xml:space="preserve"> </w:t>
      </w:r>
      <w:r w:rsidRPr="00D07C16">
        <w:t>danych</w:t>
      </w:r>
      <w:r w:rsidRPr="00D07C16">
        <w:rPr>
          <w:spacing w:val="-2"/>
        </w:rPr>
        <w:t xml:space="preserve"> </w:t>
      </w:r>
      <w:r w:rsidRPr="00D07C16">
        <w:t>osobowych.</w:t>
      </w:r>
    </w:p>
    <w:p w14:paraId="5F7C2807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Strony udostępniają właściwemu administratorowi wszelkie informacje niezbędne do wykazania spełnienia</w:t>
      </w:r>
      <w:r w:rsidRPr="00D07C16">
        <w:rPr>
          <w:spacing w:val="1"/>
        </w:rPr>
        <w:t xml:space="preserve"> </w:t>
      </w:r>
      <w:r w:rsidRPr="00D07C16">
        <w:t xml:space="preserve">obowiązków określonych w art. 28 RODO oraz umożliwiają sobie nawzajem </w:t>
      </w:r>
      <w:r w:rsidRPr="00D07C16">
        <w:lastRenderedPageBreak/>
        <w:t>przeprowadzanie audytów, w tym</w:t>
      </w:r>
      <w:r w:rsidRPr="00D07C16">
        <w:rPr>
          <w:spacing w:val="1"/>
        </w:rPr>
        <w:t xml:space="preserve"> </w:t>
      </w:r>
      <w:r w:rsidRPr="00D07C16">
        <w:t>inspekcji.</w:t>
      </w:r>
    </w:p>
    <w:p w14:paraId="39187F04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Podmiot przetwarzający niezwłocznie informuje administratora, jeżeli jego zdaniem wydane mu polecenie</w:t>
      </w:r>
      <w:r w:rsidRPr="00D07C16">
        <w:rPr>
          <w:spacing w:val="1"/>
        </w:rPr>
        <w:t xml:space="preserve"> </w:t>
      </w:r>
      <w:r w:rsidRPr="00D07C16">
        <w:t>stanowi</w:t>
      </w:r>
      <w:r w:rsidRPr="00D07C16">
        <w:rPr>
          <w:spacing w:val="27"/>
        </w:rPr>
        <w:t xml:space="preserve"> </w:t>
      </w:r>
      <w:r w:rsidRPr="00D07C16">
        <w:t>naruszenie</w:t>
      </w:r>
      <w:r w:rsidRPr="00D07C16">
        <w:rPr>
          <w:spacing w:val="73"/>
        </w:rPr>
        <w:t xml:space="preserve"> </w:t>
      </w:r>
      <w:r w:rsidRPr="00D07C16">
        <w:t>niniejszego</w:t>
      </w:r>
      <w:r w:rsidRPr="00D07C16">
        <w:rPr>
          <w:spacing w:val="75"/>
        </w:rPr>
        <w:t xml:space="preserve"> </w:t>
      </w:r>
      <w:r w:rsidRPr="00D07C16">
        <w:t>rozporządzenia</w:t>
      </w:r>
      <w:r w:rsidRPr="00D07C16">
        <w:rPr>
          <w:spacing w:val="74"/>
        </w:rPr>
        <w:t xml:space="preserve"> </w:t>
      </w:r>
      <w:r w:rsidRPr="00D07C16">
        <w:t>lub</w:t>
      </w:r>
      <w:r w:rsidRPr="00D07C16">
        <w:rPr>
          <w:spacing w:val="75"/>
        </w:rPr>
        <w:t xml:space="preserve"> </w:t>
      </w:r>
      <w:r w:rsidRPr="00D07C16">
        <w:t>innych</w:t>
      </w:r>
      <w:r w:rsidRPr="00D07C16">
        <w:rPr>
          <w:spacing w:val="77"/>
        </w:rPr>
        <w:t xml:space="preserve"> </w:t>
      </w:r>
      <w:r w:rsidRPr="00D07C16">
        <w:t>przepisów</w:t>
      </w:r>
      <w:r w:rsidRPr="00D07C16">
        <w:rPr>
          <w:spacing w:val="71"/>
        </w:rPr>
        <w:t xml:space="preserve"> </w:t>
      </w:r>
      <w:r w:rsidRPr="00D07C16">
        <w:t>Unii</w:t>
      </w:r>
      <w:r w:rsidRPr="00D07C16">
        <w:rPr>
          <w:spacing w:val="73"/>
        </w:rPr>
        <w:t xml:space="preserve"> </w:t>
      </w:r>
      <w:r w:rsidRPr="00D07C16">
        <w:t>lub</w:t>
      </w:r>
      <w:r w:rsidRPr="00D07C16">
        <w:rPr>
          <w:spacing w:val="74"/>
        </w:rPr>
        <w:t xml:space="preserve"> </w:t>
      </w:r>
      <w:r w:rsidRPr="00D07C16">
        <w:t>państwa</w:t>
      </w:r>
      <w:r w:rsidRPr="00D07C16">
        <w:rPr>
          <w:spacing w:val="74"/>
        </w:rPr>
        <w:t xml:space="preserve"> </w:t>
      </w:r>
      <w:r w:rsidRPr="00D07C16">
        <w:t>członkowskiego</w:t>
      </w:r>
      <w:r w:rsidRPr="00D07C16">
        <w:rPr>
          <w:spacing w:val="-48"/>
        </w:rPr>
        <w:t xml:space="preserve"> </w:t>
      </w:r>
      <w:r w:rsidRPr="00D07C16">
        <w:t>o ochronie danych.</w:t>
      </w:r>
    </w:p>
    <w:p w14:paraId="7BCD9A8F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Każda</w:t>
      </w:r>
      <w:r w:rsidRPr="00D07C16">
        <w:rPr>
          <w:spacing w:val="1"/>
        </w:rPr>
        <w:t xml:space="preserve"> </w:t>
      </w:r>
      <w:r w:rsidRPr="00D07C16">
        <w:t>ze</w:t>
      </w:r>
      <w:r w:rsidRPr="00D07C16">
        <w:rPr>
          <w:spacing w:val="1"/>
        </w:rPr>
        <w:t xml:space="preserve"> </w:t>
      </w:r>
      <w:r w:rsidRPr="00D07C16">
        <w:t>stron odpowiada</w:t>
      </w:r>
      <w:r w:rsidRPr="00D07C16">
        <w:rPr>
          <w:spacing w:val="1"/>
        </w:rPr>
        <w:t xml:space="preserve"> </w:t>
      </w:r>
      <w:r w:rsidRPr="00D07C16">
        <w:t>za</w:t>
      </w:r>
      <w:r w:rsidRPr="00D07C16">
        <w:rPr>
          <w:spacing w:val="1"/>
        </w:rPr>
        <w:t xml:space="preserve"> </w:t>
      </w:r>
      <w:r w:rsidRPr="00D07C16">
        <w:t>szkody,</w:t>
      </w:r>
      <w:r w:rsidRPr="00D07C16">
        <w:rPr>
          <w:spacing w:val="1"/>
        </w:rPr>
        <w:t xml:space="preserve"> </w:t>
      </w:r>
      <w:r w:rsidRPr="00D07C16">
        <w:t>jakie</w:t>
      </w:r>
      <w:r w:rsidRPr="00D07C16">
        <w:rPr>
          <w:spacing w:val="1"/>
        </w:rPr>
        <w:t xml:space="preserve"> </w:t>
      </w:r>
      <w:r w:rsidRPr="00D07C16">
        <w:t>powstały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wyniku</w:t>
      </w:r>
      <w:r w:rsidRPr="00D07C16">
        <w:rPr>
          <w:spacing w:val="1"/>
        </w:rPr>
        <w:t xml:space="preserve"> </w:t>
      </w:r>
      <w:r w:rsidRPr="00D07C16">
        <w:t>niezgodnego</w:t>
      </w:r>
      <w:r w:rsidRPr="00D07C16">
        <w:rPr>
          <w:spacing w:val="1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Umową</w:t>
      </w:r>
      <w:r w:rsidRPr="00D07C16">
        <w:rPr>
          <w:spacing w:val="1"/>
        </w:rPr>
        <w:t xml:space="preserve"> </w:t>
      </w:r>
      <w:r w:rsidRPr="00D07C16">
        <w:t>przetwarzania</w:t>
      </w:r>
      <w:r w:rsidRPr="00D07C16">
        <w:rPr>
          <w:spacing w:val="1"/>
        </w:rPr>
        <w:t xml:space="preserve"> </w:t>
      </w:r>
      <w:r w:rsidRPr="00D07C16">
        <w:t>powierzonych</w:t>
      </w:r>
      <w:r w:rsidRPr="00D07C16">
        <w:rPr>
          <w:spacing w:val="-2"/>
        </w:rPr>
        <w:t xml:space="preserve"> </w:t>
      </w:r>
      <w:r w:rsidRPr="00D07C16">
        <w:t>przez drugą Stronę danych</w:t>
      </w:r>
      <w:r w:rsidRPr="00D07C16">
        <w:rPr>
          <w:spacing w:val="-2"/>
        </w:rPr>
        <w:t xml:space="preserve"> </w:t>
      </w:r>
      <w:r w:rsidRPr="00D07C16">
        <w:t>osobowych.</w:t>
      </w:r>
    </w:p>
    <w:p w14:paraId="19AF658D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Stronom przysługuje prawo kierowania zapytań do siebie na wzajem w zakresie prawidłowości wykonania</w:t>
      </w:r>
      <w:r w:rsidRPr="00D07C16">
        <w:rPr>
          <w:spacing w:val="1"/>
        </w:rPr>
        <w:t xml:space="preserve"> </w:t>
      </w:r>
      <w:r w:rsidRPr="00D07C16">
        <w:t>obowiązków</w:t>
      </w:r>
      <w:r w:rsidRPr="00D07C16">
        <w:rPr>
          <w:spacing w:val="-5"/>
        </w:rPr>
        <w:t xml:space="preserve"> </w:t>
      </w:r>
      <w:r w:rsidRPr="00D07C16">
        <w:t>dotyczących</w:t>
      </w:r>
      <w:r w:rsidRPr="00D07C16">
        <w:rPr>
          <w:spacing w:val="-2"/>
        </w:rPr>
        <w:t xml:space="preserve"> </w:t>
      </w:r>
      <w:r w:rsidRPr="00D07C16">
        <w:t>zabezpieczenia</w:t>
      </w:r>
      <w:r w:rsidRPr="00D07C16">
        <w:rPr>
          <w:spacing w:val="-1"/>
        </w:rPr>
        <w:t xml:space="preserve"> </w:t>
      </w:r>
      <w:r w:rsidRPr="00D07C16">
        <w:t>powierzonych mu</w:t>
      </w:r>
      <w:r w:rsidRPr="00D07C16">
        <w:rPr>
          <w:spacing w:val="1"/>
        </w:rPr>
        <w:t xml:space="preserve"> </w:t>
      </w:r>
      <w:r w:rsidRPr="00D07C16">
        <w:t>na</w:t>
      </w:r>
      <w:r w:rsidRPr="00D07C16">
        <w:rPr>
          <w:spacing w:val="-1"/>
        </w:rPr>
        <w:t xml:space="preserve"> </w:t>
      </w:r>
      <w:r w:rsidRPr="00D07C16">
        <w:t>podstawie</w:t>
      </w:r>
      <w:r w:rsidRPr="00D07C16">
        <w:rPr>
          <w:spacing w:val="1"/>
        </w:rPr>
        <w:t xml:space="preserve"> </w:t>
      </w:r>
      <w:r w:rsidRPr="00D07C16">
        <w:t>niniejszej</w:t>
      </w:r>
      <w:r w:rsidRPr="00D07C16">
        <w:rPr>
          <w:spacing w:val="1"/>
        </w:rPr>
        <w:t xml:space="preserve"> </w:t>
      </w:r>
      <w:r w:rsidRPr="00D07C16">
        <w:t>umowy</w:t>
      </w:r>
      <w:r w:rsidRPr="00D07C16">
        <w:rPr>
          <w:spacing w:val="-3"/>
        </w:rPr>
        <w:t xml:space="preserve"> </w:t>
      </w:r>
      <w:r w:rsidRPr="00D07C16">
        <w:t>danych.</w:t>
      </w:r>
    </w:p>
    <w:p w14:paraId="78D7809A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spacing w:line="228" w:lineRule="exact"/>
        <w:ind w:left="233" w:right="113" w:hanging="403"/>
      </w:pPr>
      <w:r w:rsidRPr="00D07C16">
        <w:t>W</w:t>
      </w:r>
      <w:r w:rsidRPr="00D07C16">
        <w:rPr>
          <w:spacing w:val="-7"/>
        </w:rPr>
        <w:t xml:space="preserve"> </w:t>
      </w:r>
      <w:r w:rsidRPr="00D07C16">
        <w:t>sprawach</w:t>
      </w:r>
      <w:r w:rsidRPr="00D07C16">
        <w:rPr>
          <w:spacing w:val="-5"/>
        </w:rPr>
        <w:t xml:space="preserve"> </w:t>
      </w:r>
      <w:r w:rsidRPr="00D07C16">
        <w:t>nieuregulowanych</w:t>
      </w:r>
      <w:r w:rsidRPr="00D07C16">
        <w:rPr>
          <w:spacing w:val="-4"/>
        </w:rPr>
        <w:t xml:space="preserve"> </w:t>
      </w:r>
      <w:r w:rsidRPr="00D07C16">
        <w:t>umową</w:t>
      </w:r>
      <w:r w:rsidRPr="00D07C16">
        <w:rPr>
          <w:spacing w:val="-4"/>
        </w:rPr>
        <w:t xml:space="preserve"> </w:t>
      </w:r>
      <w:r w:rsidRPr="00D07C16">
        <w:t>zastosowanie</w:t>
      </w:r>
      <w:r w:rsidRPr="00D07C16">
        <w:rPr>
          <w:spacing w:val="-2"/>
        </w:rPr>
        <w:t xml:space="preserve"> </w:t>
      </w:r>
      <w:r w:rsidRPr="00D07C16">
        <w:t>mają</w:t>
      </w:r>
      <w:r w:rsidRPr="00D07C16">
        <w:rPr>
          <w:spacing w:val="-4"/>
        </w:rPr>
        <w:t xml:space="preserve"> </w:t>
      </w:r>
      <w:r w:rsidRPr="00D07C16">
        <w:t>przepisy</w:t>
      </w:r>
      <w:r w:rsidRPr="00D07C16">
        <w:rPr>
          <w:spacing w:val="-7"/>
        </w:rPr>
        <w:t xml:space="preserve"> </w:t>
      </w:r>
      <w:r w:rsidRPr="00D07C16">
        <w:t>Rozporządzenia</w:t>
      </w:r>
      <w:r w:rsidRPr="00D07C16">
        <w:rPr>
          <w:spacing w:val="-4"/>
        </w:rPr>
        <w:t xml:space="preserve"> </w:t>
      </w:r>
      <w:r w:rsidRPr="00D07C16">
        <w:t>RODO.</w:t>
      </w:r>
    </w:p>
    <w:p w14:paraId="7E6D7E7D" w14:textId="77777777" w:rsidR="00882B7C" w:rsidRDefault="00882B7C" w:rsidP="00E13C93">
      <w:pPr>
        <w:ind w:right="113"/>
      </w:pPr>
    </w:p>
    <w:p w14:paraId="499A8D00" w14:textId="36274FF1" w:rsidR="00443542" w:rsidRDefault="00E13C93" w:rsidP="005605B6">
      <w:pPr>
        <w:ind w:left="233" w:right="113" w:hanging="403"/>
        <w:jc w:val="center"/>
      </w:pPr>
      <w:r>
        <w:t>§1</w:t>
      </w:r>
      <w:r w:rsidR="00440744">
        <w:t>2</w:t>
      </w:r>
    </w:p>
    <w:p w14:paraId="49202220" w14:textId="77777777" w:rsidR="005605B6" w:rsidRPr="00D07C16" w:rsidRDefault="005605B6" w:rsidP="005605B6">
      <w:pPr>
        <w:ind w:left="233" w:right="113" w:hanging="403"/>
        <w:jc w:val="center"/>
      </w:pPr>
    </w:p>
    <w:p w14:paraId="70C9F964" w14:textId="77777777" w:rsidR="00443542" w:rsidRPr="00D07C16" w:rsidRDefault="00443542" w:rsidP="005605B6">
      <w:pPr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Postanowienia końcowe</w:t>
      </w:r>
    </w:p>
    <w:p w14:paraId="0F717462" w14:textId="77777777" w:rsidR="00443542" w:rsidRPr="00D07C16" w:rsidRDefault="00443542" w:rsidP="00C91872">
      <w:pPr>
        <w:ind w:left="233" w:right="113" w:hanging="403"/>
        <w:jc w:val="both"/>
        <w:rPr>
          <w:b/>
          <w:bCs/>
        </w:rPr>
      </w:pPr>
    </w:p>
    <w:p w14:paraId="0E8A7B3E" w14:textId="77777777"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line="259" w:lineRule="auto"/>
        <w:ind w:left="233" w:right="113" w:hanging="403"/>
        <w:contextualSpacing/>
      </w:pPr>
      <w:r w:rsidRPr="00D07C16">
        <w:t>Spory mogące wynikać z realizacji umowy będą rozstrzygane w drodze porozumienia stron.</w:t>
      </w:r>
    </w:p>
    <w:p w14:paraId="71A6B05E" w14:textId="77777777"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line="259" w:lineRule="auto"/>
        <w:ind w:left="233" w:right="113" w:hanging="403"/>
        <w:contextualSpacing/>
      </w:pPr>
      <w:r w:rsidRPr="00D07C16">
        <w:t xml:space="preserve">W przypadku braku porozumienia, o którym mowa w ust. 1 strony poddają spór </w:t>
      </w:r>
      <w:r w:rsidRPr="00D07C16">
        <w:br/>
        <w:t>do rozstrzygnięc</w:t>
      </w:r>
      <w:r w:rsidR="005605B6">
        <w:t xml:space="preserve">ia przez właściwy rzeczowo dla </w:t>
      </w:r>
      <w:r w:rsidRPr="00D07C16">
        <w:t>Zamawiającego sąd powszechny.</w:t>
      </w:r>
    </w:p>
    <w:p w14:paraId="22C904DB" w14:textId="77777777"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233" w:right="113" w:hanging="403"/>
        <w:contextualSpacing/>
      </w:pPr>
      <w:r w:rsidRPr="00D07C16">
        <w:t>Do spraw nie uregulowanych niniejszą umową mają zastosowanie postanowienia wynikające z ustawy Prawo zamówień publicznych, kodeksu cywilnego oraz inne uregulowania prawne związane z przedmiotem zamówienia.</w:t>
      </w:r>
    </w:p>
    <w:p w14:paraId="14CBFF08" w14:textId="77777777"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233" w:right="113" w:hanging="403"/>
        <w:contextualSpacing/>
      </w:pPr>
      <w:r w:rsidRPr="00D07C16">
        <w:t>Umowę sporządzono w dwóch jednobrzmiących egzemplarzach, po jednym dla każdej ze stron</w:t>
      </w:r>
      <w:r w:rsidRPr="00D07C16">
        <w:tab/>
      </w:r>
    </w:p>
    <w:p w14:paraId="71039598" w14:textId="77777777" w:rsidR="00443542" w:rsidRPr="00D07C16" w:rsidRDefault="00443542" w:rsidP="00C91872">
      <w:pPr>
        <w:ind w:left="233" w:right="113" w:hanging="403"/>
        <w:jc w:val="both"/>
      </w:pPr>
    </w:p>
    <w:p w14:paraId="318ED132" w14:textId="77777777" w:rsidR="00443542" w:rsidRPr="00D07C16" w:rsidRDefault="00443542" w:rsidP="00C91872">
      <w:pPr>
        <w:ind w:left="233" w:right="113" w:hanging="403"/>
        <w:jc w:val="both"/>
      </w:pPr>
    </w:p>
    <w:p w14:paraId="4EFC3112" w14:textId="77777777" w:rsidR="00443542" w:rsidRPr="00D07C16" w:rsidRDefault="00443542" w:rsidP="00C91872">
      <w:pPr>
        <w:ind w:left="233" w:right="113" w:hanging="403"/>
        <w:jc w:val="both"/>
      </w:pPr>
    </w:p>
    <w:p w14:paraId="3BF36B70" w14:textId="77777777" w:rsidR="00443542" w:rsidRPr="00D07C16" w:rsidRDefault="00443542" w:rsidP="007C724C">
      <w:pPr>
        <w:ind w:left="233" w:right="113" w:hanging="403"/>
      </w:pPr>
      <w:r w:rsidRPr="00D07C16">
        <w:t xml:space="preserve">Załącznik do </w:t>
      </w:r>
      <w:proofErr w:type="gramStart"/>
      <w:r w:rsidRPr="00D07C16">
        <w:t>umowy :</w:t>
      </w:r>
      <w:proofErr w:type="gramEnd"/>
    </w:p>
    <w:p w14:paraId="046D70BF" w14:textId="77777777" w:rsidR="00443542" w:rsidRPr="00D07C16" w:rsidRDefault="00443542" w:rsidP="007C724C">
      <w:pPr>
        <w:ind w:left="233" w:right="113" w:hanging="403"/>
      </w:pPr>
    </w:p>
    <w:p w14:paraId="758B06AE" w14:textId="77777777" w:rsidR="00443542" w:rsidRPr="00D07C16" w:rsidRDefault="00443542" w:rsidP="007C724C">
      <w:pPr>
        <w:pStyle w:val="Akapitzlist"/>
        <w:widowControl/>
        <w:numPr>
          <w:ilvl w:val="0"/>
          <w:numId w:val="34"/>
        </w:numPr>
        <w:autoSpaceDE/>
        <w:autoSpaceDN/>
        <w:spacing w:line="276" w:lineRule="auto"/>
        <w:ind w:left="233" w:right="113" w:hanging="403"/>
        <w:contextualSpacing/>
        <w:jc w:val="left"/>
      </w:pPr>
      <w:r w:rsidRPr="00D07C16">
        <w:t xml:space="preserve">Oferta Wykonawcy – </w:t>
      </w:r>
      <w:proofErr w:type="gramStart"/>
      <w:r w:rsidRPr="00D07C16">
        <w:t>załącznik  nr</w:t>
      </w:r>
      <w:proofErr w:type="gramEnd"/>
      <w:r w:rsidRPr="00D07C16">
        <w:t xml:space="preserve"> 1 do umowy ,</w:t>
      </w:r>
    </w:p>
    <w:p w14:paraId="1C7ECC35" w14:textId="77777777" w:rsidR="00443542" w:rsidRPr="00D07C16" w:rsidRDefault="00443542" w:rsidP="009742FF">
      <w:pPr>
        <w:ind w:right="113"/>
      </w:pPr>
    </w:p>
    <w:p w14:paraId="476CC1B4" w14:textId="77777777" w:rsidR="00443542" w:rsidRPr="00D07C16" w:rsidRDefault="00443542" w:rsidP="007C724C">
      <w:pPr>
        <w:ind w:left="233" w:right="113" w:hanging="403"/>
      </w:pPr>
    </w:p>
    <w:p w14:paraId="324FF5ED" w14:textId="77777777" w:rsidR="00443542" w:rsidRPr="00D07C16" w:rsidRDefault="00443542" w:rsidP="007C724C">
      <w:pPr>
        <w:ind w:left="233" w:right="113" w:hanging="403"/>
      </w:pPr>
    </w:p>
    <w:p w14:paraId="409A4F47" w14:textId="77777777" w:rsidR="00443542" w:rsidRPr="00D07C16" w:rsidRDefault="00443542" w:rsidP="00C91872">
      <w:pPr>
        <w:ind w:right="113"/>
      </w:pPr>
    </w:p>
    <w:p w14:paraId="107F8C95" w14:textId="77777777" w:rsidR="00443542" w:rsidRDefault="00443542" w:rsidP="00E13C93">
      <w:pPr>
        <w:ind w:left="233" w:right="113" w:hanging="403"/>
      </w:pPr>
      <w:r w:rsidRPr="00D07C16">
        <w:t>ZAMAWIAJĄCY</w:t>
      </w:r>
      <w:r w:rsidRPr="00D07C16">
        <w:tab/>
      </w:r>
      <w:r w:rsidRPr="00D07C16">
        <w:tab/>
      </w:r>
      <w:r w:rsidRPr="00D07C16">
        <w:tab/>
      </w:r>
      <w:r w:rsidRPr="00D07C16">
        <w:tab/>
      </w:r>
      <w:r w:rsidRPr="00D07C16">
        <w:tab/>
        <w:t xml:space="preserve">  </w:t>
      </w:r>
      <w:r w:rsidR="00E13C93">
        <w:t xml:space="preserve">                       WYKONAW</w:t>
      </w:r>
      <w:r w:rsidR="009742FF">
        <w:t>CA</w:t>
      </w:r>
    </w:p>
    <w:p w14:paraId="5B1F6A1B" w14:textId="77777777" w:rsidR="003E5E3F" w:rsidRDefault="003E5E3F" w:rsidP="00E13C93">
      <w:pPr>
        <w:ind w:left="233" w:right="113" w:hanging="403"/>
      </w:pPr>
    </w:p>
    <w:p w14:paraId="4746E50D" w14:textId="77777777" w:rsidR="003E5E3F" w:rsidRDefault="003E5E3F" w:rsidP="00E13C93">
      <w:pPr>
        <w:ind w:left="233" w:right="113" w:hanging="403"/>
      </w:pPr>
    </w:p>
    <w:p w14:paraId="4B2EE75B" w14:textId="77777777" w:rsidR="003E5E3F" w:rsidRDefault="003E5E3F" w:rsidP="00E13C93">
      <w:pPr>
        <w:ind w:left="233" w:right="113" w:hanging="403"/>
      </w:pPr>
    </w:p>
    <w:p w14:paraId="61922B60" w14:textId="77777777" w:rsidR="003E5E3F" w:rsidRDefault="003E5E3F" w:rsidP="00E13C93">
      <w:pPr>
        <w:ind w:left="233" w:right="113" w:hanging="403"/>
      </w:pPr>
    </w:p>
    <w:p w14:paraId="11EE67A7" w14:textId="77777777" w:rsidR="003E5E3F" w:rsidRPr="00B241FD" w:rsidRDefault="003E5E3F" w:rsidP="003E5E3F">
      <w:pPr>
        <w:ind w:left="233" w:right="113" w:hanging="403"/>
        <w:rPr>
          <w:color w:val="FF0000"/>
        </w:rPr>
      </w:pPr>
    </w:p>
    <w:p w14:paraId="01DF1BEA" w14:textId="77777777" w:rsidR="00AE66C8" w:rsidRPr="00823ADD" w:rsidRDefault="00AE66C8" w:rsidP="007C724C">
      <w:pPr>
        <w:tabs>
          <w:tab w:val="left" w:pos="7252"/>
        </w:tabs>
        <w:ind w:left="233" w:right="113" w:hanging="403"/>
        <w:rPr>
          <w:b/>
          <w:sz w:val="20"/>
          <w:szCs w:val="20"/>
        </w:rPr>
      </w:pPr>
    </w:p>
    <w:sectPr w:rsidR="00AE66C8" w:rsidRPr="00823ADD">
      <w:headerReference w:type="default" r:id="rId7"/>
      <w:footerReference w:type="default" r:id="rId8"/>
      <w:pgSz w:w="11910" w:h="16840"/>
      <w:pgMar w:top="920" w:right="1300" w:bottom="800" w:left="1300" w:header="710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FD90E" w14:textId="77777777" w:rsidR="009932EE" w:rsidRDefault="009932EE">
      <w:r>
        <w:separator/>
      </w:r>
    </w:p>
  </w:endnote>
  <w:endnote w:type="continuationSeparator" w:id="0">
    <w:p w14:paraId="267F4CBE" w14:textId="77777777" w:rsidR="009932EE" w:rsidRDefault="0099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033E" w14:textId="77777777" w:rsidR="007E4C3E" w:rsidRDefault="007E4C3E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34828" w14:textId="77777777" w:rsidR="009932EE" w:rsidRDefault="009932EE">
      <w:r>
        <w:separator/>
      </w:r>
    </w:p>
  </w:footnote>
  <w:footnote w:type="continuationSeparator" w:id="0">
    <w:p w14:paraId="01B98A83" w14:textId="77777777" w:rsidR="009932EE" w:rsidRDefault="0099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F465" w14:textId="76DCDF3C" w:rsidR="007E4C3E" w:rsidRDefault="004B4594">
    <w:pPr>
      <w:pStyle w:val="Tekstpodstawowy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7181B3" wp14:editId="478C927F">
              <wp:simplePos x="0" y="0"/>
              <wp:positionH relativeFrom="page">
                <wp:posOffset>886460</wp:posOffset>
              </wp:positionH>
              <wp:positionV relativeFrom="page">
                <wp:posOffset>438150</wp:posOffset>
              </wp:positionV>
              <wp:extent cx="852170" cy="165735"/>
              <wp:effectExtent l="0" t="0" r="0" b="0"/>
              <wp:wrapNone/>
              <wp:docPr id="61426081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64849" w14:textId="77777777" w:rsidR="007E4C3E" w:rsidRDefault="007E4C3E" w:rsidP="00736E11">
                          <w:pPr>
                            <w:pStyle w:val="Tekstpodstawowy"/>
                            <w:spacing w:before="10"/>
                            <w:ind w:left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181B3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69.8pt;margin-top:34.5pt;width:6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" filled="f" stroked="f">
              <v:textbox inset="0,0,0,0">
                <w:txbxContent>
                  <w:p w14:paraId="63F64849" w14:textId="77777777" w:rsidR="007E4C3E" w:rsidRDefault="007E4C3E" w:rsidP="00736E11">
                    <w:pPr>
                      <w:pStyle w:val="Tekstpodstawowy"/>
                      <w:spacing w:before="10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212"/>
    <w:multiLevelType w:val="hybridMultilevel"/>
    <w:tmpl w:val="964C5ACC"/>
    <w:lvl w:ilvl="0" w:tplc="CC06908C">
      <w:start w:val="1"/>
      <w:numFmt w:val="lowerLetter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79647C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502447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2E12B62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C6E6C6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0B8E59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47E705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39802EB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889641F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B660654"/>
    <w:multiLevelType w:val="singleLevel"/>
    <w:tmpl w:val="B6E294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CA84196"/>
    <w:multiLevelType w:val="multilevel"/>
    <w:tmpl w:val="B0BEDFD0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A54164"/>
    <w:multiLevelType w:val="hybridMultilevel"/>
    <w:tmpl w:val="C84EF630"/>
    <w:lvl w:ilvl="0" w:tplc="2D94F100">
      <w:start w:val="7"/>
      <w:numFmt w:val="lowerLetter"/>
      <w:lvlText w:val="%1)"/>
      <w:lvlJc w:val="left"/>
      <w:pPr>
        <w:ind w:left="8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pl-PL" w:eastAsia="en-US" w:bidi="ar-SA"/>
      </w:rPr>
    </w:lvl>
    <w:lvl w:ilvl="1" w:tplc="18500842">
      <w:numFmt w:val="bullet"/>
      <w:lvlText w:val="•"/>
      <w:lvlJc w:val="left"/>
      <w:pPr>
        <w:ind w:left="1668" w:hanging="425"/>
      </w:pPr>
      <w:rPr>
        <w:rFonts w:hint="default"/>
        <w:lang w:val="pl-PL" w:eastAsia="en-US" w:bidi="ar-SA"/>
      </w:rPr>
    </w:lvl>
    <w:lvl w:ilvl="2" w:tplc="20F47EA8">
      <w:numFmt w:val="bullet"/>
      <w:lvlText w:val="•"/>
      <w:lvlJc w:val="left"/>
      <w:pPr>
        <w:ind w:left="2517" w:hanging="425"/>
      </w:pPr>
      <w:rPr>
        <w:rFonts w:hint="default"/>
        <w:lang w:val="pl-PL" w:eastAsia="en-US" w:bidi="ar-SA"/>
      </w:rPr>
    </w:lvl>
    <w:lvl w:ilvl="3" w:tplc="54943D50">
      <w:numFmt w:val="bullet"/>
      <w:lvlText w:val="•"/>
      <w:lvlJc w:val="left"/>
      <w:pPr>
        <w:ind w:left="3365" w:hanging="425"/>
      </w:pPr>
      <w:rPr>
        <w:rFonts w:hint="default"/>
        <w:lang w:val="pl-PL" w:eastAsia="en-US" w:bidi="ar-SA"/>
      </w:rPr>
    </w:lvl>
    <w:lvl w:ilvl="4" w:tplc="99F8692A">
      <w:numFmt w:val="bullet"/>
      <w:lvlText w:val="•"/>
      <w:lvlJc w:val="left"/>
      <w:pPr>
        <w:ind w:left="4214" w:hanging="425"/>
      </w:pPr>
      <w:rPr>
        <w:rFonts w:hint="default"/>
        <w:lang w:val="pl-PL" w:eastAsia="en-US" w:bidi="ar-SA"/>
      </w:rPr>
    </w:lvl>
    <w:lvl w:ilvl="5" w:tplc="E2325B98">
      <w:numFmt w:val="bullet"/>
      <w:lvlText w:val="•"/>
      <w:lvlJc w:val="left"/>
      <w:pPr>
        <w:ind w:left="5063" w:hanging="425"/>
      </w:pPr>
      <w:rPr>
        <w:rFonts w:hint="default"/>
        <w:lang w:val="pl-PL" w:eastAsia="en-US" w:bidi="ar-SA"/>
      </w:rPr>
    </w:lvl>
    <w:lvl w:ilvl="6" w:tplc="522A87B4">
      <w:numFmt w:val="bullet"/>
      <w:lvlText w:val="•"/>
      <w:lvlJc w:val="left"/>
      <w:pPr>
        <w:ind w:left="5911" w:hanging="425"/>
      </w:pPr>
      <w:rPr>
        <w:rFonts w:hint="default"/>
        <w:lang w:val="pl-PL" w:eastAsia="en-US" w:bidi="ar-SA"/>
      </w:rPr>
    </w:lvl>
    <w:lvl w:ilvl="7" w:tplc="A29CAEBE">
      <w:numFmt w:val="bullet"/>
      <w:lvlText w:val="•"/>
      <w:lvlJc w:val="left"/>
      <w:pPr>
        <w:ind w:left="6760" w:hanging="425"/>
      </w:pPr>
      <w:rPr>
        <w:rFonts w:hint="default"/>
        <w:lang w:val="pl-PL" w:eastAsia="en-US" w:bidi="ar-SA"/>
      </w:rPr>
    </w:lvl>
    <w:lvl w:ilvl="8" w:tplc="3BC0B34A">
      <w:numFmt w:val="bullet"/>
      <w:lvlText w:val="•"/>
      <w:lvlJc w:val="left"/>
      <w:pPr>
        <w:ind w:left="760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46648BF"/>
    <w:multiLevelType w:val="multilevel"/>
    <w:tmpl w:val="0B643E2A"/>
    <w:lvl w:ilvl="0">
      <w:start w:val="4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0C4CE7"/>
    <w:multiLevelType w:val="multilevel"/>
    <w:tmpl w:val="BB985B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7A715D2"/>
    <w:multiLevelType w:val="multilevel"/>
    <w:tmpl w:val="376A6DD8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8940F3B"/>
    <w:multiLevelType w:val="hybridMultilevel"/>
    <w:tmpl w:val="16783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0322"/>
    <w:multiLevelType w:val="hybridMultilevel"/>
    <w:tmpl w:val="CF267C1E"/>
    <w:lvl w:ilvl="0" w:tplc="2FB2449E">
      <w:start w:val="1"/>
      <w:numFmt w:val="lowerLetter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14E71B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0CCD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2218594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71238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AF65D6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0A0E50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13A34C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DE2BAE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D1A1414"/>
    <w:multiLevelType w:val="hybridMultilevel"/>
    <w:tmpl w:val="DA8A9A16"/>
    <w:lvl w:ilvl="0" w:tplc="A6DA838E">
      <w:start w:val="1"/>
      <w:numFmt w:val="lowerLetter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8880950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B1849576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386621E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F4F888BC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20F6DC2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477E13E2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4DA2900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D994862C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DBF7297"/>
    <w:multiLevelType w:val="hybridMultilevel"/>
    <w:tmpl w:val="D14494B4"/>
    <w:lvl w:ilvl="0" w:tplc="6DB65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11BAF"/>
    <w:multiLevelType w:val="hybridMultilevel"/>
    <w:tmpl w:val="A3AC97E2"/>
    <w:lvl w:ilvl="0" w:tplc="42365E2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18"/>
        <w:szCs w:val="18"/>
        <w:lang w:val="pl-PL" w:eastAsia="en-US" w:bidi="ar-SA"/>
      </w:rPr>
    </w:lvl>
    <w:lvl w:ilvl="1" w:tplc="13589BA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1018DFB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40B0EAA2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D04AA92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0AAC36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8709B4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BFAA81B8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F288D91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7546B0E"/>
    <w:multiLevelType w:val="hybridMultilevel"/>
    <w:tmpl w:val="9CBA0362"/>
    <w:lvl w:ilvl="0" w:tplc="171623E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40B09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D16526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80619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49E37B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3063F6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764F78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85D6CCF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B329B0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000297D"/>
    <w:multiLevelType w:val="hybridMultilevel"/>
    <w:tmpl w:val="D910F34A"/>
    <w:lvl w:ilvl="0" w:tplc="0EDEB26C">
      <w:numFmt w:val="bullet"/>
      <w:lvlText w:val="–"/>
      <w:lvlJc w:val="left"/>
      <w:pPr>
        <w:ind w:left="1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980B362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2" w:tplc="665EA730">
      <w:numFmt w:val="bullet"/>
      <w:lvlText w:val="•"/>
      <w:lvlJc w:val="left"/>
      <w:pPr>
        <w:ind w:left="1957" w:hanging="152"/>
      </w:pPr>
      <w:rPr>
        <w:rFonts w:hint="default"/>
        <w:lang w:val="pl-PL" w:eastAsia="en-US" w:bidi="ar-SA"/>
      </w:rPr>
    </w:lvl>
    <w:lvl w:ilvl="3" w:tplc="78B8BDF2">
      <w:numFmt w:val="bullet"/>
      <w:lvlText w:val="•"/>
      <w:lvlJc w:val="left"/>
      <w:pPr>
        <w:ind w:left="2875" w:hanging="152"/>
      </w:pPr>
      <w:rPr>
        <w:rFonts w:hint="default"/>
        <w:lang w:val="pl-PL" w:eastAsia="en-US" w:bidi="ar-SA"/>
      </w:rPr>
    </w:lvl>
    <w:lvl w:ilvl="4" w:tplc="8ACE991C">
      <w:numFmt w:val="bullet"/>
      <w:lvlText w:val="•"/>
      <w:lvlJc w:val="left"/>
      <w:pPr>
        <w:ind w:left="3794" w:hanging="152"/>
      </w:pPr>
      <w:rPr>
        <w:rFonts w:hint="default"/>
        <w:lang w:val="pl-PL" w:eastAsia="en-US" w:bidi="ar-SA"/>
      </w:rPr>
    </w:lvl>
    <w:lvl w:ilvl="5" w:tplc="6B18106A">
      <w:numFmt w:val="bullet"/>
      <w:lvlText w:val="•"/>
      <w:lvlJc w:val="left"/>
      <w:pPr>
        <w:ind w:left="4713" w:hanging="152"/>
      </w:pPr>
      <w:rPr>
        <w:rFonts w:hint="default"/>
        <w:lang w:val="pl-PL" w:eastAsia="en-US" w:bidi="ar-SA"/>
      </w:rPr>
    </w:lvl>
    <w:lvl w:ilvl="6" w:tplc="1E9836C0">
      <w:numFmt w:val="bullet"/>
      <w:lvlText w:val="•"/>
      <w:lvlJc w:val="left"/>
      <w:pPr>
        <w:ind w:left="5631" w:hanging="152"/>
      </w:pPr>
      <w:rPr>
        <w:rFonts w:hint="default"/>
        <w:lang w:val="pl-PL" w:eastAsia="en-US" w:bidi="ar-SA"/>
      </w:rPr>
    </w:lvl>
    <w:lvl w:ilvl="7" w:tplc="BEEE5006">
      <w:numFmt w:val="bullet"/>
      <w:lvlText w:val="•"/>
      <w:lvlJc w:val="left"/>
      <w:pPr>
        <w:ind w:left="6550" w:hanging="152"/>
      </w:pPr>
      <w:rPr>
        <w:rFonts w:hint="default"/>
        <w:lang w:val="pl-PL" w:eastAsia="en-US" w:bidi="ar-SA"/>
      </w:rPr>
    </w:lvl>
    <w:lvl w:ilvl="8" w:tplc="69020A7C">
      <w:numFmt w:val="bullet"/>
      <w:lvlText w:val="•"/>
      <w:lvlJc w:val="left"/>
      <w:pPr>
        <w:ind w:left="7469" w:hanging="152"/>
      </w:pPr>
      <w:rPr>
        <w:rFonts w:hint="default"/>
        <w:lang w:val="pl-PL" w:eastAsia="en-US" w:bidi="ar-SA"/>
      </w:rPr>
    </w:lvl>
  </w:abstractNum>
  <w:abstractNum w:abstractNumId="14" w15:restartNumberingAfterBreak="0">
    <w:nsid w:val="32C72F68"/>
    <w:multiLevelType w:val="hybridMultilevel"/>
    <w:tmpl w:val="A7B69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32281"/>
    <w:multiLevelType w:val="hybridMultilevel"/>
    <w:tmpl w:val="35BE4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2D0"/>
    <w:multiLevelType w:val="hybridMultilevel"/>
    <w:tmpl w:val="93DA7A70"/>
    <w:lvl w:ilvl="0" w:tplc="9F04C59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AAFF3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CE40017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BEA0931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6316B20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32FA219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6305E8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086A0C4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5050735E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3AAD2F5B"/>
    <w:multiLevelType w:val="hybridMultilevel"/>
    <w:tmpl w:val="7DCA1EAE"/>
    <w:lvl w:ilvl="0" w:tplc="65028E2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B0A60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3BB871C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5AF6FDC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5C4AF10A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A934A2B2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1A3A8194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A08486A4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D9726E5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3B0209BB"/>
    <w:multiLevelType w:val="hybridMultilevel"/>
    <w:tmpl w:val="DF22A1E8"/>
    <w:lvl w:ilvl="0" w:tplc="9F04C594">
      <w:start w:val="1"/>
      <w:numFmt w:val="decimal"/>
      <w:lvlText w:val="%1."/>
      <w:lvlJc w:val="left"/>
      <w:pPr>
        <w:ind w:left="-5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9" w15:restartNumberingAfterBreak="0">
    <w:nsid w:val="3B4F0D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B70966"/>
    <w:multiLevelType w:val="hybridMultilevel"/>
    <w:tmpl w:val="9C56F648"/>
    <w:lvl w:ilvl="0" w:tplc="B5F86E4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984C3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DD2A14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25CADB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DF8A55C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CE0D63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A9AC4A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F0AF95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2BC186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3BD055F1"/>
    <w:multiLevelType w:val="hybridMultilevel"/>
    <w:tmpl w:val="51BAC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40852"/>
    <w:multiLevelType w:val="hybridMultilevel"/>
    <w:tmpl w:val="E392D40E"/>
    <w:lvl w:ilvl="0" w:tplc="9C2AA372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0882E9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DFA43E6A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EA02D1BA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6690269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ED240EF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6F3E028A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A68021D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7EF4D9C4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3D337AFF"/>
    <w:multiLevelType w:val="hybridMultilevel"/>
    <w:tmpl w:val="C1CE6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1597B"/>
    <w:multiLevelType w:val="multilevel"/>
    <w:tmpl w:val="16783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B1A6F"/>
    <w:multiLevelType w:val="hybridMultilevel"/>
    <w:tmpl w:val="93DA7A70"/>
    <w:lvl w:ilvl="0" w:tplc="9F04C59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AAFF3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CE40017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BEA0931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6316B20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32FA219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6305E8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086A0C4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5050735E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4D601F6B"/>
    <w:multiLevelType w:val="hybridMultilevel"/>
    <w:tmpl w:val="F5426C4C"/>
    <w:lvl w:ilvl="0" w:tplc="105AB090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70014C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0118454C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F2F6920A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B94737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07408B18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C3006DEE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C4CEAD6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AEC662C8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ED202CA"/>
    <w:multiLevelType w:val="hybridMultilevel"/>
    <w:tmpl w:val="65DAB116"/>
    <w:lvl w:ilvl="0" w:tplc="82F6B788">
      <w:start w:val="12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F5280"/>
    <w:multiLevelType w:val="hybridMultilevel"/>
    <w:tmpl w:val="A16880EE"/>
    <w:lvl w:ilvl="0" w:tplc="CB9A58CA">
      <w:start w:val="1"/>
      <w:numFmt w:val="decimal"/>
      <w:lvlText w:val="%1."/>
      <w:lvlJc w:val="left"/>
      <w:pPr>
        <w:ind w:left="11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0166BE2">
      <w:start w:val="1"/>
      <w:numFmt w:val="lowerLetter"/>
      <w:lvlText w:val="%2)"/>
      <w:lvlJc w:val="left"/>
      <w:pPr>
        <w:ind w:left="8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2" w:tplc="5C56D2B8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583C85C4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45564EDA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86A8678C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E95285CE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CF92C7EC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3346529A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59A01A0A"/>
    <w:multiLevelType w:val="hybridMultilevel"/>
    <w:tmpl w:val="734A7186"/>
    <w:lvl w:ilvl="0" w:tplc="B21C7150">
      <w:start w:val="1"/>
      <w:numFmt w:val="lowerLetter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7C6EF94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ACF25734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DDE096A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D98697D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9F04E5A8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F4AA826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5A48067A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C4AA40EA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5A5A0A53"/>
    <w:multiLevelType w:val="hybridMultilevel"/>
    <w:tmpl w:val="84ECFB0A"/>
    <w:lvl w:ilvl="0" w:tplc="6D443A74">
      <w:start w:val="1"/>
      <w:numFmt w:val="lowerLetter"/>
      <w:lvlText w:val="%1)"/>
      <w:lvlJc w:val="left"/>
      <w:pPr>
        <w:ind w:left="2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456905A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7544239C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9692E9FC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1BAE5AC0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EA6A84F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02141680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A91E84B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90B4EEAC">
      <w:numFmt w:val="bullet"/>
      <w:lvlText w:val="•"/>
      <w:lvlJc w:val="left"/>
      <w:pPr>
        <w:ind w:left="7609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5CC82BF3"/>
    <w:multiLevelType w:val="hybridMultilevel"/>
    <w:tmpl w:val="8618C836"/>
    <w:lvl w:ilvl="0" w:tplc="50FC4952">
      <w:start w:val="1"/>
      <w:numFmt w:val="lowerLetter"/>
      <w:lvlText w:val="%1)"/>
      <w:lvlJc w:val="left"/>
      <w:pPr>
        <w:ind w:left="11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FFC8AA0">
      <w:numFmt w:val="bullet"/>
      <w:lvlText w:val="•"/>
      <w:lvlJc w:val="left"/>
      <w:pPr>
        <w:ind w:left="1038" w:hanging="334"/>
      </w:pPr>
      <w:rPr>
        <w:rFonts w:hint="default"/>
        <w:lang w:val="pl-PL" w:eastAsia="en-US" w:bidi="ar-SA"/>
      </w:rPr>
    </w:lvl>
    <w:lvl w:ilvl="2" w:tplc="A7249FCE">
      <w:numFmt w:val="bullet"/>
      <w:lvlText w:val="•"/>
      <w:lvlJc w:val="left"/>
      <w:pPr>
        <w:ind w:left="1957" w:hanging="334"/>
      </w:pPr>
      <w:rPr>
        <w:rFonts w:hint="default"/>
        <w:lang w:val="pl-PL" w:eastAsia="en-US" w:bidi="ar-SA"/>
      </w:rPr>
    </w:lvl>
    <w:lvl w:ilvl="3" w:tplc="4B487AB2">
      <w:numFmt w:val="bullet"/>
      <w:lvlText w:val="•"/>
      <w:lvlJc w:val="left"/>
      <w:pPr>
        <w:ind w:left="2875" w:hanging="334"/>
      </w:pPr>
      <w:rPr>
        <w:rFonts w:hint="default"/>
        <w:lang w:val="pl-PL" w:eastAsia="en-US" w:bidi="ar-SA"/>
      </w:rPr>
    </w:lvl>
    <w:lvl w:ilvl="4" w:tplc="8F5A0BA6">
      <w:numFmt w:val="bullet"/>
      <w:lvlText w:val="•"/>
      <w:lvlJc w:val="left"/>
      <w:pPr>
        <w:ind w:left="3794" w:hanging="334"/>
      </w:pPr>
      <w:rPr>
        <w:rFonts w:hint="default"/>
        <w:lang w:val="pl-PL" w:eastAsia="en-US" w:bidi="ar-SA"/>
      </w:rPr>
    </w:lvl>
    <w:lvl w:ilvl="5" w:tplc="47BA0B3E">
      <w:numFmt w:val="bullet"/>
      <w:lvlText w:val="•"/>
      <w:lvlJc w:val="left"/>
      <w:pPr>
        <w:ind w:left="4713" w:hanging="334"/>
      </w:pPr>
      <w:rPr>
        <w:rFonts w:hint="default"/>
        <w:lang w:val="pl-PL" w:eastAsia="en-US" w:bidi="ar-SA"/>
      </w:rPr>
    </w:lvl>
    <w:lvl w:ilvl="6" w:tplc="A776FAD8">
      <w:numFmt w:val="bullet"/>
      <w:lvlText w:val="•"/>
      <w:lvlJc w:val="left"/>
      <w:pPr>
        <w:ind w:left="5631" w:hanging="334"/>
      </w:pPr>
      <w:rPr>
        <w:rFonts w:hint="default"/>
        <w:lang w:val="pl-PL" w:eastAsia="en-US" w:bidi="ar-SA"/>
      </w:rPr>
    </w:lvl>
    <w:lvl w:ilvl="7" w:tplc="BB9AA8FA">
      <w:numFmt w:val="bullet"/>
      <w:lvlText w:val="•"/>
      <w:lvlJc w:val="left"/>
      <w:pPr>
        <w:ind w:left="6550" w:hanging="334"/>
      </w:pPr>
      <w:rPr>
        <w:rFonts w:hint="default"/>
        <w:lang w:val="pl-PL" w:eastAsia="en-US" w:bidi="ar-SA"/>
      </w:rPr>
    </w:lvl>
    <w:lvl w:ilvl="8" w:tplc="F70E9386">
      <w:numFmt w:val="bullet"/>
      <w:lvlText w:val="•"/>
      <w:lvlJc w:val="left"/>
      <w:pPr>
        <w:ind w:left="7469" w:hanging="334"/>
      </w:pPr>
      <w:rPr>
        <w:rFonts w:hint="default"/>
        <w:lang w:val="pl-PL" w:eastAsia="en-US" w:bidi="ar-SA"/>
      </w:rPr>
    </w:lvl>
  </w:abstractNum>
  <w:abstractNum w:abstractNumId="32" w15:restartNumberingAfterBreak="0">
    <w:nsid w:val="5D9E3A4D"/>
    <w:multiLevelType w:val="hybridMultilevel"/>
    <w:tmpl w:val="CD420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6723E"/>
    <w:multiLevelType w:val="hybridMultilevel"/>
    <w:tmpl w:val="15A4B04A"/>
    <w:lvl w:ilvl="0" w:tplc="B02C0364">
      <w:start w:val="1"/>
      <w:numFmt w:val="lowerLetter"/>
      <w:lvlText w:val="%1)"/>
      <w:lvlJc w:val="left"/>
      <w:pPr>
        <w:ind w:left="32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166093E">
      <w:numFmt w:val="bullet"/>
      <w:lvlText w:val="•"/>
      <w:lvlJc w:val="left"/>
      <w:pPr>
        <w:ind w:left="1218" w:hanging="206"/>
      </w:pPr>
      <w:rPr>
        <w:rFonts w:hint="default"/>
        <w:lang w:val="pl-PL" w:eastAsia="en-US" w:bidi="ar-SA"/>
      </w:rPr>
    </w:lvl>
    <w:lvl w:ilvl="2" w:tplc="DE0ABD62">
      <w:numFmt w:val="bullet"/>
      <w:lvlText w:val="•"/>
      <w:lvlJc w:val="left"/>
      <w:pPr>
        <w:ind w:left="2117" w:hanging="206"/>
      </w:pPr>
      <w:rPr>
        <w:rFonts w:hint="default"/>
        <w:lang w:val="pl-PL" w:eastAsia="en-US" w:bidi="ar-SA"/>
      </w:rPr>
    </w:lvl>
    <w:lvl w:ilvl="3" w:tplc="D61A595E">
      <w:numFmt w:val="bullet"/>
      <w:lvlText w:val="•"/>
      <w:lvlJc w:val="left"/>
      <w:pPr>
        <w:ind w:left="3015" w:hanging="206"/>
      </w:pPr>
      <w:rPr>
        <w:rFonts w:hint="default"/>
        <w:lang w:val="pl-PL" w:eastAsia="en-US" w:bidi="ar-SA"/>
      </w:rPr>
    </w:lvl>
    <w:lvl w:ilvl="4" w:tplc="E3B2DECE">
      <w:numFmt w:val="bullet"/>
      <w:lvlText w:val="•"/>
      <w:lvlJc w:val="left"/>
      <w:pPr>
        <w:ind w:left="3914" w:hanging="206"/>
      </w:pPr>
      <w:rPr>
        <w:rFonts w:hint="default"/>
        <w:lang w:val="pl-PL" w:eastAsia="en-US" w:bidi="ar-SA"/>
      </w:rPr>
    </w:lvl>
    <w:lvl w:ilvl="5" w:tplc="304C5FF2">
      <w:numFmt w:val="bullet"/>
      <w:lvlText w:val="•"/>
      <w:lvlJc w:val="left"/>
      <w:pPr>
        <w:ind w:left="4813" w:hanging="206"/>
      </w:pPr>
      <w:rPr>
        <w:rFonts w:hint="default"/>
        <w:lang w:val="pl-PL" w:eastAsia="en-US" w:bidi="ar-SA"/>
      </w:rPr>
    </w:lvl>
    <w:lvl w:ilvl="6" w:tplc="3836B880">
      <w:numFmt w:val="bullet"/>
      <w:lvlText w:val="•"/>
      <w:lvlJc w:val="left"/>
      <w:pPr>
        <w:ind w:left="5711" w:hanging="206"/>
      </w:pPr>
      <w:rPr>
        <w:rFonts w:hint="default"/>
        <w:lang w:val="pl-PL" w:eastAsia="en-US" w:bidi="ar-SA"/>
      </w:rPr>
    </w:lvl>
    <w:lvl w:ilvl="7" w:tplc="ABBE2034">
      <w:numFmt w:val="bullet"/>
      <w:lvlText w:val="•"/>
      <w:lvlJc w:val="left"/>
      <w:pPr>
        <w:ind w:left="6610" w:hanging="206"/>
      </w:pPr>
      <w:rPr>
        <w:rFonts w:hint="default"/>
        <w:lang w:val="pl-PL" w:eastAsia="en-US" w:bidi="ar-SA"/>
      </w:rPr>
    </w:lvl>
    <w:lvl w:ilvl="8" w:tplc="D17AC8A6">
      <w:numFmt w:val="bullet"/>
      <w:lvlText w:val="•"/>
      <w:lvlJc w:val="left"/>
      <w:pPr>
        <w:ind w:left="7509" w:hanging="206"/>
      </w:pPr>
      <w:rPr>
        <w:rFonts w:hint="default"/>
        <w:lang w:val="pl-PL" w:eastAsia="en-US" w:bidi="ar-SA"/>
      </w:rPr>
    </w:lvl>
  </w:abstractNum>
  <w:abstractNum w:abstractNumId="34" w15:restartNumberingAfterBreak="0">
    <w:nsid w:val="60CA61B4"/>
    <w:multiLevelType w:val="hybridMultilevel"/>
    <w:tmpl w:val="4C104EB8"/>
    <w:lvl w:ilvl="0" w:tplc="401E0CE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D5D35"/>
    <w:multiLevelType w:val="hybridMultilevel"/>
    <w:tmpl w:val="A3AC97E2"/>
    <w:lvl w:ilvl="0" w:tplc="42365E2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18"/>
        <w:szCs w:val="18"/>
        <w:lang w:val="pl-PL" w:eastAsia="en-US" w:bidi="ar-SA"/>
      </w:rPr>
    </w:lvl>
    <w:lvl w:ilvl="1" w:tplc="13589BA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1018DFB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40B0EAA2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D04AA92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0AAC36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8709B4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BFAA81B8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F288D91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635F7729"/>
    <w:multiLevelType w:val="hybridMultilevel"/>
    <w:tmpl w:val="750A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72970"/>
    <w:multiLevelType w:val="hybridMultilevel"/>
    <w:tmpl w:val="70EA5BF0"/>
    <w:lvl w:ilvl="0" w:tplc="30B26B36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82F5E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A846C6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C6ECD2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9F2029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8FF65BB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584812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F0A2D9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8B2BBA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6FD45BB4"/>
    <w:multiLevelType w:val="hybridMultilevel"/>
    <w:tmpl w:val="E3D4C10A"/>
    <w:lvl w:ilvl="0" w:tplc="49C6C16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2A8B4FA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503EC92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8B1AC82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1C540834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06AC743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F70074F0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9114260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044C369C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39" w15:restartNumberingAfterBreak="0">
    <w:nsid w:val="70D623EA"/>
    <w:multiLevelType w:val="hybridMultilevel"/>
    <w:tmpl w:val="165AFC72"/>
    <w:lvl w:ilvl="0" w:tplc="45ECC6B4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3F006E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92250A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D941FC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27A659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F1E003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DECA93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04CB09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458DC5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0" w15:restartNumberingAfterBreak="0">
    <w:nsid w:val="770255A8"/>
    <w:multiLevelType w:val="hybridMultilevel"/>
    <w:tmpl w:val="A2DEBB14"/>
    <w:lvl w:ilvl="0" w:tplc="86808158">
      <w:start w:val="1"/>
      <w:numFmt w:val="lowerLetter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ADC955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10A06A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90421F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C347ED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7740457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AD09A2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51E2B8D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6546A5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308898298">
    <w:abstractNumId w:val="3"/>
  </w:num>
  <w:num w:numId="2" w16cid:durableId="609244650">
    <w:abstractNumId w:val="28"/>
  </w:num>
  <w:num w:numId="3" w16cid:durableId="371417647">
    <w:abstractNumId w:val="12"/>
  </w:num>
  <w:num w:numId="4" w16cid:durableId="1565218325">
    <w:abstractNumId w:val="8"/>
  </w:num>
  <w:num w:numId="5" w16cid:durableId="732049210">
    <w:abstractNumId w:val="29"/>
  </w:num>
  <w:num w:numId="6" w16cid:durableId="1420518807">
    <w:abstractNumId w:val="26"/>
  </w:num>
  <w:num w:numId="7" w16cid:durableId="1171289427">
    <w:abstractNumId w:val="40"/>
  </w:num>
  <w:num w:numId="8" w16cid:durableId="412821324">
    <w:abstractNumId w:val="0"/>
  </w:num>
  <w:num w:numId="9" w16cid:durableId="1282304960">
    <w:abstractNumId w:val="20"/>
  </w:num>
  <w:num w:numId="10" w16cid:durableId="777607410">
    <w:abstractNumId w:val="13"/>
  </w:num>
  <w:num w:numId="11" w16cid:durableId="1485078476">
    <w:abstractNumId w:val="17"/>
  </w:num>
  <w:num w:numId="12" w16cid:durableId="1015619210">
    <w:abstractNumId w:val="31"/>
  </w:num>
  <w:num w:numId="13" w16cid:durableId="1402216417">
    <w:abstractNumId w:val="38"/>
  </w:num>
  <w:num w:numId="14" w16cid:durableId="207379476">
    <w:abstractNumId w:val="22"/>
  </w:num>
  <w:num w:numId="15" w16cid:durableId="2074812903">
    <w:abstractNumId w:val="37"/>
  </w:num>
  <w:num w:numId="16" w16cid:durableId="296909769">
    <w:abstractNumId w:val="33"/>
  </w:num>
  <w:num w:numId="17" w16cid:durableId="1235042165">
    <w:abstractNumId w:val="9"/>
  </w:num>
  <w:num w:numId="18" w16cid:durableId="1436752360">
    <w:abstractNumId w:val="39"/>
  </w:num>
  <w:num w:numId="19" w16cid:durableId="1789162650">
    <w:abstractNumId w:val="25"/>
  </w:num>
  <w:num w:numId="20" w16cid:durableId="1633442659">
    <w:abstractNumId w:val="11"/>
  </w:num>
  <w:num w:numId="21" w16cid:durableId="911432114">
    <w:abstractNumId w:val="15"/>
  </w:num>
  <w:num w:numId="22" w16cid:durableId="185876971">
    <w:abstractNumId w:val="16"/>
  </w:num>
  <w:num w:numId="23" w16cid:durableId="583684488">
    <w:abstractNumId w:val="18"/>
  </w:num>
  <w:num w:numId="24" w16cid:durableId="933636756">
    <w:abstractNumId w:val="30"/>
  </w:num>
  <w:num w:numId="25" w16cid:durableId="1410928182">
    <w:abstractNumId w:val="32"/>
  </w:num>
  <w:num w:numId="26" w16cid:durableId="443621692">
    <w:abstractNumId w:val="5"/>
  </w:num>
  <w:num w:numId="27" w16cid:durableId="1037120214">
    <w:abstractNumId w:val="23"/>
  </w:num>
  <w:num w:numId="28" w16cid:durableId="1448112135">
    <w:abstractNumId w:val="35"/>
  </w:num>
  <w:num w:numId="29" w16cid:durableId="645858078">
    <w:abstractNumId w:val="19"/>
  </w:num>
  <w:num w:numId="30" w16cid:durableId="568270575">
    <w:abstractNumId w:val="1"/>
  </w:num>
  <w:num w:numId="31" w16cid:durableId="110591484">
    <w:abstractNumId w:val="7"/>
  </w:num>
  <w:num w:numId="32" w16cid:durableId="140656198">
    <w:abstractNumId w:val="10"/>
  </w:num>
  <w:num w:numId="33" w16cid:durableId="1041251575">
    <w:abstractNumId w:val="21"/>
  </w:num>
  <w:num w:numId="34" w16cid:durableId="1496383692">
    <w:abstractNumId w:val="34"/>
  </w:num>
  <w:num w:numId="35" w16cid:durableId="1317224401">
    <w:abstractNumId w:val="36"/>
  </w:num>
  <w:num w:numId="36" w16cid:durableId="494347035">
    <w:abstractNumId w:val="24"/>
  </w:num>
  <w:num w:numId="37" w16cid:durableId="320471191">
    <w:abstractNumId w:val="4"/>
  </w:num>
  <w:num w:numId="38" w16cid:durableId="1076441356">
    <w:abstractNumId w:val="27"/>
  </w:num>
  <w:num w:numId="39" w16cid:durableId="1121144497">
    <w:abstractNumId w:val="14"/>
  </w:num>
  <w:num w:numId="40" w16cid:durableId="1810628866">
    <w:abstractNumId w:val="6"/>
  </w:num>
  <w:num w:numId="41" w16cid:durableId="763961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C8"/>
    <w:rsid w:val="00006185"/>
    <w:rsid w:val="00056294"/>
    <w:rsid w:val="000973C9"/>
    <w:rsid w:val="000A76E5"/>
    <w:rsid w:val="00105BD5"/>
    <w:rsid w:val="00130B0F"/>
    <w:rsid w:val="001426FE"/>
    <w:rsid w:val="00163867"/>
    <w:rsid w:val="00190BE7"/>
    <w:rsid w:val="001D2D5D"/>
    <w:rsid w:val="002013F4"/>
    <w:rsid w:val="0026644F"/>
    <w:rsid w:val="00302A59"/>
    <w:rsid w:val="00312466"/>
    <w:rsid w:val="00317464"/>
    <w:rsid w:val="003226B0"/>
    <w:rsid w:val="003741D2"/>
    <w:rsid w:val="003A31D2"/>
    <w:rsid w:val="003B3E1E"/>
    <w:rsid w:val="003B4BB7"/>
    <w:rsid w:val="003C19ED"/>
    <w:rsid w:val="003E5E3F"/>
    <w:rsid w:val="003F394A"/>
    <w:rsid w:val="00416D59"/>
    <w:rsid w:val="00427B89"/>
    <w:rsid w:val="00440744"/>
    <w:rsid w:val="00443542"/>
    <w:rsid w:val="004831BA"/>
    <w:rsid w:val="004B0029"/>
    <w:rsid w:val="004B4594"/>
    <w:rsid w:val="004E0547"/>
    <w:rsid w:val="004E2ACE"/>
    <w:rsid w:val="00523DA3"/>
    <w:rsid w:val="00536FD5"/>
    <w:rsid w:val="005605B6"/>
    <w:rsid w:val="00592AD4"/>
    <w:rsid w:val="005F20D7"/>
    <w:rsid w:val="006075E6"/>
    <w:rsid w:val="00620DC3"/>
    <w:rsid w:val="0063608D"/>
    <w:rsid w:val="00637EB8"/>
    <w:rsid w:val="00642F89"/>
    <w:rsid w:val="00674FF0"/>
    <w:rsid w:val="00676BA3"/>
    <w:rsid w:val="00721D71"/>
    <w:rsid w:val="00736E11"/>
    <w:rsid w:val="0075202D"/>
    <w:rsid w:val="007A225D"/>
    <w:rsid w:val="007A6B66"/>
    <w:rsid w:val="007B2A1E"/>
    <w:rsid w:val="007C724C"/>
    <w:rsid w:val="007E4C3E"/>
    <w:rsid w:val="007F686E"/>
    <w:rsid w:val="00823ADD"/>
    <w:rsid w:val="00826FDF"/>
    <w:rsid w:val="00832A6E"/>
    <w:rsid w:val="0083524C"/>
    <w:rsid w:val="00863304"/>
    <w:rsid w:val="00870EBB"/>
    <w:rsid w:val="00882B7C"/>
    <w:rsid w:val="008D1E08"/>
    <w:rsid w:val="008E1A09"/>
    <w:rsid w:val="008F64EE"/>
    <w:rsid w:val="00942501"/>
    <w:rsid w:val="00964B8C"/>
    <w:rsid w:val="009730B5"/>
    <w:rsid w:val="009742FF"/>
    <w:rsid w:val="00977674"/>
    <w:rsid w:val="0098387D"/>
    <w:rsid w:val="00985B59"/>
    <w:rsid w:val="009932EE"/>
    <w:rsid w:val="009C6B7B"/>
    <w:rsid w:val="009D64EF"/>
    <w:rsid w:val="009E4BBD"/>
    <w:rsid w:val="009F76E2"/>
    <w:rsid w:val="00A079B7"/>
    <w:rsid w:val="00A22469"/>
    <w:rsid w:val="00A43D09"/>
    <w:rsid w:val="00A6208A"/>
    <w:rsid w:val="00A86682"/>
    <w:rsid w:val="00AA0EB1"/>
    <w:rsid w:val="00AB0694"/>
    <w:rsid w:val="00AB11DD"/>
    <w:rsid w:val="00AB29EF"/>
    <w:rsid w:val="00AC5EB6"/>
    <w:rsid w:val="00AE66C8"/>
    <w:rsid w:val="00B03D46"/>
    <w:rsid w:val="00B11D94"/>
    <w:rsid w:val="00B23946"/>
    <w:rsid w:val="00B241FD"/>
    <w:rsid w:val="00B77598"/>
    <w:rsid w:val="00BB19ED"/>
    <w:rsid w:val="00BB2F39"/>
    <w:rsid w:val="00BD2778"/>
    <w:rsid w:val="00C009C5"/>
    <w:rsid w:val="00C043D0"/>
    <w:rsid w:val="00C10042"/>
    <w:rsid w:val="00C2579E"/>
    <w:rsid w:val="00C473BA"/>
    <w:rsid w:val="00C54E79"/>
    <w:rsid w:val="00C737B0"/>
    <w:rsid w:val="00C87770"/>
    <w:rsid w:val="00C90A71"/>
    <w:rsid w:val="00C91872"/>
    <w:rsid w:val="00CA45C4"/>
    <w:rsid w:val="00CB27B0"/>
    <w:rsid w:val="00CD1B5B"/>
    <w:rsid w:val="00CF31D0"/>
    <w:rsid w:val="00D03AE4"/>
    <w:rsid w:val="00D07C16"/>
    <w:rsid w:val="00D40BEB"/>
    <w:rsid w:val="00D41125"/>
    <w:rsid w:val="00D55FD2"/>
    <w:rsid w:val="00D62FA5"/>
    <w:rsid w:val="00D95842"/>
    <w:rsid w:val="00DB09EF"/>
    <w:rsid w:val="00E13C93"/>
    <w:rsid w:val="00E3675E"/>
    <w:rsid w:val="00E77695"/>
    <w:rsid w:val="00EB5F74"/>
    <w:rsid w:val="00F04675"/>
    <w:rsid w:val="00F847DD"/>
    <w:rsid w:val="00FA44C3"/>
    <w:rsid w:val="00FB7657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DE83"/>
  <w15:docId w15:val="{92F5A431-4940-4AB2-A5C9-6B55D1BC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28" w:lineRule="exact"/>
      <w:ind w:left="4528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link w:val="PodtytuZnak"/>
    <w:qFormat/>
    <w:rsid w:val="009D64EF"/>
    <w:pPr>
      <w:widowControl/>
      <w:autoSpaceDE/>
      <w:autoSpaceDN/>
      <w:jc w:val="center"/>
    </w:pPr>
    <w:rPr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D64EF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styleId="Bezodstpw">
    <w:name w:val="No Spacing"/>
    <w:uiPriority w:val="1"/>
    <w:qFormat/>
    <w:rsid w:val="009D64EF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B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F3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B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F39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867"/>
    <w:rPr>
      <w:rFonts w:ascii="Tahoma" w:eastAsia="Times New Roman" w:hAnsi="Tahoma" w:cs="Tahoma"/>
      <w:sz w:val="16"/>
      <w:szCs w:val="16"/>
      <w:lang w:val="pl-PL"/>
    </w:rPr>
  </w:style>
  <w:style w:type="character" w:customStyle="1" w:styleId="Teksttreci2Pogrubienie">
    <w:name w:val="Tekst treści (2) + Pogrubienie"/>
    <w:basedOn w:val="Domylnaczcionkaakapitu"/>
    <w:rsid w:val="003B4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440744"/>
    <w:pPr>
      <w:widowControl/>
      <w:suppressAutoHyphens/>
      <w:autoSpaceDE/>
      <w:spacing w:after="160"/>
    </w:pPr>
    <w:rPr>
      <w:rFonts w:ascii="Calibri" w:eastAsia="SimSun" w:hAnsi="Calibri" w:cs="Tahoma"/>
      <w:kern w:val="3"/>
      <w:lang w:val="pl-PL"/>
    </w:rPr>
  </w:style>
  <w:style w:type="paragraph" w:customStyle="1" w:styleId="Default">
    <w:name w:val="Default"/>
    <w:rsid w:val="00440744"/>
    <w:pPr>
      <w:widowControl/>
    </w:pPr>
    <w:rPr>
      <w:rFonts w:ascii="Times New Roman" w:eastAsia="SimSu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2509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Mirosław Łucenko</cp:lastModifiedBy>
  <cp:revision>5</cp:revision>
  <cp:lastPrinted>2024-11-12T17:58:00Z</cp:lastPrinted>
  <dcterms:created xsi:type="dcterms:W3CDTF">2024-11-27T06:15:00Z</dcterms:created>
  <dcterms:modified xsi:type="dcterms:W3CDTF">2024-11-27T08:59:00Z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</Properties>
</file>