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7FF" w:rsidRDefault="0083138C" w:rsidP="005847F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</w:t>
      </w:r>
      <w:r w:rsidR="00EC3CC7">
        <w:rPr>
          <w:rFonts w:ascii="Arial" w:hAnsi="Arial" w:cs="Arial"/>
          <w:sz w:val="20"/>
          <w:szCs w:val="20"/>
        </w:rPr>
        <w:t xml:space="preserve"> nr 9</w:t>
      </w:r>
      <w:bookmarkStart w:id="0" w:name="_GoBack"/>
      <w:bookmarkEnd w:id="0"/>
    </w:p>
    <w:p w:rsidR="00B14067" w:rsidRPr="00B14067" w:rsidRDefault="007F7011" w:rsidP="00FC3C35">
      <w:pPr>
        <w:ind w:right="5384"/>
        <w:jc w:val="center"/>
        <w:rPr>
          <w:b/>
        </w:rPr>
      </w:pPr>
      <w:r>
        <w:rPr>
          <w:b/>
        </w:rPr>
        <w:t>AKCEPTUJĘ</w:t>
      </w:r>
    </w:p>
    <w:p w:rsidR="00B14067" w:rsidRPr="00B14067" w:rsidRDefault="00B14067" w:rsidP="00FC3C35">
      <w:pPr>
        <w:ind w:right="5384"/>
        <w:jc w:val="center"/>
        <w:rPr>
          <w:b/>
        </w:rPr>
      </w:pPr>
    </w:p>
    <w:p w:rsidR="00B14067" w:rsidRPr="00B14067" w:rsidRDefault="00B14067" w:rsidP="00FC3C35">
      <w:pPr>
        <w:ind w:right="5384"/>
        <w:jc w:val="center"/>
        <w:rPr>
          <w:b/>
        </w:rPr>
      </w:pPr>
      <w:r>
        <w:rPr>
          <w:b/>
        </w:rPr>
        <w:t>……….</w:t>
      </w:r>
      <w:r w:rsidRPr="00B14067">
        <w:rPr>
          <w:b/>
        </w:rPr>
        <w:t>…</w:t>
      </w:r>
      <w:r>
        <w:rPr>
          <w:b/>
        </w:rPr>
        <w:t>..</w:t>
      </w:r>
      <w:r w:rsidRPr="00B14067">
        <w:rPr>
          <w:b/>
        </w:rPr>
        <w:t>………………..</w:t>
      </w:r>
    </w:p>
    <w:p w:rsidR="00FC3C35" w:rsidRDefault="00B14067" w:rsidP="00FC3C35">
      <w:pPr>
        <w:ind w:right="5384"/>
        <w:jc w:val="center"/>
        <w:rPr>
          <w:i/>
        </w:rPr>
      </w:pPr>
      <w:r w:rsidRPr="00A560F4">
        <w:rPr>
          <w:i/>
        </w:rPr>
        <w:t>(stanowisko, stopień, imię, nazwisko,</w:t>
      </w:r>
    </w:p>
    <w:p w:rsidR="00B14067" w:rsidRPr="00A560F4" w:rsidRDefault="00B14067" w:rsidP="00FC3C35">
      <w:pPr>
        <w:ind w:right="5384"/>
        <w:jc w:val="center"/>
        <w:rPr>
          <w:i/>
        </w:rPr>
      </w:pPr>
      <w:r w:rsidRPr="00A560F4">
        <w:rPr>
          <w:i/>
        </w:rPr>
        <w:t>pieczęć, podpis, data)</w:t>
      </w:r>
    </w:p>
    <w:p w:rsidR="00B14067" w:rsidRPr="00A560F4" w:rsidRDefault="00B14067" w:rsidP="00B14067">
      <w:pPr>
        <w:jc w:val="center"/>
        <w:rPr>
          <w:i/>
        </w:rPr>
      </w:pPr>
    </w:p>
    <w:p w:rsidR="00B14067" w:rsidRDefault="00B14067" w:rsidP="00B14067">
      <w:pPr>
        <w:jc w:val="center"/>
      </w:pPr>
    </w:p>
    <w:p w:rsidR="00B14067" w:rsidRDefault="004E79F7" w:rsidP="00B1406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PROGRAM FUNKCJ</w:t>
      </w:r>
      <w:r w:rsidR="00B14067" w:rsidRPr="00B14067">
        <w:rPr>
          <w:b/>
          <w:sz w:val="28"/>
          <w:szCs w:val="28"/>
          <w:u w:val="single"/>
        </w:rPr>
        <w:t>ONALNO-UŻYTKOWY</w:t>
      </w:r>
    </w:p>
    <w:p w:rsidR="00B14067" w:rsidRPr="00B54380" w:rsidRDefault="00B14067" w:rsidP="00B14067">
      <w:pPr>
        <w:jc w:val="center"/>
        <w:rPr>
          <w:szCs w:val="28"/>
        </w:rPr>
      </w:pPr>
    </w:p>
    <w:p w:rsidR="00B14067" w:rsidRDefault="00B14067" w:rsidP="00B14067">
      <w:pPr>
        <w:jc w:val="center"/>
      </w:pPr>
    </w:p>
    <w:p w:rsidR="00B14067" w:rsidRDefault="00B14067" w:rsidP="00B14067">
      <w:pPr>
        <w:jc w:val="center"/>
      </w:pPr>
      <w:r>
        <w:t>…………………………………………………………………………………………………</w:t>
      </w:r>
    </w:p>
    <w:p w:rsidR="00B14067" w:rsidRDefault="00A560F4" w:rsidP="00B14067">
      <w:pPr>
        <w:jc w:val="center"/>
      </w:pPr>
      <w:r w:rsidRPr="00B746D0">
        <w:rPr>
          <w:i/>
          <w:sz w:val="22"/>
          <w:szCs w:val="22"/>
        </w:rPr>
        <w:t>(nr i nazwa zadania</w:t>
      </w:r>
      <w:r w:rsidR="00E76F06">
        <w:rPr>
          <w:i/>
          <w:sz w:val="22"/>
          <w:szCs w:val="22"/>
        </w:rPr>
        <w:t xml:space="preserve"> budowlanego</w:t>
      </w:r>
      <w:r w:rsidRPr="00B746D0">
        <w:rPr>
          <w:i/>
          <w:sz w:val="22"/>
          <w:szCs w:val="22"/>
        </w:rPr>
        <w:t>)</w:t>
      </w:r>
    </w:p>
    <w:p w:rsidR="00B14067" w:rsidRDefault="00B14067" w:rsidP="00B14067">
      <w:pPr>
        <w:jc w:val="center"/>
      </w:pPr>
    </w:p>
    <w:p w:rsidR="00B14067" w:rsidRDefault="00B14067" w:rsidP="00B14067">
      <w:pPr>
        <w:jc w:val="center"/>
      </w:pPr>
    </w:p>
    <w:p w:rsidR="00B14067" w:rsidRPr="00B54380" w:rsidRDefault="00B14067" w:rsidP="00B14067">
      <w:pPr>
        <w:jc w:val="both"/>
        <w:rPr>
          <w:b/>
        </w:rPr>
      </w:pPr>
      <w:r w:rsidRPr="00B54380">
        <w:rPr>
          <w:b/>
        </w:rPr>
        <w:t>Adres obiektu budowlanego</w:t>
      </w:r>
    </w:p>
    <w:p w:rsidR="00D95F32" w:rsidRDefault="00D95F32" w:rsidP="00B14067">
      <w:pPr>
        <w:jc w:val="both"/>
      </w:pPr>
    </w:p>
    <w:p w:rsidR="00B14067" w:rsidRDefault="00B14067" w:rsidP="00B14067">
      <w:pPr>
        <w:jc w:val="both"/>
      </w:pPr>
      <w:r>
        <w:t>…………………………………………………………………………………………………..</w:t>
      </w:r>
    </w:p>
    <w:p w:rsidR="007F7011" w:rsidRDefault="007F7011" w:rsidP="007F7011">
      <w:pPr>
        <w:pStyle w:val="NormalnyWeb"/>
        <w:spacing w:before="0" w:beforeAutospacing="0" w:after="0" w:afterAutospacing="0"/>
        <w:ind w:left="329" w:hanging="329"/>
        <w:jc w:val="both"/>
      </w:pPr>
    </w:p>
    <w:p w:rsidR="00FC3C35" w:rsidRDefault="00FC3C35" w:rsidP="007F7011">
      <w:pPr>
        <w:pStyle w:val="NormalnyWeb"/>
        <w:spacing w:before="0" w:beforeAutospacing="0" w:after="0" w:afterAutospacing="0"/>
        <w:ind w:left="329" w:hanging="329"/>
        <w:jc w:val="both"/>
      </w:pPr>
    </w:p>
    <w:p w:rsidR="002D2F05" w:rsidRPr="00B54380" w:rsidRDefault="002D2F05" w:rsidP="007F7011">
      <w:pPr>
        <w:pStyle w:val="NormalnyWeb"/>
        <w:spacing w:before="0" w:beforeAutospacing="0" w:after="0" w:afterAutospacing="0"/>
        <w:ind w:left="329" w:hanging="329"/>
        <w:jc w:val="both"/>
        <w:rPr>
          <w:b/>
        </w:rPr>
      </w:pPr>
      <w:r w:rsidRPr="00B54380">
        <w:rPr>
          <w:b/>
        </w:rPr>
        <w:t>Nazwy i kody</w:t>
      </w:r>
      <w:r w:rsidR="007F7011" w:rsidRPr="00B54380">
        <w:rPr>
          <w:b/>
        </w:rPr>
        <w:t xml:space="preserve"> </w:t>
      </w:r>
      <w:r w:rsidR="00B54380">
        <w:rPr>
          <w:b/>
        </w:rPr>
        <w:t>klasyfikacji według Wspólnego Słownika Zamówień (</w:t>
      </w:r>
      <w:r w:rsidR="007F7011" w:rsidRPr="00B54380">
        <w:rPr>
          <w:b/>
        </w:rPr>
        <w:t>CPV</w:t>
      </w:r>
      <w:r w:rsidR="00B54380">
        <w:rPr>
          <w:b/>
        </w:rPr>
        <w:t>)</w:t>
      </w:r>
    </w:p>
    <w:p w:rsidR="00B54380" w:rsidRPr="00B54380" w:rsidRDefault="00B54380" w:rsidP="00B54380">
      <w:pPr>
        <w:jc w:val="both"/>
      </w:pPr>
      <w:r w:rsidRPr="00B54380">
        <w:t>Dział: (XX000000-Y)</w:t>
      </w:r>
    </w:p>
    <w:p w:rsidR="00B54380" w:rsidRPr="00B54380" w:rsidRDefault="00B54380" w:rsidP="00B54380">
      <w:pPr>
        <w:jc w:val="both"/>
      </w:pPr>
      <w:r w:rsidRPr="00B54380">
        <w:t>Grupa: (XXX00000-Y)</w:t>
      </w:r>
    </w:p>
    <w:p w:rsidR="00B54380" w:rsidRPr="00B54380" w:rsidRDefault="00B54380" w:rsidP="00B54380">
      <w:pPr>
        <w:jc w:val="both"/>
      </w:pPr>
      <w:r w:rsidRPr="00B54380">
        <w:t>Klasa: (XXXX0000-Y)</w:t>
      </w:r>
    </w:p>
    <w:p w:rsidR="00B54380" w:rsidRPr="00B54380" w:rsidRDefault="00B54380" w:rsidP="00B54380">
      <w:pPr>
        <w:jc w:val="both"/>
      </w:pPr>
      <w:r w:rsidRPr="00B54380">
        <w:t>Kategoria</w:t>
      </w:r>
      <w:r w:rsidRPr="00B54380">
        <w:rPr>
          <w:b/>
          <w:bCs/>
        </w:rPr>
        <w:t xml:space="preserve">: </w:t>
      </w:r>
      <w:r w:rsidRPr="00B54380">
        <w:t>(XXXXX000-Y)</w:t>
      </w:r>
    </w:p>
    <w:p w:rsidR="00D95F32" w:rsidRDefault="007F7011" w:rsidP="00B14067">
      <w:pPr>
        <w:jc w:val="both"/>
      </w:pPr>
      <w:r>
        <w:t>…………………………………………………………………………………………………..</w:t>
      </w:r>
    </w:p>
    <w:p w:rsidR="007F7011" w:rsidRDefault="007F7011" w:rsidP="00B14067">
      <w:pPr>
        <w:jc w:val="both"/>
      </w:pPr>
    </w:p>
    <w:p w:rsidR="00FC3C35" w:rsidRDefault="00FC3C35" w:rsidP="00B14067">
      <w:pPr>
        <w:jc w:val="both"/>
      </w:pPr>
    </w:p>
    <w:p w:rsidR="00B14067" w:rsidRPr="00FC3C35" w:rsidRDefault="00B14067" w:rsidP="00B14067">
      <w:pPr>
        <w:jc w:val="both"/>
        <w:rPr>
          <w:b/>
        </w:rPr>
      </w:pPr>
      <w:r w:rsidRPr="00FC3C35">
        <w:rPr>
          <w:b/>
        </w:rPr>
        <w:t xml:space="preserve">Nazwa zamawiającego </w:t>
      </w:r>
      <w:r w:rsidR="002D2F05" w:rsidRPr="00FC3C35">
        <w:rPr>
          <w:b/>
        </w:rPr>
        <w:t xml:space="preserve">(inwestora) </w:t>
      </w:r>
      <w:r w:rsidRPr="00FC3C35">
        <w:rPr>
          <w:b/>
        </w:rPr>
        <w:t>oraz jego adres</w:t>
      </w:r>
    </w:p>
    <w:p w:rsidR="00B54380" w:rsidRDefault="00B54380" w:rsidP="00B54380">
      <w:pPr>
        <w:jc w:val="both"/>
      </w:pPr>
    </w:p>
    <w:p w:rsidR="00B54380" w:rsidRDefault="00B54380" w:rsidP="00B54380">
      <w:pPr>
        <w:jc w:val="both"/>
      </w:pPr>
      <w:r>
        <w:t>…………………………………………………………………………………………………..</w:t>
      </w:r>
    </w:p>
    <w:p w:rsidR="00B54380" w:rsidRDefault="00B54380" w:rsidP="00B54380">
      <w:pPr>
        <w:pStyle w:val="NormalnyWeb"/>
        <w:spacing w:before="0" w:beforeAutospacing="0" w:after="0" w:afterAutospacing="0"/>
        <w:ind w:left="329" w:hanging="329"/>
        <w:jc w:val="both"/>
      </w:pPr>
    </w:p>
    <w:p w:rsidR="00FC3C35" w:rsidRDefault="00FC3C35" w:rsidP="00B54380">
      <w:pPr>
        <w:pStyle w:val="NormalnyWeb"/>
        <w:spacing w:before="0" w:beforeAutospacing="0" w:after="0" w:afterAutospacing="0"/>
        <w:ind w:left="329" w:hanging="329"/>
        <w:jc w:val="both"/>
      </w:pPr>
    </w:p>
    <w:p w:rsidR="00B54380" w:rsidRPr="00FC3C35" w:rsidRDefault="00B54380" w:rsidP="00B54380">
      <w:pPr>
        <w:jc w:val="both"/>
        <w:rPr>
          <w:b/>
        </w:rPr>
      </w:pPr>
      <w:r w:rsidRPr="00FC3C35">
        <w:rPr>
          <w:b/>
        </w:rPr>
        <w:t>Dane podmiotów biorących udział w procesie inwestycyjno-budowlanym:</w:t>
      </w:r>
    </w:p>
    <w:p w:rsidR="00B54380" w:rsidRPr="00B54380" w:rsidRDefault="00B54380" w:rsidP="00B54380">
      <w:pPr>
        <w:jc w:val="both"/>
      </w:pPr>
      <w:r w:rsidRPr="00B54380">
        <w:t>Użytkownik: (nazwa i adres)</w:t>
      </w:r>
    </w:p>
    <w:p w:rsidR="00B54380" w:rsidRPr="00B54380" w:rsidRDefault="00B54380" w:rsidP="00B54380">
      <w:pPr>
        <w:jc w:val="both"/>
      </w:pPr>
      <w:r w:rsidRPr="00B54380">
        <w:t>Zarządca nieruchomości: (nazwa i adres)</w:t>
      </w:r>
    </w:p>
    <w:p w:rsidR="00B54380" w:rsidRPr="00B54380" w:rsidRDefault="00B54380" w:rsidP="00B54380">
      <w:pPr>
        <w:jc w:val="both"/>
      </w:pPr>
      <w:r w:rsidRPr="00B54380">
        <w:t>Administrator: (nazwa i adres)</w:t>
      </w:r>
    </w:p>
    <w:p w:rsidR="00B54380" w:rsidRDefault="00B54380" w:rsidP="00B54380">
      <w:pPr>
        <w:jc w:val="both"/>
      </w:pPr>
    </w:p>
    <w:p w:rsidR="00FC3C35" w:rsidRDefault="00FC3C35" w:rsidP="00B54380">
      <w:pPr>
        <w:jc w:val="both"/>
      </w:pPr>
    </w:p>
    <w:p w:rsidR="00B54380" w:rsidRPr="00FC3C35" w:rsidRDefault="00B54380" w:rsidP="00B54380">
      <w:pPr>
        <w:jc w:val="both"/>
        <w:rPr>
          <w:b/>
        </w:rPr>
      </w:pPr>
      <w:r w:rsidRPr="00FC3C35">
        <w:rPr>
          <w:b/>
        </w:rPr>
        <w:t>Dane podmiotu opracowującego program funkcjonalno-użytkowy</w:t>
      </w:r>
    </w:p>
    <w:p w:rsidR="00B54380" w:rsidRPr="00B54380" w:rsidRDefault="00B54380" w:rsidP="00B54380">
      <w:pPr>
        <w:jc w:val="both"/>
      </w:pPr>
      <w:r w:rsidRPr="00B54380">
        <w:t>Nazwa i adres:</w:t>
      </w:r>
    </w:p>
    <w:p w:rsidR="00B54380" w:rsidRDefault="00B54380" w:rsidP="00B54380">
      <w:pPr>
        <w:jc w:val="both"/>
      </w:pPr>
    </w:p>
    <w:p w:rsidR="00B54380" w:rsidRPr="00FC3C35" w:rsidRDefault="00B54380" w:rsidP="00B54380">
      <w:pPr>
        <w:jc w:val="both"/>
        <w:rPr>
          <w:b/>
        </w:rPr>
      </w:pPr>
      <w:r w:rsidRPr="00FC3C35">
        <w:rPr>
          <w:b/>
        </w:rPr>
        <w:t>Dane osoby (osób) opracowującej program funkcjonalno-użytkowy</w:t>
      </w:r>
    </w:p>
    <w:p w:rsidR="006C2468" w:rsidRDefault="00B54380" w:rsidP="00B54380">
      <w:pPr>
        <w:jc w:val="both"/>
      </w:pPr>
      <w:r w:rsidRPr="00B54380">
        <w:t>Imię i nazwisko, specjalność budowlana:</w:t>
      </w:r>
    </w:p>
    <w:p w:rsidR="00B54380" w:rsidRDefault="00B54380" w:rsidP="006C2468">
      <w:pPr>
        <w:ind w:left="4956"/>
        <w:jc w:val="both"/>
      </w:pPr>
    </w:p>
    <w:p w:rsidR="00B54380" w:rsidRDefault="00B54380" w:rsidP="006C2468">
      <w:pPr>
        <w:ind w:left="4956"/>
        <w:jc w:val="both"/>
      </w:pPr>
    </w:p>
    <w:p w:rsidR="00D95F32" w:rsidRPr="00D95F32" w:rsidRDefault="00B54380" w:rsidP="00B54380">
      <w:pPr>
        <w:ind w:left="4536"/>
        <w:jc w:val="center"/>
      </w:pPr>
      <w:r>
        <w:t>PRZEDKŁADAM DO ZAAKCEPTOWANIA</w:t>
      </w:r>
    </w:p>
    <w:p w:rsidR="00203438" w:rsidRDefault="00203438" w:rsidP="00B54380">
      <w:pPr>
        <w:ind w:left="4956"/>
        <w:jc w:val="center"/>
        <w:rPr>
          <w:b/>
        </w:rPr>
      </w:pPr>
    </w:p>
    <w:p w:rsidR="00203438" w:rsidRDefault="00203438" w:rsidP="00B54380">
      <w:pPr>
        <w:ind w:left="4956"/>
        <w:jc w:val="center"/>
        <w:rPr>
          <w:b/>
        </w:rPr>
      </w:pPr>
    </w:p>
    <w:p w:rsidR="00203438" w:rsidRDefault="00203438" w:rsidP="00203438">
      <w:pPr>
        <w:ind w:left="4956"/>
        <w:jc w:val="center"/>
        <w:rPr>
          <w:b/>
        </w:rPr>
      </w:pPr>
      <w:r>
        <w:rPr>
          <w:b/>
        </w:rPr>
        <w:t>……</w:t>
      </w:r>
      <w:r w:rsidR="00D95F32">
        <w:rPr>
          <w:b/>
        </w:rPr>
        <w:t>……</w:t>
      </w:r>
      <w:r>
        <w:rPr>
          <w:b/>
        </w:rPr>
        <w:t>………………….</w:t>
      </w:r>
      <w:r w:rsidR="00D95F32" w:rsidRPr="00B14067">
        <w:rPr>
          <w:b/>
        </w:rPr>
        <w:t>…</w:t>
      </w:r>
      <w:r w:rsidR="00D95F32">
        <w:rPr>
          <w:b/>
        </w:rPr>
        <w:t>..</w:t>
      </w:r>
      <w:r>
        <w:rPr>
          <w:b/>
        </w:rPr>
        <w:t>…</w:t>
      </w:r>
    </w:p>
    <w:p w:rsidR="00B54380" w:rsidRPr="00203438" w:rsidRDefault="00D95F32" w:rsidP="00203438">
      <w:pPr>
        <w:ind w:left="4956"/>
        <w:jc w:val="center"/>
        <w:rPr>
          <w:b/>
        </w:rPr>
      </w:pPr>
      <w:r w:rsidRPr="006C2468">
        <w:rPr>
          <w:i/>
        </w:rPr>
        <w:t>(stanowisko, stopień, imię, nazwisko,</w:t>
      </w:r>
    </w:p>
    <w:p w:rsidR="00A560F4" w:rsidRPr="00FC3C35" w:rsidRDefault="00D95F32" w:rsidP="00203438">
      <w:pPr>
        <w:ind w:left="4248" w:firstLine="5"/>
        <w:jc w:val="center"/>
        <w:rPr>
          <w:i/>
        </w:rPr>
      </w:pPr>
      <w:r w:rsidRPr="006C2468">
        <w:rPr>
          <w:i/>
        </w:rPr>
        <w:t>pieczęć, podpis, data)</w:t>
      </w:r>
    </w:p>
    <w:p w:rsidR="00FF45F1" w:rsidRPr="00AB5BCA" w:rsidRDefault="00FF45F1" w:rsidP="00FF45F1">
      <w:pPr>
        <w:pStyle w:val="NormalnyWeb"/>
        <w:spacing w:before="0" w:beforeAutospacing="0" w:after="0" w:afterAutospacing="0"/>
        <w:ind w:firstLine="431"/>
        <w:jc w:val="center"/>
        <w:rPr>
          <w:b/>
        </w:rPr>
      </w:pPr>
      <w:r w:rsidRPr="00AB5BCA">
        <w:rPr>
          <w:b/>
        </w:rPr>
        <w:lastRenderedPageBreak/>
        <w:t>I CZĘŚĆ OPISOWA</w:t>
      </w:r>
    </w:p>
    <w:p w:rsidR="00FF45F1" w:rsidRPr="00AB5BCA" w:rsidRDefault="00FF45F1" w:rsidP="000F5F87">
      <w:pPr>
        <w:pStyle w:val="NormalnyWeb"/>
        <w:spacing w:before="0" w:beforeAutospacing="0" w:after="0" w:afterAutospacing="0"/>
        <w:ind w:firstLine="431"/>
        <w:jc w:val="both"/>
        <w:rPr>
          <w:b/>
        </w:rPr>
      </w:pPr>
    </w:p>
    <w:p w:rsidR="000F5F87" w:rsidRPr="00AB5BCA" w:rsidRDefault="000F5F87" w:rsidP="00E76F06">
      <w:pPr>
        <w:pStyle w:val="NormalnyWeb"/>
        <w:numPr>
          <w:ilvl w:val="0"/>
          <w:numId w:val="4"/>
        </w:numPr>
        <w:spacing w:before="0" w:beforeAutospacing="0" w:after="0" w:afterAutospacing="0"/>
        <w:ind w:left="426"/>
        <w:jc w:val="both"/>
        <w:rPr>
          <w:b/>
        </w:rPr>
      </w:pPr>
      <w:r w:rsidRPr="00AB5BCA">
        <w:rPr>
          <w:b/>
        </w:rPr>
        <w:t>Opis ogólny przedmiotu zamówienia</w:t>
      </w:r>
      <w:r w:rsidR="00257EC4" w:rsidRPr="00AB5BCA">
        <w:rPr>
          <w:b/>
        </w:rPr>
        <w:t>, w tym</w:t>
      </w:r>
      <w:r w:rsidRPr="00AB5BCA">
        <w:rPr>
          <w:b/>
        </w:rPr>
        <w:t>:</w:t>
      </w:r>
    </w:p>
    <w:p w:rsidR="00FF45F1" w:rsidRPr="00AB5BCA" w:rsidRDefault="00FF45F1" w:rsidP="000F5F87">
      <w:pPr>
        <w:pStyle w:val="NormalnyWeb"/>
        <w:spacing w:before="0" w:beforeAutospacing="0" w:after="0" w:afterAutospacing="0"/>
        <w:ind w:firstLine="431"/>
        <w:jc w:val="both"/>
        <w:rPr>
          <w:b/>
        </w:rPr>
      </w:pPr>
    </w:p>
    <w:p w:rsidR="005B767E" w:rsidRPr="00AB5BCA" w:rsidRDefault="00FC3C35" w:rsidP="005B767E">
      <w:pPr>
        <w:pStyle w:val="NormalnyWeb"/>
        <w:numPr>
          <w:ilvl w:val="0"/>
          <w:numId w:val="5"/>
        </w:numPr>
        <w:spacing w:before="0" w:beforeAutospacing="0" w:after="0" w:afterAutospacing="0"/>
        <w:ind w:left="709"/>
        <w:jc w:val="both"/>
      </w:pPr>
      <w:r>
        <w:t>Przedmiot i cel zamówienia</w:t>
      </w:r>
      <w:r w:rsidR="00AF0497" w:rsidRPr="00AB5BCA">
        <w:t>:</w:t>
      </w:r>
    </w:p>
    <w:p w:rsidR="004E04B3" w:rsidRPr="004E04B3" w:rsidRDefault="004E04B3" w:rsidP="004E04B3">
      <w:pPr>
        <w:pStyle w:val="NormalnyWeb"/>
        <w:numPr>
          <w:ilvl w:val="0"/>
          <w:numId w:val="10"/>
        </w:numPr>
        <w:spacing w:before="0" w:beforeAutospacing="0" w:after="0" w:afterAutospacing="0"/>
        <w:ind w:left="993"/>
        <w:jc w:val="both"/>
      </w:pPr>
      <w:r w:rsidRPr="004E04B3">
        <w:t xml:space="preserve">Rodzaj robót (budowa, odbudowa, rozbudowa, nadbudowa oraz przebudowa, montaż, remont lub rozbiórka) i rodzaj obiektu budowlanego oraz jego przeznaczenie. </w:t>
      </w:r>
    </w:p>
    <w:p w:rsidR="004E04B3" w:rsidRPr="004E04B3" w:rsidRDefault="004E04B3" w:rsidP="004E04B3">
      <w:pPr>
        <w:pStyle w:val="NormalnyWeb"/>
        <w:numPr>
          <w:ilvl w:val="0"/>
          <w:numId w:val="10"/>
        </w:numPr>
        <w:spacing w:before="0" w:beforeAutospacing="0" w:after="0" w:afterAutospacing="0"/>
        <w:ind w:left="993"/>
        <w:jc w:val="both"/>
      </w:pPr>
      <w:r w:rsidRPr="004E04B3">
        <w:t>Kategoria obiektu budowanego.</w:t>
      </w:r>
    </w:p>
    <w:p w:rsidR="004E04B3" w:rsidRPr="002A35FA" w:rsidRDefault="004E04B3" w:rsidP="002A35FA">
      <w:pPr>
        <w:pStyle w:val="NormalnyWeb"/>
        <w:numPr>
          <w:ilvl w:val="0"/>
          <w:numId w:val="10"/>
        </w:numPr>
        <w:spacing w:before="0" w:beforeAutospacing="0" w:after="0" w:afterAutospacing="0"/>
        <w:ind w:left="993"/>
        <w:jc w:val="both"/>
      </w:pPr>
      <w:r w:rsidRPr="004E04B3">
        <w:t>Cel zamówienia.</w:t>
      </w:r>
    </w:p>
    <w:p w:rsidR="004E04B3" w:rsidRPr="004E04B3" w:rsidRDefault="005B767E" w:rsidP="004E04B3">
      <w:pPr>
        <w:ind w:left="708"/>
        <w:jc w:val="both"/>
        <w:rPr>
          <w:sz w:val="22"/>
          <w:szCs w:val="22"/>
        </w:rPr>
      </w:pPr>
      <w:r w:rsidRPr="00B76DB8">
        <w:rPr>
          <w:i/>
          <w:sz w:val="22"/>
          <w:szCs w:val="22"/>
        </w:rPr>
        <w:t xml:space="preserve">(Należy podać przeznaczenie </w:t>
      </w:r>
      <w:r>
        <w:rPr>
          <w:i/>
          <w:sz w:val="22"/>
          <w:szCs w:val="22"/>
        </w:rPr>
        <w:t xml:space="preserve">obiektu </w:t>
      </w:r>
      <w:r w:rsidRPr="00B76DB8">
        <w:rPr>
          <w:i/>
          <w:sz w:val="22"/>
          <w:szCs w:val="22"/>
        </w:rPr>
        <w:t>bud</w:t>
      </w:r>
      <w:r>
        <w:rPr>
          <w:i/>
          <w:sz w:val="22"/>
          <w:szCs w:val="22"/>
        </w:rPr>
        <w:t>owlanego</w:t>
      </w:r>
      <w:r w:rsidRPr="00B76DB8">
        <w:rPr>
          <w:i/>
          <w:sz w:val="22"/>
          <w:szCs w:val="22"/>
        </w:rPr>
        <w:t>, a w przypadku zmiany sposobu użytkowania obiektu lub jego części, należy podać obecne i planowane przeznaczenie.)</w:t>
      </w:r>
    </w:p>
    <w:p w:rsidR="00302983" w:rsidRPr="00AB5BCA" w:rsidRDefault="00302983" w:rsidP="00302983">
      <w:pPr>
        <w:pStyle w:val="NormalnyWeb"/>
        <w:spacing w:before="0" w:beforeAutospacing="0" w:after="0" w:afterAutospacing="0"/>
        <w:ind w:left="462"/>
        <w:jc w:val="both"/>
      </w:pPr>
    </w:p>
    <w:p w:rsidR="00AF0497" w:rsidRDefault="006C3B37" w:rsidP="00E76F06">
      <w:pPr>
        <w:pStyle w:val="NormalnyWeb"/>
        <w:numPr>
          <w:ilvl w:val="0"/>
          <w:numId w:val="5"/>
        </w:numPr>
        <w:spacing w:before="0" w:beforeAutospacing="0" w:after="0" w:afterAutospacing="0"/>
        <w:ind w:left="709"/>
        <w:jc w:val="both"/>
      </w:pPr>
      <w:r w:rsidRPr="00AB5BCA">
        <w:t>C</w:t>
      </w:r>
      <w:r w:rsidR="00AF0497" w:rsidRPr="00AB5BCA">
        <w:t>harakterystyczne parametry określające wielkość obiektu:</w:t>
      </w:r>
    </w:p>
    <w:p w:rsidR="005B767E" w:rsidRPr="00AB5BCA" w:rsidRDefault="005B767E" w:rsidP="005B767E">
      <w:pPr>
        <w:pStyle w:val="NormalnyWeb"/>
        <w:spacing w:before="0" w:beforeAutospacing="0" w:after="0" w:afterAutospacing="0"/>
        <w:ind w:left="709"/>
        <w:jc w:val="both"/>
      </w:pPr>
    </w:p>
    <w:p w:rsidR="005B767E" w:rsidRPr="00B76DB8" w:rsidRDefault="005B767E" w:rsidP="005B767E">
      <w:pPr>
        <w:ind w:left="708"/>
        <w:jc w:val="both"/>
        <w:rPr>
          <w:sz w:val="22"/>
          <w:szCs w:val="22"/>
        </w:rPr>
      </w:pPr>
      <w:r w:rsidRPr="00B76DB8">
        <w:rPr>
          <w:i/>
          <w:sz w:val="22"/>
          <w:szCs w:val="22"/>
        </w:rPr>
        <w:t xml:space="preserve">(W zależności od rodzaju obiektu budowlanego należy </w:t>
      </w:r>
      <w:r w:rsidR="002A35FA">
        <w:rPr>
          <w:i/>
          <w:sz w:val="22"/>
          <w:szCs w:val="22"/>
        </w:rPr>
        <w:t>podać charakterystyczne dane np. </w:t>
      </w:r>
      <w:r w:rsidRPr="00B76DB8">
        <w:rPr>
          <w:i/>
          <w:sz w:val="22"/>
          <w:szCs w:val="22"/>
        </w:rPr>
        <w:t xml:space="preserve"> kubatura i powierzchnie budynku, długość sieci itp. Dla obiektów nowobudowanych podać planowane parametry.)</w:t>
      </w:r>
    </w:p>
    <w:p w:rsidR="00302983" w:rsidRPr="00AB5BCA" w:rsidRDefault="00302983" w:rsidP="00302983">
      <w:pPr>
        <w:pStyle w:val="NormalnyWeb"/>
        <w:spacing w:before="0" w:beforeAutospacing="0" w:after="0" w:afterAutospacing="0"/>
        <w:ind w:left="462"/>
        <w:jc w:val="both"/>
      </w:pPr>
    </w:p>
    <w:p w:rsidR="00FC3C35" w:rsidRDefault="00FC3C35" w:rsidP="00E76F06">
      <w:pPr>
        <w:pStyle w:val="NormalnyWeb"/>
        <w:numPr>
          <w:ilvl w:val="0"/>
          <w:numId w:val="5"/>
        </w:numPr>
        <w:spacing w:before="0" w:beforeAutospacing="0" w:after="0" w:afterAutospacing="0"/>
        <w:ind w:left="709"/>
        <w:jc w:val="both"/>
      </w:pPr>
      <w:r>
        <w:t>Ogólny zakres zamówienia w tym:</w:t>
      </w:r>
    </w:p>
    <w:p w:rsidR="00FC3C35" w:rsidRDefault="00FC3C35" w:rsidP="00FC3C35">
      <w:pPr>
        <w:pStyle w:val="NormalnyWeb"/>
        <w:numPr>
          <w:ilvl w:val="0"/>
          <w:numId w:val="10"/>
        </w:numPr>
        <w:spacing w:before="0" w:beforeAutospacing="0" w:after="0" w:afterAutospacing="0"/>
        <w:ind w:left="993"/>
        <w:jc w:val="both"/>
      </w:pPr>
      <w:r>
        <w:t>Zakres prac projektowych</w:t>
      </w:r>
      <w:r w:rsidR="000A312B">
        <w:t xml:space="preserve"> m.in. w zakresie:</w:t>
      </w:r>
    </w:p>
    <w:p w:rsidR="004E04B3" w:rsidRDefault="004E04B3" w:rsidP="000A312B">
      <w:pPr>
        <w:pStyle w:val="NormalnyWeb"/>
        <w:numPr>
          <w:ilvl w:val="1"/>
          <w:numId w:val="33"/>
        </w:numPr>
        <w:spacing w:before="0" w:beforeAutospacing="0" w:after="0" w:afterAutospacing="0"/>
        <w:jc w:val="both"/>
      </w:pPr>
      <w:r>
        <w:t>Opracowanie projektu koncepcyjnego</w:t>
      </w:r>
    </w:p>
    <w:p w:rsidR="004E04B3" w:rsidRDefault="004E04B3" w:rsidP="000A312B">
      <w:pPr>
        <w:pStyle w:val="NormalnyWeb"/>
        <w:numPr>
          <w:ilvl w:val="1"/>
          <w:numId w:val="33"/>
        </w:numPr>
        <w:spacing w:before="0" w:beforeAutospacing="0" w:after="0" w:afterAutospacing="0"/>
        <w:jc w:val="both"/>
      </w:pPr>
      <w:r>
        <w:t>Opracowanie projektu budowlanego</w:t>
      </w:r>
    </w:p>
    <w:p w:rsidR="004E04B3" w:rsidRDefault="004E04B3" w:rsidP="000A312B">
      <w:pPr>
        <w:pStyle w:val="NormalnyWeb"/>
        <w:numPr>
          <w:ilvl w:val="1"/>
          <w:numId w:val="33"/>
        </w:numPr>
        <w:spacing w:before="0" w:beforeAutospacing="0" w:after="0" w:afterAutospacing="0"/>
        <w:jc w:val="both"/>
      </w:pPr>
      <w:r>
        <w:t>Sporządzenie mapy do celów projektowych</w:t>
      </w:r>
    </w:p>
    <w:p w:rsidR="000A312B" w:rsidRPr="000A312B" w:rsidRDefault="000A312B" w:rsidP="000A312B">
      <w:pPr>
        <w:pStyle w:val="NormalnyWeb"/>
        <w:numPr>
          <w:ilvl w:val="1"/>
          <w:numId w:val="33"/>
        </w:numPr>
        <w:jc w:val="both"/>
      </w:pPr>
      <w:r w:rsidRPr="000A312B">
        <w:t>Uzyskanie w imieniu inwestora decyzji o pozwoleniu na budowę lub skuteczne zgłoszenia robot budowlanych.</w:t>
      </w:r>
    </w:p>
    <w:p w:rsidR="000A312B" w:rsidRPr="000A312B" w:rsidRDefault="000A312B" w:rsidP="000A312B">
      <w:pPr>
        <w:pStyle w:val="NormalnyWeb"/>
        <w:numPr>
          <w:ilvl w:val="1"/>
          <w:numId w:val="33"/>
        </w:numPr>
        <w:jc w:val="both"/>
      </w:pPr>
      <w:r w:rsidRPr="000A312B">
        <w:t xml:space="preserve">Sprawowanie nadzoru autorskiego. </w:t>
      </w:r>
    </w:p>
    <w:p w:rsidR="000A312B" w:rsidRPr="000A312B" w:rsidRDefault="000A312B" w:rsidP="000A312B">
      <w:pPr>
        <w:pStyle w:val="NormalnyWeb"/>
        <w:numPr>
          <w:ilvl w:val="1"/>
          <w:numId w:val="33"/>
        </w:numPr>
        <w:jc w:val="both"/>
      </w:pPr>
      <w:r w:rsidRPr="000A312B">
        <w:t>Uzgodnienie dokumentacji projektowej z uczestnikami procesu inwestycyjno-budowlanego.</w:t>
      </w:r>
    </w:p>
    <w:p w:rsidR="000A312B" w:rsidRPr="000A312B" w:rsidRDefault="000A312B" w:rsidP="000A312B">
      <w:pPr>
        <w:pStyle w:val="NormalnyWeb"/>
        <w:numPr>
          <w:ilvl w:val="1"/>
          <w:numId w:val="33"/>
        </w:numPr>
        <w:jc w:val="both"/>
      </w:pPr>
      <w:r w:rsidRPr="000A312B">
        <w:t>Sporządzenie harmonogram rzeczowo-finansowy (HR-F).</w:t>
      </w:r>
    </w:p>
    <w:p w:rsidR="000A312B" w:rsidRDefault="000A312B" w:rsidP="000A312B">
      <w:pPr>
        <w:pStyle w:val="NormalnyWeb"/>
        <w:numPr>
          <w:ilvl w:val="1"/>
          <w:numId w:val="33"/>
        </w:numPr>
        <w:jc w:val="both"/>
      </w:pPr>
      <w:r w:rsidRPr="000A312B">
        <w:t>Sporządzenie zestawienie kosztów zadania (ZKZ).</w:t>
      </w:r>
    </w:p>
    <w:p w:rsidR="00FC3C35" w:rsidRDefault="00FC3C35" w:rsidP="00FC3C35">
      <w:pPr>
        <w:pStyle w:val="NormalnyWeb"/>
        <w:numPr>
          <w:ilvl w:val="0"/>
          <w:numId w:val="10"/>
        </w:numPr>
        <w:spacing w:before="0" w:beforeAutospacing="0" w:after="0" w:afterAutospacing="0"/>
        <w:ind w:left="993"/>
        <w:jc w:val="both"/>
      </w:pPr>
      <w:r>
        <w:t>Zakres robót budowlanych</w:t>
      </w:r>
    </w:p>
    <w:p w:rsidR="000A312B" w:rsidRPr="000A312B" w:rsidRDefault="000A312B" w:rsidP="000A312B">
      <w:pPr>
        <w:ind w:left="708"/>
        <w:jc w:val="both"/>
        <w:rPr>
          <w:i/>
          <w:sz w:val="22"/>
          <w:szCs w:val="22"/>
        </w:rPr>
      </w:pPr>
      <w:r w:rsidRPr="000A312B">
        <w:rPr>
          <w:i/>
          <w:sz w:val="22"/>
          <w:szCs w:val="22"/>
        </w:rPr>
        <w:t>(Ogólny zakres robót przewidzianych do realizacji.)</w:t>
      </w:r>
    </w:p>
    <w:p w:rsidR="00FC3C35" w:rsidRDefault="00FC3C35" w:rsidP="00A471CA">
      <w:pPr>
        <w:pStyle w:val="NormalnyWeb"/>
        <w:numPr>
          <w:ilvl w:val="0"/>
          <w:numId w:val="10"/>
        </w:numPr>
        <w:spacing w:before="0" w:beforeAutospacing="0" w:after="0" w:afterAutospacing="0"/>
        <w:ind w:left="993"/>
        <w:jc w:val="both"/>
      </w:pPr>
      <w:r>
        <w:t xml:space="preserve">Zakres </w:t>
      </w:r>
      <w:r w:rsidRPr="00FC3C35">
        <w:t>związany z kierowaniem budową lub robotami budowlanymi oraz ich zakończeniem i przekazaniem obiektu w użytkowanie</w:t>
      </w:r>
    </w:p>
    <w:p w:rsidR="000A312B" w:rsidRPr="000A312B" w:rsidRDefault="000A312B" w:rsidP="000A312B">
      <w:pPr>
        <w:pStyle w:val="NormalnyWeb"/>
        <w:numPr>
          <w:ilvl w:val="1"/>
          <w:numId w:val="33"/>
        </w:numPr>
        <w:jc w:val="both"/>
      </w:pPr>
      <w:r w:rsidRPr="000A312B">
        <w:t>Kierowanie budową lub robotami budowlanymi przez osobę posiadającą odpowiednie uprawnienia budowlane, a w razie potrzeby również inne osoby posiadające uprawnienia do kie</w:t>
      </w:r>
      <w:r w:rsidR="002A35FA">
        <w:t>rowania robotami budowlanymi, w </w:t>
      </w:r>
      <w:r w:rsidRPr="000A312B">
        <w:t>specjalnościach odpowiadających specyfice zadania budowlanego. Kierowanie budową lub robotami budowlanymi określonymi 1.3.2. obejmuje czynności określone Art. 22. PB oraz sporządzenie, przed rozpoczęciem budowy, planu bezpieczeństwa i ochrony zdrowia.</w:t>
      </w:r>
    </w:p>
    <w:p w:rsidR="000A312B" w:rsidRPr="000A312B" w:rsidRDefault="000A312B" w:rsidP="000A312B">
      <w:pPr>
        <w:pStyle w:val="NormalnyWeb"/>
        <w:numPr>
          <w:ilvl w:val="1"/>
          <w:numId w:val="33"/>
        </w:numPr>
        <w:jc w:val="both"/>
      </w:pPr>
      <w:r>
        <w:t>Przy</w:t>
      </w:r>
      <w:r w:rsidRPr="000A312B">
        <w:t>gotowanie i zgłoszenie następujących odbiorów robót: - odbiór robót zanikających i ulegających zakryciu, - odbiór częściowy, - odbiór końcowy, - odbiory/ów w okresie rękojmi, gwarancji, - odbiór ostateczny.</w:t>
      </w:r>
    </w:p>
    <w:p w:rsidR="000A312B" w:rsidRPr="000A312B" w:rsidRDefault="000A312B" w:rsidP="000A312B">
      <w:pPr>
        <w:pStyle w:val="NormalnyWeb"/>
        <w:numPr>
          <w:ilvl w:val="1"/>
          <w:numId w:val="33"/>
        </w:numPr>
        <w:jc w:val="both"/>
      </w:pPr>
      <w:r w:rsidRPr="000A312B">
        <w:t xml:space="preserve">Przeprowadzenie rozruchów technologicznych i prób funkcjonalnych. </w:t>
      </w:r>
    </w:p>
    <w:p w:rsidR="000A312B" w:rsidRPr="000A312B" w:rsidRDefault="000A312B" w:rsidP="000A312B">
      <w:pPr>
        <w:pStyle w:val="NormalnyWeb"/>
        <w:numPr>
          <w:ilvl w:val="1"/>
          <w:numId w:val="33"/>
        </w:numPr>
        <w:jc w:val="both"/>
      </w:pPr>
      <w:r w:rsidRPr="000A312B">
        <w:t xml:space="preserve">Przeprowadzenie szkoleń. </w:t>
      </w:r>
    </w:p>
    <w:p w:rsidR="000A312B" w:rsidRPr="000A312B" w:rsidRDefault="000A312B" w:rsidP="000A312B">
      <w:pPr>
        <w:pStyle w:val="NormalnyWeb"/>
        <w:numPr>
          <w:ilvl w:val="1"/>
          <w:numId w:val="33"/>
        </w:numPr>
        <w:jc w:val="both"/>
      </w:pPr>
      <w:r w:rsidRPr="000A312B">
        <w:t>Sporządzenie dokumentacji powykonawczej.</w:t>
      </w:r>
    </w:p>
    <w:p w:rsidR="000A312B" w:rsidRPr="000A312B" w:rsidRDefault="000A312B" w:rsidP="000A312B">
      <w:pPr>
        <w:pStyle w:val="NormalnyWeb"/>
        <w:numPr>
          <w:ilvl w:val="1"/>
          <w:numId w:val="33"/>
        </w:numPr>
        <w:jc w:val="both"/>
      </w:pPr>
      <w:r w:rsidRPr="000A312B">
        <w:lastRenderedPageBreak/>
        <w:t xml:space="preserve">Złożenie zawiadomienia o zakończeniu </w:t>
      </w:r>
      <w:r w:rsidR="002A35FA">
        <w:t>budowy oraz uzyskanie decyzji o </w:t>
      </w:r>
      <w:r w:rsidRPr="000A312B">
        <w:t>pozwolenie na użytkowanie, o ile taki obowiązek wynika z przepisów PB.</w:t>
      </w:r>
    </w:p>
    <w:p w:rsidR="000A312B" w:rsidRPr="000A312B" w:rsidRDefault="000A312B" w:rsidP="000A312B">
      <w:pPr>
        <w:ind w:left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0A312B">
        <w:rPr>
          <w:i/>
          <w:sz w:val="22"/>
          <w:szCs w:val="22"/>
        </w:rPr>
        <w:t>Szczegółowe zakres czynności i dokumentów przewidzianych do realizacji przez Wykonawcę na etapie zakończenia robót budowlanych i przekazania ob</w:t>
      </w:r>
      <w:r w:rsidR="002A35FA">
        <w:rPr>
          <w:i/>
          <w:sz w:val="22"/>
          <w:szCs w:val="22"/>
        </w:rPr>
        <w:t>iektu w użytkowanie określono w </w:t>
      </w:r>
      <w:r w:rsidRPr="000A312B">
        <w:rPr>
          <w:i/>
          <w:sz w:val="22"/>
          <w:szCs w:val="22"/>
        </w:rPr>
        <w:t>Wytycznych Szefa Inspektoratu Wsparcia Sił Zbrojnych z dnia 20.12.2021 r. w sprawie procedur odbiorowych zakończonych zadań dla inwestorów wojsk</w:t>
      </w:r>
      <w:r w:rsidR="002A35FA">
        <w:rPr>
          <w:i/>
          <w:sz w:val="22"/>
          <w:szCs w:val="22"/>
        </w:rPr>
        <w:t>owych IWspSZ i </w:t>
      </w:r>
      <w:r>
        <w:rPr>
          <w:i/>
          <w:sz w:val="22"/>
          <w:szCs w:val="22"/>
        </w:rPr>
        <w:t>administratorów.)</w:t>
      </w:r>
    </w:p>
    <w:p w:rsidR="000A312B" w:rsidRPr="00FC3C35" w:rsidRDefault="000A312B" w:rsidP="000A312B">
      <w:pPr>
        <w:pStyle w:val="NormalnyWeb"/>
        <w:spacing w:before="0" w:beforeAutospacing="0" w:after="0" w:afterAutospacing="0"/>
        <w:ind w:left="993"/>
        <w:jc w:val="both"/>
      </w:pPr>
    </w:p>
    <w:p w:rsidR="00FC3C35" w:rsidRPr="00FC3C35" w:rsidRDefault="00FC3C35" w:rsidP="00FC3C35">
      <w:pPr>
        <w:pStyle w:val="NormalnyWeb"/>
        <w:numPr>
          <w:ilvl w:val="0"/>
          <w:numId w:val="10"/>
        </w:numPr>
        <w:spacing w:before="0" w:beforeAutospacing="0" w:after="0" w:afterAutospacing="0"/>
        <w:ind w:left="993"/>
        <w:jc w:val="both"/>
      </w:pPr>
      <w:r w:rsidRPr="00FC3C35">
        <w:t>Zakres związany z udzieloną gwarancją</w:t>
      </w:r>
    </w:p>
    <w:p w:rsidR="00FC3C35" w:rsidRDefault="00FC3C35" w:rsidP="00FC3C35">
      <w:pPr>
        <w:pStyle w:val="NormalnyWeb"/>
        <w:spacing w:before="0" w:beforeAutospacing="0" w:after="0" w:afterAutospacing="0"/>
        <w:ind w:left="993"/>
        <w:jc w:val="both"/>
      </w:pPr>
    </w:p>
    <w:p w:rsidR="000F5F87" w:rsidRPr="00AB5BCA" w:rsidRDefault="00FC3C35" w:rsidP="00FC3C35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</w:pPr>
      <w:r w:rsidRPr="00FC3C35">
        <w:t>Aktualne uwarunkowania wykonania przedmiotu zamówienia</w:t>
      </w:r>
      <w:r w:rsidR="00AF0497" w:rsidRPr="00AB5BCA">
        <w:t>, w tym</w:t>
      </w:r>
      <w:r w:rsidR="00D6050C" w:rsidRPr="00AB5BCA">
        <w:t>:</w:t>
      </w:r>
    </w:p>
    <w:p w:rsidR="000C5901" w:rsidRPr="00AB5BCA" w:rsidRDefault="000C5901" w:rsidP="000C5901">
      <w:pPr>
        <w:pStyle w:val="NormalnyWeb"/>
        <w:spacing w:before="0" w:beforeAutospacing="0" w:after="0" w:afterAutospacing="0"/>
        <w:jc w:val="both"/>
      </w:pPr>
    </w:p>
    <w:p w:rsidR="000C5901" w:rsidRPr="00AB5BCA" w:rsidRDefault="000C5901" w:rsidP="000C5901">
      <w:pPr>
        <w:ind w:left="708"/>
        <w:jc w:val="both"/>
        <w:rPr>
          <w:i/>
        </w:rPr>
      </w:pPr>
      <w:r w:rsidRPr="00AB5BCA">
        <w:rPr>
          <w:i/>
        </w:rPr>
        <w:t>(Mając na uwadze specyfikę obiektu budowlanego, jego lokalizację, charakter robót oraz obszar oddziaływania, należy sprawdz</w:t>
      </w:r>
      <w:r w:rsidR="002273A8">
        <w:rPr>
          <w:i/>
        </w:rPr>
        <w:t>ić czy występują okoliczności i </w:t>
      </w:r>
      <w:r w:rsidRPr="00AB5BCA">
        <w:rPr>
          <w:i/>
        </w:rPr>
        <w:t xml:space="preserve">uwarunkowania mogące mieć wpływ na realizację </w:t>
      </w:r>
      <w:r w:rsidR="001B4CE5" w:rsidRPr="00AB5BCA">
        <w:rPr>
          <w:i/>
        </w:rPr>
        <w:t>zamierzenia budowlanego</w:t>
      </w:r>
      <w:r w:rsidR="007060B7">
        <w:rPr>
          <w:i/>
        </w:rPr>
        <w:t>.</w:t>
      </w:r>
      <w:r w:rsidR="002273A8">
        <w:rPr>
          <w:i/>
        </w:rPr>
        <w:t xml:space="preserve"> </w:t>
      </w:r>
      <w:r w:rsidR="00396D66" w:rsidRPr="00AB5BCA">
        <w:rPr>
          <w:i/>
        </w:rPr>
        <w:t>W</w:t>
      </w:r>
      <w:r w:rsidR="002273A8">
        <w:rPr>
          <w:i/>
        </w:rPr>
        <w:t> </w:t>
      </w:r>
      <w:r w:rsidR="00396D66" w:rsidRPr="00AB5BCA">
        <w:rPr>
          <w:i/>
        </w:rPr>
        <w:t xml:space="preserve">zależności od </w:t>
      </w:r>
      <w:r w:rsidR="001B4CE5" w:rsidRPr="00AB5BCA">
        <w:rPr>
          <w:i/>
        </w:rPr>
        <w:t xml:space="preserve">okoliczności </w:t>
      </w:r>
      <w:r w:rsidR="00396D66" w:rsidRPr="00AB5BCA">
        <w:rPr>
          <w:i/>
        </w:rPr>
        <w:t>należy opisać aktualny stan formalny i prawny dla</w:t>
      </w:r>
      <w:r w:rsidR="001B4CE5" w:rsidRPr="00AB5BCA">
        <w:rPr>
          <w:i/>
        </w:rPr>
        <w:t xml:space="preserve"> </w:t>
      </w:r>
      <w:r w:rsidR="00396D66" w:rsidRPr="00AB5BCA">
        <w:rPr>
          <w:i/>
        </w:rPr>
        <w:t xml:space="preserve">poszczególnych </w:t>
      </w:r>
      <w:r w:rsidR="001B4CE5" w:rsidRPr="00AB5BCA">
        <w:rPr>
          <w:i/>
        </w:rPr>
        <w:t>uwarunkowań</w:t>
      </w:r>
      <w:r w:rsidRPr="00AB5BCA">
        <w:rPr>
          <w:i/>
        </w:rPr>
        <w:t xml:space="preserve">, </w:t>
      </w:r>
      <w:r w:rsidR="00396D66" w:rsidRPr="00AB5BCA">
        <w:rPr>
          <w:i/>
        </w:rPr>
        <w:t xml:space="preserve">oraz w zależności od potrzeb </w:t>
      </w:r>
      <w:r w:rsidRPr="00AB5BCA">
        <w:rPr>
          <w:i/>
        </w:rPr>
        <w:t xml:space="preserve">uzyskać w imieniu </w:t>
      </w:r>
      <w:r w:rsidR="001B4CE5" w:rsidRPr="00AB5BCA">
        <w:rPr>
          <w:i/>
        </w:rPr>
        <w:t>zamawiającego /</w:t>
      </w:r>
      <w:r w:rsidRPr="00AB5BCA">
        <w:rPr>
          <w:i/>
        </w:rPr>
        <w:t>inwestora</w:t>
      </w:r>
      <w:r w:rsidR="001B4CE5" w:rsidRPr="00AB5BCA">
        <w:rPr>
          <w:i/>
        </w:rPr>
        <w:t>/</w:t>
      </w:r>
      <w:r w:rsidRPr="00AB5BCA">
        <w:rPr>
          <w:i/>
        </w:rPr>
        <w:t xml:space="preserve"> </w:t>
      </w:r>
      <w:r w:rsidR="00396D66" w:rsidRPr="00AB5BCA">
        <w:rPr>
          <w:i/>
        </w:rPr>
        <w:t xml:space="preserve">i załączyć </w:t>
      </w:r>
      <w:r w:rsidR="00552D77">
        <w:rPr>
          <w:i/>
        </w:rPr>
        <w:t>wymagane</w:t>
      </w:r>
      <w:r w:rsidRPr="00AB5BCA">
        <w:rPr>
          <w:i/>
        </w:rPr>
        <w:t xml:space="preserve">: decyzje, pozwolenia, uzgodnienia lub opinie oraz wykonać dokumenty niezbędnych do ich uzyskania  /np. ekspertyzy, badania, raporty audyty, inwentaryzacje/, jak również uwzględnić do wykonania ewentualne roboty z tego wynikające /np. wycinka drzew, rekultywacja gruntu, montaż piezometrów itp./. </w:t>
      </w:r>
      <w:r w:rsidR="002E757C">
        <w:rPr>
          <w:i/>
        </w:rPr>
        <w:t>Powyższe</w:t>
      </w:r>
      <w:r w:rsidR="00C3413D">
        <w:rPr>
          <w:i/>
        </w:rPr>
        <w:t xml:space="preserve"> n</w:t>
      </w:r>
      <w:r w:rsidR="00396D66" w:rsidRPr="00AB5BCA">
        <w:rPr>
          <w:i/>
        </w:rPr>
        <w:t xml:space="preserve">ależy uwzględnić w </w:t>
      </w:r>
      <w:r w:rsidR="00C3413D">
        <w:rPr>
          <w:i/>
        </w:rPr>
        <w:t xml:space="preserve">pkt. 3. - </w:t>
      </w:r>
      <w:r w:rsidR="00396D66" w:rsidRPr="00AB5BCA">
        <w:rPr>
          <w:i/>
        </w:rPr>
        <w:t>zakres rzeczowy</w:t>
      </w:r>
      <w:r w:rsidR="00C3413D">
        <w:rPr>
          <w:i/>
        </w:rPr>
        <w:t xml:space="preserve"> oraz w</w:t>
      </w:r>
      <w:r w:rsidR="002E757C">
        <w:rPr>
          <w:i/>
        </w:rPr>
        <w:t xml:space="preserve"> pkt. 4. okres realizacji, jak również w</w:t>
      </w:r>
      <w:r w:rsidR="00A827FD" w:rsidRPr="00AB5BCA">
        <w:rPr>
          <w:i/>
        </w:rPr>
        <w:t xml:space="preserve"> </w:t>
      </w:r>
      <w:r w:rsidR="00A827FD" w:rsidRPr="00AB5BCA">
        <w:rPr>
          <w:i/>
          <w:noProof/>
        </w:rPr>
        <w:t xml:space="preserve">wartości </w:t>
      </w:r>
      <w:r w:rsidR="00A827FD" w:rsidRPr="00AB5BCA">
        <w:rPr>
          <w:i/>
          <w:sz w:val="23"/>
          <w:szCs w:val="23"/>
        </w:rPr>
        <w:t xml:space="preserve">planowanych kosztów prac projektowych </w:t>
      </w:r>
      <w:r w:rsidR="00C3413D">
        <w:rPr>
          <w:i/>
          <w:sz w:val="23"/>
          <w:szCs w:val="23"/>
        </w:rPr>
        <w:t>i</w:t>
      </w:r>
      <w:r w:rsidR="00A827FD" w:rsidRPr="00AB5BCA">
        <w:rPr>
          <w:i/>
          <w:sz w:val="23"/>
          <w:szCs w:val="23"/>
        </w:rPr>
        <w:t xml:space="preserve"> robót budowlanych</w:t>
      </w:r>
      <w:r w:rsidR="008E55BD" w:rsidRPr="00AB5BCA">
        <w:rPr>
          <w:i/>
          <w:sz w:val="23"/>
          <w:szCs w:val="23"/>
        </w:rPr>
        <w:t>.</w:t>
      </w:r>
      <w:r w:rsidR="00A827FD" w:rsidRPr="00AB5BCA">
        <w:rPr>
          <w:i/>
        </w:rPr>
        <w:t xml:space="preserve"> </w:t>
      </w:r>
    </w:p>
    <w:p w:rsidR="000C5901" w:rsidRPr="00AB5BCA" w:rsidRDefault="000C5901" w:rsidP="000C5901">
      <w:pPr>
        <w:pStyle w:val="Default"/>
        <w:ind w:left="708"/>
        <w:jc w:val="both"/>
        <w:rPr>
          <w:b/>
        </w:rPr>
      </w:pPr>
      <w:r w:rsidRPr="00AB5BCA">
        <w:rPr>
          <w:i/>
        </w:rPr>
        <w:t xml:space="preserve">Należy odnieść się do wszystkich wymienionych poniżej uwarunkowań realizacji </w:t>
      </w:r>
      <w:r w:rsidR="008E55BD" w:rsidRPr="00AB5BCA">
        <w:rPr>
          <w:i/>
        </w:rPr>
        <w:t>zadania budowlanego</w:t>
      </w:r>
      <w:r w:rsidRPr="00AB5BCA">
        <w:rPr>
          <w:i/>
        </w:rPr>
        <w:t>. Jeżeli Wykonawca, po sprawdzeniu, stwierdzi, że któreś</w:t>
      </w:r>
      <w:r w:rsidR="002A35FA">
        <w:rPr>
          <w:i/>
        </w:rPr>
        <w:t xml:space="preserve"> z </w:t>
      </w:r>
      <w:r w:rsidR="00DC3B9E" w:rsidRPr="00AB5BCA">
        <w:rPr>
          <w:i/>
        </w:rPr>
        <w:t xml:space="preserve">wymienionych uwarunkowań nie </w:t>
      </w:r>
      <w:r w:rsidRPr="00AB5BCA">
        <w:rPr>
          <w:i/>
        </w:rPr>
        <w:t xml:space="preserve">występuje, odniesie się do tego poprzez stwierdzenie „nie </w:t>
      </w:r>
      <w:r w:rsidR="008025E1">
        <w:rPr>
          <w:i/>
        </w:rPr>
        <w:t>występuje</w:t>
      </w:r>
      <w:r w:rsidRPr="00AB5BCA">
        <w:rPr>
          <w:i/>
        </w:rPr>
        <w:t xml:space="preserve">”.) </w:t>
      </w:r>
    </w:p>
    <w:p w:rsidR="000C5901" w:rsidRPr="00AB5BCA" w:rsidRDefault="000C5901" w:rsidP="000C5901">
      <w:pPr>
        <w:pStyle w:val="NormalnyWeb"/>
        <w:spacing w:before="0" w:beforeAutospacing="0" w:after="0" w:afterAutospacing="0"/>
        <w:ind w:left="709"/>
        <w:jc w:val="both"/>
      </w:pPr>
    </w:p>
    <w:p w:rsidR="00FF45F1" w:rsidRPr="00AB5BCA" w:rsidRDefault="00181ADB" w:rsidP="00FC3C35">
      <w:pPr>
        <w:pStyle w:val="NormalnyWeb"/>
        <w:numPr>
          <w:ilvl w:val="0"/>
          <w:numId w:val="31"/>
        </w:numPr>
        <w:spacing w:before="0" w:beforeAutospacing="0" w:after="0" w:afterAutospacing="0"/>
        <w:ind w:left="993"/>
        <w:jc w:val="both"/>
      </w:pPr>
      <w:r w:rsidRPr="00AB5BCA">
        <w:t>Uwarunkowania wynikające ze stanu technicznego istniejącej infrastruktury</w:t>
      </w:r>
      <w:r w:rsidR="000C5901" w:rsidRPr="00AB5BCA">
        <w:t>, w tym:</w:t>
      </w:r>
    </w:p>
    <w:p w:rsidR="00563063" w:rsidRPr="00AB5BCA" w:rsidRDefault="00563063" w:rsidP="00E76F06">
      <w:pPr>
        <w:pStyle w:val="NormalnyWeb"/>
        <w:numPr>
          <w:ilvl w:val="0"/>
          <w:numId w:val="7"/>
        </w:numPr>
        <w:spacing w:before="0" w:beforeAutospacing="0" w:after="0" w:afterAutospacing="0"/>
        <w:ind w:left="1276"/>
        <w:jc w:val="both"/>
        <w:rPr>
          <w:color w:val="000000"/>
        </w:rPr>
      </w:pPr>
      <w:r w:rsidRPr="00AB5BCA">
        <w:rPr>
          <w:color w:val="000000"/>
        </w:rPr>
        <w:t>Stan techniczny istniejących obiektów budowlanych stanowiących przedmiot inwestycji:</w:t>
      </w:r>
    </w:p>
    <w:p w:rsidR="00AA1000" w:rsidRPr="00AB5BCA" w:rsidRDefault="00563063" w:rsidP="00E76F06">
      <w:pPr>
        <w:pStyle w:val="NormalnyWeb"/>
        <w:numPr>
          <w:ilvl w:val="0"/>
          <w:numId w:val="7"/>
        </w:numPr>
        <w:spacing w:before="0" w:beforeAutospacing="0" w:after="0" w:afterAutospacing="0"/>
        <w:ind w:left="1276"/>
        <w:jc w:val="both"/>
        <w:rPr>
          <w:color w:val="000000"/>
        </w:rPr>
      </w:pPr>
      <w:r w:rsidRPr="00AB5BCA">
        <w:rPr>
          <w:color w:val="000000"/>
        </w:rPr>
        <w:t>Stan techniczny istniejącej infrastrukt</w:t>
      </w:r>
      <w:r w:rsidR="002A35FA">
        <w:rPr>
          <w:color w:val="000000"/>
        </w:rPr>
        <w:t>ury, będącej w zarządzie MON, a </w:t>
      </w:r>
      <w:r w:rsidRPr="00AB5BCA">
        <w:rPr>
          <w:color w:val="000000"/>
        </w:rPr>
        <w:t>niezbędnej do prawidłowego funkcjonowania obiektów będących przedmiotem inwestycji</w:t>
      </w:r>
      <w:r w:rsidR="000A63B2" w:rsidRPr="00AB5BCA">
        <w:rPr>
          <w:color w:val="000000"/>
        </w:rPr>
        <w:t>, w szczególności</w:t>
      </w:r>
      <w:r w:rsidR="00AA1000" w:rsidRPr="00AB5BCA">
        <w:rPr>
          <w:color w:val="000000"/>
        </w:rPr>
        <w:t xml:space="preserve"> w odniesieniu do</w:t>
      </w:r>
      <w:r w:rsidRPr="00AB5BCA">
        <w:rPr>
          <w:color w:val="000000"/>
        </w:rPr>
        <w:t>:</w:t>
      </w:r>
    </w:p>
    <w:p w:rsidR="00563063" w:rsidRPr="00AB5BCA" w:rsidRDefault="00AA1000" w:rsidP="00E76F06">
      <w:pPr>
        <w:pStyle w:val="NormalnyWeb"/>
        <w:numPr>
          <w:ilvl w:val="0"/>
          <w:numId w:val="15"/>
        </w:numPr>
        <w:spacing w:before="0" w:beforeAutospacing="0" w:after="0" w:afterAutospacing="0"/>
        <w:ind w:left="1560"/>
        <w:jc w:val="both"/>
        <w:rPr>
          <w:color w:val="000000"/>
        </w:rPr>
      </w:pPr>
      <w:r w:rsidRPr="00AB5BCA">
        <w:rPr>
          <w:color w:val="000000"/>
        </w:rPr>
        <w:t>sieci wodociągowej,</w:t>
      </w:r>
    </w:p>
    <w:p w:rsidR="00AA1000" w:rsidRPr="00AB5BCA" w:rsidRDefault="00AA1000" w:rsidP="00E76F06">
      <w:pPr>
        <w:pStyle w:val="NormalnyWeb"/>
        <w:numPr>
          <w:ilvl w:val="0"/>
          <w:numId w:val="15"/>
        </w:numPr>
        <w:spacing w:before="0" w:beforeAutospacing="0" w:after="0" w:afterAutospacing="0"/>
        <w:ind w:left="1560"/>
        <w:jc w:val="both"/>
        <w:rPr>
          <w:color w:val="000000"/>
        </w:rPr>
      </w:pPr>
      <w:r w:rsidRPr="00AB5BCA">
        <w:rPr>
          <w:color w:val="000000"/>
        </w:rPr>
        <w:t>sieci energetycznej,</w:t>
      </w:r>
    </w:p>
    <w:p w:rsidR="00AA1000" w:rsidRPr="00AB5BCA" w:rsidRDefault="00AA1000" w:rsidP="00E76F06">
      <w:pPr>
        <w:pStyle w:val="NormalnyWeb"/>
        <w:numPr>
          <w:ilvl w:val="0"/>
          <w:numId w:val="15"/>
        </w:numPr>
        <w:spacing w:before="0" w:beforeAutospacing="0" w:after="0" w:afterAutospacing="0"/>
        <w:ind w:left="1560"/>
        <w:jc w:val="both"/>
        <w:rPr>
          <w:color w:val="000000"/>
        </w:rPr>
      </w:pPr>
      <w:r w:rsidRPr="00AB5BCA">
        <w:rPr>
          <w:color w:val="000000"/>
        </w:rPr>
        <w:t>sieci cieplnej i zaopatrzenia w paliwa (odpowiednio do potrzeb),</w:t>
      </w:r>
    </w:p>
    <w:p w:rsidR="00AA1000" w:rsidRPr="00AB5BCA" w:rsidRDefault="00AA1000" w:rsidP="00E76F06">
      <w:pPr>
        <w:pStyle w:val="NormalnyWeb"/>
        <w:numPr>
          <w:ilvl w:val="0"/>
          <w:numId w:val="15"/>
        </w:numPr>
        <w:spacing w:before="0" w:beforeAutospacing="0" w:after="0" w:afterAutospacing="0"/>
        <w:ind w:left="1560"/>
        <w:jc w:val="both"/>
        <w:rPr>
          <w:color w:val="000000"/>
        </w:rPr>
      </w:pPr>
      <w:r w:rsidRPr="00AB5BCA">
        <w:rPr>
          <w:color w:val="000000"/>
        </w:rPr>
        <w:t>sieci kanalizacji sanitarnej;</w:t>
      </w:r>
    </w:p>
    <w:p w:rsidR="00AA1000" w:rsidRPr="00AB5BCA" w:rsidRDefault="00AA1000" w:rsidP="00E76F06">
      <w:pPr>
        <w:pStyle w:val="NormalnyWeb"/>
        <w:numPr>
          <w:ilvl w:val="0"/>
          <w:numId w:val="15"/>
        </w:numPr>
        <w:spacing w:before="0" w:beforeAutospacing="0" w:after="0" w:afterAutospacing="0"/>
        <w:ind w:left="1560"/>
        <w:jc w:val="both"/>
        <w:rPr>
          <w:color w:val="000000"/>
        </w:rPr>
      </w:pPr>
      <w:r w:rsidRPr="00AB5BCA">
        <w:rPr>
          <w:color w:val="000000"/>
        </w:rPr>
        <w:t>sieci kanalizacji deszczowej</w:t>
      </w:r>
      <w:r w:rsidR="00155181" w:rsidRPr="00AB5BCA">
        <w:rPr>
          <w:color w:val="000000"/>
        </w:rPr>
        <w:t xml:space="preserve"> i innych elementów do usunięcia wody opadowej</w:t>
      </w:r>
      <w:r w:rsidRPr="00AB5BCA">
        <w:rPr>
          <w:color w:val="000000"/>
        </w:rPr>
        <w:t>;</w:t>
      </w:r>
    </w:p>
    <w:p w:rsidR="00AA1000" w:rsidRPr="00AB5BCA" w:rsidRDefault="00AA1000" w:rsidP="00E76F06">
      <w:pPr>
        <w:pStyle w:val="NormalnyWeb"/>
        <w:numPr>
          <w:ilvl w:val="0"/>
          <w:numId w:val="15"/>
        </w:numPr>
        <w:spacing w:before="0" w:beforeAutospacing="0" w:after="0" w:afterAutospacing="0"/>
        <w:ind w:left="1560"/>
        <w:jc w:val="both"/>
        <w:rPr>
          <w:color w:val="000000"/>
        </w:rPr>
      </w:pPr>
      <w:r w:rsidRPr="00AB5BCA">
        <w:rPr>
          <w:color w:val="000000"/>
        </w:rPr>
        <w:t xml:space="preserve">drogi wewnętrzne, parkingi i chodniki (odpowiednio do potrzeb); </w:t>
      </w:r>
    </w:p>
    <w:p w:rsidR="00AA1000" w:rsidRPr="00AB5BCA" w:rsidRDefault="00AA1000" w:rsidP="00DC3B9E">
      <w:pPr>
        <w:pStyle w:val="NormalnyWeb"/>
        <w:numPr>
          <w:ilvl w:val="0"/>
          <w:numId w:val="15"/>
        </w:numPr>
        <w:spacing w:before="0" w:beforeAutospacing="0" w:after="0" w:afterAutospacing="0"/>
        <w:ind w:left="1418" w:hanging="218"/>
        <w:jc w:val="both"/>
        <w:rPr>
          <w:color w:val="000000"/>
        </w:rPr>
      </w:pPr>
      <w:r w:rsidRPr="00AB5BCA">
        <w:rPr>
          <w:color w:val="000000"/>
        </w:rPr>
        <w:t>inne niezbędne elementy infrastruktury niezbędne do prawidłowego funkcjonowania obiektów będących przedmiotem inwestycji, np. infrastruktura telekomunikacyjna.</w:t>
      </w:r>
    </w:p>
    <w:p w:rsidR="00563063" w:rsidRPr="00AB5BCA" w:rsidRDefault="00563063" w:rsidP="00FC3C35">
      <w:pPr>
        <w:pStyle w:val="NormalnyWeb"/>
        <w:numPr>
          <w:ilvl w:val="0"/>
          <w:numId w:val="31"/>
        </w:numPr>
        <w:spacing w:before="0" w:beforeAutospacing="0" w:after="0" w:afterAutospacing="0"/>
        <w:ind w:left="993"/>
        <w:jc w:val="both"/>
      </w:pPr>
      <w:r w:rsidRPr="00AB5BCA">
        <w:t>Uwarunkowania związane ochroną środowiska i przyrody</w:t>
      </w:r>
      <w:r w:rsidR="00155181" w:rsidRPr="00AB5BCA">
        <w:t>:</w:t>
      </w:r>
    </w:p>
    <w:p w:rsidR="00563063" w:rsidRPr="00AB5BCA" w:rsidRDefault="00563063" w:rsidP="00FC3C35">
      <w:pPr>
        <w:pStyle w:val="NormalnyWeb"/>
        <w:numPr>
          <w:ilvl w:val="0"/>
          <w:numId w:val="31"/>
        </w:numPr>
        <w:spacing w:before="0" w:beforeAutospacing="0" w:after="0" w:afterAutospacing="0"/>
        <w:ind w:left="993"/>
        <w:jc w:val="both"/>
      </w:pPr>
      <w:r w:rsidRPr="00AB5BCA">
        <w:t>Uwarunkowania związane z ochronę terenów zielonych i zadrzewień:</w:t>
      </w:r>
    </w:p>
    <w:p w:rsidR="00563063" w:rsidRPr="00AB5BCA" w:rsidRDefault="00563063" w:rsidP="00FC3C35">
      <w:pPr>
        <w:pStyle w:val="NormalnyWeb"/>
        <w:numPr>
          <w:ilvl w:val="0"/>
          <w:numId w:val="31"/>
        </w:numPr>
        <w:spacing w:before="0" w:beforeAutospacing="0" w:after="0" w:afterAutospacing="0"/>
        <w:ind w:left="993"/>
        <w:jc w:val="both"/>
      </w:pPr>
      <w:r w:rsidRPr="00AB5BCA">
        <w:rPr>
          <w:color w:val="000000"/>
        </w:rPr>
        <w:t>Uwarunkowania wynikające ze zmiany sposobu zagospodarowania terenu:</w:t>
      </w:r>
    </w:p>
    <w:p w:rsidR="00563063" w:rsidRPr="00AB5BCA" w:rsidRDefault="00563063" w:rsidP="00FC3C35">
      <w:pPr>
        <w:pStyle w:val="NormalnyWeb"/>
        <w:numPr>
          <w:ilvl w:val="0"/>
          <w:numId w:val="31"/>
        </w:numPr>
        <w:spacing w:before="0" w:beforeAutospacing="0" w:after="0" w:afterAutospacing="0"/>
        <w:ind w:left="993"/>
        <w:jc w:val="both"/>
      </w:pPr>
      <w:r w:rsidRPr="00AB5BCA">
        <w:t xml:space="preserve">Uwarunkowania związane z ochroną wód: </w:t>
      </w:r>
    </w:p>
    <w:p w:rsidR="00563063" w:rsidRPr="00AB5BCA" w:rsidRDefault="00563063" w:rsidP="00FC3C35">
      <w:pPr>
        <w:pStyle w:val="NormalnyWeb"/>
        <w:numPr>
          <w:ilvl w:val="0"/>
          <w:numId w:val="31"/>
        </w:numPr>
        <w:spacing w:before="0" w:beforeAutospacing="0" w:after="0" w:afterAutospacing="0"/>
        <w:ind w:left="993"/>
        <w:jc w:val="both"/>
      </w:pPr>
      <w:r w:rsidRPr="00AB5BCA">
        <w:t>Uwarunkowania związane z wykonywaniem robót na gruntach leśnych (Ls):</w:t>
      </w:r>
    </w:p>
    <w:p w:rsidR="00563063" w:rsidRPr="00AB5BCA" w:rsidRDefault="00563063" w:rsidP="00FC3C35">
      <w:pPr>
        <w:pStyle w:val="NormalnyWeb"/>
        <w:numPr>
          <w:ilvl w:val="0"/>
          <w:numId w:val="31"/>
        </w:numPr>
        <w:spacing w:before="0" w:beforeAutospacing="0" w:after="0" w:afterAutospacing="0"/>
        <w:ind w:left="993"/>
        <w:jc w:val="both"/>
      </w:pPr>
      <w:r w:rsidRPr="00AB5BCA">
        <w:t>Uwarunkowania związane z wykonywaniem robót na obiektach wpisanych do rejestru zabytków lub objętych inną formą ochrony zabytków:</w:t>
      </w:r>
    </w:p>
    <w:p w:rsidR="00563063" w:rsidRPr="00AB5BCA" w:rsidRDefault="00563063" w:rsidP="00FC3C35">
      <w:pPr>
        <w:pStyle w:val="NormalnyWeb"/>
        <w:numPr>
          <w:ilvl w:val="0"/>
          <w:numId w:val="31"/>
        </w:numPr>
        <w:spacing w:before="0" w:beforeAutospacing="0" w:after="0" w:afterAutospacing="0"/>
        <w:ind w:left="993"/>
        <w:jc w:val="both"/>
      </w:pPr>
      <w:r w:rsidRPr="00AB5BCA">
        <w:lastRenderedPageBreak/>
        <w:t xml:space="preserve">Uwarunkowania związane z zapewnieniem warunków użytkowych </w:t>
      </w:r>
      <w:r w:rsidR="002A35FA">
        <w:rPr>
          <w:color w:val="000000"/>
        </w:rPr>
        <w:t>zgodne z </w:t>
      </w:r>
      <w:r w:rsidRPr="00AB5BCA">
        <w:rPr>
          <w:color w:val="000000"/>
        </w:rPr>
        <w:t>przeznaczeniem obiektu budowlanego</w:t>
      </w:r>
      <w:r w:rsidRPr="00AB5BCA">
        <w:t xml:space="preserve">, </w:t>
      </w:r>
      <w:r w:rsidRPr="00AB5BCA">
        <w:rPr>
          <w:color w:val="000000"/>
        </w:rPr>
        <w:t>w szczególności w zakresie:</w:t>
      </w:r>
    </w:p>
    <w:p w:rsidR="00563063" w:rsidRPr="00AB5BCA" w:rsidRDefault="00563063" w:rsidP="00E76F06">
      <w:pPr>
        <w:numPr>
          <w:ilvl w:val="0"/>
          <w:numId w:val="18"/>
        </w:numPr>
        <w:tabs>
          <w:tab w:val="left" w:pos="1276"/>
        </w:tabs>
        <w:ind w:left="1276"/>
        <w:jc w:val="both"/>
        <w:rPr>
          <w:color w:val="000000"/>
        </w:rPr>
      </w:pPr>
      <w:r w:rsidRPr="00AB5BCA">
        <w:rPr>
          <w:color w:val="000000"/>
        </w:rPr>
        <w:t>zaopatrzenia w wodę,</w:t>
      </w:r>
    </w:p>
    <w:p w:rsidR="00563063" w:rsidRPr="00AB5BCA" w:rsidRDefault="00563063" w:rsidP="00E76F06">
      <w:pPr>
        <w:numPr>
          <w:ilvl w:val="0"/>
          <w:numId w:val="18"/>
        </w:numPr>
        <w:tabs>
          <w:tab w:val="left" w:pos="1276"/>
        </w:tabs>
        <w:ind w:left="1276"/>
        <w:jc w:val="both"/>
        <w:rPr>
          <w:color w:val="000000"/>
        </w:rPr>
      </w:pPr>
      <w:r w:rsidRPr="00AB5BCA">
        <w:rPr>
          <w:color w:val="000000"/>
        </w:rPr>
        <w:t>zaopatrzenia w energię elektryczną,</w:t>
      </w:r>
    </w:p>
    <w:p w:rsidR="00563063" w:rsidRPr="00AB5BCA" w:rsidRDefault="00563063" w:rsidP="00E76F06">
      <w:pPr>
        <w:numPr>
          <w:ilvl w:val="0"/>
          <w:numId w:val="18"/>
        </w:numPr>
        <w:tabs>
          <w:tab w:val="left" w:pos="1276"/>
        </w:tabs>
        <w:ind w:left="1276"/>
        <w:jc w:val="both"/>
        <w:rPr>
          <w:color w:val="000000"/>
        </w:rPr>
      </w:pPr>
      <w:r w:rsidRPr="00AB5BCA">
        <w:rPr>
          <w:color w:val="000000"/>
        </w:rPr>
        <w:t>zaopatrzenia w energię cieplną i paliwa (odpowiednio do potrzeb), przy założeniu efektywnego wykorzystania tych czynników,</w:t>
      </w:r>
    </w:p>
    <w:p w:rsidR="00563063" w:rsidRPr="00AB5BCA" w:rsidRDefault="00563063" w:rsidP="00E76F06">
      <w:pPr>
        <w:numPr>
          <w:ilvl w:val="0"/>
          <w:numId w:val="18"/>
        </w:numPr>
        <w:tabs>
          <w:tab w:val="left" w:pos="1276"/>
        </w:tabs>
        <w:ind w:left="1276"/>
        <w:jc w:val="both"/>
        <w:rPr>
          <w:color w:val="000000"/>
        </w:rPr>
      </w:pPr>
      <w:r w:rsidRPr="00AB5BCA">
        <w:rPr>
          <w:color w:val="000000"/>
        </w:rPr>
        <w:t xml:space="preserve">usuwania ścieków, </w:t>
      </w:r>
    </w:p>
    <w:p w:rsidR="00563063" w:rsidRPr="00AB5BCA" w:rsidRDefault="00563063" w:rsidP="00E76F06">
      <w:pPr>
        <w:numPr>
          <w:ilvl w:val="0"/>
          <w:numId w:val="18"/>
        </w:numPr>
        <w:tabs>
          <w:tab w:val="left" w:pos="1276"/>
        </w:tabs>
        <w:ind w:left="1276"/>
        <w:jc w:val="both"/>
        <w:rPr>
          <w:color w:val="000000"/>
        </w:rPr>
      </w:pPr>
      <w:r w:rsidRPr="00AB5BCA">
        <w:rPr>
          <w:color w:val="000000"/>
        </w:rPr>
        <w:t>usunięcia wody opadowej i odpadów,</w:t>
      </w:r>
    </w:p>
    <w:p w:rsidR="00563063" w:rsidRPr="00AB5BCA" w:rsidRDefault="00563063" w:rsidP="00E76F06">
      <w:pPr>
        <w:numPr>
          <w:ilvl w:val="0"/>
          <w:numId w:val="18"/>
        </w:numPr>
        <w:tabs>
          <w:tab w:val="left" w:pos="1276"/>
        </w:tabs>
        <w:ind w:left="1276"/>
        <w:jc w:val="both"/>
        <w:rPr>
          <w:color w:val="000000"/>
        </w:rPr>
      </w:pPr>
      <w:r w:rsidRPr="00AB5BCA">
        <w:t xml:space="preserve">możliwość dostępu do usług telekomunikacyjnych </w:t>
      </w:r>
      <w:r w:rsidRPr="00AB5BCA">
        <w:rPr>
          <w:color w:val="000000"/>
        </w:rPr>
        <w:t>(odpowiednio do potrzeb)</w:t>
      </w:r>
      <w:r w:rsidRPr="00AB5BCA">
        <w:t>,</w:t>
      </w:r>
    </w:p>
    <w:p w:rsidR="00563063" w:rsidRPr="00AB5BCA" w:rsidRDefault="00563063" w:rsidP="00E76F06">
      <w:pPr>
        <w:numPr>
          <w:ilvl w:val="0"/>
          <w:numId w:val="18"/>
        </w:numPr>
        <w:tabs>
          <w:tab w:val="left" w:pos="1276"/>
        </w:tabs>
        <w:ind w:left="1276"/>
        <w:jc w:val="both"/>
        <w:rPr>
          <w:color w:val="000000"/>
        </w:rPr>
      </w:pPr>
      <w:r w:rsidRPr="00AB5BCA">
        <w:t>zapewnienie dostępu do drogi publicznej;</w:t>
      </w:r>
    </w:p>
    <w:p w:rsidR="000A63B2" w:rsidRPr="00AB5BCA" w:rsidRDefault="000A63B2" w:rsidP="00E76F06">
      <w:pPr>
        <w:pStyle w:val="NormalnyWeb"/>
        <w:numPr>
          <w:ilvl w:val="0"/>
          <w:numId w:val="14"/>
        </w:numPr>
        <w:spacing w:before="0" w:beforeAutospacing="0" w:after="0" w:afterAutospacing="0"/>
        <w:ind w:left="993"/>
        <w:jc w:val="both"/>
      </w:pPr>
      <w:r w:rsidRPr="00AB5BCA">
        <w:t>Uwarunkowania związane ze strefami ochronnymi:</w:t>
      </w:r>
    </w:p>
    <w:p w:rsidR="00FF45F1" w:rsidRPr="00AB5BCA" w:rsidRDefault="000A63B2" w:rsidP="00E76F06">
      <w:pPr>
        <w:pStyle w:val="NormalnyWeb"/>
        <w:numPr>
          <w:ilvl w:val="0"/>
          <w:numId w:val="14"/>
        </w:numPr>
        <w:spacing w:before="0" w:beforeAutospacing="0" w:after="0" w:afterAutospacing="0"/>
        <w:ind w:left="993"/>
        <w:jc w:val="both"/>
      </w:pPr>
      <w:r w:rsidRPr="00AB5BCA">
        <w:t>Uwarunkowania związane z realizacja przedsięwzięć związanych z poprawą efektywności energetycznej:</w:t>
      </w:r>
    </w:p>
    <w:p w:rsidR="000A63B2" w:rsidRPr="00AB5BCA" w:rsidRDefault="000A63B2" w:rsidP="00E76F06">
      <w:pPr>
        <w:pStyle w:val="NormalnyWeb"/>
        <w:numPr>
          <w:ilvl w:val="0"/>
          <w:numId w:val="14"/>
        </w:numPr>
        <w:spacing w:before="0" w:beforeAutospacing="0" w:after="0" w:afterAutospacing="0"/>
        <w:ind w:left="993"/>
        <w:jc w:val="both"/>
      </w:pPr>
      <w:r w:rsidRPr="00AB5BCA">
        <w:t>Uwarunkowania wynikające z braku możliwości spełnienia warunków   technicznych w sposób określony w przepisach:</w:t>
      </w:r>
    </w:p>
    <w:p w:rsidR="000A63B2" w:rsidRPr="00AB5BCA" w:rsidRDefault="000A63B2" w:rsidP="00E76F06">
      <w:pPr>
        <w:pStyle w:val="NormalnyWeb"/>
        <w:numPr>
          <w:ilvl w:val="0"/>
          <w:numId w:val="14"/>
        </w:numPr>
        <w:spacing w:before="0" w:beforeAutospacing="0" w:after="0" w:afterAutospacing="0"/>
        <w:ind w:left="993"/>
        <w:jc w:val="both"/>
      </w:pPr>
      <w:r w:rsidRPr="00AB5BCA">
        <w:t>Inne uwarunkowania i okoliczności mogąc</w:t>
      </w:r>
      <w:r w:rsidR="002A35FA">
        <w:t>e mieć wpływ na przygotowanie i </w:t>
      </w:r>
      <w:r w:rsidRPr="00AB5BCA">
        <w:t xml:space="preserve">realizację </w:t>
      </w:r>
      <w:r w:rsidR="0077398C" w:rsidRPr="00AB5BCA">
        <w:t>zamierzenia budowlanego</w:t>
      </w:r>
      <w:r w:rsidRPr="00AB5BCA">
        <w:t>:</w:t>
      </w:r>
    </w:p>
    <w:p w:rsidR="000A63B2" w:rsidRPr="00AB5BCA" w:rsidRDefault="000A63B2" w:rsidP="000A63B2">
      <w:pPr>
        <w:pStyle w:val="NormalnyWeb"/>
        <w:spacing w:before="0" w:beforeAutospacing="0" w:after="0" w:afterAutospacing="0"/>
        <w:jc w:val="both"/>
      </w:pPr>
    </w:p>
    <w:p w:rsidR="000F5F87" w:rsidRPr="00AB5BCA" w:rsidRDefault="006C3B37" w:rsidP="00E76F06">
      <w:pPr>
        <w:pStyle w:val="NormalnyWeb"/>
        <w:numPr>
          <w:ilvl w:val="0"/>
          <w:numId w:val="5"/>
        </w:numPr>
        <w:spacing w:before="0" w:beforeAutospacing="0" w:after="0" w:afterAutospacing="0"/>
        <w:ind w:left="709"/>
        <w:jc w:val="both"/>
      </w:pPr>
      <w:r w:rsidRPr="00AB5BCA">
        <w:t>O</w:t>
      </w:r>
      <w:r w:rsidR="000F5F87" w:rsidRPr="00AB5BCA">
        <w:t xml:space="preserve">gólne właściwości </w:t>
      </w:r>
      <w:r w:rsidR="001D781B" w:rsidRPr="00AB5BCA">
        <w:t xml:space="preserve">wynikające z wymagań </w:t>
      </w:r>
      <w:r w:rsidR="000F5F87" w:rsidRPr="00AB5BCA">
        <w:t>funkcjonalno-użytkow</w:t>
      </w:r>
      <w:r w:rsidR="001D781B" w:rsidRPr="00AB5BCA">
        <w:t>ych</w:t>
      </w:r>
      <w:r w:rsidR="00EA5A03" w:rsidRPr="00AB5BCA">
        <w:t>:</w:t>
      </w:r>
    </w:p>
    <w:p w:rsidR="00EA5A03" w:rsidRPr="00AB5BCA" w:rsidRDefault="00EA5A03" w:rsidP="00EA5A03">
      <w:pPr>
        <w:pStyle w:val="NormalnyWeb"/>
        <w:spacing w:before="0" w:beforeAutospacing="0" w:after="0" w:afterAutospacing="0"/>
        <w:ind w:left="462"/>
        <w:jc w:val="both"/>
      </w:pPr>
    </w:p>
    <w:p w:rsidR="000F5F87" w:rsidRPr="00AB5BCA" w:rsidRDefault="006C3B37" w:rsidP="00E76F06">
      <w:pPr>
        <w:pStyle w:val="NormalnyWeb"/>
        <w:numPr>
          <w:ilvl w:val="0"/>
          <w:numId w:val="5"/>
        </w:numPr>
        <w:spacing w:before="0" w:beforeAutospacing="0" w:after="0" w:afterAutospacing="0"/>
        <w:ind w:left="709"/>
        <w:jc w:val="both"/>
      </w:pPr>
      <w:r w:rsidRPr="00AB5BCA">
        <w:t>S</w:t>
      </w:r>
      <w:r w:rsidR="000F5F87" w:rsidRPr="00AB5BCA">
        <w:t>zczegółowe właściwości funkcjonalno-użytkowe wyrażone we wskaźnikach powierzchniowo-kubaturowych ustalone zgodnie z Polską Normą PN-ISO 9836:1997 „Właściwości użytkowe w budownictwie. Określenie wskaźników powierzchniowych i kubaturowych”, jeśli wymaga tego specyfika obiektu budowlanego, w szczególności:</w:t>
      </w:r>
    </w:p>
    <w:p w:rsidR="00FF45F1" w:rsidRPr="00AB5BCA" w:rsidRDefault="00FF45F1" w:rsidP="000F5F87">
      <w:pPr>
        <w:pStyle w:val="NormalnyWeb"/>
        <w:spacing w:before="0" w:beforeAutospacing="0" w:after="0" w:afterAutospacing="0"/>
        <w:ind w:left="431" w:hanging="329"/>
        <w:jc w:val="both"/>
      </w:pPr>
    </w:p>
    <w:p w:rsidR="00FF45F1" w:rsidRPr="00AB5BCA" w:rsidRDefault="000F5F87" w:rsidP="00F43758">
      <w:pPr>
        <w:pStyle w:val="NormalnyWeb"/>
        <w:spacing w:before="0" w:beforeAutospacing="0" w:after="0" w:afterAutospacing="0"/>
        <w:ind w:left="993" w:hanging="301"/>
        <w:jc w:val="both"/>
      </w:pPr>
      <w:r w:rsidRPr="00AB5BCA">
        <w:t>a) powierzchnie użytkowe poszczególnych pomieszczeń wraz z określeniem ich funkcji</w:t>
      </w:r>
      <w:r w:rsidR="00AF0497" w:rsidRPr="00AB5BCA">
        <w:t>;</w:t>
      </w:r>
    </w:p>
    <w:p w:rsidR="000F5F87" w:rsidRPr="00AB5BCA" w:rsidRDefault="000F5F87" w:rsidP="00F43758">
      <w:pPr>
        <w:pStyle w:val="NormalnyWeb"/>
        <w:spacing w:before="0" w:beforeAutospacing="0" w:after="0" w:afterAutospacing="0"/>
        <w:ind w:left="993" w:hanging="301"/>
        <w:jc w:val="both"/>
      </w:pPr>
      <w:r w:rsidRPr="00AB5BCA">
        <w:t>b) wskaźniki powierzchniowo-kubaturowe, w tym wskaźnik określający udział powierzchni ruchu w powierzchni netto</w:t>
      </w:r>
      <w:r w:rsidR="00AF0497" w:rsidRPr="00AB5BCA">
        <w:t>;</w:t>
      </w:r>
    </w:p>
    <w:p w:rsidR="000F5F87" w:rsidRPr="00AB5BCA" w:rsidRDefault="000F5F87" w:rsidP="00F43758">
      <w:pPr>
        <w:pStyle w:val="NormalnyWeb"/>
        <w:spacing w:before="0" w:beforeAutospacing="0" w:after="0" w:afterAutospacing="0"/>
        <w:ind w:left="993" w:hanging="301"/>
        <w:jc w:val="both"/>
      </w:pPr>
      <w:r w:rsidRPr="00AB5BCA">
        <w:t>c) inne powierzchnie, jeśli nie są pochodną powierzchni użytkowej</w:t>
      </w:r>
      <w:r w:rsidR="00FF45F1" w:rsidRPr="00AB5BCA">
        <w:t xml:space="preserve"> opisanych wcześniej wskaźników</w:t>
      </w:r>
      <w:r w:rsidR="00AF0497" w:rsidRPr="00AB5BCA">
        <w:t>;</w:t>
      </w:r>
    </w:p>
    <w:p w:rsidR="000F5F87" w:rsidRPr="00AB5BCA" w:rsidRDefault="000F5F87" w:rsidP="00F43758">
      <w:pPr>
        <w:pStyle w:val="NormalnyWeb"/>
        <w:spacing w:before="0" w:beforeAutospacing="0" w:after="0" w:afterAutospacing="0"/>
        <w:ind w:left="993" w:hanging="301"/>
        <w:jc w:val="both"/>
      </w:pPr>
      <w:r w:rsidRPr="00AB5BCA">
        <w:t>d) określenie wielkości możliwych przekroczeń lub pomniejszenia przyjętych parametrów powierzchni i kubatur lub wskaźników</w:t>
      </w:r>
      <w:r w:rsidR="00AF0497" w:rsidRPr="00AB5BCA">
        <w:t>.</w:t>
      </w:r>
    </w:p>
    <w:p w:rsidR="001D781B" w:rsidRPr="00AB5BCA" w:rsidRDefault="001D781B" w:rsidP="00F43758">
      <w:pPr>
        <w:pStyle w:val="NormalnyWeb"/>
        <w:spacing w:before="0" w:beforeAutospacing="0" w:after="0" w:afterAutospacing="0"/>
        <w:ind w:left="993" w:hanging="301"/>
        <w:jc w:val="both"/>
      </w:pPr>
    </w:p>
    <w:p w:rsidR="00235284" w:rsidRPr="00AB5BCA" w:rsidRDefault="001D781B" w:rsidP="00235284">
      <w:pPr>
        <w:pStyle w:val="NormalnyWeb"/>
        <w:spacing w:before="0" w:beforeAutospacing="0" w:after="0" w:afterAutospacing="0"/>
        <w:ind w:left="692" w:firstLine="16"/>
        <w:jc w:val="both"/>
        <w:rPr>
          <w:i/>
        </w:rPr>
      </w:pPr>
      <w:r w:rsidRPr="00AB5BCA">
        <w:rPr>
          <w:i/>
        </w:rPr>
        <w:t>(</w:t>
      </w:r>
      <w:r w:rsidR="00235284" w:rsidRPr="00AB5BCA">
        <w:rPr>
          <w:i/>
          <w:color w:val="000000"/>
        </w:rPr>
        <w:t>W razie potrzeby, jeżeli istotne jest przyjęcie funkcji pomieszczeń i optymalne ich rozmieszczenie</w:t>
      </w:r>
      <w:r w:rsidR="00235284" w:rsidRPr="00AB5BCA">
        <w:rPr>
          <w:i/>
        </w:rPr>
        <w:t xml:space="preserve"> np. w budynkach sztabowo-biurowych, należy </w:t>
      </w:r>
      <w:r w:rsidR="00235284" w:rsidRPr="00AB5BCA">
        <w:rPr>
          <w:i/>
          <w:color w:val="000000"/>
        </w:rPr>
        <w:t xml:space="preserve">wykonać </w:t>
      </w:r>
      <w:r w:rsidR="00AB5BCA">
        <w:rPr>
          <w:i/>
          <w:color w:val="000000"/>
        </w:rPr>
        <w:t xml:space="preserve">i załączyć </w:t>
      </w:r>
      <w:r w:rsidR="00235284" w:rsidRPr="00AB5BCA">
        <w:rPr>
          <w:i/>
        </w:rPr>
        <w:t xml:space="preserve">koncepcję funkcjonalno-użytkową. </w:t>
      </w:r>
      <w:r w:rsidR="00DC3B9E" w:rsidRPr="00AB5BCA">
        <w:rPr>
          <w:i/>
        </w:rPr>
        <w:t>Dla obiektów nowobudowanych, gdzie istotne są walory architektoniczne obiektu i jego optymalna lokalizacja, należy wykonać</w:t>
      </w:r>
      <w:r w:rsidR="00AB5BCA">
        <w:rPr>
          <w:i/>
        </w:rPr>
        <w:t xml:space="preserve"> i załączyć</w:t>
      </w:r>
      <w:r w:rsidR="00DC3B9E" w:rsidRPr="00AB5BCA">
        <w:rPr>
          <w:i/>
        </w:rPr>
        <w:t xml:space="preserve"> koncepcję architektoniczno-urbanistyczną.</w:t>
      </w:r>
      <w:r w:rsidR="00235284" w:rsidRPr="00AB5BCA">
        <w:rPr>
          <w:i/>
        </w:rPr>
        <w:t>)</w:t>
      </w:r>
    </w:p>
    <w:p w:rsidR="00694127" w:rsidRPr="00C867D7" w:rsidRDefault="00FC3C35" w:rsidP="00C867D7">
      <w:pPr>
        <w:pStyle w:val="NormalnyWeb"/>
        <w:numPr>
          <w:ilvl w:val="0"/>
          <w:numId w:val="4"/>
        </w:numPr>
        <w:jc w:val="both"/>
        <w:rPr>
          <w:b/>
        </w:rPr>
      </w:pPr>
      <w:r w:rsidRPr="00FC3C35">
        <w:rPr>
          <w:b/>
          <w:bCs/>
        </w:rPr>
        <w:t>Opis wymagań zamawiającego w s</w:t>
      </w:r>
      <w:r>
        <w:rPr>
          <w:b/>
          <w:bCs/>
        </w:rPr>
        <w:t>tosunku do przedmiotu zamówienia</w:t>
      </w:r>
      <w:r w:rsidR="000F5F87" w:rsidRPr="00FC3C35">
        <w:rPr>
          <w:b/>
        </w:rPr>
        <w:t xml:space="preserve"> </w:t>
      </w:r>
    </w:p>
    <w:p w:rsidR="00FB19DE" w:rsidRPr="00AB5BCA" w:rsidRDefault="00FB19DE" w:rsidP="00F43758">
      <w:pPr>
        <w:pStyle w:val="NormalnyWeb"/>
        <w:spacing w:before="0" w:beforeAutospacing="0" w:after="0" w:afterAutospacing="0"/>
        <w:ind w:left="426"/>
        <w:jc w:val="both"/>
        <w:rPr>
          <w:i/>
          <w:color w:val="000000"/>
        </w:rPr>
      </w:pPr>
      <w:r w:rsidRPr="00AB5BCA">
        <w:rPr>
          <w:i/>
        </w:rPr>
        <w:t>(Należy określić, podając, odpowiednio w zależności od specyfiki obiektu budowlanego,</w:t>
      </w:r>
      <w:r w:rsidRPr="00AB5BCA">
        <w:rPr>
          <w:b/>
          <w:i/>
        </w:rPr>
        <w:t xml:space="preserve"> </w:t>
      </w:r>
      <w:r w:rsidRPr="00AB5BCA">
        <w:rPr>
          <w:i/>
        </w:rPr>
        <w:t>wymagania dotyczące rozwiązań budowlano-konstrukcyjnych i wskaźników ekonomicznych</w:t>
      </w:r>
      <w:r w:rsidRPr="00AB5BCA">
        <w:rPr>
          <w:i/>
          <w:color w:val="000000"/>
        </w:rPr>
        <w:t xml:space="preserve"> oraz </w:t>
      </w:r>
      <w:r w:rsidRPr="00AB5BCA">
        <w:rPr>
          <w:i/>
        </w:rPr>
        <w:t xml:space="preserve">warunków wykonania i odbioru robót budowlanych </w:t>
      </w:r>
      <w:r w:rsidRPr="00AB5BCA">
        <w:rPr>
          <w:i/>
          <w:color w:val="000000"/>
        </w:rPr>
        <w:t>niezbędne do określenia standardu i jakości wykonania.)</w:t>
      </w:r>
    </w:p>
    <w:p w:rsidR="00AB5BCA" w:rsidRPr="00AB5BCA" w:rsidRDefault="00AB5BCA" w:rsidP="00471778">
      <w:pPr>
        <w:pStyle w:val="NormalnyWeb"/>
        <w:spacing w:before="0" w:beforeAutospacing="0" w:after="0" w:afterAutospacing="0"/>
        <w:ind w:left="708"/>
        <w:jc w:val="both"/>
        <w:rPr>
          <w:i/>
        </w:rPr>
      </w:pPr>
    </w:p>
    <w:p w:rsidR="00471778" w:rsidRPr="00AB5BCA" w:rsidRDefault="00471778" w:rsidP="00471778">
      <w:pPr>
        <w:pStyle w:val="NormalnyWeb"/>
        <w:spacing w:before="0" w:beforeAutospacing="0" w:after="0" w:afterAutospacing="0"/>
        <w:ind w:firstLine="708"/>
        <w:jc w:val="both"/>
      </w:pPr>
      <w:r w:rsidRPr="00AB5BCA">
        <w:t xml:space="preserve">Wymagania </w:t>
      </w:r>
      <w:r w:rsidR="00694127" w:rsidRPr="00AB5BCA">
        <w:t>w doniesieniu do</w:t>
      </w:r>
      <w:r w:rsidRPr="00AB5BCA">
        <w:t>:</w:t>
      </w:r>
    </w:p>
    <w:p w:rsidR="000F5F87" w:rsidRPr="00AB5BCA" w:rsidRDefault="000F5F87" w:rsidP="004542BE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</w:pPr>
      <w:r w:rsidRPr="00AB5BCA">
        <w:t>przygotowania terenu budowy</w:t>
      </w:r>
      <w:r w:rsidR="00471778" w:rsidRPr="00AB5BCA">
        <w:t>,</w:t>
      </w:r>
    </w:p>
    <w:p w:rsidR="0094067B" w:rsidRPr="00AB5BCA" w:rsidRDefault="000F5F87" w:rsidP="004542BE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</w:pPr>
      <w:r w:rsidRPr="00AB5BCA">
        <w:t>architektury</w:t>
      </w:r>
      <w:r w:rsidR="00471778" w:rsidRPr="00AB5BCA">
        <w:t>,</w:t>
      </w:r>
    </w:p>
    <w:p w:rsidR="000F5F87" w:rsidRPr="00AB5BCA" w:rsidRDefault="000F5F87" w:rsidP="004542BE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</w:pPr>
      <w:r w:rsidRPr="00AB5BCA">
        <w:t>konstrukcji</w:t>
      </w:r>
      <w:r w:rsidR="00471778" w:rsidRPr="00AB5BCA">
        <w:t>,</w:t>
      </w:r>
    </w:p>
    <w:p w:rsidR="000F5F87" w:rsidRPr="00AB5BCA" w:rsidRDefault="000F5F87" w:rsidP="004542BE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</w:pPr>
      <w:r w:rsidRPr="00AB5BCA">
        <w:lastRenderedPageBreak/>
        <w:t>instalacji</w:t>
      </w:r>
      <w:r w:rsidR="00471778" w:rsidRPr="00AB5BCA">
        <w:t>,</w:t>
      </w:r>
    </w:p>
    <w:p w:rsidR="000F5F87" w:rsidRPr="00AB5BCA" w:rsidRDefault="000F5F87" w:rsidP="004542BE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</w:pPr>
      <w:r w:rsidRPr="00AB5BCA">
        <w:t>wykończenia</w:t>
      </w:r>
      <w:r w:rsidR="00471778" w:rsidRPr="00AB5BCA">
        <w:t>,</w:t>
      </w:r>
    </w:p>
    <w:p w:rsidR="0094067B" w:rsidRDefault="000F5F87" w:rsidP="00C867D7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</w:pPr>
      <w:r w:rsidRPr="00AB5BCA">
        <w:t>zagospodarowania terenu</w:t>
      </w:r>
      <w:r w:rsidR="00471778" w:rsidRPr="00AB5BCA">
        <w:t>,</w:t>
      </w:r>
    </w:p>
    <w:p w:rsidR="00C867D7" w:rsidRDefault="00C867D7" w:rsidP="00C867D7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</w:pPr>
      <w:r>
        <w:t>wspólnych wymagań dotyczących wszystkich grup robót</w:t>
      </w:r>
    </w:p>
    <w:p w:rsidR="000A312B" w:rsidRDefault="000A312B" w:rsidP="000A312B">
      <w:pPr>
        <w:pStyle w:val="NormalnyWeb"/>
        <w:spacing w:before="0" w:beforeAutospacing="0" w:after="0" w:afterAutospacing="0"/>
        <w:ind w:left="692" w:firstLine="16"/>
        <w:jc w:val="both"/>
        <w:rPr>
          <w:i/>
        </w:rPr>
      </w:pPr>
    </w:p>
    <w:p w:rsidR="000A312B" w:rsidRPr="000A312B" w:rsidRDefault="000A312B" w:rsidP="000A312B">
      <w:pPr>
        <w:pStyle w:val="NormalnyWeb"/>
        <w:spacing w:before="0" w:beforeAutospacing="0" w:after="0" w:afterAutospacing="0"/>
        <w:ind w:left="692" w:firstLine="16"/>
        <w:jc w:val="both"/>
        <w:rPr>
          <w:i/>
        </w:rPr>
      </w:pPr>
      <w:r>
        <w:rPr>
          <w:i/>
        </w:rPr>
        <w:t>(</w:t>
      </w:r>
      <w:r w:rsidRPr="000A312B">
        <w:rPr>
          <w:i/>
        </w:rPr>
        <w:t>Dalszy podział z uwzględnieniem klasyfikacji wedł</w:t>
      </w:r>
      <w:r>
        <w:rPr>
          <w:i/>
        </w:rPr>
        <w:t xml:space="preserve">ug Wspólnego Słownika Zamówień – </w:t>
      </w:r>
      <w:r w:rsidRPr="000A312B">
        <w:rPr>
          <w:i/>
        </w:rPr>
        <w:t>CPV)</w:t>
      </w:r>
    </w:p>
    <w:p w:rsidR="00C867D7" w:rsidRPr="00AB5BCA" w:rsidRDefault="00C867D7" w:rsidP="00C867D7">
      <w:pPr>
        <w:pStyle w:val="NormalnyWeb"/>
        <w:spacing w:before="0" w:beforeAutospacing="0" w:after="0" w:afterAutospacing="0"/>
        <w:ind w:left="1582"/>
        <w:jc w:val="both"/>
      </w:pPr>
    </w:p>
    <w:p w:rsidR="004542BE" w:rsidRPr="00AB5BCA" w:rsidRDefault="004542BE" w:rsidP="00EA5A03">
      <w:pPr>
        <w:pStyle w:val="NormalnyWeb"/>
        <w:tabs>
          <w:tab w:val="left" w:pos="709"/>
        </w:tabs>
        <w:spacing w:before="0" w:beforeAutospacing="0" w:after="0" w:afterAutospacing="0" w:line="360" w:lineRule="auto"/>
        <w:ind w:left="708"/>
        <w:jc w:val="both"/>
      </w:pPr>
      <w:r w:rsidRPr="00AB5BCA">
        <w:tab/>
      </w:r>
      <w:r w:rsidR="00694127" w:rsidRPr="00AB5BCA">
        <w:t xml:space="preserve">obejmujące </w:t>
      </w:r>
      <w:r w:rsidRPr="00AB5BCA">
        <w:t>opis:</w:t>
      </w:r>
      <w:r w:rsidR="00ED6C3E" w:rsidRPr="00AB5BCA">
        <w:t xml:space="preserve"> </w:t>
      </w:r>
    </w:p>
    <w:p w:rsidR="004542BE" w:rsidRPr="00AB5BCA" w:rsidRDefault="004542BE" w:rsidP="00EA5A03">
      <w:pPr>
        <w:pStyle w:val="NormalnyWeb"/>
        <w:numPr>
          <w:ilvl w:val="0"/>
          <w:numId w:val="21"/>
        </w:numPr>
        <w:tabs>
          <w:tab w:val="left" w:pos="709"/>
        </w:tabs>
        <w:spacing w:before="0" w:beforeAutospacing="0" w:after="0" w:afterAutospacing="0"/>
        <w:jc w:val="both"/>
      </w:pPr>
      <w:r w:rsidRPr="00AB5BCA">
        <w:t>cech</w:t>
      </w:r>
      <w:r w:rsidR="00694127" w:rsidRPr="00AB5BCA">
        <w:t xml:space="preserve"> obiektu </w:t>
      </w:r>
      <w:r w:rsidRPr="00AB5BCA">
        <w:t>dotycząc</w:t>
      </w:r>
      <w:r w:rsidR="00AA5423" w:rsidRPr="00AB5BCA">
        <w:t>e</w:t>
      </w:r>
      <w:r w:rsidRPr="00AB5BCA">
        <w:t xml:space="preserve"> rozwiązań budowlano-konstrukcyjnych i wskaźników ekonomicznych, a w szczególności</w:t>
      </w:r>
      <w:r w:rsidR="00ED6C3E" w:rsidRPr="00AB5BCA">
        <w:t xml:space="preserve"> związane z</w:t>
      </w:r>
      <w:r w:rsidRPr="00AB5BCA">
        <w:t>:</w:t>
      </w:r>
    </w:p>
    <w:p w:rsidR="004542BE" w:rsidRPr="00AB5BCA" w:rsidRDefault="004542BE" w:rsidP="00AA5423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</w:pPr>
      <w:r w:rsidRPr="00AB5BCA">
        <w:t>Wymaga</w:t>
      </w:r>
      <w:r w:rsidR="00ED6C3E" w:rsidRPr="00AB5BCA">
        <w:t>niami</w:t>
      </w:r>
      <w:r w:rsidRPr="00AB5BCA">
        <w:t xml:space="preserve"> techniczn</w:t>
      </w:r>
      <w:r w:rsidR="00ED6C3E" w:rsidRPr="00AB5BCA">
        <w:t>ymi</w:t>
      </w:r>
      <w:r w:rsidRPr="00AB5BCA">
        <w:t>:</w:t>
      </w:r>
    </w:p>
    <w:p w:rsidR="004542BE" w:rsidRPr="00AB5BCA" w:rsidRDefault="004542BE" w:rsidP="00AA5423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</w:pPr>
      <w:r w:rsidRPr="00AB5BCA">
        <w:t>Wymaga</w:t>
      </w:r>
      <w:r w:rsidR="00ED6C3E" w:rsidRPr="00AB5BCA">
        <w:t>niami</w:t>
      </w:r>
      <w:r w:rsidRPr="00AB5BCA">
        <w:t xml:space="preserve"> technologiczny</w:t>
      </w:r>
      <w:r w:rsidR="00ED6C3E" w:rsidRPr="00AB5BCA">
        <w:t>mi</w:t>
      </w:r>
      <w:r w:rsidRPr="00AB5BCA">
        <w:t>:</w:t>
      </w:r>
    </w:p>
    <w:p w:rsidR="004542BE" w:rsidRPr="00AB5BCA" w:rsidRDefault="004542BE" w:rsidP="00AA5423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</w:pPr>
      <w:r w:rsidRPr="00AB5BCA">
        <w:t>Wymaga</w:t>
      </w:r>
      <w:r w:rsidR="00ED6C3E" w:rsidRPr="00AB5BCA">
        <w:t>niami</w:t>
      </w:r>
      <w:r w:rsidRPr="00AB5BCA">
        <w:t xml:space="preserve"> eksploatacyjny</w:t>
      </w:r>
      <w:r w:rsidR="00ED6C3E" w:rsidRPr="00AB5BCA">
        <w:t>mi</w:t>
      </w:r>
      <w:r w:rsidRPr="00AB5BCA">
        <w:t>:</w:t>
      </w:r>
    </w:p>
    <w:p w:rsidR="004542BE" w:rsidRPr="00AB5BCA" w:rsidRDefault="004542BE" w:rsidP="00AA5423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</w:pPr>
      <w:r w:rsidRPr="00AB5BCA">
        <w:t>Wymaga</w:t>
      </w:r>
      <w:r w:rsidR="00ED6C3E" w:rsidRPr="00AB5BCA">
        <w:t>niami</w:t>
      </w:r>
      <w:r w:rsidRPr="00AB5BCA">
        <w:t xml:space="preserve"> dotyczący</w:t>
      </w:r>
      <w:r w:rsidR="00ED6C3E" w:rsidRPr="00AB5BCA">
        <w:t>mi</w:t>
      </w:r>
      <w:r w:rsidRPr="00AB5BCA">
        <w:t xml:space="preserve"> zabezpieczenia fizycznego i technicznego obiektu:</w:t>
      </w:r>
    </w:p>
    <w:p w:rsidR="004542BE" w:rsidRPr="00AB5BCA" w:rsidRDefault="004542BE" w:rsidP="00AA5423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</w:pPr>
      <w:r w:rsidRPr="00AB5BCA">
        <w:t>Wymaga</w:t>
      </w:r>
      <w:r w:rsidR="00ED6C3E" w:rsidRPr="00AB5BCA">
        <w:t>niami</w:t>
      </w:r>
      <w:r w:rsidRPr="00AB5BCA">
        <w:t xml:space="preserve"> dotyczący</w:t>
      </w:r>
      <w:r w:rsidR="00ED6C3E" w:rsidRPr="00AB5BCA">
        <w:t>mi</w:t>
      </w:r>
      <w:r w:rsidRPr="00AB5BCA">
        <w:t xml:space="preserve"> ochrony informacji niejawnych:</w:t>
      </w:r>
    </w:p>
    <w:p w:rsidR="001D781B" w:rsidRPr="00AB5BCA" w:rsidRDefault="001D781B" w:rsidP="00ED6C3E">
      <w:pPr>
        <w:pStyle w:val="NormalnyWeb"/>
        <w:spacing w:before="0" w:beforeAutospacing="0" w:after="0" w:afterAutospacing="0"/>
        <w:ind w:left="1797"/>
        <w:jc w:val="both"/>
      </w:pPr>
    </w:p>
    <w:p w:rsidR="00235284" w:rsidRPr="00AB5BCA" w:rsidRDefault="001D781B" w:rsidP="001D781B">
      <w:pPr>
        <w:pStyle w:val="NormalnyWeb"/>
        <w:spacing w:before="0" w:beforeAutospacing="0" w:after="0" w:afterAutospacing="0"/>
        <w:ind w:left="1416"/>
        <w:jc w:val="both"/>
        <w:rPr>
          <w:i/>
        </w:rPr>
      </w:pPr>
      <w:r w:rsidRPr="00AB5BCA">
        <w:rPr>
          <w:i/>
        </w:rPr>
        <w:t>(</w:t>
      </w:r>
      <w:r w:rsidR="00235284" w:rsidRPr="00AB5BCA">
        <w:rPr>
          <w:i/>
        </w:rPr>
        <w:t>Należy określić odpowiednie cechy, właściwości, warunki i wskaźniki do osiągnięcia.</w:t>
      </w:r>
      <w:r w:rsidR="00235284" w:rsidRPr="00AB5BCA">
        <w:rPr>
          <w:i/>
          <w:color w:val="000000"/>
        </w:rPr>
        <w:t xml:space="preserve"> </w:t>
      </w:r>
      <w:r w:rsidRPr="00AB5BCA">
        <w:rPr>
          <w:i/>
          <w:color w:val="000000"/>
        </w:rPr>
        <w:t xml:space="preserve">W razie potrzeby, </w:t>
      </w:r>
      <w:r w:rsidR="00235284" w:rsidRPr="00AB5BCA">
        <w:rPr>
          <w:i/>
        </w:rPr>
        <w:t>jeżeli</w:t>
      </w:r>
      <w:r w:rsidR="00235284" w:rsidRPr="00AB5BCA">
        <w:rPr>
          <w:i/>
          <w:color w:val="000000"/>
        </w:rPr>
        <w:t xml:space="preserve"> istotny jest wybór </w:t>
      </w:r>
      <w:r w:rsidR="00235284" w:rsidRPr="00AB5BCA">
        <w:rPr>
          <w:i/>
        </w:rPr>
        <w:t xml:space="preserve">optymalnej technologii np. przy budowie oczyszczalni ścieków, </w:t>
      </w:r>
      <w:r w:rsidRPr="00AB5BCA">
        <w:rPr>
          <w:i/>
        </w:rPr>
        <w:t xml:space="preserve">należy </w:t>
      </w:r>
      <w:r w:rsidRPr="00AB5BCA">
        <w:rPr>
          <w:i/>
          <w:color w:val="000000"/>
        </w:rPr>
        <w:t>wykona</w:t>
      </w:r>
      <w:r w:rsidR="00235284" w:rsidRPr="00AB5BCA">
        <w:rPr>
          <w:i/>
          <w:color w:val="000000"/>
        </w:rPr>
        <w:t>ć</w:t>
      </w:r>
      <w:r w:rsidRPr="00AB5BCA">
        <w:rPr>
          <w:i/>
          <w:color w:val="000000"/>
        </w:rPr>
        <w:t xml:space="preserve"> </w:t>
      </w:r>
      <w:r w:rsidR="00AB5BCA">
        <w:rPr>
          <w:i/>
          <w:color w:val="000000"/>
        </w:rPr>
        <w:t xml:space="preserve">i załączyć </w:t>
      </w:r>
      <w:r w:rsidR="00235284" w:rsidRPr="00AB5BCA">
        <w:rPr>
          <w:i/>
        </w:rPr>
        <w:t>koncepcję wyboru najlepszego rozwiązania technicznego.)</w:t>
      </w:r>
    </w:p>
    <w:p w:rsidR="001D781B" w:rsidRPr="00AB5BCA" w:rsidRDefault="001D781B" w:rsidP="00ED6C3E">
      <w:pPr>
        <w:pStyle w:val="NormalnyWeb"/>
        <w:spacing w:before="0" w:beforeAutospacing="0" w:after="0" w:afterAutospacing="0"/>
        <w:ind w:left="1797"/>
        <w:jc w:val="both"/>
      </w:pPr>
    </w:p>
    <w:p w:rsidR="00A03CB9" w:rsidRPr="00AB5BCA" w:rsidRDefault="000F5F87" w:rsidP="00EA5A03">
      <w:pPr>
        <w:numPr>
          <w:ilvl w:val="0"/>
          <w:numId w:val="19"/>
        </w:numPr>
        <w:autoSpaceDE w:val="0"/>
        <w:autoSpaceDN w:val="0"/>
        <w:adjustRightInd w:val="0"/>
      </w:pPr>
      <w:r w:rsidRPr="00AB5BCA">
        <w:t>warunk</w:t>
      </w:r>
      <w:r w:rsidR="00EA5A03" w:rsidRPr="00AB5BCA">
        <w:t>ów</w:t>
      </w:r>
      <w:r w:rsidRPr="00AB5BCA">
        <w:t xml:space="preserve"> wykonania i odbioru robót budowlanych odpowiadających zawartości specyfikacji technicznych wykonania i odbioru robót budowlanych</w:t>
      </w:r>
      <w:r w:rsidR="00766E91" w:rsidRPr="00AB5BCA">
        <w:t>:</w:t>
      </w:r>
    </w:p>
    <w:p w:rsidR="00766E91" w:rsidRPr="00AB5BCA" w:rsidRDefault="00766E91" w:rsidP="00766E91">
      <w:pPr>
        <w:autoSpaceDE w:val="0"/>
        <w:autoSpaceDN w:val="0"/>
        <w:adjustRightInd w:val="0"/>
        <w:jc w:val="both"/>
        <w:rPr>
          <w:i/>
          <w:color w:val="000000"/>
        </w:rPr>
      </w:pPr>
    </w:p>
    <w:p w:rsidR="001A1761" w:rsidRPr="00AB5BCA" w:rsidRDefault="00A03CB9" w:rsidP="00F43758">
      <w:pPr>
        <w:autoSpaceDE w:val="0"/>
        <w:autoSpaceDN w:val="0"/>
        <w:adjustRightInd w:val="0"/>
        <w:ind w:left="1418"/>
        <w:jc w:val="both"/>
        <w:rPr>
          <w:rFonts w:eastAsia="Calibri"/>
          <w:i/>
          <w:lang w:eastAsia="en-US"/>
        </w:rPr>
      </w:pPr>
      <w:r w:rsidRPr="00AB5BCA">
        <w:rPr>
          <w:i/>
          <w:color w:val="000000"/>
        </w:rPr>
        <w:t>(</w:t>
      </w:r>
      <w:r w:rsidR="000A312B" w:rsidRPr="000A312B">
        <w:rPr>
          <w:i/>
          <w:color w:val="000000"/>
        </w:rPr>
        <w:t>o których mowa w rozdziale 3. Rozporządzenia Ministra RiT z dnia 20 grudnia 2021 r. w sprawie szczegółowego zakresu i formy dokumentacji projektowej, specyfikacji technicznych wykonania i odbioru robót budowlanych oraz programu funkcjonalno-użytkowego. Zakres i forma specyfikacji technicznych wykonania i odbioru robót budowlanych.</w:t>
      </w:r>
    </w:p>
    <w:p w:rsidR="00DE4FA2" w:rsidRDefault="00A03CB9" w:rsidP="00F43758">
      <w:pPr>
        <w:autoSpaceDE w:val="0"/>
        <w:autoSpaceDN w:val="0"/>
        <w:adjustRightInd w:val="0"/>
        <w:ind w:left="1416"/>
        <w:jc w:val="both"/>
        <w:rPr>
          <w:i/>
          <w:color w:val="000000"/>
        </w:rPr>
      </w:pPr>
      <w:r w:rsidRPr="00AB5BCA">
        <w:rPr>
          <w:i/>
          <w:color w:val="000000"/>
        </w:rPr>
        <w:t xml:space="preserve">Należy określić </w:t>
      </w:r>
      <w:r w:rsidR="00907A79" w:rsidRPr="00AB5BCA">
        <w:rPr>
          <w:rFonts w:ascii="Times-Roman" w:hAnsi="Times-Roman" w:cs="Times-Roman"/>
          <w:i/>
          <w:color w:val="000000"/>
        </w:rPr>
        <w:t xml:space="preserve"> wymaga</w:t>
      </w:r>
      <w:r w:rsidRPr="00AB5BCA">
        <w:rPr>
          <w:rFonts w:ascii="Times-Roman" w:hAnsi="Times-Roman" w:cs="Times-Roman"/>
          <w:i/>
          <w:color w:val="000000"/>
        </w:rPr>
        <w:t>nia</w:t>
      </w:r>
      <w:r w:rsidR="00907A79" w:rsidRPr="00AB5BCA">
        <w:rPr>
          <w:rFonts w:ascii="Times-Roman" w:hAnsi="Times-Roman" w:cs="Times-Roman"/>
          <w:i/>
          <w:color w:val="000000"/>
        </w:rPr>
        <w:t>, które s</w:t>
      </w:r>
      <w:r w:rsidR="00907A79" w:rsidRPr="00AB5BCA">
        <w:rPr>
          <w:rFonts w:ascii="TTE1BE2D00t00" w:hAnsi="TTE1BE2D00t00" w:cs="TTE1BE2D00t00"/>
          <w:i/>
          <w:color w:val="000000"/>
        </w:rPr>
        <w:t xml:space="preserve">ą </w:t>
      </w:r>
      <w:r w:rsidR="00907A79" w:rsidRPr="00AB5BCA">
        <w:rPr>
          <w:rFonts w:ascii="Times-Roman" w:hAnsi="Times-Roman" w:cs="Times-Roman"/>
          <w:i/>
          <w:color w:val="000000"/>
        </w:rPr>
        <w:t>niezb</w:t>
      </w:r>
      <w:r w:rsidR="00907A79" w:rsidRPr="00AB5BCA">
        <w:rPr>
          <w:rFonts w:ascii="TTE1BE2D00t00" w:hAnsi="TTE1BE2D00t00" w:cs="TTE1BE2D00t00"/>
          <w:i/>
          <w:color w:val="000000"/>
        </w:rPr>
        <w:t>ę</w:t>
      </w:r>
      <w:r w:rsidR="00907A79" w:rsidRPr="00AB5BCA">
        <w:rPr>
          <w:rFonts w:ascii="Times-Roman" w:hAnsi="Times-Roman" w:cs="Times-Roman"/>
          <w:i/>
          <w:color w:val="000000"/>
        </w:rPr>
        <w:t>dne do określenia standardu i</w:t>
      </w:r>
      <w:r w:rsidR="002A35FA">
        <w:rPr>
          <w:rFonts w:ascii="Times-Roman" w:hAnsi="Times-Roman" w:cs="Times-Roman"/>
          <w:i/>
          <w:color w:val="000000"/>
        </w:rPr>
        <w:t> </w:t>
      </w:r>
      <w:r w:rsidR="00907A79" w:rsidRPr="00AB5BCA">
        <w:rPr>
          <w:rFonts w:ascii="Times-Roman" w:hAnsi="Times-Roman" w:cs="Times-Roman"/>
          <w:i/>
          <w:color w:val="000000"/>
        </w:rPr>
        <w:t>jako</w:t>
      </w:r>
      <w:r w:rsidR="00907A79" w:rsidRPr="00AB5BCA">
        <w:rPr>
          <w:rFonts w:ascii="TTE1BE2D00t00" w:hAnsi="TTE1BE2D00t00" w:cs="TTE1BE2D00t00"/>
          <w:i/>
          <w:color w:val="000000"/>
        </w:rPr>
        <w:t>ś</w:t>
      </w:r>
      <w:r w:rsidR="00907A79" w:rsidRPr="00AB5BCA">
        <w:rPr>
          <w:rFonts w:ascii="Times-Roman" w:hAnsi="Times-Roman" w:cs="Times-Roman"/>
          <w:i/>
          <w:color w:val="000000"/>
        </w:rPr>
        <w:t>ci wykonania robót, w zakresie sposobu wykonania robót budowlanych, wła</w:t>
      </w:r>
      <w:r w:rsidR="00907A79" w:rsidRPr="00AB5BCA">
        <w:rPr>
          <w:rFonts w:ascii="TTE1BE2D00t00" w:hAnsi="TTE1BE2D00t00" w:cs="TTE1BE2D00t00"/>
          <w:i/>
          <w:color w:val="000000"/>
        </w:rPr>
        <w:t>ś</w:t>
      </w:r>
      <w:r w:rsidR="00907A79" w:rsidRPr="00AB5BCA">
        <w:rPr>
          <w:rFonts w:ascii="Times-Roman" w:hAnsi="Times-Roman" w:cs="Times-Roman"/>
          <w:i/>
          <w:color w:val="000000"/>
        </w:rPr>
        <w:t>ciwo</w:t>
      </w:r>
      <w:r w:rsidR="00907A79" w:rsidRPr="00AB5BCA">
        <w:rPr>
          <w:rFonts w:ascii="TTE1BE2D00t00" w:hAnsi="TTE1BE2D00t00" w:cs="TTE1BE2D00t00"/>
          <w:i/>
          <w:color w:val="000000"/>
        </w:rPr>
        <w:t>ś</w:t>
      </w:r>
      <w:r w:rsidR="00907A79" w:rsidRPr="00AB5BCA">
        <w:rPr>
          <w:rFonts w:ascii="Times-Roman" w:hAnsi="Times-Roman" w:cs="Times-Roman"/>
          <w:i/>
          <w:color w:val="000000"/>
        </w:rPr>
        <w:t>ci wyrobów budowlanych oraz oceny prawidłowo</w:t>
      </w:r>
      <w:r w:rsidR="00907A79" w:rsidRPr="00AB5BCA">
        <w:rPr>
          <w:rFonts w:ascii="TTE1BE2D00t00" w:hAnsi="TTE1BE2D00t00" w:cs="TTE1BE2D00t00"/>
          <w:i/>
          <w:color w:val="000000"/>
        </w:rPr>
        <w:t>ś</w:t>
      </w:r>
      <w:r w:rsidR="00907A79" w:rsidRPr="00AB5BCA">
        <w:rPr>
          <w:rFonts w:ascii="Times-Roman" w:hAnsi="Times-Roman" w:cs="Times-Roman"/>
          <w:i/>
          <w:color w:val="000000"/>
        </w:rPr>
        <w:t>ci wykonania poszczególnych robót.</w:t>
      </w:r>
      <w:r w:rsidR="00DE4FA2" w:rsidRPr="00AB5BCA">
        <w:rPr>
          <w:rFonts w:ascii="Times-Roman" w:hAnsi="Times-Roman" w:cs="Times-Roman"/>
          <w:i/>
          <w:color w:val="000000"/>
        </w:rPr>
        <w:t xml:space="preserve"> W szczególności </w:t>
      </w:r>
      <w:r w:rsidR="00DE4FA2" w:rsidRPr="00AB5BCA">
        <w:rPr>
          <w:i/>
          <w:color w:val="000000"/>
        </w:rPr>
        <w:t>należy określić wymagania dla tych robót i materiałów, które mają decydujący wpływ na właściwości użytkowe obiektu budowlanego, co będzie miało również wpływ na sporządzenie oferty na realizację inwestycji w systemie „projektuj i buduj”, w tym jej cenę. Dla</w:t>
      </w:r>
      <w:r w:rsidR="002A35FA">
        <w:rPr>
          <w:i/>
          <w:color w:val="000000"/>
        </w:rPr>
        <w:t> </w:t>
      </w:r>
      <w:r w:rsidR="00DE4FA2" w:rsidRPr="00AB5BCA">
        <w:rPr>
          <w:i/>
          <w:color w:val="000000"/>
        </w:rPr>
        <w:t>wyrobów budowlanych należy określić wy</w:t>
      </w:r>
      <w:r w:rsidR="00766E91" w:rsidRPr="00AB5BCA">
        <w:rPr>
          <w:i/>
          <w:color w:val="000000"/>
        </w:rPr>
        <w:t>magania przez podanie tych cech /</w:t>
      </w:r>
      <w:r w:rsidR="00DE4FA2" w:rsidRPr="00AB5BCA">
        <w:rPr>
          <w:i/>
          <w:color w:val="000000"/>
        </w:rPr>
        <w:t>parametrów</w:t>
      </w:r>
      <w:r w:rsidR="00766E91" w:rsidRPr="00AB5BCA">
        <w:rPr>
          <w:i/>
          <w:color w:val="000000"/>
        </w:rPr>
        <w:t>/</w:t>
      </w:r>
      <w:r w:rsidR="00DE4FA2" w:rsidRPr="00AB5BCA">
        <w:rPr>
          <w:i/>
          <w:color w:val="000000"/>
        </w:rPr>
        <w:t xml:space="preserve"> technicznych wyrobów, które decydują o ich standardzie</w:t>
      </w:r>
      <w:r w:rsidR="00766E91" w:rsidRPr="00AB5BCA">
        <w:rPr>
          <w:i/>
          <w:color w:val="000000"/>
        </w:rPr>
        <w:t xml:space="preserve"> /np.</w:t>
      </w:r>
      <w:r w:rsidR="002A35FA">
        <w:rPr>
          <w:i/>
          <w:color w:val="000000"/>
        </w:rPr>
        <w:t> </w:t>
      </w:r>
      <w:r w:rsidR="00766E91" w:rsidRPr="00AB5BCA">
        <w:rPr>
          <w:i/>
          <w:color w:val="000000"/>
        </w:rPr>
        <w:t>trwałości i funkcjonalność/</w:t>
      </w:r>
      <w:r w:rsidR="00DE4FA2" w:rsidRPr="00AB5BCA">
        <w:rPr>
          <w:i/>
          <w:color w:val="000000"/>
        </w:rPr>
        <w:t>. Określając właściwe cechy techniczne należy mieć na uwadze rozwiązania i materiały o najniższych możliwych kosztach, spełniających jednocześnie kryterium funkcjonalności i trwałości przyjętych rozwiązań.)</w:t>
      </w:r>
    </w:p>
    <w:p w:rsidR="000A312B" w:rsidRDefault="000A312B" w:rsidP="00F43758">
      <w:pPr>
        <w:autoSpaceDE w:val="0"/>
        <w:autoSpaceDN w:val="0"/>
        <w:adjustRightInd w:val="0"/>
        <w:ind w:left="1416"/>
        <w:jc w:val="both"/>
        <w:rPr>
          <w:i/>
          <w:color w:val="000000"/>
        </w:rPr>
      </w:pPr>
    </w:p>
    <w:p w:rsidR="002A35FA" w:rsidRPr="002A35FA" w:rsidRDefault="002A35FA" w:rsidP="00F43758">
      <w:pPr>
        <w:autoSpaceDE w:val="0"/>
        <w:autoSpaceDN w:val="0"/>
        <w:adjustRightInd w:val="0"/>
        <w:ind w:left="1416"/>
        <w:jc w:val="both"/>
      </w:pPr>
      <w:r w:rsidRPr="002A35FA">
        <w:t>Z podziałem na:</w:t>
      </w:r>
    </w:p>
    <w:p w:rsidR="000A312B" w:rsidRPr="000A312B" w:rsidRDefault="000A312B" w:rsidP="000A312B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</w:pPr>
      <w:r w:rsidRPr="000A312B">
        <w:t xml:space="preserve">część ogólną, która obejmuje: </w:t>
      </w:r>
    </w:p>
    <w:p w:rsidR="000A312B" w:rsidRPr="000A312B" w:rsidRDefault="000A312B" w:rsidP="002A35FA">
      <w:pPr>
        <w:pStyle w:val="NormalnyWeb"/>
        <w:spacing w:before="0" w:beforeAutospacing="0" w:after="0" w:afterAutospacing="0"/>
        <w:ind w:left="1582"/>
        <w:jc w:val="both"/>
      </w:pPr>
      <w:r w:rsidRPr="000A312B">
        <w:t xml:space="preserve">a) przedmiot i zakres robót budowlanych, </w:t>
      </w:r>
    </w:p>
    <w:p w:rsidR="000A312B" w:rsidRPr="000A312B" w:rsidRDefault="000A312B" w:rsidP="002A35FA">
      <w:pPr>
        <w:pStyle w:val="NormalnyWeb"/>
        <w:spacing w:before="0" w:beforeAutospacing="0" w:after="0" w:afterAutospacing="0"/>
        <w:ind w:left="1582"/>
        <w:jc w:val="both"/>
      </w:pPr>
      <w:r w:rsidRPr="000A312B">
        <w:t xml:space="preserve">b) wyszczególnienie i opis prac towarzyszących i robót tymczasowych, </w:t>
      </w:r>
    </w:p>
    <w:p w:rsidR="000A312B" w:rsidRPr="000A312B" w:rsidRDefault="000A312B" w:rsidP="002A35FA">
      <w:pPr>
        <w:pStyle w:val="NormalnyWeb"/>
        <w:spacing w:before="0" w:beforeAutospacing="0" w:after="0" w:afterAutospacing="0"/>
        <w:ind w:left="1582"/>
        <w:jc w:val="both"/>
      </w:pPr>
      <w:r w:rsidRPr="000A312B">
        <w:t xml:space="preserve">c) informacje o terenie budowy zawierające wszystkie niezbędne dane istotne z uwagi na: </w:t>
      </w:r>
    </w:p>
    <w:p w:rsidR="000A312B" w:rsidRPr="000A312B" w:rsidRDefault="000A312B" w:rsidP="002A35FA">
      <w:pPr>
        <w:pStyle w:val="NormalnyWeb"/>
        <w:spacing w:before="0" w:beforeAutospacing="0" w:after="0" w:afterAutospacing="0"/>
        <w:ind w:left="1582"/>
        <w:jc w:val="both"/>
      </w:pPr>
      <w:r w:rsidRPr="000A312B">
        <w:lastRenderedPageBreak/>
        <w:t xml:space="preserve">      – organizację robót budowlanych, </w:t>
      </w:r>
    </w:p>
    <w:p w:rsidR="000A312B" w:rsidRPr="000A312B" w:rsidRDefault="000A312B" w:rsidP="002A35FA">
      <w:pPr>
        <w:pStyle w:val="NormalnyWeb"/>
        <w:spacing w:before="0" w:beforeAutospacing="0" w:after="0" w:afterAutospacing="0"/>
        <w:ind w:left="1582"/>
        <w:jc w:val="both"/>
      </w:pPr>
      <w:r w:rsidRPr="000A312B">
        <w:t xml:space="preserve">      – zabezpieczenie interesów osób trzecich, </w:t>
      </w:r>
    </w:p>
    <w:p w:rsidR="000A312B" w:rsidRPr="000A312B" w:rsidRDefault="000A312B" w:rsidP="002A35FA">
      <w:pPr>
        <w:pStyle w:val="NormalnyWeb"/>
        <w:spacing w:before="0" w:beforeAutospacing="0" w:after="0" w:afterAutospacing="0"/>
        <w:ind w:left="1582"/>
        <w:jc w:val="both"/>
      </w:pPr>
      <w:r w:rsidRPr="000A312B">
        <w:t xml:space="preserve">      – ochronę środowiska, </w:t>
      </w:r>
    </w:p>
    <w:p w:rsidR="000A312B" w:rsidRPr="000A312B" w:rsidRDefault="000A312B" w:rsidP="002A35FA">
      <w:pPr>
        <w:pStyle w:val="NormalnyWeb"/>
        <w:spacing w:before="0" w:beforeAutospacing="0" w:after="0" w:afterAutospacing="0"/>
        <w:ind w:left="1582"/>
        <w:jc w:val="both"/>
      </w:pPr>
      <w:r w:rsidRPr="000A312B">
        <w:t xml:space="preserve">      – warunki bezpieczeństwa pracy, </w:t>
      </w:r>
    </w:p>
    <w:p w:rsidR="000A312B" w:rsidRPr="000A312B" w:rsidRDefault="000A312B" w:rsidP="002A35FA">
      <w:pPr>
        <w:pStyle w:val="NormalnyWeb"/>
        <w:spacing w:before="0" w:beforeAutospacing="0" w:after="0" w:afterAutospacing="0"/>
        <w:ind w:left="1582"/>
        <w:jc w:val="both"/>
      </w:pPr>
      <w:r w:rsidRPr="000A312B">
        <w:t xml:space="preserve">      – zaplecze dla potrzeb wykonawcy, </w:t>
      </w:r>
    </w:p>
    <w:p w:rsidR="000A312B" w:rsidRPr="000A312B" w:rsidRDefault="000A312B" w:rsidP="002A35FA">
      <w:pPr>
        <w:pStyle w:val="NormalnyWeb"/>
        <w:spacing w:before="0" w:beforeAutospacing="0" w:after="0" w:afterAutospacing="0"/>
        <w:ind w:left="1582"/>
        <w:jc w:val="both"/>
      </w:pPr>
      <w:r w:rsidRPr="000A312B">
        <w:t xml:space="preserve">      – warunki organizacji ruchu, </w:t>
      </w:r>
    </w:p>
    <w:p w:rsidR="000A312B" w:rsidRPr="000A312B" w:rsidRDefault="000A312B" w:rsidP="002A35FA">
      <w:pPr>
        <w:pStyle w:val="NormalnyWeb"/>
        <w:spacing w:before="0" w:beforeAutospacing="0" w:after="0" w:afterAutospacing="0"/>
        <w:ind w:left="1582"/>
        <w:jc w:val="both"/>
      </w:pPr>
      <w:r w:rsidRPr="000A312B">
        <w:t xml:space="preserve">      – ogrodzenie, </w:t>
      </w:r>
    </w:p>
    <w:p w:rsidR="000A312B" w:rsidRPr="000A312B" w:rsidRDefault="000A312B" w:rsidP="002A35FA">
      <w:pPr>
        <w:pStyle w:val="NormalnyWeb"/>
        <w:spacing w:before="0" w:beforeAutospacing="0" w:after="0" w:afterAutospacing="0"/>
        <w:ind w:left="1582"/>
        <w:jc w:val="both"/>
      </w:pPr>
      <w:r w:rsidRPr="000A312B">
        <w:t xml:space="preserve">      – zabezpieczenie chodników i jezdni, </w:t>
      </w:r>
    </w:p>
    <w:p w:rsidR="000A312B" w:rsidRPr="000A312B" w:rsidRDefault="000A312B" w:rsidP="002A35FA">
      <w:pPr>
        <w:pStyle w:val="NormalnyWeb"/>
        <w:spacing w:before="0" w:beforeAutospacing="0" w:after="0" w:afterAutospacing="0"/>
        <w:ind w:left="1582"/>
        <w:jc w:val="both"/>
      </w:pPr>
      <w:r w:rsidRPr="000A312B">
        <w:t xml:space="preserve">d) określenia podstawowe, zawierające definicje pojęć i określeń nigdzie wcześniej niezdefiniowanych, a wymagających zdefiniowania w celu jednoznacznego rozumienia zapisów; </w:t>
      </w:r>
    </w:p>
    <w:p w:rsidR="000A312B" w:rsidRPr="000A312B" w:rsidRDefault="000A312B" w:rsidP="000A312B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</w:pPr>
      <w:r w:rsidRPr="000A312B">
        <w:t xml:space="preserve">wymagania dotyczące właściwości wyrobów budowlanych oraz niezbędne wymagania związane z ich przechowywaniem, transportem, warunkami dostawy, składowaniem i kontrolą jakości – poszczególne wymagania odnosi się do postanowień norm;  </w:t>
      </w:r>
    </w:p>
    <w:p w:rsidR="000A312B" w:rsidRPr="000A312B" w:rsidRDefault="000A312B" w:rsidP="000A312B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</w:pPr>
      <w:r w:rsidRPr="000A312B">
        <w:t xml:space="preserve">wymagania dotyczące sprzętu i maszyn niezbędnych lub zalecanych do wykonania robót budowlanych zgodnie z założoną jakością; </w:t>
      </w:r>
    </w:p>
    <w:p w:rsidR="000A312B" w:rsidRPr="000A312B" w:rsidRDefault="000A312B" w:rsidP="000A312B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</w:pPr>
      <w:r w:rsidRPr="000A312B">
        <w:t xml:space="preserve">wymagania dotyczące środków transportu; </w:t>
      </w:r>
    </w:p>
    <w:p w:rsidR="000A312B" w:rsidRPr="000A312B" w:rsidRDefault="000A312B" w:rsidP="000A312B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</w:pPr>
      <w:r w:rsidRPr="000A312B">
        <w:t>wymagania dotyczące wykonania robót budowlanych z podaniem sposobu wykończenia poszczególnych elem</w:t>
      </w:r>
      <w:r w:rsidR="002A35FA">
        <w:t>entów, tolerancji wymiarowych i </w:t>
      </w:r>
      <w:r w:rsidRPr="000A312B">
        <w:t xml:space="preserve">szczegółów technologicznych oraz niezbędne informacje dotyczące odcinków robót budowlanych, przerw i ograniczeń, a także wymagania specjalne; </w:t>
      </w:r>
    </w:p>
    <w:p w:rsidR="000A312B" w:rsidRPr="000A312B" w:rsidRDefault="002A35FA" w:rsidP="000A312B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</w:pPr>
      <w:r>
        <w:t>o</w:t>
      </w:r>
      <w:r w:rsidR="000A312B" w:rsidRPr="000A312B">
        <w:t xml:space="preserve">pis działań związanych z kontrolą, badaniami oraz odbiorem wyrobów i robót budowlanych w nawiązaniu do dokumentów odniesienia; </w:t>
      </w:r>
    </w:p>
    <w:p w:rsidR="000A312B" w:rsidRPr="000A312B" w:rsidRDefault="000A312B" w:rsidP="000A312B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</w:pPr>
      <w:r w:rsidRPr="000A312B">
        <w:t xml:space="preserve">wymagania dotyczące przedmiaru i obmiaru robót; </w:t>
      </w:r>
    </w:p>
    <w:p w:rsidR="000A312B" w:rsidRPr="000A312B" w:rsidRDefault="000A312B" w:rsidP="000A312B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</w:pPr>
      <w:r w:rsidRPr="000A312B">
        <w:t xml:space="preserve">opis sposobu odbioru robót budowlanych; </w:t>
      </w:r>
    </w:p>
    <w:p w:rsidR="000A312B" w:rsidRPr="000A312B" w:rsidRDefault="000A312B" w:rsidP="000A312B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</w:pPr>
      <w:r w:rsidRPr="000A312B">
        <w:t>opis sposobu rozliczenia robót tymczasowych i prac towarzyszących.</w:t>
      </w:r>
    </w:p>
    <w:p w:rsidR="000F5F87" w:rsidRPr="00AB5BCA" w:rsidRDefault="000F5F87" w:rsidP="000F5F87">
      <w:pPr>
        <w:pStyle w:val="NormalnyWeb"/>
        <w:spacing w:before="0" w:beforeAutospacing="0" w:after="0" w:afterAutospacing="0"/>
        <w:ind w:left="431" w:hanging="329"/>
        <w:jc w:val="both"/>
      </w:pPr>
    </w:p>
    <w:p w:rsidR="00E76F06" w:rsidRPr="00AB5BCA" w:rsidRDefault="00E76F06" w:rsidP="007759C8">
      <w:pPr>
        <w:numPr>
          <w:ilvl w:val="0"/>
          <w:numId w:val="4"/>
        </w:numPr>
        <w:ind w:left="709" w:hanging="278"/>
        <w:jc w:val="both"/>
        <w:rPr>
          <w:b/>
        </w:rPr>
      </w:pPr>
      <w:r w:rsidRPr="00AB5BCA">
        <w:rPr>
          <w:b/>
        </w:rPr>
        <w:t xml:space="preserve">Zakres rzeczowy </w:t>
      </w:r>
      <w:r w:rsidR="007759C8" w:rsidRPr="00AB5BCA">
        <w:rPr>
          <w:b/>
        </w:rPr>
        <w:t>zamierzenia budowlanego przewidywany do zlecenia w systemie „projektuj i buduj”</w:t>
      </w:r>
      <w:r w:rsidRPr="00AB5BCA">
        <w:rPr>
          <w:b/>
        </w:rPr>
        <w:t>, w tym:</w:t>
      </w:r>
    </w:p>
    <w:p w:rsidR="007759C8" w:rsidRPr="00AB5BCA" w:rsidRDefault="007759C8" w:rsidP="007759C8">
      <w:pPr>
        <w:ind w:left="791"/>
        <w:jc w:val="both"/>
        <w:rPr>
          <w:b/>
        </w:rPr>
      </w:pPr>
    </w:p>
    <w:p w:rsidR="00E76F06" w:rsidRPr="00AB5BCA" w:rsidRDefault="00E76F06" w:rsidP="007759C8">
      <w:pPr>
        <w:ind w:left="633"/>
        <w:jc w:val="both"/>
        <w:rPr>
          <w:i/>
        </w:rPr>
      </w:pPr>
      <w:r w:rsidRPr="00AB5BCA">
        <w:rPr>
          <w:i/>
        </w:rPr>
        <w:t xml:space="preserve">(Należy ująć </w:t>
      </w:r>
      <w:r w:rsidR="00BB5C31" w:rsidRPr="00AB5BCA">
        <w:rPr>
          <w:i/>
        </w:rPr>
        <w:t>zakres</w:t>
      </w:r>
      <w:r w:rsidRPr="00AB5BCA">
        <w:rPr>
          <w:i/>
        </w:rPr>
        <w:t xml:space="preserve"> </w:t>
      </w:r>
      <w:r w:rsidR="00D66A32" w:rsidRPr="00AB5BCA">
        <w:rPr>
          <w:i/>
        </w:rPr>
        <w:t xml:space="preserve">rzeczowy </w:t>
      </w:r>
      <w:r w:rsidRPr="00AB5BCA">
        <w:rPr>
          <w:i/>
        </w:rPr>
        <w:t xml:space="preserve">niezbędny do zaprojektowania i wykonania </w:t>
      </w:r>
      <w:r w:rsidR="00BB5C31" w:rsidRPr="00AB5BCA">
        <w:rPr>
          <w:i/>
        </w:rPr>
        <w:t>robót budowlanych</w:t>
      </w:r>
      <w:r w:rsidRPr="00AB5BCA">
        <w:rPr>
          <w:i/>
        </w:rPr>
        <w:t xml:space="preserve"> w sposób określony w przepisach, w tym techniczno-budowlanych oraz zgodnie z zasadami wiedzy technicznej, zapewniając spełnienie wymagań podstawowych określonych w art. 5 Prawa budowlanego oraz wymagań</w:t>
      </w:r>
      <w:r w:rsidR="005810D5" w:rsidRPr="00AB5BCA">
        <w:rPr>
          <w:i/>
        </w:rPr>
        <w:t>,</w:t>
      </w:r>
      <w:r w:rsidR="00BB5C31" w:rsidRPr="00AB5BCA">
        <w:rPr>
          <w:i/>
        </w:rPr>
        <w:t xml:space="preserve"> właściwości</w:t>
      </w:r>
      <w:r w:rsidR="005810D5" w:rsidRPr="00AB5BCA">
        <w:rPr>
          <w:i/>
        </w:rPr>
        <w:t xml:space="preserve"> i uwarunkowań</w:t>
      </w:r>
      <w:r w:rsidR="00BB5C31" w:rsidRPr="00AB5BCA">
        <w:rPr>
          <w:i/>
        </w:rPr>
        <w:t xml:space="preserve"> </w:t>
      </w:r>
      <w:r w:rsidRPr="00AB5BCA">
        <w:rPr>
          <w:i/>
        </w:rPr>
        <w:t xml:space="preserve">określonych w pkt. </w:t>
      </w:r>
      <w:r w:rsidR="00BB5C31" w:rsidRPr="00AB5BCA">
        <w:rPr>
          <w:i/>
        </w:rPr>
        <w:t>1</w:t>
      </w:r>
      <w:r w:rsidR="00506A07">
        <w:rPr>
          <w:i/>
        </w:rPr>
        <w:t>.</w:t>
      </w:r>
      <w:r w:rsidR="00BB5C31" w:rsidRPr="00AB5BCA">
        <w:rPr>
          <w:i/>
        </w:rPr>
        <w:t xml:space="preserve"> i 2</w:t>
      </w:r>
      <w:r w:rsidRPr="00AB5BCA">
        <w:rPr>
          <w:i/>
        </w:rPr>
        <w:t>.</w:t>
      </w:r>
      <w:r w:rsidR="00BB5C31" w:rsidRPr="00AB5BCA">
        <w:rPr>
          <w:i/>
        </w:rPr>
        <w:t xml:space="preserve"> Programu </w:t>
      </w:r>
      <w:r w:rsidR="00AB5BCA">
        <w:rPr>
          <w:i/>
        </w:rPr>
        <w:t xml:space="preserve">F-U </w:t>
      </w:r>
      <w:r w:rsidR="00BB5C31" w:rsidRPr="00AB5BCA">
        <w:rPr>
          <w:i/>
        </w:rPr>
        <w:t xml:space="preserve">oraz </w:t>
      </w:r>
      <w:r w:rsidR="005810D5" w:rsidRPr="00AB5BCA">
        <w:rPr>
          <w:i/>
        </w:rPr>
        <w:t>tych</w:t>
      </w:r>
      <w:r w:rsidR="00BB5C31" w:rsidRPr="00AB5BCA">
        <w:rPr>
          <w:i/>
        </w:rPr>
        <w:t xml:space="preserve"> </w:t>
      </w:r>
      <w:r w:rsidR="003D2AC7" w:rsidRPr="00AB5BCA">
        <w:rPr>
          <w:i/>
        </w:rPr>
        <w:t>wynikających z informacji, dokumentów i opracowań</w:t>
      </w:r>
      <w:r w:rsidR="005810D5" w:rsidRPr="00AB5BCA">
        <w:rPr>
          <w:i/>
        </w:rPr>
        <w:t xml:space="preserve"> ujętych</w:t>
      </w:r>
      <w:r w:rsidR="00D66A32" w:rsidRPr="00AB5BCA">
        <w:rPr>
          <w:i/>
        </w:rPr>
        <w:t xml:space="preserve"> w części informacyjnej</w:t>
      </w:r>
      <w:r w:rsidR="00D66A32" w:rsidRPr="00AB5BCA">
        <w:t xml:space="preserve"> </w:t>
      </w:r>
      <w:r w:rsidRPr="00AB5BCA">
        <w:rPr>
          <w:i/>
        </w:rPr>
        <w:t>Programu</w:t>
      </w:r>
      <w:r w:rsidR="000E5ABB">
        <w:rPr>
          <w:i/>
        </w:rPr>
        <w:t xml:space="preserve"> F-U</w:t>
      </w:r>
      <w:r w:rsidRPr="00AB5BCA">
        <w:rPr>
          <w:i/>
        </w:rPr>
        <w:t xml:space="preserve">, mając przy tym na </w:t>
      </w:r>
      <w:r w:rsidR="00AB5BCA">
        <w:rPr>
          <w:i/>
        </w:rPr>
        <w:t xml:space="preserve">uwadze </w:t>
      </w:r>
      <w:r w:rsidRPr="00AB5BCA">
        <w:rPr>
          <w:i/>
        </w:rPr>
        <w:t>konieczność przeprowadzenie procedur przetargowych zgodnie z Prawem zamówień publicznych.</w:t>
      </w:r>
      <w:r w:rsidR="000E5ABB">
        <w:rPr>
          <w:i/>
        </w:rPr>
        <w:t>)</w:t>
      </w:r>
      <w:r w:rsidRPr="00AB5BCA">
        <w:rPr>
          <w:i/>
        </w:rPr>
        <w:t xml:space="preserve"> </w:t>
      </w:r>
    </w:p>
    <w:p w:rsidR="00E76F06" w:rsidRPr="00AB5BCA" w:rsidRDefault="00E76F06" w:rsidP="00E76F06">
      <w:pPr>
        <w:ind w:left="360"/>
        <w:jc w:val="both"/>
        <w:rPr>
          <w:i/>
        </w:rPr>
      </w:pPr>
    </w:p>
    <w:p w:rsidR="00E76F06" w:rsidRPr="00AB5BCA" w:rsidRDefault="00E76F06" w:rsidP="00F43758">
      <w:pPr>
        <w:numPr>
          <w:ilvl w:val="0"/>
          <w:numId w:val="25"/>
        </w:numPr>
        <w:spacing w:line="360" w:lineRule="auto"/>
        <w:ind w:left="993"/>
        <w:jc w:val="both"/>
        <w:rPr>
          <w:b/>
        </w:rPr>
      </w:pPr>
      <w:r w:rsidRPr="00AB5BCA">
        <w:rPr>
          <w:b/>
        </w:rPr>
        <w:t xml:space="preserve">Zakres związany z </w:t>
      </w:r>
      <w:r w:rsidR="007759C8" w:rsidRPr="00AB5BCA">
        <w:rPr>
          <w:b/>
        </w:rPr>
        <w:t>projektowaniem</w:t>
      </w:r>
      <w:r w:rsidRPr="00AB5BCA">
        <w:rPr>
          <w:b/>
        </w:rPr>
        <w:t>:</w:t>
      </w:r>
    </w:p>
    <w:p w:rsidR="00F41808" w:rsidRPr="00AB5BCA" w:rsidRDefault="00E76F06" w:rsidP="00F41808">
      <w:pPr>
        <w:ind w:left="993"/>
        <w:jc w:val="both"/>
        <w:rPr>
          <w:i/>
          <w:sz w:val="22"/>
          <w:szCs w:val="22"/>
        </w:rPr>
      </w:pPr>
      <w:r w:rsidRPr="00AB5BCA">
        <w:rPr>
          <w:i/>
          <w:sz w:val="22"/>
          <w:szCs w:val="22"/>
        </w:rPr>
        <w:t xml:space="preserve">(Należy </w:t>
      </w:r>
      <w:r w:rsidR="007759C8" w:rsidRPr="00AB5BCA">
        <w:rPr>
          <w:i/>
          <w:sz w:val="22"/>
          <w:szCs w:val="22"/>
        </w:rPr>
        <w:t>podać</w:t>
      </w:r>
      <w:r w:rsidRPr="00AB5BCA">
        <w:rPr>
          <w:i/>
          <w:sz w:val="22"/>
          <w:szCs w:val="22"/>
        </w:rPr>
        <w:t xml:space="preserve"> </w:t>
      </w:r>
      <w:r w:rsidR="00F41808" w:rsidRPr="00AB5BCA">
        <w:rPr>
          <w:i/>
          <w:sz w:val="22"/>
          <w:szCs w:val="22"/>
        </w:rPr>
        <w:t>zakres dotyczący prac projektowych, planowanych do wykonania przed rozpoczęciem robot budowlanych.)</w:t>
      </w:r>
    </w:p>
    <w:p w:rsidR="00E76F06" w:rsidRPr="00AB5BCA" w:rsidRDefault="00E76F06" w:rsidP="00E76F06">
      <w:pPr>
        <w:ind w:left="360"/>
        <w:jc w:val="both"/>
      </w:pPr>
    </w:p>
    <w:p w:rsidR="00E76F06" w:rsidRPr="00AB5BCA" w:rsidRDefault="00E76F06" w:rsidP="00F43758">
      <w:pPr>
        <w:numPr>
          <w:ilvl w:val="0"/>
          <w:numId w:val="25"/>
        </w:numPr>
        <w:spacing w:line="360" w:lineRule="auto"/>
        <w:ind w:left="993"/>
        <w:jc w:val="both"/>
        <w:rPr>
          <w:b/>
        </w:rPr>
      </w:pPr>
      <w:r w:rsidRPr="00AB5BCA">
        <w:rPr>
          <w:b/>
        </w:rPr>
        <w:t>Zakres związany z robotami budowlanymi:</w:t>
      </w:r>
    </w:p>
    <w:p w:rsidR="00E76F06" w:rsidRPr="00AB5BCA" w:rsidRDefault="00E76F06" w:rsidP="00F41808">
      <w:pPr>
        <w:widowControl w:val="0"/>
        <w:autoSpaceDE w:val="0"/>
        <w:autoSpaceDN w:val="0"/>
        <w:adjustRightInd w:val="0"/>
        <w:ind w:left="993"/>
        <w:jc w:val="both"/>
        <w:rPr>
          <w:i/>
          <w:sz w:val="22"/>
          <w:szCs w:val="22"/>
        </w:rPr>
      </w:pPr>
      <w:r w:rsidRPr="00AB5BCA">
        <w:rPr>
          <w:i/>
          <w:sz w:val="22"/>
          <w:szCs w:val="22"/>
        </w:rPr>
        <w:t>(</w:t>
      </w:r>
      <w:r w:rsidR="00F41808" w:rsidRPr="00AB5BCA">
        <w:rPr>
          <w:i/>
          <w:sz w:val="22"/>
          <w:szCs w:val="22"/>
        </w:rPr>
        <w:t xml:space="preserve">Należy podać zakres rzeczowy </w:t>
      </w:r>
      <w:r w:rsidRPr="00AB5BCA">
        <w:rPr>
          <w:i/>
          <w:sz w:val="22"/>
          <w:szCs w:val="22"/>
        </w:rPr>
        <w:t>w rozbiciu na co najmniej n/w grupy</w:t>
      </w:r>
      <w:r w:rsidR="00F41808" w:rsidRPr="00AB5BCA">
        <w:rPr>
          <w:i/>
          <w:sz w:val="22"/>
          <w:szCs w:val="22"/>
        </w:rPr>
        <w:t xml:space="preserve"> robót budowlanych</w:t>
      </w:r>
      <w:r w:rsidRPr="00AB5BCA">
        <w:rPr>
          <w:i/>
          <w:sz w:val="22"/>
          <w:szCs w:val="22"/>
        </w:rPr>
        <w:t>. Dodatkowo zakres związany z zagospodarowaniem terenu należy określić graficznie na mapie.)</w:t>
      </w:r>
    </w:p>
    <w:p w:rsidR="00E76F06" w:rsidRPr="00AB5BCA" w:rsidRDefault="00E76F06" w:rsidP="00E76F06">
      <w:pPr>
        <w:widowControl w:val="0"/>
        <w:autoSpaceDE w:val="0"/>
        <w:autoSpaceDN w:val="0"/>
        <w:adjustRightInd w:val="0"/>
        <w:ind w:left="794"/>
        <w:jc w:val="both"/>
        <w:rPr>
          <w:i/>
        </w:rPr>
      </w:pPr>
    </w:p>
    <w:p w:rsidR="002A35FA" w:rsidRDefault="002A35FA">
      <w:pPr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E76F06" w:rsidRPr="00AB5BCA" w:rsidRDefault="00E76F06" w:rsidP="00E76F06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AB5BCA">
        <w:rPr>
          <w:b/>
          <w:bCs/>
          <w:color w:val="000000"/>
        </w:rPr>
        <w:lastRenderedPageBreak/>
        <w:t>Przygotowanie terenu:</w:t>
      </w:r>
    </w:p>
    <w:p w:rsidR="00E76F06" w:rsidRPr="00AB5BCA" w:rsidRDefault="00E76F06" w:rsidP="003D2AC7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</w:pPr>
      <w:r w:rsidRPr="00AB5BCA">
        <w:rPr>
          <w:bCs/>
          <w:color w:val="000000"/>
        </w:rPr>
        <w:t>w tym między innymi: roboty ziemne, wycinka drzew i krzewów, rekultywacja gruntu, rozbiórki;</w:t>
      </w:r>
    </w:p>
    <w:p w:rsidR="00E76F06" w:rsidRPr="00AB5BCA" w:rsidRDefault="00E76F06" w:rsidP="00E76F06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AB5BCA">
        <w:rPr>
          <w:b/>
          <w:bCs/>
          <w:color w:val="000000"/>
        </w:rPr>
        <w:t>Przyłączenie obiektu do sieci:</w:t>
      </w:r>
    </w:p>
    <w:p w:rsidR="00E76F06" w:rsidRPr="00AB5BCA" w:rsidRDefault="00E76F06" w:rsidP="003D2AC7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</w:pPr>
      <w:r w:rsidRPr="00AB5BCA">
        <w:rPr>
          <w:bCs/>
          <w:color w:val="000000"/>
        </w:rPr>
        <w:t xml:space="preserve">w tym między innymi sieci: wodnych, kanalizacji sanitarnej i deszczowej, energetycznej, gazowej, telekomunikacyjnych;  </w:t>
      </w:r>
    </w:p>
    <w:p w:rsidR="00E76F06" w:rsidRPr="0076553D" w:rsidRDefault="00E76F06" w:rsidP="00E76F06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AB5BCA">
        <w:rPr>
          <w:b/>
          <w:bCs/>
          <w:color w:val="000000"/>
        </w:rPr>
        <w:t>Budowa obiektów podstawowych:</w:t>
      </w:r>
    </w:p>
    <w:p w:rsidR="0076553D" w:rsidRPr="0076553D" w:rsidRDefault="0076553D" w:rsidP="0076553D">
      <w:pPr>
        <w:widowControl w:val="0"/>
        <w:autoSpaceDE w:val="0"/>
        <w:autoSpaceDN w:val="0"/>
        <w:adjustRightInd w:val="0"/>
        <w:ind w:left="1514"/>
        <w:jc w:val="both"/>
      </w:pPr>
      <w:r w:rsidRPr="0076553D">
        <w:rPr>
          <w:bCs/>
          <w:color w:val="000000"/>
        </w:rPr>
        <w:t>- w tym roboty konstrukcyjne i wykończeniowe;</w:t>
      </w:r>
    </w:p>
    <w:p w:rsidR="00F1305B" w:rsidRPr="00F1305B" w:rsidRDefault="00F1305B" w:rsidP="00E76F06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F1305B">
        <w:rPr>
          <w:rFonts w:ascii="Czcionka tekstu podstawowego" w:hAnsi="Czcionka tekstu podstawowego"/>
          <w:b/>
          <w:bCs/>
          <w:color w:val="000000"/>
        </w:rPr>
        <w:t>Roboty wykończeniowe</w:t>
      </w:r>
      <w:r w:rsidRPr="00AB5BCA">
        <w:rPr>
          <w:b/>
          <w:bCs/>
          <w:color w:val="000000"/>
        </w:rPr>
        <w:t>:</w:t>
      </w:r>
    </w:p>
    <w:p w:rsidR="00E76F06" w:rsidRPr="00AB5BCA" w:rsidRDefault="00E76F06" w:rsidP="00E76F06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AB5BCA">
        <w:rPr>
          <w:b/>
          <w:bCs/>
          <w:color w:val="000000"/>
        </w:rPr>
        <w:t>Instalacje i związane z nimi urządzenia wbudowane na stałe:</w:t>
      </w:r>
    </w:p>
    <w:p w:rsidR="00E76F06" w:rsidRPr="00AB5BCA" w:rsidRDefault="00E76F06" w:rsidP="003D2AC7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1843"/>
        <w:jc w:val="both"/>
      </w:pPr>
      <w:r w:rsidRPr="00AB5BCA">
        <w:rPr>
          <w:bCs/>
          <w:color w:val="000000"/>
        </w:rPr>
        <w:t>w tym między innymi instalacje: wodociągowe, kanalizacyjne, gazowe, centralnego ogrzewania, wentylacji i klimatyzacji, technologiczne, elektryczne i multimedialne oraz elektroniczne systemy ochrony;</w:t>
      </w:r>
    </w:p>
    <w:p w:rsidR="00E76F06" w:rsidRPr="00AB5BCA" w:rsidRDefault="00E76F06" w:rsidP="00E76F06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AB5BCA">
        <w:rPr>
          <w:b/>
          <w:bCs/>
          <w:color w:val="000000"/>
        </w:rPr>
        <w:t>Zagospodarowanie terenu i budowa obiektów pomocniczych:</w:t>
      </w:r>
    </w:p>
    <w:p w:rsidR="00E76F06" w:rsidRPr="00AB5BCA" w:rsidRDefault="00E76F06" w:rsidP="003D2AC7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1843"/>
        <w:jc w:val="both"/>
        <w:rPr>
          <w:bCs/>
          <w:color w:val="000000"/>
        </w:rPr>
      </w:pPr>
      <w:r w:rsidRPr="00AB5BCA">
        <w:rPr>
          <w:bCs/>
          <w:color w:val="000000"/>
        </w:rPr>
        <w:t xml:space="preserve">w tym między innymi: ukształtowanie terenu, trawniki i nasadzenia, ogrodzenia, obiekty małej architektury (maszty, posągi), obiekty pomocnicze (np. śmietniki) drogi wewnętrzne, parkingi, chodniki, bariery ochronne, mury oporowe, tablice informacyjne, obiekty związane z ochroną środowiska, itp. </w:t>
      </w:r>
    </w:p>
    <w:p w:rsidR="00E76F06" w:rsidRPr="00AB5BCA" w:rsidRDefault="00E76F06" w:rsidP="00E76F06">
      <w:pPr>
        <w:ind w:left="86" w:firstLine="708"/>
        <w:rPr>
          <w:i/>
        </w:rPr>
      </w:pPr>
    </w:p>
    <w:p w:rsidR="00E76F06" w:rsidRPr="00AB5BCA" w:rsidRDefault="00E76F06" w:rsidP="00F43758">
      <w:pPr>
        <w:numPr>
          <w:ilvl w:val="0"/>
          <w:numId w:val="25"/>
        </w:numPr>
        <w:ind w:left="993"/>
        <w:jc w:val="both"/>
        <w:rPr>
          <w:b/>
        </w:rPr>
      </w:pPr>
      <w:r w:rsidRPr="00AB5BCA">
        <w:rPr>
          <w:b/>
        </w:rPr>
        <w:t>Zakres związany z dostawami:</w:t>
      </w:r>
    </w:p>
    <w:p w:rsidR="00E76F06" w:rsidRPr="00AB5BCA" w:rsidRDefault="00E76F06" w:rsidP="00E76F06">
      <w:pPr>
        <w:ind w:left="792"/>
        <w:jc w:val="both"/>
        <w:rPr>
          <w:b/>
        </w:rPr>
      </w:pPr>
    </w:p>
    <w:p w:rsidR="00E76F06" w:rsidRPr="00AB5BCA" w:rsidRDefault="00E76F06" w:rsidP="00F43758">
      <w:pPr>
        <w:ind w:left="993"/>
        <w:jc w:val="both"/>
        <w:rPr>
          <w:i/>
          <w:sz w:val="22"/>
          <w:szCs w:val="22"/>
        </w:rPr>
      </w:pPr>
      <w:r w:rsidRPr="00AB5BCA">
        <w:rPr>
          <w:i/>
          <w:sz w:val="22"/>
          <w:szCs w:val="22"/>
        </w:rPr>
        <w:t xml:space="preserve">(Należy podać </w:t>
      </w:r>
      <w:r w:rsidR="007759C8" w:rsidRPr="00AB5BCA">
        <w:rPr>
          <w:i/>
          <w:sz w:val="22"/>
          <w:szCs w:val="22"/>
        </w:rPr>
        <w:t xml:space="preserve">dostawy jeżeli są </w:t>
      </w:r>
      <w:r w:rsidRPr="00AB5BCA">
        <w:rPr>
          <w:i/>
          <w:sz w:val="22"/>
          <w:szCs w:val="22"/>
        </w:rPr>
        <w:t xml:space="preserve">przewidywane </w:t>
      </w:r>
      <w:r w:rsidR="007759C8" w:rsidRPr="00AB5BCA">
        <w:rPr>
          <w:i/>
          <w:sz w:val="22"/>
          <w:szCs w:val="22"/>
        </w:rPr>
        <w:t>w ramach zamówienia w systemie „projektuj i buduj”</w:t>
      </w:r>
      <w:r w:rsidRPr="00AB5BCA">
        <w:rPr>
          <w:i/>
          <w:sz w:val="22"/>
          <w:szCs w:val="22"/>
        </w:rPr>
        <w:t xml:space="preserve">, </w:t>
      </w:r>
      <w:r w:rsidR="007759C8" w:rsidRPr="00AB5BCA">
        <w:rPr>
          <w:i/>
          <w:sz w:val="22"/>
          <w:szCs w:val="22"/>
        </w:rPr>
        <w:t xml:space="preserve">i </w:t>
      </w:r>
      <w:r w:rsidRPr="00AB5BCA">
        <w:rPr>
          <w:i/>
          <w:sz w:val="22"/>
          <w:szCs w:val="22"/>
        </w:rPr>
        <w:t>jeżeli dostawa taka może być finansowana ze środków budżetu państwa, zgodnie z</w:t>
      </w:r>
      <w:r w:rsidRPr="00AB5BCA">
        <w:rPr>
          <w:i/>
          <w:color w:val="000000"/>
          <w:sz w:val="22"/>
          <w:szCs w:val="22"/>
        </w:rPr>
        <w:t xml:space="preserve"> </w:t>
      </w:r>
      <w:r w:rsidRPr="00AB5BCA">
        <w:rPr>
          <w:bCs/>
          <w:i/>
          <w:color w:val="000000"/>
          <w:sz w:val="22"/>
          <w:szCs w:val="22"/>
        </w:rPr>
        <w:t>§</w:t>
      </w:r>
      <w:r w:rsidRPr="00AB5BCA">
        <w:rPr>
          <w:b/>
          <w:bCs/>
          <w:i/>
          <w:color w:val="000000"/>
          <w:sz w:val="22"/>
          <w:szCs w:val="22"/>
        </w:rPr>
        <w:t> </w:t>
      </w:r>
      <w:r w:rsidRPr="00AB5BCA">
        <w:rPr>
          <w:bCs/>
          <w:i/>
          <w:color w:val="000000"/>
          <w:sz w:val="22"/>
          <w:szCs w:val="22"/>
        </w:rPr>
        <w:t>3 rozporządzenia RM</w:t>
      </w:r>
      <w:r w:rsidRPr="00AB5BCA">
        <w:rPr>
          <w:i/>
          <w:color w:val="000000"/>
          <w:sz w:val="22"/>
          <w:szCs w:val="22"/>
        </w:rPr>
        <w:t xml:space="preserve"> z dnia 2 grudnia 2010 r. </w:t>
      </w:r>
      <w:r w:rsidRPr="00AB5BCA">
        <w:rPr>
          <w:bCs/>
          <w:i/>
          <w:color w:val="000000"/>
          <w:sz w:val="22"/>
          <w:szCs w:val="22"/>
        </w:rPr>
        <w:t>w sprawie szczegółowego sposobu i trybu finansowania inwestycji z budżetu państwa</w:t>
      </w:r>
      <w:r w:rsidRPr="00AB5BCA">
        <w:rPr>
          <w:i/>
          <w:sz w:val="22"/>
          <w:szCs w:val="22"/>
        </w:rPr>
        <w:t>.)</w:t>
      </w:r>
    </w:p>
    <w:p w:rsidR="00A827FD" w:rsidRDefault="00A827FD" w:rsidP="00F43758">
      <w:pPr>
        <w:ind w:left="993"/>
        <w:jc w:val="both"/>
        <w:rPr>
          <w:i/>
          <w:sz w:val="22"/>
          <w:szCs w:val="22"/>
        </w:rPr>
      </w:pPr>
    </w:p>
    <w:p w:rsidR="002A35FA" w:rsidRDefault="002A35FA">
      <w:pPr>
        <w:rPr>
          <w:b/>
        </w:rPr>
      </w:pPr>
      <w:r>
        <w:rPr>
          <w:b/>
        </w:rPr>
        <w:br w:type="page"/>
      </w:r>
    </w:p>
    <w:p w:rsidR="000F5F87" w:rsidRPr="00AB5BCA" w:rsidRDefault="00FF45F1" w:rsidP="00FF45F1">
      <w:pPr>
        <w:pStyle w:val="NormalnyWeb"/>
        <w:spacing w:before="431" w:beforeAutospacing="0" w:after="0" w:afterAutospacing="0"/>
        <w:ind w:firstLine="431"/>
        <w:jc w:val="center"/>
        <w:rPr>
          <w:b/>
        </w:rPr>
      </w:pPr>
      <w:r w:rsidRPr="00AB5BCA">
        <w:rPr>
          <w:b/>
        </w:rPr>
        <w:lastRenderedPageBreak/>
        <w:t xml:space="preserve">II </w:t>
      </w:r>
      <w:r w:rsidR="000F5F87" w:rsidRPr="00AB5BCA">
        <w:rPr>
          <w:b/>
        </w:rPr>
        <w:t>C</w:t>
      </w:r>
      <w:r w:rsidRPr="00AB5BCA">
        <w:rPr>
          <w:b/>
        </w:rPr>
        <w:t>ZĘŚĆ INFORMACYJNA</w:t>
      </w:r>
    </w:p>
    <w:p w:rsidR="00056E95" w:rsidRPr="00AB5BCA" w:rsidRDefault="00056E95" w:rsidP="00C676BB">
      <w:pPr>
        <w:autoSpaceDE w:val="0"/>
        <w:autoSpaceDN w:val="0"/>
        <w:adjustRightInd w:val="0"/>
        <w:jc w:val="both"/>
      </w:pPr>
    </w:p>
    <w:p w:rsidR="002A35FA" w:rsidRPr="002A35FA" w:rsidRDefault="002A35FA" w:rsidP="002A35FA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>(</w:t>
      </w:r>
      <w:r w:rsidRPr="002A35FA">
        <w:rPr>
          <w:i/>
        </w:rPr>
        <w:t xml:space="preserve">Część ta powinna zawierać zestaw informacji i dokumentów dotyczących możliwości realizacji inwestycji w przewidywanej lokalizacji, biorąc pod uwagę uwarunkowania związane z terenem budowy i obszarem oddziaływania obiektu oraz z istniejącą infrastrukturą. </w:t>
      </w:r>
      <w:r>
        <w:rPr>
          <w:i/>
        </w:rPr>
        <w:t>Informacje i </w:t>
      </w:r>
      <w:r w:rsidRPr="002A35FA">
        <w:rPr>
          <w:i/>
        </w:rPr>
        <w:t xml:space="preserve">dokumenty mają potwierdzić możliwość realizacji inwestycji </w:t>
      </w:r>
      <w:r>
        <w:rPr>
          <w:i/>
        </w:rPr>
        <w:t>w założonym zakresie, zgodnie z </w:t>
      </w:r>
      <w:r w:rsidRPr="002A35FA">
        <w:rPr>
          <w:i/>
        </w:rPr>
        <w:t>wymaganiami określonymi pkt. 2. PF-U. Zakres informacji i dokumentów ma pozwolić na zaprojektowanie robót budowlanych i ich przeprowadzenie.</w:t>
      </w:r>
      <w:r>
        <w:rPr>
          <w:i/>
        </w:rPr>
        <w:t>)</w:t>
      </w:r>
    </w:p>
    <w:p w:rsidR="004E04B3" w:rsidRDefault="004E04B3" w:rsidP="00C676BB">
      <w:pPr>
        <w:autoSpaceDE w:val="0"/>
        <w:autoSpaceDN w:val="0"/>
        <w:adjustRightInd w:val="0"/>
        <w:jc w:val="both"/>
        <w:rPr>
          <w:b/>
        </w:rPr>
      </w:pPr>
    </w:p>
    <w:p w:rsidR="004E04B3" w:rsidRDefault="004E04B3" w:rsidP="004E04B3">
      <w:pPr>
        <w:pStyle w:val="NormalnyWeb"/>
        <w:numPr>
          <w:ilvl w:val="0"/>
          <w:numId w:val="32"/>
        </w:numPr>
        <w:spacing w:before="0" w:beforeAutospacing="0" w:after="0" w:afterAutospacing="0"/>
        <w:ind w:left="426"/>
        <w:jc w:val="both"/>
        <w:rPr>
          <w:b/>
        </w:rPr>
      </w:pPr>
      <w:r w:rsidRPr="004E04B3">
        <w:rPr>
          <w:b/>
        </w:rPr>
        <w:t>Informacje niezbędne do zaprojektowania robót budowlanych</w:t>
      </w:r>
      <w:r w:rsidR="002A35FA">
        <w:rPr>
          <w:b/>
        </w:rPr>
        <w:t>, w tym:</w:t>
      </w:r>
    </w:p>
    <w:p w:rsidR="002A35FA" w:rsidRPr="002A35FA" w:rsidRDefault="002A35FA" w:rsidP="002A35FA">
      <w:pPr>
        <w:pStyle w:val="NormalnyWeb"/>
        <w:numPr>
          <w:ilvl w:val="1"/>
          <w:numId w:val="32"/>
        </w:numPr>
        <w:jc w:val="both"/>
      </w:pPr>
      <w:r w:rsidRPr="002A35FA">
        <w:t xml:space="preserve">Wymagań w odniesieniu do opracowań wymienionych w pkt. 1.3.1. </w:t>
      </w:r>
      <w:r w:rsidRPr="002A35FA">
        <w:rPr>
          <w:i/>
          <w:iCs/>
        </w:rPr>
        <w:t>Zakres prac projektowych</w:t>
      </w:r>
      <w:r w:rsidRPr="002A35FA">
        <w:t>, dotyczące: treści i formy, w tym ilości egzemplarzy, formy wydruku i formy elektronicznej.</w:t>
      </w:r>
    </w:p>
    <w:p w:rsidR="002A35FA" w:rsidRPr="002A35FA" w:rsidRDefault="002A35FA" w:rsidP="002A35FA">
      <w:pPr>
        <w:pStyle w:val="NormalnyWeb"/>
        <w:numPr>
          <w:ilvl w:val="1"/>
          <w:numId w:val="32"/>
        </w:numPr>
        <w:jc w:val="both"/>
      </w:pPr>
      <w:r w:rsidRPr="002A35FA">
        <w:t>Zasad uzgodnienia dokumentacji projektowej.</w:t>
      </w:r>
    </w:p>
    <w:p w:rsidR="002A35FA" w:rsidRPr="002A35FA" w:rsidRDefault="002A35FA" w:rsidP="002A35FA">
      <w:pPr>
        <w:pStyle w:val="NormalnyWeb"/>
        <w:numPr>
          <w:ilvl w:val="1"/>
          <w:numId w:val="32"/>
        </w:numPr>
        <w:jc w:val="both"/>
      </w:pPr>
      <w:r w:rsidRPr="002A35FA">
        <w:t>Zasad oceny i odbioru prac projektowych.</w:t>
      </w:r>
    </w:p>
    <w:p w:rsidR="002A35FA" w:rsidRPr="002A35FA" w:rsidRDefault="002A35FA" w:rsidP="002A35FA">
      <w:pPr>
        <w:pStyle w:val="NormalnyWeb"/>
        <w:numPr>
          <w:ilvl w:val="1"/>
          <w:numId w:val="32"/>
        </w:numPr>
        <w:jc w:val="both"/>
      </w:pPr>
      <w:r w:rsidRPr="002A35FA">
        <w:t xml:space="preserve">Uzgodnienia projektu zagospodarowania terenu z Zespołem Koordynacyjnym RZI Szczecin. </w:t>
      </w:r>
    </w:p>
    <w:p w:rsidR="002A35FA" w:rsidRPr="002A35FA" w:rsidRDefault="002A35FA" w:rsidP="002A35FA">
      <w:pPr>
        <w:pStyle w:val="NormalnyWeb"/>
        <w:numPr>
          <w:ilvl w:val="1"/>
          <w:numId w:val="32"/>
        </w:numPr>
        <w:jc w:val="both"/>
      </w:pPr>
      <w:r w:rsidRPr="002A35FA">
        <w:t>Warunków wynikających z opracowania dokumentów zawierających informacje niejawne.</w:t>
      </w:r>
    </w:p>
    <w:p w:rsidR="002A35FA" w:rsidRPr="002A35FA" w:rsidRDefault="002A35FA" w:rsidP="002A35FA">
      <w:pPr>
        <w:pStyle w:val="NormalnyWeb"/>
        <w:numPr>
          <w:ilvl w:val="1"/>
          <w:numId w:val="32"/>
        </w:numPr>
        <w:jc w:val="both"/>
      </w:pPr>
      <w:r w:rsidRPr="002A35FA">
        <w:t>Inne wymagania i warunki związane z realizacją prac projektowych.</w:t>
      </w:r>
    </w:p>
    <w:p w:rsidR="004E04B3" w:rsidRDefault="004E04B3" w:rsidP="004E04B3">
      <w:pPr>
        <w:pStyle w:val="NormalnyWeb"/>
        <w:numPr>
          <w:ilvl w:val="0"/>
          <w:numId w:val="32"/>
        </w:numPr>
        <w:spacing w:before="0" w:beforeAutospacing="0" w:after="0" w:afterAutospacing="0"/>
        <w:ind w:left="426"/>
        <w:jc w:val="both"/>
        <w:rPr>
          <w:b/>
        </w:rPr>
      </w:pPr>
      <w:r w:rsidRPr="004E04B3">
        <w:rPr>
          <w:b/>
        </w:rPr>
        <w:t>Dodatkowe wytyczne inwestorskie i uwarunkowania związane z budową i jej przeprowadzeniem</w:t>
      </w:r>
      <w:r w:rsidR="002A35FA">
        <w:rPr>
          <w:b/>
        </w:rPr>
        <w:t>, w tym:</w:t>
      </w:r>
    </w:p>
    <w:p w:rsidR="002A35FA" w:rsidRPr="002A35FA" w:rsidRDefault="002A35FA" w:rsidP="002A35FA">
      <w:pPr>
        <w:pStyle w:val="NormalnyWeb"/>
        <w:numPr>
          <w:ilvl w:val="1"/>
          <w:numId w:val="32"/>
        </w:numPr>
        <w:jc w:val="both"/>
      </w:pPr>
      <w:r w:rsidRPr="002A35FA">
        <w:t xml:space="preserve">Warunki realizacji robót budowlanych. </w:t>
      </w:r>
    </w:p>
    <w:p w:rsidR="002A35FA" w:rsidRPr="002A35FA" w:rsidRDefault="002A35FA" w:rsidP="002A35FA">
      <w:pPr>
        <w:pStyle w:val="NormalnyWeb"/>
        <w:numPr>
          <w:ilvl w:val="1"/>
          <w:numId w:val="32"/>
        </w:numPr>
        <w:jc w:val="both"/>
      </w:pPr>
      <w:r w:rsidRPr="002A35FA">
        <w:t>Szczegółowe zasady odbioru robót i przekazanie obiektu w użytkowanie.</w:t>
      </w:r>
    </w:p>
    <w:p w:rsidR="004E04B3" w:rsidRDefault="004E04B3" w:rsidP="004E04B3">
      <w:pPr>
        <w:pStyle w:val="NormalnyWeb"/>
        <w:numPr>
          <w:ilvl w:val="0"/>
          <w:numId w:val="32"/>
        </w:numPr>
        <w:spacing w:before="0" w:beforeAutospacing="0" w:after="0" w:afterAutospacing="0"/>
        <w:ind w:left="426"/>
        <w:jc w:val="both"/>
        <w:rPr>
          <w:b/>
        </w:rPr>
      </w:pPr>
      <w:r w:rsidRPr="004E04B3">
        <w:rPr>
          <w:b/>
        </w:rPr>
        <w:t>Wskazanie przepisów prawnych i norm związanych z projektowaniem i wykonaniem zamierzenia budowlanego</w:t>
      </w:r>
    </w:p>
    <w:p w:rsidR="002A35FA" w:rsidRPr="002A35FA" w:rsidRDefault="002A35FA" w:rsidP="002A35FA">
      <w:pPr>
        <w:pStyle w:val="NormalnyWeb"/>
        <w:ind w:left="791"/>
        <w:jc w:val="both"/>
      </w:pPr>
      <w:r w:rsidRPr="002A35FA">
        <w:rPr>
          <w:i/>
          <w:iCs/>
        </w:rPr>
        <w:t>(Należy wymienić te przepisy, normy i dokumenty odniesienia, które mają wpływ na zakres i sposób realizacji zamówienia, w szczególności te, do których odniesiono się w</w:t>
      </w:r>
      <w:r>
        <w:rPr>
          <w:i/>
          <w:iCs/>
        </w:rPr>
        <w:t> </w:t>
      </w:r>
      <w:r w:rsidRPr="002A35FA">
        <w:rPr>
          <w:i/>
          <w:iCs/>
        </w:rPr>
        <w:t>pkt. 2. Opis wymagań zamawiającego w stos</w:t>
      </w:r>
      <w:r>
        <w:rPr>
          <w:i/>
          <w:iCs/>
        </w:rPr>
        <w:t>unku do przedmiotu zamówienia i </w:t>
      </w:r>
      <w:r w:rsidRPr="002A35FA">
        <w:rPr>
          <w:i/>
          <w:iCs/>
        </w:rPr>
        <w:t>innych pkt. PF-U.)</w:t>
      </w:r>
    </w:p>
    <w:p w:rsidR="004E04B3" w:rsidRPr="004E04B3" w:rsidRDefault="004E04B3" w:rsidP="004E04B3">
      <w:pPr>
        <w:pStyle w:val="NormalnyWeb"/>
        <w:numPr>
          <w:ilvl w:val="0"/>
          <w:numId w:val="32"/>
        </w:numPr>
        <w:spacing w:before="0" w:beforeAutospacing="0" w:after="0" w:afterAutospacing="0"/>
        <w:ind w:left="426"/>
        <w:jc w:val="both"/>
        <w:rPr>
          <w:b/>
        </w:rPr>
      </w:pPr>
      <w:r w:rsidRPr="004E04B3">
        <w:rPr>
          <w:b/>
        </w:rPr>
        <w:t xml:space="preserve">Załączone </w:t>
      </w:r>
      <w:r w:rsidRPr="00A36874">
        <w:rPr>
          <w:b/>
        </w:rPr>
        <w:t>informacje i dokumenty</w:t>
      </w:r>
      <w:r>
        <w:rPr>
          <w:b/>
        </w:rPr>
        <w:t xml:space="preserve"> zgodnie z wymaganiami SWZ</w:t>
      </w:r>
      <w:r w:rsidRPr="00A36874">
        <w:rPr>
          <w:b/>
        </w:rPr>
        <w:t>:</w:t>
      </w:r>
    </w:p>
    <w:p w:rsidR="00FB3BB4" w:rsidRPr="00AB5BCA" w:rsidRDefault="00FB3BB4" w:rsidP="00FB3BB4">
      <w:pPr>
        <w:ind w:left="431"/>
        <w:jc w:val="both"/>
        <w:rPr>
          <w:i/>
          <w:sz w:val="22"/>
          <w:szCs w:val="22"/>
        </w:rPr>
      </w:pPr>
    </w:p>
    <w:p w:rsidR="00ED6C3E" w:rsidRPr="00AB5BCA" w:rsidRDefault="00ED6C3E" w:rsidP="00ED6C3E">
      <w:pPr>
        <w:pStyle w:val="NormalnyWeb"/>
        <w:numPr>
          <w:ilvl w:val="0"/>
          <w:numId w:val="28"/>
        </w:numPr>
        <w:spacing w:before="0" w:beforeAutospacing="0" w:after="0" w:afterAutospacing="0"/>
        <w:jc w:val="both"/>
      </w:pPr>
      <w:r w:rsidRPr="00AB5BCA">
        <w:t xml:space="preserve">Dokumenty potwierdzające zgodność zamierzenia budowlanego z wymaganiami wynikającymi z odrębnych przepisów. </w:t>
      </w:r>
    </w:p>
    <w:p w:rsidR="00ED6C3E" w:rsidRPr="00AB5BCA" w:rsidRDefault="00ED6C3E" w:rsidP="00ED6C3E">
      <w:pPr>
        <w:pStyle w:val="NormalnyWeb"/>
        <w:numPr>
          <w:ilvl w:val="0"/>
          <w:numId w:val="28"/>
        </w:numPr>
        <w:spacing w:before="0" w:beforeAutospacing="0" w:after="0" w:afterAutospacing="0"/>
        <w:jc w:val="both"/>
      </w:pPr>
      <w:r w:rsidRPr="00AB5BCA">
        <w:t>Oświadczenie zamawiającego stwierdzające jego prawo do dysponowania nieruchomością na cele budowlane.</w:t>
      </w:r>
    </w:p>
    <w:p w:rsidR="00972FA0" w:rsidRDefault="00ED6C3E" w:rsidP="00ED6C3E">
      <w:pPr>
        <w:pStyle w:val="NormalnyWeb"/>
        <w:numPr>
          <w:ilvl w:val="0"/>
          <w:numId w:val="28"/>
        </w:numPr>
        <w:spacing w:before="0" w:beforeAutospacing="0" w:after="0" w:afterAutospacing="0"/>
        <w:jc w:val="both"/>
      </w:pPr>
      <w:r w:rsidRPr="00AB5BCA">
        <w:t>Wykaz przepisów prawnych</w:t>
      </w:r>
      <w:r w:rsidR="004F7317">
        <w:t>,</w:t>
      </w:r>
      <w:r w:rsidRPr="00AB5BCA">
        <w:t xml:space="preserve"> </w:t>
      </w:r>
      <w:r w:rsidR="004F7317" w:rsidRPr="00AB5BCA">
        <w:t>w tym techniczn</w:t>
      </w:r>
      <w:r w:rsidR="004F7317">
        <w:t xml:space="preserve">o-budowlanych </w:t>
      </w:r>
      <w:r w:rsidR="00FE63AA">
        <w:t>i norm związanych z </w:t>
      </w:r>
      <w:r w:rsidRPr="00AB5BCA">
        <w:t>projektowaniem i wykonaniem zamierzenia budowlanego</w:t>
      </w:r>
      <w:r w:rsidR="004F7317">
        <w:t xml:space="preserve">. </w:t>
      </w:r>
    </w:p>
    <w:p w:rsidR="00A36874" w:rsidRDefault="00A36874" w:rsidP="00A36874">
      <w:pPr>
        <w:pStyle w:val="NormalnyWeb"/>
        <w:spacing w:before="0" w:beforeAutospacing="0" w:after="0" w:afterAutospacing="0"/>
        <w:ind w:left="462"/>
        <w:jc w:val="both"/>
      </w:pPr>
      <w:r>
        <w:rPr>
          <w:i/>
        </w:rPr>
        <w:t>(</w:t>
      </w:r>
      <w:r w:rsidRPr="00A36874">
        <w:rPr>
          <w:i/>
        </w:rPr>
        <w:t xml:space="preserve">Należy wymienić wszystkie przepisy odnoszące się do </w:t>
      </w:r>
      <w:r>
        <w:rPr>
          <w:i/>
        </w:rPr>
        <w:t xml:space="preserve">wymagań określonych dla </w:t>
      </w:r>
      <w:r w:rsidRPr="00A36874">
        <w:rPr>
          <w:i/>
        </w:rPr>
        <w:t>realizowanego obiektu lub robót budowlanych</w:t>
      </w:r>
      <w:r>
        <w:rPr>
          <w:i/>
        </w:rPr>
        <w:t>)</w:t>
      </w:r>
    </w:p>
    <w:p w:rsidR="00ED6C3E" w:rsidRPr="00A36874" w:rsidRDefault="00972FA0" w:rsidP="00ED6C3E">
      <w:pPr>
        <w:pStyle w:val="NormalnyWeb"/>
        <w:numPr>
          <w:ilvl w:val="0"/>
          <w:numId w:val="28"/>
        </w:numPr>
        <w:spacing w:before="0" w:beforeAutospacing="0" w:after="0" w:afterAutospacing="0"/>
        <w:jc w:val="both"/>
        <w:rPr>
          <w:i/>
        </w:rPr>
      </w:pPr>
      <w:r>
        <w:t xml:space="preserve">Wykaz przepisów </w:t>
      </w:r>
      <w:r w:rsidR="00ED6C3E" w:rsidRPr="00AB5BCA">
        <w:t xml:space="preserve">resortowych MON, </w:t>
      </w:r>
      <w:r w:rsidR="00A36874">
        <w:t xml:space="preserve">właściwych ze względu na wymagania wojskowe </w:t>
      </w:r>
      <w:r w:rsidR="00A36874" w:rsidRPr="00A36874">
        <w:rPr>
          <w:i/>
        </w:rPr>
        <w:t xml:space="preserve">(Należy wymienić wszystkie przepisy resortowe odnoszące się do realizowanego obiektu lub robót budowlanych, w tym </w:t>
      </w:r>
      <w:r w:rsidR="00ED6C3E" w:rsidRPr="00A36874">
        <w:rPr>
          <w:i/>
        </w:rPr>
        <w:t>między innymi do</w:t>
      </w:r>
      <w:r w:rsidR="00A36874" w:rsidRPr="00A36874">
        <w:rPr>
          <w:i/>
        </w:rPr>
        <w:t>:</w:t>
      </w:r>
      <w:r w:rsidR="00ED6C3E" w:rsidRPr="00A36874">
        <w:rPr>
          <w:i/>
        </w:rPr>
        <w:t xml:space="preserve"> </w:t>
      </w:r>
      <w:r w:rsidR="00A36874" w:rsidRPr="00A36874">
        <w:rPr>
          <w:i/>
        </w:rPr>
        <w:t xml:space="preserve">- </w:t>
      </w:r>
      <w:r w:rsidRPr="00A36874">
        <w:rPr>
          <w:i/>
        </w:rPr>
        <w:t xml:space="preserve">wymagań w zakresie </w:t>
      </w:r>
      <w:r w:rsidR="00ED6C3E" w:rsidRPr="00A36874">
        <w:rPr>
          <w:i/>
        </w:rPr>
        <w:t>zabezpieczenia fizycznego i technicznego obiektów wojskowych oraz ochrony informacji niejawnych</w:t>
      </w:r>
      <w:r w:rsidR="00A36874" w:rsidRPr="00A36874">
        <w:rPr>
          <w:i/>
        </w:rPr>
        <w:t>,        -</w:t>
      </w:r>
      <w:r w:rsidRPr="00A36874">
        <w:rPr>
          <w:i/>
        </w:rPr>
        <w:t xml:space="preserve"> systemów teleinformatycznych</w:t>
      </w:r>
      <w:r w:rsidR="00ED6C3E" w:rsidRPr="00A36874">
        <w:rPr>
          <w:i/>
        </w:rPr>
        <w:t xml:space="preserve"> </w:t>
      </w:r>
      <w:r w:rsidRPr="00A36874">
        <w:rPr>
          <w:i/>
        </w:rPr>
        <w:t>w obiektach wojskowych</w:t>
      </w:r>
      <w:r w:rsidR="009214E2" w:rsidRPr="00A36874">
        <w:rPr>
          <w:i/>
        </w:rPr>
        <w:t xml:space="preserve">, </w:t>
      </w:r>
      <w:r w:rsidR="00A36874" w:rsidRPr="00A36874">
        <w:rPr>
          <w:i/>
        </w:rPr>
        <w:t xml:space="preserve">- </w:t>
      </w:r>
      <w:r w:rsidR="009214E2" w:rsidRPr="00A36874">
        <w:rPr>
          <w:i/>
        </w:rPr>
        <w:t>wytycznych do projektowania, które zostały wydane decyzjami Ministra ON</w:t>
      </w:r>
      <w:r w:rsidR="00A36874" w:rsidRPr="00A36874">
        <w:rPr>
          <w:i/>
        </w:rPr>
        <w:t>, norm nal</w:t>
      </w:r>
      <w:r w:rsidR="00FE63AA">
        <w:rPr>
          <w:i/>
        </w:rPr>
        <w:t>eżności i innych wynikających z </w:t>
      </w:r>
      <w:r w:rsidR="00A36874" w:rsidRPr="00A36874">
        <w:rPr>
          <w:i/>
        </w:rPr>
        <w:t>właściwych przepisów</w:t>
      </w:r>
      <w:r w:rsidR="00A36874">
        <w:rPr>
          <w:i/>
        </w:rPr>
        <w:t xml:space="preserve"> resortu ON</w:t>
      </w:r>
      <w:r w:rsidR="00A36874" w:rsidRPr="00A36874">
        <w:rPr>
          <w:i/>
        </w:rPr>
        <w:t>)</w:t>
      </w:r>
      <w:r w:rsidR="00ED6C3E" w:rsidRPr="00A36874">
        <w:rPr>
          <w:i/>
        </w:rPr>
        <w:t>.</w:t>
      </w:r>
    </w:p>
    <w:p w:rsidR="00ED6C3E" w:rsidRPr="00AB5BCA" w:rsidRDefault="00ED6C3E" w:rsidP="00ED6C3E">
      <w:pPr>
        <w:numPr>
          <w:ilvl w:val="0"/>
          <w:numId w:val="28"/>
        </w:numPr>
        <w:jc w:val="both"/>
      </w:pPr>
      <w:r w:rsidRPr="00AB5BCA">
        <w:t xml:space="preserve">Inne informacje i dokumenty niezbędne do zaprojektowania i wykonania robót budowlanych w sposób określony w przepisach, w </w:t>
      </w:r>
      <w:r w:rsidR="00FE63AA">
        <w:t>tym techniczno-budowlanych oraz </w:t>
      </w:r>
      <w:r w:rsidRPr="00AB5BCA">
        <w:t xml:space="preserve">zgodnie z zasadami wiedzy technicznej, zapewniając spełnienie wymagań </w:t>
      </w:r>
      <w:r w:rsidRPr="00AB5BCA">
        <w:lastRenderedPageBreak/>
        <w:t>podstawowych określonych w art. 5 Prawa budowlan</w:t>
      </w:r>
      <w:r w:rsidR="00FE63AA">
        <w:t>ego oraz wymagań, właściwości i </w:t>
      </w:r>
      <w:r w:rsidRPr="00AB5BCA">
        <w:t>uwarunkowań o</w:t>
      </w:r>
      <w:r w:rsidR="000E5ABB">
        <w:t>kreślonych w pkt. 1 i 2. wzoru P</w:t>
      </w:r>
      <w:r w:rsidRPr="00AB5BCA">
        <w:t>rogramu</w:t>
      </w:r>
      <w:r w:rsidR="000E5ABB">
        <w:t xml:space="preserve"> F-U</w:t>
      </w:r>
      <w:r w:rsidRPr="00AB5BCA">
        <w:t>, w szczególności:</w:t>
      </w:r>
    </w:p>
    <w:p w:rsidR="00056E95" w:rsidRPr="00AB5BCA" w:rsidRDefault="00056E95" w:rsidP="00056E95">
      <w:pPr>
        <w:ind w:left="462"/>
        <w:jc w:val="both"/>
      </w:pP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t>kopii mapy zasadniczej;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t xml:space="preserve">mapy z zaznaczeniem stref ochronnych i terenów podlegających ochronie przyrody oraz oznaczeniem obszaru jaki ma być objęty projektem zagospodarowania terenu obejmującym projekt </w:t>
      </w:r>
      <w:r w:rsidRPr="0013513F">
        <w:rPr>
          <w:rStyle w:val="st"/>
        </w:rPr>
        <w:t>zieleni i innych elementów małej architektury;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t>wyniki badań gruntowo-wodnych na terenie budowy dla potrzeb posadowienia obiektów;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t>zalecenia, uzgodnień lub opinie konserwatorskie konserwatora zabytków;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t>inwentaryzację zieleni /dendrologiczna;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t>zezwolenia na usunięcie drzew lub krzewów;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t>dane dotyczące zanieczyszczeń atmosfery do ochrony powietrza;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t>decyzja środowiskowa, w tym dokumenty związane z jej uzyskaniem, miedzy innymi: raporty, opinie, ekspertyzy, inwentaryzacje dendrologiczno-przyrodniczą</w:t>
      </w:r>
      <w:r w:rsidRPr="0013513F">
        <w:rPr>
          <w:i/>
        </w:rPr>
        <w:t xml:space="preserve"> </w:t>
      </w:r>
      <w:r w:rsidRPr="0013513F">
        <w:t>z zakresu ochrony środowiska;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t xml:space="preserve">pomiary ruchu drogowego, hałasu i innych uciążliwości; 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t> inwentaryzację lub dokumentację obiektów budowlanych, jeżeli podlegają one przebudowie, odbudowie, rozbudowie, nadbudowie, rozbiórkom lub remontom w</w:t>
      </w:r>
      <w:r w:rsidR="00FE63AA">
        <w:t> </w:t>
      </w:r>
      <w:r w:rsidRPr="0013513F">
        <w:t>zakresie architektury, konstrukcji, instalacji i urządzeń technologicznych, a także wskazania zamawiającego dotyczące zachowania urządzeń naziemnych i podziemnych oraz obiektów przewidzianych do rozbiórki i ewentualne uwarunkowania tych rozbiórek;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t xml:space="preserve"> porozumienia, zgody lub pozwolenia oraz warunki techniczne i realizacyjne związane z przyłączeniem obiektu do istniejących sieci wodociągowych, kanalizacyjnych, cieplnych, gazowych, energetycznych i teletechnicznych oraz dróg samochodowych, kolejowych lub wodnych; </w:t>
      </w:r>
    </w:p>
    <w:p w:rsidR="0013513F" w:rsidRPr="0013513F" w:rsidRDefault="0013513F" w:rsidP="0013513F">
      <w:pPr>
        <w:pStyle w:val="Akapitzlist"/>
        <w:numPr>
          <w:ilvl w:val="0"/>
          <w:numId w:val="30"/>
        </w:numPr>
        <w:suppressAutoHyphens/>
        <w:spacing w:before="100" w:beforeAutospacing="1" w:after="100" w:afterAutospacing="1"/>
        <w:contextualSpacing/>
        <w:jc w:val="both"/>
      </w:pPr>
      <w:r w:rsidRPr="0013513F">
        <w:t xml:space="preserve">pozwolenie wodnoprawne oraz wykonania operatu wodno prawnego; 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rPr>
          <w:color w:val="000000"/>
        </w:rPr>
        <w:t xml:space="preserve">ekspertyzę techniczną lub opinię techniczną, dotycząca stanu technicznego obiektu budowlanego; 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rPr>
          <w:color w:val="000000"/>
        </w:rPr>
        <w:t xml:space="preserve">ekspertyzę techniczną </w:t>
      </w:r>
      <w:r w:rsidRPr="0013513F">
        <w:rPr>
          <w:rStyle w:val="st"/>
          <w:color w:val="000000"/>
        </w:rPr>
        <w:t xml:space="preserve">możliwość zapewnienia bezpieczeństwa </w:t>
      </w:r>
      <w:r w:rsidRPr="0013513F">
        <w:rPr>
          <w:rStyle w:val="Uwydatnienie"/>
          <w:color w:val="000000"/>
        </w:rPr>
        <w:t>pożarowego</w:t>
      </w:r>
      <w:r w:rsidRPr="0013513F">
        <w:rPr>
          <w:rStyle w:val="st"/>
          <w:color w:val="000000"/>
        </w:rPr>
        <w:t xml:space="preserve"> w sposób inny niż w przepisach,</w:t>
      </w:r>
      <w:r w:rsidRPr="0013513F">
        <w:rPr>
          <w:color w:val="000000"/>
        </w:rPr>
        <w:t xml:space="preserve"> wykonana przez rzeczoznawcę do spraw zabezpieczeń przeciwpożarowych;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rPr>
          <w:color w:val="000000"/>
        </w:rPr>
        <w:t xml:space="preserve">ekspertyzę techniczną </w:t>
      </w:r>
      <w:r w:rsidRPr="0013513F">
        <w:rPr>
          <w:rStyle w:val="st"/>
          <w:color w:val="000000"/>
        </w:rPr>
        <w:t xml:space="preserve">możliwość zapewnienia warunków </w:t>
      </w:r>
      <w:r w:rsidRPr="0013513F">
        <w:rPr>
          <w:color w:val="000000"/>
        </w:rPr>
        <w:t xml:space="preserve">pracy, zdrowotnych, higieniczno-sanitarnych, wykonana przez właściwa jednostka badawczo-rozwojową albo rzeczoznawcę budowlanego; 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rPr>
          <w:color w:val="000000"/>
        </w:rPr>
        <w:t xml:space="preserve"> ekspertyzę mykologiczną, dotyczącą elementów drewnianych, stanowiących konstrukcję obiektów i mogących podlegać korozji biologicznej;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t>wyniki badań monitoringu sieci kanalizacji sanitarnej i deszczowej;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t>audytu energetycznego, dla zadań związanych z termomodernizacją budynków (poprawą ich efektywności energetycznej);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t>operat ochrony przeciwpożarowej, w przypadku konieczności określenia właściwych warunków ochrony przeciwpożarowej dla du</w:t>
      </w:r>
      <w:r w:rsidR="00FE63AA">
        <w:t>żych założeń projektowych lub/i </w:t>
      </w:r>
      <w:r w:rsidRPr="0013513F">
        <w:t>dotyczących znacznych obszarów (kompleksów wojskowych lub ich części);</w:t>
      </w:r>
    </w:p>
    <w:p w:rsidR="0013513F" w:rsidRPr="0013513F" w:rsidRDefault="0013513F" w:rsidP="0013513F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13513F">
        <w:t>inne nie wymienione, a konieczne do prawidłowej realizacji zamówienia na zaprojektowanie i wykonanie robót budowlanych.</w:t>
      </w:r>
    </w:p>
    <w:p w:rsidR="0027404C" w:rsidRPr="0013513F" w:rsidRDefault="0027404C" w:rsidP="000F5F87">
      <w:pPr>
        <w:jc w:val="both"/>
      </w:pPr>
    </w:p>
    <w:sectPr w:rsidR="0027404C" w:rsidRPr="0013513F" w:rsidSect="00A527E5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EA7" w:rsidRDefault="00720EA7" w:rsidP="00A560F4">
      <w:r>
        <w:separator/>
      </w:r>
    </w:p>
  </w:endnote>
  <w:endnote w:type="continuationSeparator" w:id="0">
    <w:p w:rsidR="00720EA7" w:rsidRDefault="00720EA7" w:rsidP="00A56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BE2D0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EA7" w:rsidRDefault="00720EA7" w:rsidP="00A560F4">
      <w:r>
        <w:separator/>
      </w:r>
    </w:p>
  </w:footnote>
  <w:footnote w:type="continuationSeparator" w:id="0">
    <w:p w:rsidR="00720EA7" w:rsidRDefault="00720EA7" w:rsidP="00A56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0F4" w:rsidRDefault="00A560F4" w:rsidP="00A560F4">
    <w:pPr>
      <w:jc w:val="center"/>
    </w:pPr>
  </w:p>
  <w:p w:rsidR="00A560F4" w:rsidRDefault="00A560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D179D"/>
    <w:multiLevelType w:val="hybridMultilevel"/>
    <w:tmpl w:val="08B68B30"/>
    <w:lvl w:ilvl="0" w:tplc="1F82126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034E7745"/>
    <w:multiLevelType w:val="hybridMultilevel"/>
    <w:tmpl w:val="A81CD526"/>
    <w:lvl w:ilvl="0" w:tplc="F06270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B317B"/>
    <w:multiLevelType w:val="hybridMultilevel"/>
    <w:tmpl w:val="09EAC8D6"/>
    <w:lvl w:ilvl="0" w:tplc="70E44A20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7492627"/>
    <w:multiLevelType w:val="multilevel"/>
    <w:tmpl w:val="78A49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CAB226B"/>
    <w:multiLevelType w:val="hybridMultilevel"/>
    <w:tmpl w:val="164221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4B0D90"/>
    <w:multiLevelType w:val="hybridMultilevel"/>
    <w:tmpl w:val="09184184"/>
    <w:lvl w:ilvl="0" w:tplc="F9689550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6" w15:restartNumberingAfterBreak="0">
    <w:nsid w:val="149A0D92"/>
    <w:multiLevelType w:val="hybridMultilevel"/>
    <w:tmpl w:val="84EE1CAC"/>
    <w:lvl w:ilvl="0" w:tplc="F96895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D60629"/>
    <w:multiLevelType w:val="hybridMultilevel"/>
    <w:tmpl w:val="6E005328"/>
    <w:lvl w:ilvl="0" w:tplc="0415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75271"/>
    <w:multiLevelType w:val="hybridMultilevel"/>
    <w:tmpl w:val="E482075C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" w15:restartNumberingAfterBreak="0">
    <w:nsid w:val="1F261FEF"/>
    <w:multiLevelType w:val="hybridMultilevel"/>
    <w:tmpl w:val="7966D7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217B9"/>
    <w:multiLevelType w:val="hybridMultilevel"/>
    <w:tmpl w:val="C17087BE"/>
    <w:lvl w:ilvl="0" w:tplc="3F66A90C">
      <w:start w:val="1"/>
      <w:numFmt w:val="decimal"/>
      <w:lvlText w:val="%1)"/>
      <w:lvlJc w:val="left"/>
      <w:pPr>
        <w:ind w:left="7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1" w15:restartNumberingAfterBreak="0">
    <w:nsid w:val="22873CC3"/>
    <w:multiLevelType w:val="hybridMultilevel"/>
    <w:tmpl w:val="033A49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906B39"/>
    <w:multiLevelType w:val="hybridMultilevel"/>
    <w:tmpl w:val="6D58657A"/>
    <w:lvl w:ilvl="0" w:tplc="67E8AC24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3" w15:restartNumberingAfterBreak="0">
    <w:nsid w:val="32C16420"/>
    <w:multiLevelType w:val="hybridMultilevel"/>
    <w:tmpl w:val="C13006B8"/>
    <w:lvl w:ilvl="0" w:tplc="F968955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34782153"/>
    <w:multiLevelType w:val="hybridMultilevel"/>
    <w:tmpl w:val="A4143614"/>
    <w:lvl w:ilvl="0" w:tplc="F06270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E7525"/>
    <w:multiLevelType w:val="hybridMultilevel"/>
    <w:tmpl w:val="3B0219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0C50B1F"/>
    <w:multiLevelType w:val="hybridMultilevel"/>
    <w:tmpl w:val="F1FCF62A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7" w15:restartNumberingAfterBreak="0">
    <w:nsid w:val="46241A00"/>
    <w:multiLevelType w:val="hybridMultilevel"/>
    <w:tmpl w:val="25E89C96"/>
    <w:lvl w:ilvl="0" w:tplc="CEE22B5E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8" w15:restartNumberingAfterBreak="0">
    <w:nsid w:val="49870F73"/>
    <w:multiLevelType w:val="hybridMultilevel"/>
    <w:tmpl w:val="042A14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6B1F03"/>
    <w:multiLevelType w:val="hybridMultilevel"/>
    <w:tmpl w:val="371EF226"/>
    <w:lvl w:ilvl="0" w:tplc="B5F89C7E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0" w15:restartNumberingAfterBreak="0">
    <w:nsid w:val="537C12CF"/>
    <w:multiLevelType w:val="hybridMultilevel"/>
    <w:tmpl w:val="7ED2AB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355448"/>
    <w:multiLevelType w:val="hybridMultilevel"/>
    <w:tmpl w:val="37647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9456D4"/>
    <w:multiLevelType w:val="hybridMultilevel"/>
    <w:tmpl w:val="3CD2AC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320DA"/>
    <w:multiLevelType w:val="hybridMultilevel"/>
    <w:tmpl w:val="F1FCF62A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4" w15:restartNumberingAfterBreak="0">
    <w:nsid w:val="64B12128"/>
    <w:multiLevelType w:val="hybridMultilevel"/>
    <w:tmpl w:val="4E0693D0"/>
    <w:lvl w:ilvl="0" w:tplc="F96895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8C5023"/>
    <w:multiLevelType w:val="hybridMultilevel"/>
    <w:tmpl w:val="25E89C96"/>
    <w:lvl w:ilvl="0" w:tplc="CEE22B5E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6" w15:restartNumberingAfterBreak="0">
    <w:nsid w:val="67352A95"/>
    <w:multiLevelType w:val="hybridMultilevel"/>
    <w:tmpl w:val="0466FF42"/>
    <w:lvl w:ilvl="0" w:tplc="F9689550">
      <w:start w:val="1"/>
      <w:numFmt w:val="bullet"/>
      <w:lvlText w:val=""/>
      <w:lvlJc w:val="left"/>
      <w:pPr>
        <w:ind w:left="18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27" w15:restartNumberingAfterBreak="0">
    <w:nsid w:val="67700815"/>
    <w:multiLevelType w:val="hybridMultilevel"/>
    <w:tmpl w:val="AB2E9E9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BF737EA"/>
    <w:multiLevelType w:val="hybridMultilevel"/>
    <w:tmpl w:val="A4143614"/>
    <w:lvl w:ilvl="0" w:tplc="F06270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73626"/>
    <w:multiLevelType w:val="hybridMultilevel"/>
    <w:tmpl w:val="FF34F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374312"/>
    <w:multiLevelType w:val="hybridMultilevel"/>
    <w:tmpl w:val="A9E68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40900"/>
    <w:multiLevelType w:val="hybridMultilevel"/>
    <w:tmpl w:val="0D1410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D54AE"/>
    <w:multiLevelType w:val="hybridMultilevel"/>
    <w:tmpl w:val="B4B4F59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C412CE9"/>
    <w:multiLevelType w:val="hybridMultilevel"/>
    <w:tmpl w:val="066CC29A"/>
    <w:lvl w:ilvl="0" w:tplc="F9689550">
      <w:start w:val="1"/>
      <w:numFmt w:val="bullet"/>
      <w:lvlText w:val=""/>
      <w:lvlJc w:val="left"/>
      <w:pPr>
        <w:ind w:left="22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2"/>
  </w:num>
  <w:num w:numId="4">
    <w:abstractNumId w:val="17"/>
  </w:num>
  <w:num w:numId="5">
    <w:abstractNumId w:val="19"/>
  </w:num>
  <w:num w:numId="6">
    <w:abstractNumId w:val="18"/>
  </w:num>
  <w:num w:numId="7">
    <w:abstractNumId w:val="27"/>
  </w:num>
  <w:num w:numId="8">
    <w:abstractNumId w:val="15"/>
  </w:num>
  <w:num w:numId="9">
    <w:abstractNumId w:val="6"/>
  </w:num>
  <w:num w:numId="10">
    <w:abstractNumId w:val="28"/>
  </w:num>
  <w:num w:numId="11">
    <w:abstractNumId w:val="31"/>
  </w:num>
  <w:num w:numId="12">
    <w:abstractNumId w:val="20"/>
  </w:num>
  <w:num w:numId="13">
    <w:abstractNumId w:val="9"/>
  </w:num>
  <w:num w:numId="14">
    <w:abstractNumId w:val="7"/>
  </w:num>
  <w:num w:numId="15">
    <w:abstractNumId w:val="24"/>
  </w:num>
  <w:num w:numId="16">
    <w:abstractNumId w:val="13"/>
  </w:num>
  <w:num w:numId="17">
    <w:abstractNumId w:val="29"/>
  </w:num>
  <w:num w:numId="18">
    <w:abstractNumId w:val="4"/>
  </w:num>
  <w:num w:numId="19">
    <w:abstractNumId w:val="11"/>
  </w:num>
  <w:num w:numId="20">
    <w:abstractNumId w:val="23"/>
  </w:num>
  <w:num w:numId="21">
    <w:abstractNumId w:val="32"/>
  </w:num>
  <w:num w:numId="22">
    <w:abstractNumId w:val="5"/>
  </w:num>
  <w:num w:numId="23">
    <w:abstractNumId w:val="3"/>
  </w:num>
  <w:num w:numId="24">
    <w:abstractNumId w:val="8"/>
  </w:num>
  <w:num w:numId="25">
    <w:abstractNumId w:val="30"/>
  </w:num>
  <w:num w:numId="26">
    <w:abstractNumId w:val="33"/>
  </w:num>
  <w:num w:numId="27">
    <w:abstractNumId w:val="26"/>
  </w:num>
  <w:num w:numId="28">
    <w:abstractNumId w:val="0"/>
  </w:num>
  <w:num w:numId="29">
    <w:abstractNumId w:val="10"/>
  </w:num>
  <w:num w:numId="30">
    <w:abstractNumId w:val="22"/>
  </w:num>
  <w:num w:numId="31">
    <w:abstractNumId w:val="14"/>
  </w:num>
  <w:num w:numId="32">
    <w:abstractNumId w:val="25"/>
  </w:num>
  <w:num w:numId="33">
    <w:abstractNumId w:val="1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067"/>
    <w:rsid w:val="00045213"/>
    <w:rsid w:val="00056E95"/>
    <w:rsid w:val="000732D1"/>
    <w:rsid w:val="00080654"/>
    <w:rsid w:val="000A312B"/>
    <w:rsid w:val="000A63B2"/>
    <w:rsid w:val="000C5901"/>
    <w:rsid w:val="000E5ABB"/>
    <w:rsid w:val="000F0658"/>
    <w:rsid w:val="000F5F87"/>
    <w:rsid w:val="00124102"/>
    <w:rsid w:val="0013513F"/>
    <w:rsid w:val="00155181"/>
    <w:rsid w:val="00181ADB"/>
    <w:rsid w:val="001A1761"/>
    <w:rsid w:val="001B4CE5"/>
    <w:rsid w:val="001D781B"/>
    <w:rsid w:val="00203438"/>
    <w:rsid w:val="002273A8"/>
    <w:rsid w:val="00235284"/>
    <w:rsid w:val="00257EC4"/>
    <w:rsid w:val="0027404C"/>
    <w:rsid w:val="00275260"/>
    <w:rsid w:val="002A35FA"/>
    <w:rsid w:val="002C17F9"/>
    <w:rsid w:val="002D2F05"/>
    <w:rsid w:val="002E757C"/>
    <w:rsid w:val="002F2EF8"/>
    <w:rsid w:val="00302983"/>
    <w:rsid w:val="00350114"/>
    <w:rsid w:val="0036638B"/>
    <w:rsid w:val="00396D66"/>
    <w:rsid w:val="003C1C8D"/>
    <w:rsid w:val="003D2AC7"/>
    <w:rsid w:val="004123FF"/>
    <w:rsid w:val="00437EAB"/>
    <w:rsid w:val="004542BE"/>
    <w:rsid w:val="00471778"/>
    <w:rsid w:val="004A3718"/>
    <w:rsid w:val="004A60EF"/>
    <w:rsid w:val="004E04B3"/>
    <w:rsid w:val="004E79F7"/>
    <w:rsid w:val="004F7317"/>
    <w:rsid w:val="00506A07"/>
    <w:rsid w:val="005316AC"/>
    <w:rsid w:val="005326DD"/>
    <w:rsid w:val="00552D77"/>
    <w:rsid w:val="00563063"/>
    <w:rsid w:val="005810D5"/>
    <w:rsid w:val="005847FF"/>
    <w:rsid w:val="005B767E"/>
    <w:rsid w:val="005C69D3"/>
    <w:rsid w:val="006113DA"/>
    <w:rsid w:val="00693F52"/>
    <w:rsid w:val="00694127"/>
    <w:rsid w:val="006C2468"/>
    <w:rsid w:val="006C3B37"/>
    <w:rsid w:val="007060B7"/>
    <w:rsid w:val="00720EA7"/>
    <w:rsid w:val="00733307"/>
    <w:rsid w:val="00737BD8"/>
    <w:rsid w:val="00753737"/>
    <w:rsid w:val="007611AB"/>
    <w:rsid w:val="0076553D"/>
    <w:rsid w:val="00766E91"/>
    <w:rsid w:val="0077398C"/>
    <w:rsid w:val="007759C8"/>
    <w:rsid w:val="007B20A5"/>
    <w:rsid w:val="007F7011"/>
    <w:rsid w:val="008025E1"/>
    <w:rsid w:val="0083138C"/>
    <w:rsid w:val="008D2909"/>
    <w:rsid w:val="008E55BD"/>
    <w:rsid w:val="00907A79"/>
    <w:rsid w:val="009214E2"/>
    <w:rsid w:val="00937085"/>
    <w:rsid w:val="0094067B"/>
    <w:rsid w:val="00972FA0"/>
    <w:rsid w:val="00981341"/>
    <w:rsid w:val="009E2C62"/>
    <w:rsid w:val="00A03CB9"/>
    <w:rsid w:val="00A36874"/>
    <w:rsid w:val="00A527E5"/>
    <w:rsid w:val="00A560F4"/>
    <w:rsid w:val="00A655A1"/>
    <w:rsid w:val="00A827FD"/>
    <w:rsid w:val="00A84825"/>
    <w:rsid w:val="00AA1000"/>
    <w:rsid w:val="00AA5423"/>
    <w:rsid w:val="00AB5BCA"/>
    <w:rsid w:val="00AC5EC3"/>
    <w:rsid w:val="00AF0497"/>
    <w:rsid w:val="00B14067"/>
    <w:rsid w:val="00B167AD"/>
    <w:rsid w:val="00B54380"/>
    <w:rsid w:val="00B84365"/>
    <w:rsid w:val="00BB3FC9"/>
    <w:rsid w:val="00BB5C31"/>
    <w:rsid w:val="00C10FD1"/>
    <w:rsid w:val="00C22457"/>
    <w:rsid w:val="00C2636A"/>
    <w:rsid w:val="00C27F4D"/>
    <w:rsid w:val="00C3413D"/>
    <w:rsid w:val="00C676BB"/>
    <w:rsid w:val="00C85FD6"/>
    <w:rsid w:val="00C867D7"/>
    <w:rsid w:val="00C93C5A"/>
    <w:rsid w:val="00CB01FD"/>
    <w:rsid w:val="00CB6DA1"/>
    <w:rsid w:val="00CC730B"/>
    <w:rsid w:val="00CF7E3A"/>
    <w:rsid w:val="00D6050C"/>
    <w:rsid w:val="00D66A32"/>
    <w:rsid w:val="00D74C56"/>
    <w:rsid w:val="00D94EC4"/>
    <w:rsid w:val="00D95F32"/>
    <w:rsid w:val="00DC3B9E"/>
    <w:rsid w:val="00DE4FA2"/>
    <w:rsid w:val="00E76F06"/>
    <w:rsid w:val="00E90AAB"/>
    <w:rsid w:val="00EA2593"/>
    <w:rsid w:val="00EA5A03"/>
    <w:rsid w:val="00EC3CC7"/>
    <w:rsid w:val="00ED6C3E"/>
    <w:rsid w:val="00EE0AE1"/>
    <w:rsid w:val="00F0727A"/>
    <w:rsid w:val="00F1305B"/>
    <w:rsid w:val="00F41808"/>
    <w:rsid w:val="00F43758"/>
    <w:rsid w:val="00F4440F"/>
    <w:rsid w:val="00F5343D"/>
    <w:rsid w:val="00F6240D"/>
    <w:rsid w:val="00FB19DE"/>
    <w:rsid w:val="00FB3BB4"/>
    <w:rsid w:val="00FC3C35"/>
    <w:rsid w:val="00FE63AA"/>
    <w:rsid w:val="00FF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3DE6BB"/>
  <w15:docId w15:val="{C8B80EF5-C243-4331-93D3-98AD8702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F5F87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A560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560F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560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0F4"/>
    <w:rPr>
      <w:sz w:val="24"/>
      <w:szCs w:val="24"/>
    </w:rPr>
  </w:style>
  <w:style w:type="paragraph" w:customStyle="1" w:styleId="Default">
    <w:name w:val="Default"/>
    <w:rsid w:val="00EE0A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02983"/>
    <w:pPr>
      <w:ind w:left="708"/>
    </w:pPr>
  </w:style>
  <w:style w:type="character" w:customStyle="1" w:styleId="st">
    <w:name w:val="st"/>
    <w:basedOn w:val="Domylnaczcionkaakapitu"/>
    <w:rsid w:val="00E76F06"/>
  </w:style>
  <w:style w:type="character" w:styleId="Uwydatnienie">
    <w:name w:val="Emphasis"/>
    <w:basedOn w:val="Domylnaczcionkaakapitu"/>
    <w:uiPriority w:val="20"/>
    <w:qFormat/>
    <w:rsid w:val="00E76F06"/>
    <w:rPr>
      <w:i/>
      <w:iCs/>
    </w:rPr>
  </w:style>
  <w:style w:type="paragraph" w:styleId="Tekstdymka">
    <w:name w:val="Balloon Text"/>
    <w:basedOn w:val="Normalny"/>
    <w:link w:val="TekstdymkaZnak"/>
    <w:rsid w:val="008D29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D29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57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C903CA7-605A-41AF-9BC9-DA63DD91BC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9</Pages>
  <Words>2941</Words>
  <Characters>17647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PROGRAMU FUNKCJONALNO-UŻYTKOWEGO</vt:lpstr>
    </vt:vector>
  </TitlesOfParts>
  <Company>Company</Company>
  <LinksUpToDate>false</LinksUpToDate>
  <CharactersWithSpaces>20547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PROGRAMU FUNKCJONALNO-UŻYTKOWEGO</dc:title>
  <dc:creator>arturpotasznik</dc:creator>
  <cp:lastModifiedBy>Malicka Joanna</cp:lastModifiedBy>
  <cp:revision>11</cp:revision>
  <cp:lastPrinted>2024-04-17T06:29:00Z</cp:lastPrinted>
  <dcterms:created xsi:type="dcterms:W3CDTF">2020-02-07T10:48:00Z</dcterms:created>
  <dcterms:modified xsi:type="dcterms:W3CDTF">2024-04-17T06:29:00Z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d7034836-21b1-492d-bc81-802fd81561c1</vt:lpwstr>
  </property>
  <property fmtid="{D5CDD505-2E9C-101B-9397-08002B2CF9AE}" pid="3" name="bjSaver">
    <vt:lpwstr>Zj+e2hCsJWOm193BXjYLqf1CpdpoO1az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arturpotasznik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10.90.58.188</vt:lpwstr>
  </property>
  <property fmtid="{D5CDD505-2E9C-101B-9397-08002B2CF9AE}" pid="11" name="bjClsUserRVM">
    <vt:lpwstr>[]</vt:lpwstr>
  </property>
</Properties>
</file>