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8C11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076921E0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67453C9B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6632E2EB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49383EB1" w14:textId="77777777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7E58C8">
        <w:rPr>
          <w:bCs/>
          <w:sz w:val="22"/>
        </w:rPr>
        <w:t>.34</w:t>
      </w:r>
      <w:r w:rsidR="006F29AE">
        <w:rPr>
          <w:bCs/>
          <w:sz w:val="22"/>
        </w:rPr>
        <w:t>.2025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0DC9E6AB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15A2E3D9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250BB86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4DAD0BB9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02A791AD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718C48AD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2DCD02D9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2CF2FBE6" w14:textId="77777777" w:rsidR="00581A47" w:rsidRPr="00C74546" w:rsidRDefault="00581A47" w:rsidP="00581A47">
      <w:pPr>
        <w:rPr>
          <w:b/>
          <w:i/>
          <w:sz w:val="22"/>
        </w:rPr>
      </w:pPr>
    </w:p>
    <w:p w14:paraId="00B681D2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749F11E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57EC91A" w14:textId="77777777" w:rsidR="00581A47" w:rsidRPr="006F29AE" w:rsidRDefault="006F29AE" w:rsidP="006F29AE">
      <w:pPr>
        <w:jc w:val="center"/>
        <w:rPr>
          <w:b/>
          <w:sz w:val="22"/>
        </w:rPr>
      </w:pPr>
      <w:r w:rsidRPr="006F29AE">
        <w:rPr>
          <w:b/>
          <w:i/>
          <w:sz w:val="22"/>
        </w:rPr>
        <w:t>Produkcja minireporta</w:t>
      </w:r>
      <w:r>
        <w:rPr>
          <w:b/>
          <w:i/>
          <w:sz w:val="22"/>
        </w:rPr>
        <w:t xml:space="preserve">ży przedstawiających laureatów </w:t>
      </w:r>
      <w:r w:rsidRPr="006F29AE">
        <w:rPr>
          <w:b/>
          <w:i/>
          <w:sz w:val="22"/>
        </w:rPr>
        <w:t>V edycji projektu Nagrody Gospodarcze Żagle Warmii i Maz</w:t>
      </w:r>
      <w:r>
        <w:rPr>
          <w:b/>
          <w:i/>
          <w:sz w:val="22"/>
        </w:rPr>
        <w:t>ur oraz projekty nagrodzone w 13</w:t>
      </w:r>
      <w:r w:rsidRPr="006F29AE">
        <w:rPr>
          <w:b/>
          <w:i/>
          <w:sz w:val="22"/>
        </w:rPr>
        <w:t xml:space="preserve"> edycji Konkursu PRO Warmia i Mazury.</w:t>
      </w:r>
    </w:p>
    <w:p w14:paraId="3BF5A4F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9C66C40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C33A8E5" w14:textId="77777777" w:rsidR="00581A47" w:rsidRPr="00C74546" w:rsidRDefault="00581A47" w:rsidP="00581A47">
      <w:pPr>
        <w:jc w:val="both"/>
        <w:rPr>
          <w:sz w:val="22"/>
        </w:rPr>
      </w:pPr>
    </w:p>
    <w:p w14:paraId="54E32445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28F3450F" w14:textId="77777777" w:rsidR="00581A47" w:rsidRPr="00C74546" w:rsidRDefault="00581A47" w:rsidP="00581A47">
      <w:pPr>
        <w:rPr>
          <w:sz w:val="22"/>
        </w:rPr>
      </w:pPr>
    </w:p>
    <w:p w14:paraId="17AD09B2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6459C2CF" w14:textId="77777777" w:rsidR="00581A47" w:rsidRPr="00C74546" w:rsidRDefault="00581A47" w:rsidP="00581A47">
      <w:pPr>
        <w:rPr>
          <w:sz w:val="22"/>
        </w:rPr>
      </w:pPr>
    </w:p>
    <w:p w14:paraId="6293748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4DEA96D7" w14:textId="77777777" w:rsidR="00581A47" w:rsidRPr="00C74546" w:rsidRDefault="00581A47" w:rsidP="00581A47">
      <w:pPr>
        <w:jc w:val="both"/>
        <w:rPr>
          <w:sz w:val="22"/>
        </w:rPr>
      </w:pPr>
    </w:p>
    <w:p w14:paraId="3BA9A599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642C335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7A47C648" w14:textId="77777777" w:rsidR="00581A47" w:rsidRPr="00C74546" w:rsidRDefault="00581A47" w:rsidP="00581A47">
      <w:pPr>
        <w:rPr>
          <w:sz w:val="22"/>
        </w:rPr>
      </w:pPr>
    </w:p>
    <w:p w14:paraId="2E8EA614" w14:textId="77777777" w:rsidR="00581A47" w:rsidRPr="00C74546" w:rsidRDefault="00581A47" w:rsidP="00581A47">
      <w:pPr>
        <w:rPr>
          <w:sz w:val="22"/>
        </w:rPr>
      </w:pPr>
    </w:p>
    <w:p w14:paraId="318612BA" w14:textId="77777777" w:rsidR="00581A47" w:rsidRPr="00C74546" w:rsidRDefault="00581A47" w:rsidP="00581A47">
      <w:pPr>
        <w:rPr>
          <w:sz w:val="22"/>
        </w:rPr>
      </w:pPr>
    </w:p>
    <w:p w14:paraId="7F892BA7" w14:textId="77777777" w:rsidR="00581A47" w:rsidRPr="00C74546" w:rsidRDefault="00581A47" w:rsidP="00581A47">
      <w:pPr>
        <w:jc w:val="center"/>
        <w:rPr>
          <w:sz w:val="22"/>
        </w:rPr>
      </w:pPr>
    </w:p>
    <w:p w14:paraId="4C5CADD0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6F29AE">
        <w:rPr>
          <w:sz w:val="22"/>
        </w:rPr>
        <w:t>5</w:t>
      </w:r>
    </w:p>
    <w:p w14:paraId="1A84E00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7694243E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C3F5057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13F9F027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767EB3C6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75C3A831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6E1843FA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33F4C87B" w14:textId="77777777" w:rsidR="00CA148F" w:rsidRPr="00C74546" w:rsidRDefault="00FB5CD1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0BBD77F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147018C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2C132C9B" w14:textId="77777777" w:rsidR="00460C36" w:rsidRPr="00F90E5B" w:rsidRDefault="00460C36" w:rsidP="00F90E5B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7E58C8">
        <w:rPr>
          <w:b/>
          <w:bCs/>
          <w:sz w:val="22"/>
        </w:rPr>
        <w:t>.34</w:t>
      </w:r>
      <w:r w:rsidR="006F29AE">
        <w:rPr>
          <w:b/>
          <w:bCs/>
          <w:sz w:val="22"/>
        </w:rPr>
        <w:t>.2025</w:t>
      </w:r>
    </w:p>
    <w:p w14:paraId="76A2FA7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657098DA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2BA4BE62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A28919C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670FF9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59DC986D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ED066AF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1C0046A8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51A350E7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01639EC4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5CE6772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3A635AA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098AC1B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C0F4493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00C6A129" w14:textId="77777777" w:rsidR="00D3327A" w:rsidRPr="00812F48" w:rsidRDefault="00D3327A" w:rsidP="006F29A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6F29AE" w:rsidRPr="006F29AE">
        <w:t xml:space="preserve"> </w:t>
      </w:r>
      <w:r w:rsidR="006F29AE" w:rsidRPr="006F29AE">
        <w:rPr>
          <w:b w:val="0"/>
          <w:snapToGrid w:val="0"/>
          <w:sz w:val="22"/>
          <w:szCs w:val="22"/>
        </w:rPr>
        <w:t>produkcja minireporta</w:t>
      </w:r>
      <w:r w:rsidR="006F29AE">
        <w:rPr>
          <w:b w:val="0"/>
          <w:snapToGrid w:val="0"/>
          <w:sz w:val="22"/>
          <w:szCs w:val="22"/>
        </w:rPr>
        <w:t xml:space="preserve">ży przedstawiających laureatów </w:t>
      </w:r>
      <w:r w:rsidR="006F29AE" w:rsidRPr="006F29AE">
        <w:rPr>
          <w:b w:val="0"/>
          <w:snapToGrid w:val="0"/>
          <w:sz w:val="22"/>
          <w:szCs w:val="22"/>
        </w:rPr>
        <w:t>V edycji projektu Nagrody Gospodarcze Żagle Warmii i Mazur – nie mniej niż 6 i nie więcej niż 8 minireporta</w:t>
      </w:r>
      <w:r w:rsidR="006F29AE">
        <w:rPr>
          <w:b w:val="0"/>
          <w:snapToGrid w:val="0"/>
          <w:sz w:val="22"/>
          <w:szCs w:val="22"/>
        </w:rPr>
        <w:t>ży oraz projekty nagrodzone w 13</w:t>
      </w:r>
      <w:r w:rsidR="006F29AE" w:rsidRPr="006F29AE">
        <w:rPr>
          <w:b w:val="0"/>
          <w:snapToGrid w:val="0"/>
          <w:sz w:val="22"/>
          <w:szCs w:val="22"/>
        </w:rPr>
        <w:t xml:space="preserve"> edycji Konkursu PRO Warmia i Mazury – 4 minireportaże.</w:t>
      </w:r>
    </w:p>
    <w:p w14:paraId="5F2148A2" w14:textId="77777777"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</w:t>
      </w:r>
      <w:r w:rsidR="006F29AE">
        <w:rPr>
          <w:b w:val="0"/>
          <w:snapToGrid w:val="0"/>
          <w:sz w:val="22"/>
          <w:szCs w:val="22"/>
        </w:rPr>
        <w:t>amówienia stanowi załącznik nr 2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14:paraId="1AEC452C" w14:textId="77777777" w:rsidR="008B0AF5" w:rsidRPr="006F29AE" w:rsidRDefault="00D3327A" w:rsidP="006F29A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75267183" w14:textId="77777777" w:rsidR="008B0AF5" w:rsidRPr="00C91D71" w:rsidRDefault="008B0AF5" w:rsidP="006F29AE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6F29AE" w:rsidRPr="006F29AE">
        <w:rPr>
          <w:sz w:val="22"/>
        </w:rPr>
        <w:t>92111200-4 Produkcja filmów reklamowych, propagandowych i informacyjnych i taśm wideo</w:t>
      </w:r>
      <w:r w:rsidR="006F29AE">
        <w:rPr>
          <w:sz w:val="22"/>
        </w:rPr>
        <w:t>.</w:t>
      </w:r>
    </w:p>
    <w:p w14:paraId="5EDDA832" w14:textId="77777777" w:rsidR="00033798" w:rsidRPr="00033798" w:rsidRDefault="00033798" w:rsidP="00033798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FF0000"/>
          <w:sz w:val="22"/>
        </w:rPr>
      </w:pPr>
      <w:r w:rsidRPr="00033798">
        <w:rPr>
          <w:sz w:val="22"/>
        </w:rPr>
        <w:t xml:space="preserve">Wykonawca </w:t>
      </w:r>
      <w:r w:rsidRPr="00033798">
        <w:rPr>
          <w:color w:val="000000"/>
          <w:sz w:val="22"/>
        </w:rPr>
        <w:t xml:space="preserve">może </w:t>
      </w:r>
      <w:r w:rsidRPr="00033798">
        <w:rPr>
          <w:sz w:val="22"/>
        </w:rPr>
        <w:t xml:space="preserve">powierzyć wykonanie części zamówienia podwykonawcy. </w:t>
      </w:r>
      <w:r w:rsidRPr="00033798">
        <w:rPr>
          <w:color w:val="FF0000"/>
          <w:sz w:val="22"/>
        </w:rPr>
        <w:t xml:space="preserve"> </w:t>
      </w:r>
    </w:p>
    <w:p w14:paraId="788A7EDF" w14:textId="77777777" w:rsidR="006F29AE" w:rsidRPr="006F29AE" w:rsidRDefault="006F29AE" w:rsidP="006F29AE">
      <w:pPr>
        <w:tabs>
          <w:tab w:val="left" w:pos="284"/>
        </w:tabs>
        <w:spacing w:after="0"/>
        <w:rPr>
          <w:color w:val="FF0000"/>
          <w:sz w:val="22"/>
        </w:rPr>
      </w:pPr>
    </w:p>
    <w:p w14:paraId="743222C0" w14:textId="185820BA" w:rsid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07EC458F" w14:textId="58280805" w:rsidR="00051CC5" w:rsidRDefault="00051CC5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79583017" w14:textId="58F4E35F" w:rsidR="00051CC5" w:rsidRPr="00051CC5" w:rsidRDefault="00051CC5" w:rsidP="00051C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FF0000"/>
          <w:sz w:val="22"/>
        </w:rPr>
      </w:pPr>
      <w:r w:rsidRPr="00051CC5">
        <w:rPr>
          <w:sz w:val="22"/>
        </w:rPr>
        <w:lastRenderedPageBreak/>
        <w:t xml:space="preserve">Zamawiający zamierza przeznaczyć na sfinansowanie zamówienia </w:t>
      </w:r>
      <w:r>
        <w:rPr>
          <w:sz w:val="22"/>
        </w:rPr>
        <w:t>145 302</w:t>
      </w:r>
      <w:bookmarkStart w:id="0" w:name="_GoBack"/>
      <w:bookmarkEnd w:id="0"/>
      <w:r w:rsidRPr="00051CC5">
        <w:rPr>
          <w:sz w:val="22"/>
        </w:rPr>
        <w:t xml:space="preserve"> zł brutto.</w:t>
      </w:r>
    </w:p>
    <w:p w14:paraId="5F4E583A" w14:textId="258EF83E" w:rsidR="00051CC5" w:rsidRPr="000758A8" w:rsidRDefault="00051CC5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426C15C3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478BB6FA" w14:textId="77777777" w:rsidR="00FE0280" w:rsidRDefault="00FE0280" w:rsidP="00FE0280">
      <w:pPr>
        <w:spacing w:after="0"/>
        <w:ind w:left="708"/>
        <w:rPr>
          <w:sz w:val="22"/>
        </w:rPr>
      </w:pPr>
    </w:p>
    <w:p w14:paraId="55F76631" w14:textId="77777777" w:rsidR="00921F34" w:rsidRDefault="00FE0280" w:rsidP="00F90E5B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F1849AF" w14:textId="77777777" w:rsidR="00F90E5B" w:rsidRPr="00F90E5B" w:rsidRDefault="00F90E5B" w:rsidP="00F90E5B">
      <w:pPr>
        <w:spacing w:after="0"/>
        <w:ind w:left="708"/>
        <w:rPr>
          <w:sz w:val="22"/>
        </w:rPr>
      </w:pPr>
    </w:p>
    <w:p w14:paraId="31CF76EC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7F1205FC" w14:textId="77777777" w:rsidR="00E402CB" w:rsidRDefault="00E402CB" w:rsidP="00A93E23">
      <w:pPr>
        <w:spacing w:after="0"/>
        <w:ind w:left="708"/>
        <w:rPr>
          <w:sz w:val="22"/>
        </w:rPr>
      </w:pPr>
    </w:p>
    <w:p w14:paraId="717C94F9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36BFB2F" w14:textId="77777777" w:rsidR="00921F34" w:rsidRPr="006F29AE" w:rsidRDefault="00921F34" w:rsidP="006F29AE">
      <w:pPr>
        <w:spacing w:before="26" w:after="0"/>
        <w:jc w:val="both"/>
        <w:rPr>
          <w:i/>
          <w:sz w:val="22"/>
        </w:rPr>
      </w:pPr>
    </w:p>
    <w:p w14:paraId="7090151C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6286C79C" w14:textId="77777777" w:rsidR="00E402CB" w:rsidRDefault="00E402CB" w:rsidP="00B42543">
      <w:pPr>
        <w:spacing w:after="0"/>
        <w:ind w:left="708"/>
        <w:rPr>
          <w:sz w:val="22"/>
        </w:rPr>
      </w:pPr>
    </w:p>
    <w:p w14:paraId="67A49000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F353228" w14:textId="77777777" w:rsidR="00B42543" w:rsidRPr="007247D2" w:rsidRDefault="00B42543" w:rsidP="006F29AE">
      <w:pPr>
        <w:spacing w:after="0"/>
        <w:rPr>
          <w:i/>
          <w:color w:val="000000"/>
          <w:sz w:val="20"/>
          <w:szCs w:val="20"/>
        </w:rPr>
      </w:pPr>
    </w:p>
    <w:p w14:paraId="26D2006D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61670B8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932CB4E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CAE5A2F" w14:textId="77777777" w:rsidR="00A93E23" w:rsidRDefault="00A93E23" w:rsidP="006F29AE">
      <w:pPr>
        <w:spacing w:before="26" w:after="0"/>
        <w:jc w:val="both"/>
        <w:rPr>
          <w:b/>
          <w:color w:val="FF0000"/>
          <w:sz w:val="22"/>
        </w:rPr>
      </w:pPr>
    </w:p>
    <w:p w14:paraId="07C697A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68B51F62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781EF83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1ECE2033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64B6136D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81420B4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773766A3" w14:textId="77777777" w:rsidR="00066F60" w:rsidRDefault="00066F60" w:rsidP="00066F60">
      <w:pPr>
        <w:pStyle w:val="Akapitzlist"/>
        <w:rPr>
          <w:sz w:val="22"/>
        </w:rPr>
      </w:pPr>
    </w:p>
    <w:p w14:paraId="236985D6" w14:textId="77777777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</w:t>
      </w:r>
      <w:r w:rsidRPr="00D641EC">
        <w:rPr>
          <w:sz w:val="22"/>
        </w:rPr>
        <w:t xml:space="preserve">wykonania zamówienia: </w:t>
      </w:r>
      <w:r w:rsidR="006F29AE" w:rsidRPr="00D641EC">
        <w:rPr>
          <w:sz w:val="22"/>
        </w:rPr>
        <w:t>5 miesięcy od dnia zawarcia umowy, lecz nie później niż do 3 listopada 2025 r.</w:t>
      </w:r>
    </w:p>
    <w:p w14:paraId="224017B8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FDAB16F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53D59CA8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4E7AEC0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0727CDCD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D0EE0FB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5ED9B6CD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6146CA76" w14:textId="77777777" w:rsidR="00E9232C" w:rsidRDefault="00BC07A5" w:rsidP="006F29AE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73D1F199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582E6787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0746841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745CB8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B9DF93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466DD65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7EC5C0D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0384F3FF" w14:textId="77777777" w:rsidR="00CC0CAA" w:rsidRPr="006F29AE" w:rsidRDefault="00CC0CAA" w:rsidP="006F29AE">
      <w:pPr>
        <w:spacing w:before="26" w:after="0"/>
        <w:jc w:val="both"/>
        <w:rPr>
          <w:sz w:val="22"/>
        </w:rPr>
      </w:pPr>
    </w:p>
    <w:p w14:paraId="1E912E1E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42A2FC61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01B8FA05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305C510F" w14:textId="77777777" w:rsidR="00314F8B" w:rsidRPr="006F29AE" w:rsidRDefault="00314F8B" w:rsidP="006F29AE">
      <w:pPr>
        <w:spacing w:after="0"/>
        <w:jc w:val="both"/>
        <w:rPr>
          <w:b/>
          <w:color w:val="000000"/>
          <w:sz w:val="22"/>
        </w:rPr>
      </w:pPr>
    </w:p>
    <w:p w14:paraId="609E6B9D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38935B99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082DD633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617F1F4B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64E065FF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0FB5DB1B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4EA34AC3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6977FE4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3B627854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4BAF117F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163F0CF5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0BE0C1FD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87EB61D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401D6102" w14:textId="77777777" w:rsidR="006F29AE" w:rsidRPr="00C74546" w:rsidRDefault="006F29AE" w:rsidP="0036466D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21F67D6" w14:textId="77777777" w:rsidR="006F29AE" w:rsidRPr="00D641EC" w:rsidRDefault="006F29AE" w:rsidP="00713C3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1068"/>
        <w:jc w:val="both"/>
        <w:rPr>
          <w:bCs/>
          <w:color w:val="000000"/>
          <w:sz w:val="22"/>
        </w:rPr>
      </w:pPr>
      <w:r w:rsidRPr="006F29AE">
        <w:rPr>
          <w:b/>
          <w:sz w:val="22"/>
        </w:rPr>
        <w:t xml:space="preserve">O udzielenie zamówienia mogą się ubiegać Wykonawcy, </w:t>
      </w:r>
      <w:r w:rsidRPr="006F29AE">
        <w:rPr>
          <w:sz w:val="22"/>
        </w:rPr>
        <w:t xml:space="preserve">którzy </w:t>
      </w:r>
      <w:r w:rsidRPr="006F29AE">
        <w:rPr>
          <w:color w:val="000000"/>
          <w:sz w:val="22"/>
        </w:rPr>
        <w:t>spełniają warunki udziału w postępowaniu dotyczące</w:t>
      </w:r>
      <w:r w:rsidRPr="006F29AE">
        <w:rPr>
          <w:b/>
          <w:color w:val="000000"/>
          <w:sz w:val="22"/>
        </w:rPr>
        <w:t xml:space="preserve"> </w:t>
      </w:r>
      <w:r w:rsidRPr="006F29AE">
        <w:rPr>
          <w:sz w:val="22"/>
        </w:rPr>
        <w:t>zdolności technicznej lub zawodowej.</w:t>
      </w:r>
    </w:p>
    <w:p w14:paraId="49DF5BFA" w14:textId="77777777" w:rsidR="00D641EC" w:rsidRPr="006F29AE" w:rsidRDefault="00D641EC" w:rsidP="00D641E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068"/>
        <w:jc w:val="both"/>
        <w:rPr>
          <w:bCs/>
          <w:color w:val="000000"/>
          <w:sz w:val="22"/>
        </w:rPr>
      </w:pPr>
    </w:p>
    <w:p w14:paraId="18D85A7E" w14:textId="77777777" w:rsidR="006F29AE" w:rsidRPr="006F29AE" w:rsidRDefault="006F29AE" w:rsidP="00713C3B">
      <w:pPr>
        <w:pStyle w:val="Akapitzlist"/>
        <w:numPr>
          <w:ilvl w:val="1"/>
          <w:numId w:val="6"/>
        </w:numPr>
        <w:spacing w:after="0"/>
        <w:ind w:left="1418" w:hanging="425"/>
        <w:jc w:val="both"/>
        <w:rPr>
          <w:sz w:val="22"/>
        </w:rPr>
      </w:pPr>
      <w:r w:rsidRPr="006F29AE">
        <w:rPr>
          <w:sz w:val="22"/>
        </w:rPr>
        <w:t xml:space="preserve">Warunkiem udziału w postępowaniu jest  </w:t>
      </w:r>
      <w:r w:rsidRPr="006F29AE">
        <w:rPr>
          <w:b/>
          <w:sz w:val="22"/>
        </w:rPr>
        <w:t>dysponowanie jedną osobą</w:t>
      </w:r>
      <w:r w:rsidRPr="006F29AE">
        <w:rPr>
          <w:sz w:val="22"/>
        </w:rPr>
        <w:t xml:space="preserve"> (pełniącą funkcję reżysera) która w okresie ostatnich 3 lat liczonych wstecz od dnia w którym upływa termin składania ofert, kierowała pracami zespołów realizatorskich (jednego lub kilku), które należycie wykonały co najmniej 2 filmy o charakterze promocyjnym.</w:t>
      </w:r>
    </w:p>
    <w:p w14:paraId="3F1450FE" w14:textId="77777777" w:rsidR="006F29AE" w:rsidRDefault="006F29AE" w:rsidP="0036466D">
      <w:pPr>
        <w:pStyle w:val="Akapitzlist"/>
        <w:spacing w:after="0"/>
        <w:ind w:left="1418"/>
        <w:jc w:val="both"/>
        <w:rPr>
          <w:sz w:val="22"/>
        </w:rPr>
      </w:pPr>
      <w:r w:rsidRPr="006F29AE">
        <w:rPr>
          <w:sz w:val="22"/>
        </w:rPr>
        <w:t>Przez „kierowanie pracami zespołów realizatorskich” rozumie się: bycie odpowiedzialnym za realizację i produkcję filmu promocyjnego (wyreżyserowanie filmu) od momentu stworzenia koncepcji scenariusza do zrealizowania finalnej wersji filmu.</w:t>
      </w:r>
    </w:p>
    <w:p w14:paraId="0973E31D" w14:textId="77777777" w:rsidR="00D641EC" w:rsidRPr="006F29AE" w:rsidRDefault="00D641EC" w:rsidP="0036466D">
      <w:pPr>
        <w:pStyle w:val="Akapitzlist"/>
        <w:spacing w:after="0"/>
        <w:ind w:left="1418"/>
        <w:jc w:val="both"/>
        <w:rPr>
          <w:sz w:val="22"/>
        </w:rPr>
      </w:pPr>
    </w:p>
    <w:p w14:paraId="3DDC83E9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color w:val="000000"/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usługi, do realizacji których te zdolności są wymagane.</w:t>
      </w:r>
      <w:r w:rsidRPr="006F29AE">
        <w:rPr>
          <w:color w:val="FF0000"/>
          <w:sz w:val="22"/>
        </w:rPr>
        <w:t xml:space="preserve"> </w:t>
      </w:r>
    </w:p>
    <w:p w14:paraId="4FBD5A36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color w:val="000000"/>
          <w:sz w:val="22"/>
        </w:rPr>
        <w:t xml:space="preserve">W przypadku, o którym mowa w ust. 2, Wykonawcy wspólnie ubiegający się o udzielenie zamówienia </w:t>
      </w:r>
      <w:r w:rsidRPr="006F29AE">
        <w:rPr>
          <w:b/>
          <w:color w:val="000000"/>
          <w:sz w:val="22"/>
        </w:rPr>
        <w:t>dołączają odpowiednio do oferty oświadczenie</w:t>
      </w:r>
      <w:r w:rsidRPr="006F29AE">
        <w:rPr>
          <w:color w:val="000000"/>
          <w:sz w:val="22"/>
        </w:rPr>
        <w:t>, z którego wynika, które usługi wykonają poszczególni Wykonawcy.</w:t>
      </w:r>
      <w:r w:rsidRPr="006F29AE">
        <w:rPr>
          <w:color w:val="FF0000"/>
          <w:sz w:val="22"/>
        </w:rPr>
        <w:t xml:space="preserve"> </w:t>
      </w:r>
    </w:p>
    <w:p w14:paraId="2E3A97EB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color w:val="000000"/>
          <w:sz w:val="22"/>
        </w:rPr>
        <w:t>Wykonawca może w celu potwierdzenia spełniania warunków udziału w 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18E2E518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6F29AE">
        <w:rPr>
          <w:b/>
          <w:color w:val="000000"/>
          <w:sz w:val="22"/>
        </w:rPr>
        <w:t>usługi</w:t>
      </w:r>
      <w:r w:rsidRPr="006F29AE">
        <w:rPr>
          <w:color w:val="000000"/>
          <w:sz w:val="22"/>
        </w:rPr>
        <w:t>, do realizacji których te zdolności są wymagane.</w:t>
      </w:r>
      <w:r w:rsidRPr="006F29AE">
        <w:rPr>
          <w:color w:val="FF0000"/>
          <w:sz w:val="22"/>
        </w:rPr>
        <w:t xml:space="preserve"> </w:t>
      </w:r>
    </w:p>
    <w:p w14:paraId="537B9193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color w:val="000000"/>
          <w:sz w:val="22"/>
        </w:rPr>
        <w:t xml:space="preserve">Wykonawca, który polega na zdolnościach lub sytuacji podmiotów udostępniających zasoby, </w:t>
      </w:r>
      <w:r w:rsidRPr="006F29AE">
        <w:rPr>
          <w:b/>
          <w:color w:val="000000"/>
          <w:sz w:val="22"/>
        </w:rPr>
        <w:t>składa, wraz z ofertą, zobowiązanie podmiotu udostępniającego</w:t>
      </w:r>
      <w:r w:rsidRPr="006F29AE">
        <w:rPr>
          <w:color w:val="000000"/>
          <w:sz w:val="22"/>
        </w:rPr>
        <w:t xml:space="preserve"> zasoby do oddania mu do dyspozycji niezbędnych zasobów na potrzeby realizacji danego zamówienia lub inny podmiotowy środek dowodowy potwierdzający, że wykonawca realizując zamówienie, będzie dysponował niezbędnymi zasobami tych podmiotów.</w:t>
      </w:r>
      <w:r w:rsidRPr="006F29AE">
        <w:rPr>
          <w:color w:val="FF0000"/>
          <w:sz w:val="22"/>
        </w:rPr>
        <w:t xml:space="preserve"> </w:t>
      </w:r>
    </w:p>
    <w:p w14:paraId="468C95A9" w14:textId="77777777" w:rsidR="006F29AE" w:rsidRPr="006F29AE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6F29AE">
        <w:rPr>
          <w:b/>
          <w:color w:val="000000"/>
          <w:sz w:val="22"/>
        </w:rPr>
        <w:t>Zobowiązanie podmiotu udostępniającego zasoby</w:t>
      </w:r>
      <w:r w:rsidRPr="006F29AE">
        <w:rPr>
          <w:color w:val="000000"/>
          <w:sz w:val="22"/>
        </w:rPr>
        <w:t xml:space="preserve">, o którym mowa w ust. 6,  potwierdza, że stosunek łączący Wykonawcę z podmiotami udostępniającymi zasoby gwarantuje rzeczywisty dostęp do tych zasobów oraz </w:t>
      </w:r>
      <w:r w:rsidRPr="006F29AE">
        <w:rPr>
          <w:b/>
          <w:color w:val="000000"/>
          <w:sz w:val="22"/>
        </w:rPr>
        <w:t>określa w szczególności</w:t>
      </w:r>
      <w:r w:rsidRPr="006F29AE">
        <w:rPr>
          <w:color w:val="000000"/>
          <w:sz w:val="22"/>
        </w:rPr>
        <w:t>:</w:t>
      </w:r>
    </w:p>
    <w:p w14:paraId="1A564565" w14:textId="77777777" w:rsidR="006F29AE" w:rsidRPr="006F29AE" w:rsidRDefault="006F29AE" w:rsidP="00713C3B">
      <w:pPr>
        <w:pStyle w:val="Akapitzlist"/>
        <w:numPr>
          <w:ilvl w:val="0"/>
          <w:numId w:val="8"/>
        </w:numPr>
        <w:spacing w:after="0"/>
        <w:jc w:val="both"/>
        <w:rPr>
          <w:sz w:val="22"/>
        </w:rPr>
      </w:pPr>
      <w:r w:rsidRPr="006F29AE">
        <w:rPr>
          <w:color w:val="000000"/>
          <w:sz w:val="22"/>
        </w:rPr>
        <w:t>zakres dostępnych wykonawcy zasobów podmiotu udostępniającego zasoby;</w:t>
      </w:r>
    </w:p>
    <w:p w14:paraId="7AB0F4BA" w14:textId="77777777" w:rsidR="006F29AE" w:rsidRPr="006F29AE" w:rsidRDefault="006F29AE" w:rsidP="00713C3B">
      <w:pPr>
        <w:pStyle w:val="Akapitzlist"/>
        <w:numPr>
          <w:ilvl w:val="0"/>
          <w:numId w:val="8"/>
        </w:numPr>
        <w:spacing w:after="0"/>
        <w:jc w:val="both"/>
        <w:rPr>
          <w:sz w:val="22"/>
        </w:rPr>
      </w:pPr>
      <w:r w:rsidRPr="006F29AE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71A976E2" w14:textId="77777777" w:rsidR="006F29AE" w:rsidRPr="00D641EC" w:rsidRDefault="006F29AE" w:rsidP="00713C3B">
      <w:pPr>
        <w:pStyle w:val="Akapitzlist"/>
        <w:numPr>
          <w:ilvl w:val="0"/>
          <w:numId w:val="8"/>
        </w:numPr>
        <w:spacing w:after="0"/>
        <w:jc w:val="both"/>
        <w:rPr>
          <w:sz w:val="22"/>
        </w:rPr>
      </w:pPr>
      <w:r w:rsidRPr="006F29AE">
        <w:rPr>
          <w:color w:val="000000"/>
          <w:sz w:val="22"/>
        </w:rPr>
        <w:t xml:space="preserve">czy i w jakim zakresie podmiot udostępniający zasoby, na zdolnościach którego wykonawca </w:t>
      </w:r>
      <w:r w:rsidRPr="00D641EC">
        <w:rPr>
          <w:color w:val="000000"/>
          <w:sz w:val="22"/>
        </w:rPr>
        <w:t>polega w odniesieniu do warunków udziału w postępowaniu dotyczących wykształcenia, kwalifikacji zawodowych lub doświadczenia, zrealizuje roboty budowlane lub usługi, których wskazane zdolności dotyczą.</w:t>
      </w:r>
      <w:r w:rsidRPr="00D641EC">
        <w:rPr>
          <w:color w:val="FF0000"/>
          <w:sz w:val="22"/>
        </w:rPr>
        <w:t xml:space="preserve"> </w:t>
      </w:r>
    </w:p>
    <w:p w14:paraId="0D42AAED" w14:textId="77777777" w:rsidR="006F29AE" w:rsidRPr="00D641EC" w:rsidRDefault="006F29AE" w:rsidP="00713C3B">
      <w:pPr>
        <w:pStyle w:val="Akapitzlist"/>
        <w:numPr>
          <w:ilvl w:val="0"/>
          <w:numId w:val="7"/>
        </w:numPr>
        <w:spacing w:after="0"/>
        <w:ind w:left="993" w:hanging="285"/>
        <w:jc w:val="both"/>
        <w:rPr>
          <w:sz w:val="22"/>
        </w:rPr>
      </w:pPr>
      <w:r w:rsidRPr="00D641EC">
        <w:rPr>
          <w:color w:val="000000"/>
          <w:sz w:val="22"/>
        </w:rPr>
        <w:t xml:space="preserve">Zamawiający ocenia, czy udostępniane Wykonawcy przez podmioty udostępniające zasoby zdolności techniczne lub zawodowe lub ich sytuacja finansowa lub ekonomiczna, pozwalają </w:t>
      </w:r>
      <w:r w:rsidRPr="00D641EC">
        <w:rPr>
          <w:color w:val="000000"/>
          <w:sz w:val="22"/>
        </w:rPr>
        <w:lastRenderedPageBreak/>
        <w:t>na wykazanie przez Wykonawcę spełniania warunków udziału w postępowaniu, o których mowa w ust. 1 pkt 1 oraz, jeżeli to dotyczy, kryteriów selekcji, a także bada, czy nie zachodzą wobec tego podmiotu podstawy wykluczenia, które zostały przewidziane względem Wykonawcy.</w:t>
      </w:r>
      <w:r w:rsidRPr="00D641EC">
        <w:rPr>
          <w:color w:val="FF0000"/>
          <w:sz w:val="22"/>
        </w:rPr>
        <w:t xml:space="preserve"> </w:t>
      </w:r>
    </w:p>
    <w:p w14:paraId="51A3EC16" w14:textId="77777777" w:rsidR="006F29AE" w:rsidRPr="006F29AE" w:rsidRDefault="006F29AE" w:rsidP="00713C3B">
      <w:pPr>
        <w:pStyle w:val="Akapitzlist"/>
        <w:numPr>
          <w:ilvl w:val="0"/>
          <w:numId w:val="9"/>
        </w:numPr>
        <w:spacing w:after="0"/>
        <w:ind w:left="993" w:hanging="284"/>
        <w:jc w:val="both"/>
        <w:rPr>
          <w:sz w:val="22"/>
        </w:rPr>
      </w:pPr>
      <w:r w:rsidRPr="006F29AE">
        <w:rPr>
          <w:color w:val="000000"/>
          <w:sz w:val="22"/>
        </w:rPr>
        <w:t>Podmiot, który zobowiązał się do udostępnienia zasobów, odpowiada solidarnie z Wykonawcą, który polega na jego sytuacji finansowej lub ekonomicznej, za szkodę poniesioną przez Zamawiającego powstałą wskutek nieudostępnienia tych zasobów, chyba że za nieudostępnienie zasobów podmiot ten nie ponosi winy.</w:t>
      </w:r>
    </w:p>
    <w:p w14:paraId="18A4E55B" w14:textId="77777777" w:rsidR="003F2F74" w:rsidRPr="006F29AE" w:rsidRDefault="003F2F74" w:rsidP="0036466D">
      <w:pPr>
        <w:spacing w:after="0"/>
        <w:jc w:val="both"/>
        <w:rPr>
          <w:b/>
          <w:color w:val="000000"/>
          <w:sz w:val="22"/>
        </w:rPr>
      </w:pPr>
    </w:p>
    <w:p w14:paraId="08FF93FA" w14:textId="77777777" w:rsidR="00314F8B" w:rsidRPr="000758A8" w:rsidRDefault="000758A8" w:rsidP="0036466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4FDC8EF9" w14:textId="77777777" w:rsidR="002A4BE8" w:rsidRDefault="002A4BE8" w:rsidP="0036466D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5B65C64A" w14:textId="77777777" w:rsidR="00902284" w:rsidRPr="00902284" w:rsidRDefault="00902284" w:rsidP="00713C3B">
      <w:pPr>
        <w:pStyle w:val="Akapitzlist"/>
        <w:numPr>
          <w:ilvl w:val="0"/>
          <w:numId w:val="10"/>
        </w:numPr>
        <w:spacing w:after="0"/>
        <w:ind w:left="993" w:hanging="285"/>
        <w:jc w:val="both"/>
        <w:rPr>
          <w:sz w:val="22"/>
        </w:rPr>
      </w:pPr>
      <w:r w:rsidRPr="00902284">
        <w:rPr>
          <w:color w:val="000000"/>
          <w:sz w:val="22"/>
        </w:rPr>
        <w:t xml:space="preserve">Zamawiający wezwie Wykonawcę, którego oferta została najwyżej oceniona, do złożenia w wyznaczonym terminie, nie krótszym niż 5 dni od dnia wezwania aktualnych na dzień złożenia podmiotowych środków dowodowych: </w:t>
      </w:r>
    </w:p>
    <w:p w14:paraId="6A74EAEF" w14:textId="77777777" w:rsidR="00902284" w:rsidRPr="00902284" w:rsidRDefault="00902284" w:rsidP="00713C3B">
      <w:pPr>
        <w:pStyle w:val="Akapitzlist"/>
        <w:numPr>
          <w:ilvl w:val="0"/>
          <w:numId w:val="37"/>
        </w:numPr>
        <w:spacing w:after="0"/>
        <w:ind w:left="1276" w:hanging="283"/>
        <w:jc w:val="both"/>
        <w:rPr>
          <w:sz w:val="22"/>
        </w:rPr>
      </w:pPr>
      <w:r w:rsidRPr="00902284">
        <w:rPr>
          <w:b/>
          <w:sz w:val="22"/>
        </w:rPr>
        <w:t>wykazu osób</w:t>
      </w:r>
      <w:r w:rsidRPr="00902284">
        <w:rPr>
          <w:sz w:val="22"/>
        </w:rPr>
        <w:t>, skierowanych przez Wykonawcę do realizacji zamówienia    publicznego, w szczególności odpowied</w:t>
      </w:r>
      <w:r w:rsidR="00D641EC">
        <w:rPr>
          <w:sz w:val="22"/>
        </w:rPr>
        <w:t xml:space="preserve">zialnych za świadczenie usług, </w:t>
      </w:r>
      <w:r w:rsidRPr="00902284">
        <w:rPr>
          <w:sz w:val="22"/>
        </w:rPr>
        <w:t>wraz z informacjami na temat ich kwali</w:t>
      </w:r>
      <w:r w:rsidR="00D641EC">
        <w:rPr>
          <w:sz w:val="22"/>
        </w:rPr>
        <w:t xml:space="preserve">fikacji zawodowych, uprawnień, </w:t>
      </w:r>
      <w:r w:rsidRPr="00902284">
        <w:rPr>
          <w:sz w:val="22"/>
        </w:rPr>
        <w:t>doświadczenia i wykształcenia niezb</w:t>
      </w:r>
      <w:r w:rsidR="00D641EC">
        <w:rPr>
          <w:sz w:val="22"/>
        </w:rPr>
        <w:t xml:space="preserve">ędnych do wykonania zamówienia </w:t>
      </w:r>
      <w:r w:rsidRPr="00902284">
        <w:rPr>
          <w:sz w:val="22"/>
        </w:rPr>
        <w:t>publicznego, a także zakresu wykonyw</w:t>
      </w:r>
      <w:r w:rsidR="00D641EC">
        <w:rPr>
          <w:sz w:val="22"/>
        </w:rPr>
        <w:t xml:space="preserve">anych przez nie czynności oraz </w:t>
      </w:r>
      <w:r w:rsidRPr="00902284">
        <w:rPr>
          <w:sz w:val="22"/>
        </w:rPr>
        <w:t xml:space="preserve">informacją o podstawie do dysponowania tymi osobami. </w:t>
      </w:r>
    </w:p>
    <w:p w14:paraId="2265BBCD" w14:textId="77777777" w:rsidR="00902284" w:rsidRPr="00902284" w:rsidRDefault="00902284" w:rsidP="00713C3B">
      <w:pPr>
        <w:pStyle w:val="Akapitzlist"/>
        <w:numPr>
          <w:ilvl w:val="0"/>
          <w:numId w:val="10"/>
        </w:numPr>
        <w:spacing w:after="0"/>
        <w:ind w:left="993" w:hanging="285"/>
        <w:jc w:val="both"/>
        <w:rPr>
          <w:sz w:val="22"/>
        </w:rPr>
      </w:pPr>
      <w:r w:rsidRPr="00902284">
        <w:rPr>
          <w:color w:val="000000"/>
          <w:sz w:val="22"/>
        </w:rPr>
        <w:t>Jeżeli jest to niezbędne do zapewnienia odpowiedniego przebiegu postępowania o 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złożenia.</w:t>
      </w:r>
    </w:p>
    <w:p w14:paraId="33E26D4F" w14:textId="77777777" w:rsidR="00902284" w:rsidRPr="00902284" w:rsidRDefault="00902284" w:rsidP="00713C3B">
      <w:pPr>
        <w:pStyle w:val="Akapitzlist"/>
        <w:numPr>
          <w:ilvl w:val="0"/>
          <w:numId w:val="10"/>
        </w:numPr>
        <w:spacing w:after="0"/>
        <w:ind w:left="993" w:hanging="285"/>
        <w:jc w:val="both"/>
        <w:rPr>
          <w:sz w:val="22"/>
        </w:rPr>
      </w:pPr>
      <w:r w:rsidRPr="00902284">
        <w:rPr>
          <w:color w:val="000000"/>
          <w:sz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0882E44" w14:textId="77777777" w:rsidR="00902284" w:rsidRPr="00902284" w:rsidRDefault="00902284" w:rsidP="00713C3B">
      <w:pPr>
        <w:pStyle w:val="Akapitzlist"/>
        <w:numPr>
          <w:ilvl w:val="0"/>
          <w:numId w:val="10"/>
        </w:numPr>
        <w:spacing w:after="0"/>
        <w:ind w:left="993" w:hanging="285"/>
        <w:jc w:val="both"/>
        <w:rPr>
          <w:sz w:val="22"/>
        </w:rPr>
      </w:pPr>
      <w:r w:rsidRPr="00902284">
        <w:rPr>
          <w:color w:val="000000"/>
          <w:sz w:val="22"/>
        </w:rPr>
        <w:t xml:space="preserve">Zamawiający nie wzywa do złożenia podmiotowych środków dowodowych, jeżeli może je uzyskać za pomocą bezpłatnych i ogólnodostępnych baz danych, w szczególności rejestrów publicznych w rozumieniu </w:t>
      </w:r>
      <w:r w:rsidRPr="00902284">
        <w:rPr>
          <w:color w:val="1B1B1B"/>
          <w:sz w:val="22"/>
        </w:rPr>
        <w:t>ustawy</w:t>
      </w:r>
      <w:r w:rsidRPr="00902284">
        <w:rPr>
          <w:color w:val="000000"/>
          <w:sz w:val="22"/>
        </w:rPr>
        <w:t xml:space="preserve"> z dnia 17 lutego 2005 r. o informatyzacji działalności podmiotów realizujących zadania publiczne, </w:t>
      </w:r>
      <w:r w:rsidRPr="00902284">
        <w:rPr>
          <w:b/>
          <w:color w:val="000000"/>
          <w:sz w:val="22"/>
        </w:rPr>
        <w:t>o ile Wykonawca wskazał w oświadczeniu</w:t>
      </w:r>
      <w:r w:rsidRPr="00902284">
        <w:rPr>
          <w:color w:val="000000"/>
          <w:sz w:val="22"/>
        </w:rPr>
        <w:t>, o którym mowa w art. 125 ust. 1, dane umożliwiające dostęp do tych środków.</w:t>
      </w:r>
    </w:p>
    <w:p w14:paraId="5363B3E1" w14:textId="77777777" w:rsidR="00F40F75" w:rsidRPr="00F40F75" w:rsidRDefault="00F40F75" w:rsidP="0036466D">
      <w:pPr>
        <w:spacing w:after="0"/>
        <w:ind w:left="708"/>
        <w:jc w:val="both"/>
        <w:rPr>
          <w:sz w:val="22"/>
          <w:highlight w:val="yellow"/>
        </w:rPr>
      </w:pPr>
    </w:p>
    <w:p w14:paraId="32F89C06" w14:textId="77777777" w:rsidR="003F2F74" w:rsidRDefault="00F40F75" w:rsidP="0036466D">
      <w:pPr>
        <w:spacing w:after="0"/>
        <w:jc w:val="both"/>
        <w:rPr>
          <w:b/>
          <w:color w:val="000000"/>
          <w:sz w:val="22"/>
        </w:rPr>
      </w:pPr>
      <w:r w:rsidRPr="00902284">
        <w:rPr>
          <w:b/>
          <w:color w:val="000000"/>
          <w:sz w:val="22"/>
        </w:rPr>
        <w:t xml:space="preserve">XX A    INFORMACJA O PRZEDMIOTOWYCH ŚRODKACH DOWODOWYCH </w:t>
      </w:r>
    </w:p>
    <w:p w14:paraId="0686717E" w14:textId="77777777" w:rsidR="0036466D" w:rsidRPr="00902284" w:rsidRDefault="0036466D" w:rsidP="0036466D">
      <w:pPr>
        <w:spacing w:after="0"/>
        <w:jc w:val="both"/>
        <w:rPr>
          <w:b/>
          <w:color w:val="000000"/>
          <w:sz w:val="22"/>
        </w:rPr>
      </w:pPr>
    </w:p>
    <w:p w14:paraId="6EBCA40C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993" w:hanging="284"/>
        <w:jc w:val="both"/>
        <w:rPr>
          <w:sz w:val="22"/>
        </w:rPr>
      </w:pPr>
      <w:r w:rsidRPr="00902284">
        <w:rPr>
          <w:sz w:val="22"/>
        </w:rPr>
        <w:t>Zamawiający żąda od Wykonawcy złożenia następującego przedmiotowego  środka dowodowego, który będzie podlegać ocenie ofert w kryterium oceny ofert:</w:t>
      </w:r>
    </w:p>
    <w:p w14:paraId="55EE3FD1" w14:textId="77777777" w:rsidR="00B87EB6" w:rsidRDefault="00902284" w:rsidP="00B87EB6">
      <w:pPr>
        <w:pStyle w:val="Akapitzlist"/>
        <w:spacing w:after="0"/>
        <w:ind w:left="1418" w:hanging="284"/>
        <w:jc w:val="both"/>
        <w:rPr>
          <w:sz w:val="22"/>
        </w:rPr>
      </w:pPr>
      <w:r w:rsidRPr="00902284">
        <w:rPr>
          <w:color w:val="000000" w:themeColor="text1"/>
          <w:sz w:val="22"/>
          <w:shd w:val="clear" w:color="auto" w:fill="FFFFFF"/>
        </w:rPr>
        <w:t xml:space="preserve">– </w:t>
      </w:r>
      <w:r w:rsidR="00D641EC">
        <w:rPr>
          <w:color w:val="000000" w:themeColor="text1"/>
          <w:sz w:val="22"/>
          <w:shd w:val="clear" w:color="auto" w:fill="FFFFFF"/>
        </w:rPr>
        <w:t xml:space="preserve"> </w:t>
      </w:r>
      <w:r w:rsidRPr="00902284">
        <w:rPr>
          <w:b/>
          <w:sz w:val="22"/>
        </w:rPr>
        <w:t>jeden materiał audio-wideo</w:t>
      </w:r>
      <w:r w:rsidRPr="00902284">
        <w:rPr>
          <w:sz w:val="22"/>
        </w:rPr>
        <w:t xml:space="preserve"> w postaci minireporta</w:t>
      </w:r>
      <w:r w:rsidR="00D641EC">
        <w:rPr>
          <w:sz w:val="22"/>
        </w:rPr>
        <w:t xml:space="preserve">żu, przygotowany i zrealizowany </w:t>
      </w:r>
      <w:r w:rsidRPr="00902284">
        <w:rPr>
          <w:sz w:val="22"/>
        </w:rPr>
        <w:t>przez Wykonawcę zawierający podkład muzyczny oraz narrację lektorską.</w:t>
      </w:r>
    </w:p>
    <w:p w14:paraId="30131EA7" w14:textId="2D1B12C4" w:rsidR="0064792D" w:rsidRPr="009A6F67" w:rsidRDefault="009A6F67" w:rsidP="00B87EB6">
      <w:pPr>
        <w:spacing w:after="0"/>
        <w:jc w:val="both"/>
        <w:rPr>
          <w:b/>
          <w:sz w:val="22"/>
        </w:rPr>
      </w:pPr>
      <w:r>
        <w:rPr>
          <w:sz w:val="22"/>
        </w:rPr>
        <w:t xml:space="preserve">                  </w:t>
      </w:r>
      <w:r w:rsidR="0064792D" w:rsidRPr="009A6F67">
        <w:rPr>
          <w:b/>
          <w:sz w:val="22"/>
        </w:rPr>
        <w:t>Zaleca się aby materiał audio-video trwał nie krócej ni</w:t>
      </w:r>
      <w:r w:rsidR="009800BC" w:rsidRPr="009A6F67">
        <w:rPr>
          <w:b/>
          <w:sz w:val="22"/>
        </w:rPr>
        <w:t>ż 60 sekund i nie dłużej niż 18</w:t>
      </w:r>
      <w:r>
        <w:rPr>
          <w:b/>
          <w:sz w:val="22"/>
        </w:rPr>
        <w:t xml:space="preserve">0 </w:t>
      </w:r>
      <w:r>
        <w:rPr>
          <w:b/>
          <w:sz w:val="22"/>
        </w:rPr>
        <w:br/>
        <w:t xml:space="preserve">          </w:t>
      </w:r>
      <w:r w:rsidR="00B87EB6" w:rsidRPr="009A6F67">
        <w:rPr>
          <w:b/>
          <w:sz w:val="22"/>
        </w:rPr>
        <w:t xml:space="preserve">        </w:t>
      </w:r>
      <w:r w:rsidR="0064792D" w:rsidRPr="009A6F67">
        <w:rPr>
          <w:b/>
          <w:sz w:val="22"/>
        </w:rPr>
        <w:t>sekund</w:t>
      </w:r>
      <w:r w:rsidR="00B87EB6" w:rsidRPr="009A6F67">
        <w:rPr>
          <w:b/>
          <w:sz w:val="22"/>
        </w:rPr>
        <w:t>.</w:t>
      </w:r>
    </w:p>
    <w:p w14:paraId="688BAB75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993" w:hanging="284"/>
        <w:jc w:val="both"/>
        <w:rPr>
          <w:color w:val="000000"/>
          <w:sz w:val="22"/>
        </w:rPr>
      </w:pPr>
      <w:r w:rsidRPr="00902284">
        <w:rPr>
          <w:sz w:val="22"/>
        </w:rPr>
        <w:t xml:space="preserve">Przedmiotowy środek dowodowy, o którym mowa w ust. 1 należy </w:t>
      </w:r>
      <w:r w:rsidRPr="00902284">
        <w:rPr>
          <w:b/>
          <w:sz w:val="22"/>
        </w:rPr>
        <w:t xml:space="preserve">złożyć wraz </w:t>
      </w:r>
      <w:r w:rsidRPr="00902284">
        <w:rPr>
          <w:b/>
          <w:sz w:val="22"/>
        </w:rPr>
        <w:br/>
        <w:t>z ofertą</w:t>
      </w:r>
      <w:r w:rsidRPr="00902284">
        <w:rPr>
          <w:sz w:val="22"/>
        </w:rPr>
        <w:t xml:space="preserve">. </w:t>
      </w:r>
    </w:p>
    <w:p w14:paraId="513D8996" w14:textId="77777777" w:rsidR="00902284" w:rsidRDefault="00902284" w:rsidP="0036466D">
      <w:pPr>
        <w:pStyle w:val="Akapitzlist"/>
        <w:spacing w:after="0"/>
        <w:ind w:left="993"/>
        <w:jc w:val="both"/>
        <w:rPr>
          <w:sz w:val="22"/>
        </w:rPr>
      </w:pPr>
      <w:r w:rsidRPr="00902284">
        <w:rPr>
          <w:b/>
          <w:sz w:val="22"/>
        </w:rPr>
        <w:t xml:space="preserve">UWAGA: Występuje limit objętości plików lub spakowanych folderów </w:t>
      </w:r>
      <w:r w:rsidRPr="00902284">
        <w:rPr>
          <w:b/>
          <w:sz w:val="22"/>
        </w:rPr>
        <w:br/>
        <w:t xml:space="preserve">w zakresie całej oferty do ilości 10 plików lub spakowanych folderów </w:t>
      </w:r>
      <w:r w:rsidRPr="00902284">
        <w:rPr>
          <w:b/>
          <w:sz w:val="22"/>
        </w:rPr>
        <w:br/>
        <w:t>przy maksymalnej wielkości 150 MB</w:t>
      </w:r>
      <w:r w:rsidRPr="00902284">
        <w:rPr>
          <w:sz w:val="22"/>
        </w:rPr>
        <w:t xml:space="preserve">. </w:t>
      </w:r>
    </w:p>
    <w:p w14:paraId="40D4106A" w14:textId="77777777" w:rsidR="00902284" w:rsidRPr="00902284" w:rsidRDefault="00902284" w:rsidP="0036466D">
      <w:pPr>
        <w:pStyle w:val="Akapitzlist"/>
        <w:spacing w:after="0"/>
        <w:ind w:left="993"/>
        <w:jc w:val="both"/>
        <w:rPr>
          <w:color w:val="000000"/>
          <w:sz w:val="22"/>
        </w:rPr>
      </w:pPr>
      <w:r w:rsidRPr="00902284">
        <w:rPr>
          <w:sz w:val="22"/>
          <w:u w:val="single"/>
        </w:rPr>
        <w:t>W przypadku dużych plików należy je podzielić i/lub skompresować</w:t>
      </w:r>
      <w:r w:rsidRPr="00902284">
        <w:rPr>
          <w:sz w:val="22"/>
        </w:rPr>
        <w:t xml:space="preserve">. </w:t>
      </w:r>
    </w:p>
    <w:p w14:paraId="228692F1" w14:textId="77777777" w:rsidR="00902284" w:rsidRDefault="00902284" w:rsidP="0036466D">
      <w:pPr>
        <w:pStyle w:val="Akapitzlist"/>
        <w:tabs>
          <w:tab w:val="left" w:pos="993"/>
        </w:tabs>
        <w:spacing w:after="0"/>
        <w:ind w:left="1134" w:hanging="283"/>
        <w:jc w:val="both"/>
        <w:rPr>
          <w:sz w:val="22"/>
        </w:rPr>
      </w:pPr>
      <w:r>
        <w:rPr>
          <w:sz w:val="22"/>
        </w:rPr>
        <w:lastRenderedPageBreak/>
        <w:t xml:space="preserve">   </w:t>
      </w:r>
      <w:r w:rsidRPr="00902284">
        <w:rPr>
          <w:sz w:val="22"/>
        </w:rPr>
        <w:t>Przedmiotowy środek dowodowy należy zapisać w formatach danych, zgodni</w:t>
      </w:r>
      <w:r>
        <w:rPr>
          <w:sz w:val="22"/>
        </w:rPr>
        <w:t>e z</w:t>
      </w:r>
    </w:p>
    <w:p w14:paraId="1FBFF8A0" w14:textId="77777777" w:rsidR="00902284" w:rsidRPr="00902284" w:rsidRDefault="00902284" w:rsidP="0036466D">
      <w:pPr>
        <w:pStyle w:val="Akapitzlist"/>
        <w:tabs>
          <w:tab w:val="left" w:pos="993"/>
        </w:tabs>
        <w:spacing w:after="0"/>
        <w:ind w:left="1134" w:hanging="283"/>
        <w:jc w:val="both"/>
        <w:rPr>
          <w:sz w:val="22"/>
        </w:rPr>
      </w:pPr>
      <w:r>
        <w:rPr>
          <w:sz w:val="22"/>
        </w:rPr>
        <w:t xml:space="preserve">   </w:t>
      </w:r>
      <w:r w:rsidRPr="00902284">
        <w:rPr>
          <w:sz w:val="22"/>
        </w:rPr>
        <w:t>Rozdziałem XXVI ust. 28 SWZ.</w:t>
      </w:r>
    </w:p>
    <w:p w14:paraId="22B1DA22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1134" w:hanging="425"/>
        <w:jc w:val="both"/>
        <w:rPr>
          <w:color w:val="000000"/>
          <w:sz w:val="22"/>
        </w:rPr>
      </w:pPr>
      <w:r w:rsidRPr="00902284">
        <w:rPr>
          <w:color w:val="000000"/>
          <w:sz w:val="22"/>
        </w:rPr>
        <w:t xml:space="preserve">Złożony przez Wykonawcę materiał audio-video będzie podlegać ocenie przez Zamawiającego w kryterium oceny ofert „Jakość”. </w:t>
      </w:r>
    </w:p>
    <w:p w14:paraId="1C0A132F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1134" w:hanging="425"/>
        <w:jc w:val="both"/>
        <w:rPr>
          <w:color w:val="000000"/>
          <w:sz w:val="22"/>
        </w:rPr>
      </w:pPr>
      <w:r w:rsidRPr="00902284">
        <w:rPr>
          <w:color w:val="000000"/>
          <w:sz w:val="22"/>
        </w:rPr>
        <w:t>Jeżeli Wykonawca nie złoży przedmiotowych środków dowodowych lub złożone przedmiotowe środki dowodowe będą niekompletne, Zamawiający nie będzie wzywał do ich złożenia lub uzupełnienia.</w:t>
      </w:r>
    </w:p>
    <w:p w14:paraId="498EBAD4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1134" w:hanging="425"/>
        <w:jc w:val="both"/>
        <w:rPr>
          <w:sz w:val="22"/>
        </w:rPr>
      </w:pPr>
      <w:r w:rsidRPr="00902284">
        <w:rPr>
          <w:color w:val="000000"/>
          <w:sz w:val="22"/>
        </w:rPr>
        <w:t>Zamawiający może żądać od Wykonawców wyjaśnień dotyczących treści przedmiotowych środków dowodowych.</w:t>
      </w:r>
    </w:p>
    <w:p w14:paraId="03A23F2C" w14:textId="77777777" w:rsidR="00902284" w:rsidRPr="00902284" w:rsidRDefault="00902284" w:rsidP="00713C3B">
      <w:pPr>
        <w:pStyle w:val="Akapitzlist"/>
        <w:numPr>
          <w:ilvl w:val="0"/>
          <w:numId w:val="38"/>
        </w:numPr>
        <w:spacing w:after="0"/>
        <w:ind w:left="1134" w:hanging="425"/>
        <w:jc w:val="both"/>
        <w:rPr>
          <w:sz w:val="22"/>
        </w:rPr>
      </w:pPr>
      <w:r w:rsidRPr="00902284">
        <w:rPr>
          <w:sz w:val="22"/>
        </w:rPr>
        <w:t xml:space="preserve">Niezałączenie do oferty przedmiotowego środka dowodowego, o którym mowa </w:t>
      </w:r>
      <w:r w:rsidRPr="00902284">
        <w:rPr>
          <w:sz w:val="22"/>
        </w:rPr>
        <w:br/>
        <w:t xml:space="preserve">w ust. 1, skutkować będzie odrzuceniem oferty jako niezgodna z warunkami zamówienia (art. 226 ust. 1 pkt 5 ustawy </w:t>
      </w:r>
      <w:proofErr w:type="spellStart"/>
      <w:r w:rsidRPr="00902284">
        <w:rPr>
          <w:sz w:val="22"/>
        </w:rPr>
        <w:t>Pzp</w:t>
      </w:r>
      <w:proofErr w:type="spellEnd"/>
      <w:r w:rsidRPr="00902284">
        <w:rPr>
          <w:sz w:val="22"/>
        </w:rPr>
        <w:t>).</w:t>
      </w:r>
    </w:p>
    <w:p w14:paraId="025E1A89" w14:textId="77777777"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14:paraId="6F2C98F0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1CF41E9C" w14:textId="77777777" w:rsidR="003F2F74" w:rsidRDefault="003F2F74" w:rsidP="003F2F74">
      <w:pPr>
        <w:pStyle w:val="Akapitzlist"/>
        <w:rPr>
          <w:b/>
          <w:sz w:val="22"/>
        </w:rPr>
      </w:pPr>
    </w:p>
    <w:p w14:paraId="5C4714F8" w14:textId="77777777" w:rsidR="00933806" w:rsidRPr="008733F0" w:rsidRDefault="00933806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DFC672E" w14:textId="77777777" w:rsidR="00933806" w:rsidRDefault="00933806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470F1791" w14:textId="77777777" w:rsidR="00933806" w:rsidRPr="008733F0" w:rsidRDefault="00933806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2907F6EF" w14:textId="77777777" w:rsidR="0064583B" w:rsidRPr="00102A09" w:rsidRDefault="0064583B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3198FFD3" w14:textId="77777777" w:rsidR="00E1439E" w:rsidRPr="00E1439E" w:rsidRDefault="00E1439E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9B02B0" w14:textId="77777777" w:rsidR="00754F95" w:rsidRPr="00E1439E" w:rsidRDefault="0064583B" w:rsidP="00713C3B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36C30D41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3E03EFE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7CDD81F1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58CEFB80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7934E92" w14:textId="77777777" w:rsidR="00ED41E3" w:rsidRPr="00902284" w:rsidRDefault="00ED41E3" w:rsidP="00902284">
      <w:pPr>
        <w:spacing w:before="26" w:after="0"/>
        <w:jc w:val="both"/>
        <w:rPr>
          <w:b/>
          <w:sz w:val="22"/>
        </w:rPr>
      </w:pPr>
    </w:p>
    <w:p w14:paraId="0939EE31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0E73754B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7E676727" w14:textId="77777777" w:rsidR="00A803EE" w:rsidRPr="0064583B" w:rsidRDefault="00A803EE" w:rsidP="00713C3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36466D">
        <w:rPr>
          <w:color w:val="000000" w:themeColor="text1"/>
          <w:sz w:val="22"/>
        </w:rPr>
        <w:t>Katarzyna Sądej</w:t>
      </w:r>
      <w:r w:rsidR="0064583B" w:rsidRPr="0064583B">
        <w:rPr>
          <w:color w:val="000000" w:themeColor="text1"/>
          <w:sz w:val="22"/>
        </w:rPr>
        <w:t xml:space="preserve">, tel. </w:t>
      </w:r>
      <w:r w:rsidR="0036466D">
        <w:rPr>
          <w:color w:val="000000" w:themeColor="text1"/>
          <w:sz w:val="22"/>
        </w:rPr>
        <w:t>(89) 521 98 48.</w:t>
      </w:r>
    </w:p>
    <w:p w14:paraId="5FED4A1D" w14:textId="77777777" w:rsidR="0064583B" w:rsidRPr="0064583B" w:rsidRDefault="0064583B" w:rsidP="00713C3B">
      <w:pPr>
        <w:pStyle w:val="Akapitzlist"/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2D41199F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3580AF7F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24D96099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425B8FAB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4DA374E7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12C89D5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548906F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BD9C1E6" w14:textId="34582A28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703A81">
        <w:rPr>
          <w:b/>
          <w:color w:val="000000"/>
          <w:sz w:val="22"/>
        </w:rPr>
        <w:t>07</w:t>
      </w:r>
      <w:r w:rsidR="004D72F0">
        <w:rPr>
          <w:b/>
          <w:color w:val="000000"/>
          <w:sz w:val="22"/>
        </w:rPr>
        <w:t>.05.2025r.</w:t>
      </w:r>
    </w:p>
    <w:p w14:paraId="2BF06AA6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413830D4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23B61CA5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1C75A170" w14:textId="77777777" w:rsidR="00D560AC" w:rsidRPr="00C34A44" w:rsidRDefault="00CB0617" w:rsidP="00713C3B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67BF01B4" w14:textId="77777777" w:rsidR="00C34A44" w:rsidRPr="007922BF" w:rsidRDefault="00C34A44" w:rsidP="00713C3B">
      <w:pPr>
        <w:pStyle w:val="ust"/>
        <w:numPr>
          <w:ilvl w:val="0"/>
          <w:numId w:val="2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5B14330" w14:textId="77777777" w:rsidR="00C34A44" w:rsidRPr="007922BF" w:rsidRDefault="00C34A44" w:rsidP="00713C3B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1C6B5863" w14:textId="77777777" w:rsidR="00C34A44" w:rsidRPr="007922BF" w:rsidRDefault="00C34A44" w:rsidP="00713C3B">
      <w:pPr>
        <w:pStyle w:val="ust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5D2AA089" w14:textId="77777777" w:rsidR="00C34A44" w:rsidRPr="007922BF" w:rsidRDefault="00C34A44" w:rsidP="00713C3B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475D880D" w14:textId="77777777" w:rsidR="00C34A44" w:rsidRPr="007922BF" w:rsidRDefault="00C34A44" w:rsidP="00713C3B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6A394438" w14:textId="77777777" w:rsidR="00C34A44" w:rsidRDefault="007373F1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902284">
        <w:rPr>
          <w:color w:val="000000"/>
          <w:sz w:val="22"/>
          <w:szCs w:val="22"/>
        </w:rPr>
        <w:t>WZ,</w:t>
      </w:r>
      <w:r w:rsidR="00C34A44" w:rsidRPr="007922BF">
        <w:rPr>
          <w:color w:val="000000"/>
          <w:sz w:val="22"/>
          <w:szCs w:val="22"/>
        </w:rPr>
        <w:t xml:space="preserve"> </w:t>
      </w:r>
    </w:p>
    <w:p w14:paraId="31FB0EF5" w14:textId="77777777" w:rsidR="003366C6" w:rsidRPr="00F433A4" w:rsidRDefault="003366C6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14:paraId="07799517" w14:textId="77777777" w:rsidR="00C34A44" w:rsidRPr="00902284" w:rsidRDefault="00C34A44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902284">
        <w:rPr>
          <w:b/>
          <w:sz w:val="22"/>
          <w:szCs w:val="22"/>
        </w:rPr>
        <w:lastRenderedPageBreak/>
        <w:t>Oświadczenie,</w:t>
      </w:r>
      <w:r w:rsidRPr="00902284">
        <w:rPr>
          <w:sz w:val="22"/>
          <w:szCs w:val="22"/>
        </w:rPr>
        <w:t xml:space="preserve"> o którym mowa w art. 125 ust. 1 </w:t>
      </w:r>
      <w:r w:rsidR="00AF0905" w:rsidRPr="00902284">
        <w:rPr>
          <w:sz w:val="22"/>
          <w:szCs w:val="22"/>
        </w:rPr>
        <w:t xml:space="preserve">ustawy </w:t>
      </w:r>
      <w:proofErr w:type="spellStart"/>
      <w:r w:rsidR="00AF0905" w:rsidRPr="00902284">
        <w:rPr>
          <w:sz w:val="22"/>
          <w:szCs w:val="22"/>
        </w:rPr>
        <w:t>Pzp</w:t>
      </w:r>
      <w:proofErr w:type="spellEnd"/>
      <w:r w:rsidR="00AF0905" w:rsidRPr="00902284">
        <w:rPr>
          <w:sz w:val="22"/>
          <w:szCs w:val="22"/>
        </w:rPr>
        <w:t xml:space="preserve"> </w:t>
      </w:r>
      <w:r w:rsidR="009A285D" w:rsidRPr="00902284">
        <w:rPr>
          <w:sz w:val="22"/>
          <w:szCs w:val="22"/>
        </w:rPr>
        <w:t>potwierdzające brak podstaw wykluczenia</w:t>
      </w:r>
      <w:r w:rsidR="00F504F2" w:rsidRPr="00902284">
        <w:rPr>
          <w:sz w:val="22"/>
          <w:szCs w:val="22"/>
        </w:rPr>
        <w:t xml:space="preserve"> oraz </w:t>
      </w:r>
      <w:r w:rsidR="009A285D" w:rsidRPr="00902284">
        <w:rPr>
          <w:sz w:val="22"/>
          <w:szCs w:val="22"/>
        </w:rPr>
        <w:t>spełni</w:t>
      </w:r>
      <w:r w:rsidR="00F504F2" w:rsidRPr="00902284">
        <w:rPr>
          <w:sz w:val="22"/>
          <w:szCs w:val="22"/>
        </w:rPr>
        <w:t>a</w:t>
      </w:r>
      <w:r w:rsidR="009A285D" w:rsidRPr="00902284">
        <w:rPr>
          <w:sz w:val="22"/>
          <w:szCs w:val="22"/>
        </w:rPr>
        <w:t xml:space="preserve">nie warunków udziału w postępowaniu </w:t>
      </w:r>
      <w:r w:rsidR="00F504F2" w:rsidRPr="00902284">
        <w:rPr>
          <w:sz w:val="22"/>
          <w:szCs w:val="22"/>
        </w:rPr>
        <w:t xml:space="preserve">- </w:t>
      </w:r>
      <w:r w:rsidR="00902284" w:rsidRPr="00902284">
        <w:rPr>
          <w:sz w:val="22"/>
          <w:szCs w:val="22"/>
        </w:rPr>
        <w:t>Załącznik nr 3</w:t>
      </w:r>
      <w:r w:rsidR="007F35E5" w:rsidRPr="00902284">
        <w:rPr>
          <w:sz w:val="22"/>
          <w:szCs w:val="22"/>
        </w:rPr>
        <w:t xml:space="preserve">a, </w:t>
      </w:r>
      <w:r w:rsidR="00902284" w:rsidRPr="00902284">
        <w:rPr>
          <w:sz w:val="22"/>
          <w:szCs w:val="22"/>
        </w:rPr>
        <w:t>3</w:t>
      </w:r>
      <w:r w:rsidR="007F35E5" w:rsidRPr="00902284">
        <w:rPr>
          <w:sz w:val="22"/>
          <w:szCs w:val="22"/>
        </w:rPr>
        <w:t>b</w:t>
      </w:r>
      <w:r w:rsidR="00F90E5B">
        <w:rPr>
          <w:sz w:val="22"/>
          <w:szCs w:val="22"/>
        </w:rPr>
        <w:t xml:space="preserve"> do SWZ,</w:t>
      </w:r>
    </w:p>
    <w:p w14:paraId="5E593CCA" w14:textId="77777777" w:rsidR="007F35E5" w:rsidRPr="00902284" w:rsidRDefault="007F35E5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902284">
        <w:rPr>
          <w:b/>
          <w:sz w:val="22"/>
          <w:szCs w:val="22"/>
        </w:rPr>
        <w:t xml:space="preserve">Oświadczenie, </w:t>
      </w:r>
      <w:r w:rsidRPr="00902284">
        <w:rPr>
          <w:sz w:val="22"/>
          <w:szCs w:val="22"/>
        </w:rPr>
        <w:t>o kt</w:t>
      </w:r>
      <w:r w:rsidR="00AC25FC" w:rsidRPr="00902284">
        <w:rPr>
          <w:sz w:val="22"/>
          <w:szCs w:val="22"/>
        </w:rPr>
        <w:t xml:space="preserve">órym mowa w Rozdziele XIX ust. </w:t>
      </w:r>
      <w:r w:rsidR="00902284">
        <w:rPr>
          <w:sz w:val="22"/>
          <w:szCs w:val="22"/>
        </w:rPr>
        <w:t>3</w:t>
      </w:r>
      <w:r w:rsidR="002361BA" w:rsidRPr="00902284">
        <w:rPr>
          <w:sz w:val="22"/>
          <w:szCs w:val="22"/>
        </w:rPr>
        <w:t xml:space="preserve"> </w:t>
      </w:r>
      <w:r w:rsidRPr="00902284">
        <w:rPr>
          <w:sz w:val="22"/>
          <w:szCs w:val="22"/>
        </w:rPr>
        <w:t>SWZ</w:t>
      </w:r>
      <w:r w:rsidRPr="00902284">
        <w:rPr>
          <w:b/>
          <w:sz w:val="22"/>
          <w:szCs w:val="22"/>
        </w:rPr>
        <w:t xml:space="preserve"> – </w:t>
      </w:r>
      <w:r w:rsidRPr="00902284">
        <w:rPr>
          <w:sz w:val="22"/>
          <w:szCs w:val="22"/>
        </w:rPr>
        <w:t>dotyczy Wykonawców wspólnie ubiegających się o udzielenie zamówienia,</w:t>
      </w:r>
    </w:p>
    <w:p w14:paraId="207DFC62" w14:textId="77777777" w:rsidR="007F35E5" w:rsidRPr="00902284" w:rsidRDefault="00AC25FC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902284">
        <w:rPr>
          <w:b/>
          <w:sz w:val="22"/>
          <w:szCs w:val="22"/>
        </w:rPr>
        <w:t xml:space="preserve">Zobowiązanie podmiotu udostępniającego zasoby, </w:t>
      </w:r>
      <w:r w:rsidRPr="00902284">
        <w:rPr>
          <w:sz w:val="22"/>
          <w:szCs w:val="22"/>
        </w:rPr>
        <w:t xml:space="preserve">o którym mowa w Rozdziale XIX ust. </w:t>
      </w:r>
      <w:r w:rsidR="00902284" w:rsidRPr="00902284">
        <w:rPr>
          <w:sz w:val="22"/>
          <w:szCs w:val="22"/>
        </w:rPr>
        <w:t>6</w:t>
      </w:r>
      <w:r w:rsidR="002361BA" w:rsidRPr="00902284">
        <w:rPr>
          <w:sz w:val="22"/>
          <w:szCs w:val="22"/>
        </w:rPr>
        <w:t xml:space="preserve">  </w:t>
      </w:r>
      <w:r w:rsidR="00902284" w:rsidRPr="00902284">
        <w:rPr>
          <w:sz w:val="22"/>
          <w:szCs w:val="22"/>
        </w:rPr>
        <w:t>SWZ,</w:t>
      </w:r>
      <w:r w:rsidRPr="00902284">
        <w:rPr>
          <w:sz w:val="22"/>
          <w:szCs w:val="22"/>
        </w:rPr>
        <w:t xml:space="preserve"> </w:t>
      </w:r>
    </w:p>
    <w:p w14:paraId="1C47FDC4" w14:textId="77777777" w:rsidR="00F433A4" w:rsidRPr="00902284" w:rsidRDefault="00902284" w:rsidP="00713C3B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902284">
        <w:rPr>
          <w:b/>
          <w:sz w:val="22"/>
          <w:szCs w:val="22"/>
        </w:rPr>
        <w:t>Przedmiotowy środek dowodowy</w:t>
      </w:r>
      <w:r w:rsidR="007F35E5" w:rsidRPr="00902284">
        <w:rPr>
          <w:b/>
          <w:sz w:val="22"/>
          <w:szCs w:val="22"/>
        </w:rPr>
        <w:t>,</w:t>
      </w:r>
      <w:r w:rsidR="00AC25FC" w:rsidRPr="00902284">
        <w:rPr>
          <w:b/>
          <w:sz w:val="22"/>
          <w:szCs w:val="22"/>
        </w:rPr>
        <w:t xml:space="preserve"> </w:t>
      </w:r>
      <w:r w:rsidRPr="00902284">
        <w:rPr>
          <w:sz w:val="22"/>
          <w:szCs w:val="22"/>
        </w:rPr>
        <w:t>o którym</w:t>
      </w:r>
      <w:r w:rsidR="007F35E5" w:rsidRPr="00902284">
        <w:rPr>
          <w:sz w:val="22"/>
          <w:szCs w:val="22"/>
        </w:rPr>
        <w:t xml:space="preserve"> mowa w rozdziale XX A SWZ</w:t>
      </w:r>
      <w:r w:rsidR="00F433A4" w:rsidRPr="00902284">
        <w:rPr>
          <w:sz w:val="22"/>
          <w:szCs w:val="22"/>
        </w:rPr>
        <w:t>.</w:t>
      </w:r>
    </w:p>
    <w:p w14:paraId="10DF0A98" w14:textId="77777777" w:rsidR="00C34A44" w:rsidRPr="004E2B8D" w:rsidRDefault="00C34A44" w:rsidP="00713C3B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57A61A25" w14:textId="77777777" w:rsidR="00C34A44" w:rsidRPr="004E2B8D" w:rsidRDefault="00C34A44" w:rsidP="00713C3B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1A45EEBC" w14:textId="77777777" w:rsidR="00AF0905" w:rsidRPr="00D536A9" w:rsidRDefault="00AF0905" w:rsidP="00713C3B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wykluczenia </w:t>
      </w:r>
      <w:r w:rsidRPr="00902284">
        <w:rPr>
          <w:color w:val="000000"/>
          <w:sz w:val="22"/>
        </w:rPr>
        <w:t xml:space="preserve">oraz spełnianie warunków udziału w postępowaniu, w jakim każdy z </w:t>
      </w:r>
      <w:r w:rsidR="008C58AE" w:rsidRPr="00902284">
        <w:rPr>
          <w:color w:val="000000"/>
          <w:sz w:val="22"/>
        </w:rPr>
        <w:t>W</w:t>
      </w:r>
      <w:r w:rsidRPr="00902284">
        <w:rPr>
          <w:color w:val="000000"/>
          <w:sz w:val="22"/>
        </w:rPr>
        <w:t>ykonawców wykazuje spełnianie warunków udziału w postępowaniu.</w:t>
      </w:r>
    </w:p>
    <w:p w14:paraId="07E46E5A" w14:textId="77777777" w:rsidR="00AF0905" w:rsidRPr="001C1DC8" w:rsidRDefault="00AF0905" w:rsidP="00713C3B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616A342E" w14:textId="77777777" w:rsidR="00C34A44" w:rsidRPr="007922BF" w:rsidRDefault="00C34A44" w:rsidP="00713C3B">
      <w:pPr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902284">
        <w:rPr>
          <w:sz w:val="22"/>
        </w:rPr>
        <w:t>.</w:t>
      </w:r>
    </w:p>
    <w:p w14:paraId="4260BF79" w14:textId="77777777" w:rsidR="00AC47A6" w:rsidRPr="00AC47A6" w:rsidRDefault="00CE32B4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149E5AFA" w14:textId="77777777" w:rsidR="00AC47A6" w:rsidRPr="00AC47A6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</w:t>
      </w:r>
      <w:r w:rsidRPr="00AC47A6">
        <w:rPr>
          <w:color w:val="000000"/>
          <w:sz w:val="22"/>
        </w:rPr>
        <w:lastRenderedPageBreak/>
        <w:t xml:space="preserve">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1A14F061" w14:textId="77777777" w:rsidR="00A64EC0" w:rsidRPr="00A64EC0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30567EA0" w14:textId="77777777" w:rsidR="00A64EC0" w:rsidRPr="00A64EC0" w:rsidRDefault="00D560AC" w:rsidP="00713C3B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01447B3F" w14:textId="77777777" w:rsidR="001F6541" w:rsidRPr="001F6541" w:rsidRDefault="00D560AC" w:rsidP="00713C3B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B38DF6D" w14:textId="77777777" w:rsidR="001F6541" w:rsidRPr="001F6541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0FE033A4" w14:textId="77777777" w:rsidR="00E97EBB" w:rsidRPr="00E97EBB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2729CDC2" w14:textId="77777777" w:rsidR="00D560AC" w:rsidRPr="00E97EBB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09C74147" w14:textId="77777777" w:rsidR="00D560AC" w:rsidRPr="00E97EBB" w:rsidRDefault="00D560AC" w:rsidP="00713C3B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C20044E" w14:textId="77777777" w:rsidR="00D560AC" w:rsidRPr="00E97EBB" w:rsidRDefault="00D560AC" w:rsidP="00713C3B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3351F110" w14:textId="77777777" w:rsidR="00D560AC" w:rsidRPr="00E97EBB" w:rsidRDefault="00D560AC" w:rsidP="00713C3B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6999CCA6" w14:textId="77777777" w:rsidR="00E97EBB" w:rsidRPr="00E97EBB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4C4CF457" w14:textId="77777777" w:rsidR="00A10AEA" w:rsidRPr="00A10AEA" w:rsidRDefault="00E97EBB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F4686FF" w14:textId="77777777" w:rsidR="00A10AEA" w:rsidRPr="00A10AEA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0FB5B2DD" w14:textId="77777777" w:rsidR="00A10AEA" w:rsidRPr="00A10AEA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89B940A" w14:textId="77777777" w:rsidR="00D560AC" w:rsidRPr="00A10AEA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138B0F9D" w14:textId="77777777" w:rsidR="00D560AC" w:rsidRPr="00A10AEA" w:rsidRDefault="00D560AC" w:rsidP="00713C3B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58E2B48E" w14:textId="77777777" w:rsidR="00D560AC" w:rsidRPr="00A10AEA" w:rsidRDefault="00D560AC" w:rsidP="00713C3B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0C35801C" w14:textId="77777777" w:rsidR="00D560AC" w:rsidRPr="00A10AEA" w:rsidRDefault="00D560AC" w:rsidP="00713C3B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7B806173" w14:textId="77777777" w:rsidR="00A10AEA" w:rsidRPr="00A10AEA" w:rsidRDefault="00D560AC" w:rsidP="00713C3B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07276A39" w14:textId="77777777" w:rsidR="00A10AEA" w:rsidRPr="00A10AEA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0E22C07C" w14:textId="77777777" w:rsidR="00D560AC" w:rsidRPr="00A10AEA" w:rsidRDefault="00D560AC" w:rsidP="00713C3B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663F1C3A" w14:textId="77777777" w:rsidR="00D560AC" w:rsidRPr="00A10AEA" w:rsidRDefault="00D560AC" w:rsidP="00713C3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1E2ACC57" w14:textId="77777777" w:rsidR="00D560AC" w:rsidRPr="00A10AEA" w:rsidRDefault="00D560AC" w:rsidP="00713C3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6AEDF554" w14:textId="77777777" w:rsidR="00D560AC" w:rsidRPr="00A10AEA" w:rsidRDefault="00D560AC" w:rsidP="00713C3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45E97B8B" w14:textId="77777777" w:rsidR="00D560AC" w:rsidRPr="00A10AEA" w:rsidRDefault="00D560AC" w:rsidP="00713C3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29357038" w14:textId="77777777" w:rsidR="00D26118" w:rsidRPr="00D1654D" w:rsidRDefault="009B431F" w:rsidP="00713C3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021EDD54" w14:textId="77777777" w:rsidR="00431ED8" w:rsidRPr="00431ED8" w:rsidRDefault="00431ED8" w:rsidP="00713C3B">
      <w:pPr>
        <w:pStyle w:val="pkt1"/>
        <w:numPr>
          <w:ilvl w:val="0"/>
          <w:numId w:val="26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751D8FD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A243162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298733FA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42E1BA36" w14:textId="77777777" w:rsidR="003E3F4F" w:rsidRPr="003E3F4F" w:rsidRDefault="003E3F4F" w:rsidP="00713C3B">
      <w:pPr>
        <w:pStyle w:val="pkt1"/>
        <w:numPr>
          <w:ilvl w:val="0"/>
          <w:numId w:val="18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68B192E4" w14:textId="6027CBA9" w:rsidR="003E3F4F" w:rsidRPr="003E3F4F" w:rsidRDefault="003E3F4F" w:rsidP="00713C3B">
      <w:pPr>
        <w:pStyle w:val="pkt1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703A81">
        <w:rPr>
          <w:b/>
          <w:color w:val="0000FF"/>
          <w:sz w:val="22"/>
          <w:szCs w:val="22"/>
        </w:rPr>
        <w:t>08</w:t>
      </w:r>
      <w:r w:rsidR="00A62329">
        <w:rPr>
          <w:b/>
          <w:color w:val="0000FF"/>
          <w:sz w:val="22"/>
          <w:szCs w:val="22"/>
        </w:rPr>
        <w:t>.04</w:t>
      </w:r>
      <w:r w:rsidR="004D72F0">
        <w:rPr>
          <w:b/>
          <w:color w:val="0000FF"/>
          <w:sz w:val="22"/>
          <w:szCs w:val="22"/>
        </w:rPr>
        <w:t>.</w:t>
      </w:r>
      <w:r w:rsidR="00902284">
        <w:rPr>
          <w:b/>
          <w:color w:val="0000FF"/>
          <w:sz w:val="22"/>
          <w:szCs w:val="22"/>
        </w:rPr>
        <w:t>2025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7F5D1688" w14:textId="77777777" w:rsidR="003E3F4F" w:rsidRPr="003E3F4F" w:rsidRDefault="003E3F4F" w:rsidP="00713C3B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31365A37" w14:textId="77777777" w:rsidR="003E3F4F" w:rsidRPr="003E3F4F" w:rsidRDefault="003E3F4F" w:rsidP="00713C3B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D2FBEBC" w14:textId="77777777" w:rsidR="00246237" w:rsidRPr="00246237" w:rsidRDefault="00246237" w:rsidP="00713C3B">
      <w:pPr>
        <w:pStyle w:val="pkt1"/>
        <w:numPr>
          <w:ilvl w:val="0"/>
          <w:numId w:val="18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7BB4E219" w14:textId="77777777" w:rsidR="003E3F4F" w:rsidRPr="00E70117" w:rsidRDefault="003645FB" w:rsidP="00713C3B">
      <w:pPr>
        <w:pStyle w:val="pkt1"/>
        <w:numPr>
          <w:ilvl w:val="0"/>
          <w:numId w:val="20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6552D4F0" w14:textId="77777777" w:rsidR="00365EE4" w:rsidRPr="000708CA" w:rsidRDefault="00365EE4" w:rsidP="00713C3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5BFDEC5" w14:textId="77777777" w:rsidR="00365EE4" w:rsidRPr="000708CA" w:rsidRDefault="00365EE4" w:rsidP="00713C3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>Szyfrowanie ofert odbywa się automatycznie przez system.</w:t>
      </w:r>
    </w:p>
    <w:p w14:paraId="1CD1EE68" w14:textId="77777777" w:rsidR="00E70117" w:rsidRPr="000708CA" w:rsidRDefault="00E70117" w:rsidP="00713C3B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3CB3C028" w14:textId="77777777" w:rsidR="00E70117" w:rsidRPr="004C06BB" w:rsidRDefault="00AF2195" w:rsidP="00713C3B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56DF9718" w14:textId="77777777" w:rsidR="00E70117" w:rsidRPr="000708CA" w:rsidRDefault="00E70117" w:rsidP="00713C3B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AB46861" w14:textId="77777777" w:rsidR="00E70117" w:rsidRPr="000708CA" w:rsidRDefault="00E70117" w:rsidP="00713C3B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56154A52" w14:textId="77777777" w:rsidR="00E70117" w:rsidRPr="000708CA" w:rsidRDefault="00E70117" w:rsidP="00713C3B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09D11A03" w14:textId="77777777" w:rsidR="00E70117" w:rsidRPr="000708CA" w:rsidRDefault="00E70117" w:rsidP="00713C3B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5DF9FFC" w14:textId="77777777" w:rsidR="00102A09" w:rsidRPr="00102A09" w:rsidRDefault="00102A09" w:rsidP="00713C3B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5F09578B" w14:textId="77777777" w:rsidR="00435D09" w:rsidRPr="00E1439E" w:rsidRDefault="00435D09" w:rsidP="00713C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47056E7" w14:textId="77777777" w:rsidR="00435D09" w:rsidRPr="00E1439E" w:rsidRDefault="00435D09" w:rsidP="00713C3B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4C28281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15157D9C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74808EFA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02FA0DB3" w14:textId="064D4AF8" w:rsidR="008352DB" w:rsidRPr="008352DB" w:rsidRDefault="008352DB" w:rsidP="00713C3B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703A81">
        <w:rPr>
          <w:b/>
          <w:color w:val="0000FF"/>
          <w:sz w:val="22"/>
        </w:rPr>
        <w:t>08</w:t>
      </w:r>
      <w:r w:rsidR="00A62329">
        <w:rPr>
          <w:b/>
          <w:color w:val="0000FF"/>
          <w:sz w:val="22"/>
        </w:rPr>
        <w:t>.04</w:t>
      </w:r>
      <w:r w:rsidR="004D72F0">
        <w:rPr>
          <w:b/>
          <w:color w:val="0000FF"/>
          <w:sz w:val="22"/>
        </w:rPr>
        <w:t>.</w:t>
      </w:r>
      <w:r w:rsidR="00902284">
        <w:rPr>
          <w:b/>
          <w:color w:val="0000FF"/>
          <w:sz w:val="22"/>
        </w:rPr>
        <w:t>2025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4D72F0">
        <w:rPr>
          <w:b/>
          <w:color w:val="0000FF"/>
          <w:sz w:val="22"/>
        </w:rPr>
        <w:t>10:30</w:t>
      </w:r>
    </w:p>
    <w:p w14:paraId="4DEC4FB0" w14:textId="77777777" w:rsidR="008352DB" w:rsidRPr="008352DB" w:rsidRDefault="008352DB" w:rsidP="00713C3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7DB9ED9A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60DD158B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C906537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6A87C226" w14:textId="77777777" w:rsidR="00B237B1" w:rsidRPr="000C0FB8" w:rsidRDefault="00B237B1" w:rsidP="00713C3B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lastRenderedPageBreak/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75301D78" w14:textId="77777777" w:rsidR="00B237B1" w:rsidRPr="000C0FB8" w:rsidRDefault="00B237B1" w:rsidP="00713C3B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51E7737D" w14:textId="77777777" w:rsidR="00B237B1" w:rsidRPr="000C0FB8" w:rsidRDefault="00B237B1" w:rsidP="00713C3B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74655A8" w14:textId="77777777" w:rsidR="000C0FB8" w:rsidRPr="000C0FB8" w:rsidRDefault="000C0FB8" w:rsidP="00713C3B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2050E04E" w14:textId="77777777" w:rsidR="000C0FB8" w:rsidRPr="000C0FB8" w:rsidRDefault="000C0FB8" w:rsidP="00713C3B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59B9D4BF" w14:textId="77777777" w:rsidR="000C0FB8" w:rsidRPr="000C0FB8" w:rsidRDefault="000C0FB8" w:rsidP="00713C3B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49237702" w14:textId="77777777" w:rsidR="000C0FB8" w:rsidRPr="000C0FB8" w:rsidRDefault="000C0FB8" w:rsidP="00713C3B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70995679" w14:textId="77777777" w:rsidR="000C0FB8" w:rsidRPr="000C0FB8" w:rsidRDefault="000C0FB8" w:rsidP="00713C3B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45975C7D" w14:textId="77777777" w:rsidR="000C0FB8" w:rsidRPr="000C0FB8" w:rsidRDefault="000C0FB8" w:rsidP="00713C3B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5AC3FD0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BCFCD2A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DFE9E3F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0C09B680" w14:textId="77777777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6BAAF748" w14:textId="77777777" w:rsidR="0036466D" w:rsidRPr="0036466D" w:rsidRDefault="0036466D" w:rsidP="00713C3B">
      <w:pPr>
        <w:pStyle w:val="Akapitzlist"/>
        <w:numPr>
          <w:ilvl w:val="0"/>
          <w:numId w:val="45"/>
        </w:numPr>
        <w:spacing w:after="0"/>
        <w:rPr>
          <w:color w:val="000000"/>
          <w:sz w:val="22"/>
        </w:rPr>
      </w:pPr>
      <w:r w:rsidRPr="0036466D">
        <w:rPr>
          <w:b/>
          <w:color w:val="000000"/>
          <w:sz w:val="22"/>
        </w:rPr>
        <w:t xml:space="preserve">Cena </w:t>
      </w:r>
      <w:r w:rsidRPr="0036466D">
        <w:rPr>
          <w:color w:val="000000"/>
          <w:sz w:val="22"/>
        </w:rPr>
        <w:t>– znaczenie kryterium – 40 %</w:t>
      </w:r>
    </w:p>
    <w:p w14:paraId="18DD7A7F" w14:textId="77777777" w:rsidR="0036466D" w:rsidRPr="0036466D" w:rsidRDefault="0036466D" w:rsidP="00713C3B">
      <w:pPr>
        <w:pStyle w:val="Akapitzlist"/>
        <w:numPr>
          <w:ilvl w:val="0"/>
          <w:numId w:val="45"/>
        </w:numPr>
        <w:spacing w:after="0"/>
        <w:rPr>
          <w:color w:val="000000"/>
          <w:sz w:val="22"/>
        </w:rPr>
      </w:pPr>
      <w:r w:rsidRPr="0036466D">
        <w:rPr>
          <w:b/>
          <w:color w:val="000000"/>
          <w:sz w:val="22"/>
        </w:rPr>
        <w:t>Jakość</w:t>
      </w:r>
      <w:r w:rsidRPr="0036466D">
        <w:rPr>
          <w:color w:val="000000"/>
          <w:sz w:val="22"/>
        </w:rPr>
        <w:t xml:space="preserve"> – znaczenie kryterium – 60 %</w:t>
      </w:r>
    </w:p>
    <w:p w14:paraId="03B11F00" w14:textId="77777777" w:rsidR="0036466D" w:rsidRPr="007503DC" w:rsidRDefault="0036466D" w:rsidP="0036466D">
      <w:pPr>
        <w:pStyle w:val="Akapitzlist"/>
        <w:spacing w:after="0"/>
        <w:ind w:left="1353"/>
        <w:rPr>
          <w:rFonts w:ascii="Arial" w:hAnsi="Arial" w:cs="Arial"/>
          <w:color w:val="000000"/>
          <w:sz w:val="22"/>
        </w:rPr>
      </w:pPr>
    </w:p>
    <w:p w14:paraId="3CFEF3B4" w14:textId="77777777" w:rsidR="0090088D" w:rsidRPr="0036466D" w:rsidRDefault="0090088D" w:rsidP="00713C3B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1BD81CC8" w14:textId="77777777" w:rsidR="0036466D" w:rsidRPr="00A703F5" w:rsidRDefault="0036466D" w:rsidP="0036466D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4CD4D6B5" w14:textId="77777777" w:rsidR="0090088D" w:rsidRPr="00F90E5B" w:rsidRDefault="0090088D" w:rsidP="00713C3B">
      <w:pPr>
        <w:numPr>
          <w:ilvl w:val="0"/>
          <w:numId w:val="11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1C3DC47C" w14:textId="77777777" w:rsidR="00F90E5B" w:rsidRPr="0036466D" w:rsidRDefault="00F90E5B" w:rsidP="00F90E5B">
      <w:pPr>
        <w:spacing w:after="0"/>
        <w:ind w:left="1248"/>
        <w:rPr>
          <w:sz w:val="22"/>
          <w:lang w:eastAsia="en-US"/>
        </w:rPr>
      </w:pPr>
    </w:p>
    <w:p w14:paraId="08A77DA6" w14:textId="77777777" w:rsidR="0036466D" w:rsidRPr="00A703F5" w:rsidRDefault="0036466D" w:rsidP="0036466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14:paraId="1C8C106A" w14:textId="77777777" w:rsidR="0036466D" w:rsidRPr="007C7DF2" w:rsidRDefault="0036466D" w:rsidP="0036466D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445E7472" w14:textId="77777777" w:rsidR="0036466D" w:rsidRPr="007C7DF2" w:rsidRDefault="0036466D" w:rsidP="0036466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</w:t>
      </w:r>
      <w:r>
        <w:rPr>
          <w:color w:val="000000"/>
          <w:sz w:val="22"/>
          <w:lang w:eastAsia="en-US"/>
        </w:rPr>
        <w:t>--------------------------  x  4</w:t>
      </w:r>
      <w:r w:rsidRPr="007C7DF2">
        <w:rPr>
          <w:color w:val="000000"/>
          <w:sz w:val="22"/>
          <w:lang w:eastAsia="en-US"/>
        </w:rPr>
        <w:t xml:space="preserve">0      </w:t>
      </w:r>
    </w:p>
    <w:p w14:paraId="76A60D41" w14:textId="77777777" w:rsidR="0036466D" w:rsidRPr="007C7DF2" w:rsidRDefault="0036466D" w:rsidP="0036466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5B5780A1" w14:textId="77777777" w:rsidR="0036466D" w:rsidRPr="0036466D" w:rsidRDefault="0036466D" w:rsidP="0036466D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lastRenderedPageBreak/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>
        <w:rPr>
          <w:sz w:val="22"/>
          <w:lang w:eastAsia="ar-SA"/>
        </w:rPr>
        <w:t>4</w:t>
      </w:r>
      <w:r w:rsidRPr="00A703F5">
        <w:rPr>
          <w:sz w:val="22"/>
          <w:lang w:eastAsia="ar-SA"/>
        </w:rPr>
        <w:t>0</w:t>
      </w:r>
    </w:p>
    <w:p w14:paraId="46EE90CE" w14:textId="77777777" w:rsidR="0036466D" w:rsidRPr="0036466D" w:rsidRDefault="0036466D" w:rsidP="00713C3B">
      <w:pPr>
        <w:numPr>
          <w:ilvl w:val="0"/>
          <w:numId w:val="11"/>
        </w:numPr>
        <w:spacing w:after="0"/>
        <w:ind w:left="1248"/>
        <w:rPr>
          <w:sz w:val="22"/>
          <w:lang w:eastAsia="en-US"/>
        </w:rPr>
      </w:pPr>
      <w:r w:rsidRPr="0036466D">
        <w:rPr>
          <w:b/>
          <w:sz w:val="22"/>
          <w:lang w:val="cs-CZ" w:eastAsia="en-US"/>
        </w:rPr>
        <w:t>Jakość</w:t>
      </w:r>
    </w:p>
    <w:p w14:paraId="49361364" w14:textId="77777777" w:rsidR="0036466D" w:rsidRPr="0036466D" w:rsidRDefault="0036466D" w:rsidP="0036466D">
      <w:pPr>
        <w:pStyle w:val="Akapitzlist"/>
        <w:spacing w:after="0"/>
        <w:ind w:left="1353"/>
        <w:rPr>
          <w:color w:val="000000"/>
          <w:sz w:val="22"/>
          <w:lang w:eastAsia="en-US"/>
        </w:rPr>
      </w:pPr>
    </w:p>
    <w:p w14:paraId="3A92B407" w14:textId="77777777" w:rsidR="0036466D" w:rsidRPr="0036466D" w:rsidRDefault="0036466D" w:rsidP="0036466D">
      <w:pPr>
        <w:spacing w:after="0"/>
        <w:ind w:left="1416" w:hanging="423"/>
        <w:jc w:val="both"/>
        <w:rPr>
          <w:sz w:val="22"/>
        </w:rPr>
      </w:pPr>
      <w:r w:rsidRPr="0036466D">
        <w:rPr>
          <w:sz w:val="22"/>
        </w:rPr>
        <w:t>1.</w:t>
      </w:r>
      <w:r w:rsidRPr="0036466D">
        <w:rPr>
          <w:sz w:val="22"/>
        </w:rPr>
        <w:tab/>
        <w:t xml:space="preserve">W kryterium „jakość” ocenie będzie podlegać złożony wraz z ofertą przygotowany i zrealizowany przez Wykonawcę </w:t>
      </w:r>
      <w:r w:rsidRPr="0036466D">
        <w:rPr>
          <w:b/>
          <w:sz w:val="22"/>
        </w:rPr>
        <w:t xml:space="preserve">jeden </w:t>
      </w:r>
      <w:r w:rsidRPr="0036466D">
        <w:rPr>
          <w:b/>
          <w:bCs/>
          <w:sz w:val="22"/>
        </w:rPr>
        <w:t>materiał audi</w:t>
      </w:r>
      <w:r w:rsidR="00B87EB6">
        <w:rPr>
          <w:b/>
          <w:bCs/>
          <w:sz w:val="22"/>
        </w:rPr>
        <w:t>o-video w postaci minireportażu.</w:t>
      </w:r>
    </w:p>
    <w:p w14:paraId="29113C13" w14:textId="77777777" w:rsidR="0036466D" w:rsidRDefault="0036466D" w:rsidP="0036466D">
      <w:pPr>
        <w:spacing w:after="0"/>
        <w:ind w:left="708" w:firstLine="708"/>
        <w:jc w:val="both"/>
        <w:rPr>
          <w:sz w:val="22"/>
        </w:rPr>
      </w:pPr>
      <w:r w:rsidRPr="0036466D">
        <w:rPr>
          <w:sz w:val="22"/>
        </w:rPr>
        <w:t xml:space="preserve">Ww. materiał musi zawierać podkład muzyczny oraz narrację lektorską. </w:t>
      </w:r>
      <w:bookmarkStart w:id="1" w:name="_Hlk96418515"/>
    </w:p>
    <w:p w14:paraId="153A5BFA" w14:textId="23016FAB" w:rsidR="0036466D" w:rsidRPr="009A6F67" w:rsidRDefault="00B87EB6" w:rsidP="00B87EB6">
      <w:pPr>
        <w:spacing w:after="0"/>
        <w:ind w:left="708" w:firstLine="708"/>
        <w:jc w:val="both"/>
        <w:rPr>
          <w:b/>
          <w:sz w:val="22"/>
        </w:rPr>
      </w:pPr>
      <w:r w:rsidRPr="009A6F67">
        <w:rPr>
          <w:b/>
          <w:sz w:val="22"/>
        </w:rPr>
        <w:t xml:space="preserve">Zaleca się aby ww. materiał trwał nie krócej </w:t>
      </w:r>
      <w:r w:rsidR="009800BC" w:rsidRPr="009A6F67">
        <w:rPr>
          <w:b/>
          <w:sz w:val="22"/>
        </w:rPr>
        <w:t>niż 60 sekund i nie dłużej niż 18</w:t>
      </w:r>
      <w:r w:rsidRPr="009A6F67">
        <w:rPr>
          <w:b/>
          <w:sz w:val="22"/>
        </w:rPr>
        <w:t xml:space="preserve">0 </w:t>
      </w:r>
      <w:r w:rsidR="009A6F67">
        <w:rPr>
          <w:b/>
          <w:sz w:val="22"/>
        </w:rPr>
        <w:t xml:space="preserve">    </w:t>
      </w:r>
      <w:r w:rsidR="009A6F67">
        <w:rPr>
          <w:b/>
          <w:sz w:val="22"/>
        </w:rPr>
        <w:br/>
        <w:t xml:space="preserve">             </w:t>
      </w:r>
      <w:r w:rsidRPr="009A6F67">
        <w:rPr>
          <w:b/>
          <w:sz w:val="22"/>
        </w:rPr>
        <w:t>sekund.</w:t>
      </w:r>
    </w:p>
    <w:p w14:paraId="7AE74CB3" w14:textId="77777777" w:rsidR="00B87EB6" w:rsidRPr="0036466D" w:rsidRDefault="00B87EB6" w:rsidP="00B87EB6">
      <w:pPr>
        <w:spacing w:after="0"/>
        <w:ind w:left="708" w:firstLine="708"/>
        <w:jc w:val="both"/>
        <w:rPr>
          <w:sz w:val="22"/>
        </w:rPr>
      </w:pPr>
    </w:p>
    <w:p w14:paraId="167668CA" w14:textId="77777777" w:rsidR="0036466D" w:rsidRPr="0036466D" w:rsidRDefault="0036466D" w:rsidP="0036466D">
      <w:pPr>
        <w:spacing w:after="0"/>
        <w:ind w:left="1416" w:hanging="423"/>
        <w:jc w:val="both"/>
        <w:rPr>
          <w:sz w:val="22"/>
        </w:rPr>
      </w:pPr>
      <w:r w:rsidRPr="0036466D">
        <w:rPr>
          <w:sz w:val="22"/>
        </w:rPr>
        <w:t>2.</w:t>
      </w:r>
      <w:r w:rsidRPr="0036466D">
        <w:rPr>
          <w:sz w:val="22"/>
        </w:rPr>
        <w:tab/>
        <w:t xml:space="preserve">W kryterium „jakość” – ocena zostanie dokonana przez merytorycznych członków Komisji przetargowej w każdym z następujących elementów: </w:t>
      </w:r>
      <w:bookmarkEnd w:id="1"/>
    </w:p>
    <w:p w14:paraId="579EC74D" w14:textId="77777777" w:rsidR="0036466D" w:rsidRPr="0036466D" w:rsidRDefault="0036466D" w:rsidP="0036466D">
      <w:pPr>
        <w:spacing w:after="0"/>
        <w:ind w:left="1416"/>
        <w:jc w:val="both"/>
        <w:rPr>
          <w:sz w:val="22"/>
        </w:rPr>
      </w:pPr>
    </w:p>
    <w:p w14:paraId="0150BE7A" w14:textId="77777777" w:rsidR="0036466D" w:rsidRPr="0036466D" w:rsidRDefault="0036466D" w:rsidP="00713C3B">
      <w:pPr>
        <w:pStyle w:val="Akapitzlist"/>
        <w:numPr>
          <w:ilvl w:val="0"/>
          <w:numId w:val="39"/>
        </w:numPr>
        <w:spacing w:after="0"/>
        <w:jc w:val="both"/>
        <w:rPr>
          <w:sz w:val="22"/>
        </w:rPr>
      </w:pPr>
      <w:r w:rsidRPr="0036466D">
        <w:rPr>
          <w:b/>
          <w:sz w:val="22"/>
          <w:u w:val="single"/>
        </w:rPr>
        <w:t>zdjęcia</w:t>
      </w:r>
      <w:r w:rsidRPr="0036466D">
        <w:rPr>
          <w:sz w:val="22"/>
        </w:rPr>
        <w:t xml:space="preserve"> – w tym elemencie Zamawiający oceni: </w:t>
      </w:r>
    </w:p>
    <w:p w14:paraId="11A7F835" w14:textId="77777777" w:rsidR="0036466D" w:rsidRPr="0036466D" w:rsidRDefault="0036466D" w:rsidP="00713C3B">
      <w:pPr>
        <w:pStyle w:val="Akapitzlist"/>
        <w:numPr>
          <w:ilvl w:val="0"/>
          <w:numId w:val="37"/>
        </w:numPr>
        <w:spacing w:after="0"/>
        <w:ind w:firstLine="130"/>
        <w:jc w:val="both"/>
        <w:rPr>
          <w:sz w:val="22"/>
        </w:rPr>
      </w:pPr>
      <w:r w:rsidRPr="0036466D">
        <w:rPr>
          <w:sz w:val="22"/>
        </w:rPr>
        <w:t xml:space="preserve">stabilność i ostrość obrazu; </w:t>
      </w:r>
    </w:p>
    <w:p w14:paraId="73E9D155" w14:textId="77777777" w:rsidR="0036466D" w:rsidRPr="0036466D" w:rsidRDefault="0036466D" w:rsidP="00713C3B">
      <w:pPr>
        <w:pStyle w:val="Akapitzlist"/>
        <w:numPr>
          <w:ilvl w:val="0"/>
          <w:numId w:val="37"/>
        </w:numPr>
        <w:spacing w:after="0"/>
        <w:ind w:firstLine="130"/>
        <w:jc w:val="both"/>
        <w:rPr>
          <w:sz w:val="22"/>
        </w:rPr>
      </w:pPr>
      <w:r w:rsidRPr="0036466D">
        <w:rPr>
          <w:sz w:val="22"/>
        </w:rPr>
        <w:t xml:space="preserve">jakość oświetlenia kadrów w przedstawionym materiale; </w:t>
      </w:r>
    </w:p>
    <w:p w14:paraId="6C10AB8A" w14:textId="77777777" w:rsidR="0036466D" w:rsidRPr="0036466D" w:rsidRDefault="0036466D" w:rsidP="00713C3B">
      <w:pPr>
        <w:pStyle w:val="Akapitzlist"/>
        <w:numPr>
          <w:ilvl w:val="0"/>
          <w:numId w:val="37"/>
        </w:numPr>
        <w:spacing w:after="0"/>
        <w:ind w:firstLine="130"/>
        <w:jc w:val="both"/>
        <w:rPr>
          <w:sz w:val="22"/>
        </w:rPr>
      </w:pPr>
      <w:r w:rsidRPr="0036466D">
        <w:rPr>
          <w:sz w:val="22"/>
        </w:rPr>
        <w:t xml:space="preserve">nastrój w jaki wprowadzają odbiorcę poszczególne kadry i ujęcia. </w:t>
      </w:r>
    </w:p>
    <w:p w14:paraId="5691C6E4" w14:textId="77777777" w:rsidR="0036466D" w:rsidRPr="0036466D" w:rsidRDefault="0036466D" w:rsidP="0036466D">
      <w:pPr>
        <w:spacing w:after="0"/>
        <w:ind w:left="1843"/>
        <w:jc w:val="both"/>
        <w:rPr>
          <w:sz w:val="22"/>
        </w:rPr>
      </w:pPr>
      <w:r w:rsidRPr="0036466D">
        <w:rPr>
          <w:sz w:val="22"/>
        </w:rPr>
        <w:t xml:space="preserve">Każdy z merytorycznych członków Komisji będzie oceniał zdjęcia i przyzna punkty w skali od 0 do 5. </w:t>
      </w:r>
    </w:p>
    <w:p w14:paraId="3187F91D" w14:textId="77777777" w:rsidR="0036466D" w:rsidRPr="0036466D" w:rsidRDefault="0036466D" w:rsidP="0036466D">
      <w:pPr>
        <w:spacing w:after="0"/>
        <w:ind w:left="709"/>
        <w:jc w:val="both"/>
        <w:rPr>
          <w:sz w:val="22"/>
        </w:rPr>
      </w:pPr>
    </w:p>
    <w:p w14:paraId="486C90AC" w14:textId="77777777" w:rsidR="0036466D" w:rsidRPr="0036466D" w:rsidRDefault="0036466D" w:rsidP="0036466D">
      <w:pPr>
        <w:spacing w:after="0"/>
        <w:ind w:left="1843"/>
        <w:jc w:val="both"/>
        <w:rPr>
          <w:sz w:val="22"/>
        </w:rPr>
      </w:pPr>
      <w:r w:rsidRPr="0036466D">
        <w:rPr>
          <w:sz w:val="22"/>
        </w:rPr>
        <w:t>Ocenie będzie podlegać:</w:t>
      </w:r>
    </w:p>
    <w:p w14:paraId="07F6E6BC" w14:textId="77777777" w:rsidR="0036466D" w:rsidRPr="0036466D" w:rsidRDefault="0036466D" w:rsidP="00713C3B">
      <w:pPr>
        <w:pStyle w:val="Akapitzlist"/>
        <w:numPr>
          <w:ilvl w:val="0"/>
          <w:numId w:val="40"/>
        </w:numPr>
        <w:spacing w:after="0"/>
        <w:ind w:left="2127" w:hanging="284"/>
        <w:jc w:val="both"/>
        <w:rPr>
          <w:sz w:val="22"/>
        </w:rPr>
      </w:pPr>
      <w:r w:rsidRPr="0036466D">
        <w:rPr>
          <w:sz w:val="22"/>
        </w:rPr>
        <w:t>czy całość obrazu (czyli wszystkie kadry) jest wyraźna (ostrość obrazu) i bez drgań;</w:t>
      </w:r>
    </w:p>
    <w:p w14:paraId="25FE8261" w14:textId="77777777" w:rsidR="0036466D" w:rsidRPr="0036466D" w:rsidRDefault="0036466D" w:rsidP="00713C3B">
      <w:pPr>
        <w:pStyle w:val="Akapitzlist"/>
        <w:numPr>
          <w:ilvl w:val="0"/>
          <w:numId w:val="40"/>
        </w:numPr>
        <w:spacing w:after="0"/>
        <w:ind w:left="2127" w:hanging="284"/>
        <w:jc w:val="both"/>
        <w:rPr>
          <w:sz w:val="22"/>
        </w:rPr>
      </w:pPr>
      <w:r w:rsidRPr="0036466D">
        <w:rPr>
          <w:sz w:val="22"/>
        </w:rPr>
        <w:t>czy całość jest odpowiednio oświetlona – tak aby obraz stosownie do przekazu nie był zbyt jasny lub zbyt ciemny;</w:t>
      </w:r>
    </w:p>
    <w:p w14:paraId="2FDC930A" w14:textId="77777777" w:rsidR="0036466D" w:rsidRPr="0036466D" w:rsidRDefault="0036466D" w:rsidP="00713C3B">
      <w:pPr>
        <w:pStyle w:val="Akapitzlist"/>
        <w:numPr>
          <w:ilvl w:val="0"/>
          <w:numId w:val="40"/>
        </w:numPr>
        <w:spacing w:after="0"/>
        <w:ind w:left="2127" w:hanging="284"/>
        <w:jc w:val="both"/>
        <w:rPr>
          <w:sz w:val="22"/>
        </w:rPr>
      </w:pPr>
      <w:r w:rsidRPr="0036466D">
        <w:rPr>
          <w:sz w:val="22"/>
        </w:rPr>
        <w:t xml:space="preserve">czy poszczególne sceny, ujęcia lub kompozycje ujęć budują nastrój adekwatny do tematyki i przesłania jaki niesie materiał.  </w:t>
      </w:r>
    </w:p>
    <w:p w14:paraId="3C01AB45" w14:textId="77777777" w:rsidR="0036466D" w:rsidRPr="0036466D" w:rsidRDefault="0036466D" w:rsidP="0036466D">
      <w:pPr>
        <w:pStyle w:val="Akapitzlist"/>
        <w:spacing w:after="0"/>
        <w:ind w:left="2127"/>
        <w:jc w:val="both"/>
        <w:rPr>
          <w:sz w:val="22"/>
        </w:rPr>
      </w:pPr>
    </w:p>
    <w:p w14:paraId="2714383B" w14:textId="77777777" w:rsidR="0036466D" w:rsidRPr="0036466D" w:rsidRDefault="0036466D" w:rsidP="00713C3B">
      <w:pPr>
        <w:pStyle w:val="Akapitzlist"/>
        <w:numPr>
          <w:ilvl w:val="0"/>
          <w:numId w:val="39"/>
        </w:numPr>
        <w:tabs>
          <w:tab w:val="left" w:pos="993"/>
        </w:tabs>
        <w:spacing w:after="0"/>
        <w:ind w:hanging="358"/>
        <w:jc w:val="both"/>
        <w:rPr>
          <w:sz w:val="22"/>
          <w:u w:val="single"/>
        </w:rPr>
      </w:pPr>
      <w:r w:rsidRPr="0036466D">
        <w:rPr>
          <w:b/>
          <w:sz w:val="22"/>
          <w:u w:val="single"/>
        </w:rPr>
        <w:t>montaż i udźwiękowienie</w:t>
      </w:r>
      <w:r w:rsidRPr="0036466D">
        <w:rPr>
          <w:sz w:val="22"/>
        </w:rPr>
        <w:t xml:space="preserve"> w tym elemencie Zamawiający oceni: </w:t>
      </w:r>
    </w:p>
    <w:p w14:paraId="4DBDF1D2" w14:textId="77777777" w:rsidR="0036466D" w:rsidRPr="0036466D" w:rsidRDefault="0036466D" w:rsidP="00713C3B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jakość montażu obrazu; </w:t>
      </w:r>
    </w:p>
    <w:p w14:paraId="0AF2DC96" w14:textId="77777777" w:rsidR="0036466D" w:rsidRPr="0036466D" w:rsidRDefault="0036466D" w:rsidP="00713C3B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dopasowanie dźwięku do charakteru materiału; </w:t>
      </w:r>
    </w:p>
    <w:p w14:paraId="22050B0F" w14:textId="77777777" w:rsidR="0036466D" w:rsidRPr="0036466D" w:rsidRDefault="0036466D" w:rsidP="00713C3B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dopasowanie montażu do charakteru materiału; </w:t>
      </w:r>
    </w:p>
    <w:p w14:paraId="36860A81" w14:textId="77777777" w:rsidR="0036466D" w:rsidRPr="0036466D" w:rsidRDefault="0036466D" w:rsidP="00713C3B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dopasowanie dialogów lub narracji do ścieżki dźwiękowej. </w:t>
      </w:r>
    </w:p>
    <w:p w14:paraId="4F4DB85A" w14:textId="77777777" w:rsidR="0036466D" w:rsidRPr="0036466D" w:rsidRDefault="0036466D" w:rsidP="0036466D">
      <w:pPr>
        <w:tabs>
          <w:tab w:val="left" w:pos="993"/>
        </w:tabs>
        <w:spacing w:after="0"/>
        <w:ind w:left="1843"/>
        <w:jc w:val="both"/>
        <w:rPr>
          <w:sz w:val="22"/>
          <w:u w:val="single"/>
        </w:rPr>
      </w:pPr>
      <w:r w:rsidRPr="0036466D">
        <w:rPr>
          <w:sz w:val="22"/>
        </w:rPr>
        <w:t xml:space="preserve">Każdy z merytorycznych członków komisji będzie oceniał montaż i udźwiękowienie i przyzna punkty w skali od 0 do 5. </w:t>
      </w:r>
    </w:p>
    <w:p w14:paraId="73A62517" w14:textId="77777777" w:rsidR="0036466D" w:rsidRPr="0036466D" w:rsidRDefault="0036466D" w:rsidP="0036466D">
      <w:pPr>
        <w:spacing w:after="0"/>
        <w:ind w:left="1135" w:firstLine="708"/>
        <w:jc w:val="both"/>
        <w:rPr>
          <w:sz w:val="22"/>
        </w:rPr>
      </w:pPr>
    </w:p>
    <w:p w14:paraId="47E9DFBC" w14:textId="77777777" w:rsidR="0036466D" w:rsidRPr="0036466D" w:rsidRDefault="0036466D" w:rsidP="0036466D">
      <w:pPr>
        <w:spacing w:after="0"/>
        <w:ind w:left="1135" w:firstLine="708"/>
        <w:jc w:val="both"/>
        <w:rPr>
          <w:sz w:val="22"/>
        </w:rPr>
      </w:pPr>
      <w:r w:rsidRPr="0036466D">
        <w:rPr>
          <w:sz w:val="22"/>
        </w:rPr>
        <w:t>Ocenie będzie podlegać:</w:t>
      </w:r>
    </w:p>
    <w:p w14:paraId="72391D37" w14:textId="77777777" w:rsidR="0036466D" w:rsidRPr="0036466D" w:rsidRDefault="0036466D" w:rsidP="00713C3B">
      <w:pPr>
        <w:pStyle w:val="Akapitzlist"/>
        <w:numPr>
          <w:ilvl w:val="0"/>
          <w:numId w:val="42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 xml:space="preserve">czy materiał został zmontowany płynnie (czy przejścia między scenami są płynne); </w:t>
      </w:r>
    </w:p>
    <w:p w14:paraId="1422B2BB" w14:textId="77777777" w:rsidR="0036466D" w:rsidRPr="0036466D" w:rsidRDefault="0036466D" w:rsidP="00713C3B">
      <w:pPr>
        <w:pStyle w:val="Akapitzlist"/>
        <w:numPr>
          <w:ilvl w:val="0"/>
          <w:numId w:val="42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>czy muzyka i pozostałe dźwięki zastosowane w materiale audio-wideo zostały odpowiednio dopasowane do treści (czy pomagają w budowaniu nastroju i w odbiorze materiału);</w:t>
      </w:r>
    </w:p>
    <w:p w14:paraId="122F6B34" w14:textId="77777777" w:rsidR="0036466D" w:rsidRPr="0036466D" w:rsidRDefault="0036466D" w:rsidP="00713C3B">
      <w:pPr>
        <w:pStyle w:val="Akapitzlist"/>
        <w:numPr>
          <w:ilvl w:val="0"/>
          <w:numId w:val="42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 xml:space="preserve">czy montaż materiału odpowiada charakterowi materiału (czy zmiany kadrów, tempo materiału jest odpowiednie do jego tematyki i potencjalnych adresatów, czy obraz jest spójny z wypowiadanymi treściami, czy emocje/napięcie </w:t>
      </w:r>
      <w:r w:rsidRPr="0036466D">
        <w:rPr>
          <w:bCs/>
          <w:color w:val="000000"/>
          <w:sz w:val="22"/>
        </w:rPr>
        <w:lastRenderedPageBreak/>
        <w:t>materiału audio-wideo zostały zbudowane stopniowo – reguł</w:t>
      </w:r>
      <w:r>
        <w:rPr>
          <w:bCs/>
          <w:color w:val="000000"/>
          <w:sz w:val="22"/>
        </w:rPr>
        <w:t xml:space="preserve">a zachowania emocji; czy tempo </w:t>
      </w:r>
      <w:r w:rsidRPr="0036466D">
        <w:rPr>
          <w:bCs/>
          <w:color w:val="000000"/>
          <w:sz w:val="22"/>
        </w:rPr>
        <w:t>materiału i sposób jego montażu nie utrudnia zrozumienia materiału;</w:t>
      </w:r>
    </w:p>
    <w:p w14:paraId="4030775E" w14:textId="77777777" w:rsidR="0036466D" w:rsidRPr="00D641EC" w:rsidRDefault="0036466D" w:rsidP="00713C3B">
      <w:pPr>
        <w:pStyle w:val="Akapitzlist"/>
        <w:numPr>
          <w:ilvl w:val="0"/>
          <w:numId w:val="42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 xml:space="preserve">czy dialogi i narracja są odpowiednio dopasowane do obrazu </w:t>
      </w:r>
      <w:r w:rsidRPr="0036466D">
        <w:rPr>
          <w:bCs/>
          <w:color w:val="000000"/>
          <w:sz w:val="22"/>
        </w:rPr>
        <w:br/>
        <w:t xml:space="preserve">i do pozostałych elementów ścieżki dźwiękowej.  </w:t>
      </w:r>
    </w:p>
    <w:p w14:paraId="1E6023F2" w14:textId="77777777" w:rsidR="00D641EC" w:rsidRPr="0036466D" w:rsidRDefault="00D641EC" w:rsidP="00D641EC">
      <w:pPr>
        <w:pStyle w:val="Akapitzlist"/>
        <w:spacing w:after="0"/>
        <w:ind w:left="2127"/>
        <w:jc w:val="both"/>
        <w:rPr>
          <w:sz w:val="22"/>
        </w:rPr>
      </w:pPr>
    </w:p>
    <w:p w14:paraId="694FC9BD" w14:textId="77777777" w:rsidR="0036466D" w:rsidRPr="0036466D" w:rsidRDefault="0036466D" w:rsidP="00713C3B">
      <w:pPr>
        <w:pStyle w:val="Akapitzlist"/>
        <w:numPr>
          <w:ilvl w:val="0"/>
          <w:numId w:val="39"/>
        </w:numPr>
        <w:tabs>
          <w:tab w:val="left" w:pos="993"/>
        </w:tabs>
        <w:spacing w:after="0"/>
        <w:jc w:val="both"/>
        <w:rPr>
          <w:sz w:val="22"/>
          <w:u w:val="single"/>
        </w:rPr>
      </w:pPr>
      <w:r w:rsidRPr="0036466D">
        <w:rPr>
          <w:b/>
          <w:sz w:val="22"/>
          <w:u w:val="single"/>
        </w:rPr>
        <w:t>forma przekazu i efekt estetyczny</w:t>
      </w:r>
      <w:r w:rsidRPr="0036466D">
        <w:rPr>
          <w:sz w:val="22"/>
        </w:rPr>
        <w:t xml:space="preserve"> w tym elemencie Zamawiający oceni:</w:t>
      </w:r>
    </w:p>
    <w:p w14:paraId="34FB34CC" w14:textId="77777777" w:rsidR="0036466D" w:rsidRPr="0036466D" w:rsidRDefault="0036466D" w:rsidP="00713C3B">
      <w:pPr>
        <w:pStyle w:val="Akapitzlist"/>
        <w:numPr>
          <w:ilvl w:val="0"/>
          <w:numId w:val="43"/>
        </w:numPr>
        <w:tabs>
          <w:tab w:val="left" w:pos="993"/>
        </w:tabs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czytelność i wiarygodność przekazu materiału audio-wideo; </w:t>
      </w:r>
    </w:p>
    <w:p w14:paraId="2425477C" w14:textId="77777777" w:rsidR="0036466D" w:rsidRPr="0036466D" w:rsidRDefault="0036466D" w:rsidP="00713C3B">
      <w:pPr>
        <w:pStyle w:val="Akapitzlist"/>
        <w:numPr>
          <w:ilvl w:val="0"/>
          <w:numId w:val="43"/>
        </w:numPr>
        <w:tabs>
          <w:tab w:val="left" w:pos="993"/>
        </w:tabs>
        <w:spacing w:after="0"/>
        <w:ind w:left="2127" w:hanging="284"/>
        <w:jc w:val="both"/>
        <w:rPr>
          <w:sz w:val="22"/>
          <w:u w:val="single"/>
        </w:rPr>
      </w:pPr>
      <w:r w:rsidRPr="0036466D">
        <w:rPr>
          <w:sz w:val="22"/>
        </w:rPr>
        <w:t xml:space="preserve">dopracowanie szczegółów materiału (w tym stylistykę, kolorystykę, elementy graficzne, np. </w:t>
      </w:r>
      <w:proofErr w:type="spellStart"/>
      <w:r w:rsidRPr="0036466D">
        <w:rPr>
          <w:sz w:val="22"/>
        </w:rPr>
        <w:t>aple</w:t>
      </w:r>
      <w:proofErr w:type="spellEnd"/>
      <w:r w:rsidRPr="0036466D">
        <w:rPr>
          <w:sz w:val="22"/>
        </w:rPr>
        <w:t xml:space="preserve">, plansze, napisy, czołówkę, </w:t>
      </w:r>
      <w:proofErr w:type="spellStart"/>
      <w:r w:rsidRPr="0036466D">
        <w:rPr>
          <w:sz w:val="22"/>
        </w:rPr>
        <w:t>tyłówkę</w:t>
      </w:r>
      <w:proofErr w:type="spellEnd"/>
      <w:r w:rsidRPr="0036466D">
        <w:rPr>
          <w:sz w:val="22"/>
        </w:rPr>
        <w:t>).</w:t>
      </w:r>
    </w:p>
    <w:p w14:paraId="45341D90" w14:textId="77777777" w:rsidR="0036466D" w:rsidRPr="0036466D" w:rsidRDefault="0036466D" w:rsidP="0036466D">
      <w:pPr>
        <w:tabs>
          <w:tab w:val="left" w:pos="993"/>
        </w:tabs>
        <w:spacing w:after="0"/>
        <w:ind w:left="1843"/>
        <w:jc w:val="both"/>
        <w:rPr>
          <w:sz w:val="22"/>
          <w:u w:val="single"/>
        </w:rPr>
      </w:pPr>
      <w:r w:rsidRPr="0036466D">
        <w:rPr>
          <w:sz w:val="22"/>
        </w:rPr>
        <w:t xml:space="preserve">Każdy z merytorycznych członków komisji będzie oceniał formę przekazu i  efekty estetyczne i przyzna punkty w skali od 0 do 5. </w:t>
      </w:r>
    </w:p>
    <w:p w14:paraId="7B5EFC05" w14:textId="77777777" w:rsidR="0036466D" w:rsidRPr="0036466D" w:rsidRDefault="0036466D" w:rsidP="0036466D">
      <w:pPr>
        <w:spacing w:after="0"/>
        <w:ind w:left="709"/>
        <w:jc w:val="both"/>
        <w:rPr>
          <w:sz w:val="22"/>
        </w:rPr>
      </w:pPr>
    </w:p>
    <w:p w14:paraId="05F73C70" w14:textId="77777777" w:rsidR="0036466D" w:rsidRPr="0036466D" w:rsidRDefault="0036466D" w:rsidP="0036466D">
      <w:pPr>
        <w:spacing w:after="0"/>
        <w:ind w:left="1136" w:firstLine="707"/>
        <w:jc w:val="both"/>
        <w:rPr>
          <w:sz w:val="22"/>
        </w:rPr>
      </w:pPr>
      <w:r w:rsidRPr="0036466D">
        <w:rPr>
          <w:sz w:val="22"/>
        </w:rPr>
        <w:t>Ocenie będzie podlegać:</w:t>
      </w:r>
    </w:p>
    <w:p w14:paraId="78D64876" w14:textId="77777777" w:rsidR="0036466D" w:rsidRPr="0036466D" w:rsidRDefault="0036466D" w:rsidP="00713C3B">
      <w:pPr>
        <w:pStyle w:val="Akapitzlist"/>
        <w:numPr>
          <w:ilvl w:val="0"/>
          <w:numId w:val="44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>czy przekaz jaki niesie materiał audi-wideo jest czytelny, wiarygodny, interesujący oraz czy historia przedstawiona w tym materiale przekonuje  widza i angażuje emocjonalnie, wprowadza w nastrój adekwatny do tematyki materiału;</w:t>
      </w:r>
    </w:p>
    <w:p w14:paraId="4FA6C469" w14:textId="77777777" w:rsidR="0036466D" w:rsidRPr="0036466D" w:rsidRDefault="0036466D" w:rsidP="00713C3B">
      <w:pPr>
        <w:pStyle w:val="Akapitzlist"/>
        <w:numPr>
          <w:ilvl w:val="0"/>
          <w:numId w:val="44"/>
        </w:numPr>
        <w:spacing w:after="0"/>
        <w:ind w:left="2127" w:hanging="284"/>
        <w:jc w:val="both"/>
        <w:rPr>
          <w:sz w:val="22"/>
        </w:rPr>
      </w:pPr>
      <w:r w:rsidRPr="0036466D">
        <w:rPr>
          <w:bCs/>
          <w:color w:val="000000"/>
          <w:sz w:val="22"/>
        </w:rPr>
        <w:t xml:space="preserve">czy realizator zadbał o estetykę materiału – dopracowanie szczegółów, spójność całego wizerunku, elementów graficznych, np. plansz, </w:t>
      </w:r>
      <w:proofErr w:type="spellStart"/>
      <w:r w:rsidRPr="0036466D">
        <w:rPr>
          <w:bCs/>
          <w:color w:val="000000"/>
          <w:sz w:val="22"/>
        </w:rPr>
        <w:t>apli</w:t>
      </w:r>
      <w:proofErr w:type="spellEnd"/>
      <w:r w:rsidRPr="0036466D">
        <w:rPr>
          <w:bCs/>
          <w:color w:val="000000"/>
          <w:sz w:val="22"/>
        </w:rPr>
        <w:t>, napisów, całego udźwiękowienia.</w:t>
      </w:r>
    </w:p>
    <w:p w14:paraId="4BC9DF90" w14:textId="77777777" w:rsidR="0036466D" w:rsidRPr="00404618" w:rsidRDefault="0036466D" w:rsidP="0036466D">
      <w:pPr>
        <w:pStyle w:val="Akapitzlist"/>
        <w:spacing w:after="0"/>
        <w:ind w:left="2127"/>
        <w:jc w:val="both"/>
        <w:rPr>
          <w:rFonts w:ascii="Arial" w:hAnsi="Arial" w:cs="Arial"/>
          <w:sz w:val="22"/>
        </w:rPr>
      </w:pPr>
    </w:p>
    <w:p w14:paraId="1A9274FA" w14:textId="77777777" w:rsidR="0036466D" w:rsidRPr="0036466D" w:rsidRDefault="0036466D" w:rsidP="0036466D">
      <w:pPr>
        <w:ind w:left="1418" w:hanging="425"/>
        <w:jc w:val="both"/>
        <w:rPr>
          <w:sz w:val="22"/>
        </w:rPr>
      </w:pPr>
      <w:r w:rsidRPr="0036466D">
        <w:rPr>
          <w:sz w:val="22"/>
        </w:rPr>
        <w:t>3.</w:t>
      </w:r>
      <w:r w:rsidRPr="0036466D">
        <w:rPr>
          <w:sz w:val="22"/>
        </w:rPr>
        <w:tab/>
        <w:t>Liczba punktów przyznana przez wszystkich merytorycznych członków Komisji Przetargowej danej ofercie, w ramach poszczególnych elementów oceny w kryterium „</w:t>
      </w:r>
      <w:r w:rsidRPr="0036466D">
        <w:rPr>
          <w:b/>
          <w:bCs/>
          <w:sz w:val="22"/>
        </w:rPr>
        <w:t>jakość</w:t>
      </w:r>
      <w:r w:rsidRPr="0036466D">
        <w:rPr>
          <w:bCs/>
          <w:sz w:val="22"/>
        </w:rPr>
        <w:t>”</w:t>
      </w:r>
      <w:r w:rsidRPr="0036466D">
        <w:rPr>
          <w:b/>
          <w:bCs/>
          <w:sz w:val="22"/>
        </w:rPr>
        <w:t xml:space="preserve"> </w:t>
      </w:r>
      <w:r w:rsidRPr="0036466D">
        <w:rPr>
          <w:sz w:val="22"/>
        </w:rPr>
        <w:t>zostanie zsumowana i podstawiona do poniższego wzoru:</w:t>
      </w:r>
    </w:p>
    <w:p w14:paraId="7F9E503E" w14:textId="77777777" w:rsidR="0036466D" w:rsidRPr="0036466D" w:rsidRDefault="0036466D" w:rsidP="0036466D">
      <w:pPr>
        <w:suppressAutoHyphens/>
        <w:spacing w:after="0"/>
        <w:ind w:left="3542" w:firstLine="706"/>
        <w:rPr>
          <w:sz w:val="22"/>
          <w:lang w:val="x-none" w:eastAsia="ar-SA"/>
        </w:rPr>
      </w:pPr>
      <w:r w:rsidRPr="0036466D">
        <w:rPr>
          <w:sz w:val="22"/>
          <w:lang w:val="x-none" w:eastAsia="ar-SA"/>
        </w:rPr>
        <w:t xml:space="preserve">liczba punktów przyznanych badanej ofercie  </w:t>
      </w:r>
    </w:p>
    <w:p w14:paraId="777947EA" w14:textId="77777777" w:rsidR="0036466D" w:rsidRPr="0036466D" w:rsidRDefault="0036466D" w:rsidP="0036466D">
      <w:pPr>
        <w:suppressAutoHyphens/>
        <w:spacing w:after="0"/>
        <w:ind w:left="1418"/>
        <w:rPr>
          <w:sz w:val="22"/>
          <w:lang w:eastAsia="ar-SA"/>
        </w:rPr>
      </w:pPr>
      <w:r w:rsidRPr="0036466D">
        <w:rPr>
          <w:sz w:val="22"/>
          <w:lang w:eastAsia="ar-SA"/>
        </w:rPr>
        <w:t>liczba</w:t>
      </w:r>
      <w:r w:rsidRPr="0036466D">
        <w:rPr>
          <w:sz w:val="22"/>
          <w:lang w:val="x-none" w:eastAsia="ar-SA"/>
        </w:rPr>
        <w:t xml:space="preserve"> uzyskanych punktów = </w:t>
      </w:r>
      <w:r w:rsidRPr="0036466D">
        <w:rPr>
          <w:color w:val="000000"/>
          <w:sz w:val="22"/>
          <w:lang w:val="x-none" w:eastAsia="ar-SA"/>
        </w:rPr>
        <w:t>----------------------------</w:t>
      </w:r>
      <w:r w:rsidRPr="0036466D">
        <w:rPr>
          <w:color w:val="000000"/>
          <w:sz w:val="22"/>
          <w:lang w:eastAsia="ar-SA"/>
        </w:rPr>
        <w:t>------------</w:t>
      </w:r>
      <w:r w:rsidRPr="0036466D">
        <w:rPr>
          <w:color w:val="000000"/>
          <w:sz w:val="22"/>
          <w:lang w:val="x-none" w:eastAsia="ar-SA"/>
        </w:rPr>
        <w:t>-----</w:t>
      </w:r>
      <w:r w:rsidRPr="0036466D">
        <w:rPr>
          <w:color w:val="000000"/>
          <w:sz w:val="22"/>
          <w:lang w:eastAsia="ar-SA"/>
        </w:rPr>
        <w:t>--</w:t>
      </w:r>
      <w:r w:rsidRPr="0036466D">
        <w:rPr>
          <w:color w:val="000000"/>
          <w:sz w:val="22"/>
          <w:lang w:val="x-none" w:eastAsia="ar-SA"/>
        </w:rPr>
        <w:t>---------</w:t>
      </w:r>
      <w:r w:rsidRPr="0036466D">
        <w:rPr>
          <w:color w:val="000000"/>
          <w:sz w:val="22"/>
          <w:lang w:eastAsia="ar-SA"/>
        </w:rPr>
        <w:t>--</w:t>
      </w:r>
      <w:r w:rsidRPr="0036466D">
        <w:rPr>
          <w:color w:val="000000"/>
          <w:sz w:val="22"/>
          <w:lang w:val="x-none" w:eastAsia="ar-SA"/>
        </w:rPr>
        <w:t xml:space="preserve"> </w:t>
      </w:r>
      <w:r w:rsidRPr="0036466D">
        <w:rPr>
          <w:sz w:val="22"/>
          <w:lang w:val="x-none" w:eastAsia="ar-SA"/>
        </w:rPr>
        <w:t xml:space="preserve">x </w:t>
      </w:r>
      <w:r w:rsidRPr="0036466D">
        <w:rPr>
          <w:sz w:val="22"/>
          <w:lang w:eastAsia="ar-SA"/>
        </w:rPr>
        <w:t>60</w:t>
      </w:r>
    </w:p>
    <w:p w14:paraId="02C8E3B5" w14:textId="77777777" w:rsidR="0036466D" w:rsidRPr="0036466D" w:rsidRDefault="0036466D" w:rsidP="0036466D">
      <w:pPr>
        <w:suppressAutoHyphens/>
        <w:spacing w:after="0"/>
        <w:ind w:left="1418"/>
        <w:rPr>
          <w:sz w:val="22"/>
          <w:lang w:val="x-none" w:eastAsia="ar-SA"/>
        </w:rPr>
      </w:pPr>
      <w:r w:rsidRPr="0036466D">
        <w:rPr>
          <w:sz w:val="22"/>
          <w:lang w:val="x-none" w:eastAsia="ar-SA"/>
        </w:rPr>
        <w:t xml:space="preserve">                                   </w:t>
      </w:r>
      <w:r>
        <w:rPr>
          <w:sz w:val="22"/>
          <w:lang w:eastAsia="ar-SA"/>
        </w:rPr>
        <w:t xml:space="preserve">             </w:t>
      </w:r>
      <w:r w:rsidRPr="0036466D">
        <w:rPr>
          <w:sz w:val="22"/>
          <w:lang w:val="x-none" w:eastAsia="ar-SA"/>
        </w:rPr>
        <w:t xml:space="preserve"> </w:t>
      </w:r>
      <w:r w:rsidRPr="0036466D">
        <w:rPr>
          <w:sz w:val="22"/>
          <w:lang w:val="x-none" w:eastAsia="ar-SA"/>
        </w:rPr>
        <w:tab/>
        <w:t xml:space="preserve">najwyższa liczba przyznanych punktów </w:t>
      </w:r>
    </w:p>
    <w:p w14:paraId="6FD4486E" w14:textId="77777777" w:rsidR="0036466D" w:rsidRPr="0036466D" w:rsidRDefault="0036466D" w:rsidP="0036466D">
      <w:pPr>
        <w:suppressAutoHyphens/>
        <w:ind w:left="3542" w:firstLine="706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</w:t>
      </w:r>
      <w:r w:rsidRPr="0036466D">
        <w:rPr>
          <w:sz w:val="22"/>
          <w:lang w:val="x-none" w:eastAsia="ar-SA"/>
        </w:rPr>
        <w:t>spośród badanych ofert</w:t>
      </w:r>
    </w:p>
    <w:p w14:paraId="3DEB8E36" w14:textId="77777777" w:rsidR="0036466D" w:rsidRPr="0036466D" w:rsidRDefault="0036466D" w:rsidP="0036466D">
      <w:pPr>
        <w:suppressAutoHyphens/>
        <w:ind w:left="1418"/>
        <w:jc w:val="both"/>
        <w:rPr>
          <w:sz w:val="22"/>
          <w:lang w:eastAsia="ar-SA"/>
        </w:rPr>
      </w:pPr>
      <w:r w:rsidRPr="0036466D">
        <w:rPr>
          <w:color w:val="000000"/>
          <w:sz w:val="22"/>
          <w:lang w:val="x-none" w:eastAsia="ar-SA"/>
        </w:rPr>
        <w:t>Wynik działania zostanie  zaokrąglony do 2 miejsc po przecinku,</w:t>
      </w:r>
      <w:r w:rsidRPr="0036466D">
        <w:rPr>
          <w:sz w:val="22"/>
          <w:lang w:val="x-none" w:eastAsia="ar-SA"/>
        </w:rPr>
        <w:t xml:space="preserve"> maksymalna liczba punktów jaką można uzyskać – </w:t>
      </w:r>
      <w:r w:rsidRPr="0036466D">
        <w:rPr>
          <w:sz w:val="22"/>
          <w:lang w:eastAsia="ar-SA"/>
        </w:rPr>
        <w:t>60.</w:t>
      </w:r>
    </w:p>
    <w:p w14:paraId="10BB8DE7" w14:textId="77777777" w:rsidR="0090088D" w:rsidRPr="00B773CE" w:rsidRDefault="0090088D" w:rsidP="00713C3B">
      <w:pPr>
        <w:pStyle w:val="Akapitzlist"/>
        <w:numPr>
          <w:ilvl w:val="0"/>
          <w:numId w:val="13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063F9A0F" w14:textId="77777777"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105DB55" w14:textId="77777777" w:rsidR="00DC0247" w:rsidRPr="00DB32FB" w:rsidRDefault="00DC0247" w:rsidP="00713C3B">
      <w:pPr>
        <w:pStyle w:val="Akapitzlist"/>
        <w:numPr>
          <w:ilvl w:val="0"/>
          <w:numId w:val="14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8BC3A52" w14:textId="77777777" w:rsidR="00DC0247" w:rsidRPr="00DB32FB" w:rsidRDefault="00DC0247" w:rsidP="00713C3B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36466D">
        <w:rPr>
          <w:sz w:val="22"/>
        </w:rPr>
        <w:t>wybiera ofertę z najniższą ceną.</w:t>
      </w:r>
    </w:p>
    <w:p w14:paraId="181651F4" w14:textId="77777777" w:rsidR="00DC0247" w:rsidRPr="00DB32FB" w:rsidRDefault="00DC0247" w:rsidP="00713C3B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lastRenderedPageBreak/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36466D">
        <w:rPr>
          <w:sz w:val="22"/>
        </w:rPr>
        <w:t>.</w:t>
      </w:r>
    </w:p>
    <w:p w14:paraId="2B52C247" w14:textId="77777777" w:rsidR="00DB32FB" w:rsidRPr="00DB32FB" w:rsidRDefault="00DB32FB" w:rsidP="00713C3B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20F3DFF5" w14:textId="77777777" w:rsidR="00390081" w:rsidRPr="0036466D" w:rsidRDefault="00390081" w:rsidP="0036466D">
      <w:pPr>
        <w:spacing w:before="26" w:after="0"/>
        <w:jc w:val="both"/>
        <w:rPr>
          <w:b/>
          <w:sz w:val="22"/>
        </w:rPr>
      </w:pPr>
    </w:p>
    <w:p w14:paraId="46E37C64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2027DF9F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34BAA1B1" w14:textId="77777777" w:rsidR="00B2100E" w:rsidRPr="0015264D" w:rsidRDefault="00B2100E" w:rsidP="00713C3B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76D9CF5A" w14:textId="77777777" w:rsidR="00B2100E" w:rsidRPr="0015264D" w:rsidRDefault="00B2100E" w:rsidP="00713C3B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1CF4978C" w14:textId="77777777" w:rsidR="00902284" w:rsidRDefault="00873DFB" w:rsidP="00F90E5B">
      <w:pPr>
        <w:pStyle w:val="Tekstpodstawowywcity2"/>
        <w:numPr>
          <w:ilvl w:val="0"/>
          <w:numId w:val="34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6E66A668" w14:textId="77777777" w:rsidR="00F90E5B" w:rsidRPr="00F90E5B" w:rsidRDefault="00F90E5B" w:rsidP="00F90E5B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14:paraId="730AC7BC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7F9D5D1F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30A68C5" w14:textId="77777777" w:rsidR="006C1AFF" w:rsidRPr="00F90E5B" w:rsidRDefault="006C1AFF" w:rsidP="00F90E5B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516226CE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3D77937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2F61F668" w14:textId="77777777" w:rsidR="003F2F74" w:rsidRDefault="003F2F74" w:rsidP="003F2F74">
      <w:pPr>
        <w:pStyle w:val="Akapitzlist"/>
        <w:rPr>
          <w:b/>
          <w:sz w:val="22"/>
        </w:rPr>
      </w:pPr>
    </w:p>
    <w:p w14:paraId="5C36BF02" w14:textId="77777777" w:rsidR="00B84F79" w:rsidRPr="00A703F5" w:rsidRDefault="00B84F79" w:rsidP="00713C3B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902284">
        <w:rPr>
          <w:sz w:val="22"/>
        </w:rPr>
        <w:t xml:space="preserve">załącznik nr </w:t>
      </w:r>
      <w:r w:rsidR="00902284" w:rsidRPr="00902284">
        <w:rPr>
          <w:sz w:val="22"/>
        </w:rPr>
        <w:t>5</w:t>
      </w:r>
      <w:r w:rsidR="00F33206" w:rsidRPr="00902284">
        <w:rPr>
          <w:sz w:val="22"/>
        </w:rPr>
        <w:t xml:space="preserve"> do </w:t>
      </w:r>
      <w:r w:rsidR="00F33206">
        <w:rPr>
          <w:sz w:val="22"/>
        </w:rPr>
        <w:t>S</w:t>
      </w:r>
      <w:r w:rsidRPr="00A703F5">
        <w:rPr>
          <w:sz w:val="22"/>
        </w:rPr>
        <w:t xml:space="preserve">WZ.  </w:t>
      </w:r>
    </w:p>
    <w:p w14:paraId="3B4A97A7" w14:textId="77777777" w:rsidR="00B84F79" w:rsidRPr="00A703F5" w:rsidRDefault="00B84F79" w:rsidP="00713C3B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37A8B909" w14:textId="77777777" w:rsidR="00B84F79" w:rsidRPr="00A703F5" w:rsidRDefault="00B84F79" w:rsidP="00713C3B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5ECF602A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4A9198D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76461E72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7B0AEEA7" w14:textId="77777777" w:rsidR="00DB0C1E" w:rsidRPr="003A6C50" w:rsidRDefault="00DB0C1E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6D726497" w14:textId="77777777" w:rsidR="00DB0C1E" w:rsidRPr="003A6C50" w:rsidRDefault="00DB0C1E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5889F2A9" w14:textId="77777777" w:rsidR="003562E7" w:rsidRPr="003A6C50" w:rsidRDefault="003562E7" w:rsidP="00713C3B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3F2F1656" w14:textId="77777777" w:rsidR="003562E7" w:rsidRPr="003A6C50" w:rsidRDefault="003562E7" w:rsidP="00713C3B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0C78AC06" w14:textId="77777777" w:rsidR="003562E7" w:rsidRPr="003A6C50" w:rsidRDefault="00AE01D6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0C6C204C" w14:textId="77777777" w:rsidR="003A6C50" w:rsidRPr="003A6C50" w:rsidRDefault="003A6C50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2B1FCD57" w14:textId="77777777" w:rsidR="003A6C50" w:rsidRPr="003A6C50" w:rsidRDefault="003A6C50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E155240" w14:textId="77777777" w:rsidR="003A6C50" w:rsidRPr="003A6C50" w:rsidRDefault="003A6C50" w:rsidP="00713C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130164AD" w14:textId="77777777" w:rsidR="00DB0C1E" w:rsidRDefault="00DB0C1E" w:rsidP="00713C3B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37800B67" w14:textId="77777777" w:rsidR="00F90E5B" w:rsidRPr="003A6C50" w:rsidRDefault="00F90E5B" w:rsidP="00F90E5B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46423DFE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6510F5D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EC757AD" w14:textId="77777777" w:rsidR="00295475" w:rsidRPr="00DB0C1E" w:rsidRDefault="00295475" w:rsidP="00713C3B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07B491C" w14:textId="77777777" w:rsidR="00295475" w:rsidRPr="00DB0C1E" w:rsidRDefault="00295475" w:rsidP="00713C3B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74B09906" w14:textId="77777777" w:rsidR="00295475" w:rsidRPr="00902284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902284">
        <w:rPr>
          <w:sz w:val="20"/>
          <w:szCs w:val="20"/>
        </w:rPr>
        <w:t xml:space="preserve">pt. </w:t>
      </w:r>
      <w:r w:rsidR="00902284" w:rsidRPr="00902284">
        <w:rPr>
          <w:b/>
          <w:sz w:val="20"/>
          <w:szCs w:val="20"/>
        </w:rPr>
        <w:t>produkcja minireportaży</w:t>
      </w:r>
      <w:r w:rsidR="00902284" w:rsidRPr="00902284">
        <w:rPr>
          <w:sz w:val="20"/>
          <w:szCs w:val="20"/>
        </w:rPr>
        <w:t xml:space="preserve"> </w:t>
      </w:r>
      <w:r w:rsidR="00902284" w:rsidRPr="00902284">
        <w:rPr>
          <w:b/>
          <w:sz w:val="20"/>
          <w:szCs w:val="20"/>
        </w:rPr>
        <w:t>przedstawiających laureatów V edycji projektu Nagrody Gospodarcze Żagle Warmii i Mazur oraz projekty nagrodzone w 13 edycji Konkursu PRO Warmia i Mazury – ZP.272.1.34.2025</w:t>
      </w:r>
      <w:r w:rsidR="00902284">
        <w:rPr>
          <w:sz w:val="20"/>
          <w:szCs w:val="20"/>
        </w:rPr>
        <w:t xml:space="preserve"> </w:t>
      </w:r>
      <w:r w:rsidRPr="00902284">
        <w:rPr>
          <w:sz w:val="20"/>
          <w:szCs w:val="20"/>
        </w:rPr>
        <w:t xml:space="preserve">prowadzonym </w:t>
      </w:r>
      <w:r w:rsidRPr="00902284">
        <w:rPr>
          <w:b/>
          <w:sz w:val="20"/>
          <w:szCs w:val="20"/>
        </w:rPr>
        <w:t>w trybie podstawowym</w:t>
      </w:r>
      <w:r w:rsidRPr="00902284">
        <w:rPr>
          <w:sz w:val="20"/>
          <w:szCs w:val="20"/>
        </w:rPr>
        <w:t xml:space="preserve">. </w:t>
      </w:r>
    </w:p>
    <w:p w14:paraId="35EB83ED" w14:textId="77777777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902284">
        <w:rPr>
          <w:sz w:val="20"/>
          <w:szCs w:val="20"/>
        </w:rPr>
        <w:t>blicznych (Dz. U. z 2024</w:t>
      </w:r>
      <w:r w:rsidRPr="00DB0C1E">
        <w:rPr>
          <w:sz w:val="20"/>
          <w:szCs w:val="20"/>
        </w:rPr>
        <w:t xml:space="preserve"> r., poz. </w:t>
      </w:r>
      <w:r w:rsidR="00902284">
        <w:rPr>
          <w:sz w:val="20"/>
          <w:szCs w:val="20"/>
        </w:rPr>
        <w:t xml:space="preserve">1320 </w:t>
      </w:r>
      <w:proofErr w:type="spellStart"/>
      <w:r w:rsidR="00902284">
        <w:rPr>
          <w:sz w:val="20"/>
          <w:szCs w:val="20"/>
        </w:rPr>
        <w:t>t</w:t>
      </w:r>
      <w:r w:rsidRPr="00DB0C1E">
        <w:rPr>
          <w:sz w:val="20"/>
          <w:szCs w:val="20"/>
        </w:rPr>
        <w:t>.</w:t>
      </w:r>
      <w:r w:rsidR="00902284">
        <w:rPr>
          <w:sz w:val="20"/>
          <w:szCs w:val="20"/>
        </w:rPr>
        <w:t>j</w:t>
      </w:r>
      <w:proofErr w:type="spellEnd"/>
      <w:r w:rsidR="00902284">
        <w:rPr>
          <w:sz w:val="20"/>
          <w:szCs w:val="20"/>
        </w:rPr>
        <w:t>.</w:t>
      </w:r>
      <w:r w:rsidRPr="00DB0C1E">
        <w:rPr>
          <w:sz w:val="20"/>
          <w:szCs w:val="20"/>
        </w:rPr>
        <w:t xml:space="preserve">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2730E19B" w14:textId="77777777" w:rsidR="00295475" w:rsidRPr="00D60EDE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194BCE3A" w14:textId="77777777" w:rsidR="00295475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C335586" w14:textId="77777777" w:rsidR="00295475" w:rsidRPr="00B274C1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2864AFFA" w14:textId="77777777" w:rsidR="00295475" w:rsidRPr="00DB0C1E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39BFC96F" w14:textId="77777777" w:rsidR="00295475" w:rsidRPr="006B4434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0D9F8955" w14:textId="77777777" w:rsidR="00295475" w:rsidRPr="00DB0C1E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Maz</w:t>
      </w:r>
      <w:r w:rsidR="00F90E5B">
        <w:rPr>
          <w:sz w:val="20"/>
          <w:szCs w:val="20"/>
        </w:rPr>
        <w:t xml:space="preserve">urskiego czynności kontrolnych </w:t>
      </w:r>
      <w:r w:rsidRPr="00DB0C1E">
        <w:rPr>
          <w:sz w:val="20"/>
          <w:szCs w:val="20"/>
        </w:rPr>
        <w:t xml:space="preserve">i audytowych (np. Urząd Zamówień Publicznych,  Krajowa Izba Odwoławcza, Regionalna  Izba Obrachunkowa, Najwyższa Izba Kontroli, Krajowa Administracja Skarbowa), </w:t>
      </w:r>
    </w:p>
    <w:p w14:paraId="3C644BD5" w14:textId="77777777" w:rsidR="00295475" w:rsidRPr="001E13ED" w:rsidRDefault="00295475" w:rsidP="00713C3B">
      <w:pPr>
        <w:numPr>
          <w:ilvl w:val="0"/>
          <w:numId w:val="23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6EBE0EEE" w14:textId="77777777" w:rsidR="00295475" w:rsidRPr="006B4434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0C4FB787" w14:textId="77777777" w:rsidR="00295475" w:rsidRPr="00DB0C1E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405B48" w14:textId="77777777" w:rsidR="00295475" w:rsidRPr="00DB0C1E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4FABD8F" w14:textId="77777777" w:rsidR="00295475" w:rsidRPr="00DB0C1E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02470014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78DAACAB" w14:textId="77777777" w:rsidR="00295475" w:rsidRPr="00DB0C1E" w:rsidRDefault="00295475" w:rsidP="00713C3B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781F1F2B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5CFBBFE9" w14:textId="77777777" w:rsidR="00295475" w:rsidRPr="0029086A" w:rsidRDefault="00295475" w:rsidP="00713C3B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40FE4142" w14:textId="77777777" w:rsidR="00295475" w:rsidRPr="0029086A" w:rsidRDefault="00295475" w:rsidP="00713C3B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751A653A" w14:textId="77777777" w:rsidR="00295475" w:rsidRPr="0029086A" w:rsidRDefault="00295475" w:rsidP="00713C3B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AA63A0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73BCA6D9" w14:textId="77777777" w:rsidR="00295475" w:rsidRPr="00751FBB" w:rsidRDefault="00295475" w:rsidP="00713C3B">
      <w:pPr>
        <w:pStyle w:val="Akapitzlist"/>
        <w:numPr>
          <w:ilvl w:val="0"/>
          <w:numId w:val="25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2759B5BD" w14:textId="77777777" w:rsidR="00295475" w:rsidRPr="00751FBB" w:rsidRDefault="00295475" w:rsidP="00713C3B">
      <w:pPr>
        <w:pStyle w:val="Akapitzlist"/>
        <w:numPr>
          <w:ilvl w:val="0"/>
          <w:numId w:val="25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379DE482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F5428B1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1AA9E37F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lastRenderedPageBreak/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028946C6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676CBFEB" w14:textId="77777777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14:paraId="520B77B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sectPr w:rsidR="007021F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F84A" w14:textId="77777777" w:rsidR="00FB5CD1" w:rsidRDefault="00FB5CD1" w:rsidP="004F2A5C">
      <w:pPr>
        <w:spacing w:after="0" w:line="240" w:lineRule="auto"/>
      </w:pPr>
      <w:r>
        <w:separator/>
      </w:r>
    </w:p>
  </w:endnote>
  <w:endnote w:type="continuationSeparator" w:id="0">
    <w:p w14:paraId="389D983D" w14:textId="77777777" w:rsidR="00FB5CD1" w:rsidRDefault="00FB5CD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2EA6DA8A" w14:textId="426EF44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C5">
          <w:rPr>
            <w:noProof/>
          </w:rPr>
          <w:t>20</w:t>
        </w:r>
        <w:r>
          <w:fldChar w:fldCharType="end"/>
        </w:r>
      </w:p>
    </w:sdtContent>
  </w:sdt>
  <w:p w14:paraId="521AAF1B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A09E" w14:textId="77777777" w:rsidR="00FB5CD1" w:rsidRDefault="00FB5CD1" w:rsidP="004F2A5C">
      <w:pPr>
        <w:spacing w:after="0" w:line="240" w:lineRule="auto"/>
      </w:pPr>
      <w:r>
        <w:separator/>
      </w:r>
    </w:p>
  </w:footnote>
  <w:footnote w:type="continuationSeparator" w:id="0">
    <w:p w14:paraId="21A2F8D6" w14:textId="77777777" w:rsidR="00FB5CD1" w:rsidRDefault="00FB5CD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3566D"/>
    <w:multiLevelType w:val="hybridMultilevel"/>
    <w:tmpl w:val="97CE6A0C"/>
    <w:lvl w:ilvl="0" w:tplc="FE662E0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C0E49"/>
    <w:multiLevelType w:val="hybridMultilevel"/>
    <w:tmpl w:val="7EB0C8C8"/>
    <w:lvl w:ilvl="0" w:tplc="FE662E08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EC1EEF"/>
    <w:multiLevelType w:val="hybridMultilevel"/>
    <w:tmpl w:val="A538F530"/>
    <w:lvl w:ilvl="0" w:tplc="FE662E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D2B6DF0"/>
    <w:multiLevelType w:val="hybridMultilevel"/>
    <w:tmpl w:val="DD7C5F36"/>
    <w:lvl w:ilvl="0" w:tplc="0790A36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4077475"/>
    <w:multiLevelType w:val="hybridMultilevel"/>
    <w:tmpl w:val="12C2FE00"/>
    <w:lvl w:ilvl="0" w:tplc="FE662E0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6" w15:restartNumberingAfterBreak="0">
    <w:nsid w:val="553351BB"/>
    <w:multiLevelType w:val="hybridMultilevel"/>
    <w:tmpl w:val="934405D2"/>
    <w:lvl w:ilvl="0" w:tplc="FE662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5E07A3"/>
    <w:multiLevelType w:val="hybridMultilevel"/>
    <w:tmpl w:val="66621934"/>
    <w:lvl w:ilvl="0" w:tplc="8E1E8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D2B08"/>
    <w:multiLevelType w:val="hybridMultilevel"/>
    <w:tmpl w:val="EE887B4E"/>
    <w:lvl w:ilvl="0" w:tplc="D10EC1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5122E30"/>
    <w:multiLevelType w:val="hybridMultilevel"/>
    <w:tmpl w:val="63923CB4"/>
    <w:lvl w:ilvl="0" w:tplc="FE662E0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8"/>
  </w:num>
  <w:num w:numId="3">
    <w:abstractNumId w:val="37"/>
  </w:num>
  <w:num w:numId="4">
    <w:abstractNumId w:val="14"/>
  </w:num>
  <w:num w:numId="5">
    <w:abstractNumId w:val="34"/>
  </w:num>
  <w:num w:numId="6">
    <w:abstractNumId w:val="25"/>
  </w:num>
  <w:num w:numId="7">
    <w:abstractNumId w:val="31"/>
  </w:num>
  <w:num w:numId="8">
    <w:abstractNumId w:val="6"/>
  </w:num>
  <w:num w:numId="9">
    <w:abstractNumId w:val="43"/>
  </w:num>
  <w:num w:numId="10">
    <w:abstractNumId w:val="1"/>
  </w:num>
  <w:num w:numId="11">
    <w:abstractNumId w:val="33"/>
  </w:num>
  <w:num w:numId="12">
    <w:abstractNumId w:val="0"/>
  </w:num>
  <w:num w:numId="13">
    <w:abstractNumId w:val="10"/>
  </w:num>
  <w:num w:numId="14">
    <w:abstractNumId w:val="40"/>
  </w:num>
  <w:num w:numId="15">
    <w:abstractNumId w:val="5"/>
  </w:num>
  <w:num w:numId="16">
    <w:abstractNumId w:val="29"/>
  </w:num>
  <w:num w:numId="17">
    <w:abstractNumId w:val="41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4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4"/>
  </w:num>
  <w:num w:numId="28">
    <w:abstractNumId w:val="30"/>
  </w:num>
  <w:num w:numId="29">
    <w:abstractNumId w:val="7"/>
  </w:num>
  <w:num w:numId="30">
    <w:abstractNumId w:val="23"/>
  </w:num>
  <w:num w:numId="31">
    <w:abstractNumId w:val="38"/>
  </w:num>
  <w:num w:numId="32">
    <w:abstractNumId w:val="11"/>
  </w:num>
  <w:num w:numId="33">
    <w:abstractNumId w:val="36"/>
  </w:num>
  <w:num w:numId="34">
    <w:abstractNumId w:val="15"/>
  </w:num>
  <w:num w:numId="35">
    <w:abstractNumId w:val="8"/>
  </w:num>
  <w:num w:numId="36">
    <w:abstractNumId w:val="39"/>
  </w:num>
  <w:num w:numId="37">
    <w:abstractNumId w:val="17"/>
  </w:num>
  <w:num w:numId="38">
    <w:abstractNumId w:val="27"/>
  </w:num>
  <w:num w:numId="39">
    <w:abstractNumId w:val="32"/>
  </w:num>
  <w:num w:numId="40">
    <w:abstractNumId w:val="26"/>
  </w:num>
  <w:num w:numId="41">
    <w:abstractNumId w:val="4"/>
  </w:num>
  <w:num w:numId="42">
    <w:abstractNumId w:val="35"/>
  </w:num>
  <w:num w:numId="43">
    <w:abstractNumId w:val="13"/>
  </w:num>
  <w:num w:numId="44">
    <w:abstractNumId w:val="20"/>
  </w:num>
  <w:num w:numId="45">
    <w:abstractNumId w:val="18"/>
  </w:num>
  <w:num w:numId="4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27E0B"/>
    <w:rsid w:val="00033798"/>
    <w:rsid w:val="00040020"/>
    <w:rsid w:val="00040A11"/>
    <w:rsid w:val="00040A26"/>
    <w:rsid w:val="00046E51"/>
    <w:rsid w:val="00047ED2"/>
    <w:rsid w:val="00051CC5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1FB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2F79EC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466D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D72F0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20F0"/>
    <w:rsid w:val="005A473C"/>
    <w:rsid w:val="005B32D6"/>
    <w:rsid w:val="005C0CF7"/>
    <w:rsid w:val="005C1256"/>
    <w:rsid w:val="005D3E7A"/>
    <w:rsid w:val="005D5C35"/>
    <w:rsid w:val="005E0AF3"/>
    <w:rsid w:val="005E325C"/>
    <w:rsid w:val="005F22F9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4792D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29AE"/>
    <w:rsid w:val="006F76ED"/>
    <w:rsid w:val="007021FD"/>
    <w:rsid w:val="00703A81"/>
    <w:rsid w:val="00705419"/>
    <w:rsid w:val="00713C3B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6DEA"/>
    <w:rsid w:val="007A7F29"/>
    <w:rsid w:val="007B5D05"/>
    <w:rsid w:val="007C5247"/>
    <w:rsid w:val="007C7DF2"/>
    <w:rsid w:val="007D318F"/>
    <w:rsid w:val="007E0061"/>
    <w:rsid w:val="007E58C8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3722B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1EE3"/>
    <w:rsid w:val="008A568A"/>
    <w:rsid w:val="008B0AF5"/>
    <w:rsid w:val="008B52ED"/>
    <w:rsid w:val="008C58AE"/>
    <w:rsid w:val="008D0D53"/>
    <w:rsid w:val="008D1E5E"/>
    <w:rsid w:val="008E1675"/>
    <w:rsid w:val="008E18A0"/>
    <w:rsid w:val="008E1C10"/>
    <w:rsid w:val="008E3272"/>
    <w:rsid w:val="008E5A96"/>
    <w:rsid w:val="008F066A"/>
    <w:rsid w:val="0090088D"/>
    <w:rsid w:val="00902284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00BC"/>
    <w:rsid w:val="0098753A"/>
    <w:rsid w:val="009A285D"/>
    <w:rsid w:val="009A6F67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361"/>
    <w:rsid w:val="00A15CCF"/>
    <w:rsid w:val="00A25A4A"/>
    <w:rsid w:val="00A30728"/>
    <w:rsid w:val="00A318A5"/>
    <w:rsid w:val="00A375BD"/>
    <w:rsid w:val="00A432EF"/>
    <w:rsid w:val="00A47984"/>
    <w:rsid w:val="00A62329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B157E"/>
    <w:rsid w:val="00AB514F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87EB6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57047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641EC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C678F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0E5B"/>
    <w:rsid w:val="00F91E41"/>
    <w:rsid w:val="00FA10C2"/>
    <w:rsid w:val="00FB5CD1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557B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0ED7-5E9C-443D-88A9-BB04F11A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6359</Words>
  <Characters>38155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25</cp:revision>
  <cp:lastPrinted>2025-03-24T06:31:00Z</cp:lastPrinted>
  <dcterms:created xsi:type="dcterms:W3CDTF">2025-02-17T06:58:00Z</dcterms:created>
  <dcterms:modified xsi:type="dcterms:W3CDTF">2025-03-24T12:30:00Z</dcterms:modified>
</cp:coreProperties>
</file>