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74A3" w14:textId="45C1490D" w:rsidR="00A22678" w:rsidRPr="00A22678" w:rsidRDefault="00A22678" w:rsidP="00A22678">
      <w:pPr>
        <w:widowControl w:val="0"/>
        <w:spacing w:before="0" w:after="0" w:line="240" w:lineRule="auto"/>
        <w:jc w:val="right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Lipno, dnia 2</w:t>
      </w:r>
      <w:r w:rsidR="00CD64A2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02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 xml:space="preserve"> r.</w:t>
      </w:r>
    </w:p>
    <w:p w14:paraId="3CB25BFE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218003C1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471CCCD8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6EB4A1E" w14:textId="1E4DA0E8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RGK.271.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06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</w:p>
    <w:p w14:paraId="7B873DF5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0E60D0C6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335FDA5" w14:textId="77777777" w:rsidR="00A22678" w:rsidRPr="00A22678" w:rsidRDefault="00A22678" w:rsidP="00A22678">
      <w:pPr>
        <w:spacing w:before="0" w:after="0" w:line="276" w:lineRule="auto"/>
        <w:jc w:val="right"/>
        <w:rPr>
          <w:rFonts w:ascii="Times New Roman" w:eastAsia="Calibri" w:hAnsi="Times New Roman"/>
          <w:b/>
          <w:bCs/>
        </w:rPr>
      </w:pPr>
    </w:p>
    <w:p w14:paraId="395061E2" w14:textId="77777777" w:rsidR="00A22678" w:rsidRPr="00A22678" w:rsidRDefault="00A22678" w:rsidP="00A22678">
      <w:pPr>
        <w:spacing w:before="0" w:after="0" w:line="276" w:lineRule="auto"/>
        <w:jc w:val="both"/>
        <w:rPr>
          <w:rFonts w:ascii="Times New Roman" w:eastAsia="Calibri" w:hAnsi="Times New Roman"/>
        </w:rPr>
      </w:pPr>
    </w:p>
    <w:p w14:paraId="5BC7E4C1" w14:textId="77777777" w:rsidR="00A22678" w:rsidRPr="00A22678" w:rsidRDefault="00A22678" w:rsidP="00A22678">
      <w:pPr>
        <w:widowControl w:val="0"/>
        <w:spacing w:before="0" w:after="0" w:line="276" w:lineRule="auto"/>
        <w:ind w:right="320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INFORMACJA</w:t>
      </w:r>
    </w:p>
    <w:p w14:paraId="1E9FAF29" w14:textId="77777777" w:rsidR="00A22678" w:rsidRDefault="00A22678" w:rsidP="00A22678">
      <w:pPr>
        <w:widowControl w:val="0"/>
        <w:spacing w:before="0" w:after="220" w:line="276" w:lineRule="auto"/>
        <w:jc w:val="center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o wyborze najkorzystniejszej oferty oraz o wynikach postępowania o udzielenie zamówienia publicznego prowadzonego w trybie podstawowym</w:t>
      </w:r>
    </w:p>
    <w:p w14:paraId="3E2EE129" w14:textId="77777777" w:rsidR="00F864F5" w:rsidRPr="00A22678" w:rsidRDefault="00F864F5" w:rsidP="00A22678">
      <w:pPr>
        <w:widowControl w:val="0"/>
        <w:spacing w:before="0" w:after="220" w:line="276" w:lineRule="auto"/>
        <w:jc w:val="center"/>
        <w:rPr>
          <w:rFonts w:ascii="Times New Roman" w:eastAsia="Calibri" w:hAnsi="Times New Roman"/>
          <w:lang w:eastAsia="pl-PL" w:bidi="pl-PL"/>
        </w:rPr>
      </w:pPr>
    </w:p>
    <w:p w14:paraId="3EB0A083" w14:textId="425AACDD" w:rsidR="00A22678" w:rsidRDefault="00A22678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Na podstawie art. 253 ust. 1 i 2 ustawy z dnia 11 września 2019 r. - Prawo zamówień publicznych (Dz.U.2023.1605 t.j.), Zamawiający - Gmina Lipno, informuje o wynikach postępowania o udzielenie zamówienia publicznego prowadzonego w trybie podstawowym bez negocjacji pn. </w:t>
      </w:r>
      <w:r w:rsidRPr="00A22678">
        <w:rPr>
          <w:rFonts w:ascii="Times New Roman" w:eastAsia="Calibri" w:hAnsi="Times New Roman"/>
          <w:b/>
          <w:bCs/>
          <w:lang w:eastAsia="pl-PL" w:bidi="pl-PL"/>
        </w:rPr>
        <w:t>„Dostawa agregatu prądotwórczego, przełącznika sieciowego oraz systemu kopii zapasowych w chmurze dla systemów informatycznych w Urzędzie Gminy Lipno”.</w:t>
      </w:r>
      <w:r>
        <w:rPr>
          <w:rFonts w:ascii="Times New Roman" w:eastAsia="Calibri" w:hAnsi="Times New Roman"/>
          <w:b/>
          <w:bCs/>
          <w:lang w:eastAsia="pl-PL" w:bidi="pl-PL"/>
        </w:rPr>
        <w:t xml:space="preserve"> </w:t>
      </w:r>
      <w:r w:rsidRPr="00A22678">
        <w:rPr>
          <w:rFonts w:ascii="Times New Roman" w:eastAsia="Calibri" w:hAnsi="Times New Roman"/>
          <w:b/>
          <w:bCs/>
          <w:lang w:eastAsia="pl-PL" w:bidi="pl-PL"/>
        </w:rPr>
        <w:t>Część nr 1 – Dostawa wraz z montażem i uruchomieniem generatora prądu dla Urzędu Gminy w Lipnie</w:t>
      </w:r>
    </w:p>
    <w:p w14:paraId="1655D3CD" w14:textId="77777777" w:rsidR="00F864F5" w:rsidRDefault="00F864F5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lang w:eastAsia="pl-PL" w:bidi="pl-PL"/>
        </w:rPr>
      </w:pPr>
    </w:p>
    <w:p w14:paraId="257B8A90" w14:textId="77777777" w:rsidR="00F864F5" w:rsidRPr="00A22678" w:rsidRDefault="00F864F5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lang w:eastAsia="pl-PL" w:bidi="pl-PL"/>
        </w:rPr>
      </w:pPr>
    </w:p>
    <w:p w14:paraId="190A86C0" w14:textId="77777777" w:rsidR="00A22678" w:rsidRDefault="00A22678" w:rsidP="00F864F5">
      <w:pPr>
        <w:widowControl w:val="0"/>
        <w:numPr>
          <w:ilvl w:val="0"/>
          <w:numId w:val="47"/>
        </w:numPr>
        <w:spacing w:before="0" w:after="0" w:line="276" w:lineRule="auto"/>
        <w:ind w:left="426" w:hanging="426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Najkorzystniejsza oferta wybrana przez Zamawiającego:</w:t>
      </w:r>
    </w:p>
    <w:tbl>
      <w:tblPr>
        <w:tblOverlap w:val="never"/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04"/>
        <w:gridCol w:w="1648"/>
        <w:gridCol w:w="1648"/>
        <w:gridCol w:w="1649"/>
      </w:tblGrid>
      <w:tr w:rsidR="00A22678" w:rsidRPr="00A22678" w14:paraId="37F19467" w14:textId="77777777" w:rsidTr="00A22678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04054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bookmarkStart w:id="0" w:name="_Hlk148888989"/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Nr</w:t>
            </w:r>
          </w:p>
          <w:p w14:paraId="0D10A26C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oferty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3BCC9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Nazwa i adres wykonawcy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43A9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Cena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D67FA9" w14:textId="2F131E9E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Długość okresu udzielanej gwarancji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C6B5B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Łączna ilość uzyskanych</w:t>
            </w:r>
          </w:p>
          <w:p w14:paraId="15DF70A8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punktów</w:t>
            </w:r>
          </w:p>
        </w:tc>
        <w:bookmarkEnd w:id="0"/>
      </w:tr>
      <w:tr w:rsidR="00A22678" w:rsidRPr="00A22678" w14:paraId="4E884625" w14:textId="77777777" w:rsidTr="00471E73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D7162C" w14:textId="6CDB3E89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4EFB2C" w14:textId="77777777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Agregaty Polska Cezary Bielak</w:t>
            </w:r>
          </w:p>
          <w:p w14:paraId="0570E8B0" w14:textId="4406C384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60-693 Poznań, ul. Obornicka 258a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CC203B" w14:textId="14059598" w:rsidR="00471E73" w:rsidRPr="00F864F5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60,00</w:t>
            </w:r>
          </w:p>
          <w:p w14:paraId="579B5604" w14:textId="7E21A337" w:rsidR="00A22678" w:rsidRPr="00A22678" w:rsidRDefault="00A22678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CC7D" w14:textId="61659570" w:rsidR="00A22678" w:rsidRPr="00A22678" w:rsidRDefault="00471E73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30,00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CFA" w14:textId="397675A5" w:rsidR="00A22678" w:rsidRPr="00A22678" w:rsidRDefault="00471E73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  <w:t>90</w:t>
            </w:r>
            <w:r w:rsidR="00A22678" w:rsidRPr="00A22678"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  <w:t>,00</w:t>
            </w:r>
          </w:p>
        </w:tc>
      </w:tr>
    </w:tbl>
    <w:p w14:paraId="5CF7E38A" w14:textId="77777777" w:rsidR="00A22678" w:rsidRPr="00A22678" w:rsidRDefault="00A22678" w:rsidP="00A22678">
      <w:pPr>
        <w:widowControl w:val="0"/>
        <w:spacing w:before="0" w:after="0" w:line="276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2CE106C4" w14:textId="77777777" w:rsid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bookmarkStart w:id="1" w:name="_Hlk125531562"/>
      <w:r w:rsidRPr="00A22678">
        <w:rPr>
          <w:rFonts w:ascii="Times New Roman" w:eastAsia="Calibri" w:hAnsi="Times New Roman"/>
          <w:lang w:eastAsia="pl-PL" w:bidi="pl-PL"/>
        </w:rPr>
        <w:t>Pozostałe oferty Wykonawców, niepodlegające wykluczeniu lub odrzuceniu:</w:t>
      </w:r>
      <w:bookmarkEnd w:id="1"/>
    </w:p>
    <w:tbl>
      <w:tblPr>
        <w:tblOverlap w:val="never"/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04"/>
        <w:gridCol w:w="1648"/>
        <w:gridCol w:w="1648"/>
        <w:gridCol w:w="1649"/>
      </w:tblGrid>
      <w:tr w:rsidR="00A22678" w:rsidRPr="00A22678" w14:paraId="0B8E38DD" w14:textId="77777777" w:rsidTr="00471E73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975D2" w14:textId="77777777" w:rsidR="00A22678" w:rsidRPr="00A22678" w:rsidRDefault="00A22678" w:rsidP="00B86806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Nr</w:t>
            </w:r>
          </w:p>
          <w:p w14:paraId="7CB9F54B" w14:textId="77777777" w:rsidR="00A22678" w:rsidRPr="00A22678" w:rsidRDefault="00A22678" w:rsidP="00B86806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oferty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42FB1" w14:textId="77777777" w:rsidR="00A22678" w:rsidRPr="00A22678" w:rsidRDefault="00A22678" w:rsidP="00B86806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Nazwa i adres wykonawcy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4D14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Cena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A867AE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Długość okresu udzielanej gwarancji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E744D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Łączna ilość uzyskanych</w:t>
            </w:r>
          </w:p>
          <w:p w14:paraId="1BE06BA4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punktów</w:t>
            </w:r>
          </w:p>
        </w:tc>
      </w:tr>
      <w:tr w:rsidR="00A22678" w:rsidRPr="00A22678" w14:paraId="07B62A42" w14:textId="77777777" w:rsidTr="00471E73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28384B" w14:textId="02F698D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EDF4D" w14:textId="77777777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Sumera Motor Sp. z o.o. Sp.k.</w:t>
            </w:r>
          </w:p>
          <w:p w14:paraId="2404966D" w14:textId="6299871B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ul. Przemysłowa 50, 34-120 Andrychów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B8CC4" w14:textId="56F89B89" w:rsidR="00A22678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56,96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F117B" w14:textId="6ED94745" w:rsidR="00A22678" w:rsidRPr="00A22678" w:rsidRDefault="00471E73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28,57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8661" w14:textId="537F90E0" w:rsidR="00A22678" w:rsidRPr="00A22678" w:rsidRDefault="00F864F5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85,53</w:t>
            </w:r>
          </w:p>
        </w:tc>
      </w:tr>
      <w:tr w:rsidR="00471E73" w:rsidRPr="00A22678" w14:paraId="6D86083A" w14:textId="77777777" w:rsidTr="00E76E1F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2AADE" w14:textId="5B9F54B9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40FEE" w14:textId="77777777" w:rsidR="00471E73" w:rsidRPr="00A22678" w:rsidRDefault="00471E73" w:rsidP="00471E73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Fast Group Sp. z o.o.,</w:t>
            </w:r>
          </w:p>
          <w:p w14:paraId="19E1FB9D" w14:textId="6813D355" w:rsidR="00471E73" w:rsidRPr="00A22678" w:rsidRDefault="00471E73" w:rsidP="00471E73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Aleja 3 Maja 12, 00-391 Warszawa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7E58" w14:textId="7227BE7A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49,9</w:t>
            </w:r>
            <w:r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1955" w14:textId="7DAD584E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28,57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BB88" w14:textId="3B850049" w:rsidR="00471E73" w:rsidRPr="00F864F5" w:rsidRDefault="00F864F5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78,53</w:t>
            </w:r>
          </w:p>
        </w:tc>
      </w:tr>
      <w:tr w:rsidR="00471E73" w:rsidRPr="00A22678" w14:paraId="5E3F7988" w14:textId="77777777" w:rsidTr="00E76E1F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FF9228" w14:textId="42C02541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E7433" w14:textId="77777777" w:rsidR="00471E73" w:rsidRPr="00A22678" w:rsidRDefault="00471E73" w:rsidP="00471E73">
            <w:pPr>
              <w:pStyle w:val="Bezodstpw"/>
              <w:rPr>
                <w:rFonts w:ascii="Times New Roman" w:hAnsi="Times New Roman" w:cs="Times New Roman"/>
              </w:rPr>
            </w:pPr>
            <w:r w:rsidRPr="00A22678">
              <w:rPr>
                <w:rFonts w:ascii="Times New Roman" w:hAnsi="Times New Roman" w:cs="Times New Roman"/>
              </w:rPr>
              <w:t>Pex Dfeence Polska Janusz Kania</w:t>
            </w:r>
          </w:p>
          <w:p w14:paraId="1996E392" w14:textId="5E5CAC8E" w:rsidR="00471E73" w:rsidRPr="00A22678" w:rsidRDefault="00471E73" w:rsidP="00471E73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hAnsi="Times New Roman"/>
              </w:rPr>
              <w:t>ul. Metalowców 35; 39-200 Dębica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261D" w14:textId="0C1D2E61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58,46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E2B2" w14:textId="34844660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29,52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CD2A" w14:textId="5BF4C5B7" w:rsidR="00471E73" w:rsidRPr="00F864F5" w:rsidRDefault="00F864F5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87,98</w:t>
            </w:r>
          </w:p>
        </w:tc>
      </w:tr>
      <w:tr w:rsidR="00471E73" w:rsidRPr="00A22678" w14:paraId="3E0F09C0" w14:textId="77777777" w:rsidTr="00E76E1F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039FC" w14:textId="6061F6C4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4B03C" w14:textId="77777777" w:rsidR="00471E73" w:rsidRPr="00A22678" w:rsidRDefault="00471E73" w:rsidP="00471E73">
            <w:pPr>
              <w:pStyle w:val="Bezodstpw"/>
              <w:rPr>
                <w:rFonts w:ascii="Times New Roman" w:hAnsi="Times New Roman" w:cs="Times New Roman"/>
              </w:rPr>
            </w:pPr>
            <w:r w:rsidRPr="00A22678">
              <w:rPr>
                <w:rFonts w:ascii="Times New Roman" w:hAnsi="Times New Roman" w:cs="Times New Roman"/>
              </w:rPr>
              <w:t>Riello Delta Power Sp. z o.o.</w:t>
            </w:r>
          </w:p>
          <w:p w14:paraId="6E0D3CCE" w14:textId="5FF9AFCF" w:rsidR="00471E73" w:rsidRPr="00A22678" w:rsidRDefault="00471E73" w:rsidP="00471E73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A22678">
              <w:rPr>
                <w:rFonts w:ascii="Times New Roman" w:hAnsi="Times New Roman"/>
              </w:rPr>
              <w:t>ul. Krasnowolska 82R, 02-849 Warszawa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96E3" w14:textId="5AED88FD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471E73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40,10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B4E1" w14:textId="2B4ED949" w:rsidR="00471E73" w:rsidRPr="00A22678" w:rsidRDefault="00471E73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40,00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F030" w14:textId="092F3889" w:rsidR="00471E73" w:rsidRPr="00F864F5" w:rsidRDefault="00F864F5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80,10</w:t>
            </w:r>
          </w:p>
        </w:tc>
      </w:tr>
    </w:tbl>
    <w:p w14:paraId="727FD27B" w14:textId="77777777" w:rsidR="00A22678" w:rsidRPr="00A22678" w:rsidRDefault="00A22678" w:rsidP="00A22678">
      <w:pPr>
        <w:widowControl w:val="0"/>
        <w:spacing w:before="0" w:after="0" w:line="276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76AEEBBB" w14:textId="77777777" w:rsidR="00A22678" w:rsidRP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lastRenderedPageBreak/>
        <w:t>Oferty Wykonawców podlegające wykluczeniu lub odrzuceniu: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3822"/>
      </w:tblGrid>
      <w:tr w:rsidR="00A22678" w:rsidRPr="00A22678" w14:paraId="36558798" w14:textId="77777777" w:rsidTr="00F864F5">
        <w:trPr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665D0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Nr</w:t>
            </w:r>
          </w:p>
          <w:p w14:paraId="37CCA039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B855F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Nazwa i adres wykonawcy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5F1B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Podstawa prawna</w:t>
            </w:r>
          </w:p>
        </w:tc>
      </w:tr>
      <w:tr w:rsidR="00A22678" w:rsidRPr="00A22678" w14:paraId="7715AF0B" w14:textId="77777777" w:rsidTr="00F864F5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3FA492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A29158" w14:textId="77777777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 xml:space="preserve">Fogo Sp. z o.o., </w:t>
            </w:r>
          </w:p>
          <w:p w14:paraId="7A895A95" w14:textId="7BAEAE7D" w:rsidR="00A22678" w:rsidRPr="00A22678" w:rsidRDefault="00A22678" w:rsidP="00A22678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b/>
                <w:bCs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ul. Święciechowska 36, 64-115 Wilkowice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FB9F" w14:textId="77777777" w:rsidR="00A22678" w:rsidRPr="00A22678" w:rsidRDefault="00A22678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Art. 226 ust. 1 pkt 2 lit. b) ust. Pzp</w:t>
            </w:r>
          </w:p>
        </w:tc>
      </w:tr>
    </w:tbl>
    <w:p w14:paraId="6048149C" w14:textId="77777777" w:rsidR="00A22678" w:rsidRPr="00A22678" w:rsidRDefault="00A22678" w:rsidP="00A22678">
      <w:pPr>
        <w:widowControl w:val="0"/>
        <w:spacing w:before="0" w:after="0" w:line="276" w:lineRule="auto"/>
        <w:jc w:val="both"/>
        <w:rPr>
          <w:rFonts w:ascii="Times New Roman" w:eastAsia="Calibri" w:hAnsi="Times New Roman"/>
          <w:lang w:eastAsia="pl-PL" w:bidi="pl-PL"/>
        </w:rPr>
      </w:pPr>
    </w:p>
    <w:p w14:paraId="484B7DD6" w14:textId="595DB7AB" w:rsidR="00A22678" w:rsidRPr="00F864F5" w:rsidRDefault="00A22678" w:rsidP="00F864F5">
      <w:pPr>
        <w:widowControl w:val="0"/>
        <w:numPr>
          <w:ilvl w:val="0"/>
          <w:numId w:val="48"/>
        </w:numPr>
        <w:spacing w:before="0" w:after="280" w:line="276" w:lineRule="auto"/>
        <w:ind w:left="426" w:right="280" w:hanging="426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Oferta </w:t>
      </w:r>
      <w:r w:rsidR="00F864F5" w:rsidRPr="00F864F5">
        <w:rPr>
          <w:rFonts w:ascii="Times New Roman" w:eastAsia="Calibri" w:hAnsi="Times New Roman"/>
          <w:b/>
          <w:bCs/>
          <w:lang w:eastAsia="pl-PL" w:bidi="pl-PL"/>
        </w:rPr>
        <w:t>Agregaty Polska Cezary Bielak, 60-693 Poznań, ul. Obornicka 258a</w:t>
      </w:r>
      <w:r w:rsidRPr="00A22678">
        <w:rPr>
          <w:rFonts w:ascii="Times New Roman" w:eastAsia="Calibri" w:hAnsi="Times New Roman"/>
          <w:lang w:eastAsia="pl-PL" w:bidi="pl-PL"/>
        </w:rPr>
        <w:t xml:space="preserve"> spełnia wszystkie wymogi formalne zawarte w SWZ oraz w trakcie oceny ofert otrzymała największą ilość punktów zgodnie z założonymi kryteriami oceny.</w:t>
      </w:r>
    </w:p>
    <w:p w14:paraId="13275A6E" w14:textId="77777777" w:rsidR="00A22678" w:rsidRPr="00A22678" w:rsidRDefault="00A22678" w:rsidP="00A22678">
      <w:pPr>
        <w:widowControl w:val="0"/>
        <w:spacing w:before="0" w:after="0" w:line="276" w:lineRule="auto"/>
        <w:ind w:left="426" w:hanging="426"/>
        <w:jc w:val="center"/>
        <w:rPr>
          <w:rFonts w:ascii="Times New Roman" w:eastAsia="Calibri" w:hAnsi="Times New Roman"/>
          <w:b/>
          <w:bCs/>
          <w:lang w:eastAsia="pl-PL" w:bidi="pl-PL"/>
        </w:rPr>
      </w:pPr>
    </w:p>
    <w:p w14:paraId="67C4DFB6" w14:textId="77777777" w:rsidR="00A22678" w:rsidRPr="00A22678" w:rsidRDefault="00A22678" w:rsidP="00A22678">
      <w:pPr>
        <w:widowControl w:val="0"/>
        <w:spacing w:before="0" w:after="0" w:line="276" w:lineRule="auto"/>
        <w:ind w:left="426" w:hanging="426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Uzasadnienie</w:t>
      </w:r>
    </w:p>
    <w:p w14:paraId="06C73A56" w14:textId="2240AC41" w:rsidR="00A22678" w:rsidRPr="00A22678" w:rsidRDefault="00A22678" w:rsidP="00F864F5">
      <w:pPr>
        <w:widowControl w:val="0"/>
        <w:spacing w:before="0" w:after="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Zgodnie z art. 239 ust. </w:t>
      </w:r>
      <w:r w:rsidR="00F864F5">
        <w:rPr>
          <w:rFonts w:ascii="Times New Roman" w:eastAsia="Calibri" w:hAnsi="Times New Roman"/>
          <w:lang w:eastAsia="pl-PL" w:bidi="pl-PL"/>
        </w:rPr>
        <w:t>1</w:t>
      </w:r>
      <w:r w:rsidRPr="00A22678">
        <w:rPr>
          <w:rFonts w:ascii="Times New Roman" w:eastAsia="Calibri" w:hAnsi="Times New Roman"/>
          <w:lang w:eastAsia="pl-PL" w:bidi="pl-PL"/>
        </w:rPr>
        <w:t xml:space="preserve">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łącznie największą liczbę punktów spośród ofert nie odrzuconych.</w:t>
      </w:r>
    </w:p>
    <w:p w14:paraId="2415BA54" w14:textId="77777777" w:rsidR="00A22678" w:rsidRPr="00A22678" w:rsidRDefault="00A22678" w:rsidP="00F864F5">
      <w:pPr>
        <w:widowControl w:val="0"/>
        <w:spacing w:before="0" w:after="54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Ponadto informujemy, że umowa w sprawie zamówienia publicznego zostanie zawarta w terminie określonym w art. 308 ust. 2 pkt ustawy Pzp.</w:t>
      </w:r>
    </w:p>
    <w:p w14:paraId="7099EE1F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5C5111A6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Z-up. Wójta Gminy Lipno</w:t>
      </w:r>
    </w:p>
    <w:p w14:paraId="2D1EE6D8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158AC8A2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mgr Grzegorz Andrzej Koszczka</w:t>
      </w:r>
    </w:p>
    <w:p w14:paraId="6704F866" w14:textId="77777777" w:rsidR="00E02421" w:rsidRPr="00F817C7" w:rsidRDefault="00E02421" w:rsidP="00F817C7"/>
    <w:sectPr w:rsidR="00E02421" w:rsidRPr="00F817C7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7CE7" w14:textId="77777777" w:rsidR="005C7873" w:rsidRDefault="005C7873">
      <w:r>
        <w:separator/>
      </w:r>
    </w:p>
  </w:endnote>
  <w:endnote w:type="continuationSeparator" w:id="0">
    <w:p w14:paraId="520E252A" w14:textId="77777777" w:rsidR="005C7873" w:rsidRDefault="005C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F817C7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F817C7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F817C7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7C7">
      <w:rPr>
        <w:rFonts w:cs="Calibri"/>
        <w:color w:val="646464"/>
        <w:sz w:val="10"/>
        <w:szCs w:val="10"/>
      </w:rPr>
      <w:t xml:space="preserve">CENTRUM PROJEKTÓW POLSKA CYFROWA </w:t>
    </w:r>
    <w:r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030C23" w:rsidRPr="00F817C7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918C0" w14:textId="77777777" w:rsidR="005C7873" w:rsidRDefault="005C7873">
      <w:r>
        <w:separator/>
      </w:r>
    </w:p>
  </w:footnote>
  <w:footnote w:type="continuationSeparator" w:id="0">
    <w:p w14:paraId="5E697E69" w14:textId="77777777" w:rsidR="005C7873" w:rsidRDefault="005C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6FB2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5"/>
  </w:num>
  <w:num w:numId="2" w16cid:durableId="373043068">
    <w:abstractNumId w:val="26"/>
  </w:num>
  <w:num w:numId="3" w16cid:durableId="1128281029">
    <w:abstractNumId w:val="48"/>
  </w:num>
  <w:num w:numId="4" w16cid:durableId="1986817619">
    <w:abstractNumId w:val="10"/>
  </w:num>
  <w:num w:numId="5" w16cid:durableId="1774084480">
    <w:abstractNumId w:val="22"/>
  </w:num>
  <w:num w:numId="6" w16cid:durableId="1857377527">
    <w:abstractNumId w:val="20"/>
  </w:num>
  <w:num w:numId="7" w16cid:durableId="1239637509">
    <w:abstractNumId w:val="28"/>
  </w:num>
  <w:num w:numId="8" w16cid:durableId="1569265936">
    <w:abstractNumId w:val="25"/>
  </w:num>
  <w:num w:numId="9" w16cid:durableId="976759853">
    <w:abstractNumId w:val="3"/>
  </w:num>
  <w:num w:numId="10" w16cid:durableId="897320024">
    <w:abstractNumId w:val="47"/>
  </w:num>
  <w:num w:numId="11" w16cid:durableId="282005480">
    <w:abstractNumId w:val="37"/>
  </w:num>
  <w:num w:numId="12" w16cid:durableId="1104613405">
    <w:abstractNumId w:val="42"/>
  </w:num>
  <w:num w:numId="13" w16cid:durableId="1479374238">
    <w:abstractNumId w:val="34"/>
  </w:num>
  <w:num w:numId="14" w16cid:durableId="112024256">
    <w:abstractNumId w:val="21"/>
  </w:num>
  <w:num w:numId="15" w16cid:durableId="433521044">
    <w:abstractNumId w:val="15"/>
  </w:num>
  <w:num w:numId="16" w16cid:durableId="1780098512">
    <w:abstractNumId w:val="24"/>
  </w:num>
  <w:num w:numId="17" w16cid:durableId="1176768135">
    <w:abstractNumId w:val="27"/>
  </w:num>
  <w:num w:numId="18" w16cid:durableId="1056703344">
    <w:abstractNumId w:val="6"/>
  </w:num>
  <w:num w:numId="19" w16cid:durableId="367142386">
    <w:abstractNumId w:val="12"/>
  </w:num>
  <w:num w:numId="20" w16cid:durableId="1671982755">
    <w:abstractNumId w:val="17"/>
  </w:num>
  <w:num w:numId="21" w16cid:durableId="432941441">
    <w:abstractNumId w:val="38"/>
  </w:num>
  <w:num w:numId="22" w16cid:durableId="2058701727">
    <w:abstractNumId w:val="33"/>
  </w:num>
  <w:num w:numId="23" w16cid:durableId="1846968279">
    <w:abstractNumId w:val="13"/>
  </w:num>
  <w:num w:numId="24" w16cid:durableId="427234636">
    <w:abstractNumId w:val="14"/>
  </w:num>
  <w:num w:numId="25" w16cid:durableId="1919752329">
    <w:abstractNumId w:val="7"/>
  </w:num>
  <w:num w:numId="26" w16cid:durableId="1001351187">
    <w:abstractNumId w:val="40"/>
  </w:num>
  <w:num w:numId="27" w16cid:durableId="1113208731">
    <w:abstractNumId w:val="44"/>
  </w:num>
  <w:num w:numId="28" w16cid:durableId="1992322017">
    <w:abstractNumId w:val="39"/>
  </w:num>
  <w:num w:numId="29" w16cid:durableId="2006781379">
    <w:abstractNumId w:val="29"/>
  </w:num>
  <w:num w:numId="30" w16cid:durableId="1092511596">
    <w:abstractNumId w:val="46"/>
  </w:num>
  <w:num w:numId="31" w16cid:durableId="1907035969">
    <w:abstractNumId w:val="31"/>
  </w:num>
  <w:num w:numId="32" w16cid:durableId="321541537">
    <w:abstractNumId w:val="41"/>
  </w:num>
  <w:num w:numId="33" w16cid:durableId="734203991">
    <w:abstractNumId w:val="5"/>
  </w:num>
  <w:num w:numId="34" w16cid:durableId="406613352">
    <w:abstractNumId w:val="1"/>
  </w:num>
  <w:num w:numId="35" w16cid:durableId="314769713">
    <w:abstractNumId w:val="36"/>
  </w:num>
  <w:num w:numId="36" w16cid:durableId="2250633">
    <w:abstractNumId w:val="45"/>
  </w:num>
  <w:num w:numId="37" w16cid:durableId="1639652610">
    <w:abstractNumId w:val="4"/>
  </w:num>
  <w:num w:numId="38" w16cid:durableId="1522209149">
    <w:abstractNumId w:val="23"/>
  </w:num>
  <w:num w:numId="39" w16cid:durableId="1835876224">
    <w:abstractNumId w:val="9"/>
  </w:num>
  <w:num w:numId="40" w16cid:durableId="1813205163">
    <w:abstractNumId w:val="2"/>
  </w:num>
  <w:num w:numId="41" w16cid:durableId="334965300">
    <w:abstractNumId w:val="8"/>
  </w:num>
  <w:num w:numId="42" w16cid:durableId="937523249">
    <w:abstractNumId w:val="19"/>
  </w:num>
  <w:num w:numId="43" w16cid:durableId="562370054">
    <w:abstractNumId w:val="18"/>
  </w:num>
  <w:num w:numId="44" w16cid:durableId="1491209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1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1253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4551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105194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A4FF1"/>
    <w:rsid w:val="000E21EF"/>
    <w:rsid w:val="0010162A"/>
    <w:rsid w:val="00103258"/>
    <w:rsid w:val="00145717"/>
    <w:rsid w:val="001561C5"/>
    <w:rsid w:val="001F76C5"/>
    <w:rsid w:val="00202911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2411"/>
    <w:rsid w:val="003134FE"/>
    <w:rsid w:val="00343F43"/>
    <w:rsid w:val="0035352E"/>
    <w:rsid w:val="00372F05"/>
    <w:rsid w:val="00380F6F"/>
    <w:rsid w:val="003816DA"/>
    <w:rsid w:val="00385FFB"/>
    <w:rsid w:val="003A4E1C"/>
    <w:rsid w:val="003A62C0"/>
    <w:rsid w:val="003C2B49"/>
    <w:rsid w:val="003F4EDF"/>
    <w:rsid w:val="00412555"/>
    <w:rsid w:val="00457547"/>
    <w:rsid w:val="00463415"/>
    <w:rsid w:val="00471E73"/>
    <w:rsid w:val="00482EA3"/>
    <w:rsid w:val="004844AD"/>
    <w:rsid w:val="00484A94"/>
    <w:rsid w:val="004E62F6"/>
    <w:rsid w:val="004F32E2"/>
    <w:rsid w:val="00500DFA"/>
    <w:rsid w:val="005036AB"/>
    <w:rsid w:val="00506C30"/>
    <w:rsid w:val="005115C2"/>
    <w:rsid w:val="005975B8"/>
    <w:rsid w:val="005A056A"/>
    <w:rsid w:val="005B7917"/>
    <w:rsid w:val="005C7873"/>
    <w:rsid w:val="005E22E2"/>
    <w:rsid w:val="006760F1"/>
    <w:rsid w:val="006D19B4"/>
    <w:rsid w:val="006E040C"/>
    <w:rsid w:val="006F1D71"/>
    <w:rsid w:val="006F4DC9"/>
    <w:rsid w:val="007021C9"/>
    <w:rsid w:val="007077F2"/>
    <w:rsid w:val="00735813"/>
    <w:rsid w:val="00760990"/>
    <w:rsid w:val="00761B48"/>
    <w:rsid w:val="00774EFA"/>
    <w:rsid w:val="00780D75"/>
    <w:rsid w:val="00863D3F"/>
    <w:rsid w:val="0088784C"/>
    <w:rsid w:val="0089171B"/>
    <w:rsid w:val="0089453B"/>
    <w:rsid w:val="008B19DE"/>
    <w:rsid w:val="008C4DE6"/>
    <w:rsid w:val="009159B7"/>
    <w:rsid w:val="009A5797"/>
    <w:rsid w:val="009A756B"/>
    <w:rsid w:val="009B7B29"/>
    <w:rsid w:val="009E1C16"/>
    <w:rsid w:val="009E6128"/>
    <w:rsid w:val="00A22678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16440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D64A2"/>
    <w:rsid w:val="00CF1AB9"/>
    <w:rsid w:val="00D427BE"/>
    <w:rsid w:val="00D74AD5"/>
    <w:rsid w:val="00D77F38"/>
    <w:rsid w:val="00D93239"/>
    <w:rsid w:val="00DC0C56"/>
    <w:rsid w:val="00E02421"/>
    <w:rsid w:val="00E1663C"/>
    <w:rsid w:val="00EA5546"/>
    <w:rsid w:val="00EB7791"/>
    <w:rsid w:val="00EE312E"/>
    <w:rsid w:val="00F2535A"/>
    <w:rsid w:val="00F6134F"/>
    <w:rsid w:val="00F753C2"/>
    <w:rsid w:val="00F817C7"/>
    <w:rsid w:val="00F8620F"/>
    <w:rsid w:val="00F864F5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22678"/>
    <w:pPr>
      <w:ind w:left="992" w:hanging="425"/>
    </w:pPr>
    <w:rPr>
      <w:rFonts w:eastAsia="Calibri"/>
      <w:kern w:val="2"/>
      <w:sz w:val="22"/>
      <w:szCs w:val="22"/>
      <w:lang w:bidi="pl-PL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2678"/>
    <w:pPr>
      <w:widowControl w:val="0"/>
    </w:pPr>
    <w:rPr>
      <w:rFonts w:ascii="Microsoft Sans Serif" w:eastAsia="Microsoft Sans Serif" w:hAnsi="Microsoft Sans Serif" w:cs="Microsoft Sans Serif"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4DA6-E580-451F-8308-CE06E976BBB5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5</cp:revision>
  <cp:lastPrinted>2018-03-26T09:55:00Z</cp:lastPrinted>
  <dcterms:created xsi:type="dcterms:W3CDTF">2025-02-17T19:12:00Z</dcterms:created>
  <dcterms:modified xsi:type="dcterms:W3CDTF">2025-02-25T12:59:00Z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