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7F346" w14:textId="77777777" w:rsidR="001228EA" w:rsidRPr="00C958B6" w:rsidRDefault="001228EA" w:rsidP="00C958B6">
      <w:pPr>
        <w:spacing w:line="276" w:lineRule="auto"/>
        <w:jc w:val="both"/>
        <w:rPr>
          <w:rFonts w:ascii="Arial" w:hAnsi="Arial" w:cs="Arial"/>
        </w:rPr>
      </w:pPr>
    </w:p>
    <w:p w14:paraId="2AAC9A26" w14:textId="77777777" w:rsidR="001228EA" w:rsidRPr="00C958B6" w:rsidRDefault="001228EA" w:rsidP="00C958B6">
      <w:pPr>
        <w:pStyle w:val="Default"/>
        <w:spacing w:line="276" w:lineRule="auto"/>
        <w:ind w:left="142"/>
        <w:jc w:val="center"/>
        <w:rPr>
          <w:rFonts w:ascii="Arial" w:hAnsi="Arial" w:cs="Arial"/>
          <w:b/>
          <w:bCs/>
        </w:rPr>
      </w:pPr>
      <w:r w:rsidRPr="00C958B6">
        <w:rPr>
          <w:rFonts w:ascii="Arial" w:hAnsi="Arial" w:cs="Arial"/>
          <w:b/>
          <w:bCs/>
        </w:rPr>
        <w:t>SPECYFIKACJA WARUNKÓW ZAMÓWIENIA (SWZ)</w:t>
      </w:r>
    </w:p>
    <w:p w14:paraId="0C735079" w14:textId="77777777" w:rsidR="001A1BA8" w:rsidRPr="00C958B6" w:rsidRDefault="001A1BA8" w:rsidP="00C958B6">
      <w:pPr>
        <w:pStyle w:val="Default"/>
        <w:spacing w:line="276" w:lineRule="auto"/>
        <w:jc w:val="both"/>
        <w:rPr>
          <w:rFonts w:ascii="Arial" w:hAnsi="Arial" w:cs="Arial"/>
          <w:b/>
          <w:bCs/>
        </w:rPr>
      </w:pPr>
    </w:p>
    <w:p w14:paraId="3AA275DA" w14:textId="77777777" w:rsidR="001228EA" w:rsidRPr="00C958B6" w:rsidRDefault="001228EA" w:rsidP="00C958B6">
      <w:pPr>
        <w:pStyle w:val="Default"/>
        <w:spacing w:line="276" w:lineRule="auto"/>
        <w:jc w:val="both"/>
        <w:rPr>
          <w:rFonts w:ascii="Arial" w:hAnsi="Arial" w:cs="Arial"/>
        </w:rPr>
      </w:pPr>
    </w:p>
    <w:p w14:paraId="05900211" w14:textId="6AD23D37" w:rsidR="001228EA" w:rsidRPr="00C958B6" w:rsidRDefault="001228EA" w:rsidP="00C958B6">
      <w:pPr>
        <w:pStyle w:val="Default"/>
        <w:spacing w:line="276" w:lineRule="auto"/>
        <w:jc w:val="both"/>
        <w:rPr>
          <w:rFonts w:ascii="Arial" w:hAnsi="Arial" w:cs="Arial"/>
          <w:color w:val="auto"/>
        </w:rPr>
      </w:pPr>
      <w:r w:rsidRPr="00C958B6">
        <w:rPr>
          <w:rFonts w:ascii="Arial" w:hAnsi="Arial" w:cs="Arial"/>
          <w:color w:val="auto"/>
        </w:rPr>
        <w:t>Nr sprawy: Zp.271.</w:t>
      </w:r>
      <w:r w:rsidR="0023519E" w:rsidRPr="00C958B6">
        <w:rPr>
          <w:rFonts w:ascii="Arial" w:hAnsi="Arial" w:cs="Arial"/>
          <w:color w:val="auto"/>
        </w:rPr>
        <w:t>27</w:t>
      </w:r>
      <w:r w:rsidR="008C676E" w:rsidRPr="00C958B6">
        <w:rPr>
          <w:rFonts w:ascii="Arial" w:hAnsi="Arial" w:cs="Arial"/>
          <w:color w:val="auto"/>
        </w:rPr>
        <w:t>.202</w:t>
      </w:r>
      <w:r w:rsidR="00611F33" w:rsidRPr="00C958B6">
        <w:rPr>
          <w:rFonts w:ascii="Arial" w:hAnsi="Arial" w:cs="Arial"/>
          <w:color w:val="auto"/>
        </w:rPr>
        <w:t>4</w:t>
      </w:r>
    </w:p>
    <w:p w14:paraId="24B34087" w14:textId="77777777" w:rsidR="001A1BA8" w:rsidRPr="00C958B6" w:rsidRDefault="001A1BA8" w:rsidP="00C958B6">
      <w:pPr>
        <w:pStyle w:val="Default"/>
        <w:spacing w:line="276" w:lineRule="auto"/>
        <w:jc w:val="both"/>
        <w:rPr>
          <w:rFonts w:ascii="Arial" w:hAnsi="Arial" w:cs="Arial"/>
        </w:rPr>
      </w:pPr>
    </w:p>
    <w:p w14:paraId="618102BC" w14:textId="5AE6A8B6" w:rsidR="001228EA" w:rsidRPr="00C958B6" w:rsidRDefault="001228EA" w:rsidP="00C958B6">
      <w:pPr>
        <w:pStyle w:val="Default"/>
        <w:spacing w:line="276" w:lineRule="auto"/>
        <w:jc w:val="both"/>
        <w:rPr>
          <w:rFonts w:ascii="Arial" w:hAnsi="Arial" w:cs="Arial"/>
        </w:rPr>
      </w:pPr>
      <w:r w:rsidRPr="00C958B6">
        <w:rPr>
          <w:rFonts w:ascii="Arial" w:hAnsi="Arial" w:cs="Arial"/>
        </w:rPr>
        <w:t>Zamawiający: Miasto i Gmina Uzdrowiskowa</w:t>
      </w:r>
      <w:r w:rsidR="00FA7AE0" w:rsidRPr="00C958B6">
        <w:rPr>
          <w:rFonts w:ascii="Arial" w:hAnsi="Arial" w:cs="Arial"/>
          <w:spacing w:val="43"/>
        </w:rPr>
        <w:t xml:space="preserve"> </w:t>
      </w:r>
      <w:r w:rsidRPr="00C958B6">
        <w:rPr>
          <w:rFonts w:ascii="Arial" w:hAnsi="Arial" w:cs="Arial"/>
        </w:rPr>
        <w:t xml:space="preserve">Muszyna </w:t>
      </w:r>
    </w:p>
    <w:p w14:paraId="2D52C708" w14:textId="77777777" w:rsidR="001228EA" w:rsidRPr="00C958B6" w:rsidRDefault="001228EA" w:rsidP="00C958B6">
      <w:pPr>
        <w:pStyle w:val="Default"/>
        <w:spacing w:line="276" w:lineRule="auto"/>
        <w:jc w:val="both"/>
        <w:rPr>
          <w:rFonts w:ascii="Arial" w:hAnsi="Arial" w:cs="Arial"/>
        </w:rPr>
      </w:pPr>
    </w:p>
    <w:p w14:paraId="5BAA4FF4" w14:textId="77777777" w:rsidR="001228EA" w:rsidRPr="00C958B6" w:rsidRDefault="001228EA" w:rsidP="00C958B6">
      <w:pPr>
        <w:pStyle w:val="Default"/>
        <w:spacing w:line="276" w:lineRule="auto"/>
        <w:jc w:val="both"/>
        <w:rPr>
          <w:rFonts w:ascii="Arial" w:hAnsi="Arial" w:cs="Arial"/>
        </w:rPr>
      </w:pPr>
      <w:r w:rsidRPr="00C958B6">
        <w:rPr>
          <w:rFonts w:ascii="Arial" w:hAnsi="Arial" w:cs="Arial"/>
        </w:rPr>
        <w:t xml:space="preserve">Postępowanie prowadzone w trybie:  </w:t>
      </w:r>
    </w:p>
    <w:p w14:paraId="2FCA1982" w14:textId="62B91400" w:rsidR="001228EA" w:rsidRPr="00C958B6" w:rsidRDefault="00297621" w:rsidP="00C958B6">
      <w:pPr>
        <w:pStyle w:val="Default"/>
        <w:spacing w:line="276" w:lineRule="auto"/>
        <w:jc w:val="both"/>
        <w:rPr>
          <w:rFonts w:ascii="Arial" w:hAnsi="Arial" w:cs="Arial"/>
        </w:rPr>
      </w:pPr>
      <w:r w:rsidRPr="00C958B6">
        <w:rPr>
          <w:rFonts w:ascii="Arial" w:hAnsi="Arial" w:cs="Arial"/>
        </w:rPr>
        <w:t>T</w:t>
      </w:r>
      <w:r w:rsidR="001228EA" w:rsidRPr="00C958B6">
        <w:rPr>
          <w:rFonts w:ascii="Arial" w:hAnsi="Arial" w:cs="Arial"/>
        </w:rPr>
        <w:t>ryb podstawowy bez negocjacji - art. 275 pkt 1 ustawy pzp</w:t>
      </w:r>
    </w:p>
    <w:p w14:paraId="77417035" w14:textId="77777777" w:rsidR="001228EA" w:rsidRPr="00C958B6" w:rsidRDefault="001228EA" w:rsidP="00C958B6">
      <w:pPr>
        <w:spacing w:line="276" w:lineRule="auto"/>
        <w:jc w:val="both"/>
        <w:rPr>
          <w:rFonts w:ascii="Arial" w:hAnsi="Arial" w:cs="Arial"/>
          <w:i/>
          <w:iCs/>
        </w:rPr>
      </w:pPr>
    </w:p>
    <w:p w14:paraId="247A953F" w14:textId="77777777" w:rsidR="001228EA" w:rsidRPr="00C958B6" w:rsidRDefault="001228EA" w:rsidP="00C958B6">
      <w:pPr>
        <w:spacing w:line="276" w:lineRule="auto"/>
        <w:jc w:val="center"/>
        <w:rPr>
          <w:rFonts w:ascii="Arial" w:hAnsi="Arial" w:cs="Arial"/>
        </w:rPr>
      </w:pPr>
      <w:r w:rsidRPr="00C958B6">
        <w:rPr>
          <w:rFonts w:ascii="Arial" w:hAnsi="Arial" w:cs="Arial"/>
        </w:rPr>
        <w:t>Nazwa zamówienia:</w:t>
      </w:r>
      <w:bookmarkStart w:id="0" w:name="_Hlk84581076"/>
    </w:p>
    <w:p w14:paraId="3C514375" w14:textId="7AA92F2E" w:rsidR="00A44B36" w:rsidRPr="00C958B6" w:rsidRDefault="00E57558" w:rsidP="00C958B6">
      <w:pPr>
        <w:spacing w:line="276" w:lineRule="auto"/>
        <w:jc w:val="center"/>
        <w:rPr>
          <w:rFonts w:ascii="Arial" w:eastAsiaTheme="minorHAnsi" w:hAnsi="Arial" w:cs="Arial"/>
          <w:b/>
          <w:bCs/>
          <w:sz w:val="28"/>
          <w:szCs w:val="28"/>
          <w:lang w:eastAsia="en-US"/>
        </w:rPr>
      </w:pPr>
      <w:bookmarkStart w:id="1" w:name="_Hlk164150188"/>
      <w:bookmarkEnd w:id="0"/>
      <w:r w:rsidRPr="00C958B6">
        <w:rPr>
          <w:rFonts w:ascii="Arial" w:eastAsiaTheme="minorHAnsi" w:hAnsi="Arial" w:cs="Arial"/>
          <w:b/>
          <w:bCs/>
          <w:sz w:val="28"/>
          <w:szCs w:val="28"/>
          <w:lang w:eastAsia="en-US"/>
        </w:rPr>
        <w:t>„Poprawa efektywności energetycznej instalacji publicznych na terenie Miasta i Gminy Uzdrowiskowej Muszyna”</w:t>
      </w:r>
    </w:p>
    <w:bookmarkEnd w:id="1"/>
    <w:p w14:paraId="311FD3E4" w14:textId="77777777" w:rsidR="004230BE" w:rsidRPr="00C958B6" w:rsidRDefault="004230BE" w:rsidP="00C958B6">
      <w:pPr>
        <w:spacing w:line="276" w:lineRule="auto"/>
        <w:jc w:val="both"/>
        <w:rPr>
          <w:rFonts w:ascii="Arial" w:eastAsiaTheme="minorHAnsi" w:hAnsi="Arial" w:cs="Arial"/>
          <w:lang w:eastAsia="en-US"/>
        </w:rPr>
      </w:pPr>
    </w:p>
    <w:p w14:paraId="508DB9D5" w14:textId="77777777" w:rsidR="001228EA" w:rsidRPr="00C958B6" w:rsidRDefault="001228EA" w:rsidP="00C958B6">
      <w:pPr>
        <w:spacing w:line="276" w:lineRule="auto"/>
        <w:jc w:val="both"/>
        <w:rPr>
          <w:rFonts w:ascii="Arial" w:hAnsi="Arial" w:cs="Arial"/>
        </w:rPr>
      </w:pPr>
      <w:r w:rsidRPr="00C958B6">
        <w:rPr>
          <w:rFonts w:ascii="Arial" w:hAnsi="Arial" w:cs="Arial"/>
        </w:rPr>
        <w:t>Rodzaj: Robota budowlana</w:t>
      </w:r>
    </w:p>
    <w:p w14:paraId="681F1112" w14:textId="77777777" w:rsidR="001228EA" w:rsidRPr="00C958B6" w:rsidRDefault="001228EA" w:rsidP="00C958B6">
      <w:pPr>
        <w:spacing w:line="276" w:lineRule="auto"/>
        <w:jc w:val="both"/>
        <w:rPr>
          <w:rFonts w:ascii="Arial" w:hAnsi="Arial" w:cs="Arial"/>
        </w:rPr>
      </w:pPr>
    </w:p>
    <w:p w14:paraId="796F8455" w14:textId="77777777" w:rsidR="00DA0B8B" w:rsidRPr="00C958B6" w:rsidRDefault="001228EA" w:rsidP="00C958B6">
      <w:pPr>
        <w:spacing w:line="276" w:lineRule="auto"/>
        <w:jc w:val="both"/>
        <w:rPr>
          <w:rFonts w:ascii="Arial" w:hAnsi="Arial" w:cs="Arial"/>
        </w:rPr>
      </w:pPr>
      <w:r w:rsidRPr="00C958B6">
        <w:rPr>
          <w:rFonts w:ascii="Arial" w:hAnsi="Arial" w:cs="Arial"/>
        </w:rPr>
        <w:t xml:space="preserve">Data publikacji ogłoszenia o zamówieniu: Biuletyn Zamówień Publicznych: </w:t>
      </w:r>
    </w:p>
    <w:p w14:paraId="0ADEC093" w14:textId="2F82C377" w:rsidR="001228EA" w:rsidRPr="00C958B6" w:rsidRDefault="006E3CB7" w:rsidP="00C958B6">
      <w:pPr>
        <w:spacing w:line="276" w:lineRule="auto"/>
        <w:jc w:val="both"/>
        <w:rPr>
          <w:rFonts w:ascii="Arial" w:hAnsi="Arial" w:cs="Arial"/>
          <w:color w:val="000000" w:themeColor="text1"/>
        </w:rPr>
      </w:pPr>
      <w:r w:rsidRPr="00C958B6">
        <w:rPr>
          <w:rFonts w:ascii="Arial" w:hAnsi="Arial" w:cs="Arial"/>
          <w:color w:val="000000" w:themeColor="text1"/>
        </w:rPr>
        <w:t>1</w:t>
      </w:r>
      <w:r w:rsidR="002273F8" w:rsidRPr="00C958B6">
        <w:rPr>
          <w:rFonts w:ascii="Arial" w:hAnsi="Arial" w:cs="Arial"/>
          <w:color w:val="000000" w:themeColor="text1"/>
        </w:rPr>
        <w:t>1</w:t>
      </w:r>
      <w:r w:rsidR="008C676E" w:rsidRPr="00C958B6">
        <w:rPr>
          <w:rFonts w:ascii="Arial" w:hAnsi="Arial" w:cs="Arial"/>
          <w:color w:val="000000" w:themeColor="text1"/>
        </w:rPr>
        <w:t>.</w:t>
      </w:r>
      <w:r w:rsidR="00611F33" w:rsidRPr="00C958B6">
        <w:rPr>
          <w:rFonts w:ascii="Arial" w:hAnsi="Arial" w:cs="Arial"/>
          <w:color w:val="000000" w:themeColor="text1"/>
        </w:rPr>
        <w:t>0</w:t>
      </w:r>
      <w:r w:rsidR="0023519E" w:rsidRPr="00C958B6">
        <w:rPr>
          <w:rFonts w:ascii="Arial" w:hAnsi="Arial" w:cs="Arial"/>
          <w:color w:val="000000" w:themeColor="text1"/>
        </w:rPr>
        <w:t>7</w:t>
      </w:r>
      <w:r w:rsidR="00611F33" w:rsidRPr="00C958B6">
        <w:rPr>
          <w:rFonts w:ascii="Arial" w:hAnsi="Arial" w:cs="Arial"/>
          <w:color w:val="000000" w:themeColor="text1"/>
        </w:rPr>
        <w:t>.</w:t>
      </w:r>
      <w:r w:rsidR="008C676E" w:rsidRPr="00C958B6">
        <w:rPr>
          <w:rFonts w:ascii="Arial" w:hAnsi="Arial" w:cs="Arial"/>
          <w:color w:val="000000" w:themeColor="text1"/>
        </w:rPr>
        <w:t>202</w:t>
      </w:r>
      <w:r w:rsidR="00611F33" w:rsidRPr="00C958B6">
        <w:rPr>
          <w:rFonts w:ascii="Arial" w:hAnsi="Arial" w:cs="Arial"/>
          <w:color w:val="000000" w:themeColor="text1"/>
        </w:rPr>
        <w:t>4</w:t>
      </w:r>
      <w:r w:rsidR="001228EA" w:rsidRPr="00C958B6">
        <w:rPr>
          <w:rFonts w:ascii="Arial" w:hAnsi="Arial" w:cs="Arial"/>
          <w:color w:val="000000" w:themeColor="text1"/>
        </w:rPr>
        <w:t xml:space="preserve"> r.</w:t>
      </w:r>
    </w:p>
    <w:p w14:paraId="1E8E837F" w14:textId="77777777" w:rsidR="001228EA" w:rsidRPr="00C958B6" w:rsidRDefault="001228EA" w:rsidP="00C958B6">
      <w:pPr>
        <w:pStyle w:val="Default"/>
        <w:spacing w:line="276" w:lineRule="auto"/>
        <w:jc w:val="both"/>
        <w:rPr>
          <w:rFonts w:ascii="Arial" w:hAnsi="Arial" w:cs="Arial"/>
        </w:rPr>
      </w:pPr>
    </w:p>
    <w:p w14:paraId="5C576C89" w14:textId="4717EE29" w:rsidR="001228EA" w:rsidRPr="00C958B6" w:rsidRDefault="001228EA" w:rsidP="00C958B6">
      <w:pPr>
        <w:spacing w:line="276" w:lineRule="auto"/>
        <w:jc w:val="both"/>
        <w:rPr>
          <w:rFonts w:ascii="Arial" w:hAnsi="Arial" w:cs="Arial"/>
        </w:rPr>
      </w:pPr>
      <w:r w:rsidRPr="00C958B6">
        <w:rPr>
          <w:rFonts w:ascii="Arial" w:hAnsi="Arial" w:cs="Arial"/>
        </w:rPr>
        <w:t xml:space="preserve">Adres strony internetowej prowadzonego postępowania, na której udostępniano SWZ oraz na której udostępniane będą zmiany i wyjaśnienia treści SWZ oraz inne dokumenty zamówienia bezpośrednio związane z postępowaniem o udzielenie zamówienia: </w:t>
      </w:r>
      <w:hyperlink r:id="rId8" w:history="1">
        <w:r w:rsidRPr="00C958B6">
          <w:rPr>
            <w:rStyle w:val="Hipercze"/>
            <w:rFonts w:ascii="Arial" w:hAnsi="Arial" w:cs="Arial"/>
            <w:color w:val="auto"/>
            <w:u w:val="none"/>
          </w:rPr>
          <w:t>https://platformazakupowa.pl/pn/muszyna</w:t>
        </w:r>
      </w:hyperlink>
      <w:r w:rsidRPr="00C958B6">
        <w:rPr>
          <w:rFonts w:ascii="Arial" w:hAnsi="Arial" w:cs="Arial"/>
        </w:rPr>
        <w:t xml:space="preserve">  </w:t>
      </w:r>
    </w:p>
    <w:p w14:paraId="20EBB5F6" w14:textId="77777777" w:rsidR="001228EA" w:rsidRPr="00C958B6" w:rsidRDefault="001228EA" w:rsidP="00C958B6">
      <w:pPr>
        <w:spacing w:line="276" w:lineRule="auto"/>
        <w:jc w:val="both"/>
        <w:rPr>
          <w:rFonts w:ascii="Arial" w:hAnsi="Arial" w:cs="Arial"/>
        </w:rPr>
      </w:pPr>
    </w:p>
    <w:p w14:paraId="0DB07151" w14:textId="77777777" w:rsidR="001228EA" w:rsidRPr="00C958B6" w:rsidRDefault="001228EA" w:rsidP="00C958B6">
      <w:pPr>
        <w:spacing w:line="276" w:lineRule="auto"/>
        <w:jc w:val="both"/>
        <w:rPr>
          <w:rFonts w:ascii="Arial" w:hAnsi="Arial" w:cs="Arial"/>
        </w:rPr>
      </w:pPr>
    </w:p>
    <w:p w14:paraId="44F7E6D3" w14:textId="77777777" w:rsidR="001228EA" w:rsidRPr="00C958B6" w:rsidRDefault="001228EA" w:rsidP="00C958B6">
      <w:pPr>
        <w:spacing w:line="276" w:lineRule="auto"/>
        <w:jc w:val="both"/>
        <w:rPr>
          <w:rFonts w:ascii="Arial" w:hAnsi="Arial" w:cs="Arial"/>
        </w:rPr>
      </w:pPr>
    </w:p>
    <w:p w14:paraId="4467C7F3" w14:textId="77777777" w:rsidR="001A1BA8" w:rsidRPr="00C958B6" w:rsidRDefault="001A1BA8" w:rsidP="00C958B6">
      <w:pPr>
        <w:spacing w:line="276" w:lineRule="auto"/>
        <w:jc w:val="both"/>
        <w:rPr>
          <w:rFonts w:ascii="Arial" w:hAnsi="Arial" w:cs="Arial"/>
        </w:rPr>
      </w:pPr>
    </w:p>
    <w:p w14:paraId="16FF9463" w14:textId="77777777" w:rsidR="001A1BA8" w:rsidRPr="00C958B6" w:rsidRDefault="001A1BA8" w:rsidP="00C958B6">
      <w:pPr>
        <w:spacing w:line="276" w:lineRule="auto"/>
        <w:jc w:val="both"/>
        <w:rPr>
          <w:rFonts w:ascii="Arial" w:hAnsi="Arial" w:cs="Arial"/>
        </w:rPr>
      </w:pPr>
    </w:p>
    <w:p w14:paraId="351EBCD4" w14:textId="77777777" w:rsidR="001A1BA8" w:rsidRPr="00C958B6" w:rsidRDefault="001A1BA8" w:rsidP="00C958B6">
      <w:pPr>
        <w:spacing w:line="276" w:lineRule="auto"/>
        <w:jc w:val="both"/>
        <w:rPr>
          <w:rFonts w:ascii="Arial" w:hAnsi="Arial" w:cs="Arial"/>
        </w:rPr>
      </w:pPr>
    </w:p>
    <w:p w14:paraId="755F018B" w14:textId="77777777" w:rsidR="001228EA" w:rsidRPr="00C958B6" w:rsidRDefault="001228EA" w:rsidP="00C958B6">
      <w:pPr>
        <w:spacing w:line="276" w:lineRule="auto"/>
        <w:jc w:val="both"/>
        <w:rPr>
          <w:rFonts w:ascii="Arial" w:hAnsi="Arial" w:cs="Arial"/>
        </w:rPr>
      </w:pPr>
    </w:p>
    <w:p w14:paraId="58CB29FB" w14:textId="77777777" w:rsidR="001228EA" w:rsidRPr="00C958B6" w:rsidRDefault="001228EA" w:rsidP="00C958B6">
      <w:pPr>
        <w:tabs>
          <w:tab w:val="left" w:pos="5670"/>
          <w:tab w:val="left" w:pos="6804"/>
        </w:tabs>
        <w:spacing w:line="276" w:lineRule="auto"/>
        <w:jc w:val="both"/>
        <w:rPr>
          <w:rFonts w:ascii="Arial" w:hAnsi="Arial" w:cs="Arial"/>
        </w:rPr>
      </w:pPr>
      <w:r w:rsidRPr="00C958B6">
        <w:rPr>
          <w:rFonts w:ascii="Arial" w:hAnsi="Arial" w:cs="Arial"/>
        </w:rPr>
        <w:t>Zatwierdził:</w:t>
      </w:r>
    </w:p>
    <w:p w14:paraId="251D4FA9" w14:textId="1F2CB35F" w:rsidR="00A53A39" w:rsidRPr="00C958B6" w:rsidRDefault="0046413B" w:rsidP="00C958B6">
      <w:pPr>
        <w:tabs>
          <w:tab w:val="left" w:pos="567"/>
          <w:tab w:val="left" w:pos="1701"/>
          <w:tab w:val="left" w:pos="5670"/>
          <w:tab w:val="left" w:pos="6804"/>
        </w:tabs>
        <w:spacing w:line="276" w:lineRule="auto"/>
        <w:jc w:val="both"/>
        <w:rPr>
          <w:rFonts w:ascii="Arial" w:hAnsi="Arial" w:cs="Arial"/>
        </w:rPr>
      </w:pPr>
      <w:r w:rsidRPr="00C958B6">
        <w:rPr>
          <w:rFonts w:ascii="Arial" w:hAnsi="Arial" w:cs="Arial"/>
        </w:rPr>
        <w:t>dr Jan Golba</w:t>
      </w:r>
    </w:p>
    <w:p w14:paraId="1E6C35F6" w14:textId="7A89FB85" w:rsidR="003D33D0" w:rsidRPr="00C958B6" w:rsidRDefault="003D33D0" w:rsidP="00C958B6">
      <w:pPr>
        <w:tabs>
          <w:tab w:val="left" w:pos="567"/>
          <w:tab w:val="left" w:pos="1701"/>
          <w:tab w:val="left" w:pos="5670"/>
          <w:tab w:val="left" w:pos="6804"/>
        </w:tabs>
        <w:spacing w:line="276" w:lineRule="auto"/>
        <w:jc w:val="both"/>
        <w:rPr>
          <w:rFonts w:ascii="Arial" w:hAnsi="Arial" w:cs="Arial"/>
        </w:rPr>
      </w:pPr>
      <w:r w:rsidRPr="00C958B6">
        <w:rPr>
          <w:rFonts w:ascii="Arial" w:hAnsi="Arial" w:cs="Arial"/>
        </w:rPr>
        <w:t>Burmistrz MiGU Muszyna</w:t>
      </w:r>
    </w:p>
    <w:p w14:paraId="660ACC7C" w14:textId="5FBFF8CB" w:rsidR="002953D7" w:rsidRPr="00C958B6" w:rsidRDefault="00F728A6" w:rsidP="00C958B6">
      <w:pPr>
        <w:tabs>
          <w:tab w:val="left" w:pos="567"/>
          <w:tab w:val="left" w:pos="1701"/>
          <w:tab w:val="left" w:pos="5670"/>
          <w:tab w:val="left" w:pos="6804"/>
        </w:tabs>
        <w:spacing w:line="276" w:lineRule="auto"/>
        <w:jc w:val="both"/>
        <w:rPr>
          <w:rFonts w:ascii="Arial" w:hAnsi="Arial" w:cs="Arial"/>
        </w:rPr>
      </w:pPr>
      <w:r w:rsidRPr="00C958B6">
        <w:rPr>
          <w:rFonts w:ascii="Arial" w:hAnsi="Arial" w:cs="Arial"/>
        </w:rPr>
        <w:t>(podpis elektroniczny)</w:t>
      </w:r>
    </w:p>
    <w:p w14:paraId="57CDC736" w14:textId="77777777" w:rsidR="001228EA" w:rsidRPr="00C958B6" w:rsidRDefault="001228EA" w:rsidP="00C958B6">
      <w:pPr>
        <w:tabs>
          <w:tab w:val="left" w:pos="567"/>
          <w:tab w:val="left" w:pos="1701"/>
          <w:tab w:val="left" w:pos="5670"/>
          <w:tab w:val="left" w:pos="6804"/>
        </w:tabs>
        <w:spacing w:line="276" w:lineRule="auto"/>
        <w:ind w:left="3544"/>
        <w:jc w:val="both"/>
        <w:rPr>
          <w:rFonts w:ascii="Arial" w:hAnsi="Arial" w:cs="Arial"/>
          <w:i/>
          <w:iCs/>
        </w:rPr>
      </w:pPr>
    </w:p>
    <w:p w14:paraId="0C603FD5" w14:textId="77777777" w:rsidR="001228EA" w:rsidRPr="00C958B6" w:rsidRDefault="001228EA" w:rsidP="00C958B6">
      <w:pPr>
        <w:tabs>
          <w:tab w:val="left" w:pos="567"/>
          <w:tab w:val="left" w:pos="1701"/>
          <w:tab w:val="left" w:pos="5670"/>
          <w:tab w:val="left" w:pos="6804"/>
        </w:tabs>
        <w:spacing w:line="276" w:lineRule="auto"/>
        <w:ind w:left="3544"/>
        <w:jc w:val="both"/>
        <w:rPr>
          <w:rFonts w:ascii="Arial" w:hAnsi="Arial" w:cs="Arial"/>
          <w:i/>
          <w:iCs/>
        </w:rPr>
      </w:pPr>
    </w:p>
    <w:p w14:paraId="637D805B" w14:textId="77777777" w:rsidR="001228EA" w:rsidRPr="00C958B6" w:rsidRDefault="001228EA" w:rsidP="00C958B6">
      <w:pPr>
        <w:tabs>
          <w:tab w:val="left" w:pos="567"/>
          <w:tab w:val="left" w:pos="1701"/>
          <w:tab w:val="left" w:pos="5670"/>
          <w:tab w:val="left" w:pos="6804"/>
        </w:tabs>
        <w:spacing w:line="276" w:lineRule="auto"/>
        <w:ind w:left="3544"/>
        <w:jc w:val="both"/>
        <w:rPr>
          <w:rFonts w:ascii="Arial" w:hAnsi="Arial" w:cs="Arial"/>
          <w:i/>
          <w:iCs/>
        </w:rPr>
      </w:pPr>
    </w:p>
    <w:p w14:paraId="60B202D1" w14:textId="77777777" w:rsidR="001228EA" w:rsidRPr="00C958B6" w:rsidRDefault="001228EA" w:rsidP="00C958B6">
      <w:pPr>
        <w:tabs>
          <w:tab w:val="left" w:pos="567"/>
          <w:tab w:val="left" w:pos="1701"/>
          <w:tab w:val="left" w:pos="5670"/>
          <w:tab w:val="left" w:pos="6804"/>
        </w:tabs>
        <w:spacing w:line="276" w:lineRule="auto"/>
        <w:ind w:left="3544"/>
        <w:jc w:val="both"/>
        <w:rPr>
          <w:rFonts w:ascii="Arial" w:hAnsi="Arial" w:cs="Arial"/>
          <w:i/>
          <w:iCs/>
        </w:rPr>
      </w:pPr>
    </w:p>
    <w:p w14:paraId="05599C1D" w14:textId="77777777" w:rsidR="001228EA" w:rsidRPr="00C958B6" w:rsidRDefault="001228EA" w:rsidP="00C958B6">
      <w:pPr>
        <w:tabs>
          <w:tab w:val="left" w:pos="567"/>
          <w:tab w:val="left" w:pos="1701"/>
          <w:tab w:val="left" w:pos="5670"/>
          <w:tab w:val="left" w:pos="6804"/>
        </w:tabs>
        <w:spacing w:line="276" w:lineRule="auto"/>
        <w:jc w:val="both"/>
        <w:rPr>
          <w:rFonts w:ascii="Arial" w:hAnsi="Arial" w:cs="Arial"/>
          <w:i/>
          <w:iCs/>
        </w:rPr>
      </w:pPr>
    </w:p>
    <w:p w14:paraId="59C6C69F" w14:textId="77777777" w:rsidR="001228EA" w:rsidRPr="00C958B6" w:rsidRDefault="001228EA" w:rsidP="00C958B6">
      <w:pPr>
        <w:tabs>
          <w:tab w:val="left" w:pos="567"/>
          <w:tab w:val="left" w:pos="1701"/>
          <w:tab w:val="left" w:pos="5670"/>
          <w:tab w:val="left" w:pos="6804"/>
        </w:tabs>
        <w:spacing w:line="276" w:lineRule="auto"/>
        <w:ind w:left="3544"/>
        <w:jc w:val="both"/>
        <w:rPr>
          <w:rFonts w:ascii="Arial" w:hAnsi="Arial" w:cs="Arial"/>
          <w:i/>
          <w:iCs/>
        </w:rPr>
      </w:pPr>
    </w:p>
    <w:p w14:paraId="39BEA38B" w14:textId="540B5DAA" w:rsidR="001228EA" w:rsidRPr="00C958B6" w:rsidRDefault="001228EA" w:rsidP="00C958B6">
      <w:pPr>
        <w:tabs>
          <w:tab w:val="left" w:pos="567"/>
          <w:tab w:val="left" w:pos="1701"/>
          <w:tab w:val="left" w:pos="5670"/>
          <w:tab w:val="left" w:pos="6804"/>
        </w:tabs>
        <w:spacing w:line="276" w:lineRule="auto"/>
        <w:jc w:val="both"/>
        <w:rPr>
          <w:rFonts w:ascii="Arial" w:hAnsi="Arial" w:cs="Arial"/>
          <w:color w:val="000000" w:themeColor="text1"/>
        </w:rPr>
      </w:pPr>
      <w:r w:rsidRPr="00C958B6">
        <w:rPr>
          <w:rFonts w:ascii="Arial" w:hAnsi="Arial" w:cs="Arial"/>
          <w:color w:val="000000" w:themeColor="text1"/>
        </w:rPr>
        <w:t xml:space="preserve">Muszyna, </w:t>
      </w:r>
      <w:r w:rsidR="006A5B14" w:rsidRPr="00C958B6">
        <w:rPr>
          <w:rFonts w:ascii="Arial" w:hAnsi="Arial" w:cs="Arial"/>
          <w:color w:val="000000" w:themeColor="text1"/>
        </w:rPr>
        <w:t>1</w:t>
      </w:r>
      <w:r w:rsidR="002273F8" w:rsidRPr="00C958B6">
        <w:rPr>
          <w:rFonts w:ascii="Arial" w:hAnsi="Arial" w:cs="Arial"/>
          <w:color w:val="000000" w:themeColor="text1"/>
        </w:rPr>
        <w:t>1</w:t>
      </w:r>
      <w:r w:rsidR="008C676E" w:rsidRPr="00C958B6">
        <w:rPr>
          <w:rFonts w:ascii="Arial" w:hAnsi="Arial" w:cs="Arial"/>
          <w:color w:val="000000" w:themeColor="text1"/>
        </w:rPr>
        <w:t>.</w:t>
      </w:r>
      <w:r w:rsidR="00611F33" w:rsidRPr="00C958B6">
        <w:rPr>
          <w:rFonts w:ascii="Arial" w:hAnsi="Arial" w:cs="Arial"/>
          <w:color w:val="000000" w:themeColor="text1"/>
        </w:rPr>
        <w:t>0</w:t>
      </w:r>
      <w:r w:rsidR="0023519E" w:rsidRPr="00C958B6">
        <w:rPr>
          <w:rFonts w:ascii="Arial" w:hAnsi="Arial" w:cs="Arial"/>
          <w:color w:val="000000" w:themeColor="text1"/>
        </w:rPr>
        <w:t>7</w:t>
      </w:r>
      <w:r w:rsidR="008C676E" w:rsidRPr="00C958B6">
        <w:rPr>
          <w:rFonts w:ascii="Arial" w:hAnsi="Arial" w:cs="Arial"/>
          <w:color w:val="000000" w:themeColor="text1"/>
        </w:rPr>
        <w:t>.202</w:t>
      </w:r>
      <w:r w:rsidR="00611F33" w:rsidRPr="00C958B6">
        <w:rPr>
          <w:rFonts w:ascii="Arial" w:hAnsi="Arial" w:cs="Arial"/>
          <w:color w:val="000000" w:themeColor="text1"/>
        </w:rPr>
        <w:t>4</w:t>
      </w:r>
      <w:r w:rsidRPr="00C958B6">
        <w:rPr>
          <w:rFonts w:ascii="Arial" w:hAnsi="Arial" w:cs="Arial"/>
          <w:color w:val="000000" w:themeColor="text1"/>
        </w:rPr>
        <w:t xml:space="preserve"> r.</w:t>
      </w:r>
    </w:p>
    <w:p w14:paraId="286B4333" w14:textId="41FC038C" w:rsidR="001228EA" w:rsidRPr="00C958B6" w:rsidRDefault="001228EA" w:rsidP="00C958B6">
      <w:pPr>
        <w:pStyle w:val="Default"/>
        <w:spacing w:line="276" w:lineRule="auto"/>
        <w:jc w:val="both"/>
        <w:rPr>
          <w:rFonts w:ascii="Arial" w:hAnsi="Arial" w:cs="Arial"/>
          <w:b/>
          <w:bCs/>
        </w:rPr>
      </w:pPr>
      <w:r w:rsidRPr="00C958B6">
        <w:rPr>
          <w:rFonts w:ascii="Arial" w:hAnsi="Arial" w:cs="Arial"/>
          <w:i/>
          <w:iCs/>
        </w:rPr>
        <w:br w:type="column"/>
      </w:r>
      <w:r w:rsidRPr="00C958B6">
        <w:rPr>
          <w:rFonts w:ascii="Arial" w:hAnsi="Arial" w:cs="Arial"/>
          <w:b/>
          <w:bCs/>
          <w:color w:val="auto"/>
        </w:rPr>
        <w:lastRenderedPageBreak/>
        <w:t>Rozdział I</w:t>
      </w:r>
    </w:p>
    <w:p w14:paraId="35FDCB1A" w14:textId="77777777" w:rsidR="001228EA" w:rsidRPr="00C958B6" w:rsidRDefault="001228EA" w:rsidP="00C958B6">
      <w:pPr>
        <w:pStyle w:val="Default"/>
        <w:spacing w:line="276" w:lineRule="auto"/>
        <w:jc w:val="both"/>
        <w:rPr>
          <w:rFonts w:ascii="Arial" w:hAnsi="Arial" w:cs="Arial"/>
          <w:b/>
          <w:bCs/>
          <w:color w:val="auto"/>
        </w:rPr>
      </w:pPr>
      <w:r w:rsidRPr="00C958B6">
        <w:rPr>
          <w:rFonts w:ascii="Arial" w:hAnsi="Arial" w:cs="Arial"/>
          <w:b/>
          <w:bCs/>
          <w:color w:val="auto"/>
        </w:rPr>
        <w:t>OBLIGATORYJNE POSTANOWIENIA SWZ</w:t>
      </w:r>
    </w:p>
    <w:p w14:paraId="64657A89" w14:textId="77777777" w:rsidR="001228EA" w:rsidRPr="00C958B6" w:rsidRDefault="001228EA" w:rsidP="00C958B6">
      <w:pPr>
        <w:pStyle w:val="Default"/>
        <w:spacing w:line="276" w:lineRule="auto"/>
        <w:jc w:val="both"/>
        <w:rPr>
          <w:rFonts w:ascii="Arial" w:hAnsi="Arial" w:cs="Arial"/>
          <w:color w:val="auto"/>
          <w:u w:val="single"/>
        </w:rPr>
      </w:pPr>
    </w:p>
    <w:p w14:paraId="241ACEA9" w14:textId="02B340FA" w:rsidR="001228EA" w:rsidRPr="00C958B6" w:rsidRDefault="001228EA" w:rsidP="00C958B6">
      <w:pPr>
        <w:pStyle w:val="Default"/>
        <w:numPr>
          <w:ilvl w:val="0"/>
          <w:numId w:val="2"/>
        </w:numPr>
        <w:shd w:val="clear" w:color="auto" w:fill="FFFFFF" w:themeFill="background1"/>
        <w:spacing w:line="276" w:lineRule="auto"/>
        <w:ind w:left="284" w:hanging="284"/>
        <w:jc w:val="both"/>
        <w:rPr>
          <w:rFonts w:ascii="Arial" w:hAnsi="Arial" w:cs="Arial"/>
          <w:color w:val="auto"/>
        </w:rPr>
      </w:pPr>
      <w:r w:rsidRPr="00C958B6">
        <w:rPr>
          <w:rFonts w:ascii="Arial" w:hAnsi="Arial" w:cs="Arial"/>
          <w:color w:val="auto"/>
        </w:rPr>
        <w:t>Nazwa oraz adres zamawiającego, numer telefonu, adres poczty elektronicznej oraz strony internetowej prowadzonego postępowania.</w:t>
      </w:r>
    </w:p>
    <w:p w14:paraId="2F10ACEF" w14:textId="2DC726AA" w:rsidR="00683093" w:rsidRPr="00C958B6" w:rsidRDefault="001228EA" w:rsidP="00C958B6">
      <w:pPr>
        <w:pStyle w:val="Default"/>
        <w:numPr>
          <w:ilvl w:val="1"/>
          <w:numId w:val="3"/>
        </w:numPr>
        <w:spacing w:line="276" w:lineRule="auto"/>
        <w:ind w:left="567" w:hanging="207"/>
        <w:jc w:val="both"/>
        <w:rPr>
          <w:rFonts w:ascii="Arial" w:hAnsi="Arial" w:cs="Arial"/>
        </w:rPr>
      </w:pPr>
      <w:r w:rsidRPr="00C958B6">
        <w:rPr>
          <w:rFonts w:ascii="Arial" w:hAnsi="Arial" w:cs="Arial"/>
        </w:rPr>
        <w:t>Zamawiający: Miasto i Gmina Uzdrowiskowa Muszyna, ul. Rynek 31, 33-370 Muszyna.</w:t>
      </w:r>
    </w:p>
    <w:p w14:paraId="06D9D988" w14:textId="49242F47" w:rsidR="00683093" w:rsidRPr="00C958B6" w:rsidRDefault="001228EA" w:rsidP="00C958B6">
      <w:pPr>
        <w:pStyle w:val="Default"/>
        <w:numPr>
          <w:ilvl w:val="1"/>
          <w:numId w:val="3"/>
        </w:numPr>
        <w:spacing w:line="276" w:lineRule="auto"/>
        <w:ind w:left="567" w:hanging="207"/>
        <w:jc w:val="both"/>
        <w:rPr>
          <w:rFonts w:ascii="Arial" w:hAnsi="Arial" w:cs="Arial"/>
        </w:rPr>
      </w:pPr>
      <w:r w:rsidRPr="00C958B6">
        <w:rPr>
          <w:rFonts w:ascii="Arial" w:hAnsi="Arial" w:cs="Arial"/>
        </w:rPr>
        <w:t xml:space="preserve">Sprawę prowadzi: Referat Spraw Obywatelskich i Urzędu Stanu Cywilnego, ul. Rynek 31, 33-370 Muszyna, pokój nr </w:t>
      </w:r>
      <w:r w:rsidR="008C50AB" w:rsidRPr="00C958B6">
        <w:rPr>
          <w:rFonts w:ascii="Arial" w:hAnsi="Arial" w:cs="Arial"/>
        </w:rPr>
        <w:t>13</w:t>
      </w:r>
      <w:r w:rsidRPr="00C958B6">
        <w:rPr>
          <w:rFonts w:ascii="Arial" w:hAnsi="Arial" w:cs="Arial"/>
        </w:rPr>
        <w:t xml:space="preserve">. </w:t>
      </w:r>
    </w:p>
    <w:p w14:paraId="26269D65" w14:textId="77777777" w:rsidR="00683093" w:rsidRPr="00C958B6" w:rsidRDefault="001228EA" w:rsidP="00C958B6">
      <w:pPr>
        <w:pStyle w:val="Default"/>
        <w:numPr>
          <w:ilvl w:val="1"/>
          <w:numId w:val="3"/>
        </w:numPr>
        <w:spacing w:line="276" w:lineRule="auto"/>
        <w:ind w:left="567" w:hanging="207"/>
        <w:jc w:val="both"/>
        <w:rPr>
          <w:rFonts w:ascii="Arial" w:hAnsi="Arial" w:cs="Arial"/>
        </w:rPr>
      </w:pPr>
      <w:r w:rsidRPr="00C958B6">
        <w:rPr>
          <w:rFonts w:ascii="Arial" w:hAnsi="Arial" w:cs="Arial"/>
        </w:rPr>
        <w:t xml:space="preserve">Telefon: 18 472 59 42, 18 472 59 44. </w:t>
      </w:r>
    </w:p>
    <w:p w14:paraId="199B47CC" w14:textId="77777777" w:rsidR="00683093" w:rsidRPr="00C958B6" w:rsidRDefault="001228EA" w:rsidP="00C958B6">
      <w:pPr>
        <w:pStyle w:val="Default"/>
        <w:numPr>
          <w:ilvl w:val="1"/>
          <w:numId w:val="3"/>
        </w:numPr>
        <w:spacing w:line="276" w:lineRule="auto"/>
        <w:ind w:left="567" w:hanging="207"/>
        <w:jc w:val="both"/>
        <w:rPr>
          <w:rFonts w:ascii="Arial" w:hAnsi="Arial" w:cs="Arial"/>
          <w:lang w:val="en-US"/>
        </w:rPr>
      </w:pPr>
      <w:r w:rsidRPr="00C958B6">
        <w:rPr>
          <w:rFonts w:ascii="Arial" w:hAnsi="Arial" w:cs="Arial"/>
          <w:lang w:val="en-US"/>
        </w:rPr>
        <w:t xml:space="preserve">Adres e-mail: przetargi@muszyna.pl. </w:t>
      </w:r>
    </w:p>
    <w:p w14:paraId="6629D04B" w14:textId="5EE44AA4" w:rsidR="00683093" w:rsidRPr="00C958B6" w:rsidRDefault="001228EA" w:rsidP="00C958B6">
      <w:pPr>
        <w:pStyle w:val="Default"/>
        <w:numPr>
          <w:ilvl w:val="1"/>
          <w:numId w:val="3"/>
        </w:numPr>
        <w:spacing w:line="276" w:lineRule="auto"/>
        <w:ind w:left="567" w:hanging="207"/>
        <w:jc w:val="both"/>
        <w:rPr>
          <w:rFonts w:ascii="Arial" w:hAnsi="Arial" w:cs="Arial"/>
        </w:rPr>
      </w:pPr>
      <w:r w:rsidRPr="00C958B6">
        <w:rPr>
          <w:rFonts w:ascii="Arial" w:hAnsi="Arial" w:cs="Arial"/>
        </w:rPr>
        <w:t>Adres oraz strony internetowej prowadzonego postępowania: wskazano na stronie tytułowej.</w:t>
      </w:r>
    </w:p>
    <w:p w14:paraId="7710570F" w14:textId="77777777" w:rsidR="00064ECE" w:rsidRPr="00C958B6" w:rsidRDefault="00064ECE" w:rsidP="00C958B6">
      <w:pPr>
        <w:pStyle w:val="Default"/>
        <w:spacing w:line="276" w:lineRule="auto"/>
        <w:jc w:val="both"/>
        <w:rPr>
          <w:rFonts w:ascii="Arial" w:hAnsi="Arial" w:cs="Arial"/>
        </w:rPr>
      </w:pPr>
    </w:p>
    <w:p w14:paraId="7625F328" w14:textId="648DE7E6" w:rsidR="00683093" w:rsidRPr="00C958B6" w:rsidRDefault="001228EA" w:rsidP="00C958B6">
      <w:pPr>
        <w:pStyle w:val="Default"/>
        <w:numPr>
          <w:ilvl w:val="0"/>
          <w:numId w:val="3"/>
        </w:numPr>
        <w:spacing w:line="276" w:lineRule="auto"/>
        <w:ind w:left="284" w:hanging="284"/>
        <w:jc w:val="both"/>
        <w:rPr>
          <w:rFonts w:ascii="Arial" w:hAnsi="Arial" w:cs="Arial"/>
        </w:rPr>
      </w:pPr>
      <w:r w:rsidRPr="00C958B6">
        <w:rPr>
          <w:rFonts w:ascii="Arial" w:hAnsi="Arial" w:cs="Arial"/>
        </w:rPr>
        <w:t>Tryb udzielenia zamówienia</w:t>
      </w:r>
      <w:r w:rsidR="006F1592" w:rsidRPr="00C958B6">
        <w:rPr>
          <w:rFonts w:ascii="Arial" w:hAnsi="Arial" w:cs="Arial"/>
        </w:rPr>
        <w:t>:</w:t>
      </w:r>
      <w:r w:rsidRPr="00C958B6">
        <w:rPr>
          <w:rFonts w:ascii="Arial" w:hAnsi="Arial" w:cs="Arial"/>
        </w:rPr>
        <w:t xml:space="preserve"> </w:t>
      </w:r>
    </w:p>
    <w:p w14:paraId="5C8F599B" w14:textId="79225440" w:rsidR="007904FD" w:rsidRPr="00C958B6" w:rsidRDefault="001228EA" w:rsidP="00C958B6">
      <w:pPr>
        <w:pStyle w:val="Default"/>
        <w:numPr>
          <w:ilvl w:val="1"/>
          <w:numId w:val="4"/>
        </w:numPr>
        <w:spacing w:line="276" w:lineRule="auto"/>
        <w:ind w:left="426" w:hanging="425"/>
        <w:jc w:val="both"/>
        <w:rPr>
          <w:rFonts w:ascii="Arial" w:hAnsi="Arial" w:cs="Arial"/>
        </w:rPr>
      </w:pPr>
      <w:r w:rsidRPr="00C958B6">
        <w:rPr>
          <w:rFonts w:ascii="Arial" w:hAnsi="Arial" w:cs="Arial"/>
        </w:rPr>
        <w:t>Postępowanie o udzielenie zamówienia publicznego prowadzone jest w trybie podstawowym, na podstawie art. 275 pkt 1 ustawy z dnia 11 września 2019 r. - Prawo zamówień publicznych</w:t>
      </w:r>
      <w:r w:rsidRPr="00C958B6">
        <w:rPr>
          <w:rFonts w:ascii="Arial" w:hAnsi="Arial" w:cs="Arial"/>
          <w:color w:val="FF0000"/>
        </w:rPr>
        <w:t xml:space="preserve"> </w:t>
      </w:r>
      <w:r w:rsidRPr="00C958B6">
        <w:rPr>
          <w:rFonts w:ascii="Arial" w:hAnsi="Arial" w:cs="Arial"/>
        </w:rPr>
        <w:t>(t.j Dz. U. z 202</w:t>
      </w:r>
      <w:r w:rsidR="0026525B" w:rsidRPr="00C958B6">
        <w:rPr>
          <w:rFonts w:ascii="Arial" w:hAnsi="Arial" w:cs="Arial"/>
        </w:rPr>
        <w:t>3</w:t>
      </w:r>
      <w:r w:rsidRPr="00C958B6">
        <w:rPr>
          <w:rFonts w:ascii="Arial" w:hAnsi="Arial" w:cs="Arial"/>
        </w:rPr>
        <w:t xml:space="preserve"> r., poz. </w:t>
      </w:r>
      <w:r w:rsidR="0026525B" w:rsidRPr="00C958B6">
        <w:rPr>
          <w:rFonts w:ascii="Arial" w:hAnsi="Arial" w:cs="Arial"/>
        </w:rPr>
        <w:t>1605</w:t>
      </w:r>
      <w:r w:rsidR="008C676E" w:rsidRPr="00C958B6">
        <w:rPr>
          <w:rFonts w:ascii="Arial" w:hAnsi="Arial" w:cs="Arial"/>
        </w:rPr>
        <w:t xml:space="preserve"> </w:t>
      </w:r>
      <w:r w:rsidRPr="00C958B6">
        <w:rPr>
          <w:rFonts w:ascii="Arial" w:hAnsi="Arial" w:cs="Arial"/>
        </w:rPr>
        <w:t>z późn. zm.) zwanej dalej ustawą</w:t>
      </w:r>
      <w:r w:rsidR="003F14A9" w:rsidRPr="00C958B6">
        <w:rPr>
          <w:rFonts w:ascii="Arial" w:hAnsi="Arial" w:cs="Arial"/>
        </w:rPr>
        <w:t>.</w:t>
      </w:r>
    </w:p>
    <w:p w14:paraId="1C6B010F" w14:textId="48E8CEBD" w:rsidR="0030653C" w:rsidRPr="00C958B6" w:rsidRDefault="001228EA" w:rsidP="00C958B6">
      <w:pPr>
        <w:pStyle w:val="Default"/>
        <w:numPr>
          <w:ilvl w:val="1"/>
          <w:numId w:val="4"/>
        </w:numPr>
        <w:spacing w:line="276" w:lineRule="auto"/>
        <w:ind w:left="426" w:hanging="425"/>
        <w:jc w:val="both"/>
        <w:rPr>
          <w:rFonts w:ascii="Arial" w:hAnsi="Arial" w:cs="Arial"/>
        </w:rPr>
      </w:pPr>
      <w:r w:rsidRPr="00C958B6">
        <w:rPr>
          <w:rFonts w:ascii="Arial" w:hAnsi="Arial" w:cs="Arial"/>
        </w:rPr>
        <w:t xml:space="preserve">Zamawiający nie przewiduje wyboru najkorzystniejszej oferty z możliwością prowadzenia negocjacji. </w:t>
      </w:r>
    </w:p>
    <w:p w14:paraId="264FFEE8" w14:textId="77777777" w:rsidR="00064ECE" w:rsidRPr="00C958B6" w:rsidRDefault="00064ECE" w:rsidP="00C958B6">
      <w:pPr>
        <w:pStyle w:val="Default"/>
        <w:spacing w:line="276" w:lineRule="auto"/>
        <w:ind w:left="1"/>
        <w:jc w:val="both"/>
        <w:rPr>
          <w:rFonts w:ascii="Arial" w:hAnsi="Arial" w:cs="Arial"/>
        </w:rPr>
      </w:pPr>
    </w:p>
    <w:p w14:paraId="5DB22C1C" w14:textId="33064AB5" w:rsidR="0030653C" w:rsidRPr="00C958B6" w:rsidRDefault="001228EA" w:rsidP="00C958B6">
      <w:pPr>
        <w:pStyle w:val="Default"/>
        <w:numPr>
          <w:ilvl w:val="0"/>
          <w:numId w:val="3"/>
        </w:numPr>
        <w:spacing w:line="276" w:lineRule="auto"/>
        <w:ind w:left="284" w:hanging="284"/>
        <w:jc w:val="both"/>
        <w:rPr>
          <w:rFonts w:ascii="Arial" w:hAnsi="Arial" w:cs="Arial"/>
        </w:rPr>
      </w:pPr>
      <w:r w:rsidRPr="00C958B6">
        <w:rPr>
          <w:rFonts w:ascii="Arial" w:hAnsi="Arial" w:cs="Arial"/>
        </w:rPr>
        <w:t>Opis przedmiotu postępowania i zamówienia</w:t>
      </w:r>
      <w:r w:rsidR="006F1592" w:rsidRPr="00C958B6">
        <w:rPr>
          <w:rFonts w:ascii="Arial" w:hAnsi="Arial" w:cs="Arial"/>
        </w:rPr>
        <w:t>:</w:t>
      </w:r>
      <w:r w:rsidRPr="00C958B6">
        <w:rPr>
          <w:rFonts w:ascii="Arial" w:hAnsi="Arial" w:cs="Arial"/>
        </w:rPr>
        <w:t xml:space="preserve"> </w:t>
      </w:r>
    </w:p>
    <w:p w14:paraId="019C2FB7" w14:textId="7BCECAAC" w:rsidR="00E57558" w:rsidRPr="00C958B6" w:rsidRDefault="00E57558" w:rsidP="00C958B6">
      <w:pPr>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Przedmiotem zamówienia jest zadanie inwestycyjne pn.: </w:t>
      </w:r>
      <w:bookmarkStart w:id="2" w:name="_Hlk171072619"/>
      <w:r w:rsidRPr="00C958B6">
        <w:rPr>
          <w:rFonts w:ascii="Arial" w:eastAsiaTheme="minorHAnsi" w:hAnsi="Arial" w:cs="Arial"/>
          <w:b/>
          <w:bCs/>
          <w:color w:val="000000"/>
          <w:lang w:eastAsia="en-US"/>
        </w:rPr>
        <w:t>„Poprawa efektywności energetycznej instalacji publicznych na terenie Miasta i Gminy Uzdrowiskowej Muszyna”</w:t>
      </w:r>
      <w:r w:rsidRPr="00C958B6">
        <w:rPr>
          <w:rFonts w:ascii="Arial" w:eastAsiaTheme="minorHAnsi" w:hAnsi="Arial" w:cs="Arial"/>
          <w:color w:val="000000"/>
          <w:lang w:eastAsia="en-US"/>
        </w:rPr>
        <w:t>.</w:t>
      </w:r>
      <w:bookmarkEnd w:id="2"/>
    </w:p>
    <w:p w14:paraId="49B3179C" w14:textId="5669AD5E" w:rsidR="004230BE" w:rsidRPr="00C958B6" w:rsidRDefault="00611F33" w:rsidP="00C958B6">
      <w:pPr>
        <w:autoSpaceDE w:val="0"/>
        <w:autoSpaceDN w:val="0"/>
        <w:spacing w:line="276" w:lineRule="auto"/>
        <w:ind w:left="284" w:hanging="284"/>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3.1 </w:t>
      </w:r>
      <w:r w:rsidR="004230BE" w:rsidRPr="00C958B6">
        <w:rPr>
          <w:rFonts w:ascii="Arial" w:eastAsiaTheme="minorHAnsi" w:hAnsi="Arial" w:cs="Arial"/>
          <w:color w:val="000000"/>
          <w:lang w:eastAsia="en-US"/>
        </w:rPr>
        <w:t xml:space="preserve">Inwestycja pn.: </w:t>
      </w:r>
      <w:r w:rsidR="00A32799" w:rsidRPr="00C958B6">
        <w:rPr>
          <w:rFonts w:ascii="Arial" w:eastAsiaTheme="minorHAnsi" w:hAnsi="Arial" w:cs="Arial"/>
          <w:b/>
          <w:bCs/>
          <w:color w:val="000000"/>
          <w:lang w:eastAsia="en-US"/>
        </w:rPr>
        <w:t>„Poprawa efektywności energetycznej instalacji publicznych na terenie Miasta i Gminy Uzdrowiskowej Muszyna”</w:t>
      </w:r>
      <w:r w:rsidR="004230BE" w:rsidRPr="00C958B6">
        <w:rPr>
          <w:rFonts w:ascii="Arial" w:eastAsiaTheme="minorHAnsi" w:hAnsi="Arial" w:cs="Arial"/>
          <w:color w:val="000000"/>
          <w:lang w:eastAsia="en-US"/>
        </w:rPr>
        <w:t xml:space="preserve"> obejmuje swoim zakresem </w:t>
      </w:r>
      <w:r w:rsidR="00A32799" w:rsidRPr="00C958B6">
        <w:rPr>
          <w:rFonts w:ascii="Arial" w:eastAsiaTheme="minorHAnsi" w:hAnsi="Arial" w:cs="Arial"/>
          <w:color w:val="000000"/>
          <w:lang w:eastAsia="en-US"/>
        </w:rPr>
        <w:t>2</w:t>
      </w:r>
      <w:r w:rsidR="004230BE" w:rsidRPr="00C958B6">
        <w:rPr>
          <w:rFonts w:ascii="Arial" w:eastAsiaTheme="minorHAnsi" w:hAnsi="Arial" w:cs="Arial"/>
          <w:color w:val="000000"/>
          <w:lang w:eastAsia="en-US"/>
        </w:rPr>
        <w:t xml:space="preserve"> zadania:</w:t>
      </w:r>
    </w:p>
    <w:p w14:paraId="2AD5A211" w14:textId="3E9CAE03" w:rsidR="00A32799" w:rsidRPr="00C958B6" w:rsidRDefault="00A32799" w:rsidP="00C958B6">
      <w:pPr>
        <w:pStyle w:val="Akapitzlist"/>
        <w:numPr>
          <w:ilvl w:val="0"/>
          <w:numId w:val="19"/>
        </w:numPr>
        <w:autoSpaceDE w:val="0"/>
        <w:autoSpaceDN w:val="0"/>
        <w:spacing w:line="276" w:lineRule="auto"/>
        <w:ind w:left="567" w:hanging="283"/>
        <w:contextualSpacing w:val="0"/>
        <w:jc w:val="both"/>
        <w:rPr>
          <w:rFonts w:ascii="Arial" w:eastAsiaTheme="minorHAnsi" w:hAnsi="Arial" w:cs="Arial"/>
          <w:color w:val="000000"/>
          <w:lang w:eastAsia="en-US"/>
        </w:rPr>
      </w:pPr>
      <w:bookmarkStart w:id="3" w:name="_Hlk171406431"/>
      <w:r w:rsidRPr="00C958B6">
        <w:rPr>
          <w:rFonts w:ascii="Arial" w:eastAsiaTheme="minorHAnsi" w:hAnsi="Arial" w:cs="Arial"/>
          <w:b/>
          <w:bCs/>
          <w:color w:val="000000"/>
          <w:lang w:eastAsia="en-US"/>
        </w:rPr>
        <w:t>Zadanie</w:t>
      </w:r>
      <w:r w:rsidR="00DB510E" w:rsidRPr="00C958B6">
        <w:rPr>
          <w:rFonts w:ascii="Arial" w:eastAsiaTheme="minorHAnsi" w:hAnsi="Arial" w:cs="Arial"/>
          <w:b/>
          <w:bCs/>
          <w:color w:val="000000"/>
          <w:lang w:eastAsia="en-US"/>
        </w:rPr>
        <w:t xml:space="preserve"> nr</w:t>
      </w:r>
      <w:r w:rsidRPr="00C958B6">
        <w:rPr>
          <w:rFonts w:ascii="Arial" w:eastAsiaTheme="minorHAnsi" w:hAnsi="Arial" w:cs="Arial"/>
          <w:b/>
          <w:bCs/>
          <w:color w:val="000000"/>
          <w:lang w:eastAsia="en-US"/>
        </w:rPr>
        <w:t xml:space="preserve"> 1</w:t>
      </w:r>
      <w:r w:rsidRPr="00C958B6">
        <w:rPr>
          <w:rFonts w:ascii="Arial" w:eastAsiaTheme="minorHAnsi" w:hAnsi="Arial" w:cs="Arial"/>
          <w:color w:val="000000"/>
          <w:lang w:eastAsia="en-US"/>
        </w:rPr>
        <w:t xml:space="preserve">: </w:t>
      </w:r>
      <w:bookmarkStart w:id="4" w:name="_Hlk171072887"/>
      <w:r w:rsidRPr="00C958B6">
        <w:rPr>
          <w:rFonts w:ascii="Arial" w:eastAsiaTheme="minorHAnsi" w:hAnsi="Arial" w:cs="Arial"/>
          <w:color w:val="000000"/>
          <w:lang w:eastAsia="en-US"/>
        </w:rPr>
        <w:t>„Poprawa efektywności energetycznej instalacji publicznych na terenie Miasta i Gminy Uzdrowiskowej Muszyna” – roboty budowlane</w:t>
      </w:r>
      <w:bookmarkEnd w:id="3"/>
      <w:r w:rsidRPr="00C958B6">
        <w:rPr>
          <w:rFonts w:ascii="Arial" w:eastAsiaTheme="minorHAnsi" w:hAnsi="Arial" w:cs="Arial"/>
          <w:color w:val="000000"/>
          <w:lang w:eastAsia="en-US"/>
        </w:rPr>
        <w:t>,</w:t>
      </w:r>
      <w:bookmarkEnd w:id="4"/>
    </w:p>
    <w:p w14:paraId="16275825" w14:textId="474230A1" w:rsidR="004230BE" w:rsidRPr="00C958B6" w:rsidRDefault="00A32799" w:rsidP="00C958B6">
      <w:pPr>
        <w:pStyle w:val="Akapitzlist"/>
        <w:numPr>
          <w:ilvl w:val="0"/>
          <w:numId w:val="19"/>
        </w:numPr>
        <w:autoSpaceDE w:val="0"/>
        <w:autoSpaceDN w:val="0"/>
        <w:spacing w:line="276" w:lineRule="auto"/>
        <w:ind w:left="567" w:hanging="283"/>
        <w:contextualSpacing w:val="0"/>
        <w:jc w:val="both"/>
        <w:rPr>
          <w:rFonts w:ascii="Arial" w:eastAsiaTheme="minorHAnsi" w:hAnsi="Arial" w:cs="Arial"/>
          <w:color w:val="000000"/>
          <w:lang w:eastAsia="en-US"/>
        </w:rPr>
      </w:pPr>
      <w:r w:rsidRPr="00C958B6">
        <w:rPr>
          <w:rFonts w:ascii="Arial" w:eastAsiaTheme="minorHAnsi" w:hAnsi="Arial" w:cs="Arial"/>
          <w:b/>
          <w:bCs/>
          <w:color w:val="000000"/>
          <w:lang w:eastAsia="en-US"/>
        </w:rPr>
        <w:t>Zadanie</w:t>
      </w:r>
      <w:r w:rsidR="00DB510E" w:rsidRPr="00C958B6">
        <w:rPr>
          <w:rFonts w:ascii="Arial" w:eastAsiaTheme="minorHAnsi" w:hAnsi="Arial" w:cs="Arial"/>
          <w:b/>
          <w:bCs/>
          <w:color w:val="000000"/>
          <w:lang w:eastAsia="en-US"/>
        </w:rPr>
        <w:t xml:space="preserve"> nr</w:t>
      </w:r>
      <w:r w:rsidRPr="00C958B6">
        <w:rPr>
          <w:rFonts w:ascii="Arial" w:eastAsiaTheme="minorHAnsi" w:hAnsi="Arial" w:cs="Arial"/>
          <w:b/>
          <w:bCs/>
          <w:color w:val="000000"/>
          <w:lang w:eastAsia="en-US"/>
        </w:rPr>
        <w:t xml:space="preserve"> 2</w:t>
      </w:r>
      <w:r w:rsidRPr="00C958B6">
        <w:rPr>
          <w:rFonts w:ascii="Arial" w:eastAsiaTheme="minorHAnsi" w:hAnsi="Arial" w:cs="Arial"/>
          <w:color w:val="000000"/>
          <w:lang w:eastAsia="en-US"/>
        </w:rPr>
        <w:t xml:space="preserve">: </w:t>
      </w:r>
      <w:bookmarkStart w:id="5" w:name="_Hlk171406785"/>
      <w:bookmarkStart w:id="6" w:name="_Hlk171074962"/>
      <w:r w:rsidRPr="00C958B6">
        <w:rPr>
          <w:rFonts w:ascii="Arial" w:eastAsiaTheme="minorHAnsi" w:hAnsi="Arial" w:cs="Arial"/>
          <w:color w:val="000000"/>
          <w:lang w:eastAsia="en-US"/>
        </w:rPr>
        <w:t>Kompleksowe odpłatne pełnienie obowiązków inspektora nadzoru inwestorskiego nad robotami budowlanymi podczas realizacji zadania pn.</w:t>
      </w:r>
      <w:r w:rsidR="00DE1EEF">
        <w:rPr>
          <w:rFonts w:ascii="Arial" w:eastAsiaTheme="minorHAnsi" w:hAnsi="Arial" w:cs="Arial"/>
          <w:color w:val="000000"/>
          <w:lang w:eastAsia="en-US"/>
        </w:rPr>
        <w:t>:</w:t>
      </w:r>
      <w:r w:rsidRPr="00C958B6">
        <w:rPr>
          <w:rFonts w:ascii="Arial" w:eastAsiaTheme="minorHAnsi" w:hAnsi="Arial" w:cs="Arial"/>
          <w:color w:val="000000"/>
          <w:lang w:eastAsia="en-US"/>
        </w:rPr>
        <w:t xml:space="preserve"> „Poprawa efektywności energetycznej instalacji publicznych na terenie Miasta i Gminy Uzdrowiskowej Muszyna”</w:t>
      </w:r>
      <w:bookmarkEnd w:id="5"/>
      <w:r w:rsidRPr="00C958B6">
        <w:rPr>
          <w:rFonts w:ascii="Arial" w:eastAsiaTheme="minorHAnsi" w:hAnsi="Arial" w:cs="Arial"/>
          <w:color w:val="000000"/>
          <w:lang w:eastAsia="en-US"/>
        </w:rPr>
        <w:t>.</w:t>
      </w:r>
      <w:bookmarkEnd w:id="6"/>
    </w:p>
    <w:p w14:paraId="7C9B3F5B" w14:textId="6D2814A4" w:rsidR="00A32799" w:rsidRPr="00C958B6" w:rsidRDefault="000C01C9" w:rsidP="00C958B6">
      <w:pPr>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Inwestycja otrzymała dofinansowanie ze środków Programu Rządowego Fundusz Polski Ład: Program Inwestycji Strategicznych.</w:t>
      </w:r>
    </w:p>
    <w:p w14:paraId="3E21FD8A" w14:textId="208BD342" w:rsidR="007904FD" w:rsidRPr="00C958B6" w:rsidRDefault="007904FD" w:rsidP="00C958B6">
      <w:pPr>
        <w:autoSpaceDE w:val="0"/>
        <w:autoSpaceDN w:val="0"/>
        <w:spacing w:line="276" w:lineRule="auto"/>
        <w:jc w:val="both"/>
        <w:rPr>
          <w:rFonts w:ascii="Arial" w:eastAsiaTheme="minorHAnsi" w:hAnsi="Arial" w:cs="Arial"/>
          <w:color w:val="000000"/>
          <w:lang w:eastAsia="en-US"/>
        </w:rPr>
      </w:pPr>
      <w:r w:rsidRPr="00C958B6">
        <w:rPr>
          <w:rFonts w:ascii="Arial" w:eastAsiaTheme="minorHAnsi" w:hAnsi="Arial" w:cs="Arial"/>
          <w:color w:val="000000"/>
          <w:lang w:eastAsia="en-US"/>
        </w:rPr>
        <w:t>3.2 Określenie zakresu zamówienia:</w:t>
      </w:r>
    </w:p>
    <w:p w14:paraId="15250FD9" w14:textId="5B29EDAE" w:rsidR="00A32799" w:rsidRPr="00C958B6" w:rsidRDefault="00B979E0" w:rsidP="00C958B6">
      <w:pPr>
        <w:autoSpaceDE w:val="0"/>
        <w:autoSpaceDN w:val="0"/>
        <w:spacing w:line="276" w:lineRule="auto"/>
        <w:ind w:left="567" w:hanging="567"/>
        <w:jc w:val="both"/>
        <w:rPr>
          <w:rFonts w:ascii="Arial" w:eastAsiaTheme="minorHAnsi" w:hAnsi="Arial" w:cs="Arial"/>
          <w:color w:val="000000"/>
          <w:lang w:eastAsia="en-US"/>
        </w:rPr>
      </w:pPr>
      <w:r w:rsidRPr="00C958B6">
        <w:rPr>
          <w:rFonts w:ascii="Arial" w:eastAsiaTheme="minorHAnsi" w:hAnsi="Arial" w:cs="Arial"/>
          <w:color w:val="000000"/>
          <w:lang w:eastAsia="en-US"/>
        </w:rPr>
        <w:t>3.2.1</w:t>
      </w:r>
      <w:r w:rsidRPr="00C958B6">
        <w:rPr>
          <w:rFonts w:ascii="Arial" w:eastAsiaTheme="minorHAnsi" w:hAnsi="Arial" w:cs="Arial"/>
          <w:b/>
          <w:bCs/>
          <w:color w:val="000000"/>
          <w:lang w:eastAsia="en-US"/>
        </w:rPr>
        <w:t xml:space="preserve"> </w:t>
      </w:r>
      <w:r w:rsidR="007904FD" w:rsidRPr="00C958B6">
        <w:rPr>
          <w:rFonts w:ascii="Arial" w:eastAsiaTheme="minorHAnsi" w:hAnsi="Arial" w:cs="Arial"/>
          <w:b/>
          <w:bCs/>
          <w:color w:val="000000"/>
          <w:lang w:eastAsia="en-US"/>
        </w:rPr>
        <w:t>Zadanie nr 1</w:t>
      </w:r>
      <w:r w:rsidR="007904FD" w:rsidRPr="00C958B6">
        <w:rPr>
          <w:rFonts w:ascii="Arial" w:eastAsiaTheme="minorHAnsi" w:hAnsi="Arial" w:cs="Arial"/>
          <w:color w:val="000000"/>
          <w:lang w:eastAsia="en-US"/>
        </w:rPr>
        <w:t xml:space="preserve">: </w:t>
      </w:r>
      <w:r w:rsidR="00A32799" w:rsidRPr="00C958B6">
        <w:rPr>
          <w:rFonts w:ascii="Arial" w:eastAsiaTheme="minorHAnsi" w:hAnsi="Arial" w:cs="Arial"/>
          <w:color w:val="000000"/>
          <w:lang w:eastAsia="en-US"/>
        </w:rPr>
        <w:t>„Poprawa efektywności energetycznej instalacji publicznych na terenie Miasta i Gminy Uzdrowiskowej Muszyna” – roboty budowlane:</w:t>
      </w:r>
    </w:p>
    <w:p w14:paraId="3478ABEF" w14:textId="6206D970" w:rsidR="00A32799" w:rsidRPr="00C958B6" w:rsidRDefault="00883630" w:rsidP="00C958B6">
      <w:pPr>
        <w:autoSpaceDE w:val="0"/>
        <w:autoSpaceDN w:val="0"/>
        <w:spacing w:line="276" w:lineRule="auto"/>
        <w:ind w:left="426" w:hanging="284"/>
        <w:jc w:val="both"/>
        <w:rPr>
          <w:rFonts w:ascii="Arial" w:hAnsi="Arial" w:cs="Arial"/>
          <w:b/>
          <w:bCs/>
        </w:rPr>
      </w:pPr>
      <w:r w:rsidRPr="00C958B6">
        <w:rPr>
          <w:rFonts w:ascii="Arial" w:eastAsiaTheme="minorHAnsi" w:hAnsi="Arial" w:cs="Arial"/>
          <w:color w:val="000000"/>
          <w:lang w:eastAsia="en-US"/>
        </w:rPr>
        <w:t xml:space="preserve">3.2.1.1 </w:t>
      </w:r>
      <w:r w:rsidR="00A32799" w:rsidRPr="00C958B6">
        <w:rPr>
          <w:rFonts w:ascii="Arial" w:hAnsi="Arial" w:cs="Arial"/>
          <w:bCs/>
        </w:rPr>
        <w:t xml:space="preserve">Wykonawca przyjmuje do realizacji przedmiotowe zadanie z dokumentacją </w:t>
      </w:r>
      <w:r w:rsidR="00DB510E" w:rsidRPr="00C958B6">
        <w:rPr>
          <w:rFonts w:ascii="Arial" w:hAnsi="Arial" w:cs="Arial"/>
          <w:bCs/>
        </w:rPr>
        <w:t>przetargową</w:t>
      </w:r>
      <w:r w:rsidR="00A32799" w:rsidRPr="00C958B6">
        <w:rPr>
          <w:rFonts w:ascii="Arial" w:hAnsi="Arial" w:cs="Arial"/>
          <w:bCs/>
        </w:rPr>
        <w:t xml:space="preserve"> dołączoną do postępowania. W ramach zadania Wykonawca powinien m.in. wykonać:</w:t>
      </w:r>
    </w:p>
    <w:p w14:paraId="1468B955"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lastRenderedPageBreak/>
        <w:t>Demontaż słupów, wysięgników i opraw;</w:t>
      </w:r>
    </w:p>
    <w:p w14:paraId="109AACA0"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Roboty ziemne (wymiany kabli, rozbiórki kostki, wykopy, ułożenie kostki);</w:t>
      </w:r>
    </w:p>
    <w:p w14:paraId="18DD3930"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Montaż i stawianie słupów oświetleniowych;</w:t>
      </w:r>
    </w:p>
    <w:p w14:paraId="79E7AFB7"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Montaż wysięgników, opraw i przewodów;</w:t>
      </w:r>
    </w:p>
    <w:p w14:paraId="484CF20C"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Montaż sterowników do systemu sterowania oświetleniem;</w:t>
      </w:r>
    </w:p>
    <w:p w14:paraId="4AEE85DC"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Montaż szaf sterowniczych;</w:t>
      </w:r>
    </w:p>
    <w:p w14:paraId="3B92180C"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Pomiary mocy biernej;</w:t>
      </w:r>
    </w:p>
    <w:p w14:paraId="6EB15701"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Pomiary luminacji;</w:t>
      </w:r>
    </w:p>
    <w:p w14:paraId="2463A89E"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Opracować projekty czasowej organizacji ruchu;</w:t>
      </w:r>
    </w:p>
    <w:p w14:paraId="1E487491"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Opracować dokumentację projektową wraz z uzyskaniem niezbędnych uzgodnień administracyjnych;</w:t>
      </w:r>
    </w:p>
    <w:p w14:paraId="5CAC96DF" w14:textId="77777777" w:rsidR="00A32799" w:rsidRPr="00C958B6" w:rsidRDefault="00A32799" w:rsidP="00C958B6">
      <w:pPr>
        <w:numPr>
          <w:ilvl w:val="0"/>
          <w:numId w:val="20"/>
        </w:numPr>
        <w:spacing w:line="276" w:lineRule="auto"/>
        <w:ind w:left="709" w:hanging="284"/>
        <w:jc w:val="both"/>
        <w:rPr>
          <w:rFonts w:ascii="Arial" w:hAnsi="Arial" w:cs="Arial"/>
        </w:rPr>
      </w:pPr>
      <w:r w:rsidRPr="00C958B6">
        <w:rPr>
          <w:rFonts w:ascii="Arial" w:hAnsi="Arial" w:cs="Arial"/>
        </w:rPr>
        <w:t>Zainstalować, uruchomić oraz utrzymać serwer zewnętrzny do zarzadzania systemem sterowania oświetleniem;</w:t>
      </w:r>
    </w:p>
    <w:p w14:paraId="3D14E8B0" w14:textId="1B985E35" w:rsidR="007904FD" w:rsidRPr="00C958B6" w:rsidRDefault="00A32799" w:rsidP="00C958B6">
      <w:pPr>
        <w:numPr>
          <w:ilvl w:val="0"/>
          <w:numId w:val="20"/>
        </w:numPr>
        <w:spacing w:line="276" w:lineRule="auto"/>
        <w:ind w:left="709" w:hanging="284"/>
        <w:jc w:val="both"/>
        <w:rPr>
          <w:rFonts w:ascii="Arial" w:hAnsi="Arial" w:cs="Arial"/>
        </w:rPr>
      </w:pPr>
      <w:bookmarkStart w:id="7" w:name="_Hlk170889109"/>
      <w:r w:rsidRPr="00C958B6">
        <w:rPr>
          <w:rFonts w:ascii="Arial" w:hAnsi="Arial" w:cs="Arial"/>
        </w:rPr>
        <w:t>Wdrożyć platformę, przeszkolić użytkowników, zapewnić różne poziomy dostępu, definiowane dla każdego użytkownika z osobna;</w:t>
      </w:r>
      <w:bookmarkEnd w:id="7"/>
    </w:p>
    <w:p w14:paraId="662F7E67" w14:textId="3F62CACE" w:rsidR="007904FD" w:rsidRPr="00C958B6" w:rsidRDefault="00883630" w:rsidP="00C958B6">
      <w:pPr>
        <w:autoSpaceDE w:val="0"/>
        <w:autoSpaceDN w:val="0"/>
        <w:spacing w:line="276" w:lineRule="auto"/>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3.2.1.2 </w:t>
      </w:r>
      <w:r w:rsidR="00A32799" w:rsidRPr="00C958B6">
        <w:rPr>
          <w:rFonts w:ascii="Arial" w:eastAsiaTheme="minorHAnsi" w:hAnsi="Arial" w:cs="Arial"/>
          <w:color w:val="000000"/>
          <w:lang w:eastAsia="en-US"/>
        </w:rPr>
        <w:t>Wymagania techniczne jakie powinien spełniać system sterowania:</w:t>
      </w:r>
    </w:p>
    <w:p w14:paraId="6931C544" w14:textId="7BC66F40"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powinien charakteryzować się otwartą i skalowalną architekturą, </w:t>
      </w:r>
    </w:p>
    <w:p w14:paraId="3569C0DB" w14:textId="41092B90"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powinien być zbudowany w oparciu o Platformę IoT , </w:t>
      </w:r>
    </w:p>
    <w:p w14:paraId="351874C4" w14:textId="3AFADB70"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powinien obsługiwać dwukierunkową komunikację z kontrolerem oprawy</w:t>
      </w:r>
    </w:p>
    <w:p w14:paraId="06444991" w14:textId="77777777"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z wykorzystaniem protokołu IoT (MQTT, TCP), </w:t>
      </w:r>
    </w:p>
    <w:p w14:paraId="04C6E24C" w14:textId="28C446EA"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powinien umożliwiać zdalne zarządzanie kontrolerami opraw, w tym wysyłanie komend i konfiguracji, </w:t>
      </w:r>
    </w:p>
    <w:p w14:paraId="5CE42DF0" w14:textId="6A707034"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daje możliwość sterowania każdą oprawą z osobna, a także dowolnie definiowaną grupą opraw, </w:t>
      </w:r>
    </w:p>
    <w:p w14:paraId="5F983883" w14:textId="2F74FD15"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odpowiada za elastyczne zarządzanie danymi zebranymi z kontrolerów opraw</w:t>
      </w:r>
      <w:r w:rsidR="000125D5" w:rsidRPr="00C958B6">
        <w:rPr>
          <w:rFonts w:ascii="Arial" w:eastAsiaTheme="minorHAnsi" w:hAnsi="Arial" w:cs="Arial"/>
          <w:color w:val="000000"/>
          <w:lang w:eastAsia="en-US"/>
        </w:rPr>
        <w:t xml:space="preserve"> </w:t>
      </w:r>
      <w:r w:rsidR="001954BD" w:rsidRPr="00C958B6">
        <w:rPr>
          <w:rFonts w:ascii="Arial" w:eastAsiaTheme="minorHAnsi" w:hAnsi="Arial" w:cs="Arial"/>
          <w:color w:val="000000"/>
          <w:lang w:eastAsia="en-US"/>
        </w:rPr>
        <w:t xml:space="preserve"> </w:t>
      </w:r>
      <w:r w:rsidRPr="00C958B6">
        <w:rPr>
          <w:rFonts w:ascii="Arial" w:eastAsiaTheme="minorHAnsi" w:hAnsi="Arial" w:cs="Arial"/>
          <w:color w:val="000000"/>
          <w:lang w:eastAsia="en-US"/>
        </w:rPr>
        <w:t>- kolekcjonowanie, przechowywanie, przetwarzanie oraz udostępnianie danych</w:t>
      </w:r>
      <w:r w:rsidR="000125D5" w:rsidRPr="00C958B6">
        <w:rPr>
          <w:rFonts w:ascii="Arial" w:eastAsiaTheme="minorHAnsi" w:hAnsi="Arial" w:cs="Arial"/>
          <w:color w:val="000000"/>
          <w:lang w:eastAsia="en-US"/>
        </w:rPr>
        <w:t xml:space="preserve"> </w:t>
      </w:r>
      <w:r w:rsidRPr="00C958B6">
        <w:rPr>
          <w:rFonts w:ascii="Arial" w:eastAsiaTheme="minorHAnsi" w:hAnsi="Arial" w:cs="Arial"/>
          <w:color w:val="000000"/>
          <w:lang w:eastAsia="en-US"/>
        </w:rPr>
        <w:t xml:space="preserve">i statystyk, </w:t>
      </w:r>
    </w:p>
    <w:p w14:paraId="6DBCE629" w14:textId="5BACF395"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powinien posiadać interfejsy API REST do łatwej integracji z systemami zewnętrznymi, </w:t>
      </w:r>
    </w:p>
    <w:p w14:paraId="02D6944E" w14:textId="7C4284B3" w:rsidR="00A32799"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dzięki skalowalności powinien obsługiwać dużą ilości danych i duż</w:t>
      </w:r>
      <w:r w:rsidR="00C22E76" w:rsidRPr="00C958B6">
        <w:rPr>
          <w:rFonts w:ascii="Arial" w:eastAsiaTheme="minorHAnsi" w:hAnsi="Arial" w:cs="Arial"/>
          <w:color w:val="000000"/>
          <w:lang w:eastAsia="en-US"/>
        </w:rPr>
        <w:t>ą</w:t>
      </w:r>
      <w:r w:rsidRPr="00C958B6">
        <w:rPr>
          <w:rFonts w:ascii="Arial" w:eastAsiaTheme="minorHAnsi" w:hAnsi="Arial" w:cs="Arial"/>
          <w:color w:val="000000"/>
          <w:lang w:eastAsia="en-US"/>
        </w:rPr>
        <w:t xml:space="preserve"> ilość urządzeń, </w:t>
      </w:r>
    </w:p>
    <w:p w14:paraId="60D4AFE5" w14:textId="77777777" w:rsidR="001D6A3A" w:rsidRPr="00C958B6" w:rsidRDefault="00A32799"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pozwala na łatwe, szybkie i efektywne przeszukiwanie danych w oparciu o narzędzie Big Data (Elastic Search)</w:t>
      </w:r>
      <w:r w:rsidR="000C01C9" w:rsidRPr="00C958B6">
        <w:rPr>
          <w:rFonts w:ascii="Arial" w:eastAsiaTheme="minorHAnsi" w:hAnsi="Arial" w:cs="Arial"/>
          <w:color w:val="000000"/>
          <w:lang w:eastAsia="en-US"/>
        </w:rPr>
        <w:t>.</w:t>
      </w:r>
    </w:p>
    <w:p w14:paraId="19920145" w14:textId="15CD3DCD" w:rsidR="001D6A3A" w:rsidRDefault="001D6A3A" w:rsidP="00C958B6">
      <w:pPr>
        <w:pStyle w:val="Akapitzlist"/>
        <w:numPr>
          <w:ilvl w:val="0"/>
          <w:numId w:val="1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Jeśli w dokumentach postępowania zostały wskazane znaki towarowe, patenty lub pochodzenie, źródło lub szczególny proces, który charakteryzuje produkty dostarczane przez konkretnego Wykonawcę, Zamawiający dopuszcza oferowanie rozwiązań równoważnych pod warunkiem, że będą one spełniały kryteria równoważności. Składając ofertę równoważną Wykonawca zobowiązany jest podać nazwę materiału (typ, producenta), który oferuje oraz przedstawić w ofercie dokładny opis techniczny oferowanych zamienników, podając ich parametry techniczne (w odniesieniu do wszystkich parametrów określonych przez Zamawiającego). </w:t>
      </w:r>
    </w:p>
    <w:p w14:paraId="154B2758" w14:textId="77777777" w:rsidR="00DE1EEF" w:rsidRDefault="00DE1EEF" w:rsidP="00DE1EEF">
      <w:pPr>
        <w:autoSpaceDE w:val="0"/>
        <w:autoSpaceDN w:val="0"/>
        <w:spacing w:line="276" w:lineRule="auto"/>
        <w:jc w:val="both"/>
        <w:rPr>
          <w:rFonts w:ascii="Arial" w:eastAsiaTheme="minorHAnsi" w:hAnsi="Arial" w:cs="Arial"/>
          <w:color w:val="000000"/>
          <w:lang w:eastAsia="en-US"/>
        </w:rPr>
      </w:pPr>
    </w:p>
    <w:p w14:paraId="4BD0380A" w14:textId="77777777" w:rsidR="00DE1EEF" w:rsidRPr="00DE1EEF" w:rsidRDefault="00DE1EEF" w:rsidP="00DE1EEF">
      <w:pPr>
        <w:autoSpaceDE w:val="0"/>
        <w:autoSpaceDN w:val="0"/>
        <w:spacing w:line="276" w:lineRule="auto"/>
        <w:jc w:val="both"/>
        <w:rPr>
          <w:rFonts w:ascii="Arial" w:eastAsiaTheme="minorHAnsi" w:hAnsi="Arial" w:cs="Arial"/>
          <w:color w:val="000000"/>
          <w:lang w:eastAsia="en-US"/>
        </w:rPr>
      </w:pPr>
    </w:p>
    <w:p w14:paraId="7DC8E21F" w14:textId="5A6CC36D" w:rsidR="00C008C6" w:rsidRPr="00C958B6" w:rsidRDefault="00C008C6" w:rsidP="00C958B6">
      <w:pPr>
        <w:pStyle w:val="Akapitzlist"/>
        <w:autoSpaceDE w:val="0"/>
        <w:autoSpaceDN w:val="0"/>
        <w:spacing w:line="276" w:lineRule="auto"/>
        <w:ind w:left="0"/>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lastRenderedPageBreak/>
        <w:t>3.2.1.3 Założenia:</w:t>
      </w:r>
    </w:p>
    <w:p w14:paraId="2965B37E" w14:textId="77777777"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 xml:space="preserve">Przedmiary robót zostały potraktowane przez Strony jako materiał pomocniczy do skosztorysowania prac związanych z realizacją przedmiotu umowy, zaś w złożonej ofercie Wykonawca uwzględnił wszystkie koszty związane z realizacją przedmiotu umowy. </w:t>
      </w:r>
    </w:p>
    <w:p w14:paraId="3DA3A7DD" w14:textId="48AF62AE"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Wykonawca zapewni prawidłowe wykonanie wszystkich prac związanych z realizacją przedmiotu umowy zgodnie z dokumentacją</w:t>
      </w:r>
      <w:r w:rsidR="00C22E76" w:rsidRPr="00C958B6">
        <w:rPr>
          <w:rFonts w:ascii="Arial" w:hAnsi="Arial" w:cs="Arial"/>
        </w:rPr>
        <w:t xml:space="preserve"> przetargową</w:t>
      </w:r>
      <w:r w:rsidRPr="00C958B6">
        <w:rPr>
          <w:rFonts w:ascii="Arial" w:hAnsi="Arial" w:cs="Arial"/>
        </w:rPr>
        <w:t xml:space="preserve"> oraz z aktualnie obowiązującymi normami, prawem budowlanym wraz z aktami wykonawczymi i innymi obowiązującymi przepisami wraz z aktami wykonawczymi.</w:t>
      </w:r>
    </w:p>
    <w:p w14:paraId="4A6BA0E0" w14:textId="77777777"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Wykonawca w ramach przedmiotu zamówienia zobowiązany jest do wykonania robót budowlanych zgodnie ze sztuką budowlaną, obowiązującymi przepisami i normami, na podstawie opracowanej dokumentacji.</w:t>
      </w:r>
    </w:p>
    <w:p w14:paraId="1E07982E" w14:textId="77777777"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Za termin realizacji przedmiotu umowy uznaje się datę wskazaną w protokole odbioru końcowego przedmiotu umowy, podpisanego przez Zamawiającego oraz Wykonawcę.</w:t>
      </w:r>
    </w:p>
    <w:p w14:paraId="2465D848" w14:textId="77777777"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Zamawiający dopuszcza skrócenie terminu realizacji przedmiotu umowy.</w:t>
      </w:r>
    </w:p>
    <w:p w14:paraId="72270524" w14:textId="363DBF2C"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Wykonawca zobowiązany jest do zutylizowania uszkodzonych materiałów</w:t>
      </w:r>
      <w:r w:rsidRPr="00C958B6">
        <w:rPr>
          <w:rFonts w:ascii="Arial" w:hAnsi="Arial" w:cs="Arial"/>
        </w:rPr>
        <w:br/>
        <w:t xml:space="preserve">z demontażu za wyjątkiem dobrych, </w:t>
      </w:r>
      <w:r w:rsidR="00566EC3" w:rsidRPr="00C958B6">
        <w:rPr>
          <w:rFonts w:ascii="Arial" w:hAnsi="Arial" w:cs="Arial"/>
        </w:rPr>
        <w:t>nieuszkodzonych</w:t>
      </w:r>
      <w:r w:rsidRPr="00C958B6">
        <w:rPr>
          <w:rFonts w:ascii="Arial" w:hAnsi="Arial" w:cs="Arial"/>
        </w:rPr>
        <w:t xml:space="preserve"> i nadających się do ponownego montażu materiałów (po uzgodnieniu z Zamawiającym), które Wykonawca zmagazynuje w miejscu wskazanym przez Zamawiającego (na terenie gminy Muszyna).</w:t>
      </w:r>
    </w:p>
    <w:p w14:paraId="5DFD1EC0" w14:textId="77777777" w:rsidR="00C008C6" w:rsidRPr="00C958B6" w:rsidRDefault="00C008C6" w:rsidP="00C958B6">
      <w:pPr>
        <w:numPr>
          <w:ilvl w:val="0"/>
          <w:numId w:val="10"/>
        </w:numPr>
        <w:spacing w:line="276" w:lineRule="auto"/>
        <w:ind w:left="720"/>
        <w:jc w:val="both"/>
        <w:rPr>
          <w:rFonts w:ascii="Arial" w:hAnsi="Arial" w:cs="Arial"/>
        </w:rPr>
      </w:pPr>
      <w:r w:rsidRPr="00C958B6">
        <w:rPr>
          <w:rFonts w:ascii="Arial" w:hAnsi="Arial" w:cs="Arial"/>
        </w:rPr>
        <w:t>Zamawiający wymaga opraw z jednej rodziny dla różnych typoszeregów w obrębie danego typu.</w:t>
      </w:r>
    </w:p>
    <w:p w14:paraId="3814519C" w14:textId="5CD28C0C" w:rsidR="00C008C6" w:rsidRPr="00C958B6" w:rsidRDefault="00C008C6" w:rsidP="00C958B6">
      <w:pPr>
        <w:numPr>
          <w:ilvl w:val="0"/>
          <w:numId w:val="10"/>
        </w:numPr>
        <w:spacing w:line="276" w:lineRule="auto"/>
        <w:ind w:left="720"/>
        <w:jc w:val="both"/>
        <w:rPr>
          <w:rFonts w:ascii="Arial" w:hAnsi="Arial" w:cs="Arial"/>
          <w:u w:val="single"/>
        </w:rPr>
      </w:pPr>
      <w:r w:rsidRPr="00C958B6">
        <w:rPr>
          <w:rFonts w:ascii="Arial" w:hAnsi="Arial" w:cs="Arial"/>
        </w:rPr>
        <w:t xml:space="preserve">Po wykonanej modernizacji wymagane jest uzyskanie parametrów </w:t>
      </w:r>
      <w:r w:rsidRPr="00C958B6">
        <w:rPr>
          <w:rFonts w:ascii="Arial" w:hAnsi="Arial" w:cs="Arial"/>
          <w:u w:val="single"/>
        </w:rPr>
        <w:t>na minimalnym poziomie zgodnie z poniższym:</w:t>
      </w:r>
    </w:p>
    <w:tbl>
      <w:tblPr>
        <w:tblStyle w:val="Tabela-Siatka1"/>
        <w:tblW w:w="0" w:type="auto"/>
        <w:jc w:val="center"/>
        <w:tblLook w:val="04A0" w:firstRow="1" w:lastRow="0" w:firstColumn="1" w:lastColumn="0" w:noHBand="0" w:noVBand="1"/>
      </w:tblPr>
      <w:tblGrid>
        <w:gridCol w:w="4350"/>
        <w:gridCol w:w="4110"/>
      </w:tblGrid>
      <w:tr w:rsidR="00C008C6" w:rsidRPr="00C958B6" w14:paraId="3AC6DC8F" w14:textId="77777777" w:rsidTr="002E7400">
        <w:trPr>
          <w:jc w:val="center"/>
        </w:trPr>
        <w:tc>
          <w:tcPr>
            <w:tcW w:w="4350" w:type="dxa"/>
            <w:vAlign w:val="center"/>
          </w:tcPr>
          <w:p w14:paraId="7E8B953A" w14:textId="1D0F0B3D" w:rsidR="00C008C6" w:rsidRPr="00C958B6" w:rsidRDefault="00C008C6" w:rsidP="00C958B6">
            <w:pPr>
              <w:spacing w:line="276" w:lineRule="auto"/>
              <w:jc w:val="both"/>
              <w:rPr>
                <w:rFonts w:ascii="Arial" w:eastAsia="Calibri" w:hAnsi="Arial" w:cs="Arial"/>
                <w:color w:val="000000"/>
                <w:lang w:eastAsia="en-US"/>
              </w:rPr>
            </w:pPr>
            <w:r w:rsidRPr="00C958B6">
              <w:rPr>
                <w:rFonts w:ascii="Arial" w:eastAsia="Calibri" w:hAnsi="Arial" w:cs="Arial"/>
                <w:color w:val="000000"/>
                <w:lang w:eastAsia="en-US"/>
              </w:rPr>
              <w:t>Procentowa oszczędność po modernizacji</w:t>
            </w:r>
          </w:p>
        </w:tc>
        <w:tc>
          <w:tcPr>
            <w:tcW w:w="4110" w:type="dxa"/>
            <w:vAlign w:val="center"/>
          </w:tcPr>
          <w:p w14:paraId="4BE8BDD1" w14:textId="77777777" w:rsidR="00C008C6" w:rsidRPr="00C958B6" w:rsidRDefault="00C008C6" w:rsidP="00C958B6">
            <w:pPr>
              <w:spacing w:line="276" w:lineRule="auto"/>
              <w:jc w:val="both"/>
              <w:rPr>
                <w:rFonts w:ascii="Arial" w:eastAsia="Calibri" w:hAnsi="Arial" w:cs="Arial"/>
                <w:color w:val="000000"/>
                <w:lang w:eastAsia="en-US"/>
              </w:rPr>
            </w:pPr>
            <w:r w:rsidRPr="00C958B6">
              <w:rPr>
                <w:rFonts w:ascii="Arial" w:eastAsia="Calibri" w:hAnsi="Arial" w:cs="Arial"/>
                <w:color w:val="000000"/>
                <w:lang w:eastAsia="en-US"/>
              </w:rPr>
              <w:t>Zużycie energii po modernizacji [MWh]</w:t>
            </w:r>
          </w:p>
        </w:tc>
      </w:tr>
      <w:tr w:rsidR="00C008C6" w:rsidRPr="00C958B6" w14:paraId="36D51897" w14:textId="77777777" w:rsidTr="002E7400">
        <w:trPr>
          <w:jc w:val="center"/>
        </w:trPr>
        <w:tc>
          <w:tcPr>
            <w:tcW w:w="4350" w:type="dxa"/>
            <w:vAlign w:val="center"/>
          </w:tcPr>
          <w:p w14:paraId="7A08276C"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71 %</w:t>
            </w:r>
          </w:p>
        </w:tc>
        <w:tc>
          <w:tcPr>
            <w:tcW w:w="4110" w:type="dxa"/>
            <w:vAlign w:val="center"/>
          </w:tcPr>
          <w:p w14:paraId="25DD5365" w14:textId="6F75FDB9"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358,2863</w:t>
            </w:r>
          </w:p>
        </w:tc>
      </w:tr>
      <w:tr w:rsidR="00C008C6" w:rsidRPr="00C958B6" w14:paraId="33AB6FA7" w14:textId="77777777" w:rsidTr="002E7400">
        <w:trPr>
          <w:jc w:val="center"/>
        </w:trPr>
        <w:tc>
          <w:tcPr>
            <w:tcW w:w="4350" w:type="dxa"/>
            <w:vAlign w:val="center"/>
          </w:tcPr>
          <w:p w14:paraId="281D3CF6"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74 %</w:t>
            </w:r>
          </w:p>
        </w:tc>
        <w:tc>
          <w:tcPr>
            <w:tcW w:w="4110" w:type="dxa"/>
            <w:vAlign w:val="center"/>
          </w:tcPr>
          <w:p w14:paraId="04B8769F"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321,2222</w:t>
            </w:r>
          </w:p>
        </w:tc>
      </w:tr>
      <w:tr w:rsidR="00C008C6" w:rsidRPr="00C958B6" w14:paraId="575469FA" w14:textId="77777777" w:rsidTr="002E7400">
        <w:trPr>
          <w:jc w:val="center"/>
        </w:trPr>
        <w:tc>
          <w:tcPr>
            <w:tcW w:w="4350" w:type="dxa"/>
            <w:vAlign w:val="center"/>
          </w:tcPr>
          <w:p w14:paraId="52E734DB"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77 %</w:t>
            </w:r>
          </w:p>
        </w:tc>
        <w:tc>
          <w:tcPr>
            <w:tcW w:w="4110" w:type="dxa"/>
            <w:vAlign w:val="center"/>
          </w:tcPr>
          <w:p w14:paraId="0AE39193"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284,1581</w:t>
            </w:r>
          </w:p>
        </w:tc>
      </w:tr>
      <w:tr w:rsidR="00C008C6" w:rsidRPr="00C958B6" w14:paraId="02C6D0AD" w14:textId="77777777" w:rsidTr="002E7400">
        <w:trPr>
          <w:jc w:val="center"/>
        </w:trPr>
        <w:tc>
          <w:tcPr>
            <w:tcW w:w="4350" w:type="dxa"/>
            <w:vAlign w:val="center"/>
          </w:tcPr>
          <w:p w14:paraId="5C7270CA"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80 %</w:t>
            </w:r>
          </w:p>
        </w:tc>
        <w:tc>
          <w:tcPr>
            <w:tcW w:w="4110" w:type="dxa"/>
            <w:vAlign w:val="center"/>
          </w:tcPr>
          <w:p w14:paraId="2D5DCE79" w14:textId="77777777" w:rsidR="00C008C6" w:rsidRPr="00C958B6" w:rsidRDefault="00C008C6" w:rsidP="00C958B6">
            <w:pPr>
              <w:spacing w:line="276" w:lineRule="auto"/>
              <w:jc w:val="center"/>
              <w:rPr>
                <w:rFonts w:ascii="Arial" w:eastAsia="Calibri" w:hAnsi="Arial" w:cs="Arial"/>
                <w:color w:val="000000"/>
                <w:lang w:eastAsia="en-US"/>
              </w:rPr>
            </w:pPr>
            <w:r w:rsidRPr="00C958B6">
              <w:rPr>
                <w:rFonts w:ascii="Arial" w:eastAsia="Calibri" w:hAnsi="Arial" w:cs="Arial"/>
                <w:color w:val="000000"/>
                <w:lang w:eastAsia="en-US"/>
              </w:rPr>
              <w:t>247,0940</w:t>
            </w:r>
          </w:p>
        </w:tc>
      </w:tr>
    </w:tbl>
    <w:p w14:paraId="59E6ADB0" w14:textId="77777777" w:rsidR="00C008C6" w:rsidRPr="00C958B6" w:rsidRDefault="00C008C6" w:rsidP="00C958B6">
      <w:pPr>
        <w:spacing w:line="276" w:lineRule="auto"/>
        <w:ind w:left="720"/>
        <w:jc w:val="both"/>
        <w:rPr>
          <w:rFonts w:ascii="Arial" w:hAnsi="Arial" w:cs="Arial"/>
        </w:rPr>
      </w:pPr>
      <w:r w:rsidRPr="00C958B6">
        <w:rPr>
          <w:rFonts w:ascii="Arial" w:hAnsi="Arial" w:cs="Arial"/>
        </w:rPr>
        <w:t>Procentową oszczędność po modernizacji należy wpisać w tabeli atrybutów oraz</w:t>
      </w:r>
      <w:r w:rsidRPr="00C958B6">
        <w:rPr>
          <w:rFonts w:ascii="Arial" w:hAnsi="Arial" w:cs="Arial"/>
        </w:rPr>
        <w:br/>
        <w:t>w formularzu oferty z dokładnością do dwóch miejsc po przecinku.</w:t>
      </w:r>
    </w:p>
    <w:p w14:paraId="01A2188D" w14:textId="77777777" w:rsidR="00C008C6" w:rsidRPr="00C958B6" w:rsidRDefault="00C008C6" w:rsidP="00C958B6">
      <w:pPr>
        <w:spacing w:line="276" w:lineRule="auto"/>
        <w:ind w:left="720"/>
        <w:jc w:val="both"/>
        <w:rPr>
          <w:rFonts w:ascii="Arial" w:hAnsi="Arial" w:cs="Arial"/>
        </w:rPr>
      </w:pPr>
      <w:r w:rsidRPr="00C958B6">
        <w:rPr>
          <w:rFonts w:ascii="Arial" w:hAnsi="Arial" w:cs="Arial"/>
        </w:rPr>
        <w:t xml:space="preserve">Zamawiający informuje, że dane zwarte w tabeli atrybutów będą podstawą do weryfikacji  deklarowanego poziomu procentowej oszczędności po modernizacji. </w:t>
      </w:r>
    </w:p>
    <w:p w14:paraId="753E1A83" w14:textId="3644EA53" w:rsidR="007904FD" w:rsidRPr="00C958B6" w:rsidRDefault="00C008C6" w:rsidP="00C958B6">
      <w:pPr>
        <w:numPr>
          <w:ilvl w:val="0"/>
          <w:numId w:val="24"/>
        </w:numPr>
        <w:spacing w:line="276" w:lineRule="auto"/>
        <w:jc w:val="both"/>
        <w:rPr>
          <w:rFonts w:ascii="Arial" w:hAnsi="Arial" w:cs="Arial"/>
          <w:b/>
        </w:rPr>
      </w:pPr>
      <w:r w:rsidRPr="00C958B6">
        <w:rPr>
          <w:rFonts w:ascii="Arial" w:hAnsi="Arial" w:cs="Arial"/>
        </w:rPr>
        <w:t xml:space="preserve">Na zakres modernizacji opraw </w:t>
      </w:r>
      <w:r w:rsidR="003308A1" w:rsidRPr="00C958B6">
        <w:rPr>
          <w:rFonts w:ascii="Arial" w:hAnsi="Arial" w:cs="Arial"/>
        </w:rPr>
        <w:t xml:space="preserve">należących </w:t>
      </w:r>
      <w:r w:rsidR="00C22E76" w:rsidRPr="00C958B6">
        <w:rPr>
          <w:rFonts w:ascii="Arial" w:hAnsi="Arial" w:cs="Arial"/>
        </w:rPr>
        <w:t xml:space="preserve">do </w:t>
      </w:r>
      <w:r w:rsidRPr="00C958B6">
        <w:rPr>
          <w:rFonts w:ascii="Arial" w:hAnsi="Arial" w:cs="Arial"/>
        </w:rPr>
        <w:t xml:space="preserve">Tauron Nowe Technologie S.A. należy opracować projekt wykonawczy, który przed przystąpieniem do prac należy uzgodnić z Tauron Nowe Technologie S.A. Instalowane urządzenia muszą spełniać minimalne wymagania techniczne dla opraw LED </w:t>
      </w:r>
      <w:r w:rsidRPr="00C958B6">
        <w:rPr>
          <w:rFonts w:ascii="Arial" w:hAnsi="Arial" w:cs="Arial"/>
          <w:color w:val="000000" w:themeColor="text1"/>
        </w:rPr>
        <w:t xml:space="preserve">zgodnie </w:t>
      </w:r>
      <w:r w:rsidR="003308A1" w:rsidRPr="00C958B6">
        <w:rPr>
          <w:rFonts w:ascii="Arial" w:hAnsi="Arial" w:cs="Arial"/>
          <w:color w:val="000000" w:themeColor="text1"/>
        </w:rPr>
        <w:t>z Załącznikiem 1A do SWZ</w:t>
      </w:r>
      <w:r w:rsidRPr="00C958B6">
        <w:rPr>
          <w:rFonts w:ascii="Arial" w:hAnsi="Arial" w:cs="Arial"/>
          <w:color w:val="000000" w:themeColor="text1"/>
        </w:rPr>
        <w:t>.</w:t>
      </w:r>
    </w:p>
    <w:p w14:paraId="39E8F032" w14:textId="04082AAB" w:rsidR="00C72A87" w:rsidRPr="003F5B83" w:rsidRDefault="004327BB" w:rsidP="00C958B6">
      <w:pPr>
        <w:pStyle w:val="Akapitzlist"/>
        <w:numPr>
          <w:ilvl w:val="0"/>
          <w:numId w:val="24"/>
        </w:numPr>
        <w:spacing w:line="276" w:lineRule="auto"/>
        <w:contextualSpacing w:val="0"/>
        <w:jc w:val="both"/>
        <w:rPr>
          <w:rFonts w:ascii="Arial" w:hAnsi="Arial" w:cs="Arial"/>
          <w:b/>
        </w:rPr>
      </w:pPr>
      <w:r w:rsidRPr="00C958B6">
        <w:rPr>
          <w:rFonts w:ascii="Arial" w:hAnsi="Arial" w:cs="Arial"/>
          <w:b/>
        </w:rPr>
        <w:t xml:space="preserve"> </w:t>
      </w:r>
      <w:r w:rsidRPr="003F5B83">
        <w:rPr>
          <w:rFonts w:ascii="Arial" w:hAnsi="Arial" w:cs="Arial"/>
          <w:b/>
        </w:rPr>
        <w:t>Wykonawca będzie dysponował kierownikiem robót posiadającym uprawnienia do kierowania robotami budowlanymi w specjalności elektrycznej oraz zespołem</w:t>
      </w:r>
      <w:r w:rsidR="00DE1EEF">
        <w:rPr>
          <w:rFonts w:ascii="Arial" w:hAnsi="Arial" w:cs="Arial"/>
          <w:b/>
        </w:rPr>
        <w:t xml:space="preserve"> minimum</w:t>
      </w:r>
      <w:r w:rsidRPr="003F5B83">
        <w:rPr>
          <w:rFonts w:ascii="Arial" w:hAnsi="Arial" w:cs="Arial"/>
          <w:b/>
        </w:rPr>
        <w:t xml:space="preserve"> </w:t>
      </w:r>
      <w:r w:rsidR="00DE1EEF">
        <w:rPr>
          <w:rFonts w:ascii="Arial" w:hAnsi="Arial" w:cs="Arial"/>
          <w:b/>
        </w:rPr>
        <w:t xml:space="preserve">trzech </w:t>
      </w:r>
      <w:r w:rsidRPr="003F5B83">
        <w:rPr>
          <w:rFonts w:ascii="Arial" w:hAnsi="Arial" w:cs="Arial"/>
          <w:b/>
        </w:rPr>
        <w:t xml:space="preserve">osób posiadających uprawnienia </w:t>
      </w:r>
      <w:r w:rsidR="003F5B83" w:rsidRPr="003F5B83">
        <w:rPr>
          <w:rFonts w:ascii="Arial" w:hAnsi="Arial" w:cs="Arial"/>
          <w:b/>
        </w:rPr>
        <w:lastRenderedPageBreak/>
        <w:t>w zakresie eksploatacji urządzeń, instalacji i sieci elektroenergetycznych o napięciu nie wyższym niż 1 kV</w:t>
      </w:r>
      <w:r w:rsidRPr="003F5B83">
        <w:rPr>
          <w:rFonts w:ascii="Arial" w:hAnsi="Arial" w:cs="Arial"/>
          <w:b/>
        </w:rPr>
        <w:t>.</w:t>
      </w:r>
    </w:p>
    <w:p w14:paraId="47E636D6" w14:textId="22B3FC17" w:rsidR="00C72A87" w:rsidRPr="00C958B6" w:rsidRDefault="00C72A87" w:rsidP="00C958B6">
      <w:pPr>
        <w:pStyle w:val="Akapitzlist"/>
        <w:numPr>
          <w:ilvl w:val="0"/>
          <w:numId w:val="24"/>
        </w:numPr>
        <w:spacing w:line="276" w:lineRule="auto"/>
        <w:contextualSpacing w:val="0"/>
        <w:jc w:val="both"/>
        <w:rPr>
          <w:rFonts w:ascii="Arial" w:hAnsi="Arial" w:cs="Arial"/>
          <w:bCs/>
        </w:rPr>
      </w:pPr>
      <w:r w:rsidRPr="00C958B6">
        <w:rPr>
          <w:rFonts w:ascii="Arial" w:hAnsi="Arial" w:cs="Arial"/>
          <w:b/>
        </w:rPr>
        <w:t xml:space="preserve"> </w:t>
      </w:r>
      <w:r w:rsidRPr="00C958B6">
        <w:rPr>
          <w:rFonts w:ascii="Arial" w:hAnsi="Arial" w:cs="Arial"/>
          <w:bCs/>
        </w:rPr>
        <w:t xml:space="preserve">Wykonawca </w:t>
      </w:r>
      <w:r w:rsidR="003F5B83">
        <w:rPr>
          <w:rFonts w:ascii="Arial" w:hAnsi="Arial" w:cs="Arial"/>
          <w:bCs/>
        </w:rPr>
        <w:t>zobowiązany jest posiadać</w:t>
      </w:r>
      <w:r w:rsidRPr="00C958B6">
        <w:rPr>
          <w:rFonts w:ascii="Arial" w:hAnsi="Arial" w:cs="Arial"/>
          <w:bCs/>
        </w:rPr>
        <w:t xml:space="preserve"> odpowiednie rozwiązania gwarantujące cyberbezpieczeństwo zgodnie z dyrektywą NIS2 (Network and Information Systems Directive 2) </w:t>
      </w:r>
      <w:r w:rsidR="00082704">
        <w:rPr>
          <w:rFonts w:ascii="Arial" w:hAnsi="Arial" w:cs="Arial"/>
          <w:bCs/>
        </w:rPr>
        <w:t xml:space="preserve">bądź równoważną </w:t>
      </w:r>
      <w:r w:rsidRPr="00C958B6">
        <w:rPr>
          <w:rFonts w:ascii="Arial" w:hAnsi="Arial" w:cs="Arial"/>
          <w:bCs/>
        </w:rPr>
        <w:t>w zakresie sposobów przechowywania informacji, ich szyfrowania oraz testowania bezpieczeństwa stosowanych technologii i baz danych.</w:t>
      </w:r>
    </w:p>
    <w:p w14:paraId="0F48A88C" w14:textId="77777777" w:rsidR="00C72A87" w:rsidRPr="00C958B6" w:rsidRDefault="00C72A87" w:rsidP="00C958B6">
      <w:pPr>
        <w:pStyle w:val="Akapitzlist"/>
        <w:spacing w:line="276" w:lineRule="auto"/>
        <w:contextualSpacing w:val="0"/>
        <w:rPr>
          <w:rFonts w:ascii="Arial" w:hAnsi="Arial" w:cs="Arial"/>
          <w:b/>
        </w:rPr>
      </w:pPr>
    </w:p>
    <w:p w14:paraId="6A8C0BC6" w14:textId="2BE225DD" w:rsidR="007904FD" w:rsidRPr="00C958B6" w:rsidRDefault="00BF4C31" w:rsidP="00C958B6">
      <w:pPr>
        <w:autoSpaceDE w:val="0"/>
        <w:autoSpaceDN w:val="0"/>
        <w:spacing w:line="276" w:lineRule="auto"/>
        <w:ind w:left="567" w:hanging="567"/>
        <w:jc w:val="both"/>
        <w:rPr>
          <w:rFonts w:ascii="Arial" w:eastAsiaTheme="minorHAnsi" w:hAnsi="Arial" w:cs="Arial"/>
          <w:color w:val="000000"/>
          <w:lang w:eastAsia="en-US"/>
        </w:rPr>
      </w:pPr>
      <w:r w:rsidRPr="00C958B6">
        <w:rPr>
          <w:rFonts w:ascii="Arial" w:eastAsiaTheme="minorHAnsi" w:hAnsi="Arial" w:cs="Arial"/>
          <w:color w:val="000000"/>
          <w:lang w:eastAsia="en-US"/>
        </w:rPr>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 xml:space="preserve"> </w:t>
      </w:r>
      <w:bookmarkStart w:id="8" w:name="_Hlk171076058"/>
      <w:r w:rsidR="007904FD" w:rsidRPr="00C958B6">
        <w:rPr>
          <w:rFonts w:ascii="Arial" w:eastAsiaTheme="minorHAnsi" w:hAnsi="Arial" w:cs="Arial"/>
          <w:b/>
          <w:bCs/>
          <w:color w:val="000000"/>
          <w:lang w:eastAsia="en-US"/>
        </w:rPr>
        <w:t xml:space="preserve">Zadanie nr </w:t>
      </w:r>
      <w:r w:rsidR="000C01C9" w:rsidRPr="00C958B6">
        <w:rPr>
          <w:rFonts w:ascii="Arial" w:eastAsiaTheme="minorHAnsi" w:hAnsi="Arial" w:cs="Arial"/>
          <w:b/>
          <w:bCs/>
          <w:color w:val="000000"/>
          <w:lang w:eastAsia="en-US"/>
        </w:rPr>
        <w:t>2</w:t>
      </w:r>
      <w:r w:rsidR="007904FD" w:rsidRPr="00C958B6">
        <w:rPr>
          <w:rFonts w:ascii="Arial" w:eastAsiaTheme="minorHAnsi" w:hAnsi="Arial" w:cs="Arial"/>
          <w:color w:val="000000"/>
          <w:lang w:eastAsia="en-US"/>
        </w:rPr>
        <w:t xml:space="preserve">: </w:t>
      </w:r>
      <w:r w:rsidR="000C01C9" w:rsidRPr="00C958B6">
        <w:rPr>
          <w:rFonts w:ascii="Arial" w:eastAsiaTheme="minorHAnsi" w:hAnsi="Arial" w:cs="Arial"/>
          <w:color w:val="000000"/>
          <w:lang w:eastAsia="en-US"/>
        </w:rPr>
        <w:t>Kompleksowe odpłatne pełnienie obowiązków inspektora nadzoru inwestorskiego nad robotami budowlanymi podczas realizacji zadania pn. „Poprawa efektywności energetycznej instalacji publicznych na terenie Miasta i Gminy Uzdrowiskowej Muszyna”</w:t>
      </w:r>
      <w:bookmarkEnd w:id="8"/>
    </w:p>
    <w:p w14:paraId="4A60086D" w14:textId="4F24A327" w:rsidR="00536C01" w:rsidRPr="00C958B6" w:rsidRDefault="00BF4C31" w:rsidP="00C958B6">
      <w:pPr>
        <w:autoSpaceDE w:val="0"/>
        <w:autoSpaceDN w:val="0"/>
        <w:spacing w:line="276" w:lineRule="auto"/>
        <w:ind w:left="709" w:hanging="709"/>
        <w:jc w:val="both"/>
        <w:rPr>
          <w:rFonts w:ascii="Arial" w:eastAsiaTheme="minorHAnsi" w:hAnsi="Arial" w:cs="Arial"/>
          <w:color w:val="000000"/>
          <w:lang w:eastAsia="en-US"/>
        </w:rPr>
      </w:pPr>
      <w:r w:rsidRPr="00C958B6">
        <w:rPr>
          <w:rFonts w:ascii="Arial" w:eastAsiaTheme="minorHAnsi" w:hAnsi="Arial" w:cs="Arial"/>
          <w:color w:val="000000"/>
          <w:lang w:eastAsia="en-US"/>
        </w:rPr>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 xml:space="preserve">.1 </w:t>
      </w:r>
      <w:r w:rsidR="00536C01" w:rsidRPr="00C958B6">
        <w:rPr>
          <w:rFonts w:ascii="Arial" w:eastAsiaTheme="minorHAnsi" w:hAnsi="Arial" w:cs="Arial"/>
          <w:color w:val="000000"/>
          <w:lang w:eastAsia="en-US"/>
        </w:rPr>
        <w:t>Wykonawca przyjmuje do realizacji przedmiotowe zadanie w zakresie przewidzianym przepisami w szczególności ustawy z dnia 07 lipca 1994 r. Prawo budowlane. Zadanie dotyczy wykonywania nadzoru inwestorskiego specjalności instalacyjnej w zakresie sieci, instalacji i urządzeń elektrycznych i</w:t>
      </w:r>
      <w:r w:rsidR="00256ABC" w:rsidRPr="00C958B6">
        <w:rPr>
          <w:rFonts w:ascii="Arial" w:eastAsiaTheme="minorHAnsi" w:hAnsi="Arial" w:cs="Arial"/>
          <w:color w:val="000000"/>
          <w:lang w:eastAsia="en-US"/>
        </w:rPr>
        <w:t xml:space="preserve"> </w:t>
      </w:r>
      <w:r w:rsidR="00536C01" w:rsidRPr="00C958B6">
        <w:rPr>
          <w:rFonts w:ascii="Arial" w:eastAsiaTheme="minorHAnsi" w:hAnsi="Arial" w:cs="Arial"/>
          <w:color w:val="000000"/>
          <w:lang w:eastAsia="en-US"/>
        </w:rPr>
        <w:t xml:space="preserve">elektroenergetycznych. Zakres rzeczowy określa przedmiar robót. </w:t>
      </w:r>
    </w:p>
    <w:p w14:paraId="7E60968A" w14:textId="1406F75E" w:rsidR="007904FD" w:rsidRPr="00C958B6" w:rsidRDefault="00BF4C31" w:rsidP="00C958B6">
      <w:pPr>
        <w:autoSpaceDE w:val="0"/>
        <w:autoSpaceDN w:val="0"/>
        <w:spacing w:line="276" w:lineRule="auto"/>
        <w:ind w:left="709" w:hanging="709"/>
        <w:jc w:val="both"/>
        <w:rPr>
          <w:rFonts w:ascii="Arial" w:eastAsiaTheme="minorHAnsi" w:hAnsi="Arial" w:cs="Arial"/>
          <w:color w:val="000000"/>
          <w:lang w:eastAsia="en-US"/>
        </w:rPr>
      </w:pPr>
      <w:r w:rsidRPr="00C958B6">
        <w:rPr>
          <w:rFonts w:ascii="Arial" w:eastAsiaTheme="minorHAnsi" w:hAnsi="Arial" w:cs="Arial"/>
          <w:color w:val="000000"/>
          <w:lang w:eastAsia="en-US"/>
        </w:rPr>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 xml:space="preserve">.2 </w:t>
      </w:r>
      <w:r w:rsidR="007904FD" w:rsidRPr="00C958B6">
        <w:rPr>
          <w:rFonts w:ascii="Arial" w:eastAsiaTheme="minorHAnsi" w:hAnsi="Arial" w:cs="Arial"/>
          <w:color w:val="000000"/>
          <w:lang w:eastAsia="en-US"/>
        </w:rPr>
        <w:t>Do obowiązków wykonawcy należy w szczególności:</w:t>
      </w:r>
    </w:p>
    <w:p w14:paraId="3F56A835" w14:textId="081F5A69"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pełnienie czynności inspektora nadzoru zgodnie z przepisami w szczególności z art. 25 i 26 PB,</w:t>
      </w:r>
    </w:p>
    <w:p w14:paraId="7A7FCD9F" w14:textId="5BA4F5BB"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zapewnienie prawidłowej i terminowej realizacji inwestycji, </w:t>
      </w:r>
    </w:p>
    <w:p w14:paraId="14003AD6" w14:textId="365B5632"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sprawdzanie kompletności oraz prawidłowości dokumentów sporządzonych przez Wykonawcę w trakcie realizacji robót (w tym rozliczeń finansowych), zgodnie z zapisami umowy z wykonawcą robót,</w:t>
      </w:r>
    </w:p>
    <w:p w14:paraId="67DDD0C6" w14:textId="12C9AF30"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reprezentowanie Zamawiającego na budowie we wszystkich kwestiach technicznych związanych z realizacją inwestycji,</w:t>
      </w:r>
    </w:p>
    <w:p w14:paraId="439F1C23" w14:textId="05E02F3F"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bieżące rozwiązywaniu problemów technicznych budowy,</w:t>
      </w:r>
    </w:p>
    <w:p w14:paraId="4A074D3F" w14:textId="42BFB3A0"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uzgadnianie z Zamawiającym wszelkich zmian dotyczących wartości i zakresu nadzorowanych robót,</w:t>
      </w:r>
    </w:p>
    <w:p w14:paraId="152B3E42" w14:textId="13E0585D"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informowanie Zamawiającego o postępach robót i wszelkich okolicznościach, które mogą mieć wpływ na wydłużenie terminu i zmianę kosztów realizacji inwestycji, </w:t>
      </w:r>
    </w:p>
    <w:p w14:paraId="1D7ED9E6" w14:textId="713ECA7B"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sprawdzanie prawidłowości zakresu rzeczowego wykonanych robót i jego zgodności z umową zawartą pomiędzy inwestorem, a wykonawcą oraz wykonawcą,</w:t>
      </w:r>
    </w:p>
    <w:p w14:paraId="21A6712E" w14:textId="77777777" w:rsidR="00536C01" w:rsidRPr="00C958B6" w:rsidRDefault="00536C01" w:rsidP="00C958B6">
      <w:pPr>
        <w:pStyle w:val="Akapitzlist"/>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a podwykonawcami, </w:t>
      </w:r>
    </w:p>
    <w:p w14:paraId="59692C07" w14:textId="4501B0BA"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współpraca z Zamawiającym w zakresie administrowania projektem: przekazywanie informacji o stanie zaawansowania robót pod względem finansowym i rzeczowym (sprawdzanie wykazów robót, wykonanych częściowo, pod względem rzeczowym i finansowym), informacji o zagrożeniach, konfliktach na budowie itp., </w:t>
      </w:r>
    </w:p>
    <w:p w14:paraId="32CAFA23" w14:textId="44D25939"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sprawdzenie i odbiór robót budowlanych ulegających zakryciu lub zanikających, uczestniczenie w próbach i odbiorach technicznych (również tych prowadzonych przez dysponentów sieci),</w:t>
      </w:r>
    </w:p>
    <w:p w14:paraId="2FEAD247" w14:textId="3B4CC9AC"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lastRenderedPageBreak/>
        <w:t>potwierdzenie wykonanych robót jako podstawy do zapłaty wynagrodzenia wykonawcy robót,</w:t>
      </w:r>
    </w:p>
    <w:p w14:paraId="281CE007" w14:textId="77777777"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udział w odbiorze końcowym oraz potwierdzenie usunięcia wad i usterek wskazanych w protokole odbioru,</w:t>
      </w:r>
    </w:p>
    <w:p w14:paraId="1B773EAE" w14:textId="20B703E3"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sprawdzenie kompletności i prawidłowości operatu kolaudacyjnego, uczestniczenie</w:t>
      </w:r>
    </w:p>
    <w:p w14:paraId="0C0054E7" w14:textId="77777777" w:rsidR="00536C01" w:rsidRPr="00C958B6" w:rsidRDefault="00536C01" w:rsidP="00C958B6">
      <w:pPr>
        <w:pStyle w:val="Akapitzlist"/>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 odbiorze końcowym,</w:t>
      </w:r>
    </w:p>
    <w:p w14:paraId="4BC061F8" w14:textId="0CB5551B"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sprawdzenie dokumentów przed odbiorowych sporządzonych przez wykonawcę robót, w zakresie sprawowanego nadzoru inwestorskiego, poświadczenie terminu zakończenia robót,</w:t>
      </w:r>
    </w:p>
    <w:p w14:paraId="498261FA" w14:textId="3DD4873A"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zobowiązany jest na bieżąco sprawdzać jakość materiałów i prac, jak również urządzeń, z jakością i standardami odpowiadającymi wymogom wyrobów dopuszczonych do obrotu i stosowania w budownictwie, jak również zgodnymi z wymaganiami Zamawiającego określonymi w specyfikacji istotnych warunków zamówienia, a w szczególności zapobiegać zastosowaniu przez Wykonawcę prac wyrobów i materiałów budowlanych wadliwych i niedopuszczonych do obrotu i stosowania w budownictwie.</w:t>
      </w:r>
    </w:p>
    <w:p w14:paraId="29F5A317" w14:textId="1042D83F"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na każde żądanie Zamawiającego, zobowiązany jest wyegzekwować od kierownika budowy i przekazać Zamawiającemu certyfikat na znak bezpieczeństwa, deklaracje zgodności lub certyfikat zgodności z Polską Normą lub aprobatą techniczną odnośnie zaoferowanych i użytych materiałów i urządzeń.</w:t>
      </w:r>
    </w:p>
    <w:p w14:paraId="4F7E7914" w14:textId="52746356"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organizowanie i udział w naradach koordynacyjnych (Rada Budowy) w dni robocze</w:t>
      </w:r>
    </w:p>
    <w:p w14:paraId="41F7D84C" w14:textId="77777777" w:rsidR="00536C01" w:rsidRPr="00C958B6" w:rsidRDefault="00536C01" w:rsidP="00C958B6">
      <w:pPr>
        <w:pStyle w:val="Akapitzlist"/>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w godz. urzędowania tj. poniedziałek 8:00-16:00, od wtorku do piątku 7:30-15:30 oraz dopilnowanie realizacji ustaleń i decyzji podjętych na Radzie Budowy, </w:t>
      </w:r>
    </w:p>
    <w:p w14:paraId="5C31A1E4" w14:textId="2A7934D2"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 xml:space="preserve">sporządzanie bieżącej dokumentacji fotograficznej w trakcie prowadzenie robót, na każdym etapie robót, </w:t>
      </w:r>
    </w:p>
    <w:p w14:paraId="771C9033" w14:textId="6F884F65"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pisemne opiniowanie propozycji zmian technologii wykonania oraz materiałowych proponowanych przez Wykonawcę i Zamawiającego,</w:t>
      </w:r>
    </w:p>
    <w:p w14:paraId="1DD4F5B5" w14:textId="17B31BEB"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sprawdzanie jakości wykonywanych robót budowanych i wyrobów budowlanych przed ich wbudowaniem, a w szczególności zapobieganiu zastosowaniu urządzeń i wyrobów budowlanych wadliwych, niedopuszczonych do stosowania w budownictwie lub nie spełniających wymaganych parametrów technicznych,</w:t>
      </w:r>
    </w:p>
    <w:p w14:paraId="0DE2D9ED" w14:textId="4C123796"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współpraca z Zamawiającym w egzekwowaniu postanowień kontraktu na roboty budowlane,</w:t>
      </w:r>
    </w:p>
    <w:p w14:paraId="52CF2347" w14:textId="0BDF4378"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uczestniczenie wraz z Zamawiającym w odbiorach zadania,</w:t>
      </w:r>
    </w:p>
    <w:p w14:paraId="0E15A323" w14:textId="41EDF5C4" w:rsidR="007904FD"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obsługa okresu gwarancyjnego i okresu rękojmi: uczestnictwo w przeglądach gwarancyjnych, inspekcja nad usuwaniem wad przez wykonawcę robót budowlanych.</w:t>
      </w:r>
    </w:p>
    <w:p w14:paraId="288AEB73" w14:textId="1C5D6C8F"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Jeżeli w trakcie realizacji prac zajdzie konieczność wykonania prac dodatkowych nie przewidzianych umową zawartą z Wykonawcą prac, to inspektor nadzoru powinien niezwłocznie zawiadomić o tym Zamawiającego celem podjęcia decyzji co do ich zlecania Wykonawcy prac.</w:t>
      </w:r>
    </w:p>
    <w:p w14:paraId="5E873FE8" w14:textId="420E75E3" w:rsidR="00536C01" w:rsidRPr="00C958B6" w:rsidRDefault="00536C01" w:rsidP="00C958B6">
      <w:pPr>
        <w:pStyle w:val="Akapitzlist"/>
        <w:numPr>
          <w:ilvl w:val="1"/>
          <w:numId w:val="21"/>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Bez zgody Zamawiającego inspektor nadzoru nie jest upoważniony do wydawania Wykonawcy prac polecenia wykonania prac dodatkowych.</w:t>
      </w:r>
    </w:p>
    <w:p w14:paraId="6F2023F1" w14:textId="14550221" w:rsidR="007904FD" w:rsidRPr="00C958B6" w:rsidRDefault="00BF4C31" w:rsidP="00C958B6">
      <w:pPr>
        <w:autoSpaceDE w:val="0"/>
        <w:autoSpaceDN w:val="0"/>
        <w:spacing w:line="276" w:lineRule="auto"/>
        <w:jc w:val="both"/>
        <w:rPr>
          <w:rFonts w:ascii="Arial" w:eastAsiaTheme="minorHAnsi" w:hAnsi="Arial" w:cs="Arial"/>
          <w:color w:val="000000"/>
          <w:lang w:eastAsia="en-US"/>
        </w:rPr>
      </w:pPr>
      <w:r w:rsidRPr="00C958B6">
        <w:rPr>
          <w:rFonts w:ascii="Arial" w:eastAsiaTheme="minorHAnsi" w:hAnsi="Arial" w:cs="Arial"/>
          <w:color w:val="000000"/>
          <w:lang w:eastAsia="en-US"/>
        </w:rPr>
        <w:lastRenderedPageBreak/>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 xml:space="preserve">.3 </w:t>
      </w:r>
      <w:r w:rsidR="007904FD" w:rsidRPr="00C958B6">
        <w:rPr>
          <w:rFonts w:ascii="Arial" w:eastAsiaTheme="minorHAnsi" w:hAnsi="Arial" w:cs="Arial"/>
          <w:color w:val="000000"/>
          <w:lang w:eastAsia="en-US"/>
        </w:rPr>
        <w:t>Wykonawca jako Inspektor nadzoru ma prawo:</w:t>
      </w:r>
    </w:p>
    <w:p w14:paraId="3E79F0AB" w14:textId="77777777" w:rsidR="00E21CEC" w:rsidRPr="00C958B6" w:rsidRDefault="00E21CEC" w:rsidP="00C958B6">
      <w:pPr>
        <w:autoSpaceDE w:val="0"/>
        <w:autoSpaceDN w:val="0"/>
        <w:spacing w:line="276" w:lineRule="auto"/>
        <w:ind w:left="426"/>
        <w:jc w:val="both"/>
        <w:rPr>
          <w:rFonts w:ascii="Arial" w:eastAsiaTheme="minorHAnsi" w:hAnsi="Arial" w:cs="Arial"/>
          <w:color w:val="000000"/>
          <w:lang w:eastAsia="en-US"/>
        </w:rPr>
      </w:pPr>
      <w:r w:rsidRPr="00C958B6">
        <w:rPr>
          <w:rFonts w:ascii="Arial" w:eastAsiaTheme="minorHAnsi" w:hAnsi="Arial" w:cs="Arial"/>
          <w:color w:val="000000"/>
          <w:lang w:eastAsia="en-US"/>
        </w:rPr>
        <w:t>1) wydawać kierownikowi budowy lub kierownikowi robót polecenia – dotyczące:</w:t>
      </w:r>
    </w:p>
    <w:p w14:paraId="6712986D" w14:textId="77777777" w:rsidR="00E21CEC" w:rsidRPr="00C958B6" w:rsidRDefault="00E21CEC" w:rsidP="00C958B6">
      <w:pPr>
        <w:autoSpaceDE w:val="0"/>
        <w:autoSpaceDN w:val="0"/>
        <w:spacing w:line="276" w:lineRule="auto"/>
        <w:ind w:left="709"/>
        <w:jc w:val="both"/>
        <w:rPr>
          <w:rFonts w:ascii="Arial" w:eastAsiaTheme="minorHAnsi" w:hAnsi="Arial" w:cs="Arial"/>
          <w:color w:val="000000"/>
          <w:lang w:eastAsia="en-US"/>
        </w:rPr>
      </w:pPr>
      <w:r w:rsidRPr="00C958B6">
        <w:rPr>
          <w:rFonts w:ascii="Arial" w:eastAsiaTheme="minorHAnsi" w:hAnsi="Arial" w:cs="Arial"/>
          <w:color w:val="000000"/>
          <w:lang w:eastAsia="en-US"/>
        </w:rPr>
        <w:t>a) usunięcia nieprawidłowości lub zagrożeń,</w:t>
      </w:r>
    </w:p>
    <w:p w14:paraId="4F6E724D" w14:textId="77777777" w:rsidR="00E21CEC" w:rsidRPr="00C958B6" w:rsidRDefault="00E21CEC" w:rsidP="00C958B6">
      <w:pPr>
        <w:autoSpaceDE w:val="0"/>
        <w:autoSpaceDN w:val="0"/>
        <w:spacing w:line="276" w:lineRule="auto"/>
        <w:ind w:left="709"/>
        <w:jc w:val="both"/>
        <w:rPr>
          <w:rFonts w:ascii="Arial" w:eastAsiaTheme="minorHAnsi" w:hAnsi="Arial" w:cs="Arial"/>
          <w:color w:val="000000"/>
          <w:lang w:eastAsia="en-US"/>
        </w:rPr>
      </w:pPr>
      <w:r w:rsidRPr="00C958B6">
        <w:rPr>
          <w:rFonts w:ascii="Arial" w:eastAsiaTheme="minorHAnsi" w:hAnsi="Arial" w:cs="Arial"/>
          <w:color w:val="000000"/>
          <w:lang w:eastAsia="en-US"/>
        </w:rPr>
        <w:t>b) wykonania prób lub badań, także wymagających odkrycia robót lub elementów zakrytych oraz przedstawienia ekspertyz dotyczących prowadzonych robót budowlanych,</w:t>
      </w:r>
    </w:p>
    <w:p w14:paraId="5B23D29B" w14:textId="77777777" w:rsidR="00E21CEC" w:rsidRPr="00C958B6" w:rsidRDefault="00E21CEC" w:rsidP="00C958B6">
      <w:pPr>
        <w:autoSpaceDE w:val="0"/>
        <w:autoSpaceDN w:val="0"/>
        <w:spacing w:line="276" w:lineRule="auto"/>
        <w:ind w:left="709"/>
        <w:jc w:val="both"/>
        <w:rPr>
          <w:rFonts w:ascii="Arial" w:eastAsiaTheme="minorHAnsi" w:hAnsi="Arial" w:cs="Arial"/>
          <w:color w:val="000000"/>
          <w:lang w:eastAsia="en-US"/>
        </w:rPr>
      </w:pPr>
      <w:r w:rsidRPr="00C958B6">
        <w:rPr>
          <w:rFonts w:ascii="Arial" w:eastAsiaTheme="minorHAnsi" w:hAnsi="Arial" w:cs="Arial"/>
          <w:color w:val="000000"/>
          <w:lang w:eastAsia="en-US"/>
        </w:rPr>
        <w:t>c) dowodów dopuszczenia do obrotu i stosowania w budownictwie wyrobów oraz urządzeń technicznych.</w:t>
      </w:r>
    </w:p>
    <w:p w14:paraId="08536DF6" w14:textId="7EEEDF7B" w:rsidR="00E21CEC" w:rsidRPr="00C958B6" w:rsidRDefault="00E21CEC" w:rsidP="00C958B6">
      <w:pPr>
        <w:autoSpaceDE w:val="0"/>
        <w:autoSpaceDN w:val="0"/>
        <w:spacing w:line="276" w:lineRule="auto"/>
        <w:ind w:left="426"/>
        <w:jc w:val="both"/>
        <w:rPr>
          <w:rFonts w:ascii="Arial" w:eastAsiaTheme="minorHAnsi" w:hAnsi="Arial" w:cs="Arial"/>
          <w:color w:val="000000"/>
          <w:lang w:eastAsia="en-US"/>
        </w:rPr>
      </w:pPr>
      <w:r w:rsidRPr="00C958B6">
        <w:rPr>
          <w:rFonts w:ascii="Arial" w:eastAsiaTheme="minorHAnsi" w:hAnsi="Arial" w:cs="Arial"/>
          <w:color w:val="000000"/>
          <w:lang w:eastAsia="en-US"/>
        </w:rPr>
        <w:t>2)</w:t>
      </w:r>
      <w:r w:rsidR="00BF5552" w:rsidRPr="00C958B6">
        <w:rPr>
          <w:rFonts w:ascii="Arial" w:eastAsiaTheme="minorHAnsi" w:hAnsi="Arial" w:cs="Arial"/>
          <w:color w:val="000000"/>
          <w:lang w:eastAsia="en-US"/>
        </w:rPr>
        <w:t xml:space="preserve"> </w:t>
      </w:r>
      <w:r w:rsidRPr="00C958B6">
        <w:rPr>
          <w:rFonts w:ascii="Arial" w:eastAsiaTheme="minorHAnsi" w:hAnsi="Arial" w:cs="Arial"/>
          <w:color w:val="000000"/>
          <w:lang w:eastAsia="en-US"/>
        </w:rPr>
        <w:t xml:space="preserve">żądać od kierownika budowy lub kierownika robót dokonywania poprawek bądź ponownego wykonania wadliwie wykonanych robót, a także wstrzymywania dalszych robót budowlanych w przypadku, gdyby ich kontynuacja mogła wywołać zagrożenie. </w:t>
      </w:r>
    </w:p>
    <w:p w14:paraId="723A3316" w14:textId="23BEDE0C" w:rsidR="007904FD" w:rsidRPr="00C958B6" w:rsidRDefault="00BF4C31" w:rsidP="00C958B6">
      <w:pPr>
        <w:autoSpaceDE w:val="0"/>
        <w:autoSpaceDN w:val="0"/>
        <w:spacing w:line="276" w:lineRule="auto"/>
        <w:jc w:val="both"/>
        <w:rPr>
          <w:rFonts w:ascii="Arial" w:eastAsiaTheme="minorHAnsi" w:hAnsi="Arial" w:cs="Arial"/>
          <w:color w:val="000000"/>
          <w:lang w:eastAsia="en-US"/>
        </w:rPr>
      </w:pPr>
      <w:r w:rsidRPr="00C958B6">
        <w:rPr>
          <w:rFonts w:ascii="Arial" w:eastAsiaTheme="minorHAnsi" w:hAnsi="Arial" w:cs="Arial"/>
          <w:color w:val="000000"/>
          <w:lang w:eastAsia="en-US"/>
        </w:rPr>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.4</w:t>
      </w:r>
      <w:r w:rsidR="007904FD" w:rsidRPr="00C958B6">
        <w:rPr>
          <w:rFonts w:ascii="Arial" w:eastAsiaTheme="minorHAnsi" w:hAnsi="Arial" w:cs="Arial"/>
          <w:color w:val="000000"/>
          <w:lang w:eastAsia="en-US"/>
        </w:rPr>
        <w:t xml:space="preserve"> Wykonawca winien wykonać przedmiot zamówienia zgodnie z:</w:t>
      </w:r>
    </w:p>
    <w:p w14:paraId="3DC6CEB3" w14:textId="77777777" w:rsidR="007904FD" w:rsidRPr="00C958B6" w:rsidRDefault="007904FD" w:rsidP="00C958B6">
      <w:pPr>
        <w:tabs>
          <w:tab w:val="left" w:pos="567"/>
        </w:tabs>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a)</w:t>
      </w:r>
      <w:r w:rsidRPr="00C958B6">
        <w:rPr>
          <w:rFonts w:ascii="Arial" w:eastAsiaTheme="minorHAnsi" w:hAnsi="Arial" w:cs="Arial"/>
          <w:color w:val="000000"/>
          <w:lang w:eastAsia="en-US"/>
        </w:rPr>
        <w:tab/>
        <w:t>zasadami współczesnej wiedzy specjalistycznej,</w:t>
      </w:r>
    </w:p>
    <w:p w14:paraId="0EF48A36" w14:textId="77777777" w:rsidR="007904FD" w:rsidRPr="00C958B6" w:rsidRDefault="007904FD" w:rsidP="00C958B6">
      <w:pPr>
        <w:tabs>
          <w:tab w:val="left" w:pos="567"/>
        </w:tabs>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b)</w:t>
      </w:r>
      <w:r w:rsidRPr="00C958B6">
        <w:rPr>
          <w:rFonts w:ascii="Arial" w:eastAsiaTheme="minorHAnsi" w:hAnsi="Arial" w:cs="Arial"/>
          <w:color w:val="000000"/>
          <w:lang w:eastAsia="en-US"/>
        </w:rPr>
        <w:tab/>
        <w:t>obowiązującymi normami i przepisami,</w:t>
      </w:r>
    </w:p>
    <w:p w14:paraId="566703A5" w14:textId="77777777" w:rsidR="007904FD" w:rsidRPr="00C958B6" w:rsidRDefault="007904FD" w:rsidP="00C958B6">
      <w:pPr>
        <w:tabs>
          <w:tab w:val="left" w:pos="567"/>
        </w:tabs>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c)</w:t>
      </w:r>
      <w:r w:rsidRPr="00C958B6">
        <w:rPr>
          <w:rFonts w:ascii="Arial" w:eastAsiaTheme="minorHAnsi" w:hAnsi="Arial" w:cs="Arial"/>
          <w:color w:val="000000"/>
          <w:lang w:eastAsia="en-US"/>
        </w:rPr>
        <w:tab/>
        <w:t>wymaganiami ustaw,</w:t>
      </w:r>
    </w:p>
    <w:p w14:paraId="45C2F035" w14:textId="539E4983" w:rsidR="00C22E76" w:rsidRPr="00C958B6" w:rsidRDefault="007904FD" w:rsidP="00751765">
      <w:pPr>
        <w:tabs>
          <w:tab w:val="left" w:pos="567"/>
        </w:tabs>
        <w:autoSpaceDE w:val="0"/>
        <w:autoSpaceDN w:val="0"/>
        <w:spacing w:line="276" w:lineRule="auto"/>
        <w:ind w:left="284"/>
        <w:jc w:val="both"/>
        <w:rPr>
          <w:rFonts w:ascii="Arial" w:eastAsiaTheme="minorHAnsi" w:hAnsi="Arial" w:cs="Arial"/>
          <w:color w:val="000000"/>
          <w:lang w:eastAsia="en-US"/>
        </w:rPr>
      </w:pPr>
      <w:r w:rsidRPr="00C958B6">
        <w:rPr>
          <w:rFonts w:ascii="Arial" w:eastAsiaTheme="minorHAnsi" w:hAnsi="Arial" w:cs="Arial"/>
          <w:color w:val="000000"/>
          <w:lang w:eastAsia="en-US"/>
        </w:rPr>
        <w:t>d)</w:t>
      </w:r>
      <w:r w:rsidRPr="00C958B6">
        <w:rPr>
          <w:rFonts w:ascii="Arial" w:eastAsiaTheme="minorHAnsi" w:hAnsi="Arial" w:cs="Arial"/>
          <w:color w:val="000000"/>
          <w:lang w:eastAsia="en-US"/>
        </w:rPr>
        <w:tab/>
        <w:t>postanowieniami umowy.</w:t>
      </w:r>
    </w:p>
    <w:p w14:paraId="47102FA2" w14:textId="77777777" w:rsidR="00C22E76" w:rsidRPr="00C958B6" w:rsidRDefault="00C22E76" w:rsidP="00C958B6">
      <w:pPr>
        <w:tabs>
          <w:tab w:val="left" w:pos="567"/>
        </w:tabs>
        <w:autoSpaceDE w:val="0"/>
        <w:autoSpaceDN w:val="0"/>
        <w:spacing w:line="276" w:lineRule="auto"/>
        <w:ind w:left="284"/>
        <w:jc w:val="both"/>
        <w:rPr>
          <w:rFonts w:ascii="Arial" w:eastAsiaTheme="minorHAnsi" w:hAnsi="Arial" w:cs="Arial"/>
          <w:color w:val="000000"/>
          <w:lang w:eastAsia="en-US"/>
        </w:rPr>
      </w:pPr>
    </w:p>
    <w:p w14:paraId="07F704D9" w14:textId="34498630" w:rsidR="00BF4C31" w:rsidRPr="00C958B6" w:rsidRDefault="00BF4C31" w:rsidP="00C958B6">
      <w:pPr>
        <w:tabs>
          <w:tab w:val="left" w:pos="1134"/>
        </w:tabs>
        <w:autoSpaceDE w:val="0"/>
        <w:autoSpaceDN w:val="0"/>
        <w:spacing w:line="276" w:lineRule="auto"/>
        <w:jc w:val="both"/>
        <w:rPr>
          <w:rFonts w:ascii="Arial" w:eastAsiaTheme="minorHAnsi" w:hAnsi="Arial" w:cs="Arial"/>
          <w:color w:val="000000"/>
          <w:lang w:eastAsia="en-US"/>
        </w:rPr>
      </w:pPr>
      <w:r w:rsidRPr="00C958B6">
        <w:rPr>
          <w:rFonts w:ascii="Arial" w:eastAsiaTheme="minorHAnsi" w:hAnsi="Arial" w:cs="Arial"/>
          <w:color w:val="000000"/>
          <w:lang w:eastAsia="en-US"/>
        </w:rPr>
        <w:t>3.2.</w:t>
      </w:r>
      <w:r w:rsidR="00C008C6" w:rsidRPr="00C958B6">
        <w:rPr>
          <w:rFonts w:ascii="Arial" w:eastAsiaTheme="minorHAnsi" w:hAnsi="Arial" w:cs="Arial"/>
          <w:color w:val="000000"/>
          <w:lang w:eastAsia="en-US"/>
        </w:rPr>
        <w:t>2</w:t>
      </w:r>
      <w:r w:rsidRPr="00C958B6">
        <w:rPr>
          <w:rFonts w:ascii="Arial" w:eastAsiaTheme="minorHAnsi" w:hAnsi="Arial" w:cs="Arial"/>
          <w:color w:val="000000"/>
          <w:lang w:eastAsia="en-US"/>
        </w:rPr>
        <w:t>.5 Uwagi Zamawiającego:</w:t>
      </w:r>
    </w:p>
    <w:p w14:paraId="6FC20A5A" w14:textId="426AEC95" w:rsidR="00BF5552" w:rsidRPr="00C958B6" w:rsidRDefault="00BF5552" w:rsidP="00C958B6">
      <w:pPr>
        <w:pStyle w:val="Akapitzlist"/>
        <w:numPr>
          <w:ilvl w:val="0"/>
          <w:numId w:val="22"/>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winien zapewnić we własnym zakresie niezbędne do wykonania przedmiotu zamówienia: sprzęt i osoby.</w:t>
      </w:r>
    </w:p>
    <w:p w14:paraId="6A91BB8C" w14:textId="69C9E8E1" w:rsidR="00BF5552" w:rsidRPr="00C958B6" w:rsidRDefault="00BF5552" w:rsidP="00C958B6">
      <w:pPr>
        <w:pStyle w:val="Akapitzlist"/>
        <w:numPr>
          <w:ilvl w:val="0"/>
          <w:numId w:val="22"/>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Ilekroć właściwy organ lub osoba trzecia wezwie Zamawiającego do dokonania czynności materialno - technicznych związanych z zakresem przedmiotu zamówienia, Wykonawca jest zobowiązany do udzielenia każdej niezbędnej pomocy Zamawiającemu w wykonaniu tych czynności lub Zamawiający wezwie Wykonawcę do wykonania tych czynności. Wykonawcy nie przysługuje za te czynności dodatkowe wynagrodzenie, Zamawiający może wyznaczyć Wykonawcy termin na ich wykonanie.</w:t>
      </w:r>
    </w:p>
    <w:p w14:paraId="73D4D60E" w14:textId="45592AAE" w:rsidR="00BF5552" w:rsidRPr="00C958B6" w:rsidRDefault="00BF5552" w:rsidP="00C958B6">
      <w:pPr>
        <w:pStyle w:val="Akapitzlist"/>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oświadcza, że posiada doświadczenie, wiedzę fachową, kwalifikacje oraz środki potrzebne do terminowego i prawidłowego wykonania przedmiotu umowy oraz że prace będzie wykonywał ze szczególną starannością.</w:t>
      </w:r>
    </w:p>
    <w:p w14:paraId="4724BC04" w14:textId="0F905701" w:rsidR="00BF5552" w:rsidRPr="00C958B6" w:rsidRDefault="00BF5552" w:rsidP="00C958B6">
      <w:pPr>
        <w:pStyle w:val="Akapitzlist"/>
        <w:numPr>
          <w:ilvl w:val="0"/>
          <w:numId w:val="22"/>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 trakcie wykonywania prac przez Wykonawcę Zamawiającemu przysługuje prawo kontroli prawidłowości ich wykonywania. W celu umożliwienia Zamawiającemu realizacji tego prawa, wykonawca zobowiązany jest umożliwić upoważnionym przedstawicielom Zamawiającego wgląd w prowadzone prace – na każde ich żądanie. Ponadto Wykonawca związany jest treścią uwag i wskazówek upoważnionych Przedstawicieli Zamawiającego, dotyczących sposobu wykonania prac z zachowaniem formy pisemnej.</w:t>
      </w:r>
    </w:p>
    <w:p w14:paraId="674DB2B4" w14:textId="3A046BA7" w:rsidR="00BF5552" w:rsidRPr="00C958B6" w:rsidRDefault="00BF5552" w:rsidP="00C958B6">
      <w:pPr>
        <w:pStyle w:val="Akapitzlist"/>
        <w:numPr>
          <w:ilvl w:val="0"/>
          <w:numId w:val="22"/>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zobowiązuje się do ochrony informacji uzyskiwanych i przekazywanych Zamawiającemu w związku z realizacją umowy, których ujawnienie mogłoby zaszkodzić interesom Zamawiającego.</w:t>
      </w:r>
    </w:p>
    <w:p w14:paraId="44931046" w14:textId="685985E5" w:rsidR="007904FD" w:rsidRPr="00C958B6" w:rsidRDefault="00BF5552" w:rsidP="00C958B6">
      <w:pPr>
        <w:pStyle w:val="Akapitzlist"/>
        <w:numPr>
          <w:ilvl w:val="0"/>
          <w:numId w:val="22"/>
        </w:numPr>
        <w:autoSpaceDE w:val="0"/>
        <w:autoSpaceDN w:val="0"/>
        <w:spacing w:line="276" w:lineRule="auto"/>
        <w:contextualSpacing w:val="0"/>
        <w:jc w:val="both"/>
        <w:rPr>
          <w:rFonts w:ascii="Arial" w:eastAsiaTheme="minorHAnsi" w:hAnsi="Arial" w:cs="Arial"/>
          <w:color w:val="000000"/>
          <w:lang w:eastAsia="en-US"/>
        </w:rPr>
      </w:pPr>
      <w:r w:rsidRPr="00C958B6">
        <w:rPr>
          <w:rFonts w:ascii="Arial" w:eastAsiaTheme="minorHAnsi" w:hAnsi="Arial" w:cs="Arial"/>
          <w:color w:val="000000"/>
          <w:lang w:eastAsia="en-US"/>
        </w:rPr>
        <w:t>Wykonawca zobowiązuje się do spełnienia wymogów przewidzianych w przepisach powszechnie obowiązującego prawa.</w:t>
      </w:r>
    </w:p>
    <w:p w14:paraId="17098613" w14:textId="31968BBD" w:rsidR="00EE2945" w:rsidRDefault="00EE2945" w:rsidP="00C958B6">
      <w:pPr>
        <w:pStyle w:val="Akapitzlist"/>
        <w:autoSpaceDE w:val="0"/>
        <w:autoSpaceDN w:val="0"/>
        <w:spacing w:line="276" w:lineRule="auto"/>
        <w:contextualSpacing w:val="0"/>
        <w:jc w:val="both"/>
        <w:rPr>
          <w:rFonts w:ascii="Arial" w:eastAsiaTheme="minorHAnsi" w:hAnsi="Arial" w:cs="Arial"/>
          <w:color w:val="000000"/>
          <w:lang w:eastAsia="en-US"/>
        </w:rPr>
      </w:pPr>
    </w:p>
    <w:p w14:paraId="5EA2DCD8" w14:textId="77777777" w:rsidR="00DE1EEF" w:rsidRDefault="00DE1EEF" w:rsidP="00C958B6">
      <w:pPr>
        <w:pStyle w:val="Akapitzlist"/>
        <w:autoSpaceDE w:val="0"/>
        <w:autoSpaceDN w:val="0"/>
        <w:spacing w:line="276" w:lineRule="auto"/>
        <w:contextualSpacing w:val="0"/>
        <w:jc w:val="both"/>
        <w:rPr>
          <w:rFonts w:ascii="Arial" w:eastAsiaTheme="minorHAnsi" w:hAnsi="Arial" w:cs="Arial"/>
          <w:color w:val="000000"/>
          <w:lang w:eastAsia="en-US"/>
        </w:rPr>
      </w:pPr>
    </w:p>
    <w:p w14:paraId="5F7138C0" w14:textId="77777777" w:rsidR="00DE1EEF" w:rsidRPr="00C958B6" w:rsidRDefault="00DE1EEF" w:rsidP="00C958B6">
      <w:pPr>
        <w:pStyle w:val="Akapitzlist"/>
        <w:autoSpaceDE w:val="0"/>
        <w:autoSpaceDN w:val="0"/>
        <w:spacing w:line="276" w:lineRule="auto"/>
        <w:contextualSpacing w:val="0"/>
        <w:jc w:val="both"/>
        <w:rPr>
          <w:rFonts w:ascii="Arial" w:eastAsiaTheme="minorHAnsi" w:hAnsi="Arial" w:cs="Arial"/>
          <w:color w:val="000000"/>
          <w:lang w:eastAsia="en-US"/>
        </w:rPr>
      </w:pPr>
    </w:p>
    <w:p w14:paraId="7FB0AF7B" w14:textId="6ADD4AFF" w:rsidR="001228EA" w:rsidRPr="00C958B6" w:rsidRDefault="001228EA" w:rsidP="00C958B6">
      <w:pPr>
        <w:pStyle w:val="Akapitzlist"/>
        <w:numPr>
          <w:ilvl w:val="1"/>
          <w:numId w:val="23"/>
        </w:numPr>
        <w:autoSpaceDE w:val="0"/>
        <w:autoSpaceDN w:val="0"/>
        <w:spacing w:line="276" w:lineRule="auto"/>
        <w:contextualSpacing w:val="0"/>
        <w:jc w:val="both"/>
        <w:rPr>
          <w:rFonts w:ascii="Arial" w:hAnsi="Arial" w:cs="Arial"/>
        </w:rPr>
      </w:pPr>
      <w:r w:rsidRPr="00C958B6">
        <w:rPr>
          <w:rFonts w:ascii="Arial" w:hAnsi="Arial" w:cs="Arial"/>
        </w:rPr>
        <w:t xml:space="preserve">Wspólny Słownik Zamówień: </w:t>
      </w:r>
    </w:p>
    <w:p w14:paraId="46355956" w14:textId="13FF8288" w:rsidR="00DE02A7" w:rsidRPr="00C958B6" w:rsidRDefault="00C008C6" w:rsidP="00C958B6">
      <w:pPr>
        <w:autoSpaceDE w:val="0"/>
        <w:autoSpaceDN w:val="0"/>
        <w:spacing w:line="276" w:lineRule="auto"/>
        <w:ind w:left="426"/>
        <w:jc w:val="both"/>
        <w:rPr>
          <w:rFonts w:ascii="Arial" w:hAnsi="Arial" w:cs="Arial"/>
        </w:rPr>
      </w:pPr>
      <w:bookmarkStart w:id="9" w:name="_Hlk171077419"/>
      <w:r w:rsidRPr="00C958B6">
        <w:rPr>
          <w:rFonts w:ascii="Arial" w:eastAsiaTheme="minorHAnsi" w:hAnsi="Arial" w:cs="Arial"/>
          <w:b/>
          <w:bCs/>
          <w:color w:val="000000"/>
          <w:lang w:eastAsia="en-US"/>
        </w:rPr>
        <w:t>Zadanie nr 1</w:t>
      </w:r>
      <w:r w:rsidRPr="00C958B6">
        <w:rPr>
          <w:rFonts w:ascii="Arial" w:eastAsiaTheme="minorHAnsi" w:hAnsi="Arial" w:cs="Arial"/>
          <w:color w:val="000000"/>
          <w:lang w:eastAsia="en-US"/>
        </w:rPr>
        <w:t>: „Poprawa efektywności energetycznej instalacji publicznych na terenie Miasta i Gminy Uzdrowiskowej Muszyna” – roboty budowlane</w:t>
      </w:r>
      <w:bookmarkEnd w:id="9"/>
      <w:r w:rsidRPr="00C958B6">
        <w:rPr>
          <w:rFonts w:ascii="Arial" w:eastAsiaTheme="minorHAnsi" w:hAnsi="Arial" w:cs="Arial"/>
          <w:color w:val="000000"/>
          <w:lang w:eastAsia="en-US"/>
        </w:rPr>
        <w:t>:</w:t>
      </w:r>
    </w:p>
    <w:p w14:paraId="398B9446"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45310000-3 Roboty instalacyjne elektryczne</w:t>
      </w:r>
    </w:p>
    <w:p w14:paraId="3AC4235D"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45316110-9 Instalowanie urządzeń oświetlenia drogowego</w:t>
      </w:r>
    </w:p>
    <w:p w14:paraId="118D69C6"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45316100-6 Instalowanie urządzeń oświetlenia zewnętrznego</w:t>
      </w:r>
    </w:p>
    <w:p w14:paraId="791F933D"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45311200-2 Roboty w zakresie instalacji elektrycznych</w:t>
      </w:r>
    </w:p>
    <w:p w14:paraId="7FC3D00A" w14:textId="4B6081D9" w:rsidR="004A381A"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31527260-6 Systemy oświetleniowe</w:t>
      </w:r>
    </w:p>
    <w:p w14:paraId="61FA19C7" w14:textId="77777777" w:rsidR="00EE2945" w:rsidRPr="00C958B6" w:rsidRDefault="00EE2945" w:rsidP="00C958B6">
      <w:pPr>
        <w:autoSpaceDE w:val="0"/>
        <w:autoSpaceDN w:val="0"/>
        <w:spacing w:line="276" w:lineRule="auto"/>
        <w:ind w:left="426"/>
        <w:jc w:val="both"/>
        <w:rPr>
          <w:rFonts w:ascii="Arial" w:hAnsi="Arial" w:cs="Arial"/>
        </w:rPr>
      </w:pPr>
    </w:p>
    <w:p w14:paraId="4B5A10BB" w14:textId="26BB7BCC" w:rsidR="00DE02A7" w:rsidRPr="00C958B6" w:rsidRDefault="00EE2945" w:rsidP="00C958B6">
      <w:pPr>
        <w:autoSpaceDE w:val="0"/>
        <w:autoSpaceDN w:val="0"/>
        <w:spacing w:line="276" w:lineRule="auto"/>
        <w:ind w:left="426"/>
        <w:jc w:val="both"/>
        <w:rPr>
          <w:rFonts w:ascii="Arial" w:hAnsi="Arial" w:cs="Arial"/>
        </w:rPr>
      </w:pPr>
      <w:bookmarkStart w:id="10" w:name="_Hlk164079216"/>
      <w:r w:rsidRPr="00C958B6">
        <w:rPr>
          <w:rFonts w:ascii="Arial" w:eastAsiaTheme="minorHAnsi" w:hAnsi="Arial" w:cs="Arial"/>
          <w:b/>
          <w:bCs/>
          <w:color w:val="000000"/>
          <w:lang w:eastAsia="en-US"/>
        </w:rPr>
        <w:t>Zadanie nr 2</w:t>
      </w:r>
      <w:r w:rsidRPr="00C958B6">
        <w:rPr>
          <w:rFonts w:ascii="Arial" w:eastAsiaTheme="minorHAnsi" w:hAnsi="Arial" w:cs="Arial"/>
          <w:color w:val="000000"/>
          <w:lang w:eastAsia="en-US"/>
        </w:rPr>
        <w:t xml:space="preserve">: </w:t>
      </w:r>
      <w:bookmarkStart w:id="11" w:name="_Hlk171079768"/>
      <w:r w:rsidRPr="00C958B6">
        <w:rPr>
          <w:rFonts w:ascii="Arial" w:eastAsiaTheme="minorHAnsi" w:hAnsi="Arial" w:cs="Arial"/>
          <w:color w:val="000000"/>
          <w:lang w:eastAsia="en-US"/>
        </w:rPr>
        <w:t>Kompleksowe odpłatne pełnienie obowiązków inspektora nadzoru inwestorskiego nad robotami budowlanymi podczas realizacji zadania pn. „Poprawa efektywności energetycznej instalacji publicznych na terenie Miasta i Gminy Uzdrowiskowej Muszyna”</w:t>
      </w:r>
      <w:bookmarkEnd w:id="11"/>
      <w:r w:rsidR="003B78A4" w:rsidRPr="00C958B6">
        <w:rPr>
          <w:rFonts w:ascii="Arial" w:eastAsiaTheme="minorHAnsi" w:hAnsi="Arial" w:cs="Arial"/>
          <w:color w:val="000000"/>
          <w:lang w:eastAsia="en-US"/>
        </w:rPr>
        <w:t>:</w:t>
      </w:r>
    </w:p>
    <w:bookmarkEnd w:id="10"/>
    <w:p w14:paraId="200900B8"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 xml:space="preserve">71700000-5 Usługi nadzoru i kontroli </w:t>
      </w:r>
    </w:p>
    <w:p w14:paraId="146D5130"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71520000-9 Usługi nadzoru budowlanego:</w:t>
      </w:r>
    </w:p>
    <w:p w14:paraId="40D056B5"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71521000-6 Usługi nadzorowania placu budowy:</w:t>
      </w:r>
    </w:p>
    <w:p w14:paraId="139B4768" w14:textId="77777777" w:rsidR="00EE2945"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71530000-2 Doradcze usługi budowlane</w:t>
      </w:r>
    </w:p>
    <w:p w14:paraId="76E85420" w14:textId="470F189A" w:rsidR="00DE02A7" w:rsidRPr="00C958B6" w:rsidRDefault="00EE2945" w:rsidP="00C958B6">
      <w:pPr>
        <w:autoSpaceDE w:val="0"/>
        <w:autoSpaceDN w:val="0"/>
        <w:spacing w:line="276" w:lineRule="auto"/>
        <w:ind w:left="426"/>
        <w:jc w:val="both"/>
        <w:rPr>
          <w:rFonts w:ascii="Arial" w:hAnsi="Arial" w:cs="Arial"/>
        </w:rPr>
      </w:pPr>
      <w:r w:rsidRPr="00C958B6">
        <w:rPr>
          <w:rFonts w:ascii="Arial" w:hAnsi="Arial" w:cs="Arial"/>
        </w:rPr>
        <w:t>71630000-3 Usługi kontroli i nadzoru technicznego</w:t>
      </w:r>
    </w:p>
    <w:p w14:paraId="526053D4" w14:textId="77777777" w:rsidR="00907E0A" w:rsidRPr="00C958B6" w:rsidRDefault="00907E0A" w:rsidP="00C958B6">
      <w:pPr>
        <w:spacing w:line="276" w:lineRule="auto"/>
        <w:jc w:val="both"/>
        <w:rPr>
          <w:rFonts w:ascii="Arial" w:eastAsia="Arial" w:hAnsi="Arial" w:cs="Arial"/>
        </w:rPr>
      </w:pPr>
    </w:p>
    <w:p w14:paraId="53061CA2" w14:textId="525B2F10" w:rsidR="00E66034" w:rsidRPr="004943AE" w:rsidRDefault="004943AE" w:rsidP="004943AE">
      <w:pPr>
        <w:pStyle w:val="Akapitzlist"/>
        <w:numPr>
          <w:ilvl w:val="1"/>
          <w:numId w:val="23"/>
        </w:numPr>
        <w:spacing w:line="276" w:lineRule="auto"/>
        <w:jc w:val="both"/>
        <w:rPr>
          <w:rFonts w:ascii="Arial" w:eastAsiaTheme="minorHAnsi" w:hAnsi="Arial" w:cs="Arial"/>
          <w:lang w:eastAsia="en-US"/>
        </w:rPr>
      </w:pPr>
      <w:r>
        <w:rPr>
          <w:rFonts w:ascii="Arial" w:eastAsiaTheme="minorHAnsi" w:hAnsi="Arial" w:cs="Arial"/>
          <w:lang w:eastAsia="en-US"/>
        </w:rPr>
        <w:t xml:space="preserve"> </w:t>
      </w:r>
      <w:r w:rsidR="005B0C20" w:rsidRPr="004943AE">
        <w:rPr>
          <w:rFonts w:ascii="Arial" w:eastAsiaTheme="minorHAnsi" w:hAnsi="Arial" w:cs="Arial"/>
          <w:lang w:eastAsia="en-US"/>
        </w:rPr>
        <w:t>Wymagania w zakresie zatrudnienia na podstawie stosunku pracy,</w:t>
      </w:r>
      <w:r w:rsidR="00DA0B8B" w:rsidRPr="004943AE">
        <w:rPr>
          <w:rFonts w:ascii="Arial" w:eastAsiaTheme="minorHAnsi" w:hAnsi="Arial" w:cs="Arial"/>
          <w:lang w:eastAsia="en-US"/>
        </w:rPr>
        <w:t xml:space="preserve"> </w:t>
      </w:r>
      <w:r w:rsidR="004F47FC" w:rsidRPr="004943AE">
        <w:rPr>
          <w:rFonts w:ascii="Arial" w:eastAsiaTheme="minorHAnsi" w:hAnsi="Arial" w:cs="Arial"/>
          <w:lang w:eastAsia="en-US"/>
        </w:rPr>
        <w:t>w</w:t>
      </w:r>
      <w:r w:rsidR="00294E3E" w:rsidRPr="004943AE">
        <w:rPr>
          <w:rFonts w:ascii="Arial" w:eastAsiaTheme="minorHAnsi" w:hAnsi="Arial" w:cs="Arial"/>
          <w:lang w:eastAsia="en-US"/>
        </w:rPr>
        <w:t> </w:t>
      </w:r>
      <w:r w:rsidR="005B0C20" w:rsidRPr="004943AE">
        <w:rPr>
          <w:rFonts w:ascii="Arial" w:eastAsiaTheme="minorHAnsi" w:hAnsi="Arial" w:cs="Arial"/>
          <w:lang w:eastAsia="en-US"/>
        </w:rPr>
        <w:t>okolicznościach, o których mowa w art. 95 ustawy</w:t>
      </w:r>
      <w:r w:rsidR="00817B03" w:rsidRPr="004943AE">
        <w:rPr>
          <w:rFonts w:ascii="Arial" w:eastAsiaTheme="minorHAnsi" w:hAnsi="Arial" w:cs="Arial"/>
          <w:lang w:eastAsia="en-US"/>
        </w:rPr>
        <w:t>:</w:t>
      </w:r>
      <w:bookmarkStart w:id="12" w:name="_Hlk109736939"/>
    </w:p>
    <w:p w14:paraId="05C34473" w14:textId="40DCE1E0" w:rsidR="007A6529" w:rsidRPr="00C958B6" w:rsidRDefault="00E8569F" w:rsidP="00C958B6">
      <w:pPr>
        <w:spacing w:line="276" w:lineRule="auto"/>
        <w:ind w:left="426"/>
        <w:jc w:val="both"/>
        <w:rPr>
          <w:rFonts w:ascii="Arial" w:hAnsi="Arial" w:cs="Arial"/>
        </w:rPr>
      </w:pPr>
      <w:bookmarkStart w:id="13" w:name="_Hlk171079658"/>
      <w:bookmarkStart w:id="14" w:name="_Hlk164079202"/>
      <w:r w:rsidRPr="00C958B6">
        <w:rPr>
          <w:rFonts w:ascii="Arial" w:eastAsiaTheme="minorHAnsi" w:hAnsi="Arial" w:cs="Arial"/>
          <w:b/>
          <w:bCs/>
          <w:color w:val="000000"/>
          <w:lang w:eastAsia="en-US"/>
        </w:rPr>
        <w:t>Zadanie nr 1</w:t>
      </w:r>
      <w:r w:rsidRPr="00C958B6">
        <w:rPr>
          <w:rFonts w:ascii="Arial" w:eastAsiaTheme="minorHAnsi" w:hAnsi="Arial" w:cs="Arial"/>
          <w:color w:val="000000"/>
          <w:lang w:eastAsia="en-US"/>
        </w:rPr>
        <w:t>: „Poprawa efektywności energetycznej instalacji publicznych na terenie Miasta i Gminy Uzdrowiskowej Muszyna” – roboty budowlane</w:t>
      </w:r>
      <w:bookmarkEnd w:id="13"/>
      <w:r w:rsidR="007A6529" w:rsidRPr="00C958B6">
        <w:rPr>
          <w:rFonts w:ascii="Arial" w:hAnsi="Arial" w:cs="Arial"/>
        </w:rPr>
        <w:t>:</w:t>
      </w:r>
    </w:p>
    <w:p w14:paraId="4BA60953" w14:textId="2AB0930D" w:rsidR="005B0C20" w:rsidRPr="00C958B6" w:rsidRDefault="005B0C20" w:rsidP="00C958B6">
      <w:pPr>
        <w:pStyle w:val="Akapitzlist"/>
        <w:spacing w:line="276" w:lineRule="auto"/>
        <w:ind w:left="426"/>
        <w:contextualSpacing w:val="0"/>
        <w:jc w:val="both"/>
        <w:rPr>
          <w:rFonts w:ascii="Arial" w:hAnsi="Arial" w:cs="Arial"/>
        </w:rPr>
      </w:pPr>
      <w:r w:rsidRPr="00C958B6">
        <w:rPr>
          <w:rFonts w:ascii="Arial" w:eastAsiaTheme="minorHAnsi" w:hAnsi="Arial" w:cs="Arial"/>
          <w:lang w:eastAsia="en-US"/>
        </w:rPr>
        <w:t>Wykonawca do realizacji następujących czynności:</w:t>
      </w:r>
    </w:p>
    <w:p w14:paraId="1D15BCD8" w14:textId="30D9E838"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Demontażu słupów, wysięgników i opraw;</w:t>
      </w:r>
    </w:p>
    <w:p w14:paraId="65FA595F" w14:textId="77777777"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Robót ziemnych (wymiany kabli, rozbiórki kostki, wykopów, ułożenia kostki);</w:t>
      </w:r>
    </w:p>
    <w:p w14:paraId="50438679" w14:textId="77777777"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Montażu i stawianiu słupów oświetleniowych;</w:t>
      </w:r>
    </w:p>
    <w:p w14:paraId="498ABE8D" w14:textId="77777777"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Montażu wysięgników, opraw i przewodów;</w:t>
      </w:r>
    </w:p>
    <w:p w14:paraId="6ABD04F5" w14:textId="77777777"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Montażu sterowników do systemu sterowania oświetleniem;</w:t>
      </w:r>
    </w:p>
    <w:p w14:paraId="70740DC2" w14:textId="77777777" w:rsidR="008B3615" w:rsidRPr="00C958B6" w:rsidRDefault="008B3615" w:rsidP="00C958B6">
      <w:pPr>
        <w:pStyle w:val="Akapitzlist"/>
        <w:numPr>
          <w:ilvl w:val="0"/>
          <w:numId w:val="25"/>
        </w:numPr>
        <w:autoSpaceDE w:val="0"/>
        <w:autoSpaceDN w:val="0"/>
        <w:adjustRightInd w:val="0"/>
        <w:spacing w:line="276" w:lineRule="auto"/>
        <w:contextualSpacing w:val="0"/>
        <w:jc w:val="both"/>
        <w:rPr>
          <w:rFonts w:ascii="Arial" w:hAnsi="Arial" w:cs="Arial"/>
          <w:bCs/>
        </w:rPr>
      </w:pPr>
      <w:r w:rsidRPr="00C958B6">
        <w:rPr>
          <w:rFonts w:ascii="Arial" w:hAnsi="Arial" w:cs="Arial"/>
          <w:bCs/>
        </w:rPr>
        <w:t>Montażu szaf sterowniczych;</w:t>
      </w:r>
    </w:p>
    <w:p w14:paraId="6792782F" w14:textId="7678B131" w:rsidR="002474F3" w:rsidRPr="00C958B6" w:rsidRDefault="002474F3" w:rsidP="00C958B6">
      <w:pPr>
        <w:autoSpaceDE w:val="0"/>
        <w:autoSpaceDN w:val="0"/>
        <w:adjustRightInd w:val="0"/>
        <w:spacing w:line="276" w:lineRule="auto"/>
        <w:ind w:left="426"/>
        <w:jc w:val="both"/>
        <w:rPr>
          <w:rFonts w:ascii="Arial" w:eastAsia="Calibri" w:hAnsi="Arial" w:cs="Arial"/>
          <w:lang w:eastAsia="en-US"/>
        </w:rPr>
      </w:pPr>
      <w:r w:rsidRPr="00C958B6">
        <w:rPr>
          <w:rFonts w:ascii="Arial" w:eastAsia="Calibri" w:hAnsi="Arial" w:cs="Arial"/>
          <w:lang w:eastAsia="en-US"/>
        </w:rPr>
        <w:t>zatrudni osoby wykonujące te czynności na podstawie umowy o pracę w rozumieniu przepisów ustawy z dnia 26 czerwca 1974 r. – Kodeks pracy</w:t>
      </w:r>
      <w:r w:rsidR="004E0D55" w:rsidRPr="00C958B6">
        <w:rPr>
          <w:rFonts w:ascii="Arial" w:eastAsia="Calibri" w:hAnsi="Arial" w:cs="Arial"/>
          <w:lang w:eastAsia="en-US"/>
        </w:rPr>
        <w:t xml:space="preserve"> </w:t>
      </w:r>
      <w:r w:rsidRPr="00C958B6">
        <w:rPr>
          <w:rFonts w:ascii="Arial" w:eastAsia="Calibri" w:hAnsi="Arial" w:cs="Arial"/>
          <w:lang w:eastAsia="en-US"/>
        </w:rPr>
        <w:t>– zatrudnienie na podstawie stosunku pracy.</w:t>
      </w:r>
    </w:p>
    <w:bookmarkEnd w:id="14"/>
    <w:p w14:paraId="4FDD5A19" w14:textId="77777777" w:rsidR="009012CE" w:rsidRPr="00C958B6" w:rsidRDefault="009012CE" w:rsidP="00C958B6">
      <w:pPr>
        <w:autoSpaceDE w:val="0"/>
        <w:autoSpaceDN w:val="0"/>
        <w:adjustRightInd w:val="0"/>
        <w:spacing w:line="276" w:lineRule="auto"/>
        <w:jc w:val="both"/>
        <w:rPr>
          <w:rFonts w:ascii="Arial" w:eastAsia="Calibri" w:hAnsi="Arial" w:cs="Arial"/>
          <w:lang w:eastAsia="en-US"/>
        </w:rPr>
      </w:pPr>
    </w:p>
    <w:bookmarkEnd w:id="12"/>
    <w:p w14:paraId="7379D774" w14:textId="5A879F23" w:rsidR="00BD01ED" w:rsidRPr="00C958B6" w:rsidRDefault="005B0C20" w:rsidP="00C958B6">
      <w:pPr>
        <w:autoSpaceDE w:val="0"/>
        <w:autoSpaceDN w:val="0"/>
        <w:adjustRightInd w:val="0"/>
        <w:spacing w:line="276" w:lineRule="auto"/>
        <w:ind w:left="284"/>
        <w:jc w:val="both"/>
        <w:rPr>
          <w:rFonts w:ascii="Arial" w:eastAsiaTheme="minorHAnsi" w:hAnsi="Arial" w:cs="Arial"/>
          <w:b/>
          <w:bCs/>
          <w:lang w:eastAsia="en-US"/>
        </w:rPr>
      </w:pPr>
      <w:r w:rsidRPr="00C958B6">
        <w:rPr>
          <w:rFonts w:ascii="Arial" w:eastAsiaTheme="minorHAnsi" w:hAnsi="Arial" w:cs="Arial"/>
          <w:lang w:eastAsia="en-US"/>
        </w:rPr>
        <w:t xml:space="preserve">Sposób weryfikacji przez Zamawiającego zatrudnienia tych osób oraz uprawnienia Zamawiającego w zakresie kontroli spełniania przez Wykonawcę wymagań związanych z zatrudnianiem tych osób oraz sankcji z tytułu niespełnienia tych wymagań zostały określone przez Zamawiającego </w:t>
      </w:r>
      <w:r w:rsidRPr="00C958B6">
        <w:rPr>
          <w:rFonts w:ascii="Arial" w:eastAsiaTheme="minorHAnsi" w:hAnsi="Arial" w:cs="Arial"/>
          <w:color w:val="000000" w:themeColor="text1"/>
          <w:lang w:eastAsia="en-US"/>
        </w:rPr>
        <w:t>w załączniku nr 3 do SWZ – Projektowane postanowienia umowy w sprawie zamówienia publicznego, które zostaną wprowadzone do treści tej umowy.</w:t>
      </w:r>
      <w:r w:rsidR="007A6529" w:rsidRPr="00C958B6">
        <w:rPr>
          <w:rFonts w:ascii="Arial" w:eastAsiaTheme="minorHAnsi" w:hAnsi="Arial" w:cs="Arial"/>
          <w:color w:val="000000" w:themeColor="text1"/>
          <w:lang w:eastAsia="en-US"/>
        </w:rPr>
        <w:t xml:space="preserve"> </w:t>
      </w:r>
      <w:r w:rsidR="007A6529" w:rsidRPr="00C958B6">
        <w:rPr>
          <w:rFonts w:ascii="Arial" w:eastAsiaTheme="minorHAnsi" w:hAnsi="Arial" w:cs="Arial"/>
          <w:b/>
          <w:bCs/>
          <w:color w:val="000000" w:themeColor="text1"/>
          <w:lang w:eastAsia="en-US"/>
        </w:rPr>
        <w:t xml:space="preserve">(dotyczy Zadania nr </w:t>
      </w:r>
      <w:r w:rsidR="00E8569F" w:rsidRPr="00C958B6">
        <w:rPr>
          <w:rFonts w:ascii="Arial" w:eastAsiaTheme="minorHAnsi" w:hAnsi="Arial" w:cs="Arial"/>
          <w:b/>
          <w:bCs/>
          <w:color w:val="000000" w:themeColor="text1"/>
          <w:lang w:eastAsia="en-US"/>
        </w:rPr>
        <w:t>1)</w:t>
      </w:r>
    </w:p>
    <w:p w14:paraId="0FDA33DE" w14:textId="77777777" w:rsidR="002474F3" w:rsidRDefault="002474F3" w:rsidP="00C958B6">
      <w:pPr>
        <w:autoSpaceDE w:val="0"/>
        <w:autoSpaceDN w:val="0"/>
        <w:adjustRightInd w:val="0"/>
        <w:spacing w:line="276" w:lineRule="auto"/>
        <w:ind w:left="426"/>
        <w:jc w:val="both"/>
        <w:rPr>
          <w:rFonts w:ascii="Arial" w:eastAsiaTheme="minorHAnsi" w:hAnsi="Arial" w:cs="Arial"/>
          <w:color w:val="000000" w:themeColor="text1"/>
          <w:lang w:eastAsia="en-US"/>
        </w:rPr>
      </w:pPr>
    </w:p>
    <w:p w14:paraId="74FC6ED1" w14:textId="77777777" w:rsidR="00DE1EEF" w:rsidRDefault="00DE1EEF" w:rsidP="00C958B6">
      <w:pPr>
        <w:autoSpaceDE w:val="0"/>
        <w:autoSpaceDN w:val="0"/>
        <w:adjustRightInd w:val="0"/>
        <w:spacing w:line="276" w:lineRule="auto"/>
        <w:ind w:left="426"/>
        <w:jc w:val="both"/>
        <w:rPr>
          <w:rFonts w:ascii="Arial" w:eastAsiaTheme="minorHAnsi" w:hAnsi="Arial" w:cs="Arial"/>
          <w:color w:val="000000" w:themeColor="text1"/>
          <w:lang w:eastAsia="en-US"/>
        </w:rPr>
      </w:pPr>
    </w:p>
    <w:p w14:paraId="581BE798" w14:textId="77777777" w:rsidR="00DE1EEF" w:rsidRPr="00C958B6" w:rsidRDefault="00DE1EEF" w:rsidP="00C958B6">
      <w:pPr>
        <w:autoSpaceDE w:val="0"/>
        <w:autoSpaceDN w:val="0"/>
        <w:adjustRightInd w:val="0"/>
        <w:spacing w:line="276" w:lineRule="auto"/>
        <w:ind w:left="426"/>
        <w:jc w:val="both"/>
        <w:rPr>
          <w:rFonts w:ascii="Arial" w:eastAsiaTheme="minorHAnsi" w:hAnsi="Arial" w:cs="Arial"/>
          <w:color w:val="000000" w:themeColor="text1"/>
          <w:lang w:eastAsia="en-US"/>
        </w:rPr>
      </w:pPr>
    </w:p>
    <w:p w14:paraId="0A6485B2" w14:textId="0B17B592" w:rsidR="00DE02A7" w:rsidRPr="00C958B6" w:rsidRDefault="00DE02A7" w:rsidP="00C958B6">
      <w:pPr>
        <w:pStyle w:val="Akapitzlist"/>
        <w:numPr>
          <w:ilvl w:val="1"/>
          <w:numId w:val="9"/>
        </w:numPr>
        <w:autoSpaceDE w:val="0"/>
        <w:autoSpaceDN w:val="0"/>
        <w:spacing w:line="276" w:lineRule="auto"/>
        <w:ind w:left="426" w:hanging="426"/>
        <w:contextualSpacing w:val="0"/>
        <w:jc w:val="both"/>
        <w:rPr>
          <w:rFonts w:ascii="Arial" w:hAnsi="Arial" w:cs="Arial"/>
        </w:rPr>
      </w:pPr>
      <w:r w:rsidRPr="00C958B6">
        <w:rPr>
          <w:rFonts w:ascii="Arial" w:hAnsi="Arial" w:cs="Arial"/>
        </w:rPr>
        <w:t xml:space="preserve">Gwarancja </w:t>
      </w:r>
      <w:r w:rsidRPr="00C958B6">
        <w:rPr>
          <w:rFonts w:ascii="Arial" w:hAnsi="Arial" w:cs="Arial"/>
          <w:b/>
          <w:bCs/>
        </w:rPr>
        <w:t xml:space="preserve">(dotyczy Zadania nr </w:t>
      </w:r>
      <w:r w:rsidR="008B3615" w:rsidRPr="00C958B6">
        <w:rPr>
          <w:rFonts w:ascii="Arial" w:hAnsi="Arial" w:cs="Arial"/>
          <w:b/>
          <w:bCs/>
        </w:rPr>
        <w:t>1</w:t>
      </w:r>
      <w:r w:rsidRPr="00C958B6">
        <w:rPr>
          <w:rFonts w:ascii="Arial" w:hAnsi="Arial" w:cs="Arial"/>
          <w:b/>
          <w:bCs/>
        </w:rPr>
        <w:t>)</w:t>
      </w:r>
      <w:r w:rsidRPr="00C958B6">
        <w:rPr>
          <w:rFonts w:ascii="Arial" w:hAnsi="Arial" w:cs="Arial"/>
        </w:rPr>
        <w:t xml:space="preserve"> </w:t>
      </w:r>
      <w:r w:rsidR="006734B1" w:rsidRPr="00C958B6">
        <w:rPr>
          <w:rFonts w:ascii="Arial" w:hAnsi="Arial" w:cs="Arial"/>
        </w:rPr>
        <w:t xml:space="preserve"> </w:t>
      </w:r>
    </w:p>
    <w:p w14:paraId="11DCF05A" w14:textId="77777777" w:rsidR="0074526D" w:rsidRPr="00C958B6" w:rsidRDefault="00BD01ED" w:rsidP="00C958B6">
      <w:pPr>
        <w:pStyle w:val="Akapitzlist"/>
        <w:numPr>
          <w:ilvl w:val="2"/>
          <w:numId w:val="6"/>
        </w:numPr>
        <w:autoSpaceDE w:val="0"/>
        <w:autoSpaceDN w:val="0"/>
        <w:spacing w:line="276" w:lineRule="auto"/>
        <w:ind w:left="426" w:hanging="426"/>
        <w:contextualSpacing w:val="0"/>
        <w:jc w:val="both"/>
        <w:rPr>
          <w:rFonts w:ascii="Arial" w:hAnsi="Arial" w:cs="Arial"/>
        </w:rPr>
      </w:pPr>
      <w:r w:rsidRPr="00C958B6">
        <w:rPr>
          <w:rFonts w:ascii="Arial" w:hAnsi="Arial" w:cs="Arial"/>
        </w:rPr>
        <w:t xml:space="preserve">Szczegółowy opis informacji dotyczących okresu gwarancji opisano w § 13 (Rękojmia za wady, gwarancja) projektowanych postanowień umowy w sprawie zamówienia </w:t>
      </w:r>
      <w:r w:rsidRPr="00C958B6">
        <w:rPr>
          <w:rFonts w:ascii="Arial" w:hAnsi="Arial" w:cs="Arial"/>
          <w:color w:val="000000" w:themeColor="text1"/>
        </w:rPr>
        <w:t>publicznego</w:t>
      </w:r>
      <w:r w:rsidR="004E0D55" w:rsidRPr="00C958B6">
        <w:rPr>
          <w:rFonts w:ascii="Arial" w:hAnsi="Arial" w:cs="Arial"/>
          <w:color w:val="000000" w:themeColor="text1"/>
        </w:rPr>
        <w:t xml:space="preserve"> </w:t>
      </w:r>
      <w:r w:rsidRPr="00C958B6">
        <w:rPr>
          <w:rFonts w:ascii="Arial" w:hAnsi="Arial" w:cs="Arial"/>
          <w:color w:val="000000" w:themeColor="text1"/>
        </w:rPr>
        <w:t>– załącznik nr 3 do SWZ</w:t>
      </w:r>
      <w:r w:rsidR="004E0D55" w:rsidRPr="00C958B6">
        <w:rPr>
          <w:rFonts w:ascii="Arial" w:hAnsi="Arial" w:cs="Arial"/>
          <w:color w:val="000000" w:themeColor="text1"/>
        </w:rPr>
        <w:t>.</w:t>
      </w:r>
      <w:r w:rsidR="00176978" w:rsidRPr="00C958B6">
        <w:rPr>
          <w:rFonts w:ascii="Arial" w:hAnsi="Arial" w:cs="Arial"/>
          <w:color w:val="000000" w:themeColor="text1"/>
        </w:rPr>
        <w:t xml:space="preserve"> </w:t>
      </w:r>
      <w:r w:rsidRPr="00C958B6">
        <w:rPr>
          <w:rFonts w:ascii="Arial" w:hAnsi="Arial" w:cs="Arial"/>
          <w:color w:val="000000" w:themeColor="text1"/>
        </w:rPr>
        <w:t xml:space="preserve">Wykonawca udziela Zamawiającemu gwarancji </w:t>
      </w:r>
      <w:r w:rsidRPr="00C958B6">
        <w:rPr>
          <w:rFonts w:ascii="Arial" w:hAnsi="Arial" w:cs="Arial"/>
        </w:rPr>
        <w:t>na cały przedmiot umowy</w:t>
      </w:r>
      <w:r w:rsidR="0074526D" w:rsidRPr="00C958B6">
        <w:rPr>
          <w:rFonts w:ascii="Arial" w:hAnsi="Arial" w:cs="Arial"/>
        </w:rPr>
        <w:t>.</w:t>
      </w:r>
    </w:p>
    <w:p w14:paraId="6F595E8F" w14:textId="185F0F5C" w:rsidR="00BD01ED" w:rsidRPr="00C958B6" w:rsidRDefault="00BD01ED" w:rsidP="00C958B6">
      <w:pPr>
        <w:pStyle w:val="Akapitzlist"/>
        <w:numPr>
          <w:ilvl w:val="2"/>
          <w:numId w:val="6"/>
        </w:numPr>
        <w:autoSpaceDE w:val="0"/>
        <w:autoSpaceDN w:val="0"/>
        <w:spacing w:line="276" w:lineRule="auto"/>
        <w:ind w:left="426" w:hanging="426"/>
        <w:contextualSpacing w:val="0"/>
        <w:jc w:val="both"/>
        <w:rPr>
          <w:rFonts w:ascii="Arial" w:hAnsi="Arial" w:cs="Arial"/>
        </w:rPr>
      </w:pPr>
      <w:r w:rsidRPr="00C958B6">
        <w:rPr>
          <w:rFonts w:ascii="Arial" w:hAnsi="Arial" w:cs="Arial"/>
        </w:rPr>
        <w:t>Termin gwarancji na wykonane roboty budowlane stanowi jedno z kryteriów oceny ofert i</w:t>
      </w:r>
      <w:r w:rsidR="003F37F4" w:rsidRPr="00C958B6">
        <w:rPr>
          <w:rFonts w:ascii="Arial" w:hAnsi="Arial" w:cs="Arial"/>
        </w:rPr>
        <w:t> </w:t>
      </w:r>
      <w:r w:rsidRPr="00C958B6">
        <w:rPr>
          <w:rFonts w:ascii="Arial" w:hAnsi="Arial" w:cs="Arial"/>
        </w:rPr>
        <w:t>ustala się na okres zgodny z zaproponowanym przez Wykonawcę w treści złożonej oferty.</w:t>
      </w:r>
    </w:p>
    <w:p w14:paraId="528D835E" w14:textId="25D7E95E" w:rsidR="00BD01ED" w:rsidRPr="00C958B6" w:rsidRDefault="00BD01ED" w:rsidP="00C958B6">
      <w:pPr>
        <w:pStyle w:val="Akapitzlist"/>
        <w:numPr>
          <w:ilvl w:val="2"/>
          <w:numId w:val="6"/>
        </w:numPr>
        <w:autoSpaceDE w:val="0"/>
        <w:autoSpaceDN w:val="0"/>
        <w:spacing w:line="276" w:lineRule="auto"/>
        <w:ind w:left="426" w:hanging="426"/>
        <w:contextualSpacing w:val="0"/>
        <w:jc w:val="both"/>
        <w:rPr>
          <w:rFonts w:ascii="Arial" w:hAnsi="Arial" w:cs="Arial"/>
          <w:b/>
          <w:bCs/>
        </w:rPr>
      </w:pPr>
      <w:r w:rsidRPr="00C958B6">
        <w:rPr>
          <w:rFonts w:ascii="Arial" w:hAnsi="Arial" w:cs="Arial"/>
        </w:rPr>
        <w:t xml:space="preserve">Wykonawca może zaproponować </w:t>
      </w:r>
      <w:r w:rsidRPr="00C958B6">
        <w:rPr>
          <w:rFonts w:ascii="Arial" w:hAnsi="Arial" w:cs="Arial"/>
          <w:lang w:eastAsia="ar-SA"/>
        </w:rPr>
        <w:t>okres gwarancji zaoferowany w ofercie</w:t>
      </w:r>
      <w:r w:rsidRPr="00C958B6">
        <w:rPr>
          <w:rFonts w:ascii="Arial" w:hAnsi="Arial" w:cs="Arial"/>
        </w:rPr>
        <w:t xml:space="preserve"> w</w:t>
      </w:r>
      <w:r w:rsidR="00294E3E" w:rsidRPr="00C958B6">
        <w:rPr>
          <w:rFonts w:ascii="Arial" w:hAnsi="Arial" w:cs="Arial"/>
        </w:rPr>
        <w:t> </w:t>
      </w:r>
      <w:r w:rsidRPr="00C958B6">
        <w:rPr>
          <w:rFonts w:ascii="Arial" w:hAnsi="Arial" w:cs="Arial"/>
        </w:rPr>
        <w:t xml:space="preserve">zakresie </w:t>
      </w:r>
      <w:r w:rsidRPr="00C958B6">
        <w:rPr>
          <w:rFonts w:ascii="Arial" w:hAnsi="Arial" w:cs="Arial"/>
          <w:b/>
          <w:bCs/>
        </w:rPr>
        <w:t xml:space="preserve">min. </w:t>
      </w:r>
      <w:r w:rsidR="0074526D" w:rsidRPr="00C958B6">
        <w:rPr>
          <w:rFonts w:ascii="Arial" w:hAnsi="Arial" w:cs="Arial"/>
          <w:b/>
          <w:bCs/>
        </w:rPr>
        <w:t>7</w:t>
      </w:r>
      <w:r w:rsidRPr="00C958B6">
        <w:rPr>
          <w:rFonts w:ascii="Arial" w:hAnsi="Arial" w:cs="Arial"/>
          <w:b/>
          <w:bCs/>
        </w:rPr>
        <w:t xml:space="preserve"> </w:t>
      </w:r>
      <w:r w:rsidR="0074526D" w:rsidRPr="00C958B6">
        <w:rPr>
          <w:rFonts w:ascii="Arial" w:hAnsi="Arial" w:cs="Arial"/>
          <w:b/>
          <w:bCs/>
        </w:rPr>
        <w:t>lat</w:t>
      </w:r>
      <w:r w:rsidRPr="00C958B6">
        <w:rPr>
          <w:rFonts w:ascii="Arial" w:hAnsi="Arial" w:cs="Arial"/>
          <w:b/>
          <w:bCs/>
        </w:rPr>
        <w:t xml:space="preserve"> - max. </w:t>
      </w:r>
      <w:r w:rsidR="0074526D" w:rsidRPr="00C958B6">
        <w:rPr>
          <w:rFonts w:ascii="Arial" w:hAnsi="Arial" w:cs="Arial"/>
          <w:b/>
          <w:bCs/>
        </w:rPr>
        <w:t>10</w:t>
      </w:r>
      <w:r w:rsidRPr="00C958B6">
        <w:rPr>
          <w:rFonts w:ascii="Arial" w:hAnsi="Arial" w:cs="Arial"/>
          <w:b/>
          <w:bCs/>
        </w:rPr>
        <w:t xml:space="preserve"> </w:t>
      </w:r>
      <w:r w:rsidR="0074526D" w:rsidRPr="00C958B6">
        <w:rPr>
          <w:rFonts w:ascii="Arial" w:hAnsi="Arial" w:cs="Arial"/>
          <w:b/>
          <w:bCs/>
        </w:rPr>
        <w:t>lat</w:t>
      </w:r>
      <w:r w:rsidRPr="00C958B6">
        <w:rPr>
          <w:rFonts w:ascii="Arial" w:hAnsi="Arial" w:cs="Arial"/>
          <w:b/>
          <w:bCs/>
        </w:rPr>
        <w:t>.</w:t>
      </w:r>
    </w:p>
    <w:p w14:paraId="25B8AA15" w14:textId="77777777" w:rsidR="00EA7E1E" w:rsidRPr="00C958B6" w:rsidRDefault="00EA7E1E" w:rsidP="00C958B6">
      <w:pPr>
        <w:autoSpaceDE w:val="0"/>
        <w:autoSpaceDN w:val="0"/>
        <w:spacing w:line="276" w:lineRule="auto"/>
        <w:jc w:val="both"/>
        <w:rPr>
          <w:rFonts w:ascii="Arial" w:hAnsi="Arial" w:cs="Arial"/>
        </w:rPr>
      </w:pPr>
    </w:p>
    <w:p w14:paraId="1FB37D59" w14:textId="71A05CB7" w:rsidR="00D06867" w:rsidRPr="00C958B6" w:rsidRDefault="00F90BAB" w:rsidP="00C958B6">
      <w:pPr>
        <w:pStyle w:val="Akapitzlist"/>
        <w:numPr>
          <w:ilvl w:val="1"/>
          <w:numId w:val="9"/>
        </w:numPr>
        <w:autoSpaceDE w:val="0"/>
        <w:autoSpaceDN w:val="0"/>
        <w:spacing w:line="276" w:lineRule="auto"/>
        <w:contextualSpacing w:val="0"/>
        <w:jc w:val="both"/>
        <w:rPr>
          <w:rFonts w:ascii="Arial" w:hAnsi="Arial" w:cs="Arial"/>
        </w:rPr>
      </w:pPr>
      <w:r w:rsidRPr="00C958B6">
        <w:rPr>
          <w:rFonts w:ascii="Arial" w:hAnsi="Arial" w:cs="Arial"/>
        </w:rPr>
        <w:t>Podwykona</w:t>
      </w:r>
      <w:r w:rsidR="00C407C1" w:rsidRPr="00C958B6">
        <w:rPr>
          <w:rFonts w:ascii="Arial" w:hAnsi="Arial" w:cs="Arial"/>
        </w:rPr>
        <w:t>wstwo</w:t>
      </w:r>
      <w:r w:rsidR="00CD0298" w:rsidRPr="00C958B6">
        <w:rPr>
          <w:rFonts w:ascii="Arial" w:hAnsi="Arial" w:cs="Arial"/>
        </w:rPr>
        <w:t xml:space="preserve"> </w:t>
      </w:r>
      <w:bookmarkStart w:id="15" w:name="_Hlk164081018"/>
      <w:r w:rsidR="00CD0298" w:rsidRPr="00C958B6">
        <w:rPr>
          <w:rFonts w:ascii="Arial" w:hAnsi="Arial" w:cs="Arial"/>
          <w:b/>
          <w:bCs/>
        </w:rPr>
        <w:t>(</w:t>
      </w:r>
      <w:r w:rsidR="000D305E" w:rsidRPr="00C958B6">
        <w:rPr>
          <w:rFonts w:ascii="Arial" w:hAnsi="Arial" w:cs="Arial"/>
          <w:b/>
          <w:bCs/>
        </w:rPr>
        <w:t>dotyczy</w:t>
      </w:r>
      <w:r w:rsidR="00CD0298" w:rsidRPr="00C958B6">
        <w:rPr>
          <w:rFonts w:ascii="Arial" w:hAnsi="Arial" w:cs="Arial"/>
          <w:b/>
          <w:bCs/>
        </w:rPr>
        <w:t xml:space="preserve"> Zadania nr 1</w:t>
      </w:r>
      <w:r w:rsidR="002E6C2A" w:rsidRPr="00C958B6">
        <w:rPr>
          <w:rFonts w:ascii="Arial" w:hAnsi="Arial" w:cs="Arial"/>
          <w:b/>
          <w:bCs/>
        </w:rPr>
        <w:t xml:space="preserve"> oraz </w:t>
      </w:r>
      <w:r w:rsidR="00CD0298" w:rsidRPr="00C958B6">
        <w:rPr>
          <w:rFonts w:ascii="Arial" w:hAnsi="Arial" w:cs="Arial"/>
          <w:b/>
          <w:bCs/>
        </w:rPr>
        <w:t>Zadania nr 2)</w:t>
      </w:r>
      <w:bookmarkEnd w:id="15"/>
      <w:r w:rsidR="00D06867" w:rsidRPr="00C958B6">
        <w:rPr>
          <w:rFonts w:ascii="Arial" w:hAnsi="Arial" w:cs="Arial"/>
        </w:rPr>
        <w:t>:</w:t>
      </w:r>
    </w:p>
    <w:p w14:paraId="57ABDD1C" w14:textId="1551F04A" w:rsidR="00D06867" w:rsidRPr="00C958B6" w:rsidRDefault="00D06867" w:rsidP="00C958B6">
      <w:pPr>
        <w:widowControl w:val="0"/>
        <w:numPr>
          <w:ilvl w:val="0"/>
          <w:numId w:val="13"/>
        </w:numPr>
        <w:shd w:val="clear" w:color="auto" w:fill="FFFFFF"/>
        <w:suppressAutoHyphens/>
        <w:autoSpaceDE w:val="0"/>
        <w:autoSpaceDN w:val="0"/>
        <w:adjustRightInd w:val="0"/>
        <w:spacing w:line="276" w:lineRule="auto"/>
        <w:ind w:left="709" w:hanging="283"/>
        <w:jc w:val="both"/>
        <w:rPr>
          <w:rFonts w:ascii="Arial" w:hAnsi="Arial" w:cs="Arial"/>
        </w:rPr>
      </w:pPr>
      <w:r w:rsidRPr="00C958B6">
        <w:rPr>
          <w:rFonts w:ascii="Arial" w:hAnsi="Arial" w:cs="Arial"/>
        </w:rPr>
        <w:t>Wykonawca może powierzyć wykonanie części przedmiotu umowy Podwykonawcy, zgodnie z postanowieniami niniejszej umowy i przepisów powszechnie obowiązującego prawa, w szczególności ustawy Pzp.</w:t>
      </w:r>
    </w:p>
    <w:p w14:paraId="774E5036" w14:textId="77777777" w:rsidR="00D06867" w:rsidRPr="00C958B6" w:rsidRDefault="00D06867" w:rsidP="00C958B6">
      <w:pPr>
        <w:widowControl w:val="0"/>
        <w:numPr>
          <w:ilvl w:val="0"/>
          <w:numId w:val="13"/>
        </w:numPr>
        <w:shd w:val="clear" w:color="auto" w:fill="FFFFFF"/>
        <w:suppressAutoHyphens/>
        <w:autoSpaceDE w:val="0"/>
        <w:autoSpaceDN w:val="0"/>
        <w:adjustRightInd w:val="0"/>
        <w:spacing w:line="276" w:lineRule="auto"/>
        <w:ind w:left="709" w:hanging="283"/>
        <w:jc w:val="both"/>
        <w:rPr>
          <w:rFonts w:ascii="Arial" w:hAnsi="Arial" w:cs="Arial"/>
        </w:rPr>
      </w:pPr>
      <w:r w:rsidRPr="00C958B6">
        <w:rPr>
          <w:rFonts w:ascii="Arial" w:hAnsi="Arial" w:cs="Arial"/>
        </w:rPr>
        <w:t>Zamawiający żąda, aby przed przystąpieniem do wykonania przedmiotu umowy Wykonawca podał nazwy, dane kontaktowe oraz przedstawicieli, Podwykonawców zaangażowanych w realizację przedmiotu umowy, który będzie wykonywany w miejscu podlegającym bezpośredniemu nadzorowi Zamawiającego, jeżeli Podwykonawcy na tym etapie są już znani.</w:t>
      </w:r>
    </w:p>
    <w:p w14:paraId="3646BD98" w14:textId="0EA7B23C" w:rsidR="00CD0298" w:rsidRPr="00C958B6" w:rsidRDefault="00D06867" w:rsidP="00C958B6">
      <w:pPr>
        <w:widowControl w:val="0"/>
        <w:numPr>
          <w:ilvl w:val="0"/>
          <w:numId w:val="13"/>
        </w:numPr>
        <w:shd w:val="clear" w:color="auto" w:fill="FFFFFF"/>
        <w:suppressAutoHyphens/>
        <w:autoSpaceDE w:val="0"/>
        <w:autoSpaceDN w:val="0"/>
        <w:adjustRightInd w:val="0"/>
        <w:spacing w:line="276" w:lineRule="auto"/>
        <w:ind w:left="709" w:hanging="283"/>
        <w:jc w:val="both"/>
        <w:rPr>
          <w:rFonts w:ascii="Arial" w:hAnsi="Arial" w:cs="Arial"/>
        </w:rPr>
      </w:pPr>
      <w:r w:rsidRPr="00C958B6">
        <w:rPr>
          <w:rFonts w:ascii="Arial" w:hAnsi="Arial" w:cs="Arial"/>
        </w:rPr>
        <w:t>Zmiana Podwykonawcy lub dalszego Podwykonawcy w zakresie wykonania części przedmiotu umowy nie stanowi zmiany umowy, ale jest wymagana zgoda Zamawiającego na zmianę Podwykonawcy lub dalszego Podwykonawcy, wyrażona poprzez akceptację umowy o podwykonawstwo w formie pisemnej.</w:t>
      </w:r>
    </w:p>
    <w:p w14:paraId="54ED2946" w14:textId="4AC0FC36" w:rsidR="00D06867" w:rsidRPr="00C958B6" w:rsidRDefault="00FE66A9" w:rsidP="00C958B6">
      <w:pPr>
        <w:widowControl w:val="0"/>
        <w:shd w:val="clear" w:color="auto" w:fill="FFFFFF"/>
        <w:suppressAutoHyphens/>
        <w:autoSpaceDE w:val="0"/>
        <w:autoSpaceDN w:val="0"/>
        <w:adjustRightInd w:val="0"/>
        <w:spacing w:line="276" w:lineRule="auto"/>
        <w:ind w:left="709"/>
        <w:jc w:val="both"/>
        <w:rPr>
          <w:rFonts w:ascii="Arial" w:hAnsi="Arial" w:cs="Arial"/>
          <w:color w:val="000000" w:themeColor="text1"/>
        </w:rPr>
      </w:pPr>
      <w:r w:rsidRPr="00C958B6">
        <w:rPr>
          <w:rFonts w:ascii="Arial" w:hAnsi="Arial" w:cs="Arial"/>
          <w:color w:val="000000" w:themeColor="text1"/>
        </w:rPr>
        <w:t>Szczegółowy opis dotyczący Podwykonawców opisano w § 18</w:t>
      </w:r>
      <w:r w:rsidR="00CD0298" w:rsidRPr="00C958B6">
        <w:rPr>
          <w:rFonts w:ascii="Arial" w:hAnsi="Arial" w:cs="Arial"/>
          <w:color w:val="000000" w:themeColor="text1"/>
        </w:rPr>
        <w:t xml:space="preserve"> </w:t>
      </w:r>
      <w:r w:rsidR="00CD0298" w:rsidRPr="00C958B6">
        <w:rPr>
          <w:rFonts w:ascii="Arial" w:hAnsi="Arial" w:cs="Arial"/>
          <w:b/>
          <w:bCs/>
          <w:color w:val="000000" w:themeColor="text1"/>
        </w:rPr>
        <w:t>(dla Zadania nr 1)</w:t>
      </w:r>
      <w:r w:rsidR="00CD0298" w:rsidRPr="00C958B6">
        <w:rPr>
          <w:rFonts w:ascii="Arial" w:hAnsi="Arial" w:cs="Arial"/>
          <w:color w:val="000000" w:themeColor="text1"/>
        </w:rPr>
        <w:t xml:space="preserve"> oraz</w:t>
      </w:r>
      <w:r w:rsidRPr="00C958B6">
        <w:rPr>
          <w:rFonts w:ascii="Arial" w:hAnsi="Arial" w:cs="Arial"/>
          <w:color w:val="000000" w:themeColor="text1"/>
        </w:rPr>
        <w:t xml:space="preserve"> </w:t>
      </w:r>
      <w:r w:rsidR="00CD0298" w:rsidRPr="00C958B6">
        <w:rPr>
          <w:rFonts w:ascii="Arial" w:hAnsi="Arial" w:cs="Arial"/>
          <w:color w:val="000000" w:themeColor="text1"/>
        </w:rPr>
        <w:t xml:space="preserve">§ 12 </w:t>
      </w:r>
      <w:r w:rsidR="00CD0298" w:rsidRPr="00C958B6">
        <w:rPr>
          <w:rFonts w:ascii="Arial" w:hAnsi="Arial" w:cs="Arial"/>
          <w:b/>
          <w:bCs/>
          <w:color w:val="000000" w:themeColor="text1"/>
        </w:rPr>
        <w:t xml:space="preserve">(dla Zadania nr </w:t>
      </w:r>
      <w:r w:rsidR="0074526D" w:rsidRPr="00C958B6">
        <w:rPr>
          <w:rFonts w:ascii="Arial" w:hAnsi="Arial" w:cs="Arial"/>
          <w:b/>
          <w:bCs/>
          <w:color w:val="000000" w:themeColor="text1"/>
        </w:rPr>
        <w:t>2</w:t>
      </w:r>
      <w:r w:rsidR="00CD0298" w:rsidRPr="00C958B6">
        <w:rPr>
          <w:rFonts w:ascii="Arial" w:hAnsi="Arial" w:cs="Arial"/>
          <w:b/>
          <w:bCs/>
          <w:color w:val="000000" w:themeColor="text1"/>
        </w:rPr>
        <w:t>)</w:t>
      </w:r>
      <w:r w:rsidR="00CD0298" w:rsidRPr="00C958B6">
        <w:rPr>
          <w:rFonts w:ascii="Arial" w:hAnsi="Arial" w:cs="Arial"/>
          <w:color w:val="000000" w:themeColor="text1"/>
        </w:rPr>
        <w:t xml:space="preserve"> </w:t>
      </w:r>
      <w:r w:rsidRPr="00C958B6">
        <w:rPr>
          <w:rFonts w:ascii="Arial" w:hAnsi="Arial" w:cs="Arial"/>
          <w:color w:val="000000" w:themeColor="text1"/>
        </w:rPr>
        <w:t>Załącznika nr 3 do SWZ.</w:t>
      </w:r>
    </w:p>
    <w:p w14:paraId="45E5C234" w14:textId="77777777" w:rsidR="00B06E87" w:rsidRPr="00C958B6" w:rsidRDefault="00B06E87" w:rsidP="00C958B6">
      <w:pPr>
        <w:widowControl w:val="0"/>
        <w:shd w:val="clear" w:color="auto" w:fill="FFFFFF"/>
        <w:suppressAutoHyphens/>
        <w:autoSpaceDE w:val="0"/>
        <w:autoSpaceDN w:val="0"/>
        <w:adjustRightInd w:val="0"/>
        <w:spacing w:line="276" w:lineRule="auto"/>
        <w:ind w:left="426"/>
        <w:jc w:val="both"/>
        <w:rPr>
          <w:rFonts w:ascii="Arial" w:hAnsi="Arial" w:cs="Arial"/>
        </w:rPr>
      </w:pPr>
    </w:p>
    <w:p w14:paraId="23E5ABCA" w14:textId="3EE68779" w:rsidR="00611F33" w:rsidRPr="00C958B6" w:rsidRDefault="008613D3" w:rsidP="00C958B6">
      <w:pPr>
        <w:pStyle w:val="Akapitzlist"/>
        <w:numPr>
          <w:ilvl w:val="0"/>
          <w:numId w:val="13"/>
        </w:numPr>
        <w:tabs>
          <w:tab w:val="left" w:pos="284"/>
        </w:tabs>
        <w:autoSpaceDE w:val="0"/>
        <w:autoSpaceDN w:val="0"/>
        <w:spacing w:line="276" w:lineRule="auto"/>
        <w:ind w:left="284"/>
        <w:contextualSpacing w:val="0"/>
        <w:jc w:val="both"/>
        <w:rPr>
          <w:rFonts w:ascii="Arial" w:hAnsi="Arial" w:cs="Arial"/>
        </w:rPr>
      </w:pPr>
      <w:r w:rsidRPr="00C958B6">
        <w:rPr>
          <w:rFonts w:ascii="Arial" w:eastAsiaTheme="minorHAnsi" w:hAnsi="Arial" w:cs="Arial"/>
          <w:color w:val="000000" w:themeColor="text1"/>
          <w:lang w:eastAsia="en-US"/>
        </w:rPr>
        <w:t>T</w:t>
      </w:r>
      <w:r w:rsidR="005E1E21" w:rsidRPr="00C958B6">
        <w:rPr>
          <w:rFonts w:ascii="Arial" w:eastAsiaTheme="minorHAnsi" w:hAnsi="Arial" w:cs="Arial"/>
          <w:color w:val="000000" w:themeColor="text1"/>
          <w:lang w:eastAsia="en-US"/>
        </w:rPr>
        <w:t>ermin rozpoczęcia wykonywania przedmiotu umowy</w:t>
      </w:r>
      <w:r w:rsidR="006F1592" w:rsidRPr="00C958B6">
        <w:rPr>
          <w:rFonts w:ascii="Arial" w:eastAsiaTheme="minorHAnsi" w:hAnsi="Arial" w:cs="Arial"/>
          <w:color w:val="000000" w:themeColor="text1"/>
          <w:lang w:eastAsia="en-US"/>
        </w:rPr>
        <w:t>:</w:t>
      </w:r>
    </w:p>
    <w:p w14:paraId="4972B4A2" w14:textId="77777777" w:rsidR="001E766F" w:rsidRPr="00C958B6" w:rsidRDefault="001E766F" w:rsidP="00C958B6">
      <w:pPr>
        <w:pStyle w:val="Default"/>
        <w:spacing w:line="276" w:lineRule="auto"/>
        <w:ind w:left="284"/>
        <w:jc w:val="both"/>
        <w:rPr>
          <w:rFonts w:ascii="Arial" w:eastAsia="Times New Roman" w:hAnsi="Arial" w:cs="Arial"/>
          <w:color w:val="000000" w:themeColor="text1"/>
          <w:lang w:eastAsia="pl-PL"/>
        </w:rPr>
      </w:pPr>
      <w:r w:rsidRPr="00C958B6">
        <w:rPr>
          <w:rFonts w:ascii="Arial" w:eastAsia="Times New Roman" w:hAnsi="Arial" w:cs="Arial"/>
          <w:color w:val="000000" w:themeColor="text1"/>
          <w:lang w:eastAsia="pl-PL"/>
        </w:rPr>
        <w:t xml:space="preserve">Wykonawca jest zobowiązany do zrealizowania przedmiotu umowy w terminie: rozpoczęcie wykonywania umowy nastąpi w dniu jej podpisania, a zakończenie w terminie: </w:t>
      </w:r>
    </w:p>
    <w:p w14:paraId="04F79A7B" w14:textId="7A99195E" w:rsidR="003B78A4" w:rsidRPr="00C958B6" w:rsidRDefault="003B78A4" w:rsidP="00C958B6">
      <w:pPr>
        <w:pStyle w:val="Default"/>
        <w:numPr>
          <w:ilvl w:val="0"/>
          <w:numId w:val="14"/>
        </w:numPr>
        <w:spacing w:line="276" w:lineRule="auto"/>
        <w:ind w:left="709"/>
        <w:jc w:val="both"/>
        <w:rPr>
          <w:rFonts w:ascii="Arial" w:eastAsia="Times New Roman" w:hAnsi="Arial" w:cs="Arial"/>
          <w:b/>
          <w:bCs/>
          <w:color w:val="000000" w:themeColor="text1"/>
          <w:lang w:eastAsia="pl-PL"/>
        </w:rPr>
      </w:pPr>
      <w:bookmarkStart w:id="16" w:name="_Hlk171080045"/>
      <w:r w:rsidRPr="00C958B6">
        <w:rPr>
          <w:rFonts w:ascii="Arial" w:eastAsia="Times New Roman" w:hAnsi="Arial" w:cs="Arial"/>
          <w:b/>
          <w:bCs/>
          <w:color w:val="000000" w:themeColor="text1"/>
          <w:lang w:eastAsia="pl-PL"/>
        </w:rPr>
        <w:t>Zadanie nr 1</w:t>
      </w:r>
      <w:r w:rsidRPr="00C958B6">
        <w:rPr>
          <w:rFonts w:ascii="Arial" w:eastAsia="Times New Roman" w:hAnsi="Arial" w:cs="Arial"/>
          <w:color w:val="000000" w:themeColor="text1"/>
          <w:lang w:eastAsia="pl-PL"/>
        </w:rPr>
        <w:t>: „Poprawa efektywności energetycznej instalacji publicznych na terenie Miasta i Gminy Uzdrowiskowej Muszyna” – roboty budowlane</w:t>
      </w:r>
      <w:bookmarkEnd w:id="16"/>
      <w:r w:rsidR="0031135A" w:rsidRPr="00C958B6">
        <w:rPr>
          <w:rFonts w:ascii="Arial" w:eastAsia="Times New Roman" w:hAnsi="Arial" w:cs="Arial"/>
          <w:color w:val="000000" w:themeColor="text1"/>
          <w:lang w:eastAsia="pl-PL"/>
        </w:rPr>
        <w:t>:</w:t>
      </w:r>
      <w:r w:rsidR="00430A72" w:rsidRPr="00C958B6">
        <w:rPr>
          <w:rFonts w:ascii="Arial" w:eastAsia="Times New Roman" w:hAnsi="Arial" w:cs="Arial"/>
          <w:color w:val="000000" w:themeColor="text1"/>
          <w:lang w:eastAsia="pl-PL"/>
        </w:rPr>
        <w:t xml:space="preserve"> </w:t>
      </w:r>
    </w:p>
    <w:p w14:paraId="4023F532" w14:textId="77777777" w:rsidR="003B78A4" w:rsidRPr="00C958B6" w:rsidRDefault="003B78A4" w:rsidP="00C958B6">
      <w:pPr>
        <w:pStyle w:val="Default"/>
        <w:spacing w:line="276" w:lineRule="auto"/>
        <w:ind w:left="709"/>
        <w:jc w:val="both"/>
        <w:rPr>
          <w:rFonts w:ascii="Arial" w:eastAsia="Times New Roman" w:hAnsi="Arial" w:cs="Arial"/>
          <w:color w:val="000000" w:themeColor="text1"/>
          <w:lang w:eastAsia="pl-PL"/>
        </w:rPr>
      </w:pPr>
      <w:r w:rsidRPr="00C958B6">
        <w:rPr>
          <w:rFonts w:ascii="Arial" w:eastAsia="Times New Roman" w:hAnsi="Arial" w:cs="Arial"/>
          <w:color w:val="000000" w:themeColor="text1"/>
          <w:lang w:eastAsia="pl-PL"/>
        </w:rPr>
        <w:t>Rozpoczęcie wykonywania umowy nastąpi w dniu jej podpisania.</w:t>
      </w:r>
    </w:p>
    <w:p w14:paraId="50887E3F" w14:textId="2B199E98" w:rsidR="001E766F" w:rsidRPr="00C958B6" w:rsidRDefault="003B78A4" w:rsidP="00C958B6">
      <w:pPr>
        <w:pStyle w:val="Default"/>
        <w:spacing w:line="276" w:lineRule="auto"/>
        <w:ind w:left="709"/>
        <w:jc w:val="both"/>
        <w:rPr>
          <w:rFonts w:ascii="Arial" w:eastAsia="Times New Roman" w:hAnsi="Arial" w:cs="Arial"/>
          <w:b/>
          <w:bCs/>
          <w:color w:val="000000" w:themeColor="text1"/>
          <w:lang w:eastAsia="pl-PL"/>
        </w:rPr>
      </w:pPr>
      <w:r w:rsidRPr="00C958B6">
        <w:rPr>
          <w:rFonts w:ascii="Arial" w:eastAsia="Times New Roman" w:hAnsi="Arial" w:cs="Arial"/>
          <w:color w:val="000000" w:themeColor="text1"/>
          <w:lang w:eastAsia="pl-PL"/>
        </w:rPr>
        <w:t>Wykonawca zobowiązuje się zrealizować przedmiot umowy tj. wszystkie czynności nim objęte, w terminie</w:t>
      </w:r>
      <w:r w:rsidRPr="00C958B6">
        <w:rPr>
          <w:rFonts w:ascii="Arial" w:eastAsia="Times New Roman" w:hAnsi="Arial" w:cs="Arial"/>
          <w:b/>
          <w:bCs/>
          <w:color w:val="000000" w:themeColor="text1"/>
          <w:lang w:eastAsia="pl-PL"/>
        </w:rPr>
        <w:t xml:space="preserve"> do 14 miesięcy liczonych od dnia podpisania umowy. </w:t>
      </w:r>
      <w:r w:rsidRPr="00C958B6">
        <w:rPr>
          <w:rFonts w:ascii="Arial" w:eastAsia="Times New Roman" w:hAnsi="Arial" w:cs="Arial"/>
          <w:color w:val="000000" w:themeColor="text1"/>
          <w:lang w:eastAsia="pl-PL"/>
        </w:rPr>
        <w:t>Za termin realizacji przedmiotu umowy uznaje się datę wskazaną w protokole odbioru końcowego robót budowlanych składających się na przedmiot umowy.</w:t>
      </w:r>
    </w:p>
    <w:p w14:paraId="1F601719" w14:textId="635D8A3F" w:rsidR="001E766F" w:rsidRPr="00C958B6" w:rsidRDefault="003B78A4" w:rsidP="00C958B6">
      <w:pPr>
        <w:pStyle w:val="Default"/>
        <w:numPr>
          <w:ilvl w:val="0"/>
          <w:numId w:val="14"/>
        </w:numPr>
        <w:spacing w:line="276" w:lineRule="auto"/>
        <w:ind w:left="709"/>
        <w:jc w:val="both"/>
        <w:rPr>
          <w:rFonts w:ascii="Arial" w:eastAsia="Times New Roman" w:hAnsi="Arial" w:cs="Arial"/>
          <w:color w:val="000000" w:themeColor="text1"/>
          <w:lang w:eastAsia="pl-PL"/>
        </w:rPr>
      </w:pPr>
      <w:bookmarkStart w:id="17" w:name="_Hlk171080205"/>
      <w:r w:rsidRPr="00C958B6">
        <w:rPr>
          <w:rFonts w:ascii="Arial" w:hAnsi="Arial" w:cs="Arial"/>
          <w:b/>
          <w:bCs/>
        </w:rPr>
        <w:t>Zadanie nr 2</w:t>
      </w:r>
      <w:r w:rsidRPr="00C958B6">
        <w:rPr>
          <w:rFonts w:ascii="Arial" w:hAnsi="Arial" w:cs="Arial"/>
        </w:rPr>
        <w:t xml:space="preserve">: Kompleksowe odpłatne pełnienie obowiązków inspektora nadzoru inwestorskiego nad robotami budowlanymi podczas realizacji zadania pn. „Poprawa </w:t>
      </w:r>
      <w:r w:rsidRPr="00C958B6">
        <w:rPr>
          <w:rFonts w:ascii="Arial" w:hAnsi="Arial" w:cs="Arial"/>
        </w:rPr>
        <w:lastRenderedPageBreak/>
        <w:t>efektywności energetycznej instalacji publicznych na terenie Miasta i Gminy Uzdrowiskowej Muszyna”</w:t>
      </w:r>
      <w:r w:rsidR="0031135A" w:rsidRPr="00C958B6">
        <w:rPr>
          <w:rFonts w:ascii="Arial" w:eastAsia="Times New Roman" w:hAnsi="Arial" w:cs="Arial"/>
          <w:color w:val="000000" w:themeColor="text1"/>
          <w:lang w:eastAsia="pl-PL"/>
        </w:rPr>
        <w:t>:</w:t>
      </w:r>
      <w:bookmarkEnd w:id="17"/>
      <w:r w:rsidR="0031135A" w:rsidRPr="00C958B6">
        <w:rPr>
          <w:rFonts w:ascii="Arial" w:eastAsia="Times New Roman" w:hAnsi="Arial" w:cs="Arial"/>
          <w:color w:val="000000" w:themeColor="text1"/>
          <w:lang w:eastAsia="pl-PL"/>
        </w:rPr>
        <w:t xml:space="preserve"> </w:t>
      </w:r>
    </w:p>
    <w:p w14:paraId="42375E85" w14:textId="77777777" w:rsidR="003B78A4" w:rsidRPr="00C958B6" w:rsidRDefault="003B78A4" w:rsidP="00C958B6">
      <w:pPr>
        <w:pStyle w:val="Default"/>
        <w:spacing w:line="276" w:lineRule="auto"/>
        <w:ind w:left="709"/>
        <w:jc w:val="both"/>
        <w:rPr>
          <w:rFonts w:ascii="Arial" w:eastAsia="Times New Roman" w:hAnsi="Arial" w:cs="Arial"/>
          <w:color w:val="000000" w:themeColor="text1"/>
          <w:lang w:eastAsia="pl-PL"/>
        </w:rPr>
      </w:pPr>
      <w:r w:rsidRPr="00C958B6">
        <w:rPr>
          <w:rFonts w:ascii="Arial" w:eastAsia="Times New Roman" w:hAnsi="Arial" w:cs="Arial"/>
          <w:color w:val="000000" w:themeColor="text1"/>
          <w:lang w:eastAsia="pl-PL"/>
        </w:rPr>
        <w:t>Rozpoczęcie wykonywania umowy nastąpi w dniu jej podpisania.</w:t>
      </w:r>
    </w:p>
    <w:p w14:paraId="6131DB92" w14:textId="77777777" w:rsidR="003B78A4" w:rsidRPr="00C958B6" w:rsidRDefault="003B78A4" w:rsidP="00C958B6">
      <w:pPr>
        <w:pStyle w:val="Default"/>
        <w:spacing w:line="276" w:lineRule="auto"/>
        <w:ind w:left="709"/>
        <w:jc w:val="both"/>
        <w:rPr>
          <w:rFonts w:ascii="Arial" w:eastAsia="Times New Roman" w:hAnsi="Arial" w:cs="Arial"/>
          <w:color w:val="000000" w:themeColor="text1"/>
          <w:lang w:eastAsia="pl-PL"/>
        </w:rPr>
      </w:pPr>
      <w:r w:rsidRPr="00C958B6">
        <w:rPr>
          <w:rFonts w:ascii="Arial" w:eastAsia="Times New Roman" w:hAnsi="Arial" w:cs="Arial"/>
          <w:color w:val="000000" w:themeColor="text1"/>
          <w:lang w:eastAsia="pl-PL"/>
        </w:rPr>
        <w:t xml:space="preserve">Wykonawca zobowiązuje się zrealizować przedmiot umowy tj. wszystkie czynności nim objęte, w terminie </w:t>
      </w:r>
      <w:r w:rsidRPr="00C958B6">
        <w:rPr>
          <w:rFonts w:ascii="Arial" w:eastAsia="Times New Roman" w:hAnsi="Arial" w:cs="Arial"/>
          <w:b/>
          <w:bCs/>
          <w:color w:val="000000" w:themeColor="text1"/>
          <w:lang w:eastAsia="pl-PL"/>
        </w:rPr>
        <w:t>do 14 miesięcy liczonych od dnia podpisania umowy</w:t>
      </w:r>
      <w:r w:rsidRPr="00C958B6">
        <w:rPr>
          <w:rFonts w:ascii="Arial" w:eastAsia="Times New Roman" w:hAnsi="Arial" w:cs="Arial"/>
          <w:color w:val="000000" w:themeColor="text1"/>
          <w:lang w:eastAsia="pl-PL"/>
        </w:rPr>
        <w:t>.</w:t>
      </w:r>
    </w:p>
    <w:p w14:paraId="4DE3C6F6" w14:textId="50C16646" w:rsidR="003B78A4" w:rsidRPr="00C958B6" w:rsidRDefault="003B78A4" w:rsidP="00C958B6">
      <w:pPr>
        <w:pStyle w:val="Default"/>
        <w:spacing w:line="276" w:lineRule="auto"/>
        <w:ind w:left="709"/>
        <w:jc w:val="both"/>
        <w:rPr>
          <w:rFonts w:ascii="Arial" w:eastAsia="Times New Roman" w:hAnsi="Arial" w:cs="Arial"/>
          <w:color w:val="000000" w:themeColor="text1"/>
          <w:lang w:eastAsia="pl-PL"/>
        </w:rPr>
      </w:pPr>
      <w:r w:rsidRPr="00C958B6">
        <w:rPr>
          <w:rFonts w:ascii="Arial" w:eastAsia="Times New Roman" w:hAnsi="Arial" w:cs="Arial"/>
          <w:color w:val="000000" w:themeColor="text1"/>
          <w:lang w:eastAsia="pl-PL"/>
        </w:rPr>
        <w:t>Za termin realizacji przedmiotu umowy uznaje się datę wskazaną w protokole odbioru końcowego robót budowlanych składających się na przedmiot umowy, przy czym jako zrealizowanie przedmiotu umowy rozumie się nadzór nad wykonaniem wszelkich robót budowlanych składających się na przedmiot umowy.</w:t>
      </w:r>
    </w:p>
    <w:p w14:paraId="4D1BC302" w14:textId="77777777" w:rsidR="001217F7" w:rsidRPr="00C958B6" w:rsidRDefault="001217F7" w:rsidP="00C958B6">
      <w:pPr>
        <w:pStyle w:val="Default"/>
        <w:spacing w:line="276" w:lineRule="auto"/>
        <w:ind w:left="426"/>
        <w:jc w:val="both"/>
        <w:rPr>
          <w:rFonts w:ascii="Arial" w:eastAsia="Times New Roman" w:hAnsi="Arial" w:cs="Arial"/>
          <w:b/>
          <w:bCs/>
          <w:color w:val="000000" w:themeColor="text1"/>
          <w:lang w:eastAsia="pl-PL"/>
        </w:rPr>
      </w:pPr>
    </w:p>
    <w:p w14:paraId="61CBB04C" w14:textId="043B88A6" w:rsidR="002E0B89" w:rsidRPr="00C958B6" w:rsidRDefault="002E0B89" w:rsidP="00C958B6">
      <w:pPr>
        <w:pStyle w:val="Default"/>
        <w:numPr>
          <w:ilvl w:val="0"/>
          <w:numId w:val="13"/>
        </w:numPr>
        <w:spacing w:line="276" w:lineRule="auto"/>
        <w:ind w:left="284" w:hanging="284"/>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O udzielenie zamówienia mogą ubiegać się </w:t>
      </w:r>
      <w:r w:rsidR="00EE1FD5" w:rsidRPr="00C958B6">
        <w:rPr>
          <w:rFonts w:ascii="Arial" w:eastAsia="Times New Roman" w:hAnsi="Arial" w:cs="Arial"/>
          <w:color w:val="auto"/>
          <w:lang w:eastAsia="pl-PL"/>
        </w:rPr>
        <w:t>W</w:t>
      </w:r>
      <w:r w:rsidRPr="00C958B6">
        <w:rPr>
          <w:rFonts w:ascii="Arial" w:eastAsia="Times New Roman" w:hAnsi="Arial" w:cs="Arial"/>
          <w:color w:val="auto"/>
          <w:lang w:eastAsia="pl-PL"/>
        </w:rPr>
        <w:t>ykonawcy, którzy</w:t>
      </w:r>
      <w:r w:rsidR="000D305E" w:rsidRPr="00C958B6">
        <w:rPr>
          <w:rFonts w:ascii="Arial" w:eastAsia="Times New Roman" w:hAnsi="Arial" w:cs="Arial"/>
          <w:color w:val="auto"/>
          <w:lang w:eastAsia="pl-PL"/>
        </w:rPr>
        <w:t xml:space="preserve"> </w:t>
      </w:r>
      <w:r w:rsidR="000D305E" w:rsidRPr="00C958B6">
        <w:rPr>
          <w:rFonts w:ascii="Arial" w:eastAsia="Times New Roman" w:hAnsi="Arial" w:cs="Arial"/>
          <w:b/>
          <w:bCs/>
          <w:color w:val="auto"/>
          <w:lang w:eastAsia="pl-PL"/>
        </w:rPr>
        <w:t>(dotyczy Zadania nr 1</w:t>
      </w:r>
      <w:r w:rsidR="00513903" w:rsidRPr="00C958B6">
        <w:rPr>
          <w:rFonts w:ascii="Arial" w:eastAsia="Times New Roman" w:hAnsi="Arial" w:cs="Arial"/>
          <w:b/>
          <w:bCs/>
          <w:color w:val="auto"/>
          <w:lang w:eastAsia="pl-PL"/>
        </w:rPr>
        <w:t xml:space="preserve"> oraz</w:t>
      </w:r>
      <w:r w:rsidR="000D305E" w:rsidRPr="00C958B6">
        <w:rPr>
          <w:rFonts w:ascii="Arial" w:eastAsia="Times New Roman" w:hAnsi="Arial" w:cs="Arial"/>
          <w:b/>
          <w:bCs/>
          <w:color w:val="auto"/>
          <w:lang w:eastAsia="pl-PL"/>
        </w:rPr>
        <w:t xml:space="preserve"> Zadania nr 2)</w:t>
      </w:r>
      <w:r w:rsidRPr="00C958B6">
        <w:rPr>
          <w:rFonts w:ascii="Arial" w:eastAsia="Times New Roman" w:hAnsi="Arial" w:cs="Arial"/>
          <w:color w:val="auto"/>
          <w:lang w:eastAsia="pl-PL"/>
        </w:rPr>
        <w:t>:</w:t>
      </w:r>
    </w:p>
    <w:p w14:paraId="5E374CC4" w14:textId="6528D68C" w:rsidR="002E0B89" w:rsidRPr="00C958B6" w:rsidRDefault="000445DD"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 </w:t>
      </w:r>
      <w:r w:rsidR="002E0B89" w:rsidRPr="00C958B6">
        <w:rPr>
          <w:rFonts w:ascii="Arial" w:eastAsia="Times New Roman" w:hAnsi="Arial" w:cs="Arial"/>
          <w:color w:val="auto"/>
          <w:lang w:eastAsia="pl-PL"/>
        </w:rPr>
        <w:t>Nie podlegają wykluczeniu</w:t>
      </w:r>
      <w:r w:rsidR="004E0D55" w:rsidRPr="00C958B6">
        <w:rPr>
          <w:rFonts w:ascii="Arial" w:eastAsia="Times New Roman" w:hAnsi="Arial" w:cs="Arial"/>
          <w:color w:val="auto"/>
          <w:lang w:eastAsia="pl-PL"/>
        </w:rPr>
        <w:t>:</w:t>
      </w:r>
      <w:r w:rsidR="002E0B89" w:rsidRPr="00C958B6">
        <w:rPr>
          <w:rFonts w:ascii="Arial" w:eastAsia="Times New Roman" w:hAnsi="Arial" w:cs="Arial"/>
          <w:color w:val="auto"/>
          <w:lang w:eastAsia="pl-PL"/>
        </w:rPr>
        <w:t xml:space="preserve">  </w:t>
      </w:r>
    </w:p>
    <w:p w14:paraId="0A88F065" w14:textId="39DD677C" w:rsidR="002E0B89" w:rsidRPr="00C958B6" w:rsidRDefault="000445DD"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5.1.1 </w:t>
      </w:r>
      <w:r w:rsidR="002E0B89" w:rsidRPr="00C958B6">
        <w:rPr>
          <w:rFonts w:ascii="Arial" w:eastAsia="Times New Roman" w:hAnsi="Arial" w:cs="Arial"/>
          <w:color w:val="auto"/>
          <w:lang w:eastAsia="pl-PL"/>
        </w:rPr>
        <w:t>na podstawie art. 108 ust. 1 ustawy (z zastrzeżeniem art. 110 ust. 2 ustawy), tj.:</w:t>
      </w:r>
    </w:p>
    <w:p w14:paraId="427B0977" w14:textId="77777777" w:rsidR="002E0B89" w:rsidRPr="00C958B6" w:rsidRDefault="002E0B89" w:rsidP="00C958B6">
      <w:pPr>
        <w:pStyle w:val="Default"/>
        <w:spacing w:line="276" w:lineRule="auto"/>
        <w:ind w:left="993" w:hanging="426"/>
        <w:jc w:val="both"/>
        <w:rPr>
          <w:rFonts w:ascii="Arial" w:eastAsia="Times New Roman" w:hAnsi="Arial" w:cs="Arial"/>
          <w:color w:val="auto"/>
          <w:lang w:eastAsia="pl-PL"/>
        </w:rPr>
      </w:pPr>
      <w:r w:rsidRPr="00C958B6">
        <w:rPr>
          <w:rFonts w:ascii="Arial" w:eastAsia="Times New Roman" w:hAnsi="Arial" w:cs="Arial"/>
          <w:color w:val="auto"/>
          <w:lang w:eastAsia="pl-PL"/>
        </w:rPr>
        <w:t>z postępowania o udzielenie zamówienia wyklucza się Wykonawcę:</w:t>
      </w:r>
    </w:p>
    <w:p w14:paraId="0526EB9B" w14:textId="77777777"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5.1.1.1 będącego osobą fizyczną, którego prawomocnie skazano za przestępstwo: </w:t>
      </w:r>
    </w:p>
    <w:p w14:paraId="412956D3"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a) udziału w zorganizowanej grupie przestępczej albo związku mającym na celu popełnienie przestępstwa lub przestępstwa skarbowego, o którym mowa w art. 258 Kodeksu karnego, </w:t>
      </w:r>
    </w:p>
    <w:p w14:paraId="69F4BB5C"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b) handlu ludźmi, o którym mowa w art. 189a Kodeksu karnego, </w:t>
      </w:r>
    </w:p>
    <w:p w14:paraId="6CC4A909" w14:textId="6C42EF3A"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c) o którym mowa w art. 228-230a, art. 250a Kodeksu karnego lub w art. 46 lub art. 48 ustawy z dnia 25 czerwca 2010 r. o sporcie, </w:t>
      </w:r>
      <w:r w:rsidR="0031135A" w:rsidRPr="00C958B6">
        <w:rPr>
          <w:rFonts w:ascii="Arial" w:eastAsia="Times New Roman" w:hAnsi="Arial" w:cs="Arial"/>
          <w:color w:val="auto"/>
          <w:lang w:eastAsia="pl-PL"/>
        </w:rPr>
        <w:t>lub w art. 54 ust. 1-4 ustawy z dnia 12 maja 2011 r. o refundacji leków, środków spożywczych specjalnego przeznaczenia żywieniowego oraz wyrobów medycznych,</w:t>
      </w:r>
    </w:p>
    <w:p w14:paraId="4F95BEB2" w14:textId="08BDCC3A"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d) finansowania przestępstwa o charakterze terrorystycznym, o którym mowa w art. 165a Kodeksu karnego, lub przestępstwo udaremniania lub utrudniania stwierdzenia przestępnego pochodzenia pieniędzy lub ukrywania ich pochodzenia, o którym mowa w</w:t>
      </w:r>
      <w:r w:rsidR="00D73888" w:rsidRPr="00C958B6">
        <w:rPr>
          <w:rFonts w:ascii="Arial" w:eastAsia="Times New Roman" w:hAnsi="Arial" w:cs="Arial"/>
          <w:color w:val="auto"/>
          <w:lang w:eastAsia="pl-PL"/>
        </w:rPr>
        <w:t> </w:t>
      </w:r>
      <w:r w:rsidRPr="00C958B6">
        <w:rPr>
          <w:rFonts w:ascii="Arial" w:eastAsia="Times New Roman" w:hAnsi="Arial" w:cs="Arial"/>
          <w:color w:val="auto"/>
          <w:lang w:eastAsia="pl-PL"/>
        </w:rPr>
        <w:t xml:space="preserve">art. 299 Kodeksu karnego, </w:t>
      </w:r>
    </w:p>
    <w:p w14:paraId="3EC19964"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e) o charakterze terrorystycznym, o którym mowa w art. 115 § 20 Kodeksu karnego, lub mające na celu popełnienie tego przestępstwa, </w:t>
      </w:r>
    </w:p>
    <w:p w14:paraId="24266C4B"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f) powierzenia wykonywania pracy małoletniemu cudzoziemcowi, o którym mowa w art. 9 ust. 2 ustawy z dnia 15 czerwca 2012 r. o skutkach powierzania wykonywania pracy cudzoziemcom przebywającym wbrew przepisom na terytorium Rzeczypospolitej Polskiej, </w:t>
      </w:r>
    </w:p>
    <w:p w14:paraId="7115405A"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g) 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5752A4FF" w14:textId="520F4D9F"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h) o którym mowa w art. 9 ust. 1 i 3 lub art. 10 ustawy z dnia 15 czerwca 2012 r. o</w:t>
      </w:r>
      <w:r w:rsidR="00D73888" w:rsidRPr="00C958B6">
        <w:rPr>
          <w:rFonts w:ascii="Arial" w:eastAsia="Times New Roman" w:hAnsi="Arial" w:cs="Arial"/>
          <w:color w:val="auto"/>
          <w:lang w:eastAsia="pl-PL"/>
        </w:rPr>
        <w:t> </w:t>
      </w:r>
      <w:r w:rsidRPr="00C958B6">
        <w:rPr>
          <w:rFonts w:ascii="Arial" w:eastAsia="Times New Roman" w:hAnsi="Arial" w:cs="Arial"/>
          <w:color w:val="auto"/>
          <w:lang w:eastAsia="pl-PL"/>
        </w:rPr>
        <w:t xml:space="preserve">skutkach powierzania wykonywania pracy cudzoziemcom przebywającym wbrew przepisom na terytorium Rzeczypospolitej Polskiej </w:t>
      </w:r>
    </w:p>
    <w:p w14:paraId="18909E7C" w14:textId="77777777" w:rsidR="002E0B89" w:rsidRPr="00C958B6" w:rsidRDefault="002E0B89" w:rsidP="00C958B6">
      <w:pPr>
        <w:pStyle w:val="Default"/>
        <w:spacing w:line="276" w:lineRule="auto"/>
        <w:ind w:left="709" w:hanging="283"/>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 lub za odpowiedni czyn zabroniony określony w przepisach prawa obcego; </w:t>
      </w:r>
    </w:p>
    <w:p w14:paraId="7F1CB856" w14:textId="77777777" w:rsidR="002E0B89" w:rsidRPr="00C958B6" w:rsidRDefault="002E0B89" w:rsidP="00C958B6">
      <w:pPr>
        <w:pStyle w:val="Default"/>
        <w:tabs>
          <w:tab w:val="left" w:pos="426"/>
        </w:tabs>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lastRenderedPageBreak/>
        <w:t xml:space="preserve">5.1.1.2 jeżeli urzędującego członka jego organu zarządzającego lub nadzorczego, wspólnika spółki w spółce jawnej lub partnerskiej albo komplementariusza w spółce komandytowej lub komandytowo-akcyjnej lub prokurenta prawomocnie skazano za przestępstwo, o którym mowa w pkt. 5.1.1.1 SWZ; </w:t>
      </w:r>
    </w:p>
    <w:p w14:paraId="0BD8AB6A" w14:textId="77777777"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1234B1D7" w14:textId="5D4636CC"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5.1.1.4 wobec którego prawomocnie orzeczono zakaz ubiegania się o zamówienia publiczne; </w:t>
      </w:r>
    </w:p>
    <w:p w14:paraId="0A973EA7" w14:textId="2057A449"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5.1.1.5 jeżeli Zamawiający może stwierdzić, na podstawie wiarygodnych przesłanek, że Wykonawca zawarł z innymi Wykonawcami porozumienie mające na celu zakłócenie konkurencji, w szczególności jeżeli należąc do tej samej grupy kapitałowej w</w:t>
      </w:r>
      <w:r w:rsidR="009B25FC" w:rsidRPr="00C958B6">
        <w:rPr>
          <w:rFonts w:ascii="Arial" w:eastAsia="Times New Roman" w:hAnsi="Arial" w:cs="Arial"/>
          <w:color w:val="auto"/>
          <w:lang w:eastAsia="pl-PL"/>
        </w:rPr>
        <w:t> </w:t>
      </w:r>
      <w:r w:rsidRPr="00C958B6">
        <w:rPr>
          <w:rFonts w:ascii="Arial" w:eastAsia="Times New Roman" w:hAnsi="Arial" w:cs="Arial"/>
          <w:color w:val="auto"/>
          <w:lang w:eastAsia="pl-PL"/>
        </w:rPr>
        <w:t>rozumieniu ustawy z dnia 16 lutego 2007 r. o ochronie konkurencji i konsumentów, złożyli odrębne oferty, oferty częściowe lub wnioski o dopuszczenie do udziału w</w:t>
      </w:r>
      <w:r w:rsidR="00D73888" w:rsidRPr="00C958B6">
        <w:rPr>
          <w:rFonts w:ascii="Arial" w:eastAsia="Times New Roman" w:hAnsi="Arial" w:cs="Arial"/>
          <w:color w:val="auto"/>
          <w:lang w:eastAsia="pl-PL"/>
        </w:rPr>
        <w:t> </w:t>
      </w:r>
      <w:r w:rsidRPr="00C958B6">
        <w:rPr>
          <w:rFonts w:ascii="Arial" w:eastAsia="Times New Roman" w:hAnsi="Arial" w:cs="Arial"/>
          <w:color w:val="auto"/>
          <w:lang w:eastAsia="pl-PL"/>
        </w:rPr>
        <w:t xml:space="preserve">postępowaniu, chyba że wykażą, że przygotowali te oferty lub wnioski niezależnie od siebie; </w:t>
      </w:r>
    </w:p>
    <w:p w14:paraId="674B5353" w14:textId="77E4D1F5"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5.1.1.6 jeżeli, w przypadkach, o których mowa w art. 85 ust. 1 ustawy,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4FC87C01" w14:textId="0827BF5C"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5.1.2 Zamawiający nie przewiduje podstaw wykluczenia, o których mowa w art. 109 ust. 1 ustawy. </w:t>
      </w:r>
    </w:p>
    <w:p w14:paraId="495B19A3" w14:textId="33B87F52" w:rsidR="00F4228C" w:rsidRPr="00C958B6" w:rsidRDefault="00202F66"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5.1.3 Wykluczeniu podlega również Wykonawca o którym mowa w art. 7 ust. 1 ustawy z dnia 13 kwietnia 2022 r. o szczególnych rozwiązaniach w zakresie przeciwdziałania wspieraniu agresji na Ukrainę oraz służących ochronie bezpieczeństwa narodowego (</w:t>
      </w:r>
      <w:r w:rsidR="00995C33" w:rsidRPr="00C958B6">
        <w:rPr>
          <w:rFonts w:ascii="Arial" w:eastAsia="Times New Roman" w:hAnsi="Arial" w:cs="Arial"/>
          <w:color w:val="auto"/>
          <w:lang w:eastAsia="pl-PL"/>
        </w:rPr>
        <w:t>tj. </w:t>
      </w:r>
      <w:r w:rsidRPr="00C958B6">
        <w:rPr>
          <w:rFonts w:ascii="Arial" w:eastAsia="Times New Roman" w:hAnsi="Arial" w:cs="Arial"/>
          <w:color w:val="auto"/>
          <w:lang w:eastAsia="pl-PL"/>
        </w:rPr>
        <w:t>Dz.U z 202</w:t>
      </w:r>
      <w:r w:rsidR="0031135A" w:rsidRPr="00C958B6">
        <w:rPr>
          <w:rFonts w:ascii="Arial" w:eastAsia="Times New Roman" w:hAnsi="Arial" w:cs="Arial"/>
          <w:color w:val="auto"/>
          <w:lang w:eastAsia="pl-PL"/>
        </w:rPr>
        <w:t>4</w:t>
      </w:r>
      <w:r w:rsidRPr="00C958B6">
        <w:rPr>
          <w:rFonts w:ascii="Arial" w:eastAsia="Times New Roman" w:hAnsi="Arial" w:cs="Arial"/>
          <w:color w:val="auto"/>
          <w:lang w:eastAsia="pl-PL"/>
        </w:rPr>
        <w:t xml:space="preserve"> poz. </w:t>
      </w:r>
      <w:r w:rsidR="00C6404D" w:rsidRPr="00C958B6">
        <w:rPr>
          <w:rFonts w:ascii="Arial" w:eastAsia="Times New Roman" w:hAnsi="Arial" w:cs="Arial"/>
          <w:color w:val="auto"/>
          <w:lang w:eastAsia="pl-PL"/>
        </w:rPr>
        <w:t>507 t</w:t>
      </w:r>
      <w:r w:rsidR="003F2BA4" w:rsidRPr="00C958B6">
        <w:rPr>
          <w:rFonts w:ascii="Arial" w:eastAsia="Times New Roman" w:hAnsi="Arial" w:cs="Arial"/>
          <w:color w:val="auto"/>
          <w:lang w:eastAsia="pl-PL"/>
        </w:rPr>
        <w:t>.</w:t>
      </w:r>
      <w:r w:rsidR="00C6404D" w:rsidRPr="00C958B6">
        <w:rPr>
          <w:rFonts w:ascii="Arial" w:eastAsia="Times New Roman" w:hAnsi="Arial" w:cs="Arial"/>
          <w:color w:val="auto"/>
          <w:lang w:eastAsia="pl-PL"/>
        </w:rPr>
        <w:t>j.</w:t>
      </w:r>
      <w:r w:rsidRPr="00C958B6">
        <w:rPr>
          <w:rFonts w:ascii="Arial" w:eastAsia="Times New Roman" w:hAnsi="Arial" w:cs="Arial"/>
          <w:color w:val="auto"/>
          <w:lang w:eastAsia="pl-PL"/>
        </w:rPr>
        <w:t>).</w:t>
      </w:r>
    </w:p>
    <w:p w14:paraId="594A1EEF" w14:textId="6524ED2A" w:rsidR="002E0B89" w:rsidRPr="00C958B6" w:rsidRDefault="002E0B89" w:rsidP="00C958B6">
      <w:pPr>
        <w:pStyle w:val="Default"/>
        <w:spacing w:line="276" w:lineRule="auto"/>
        <w:jc w:val="both"/>
        <w:rPr>
          <w:rFonts w:ascii="Arial" w:hAnsi="Arial" w:cs="Arial"/>
          <w:b/>
          <w:bCs/>
        </w:rPr>
      </w:pPr>
      <w:r w:rsidRPr="00C958B6">
        <w:rPr>
          <w:rFonts w:ascii="Arial" w:eastAsia="Times New Roman" w:hAnsi="Arial" w:cs="Arial"/>
          <w:color w:val="auto"/>
          <w:lang w:eastAsia="pl-PL"/>
        </w:rPr>
        <w:t>5.2. Spełniają warunki udziału w postępowaniu</w:t>
      </w:r>
      <w:r w:rsidR="001B32D3" w:rsidRPr="00C958B6">
        <w:rPr>
          <w:rFonts w:ascii="Arial" w:hAnsi="Arial" w:cs="Arial"/>
          <w:b/>
          <w:bCs/>
        </w:rPr>
        <w:t>:</w:t>
      </w:r>
    </w:p>
    <w:p w14:paraId="4DC119F8" w14:textId="0C8E10F8" w:rsidR="001B32D3" w:rsidRPr="00C958B6" w:rsidRDefault="001B32D3" w:rsidP="00C958B6">
      <w:pPr>
        <w:pStyle w:val="Default"/>
        <w:spacing w:line="276" w:lineRule="auto"/>
        <w:jc w:val="both"/>
        <w:rPr>
          <w:rFonts w:ascii="Arial" w:eastAsia="Times New Roman" w:hAnsi="Arial" w:cs="Arial"/>
          <w:color w:val="auto"/>
          <w:lang w:eastAsia="pl-PL"/>
        </w:rPr>
      </w:pPr>
      <w:bookmarkStart w:id="18" w:name="_Hlk171080082"/>
      <w:r w:rsidRPr="00C958B6">
        <w:rPr>
          <w:rFonts w:ascii="Arial" w:hAnsi="Arial" w:cs="Arial"/>
        </w:rPr>
        <w:t>5.2.1</w:t>
      </w:r>
      <w:r w:rsidRPr="00C958B6">
        <w:rPr>
          <w:rFonts w:ascii="Arial" w:hAnsi="Arial" w:cs="Arial"/>
          <w:b/>
          <w:bCs/>
        </w:rPr>
        <w:t xml:space="preserve"> Zadanie nr 1: </w:t>
      </w:r>
      <w:r w:rsidRPr="00C958B6">
        <w:rPr>
          <w:rFonts w:ascii="Arial" w:hAnsi="Arial" w:cs="Arial"/>
        </w:rPr>
        <w:t>„Poprawa efektywności energetycznej instalacji publicznych na terenie Miasta i Gminy Uzdrowiskowej Muszyna” – roboty budowlane:</w:t>
      </w:r>
    </w:p>
    <w:p w14:paraId="4CE6FFEF" w14:textId="0DABDD30" w:rsidR="00AC7F80"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5.2.1</w:t>
      </w:r>
      <w:r w:rsidR="001B32D3" w:rsidRPr="00C958B6">
        <w:rPr>
          <w:rFonts w:ascii="Arial" w:eastAsia="Times New Roman" w:hAnsi="Arial" w:cs="Arial"/>
          <w:color w:val="auto"/>
          <w:lang w:eastAsia="pl-PL"/>
        </w:rPr>
        <w:t>.1</w:t>
      </w:r>
      <w:r w:rsidRPr="00C958B6">
        <w:rPr>
          <w:rFonts w:ascii="Arial" w:eastAsia="Times New Roman" w:hAnsi="Arial" w:cs="Arial"/>
          <w:color w:val="auto"/>
          <w:lang w:eastAsia="pl-PL"/>
        </w:rPr>
        <w:t xml:space="preserve"> Zdolności do występowania w obrocie gospodarczym</w:t>
      </w:r>
      <w:r w:rsidR="00AC7F80" w:rsidRPr="00C958B6">
        <w:rPr>
          <w:rFonts w:ascii="Arial" w:eastAsia="Times New Roman" w:hAnsi="Arial" w:cs="Arial"/>
          <w:color w:val="auto"/>
          <w:lang w:eastAsia="pl-PL"/>
        </w:rPr>
        <w:t>:</w:t>
      </w:r>
    </w:p>
    <w:p w14:paraId="0B91983C" w14:textId="78681B2A" w:rsidR="002E0B89" w:rsidRPr="00C958B6" w:rsidRDefault="002E0B89" w:rsidP="00C958B6">
      <w:pPr>
        <w:pStyle w:val="Default"/>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 Zamawiający nie wyznacza warunków w tym zakresie.</w:t>
      </w:r>
    </w:p>
    <w:p w14:paraId="102F6150" w14:textId="7A9F4972" w:rsidR="00AC7F80"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w:t>
      </w:r>
      <w:r w:rsidR="001B32D3" w:rsidRPr="00C958B6">
        <w:rPr>
          <w:rFonts w:ascii="Arial" w:eastAsia="Times New Roman" w:hAnsi="Arial" w:cs="Arial"/>
          <w:color w:val="auto"/>
          <w:lang w:eastAsia="pl-PL"/>
        </w:rPr>
        <w:t>1.2</w:t>
      </w:r>
      <w:r w:rsidRPr="00C958B6">
        <w:rPr>
          <w:rFonts w:ascii="Arial" w:eastAsia="Times New Roman" w:hAnsi="Arial" w:cs="Arial"/>
          <w:color w:val="auto"/>
          <w:lang w:eastAsia="pl-PL"/>
        </w:rPr>
        <w:t xml:space="preserve"> Uprawnień do prowadzenia określonej działalności gospodarczej lub zawodowej, o ile wynika to z odrębnych przepisów</w:t>
      </w:r>
      <w:r w:rsidR="00AC7F80" w:rsidRPr="00C958B6">
        <w:rPr>
          <w:rFonts w:ascii="Arial" w:eastAsia="Times New Roman" w:hAnsi="Arial" w:cs="Arial"/>
          <w:color w:val="auto"/>
          <w:lang w:eastAsia="pl-PL"/>
        </w:rPr>
        <w:t>:</w:t>
      </w:r>
      <w:r w:rsidRPr="00C958B6">
        <w:rPr>
          <w:rFonts w:ascii="Arial" w:eastAsia="Times New Roman" w:hAnsi="Arial" w:cs="Arial"/>
          <w:color w:val="auto"/>
          <w:lang w:eastAsia="pl-PL"/>
        </w:rPr>
        <w:t xml:space="preserve"> </w:t>
      </w:r>
    </w:p>
    <w:p w14:paraId="6B89EE5E" w14:textId="0E1D2C0B" w:rsidR="002E0B89" w:rsidRPr="00C958B6" w:rsidRDefault="002E0B89" w:rsidP="00C958B6">
      <w:pPr>
        <w:pStyle w:val="Default"/>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t>Zamawiający nie wyznacza warunków w tym zakresie.</w:t>
      </w:r>
    </w:p>
    <w:p w14:paraId="6D22BB33" w14:textId="38255696" w:rsidR="00AC7F80" w:rsidRPr="00C958B6" w:rsidRDefault="002E0B89" w:rsidP="00C958B6">
      <w:pPr>
        <w:pStyle w:val="Default"/>
        <w:tabs>
          <w:tab w:val="left" w:pos="709"/>
        </w:tabs>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w:t>
      </w:r>
      <w:r w:rsidR="001B32D3" w:rsidRPr="00C958B6">
        <w:rPr>
          <w:rFonts w:ascii="Arial" w:eastAsia="Times New Roman" w:hAnsi="Arial" w:cs="Arial"/>
          <w:color w:val="auto"/>
          <w:lang w:eastAsia="pl-PL"/>
        </w:rPr>
        <w:t>1.3</w:t>
      </w:r>
      <w:r w:rsidRPr="00C958B6">
        <w:rPr>
          <w:rFonts w:ascii="Arial" w:eastAsia="Times New Roman" w:hAnsi="Arial" w:cs="Arial"/>
          <w:color w:val="auto"/>
          <w:lang w:eastAsia="pl-PL"/>
        </w:rPr>
        <w:t xml:space="preserve"> Sytuacji ekonomicznej lub finansowej</w:t>
      </w:r>
      <w:r w:rsidR="00AC7F80" w:rsidRPr="00C958B6">
        <w:rPr>
          <w:rFonts w:ascii="Arial" w:eastAsia="Times New Roman" w:hAnsi="Arial" w:cs="Arial"/>
          <w:color w:val="auto"/>
          <w:lang w:eastAsia="pl-PL"/>
        </w:rPr>
        <w:t xml:space="preserve">: </w:t>
      </w:r>
    </w:p>
    <w:p w14:paraId="258A6B4F" w14:textId="365B719F" w:rsidR="002E0B89" w:rsidRPr="00C958B6" w:rsidRDefault="002E0B89" w:rsidP="00C958B6">
      <w:pPr>
        <w:pStyle w:val="Default"/>
        <w:tabs>
          <w:tab w:val="left" w:pos="709"/>
        </w:tabs>
        <w:spacing w:line="276" w:lineRule="auto"/>
        <w:ind w:left="567"/>
        <w:jc w:val="both"/>
        <w:rPr>
          <w:rFonts w:ascii="Arial" w:eastAsia="Times New Roman" w:hAnsi="Arial" w:cs="Arial"/>
          <w:color w:val="auto"/>
          <w:lang w:eastAsia="pl-PL"/>
        </w:rPr>
      </w:pPr>
      <w:bookmarkStart w:id="19" w:name="_Hlk171516874"/>
      <w:r w:rsidRPr="00C958B6">
        <w:rPr>
          <w:rFonts w:ascii="Arial" w:eastAsia="Times New Roman" w:hAnsi="Arial" w:cs="Arial"/>
          <w:color w:val="auto"/>
          <w:lang w:eastAsia="pl-PL"/>
        </w:rPr>
        <w:t>Zamawiający nie wyznacza warunków w</w:t>
      </w:r>
      <w:r w:rsidR="00AC7F80" w:rsidRPr="00C958B6">
        <w:rPr>
          <w:rFonts w:ascii="Arial" w:eastAsia="Times New Roman" w:hAnsi="Arial" w:cs="Arial"/>
          <w:color w:val="auto"/>
          <w:lang w:eastAsia="pl-PL"/>
        </w:rPr>
        <w:t> </w:t>
      </w:r>
      <w:r w:rsidRPr="00C958B6">
        <w:rPr>
          <w:rFonts w:ascii="Arial" w:eastAsia="Times New Roman" w:hAnsi="Arial" w:cs="Arial"/>
          <w:color w:val="auto"/>
          <w:lang w:eastAsia="pl-PL"/>
        </w:rPr>
        <w:t>tym zakresie.</w:t>
      </w:r>
    </w:p>
    <w:bookmarkEnd w:id="19"/>
    <w:p w14:paraId="6D6020F6" w14:textId="362BF17E" w:rsidR="00AC7F80"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w:t>
      </w:r>
      <w:r w:rsidR="001B32D3" w:rsidRPr="00C958B6">
        <w:rPr>
          <w:rFonts w:ascii="Arial" w:eastAsia="Times New Roman" w:hAnsi="Arial" w:cs="Arial"/>
          <w:color w:val="auto"/>
          <w:lang w:eastAsia="pl-PL"/>
        </w:rPr>
        <w:t>1.4</w:t>
      </w:r>
      <w:r w:rsidRPr="00C958B6">
        <w:rPr>
          <w:rFonts w:ascii="Arial" w:eastAsia="Times New Roman" w:hAnsi="Arial" w:cs="Arial"/>
          <w:color w:val="auto"/>
          <w:lang w:eastAsia="pl-PL"/>
        </w:rPr>
        <w:t xml:space="preserve"> Zdolności technicznej lub zawodowej</w:t>
      </w:r>
      <w:r w:rsidR="00AC7F80" w:rsidRPr="00C958B6">
        <w:rPr>
          <w:rFonts w:ascii="Arial" w:eastAsia="Times New Roman" w:hAnsi="Arial" w:cs="Arial"/>
          <w:color w:val="auto"/>
          <w:lang w:eastAsia="pl-PL"/>
        </w:rPr>
        <w:t>:</w:t>
      </w:r>
    </w:p>
    <w:p w14:paraId="02B612EC" w14:textId="283DEDBA" w:rsidR="007E131D" w:rsidRPr="00C958B6" w:rsidRDefault="00FA1FDC" w:rsidP="00C958B6">
      <w:pPr>
        <w:pStyle w:val="Default"/>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lastRenderedPageBreak/>
        <w:t>Zamawiający nie wyznacza warunków w tym zakresie.</w:t>
      </w:r>
      <w:bookmarkEnd w:id="18"/>
    </w:p>
    <w:p w14:paraId="59ECCC0E" w14:textId="26DC2DC0" w:rsidR="001B32D3" w:rsidRPr="00C958B6" w:rsidRDefault="001B32D3" w:rsidP="00C958B6">
      <w:pPr>
        <w:pStyle w:val="Default"/>
        <w:spacing w:line="276" w:lineRule="auto"/>
        <w:jc w:val="both"/>
        <w:rPr>
          <w:rFonts w:ascii="Arial" w:eastAsia="Times New Roman" w:hAnsi="Arial" w:cs="Arial"/>
          <w:color w:val="auto"/>
          <w:lang w:eastAsia="pl-PL"/>
        </w:rPr>
      </w:pPr>
      <w:r w:rsidRPr="00C958B6">
        <w:rPr>
          <w:rFonts w:ascii="Arial" w:hAnsi="Arial" w:cs="Arial"/>
        </w:rPr>
        <w:t>5.2.2</w:t>
      </w:r>
      <w:r w:rsidRPr="00C958B6">
        <w:rPr>
          <w:rFonts w:ascii="Arial" w:hAnsi="Arial" w:cs="Arial"/>
          <w:b/>
          <w:bCs/>
        </w:rPr>
        <w:t xml:space="preserve"> </w:t>
      </w:r>
      <w:r w:rsidR="007E131D" w:rsidRPr="00C958B6">
        <w:rPr>
          <w:rFonts w:ascii="Arial" w:hAnsi="Arial" w:cs="Arial"/>
          <w:b/>
          <w:bCs/>
        </w:rPr>
        <w:t>Zadanie nr 2</w:t>
      </w:r>
      <w:r w:rsidR="007E131D" w:rsidRPr="00C958B6">
        <w:rPr>
          <w:rFonts w:ascii="Arial" w:hAnsi="Arial" w:cs="Arial"/>
        </w:rPr>
        <w:t>: Kompleksowe odpłatne pełnienie obowiązków inspektora nadzoru inwestorskiego nad robotami budowlanymi podczas realizacji zadania pn. „Poprawa efektywności energetycznej instalacji publicznych na terenie Miasta i Gminy Uzdrowiskowej Muszyna”</w:t>
      </w:r>
      <w:r w:rsidR="007E131D" w:rsidRPr="00C958B6">
        <w:rPr>
          <w:rFonts w:ascii="Arial" w:eastAsia="Times New Roman" w:hAnsi="Arial" w:cs="Arial"/>
          <w:color w:val="000000" w:themeColor="text1"/>
          <w:lang w:eastAsia="pl-PL"/>
        </w:rPr>
        <w:t>:</w:t>
      </w:r>
    </w:p>
    <w:p w14:paraId="6C5D1E22" w14:textId="5672CA7C" w:rsidR="001B32D3" w:rsidRPr="00C958B6" w:rsidRDefault="001B32D3"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5.2.2.1 Zdolności do występowania w obrocie gospodarczym:</w:t>
      </w:r>
    </w:p>
    <w:p w14:paraId="4B59F184" w14:textId="77777777" w:rsidR="001B32D3" w:rsidRPr="00C958B6" w:rsidRDefault="001B32D3" w:rsidP="00C958B6">
      <w:pPr>
        <w:pStyle w:val="Default"/>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 Zamawiający nie wyznacza warunków w tym zakresie.</w:t>
      </w:r>
    </w:p>
    <w:p w14:paraId="549335D6" w14:textId="76CE5383" w:rsidR="001B32D3" w:rsidRPr="00C958B6" w:rsidRDefault="001B32D3"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5.2.2.2 Uprawnień do prowadzenia określonej działalności gospodarczej lub zawodowej, o ile wynika to z odrębnych przepisów: </w:t>
      </w:r>
    </w:p>
    <w:p w14:paraId="2E852743" w14:textId="77777777" w:rsidR="001B32D3" w:rsidRPr="00C958B6" w:rsidRDefault="001B32D3" w:rsidP="00C958B6">
      <w:pPr>
        <w:pStyle w:val="Default"/>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t>Zamawiający nie wyznacza warunków w tym zakresie.</w:t>
      </w:r>
    </w:p>
    <w:p w14:paraId="45400AFC" w14:textId="536EC54E" w:rsidR="001B32D3" w:rsidRPr="00C958B6" w:rsidRDefault="001B32D3" w:rsidP="00C958B6">
      <w:pPr>
        <w:pStyle w:val="Default"/>
        <w:tabs>
          <w:tab w:val="left" w:pos="709"/>
        </w:tabs>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 xml:space="preserve">5.2.2.3 Sytuacji ekonomicznej lub finansowej: </w:t>
      </w:r>
    </w:p>
    <w:p w14:paraId="44F230A0" w14:textId="77777777" w:rsidR="001B32D3" w:rsidRPr="00C958B6" w:rsidRDefault="001B32D3" w:rsidP="00C958B6">
      <w:pPr>
        <w:pStyle w:val="Default"/>
        <w:tabs>
          <w:tab w:val="left" w:pos="709"/>
        </w:tabs>
        <w:spacing w:line="276" w:lineRule="auto"/>
        <w:ind w:left="567"/>
        <w:jc w:val="both"/>
        <w:rPr>
          <w:rFonts w:ascii="Arial" w:eastAsia="Times New Roman" w:hAnsi="Arial" w:cs="Arial"/>
          <w:color w:val="auto"/>
          <w:lang w:eastAsia="pl-PL"/>
        </w:rPr>
      </w:pPr>
      <w:r w:rsidRPr="00C958B6">
        <w:rPr>
          <w:rFonts w:ascii="Arial" w:eastAsia="Times New Roman" w:hAnsi="Arial" w:cs="Arial"/>
          <w:color w:val="auto"/>
          <w:lang w:eastAsia="pl-PL"/>
        </w:rPr>
        <w:t>Zamawiający nie wyznacza warunków w tym zakresie.</w:t>
      </w:r>
    </w:p>
    <w:p w14:paraId="1A40441E" w14:textId="5F501793" w:rsidR="001B32D3" w:rsidRPr="00C958B6" w:rsidRDefault="001B32D3"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5.2.2.4 Zdolności technicznej lub zawodowej:</w:t>
      </w:r>
    </w:p>
    <w:p w14:paraId="5D8AD63E" w14:textId="71E9520F" w:rsidR="00FA1FDC" w:rsidRPr="00C958B6" w:rsidRDefault="00FA1FDC" w:rsidP="00C958B6">
      <w:pPr>
        <w:pStyle w:val="Default"/>
        <w:spacing w:line="276" w:lineRule="auto"/>
        <w:ind w:firstLine="708"/>
        <w:jc w:val="both"/>
        <w:rPr>
          <w:rFonts w:ascii="Arial" w:eastAsia="Times New Roman" w:hAnsi="Arial" w:cs="Arial"/>
          <w:color w:val="auto"/>
          <w:lang w:eastAsia="pl-PL"/>
        </w:rPr>
      </w:pPr>
      <w:bookmarkStart w:id="20" w:name="_Hlk171418572"/>
      <w:r w:rsidRPr="00C958B6">
        <w:rPr>
          <w:rFonts w:ascii="Arial" w:eastAsia="Times New Roman" w:hAnsi="Arial" w:cs="Arial"/>
          <w:color w:val="auto"/>
          <w:lang w:eastAsia="pl-PL"/>
        </w:rPr>
        <w:t>Zamawiający nie wyznacza warunków w tym zakresie.</w:t>
      </w:r>
    </w:p>
    <w:bookmarkEnd w:id="20"/>
    <w:p w14:paraId="26559DA0" w14:textId="77777777" w:rsidR="00326139" w:rsidRPr="00C958B6" w:rsidRDefault="00326139" w:rsidP="00C958B6">
      <w:pPr>
        <w:pStyle w:val="Default"/>
        <w:spacing w:line="276" w:lineRule="auto"/>
        <w:jc w:val="both"/>
        <w:rPr>
          <w:rFonts w:ascii="Arial" w:eastAsia="Times New Roman" w:hAnsi="Arial" w:cs="Arial"/>
          <w:b/>
          <w:bCs/>
          <w:color w:val="auto"/>
          <w:lang w:eastAsia="pl-PL"/>
        </w:rPr>
      </w:pPr>
    </w:p>
    <w:p w14:paraId="1B1A8780" w14:textId="46723807" w:rsidR="002E0B89" w:rsidRPr="00C958B6" w:rsidRDefault="002E0B89" w:rsidP="00C958B6">
      <w:pPr>
        <w:pStyle w:val="Default"/>
        <w:spacing w:line="276" w:lineRule="auto"/>
        <w:ind w:left="426" w:hanging="426"/>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 xml:space="preserve">. Zasady korzystania z zasobów innych podmiotów </w:t>
      </w:r>
      <w:bookmarkStart w:id="21" w:name="_Hlk164081359"/>
      <w:r w:rsidR="00326139" w:rsidRPr="00C958B6">
        <w:rPr>
          <w:rFonts w:ascii="Arial" w:hAnsi="Arial" w:cs="Arial"/>
          <w:b/>
          <w:bCs/>
        </w:rPr>
        <w:t>(dotyczy Zadania nr 1</w:t>
      </w:r>
      <w:r w:rsidR="00A479E8" w:rsidRPr="00C958B6">
        <w:rPr>
          <w:rFonts w:ascii="Arial" w:hAnsi="Arial" w:cs="Arial"/>
          <w:b/>
          <w:bCs/>
        </w:rPr>
        <w:t xml:space="preserve"> oraz</w:t>
      </w:r>
      <w:r w:rsidR="00326139" w:rsidRPr="00C958B6">
        <w:rPr>
          <w:rFonts w:ascii="Arial" w:hAnsi="Arial" w:cs="Arial"/>
          <w:b/>
          <w:bCs/>
        </w:rPr>
        <w:t xml:space="preserve"> Zadania nr 2)</w:t>
      </w:r>
      <w:bookmarkEnd w:id="21"/>
      <w:r w:rsidR="00326139" w:rsidRPr="00C958B6">
        <w:rPr>
          <w:rFonts w:ascii="Arial" w:eastAsia="Times New Roman" w:hAnsi="Arial" w:cs="Arial"/>
          <w:i/>
          <w:iCs/>
          <w:color w:val="auto"/>
          <w:lang w:eastAsia="pl-PL"/>
        </w:rPr>
        <w:t xml:space="preserve"> </w:t>
      </w:r>
      <w:r w:rsidRPr="00C958B6">
        <w:rPr>
          <w:rFonts w:ascii="Arial" w:eastAsia="Times New Roman" w:hAnsi="Arial" w:cs="Arial"/>
          <w:i/>
          <w:iCs/>
          <w:color w:val="auto"/>
          <w:lang w:eastAsia="pl-PL"/>
        </w:rPr>
        <w:t>(jeżeli dotyczy)</w:t>
      </w:r>
    </w:p>
    <w:p w14:paraId="63CCF3B8" w14:textId="2E824F21" w:rsidR="002E0B89" w:rsidRPr="00C958B6" w:rsidRDefault="009C2607" w:rsidP="00C958B6">
      <w:pPr>
        <w:pStyle w:val="Default"/>
        <w:tabs>
          <w:tab w:val="left" w:pos="142"/>
        </w:tabs>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5.3.1</w:t>
      </w:r>
      <w:r w:rsidR="00DE1EEF">
        <w:rPr>
          <w:rFonts w:ascii="Arial" w:eastAsia="Times New Roman" w:hAnsi="Arial" w:cs="Arial"/>
          <w:color w:val="auto"/>
          <w:lang w:eastAsia="pl-PL"/>
        </w:rPr>
        <w:tab/>
      </w:r>
      <w:r w:rsidR="002E0B89" w:rsidRPr="00C958B6">
        <w:rPr>
          <w:rFonts w:ascii="Arial" w:eastAsia="Times New Roman" w:hAnsi="Arial" w:cs="Arial"/>
          <w:color w:val="auto"/>
          <w:lang w:eastAsia="pl-PL"/>
        </w:rPr>
        <w:t>Wykonawca może w celu potwierdzenia spełniania warunków udziału w</w:t>
      </w:r>
      <w:r w:rsidR="00C11ABA" w:rsidRPr="00C958B6">
        <w:rPr>
          <w:rFonts w:ascii="Arial" w:eastAsia="Times New Roman" w:hAnsi="Arial" w:cs="Arial"/>
          <w:color w:val="auto"/>
          <w:lang w:eastAsia="pl-PL"/>
        </w:rPr>
        <w:t> </w:t>
      </w:r>
      <w:r w:rsidR="002E0B89" w:rsidRPr="00C958B6">
        <w:rPr>
          <w:rFonts w:ascii="Arial" w:eastAsia="Times New Roman" w:hAnsi="Arial" w:cs="Arial"/>
          <w:color w:val="auto"/>
          <w:lang w:eastAsia="pl-PL"/>
        </w:rPr>
        <w:t>postępowaniu, w</w:t>
      </w:r>
      <w:r w:rsidRPr="00C958B6">
        <w:rPr>
          <w:rFonts w:ascii="Arial" w:eastAsia="Times New Roman" w:hAnsi="Arial" w:cs="Arial"/>
          <w:color w:val="auto"/>
          <w:lang w:eastAsia="pl-PL"/>
        </w:rPr>
        <w:t> </w:t>
      </w:r>
      <w:r w:rsidR="002E0B89" w:rsidRPr="00C958B6">
        <w:rPr>
          <w:rFonts w:ascii="Arial" w:eastAsia="Times New Roman" w:hAnsi="Arial" w:cs="Arial"/>
          <w:color w:val="auto"/>
          <w:lang w:eastAsia="pl-PL"/>
        </w:rPr>
        <w:t>stosownych sytuacjach oraz w odniesieniu do konkretnego zamówienia, lub jego części, polegać na zdolnościach  podmiotów udostępniających zasoby, niezależnie od charakteru prawnego łączących go z nim stosunków prawnych.</w:t>
      </w:r>
    </w:p>
    <w:p w14:paraId="48AEB8DA" w14:textId="0E5380FB"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2</w:t>
      </w:r>
      <w:r w:rsidRPr="00C958B6">
        <w:rPr>
          <w:rFonts w:ascii="Arial" w:eastAsia="Times New Roman" w:hAnsi="Arial" w:cs="Arial"/>
          <w:color w:val="auto"/>
          <w:lang w:eastAsia="pl-PL"/>
        </w:rPr>
        <w:t xml:space="preserve"> Wykonawca, który polega na zdolnościach podmiotów udostępniających zasoby, składa wraz z ofertą zobowiązanie podmiotu udostępniającego zasoby do oddania mu do dyspozycji niezbędnych zasobów na potrzeby realizacji danego zamówienia </w:t>
      </w:r>
      <w:r w:rsidRPr="00C958B6">
        <w:rPr>
          <w:rFonts w:ascii="Arial" w:eastAsia="Times New Roman" w:hAnsi="Arial" w:cs="Arial"/>
          <w:color w:val="000000" w:themeColor="text1"/>
          <w:lang w:eastAsia="pl-PL"/>
        </w:rPr>
        <w:t xml:space="preserve">(sporządzone zgodnie z załącznikiem nr </w:t>
      </w:r>
      <w:r w:rsidR="00CC084B" w:rsidRPr="00C958B6">
        <w:rPr>
          <w:rFonts w:ascii="Arial" w:eastAsia="Times New Roman" w:hAnsi="Arial" w:cs="Arial"/>
          <w:color w:val="000000" w:themeColor="text1"/>
          <w:lang w:eastAsia="pl-PL"/>
        </w:rPr>
        <w:t>4</w:t>
      </w:r>
      <w:r w:rsidRPr="00C958B6">
        <w:rPr>
          <w:rFonts w:ascii="Arial" w:eastAsia="Times New Roman" w:hAnsi="Arial" w:cs="Arial"/>
          <w:color w:val="000000" w:themeColor="text1"/>
          <w:lang w:eastAsia="pl-PL"/>
        </w:rPr>
        <w:t xml:space="preserve"> do SWZ) lub inny przedmiotowy środek dowodowy potwierdzający, że Wykonawca realizując zamówienie będzie </w:t>
      </w:r>
      <w:r w:rsidRPr="00C958B6">
        <w:rPr>
          <w:rFonts w:ascii="Arial" w:eastAsia="Times New Roman" w:hAnsi="Arial" w:cs="Arial"/>
          <w:color w:val="auto"/>
          <w:lang w:eastAsia="pl-PL"/>
        </w:rPr>
        <w:t xml:space="preserve">dysponował niezbędnymi zasobami tych podmiotów. </w:t>
      </w:r>
    </w:p>
    <w:p w14:paraId="71F66952" w14:textId="3487C725"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 xml:space="preserve"> Zobowiązanie podmiotu udostępniającego zasoby, o którym mowa w pkt. 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2</w:t>
      </w:r>
      <w:r w:rsidRPr="00C958B6">
        <w:rPr>
          <w:rFonts w:ascii="Arial" w:eastAsia="Times New Roman" w:hAnsi="Arial" w:cs="Arial"/>
          <w:color w:val="auto"/>
          <w:lang w:eastAsia="pl-PL"/>
        </w:rPr>
        <w:t xml:space="preserve"> SWZ, potwierdza, że stosunek łączący Wykonawcę z podmiotami udostępniającymi zasoby gwarantuje rzeczywisty dostęp do tych zasobów oraz określa w szczególności: </w:t>
      </w:r>
    </w:p>
    <w:p w14:paraId="15335EBC" w14:textId="57EFA57D"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 xml:space="preserve">.1 Zakres dostępnych wykonawcy zasobów podmiotu udostępniającego zasoby; </w:t>
      </w:r>
    </w:p>
    <w:p w14:paraId="6EC61428" w14:textId="1FFECFCF" w:rsidR="002E0B89" w:rsidRPr="00C958B6" w:rsidRDefault="002E0B89" w:rsidP="00C958B6">
      <w:pPr>
        <w:pStyle w:val="Default"/>
        <w:spacing w:line="276" w:lineRule="auto"/>
        <w:ind w:left="851" w:hanging="851"/>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.2</w:t>
      </w:r>
      <w:r w:rsidR="00214FFA" w:rsidRPr="00C958B6">
        <w:rPr>
          <w:rFonts w:ascii="Arial" w:eastAsia="Times New Roman" w:hAnsi="Arial" w:cs="Arial"/>
          <w:color w:val="auto"/>
          <w:lang w:eastAsia="pl-PL"/>
        </w:rPr>
        <w:t xml:space="preserve"> </w:t>
      </w:r>
      <w:r w:rsidRPr="00C958B6">
        <w:rPr>
          <w:rFonts w:ascii="Arial" w:eastAsia="Times New Roman" w:hAnsi="Arial" w:cs="Arial"/>
          <w:color w:val="auto"/>
          <w:lang w:eastAsia="pl-PL"/>
        </w:rPr>
        <w:t xml:space="preserve">Sposób i okres udostępnienia wykonawcy i wykorzystania przez niego zasobów podmiotu udostępniającego te zasoby przy wykonywaniu zamówienia; </w:t>
      </w:r>
    </w:p>
    <w:p w14:paraId="400035C5" w14:textId="14472373" w:rsidR="002E0B89" w:rsidRPr="00C958B6" w:rsidRDefault="002E0B89" w:rsidP="00C958B6">
      <w:pPr>
        <w:pStyle w:val="Default"/>
        <w:spacing w:line="276" w:lineRule="auto"/>
        <w:ind w:left="851" w:hanging="851"/>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 xml:space="preserve">.3 Czy i w jakim zakresie podmiot udostępniający zasoby, na zdolnościach którego wykonawca polega w odniesieniu do warunków udziału w postępowaniu, których wskazane zdolności dotyczą. </w:t>
      </w:r>
    </w:p>
    <w:p w14:paraId="631BAE7D" w14:textId="454C1ED1"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4</w:t>
      </w:r>
      <w:r w:rsidRPr="00C958B6">
        <w:rPr>
          <w:rFonts w:ascii="Arial" w:eastAsia="Times New Roman" w:hAnsi="Arial" w:cs="Arial"/>
          <w:color w:val="auto"/>
          <w:lang w:eastAsia="pl-PL"/>
        </w:rPr>
        <w:t xml:space="preserve"> Zamawiający ocenia, czy udostępniane Wykonawcy przez inne podmioty zdolności, pozwalają na wykazanie przez Wykonawcę spełniania warunków udziału w</w:t>
      </w:r>
      <w:r w:rsidR="003F37F4" w:rsidRPr="00C958B6">
        <w:rPr>
          <w:rFonts w:ascii="Arial" w:eastAsia="Times New Roman" w:hAnsi="Arial" w:cs="Arial"/>
          <w:color w:val="auto"/>
          <w:lang w:eastAsia="pl-PL"/>
        </w:rPr>
        <w:t> </w:t>
      </w:r>
      <w:r w:rsidRPr="00C958B6">
        <w:rPr>
          <w:rFonts w:ascii="Arial" w:eastAsia="Times New Roman" w:hAnsi="Arial" w:cs="Arial"/>
          <w:color w:val="auto"/>
          <w:lang w:eastAsia="pl-PL"/>
        </w:rPr>
        <w:t xml:space="preserve">postępowaniu, a także bada, czy nie zachodzą wobec tego podmiotu podstawy wykluczenia, które zostały przewidziane względem Wykonawcy. </w:t>
      </w:r>
    </w:p>
    <w:p w14:paraId="3801EF24" w14:textId="7B2E9662"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5</w:t>
      </w:r>
      <w:r w:rsidRPr="00C958B6">
        <w:rPr>
          <w:rFonts w:ascii="Arial" w:eastAsia="Times New Roman" w:hAnsi="Arial" w:cs="Arial"/>
          <w:color w:val="auto"/>
          <w:lang w:eastAsia="pl-PL"/>
        </w:rPr>
        <w:t xml:space="preserve"> Jeżeli zdolności podmiotu udostępniającego zasoby nie potwierdzają spełnienia przez Wykonawcę warunków udziału w postępowaniu lub zachodzą wobec tego </w:t>
      </w:r>
      <w:r w:rsidRPr="00C958B6">
        <w:rPr>
          <w:rFonts w:ascii="Arial" w:eastAsia="Times New Roman" w:hAnsi="Arial" w:cs="Arial"/>
          <w:color w:val="auto"/>
          <w:lang w:eastAsia="pl-PL"/>
        </w:rPr>
        <w:lastRenderedPageBreak/>
        <w:t xml:space="preserve">podmiotów podstawy wykluczenia, Zamawiający żąda, aby Wykonawca w terminie określonym przez Zamawiającego: </w:t>
      </w:r>
    </w:p>
    <w:p w14:paraId="3D4009FA" w14:textId="2B216523"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5</w:t>
      </w:r>
      <w:r w:rsidRPr="00C958B6">
        <w:rPr>
          <w:rFonts w:ascii="Arial" w:eastAsia="Times New Roman" w:hAnsi="Arial" w:cs="Arial"/>
          <w:color w:val="auto"/>
          <w:lang w:eastAsia="pl-PL"/>
        </w:rPr>
        <w:t xml:space="preserve">.1 Zastąpił ten podmiot innym podmiotem lub podmiotami albo </w:t>
      </w:r>
    </w:p>
    <w:p w14:paraId="5CCB83C0" w14:textId="51A5EE4B"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5</w:t>
      </w:r>
      <w:r w:rsidRPr="00C958B6">
        <w:rPr>
          <w:rFonts w:ascii="Arial" w:eastAsia="Times New Roman" w:hAnsi="Arial" w:cs="Arial"/>
          <w:color w:val="auto"/>
          <w:lang w:eastAsia="pl-PL"/>
        </w:rPr>
        <w:t>.2</w:t>
      </w:r>
      <w:r w:rsidR="00611611">
        <w:rPr>
          <w:rFonts w:ascii="Arial" w:eastAsia="Times New Roman" w:hAnsi="Arial" w:cs="Arial"/>
          <w:color w:val="auto"/>
          <w:lang w:eastAsia="pl-PL"/>
        </w:rPr>
        <w:t xml:space="preserve"> </w:t>
      </w:r>
      <w:r w:rsidRPr="00C958B6">
        <w:rPr>
          <w:rFonts w:ascii="Arial" w:eastAsia="Times New Roman" w:hAnsi="Arial" w:cs="Arial"/>
          <w:color w:val="auto"/>
          <w:lang w:eastAsia="pl-PL"/>
        </w:rPr>
        <w:t xml:space="preserve">Wykazał, że samodzielnie spełnia warunki udziału w postępowaniu. </w:t>
      </w:r>
    </w:p>
    <w:p w14:paraId="068A44FB" w14:textId="0D770C59" w:rsidR="002E0B89"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6</w:t>
      </w:r>
      <w:r w:rsidRPr="00C958B6">
        <w:rPr>
          <w:rFonts w:ascii="Arial" w:eastAsia="Times New Roman" w:hAnsi="Arial" w:cs="Arial"/>
          <w:color w:val="auto"/>
          <w:lang w:eastAsia="pl-PL"/>
        </w:rPr>
        <w:t xml:space="preserve"> Wykonawca nie może, po upływie terminu składania ofert, powoływać się na zdolności podmiotów udostępniających zasoby, jeżeli na etapie składania ofert nie polegał on w</w:t>
      </w:r>
      <w:r w:rsidR="009B25FC" w:rsidRPr="00C958B6">
        <w:rPr>
          <w:rFonts w:ascii="Arial" w:eastAsia="Times New Roman" w:hAnsi="Arial" w:cs="Arial"/>
          <w:color w:val="auto"/>
          <w:lang w:eastAsia="pl-PL"/>
        </w:rPr>
        <w:t> </w:t>
      </w:r>
      <w:r w:rsidRPr="00C958B6">
        <w:rPr>
          <w:rFonts w:ascii="Arial" w:eastAsia="Times New Roman" w:hAnsi="Arial" w:cs="Arial"/>
          <w:color w:val="auto"/>
          <w:lang w:eastAsia="pl-PL"/>
        </w:rPr>
        <w:t xml:space="preserve">danym zakresie na zdolnościach podmiotów udostępniających zasoby. </w:t>
      </w:r>
    </w:p>
    <w:p w14:paraId="7C13562B" w14:textId="4BDF79D8" w:rsidR="00D73888" w:rsidRPr="00C958B6" w:rsidRDefault="002E0B89" w:rsidP="00C958B6">
      <w:pPr>
        <w:pStyle w:val="Default"/>
        <w:spacing w:line="276" w:lineRule="auto"/>
        <w:ind w:left="567" w:hanging="567"/>
        <w:jc w:val="both"/>
        <w:rPr>
          <w:rFonts w:ascii="Arial" w:eastAsia="Times New Roman" w:hAnsi="Arial" w:cs="Arial"/>
          <w:color w:val="auto"/>
          <w:lang w:eastAsia="pl-PL"/>
        </w:rPr>
      </w:pPr>
      <w:r w:rsidRPr="00C958B6">
        <w:rPr>
          <w:rFonts w:ascii="Arial" w:eastAsia="Times New Roman" w:hAnsi="Arial" w:cs="Arial"/>
          <w:color w:val="auto"/>
          <w:lang w:eastAsia="pl-PL"/>
        </w:rPr>
        <w:t>5.</w:t>
      </w:r>
      <w:r w:rsidR="009C2607" w:rsidRPr="00C958B6">
        <w:rPr>
          <w:rFonts w:ascii="Arial" w:eastAsia="Times New Roman" w:hAnsi="Arial" w:cs="Arial"/>
          <w:color w:val="auto"/>
          <w:lang w:eastAsia="pl-PL"/>
        </w:rPr>
        <w:t>3</w:t>
      </w:r>
      <w:r w:rsidRPr="00C958B6">
        <w:rPr>
          <w:rFonts w:ascii="Arial" w:eastAsia="Times New Roman" w:hAnsi="Arial" w:cs="Arial"/>
          <w:color w:val="auto"/>
          <w:lang w:eastAsia="pl-PL"/>
        </w:rPr>
        <w:t>.</w:t>
      </w:r>
      <w:r w:rsidR="009C2607" w:rsidRPr="00C958B6">
        <w:rPr>
          <w:rFonts w:ascii="Arial" w:eastAsia="Times New Roman" w:hAnsi="Arial" w:cs="Arial"/>
          <w:color w:val="auto"/>
          <w:lang w:eastAsia="pl-PL"/>
        </w:rPr>
        <w:t>7</w:t>
      </w:r>
      <w:r w:rsidR="000D305E" w:rsidRPr="00C958B6">
        <w:rPr>
          <w:rFonts w:ascii="Arial" w:eastAsia="Times New Roman" w:hAnsi="Arial" w:cs="Arial"/>
          <w:color w:val="auto"/>
          <w:lang w:eastAsia="pl-PL"/>
        </w:rPr>
        <w:t xml:space="preserve"> </w:t>
      </w:r>
      <w:r w:rsidRPr="00C958B6">
        <w:rPr>
          <w:rFonts w:ascii="Arial" w:eastAsia="Times New Roman" w:hAnsi="Arial" w:cs="Arial"/>
          <w:color w:val="auto"/>
          <w:lang w:eastAsia="pl-PL"/>
        </w:rPr>
        <w:t>Podmiot, który zobowiązał się do udostępnienia zasobów, odpowiada solidarnie z</w:t>
      </w:r>
      <w:r w:rsidR="009B25FC" w:rsidRPr="00C958B6">
        <w:rPr>
          <w:rFonts w:ascii="Arial" w:eastAsia="Times New Roman" w:hAnsi="Arial" w:cs="Arial"/>
          <w:color w:val="auto"/>
          <w:lang w:eastAsia="pl-PL"/>
        </w:rPr>
        <w:t> </w:t>
      </w:r>
      <w:r w:rsidRPr="00C958B6">
        <w:rPr>
          <w:rFonts w:ascii="Arial" w:eastAsia="Times New Roman" w:hAnsi="Arial" w:cs="Arial"/>
          <w:color w:val="auto"/>
          <w:lang w:eastAsia="pl-PL"/>
        </w:rPr>
        <w:t>Wykonawcą, który polega na jego sytuacji finansowej lub ekonomicznej, za szkodę poniesioną przez zamawiającego powstałą wskutek nieudostępnienia tych zasobów, chyba że za nieudostępnienie zasobów podmiot ten nie ponosi winy.</w:t>
      </w:r>
    </w:p>
    <w:p w14:paraId="363897E4" w14:textId="77777777" w:rsidR="00172446" w:rsidRPr="00C958B6" w:rsidRDefault="00172446" w:rsidP="00C958B6">
      <w:pPr>
        <w:pStyle w:val="Default"/>
        <w:spacing w:line="276" w:lineRule="auto"/>
        <w:ind w:left="426" w:hanging="426"/>
        <w:jc w:val="both"/>
        <w:rPr>
          <w:rFonts w:ascii="Arial" w:eastAsia="Times New Roman" w:hAnsi="Arial" w:cs="Arial"/>
          <w:color w:val="auto"/>
          <w:lang w:eastAsia="pl-PL"/>
        </w:rPr>
      </w:pPr>
    </w:p>
    <w:p w14:paraId="3A379938" w14:textId="6D3DF034" w:rsidR="001228EA" w:rsidRPr="00C958B6" w:rsidRDefault="00D51342"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6. </w:t>
      </w:r>
      <w:r w:rsidR="001228EA" w:rsidRPr="00C958B6">
        <w:rPr>
          <w:rFonts w:ascii="Arial" w:hAnsi="Arial" w:cs="Arial"/>
          <w:color w:val="000000" w:themeColor="text1"/>
        </w:rPr>
        <w:t>Opis sposobu dokonywania wstępnej oceny spełniania</w:t>
      </w:r>
      <w:r w:rsidR="00DA16E1" w:rsidRPr="00C958B6">
        <w:rPr>
          <w:rFonts w:ascii="Arial" w:hAnsi="Arial" w:cs="Arial"/>
          <w:color w:val="000000" w:themeColor="text1"/>
        </w:rPr>
        <w:t xml:space="preserve"> warunków oraz</w:t>
      </w:r>
      <w:r w:rsidR="001228EA" w:rsidRPr="00C958B6">
        <w:rPr>
          <w:rFonts w:ascii="Arial" w:hAnsi="Arial" w:cs="Arial"/>
          <w:color w:val="000000" w:themeColor="text1"/>
        </w:rPr>
        <w:t xml:space="preserve"> niepodleganiu wykluczeniu: </w:t>
      </w:r>
      <w:r w:rsidR="00186186" w:rsidRPr="00C958B6">
        <w:rPr>
          <w:rFonts w:ascii="Arial" w:hAnsi="Arial" w:cs="Arial"/>
          <w:b/>
          <w:bCs/>
        </w:rPr>
        <w:t>(dotyczy Zadania nr 1</w:t>
      </w:r>
      <w:r w:rsidR="001E5CA4" w:rsidRPr="00C958B6">
        <w:rPr>
          <w:rFonts w:ascii="Arial" w:hAnsi="Arial" w:cs="Arial"/>
          <w:b/>
          <w:bCs/>
        </w:rPr>
        <w:t xml:space="preserve"> oraz</w:t>
      </w:r>
      <w:r w:rsidR="00186186" w:rsidRPr="00C958B6">
        <w:rPr>
          <w:rFonts w:ascii="Arial" w:hAnsi="Arial" w:cs="Arial"/>
          <w:b/>
          <w:bCs/>
        </w:rPr>
        <w:t xml:space="preserve"> Zadania nr 2)</w:t>
      </w:r>
    </w:p>
    <w:p w14:paraId="7C852C55" w14:textId="54AA6F67" w:rsidR="00DA0B8B" w:rsidRPr="00C958B6" w:rsidRDefault="00DA0B8B" w:rsidP="00C958B6">
      <w:pPr>
        <w:pStyle w:val="Default"/>
        <w:numPr>
          <w:ilvl w:val="1"/>
          <w:numId w:val="8"/>
        </w:numPr>
        <w:spacing w:line="276" w:lineRule="auto"/>
        <w:ind w:left="567" w:hanging="425"/>
        <w:jc w:val="both"/>
        <w:rPr>
          <w:rFonts w:ascii="Arial" w:hAnsi="Arial" w:cs="Arial"/>
          <w:color w:val="000000" w:themeColor="text1"/>
        </w:rPr>
      </w:pPr>
      <w:r w:rsidRPr="00C958B6">
        <w:rPr>
          <w:rFonts w:ascii="Arial" w:hAnsi="Arial" w:cs="Arial"/>
          <w:color w:val="000000" w:themeColor="text1"/>
        </w:rPr>
        <w:t>Zamawiający żąda, aby Wykonawca do oferty dołączył aktualne na dzień składania ofert oświadczenie o niepodleganiu wykluczeniu</w:t>
      </w:r>
      <w:r w:rsidR="00FA1FDC" w:rsidRPr="00C958B6">
        <w:rPr>
          <w:rFonts w:ascii="Arial" w:hAnsi="Arial" w:cs="Arial"/>
          <w:color w:val="000000" w:themeColor="text1"/>
        </w:rPr>
        <w:t xml:space="preserve"> </w:t>
      </w:r>
      <w:r w:rsidRPr="00C958B6">
        <w:rPr>
          <w:rFonts w:ascii="Arial" w:hAnsi="Arial" w:cs="Arial"/>
          <w:color w:val="000000" w:themeColor="text1"/>
        </w:rPr>
        <w:t>w zakresie wskazanym przez Zamawiającego</w:t>
      </w:r>
      <w:r w:rsidR="00FA1FDC" w:rsidRPr="00C958B6">
        <w:rPr>
          <w:rFonts w:ascii="Arial" w:hAnsi="Arial" w:cs="Arial"/>
          <w:color w:val="000000" w:themeColor="text1"/>
        </w:rPr>
        <w:t xml:space="preserve"> </w:t>
      </w:r>
      <w:r w:rsidRPr="00C958B6">
        <w:rPr>
          <w:rFonts w:ascii="Arial" w:hAnsi="Arial" w:cs="Arial"/>
          <w:i/>
          <w:iCs/>
          <w:color w:val="000000" w:themeColor="text1"/>
        </w:rPr>
        <w:t>– zgodnie z załącznikiem nr 2 do SWZ.</w:t>
      </w:r>
      <w:r w:rsidRPr="00C958B6">
        <w:rPr>
          <w:rFonts w:ascii="Arial" w:hAnsi="Arial" w:cs="Arial"/>
          <w:color w:val="000000" w:themeColor="text1"/>
        </w:rPr>
        <w:t xml:space="preserve"> </w:t>
      </w:r>
    </w:p>
    <w:p w14:paraId="1C02B124" w14:textId="77777777" w:rsidR="00DA0B8B" w:rsidRPr="00C958B6" w:rsidRDefault="00DA0B8B" w:rsidP="00C958B6">
      <w:pPr>
        <w:pStyle w:val="Default"/>
        <w:numPr>
          <w:ilvl w:val="1"/>
          <w:numId w:val="8"/>
        </w:numPr>
        <w:spacing w:line="276" w:lineRule="auto"/>
        <w:ind w:left="567" w:hanging="425"/>
        <w:jc w:val="both"/>
        <w:rPr>
          <w:rFonts w:ascii="Arial" w:hAnsi="Arial" w:cs="Arial"/>
          <w:color w:val="auto"/>
        </w:rPr>
      </w:pPr>
      <w:r w:rsidRPr="00C958B6">
        <w:rPr>
          <w:rFonts w:ascii="Arial" w:hAnsi="Arial" w:cs="Arial"/>
          <w:color w:val="auto"/>
        </w:rPr>
        <w:t xml:space="preserve"> Wykonawca, w przypadku polegania na zdolnościach lub sytuacji podmiotów udostępniających zasoby, przedstawia, wraz z oświadczeniem, o którym mowa w ust. 1, także oświadczenie podmiotu udostępniającego zasoby, potwierdzające brak podstaw wykluczenia tego podmiotu w zakresie, w jakim wykonawca powołuje się na jego zasoby </w:t>
      </w:r>
      <w:r w:rsidRPr="00C958B6">
        <w:rPr>
          <w:rFonts w:ascii="Arial" w:hAnsi="Arial" w:cs="Arial"/>
          <w:i/>
          <w:iCs/>
          <w:color w:val="auto"/>
        </w:rPr>
        <w:t>– zgodnie z załącznikiem nr 5 do SWZ.</w:t>
      </w:r>
    </w:p>
    <w:p w14:paraId="2E527A16" w14:textId="77777777" w:rsidR="00DA0B8B" w:rsidRPr="00C958B6" w:rsidRDefault="00DA0B8B" w:rsidP="00C958B6">
      <w:pPr>
        <w:pStyle w:val="Default"/>
        <w:numPr>
          <w:ilvl w:val="1"/>
          <w:numId w:val="8"/>
        </w:numPr>
        <w:spacing w:line="276" w:lineRule="auto"/>
        <w:ind w:left="567" w:hanging="425"/>
        <w:jc w:val="both"/>
        <w:rPr>
          <w:rFonts w:ascii="Arial" w:hAnsi="Arial" w:cs="Arial"/>
          <w:color w:val="auto"/>
        </w:rPr>
      </w:pPr>
      <w:r w:rsidRPr="00C958B6">
        <w:rPr>
          <w:rFonts w:ascii="Arial" w:hAnsi="Arial" w:cs="Arial"/>
          <w:color w:val="auto"/>
        </w:rPr>
        <w:t xml:space="preserve"> W przypadku wspólnego ubiegania się o zamówienie przez Wykonawców, oświadczenie o którym mowa w pkt. 6.1 SWZ – w art. 125 ust. 1 ustawy, składane zgodnie z załącznikiem nr 2 SWZ, składa każdy z Wykonawców. Oświadczenia te potwierdzają brak podstaw wykluczenia w zakresie, w jakim każdy z Wykonawców podlega wykluczeniu. </w:t>
      </w:r>
    </w:p>
    <w:p w14:paraId="2D2266D3" w14:textId="77777777" w:rsidR="00DA0B8B" w:rsidRPr="00C958B6" w:rsidRDefault="00DA0B8B" w:rsidP="00C958B6">
      <w:pPr>
        <w:pStyle w:val="Default"/>
        <w:numPr>
          <w:ilvl w:val="1"/>
          <w:numId w:val="8"/>
        </w:numPr>
        <w:spacing w:line="276" w:lineRule="auto"/>
        <w:ind w:left="567" w:hanging="425"/>
        <w:jc w:val="both"/>
        <w:rPr>
          <w:rFonts w:ascii="Arial" w:hAnsi="Arial" w:cs="Arial"/>
          <w:color w:val="auto"/>
        </w:rPr>
      </w:pPr>
      <w:r w:rsidRPr="00C958B6">
        <w:rPr>
          <w:rFonts w:ascii="Arial" w:hAnsi="Arial" w:cs="Arial"/>
          <w:color w:val="auto"/>
        </w:rPr>
        <w:t xml:space="preserve"> W przypadku Wykonawców wspólnie ubiegających się o udzielenie zamówienia, Wykonawcy ustanawiają pełnomocnika do reprezentowania ich w postępowaniu o udzielenie zamówienia albo do reprezentowania w postępowaniu i zawarcia umowy w sprawie zamówienia publicznego. </w:t>
      </w:r>
    </w:p>
    <w:p w14:paraId="796EB83C" w14:textId="77777777" w:rsidR="00172446" w:rsidRPr="00C958B6" w:rsidRDefault="00172446" w:rsidP="00C958B6">
      <w:pPr>
        <w:pStyle w:val="Default"/>
        <w:spacing w:line="276" w:lineRule="auto"/>
        <w:ind w:left="284" w:hanging="284"/>
        <w:jc w:val="both"/>
        <w:rPr>
          <w:rFonts w:ascii="Arial" w:hAnsi="Arial" w:cs="Arial"/>
          <w:color w:val="000000" w:themeColor="text1"/>
        </w:rPr>
      </w:pPr>
    </w:p>
    <w:p w14:paraId="7434AC52" w14:textId="14DFC4E3" w:rsidR="005A51C6" w:rsidRPr="00C958B6" w:rsidRDefault="005A51C6"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 xml:space="preserve">7. </w:t>
      </w:r>
      <w:r w:rsidR="001228EA" w:rsidRPr="00C958B6">
        <w:rPr>
          <w:rFonts w:ascii="Arial" w:hAnsi="Arial" w:cs="Arial"/>
          <w:color w:val="000000" w:themeColor="text1"/>
        </w:rPr>
        <w:t>Zawartość oferty</w:t>
      </w:r>
      <w:r w:rsidR="00186186" w:rsidRPr="00C958B6">
        <w:rPr>
          <w:rFonts w:ascii="Arial" w:hAnsi="Arial" w:cs="Arial"/>
          <w:color w:val="000000" w:themeColor="text1"/>
        </w:rPr>
        <w:t xml:space="preserve">: </w:t>
      </w:r>
    </w:p>
    <w:p w14:paraId="4A87DAB7" w14:textId="27B4F88C" w:rsidR="001E5CA4" w:rsidRPr="00C958B6" w:rsidRDefault="001228EA" w:rsidP="00C958B6">
      <w:pPr>
        <w:pStyle w:val="Default"/>
        <w:shd w:val="clear" w:color="auto" w:fill="FFFFFF" w:themeFill="background1"/>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7.1. </w:t>
      </w:r>
      <w:r w:rsidR="001E5CA4" w:rsidRPr="00C958B6">
        <w:rPr>
          <w:rFonts w:ascii="Arial" w:hAnsi="Arial" w:cs="Arial"/>
          <w:color w:val="000000" w:themeColor="text1"/>
        </w:rPr>
        <w:t xml:space="preserve">Dotyczy </w:t>
      </w:r>
      <w:r w:rsidR="001E5CA4" w:rsidRPr="00C958B6">
        <w:rPr>
          <w:rFonts w:ascii="Arial" w:hAnsi="Arial" w:cs="Arial"/>
          <w:b/>
          <w:bCs/>
          <w:color w:val="000000" w:themeColor="text1"/>
        </w:rPr>
        <w:t>Zadania nr 1</w:t>
      </w:r>
      <w:r w:rsidR="001E5CA4" w:rsidRPr="00C958B6">
        <w:rPr>
          <w:rFonts w:ascii="Arial" w:hAnsi="Arial" w:cs="Arial"/>
          <w:color w:val="000000" w:themeColor="text1"/>
        </w:rPr>
        <w:t>:</w:t>
      </w:r>
    </w:p>
    <w:p w14:paraId="23C35202" w14:textId="70DCDD47" w:rsidR="001228EA" w:rsidRPr="00C958B6" w:rsidRDefault="001E5CA4" w:rsidP="00C958B6">
      <w:pPr>
        <w:pStyle w:val="Default"/>
        <w:shd w:val="clear" w:color="auto" w:fill="FFFFFF" w:themeFill="background1"/>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7.1.1 </w:t>
      </w:r>
      <w:r w:rsidR="001228EA" w:rsidRPr="00C958B6">
        <w:rPr>
          <w:rFonts w:ascii="Arial" w:hAnsi="Arial" w:cs="Arial"/>
          <w:color w:val="000000" w:themeColor="text1"/>
        </w:rPr>
        <w:t xml:space="preserve">Formularz ofertowy </w:t>
      </w:r>
      <w:r w:rsidR="001228EA" w:rsidRPr="00C958B6">
        <w:rPr>
          <w:rFonts w:ascii="Arial" w:hAnsi="Arial" w:cs="Arial"/>
          <w:i/>
          <w:iCs/>
          <w:color w:val="000000" w:themeColor="text1"/>
        </w:rPr>
        <w:t>(załącznik nr 1 do SWZ)</w:t>
      </w:r>
      <w:r w:rsidRPr="00C958B6">
        <w:rPr>
          <w:rFonts w:ascii="Arial" w:hAnsi="Arial" w:cs="Arial"/>
          <w:color w:val="000000" w:themeColor="text1"/>
        </w:rPr>
        <w:t xml:space="preserve"> </w:t>
      </w:r>
    </w:p>
    <w:p w14:paraId="589EECAD" w14:textId="77777777" w:rsidR="007F4300" w:rsidRPr="00C958B6" w:rsidRDefault="001E5CA4" w:rsidP="00C958B6">
      <w:pPr>
        <w:pStyle w:val="Default"/>
        <w:shd w:val="clear" w:color="auto" w:fill="FFFFFF" w:themeFill="background1"/>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7.1.2 Przedmiotowe środki dowodowe w postaci</w:t>
      </w:r>
      <w:r w:rsidR="007F4300" w:rsidRPr="00C958B6">
        <w:rPr>
          <w:rFonts w:ascii="Arial" w:hAnsi="Arial" w:cs="Arial"/>
          <w:color w:val="000000" w:themeColor="text1"/>
        </w:rPr>
        <w:t xml:space="preserve">: </w:t>
      </w:r>
    </w:p>
    <w:p w14:paraId="5AB32D16" w14:textId="4988645C" w:rsidR="00CC6DC0" w:rsidRPr="00C958B6" w:rsidRDefault="007F4300" w:rsidP="00C958B6">
      <w:pPr>
        <w:pStyle w:val="Default"/>
        <w:numPr>
          <w:ilvl w:val="0"/>
          <w:numId w:val="14"/>
        </w:numPr>
        <w:shd w:val="clear" w:color="auto" w:fill="FFFFFF" w:themeFill="background1"/>
        <w:tabs>
          <w:tab w:val="left" w:pos="426"/>
        </w:tabs>
        <w:spacing w:line="276" w:lineRule="auto"/>
        <w:ind w:left="426" w:hanging="349"/>
        <w:jc w:val="both"/>
        <w:rPr>
          <w:rFonts w:ascii="Arial" w:hAnsi="Arial" w:cs="Arial"/>
          <w:color w:val="000000" w:themeColor="text1"/>
        </w:rPr>
      </w:pPr>
      <w:bookmarkStart w:id="22" w:name="_Hlk171339566"/>
      <w:r w:rsidRPr="00C958B6">
        <w:rPr>
          <w:rFonts w:ascii="Arial" w:hAnsi="Arial" w:cs="Arial"/>
          <w:color w:val="000000" w:themeColor="text1"/>
        </w:rPr>
        <w:t xml:space="preserve">uzupełnionej przez Wykonawcę tabeli stanowiącej </w:t>
      </w:r>
      <w:r w:rsidRPr="00C958B6">
        <w:rPr>
          <w:rFonts w:ascii="Arial" w:hAnsi="Arial" w:cs="Arial"/>
          <w:i/>
          <w:iCs/>
          <w:color w:val="000000" w:themeColor="text1"/>
        </w:rPr>
        <w:t>Załącznik nr 1</w:t>
      </w:r>
      <w:r w:rsidR="00CC6DC0" w:rsidRPr="00C958B6">
        <w:rPr>
          <w:rFonts w:ascii="Arial" w:hAnsi="Arial" w:cs="Arial"/>
          <w:i/>
          <w:iCs/>
          <w:color w:val="000000" w:themeColor="text1"/>
        </w:rPr>
        <w:t>B</w:t>
      </w:r>
      <w:r w:rsidRPr="00C958B6">
        <w:rPr>
          <w:rFonts w:ascii="Arial" w:hAnsi="Arial" w:cs="Arial"/>
          <w:i/>
          <w:iCs/>
          <w:color w:val="000000" w:themeColor="text1"/>
        </w:rPr>
        <w:t xml:space="preserve"> do SWZ „Tabela atrybutów”</w:t>
      </w:r>
      <w:r w:rsidRPr="00C958B6">
        <w:rPr>
          <w:rFonts w:ascii="Arial" w:hAnsi="Arial" w:cs="Arial"/>
          <w:color w:val="000000" w:themeColor="text1"/>
        </w:rPr>
        <w:t xml:space="preserve"> w formie edytowalnej (</w:t>
      </w:r>
      <w:r w:rsidR="00CC6DC0" w:rsidRPr="00C958B6">
        <w:rPr>
          <w:rFonts w:ascii="Arial" w:hAnsi="Arial" w:cs="Arial"/>
          <w:color w:val="000000" w:themeColor="text1"/>
        </w:rPr>
        <w:t>wypełniony plik w formacie .xlsx</w:t>
      </w:r>
      <w:r w:rsidRPr="00C958B6">
        <w:rPr>
          <w:rFonts w:ascii="Arial" w:hAnsi="Arial" w:cs="Arial"/>
          <w:color w:val="000000" w:themeColor="text1"/>
        </w:rPr>
        <w:t>)</w:t>
      </w:r>
      <w:r w:rsidR="003D4D82" w:rsidRPr="00C958B6">
        <w:rPr>
          <w:rFonts w:ascii="Arial" w:hAnsi="Arial" w:cs="Arial"/>
          <w:color w:val="000000" w:themeColor="text1"/>
        </w:rPr>
        <w:t xml:space="preserve"> na potwierdzenie Kryterium nr 3:</w:t>
      </w:r>
      <w:r w:rsidR="003B7EA0" w:rsidRPr="00C958B6">
        <w:rPr>
          <w:rFonts w:ascii="Arial" w:hAnsi="Arial" w:cs="Arial"/>
        </w:rPr>
        <w:t xml:space="preserve"> </w:t>
      </w:r>
      <w:r w:rsidR="003B7EA0" w:rsidRPr="00C958B6">
        <w:rPr>
          <w:rFonts w:ascii="Arial" w:hAnsi="Arial" w:cs="Arial"/>
          <w:color w:val="000000" w:themeColor="text1"/>
        </w:rPr>
        <w:t>Procentowa oszczędność po modernizacji</w:t>
      </w:r>
      <w:r w:rsidR="00CC6DC0" w:rsidRPr="00C958B6">
        <w:rPr>
          <w:rFonts w:ascii="Arial" w:hAnsi="Arial" w:cs="Arial"/>
          <w:color w:val="000000" w:themeColor="text1"/>
        </w:rPr>
        <w:t>,</w:t>
      </w:r>
      <w:r w:rsidRPr="00C958B6">
        <w:rPr>
          <w:rFonts w:ascii="Arial" w:hAnsi="Arial" w:cs="Arial"/>
          <w:color w:val="000000" w:themeColor="text1"/>
        </w:rPr>
        <w:t xml:space="preserve"> </w:t>
      </w:r>
    </w:p>
    <w:p w14:paraId="6F0B0729" w14:textId="6C9DFDD4" w:rsidR="00CC6DC0" w:rsidRPr="00C958B6" w:rsidRDefault="00935789" w:rsidP="00C958B6">
      <w:pPr>
        <w:pStyle w:val="Default"/>
        <w:numPr>
          <w:ilvl w:val="0"/>
          <w:numId w:val="14"/>
        </w:numPr>
        <w:shd w:val="clear" w:color="auto" w:fill="FFFFFF" w:themeFill="background1"/>
        <w:tabs>
          <w:tab w:val="left" w:pos="426"/>
        </w:tabs>
        <w:spacing w:line="276" w:lineRule="auto"/>
        <w:ind w:left="426" w:hanging="349"/>
        <w:jc w:val="both"/>
        <w:rPr>
          <w:rFonts w:ascii="Arial" w:hAnsi="Arial" w:cs="Arial"/>
          <w:color w:val="000000" w:themeColor="text1"/>
        </w:rPr>
      </w:pPr>
      <w:bookmarkStart w:id="23" w:name="_Hlk171419676"/>
      <w:bookmarkStart w:id="24" w:name="_Hlk171340555"/>
      <w:r w:rsidRPr="00C958B6">
        <w:rPr>
          <w:rFonts w:ascii="Arial" w:hAnsi="Arial" w:cs="Arial"/>
          <w:color w:val="000000" w:themeColor="text1"/>
        </w:rPr>
        <w:t>obliczeń fotometrycznych w formie elektronicznej zapisan</w:t>
      </w:r>
      <w:r w:rsidR="00DA581F" w:rsidRPr="00C958B6">
        <w:rPr>
          <w:rFonts w:ascii="Arial" w:hAnsi="Arial" w:cs="Arial"/>
          <w:color w:val="000000" w:themeColor="text1"/>
        </w:rPr>
        <w:t>ych</w:t>
      </w:r>
      <w:r w:rsidRPr="00C958B6">
        <w:rPr>
          <w:rFonts w:ascii="Arial" w:hAnsi="Arial" w:cs="Arial"/>
          <w:color w:val="000000" w:themeColor="text1"/>
        </w:rPr>
        <w:t xml:space="preserve"> w formacie .pdf oraz .dlx, .evo lub równoważnych w plikach programu ogólnodostępnego jaki posłużył do obliczeń (edytowalne pliki obliczeniowe) oraz</w:t>
      </w:r>
      <w:r w:rsidR="007C3705" w:rsidRPr="00C958B6">
        <w:rPr>
          <w:rFonts w:ascii="Arial" w:hAnsi="Arial" w:cs="Arial"/>
          <w:color w:val="000000" w:themeColor="text1"/>
        </w:rPr>
        <w:t>/lub</w:t>
      </w:r>
      <w:r w:rsidRPr="00C958B6">
        <w:rPr>
          <w:rFonts w:ascii="Arial" w:hAnsi="Arial" w:cs="Arial"/>
          <w:color w:val="000000" w:themeColor="text1"/>
        </w:rPr>
        <w:t xml:space="preserve"> dane rozsyłu opraw zapisane w formie bazy danych umożliwiających na ich podstawie dokonanie wyliczeń parametrów </w:t>
      </w:r>
      <w:r w:rsidRPr="00C958B6">
        <w:rPr>
          <w:rFonts w:ascii="Arial" w:hAnsi="Arial" w:cs="Arial"/>
          <w:color w:val="000000" w:themeColor="text1"/>
        </w:rPr>
        <w:lastRenderedPageBreak/>
        <w:t>oświetleniowych - pliki w formacie eulumdat (Ldt)</w:t>
      </w:r>
      <w:r w:rsidR="006C243E" w:rsidRPr="00C958B6">
        <w:rPr>
          <w:rFonts w:ascii="Arial" w:hAnsi="Arial" w:cs="Arial"/>
          <w:color w:val="000000" w:themeColor="text1"/>
        </w:rPr>
        <w:t xml:space="preserve"> </w:t>
      </w:r>
      <w:bookmarkStart w:id="25" w:name="_Hlk171497603"/>
      <w:r w:rsidR="006C243E" w:rsidRPr="00C958B6">
        <w:rPr>
          <w:rFonts w:ascii="Arial" w:hAnsi="Arial" w:cs="Arial"/>
          <w:color w:val="000000" w:themeColor="text1"/>
        </w:rPr>
        <w:t>lub równoważnym</w:t>
      </w:r>
      <w:bookmarkEnd w:id="25"/>
      <w:r w:rsidR="006C243E" w:rsidRPr="00C958B6">
        <w:rPr>
          <w:rFonts w:ascii="Arial" w:hAnsi="Arial" w:cs="Arial"/>
          <w:color w:val="000000" w:themeColor="text1"/>
        </w:rPr>
        <w:t>,</w:t>
      </w:r>
      <w:r w:rsidR="00580139" w:rsidRPr="00C958B6">
        <w:rPr>
          <w:rFonts w:ascii="Arial" w:hAnsi="Arial" w:cs="Arial"/>
          <w:color w:val="000000" w:themeColor="text1"/>
        </w:rPr>
        <w:t xml:space="preserve"> pozwalających na ocenę zgodności obliczeń z dokumentacją</w:t>
      </w:r>
      <w:r w:rsidR="003B7EA0" w:rsidRPr="00C958B6">
        <w:rPr>
          <w:rFonts w:ascii="Arial" w:hAnsi="Arial" w:cs="Arial"/>
          <w:color w:val="000000" w:themeColor="text1"/>
        </w:rPr>
        <w:t xml:space="preserve"> przetargową i</w:t>
      </w:r>
      <w:r w:rsidR="00580139" w:rsidRPr="00C958B6">
        <w:rPr>
          <w:rFonts w:ascii="Arial" w:hAnsi="Arial" w:cs="Arial"/>
          <w:color w:val="000000" w:themeColor="text1"/>
        </w:rPr>
        <w:t xml:space="preserve"> z wymaganiami SWZ</w:t>
      </w:r>
      <w:bookmarkEnd w:id="23"/>
      <w:r w:rsidRPr="00C958B6">
        <w:rPr>
          <w:rFonts w:ascii="Arial" w:hAnsi="Arial" w:cs="Arial"/>
          <w:color w:val="000000" w:themeColor="text1"/>
        </w:rPr>
        <w:t xml:space="preserve"> na potwierdzenie Kryterium nr 3: Procentowa oszczędność po modernizacji</w:t>
      </w:r>
      <w:r w:rsidR="007F4300" w:rsidRPr="00C958B6">
        <w:rPr>
          <w:rFonts w:ascii="Arial" w:hAnsi="Arial" w:cs="Arial"/>
          <w:color w:val="000000" w:themeColor="text1"/>
        </w:rPr>
        <w:t>,</w:t>
      </w:r>
      <w:r w:rsidR="001E5CA4" w:rsidRPr="00C958B6">
        <w:rPr>
          <w:rFonts w:ascii="Arial" w:hAnsi="Arial" w:cs="Arial"/>
          <w:color w:val="000000" w:themeColor="text1"/>
        </w:rPr>
        <w:t xml:space="preserve"> </w:t>
      </w:r>
    </w:p>
    <w:bookmarkEnd w:id="24"/>
    <w:p w14:paraId="0060747F" w14:textId="65C4583F" w:rsidR="001E5CA4" w:rsidRPr="00C958B6" w:rsidRDefault="001E5CA4" w:rsidP="00C958B6">
      <w:pPr>
        <w:pStyle w:val="Default"/>
        <w:numPr>
          <w:ilvl w:val="0"/>
          <w:numId w:val="14"/>
        </w:numPr>
        <w:shd w:val="clear" w:color="auto" w:fill="FFFFFF" w:themeFill="background1"/>
        <w:tabs>
          <w:tab w:val="left" w:pos="426"/>
        </w:tabs>
        <w:spacing w:line="276" w:lineRule="auto"/>
        <w:ind w:left="426" w:hanging="349"/>
        <w:jc w:val="both"/>
        <w:rPr>
          <w:rFonts w:ascii="Arial" w:hAnsi="Arial" w:cs="Arial"/>
          <w:color w:val="000000" w:themeColor="text1"/>
        </w:rPr>
      </w:pPr>
      <w:r w:rsidRPr="00C958B6">
        <w:rPr>
          <w:rFonts w:ascii="Arial" w:hAnsi="Arial" w:cs="Arial"/>
          <w:color w:val="000000" w:themeColor="text1"/>
        </w:rPr>
        <w:t>opisu/ów technicznego/ych i/lub wydru</w:t>
      </w:r>
      <w:r w:rsidR="00026E8A">
        <w:rPr>
          <w:rFonts w:ascii="Arial" w:hAnsi="Arial" w:cs="Arial"/>
          <w:color w:val="000000" w:themeColor="text1"/>
        </w:rPr>
        <w:t>ku/ów</w:t>
      </w:r>
      <w:r w:rsidRPr="00C958B6">
        <w:rPr>
          <w:rFonts w:ascii="Arial" w:hAnsi="Arial" w:cs="Arial"/>
          <w:color w:val="000000" w:themeColor="text1"/>
        </w:rPr>
        <w:t xml:space="preserve"> ze stron internetowych producenta, bądź katalog</w:t>
      </w:r>
      <w:r w:rsidR="00026E8A">
        <w:rPr>
          <w:rFonts w:ascii="Arial" w:hAnsi="Arial" w:cs="Arial"/>
          <w:color w:val="000000" w:themeColor="text1"/>
        </w:rPr>
        <w:t>u</w:t>
      </w:r>
      <w:r w:rsidRPr="00C958B6">
        <w:rPr>
          <w:rFonts w:ascii="Arial" w:hAnsi="Arial" w:cs="Arial"/>
          <w:color w:val="000000" w:themeColor="text1"/>
        </w:rPr>
        <w:t>/</w:t>
      </w:r>
      <w:r w:rsidR="00026E8A">
        <w:rPr>
          <w:rFonts w:ascii="Arial" w:hAnsi="Arial" w:cs="Arial"/>
          <w:color w:val="000000" w:themeColor="text1"/>
        </w:rPr>
        <w:t>ów</w:t>
      </w:r>
      <w:r w:rsidRPr="00C958B6">
        <w:rPr>
          <w:rFonts w:ascii="Arial" w:hAnsi="Arial" w:cs="Arial"/>
          <w:color w:val="000000" w:themeColor="text1"/>
        </w:rPr>
        <w:t xml:space="preserve"> producenta/ów pozwalające na ocenę zgodności oferowanych </w:t>
      </w:r>
      <w:r w:rsidR="00F4055E" w:rsidRPr="00C958B6">
        <w:rPr>
          <w:rFonts w:ascii="Arial" w:hAnsi="Arial" w:cs="Arial"/>
          <w:color w:val="000000" w:themeColor="text1"/>
        </w:rPr>
        <w:t>opraw, słupów oraz wysięgników</w:t>
      </w:r>
      <w:r w:rsidRPr="00C958B6">
        <w:rPr>
          <w:rFonts w:ascii="Arial" w:hAnsi="Arial" w:cs="Arial"/>
          <w:color w:val="000000" w:themeColor="text1"/>
        </w:rPr>
        <w:t xml:space="preserve"> z wymaganiami SWZ. </w:t>
      </w:r>
    </w:p>
    <w:bookmarkEnd w:id="22"/>
    <w:p w14:paraId="2F092910" w14:textId="14B97534" w:rsidR="00DA0B8B" w:rsidRPr="00C958B6" w:rsidRDefault="001228EA"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7.</w:t>
      </w:r>
      <w:r w:rsidR="001E5CA4" w:rsidRPr="00C958B6">
        <w:rPr>
          <w:rFonts w:ascii="Arial" w:hAnsi="Arial" w:cs="Arial"/>
          <w:color w:val="000000" w:themeColor="text1"/>
        </w:rPr>
        <w:t>1</w:t>
      </w:r>
      <w:r w:rsidRPr="00C958B6">
        <w:rPr>
          <w:rFonts w:ascii="Arial" w:hAnsi="Arial" w:cs="Arial"/>
          <w:color w:val="000000" w:themeColor="text1"/>
        </w:rPr>
        <w:t>.</w:t>
      </w:r>
      <w:r w:rsidR="001E5CA4" w:rsidRPr="00C958B6">
        <w:rPr>
          <w:rFonts w:ascii="Arial" w:hAnsi="Arial" w:cs="Arial"/>
          <w:color w:val="000000" w:themeColor="text1"/>
        </w:rPr>
        <w:t>3</w:t>
      </w:r>
      <w:r w:rsidRPr="00C958B6">
        <w:rPr>
          <w:rFonts w:ascii="Arial" w:hAnsi="Arial" w:cs="Arial"/>
          <w:color w:val="000000" w:themeColor="text1"/>
        </w:rPr>
        <w:t xml:space="preserve"> </w:t>
      </w:r>
      <w:r w:rsidR="00DA0B8B" w:rsidRPr="00C958B6">
        <w:rPr>
          <w:rFonts w:ascii="Arial" w:hAnsi="Arial" w:cs="Arial"/>
          <w:color w:val="000000" w:themeColor="text1"/>
        </w:rPr>
        <w:t xml:space="preserve">Oświadczenie, o którym mowa w pkt. 6.1 SWZ </w:t>
      </w:r>
      <w:r w:rsidR="003D4D82" w:rsidRPr="00C958B6">
        <w:rPr>
          <w:rFonts w:ascii="Arial" w:hAnsi="Arial" w:cs="Arial"/>
          <w:i/>
          <w:iCs/>
          <w:color w:val="000000" w:themeColor="text1"/>
        </w:rPr>
        <w:t>(Załącznik nr 2 do SWZ)</w:t>
      </w:r>
      <w:r w:rsidR="00DA0B8B" w:rsidRPr="00C958B6">
        <w:rPr>
          <w:rFonts w:ascii="Arial" w:hAnsi="Arial" w:cs="Arial"/>
          <w:color w:val="000000" w:themeColor="text1"/>
        </w:rPr>
        <w:t xml:space="preserve"> oraz 6.2 SWZ</w:t>
      </w:r>
      <w:r w:rsidR="003D4D82" w:rsidRPr="00C958B6">
        <w:rPr>
          <w:rFonts w:ascii="Arial" w:hAnsi="Arial" w:cs="Arial"/>
          <w:color w:val="000000" w:themeColor="text1"/>
        </w:rPr>
        <w:t xml:space="preserve"> </w:t>
      </w:r>
      <w:r w:rsidR="003D4D82" w:rsidRPr="00C958B6">
        <w:rPr>
          <w:rFonts w:ascii="Arial" w:hAnsi="Arial" w:cs="Arial"/>
          <w:i/>
          <w:iCs/>
          <w:color w:val="000000" w:themeColor="text1"/>
        </w:rPr>
        <w:t>(Załącznik nr 5 do SWZ</w:t>
      </w:r>
      <w:r w:rsidR="008E4A93" w:rsidRPr="00C958B6">
        <w:rPr>
          <w:rFonts w:ascii="Arial" w:hAnsi="Arial" w:cs="Arial"/>
          <w:i/>
          <w:iCs/>
          <w:color w:val="000000" w:themeColor="text1"/>
        </w:rPr>
        <w:t xml:space="preserve"> – jeżeli dotyczy</w:t>
      </w:r>
      <w:r w:rsidR="003D4D82" w:rsidRPr="00C958B6">
        <w:rPr>
          <w:rFonts w:ascii="Arial" w:hAnsi="Arial" w:cs="Arial"/>
          <w:i/>
          <w:iCs/>
          <w:color w:val="000000" w:themeColor="text1"/>
        </w:rPr>
        <w:t>)</w:t>
      </w:r>
      <w:r w:rsidR="00DA0B8B" w:rsidRPr="00C958B6">
        <w:rPr>
          <w:rFonts w:ascii="Arial" w:hAnsi="Arial" w:cs="Arial"/>
          <w:color w:val="000000" w:themeColor="text1"/>
        </w:rPr>
        <w:t xml:space="preserve">. </w:t>
      </w:r>
    </w:p>
    <w:p w14:paraId="5550C06E" w14:textId="21A50A3F" w:rsidR="001228EA" w:rsidRPr="00C958B6" w:rsidRDefault="001228EA" w:rsidP="00C958B6">
      <w:pPr>
        <w:pStyle w:val="Default"/>
        <w:tabs>
          <w:tab w:val="left" w:pos="567"/>
        </w:tabs>
        <w:spacing w:line="276" w:lineRule="auto"/>
        <w:ind w:left="426" w:hanging="426"/>
        <w:jc w:val="both"/>
        <w:rPr>
          <w:rFonts w:ascii="Arial" w:hAnsi="Arial" w:cs="Arial"/>
          <w:color w:val="000000" w:themeColor="text1"/>
        </w:rPr>
      </w:pPr>
      <w:r w:rsidRPr="00C958B6">
        <w:rPr>
          <w:rFonts w:ascii="Arial" w:hAnsi="Arial" w:cs="Arial"/>
          <w:color w:val="000000" w:themeColor="text1"/>
        </w:rPr>
        <w:t>7.</w:t>
      </w:r>
      <w:r w:rsidR="001E5CA4" w:rsidRPr="00C958B6">
        <w:rPr>
          <w:rFonts w:ascii="Arial" w:hAnsi="Arial" w:cs="Arial"/>
          <w:color w:val="000000" w:themeColor="text1"/>
        </w:rPr>
        <w:t>1.4</w:t>
      </w:r>
      <w:r w:rsidR="00AE78EF" w:rsidRPr="00C958B6">
        <w:rPr>
          <w:rFonts w:ascii="Arial" w:hAnsi="Arial" w:cs="Arial"/>
          <w:color w:val="000000" w:themeColor="text1"/>
        </w:rPr>
        <w:tab/>
      </w:r>
      <w:r w:rsidRPr="00C958B6">
        <w:rPr>
          <w:rFonts w:ascii="Arial" w:hAnsi="Arial" w:cs="Arial"/>
          <w:color w:val="000000" w:themeColor="text1"/>
        </w:rPr>
        <w:t xml:space="preserve">Pełnomocnictwo dla pełnomocnika do reprezentowania w postępowaniu Wykonawców wspólnie ubiegających się o udzielenie zamówienia - </w:t>
      </w:r>
      <w:r w:rsidRPr="00C958B6">
        <w:rPr>
          <w:rFonts w:ascii="Arial" w:hAnsi="Arial" w:cs="Arial"/>
          <w:i/>
          <w:iCs/>
          <w:color w:val="000000" w:themeColor="text1"/>
        </w:rPr>
        <w:t>dotyczy ofert składanych przez Wykonawców wspólnie ubiegających się o udzielenie zamówienia</w:t>
      </w:r>
      <w:r w:rsidRPr="00C958B6">
        <w:rPr>
          <w:rFonts w:ascii="Arial" w:hAnsi="Arial" w:cs="Arial"/>
          <w:color w:val="000000" w:themeColor="text1"/>
        </w:rPr>
        <w:t xml:space="preserve">. </w:t>
      </w:r>
    </w:p>
    <w:p w14:paraId="15F3143B" w14:textId="480B5F9B" w:rsidR="001228EA" w:rsidRPr="00C958B6" w:rsidRDefault="001228EA"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7.</w:t>
      </w:r>
      <w:r w:rsidR="001E5CA4" w:rsidRPr="00C958B6">
        <w:rPr>
          <w:rFonts w:ascii="Arial" w:hAnsi="Arial" w:cs="Arial"/>
          <w:color w:val="000000" w:themeColor="text1"/>
        </w:rPr>
        <w:t>1.5</w:t>
      </w:r>
      <w:r w:rsidRPr="00C958B6">
        <w:rPr>
          <w:rFonts w:ascii="Arial" w:hAnsi="Arial" w:cs="Arial"/>
          <w:color w:val="000000" w:themeColor="text1"/>
        </w:rPr>
        <w:t xml:space="preserve"> Pełnomocnictwo* dla osoby/osób podpisującej ofertę i oświadczenia (w sytuacji, gdy ofertę podpisuje osoba, której prawo do reprezentowania Wykonawcy nie wynika z</w:t>
      </w:r>
      <w:r w:rsidR="00151BA7" w:rsidRPr="00C958B6">
        <w:rPr>
          <w:rFonts w:ascii="Arial" w:hAnsi="Arial" w:cs="Arial"/>
          <w:color w:val="000000" w:themeColor="text1"/>
        </w:rPr>
        <w:t> </w:t>
      </w:r>
      <w:r w:rsidRPr="00C958B6">
        <w:rPr>
          <w:rFonts w:ascii="Arial" w:hAnsi="Arial" w:cs="Arial"/>
          <w:color w:val="000000" w:themeColor="text1"/>
        </w:rPr>
        <w:t xml:space="preserve">dokumentów załączonych do oferty). </w:t>
      </w:r>
    </w:p>
    <w:p w14:paraId="295BCDDD" w14:textId="7B076ABF" w:rsidR="001228EA" w:rsidRPr="00C958B6" w:rsidRDefault="001228EA" w:rsidP="00C958B6">
      <w:pPr>
        <w:pStyle w:val="Default"/>
        <w:tabs>
          <w:tab w:val="left" w:pos="426"/>
        </w:tabs>
        <w:spacing w:line="276" w:lineRule="auto"/>
        <w:ind w:left="426" w:hanging="426"/>
        <w:jc w:val="both"/>
        <w:rPr>
          <w:rFonts w:ascii="Arial" w:hAnsi="Arial" w:cs="Arial"/>
          <w:i/>
          <w:iCs/>
          <w:color w:val="000000" w:themeColor="text1"/>
        </w:rPr>
      </w:pPr>
      <w:r w:rsidRPr="00C958B6">
        <w:rPr>
          <w:rFonts w:ascii="Arial" w:hAnsi="Arial" w:cs="Arial"/>
          <w:color w:val="000000" w:themeColor="text1"/>
        </w:rPr>
        <w:t>7.</w:t>
      </w:r>
      <w:r w:rsidR="001E5CA4" w:rsidRPr="00C958B6">
        <w:rPr>
          <w:rFonts w:ascii="Arial" w:hAnsi="Arial" w:cs="Arial"/>
          <w:color w:val="000000" w:themeColor="text1"/>
        </w:rPr>
        <w:t>1.6</w:t>
      </w:r>
      <w:r w:rsidRPr="00C958B6">
        <w:rPr>
          <w:rFonts w:ascii="Arial" w:hAnsi="Arial" w:cs="Arial"/>
          <w:color w:val="000000" w:themeColor="text1"/>
        </w:rPr>
        <w:t xml:space="preserve"> Zobowiązanie podmiotu udostępniającego zasoby – </w:t>
      </w:r>
      <w:r w:rsidRPr="00C958B6">
        <w:rPr>
          <w:rFonts w:ascii="Arial" w:hAnsi="Arial" w:cs="Arial"/>
          <w:i/>
          <w:iCs/>
          <w:color w:val="000000" w:themeColor="text1"/>
        </w:rPr>
        <w:t xml:space="preserve">(załącznik nr </w:t>
      </w:r>
      <w:r w:rsidR="00241B0C" w:rsidRPr="00C958B6">
        <w:rPr>
          <w:rFonts w:ascii="Arial" w:hAnsi="Arial" w:cs="Arial"/>
          <w:i/>
          <w:iCs/>
          <w:color w:val="000000" w:themeColor="text1"/>
        </w:rPr>
        <w:t>4</w:t>
      </w:r>
      <w:r w:rsidRPr="00C958B6">
        <w:rPr>
          <w:rFonts w:ascii="Arial" w:hAnsi="Arial" w:cs="Arial"/>
          <w:i/>
          <w:iCs/>
          <w:color w:val="000000" w:themeColor="text1"/>
        </w:rPr>
        <w:t xml:space="preserve"> do SWZ - jeżeli dotyczy</w:t>
      </w:r>
      <w:r w:rsidR="008E4A93" w:rsidRPr="00C958B6">
        <w:rPr>
          <w:rFonts w:ascii="Arial" w:hAnsi="Arial" w:cs="Arial"/>
          <w:i/>
          <w:iCs/>
          <w:color w:val="000000" w:themeColor="text1"/>
        </w:rPr>
        <w:t>)</w:t>
      </w:r>
      <w:r w:rsidRPr="00C958B6">
        <w:rPr>
          <w:rFonts w:ascii="Arial" w:hAnsi="Arial" w:cs="Arial"/>
          <w:i/>
          <w:iCs/>
          <w:color w:val="000000" w:themeColor="text1"/>
        </w:rPr>
        <w:t xml:space="preserve">. </w:t>
      </w:r>
    </w:p>
    <w:p w14:paraId="5E1FB8AE" w14:textId="590DF082" w:rsidR="009C4CD5" w:rsidRPr="00C958B6" w:rsidRDefault="001E5CA4"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7.1.7</w:t>
      </w:r>
      <w:bookmarkStart w:id="26" w:name="_Hlk171516968"/>
      <w:r w:rsidR="00346B26" w:rsidRPr="00C958B6">
        <w:rPr>
          <w:rFonts w:ascii="Arial" w:hAnsi="Arial" w:cs="Arial"/>
          <w:color w:val="000000" w:themeColor="text1"/>
        </w:rPr>
        <w:t xml:space="preserve"> </w:t>
      </w:r>
      <w:r w:rsidR="009C4CD5" w:rsidRPr="00C958B6">
        <w:rPr>
          <w:rFonts w:ascii="Arial" w:hAnsi="Arial" w:cs="Arial"/>
          <w:color w:val="000000" w:themeColor="text1"/>
        </w:rPr>
        <w:t>Dokument potwierdzający wniesienie wymaganego wadium.</w:t>
      </w:r>
    </w:p>
    <w:bookmarkEnd w:id="26"/>
    <w:p w14:paraId="7D5F6652" w14:textId="77777777" w:rsidR="00DA0B8B" w:rsidRPr="00C958B6" w:rsidRDefault="00DA0B8B" w:rsidP="00C958B6">
      <w:pPr>
        <w:pStyle w:val="Default"/>
        <w:spacing w:line="276" w:lineRule="auto"/>
        <w:ind w:left="426" w:hanging="426"/>
        <w:jc w:val="both"/>
        <w:rPr>
          <w:rFonts w:ascii="Arial" w:hAnsi="Arial" w:cs="Arial"/>
          <w:color w:val="000000" w:themeColor="text1"/>
        </w:rPr>
      </w:pPr>
    </w:p>
    <w:p w14:paraId="1433E7C9" w14:textId="1079B648" w:rsidR="00172446" w:rsidRPr="00C958B6" w:rsidRDefault="001228EA"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C1763BB" w14:textId="77777777" w:rsidR="001E5CA4" w:rsidRPr="00C958B6" w:rsidRDefault="001E5CA4" w:rsidP="00C958B6">
      <w:pPr>
        <w:pStyle w:val="Default"/>
        <w:spacing w:line="276" w:lineRule="auto"/>
        <w:ind w:left="284"/>
        <w:jc w:val="both"/>
        <w:rPr>
          <w:rFonts w:ascii="Arial" w:hAnsi="Arial" w:cs="Arial"/>
          <w:color w:val="000000" w:themeColor="text1"/>
        </w:rPr>
      </w:pPr>
    </w:p>
    <w:p w14:paraId="54F7F81F" w14:textId="1D9407C2" w:rsidR="001E5CA4" w:rsidRPr="00C958B6" w:rsidRDefault="001E5CA4" w:rsidP="00C958B6">
      <w:pPr>
        <w:pStyle w:val="Default"/>
        <w:shd w:val="clear" w:color="auto" w:fill="FFFFFF" w:themeFill="background1"/>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7.2. Dotyczy </w:t>
      </w:r>
      <w:r w:rsidRPr="00C958B6">
        <w:rPr>
          <w:rFonts w:ascii="Arial" w:hAnsi="Arial" w:cs="Arial"/>
          <w:b/>
          <w:bCs/>
          <w:color w:val="000000" w:themeColor="text1"/>
        </w:rPr>
        <w:t>Zadania nr 2</w:t>
      </w:r>
      <w:r w:rsidRPr="00C958B6">
        <w:rPr>
          <w:rFonts w:ascii="Arial" w:hAnsi="Arial" w:cs="Arial"/>
          <w:color w:val="000000" w:themeColor="text1"/>
        </w:rPr>
        <w:t>:</w:t>
      </w:r>
    </w:p>
    <w:p w14:paraId="4777A82C" w14:textId="311D3E53" w:rsidR="001E5CA4" w:rsidRPr="00C958B6" w:rsidRDefault="001E5CA4" w:rsidP="00C958B6">
      <w:pPr>
        <w:pStyle w:val="Default"/>
        <w:shd w:val="clear" w:color="auto" w:fill="FFFFFF" w:themeFill="background1"/>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7.2.1 Formularz ofertowy </w:t>
      </w:r>
      <w:r w:rsidRPr="00C958B6">
        <w:rPr>
          <w:rFonts w:ascii="Arial" w:hAnsi="Arial" w:cs="Arial"/>
          <w:i/>
          <w:iCs/>
          <w:color w:val="000000" w:themeColor="text1"/>
        </w:rPr>
        <w:t>(załącznik nr 1 do SWZ)</w:t>
      </w:r>
      <w:r w:rsidRPr="00C958B6">
        <w:rPr>
          <w:rFonts w:ascii="Arial" w:hAnsi="Arial" w:cs="Arial"/>
          <w:color w:val="000000" w:themeColor="text1"/>
        </w:rPr>
        <w:t xml:space="preserve"> wraz z dowodami potwierdzającymi </w:t>
      </w:r>
      <w:r w:rsidR="001975C3" w:rsidRPr="00C958B6">
        <w:rPr>
          <w:rFonts w:ascii="Arial" w:hAnsi="Arial" w:cs="Arial"/>
          <w:color w:val="000000" w:themeColor="text1"/>
        </w:rPr>
        <w:t>K</w:t>
      </w:r>
      <w:r w:rsidRPr="00C958B6">
        <w:rPr>
          <w:rFonts w:ascii="Arial" w:hAnsi="Arial" w:cs="Arial"/>
          <w:color w:val="000000" w:themeColor="text1"/>
        </w:rPr>
        <w:t>ryterium nr 2 „Doświadczenie osoby, którą Wykonawca dysponuje do wykonania niniejszego zamówienia i która będzie uczestniczyła w realizacji przedmiotu zamówienia”.</w:t>
      </w:r>
    </w:p>
    <w:p w14:paraId="547B71A8" w14:textId="2CD556A6" w:rsidR="001E5CA4" w:rsidRPr="00C958B6" w:rsidRDefault="001E5CA4"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7.2.2 Oświadczenie, o którym mowa w pkt. 6.1 SWZ </w:t>
      </w:r>
      <w:r w:rsidRPr="00C958B6">
        <w:rPr>
          <w:rFonts w:ascii="Arial" w:hAnsi="Arial" w:cs="Arial"/>
          <w:i/>
          <w:iCs/>
          <w:color w:val="000000" w:themeColor="text1"/>
        </w:rPr>
        <w:t>(załącznik nr 2 do SWZ)</w:t>
      </w:r>
      <w:r w:rsidRPr="00C958B6">
        <w:rPr>
          <w:rFonts w:ascii="Arial" w:hAnsi="Arial" w:cs="Arial"/>
          <w:color w:val="000000" w:themeColor="text1"/>
        </w:rPr>
        <w:t xml:space="preserve"> oraz 6.2 SWZ </w:t>
      </w:r>
      <w:r w:rsidRPr="00C958B6">
        <w:rPr>
          <w:rFonts w:ascii="Arial" w:hAnsi="Arial" w:cs="Arial"/>
          <w:i/>
          <w:iCs/>
          <w:color w:val="000000" w:themeColor="text1"/>
        </w:rPr>
        <w:t>(załącznik nr 5 do SWZ – jeżeli dotyczy)</w:t>
      </w:r>
      <w:r w:rsidRPr="00C958B6">
        <w:rPr>
          <w:rFonts w:ascii="Arial" w:hAnsi="Arial" w:cs="Arial"/>
          <w:color w:val="000000" w:themeColor="text1"/>
        </w:rPr>
        <w:t xml:space="preserve">. </w:t>
      </w:r>
    </w:p>
    <w:p w14:paraId="1EC4136C" w14:textId="4E1A474E" w:rsidR="001E5CA4" w:rsidRPr="00C958B6" w:rsidRDefault="001E5CA4" w:rsidP="00C958B6">
      <w:pPr>
        <w:pStyle w:val="Default"/>
        <w:tabs>
          <w:tab w:val="left" w:pos="567"/>
        </w:tabs>
        <w:spacing w:line="276" w:lineRule="auto"/>
        <w:ind w:left="426" w:hanging="426"/>
        <w:jc w:val="both"/>
        <w:rPr>
          <w:rFonts w:ascii="Arial" w:hAnsi="Arial" w:cs="Arial"/>
          <w:color w:val="000000" w:themeColor="text1"/>
        </w:rPr>
      </w:pPr>
      <w:r w:rsidRPr="00C958B6">
        <w:rPr>
          <w:rFonts w:ascii="Arial" w:hAnsi="Arial" w:cs="Arial"/>
          <w:color w:val="000000" w:themeColor="text1"/>
        </w:rPr>
        <w:t>7.2.3</w:t>
      </w:r>
      <w:r w:rsidR="00AE78EF" w:rsidRPr="00C958B6">
        <w:rPr>
          <w:rFonts w:ascii="Arial" w:hAnsi="Arial" w:cs="Arial"/>
          <w:color w:val="000000" w:themeColor="text1"/>
        </w:rPr>
        <w:tab/>
      </w:r>
      <w:r w:rsidRPr="00C958B6">
        <w:rPr>
          <w:rFonts w:ascii="Arial" w:hAnsi="Arial" w:cs="Arial"/>
          <w:color w:val="000000" w:themeColor="text1"/>
        </w:rPr>
        <w:t xml:space="preserve">Pełnomocnictwo dla pełnomocnika do reprezentowania w postępowaniu Wykonawców wspólnie ubiegających się o udzielenie zamówienia - dotyczy ofert składanych przez Wykonawców wspólnie ubiegających się o udzielenie zamówienia. </w:t>
      </w:r>
    </w:p>
    <w:p w14:paraId="6329E475" w14:textId="6AB80793" w:rsidR="001E5CA4" w:rsidRPr="00C958B6" w:rsidRDefault="001E5CA4"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7.2.4 Pełnomocnictwo* dla osoby/osób podpisującej ofertę i oświadczenia (w sytuacji, gdy ofertę podpisuje osoba, której prawo do reprezentowania Wykonawcy nie wynika z dokumentów załączonych do oferty). </w:t>
      </w:r>
    </w:p>
    <w:p w14:paraId="592E4E9E" w14:textId="24E6CC91" w:rsidR="001E5CA4" w:rsidRPr="00C958B6" w:rsidRDefault="001E5CA4"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lastRenderedPageBreak/>
        <w:t xml:space="preserve">7.2.5 Zobowiązanie podmiotu udostępniającego zasoby – </w:t>
      </w:r>
      <w:r w:rsidRPr="00C958B6">
        <w:rPr>
          <w:rFonts w:ascii="Arial" w:hAnsi="Arial" w:cs="Arial"/>
          <w:i/>
          <w:iCs/>
          <w:color w:val="000000" w:themeColor="text1"/>
        </w:rPr>
        <w:t>(załącznik nr 4 do SWZ - jeżeli dotyczy</w:t>
      </w:r>
      <w:r w:rsidR="00C861C7" w:rsidRPr="00C958B6">
        <w:rPr>
          <w:rFonts w:ascii="Arial" w:hAnsi="Arial" w:cs="Arial"/>
          <w:i/>
          <w:iCs/>
          <w:color w:val="000000" w:themeColor="text1"/>
        </w:rPr>
        <w:t>)</w:t>
      </w:r>
    </w:p>
    <w:p w14:paraId="5D300F93" w14:textId="29C18B4A" w:rsidR="001E5CA4" w:rsidRPr="00C958B6" w:rsidRDefault="001E5CA4" w:rsidP="00C958B6">
      <w:pPr>
        <w:pStyle w:val="Default"/>
        <w:tabs>
          <w:tab w:val="left" w:pos="426"/>
        </w:tabs>
        <w:spacing w:line="276" w:lineRule="auto"/>
        <w:ind w:left="426" w:hanging="426"/>
        <w:jc w:val="both"/>
        <w:rPr>
          <w:rFonts w:ascii="Arial" w:hAnsi="Arial" w:cs="Arial"/>
          <w:color w:val="000000" w:themeColor="text1"/>
        </w:rPr>
      </w:pPr>
      <w:r w:rsidRPr="00C958B6">
        <w:rPr>
          <w:rFonts w:ascii="Arial" w:hAnsi="Arial" w:cs="Arial"/>
          <w:color w:val="000000" w:themeColor="text1"/>
        </w:rPr>
        <w:t>7.2.</w:t>
      </w:r>
      <w:r w:rsidR="00346B26" w:rsidRPr="00C958B6">
        <w:rPr>
          <w:rFonts w:ascii="Arial" w:hAnsi="Arial" w:cs="Arial"/>
          <w:color w:val="000000" w:themeColor="text1"/>
        </w:rPr>
        <w:t>6 Dokument potwierdzający wniesienie wymaganego wadium.</w:t>
      </w:r>
    </w:p>
    <w:p w14:paraId="608AF5BD" w14:textId="77777777" w:rsidR="001E5CA4" w:rsidRPr="00C958B6" w:rsidRDefault="001E5CA4" w:rsidP="00C958B6">
      <w:pPr>
        <w:pStyle w:val="Default"/>
        <w:spacing w:line="276" w:lineRule="auto"/>
        <w:ind w:left="426" w:hanging="426"/>
        <w:jc w:val="both"/>
        <w:rPr>
          <w:rFonts w:ascii="Arial" w:hAnsi="Arial" w:cs="Arial"/>
          <w:color w:val="000000" w:themeColor="text1"/>
        </w:rPr>
      </w:pPr>
    </w:p>
    <w:p w14:paraId="4E02348B" w14:textId="77777777" w:rsidR="001E5CA4" w:rsidRPr="00C958B6" w:rsidRDefault="001E5CA4"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 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6E30B05" w14:textId="77777777" w:rsidR="001E5CA4" w:rsidRPr="00C958B6" w:rsidRDefault="001E5CA4" w:rsidP="00C958B6">
      <w:pPr>
        <w:pStyle w:val="Default"/>
        <w:spacing w:line="276" w:lineRule="auto"/>
        <w:jc w:val="both"/>
        <w:rPr>
          <w:rFonts w:ascii="Arial" w:hAnsi="Arial" w:cs="Arial"/>
          <w:color w:val="000000" w:themeColor="text1"/>
        </w:rPr>
      </w:pPr>
    </w:p>
    <w:p w14:paraId="3CB49D96" w14:textId="107AC7FC" w:rsidR="00B34B15" w:rsidRPr="00C958B6" w:rsidRDefault="001228EA" w:rsidP="00C958B6">
      <w:pPr>
        <w:pStyle w:val="Default"/>
        <w:numPr>
          <w:ilvl w:val="0"/>
          <w:numId w:val="36"/>
        </w:numPr>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Przedmiotowe środki dowodowe</w:t>
      </w:r>
      <w:r w:rsidR="00186186" w:rsidRPr="00C958B6">
        <w:rPr>
          <w:rFonts w:ascii="Arial" w:hAnsi="Arial" w:cs="Arial"/>
          <w:color w:val="000000" w:themeColor="text1"/>
        </w:rPr>
        <w:t>:</w:t>
      </w:r>
      <w:r w:rsidRPr="00C958B6">
        <w:rPr>
          <w:rFonts w:ascii="Arial" w:hAnsi="Arial" w:cs="Arial"/>
          <w:color w:val="000000" w:themeColor="text1"/>
        </w:rPr>
        <w:t xml:space="preserve"> </w:t>
      </w:r>
    </w:p>
    <w:p w14:paraId="267CEB50" w14:textId="0CE621BB" w:rsidR="001228EA" w:rsidRPr="00C958B6" w:rsidRDefault="006E399A" w:rsidP="00C958B6">
      <w:pPr>
        <w:pStyle w:val="Default"/>
        <w:numPr>
          <w:ilvl w:val="1"/>
          <w:numId w:val="36"/>
        </w:numPr>
        <w:shd w:val="clear" w:color="auto" w:fill="FFFFFF" w:themeFill="background1"/>
        <w:spacing w:line="276" w:lineRule="auto"/>
        <w:jc w:val="both"/>
        <w:rPr>
          <w:rFonts w:ascii="Arial" w:hAnsi="Arial" w:cs="Arial"/>
          <w:color w:val="000000" w:themeColor="text1"/>
        </w:rPr>
      </w:pPr>
      <w:r w:rsidRPr="00C958B6">
        <w:rPr>
          <w:rFonts w:ascii="Arial" w:hAnsi="Arial" w:cs="Arial"/>
        </w:rPr>
        <w:t>D</w:t>
      </w:r>
      <w:r w:rsidR="00186186" w:rsidRPr="00C958B6">
        <w:rPr>
          <w:rFonts w:ascii="Arial" w:hAnsi="Arial" w:cs="Arial"/>
        </w:rPr>
        <w:t>otyczy</w:t>
      </w:r>
      <w:r w:rsidR="00186186" w:rsidRPr="00C958B6">
        <w:rPr>
          <w:rFonts w:ascii="Arial" w:hAnsi="Arial" w:cs="Arial"/>
          <w:b/>
          <w:bCs/>
        </w:rPr>
        <w:t xml:space="preserve"> Zadania nr 1</w:t>
      </w:r>
      <w:r w:rsidR="001F4CC1" w:rsidRPr="00C958B6">
        <w:rPr>
          <w:rFonts w:ascii="Arial" w:hAnsi="Arial" w:cs="Arial"/>
          <w:b/>
          <w:bCs/>
        </w:rPr>
        <w:t>:</w:t>
      </w:r>
    </w:p>
    <w:p w14:paraId="7E7841B3" w14:textId="6E6B4939" w:rsidR="002F1AE2" w:rsidRPr="00C958B6" w:rsidRDefault="001F4CC1" w:rsidP="00C958B6">
      <w:pPr>
        <w:pStyle w:val="Default"/>
        <w:spacing w:line="276" w:lineRule="auto"/>
        <w:ind w:left="567" w:hanging="283"/>
        <w:jc w:val="both"/>
        <w:rPr>
          <w:rFonts w:ascii="Arial" w:hAnsi="Arial" w:cs="Arial"/>
          <w:color w:val="000000" w:themeColor="text1"/>
        </w:rPr>
      </w:pPr>
      <w:r w:rsidRPr="00C958B6">
        <w:rPr>
          <w:rFonts w:ascii="Arial" w:hAnsi="Arial" w:cs="Arial"/>
          <w:color w:val="000000" w:themeColor="text1"/>
        </w:rPr>
        <w:t>8.</w:t>
      </w:r>
      <w:r w:rsidR="00817ED1" w:rsidRPr="00C958B6">
        <w:rPr>
          <w:rFonts w:ascii="Arial" w:hAnsi="Arial" w:cs="Arial"/>
          <w:color w:val="000000" w:themeColor="text1"/>
        </w:rPr>
        <w:t>1.</w:t>
      </w:r>
      <w:r w:rsidR="00B34B15" w:rsidRPr="00C958B6">
        <w:rPr>
          <w:rFonts w:ascii="Arial" w:hAnsi="Arial" w:cs="Arial"/>
          <w:color w:val="000000" w:themeColor="text1"/>
        </w:rPr>
        <w:t>1</w:t>
      </w:r>
      <w:r w:rsidRPr="00C958B6">
        <w:rPr>
          <w:rFonts w:ascii="Arial" w:hAnsi="Arial" w:cs="Arial"/>
          <w:color w:val="000000" w:themeColor="text1"/>
        </w:rPr>
        <w:t xml:space="preserve"> </w:t>
      </w:r>
      <w:r w:rsidR="00817ED1" w:rsidRPr="00C958B6">
        <w:rPr>
          <w:rFonts w:ascii="Arial" w:hAnsi="Arial" w:cs="Arial"/>
          <w:color w:val="000000" w:themeColor="text1"/>
        </w:rPr>
        <w:t xml:space="preserve">Zamawiający wymaga złożenia wraz z ofertą następujących przedmiotowych środków dowodowych: </w:t>
      </w:r>
    </w:p>
    <w:p w14:paraId="61FED555" w14:textId="47F2D109" w:rsidR="004A2FB2" w:rsidRPr="00C958B6" w:rsidRDefault="004A2FB2" w:rsidP="00C958B6">
      <w:pPr>
        <w:pStyle w:val="Default"/>
        <w:numPr>
          <w:ilvl w:val="0"/>
          <w:numId w:val="28"/>
        </w:numPr>
        <w:shd w:val="clear" w:color="auto" w:fill="FFFFFF" w:themeFill="background1"/>
        <w:tabs>
          <w:tab w:val="left" w:pos="426"/>
        </w:tabs>
        <w:spacing w:line="276" w:lineRule="auto"/>
        <w:ind w:left="1003" w:hanging="357"/>
        <w:jc w:val="both"/>
        <w:rPr>
          <w:rFonts w:ascii="Arial" w:hAnsi="Arial" w:cs="Arial"/>
          <w:color w:val="000000" w:themeColor="text1"/>
        </w:rPr>
      </w:pPr>
      <w:r w:rsidRPr="00C958B6">
        <w:rPr>
          <w:rFonts w:ascii="Arial" w:hAnsi="Arial" w:cs="Arial"/>
          <w:color w:val="000000" w:themeColor="text1"/>
        </w:rPr>
        <w:t xml:space="preserve">uzupełnionej przez Wykonawcę tabeli stanowiącej </w:t>
      </w:r>
      <w:r w:rsidRPr="00C958B6">
        <w:rPr>
          <w:rFonts w:ascii="Arial" w:hAnsi="Arial" w:cs="Arial"/>
          <w:i/>
          <w:iCs/>
          <w:color w:val="000000" w:themeColor="text1"/>
        </w:rPr>
        <w:t>Załącznik nr 1B do SWZ „Tabela atrybutów”</w:t>
      </w:r>
      <w:r w:rsidRPr="00C958B6">
        <w:rPr>
          <w:rFonts w:ascii="Arial" w:hAnsi="Arial" w:cs="Arial"/>
          <w:color w:val="000000" w:themeColor="text1"/>
        </w:rPr>
        <w:t xml:space="preserve"> w formie edytowalnej (wypełniony plik w formacie .xlsx) </w:t>
      </w:r>
      <w:bookmarkStart w:id="27" w:name="_Hlk171340416"/>
      <w:r w:rsidRPr="00C958B6">
        <w:rPr>
          <w:rFonts w:ascii="Arial" w:hAnsi="Arial" w:cs="Arial"/>
          <w:color w:val="000000" w:themeColor="text1"/>
        </w:rPr>
        <w:t>na potwierdzenie Kryterium nr 3:</w:t>
      </w:r>
      <w:r w:rsidRPr="00C958B6">
        <w:rPr>
          <w:rFonts w:ascii="Arial" w:hAnsi="Arial" w:cs="Arial"/>
        </w:rPr>
        <w:t xml:space="preserve"> </w:t>
      </w:r>
      <w:r w:rsidRPr="00C958B6">
        <w:rPr>
          <w:rFonts w:ascii="Arial" w:hAnsi="Arial" w:cs="Arial"/>
          <w:color w:val="000000" w:themeColor="text1"/>
        </w:rPr>
        <w:t>Procentowa oszczędność po modernizacji</w:t>
      </w:r>
      <w:bookmarkEnd w:id="27"/>
      <w:r w:rsidR="00920F20" w:rsidRPr="00C958B6">
        <w:rPr>
          <w:rFonts w:ascii="Arial" w:hAnsi="Arial" w:cs="Arial"/>
          <w:color w:val="000000" w:themeColor="text1"/>
        </w:rPr>
        <w:t xml:space="preserve"> - Zamawiający nie dopuszcza zmiany parametrów wejściowych w tabeli</w:t>
      </w:r>
      <w:r w:rsidR="00ED092B" w:rsidRPr="00C958B6">
        <w:rPr>
          <w:rFonts w:ascii="Arial" w:hAnsi="Arial" w:cs="Arial"/>
          <w:color w:val="000000" w:themeColor="text1"/>
        </w:rPr>
        <w:t>.</w:t>
      </w:r>
    </w:p>
    <w:p w14:paraId="084AF6F9" w14:textId="5B978AEE" w:rsidR="004A2FB2" w:rsidRPr="00C958B6" w:rsidRDefault="00935789" w:rsidP="00C958B6">
      <w:pPr>
        <w:pStyle w:val="Akapitzlist"/>
        <w:numPr>
          <w:ilvl w:val="0"/>
          <w:numId w:val="28"/>
        </w:numPr>
        <w:spacing w:line="276" w:lineRule="auto"/>
        <w:ind w:left="1003" w:hanging="357"/>
        <w:contextualSpacing w:val="0"/>
        <w:jc w:val="both"/>
        <w:rPr>
          <w:rFonts w:ascii="Arial" w:eastAsiaTheme="minorHAnsi" w:hAnsi="Arial" w:cs="Arial"/>
          <w:color w:val="000000" w:themeColor="text1"/>
          <w:lang w:eastAsia="en-US"/>
        </w:rPr>
      </w:pPr>
      <w:r w:rsidRPr="00C958B6">
        <w:rPr>
          <w:rFonts w:ascii="Arial" w:eastAsiaTheme="minorHAnsi" w:hAnsi="Arial" w:cs="Arial"/>
          <w:color w:val="000000" w:themeColor="text1"/>
          <w:lang w:eastAsia="en-US"/>
        </w:rPr>
        <w:t>obliczeń fotometrycznych w formie elektronicznej zapisan</w:t>
      </w:r>
      <w:r w:rsidR="00DA581F" w:rsidRPr="00C958B6">
        <w:rPr>
          <w:rFonts w:ascii="Arial" w:eastAsiaTheme="minorHAnsi" w:hAnsi="Arial" w:cs="Arial"/>
          <w:color w:val="000000" w:themeColor="text1"/>
          <w:lang w:eastAsia="en-US"/>
        </w:rPr>
        <w:t>ych</w:t>
      </w:r>
      <w:r w:rsidRPr="00C958B6">
        <w:rPr>
          <w:rFonts w:ascii="Arial" w:eastAsiaTheme="minorHAnsi" w:hAnsi="Arial" w:cs="Arial"/>
          <w:color w:val="000000" w:themeColor="text1"/>
          <w:lang w:eastAsia="en-US"/>
        </w:rPr>
        <w:t xml:space="preserve"> w formacie .pdf oraz .dlx, .evo lub równoważnych w plikach programu ogólnodostępnego jaki posłużył do obliczeń (edytowalne pliki obliczeniowe) oraz</w:t>
      </w:r>
      <w:r w:rsidR="007C3705" w:rsidRPr="00C958B6">
        <w:rPr>
          <w:rFonts w:ascii="Arial" w:eastAsiaTheme="minorHAnsi" w:hAnsi="Arial" w:cs="Arial"/>
          <w:color w:val="000000" w:themeColor="text1"/>
          <w:lang w:eastAsia="en-US"/>
        </w:rPr>
        <w:t>/lub</w:t>
      </w:r>
      <w:r w:rsidRPr="00C958B6">
        <w:rPr>
          <w:rFonts w:ascii="Arial" w:eastAsiaTheme="minorHAnsi" w:hAnsi="Arial" w:cs="Arial"/>
          <w:color w:val="000000" w:themeColor="text1"/>
          <w:lang w:eastAsia="en-US"/>
        </w:rPr>
        <w:t xml:space="preserve"> dane rozsyłu opraw zapisane w formie bazy danych umożliwiających na ich podstawie dokonanie wyliczeń parametrów oświetleniowych - pliki w formacie eulumdat (Ldt) </w:t>
      </w:r>
      <w:r w:rsidR="006C243E" w:rsidRPr="00C958B6">
        <w:rPr>
          <w:rFonts w:ascii="Arial" w:eastAsiaTheme="minorHAnsi" w:hAnsi="Arial" w:cs="Arial"/>
          <w:color w:val="000000" w:themeColor="text1"/>
          <w:lang w:eastAsia="en-US"/>
        </w:rPr>
        <w:t xml:space="preserve">lub równoważnym </w:t>
      </w:r>
      <w:r w:rsidRPr="00C958B6">
        <w:rPr>
          <w:rFonts w:ascii="Arial" w:eastAsiaTheme="minorHAnsi" w:hAnsi="Arial" w:cs="Arial"/>
          <w:color w:val="000000" w:themeColor="text1"/>
          <w:lang w:eastAsia="en-US"/>
        </w:rPr>
        <w:t>pozwalających na ocenę zgodności obliczeń z dokumentacją przetargową i z wymaganiami SWZ na potwierdzenie Kryterium nr 3: Procentowa oszczędność po modernizacji,</w:t>
      </w:r>
    </w:p>
    <w:p w14:paraId="02DC616C" w14:textId="475D4800" w:rsidR="004A2FB2" w:rsidRPr="00C958B6" w:rsidRDefault="004A2FB2" w:rsidP="00C958B6">
      <w:pPr>
        <w:pStyle w:val="Default"/>
        <w:numPr>
          <w:ilvl w:val="0"/>
          <w:numId w:val="28"/>
        </w:numPr>
        <w:shd w:val="clear" w:color="auto" w:fill="FFFFFF" w:themeFill="background1"/>
        <w:tabs>
          <w:tab w:val="left" w:pos="426"/>
        </w:tabs>
        <w:spacing w:line="276" w:lineRule="auto"/>
        <w:ind w:left="1003" w:hanging="357"/>
        <w:jc w:val="both"/>
        <w:rPr>
          <w:rFonts w:ascii="Arial" w:hAnsi="Arial" w:cs="Arial"/>
          <w:color w:val="000000" w:themeColor="text1"/>
        </w:rPr>
      </w:pPr>
      <w:r w:rsidRPr="00C958B6">
        <w:rPr>
          <w:rFonts w:ascii="Arial" w:hAnsi="Arial" w:cs="Arial"/>
          <w:color w:val="000000" w:themeColor="text1"/>
        </w:rPr>
        <w:t>opisu/ów technicznego/ych i/lub wydruk</w:t>
      </w:r>
      <w:r w:rsidR="00026E8A">
        <w:rPr>
          <w:rFonts w:ascii="Arial" w:hAnsi="Arial" w:cs="Arial"/>
          <w:color w:val="000000" w:themeColor="text1"/>
        </w:rPr>
        <w:t>u</w:t>
      </w:r>
      <w:r w:rsidRPr="00C958B6">
        <w:rPr>
          <w:rFonts w:ascii="Arial" w:hAnsi="Arial" w:cs="Arial"/>
          <w:color w:val="000000" w:themeColor="text1"/>
        </w:rPr>
        <w:t>/</w:t>
      </w:r>
      <w:r w:rsidR="00026E8A">
        <w:rPr>
          <w:rFonts w:ascii="Arial" w:hAnsi="Arial" w:cs="Arial"/>
          <w:color w:val="000000" w:themeColor="text1"/>
        </w:rPr>
        <w:t>ów</w:t>
      </w:r>
      <w:r w:rsidRPr="00C958B6">
        <w:rPr>
          <w:rFonts w:ascii="Arial" w:hAnsi="Arial" w:cs="Arial"/>
          <w:color w:val="000000" w:themeColor="text1"/>
        </w:rPr>
        <w:t xml:space="preserve"> ze stron internetowych producenta, bądź katalog</w:t>
      </w:r>
      <w:r w:rsidR="00026E8A">
        <w:rPr>
          <w:rFonts w:ascii="Arial" w:hAnsi="Arial" w:cs="Arial"/>
          <w:color w:val="000000" w:themeColor="text1"/>
        </w:rPr>
        <w:t>u</w:t>
      </w:r>
      <w:r w:rsidRPr="00C958B6">
        <w:rPr>
          <w:rFonts w:ascii="Arial" w:hAnsi="Arial" w:cs="Arial"/>
          <w:color w:val="000000" w:themeColor="text1"/>
        </w:rPr>
        <w:t>/</w:t>
      </w:r>
      <w:r w:rsidR="00026E8A">
        <w:rPr>
          <w:rFonts w:ascii="Arial" w:hAnsi="Arial" w:cs="Arial"/>
          <w:color w:val="000000" w:themeColor="text1"/>
        </w:rPr>
        <w:t>ów</w:t>
      </w:r>
      <w:r w:rsidRPr="00C958B6">
        <w:rPr>
          <w:rFonts w:ascii="Arial" w:hAnsi="Arial" w:cs="Arial"/>
          <w:color w:val="000000" w:themeColor="text1"/>
        </w:rPr>
        <w:t xml:space="preserve"> producenta/ów pozwalające na ocenę zgodności oferowanych </w:t>
      </w:r>
      <w:r w:rsidR="00F4055E" w:rsidRPr="00C958B6">
        <w:rPr>
          <w:rFonts w:ascii="Arial" w:hAnsi="Arial" w:cs="Arial"/>
          <w:color w:val="000000" w:themeColor="text1"/>
        </w:rPr>
        <w:t>opraw, słupów oraz wysięgników</w:t>
      </w:r>
      <w:r w:rsidRPr="00C958B6">
        <w:rPr>
          <w:rFonts w:ascii="Arial" w:hAnsi="Arial" w:cs="Arial"/>
          <w:color w:val="000000" w:themeColor="text1"/>
        </w:rPr>
        <w:t xml:space="preserve"> z wymaganiami SWZ. </w:t>
      </w:r>
    </w:p>
    <w:p w14:paraId="07791E68" w14:textId="6EE18C40" w:rsidR="00817ED1" w:rsidRPr="00C958B6" w:rsidRDefault="001F4CC1" w:rsidP="00C958B6">
      <w:pPr>
        <w:pStyle w:val="Default"/>
        <w:spacing w:line="276" w:lineRule="auto"/>
        <w:ind w:left="567" w:hanging="283"/>
        <w:jc w:val="both"/>
        <w:rPr>
          <w:rFonts w:ascii="Arial" w:hAnsi="Arial" w:cs="Arial"/>
          <w:color w:val="000000" w:themeColor="text1"/>
        </w:rPr>
      </w:pPr>
      <w:r w:rsidRPr="00C958B6">
        <w:rPr>
          <w:rFonts w:ascii="Arial" w:hAnsi="Arial" w:cs="Arial"/>
          <w:color w:val="000000" w:themeColor="text1"/>
        </w:rPr>
        <w:t>8.</w:t>
      </w:r>
      <w:r w:rsidR="00B34B15" w:rsidRPr="00C958B6">
        <w:rPr>
          <w:rFonts w:ascii="Arial" w:hAnsi="Arial" w:cs="Arial"/>
          <w:color w:val="000000" w:themeColor="text1"/>
        </w:rPr>
        <w:t>1.</w:t>
      </w:r>
      <w:r w:rsidR="00817ED1" w:rsidRPr="00C958B6">
        <w:rPr>
          <w:rFonts w:ascii="Arial" w:hAnsi="Arial" w:cs="Arial"/>
          <w:color w:val="000000" w:themeColor="text1"/>
        </w:rPr>
        <w:t>2</w:t>
      </w:r>
      <w:r w:rsidR="00026E8A">
        <w:rPr>
          <w:rFonts w:ascii="Arial" w:hAnsi="Arial" w:cs="Arial"/>
          <w:color w:val="000000" w:themeColor="text1"/>
        </w:rPr>
        <w:t xml:space="preserve"> </w:t>
      </w:r>
      <w:r w:rsidR="00817ED1" w:rsidRPr="00C958B6">
        <w:rPr>
          <w:rFonts w:ascii="Arial" w:hAnsi="Arial" w:cs="Arial"/>
          <w:color w:val="000000" w:themeColor="text1"/>
        </w:rPr>
        <w:t>Zamawiający zaakceptuje równoważne przedmiotowe środki dowodowe, jeśli potwierdzą one, że zaoferowany przedmiot zamówienia spełnia określone przez Zamawiającego wymagania.</w:t>
      </w:r>
      <w:r w:rsidR="009B5DFB" w:rsidRPr="00C958B6">
        <w:rPr>
          <w:rFonts w:ascii="Arial" w:hAnsi="Arial" w:cs="Arial"/>
          <w:color w:val="000000" w:themeColor="text1"/>
        </w:rPr>
        <w:t xml:space="preserve"> </w:t>
      </w:r>
    </w:p>
    <w:p w14:paraId="4C9030FB" w14:textId="4F59128D" w:rsidR="00817ED1" w:rsidRPr="00C958B6" w:rsidRDefault="001F4CC1" w:rsidP="00C958B6">
      <w:pPr>
        <w:pStyle w:val="Default"/>
        <w:spacing w:line="276" w:lineRule="auto"/>
        <w:ind w:left="567" w:hanging="283"/>
        <w:jc w:val="both"/>
        <w:rPr>
          <w:rFonts w:ascii="Arial" w:hAnsi="Arial" w:cs="Arial"/>
          <w:color w:val="000000" w:themeColor="text1"/>
        </w:rPr>
      </w:pPr>
      <w:r w:rsidRPr="00C958B6">
        <w:rPr>
          <w:rFonts w:ascii="Arial" w:hAnsi="Arial" w:cs="Arial"/>
          <w:color w:val="000000" w:themeColor="text1"/>
        </w:rPr>
        <w:t>8.</w:t>
      </w:r>
      <w:r w:rsidR="00B34B15" w:rsidRPr="00C958B6">
        <w:rPr>
          <w:rFonts w:ascii="Arial" w:hAnsi="Arial" w:cs="Arial"/>
          <w:color w:val="000000" w:themeColor="text1"/>
        </w:rPr>
        <w:t>1.</w:t>
      </w:r>
      <w:r w:rsidR="00817ED1" w:rsidRPr="00C958B6">
        <w:rPr>
          <w:rFonts w:ascii="Arial" w:hAnsi="Arial" w:cs="Arial"/>
          <w:color w:val="000000" w:themeColor="text1"/>
        </w:rPr>
        <w:t>3</w:t>
      </w:r>
      <w:r w:rsidR="00026E8A">
        <w:rPr>
          <w:rFonts w:ascii="Arial" w:hAnsi="Arial" w:cs="Arial"/>
          <w:color w:val="000000" w:themeColor="text1"/>
        </w:rPr>
        <w:t xml:space="preserve"> </w:t>
      </w:r>
      <w:r w:rsidR="00817ED1" w:rsidRPr="00C958B6">
        <w:rPr>
          <w:rFonts w:ascii="Arial" w:hAnsi="Arial" w:cs="Arial"/>
          <w:color w:val="000000" w:themeColor="text1"/>
        </w:rPr>
        <w:t xml:space="preserve">Jeżeli wykonawca nie złożył przedmiotowych środków dowodowych </w:t>
      </w:r>
      <w:r w:rsidR="004A2FB2" w:rsidRPr="00C958B6">
        <w:rPr>
          <w:rFonts w:ascii="Arial" w:hAnsi="Arial" w:cs="Arial"/>
          <w:color w:val="000000" w:themeColor="text1"/>
        </w:rPr>
        <w:t>wymienionych w pkt.</w:t>
      </w:r>
      <w:r w:rsidR="00935789" w:rsidRPr="00C958B6">
        <w:rPr>
          <w:rFonts w:ascii="Arial" w:hAnsi="Arial" w:cs="Arial"/>
          <w:color w:val="000000" w:themeColor="text1"/>
        </w:rPr>
        <w:t xml:space="preserve"> </w:t>
      </w:r>
      <w:r w:rsidR="004A2FB2" w:rsidRPr="00C958B6">
        <w:rPr>
          <w:rFonts w:ascii="Arial" w:hAnsi="Arial" w:cs="Arial"/>
          <w:color w:val="000000" w:themeColor="text1"/>
        </w:rPr>
        <w:t>8.1</w:t>
      </w:r>
      <w:r w:rsidR="00DB7DBB" w:rsidRPr="00C958B6">
        <w:rPr>
          <w:rFonts w:ascii="Arial" w:hAnsi="Arial" w:cs="Arial"/>
          <w:color w:val="000000" w:themeColor="text1"/>
        </w:rPr>
        <w:t>.1</w:t>
      </w:r>
      <w:r w:rsidR="004A2FB2" w:rsidRPr="00C958B6">
        <w:rPr>
          <w:rFonts w:ascii="Arial" w:hAnsi="Arial" w:cs="Arial"/>
          <w:color w:val="000000" w:themeColor="text1"/>
        </w:rPr>
        <w:t xml:space="preserve">.3) </w:t>
      </w:r>
      <w:r w:rsidR="00817ED1" w:rsidRPr="00C958B6">
        <w:rPr>
          <w:rFonts w:ascii="Arial" w:hAnsi="Arial" w:cs="Arial"/>
          <w:color w:val="000000" w:themeColor="text1"/>
        </w:rPr>
        <w:t>lub złożone przedmiotowe środki dowodowe są niekompletne, Zamawiający wzywa do ich złożenia lub uzupełnienia w wyznaczonym terminie.</w:t>
      </w:r>
      <w:r w:rsidR="009B5DFB" w:rsidRPr="00C958B6">
        <w:rPr>
          <w:rFonts w:ascii="Arial" w:hAnsi="Arial" w:cs="Arial"/>
          <w:color w:val="000000" w:themeColor="text1"/>
        </w:rPr>
        <w:t xml:space="preserve"> </w:t>
      </w:r>
    </w:p>
    <w:p w14:paraId="7C5ED26E" w14:textId="477C83DB" w:rsidR="00D6037C" w:rsidRPr="00C958B6" w:rsidRDefault="001F4CC1" w:rsidP="00C958B6">
      <w:pPr>
        <w:pStyle w:val="Default"/>
        <w:spacing w:line="276" w:lineRule="auto"/>
        <w:ind w:left="567" w:hanging="283"/>
        <w:jc w:val="both"/>
        <w:rPr>
          <w:rFonts w:ascii="Arial" w:hAnsi="Arial" w:cs="Arial"/>
          <w:color w:val="000000" w:themeColor="text1"/>
        </w:rPr>
      </w:pPr>
      <w:r w:rsidRPr="00C958B6">
        <w:rPr>
          <w:rFonts w:ascii="Arial" w:hAnsi="Arial" w:cs="Arial"/>
          <w:color w:val="000000" w:themeColor="text1"/>
        </w:rPr>
        <w:lastRenderedPageBreak/>
        <w:t>8.</w:t>
      </w:r>
      <w:r w:rsidR="00B34B15" w:rsidRPr="00C958B6">
        <w:rPr>
          <w:rFonts w:ascii="Arial" w:hAnsi="Arial" w:cs="Arial"/>
          <w:color w:val="000000" w:themeColor="text1"/>
        </w:rPr>
        <w:t>1.</w:t>
      </w:r>
      <w:r w:rsidR="00817ED1" w:rsidRPr="00C958B6">
        <w:rPr>
          <w:rFonts w:ascii="Arial" w:hAnsi="Arial" w:cs="Arial"/>
          <w:color w:val="000000" w:themeColor="text1"/>
        </w:rPr>
        <w:t>4</w:t>
      </w:r>
      <w:r w:rsidRPr="00C958B6">
        <w:rPr>
          <w:rFonts w:ascii="Arial" w:hAnsi="Arial" w:cs="Arial"/>
          <w:color w:val="000000" w:themeColor="text1"/>
        </w:rPr>
        <w:t xml:space="preserve"> </w:t>
      </w:r>
      <w:r w:rsidR="00817ED1" w:rsidRPr="00C958B6">
        <w:rPr>
          <w:rFonts w:ascii="Arial" w:hAnsi="Arial" w:cs="Arial"/>
          <w:color w:val="000000" w:themeColor="text1"/>
        </w:rPr>
        <w:t xml:space="preserve">Przepisu ust. </w:t>
      </w:r>
      <w:r w:rsidR="001F606E" w:rsidRPr="00C958B6">
        <w:rPr>
          <w:rFonts w:ascii="Arial" w:hAnsi="Arial" w:cs="Arial"/>
          <w:color w:val="000000" w:themeColor="text1"/>
        </w:rPr>
        <w:t>8.1.</w:t>
      </w:r>
      <w:r w:rsidR="00817ED1" w:rsidRPr="00C958B6">
        <w:rPr>
          <w:rFonts w:ascii="Arial" w:hAnsi="Arial" w:cs="Arial"/>
          <w:color w:val="000000" w:themeColor="text1"/>
        </w:rPr>
        <w:t xml:space="preserve">3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 </w:t>
      </w:r>
    </w:p>
    <w:p w14:paraId="1884A7A2" w14:textId="688E3C43" w:rsidR="00B34B15" w:rsidRDefault="001F4CC1" w:rsidP="00C958B6">
      <w:pPr>
        <w:pStyle w:val="Default"/>
        <w:tabs>
          <w:tab w:val="left" w:pos="284"/>
        </w:tabs>
        <w:spacing w:line="276" w:lineRule="auto"/>
        <w:ind w:left="567" w:hanging="283"/>
        <w:jc w:val="both"/>
        <w:rPr>
          <w:rFonts w:ascii="Arial" w:hAnsi="Arial" w:cs="Arial"/>
          <w:color w:val="000000" w:themeColor="text1"/>
        </w:rPr>
      </w:pPr>
      <w:r w:rsidRPr="00C958B6">
        <w:rPr>
          <w:rFonts w:ascii="Arial" w:hAnsi="Arial" w:cs="Arial"/>
          <w:color w:val="000000" w:themeColor="text1"/>
        </w:rPr>
        <w:t>8.</w:t>
      </w:r>
      <w:r w:rsidR="00B34B15" w:rsidRPr="00C958B6">
        <w:rPr>
          <w:rFonts w:ascii="Arial" w:hAnsi="Arial" w:cs="Arial"/>
          <w:color w:val="000000" w:themeColor="text1"/>
        </w:rPr>
        <w:t>1.</w:t>
      </w:r>
      <w:r w:rsidR="00D6037C" w:rsidRPr="00C958B6">
        <w:rPr>
          <w:rFonts w:ascii="Arial" w:hAnsi="Arial" w:cs="Arial"/>
          <w:color w:val="000000" w:themeColor="text1"/>
        </w:rPr>
        <w:t>5 Zamawiający może żądać od wykonawców wyjaśnień dotyczących treści przedmiotowych środków dowodowych o których mowa powyżej.</w:t>
      </w:r>
    </w:p>
    <w:p w14:paraId="0089157A" w14:textId="77777777" w:rsidR="00026E8A" w:rsidRPr="00C958B6" w:rsidRDefault="00026E8A" w:rsidP="00C958B6">
      <w:pPr>
        <w:pStyle w:val="Default"/>
        <w:tabs>
          <w:tab w:val="left" w:pos="284"/>
        </w:tabs>
        <w:spacing w:line="276" w:lineRule="auto"/>
        <w:ind w:left="567" w:hanging="283"/>
        <w:jc w:val="both"/>
        <w:rPr>
          <w:rFonts w:ascii="Arial" w:hAnsi="Arial" w:cs="Arial"/>
          <w:color w:val="000000" w:themeColor="text1"/>
        </w:rPr>
      </w:pPr>
    </w:p>
    <w:p w14:paraId="642722AD" w14:textId="7981505F" w:rsidR="001F4CC1" w:rsidRPr="00C958B6" w:rsidRDefault="001F4CC1" w:rsidP="00C958B6">
      <w:pPr>
        <w:pStyle w:val="Default"/>
        <w:tabs>
          <w:tab w:val="left" w:pos="284"/>
        </w:tabs>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8.2 </w:t>
      </w:r>
      <w:r w:rsidR="006E399A" w:rsidRPr="00C958B6">
        <w:rPr>
          <w:rFonts w:ascii="Arial" w:hAnsi="Arial" w:cs="Arial"/>
          <w:color w:val="000000" w:themeColor="text1"/>
        </w:rPr>
        <w:t>D</w:t>
      </w:r>
      <w:r w:rsidRPr="00C958B6">
        <w:rPr>
          <w:rFonts w:ascii="Arial" w:hAnsi="Arial" w:cs="Arial"/>
          <w:color w:val="000000" w:themeColor="text1"/>
        </w:rPr>
        <w:t xml:space="preserve">otyczy </w:t>
      </w:r>
      <w:r w:rsidRPr="00C958B6">
        <w:rPr>
          <w:rFonts w:ascii="Arial" w:hAnsi="Arial" w:cs="Arial"/>
          <w:b/>
          <w:bCs/>
          <w:color w:val="000000" w:themeColor="text1"/>
        </w:rPr>
        <w:t>Zadania nr 2</w:t>
      </w:r>
      <w:r w:rsidRPr="00C958B6">
        <w:rPr>
          <w:rFonts w:ascii="Arial" w:hAnsi="Arial" w:cs="Arial"/>
          <w:color w:val="000000" w:themeColor="text1"/>
        </w:rPr>
        <w:t>:</w:t>
      </w:r>
    </w:p>
    <w:p w14:paraId="20278EF6" w14:textId="417E20AF" w:rsidR="001F4CC1" w:rsidRPr="00C958B6" w:rsidRDefault="001F4CC1" w:rsidP="00C958B6">
      <w:pPr>
        <w:pStyle w:val="Default"/>
        <w:tabs>
          <w:tab w:val="left" w:pos="284"/>
        </w:tabs>
        <w:spacing w:line="276" w:lineRule="auto"/>
        <w:ind w:left="851" w:hanging="567"/>
        <w:jc w:val="both"/>
        <w:rPr>
          <w:rFonts w:ascii="Arial" w:hAnsi="Arial" w:cs="Arial"/>
          <w:color w:val="000000" w:themeColor="text1"/>
        </w:rPr>
      </w:pPr>
      <w:r w:rsidRPr="00C958B6">
        <w:rPr>
          <w:rFonts w:ascii="Arial" w:hAnsi="Arial" w:cs="Arial"/>
          <w:color w:val="000000" w:themeColor="text1"/>
        </w:rPr>
        <w:t>Zamawiający nie wymaga przedmiotowych środków dowodowych.</w:t>
      </w:r>
    </w:p>
    <w:p w14:paraId="5EA685F8" w14:textId="77777777" w:rsidR="00172446" w:rsidRPr="00C958B6" w:rsidRDefault="00172446" w:rsidP="00C958B6">
      <w:pPr>
        <w:pStyle w:val="Default"/>
        <w:spacing w:line="276" w:lineRule="auto"/>
        <w:ind w:left="284"/>
        <w:jc w:val="both"/>
        <w:rPr>
          <w:rFonts w:ascii="Arial" w:hAnsi="Arial" w:cs="Arial"/>
          <w:color w:val="000000" w:themeColor="text1"/>
        </w:rPr>
      </w:pPr>
    </w:p>
    <w:p w14:paraId="1A5EDE9F" w14:textId="0C7094F5" w:rsidR="001228EA" w:rsidRPr="00C958B6" w:rsidRDefault="001228EA" w:rsidP="00C958B6">
      <w:pPr>
        <w:pStyle w:val="Default"/>
        <w:shd w:val="clear" w:color="auto" w:fill="FFFFFF" w:themeFill="background1"/>
        <w:spacing w:line="276" w:lineRule="auto"/>
        <w:ind w:left="284" w:hanging="284"/>
        <w:jc w:val="both"/>
        <w:rPr>
          <w:rFonts w:ascii="Arial" w:hAnsi="Arial" w:cs="Arial"/>
          <w:color w:val="000000" w:themeColor="text1"/>
        </w:rPr>
      </w:pPr>
      <w:r w:rsidRPr="00C958B6">
        <w:rPr>
          <w:rFonts w:ascii="Arial" w:hAnsi="Arial" w:cs="Arial"/>
          <w:color w:val="000000" w:themeColor="text1"/>
        </w:rPr>
        <w:t>9. Podmiotowe środki dowodowe</w:t>
      </w:r>
      <w:r w:rsidR="00186186" w:rsidRPr="00C958B6">
        <w:rPr>
          <w:rFonts w:ascii="Arial" w:hAnsi="Arial" w:cs="Arial"/>
          <w:color w:val="000000" w:themeColor="text1"/>
        </w:rPr>
        <w:t>:</w:t>
      </w:r>
      <w:r w:rsidRPr="00C958B6">
        <w:rPr>
          <w:rFonts w:ascii="Arial" w:hAnsi="Arial" w:cs="Arial"/>
          <w:color w:val="000000" w:themeColor="text1"/>
        </w:rPr>
        <w:t xml:space="preserve"> </w:t>
      </w:r>
      <w:r w:rsidR="00186186" w:rsidRPr="00C958B6">
        <w:rPr>
          <w:rFonts w:ascii="Arial" w:hAnsi="Arial" w:cs="Arial"/>
          <w:b/>
          <w:bCs/>
        </w:rPr>
        <w:t>(dotyczy Zadania nr 1</w:t>
      </w:r>
      <w:r w:rsidR="00ED092B" w:rsidRPr="00C958B6">
        <w:rPr>
          <w:rFonts w:ascii="Arial" w:hAnsi="Arial" w:cs="Arial"/>
          <w:b/>
          <w:bCs/>
        </w:rPr>
        <w:t xml:space="preserve"> oraz</w:t>
      </w:r>
      <w:r w:rsidR="00186186" w:rsidRPr="00C958B6">
        <w:rPr>
          <w:rFonts w:ascii="Arial" w:hAnsi="Arial" w:cs="Arial"/>
          <w:b/>
          <w:bCs/>
        </w:rPr>
        <w:t xml:space="preserve"> Zadania nr 2</w:t>
      </w:r>
      <w:r w:rsidR="00ED092B" w:rsidRPr="00C958B6">
        <w:rPr>
          <w:rFonts w:ascii="Arial" w:hAnsi="Arial" w:cs="Arial"/>
          <w:b/>
          <w:bCs/>
        </w:rPr>
        <w:t>)</w:t>
      </w:r>
    </w:p>
    <w:p w14:paraId="448F3900" w14:textId="77777777" w:rsidR="001228EA" w:rsidRPr="00C958B6" w:rsidRDefault="001228EA"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Zamawiający wezwie Wykonawcę, którego oferta została najwyżej oceniona, do złożenia w wyznaczonym, nie krótszym niż pięć</w:t>
      </w:r>
      <w:r w:rsidRPr="00C958B6">
        <w:rPr>
          <w:rFonts w:ascii="Arial" w:hAnsi="Arial" w:cs="Arial"/>
          <w:i/>
          <w:iCs/>
          <w:color w:val="000000" w:themeColor="text1"/>
        </w:rPr>
        <w:t xml:space="preserve"> </w:t>
      </w:r>
      <w:r w:rsidRPr="00C958B6">
        <w:rPr>
          <w:rFonts w:ascii="Arial" w:hAnsi="Arial" w:cs="Arial"/>
          <w:color w:val="000000" w:themeColor="text1"/>
        </w:rPr>
        <w:t xml:space="preserve">[ 5 ] dni, terminie aktualnych na dzień złożenia podmiotowych środków dowodowych, tj.: </w:t>
      </w:r>
    </w:p>
    <w:p w14:paraId="659A0D66" w14:textId="01B2C315" w:rsidR="008F5772"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9.1</w:t>
      </w:r>
      <w:r w:rsidR="00AE78EF" w:rsidRPr="00C958B6">
        <w:rPr>
          <w:rFonts w:ascii="Arial" w:hAnsi="Arial" w:cs="Arial"/>
          <w:color w:val="000000" w:themeColor="text1"/>
        </w:rPr>
        <w:tab/>
      </w:r>
      <w:r w:rsidRPr="00C958B6">
        <w:rPr>
          <w:rFonts w:ascii="Arial" w:hAnsi="Arial" w:cs="Arial"/>
          <w:color w:val="000000" w:themeColor="text1"/>
        </w:rPr>
        <w:t>W celu potwierdzenia spełniania przez Wykonawcę warunków udziału w</w:t>
      </w:r>
      <w:r w:rsidR="00DA0B8B" w:rsidRPr="00C958B6">
        <w:rPr>
          <w:rFonts w:ascii="Arial" w:hAnsi="Arial" w:cs="Arial"/>
          <w:color w:val="000000" w:themeColor="text1"/>
        </w:rPr>
        <w:t> </w:t>
      </w:r>
      <w:r w:rsidRPr="00C958B6">
        <w:rPr>
          <w:rFonts w:ascii="Arial" w:hAnsi="Arial" w:cs="Arial"/>
          <w:color w:val="000000" w:themeColor="text1"/>
        </w:rPr>
        <w:t xml:space="preserve">postępowaniu dotyczących zdolności technicznej lub zawodowej, Zamawiający będzie żądał dostarczenia: </w:t>
      </w:r>
      <w:r w:rsidR="00346B26" w:rsidRPr="00C958B6">
        <w:rPr>
          <w:rFonts w:ascii="Arial" w:hAnsi="Arial" w:cs="Arial"/>
          <w:color w:val="000000" w:themeColor="text1"/>
        </w:rPr>
        <w:t>Nie dotyczy.</w:t>
      </w:r>
    </w:p>
    <w:p w14:paraId="7EC8B946" w14:textId="77777777" w:rsidR="00A66A43"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9.2. W celu potwierdzenia braku podstaw wykluczenia Wykonawcy z udziału w</w:t>
      </w:r>
      <w:r w:rsidR="00A66A43" w:rsidRPr="00C958B6">
        <w:rPr>
          <w:rFonts w:ascii="Arial" w:hAnsi="Arial" w:cs="Arial"/>
          <w:color w:val="000000" w:themeColor="text1"/>
        </w:rPr>
        <w:t> </w:t>
      </w:r>
      <w:r w:rsidRPr="00C958B6">
        <w:rPr>
          <w:rFonts w:ascii="Arial" w:hAnsi="Arial" w:cs="Arial"/>
          <w:color w:val="000000" w:themeColor="text1"/>
        </w:rPr>
        <w:t>postępowaniu o udzielenie zamówienia publicznego, Zamawiający na podstawie §3 Rozporządzenia</w:t>
      </w:r>
      <w:r w:rsidRPr="00C958B6">
        <w:rPr>
          <w:rStyle w:val="Odwoanieprzypisudolnego"/>
          <w:rFonts w:ascii="Arial" w:hAnsi="Arial" w:cs="Arial"/>
          <w:color w:val="000000" w:themeColor="text1"/>
        </w:rPr>
        <w:footnoteReference w:id="1"/>
      </w:r>
      <w:r w:rsidRPr="00C958B6">
        <w:rPr>
          <w:rFonts w:ascii="Arial" w:hAnsi="Arial" w:cs="Arial"/>
          <w:color w:val="000000" w:themeColor="text1"/>
        </w:rPr>
        <w:t xml:space="preserve">, będzie żądał dostarczenia: </w:t>
      </w:r>
    </w:p>
    <w:p w14:paraId="432FDD82" w14:textId="19A0BBC1"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Oświadczenia Wykonawcy o aktualności informacji zawartych w oświadczeniu, o którym mowa w art. 125 ust. 1 ustawy, w zakresie podstaw wykluczenia z postępowania wskazanych przez Zamawiającego</w:t>
      </w:r>
      <w:r w:rsidR="003936B4" w:rsidRPr="00C958B6">
        <w:rPr>
          <w:rFonts w:ascii="Arial" w:hAnsi="Arial" w:cs="Arial"/>
          <w:color w:val="000000" w:themeColor="text1"/>
        </w:rPr>
        <w:t xml:space="preserve"> </w:t>
      </w:r>
      <w:r w:rsidRPr="00C958B6">
        <w:rPr>
          <w:rFonts w:ascii="Arial" w:hAnsi="Arial" w:cs="Arial"/>
          <w:color w:val="000000" w:themeColor="text1"/>
        </w:rPr>
        <w:t xml:space="preserve">– </w:t>
      </w:r>
      <w:r w:rsidRPr="00C958B6">
        <w:rPr>
          <w:rFonts w:ascii="Arial" w:hAnsi="Arial" w:cs="Arial"/>
          <w:i/>
          <w:iCs/>
          <w:color w:val="000000" w:themeColor="text1"/>
        </w:rPr>
        <w:t>zgodnie z załącznikiem nr 6 do SWZ.</w:t>
      </w:r>
    </w:p>
    <w:p w14:paraId="1E518AA9" w14:textId="77777777" w:rsidR="001228EA" w:rsidRPr="00C958B6" w:rsidRDefault="001228EA" w:rsidP="00C958B6">
      <w:pPr>
        <w:pStyle w:val="Default"/>
        <w:spacing w:line="276" w:lineRule="auto"/>
        <w:jc w:val="both"/>
        <w:rPr>
          <w:rFonts w:ascii="Arial" w:hAnsi="Arial" w:cs="Arial"/>
          <w:color w:val="000000" w:themeColor="text1"/>
        </w:rPr>
      </w:pPr>
    </w:p>
    <w:p w14:paraId="39414558" w14:textId="77777777" w:rsidR="001228EA" w:rsidRPr="00C958B6" w:rsidRDefault="001228EA" w:rsidP="00C958B6">
      <w:pPr>
        <w:autoSpaceDE w:val="0"/>
        <w:autoSpaceDN w:val="0"/>
        <w:adjustRightInd w:val="0"/>
        <w:spacing w:line="276" w:lineRule="auto"/>
        <w:jc w:val="both"/>
        <w:rPr>
          <w:rFonts w:ascii="Arial" w:eastAsiaTheme="minorHAnsi" w:hAnsi="Arial" w:cs="Arial"/>
          <w:color w:val="000000" w:themeColor="text1"/>
          <w:lang w:eastAsia="en-US"/>
        </w:rPr>
      </w:pPr>
      <w:r w:rsidRPr="00C958B6">
        <w:rPr>
          <w:rFonts w:ascii="Arial" w:eastAsiaTheme="minorHAnsi" w:hAnsi="Arial" w:cs="Arial"/>
          <w:color w:val="000000" w:themeColor="text1"/>
          <w:lang w:eastAsia="en-US"/>
        </w:rPr>
        <w:t xml:space="preserve">Wykonawca, w przypadku polegania na zdolnościach lub sytuacji podmiotów udostępniających zasoby, przedstawia wraz z oświadczeniem, o którym mowa w </w:t>
      </w:r>
      <w:r w:rsidRPr="00C958B6">
        <w:rPr>
          <w:rFonts w:ascii="Arial" w:hAnsi="Arial" w:cs="Arial"/>
          <w:color w:val="000000" w:themeColor="text1"/>
        </w:rPr>
        <w:t>art. 125 ust. 1 ustawy</w:t>
      </w:r>
      <w:r w:rsidRPr="00C958B6">
        <w:rPr>
          <w:rFonts w:ascii="Arial" w:eastAsiaTheme="minorHAnsi" w:hAnsi="Arial" w:cs="Arial"/>
          <w:color w:val="000000" w:themeColor="text1"/>
          <w:lang w:eastAsia="en-US"/>
        </w:rPr>
        <w:t xml:space="preserve"> także oświadczenie podmiotu udostępniającego zasoby o aktualności informacji zawartych w oświadczeniu, o którym mowa w art. 125 ust. 1 ustawy Pzp, w zakresie podstaw wykluczenia z postępowania wskazanych przez Zamawiającego. </w:t>
      </w:r>
    </w:p>
    <w:p w14:paraId="04A0883D" w14:textId="77777777" w:rsidR="00616C16"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5059CBE7" w14:textId="77777777" w:rsidR="00616C16" w:rsidRPr="00C958B6" w:rsidRDefault="00616C16" w:rsidP="00C958B6">
      <w:pPr>
        <w:pStyle w:val="Default"/>
        <w:spacing w:line="276" w:lineRule="auto"/>
        <w:jc w:val="both"/>
        <w:rPr>
          <w:rFonts w:ascii="Arial" w:hAnsi="Arial" w:cs="Arial"/>
          <w:color w:val="000000" w:themeColor="text1"/>
        </w:rPr>
      </w:pPr>
    </w:p>
    <w:p w14:paraId="65754D01" w14:textId="5B428330"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10. Forma dokumentów</w:t>
      </w:r>
      <w:r w:rsidR="00617813" w:rsidRPr="00C958B6">
        <w:rPr>
          <w:rFonts w:ascii="Arial" w:hAnsi="Arial" w:cs="Arial"/>
          <w:color w:val="000000" w:themeColor="text1"/>
        </w:rPr>
        <w:t>:</w:t>
      </w:r>
      <w:r w:rsidRPr="00C958B6">
        <w:rPr>
          <w:rFonts w:ascii="Arial" w:hAnsi="Arial" w:cs="Arial"/>
          <w:color w:val="000000" w:themeColor="text1"/>
        </w:rPr>
        <w:t xml:space="preserve"> </w:t>
      </w:r>
      <w:r w:rsidR="00617813" w:rsidRPr="00C958B6">
        <w:rPr>
          <w:rFonts w:ascii="Arial" w:hAnsi="Arial" w:cs="Arial"/>
          <w:b/>
          <w:bCs/>
        </w:rPr>
        <w:t>(dotyczy Zadania nr 1</w:t>
      </w:r>
      <w:r w:rsidR="004E4AFE" w:rsidRPr="00C958B6">
        <w:rPr>
          <w:rFonts w:ascii="Arial" w:hAnsi="Arial" w:cs="Arial"/>
          <w:b/>
          <w:bCs/>
        </w:rPr>
        <w:t xml:space="preserve"> oraz </w:t>
      </w:r>
      <w:r w:rsidR="00617813" w:rsidRPr="00C958B6">
        <w:rPr>
          <w:rFonts w:ascii="Arial" w:hAnsi="Arial" w:cs="Arial"/>
          <w:b/>
          <w:bCs/>
        </w:rPr>
        <w:t>Zadania nr 2)</w:t>
      </w:r>
    </w:p>
    <w:p w14:paraId="601815F9" w14:textId="77777777" w:rsidR="001228EA" w:rsidRPr="00C958B6" w:rsidRDefault="001228EA"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 xml:space="preserve">Dokumenty sporządzone w języku obcym muszą być złożone wraz z tłumaczeniem na język polski, poświadczone przez Wykonawcę. </w:t>
      </w:r>
    </w:p>
    <w:p w14:paraId="0EDDAD75" w14:textId="77777777" w:rsidR="00202F66" w:rsidRPr="00C958B6" w:rsidRDefault="00202F66" w:rsidP="00C958B6">
      <w:pPr>
        <w:pStyle w:val="Default"/>
        <w:spacing w:line="276" w:lineRule="auto"/>
        <w:jc w:val="both"/>
        <w:rPr>
          <w:rFonts w:ascii="Arial" w:hAnsi="Arial" w:cs="Arial"/>
          <w:color w:val="000000" w:themeColor="text1"/>
        </w:rPr>
      </w:pPr>
    </w:p>
    <w:p w14:paraId="570D70B7" w14:textId="5B6A8EDB"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lastRenderedPageBreak/>
        <w:t>11. Podmioty zagraniczne</w:t>
      </w:r>
      <w:r w:rsidR="00617813" w:rsidRPr="00C958B6">
        <w:rPr>
          <w:rFonts w:ascii="Arial" w:hAnsi="Arial" w:cs="Arial"/>
          <w:color w:val="000000" w:themeColor="text1"/>
        </w:rPr>
        <w:t xml:space="preserve">: </w:t>
      </w:r>
      <w:r w:rsidR="00617813" w:rsidRPr="00C958B6">
        <w:rPr>
          <w:rFonts w:ascii="Arial" w:hAnsi="Arial" w:cs="Arial"/>
          <w:b/>
          <w:bCs/>
        </w:rPr>
        <w:t>(dotyczy Zadania nr 1</w:t>
      </w:r>
      <w:r w:rsidR="004E4AFE" w:rsidRPr="00C958B6">
        <w:rPr>
          <w:rFonts w:ascii="Arial" w:hAnsi="Arial" w:cs="Arial"/>
          <w:b/>
          <w:bCs/>
        </w:rPr>
        <w:t xml:space="preserve"> oraz</w:t>
      </w:r>
      <w:r w:rsidR="00617813" w:rsidRPr="00C958B6">
        <w:rPr>
          <w:rFonts w:ascii="Arial" w:hAnsi="Arial" w:cs="Arial"/>
          <w:b/>
          <w:bCs/>
        </w:rPr>
        <w:t xml:space="preserve"> Zadania nr 2)</w:t>
      </w:r>
    </w:p>
    <w:p w14:paraId="39AA077B" w14:textId="77777777" w:rsidR="001228EA" w:rsidRPr="00C958B6" w:rsidRDefault="001228EA"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Jeżeli Wykonawca ma siedzibę lub miejsce zamieszkania poza terytorium Rzeczypospolitej Polskiej składa dokumenty i oświadczenia takie, jak wymagane dla Wykonawców mających siedzibę na terytorium Rzeczypospolitej Polskiej.</w:t>
      </w:r>
    </w:p>
    <w:p w14:paraId="4AEDBBD8" w14:textId="77777777" w:rsidR="001228EA" w:rsidRPr="00C958B6" w:rsidRDefault="001228EA" w:rsidP="00C958B6">
      <w:pPr>
        <w:pStyle w:val="Default"/>
        <w:shd w:val="clear" w:color="auto" w:fill="FFFFFF" w:themeFill="background1"/>
        <w:spacing w:line="276" w:lineRule="auto"/>
        <w:jc w:val="both"/>
        <w:rPr>
          <w:rFonts w:ascii="Arial" w:hAnsi="Arial" w:cs="Arial"/>
          <w:color w:val="FF0000"/>
        </w:rPr>
      </w:pPr>
    </w:p>
    <w:p w14:paraId="1D4C3639" w14:textId="31C82CBE" w:rsidR="001228EA" w:rsidRPr="00C958B6" w:rsidRDefault="001228EA" w:rsidP="00C958B6">
      <w:pPr>
        <w:pStyle w:val="Default"/>
        <w:shd w:val="clear" w:color="auto" w:fill="FFFFFF" w:themeFill="background1"/>
        <w:spacing w:line="276" w:lineRule="auto"/>
        <w:ind w:left="284" w:hanging="284"/>
        <w:jc w:val="both"/>
        <w:rPr>
          <w:rFonts w:ascii="Arial" w:hAnsi="Arial" w:cs="Arial"/>
          <w:color w:val="000000" w:themeColor="text1"/>
        </w:rPr>
      </w:pPr>
      <w:r w:rsidRPr="00C958B6">
        <w:rPr>
          <w:rFonts w:ascii="Arial" w:hAnsi="Arial" w:cs="Arial"/>
          <w:color w:val="000000" w:themeColor="text1"/>
        </w:rPr>
        <w:t>12. Informacje o środkach komunikacji elektronicznej, przy użyciu których zamawiający będzie komunikował się z wykonawcami, oraz informacje o</w:t>
      </w:r>
      <w:r w:rsidR="00CC084B" w:rsidRPr="00C958B6">
        <w:rPr>
          <w:rFonts w:ascii="Arial" w:hAnsi="Arial" w:cs="Arial"/>
          <w:color w:val="000000" w:themeColor="text1"/>
        </w:rPr>
        <w:t> </w:t>
      </w:r>
      <w:r w:rsidRPr="00C958B6">
        <w:rPr>
          <w:rFonts w:ascii="Arial" w:hAnsi="Arial" w:cs="Arial"/>
          <w:color w:val="000000" w:themeColor="text1"/>
        </w:rPr>
        <w:t>wymaganiach technicznych i organizacyjnych sporządzania, wysyłania i odbierania korespondencji elektronicznej</w:t>
      </w:r>
      <w:r w:rsidR="003E44FD" w:rsidRPr="00C958B6">
        <w:rPr>
          <w:rFonts w:ascii="Arial" w:hAnsi="Arial" w:cs="Arial"/>
          <w:color w:val="000000" w:themeColor="text1"/>
        </w:rPr>
        <w:t>:</w:t>
      </w:r>
      <w:r w:rsidRPr="00C958B6">
        <w:rPr>
          <w:rFonts w:ascii="Arial" w:hAnsi="Arial" w:cs="Arial"/>
          <w:color w:val="000000" w:themeColor="text1"/>
        </w:rPr>
        <w:t xml:space="preserve"> </w:t>
      </w:r>
      <w:r w:rsidR="003E44FD" w:rsidRPr="00C958B6">
        <w:rPr>
          <w:rFonts w:ascii="Arial" w:hAnsi="Arial" w:cs="Arial"/>
          <w:b/>
          <w:bCs/>
        </w:rPr>
        <w:t>(dotyczy Zadania nr 1</w:t>
      </w:r>
      <w:r w:rsidR="004E4AFE" w:rsidRPr="00C958B6">
        <w:rPr>
          <w:rFonts w:ascii="Arial" w:hAnsi="Arial" w:cs="Arial"/>
          <w:b/>
          <w:bCs/>
        </w:rPr>
        <w:t xml:space="preserve"> oraz </w:t>
      </w:r>
      <w:r w:rsidR="003E44FD" w:rsidRPr="00C958B6">
        <w:rPr>
          <w:rFonts w:ascii="Arial" w:hAnsi="Arial" w:cs="Arial"/>
          <w:b/>
          <w:bCs/>
        </w:rPr>
        <w:t>Zadania nr 2)</w:t>
      </w:r>
    </w:p>
    <w:p w14:paraId="0FC8D9A3" w14:textId="55BCFCAB"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12.1 Komunikacja w postępowaniu o udzielenie zamówienia w tym składanie ofert, wymiana informacji oraz przekazywanie dokumentów lub oświadczeń między Zamawiającym a</w:t>
      </w:r>
      <w:r w:rsidR="00151BA7" w:rsidRPr="00C958B6">
        <w:rPr>
          <w:rFonts w:ascii="Arial" w:hAnsi="Arial" w:cs="Arial"/>
          <w:color w:val="000000" w:themeColor="text1"/>
        </w:rPr>
        <w:t> </w:t>
      </w:r>
      <w:r w:rsidRPr="00C958B6">
        <w:rPr>
          <w:rFonts w:ascii="Arial" w:hAnsi="Arial" w:cs="Arial"/>
          <w:color w:val="000000" w:themeColor="text1"/>
        </w:rPr>
        <w:t xml:space="preserve">Wykonawcą, odbywa się przy użyciu środków komunikacji elektronicznej, tj. za pośrednictwem dedykowanego formularza dostępnego na platformie zakupowej. </w:t>
      </w:r>
    </w:p>
    <w:p w14:paraId="27520D25" w14:textId="4834AD16"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12.2 Zamawiający (w sytuacjach awaryjnych, np. w przypadku niedziałania platformy zakupowej) dopuszcza również możliwość składania dokumentów elektronicznych, oświadczeń lub elektronicznych kopii dokumentów lub oświadczeń za pomocą poczty elektronicznej, email: przetargi@muszyna.pl lub </w:t>
      </w:r>
      <w:r w:rsidR="00DA0B8B" w:rsidRPr="00C958B6">
        <w:rPr>
          <w:rFonts w:ascii="Arial" w:hAnsi="Arial" w:cs="Arial"/>
          <w:color w:val="000000" w:themeColor="text1"/>
        </w:rPr>
        <w:t>zhadala@muszyna.pl</w:t>
      </w:r>
      <w:r w:rsidRPr="00C958B6">
        <w:rPr>
          <w:rFonts w:ascii="Arial" w:hAnsi="Arial" w:cs="Arial"/>
          <w:color w:val="000000" w:themeColor="text1"/>
        </w:rPr>
        <w:t xml:space="preserve">. </w:t>
      </w:r>
    </w:p>
    <w:p w14:paraId="11CF107F" w14:textId="1D19965D"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12.3 Sposób sporządzenia dokumentów elektronicznych oświadczeń lub elektronicznych kopii dokumentów lub oświadczeń musi być zgodny z wymaganiami określonymi w</w:t>
      </w:r>
      <w:r w:rsidR="00035463" w:rsidRPr="00C958B6">
        <w:rPr>
          <w:rFonts w:ascii="Arial" w:hAnsi="Arial" w:cs="Arial"/>
          <w:color w:val="000000" w:themeColor="text1"/>
        </w:rPr>
        <w:t> </w:t>
      </w:r>
      <w:r w:rsidRPr="00C958B6">
        <w:rPr>
          <w:rFonts w:ascii="Arial" w:hAnsi="Arial" w:cs="Arial"/>
          <w:color w:val="000000" w:themeColor="text1"/>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oraz Rozporządzeniu Ministra Rozwoju, Pracy i</w:t>
      </w:r>
      <w:r w:rsidR="00035463" w:rsidRPr="00C958B6">
        <w:rPr>
          <w:rFonts w:ascii="Arial" w:hAnsi="Arial" w:cs="Arial"/>
          <w:color w:val="000000" w:themeColor="text1"/>
        </w:rPr>
        <w:t> </w:t>
      </w:r>
      <w:r w:rsidRPr="00C958B6">
        <w:rPr>
          <w:rFonts w:ascii="Arial" w:hAnsi="Arial" w:cs="Arial"/>
          <w:color w:val="000000" w:themeColor="text1"/>
        </w:rPr>
        <w:t xml:space="preserve">Technologii z dnia 23 grudnia 2020 r. w sprawie podmiotowych środków dowodowych oraz innych dokumentów lub oświadczeń, jakich może żądać zamawiający od wykonawcy. </w:t>
      </w:r>
    </w:p>
    <w:p w14:paraId="4FB899A0" w14:textId="79AA400E"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12.4 Komunikacja poprzez Wyślij wiadomość umożliwia dodanie do treści wysyłanej wiadomości plików lub spakowanego katalogu (załączników). Występuje limit objętość plików lub spakowanego katalogu w zakresie całej wiadomości do 1 GB. </w:t>
      </w:r>
    </w:p>
    <w:p w14:paraId="77EA5F85" w14:textId="136843DD"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12.5 Wykonawca otrzyma powiadomienia tj. wiadomość email dotyczącą komunikatów w sytuacji gdy Zamawiający opublikuje wiadomości publiczne/komunikaty publiczne lub spersonalizowaną wiadomość zwaną wiadomością prywatną. </w:t>
      </w:r>
    </w:p>
    <w:p w14:paraId="755F6DB2" w14:textId="6844368E"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12.6 Warunkiem otrzymania powiadomień systemowych </w:t>
      </w:r>
      <w:r w:rsidRPr="00C958B6">
        <w:rPr>
          <w:rFonts w:ascii="Arial" w:hAnsi="Arial" w:cs="Arial"/>
          <w:i/>
          <w:iCs/>
          <w:color w:val="000000" w:themeColor="text1"/>
        </w:rPr>
        <w:t>platformy zakupowej</w:t>
      </w:r>
      <w:r w:rsidRPr="00C958B6">
        <w:rPr>
          <w:rFonts w:ascii="Arial" w:hAnsi="Arial" w:cs="Arial"/>
          <w:color w:val="000000" w:themeColor="text1"/>
        </w:rPr>
        <w:t>, zgodnie z pkt. 12.5 SWZ jest wcześniejsze poinformowanie przez Zamawiającego o</w:t>
      </w:r>
      <w:r w:rsidR="0000492C" w:rsidRPr="00C958B6">
        <w:rPr>
          <w:rFonts w:ascii="Arial" w:hAnsi="Arial" w:cs="Arial"/>
          <w:color w:val="000000" w:themeColor="text1"/>
        </w:rPr>
        <w:t> </w:t>
      </w:r>
      <w:r w:rsidRPr="00C958B6">
        <w:rPr>
          <w:rFonts w:ascii="Arial" w:hAnsi="Arial" w:cs="Arial"/>
          <w:color w:val="000000" w:themeColor="text1"/>
        </w:rPr>
        <w:t xml:space="preserve">postępowaniu, złożenie oferty jak i wystosowanie wiadomości przez Wykonawcę </w:t>
      </w:r>
      <w:r w:rsidR="00035463" w:rsidRPr="00C958B6">
        <w:rPr>
          <w:rFonts w:ascii="Arial" w:hAnsi="Arial" w:cs="Arial"/>
          <w:color w:val="000000" w:themeColor="text1"/>
        </w:rPr>
        <w:t>w </w:t>
      </w:r>
      <w:r w:rsidRPr="00C958B6">
        <w:rPr>
          <w:rFonts w:ascii="Arial" w:hAnsi="Arial" w:cs="Arial"/>
          <w:color w:val="000000" w:themeColor="text1"/>
        </w:rPr>
        <w:t xml:space="preserve">obrębie postępowania, na którą otrzyma odpowiedź. </w:t>
      </w:r>
    </w:p>
    <w:p w14:paraId="69003395" w14:textId="7A3CDD1D"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12.7 Za datę przekazania składanych zawiadomień, dokumentów, oświadczeń, wniosków, wyjaśnień lub informacji uznaje się kliknięcie przycisku Wyślij wiadomość, po których pojawi się komunikat, że wiadomość została wysłana do Zamawiającego. </w:t>
      </w:r>
    </w:p>
    <w:p w14:paraId="47C7C6F3" w14:textId="0BFB99F3" w:rsidR="001228EA" w:rsidRPr="00C958B6" w:rsidRDefault="001228EA" w:rsidP="00C958B6">
      <w:pPr>
        <w:autoSpaceDE w:val="0"/>
        <w:autoSpaceDN w:val="0"/>
        <w:adjustRightInd w:val="0"/>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12.8 Wykonawca może zwracać się do Zamawiającego z wnioskiem o wyjaśnienie treści </w:t>
      </w:r>
    </w:p>
    <w:p w14:paraId="562840BA" w14:textId="4E4DAEDB" w:rsidR="001228EA" w:rsidRPr="00C958B6" w:rsidRDefault="001228EA" w:rsidP="00C958B6">
      <w:pPr>
        <w:autoSpaceDE w:val="0"/>
        <w:autoSpaceDN w:val="0"/>
        <w:adjustRightInd w:val="0"/>
        <w:spacing w:line="276" w:lineRule="auto"/>
        <w:ind w:left="426" w:hanging="426"/>
        <w:jc w:val="both"/>
        <w:rPr>
          <w:rFonts w:ascii="Arial" w:hAnsi="Arial" w:cs="Arial"/>
          <w:color w:val="000000" w:themeColor="text1"/>
        </w:rPr>
      </w:pPr>
      <w:r w:rsidRPr="00C958B6">
        <w:rPr>
          <w:rFonts w:ascii="Arial" w:hAnsi="Arial" w:cs="Arial"/>
          <w:color w:val="000000" w:themeColor="text1"/>
        </w:rPr>
        <w:t>12.9 Jeżeli wniosek o wyjaśnienie treści SWZ, zwany dalej „wnioskiem”, wpłynie do</w:t>
      </w:r>
      <w:r w:rsidR="00BF5BD6" w:rsidRPr="00C958B6">
        <w:rPr>
          <w:rFonts w:ascii="Arial" w:hAnsi="Arial" w:cs="Arial"/>
          <w:color w:val="000000" w:themeColor="text1"/>
        </w:rPr>
        <w:t>:</w:t>
      </w:r>
      <w:r w:rsidRPr="00C958B6">
        <w:rPr>
          <w:rFonts w:ascii="Arial" w:hAnsi="Arial" w:cs="Arial"/>
          <w:color w:val="000000" w:themeColor="text1"/>
        </w:rPr>
        <w:t xml:space="preserve"> Zamawiającego nie później niż na cztery [ 4 ] dni przed upływem terminu składania </w:t>
      </w:r>
      <w:r w:rsidRPr="00C958B6">
        <w:rPr>
          <w:rFonts w:ascii="Arial" w:hAnsi="Arial" w:cs="Arial"/>
          <w:color w:val="000000" w:themeColor="text1"/>
        </w:rPr>
        <w:lastRenderedPageBreak/>
        <w:t>ofert, Zamawiający udzieli wyjaśnień niezwłocznie, jednak nie później niż na dwa [ 2 ] dni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w:t>
      </w:r>
      <w:r w:rsidR="00035463" w:rsidRPr="00C958B6">
        <w:rPr>
          <w:rFonts w:ascii="Arial" w:hAnsi="Arial" w:cs="Arial"/>
          <w:color w:val="000000" w:themeColor="text1"/>
        </w:rPr>
        <w:t> </w:t>
      </w:r>
      <w:r w:rsidRPr="00C958B6">
        <w:rPr>
          <w:rFonts w:ascii="Arial" w:hAnsi="Arial" w:cs="Arial"/>
          <w:color w:val="000000" w:themeColor="text1"/>
        </w:rPr>
        <w:t xml:space="preserve">wyjaśnień na platformie zakupowej. </w:t>
      </w:r>
    </w:p>
    <w:p w14:paraId="6148015A" w14:textId="4E36116C" w:rsidR="001228EA" w:rsidRPr="00C958B6" w:rsidRDefault="001228EA" w:rsidP="00C958B6">
      <w:pPr>
        <w:autoSpaceDE w:val="0"/>
        <w:autoSpaceDN w:val="0"/>
        <w:adjustRightInd w:val="0"/>
        <w:spacing w:line="276" w:lineRule="auto"/>
        <w:ind w:left="567" w:hanging="568"/>
        <w:jc w:val="both"/>
        <w:rPr>
          <w:rFonts w:ascii="Arial" w:hAnsi="Arial" w:cs="Arial"/>
          <w:color w:val="000000" w:themeColor="text1"/>
        </w:rPr>
      </w:pPr>
      <w:r w:rsidRPr="00C958B6">
        <w:rPr>
          <w:rFonts w:ascii="Arial" w:hAnsi="Arial" w:cs="Arial"/>
          <w:color w:val="000000" w:themeColor="text1"/>
        </w:rPr>
        <w:t xml:space="preserve">12.10 Przedłużenie terminu składania ofert nie wpływa na bieg terminu składania wniosku, o </w:t>
      </w:r>
      <w:r w:rsidR="00151BA7" w:rsidRPr="00C958B6">
        <w:rPr>
          <w:rFonts w:ascii="Arial" w:hAnsi="Arial" w:cs="Arial"/>
          <w:color w:val="000000" w:themeColor="text1"/>
        </w:rPr>
        <w:t> </w:t>
      </w:r>
      <w:r w:rsidRPr="00C958B6">
        <w:rPr>
          <w:rFonts w:ascii="Arial" w:hAnsi="Arial" w:cs="Arial"/>
          <w:color w:val="000000" w:themeColor="text1"/>
        </w:rPr>
        <w:t xml:space="preserve">którym mowa w pkt. 12.9 SWZ </w:t>
      </w:r>
    </w:p>
    <w:p w14:paraId="2268B51C" w14:textId="6A7FE118" w:rsidR="001228EA" w:rsidRPr="00C958B6" w:rsidRDefault="001228EA" w:rsidP="00C958B6">
      <w:pPr>
        <w:autoSpaceDE w:val="0"/>
        <w:autoSpaceDN w:val="0"/>
        <w:adjustRightInd w:val="0"/>
        <w:spacing w:line="276" w:lineRule="auto"/>
        <w:ind w:left="567" w:hanging="568"/>
        <w:jc w:val="both"/>
        <w:rPr>
          <w:rFonts w:ascii="Arial" w:hAnsi="Arial" w:cs="Arial"/>
          <w:color w:val="000000" w:themeColor="text1"/>
        </w:rPr>
      </w:pPr>
      <w:r w:rsidRPr="00C958B6">
        <w:rPr>
          <w:rFonts w:ascii="Arial" w:hAnsi="Arial" w:cs="Arial"/>
          <w:color w:val="000000" w:themeColor="text1"/>
        </w:rPr>
        <w:t xml:space="preserve">12.11 W przypadku rozbieżności pomiędzy treścią niniejszej SWZ, a treścią udzielonych odpowiedzi lub innych informacji Zamawiającego, jako obowiązującą należy przyjąć treść pisma zawierającego późniejsze oświadczenie Zamawiającego. </w:t>
      </w:r>
    </w:p>
    <w:p w14:paraId="25F8BDBA" w14:textId="46EB36D3" w:rsidR="001228EA" w:rsidRPr="00C958B6" w:rsidRDefault="001228EA" w:rsidP="00C958B6">
      <w:pPr>
        <w:autoSpaceDE w:val="0"/>
        <w:autoSpaceDN w:val="0"/>
        <w:adjustRightInd w:val="0"/>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12.12 W uzasadnionych przypadkach Zamawiający może przed upływem terminu składania ofert, zmienić treść SWZ. </w:t>
      </w:r>
    </w:p>
    <w:p w14:paraId="52935825" w14:textId="48A32614" w:rsidR="001228EA" w:rsidRPr="00C958B6" w:rsidRDefault="001228EA" w:rsidP="00C958B6">
      <w:pPr>
        <w:tabs>
          <w:tab w:val="left" w:pos="284"/>
        </w:tabs>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12.13 Ewentualne informacje, wyjaśnienia uzyskane przez Wykonawcę w sposób inny niż określony w pkt. 12 SWZ nie mogą być uznawane za wiążące w przedmiotowym postępowaniu. </w:t>
      </w:r>
    </w:p>
    <w:p w14:paraId="1ECA3D38" w14:textId="77777777" w:rsidR="00A11179" w:rsidRPr="00C958B6" w:rsidRDefault="00A11179" w:rsidP="00C958B6">
      <w:pPr>
        <w:autoSpaceDE w:val="0"/>
        <w:autoSpaceDN w:val="0"/>
        <w:adjustRightInd w:val="0"/>
        <w:spacing w:line="276" w:lineRule="auto"/>
        <w:jc w:val="both"/>
        <w:rPr>
          <w:rFonts w:ascii="Arial" w:hAnsi="Arial" w:cs="Arial"/>
          <w:color w:val="000000" w:themeColor="text1"/>
        </w:rPr>
      </w:pPr>
    </w:p>
    <w:p w14:paraId="79A95988" w14:textId="5A5206FB" w:rsidR="001228EA" w:rsidRPr="00C958B6" w:rsidRDefault="001228EA" w:rsidP="00C958B6">
      <w:pPr>
        <w:autoSpaceDE w:val="0"/>
        <w:autoSpaceDN w:val="0"/>
        <w:adjustRightInd w:val="0"/>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13. Do bezpośredniego kontaktowania się z Wykonawcami wyznaczono osoby: </w:t>
      </w:r>
      <w:r w:rsidR="004154A7" w:rsidRPr="00C958B6">
        <w:rPr>
          <w:rFonts w:ascii="Arial" w:hAnsi="Arial" w:cs="Arial"/>
          <w:b/>
          <w:bCs/>
        </w:rPr>
        <w:t>(dotyczy Zadania nr 1</w:t>
      </w:r>
      <w:r w:rsidR="004E4AFE" w:rsidRPr="00C958B6">
        <w:rPr>
          <w:rFonts w:ascii="Arial" w:hAnsi="Arial" w:cs="Arial"/>
          <w:b/>
          <w:bCs/>
        </w:rPr>
        <w:t xml:space="preserve"> oraz </w:t>
      </w:r>
      <w:r w:rsidR="004154A7" w:rsidRPr="00C958B6">
        <w:rPr>
          <w:rFonts w:ascii="Arial" w:hAnsi="Arial" w:cs="Arial"/>
          <w:b/>
          <w:bCs/>
        </w:rPr>
        <w:t>Zadania nr 2)</w:t>
      </w:r>
    </w:p>
    <w:p w14:paraId="2A7A5F41" w14:textId="77777777" w:rsidR="00B6595A" w:rsidRPr="00C958B6" w:rsidRDefault="00B6595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13.1</w:t>
      </w:r>
      <w:r w:rsidRPr="00C958B6">
        <w:rPr>
          <w:rFonts w:ascii="Arial" w:hAnsi="Arial" w:cs="Arial"/>
          <w:color w:val="000000" w:themeColor="text1"/>
        </w:rPr>
        <w:tab/>
        <w:t>W zakresie dotyczącym zagadnień proceduralnych:</w:t>
      </w:r>
    </w:p>
    <w:p w14:paraId="33A51BE1" w14:textId="77777777" w:rsidR="00B6595A" w:rsidRPr="00C958B6" w:rsidRDefault="00B6595A" w:rsidP="00C958B6">
      <w:pPr>
        <w:autoSpaceDE w:val="0"/>
        <w:autoSpaceDN w:val="0"/>
        <w:adjustRightInd w:val="0"/>
        <w:spacing w:line="276" w:lineRule="auto"/>
        <w:ind w:left="567"/>
        <w:jc w:val="both"/>
        <w:rPr>
          <w:rFonts w:ascii="Arial" w:hAnsi="Arial" w:cs="Arial"/>
          <w:color w:val="000000" w:themeColor="text1"/>
        </w:rPr>
      </w:pPr>
      <w:r w:rsidRPr="00C958B6">
        <w:rPr>
          <w:rFonts w:ascii="Arial" w:hAnsi="Arial" w:cs="Arial"/>
          <w:color w:val="000000" w:themeColor="text1"/>
        </w:rPr>
        <w:t xml:space="preserve">Aneta Malska, tel.: 18 472 59 42, Zuzanna Hadała tel.: 18 472 59 44 w dniach od poniedziałku do piątku w godzinach od ósmej [ 8:00 ] do piętnastej [ 15:00 ]. </w:t>
      </w:r>
    </w:p>
    <w:p w14:paraId="602B435B" w14:textId="77777777" w:rsidR="00B6595A" w:rsidRPr="00C958B6" w:rsidRDefault="00B6595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13.2</w:t>
      </w:r>
      <w:r w:rsidRPr="00C958B6">
        <w:rPr>
          <w:rFonts w:ascii="Arial" w:hAnsi="Arial" w:cs="Arial"/>
          <w:color w:val="000000" w:themeColor="text1"/>
        </w:rPr>
        <w:tab/>
        <w:t>W zakresie dotyczącym przedmiotu zamówienia:</w:t>
      </w:r>
    </w:p>
    <w:p w14:paraId="6C1CC401" w14:textId="0BA46786" w:rsidR="00B6595A" w:rsidRPr="00C958B6" w:rsidRDefault="00B6595A" w:rsidP="00C958B6">
      <w:pPr>
        <w:autoSpaceDE w:val="0"/>
        <w:autoSpaceDN w:val="0"/>
        <w:adjustRightInd w:val="0"/>
        <w:spacing w:line="276" w:lineRule="auto"/>
        <w:ind w:left="567"/>
        <w:jc w:val="both"/>
        <w:rPr>
          <w:rFonts w:ascii="Arial" w:hAnsi="Arial" w:cs="Arial"/>
          <w:color w:val="000000" w:themeColor="text1"/>
        </w:rPr>
      </w:pPr>
      <w:r w:rsidRPr="00C958B6">
        <w:rPr>
          <w:rFonts w:ascii="Arial" w:hAnsi="Arial" w:cs="Arial"/>
          <w:color w:val="000000" w:themeColor="text1"/>
        </w:rPr>
        <w:t xml:space="preserve">Tomasz Cisek, tel.: 18 472 59 </w:t>
      </w:r>
      <w:r w:rsidR="004E4AFE" w:rsidRPr="00C958B6">
        <w:rPr>
          <w:rFonts w:ascii="Arial" w:hAnsi="Arial" w:cs="Arial"/>
          <w:color w:val="000000" w:themeColor="text1"/>
        </w:rPr>
        <w:t>35</w:t>
      </w:r>
      <w:r w:rsidRPr="00C958B6">
        <w:rPr>
          <w:rFonts w:ascii="Arial" w:hAnsi="Arial" w:cs="Arial"/>
          <w:color w:val="000000" w:themeColor="text1"/>
        </w:rPr>
        <w:t xml:space="preserve">, </w:t>
      </w:r>
      <w:r w:rsidR="004E4AFE" w:rsidRPr="00C958B6">
        <w:rPr>
          <w:rFonts w:ascii="Arial" w:hAnsi="Arial" w:cs="Arial"/>
          <w:color w:val="000000" w:themeColor="text1"/>
        </w:rPr>
        <w:t>Anna Baran</w:t>
      </w:r>
      <w:r w:rsidRPr="00C958B6">
        <w:rPr>
          <w:rFonts w:ascii="Arial" w:hAnsi="Arial" w:cs="Arial"/>
          <w:color w:val="000000" w:themeColor="text1"/>
        </w:rPr>
        <w:t>, tel.: 18 472 59 3</w:t>
      </w:r>
      <w:r w:rsidR="004E4AFE" w:rsidRPr="00C958B6">
        <w:rPr>
          <w:rFonts w:ascii="Arial" w:hAnsi="Arial" w:cs="Arial"/>
          <w:color w:val="000000" w:themeColor="text1"/>
        </w:rPr>
        <w:t>6</w:t>
      </w:r>
      <w:r w:rsidR="001228EA" w:rsidRPr="00C958B6">
        <w:rPr>
          <w:rFonts w:ascii="Arial" w:hAnsi="Arial" w:cs="Arial"/>
          <w:color w:val="000000" w:themeColor="text1"/>
        </w:rPr>
        <w:t>.</w:t>
      </w:r>
    </w:p>
    <w:p w14:paraId="5CA443DF" w14:textId="72B3408E" w:rsidR="001228EA" w:rsidRPr="00C958B6" w:rsidRDefault="00B6595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13.3</w:t>
      </w:r>
      <w:r w:rsidR="00877F1E">
        <w:rPr>
          <w:rFonts w:ascii="Arial" w:hAnsi="Arial" w:cs="Arial"/>
          <w:color w:val="000000" w:themeColor="text1"/>
        </w:rPr>
        <w:tab/>
      </w:r>
      <w:r w:rsidR="001228EA" w:rsidRPr="00C958B6">
        <w:rPr>
          <w:rFonts w:ascii="Arial" w:hAnsi="Arial" w:cs="Arial"/>
          <w:color w:val="000000" w:themeColor="text1"/>
        </w:rPr>
        <w:t xml:space="preserve">Jednocześnie Zamawiający informuje, że przepisy ustawy nie pozwalają na jakikolwiek inny kontakt – zarówno z Zamawiającym jak i osobami uprawnionymi do porozumiewania się z Wykonawcami – niż wskazany w SWZ. Oznacza to, że Zamawiający nie będzie reagował na inne formy kontaktowania się z nim, w szczególności na kontakt osobisty w siedzibie Zamawiającego. </w:t>
      </w:r>
    </w:p>
    <w:p w14:paraId="24CCA3F2" w14:textId="26127B1D" w:rsidR="001228EA" w:rsidRPr="00C958B6" w:rsidRDefault="001228EA" w:rsidP="00C958B6">
      <w:pPr>
        <w:autoSpaceDE w:val="0"/>
        <w:autoSpaceDN w:val="0"/>
        <w:adjustRightInd w:val="0"/>
        <w:spacing w:line="276" w:lineRule="auto"/>
        <w:ind w:left="567" w:hanging="567"/>
        <w:jc w:val="both"/>
        <w:rPr>
          <w:rFonts w:ascii="Arial" w:hAnsi="Arial" w:cs="Arial"/>
          <w:color w:val="000000" w:themeColor="text1"/>
        </w:rPr>
      </w:pPr>
      <w:r w:rsidRPr="00C958B6">
        <w:rPr>
          <w:rFonts w:ascii="Arial" w:hAnsi="Arial" w:cs="Arial"/>
          <w:color w:val="000000" w:themeColor="text1"/>
        </w:rPr>
        <w:t>13.</w:t>
      </w:r>
      <w:r w:rsidR="00B6595A" w:rsidRPr="00C958B6">
        <w:rPr>
          <w:rFonts w:ascii="Arial" w:hAnsi="Arial" w:cs="Arial"/>
          <w:color w:val="000000" w:themeColor="text1"/>
        </w:rPr>
        <w:t>4</w:t>
      </w:r>
      <w:r w:rsidRPr="00C958B6">
        <w:rPr>
          <w:rFonts w:ascii="Arial" w:hAnsi="Arial" w:cs="Arial"/>
          <w:color w:val="000000" w:themeColor="text1"/>
        </w:rPr>
        <w:t xml:space="preserve"> W zakresie pytań technicznych związanych z działaniem systemu </w:t>
      </w:r>
      <w:r w:rsidRPr="00C958B6">
        <w:rPr>
          <w:rFonts w:ascii="Arial" w:hAnsi="Arial" w:cs="Arial"/>
          <w:i/>
          <w:iCs/>
          <w:color w:val="000000" w:themeColor="text1"/>
        </w:rPr>
        <w:t xml:space="preserve">platforma zakupowa </w:t>
      </w:r>
      <w:r w:rsidRPr="00C958B6">
        <w:rPr>
          <w:rFonts w:ascii="Arial" w:hAnsi="Arial" w:cs="Arial"/>
          <w:color w:val="000000" w:themeColor="text1"/>
        </w:rPr>
        <w:t xml:space="preserve">Zamawiający wnosi o kontakt z Centrum Wsparcia Klienta platformazakupowa.pl pod numerem 22 101 02 02, cwk@platformazakupowa.pl. </w:t>
      </w:r>
    </w:p>
    <w:p w14:paraId="59BA3DE6" w14:textId="77777777" w:rsidR="001228EA" w:rsidRPr="00C958B6" w:rsidRDefault="001228EA" w:rsidP="00C958B6">
      <w:pPr>
        <w:pStyle w:val="Default"/>
        <w:spacing w:line="276" w:lineRule="auto"/>
        <w:jc w:val="both"/>
        <w:rPr>
          <w:rFonts w:ascii="Arial" w:hAnsi="Arial" w:cs="Arial"/>
          <w:color w:val="000000" w:themeColor="text1"/>
        </w:rPr>
      </w:pPr>
    </w:p>
    <w:p w14:paraId="69EDFDC8" w14:textId="77777777" w:rsidR="000A367F" w:rsidRPr="00C958B6" w:rsidRDefault="001228EA" w:rsidP="00C958B6">
      <w:pPr>
        <w:pStyle w:val="Default"/>
        <w:shd w:val="clear" w:color="auto" w:fill="FFFFFF" w:themeFill="background1"/>
        <w:spacing w:line="276" w:lineRule="auto"/>
        <w:ind w:left="284" w:hanging="284"/>
        <w:jc w:val="both"/>
        <w:rPr>
          <w:rFonts w:ascii="Arial" w:hAnsi="Arial" w:cs="Arial"/>
          <w:color w:val="000000" w:themeColor="text1"/>
        </w:rPr>
      </w:pPr>
      <w:r w:rsidRPr="00C958B6">
        <w:rPr>
          <w:rFonts w:ascii="Arial" w:hAnsi="Arial" w:cs="Arial"/>
          <w:color w:val="000000" w:themeColor="text1"/>
        </w:rPr>
        <w:t>14. Wymagania dotyczące wadium</w:t>
      </w:r>
      <w:r w:rsidR="00A8316A" w:rsidRPr="00C958B6">
        <w:rPr>
          <w:rFonts w:ascii="Arial" w:hAnsi="Arial" w:cs="Arial"/>
          <w:color w:val="000000" w:themeColor="text1"/>
        </w:rPr>
        <w:t>:</w:t>
      </w:r>
      <w:r w:rsidR="004154A7" w:rsidRPr="00C958B6">
        <w:rPr>
          <w:rFonts w:ascii="Arial" w:hAnsi="Arial" w:cs="Arial"/>
          <w:color w:val="000000" w:themeColor="text1"/>
        </w:rPr>
        <w:t xml:space="preserve"> </w:t>
      </w:r>
    </w:p>
    <w:p w14:paraId="58E5893A" w14:textId="67D6ED73" w:rsidR="001228EA" w:rsidRPr="00C958B6" w:rsidRDefault="000A367F" w:rsidP="00C958B6">
      <w:pPr>
        <w:pStyle w:val="Default"/>
        <w:numPr>
          <w:ilvl w:val="1"/>
          <w:numId w:val="31"/>
        </w:numPr>
        <w:shd w:val="clear" w:color="auto" w:fill="FFFFFF" w:themeFill="background1"/>
        <w:spacing w:line="276" w:lineRule="auto"/>
        <w:jc w:val="both"/>
        <w:rPr>
          <w:rFonts w:ascii="Arial" w:hAnsi="Arial" w:cs="Arial"/>
          <w:color w:val="000000" w:themeColor="text1"/>
        </w:rPr>
      </w:pPr>
      <w:r w:rsidRPr="00C958B6">
        <w:rPr>
          <w:rFonts w:ascii="Arial" w:hAnsi="Arial" w:cs="Arial"/>
        </w:rPr>
        <w:t>D</w:t>
      </w:r>
      <w:r w:rsidR="004154A7" w:rsidRPr="00C958B6">
        <w:rPr>
          <w:rFonts w:ascii="Arial" w:hAnsi="Arial" w:cs="Arial"/>
        </w:rPr>
        <w:t>otyczy</w:t>
      </w:r>
      <w:r w:rsidR="004154A7" w:rsidRPr="00C958B6">
        <w:rPr>
          <w:rFonts w:ascii="Arial" w:hAnsi="Arial" w:cs="Arial"/>
          <w:b/>
          <w:bCs/>
        </w:rPr>
        <w:t xml:space="preserve"> Zadania nr 1</w:t>
      </w:r>
      <w:r w:rsidRPr="00C958B6">
        <w:rPr>
          <w:rFonts w:ascii="Arial" w:hAnsi="Arial" w:cs="Arial"/>
          <w:b/>
          <w:bCs/>
        </w:rPr>
        <w:t>:</w:t>
      </w:r>
    </w:p>
    <w:p w14:paraId="028ED9A3" w14:textId="6325E120" w:rsidR="00907930" w:rsidRPr="00C958B6" w:rsidRDefault="000A367F" w:rsidP="00C958B6">
      <w:pPr>
        <w:spacing w:line="276" w:lineRule="auto"/>
        <w:jc w:val="both"/>
        <w:rPr>
          <w:rFonts w:ascii="Arial" w:hAnsi="Arial" w:cs="Arial"/>
          <w:color w:val="000000" w:themeColor="text1"/>
        </w:rPr>
      </w:pPr>
      <w:bookmarkStart w:id="28" w:name="_Hlk171518575"/>
      <w:r w:rsidRPr="00C958B6">
        <w:rPr>
          <w:rFonts w:ascii="Arial" w:hAnsi="Arial" w:cs="Arial"/>
          <w:color w:val="000000" w:themeColor="text1"/>
        </w:rPr>
        <w:t xml:space="preserve">14.1.1 </w:t>
      </w:r>
      <w:r w:rsidR="00E82EC1" w:rsidRPr="00C958B6">
        <w:rPr>
          <w:rFonts w:ascii="Arial" w:hAnsi="Arial" w:cs="Arial"/>
          <w:color w:val="000000" w:themeColor="text1"/>
        </w:rPr>
        <w:t xml:space="preserve">Wykonawca zobowiązany jest wnieść wadium w wysokości: </w:t>
      </w:r>
      <w:r w:rsidR="00592B1F" w:rsidRPr="00C958B6">
        <w:rPr>
          <w:rFonts w:ascii="Arial" w:hAnsi="Arial" w:cs="Arial"/>
          <w:b/>
          <w:bCs/>
          <w:color w:val="000000" w:themeColor="text1"/>
        </w:rPr>
        <w:t>1</w:t>
      </w:r>
      <w:r w:rsidR="00E82EC1" w:rsidRPr="00C958B6">
        <w:rPr>
          <w:rFonts w:ascii="Arial" w:hAnsi="Arial" w:cs="Arial"/>
          <w:b/>
          <w:bCs/>
          <w:color w:val="000000" w:themeColor="text1"/>
        </w:rPr>
        <w:t>00 000,00</w:t>
      </w:r>
      <w:r w:rsidR="00E82EC1" w:rsidRPr="00C958B6">
        <w:rPr>
          <w:rFonts w:ascii="Arial" w:hAnsi="Arial" w:cs="Arial"/>
          <w:color w:val="000000" w:themeColor="text1"/>
        </w:rPr>
        <w:t xml:space="preserve"> </w:t>
      </w:r>
      <w:r w:rsidR="00E82EC1" w:rsidRPr="00C958B6">
        <w:rPr>
          <w:rFonts w:ascii="Arial" w:hAnsi="Arial" w:cs="Arial"/>
          <w:b/>
          <w:bCs/>
          <w:color w:val="000000" w:themeColor="text1"/>
        </w:rPr>
        <w:t>zł</w:t>
      </w:r>
      <w:r w:rsidR="00E82EC1" w:rsidRPr="00C958B6">
        <w:rPr>
          <w:rFonts w:ascii="Arial" w:hAnsi="Arial" w:cs="Arial"/>
          <w:color w:val="000000" w:themeColor="text1"/>
        </w:rPr>
        <w:t xml:space="preserve"> (słownie: </w:t>
      </w:r>
      <w:r w:rsidR="00592B1F" w:rsidRPr="00C958B6">
        <w:rPr>
          <w:rFonts w:ascii="Arial" w:hAnsi="Arial" w:cs="Arial"/>
          <w:color w:val="000000" w:themeColor="text1"/>
        </w:rPr>
        <w:t>sto</w:t>
      </w:r>
      <w:r w:rsidR="00E82EC1" w:rsidRPr="00C958B6">
        <w:rPr>
          <w:rFonts w:ascii="Arial" w:hAnsi="Arial" w:cs="Arial"/>
          <w:color w:val="000000" w:themeColor="text1"/>
        </w:rPr>
        <w:t xml:space="preserve"> tysięcy złotych 00/100).</w:t>
      </w:r>
    </w:p>
    <w:p w14:paraId="5EC3AEB9" w14:textId="0901CBAE" w:rsidR="00E82EC1"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może być wnoszone w jednej lub kilku następujących formach:</w:t>
      </w:r>
    </w:p>
    <w:p w14:paraId="1412D75C" w14:textId="77777777" w:rsidR="00E82EC1" w:rsidRPr="00C958B6" w:rsidRDefault="00E82EC1"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pieniądzu;</w:t>
      </w:r>
    </w:p>
    <w:p w14:paraId="31DCAA55" w14:textId="77777777" w:rsidR="00E82EC1" w:rsidRPr="00C958B6" w:rsidRDefault="00E82EC1"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gwarancjach bankowych;</w:t>
      </w:r>
    </w:p>
    <w:p w14:paraId="797F4469" w14:textId="77777777" w:rsidR="00E82EC1" w:rsidRPr="00C958B6" w:rsidRDefault="00E82EC1"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gwarancjach ubezpieczeniowych;</w:t>
      </w:r>
    </w:p>
    <w:p w14:paraId="2C214C8D" w14:textId="77777777" w:rsidR="00907930" w:rsidRPr="00C958B6" w:rsidRDefault="00E82EC1"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lastRenderedPageBreak/>
        <w:t>poręczeniach udzielanych przez podmioty, o których mowa w art. 6b ust. 5 pkt 2 ustawy z dnia 9 listopada 2000 r. o utworzeniu Polskiej Agencji Rozwoju Przedsiębiorczości.</w:t>
      </w:r>
    </w:p>
    <w:p w14:paraId="1CAEDBE3" w14:textId="465B51AD" w:rsidR="00907930"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wniesione w pieniądzu należy złożyć przelewem bankowym na rachunek Zamawiającego:</w:t>
      </w:r>
    </w:p>
    <w:p w14:paraId="74DBB01D" w14:textId="47FEC0DA" w:rsidR="00E82EC1" w:rsidRPr="00C958B6" w:rsidRDefault="00E82EC1" w:rsidP="00C958B6">
      <w:pPr>
        <w:pStyle w:val="Akapitzlist"/>
        <w:spacing w:line="276" w:lineRule="auto"/>
        <w:ind w:left="426"/>
        <w:contextualSpacing w:val="0"/>
        <w:jc w:val="both"/>
        <w:rPr>
          <w:rFonts w:ascii="Arial" w:hAnsi="Arial" w:cs="Arial"/>
          <w:color w:val="000000" w:themeColor="text1"/>
        </w:rPr>
      </w:pPr>
      <w:r w:rsidRPr="00C958B6">
        <w:rPr>
          <w:rFonts w:ascii="Arial" w:hAnsi="Arial" w:cs="Arial"/>
          <w:b/>
          <w:bCs/>
          <w:color w:val="000000" w:themeColor="text1"/>
        </w:rPr>
        <w:t>35 8809 0005 2001 0000 0648 0003 z dopiskiem: „Wadium – Znak sprawy nr Zp.271.</w:t>
      </w:r>
      <w:r w:rsidR="00907930" w:rsidRPr="00C958B6">
        <w:rPr>
          <w:rFonts w:ascii="Arial" w:hAnsi="Arial" w:cs="Arial"/>
          <w:b/>
          <w:bCs/>
          <w:color w:val="000000" w:themeColor="text1"/>
        </w:rPr>
        <w:t>27</w:t>
      </w:r>
      <w:r w:rsidRPr="00C958B6">
        <w:rPr>
          <w:rFonts w:ascii="Arial" w:hAnsi="Arial" w:cs="Arial"/>
          <w:b/>
          <w:bCs/>
          <w:color w:val="000000" w:themeColor="text1"/>
        </w:rPr>
        <w:t>.202</w:t>
      </w:r>
      <w:r w:rsidR="00907930" w:rsidRPr="00C958B6">
        <w:rPr>
          <w:rFonts w:ascii="Arial" w:hAnsi="Arial" w:cs="Arial"/>
          <w:b/>
          <w:bCs/>
          <w:color w:val="000000" w:themeColor="text1"/>
        </w:rPr>
        <w:t>4</w:t>
      </w:r>
      <w:r w:rsidR="00592B1F" w:rsidRPr="00C958B6">
        <w:rPr>
          <w:rFonts w:ascii="Arial" w:hAnsi="Arial" w:cs="Arial"/>
          <w:b/>
          <w:bCs/>
          <w:color w:val="000000" w:themeColor="text1"/>
        </w:rPr>
        <w:t xml:space="preserve"> Zadanie nr 1</w:t>
      </w:r>
      <w:r w:rsidRPr="00C958B6">
        <w:rPr>
          <w:rFonts w:ascii="Arial" w:hAnsi="Arial" w:cs="Arial"/>
          <w:b/>
          <w:bCs/>
          <w:color w:val="000000" w:themeColor="text1"/>
        </w:rPr>
        <w:t xml:space="preserve">” </w:t>
      </w:r>
    </w:p>
    <w:p w14:paraId="151FF430" w14:textId="36809385" w:rsidR="00907930"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Za termin wniesienia wadium w formie pieniężnej uznaje się datę uznania środków na koncie Zamawiającego (dzień, godzina).</w:t>
      </w:r>
    </w:p>
    <w:p w14:paraId="2B19A0BA" w14:textId="3A4BF40B" w:rsidR="00907930"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 przypadku złożenia wadium w innej formie niż pieniężna, Wykonawca przekazuje Zamawiającemu oryginał gwarancji lub poręczenia, w postaci elektronicznej.</w:t>
      </w:r>
    </w:p>
    <w:p w14:paraId="749C7F98" w14:textId="79AC8393" w:rsidR="00E82EC1"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32D7DB23" w14:textId="77777777" w:rsidR="00E82EC1" w:rsidRPr="00C958B6" w:rsidRDefault="00E82EC1" w:rsidP="00C958B6">
      <w:pPr>
        <w:pStyle w:val="Akapitzlist"/>
        <w:numPr>
          <w:ilvl w:val="0"/>
          <w:numId w:val="30"/>
        </w:numPr>
        <w:spacing w:line="276" w:lineRule="auto"/>
        <w:ind w:left="426" w:firstLine="0"/>
        <w:contextualSpacing w:val="0"/>
        <w:jc w:val="both"/>
        <w:rPr>
          <w:rFonts w:ascii="Arial" w:hAnsi="Arial" w:cs="Arial"/>
          <w:color w:val="000000" w:themeColor="text1"/>
        </w:rPr>
      </w:pPr>
      <w:r w:rsidRPr="00C958B6">
        <w:rPr>
          <w:rFonts w:ascii="Arial" w:hAnsi="Arial" w:cs="Arial"/>
          <w:color w:val="000000" w:themeColor="text1"/>
        </w:rPr>
        <w:t>nazwę: dającego zlecenie (wykonawcy), beneficjenta gwarancji/poręczenia (zamawiającego), gwaranta lub poręczyciela oraz wskazanie ich siedzib,</w:t>
      </w:r>
    </w:p>
    <w:p w14:paraId="1DFE9D5E" w14:textId="77777777" w:rsidR="00E82EC1" w:rsidRPr="00C958B6" w:rsidRDefault="00E82EC1" w:rsidP="00C958B6">
      <w:pPr>
        <w:pStyle w:val="Akapitzlist"/>
        <w:numPr>
          <w:ilvl w:val="0"/>
          <w:numId w:val="30"/>
        </w:numPr>
        <w:spacing w:line="276" w:lineRule="auto"/>
        <w:ind w:left="426" w:firstLine="0"/>
        <w:contextualSpacing w:val="0"/>
        <w:jc w:val="both"/>
        <w:rPr>
          <w:rFonts w:ascii="Arial" w:hAnsi="Arial" w:cs="Arial"/>
          <w:color w:val="000000" w:themeColor="text1"/>
        </w:rPr>
      </w:pPr>
      <w:r w:rsidRPr="00C958B6">
        <w:rPr>
          <w:rFonts w:ascii="Arial" w:hAnsi="Arial" w:cs="Arial"/>
          <w:color w:val="000000" w:themeColor="text1"/>
        </w:rPr>
        <w:t>kwotę wadium,</w:t>
      </w:r>
    </w:p>
    <w:p w14:paraId="4BE7D5D8" w14:textId="77777777" w:rsidR="00E82EC1" w:rsidRPr="00C958B6" w:rsidRDefault="00E82EC1" w:rsidP="00C958B6">
      <w:pPr>
        <w:pStyle w:val="Akapitzlist"/>
        <w:numPr>
          <w:ilvl w:val="0"/>
          <w:numId w:val="30"/>
        </w:numPr>
        <w:spacing w:line="276" w:lineRule="auto"/>
        <w:ind w:left="426" w:firstLine="0"/>
        <w:contextualSpacing w:val="0"/>
        <w:jc w:val="both"/>
        <w:rPr>
          <w:rFonts w:ascii="Arial" w:hAnsi="Arial" w:cs="Arial"/>
          <w:color w:val="000000" w:themeColor="text1"/>
        </w:rPr>
      </w:pPr>
      <w:r w:rsidRPr="00C958B6">
        <w:rPr>
          <w:rFonts w:ascii="Arial" w:hAnsi="Arial" w:cs="Arial"/>
          <w:color w:val="000000" w:themeColor="text1"/>
        </w:rPr>
        <w:t>termin ważności gwarancji/poręczenia w formule: „od dnia …….– do dnia ………”,</w:t>
      </w:r>
    </w:p>
    <w:p w14:paraId="35A7C910" w14:textId="77777777" w:rsidR="00907930" w:rsidRPr="00C958B6" w:rsidRDefault="00E82EC1" w:rsidP="00C958B6">
      <w:pPr>
        <w:pStyle w:val="Akapitzlist"/>
        <w:numPr>
          <w:ilvl w:val="0"/>
          <w:numId w:val="30"/>
        </w:numPr>
        <w:spacing w:line="276" w:lineRule="auto"/>
        <w:ind w:left="426" w:firstLine="0"/>
        <w:contextualSpacing w:val="0"/>
        <w:jc w:val="both"/>
        <w:rPr>
          <w:rFonts w:ascii="Arial" w:hAnsi="Arial" w:cs="Arial"/>
          <w:color w:val="000000" w:themeColor="text1"/>
        </w:rPr>
      </w:pPr>
      <w:r w:rsidRPr="00C958B6">
        <w:rPr>
          <w:rFonts w:ascii="Arial" w:hAnsi="Arial" w:cs="Arial"/>
          <w:color w:val="000000" w:themeColor="text1"/>
        </w:rPr>
        <w:t>zobowiązanie gwaranta/poręczyciela do zapłacenia kwoty wskazanej w gwarancji/poręczeniu na pierwsze żądanie zamawiającego w sytuacjach zatrzymania wadium określonych w przepisach ustawy.</w:t>
      </w:r>
    </w:p>
    <w:p w14:paraId="608CD5CC" w14:textId="1E4F0D87" w:rsidR="00E82EC1"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wnosi się przed upływem terminu składania ofert</w:t>
      </w:r>
      <w:r w:rsidR="00532490" w:rsidRPr="00C958B6">
        <w:rPr>
          <w:rFonts w:ascii="Arial" w:hAnsi="Arial" w:cs="Arial"/>
          <w:color w:val="000000" w:themeColor="text1"/>
        </w:rPr>
        <w:t xml:space="preserve"> </w:t>
      </w:r>
      <w:r w:rsidRPr="00C958B6">
        <w:rPr>
          <w:rFonts w:ascii="Arial" w:hAnsi="Arial" w:cs="Arial"/>
          <w:color w:val="000000" w:themeColor="text1"/>
        </w:rPr>
        <w:t>i utrzymuje nieprzerwanie do dnia upływu terminu związania ofertą, z wyjątkiem przypadków, o których mowa w art. 98 ust. 1 pkt 2 i 3 oraz ust. 2 ustawy Pzp.</w:t>
      </w:r>
    </w:p>
    <w:p w14:paraId="1D604F0F" w14:textId="08D99CF0" w:rsidR="00EA7E1E" w:rsidRPr="00C958B6" w:rsidRDefault="00E82EC1"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Zasady dokonywania zatrzymania i zwrotu wadium określono w przepisach art. 98 ustawy Pzp.</w:t>
      </w:r>
    </w:p>
    <w:p w14:paraId="1F034486" w14:textId="77777777" w:rsidR="005F425A" w:rsidRPr="00C958B6" w:rsidRDefault="005F425A" w:rsidP="00C958B6">
      <w:pPr>
        <w:pStyle w:val="Akapitzlist"/>
        <w:spacing w:line="276" w:lineRule="auto"/>
        <w:contextualSpacing w:val="0"/>
        <w:jc w:val="both"/>
        <w:rPr>
          <w:rFonts w:ascii="Arial" w:hAnsi="Arial" w:cs="Arial"/>
          <w:color w:val="000000" w:themeColor="text1"/>
        </w:rPr>
      </w:pPr>
    </w:p>
    <w:bookmarkEnd w:id="28"/>
    <w:p w14:paraId="60BA6C9D" w14:textId="12C9C09A" w:rsidR="000A367F" w:rsidRPr="00C958B6" w:rsidRDefault="000A367F" w:rsidP="00C958B6">
      <w:pPr>
        <w:pStyle w:val="Akapitzlist"/>
        <w:numPr>
          <w:ilvl w:val="1"/>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 xml:space="preserve">Dotyczy </w:t>
      </w:r>
      <w:r w:rsidRPr="00C958B6">
        <w:rPr>
          <w:rFonts w:ascii="Arial" w:hAnsi="Arial" w:cs="Arial"/>
          <w:b/>
          <w:bCs/>
          <w:color w:val="000000" w:themeColor="text1"/>
        </w:rPr>
        <w:t>Zadania nr 2</w:t>
      </w:r>
      <w:r w:rsidRPr="00C958B6">
        <w:rPr>
          <w:rFonts w:ascii="Arial" w:hAnsi="Arial" w:cs="Arial"/>
          <w:color w:val="000000" w:themeColor="text1"/>
        </w:rPr>
        <w:t>:</w:t>
      </w:r>
    </w:p>
    <w:p w14:paraId="0EC0510A" w14:textId="7006C0D2" w:rsidR="005F425A" w:rsidRPr="00C958B6" w:rsidRDefault="005F425A"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14.2.1 Wykonawca zobowiązany jest wnieść wadium w wysokości: </w:t>
      </w:r>
      <w:r w:rsidRPr="00C958B6">
        <w:rPr>
          <w:rFonts w:ascii="Arial" w:hAnsi="Arial" w:cs="Arial"/>
          <w:b/>
          <w:bCs/>
          <w:color w:val="000000" w:themeColor="text1"/>
        </w:rPr>
        <w:t>1 000,00</w:t>
      </w:r>
      <w:r w:rsidRPr="00C958B6">
        <w:rPr>
          <w:rFonts w:ascii="Arial" w:hAnsi="Arial" w:cs="Arial"/>
          <w:color w:val="000000" w:themeColor="text1"/>
        </w:rPr>
        <w:t xml:space="preserve"> </w:t>
      </w:r>
      <w:r w:rsidRPr="00C958B6">
        <w:rPr>
          <w:rFonts w:ascii="Arial" w:hAnsi="Arial" w:cs="Arial"/>
          <w:b/>
          <w:bCs/>
          <w:color w:val="000000" w:themeColor="text1"/>
        </w:rPr>
        <w:t>zł</w:t>
      </w:r>
      <w:r w:rsidRPr="00C958B6">
        <w:rPr>
          <w:rFonts w:ascii="Arial" w:hAnsi="Arial" w:cs="Arial"/>
          <w:color w:val="000000" w:themeColor="text1"/>
        </w:rPr>
        <w:t xml:space="preserve"> (słownie: jeden tysiąc złotych 00/100).</w:t>
      </w:r>
    </w:p>
    <w:p w14:paraId="02F19F84"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może być wnoszone w jednej lub kilku następujących formach:</w:t>
      </w:r>
    </w:p>
    <w:p w14:paraId="0A813062" w14:textId="77777777" w:rsidR="005F425A" w:rsidRPr="00C958B6" w:rsidRDefault="005F425A"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pieniądzu;</w:t>
      </w:r>
    </w:p>
    <w:p w14:paraId="1929DBE3" w14:textId="77777777" w:rsidR="005F425A" w:rsidRPr="00C958B6" w:rsidRDefault="005F425A"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gwarancjach bankowych;</w:t>
      </w:r>
    </w:p>
    <w:p w14:paraId="75E54FBB" w14:textId="77777777" w:rsidR="005F425A" w:rsidRPr="00C958B6" w:rsidRDefault="005F425A"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gwarancjach ubezpieczeniowych;</w:t>
      </w:r>
    </w:p>
    <w:p w14:paraId="7930C20D" w14:textId="77777777" w:rsidR="005F425A" w:rsidRPr="00C958B6" w:rsidRDefault="005F425A" w:rsidP="00C958B6">
      <w:pPr>
        <w:pStyle w:val="Akapitzlist"/>
        <w:numPr>
          <w:ilvl w:val="0"/>
          <w:numId w:val="29"/>
        </w:numPr>
        <w:spacing w:line="276" w:lineRule="auto"/>
        <w:ind w:left="851" w:hanging="426"/>
        <w:contextualSpacing w:val="0"/>
        <w:jc w:val="both"/>
        <w:rPr>
          <w:rFonts w:ascii="Arial" w:hAnsi="Arial" w:cs="Arial"/>
          <w:color w:val="000000" w:themeColor="text1"/>
        </w:rPr>
      </w:pPr>
      <w:r w:rsidRPr="00C958B6">
        <w:rPr>
          <w:rFonts w:ascii="Arial" w:hAnsi="Arial" w:cs="Arial"/>
          <w:color w:val="000000" w:themeColor="text1"/>
        </w:rPr>
        <w:t>poręczeniach udzielanych przez podmioty, o których mowa w art. 6b ust. 5 pkt 2 ustawy z dnia 9 listopada 2000 r. o utworzeniu Polskiej Agencji Rozwoju Przedsiębiorczości.</w:t>
      </w:r>
    </w:p>
    <w:p w14:paraId="5E915625"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wniesione w pieniądzu należy złożyć przelewem bankowym na rachunek Zamawiającego:</w:t>
      </w:r>
    </w:p>
    <w:p w14:paraId="08A2B92A" w14:textId="4138D8BB" w:rsidR="005F425A" w:rsidRPr="00C958B6" w:rsidRDefault="005F425A" w:rsidP="00C958B6">
      <w:pPr>
        <w:pStyle w:val="Akapitzlist"/>
        <w:spacing w:line="276" w:lineRule="auto"/>
        <w:ind w:left="426"/>
        <w:contextualSpacing w:val="0"/>
        <w:jc w:val="both"/>
        <w:rPr>
          <w:rFonts w:ascii="Arial" w:hAnsi="Arial" w:cs="Arial"/>
          <w:color w:val="000000" w:themeColor="text1"/>
        </w:rPr>
      </w:pPr>
      <w:r w:rsidRPr="00C958B6">
        <w:rPr>
          <w:rFonts w:ascii="Arial" w:hAnsi="Arial" w:cs="Arial"/>
          <w:b/>
          <w:bCs/>
          <w:color w:val="000000" w:themeColor="text1"/>
        </w:rPr>
        <w:t xml:space="preserve">35 8809 0005 2001 0000 0648 0003 z dopiskiem: „Wadium – Znak sprawy nr Zp.271.27.2024 Zadanie nr 2” </w:t>
      </w:r>
    </w:p>
    <w:p w14:paraId="65A62D10"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lastRenderedPageBreak/>
        <w:t>Za termin wniesienia wadium w formie pieniężnej uznaje się datę uznania środków na koncie Zamawiającego (dzień, godzina).</w:t>
      </w:r>
    </w:p>
    <w:p w14:paraId="331BB07B"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 przypadku złożenia wadium w innej formie niż pieniężna, Wykonawca przekazuje Zamawiającemu oryginał gwarancji lub poręczenia, w postaci elektronicznej.</w:t>
      </w:r>
    </w:p>
    <w:p w14:paraId="484E2737" w14:textId="4EC1E488" w:rsidR="005F425A" w:rsidRPr="00C958B6" w:rsidRDefault="009D7330" w:rsidP="00C958B6">
      <w:pPr>
        <w:pStyle w:val="Akapitzlist"/>
        <w:numPr>
          <w:ilvl w:val="2"/>
          <w:numId w:val="32"/>
        </w:numPr>
        <w:spacing w:line="276" w:lineRule="auto"/>
        <w:contextualSpacing w:val="0"/>
        <w:jc w:val="both"/>
        <w:rPr>
          <w:rFonts w:ascii="Arial" w:hAnsi="Arial" w:cs="Arial"/>
          <w:color w:val="000000" w:themeColor="text1"/>
        </w:rPr>
      </w:pPr>
      <w:r>
        <w:rPr>
          <w:rFonts w:ascii="Arial" w:hAnsi="Arial" w:cs="Arial"/>
          <w:color w:val="000000" w:themeColor="text1"/>
        </w:rPr>
        <w:t xml:space="preserve"> </w:t>
      </w:r>
      <w:r w:rsidR="005F425A" w:rsidRPr="00C958B6">
        <w:rPr>
          <w:rFonts w:ascii="Arial" w:hAnsi="Arial" w:cs="Arial"/>
          <w:color w:val="000000" w:themeColor="text1"/>
        </w:rPr>
        <w:t>W przypadku wnoszenia wadium w formie gwarancji bankowej lub ubezpieczeniowej, lub poręczenia, gwarancja lub poręczenie musi być nieodwołalne, bezwarunkowe i płatne na pierwsze pisemne żądanie Zamawiającego, sporządzone zgodnie z obowiązującymi przepisami i powinna zawierać następujące elementy:</w:t>
      </w:r>
    </w:p>
    <w:p w14:paraId="79433C39" w14:textId="77777777" w:rsidR="005F425A" w:rsidRPr="00C958B6" w:rsidRDefault="005F425A" w:rsidP="009D7330">
      <w:pPr>
        <w:pStyle w:val="Akapitzlist"/>
        <w:numPr>
          <w:ilvl w:val="0"/>
          <w:numId w:val="39"/>
        </w:numPr>
        <w:spacing w:line="276" w:lineRule="auto"/>
        <w:ind w:left="1276" w:hanging="425"/>
        <w:contextualSpacing w:val="0"/>
        <w:jc w:val="both"/>
        <w:rPr>
          <w:rFonts w:ascii="Arial" w:hAnsi="Arial" w:cs="Arial"/>
          <w:color w:val="000000" w:themeColor="text1"/>
        </w:rPr>
      </w:pPr>
      <w:r w:rsidRPr="00C958B6">
        <w:rPr>
          <w:rFonts w:ascii="Arial" w:hAnsi="Arial" w:cs="Arial"/>
          <w:color w:val="000000" w:themeColor="text1"/>
        </w:rPr>
        <w:t>nazwę: dającego zlecenie (wykonawcy), beneficjenta gwarancji/poręczenia (zamawiającego), gwaranta lub poręczyciela oraz wskazanie ich siedzib,</w:t>
      </w:r>
    </w:p>
    <w:p w14:paraId="236A4F58" w14:textId="77777777" w:rsidR="005F425A" w:rsidRPr="00C958B6" w:rsidRDefault="005F425A" w:rsidP="009D7330">
      <w:pPr>
        <w:pStyle w:val="Akapitzlist"/>
        <w:numPr>
          <w:ilvl w:val="0"/>
          <w:numId w:val="39"/>
        </w:numPr>
        <w:spacing w:line="276" w:lineRule="auto"/>
        <w:ind w:left="1276" w:hanging="425"/>
        <w:contextualSpacing w:val="0"/>
        <w:jc w:val="both"/>
        <w:rPr>
          <w:rFonts w:ascii="Arial" w:hAnsi="Arial" w:cs="Arial"/>
          <w:color w:val="000000" w:themeColor="text1"/>
        </w:rPr>
      </w:pPr>
      <w:r w:rsidRPr="00C958B6">
        <w:rPr>
          <w:rFonts w:ascii="Arial" w:hAnsi="Arial" w:cs="Arial"/>
          <w:color w:val="000000" w:themeColor="text1"/>
        </w:rPr>
        <w:t>kwotę wadium,</w:t>
      </w:r>
    </w:p>
    <w:p w14:paraId="4072A787" w14:textId="77777777" w:rsidR="005F425A" w:rsidRPr="00C958B6" w:rsidRDefault="005F425A" w:rsidP="009D7330">
      <w:pPr>
        <w:pStyle w:val="Akapitzlist"/>
        <w:numPr>
          <w:ilvl w:val="0"/>
          <w:numId w:val="39"/>
        </w:numPr>
        <w:spacing w:line="276" w:lineRule="auto"/>
        <w:ind w:left="1276" w:hanging="425"/>
        <w:contextualSpacing w:val="0"/>
        <w:jc w:val="both"/>
        <w:rPr>
          <w:rFonts w:ascii="Arial" w:hAnsi="Arial" w:cs="Arial"/>
          <w:color w:val="000000" w:themeColor="text1"/>
        </w:rPr>
      </w:pPr>
      <w:r w:rsidRPr="00C958B6">
        <w:rPr>
          <w:rFonts w:ascii="Arial" w:hAnsi="Arial" w:cs="Arial"/>
          <w:color w:val="000000" w:themeColor="text1"/>
        </w:rPr>
        <w:t>termin ważności gwarancji/poręczenia w formule: „od dnia …….– do dnia ………”,</w:t>
      </w:r>
    </w:p>
    <w:p w14:paraId="0991C79A" w14:textId="77777777" w:rsidR="005F425A" w:rsidRPr="00C958B6" w:rsidRDefault="005F425A" w:rsidP="009D7330">
      <w:pPr>
        <w:pStyle w:val="Akapitzlist"/>
        <w:numPr>
          <w:ilvl w:val="0"/>
          <w:numId w:val="39"/>
        </w:numPr>
        <w:spacing w:line="276" w:lineRule="auto"/>
        <w:ind w:left="1276" w:hanging="425"/>
        <w:contextualSpacing w:val="0"/>
        <w:jc w:val="both"/>
        <w:rPr>
          <w:rFonts w:ascii="Arial" w:hAnsi="Arial" w:cs="Arial"/>
          <w:color w:val="000000" w:themeColor="text1"/>
        </w:rPr>
      </w:pPr>
      <w:r w:rsidRPr="00C958B6">
        <w:rPr>
          <w:rFonts w:ascii="Arial" w:hAnsi="Arial" w:cs="Arial"/>
          <w:color w:val="000000" w:themeColor="text1"/>
        </w:rPr>
        <w:t>zobowiązanie gwaranta/poręczyciela do zapłacenia kwoty wskazanej w gwarancji/poręczeniu na pierwsze żądanie zamawiającego w sytuacjach zatrzymania wadium określonych w przepisach ustawy.</w:t>
      </w:r>
    </w:p>
    <w:p w14:paraId="38A32574"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Wadium wnosi się przed upływem terminu składania ofert i utrzymuje nieprzerwanie do dnia upływu terminu związania ofertą, z wyjątkiem przypadków, o których mowa w art. 98 ust. 1 pkt 2 i 3 oraz ust. 2 ustawy Pzp.</w:t>
      </w:r>
    </w:p>
    <w:p w14:paraId="65E0AA0E" w14:textId="77777777" w:rsidR="005F425A" w:rsidRPr="00C958B6" w:rsidRDefault="005F425A" w:rsidP="00C958B6">
      <w:pPr>
        <w:pStyle w:val="Akapitzlist"/>
        <w:numPr>
          <w:ilvl w:val="2"/>
          <w:numId w:val="32"/>
        </w:numPr>
        <w:spacing w:line="276" w:lineRule="auto"/>
        <w:contextualSpacing w:val="0"/>
        <w:jc w:val="both"/>
        <w:rPr>
          <w:rFonts w:ascii="Arial" w:hAnsi="Arial" w:cs="Arial"/>
          <w:color w:val="000000" w:themeColor="text1"/>
        </w:rPr>
      </w:pPr>
      <w:r w:rsidRPr="00C958B6">
        <w:rPr>
          <w:rFonts w:ascii="Arial" w:hAnsi="Arial" w:cs="Arial"/>
          <w:color w:val="000000" w:themeColor="text1"/>
        </w:rPr>
        <w:t>Zasady dokonywania zatrzymania i zwrotu wadium określono w przepisach art. 98 ustawy Pzp.</w:t>
      </w:r>
    </w:p>
    <w:p w14:paraId="0AD2ECBB" w14:textId="513AA30C" w:rsidR="00E82EC1" w:rsidRPr="00C958B6" w:rsidRDefault="00E82EC1" w:rsidP="00C958B6">
      <w:pPr>
        <w:spacing w:line="276" w:lineRule="auto"/>
        <w:jc w:val="both"/>
        <w:rPr>
          <w:rFonts w:ascii="Arial" w:hAnsi="Arial" w:cs="Arial"/>
          <w:color w:val="000000" w:themeColor="text1"/>
        </w:rPr>
      </w:pPr>
    </w:p>
    <w:p w14:paraId="048C8FCD" w14:textId="1A8053A0"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15. Termin związania ofertą</w:t>
      </w:r>
      <w:r w:rsidR="00E66034" w:rsidRPr="00C958B6">
        <w:rPr>
          <w:rFonts w:ascii="Arial" w:hAnsi="Arial" w:cs="Arial"/>
          <w:color w:val="000000" w:themeColor="text1"/>
        </w:rPr>
        <w:t xml:space="preserve">: </w:t>
      </w:r>
      <w:r w:rsidR="004154A7" w:rsidRPr="00C958B6">
        <w:rPr>
          <w:rFonts w:ascii="Arial" w:hAnsi="Arial" w:cs="Arial"/>
          <w:b/>
          <w:bCs/>
        </w:rPr>
        <w:t>(dotyczy Zadania nr 1</w:t>
      </w:r>
      <w:r w:rsidR="00FA2C21" w:rsidRPr="00C958B6">
        <w:rPr>
          <w:rFonts w:ascii="Arial" w:hAnsi="Arial" w:cs="Arial"/>
          <w:b/>
          <w:bCs/>
        </w:rPr>
        <w:t xml:space="preserve"> oraz </w:t>
      </w:r>
      <w:r w:rsidR="004154A7" w:rsidRPr="00C958B6">
        <w:rPr>
          <w:rFonts w:ascii="Arial" w:hAnsi="Arial" w:cs="Arial"/>
          <w:b/>
          <w:bCs/>
        </w:rPr>
        <w:t>Zadania nr 2)</w:t>
      </w:r>
    </w:p>
    <w:p w14:paraId="1F755117" w14:textId="18806219"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15.1 Wykonawca jest związany ofertą od dnia upływu terminu składania ofert do dnia </w:t>
      </w:r>
      <w:r w:rsidR="00E30258" w:rsidRPr="00C958B6">
        <w:rPr>
          <w:rFonts w:ascii="Arial" w:hAnsi="Arial" w:cs="Arial"/>
          <w:b/>
          <w:bCs/>
          <w:color w:val="000000" w:themeColor="text1"/>
        </w:rPr>
        <w:t>29</w:t>
      </w:r>
      <w:r w:rsidR="00E66034" w:rsidRPr="00C958B6">
        <w:rPr>
          <w:rFonts w:ascii="Arial" w:hAnsi="Arial" w:cs="Arial"/>
          <w:b/>
          <w:bCs/>
          <w:color w:val="000000" w:themeColor="text1"/>
        </w:rPr>
        <w:t>.</w:t>
      </w:r>
      <w:r w:rsidR="004D4325" w:rsidRPr="00C958B6">
        <w:rPr>
          <w:rFonts w:ascii="Arial" w:hAnsi="Arial" w:cs="Arial"/>
          <w:b/>
          <w:bCs/>
          <w:color w:val="000000" w:themeColor="text1"/>
        </w:rPr>
        <w:t>0</w:t>
      </w:r>
      <w:r w:rsidR="00E30258" w:rsidRPr="00C958B6">
        <w:rPr>
          <w:rFonts w:ascii="Arial" w:hAnsi="Arial" w:cs="Arial"/>
          <w:b/>
          <w:bCs/>
          <w:color w:val="000000" w:themeColor="text1"/>
        </w:rPr>
        <w:t>8</w:t>
      </w:r>
      <w:r w:rsidR="00E66034" w:rsidRPr="00C958B6">
        <w:rPr>
          <w:rFonts w:ascii="Arial" w:hAnsi="Arial" w:cs="Arial"/>
          <w:b/>
          <w:bCs/>
          <w:color w:val="000000" w:themeColor="text1"/>
        </w:rPr>
        <w:t>.202</w:t>
      </w:r>
      <w:r w:rsidR="004D4325" w:rsidRPr="00C958B6">
        <w:rPr>
          <w:rFonts w:ascii="Arial" w:hAnsi="Arial" w:cs="Arial"/>
          <w:b/>
          <w:bCs/>
          <w:color w:val="000000" w:themeColor="text1"/>
        </w:rPr>
        <w:t>4</w:t>
      </w:r>
      <w:r w:rsidRPr="00C958B6">
        <w:rPr>
          <w:rFonts w:ascii="Arial" w:hAnsi="Arial" w:cs="Arial"/>
          <w:b/>
          <w:bCs/>
          <w:color w:val="000000" w:themeColor="text1"/>
        </w:rPr>
        <w:t xml:space="preserve"> r</w:t>
      </w:r>
      <w:r w:rsidRPr="00C958B6">
        <w:rPr>
          <w:rFonts w:ascii="Arial" w:hAnsi="Arial" w:cs="Arial"/>
          <w:color w:val="000000" w:themeColor="text1"/>
        </w:rPr>
        <w:t xml:space="preserve">. </w:t>
      </w:r>
    </w:p>
    <w:p w14:paraId="72B499DF" w14:textId="62A22D01"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15.2 W przypadku gdy wybór najkorzystniejszej oferty nie nastąpi przed upływem terminu związania oferta określonego w pkt. 15.1 SWZ, Zamawiający przed upływem terminu związania oferta zwraca się jednokrotnie do Wykonawców o</w:t>
      </w:r>
      <w:r w:rsidR="008D78D1" w:rsidRPr="00C958B6">
        <w:rPr>
          <w:rFonts w:ascii="Arial" w:hAnsi="Arial" w:cs="Arial"/>
          <w:color w:val="000000" w:themeColor="text1"/>
        </w:rPr>
        <w:t> </w:t>
      </w:r>
      <w:r w:rsidRPr="00C958B6">
        <w:rPr>
          <w:rFonts w:ascii="Arial" w:hAnsi="Arial" w:cs="Arial"/>
          <w:color w:val="000000" w:themeColor="text1"/>
        </w:rPr>
        <w:t xml:space="preserve">wyrażenie zgody na przedłużenie tego terminu o wskazywany przez niego okres, nie dłuższy niż </w:t>
      </w:r>
      <w:r w:rsidRPr="00C958B6">
        <w:rPr>
          <w:rFonts w:ascii="Arial" w:hAnsi="Arial" w:cs="Arial"/>
          <w:i/>
          <w:iCs/>
          <w:color w:val="000000" w:themeColor="text1"/>
        </w:rPr>
        <w:t xml:space="preserve">trzydzieści </w:t>
      </w:r>
      <w:r w:rsidRPr="00C958B6">
        <w:rPr>
          <w:rFonts w:ascii="Arial" w:hAnsi="Arial" w:cs="Arial"/>
          <w:color w:val="000000" w:themeColor="text1"/>
        </w:rPr>
        <w:t>[</w:t>
      </w:r>
      <w:r w:rsidR="00151BA7" w:rsidRPr="00C958B6">
        <w:rPr>
          <w:rFonts w:ascii="Arial" w:hAnsi="Arial" w:cs="Arial"/>
          <w:color w:val="000000" w:themeColor="text1"/>
        </w:rPr>
        <w:t> </w:t>
      </w:r>
      <w:r w:rsidRPr="00C958B6">
        <w:rPr>
          <w:rFonts w:ascii="Arial" w:hAnsi="Arial" w:cs="Arial"/>
          <w:color w:val="000000" w:themeColor="text1"/>
        </w:rPr>
        <w:t>30</w:t>
      </w:r>
      <w:r w:rsidR="0011359C" w:rsidRPr="00C958B6">
        <w:rPr>
          <w:rFonts w:ascii="Arial" w:hAnsi="Arial" w:cs="Arial"/>
          <w:color w:val="000000" w:themeColor="text1"/>
        </w:rPr>
        <w:t xml:space="preserve"> </w:t>
      </w:r>
      <w:r w:rsidRPr="00C958B6">
        <w:rPr>
          <w:rFonts w:ascii="Arial" w:hAnsi="Arial" w:cs="Arial"/>
          <w:color w:val="000000" w:themeColor="text1"/>
        </w:rPr>
        <w:t xml:space="preserve">] dni. </w:t>
      </w:r>
    </w:p>
    <w:p w14:paraId="69C8F8D5" w14:textId="7A2114FF"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15.3 Przedłużenie terminu związania oferta, o którym mowa w pkt. 15.2 SWZ, wymaga złożenia przez Wykonawcę pisemnego</w:t>
      </w:r>
      <w:r w:rsidRPr="00C958B6">
        <w:rPr>
          <w:rStyle w:val="Odwoanieprzypisudolnego"/>
          <w:rFonts w:ascii="Arial" w:hAnsi="Arial" w:cs="Arial"/>
          <w:color w:val="000000" w:themeColor="text1"/>
        </w:rPr>
        <w:footnoteReference w:id="2"/>
      </w:r>
      <w:r w:rsidRPr="00C958B6">
        <w:rPr>
          <w:rFonts w:ascii="Arial" w:hAnsi="Arial" w:cs="Arial"/>
          <w:color w:val="000000" w:themeColor="text1"/>
        </w:rPr>
        <w:t xml:space="preserve"> oświadczenia o wyrażeniu zgody na przedłużenie terminu związania oferta. Nie wyrażenie pisemnej zgody na przedłużenie terminu związania ofertą skutkować będzie jej odrzuceniem. Niniejsze oświadczenie należy przekazać zgodnie ze sposobem komunikacji określonym przez Zamawiającego w</w:t>
      </w:r>
      <w:r w:rsidR="00035463" w:rsidRPr="00C958B6">
        <w:rPr>
          <w:rFonts w:ascii="Arial" w:hAnsi="Arial" w:cs="Arial"/>
          <w:color w:val="000000" w:themeColor="text1"/>
        </w:rPr>
        <w:t> </w:t>
      </w:r>
      <w:r w:rsidRPr="00C958B6">
        <w:rPr>
          <w:rFonts w:ascii="Arial" w:hAnsi="Arial" w:cs="Arial"/>
          <w:color w:val="000000" w:themeColor="text1"/>
        </w:rPr>
        <w:t>Rozdziale I, Podrozdział 12 SWZ.</w:t>
      </w:r>
    </w:p>
    <w:p w14:paraId="42828341" w14:textId="77777777" w:rsidR="006A146D" w:rsidRPr="00C958B6" w:rsidRDefault="006A146D" w:rsidP="00C958B6">
      <w:pPr>
        <w:pStyle w:val="Default"/>
        <w:shd w:val="clear" w:color="auto" w:fill="FFFFFF" w:themeFill="background1"/>
        <w:spacing w:line="276" w:lineRule="auto"/>
        <w:jc w:val="both"/>
        <w:rPr>
          <w:rFonts w:ascii="Arial" w:hAnsi="Arial" w:cs="Arial"/>
          <w:color w:val="000000" w:themeColor="text1"/>
        </w:rPr>
      </w:pPr>
    </w:p>
    <w:p w14:paraId="5DFEF4D2" w14:textId="770CE0D8" w:rsidR="001228EA" w:rsidRPr="00C958B6" w:rsidRDefault="001228EA" w:rsidP="00C958B6">
      <w:pPr>
        <w:pStyle w:val="Default"/>
        <w:shd w:val="clear" w:color="auto" w:fill="FFFFFF" w:themeFill="background1"/>
        <w:spacing w:line="276" w:lineRule="auto"/>
        <w:ind w:left="426" w:hanging="426"/>
        <w:jc w:val="both"/>
        <w:rPr>
          <w:rFonts w:ascii="Arial" w:hAnsi="Arial" w:cs="Arial"/>
          <w:color w:val="000000" w:themeColor="text1"/>
        </w:rPr>
      </w:pPr>
      <w:r w:rsidRPr="00C958B6">
        <w:rPr>
          <w:rFonts w:ascii="Arial" w:hAnsi="Arial" w:cs="Arial"/>
          <w:color w:val="000000" w:themeColor="text1"/>
        </w:rPr>
        <w:t>16. Opis sposobu przygotowywania i złożenia oferty</w:t>
      </w:r>
      <w:r w:rsidR="00A8316A" w:rsidRPr="00C958B6">
        <w:rPr>
          <w:rFonts w:ascii="Arial" w:hAnsi="Arial" w:cs="Arial"/>
          <w:color w:val="000000" w:themeColor="text1"/>
        </w:rPr>
        <w:t>:</w:t>
      </w:r>
      <w:r w:rsidR="0052431B" w:rsidRPr="00C958B6">
        <w:rPr>
          <w:rFonts w:ascii="Arial" w:hAnsi="Arial" w:cs="Arial"/>
          <w:color w:val="000000" w:themeColor="text1"/>
        </w:rPr>
        <w:t xml:space="preserve"> </w:t>
      </w:r>
      <w:r w:rsidR="0052431B" w:rsidRPr="00C958B6">
        <w:rPr>
          <w:rFonts w:ascii="Arial" w:hAnsi="Arial" w:cs="Arial"/>
          <w:b/>
          <w:bCs/>
        </w:rPr>
        <w:t>(dotyczy Zadania nr 1</w:t>
      </w:r>
      <w:r w:rsidR="00E30258" w:rsidRPr="00C958B6">
        <w:rPr>
          <w:rFonts w:ascii="Arial" w:hAnsi="Arial" w:cs="Arial"/>
          <w:b/>
          <w:bCs/>
        </w:rPr>
        <w:t xml:space="preserve"> oraz</w:t>
      </w:r>
      <w:r w:rsidR="0052431B" w:rsidRPr="00C958B6">
        <w:rPr>
          <w:rFonts w:ascii="Arial" w:hAnsi="Arial" w:cs="Arial"/>
          <w:b/>
          <w:bCs/>
        </w:rPr>
        <w:t xml:space="preserve"> Zadania nr 2)</w:t>
      </w:r>
    </w:p>
    <w:p w14:paraId="1902F648" w14:textId="0CFE67D3"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16.1 Wykonawca jest odpowiedzialny za przygotowanie oferty. </w:t>
      </w:r>
    </w:p>
    <w:p w14:paraId="21AEE167" w14:textId="16E1CF7D"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16.2 Oferta musi być sporządzona w języku polskim. </w:t>
      </w:r>
    </w:p>
    <w:p w14:paraId="4D09FD91" w14:textId="6FE1ACF9"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lastRenderedPageBreak/>
        <w:t xml:space="preserve">16.3 Ofertę, oświadczenie, o którym mowa w art. 125 ust. 1 ustawy, składa się, pod rygorem nieważności, w formie elektronicznej lub w postaci elektronicznej opatrzonej podpisem zaufanym lub podpisem osobistym; przez osobę upoważnioną do reprezentowania Wykonawcy na zewnątrz i zaciągania zobowiązań w wysokości odpowiadającej cenie oferty. </w:t>
      </w:r>
    </w:p>
    <w:p w14:paraId="135172A7" w14:textId="3179FCDE"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16.4 Dane zawierające dokumenty tekstowe, tekstowo-graficzne lub multimedialne stosuje się: .pdf, .doc, .docx, .rtf, .xps, .odt</w:t>
      </w:r>
      <w:r w:rsidR="00611ACD" w:rsidRPr="00C958B6">
        <w:rPr>
          <w:rFonts w:ascii="Arial" w:hAnsi="Arial" w:cs="Arial"/>
          <w:color w:val="000000" w:themeColor="text1"/>
        </w:rPr>
        <w:t xml:space="preserve"> </w:t>
      </w:r>
      <w:r w:rsidRPr="00C958B6">
        <w:rPr>
          <w:rFonts w:ascii="Arial" w:hAnsi="Arial" w:cs="Arial"/>
          <w:color w:val="000000" w:themeColor="text1"/>
        </w:rPr>
        <w:t xml:space="preserve">. </w:t>
      </w:r>
    </w:p>
    <w:p w14:paraId="36A83561" w14:textId="3A937713"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16.5 Ofertę stanowią dokumenty określone w pkt. 7 SWZ w postaci elektronicznej opatrzonej kwalifikowanym podpisem elektronicznym, podpisem zaufany lub podpisem osobistym.</w:t>
      </w:r>
    </w:p>
    <w:p w14:paraId="6E14935E" w14:textId="77777777" w:rsidR="001228EA" w:rsidRPr="00C958B6" w:rsidRDefault="001228EA" w:rsidP="00C958B6">
      <w:pPr>
        <w:pStyle w:val="Default"/>
        <w:spacing w:line="276" w:lineRule="auto"/>
        <w:ind w:left="426" w:hanging="427"/>
        <w:jc w:val="both"/>
        <w:rPr>
          <w:rFonts w:ascii="Arial" w:hAnsi="Arial" w:cs="Arial"/>
          <w:color w:val="000000" w:themeColor="text1"/>
        </w:rPr>
      </w:pPr>
      <w:r w:rsidRPr="00C958B6">
        <w:rPr>
          <w:rFonts w:ascii="Arial" w:hAnsi="Arial" w:cs="Arial"/>
          <w:color w:val="000000" w:themeColor="text1"/>
        </w:rPr>
        <w:t xml:space="preserve">16.6. Wykonawca może przed upływem terminu do składania ofert wycofać ofertę zgodnie z Instrukcją dla Wykonawców. Po upływie terminu do składania ofert nie może skutecznie wycofać złożonej oferty. </w:t>
      </w:r>
    </w:p>
    <w:p w14:paraId="266661C7" w14:textId="77777777"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16.7. Wykonawca ma prawo złożyć tylko jedną</w:t>
      </w:r>
      <w:r w:rsidRPr="00C958B6">
        <w:rPr>
          <w:rFonts w:ascii="Arial" w:hAnsi="Arial" w:cs="Arial"/>
          <w:i/>
          <w:iCs/>
          <w:color w:val="000000" w:themeColor="text1"/>
        </w:rPr>
        <w:t xml:space="preserve"> </w:t>
      </w:r>
      <w:r w:rsidRPr="00C958B6">
        <w:rPr>
          <w:rFonts w:ascii="Arial" w:hAnsi="Arial" w:cs="Arial"/>
          <w:color w:val="000000" w:themeColor="text1"/>
        </w:rPr>
        <w:t>[ 1 ] ofertę, zawierającą jedną</w:t>
      </w:r>
      <w:r w:rsidRPr="00C958B6">
        <w:rPr>
          <w:rFonts w:ascii="Arial" w:hAnsi="Arial" w:cs="Arial"/>
          <w:i/>
          <w:iCs/>
          <w:color w:val="000000" w:themeColor="text1"/>
        </w:rPr>
        <w:t xml:space="preserve"> </w:t>
      </w:r>
      <w:r w:rsidRPr="00C958B6">
        <w:rPr>
          <w:rFonts w:ascii="Arial" w:hAnsi="Arial" w:cs="Arial"/>
          <w:color w:val="000000" w:themeColor="text1"/>
        </w:rPr>
        <w:t xml:space="preserve">[ 1 ], jednoznacznie opisaną propozycję. Złożenie większej liczby ofert spowoduje odrzucenie wszystkich ofert złożonych przez danego Wykonawcę. </w:t>
      </w:r>
    </w:p>
    <w:p w14:paraId="40C1E709" w14:textId="464BDAC9"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16.8 Wykonawca składa ofertę za pośrednictwem Formularza składania oferty dostępnego na </w:t>
      </w:r>
      <w:r w:rsidRPr="00C958B6">
        <w:rPr>
          <w:rFonts w:ascii="Arial" w:hAnsi="Arial" w:cs="Arial"/>
          <w:i/>
          <w:iCs/>
          <w:color w:val="000000" w:themeColor="text1"/>
        </w:rPr>
        <w:t xml:space="preserve">platformie zakupowej </w:t>
      </w:r>
      <w:r w:rsidRPr="00C958B6">
        <w:rPr>
          <w:rFonts w:ascii="Arial" w:hAnsi="Arial" w:cs="Arial"/>
          <w:color w:val="000000" w:themeColor="text1"/>
        </w:rPr>
        <w:t xml:space="preserve">w przedmiotowym postępowaniu w sprawie udzielenia zamówienia publicznego. </w:t>
      </w:r>
    </w:p>
    <w:p w14:paraId="69C912A4" w14:textId="6715246A"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16.9 Wszelkie informacje stanowiące tajemnicę przedsiębiorstwa</w:t>
      </w:r>
      <w:r w:rsidRPr="00C958B6">
        <w:rPr>
          <w:rStyle w:val="Odwoanieprzypisudolnego"/>
          <w:rFonts w:ascii="Arial" w:hAnsi="Arial" w:cs="Arial"/>
          <w:color w:val="000000" w:themeColor="text1"/>
        </w:rPr>
        <w:footnoteReference w:id="3"/>
      </w:r>
      <w:r w:rsidRPr="00C958B6">
        <w:rPr>
          <w:rFonts w:ascii="Arial" w:hAnsi="Arial" w:cs="Arial"/>
          <w:color w:val="000000" w:themeColor="text1"/>
        </w:rPr>
        <w:t xml:space="preserve"> w rozumieniu ustawy z dnia 16 kwietnia 1993 r. o zwalczaniu nieuczciwej konkurencji, które Wykonawca zastrzeże jako tajemnicę przedsiębiorstwa, powinny zostać załączone w osobnym miejscu w kroku 1 składania oferty przeznaczonym na zamieszczenie tajemnicy przedsiębiorstwa. </w:t>
      </w:r>
    </w:p>
    <w:p w14:paraId="61DD1DA1" w14:textId="3122D6B8" w:rsidR="001228EA" w:rsidRPr="00C958B6" w:rsidRDefault="001228EA" w:rsidP="00C958B6">
      <w:pPr>
        <w:pStyle w:val="Default"/>
        <w:spacing w:line="276" w:lineRule="auto"/>
        <w:ind w:left="567" w:hanging="568"/>
        <w:jc w:val="both"/>
        <w:rPr>
          <w:rFonts w:ascii="Arial" w:hAnsi="Arial" w:cs="Arial"/>
          <w:color w:val="000000" w:themeColor="text1"/>
        </w:rPr>
      </w:pPr>
      <w:r w:rsidRPr="00C958B6">
        <w:rPr>
          <w:rFonts w:ascii="Arial" w:hAnsi="Arial" w:cs="Arial"/>
          <w:color w:val="000000" w:themeColor="text1"/>
        </w:rPr>
        <w:t xml:space="preserve">16.10 Zaleca się, aby każdy dokument zawierający tajemnicę przedsiębiorstwa został zamieszczony w odrębnym pliku. </w:t>
      </w:r>
    </w:p>
    <w:p w14:paraId="7AC69395" w14:textId="20940D03"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16.11 Wykonawca może przed upływem terminu składania ofert wycofać ofertę za pośrednictwem Formularza składania oferty. </w:t>
      </w:r>
    </w:p>
    <w:p w14:paraId="2F18C320" w14:textId="6AC40075"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16.12 Jeśli Wykonawca składający ofertę jest zautoryzowany (zalogowany), to wycofanie oferty następuje od razu po złożeniu nowej oferty. </w:t>
      </w:r>
    </w:p>
    <w:p w14:paraId="6402702D" w14:textId="7C527692"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16.13 Jeżeli oferta składana jest przez niezautoryzowanego Wykonawcę (niezalogowany lub nieposiadający konta) to wycofanie oferty musi być przez niego potwierdzone: </w:t>
      </w:r>
    </w:p>
    <w:p w14:paraId="4C96481C" w14:textId="49A27E11" w:rsidR="001228EA" w:rsidRPr="00C958B6" w:rsidRDefault="001228EA" w:rsidP="00C958B6">
      <w:pPr>
        <w:pStyle w:val="Default"/>
        <w:spacing w:line="276" w:lineRule="auto"/>
        <w:ind w:left="851" w:hanging="851"/>
        <w:jc w:val="both"/>
        <w:rPr>
          <w:rFonts w:ascii="Arial" w:hAnsi="Arial" w:cs="Arial"/>
          <w:color w:val="000000" w:themeColor="text1"/>
        </w:rPr>
      </w:pPr>
      <w:r w:rsidRPr="00C958B6">
        <w:rPr>
          <w:rFonts w:ascii="Arial" w:hAnsi="Arial" w:cs="Arial"/>
          <w:color w:val="000000" w:themeColor="text1"/>
        </w:rPr>
        <w:t xml:space="preserve">16.13.1 przez kliknięcie w link wysłany w wiadomości email, który musi być zgodny z adres email podanym podczas pierwotnego składania oferty, </w:t>
      </w:r>
    </w:p>
    <w:p w14:paraId="3C594B3D" w14:textId="79CB3D2C" w:rsidR="001228EA" w:rsidRPr="00C958B6" w:rsidRDefault="001228EA" w:rsidP="00C958B6">
      <w:pPr>
        <w:pStyle w:val="Default"/>
        <w:spacing w:line="276" w:lineRule="auto"/>
        <w:ind w:left="851" w:hanging="851"/>
        <w:jc w:val="both"/>
        <w:rPr>
          <w:rFonts w:ascii="Arial" w:hAnsi="Arial" w:cs="Arial"/>
          <w:color w:val="000000" w:themeColor="text1"/>
        </w:rPr>
      </w:pPr>
      <w:r w:rsidRPr="00C958B6">
        <w:rPr>
          <w:rFonts w:ascii="Arial" w:hAnsi="Arial" w:cs="Arial"/>
          <w:color w:val="000000" w:themeColor="text1"/>
        </w:rPr>
        <w:t>16.13.</w:t>
      </w:r>
      <w:r w:rsidR="00782CBC" w:rsidRPr="00C958B6">
        <w:rPr>
          <w:rFonts w:ascii="Arial" w:hAnsi="Arial" w:cs="Arial"/>
          <w:color w:val="000000" w:themeColor="text1"/>
        </w:rPr>
        <w:t>2</w:t>
      </w:r>
      <w:r w:rsidRPr="00C958B6">
        <w:rPr>
          <w:rFonts w:ascii="Arial" w:hAnsi="Arial" w:cs="Arial"/>
          <w:color w:val="000000" w:themeColor="text1"/>
        </w:rPr>
        <w:t xml:space="preserve"> zalogowanie i kliknięcie w przycisk Potwierdź ofertę. </w:t>
      </w:r>
    </w:p>
    <w:p w14:paraId="48A840AC" w14:textId="04F6A983" w:rsidR="001228EA" w:rsidRPr="00C958B6" w:rsidRDefault="001228EA" w:rsidP="00C958B6">
      <w:pPr>
        <w:pStyle w:val="Default"/>
        <w:spacing w:line="276" w:lineRule="auto"/>
        <w:ind w:left="567" w:hanging="568"/>
        <w:jc w:val="both"/>
        <w:rPr>
          <w:rFonts w:ascii="Arial" w:hAnsi="Arial" w:cs="Arial"/>
          <w:color w:val="000000" w:themeColor="text1"/>
        </w:rPr>
      </w:pPr>
      <w:r w:rsidRPr="00C958B6">
        <w:rPr>
          <w:rFonts w:ascii="Arial" w:hAnsi="Arial" w:cs="Arial"/>
          <w:color w:val="000000" w:themeColor="text1"/>
        </w:rPr>
        <w:t xml:space="preserve">16.14 Potwierdzeniem wycofania oferty w przypadku pkt. 16.13.1 SWZ jest data potwierdzenia akcji przez kliknięcie w przycisk Wycofaj ofertę. </w:t>
      </w:r>
    </w:p>
    <w:p w14:paraId="79C5D455" w14:textId="05D1C90E"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16.15 Złożenie i wycofanie oferty możliwe jest do zakończenia terminu składania ofert w postępowaniu. </w:t>
      </w:r>
    </w:p>
    <w:p w14:paraId="356FB684" w14:textId="5C1AD5FB"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lastRenderedPageBreak/>
        <w:t xml:space="preserve">16.16 Wycofanie złożonej oferty powoduje, że Zamawiający nie będzie miał możliwości zapoznania się z nią po upływie terminu zakończenia składania ofert w postępowaniu. </w:t>
      </w:r>
    </w:p>
    <w:p w14:paraId="19B9C6B0" w14:textId="0C8FEB5C"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16.17 Treść oferty Wykonawcy musi być zgodna z wymaganiami Zamawiającego określonymi w dokumentach zamówienia. Wszelkie niejasności i wątpliwości dotyczące treści zapisów w SWZ należy zatem wyjaśnić z Zamawiającym przed terminem składania ofert w trybie przewidzianym w pkt. 12 SWZ. Przepisy ustawy nie przewidują negocjacji warunków udzielenia zamówienia, w tym zapisów projektu umowy, po terminie otwarcia ofert. </w:t>
      </w:r>
    </w:p>
    <w:p w14:paraId="07081486" w14:textId="2AF44878" w:rsidR="001228EA" w:rsidRPr="00C958B6" w:rsidRDefault="001228EA" w:rsidP="00C958B6">
      <w:pPr>
        <w:pStyle w:val="Default"/>
        <w:spacing w:line="276" w:lineRule="auto"/>
        <w:ind w:left="567" w:hanging="568"/>
        <w:jc w:val="both"/>
        <w:rPr>
          <w:rFonts w:ascii="Arial" w:hAnsi="Arial" w:cs="Arial"/>
          <w:color w:val="000000" w:themeColor="text1"/>
        </w:rPr>
      </w:pPr>
      <w:r w:rsidRPr="00C958B6">
        <w:rPr>
          <w:rFonts w:ascii="Arial" w:hAnsi="Arial" w:cs="Arial"/>
          <w:color w:val="000000" w:themeColor="text1"/>
        </w:rPr>
        <w:t>16.18 Brak możliwości dostępu przez Zamawiającego do oferty Wykonawcy, z</w:t>
      </w:r>
      <w:r w:rsidR="00304D30" w:rsidRPr="00C958B6">
        <w:rPr>
          <w:rFonts w:ascii="Arial" w:hAnsi="Arial" w:cs="Arial"/>
          <w:color w:val="000000" w:themeColor="text1"/>
        </w:rPr>
        <w:t> </w:t>
      </w:r>
      <w:r w:rsidRPr="00C958B6">
        <w:rPr>
          <w:rFonts w:ascii="Arial" w:hAnsi="Arial" w:cs="Arial"/>
          <w:color w:val="000000" w:themeColor="text1"/>
        </w:rPr>
        <w:t>przyczyn leżących po stronie Wykonawcy (np.: zamieszczenie plików uniemożliwiających ich odczytanie przez Zamawiającego; zamieszczenie plików posiadających dodatkowe zabezpieczenia uniemożliwiające Zamawiającemu odczytanie treści tych plików), stanowi o niezgodności oferty z wymaganiami Zamawiającego określonymi w</w:t>
      </w:r>
      <w:r w:rsidR="00035463" w:rsidRPr="00C958B6">
        <w:rPr>
          <w:rFonts w:ascii="Arial" w:hAnsi="Arial" w:cs="Arial"/>
          <w:color w:val="000000" w:themeColor="text1"/>
        </w:rPr>
        <w:t> </w:t>
      </w:r>
      <w:r w:rsidRPr="00C958B6">
        <w:rPr>
          <w:rFonts w:ascii="Arial" w:hAnsi="Arial" w:cs="Arial"/>
          <w:color w:val="000000" w:themeColor="text1"/>
        </w:rPr>
        <w:t xml:space="preserve">dokumentach zamówienia. </w:t>
      </w:r>
    </w:p>
    <w:p w14:paraId="5C081033" w14:textId="4F03D51F"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16.19 Zamawiający nie przewiduje sposobu komunikowania się z Wykonawcami w</w:t>
      </w:r>
      <w:r w:rsidR="00304D30" w:rsidRPr="00C958B6">
        <w:rPr>
          <w:rFonts w:ascii="Arial" w:hAnsi="Arial" w:cs="Arial"/>
          <w:color w:val="000000" w:themeColor="text1"/>
        </w:rPr>
        <w:t> </w:t>
      </w:r>
      <w:r w:rsidRPr="00C958B6">
        <w:rPr>
          <w:rFonts w:ascii="Arial" w:hAnsi="Arial" w:cs="Arial"/>
          <w:color w:val="000000" w:themeColor="text1"/>
        </w:rPr>
        <w:t xml:space="preserve">inny sposób niż przy użyciu środków komunikacji elektronicznej, wskazanych w SWZ. </w:t>
      </w:r>
    </w:p>
    <w:p w14:paraId="3C626538" w14:textId="77777777" w:rsidR="001228EA" w:rsidRPr="00C958B6" w:rsidRDefault="001228EA" w:rsidP="00C958B6">
      <w:pPr>
        <w:pStyle w:val="Default"/>
        <w:spacing w:line="276" w:lineRule="auto"/>
        <w:jc w:val="both"/>
        <w:rPr>
          <w:rFonts w:ascii="Arial" w:hAnsi="Arial" w:cs="Arial"/>
          <w:color w:val="000000" w:themeColor="text1"/>
        </w:rPr>
      </w:pPr>
    </w:p>
    <w:p w14:paraId="25D1F661" w14:textId="7AEBCBE3" w:rsidR="001228EA" w:rsidRPr="00C958B6" w:rsidRDefault="001228EA" w:rsidP="00C958B6">
      <w:pPr>
        <w:pStyle w:val="Default"/>
        <w:shd w:val="clear" w:color="auto" w:fill="FFFFFF" w:themeFill="background1"/>
        <w:spacing w:line="276" w:lineRule="auto"/>
        <w:ind w:left="426" w:hanging="426"/>
        <w:jc w:val="both"/>
        <w:rPr>
          <w:rFonts w:ascii="Arial" w:hAnsi="Arial" w:cs="Arial"/>
          <w:color w:val="auto"/>
        </w:rPr>
      </w:pPr>
      <w:r w:rsidRPr="00C958B6">
        <w:rPr>
          <w:rFonts w:ascii="Arial" w:hAnsi="Arial" w:cs="Arial"/>
          <w:color w:val="000000" w:themeColor="text1"/>
        </w:rPr>
        <w:t xml:space="preserve">17. </w:t>
      </w:r>
      <w:r w:rsidRPr="00C958B6">
        <w:rPr>
          <w:rFonts w:ascii="Arial" w:hAnsi="Arial" w:cs="Arial"/>
          <w:color w:val="auto"/>
        </w:rPr>
        <w:t>Miejsce oraz termin składania i otwarcia ofert</w:t>
      </w:r>
      <w:r w:rsidR="004517F8" w:rsidRPr="00C958B6">
        <w:rPr>
          <w:rFonts w:ascii="Arial" w:hAnsi="Arial" w:cs="Arial"/>
          <w:color w:val="auto"/>
        </w:rPr>
        <w:t>:</w:t>
      </w:r>
      <w:r w:rsidR="0052431B" w:rsidRPr="00C958B6">
        <w:rPr>
          <w:rFonts w:ascii="Arial" w:hAnsi="Arial" w:cs="Arial"/>
          <w:b/>
          <w:bCs/>
        </w:rPr>
        <w:t xml:space="preserve"> (dotyczy Zadania nr 1</w:t>
      </w:r>
      <w:r w:rsidR="00E30258" w:rsidRPr="00C958B6">
        <w:rPr>
          <w:rFonts w:ascii="Arial" w:hAnsi="Arial" w:cs="Arial"/>
          <w:b/>
          <w:bCs/>
        </w:rPr>
        <w:t xml:space="preserve"> oraz</w:t>
      </w:r>
      <w:r w:rsidR="0052431B" w:rsidRPr="00C958B6">
        <w:rPr>
          <w:rFonts w:ascii="Arial" w:hAnsi="Arial" w:cs="Arial"/>
          <w:b/>
          <w:bCs/>
        </w:rPr>
        <w:t xml:space="preserve"> Zadania nr 2)</w:t>
      </w:r>
    </w:p>
    <w:p w14:paraId="02E5A356" w14:textId="09F59469" w:rsidR="001228EA" w:rsidRPr="00C958B6" w:rsidRDefault="001228EA" w:rsidP="00C958B6">
      <w:pPr>
        <w:pStyle w:val="Default"/>
        <w:spacing w:line="276" w:lineRule="auto"/>
        <w:jc w:val="both"/>
        <w:rPr>
          <w:rFonts w:ascii="Arial" w:hAnsi="Arial" w:cs="Arial"/>
          <w:color w:val="auto"/>
        </w:rPr>
      </w:pPr>
      <w:r w:rsidRPr="00C958B6">
        <w:rPr>
          <w:rFonts w:ascii="Arial" w:hAnsi="Arial" w:cs="Arial"/>
          <w:color w:val="auto"/>
        </w:rPr>
        <w:t>17.1 Składanie ofert</w:t>
      </w:r>
      <w:r w:rsidR="004517F8" w:rsidRPr="00C958B6">
        <w:rPr>
          <w:rFonts w:ascii="Arial" w:hAnsi="Arial" w:cs="Arial"/>
          <w:color w:val="auto"/>
        </w:rPr>
        <w:t>:</w:t>
      </w:r>
      <w:r w:rsidRPr="00C958B6">
        <w:rPr>
          <w:rFonts w:ascii="Arial" w:hAnsi="Arial" w:cs="Arial"/>
          <w:color w:val="auto"/>
        </w:rPr>
        <w:t xml:space="preserve"> </w:t>
      </w:r>
    </w:p>
    <w:p w14:paraId="3EB7C148" w14:textId="277E975E" w:rsidR="001228EA" w:rsidRPr="00C958B6" w:rsidRDefault="001228EA" w:rsidP="00C958B6">
      <w:pPr>
        <w:pStyle w:val="Default"/>
        <w:spacing w:line="276" w:lineRule="auto"/>
        <w:ind w:left="567" w:hanging="567"/>
        <w:jc w:val="both"/>
        <w:rPr>
          <w:rFonts w:ascii="Arial" w:hAnsi="Arial" w:cs="Arial"/>
          <w:color w:val="auto"/>
        </w:rPr>
      </w:pPr>
      <w:r w:rsidRPr="00C958B6">
        <w:rPr>
          <w:rFonts w:ascii="Arial" w:hAnsi="Arial" w:cs="Arial"/>
          <w:color w:val="auto"/>
        </w:rPr>
        <w:t xml:space="preserve">17.1.1 Oferty należy składać do dnia </w:t>
      </w:r>
      <w:r w:rsidR="00E30258" w:rsidRPr="00C958B6">
        <w:rPr>
          <w:rFonts w:ascii="Arial" w:hAnsi="Arial" w:cs="Arial"/>
          <w:b/>
          <w:bCs/>
          <w:color w:val="auto"/>
        </w:rPr>
        <w:t>31</w:t>
      </w:r>
      <w:r w:rsidR="00E66034" w:rsidRPr="00C958B6">
        <w:rPr>
          <w:rFonts w:ascii="Arial" w:hAnsi="Arial" w:cs="Arial"/>
          <w:b/>
          <w:bCs/>
          <w:color w:val="auto"/>
        </w:rPr>
        <w:t>.</w:t>
      </w:r>
      <w:r w:rsidR="00CC084B" w:rsidRPr="00C958B6">
        <w:rPr>
          <w:rFonts w:ascii="Arial" w:hAnsi="Arial" w:cs="Arial"/>
          <w:b/>
          <w:bCs/>
          <w:color w:val="auto"/>
        </w:rPr>
        <w:t>0</w:t>
      </w:r>
      <w:r w:rsidR="00E30258" w:rsidRPr="00C958B6">
        <w:rPr>
          <w:rFonts w:ascii="Arial" w:hAnsi="Arial" w:cs="Arial"/>
          <w:b/>
          <w:bCs/>
          <w:color w:val="auto"/>
        </w:rPr>
        <w:t>7</w:t>
      </w:r>
      <w:r w:rsidR="00B308A5" w:rsidRPr="00C958B6">
        <w:rPr>
          <w:rFonts w:ascii="Arial" w:hAnsi="Arial" w:cs="Arial"/>
          <w:b/>
          <w:bCs/>
          <w:color w:val="auto"/>
        </w:rPr>
        <w:t>.202</w:t>
      </w:r>
      <w:r w:rsidR="00CC084B" w:rsidRPr="00C958B6">
        <w:rPr>
          <w:rFonts w:ascii="Arial" w:hAnsi="Arial" w:cs="Arial"/>
          <w:b/>
          <w:bCs/>
          <w:color w:val="auto"/>
        </w:rPr>
        <w:t>4</w:t>
      </w:r>
      <w:r w:rsidRPr="00C958B6">
        <w:rPr>
          <w:rFonts w:ascii="Arial" w:hAnsi="Arial" w:cs="Arial"/>
          <w:b/>
          <w:bCs/>
          <w:color w:val="auto"/>
        </w:rPr>
        <w:t xml:space="preserve"> r</w:t>
      </w:r>
      <w:r w:rsidRPr="00C958B6">
        <w:rPr>
          <w:rFonts w:ascii="Arial" w:hAnsi="Arial" w:cs="Arial"/>
          <w:color w:val="auto"/>
        </w:rPr>
        <w:t xml:space="preserve">., do godz. </w:t>
      </w:r>
      <w:r w:rsidRPr="00C958B6">
        <w:rPr>
          <w:rFonts w:ascii="Arial" w:hAnsi="Arial" w:cs="Arial"/>
          <w:b/>
          <w:bCs/>
          <w:color w:val="auto"/>
        </w:rPr>
        <w:t>11:00</w:t>
      </w:r>
      <w:r w:rsidR="004C194F" w:rsidRPr="00C958B6">
        <w:rPr>
          <w:rFonts w:ascii="Arial" w:hAnsi="Arial" w:cs="Arial"/>
          <w:b/>
          <w:bCs/>
          <w:color w:val="auto"/>
        </w:rPr>
        <w:t>:00</w:t>
      </w:r>
      <w:r w:rsidRPr="00C958B6">
        <w:rPr>
          <w:rFonts w:ascii="Arial" w:hAnsi="Arial" w:cs="Arial"/>
          <w:color w:val="auto"/>
        </w:rPr>
        <w:t>, z</w:t>
      </w:r>
      <w:r w:rsidR="00CC084B" w:rsidRPr="00C958B6">
        <w:rPr>
          <w:rFonts w:ascii="Arial" w:hAnsi="Arial" w:cs="Arial"/>
          <w:color w:val="auto"/>
        </w:rPr>
        <w:t> </w:t>
      </w:r>
      <w:r w:rsidRPr="00C958B6">
        <w:rPr>
          <w:rFonts w:ascii="Arial" w:hAnsi="Arial" w:cs="Arial"/>
          <w:color w:val="auto"/>
        </w:rPr>
        <w:t xml:space="preserve">uwzględnieniem zapisów pkt. 16 SWZ. </w:t>
      </w:r>
    </w:p>
    <w:p w14:paraId="2A7EB2FD" w14:textId="724EC86B" w:rsidR="001228EA" w:rsidRPr="00C958B6" w:rsidRDefault="001228EA" w:rsidP="00C958B6">
      <w:pPr>
        <w:pStyle w:val="Default"/>
        <w:spacing w:line="276" w:lineRule="auto"/>
        <w:ind w:left="567" w:hanging="567"/>
        <w:jc w:val="both"/>
        <w:rPr>
          <w:rFonts w:ascii="Arial" w:hAnsi="Arial" w:cs="Arial"/>
          <w:color w:val="auto"/>
        </w:rPr>
      </w:pPr>
      <w:r w:rsidRPr="00C958B6">
        <w:rPr>
          <w:rFonts w:ascii="Arial" w:hAnsi="Arial" w:cs="Arial"/>
          <w:color w:val="auto"/>
        </w:rPr>
        <w:t>17.1.2 Decydujące znaczenie dla oceny zachowania terminu składania ofert ma data i godzina wpływu oferty do Zamawiającego, za pośrednictwem platformy zakupowej. Za datę przekazania oferty przyjmuje się datę ich przekazania w systemie wraz z jej wgraniem w kroku 2 składania oferty poprzez kliknięcie przycisku Złóż ofertę i</w:t>
      </w:r>
      <w:r w:rsidR="00035463" w:rsidRPr="00C958B6">
        <w:rPr>
          <w:rFonts w:ascii="Arial" w:hAnsi="Arial" w:cs="Arial"/>
          <w:color w:val="auto"/>
        </w:rPr>
        <w:t> </w:t>
      </w:r>
      <w:r w:rsidRPr="00C958B6">
        <w:rPr>
          <w:rFonts w:ascii="Arial" w:hAnsi="Arial" w:cs="Arial"/>
          <w:color w:val="auto"/>
        </w:rPr>
        <w:t xml:space="preserve">wyświetlaniu komunikatu, że oferta została złożona. </w:t>
      </w:r>
    </w:p>
    <w:p w14:paraId="59A5577F" w14:textId="0FCE9856" w:rsidR="001228EA" w:rsidRPr="00C958B6" w:rsidRDefault="001228EA" w:rsidP="00C958B6">
      <w:pPr>
        <w:pStyle w:val="Default"/>
        <w:spacing w:line="276" w:lineRule="auto"/>
        <w:jc w:val="both"/>
        <w:rPr>
          <w:rFonts w:ascii="Arial" w:hAnsi="Arial" w:cs="Arial"/>
          <w:color w:val="auto"/>
        </w:rPr>
      </w:pPr>
      <w:r w:rsidRPr="00C958B6">
        <w:rPr>
          <w:rFonts w:ascii="Arial" w:hAnsi="Arial" w:cs="Arial"/>
          <w:color w:val="auto"/>
        </w:rPr>
        <w:t>17.2 Otwarcie ofert</w:t>
      </w:r>
      <w:r w:rsidR="004517F8" w:rsidRPr="00C958B6">
        <w:rPr>
          <w:rFonts w:ascii="Arial" w:hAnsi="Arial" w:cs="Arial"/>
          <w:color w:val="auto"/>
        </w:rPr>
        <w:t>:</w:t>
      </w:r>
      <w:r w:rsidRPr="00C958B6">
        <w:rPr>
          <w:rFonts w:ascii="Arial" w:hAnsi="Arial" w:cs="Arial"/>
          <w:color w:val="auto"/>
        </w:rPr>
        <w:t xml:space="preserve"> </w:t>
      </w:r>
    </w:p>
    <w:p w14:paraId="371A76D5" w14:textId="09636BA4" w:rsidR="001228EA" w:rsidRPr="00C958B6" w:rsidRDefault="001228EA" w:rsidP="00C958B6">
      <w:pPr>
        <w:pStyle w:val="Default"/>
        <w:spacing w:line="276" w:lineRule="auto"/>
        <w:jc w:val="both"/>
        <w:rPr>
          <w:rFonts w:ascii="Arial" w:hAnsi="Arial" w:cs="Arial"/>
          <w:b/>
          <w:bCs/>
          <w:color w:val="auto"/>
        </w:rPr>
      </w:pPr>
      <w:r w:rsidRPr="00C958B6">
        <w:rPr>
          <w:rFonts w:ascii="Arial" w:hAnsi="Arial" w:cs="Arial"/>
          <w:color w:val="auto"/>
        </w:rPr>
        <w:t>17.2.</w:t>
      </w:r>
      <w:r w:rsidR="004C35E5" w:rsidRPr="00C958B6">
        <w:rPr>
          <w:rFonts w:ascii="Arial" w:hAnsi="Arial" w:cs="Arial"/>
          <w:color w:val="auto"/>
        </w:rPr>
        <w:t>1</w:t>
      </w:r>
      <w:r w:rsidRPr="00C958B6">
        <w:rPr>
          <w:rFonts w:ascii="Arial" w:hAnsi="Arial" w:cs="Arial"/>
          <w:color w:val="auto"/>
        </w:rPr>
        <w:t xml:space="preserve"> Otwarcie ofert nastąpi dnia </w:t>
      </w:r>
      <w:r w:rsidR="00E30258" w:rsidRPr="00C958B6">
        <w:rPr>
          <w:rFonts w:ascii="Arial" w:hAnsi="Arial" w:cs="Arial"/>
          <w:b/>
          <w:bCs/>
          <w:color w:val="auto"/>
        </w:rPr>
        <w:t>31</w:t>
      </w:r>
      <w:r w:rsidR="00E66034" w:rsidRPr="00C958B6">
        <w:rPr>
          <w:rFonts w:ascii="Arial" w:hAnsi="Arial" w:cs="Arial"/>
          <w:b/>
          <w:bCs/>
          <w:color w:val="auto"/>
        </w:rPr>
        <w:t>.</w:t>
      </w:r>
      <w:r w:rsidR="004D4325" w:rsidRPr="00C958B6">
        <w:rPr>
          <w:rFonts w:ascii="Arial" w:hAnsi="Arial" w:cs="Arial"/>
          <w:b/>
          <w:bCs/>
          <w:color w:val="auto"/>
        </w:rPr>
        <w:t>0</w:t>
      </w:r>
      <w:r w:rsidR="00E30258" w:rsidRPr="00C958B6">
        <w:rPr>
          <w:rFonts w:ascii="Arial" w:hAnsi="Arial" w:cs="Arial"/>
          <w:b/>
          <w:bCs/>
          <w:color w:val="auto"/>
        </w:rPr>
        <w:t>7</w:t>
      </w:r>
      <w:r w:rsidR="00E66034" w:rsidRPr="00C958B6">
        <w:rPr>
          <w:rFonts w:ascii="Arial" w:hAnsi="Arial" w:cs="Arial"/>
          <w:b/>
          <w:bCs/>
          <w:color w:val="auto"/>
        </w:rPr>
        <w:t>.202</w:t>
      </w:r>
      <w:r w:rsidR="004D4325" w:rsidRPr="00C958B6">
        <w:rPr>
          <w:rFonts w:ascii="Arial" w:hAnsi="Arial" w:cs="Arial"/>
          <w:b/>
          <w:bCs/>
          <w:color w:val="auto"/>
        </w:rPr>
        <w:t>4</w:t>
      </w:r>
      <w:r w:rsidRPr="00C958B6">
        <w:rPr>
          <w:rFonts w:ascii="Arial" w:hAnsi="Arial" w:cs="Arial"/>
          <w:color w:val="auto"/>
        </w:rPr>
        <w:t xml:space="preserve"> </w:t>
      </w:r>
      <w:r w:rsidRPr="00C958B6">
        <w:rPr>
          <w:rFonts w:ascii="Arial" w:hAnsi="Arial" w:cs="Arial"/>
          <w:b/>
          <w:bCs/>
          <w:color w:val="auto"/>
        </w:rPr>
        <w:t>r.</w:t>
      </w:r>
      <w:r w:rsidRPr="00C958B6">
        <w:rPr>
          <w:rFonts w:ascii="Arial" w:hAnsi="Arial" w:cs="Arial"/>
          <w:color w:val="auto"/>
        </w:rPr>
        <w:t xml:space="preserve">, godz. </w:t>
      </w:r>
      <w:r w:rsidRPr="00C958B6">
        <w:rPr>
          <w:rFonts w:ascii="Arial" w:hAnsi="Arial" w:cs="Arial"/>
          <w:b/>
          <w:bCs/>
          <w:color w:val="auto"/>
        </w:rPr>
        <w:t xml:space="preserve">12:00. </w:t>
      </w:r>
    </w:p>
    <w:p w14:paraId="0D4D9F1A" w14:textId="32B1A3AE" w:rsidR="001228EA" w:rsidRPr="00C958B6" w:rsidRDefault="001228EA" w:rsidP="00C958B6">
      <w:pPr>
        <w:pStyle w:val="Default"/>
        <w:spacing w:line="276" w:lineRule="auto"/>
        <w:jc w:val="both"/>
        <w:rPr>
          <w:rFonts w:ascii="Arial" w:hAnsi="Arial" w:cs="Arial"/>
          <w:color w:val="auto"/>
        </w:rPr>
      </w:pPr>
      <w:r w:rsidRPr="00C958B6">
        <w:rPr>
          <w:rFonts w:ascii="Arial" w:hAnsi="Arial" w:cs="Arial"/>
          <w:color w:val="auto"/>
        </w:rPr>
        <w:t xml:space="preserve">17.2.2 Otwarcie ofert nastąpi na platformie zakupowej </w:t>
      </w:r>
      <w:r w:rsidR="00C7270B" w:rsidRPr="00C958B6">
        <w:rPr>
          <w:rFonts w:ascii="Arial" w:hAnsi="Arial" w:cs="Arial"/>
          <w:color w:val="auto"/>
        </w:rPr>
        <w:t>Z</w:t>
      </w:r>
      <w:r w:rsidRPr="00C958B6">
        <w:rPr>
          <w:rFonts w:ascii="Arial" w:hAnsi="Arial" w:cs="Arial"/>
          <w:color w:val="auto"/>
        </w:rPr>
        <w:t>amawiającego.</w:t>
      </w:r>
    </w:p>
    <w:p w14:paraId="75DD5420" w14:textId="08986993"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auto"/>
        </w:rPr>
        <w:t xml:space="preserve">17.2.3 Zamawiający, najpóźniej przed otwarciem ofert, udostępni na </w:t>
      </w:r>
      <w:r w:rsidRPr="00C958B6">
        <w:rPr>
          <w:rFonts w:ascii="Arial" w:hAnsi="Arial" w:cs="Arial"/>
          <w:color w:val="000000" w:themeColor="text1"/>
        </w:rPr>
        <w:t xml:space="preserve">stronie internetowej prowadzonego postepowania informację o kwocie, jaką zamierza przeznaczyć́ na sfinansowanie zamówienia. </w:t>
      </w:r>
    </w:p>
    <w:p w14:paraId="46F14BDB" w14:textId="5A16D191"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17.2.4 Zamawiający, niezwłocznie po otwarciu ofert, udostępni na stronie internetowej prowadzonego postepowania informacje o: </w:t>
      </w:r>
    </w:p>
    <w:p w14:paraId="31F7F0B1" w14:textId="38729C1B" w:rsidR="001228EA" w:rsidRPr="00C958B6" w:rsidRDefault="001228EA" w:rsidP="00C958B6">
      <w:pPr>
        <w:pStyle w:val="Default"/>
        <w:tabs>
          <w:tab w:val="left" w:pos="567"/>
        </w:tabs>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17.2.4.1 nazwach albo imionach i nazwiskach oraz siedzibach lub miejscach prowadzonej działalności gospodarczej albo miejscach zamieszkania Wykonawców, których oferty zostały otwarte; </w:t>
      </w:r>
    </w:p>
    <w:p w14:paraId="0FD991DE" w14:textId="1FDB8CB4"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17.2.4.2 cenach zawartych w ofertach.</w:t>
      </w:r>
    </w:p>
    <w:p w14:paraId="28BDA3C7" w14:textId="44B1A783" w:rsidR="001228EA" w:rsidRPr="00C958B6" w:rsidRDefault="001228EA" w:rsidP="00C958B6">
      <w:pPr>
        <w:pStyle w:val="Default"/>
        <w:tabs>
          <w:tab w:val="left" w:pos="851"/>
        </w:tabs>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17.2.4.3 Zamawiający informuje, iż Wykonawcy mogą zgodnie z art. 74 ust 2. pkt 1 ustawy pzp wnioskować o udostępnienie protokołu i załączników. </w:t>
      </w:r>
    </w:p>
    <w:p w14:paraId="0E40D0A1" w14:textId="6E74296C"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lastRenderedPageBreak/>
        <w:t xml:space="preserve">17.2.5 W przypadku wystąpienia awarii systemu teleinformatycznego, która spowoduje brak możliwości otwarcia ofert w terminie określonym przez Zamawiającego, otwarcie ofert nastąpi niezwłocznie po usunięciu awarii. </w:t>
      </w:r>
    </w:p>
    <w:p w14:paraId="679060F7" w14:textId="79661675" w:rsidR="001228EA" w:rsidRPr="00C958B6" w:rsidRDefault="001228EA" w:rsidP="00C958B6">
      <w:pPr>
        <w:pStyle w:val="Default"/>
        <w:tabs>
          <w:tab w:val="left" w:pos="709"/>
        </w:tabs>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17.2.6 Zamawiający poinformuje o zmianie terminu otwarcia ofert na stronie internetowej prowadzonego postepowania. </w:t>
      </w:r>
    </w:p>
    <w:p w14:paraId="28E4D194" w14:textId="77777777" w:rsidR="001228EA" w:rsidRDefault="001228EA" w:rsidP="00C958B6">
      <w:pPr>
        <w:pStyle w:val="Default"/>
        <w:spacing w:line="276" w:lineRule="auto"/>
        <w:jc w:val="both"/>
        <w:rPr>
          <w:rFonts w:ascii="Arial" w:hAnsi="Arial" w:cs="Arial"/>
          <w:color w:val="FF0000"/>
        </w:rPr>
      </w:pPr>
    </w:p>
    <w:p w14:paraId="30F84FC9" w14:textId="77777777" w:rsidR="00877F1E" w:rsidRDefault="00877F1E" w:rsidP="00C958B6">
      <w:pPr>
        <w:pStyle w:val="Default"/>
        <w:spacing w:line="276" w:lineRule="auto"/>
        <w:jc w:val="both"/>
        <w:rPr>
          <w:rFonts w:ascii="Arial" w:hAnsi="Arial" w:cs="Arial"/>
          <w:color w:val="FF0000"/>
        </w:rPr>
      </w:pPr>
    </w:p>
    <w:p w14:paraId="0EC3A10A" w14:textId="77777777" w:rsidR="00877F1E" w:rsidRPr="00C958B6" w:rsidRDefault="00877F1E" w:rsidP="00C958B6">
      <w:pPr>
        <w:pStyle w:val="Default"/>
        <w:spacing w:line="276" w:lineRule="auto"/>
        <w:jc w:val="both"/>
        <w:rPr>
          <w:rFonts w:ascii="Arial" w:hAnsi="Arial" w:cs="Arial"/>
          <w:color w:val="FF0000"/>
        </w:rPr>
      </w:pPr>
    </w:p>
    <w:p w14:paraId="6D48D92E" w14:textId="1AF9FDF8" w:rsidR="001228EA" w:rsidRPr="00C958B6" w:rsidRDefault="001228EA" w:rsidP="00C958B6">
      <w:pPr>
        <w:pStyle w:val="Default"/>
        <w:shd w:val="clear" w:color="auto" w:fill="FFFFFF" w:themeFill="background1"/>
        <w:spacing w:line="276" w:lineRule="auto"/>
        <w:ind w:left="426" w:hanging="426"/>
        <w:jc w:val="both"/>
        <w:rPr>
          <w:rFonts w:ascii="Arial" w:hAnsi="Arial" w:cs="Arial"/>
          <w:color w:val="000000" w:themeColor="text1"/>
        </w:rPr>
      </w:pPr>
      <w:r w:rsidRPr="00C958B6">
        <w:rPr>
          <w:rFonts w:ascii="Arial" w:hAnsi="Arial" w:cs="Arial"/>
          <w:color w:val="000000" w:themeColor="text1"/>
        </w:rPr>
        <w:t>18. Opis sposobu obliczenia ceny</w:t>
      </w:r>
      <w:r w:rsidR="00E66034" w:rsidRPr="00C958B6">
        <w:rPr>
          <w:rFonts w:ascii="Arial" w:hAnsi="Arial" w:cs="Arial"/>
          <w:color w:val="000000" w:themeColor="text1"/>
        </w:rPr>
        <w:t>:</w:t>
      </w:r>
      <w:r w:rsidR="001E54DD" w:rsidRPr="00C958B6">
        <w:rPr>
          <w:rFonts w:ascii="Arial" w:hAnsi="Arial" w:cs="Arial"/>
          <w:color w:val="000000" w:themeColor="text1"/>
        </w:rPr>
        <w:t xml:space="preserve"> </w:t>
      </w:r>
      <w:bookmarkStart w:id="29" w:name="_Hlk164085821"/>
      <w:r w:rsidR="001E54DD" w:rsidRPr="00C958B6">
        <w:rPr>
          <w:rFonts w:ascii="Arial" w:hAnsi="Arial" w:cs="Arial"/>
          <w:b/>
          <w:bCs/>
        </w:rPr>
        <w:t>(dotyczy Zadania nr 1</w:t>
      </w:r>
      <w:r w:rsidR="00E30258" w:rsidRPr="00C958B6">
        <w:rPr>
          <w:rFonts w:ascii="Arial" w:hAnsi="Arial" w:cs="Arial"/>
          <w:b/>
          <w:bCs/>
        </w:rPr>
        <w:t xml:space="preserve"> oraz </w:t>
      </w:r>
      <w:r w:rsidR="001E54DD" w:rsidRPr="00C958B6">
        <w:rPr>
          <w:rFonts w:ascii="Arial" w:hAnsi="Arial" w:cs="Arial"/>
          <w:b/>
          <w:bCs/>
        </w:rPr>
        <w:t>Zadania nr 2)</w:t>
      </w:r>
      <w:bookmarkEnd w:id="29"/>
    </w:p>
    <w:p w14:paraId="1EC09F51" w14:textId="5C787B04" w:rsidR="001228EA" w:rsidRPr="00C958B6" w:rsidRDefault="001228EA" w:rsidP="00C958B6">
      <w:pPr>
        <w:pStyle w:val="Default"/>
        <w:tabs>
          <w:tab w:val="left" w:pos="1134"/>
          <w:tab w:val="left" w:pos="1276"/>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18.1 Cena – należy przez to rozumieć cenę w rozumieniu art. 3 ust. 1 pkt 1 i ust. 2 ustawy z dnia 9 maja 2014 r. o informowaniu o cenach towarów i usług nawet jeżeli jest płacona na rzecz osoby niebędącej przedsiębiorcą. </w:t>
      </w:r>
    </w:p>
    <w:p w14:paraId="5EACA597" w14:textId="151433AE" w:rsidR="001228EA" w:rsidRPr="00C958B6" w:rsidRDefault="001228EA" w:rsidP="00C958B6">
      <w:pPr>
        <w:pStyle w:val="Default"/>
        <w:tabs>
          <w:tab w:val="left" w:pos="1134"/>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18.2 Cenę oferty stanowi suma wartości wszystkich jej elementów, zawierająca wszystkie koszty niezbędne do wykonania zamówienia. </w:t>
      </w:r>
    </w:p>
    <w:p w14:paraId="2059706B" w14:textId="430F4AEA" w:rsidR="001228EA" w:rsidRPr="00C958B6" w:rsidRDefault="001228EA" w:rsidP="00C958B6">
      <w:pPr>
        <w:pStyle w:val="Default"/>
        <w:tabs>
          <w:tab w:val="left" w:pos="1134"/>
          <w:tab w:val="left" w:pos="1276"/>
        </w:tabs>
        <w:spacing w:line="276" w:lineRule="auto"/>
        <w:ind w:left="284" w:hanging="284"/>
        <w:jc w:val="both"/>
        <w:rPr>
          <w:rFonts w:ascii="Arial" w:hAnsi="Arial" w:cs="Arial"/>
          <w:color w:val="000000" w:themeColor="text1"/>
        </w:rPr>
      </w:pPr>
      <w:r w:rsidRPr="00C958B6">
        <w:rPr>
          <w:rFonts w:ascii="Arial" w:hAnsi="Arial" w:cs="Arial"/>
          <w:color w:val="000000" w:themeColor="text1"/>
        </w:rPr>
        <w:t>18.3 Cenę oferty należy obliczyć jako ryczałtowe wynagrodzenie złotych brutto Wykonawcy (brutto, tj.: z podatkiem VAT i innymi należnościami publicznoprawnymi zgodnie z</w:t>
      </w:r>
      <w:r w:rsidR="00035463" w:rsidRPr="00C958B6">
        <w:rPr>
          <w:rFonts w:ascii="Arial" w:hAnsi="Arial" w:cs="Arial"/>
          <w:color w:val="000000" w:themeColor="text1"/>
        </w:rPr>
        <w:t> </w:t>
      </w:r>
      <w:r w:rsidRPr="00C958B6">
        <w:rPr>
          <w:rFonts w:ascii="Arial" w:hAnsi="Arial" w:cs="Arial"/>
          <w:color w:val="000000" w:themeColor="text1"/>
        </w:rPr>
        <w:t xml:space="preserve">obowiązującymi przepisami) uwzględniając zakres zamówienia określony dokumentacji zamówienia a także wszystkie przewidywane koszty kompletnego wykonania przedmiotu zamówienia, wymagania SWZ oraz wszelkie koszty, jakie poniesie Wykonawca z tytułu należytej oraz zgodnej z obowiązującymi przepisami realizacji przedmiotu zamówienia. Skutki finansowe jakichkolwiek błędów obciążają Wykonawcę, który musi przewidzieć wszystkie okoliczności mogące mieć wpływ na cenę zamówienia. </w:t>
      </w:r>
    </w:p>
    <w:p w14:paraId="223A7531" w14:textId="3CB9CF65" w:rsidR="001228EA" w:rsidRPr="00C958B6" w:rsidRDefault="001228EA" w:rsidP="00C958B6">
      <w:pPr>
        <w:pStyle w:val="Default"/>
        <w:tabs>
          <w:tab w:val="left" w:pos="993"/>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18.4 Cenę brutto należy obliczyć poprzez dodanie do ceny netto podatku VAT według obowiązującej stawki podatku od towarów i usług (VAT) właściwą dla przedmiotu zamówienia, obowiązującą według stanu prawnego na dzień składania ofert. </w:t>
      </w:r>
    </w:p>
    <w:p w14:paraId="37AE94BF" w14:textId="3F562E1B"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18.5 Wykonawca wskaże cenę oferty, według wzoru wskazanego w Formularzu ofertowym - sporządzonym zgodnie z załącznikiem nr 1 do SWZ.</w:t>
      </w:r>
    </w:p>
    <w:p w14:paraId="3F8D22DA" w14:textId="6833A888"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18.6 Cena oferty musi być wyrażona w złotych polskich (PLN), z dokładnością nie większą niż dwa miejsca po przecinku. </w:t>
      </w:r>
    </w:p>
    <w:p w14:paraId="247ED944" w14:textId="20D56ABC" w:rsidR="001228EA" w:rsidRPr="00C958B6" w:rsidRDefault="001228EA" w:rsidP="00C958B6">
      <w:pPr>
        <w:pStyle w:val="Default"/>
        <w:tabs>
          <w:tab w:val="left" w:pos="851"/>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18.7 </w:t>
      </w:r>
      <w:bookmarkStart w:id="30" w:name="_Hlk171410331"/>
      <w:r w:rsidRPr="00C958B6">
        <w:rPr>
          <w:rFonts w:ascii="Arial" w:hAnsi="Arial" w:cs="Arial"/>
          <w:color w:val="000000" w:themeColor="text1"/>
        </w:rPr>
        <w:t>Wszystkich działań/obliczeń należy dokonywać na liczbach zaokrąglonych do dwóch [ 2 ] miejsc po przecinku</w:t>
      </w:r>
      <w:bookmarkEnd w:id="30"/>
      <w:r w:rsidRPr="00C958B6">
        <w:rPr>
          <w:rFonts w:ascii="Arial" w:hAnsi="Arial" w:cs="Arial"/>
          <w:color w:val="000000" w:themeColor="text1"/>
        </w:rPr>
        <w:t xml:space="preserve">. </w:t>
      </w:r>
    </w:p>
    <w:p w14:paraId="3161D7E7" w14:textId="366C7568" w:rsidR="001228EA" w:rsidRPr="00C958B6" w:rsidRDefault="001228EA" w:rsidP="00C958B6">
      <w:pPr>
        <w:pStyle w:val="Default"/>
        <w:tabs>
          <w:tab w:val="left" w:pos="993"/>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18.8 Podmioty zagraniczne na podstawie odrębnych przepisów dotyczących obrotu wewnątrzwspólnotowego nie są zobowiązane do uiszczenia podatku VAT w kraju odbiorcy (w kraju Zamawiającego), a sporządzane przez nich oferty muszą zawierać zerową stawkę VAT. Zamawiający dla potrzeb oceny i porównania ofert w przypadku oferty Wykonawcy mającego siedzibę poza granicami Polski doliczy do przedstawionych cen podatek od towarów i usług VAT, który ma obowiązek zapłacić zgodnie z </w:t>
      </w:r>
      <w:r w:rsidR="00035463" w:rsidRPr="00C958B6">
        <w:rPr>
          <w:rFonts w:ascii="Arial" w:hAnsi="Arial" w:cs="Arial"/>
          <w:color w:val="000000" w:themeColor="text1"/>
        </w:rPr>
        <w:t> </w:t>
      </w:r>
      <w:r w:rsidRPr="00C958B6">
        <w:rPr>
          <w:rFonts w:ascii="Arial" w:hAnsi="Arial" w:cs="Arial"/>
          <w:color w:val="000000" w:themeColor="text1"/>
        </w:rPr>
        <w:t xml:space="preserve">obowiązującymi przepisami. </w:t>
      </w:r>
    </w:p>
    <w:p w14:paraId="11A4765D" w14:textId="79E0D8B7"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18.9 W przypadku rozbieżności pomiędzy ceną oferty podaną cyfrowo a słownie, jako wartość właściwa zostanie przyjęta cena podana cyfrowo. </w:t>
      </w:r>
    </w:p>
    <w:p w14:paraId="6D5D7F29" w14:textId="41E6DEB0"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18.10 Wykonawca zobowiązany jest do przestrzegania obowiązków wynikających z art. 225 ustawy. </w:t>
      </w:r>
    </w:p>
    <w:p w14:paraId="36E43CA2" w14:textId="17114902" w:rsidR="001228EA" w:rsidRPr="00C958B6" w:rsidRDefault="001228EA" w:rsidP="00C958B6">
      <w:pPr>
        <w:pStyle w:val="Default"/>
        <w:spacing w:line="276" w:lineRule="auto"/>
        <w:jc w:val="both"/>
        <w:rPr>
          <w:rFonts w:ascii="Arial" w:hAnsi="Arial" w:cs="Arial"/>
          <w:color w:val="FF0000"/>
        </w:rPr>
      </w:pPr>
    </w:p>
    <w:p w14:paraId="6CF6ECB0" w14:textId="54C6B941"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19. Opis kryteriów oceny ofert, wraz z podaniem wag tych kryteriów i sposobu oceny ofert</w:t>
      </w:r>
      <w:r w:rsidR="004517F8" w:rsidRPr="00C958B6">
        <w:rPr>
          <w:rFonts w:ascii="Arial" w:hAnsi="Arial" w:cs="Arial"/>
          <w:color w:val="000000" w:themeColor="text1"/>
        </w:rPr>
        <w:t>:</w:t>
      </w:r>
    </w:p>
    <w:p w14:paraId="57E313F9"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19.1. Zamawiający wybiera najkorzystniejszą ofertę na podstawie kryteriów oceny ofert.</w:t>
      </w:r>
    </w:p>
    <w:p w14:paraId="3D8210FF" w14:textId="6E5A65FA"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19.2 Kryteria oceny ofert i ich znaczenie</w:t>
      </w:r>
      <w:r w:rsidR="008C5F6A" w:rsidRPr="00C958B6">
        <w:rPr>
          <w:rFonts w:ascii="Arial" w:hAnsi="Arial" w:cs="Arial"/>
          <w:color w:val="000000" w:themeColor="text1"/>
        </w:rPr>
        <w:t xml:space="preserve"> dla poszczególnych zadań</w:t>
      </w:r>
      <w:r w:rsidRPr="00C958B6">
        <w:rPr>
          <w:rFonts w:ascii="Arial" w:hAnsi="Arial" w:cs="Arial"/>
          <w:color w:val="000000" w:themeColor="text1"/>
        </w:rPr>
        <w:t>:</w:t>
      </w:r>
    </w:p>
    <w:p w14:paraId="373558E4" w14:textId="310B30CD" w:rsidR="008C5F6A" w:rsidRPr="00C958B6" w:rsidRDefault="008C5F6A" w:rsidP="00C958B6">
      <w:pPr>
        <w:pStyle w:val="Default"/>
        <w:spacing w:line="276" w:lineRule="auto"/>
        <w:jc w:val="both"/>
        <w:rPr>
          <w:rFonts w:ascii="Arial" w:hAnsi="Arial" w:cs="Arial"/>
          <w:color w:val="000000" w:themeColor="text1"/>
        </w:rPr>
      </w:pPr>
      <w:r w:rsidRPr="00C958B6">
        <w:rPr>
          <w:rFonts w:ascii="Arial" w:hAnsi="Arial" w:cs="Arial"/>
          <w:b/>
          <w:bCs/>
          <w:color w:val="000000" w:themeColor="text1"/>
        </w:rPr>
        <w:t>Zadanie nr 1</w:t>
      </w:r>
      <w:r w:rsidRPr="00C958B6">
        <w:rPr>
          <w:rFonts w:ascii="Arial" w:hAnsi="Arial" w:cs="Arial"/>
          <w:color w:val="000000" w:themeColor="text1"/>
        </w:rPr>
        <w:t>:</w:t>
      </w:r>
      <w:r w:rsidR="00E30258" w:rsidRPr="00C958B6">
        <w:rPr>
          <w:rFonts w:ascii="Arial" w:hAnsi="Arial" w:cs="Arial"/>
          <w:color w:val="000000" w:themeColor="text1"/>
        </w:rPr>
        <w:t xml:space="preserve"> „Poprawa efektywności energetycznej instalacji publicznych na terenie Miasta i Gminy Uzdrowiskowej Muszyna” – roboty budowlane</w:t>
      </w:r>
      <w:r w:rsidRPr="00C958B6">
        <w:rPr>
          <w:rFonts w:ascii="Arial" w:hAnsi="Arial" w:cs="Arial"/>
          <w:color w:val="000000" w:themeColor="text1"/>
        </w:rPr>
        <w:t>:</w:t>
      </w:r>
    </w:p>
    <w:p w14:paraId="41D2E2CC" w14:textId="735966B5"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Kryterium nr 1: Cena oferty (z podatkiem VAT) na którą powinny się składać wszelkie koszty ponoszone przez </w:t>
      </w:r>
      <w:r w:rsidR="008C5F6A" w:rsidRPr="00C958B6">
        <w:rPr>
          <w:rFonts w:ascii="Arial" w:hAnsi="Arial" w:cs="Arial"/>
          <w:color w:val="000000" w:themeColor="text1"/>
        </w:rPr>
        <w:t>W</w:t>
      </w:r>
      <w:r w:rsidRPr="00C958B6">
        <w:rPr>
          <w:rFonts w:ascii="Arial" w:hAnsi="Arial" w:cs="Arial"/>
          <w:color w:val="000000" w:themeColor="text1"/>
        </w:rPr>
        <w:t>ykonawcę</w:t>
      </w:r>
    </w:p>
    <w:p w14:paraId="525395FB" w14:textId="66572A13"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Waga kryterium: 6</w:t>
      </w:r>
      <w:r w:rsidR="008A2940" w:rsidRPr="00C958B6">
        <w:rPr>
          <w:rFonts w:ascii="Arial" w:hAnsi="Arial" w:cs="Arial"/>
          <w:color w:val="000000" w:themeColor="text1"/>
        </w:rPr>
        <w:t>4</w:t>
      </w:r>
      <w:r w:rsidR="00DB223E" w:rsidRPr="00C958B6">
        <w:rPr>
          <w:rFonts w:ascii="Arial" w:hAnsi="Arial" w:cs="Arial"/>
          <w:color w:val="000000" w:themeColor="text1"/>
        </w:rPr>
        <w:t>,00</w:t>
      </w:r>
      <w:r w:rsidRPr="00C958B6">
        <w:rPr>
          <w:rFonts w:ascii="Arial" w:hAnsi="Arial" w:cs="Arial"/>
          <w:color w:val="000000" w:themeColor="text1"/>
        </w:rPr>
        <w:t xml:space="preserve"> pkt</w:t>
      </w:r>
    </w:p>
    <w:p w14:paraId="6BADB145"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Kryterium nr 2: Okres gwarancji zaoferowany w ofercie </w:t>
      </w:r>
    </w:p>
    <w:p w14:paraId="0A403CD9" w14:textId="62A4BCFB" w:rsidR="008C5F6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Waga kryterium: </w:t>
      </w:r>
      <w:r w:rsidR="008A2940" w:rsidRPr="00C958B6">
        <w:rPr>
          <w:rFonts w:ascii="Arial" w:hAnsi="Arial" w:cs="Arial"/>
          <w:color w:val="000000" w:themeColor="text1"/>
        </w:rPr>
        <w:t>15</w:t>
      </w:r>
      <w:r w:rsidR="00DB223E" w:rsidRPr="00C958B6">
        <w:rPr>
          <w:rFonts w:ascii="Arial" w:hAnsi="Arial" w:cs="Arial"/>
          <w:color w:val="000000" w:themeColor="text1"/>
        </w:rPr>
        <w:t>,00</w:t>
      </w:r>
      <w:r w:rsidRPr="00C958B6">
        <w:rPr>
          <w:rFonts w:ascii="Arial" w:hAnsi="Arial" w:cs="Arial"/>
          <w:color w:val="000000" w:themeColor="text1"/>
        </w:rPr>
        <w:t xml:space="preserve"> pkt</w:t>
      </w:r>
    </w:p>
    <w:p w14:paraId="1C9DFB9B" w14:textId="2EF41F4F" w:rsidR="008A2940" w:rsidRPr="00C958B6" w:rsidRDefault="008A2940"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Kryterium nr 3: Procentowa oszczędność po modernizacji</w:t>
      </w:r>
    </w:p>
    <w:p w14:paraId="574FE0BA" w14:textId="182C168D" w:rsidR="008A2940" w:rsidRPr="00C958B6" w:rsidRDefault="008A2940"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Waga kryterium: 21,00 pkt</w:t>
      </w:r>
    </w:p>
    <w:p w14:paraId="08F23C9D" w14:textId="77777777" w:rsidR="008C5F6A" w:rsidRPr="00C958B6" w:rsidRDefault="008C5F6A" w:rsidP="00C958B6">
      <w:pPr>
        <w:pStyle w:val="Default"/>
        <w:spacing w:line="276" w:lineRule="auto"/>
        <w:jc w:val="both"/>
        <w:rPr>
          <w:rFonts w:ascii="Arial" w:hAnsi="Arial" w:cs="Arial"/>
          <w:color w:val="000000" w:themeColor="text1"/>
        </w:rPr>
      </w:pPr>
    </w:p>
    <w:p w14:paraId="78BE9D1F" w14:textId="70383FDA" w:rsidR="008C5F6A" w:rsidRPr="00C958B6" w:rsidRDefault="008C5F6A" w:rsidP="00C958B6">
      <w:pPr>
        <w:pStyle w:val="Default"/>
        <w:spacing w:line="276" w:lineRule="auto"/>
        <w:jc w:val="both"/>
        <w:rPr>
          <w:rFonts w:ascii="Arial" w:hAnsi="Arial" w:cs="Arial"/>
          <w:color w:val="000000" w:themeColor="text1"/>
        </w:rPr>
      </w:pPr>
      <w:r w:rsidRPr="00C958B6">
        <w:rPr>
          <w:rFonts w:ascii="Arial" w:hAnsi="Arial" w:cs="Arial"/>
          <w:b/>
          <w:bCs/>
          <w:color w:val="000000" w:themeColor="text1"/>
        </w:rPr>
        <w:t xml:space="preserve">Zadanie nr </w:t>
      </w:r>
      <w:r w:rsidR="00E30258" w:rsidRPr="00C958B6">
        <w:rPr>
          <w:rFonts w:ascii="Arial" w:hAnsi="Arial" w:cs="Arial"/>
          <w:b/>
          <w:bCs/>
          <w:color w:val="000000" w:themeColor="text1"/>
        </w:rPr>
        <w:t>2</w:t>
      </w:r>
      <w:r w:rsidRPr="00C958B6">
        <w:rPr>
          <w:rFonts w:ascii="Arial" w:hAnsi="Arial" w:cs="Arial"/>
          <w:color w:val="000000" w:themeColor="text1"/>
        </w:rPr>
        <w:t xml:space="preserve">: </w:t>
      </w:r>
      <w:r w:rsidR="008A2940" w:rsidRPr="00C958B6">
        <w:rPr>
          <w:rFonts w:ascii="Arial" w:hAnsi="Arial" w:cs="Arial"/>
          <w:color w:val="000000" w:themeColor="text1"/>
        </w:rPr>
        <w:t>Kompleksowe odpłatne pełnienie obowiązków inspektora nadzoru inwestorskiego nad robotami budowlanymi podczas realizacji zadania pn. „Poprawa efektywności energetycznej instalacji publicznych na terenie Miasta i Gminy Uzdrowiskowej Muszyna”</w:t>
      </w:r>
      <w:r w:rsidRPr="00C958B6">
        <w:rPr>
          <w:rFonts w:ascii="Arial" w:hAnsi="Arial" w:cs="Arial"/>
          <w:color w:val="000000" w:themeColor="text1"/>
        </w:rPr>
        <w:t>:</w:t>
      </w:r>
    </w:p>
    <w:p w14:paraId="50635AF1" w14:textId="77777777" w:rsidR="008C5F6A" w:rsidRPr="00C958B6" w:rsidRDefault="008C5F6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Kryterium nr 1: Cena oferty (z podatkiem VAT) na którą powinny się składać wszelkie koszty ponoszone przez Wykonawcę </w:t>
      </w:r>
    </w:p>
    <w:p w14:paraId="5DD2CCA3" w14:textId="2E244073" w:rsidR="008C5F6A" w:rsidRPr="00C958B6" w:rsidRDefault="008C5F6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Waga kryterium: 60,00 pkt</w:t>
      </w:r>
    </w:p>
    <w:p w14:paraId="0EBB0B8B" w14:textId="0C5DA682" w:rsidR="008C5F6A" w:rsidRPr="00C958B6" w:rsidRDefault="008C5F6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Kryterium nr 2: Doświadczenie osoby, którą Wykonawca dysponuje do wykonania niniejszego zamówienia i która będzie uczestniczyła w realizacji przedmiotu zamówienia  Waga kryterium: 40,00 pkt</w:t>
      </w:r>
    </w:p>
    <w:p w14:paraId="2E930273" w14:textId="77777777" w:rsidR="008C5F6A" w:rsidRPr="00C958B6" w:rsidRDefault="008C5F6A" w:rsidP="00C958B6">
      <w:pPr>
        <w:pStyle w:val="Default"/>
        <w:spacing w:line="276" w:lineRule="auto"/>
        <w:jc w:val="both"/>
        <w:rPr>
          <w:rFonts w:ascii="Arial" w:hAnsi="Arial" w:cs="Arial"/>
          <w:color w:val="000000" w:themeColor="text1"/>
        </w:rPr>
      </w:pPr>
    </w:p>
    <w:p w14:paraId="40754086" w14:textId="77777777" w:rsidR="008856C1" w:rsidRPr="00C958B6" w:rsidRDefault="001228EA" w:rsidP="00C958B6">
      <w:pPr>
        <w:tabs>
          <w:tab w:val="left" w:pos="851"/>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19.3 </w:t>
      </w:r>
    </w:p>
    <w:p w14:paraId="3F88BCD0" w14:textId="23079B8A" w:rsidR="001228EA" w:rsidRPr="00C958B6" w:rsidRDefault="008856C1"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 xml:space="preserve">a) </w:t>
      </w:r>
      <w:r w:rsidR="001228EA" w:rsidRPr="00C958B6">
        <w:rPr>
          <w:rFonts w:ascii="Arial" w:hAnsi="Arial" w:cs="Arial"/>
          <w:color w:val="000000" w:themeColor="text1"/>
        </w:rPr>
        <w:t>Punkty przyznawane za kryterium „</w:t>
      </w:r>
      <w:r w:rsidR="00F4228C" w:rsidRPr="00C958B6">
        <w:rPr>
          <w:rFonts w:ascii="Arial" w:hAnsi="Arial" w:cs="Arial"/>
          <w:color w:val="000000" w:themeColor="text1"/>
        </w:rPr>
        <w:t>Cena oferty (z podatkiem VAT) na którą powinny się składać wszelkie koszty ponoszone przez wykonawcę</w:t>
      </w:r>
      <w:r w:rsidR="001228EA" w:rsidRPr="00C958B6">
        <w:rPr>
          <w:rFonts w:ascii="Arial" w:hAnsi="Arial" w:cs="Arial"/>
          <w:color w:val="000000" w:themeColor="text1"/>
        </w:rPr>
        <w:t>”</w:t>
      </w:r>
      <w:r w:rsidR="0009282F" w:rsidRPr="00C958B6">
        <w:rPr>
          <w:rFonts w:ascii="Arial" w:hAnsi="Arial" w:cs="Arial"/>
          <w:color w:val="000000" w:themeColor="text1"/>
        </w:rPr>
        <w:t xml:space="preserve">, </w:t>
      </w:r>
      <w:r w:rsidR="001228EA" w:rsidRPr="00C958B6">
        <w:rPr>
          <w:rFonts w:ascii="Arial" w:hAnsi="Arial" w:cs="Arial"/>
          <w:color w:val="000000" w:themeColor="text1"/>
        </w:rPr>
        <w:t xml:space="preserve">„Okres gwarancji zaoferowany w ofercie” </w:t>
      </w:r>
      <w:r w:rsidR="0009282F" w:rsidRPr="00C958B6">
        <w:rPr>
          <w:rFonts w:ascii="Arial" w:hAnsi="Arial" w:cs="Arial"/>
          <w:color w:val="000000" w:themeColor="text1"/>
        </w:rPr>
        <w:t xml:space="preserve">oraz „Procentowa oszczędność po modernizacji” </w:t>
      </w:r>
      <w:r w:rsidR="001228EA" w:rsidRPr="00C958B6">
        <w:rPr>
          <w:rFonts w:ascii="Arial" w:hAnsi="Arial" w:cs="Arial"/>
          <w:color w:val="000000" w:themeColor="text1"/>
        </w:rPr>
        <w:t>będą liczone wg następującego wzoru:</w:t>
      </w:r>
      <w:r w:rsidRPr="00C958B6">
        <w:rPr>
          <w:rFonts w:ascii="Arial" w:hAnsi="Arial" w:cs="Arial"/>
        </w:rPr>
        <w:t xml:space="preserve"> </w:t>
      </w:r>
      <w:r w:rsidRPr="00C958B6">
        <w:rPr>
          <w:rFonts w:ascii="Arial" w:hAnsi="Arial" w:cs="Arial"/>
          <w:b/>
          <w:bCs/>
          <w:color w:val="000000" w:themeColor="text1"/>
        </w:rPr>
        <w:t>(dotyczy Zadania nr 1)</w:t>
      </w:r>
    </w:p>
    <w:p w14:paraId="7BC057EB" w14:textId="330B75D7"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b/>
          <w:bCs/>
          <w:color w:val="000000" w:themeColor="text1"/>
        </w:rPr>
        <w:t>Kryterium nr 1:</w:t>
      </w:r>
      <w:r w:rsidRPr="00C958B6">
        <w:rPr>
          <w:rFonts w:ascii="Arial" w:hAnsi="Arial" w:cs="Arial"/>
          <w:color w:val="000000" w:themeColor="text1"/>
        </w:rPr>
        <w:t xml:space="preserve"> Cena oferty (z podatkiem VAT) na którą powinny się składać wszelkie koszty ponoszone przez </w:t>
      </w:r>
      <w:r w:rsidR="008856C1" w:rsidRPr="00C958B6">
        <w:rPr>
          <w:rFonts w:ascii="Arial" w:hAnsi="Arial" w:cs="Arial"/>
          <w:color w:val="000000" w:themeColor="text1"/>
        </w:rPr>
        <w:t>W</w:t>
      </w:r>
      <w:r w:rsidRPr="00C958B6">
        <w:rPr>
          <w:rFonts w:ascii="Arial" w:hAnsi="Arial" w:cs="Arial"/>
          <w:color w:val="000000" w:themeColor="text1"/>
        </w:rPr>
        <w:t>ykonawcę</w:t>
      </w:r>
    </w:p>
    <w:p w14:paraId="1CF9CE4E" w14:textId="049739EF"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C = [( Cn/Cb)*6</w:t>
      </w:r>
      <w:r w:rsidR="0009282F" w:rsidRPr="00C958B6">
        <w:rPr>
          <w:rFonts w:ascii="Arial" w:hAnsi="Arial" w:cs="Arial"/>
          <w:color w:val="000000" w:themeColor="text1"/>
        </w:rPr>
        <w:t>4</w:t>
      </w:r>
      <w:r w:rsidRPr="00C958B6">
        <w:rPr>
          <w:rFonts w:ascii="Arial" w:hAnsi="Arial" w:cs="Arial"/>
          <w:color w:val="000000" w:themeColor="text1"/>
        </w:rPr>
        <w:t>]</w:t>
      </w:r>
    </w:p>
    <w:p w14:paraId="366C4A99" w14:textId="77777777"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C – łączna liczba punktów otrzymanych za kryterium cena brutto</w:t>
      </w:r>
    </w:p>
    <w:p w14:paraId="73769543" w14:textId="5F88558D"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Cn – cena najniższa brutto</w:t>
      </w:r>
      <w:r w:rsidR="008856C1" w:rsidRPr="00C958B6">
        <w:rPr>
          <w:rFonts w:ascii="Arial" w:hAnsi="Arial" w:cs="Arial"/>
          <w:color w:val="000000" w:themeColor="text1"/>
        </w:rPr>
        <w:t xml:space="preserve"> </w:t>
      </w:r>
      <w:bookmarkStart w:id="31" w:name="_Hlk164084412"/>
      <w:r w:rsidR="008856C1" w:rsidRPr="00C958B6">
        <w:rPr>
          <w:rFonts w:ascii="Arial" w:hAnsi="Arial" w:cs="Arial"/>
          <w:color w:val="000000" w:themeColor="text1"/>
        </w:rPr>
        <w:t>(oferty nie podlegającej odrzuceniu)</w:t>
      </w:r>
      <w:bookmarkEnd w:id="31"/>
    </w:p>
    <w:p w14:paraId="274928B2" w14:textId="77777777"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Cb – cena wynikająca z oferty badanej brutto</w:t>
      </w:r>
    </w:p>
    <w:p w14:paraId="3CAB0A28" w14:textId="77777777" w:rsidR="001228EA"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Maksymalną ilość punktów w obrębie kryterium otrzyma oferta z najniższą ceną.</w:t>
      </w:r>
    </w:p>
    <w:p w14:paraId="46E6BADC" w14:textId="77777777" w:rsidR="009D0615" w:rsidRPr="00C958B6" w:rsidRDefault="009D0615" w:rsidP="00C958B6">
      <w:pPr>
        <w:tabs>
          <w:tab w:val="left" w:pos="851"/>
        </w:tabs>
        <w:spacing w:line="276" w:lineRule="auto"/>
        <w:jc w:val="both"/>
        <w:rPr>
          <w:rFonts w:ascii="Arial" w:hAnsi="Arial" w:cs="Arial"/>
          <w:b/>
          <w:bCs/>
          <w:color w:val="000000" w:themeColor="text1"/>
        </w:rPr>
      </w:pPr>
      <w:bookmarkStart w:id="32" w:name="_Hlk171407096"/>
    </w:p>
    <w:p w14:paraId="251FE16F" w14:textId="329DF099" w:rsidR="009D0615" w:rsidRPr="00C958B6" w:rsidRDefault="001228EA" w:rsidP="00C958B6">
      <w:pPr>
        <w:tabs>
          <w:tab w:val="left" w:pos="851"/>
        </w:tabs>
        <w:spacing w:line="276" w:lineRule="auto"/>
        <w:jc w:val="both"/>
        <w:rPr>
          <w:rFonts w:ascii="Arial" w:hAnsi="Arial" w:cs="Arial"/>
          <w:color w:val="000000" w:themeColor="text1"/>
        </w:rPr>
      </w:pPr>
      <w:r w:rsidRPr="00C958B6">
        <w:rPr>
          <w:rFonts w:ascii="Arial" w:hAnsi="Arial" w:cs="Arial"/>
          <w:b/>
          <w:bCs/>
          <w:color w:val="000000" w:themeColor="text1"/>
        </w:rPr>
        <w:t>Kryterium nr 2:</w:t>
      </w:r>
      <w:r w:rsidRPr="00C958B6">
        <w:rPr>
          <w:rFonts w:ascii="Arial" w:hAnsi="Arial" w:cs="Arial"/>
          <w:color w:val="000000" w:themeColor="text1"/>
        </w:rPr>
        <w:t xml:space="preserve"> Okres gwarancji zaoferowany w ofercie</w:t>
      </w:r>
    </w:p>
    <w:p w14:paraId="4F95775D" w14:textId="032FCF1B" w:rsidR="00345D3A" w:rsidRPr="00C958B6" w:rsidRDefault="00345D3A" w:rsidP="00C958B6">
      <w:pPr>
        <w:tabs>
          <w:tab w:val="left" w:pos="851"/>
        </w:tabs>
        <w:spacing w:line="276" w:lineRule="auto"/>
        <w:jc w:val="both"/>
        <w:rPr>
          <w:rFonts w:ascii="Arial" w:hAnsi="Arial" w:cs="Arial"/>
          <w:color w:val="000000" w:themeColor="text1"/>
        </w:rPr>
      </w:pPr>
      <w:bookmarkStart w:id="33" w:name="_Hlk171409948"/>
      <w:r w:rsidRPr="00C958B6">
        <w:rPr>
          <w:rFonts w:ascii="Arial" w:hAnsi="Arial" w:cs="Arial"/>
          <w:color w:val="000000" w:themeColor="text1"/>
        </w:rPr>
        <w:t xml:space="preserve">Maksymalną ilość punktów w obrębie kryterium uzyska oferta z najdłuższym oferowanym okresem gwarancji. Maksymalna liczba – 15,00 punktów zostanie przyznana za udzielenie 10 letniej lub dłuższej gwarancji na wykonany przedmiot zamówienia. W przypadku zaoferowania gwarancji dłuższej niż 10 lat, do oceny kryterium będzie brany okres 10 letni. </w:t>
      </w:r>
      <w:r w:rsidRPr="00C958B6">
        <w:rPr>
          <w:rFonts w:ascii="Arial" w:hAnsi="Arial" w:cs="Arial"/>
          <w:color w:val="000000" w:themeColor="text1"/>
        </w:rPr>
        <w:lastRenderedPageBreak/>
        <w:t>Minimalny okres gwarancji – 7 lat. Zaoferowanie krótszego okresu gwarancji spowoduje odrzucenie oferty.</w:t>
      </w:r>
      <w:r w:rsidR="000B7F5A" w:rsidRPr="00C958B6">
        <w:rPr>
          <w:rFonts w:ascii="Arial" w:hAnsi="Arial" w:cs="Arial"/>
          <w:color w:val="000000" w:themeColor="text1"/>
        </w:rPr>
        <w:t xml:space="preserve"> Zamawiający wymaga, aby okres gwarancji podany był w pełnych latach.</w:t>
      </w:r>
    </w:p>
    <w:p w14:paraId="4151818E" w14:textId="5B7A44F0" w:rsidR="00C07B73" w:rsidRPr="00C958B6" w:rsidRDefault="00C07B73" w:rsidP="00C958B6">
      <w:pPr>
        <w:tabs>
          <w:tab w:val="left" w:pos="851"/>
        </w:tabs>
        <w:spacing w:line="276" w:lineRule="auto"/>
        <w:jc w:val="both"/>
        <w:rPr>
          <w:rFonts w:ascii="Arial" w:hAnsi="Arial" w:cs="Arial"/>
          <w:color w:val="000000" w:themeColor="text1"/>
        </w:rPr>
      </w:pPr>
      <w:bookmarkStart w:id="34" w:name="_Hlk171407824"/>
      <w:bookmarkEnd w:id="32"/>
      <w:bookmarkEnd w:id="33"/>
      <w:r w:rsidRPr="00C958B6">
        <w:rPr>
          <w:rFonts w:ascii="Arial" w:hAnsi="Arial" w:cs="Arial"/>
          <w:color w:val="000000" w:themeColor="text1"/>
        </w:rPr>
        <w:t xml:space="preserve">Punktacja </w:t>
      </w:r>
      <w:r w:rsidR="00AC0747" w:rsidRPr="00C958B6">
        <w:rPr>
          <w:rFonts w:ascii="Arial" w:hAnsi="Arial" w:cs="Arial"/>
          <w:color w:val="000000" w:themeColor="text1"/>
        </w:rPr>
        <w:t xml:space="preserve">za </w:t>
      </w:r>
      <w:r w:rsidRPr="00C958B6">
        <w:rPr>
          <w:rFonts w:ascii="Arial" w:hAnsi="Arial" w:cs="Arial"/>
          <w:color w:val="000000" w:themeColor="text1"/>
        </w:rPr>
        <w:t>Kryterium nr 2 będzie przyznawana w następujący sposób:</w:t>
      </w:r>
    </w:p>
    <w:bookmarkEnd w:id="34"/>
    <w:p w14:paraId="6EE3F342" w14:textId="77777777"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Okres gwarancji: 7  lat – 0,00 pkt</w:t>
      </w:r>
    </w:p>
    <w:p w14:paraId="39F8208A" w14:textId="77777777"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Okres gwarancji: 8 lat – 5,00 pkt</w:t>
      </w:r>
    </w:p>
    <w:p w14:paraId="7F0527D2" w14:textId="77777777"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Okres gwarancji: 9 lat – 10,00 pkt</w:t>
      </w:r>
    </w:p>
    <w:p w14:paraId="03D58D64" w14:textId="77777777"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Okres gwarancji: 10 lat – 15,00 pkt</w:t>
      </w:r>
    </w:p>
    <w:p w14:paraId="28637CF4" w14:textId="77777777" w:rsidR="00413B21" w:rsidRPr="00C958B6" w:rsidRDefault="00413B21" w:rsidP="00C958B6">
      <w:pPr>
        <w:tabs>
          <w:tab w:val="left" w:pos="851"/>
        </w:tabs>
        <w:spacing w:line="276" w:lineRule="auto"/>
        <w:jc w:val="both"/>
        <w:rPr>
          <w:rFonts w:ascii="Arial" w:hAnsi="Arial" w:cs="Arial"/>
          <w:b/>
          <w:bCs/>
          <w:color w:val="000000" w:themeColor="text1"/>
        </w:rPr>
      </w:pPr>
    </w:p>
    <w:p w14:paraId="7FEAEECB" w14:textId="29E248A0" w:rsidR="00345D3A" w:rsidRPr="00C958B6" w:rsidRDefault="00345D3A" w:rsidP="00C958B6">
      <w:pPr>
        <w:tabs>
          <w:tab w:val="left" w:pos="851"/>
        </w:tabs>
        <w:spacing w:line="276" w:lineRule="auto"/>
        <w:jc w:val="both"/>
        <w:rPr>
          <w:rFonts w:ascii="Arial" w:hAnsi="Arial" w:cs="Arial"/>
          <w:b/>
          <w:bCs/>
          <w:color w:val="000000" w:themeColor="text1"/>
        </w:rPr>
      </w:pPr>
      <w:r w:rsidRPr="00C958B6">
        <w:rPr>
          <w:rFonts w:ascii="Arial" w:hAnsi="Arial" w:cs="Arial"/>
          <w:b/>
          <w:bCs/>
          <w:color w:val="000000" w:themeColor="text1"/>
        </w:rPr>
        <w:t xml:space="preserve">Kryterium nr 3: </w:t>
      </w:r>
      <w:r w:rsidR="00967159" w:rsidRPr="00C958B6">
        <w:rPr>
          <w:rFonts w:ascii="Arial" w:hAnsi="Arial" w:cs="Arial"/>
          <w:b/>
          <w:bCs/>
          <w:color w:val="000000" w:themeColor="text1"/>
        </w:rPr>
        <w:t>Procentowa oszczędność po modernizacji</w:t>
      </w:r>
    </w:p>
    <w:p w14:paraId="6F761E6A" w14:textId="77777777" w:rsidR="00C07B73" w:rsidRPr="00C958B6" w:rsidRDefault="00C07B73" w:rsidP="00C958B6">
      <w:pPr>
        <w:spacing w:line="276" w:lineRule="auto"/>
        <w:jc w:val="both"/>
        <w:rPr>
          <w:rFonts w:ascii="Arial" w:hAnsi="Arial" w:cs="Arial"/>
        </w:rPr>
      </w:pPr>
      <w:r w:rsidRPr="00C958B6">
        <w:rPr>
          <w:rFonts w:ascii="Arial" w:hAnsi="Arial" w:cs="Arial"/>
        </w:rPr>
        <w:t>Obliczenia wg wzoru:</w:t>
      </w:r>
    </w:p>
    <w:p w14:paraId="2179B827" w14:textId="77777777" w:rsidR="00C07B73" w:rsidRPr="00C958B6" w:rsidRDefault="00C07B73" w:rsidP="00C958B6">
      <w:pPr>
        <w:spacing w:line="276" w:lineRule="auto"/>
        <w:jc w:val="both"/>
        <w:rPr>
          <w:rFonts w:ascii="Arial" w:hAnsi="Arial" w:cs="Arial"/>
        </w:rPr>
      </w:pPr>
    </w:p>
    <w:p w14:paraId="559A7C85" w14:textId="366214B5" w:rsidR="00C07B73" w:rsidRPr="00C958B6" w:rsidRDefault="00967159" w:rsidP="00C958B6">
      <w:pPr>
        <w:spacing w:line="276" w:lineRule="auto"/>
        <w:jc w:val="both"/>
        <w:rPr>
          <w:rFonts w:ascii="Arial" w:hAnsi="Arial" w:cs="Arial"/>
          <w:b/>
          <w:bCs/>
        </w:rPr>
      </w:pPr>
      <m:oMathPara>
        <m:oMathParaPr>
          <m:jc m:val="left"/>
        </m:oMathParaPr>
        <m:oMath>
          <m:r>
            <m:rPr>
              <m:sty m:val="bi"/>
            </m:rPr>
            <w:rPr>
              <w:rFonts w:ascii="Cambria Math" w:hAnsi="Cambria Math" w:cs="Arial"/>
            </w:rPr>
            <m:t>B</m:t>
          </m:r>
          <m:r>
            <m:rPr>
              <m:sty m:val="b"/>
            </m:rPr>
            <w:rPr>
              <w:rFonts w:ascii="Cambria Math" w:hAnsi="Cambria Math" w:cs="Arial"/>
            </w:rPr>
            <m:t>=100 [%]-(</m:t>
          </m:r>
          <m:f>
            <m:fPr>
              <m:ctrlPr>
                <w:rPr>
                  <w:rFonts w:ascii="Cambria Math" w:hAnsi="Cambria Math" w:cs="Arial"/>
                  <w:b/>
                  <w:bCs/>
                </w:rPr>
              </m:ctrlPr>
            </m:fPr>
            <m:num>
              <m:r>
                <m:rPr>
                  <m:sty m:val="b"/>
                </m:rPr>
                <w:rPr>
                  <w:rFonts w:ascii="Cambria Math" w:hAnsi="Cambria Math" w:cs="Arial"/>
                </w:rPr>
                <m:t>A*100</m:t>
              </m:r>
            </m:num>
            <m:den>
              <m:r>
                <m:rPr>
                  <m:sty m:val="b"/>
                </m:rPr>
                <w:rPr>
                  <w:rFonts w:ascii="Cambria Math" w:hAnsi="Cambria Math" w:cs="Arial"/>
                </w:rPr>
                <m:t>1235,47 MWh</m:t>
              </m:r>
            </m:den>
          </m:f>
          <m:r>
            <m:rPr>
              <m:sty m:val="bi"/>
            </m:rPr>
            <w:rPr>
              <w:rFonts w:ascii="Cambria Math" w:hAnsi="Cambria Math" w:cs="Arial"/>
            </w:rPr>
            <m:t>[%])</m:t>
          </m:r>
        </m:oMath>
      </m:oMathPara>
    </w:p>
    <w:p w14:paraId="22A7D7AE" w14:textId="77777777" w:rsidR="00C07B73" w:rsidRPr="00C958B6" w:rsidRDefault="00C07B73" w:rsidP="00C958B6">
      <w:pPr>
        <w:spacing w:line="276" w:lineRule="auto"/>
        <w:jc w:val="both"/>
        <w:rPr>
          <w:rFonts w:ascii="Arial" w:hAnsi="Arial" w:cs="Arial"/>
        </w:rPr>
      </w:pPr>
    </w:p>
    <w:p w14:paraId="1C09EE21" w14:textId="77777777" w:rsidR="00C07B73" w:rsidRPr="00C958B6" w:rsidRDefault="00C07B73" w:rsidP="00C958B6">
      <w:pPr>
        <w:spacing w:line="276" w:lineRule="auto"/>
        <w:jc w:val="both"/>
        <w:rPr>
          <w:rFonts w:ascii="Arial" w:hAnsi="Arial" w:cs="Arial"/>
        </w:rPr>
      </w:pPr>
      <w:r w:rsidRPr="00C958B6">
        <w:rPr>
          <w:rFonts w:ascii="Arial" w:hAnsi="Arial" w:cs="Arial"/>
        </w:rPr>
        <w:t>Gdzie:</w:t>
      </w:r>
    </w:p>
    <w:p w14:paraId="4FDC16BE" w14:textId="0E22CDCC" w:rsidR="00967159" w:rsidRPr="00C958B6" w:rsidRDefault="00967159" w:rsidP="00C958B6">
      <w:pPr>
        <w:spacing w:line="276" w:lineRule="auto"/>
        <w:jc w:val="both"/>
        <w:rPr>
          <w:rFonts w:ascii="Arial" w:hAnsi="Arial" w:cs="Arial"/>
        </w:rPr>
      </w:pPr>
      <w:bookmarkStart w:id="35" w:name="_Hlk171407995"/>
      <w:r w:rsidRPr="00C958B6">
        <w:rPr>
          <w:rFonts w:ascii="Arial" w:hAnsi="Arial" w:cs="Arial"/>
        </w:rPr>
        <w:t>1235,47 MWh - zużycie energii elektrycznej przed modernizacj</w:t>
      </w:r>
      <w:r w:rsidR="00AC0747" w:rsidRPr="00C958B6">
        <w:rPr>
          <w:rFonts w:ascii="Arial" w:hAnsi="Arial" w:cs="Arial"/>
        </w:rPr>
        <w:t>ą</w:t>
      </w:r>
    </w:p>
    <w:p w14:paraId="52179982" w14:textId="77777777" w:rsidR="00967159" w:rsidRPr="00C958B6" w:rsidRDefault="00967159" w:rsidP="00C958B6">
      <w:pPr>
        <w:spacing w:line="276" w:lineRule="auto"/>
        <w:jc w:val="both"/>
        <w:rPr>
          <w:rFonts w:ascii="Arial" w:hAnsi="Arial" w:cs="Arial"/>
        </w:rPr>
      </w:pPr>
      <w:r w:rsidRPr="00C958B6">
        <w:rPr>
          <w:rFonts w:ascii="Arial" w:hAnsi="Arial" w:cs="Arial"/>
          <w:b/>
          <w:bCs/>
        </w:rPr>
        <w:t>A – zużycie energii elektrycznej po modernizacji</w:t>
      </w:r>
      <w:r w:rsidRPr="00C958B6">
        <w:rPr>
          <w:rFonts w:ascii="Arial" w:hAnsi="Arial" w:cs="Arial"/>
        </w:rPr>
        <w:t xml:space="preserve"> z uwzględnieniem redukcji na </w:t>
      </w:r>
    </w:p>
    <w:bookmarkEnd w:id="35"/>
    <w:p w14:paraId="7A2B7400" w14:textId="37D5E9B0" w:rsidR="00967159" w:rsidRPr="00C958B6" w:rsidRDefault="00C07B73" w:rsidP="00C958B6">
      <w:pPr>
        <w:spacing w:line="276" w:lineRule="auto"/>
        <w:jc w:val="both"/>
        <w:rPr>
          <w:rFonts w:ascii="Arial" w:hAnsi="Arial" w:cs="Arial"/>
        </w:rPr>
      </w:pPr>
      <w:r w:rsidRPr="00C958B6">
        <w:rPr>
          <w:rFonts w:ascii="Arial" w:hAnsi="Arial" w:cs="Arial"/>
        </w:rPr>
        <w:t>systemie sterowania zgodnie z poniższym harmonogramem</w:t>
      </w:r>
      <w:r w:rsidR="00967159" w:rsidRPr="00C958B6">
        <w:rPr>
          <w:rFonts w:ascii="Arial" w:hAnsi="Arial" w:cs="Arial"/>
        </w:rPr>
        <w:t>. M</w:t>
      </w:r>
      <w:r w:rsidRPr="00C958B6">
        <w:rPr>
          <w:rFonts w:ascii="Arial" w:hAnsi="Arial" w:cs="Arial"/>
        </w:rPr>
        <w:t xml:space="preserve">odernizacja zakłada redukcję mocy w godzinach późnonocnych. </w:t>
      </w:r>
    </w:p>
    <w:p w14:paraId="023C25B3" w14:textId="61D31723" w:rsidR="00C07B73" w:rsidRPr="00C958B6" w:rsidRDefault="00C07B73" w:rsidP="00C958B6">
      <w:pPr>
        <w:spacing w:line="276" w:lineRule="auto"/>
        <w:jc w:val="both"/>
        <w:rPr>
          <w:rFonts w:ascii="Arial" w:hAnsi="Arial" w:cs="Arial"/>
        </w:rPr>
      </w:pPr>
      <w:r w:rsidRPr="00C958B6">
        <w:rPr>
          <w:rFonts w:ascii="Arial" w:hAnsi="Arial" w:cs="Arial"/>
        </w:rPr>
        <w:t xml:space="preserve">Wymagane programy redukcji: </w:t>
      </w:r>
    </w:p>
    <w:p w14:paraId="587F06CA" w14:textId="65357156" w:rsidR="00C07B73" w:rsidRPr="00C958B6" w:rsidRDefault="00C07B73" w:rsidP="00C958B6">
      <w:pPr>
        <w:pStyle w:val="Akapitzlist"/>
        <w:numPr>
          <w:ilvl w:val="0"/>
          <w:numId w:val="33"/>
        </w:numPr>
        <w:spacing w:line="276" w:lineRule="auto"/>
        <w:ind w:left="426"/>
        <w:contextualSpacing w:val="0"/>
        <w:jc w:val="both"/>
        <w:rPr>
          <w:rFonts w:ascii="Arial" w:hAnsi="Arial" w:cs="Arial"/>
        </w:rPr>
      </w:pPr>
      <w:r w:rsidRPr="00C958B6">
        <w:rPr>
          <w:rFonts w:ascii="Arial" w:hAnsi="Arial" w:cs="Arial"/>
        </w:rPr>
        <w:t>od zmierzchu do godz. 23</w:t>
      </w:r>
      <w:r w:rsidR="00967159" w:rsidRPr="00C958B6">
        <w:rPr>
          <w:rFonts w:ascii="Arial" w:hAnsi="Arial" w:cs="Arial"/>
        </w:rPr>
        <w:t>:</w:t>
      </w:r>
      <w:r w:rsidRPr="00C958B6">
        <w:rPr>
          <w:rFonts w:ascii="Arial" w:hAnsi="Arial" w:cs="Arial"/>
        </w:rPr>
        <w:t xml:space="preserve">00 – 100% mocy </w:t>
      </w:r>
    </w:p>
    <w:p w14:paraId="1C344728" w14:textId="664616BD" w:rsidR="00C07B73" w:rsidRPr="00C958B6" w:rsidRDefault="00C07B73" w:rsidP="00C958B6">
      <w:pPr>
        <w:pStyle w:val="Akapitzlist"/>
        <w:numPr>
          <w:ilvl w:val="0"/>
          <w:numId w:val="33"/>
        </w:numPr>
        <w:spacing w:line="276" w:lineRule="auto"/>
        <w:ind w:left="426"/>
        <w:contextualSpacing w:val="0"/>
        <w:jc w:val="both"/>
        <w:rPr>
          <w:rFonts w:ascii="Arial" w:hAnsi="Arial" w:cs="Arial"/>
        </w:rPr>
      </w:pPr>
      <w:r w:rsidRPr="00C958B6">
        <w:rPr>
          <w:rFonts w:ascii="Arial" w:hAnsi="Arial" w:cs="Arial"/>
        </w:rPr>
        <w:t>w godz. 23</w:t>
      </w:r>
      <w:r w:rsidR="00967159" w:rsidRPr="00C958B6">
        <w:rPr>
          <w:rFonts w:ascii="Arial" w:hAnsi="Arial" w:cs="Arial"/>
        </w:rPr>
        <w:t>:</w:t>
      </w:r>
      <w:r w:rsidRPr="00C958B6">
        <w:rPr>
          <w:rFonts w:ascii="Arial" w:hAnsi="Arial" w:cs="Arial"/>
        </w:rPr>
        <w:t>00</w:t>
      </w:r>
      <w:r w:rsidR="00967159" w:rsidRPr="00C958B6">
        <w:rPr>
          <w:rFonts w:ascii="Arial" w:hAnsi="Arial" w:cs="Arial"/>
        </w:rPr>
        <w:t xml:space="preserve"> </w:t>
      </w:r>
      <w:r w:rsidRPr="00C958B6">
        <w:rPr>
          <w:rFonts w:ascii="Arial" w:hAnsi="Arial" w:cs="Arial"/>
        </w:rPr>
        <w:t>-</w:t>
      </w:r>
      <w:r w:rsidR="00967159" w:rsidRPr="00C958B6">
        <w:rPr>
          <w:rFonts w:ascii="Arial" w:hAnsi="Arial" w:cs="Arial"/>
        </w:rPr>
        <w:t xml:space="preserve"> 0</w:t>
      </w:r>
      <w:r w:rsidRPr="00C958B6">
        <w:rPr>
          <w:rFonts w:ascii="Arial" w:hAnsi="Arial" w:cs="Arial"/>
        </w:rPr>
        <w:t>5</w:t>
      </w:r>
      <w:r w:rsidR="00967159" w:rsidRPr="00C958B6">
        <w:rPr>
          <w:rFonts w:ascii="Arial" w:hAnsi="Arial" w:cs="Arial"/>
        </w:rPr>
        <w:t>:</w:t>
      </w:r>
      <w:r w:rsidRPr="00C958B6">
        <w:rPr>
          <w:rFonts w:ascii="Arial" w:hAnsi="Arial" w:cs="Arial"/>
        </w:rPr>
        <w:t xml:space="preserve">00 – 60% mocy </w:t>
      </w:r>
    </w:p>
    <w:p w14:paraId="1C9A96DC" w14:textId="4F849650" w:rsidR="00C07B73" w:rsidRPr="00C958B6" w:rsidRDefault="00C07B73" w:rsidP="00C958B6">
      <w:pPr>
        <w:pStyle w:val="Akapitzlist"/>
        <w:numPr>
          <w:ilvl w:val="0"/>
          <w:numId w:val="33"/>
        </w:numPr>
        <w:spacing w:line="276" w:lineRule="auto"/>
        <w:ind w:left="426"/>
        <w:contextualSpacing w:val="0"/>
        <w:jc w:val="both"/>
        <w:rPr>
          <w:rFonts w:ascii="Arial" w:hAnsi="Arial" w:cs="Arial"/>
        </w:rPr>
      </w:pPr>
      <w:r w:rsidRPr="00C958B6">
        <w:rPr>
          <w:rFonts w:ascii="Arial" w:hAnsi="Arial" w:cs="Arial"/>
        </w:rPr>
        <w:t xml:space="preserve">od godz. </w:t>
      </w:r>
      <w:r w:rsidR="00967159" w:rsidRPr="00C958B6">
        <w:rPr>
          <w:rFonts w:ascii="Arial" w:hAnsi="Arial" w:cs="Arial"/>
        </w:rPr>
        <w:t>0</w:t>
      </w:r>
      <w:r w:rsidRPr="00C958B6">
        <w:rPr>
          <w:rFonts w:ascii="Arial" w:hAnsi="Arial" w:cs="Arial"/>
        </w:rPr>
        <w:t>5</w:t>
      </w:r>
      <w:r w:rsidR="00967159" w:rsidRPr="00C958B6">
        <w:rPr>
          <w:rFonts w:ascii="Arial" w:hAnsi="Arial" w:cs="Arial"/>
        </w:rPr>
        <w:t>:</w:t>
      </w:r>
      <w:r w:rsidRPr="00C958B6">
        <w:rPr>
          <w:rFonts w:ascii="Arial" w:hAnsi="Arial" w:cs="Arial"/>
        </w:rPr>
        <w:t xml:space="preserve">00 do świtu – 100% mocy. </w:t>
      </w:r>
    </w:p>
    <w:p w14:paraId="719A3AC7" w14:textId="77777777" w:rsidR="00C07B73" w:rsidRPr="00C958B6" w:rsidRDefault="00C07B73" w:rsidP="00C958B6">
      <w:pPr>
        <w:spacing w:line="276" w:lineRule="auto"/>
        <w:jc w:val="both"/>
        <w:rPr>
          <w:rFonts w:ascii="Arial" w:hAnsi="Arial" w:cs="Arial"/>
        </w:rPr>
      </w:pPr>
      <w:r w:rsidRPr="00C958B6">
        <w:rPr>
          <w:rFonts w:ascii="Arial" w:hAnsi="Arial" w:cs="Arial"/>
        </w:rPr>
        <w:t xml:space="preserve"> Z harmonogramu wynika, że czas roczny świecenia będzie się kształtował następująco: </w:t>
      </w:r>
    </w:p>
    <w:p w14:paraId="44CDE1B9" w14:textId="4D1FE4D6" w:rsidR="00C07B73" w:rsidRPr="00C958B6" w:rsidRDefault="00C07B73" w:rsidP="00C958B6">
      <w:pPr>
        <w:pStyle w:val="Akapitzlist"/>
        <w:numPr>
          <w:ilvl w:val="0"/>
          <w:numId w:val="34"/>
        </w:numPr>
        <w:spacing w:line="276" w:lineRule="auto"/>
        <w:ind w:left="426"/>
        <w:contextualSpacing w:val="0"/>
        <w:jc w:val="both"/>
        <w:rPr>
          <w:rFonts w:ascii="Arial" w:hAnsi="Arial" w:cs="Arial"/>
        </w:rPr>
      </w:pPr>
      <w:r w:rsidRPr="00C958B6">
        <w:rPr>
          <w:rFonts w:ascii="Arial" w:hAnsi="Arial" w:cs="Arial"/>
        </w:rPr>
        <w:t xml:space="preserve">2190 h/rocznie – redukcja </w:t>
      </w:r>
    </w:p>
    <w:p w14:paraId="295952BF" w14:textId="19168DF4" w:rsidR="00C07B73" w:rsidRPr="00C958B6" w:rsidRDefault="00C07B73" w:rsidP="00C958B6">
      <w:pPr>
        <w:pStyle w:val="Akapitzlist"/>
        <w:numPr>
          <w:ilvl w:val="0"/>
          <w:numId w:val="34"/>
        </w:numPr>
        <w:spacing w:line="276" w:lineRule="auto"/>
        <w:ind w:left="426"/>
        <w:contextualSpacing w:val="0"/>
        <w:jc w:val="both"/>
        <w:rPr>
          <w:rFonts w:ascii="Arial" w:hAnsi="Arial" w:cs="Arial"/>
        </w:rPr>
      </w:pPr>
      <w:r w:rsidRPr="00C958B6">
        <w:rPr>
          <w:rFonts w:ascii="Arial" w:hAnsi="Arial" w:cs="Arial"/>
        </w:rPr>
        <w:t>1960 h/rocznie – brak redukcji</w:t>
      </w:r>
    </w:p>
    <w:p w14:paraId="62C82960" w14:textId="6D56B98E" w:rsidR="00C07B73" w:rsidRPr="00C958B6" w:rsidRDefault="00967159" w:rsidP="00C958B6">
      <w:pPr>
        <w:spacing w:line="276" w:lineRule="auto"/>
        <w:jc w:val="both"/>
        <w:rPr>
          <w:rFonts w:ascii="Arial" w:hAnsi="Arial" w:cs="Arial"/>
        </w:rPr>
      </w:pPr>
      <w:r w:rsidRPr="00C958B6">
        <w:rPr>
          <w:rFonts w:ascii="Arial" w:hAnsi="Arial" w:cs="Arial"/>
          <w:b/>
          <w:bCs/>
        </w:rPr>
        <w:t>B</w:t>
      </w:r>
      <w:r w:rsidR="00C07B73" w:rsidRPr="00C958B6">
        <w:rPr>
          <w:rFonts w:ascii="Arial" w:hAnsi="Arial" w:cs="Arial"/>
          <w:b/>
          <w:bCs/>
        </w:rPr>
        <w:t xml:space="preserve"> – procentowa oszczędność po modernizacji </w:t>
      </w:r>
    </w:p>
    <w:p w14:paraId="569646A8" w14:textId="77777777" w:rsidR="00345D3A" w:rsidRPr="00C958B6" w:rsidRDefault="00345D3A" w:rsidP="00C958B6">
      <w:pPr>
        <w:tabs>
          <w:tab w:val="left" w:pos="851"/>
        </w:tabs>
        <w:spacing w:line="276" w:lineRule="auto"/>
        <w:jc w:val="both"/>
        <w:rPr>
          <w:rFonts w:ascii="Arial" w:hAnsi="Arial" w:cs="Arial"/>
          <w:b/>
          <w:bCs/>
          <w:color w:val="000000" w:themeColor="text1"/>
        </w:rPr>
      </w:pPr>
    </w:p>
    <w:p w14:paraId="0773D2D9" w14:textId="79D118EC" w:rsidR="006A22B0" w:rsidRPr="00C958B6" w:rsidRDefault="006A22B0"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Maksymalna liczba – 21,00 punktów zostanie przyznana za wskazanie procentowej oszczędności po modernizacji na poziomie równym 80,00% bądź wyższym. Minimalna procentowa oszczędność po modernizacji wynosi 71,00%. Zaoferowanie niż</w:t>
      </w:r>
      <w:r w:rsidR="005710DD" w:rsidRPr="00C958B6">
        <w:rPr>
          <w:rFonts w:ascii="Arial" w:hAnsi="Arial" w:cs="Arial"/>
          <w:color w:val="000000" w:themeColor="text1"/>
        </w:rPr>
        <w:t>sz</w:t>
      </w:r>
      <w:r w:rsidRPr="00C958B6">
        <w:rPr>
          <w:rFonts w:ascii="Arial" w:hAnsi="Arial" w:cs="Arial"/>
          <w:color w:val="000000" w:themeColor="text1"/>
        </w:rPr>
        <w:t>ej niż 71,00% procentowej oszczędności po modernizacji spowoduje odrzucenie oferty. Zamawiający wymaga wskazania wartości procentowej oszczędności po modernizacji zaokrąglonych do dwóch [ 2 ] miejsc po przecinku.</w:t>
      </w:r>
    </w:p>
    <w:p w14:paraId="1818FBEC" w14:textId="2CF9655D"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 xml:space="preserve">Punktacja </w:t>
      </w:r>
      <w:r w:rsidR="00AC0747" w:rsidRPr="00C958B6">
        <w:rPr>
          <w:rFonts w:ascii="Arial" w:hAnsi="Arial" w:cs="Arial"/>
          <w:color w:val="000000" w:themeColor="text1"/>
        </w:rPr>
        <w:t>za</w:t>
      </w:r>
      <w:r w:rsidRPr="00C958B6">
        <w:rPr>
          <w:rFonts w:ascii="Arial" w:hAnsi="Arial" w:cs="Arial"/>
          <w:color w:val="000000" w:themeColor="text1"/>
        </w:rPr>
        <w:t xml:space="preserve"> Kryterium nr 3 będzie przyznawana w następujący sposób:</w:t>
      </w:r>
    </w:p>
    <w:p w14:paraId="57225EC5" w14:textId="5F74CDB7"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71,00 % - 73,99% - 0</w:t>
      </w:r>
      <w:r w:rsidR="006A22B0" w:rsidRPr="00C958B6">
        <w:rPr>
          <w:rFonts w:ascii="Arial" w:hAnsi="Arial" w:cs="Arial"/>
          <w:color w:val="000000" w:themeColor="text1"/>
        </w:rPr>
        <w:t>,00</w:t>
      </w:r>
      <w:r w:rsidRPr="00C958B6">
        <w:rPr>
          <w:rFonts w:ascii="Arial" w:hAnsi="Arial" w:cs="Arial"/>
          <w:color w:val="000000" w:themeColor="text1"/>
        </w:rPr>
        <w:t xml:space="preserve"> pkt</w:t>
      </w:r>
    </w:p>
    <w:p w14:paraId="5C9A7E5C" w14:textId="394A836A"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74,00% - 76,99% - 7</w:t>
      </w:r>
      <w:r w:rsidR="006A22B0" w:rsidRPr="00C958B6">
        <w:rPr>
          <w:rFonts w:ascii="Arial" w:hAnsi="Arial" w:cs="Arial"/>
          <w:color w:val="000000" w:themeColor="text1"/>
        </w:rPr>
        <w:t>,00</w:t>
      </w:r>
      <w:r w:rsidRPr="00C958B6">
        <w:rPr>
          <w:rFonts w:ascii="Arial" w:hAnsi="Arial" w:cs="Arial"/>
          <w:color w:val="000000" w:themeColor="text1"/>
        </w:rPr>
        <w:t xml:space="preserve"> pkt</w:t>
      </w:r>
    </w:p>
    <w:p w14:paraId="2DEE849C" w14:textId="43D07BFD"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77,00% - 79,99% - 14</w:t>
      </w:r>
      <w:r w:rsidR="006A22B0" w:rsidRPr="00C958B6">
        <w:rPr>
          <w:rFonts w:ascii="Arial" w:hAnsi="Arial" w:cs="Arial"/>
          <w:color w:val="000000" w:themeColor="text1"/>
        </w:rPr>
        <w:t>,00</w:t>
      </w:r>
      <w:r w:rsidRPr="00C958B6">
        <w:rPr>
          <w:rFonts w:ascii="Arial" w:hAnsi="Arial" w:cs="Arial"/>
          <w:color w:val="000000" w:themeColor="text1"/>
        </w:rPr>
        <w:t xml:space="preserve"> pkt</w:t>
      </w:r>
    </w:p>
    <w:p w14:paraId="2CFD713F" w14:textId="17E18BE4" w:rsidR="00C07B73" w:rsidRPr="00C958B6" w:rsidRDefault="00C07B73" w:rsidP="00C958B6">
      <w:pPr>
        <w:tabs>
          <w:tab w:val="left" w:pos="851"/>
        </w:tabs>
        <w:spacing w:line="276" w:lineRule="auto"/>
        <w:jc w:val="both"/>
        <w:rPr>
          <w:rFonts w:ascii="Arial" w:hAnsi="Arial" w:cs="Arial"/>
          <w:color w:val="000000" w:themeColor="text1"/>
        </w:rPr>
      </w:pPr>
      <w:r w:rsidRPr="00C958B6">
        <w:rPr>
          <w:rFonts w:ascii="Arial" w:hAnsi="Arial" w:cs="Arial"/>
          <w:color w:val="000000" w:themeColor="text1"/>
        </w:rPr>
        <w:t xml:space="preserve">80,00 % </w:t>
      </w:r>
      <w:r w:rsidR="006A22B0" w:rsidRPr="00C958B6">
        <w:rPr>
          <w:rFonts w:ascii="Arial" w:hAnsi="Arial" w:cs="Arial"/>
          <w:color w:val="000000" w:themeColor="text1"/>
        </w:rPr>
        <w:t>i więcej</w:t>
      </w:r>
      <w:r w:rsidRPr="00C958B6">
        <w:rPr>
          <w:rFonts w:ascii="Arial" w:hAnsi="Arial" w:cs="Arial"/>
          <w:color w:val="000000" w:themeColor="text1"/>
        </w:rPr>
        <w:t xml:space="preserve"> </w:t>
      </w:r>
      <w:r w:rsidR="006A22B0" w:rsidRPr="00C958B6">
        <w:rPr>
          <w:rFonts w:ascii="Arial" w:hAnsi="Arial" w:cs="Arial"/>
          <w:color w:val="000000" w:themeColor="text1"/>
        </w:rPr>
        <w:t>–</w:t>
      </w:r>
      <w:r w:rsidRPr="00C958B6">
        <w:rPr>
          <w:rFonts w:ascii="Arial" w:hAnsi="Arial" w:cs="Arial"/>
          <w:color w:val="000000" w:themeColor="text1"/>
        </w:rPr>
        <w:t xml:space="preserve"> 21</w:t>
      </w:r>
      <w:r w:rsidR="006A22B0" w:rsidRPr="00C958B6">
        <w:rPr>
          <w:rFonts w:ascii="Arial" w:hAnsi="Arial" w:cs="Arial"/>
          <w:color w:val="000000" w:themeColor="text1"/>
        </w:rPr>
        <w:t>,00</w:t>
      </w:r>
      <w:r w:rsidRPr="00C958B6">
        <w:rPr>
          <w:rFonts w:ascii="Arial" w:hAnsi="Arial" w:cs="Arial"/>
          <w:color w:val="000000" w:themeColor="text1"/>
        </w:rPr>
        <w:t xml:space="preserve"> pkt</w:t>
      </w:r>
    </w:p>
    <w:p w14:paraId="7B075B52" w14:textId="77777777" w:rsidR="008856C1" w:rsidRPr="00C958B6" w:rsidRDefault="008856C1" w:rsidP="00C958B6">
      <w:pPr>
        <w:tabs>
          <w:tab w:val="left" w:pos="851"/>
        </w:tabs>
        <w:spacing w:line="276" w:lineRule="auto"/>
        <w:jc w:val="both"/>
        <w:rPr>
          <w:rFonts w:ascii="Arial" w:hAnsi="Arial" w:cs="Arial"/>
          <w:b/>
          <w:bCs/>
          <w:color w:val="000000" w:themeColor="text1"/>
        </w:rPr>
      </w:pPr>
    </w:p>
    <w:p w14:paraId="6741F6E7" w14:textId="7E9EE3E3" w:rsidR="00E1348D" w:rsidRPr="00C958B6" w:rsidRDefault="00413B21" w:rsidP="00C958B6">
      <w:pPr>
        <w:tabs>
          <w:tab w:val="left" w:pos="851"/>
        </w:tabs>
        <w:spacing w:line="276" w:lineRule="auto"/>
        <w:jc w:val="both"/>
        <w:rPr>
          <w:rFonts w:ascii="Arial" w:hAnsi="Arial" w:cs="Arial"/>
          <w:b/>
          <w:bCs/>
          <w:color w:val="000000" w:themeColor="text1"/>
        </w:rPr>
      </w:pPr>
      <w:r w:rsidRPr="00C958B6">
        <w:rPr>
          <w:rFonts w:ascii="Arial" w:hAnsi="Arial" w:cs="Arial"/>
          <w:color w:val="000000" w:themeColor="text1"/>
        </w:rPr>
        <w:t xml:space="preserve">W celu potwierdzenia zgodności wartości wskazanych w Kryterium nr 3 z parametrami proponowanych opraw oraz obliczeniami fotometrycznymi Wykonawca obligatoryjnie </w:t>
      </w:r>
      <w:r w:rsidRPr="00C958B6">
        <w:rPr>
          <w:rFonts w:ascii="Arial" w:hAnsi="Arial" w:cs="Arial"/>
          <w:color w:val="000000" w:themeColor="text1"/>
        </w:rPr>
        <w:lastRenderedPageBreak/>
        <w:t xml:space="preserve">składa wraz z ofertą uzupełniony Załącznik nr 1B do SWZ „Tabela atrybutów” oraz </w:t>
      </w:r>
      <w:r w:rsidR="00C07180" w:rsidRPr="00C958B6">
        <w:rPr>
          <w:rFonts w:ascii="Arial" w:hAnsi="Arial" w:cs="Arial"/>
          <w:color w:val="000000" w:themeColor="text1"/>
        </w:rPr>
        <w:t xml:space="preserve">obliczenia fotometryczne w formie elektronicznej zapisane w formacie .pdf oraz .dlx, .evo lub równoważnych w plikach programu ogólnodostępnego jaki posłużył do obliczeń (edytowalne pliki obliczeniowe) </w:t>
      </w:r>
      <w:r w:rsidR="00892B5E" w:rsidRPr="00C958B6">
        <w:rPr>
          <w:rFonts w:ascii="Arial" w:hAnsi="Arial" w:cs="Arial"/>
          <w:color w:val="000000" w:themeColor="text1"/>
        </w:rPr>
        <w:t>lub/</w:t>
      </w:r>
      <w:r w:rsidR="00C07180" w:rsidRPr="00C958B6">
        <w:rPr>
          <w:rFonts w:ascii="Arial" w:hAnsi="Arial" w:cs="Arial"/>
          <w:color w:val="000000" w:themeColor="text1"/>
        </w:rPr>
        <w:t>oraz dane rozsyłu opraw zapisane w formie bazy danych umożliwiających na ich podstawie dokonanie wyliczeń parametrów oświetleniowych - pliki w formacie eulumdat (Ldt)</w:t>
      </w:r>
      <w:r w:rsidR="006C243E" w:rsidRPr="00C958B6">
        <w:rPr>
          <w:rFonts w:ascii="Arial" w:hAnsi="Arial" w:cs="Arial"/>
        </w:rPr>
        <w:t xml:space="preserve"> </w:t>
      </w:r>
      <w:r w:rsidR="006C243E" w:rsidRPr="00C958B6">
        <w:rPr>
          <w:rFonts w:ascii="Arial" w:hAnsi="Arial" w:cs="Arial"/>
          <w:color w:val="000000" w:themeColor="text1"/>
        </w:rPr>
        <w:t>lub równoważnym</w:t>
      </w:r>
      <w:r w:rsidR="00C07180" w:rsidRPr="00C958B6">
        <w:rPr>
          <w:rFonts w:ascii="Arial" w:hAnsi="Arial" w:cs="Arial"/>
          <w:color w:val="000000" w:themeColor="text1"/>
        </w:rPr>
        <w:t xml:space="preserve">. </w:t>
      </w:r>
      <w:r w:rsidRPr="00C958B6">
        <w:rPr>
          <w:rFonts w:ascii="Arial" w:hAnsi="Arial" w:cs="Arial"/>
          <w:b/>
          <w:bCs/>
          <w:color w:val="000000" w:themeColor="text1"/>
        </w:rPr>
        <w:t>(dokument ten nie podlega uzupełnieniu).</w:t>
      </w:r>
    </w:p>
    <w:p w14:paraId="095C5F26" w14:textId="77777777" w:rsidR="00413B21" w:rsidRPr="00C958B6" w:rsidRDefault="00413B21" w:rsidP="00C958B6">
      <w:pPr>
        <w:tabs>
          <w:tab w:val="left" w:pos="851"/>
        </w:tabs>
        <w:spacing w:line="276" w:lineRule="auto"/>
        <w:jc w:val="both"/>
        <w:rPr>
          <w:rFonts w:ascii="Arial" w:hAnsi="Arial" w:cs="Arial"/>
          <w:b/>
          <w:bCs/>
          <w:color w:val="000000" w:themeColor="text1"/>
        </w:rPr>
      </w:pPr>
    </w:p>
    <w:p w14:paraId="1B7D1181" w14:textId="040B1252"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b) Punkty przyznawane za kryterium „Cena oferty (z podatkiem VAT) na którą powinny się składać wszelkie koszty ponoszone przez wykonawcę” i „Doświadczenie osoby, którą Wykonawca dysponuje do wykonania niniejszego zamówienia i która będzie uczestniczyła w realizacji przedmiotu zamówienia” będą liczone wg następującego wzoru </w:t>
      </w:r>
      <w:r w:rsidRPr="00C958B6">
        <w:rPr>
          <w:rFonts w:ascii="Arial" w:hAnsi="Arial" w:cs="Arial"/>
          <w:b/>
          <w:bCs/>
          <w:color w:val="000000" w:themeColor="text1"/>
        </w:rPr>
        <w:t xml:space="preserve">(dotyczy Zadania nr </w:t>
      </w:r>
      <w:r w:rsidR="00FF0DEE" w:rsidRPr="00C958B6">
        <w:rPr>
          <w:rFonts w:ascii="Arial" w:hAnsi="Arial" w:cs="Arial"/>
          <w:b/>
          <w:bCs/>
          <w:color w:val="000000" w:themeColor="text1"/>
        </w:rPr>
        <w:t>2</w:t>
      </w:r>
      <w:r w:rsidRPr="00C958B6">
        <w:rPr>
          <w:rFonts w:ascii="Arial" w:hAnsi="Arial" w:cs="Arial"/>
          <w:b/>
          <w:bCs/>
          <w:color w:val="000000" w:themeColor="text1"/>
        </w:rPr>
        <w:t>)</w:t>
      </w:r>
    </w:p>
    <w:p w14:paraId="28154A3F"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b/>
          <w:bCs/>
          <w:color w:val="000000" w:themeColor="text1"/>
        </w:rPr>
        <w:t>Kryterium nr 1:</w:t>
      </w:r>
      <w:r w:rsidRPr="00C958B6">
        <w:rPr>
          <w:rFonts w:ascii="Arial" w:hAnsi="Arial" w:cs="Arial"/>
          <w:color w:val="000000" w:themeColor="text1"/>
        </w:rPr>
        <w:t xml:space="preserve"> Cena oferty (z podatkiem VAT) na którą powinny się składać wszelkie koszty ponoszone przez Wykonawcę </w:t>
      </w:r>
    </w:p>
    <w:p w14:paraId="53CE1832"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Wzór: C = [(Cn/Cb)*60]</w:t>
      </w:r>
    </w:p>
    <w:p w14:paraId="248310AE"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C – łączna liczba punktów otrzymanych za kryterium cena brutto</w:t>
      </w:r>
    </w:p>
    <w:p w14:paraId="5323A6DF" w14:textId="65998519"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Cn – cena najniższa brutto</w:t>
      </w:r>
      <w:r w:rsidR="00A85090" w:rsidRPr="00C958B6">
        <w:rPr>
          <w:rFonts w:ascii="Arial" w:hAnsi="Arial" w:cs="Arial"/>
          <w:color w:val="000000" w:themeColor="text1"/>
        </w:rPr>
        <w:t xml:space="preserve"> (oferty nie podlegającej odrzuceniu)</w:t>
      </w:r>
    </w:p>
    <w:p w14:paraId="19C593AD"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Cb – cena wynikająca z oferty badanej brutto</w:t>
      </w:r>
    </w:p>
    <w:p w14:paraId="4BBF2572"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Maksymalną ilość punktów w obrębie kryterium otrzyma oferta z najniższą ceną.</w:t>
      </w:r>
    </w:p>
    <w:p w14:paraId="7F0C58D5" w14:textId="77777777" w:rsidR="008856C1" w:rsidRPr="00C958B6" w:rsidRDefault="008856C1" w:rsidP="00C958B6">
      <w:pPr>
        <w:spacing w:line="276" w:lineRule="auto"/>
        <w:jc w:val="both"/>
        <w:rPr>
          <w:rFonts w:ascii="Arial" w:hAnsi="Arial" w:cs="Arial"/>
          <w:color w:val="000000" w:themeColor="text1"/>
        </w:rPr>
      </w:pPr>
    </w:p>
    <w:p w14:paraId="29E029CF" w14:textId="4D940006" w:rsidR="008856C1" w:rsidRPr="00C958B6" w:rsidRDefault="008856C1" w:rsidP="00C958B6">
      <w:pPr>
        <w:spacing w:line="276" w:lineRule="auto"/>
        <w:jc w:val="both"/>
        <w:rPr>
          <w:rFonts w:ascii="Arial" w:hAnsi="Arial" w:cs="Arial"/>
          <w:color w:val="000000" w:themeColor="text1"/>
        </w:rPr>
      </w:pPr>
      <w:bookmarkStart w:id="36" w:name="_Hlk114648805"/>
      <w:r w:rsidRPr="00C958B6">
        <w:rPr>
          <w:rFonts w:ascii="Arial" w:hAnsi="Arial" w:cs="Arial"/>
          <w:b/>
          <w:bCs/>
          <w:color w:val="000000" w:themeColor="text1"/>
        </w:rPr>
        <w:t>Kryterium nr 2:</w:t>
      </w:r>
      <w:r w:rsidRPr="00C958B6">
        <w:rPr>
          <w:rFonts w:ascii="Arial" w:hAnsi="Arial" w:cs="Arial"/>
          <w:color w:val="000000" w:themeColor="text1"/>
        </w:rPr>
        <w:t xml:space="preserve"> </w:t>
      </w:r>
      <w:bookmarkStart w:id="37" w:name="_Hlk128119157"/>
      <w:r w:rsidRPr="00C958B6">
        <w:rPr>
          <w:rFonts w:ascii="Arial" w:hAnsi="Arial" w:cs="Arial"/>
          <w:color w:val="000000" w:themeColor="text1"/>
        </w:rPr>
        <w:t>Doświadczenie osoby, którą Wykonawca dysponuje do wykonania niniejszego zamówienia i która będzie uczestniczyła w realizacji przedmiotu zamówienia</w:t>
      </w:r>
      <w:bookmarkEnd w:id="36"/>
      <w:bookmarkEnd w:id="37"/>
    </w:p>
    <w:p w14:paraId="176E6EEB" w14:textId="77777777" w:rsidR="00ED2F0F" w:rsidRPr="00C958B6" w:rsidRDefault="00ED2F0F" w:rsidP="00C958B6">
      <w:pPr>
        <w:spacing w:line="276" w:lineRule="auto"/>
        <w:jc w:val="both"/>
        <w:rPr>
          <w:rFonts w:ascii="Arial" w:hAnsi="Arial" w:cs="Arial"/>
          <w:color w:val="000000" w:themeColor="text1"/>
        </w:rPr>
      </w:pPr>
    </w:p>
    <w:p w14:paraId="5702F82D" w14:textId="085EE56C" w:rsidR="00892B5E" w:rsidRPr="00C958B6" w:rsidRDefault="00ED2F0F" w:rsidP="00C958B6">
      <w:pPr>
        <w:spacing w:line="276" w:lineRule="auto"/>
        <w:jc w:val="both"/>
        <w:rPr>
          <w:rFonts w:ascii="Arial" w:hAnsi="Arial" w:cs="Arial"/>
        </w:rPr>
      </w:pPr>
      <w:bookmarkStart w:id="38" w:name="_Hlk129278255"/>
      <w:bookmarkStart w:id="39" w:name="_Hlk114648785"/>
      <w:r w:rsidRPr="00C958B6">
        <w:rPr>
          <w:rFonts w:ascii="Arial" w:hAnsi="Arial" w:cs="Arial"/>
        </w:rPr>
        <w:t xml:space="preserve">Punktacja za doświadczenie osoby, którą Wykonawca dysponuje do wykonania niniejszego zamówienia i która będzie uczestniczyła w realizacji przedmiotu zamówienia przyznana zostanie, jeżeli osoba ta w okresie ostatnich </w:t>
      </w:r>
      <w:r w:rsidR="00051FCB">
        <w:rPr>
          <w:rFonts w:ascii="Arial" w:hAnsi="Arial" w:cs="Arial"/>
        </w:rPr>
        <w:t>5</w:t>
      </w:r>
      <w:r w:rsidRPr="00C958B6">
        <w:rPr>
          <w:rFonts w:ascii="Arial" w:hAnsi="Arial" w:cs="Arial"/>
        </w:rPr>
        <w:t xml:space="preserve"> lat przed upływem terminu składania ofert, a jeśli okres działalności jest krótszy, to w tym okresie, pełniła należycie funkcję inspektora nadzoru inwestorskiego </w:t>
      </w:r>
      <w:bookmarkStart w:id="40" w:name="_Hlk164233696"/>
      <w:r w:rsidR="00892B5E" w:rsidRPr="00C958B6">
        <w:rPr>
          <w:rFonts w:ascii="Arial" w:hAnsi="Arial" w:cs="Arial"/>
        </w:rPr>
        <w:t xml:space="preserve">nad robotą budowlaną polegającą na </w:t>
      </w:r>
      <w:bookmarkStart w:id="41" w:name="_Hlk171431350"/>
      <w:r w:rsidR="00892B5E" w:rsidRPr="00C958B6">
        <w:rPr>
          <w:rFonts w:ascii="Arial" w:hAnsi="Arial" w:cs="Arial"/>
        </w:rPr>
        <w:t>wymianie i/lub remoncie i/lub przebudowie i/lub modernizacji i/lub budowie</w:t>
      </w:r>
      <w:r w:rsidR="008707E7" w:rsidRPr="00C958B6">
        <w:rPr>
          <w:rFonts w:ascii="Arial" w:hAnsi="Arial" w:cs="Arial"/>
        </w:rPr>
        <w:t xml:space="preserve"> i/lub rozbudowie</w:t>
      </w:r>
      <w:r w:rsidR="00892B5E" w:rsidRPr="00C958B6">
        <w:rPr>
          <w:rFonts w:ascii="Arial" w:hAnsi="Arial" w:cs="Arial"/>
        </w:rPr>
        <w:t xml:space="preserve"> oświetlenia ulicznego, której zakres rzeczowy obejmował wymianę opraw oświetleniowych w ilości min. 1000 szt., wymianę słupów energetycznych w ilości min. 50 szt. oraz montaż sterowników do opraw w ilości min. 200 szt. wraz z systemem sterowania o wartości robót nie mniejszej niż 2 000 000,00 zł brutto (słownie: dwa miliony złotych 00/100)</w:t>
      </w:r>
      <w:bookmarkEnd w:id="41"/>
      <w:r w:rsidR="0084293C" w:rsidRPr="00C958B6">
        <w:rPr>
          <w:rFonts w:ascii="Arial" w:hAnsi="Arial" w:cs="Arial"/>
        </w:rPr>
        <w:t xml:space="preserve"> w ramach jednego zadania</w:t>
      </w:r>
      <w:r w:rsidR="00892B5E" w:rsidRPr="00C958B6">
        <w:rPr>
          <w:rFonts w:ascii="Arial" w:hAnsi="Arial" w:cs="Arial"/>
        </w:rPr>
        <w:t>.</w:t>
      </w:r>
    </w:p>
    <w:bookmarkEnd w:id="38"/>
    <w:bookmarkEnd w:id="40"/>
    <w:p w14:paraId="72DC2B1F" w14:textId="77777777" w:rsidR="008856C1" w:rsidRPr="00C958B6" w:rsidRDefault="008856C1" w:rsidP="00C958B6">
      <w:pPr>
        <w:spacing w:line="276" w:lineRule="auto"/>
        <w:jc w:val="both"/>
        <w:rPr>
          <w:rFonts w:ascii="Arial" w:hAnsi="Arial" w:cs="Arial"/>
          <w:color w:val="000000" w:themeColor="text1"/>
          <w:highlight w:val="yellow"/>
        </w:rPr>
      </w:pPr>
    </w:p>
    <w:p w14:paraId="036F3DA6" w14:textId="77777777" w:rsidR="008856C1" w:rsidRPr="00C958B6" w:rsidRDefault="008856C1" w:rsidP="00C958B6">
      <w:pPr>
        <w:spacing w:line="276" w:lineRule="auto"/>
        <w:jc w:val="both"/>
        <w:rPr>
          <w:rFonts w:ascii="Arial" w:hAnsi="Arial" w:cs="Arial"/>
          <w:color w:val="000000" w:themeColor="text1"/>
        </w:rPr>
      </w:pPr>
      <w:bookmarkStart w:id="42" w:name="_Hlk171407336"/>
      <w:r w:rsidRPr="00C958B6">
        <w:rPr>
          <w:rFonts w:ascii="Arial" w:hAnsi="Arial" w:cs="Arial"/>
          <w:color w:val="000000" w:themeColor="text1"/>
        </w:rPr>
        <w:t>Punktacja za ww. kryterium będzie przyznawana w następujący sposób:</w:t>
      </w:r>
    </w:p>
    <w:p w14:paraId="5D9CC6AB" w14:textId="114680AE"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Pełnienie funkcji inspektora nadzoru inwestorskiego nad 1 robotą budowlaną w powyższym zakresie –</w:t>
      </w:r>
      <w:r w:rsidR="00892B5E" w:rsidRPr="00C958B6">
        <w:rPr>
          <w:rFonts w:ascii="Arial" w:hAnsi="Arial" w:cs="Arial"/>
          <w:color w:val="000000" w:themeColor="text1"/>
        </w:rPr>
        <w:t xml:space="preserve"> </w:t>
      </w:r>
      <w:r w:rsidR="00DF66DE" w:rsidRPr="00C958B6">
        <w:rPr>
          <w:rFonts w:ascii="Arial" w:hAnsi="Arial" w:cs="Arial"/>
          <w:color w:val="000000" w:themeColor="text1"/>
        </w:rPr>
        <w:t>1</w:t>
      </w:r>
      <w:r w:rsidRPr="00C958B6">
        <w:rPr>
          <w:rFonts w:ascii="Arial" w:hAnsi="Arial" w:cs="Arial"/>
          <w:color w:val="000000" w:themeColor="text1"/>
        </w:rPr>
        <w:t xml:space="preserve">0,00 pkt </w:t>
      </w:r>
    </w:p>
    <w:p w14:paraId="627E8541" w14:textId="598C5C4D"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Pełnienie funkcji inspektora nadzoru inwestorskiego nad 2 robotami budowlanymi w powyższym zakresie – </w:t>
      </w:r>
      <w:r w:rsidR="00DF66DE" w:rsidRPr="00C958B6">
        <w:rPr>
          <w:rFonts w:ascii="Arial" w:hAnsi="Arial" w:cs="Arial"/>
          <w:color w:val="000000" w:themeColor="text1"/>
        </w:rPr>
        <w:t>2</w:t>
      </w:r>
      <w:r w:rsidRPr="00C958B6">
        <w:rPr>
          <w:rFonts w:ascii="Arial" w:hAnsi="Arial" w:cs="Arial"/>
          <w:color w:val="000000" w:themeColor="text1"/>
        </w:rPr>
        <w:t xml:space="preserve">0,00 pkt </w:t>
      </w:r>
    </w:p>
    <w:p w14:paraId="49EA8645" w14:textId="28A8A465"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Pełnienie funkcji inspektora nadzoru inwestorskiego nad 3 robotami budowlanymi w powyższym zakresie – </w:t>
      </w:r>
      <w:r w:rsidR="00DF66DE" w:rsidRPr="00C958B6">
        <w:rPr>
          <w:rFonts w:ascii="Arial" w:hAnsi="Arial" w:cs="Arial"/>
          <w:color w:val="000000" w:themeColor="text1"/>
        </w:rPr>
        <w:t>3</w:t>
      </w:r>
      <w:r w:rsidRPr="00C958B6">
        <w:rPr>
          <w:rFonts w:ascii="Arial" w:hAnsi="Arial" w:cs="Arial"/>
          <w:color w:val="000000" w:themeColor="text1"/>
        </w:rPr>
        <w:t xml:space="preserve">0,00 pkt </w:t>
      </w:r>
    </w:p>
    <w:p w14:paraId="452DF2B0" w14:textId="1028CB46"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lastRenderedPageBreak/>
        <w:t>Pełnienie funkcji inspektora nadzoru inwestorskiego nad 4</w:t>
      </w:r>
      <w:r w:rsidR="00DF66DE" w:rsidRPr="00C958B6">
        <w:rPr>
          <w:rFonts w:ascii="Arial" w:hAnsi="Arial" w:cs="Arial"/>
          <w:color w:val="000000" w:themeColor="text1"/>
        </w:rPr>
        <w:t xml:space="preserve"> lub więcej</w:t>
      </w:r>
      <w:r w:rsidRPr="00C958B6">
        <w:rPr>
          <w:rFonts w:ascii="Arial" w:hAnsi="Arial" w:cs="Arial"/>
          <w:color w:val="000000" w:themeColor="text1"/>
        </w:rPr>
        <w:t xml:space="preserve"> robotami budowlanymi w powyższym zakresie – </w:t>
      </w:r>
      <w:r w:rsidR="00DF66DE" w:rsidRPr="00C958B6">
        <w:rPr>
          <w:rFonts w:ascii="Arial" w:hAnsi="Arial" w:cs="Arial"/>
          <w:color w:val="000000" w:themeColor="text1"/>
        </w:rPr>
        <w:t>4</w:t>
      </w:r>
      <w:r w:rsidRPr="00C958B6">
        <w:rPr>
          <w:rFonts w:ascii="Arial" w:hAnsi="Arial" w:cs="Arial"/>
          <w:color w:val="000000" w:themeColor="text1"/>
        </w:rPr>
        <w:t xml:space="preserve">0,00 pkt </w:t>
      </w:r>
    </w:p>
    <w:bookmarkEnd w:id="39"/>
    <w:bookmarkEnd w:id="42"/>
    <w:p w14:paraId="0EC419D0" w14:textId="77777777" w:rsidR="008856C1" w:rsidRPr="00C958B6" w:rsidRDefault="008856C1" w:rsidP="00C958B6">
      <w:pPr>
        <w:spacing w:line="276" w:lineRule="auto"/>
        <w:jc w:val="both"/>
        <w:rPr>
          <w:rFonts w:ascii="Arial" w:hAnsi="Arial" w:cs="Arial"/>
          <w:color w:val="000000" w:themeColor="text1"/>
        </w:rPr>
      </w:pPr>
    </w:p>
    <w:p w14:paraId="141F0C2B" w14:textId="3D688066" w:rsidR="008856C1" w:rsidRPr="00C958B6" w:rsidRDefault="008856C1" w:rsidP="00C958B6">
      <w:pPr>
        <w:spacing w:line="276" w:lineRule="auto"/>
        <w:jc w:val="both"/>
        <w:rPr>
          <w:rFonts w:ascii="Arial" w:hAnsi="Arial" w:cs="Arial"/>
          <w:color w:val="FF0000"/>
        </w:rPr>
      </w:pPr>
      <w:r w:rsidRPr="00C958B6">
        <w:rPr>
          <w:rFonts w:ascii="Arial" w:hAnsi="Arial" w:cs="Arial"/>
        </w:rPr>
        <w:t xml:space="preserve">W celu otrzymania punktów w ramach niniejszego kryterium Wykonawca przedłoży do oferty dokumenty potwierdzające należyte pełnienie funkcji inspektora nadzoru inwestorskiego nad robotą budowlaną polegającą na </w:t>
      </w:r>
      <w:r w:rsidR="00493CFB" w:rsidRPr="00C958B6">
        <w:rPr>
          <w:rFonts w:ascii="Arial" w:hAnsi="Arial" w:cs="Arial"/>
        </w:rPr>
        <w:t>wymianie i/lub remoncie i/lub przebudowie i/lub modernizacji i/lub budowie</w:t>
      </w:r>
      <w:r w:rsidR="008707E7" w:rsidRPr="00C958B6">
        <w:rPr>
          <w:rFonts w:ascii="Arial" w:hAnsi="Arial" w:cs="Arial"/>
        </w:rPr>
        <w:t xml:space="preserve"> i/lub rozbudowie</w:t>
      </w:r>
      <w:r w:rsidR="00493CFB" w:rsidRPr="00C958B6">
        <w:rPr>
          <w:rFonts w:ascii="Arial" w:hAnsi="Arial" w:cs="Arial"/>
        </w:rPr>
        <w:t xml:space="preserve"> oświetlenia ulicznego, której zakres rzeczowy obejmował wymianę opraw oświetleniowych w ilości min. 1000 szt., wymianę słupów energetycznych w ilości min. 50 szt. oraz montaż sterowników do opraw w ilości min. 200 szt. wraz z systemem sterowania o wartości robót nie mniejszej niż 2 000 000,00 zł brutto (słownie: dwa miliony złotych 00/100)</w:t>
      </w:r>
      <w:r w:rsidR="00835E17" w:rsidRPr="00C958B6">
        <w:rPr>
          <w:rFonts w:ascii="Arial" w:hAnsi="Arial" w:cs="Arial"/>
        </w:rPr>
        <w:t xml:space="preserve"> w ramach jednego zadania,</w:t>
      </w:r>
      <w:r w:rsidRPr="00C958B6">
        <w:rPr>
          <w:rFonts w:ascii="Arial" w:hAnsi="Arial" w:cs="Arial"/>
        </w:rPr>
        <w:t xml:space="preserve"> w okresie ostatnich </w:t>
      </w:r>
      <w:r w:rsidR="00051FCB">
        <w:rPr>
          <w:rFonts w:ascii="Arial" w:hAnsi="Arial" w:cs="Arial"/>
        </w:rPr>
        <w:t>5</w:t>
      </w:r>
      <w:r w:rsidRPr="00C958B6">
        <w:rPr>
          <w:rFonts w:ascii="Arial" w:hAnsi="Arial" w:cs="Arial"/>
        </w:rPr>
        <w:t xml:space="preserve"> lat przed upływem terminu składania ofert</w:t>
      </w:r>
      <w:r w:rsidR="00DF66DE" w:rsidRPr="00C958B6">
        <w:rPr>
          <w:rFonts w:ascii="Arial" w:hAnsi="Arial" w:cs="Arial"/>
        </w:rPr>
        <w:t>, a jeżeli okres prowadzenia działalności jest krótszy to w tym okresie</w:t>
      </w:r>
      <w:r w:rsidRPr="00C958B6">
        <w:rPr>
          <w:rFonts w:ascii="Arial" w:hAnsi="Arial" w:cs="Arial"/>
        </w:rPr>
        <w:t>.</w:t>
      </w:r>
    </w:p>
    <w:p w14:paraId="06228BAA" w14:textId="77777777" w:rsidR="008856C1" w:rsidRPr="00C958B6" w:rsidRDefault="008856C1" w:rsidP="00C958B6">
      <w:pPr>
        <w:spacing w:line="276" w:lineRule="auto"/>
        <w:jc w:val="both"/>
        <w:rPr>
          <w:rFonts w:ascii="Arial" w:hAnsi="Arial" w:cs="Arial"/>
          <w:color w:val="000000" w:themeColor="text1"/>
        </w:rPr>
      </w:pPr>
    </w:p>
    <w:p w14:paraId="7654BB84"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Dokumentami tymi mogą być w szczególności: </w:t>
      </w:r>
    </w:p>
    <w:p w14:paraId="2BAAB116"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referencje,</w:t>
      </w:r>
    </w:p>
    <w:p w14:paraId="4E5875D4" w14:textId="3470CD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protokoły odbioru</w:t>
      </w:r>
      <w:r w:rsidR="00916C64" w:rsidRPr="00C958B6">
        <w:rPr>
          <w:rFonts w:ascii="Arial" w:hAnsi="Arial" w:cs="Arial"/>
          <w:color w:val="000000" w:themeColor="text1"/>
        </w:rPr>
        <w:t xml:space="preserve"> końcowego</w:t>
      </w:r>
      <w:r w:rsidRPr="00C958B6">
        <w:rPr>
          <w:rFonts w:ascii="Arial" w:hAnsi="Arial" w:cs="Arial"/>
          <w:color w:val="000000" w:themeColor="text1"/>
        </w:rPr>
        <w:t xml:space="preserve">, </w:t>
      </w:r>
    </w:p>
    <w:p w14:paraId="32AD21E1" w14:textId="3E2F65CF"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w:t>
      </w:r>
      <w:r w:rsidR="004E2929" w:rsidRPr="00C958B6">
        <w:rPr>
          <w:rFonts w:ascii="Arial" w:hAnsi="Arial" w:cs="Arial"/>
          <w:color w:val="000000" w:themeColor="text1"/>
        </w:rPr>
        <w:t xml:space="preserve"> </w:t>
      </w:r>
      <w:r w:rsidRPr="00C958B6">
        <w:rPr>
          <w:rFonts w:ascii="Arial" w:hAnsi="Arial" w:cs="Arial"/>
          <w:color w:val="000000" w:themeColor="text1"/>
        </w:rPr>
        <w:t>oświadczenie inwestora robót budowlanych, potwierdzające, że dedykowana osoba pełniła należycie ww. funkcję</w:t>
      </w:r>
      <w:r w:rsidR="00835E17" w:rsidRPr="00C958B6">
        <w:rPr>
          <w:rFonts w:ascii="Arial" w:hAnsi="Arial" w:cs="Arial"/>
          <w:color w:val="000000" w:themeColor="text1"/>
        </w:rPr>
        <w:t>,</w:t>
      </w:r>
    </w:p>
    <w:p w14:paraId="2A46F124" w14:textId="1F63D0C8" w:rsidR="00835E17" w:rsidRPr="00C958B6" w:rsidRDefault="00835E17" w:rsidP="00C958B6">
      <w:pPr>
        <w:spacing w:line="276" w:lineRule="auto"/>
        <w:jc w:val="both"/>
        <w:rPr>
          <w:rFonts w:ascii="Arial" w:hAnsi="Arial" w:cs="Arial"/>
          <w:color w:val="000000" w:themeColor="text1"/>
        </w:rPr>
      </w:pPr>
      <w:r w:rsidRPr="00C958B6">
        <w:rPr>
          <w:rFonts w:ascii="Arial" w:hAnsi="Arial" w:cs="Arial"/>
          <w:color w:val="000000" w:themeColor="text1"/>
        </w:rPr>
        <w:t>- oświadczenie własne Wykonawcy.</w:t>
      </w:r>
    </w:p>
    <w:p w14:paraId="36F982BD" w14:textId="77777777" w:rsidR="008856C1" w:rsidRPr="00C958B6" w:rsidRDefault="008856C1" w:rsidP="00C958B6">
      <w:pPr>
        <w:spacing w:line="276" w:lineRule="auto"/>
        <w:jc w:val="both"/>
        <w:rPr>
          <w:rFonts w:ascii="Arial" w:hAnsi="Arial" w:cs="Arial"/>
          <w:color w:val="000000" w:themeColor="text1"/>
        </w:rPr>
      </w:pPr>
    </w:p>
    <w:p w14:paraId="1D1969E0" w14:textId="7D876DCD" w:rsidR="008856C1" w:rsidRPr="00C958B6" w:rsidRDefault="008856C1" w:rsidP="00C958B6">
      <w:pPr>
        <w:spacing w:line="276" w:lineRule="auto"/>
        <w:jc w:val="both"/>
        <w:rPr>
          <w:rFonts w:ascii="Arial" w:hAnsi="Arial" w:cs="Arial"/>
        </w:rPr>
      </w:pPr>
      <w:r w:rsidRPr="00C958B6">
        <w:rPr>
          <w:rFonts w:ascii="Arial" w:hAnsi="Arial" w:cs="Arial"/>
        </w:rPr>
        <w:t xml:space="preserve">Z treści przedłożonych dokumentów musi jednoznacznie wynikać, że wskazana do realizacji zamówienia osoba pełniła funkcję inspektora nadzoru inwestorskiego nad robotą budowlaną polegającą na </w:t>
      </w:r>
      <w:r w:rsidR="00493CFB" w:rsidRPr="00C958B6">
        <w:rPr>
          <w:rFonts w:ascii="Arial" w:hAnsi="Arial" w:cs="Arial"/>
        </w:rPr>
        <w:t xml:space="preserve">wymianie i/lub remoncie i/lub przebudowie i/lub modernizacji i/lub budowie </w:t>
      </w:r>
      <w:r w:rsidR="008707E7" w:rsidRPr="00C958B6">
        <w:rPr>
          <w:rFonts w:ascii="Arial" w:hAnsi="Arial" w:cs="Arial"/>
        </w:rPr>
        <w:t xml:space="preserve">i/lub rozbudowie </w:t>
      </w:r>
      <w:r w:rsidR="00493CFB" w:rsidRPr="00C958B6">
        <w:rPr>
          <w:rFonts w:ascii="Arial" w:hAnsi="Arial" w:cs="Arial"/>
        </w:rPr>
        <w:t>oświetlenia ulicznego, której zakres rzeczowy obejmował wymianę opraw oświetleniowych w ilości min. 1000 szt., wymianę słupów energetycznych w ilości min. 50 szt. oraz montaż sterowników do opraw w ilości min. 200 szt. wraz z systemem sterowania o wartości robót nie mniejszej niż 2 000 000,00 zł brutto (słownie: dwa miliony złotych 00/100)</w:t>
      </w:r>
      <w:r w:rsidRPr="00C958B6">
        <w:rPr>
          <w:rFonts w:ascii="Arial" w:hAnsi="Arial" w:cs="Arial"/>
        </w:rPr>
        <w:t xml:space="preserve"> </w:t>
      </w:r>
      <w:r w:rsidR="0084293C" w:rsidRPr="00C958B6">
        <w:rPr>
          <w:rFonts w:ascii="Arial" w:hAnsi="Arial" w:cs="Arial"/>
        </w:rPr>
        <w:t xml:space="preserve">w ramach jednego zadania </w:t>
      </w:r>
      <w:r w:rsidRPr="00C958B6">
        <w:rPr>
          <w:rFonts w:ascii="Arial" w:hAnsi="Arial" w:cs="Arial"/>
        </w:rPr>
        <w:t xml:space="preserve">w okresie ostatnich </w:t>
      </w:r>
      <w:r w:rsidR="00051FCB">
        <w:rPr>
          <w:rFonts w:ascii="Arial" w:hAnsi="Arial" w:cs="Arial"/>
        </w:rPr>
        <w:t>5</w:t>
      </w:r>
      <w:r w:rsidRPr="00C958B6">
        <w:rPr>
          <w:rFonts w:ascii="Arial" w:hAnsi="Arial" w:cs="Arial"/>
        </w:rPr>
        <w:t xml:space="preserve"> lat przed upływem terminu składania ofert</w:t>
      </w:r>
      <w:r w:rsidR="00DF66DE" w:rsidRPr="00C958B6">
        <w:rPr>
          <w:rFonts w:ascii="Arial" w:hAnsi="Arial" w:cs="Arial"/>
        </w:rPr>
        <w:t>, a jeżeli okres prowadzenia działalności jest krótszy to w tym okresie</w:t>
      </w:r>
      <w:r w:rsidRPr="00C958B6">
        <w:rPr>
          <w:rFonts w:ascii="Arial" w:hAnsi="Arial" w:cs="Arial"/>
        </w:rPr>
        <w:t xml:space="preserve"> i że usługi te zostały wykonane należycie.</w:t>
      </w:r>
    </w:p>
    <w:p w14:paraId="72FF6859" w14:textId="77777777" w:rsidR="008856C1" w:rsidRPr="00C958B6" w:rsidRDefault="008856C1" w:rsidP="00C958B6">
      <w:pPr>
        <w:spacing w:line="276" w:lineRule="auto"/>
        <w:jc w:val="both"/>
        <w:rPr>
          <w:rFonts w:ascii="Arial" w:hAnsi="Arial" w:cs="Arial"/>
          <w:color w:val="000000" w:themeColor="text1"/>
        </w:rPr>
      </w:pPr>
    </w:p>
    <w:p w14:paraId="4B532474"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 xml:space="preserve">Zamawiający przyzna Wykonawcy 0 pkt w ramach niniejszego kryterium w następujących sytuacjach: </w:t>
      </w:r>
    </w:p>
    <w:p w14:paraId="4FAA5560" w14:textId="6516BCDE"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1) nieprzedłożenia wraz z ofertą dowodów potwierdzających, że wskazana do realizacji zamówienia osoba pełniła należycie ww. funkcję,</w:t>
      </w:r>
    </w:p>
    <w:p w14:paraId="549A188B" w14:textId="77777777" w:rsidR="008856C1" w:rsidRPr="00C958B6" w:rsidRDefault="008856C1" w:rsidP="00C958B6">
      <w:pPr>
        <w:spacing w:line="276" w:lineRule="auto"/>
        <w:jc w:val="both"/>
        <w:rPr>
          <w:rFonts w:ascii="Arial" w:hAnsi="Arial" w:cs="Arial"/>
          <w:color w:val="000000" w:themeColor="text1"/>
        </w:rPr>
      </w:pPr>
      <w:r w:rsidRPr="00C958B6">
        <w:rPr>
          <w:rFonts w:ascii="Arial" w:hAnsi="Arial" w:cs="Arial"/>
          <w:color w:val="000000" w:themeColor="text1"/>
        </w:rPr>
        <w:t>2) niewykazania doświadczenia osoby, którą Wykonawca dysponuje do wykonania niniejszego zamówienia i która będzie uczestniczyła w realizacji przedmiotu zamówienia w zakresie wskazanym przez Zamawiającego.</w:t>
      </w:r>
    </w:p>
    <w:p w14:paraId="36AC7014" w14:textId="77777777" w:rsidR="008856C1" w:rsidRPr="00C958B6" w:rsidRDefault="008856C1" w:rsidP="00C958B6">
      <w:pPr>
        <w:spacing w:line="276" w:lineRule="auto"/>
        <w:jc w:val="both"/>
        <w:rPr>
          <w:rFonts w:ascii="Arial" w:hAnsi="Arial" w:cs="Arial"/>
        </w:rPr>
      </w:pPr>
    </w:p>
    <w:p w14:paraId="1054721B" w14:textId="77777777" w:rsidR="008856C1" w:rsidRPr="00C958B6" w:rsidRDefault="008856C1" w:rsidP="00C958B6">
      <w:pPr>
        <w:spacing w:line="276" w:lineRule="auto"/>
        <w:jc w:val="both"/>
        <w:rPr>
          <w:rFonts w:ascii="Arial" w:hAnsi="Arial" w:cs="Arial"/>
          <w:b/>
          <w:bCs/>
        </w:rPr>
      </w:pPr>
      <w:r w:rsidRPr="00C958B6">
        <w:rPr>
          <w:rFonts w:ascii="Arial" w:hAnsi="Arial" w:cs="Arial"/>
          <w:b/>
          <w:bCs/>
        </w:rPr>
        <w:t xml:space="preserve">UWAGA: </w:t>
      </w:r>
    </w:p>
    <w:p w14:paraId="198A8F52" w14:textId="2034C5D1" w:rsidR="008856C1" w:rsidRPr="00C958B6" w:rsidRDefault="008856C1" w:rsidP="00C958B6">
      <w:pPr>
        <w:spacing w:line="276" w:lineRule="auto"/>
        <w:jc w:val="both"/>
        <w:rPr>
          <w:rFonts w:ascii="Arial" w:hAnsi="Arial" w:cs="Arial"/>
        </w:rPr>
      </w:pPr>
      <w:r w:rsidRPr="00C958B6">
        <w:rPr>
          <w:rFonts w:ascii="Arial" w:hAnsi="Arial" w:cs="Arial"/>
        </w:rPr>
        <w:t xml:space="preserve">Dowody potwierdzające należyte pełnienie funkcji inspektora nadzoru inwestorskiego nad robotą budowlaną polegającą na </w:t>
      </w:r>
      <w:r w:rsidR="00493CFB" w:rsidRPr="00C958B6">
        <w:rPr>
          <w:rFonts w:ascii="Arial" w:hAnsi="Arial" w:cs="Arial"/>
        </w:rPr>
        <w:t xml:space="preserve">wymianie i/lub remoncie i/lub przebudowie i/lub </w:t>
      </w:r>
      <w:r w:rsidR="00493CFB" w:rsidRPr="00C958B6">
        <w:rPr>
          <w:rFonts w:ascii="Arial" w:hAnsi="Arial" w:cs="Arial"/>
        </w:rPr>
        <w:lastRenderedPageBreak/>
        <w:t>modernizacji i/lub budowie</w:t>
      </w:r>
      <w:r w:rsidR="008707E7" w:rsidRPr="00C958B6">
        <w:rPr>
          <w:rFonts w:ascii="Arial" w:hAnsi="Arial" w:cs="Arial"/>
        </w:rPr>
        <w:t xml:space="preserve"> i/lub rozbudowie</w:t>
      </w:r>
      <w:r w:rsidR="00493CFB" w:rsidRPr="00C958B6">
        <w:rPr>
          <w:rFonts w:ascii="Arial" w:hAnsi="Arial" w:cs="Arial"/>
        </w:rPr>
        <w:t xml:space="preserve"> oświetlenia ulicznego, której zakres rzeczowy obejmował wymianę opraw oświetleniowych w ilości min. 1000 szt., wymianę słupów energetycznych w ilości min. 50 szt. oraz montaż sterowników do opraw w ilości min. 200 szt. wraz z systemem sterowania o wartości robót nie mniejszej niż 2 000 000,00 zł brutto (słownie: dwa miliony złotych 00/100)</w:t>
      </w:r>
      <w:r w:rsidRPr="00C958B6">
        <w:rPr>
          <w:rFonts w:ascii="Arial" w:hAnsi="Arial" w:cs="Arial"/>
        </w:rPr>
        <w:t xml:space="preserve"> </w:t>
      </w:r>
      <w:r w:rsidR="0084293C" w:rsidRPr="00C958B6">
        <w:rPr>
          <w:rFonts w:ascii="Arial" w:hAnsi="Arial" w:cs="Arial"/>
        </w:rPr>
        <w:t xml:space="preserve">w ramach jednego zadania </w:t>
      </w:r>
      <w:r w:rsidRPr="00C958B6">
        <w:rPr>
          <w:rFonts w:ascii="Arial" w:hAnsi="Arial" w:cs="Arial"/>
        </w:rPr>
        <w:t xml:space="preserve">w okresie ostatnich </w:t>
      </w:r>
      <w:r w:rsidR="00751765">
        <w:rPr>
          <w:rFonts w:ascii="Arial" w:hAnsi="Arial" w:cs="Arial"/>
        </w:rPr>
        <w:t>5</w:t>
      </w:r>
      <w:r w:rsidRPr="00C958B6">
        <w:rPr>
          <w:rFonts w:ascii="Arial" w:hAnsi="Arial" w:cs="Arial"/>
        </w:rPr>
        <w:t xml:space="preserve"> lat przed upływem terminu składania ofert</w:t>
      </w:r>
      <w:r w:rsidR="00DF66DE" w:rsidRPr="00C958B6">
        <w:rPr>
          <w:rFonts w:ascii="Arial" w:hAnsi="Arial" w:cs="Arial"/>
        </w:rPr>
        <w:t>, a jeżeli okres prowadzenia działalności jest krótszy to w tym okresie</w:t>
      </w:r>
      <w:r w:rsidRPr="00C958B6">
        <w:rPr>
          <w:rFonts w:ascii="Arial" w:hAnsi="Arial" w:cs="Arial"/>
        </w:rPr>
        <w:t xml:space="preserve"> i że usługi te zostały wykonane należycie muszą zostać załączone przez wykonawcę do oferty, gdyż dokumenty te nie podlegają złożeniu ani uzupełnieniu na późniejszym etapie postępowania o udzielenie zamówienia publicznego.</w:t>
      </w:r>
    </w:p>
    <w:p w14:paraId="4646CDE8" w14:textId="77777777" w:rsidR="0084293C" w:rsidRPr="00C958B6" w:rsidRDefault="0084293C" w:rsidP="00C958B6">
      <w:pPr>
        <w:tabs>
          <w:tab w:val="left" w:pos="851"/>
        </w:tabs>
        <w:spacing w:line="276" w:lineRule="auto"/>
        <w:jc w:val="both"/>
        <w:rPr>
          <w:rFonts w:ascii="Arial" w:hAnsi="Arial" w:cs="Arial"/>
          <w:b/>
          <w:bCs/>
          <w:color w:val="000000" w:themeColor="text1"/>
        </w:rPr>
      </w:pPr>
    </w:p>
    <w:p w14:paraId="0F2D21C2" w14:textId="77777777" w:rsidR="00FA6326" w:rsidRPr="00C958B6" w:rsidRDefault="00FA6326" w:rsidP="00C958B6">
      <w:pPr>
        <w:pStyle w:val="Akapitzlist"/>
        <w:numPr>
          <w:ilvl w:val="1"/>
          <w:numId w:val="1"/>
        </w:numPr>
        <w:spacing w:line="276" w:lineRule="auto"/>
        <w:ind w:left="567" w:hanging="567"/>
        <w:contextualSpacing w:val="0"/>
        <w:jc w:val="both"/>
        <w:rPr>
          <w:rFonts w:ascii="Arial" w:hAnsi="Arial" w:cs="Arial"/>
          <w:color w:val="000000" w:themeColor="text1"/>
        </w:rPr>
      </w:pPr>
    </w:p>
    <w:p w14:paraId="10302DA4" w14:textId="77777777" w:rsidR="004E2929" w:rsidRPr="00C958B6" w:rsidRDefault="00057D07" w:rsidP="00C958B6">
      <w:pPr>
        <w:pStyle w:val="Akapitzlist"/>
        <w:numPr>
          <w:ilvl w:val="4"/>
          <w:numId w:val="15"/>
        </w:numPr>
        <w:spacing w:line="276" w:lineRule="auto"/>
        <w:ind w:left="426"/>
        <w:contextualSpacing w:val="0"/>
        <w:jc w:val="both"/>
        <w:rPr>
          <w:rFonts w:ascii="Arial" w:hAnsi="Arial" w:cs="Arial"/>
          <w:color w:val="000000" w:themeColor="text1"/>
        </w:rPr>
      </w:pPr>
      <w:r w:rsidRPr="00C958B6">
        <w:rPr>
          <w:rFonts w:ascii="Arial" w:hAnsi="Arial" w:cs="Arial"/>
          <w:b/>
          <w:bCs/>
          <w:color w:val="000000" w:themeColor="text1"/>
        </w:rPr>
        <w:t xml:space="preserve">(dotyczy Zadania nr 1) </w:t>
      </w:r>
      <w:r w:rsidR="00FA6326" w:rsidRPr="00C958B6">
        <w:rPr>
          <w:rFonts w:ascii="Arial" w:hAnsi="Arial" w:cs="Arial"/>
          <w:color w:val="000000" w:themeColor="text1"/>
        </w:rPr>
        <w:t xml:space="preserve">Punktacja końcowa oferty zostanie ustalona jako suma punktów otrzymanych za wszystkie kryteria obliczona wg wzoru </w:t>
      </w:r>
    </w:p>
    <w:p w14:paraId="6DCF8069" w14:textId="4A04EE7A" w:rsidR="00FA6326" w:rsidRPr="00C958B6" w:rsidRDefault="00FA6326" w:rsidP="00C958B6">
      <w:pPr>
        <w:pStyle w:val="Akapitzlist"/>
        <w:spacing w:line="276" w:lineRule="auto"/>
        <w:ind w:left="426"/>
        <w:contextualSpacing w:val="0"/>
        <w:jc w:val="both"/>
        <w:rPr>
          <w:rFonts w:ascii="Arial" w:hAnsi="Arial" w:cs="Arial"/>
          <w:color w:val="000000" w:themeColor="text1"/>
        </w:rPr>
      </w:pPr>
      <w:r w:rsidRPr="00C958B6">
        <w:rPr>
          <w:rFonts w:ascii="Arial" w:hAnsi="Arial" w:cs="Arial"/>
          <w:color w:val="000000" w:themeColor="text1"/>
        </w:rPr>
        <w:t>P=C+G</w:t>
      </w:r>
      <w:r w:rsidR="004E2929" w:rsidRPr="00C958B6">
        <w:rPr>
          <w:rFonts w:ascii="Arial" w:hAnsi="Arial" w:cs="Arial"/>
          <w:color w:val="000000" w:themeColor="text1"/>
        </w:rPr>
        <w:t>+O</w:t>
      </w:r>
    </w:p>
    <w:p w14:paraId="4C7E29B0" w14:textId="77777777"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P – ostateczna liczba punktów</w:t>
      </w:r>
    </w:p>
    <w:p w14:paraId="1F12345C" w14:textId="77777777"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C - liczba punktów otrzymana za kryterium cena brutto</w:t>
      </w:r>
    </w:p>
    <w:p w14:paraId="186F64B9" w14:textId="050FA95E"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G - liczba punktów otrzymanych za kryterium okres gwarancji</w:t>
      </w:r>
    </w:p>
    <w:p w14:paraId="478DD572" w14:textId="44E132AC" w:rsidR="004E2929" w:rsidRPr="00C958B6" w:rsidRDefault="004E2929" w:rsidP="00C958B6">
      <w:pPr>
        <w:spacing w:line="276" w:lineRule="auto"/>
        <w:ind w:left="426"/>
        <w:jc w:val="both"/>
        <w:rPr>
          <w:rFonts w:ascii="Arial" w:hAnsi="Arial" w:cs="Arial"/>
          <w:color w:val="000000" w:themeColor="text1"/>
        </w:rPr>
      </w:pPr>
      <w:r w:rsidRPr="00C958B6">
        <w:rPr>
          <w:rFonts w:ascii="Arial" w:hAnsi="Arial" w:cs="Arial"/>
          <w:color w:val="000000" w:themeColor="text1"/>
        </w:rPr>
        <w:t>O – liczba punktów otrzymanych za kryterium oszczędność po modernizacji</w:t>
      </w:r>
    </w:p>
    <w:p w14:paraId="0477C2A3" w14:textId="56489E98" w:rsidR="00FA6326" w:rsidRPr="00C958B6" w:rsidRDefault="00057D07" w:rsidP="00C958B6">
      <w:pPr>
        <w:pStyle w:val="Akapitzlist"/>
        <w:numPr>
          <w:ilvl w:val="4"/>
          <w:numId w:val="15"/>
        </w:numPr>
        <w:spacing w:line="276" w:lineRule="auto"/>
        <w:ind w:left="426"/>
        <w:contextualSpacing w:val="0"/>
        <w:jc w:val="both"/>
        <w:rPr>
          <w:rFonts w:ascii="Arial" w:hAnsi="Arial" w:cs="Arial"/>
          <w:color w:val="000000" w:themeColor="text1"/>
        </w:rPr>
      </w:pPr>
      <w:r w:rsidRPr="00C958B6">
        <w:rPr>
          <w:rFonts w:ascii="Arial" w:hAnsi="Arial" w:cs="Arial"/>
          <w:b/>
          <w:bCs/>
          <w:color w:val="000000" w:themeColor="text1"/>
        </w:rPr>
        <w:t xml:space="preserve">(dotyczy Zadania nr </w:t>
      </w:r>
      <w:r w:rsidR="004E2929" w:rsidRPr="00C958B6">
        <w:rPr>
          <w:rFonts w:ascii="Arial" w:hAnsi="Arial" w:cs="Arial"/>
          <w:b/>
          <w:bCs/>
          <w:color w:val="000000" w:themeColor="text1"/>
        </w:rPr>
        <w:t>2</w:t>
      </w:r>
      <w:r w:rsidRPr="00C958B6">
        <w:rPr>
          <w:rFonts w:ascii="Arial" w:hAnsi="Arial" w:cs="Arial"/>
          <w:b/>
          <w:bCs/>
          <w:color w:val="000000" w:themeColor="text1"/>
        </w:rPr>
        <w:t xml:space="preserve">) </w:t>
      </w:r>
      <w:r w:rsidR="00FA6326" w:rsidRPr="00C958B6">
        <w:rPr>
          <w:rFonts w:ascii="Arial" w:hAnsi="Arial" w:cs="Arial"/>
          <w:color w:val="000000" w:themeColor="text1"/>
        </w:rPr>
        <w:t xml:space="preserve">Punktacja końcowa oferty zostanie ustalona jako suma punktów otrzymanych za wszystkie kryteria obliczona wg wzoru P=C+D </w:t>
      </w:r>
    </w:p>
    <w:p w14:paraId="017287E3" w14:textId="77777777"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P – ostateczna liczba punktów.</w:t>
      </w:r>
    </w:p>
    <w:p w14:paraId="21D3CA70" w14:textId="77777777"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C - liczba punktów otrzymana za kryterium cena brutto.</w:t>
      </w:r>
    </w:p>
    <w:p w14:paraId="5509DC4A" w14:textId="77777777" w:rsidR="00FA6326" w:rsidRPr="00C958B6" w:rsidRDefault="00FA6326" w:rsidP="00C958B6">
      <w:pPr>
        <w:spacing w:line="276" w:lineRule="auto"/>
        <w:ind w:left="426"/>
        <w:jc w:val="both"/>
        <w:rPr>
          <w:rFonts w:ascii="Arial" w:hAnsi="Arial" w:cs="Arial"/>
          <w:color w:val="000000" w:themeColor="text1"/>
        </w:rPr>
      </w:pPr>
      <w:r w:rsidRPr="00C958B6">
        <w:rPr>
          <w:rFonts w:ascii="Arial" w:hAnsi="Arial" w:cs="Arial"/>
          <w:color w:val="000000" w:themeColor="text1"/>
        </w:rPr>
        <w:t>D - liczba punktów otrzymana za kryterium doświadczenie osoby, którą wykonawca dysponuje do wykonania niniejszego zamówienia i która będzie uczestniczyła w realizacji przedmiotu zamówienia.</w:t>
      </w:r>
    </w:p>
    <w:p w14:paraId="36DE82AB" w14:textId="2CFE3A79" w:rsidR="001228EA" w:rsidRPr="00C958B6" w:rsidRDefault="001228EA" w:rsidP="00C958B6">
      <w:pPr>
        <w:pStyle w:val="Akapitzlist"/>
        <w:numPr>
          <w:ilvl w:val="1"/>
          <w:numId w:val="1"/>
        </w:numPr>
        <w:tabs>
          <w:tab w:val="left" w:pos="567"/>
        </w:tabs>
        <w:spacing w:line="276" w:lineRule="auto"/>
        <w:ind w:left="284" w:hanging="284"/>
        <w:contextualSpacing w:val="0"/>
        <w:jc w:val="both"/>
        <w:rPr>
          <w:rFonts w:ascii="Arial" w:hAnsi="Arial" w:cs="Arial"/>
          <w:color w:val="000000" w:themeColor="text1"/>
        </w:rPr>
      </w:pPr>
      <w:r w:rsidRPr="00C958B6">
        <w:rPr>
          <w:rFonts w:ascii="Arial" w:hAnsi="Arial" w:cs="Arial"/>
          <w:color w:val="000000" w:themeColor="text1"/>
        </w:rPr>
        <w:t>Oferta złożona przez Wykonawcę może otrzymać łącznie 100 pkt.</w:t>
      </w:r>
      <w:r w:rsidR="00F62AD8" w:rsidRPr="00C958B6">
        <w:rPr>
          <w:rFonts w:ascii="Arial" w:hAnsi="Arial" w:cs="Arial"/>
          <w:b/>
          <w:bCs/>
        </w:rPr>
        <w:t xml:space="preserve"> (dotyczy Zadania nr 1</w:t>
      </w:r>
      <w:r w:rsidR="004E2929" w:rsidRPr="00C958B6">
        <w:rPr>
          <w:rFonts w:ascii="Arial" w:hAnsi="Arial" w:cs="Arial"/>
          <w:b/>
          <w:bCs/>
        </w:rPr>
        <w:t xml:space="preserve"> oraz</w:t>
      </w:r>
      <w:r w:rsidR="00F62AD8" w:rsidRPr="00C958B6">
        <w:rPr>
          <w:rFonts w:ascii="Arial" w:hAnsi="Arial" w:cs="Arial"/>
          <w:b/>
          <w:bCs/>
        </w:rPr>
        <w:t xml:space="preserve"> Zadania nr 2)</w:t>
      </w:r>
    </w:p>
    <w:p w14:paraId="1147B9E2" w14:textId="3F6D0737" w:rsidR="001228EA" w:rsidRPr="00C958B6" w:rsidRDefault="001228EA" w:rsidP="00C958B6">
      <w:pPr>
        <w:numPr>
          <w:ilvl w:val="1"/>
          <w:numId w:val="1"/>
        </w:numPr>
        <w:tabs>
          <w:tab w:val="left" w:pos="567"/>
        </w:tabs>
        <w:spacing w:line="276" w:lineRule="auto"/>
        <w:ind w:left="284" w:hanging="284"/>
        <w:jc w:val="both"/>
        <w:rPr>
          <w:rFonts w:ascii="Arial" w:hAnsi="Arial" w:cs="Arial"/>
          <w:color w:val="000000" w:themeColor="text1"/>
        </w:rPr>
      </w:pPr>
      <w:r w:rsidRPr="00C958B6">
        <w:rPr>
          <w:rFonts w:ascii="Arial" w:hAnsi="Arial" w:cs="Arial"/>
          <w:color w:val="000000" w:themeColor="text1"/>
        </w:rPr>
        <w:t>Zamawiający za najkorzystniejszą uzna ofertę, która nie podlega odrzuceniu oraz uzyska największą liczbę punktów przyznanych w ramach ustalonych kryteriów.</w:t>
      </w:r>
      <w:r w:rsidR="00F62AD8" w:rsidRPr="00C958B6">
        <w:rPr>
          <w:rFonts w:ascii="Arial" w:hAnsi="Arial" w:cs="Arial"/>
          <w:b/>
          <w:bCs/>
        </w:rPr>
        <w:t xml:space="preserve"> (dotyczy Zadania nr 1</w:t>
      </w:r>
      <w:r w:rsidR="004E2929" w:rsidRPr="00C958B6">
        <w:rPr>
          <w:rFonts w:ascii="Arial" w:hAnsi="Arial" w:cs="Arial"/>
          <w:b/>
          <w:bCs/>
        </w:rPr>
        <w:t xml:space="preserve"> oraz</w:t>
      </w:r>
      <w:r w:rsidR="00F62AD8" w:rsidRPr="00C958B6">
        <w:rPr>
          <w:rFonts w:ascii="Arial" w:hAnsi="Arial" w:cs="Arial"/>
          <w:b/>
          <w:bCs/>
        </w:rPr>
        <w:t xml:space="preserve"> Zadania nr 2)</w:t>
      </w:r>
    </w:p>
    <w:p w14:paraId="07B2CBD3" w14:textId="4757E731" w:rsidR="001228EA" w:rsidRPr="00C958B6" w:rsidRDefault="001228EA" w:rsidP="00C958B6">
      <w:pPr>
        <w:numPr>
          <w:ilvl w:val="1"/>
          <w:numId w:val="1"/>
        </w:numPr>
        <w:tabs>
          <w:tab w:val="left" w:pos="567"/>
        </w:tabs>
        <w:spacing w:line="276" w:lineRule="auto"/>
        <w:ind w:left="284" w:hanging="284"/>
        <w:jc w:val="both"/>
        <w:rPr>
          <w:rFonts w:ascii="Arial" w:hAnsi="Arial" w:cs="Arial"/>
          <w:color w:val="000000" w:themeColor="text1"/>
        </w:rPr>
      </w:pPr>
      <w:r w:rsidRPr="00C958B6">
        <w:rPr>
          <w:rFonts w:ascii="Arial" w:hAnsi="Arial" w:cs="Arial"/>
          <w:color w:val="000000" w:themeColor="text1"/>
        </w:rPr>
        <w:t>W toku dokonywania badania i oceny ofert zamawiający może żądać udzielenia przez wykonawcę wyjaśnień treści złożonych przez niego ofert.</w:t>
      </w:r>
      <w:r w:rsidR="00F62AD8" w:rsidRPr="00C958B6">
        <w:rPr>
          <w:rFonts w:ascii="Arial" w:hAnsi="Arial" w:cs="Arial"/>
          <w:b/>
          <w:bCs/>
        </w:rPr>
        <w:t xml:space="preserve"> (dotyczy Zadania nr </w:t>
      </w:r>
      <w:r w:rsidR="004E2929" w:rsidRPr="00C958B6">
        <w:rPr>
          <w:rFonts w:ascii="Arial" w:hAnsi="Arial" w:cs="Arial"/>
          <w:b/>
          <w:bCs/>
        </w:rPr>
        <w:t xml:space="preserve">1 oraz </w:t>
      </w:r>
      <w:r w:rsidR="00F62AD8" w:rsidRPr="00C958B6">
        <w:rPr>
          <w:rFonts w:ascii="Arial" w:hAnsi="Arial" w:cs="Arial"/>
          <w:b/>
          <w:bCs/>
        </w:rPr>
        <w:t>Zadania nr 2)</w:t>
      </w:r>
    </w:p>
    <w:p w14:paraId="71422462" w14:textId="52363C74" w:rsidR="001228EA" w:rsidRPr="00C958B6" w:rsidRDefault="001228EA" w:rsidP="00C958B6">
      <w:pPr>
        <w:numPr>
          <w:ilvl w:val="1"/>
          <w:numId w:val="1"/>
        </w:numPr>
        <w:tabs>
          <w:tab w:val="left" w:pos="567"/>
        </w:tabs>
        <w:spacing w:line="276" w:lineRule="auto"/>
        <w:ind w:left="284" w:hanging="284"/>
        <w:jc w:val="both"/>
        <w:rPr>
          <w:rFonts w:ascii="Arial" w:hAnsi="Arial" w:cs="Arial"/>
          <w:color w:val="000000" w:themeColor="text1"/>
        </w:rPr>
      </w:pPr>
      <w:r w:rsidRPr="00C958B6">
        <w:rPr>
          <w:rFonts w:ascii="Arial" w:eastAsia="Calibri" w:hAnsi="Arial" w:cs="Arial"/>
          <w:color w:val="000000" w:themeColor="text1"/>
          <w:lang w:eastAsia="en-US"/>
        </w:rPr>
        <w:t xml:space="preserve"> </w:t>
      </w:r>
      <w:r w:rsidRPr="00C958B6">
        <w:rPr>
          <w:rFonts w:ascii="Arial" w:hAnsi="Arial" w:cs="Arial"/>
          <w:color w:val="000000" w:themeColor="text1"/>
        </w:rPr>
        <w:t xml:space="preserve">Oferta Wykonawcy, która uzyska najwyższą liczbą punktów uznana zostanie za najkorzystniejszą. </w:t>
      </w:r>
      <w:r w:rsidR="00F62AD8" w:rsidRPr="00C958B6">
        <w:rPr>
          <w:rFonts w:ascii="Arial" w:hAnsi="Arial" w:cs="Arial"/>
          <w:b/>
          <w:bCs/>
        </w:rPr>
        <w:t>(dotyczy Zadania nr 1</w:t>
      </w:r>
      <w:r w:rsidR="004E2929" w:rsidRPr="00C958B6">
        <w:rPr>
          <w:rFonts w:ascii="Arial" w:hAnsi="Arial" w:cs="Arial"/>
          <w:b/>
          <w:bCs/>
        </w:rPr>
        <w:t xml:space="preserve"> oraz</w:t>
      </w:r>
      <w:r w:rsidR="00F62AD8" w:rsidRPr="00C958B6">
        <w:rPr>
          <w:rFonts w:ascii="Arial" w:hAnsi="Arial" w:cs="Arial"/>
          <w:b/>
          <w:bCs/>
        </w:rPr>
        <w:t xml:space="preserve"> Zadania nr 2)</w:t>
      </w:r>
    </w:p>
    <w:p w14:paraId="117AAF6D" w14:textId="32E4E70B" w:rsidR="001228EA" w:rsidRPr="00C958B6" w:rsidRDefault="001228EA" w:rsidP="00C958B6">
      <w:pPr>
        <w:numPr>
          <w:ilvl w:val="1"/>
          <w:numId w:val="1"/>
        </w:numPr>
        <w:tabs>
          <w:tab w:val="left" w:pos="567"/>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w:t>
      </w:r>
      <w:r w:rsidR="00035463" w:rsidRPr="00C958B6">
        <w:rPr>
          <w:rFonts w:ascii="Arial" w:hAnsi="Arial" w:cs="Arial"/>
          <w:color w:val="000000" w:themeColor="text1"/>
        </w:rPr>
        <w:t> </w:t>
      </w:r>
      <w:r w:rsidRPr="00C958B6">
        <w:rPr>
          <w:rFonts w:ascii="Arial" w:hAnsi="Arial" w:cs="Arial"/>
          <w:color w:val="000000" w:themeColor="text1"/>
        </w:rPr>
        <w:t>najwyższej wadze.</w:t>
      </w:r>
      <w:r w:rsidR="00F62AD8" w:rsidRPr="00C958B6">
        <w:rPr>
          <w:rFonts w:ascii="Arial" w:hAnsi="Arial" w:cs="Arial"/>
          <w:b/>
          <w:bCs/>
        </w:rPr>
        <w:t xml:space="preserve"> (dotyczy Zadania nr 1</w:t>
      </w:r>
      <w:r w:rsidR="005B7F9A" w:rsidRPr="00C958B6">
        <w:rPr>
          <w:rFonts w:ascii="Arial" w:hAnsi="Arial" w:cs="Arial"/>
          <w:b/>
          <w:bCs/>
        </w:rPr>
        <w:t xml:space="preserve"> oraz</w:t>
      </w:r>
      <w:r w:rsidR="00F62AD8" w:rsidRPr="00C958B6">
        <w:rPr>
          <w:rFonts w:ascii="Arial" w:hAnsi="Arial" w:cs="Arial"/>
          <w:b/>
          <w:bCs/>
        </w:rPr>
        <w:t xml:space="preserve"> Zadania nr 2)</w:t>
      </w:r>
    </w:p>
    <w:p w14:paraId="2AA8AAC3" w14:textId="50304B68" w:rsidR="001228EA" w:rsidRPr="00C958B6" w:rsidRDefault="001228EA" w:rsidP="00C958B6">
      <w:pPr>
        <w:numPr>
          <w:ilvl w:val="1"/>
          <w:numId w:val="1"/>
        </w:numPr>
        <w:spacing w:line="276" w:lineRule="auto"/>
        <w:ind w:left="426" w:hanging="426"/>
        <w:jc w:val="both"/>
        <w:rPr>
          <w:rFonts w:ascii="Arial" w:hAnsi="Arial" w:cs="Arial"/>
          <w:color w:val="000000" w:themeColor="text1"/>
        </w:rPr>
      </w:pPr>
      <w:r w:rsidRPr="00C958B6">
        <w:rPr>
          <w:rFonts w:ascii="Arial" w:hAnsi="Arial" w:cs="Arial"/>
          <w:color w:val="000000" w:themeColor="text1"/>
        </w:rPr>
        <w:t>Jeżeli oferty otrzymały taką samą ocenę w kryterium o najwyższej wadze, zamawiający wybiera ofertę z najniższą ceną lub najniższym kosztem.</w:t>
      </w:r>
      <w:r w:rsidR="00F62AD8" w:rsidRPr="00C958B6">
        <w:rPr>
          <w:rFonts w:ascii="Arial" w:hAnsi="Arial" w:cs="Arial"/>
          <w:b/>
          <w:bCs/>
        </w:rPr>
        <w:t xml:space="preserve"> (dotyczy Zadania nr 1</w:t>
      </w:r>
      <w:r w:rsidR="005B7F9A" w:rsidRPr="00C958B6">
        <w:rPr>
          <w:rFonts w:ascii="Arial" w:hAnsi="Arial" w:cs="Arial"/>
          <w:b/>
          <w:bCs/>
        </w:rPr>
        <w:t xml:space="preserve"> oraz</w:t>
      </w:r>
      <w:r w:rsidR="00F62AD8" w:rsidRPr="00C958B6">
        <w:rPr>
          <w:rFonts w:ascii="Arial" w:hAnsi="Arial" w:cs="Arial"/>
          <w:b/>
          <w:bCs/>
        </w:rPr>
        <w:t xml:space="preserve"> Zadania nr 2)</w:t>
      </w:r>
    </w:p>
    <w:p w14:paraId="23ABBD3A" w14:textId="1D62F18B" w:rsidR="001228EA" w:rsidRPr="00C958B6" w:rsidRDefault="001228EA" w:rsidP="00C958B6">
      <w:pPr>
        <w:numPr>
          <w:ilvl w:val="1"/>
          <w:numId w:val="1"/>
        </w:numPr>
        <w:spacing w:line="276" w:lineRule="auto"/>
        <w:ind w:left="426" w:hanging="426"/>
        <w:jc w:val="both"/>
        <w:rPr>
          <w:rFonts w:ascii="Arial" w:hAnsi="Arial" w:cs="Arial"/>
          <w:color w:val="000000" w:themeColor="text1"/>
        </w:rPr>
      </w:pPr>
      <w:r w:rsidRPr="00C958B6">
        <w:rPr>
          <w:rFonts w:ascii="Arial" w:hAnsi="Arial" w:cs="Arial"/>
          <w:color w:val="000000" w:themeColor="text1"/>
        </w:rPr>
        <w:lastRenderedPageBreak/>
        <w:t>Jeżeli nie można dokonać wyboru oferty w sposób, o którym mowa pkt 19.10, Zamawiający wzywa wykonawców, którzy złożyli te oferty, do złożenia w terminie określonym przez zamawiającego ofert dodatkowych zawierających nową cenę lub koszt.</w:t>
      </w:r>
      <w:r w:rsidR="00F62AD8" w:rsidRPr="00C958B6">
        <w:rPr>
          <w:rFonts w:ascii="Arial" w:hAnsi="Arial" w:cs="Arial"/>
          <w:b/>
          <w:bCs/>
        </w:rPr>
        <w:t xml:space="preserve"> (dotyczy Zadania nr 1</w:t>
      </w:r>
      <w:r w:rsidR="005B7F9A" w:rsidRPr="00C958B6">
        <w:rPr>
          <w:rFonts w:ascii="Arial" w:hAnsi="Arial" w:cs="Arial"/>
          <w:b/>
          <w:bCs/>
        </w:rPr>
        <w:t xml:space="preserve"> oraz</w:t>
      </w:r>
      <w:r w:rsidR="00F62AD8" w:rsidRPr="00C958B6">
        <w:rPr>
          <w:rFonts w:ascii="Arial" w:hAnsi="Arial" w:cs="Arial"/>
          <w:b/>
          <w:bCs/>
        </w:rPr>
        <w:t xml:space="preserve"> Zadania nr 2)</w:t>
      </w:r>
    </w:p>
    <w:p w14:paraId="0E87315D" w14:textId="2FF0E3A3" w:rsidR="001228EA" w:rsidRPr="00C958B6" w:rsidRDefault="001228EA" w:rsidP="00C958B6">
      <w:pPr>
        <w:numPr>
          <w:ilvl w:val="1"/>
          <w:numId w:val="1"/>
        </w:numPr>
        <w:spacing w:line="276" w:lineRule="auto"/>
        <w:ind w:left="426" w:hanging="426"/>
        <w:jc w:val="both"/>
        <w:rPr>
          <w:rFonts w:ascii="Arial" w:hAnsi="Arial" w:cs="Arial"/>
          <w:color w:val="000000" w:themeColor="text1"/>
        </w:rPr>
      </w:pPr>
      <w:r w:rsidRPr="00C958B6">
        <w:rPr>
          <w:rFonts w:ascii="Arial" w:hAnsi="Arial" w:cs="Arial"/>
          <w:color w:val="000000" w:themeColor="text1"/>
        </w:rPr>
        <w:t>Za najkorzystniejszą ofertę zostanie uznana oferta, która została złożona przez Wykonawcę niepodlegającego wykluczeniu, która jest najwyżej oceniona i nie podlega odrzuceniu oraz spełnia wymagania Zamawiającego określone w SWZ.</w:t>
      </w:r>
      <w:r w:rsidR="00F62AD8" w:rsidRPr="00C958B6">
        <w:rPr>
          <w:rFonts w:ascii="Arial" w:hAnsi="Arial" w:cs="Arial"/>
          <w:b/>
          <w:bCs/>
        </w:rPr>
        <w:t xml:space="preserve"> (dotyczy Zadania nr 1</w:t>
      </w:r>
      <w:r w:rsidR="005B7F9A" w:rsidRPr="00C958B6">
        <w:rPr>
          <w:rFonts w:ascii="Arial" w:hAnsi="Arial" w:cs="Arial"/>
          <w:b/>
          <w:bCs/>
        </w:rPr>
        <w:t xml:space="preserve"> oraz</w:t>
      </w:r>
      <w:r w:rsidR="00F62AD8" w:rsidRPr="00C958B6">
        <w:rPr>
          <w:rFonts w:ascii="Arial" w:hAnsi="Arial" w:cs="Arial"/>
          <w:b/>
          <w:bCs/>
        </w:rPr>
        <w:t xml:space="preserve"> Zadania nr 2)</w:t>
      </w:r>
    </w:p>
    <w:p w14:paraId="19C39B2A" w14:textId="77777777" w:rsidR="00D542BC" w:rsidRPr="00C958B6" w:rsidRDefault="00D542BC" w:rsidP="00C958B6">
      <w:pPr>
        <w:spacing w:line="276" w:lineRule="auto"/>
        <w:jc w:val="both"/>
        <w:rPr>
          <w:rFonts w:ascii="Arial" w:hAnsi="Arial" w:cs="Arial"/>
          <w:color w:val="000000" w:themeColor="text1"/>
        </w:rPr>
      </w:pPr>
    </w:p>
    <w:p w14:paraId="737D87B6" w14:textId="47C3FAA4" w:rsidR="001228EA" w:rsidRPr="00C958B6" w:rsidRDefault="001228EA" w:rsidP="00C958B6">
      <w:pPr>
        <w:pStyle w:val="Default"/>
        <w:shd w:val="clear" w:color="auto" w:fill="FFFFFF" w:themeFill="background1"/>
        <w:spacing w:line="276" w:lineRule="auto"/>
        <w:ind w:left="284" w:hanging="284"/>
        <w:jc w:val="both"/>
        <w:rPr>
          <w:rFonts w:ascii="Arial" w:hAnsi="Arial" w:cs="Arial"/>
          <w:color w:val="000000" w:themeColor="text1"/>
        </w:rPr>
      </w:pPr>
      <w:r w:rsidRPr="00C958B6">
        <w:rPr>
          <w:rFonts w:ascii="Arial" w:hAnsi="Arial" w:cs="Arial"/>
          <w:color w:val="000000" w:themeColor="text1"/>
          <w:shd w:val="clear" w:color="auto" w:fill="FFFFFF" w:themeFill="background1"/>
        </w:rPr>
        <w:t>20. Informacje o czynnościach dokonywanych po wyborze najkorzystniejszej oferty, w celu</w:t>
      </w:r>
      <w:r w:rsidRPr="00C958B6">
        <w:rPr>
          <w:rFonts w:ascii="Arial" w:hAnsi="Arial" w:cs="Arial"/>
          <w:color w:val="000000" w:themeColor="text1"/>
        </w:rPr>
        <w:t xml:space="preserve"> zawarcia umowy w sprawie zamówienia publicznego </w:t>
      </w:r>
      <w:r w:rsidR="00F62AD8" w:rsidRPr="00C958B6">
        <w:rPr>
          <w:rFonts w:ascii="Arial" w:hAnsi="Arial" w:cs="Arial"/>
          <w:b/>
          <w:bCs/>
        </w:rPr>
        <w:t>(dotyczy Zadania nr 1</w:t>
      </w:r>
      <w:r w:rsidR="007D4CAB" w:rsidRPr="00C958B6">
        <w:rPr>
          <w:rFonts w:ascii="Arial" w:hAnsi="Arial" w:cs="Arial"/>
          <w:b/>
          <w:bCs/>
        </w:rPr>
        <w:t xml:space="preserve"> oraz</w:t>
      </w:r>
      <w:r w:rsidR="00F62AD8" w:rsidRPr="00C958B6">
        <w:rPr>
          <w:rFonts w:ascii="Arial" w:hAnsi="Arial" w:cs="Arial"/>
          <w:b/>
          <w:bCs/>
        </w:rPr>
        <w:t xml:space="preserve"> Zadania nr 2)</w:t>
      </w:r>
    </w:p>
    <w:p w14:paraId="31CC4389" w14:textId="50B34E92"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20.1 Wykonawca, którego oferta zostanie uznana za najkorzystniejszą, ma obowiązek zawarcia umowy, zgodnie z postanowieniami określonymi w projek</w:t>
      </w:r>
      <w:r w:rsidR="008C546A" w:rsidRPr="00C958B6">
        <w:rPr>
          <w:rFonts w:ascii="Arial" w:hAnsi="Arial" w:cs="Arial"/>
          <w:color w:val="000000" w:themeColor="text1"/>
        </w:rPr>
        <w:t>tach</w:t>
      </w:r>
      <w:r w:rsidRPr="00C958B6">
        <w:rPr>
          <w:rFonts w:ascii="Arial" w:hAnsi="Arial" w:cs="Arial"/>
          <w:color w:val="000000" w:themeColor="text1"/>
        </w:rPr>
        <w:t xml:space="preserve"> um</w:t>
      </w:r>
      <w:r w:rsidR="008C546A" w:rsidRPr="00C958B6">
        <w:rPr>
          <w:rFonts w:ascii="Arial" w:hAnsi="Arial" w:cs="Arial"/>
          <w:color w:val="000000" w:themeColor="text1"/>
        </w:rPr>
        <w:t xml:space="preserve">ów </w:t>
      </w:r>
      <w:r w:rsidRPr="00C958B6">
        <w:rPr>
          <w:rFonts w:ascii="Arial" w:hAnsi="Arial" w:cs="Arial"/>
          <w:color w:val="000000" w:themeColor="text1"/>
        </w:rPr>
        <w:t>stanowiąc</w:t>
      </w:r>
      <w:r w:rsidR="008C546A" w:rsidRPr="00C958B6">
        <w:rPr>
          <w:rFonts w:ascii="Arial" w:hAnsi="Arial" w:cs="Arial"/>
          <w:color w:val="000000" w:themeColor="text1"/>
        </w:rPr>
        <w:t>ych</w:t>
      </w:r>
      <w:r w:rsidRPr="00C958B6">
        <w:rPr>
          <w:rFonts w:ascii="Arial" w:hAnsi="Arial" w:cs="Arial"/>
          <w:color w:val="000000" w:themeColor="text1"/>
        </w:rPr>
        <w:t xml:space="preserve"> załącznik nr 3 do SWZ (Projektowane postanowienia umowy w sprawie zamówienia publicznego, które zostaną wprowadzone do umowy w sprawie zamówienia publicznego</w:t>
      </w:r>
      <w:r w:rsidR="008C546A" w:rsidRPr="00C958B6">
        <w:rPr>
          <w:rFonts w:ascii="Arial" w:hAnsi="Arial" w:cs="Arial"/>
          <w:color w:val="000000" w:themeColor="text1"/>
        </w:rPr>
        <w:t xml:space="preserve"> dla Zadania nr 1 oraz dla Zadania nr 2</w:t>
      </w:r>
      <w:r w:rsidRPr="00C958B6">
        <w:rPr>
          <w:rFonts w:ascii="Arial" w:hAnsi="Arial" w:cs="Arial"/>
          <w:color w:val="000000" w:themeColor="text1"/>
        </w:rPr>
        <w:t xml:space="preserve">) oraz na warunkach podanych w swojej ofercie, tożsamych z SWZ, w terminie określonym przez Zamawiającego. </w:t>
      </w:r>
    </w:p>
    <w:p w14:paraId="0447A056" w14:textId="218C7F85" w:rsidR="001228EA" w:rsidRPr="00C958B6" w:rsidRDefault="001228EA" w:rsidP="00C958B6">
      <w:pPr>
        <w:pStyle w:val="Default"/>
        <w:tabs>
          <w:tab w:val="left" w:pos="1276"/>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20.2 Termin zawarcia umowy zostanie wyznaczony przez Zamawiającego, niezwłocznie po dokonaniu wyboru najkorzystniejszej oferty (zgodnie z art. 308 ust. 2-3 ustawy). Miejscem zawarcia umowy będzie siedziba Zamawiającego. </w:t>
      </w:r>
    </w:p>
    <w:p w14:paraId="5CB5A6C8" w14:textId="1901EF6A" w:rsidR="001228EA" w:rsidRPr="00C958B6" w:rsidRDefault="001228EA" w:rsidP="00C958B6">
      <w:pPr>
        <w:pStyle w:val="Default"/>
        <w:tabs>
          <w:tab w:val="left" w:pos="993"/>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20.3 W przypadku braku możliwości stawiennictwa Wykonawcy, którego oferta zostanie uznana za najkorzystniejszą, w wyznaczonym przez Zamawiającego terminie i miejscu, na wniosek Wykonawcy umowa (podpisana ze strony Zamawiającego) może zostać przesłana Wykonawcy 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pkt. 20.2 SWZ). </w:t>
      </w:r>
    </w:p>
    <w:p w14:paraId="3FCC34F3" w14:textId="77777777" w:rsidR="001228EA" w:rsidRPr="00C958B6" w:rsidRDefault="001228EA" w:rsidP="00C958B6">
      <w:pPr>
        <w:pStyle w:val="Default"/>
        <w:tabs>
          <w:tab w:val="left" w:pos="993"/>
        </w:tabs>
        <w:spacing w:line="276" w:lineRule="auto"/>
        <w:ind w:left="284"/>
        <w:jc w:val="both"/>
        <w:rPr>
          <w:rFonts w:ascii="Arial" w:hAnsi="Arial" w:cs="Arial"/>
          <w:color w:val="000000" w:themeColor="text1"/>
        </w:rPr>
      </w:pPr>
      <w:r w:rsidRPr="00C958B6">
        <w:rPr>
          <w:rFonts w:ascii="Arial" w:hAnsi="Arial" w:cs="Arial"/>
          <w:color w:val="000000" w:themeColor="text1"/>
        </w:rPr>
        <w:t xml:space="preserve">Uwaga: w takim przypadku, termin określony w pkt. 4.1 SWZ rozpoczyna swój bieg od daty zawarcia umowy wyznaczonej przez Zamawiającego zgodnie z pkt. 20.2 SWZ. </w:t>
      </w:r>
    </w:p>
    <w:p w14:paraId="18183681" w14:textId="20630CE5"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20.4 W przypadku niestawiennictwa Wykonawcy, którego oferta zostanie uznana za najkorzystniejszą, w wyznaczonym przez Zamawiającego terminie i miejscu (wyznaczonym zgodnie z pkt. 20.2 SWZ) lub w przypadku braku złożenia przez Wykonawcę do Zamawiającego wniosku w sprawie przesłania umowy za pośrednictwem poczty tradycyjnej; w terminie </w:t>
      </w:r>
      <w:r w:rsidRPr="00C958B6">
        <w:rPr>
          <w:rFonts w:ascii="Arial" w:hAnsi="Arial" w:cs="Arial"/>
          <w:i/>
          <w:iCs/>
          <w:color w:val="000000" w:themeColor="text1"/>
        </w:rPr>
        <w:t xml:space="preserve">czterech </w:t>
      </w:r>
      <w:r w:rsidRPr="00C958B6">
        <w:rPr>
          <w:rFonts w:ascii="Arial" w:hAnsi="Arial" w:cs="Arial"/>
          <w:color w:val="000000" w:themeColor="text1"/>
        </w:rPr>
        <w:t xml:space="preserve">[ 4 ] dni od wyznaczonego (zgodnie z pkt. 20.2 SWZ) terminu zawarcia umowy, Zamawiający może uznać, że Wykonawca uchyla się od zawarcia umowy w sprawie zamówienia publicznego. </w:t>
      </w:r>
    </w:p>
    <w:p w14:paraId="73EFBFBD" w14:textId="12F26970"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20.5 Wykonawca zobowiązany jest zwrócić Zamawiającemu umowę (przesłaną zgodnie z pkt. 20.3 SWZ), która została mu przekazana w sposób określony w pkt. 20.3 SWZ, w terminie siedmiu</w:t>
      </w:r>
      <w:r w:rsidRPr="00C958B6">
        <w:rPr>
          <w:rFonts w:ascii="Arial" w:hAnsi="Arial" w:cs="Arial"/>
          <w:i/>
          <w:iCs/>
          <w:color w:val="000000" w:themeColor="text1"/>
        </w:rPr>
        <w:t xml:space="preserve"> </w:t>
      </w:r>
      <w:r w:rsidRPr="00C958B6">
        <w:rPr>
          <w:rFonts w:ascii="Arial" w:hAnsi="Arial" w:cs="Arial"/>
          <w:color w:val="000000" w:themeColor="text1"/>
        </w:rPr>
        <w:t xml:space="preserve">[ 7 ] dni od daty jej odbioru. W przeciwnym wypadku Zamawiający </w:t>
      </w:r>
      <w:r w:rsidRPr="00C958B6">
        <w:rPr>
          <w:rFonts w:ascii="Arial" w:hAnsi="Arial" w:cs="Arial"/>
          <w:color w:val="000000" w:themeColor="text1"/>
        </w:rPr>
        <w:lastRenderedPageBreak/>
        <w:t xml:space="preserve">może uznać, że Wykonawca uchyla się od zawarcia umowy w sprawie zamówienia publicznego. </w:t>
      </w:r>
    </w:p>
    <w:p w14:paraId="4F9B9D6F" w14:textId="78C3A2A9" w:rsidR="001228EA" w:rsidRPr="00C958B6" w:rsidRDefault="001228EA" w:rsidP="00C958B6">
      <w:pPr>
        <w:pStyle w:val="Default"/>
        <w:tabs>
          <w:tab w:val="left" w:pos="567"/>
        </w:tabs>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20.6 Wykonawca, którego oferta zostanie uznana za najkorzystniejszą, przed podpisaniem umowy zobowiązany będzie do dostarczenia Zamawiającemu: pełnomocnictwa* dla osoby/osób podpisującej umowę (jeśli uprawnienie tej/tych osób/osoby nie wynika z dokumentów dostarczonych Zamawiającemu w trakcie postępowania). </w:t>
      </w:r>
    </w:p>
    <w:p w14:paraId="1FF39B32" w14:textId="37F1BF33"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20.7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6278860F" w14:textId="77777777" w:rsidR="002D35AD" w:rsidRPr="00C958B6" w:rsidRDefault="002D35AD" w:rsidP="00C958B6">
      <w:pPr>
        <w:pStyle w:val="Default"/>
        <w:spacing w:line="276" w:lineRule="auto"/>
        <w:jc w:val="both"/>
        <w:rPr>
          <w:rFonts w:ascii="Arial" w:hAnsi="Arial" w:cs="Arial"/>
          <w:color w:val="FF0000"/>
        </w:rPr>
      </w:pPr>
    </w:p>
    <w:p w14:paraId="6A48DE9E" w14:textId="0891302A" w:rsidR="003F328D" w:rsidRPr="00C958B6" w:rsidRDefault="001228EA" w:rsidP="00C958B6">
      <w:pPr>
        <w:pStyle w:val="Default"/>
        <w:shd w:val="clear" w:color="auto" w:fill="FFFFFF" w:themeFill="background1"/>
        <w:spacing w:line="276" w:lineRule="auto"/>
        <w:jc w:val="both"/>
        <w:rPr>
          <w:rFonts w:ascii="Arial" w:hAnsi="Arial" w:cs="Arial"/>
          <w:color w:val="auto"/>
        </w:rPr>
      </w:pPr>
      <w:r w:rsidRPr="00C958B6">
        <w:rPr>
          <w:rFonts w:ascii="Arial" w:hAnsi="Arial" w:cs="Arial"/>
          <w:color w:val="auto"/>
        </w:rPr>
        <w:t>21. Wymagania dotyczące zabezpieczenia należytego wykonania umowy</w:t>
      </w:r>
      <w:r w:rsidR="00E66034" w:rsidRPr="00C958B6">
        <w:rPr>
          <w:rFonts w:ascii="Arial" w:hAnsi="Arial" w:cs="Arial"/>
          <w:color w:val="auto"/>
        </w:rPr>
        <w:t xml:space="preserve">: </w:t>
      </w:r>
    </w:p>
    <w:p w14:paraId="068BB8B6" w14:textId="741A39FF" w:rsidR="001228EA" w:rsidRPr="00C958B6" w:rsidRDefault="003F328D" w:rsidP="00C958B6">
      <w:pPr>
        <w:pStyle w:val="Default"/>
        <w:shd w:val="clear" w:color="auto" w:fill="FFFFFF" w:themeFill="background1"/>
        <w:spacing w:line="276" w:lineRule="auto"/>
        <w:jc w:val="both"/>
        <w:rPr>
          <w:rFonts w:ascii="Arial" w:hAnsi="Arial" w:cs="Arial"/>
          <w:color w:val="auto"/>
        </w:rPr>
      </w:pPr>
      <w:bookmarkStart w:id="43" w:name="_Hlk164086177"/>
      <w:r w:rsidRPr="00C958B6">
        <w:rPr>
          <w:rFonts w:ascii="Arial" w:hAnsi="Arial" w:cs="Arial"/>
          <w:b/>
          <w:bCs/>
        </w:rPr>
        <w:t>(dotyczy Zadania nr 1)</w:t>
      </w:r>
    </w:p>
    <w:p w14:paraId="47A64479" w14:textId="30BD816D" w:rsidR="002700BD" w:rsidRPr="00C958B6" w:rsidRDefault="00B308A5" w:rsidP="00C958B6">
      <w:pPr>
        <w:pStyle w:val="Akapitzlist"/>
        <w:widowControl w:val="0"/>
        <w:numPr>
          <w:ilvl w:val="1"/>
          <w:numId w:val="7"/>
        </w:numPr>
        <w:tabs>
          <w:tab w:val="left" w:pos="284"/>
        </w:tabs>
        <w:spacing w:line="276" w:lineRule="auto"/>
        <w:ind w:left="0" w:right="135" w:firstLine="0"/>
        <w:contextualSpacing w:val="0"/>
        <w:jc w:val="both"/>
        <w:rPr>
          <w:rFonts w:ascii="Arial" w:hAnsi="Arial" w:cs="Arial"/>
        </w:rPr>
      </w:pPr>
      <w:bookmarkStart w:id="44" w:name="_Hlk164086212"/>
      <w:bookmarkEnd w:id="43"/>
      <w:r w:rsidRPr="00C958B6">
        <w:rPr>
          <w:rFonts w:ascii="Arial" w:hAnsi="Arial" w:cs="Arial"/>
        </w:rPr>
        <w:t>Zamawiający wymaga wniesienia przez Wykonawcę, zabezpieczenia należytego wykonania umowy na zadanie, które będzie</w:t>
      </w:r>
      <w:r w:rsidRPr="00C958B6">
        <w:rPr>
          <w:rFonts w:ascii="Arial" w:hAnsi="Arial" w:cs="Arial"/>
          <w:spacing w:val="-10"/>
        </w:rPr>
        <w:t xml:space="preserve"> </w:t>
      </w:r>
      <w:r w:rsidRPr="00C958B6">
        <w:rPr>
          <w:rFonts w:ascii="Arial" w:hAnsi="Arial" w:cs="Arial"/>
        </w:rPr>
        <w:t>realizował.</w:t>
      </w:r>
    </w:p>
    <w:p w14:paraId="0FA3D0CA" w14:textId="380A398D" w:rsidR="002700BD" w:rsidRPr="00C958B6" w:rsidRDefault="00B308A5" w:rsidP="00C958B6">
      <w:pPr>
        <w:pStyle w:val="Akapitzlist"/>
        <w:widowControl w:val="0"/>
        <w:numPr>
          <w:ilvl w:val="1"/>
          <w:numId w:val="7"/>
        </w:numPr>
        <w:tabs>
          <w:tab w:val="left" w:pos="284"/>
        </w:tabs>
        <w:spacing w:line="276" w:lineRule="auto"/>
        <w:ind w:left="0" w:right="135" w:firstLine="0"/>
        <w:contextualSpacing w:val="0"/>
        <w:jc w:val="both"/>
        <w:rPr>
          <w:rFonts w:ascii="Arial" w:hAnsi="Arial" w:cs="Arial"/>
        </w:rPr>
      </w:pPr>
      <w:r w:rsidRPr="00C958B6">
        <w:rPr>
          <w:rFonts w:ascii="Arial" w:hAnsi="Arial" w:cs="Arial"/>
        </w:rPr>
        <w:t xml:space="preserve">Wykonawca, którego oferta zostanie wybrana zobowiązany będzie wnieść zabezpieczenie należytego wykonania umowy w wysokości </w:t>
      </w:r>
      <w:r w:rsidR="00D43A39" w:rsidRPr="00C958B6">
        <w:rPr>
          <w:rFonts w:ascii="Arial" w:hAnsi="Arial" w:cs="Arial"/>
          <w:b/>
          <w:bCs/>
        </w:rPr>
        <w:t>5</w:t>
      </w:r>
      <w:r w:rsidRPr="00C958B6">
        <w:rPr>
          <w:rFonts w:ascii="Arial" w:hAnsi="Arial" w:cs="Arial"/>
          <w:b/>
          <w:bCs/>
        </w:rPr>
        <w:t>%</w:t>
      </w:r>
      <w:r w:rsidRPr="00C958B6">
        <w:rPr>
          <w:rFonts w:ascii="Arial" w:hAnsi="Arial" w:cs="Arial"/>
        </w:rPr>
        <w:t xml:space="preserve"> ceny brutto podanej w</w:t>
      </w:r>
      <w:r w:rsidRPr="00C958B6">
        <w:rPr>
          <w:rFonts w:ascii="Arial" w:hAnsi="Arial" w:cs="Arial"/>
          <w:spacing w:val="-15"/>
        </w:rPr>
        <w:t> </w:t>
      </w:r>
      <w:r w:rsidRPr="00C958B6">
        <w:rPr>
          <w:rFonts w:ascii="Arial" w:hAnsi="Arial" w:cs="Arial"/>
        </w:rPr>
        <w:t>ofercie.</w:t>
      </w:r>
    </w:p>
    <w:p w14:paraId="3637D687" w14:textId="77777777" w:rsidR="002700BD" w:rsidRPr="00C958B6" w:rsidRDefault="00B308A5" w:rsidP="00C958B6">
      <w:pPr>
        <w:pStyle w:val="Akapitzlist"/>
        <w:widowControl w:val="0"/>
        <w:numPr>
          <w:ilvl w:val="1"/>
          <w:numId w:val="7"/>
        </w:numPr>
        <w:tabs>
          <w:tab w:val="left" w:pos="284"/>
        </w:tabs>
        <w:spacing w:line="276" w:lineRule="auto"/>
        <w:ind w:left="0" w:right="135" w:firstLine="0"/>
        <w:contextualSpacing w:val="0"/>
        <w:jc w:val="both"/>
        <w:rPr>
          <w:rFonts w:ascii="Arial" w:hAnsi="Arial" w:cs="Arial"/>
        </w:rPr>
      </w:pPr>
      <w:r w:rsidRPr="00C958B6">
        <w:rPr>
          <w:rFonts w:ascii="Arial" w:hAnsi="Arial" w:cs="Arial"/>
        </w:rPr>
        <w:t>Zabezpieczenie należytego wykonania  umowy można wnieść w formach  wymienionych w art. 450 ustawy pzp.</w:t>
      </w:r>
    </w:p>
    <w:p w14:paraId="4390997A" w14:textId="4B4B313D" w:rsidR="00B308A5" w:rsidRPr="00C958B6" w:rsidRDefault="00B308A5" w:rsidP="00C958B6">
      <w:pPr>
        <w:pStyle w:val="Akapitzlist"/>
        <w:widowControl w:val="0"/>
        <w:numPr>
          <w:ilvl w:val="1"/>
          <w:numId w:val="7"/>
        </w:numPr>
        <w:tabs>
          <w:tab w:val="left" w:pos="284"/>
        </w:tabs>
        <w:spacing w:line="276" w:lineRule="auto"/>
        <w:ind w:left="0" w:right="135" w:firstLine="0"/>
        <w:contextualSpacing w:val="0"/>
        <w:jc w:val="both"/>
        <w:rPr>
          <w:rFonts w:ascii="Arial" w:hAnsi="Arial" w:cs="Arial"/>
        </w:rPr>
      </w:pPr>
      <w:r w:rsidRPr="00C958B6">
        <w:rPr>
          <w:rFonts w:ascii="Arial" w:hAnsi="Arial" w:cs="Arial"/>
        </w:rPr>
        <w:t xml:space="preserve">Zabezpieczenie może być wnoszone, według wyboru </w:t>
      </w:r>
      <w:r w:rsidR="001B6934" w:rsidRPr="00C958B6">
        <w:rPr>
          <w:rFonts w:ascii="Arial" w:hAnsi="Arial" w:cs="Arial"/>
        </w:rPr>
        <w:t>W</w:t>
      </w:r>
      <w:r w:rsidRPr="00C958B6">
        <w:rPr>
          <w:rFonts w:ascii="Arial" w:hAnsi="Arial" w:cs="Arial"/>
        </w:rPr>
        <w:t xml:space="preserve">ykonawcy, w jednej lub w </w:t>
      </w:r>
      <w:r w:rsidR="001B6934" w:rsidRPr="00C958B6">
        <w:rPr>
          <w:rFonts w:ascii="Arial" w:hAnsi="Arial" w:cs="Arial"/>
        </w:rPr>
        <w:t> </w:t>
      </w:r>
      <w:r w:rsidRPr="00C958B6">
        <w:rPr>
          <w:rFonts w:ascii="Arial" w:hAnsi="Arial" w:cs="Arial"/>
        </w:rPr>
        <w:t>kilku następujących formach:</w:t>
      </w:r>
    </w:p>
    <w:p w14:paraId="1D5CC446" w14:textId="77777777" w:rsidR="00B308A5" w:rsidRPr="00C958B6" w:rsidRDefault="00B308A5"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1) </w:t>
      </w:r>
      <w:r w:rsidRPr="00C958B6">
        <w:rPr>
          <w:rFonts w:ascii="Arial" w:hAnsi="Arial" w:cs="Arial"/>
        </w:rPr>
        <w:t>pieniądzu;</w:t>
      </w:r>
    </w:p>
    <w:p w14:paraId="0AE27AF0" w14:textId="77777777" w:rsidR="00B308A5" w:rsidRPr="00C958B6" w:rsidRDefault="00B308A5"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2) </w:t>
      </w:r>
      <w:r w:rsidRPr="00C958B6">
        <w:rPr>
          <w:rFonts w:ascii="Arial" w:hAnsi="Arial" w:cs="Arial"/>
        </w:rPr>
        <w:t>poręczeniach bankowych lub poręczeniach spółdzielczej kasy oszczędnościowo-kredytowej, z tym że zobowiązanie kasy jest zawsze zobowiązaniem pieniężnym,</w:t>
      </w:r>
    </w:p>
    <w:p w14:paraId="2D9303EF" w14:textId="77777777" w:rsidR="00B308A5" w:rsidRPr="00C958B6" w:rsidRDefault="00B308A5"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3) </w:t>
      </w:r>
      <w:r w:rsidRPr="00C958B6">
        <w:rPr>
          <w:rFonts w:ascii="Arial" w:hAnsi="Arial" w:cs="Arial"/>
        </w:rPr>
        <w:t>gwarancjach bankowych,</w:t>
      </w:r>
    </w:p>
    <w:p w14:paraId="7C0AAAE2" w14:textId="77777777" w:rsidR="00B308A5" w:rsidRPr="00C958B6" w:rsidRDefault="00B308A5" w:rsidP="00C958B6">
      <w:pPr>
        <w:pStyle w:val="Akapitzlist"/>
        <w:tabs>
          <w:tab w:val="left" w:pos="284"/>
        </w:tabs>
        <w:spacing w:line="276" w:lineRule="auto"/>
        <w:ind w:left="0"/>
        <w:contextualSpacing w:val="0"/>
        <w:jc w:val="both"/>
        <w:rPr>
          <w:rFonts w:ascii="Arial" w:hAnsi="Arial" w:cs="Arial"/>
          <w:color w:val="000000" w:themeColor="text1"/>
        </w:rPr>
      </w:pPr>
      <w:r w:rsidRPr="00C958B6">
        <w:rPr>
          <w:rStyle w:val="alb"/>
          <w:rFonts w:ascii="Arial" w:hAnsi="Arial" w:cs="Arial"/>
          <w:color w:val="000000" w:themeColor="text1"/>
        </w:rPr>
        <w:t xml:space="preserve">4) </w:t>
      </w:r>
      <w:r w:rsidRPr="00C958B6">
        <w:rPr>
          <w:rFonts w:ascii="Arial" w:hAnsi="Arial" w:cs="Arial"/>
          <w:color w:val="000000" w:themeColor="text1"/>
        </w:rPr>
        <w:t>gwarancjach ubezpieczeniowych,</w:t>
      </w:r>
    </w:p>
    <w:p w14:paraId="404A8FBF" w14:textId="76B5DDFD" w:rsidR="00B308A5" w:rsidRPr="00C958B6" w:rsidRDefault="00B308A5" w:rsidP="00C958B6">
      <w:pPr>
        <w:pStyle w:val="Akapitzlist"/>
        <w:tabs>
          <w:tab w:val="left" w:pos="284"/>
        </w:tabs>
        <w:spacing w:line="276" w:lineRule="auto"/>
        <w:ind w:left="0"/>
        <w:contextualSpacing w:val="0"/>
        <w:jc w:val="both"/>
        <w:rPr>
          <w:rFonts w:ascii="Arial" w:hAnsi="Arial" w:cs="Arial"/>
          <w:color w:val="000000" w:themeColor="text1"/>
        </w:rPr>
      </w:pPr>
      <w:r w:rsidRPr="00C958B6">
        <w:rPr>
          <w:rStyle w:val="alb"/>
          <w:rFonts w:ascii="Arial" w:hAnsi="Arial" w:cs="Arial"/>
          <w:color w:val="000000" w:themeColor="text1"/>
        </w:rPr>
        <w:t xml:space="preserve">5) </w:t>
      </w:r>
      <w:r w:rsidRPr="00C958B6">
        <w:rPr>
          <w:rFonts w:ascii="Arial" w:hAnsi="Arial" w:cs="Arial"/>
          <w:color w:val="000000" w:themeColor="text1"/>
        </w:rPr>
        <w:t>poręczeniach udzielanych przez podmioty, o których mowa w art. 6b ust. 5 pkt 2 ustawy z</w:t>
      </w:r>
      <w:r w:rsidR="00151BA7" w:rsidRPr="00C958B6">
        <w:rPr>
          <w:rFonts w:ascii="Arial" w:hAnsi="Arial" w:cs="Arial"/>
          <w:color w:val="000000" w:themeColor="text1"/>
        </w:rPr>
        <w:t> </w:t>
      </w:r>
      <w:r w:rsidRPr="00C958B6">
        <w:rPr>
          <w:rFonts w:ascii="Arial" w:hAnsi="Arial" w:cs="Arial"/>
          <w:color w:val="000000" w:themeColor="text1"/>
        </w:rPr>
        <w:t>dnia 9 listopada 2000 r. o utworzeniu Polskiej Agencji Rozwoju Przedsiębiorczości.</w:t>
      </w:r>
    </w:p>
    <w:p w14:paraId="07795EBE" w14:textId="5FF1073C" w:rsidR="00B308A5" w:rsidRPr="00C958B6" w:rsidRDefault="002700BD"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5</w:t>
      </w:r>
      <w:r w:rsidR="003F328D" w:rsidRPr="00C958B6">
        <w:rPr>
          <w:rFonts w:ascii="Arial" w:hAnsi="Arial" w:cs="Arial"/>
          <w:color w:val="000000" w:themeColor="text1"/>
        </w:rPr>
        <w:t>.</w:t>
      </w:r>
      <w:r w:rsidRPr="00C958B6">
        <w:rPr>
          <w:rFonts w:ascii="Arial" w:hAnsi="Arial" w:cs="Arial"/>
          <w:color w:val="000000" w:themeColor="text1"/>
        </w:rPr>
        <w:t xml:space="preserve"> </w:t>
      </w:r>
      <w:r w:rsidR="00B308A5" w:rsidRPr="00C958B6">
        <w:rPr>
          <w:rFonts w:ascii="Arial" w:hAnsi="Arial" w:cs="Arial"/>
          <w:color w:val="000000" w:themeColor="text1"/>
        </w:rPr>
        <w:t>Za zgodą zamawiającego zabezpieczenie może być wnoszone również:</w:t>
      </w:r>
    </w:p>
    <w:p w14:paraId="56345605" w14:textId="77777777" w:rsidR="00B308A5" w:rsidRPr="00C958B6" w:rsidRDefault="00B308A5"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t>w wekslach z poręczeniem wekslowym banku lub spółdzielczej kasy oszczędnościowo-kredytowej,</w:t>
      </w:r>
    </w:p>
    <w:p w14:paraId="30D4E418" w14:textId="77777777" w:rsidR="00B308A5" w:rsidRPr="00C958B6" w:rsidRDefault="00B308A5"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t>przez ustanowienie zastawu na papierach wartościowych emitowanych przez Skarb Państwa lub jednostkę samorządu terytorialnego,</w:t>
      </w:r>
    </w:p>
    <w:p w14:paraId="723F443B" w14:textId="77777777" w:rsidR="00B308A5" w:rsidRPr="00C958B6" w:rsidRDefault="00B308A5"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t>przez ustanowienie zastawu rejestrowego na zasadach określonych w ustawie z dnia 6 grudnia 1996 r. o zastawie rejestrowym i rejestrze zastawów.</w:t>
      </w:r>
    </w:p>
    <w:p w14:paraId="002991A2" w14:textId="7B4C475D" w:rsidR="00B308A5" w:rsidRPr="00C958B6" w:rsidRDefault="002700BD"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6</w:t>
      </w:r>
      <w:r w:rsidR="003F328D" w:rsidRPr="00C958B6">
        <w:rPr>
          <w:rFonts w:ascii="Arial" w:hAnsi="Arial" w:cs="Arial"/>
          <w:color w:val="000000" w:themeColor="text1"/>
        </w:rPr>
        <w:t>.</w:t>
      </w:r>
      <w:r w:rsidRPr="00C958B6">
        <w:rPr>
          <w:rFonts w:ascii="Arial" w:hAnsi="Arial" w:cs="Arial"/>
          <w:color w:val="000000" w:themeColor="text1"/>
        </w:rPr>
        <w:t xml:space="preserve"> </w:t>
      </w:r>
      <w:r w:rsidR="00B308A5" w:rsidRPr="00C958B6">
        <w:rPr>
          <w:rFonts w:ascii="Arial" w:hAnsi="Arial" w:cs="Arial"/>
          <w:color w:val="000000" w:themeColor="text1"/>
        </w:rPr>
        <w:t xml:space="preserve"> Zabezpieczenie wnoszone w pieniądzu wykonawca wpłaca przelewem na rachunek bankowy wskazany przez zamawiającego.</w:t>
      </w:r>
    </w:p>
    <w:p w14:paraId="55C4B39D" w14:textId="56A84E5A" w:rsidR="00B308A5" w:rsidRPr="00C958B6" w:rsidRDefault="003F328D"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 xml:space="preserve">7. </w:t>
      </w:r>
      <w:r w:rsidR="00B308A5" w:rsidRPr="00C958B6">
        <w:rPr>
          <w:rFonts w:ascii="Arial" w:hAnsi="Arial" w:cs="Arial"/>
          <w:color w:val="000000" w:themeColor="text1"/>
        </w:rPr>
        <w:t xml:space="preserve">Jeżeli zabezpieczenie wniesiono w pieniądzu, zamawiający przechowuje je na oprocentowanym rachunku bankowym. Zamawiający zwraca zabezpieczenie wniesione w pieniądzu z odsetkami wynikającymi z umowy rachunku bankowego, na którym było ono </w:t>
      </w:r>
      <w:r w:rsidR="00B308A5" w:rsidRPr="00C958B6">
        <w:rPr>
          <w:rFonts w:ascii="Arial" w:hAnsi="Arial" w:cs="Arial"/>
          <w:color w:val="000000" w:themeColor="text1"/>
        </w:rPr>
        <w:lastRenderedPageBreak/>
        <w:t>przechowywane, pomniejszone o koszt prowadzenia tego rachunku oraz prowizji bankowej za przelew pieniędzy na rachunek bankowy wykonawcy.</w:t>
      </w:r>
    </w:p>
    <w:p w14:paraId="762B7DFA" w14:textId="1A78AC30" w:rsidR="00B308A5" w:rsidRPr="00C958B6" w:rsidRDefault="003F328D" w:rsidP="00C958B6">
      <w:pPr>
        <w:pStyle w:val="Akapitzlist"/>
        <w:widowControl w:val="0"/>
        <w:numPr>
          <w:ilvl w:val="0"/>
          <w:numId w:val="16"/>
        </w:numPr>
        <w:tabs>
          <w:tab w:val="left" w:pos="284"/>
        </w:tabs>
        <w:spacing w:line="276" w:lineRule="auto"/>
        <w:ind w:left="0" w:right="140" w:firstLine="0"/>
        <w:contextualSpacing w:val="0"/>
        <w:jc w:val="both"/>
        <w:rPr>
          <w:rFonts w:ascii="Arial" w:hAnsi="Arial" w:cs="Arial"/>
          <w:color w:val="000000" w:themeColor="text1"/>
        </w:rPr>
      </w:pPr>
      <w:r w:rsidRPr="00C958B6">
        <w:rPr>
          <w:rFonts w:ascii="Arial" w:hAnsi="Arial" w:cs="Arial"/>
          <w:color w:val="000000" w:themeColor="text1"/>
        </w:rPr>
        <w:t xml:space="preserve"> </w:t>
      </w:r>
      <w:r w:rsidR="00B308A5" w:rsidRPr="00C958B6">
        <w:rPr>
          <w:rFonts w:ascii="Arial" w:hAnsi="Arial" w:cs="Arial"/>
          <w:color w:val="000000" w:themeColor="text1"/>
        </w:rPr>
        <w:t>Oryginał dokumentu potwierdzającego wniesienie zabezpieczenia należytego wykonania umowy musi być dostarczony do Zamawiającego najpóźniej w dniu podpisania</w:t>
      </w:r>
      <w:r w:rsidR="00B308A5" w:rsidRPr="00C958B6">
        <w:rPr>
          <w:rFonts w:ascii="Arial" w:hAnsi="Arial" w:cs="Arial"/>
          <w:color w:val="000000" w:themeColor="text1"/>
          <w:spacing w:val="-18"/>
        </w:rPr>
        <w:t xml:space="preserve"> </w:t>
      </w:r>
      <w:r w:rsidR="00B308A5" w:rsidRPr="00C958B6">
        <w:rPr>
          <w:rFonts w:ascii="Arial" w:hAnsi="Arial" w:cs="Arial"/>
          <w:color w:val="000000" w:themeColor="text1"/>
        </w:rPr>
        <w:t>umowy.</w:t>
      </w:r>
    </w:p>
    <w:p w14:paraId="7D8CD647" w14:textId="3C0E54AE" w:rsidR="00B308A5" w:rsidRPr="00C958B6" w:rsidRDefault="00B308A5" w:rsidP="00C958B6">
      <w:pPr>
        <w:pStyle w:val="Akapitzlist"/>
        <w:widowControl w:val="0"/>
        <w:numPr>
          <w:ilvl w:val="0"/>
          <w:numId w:val="16"/>
        </w:numPr>
        <w:tabs>
          <w:tab w:val="left" w:pos="284"/>
        </w:tabs>
        <w:spacing w:line="276" w:lineRule="auto"/>
        <w:ind w:left="0" w:right="140" w:firstLine="0"/>
        <w:contextualSpacing w:val="0"/>
        <w:jc w:val="both"/>
        <w:rPr>
          <w:rFonts w:ascii="Arial" w:hAnsi="Arial" w:cs="Arial"/>
          <w:color w:val="000000" w:themeColor="text1"/>
        </w:rPr>
      </w:pPr>
      <w:r w:rsidRPr="00C958B6">
        <w:rPr>
          <w:rFonts w:ascii="Arial" w:hAnsi="Arial" w:cs="Arial"/>
          <w:color w:val="000000" w:themeColor="text1"/>
        </w:rPr>
        <w:t>Zabezpieczenie wnoszone w pieniądzu Wykonawca zobowiązany będzie wnieść przelewem na rachunek bankowy</w:t>
      </w:r>
      <w:r w:rsidRPr="00C958B6">
        <w:rPr>
          <w:rFonts w:ascii="Arial" w:hAnsi="Arial" w:cs="Arial"/>
          <w:color w:val="000000" w:themeColor="text1"/>
          <w:spacing w:val="-10"/>
        </w:rPr>
        <w:t xml:space="preserve"> </w:t>
      </w:r>
      <w:r w:rsidRPr="00C958B6">
        <w:rPr>
          <w:rFonts w:ascii="Arial" w:hAnsi="Arial" w:cs="Arial"/>
          <w:color w:val="000000" w:themeColor="text1"/>
        </w:rPr>
        <w:t>Zamawiającego:</w:t>
      </w:r>
    </w:p>
    <w:p w14:paraId="1F0568BE" w14:textId="225F04A9" w:rsidR="00B308A5" w:rsidRPr="00C958B6" w:rsidRDefault="00B308A5" w:rsidP="00C958B6">
      <w:pPr>
        <w:tabs>
          <w:tab w:val="left" w:pos="284"/>
        </w:tabs>
        <w:spacing w:line="276" w:lineRule="auto"/>
        <w:jc w:val="both"/>
        <w:rPr>
          <w:rFonts w:ascii="Arial" w:hAnsi="Arial" w:cs="Arial"/>
          <w:b/>
          <w:bCs/>
          <w:color w:val="000000" w:themeColor="text1"/>
        </w:rPr>
      </w:pPr>
      <w:r w:rsidRPr="00C958B6">
        <w:rPr>
          <w:rFonts w:ascii="Arial" w:hAnsi="Arial" w:cs="Arial"/>
          <w:b/>
          <w:bCs/>
          <w:color w:val="000000" w:themeColor="text1"/>
        </w:rPr>
        <w:t>35 8809 0005 2001 0000 0648 0003</w:t>
      </w:r>
      <w:r w:rsidR="00D971BB" w:rsidRPr="00C958B6">
        <w:rPr>
          <w:rFonts w:ascii="Arial" w:hAnsi="Arial" w:cs="Arial"/>
          <w:b/>
          <w:bCs/>
          <w:color w:val="000000" w:themeColor="text1"/>
        </w:rPr>
        <w:t xml:space="preserve"> </w:t>
      </w:r>
      <w:r w:rsidRPr="00C958B6">
        <w:rPr>
          <w:rFonts w:ascii="Arial" w:hAnsi="Arial" w:cs="Arial"/>
          <w:b/>
          <w:bCs/>
          <w:color w:val="000000" w:themeColor="text1"/>
        </w:rPr>
        <w:t>z podaniem tytułu:</w:t>
      </w:r>
    </w:p>
    <w:p w14:paraId="2D8FF9BF" w14:textId="4A5D307E" w:rsidR="00B308A5" w:rsidRPr="00C958B6" w:rsidRDefault="00B308A5" w:rsidP="00C958B6">
      <w:pPr>
        <w:tabs>
          <w:tab w:val="left" w:pos="284"/>
        </w:tabs>
        <w:spacing w:line="276" w:lineRule="auto"/>
        <w:jc w:val="both"/>
        <w:rPr>
          <w:rFonts w:ascii="Arial" w:hAnsi="Arial" w:cs="Arial"/>
          <w:b/>
          <w:bCs/>
        </w:rPr>
      </w:pPr>
      <w:r w:rsidRPr="00C958B6">
        <w:rPr>
          <w:rFonts w:ascii="Arial" w:hAnsi="Arial" w:cs="Arial"/>
          <w:b/>
          <w:bCs/>
        </w:rPr>
        <w:t>„</w:t>
      </w:r>
      <w:r w:rsidR="00AA15B6" w:rsidRPr="00C958B6">
        <w:rPr>
          <w:rFonts w:ascii="Arial" w:hAnsi="Arial" w:cs="Arial"/>
          <w:b/>
          <w:bCs/>
        </w:rPr>
        <w:t>Z</w:t>
      </w:r>
      <w:r w:rsidRPr="00C958B6">
        <w:rPr>
          <w:rFonts w:ascii="Arial" w:hAnsi="Arial" w:cs="Arial"/>
          <w:b/>
          <w:bCs/>
        </w:rPr>
        <w:t>abezpieczenie należytego wykonania umowy, nr sprawy Zp.271.</w:t>
      </w:r>
      <w:r w:rsidR="003F0788" w:rsidRPr="00C958B6">
        <w:rPr>
          <w:rFonts w:ascii="Arial" w:hAnsi="Arial" w:cs="Arial"/>
          <w:b/>
          <w:bCs/>
        </w:rPr>
        <w:t>27</w:t>
      </w:r>
      <w:r w:rsidR="00E66034" w:rsidRPr="00C958B6">
        <w:rPr>
          <w:rFonts w:ascii="Arial" w:hAnsi="Arial" w:cs="Arial"/>
          <w:b/>
          <w:bCs/>
        </w:rPr>
        <w:t>.202</w:t>
      </w:r>
      <w:r w:rsidR="00DB223E" w:rsidRPr="00C958B6">
        <w:rPr>
          <w:rFonts w:ascii="Arial" w:hAnsi="Arial" w:cs="Arial"/>
          <w:b/>
          <w:bCs/>
        </w:rPr>
        <w:t>4</w:t>
      </w:r>
      <w:r w:rsidR="004615A4" w:rsidRPr="00C958B6">
        <w:rPr>
          <w:rFonts w:ascii="Arial" w:hAnsi="Arial" w:cs="Arial"/>
          <w:b/>
          <w:bCs/>
        </w:rPr>
        <w:t xml:space="preserve"> </w:t>
      </w:r>
      <w:r w:rsidR="003F328D" w:rsidRPr="00C958B6">
        <w:rPr>
          <w:rFonts w:ascii="Arial" w:hAnsi="Arial" w:cs="Arial"/>
          <w:b/>
          <w:bCs/>
        </w:rPr>
        <w:t>-</w:t>
      </w:r>
      <w:r w:rsidR="004615A4" w:rsidRPr="00C958B6">
        <w:rPr>
          <w:rFonts w:ascii="Arial" w:hAnsi="Arial" w:cs="Arial"/>
          <w:b/>
          <w:bCs/>
        </w:rPr>
        <w:t xml:space="preserve"> </w:t>
      </w:r>
      <w:r w:rsidR="003F328D" w:rsidRPr="00C958B6">
        <w:rPr>
          <w:rFonts w:ascii="Arial" w:hAnsi="Arial" w:cs="Arial"/>
          <w:b/>
          <w:bCs/>
        </w:rPr>
        <w:t>Zadanie nr……</w:t>
      </w:r>
      <w:r w:rsidRPr="00C958B6">
        <w:rPr>
          <w:rFonts w:ascii="Arial" w:hAnsi="Arial" w:cs="Arial"/>
          <w:b/>
          <w:bCs/>
        </w:rPr>
        <w:t>”</w:t>
      </w:r>
    </w:p>
    <w:p w14:paraId="5963B090" w14:textId="103B5396" w:rsidR="00154DD1" w:rsidRPr="00C958B6" w:rsidRDefault="00154DD1" w:rsidP="00C958B6">
      <w:pPr>
        <w:pStyle w:val="Akapitzlist"/>
        <w:widowControl w:val="0"/>
        <w:numPr>
          <w:ilvl w:val="0"/>
          <w:numId w:val="16"/>
        </w:numPr>
        <w:tabs>
          <w:tab w:val="left" w:pos="426"/>
        </w:tabs>
        <w:spacing w:line="276" w:lineRule="auto"/>
        <w:ind w:left="0" w:right="139" w:firstLine="0"/>
        <w:contextualSpacing w:val="0"/>
        <w:jc w:val="both"/>
        <w:rPr>
          <w:rFonts w:ascii="Arial" w:hAnsi="Arial" w:cs="Arial"/>
          <w:color w:val="000000" w:themeColor="text1"/>
        </w:rPr>
      </w:pPr>
      <w:r w:rsidRPr="00C958B6">
        <w:rPr>
          <w:rFonts w:ascii="Arial" w:hAnsi="Arial" w:cs="Arial"/>
          <w:color w:val="000000" w:themeColor="text1"/>
        </w:rPr>
        <w:t>Zamawiający zwraca 70% zabezpieczenia w terminie 30 dni od dnia wykonania zamówienia i uznania przez zamawiającego za należycie wykonane.</w:t>
      </w:r>
    </w:p>
    <w:p w14:paraId="60796A10" w14:textId="1535C2BA" w:rsidR="00154DD1" w:rsidRPr="00C958B6" w:rsidRDefault="00154DD1" w:rsidP="00C958B6">
      <w:pPr>
        <w:pStyle w:val="Akapitzlist"/>
        <w:widowControl w:val="0"/>
        <w:numPr>
          <w:ilvl w:val="0"/>
          <w:numId w:val="16"/>
        </w:numPr>
        <w:tabs>
          <w:tab w:val="left" w:pos="426"/>
        </w:tabs>
        <w:spacing w:line="276" w:lineRule="auto"/>
        <w:ind w:left="0" w:right="139" w:firstLine="0"/>
        <w:contextualSpacing w:val="0"/>
        <w:jc w:val="both"/>
        <w:rPr>
          <w:rFonts w:ascii="Arial" w:hAnsi="Arial" w:cs="Arial"/>
          <w:color w:val="000000" w:themeColor="text1"/>
        </w:rPr>
      </w:pPr>
      <w:r w:rsidRPr="00C958B6">
        <w:rPr>
          <w:rFonts w:ascii="Arial" w:hAnsi="Arial" w:cs="Arial"/>
          <w:color w:val="000000" w:themeColor="text1"/>
        </w:rPr>
        <w:t xml:space="preserve">Zamawiający pozostawia na zabezpieczenie roszczeń z tytułu rękojmi za wady oraz gwarancji kwotę nie przekraczającą 30% zabezpieczenia. Kwota, o której mowa w niniejszym ustępie, jest zwracana nie później niż w 15 dniu po upływie okresu gwarancji. </w:t>
      </w:r>
    </w:p>
    <w:p w14:paraId="5E354F2D" w14:textId="043B65DC" w:rsidR="00B308A5" w:rsidRPr="00C958B6" w:rsidRDefault="003F328D" w:rsidP="00C958B6">
      <w:pPr>
        <w:pStyle w:val="Akapitzlist"/>
        <w:widowControl w:val="0"/>
        <w:numPr>
          <w:ilvl w:val="0"/>
          <w:numId w:val="16"/>
        </w:numPr>
        <w:tabs>
          <w:tab w:val="left" w:pos="426"/>
        </w:tabs>
        <w:spacing w:line="276" w:lineRule="auto"/>
        <w:ind w:left="0" w:right="139" w:firstLine="0"/>
        <w:contextualSpacing w:val="0"/>
        <w:jc w:val="both"/>
        <w:rPr>
          <w:rFonts w:ascii="Arial" w:hAnsi="Arial" w:cs="Arial"/>
          <w:color w:val="000000" w:themeColor="text1"/>
        </w:rPr>
      </w:pPr>
      <w:r w:rsidRPr="00C958B6">
        <w:rPr>
          <w:rFonts w:ascii="Arial" w:hAnsi="Arial" w:cs="Arial"/>
          <w:color w:val="000000" w:themeColor="text1"/>
        </w:rPr>
        <w:t>W</w:t>
      </w:r>
      <w:r w:rsidR="00B308A5" w:rsidRPr="00C958B6">
        <w:rPr>
          <w:rFonts w:ascii="Arial" w:hAnsi="Arial" w:cs="Arial"/>
          <w:color w:val="000000" w:themeColor="text1"/>
        </w:rPr>
        <w:t xml:space="preserve"> trakcie realizacji umowy wykonawca może dokonać zmiany formy zabezpieczenia na jedną lub kilka form, o których mowa w art. 450 ust. 1 ustawy pzp.</w:t>
      </w:r>
    </w:p>
    <w:p w14:paraId="3E2B5AB3" w14:textId="207049BB" w:rsidR="00B308A5" w:rsidRPr="00C958B6" w:rsidRDefault="00B308A5" w:rsidP="00C958B6">
      <w:pPr>
        <w:pStyle w:val="Akapitzlist"/>
        <w:widowControl w:val="0"/>
        <w:numPr>
          <w:ilvl w:val="0"/>
          <w:numId w:val="16"/>
        </w:numPr>
        <w:tabs>
          <w:tab w:val="left" w:pos="426"/>
        </w:tabs>
        <w:spacing w:line="276" w:lineRule="auto"/>
        <w:ind w:left="0" w:right="133" w:firstLine="0"/>
        <w:contextualSpacing w:val="0"/>
        <w:jc w:val="both"/>
        <w:rPr>
          <w:rFonts w:ascii="Arial" w:hAnsi="Arial" w:cs="Arial"/>
          <w:color w:val="000000" w:themeColor="text1"/>
        </w:rPr>
      </w:pPr>
      <w:r w:rsidRPr="00C958B6">
        <w:rPr>
          <w:rFonts w:ascii="Arial" w:hAnsi="Arial" w:cs="Arial"/>
          <w:color w:val="000000" w:themeColor="text1"/>
        </w:rPr>
        <w:t>Za zgodą zamawiającego wykonawca może dokonać zmiany formy zabezpieczenia na jedną lub kilka form, o których mowa w art. 450 ust. 2 ustawy pzp.</w:t>
      </w:r>
    </w:p>
    <w:p w14:paraId="20434757" w14:textId="2D788144" w:rsidR="00B308A5" w:rsidRPr="00C958B6" w:rsidRDefault="00B308A5" w:rsidP="00C958B6">
      <w:pPr>
        <w:pStyle w:val="Akapitzlist"/>
        <w:widowControl w:val="0"/>
        <w:numPr>
          <w:ilvl w:val="0"/>
          <w:numId w:val="16"/>
        </w:numPr>
        <w:tabs>
          <w:tab w:val="left" w:pos="426"/>
        </w:tabs>
        <w:spacing w:line="276" w:lineRule="auto"/>
        <w:ind w:left="0" w:right="133" w:firstLine="0"/>
        <w:contextualSpacing w:val="0"/>
        <w:jc w:val="both"/>
        <w:rPr>
          <w:rFonts w:ascii="Arial" w:hAnsi="Arial" w:cs="Arial"/>
          <w:color w:val="000000" w:themeColor="text1"/>
        </w:rPr>
      </w:pPr>
      <w:r w:rsidRPr="00C958B6">
        <w:rPr>
          <w:rFonts w:ascii="Arial" w:hAnsi="Arial" w:cs="Arial"/>
          <w:color w:val="000000" w:themeColor="text1"/>
        </w:rPr>
        <w:t>Zmiana formy zabezpieczenia jest dokonywana z zachowaniem ciągłości zabezpieczenia i bez zmniejszenia jego wysokości.</w:t>
      </w:r>
    </w:p>
    <w:bookmarkEnd w:id="44"/>
    <w:p w14:paraId="18797F4E" w14:textId="3DA24292" w:rsidR="003F328D" w:rsidRPr="00C958B6" w:rsidRDefault="003F328D" w:rsidP="00C958B6">
      <w:pPr>
        <w:pStyle w:val="Default"/>
        <w:shd w:val="clear" w:color="auto" w:fill="FFFFFF" w:themeFill="background1"/>
        <w:spacing w:line="276" w:lineRule="auto"/>
        <w:jc w:val="both"/>
        <w:rPr>
          <w:rFonts w:ascii="Arial" w:hAnsi="Arial" w:cs="Arial"/>
          <w:color w:val="000000" w:themeColor="text1"/>
        </w:rPr>
      </w:pPr>
    </w:p>
    <w:p w14:paraId="5629956F" w14:textId="20861F4E" w:rsidR="003F328D" w:rsidRPr="00C958B6" w:rsidRDefault="003F328D" w:rsidP="00C958B6">
      <w:pPr>
        <w:pStyle w:val="Default"/>
        <w:shd w:val="clear" w:color="auto" w:fill="FFFFFF" w:themeFill="background1"/>
        <w:spacing w:line="276" w:lineRule="auto"/>
        <w:jc w:val="both"/>
        <w:rPr>
          <w:rFonts w:ascii="Arial" w:hAnsi="Arial" w:cs="Arial"/>
          <w:b/>
          <w:bCs/>
        </w:rPr>
      </w:pPr>
      <w:r w:rsidRPr="00C958B6">
        <w:rPr>
          <w:rFonts w:ascii="Arial" w:hAnsi="Arial" w:cs="Arial"/>
          <w:b/>
          <w:bCs/>
        </w:rPr>
        <w:t xml:space="preserve">(dotyczy Zadania nr </w:t>
      </w:r>
      <w:r w:rsidR="003F0788" w:rsidRPr="00C958B6">
        <w:rPr>
          <w:rFonts w:ascii="Arial" w:hAnsi="Arial" w:cs="Arial"/>
          <w:b/>
          <w:bCs/>
        </w:rPr>
        <w:t>2</w:t>
      </w:r>
      <w:r w:rsidRPr="00C958B6">
        <w:rPr>
          <w:rFonts w:ascii="Arial" w:hAnsi="Arial" w:cs="Arial"/>
          <w:b/>
          <w:bCs/>
        </w:rPr>
        <w:t>)</w:t>
      </w:r>
    </w:p>
    <w:p w14:paraId="74ACA003" w14:textId="77777777" w:rsidR="00B07D72" w:rsidRPr="00C958B6" w:rsidRDefault="00B07D72" w:rsidP="00C958B6">
      <w:pPr>
        <w:pStyle w:val="Akapitzlist"/>
        <w:widowControl w:val="0"/>
        <w:numPr>
          <w:ilvl w:val="1"/>
          <w:numId w:val="17"/>
        </w:numPr>
        <w:tabs>
          <w:tab w:val="left" w:pos="284"/>
        </w:tabs>
        <w:spacing w:line="276" w:lineRule="auto"/>
        <w:ind w:left="0" w:right="135" w:firstLine="0"/>
        <w:contextualSpacing w:val="0"/>
        <w:jc w:val="both"/>
        <w:rPr>
          <w:rFonts w:ascii="Arial" w:hAnsi="Arial" w:cs="Arial"/>
        </w:rPr>
      </w:pPr>
      <w:r w:rsidRPr="00C958B6">
        <w:rPr>
          <w:rFonts w:ascii="Arial" w:hAnsi="Arial" w:cs="Arial"/>
        </w:rPr>
        <w:t>Zamawiający wymaga wniesienia przez Wykonawcę, zabezpieczenia należytego wykonania umowy na zadanie, które będzie</w:t>
      </w:r>
      <w:r w:rsidRPr="00C958B6">
        <w:rPr>
          <w:rFonts w:ascii="Arial" w:hAnsi="Arial" w:cs="Arial"/>
          <w:spacing w:val="-10"/>
        </w:rPr>
        <w:t xml:space="preserve"> </w:t>
      </w:r>
      <w:r w:rsidRPr="00C958B6">
        <w:rPr>
          <w:rFonts w:ascii="Arial" w:hAnsi="Arial" w:cs="Arial"/>
        </w:rPr>
        <w:t>realizował.</w:t>
      </w:r>
    </w:p>
    <w:p w14:paraId="1D839385" w14:textId="77777777" w:rsidR="00B07D72" w:rsidRPr="00C958B6" w:rsidRDefault="00B07D72" w:rsidP="00C958B6">
      <w:pPr>
        <w:pStyle w:val="Akapitzlist"/>
        <w:widowControl w:val="0"/>
        <w:numPr>
          <w:ilvl w:val="1"/>
          <w:numId w:val="17"/>
        </w:numPr>
        <w:tabs>
          <w:tab w:val="left" w:pos="284"/>
        </w:tabs>
        <w:spacing w:line="276" w:lineRule="auto"/>
        <w:ind w:left="0" w:right="135" w:firstLine="0"/>
        <w:contextualSpacing w:val="0"/>
        <w:jc w:val="both"/>
        <w:rPr>
          <w:rFonts w:ascii="Arial" w:hAnsi="Arial" w:cs="Arial"/>
        </w:rPr>
      </w:pPr>
      <w:r w:rsidRPr="00C958B6">
        <w:rPr>
          <w:rFonts w:ascii="Arial" w:hAnsi="Arial" w:cs="Arial"/>
        </w:rPr>
        <w:t xml:space="preserve">Wykonawca, którego oferta zostanie wybrana zobowiązany będzie wnieść zabezpieczenie należytego wykonania umowy w wysokości </w:t>
      </w:r>
      <w:r w:rsidRPr="00C958B6">
        <w:rPr>
          <w:rFonts w:ascii="Arial" w:hAnsi="Arial" w:cs="Arial"/>
          <w:b/>
          <w:bCs/>
        </w:rPr>
        <w:t>5%</w:t>
      </w:r>
      <w:r w:rsidRPr="00C958B6">
        <w:rPr>
          <w:rFonts w:ascii="Arial" w:hAnsi="Arial" w:cs="Arial"/>
        </w:rPr>
        <w:t xml:space="preserve"> ceny brutto podanej w</w:t>
      </w:r>
      <w:r w:rsidRPr="00C958B6">
        <w:rPr>
          <w:rFonts w:ascii="Arial" w:hAnsi="Arial" w:cs="Arial"/>
          <w:spacing w:val="-15"/>
        </w:rPr>
        <w:t> </w:t>
      </w:r>
      <w:r w:rsidRPr="00C958B6">
        <w:rPr>
          <w:rFonts w:ascii="Arial" w:hAnsi="Arial" w:cs="Arial"/>
        </w:rPr>
        <w:t>ofercie.</w:t>
      </w:r>
    </w:p>
    <w:p w14:paraId="5BBF15AE" w14:textId="77777777" w:rsidR="00B07D72" w:rsidRPr="00C958B6" w:rsidRDefault="00B07D72" w:rsidP="00C958B6">
      <w:pPr>
        <w:pStyle w:val="Akapitzlist"/>
        <w:widowControl w:val="0"/>
        <w:numPr>
          <w:ilvl w:val="1"/>
          <w:numId w:val="17"/>
        </w:numPr>
        <w:tabs>
          <w:tab w:val="left" w:pos="284"/>
        </w:tabs>
        <w:spacing w:line="276" w:lineRule="auto"/>
        <w:ind w:left="0" w:right="135" w:firstLine="0"/>
        <w:contextualSpacing w:val="0"/>
        <w:jc w:val="both"/>
        <w:rPr>
          <w:rFonts w:ascii="Arial" w:hAnsi="Arial" w:cs="Arial"/>
        </w:rPr>
      </w:pPr>
      <w:r w:rsidRPr="00C958B6">
        <w:rPr>
          <w:rFonts w:ascii="Arial" w:hAnsi="Arial" w:cs="Arial"/>
        </w:rPr>
        <w:t>Zabezpieczenie należytego wykonania  umowy można wnieść w formach  wymienionych w art. 450 ustawy pzp.</w:t>
      </w:r>
    </w:p>
    <w:p w14:paraId="4CAF8F2C" w14:textId="77777777" w:rsidR="00B07D72" w:rsidRPr="00C958B6" w:rsidRDefault="00B07D72" w:rsidP="00C958B6">
      <w:pPr>
        <w:pStyle w:val="Akapitzlist"/>
        <w:widowControl w:val="0"/>
        <w:numPr>
          <w:ilvl w:val="1"/>
          <w:numId w:val="17"/>
        </w:numPr>
        <w:tabs>
          <w:tab w:val="left" w:pos="284"/>
        </w:tabs>
        <w:spacing w:line="276" w:lineRule="auto"/>
        <w:ind w:left="0" w:right="135" w:firstLine="0"/>
        <w:contextualSpacing w:val="0"/>
        <w:jc w:val="both"/>
        <w:rPr>
          <w:rFonts w:ascii="Arial" w:hAnsi="Arial" w:cs="Arial"/>
        </w:rPr>
      </w:pPr>
      <w:r w:rsidRPr="00C958B6">
        <w:rPr>
          <w:rFonts w:ascii="Arial" w:hAnsi="Arial" w:cs="Arial"/>
        </w:rPr>
        <w:t>Zabezpieczenie może być wnoszone, według wyboru Wykonawcy, w jednej lub w  kilku następujących formach:</w:t>
      </w:r>
    </w:p>
    <w:p w14:paraId="06147875" w14:textId="77777777" w:rsidR="00B07D72" w:rsidRPr="00C958B6" w:rsidRDefault="00B07D72"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1) </w:t>
      </w:r>
      <w:r w:rsidRPr="00C958B6">
        <w:rPr>
          <w:rFonts w:ascii="Arial" w:hAnsi="Arial" w:cs="Arial"/>
        </w:rPr>
        <w:t>pieniądzu;</w:t>
      </w:r>
    </w:p>
    <w:p w14:paraId="5A5DE271" w14:textId="77777777" w:rsidR="00B07D72" w:rsidRPr="00C958B6" w:rsidRDefault="00B07D72"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2) </w:t>
      </w:r>
      <w:r w:rsidRPr="00C958B6">
        <w:rPr>
          <w:rFonts w:ascii="Arial" w:hAnsi="Arial" w:cs="Arial"/>
        </w:rPr>
        <w:t>poręczeniach bankowych lub poręczeniach spółdzielczej kasy oszczędnościowo-kredytowej, z tym że zobowiązanie kasy jest zawsze zobowiązaniem pieniężnym,</w:t>
      </w:r>
    </w:p>
    <w:p w14:paraId="5EC4DCE5" w14:textId="77777777" w:rsidR="00B07D72" w:rsidRPr="00C958B6" w:rsidRDefault="00B07D72" w:rsidP="00C958B6">
      <w:pPr>
        <w:pStyle w:val="Akapitzlist"/>
        <w:tabs>
          <w:tab w:val="left" w:pos="284"/>
        </w:tabs>
        <w:spacing w:line="276" w:lineRule="auto"/>
        <w:ind w:left="0"/>
        <w:contextualSpacing w:val="0"/>
        <w:jc w:val="both"/>
        <w:rPr>
          <w:rFonts w:ascii="Arial" w:hAnsi="Arial" w:cs="Arial"/>
        </w:rPr>
      </w:pPr>
      <w:r w:rsidRPr="00C958B6">
        <w:rPr>
          <w:rStyle w:val="alb"/>
          <w:rFonts w:ascii="Arial" w:hAnsi="Arial" w:cs="Arial"/>
        </w:rPr>
        <w:t xml:space="preserve">3) </w:t>
      </w:r>
      <w:r w:rsidRPr="00C958B6">
        <w:rPr>
          <w:rFonts w:ascii="Arial" w:hAnsi="Arial" w:cs="Arial"/>
        </w:rPr>
        <w:t>gwarancjach bankowych,</w:t>
      </w:r>
    </w:p>
    <w:p w14:paraId="415B20D9" w14:textId="77777777" w:rsidR="00B07D72" w:rsidRPr="00C958B6" w:rsidRDefault="00B07D72" w:rsidP="00C958B6">
      <w:pPr>
        <w:pStyle w:val="Akapitzlist"/>
        <w:tabs>
          <w:tab w:val="left" w:pos="284"/>
        </w:tabs>
        <w:spacing w:line="276" w:lineRule="auto"/>
        <w:ind w:left="0"/>
        <w:contextualSpacing w:val="0"/>
        <w:jc w:val="both"/>
        <w:rPr>
          <w:rFonts w:ascii="Arial" w:hAnsi="Arial" w:cs="Arial"/>
          <w:color w:val="000000" w:themeColor="text1"/>
        </w:rPr>
      </w:pPr>
      <w:r w:rsidRPr="00C958B6">
        <w:rPr>
          <w:rStyle w:val="alb"/>
          <w:rFonts w:ascii="Arial" w:hAnsi="Arial" w:cs="Arial"/>
          <w:color w:val="000000" w:themeColor="text1"/>
        </w:rPr>
        <w:t xml:space="preserve">4) </w:t>
      </w:r>
      <w:r w:rsidRPr="00C958B6">
        <w:rPr>
          <w:rFonts w:ascii="Arial" w:hAnsi="Arial" w:cs="Arial"/>
          <w:color w:val="000000" w:themeColor="text1"/>
        </w:rPr>
        <w:t>gwarancjach ubezpieczeniowych,</w:t>
      </w:r>
    </w:p>
    <w:p w14:paraId="6007EEA3" w14:textId="77777777" w:rsidR="00B07D72" w:rsidRPr="00C958B6" w:rsidRDefault="00B07D72" w:rsidP="00C958B6">
      <w:pPr>
        <w:pStyle w:val="Akapitzlist"/>
        <w:tabs>
          <w:tab w:val="left" w:pos="284"/>
        </w:tabs>
        <w:spacing w:line="276" w:lineRule="auto"/>
        <w:ind w:left="0"/>
        <w:contextualSpacing w:val="0"/>
        <w:jc w:val="both"/>
        <w:rPr>
          <w:rFonts w:ascii="Arial" w:hAnsi="Arial" w:cs="Arial"/>
          <w:color w:val="000000" w:themeColor="text1"/>
        </w:rPr>
      </w:pPr>
      <w:r w:rsidRPr="00C958B6">
        <w:rPr>
          <w:rStyle w:val="alb"/>
          <w:rFonts w:ascii="Arial" w:hAnsi="Arial" w:cs="Arial"/>
          <w:color w:val="000000" w:themeColor="text1"/>
        </w:rPr>
        <w:t xml:space="preserve">5) </w:t>
      </w:r>
      <w:r w:rsidRPr="00C958B6">
        <w:rPr>
          <w:rFonts w:ascii="Arial" w:hAnsi="Arial" w:cs="Arial"/>
          <w:color w:val="000000" w:themeColor="text1"/>
        </w:rPr>
        <w:t>poręczeniach udzielanych przez podmioty, o których mowa w art. 6b ust. 5 pkt 2 ustawy z dnia 9 listopada 2000 r. o utworzeniu Polskiej Agencji Rozwoju Przedsiębiorczości.</w:t>
      </w:r>
    </w:p>
    <w:p w14:paraId="2B5AB9D5" w14:textId="77777777" w:rsidR="00B07D72" w:rsidRPr="00C958B6" w:rsidRDefault="00B07D72"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5. Za zgodą zamawiającego zabezpieczenie może być wnoszone również:</w:t>
      </w:r>
    </w:p>
    <w:p w14:paraId="5297F951" w14:textId="77777777" w:rsidR="00B07D72" w:rsidRPr="00C958B6" w:rsidRDefault="00B07D72"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t>w wekslach z poręczeniem wekslowym banku lub spółdzielczej kasy oszczędnościowo-kredytowej,</w:t>
      </w:r>
    </w:p>
    <w:p w14:paraId="2B448992" w14:textId="77777777" w:rsidR="00B07D72" w:rsidRPr="00C958B6" w:rsidRDefault="00B07D72"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lastRenderedPageBreak/>
        <w:t>przez ustanowienie zastawu na papierach wartościowych emitowanych przez Skarb Państwa lub jednostkę samorządu terytorialnego,</w:t>
      </w:r>
    </w:p>
    <w:p w14:paraId="7F5E6427" w14:textId="77777777" w:rsidR="00B07D72" w:rsidRPr="00C958B6" w:rsidRDefault="00B07D72" w:rsidP="00C958B6">
      <w:pPr>
        <w:pStyle w:val="Akapitzlist"/>
        <w:numPr>
          <w:ilvl w:val="0"/>
          <w:numId w:val="5"/>
        </w:numPr>
        <w:tabs>
          <w:tab w:val="left" w:pos="284"/>
        </w:tabs>
        <w:spacing w:line="276" w:lineRule="auto"/>
        <w:ind w:left="0" w:firstLine="0"/>
        <w:contextualSpacing w:val="0"/>
        <w:jc w:val="both"/>
        <w:rPr>
          <w:rFonts w:ascii="Arial" w:hAnsi="Arial" w:cs="Arial"/>
          <w:color w:val="000000" w:themeColor="text1"/>
        </w:rPr>
      </w:pPr>
      <w:r w:rsidRPr="00C958B6">
        <w:rPr>
          <w:rFonts w:ascii="Arial" w:hAnsi="Arial" w:cs="Arial"/>
          <w:color w:val="000000" w:themeColor="text1"/>
        </w:rPr>
        <w:t>przez ustanowienie zastawu rejestrowego na zasadach określonych w ustawie z dnia 6 grudnia 1996 r. o zastawie rejestrowym i rejestrze zastawów.</w:t>
      </w:r>
    </w:p>
    <w:p w14:paraId="63351C42" w14:textId="77777777" w:rsidR="00B07D72" w:rsidRPr="00C958B6" w:rsidRDefault="00B07D72"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6.  Zabezpieczenie wnoszone w pieniądzu wykonawca wpłaca przelewem na rachunek bankowy wskazany przez zamawiającego.</w:t>
      </w:r>
    </w:p>
    <w:p w14:paraId="078A05FE" w14:textId="77777777" w:rsidR="00B07D72" w:rsidRPr="00C958B6" w:rsidRDefault="00B07D72" w:rsidP="00C958B6">
      <w:pPr>
        <w:tabs>
          <w:tab w:val="left" w:pos="284"/>
        </w:tabs>
        <w:spacing w:line="276" w:lineRule="auto"/>
        <w:jc w:val="both"/>
        <w:rPr>
          <w:rFonts w:ascii="Arial" w:hAnsi="Arial" w:cs="Arial"/>
          <w:color w:val="000000" w:themeColor="text1"/>
        </w:rPr>
      </w:pPr>
      <w:r w:rsidRPr="00C958B6">
        <w:rPr>
          <w:rFonts w:ascii="Arial" w:hAnsi="Arial" w:cs="Arial"/>
          <w:color w:val="000000" w:themeColor="text1"/>
        </w:rPr>
        <w:t>7.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51497F8" w14:textId="1FDC04E8" w:rsidR="00B07D72" w:rsidRPr="00C958B6" w:rsidRDefault="00B07D72" w:rsidP="00C958B6">
      <w:pPr>
        <w:pStyle w:val="Akapitzlist"/>
        <w:widowControl w:val="0"/>
        <w:tabs>
          <w:tab w:val="left" w:pos="284"/>
        </w:tabs>
        <w:spacing w:line="276" w:lineRule="auto"/>
        <w:ind w:left="0" w:right="140"/>
        <w:contextualSpacing w:val="0"/>
        <w:jc w:val="both"/>
        <w:rPr>
          <w:rFonts w:ascii="Arial" w:hAnsi="Arial" w:cs="Arial"/>
          <w:color w:val="000000" w:themeColor="text1"/>
        </w:rPr>
      </w:pPr>
      <w:r w:rsidRPr="00C958B6">
        <w:rPr>
          <w:rFonts w:ascii="Arial" w:hAnsi="Arial" w:cs="Arial"/>
          <w:color w:val="000000" w:themeColor="text1"/>
        </w:rPr>
        <w:t>8. Oryginał dokumentu potwierdzającego wniesienie zabezpieczenia należytego wykonania umowy musi być dostarczony do Zamawiającego najpóźniej w dniu podpisania</w:t>
      </w:r>
      <w:r w:rsidRPr="00C958B6">
        <w:rPr>
          <w:rFonts w:ascii="Arial" w:hAnsi="Arial" w:cs="Arial"/>
          <w:color w:val="000000" w:themeColor="text1"/>
          <w:spacing w:val="-18"/>
        </w:rPr>
        <w:t xml:space="preserve"> </w:t>
      </w:r>
      <w:r w:rsidRPr="00C958B6">
        <w:rPr>
          <w:rFonts w:ascii="Arial" w:hAnsi="Arial" w:cs="Arial"/>
          <w:color w:val="000000" w:themeColor="text1"/>
        </w:rPr>
        <w:t>umowy.</w:t>
      </w:r>
    </w:p>
    <w:p w14:paraId="1216F5DD" w14:textId="44136DB5" w:rsidR="00B07D72" w:rsidRPr="00C958B6" w:rsidRDefault="00B07D72" w:rsidP="00C958B6">
      <w:pPr>
        <w:pStyle w:val="Akapitzlist"/>
        <w:widowControl w:val="0"/>
        <w:numPr>
          <w:ilvl w:val="0"/>
          <w:numId w:val="18"/>
        </w:numPr>
        <w:tabs>
          <w:tab w:val="left" w:pos="284"/>
        </w:tabs>
        <w:spacing w:line="276" w:lineRule="auto"/>
        <w:ind w:left="0" w:right="140" w:firstLine="0"/>
        <w:contextualSpacing w:val="0"/>
        <w:jc w:val="both"/>
        <w:rPr>
          <w:rFonts w:ascii="Arial" w:hAnsi="Arial" w:cs="Arial"/>
          <w:color w:val="000000" w:themeColor="text1"/>
        </w:rPr>
      </w:pPr>
      <w:r w:rsidRPr="00C958B6">
        <w:rPr>
          <w:rFonts w:ascii="Arial" w:hAnsi="Arial" w:cs="Arial"/>
          <w:color w:val="000000" w:themeColor="text1"/>
        </w:rPr>
        <w:t>Zabezpieczenie wnoszone w pieniądzu Wykonawca zobowiązany będzie wnieść przelewem na rachunek bankowy</w:t>
      </w:r>
      <w:r w:rsidRPr="00C958B6">
        <w:rPr>
          <w:rFonts w:ascii="Arial" w:hAnsi="Arial" w:cs="Arial"/>
          <w:color w:val="000000" w:themeColor="text1"/>
          <w:spacing w:val="-10"/>
        </w:rPr>
        <w:t xml:space="preserve"> </w:t>
      </w:r>
      <w:r w:rsidRPr="00C958B6">
        <w:rPr>
          <w:rFonts w:ascii="Arial" w:hAnsi="Arial" w:cs="Arial"/>
          <w:color w:val="000000" w:themeColor="text1"/>
        </w:rPr>
        <w:t>Zamawiającego:</w:t>
      </w:r>
    </w:p>
    <w:p w14:paraId="15E2E0ED" w14:textId="77777777" w:rsidR="00B07D72" w:rsidRPr="00C958B6" w:rsidRDefault="00B07D72" w:rsidP="00C958B6">
      <w:pPr>
        <w:tabs>
          <w:tab w:val="left" w:pos="284"/>
        </w:tabs>
        <w:spacing w:line="276" w:lineRule="auto"/>
        <w:jc w:val="both"/>
        <w:rPr>
          <w:rFonts w:ascii="Arial" w:hAnsi="Arial" w:cs="Arial"/>
          <w:b/>
          <w:bCs/>
          <w:color w:val="000000" w:themeColor="text1"/>
        </w:rPr>
      </w:pPr>
      <w:r w:rsidRPr="00C958B6">
        <w:rPr>
          <w:rFonts w:ascii="Arial" w:hAnsi="Arial" w:cs="Arial"/>
          <w:b/>
          <w:bCs/>
          <w:color w:val="000000" w:themeColor="text1"/>
        </w:rPr>
        <w:t>35 8809 0005 2001 0000 0648 0003 z podaniem tytułu:</w:t>
      </w:r>
    </w:p>
    <w:p w14:paraId="3BDB9C12" w14:textId="669E6FCB" w:rsidR="00B07D72" w:rsidRPr="00C958B6" w:rsidRDefault="00B07D72" w:rsidP="00C958B6">
      <w:pPr>
        <w:tabs>
          <w:tab w:val="left" w:pos="284"/>
        </w:tabs>
        <w:spacing w:line="276" w:lineRule="auto"/>
        <w:jc w:val="both"/>
        <w:rPr>
          <w:rFonts w:ascii="Arial" w:hAnsi="Arial" w:cs="Arial"/>
          <w:b/>
          <w:bCs/>
        </w:rPr>
      </w:pPr>
      <w:r w:rsidRPr="00C958B6">
        <w:rPr>
          <w:rFonts w:ascii="Arial" w:hAnsi="Arial" w:cs="Arial"/>
          <w:b/>
          <w:bCs/>
        </w:rPr>
        <w:t>„Zabezpieczenie należytego wykonania umowy, nr sprawy Zp.271.</w:t>
      </w:r>
      <w:r w:rsidR="003F0788" w:rsidRPr="00C958B6">
        <w:rPr>
          <w:rFonts w:ascii="Arial" w:hAnsi="Arial" w:cs="Arial"/>
          <w:b/>
          <w:bCs/>
        </w:rPr>
        <w:t>27</w:t>
      </w:r>
      <w:r w:rsidRPr="00C958B6">
        <w:rPr>
          <w:rFonts w:ascii="Arial" w:hAnsi="Arial" w:cs="Arial"/>
          <w:b/>
          <w:bCs/>
        </w:rPr>
        <w:t>.2024</w:t>
      </w:r>
      <w:r w:rsidR="004615A4" w:rsidRPr="00C958B6">
        <w:rPr>
          <w:rFonts w:ascii="Arial" w:hAnsi="Arial" w:cs="Arial"/>
          <w:b/>
          <w:bCs/>
        </w:rPr>
        <w:t xml:space="preserve"> </w:t>
      </w:r>
      <w:r w:rsidRPr="00C958B6">
        <w:rPr>
          <w:rFonts w:ascii="Arial" w:hAnsi="Arial" w:cs="Arial"/>
          <w:b/>
          <w:bCs/>
        </w:rPr>
        <w:t>-</w:t>
      </w:r>
      <w:r w:rsidR="004615A4" w:rsidRPr="00C958B6">
        <w:rPr>
          <w:rFonts w:ascii="Arial" w:hAnsi="Arial" w:cs="Arial"/>
          <w:b/>
          <w:bCs/>
        </w:rPr>
        <w:t xml:space="preserve"> </w:t>
      </w:r>
      <w:r w:rsidRPr="00C958B6">
        <w:rPr>
          <w:rFonts w:ascii="Arial" w:hAnsi="Arial" w:cs="Arial"/>
          <w:b/>
          <w:bCs/>
        </w:rPr>
        <w:t>Zadanie nr……”</w:t>
      </w:r>
    </w:p>
    <w:p w14:paraId="40B3B9A0" w14:textId="77777777" w:rsidR="00B07D72" w:rsidRPr="00C958B6" w:rsidRDefault="00B07D72" w:rsidP="00C958B6">
      <w:pPr>
        <w:pStyle w:val="Akapitzlist"/>
        <w:numPr>
          <w:ilvl w:val="0"/>
          <w:numId w:val="18"/>
        </w:numPr>
        <w:tabs>
          <w:tab w:val="left" w:pos="426"/>
        </w:tabs>
        <w:spacing w:line="276" w:lineRule="auto"/>
        <w:ind w:left="142" w:hanging="142"/>
        <w:contextualSpacing w:val="0"/>
        <w:jc w:val="both"/>
        <w:rPr>
          <w:rFonts w:ascii="Arial" w:hAnsi="Arial" w:cs="Arial"/>
          <w:color w:val="000000" w:themeColor="text1"/>
        </w:rPr>
      </w:pPr>
      <w:r w:rsidRPr="00C958B6">
        <w:rPr>
          <w:rFonts w:ascii="Arial" w:hAnsi="Arial" w:cs="Arial"/>
          <w:color w:val="000000" w:themeColor="text1"/>
        </w:rPr>
        <w:t xml:space="preserve"> Zamawiający zwraca 100% zabezpieczenia w terminie 30 dni od dnia wykonania zamówienia i uznania przez zamawiającego za należycie wykonane. </w:t>
      </w:r>
    </w:p>
    <w:p w14:paraId="27EDD5B7" w14:textId="6B51EB10" w:rsidR="00B07D72" w:rsidRPr="00C958B6" w:rsidRDefault="00B07D72" w:rsidP="00C958B6">
      <w:pPr>
        <w:pStyle w:val="Akapitzlist"/>
        <w:numPr>
          <w:ilvl w:val="0"/>
          <w:numId w:val="18"/>
        </w:numPr>
        <w:tabs>
          <w:tab w:val="left" w:pos="426"/>
        </w:tabs>
        <w:spacing w:line="276" w:lineRule="auto"/>
        <w:ind w:left="142" w:hanging="142"/>
        <w:contextualSpacing w:val="0"/>
        <w:jc w:val="both"/>
        <w:rPr>
          <w:rFonts w:ascii="Arial" w:hAnsi="Arial" w:cs="Arial"/>
          <w:color w:val="000000" w:themeColor="text1"/>
        </w:rPr>
      </w:pPr>
      <w:r w:rsidRPr="00C958B6">
        <w:rPr>
          <w:rFonts w:ascii="Arial" w:hAnsi="Arial" w:cs="Arial"/>
          <w:color w:val="000000" w:themeColor="text1"/>
        </w:rPr>
        <w:t>W trakcie realizacji umowy wykonawca może dokonać zmiany formy zabezpieczenia na jedną lub kilka form, o których mowa w art. 450 ust. 1 ustawy pzp.</w:t>
      </w:r>
    </w:p>
    <w:p w14:paraId="6A2C8CB8" w14:textId="77777777" w:rsidR="00B07D72" w:rsidRPr="00C958B6" w:rsidRDefault="00B07D72" w:rsidP="00C958B6">
      <w:pPr>
        <w:pStyle w:val="Akapitzlist"/>
        <w:widowControl w:val="0"/>
        <w:numPr>
          <w:ilvl w:val="0"/>
          <w:numId w:val="18"/>
        </w:numPr>
        <w:tabs>
          <w:tab w:val="left" w:pos="426"/>
        </w:tabs>
        <w:spacing w:line="276" w:lineRule="auto"/>
        <w:ind w:left="142" w:right="133" w:hanging="142"/>
        <w:contextualSpacing w:val="0"/>
        <w:jc w:val="both"/>
        <w:rPr>
          <w:rFonts w:ascii="Arial" w:hAnsi="Arial" w:cs="Arial"/>
          <w:color w:val="000000" w:themeColor="text1"/>
        </w:rPr>
      </w:pPr>
      <w:r w:rsidRPr="00C958B6">
        <w:rPr>
          <w:rFonts w:ascii="Arial" w:hAnsi="Arial" w:cs="Arial"/>
          <w:color w:val="000000" w:themeColor="text1"/>
        </w:rPr>
        <w:t>Za zgodą zamawiającego wykonawca może dokonać zmiany formy zabezpieczenia na jedną lub kilka form, o których mowa w art. 450 ust. 2 ustawy pzp.</w:t>
      </w:r>
    </w:p>
    <w:p w14:paraId="4A1F545F" w14:textId="77777777" w:rsidR="00B07D72" w:rsidRPr="00C958B6" w:rsidRDefault="00B07D72" w:rsidP="00C958B6">
      <w:pPr>
        <w:pStyle w:val="Akapitzlist"/>
        <w:widowControl w:val="0"/>
        <w:numPr>
          <w:ilvl w:val="0"/>
          <w:numId w:val="18"/>
        </w:numPr>
        <w:tabs>
          <w:tab w:val="left" w:pos="426"/>
        </w:tabs>
        <w:spacing w:line="276" w:lineRule="auto"/>
        <w:ind w:left="142" w:right="133" w:hanging="142"/>
        <w:contextualSpacing w:val="0"/>
        <w:jc w:val="both"/>
        <w:rPr>
          <w:rFonts w:ascii="Arial" w:hAnsi="Arial" w:cs="Arial"/>
          <w:color w:val="000000" w:themeColor="text1"/>
        </w:rPr>
      </w:pPr>
      <w:r w:rsidRPr="00C958B6">
        <w:rPr>
          <w:rFonts w:ascii="Arial" w:hAnsi="Arial" w:cs="Arial"/>
          <w:color w:val="000000" w:themeColor="text1"/>
        </w:rPr>
        <w:t>Zmiana formy zabezpieczenia jest dokonywana z zachowaniem ciągłości zabezpieczenia i bez zmniejszenia jego wysokości.</w:t>
      </w:r>
    </w:p>
    <w:p w14:paraId="684C24EF" w14:textId="77777777" w:rsidR="00B07D72" w:rsidRPr="00C958B6" w:rsidRDefault="00B07D72" w:rsidP="00C958B6">
      <w:pPr>
        <w:pStyle w:val="Default"/>
        <w:shd w:val="clear" w:color="auto" w:fill="FFFFFF" w:themeFill="background1"/>
        <w:spacing w:line="276" w:lineRule="auto"/>
        <w:jc w:val="both"/>
        <w:rPr>
          <w:rFonts w:ascii="Arial" w:hAnsi="Arial" w:cs="Arial"/>
          <w:color w:val="auto"/>
        </w:rPr>
      </w:pPr>
    </w:p>
    <w:p w14:paraId="2A438018" w14:textId="073E9360" w:rsidR="009276F2" w:rsidRPr="00C958B6" w:rsidRDefault="001228EA" w:rsidP="00C958B6">
      <w:pPr>
        <w:pStyle w:val="Default"/>
        <w:shd w:val="clear" w:color="auto" w:fill="FFFFFF" w:themeFill="background1"/>
        <w:spacing w:line="276" w:lineRule="auto"/>
        <w:ind w:left="284" w:hanging="284"/>
        <w:jc w:val="both"/>
        <w:rPr>
          <w:rFonts w:ascii="Arial" w:hAnsi="Arial" w:cs="Arial"/>
          <w:color w:val="auto"/>
        </w:rPr>
      </w:pPr>
      <w:r w:rsidRPr="00C958B6">
        <w:rPr>
          <w:rFonts w:ascii="Arial" w:hAnsi="Arial" w:cs="Arial"/>
          <w:color w:val="000000" w:themeColor="text1"/>
        </w:rPr>
        <w:t>22. Projektowane postanowienia umowy w sprawie zamówienia publicznego, które zostaną wprowadzone do treści tej umowy</w:t>
      </w:r>
      <w:r w:rsidR="00E66034" w:rsidRPr="00C958B6">
        <w:rPr>
          <w:rFonts w:ascii="Arial" w:hAnsi="Arial" w:cs="Arial"/>
          <w:color w:val="000000" w:themeColor="text1"/>
        </w:rPr>
        <w:t>:</w:t>
      </w:r>
      <w:r w:rsidR="00BF4373" w:rsidRPr="00C958B6">
        <w:rPr>
          <w:rFonts w:ascii="Arial" w:hAnsi="Arial" w:cs="Arial"/>
          <w:b/>
          <w:bCs/>
        </w:rPr>
        <w:t xml:space="preserve"> </w:t>
      </w:r>
      <w:bookmarkStart w:id="45" w:name="_Hlk164086570"/>
      <w:r w:rsidR="00BF4373" w:rsidRPr="00C958B6">
        <w:rPr>
          <w:rFonts w:ascii="Arial" w:hAnsi="Arial" w:cs="Arial"/>
          <w:b/>
          <w:bCs/>
        </w:rPr>
        <w:t>(dotyczy Zadania nr 1</w:t>
      </w:r>
      <w:r w:rsidR="003F0788" w:rsidRPr="00C958B6">
        <w:rPr>
          <w:rFonts w:ascii="Arial" w:hAnsi="Arial" w:cs="Arial"/>
          <w:b/>
          <w:bCs/>
        </w:rPr>
        <w:t xml:space="preserve"> oraz </w:t>
      </w:r>
      <w:r w:rsidR="00BF4373" w:rsidRPr="00C958B6">
        <w:rPr>
          <w:rFonts w:ascii="Arial" w:hAnsi="Arial" w:cs="Arial"/>
          <w:b/>
          <w:bCs/>
        </w:rPr>
        <w:t>Zadania nr 2)</w:t>
      </w:r>
      <w:bookmarkEnd w:id="45"/>
    </w:p>
    <w:p w14:paraId="5944C6FE" w14:textId="77777777" w:rsidR="00BF4373" w:rsidRPr="00C958B6" w:rsidRDefault="00BF4373"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 xml:space="preserve">Zamawiający przewiduje zmiany umowy. </w:t>
      </w:r>
    </w:p>
    <w:p w14:paraId="67EF7363" w14:textId="0F5D94B3" w:rsidR="001228EA" w:rsidRPr="00C958B6" w:rsidRDefault="00BF4373" w:rsidP="00C958B6">
      <w:pPr>
        <w:pStyle w:val="Default"/>
        <w:spacing w:line="276" w:lineRule="auto"/>
        <w:ind w:left="284"/>
        <w:jc w:val="both"/>
        <w:rPr>
          <w:rFonts w:ascii="Arial" w:hAnsi="Arial" w:cs="Arial"/>
          <w:color w:val="000000" w:themeColor="text1"/>
        </w:rPr>
      </w:pPr>
      <w:r w:rsidRPr="00C958B6">
        <w:rPr>
          <w:rFonts w:ascii="Arial" w:hAnsi="Arial" w:cs="Arial"/>
          <w:color w:val="000000" w:themeColor="text1"/>
        </w:rPr>
        <w:t>Szczegółowy opis dotyczący zmian umowy -  w odniesieniu do poszczególnych zadań określono w załączniku nr 3 do SWZ - Projektowane postanowienia umowy w sprawie zamówienia publicznego, które zostaną wprowadzone do treści t</w:t>
      </w:r>
      <w:r w:rsidR="003954C5" w:rsidRPr="00C958B6">
        <w:rPr>
          <w:rFonts w:ascii="Arial" w:hAnsi="Arial" w:cs="Arial"/>
          <w:color w:val="000000" w:themeColor="text1"/>
        </w:rPr>
        <w:t>ych</w:t>
      </w:r>
      <w:r w:rsidRPr="00C958B6">
        <w:rPr>
          <w:rFonts w:ascii="Arial" w:hAnsi="Arial" w:cs="Arial"/>
          <w:color w:val="000000" w:themeColor="text1"/>
        </w:rPr>
        <w:t xml:space="preserve"> um</w:t>
      </w:r>
      <w:r w:rsidR="003954C5" w:rsidRPr="00C958B6">
        <w:rPr>
          <w:rFonts w:ascii="Arial" w:hAnsi="Arial" w:cs="Arial"/>
          <w:color w:val="000000" w:themeColor="text1"/>
        </w:rPr>
        <w:t>ów</w:t>
      </w:r>
      <w:r w:rsidRPr="00C958B6">
        <w:rPr>
          <w:rFonts w:ascii="Arial" w:hAnsi="Arial" w:cs="Arial"/>
          <w:color w:val="000000" w:themeColor="text1"/>
        </w:rPr>
        <w:t>.</w:t>
      </w:r>
    </w:p>
    <w:p w14:paraId="2ED43038" w14:textId="77777777" w:rsidR="00BF4373" w:rsidRPr="00C958B6" w:rsidRDefault="00BF4373" w:rsidP="00C958B6">
      <w:pPr>
        <w:pStyle w:val="Default"/>
        <w:spacing w:line="276" w:lineRule="auto"/>
        <w:jc w:val="both"/>
        <w:rPr>
          <w:rFonts w:ascii="Arial" w:hAnsi="Arial" w:cs="Arial"/>
          <w:color w:val="FF0000"/>
        </w:rPr>
      </w:pPr>
    </w:p>
    <w:p w14:paraId="682A979F" w14:textId="54A8E3AF" w:rsidR="001228EA" w:rsidRPr="00C958B6" w:rsidRDefault="001228EA" w:rsidP="00C958B6">
      <w:pPr>
        <w:pStyle w:val="Default"/>
        <w:shd w:val="clear" w:color="auto" w:fill="FFFFFF" w:themeFill="background1"/>
        <w:spacing w:line="276" w:lineRule="auto"/>
        <w:ind w:left="426" w:hanging="426"/>
        <w:jc w:val="both"/>
        <w:rPr>
          <w:rFonts w:ascii="Arial" w:hAnsi="Arial" w:cs="Arial"/>
          <w:color w:val="000000" w:themeColor="text1"/>
        </w:rPr>
      </w:pPr>
      <w:r w:rsidRPr="00C958B6">
        <w:rPr>
          <w:rFonts w:ascii="Arial" w:hAnsi="Arial" w:cs="Arial"/>
          <w:color w:val="000000" w:themeColor="text1"/>
        </w:rPr>
        <w:t>23. Pouczenie o środkach ochrony prawnej przysługujących Wykonawcy</w:t>
      </w:r>
      <w:r w:rsidR="00482961" w:rsidRPr="00C958B6">
        <w:rPr>
          <w:rFonts w:ascii="Arial" w:hAnsi="Arial" w:cs="Arial"/>
          <w:color w:val="000000" w:themeColor="text1"/>
        </w:rPr>
        <w:t>:</w:t>
      </w:r>
      <w:r w:rsidRPr="00C958B6">
        <w:rPr>
          <w:rFonts w:ascii="Arial" w:hAnsi="Arial" w:cs="Arial"/>
          <w:color w:val="000000" w:themeColor="text1"/>
        </w:rPr>
        <w:t xml:space="preserve"> </w:t>
      </w:r>
      <w:r w:rsidR="00D11E41" w:rsidRPr="00C958B6">
        <w:rPr>
          <w:rFonts w:ascii="Arial" w:hAnsi="Arial" w:cs="Arial"/>
          <w:b/>
          <w:bCs/>
        </w:rPr>
        <w:t>(dotyczy Zadania nr 1</w:t>
      </w:r>
      <w:r w:rsidR="003F0788" w:rsidRPr="00C958B6">
        <w:rPr>
          <w:rFonts w:ascii="Arial" w:hAnsi="Arial" w:cs="Arial"/>
          <w:b/>
          <w:bCs/>
        </w:rPr>
        <w:t xml:space="preserve"> oraz </w:t>
      </w:r>
      <w:r w:rsidR="00D11E41" w:rsidRPr="00C958B6">
        <w:rPr>
          <w:rFonts w:ascii="Arial" w:hAnsi="Arial" w:cs="Arial"/>
          <w:b/>
          <w:bCs/>
        </w:rPr>
        <w:t>Zadania nr 2)</w:t>
      </w:r>
    </w:p>
    <w:p w14:paraId="450795DD" w14:textId="7090C125" w:rsidR="001228EA" w:rsidRPr="00C958B6" w:rsidRDefault="001228EA" w:rsidP="00C958B6">
      <w:pPr>
        <w:pStyle w:val="Default"/>
        <w:tabs>
          <w:tab w:val="left" w:pos="851"/>
        </w:tabs>
        <w:spacing w:line="276" w:lineRule="auto"/>
        <w:ind w:left="426" w:hanging="426"/>
        <w:jc w:val="both"/>
        <w:rPr>
          <w:rFonts w:ascii="Arial" w:hAnsi="Arial" w:cs="Arial"/>
          <w:color w:val="000000" w:themeColor="text1"/>
        </w:rPr>
      </w:pPr>
      <w:r w:rsidRPr="00C958B6">
        <w:rPr>
          <w:rFonts w:ascii="Arial" w:hAnsi="Arial" w:cs="Arial"/>
          <w:color w:val="000000" w:themeColor="text1"/>
        </w:rPr>
        <w:t>23.1. Środki ochrony prawnej przysługują̨ Wykonawcy, jeżeli ma lub miał interes w</w:t>
      </w:r>
      <w:r w:rsidR="00304D30" w:rsidRPr="00C958B6">
        <w:rPr>
          <w:rFonts w:ascii="Arial" w:hAnsi="Arial" w:cs="Arial"/>
          <w:color w:val="000000" w:themeColor="text1"/>
        </w:rPr>
        <w:t> </w:t>
      </w:r>
      <w:r w:rsidRPr="00C958B6">
        <w:rPr>
          <w:rFonts w:ascii="Arial" w:hAnsi="Arial" w:cs="Arial"/>
          <w:color w:val="000000" w:themeColor="text1"/>
        </w:rPr>
        <w:t xml:space="preserve">uzyskaniu zamówienia oraz poniósł lub może ponieść szkodę̨ w wyniku naruszenia przez Zamawiającego przepisów ustawy. </w:t>
      </w:r>
    </w:p>
    <w:p w14:paraId="4F0D16BA"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23.2. Odwołanie przysługuje na: </w:t>
      </w:r>
    </w:p>
    <w:p w14:paraId="442DB66F" w14:textId="016FFF63"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lastRenderedPageBreak/>
        <w:t>23.2.1. niezgodną z przepisami ustawy czynność Zamawiającego, podjętą̨ w</w:t>
      </w:r>
      <w:r w:rsidR="00304D30" w:rsidRPr="00C958B6">
        <w:rPr>
          <w:rFonts w:ascii="Arial" w:hAnsi="Arial" w:cs="Arial"/>
          <w:color w:val="000000" w:themeColor="text1"/>
        </w:rPr>
        <w:t> </w:t>
      </w:r>
      <w:r w:rsidRPr="00C958B6">
        <w:rPr>
          <w:rFonts w:ascii="Arial" w:hAnsi="Arial" w:cs="Arial"/>
          <w:color w:val="000000" w:themeColor="text1"/>
        </w:rPr>
        <w:t xml:space="preserve">postępowaniu o udzielenie zamówienia, w tym na projektowane postanowienie umowy; </w:t>
      </w:r>
    </w:p>
    <w:p w14:paraId="28BCAA80" w14:textId="77777777" w:rsidR="001228EA" w:rsidRPr="00C958B6" w:rsidRDefault="001228EA" w:rsidP="00C958B6">
      <w:pPr>
        <w:pStyle w:val="Default"/>
        <w:spacing w:line="276" w:lineRule="auto"/>
        <w:ind w:left="567" w:hanging="567"/>
        <w:jc w:val="both"/>
        <w:rPr>
          <w:rFonts w:ascii="Arial" w:hAnsi="Arial" w:cs="Arial"/>
          <w:color w:val="000000" w:themeColor="text1"/>
        </w:rPr>
      </w:pPr>
      <w:r w:rsidRPr="00C958B6">
        <w:rPr>
          <w:rFonts w:ascii="Arial" w:hAnsi="Arial" w:cs="Arial"/>
          <w:color w:val="000000" w:themeColor="text1"/>
        </w:rPr>
        <w:t xml:space="preserve">23.2.2. zaniechanie czynności w postępowaniu o udzielenie zamówienia, do której Zamawiający był zobowiązany na podstawie ustawy. </w:t>
      </w:r>
    </w:p>
    <w:p w14:paraId="68E5B2BC"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23.3. Odwołanie wnosi się do Prezesa Krajowej Izby Odwoławczej. </w:t>
      </w:r>
    </w:p>
    <w:p w14:paraId="4F06C604" w14:textId="77777777"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23.3.1.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1E75A9F" w14:textId="77777777"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23.4. Na orzeczenie Krajowej Izby Odwoławczej oraz postanowienie Prezesa Krajowej Izby Odwoławczej, o którym mowa w art. 519 ust. 1 ustawy, stronom oraz uczestnikom postępowania odwoławczego przysługuje skarga do sądu. Skargę̨ wnosi się̨ do Sądu Okręgowego w Warszawie – Sądu Zamówień Publicznych za pośrednictwem Prezesa Krajowej Izby Odwoławczej. </w:t>
      </w:r>
    </w:p>
    <w:p w14:paraId="338C776E" w14:textId="77777777" w:rsidR="001228EA" w:rsidRPr="00C958B6" w:rsidRDefault="001228EA" w:rsidP="00C958B6">
      <w:pPr>
        <w:pStyle w:val="Default"/>
        <w:spacing w:line="276" w:lineRule="auto"/>
        <w:ind w:left="426" w:hanging="426"/>
        <w:jc w:val="both"/>
        <w:rPr>
          <w:rFonts w:ascii="Arial" w:hAnsi="Arial" w:cs="Arial"/>
          <w:color w:val="000000" w:themeColor="text1"/>
        </w:rPr>
      </w:pPr>
      <w:r w:rsidRPr="00C958B6">
        <w:rPr>
          <w:rFonts w:ascii="Arial" w:hAnsi="Arial" w:cs="Arial"/>
          <w:color w:val="000000" w:themeColor="text1"/>
        </w:rPr>
        <w:t xml:space="preserve">23.5. Szczegółowe informacje dotyczące środków ochrony prawnej określone są w Dziale IX „Środki ochrony prawnej” ustawy. </w:t>
      </w:r>
    </w:p>
    <w:p w14:paraId="2ECE7F7E" w14:textId="77777777" w:rsidR="001228EA" w:rsidRPr="00C958B6" w:rsidRDefault="001228EA" w:rsidP="00C958B6">
      <w:pPr>
        <w:pStyle w:val="Default"/>
        <w:spacing w:line="276" w:lineRule="auto"/>
        <w:jc w:val="both"/>
        <w:rPr>
          <w:rFonts w:ascii="Arial" w:hAnsi="Arial" w:cs="Arial"/>
          <w:color w:val="FF0000"/>
        </w:rPr>
      </w:pPr>
    </w:p>
    <w:p w14:paraId="42FDD805" w14:textId="0C9A4910" w:rsidR="001228EA" w:rsidRPr="00C958B6" w:rsidRDefault="001228EA" w:rsidP="00C958B6">
      <w:pPr>
        <w:pStyle w:val="Default"/>
        <w:shd w:val="clear" w:color="auto" w:fill="FFFFFF" w:themeFill="background1"/>
        <w:spacing w:line="276" w:lineRule="auto"/>
        <w:ind w:left="142" w:hanging="142"/>
        <w:jc w:val="both"/>
        <w:rPr>
          <w:rFonts w:ascii="Arial" w:hAnsi="Arial" w:cs="Arial"/>
          <w:color w:val="000000" w:themeColor="text1"/>
        </w:rPr>
      </w:pPr>
      <w:r w:rsidRPr="00C958B6">
        <w:rPr>
          <w:rFonts w:ascii="Arial" w:hAnsi="Arial" w:cs="Arial"/>
          <w:color w:val="000000" w:themeColor="text1"/>
        </w:rPr>
        <w:t>24. Klauzula informacyjna z art. 13 RODO do zastosowania przez zamawiających w celu związanym z postępowaniem o udzielenie zamówienia publicznego</w:t>
      </w:r>
      <w:r w:rsidR="00482961" w:rsidRPr="00C958B6">
        <w:rPr>
          <w:rFonts w:ascii="Arial" w:hAnsi="Arial" w:cs="Arial"/>
          <w:color w:val="000000" w:themeColor="text1"/>
        </w:rPr>
        <w:t>:</w:t>
      </w:r>
      <w:r w:rsidRPr="00C958B6">
        <w:rPr>
          <w:rFonts w:ascii="Arial" w:hAnsi="Arial" w:cs="Arial"/>
          <w:color w:val="000000" w:themeColor="text1"/>
        </w:rPr>
        <w:t xml:space="preserve"> </w:t>
      </w:r>
      <w:bookmarkStart w:id="46" w:name="_Hlk164086706"/>
      <w:r w:rsidR="00D11E41" w:rsidRPr="00C958B6">
        <w:rPr>
          <w:rFonts w:ascii="Arial" w:hAnsi="Arial" w:cs="Arial"/>
          <w:b/>
          <w:bCs/>
        </w:rPr>
        <w:t>(dotyczy Zadania nr 1</w:t>
      </w:r>
      <w:r w:rsidR="003F0788" w:rsidRPr="00C958B6">
        <w:rPr>
          <w:rFonts w:ascii="Arial" w:hAnsi="Arial" w:cs="Arial"/>
          <w:b/>
          <w:bCs/>
        </w:rPr>
        <w:t xml:space="preserve"> oraz </w:t>
      </w:r>
      <w:r w:rsidR="00D11E41" w:rsidRPr="00C958B6">
        <w:rPr>
          <w:rFonts w:ascii="Arial" w:hAnsi="Arial" w:cs="Arial"/>
          <w:b/>
          <w:bCs/>
        </w:rPr>
        <w:t>Zadania nr 2)</w:t>
      </w:r>
      <w:bookmarkEnd w:id="46"/>
    </w:p>
    <w:p w14:paraId="1F550A17" w14:textId="77777777" w:rsidR="001228EA" w:rsidRPr="00C958B6" w:rsidRDefault="001228EA" w:rsidP="00C958B6">
      <w:pPr>
        <w:pStyle w:val="Default"/>
        <w:spacing w:line="276" w:lineRule="auto"/>
        <w:ind w:left="142"/>
        <w:jc w:val="both"/>
        <w:rPr>
          <w:rFonts w:ascii="Arial" w:hAnsi="Arial" w:cs="Arial"/>
          <w:color w:val="000000" w:themeColor="text1"/>
        </w:rPr>
      </w:pPr>
      <w:r w:rsidRPr="00C958B6">
        <w:rPr>
          <w:rFonts w:ascii="Arial" w:hAnsi="Arial" w:cs="Arial"/>
          <w:color w:val="000000" w:themeColor="text1"/>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1C70D8C4" w14:textId="77777777" w:rsidR="001228EA" w:rsidRPr="00C958B6" w:rsidRDefault="001228EA" w:rsidP="00C958B6">
      <w:pPr>
        <w:tabs>
          <w:tab w:val="left" w:pos="426"/>
        </w:tabs>
        <w:spacing w:line="276" w:lineRule="auto"/>
        <w:ind w:left="284" w:hanging="284"/>
        <w:jc w:val="both"/>
        <w:rPr>
          <w:rFonts w:ascii="Arial" w:hAnsi="Arial" w:cs="Arial"/>
          <w:color w:val="000000" w:themeColor="text1"/>
        </w:rPr>
      </w:pPr>
      <w:r w:rsidRPr="00C958B6">
        <w:rPr>
          <w:rFonts w:ascii="Arial" w:hAnsi="Arial" w:cs="Arial"/>
          <w:color w:val="000000" w:themeColor="text1"/>
        </w:rPr>
        <w:t>24.1. Administratorem Państwa danych osobowych jest Miasto i Gmina Uzdrowiskowa Muszyna, ul. Rynek 31, 33-370 Muszyna.</w:t>
      </w:r>
    </w:p>
    <w:p w14:paraId="3038AAD3" w14:textId="0538EEC1"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24.2. </w:t>
      </w:r>
      <w:r w:rsidRPr="00C958B6">
        <w:rPr>
          <w:rFonts w:ascii="Arial" w:eastAsia="Times New Roman" w:hAnsi="Arial" w:cs="Arial"/>
          <w:color w:val="000000" w:themeColor="text1"/>
          <w:lang w:eastAsia="pl-PL"/>
        </w:rPr>
        <w:t xml:space="preserve">Miasto i Gmina Uzdrowiskowa Muszyna wyznaczyła Inspektora Ochrony Danych Panią Dorotę Sadowską. Kontakt z Inspektorem możliwy jest przez </w:t>
      </w:r>
      <w:hyperlink r:id="rId9" w:history="1">
        <w:r w:rsidRPr="00C958B6">
          <w:rPr>
            <w:rFonts w:ascii="Arial" w:eastAsia="Times New Roman" w:hAnsi="Arial" w:cs="Arial"/>
            <w:color w:val="000000" w:themeColor="text1"/>
            <w:lang w:eastAsia="pl-PL"/>
          </w:rPr>
          <w:t>e-mail</w:t>
        </w:r>
      </w:hyperlink>
      <w:r w:rsidRPr="00C958B6">
        <w:rPr>
          <w:rFonts w:ascii="Arial" w:eastAsia="Times New Roman" w:hAnsi="Arial" w:cs="Arial"/>
          <w:color w:val="000000" w:themeColor="text1"/>
          <w:lang w:eastAsia="pl-PL"/>
        </w:rPr>
        <w:t xml:space="preserve">: </w:t>
      </w:r>
      <w:hyperlink r:id="rId10" w:history="1">
        <w:r w:rsidRPr="00C958B6">
          <w:rPr>
            <w:rFonts w:ascii="Arial" w:eastAsia="Times New Roman" w:hAnsi="Arial" w:cs="Arial"/>
            <w:color w:val="000000" w:themeColor="text1"/>
            <w:lang w:eastAsia="pl-PL"/>
          </w:rPr>
          <w:t>rodo@muszyna.pl</w:t>
        </w:r>
      </w:hyperlink>
      <w:r w:rsidRPr="00C958B6">
        <w:rPr>
          <w:rFonts w:ascii="Arial" w:hAnsi="Arial" w:cs="Arial"/>
          <w:color w:val="000000" w:themeColor="text1"/>
        </w:rPr>
        <w:t xml:space="preserve">. </w:t>
      </w:r>
    </w:p>
    <w:p w14:paraId="08FE2F68" w14:textId="6E1D69C8" w:rsidR="001228EA" w:rsidRPr="00C958B6" w:rsidRDefault="001228EA" w:rsidP="00C958B6">
      <w:pPr>
        <w:pStyle w:val="Default"/>
        <w:tabs>
          <w:tab w:val="left" w:pos="426"/>
        </w:tabs>
        <w:spacing w:line="276" w:lineRule="auto"/>
        <w:ind w:left="284" w:hanging="284"/>
        <w:jc w:val="both"/>
        <w:rPr>
          <w:rFonts w:ascii="Arial" w:hAnsi="Arial" w:cs="Arial"/>
          <w:color w:val="auto"/>
        </w:rPr>
      </w:pPr>
      <w:r w:rsidRPr="00C958B6">
        <w:rPr>
          <w:rFonts w:ascii="Arial" w:hAnsi="Arial" w:cs="Arial"/>
          <w:color w:val="000000" w:themeColor="text1"/>
        </w:rPr>
        <w:t xml:space="preserve">24.3. Państwa dane osobowe przetwarzane będą na podstawie art. 6 ust. 1 lit. c RODO w celu związanym z postępowaniem o udzielenie zamówienia publicznego nr </w:t>
      </w:r>
      <w:r w:rsidRPr="00C958B6">
        <w:rPr>
          <w:rFonts w:ascii="Arial" w:hAnsi="Arial" w:cs="Arial"/>
          <w:color w:val="auto"/>
        </w:rPr>
        <w:t>Zp.271.</w:t>
      </w:r>
      <w:r w:rsidR="003F0788" w:rsidRPr="00C958B6">
        <w:rPr>
          <w:rFonts w:ascii="Arial" w:hAnsi="Arial" w:cs="Arial"/>
          <w:color w:val="auto"/>
        </w:rPr>
        <w:t>27</w:t>
      </w:r>
      <w:r w:rsidR="00E66034" w:rsidRPr="00C958B6">
        <w:rPr>
          <w:rFonts w:ascii="Arial" w:hAnsi="Arial" w:cs="Arial"/>
          <w:color w:val="auto"/>
        </w:rPr>
        <w:t>.202</w:t>
      </w:r>
      <w:r w:rsidR="00DB223E" w:rsidRPr="00C958B6">
        <w:rPr>
          <w:rFonts w:ascii="Arial" w:hAnsi="Arial" w:cs="Arial"/>
          <w:color w:val="auto"/>
        </w:rPr>
        <w:t>4</w:t>
      </w:r>
      <w:r w:rsidR="003F0788" w:rsidRPr="00C958B6">
        <w:rPr>
          <w:rFonts w:ascii="Arial" w:hAnsi="Arial" w:cs="Arial"/>
          <w:color w:val="auto"/>
        </w:rPr>
        <w:t xml:space="preserve"> zgodnie z ustawą z dnia 11 września 2019 r. - Prawo zamówień publicznych</w:t>
      </w:r>
      <w:r w:rsidR="00482961" w:rsidRPr="00C958B6">
        <w:rPr>
          <w:rFonts w:ascii="Arial" w:hAnsi="Arial" w:cs="Arial"/>
          <w:color w:val="auto"/>
        </w:rPr>
        <w:t>.</w:t>
      </w:r>
      <w:r w:rsidRPr="00C958B6">
        <w:rPr>
          <w:rFonts w:ascii="Arial" w:hAnsi="Arial" w:cs="Arial"/>
          <w:color w:val="auto"/>
        </w:rPr>
        <w:t xml:space="preserve"> </w:t>
      </w:r>
    </w:p>
    <w:p w14:paraId="1A6D5897" w14:textId="179CDA38"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24.4. Odbiorcami Państwa danych osobowych będą osoby lub podmioty, którym udostępniona zostanie dokumentacja postępowania w oparciu o art. 18-19 ustawy</w:t>
      </w:r>
      <w:r w:rsidR="003F0788" w:rsidRPr="00C958B6">
        <w:rPr>
          <w:rFonts w:ascii="Arial" w:hAnsi="Arial" w:cs="Arial"/>
          <w:color w:val="000000" w:themeColor="text1"/>
        </w:rPr>
        <w:t xml:space="preserve"> pzp</w:t>
      </w:r>
      <w:r w:rsidRPr="00C958B6">
        <w:rPr>
          <w:rFonts w:ascii="Arial" w:hAnsi="Arial" w:cs="Arial"/>
          <w:color w:val="000000" w:themeColor="text1"/>
        </w:rPr>
        <w:t xml:space="preserve">. </w:t>
      </w:r>
    </w:p>
    <w:p w14:paraId="6FEC47FC" w14:textId="77777777"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24.5. Państwa dane osobowe będą przechowywane, zgodnie z art. 78 ust. 1 ustawy, przez okres 4 lat od dnia zakończenia postępowania o udzielenie zamówienia, a jeżeli czas trwania umowy przekracza 4 lata, okres przechowywania obejmuje cały czas trwania umowy. </w:t>
      </w:r>
    </w:p>
    <w:p w14:paraId="5692720D" w14:textId="77777777"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24.6. Obowiązek podania przez Państwa danych osobowych bezpośrednio Pani/Pana dotyczących jest wymogiem ustawowym określonym w przepisach ustawy, związanym </w:t>
      </w:r>
      <w:r w:rsidRPr="00C958B6">
        <w:rPr>
          <w:rFonts w:ascii="Arial" w:hAnsi="Arial" w:cs="Arial"/>
          <w:color w:val="000000" w:themeColor="text1"/>
        </w:rPr>
        <w:lastRenderedPageBreak/>
        <w:t xml:space="preserve">z udziałem w postępowaniu o udzielenie zamówienia publicznego; konsekwencje niepodania określonych danych wynikają z ustawy. </w:t>
      </w:r>
    </w:p>
    <w:p w14:paraId="4B2E3EF4" w14:textId="77777777" w:rsidR="001228EA" w:rsidRPr="00C958B6" w:rsidRDefault="001228EA" w:rsidP="00C958B6">
      <w:pPr>
        <w:pStyle w:val="Default"/>
        <w:spacing w:line="276" w:lineRule="auto"/>
        <w:ind w:left="284" w:hanging="284"/>
        <w:jc w:val="both"/>
        <w:rPr>
          <w:rFonts w:ascii="Arial" w:hAnsi="Arial" w:cs="Arial"/>
          <w:color w:val="000000" w:themeColor="text1"/>
        </w:rPr>
      </w:pPr>
      <w:r w:rsidRPr="00C958B6">
        <w:rPr>
          <w:rFonts w:ascii="Arial" w:hAnsi="Arial" w:cs="Arial"/>
          <w:color w:val="000000" w:themeColor="text1"/>
        </w:rPr>
        <w:t xml:space="preserve">24.7. W odniesieniu do Państwa danych osobowych decyzje nie będą podejmowane w sposób zautomatyzowany, stosowanie do art. 22 RODO. </w:t>
      </w:r>
    </w:p>
    <w:p w14:paraId="4831F580"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24.8. Posiadają Państwo: </w:t>
      </w:r>
    </w:p>
    <w:p w14:paraId="3FA407B1"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na podstawie art. 15 RODO prawo dostępu do danych osobowych Państwa dotyczących; </w:t>
      </w:r>
    </w:p>
    <w:p w14:paraId="12C7E320"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na podstawie art. 16 RODO prawo do sprostowania Państwa danych osobowych</w:t>
      </w:r>
      <w:r w:rsidRPr="00C958B6">
        <w:rPr>
          <w:rStyle w:val="Odwoanieprzypisudolnego"/>
          <w:rFonts w:ascii="Arial" w:hAnsi="Arial" w:cs="Arial"/>
          <w:color w:val="000000" w:themeColor="text1"/>
        </w:rPr>
        <w:footnoteReference w:id="4"/>
      </w:r>
      <w:r w:rsidRPr="00C958B6">
        <w:rPr>
          <w:rFonts w:ascii="Arial" w:hAnsi="Arial" w:cs="Arial"/>
          <w:color w:val="000000" w:themeColor="text1"/>
        </w:rPr>
        <w:t xml:space="preserve">; </w:t>
      </w:r>
    </w:p>
    <w:p w14:paraId="19610397"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na podstawie art. 18 RODO prawo żądania od administratora ograniczenia przetwarzania danych osobowych z zastrzeżeniem przypadków, o których mowa w art. 18 ust. 2 RODO</w:t>
      </w:r>
      <w:r w:rsidRPr="00C958B6">
        <w:rPr>
          <w:rStyle w:val="Odwoanieprzypisudolnego"/>
          <w:rFonts w:ascii="Arial" w:hAnsi="Arial" w:cs="Arial"/>
          <w:color w:val="000000" w:themeColor="text1"/>
        </w:rPr>
        <w:footnoteReference w:id="5"/>
      </w:r>
      <w:r w:rsidRPr="00C958B6">
        <w:rPr>
          <w:rFonts w:ascii="Arial" w:hAnsi="Arial" w:cs="Arial"/>
          <w:color w:val="000000" w:themeColor="text1"/>
        </w:rPr>
        <w:t xml:space="preserve">; </w:t>
      </w:r>
    </w:p>
    <w:p w14:paraId="39D37DD7"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prawo do wniesienia skargi do Prezesa Urzędu Ochrony Danych Osobowych, gdy uznacie Państwo, że przetwarzanie danych osobowych Państwa dotyczących narusza przepisy RODO. </w:t>
      </w:r>
    </w:p>
    <w:p w14:paraId="018F6D9D"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24.9. Nie przysługuje Państwu: </w:t>
      </w:r>
    </w:p>
    <w:p w14:paraId="766CBE9A"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w związku z art. 17 ust. 3 lit. b, d lub e RODO prawo do usunięcia danych osobowych; </w:t>
      </w:r>
    </w:p>
    <w:p w14:paraId="44D91E58"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prawo do przenoszenia danych osobowych, o którym mowa w art. 20 RODO; </w:t>
      </w:r>
    </w:p>
    <w:p w14:paraId="586DF9D9"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na podstawie art. 21 RODO prawo sprzeciwu, wobec przetwarzania danych osobowych, gdyż podstawą prawną przetwarzania Państwa danych osobowych jest art. 6 ust. 1 lit. c RODO. </w:t>
      </w:r>
    </w:p>
    <w:p w14:paraId="0E16D88B"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24.10. Informacja o ograniczeniach, o których mowa w art. 19 ust. 2 i 3 ustawy </w:t>
      </w:r>
    </w:p>
    <w:p w14:paraId="1D7E16C1"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Zgodnie z art. 19 ust. 4 ustawy Zamawiający informuje o ograniczeniach, o których mowa w art. 19 ust. 2 i 3 ustawy: </w:t>
      </w:r>
    </w:p>
    <w:p w14:paraId="093B9DD1"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Zgodnie z art. 19 ust. 3 ustawy skorzystanie przez osobę, której dane osobowe dotyczą, z uprawnienia do sprostowania lub uzupełnienia, o którym mowa w art. 16 RODO, nie może skutkować zmianą wyniku postępowania o udzielenie zamówienia ani zmianą postanowień umowy w sprawie zamówienia publicznego w zakresie niezgodnym z ustawą. </w:t>
      </w:r>
    </w:p>
    <w:p w14:paraId="4F221B24" w14:textId="77777777" w:rsidR="001228EA" w:rsidRPr="00C958B6" w:rsidRDefault="001228EA" w:rsidP="00C958B6">
      <w:pPr>
        <w:pStyle w:val="Default"/>
        <w:spacing w:line="276" w:lineRule="auto"/>
        <w:ind w:left="426"/>
        <w:jc w:val="both"/>
        <w:rPr>
          <w:rFonts w:ascii="Arial" w:hAnsi="Arial" w:cs="Arial"/>
          <w:color w:val="000000" w:themeColor="text1"/>
        </w:rPr>
      </w:pPr>
      <w:r w:rsidRPr="00C958B6">
        <w:rPr>
          <w:rFonts w:ascii="Arial" w:hAnsi="Arial" w:cs="Arial"/>
          <w:color w:val="000000" w:themeColor="text1"/>
        </w:rPr>
        <w:t xml:space="preserve">− Na mocy art. 19 ust. 3 ustawy wystąpienie z żądaniem, o którym mowa w art. 18 ust. 1 RODO, nie ogranicza przetwarzania danych osobowych do czasu zakończenia tego postępowania. </w:t>
      </w:r>
    </w:p>
    <w:p w14:paraId="40C1F719" w14:textId="77777777" w:rsidR="00E33F06" w:rsidRPr="00C958B6" w:rsidRDefault="00E33F06" w:rsidP="00C958B6">
      <w:pPr>
        <w:pStyle w:val="Default"/>
        <w:spacing w:line="276" w:lineRule="auto"/>
        <w:jc w:val="both"/>
        <w:rPr>
          <w:rFonts w:ascii="Arial" w:hAnsi="Arial" w:cs="Arial"/>
          <w:color w:val="000000" w:themeColor="text1"/>
        </w:rPr>
      </w:pPr>
    </w:p>
    <w:p w14:paraId="18CF3829" w14:textId="1C4F945E" w:rsidR="001228EA" w:rsidRPr="00C958B6" w:rsidRDefault="00D11E41" w:rsidP="00C958B6">
      <w:pPr>
        <w:spacing w:line="276" w:lineRule="auto"/>
        <w:jc w:val="both"/>
        <w:rPr>
          <w:rFonts w:ascii="Arial" w:hAnsi="Arial" w:cs="Arial"/>
          <w:b/>
          <w:bCs/>
          <w:color w:val="000000" w:themeColor="text1"/>
        </w:rPr>
      </w:pPr>
      <w:r w:rsidRPr="00C958B6">
        <w:rPr>
          <w:rFonts w:ascii="Arial" w:hAnsi="Arial" w:cs="Arial"/>
          <w:b/>
          <w:bCs/>
          <w:color w:val="000000" w:themeColor="text1"/>
        </w:rPr>
        <w:br w:type="page"/>
      </w:r>
      <w:r w:rsidR="001228EA" w:rsidRPr="00C958B6">
        <w:rPr>
          <w:rFonts w:ascii="Arial" w:hAnsi="Arial" w:cs="Arial"/>
          <w:b/>
          <w:bCs/>
          <w:color w:val="000000" w:themeColor="text1"/>
        </w:rPr>
        <w:lastRenderedPageBreak/>
        <w:t>Rozdział II</w:t>
      </w:r>
    </w:p>
    <w:p w14:paraId="60AA3E15" w14:textId="77777777" w:rsidR="001228EA" w:rsidRPr="00C958B6" w:rsidRDefault="001228EA" w:rsidP="00C958B6">
      <w:pPr>
        <w:pStyle w:val="Default"/>
        <w:spacing w:line="276" w:lineRule="auto"/>
        <w:jc w:val="both"/>
        <w:rPr>
          <w:rFonts w:ascii="Arial" w:hAnsi="Arial" w:cs="Arial"/>
          <w:b/>
          <w:bCs/>
          <w:color w:val="auto"/>
        </w:rPr>
      </w:pPr>
      <w:r w:rsidRPr="00C958B6">
        <w:rPr>
          <w:rFonts w:ascii="Arial" w:hAnsi="Arial" w:cs="Arial"/>
          <w:b/>
          <w:bCs/>
          <w:color w:val="auto"/>
        </w:rPr>
        <w:t>DODATKOWE POSTANOWIENIA SWZ</w:t>
      </w:r>
    </w:p>
    <w:p w14:paraId="7E1C8683" w14:textId="77777777" w:rsidR="001228EA" w:rsidRPr="00C958B6" w:rsidRDefault="001228EA" w:rsidP="00C958B6">
      <w:pPr>
        <w:pStyle w:val="Default"/>
        <w:spacing w:line="276" w:lineRule="auto"/>
        <w:jc w:val="both"/>
        <w:rPr>
          <w:rFonts w:ascii="Arial" w:hAnsi="Arial" w:cs="Arial"/>
          <w:b/>
          <w:bCs/>
          <w:color w:val="auto"/>
        </w:rPr>
      </w:pPr>
    </w:p>
    <w:p w14:paraId="27615C75" w14:textId="445D58B5" w:rsidR="001228EA" w:rsidRPr="00C958B6" w:rsidRDefault="001228EA" w:rsidP="00C958B6">
      <w:pPr>
        <w:pStyle w:val="Default"/>
        <w:shd w:val="clear" w:color="auto" w:fill="FFFFFF" w:themeFill="background1"/>
        <w:spacing w:line="276" w:lineRule="auto"/>
        <w:jc w:val="both"/>
        <w:rPr>
          <w:rFonts w:ascii="Arial" w:hAnsi="Arial" w:cs="Arial"/>
          <w:color w:val="auto"/>
        </w:rPr>
      </w:pPr>
      <w:r w:rsidRPr="00C958B6">
        <w:rPr>
          <w:rFonts w:ascii="Arial" w:hAnsi="Arial" w:cs="Arial"/>
          <w:color w:val="auto"/>
        </w:rPr>
        <w:t xml:space="preserve">1. Liczba części zamówienia, na którą Wykonawca może złożyć ofertę lub maksymalną liczbę części, na które zamówienie może zostać udzielone temu samemu </w:t>
      </w:r>
      <w:r w:rsidR="00CB70B7" w:rsidRPr="00C958B6">
        <w:rPr>
          <w:rFonts w:ascii="Arial" w:hAnsi="Arial" w:cs="Arial"/>
          <w:color w:val="auto"/>
        </w:rPr>
        <w:t>W</w:t>
      </w:r>
      <w:r w:rsidRPr="00C958B6">
        <w:rPr>
          <w:rFonts w:ascii="Arial" w:hAnsi="Arial" w:cs="Arial"/>
          <w:color w:val="auto"/>
        </w:rPr>
        <w:t xml:space="preserve">ykonawcy, oraz kryteria lub zasady, mające zastosowanie do ustalenia, które części zamówienia zostaną udzielone jednemu </w:t>
      </w:r>
      <w:r w:rsidR="00F445C8" w:rsidRPr="00C958B6">
        <w:rPr>
          <w:rFonts w:ascii="Arial" w:hAnsi="Arial" w:cs="Arial"/>
          <w:color w:val="auto"/>
        </w:rPr>
        <w:t>W</w:t>
      </w:r>
      <w:r w:rsidRPr="00C958B6">
        <w:rPr>
          <w:rFonts w:ascii="Arial" w:hAnsi="Arial" w:cs="Arial"/>
          <w:color w:val="auto"/>
        </w:rPr>
        <w:t>ykonawcy, w przypadku wyboru jego oferty w większej niż maksymalna liczbie części:</w:t>
      </w:r>
    </w:p>
    <w:p w14:paraId="4AC13F0C" w14:textId="77777777" w:rsidR="00D11E41" w:rsidRPr="00C958B6" w:rsidRDefault="00D11E41" w:rsidP="00C958B6">
      <w:pPr>
        <w:pStyle w:val="Default"/>
        <w:spacing w:line="276" w:lineRule="auto"/>
        <w:jc w:val="both"/>
        <w:rPr>
          <w:rFonts w:ascii="Arial" w:hAnsi="Arial" w:cs="Arial"/>
          <w:color w:val="auto"/>
        </w:rPr>
      </w:pPr>
      <w:r w:rsidRPr="00C958B6">
        <w:rPr>
          <w:rFonts w:ascii="Arial" w:hAnsi="Arial" w:cs="Arial"/>
          <w:color w:val="auto"/>
        </w:rPr>
        <w:t xml:space="preserve">1.1 Zamawiający dopuszcza możliwość składania ofert częściowych. </w:t>
      </w:r>
    </w:p>
    <w:p w14:paraId="729C8A52" w14:textId="77777777" w:rsidR="00D11E41" w:rsidRPr="00C958B6" w:rsidRDefault="00D11E41" w:rsidP="00C958B6">
      <w:pPr>
        <w:pStyle w:val="Default"/>
        <w:spacing w:line="276" w:lineRule="auto"/>
        <w:jc w:val="both"/>
        <w:rPr>
          <w:rFonts w:ascii="Arial" w:hAnsi="Arial" w:cs="Arial"/>
          <w:color w:val="auto"/>
        </w:rPr>
      </w:pPr>
      <w:r w:rsidRPr="00C958B6">
        <w:rPr>
          <w:rFonts w:ascii="Arial" w:hAnsi="Arial" w:cs="Arial"/>
          <w:color w:val="auto"/>
        </w:rPr>
        <w:t>1.2 Oferty można składać w odniesieniu do wszystkich części.</w:t>
      </w:r>
    </w:p>
    <w:p w14:paraId="12626C03" w14:textId="7A735942" w:rsidR="00DB223E" w:rsidRPr="00C958B6" w:rsidRDefault="00D11E41" w:rsidP="00C958B6">
      <w:pPr>
        <w:pStyle w:val="Default"/>
        <w:spacing w:line="276" w:lineRule="auto"/>
        <w:jc w:val="both"/>
        <w:rPr>
          <w:rFonts w:ascii="Arial" w:hAnsi="Arial" w:cs="Arial"/>
          <w:color w:val="auto"/>
        </w:rPr>
      </w:pPr>
      <w:r w:rsidRPr="00C958B6">
        <w:rPr>
          <w:rFonts w:ascii="Arial" w:hAnsi="Arial" w:cs="Arial"/>
          <w:color w:val="auto"/>
        </w:rPr>
        <w:t>1.3 Kryteria oceny ofert określono w Rozdziale I Podrozdział 19 SWZ - Opis kryteriów oceny ofert, wraz z podaniem wag tych kryteriów i sposobu oceny ofert.</w:t>
      </w:r>
    </w:p>
    <w:p w14:paraId="08F05496" w14:textId="77777777" w:rsidR="00D11E41" w:rsidRPr="00C958B6" w:rsidRDefault="00D11E41" w:rsidP="00C958B6">
      <w:pPr>
        <w:pStyle w:val="Default"/>
        <w:spacing w:line="276" w:lineRule="auto"/>
        <w:jc w:val="both"/>
        <w:rPr>
          <w:rFonts w:ascii="Arial" w:hAnsi="Arial" w:cs="Arial"/>
          <w:color w:val="auto"/>
        </w:rPr>
      </w:pPr>
    </w:p>
    <w:p w14:paraId="16949B5C" w14:textId="746D40D4" w:rsidR="006734B1" w:rsidRPr="00C958B6" w:rsidRDefault="006734B1" w:rsidP="00C958B6">
      <w:pPr>
        <w:pStyle w:val="Default"/>
        <w:spacing w:line="276" w:lineRule="auto"/>
        <w:jc w:val="both"/>
        <w:rPr>
          <w:rFonts w:ascii="Arial" w:hAnsi="Arial" w:cs="Arial"/>
          <w:color w:val="auto"/>
        </w:rPr>
      </w:pPr>
      <w:r w:rsidRPr="00C958B6">
        <w:rPr>
          <w:rFonts w:ascii="Arial" w:hAnsi="Arial" w:cs="Arial"/>
          <w:color w:val="auto"/>
        </w:rPr>
        <w:t xml:space="preserve">2. Informacje dotyczące ofert wariantowych, w tym informacje o sposobie przedstawiania ofert wariantowych oraz minimalne warunki, jakim muszą odpowiadać oferty wariantowe, jeżeli zamawiający wymaga lub dopuszcza ich składanie </w:t>
      </w:r>
      <w:r w:rsidR="00E0071B" w:rsidRPr="00C958B6">
        <w:rPr>
          <w:rFonts w:ascii="Arial" w:hAnsi="Arial" w:cs="Arial"/>
          <w:color w:val="auto"/>
        </w:rPr>
        <w:t>:</w:t>
      </w:r>
      <w:r w:rsidR="00E0071B" w:rsidRPr="00C958B6">
        <w:rPr>
          <w:rFonts w:ascii="Arial" w:hAnsi="Arial" w:cs="Arial"/>
          <w:b/>
          <w:bCs/>
        </w:rPr>
        <w:t xml:space="preserve"> (dotyczy Zadania nr 1</w:t>
      </w:r>
      <w:r w:rsidR="000C1C2D" w:rsidRPr="00C958B6">
        <w:rPr>
          <w:rFonts w:ascii="Arial" w:hAnsi="Arial" w:cs="Arial"/>
          <w:b/>
          <w:bCs/>
        </w:rPr>
        <w:t xml:space="preserve"> oraz</w:t>
      </w:r>
      <w:r w:rsidR="00E0071B" w:rsidRPr="00C958B6">
        <w:rPr>
          <w:rFonts w:ascii="Arial" w:hAnsi="Arial" w:cs="Arial"/>
          <w:b/>
          <w:bCs/>
        </w:rPr>
        <w:t xml:space="preserve"> Zadania nr 2</w:t>
      </w:r>
      <w:r w:rsidR="000C1C2D" w:rsidRPr="00C958B6">
        <w:rPr>
          <w:rFonts w:ascii="Arial" w:hAnsi="Arial" w:cs="Arial"/>
          <w:b/>
          <w:bCs/>
        </w:rPr>
        <w:t>)</w:t>
      </w:r>
      <w:r w:rsidR="00E0071B" w:rsidRPr="00C958B6">
        <w:rPr>
          <w:rFonts w:ascii="Arial" w:hAnsi="Arial" w:cs="Arial"/>
          <w:b/>
          <w:bCs/>
        </w:rPr>
        <w:t xml:space="preserve"> </w:t>
      </w:r>
    </w:p>
    <w:p w14:paraId="397D9922" w14:textId="5E18DB55" w:rsidR="006734B1" w:rsidRPr="00C958B6" w:rsidRDefault="006734B1" w:rsidP="00C958B6">
      <w:pPr>
        <w:pStyle w:val="Default"/>
        <w:spacing w:line="276" w:lineRule="auto"/>
        <w:jc w:val="both"/>
        <w:rPr>
          <w:rFonts w:ascii="Arial" w:hAnsi="Arial" w:cs="Arial"/>
          <w:color w:val="auto"/>
        </w:rPr>
      </w:pPr>
      <w:r w:rsidRPr="00C958B6">
        <w:rPr>
          <w:rFonts w:ascii="Arial" w:hAnsi="Arial" w:cs="Arial"/>
          <w:color w:val="auto"/>
        </w:rPr>
        <w:t>Zamawiający nie dopuszcza składania ofert wariantowych.</w:t>
      </w:r>
    </w:p>
    <w:p w14:paraId="1BA79C0D" w14:textId="77777777" w:rsidR="006734B1" w:rsidRPr="00C958B6" w:rsidRDefault="006734B1" w:rsidP="00C958B6">
      <w:pPr>
        <w:pStyle w:val="Default"/>
        <w:spacing w:line="276" w:lineRule="auto"/>
        <w:jc w:val="both"/>
        <w:rPr>
          <w:rFonts w:ascii="Arial" w:hAnsi="Arial" w:cs="Arial"/>
          <w:color w:val="auto"/>
        </w:rPr>
      </w:pPr>
    </w:p>
    <w:p w14:paraId="12648611" w14:textId="75B075B9"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3. Wymagania w zakresie zatrudnienia osób, o których mowa w art. 96 ust. 2 pkt 2 ustawy</w:t>
      </w:r>
      <w:r w:rsidR="00E0071B" w:rsidRPr="00C958B6">
        <w:rPr>
          <w:rFonts w:ascii="Arial" w:hAnsi="Arial" w:cs="Arial"/>
          <w:color w:val="000000" w:themeColor="text1"/>
        </w:rPr>
        <w:t>:</w:t>
      </w:r>
      <w:r w:rsidRPr="00C958B6">
        <w:rPr>
          <w:rFonts w:ascii="Arial" w:hAnsi="Arial" w:cs="Arial"/>
          <w:color w:val="000000" w:themeColor="text1"/>
        </w:rPr>
        <w:t xml:space="preserve"> </w:t>
      </w:r>
      <w:r w:rsidR="00E0071B" w:rsidRPr="00C958B6">
        <w:rPr>
          <w:rFonts w:ascii="Arial" w:hAnsi="Arial" w:cs="Arial"/>
          <w:b/>
          <w:bCs/>
        </w:rPr>
        <w:t>(dotyczy Zadania nr 1</w:t>
      </w:r>
      <w:r w:rsidR="000C1C2D" w:rsidRPr="00C958B6">
        <w:rPr>
          <w:rFonts w:ascii="Arial" w:hAnsi="Arial" w:cs="Arial"/>
          <w:b/>
          <w:bCs/>
        </w:rPr>
        <w:t xml:space="preserve"> </w:t>
      </w:r>
      <w:r w:rsidR="00E0071B" w:rsidRPr="00C958B6">
        <w:rPr>
          <w:rFonts w:ascii="Arial" w:hAnsi="Arial" w:cs="Arial"/>
          <w:b/>
          <w:bCs/>
        </w:rPr>
        <w:t xml:space="preserve">oraz Zadania nr </w:t>
      </w:r>
      <w:r w:rsidR="000C1C2D" w:rsidRPr="00C958B6">
        <w:rPr>
          <w:rFonts w:ascii="Arial" w:hAnsi="Arial" w:cs="Arial"/>
          <w:b/>
          <w:bCs/>
        </w:rPr>
        <w:t>2</w:t>
      </w:r>
      <w:r w:rsidR="00E0071B" w:rsidRPr="00C958B6">
        <w:rPr>
          <w:rFonts w:ascii="Arial" w:hAnsi="Arial" w:cs="Arial"/>
          <w:b/>
          <w:bCs/>
        </w:rPr>
        <w:t>)</w:t>
      </w:r>
    </w:p>
    <w:p w14:paraId="3577EEED" w14:textId="77777777" w:rsidR="001228EA" w:rsidRPr="00C958B6" w:rsidRDefault="001228EA" w:rsidP="00C958B6">
      <w:pPr>
        <w:pStyle w:val="Default"/>
        <w:tabs>
          <w:tab w:val="left" w:pos="567"/>
        </w:tabs>
        <w:spacing w:line="276" w:lineRule="auto"/>
        <w:jc w:val="both"/>
        <w:rPr>
          <w:rFonts w:ascii="Arial" w:hAnsi="Arial" w:cs="Arial"/>
          <w:color w:val="000000" w:themeColor="text1"/>
        </w:rPr>
      </w:pPr>
      <w:r w:rsidRPr="00C958B6">
        <w:rPr>
          <w:rFonts w:ascii="Arial" w:hAnsi="Arial" w:cs="Arial"/>
          <w:color w:val="000000" w:themeColor="text1"/>
        </w:rPr>
        <w:t>Zamawiający nie wymaga zatrudnienia osób, o których mowa w art. 96 ust. 2 pkt 2 ustawy.</w:t>
      </w:r>
    </w:p>
    <w:p w14:paraId="5515CF24" w14:textId="77777777" w:rsidR="001228EA" w:rsidRPr="00C958B6" w:rsidRDefault="001228EA" w:rsidP="00C958B6">
      <w:pPr>
        <w:pStyle w:val="Default"/>
        <w:spacing w:line="276" w:lineRule="auto"/>
        <w:jc w:val="both"/>
        <w:rPr>
          <w:rFonts w:ascii="Arial" w:hAnsi="Arial" w:cs="Arial"/>
          <w:color w:val="000000" w:themeColor="text1"/>
        </w:rPr>
      </w:pPr>
    </w:p>
    <w:p w14:paraId="40B87823" w14:textId="397BBE0D"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 xml:space="preserve">4. Informacje o zastrzeżeniu możliwości ubiegania się o udzielenie zamówienia wyłącznie przez </w:t>
      </w:r>
      <w:r w:rsidR="00F445C8" w:rsidRPr="00C958B6">
        <w:rPr>
          <w:rFonts w:ascii="Arial" w:hAnsi="Arial" w:cs="Arial"/>
          <w:color w:val="000000" w:themeColor="text1"/>
        </w:rPr>
        <w:t>W</w:t>
      </w:r>
      <w:r w:rsidRPr="00C958B6">
        <w:rPr>
          <w:rFonts w:ascii="Arial" w:hAnsi="Arial" w:cs="Arial"/>
          <w:color w:val="000000" w:themeColor="text1"/>
        </w:rPr>
        <w:t>ykonawców, o których mowa w art. 94 ustawy</w:t>
      </w:r>
      <w:r w:rsidR="00E0071B" w:rsidRPr="00C958B6">
        <w:rPr>
          <w:rFonts w:ascii="Arial" w:hAnsi="Arial" w:cs="Arial"/>
          <w:color w:val="000000" w:themeColor="text1"/>
        </w:rPr>
        <w:t>:</w:t>
      </w:r>
      <w:r w:rsidRPr="00C958B6">
        <w:rPr>
          <w:rFonts w:ascii="Arial" w:hAnsi="Arial" w:cs="Arial"/>
          <w:color w:val="000000" w:themeColor="text1"/>
        </w:rPr>
        <w:t xml:space="preserve"> </w:t>
      </w:r>
      <w:r w:rsidR="00E0071B" w:rsidRPr="00C958B6">
        <w:rPr>
          <w:rFonts w:ascii="Arial" w:hAnsi="Arial" w:cs="Arial"/>
          <w:b/>
          <w:bCs/>
        </w:rPr>
        <w:t>(dotyczy Zadania nr 1</w:t>
      </w:r>
      <w:r w:rsidR="001166DE" w:rsidRPr="00C958B6">
        <w:rPr>
          <w:rFonts w:ascii="Arial" w:hAnsi="Arial" w:cs="Arial"/>
          <w:b/>
          <w:bCs/>
        </w:rPr>
        <w:t xml:space="preserve"> </w:t>
      </w:r>
      <w:r w:rsidR="00E0071B" w:rsidRPr="00C958B6">
        <w:rPr>
          <w:rFonts w:ascii="Arial" w:hAnsi="Arial" w:cs="Arial"/>
          <w:b/>
          <w:bCs/>
        </w:rPr>
        <w:t>oraz Zadania nr 3)</w:t>
      </w:r>
    </w:p>
    <w:p w14:paraId="7FE5AB4E"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zastrzega możliwości ubiegania się o udzielenie zamówienia wyłącznie przez Wykonawców, o których mowa w art. 94 ustawy.</w:t>
      </w:r>
    </w:p>
    <w:p w14:paraId="28E9D250" w14:textId="77777777" w:rsidR="001228EA" w:rsidRPr="00C958B6" w:rsidRDefault="001228EA" w:rsidP="00C958B6">
      <w:pPr>
        <w:pStyle w:val="Default"/>
        <w:spacing w:line="276" w:lineRule="auto"/>
        <w:jc w:val="both"/>
        <w:rPr>
          <w:rFonts w:ascii="Arial" w:hAnsi="Arial" w:cs="Arial"/>
          <w:color w:val="FF0000"/>
        </w:rPr>
      </w:pPr>
    </w:p>
    <w:p w14:paraId="2D360E05" w14:textId="2BA5F733"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 xml:space="preserve">5. Informacja o przewidywanych zamówieniach, o których mowa w art. 214 ust. 1 pkt 7 i 8 ustawy: </w:t>
      </w:r>
      <w:r w:rsidR="00E0071B" w:rsidRPr="00C958B6">
        <w:rPr>
          <w:rFonts w:ascii="Arial" w:hAnsi="Arial" w:cs="Arial"/>
          <w:b/>
          <w:bCs/>
        </w:rPr>
        <w:t>(dotyczy Zadania nr 1</w:t>
      </w:r>
      <w:r w:rsidR="001166DE" w:rsidRPr="00C958B6">
        <w:rPr>
          <w:rFonts w:ascii="Arial" w:hAnsi="Arial" w:cs="Arial"/>
          <w:b/>
          <w:bCs/>
        </w:rPr>
        <w:t xml:space="preserve"> </w:t>
      </w:r>
      <w:r w:rsidR="00E0071B" w:rsidRPr="00C958B6">
        <w:rPr>
          <w:rFonts w:ascii="Arial" w:hAnsi="Arial" w:cs="Arial"/>
          <w:b/>
          <w:bCs/>
        </w:rPr>
        <w:t xml:space="preserve">oraz Zadania nr </w:t>
      </w:r>
      <w:r w:rsidR="001166DE" w:rsidRPr="00C958B6">
        <w:rPr>
          <w:rFonts w:ascii="Arial" w:hAnsi="Arial" w:cs="Arial"/>
          <w:b/>
          <w:bCs/>
        </w:rPr>
        <w:t>2</w:t>
      </w:r>
      <w:r w:rsidR="00E0071B" w:rsidRPr="00C958B6">
        <w:rPr>
          <w:rFonts w:ascii="Arial" w:hAnsi="Arial" w:cs="Arial"/>
          <w:b/>
          <w:bCs/>
        </w:rPr>
        <w:t>)</w:t>
      </w:r>
    </w:p>
    <w:p w14:paraId="0DC4B02F" w14:textId="4F33431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przewiduje udzielania zamówień, o których mowa w art. 214 ust. 1 pkt 7 i</w:t>
      </w:r>
      <w:r w:rsidR="003225A4" w:rsidRPr="00C958B6">
        <w:rPr>
          <w:rFonts w:ascii="Arial" w:hAnsi="Arial" w:cs="Arial"/>
          <w:color w:val="000000" w:themeColor="text1"/>
        </w:rPr>
        <w:t> </w:t>
      </w:r>
      <w:r w:rsidRPr="00C958B6">
        <w:rPr>
          <w:rFonts w:ascii="Arial" w:hAnsi="Arial" w:cs="Arial"/>
          <w:color w:val="000000" w:themeColor="text1"/>
        </w:rPr>
        <w:t>8 ustawy.</w:t>
      </w:r>
    </w:p>
    <w:p w14:paraId="4DA7B0CC" w14:textId="77777777" w:rsidR="001228EA" w:rsidRPr="00C958B6" w:rsidRDefault="001228EA" w:rsidP="00C958B6">
      <w:pPr>
        <w:pStyle w:val="Default"/>
        <w:spacing w:line="276" w:lineRule="auto"/>
        <w:jc w:val="both"/>
        <w:rPr>
          <w:rFonts w:ascii="Arial" w:hAnsi="Arial" w:cs="Arial"/>
          <w:color w:val="000000" w:themeColor="text1"/>
        </w:rPr>
      </w:pPr>
    </w:p>
    <w:p w14:paraId="35366504" w14:textId="560BD5AE"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6. Informacje dotyczące przeprowadzenia przez Wykonawcę wizji lokalnej lub sprawdzenia przez niego dokumentów niezbędnych do realizacji zamówienia, o</w:t>
      </w:r>
      <w:r w:rsidR="00304D30" w:rsidRPr="00C958B6">
        <w:rPr>
          <w:rFonts w:ascii="Arial" w:hAnsi="Arial" w:cs="Arial"/>
          <w:color w:val="000000" w:themeColor="text1"/>
        </w:rPr>
        <w:t> </w:t>
      </w:r>
      <w:r w:rsidRPr="00C958B6">
        <w:rPr>
          <w:rFonts w:ascii="Arial" w:hAnsi="Arial" w:cs="Arial"/>
          <w:color w:val="000000" w:themeColor="text1"/>
        </w:rPr>
        <w:t>których mowa w art. 131 ust. 2 ustawy, jeżeli Zamawiający przewiduje możliwość albo wymaga złożenia oferty po odbyciu wizji lokalnej lub sprawdzeniu tych dokumentów</w:t>
      </w:r>
      <w:r w:rsidR="00E0071B" w:rsidRPr="00C958B6">
        <w:rPr>
          <w:rFonts w:ascii="Arial" w:hAnsi="Arial" w:cs="Arial"/>
          <w:color w:val="000000" w:themeColor="text1"/>
        </w:rPr>
        <w:t xml:space="preserve">: </w:t>
      </w:r>
      <w:r w:rsidR="00E0071B" w:rsidRPr="00C958B6">
        <w:rPr>
          <w:rFonts w:ascii="Arial" w:hAnsi="Arial" w:cs="Arial"/>
          <w:b/>
          <w:bCs/>
        </w:rPr>
        <w:t>(dotyczy Zadania nr 1</w:t>
      </w:r>
      <w:r w:rsidR="001166DE" w:rsidRPr="00C958B6">
        <w:rPr>
          <w:rFonts w:ascii="Arial" w:hAnsi="Arial" w:cs="Arial"/>
          <w:b/>
          <w:bCs/>
        </w:rPr>
        <w:t xml:space="preserve"> </w:t>
      </w:r>
      <w:r w:rsidR="00E0071B" w:rsidRPr="00C958B6">
        <w:rPr>
          <w:rFonts w:ascii="Arial" w:hAnsi="Arial" w:cs="Arial"/>
          <w:b/>
          <w:bCs/>
        </w:rPr>
        <w:t xml:space="preserve">oraz Zadania nr </w:t>
      </w:r>
      <w:r w:rsidR="001166DE" w:rsidRPr="00C958B6">
        <w:rPr>
          <w:rFonts w:ascii="Arial" w:hAnsi="Arial" w:cs="Arial"/>
          <w:b/>
          <w:bCs/>
        </w:rPr>
        <w:t>2</w:t>
      </w:r>
      <w:r w:rsidR="00E0071B" w:rsidRPr="00C958B6">
        <w:rPr>
          <w:rFonts w:ascii="Arial" w:hAnsi="Arial" w:cs="Arial"/>
          <w:b/>
          <w:bCs/>
        </w:rPr>
        <w:t>)</w:t>
      </w:r>
    </w:p>
    <w:p w14:paraId="02CE1B4E" w14:textId="0D5CBC3D"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przewiduje przeprowadzenia przez Wykonawcę wizji lokalnej lub sprawdzenia przez niego dokumentów niezbędnych do realizacji zamówienia, o</w:t>
      </w:r>
      <w:r w:rsidR="00304D30" w:rsidRPr="00C958B6">
        <w:rPr>
          <w:rFonts w:ascii="Arial" w:hAnsi="Arial" w:cs="Arial"/>
          <w:color w:val="000000" w:themeColor="text1"/>
        </w:rPr>
        <w:t> </w:t>
      </w:r>
      <w:r w:rsidRPr="00C958B6">
        <w:rPr>
          <w:rFonts w:ascii="Arial" w:hAnsi="Arial" w:cs="Arial"/>
          <w:color w:val="000000" w:themeColor="text1"/>
        </w:rPr>
        <w:t>których mowa w art. 131 ust. 2 ustawy.</w:t>
      </w:r>
    </w:p>
    <w:p w14:paraId="37FA3270" w14:textId="77777777" w:rsidR="001228EA" w:rsidRPr="00C958B6" w:rsidRDefault="001228EA" w:rsidP="00C958B6">
      <w:pPr>
        <w:pStyle w:val="Default"/>
        <w:spacing w:line="276" w:lineRule="auto"/>
        <w:jc w:val="both"/>
        <w:rPr>
          <w:rFonts w:ascii="Arial" w:hAnsi="Arial" w:cs="Arial"/>
          <w:color w:val="FF0000"/>
        </w:rPr>
      </w:pPr>
    </w:p>
    <w:p w14:paraId="146DC7E3" w14:textId="2E9BB2E5"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lastRenderedPageBreak/>
        <w:t>7. Informacje dotyczące walut obcych, w jakich mogą być prowadzone rozliczenia między zamawiającym a wykonawcą</w:t>
      </w:r>
      <w:r w:rsidR="00E0071B" w:rsidRPr="00C958B6">
        <w:rPr>
          <w:rFonts w:ascii="Arial" w:hAnsi="Arial" w:cs="Arial"/>
          <w:color w:val="000000" w:themeColor="text1"/>
        </w:rPr>
        <w:t xml:space="preserve">: </w:t>
      </w:r>
      <w:r w:rsidR="00E0071B" w:rsidRPr="00C958B6">
        <w:rPr>
          <w:rFonts w:ascii="Arial" w:hAnsi="Arial" w:cs="Arial"/>
          <w:b/>
          <w:bCs/>
        </w:rPr>
        <w:t>(dotyczy Zadania nr 1</w:t>
      </w:r>
      <w:r w:rsidR="001166DE" w:rsidRPr="00C958B6">
        <w:rPr>
          <w:rFonts w:ascii="Arial" w:hAnsi="Arial" w:cs="Arial"/>
          <w:b/>
          <w:bCs/>
        </w:rPr>
        <w:t xml:space="preserve"> </w:t>
      </w:r>
      <w:r w:rsidR="00E0071B" w:rsidRPr="00C958B6">
        <w:rPr>
          <w:rFonts w:ascii="Arial" w:hAnsi="Arial" w:cs="Arial"/>
          <w:b/>
          <w:bCs/>
        </w:rPr>
        <w:t xml:space="preserve">oraz Zadania nr </w:t>
      </w:r>
      <w:r w:rsidR="001166DE" w:rsidRPr="00C958B6">
        <w:rPr>
          <w:rFonts w:ascii="Arial" w:hAnsi="Arial" w:cs="Arial"/>
          <w:b/>
          <w:bCs/>
        </w:rPr>
        <w:t>2</w:t>
      </w:r>
      <w:r w:rsidR="00E0071B" w:rsidRPr="00C958B6">
        <w:rPr>
          <w:rFonts w:ascii="Arial" w:hAnsi="Arial" w:cs="Arial"/>
          <w:b/>
          <w:bCs/>
        </w:rPr>
        <w:t>)</w:t>
      </w:r>
    </w:p>
    <w:p w14:paraId="529A07BC"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Rozliczenia między Zamawiającym a Wykonawcą będą prowadzone w złotych polskich (PLN). </w:t>
      </w:r>
    </w:p>
    <w:p w14:paraId="7A27A0F1" w14:textId="77777777" w:rsidR="001228EA" w:rsidRPr="00C958B6" w:rsidRDefault="001228EA" w:rsidP="00C958B6">
      <w:pPr>
        <w:pStyle w:val="Default"/>
        <w:spacing w:line="276" w:lineRule="auto"/>
        <w:jc w:val="both"/>
        <w:rPr>
          <w:rFonts w:ascii="Arial" w:hAnsi="Arial" w:cs="Arial"/>
          <w:color w:val="000000" w:themeColor="text1"/>
        </w:rPr>
      </w:pPr>
    </w:p>
    <w:p w14:paraId="5D564219" w14:textId="5FF9AA7B"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8. Liczba Wykonawców, z którymi Zamawiający zawrze umowę ramową</w:t>
      </w:r>
      <w:r w:rsidR="00E0071B" w:rsidRPr="00C958B6">
        <w:rPr>
          <w:rFonts w:ascii="Arial" w:hAnsi="Arial" w:cs="Arial"/>
          <w:color w:val="000000" w:themeColor="text1"/>
        </w:rPr>
        <w:t>:</w:t>
      </w:r>
      <w:r w:rsidRPr="00C958B6">
        <w:rPr>
          <w:rFonts w:ascii="Arial" w:hAnsi="Arial" w:cs="Arial"/>
          <w:color w:val="000000" w:themeColor="text1"/>
        </w:rPr>
        <w:t xml:space="preserve"> </w:t>
      </w:r>
      <w:r w:rsidR="00E0071B" w:rsidRPr="00C958B6">
        <w:rPr>
          <w:rFonts w:ascii="Arial" w:hAnsi="Arial" w:cs="Arial"/>
          <w:b/>
          <w:bCs/>
        </w:rPr>
        <w:t>(dotyczy Zadania nr 1</w:t>
      </w:r>
      <w:r w:rsidR="001166DE" w:rsidRPr="00C958B6">
        <w:rPr>
          <w:rFonts w:ascii="Arial" w:hAnsi="Arial" w:cs="Arial"/>
          <w:b/>
          <w:bCs/>
        </w:rPr>
        <w:t xml:space="preserve"> oraz </w:t>
      </w:r>
      <w:r w:rsidR="00E0071B" w:rsidRPr="00C958B6">
        <w:rPr>
          <w:rFonts w:ascii="Arial" w:hAnsi="Arial" w:cs="Arial"/>
          <w:b/>
          <w:bCs/>
        </w:rPr>
        <w:t>Zadania nr 2)</w:t>
      </w:r>
    </w:p>
    <w:p w14:paraId="51329F5C"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przewiduje zawarcia umowy ramowej.</w:t>
      </w:r>
    </w:p>
    <w:p w14:paraId="1E1863F1" w14:textId="77777777" w:rsidR="001228EA" w:rsidRPr="00C958B6" w:rsidRDefault="001228EA" w:rsidP="00C958B6">
      <w:pPr>
        <w:pStyle w:val="Default"/>
        <w:spacing w:line="276" w:lineRule="auto"/>
        <w:jc w:val="both"/>
        <w:rPr>
          <w:rFonts w:ascii="Arial" w:hAnsi="Arial" w:cs="Arial"/>
          <w:color w:val="FF0000"/>
        </w:rPr>
      </w:pPr>
    </w:p>
    <w:p w14:paraId="28BECE06" w14:textId="6B629D17"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9. Informacje o przewidywanym wyborze najkorzystniejszej oferty z zastosowaniem aukcji elektronicznej wraz z informacjami, o których mowa w art. 230 ustawy</w:t>
      </w:r>
      <w:r w:rsidR="00E0071B" w:rsidRPr="00C958B6">
        <w:rPr>
          <w:rFonts w:ascii="Arial" w:hAnsi="Arial" w:cs="Arial"/>
          <w:color w:val="000000" w:themeColor="text1"/>
        </w:rPr>
        <w:t>:</w:t>
      </w:r>
      <w:r w:rsidRPr="00C958B6">
        <w:rPr>
          <w:rFonts w:ascii="Arial" w:hAnsi="Arial" w:cs="Arial"/>
          <w:color w:val="000000" w:themeColor="text1"/>
        </w:rPr>
        <w:t xml:space="preserve"> </w:t>
      </w:r>
      <w:r w:rsidR="00E0071B" w:rsidRPr="00C958B6">
        <w:rPr>
          <w:rFonts w:ascii="Arial" w:hAnsi="Arial" w:cs="Arial"/>
          <w:b/>
          <w:bCs/>
        </w:rPr>
        <w:t>(dotyczy Zadania nr 1</w:t>
      </w:r>
      <w:r w:rsidR="001166DE" w:rsidRPr="00C958B6">
        <w:rPr>
          <w:rFonts w:ascii="Arial" w:hAnsi="Arial" w:cs="Arial"/>
          <w:b/>
          <w:bCs/>
        </w:rPr>
        <w:t xml:space="preserve"> </w:t>
      </w:r>
      <w:r w:rsidR="00E0071B" w:rsidRPr="00C958B6">
        <w:rPr>
          <w:rFonts w:ascii="Arial" w:hAnsi="Arial" w:cs="Arial"/>
          <w:b/>
          <w:bCs/>
        </w:rPr>
        <w:t xml:space="preserve">oraz Zadania nr </w:t>
      </w:r>
      <w:r w:rsidR="001166DE" w:rsidRPr="00C958B6">
        <w:rPr>
          <w:rFonts w:ascii="Arial" w:hAnsi="Arial" w:cs="Arial"/>
          <w:b/>
          <w:bCs/>
        </w:rPr>
        <w:t>2</w:t>
      </w:r>
      <w:r w:rsidR="00E0071B" w:rsidRPr="00C958B6">
        <w:rPr>
          <w:rFonts w:ascii="Arial" w:hAnsi="Arial" w:cs="Arial"/>
          <w:b/>
          <w:bCs/>
        </w:rPr>
        <w:t>)</w:t>
      </w:r>
    </w:p>
    <w:p w14:paraId="3AF27BDF"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przewiduje aukcji elektronicznej.</w:t>
      </w:r>
    </w:p>
    <w:p w14:paraId="0386DCA1" w14:textId="77777777" w:rsidR="001228EA" w:rsidRPr="00C958B6" w:rsidRDefault="001228EA" w:rsidP="00C958B6">
      <w:pPr>
        <w:pStyle w:val="Default"/>
        <w:spacing w:line="276" w:lineRule="auto"/>
        <w:jc w:val="both"/>
        <w:rPr>
          <w:rFonts w:ascii="Arial" w:hAnsi="Arial" w:cs="Arial"/>
          <w:color w:val="FF0000"/>
        </w:rPr>
      </w:pPr>
    </w:p>
    <w:p w14:paraId="67CAABF5" w14:textId="58B3FD6D"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10. Informacje dotyczące wysokości zwrotu kosztów udziału w postępowaniu</w:t>
      </w:r>
      <w:r w:rsidR="00E0071B" w:rsidRPr="00C958B6">
        <w:rPr>
          <w:rFonts w:ascii="Arial" w:hAnsi="Arial" w:cs="Arial"/>
          <w:color w:val="000000" w:themeColor="text1"/>
        </w:rPr>
        <w:t xml:space="preserve">: </w:t>
      </w:r>
      <w:r w:rsidR="00E0071B" w:rsidRPr="00C958B6">
        <w:rPr>
          <w:rFonts w:ascii="Arial" w:hAnsi="Arial" w:cs="Arial"/>
          <w:b/>
          <w:bCs/>
        </w:rPr>
        <w:t>(dotyczy Zadania nr 1</w:t>
      </w:r>
      <w:r w:rsidR="00085B4B" w:rsidRPr="00C958B6">
        <w:rPr>
          <w:rFonts w:ascii="Arial" w:hAnsi="Arial" w:cs="Arial"/>
          <w:b/>
          <w:bCs/>
        </w:rPr>
        <w:t xml:space="preserve"> </w:t>
      </w:r>
      <w:r w:rsidR="00E0071B" w:rsidRPr="00C958B6">
        <w:rPr>
          <w:rFonts w:ascii="Arial" w:hAnsi="Arial" w:cs="Arial"/>
          <w:b/>
          <w:bCs/>
        </w:rPr>
        <w:t>oraz Zadania nr 3)</w:t>
      </w:r>
    </w:p>
    <w:p w14:paraId="6533BAEE"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Zamawiający nie przewiduje zwrotu kosztów udziału w postępowaniu. </w:t>
      </w:r>
    </w:p>
    <w:p w14:paraId="0C973001" w14:textId="77777777" w:rsidR="001228EA" w:rsidRPr="00C958B6" w:rsidRDefault="001228EA" w:rsidP="00C958B6">
      <w:pPr>
        <w:pStyle w:val="Default"/>
        <w:spacing w:line="276" w:lineRule="auto"/>
        <w:jc w:val="both"/>
        <w:rPr>
          <w:rFonts w:ascii="Arial" w:hAnsi="Arial" w:cs="Arial"/>
          <w:color w:val="000000" w:themeColor="text1"/>
        </w:rPr>
      </w:pPr>
    </w:p>
    <w:p w14:paraId="1F194D4A" w14:textId="421D94DE"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11. Informacje dotyczące obowiązku osobistego wykonania przez Wykonawcę kluczowych zadań zamówienia</w:t>
      </w:r>
      <w:r w:rsidR="00E0071B" w:rsidRPr="00C958B6">
        <w:rPr>
          <w:rFonts w:ascii="Arial" w:hAnsi="Arial" w:cs="Arial"/>
          <w:color w:val="000000" w:themeColor="text1"/>
        </w:rPr>
        <w:t xml:space="preserve">: </w:t>
      </w:r>
      <w:r w:rsidR="00E0071B" w:rsidRPr="00C958B6">
        <w:rPr>
          <w:rFonts w:ascii="Arial" w:hAnsi="Arial" w:cs="Arial"/>
          <w:b/>
          <w:bCs/>
        </w:rPr>
        <w:t>(dotyczy Zadania nr 1</w:t>
      </w:r>
      <w:r w:rsidR="00085B4B" w:rsidRPr="00C958B6">
        <w:rPr>
          <w:rFonts w:ascii="Arial" w:hAnsi="Arial" w:cs="Arial"/>
          <w:b/>
          <w:bCs/>
        </w:rPr>
        <w:t xml:space="preserve"> </w:t>
      </w:r>
      <w:r w:rsidR="00E0071B" w:rsidRPr="00C958B6">
        <w:rPr>
          <w:rFonts w:ascii="Arial" w:hAnsi="Arial" w:cs="Arial"/>
          <w:b/>
          <w:bCs/>
        </w:rPr>
        <w:t xml:space="preserve">oraz Zadania nr </w:t>
      </w:r>
      <w:r w:rsidR="00085B4B" w:rsidRPr="00C958B6">
        <w:rPr>
          <w:rFonts w:ascii="Arial" w:hAnsi="Arial" w:cs="Arial"/>
          <w:b/>
          <w:bCs/>
        </w:rPr>
        <w:t>2</w:t>
      </w:r>
      <w:r w:rsidR="00E0071B" w:rsidRPr="00C958B6">
        <w:rPr>
          <w:rFonts w:ascii="Arial" w:hAnsi="Arial" w:cs="Arial"/>
          <w:b/>
          <w:bCs/>
        </w:rPr>
        <w:t>)</w:t>
      </w:r>
      <w:r w:rsidRPr="00C958B6">
        <w:rPr>
          <w:rFonts w:ascii="Arial" w:hAnsi="Arial" w:cs="Arial"/>
          <w:color w:val="000000" w:themeColor="text1"/>
        </w:rPr>
        <w:t xml:space="preserve"> </w:t>
      </w:r>
    </w:p>
    <w:p w14:paraId="28B6C8D4"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Zamawiający nie przewiduje obowiązku osobistego wykonania przez Wykonawcę kluczowych zadań zamówienia. </w:t>
      </w:r>
    </w:p>
    <w:p w14:paraId="074348A8" w14:textId="77777777" w:rsidR="001228EA" w:rsidRPr="00C958B6" w:rsidRDefault="001228EA" w:rsidP="00C958B6">
      <w:pPr>
        <w:pStyle w:val="Default"/>
        <w:spacing w:line="276" w:lineRule="auto"/>
        <w:jc w:val="both"/>
        <w:rPr>
          <w:rFonts w:ascii="Arial" w:hAnsi="Arial" w:cs="Arial"/>
          <w:color w:val="FF0000"/>
        </w:rPr>
      </w:pPr>
    </w:p>
    <w:p w14:paraId="3B470E21" w14:textId="02D49E7F"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12. Złożenie ofert w postaci katalogów elektronicznych lub dołączenia katalogów elektronicznych do oferty</w:t>
      </w:r>
      <w:r w:rsidR="00E0071B" w:rsidRPr="00C958B6">
        <w:rPr>
          <w:rFonts w:ascii="Arial" w:hAnsi="Arial" w:cs="Arial"/>
          <w:color w:val="000000" w:themeColor="text1"/>
        </w:rPr>
        <w:t xml:space="preserve">: </w:t>
      </w:r>
      <w:r w:rsidR="00E0071B" w:rsidRPr="00C958B6">
        <w:rPr>
          <w:rFonts w:ascii="Arial" w:hAnsi="Arial" w:cs="Arial"/>
          <w:b/>
          <w:bCs/>
        </w:rPr>
        <w:t>(dotyczy Zadania nr 1</w:t>
      </w:r>
      <w:r w:rsidR="00085B4B" w:rsidRPr="00C958B6">
        <w:rPr>
          <w:rFonts w:ascii="Arial" w:hAnsi="Arial" w:cs="Arial"/>
          <w:b/>
          <w:bCs/>
        </w:rPr>
        <w:t xml:space="preserve"> </w:t>
      </w:r>
      <w:r w:rsidR="00E0071B" w:rsidRPr="00C958B6">
        <w:rPr>
          <w:rFonts w:ascii="Arial" w:hAnsi="Arial" w:cs="Arial"/>
          <w:b/>
          <w:bCs/>
        </w:rPr>
        <w:t xml:space="preserve">oraz Zadania nr </w:t>
      </w:r>
      <w:r w:rsidR="00085B4B" w:rsidRPr="00C958B6">
        <w:rPr>
          <w:rFonts w:ascii="Arial" w:hAnsi="Arial" w:cs="Arial"/>
          <w:b/>
          <w:bCs/>
        </w:rPr>
        <w:t>2</w:t>
      </w:r>
      <w:r w:rsidR="00E0071B" w:rsidRPr="00C958B6">
        <w:rPr>
          <w:rFonts w:ascii="Arial" w:hAnsi="Arial" w:cs="Arial"/>
          <w:b/>
          <w:bCs/>
        </w:rPr>
        <w:t>)</w:t>
      </w:r>
    </w:p>
    <w:p w14:paraId="2FF5CB33"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Zamawiający nie przewiduje możliwości złożenia ofert w postaci katalogów elektronicznych lub dołączenia katalogów elektronicznych do oferty.</w:t>
      </w:r>
    </w:p>
    <w:p w14:paraId="03813ABF" w14:textId="77777777" w:rsidR="001228EA" w:rsidRPr="00C958B6" w:rsidRDefault="001228EA" w:rsidP="00C958B6">
      <w:pPr>
        <w:pStyle w:val="Default"/>
        <w:spacing w:line="276" w:lineRule="auto"/>
        <w:jc w:val="both"/>
        <w:rPr>
          <w:rFonts w:ascii="Arial" w:hAnsi="Arial" w:cs="Arial"/>
          <w:color w:val="FF0000"/>
        </w:rPr>
      </w:pPr>
    </w:p>
    <w:p w14:paraId="0FB7755A" w14:textId="00A91F6C" w:rsidR="001228EA" w:rsidRPr="00C958B6" w:rsidRDefault="001228EA" w:rsidP="00C958B6">
      <w:pPr>
        <w:pStyle w:val="Default"/>
        <w:shd w:val="clear" w:color="auto" w:fill="FFFFFF" w:themeFill="background1"/>
        <w:spacing w:line="276" w:lineRule="auto"/>
        <w:jc w:val="both"/>
        <w:rPr>
          <w:rFonts w:ascii="Arial" w:hAnsi="Arial" w:cs="Arial"/>
          <w:color w:val="000000" w:themeColor="text1"/>
        </w:rPr>
      </w:pPr>
      <w:r w:rsidRPr="00C958B6">
        <w:rPr>
          <w:rFonts w:ascii="Arial" w:hAnsi="Arial" w:cs="Arial"/>
          <w:color w:val="000000" w:themeColor="text1"/>
        </w:rPr>
        <w:t>13. Kwota środków, którą Zamawiający zamierza przeznaczyć na sfinansowanie przedmiotowego zamówienia.</w:t>
      </w:r>
      <w:r w:rsidR="00E0071B" w:rsidRPr="00C958B6">
        <w:rPr>
          <w:rFonts w:ascii="Arial" w:hAnsi="Arial" w:cs="Arial"/>
          <w:b/>
          <w:bCs/>
        </w:rPr>
        <w:t xml:space="preserve"> (dotyczy Zadania nr 1</w:t>
      </w:r>
      <w:r w:rsidR="00085B4B" w:rsidRPr="00C958B6">
        <w:rPr>
          <w:rFonts w:ascii="Arial" w:hAnsi="Arial" w:cs="Arial"/>
          <w:b/>
          <w:bCs/>
        </w:rPr>
        <w:t xml:space="preserve"> </w:t>
      </w:r>
      <w:r w:rsidR="00E0071B" w:rsidRPr="00C958B6">
        <w:rPr>
          <w:rFonts w:ascii="Arial" w:hAnsi="Arial" w:cs="Arial"/>
          <w:b/>
          <w:bCs/>
        </w:rPr>
        <w:t xml:space="preserve"> oraz Zadania nr </w:t>
      </w:r>
      <w:r w:rsidR="00085B4B" w:rsidRPr="00C958B6">
        <w:rPr>
          <w:rFonts w:ascii="Arial" w:hAnsi="Arial" w:cs="Arial"/>
          <w:b/>
          <w:bCs/>
        </w:rPr>
        <w:t>2</w:t>
      </w:r>
      <w:r w:rsidR="00E0071B" w:rsidRPr="00C958B6">
        <w:rPr>
          <w:rFonts w:ascii="Arial" w:hAnsi="Arial" w:cs="Arial"/>
          <w:b/>
          <w:bCs/>
        </w:rPr>
        <w:t>)</w:t>
      </w:r>
    </w:p>
    <w:p w14:paraId="0C1DA782"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1. W chwili udostępniania SWZ Zamawiający nie podaje kwoty środków, jaką zamierza przeznaczyć na sfinansowanie przedmiotowego zamówienia.</w:t>
      </w:r>
    </w:p>
    <w:p w14:paraId="68AFE756"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2. Zamawiający, najpóźniej przed otwarciem ofert, udostępnia na stronie internetowej prowadzonego postępowania pod adresem https://platformazakupowa.pl/pn/muszyna informację o kwocie, jaką zamierza przeznaczyć na sfinansowanie zamówienia. </w:t>
      </w:r>
    </w:p>
    <w:p w14:paraId="3F4AC887" w14:textId="77777777" w:rsidR="001228EA" w:rsidRPr="00C958B6" w:rsidRDefault="001228EA" w:rsidP="00C958B6">
      <w:pPr>
        <w:pStyle w:val="Default"/>
        <w:spacing w:line="276" w:lineRule="auto"/>
        <w:jc w:val="both"/>
        <w:rPr>
          <w:rFonts w:ascii="Arial" w:hAnsi="Arial" w:cs="Arial"/>
          <w:color w:val="000000" w:themeColor="text1"/>
        </w:rPr>
      </w:pPr>
    </w:p>
    <w:p w14:paraId="32FBA74E" w14:textId="77777777"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Jeżeli Zamawiający w treści przedmiotowej SWZ przed wskazaniem konkretnego punktu SWZ nie określił odpowiedniego Rozdziału SWZ wówczas właściwym dla wskazanego przez Zamawiającego punktu SWZ jest Rozdział I niniejszej SWZ. </w:t>
      </w:r>
    </w:p>
    <w:p w14:paraId="7B4E2104" w14:textId="5684663A" w:rsidR="001228EA" w:rsidRPr="00C958B6" w:rsidRDefault="001228E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Słowne dookreślenia treści określonych liczbowo w niniejszej SWZ mają charakter pomocniczy.</w:t>
      </w:r>
    </w:p>
    <w:p w14:paraId="0DFF859A" w14:textId="77777777" w:rsidR="006734B1" w:rsidRPr="00C958B6" w:rsidRDefault="006734B1" w:rsidP="00C958B6">
      <w:pPr>
        <w:pStyle w:val="Default"/>
        <w:spacing w:line="276" w:lineRule="auto"/>
        <w:jc w:val="both"/>
        <w:rPr>
          <w:rFonts w:ascii="Arial" w:hAnsi="Arial" w:cs="Arial"/>
          <w:color w:val="000000" w:themeColor="text1"/>
        </w:rPr>
      </w:pPr>
    </w:p>
    <w:p w14:paraId="34C5A70A" w14:textId="6150BBEB" w:rsidR="00304D30" w:rsidRPr="00C958B6" w:rsidRDefault="00304D30" w:rsidP="00C958B6">
      <w:pPr>
        <w:spacing w:line="276" w:lineRule="auto"/>
        <w:jc w:val="both"/>
        <w:rPr>
          <w:rFonts w:ascii="Arial" w:eastAsiaTheme="minorHAnsi" w:hAnsi="Arial" w:cs="Arial"/>
          <w:color w:val="000000" w:themeColor="text1"/>
          <w:lang w:eastAsia="en-US"/>
        </w:rPr>
      </w:pPr>
    </w:p>
    <w:p w14:paraId="76FFFAC7" w14:textId="77777777" w:rsidR="003D1E5A" w:rsidRPr="00C958B6" w:rsidRDefault="00DB223E" w:rsidP="00C958B6">
      <w:pPr>
        <w:pStyle w:val="Default"/>
        <w:spacing w:line="276" w:lineRule="auto"/>
        <w:jc w:val="both"/>
        <w:rPr>
          <w:rFonts w:ascii="Arial" w:hAnsi="Arial" w:cs="Arial"/>
          <w:b/>
          <w:bCs/>
          <w:color w:val="000000" w:themeColor="text1"/>
        </w:rPr>
      </w:pPr>
      <w:r w:rsidRPr="00C958B6">
        <w:rPr>
          <w:rFonts w:ascii="Arial" w:hAnsi="Arial" w:cs="Arial"/>
          <w:b/>
          <w:bCs/>
          <w:color w:val="000000" w:themeColor="text1"/>
        </w:rPr>
        <w:lastRenderedPageBreak/>
        <w:t xml:space="preserve">Rozdział III </w:t>
      </w:r>
    </w:p>
    <w:p w14:paraId="00595698" w14:textId="2CD4B3BC" w:rsidR="00DB223E" w:rsidRPr="00C958B6" w:rsidRDefault="00DB223E" w:rsidP="00C958B6">
      <w:pPr>
        <w:pStyle w:val="Default"/>
        <w:spacing w:line="276" w:lineRule="auto"/>
        <w:jc w:val="both"/>
        <w:rPr>
          <w:rFonts w:ascii="Arial" w:hAnsi="Arial" w:cs="Arial"/>
          <w:b/>
          <w:bCs/>
          <w:color w:val="000000" w:themeColor="text1"/>
        </w:rPr>
      </w:pPr>
      <w:r w:rsidRPr="00C958B6">
        <w:rPr>
          <w:rFonts w:ascii="Arial" w:hAnsi="Arial" w:cs="Arial"/>
          <w:b/>
          <w:bCs/>
          <w:color w:val="000000" w:themeColor="text1"/>
        </w:rPr>
        <w:t>ZAŁĄCZNIKI DO SWZ</w:t>
      </w:r>
    </w:p>
    <w:p w14:paraId="414B5D38" w14:textId="77777777" w:rsidR="003D1E5A" w:rsidRPr="00C958B6" w:rsidRDefault="003D1E5A" w:rsidP="00C958B6">
      <w:pPr>
        <w:pStyle w:val="Default"/>
        <w:spacing w:line="276" w:lineRule="auto"/>
        <w:jc w:val="both"/>
        <w:rPr>
          <w:rFonts w:ascii="Arial" w:hAnsi="Arial" w:cs="Arial"/>
          <w:b/>
          <w:bCs/>
          <w:color w:val="000000" w:themeColor="text1"/>
        </w:rPr>
      </w:pPr>
    </w:p>
    <w:p w14:paraId="4E6302BF" w14:textId="4762EBB8"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Załącznik nr 1 – Formularz ofertowy</w:t>
      </w:r>
    </w:p>
    <w:p w14:paraId="01364926" w14:textId="2E203A63" w:rsidR="00DE40FA" w:rsidRPr="00C958B6" w:rsidRDefault="00DE40F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Załącznik nr 1A – </w:t>
      </w:r>
      <w:r w:rsidR="006A6AB5" w:rsidRPr="00C958B6">
        <w:rPr>
          <w:rFonts w:ascii="Arial" w:hAnsi="Arial" w:cs="Arial"/>
          <w:color w:val="000000" w:themeColor="text1"/>
        </w:rPr>
        <w:t xml:space="preserve">Wymagania techniczne Tauron TNT </w:t>
      </w:r>
    </w:p>
    <w:p w14:paraId="2D0880EC" w14:textId="535DDAFD" w:rsidR="00DE40FA" w:rsidRPr="00C958B6" w:rsidRDefault="00DE40FA"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Załącznik nr 1B </w:t>
      </w:r>
      <w:r w:rsidR="006A6AB5" w:rsidRPr="00C958B6">
        <w:rPr>
          <w:rFonts w:ascii="Arial" w:hAnsi="Arial" w:cs="Arial"/>
          <w:color w:val="000000" w:themeColor="text1"/>
        </w:rPr>
        <w:t>–</w:t>
      </w:r>
      <w:r w:rsidRPr="00C958B6">
        <w:rPr>
          <w:rFonts w:ascii="Arial" w:hAnsi="Arial" w:cs="Arial"/>
          <w:color w:val="000000" w:themeColor="text1"/>
        </w:rPr>
        <w:t xml:space="preserve"> </w:t>
      </w:r>
      <w:r w:rsidR="006A6AB5" w:rsidRPr="00C958B6">
        <w:rPr>
          <w:rFonts w:ascii="Arial" w:hAnsi="Arial" w:cs="Arial"/>
          <w:color w:val="000000" w:themeColor="text1"/>
        </w:rPr>
        <w:t xml:space="preserve">Tabela atrybutów </w:t>
      </w:r>
      <w:bookmarkStart w:id="47" w:name="_Hlk171422963"/>
      <w:r w:rsidR="006A6AB5" w:rsidRPr="00C958B6">
        <w:rPr>
          <w:rFonts w:ascii="Arial" w:hAnsi="Arial" w:cs="Arial"/>
          <w:i/>
          <w:iCs/>
          <w:color w:val="000000" w:themeColor="text1"/>
        </w:rPr>
        <w:t>(składana z ofertą dla Zadania nr 1)</w:t>
      </w:r>
      <w:bookmarkEnd w:id="47"/>
    </w:p>
    <w:p w14:paraId="41701F78" w14:textId="6E458729"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Załącznik nr 2 – Oświadczenie </w:t>
      </w:r>
      <w:r w:rsidR="006A6AB5" w:rsidRPr="00C958B6">
        <w:rPr>
          <w:rFonts w:ascii="Arial" w:hAnsi="Arial" w:cs="Arial"/>
          <w:color w:val="000000" w:themeColor="text1"/>
        </w:rPr>
        <w:t>Wykonawcy</w:t>
      </w:r>
      <w:r w:rsidRPr="00C958B6">
        <w:rPr>
          <w:rFonts w:ascii="Arial" w:hAnsi="Arial" w:cs="Arial"/>
          <w:color w:val="000000" w:themeColor="text1"/>
        </w:rPr>
        <w:t xml:space="preserve"> </w:t>
      </w:r>
      <w:r w:rsidR="006A6AB5" w:rsidRPr="00C958B6">
        <w:rPr>
          <w:rFonts w:ascii="Arial" w:hAnsi="Arial" w:cs="Arial"/>
          <w:color w:val="000000" w:themeColor="text1"/>
        </w:rPr>
        <w:t xml:space="preserve">o </w:t>
      </w:r>
      <w:r w:rsidRPr="00C958B6">
        <w:rPr>
          <w:rFonts w:ascii="Arial" w:hAnsi="Arial" w:cs="Arial"/>
          <w:color w:val="000000" w:themeColor="text1"/>
        </w:rPr>
        <w:t>niepodleganiu wykluczeniu z postępowania</w:t>
      </w:r>
      <w:r w:rsidR="006A6AB5" w:rsidRPr="00C958B6">
        <w:rPr>
          <w:rFonts w:ascii="Arial" w:hAnsi="Arial" w:cs="Arial"/>
          <w:color w:val="000000" w:themeColor="text1"/>
        </w:rPr>
        <w:t xml:space="preserve"> </w:t>
      </w:r>
      <w:r w:rsidR="006A6AB5" w:rsidRPr="00C958B6">
        <w:rPr>
          <w:rFonts w:ascii="Arial" w:hAnsi="Arial" w:cs="Arial"/>
          <w:i/>
          <w:iCs/>
          <w:color w:val="000000" w:themeColor="text1"/>
        </w:rPr>
        <w:t>(składane z ofertą)</w:t>
      </w:r>
    </w:p>
    <w:p w14:paraId="057419C9" w14:textId="77777777"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Załącznik nr 3 – Projektowane postanowienia umowy w sprawie zamówienia publicznego, które zostaną wprowadzone do umowy w sprawie zamówienia publicznego.</w:t>
      </w:r>
    </w:p>
    <w:p w14:paraId="520DE9AB" w14:textId="0F60D0EA"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Załącznik nr 4 – Zobowiązanie podmiotu udostępniającego zasoby</w:t>
      </w:r>
      <w:r w:rsidR="006A6AB5" w:rsidRPr="00C958B6">
        <w:rPr>
          <w:rFonts w:ascii="Arial" w:hAnsi="Arial" w:cs="Arial"/>
          <w:color w:val="000000" w:themeColor="text1"/>
        </w:rPr>
        <w:t xml:space="preserve"> </w:t>
      </w:r>
      <w:r w:rsidR="006A6AB5" w:rsidRPr="00C958B6">
        <w:rPr>
          <w:rFonts w:ascii="Arial" w:hAnsi="Arial" w:cs="Arial"/>
          <w:i/>
          <w:iCs/>
          <w:color w:val="000000" w:themeColor="text1"/>
        </w:rPr>
        <w:t>(składan</w:t>
      </w:r>
      <w:r w:rsidR="005710DD" w:rsidRPr="00C958B6">
        <w:rPr>
          <w:rFonts w:ascii="Arial" w:hAnsi="Arial" w:cs="Arial"/>
          <w:i/>
          <w:iCs/>
          <w:color w:val="000000" w:themeColor="text1"/>
        </w:rPr>
        <w:t>e</w:t>
      </w:r>
      <w:r w:rsidR="006A6AB5" w:rsidRPr="00C958B6">
        <w:rPr>
          <w:rFonts w:ascii="Arial" w:hAnsi="Arial" w:cs="Arial"/>
          <w:i/>
          <w:iCs/>
          <w:color w:val="000000" w:themeColor="text1"/>
        </w:rPr>
        <w:t xml:space="preserve"> z ofertą – jeżeli dotyczy)</w:t>
      </w:r>
    </w:p>
    <w:p w14:paraId="7ACA210E" w14:textId="7126EBD6"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Załącznik nr 5 – Oświadczenie podmiotu udostępniającego zasoby o niepodleganiu wykluczeniu z postępowania</w:t>
      </w:r>
      <w:r w:rsidR="006A6AB5" w:rsidRPr="00C958B6">
        <w:rPr>
          <w:rFonts w:ascii="Arial" w:hAnsi="Arial" w:cs="Arial"/>
          <w:color w:val="000000" w:themeColor="text1"/>
        </w:rPr>
        <w:t xml:space="preserve"> </w:t>
      </w:r>
      <w:r w:rsidR="006A6AB5" w:rsidRPr="00C958B6">
        <w:rPr>
          <w:rFonts w:ascii="Arial" w:hAnsi="Arial" w:cs="Arial"/>
          <w:i/>
          <w:iCs/>
          <w:color w:val="000000" w:themeColor="text1"/>
        </w:rPr>
        <w:t>(składan</w:t>
      </w:r>
      <w:r w:rsidR="005710DD" w:rsidRPr="00C958B6">
        <w:rPr>
          <w:rFonts w:ascii="Arial" w:hAnsi="Arial" w:cs="Arial"/>
          <w:i/>
          <w:iCs/>
          <w:color w:val="000000" w:themeColor="text1"/>
        </w:rPr>
        <w:t>e</w:t>
      </w:r>
      <w:r w:rsidR="006A6AB5" w:rsidRPr="00C958B6">
        <w:rPr>
          <w:rFonts w:ascii="Arial" w:hAnsi="Arial" w:cs="Arial"/>
          <w:i/>
          <w:iCs/>
          <w:color w:val="000000" w:themeColor="text1"/>
        </w:rPr>
        <w:t xml:space="preserve"> z ofertą – jeżeli dotyczy)</w:t>
      </w:r>
    </w:p>
    <w:p w14:paraId="3763116B" w14:textId="31B0F1CC" w:rsidR="00DB223E"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Załącznik nr 6 – Oświadczenie wykonawcy/podmiotu udostępniającego zasoby o aktualności informacji zawartych w oświadczeniu, o którym mowa w art. 125 ust 1 ustawy - </w:t>
      </w:r>
      <w:r w:rsidRPr="00C958B6">
        <w:rPr>
          <w:rFonts w:ascii="Arial" w:hAnsi="Arial" w:cs="Arial"/>
          <w:i/>
          <w:iCs/>
          <w:color w:val="000000" w:themeColor="text1"/>
        </w:rPr>
        <w:t>(Składane przez Wykonawcę najkorzystniejszego na wezwanie Zamawiającego)</w:t>
      </w:r>
      <w:r w:rsidRPr="00C958B6">
        <w:rPr>
          <w:rFonts w:ascii="Arial" w:hAnsi="Arial" w:cs="Arial"/>
          <w:color w:val="000000" w:themeColor="text1"/>
        </w:rPr>
        <w:t>.</w:t>
      </w:r>
    </w:p>
    <w:p w14:paraId="4E6559FC" w14:textId="67FC20E6" w:rsidR="001228EA" w:rsidRPr="00C958B6" w:rsidRDefault="00DB223E" w:rsidP="00C958B6">
      <w:pPr>
        <w:pStyle w:val="Default"/>
        <w:spacing w:line="276" w:lineRule="auto"/>
        <w:jc w:val="both"/>
        <w:rPr>
          <w:rFonts w:ascii="Arial" w:hAnsi="Arial" w:cs="Arial"/>
          <w:color w:val="000000" w:themeColor="text1"/>
        </w:rPr>
      </w:pPr>
      <w:r w:rsidRPr="00C958B6">
        <w:rPr>
          <w:rFonts w:ascii="Arial" w:hAnsi="Arial" w:cs="Arial"/>
          <w:color w:val="000000" w:themeColor="text1"/>
        </w:rPr>
        <w:t xml:space="preserve">Załącznik nr </w:t>
      </w:r>
      <w:r w:rsidR="007B3A0B" w:rsidRPr="00C958B6">
        <w:rPr>
          <w:rFonts w:ascii="Arial" w:hAnsi="Arial" w:cs="Arial"/>
          <w:color w:val="000000" w:themeColor="text1"/>
        </w:rPr>
        <w:t>7</w:t>
      </w:r>
      <w:r w:rsidR="00E33F06" w:rsidRPr="00C958B6">
        <w:rPr>
          <w:rFonts w:ascii="Arial" w:hAnsi="Arial" w:cs="Arial"/>
          <w:color w:val="000000" w:themeColor="text1"/>
        </w:rPr>
        <w:t xml:space="preserve"> </w:t>
      </w:r>
      <w:r w:rsidRPr="00C958B6">
        <w:rPr>
          <w:rFonts w:ascii="Arial" w:hAnsi="Arial" w:cs="Arial"/>
          <w:color w:val="000000" w:themeColor="text1"/>
        </w:rPr>
        <w:t>– Dokumentacja przetargowa.</w:t>
      </w:r>
    </w:p>
    <w:p w14:paraId="77C3C4A8" w14:textId="77777777" w:rsidR="00626FE8" w:rsidRPr="00C958B6" w:rsidRDefault="00626FE8" w:rsidP="00C958B6">
      <w:pPr>
        <w:pStyle w:val="Default"/>
        <w:spacing w:line="276" w:lineRule="auto"/>
        <w:jc w:val="both"/>
        <w:rPr>
          <w:rFonts w:ascii="Arial" w:hAnsi="Arial" w:cs="Arial"/>
          <w:color w:val="FF0000"/>
        </w:rPr>
      </w:pPr>
    </w:p>
    <w:p w14:paraId="67374AB4" w14:textId="77777777" w:rsidR="001228EA" w:rsidRPr="00C958B6" w:rsidRDefault="001228EA" w:rsidP="00C958B6">
      <w:pPr>
        <w:spacing w:line="276" w:lineRule="auto"/>
        <w:ind w:left="-180"/>
        <w:jc w:val="both"/>
        <w:rPr>
          <w:rFonts w:ascii="Arial" w:hAnsi="Arial" w:cs="Arial"/>
          <w:color w:val="FF0000"/>
        </w:rPr>
      </w:pPr>
    </w:p>
    <w:p w14:paraId="7CD87FB0" w14:textId="77777777" w:rsidR="00CF4DA8" w:rsidRPr="00C958B6" w:rsidRDefault="00CF4DA8" w:rsidP="00C958B6">
      <w:pPr>
        <w:spacing w:line="276" w:lineRule="auto"/>
        <w:ind w:left="-180"/>
        <w:jc w:val="both"/>
        <w:rPr>
          <w:rFonts w:ascii="Arial" w:hAnsi="Arial" w:cs="Arial"/>
          <w:color w:val="000000" w:themeColor="text1"/>
        </w:rPr>
      </w:pPr>
    </w:p>
    <w:p w14:paraId="043C2997" w14:textId="1A71F286" w:rsidR="001228EA" w:rsidRPr="00C958B6" w:rsidRDefault="001228EA" w:rsidP="00C958B6">
      <w:pPr>
        <w:spacing w:line="276" w:lineRule="auto"/>
        <w:jc w:val="both"/>
        <w:rPr>
          <w:rFonts w:ascii="Arial" w:hAnsi="Arial" w:cs="Arial"/>
          <w:color w:val="000000" w:themeColor="text1"/>
        </w:rPr>
      </w:pPr>
    </w:p>
    <w:sectPr w:rsidR="001228EA" w:rsidRPr="00C958B6" w:rsidSect="00E56927">
      <w:headerReference w:type="default" r:id="rId11"/>
      <w:footerReference w:type="default" r:id="rId12"/>
      <w:pgSz w:w="11906" w:h="16838"/>
      <w:pgMar w:top="568" w:right="127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C7E11" w14:textId="77777777" w:rsidR="00C7323A" w:rsidRDefault="00C7323A" w:rsidP="001228EA">
      <w:r>
        <w:separator/>
      </w:r>
    </w:p>
  </w:endnote>
  <w:endnote w:type="continuationSeparator" w:id="0">
    <w:p w14:paraId="448ABE42" w14:textId="77777777" w:rsidR="00C7323A" w:rsidRDefault="00C7323A" w:rsidP="0012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Univers-PL">
    <w:charset w:val="00"/>
    <w:family w:val="decorative"/>
    <w:pitch w:val="variable"/>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ajorEastAsia" w:hAnsiTheme="minorHAnsi" w:cstheme="minorHAnsi"/>
        <w:sz w:val="20"/>
        <w:szCs w:val="20"/>
      </w:rPr>
      <w:id w:val="1291403692"/>
      <w:docPartObj>
        <w:docPartGallery w:val="Page Numbers (Bottom of Page)"/>
        <w:docPartUnique/>
      </w:docPartObj>
    </w:sdtPr>
    <w:sdtContent>
      <w:p w14:paraId="13C864FA" w14:textId="77777777" w:rsidR="000D6B80" w:rsidRPr="00D605DF" w:rsidRDefault="00F34CDE">
        <w:pPr>
          <w:pStyle w:val="Stopka"/>
          <w:jc w:val="right"/>
          <w:rPr>
            <w:rFonts w:asciiTheme="minorHAnsi" w:eastAsiaTheme="majorEastAsia" w:hAnsiTheme="minorHAnsi" w:cstheme="minorHAnsi"/>
            <w:sz w:val="20"/>
            <w:szCs w:val="20"/>
          </w:rPr>
        </w:pPr>
        <w:r w:rsidRPr="00D605DF">
          <w:rPr>
            <w:rFonts w:asciiTheme="minorHAnsi" w:eastAsiaTheme="majorEastAsia" w:hAnsiTheme="minorHAnsi" w:cstheme="minorHAnsi"/>
            <w:sz w:val="20"/>
            <w:szCs w:val="20"/>
          </w:rPr>
          <w:t xml:space="preserve">str. </w:t>
        </w:r>
        <w:r w:rsidRPr="00D605DF">
          <w:rPr>
            <w:rFonts w:asciiTheme="minorHAnsi" w:eastAsiaTheme="minorEastAsia" w:hAnsiTheme="minorHAnsi" w:cstheme="minorHAnsi"/>
            <w:sz w:val="20"/>
            <w:szCs w:val="20"/>
          </w:rPr>
          <w:fldChar w:fldCharType="begin"/>
        </w:r>
        <w:r w:rsidRPr="00D605DF">
          <w:rPr>
            <w:rFonts w:asciiTheme="minorHAnsi" w:hAnsiTheme="minorHAnsi" w:cstheme="minorHAnsi"/>
            <w:sz w:val="20"/>
            <w:szCs w:val="20"/>
          </w:rPr>
          <w:instrText>PAGE    \* MERGEFORMAT</w:instrText>
        </w:r>
        <w:r w:rsidRPr="00D605DF">
          <w:rPr>
            <w:rFonts w:asciiTheme="minorHAnsi" w:eastAsiaTheme="minorEastAsia" w:hAnsiTheme="minorHAnsi" w:cstheme="minorHAnsi"/>
            <w:sz w:val="20"/>
            <w:szCs w:val="20"/>
          </w:rPr>
          <w:fldChar w:fldCharType="separate"/>
        </w:r>
        <w:r w:rsidRPr="00D605DF">
          <w:rPr>
            <w:rFonts w:asciiTheme="minorHAnsi" w:eastAsiaTheme="majorEastAsia" w:hAnsiTheme="minorHAnsi" w:cstheme="minorHAnsi"/>
            <w:sz w:val="20"/>
            <w:szCs w:val="20"/>
          </w:rPr>
          <w:t>2</w:t>
        </w:r>
        <w:r w:rsidRPr="00D605DF">
          <w:rPr>
            <w:rFonts w:asciiTheme="minorHAnsi" w:eastAsiaTheme="majorEastAsia" w:hAnsiTheme="minorHAnsi" w:cstheme="minorHAnsi"/>
            <w:sz w:val="20"/>
            <w:szCs w:val="20"/>
          </w:rPr>
          <w:fldChar w:fldCharType="end"/>
        </w:r>
      </w:p>
    </w:sdtContent>
  </w:sdt>
  <w:p w14:paraId="09D6802C" w14:textId="77777777" w:rsidR="000D6B80" w:rsidRDefault="000D6B8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1A10C2" w14:textId="77777777" w:rsidR="00C7323A" w:rsidRDefault="00C7323A" w:rsidP="001228EA">
      <w:r>
        <w:separator/>
      </w:r>
    </w:p>
  </w:footnote>
  <w:footnote w:type="continuationSeparator" w:id="0">
    <w:p w14:paraId="01EACBE9" w14:textId="77777777" w:rsidR="00C7323A" w:rsidRDefault="00C7323A" w:rsidP="001228EA">
      <w:r>
        <w:continuationSeparator/>
      </w:r>
    </w:p>
  </w:footnote>
  <w:footnote w:id="1">
    <w:p w14:paraId="1F1AB43A" w14:textId="77777777" w:rsidR="001228EA" w:rsidRPr="00F4208C" w:rsidRDefault="001228EA" w:rsidP="001228EA">
      <w:pPr>
        <w:pStyle w:val="Tekstprzypisudolnego"/>
        <w:rPr>
          <w:rFonts w:asciiTheme="minorHAnsi" w:hAnsiTheme="minorHAnsi" w:cstheme="minorHAnsi"/>
        </w:rPr>
      </w:pPr>
      <w:r w:rsidRPr="00F4208C">
        <w:rPr>
          <w:rStyle w:val="Odwoanieprzypisudolnego"/>
          <w:rFonts w:asciiTheme="minorHAnsi" w:hAnsiTheme="minorHAnsi" w:cstheme="minorHAnsi"/>
        </w:rPr>
        <w:footnoteRef/>
      </w:r>
      <w:r w:rsidRPr="00F4208C">
        <w:rPr>
          <w:rFonts w:asciiTheme="minorHAnsi" w:hAnsiTheme="minorHAnsi" w:cstheme="minorHAnsi"/>
        </w:rPr>
        <w:t xml:space="preserve"> Rozporządzenie Ministra Rozwoju, Pracy i Technologii z dnia 23 grudnia 2020 r. w sprawie podmiotowych środków dowodowych oraz innych dokumentów i oświadczeń, jakich może żądać Zamawiający od Wykonawcy.</w:t>
      </w:r>
      <w:r w:rsidRPr="00F4208C">
        <w:rPr>
          <w:rFonts w:asciiTheme="minorHAnsi" w:hAnsiTheme="minorHAnsi" w:cstheme="minorHAnsi"/>
          <w:sz w:val="18"/>
          <w:szCs w:val="18"/>
        </w:rPr>
        <w:t xml:space="preserve"> </w:t>
      </w:r>
      <w:r w:rsidRPr="00F4208C">
        <w:rPr>
          <w:rFonts w:asciiTheme="minorHAnsi" w:hAnsiTheme="minorHAnsi" w:cstheme="minorHAnsi"/>
        </w:rPr>
        <w:t xml:space="preserve"> </w:t>
      </w:r>
    </w:p>
  </w:footnote>
  <w:footnote w:id="2">
    <w:p w14:paraId="5E80C5B2" w14:textId="77777777" w:rsidR="001228EA" w:rsidRPr="00F4208C" w:rsidRDefault="001228EA" w:rsidP="001228EA">
      <w:pPr>
        <w:pStyle w:val="Tekstprzypisudolnego"/>
        <w:jc w:val="both"/>
        <w:rPr>
          <w:rFonts w:asciiTheme="minorHAnsi" w:hAnsiTheme="minorHAnsi" w:cstheme="minorHAnsi"/>
        </w:rPr>
      </w:pPr>
      <w:r w:rsidRPr="00F4208C">
        <w:rPr>
          <w:rStyle w:val="Odwoanieprzypisudolnego"/>
          <w:rFonts w:asciiTheme="minorHAnsi" w:hAnsiTheme="minorHAnsi" w:cstheme="minorHAnsi"/>
        </w:rPr>
        <w:footnoteRef/>
      </w:r>
      <w:r w:rsidRPr="00F4208C">
        <w:rPr>
          <w:rFonts w:asciiTheme="minorHAnsi" w:hAnsiTheme="minorHAnsi" w:cstheme="minorHAnsi"/>
        </w:rPr>
        <w:t xml:space="preserve"> t.j. wyrażonego przy użyciu wyrazów, cyfr lub innych znaków pisarskich, które można odczytać i powielić </w:t>
      </w:r>
    </w:p>
  </w:footnote>
  <w:footnote w:id="3">
    <w:p w14:paraId="0D2D3973" w14:textId="77777777" w:rsidR="001228EA" w:rsidRPr="00F4208C" w:rsidRDefault="001228EA" w:rsidP="001228EA">
      <w:pPr>
        <w:pStyle w:val="Tekstprzypisudolnego"/>
        <w:rPr>
          <w:rFonts w:asciiTheme="minorHAnsi" w:hAnsiTheme="minorHAnsi" w:cstheme="minorHAnsi"/>
        </w:rPr>
      </w:pPr>
      <w:r w:rsidRPr="00620531">
        <w:rPr>
          <w:rStyle w:val="Odwoanieprzypisudolnego"/>
        </w:rPr>
        <w:footnoteRef/>
      </w:r>
      <w:r w:rsidRPr="00620531">
        <w:t xml:space="preserve"> </w:t>
      </w:r>
      <w:r w:rsidRPr="00F4208C">
        <w:rPr>
          <w:rFonts w:asciiTheme="minorHAnsi" w:hAnsiTheme="minorHAnsi" w:cstheme="minorHAnsi"/>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w:t>
      </w:r>
      <w:r>
        <w:rPr>
          <w:rFonts w:asciiTheme="minorHAnsi" w:hAnsiTheme="minorHAnsi" w:cstheme="minorHAnsi"/>
        </w:rPr>
        <w:t> </w:t>
      </w:r>
      <w:r w:rsidRPr="00F4208C">
        <w:rPr>
          <w:rFonts w:asciiTheme="minorHAnsi" w:hAnsiTheme="minorHAnsi" w:cstheme="minorHAnsi"/>
        </w:rPr>
        <w:t>poufności.</w:t>
      </w:r>
    </w:p>
  </w:footnote>
  <w:footnote w:id="4">
    <w:p w14:paraId="1B01A6F4" w14:textId="77777777" w:rsidR="001228EA" w:rsidRPr="00C13BDE" w:rsidRDefault="001228EA" w:rsidP="001228EA">
      <w:pPr>
        <w:pStyle w:val="Tekstprzypisudolnego"/>
        <w:rPr>
          <w:rFonts w:asciiTheme="minorHAnsi" w:hAnsiTheme="minorHAnsi" w:cstheme="minorHAnsi"/>
        </w:rPr>
      </w:pPr>
      <w:r w:rsidRPr="00C13BDE">
        <w:rPr>
          <w:rStyle w:val="Odwoanieprzypisudolnego"/>
          <w:rFonts w:asciiTheme="minorHAnsi" w:hAnsiTheme="minorHAnsi" w:cstheme="minorHAnsi"/>
        </w:rPr>
        <w:footnoteRef/>
      </w:r>
      <w:r w:rsidRPr="00C13BDE">
        <w:rPr>
          <w:rFonts w:asciiTheme="minorHAnsi" w:hAnsiTheme="minorHAnsi" w:cstheme="minorHAnsi"/>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  </w:t>
      </w:r>
    </w:p>
  </w:footnote>
  <w:footnote w:id="5">
    <w:p w14:paraId="296E9EA2" w14:textId="77777777" w:rsidR="001228EA" w:rsidRPr="00C13BDE" w:rsidRDefault="001228EA" w:rsidP="001228EA">
      <w:pPr>
        <w:pStyle w:val="Tekstprzypisudolnego"/>
        <w:rPr>
          <w:rFonts w:asciiTheme="minorHAnsi" w:hAnsiTheme="minorHAnsi" w:cstheme="minorHAnsi"/>
        </w:rPr>
      </w:pPr>
      <w:r w:rsidRPr="00C13BDE">
        <w:rPr>
          <w:rStyle w:val="Odwoanieprzypisudolnego"/>
          <w:rFonts w:asciiTheme="minorHAnsi" w:hAnsiTheme="minorHAnsi" w:cstheme="minorHAnsi"/>
        </w:rPr>
        <w:footnoteRef/>
      </w:r>
      <w:r w:rsidRPr="00C13BDE">
        <w:rPr>
          <w:rFonts w:asciiTheme="minorHAnsi" w:hAnsiTheme="minorHAnsi" w:cstheme="minorHAnsi"/>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13BDE">
        <w:rPr>
          <w:rFonts w:asciiTheme="minorHAnsi" w:hAnsiTheme="minorHAnsi" w:cstheme="minorHAnsi"/>
          <w:sz w:val="18"/>
          <w:szCs w:val="18"/>
        </w:rPr>
        <w:t xml:space="preserve"> </w:t>
      </w:r>
      <w:r w:rsidRPr="00C13BDE">
        <w:rPr>
          <w:rFonts w:asciiTheme="minorHAnsi" w:hAnsiTheme="minorHAnsi"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FD562" w14:textId="1757A536" w:rsidR="00B54CA2" w:rsidRPr="00B54CA2" w:rsidRDefault="00B54CA2" w:rsidP="00B54CA2">
    <w:pPr>
      <w:pStyle w:val="Nagwek"/>
      <w:jc w:val="center"/>
    </w:pPr>
    <w:r>
      <w:rPr>
        <w:noProof/>
      </w:rPr>
      <w:drawing>
        <wp:inline distT="0" distB="0" distL="0" distR="0" wp14:anchorId="1869D1E6" wp14:editId="2EA630C2">
          <wp:extent cx="1781175" cy="625335"/>
          <wp:effectExtent l="0" t="0" r="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5935" cy="63753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941A3"/>
    <w:multiLevelType w:val="multilevel"/>
    <w:tmpl w:val="D0643170"/>
    <w:lvl w:ilvl="0">
      <w:start w:val="8"/>
      <w:numFmt w:val="decimal"/>
      <w:lvlText w:val="%1."/>
      <w:lvlJc w:val="left"/>
      <w:pPr>
        <w:ind w:left="502" w:hanging="360"/>
      </w:pPr>
      <w:rPr>
        <w:rFonts w:hint="default"/>
      </w:rPr>
    </w:lvl>
    <w:lvl w:ilvl="1">
      <w:start w:val="1"/>
      <w:numFmt w:val="decimal"/>
      <w:isLgl/>
      <w:lvlText w:val="%1.%2"/>
      <w:lvlJc w:val="left"/>
      <w:pPr>
        <w:ind w:left="502" w:hanging="360"/>
      </w:pPr>
      <w:rPr>
        <w:rFonts w:hint="default"/>
        <w:b w:val="0"/>
        <w:bCs/>
        <w:color w:val="000000"/>
      </w:rPr>
    </w:lvl>
    <w:lvl w:ilvl="2">
      <w:start w:val="1"/>
      <w:numFmt w:val="decimal"/>
      <w:isLgl/>
      <w:lvlText w:val="%1.%2.%3"/>
      <w:lvlJc w:val="left"/>
      <w:pPr>
        <w:ind w:left="862" w:hanging="720"/>
      </w:pPr>
      <w:rPr>
        <w:rFonts w:hint="default"/>
        <w:b/>
        <w:color w:val="000000"/>
      </w:rPr>
    </w:lvl>
    <w:lvl w:ilvl="3">
      <w:start w:val="1"/>
      <w:numFmt w:val="decimal"/>
      <w:isLgl/>
      <w:lvlText w:val="%1.%2.%3.%4"/>
      <w:lvlJc w:val="left"/>
      <w:pPr>
        <w:ind w:left="1222" w:hanging="1080"/>
      </w:pPr>
      <w:rPr>
        <w:rFonts w:hint="default"/>
        <w:b/>
        <w:color w:val="000000"/>
      </w:rPr>
    </w:lvl>
    <w:lvl w:ilvl="4">
      <w:start w:val="1"/>
      <w:numFmt w:val="decimal"/>
      <w:isLgl/>
      <w:lvlText w:val="%1.%2.%3.%4.%5"/>
      <w:lvlJc w:val="left"/>
      <w:pPr>
        <w:ind w:left="1222" w:hanging="1080"/>
      </w:pPr>
      <w:rPr>
        <w:rFonts w:hint="default"/>
        <w:b/>
        <w:color w:val="000000"/>
      </w:rPr>
    </w:lvl>
    <w:lvl w:ilvl="5">
      <w:start w:val="1"/>
      <w:numFmt w:val="decimal"/>
      <w:isLgl/>
      <w:lvlText w:val="%1.%2.%3.%4.%5.%6"/>
      <w:lvlJc w:val="left"/>
      <w:pPr>
        <w:ind w:left="1582" w:hanging="1440"/>
      </w:pPr>
      <w:rPr>
        <w:rFonts w:hint="default"/>
        <w:b/>
        <w:color w:val="000000"/>
      </w:rPr>
    </w:lvl>
    <w:lvl w:ilvl="6">
      <w:start w:val="1"/>
      <w:numFmt w:val="decimal"/>
      <w:isLgl/>
      <w:lvlText w:val="%1.%2.%3.%4.%5.%6.%7"/>
      <w:lvlJc w:val="left"/>
      <w:pPr>
        <w:ind w:left="1582" w:hanging="1440"/>
      </w:pPr>
      <w:rPr>
        <w:rFonts w:hint="default"/>
        <w:b/>
        <w:color w:val="000000"/>
      </w:rPr>
    </w:lvl>
    <w:lvl w:ilvl="7">
      <w:start w:val="1"/>
      <w:numFmt w:val="decimal"/>
      <w:isLgl/>
      <w:lvlText w:val="%1.%2.%3.%4.%5.%6.%7.%8"/>
      <w:lvlJc w:val="left"/>
      <w:pPr>
        <w:ind w:left="1942" w:hanging="1800"/>
      </w:pPr>
      <w:rPr>
        <w:rFonts w:hint="default"/>
        <w:b/>
        <w:color w:val="000000"/>
      </w:rPr>
    </w:lvl>
    <w:lvl w:ilvl="8">
      <w:start w:val="1"/>
      <w:numFmt w:val="decimal"/>
      <w:isLgl/>
      <w:lvlText w:val="%1.%2.%3.%4.%5.%6.%7.%8.%9"/>
      <w:lvlJc w:val="left"/>
      <w:pPr>
        <w:ind w:left="1942" w:hanging="1800"/>
      </w:pPr>
      <w:rPr>
        <w:rFonts w:hint="default"/>
        <w:b/>
        <w:color w:val="000000"/>
      </w:rPr>
    </w:lvl>
  </w:abstractNum>
  <w:abstractNum w:abstractNumId="1" w15:restartNumberingAfterBreak="0">
    <w:nsid w:val="036912C2"/>
    <w:multiLevelType w:val="hybridMultilevel"/>
    <w:tmpl w:val="AE98A19A"/>
    <w:lvl w:ilvl="0" w:tplc="D524696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4C12283"/>
    <w:multiLevelType w:val="hybridMultilevel"/>
    <w:tmpl w:val="655605E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 w15:restartNumberingAfterBreak="0">
    <w:nsid w:val="13986F7B"/>
    <w:multiLevelType w:val="hybridMultilevel"/>
    <w:tmpl w:val="159C49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541DAB"/>
    <w:multiLevelType w:val="multilevel"/>
    <w:tmpl w:val="9A3EDD6C"/>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F537330"/>
    <w:multiLevelType w:val="hybridMultilevel"/>
    <w:tmpl w:val="76E245F2"/>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0AA5B67"/>
    <w:multiLevelType w:val="hybridMultilevel"/>
    <w:tmpl w:val="E526953C"/>
    <w:lvl w:ilvl="0" w:tplc="4E8A9D58">
      <w:start w:val="1960"/>
      <w:numFmt w:val="bullet"/>
      <w:lvlText w:val="•"/>
      <w:lvlJc w:val="left"/>
      <w:pPr>
        <w:ind w:left="720" w:hanging="36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2514559"/>
    <w:multiLevelType w:val="hybridMultilevel"/>
    <w:tmpl w:val="49B075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99126D"/>
    <w:multiLevelType w:val="hybridMultilevel"/>
    <w:tmpl w:val="BE729F94"/>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2C5235B"/>
    <w:multiLevelType w:val="hybridMultilevel"/>
    <w:tmpl w:val="3246EDC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F53180"/>
    <w:multiLevelType w:val="multilevel"/>
    <w:tmpl w:val="00F65128"/>
    <w:lvl w:ilvl="0">
      <w:start w:val="21"/>
      <w:numFmt w:val="decimal"/>
      <w:lvlText w:val="%1"/>
      <w:lvlJc w:val="left"/>
      <w:pPr>
        <w:ind w:left="420" w:hanging="420"/>
      </w:pPr>
      <w:rPr>
        <w:rFonts w:hint="default"/>
      </w:rPr>
    </w:lvl>
    <w:lvl w:ilvl="1">
      <w:start w:val="1"/>
      <w:numFmt w:val="decimal"/>
      <w:lvlText w:val="%2."/>
      <w:lvlJc w:val="left"/>
      <w:pPr>
        <w:ind w:left="420" w:hanging="4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706461C"/>
    <w:multiLevelType w:val="multilevel"/>
    <w:tmpl w:val="5B28891C"/>
    <w:lvl w:ilvl="0">
      <w:start w:val="1"/>
      <w:numFmt w:val="decimal"/>
      <w:lvlText w:val="%1."/>
      <w:lvlJc w:val="left"/>
      <w:pPr>
        <w:ind w:left="502" w:hanging="360"/>
      </w:pPr>
      <w:rPr>
        <w:b w:val="0"/>
        <w:bCs w:val="0"/>
      </w:rPr>
    </w:lvl>
    <w:lvl w:ilvl="1">
      <w:start w:val="1"/>
      <w:numFmt w:val="decimal"/>
      <w:isLgl/>
      <w:lvlText w:val="%1.%2"/>
      <w:lvlJc w:val="left"/>
      <w:pPr>
        <w:ind w:left="502" w:hanging="360"/>
      </w:pPr>
      <w:rPr>
        <w:rFonts w:hint="default"/>
        <w:b/>
        <w:color w:val="000000"/>
      </w:rPr>
    </w:lvl>
    <w:lvl w:ilvl="2">
      <w:start w:val="1"/>
      <w:numFmt w:val="decimal"/>
      <w:isLgl/>
      <w:lvlText w:val="%1.%2.%3"/>
      <w:lvlJc w:val="left"/>
      <w:pPr>
        <w:ind w:left="862" w:hanging="720"/>
      </w:pPr>
      <w:rPr>
        <w:rFonts w:hint="default"/>
        <w:b/>
        <w:color w:val="000000"/>
      </w:rPr>
    </w:lvl>
    <w:lvl w:ilvl="3">
      <w:start w:val="1"/>
      <w:numFmt w:val="decimal"/>
      <w:isLgl/>
      <w:lvlText w:val="%1.%2.%3.%4"/>
      <w:lvlJc w:val="left"/>
      <w:pPr>
        <w:ind w:left="1222" w:hanging="1080"/>
      </w:pPr>
      <w:rPr>
        <w:rFonts w:hint="default"/>
        <w:b/>
        <w:color w:val="000000"/>
      </w:rPr>
    </w:lvl>
    <w:lvl w:ilvl="4">
      <w:start w:val="1"/>
      <w:numFmt w:val="decimal"/>
      <w:isLgl/>
      <w:lvlText w:val="%1.%2.%3.%4.%5"/>
      <w:lvlJc w:val="left"/>
      <w:pPr>
        <w:ind w:left="1222" w:hanging="1080"/>
      </w:pPr>
      <w:rPr>
        <w:rFonts w:hint="default"/>
        <w:b/>
        <w:color w:val="000000"/>
      </w:rPr>
    </w:lvl>
    <w:lvl w:ilvl="5">
      <w:start w:val="1"/>
      <w:numFmt w:val="decimal"/>
      <w:isLgl/>
      <w:lvlText w:val="%1.%2.%3.%4.%5.%6"/>
      <w:lvlJc w:val="left"/>
      <w:pPr>
        <w:ind w:left="1582" w:hanging="1440"/>
      </w:pPr>
      <w:rPr>
        <w:rFonts w:hint="default"/>
        <w:b/>
        <w:color w:val="000000"/>
      </w:rPr>
    </w:lvl>
    <w:lvl w:ilvl="6">
      <w:start w:val="1"/>
      <w:numFmt w:val="decimal"/>
      <w:isLgl/>
      <w:lvlText w:val="%1.%2.%3.%4.%5.%6.%7"/>
      <w:lvlJc w:val="left"/>
      <w:pPr>
        <w:ind w:left="1582" w:hanging="1440"/>
      </w:pPr>
      <w:rPr>
        <w:rFonts w:hint="default"/>
        <w:b/>
        <w:color w:val="000000"/>
      </w:rPr>
    </w:lvl>
    <w:lvl w:ilvl="7">
      <w:start w:val="1"/>
      <w:numFmt w:val="decimal"/>
      <w:isLgl/>
      <w:lvlText w:val="%1.%2.%3.%4.%5.%6.%7.%8"/>
      <w:lvlJc w:val="left"/>
      <w:pPr>
        <w:ind w:left="1942" w:hanging="1800"/>
      </w:pPr>
      <w:rPr>
        <w:rFonts w:hint="default"/>
        <w:b/>
        <w:color w:val="000000"/>
      </w:rPr>
    </w:lvl>
    <w:lvl w:ilvl="8">
      <w:start w:val="1"/>
      <w:numFmt w:val="decimal"/>
      <w:isLgl/>
      <w:lvlText w:val="%1.%2.%3.%4.%5.%6.%7.%8.%9"/>
      <w:lvlJc w:val="left"/>
      <w:pPr>
        <w:ind w:left="1942" w:hanging="1800"/>
      </w:pPr>
      <w:rPr>
        <w:rFonts w:hint="default"/>
        <w:b/>
        <w:color w:val="000000"/>
      </w:rPr>
    </w:lvl>
  </w:abstractNum>
  <w:abstractNum w:abstractNumId="12" w15:restartNumberingAfterBreak="0">
    <w:nsid w:val="285A522B"/>
    <w:multiLevelType w:val="hybridMultilevel"/>
    <w:tmpl w:val="5DBC5B36"/>
    <w:lvl w:ilvl="0" w:tplc="FFFFFFFF">
      <w:start w:val="1"/>
      <w:numFmt w:val="lowerLetter"/>
      <w:lvlText w:val="%1)"/>
      <w:lvlJc w:val="left"/>
      <w:pPr>
        <w:ind w:left="1440" w:hanging="360"/>
      </w:pPr>
    </w:lvl>
    <w:lvl w:ilvl="1" w:tplc="FFFFFFFF">
      <w:numFmt w:val="bullet"/>
      <w:lvlText w:val="•"/>
      <w:lvlJc w:val="left"/>
      <w:pPr>
        <w:ind w:left="2160" w:hanging="360"/>
      </w:pPr>
      <w:rPr>
        <w:rFonts w:ascii="Arial" w:eastAsia="Times New Roman" w:hAnsi="Arial" w:cs="Aria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2CE32A3A"/>
    <w:multiLevelType w:val="hybridMultilevel"/>
    <w:tmpl w:val="634850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DD17856"/>
    <w:multiLevelType w:val="multilevel"/>
    <w:tmpl w:val="B7E0B18A"/>
    <w:lvl w:ilvl="0">
      <w:start w:val="19"/>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16B0585"/>
    <w:multiLevelType w:val="multilevel"/>
    <w:tmpl w:val="90D017CE"/>
    <w:lvl w:ilvl="0">
      <w:start w:val="1"/>
      <w:numFmt w:val="decimal"/>
      <w:lvlText w:val="%1."/>
      <w:lvlJc w:val="left"/>
      <w:pPr>
        <w:ind w:left="720" w:hanging="360"/>
      </w:pPr>
      <w:rPr>
        <w:rFonts w:cs="Times New Roman" w:hint="default"/>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278" w:hanging="72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1770" w:hanging="108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262" w:hanging="144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6" w15:restartNumberingAfterBreak="0">
    <w:nsid w:val="31D024FD"/>
    <w:multiLevelType w:val="multilevel"/>
    <w:tmpl w:val="9844F32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E14D67"/>
    <w:multiLevelType w:val="hybridMultilevel"/>
    <w:tmpl w:val="53BA8630"/>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D1457A9"/>
    <w:multiLevelType w:val="multilevel"/>
    <w:tmpl w:val="7B723624"/>
    <w:lvl w:ilvl="0">
      <w:start w:val="3"/>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bullet"/>
      <w:lvlText w:val=""/>
      <w:lvlJc w:val="left"/>
      <w:pPr>
        <w:ind w:left="568" w:hanging="720"/>
      </w:pPr>
      <w:rPr>
        <w:rFonts w:ascii="Symbol" w:hAnsi="Symbol" w:hint="default"/>
      </w:rPr>
    </w:lvl>
    <w:lvl w:ilvl="3">
      <w:start w:val="1"/>
      <w:numFmt w:val="decimal"/>
      <w:lvlText w:val="%1.%2.%3.%4"/>
      <w:lvlJc w:val="left"/>
      <w:pPr>
        <w:ind w:left="492" w:hanging="720"/>
      </w:pPr>
      <w:rPr>
        <w:rFonts w:hint="default"/>
      </w:rPr>
    </w:lvl>
    <w:lvl w:ilvl="4">
      <w:start w:val="1"/>
      <w:numFmt w:val="decimal"/>
      <w:lvlText w:val="%1.%2.%3.%4.%5"/>
      <w:lvlJc w:val="left"/>
      <w:pPr>
        <w:ind w:left="776" w:hanging="108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984" w:hanging="144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1192" w:hanging="1800"/>
      </w:pPr>
      <w:rPr>
        <w:rFonts w:hint="default"/>
      </w:rPr>
    </w:lvl>
  </w:abstractNum>
  <w:abstractNum w:abstractNumId="19" w15:restartNumberingAfterBreak="0">
    <w:nsid w:val="42D94A2A"/>
    <w:multiLevelType w:val="hybridMultilevel"/>
    <w:tmpl w:val="7EF640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0" w15:restartNumberingAfterBreak="0">
    <w:nsid w:val="48692449"/>
    <w:multiLevelType w:val="hybridMultilevel"/>
    <w:tmpl w:val="9ABEF5A2"/>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03A0435"/>
    <w:multiLevelType w:val="hybridMultilevel"/>
    <w:tmpl w:val="145EA3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24C65CF"/>
    <w:multiLevelType w:val="multilevel"/>
    <w:tmpl w:val="FD8C9B6C"/>
    <w:lvl w:ilvl="0">
      <w:start w:val="14"/>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1353DF"/>
    <w:multiLevelType w:val="hybridMultilevel"/>
    <w:tmpl w:val="BDFACA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7645CC"/>
    <w:multiLevelType w:val="multilevel"/>
    <w:tmpl w:val="A926A24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8B562A1"/>
    <w:multiLevelType w:val="hybridMultilevel"/>
    <w:tmpl w:val="922C4FC6"/>
    <w:lvl w:ilvl="0" w:tplc="04150011">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6" w15:restartNumberingAfterBreak="0">
    <w:nsid w:val="592235A3"/>
    <w:multiLevelType w:val="multilevel"/>
    <w:tmpl w:val="DB86224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C4E62F4"/>
    <w:multiLevelType w:val="multilevel"/>
    <w:tmpl w:val="0B3A098C"/>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B920C3"/>
    <w:multiLevelType w:val="multilevel"/>
    <w:tmpl w:val="00F65128"/>
    <w:lvl w:ilvl="0">
      <w:start w:val="21"/>
      <w:numFmt w:val="decimal"/>
      <w:lvlText w:val="%1"/>
      <w:lvlJc w:val="left"/>
      <w:pPr>
        <w:ind w:left="420" w:hanging="420"/>
      </w:pPr>
      <w:rPr>
        <w:rFonts w:hint="default"/>
      </w:rPr>
    </w:lvl>
    <w:lvl w:ilvl="1">
      <w:start w:val="1"/>
      <w:numFmt w:val="decimal"/>
      <w:lvlText w:val="%2."/>
      <w:lvlJc w:val="left"/>
      <w:pPr>
        <w:ind w:left="420" w:hanging="420"/>
      </w:pPr>
      <w:rPr>
        <w:rFonts w:ascii="Arial" w:eastAsia="Times New Roman" w:hAnsi="Arial" w:cs="Arial"/>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41B3CFE"/>
    <w:multiLevelType w:val="hybridMultilevel"/>
    <w:tmpl w:val="14F6882C"/>
    <w:lvl w:ilvl="0" w:tplc="0415000F">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7024EA"/>
    <w:multiLevelType w:val="hybridMultilevel"/>
    <w:tmpl w:val="F48AEB02"/>
    <w:lvl w:ilvl="0" w:tplc="0415000F">
      <w:start w:val="10"/>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BC402EE"/>
    <w:multiLevelType w:val="hybridMultilevel"/>
    <w:tmpl w:val="E8105AEA"/>
    <w:lvl w:ilvl="0" w:tplc="04150017">
      <w:start w:val="1"/>
      <w:numFmt w:val="lowerLetter"/>
      <w:lvlText w:val="%1)"/>
      <w:lvlJc w:val="left"/>
      <w:pPr>
        <w:ind w:left="720" w:hanging="360"/>
      </w:pPr>
      <w:rPr>
        <w:rFonts w:hint="default"/>
      </w:rPr>
    </w:lvl>
    <w:lvl w:ilvl="1" w:tplc="3DC2B18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C73361A"/>
    <w:multiLevelType w:val="hybridMultilevel"/>
    <w:tmpl w:val="93A247C4"/>
    <w:lvl w:ilvl="0" w:tplc="D52469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2904949"/>
    <w:multiLevelType w:val="multilevel"/>
    <w:tmpl w:val="85C0BD34"/>
    <w:lvl w:ilvl="0">
      <w:start w:val="2"/>
      <w:numFmt w:val="decimal"/>
      <w:lvlText w:val="%1"/>
      <w:lvlJc w:val="left"/>
      <w:pPr>
        <w:ind w:left="360" w:hanging="360"/>
      </w:pPr>
      <w:rPr>
        <w:rFonts w:hint="default"/>
      </w:rPr>
    </w:lvl>
    <w:lvl w:ilvl="1">
      <w:start w:val="1"/>
      <w:numFmt w:val="decimal"/>
      <w:lvlText w:val="%1.%2"/>
      <w:lvlJc w:val="left"/>
      <w:pPr>
        <w:ind w:left="284" w:hanging="360"/>
      </w:pPr>
      <w:rPr>
        <w:rFonts w:hint="default"/>
      </w:rPr>
    </w:lvl>
    <w:lvl w:ilvl="2">
      <w:start w:val="1"/>
      <w:numFmt w:val="decimal"/>
      <w:lvlText w:val="%1.%2.%3"/>
      <w:lvlJc w:val="left"/>
      <w:pPr>
        <w:ind w:left="568" w:hanging="720"/>
      </w:pPr>
      <w:rPr>
        <w:rFonts w:hint="default"/>
      </w:rPr>
    </w:lvl>
    <w:lvl w:ilvl="3">
      <w:start w:val="1"/>
      <w:numFmt w:val="decimal"/>
      <w:lvlText w:val="%1.%2.%3.%4"/>
      <w:lvlJc w:val="left"/>
      <w:pPr>
        <w:ind w:left="492" w:hanging="720"/>
      </w:pPr>
      <w:rPr>
        <w:rFonts w:hint="default"/>
      </w:rPr>
    </w:lvl>
    <w:lvl w:ilvl="4">
      <w:start w:val="1"/>
      <w:numFmt w:val="decimal"/>
      <w:lvlText w:val="%1.%2.%3.%4.%5"/>
      <w:lvlJc w:val="left"/>
      <w:pPr>
        <w:ind w:left="776" w:hanging="1080"/>
      </w:pPr>
      <w:rPr>
        <w:rFonts w:hint="default"/>
      </w:rPr>
    </w:lvl>
    <w:lvl w:ilvl="5">
      <w:start w:val="1"/>
      <w:numFmt w:val="decimal"/>
      <w:lvlText w:val="%1.%2.%3.%4.%5.%6"/>
      <w:lvlJc w:val="left"/>
      <w:pPr>
        <w:ind w:left="700" w:hanging="1080"/>
      </w:pPr>
      <w:rPr>
        <w:rFonts w:hint="default"/>
      </w:rPr>
    </w:lvl>
    <w:lvl w:ilvl="6">
      <w:start w:val="1"/>
      <w:numFmt w:val="decimal"/>
      <w:lvlText w:val="%1.%2.%3.%4.%5.%6.%7"/>
      <w:lvlJc w:val="left"/>
      <w:pPr>
        <w:ind w:left="984" w:hanging="1440"/>
      </w:pPr>
      <w:rPr>
        <w:rFonts w:hint="default"/>
      </w:rPr>
    </w:lvl>
    <w:lvl w:ilvl="7">
      <w:start w:val="1"/>
      <w:numFmt w:val="decimal"/>
      <w:lvlText w:val="%1.%2.%3.%4.%5.%6.%7.%8"/>
      <w:lvlJc w:val="left"/>
      <w:pPr>
        <w:ind w:left="908" w:hanging="1440"/>
      </w:pPr>
      <w:rPr>
        <w:rFonts w:hint="default"/>
      </w:rPr>
    </w:lvl>
    <w:lvl w:ilvl="8">
      <w:start w:val="1"/>
      <w:numFmt w:val="decimal"/>
      <w:lvlText w:val="%1.%2.%3.%4.%5.%6.%7.%8.%9"/>
      <w:lvlJc w:val="left"/>
      <w:pPr>
        <w:ind w:left="1192" w:hanging="1800"/>
      </w:pPr>
      <w:rPr>
        <w:rFonts w:hint="default"/>
      </w:rPr>
    </w:lvl>
  </w:abstractNum>
  <w:abstractNum w:abstractNumId="34" w15:restartNumberingAfterBreak="0">
    <w:nsid w:val="72D47AF3"/>
    <w:multiLevelType w:val="hybridMultilevel"/>
    <w:tmpl w:val="5ABC5D92"/>
    <w:lvl w:ilvl="0" w:tplc="0415000F">
      <w:start w:val="8"/>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3B231FB"/>
    <w:multiLevelType w:val="multilevel"/>
    <w:tmpl w:val="2BA00F04"/>
    <w:lvl w:ilvl="0">
      <w:start w:val="3"/>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9D07935"/>
    <w:multiLevelType w:val="multilevel"/>
    <w:tmpl w:val="5B180E08"/>
    <w:lvl w:ilvl="0">
      <w:start w:val="14"/>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E54A8D"/>
    <w:multiLevelType w:val="hybridMultilevel"/>
    <w:tmpl w:val="5DBC5B36"/>
    <w:lvl w:ilvl="0" w:tplc="04150017">
      <w:start w:val="1"/>
      <w:numFmt w:val="lowerLetter"/>
      <w:lvlText w:val="%1)"/>
      <w:lvlJc w:val="left"/>
      <w:pPr>
        <w:ind w:left="1440" w:hanging="360"/>
      </w:pPr>
    </w:lvl>
    <w:lvl w:ilvl="1" w:tplc="A8900760">
      <w:numFmt w:val="bullet"/>
      <w:lvlText w:val="•"/>
      <w:lvlJc w:val="left"/>
      <w:pPr>
        <w:ind w:left="2160" w:hanging="360"/>
      </w:pPr>
      <w:rPr>
        <w:rFonts w:ascii="Arial" w:eastAsia="Times New Roman" w:hAnsi="Arial" w:cs="Arial"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DAA2E0B"/>
    <w:multiLevelType w:val="hybridMultilevel"/>
    <w:tmpl w:val="2A3EF8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9ACE7516">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48550672">
    <w:abstractNumId w:val="14"/>
  </w:num>
  <w:num w:numId="2" w16cid:durableId="2111006357">
    <w:abstractNumId w:val="16"/>
  </w:num>
  <w:num w:numId="3" w16cid:durableId="1853491747">
    <w:abstractNumId w:val="4"/>
  </w:num>
  <w:num w:numId="4" w16cid:durableId="1699238892">
    <w:abstractNumId w:val="33"/>
  </w:num>
  <w:num w:numId="5" w16cid:durableId="1121144219">
    <w:abstractNumId w:val="23"/>
  </w:num>
  <w:num w:numId="6" w16cid:durableId="1675113154">
    <w:abstractNumId w:val="18"/>
  </w:num>
  <w:num w:numId="7" w16cid:durableId="372075862">
    <w:abstractNumId w:val="10"/>
  </w:num>
  <w:num w:numId="8" w16cid:durableId="1737124515">
    <w:abstractNumId w:val="24"/>
  </w:num>
  <w:num w:numId="9" w16cid:durableId="1075513198">
    <w:abstractNumId w:val="35"/>
  </w:num>
  <w:num w:numId="10" w16cid:durableId="1362828442">
    <w:abstractNumId w:val="11"/>
  </w:num>
  <w:num w:numId="11" w16cid:durableId="1018852894">
    <w:abstractNumId w:val="5"/>
  </w:num>
  <w:num w:numId="12" w16cid:durableId="1636059426">
    <w:abstractNumId w:val="27"/>
  </w:num>
  <w:num w:numId="13" w16cid:durableId="1945529601">
    <w:abstractNumId w:val="15"/>
  </w:num>
  <w:num w:numId="14" w16cid:durableId="1193415820">
    <w:abstractNumId w:val="1"/>
  </w:num>
  <w:num w:numId="15" w16cid:durableId="2027825812">
    <w:abstractNumId w:val="38"/>
  </w:num>
  <w:num w:numId="16" w16cid:durableId="616520337">
    <w:abstractNumId w:val="34"/>
  </w:num>
  <w:num w:numId="17" w16cid:durableId="312565971">
    <w:abstractNumId w:val="28"/>
  </w:num>
  <w:num w:numId="18" w16cid:durableId="447160321">
    <w:abstractNumId w:val="29"/>
  </w:num>
  <w:num w:numId="19" w16cid:durableId="615067158">
    <w:abstractNumId w:val="20"/>
  </w:num>
  <w:num w:numId="20" w16cid:durableId="1387605374">
    <w:abstractNumId w:val="31"/>
  </w:num>
  <w:num w:numId="21" w16cid:durableId="600525467">
    <w:abstractNumId w:val="8"/>
  </w:num>
  <w:num w:numId="22" w16cid:durableId="1001392762">
    <w:abstractNumId w:val="9"/>
  </w:num>
  <w:num w:numId="23" w16cid:durableId="1164277359">
    <w:abstractNumId w:val="26"/>
  </w:num>
  <w:num w:numId="24" w16cid:durableId="450711343">
    <w:abstractNumId w:val="30"/>
  </w:num>
  <w:num w:numId="25" w16cid:durableId="843515227">
    <w:abstractNumId w:val="3"/>
  </w:num>
  <w:num w:numId="26" w16cid:durableId="1788425931">
    <w:abstractNumId w:val="19"/>
  </w:num>
  <w:num w:numId="27" w16cid:durableId="1402291908">
    <w:abstractNumId w:val="2"/>
  </w:num>
  <w:num w:numId="28" w16cid:durableId="296495181">
    <w:abstractNumId w:val="25"/>
  </w:num>
  <w:num w:numId="29" w16cid:durableId="1644697785">
    <w:abstractNumId w:val="7"/>
  </w:num>
  <w:num w:numId="30" w16cid:durableId="1855069912">
    <w:abstractNumId w:val="37"/>
  </w:num>
  <w:num w:numId="31" w16cid:durableId="1648169005">
    <w:abstractNumId w:val="36"/>
  </w:num>
  <w:num w:numId="32" w16cid:durableId="57826326">
    <w:abstractNumId w:val="22"/>
  </w:num>
  <w:num w:numId="33" w16cid:durableId="1693920423">
    <w:abstractNumId w:val="17"/>
  </w:num>
  <w:num w:numId="34" w16cid:durableId="1938557307">
    <w:abstractNumId w:val="32"/>
  </w:num>
  <w:num w:numId="35" w16cid:durableId="899286797">
    <w:abstractNumId w:val="13"/>
  </w:num>
  <w:num w:numId="36" w16cid:durableId="1260068138">
    <w:abstractNumId w:val="0"/>
  </w:num>
  <w:num w:numId="37" w16cid:durableId="1473059222">
    <w:abstractNumId w:val="21"/>
  </w:num>
  <w:num w:numId="38" w16cid:durableId="43452797">
    <w:abstractNumId w:val="6"/>
  </w:num>
  <w:num w:numId="39" w16cid:durableId="332609355">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8EA"/>
    <w:rsid w:val="0000492C"/>
    <w:rsid w:val="000125D5"/>
    <w:rsid w:val="00017F3E"/>
    <w:rsid w:val="00026E8A"/>
    <w:rsid w:val="00027A65"/>
    <w:rsid w:val="00031F05"/>
    <w:rsid w:val="00035463"/>
    <w:rsid w:val="00037FF0"/>
    <w:rsid w:val="00042142"/>
    <w:rsid w:val="000445DD"/>
    <w:rsid w:val="00051FCB"/>
    <w:rsid w:val="00057D07"/>
    <w:rsid w:val="00061A0A"/>
    <w:rsid w:val="00064ECE"/>
    <w:rsid w:val="00066FD2"/>
    <w:rsid w:val="00067082"/>
    <w:rsid w:val="00074116"/>
    <w:rsid w:val="0007796F"/>
    <w:rsid w:val="00082704"/>
    <w:rsid w:val="00083218"/>
    <w:rsid w:val="00085B4B"/>
    <w:rsid w:val="00090166"/>
    <w:rsid w:val="0009115A"/>
    <w:rsid w:val="00091C29"/>
    <w:rsid w:val="00091C72"/>
    <w:rsid w:val="0009282F"/>
    <w:rsid w:val="00093A8F"/>
    <w:rsid w:val="000A367F"/>
    <w:rsid w:val="000A591A"/>
    <w:rsid w:val="000B10DD"/>
    <w:rsid w:val="000B34DA"/>
    <w:rsid w:val="000B7F5A"/>
    <w:rsid w:val="000C01C9"/>
    <w:rsid w:val="000C1C2D"/>
    <w:rsid w:val="000C2E7D"/>
    <w:rsid w:val="000C3E54"/>
    <w:rsid w:val="000D062F"/>
    <w:rsid w:val="000D305E"/>
    <w:rsid w:val="000D4D69"/>
    <w:rsid w:val="000D6B80"/>
    <w:rsid w:val="000E0DBC"/>
    <w:rsid w:val="000E144E"/>
    <w:rsid w:val="000E3A69"/>
    <w:rsid w:val="000E585E"/>
    <w:rsid w:val="000F3249"/>
    <w:rsid w:val="000F407E"/>
    <w:rsid w:val="0010086A"/>
    <w:rsid w:val="00101FF2"/>
    <w:rsid w:val="0010319E"/>
    <w:rsid w:val="00103EA2"/>
    <w:rsid w:val="0011359C"/>
    <w:rsid w:val="001166DE"/>
    <w:rsid w:val="001217F7"/>
    <w:rsid w:val="001228EA"/>
    <w:rsid w:val="001259D9"/>
    <w:rsid w:val="001341F8"/>
    <w:rsid w:val="00146890"/>
    <w:rsid w:val="00151BA7"/>
    <w:rsid w:val="00154DD1"/>
    <w:rsid w:val="00155358"/>
    <w:rsid w:val="00155D87"/>
    <w:rsid w:val="0016262D"/>
    <w:rsid w:val="001704A1"/>
    <w:rsid w:val="00172446"/>
    <w:rsid w:val="00173CF7"/>
    <w:rsid w:val="00174750"/>
    <w:rsid w:val="00175B9D"/>
    <w:rsid w:val="00176978"/>
    <w:rsid w:val="0017698F"/>
    <w:rsid w:val="00180D8F"/>
    <w:rsid w:val="00182866"/>
    <w:rsid w:val="00185B19"/>
    <w:rsid w:val="00186186"/>
    <w:rsid w:val="001954BD"/>
    <w:rsid w:val="001974E4"/>
    <w:rsid w:val="001975C3"/>
    <w:rsid w:val="001A13E8"/>
    <w:rsid w:val="001A1BA8"/>
    <w:rsid w:val="001A5731"/>
    <w:rsid w:val="001A670E"/>
    <w:rsid w:val="001A6BEF"/>
    <w:rsid w:val="001A6ED8"/>
    <w:rsid w:val="001B0928"/>
    <w:rsid w:val="001B32D3"/>
    <w:rsid w:val="001B4F03"/>
    <w:rsid w:val="001B6934"/>
    <w:rsid w:val="001C3E1E"/>
    <w:rsid w:val="001D3B2A"/>
    <w:rsid w:val="001D5145"/>
    <w:rsid w:val="001D6A3A"/>
    <w:rsid w:val="001D6C96"/>
    <w:rsid w:val="001E4531"/>
    <w:rsid w:val="001E54DD"/>
    <w:rsid w:val="001E5CA4"/>
    <w:rsid w:val="001E766F"/>
    <w:rsid w:val="001E78E5"/>
    <w:rsid w:val="001F1F9A"/>
    <w:rsid w:val="001F4CC1"/>
    <w:rsid w:val="001F5F2E"/>
    <w:rsid w:val="001F606E"/>
    <w:rsid w:val="001F6AC3"/>
    <w:rsid w:val="00200BCA"/>
    <w:rsid w:val="00202F66"/>
    <w:rsid w:val="00213CAC"/>
    <w:rsid w:val="002149A5"/>
    <w:rsid w:val="00214FFA"/>
    <w:rsid w:val="00217E68"/>
    <w:rsid w:val="002216B5"/>
    <w:rsid w:val="00223893"/>
    <w:rsid w:val="002242E8"/>
    <w:rsid w:val="002248E1"/>
    <w:rsid w:val="002273F8"/>
    <w:rsid w:val="00231CA7"/>
    <w:rsid w:val="0023519E"/>
    <w:rsid w:val="00236703"/>
    <w:rsid w:val="002367B2"/>
    <w:rsid w:val="00241B0C"/>
    <w:rsid w:val="00241CF9"/>
    <w:rsid w:val="00245807"/>
    <w:rsid w:val="002474F3"/>
    <w:rsid w:val="00247C1E"/>
    <w:rsid w:val="00254C3B"/>
    <w:rsid w:val="00256ABC"/>
    <w:rsid w:val="0026525B"/>
    <w:rsid w:val="002700BD"/>
    <w:rsid w:val="00270135"/>
    <w:rsid w:val="00277BB3"/>
    <w:rsid w:val="002818C6"/>
    <w:rsid w:val="002846E7"/>
    <w:rsid w:val="00290CC6"/>
    <w:rsid w:val="00294E3E"/>
    <w:rsid w:val="002953D7"/>
    <w:rsid w:val="00297169"/>
    <w:rsid w:val="00297621"/>
    <w:rsid w:val="002A0F8A"/>
    <w:rsid w:val="002A49A6"/>
    <w:rsid w:val="002A7A1A"/>
    <w:rsid w:val="002B17B9"/>
    <w:rsid w:val="002B3B14"/>
    <w:rsid w:val="002B53DC"/>
    <w:rsid w:val="002B6126"/>
    <w:rsid w:val="002B6474"/>
    <w:rsid w:val="002B71F6"/>
    <w:rsid w:val="002C11B1"/>
    <w:rsid w:val="002D1586"/>
    <w:rsid w:val="002D1DE7"/>
    <w:rsid w:val="002D35AD"/>
    <w:rsid w:val="002E0B89"/>
    <w:rsid w:val="002E0CE8"/>
    <w:rsid w:val="002E1F4D"/>
    <w:rsid w:val="002E3F12"/>
    <w:rsid w:val="002E49DC"/>
    <w:rsid w:val="002E4D5E"/>
    <w:rsid w:val="002E6C2A"/>
    <w:rsid w:val="002F1AE2"/>
    <w:rsid w:val="002F55CD"/>
    <w:rsid w:val="002F62B6"/>
    <w:rsid w:val="002F6889"/>
    <w:rsid w:val="00304D30"/>
    <w:rsid w:val="0030653C"/>
    <w:rsid w:val="00310868"/>
    <w:rsid w:val="0031135A"/>
    <w:rsid w:val="003124BA"/>
    <w:rsid w:val="003144FC"/>
    <w:rsid w:val="0032220C"/>
    <w:rsid w:val="003225A4"/>
    <w:rsid w:val="00323790"/>
    <w:rsid w:val="00323CBC"/>
    <w:rsid w:val="00326139"/>
    <w:rsid w:val="003308A1"/>
    <w:rsid w:val="003345C7"/>
    <w:rsid w:val="00342637"/>
    <w:rsid w:val="00344EDD"/>
    <w:rsid w:val="00345D3A"/>
    <w:rsid w:val="00346B26"/>
    <w:rsid w:val="003613D2"/>
    <w:rsid w:val="00372AD2"/>
    <w:rsid w:val="00372E6F"/>
    <w:rsid w:val="00377A0C"/>
    <w:rsid w:val="003847D6"/>
    <w:rsid w:val="003866F6"/>
    <w:rsid w:val="003936B4"/>
    <w:rsid w:val="0039441C"/>
    <w:rsid w:val="003954C5"/>
    <w:rsid w:val="003954E2"/>
    <w:rsid w:val="003A37E6"/>
    <w:rsid w:val="003A5B3F"/>
    <w:rsid w:val="003B0C44"/>
    <w:rsid w:val="003B78A4"/>
    <w:rsid w:val="003B7EA0"/>
    <w:rsid w:val="003C11BA"/>
    <w:rsid w:val="003D1E5A"/>
    <w:rsid w:val="003D33D0"/>
    <w:rsid w:val="003D4D82"/>
    <w:rsid w:val="003E0BFD"/>
    <w:rsid w:val="003E1041"/>
    <w:rsid w:val="003E42FF"/>
    <w:rsid w:val="003E44FD"/>
    <w:rsid w:val="003E4969"/>
    <w:rsid w:val="003F0788"/>
    <w:rsid w:val="003F14A9"/>
    <w:rsid w:val="003F2BA4"/>
    <w:rsid w:val="003F328D"/>
    <w:rsid w:val="003F37F4"/>
    <w:rsid w:val="003F5722"/>
    <w:rsid w:val="003F5B83"/>
    <w:rsid w:val="003F6886"/>
    <w:rsid w:val="00401542"/>
    <w:rsid w:val="00403471"/>
    <w:rsid w:val="00403B1B"/>
    <w:rsid w:val="0040603C"/>
    <w:rsid w:val="004113CE"/>
    <w:rsid w:val="00413B21"/>
    <w:rsid w:val="004154A7"/>
    <w:rsid w:val="00417550"/>
    <w:rsid w:val="004230A8"/>
    <w:rsid w:val="004230BE"/>
    <w:rsid w:val="00424948"/>
    <w:rsid w:val="00430A72"/>
    <w:rsid w:val="00432738"/>
    <w:rsid w:val="004327BB"/>
    <w:rsid w:val="00433368"/>
    <w:rsid w:val="00441702"/>
    <w:rsid w:val="0044207D"/>
    <w:rsid w:val="00445C35"/>
    <w:rsid w:val="00446365"/>
    <w:rsid w:val="00450200"/>
    <w:rsid w:val="004517F8"/>
    <w:rsid w:val="0045625D"/>
    <w:rsid w:val="00460211"/>
    <w:rsid w:val="004615A4"/>
    <w:rsid w:val="0046413B"/>
    <w:rsid w:val="004723E0"/>
    <w:rsid w:val="004752AC"/>
    <w:rsid w:val="00482961"/>
    <w:rsid w:val="004835B3"/>
    <w:rsid w:val="00493CFB"/>
    <w:rsid w:val="004943AE"/>
    <w:rsid w:val="004976E4"/>
    <w:rsid w:val="004A2FB2"/>
    <w:rsid w:val="004A381A"/>
    <w:rsid w:val="004A5825"/>
    <w:rsid w:val="004A6584"/>
    <w:rsid w:val="004B1175"/>
    <w:rsid w:val="004B607D"/>
    <w:rsid w:val="004B6E35"/>
    <w:rsid w:val="004B7C6A"/>
    <w:rsid w:val="004C0698"/>
    <w:rsid w:val="004C194F"/>
    <w:rsid w:val="004C35E5"/>
    <w:rsid w:val="004C5466"/>
    <w:rsid w:val="004D1026"/>
    <w:rsid w:val="004D132C"/>
    <w:rsid w:val="004D4325"/>
    <w:rsid w:val="004D6A55"/>
    <w:rsid w:val="004D7BA1"/>
    <w:rsid w:val="004E0D55"/>
    <w:rsid w:val="004E2929"/>
    <w:rsid w:val="004E4AFE"/>
    <w:rsid w:val="004E4B5B"/>
    <w:rsid w:val="004F45DF"/>
    <w:rsid w:val="004F47FC"/>
    <w:rsid w:val="0050140A"/>
    <w:rsid w:val="00512530"/>
    <w:rsid w:val="00513677"/>
    <w:rsid w:val="00513903"/>
    <w:rsid w:val="00515B9A"/>
    <w:rsid w:val="00521F1C"/>
    <w:rsid w:val="0052431B"/>
    <w:rsid w:val="00532490"/>
    <w:rsid w:val="005345B9"/>
    <w:rsid w:val="00536C01"/>
    <w:rsid w:val="005409C4"/>
    <w:rsid w:val="00542BCC"/>
    <w:rsid w:val="00543106"/>
    <w:rsid w:val="00543EC7"/>
    <w:rsid w:val="00544C67"/>
    <w:rsid w:val="00545A1B"/>
    <w:rsid w:val="005473CE"/>
    <w:rsid w:val="00551297"/>
    <w:rsid w:val="00554CB9"/>
    <w:rsid w:val="00561341"/>
    <w:rsid w:val="00562F54"/>
    <w:rsid w:val="00563C39"/>
    <w:rsid w:val="0056485E"/>
    <w:rsid w:val="00566EC3"/>
    <w:rsid w:val="005710DD"/>
    <w:rsid w:val="00571464"/>
    <w:rsid w:val="0057291E"/>
    <w:rsid w:val="0057353E"/>
    <w:rsid w:val="005765E2"/>
    <w:rsid w:val="00580139"/>
    <w:rsid w:val="00581171"/>
    <w:rsid w:val="005841F1"/>
    <w:rsid w:val="00587ADF"/>
    <w:rsid w:val="00592B1F"/>
    <w:rsid w:val="005A0BB6"/>
    <w:rsid w:val="005A335B"/>
    <w:rsid w:val="005A51C6"/>
    <w:rsid w:val="005B0C20"/>
    <w:rsid w:val="005B2FF1"/>
    <w:rsid w:val="005B6559"/>
    <w:rsid w:val="005B7A7F"/>
    <w:rsid w:val="005B7CDE"/>
    <w:rsid w:val="005B7F9A"/>
    <w:rsid w:val="005C46C6"/>
    <w:rsid w:val="005C6046"/>
    <w:rsid w:val="005C6E63"/>
    <w:rsid w:val="005D5E7F"/>
    <w:rsid w:val="005E1E21"/>
    <w:rsid w:val="005E1FA8"/>
    <w:rsid w:val="005E51C3"/>
    <w:rsid w:val="005E6C81"/>
    <w:rsid w:val="005F425A"/>
    <w:rsid w:val="00603901"/>
    <w:rsid w:val="006052DD"/>
    <w:rsid w:val="00611611"/>
    <w:rsid w:val="00611ACD"/>
    <w:rsid w:val="00611F33"/>
    <w:rsid w:val="00616C16"/>
    <w:rsid w:val="00617813"/>
    <w:rsid w:val="00617BB5"/>
    <w:rsid w:val="006265FD"/>
    <w:rsid w:val="006269AD"/>
    <w:rsid w:val="00626FE8"/>
    <w:rsid w:val="006334EE"/>
    <w:rsid w:val="00633E45"/>
    <w:rsid w:val="00636BA2"/>
    <w:rsid w:val="00640BF0"/>
    <w:rsid w:val="00651BA1"/>
    <w:rsid w:val="00651DD7"/>
    <w:rsid w:val="006542CD"/>
    <w:rsid w:val="0066431B"/>
    <w:rsid w:val="006734B1"/>
    <w:rsid w:val="006774A8"/>
    <w:rsid w:val="00683093"/>
    <w:rsid w:val="006902DD"/>
    <w:rsid w:val="00693504"/>
    <w:rsid w:val="00695DE8"/>
    <w:rsid w:val="006A146D"/>
    <w:rsid w:val="006A22B0"/>
    <w:rsid w:val="006A4455"/>
    <w:rsid w:val="006A5B14"/>
    <w:rsid w:val="006A6AB5"/>
    <w:rsid w:val="006C243E"/>
    <w:rsid w:val="006D0E48"/>
    <w:rsid w:val="006E047D"/>
    <w:rsid w:val="006E399A"/>
    <w:rsid w:val="006E3CB7"/>
    <w:rsid w:val="006E4F10"/>
    <w:rsid w:val="006F1592"/>
    <w:rsid w:val="006F4962"/>
    <w:rsid w:val="0070709B"/>
    <w:rsid w:val="00711160"/>
    <w:rsid w:val="00711439"/>
    <w:rsid w:val="0071173F"/>
    <w:rsid w:val="0071203B"/>
    <w:rsid w:val="00712DDF"/>
    <w:rsid w:val="0072215E"/>
    <w:rsid w:val="00723E4B"/>
    <w:rsid w:val="007342FE"/>
    <w:rsid w:val="00736E33"/>
    <w:rsid w:val="0074526D"/>
    <w:rsid w:val="0074748C"/>
    <w:rsid w:val="00751765"/>
    <w:rsid w:val="00752F11"/>
    <w:rsid w:val="00753F2F"/>
    <w:rsid w:val="007545ED"/>
    <w:rsid w:val="00757855"/>
    <w:rsid w:val="0076017D"/>
    <w:rsid w:val="00760DFF"/>
    <w:rsid w:val="00762D49"/>
    <w:rsid w:val="0076624B"/>
    <w:rsid w:val="00770526"/>
    <w:rsid w:val="0077225E"/>
    <w:rsid w:val="0077359A"/>
    <w:rsid w:val="00782CBC"/>
    <w:rsid w:val="007904FD"/>
    <w:rsid w:val="00792B59"/>
    <w:rsid w:val="00793990"/>
    <w:rsid w:val="00794CE7"/>
    <w:rsid w:val="00796D8B"/>
    <w:rsid w:val="007A039C"/>
    <w:rsid w:val="007A6529"/>
    <w:rsid w:val="007B08C8"/>
    <w:rsid w:val="007B227C"/>
    <w:rsid w:val="007B3A0B"/>
    <w:rsid w:val="007B55CF"/>
    <w:rsid w:val="007B722F"/>
    <w:rsid w:val="007C3705"/>
    <w:rsid w:val="007D252E"/>
    <w:rsid w:val="007D4CAB"/>
    <w:rsid w:val="007D63E1"/>
    <w:rsid w:val="007E131D"/>
    <w:rsid w:val="007E3DB0"/>
    <w:rsid w:val="007E647C"/>
    <w:rsid w:val="007F3DAD"/>
    <w:rsid w:val="007F4170"/>
    <w:rsid w:val="007F4300"/>
    <w:rsid w:val="007F5FC5"/>
    <w:rsid w:val="007F6BB8"/>
    <w:rsid w:val="008063F5"/>
    <w:rsid w:val="00817B03"/>
    <w:rsid w:val="00817ED1"/>
    <w:rsid w:val="0082014C"/>
    <w:rsid w:val="0082416C"/>
    <w:rsid w:val="00826EC5"/>
    <w:rsid w:val="0083003E"/>
    <w:rsid w:val="00834B7A"/>
    <w:rsid w:val="00835E17"/>
    <w:rsid w:val="0084243B"/>
    <w:rsid w:val="0084293C"/>
    <w:rsid w:val="00856757"/>
    <w:rsid w:val="008613D3"/>
    <w:rsid w:val="0086437D"/>
    <w:rsid w:val="008707E7"/>
    <w:rsid w:val="00877DB1"/>
    <w:rsid w:val="00877F1E"/>
    <w:rsid w:val="00883630"/>
    <w:rsid w:val="008856C1"/>
    <w:rsid w:val="00887C2B"/>
    <w:rsid w:val="00892B5E"/>
    <w:rsid w:val="008A0AA4"/>
    <w:rsid w:val="008A2940"/>
    <w:rsid w:val="008A3353"/>
    <w:rsid w:val="008A348C"/>
    <w:rsid w:val="008A5782"/>
    <w:rsid w:val="008A69D0"/>
    <w:rsid w:val="008B0B52"/>
    <w:rsid w:val="008B2CC3"/>
    <w:rsid w:val="008B3615"/>
    <w:rsid w:val="008B6ADA"/>
    <w:rsid w:val="008C0262"/>
    <w:rsid w:val="008C1C32"/>
    <w:rsid w:val="008C346A"/>
    <w:rsid w:val="008C3AB5"/>
    <w:rsid w:val="008C50AB"/>
    <w:rsid w:val="008C546A"/>
    <w:rsid w:val="008C5F6A"/>
    <w:rsid w:val="008C676E"/>
    <w:rsid w:val="008C6FB8"/>
    <w:rsid w:val="008D6D94"/>
    <w:rsid w:val="008D78D1"/>
    <w:rsid w:val="008E2826"/>
    <w:rsid w:val="008E4A93"/>
    <w:rsid w:val="008E5290"/>
    <w:rsid w:val="008F2C6C"/>
    <w:rsid w:val="008F5772"/>
    <w:rsid w:val="008F73E0"/>
    <w:rsid w:val="009012CE"/>
    <w:rsid w:val="00907930"/>
    <w:rsid w:val="00907E0A"/>
    <w:rsid w:val="00913F1D"/>
    <w:rsid w:val="0091455A"/>
    <w:rsid w:val="009153B3"/>
    <w:rsid w:val="00916632"/>
    <w:rsid w:val="00916C64"/>
    <w:rsid w:val="00920F20"/>
    <w:rsid w:val="00925E7A"/>
    <w:rsid w:val="009276F2"/>
    <w:rsid w:val="009332EC"/>
    <w:rsid w:val="00935789"/>
    <w:rsid w:val="0093649F"/>
    <w:rsid w:val="00941F36"/>
    <w:rsid w:val="009477E2"/>
    <w:rsid w:val="00950DFC"/>
    <w:rsid w:val="00953BA7"/>
    <w:rsid w:val="00962604"/>
    <w:rsid w:val="00967159"/>
    <w:rsid w:val="00970C78"/>
    <w:rsid w:val="00981A1C"/>
    <w:rsid w:val="00981DE6"/>
    <w:rsid w:val="00983C92"/>
    <w:rsid w:val="00990E83"/>
    <w:rsid w:val="00992018"/>
    <w:rsid w:val="00995C33"/>
    <w:rsid w:val="009A54CA"/>
    <w:rsid w:val="009A5BDE"/>
    <w:rsid w:val="009B25FC"/>
    <w:rsid w:val="009B5DFB"/>
    <w:rsid w:val="009C1B31"/>
    <w:rsid w:val="009C2607"/>
    <w:rsid w:val="009C4CD5"/>
    <w:rsid w:val="009C61D5"/>
    <w:rsid w:val="009C7BC5"/>
    <w:rsid w:val="009D0615"/>
    <w:rsid w:val="009D4E7F"/>
    <w:rsid w:val="009D7330"/>
    <w:rsid w:val="009D7AD3"/>
    <w:rsid w:val="009E7F38"/>
    <w:rsid w:val="009F6FD2"/>
    <w:rsid w:val="00A10C3C"/>
    <w:rsid w:val="00A11179"/>
    <w:rsid w:val="00A20E7D"/>
    <w:rsid w:val="00A227CF"/>
    <w:rsid w:val="00A23EEE"/>
    <w:rsid w:val="00A242F7"/>
    <w:rsid w:val="00A267CC"/>
    <w:rsid w:val="00A27E86"/>
    <w:rsid w:val="00A302A8"/>
    <w:rsid w:val="00A32799"/>
    <w:rsid w:val="00A44B36"/>
    <w:rsid w:val="00A460FD"/>
    <w:rsid w:val="00A479E8"/>
    <w:rsid w:val="00A53A39"/>
    <w:rsid w:val="00A53B00"/>
    <w:rsid w:val="00A55E37"/>
    <w:rsid w:val="00A57C5A"/>
    <w:rsid w:val="00A64F57"/>
    <w:rsid w:val="00A6603C"/>
    <w:rsid w:val="00A66A43"/>
    <w:rsid w:val="00A7174C"/>
    <w:rsid w:val="00A73F59"/>
    <w:rsid w:val="00A7629C"/>
    <w:rsid w:val="00A76C78"/>
    <w:rsid w:val="00A8316A"/>
    <w:rsid w:val="00A8472B"/>
    <w:rsid w:val="00A85090"/>
    <w:rsid w:val="00A913BD"/>
    <w:rsid w:val="00A95892"/>
    <w:rsid w:val="00AA15B6"/>
    <w:rsid w:val="00AA47C4"/>
    <w:rsid w:val="00AB3AFF"/>
    <w:rsid w:val="00AB6848"/>
    <w:rsid w:val="00AC005D"/>
    <w:rsid w:val="00AC0747"/>
    <w:rsid w:val="00AC1694"/>
    <w:rsid w:val="00AC308E"/>
    <w:rsid w:val="00AC7F80"/>
    <w:rsid w:val="00AD089E"/>
    <w:rsid w:val="00AD1A71"/>
    <w:rsid w:val="00AE78EF"/>
    <w:rsid w:val="00AF3EC7"/>
    <w:rsid w:val="00AF5C8F"/>
    <w:rsid w:val="00B01419"/>
    <w:rsid w:val="00B0458F"/>
    <w:rsid w:val="00B06E87"/>
    <w:rsid w:val="00B07D72"/>
    <w:rsid w:val="00B11B49"/>
    <w:rsid w:val="00B17532"/>
    <w:rsid w:val="00B217F9"/>
    <w:rsid w:val="00B2252A"/>
    <w:rsid w:val="00B23EF7"/>
    <w:rsid w:val="00B27A8B"/>
    <w:rsid w:val="00B308A5"/>
    <w:rsid w:val="00B30CFA"/>
    <w:rsid w:val="00B34B15"/>
    <w:rsid w:val="00B429EA"/>
    <w:rsid w:val="00B54CA2"/>
    <w:rsid w:val="00B60278"/>
    <w:rsid w:val="00B6595A"/>
    <w:rsid w:val="00B6679C"/>
    <w:rsid w:val="00B676BE"/>
    <w:rsid w:val="00B75D39"/>
    <w:rsid w:val="00B775E3"/>
    <w:rsid w:val="00B84C92"/>
    <w:rsid w:val="00B979E0"/>
    <w:rsid w:val="00BA335B"/>
    <w:rsid w:val="00BA6FEB"/>
    <w:rsid w:val="00BB1A0E"/>
    <w:rsid w:val="00BB20BE"/>
    <w:rsid w:val="00BB5B07"/>
    <w:rsid w:val="00BC2445"/>
    <w:rsid w:val="00BC5B9D"/>
    <w:rsid w:val="00BD01ED"/>
    <w:rsid w:val="00BD37F0"/>
    <w:rsid w:val="00BD3F0C"/>
    <w:rsid w:val="00BD4BDF"/>
    <w:rsid w:val="00BD5E33"/>
    <w:rsid w:val="00BD6294"/>
    <w:rsid w:val="00BE006C"/>
    <w:rsid w:val="00BE0466"/>
    <w:rsid w:val="00BE0AEB"/>
    <w:rsid w:val="00BE2A7F"/>
    <w:rsid w:val="00BE734C"/>
    <w:rsid w:val="00BE7827"/>
    <w:rsid w:val="00BF0BF5"/>
    <w:rsid w:val="00BF1462"/>
    <w:rsid w:val="00BF2F72"/>
    <w:rsid w:val="00BF4373"/>
    <w:rsid w:val="00BF4C1A"/>
    <w:rsid w:val="00BF4C31"/>
    <w:rsid w:val="00BF5552"/>
    <w:rsid w:val="00BF5BD6"/>
    <w:rsid w:val="00C00871"/>
    <w:rsid w:val="00C008C6"/>
    <w:rsid w:val="00C04541"/>
    <w:rsid w:val="00C06D00"/>
    <w:rsid w:val="00C07180"/>
    <w:rsid w:val="00C07B73"/>
    <w:rsid w:val="00C11ABA"/>
    <w:rsid w:val="00C12613"/>
    <w:rsid w:val="00C13366"/>
    <w:rsid w:val="00C16D76"/>
    <w:rsid w:val="00C16FC0"/>
    <w:rsid w:val="00C17F8E"/>
    <w:rsid w:val="00C22E76"/>
    <w:rsid w:val="00C279E4"/>
    <w:rsid w:val="00C3245F"/>
    <w:rsid w:val="00C35B50"/>
    <w:rsid w:val="00C37AA5"/>
    <w:rsid w:val="00C407C1"/>
    <w:rsid w:val="00C4241A"/>
    <w:rsid w:val="00C517DC"/>
    <w:rsid w:val="00C56B29"/>
    <w:rsid w:val="00C6404D"/>
    <w:rsid w:val="00C7270B"/>
    <w:rsid w:val="00C72A87"/>
    <w:rsid w:val="00C7323A"/>
    <w:rsid w:val="00C7515C"/>
    <w:rsid w:val="00C7605F"/>
    <w:rsid w:val="00C767C1"/>
    <w:rsid w:val="00C861C7"/>
    <w:rsid w:val="00C908BD"/>
    <w:rsid w:val="00C958B6"/>
    <w:rsid w:val="00CA0062"/>
    <w:rsid w:val="00CB7075"/>
    <w:rsid w:val="00CB70B7"/>
    <w:rsid w:val="00CC084B"/>
    <w:rsid w:val="00CC4DA3"/>
    <w:rsid w:val="00CC6DC0"/>
    <w:rsid w:val="00CD0298"/>
    <w:rsid w:val="00CE33B0"/>
    <w:rsid w:val="00CF2836"/>
    <w:rsid w:val="00CF4DA8"/>
    <w:rsid w:val="00D0530D"/>
    <w:rsid w:val="00D06867"/>
    <w:rsid w:val="00D11E41"/>
    <w:rsid w:val="00D143C1"/>
    <w:rsid w:val="00D163CB"/>
    <w:rsid w:val="00D34594"/>
    <w:rsid w:val="00D352C9"/>
    <w:rsid w:val="00D373F0"/>
    <w:rsid w:val="00D40C12"/>
    <w:rsid w:val="00D418EF"/>
    <w:rsid w:val="00D42501"/>
    <w:rsid w:val="00D43A39"/>
    <w:rsid w:val="00D4410F"/>
    <w:rsid w:val="00D50E86"/>
    <w:rsid w:val="00D51342"/>
    <w:rsid w:val="00D542BC"/>
    <w:rsid w:val="00D56215"/>
    <w:rsid w:val="00D57492"/>
    <w:rsid w:val="00D6037C"/>
    <w:rsid w:val="00D66990"/>
    <w:rsid w:val="00D711E7"/>
    <w:rsid w:val="00D73888"/>
    <w:rsid w:val="00D772B1"/>
    <w:rsid w:val="00D815BB"/>
    <w:rsid w:val="00D9680A"/>
    <w:rsid w:val="00D96F51"/>
    <w:rsid w:val="00D971BB"/>
    <w:rsid w:val="00DA0B8B"/>
    <w:rsid w:val="00DA0DF1"/>
    <w:rsid w:val="00DA16E1"/>
    <w:rsid w:val="00DA581F"/>
    <w:rsid w:val="00DB223E"/>
    <w:rsid w:val="00DB22A9"/>
    <w:rsid w:val="00DB510E"/>
    <w:rsid w:val="00DB7DBB"/>
    <w:rsid w:val="00DB7FCE"/>
    <w:rsid w:val="00DC3FFB"/>
    <w:rsid w:val="00DC5580"/>
    <w:rsid w:val="00DC784E"/>
    <w:rsid w:val="00DD769B"/>
    <w:rsid w:val="00DE02A7"/>
    <w:rsid w:val="00DE1EEF"/>
    <w:rsid w:val="00DE40FA"/>
    <w:rsid w:val="00DF31D0"/>
    <w:rsid w:val="00DF59BA"/>
    <w:rsid w:val="00DF66DE"/>
    <w:rsid w:val="00E00536"/>
    <w:rsid w:val="00E0071B"/>
    <w:rsid w:val="00E1348D"/>
    <w:rsid w:val="00E141DE"/>
    <w:rsid w:val="00E14516"/>
    <w:rsid w:val="00E16645"/>
    <w:rsid w:val="00E21CEC"/>
    <w:rsid w:val="00E30258"/>
    <w:rsid w:val="00E31E68"/>
    <w:rsid w:val="00E33F06"/>
    <w:rsid w:val="00E34E8B"/>
    <w:rsid w:val="00E40871"/>
    <w:rsid w:val="00E54C4E"/>
    <w:rsid w:val="00E56927"/>
    <w:rsid w:val="00E56E07"/>
    <w:rsid w:val="00E57558"/>
    <w:rsid w:val="00E66034"/>
    <w:rsid w:val="00E66065"/>
    <w:rsid w:val="00E70119"/>
    <w:rsid w:val="00E81C10"/>
    <w:rsid w:val="00E82EC1"/>
    <w:rsid w:val="00E842D7"/>
    <w:rsid w:val="00E8569F"/>
    <w:rsid w:val="00E862AE"/>
    <w:rsid w:val="00E92A21"/>
    <w:rsid w:val="00E97C1D"/>
    <w:rsid w:val="00EA62A4"/>
    <w:rsid w:val="00EA7E1E"/>
    <w:rsid w:val="00EB150C"/>
    <w:rsid w:val="00EB1F9E"/>
    <w:rsid w:val="00EB7216"/>
    <w:rsid w:val="00ED092B"/>
    <w:rsid w:val="00ED0A08"/>
    <w:rsid w:val="00ED2F0F"/>
    <w:rsid w:val="00EE1D27"/>
    <w:rsid w:val="00EE1FD5"/>
    <w:rsid w:val="00EE2945"/>
    <w:rsid w:val="00EE4B4A"/>
    <w:rsid w:val="00EE7D6D"/>
    <w:rsid w:val="00EF1245"/>
    <w:rsid w:val="00EF4D08"/>
    <w:rsid w:val="00EF647D"/>
    <w:rsid w:val="00F002A7"/>
    <w:rsid w:val="00F066A3"/>
    <w:rsid w:val="00F10992"/>
    <w:rsid w:val="00F14DB2"/>
    <w:rsid w:val="00F218F2"/>
    <w:rsid w:val="00F221A8"/>
    <w:rsid w:val="00F3275F"/>
    <w:rsid w:val="00F34CDE"/>
    <w:rsid w:val="00F3557A"/>
    <w:rsid w:val="00F36252"/>
    <w:rsid w:val="00F4055E"/>
    <w:rsid w:val="00F4228C"/>
    <w:rsid w:val="00F445C8"/>
    <w:rsid w:val="00F523C9"/>
    <w:rsid w:val="00F52869"/>
    <w:rsid w:val="00F55C69"/>
    <w:rsid w:val="00F62038"/>
    <w:rsid w:val="00F62AD8"/>
    <w:rsid w:val="00F66547"/>
    <w:rsid w:val="00F728A6"/>
    <w:rsid w:val="00F87558"/>
    <w:rsid w:val="00F902AE"/>
    <w:rsid w:val="00F90BAB"/>
    <w:rsid w:val="00F96D18"/>
    <w:rsid w:val="00F97EFB"/>
    <w:rsid w:val="00FA009D"/>
    <w:rsid w:val="00FA1FDC"/>
    <w:rsid w:val="00FA2C21"/>
    <w:rsid w:val="00FA6326"/>
    <w:rsid w:val="00FA7078"/>
    <w:rsid w:val="00FA7AE0"/>
    <w:rsid w:val="00FB768B"/>
    <w:rsid w:val="00FC00C3"/>
    <w:rsid w:val="00FC0DDF"/>
    <w:rsid w:val="00FC6044"/>
    <w:rsid w:val="00FD74CC"/>
    <w:rsid w:val="00FE2B58"/>
    <w:rsid w:val="00FE66A9"/>
    <w:rsid w:val="00FF0DEE"/>
    <w:rsid w:val="00FF55D1"/>
    <w:rsid w:val="00FF5B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F2AB1"/>
  <w15:chartTrackingRefBased/>
  <w15:docId w15:val="{DBC3C4C1-5647-41A0-B122-2B81D881D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425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1228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semiHidden/>
    <w:unhideWhenUsed/>
    <w:qFormat/>
    <w:rsid w:val="001228EA"/>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228EA"/>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semiHidden/>
    <w:rsid w:val="001228EA"/>
    <w:rPr>
      <w:rFonts w:asciiTheme="majorHAnsi" w:eastAsiaTheme="majorEastAsia" w:hAnsiTheme="majorHAnsi" w:cstheme="majorBidi"/>
      <w:color w:val="2F5496" w:themeColor="accent1" w:themeShade="BF"/>
      <w:sz w:val="26"/>
      <w:szCs w:val="26"/>
      <w:lang w:eastAsia="pl-PL"/>
    </w:rPr>
  </w:style>
  <w:style w:type="paragraph" w:styleId="Nagwek">
    <w:name w:val="header"/>
    <w:basedOn w:val="Normalny"/>
    <w:link w:val="NagwekZnak"/>
    <w:unhideWhenUsed/>
    <w:rsid w:val="001228EA"/>
    <w:pPr>
      <w:tabs>
        <w:tab w:val="center" w:pos="4536"/>
        <w:tab w:val="right" w:pos="9072"/>
      </w:tabs>
    </w:pPr>
  </w:style>
  <w:style w:type="character" w:customStyle="1" w:styleId="NagwekZnak">
    <w:name w:val="Nagłówek Znak"/>
    <w:basedOn w:val="Domylnaczcionkaakapitu"/>
    <w:link w:val="Nagwek"/>
    <w:rsid w:val="001228EA"/>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1228EA"/>
    <w:pPr>
      <w:tabs>
        <w:tab w:val="center" w:pos="4536"/>
        <w:tab w:val="right" w:pos="9072"/>
      </w:tabs>
    </w:pPr>
  </w:style>
  <w:style w:type="character" w:customStyle="1" w:styleId="StopkaZnak">
    <w:name w:val="Stopka Znak"/>
    <w:basedOn w:val="Domylnaczcionkaakapitu"/>
    <w:link w:val="Stopka"/>
    <w:uiPriority w:val="99"/>
    <w:rsid w:val="001228EA"/>
    <w:rPr>
      <w:rFonts w:ascii="Times New Roman" w:eastAsia="Times New Roman" w:hAnsi="Times New Roman" w:cs="Times New Roman"/>
      <w:sz w:val="24"/>
      <w:szCs w:val="24"/>
      <w:lang w:eastAsia="pl-PL"/>
    </w:rPr>
  </w:style>
  <w:style w:type="table" w:styleId="Tabela-Siatka">
    <w:name w:val="Table Grid"/>
    <w:basedOn w:val="Standardowy"/>
    <w:uiPriority w:val="39"/>
    <w:rsid w:val="001228E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228EA"/>
    <w:pPr>
      <w:autoSpaceDE w:val="0"/>
      <w:autoSpaceDN w:val="0"/>
      <w:adjustRightInd w:val="0"/>
      <w:spacing w:after="0" w:line="240" w:lineRule="auto"/>
    </w:pPr>
    <w:rPr>
      <w:rFonts w:ascii="Times New Roman" w:hAnsi="Times New Roman" w:cs="Times New Roman"/>
      <w:color w:val="000000"/>
      <w:sz w:val="24"/>
      <w:szCs w:val="24"/>
    </w:rPr>
  </w:style>
  <w:style w:type="character" w:styleId="Hipercze">
    <w:name w:val="Hyperlink"/>
    <w:basedOn w:val="Domylnaczcionkaakapitu"/>
    <w:uiPriority w:val="99"/>
    <w:unhideWhenUsed/>
    <w:rsid w:val="001228EA"/>
    <w:rPr>
      <w:color w:val="0563C1" w:themeColor="hyperlink"/>
      <w:u w:val="single"/>
    </w:rPr>
  </w:style>
  <w:style w:type="character" w:styleId="Nierozpoznanawzmianka">
    <w:name w:val="Unresolved Mention"/>
    <w:basedOn w:val="Domylnaczcionkaakapitu"/>
    <w:uiPriority w:val="99"/>
    <w:semiHidden/>
    <w:unhideWhenUsed/>
    <w:rsid w:val="001228EA"/>
    <w:rPr>
      <w:color w:val="605E5C"/>
      <w:shd w:val="clear" w:color="auto" w:fill="E1DFDD"/>
    </w:rPr>
  </w:style>
  <w:style w:type="paragraph" w:styleId="Akapitzlist">
    <w:name w:val="List Paragraph"/>
    <w:aliases w:val="CW_Lista,List Paragraph1,L1,Numerowanie,Akapit z listą5,List Paragraph,Wypunktowanie,Akapit z listą BS,wypunktowanie,Lista 1,lp1,Preambuła,Kolorowa lista — akcent 11,Dot pt,F5 List Paragraph,Recommendation,Normalny PDST,HŁ_Bullet1,Obiekt"/>
    <w:basedOn w:val="Normalny"/>
    <w:link w:val="AkapitzlistZnak"/>
    <w:uiPriority w:val="34"/>
    <w:qFormat/>
    <w:rsid w:val="001228EA"/>
    <w:pPr>
      <w:ind w:left="720"/>
      <w:contextualSpacing/>
    </w:pPr>
  </w:style>
  <w:style w:type="character" w:customStyle="1" w:styleId="Tytu1">
    <w:name w:val="Tytuł1"/>
    <w:basedOn w:val="Domylnaczcionkaakapitu"/>
    <w:rsid w:val="001228EA"/>
  </w:style>
  <w:style w:type="paragraph" w:styleId="Tekstprzypisudolnego">
    <w:name w:val="footnote text"/>
    <w:basedOn w:val="Normalny"/>
    <w:link w:val="TekstprzypisudolnegoZnak"/>
    <w:unhideWhenUsed/>
    <w:rsid w:val="001228EA"/>
    <w:rPr>
      <w:sz w:val="20"/>
      <w:szCs w:val="20"/>
    </w:rPr>
  </w:style>
  <w:style w:type="character" w:customStyle="1" w:styleId="TekstprzypisudolnegoZnak">
    <w:name w:val="Tekst przypisu dolnego Znak"/>
    <w:basedOn w:val="Domylnaczcionkaakapitu"/>
    <w:link w:val="Tekstprzypisudolnego"/>
    <w:rsid w:val="001228EA"/>
    <w:rPr>
      <w:rFonts w:ascii="Times New Roman" w:eastAsia="Times New Roman" w:hAnsi="Times New Roman" w:cs="Times New Roman"/>
      <w:sz w:val="20"/>
      <w:szCs w:val="20"/>
      <w:lang w:eastAsia="pl-PL"/>
    </w:rPr>
  </w:style>
  <w:style w:type="character" w:styleId="Odwoanieprzypisudolnego">
    <w:name w:val="footnote reference"/>
    <w:basedOn w:val="Domylnaczcionkaakapitu"/>
    <w:unhideWhenUsed/>
    <w:rsid w:val="001228EA"/>
    <w:rPr>
      <w:vertAlign w:val="superscript"/>
    </w:rPr>
  </w:style>
  <w:style w:type="character" w:customStyle="1" w:styleId="AkapitzlistZnak">
    <w:name w:val="Akapit z listą Znak"/>
    <w:aliases w:val="CW_Lista Znak,List Paragraph1 Znak,L1 Znak,Numerowanie Znak,Akapit z listą5 Znak,List Paragraph Znak,Wypunktowanie Znak,Akapit z listą BS Znak,wypunktowanie Znak,Lista 1 Znak,lp1 Znak,Preambuła Znak,Kolorowa lista — akcent 11 Znak"/>
    <w:link w:val="Akapitzlist"/>
    <w:uiPriority w:val="34"/>
    <w:qFormat/>
    <w:locked/>
    <w:rsid w:val="001228EA"/>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1228E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228EA"/>
    <w:rPr>
      <w:rFonts w:ascii="Times New Roman" w:eastAsia="Times New Roman" w:hAnsi="Times New Roman" w:cs="Times New Roman"/>
      <w:sz w:val="16"/>
      <w:szCs w:val="16"/>
      <w:lang w:eastAsia="pl-PL"/>
    </w:rPr>
  </w:style>
  <w:style w:type="character" w:styleId="Uwydatnienie">
    <w:name w:val="Emphasis"/>
    <w:qFormat/>
    <w:rsid w:val="001228EA"/>
    <w:rPr>
      <w:i/>
      <w:iCs/>
    </w:rPr>
  </w:style>
  <w:style w:type="paragraph" w:customStyle="1" w:styleId="pkt">
    <w:name w:val="pkt"/>
    <w:basedOn w:val="Normalny"/>
    <w:rsid w:val="001228EA"/>
    <w:pPr>
      <w:autoSpaceDE w:val="0"/>
      <w:autoSpaceDN w:val="0"/>
      <w:spacing w:before="60" w:after="60" w:line="360" w:lineRule="auto"/>
      <w:ind w:left="851" w:hanging="295"/>
      <w:jc w:val="both"/>
    </w:pPr>
    <w:rPr>
      <w:rFonts w:ascii="Univers-PL" w:hAnsi="Univers-PL"/>
      <w:sz w:val="19"/>
      <w:szCs w:val="19"/>
    </w:rPr>
  </w:style>
  <w:style w:type="paragraph" w:styleId="Lista">
    <w:name w:val="List"/>
    <w:basedOn w:val="Normalny"/>
    <w:unhideWhenUsed/>
    <w:rsid w:val="001228EA"/>
    <w:pPr>
      <w:ind w:left="283" w:hanging="283"/>
    </w:pPr>
    <w:rPr>
      <w:sz w:val="20"/>
      <w:szCs w:val="20"/>
    </w:rPr>
  </w:style>
  <w:style w:type="paragraph" w:styleId="Tekstpodstawowy3">
    <w:name w:val="Body Text 3"/>
    <w:basedOn w:val="Normalny"/>
    <w:link w:val="Tekstpodstawowy3Znak"/>
    <w:uiPriority w:val="99"/>
    <w:rsid w:val="001228EA"/>
    <w:pPr>
      <w:spacing w:after="120"/>
    </w:pPr>
    <w:rPr>
      <w:sz w:val="16"/>
      <w:szCs w:val="16"/>
    </w:rPr>
  </w:style>
  <w:style w:type="character" w:customStyle="1" w:styleId="Tekstpodstawowy3Znak">
    <w:name w:val="Tekst podstawowy 3 Znak"/>
    <w:basedOn w:val="Domylnaczcionkaakapitu"/>
    <w:link w:val="Tekstpodstawowy3"/>
    <w:uiPriority w:val="99"/>
    <w:rsid w:val="001228EA"/>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1228EA"/>
    <w:pPr>
      <w:spacing w:after="120"/>
      <w:ind w:left="283"/>
    </w:pPr>
  </w:style>
  <w:style w:type="character" w:customStyle="1" w:styleId="TekstpodstawowywcityZnak">
    <w:name w:val="Tekst podstawowy wcięty Znak"/>
    <w:basedOn w:val="Domylnaczcionkaakapitu"/>
    <w:link w:val="Tekstpodstawowywcity"/>
    <w:uiPriority w:val="99"/>
    <w:semiHidden/>
    <w:rsid w:val="001228EA"/>
    <w:rPr>
      <w:rFonts w:ascii="Times New Roman" w:eastAsia="Times New Roman" w:hAnsi="Times New Roman" w:cs="Times New Roman"/>
      <w:sz w:val="24"/>
      <w:szCs w:val="24"/>
      <w:lang w:eastAsia="pl-PL"/>
    </w:rPr>
  </w:style>
  <w:style w:type="character" w:customStyle="1" w:styleId="alb">
    <w:name w:val="a_lb"/>
    <w:basedOn w:val="Domylnaczcionkaakapitu"/>
    <w:rsid w:val="001228EA"/>
  </w:style>
  <w:style w:type="paragraph" w:styleId="Tekstpodstawowy">
    <w:name w:val="Body Text"/>
    <w:basedOn w:val="Normalny"/>
    <w:link w:val="TekstpodstawowyZnak"/>
    <w:uiPriority w:val="99"/>
    <w:semiHidden/>
    <w:unhideWhenUsed/>
    <w:rsid w:val="001228EA"/>
    <w:pPr>
      <w:spacing w:after="120"/>
    </w:pPr>
  </w:style>
  <w:style w:type="character" w:customStyle="1" w:styleId="TekstpodstawowyZnak">
    <w:name w:val="Tekst podstawowy Znak"/>
    <w:basedOn w:val="Domylnaczcionkaakapitu"/>
    <w:link w:val="Tekstpodstawowy"/>
    <w:uiPriority w:val="99"/>
    <w:semiHidden/>
    <w:rsid w:val="001228EA"/>
    <w:rPr>
      <w:rFonts w:ascii="Times New Roman" w:eastAsia="Times New Roman" w:hAnsi="Times New Roman" w:cs="Times New Roman"/>
      <w:sz w:val="24"/>
      <w:szCs w:val="24"/>
      <w:lang w:eastAsia="pl-PL"/>
    </w:rPr>
  </w:style>
  <w:style w:type="table" w:customStyle="1" w:styleId="Tabela-Siatka1">
    <w:name w:val="Tabela - Siatka1"/>
    <w:basedOn w:val="Standardowy"/>
    <w:next w:val="Tabela-Siatka"/>
    <w:uiPriority w:val="59"/>
    <w:rsid w:val="00C00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BB20BE"/>
    <w:rPr>
      <w:sz w:val="16"/>
      <w:szCs w:val="16"/>
    </w:rPr>
  </w:style>
  <w:style w:type="paragraph" w:styleId="Tekstkomentarza">
    <w:name w:val="annotation text"/>
    <w:basedOn w:val="Normalny"/>
    <w:link w:val="TekstkomentarzaZnak"/>
    <w:uiPriority w:val="99"/>
    <w:semiHidden/>
    <w:unhideWhenUsed/>
    <w:rsid w:val="00BB20BE"/>
    <w:rPr>
      <w:sz w:val="20"/>
      <w:szCs w:val="20"/>
    </w:rPr>
  </w:style>
  <w:style w:type="character" w:customStyle="1" w:styleId="TekstkomentarzaZnak">
    <w:name w:val="Tekst komentarza Znak"/>
    <w:basedOn w:val="Domylnaczcionkaakapitu"/>
    <w:link w:val="Tekstkomentarza"/>
    <w:uiPriority w:val="99"/>
    <w:semiHidden/>
    <w:rsid w:val="00BB20B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BB20BE"/>
    <w:rPr>
      <w:b/>
      <w:bCs/>
    </w:rPr>
  </w:style>
  <w:style w:type="character" w:customStyle="1" w:styleId="TematkomentarzaZnak">
    <w:name w:val="Temat komentarza Znak"/>
    <w:basedOn w:val="TekstkomentarzaZnak"/>
    <w:link w:val="Tematkomentarza"/>
    <w:uiPriority w:val="99"/>
    <w:semiHidden/>
    <w:rsid w:val="00BB20BE"/>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82416C"/>
    <w:rPr>
      <w:sz w:val="20"/>
      <w:szCs w:val="20"/>
    </w:rPr>
  </w:style>
  <w:style w:type="character" w:customStyle="1" w:styleId="TekstprzypisukocowegoZnak">
    <w:name w:val="Tekst przypisu końcowego Znak"/>
    <w:basedOn w:val="Domylnaczcionkaakapitu"/>
    <w:link w:val="Tekstprzypisukocowego"/>
    <w:uiPriority w:val="99"/>
    <w:semiHidden/>
    <w:rsid w:val="0082416C"/>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241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458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muszyn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odo@muszyna.pl" TargetMode="External"/><Relationship Id="rId4" Type="http://schemas.openxmlformats.org/officeDocument/2006/relationships/settings" Target="settings.xml"/><Relationship Id="rId9" Type="http://schemas.openxmlformats.org/officeDocument/2006/relationships/hyperlink" Target="file:///C:\Users\Rupniewska\AppData\Local\Microsoft\Windows\AppData\Local\Microsoft\wasm\AppData\Local\Monika\Desktop\e-mail"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4B064-9388-4E86-8D0A-D579F3093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3509</TotalTime>
  <Pages>37</Pages>
  <Words>12836</Words>
  <Characters>77019</Characters>
  <Application>Microsoft Office Word</Application>
  <DocSecurity>0</DocSecurity>
  <Lines>641</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NataliaKedzierska</dc:creator>
  <cp:keywords/>
  <dc:description/>
  <cp:lastModifiedBy>Urząd MiGU Muszyna</cp:lastModifiedBy>
  <cp:revision>534</cp:revision>
  <cp:lastPrinted>2024-07-09T12:31:00Z</cp:lastPrinted>
  <dcterms:created xsi:type="dcterms:W3CDTF">2021-10-11T12:05:00Z</dcterms:created>
  <dcterms:modified xsi:type="dcterms:W3CDTF">2024-07-11T06:46:00Z</dcterms:modified>
</cp:coreProperties>
</file>