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877E" w14:textId="20B240DD" w:rsidR="00A71656" w:rsidRPr="00920317" w:rsidRDefault="00A71656" w:rsidP="006E2FA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415BF5" w:rsidRDefault="00A71656" w:rsidP="00A71656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567"/>
        <w:gridCol w:w="7938"/>
      </w:tblGrid>
      <w:tr w:rsidR="00A71656" w:rsidRPr="00920317" w14:paraId="4220FD4F" w14:textId="77777777" w:rsidTr="00395243">
        <w:trPr>
          <w:trHeight w:val="177"/>
        </w:trPr>
        <w:tc>
          <w:tcPr>
            <w:tcW w:w="10485" w:type="dxa"/>
            <w:gridSpan w:val="4"/>
            <w:shd w:val="clear" w:color="auto" w:fill="FFFFFF" w:themeFill="background1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9D6D9B">
        <w:trPr>
          <w:trHeight w:val="389"/>
        </w:trPr>
        <w:tc>
          <w:tcPr>
            <w:tcW w:w="1555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FFD966" w:themeFill="accent4" w:themeFillTint="99"/>
            <w:vAlign w:val="center"/>
          </w:tcPr>
          <w:p w14:paraId="2442B354" w14:textId="5512DE7A" w:rsidR="00A71656" w:rsidRPr="00415BF5" w:rsidRDefault="00215020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215020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PŁYNY DO HEMODIALIZ</w:t>
            </w:r>
            <w:r w:rsidR="0069456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 xml:space="preserve"> II</w:t>
            </w:r>
          </w:p>
        </w:tc>
      </w:tr>
      <w:tr w:rsidR="00A71656" w:rsidRPr="00920317" w14:paraId="3407E224" w14:textId="77777777" w:rsidTr="006E2FA5">
        <w:tc>
          <w:tcPr>
            <w:tcW w:w="1555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3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694562">
        <w:trPr>
          <w:trHeight w:val="911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26A93B0C" w:rsidR="00A71656" w:rsidRPr="00B10F9B" w:rsidRDefault="009A0A4D" w:rsidP="00B10F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5BF5" w:rsidRPr="00920317" w14:paraId="0259DFD2" w14:textId="77777777" w:rsidTr="00694562">
        <w:trPr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31E5C36A" w14:textId="2BCFFE5C" w:rsidR="00415BF5" w:rsidRPr="00920317" w:rsidRDefault="00415BF5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86899B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694562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694562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15BF5" w:rsidRPr="00920317" w14:paraId="05B718D4" w14:textId="77777777" w:rsidTr="00694562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629A7D6C" w14:textId="402FC1F0" w:rsidR="00415BF5" w:rsidRPr="00920317" w:rsidRDefault="00415BF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5BCA94B0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694562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694562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694562">
        <w:trPr>
          <w:trHeight w:val="665"/>
        </w:trPr>
        <w:tc>
          <w:tcPr>
            <w:tcW w:w="1980" w:type="dxa"/>
            <w:gridSpan w:val="2"/>
            <w:tcBorders>
              <w:bottom w:val="double" w:sz="12" w:space="0" w:color="auto"/>
            </w:tcBorders>
            <w:shd w:val="clear" w:color="auto" w:fill="C5E0B3" w:themeFill="accent6" w:themeFillTint="66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double" w:sz="12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15020" w:rsidRPr="00920317" w14:paraId="6FD2ED06" w14:textId="77777777" w:rsidTr="0059100A">
        <w:trPr>
          <w:trHeight w:val="665"/>
        </w:trPr>
        <w:tc>
          <w:tcPr>
            <w:tcW w:w="2547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C5E0B3" w:themeFill="accent6" w:themeFillTint="66"/>
          </w:tcPr>
          <w:p w14:paraId="3BA6ABBF" w14:textId="77777777" w:rsidR="00215020" w:rsidRPr="006E2FA5" w:rsidRDefault="00215020" w:rsidP="002150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041796F5" w14:textId="77777777" w:rsidR="00215020" w:rsidRPr="006E2FA5" w:rsidRDefault="00215020" w:rsidP="002150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1806DCF2" w14:textId="3025C07B" w:rsidR="00215020" w:rsidRPr="006E2FA5" w:rsidRDefault="00215020" w:rsidP="002150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</w:p>
          <w:p w14:paraId="7CC8A0CD" w14:textId="19689EC7" w:rsidR="00215020" w:rsidRPr="006E2FA5" w:rsidRDefault="00215020" w:rsidP="002150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938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5DA0094A" w14:textId="77777777" w:rsidR="00215020" w:rsidRPr="006E2FA5" w:rsidRDefault="00215020" w:rsidP="00215020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5F914348" w14:textId="77777777" w:rsidR="00215020" w:rsidRPr="006E2FA5" w:rsidRDefault="00215020" w:rsidP="0021502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37CDDE38" w14:textId="2DD6DF86" w:rsidR="00215020" w:rsidRPr="006E2FA5" w:rsidRDefault="00215020" w:rsidP="00215020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174D2E" w:rsidRPr="00920317" w14:paraId="0707A942" w14:textId="77777777" w:rsidTr="00694562">
        <w:trPr>
          <w:trHeight w:val="462"/>
        </w:trPr>
        <w:tc>
          <w:tcPr>
            <w:tcW w:w="2547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C5E0B3" w:themeFill="accent6" w:themeFillTint="66"/>
          </w:tcPr>
          <w:p w14:paraId="73803F21" w14:textId="77777777" w:rsidR="00174D2E" w:rsidRDefault="00174D2E" w:rsidP="002150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TERMIN DOSTAW</w:t>
            </w:r>
          </w:p>
          <w:p w14:paraId="5AF23128" w14:textId="1A02C36F" w:rsidR="00174D2E" w:rsidRPr="006E2FA5" w:rsidRDefault="00174D2E" w:rsidP="002150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938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1854C49E" w14:textId="77777777" w:rsidR="00174D2E" w:rsidRPr="0059100A" w:rsidRDefault="00174D2E" w:rsidP="0021502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15020" w:rsidRPr="00920317" w14:paraId="33E1A08B" w14:textId="77777777" w:rsidTr="006E2FA5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554AC22B" w14:textId="77777777" w:rsidR="00215020" w:rsidRPr="00920317" w:rsidRDefault="00215020" w:rsidP="002150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  <w:vAlign w:val="center"/>
          </w:tcPr>
          <w:p w14:paraId="3007BCC5" w14:textId="50D1AFB8" w:rsidR="00215020" w:rsidRPr="00920317" w:rsidRDefault="00215020" w:rsidP="0021502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215020" w:rsidRPr="00920317" w14:paraId="6FFD673A" w14:textId="77777777" w:rsidTr="006E2FA5">
        <w:trPr>
          <w:trHeight w:val="317"/>
        </w:trPr>
        <w:tc>
          <w:tcPr>
            <w:tcW w:w="1980" w:type="dxa"/>
            <w:gridSpan w:val="2"/>
            <w:vAlign w:val="center"/>
          </w:tcPr>
          <w:p w14:paraId="71D8B934" w14:textId="77777777" w:rsidR="00215020" w:rsidRPr="00920317" w:rsidRDefault="00215020" w:rsidP="002150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gridSpan w:val="2"/>
            <w:vAlign w:val="center"/>
          </w:tcPr>
          <w:p w14:paraId="2245EF63" w14:textId="3C628084" w:rsidR="00215020" w:rsidRPr="00920317" w:rsidRDefault="00215020" w:rsidP="00215020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</w:t>
            </w: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76E1A19" w14:textId="34DD6E14" w:rsidR="00A71656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0E91B2D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0"/>
          <w:szCs w:val="10"/>
          <w:lang w:eastAsia="pl-PL"/>
        </w:rPr>
      </w:pPr>
    </w:p>
    <w:p w14:paraId="3A157AE1" w14:textId="73368B7A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6517DC9B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7872083E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9B32AA2" w14:textId="6E272CE9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="00215020">
        <w:rPr>
          <w:rFonts w:eastAsia="Times New Roman" w:cs="Segoe UI"/>
          <w:b/>
          <w:sz w:val="20"/>
          <w:szCs w:val="20"/>
          <w:lang w:eastAsia="pl-PL"/>
        </w:rPr>
        <w:t>3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 w:rsidR="002F2848">
        <w:rPr>
          <w:rFonts w:eastAsia="Times New Roman" w:cs="Segoe UI"/>
          <w:sz w:val="20"/>
          <w:szCs w:val="20"/>
          <w:lang w:eastAsia="pl-PL"/>
        </w:rPr>
        <w:t>, tj. do dnia wskazanego w SWZ (rozdział III, podrozdział 3)</w:t>
      </w:r>
      <w:r w:rsidRPr="00920317">
        <w:rPr>
          <w:rFonts w:eastAsia="Times New Roman" w:cs="Segoe UI"/>
          <w:sz w:val="20"/>
          <w:szCs w:val="20"/>
          <w:lang w:eastAsia="pl-PL"/>
        </w:rPr>
        <w:t>;</w:t>
      </w:r>
    </w:p>
    <w:p w14:paraId="79776948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57B11D60" w14:textId="77777777" w:rsidR="00415BF5" w:rsidRPr="003B2A0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40C0C2B8" w14:textId="77777777" w:rsidR="00415BF5" w:rsidRPr="003B2A06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14:paraId="3DFAD453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AB058EE" w14:textId="77777777" w:rsidR="00415BF5" w:rsidRPr="00920317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A508810" w14:textId="36301B22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2F2848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Default="00415BF5" w:rsidP="00415BF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032FA5" w14:textId="55EEE046" w:rsidR="00415BF5" w:rsidRPr="00DD1B08" w:rsidRDefault="00415BF5" w:rsidP="00783A69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7E47D71B" w14:textId="77777777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Default="00415BF5" w:rsidP="00415BF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E00B02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14:paraId="750F1F17" w14:textId="77777777" w:rsidTr="00415BF5">
        <w:tc>
          <w:tcPr>
            <w:tcW w:w="6243" w:type="dxa"/>
          </w:tcPr>
          <w:p w14:paraId="2B72FAE0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028ACA4" w14:textId="77777777"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1373F004" w14:textId="77777777" w:rsidR="00415BF5" w:rsidRPr="00637A1B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14"/>
          <w:szCs w:val="18"/>
          <w:lang w:eastAsia="pl-PL"/>
        </w:rPr>
      </w:pPr>
    </w:p>
    <w:p w14:paraId="61CB742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55343743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4F38F488" w14:textId="77777777" w:rsidR="00415BF5" w:rsidRPr="00637A1B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6"/>
          <w:szCs w:val="16"/>
          <w:lang w:eastAsia="pl-PL"/>
        </w:rPr>
      </w:pPr>
    </w:p>
    <w:p w14:paraId="5709F486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33F6A0D5" w14:textId="23D0DC38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Podwykonawcom zamierzam powierzyć poniższe części </w:t>
      </w:r>
      <w:r w:rsidR="00B73D4F" w:rsidRPr="00920317">
        <w:rPr>
          <w:rFonts w:eastAsia="Times New Roman" w:cs="Segoe UI"/>
          <w:sz w:val="20"/>
          <w:szCs w:val="20"/>
          <w:lang w:eastAsia="pl-PL"/>
        </w:rPr>
        <w:t>zamówienia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204D6EC" w14:textId="77777777" w:rsidR="00415BF5" w:rsidRDefault="00415BF5" w:rsidP="00415BF5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3EB61FC2" w14:textId="54E14496" w:rsidR="00415BF5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lastRenderedPageBreak/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średnie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/ </w:t>
      </w:r>
      <w:r>
        <w:rPr>
          <w:rFonts w:eastAsia="Calibri" w:cs="Times New Roman"/>
        </w:rPr>
        <w:t>jednoosobowa działalność gospodarcza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6BED3169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058D847B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21201590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6E7F59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</w:p>
    <w:p w14:paraId="228630C8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110A2A39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920317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4914D0B3" w14:textId="77777777" w:rsidR="00637A1B" w:rsidRDefault="00637A1B" w:rsidP="00D80D5A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456B3E62" w14:textId="77777777" w:rsidR="00415BF5" w:rsidRPr="00920317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6E6E0C6" w14:textId="20DD4130" w:rsidR="00A71656" w:rsidRPr="00920317" w:rsidRDefault="00FB4A38" w:rsidP="00FB4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  <w:bookmarkStart w:id="1" w:name="_Hlk80264870"/>
      <w:r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1"/>
    <w:p w14:paraId="0BFF33C9" w14:textId="77777777" w:rsidR="00FB4A38" w:rsidRDefault="00FB4A38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371F4C9C" w14:textId="631A88CE" w:rsidR="00484CF8" w:rsidRDefault="00484CF8" w:rsidP="00484CF8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7EA958DD" w14:textId="1CC47092" w:rsidR="00484CF8" w:rsidRPr="00484CF8" w:rsidRDefault="00484CF8" w:rsidP="00484CF8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6249B178" w14:textId="77777777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4A25E47E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2" w:name="_Hlk62729996"/>
      <w:bookmarkStart w:id="3" w:name="_Hlk120788539"/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="00C41D09" w:rsidRPr="00920317">
        <w:t xml:space="preserve"> </w:t>
      </w:r>
    </w:p>
    <w:p w14:paraId="2B7AADDE" w14:textId="77777777" w:rsidR="0085154B" w:rsidRPr="00131F8A" w:rsidRDefault="0085154B" w:rsidP="00131F8A"/>
    <w:bookmarkEnd w:id="2"/>
    <w:p w14:paraId="1C6CF2EB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AAFEFF9" w14:textId="6D99F8F0" w:rsidR="008103FA" w:rsidRPr="00637A1B" w:rsidRDefault="008103FA" w:rsidP="00637A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</w:pPr>
    </w:p>
    <w:p w14:paraId="46EFF5EA" w14:textId="58221776" w:rsidR="00637A1B" w:rsidRPr="00637A1B" w:rsidRDefault="00637A1B" w:rsidP="00637A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</w:pPr>
      <w:r w:rsidRPr="00637A1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Formularz asortymentowo </w:t>
      </w:r>
      <w:r w:rsidR="00B10F9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>–</w:t>
      </w:r>
      <w:r w:rsidRPr="00637A1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 cenowy</w:t>
      </w:r>
      <w:r w:rsidR="00B10F9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 do pobrania w oddzielnym pliku</w:t>
      </w:r>
    </w:p>
    <w:p w14:paraId="3DC7B36F" w14:textId="313B8DA8" w:rsidR="00637A1B" w:rsidRDefault="00637A1B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4B621D3" w14:textId="77777777" w:rsidR="00637A1B" w:rsidRPr="00920317" w:rsidRDefault="00637A1B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A95EBB0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A08194D" w14:textId="77777777" w:rsidR="00637A1B" w:rsidRPr="00637A1B" w:rsidRDefault="00637A1B" w:rsidP="00637A1B">
      <w:pPr>
        <w:tabs>
          <w:tab w:val="left" w:pos="1985"/>
          <w:tab w:val="left" w:pos="4820"/>
          <w:tab w:val="left" w:pos="5387"/>
        </w:tabs>
        <w:spacing w:after="0" w:line="240" w:lineRule="auto"/>
        <w:jc w:val="left"/>
        <w:rPr>
          <w:rFonts w:ascii="Calibri" w:eastAsia="Times New Roman" w:hAnsi="Calibri" w:cs="Times New Roman"/>
          <w:sz w:val="24"/>
          <w:szCs w:val="24"/>
          <w:u w:val="dotted"/>
          <w:lang w:eastAsia="pl-PL"/>
        </w:rPr>
      </w:pPr>
    </w:p>
    <w:p w14:paraId="277E290B" w14:textId="2ABBA0EC" w:rsidR="00637A1B" w:rsidRPr="00637A1B" w:rsidRDefault="00637A1B" w:rsidP="00B10F9B">
      <w:pPr>
        <w:tabs>
          <w:tab w:val="left" w:pos="375"/>
          <w:tab w:val="left" w:pos="3300"/>
        </w:tabs>
        <w:spacing w:after="0" w:line="240" w:lineRule="auto"/>
        <w:jc w:val="left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637A1B">
        <w:rPr>
          <w:rFonts w:ascii="Calibri" w:eastAsia="Times New Roman" w:hAnsi="Calibri" w:cs="Times New Roman"/>
          <w:b/>
          <w:lang w:eastAsia="pl-PL"/>
        </w:rPr>
        <w:tab/>
      </w:r>
    </w:p>
    <w:p w14:paraId="147F9CAD" w14:textId="7B194DD4" w:rsidR="008103FA" w:rsidRPr="00572A22" w:rsidRDefault="008103FA" w:rsidP="00637A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="Calibri"/>
          <w:u w:val="single"/>
          <w:lang w:eastAsia="pl-PL"/>
        </w:rPr>
      </w:pPr>
    </w:p>
    <w:p w14:paraId="1421BE5E" w14:textId="77777777" w:rsidR="00637A1B" w:rsidRDefault="00637A1B" w:rsidP="0063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bookmarkEnd w:id="3"/>
    <w:p w14:paraId="30B0CB52" w14:textId="50BE2FAC" w:rsidR="00C154F0" w:rsidRDefault="00FB4A38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  <w:r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p w14:paraId="64DF03E2" w14:textId="77777777" w:rsidR="00C154F0" w:rsidRDefault="00C154F0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004A7DBA" w14:textId="77777777" w:rsidR="00C154F0" w:rsidRDefault="00C154F0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281D96D5" w14:textId="77777777" w:rsidR="00FB4A38" w:rsidRDefault="00FB4A38">
      <w:pPr>
        <w:rPr>
          <w:rFonts w:eastAsia="Times New Roman" w:cs="Times New Roman"/>
          <w:bCs/>
          <w:i/>
          <w:lang w:eastAsia="pl-PL"/>
        </w:rPr>
      </w:pPr>
      <w:r>
        <w:rPr>
          <w:rFonts w:eastAsia="Times New Roman" w:cs="Times New Roman"/>
          <w:bCs/>
          <w:i/>
          <w:lang w:eastAsia="pl-PL"/>
        </w:rPr>
        <w:br w:type="page"/>
      </w:r>
    </w:p>
    <w:p w14:paraId="0F9559BB" w14:textId="20604401" w:rsidR="009D6D9B" w:rsidRDefault="009D6D9B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Cs/>
          <w:i/>
          <w:lang w:eastAsia="pl-PL"/>
        </w:rPr>
        <w:t>3 do SWZ</w:t>
      </w:r>
    </w:p>
    <w:p w14:paraId="6FA0068A" w14:textId="77777777" w:rsidR="009D6D9B" w:rsidRDefault="009D6D9B" w:rsidP="009D6D9B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FB4A38" w:rsidRPr="00920317" w14:paraId="235DF3AE" w14:textId="77777777" w:rsidTr="00AD2780">
        <w:tc>
          <w:tcPr>
            <w:tcW w:w="5416" w:type="dxa"/>
            <w:hideMark/>
          </w:tcPr>
          <w:p w14:paraId="0FA40B9B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4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B4A38" w:rsidRPr="00920317" w14:paraId="599C5488" w14:textId="77777777" w:rsidTr="00AD2780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FB4A38" w:rsidRPr="00920317" w14:paraId="5C448616" w14:textId="77777777" w:rsidTr="00AD2780">
              <w:tc>
                <w:tcPr>
                  <w:tcW w:w="5190" w:type="dxa"/>
                </w:tcPr>
                <w:p w14:paraId="665A20CB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AA8E9A2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D17B62F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1B4E3BF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391D27B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4BD8DCD2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B4A38" w:rsidRPr="00920317" w14:paraId="573C5F17" w14:textId="77777777" w:rsidTr="00AD2780">
        <w:tc>
          <w:tcPr>
            <w:tcW w:w="5416" w:type="dxa"/>
            <w:hideMark/>
          </w:tcPr>
          <w:p w14:paraId="5D63C2FD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4"/>
    </w:tbl>
    <w:p w14:paraId="4218E6DF" w14:textId="77777777" w:rsidR="00FB4A38" w:rsidRPr="00920317" w:rsidRDefault="00FB4A38" w:rsidP="00FB4A3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05DD9F8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3B7FDA95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32F157A7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>- dalej jako: ustawa Pzp)</w:t>
      </w:r>
    </w:p>
    <w:p w14:paraId="6FBC6D1E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3BEAC838" w14:textId="33B95BA3" w:rsidR="00215020" w:rsidRDefault="00215020" w:rsidP="00694562">
      <w:pPr>
        <w:pStyle w:val="Podtytu"/>
        <w:shd w:val="clear" w:color="auto" w:fill="F4B083" w:themeFill="accent2" w:themeFillTint="99"/>
        <w:tabs>
          <w:tab w:val="left" w:pos="426"/>
        </w:tabs>
        <w:spacing w:after="0"/>
        <w:ind w:left="2694" w:right="-284" w:hanging="2694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215020">
        <w:rPr>
          <w:rFonts w:asciiTheme="minorHAnsi" w:eastAsia="Calibri" w:hAnsiTheme="minorHAnsi" w:cs="Arial"/>
          <w:b/>
          <w:color w:val="000000"/>
          <w:sz w:val="22"/>
          <w:szCs w:val="22"/>
        </w:rPr>
        <w:t>PŁYNY DO HEMODIALIZ</w:t>
      </w:r>
      <w:r w:rsidR="00694562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 II</w:t>
      </w:r>
    </w:p>
    <w:p w14:paraId="332F1516" w14:textId="03F728F4" w:rsidR="00FB4A38" w:rsidRPr="00F73CD4" w:rsidRDefault="00FB4A38" w:rsidP="00FB4A38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73CD4">
        <w:rPr>
          <w:rFonts w:asciiTheme="minorHAnsi" w:eastAsia="Calibri" w:hAnsiTheme="minorHAnsi" w:cs="Arial"/>
          <w:bCs/>
          <w:color w:val="000000"/>
          <w:sz w:val="22"/>
          <w:szCs w:val="22"/>
        </w:rPr>
        <w:t>prowadzonego przez: Szpital Specjalistyczny w Pile Im. Stanisława Staszica; 64-920 Piła, ul. Rydygiera 1,</w:t>
      </w:r>
    </w:p>
    <w:p w14:paraId="3048CDF3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7411BEC3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67D036B9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39D04906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068E41A7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1A79484F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39D7D1B8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27956393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2919CF2D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5E2DC3D8" w14:textId="77777777" w:rsidR="00FB4A38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1CBF0EC9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68A6FC46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928FFAA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FB4A38" w14:paraId="4272B39C" w14:textId="77777777" w:rsidTr="00AD2780">
        <w:tc>
          <w:tcPr>
            <w:tcW w:w="8394" w:type="dxa"/>
          </w:tcPr>
          <w:p w14:paraId="64E50EB9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56150CC" w14:textId="77777777" w:rsidR="00FB4A38" w:rsidRPr="006F74DA" w:rsidRDefault="00FB4A38" w:rsidP="00FB4A38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416575E1" w14:textId="77777777" w:rsidR="00FB4A38" w:rsidRPr="00F73CD4" w:rsidRDefault="00FB4A38" w:rsidP="00FB4A38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6C68156C" w14:textId="6D30D182" w:rsidR="00FB4A38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B4A38" w14:paraId="68221EEC" w14:textId="77777777" w:rsidTr="00AD2780">
        <w:tc>
          <w:tcPr>
            <w:tcW w:w="10259" w:type="dxa"/>
          </w:tcPr>
          <w:p w14:paraId="700AC485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0092046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B4A38" w14:paraId="0966305C" w14:textId="77777777" w:rsidTr="00AD2780">
        <w:tc>
          <w:tcPr>
            <w:tcW w:w="10259" w:type="dxa"/>
          </w:tcPr>
          <w:p w14:paraId="7927DD6A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059FC7C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0737EA55" w14:textId="11F03306" w:rsidR="00FB4A38" w:rsidRPr="00C32C2A" w:rsidRDefault="00FB4A38" w:rsidP="00FB4A38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podlega/ją /nie podlega/ją* wykluczeniu z postępowania o udzielenie zamówienia.</w:t>
      </w:r>
    </w:p>
    <w:p w14:paraId="072564B9" w14:textId="77777777" w:rsidR="00FB4A38" w:rsidRPr="00A76B50" w:rsidRDefault="00FB4A38" w:rsidP="00FB4A3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B4A38" w:rsidRPr="00920317" w14:paraId="67FF8A79" w14:textId="77777777" w:rsidTr="00AD27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B645" w14:textId="77777777" w:rsidR="00FB4A38" w:rsidRPr="00F73CD4" w:rsidRDefault="00FB4A38" w:rsidP="00AD2780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4A7E3D39" w14:textId="77777777" w:rsidR="00FB4A38" w:rsidRPr="003B2A06" w:rsidRDefault="00FB4A38" w:rsidP="00AD2780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1702AD5" w14:textId="77777777" w:rsidR="00FB4A38" w:rsidRDefault="00FB4A38" w:rsidP="00FB4A38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57281647" w14:textId="77777777" w:rsidR="00FB4A38" w:rsidRDefault="00FB4A38" w:rsidP="00FB4A3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7EB8706" w14:textId="77777777" w:rsidR="00FB4A38" w:rsidRPr="003B2A06" w:rsidRDefault="00FB4A38" w:rsidP="00FB4A3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1A7B3DD" w14:textId="77777777" w:rsidR="00FB4A38" w:rsidRPr="00920317" w:rsidRDefault="00FB4A38" w:rsidP="00FB4A3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9AC1872" w14:textId="77777777" w:rsidR="00FB4A38" w:rsidRPr="00920317" w:rsidRDefault="00FB4A38" w:rsidP="00FB4A3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6D56F71D" w14:textId="5A32D495" w:rsidR="00637A1B" w:rsidRPr="00572A22" w:rsidRDefault="00FB4A38" w:rsidP="00FB4A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637A1B">
        <w:rPr>
          <w:rFonts w:eastAsia="Times New Roman" w:cs="Calibri"/>
          <w:i/>
        </w:rPr>
        <w:br w:type="page"/>
      </w:r>
    </w:p>
    <w:p w14:paraId="34E6E94C" w14:textId="06A19037" w:rsidR="00C7442C" w:rsidRPr="00920317" w:rsidRDefault="00C7442C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p w14:paraId="2D506A1D" w14:textId="77777777" w:rsidR="00215020" w:rsidRPr="00AB1953" w:rsidRDefault="00215020" w:rsidP="0021502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>
        <w:rPr>
          <w:rFonts w:eastAsia="Times New Roman"/>
          <w:b/>
          <w:bCs/>
          <w:sz w:val="24"/>
          <w:szCs w:val="24"/>
          <w:lang w:eastAsia="pl-PL"/>
        </w:rPr>
        <w:t>4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0103ADB6" w14:textId="77777777" w:rsidR="00215020" w:rsidRPr="00AB1953" w:rsidRDefault="00215020" w:rsidP="00215020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dniu  .... …… …… roku </w:t>
      </w:r>
    </w:p>
    <w:p w14:paraId="052BC410" w14:textId="77777777" w:rsidR="00215020" w:rsidRPr="00AB1953" w:rsidRDefault="00215020" w:rsidP="002150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7B0D3BFA" w14:textId="77777777" w:rsidR="00215020" w:rsidRPr="00AB1953" w:rsidRDefault="00215020" w:rsidP="00215020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45C2EAED" w14:textId="77777777" w:rsidR="00215020" w:rsidRPr="00AB1953" w:rsidRDefault="00215020" w:rsidP="00215020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</w:t>
      </w:r>
      <w:r>
        <w:rPr>
          <w:rFonts w:eastAsia="Times New Roman" w:cs="Times New Roman"/>
          <w:b/>
          <w:i/>
          <w:sz w:val="24"/>
          <w:szCs w:val="24"/>
          <w:lang w:eastAsia="pl-PL"/>
        </w:rPr>
        <w:t xml:space="preserve"> Ludwika</w:t>
      </w: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 xml:space="preserve"> 1</w:t>
      </w:r>
    </w:p>
    <w:p w14:paraId="61BB5F7C" w14:textId="77777777" w:rsidR="00215020" w:rsidRPr="00AB1953" w:rsidRDefault="00215020" w:rsidP="002150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6C4B0CA2" w14:textId="77777777" w:rsidR="00215020" w:rsidRPr="00AB1953" w:rsidRDefault="00215020" w:rsidP="002150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163094F8" w14:textId="77777777" w:rsidR="00215020" w:rsidRPr="00AB1953" w:rsidRDefault="00215020" w:rsidP="002150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60CFBA25" w14:textId="77777777" w:rsidR="00215020" w:rsidRPr="00AB1953" w:rsidRDefault="00215020" w:rsidP="00215020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1C25054B" w14:textId="77777777" w:rsidR="00215020" w:rsidRPr="00AB1953" w:rsidRDefault="00215020" w:rsidP="002150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5348DEA5" w14:textId="77777777" w:rsidR="00215020" w:rsidRPr="00AB1953" w:rsidRDefault="00215020" w:rsidP="002150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2D9235F6" w14:textId="77777777" w:rsidR="00215020" w:rsidRPr="00AB1953" w:rsidRDefault="00215020" w:rsidP="002150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5D2CE5EC" w14:textId="77777777" w:rsidR="00215020" w:rsidRPr="00AB1953" w:rsidRDefault="00215020" w:rsidP="0021502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1E7D7A7C" w14:textId="77777777" w:rsidR="00215020" w:rsidRPr="00AB1953" w:rsidRDefault="00215020" w:rsidP="0021502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4ED0A22A" w14:textId="77777777" w:rsidR="00215020" w:rsidRPr="00AB1953" w:rsidRDefault="00215020" w:rsidP="0021502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34EA0B29" w14:textId="77777777" w:rsidR="00215020" w:rsidRPr="00AB1953" w:rsidRDefault="00215020" w:rsidP="00215020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11BAFEF0" w14:textId="77777777" w:rsidR="00215020" w:rsidRPr="00AB1953" w:rsidRDefault="00215020" w:rsidP="0021502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4DD2E4E6" w14:textId="77777777" w:rsidR="00215020" w:rsidRPr="00AB1953" w:rsidRDefault="00215020" w:rsidP="0021502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2EA42FBC" w14:textId="77777777" w:rsidR="00215020" w:rsidRPr="00AB1953" w:rsidRDefault="00215020" w:rsidP="0021502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6BC81384" w14:textId="77777777" w:rsidR="00215020" w:rsidRPr="00AB1953" w:rsidRDefault="00215020" w:rsidP="00215020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75A18F15" w14:textId="539AF966" w:rsidR="00215020" w:rsidRPr="00086BEC" w:rsidRDefault="00215020" w:rsidP="00215020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którego oferta została przyjęta w trybie </w:t>
      </w:r>
      <w:r>
        <w:rPr>
          <w:rFonts w:eastAsia="Times New Roman" w:cs="Calibri"/>
          <w:sz w:val="24"/>
          <w:szCs w:val="24"/>
          <w:lang w:eastAsia="pl-PL"/>
        </w:rPr>
        <w:t>podstawowym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Pr="00215020">
        <w:rPr>
          <w:rFonts w:eastAsia="Times New Roman" w:cs="Times New Roman"/>
          <w:b/>
          <w:sz w:val="24"/>
          <w:szCs w:val="24"/>
          <w:lang w:eastAsia="pl-PL"/>
        </w:rPr>
        <w:t>PŁYNY DO HEMODIALIZ</w:t>
      </w:r>
      <w:r w:rsidR="00694562">
        <w:rPr>
          <w:rFonts w:eastAsia="Times New Roman" w:cs="Times New Roman"/>
          <w:b/>
          <w:sz w:val="24"/>
          <w:szCs w:val="24"/>
          <w:lang w:eastAsia="pl-PL"/>
        </w:rPr>
        <w:t xml:space="preserve"> II</w:t>
      </w:r>
      <w:r w:rsidRPr="00AB1953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”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FZP.III-241/</w:t>
      </w:r>
      <w:r w:rsidR="00694562">
        <w:rPr>
          <w:rFonts w:eastAsia="Times New Roman" w:cs="Times New Roman"/>
          <w:spacing w:val="-3"/>
          <w:sz w:val="24"/>
          <w:szCs w:val="24"/>
          <w:lang w:eastAsia="pl-PL"/>
        </w:rPr>
        <w:t>11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59100A">
        <w:rPr>
          <w:rFonts w:eastAsia="Times New Roman" w:cs="Times New Roman"/>
          <w:spacing w:val="-3"/>
          <w:sz w:val="24"/>
          <w:szCs w:val="24"/>
          <w:lang w:eastAsia="pl-PL"/>
        </w:rPr>
        <w:t>5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</w:t>
      </w:r>
      <w:proofErr w:type="spellStart"/>
      <w:r w:rsidRPr="00AB1953">
        <w:rPr>
          <w:rFonts w:eastAsia="Times New Roman" w:cs="Times New Roman"/>
          <w:bCs/>
          <w:sz w:val="24"/>
          <w:szCs w:val="24"/>
          <w:lang w:eastAsia="pl-PL"/>
        </w:rPr>
        <w:t>t.j</w:t>
      </w:r>
      <w:proofErr w:type="spellEnd"/>
      <w:r w:rsidRPr="00AB1953">
        <w:rPr>
          <w:rFonts w:eastAsia="Times New Roman" w:cs="Times New Roman"/>
          <w:bCs/>
          <w:sz w:val="24"/>
          <w:szCs w:val="24"/>
          <w:lang w:eastAsia="pl-PL"/>
        </w:rPr>
        <w:t>. Dz. U. 202</w:t>
      </w:r>
      <w:r w:rsidR="0059100A">
        <w:rPr>
          <w:rFonts w:eastAsia="Times New Roman" w:cs="Times New Roman"/>
          <w:bCs/>
          <w:sz w:val="24"/>
          <w:szCs w:val="24"/>
          <w:lang w:eastAsia="pl-PL"/>
        </w:rPr>
        <w:t>4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</w:t>
      </w:r>
      <w:r w:rsidR="0059100A">
        <w:rPr>
          <w:rFonts w:eastAsia="Times New Roman" w:cs="Times New Roman"/>
          <w:bCs/>
          <w:sz w:val="24"/>
          <w:szCs w:val="24"/>
          <w:lang w:eastAsia="pl-PL"/>
        </w:rPr>
        <w:t>1320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397C1CEF" w14:textId="77777777" w:rsidR="00215020" w:rsidRPr="00D609B5" w:rsidRDefault="00215020" w:rsidP="00215020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D609B5">
        <w:rPr>
          <w:rFonts w:eastAsia="Times New Roman" w:cstheme="minorHAnsi"/>
          <w:b/>
          <w:sz w:val="24"/>
          <w:szCs w:val="24"/>
        </w:rPr>
        <w:t>§ 1</w:t>
      </w:r>
    </w:p>
    <w:p w14:paraId="696EDEE8" w14:textId="77777777" w:rsidR="00215020" w:rsidRPr="00D609B5" w:rsidRDefault="00215020" w:rsidP="00694562">
      <w:pPr>
        <w:numPr>
          <w:ilvl w:val="0"/>
          <w:numId w:val="15"/>
        </w:numPr>
        <w:tabs>
          <w:tab w:val="num" w:pos="0"/>
        </w:tabs>
        <w:spacing w:after="0" w:line="276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 xml:space="preserve">Umowa dotyczy sukcesywnego zaopatrywania Zamawiającego przez Wykonawcę w gotowe </w:t>
      </w:r>
      <w:r w:rsidRPr="00C60669">
        <w:rPr>
          <w:rFonts w:eastAsia="Times New Roman" w:cstheme="minorHAnsi"/>
          <w:b/>
          <w:bCs/>
          <w:sz w:val="24"/>
          <w:szCs w:val="24"/>
          <w:lang w:eastAsia="pl-PL"/>
        </w:rPr>
        <w:t>płyny do dializ wodorowęglanowych</w:t>
      </w:r>
      <w:r w:rsidRPr="00D609B5">
        <w:rPr>
          <w:rFonts w:eastAsia="Times New Roman" w:cstheme="minorHAnsi"/>
          <w:sz w:val="24"/>
          <w:szCs w:val="24"/>
          <w:lang w:eastAsia="pl-PL"/>
        </w:rPr>
        <w:t>, w rodzajach, ilości i cenach jednostkowych wyszczególnionych w ofercie przetargowej oraz w załączniku nr 1 do niniejszej umowy.</w:t>
      </w:r>
    </w:p>
    <w:p w14:paraId="5D6A5235" w14:textId="11449278" w:rsidR="00215020" w:rsidRDefault="00215020" w:rsidP="00694562">
      <w:pPr>
        <w:numPr>
          <w:ilvl w:val="0"/>
          <w:numId w:val="15"/>
        </w:numPr>
        <w:tabs>
          <w:tab w:val="num" w:pos="0"/>
        </w:tabs>
        <w:spacing w:after="0" w:line="276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Wykonawca wraz z pierwszą dostawą płynów zobowiązany jest do skalibrowania posiadanych przez Zamawiającego urządzeń A 98, AK 200 Ultra. Usługa musi być wykonana przez autoryzowany serwis Wykonawcy.</w:t>
      </w:r>
    </w:p>
    <w:p w14:paraId="0C65AFA9" w14:textId="77777777" w:rsidR="00215020" w:rsidRPr="00D609B5" w:rsidRDefault="00215020" w:rsidP="00215020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D609B5">
        <w:rPr>
          <w:rFonts w:eastAsia="Times New Roman" w:cstheme="minorHAnsi"/>
          <w:b/>
          <w:sz w:val="24"/>
          <w:szCs w:val="24"/>
        </w:rPr>
        <w:t>§ 2</w:t>
      </w:r>
    </w:p>
    <w:p w14:paraId="3410AE54" w14:textId="77777777" w:rsidR="00215020" w:rsidRPr="00D609B5" w:rsidRDefault="00215020" w:rsidP="00215020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</w:rPr>
        <w:t>Wykonawca zobowiązuje się przenosić na rzecz Zamawiającego towar określony w umowie i wydawać mu go w sposób w niej określony.</w:t>
      </w:r>
    </w:p>
    <w:p w14:paraId="7EFC8E60" w14:textId="77777777" w:rsidR="00215020" w:rsidRPr="00D609B5" w:rsidRDefault="00215020" w:rsidP="00215020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D609B5">
        <w:rPr>
          <w:rFonts w:eastAsia="Times New Roman" w:cstheme="minorHAnsi"/>
          <w:b/>
          <w:sz w:val="24"/>
          <w:szCs w:val="24"/>
        </w:rPr>
        <w:t>§ 3</w:t>
      </w:r>
    </w:p>
    <w:p w14:paraId="39EEEC1E" w14:textId="77777777" w:rsidR="00215020" w:rsidRDefault="00215020" w:rsidP="00215020">
      <w:pPr>
        <w:spacing w:line="276" w:lineRule="auto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</w:rPr>
        <w:t>Zamawiający zobowiązuje się odbierać towar i płacić Wykonawcy w sposób określony w niniejszej umowie.</w:t>
      </w:r>
    </w:p>
    <w:p w14:paraId="74B6123B" w14:textId="0D5F00FD" w:rsidR="00215020" w:rsidRPr="00D609B5" w:rsidRDefault="00215020" w:rsidP="00215020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D609B5">
        <w:rPr>
          <w:rFonts w:eastAsia="Times New Roman" w:cstheme="minorHAnsi"/>
          <w:b/>
          <w:sz w:val="24"/>
          <w:szCs w:val="24"/>
        </w:rPr>
        <w:t>§ 4</w:t>
      </w:r>
    </w:p>
    <w:p w14:paraId="07E659B2" w14:textId="77777777" w:rsidR="00215020" w:rsidRPr="00D609B5" w:rsidRDefault="00215020" w:rsidP="00215020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D609B5">
        <w:rPr>
          <w:rFonts w:eastAsia="Times New Roman" w:cstheme="minorHAnsi"/>
          <w:b/>
          <w:sz w:val="24"/>
          <w:szCs w:val="24"/>
          <w:highlight w:val="lightGray"/>
        </w:rPr>
        <w:t>CENA TOWARU</w:t>
      </w:r>
    </w:p>
    <w:p w14:paraId="2B0BC9AC" w14:textId="77777777" w:rsidR="00215020" w:rsidRPr="00D609B5" w:rsidRDefault="00215020" w:rsidP="00694562">
      <w:pPr>
        <w:numPr>
          <w:ilvl w:val="0"/>
          <w:numId w:val="10"/>
        </w:numPr>
        <w:spacing w:after="0" w:line="276" w:lineRule="auto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</w:rPr>
        <w:t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</w:t>
      </w:r>
    </w:p>
    <w:p w14:paraId="7E449450" w14:textId="77777777" w:rsidR="00215020" w:rsidRPr="00D609B5" w:rsidRDefault="00215020" w:rsidP="0069456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Wynagrodzenie Wykonawcy za przedmiot umowy zgodnie z złożoną ofertą wynosi:</w:t>
      </w:r>
    </w:p>
    <w:p w14:paraId="27FAB02F" w14:textId="77777777" w:rsidR="00215020" w:rsidRPr="00D609B5" w:rsidRDefault="00215020" w:rsidP="00215020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76A18">
        <w:rPr>
          <w:rFonts w:eastAsia="Times New Roman" w:cstheme="minorHAnsi"/>
          <w:sz w:val="24"/>
          <w:szCs w:val="24"/>
          <w:lang w:eastAsia="pl-PL"/>
        </w:rPr>
        <w:t xml:space="preserve">wartość </w:t>
      </w:r>
      <w:r w:rsidRPr="00D609B5">
        <w:rPr>
          <w:rFonts w:eastAsia="Times New Roman" w:cstheme="minorHAnsi"/>
          <w:sz w:val="24"/>
          <w:szCs w:val="24"/>
          <w:lang w:eastAsia="pl-PL"/>
        </w:rPr>
        <w:t>netto: ……………………..…….</w:t>
      </w:r>
      <w:r w:rsidRPr="00D609B5">
        <w:rPr>
          <w:rFonts w:eastAsia="Times New Roman" w:cstheme="minorHAnsi"/>
          <w:i/>
          <w:sz w:val="24"/>
          <w:szCs w:val="24"/>
          <w:lang w:eastAsia="pl-PL"/>
        </w:rPr>
        <w:t xml:space="preserve"> (słownie: ……………………….)</w:t>
      </w:r>
    </w:p>
    <w:p w14:paraId="5745BCEF" w14:textId="77777777" w:rsidR="00215020" w:rsidRPr="00D609B5" w:rsidRDefault="00215020" w:rsidP="00215020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VAT: …….%</w:t>
      </w:r>
    </w:p>
    <w:p w14:paraId="296E1011" w14:textId="77777777" w:rsidR="00215020" w:rsidRPr="00D609B5" w:rsidRDefault="00215020" w:rsidP="00215020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sz w:val="24"/>
          <w:szCs w:val="24"/>
          <w:lang w:eastAsia="pl-PL"/>
        </w:rPr>
        <w:t xml:space="preserve">wartość </w:t>
      </w:r>
      <w:r w:rsidRPr="00D609B5">
        <w:rPr>
          <w:rFonts w:eastAsia="Times New Roman" w:cstheme="minorHAnsi"/>
          <w:b/>
          <w:sz w:val="24"/>
          <w:szCs w:val="24"/>
          <w:lang w:eastAsia="pl-PL"/>
        </w:rPr>
        <w:t>brutto: ………………………</w:t>
      </w:r>
      <w:r w:rsidRPr="00D609B5">
        <w:rPr>
          <w:rFonts w:eastAsia="Times New Roman" w:cstheme="minorHAnsi"/>
          <w:i/>
          <w:sz w:val="24"/>
          <w:szCs w:val="24"/>
          <w:lang w:eastAsia="pl-PL"/>
        </w:rPr>
        <w:t>(słownie: ………………………………..)</w:t>
      </w:r>
    </w:p>
    <w:p w14:paraId="6E5AF348" w14:textId="77777777" w:rsidR="00215020" w:rsidRPr="00D609B5" w:rsidRDefault="00215020" w:rsidP="00215020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D609B5">
        <w:rPr>
          <w:rFonts w:eastAsia="Times New Roman" w:cstheme="minorHAnsi"/>
          <w:b/>
          <w:sz w:val="24"/>
          <w:szCs w:val="24"/>
        </w:rPr>
        <w:lastRenderedPageBreak/>
        <w:t>§ 5</w:t>
      </w:r>
    </w:p>
    <w:p w14:paraId="323411A9" w14:textId="77777777" w:rsidR="00215020" w:rsidRPr="00D609B5" w:rsidRDefault="00215020" w:rsidP="00215020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D609B5">
        <w:rPr>
          <w:rFonts w:eastAsia="Times New Roman" w:cstheme="minorHAnsi"/>
          <w:b/>
          <w:sz w:val="24"/>
          <w:szCs w:val="24"/>
          <w:highlight w:val="lightGray"/>
        </w:rPr>
        <w:t>WARUNKI PŁATNOŚCI</w:t>
      </w:r>
    </w:p>
    <w:p w14:paraId="129647A8" w14:textId="77777777" w:rsidR="00215020" w:rsidRPr="00D609B5" w:rsidRDefault="00215020" w:rsidP="00694562">
      <w:pPr>
        <w:numPr>
          <w:ilvl w:val="0"/>
          <w:numId w:val="11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2A47A18B" w14:textId="766DCD78" w:rsidR="00215020" w:rsidRPr="00D609B5" w:rsidRDefault="00215020" w:rsidP="00694562">
      <w:pPr>
        <w:numPr>
          <w:ilvl w:val="0"/>
          <w:numId w:val="11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</w:rPr>
        <w:t xml:space="preserve">Zapłata nastąpi przelewem na konto Wykonawcy w ciągu </w:t>
      </w:r>
      <w:r>
        <w:rPr>
          <w:rFonts w:eastAsia="Times New Roman" w:cstheme="minorHAnsi"/>
          <w:sz w:val="24"/>
          <w:szCs w:val="24"/>
        </w:rPr>
        <w:t>3</w:t>
      </w:r>
      <w:r w:rsidRPr="00D609B5">
        <w:rPr>
          <w:rFonts w:eastAsia="Times New Roman" w:cstheme="minorHAnsi"/>
          <w:sz w:val="24"/>
          <w:szCs w:val="24"/>
        </w:rPr>
        <w:t xml:space="preserve">0 dni od daty doręczenia faktury Zamawiającemu. </w:t>
      </w:r>
    </w:p>
    <w:p w14:paraId="190D1D1A" w14:textId="77777777" w:rsidR="00215020" w:rsidRPr="00D609B5" w:rsidRDefault="00215020" w:rsidP="00694562">
      <w:pPr>
        <w:numPr>
          <w:ilvl w:val="0"/>
          <w:numId w:val="11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</w:rPr>
        <w:t>Za datę zapłaty uważa się dzień obciążenia rachunku bankowego Zamawiającego.</w:t>
      </w:r>
    </w:p>
    <w:p w14:paraId="27222C7D" w14:textId="77777777" w:rsidR="00215020" w:rsidRPr="00D609B5" w:rsidRDefault="00215020" w:rsidP="00694562">
      <w:pPr>
        <w:numPr>
          <w:ilvl w:val="0"/>
          <w:numId w:val="11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</w:rPr>
        <w:t xml:space="preserve">Faktura winna zawierać numer umowy, na podstawie której realizowana jest dostawa. W przypadku braku możliwości umieszczenia powyższej informacji na fakturze Zamawiający wymaga, aby Wykonawca zamieścił je w odrębnym dokumencie dołączonym do faktury. </w:t>
      </w:r>
    </w:p>
    <w:p w14:paraId="65117A2B" w14:textId="77777777" w:rsidR="00215020" w:rsidRPr="00D609B5" w:rsidRDefault="00215020" w:rsidP="0021502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6A88BDC0" w14:textId="77777777" w:rsidR="00215020" w:rsidRPr="00D609B5" w:rsidRDefault="00215020" w:rsidP="0021502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DOSTAWA TOWARU</w:t>
      </w:r>
    </w:p>
    <w:p w14:paraId="1AE471CD" w14:textId="77777777" w:rsidR="00215020" w:rsidRPr="00D609B5" w:rsidRDefault="00215020" w:rsidP="00694562">
      <w:pPr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Aptece Szpitalnej Szpitala Specjalistycznego w Pile.</w:t>
      </w:r>
    </w:p>
    <w:p w14:paraId="48EE9366" w14:textId="5B6D5B87" w:rsidR="00215020" w:rsidRPr="00D609B5" w:rsidRDefault="00215020" w:rsidP="00694562">
      <w:pPr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Dostawa realizowana będzie sukcesywnie w okresie trwania umowy po wcześniejszym pisemnym zamówieniu</w:t>
      </w:r>
      <w:r w:rsidR="0059100A">
        <w:rPr>
          <w:rFonts w:eastAsia="Times New Roman" w:cstheme="minorHAnsi"/>
          <w:sz w:val="24"/>
          <w:szCs w:val="24"/>
          <w:lang w:eastAsia="pl-PL"/>
        </w:rPr>
        <w:t>,</w:t>
      </w:r>
      <w:r w:rsidRPr="00D609B5">
        <w:rPr>
          <w:rFonts w:eastAsia="Times New Roman" w:cstheme="minorHAnsi"/>
          <w:sz w:val="24"/>
          <w:szCs w:val="24"/>
          <w:lang w:eastAsia="pl-PL"/>
        </w:rPr>
        <w:t xml:space="preserve"> określającym ilość i rodzaj zamawianego towaru.</w:t>
      </w:r>
    </w:p>
    <w:p w14:paraId="0399864D" w14:textId="7947F10A" w:rsidR="00215020" w:rsidRPr="00D609B5" w:rsidRDefault="00215020" w:rsidP="00694562">
      <w:pPr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 xml:space="preserve">Wykonawca zobowiązuje się do dostarczenia przedmiotu umowy nie później niż w ciągu </w:t>
      </w:r>
      <w:r w:rsidR="006E6CFB">
        <w:rPr>
          <w:rFonts w:eastAsia="Times New Roman" w:cstheme="minorHAnsi"/>
          <w:b/>
          <w:bCs/>
          <w:sz w:val="24"/>
          <w:szCs w:val="24"/>
          <w:lang w:eastAsia="pl-PL"/>
        </w:rPr>
        <w:t>……..</w:t>
      </w:r>
      <w:r w:rsidRPr="00D609B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dni roboczych</w:t>
      </w:r>
      <w:r w:rsidRPr="00D609B5">
        <w:rPr>
          <w:rFonts w:eastAsia="Times New Roman" w:cstheme="minorHAnsi"/>
          <w:sz w:val="24"/>
          <w:szCs w:val="24"/>
          <w:lang w:eastAsia="pl-PL"/>
        </w:rPr>
        <w:t xml:space="preserve"> od momentu złożenia zamówienia, z wyłączeniem dni ustawowo wolnych od pracy oraz sobót.</w:t>
      </w:r>
    </w:p>
    <w:p w14:paraId="33C1EE12" w14:textId="77777777" w:rsidR="00215020" w:rsidRPr="00D609B5" w:rsidRDefault="00215020" w:rsidP="00694562">
      <w:pPr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Wykonawca zobowiązany jest do dostarczenia faktury VAT wraz z dostawą danej partii towaru.</w:t>
      </w:r>
    </w:p>
    <w:p w14:paraId="31D707ED" w14:textId="77777777" w:rsidR="00215020" w:rsidRPr="00D609B5" w:rsidRDefault="00215020" w:rsidP="00694562">
      <w:pPr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Wykonawca zobowiązuje się do dostarczenia przedmiotu umowy wolnego od wad, o odpowiedniej jakości określonej w ofercie i ponosi za tę jakość pełną odpowiedzialność.</w:t>
      </w:r>
    </w:p>
    <w:p w14:paraId="2157CB58" w14:textId="115A5C5D" w:rsidR="00215020" w:rsidRPr="00D609B5" w:rsidRDefault="00215020" w:rsidP="00694562">
      <w:pPr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 xml:space="preserve">Jeżeli w dostarczonej partii towaru Zamawiający stwierdzi wady, niezwłocznie zawiadomi o nich Wykonawcę, który wymieni towar na wolny od wad w ciągu </w:t>
      </w:r>
      <w:r w:rsidRPr="0072554F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D609B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dni</w:t>
      </w:r>
      <w:r w:rsidRPr="00D609B5">
        <w:rPr>
          <w:rFonts w:eastAsia="Times New Roman" w:cstheme="minorHAnsi"/>
          <w:sz w:val="24"/>
          <w:szCs w:val="24"/>
          <w:lang w:eastAsia="pl-PL"/>
        </w:rPr>
        <w:t xml:space="preserve"> roboczych od </w:t>
      </w:r>
      <w:r w:rsidRPr="00C60669">
        <w:rPr>
          <w:rFonts w:eastAsia="Times New Roman" w:cstheme="minorHAnsi"/>
          <w:sz w:val="24"/>
          <w:szCs w:val="24"/>
          <w:lang w:eastAsia="pl-PL"/>
        </w:rPr>
        <w:t xml:space="preserve">dnia uznania </w:t>
      </w:r>
      <w:r w:rsidR="00C60669" w:rsidRPr="00C60669">
        <w:rPr>
          <w:rFonts w:eastAsia="Times New Roman" w:cstheme="minorHAnsi"/>
          <w:sz w:val="24"/>
          <w:szCs w:val="24"/>
          <w:lang w:eastAsia="pl-PL"/>
        </w:rPr>
        <w:t>reklamacji.</w:t>
      </w:r>
      <w:r w:rsidRPr="00D609B5">
        <w:rPr>
          <w:rFonts w:eastAsia="Times New Roman" w:cstheme="minorHAnsi"/>
          <w:sz w:val="24"/>
          <w:szCs w:val="24"/>
          <w:lang w:eastAsia="pl-PL"/>
        </w:rPr>
        <w:t xml:space="preserve"> Dostarczenie towaru wolnego od wad nastąpi na koszt i ryzyko Wykonawcy.</w:t>
      </w:r>
      <w:r w:rsidRPr="00D609B5">
        <w:rPr>
          <w:rFonts w:eastAsia="Times New Roman" w:cstheme="minorHAnsi"/>
          <w:sz w:val="24"/>
          <w:szCs w:val="24"/>
        </w:rPr>
        <w:t xml:space="preserve"> </w:t>
      </w:r>
    </w:p>
    <w:p w14:paraId="4020A3F2" w14:textId="77777777" w:rsidR="00215020" w:rsidRPr="00D609B5" w:rsidRDefault="00215020" w:rsidP="00694562">
      <w:pPr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3F3E3E80" w14:textId="77777777" w:rsidR="00215020" w:rsidRPr="00D609B5" w:rsidRDefault="00215020" w:rsidP="00694562">
      <w:pPr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14:paraId="51F08832" w14:textId="77777777" w:rsidR="00215020" w:rsidRPr="00D609B5" w:rsidRDefault="00215020" w:rsidP="00694562">
      <w:pPr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13A5BBE3" w14:textId="77777777" w:rsidR="00215020" w:rsidRPr="00D609B5" w:rsidRDefault="00215020" w:rsidP="00694562">
      <w:pPr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 xml:space="preserve">Zmawiający wymaga aby każdy pojedynczy egzemplarz/zestaw oferowanych wyrobów był zaopatrzony w etykietę handlową sporządzona w języku polskim i zawierającą, co najmniej: nazwę wyrobu, wytwórcę/producenta oraz datę ważności. Termin ważności nie może być krótszy niż </w:t>
      </w:r>
      <w:r w:rsidRPr="00D609B5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D609B5">
        <w:rPr>
          <w:rFonts w:eastAsia="Times New Roman" w:cstheme="minorHAnsi"/>
          <w:sz w:val="24"/>
          <w:szCs w:val="24"/>
          <w:lang w:eastAsia="pl-PL"/>
        </w:rPr>
        <w:t xml:space="preserve"> od daty dostawy każdej partii towaru.</w:t>
      </w:r>
    </w:p>
    <w:p w14:paraId="58259F26" w14:textId="480AF1C6" w:rsidR="00215020" w:rsidRPr="00D609B5" w:rsidRDefault="00215020" w:rsidP="00694562">
      <w:pPr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</w:t>
      </w:r>
      <w:r w:rsidR="0072554F">
        <w:rPr>
          <w:rFonts w:eastAsia="Times New Roman" w:cstheme="minorHAnsi"/>
          <w:sz w:val="24"/>
          <w:szCs w:val="24"/>
          <w:lang w:eastAsia="pl-PL"/>
        </w:rPr>
        <w:t> </w:t>
      </w:r>
      <w:r w:rsidRPr="00D609B5">
        <w:rPr>
          <w:rFonts w:eastAsia="Times New Roman" w:cstheme="minorHAnsi"/>
          <w:sz w:val="24"/>
          <w:szCs w:val="24"/>
          <w:lang w:eastAsia="pl-PL"/>
        </w:rPr>
        <w:t>ilościach i asortymencie nie zrealizowanej w terminie dostawy.</w:t>
      </w:r>
    </w:p>
    <w:p w14:paraId="36574AAC" w14:textId="77777777" w:rsidR="00215020" w:rsidRPr="00D609B5" w:rsidRDefault="00215020" w:rsidP="00694562">
      <w:pPr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 przypadku zakupu interwencyjnego, o którym mowa w ust. 11 zmniejsza się odpowiednio wielkość przedmiotu umowy oraz wartość umowy o wielkość tego zakupu.</w:t>
      </w:r>
    </w:p>
    <w:p w14:paraId="4DD88878" w14:textId="77777777" w:rsidR="00215020" w:rsidRPr="00D609B5" w:rsidRDefault="00215020" w:rsidP="00694562">
      <w:pPr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lastRenderedPageBreak/>
        <w:t>W przypadku zakupu interwencyjnego Wykonawca zobowiązany jest do zwrotu Zamawiającemu różnicy pomiędzy ceną zakupu interwencyjnego i ceną dostawy oraz do zapłaty kary umownej za zwłokę w wysokości określonej w § 8 ust. 1.</w:t>
      </w:r>
    </w:p>
    <w:p w14:paraId="06F83139" w14:textId="77777777" w:rsidR="00215020" w:rsidRPr="00D609B5" w:rsidRDefault="00215020" w:rsidP="00694562">
      <w:pPr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7A851213" w14:textId="3DC7B6C3" w:rsidR="00215020" w:rsidRPr="00D609B5" w:rsidRDefault="00215020" w:rsidP="00694562">
      <w:pPr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</w:rPr>
        <w:t>Zamawiający może odmówić odbioru przedmiotu umowy lub jego części w przypadku, gdy będzie w</w:t>
      </w:r>
      <w:r w:rsidR="0072554F">
        <w:rPr>
          <w:rFonts w:eastAsia="Times New Roman" w:cstheme="minorHAnsi"/>
          <w:sz w:val="24"/>
          <w:szCs w:val="24"/>
        </w:rPr>
        <w:t> </w:t>
      </w:r>
      <w:r w:rsidRPr="00D609B5">
        <w:rPr>
          <w:rFonts w:eastAsia="Times New Roman" w:cstheme="minorHAnsi"/>
          <w:sz w:val="24"/>
          <w:szCs w:val="24"/>
        </w:rPr>
        <w:t>stanie niekompletnym, wadliwy, bądź stan techniczny jego zewnętrznych opakowań lub opakowań zbiorczych będzie wskazywał na powstanie jego uszkodzenia.</w:t>
      </w:r>
    </w:p>
    <w:p w14:paraId="5E134FD9" w14:textId="77777777" w:rsidR="00215020" w:rsidRPr="00D609B5" w:rsidRDefault="00215020" w:rsidP="00694562">
      <w:pPr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sz w:val="24"/>
          <w:szCs w:val="24"/>
        </w:rPr>
        <w:t>Wykonawca zobowiązany jest na żądanie Zamawiającego do dostarczenia przy dostawie partii towaru, aktualnych świadectw dopuszczenia do obrotu medycznego, atestów, gwarancji, itp. w języku polskim, które potwierdzają, że przedmiot umowy spełnia wszelkie wymogi w zakresie bezpieczeństwa.</w:t>
      </w:r>
    </w:p>
    <w:p w14:paraId="46B2BDEA" w14:textId="77777777" w:rsidR="00215020" w:rsidRPr="00D609B5" w:rsidRDefault="00215020" w:rsidP="0059100A">
      <w:pPr>
        <w:spacing w:after="0" w:line="276" w:lineRule="auto"/>
        <w:jc w:val="center"/>
        <w:rPr>
          <w:rFonts w:eastAsia="Times New Roman" w:cstheme="minorHAnsi"/>
          <w:sz w:val="24"/>
          <w:szCs w:val="24"/>
        </w:rPr>
      </w:pPr>
      <w:r w:rsidRPr="00D609B5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522C92CC" w14:textId="77777777" w:rsidR="00215020" w:rsidRPr="00D609B5" w:rsidRDefault="00215020" w:rsidP="0021502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D609B5">
        <w:rPr>
          <w:rFonts w:eastAsia="Times New Roman" w:cstheme="minorHAnsi"/>
          <w:bCs/>
          <w:sz w:val="24"/>
          <w:szCs w:val="24"/>
          <w:lang w:eastAsia="pl-PL"/>
        </w:rPr>
        <w:t xml:space="preserve">Osobą odpowiedzialna za realizację umowy ze strony Zamawiającego w </w:t>
      </w:r>
      <w:r w:rsidRPr="00D609B5">
        <w:rPr>
          <w:rFonts w:eastAsia="Times New Roman" w:cstheme="minorHAnsi"/>
          <w:spacing w:val="-3"/>
          <w:sz w:val="24"/>
          <w:szCs w:val="24"/>
          <w:lang w:eastAsia="pl-PL"/>
        </w:rPr>
        <w:t>sprawach formalnych dotyczących realizacji dostawy jest</w:t>
      </w:r>
      <w:r w:rsidRPr="00D609B5">
        <w:rPr>
          <w:rFonts w:eastAsia="Times New Roman" w:cstheme="minorHAnsi"/>
          <w:bCs/>
          <w:sz w:val="24"/>
          <w:szCs w:val="24"/>
          <w:lang w:eastAsia="pl-PL"/>
        </w:rPr>
        <w:t xml:space="preserve"> Kierownik Apteki Szpitalnej tel. (67) 21 06 500/513. Osobą odpowiedzialną za realizację niniejszej umowy ze strony Wykonującego jest: ………………………………………………………</w:t>
      </w:r>
    </w:p>
    <w:p w14:paraId="13087F51" w14:textId="77777777" w:rsidR="00215020" w:rsidRPr="00D609B5" w:rsidRDefault="00215020" w:rsidP="0021502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48090CC9" w14:textId="77777777" w:rsidR="00215020" w:rsidRPr="00D609B5" w:rsidRDefault="00215020" w:rsidP="0021502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1E3C4401" w14:textId="07E6D1C9" w:rsidR="00215020" w:rsidRPr="00D609B5" w:rsidRDefault="00215020" w:rsidP="00694562">
      <w:pPr>
        <w:numPr>
          <w:ilvl w:val="0"/>
          <w:numId w:val="9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 xml:space="preserve">W przypadku </w:t>
      </w:r>
      <w:r w:rsidR="00962E20" w:rsidRPr="00D609B5">
        <w:rPr>
          <w:rFonts w:eastAsia="Times New Roman" w:cstheme="minorHAnsi"/>
          <w:sz w:val="24"/>
          <w:szCs w:val="24"/>
          <w:lang w:eastAsia="pl-PL"/>
        </w:rPr>
        <w:t>niedostarczenia</w:t>
      </w:r>
      <w:r w:rsidRPr="00D609B5">
        <w:rPr>
          <w:rFonts w:eastAsia="Times New Roman" w:cstheme="minorHAnsi"/>
          <w:sz w:val="24"/>
          <w:szCs w:val="24"/>
          <w:lang w:eastAsia="pl-PL"/>
        </w:rPr>
        <w:t xml:space="preserve"> przedmiotu umowy w terminie określonym w § 6 ust. 3 i/lub 6, Wykonawca zapłaci Zamawiającemu karę umowną w wysokości 0,3% wartości brutto faktury za daną dostawę za każdy dzień zwłoki jednak nie więcej niż 10% wartości brutto faktury za daną dostawę.</w:t>
      </w:r>
    </w:p>
    <w:p w14:paraId="09098AB2" w14:textId="77777777" w:rsidR="00215020" w:rsidRPr="00D609B5" w:rsidRDefault="00215020" w:rsidP="00694562">
      <w:pPr>
        <w:numPr>
          <w:ilvl w:val="0"/>
          <w:numId w:val="9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 przypadku odstąpienia od umowy z winy jednej ze stron, druga strona umowy może dochodzić od strony winnej kary umownej w wysokości 10% wartości brutto umowy.</w:t>
      </w:r>
    </w:p>
    <w:p w14:paraId="4E1A8835" w14:textId="77777777" w:rsidR="00215020" w:rsidRPr="00D609B5" w:rsidRDefault="00215020" w:rsidP="00694562">
      <w:pPr>
        <w:numPr>
          <w:ilvl w:val="0"/>
          <w:numId w:val="9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0C13DC6D" w14:textId="5DE039A6" w:rsidR="00C60669" w:rsidRPr="00C60669" w:rsidRDefault="00215020" w:rsidP="00694562">
      <w:pPr>
        <w:numPr>
          <w:ilvl w:val="0"/>
          <w:numId w:val="9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 xml:space="preserve">Dokumenty, o których mowa w § </w:t>
      </w:r>
      <w:r w:rsidRPr="00A76A18">
        <w:rPr>
          <w:rFonts w:eastAsia="Times New Roman" w:cstheme="minorHAnsi"/>
          <w:sz w:val="24"/>
          <w:szCs w:val="24"/>
          <w:lang w:eastAsia="pl-PL"/>
        </w:rPr>
        <w:t>6</w:t>
      </w:r>
      <w:r w:rsidRPr="00C606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609B5">
        <w:rPr>
          <w:rFonts w:eastAsia="Times New Roman" w:cstheme="minorHAnsi"/>
          <w:sz w:val="24"/>
          <w:szCs w:val="24"/>
          <w:lang w:eastAsia="pl-PL"/>
        </w:rPr>
        <w:t xml:space="preserve">ust. 16 podlegają udostępnieniu na każde żądanie Zamawiającego. W przypadku </w:t>
      </w:r>
      <w:r w:rsidR="00962E20" w:rsidRPr="00D609B5">
        <w:rPr>
          <w:rFonts w:eastAsia="Times New Roman" w:cstheme="minorHAnsi"/>
          <w:sz w:val="24"/>
          <w:szCs w:val="24"/>
          <w:lang w:eastAsia="pl-PL"/>
        </w:rPr>
        <w:t>niedostarczenia</w:t>
      </w:r>
      <w:r w:rsidRPr="00D609B5">
        <w:rPr>
          <w:rFonts w:eastAsia="Times New Roman" w:cstheme="minorHAnsi"/>
          <w:sz w:val="24"/>
          <w:szCs w:val="24"/>
          <w:lang w:eastAsia="pl-PL"/>
        </w:rPr>
        <w:t xml:space="preserve"> przedmiotowych dokumentów Wykonawca zapłaci Zamawiającemu karę umowną w wysokości 0,1% wartości brutto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60669">
        <w:rPr>
          <w:rFonts w:eastAsia="Times New Roman" w:cstheme="minorHAnsi"/>
          <w:sz w:val="24"/>
          <w:szCs w:val="24"/>
          <w:lang w:eastAsia="pl-PL"/>
        </w:rPr>
        <w:t>% wartości brutto przedmiotu umowy, którego dotyczą niedostarczone dokumenty za każdy dzień zwłoki, jednak nie więcej niż 10% wartości brutto przedmiotu umowy, którego dotyczą niedostarczone dokumenty.</w:t>
      </w:r>
    </w:p>
    <w:p w14:paraId="6BDCD048" w14:textId="4025FAD0" w:rsidR="00215020" w:rsidRPr="00D609B5" w:rsidRDefault="00215020" w:rsidP="00694562">
      <w:pPr>
        <w:numPr>
          <w:ilvl w:val="0"/>
          <w:numId w:val="9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Łączna maksymalna wysokość wszystkich kar umownych nie może przekraczać 20% wartości umownej brutto</w:t>
      </w:r>
      <w:r w:rsidRPr="00D609B5">
        <w:rPr>
          <w:rFonts w:eastAsia="Times New Roman" w:cstheme="minorHAnsi"/>
          <w:sz w:val="24"/>
          <w:szCs w:val="24"/>
        </w:rPr>
        <w:t>.</w:t>
      </w:r>
    </w:p>
    <w:p w14:paraId="112F46E1" w14:textId="77777777" w:rsidR="00215020" w:rsidRPr="00D609B5" w:rsidRDefault="00215020" w:rsidP="00215020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§ 9 </w:t>
      </w:r>
    </w:p>
    <w:p w14:paraId="5DBEEECB" w14:textId="77777777" w:rsidR="00215020" w:rsidRPr="00D609B5" w:rsidRDefault="00215020" w:rsidP="0021502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00DBBF69" w14:textId="77777777" w:rsidR="00215020" w:rsidRPr="00D609B5" w:rsidRDefault="00215020" w:rsidP="00694562">
      <w:pPr>
        <w:numPr>
          <w:ilvl w:val="0"/>
          <w:numId w:val="5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D609B5">
        <w:rPr>
          <w:rFonts w:eastAsia="Times New Roman" w:cstheme="minorHAnsi"/>
          <w:color w:val="000000"/>
          <w:sz w:val="24"/>
          <w:szCs w:val="24"/>
        </w:rPr>
        <w:t>Zamawiający może odstąpić od umowy lub jej części w terminie 30 dni od powzięcia wiadomości o przyczynach leżących po stronie Wykonawcy, w szczególności w przypadkach:</w:t>
      </w:r>
    </w:p>
    <w:p w14:paraId="094AD492" w14:textId="77777777" w:rsidR="00215020" w:rsidRPr="00D609B5" w:rsidRDefault="00215020" w:rsidP="00694562">
      <w:pPr>
        <w:numPr>
          <w:ilvl w:val="0"/>
          <w:numId w:val="6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09B5">
        <w:rPr>
          <w:rFonts w:eastAsia="Times New Roman" w:cstheme="minorHAnsi"/>
          <w:color w:val="000000"/>
          <w:sz w:val="24"/>
          <w:szCs w:val="24"/>
          <w:lang w:eastAsia="pl-PL"/>
        </w:rPr>
        <w:t>nienależytego wykonywania postanowień niniejszej umowy,</w:t>
      </w:r>
    </w:p>
    <w:p w14:paraId="16C9AC13" w14:textId="77777777" w:rsidR="00215020" w:rsidRPr="00D609B5" w:rsidRDefault="00215020" w:rsidP="00694562">
      <w:pPr>
        <w:numPr>
          <w:ilvl w:val="0"/>
          <w:numId w:val="6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09B5">
        <w:rPr>
          <w:rFonts w:eastAsia="Times New Roman" w:cstheme="minorHAnsi"/>
          <w:color w:val="000000"/>
          <w:sz w:val="24"/>
          <w:szCs w:val="24"/>
          <w:lang w:eastAsia="pl-PL"/>
        </w:rPr>
        <w:t>stwierdzenie przez Zamawiającego wady fizycznej lub prawnej przedmiotu umowy,</w:t>
      </w:r>
    </w:p>
    <w:p w14:paraId="51DB1B5F" w14:textId="77777777" w:rsidR="00215020" w:rsidRPr="00D609B5" w:rsidRDefault="00215020" w:rsidP="00694562">
      <w:pPr>
        <w:numPr>
          <w:ilvl w:val="0"/>
          <w:numId w:val="6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09B5">
        <w:rPr>
          <w:rFonts w:eastAsia="Times New Roman" w:cstheme="minorHAnsi"/>
          <w:color w:val="000000"/>
          <w:sz w:val="24"/>
          <w:szCs w:val="24"/>
          <w:lang w:eastAsia="pl-PL"/>
        </w:rPr>
        <w:t>zgłoszenia przez Zamawiającego trzech reklamacji złożonych na dostarczony przez Wykonawcę przedmiot zamówienia,</w:t>
      </w:r>
    </w:p>
    <w:p w14:paraId="5DB5F220" w14:textId="77777777" w:rsidR="00215020" w:rsidRPr="00D609B5" w:rsidRDefault="00215020" w:rsidP="00694562">
      <w:pPr>
        <w:numPr>
          <w:ilvl w:val="0"/>
          <w:numId w:val="6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09B5">
        <w:rPr>
          <w:rFonts w:eastAsia="Times New Roman" w:cstheme="minorHAnsi"/>
          <w:color w:val="000000"/>
          <w:sz w:val="24"/>
          <w:szCs w:val="24"/>
          <w:lang w:eastAsia="pl-PL"/>
        </w:rPr>
        <w:t>dostarczania przez Wykonawcę przedmiotu innego niż wskazany w ofercie,</w:t>
      </w:r>
    </w:p>
    <w:p w14:paraId="28169948" w14:textId="77777777" w:rsidR="00215020" w:rsidRPr="00D609B5" w:rsidRDefault="00215020" w:rsidP="00694562">
      <w:pPr>
        <w:numPr>
          <w:ilvl w:val="0"/>
          <w:numId w:val="6"/>
        </w:numPr>
        <w:autoSpaceDN w:val="0"/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zwłoka</w:t>
      </w:r>
      <w:r w:rsidRPr="00D609B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dostawie przedmiotu zamówienia przekraczającego 14 dni.</w:t>
      </w:r>
    </w:p>
    <w:p w14:paraId="060328F7" w14:textId="77777777" w:rsidR="00215020" w:rsidRPr="00D609B5" w:rsidRDefault="00215020" w:rsidP="00694562">
      <w:pPr>
        <w:numPr>
          <w:ilvl w:val="0"/>
          <w:numId w:val="5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09B5">
        <w:rPr>
          <w:rFonts w:eastAsia="Times New Roman" w:cstheme="minorHAnsi"/>
          <w:color w:val="000000"/>
          <w:sz w:val="24"/>
          <w:szCs w:val="24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42473BFC" w14:textId="77777777" w:rsidR="00215020" w:rsidRPr="001815A8" w:rsidRDefault="00215020" w:rsidP="00694562">
      <w:pPr>
        <w:numPr>
          <w:ilvl w:val="0"/>
          <w:numId w:val="5"/>
        </w:numPr>
        <w:tabs>
          <w:tab w:val="num" w:pos="360"/>
        </w:tabs>
        <w:spacing w:after="0" w:line="276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09B5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41D50B7D" w14:textId="77777777" w:rsidR="00215020" w:rsidRPr="00D609B5" w:rsidRDefault="00215020" w:rsidP="0021502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25268531" w14:textId="77777777" w:rsidR="00215020" w:rsidRPr="00D609B5" w:rsidRDefault="00215020" w:rsidP="00694562">
      <w:pPr>
        <w:numPr>
          <w:ilvl w:val="0"/>
          <w:numId w:val="12"/>
        </w:numPr>
        <w:spacing w:after="0" w:line="276" w:lineRule="auto"/>
        <w:ind w:left="426"/>
        <w:jc w:val="left"/>
        <w:rPr>
          <w:rFonts w:eastAsia="Times New Roman" w:cstheme="minorHAnsi"/>
          <w:sz w:val="24"/>
          <w:szCs w:val="24"/>
          <w:lang w:eastAsia="pl-PL"/>
        </w:rPr>
      </w:pPr>
      <w:bookmarkStart w:id="5" w:name="_Hlk155954349"/>
      <w:r w:rsidRPr="00D609B5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D609B5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D609B5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Pr="00D609B5">
        <w:rPr>
          <w:rFonts w:eastAsia="Times New Roman" w:cstheme="minorHAnsi"/>
          <w:sz w:val="24"/>
          <w:szCs w:val="24"/>
          <w:lang w:eastAsia="pl-PL"/>
        </w:rPr>
        <w:t xml:space="preserve">od dnia zawarcia umowy. </w:t>
      </w:r>
    </w:p>
    <w:p w14:paraId="51D066EA" w14:textId="77777777" w:rsidR="00215020" w:rsidRPr="00D609B5" w:rsidRDefault="00215020" w:rsidP="00694562">
      <w:pPr>
        <w:numPr>
          <w:ilvl w:val="0"/>
          <w:numId w:val="12"/>
        </w:numPr>
        <w:spacing w:after="0" w:line="276" w:lineRule="auto"/>
        <w:ind w:left="426"/>
        <w:jc w:val="left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może ulec wydłużeniu do dnia zrealizowania pełnej kwoty nominalnej, nie dłużej niż o kolejne 3 miesiące.</w:t>
      </w:r>
    </w:p>
    <w:bookmarkEnd w:id="5"/>
    <w:p w14:paraId="43090F1A" w14:textId="77777777" w:rsidR="00215020" w:rsidRPr="00D609B5" w:rsidRDefault="00215020" w:rsidP="0021502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4D952818" w14:textId="77777777" w:rsidR="00215020" w:rsidRPr="00D609B5" w:rsidRDefault="00215020" w:rsidP="0021502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ZMIANA DO UMOWY</w:t>
      </w:r>
    </w:p>
    <w:p w14:paraId="6E2FFDC7" w14:textId="4E22BF3B" w:rsidR="00215020" w:rsidRPr="00D609B5" w:rsidRDefault="00215020" w:rsidP="00215020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 xml:space="preserve">Niedopuszczalna jest zmiana postanowień niniejszej umowy w stosunku do treści oferty, na podstawie której dokonano wyboru Wykonawcy na niekorzyść </w:t>
      </w:r>
      <w:r w:rsidR="00C60669" w:rsidRPr="00D609B5">
        <w:rPr>
          <w:rFonts w:eastAsia="Times New Roman" w:cstheme="minorHAnsi"/>
          <w:sz w:val="24"/>
          <w:szCs w:val="24"/>
          <w:lang w:eastAsia="pl-PL"/>
        </w:rPr>
        <w:t>Zamawiającego</w:t>
      </w:r>
      <w:r w:rsidR="00C60669">
        <w:rPr>
          <w:rFonts w:eastAsia="Times New Roman" w:cstheme="minorHAnsi"/>
          <w:sz w:val="24"/>
          <w:szCs w:val="24"/>
          <w:lang w:eastAsia="pl-PL"/>
        </w:rPr>
        <w:t>, chyba</w:t>
      </w:r>
      <w:r w:rsidRPr="00D609B5">
        <w:rPr>
          <w:rFonts w:eastAsia="Times New Roman" w:cstheme="minorHAnsi"/>
          <w:sz w:val="24"/>
          <w:szCs w:val="24"/>
          <w:lang w:eastAsia="pl-PL"/>
        </w:rPr>
        <w:t xml:space="preserve"> że konieczność wprowadzenia takich zmian wynika z mocy prawa.</w:t>
      </w:r>
    </w:p>
    <w:p w14:paraId="4227AC0F" w14:textId="77777777" w:rsidR="00215020" w:rsidRPr="00D609B5" w:rsidRDefault="00215020" w:rsidP="00215020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0700A387" w14:textId="77777777" w:rsidR="00215020" w:rsidRPr="00D609B5" w:rsidRDefault="00215020" w:rsidP="00215020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3E8E30FC" w14:textId="77777777" w:rsidR="00215020" w:rsidRPr="00D609B5" w:rsidRDefault="00215020" w:rsidP="00215020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zmiany numeru katalogowego produktu lub nazwy własnej produktu – przy zachowaniu jego parametrów;</w:t>
      </w:r>
    </w:p>
    <w:p w14:paraId="6FF9FD33" w14:textId="77777777" w:rsidR="00215020" w:rsidRPr="00D609B5" w:rsidRDefault="00215020" w:rsidP="00215020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zmiany sposobu konfekcjonowania;</w:t>
      </w:r>
    </w:p>
    <w:p w14:paraId="64737C92" w14:textId="14E3B2A3" w:rsidR="00215020" w:rsidRPr="00D609B5" w:rsidRDefault="00215020" w:rsidP="00215020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 xml:space="preserve">dostarczeniu produktu zamiennego, o parametrach nie gorszych od produktu objętego umową, w </w:t>
      </w:r>
      <w:r w:rsidR="00C60669" w:rsidRPr="00D609B5">
        <w:rPr>
          <w:rFonts w:eastAsia="Times New Roman" w:cstheme="minorHAnsi"/>
          <w:sz w:val="24"/>
          <w:szCs w:val="24"/>
          <w:lang w:eastAsia="pl-PL"/>
        </w:rPr>
        <w:t>sytuacji,</w:t>
      </w:r>
      <w:r w:rsidRPr="00D609B5">
        <w:rPr>
          <w:rFonts w:eastAsia="Times New Roman" w:cstheme="minorHAnsi"/>
          <w:sz w:val="24"/>
          <w:szCs w:val="24"/>
          <w:lang w:eastAsia="pl-PL"/>
        </w:rPr>
        <w:t xml:space="preserve"> gdy wystąpił przejściowy brak produktu z przyczyn leżących po stronie producenta.</w:t>
      </w:r>
    </w:p>
    <w:p w14:paraId="3D7ECE5F" w14:textId="77777777" w:rsidR="00215020" w:rsidRPr="00D609B5" w:rsidRDefault="00215020" w:rsidP="00215020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nie wyczerpania kwoty maksymalnego zobowiązania Zamawiającego, o której mowa w § 4 ust. 2 Umowy przed upływem terminu, o którym mowa w § 10 Umowy ust. 1– poprzez wydłużenie terminu obowiązywania Umowy maksymalnie o 3 miesiące, ale nie dłużej niż do czasu wyczerpania kwoty maksymalnego zobowiązania Zamawiającego;</w:t>
      </w:r>
    </w:p>
    <w:p w14:paraId="44BFEA7A" w14:textId="77777777" w:rsidR="00215020" w:rsidRPr="00D609B5" w:rsidRDefault="00215020" w:rsidP="00215020">
      <w:pPr>
        <w:numPr>
          <w:ilvl w:val="1"/>
          <w:numId w:val="1"/>
        </w:numPr>
        <w:spacing w:after="0" w:line="276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zwiększenia poniżej 10% kwoty maksymalnego zobowiązania Zamawiającego, o której mowa w § 4 ust. 2 Umowy,</w:t>
      </w:r>
    </w:p>
    <w:p w14:paraId="56493A45" w14:textId="77777777" w:rsidR="00215020" w:rsidRPr="00A76A18" w:rsidRDefault="00215020" w:rsidP="00215020">
      <w:pPr>
        <w:numPr>
          <w:ilvl w:val="2"/>
          <w:numId w:val="3"/>
        </w:num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Powyższe zmiany nie mogą być niekorzystne dla Zamawiającego.</w:t>
      </w:r>
    </w:p>
    <w:p w14:paraId="524D544A" w14:textId="77777777" w:rsidR="00215020" w:rsidRPr="00A76A18" w:rsidRDefault="00215020" w:rsidP="0021502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7BA771F2" w14:textId="77777777" w:rsidR="00215020" w:rsidRPr="00A76A18" w:rsidRDefault="00215020" w:rsidP="00215020">
      <w:pPr>
        <w:spacing w:after="0" w:line="276" w:lineRule="auto"/>
        <w:ind w:left="426"/>
        <w:rPr>
          <w:rFonts w:eastAsia="Calibri" w:cstheme="minorHAnsi"/>
          <w:b/>
          <w:bCs/>
          <w:sz w:val="24"/>
          <w:szCs w:val="24"/>
        </w:rPr>
      </w:pPr>
      <w:r w:rsidRPr="00A76A18">
        <w:rPr>
          <w:rFonts w:eastAsia="Times New Roman" w:cstheme="minorHAnsi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A76A18">
        <w:rPr>
          <w:rFonts w:eastAsia="Calibri"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A76A18">
        <w:rPr>
          <w:rFonts w:eastAsia="Calibri" w:cstheme="minorHAnsi"/>
          <w:b/>
          <w:bCs/>
          <w:sz w:val="24"/>
          <w:szCs w:val="24"/>
        </w:rPr>
        <w:t xml:space="preserve"> – wzrost cen materiałów i kosztów</w:t>
      </w:r>
    </w:p>
    <w:p w14:paraId="61CB53AA" w14:textId="77777777" w:rsidR="00215020" w:rsidRPr="00A76A18" w:rsidRDefault="00215020" w:rsidP="00694562">
      <w:pPr>
        <w:numPr>
          <w:ilvl w:val="0"/>
          <w:numId w:val="14"/>
        </w:numPr>
        <w:spacing w:after="0" w:line="27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A76A18">
        <w:rPr>
          <w:rFonts w:eastAsia="Calibri" w:cstheme="minorHAnsi"/>
          <w:sz w:val="24"/>
          <w:szCs w:val="24"/>
        </w:rPr>
        <w:t xml:space="preserve">Zamawiający dopuszcza możliwość waloryzacji cen w drodze porozumienia stron. </w:t>
      </w:r>
    </w:p>
    <w:p w14:paraId="5055793F" w14:textId="77777777" w:rsidR="00215020" w:rsidRPr="00A76A18" w:rsidRDefault="00215020" w:rsidP="00694562">
      <w:pPr>
        <w:numPr>
          <w:ilvl w:val="0"/>
          <w:numId w:val="14"/>
        </w:numPr>
        <w:spacing w:after="0" w:line="27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A76A18">
        <w:rPr>
          <w:rFonts w:eastAsia="Calibri" w:cs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7A195394" w14:textId="77777777" w:rsidR="00215020" w:rsidRPr="00A76A18" w:rsidRDefault="00215020" w:rsidP="00694562">
      <w:pPr>
        <w:numPr>
          <w:ilvl w:val="0"/>
          <w:numId w:val="14"/>
        </w:numPr>
        <w:spacing w:after="0" w:line="27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A76A18">
        <w:rPr>
          <w:rFonts w:eastAsia="Calibri" w:cs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38A851F9" w14:textId="77777777" w:rsidR="00215020" w:rsidRPr="00A76A18" w:rsidRDefault="00215020" w:rsidP="00215020">
      <w:pPr>
        <w:spacing w:after="0" w:line="27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A76A18">
        <w:rPr>
          <w:rFonts w:eastAsia="Calibri" w:cstheme="minorHAnsi"/>
          <w:sz w:val="24"/>
          <w:szCs w:val="24"/>
        </w:rPr>
        <w:lastRenderedPageBreak/>
        <w:t>Jeżeli umowa została zawarta po upływie 180 dni od dnia upływu terminu składania ofert, początkowym terminem ustalenia zmiany wynagrodzenia jest dzień otwarcia ofert.</w:t>
      </w:r>
    </w:p>
    <w:p w14:paraId="2C5D8504" w14:textId="77777777" w:rsidR="00215020" w:rsidRPr="00A76A18" w:rsidRDefault="00215020" w:rsidP="00694562">
      <w:pPr>
        <w:numPr>
          <w:ilvl w:val="0"/>
          <w:numId w:val="14"/>
        </w:numPr>
        <w:spacing w:after="0" w:line="27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A76A18">
        <w:rPr>
          <w:rFonts w:eastAsia="Calibri" w:cs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1AC4AFD7" w14:textId="77777777" w:rsidR="00215020" w:rsidRPr="00A76A18" w:rsidRDefault="00215020" w:rsidP="00694562">
      <w:pPr>
        <w:numPr>
          <w:ilvl w:val="0"/>
          <w:numId w:val="14"/>
        </w:numPr>
        <w:spacing w:after="0" w:line="27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A76A18">
        <w:rPr>
          <w:rFonts w:eastAsia="Calibri" w:cs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069A863A" w14:textId="77777777" w:rsidR="00215020" w:rsidRPr="00A76A18" w:rsidRDefault="00215020" w:rsidP="00694562">
      <w:pPr>
        <w:numPr>
          <w:ilvl w:val="0"/>
          <w:numId w:val="14"/>
        </w:numPr>
        <w:spacing w:after="0" w:line="27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A76A18">
        <w:rPr>
          <w:rFonts w:eastAsia="Calibri" w:cstheme="minorHAnsi"/>
          <w:sz w:val="24"/>
          <w:szCs w:val="24"/>
        </w:rPr>
        <w:t>Nowa cena będzie obowiązywała od daty wskazanej w aneksie do umowy.</w:t>
      </w:r>
    </w:p>
    <w:p w14:paraId="711C1E9B" w14:textId="77777777" w:rsidR="00215020" w:rsidRPr="00A76A18" w:rsidRDefault="00215020" w:rsidP="00694562">
      <w:pPr>
        <w:numPr>
          <w:ilvl w:val="0"/>
          <w:numId w:val="14"/>
        </w:numPr>
        <w:spacing w:after="0" w:line="276" w:lineRule="auto"/>
        <w:ind w:left="426"/>
        <w:contextualSpacing/>
        <w:rPr>
          <w:rFonts w:eastAsia="Calibri" w:cstheme="minorHAnsi"/>
          <w:sz w:val="24"/>
          <w:szCs w:val="24"/>
        </w:rPr>
      </w:pPr>
      <w:r w:rsidRPr="00A76A18">
        <w:rPr>
          <w:rFonts w:eastAsia="Calibri" w:cs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5ECF21B5" w14:textId="77777777" w:rsidR="00215020" w:rsidRPr="00D609B5" w:rsidRDefault="00215020" w:rsidP="00215020">
      <w:pPr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A76A18">
        <w:rPr>
          <w:rFonts w:eastAsia="Calibri" w:cs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4B4D1144" w14:textId="77777777" w:rsidR="00215020" w:rsidRPr="00D609B5" w:rsidRDefault="00215020" w:rsidP="0021502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Pr="00A76A18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669C48D9" w14:textId="77777777" w:rsidR="00215020" w:rsidRPr="00D609B5" w:rsidRDefault="00215020" w:rsidP="0021502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14A3A34C" w14:textId="77777777" w:rsidR="00215020" w:rsidRPr="00D609B5" w:rsidRDefault="00215020" w:rsidP="0021502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Pr="00A76A18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14:paraId="64BC54C0" w14:textId="77777777" w:rsidR="00215020" w:rsidRPr="00D609B5" w:rsidRDefault="00215020" w:rsidP="0021502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280C4828" w14:textId="77777777" w:rsidR="00215020" w:rsidRPr="00D609B5" w:rsidRDefault="00215020" w:rsidP="0021502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609B5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Pr="00A76A18"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14:paraId="7A38EA6A" w14:textId="77777777" w:rsidR="00215020" w:rsidRPr="00D609B5" w:rsidRDefault="00215020" w:rsidP="0021502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09B5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76EDE1DE" w14:textId="77777777" w:rsidR="0072554F" w:rsidRDefault="00215020" w:rsidP="00215020">
      <w:pPr>
        <w:spacing w:after="200" w:line="276" w:lineRule="auto"/>
        <w:jc w:val="left"/>
        <w:rPr>
          <w:rFonts w:eastAsia="Times New Roman" w:cstheme="minorHAnsi"/>
          <w:sz w:val="24"/>
          <w:szCs w:val="24"/>
        </w:rPr>
      </w:pPr>
      <w:r w:rsidRPr="00A76A18">
        <w:rPr>
          <w:rFonts w:eastAsia="Times New Roman" w:cstheme="minorHAnsi"/>
          <w:sz w:val="24"/>
          <w:szCs w:val="24"/>
        </w:rPr>
        <w:tab/>
      </w:r>
      <w:r w:rsidRPr="00A76A18">
        <w:rPr>
          <w:rFonts w:eastAsia="Times New Roman" w:cstheme="minorHAnsi"/>
          <w:sz w:val="24"/>
          <w:szCs w:val="24"/>
        </w:rPr>
        <w:tab/>
      </w:r>
    </w:p>
    <w:p w14:paraId="7485D413" w14:textId="1EFF096C" w:rsidR="00215020" w:rsidRPr="00A76A18" w:rsidRDefault="00215020" w:rsidP="0072554F">
      <w:pPr>
        <w:spacing w:after="20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76A18">
        <w:rPr>
          <w:rFonts w:eastAsia="Times New Roman" w:cstheme="minorHAnsi"/>
          <w:b/>
          <w:sz w:val="24"/>
          <w:szCs w:val="24"/>
        </w:rPr>
        <w:t xml:space="preserve">ZAMAWIAJĄCY </w:t>
      </w:r>
      <w:r w:rsidRPr="00A76A18">
        <w:rPr>
          <w:rFonts w:eastAsia="Times New Roman" w:cstheme="minorHAnsi"/>
          <w:b/>
          <w:sz w:val="24"/>
          <w:szCs w:val="24"/>
        </w:rPr>
        <w:tab/>
      </w:r>
      <w:r w:rsidRPr="00A76A18">
        <w:rPr>
          <w:rFonts w:eastAsia="Times New Roman" w:cstheme="minorHAnsi"/>
          <w:b/>
          <w:sz w:val="24"/>
          <w:szCs w:val="24"/>
        </w:rPr>
        <w:tab/>
      </w:r>
      <w:r w:rsidRPr="00A76A18">
        <w:rPr>
          <w:rFonts w:eastAsia="Times New Roman" w:cstheme="minorHAnsi"/>
          <w:b/>
          <w:sz w:val="24"/>
          <w:szCs w:val="24"/>
        </w:rPr>
        <w:tab/>
      </w:r>
      <w:r w:rsidRPr="00A76A18">
        <w:rPr>
          <w:rFonts w:eastAsia="Times New Roman" w:cstheme="minorHAnsi"/>
          <w:b/>
          <w:sz w:val="24"/>
          <w:szCs w:val="24"/>
        </w:rPr>
        <w:tab/>
      </w:r>
      <w:r w:rsidRPr="00A76A18">
        <w:rPr>
          <w:rFonts w:eastAsia="Times New Roman" w:cstheme="minorHAnsi"/>
          <w:b/>
          <w:sz w:val="24"/>
          <w:szCs w:val="24"/>
        </w:rPr>
        <w:tab/>
      </w:r>
      <w:r w:rsidRPr="00A76A18">
        <w:rPr>
          <w:rFonts w:eastAsia="Times New Roman" w:cstheme="minorHAnsi"/>
          <w:b/>
          <w:sz w:val="24"/>
          <w:szCs w:val="24"/>
        </w:rPr>
        <w:tab/>
        <w:t>WYKONAWCA</w:t>
      </w:r>
    </w:p>
    <w:p w14:paraId="7ECED3CF" w14:textId="77777777" w:rsidR="00215020" w:rsidRDefault="00215020" w:rsidP="002150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  <w:sz w:val="24"/>
          <w:szCs w:val="24"/>
        </w:rPr>
      </w:pPr>
    </w:p>
    <w:p w14:paraId="487546E8" w14:textId="77777777" w:rsidR="00C60669" w:rsidRDefault="00C60669">
      <w:pPr>
        <w:rPr>
          <w:rFonts w:eastAsia="Times New Roman" w:cs="Tahoma"/>
          <w:bCs/>
          <w:i/>
          <w:sz w:val="24"/>
          <w:szCs w:val="24"/>
          <w:lang w:eastAsia="pl-PL"/>
        </w:rPr>
      </w:pPr>
      <w:r>
        <w:rPr>
          <w:rFonts w:eastAsia="Times New Roman" w:cs="Tahoma"/>
          <w:bCs/>
          <w:i/>
          <w:sz w:val="24"/>
          <w:szCs w:val="24"/>
          <w:lang w:eastAsia="pl-PL"/>
        </w:rPr>
        <w:br w:type="page"/>
      </w:r>
    </w:p>
    <w:p w14:paraId="3656A798" w14:textId="7E48C332" w:rsidR="005E7A5C" w:rsidRPr="00FB4A38" w:rsidRDefault="00F55B40" w:rsidP="00FB4A38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lastRenderedPageBreak/>
        <w:t>Załącznik nr 5 do SWZ</w:t>
      </w:r>
      <w:bookmarkStart w:id="6" w:name="_Hlk65063549"/>
      <w:r w:rsidR="00C41D09" w:rsidRPr="00920317">
        <w:rPr>
          <w:rFonts w:eastAsia="Times New Roman" w:cs="Tahoma"/>
          <w:lang w:eastAsia="pl-PL"/>
        </w:rPr>
        <w:t xml:space="preserve">       </w:t>
      </w:r>
      <w:bookmarkEnd w:id="6"/>
    </w:p>
    <w:p w14:paraId="660762AE" w14:textId="77777777" w:rsidR="00157571" w:rsidRPr="00157571" w:rsidRDefault="00157571" w:rsidP="00157571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7" w:name="_Hlk62804029"/>
    </w:p>
    <w:bookmarkEnd w:id="7"/>
    <w:p w14:paraId="01DD9C02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B932E9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2DB69BCB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518394E3" w14:textId="11DAB6C8" w:rsidR="00B932E9" w:rsidRPr="00B932E9" w:rsidRDefault="00B932E9" w:rsidP="00B932E9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lang w:eastAsia="pl-PL"/>
        </w:rPr>
        <w:t xml:space="preserve">Zgodnie z art. 13 ust. 1 i ust. 2 </w:t>
      </w:r>
      <w:r w:rsidRPr="00B932E9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</w:t>
      </w:r>
      <w:r w:rsidR="00FB4A38" w:rsidRPr="00B932E9">
        <w:rPr>
          <w:rFonts w:eastAsia="Calibri" w:cs="Times New Roman"/>
          <w:bCs/>
        </w:rPr>
        <w:t xml:space="preserve">danych, </w:t>
      </w:r>
      <w:r w:rsidR="00FB4A38" w:rsidRPr="00B932E9">
        <w:rPr>
          <w:rFonts w:eastAsia="Times New Roman" w:cs="Times New Roman"/>
          <w:lang w:eastAsia="pl-PL"/>
        </w:rPr>
        <w:t>informuję</w:t>
      </w:r>
      <w:r w:rsidRPr="00B932E9">
        <w:rPr>
          <w:rFonts w:eastAsia="Times New Roman" w:cs="Times New Roman"/>
          <w:lang w:eastAsia="pl-PL"/>
        </w:rPr>
        <w:t xml:space="preserve">, że: </w:t>
      </w:r>
    </w:p>
    <w:p w14:paraId="3FF3A6A6" w14:textId="23D9B22B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98F81A" wp14:editId="5C72E9D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F2897" w14:textId="77777777" w:rsidR="009048B7" w:rsidRDefault="009048B7" w:rsidP="00B932E9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8F81A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FDF2897" w14:textId="77777777" w:rsidR="009048B7" w:rsidRDefault="009048B7" w:rsidP="00B932E9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014D1483" w14:textId="39DDF158" w:rsidR="00B932E9" w:rsidRPr="00B932E9" w:rsidRDefault="00B932E9" w:rsidP="00694562">
      <w:pPr>
        <w:numPr>
          <w:ilvl w:val="0"/>
          <w:numId w:val="7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B932E9">
        <w:rPr>
          <w:rFonts w:eastAsia="Calibri" w:cs="Times New Roman"/>
          <w:sz w:val="20"/>
          <w:szCs w:val="20"/>
        </w:rPr>
        <w:t xml:space="preserve"> Szpital Specjalistyczny im. Stanisława Staszica </w:t>
      </w:r>
      <w:r w:rsidR="00FB4A38" w:rsidRPr="00B932E9">
        <w:rPr>
          <w:rFonts w:eastAsia="Calibri" w:cs="Times New Roman"/>
          <w:sz w:val="20"/>
          <w:szCs w:val="20"/>
        </w:rPr>
        <w:t>w Pile</w:t>
      </w:r>
      <w:r w:rsidRPr="00B932E9">
        <w:rPr>
          <w:rFonts w:eastAsia="Calibri" w:cs="Times New Roman"/>
          <w:sz w:val="20"/>
          <w:szCs w:val="20"/>
        </w:rPr>
        <w:t xml:space="preserve"> przy ul. Rydygiera 1. Tel. 67 2106555, e-mail: wszpila@pi.onet.pl , Fax:   67 21 24 085, reprezentowany przez Dyrektora.</w:t>
      </w:r>
    </w:p>
    <w:p w14:paraId="05188FC7" w14:textId="182295A7" w:rsidR="00B932E9" w:rsidRPr="00B932E9" w:rsidRDefault="00B932E9" w:rsidP="00694562">
      <w:pPr>
        <w:numPr>
          <w:ilvl w:val="0"/>
          <w:numId w:val="7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B932E9">
        <w:rPr>
          <w:rFonts w:eastAsia="Calibri" w:cs="Times New Roman"/>
          <w:sz w:val="20"/>
          <w:szCs w:val="20"/>
        </w:rPr>
        <w:t xml:space="preserve">Szpitalu Specjalistycznym </w:t>
      </w:r>
      <w:r w:rsidR="00FB4A38" w:rsidRPr="00B932E9">
        <w:rPr>
          <w:rFonts w:eastAsia="Calibri" w:cs="Times New Roman"/>
          <w:sz w:val="20"/>
          <w:szCs w:val="20"/>
        </w:rPr>
        <w:t>w Pile</w:t>
      </w:r>
      <w:r w:rsidRPr="00B932E9">
        <w:rPr>
          <w:rFonts w:eastAsia="Calibri" w:cs="Times New Roman"/>
          <w:sz w:val="20"/>
          <w:szCs w:val="20"/>
        </w:rPr>
        <w:t>: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B932E9">
        <w:rPr>
          <w:rFonts w:eastAsia="Calibri" w:cs="Times New Roman"/>
          <w:sz w:val="20"/>
          <w:szCs w:val="20"/>
        </w:rPr>
        <w:t>pokój D036 na parterze budynku „D”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1A5082E3" w14:textId="4C1BE040" w:rsidR="00B932E9" w:rsidRPr="00B932E9" w:rsidRDefault="00B932E9" w:rsidP="00B932E9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82BD1E" wp14:editId="159E0F14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4B18D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2BD1E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7B4B18D" w14:textId="77777777" w:rsidR="009048B7" w:rsidRDefault="009048B7" w:rsidP="00B932E9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1DBA0947" w14:textId="77777777" w:rsidR="00B932E9" w:rsidRPr="00B932E9" w:rsidRDefault="00B932E9" w:rsidP="00694562">
      <w:pPr>
        <w:numPr>
          <w:ilvl w:val="0"/>
          <w:numId w:val="7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0502B5F4" w14:textId="77777777" w:rsidR="00B932E9" w:rsidRPr="00B932E9" w:rsidRDefault="00B932E9" w:rsidP="006945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540B106E" w14:textId="77777777" w:rsidR="00B932E9" w:rsidRPr="00B932E9" w:rsidRDefault="00B932E9" w:rsidP="006945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B932E9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47822E0B" w14:textId="77777777" w:rsidR="00B932E9" w:rsidRPr="00B932E9" w:rsidRDefault="00B932E9" w:rsidP="006945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682D2CEB" w14:textId="77777777" w:rsidR="00B932E9" w:rsidRPr="00B932E9" w:rsidRDefault="00B932E9" w:rsidP="006945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282113CE" w14:textId="77777777" w:rsidR="00B932E9" w:rsidRPr="00B932E9" w:rsidRDefault="00B932E9" w:rsidP="006945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180196E9" w14:textId="77777777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100730A7" w14:textId="0D700F60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BB52A4F" wp14:editId="202513CF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64189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52A4F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69964189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7EE23F7F" w14:textId="77777777" w:rsidR="00B932E9" w:rsidRPr="00B932E9" w:rsidRDefault="00B932E9" w:rsidP="00694562">
      <w:pPr>
        <w:numPr>
          <w:ilvl w:val="0"/>
          <w:numId w:val="7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B932E9">
        <w:rPr>
          <w:rFonts w:eastAsia="Calibri" w:cs="Times New Roman"/>
          <w:sz w:val="20"/>
          <w:szCs w:val="20"/>
        </w:rPr>
        <w:t>umowy na świadczenie usług dla Szpitala.</w:t>
      </w:r>
    </w:p>
    <w:p w14:paraId="48AADA41" w14:textId="77777777" w:rsidR="00B932E9" w:rsidRPr="00B932E9" w:rsidRDefault="00B932E9" w:rsidP="00694562">
      <w:pPr>
        <w:numPr>
          <w:ilvl w:val="0"/>
          <w:numId w:val="7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B932E9">
        <w:rPr>
          <w:rFonts w:eastAsia="Calibri" w:cs="Times New Roman"/>
          <w:sz w:val="20"/>
          <w:szCs w:val="20"/>
          <w:u w:val="single"/>
        </w:rPr>
        <w:t>ustawowo uprawnione podmioty</w:t>
      </w:r>
      <w:r w:rsidRPr="00B932E9">
        <w:rPr>
          <w:rFonts w:eastAsia="Calibri" w:cs="Times New Roman"/>
          <w:sz w:val="20"/>
          <w:szCs w:val="20"/>
        </w:rPr>
        <w:t>, min. ZUS, NFZ, Sąd, Prokurator, i  inne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5D83D7D6" w14:textId="77777777" w:rsidR="00B932E9" w:rsidRPr="00B932E9" w:rsidRDefault="00B932E9" w:rsidP="00694562">
      <w:pPr>
        <w:numPr>
          <w:ilvl w:val="0"/>
          <w:numId w:val="7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25FC1FFC" w14:textId="77777777" w:rsidR="00B932E9" w:rsidRPr="00B932E9" w:rsidRDefault="00B932E9" w:rsidP="00694562">
      <w:pPr>
        <w:numPr>
          <w:ilvl w:val="1"/>
          <w:numId w:val="7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5463C7F5" w14:textId="77777777" w:rsidR="00B932E9" w:rsidRPr="00B932E9" w:rsidRDefault="00B932E9" w:rsidP="00694562">
      <w:pPr>
        <w:numPr>
          <w:ilvl w:val="1"/>
          <w:numId w:val="7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12FAF1CD" w14:textId="77777777" w:rsidR="00B932E9" w:rsidRPr="00B932E9" w:rsidRDefault="00B932E9" w:rsidP="00694562">
      <w:pPr>
        <w:numPr>
          <w:ilvl w:val="0"/>
          <w:numId w:val="7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01AF940" w14:textId="77777777" w:rsidR="00B932E9" w:rsidRPr="00B932E9" w:rsidRDefault="00B932E9" w:rsidP="00694562">
      <w:pPr>
        <w:numPr>
          <w:ilvl w:val="0"/>
          <w:numId w:val="7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B932E9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B932E9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65D8D36E" w14:textId="77777777" w:rsidR="00B932E9" w:rsidRPr="00B932E9" w:rsidRDefault="00B932E9" w:rsidP="00694562">
      <w:pPr>
        <w:numPr>
          <w:ilvl w:val="0"/>
          <w:numId w:val="7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4A34123B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lang w:eastAsia="pl-PL"/>
        </w:rPr>
        <w:t xml:space="preserve"> </w:t>
      </w:r>
    </w:p>
    <w:p w14:paraId="4AAC3128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975B075" wp14:editId="42FF648D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1350A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5B075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uAAMAAJY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1B1350A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B932E9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4AE6AF8F" w14:textId="77777777" w:rsidR="00B932E9" w:rsidRPr="00B932E9" w:rsidRDefault="00B932E9" w:rsidP="00694562">
      <w:pPr>
        <w:numPr>
          <w:ilvl w:val="0"/>
          <w:numId w:val="7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0EE9ED99" w14:textId="77777777" w:rsidR="00B932E9" w:rsidRPr="00B932E9" w:rsidRDefault="00B932E9" w:rsidP="00694562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B932E9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F4CC898" w14:textId="77777777" w:rsidR="00B932E9" w:rsidRPr="00B932E9" w:rsidRDefault="00B932E9" w:rsidP="00694562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7FB84A07" w14:textId="77777777" w:rsidR="00B932E9" w:rsidRPr="00B932E9" w:rsidRDefault="00B932E9" w:rsidP="00694562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5BFCF470" w14:textId="77777777" w:rsidR="00B932E9" w:rsidRPr="00B932E9" w:rsidRDefault="00B932E9" w:rsidP="00694562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23A5D4F" w14:textId="77777777" w:rsidR="00B932E9" w:rsidRPr="00B932E9" w:rsidRDefault="00B932E9" w:rsidP="00694562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641A5366" w14:textId="77777777" w:rsidR="00B932E9" w:rsidRPr="00B932E9" w:rsidRDefault="00B932E9" w:rsidP="00694562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0FE56A1" w14:textId="77777777" w:rsidR="00B932E9" w:rsidRPr="00B932E9" w:rsidRDefault="00B932E9" w:rsidP="00694562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B932E9">
        <w:rPr>
          <w:rFonts w:eastAsia="Times New Roman" w:cs="Times New Roman"/>
          <w:lang w:eastAsia="pl-PL"/>
        </w:rPr>
        <w:t>.</w:t>
      </w:r>
    </w:p>
    <w:p w14:paraId="184E51E1" w14:textId="77777777" w:rsidR="00B932E9" w:rsidRPr="00B932E9" w:rsidRDefault="00B932E9" w:rsidP="00B932E9">
      <w:pPr>
        <w:spacing w:after="120" w:line="240" w:lineRule="auto"/>
        <w:ind w:firstLine="708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FA7F417" w14:textId="77777777" w:rsidR="00B932E9" w:rsidRPr="00B932E9" w:rsidRDefault="00B932E9" w:rsidP="00B932E9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B932E9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394BD78B" w14:textId="77777777" w:rsidR="00B932E9" w:rsidRPr="00B932E9" w:rsidRDefault="00B932E9" w:rsidP="00B932E9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B932E9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2D98CA63" w14:textId="77777777" w:rsidR="00B932E9" w:rsidRPr="00BA7BFF" w:rsidRDefault="00B932E9" w:rsidP="00694562">
      <w:pPr>
        <w:numPr>
          <w:ilvl w:val="0"/>
          <w:numId w:val="4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9"/>
          <w:szCs w:val="19"/>
          <w:lang w:eastAsia="pl-PL"/>
        </w:rPr>
      </w:pPr>
      <w:r w:rsidRPr="00BA7BFF">
        <w:rPr>
          <w:rFonts w:eastAsia="Calibri" w:cs="Arial"/>
          <w:bCs/>
          <w:sz w:val="21"/>
          <w:szCs w:val="21"/>
        </w:rPr>
        <w:br w:type="page"/>
      </w:r>
    </w:p>
    <w:p w14:paraId="05B0D68B" w14:textId="662A399E" w:rsidR="00275405" w:rsidRPr="005A68BE" w:rsidRDefault="00275405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lastRenderedPageBreak/>
        <w:t xml:space="preserve">Załącznik nr </w:t>
      </w:r>
      <w:r w:rsidR="00C60669">
        <w:rPr>
          <w:rFonts w:eastAsia="Calibri" w:cs="Arial"/>
          <w:bCs/>
        </w:rPr>
        <w:t>6</w:t>
      </w:r>
      <w:r w:rsidRPr="005A68BE">
        <w:rPr>
          <w:rFonts w:eastAsia="Calibri" w:cs="Arial"/>
          <w:bCs/>
        </w:rPr>
        <w:t xml:space="preserve"> do SWZ       </w:t>
      </w:r>
    </w:p>
    <w:p w14:paraId="6C235554" w14:textId="77777777" w:rsidR="00275405" w:rsidRPr="00275405" w:rsidRDefault="00275405" w:rsidP="0027540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228D789F" w14:textId="77777777" w:rsidR="00275405" w:rsidRPr="00275405" w:rsidRDefault="00275405" w:rsidP="00275405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75405" w:rsidRPr="00275405" w14:paraId="7DE23AE6" w14:textId="77777777" w:rsidTr="008103F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E0A" w14:textId="77777777" w:rsidR="00275405" w:rsidRPr="00275405" w:rsidRDefault="00275405" w:rsidP="0027540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4B29C7BC" w14:textId="77777777" w:rsidR="00275405" w:rsidRPr="00BA7BFF" w:rsidRDefault="00275405" w:rsidP="00275405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35E5B004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79E62EB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2245B45A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368251B0" w14:textId="77777777" w:rsidR="00F41CC2" w:rsidRPr="00F41CC2" w:rsidRDefault="00F41CC2" w:rsidP="00F41CC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39EE09C3" w14:textId="1C899B30" w:rsidR="00F41CC2" w:rsidRPr="00F41CC2" w:rsidRDefault="00C60669" w:rsidP="00694562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C60669">
        <w:rPr>
          <w:rFonts w:eastAsia="Calibri" w:cs="Arial"/>
          <w:b/>
          <w:color w:val="000000"/>
          <w:sz w:val="24"/>
          <w:szCs w:val="24"/>
        </w:rPr>
        <w:t>PŁYNY DO HEMODIALIZ</w:t>
      </w:r>
      <w:r w:rsidR="00694562">
        <w:rPr>
          <w:rFonts w:eastAsia="Calibri" w:cs="Arial"/>
          <w:b/>
          <w:color w:val="000000"/>
          <w:sz w:val="24"/>
          <w:szCs w:val="24"/>
        </w:rPr>
        <w:t xml:space="preserve"> II</w:t>
      </w:r>
    </w:p>
    <w:p w14:paraId="7BF94E3C" w14:textId="77777777" w:rsidR="00F41CC2" w:rsidRPr="00F41CC2" w:rsidRDefault="00F41CC2" w:rsidP="00F41CC2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6724B882" w14:textId="263B502E" w:rsidR="00B10F9B" w:rsidRPr="00F41CC2" w:rsidRDefault="00F41CC2" w:rsidP="00F41CC2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70882967" w14:textId="77777777" w:rsidR="00B10F9B" w:rsidRPr="00F41CC2" w:rsidRDefault="00B10F9B" w:rsidP="00B10F9B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32A944BD" w14:textId="74414EA9" w:rsidR="00B10F9B" w:rsidRPr="00F41CC2" w:rsidRDefault="00B10F9B" w:rsidP="00F41CC2">
      <w:pPr>
        <w:ind w:left="284" w:hanging="142"/>
        <w:rPr>
          <w:b/>
          <w:sz w:val="24"/>
          <w:szCs w:val="24"/>
        </w:rPr>
      </w:pPr>
      <w:r w:rsidRPr="00F41CC2">
        <w:rPr>
          <w:b/>
          <w:sz w:val="24"/>
          <w:szCs w:val="24"/>
        </w:rPr>
        <w:t>- posiadamy aktualne dokumenty oferowanego przedmiotu zamówienia, dopuszczające do obrotu i</w:t>
      </w:r>
      <w:r w:rsidR="00B6591E">
        <w:rPr>
          <w:b/>
          <w:sz w:val="24"/>
          <w:szCs w:val="24"/>
        </w:rPr>
        <w:t> </w:t>
      </w:r>
      <w:r w:rsidRPr="00F41CC2">
        <w:rPr>
          <w:b/>
          <w:sz w:val="24"/>
          <w:szCs w:val="24"/>
        </w:rPr>
        <w:t xml:space="preserve">stosowania w ochronie zdrowia na terytorium Rzeczypospolitej Polskiej, zgodnie z polskim prawem oraz prawem Unii Europejskiej. </w:t>
      </w:r>
    </w:p>
    <w:p w14:paraId="62A89A02" w14:textId="77777777" w:rsidR="00F41CC2" w:rsidRDefault="00F41CC2" w:rsidP="00B10F9B">
      <w:pPr>
        <w:ind w:left="-142"/>
        <w:rPr>
          <w:bCs/>
          <w:sz w:val="24"/>
          <w:szCs w:val="24"/>
        </w:rPr>
      </w:pPr>
    </w:p>
    <w:p w14:paraId="22BEC4ED" w14:textId="6CF73491" w:rsidR="00B10F9B" w:rsidRPr="00F41CC2" w:rsidRDefault="00B10F9B" w:rsidP="00B10F9B">
      <w:pPr>
        <w:ind w:left="-142"/>
        <w:rPr>
          <w:rFonts w:cs="Times New Roman"/>
          <w:bCs/>
          <w:sz w:val="24"/>
          <w:szCs w:val="24"/>
        </w:rPr>
      </w:pPr>
      <w:r w:rsidRPr="00F41CC2">
        <w:rPr>
          <w:bCs/>
          <w:sz w:val="24"/>
          <w:szCs w:val="24"/>
        </w:rPr>
        <w:t>Dokumenty, o których mowa powyżej podlegają udostępnieniu na każde żądanie Zamawiającego w terminie 4 dni roboczych od wezwania Zamawiającego</w:t>
      </w:r>
      <w:r w:rsidRPr="00F41CC2">
        <w:rPr>
          <w:rFonts w:cs="Times New Roman"/>
          <w:bCs/>
          <w:sz w:val="24"/>
          <w:szCs w:val="24"/>
        </w:rPr>
        <w:t>;</w:t>
      </w:r>
    </w:p>
    <w:p w14:paraId="0B958FC4" w14:textId="77777777" w:rsidR="00B10F9B" w:rsidRPr="001962DF" w:rsidRDefault="00B10F9B" w:rsidP="00B10F9B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10F9B" w:rsidRPr="001962DF" w14:paraId="13477F69" w14:textId="77777777" w:rsidTr="00B10F9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199D" w14:textId="77777777" w:rsidR="00B10F9B" w:rsidRPr="001962DF" w:rsidRDefault="00B10F9B" w:rsidP="00B10F9B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6F18537B" w14:textId="77777777" w:rsidR="00B10F9B" w:rsidRPr="001962DF" w:rsidRDefault="00B10F9B" w:rsidP="00B10F9B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8EF9E03" w14:textId="77777777" w:rsidR="00B10F9B" w:rsidRPr="00FD6E83" w:rsidRDefault="00B10F9B" w:rsidP="00B10F9B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B8D9BC6" w14:textId="77777777" w:rsidR="00B10F9B" w:rsidRDefault="00B10F9B" w:rsidP="00B10F9B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29DEE18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5FC3EF86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7AC8DB97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184D0FE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F69060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0987AA8C" w14:textId="4C421733" w:rsidR="00B33C56" w:rsidRDefault="00FB4A38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FB4A38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66BB5CA3" w14:textId="1B8E5F81" w:rsidR="00B33C56" w:rsidRDefault="00B33C56">
      <w:pPr>
        <w:rPr>
          <w:rFonts w:eastAsia="Calibri" w:cs="Arial"/>
          <w:bCs/>
          <w:sz w:val="21"/>
          <w:szCs w:val="21"/>
        </w:rPr>
      </w:pPr>
    </w:p>
    <w:sectPr w:rsidR="00B33C56" w:rsidSect="006E2FA5">
      <w:headerReference w:type="default" r:id="rId8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A4EA1" w14:textId="77777777" w:rsidR="009048B7" w:rsidRDefault="009048B7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9048B7" w:rsidRDefault="009048B7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A9D31" w14:textId="77777777" w:rsidR="009048B7" w:rsidRDefault="009048B7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9048B7" w:rsidRDefault="009048B7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D0639" w14:textId="129DFA4A" w:rsidR="009048B7" w:rsidRDefault="009048B7">
    <w:pPr>
      <w:pStyle w:val="Nagwek"/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8673D8E" wp14:editId="1BB136CC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Postępowanie nr FZP.III-241/</w:t>
    </w:r>
    <w:r w:rsidR="00694562">
      <w:rPr>
        <w:rFonts w:ascii="Calibri" w:eastAsia="Times New Roman" w:hAnsi="Calibri" w:cs="Times New Roman"/>
        <w:i/>
        <w:iCs/>
        <w:sz w:val="16"/>
        <w:szCs w:val="16"/>
        <w:lang w:eastAsia="pl-PL"/>
      </w:rPr>
      <w:t>11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/2</w:t>
    </w:r>
    <w:r w:rsidR="0059100A">
      <w:rPr>
        <w:rFonts w:ascii="Calibri" w:eastAsia="Times New Roman" w:hAnsi="Calibri" w:cs="Times New Roman"/>
        <w:i/>
        <w:iCs/>
        <w:sz w:val="16"/>
        <w:szCs w:val="16"/>
        <w:lang w:eastAsia="pl-PL"/>
      </w:rPr>
      <w:t>5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8A461E"/>
    <w:multiLevelType w:val="hybridMultilevel"/>
    <w:tmpl w:val="FC561334"/>
    <w:lvl w:ilvl="0" w:tplc="F8B4AA88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5421B"/>
    <w:multiLevelType w:val="hybridMultilevel"/>
    <w:tmpl w:val="143A5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3061260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307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7560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6962758">
    <w:abstractNumId w:val="4"/>
  </w:num>
  <w:num w:numId="5" w16cid:durableId="1505649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934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2886816">
    <w:abstractNumId w:val="13"/>
  </w:num>
  <w:num w:numId="8" w16cid:durableId="1288656745">
    <w:abstractNumId w:val="5"/>
  </w:num>
  <w:num w:numId="9" w16cid:durableId="2080132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27471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3633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14628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53126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9176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13940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54D51"/>
    <w:rsid w:val="00083448"/>
    <w:rsid w:val="00086BEC"/>
    <w:rsid w:val="00091BF6"/>
    <w:rsid w:val="00131F8A"/>
    <w:rsid w:val="00157571"/>
    <w:rsid w:val="00174D2E"/>
    <w:rsid w:val="00190851"/>
    <w:rsid w:val="001A32A9"/>
    <w:rsid w:val="001A3F67"/>
    <w:rsid w:val="001C3659"/>
    <w:rsid w:val="001C49DF"/>
    <w:rsid w:val="001E0AD7"/>
    <w:rsid w:val="001F598F"/>
    <w:rsid w:val="00215020"/>
    <w:rsid w:val="00275405"/>
    <w:rsid w:val="00290BCC"/>
    <w:rsid w:val="002955CB"/>
    <w:rsid w:val="002C2149"/>
    <w:rsid w:val="002C407B"/>
    <w:rsid w:val="002E18D4"/>
    <w:rsid w:val="002F2848"/>
    <w:rsid w:val="003040D1"/>
    <w:rsid w:val="00334E75"/>
    <w:rsid w:val="00337E92"/>
    <w:rsid w:val="0034074F"/>
    <w:rsid w:val="003544BC"/>
    <w:rsid w:val="003909BB"/>
    <w:rsid w:val="00395243"/>
    <w:rsid w:val="003B109B"/>
    <w:rsid w:val="003E1032"/>
    <w:rsid w:val="00400922"/>
    <w:rsid w:val="00415BF5"/>
    <w:rsid w:val="00453F25"/>
    <w:rsid w:val="00460A76"/>
    <w:rsid w:val="00484CF8"/>
    <w:rsid w:val="004A408E"/>
    <w:rsid w:val="005225F6"/>
    <w:rsid w:val="005351F2"/>
    <w:rsid w:val="00546DC5"/>
    <w:rsid w:val="00552206"/>
    <w:rsid w:val="00553C9B"/>
    <w:rsid w:val="00572A22"/>
    <w:rsid w:val="005874B3"/>
    <w:rsid w:val="0059100A"/>
    <w:rsid w:val="005A5CF0"/>
    <w:rsid w:val="005A68BE"/>
    <w:rsid w:val="005B13F3"/>
    <w:rsid w:val="005C2B1B"/>
    <w:rsid w:val="005E7A5C"/>
    <w:rsid w:val="005F5D6D"/>
    <w:rsid w:val="00622069"/>
    <w:rsid w:val="0062428B"/>
    <w:rsid w:val="00637A1B"/>
    <w:rsid w:val="00654C43"/>
    <w:rsid w:val="00657C7A"/>
    <w:rsid w:val="00672FB3"/>
    <w:rsid w:val="00684207"/>
    <w:rsid w:val="00694562"/>
    <w:rsid w:val="00697084"/>
    <w:rsid w:val="006A65EF"/>
    <w:rsid w:val="006D2083"/>
    <w:rsid w:val="006D4D24"/>
    <w:rsid w:val="006E2FA5"/>
    <w:rsid w:val="006E3F49"/>
    <w:rsid w:val="006E6CFB"/>
    <w:rsid w:val="00702A12"/>
    <w:rsid w:val="0071192C"/>
    <w:rsid w:val="007148A5"/>
    <w:rsid w:val="00720753"/>
    <w:rsid w:val="00720F4E"/>
    <w:rsid w:val="0072554F"/>
    <w:rsid w:val="00731191"/>
    <w:rsid w:val="0078280A"/>
    <w:rsid w:val="00782DF8"/>
    <w:rsid w:val="00783A69"/>
    <w:rsid w:val="007A015D"/>
    <w:rsid w:val="007B5E7E"/>
    <w:rsid w:val="007B64A5"/>
    <w:rsid w:val="007E6552"/>
    <w:rsid w:val="007F679D"/>
    <w:rsid w:val="0080633B"/>
    <w:rsid w:val="008103FA"/>
    <w:rsid w:val="0085154B"/>
    <w:rsid w:val="0088761A"/>
    <w:rsid w:val="0089429A"/>
    <w:rsid w:val="008A7175"/>
    <w:rsid w:val="008B623C"/>
    <w:rsid w:val="008D0CBF"/>
    <w:rsid w:val="008F43D7"/>
    <w:rsid w:val="009048B7"/>
    <w:rsid w:val="00914835"/>
    <w:rsid w:val="00920317"/>
    <w:rsid w:val="00922558"/>
    <w:rsid w:val="00931890"/>
    <w:rsid w:val="00962E20"/>
    <w:rsid w:val="00966682"/>
    <w:rsid w:val="009A0A4D"/>
    <w:rsid w:val="009A1E2A"/>
    <w:rsid w:val="009D6D9B"/>
    <w:rsid w:val="00A33B55"/>
    <w:rsid w:val="00A37804"/>
    <w:rsid w:val="00A4468D"/>
    <w:rsid w:val="00A71656"/>
    <w:rsid w:val="00A94F47"/>
    <w:rsid w:val="00A96D65"/>
    <w:rsid w:val="00AB1953"/>
    <w:rsid w:val="00AC0F14"/>
    <w:rsid w:val="00AD3D25"/>
    <w:rsid w:val="00AE7443"/>
    <w:rsid w:val="00B10F9B"/>
    <w:rsid w:val="00B32D0A"/>
    <w:rsid w:val="00B33C56"/>
    <w:rsid w:val="00B40EBC"/>
    <w:rsid w:val="00B6591E"/>
    <w:rsid w:val="00B73D4F"/>
    <w:rsid w:val="00B75FAB"/>
    <w:rsid w:val="00B932E9"/>
    <w:rsid w:val="00BA7BFF"/>
    <w:rsid w:val="00BB548A"/>
    <w:rsid w:val="00BD13BF"/>
    <w:rsid w:val="00BF5B8F"/>
    <w:rsid w:val="00C154F0"/>
    <w:rsid w:val="00C36763"/>
    <w:rsid w:val="00C41D09"/>
    <w:rsid w:val="00C43C4A"/>
    <w:rsid w:val="00C54297"/>
    <w:rsid w:val="00C60669"/>
    <w:rsid w:val="00C7442C"/>
    <w:rsid w:val="00CA742A"/>
    <w:rsid w:val="00CC13E8"/>
    <w:rsid w:val="00CD37C8"/>
    <w:rsid w:val="00CD7BE7"/>
    <w:rsid w:val="00D05CB9"/>
    <w:rsid w:val="00D514A8"/>
    <w:rsid w:val="00D80D5A"/>
    <w:rsid w:val="00DB4C07"/>
    <w:rsid w:val="00DC4F3D"/>
    <w:rsid w:val="00DF2920"/>
    <w:rsid w:val="00E02BF3"/>
    <w:rsid w:val="00E10461"/>
    <w:rsid w:val="00E50DE6"/>
    <w:rsid w:val="00E637EA"/>
    <w:rsid w:val="00E64A90"/>
    <w:rsid w:val="00E84E0F"/>
    <w:rsid w:val="00EA7026"/>
    <w:rsid w:val="00EB3C92"/>
    <w:rsid w:val="00ED43AA"/>
    <w:rsid w:val="00EF67B5"/>
    <w:rsid w:val="00F104CE"/>
    <w:rsid w:val="00F1306F"/>
    <w:rsid w:val="00F30262"/>
    <w:rsid w:val="00F41CC2"/>
    <w:rsid w:val="00F55B40"/>
    <w:rsid w:val="00F56ED6"/>
    <w:rsid w:val="00FB4A38"/>
    <w:rsid w:val="00FD6E83"/>
    <w:rsid w:val="00FE2862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A6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Elenco Normale,CW_Lista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A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A1B"/>
  </w:style>
  <w:style w:type="paragraph" w:styleId="Nagwek">
    <w:name w:val="header"/>
    <w:basedOn w:val="Normalny"/>
    <w:link w:val="Nagwek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A5"/>
  </w:style>
  <w:style w:type="paragraph" w:styleId="Stopka">
    <w:name w:val="footer"/>
    <w:basedOn w:val="Normalny"/>
    <w:link w:val="Stopka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A5"/>
  </w:style>
  <w:style w:type="character" w:customStyle="1" w:styleId="AkapitzlistZnak">
    <w:name w:val="Akapit z listą Znak"/>
    <w:aliases w:val="Elenco Normale Znak,CW_Lista Znak"/>
    <w:link w:val="Akapitzlist"/>
    <w:uiPriority w:val="34"/>
    <w:locked/>
    <w:rsid w:val="0021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9CF7-7890-45E0-BB94-01CC3EAF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11</Pages>
  <Words>3685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 Klejc</cp:lastModifiedBy>
  <cp:revision>53</cp:revision>
  <cp:lastPrinted>2023-02-21T08:37:00Z</cp:lastPrinted>
  <dcterms:created xsi:type="dcterms:W3CDTF">2021-02-24T12:48:00Z</dcterms:created>
  <dcterms:modified xsi:type="dcterms:W3CDTF">2025-02-13T10:09:00Z</dcterms:modified>
</cp:coreProperties>
</file>