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16054629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8B1724">
        <w:rPr>
          <w:sz w:val="22"/>
          <w:szCs w:val="22"/>
        </w:rPr>
        <w:t>22</w:t>
      </w:r>
      <w:r w:rsidR="00A2444E">
        <w:rPr>
          <w:sz w:val="22"/>
          <w:szCs w:val="22"/>
        </w:rPr>
        <w:t>.04.</w:t>
      </w:r>
      <w:r w:rsidR="000B6805">
        <w:rPr>
          <w:sz w:val="22"/>
          <w:szCs w:val="22"/>
        </w:rPr>
        <w:t>.</w:t>
      </w:r>
      <w:r w:rsidR="009111F8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3E404243" w14:textId="643BD882" w:rsidR="000B6805" w:rsidRDefault="00914FB4" w:rsidP="000B680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B6805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0B68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72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Młot spalinowy </w:t>
      </w:r>
      <w:r w:rsidR="000B6805" w:rsidRPr="000B680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B6805">
        <w:rPr>
          <w:rFonts w:asciiTheme="minorHAnsi" w:hAnsiTheme="minorHAnsi" w:cstheme="minorHAnsi"/>
          <w:b/>
          <w:sz w:val="22"/>
          <w:szCs w:val="22"/>
        </w:rPr>
        <w:t xml:space="preserve"> -2 sztuki </w:t>
      </w:r>
    </w:p>
    <w:p w14:paraId="3CCCB321" w14:textId="77777777" w:rsidR="000B6805" w:rsidRDefault="000B6805" w:rsidP="000B6805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092603F7" w14:textId="0B8060AA" w:rsidR="008B1724" w:rsidRPr="008B1724" w:rsidRDefault="000B6805" w:rsidP="008B1724">
      <w:pPr>
        <w:ind w:start="18p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Wymagania:</w:t>
      </w:r>
    </w:p>
    <w:p w14:paraId="1272D614" w14:textId="231FD08A" w:rsidR="008B1724" w:rsidRPr="008B1724" w:rsidRDefault="008B1724" w:rsidP="008B172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B1724">
        <w:rPr>
          <w:rFonts w:asciiTheme="minorHAnsi" w:hAnsiTheme="minorHAnsi" w:cstheme="minorHAnsi"/>
          <w:sz w:val="22"/>
          <w:szCs w:val="22"/>
        </w:rPr>
        <w:t>Masa 25 kg</w:t>
      </w:r>
    </w:p>
    <w:p w14:paraId="5A8B6B58" w14:textId="18CA4759" w:rsidR="008B1724" w:rsidRPr="008B1724" w:rsidRDefault="008B1724" w:rsidP="008B172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B1724">
        <w:rPr>
          <w:rFonts w:asciiTheme="minorHAnsi" w:hAnsiTheme="minorHAnsi" w:cstheme="minorHAnsi"/>
          <w:sz w:val="22"/>
          <w:szCs w:val="22"/>
        </w:rPr>
        <w:t>Energia udaru 60 J</w:t>
      </w:r>
    </w:p>
    <w:p w14:paraId="31A20402" w14:textId="2DB2E2A3" w:rsidR="008B1724" w:rsidRPr="008B1724" w:rsidRDefault="008B1724" w:rsidP="008B172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B1724">
        <w:rPr>
          <w:rFonts w:asciiTheme="minorHAnsi" w:hAnsiTheme="minorHAnsi" w:cstheme="minorHAnsi"/>
          <w:sz w:val="22"/>
          <w:szCs w:val="22"/>
        </w:rPr>
        <w:t>Częstotliwość udaru 1440 udar/min</w:t>
      </w:r>
    </w:p>
    <w:p w14:paraId="2F808FED" w14:textId="42AD4016" w:rsidR="008B1724" w:rsidRPr="008B1724" w:rsidRDefault="008B1724" w:rsidP="008B172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B1724">
        <w:rPr>
          <w:rFonts w:asciiTheme="minorHAnsi" w:hAnsiTheme="minorHAnsi" w:cstheme="minorHAnsi"/>
          <w:sz w:val="22"/>
          <w:szCs w:val="22"/>
        </w:rPr>
        <w:t>-Moc silnika 2 kW</w:t>
      </w:r>
    </w:p>
    <w:p w14:paraId="06FC6BE0" w14:textId="77777777" w:rsidR="00D243AC" w:rsidRPr="003C6013" w:rsidRDefault="00D243AC" w:rsidP="00D243A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000000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5443329B" w14:textId="16389EA8" w:rsidR="0015345A" w:rsidRDefault="0015345A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realizacji: </w:t>
      </w:r>
      <w:r w:rsidR="008B1724">
        <w:rPr>
          <w:sz w:val="22"/>
          <w:szCs w:val="22"/>
        </w:rPr>
        <w:t xml:space="preserve">maj </w:t>
      </w:r>
      <w:r w:rsidR="006B1375">
        <w:rPr>
          <w:sz w:val="22"/>
          <w:szCs w:val="22"/>
        </w:rPr>
        <w:t>2025</w:t>
      </w:r>
      <w:r w:rsidR="000B6805">
        <w:rPr>
          <w:sz w:val="22"/>
          <w:szCs w:val="22"/>
        </w:rPr>
        <w:t xml:space="preserve"> r. </w:t>
      </w:r>
    </w:p>
    <w:p w14:paraId="0584CAFA" w14:textId="66117E98" w:rsidR="009111F8" w:rsidRPr="0015345A" w:rsidRDefault="00914FB4" w:rsidP="0015345A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9111F8">
        <w:rPr>
          <w:sz w:val="22"/>
          <w:szCs w:val="22"/>
        </w:rPr>
        <w:t>ul. Dolna Wilda 126, 61-492 Poznań</w:t>
      </w:r>
    </w:p>
    <w:p w14:paraId="0E27682F" w14:textId="7A3BDCC5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 xml:space="preserve">fertę w PDF wraz </w:t>
      </w:r>
      <w:r w:rsidR="000B6805">
        <w:rPr>
          <w:sz w:val="22"/>
          <w:szCs w:val="22"/>
        </w:rPr>
        <w:t xml:space="preserve"> z potwierdzeniem wymagań i</w:t>
      </w:r>
      <w:r w:rsidRPr="005F5671">
        <w:rPr>
          <w:sz w:val="22"/>
          <w:szCs w:val="22"/>
        </w:rPr>
        <w:t xml:space="preserve"> oświadczeniem należy złożyć przez platformę zakupową Open </w:t>
      </w:r>
      <w:proofErr w:type="spellStart"/>
      <w:r w:rsidRPr="005F5671">
        <w:rPr>
          <w:sz w:val="22"/>
          <w:szCs w:val="22"/>
        </w:rPr>
        <w:t>Nexus</w:t>
      </w:r>
      <w:proofErr w:type="spellEnd"/>
      <w:r w:rsidRPr="005F5671">
        <w:rPr>
          <w:sz w:val="22"/>
          <w:szCs w:val="22"/>
        </w:rPr>
        <w:t>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lastRenderedPageBreak/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1C7000A8" w14:textId="152B3F65" w:rsidR="000B6805" w:rsidRPr="00EC23D3" w:rsidRDefault="00914FB4" w:rsidP="008B172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4ED3D808" w14:textId="3E0FFA21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="00C120BF">
        <w:rPr>
          <w:sz w:val="22"/>
          <w:szCs w:val="22"/>
        </w:rPr>
        <w:t>r</w:t>
      </w:r>
      <w:r w:rsidRPr="00EC23D3">
        <w:rPr>
          <w:sz w:val="22"/>
          <w:szCs w:val="22"/>
        </w:rPr>
        <w:t>macja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260EF999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A2444E">
        <w:rPr>
          <w:b/>
          <w:sz w:val="22"/>
          <w:szCs w:val="22"/>
        </w:rPr>
        <w:t>2</w:t>
      </w:r>
      <w:r w:rsidR="008B1724">
        <w:rPr>
          <w:b/>
          <w:sz w:val="22"/>
          <w:szCs w:val="22"/>
        </w:rPr>
        <w:t>9</w:t>
      </w:r>
      <w:r w:rsidR="00A2444E">
        <w:rPr>
          <w:b/>
          <w:sz w:val="22"/>
          <w:szCs w:val="22"/>
        </w:rPr>
        <w:t>.</w:t>
      </w:r>
      <w:r w:rsidR="000B6805">
        <w:rPr>
          <w:b/>
          <w:sz w:val="22"/>
          <w:szCs w:val="22"/>
        </w:rPr>
        <w:t>04.2025 godz.10.00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000000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FE6A196" w14:textId="77777777" w:rsidR="004F4E80" w:rsidRDefault="004F4E80" w:rsidP="0095392D">
      <w:r>
        <w:separator/>
      </w:r>
    </w:p>
  </w:endnote>
  <w:endnote w:type="continuationSeparator" w:id="0">
    <w:p w14:paraId="458C3939" w14:textId="77777777" w:rsidR="004F4E80" w:rsidRDefault="004F4E80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CCB8124" w14:textId="77777777" w:rsidR="004F4E80" w:rsidRDefault="004F4E80" w:rsidP="0095392D">
      <w:r>
        <w:separator/>
      </w:r>
    </w:p>
  </w:footnote>
  <w:footnote w:type="continuationSeparator" w:id="0">
    <w:p w14:paraId="5D662AEC" w14:textId="77777777" w:rsidR="004F4E80" w:rsidRDefault="004F4E80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D385647"/>
    <w:multiLevelType w:val="hybridMultilevel"/>
    <w:tmpl w:val="76E6E654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32274976"/>
    <w:multiLevelType w:val="hybridMultilevel"/>
    <w:tmpl w:val="EA3477BE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1"/>
  </w:num>
  <w:num w:numId="3" w16cid:durableId="1073354710">
    <w:abstractNumId w:val="5"/>
  </w:num>
  <w:num w:numId="4" w16cid:durableId="267323472">
    <w:abstractNumId w:val="2"/>
  </w:num>
  <w:num w:numId="5" w16cid:durableId="334235615">
    <w:abstractNumId w:val="4"/>
  </w:num>
  <w:num w:numId="6" w16cid:durableId="1518497919">
    <w:abstractNumId w:val="0"/>
  </w:num>
  <w:num w:numId="7" w16cid:durableId="1482966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54E5B"/>
    <w:rsid w:val="00065E83"/>
    <w:rsid w:val="00095769"/>
    <w:rsid w:val="000957D7"/>
    <w:rsid w:val="000B6805"/>
    <w:rsid w:val="000F5531"/>
    <w:rsid w:val="00144E5B"/>
    <w:rsid w:val="0015345A"/>
    <w:rsid w:val="001666AB"/>
    <w:rsid w:val="001D2C49"/>
    <w:rsid w:val="00211332"/>
    <w:rsid w:val="00222E0B"/>
    <w:rsid w:val="0023233E"/>
    <w:rsid w:val="002A7BF0"/>
    <w:rsid w:val="002D3503"/>
    <w:rsid w:val="00315D58"/>
    <w:rsid w:val="00387748"/>
    <w:rsid w:val="003C6013"/>
    <w:rsid w:val="003D2596"/>
    <w:rsid w:val="004642C4"/>
    <w:rsid w:val="004830D4"/>
    <w:rsid w:val="00484054"/>
    <w:rsid w:val="004979E6"/>
    <w:rsid w:val="004D03E7"/>
    <w:rsid w:val="004F4E80"/>
    <w:rsid w:val="00550DAD"/>
    <w:rsid w:val="005D7CBB"/>
    <w:rsid w:val="005E24F7"/>
    <w:rsid w:val="006033B6"/>
    <w:rsid w:val="006230C7"/>
    <w:rsid w:val="00623348"/>
    <w:rsid w:val="00640A0E"/>
    <w:rsid w:val="006B1375"/>
    <w:rsid w:val="006E4C59"/>
    <w:rsid w:val="00703DDF"/>
    <w:rsid w:val="00744A2F"/>
    <w:rsid w:val="00765B4C"/>
    <w:rsid w:val="00783FDB"/>
    <w:rsid w:val="00787E21"/>
    <w:rsid w:val="007D0D24"/>
    <w:rsid w:val="007D2BE9"/>
    <w:rsid w:val="007E562F"/>
    <w:rsid w:val="007F37C9"/>
    <w:rsid w:val="0081328C"/>
    <w:rsid w:val="008214A5"/>
    <w:rsid w:val="00846932"/>
    <w:rsid w:val="00850ABF"/>
    <w:rsid w:val="0089532A"/>
    <w:rsid w:val="008B1724"/>
    <w:rsid w:val="008B7748"/>
    <w:rsid w:val="00902F04"/>
    <w:rsid w:val="009111F8"/>
    <w:rsid w:val="00914FB4"/>
    <w:rsid w:val="00935FDD"/>
    <w:rsid w:val="0095392D"/>
    <w:rsid w:val="009A2768"/>
    <w:rsid w:val="009B3D6D"/>
    <w:rsid w:val="009D600D"/>
    <w:rsid w:val="00A13EEE"/>
    <w:rsid w:val="00A2444E"/>
    <w:rsid w:val="00A649C1"/>
    <w:rsid w:val="00A704F7"/>
    <w:rsid w:val="00A87A37"/>
    <w:rsid w:val="00AA2F19"/>
    <w:rsid w:val="00AE0AE1"/>
    <w:rsid w:val="00AE4C39"/>
    <w:rsid w:val="00B06CA2"/>
    <w:rsid w:val="00B32E1A"/>
    <w:rsid w:val="00B446FA"/>
    <w:rsid w:val="00B74ADA"/>
    <w:rsid w:val="00BA041F"/>
    <w:rsid w:val="00BC3B85"/>
    <w:rsid w:val="00BE02A6"/>
    <w:rsid w:val="00BE66BC"/>
    <w:rsid w:val="00C120BF"/>
    <w:rsid w:val="00C24F01"/>
    <w:rsid w:val="00C456FC"/>
    <w:rsid w:val="00C614C5"/>
    <w:rsid w:val="00C72A24"/>
    <w:rsid w:val="00D243AC"/>
    <w:rsid w:val="00D369B8"/>
    <w:rsid w:val="00D40DE1"/>
    <w:rsid w:val="00D563FC"/>
    <w:rsid w:val="00D83A58"/>
    <w:rsid w:val="00DE016E"/>
    <w:rsid w:val="00DE60D5"/>
    <w:rsid w:val="00E108EE"/>
    <w:rsid w:val="00E57206"/>
    <w:rsid w:val="00E60492"/>
    <w:rsid w:val="00EC23D3"/>
    <w:rsid w:val="00ED0E06"/>
    <w:rsid w:val="00EF0821"/>
    <w:rsid w:val="00F44579"/>
    <w:rsid w:val="00F472E7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342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74</cp:revision>
  <cp:lastPrinted>2018-03-19T11:21:00Z</cp:lastPrinted>
  <dcterms:created xsi:type="dcterms:W3CDTF">2018-03-06T07:39:00Z</dcterms:created>
  <dcterms:modified xsi:type="dcterms:W3CDTF">2025-04-22T06:59:00Z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