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32E" w:rsidRPr="00BC032E" w:rsidRDefault="00BC032E" w:rsidP="00097F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C032E" w:rsidRPr="00BC032E" w:rsidRDefault="00BC032E" w:rsidP="007021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BC03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WYMGANIA TECHNICZNO-UŻYTKOWE DLA </w:t>
      </w:r>
      <w:r w:rsidR="007021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ŚRODKÓW GAŚNICZYCH</w:t>
      </w:r>
    </w:p>
    <w:p w:rsidR="00BC032E" w:rsidRDefault="00BC032E" w:rsidP="00BC032E">
      <w:pPr>
        <w:jc w:val="center"/>
        <w:rPr>
          <w:b/>
        </w:rPr>
      </w:pPr>
    </w:p>
    <w:p w:rsidR="00455B0E" w:rsidRDefault="00455B0E" w:rsidP="00BC032E">
      <w:pPr>
        <w:jc w:val="center"/>
        <w:rPr>
          <w:b/>
        </w:rPr>
      </w:pPr>
    </w:p>
    <w:p w:rsidR="00455B0E" w:rsidRPr="00455B0E" w:rsidRDefault="00455B0E" w:rsidP="00455B0E">
      <w:pPr>
        <w:rPr>
          <w:rFonts w:ascii="Times New Roman" w:hAnsi="Times New Roman" w:cs="Times New Roman"/>
          <w:b/>
          <w:sz w:val="24"/>
          <w:szCs w:val="24"/>
        </w:rPr>
      </w:pPr>
      <w:r w:rsidRPr="00455B0E">
        <w:rPr>
          <w:rFonts w:ascii="Times New Roman" w:hAnsi="Times New Roman" w:cs="Times New Roman"/>
          <w:b/>
          <w:sz w:val="24"/>
          <w:szCs w:val="24"/>
        </w:rPr>
        <w:t>Uwaga!</w:t>
      </w:r>
    </w:p>
    <w:p w:rsidR="00455B0E" w:rsidRPr="00455B0E" w:rsidRDefault="00455B0E" w:rsidP="00455B0E">
      <w:pPr>
        <w:jc w:val="both"/>
        <w:rPr>
          <w:rFonts w:ascii="Times New Roman" w:hAnsi="Times New Roman" w:cs="Times New Roman"/>
          <w:sz w:val="24"/>
          <w:szCs w:val="24"/>
        </w:rPr>
      </w:pPr>
      <w:r w:rsidRPr="00455B0E">
        <w:rPr>
          <w:rFonts w:ascii="Times New Roman" w:hAnsi="Times New Roman" w:cs="Times New Roman"/>
          <w:sz w:val="24"/>
          <w:szCs w:val="24"/>
        </w:rPr>
        <w:t>Opakowania   powinny być oznakowane kodem kreskowym zgodnie z postawieniami decyzji nr 3/MON Ministra Obrony Narodowej z dnia 2.01.2014 r. w sprawie wytycznych określających wymagania w zakresie znakowania kodem kreskowym wyrobów dostarczanych do resortu obrony narodowej (Dz. Urz. MON z dnia 7 stycznia 2014 r. poz. 11) oraz przywołanym w jej treści standardem GS1. Specyfikacja generalna GS1 oraz dokumenty pomocnicze dla dostawcy dostępne na stornach internetowych : www.gs1.org i www.gs1pl.org.</w:t>
      </w:r>
    </w:p>
    <w:p w:rsidR="00455B0E" w:rsidRPr="00455B0E" w:rsidRDefault="00455B0E" w:rsidP="00455B0E">
      <w:pPr>
        <w:jc w:val="both"/>
        <w:rPr>
          <w:rFonts w:ascii="Times New Roman" w:hAnsi="Times New Roman" w:cs="Times New Roman"/>
          <w:sz w:val="24"/>
          <w:szCs w:val="24"/>
        </w:rPr>
      </w:pPr>
      <w:r w:rsidRPr="00455B0E">
        <w:rPr>
          <w:rFonts w:ascii="Times New Roman" w:hAnsi="Times New Roman" w:cs="Times New Roman"/>
          <w:sz w:val="24"/>
          <w:szCs w:val="24"/>
        </w:rPr>
        <w:t>Wykonawca wypełni i dostarczy w wersji elektronicznej Zamawiającemu karty wyrobów stanowiące załącznik do ww. Decyzji, oraz załączy oświadczenie o zgodności merytorycznej zawartych danych z użytym kodem oraz ze stanem faktycznym.</w:t>
      </w:r>
    </w:p>
    <w:p w:rsidR="00455B0E" w:rsidRDefault="00455B0E" w:rsidP="00BC032E">
      <w:pPr>
        <w:jc w:val="center"/>
        <w:rPr>
          <w:b/>
        </w:rPr>
      </w:pPr>
    </w:p>
    <w:p w:rsidR="00BC032E" w:rsidRPr="002A0D8F" w:rsidRDefault="00BC032E" w:rsidP="00BC03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0D8F">
        <w:rPr>
          <w:rFonts w:ascii="Times New Roman" w:hAnsi="Times New Roman" w:cs="Times New Roman"/>
          <w:b/>
          <w:sz w:val="24"/>
          <w:szCs w:val="24"/>
        </w:rPr>
        <w:t>WYMAGANIA TECHNICZN</w:t>
      </w:r>
      <w:r w:rsidR="002A0D8F">
        <w:rPr>
          <w:rFonts w:ascii="Times New Roman" w:hAnsi="Times New Roman" w:cs="Times New Roman"/>
          <w:b/>
          <w:sz w:val="24"/>
          <w:szCs w:val="24"/>
        </w:rPr>
        <w:t>O</w:t>
      </w:r>
      <w:r w:rsidRPr="002A0D8F">
        <w:rPr>
          <w:rFonts w:ascii="Times New Roman" w:hAnsi="Times New Roman" w:cs="Times New Roman"/>
          <w:b/>
          <w:sz w:val="24"/>
          <w:szCs w:val="24"/>
        </w:rPr>
        <w:t>-UŻYTKOWE</w:t>
      </w:r>
    </w:p>
    <w:p w:rsidR="00BC032E" w:rsidRPr="002A0D8F" w:rsidRDefault="00BC032E" w:rsidP="00BC032E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A0D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dla </w:t>
      </w:r>
      <w:r w:rsidR="000208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proszków gaśniczych ABC</w:t>
      </w:r>
    </w:p>
    <w:p w:rsidR="00BC032E" w:rsidRPr="001B2A05" w:rsidRDefault="00BC032E" w:rsidP="00BC032E">
      <w:pPr>
        <w:jc w:val="center"/>
      </w:pPr>
    </w:p>
    <w:p w:rsidR="00BC032E" w:rsidRPr="00097FDA" w:rsidRDefault="00BC032E" w:rsidP="00BC032E">
      <w:pPr>
        <w:spacing w:line="276" w:lineRule="auto"/>
        <w:jc w:val="both"/>
        <w:rPr>
          <w:rFonts w:ascii="Times New Roman" w:hAnsi="Times New Roman" w:cs="Times New Roman"/>
          <w:b/>
          <w:sz w:val="24"/>
        </w:rPr>
      </w:pPr>
      <w:r w:rsidRPr="00097FDA">
        <w:rPr>
          <w:rFonts w:ascii="Times New Roman" w:hAnsi="Times New Roman" w:cs="Times New Roman"/>
          <w:sz w:val="24"/>
        </w:rPr>
        <w:t xml:space="preserve">Proszki gaśnicze muszą spełniać wymagania określone w normie </w:t>
      </w:r>
      <w:r w:rsidRPr="00097FDA">
        <w:rPr>
          <w:rFonts w:ascii="Times New Roman" w:hAnsi="Times New Roman" w:cs="Times New Roman"/>
          <w:b/>
          <w:sz w:val="24"/>
        </w:rPr>
        <w:t>PN-EN 615:1999/A1:2005 Ochrona przeciwpożarowa.</w:t>
      </w:r>
    </w:p>
    <w:p w:rsidR="00BC032E" w:rsidRDefault="00BC032E" w:rsidP="002A0D8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32E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wykazem wyrobów określone w rozporządzeniu MSWiA z dnia 20 czerwca 2007 r. w sprawie wykazu wyrobów służących zapewnieniu bezpieczeństwa publicznego lub ochronie zdrowia i życia oraz mienia, a także zasad wydawania dopuszczenia tych wyrobów do użytkowania (Dz. U. nr 143 poz. 1002 z późn. zm.) załącznik - Wymagania Techniczno-Użytkowe dla wyrobów służących zapewnieniu bezpieczeństwa publicznego lub ochronie zdrowia i życia oraz mienia, wprowadzonych do użytkowania w jednostkach ochrony przeciwpożarowej oraz wykorzystywanych przez te jednostki do alarmowania o pożarze lub innym zagrożeniu oraz do prowadzenia działań ratowniczych, a także wyrobów stanowiących podręczny sprzęt gaśniczy pkt. 8. 1.</w:t>
      </w:r>
    </w:p>
    <w:p w:rsidR="00EE3AC1" w:rsidRPr="00EE3AC1" w:rsidRDefault="00097FDA" w:rsidP="00EE3AC1">
      <w:pPr>
        <w:spacing w:after="0" w:line="276" w:lineRule="auto"/>
        <w:rPr>
          <w:rFonts w:ascii="Times New Roman" w:hAnsi="Times New Roman" w:cs="Times New Roman"/>
          <w:sz w:val="24"/>
        </w:rPr>
      </w:pPr>
      <w:r w:rsidRPr="00EE3AC1">
        <w:rPr>
          <w:rFonts w:ascii="Times New Roman" w:hAnsi="Times New Roman" w:cs="Times New Roman"/>
          <w:sz w:val="24"/>
        </w:rPr>
        <w:t>- gwarancja (okres przydatności do użycia) minimum 60 miesięcy od daty dostawy;</w:t>
      </w:r>
    </w:p>
    <w:p w:rsidR="00EE3AC1" w:rsidRPr="00EE3AC1" w:rsidRDefault="00EE3AC1" w:rsidP="00EE3AC1">
      <w:pPr>
        <w:spacing w:after="0" w:line="276" w:lineRule="auto"/>
        <w:rPr>
          <w:rFonts w:ascii="Times New Roman" w:hAnsi="Times New Roman" w:cs="Times New Roman"/>
          <w:sz w:val="24"/>
        </w:rPr>
      </w:pPr>
      <w:r w:rsidRPr="00EE3AC1">
        <w:rPr>
          <w:rFonts w:ascii="Times New Roman" w:hAnsi="Times New Roman" w:cs="Times New Roman"/>
          <w:sz w:val="24"/>
        </w:rPr>
        <w:t xml:space="preserve">- </w:t>
      </w:r>
      <w:r w:rsidR="00097FDA" w:rsidRPr="00EE3AC1">
        <w:rPr>
          <w:rFonts w:ascii="Times New Roman" w:hAnsi="Times New Roman" w:cs="Times New Roman"/>
          <w:sz w:val="24"/>
        </w:rPr>
        <w:t>opakowania po 25 kg ( worki wielowarstwowe z warstwą PCV) – opakowania zbiorcze palety po 1000 kg (40 worków);</w:t>
      </w:r>
    </w:p>
    <w:p w:rsidR="00BC032E" w:rsidRPr="00EE3AC1" w:rsidRDefault="00EE3AC1" w:rsidP="00EE3AC1">
      <w:pPr>
        <w:spacing w:after="0" w:line="276" w:lineRule="auto"/>
        <w:rPr>
          <w:rFonts w:ascii="Times New Roman" w:hAnsi="Times New Roman" w:cs="Times New Roman"/>
          <w:sz w:val="24"/>
        </w:rPr>
      </w:pPr>
      <w:r w:rsidRPr="00EE3AC1">
        <w:rPr>
          <w:rFonts w:ascii="Times New Roman" w:hAnsi="Times New Roman" w:cs="Times New Roman"/>
          <w:sz w:val="24"/>
        </w:rPr>
        <w:t xml:space="preserve">- </w:t>
      </w:r>
      <w:r w:rsidR="00BC032E" w:rsidRPr="00EE3AC1">
        <w:rPr>
          <w:rFonts w:ascii="Times New Roman" w:hAnsi="Times New Roman" w:cs="Times New Roman"/>
          <w:sz w:val="24"/>
        </w:rPr>
        <w:t xml:space="preserve">proszki gaśnicze </w:t>
      </w:r>
      <w:r w:rsidR="00AE1A5E" w:rsidRPr="00EE3AC1">
        <w:rPr>
          <w:rFonts w:ascii="Times New Roman" w:hAnsi="Times New Roman" w:cs="Times New Roman"/>
          <w:sz w:val="24"/>
        </w:rPr>
        <w:t>wyprodukowane w 2025 roku;</w:t>
      </w:r>
    </w:p>
    <w:p w:rsidR="00BC032E" w:rsidRPr="00EE3AC1" w:rsidRDefault="00EE3AC1" w:rsidP="00EE3AC1">
      <w:pPr>
        <w:spacing w:after="0" w:line="276" w:lineRule="auto"/>
        <w:rPr>
          <w:rFonts w:ascii="Times New Roman" w:hAnsi="Times New Roman" w:cs="Times New Roman"/>
          <w:sz w:val="24"/>
        </w:rPr>
      </w:pPr>
      <w:r w:rsidRPr="00EE3AC1">
        <w:rPr>
          <w:rFonts w:ascii="Times New Roman" w:hAnsi="Times New Roman" w:cs="Times New Roman"/>
          <w:sz w:val="24"/>
        </w:rPr>
        <w:t xml:space="preserve">- </w:t>
      </w:r>
      <w:r w:rsidR="00BC032E" w:rsidRPr="00EE3AC1">
        <w:rPr>
          <w:rFonts w:ascii="Times New Roman" w:hAnsi="Times New Roman" w:cs="Times New Roman"/>
          <w:sz w:val="24"/>
        </w:rPr>
        <w:t xml:space="preserve">wymagane </w:t>
      </w:r>
      <w:r w:rsidR="00AE1A5E" w:rsidRPr="00EE3AC1">
        <w:rPr>
          <w:rFonts w:ascii="Times New Roman" w:hAnsi="Times New Roman" w:cs="Times New Roman"/>
          <w:sz w:val="24"/>
        </w:rPr>
        <w:t xml:space="preserve">świadectwo </w:t>
      </w:r>
      <w:r w:rsidR="00BC032E" w:rsidRPr="00EE3AC1">
        <w:rPr>
          <w:rFonts w:ascii="Times New Roman" w:hAnsi="Times New Roman" w:cs="Times New Roman"/>
          <w:sz w:val="24"/>
        </w:rPr>
        <w:t>dopuszczenie do u</w:t>
      </w:r>
      <w:r w:rsidR="00097FDA" w:rsidRPr="00EE3AC1">
        <w:rPr>
          <w:rFonts w:ascii="Times New Roman" w:hAnsi="Times New Roman" w:cs="Times New Roman"/>
          <w:sz w:val="24"/>
        </w:rPr>
        <w:t>żytkowania przez CNBOP;</w:t>
      </w:r>
    </w:p>
    <w:p w:rsidR="00097FDA" w:rsidRPr="00EE3AC1" w:rsidRDefault="00097FDA" w:rsidP="00EE3AC1">
      <w:pPr>
        <w:spacing w:after="0" w:line="276" w:lineRule="auto"/>
        <w:rPr>
          <w:rFonts w:ascii="Times New Roman" w:hAnsi="Times New Roman" w:cs="Times New Roman"/>
          <w:sz w:val="24"/>
        </w:rPr>
      </w:pPr>
      <w:r w:rsidRPr="00EE3AC1">
        <w:rPr>
          <w:rFonts w:ascii="Times New Roman" w:hAnsi="Times New Roman" w:cs="Times New Roman"/>
          <w:sz w:val="24"/>
        </w:rPr>
        <w:t>- na każdym opakowaniu etykieta  zachowująca trwałość i czytelność przez cały okres przydatności do użycia z następującymi danymi:</w:t>
      </w:r>
    </w:p>
    <w:p w:rsidR="00097FDA" w:rsidRPr="00097FDA" w:rsidRDefault="002A0D8F" w:rsidP="00EE3AC1">
      <w:pPr>
        <w:pStyle w:val="Akapitzlist"/>
        <w:spacing w:after="0" w:line="276" w:lineRule="auto"/>
        <w:contextualSpacing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</w:t>
      </w:r>
      <w:r w:rsidR="00097FDA" w:rsidRPr="00097FDA">
        <w:rPr>
          <w:rFonts w:ascii="Times New Roman" w:hAnsi="Times New Roman" w:cs="Times New Roman"/>
          <w:sz w:val="24"/>
        </w:rPr>
        <w:t>pełna nazwa proszku gaśniczego poprzedzona napisem: PROSZEK GAŚNICZY,</w:t>
      </w:r>
    </w:p>
    <w:p w:rsidR="00097FDA" w:rsidRPr="00097FDA" w:rsidRDefault="00097FDA" w:rsidP="00EE3AC1">
      <w:pPr>
        <w:pStyle w:val="Akapitzlist"/>
        <w:spacing w:after="0" w:line="276" w:lineRule="auto"/>
        <w:rPr>
          <w:rFonts w:ascii="Times New Roman" w:hAnsi="Times New Roman" w:cs="Times New Roman"/>
          <w:sz w:val="24"/>
        </w:rPr>
      </w:pPr>
      <w:r w:rsidRPr="00097FDA">
        <w:rPr>
          <w:rFonts w:ascii="Times New Roman" w:hAnsi="Times New Roman" w:cs="Times New Roman"/>
          <w:sz w:val="24"/>
        </w:rPr>
        <w:t xml:space="preserve">2. zawartość opakowania w kilogramach, </w:t>
      </w:r>
    </w:p>
    <w:p w:rsidR="00097FDA" w:rsidRPr="00097FDA" w:rsidRDefault="00097FDA" w:rsidP="00EE3AC1">
      <w:pPr>
        <w:pStyle w:val="Akapitzlist"/>
        <w:spacing w:after="0" w:line="276" w:lineRule="auto"/>
        <w:rPr>
          <w:rFonts w:ascii="Times New Roman" w:hAnsi="Times New Roman" w:cs="Times New Roman"/>
          <w:sz w:val="24"/>
        </w:rPr>
      </w:pPr>
      <w:r w:rsidRPr="00097FDA">
        <w:rPr>
          <w:rFonts w:ascii="Times New Roman" w:hAnsi="Times New Roman" w:cs="Times New Roman"/>
          <w:sz w:val="24"/>
        </w:rPr>
        <w:t xml:space="preserve">3. pełne dane producenta proszku gaśniczego, </w:t>
      </w:r>
    </w:p>
    <w:p w:rsidR="00097FDA" w:rsidRPr="00097FDA" w:rsidRDefault="00097FDA" w:rsidP="00EE3AC1">
      <w:pPr>
        <w:pStyle w:val="Akapitzlist"/>
        <w:spacing w:after="0" w:line="276" w:lineRule="auto"/>
        <w:rPr>
          <w:rFonts w:ascii="Times New Roman" w:hAnsi="Times New Roman" w:cs="Times New Roman"/>
          <w:sz w:val="24"/>
        </w:rPr>
      </w:pPr>
      <w:r w:rsidRPr="00097FDA">
        <w:rPr>
          <w:rFonts w:ascii="Times New Roman" w:hAnsi="Times New Roman" w:cs="Times New Roman"/>
          <w:sz w:val="24"/>
        </w:rPr>
        <w:t>4. data produkcji (miesiąc/rok), data przydatności do użytkowania (miesiąc/rok), nr partii wyrobu</w:t>
      </w:r>
    </w:p>
    <w:p w:rsidR="00097FDA" w:rsidRPr="00097FDA" w:rsidRDefault="00097FDA" w:rsidP="00EE3AC1">
      <w:pPr>
        <w:pStyle w:val="Akapitzlist"/>
        <w:spacing w:after="0" w:line="276" w:lineRule="auto"/>
        <w:rPr>
          <w:rFonts w:ascii="Times New Roman" w:hAnsi="Times New Roman" w:cs="Times New Roman"/>
          <w:sz w:val="24"/>
        </w:rPr>
      </w:pPr>
      <w:r w:rsidRPr="00097FDA">
        <w:rPr>
          <w:rFonts w:ascii="Times New Roman" w:hAnsi="Times New Roman" w:cs="Times New Roman"/>
          <w:sz w:val="24"/>
        </w:rPr>
        <w:lastRenderedPageBreak/>
        <w:t>5. zagrożenia dla środowiska, sposób utylizacji</w:t>
      </w:r>
    </w:p>
    <w:p w:rsidR="00097FDA" w:rsidRPr="00097FDA" w:rsidRDefault="00097FDA" w:rsidP="00EE3AC1">
      <w:pPr>
        <w:pStyle w:val="Akapitzlist"/>
        <w:spacing w:after="0" w:line="276" w:lineRule="auto"/>
        <w:rPr>
          <w:rFonts w:ascii="Times New Roman" w:hAnsi="Times New Roman" w:cs="Times New Roman"/>
          <w:sz w:val="24"/>
        </w:rPr>
      </w:pPr>
      <w:r w:rsidRPr="00097FDA">
        <w:rPr>
          <w:rFonts w:ascii="Times New Roman" w:hAnsi="Times New Roman" w:cs="Times New Roman"/>
          <w:sz w:val="24"/>
        </w:rPr>
        <w:t xml:space="preserve">6.  nr. Świadectwa dopuszczenia do użytkowania  w ochronie przeciwpożarowej - CNBOP, </w:t>
      </w:r>
    </w:p>
    <w:p w:rsidR="00097FDA" w:rsidRPr="00097FDA" w:rsidRDefault="00097FDA" w:rsidP="00EE3AC1">
      <w:pPr>
        <w:pStyle w:val="Akapitzlist"/>
        <w:spacing w:after="0" w:line="276" w:lineRule="auto"/>
        <w:rPr>
          <w:rFonts w:ascii="Times New Roman" w:hAnsi="Times New Roman" w:cs="Times New Roman"/>
          <w:sz w:val="24"/>
        </w:rPr>
      </w:pPr>
      <w:r w:rsidRPr="00097FDA">
        <w:rPr>
          <w:rFonts w:ascii="Times New Roman" w:hAnsi="Times New Roman" w:cs="Times New Roman"/>
          <w:sz w:val="24"/>
        </w:rPr>
        <w:t>7. zakres temperatur stosowania,</w:t>
      </w:r>
    </w:p>
    <w:p w:rsidR="00097FDA" w:rsidRPr="00097FDA" w:rsidRDefault="00097FDA" w:rsidP="00EE3AC1">
      <w:pPr>
        <w:pStyle w:val="Akapitzlist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097FDA">
        <w:rPr>
          <w:rFonts w:ascii="Times New Roman" w:hAnsi="Times New Roman" w:cs="Times New Roman"/>
          <w:sz w:val="24"/>
        </w:rPr>
        <w:t>8. okres gwaranc</w:t>
      </w:r>
      <w:r w:rsidR="00955561">
        <w:rPr>
          <w:rFonts w:ascii="Times New Roman" w:hAnsi="Times New Roman" w:cs="Times New Roman"/>
          <w:sz w:val="24"/>
        </w:rPr>
        <w:t>ji - przydatności do użycia (data</w:t>
      </w:r>
      <w:bookmarkStart w:id="0" w:name="_GoBack"/>
      <w:bookmarkEnd w:id="0"/>
      <w:r w:rsidRPr="00097FDA">
        <w:rPr>
          <w:rFonts w:ascii="Times New Roman" w:hAnsi="Times New Roman" w:cs="Times New Roman"/>
          <w:sz w:val="24"/>
        </w:rPr>
        <w:t>)</w:t>
      </w:r>
    </w:p>
    <w:p w:rsidR="00097FDA" w:rsidRPr="00AE1A5E" w:rsidRDefault="00097FDA" w:rsidP="00097FDA">
      <w:pPr>
        <w:pStyle w:val="Akapitzlist"/>
        <w:spacing w:after="0" w:line="276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1A5E" w:rsidRPr="001B2A05" w:rsidRDefault="00AE1A5E" w:rsidP="00AE1A5E">
      <w:pPr>
        <w:pStyle w:val="Akapitzlist"/>
        <w:spacing w:after="0" w:line="276" w:lineRule="auto"/>
        <w:ind w:left="540"/>
        <w:jc w:val="both"/>
      </w:pPr>
    </w:p>
    <w:p w:rsidR="00BC032E" w:rsidRPr="00EC0210" w:rsidRDefault="00BC032E" w:rsidP="00BC032E">
      <w:pPr>
        <w:keepNext/>
        <w:spacing w:after="0" w:line="276" w:lineRule="auto"/>
        <w:jc w:val="center"/>
        <w:outlineLvl w:val="2"/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</w:pPr>
      <w:r w:rsidRPr="00EC021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WYMAGANIA TECHNICZNO-UŻYTKOWE</w:t>
      </w:r>
    </w:p>
    <w:p w:rsidR="00BC032E" w:rsidRPr="00EC0210" w:rsidRDefault="00BC032E" w:rsidP="00BC032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C021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dla środka pianotwórczego syntetycznego 3%</w:t>
      </w:r>
      <w:r w:rsidR="007F0C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typu AFFF</w:t>
      </w:r>
    </w:p>
    <w:p w:rsidR="00BC032E" w:rsidRPr="00EC0210" w:rsidRDefault="00BC032E" w:rsidP="00BC032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C032E" w:rsidRDefault="00BC032E" w:rsidP="00BC032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0210">
        <w:rPr>
          <w:rFonts w:ascii="Times New Roman" w:eastAsia="Times New Roman" w:hAnsi="Times New Roman" w:cs="Times New Roman"/>
          <w:sz w:val="24"/>
          <w:szCs w:val="24"/>
          <w:lang w:eastAsia="pl-PL"/>
        </w:rPr>
        <w:t>Środek pianotwórczy</w:t>
      </w:r>
      <w:r w:rsidRPr="00EC021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EC0210">
        <w:rPr>
          <w:rFonts w:ascii="Times New Roman" w:eastAsia="Times New Roman" w:hAnsi="Times New Roman" w:cs="Times New Roman"/>
          <w:sz w:val="24"/>
          <w:szCs w:val="24"/>
          <w:lang w:eastAsia="pl-PL"/>
        </w:rPr>
        <w:t>syntetyczny musi spełniać wymagania normy PN-EN 1568:20</w:t>
      </w:r>
      <w:r w:rsidR="004B2B1E">
        <w:rPr>
          <w:rFonts w:ascii="Times New Roman" w:eastAsia="Times New Roman" w:hAnsi="Times New Roman" w:cs="Times New Roman"/>
          <w:sz w:val="24"/>
          <w:szCs w:val="24"/>
          <w:lang w:eastAsia="pl-PL"/>
        </w:rPr>
        <w:t>18</w:t>
      </w:r>
      <w:r w:rsidRPr="00EC02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wymagania określone w rozporządzeniu MSWiA z dnia 20 czerwca 2007 r. w sprawie wykazu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EC0210">
        <w:rPr>
          <w:rFonts w:ascii="Times New Roman" w:eastAsia="Times New Roman" w:hAnsi="Times New Roman" w:cs="Times New Roman"/>
          <w:sz w:val="24"/>
          <w:szCs w:val="24"/>
          <w:lang w:eastAsia="pl-PL"/>
        </w:rPr>
        <w:t>wyrobów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EC0210">
        <w:rPr>
          <w:rFonts w:ascii="Times New Roman" w:eastAsia="Times New Roman" w:hAnsi="Times New Roman" w:cs="Times New Roman"/>
          <w:sz w:val="24"/>
          <w:szCs w:val="24"/>
          <w:lang w:eastAsia="pl-PL"/>
        </w:rPr>
        <w:t>służących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EC0210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zapewnieniu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EC0210">
        <w:rPr>
          <w:rFonts w:ascii="Times New Roman" w:eastAsia="Times New Roman" w:hAnsi="Times New Roman" w:cs="Times New Roman"/>
          <w:sz w:val="24"/>
          <w:szCs w:val="24"/>
          <w:lang w:eastAsia="pl-PL"/>
        </w:rPr>
        <w:t>bezpieczeństwa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EC0210">
        <w:rPr>
          <w:rFonts w:ascii="Times New Roman" w:eastAsia="Times New Roman" w:hAnsi="Times New Roman" w:cs="Times New Roman"/>
          <w:sz w:val="24"/>
          <w:szCs w:val="24"/>
          <w:lang w:eastAsia="pl-PL"/>
        </w:rPr>
        <w:t>publicznego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EC02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ochronie zdrowia i życia oraz mienia, a także zasad wydawania dopuszczenia tych wyrobów do użytkowania (Dz. U. nr 143 poz. 1002 z późn. zm.) załącznik - Wymagania Techniczno-żytkowe dla wyrobów służących zapewnieniu bezpieczeństwa publicznego lub ochronie zdrowia i życia  oraz mienia, wprowadzonych do użytkowania w jednostkach ochrony przeciwpożarowej  oraz wykorzystywanych przez te jednostki do alarmowania o pożarze lub innym zagrożeniu oraz do prowadzenia działań ratowniczych, a także wyrobów stanowiących podręczny sprzęt gaśniczy </w:t>
      </w:r>
      <w:r w:rsidRPr="00EC021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pkt. 8.2</w:t>
      </w:r>
      <w:r w:rsidRPr="00EC02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455B0E" w:rsidRDefault="00455B0E" w:rsidP="00455B0E">
      <w:pPr>
        <w:jc w:val="both"/>
      </w:pPr>
    </w:p>
    <w:p w:rsidR="00455B0E" w:rsidRPr="00455B0E" w:rsidRDefault="00455B0E" w:rsidP="00455B0E">
      <w:pPr>
        <w:spacing w:after="0" w:line="276" w:lineRule="auto"/>
        <w:rPr>
          <w:rFonts w:ascii="Times New Roman" w:hAnsi="Times New Roman" w:cs="Times New Roman"/>
          <w:sz w:val="24"/>
        </w:rPr>
      </w:pPr>
      <w:r w:rsidRPr="00455B0E">
        <w:rPr>
          <w:rFonts w:ascii="Times New Roman" w:hAnsi="Times New Roman" w:cs="Times New Roman"/>
          <w:sz w:val="24"/>
        </w:rPr>
        <w:t>ZAMAWIAJĄCY wskazuje nazwę środka pianotwórczego ORCHIDEX</w:t>
      </w:r>
      <w:r w:rsidR="00B4376F">
        <w:rPr>
          <w:rFonts w:ascii="Times New Roman" w:hAnsi="Times New Roman" w:cs="Times New Roman"/>
          <w:sz w:val="24"/>
        </w:rPr>
        <w:t xml:space="preserve"> AFFF 3%</w:t>
      </w:r>
      <w:r w:rsidRPr="00455B0E">
        <w:rPr>
          <w:rFonts w:ascii="Times New Roman" w:hAnsi="Times New Roman" w:cs="Times New Roman"/>
          <w:sz w:val="24"/>
        </w:rPr>
        <w:t>, gdyż taki posiada. Jednocześnie zamawiający dopuszcza możliwość zaoferowania innego (równoważnego) środka, ale warunkiem koniecznym jest przedstawienie raportu z badań</w:t>
      </w:r>
      <w:r w:rsidR="007F0CC0">
        <w:rPr>
          <w:rFonts w:ascii="Times New Roman" w:hAnsi="Times New Roman" w:cs="Times New Roman"/>
          <w:sz w:val="24"/>
        </w:rPr>
        <w:t xml:space="preserve"> przed jednostkę akredytowaną</w:t>
      </w:r>
      <w:r w:rsidRPr="00455B0E">
        <w:rPr>
          <w:rFonts w:ascii="Times New Roman" w:hAnsi="Times New Roman" w:cs="Times New Roman"/>
          <w:sz w:val="24"/>
        </w:rPr>
        <w:t xml:space="preserve"> o</w:t>
      </w:r>
      <w:r w:rsidR="00B4376F">
        <w:rPr>
          <w:rFonts w:ascii="Times New Roman" w:hAnsi="Times New Roman" w:cs="Times New Roman"/>
          <w:sz w:val="24"/>
        </w:rPr>
        <w:t> </w:t>
      </w:r>
      <w:r w:rsidRPr="00455B0E">
        <w:rPr>
          <w:rFonts w:ascii="Times New Roman" w:hAnsi="Times New Roman" w:cs="Times New Roman"/>
          <w:sz w:val="24"/>
        </w:rPr>
        <w:t xml:space="preserve"> możliwości mieszania oferowanego środka z tym już posiadanym przez zamawiającego.</w:t>
      </w:r>
    </w:p>
    <w:p w:rsidR="00455B0E" w:rsidRPr="00455B0E" w:rsidRDefault="00455B0E" w:rsidP="00455B0E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455B0E" w:rsidRPr="00EC0210" w:rsidRDefault="00455B0E" w:rsidP="00BC032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C032E" w:rsidRDefault="00BC032E" w:rsidP="00BC032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5B0E">
        <w:rPr>
          <w:rFonts w:ascii="Times New Roman" w:eastAsia="Times New Roman" w:hAnsi="Times New Roman" w:cs="Times New Roman"/>
          <w:sz w:val="24"/>
          <w:szCs w:val="24"/>
          <w:lang w:eastAsia="pl-PL"/>
        </w:rPr>
        <w:t>Ponadto środek pianotwórczy syntetyczny 3% musi spełnić następujące wymagania:</w:t>
      </w:r>
    </w:p>
    <w:p w:rsidR="00455B0E" w:rsidRPr="007F0CC0" w:rsidRDefault="007F0CC0" w:rsidP="007F0CC0">
      <w:pPr>
        <w:spacing w:after="0"/>
        <w:jc w:val="both"/>
        <w:rPr>
          <w:rFonts w:ascii="Times New Roman" w:hAnsi="Times New Roman" w:cs="Times New Roman"/>
          <w:sz w:val="24"/>
        </w:rPr>
      </w:pPr>
      <w:r w:rsidRPr="007F0CC0">
        <w:rPr>
          <w:rFonts w:ascii="Times New Roman" w:hAnsi="Times New Roman" w:cs="Times New Roman"/>
          <w:sz w:val="24"/>
        </w:rPr>
        <w:t>- środek pianotwórczy typu AFFF o stężeniu 3 % musi posiadać     możliwość stosowania łącznie z proszkami gaśniczymi oraz być mieszalny z innymi  tego typu środkami gaśniczymi,</w:t>
      </w:r>
    </w:p>
    <w:p w:rsidR="00455B0E" w:rsidRPr="00455B0E" w:rsidRDefault="00455B0E" w:rsidP="00455B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B0E">
        <w:rPr>
          <w:rFonts w:ascii="Times New Roman" w:hAnsi="Times New Roman" w:cs="Times New Roman"/>
          <w:sz w:val="24"/>
          <w:szCs w:val="24"/>
        </w:rPr>
        <w:t>- do gaszenia pożarów grupy A i B z możliwością zastosowania w samochodach gaśniczych i</w:t>
      </w:r>
      <w:r w:rsidR="00C47C1D">
        <w:rPr>
          <w:rFonts w:ascii="Times New Roman" w:hAnsi="Times New Roman" w:cs="Times New Roman"/>
          <w:sz w:val="24"/>
          <w:szCs w:val="24"/>
        </w:rPr>
        <w:t> </w:t>
      </w:r>
      <w:r w:rsidRPr="00455B0E">
        <w:rPr>
          <w:rFonts w:ascii="Times New Roman" w:hAnsi="Times New Roman" w:cs="Times New Roman"/>
          <w:sz w:val="24"/>
          <w:szCs w:val="24"/>
        </w:rPr>
        <w:t xml:space="preserve"> w stałych instalacjach gaśniczych do wytwarzania piany gaśniczej ciężkiej i średniej;</w:t>
      </w:r>
    </w:p>
    <w:p w:rsidR="00455B0E" w:rsidRDefault="00455B0E" w:rsidP="00455B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B0E">
        <w:rPr>
          <w:rFonts w:ascii="Times New Roman" w:hAnsi="Times New Roman" w:cs="Times New Roman"/>
          <w:sz w:val="24"/>
          <w:szCs w:val="24"/>
        </w:rPr>
        <w:t>- opakowania zbiorcze o pojemności 60 L i 200L, wlew zabezpieczony plombą zrywalną oznakowaną cechami dostawcy lub producenta ( inną niż papierowa),</w:t>
      </w:r>
    </w:p>
    <w:p w:rsidR="004B2B1E" w:rsidRPr="004B2B1E" w:rsidRDefault="004B2B1E" w:rsidP="00455B0E">
      <w:pPr>
        <w:spacing w:after="0"/>
        <w:rPr>
          <w:rFonts w:ascii="Times New Roman" w:hAnsi="Times New Roman" w:cs="Times New Roman"/>
          <w:b/>
          <w:sz w:val="36"/>
          <w:szCs w:val="24"/>
        </w:rPr>
      </w:pPr>
      <w:r w:rsidRPr="004B2B1E">
        <w:rPr>
          <w:rFonts w:ascii="Times New Roman" w:hAnsi="Times New Roman" w:cs="Times New Roman"/>
          <w:b/>
          <w:sz w:val="36"/>
          <w:szCs w:val="24"/>
        </w:rPr>
        <w:t>Beczki 60 L – 50szt., beczki 200L – 35 szt.</w:t>
      </w:r>
      <w:r w:rsidR="00C8149B">
        <w:rPr>
          <w:rFonts w:ascii="Times New Roman" w:hAnsi="Times New Roman" w:cs="Times New Roman"/>
          <w:b/>
          <w:sz w:val="36"/>
          <w:szCs w:val="24"/>
        </w:rPr>
        <w:t>;</w:t>
      </w:r>
    </w:p>
    <w:p w:rsidR="00AE1A5E" w:rsidRPr="00455B0E" w:rsidRDefault="00455B0E" w:rsidP="00455B0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55B0E">
        <w:rPr>
          <w:rFonts w:ascii="Times New Roman" w:hAnsi="Times New Roman" w:cs="Times New Roman"/>
          <w:sz w:val="24"/>
          <w:szCs w:val="24"/>
        </w:rPr>
        <w:t xml:space="preserve">- </w:t>
      </w:r>
      <w:r w:rsidR="00AE1A5E" w:rsidRPr="00455B0E">
        <w:rPr>
          <w:rFonts w:ascii="Times New Roman" w:hAnsi="Times New Roman" w:cs="Times New Roman"/>
          <w:sz w:val="24"/>
          <w:szCs w:val="24"/>
        </w:rPr>
        <w:t>gwarancja 60 miesięcy;</w:t>
      </w:r>
    </w:p>
    <w:p w:rsidR="00BC032E" w:rsidRPr="00455B0E" w:rsidRDefault="00455B0E" w:rsidP="00455B0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55B0E">
        <w:rPr>
          <w:rFonts w:ascii="Times New Roman" w:hAnsi="Times New Roman" w:cs="Times New Roman"/>
          <w:sz w:val="24"/>
          <w:szCs w:val="24"/>
        </w:rPr>
        <w:t xml:space="preserve">- </w:t>
      </w:r>
      <w:r w:rsidR="00BC032E" w:rsidRPr="00455B0E">
        <w:rPr>
          <w:rFonts w:ascii="Times New Roman" w:hAnsi="Times New Roman" w:cs="Times New Roman"/>
          <w:sz w:val="24"/>
          <w:szCs w:val="24"/>
        </w:rPr>
        <w:t>stosowanie środka pianotwórczego</w:t>
      </w:r>
      <w:r w:rsidR="00C47C1D">
        <w:rPr>
          <w:rFonts w:ascii="Times New Roman" w:hAnsi="Times New Roman" w:cs="Times New Roman"/>
          <w:sz w:val="24"/>
          <w:szCs w:val="24"/>
        </w:rPr>
        <w:t xml:space="preserve"> w temperaturze co najmniej -10</w:t>
      </w:r>
      <w:r w:rsidR="00BC032E" w:rsidRPr="00C47C1D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BC032E" w:rsidRPr="00455B0E">
        <w:rPr>
          <w:rFonts w:ascii="Times New Roman" w:hAnsi="Times New Roman" w:cs="Times New Roman"/>
          <w:sz w:val="24"/>
          <w:szCs w:val="24"/>
        </w:rPr>
        <w:t xml:space="preserve"> C;</w:t>
      </w:r>
    </w:p>
    <w:p w:rsidR="00BC032E" w:rsidRPr="00455B0E" w:rsidRDefault="00455B0E" w:rsidP="00455B0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55B0E">
        <w:rPr>
          <w:rFonts w:ascii="Times New Roman" w:hAnsi="Times New Roman" w:cs="Times New Roman"/>
          <w:sz w:val="24"/>
          <w:szCs w:val="24"/>
        </w:rPr>
        <w:t xml:space="preserve">- </w:t>
      </w:r>
      <w:r w:rsidR="00BC032E" w:rsidRPr="00455B0E">
        <w:rPr>
          <w:rFonts w:ascii="Times New Roman" w:hAnsi="Times New Roman" w:cs="Times New Roman"/>
          <w:sz w:val="24"/>
          <w:szCs w:val="24"/>
        </w:rPr>
        <w:t>klasa skuteczność gaśniczej III/B;</w:t>
      </w:r>
    </w:p>
    <w:p w:rsidR="00BC032E" w:rsidRPr="00455B0E" w:rsidRDefault="00455B0E" w:rsidP="00455B0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55B0E">
        <w:rPr>
          <w:rFonts w:ascii="Times New Roman" w:hAnsi="Times New Roman" w:cs="Times New Roman"/>
          <w:sz w:val="24"/>
          <w:szCs w:val="24"/>
        </w:rPr>
        <w:t xml:space="preserve">- </w:t>
      </w:r>
      <w:r w:rsidR="00BC032E" w:rsidRPr="00455B0E">
        <w:rPr>
          <w:rFonts w:ascii="Times New Roman" w:hAnsi="Times New Roman" w:cs="Times New Roman"/>
          <w:sz w:val="24"/>
          <w:szCs w:val="24"/>
        </w:rPr>
        <w:t>wymagane świadectwo dopuszczenia do użytkowania CNBOP;</w:t>
      </w:r>
    </w:p>
    <w:p w:rsidR="00BC032E" w:rsidRDefault="00455B0E" w:rsidP="00455B0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55B0E">
        <w:rPr>
          <w:rFonts w:ascii="Times New Roman" w:hAnsi="Times New Roman" w:cs="Times New Roman"/>
          <w:sz w:val="24"/>
          <w:szCs w:val="24"/>
        </w:rPr>
        <w:t xml:space="preserve">- </w:t>
      </w:r>
      <w:r w:rsidR="00BC032E" w:rsidRPr="00455B0E">
        <w:rPr>
          <w:rFonts w:ascii="Times New Roman" w:hAnsi="Times New Roman" w:cs="Times New Roman"/>
          <w:sz w:val="24"/>
          <w:szCs w:val="24"/>
        </w:rPr>
        <w:t>środek pianotwórczy wyprodukowany w</w:t>
      </w:r>
      <w:r w:rsidR="00673E07">
        <w:rPr>
          <w:rFonts w:ascii="Times New Roman" w:hAnsi="Times New Roman" w:cs="Times New Roman"/>
          <w:sz w:val="24"/>
          <w:szCs w:val="24"/>
        </w:rPr>
        <w:t xml:space="preserve"> </w:t>
      </w:r>
      <w:r w:rsidRPr="00455B0E">
        <w:rPr>
          <w:rFonts w:ascii="Times New Roman" w:hAnsi="Times New Roman" w:cs="Times New Roman"/>
          <w:sz w:val="24"/>
          <w:szCs w:val="24"/>
        </w:rPr>
        <w:t>2025</w:t>
      </w:r>
      <w:r w:rsidR="00BC032E" w:rsidRPr="00455B0E">
        <w:rPr>
          <w:rFonts w:ascii="Times New Roman" w:hAnsi="Times New Roman" w:cs="Times New Roman"/>
          <w:sz w:val="24"/>
          <w:szCs w:val="24"/>
        </w:rPr>
        <w:t xml:space="preserve"> roku</w:t>
      </w:r>
      <w:r w:rsidR="00020827">
        <w:rPr>
          <w:rFonts w:ascii="Times New Roman" w:hAnsi="Times New Roman" w:cs="Times New Roman"/>
          <w:sz w:val="24"/>
          <w:szCs w:val="24"/>
        </w:rPr>
        <w:t>;</w:t>
      </w:r>
    </w:p>
    <w:p w:rsidR="00020827" w:rsidRPr="00020827" w:rsidRDefault="00020827" w:rsidP="00020827">
      <w:pPr>
        <w:spacing w:after="0"/>
        <w:rPr>
          <w:rFonts w:ascii="Times New Roman" w:hAnsi="Times New Roman" w:cs="Times New Roman"/>
          <w:sz w:val="24"/>
        </w:rPr>
      </w:pPr>
      <w:r w:rsidRPr="00020827">
        <w:rPr>
          <w:rFonts w:ascii="Times New Roman" w:hAnsi="Times New Roman" w:cs="Times New Roman"/>
          <w:sz w:val="24"/>
        </w:rPr>
        <w:t xml:space="preserve">- minimalny okres użytkowania – 5 lat (60 m-cy) od daty dostawy;  </w:t>
      </w:r>
    </w:p>
    <w:p w:rsidR="00455B0E" w:rsidRPr="00455B0E" w:rsidRDefault="00455B0E" w:rsidP="00455B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B0E">
        <w:rPr>
          <w:rFonts w:ascii="Times New Roman" w:hAnsi="Times New Roman" w:cs="Times New Roman"/>
          <w:sz w:val="24"/>
          <w:szCs w:val="24"/>
        </w:rPr>
        <w:lastRenderedPageBreak/>
        <w:t>- na każdym opakowaniu etykieta wodoodporna, odporna na warunki atmosferyczne zachowująca trwałość i czytelność przez cały okres przydatności do użycia z naniesionymi następującymi danymi:</w:t>
      </w:r>
    </w:p>
    <w:p w:rsidR="00455B0E" w:rsidRPr="00455B0E" w:rsidRDefault="00455B0E" w:rsidP="00455B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B0E">
        <w:rPr>
          <w:rFonts w:ascii="Times New Roman" w:hAnsi="Times New Roman" w:cs="Times New Roman"/>
          <w:sz w:val="24"/>
          <w:szCs w:val="24"/>
        </w:rPr>
        <w:t>1.  pełna nazwa środka pianotwórczego poprzedzona napisem: PIANOTWÓRCZY ŚRODEK GAŚNICZY,</w:t>
      </w:r>
    </w:p>
    <w:p w:rsidR="00455B0E" w:rsidRPr="00455B0E" w:rsidRDefault="00455B0E" w:rsidP="00455B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B0E">
        <w:rPr>
          <w:rFonts w:ascii="Times New Roman" w:hAnsi="Times New Roman" w:cs="Times New Roman"/>
          <w:sz w:val="24"/>
          <w:szCs w:val="24"/>
        </w:rPr>
        <w:t xml:space="preserve">2. zawartość opakowania w litrach, </w:t>
      </w:r>
    </w:p>
    <w:p w:rsidR="00455B0E" w:rsidRPr="00455B0E" w:rsidRDefault="00455B0E" w:rsidP="00455B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B0E">
        <w:rPr>
          <w:rFonts w:ascii="Times New Roman" w:hAnsi="Times New Roman" w:cs="Times New Roman"/>
          <w:sz w:val="24"/>
          <w:szCs w:val="24"/>
        </w:rPr>
        <w:t xml:space="preserve">3. pełne dane producenta środka pianotwórczego, </w:t>
      </w:r>
    </w:p>
    <w:p w:rsidR="00455B0E" w:rsidRPr="00455B0E" w:rsidRDefault="00455B0E" w:rsidP="00455B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B0E">
        <w:rPr>
          <w:rFonts w:ascii="Times New Roman" w:hAnsi="Times New Roman" w:cs="Times New Roman"/>
          <w:sz w:val="24"/>
          <w:szCs w:val="24"/>
        </w:rPr>
        <w:t>4. data produkcji (miesiąc/rok), data przydatności do użytkowania (miesiąc/rok), nr partii wyrobu,</w:t>
      </w:r>
    </w:p>
    <w:p w:rsidR="00455B0E" w:rsidRPr="00455B0E" w:rsidRDefault="00455B0E" w:rsidP="00455B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B0E">
        <w:rPr>
          <w:rFonts w:ascii="Times New Roman" w:hAnsi="Times New Roman" w:cs="Times New Roman"/>
          <w:sz w:val="24"/>
          <w:szCs w:val="24"/>
        </w:rPr>
        <w:t>5. zagrożenia dla środowiska, sposób utylizacji,</w:t>
      </w:r>
    </w:p>
    <w:p w:rsidR="00455B0E" w:rsidRPr="00455B0E" w:rsidRDefault="00455B0E" w:rsidP="00455B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B0E">
        <w:rPr>
          <w:rFonts w:ascii="Times New Roman" w:hAnsi="Times New Roman" w:cs="Times New Roman"/>
          <w:sz w:val="24"/>
          <w:szCs w:val="24"/>
        </w:rPr>
        <w:t xml:space="preserve">6.  nr. Świadectwa dopuszczenia do użytkowania  w ochronie przeciwpożarowej - CNBOP, </w:t>
      </w:r>
    </w:p>
    <w:p w:rsidR="00455B0E" w:rsidRPr="00455B0E" w:rsidRDefault="00455B0E" w:rsidP="00455B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B0E">
        <w:rPr>
          <w:rFonts w:ascii="Times New Roman" w:hAnsi="Times New Roman" w:cs="Times New Roman"/>
          <w:sz w:val="24"/>
          <w:szCs w:val="24"/>
        </w:rPr>
        <w:t>7. zakres temperatur stosowania,</w:t>
      </w:r>
    </w:p>
    <w:p w:rsidR="00455B0E" w:rsidRPr="00455B0E" w:rsidRDefault="00455B0E" w:rsidP="00455B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B0E">
        <w:rPr>
          <w:rFonts w:ascii="Times New Roman" w:hAnsi="Times New Roman" w:cs="Times New Roman"/>
          <w:sz w:val="24"/>
          <w:szCs w:val="24"/>
        </w:rPr>
        <w:t>8. zalecane stężenie wodnych roztworów,</w:t>
      </w:r>
    </w:p>
    <w:p w:rsidR="00455B0E" w:rsidRPr="00455B0E" w:rsidRDefault="00455B0E" w:rsidP="00455B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B0E">
        <w:rPr>
          <w:rFonts w:ascii="Times New Roman" w:hAnsi="Times New Roman" w:cs="Times New Roman"/>
          <w:sz w:val="24"/>
          <w:szCs w:val="24"/>
        </w:rPr>
        <w:t>9. okres gwarancji - przydatności do użycia (rok).</w:t>
      </w:r>
    </w:p>
    <w:p w:rsidR="00455B0E" w:rsidRPr="00455B0E" w:rsidRDefault="00455B0E" w:rsidP="00455B0E">
      <w:pPr>
        <w:spacing w:after="0" w:line="276" w:lineRule="auto"/>
      </w:pPr>
    </w:p>
    <w:p w:rsidR="00151836" w:rsidRDefault="00151836" w:rsidP="00BC032E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E62A6" w:rsidRPr="00BC032E" w:rsidRDefault="002E62A6" w:rsidP="0051347F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2E62A6" w:rsidRPr="00BC03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08E1" w:rsidRDefault="004A08E1" w:rsidP="001B2A05">
      <w:pPr>
        <w:spacing w:after="0" w:line="240" w:lineRule="auto"/>
      </w:pPr>
      <w:r>
        <w:separator/>
      </w:r>
    </w:p>
  </w:endnote>
  <w:endnote w:type="continuationSeparator" w:id="0">
    <w:p w:rsidR="004A08E1" w:rsidRDefault="004A08E1" w:rsidP="001B2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08E1" w:rsidRDefault="004A08E1" w:rsidP="001B2A05">
      <w:pPr>
        <w:spacing w:after="0" w:line="240" w:lineRule="auto"/>
      </w:pPr>
      <w:r>
        <w:separator/>
      </w:r>
    </w:p>
  </w:footnote>
  <w:footnote w:type="continuationSeparator" w:id="0">
    <w:p w:rsidR="004A08E1" w:rsidRDefault="004A08E1" w:rsidP="001B2A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74C88"/>
    <w:multiLevelType w:val="hybridMultilevel"/>
    <w:tmpl w:val="81BC73E4"/>
    <w:lvl w:ilvl="0" w:tplc="F9665F4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9B6D61"/>
    <w:multiLevelType w:val="hybridMultilevel"/>
    <w:tmpl w:val="BEE61324"/>
    <w:lvl w:ilvl="0" w:tplc="F9665F4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830788"/>
    <w:multiLevelType w:val="hybridMultilevel"/>
    <w:tmpl w:val="0BE0D6AE"/>
    <w:lvl w:ilvl="0" w:tplc="F9665F4A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Arial" w:eastAsia="Times New Roman" w:hAnsi="Arial" w:cs="Aria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2280"/>
        </w:tabs>
        <w:ind w:left="2280" w:hanging="360"/>
      </w:pPr>
    </w:lvl>
    <w:lvl w:ilvl="2" w:tplc="CB2CDA0C">
      <w:start w:val="1"/>
      <w:numFmt w:val="lowerLetter"/>
      <w:lvlText w:val="%3)"/>
      <w:lvlJc w:val="left"/>
      <w:pPr>
        <w:tabs>
          <w:tab w:val="num" w:pos="3000"/>
        </w:tabs>
        <w:ind w:left="300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8223F7C"/>
    <w:multiLevelType w:val="hybridMultilevel"/>
    <w:tmpl w:val="86722F3C"/>
    <w:lvl w:ilvl="0" w:tplc="C4ACB37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D51E69"/>
    <w:multiLevelType w:val="hybridMultilevel"/>
    <w:tmpl w:val="BF4A0E7C"/>
    <w:lvl w:ilvl="0" w:tplc="F9665F4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1CC"/>
    <w:rsid w:val="000175CF"/>
    <w:rsid w:val="00020827"/>
    <w:rsid w:val="00097FDA"/>
    <w:rsid w:val="0013591F"/>
    <w:rsid w:val="00151836"/>
    <w:rsid w:val="001A11E0"/>
    <w:rsid w:val="001B2A05"/>
    <w:rsid w:val="002A0D8F"/>
    <w:rsid w:val="002E62A6"/>
    <w:rsid w:val="00304E4F"/>
    <w:rsid w:val="003A38C5"/>
    <w:rsid w:val="00437FF6"/>
    <w:rsid w:val="00455B0E"/>
    <w:rsid w:val="004A08E1"/>
    <w:rsid w:val="004A38ED"/>
    <w:rsid w:val="004B2B1E"/>
    <w:rsid w:val="0051347F"/>
    <w:rsid w:val="00573978"/>
    <w:rsid w:val="005927A5"/>
    <w:rsid w:val="00673E07"/>
    <w:rsid w:val="00675214"/>
    <w:rsid w:val="007021E0"/>
    <w:rsid w:val="00773254"/>
    <w:rsid w:val="007F0CC0"/>
    <w:rsid w:val="00814B5D"/>
    <w:rsid w:val="00955561"/>
    <w:rsid w:val="00990813"/>
    <w:rsid w:val="00A15B3A"/>
    <w:rsid w:val="00AD5076"/>
    <w:rsid w:val="00AE1A5E"/>
    <w:rsid w:val="00B031CC"/>
    <w:rsid w:val="00B4376F"/>
    <w:rsid w:val="00B8437A"/>
    <w:rsid w:val="00BC032E"/>
    <w:rsid w:val="00C47C1D"/>
    <w:rsid w:val="00C72973"/>
    <w:rsid w:val="00C7729A"/>
    <w:rsid w:val="00C8149B"/>
    <w:rsid w:val="00D323CB"/>
    <w:rsid w:val="00E4494F"/>
    <w:rsid w:val="00EE3AC1"/>
    <w:rsid w:val="00F5272C"/>
    <w:rsid w:val="00FB1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DC162A"/>
  <w15:chartTrackingRefBased/>
  <w15:docId w15:val="{F3D5BB04-160E-4EBB-A17A-24914BF7D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B2A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2A05"/>
  </w:style>
  <w:style w:type="paragraph" w:styleId="Stopka">
    <w:name w:val="footer"/>
    <w:basedOn w:val="Normalny"/>
    <w:link w:val="StopkaZnak"/>
    <w:uiPriority w:val="99"/>
    <w:unhideWhenUsed/>
    <w:rsid w:val="001B2A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2A05"/>
  </w:style>
  <w:style w:type="character" w:styleId="Odwoanieprzypisudolnego">
    <w:name w:val="footnote reference"/>
    <w:rsid w:val="001B2A05"/>
    <w:rPr>
      <w:vertAlign w:val="superscript"/>
    </w:rPr>
  </w:style>
  <w:style w:type="paragraph" w:styleId="Akapitzlist">
    <w:name w:val="List Paragraph"/>
    <w:basedOn w:val="Normalny"/>
    <w:uiPriority w:val="34"/>
    <w:qFormat/>
    <w:rsid w:val="001B2A0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7325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7325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9B4D6E-432D-46CC-AD18-F34208F4297B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1ACC1BCB-0E4D-46A8-A42B-B96CABDFA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1150</TotalTime>
  <Pages>3</Pages>
  <Words>778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5442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Wzorek Jan</dc:creator>
  <cp:keywords/>
  <dc:description/>
  <cp:lastModifiedBy>Gmerek Piotr</cp:lastModifiedBy>
  <cp:revision>13</cp:revision>
  <dcterms:created xsi:type="dcterms:W3CDTF">2025-02-12T10:22:00Z</dcterms:created>
  <dcterms:modified xsi:type="dcterms:W3CDTF">2025-02-13T06:56:00Z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db7c9cc9-11a5-4846-8365-505da0444aef</vt:lpwstr>
  </property>
  <property fmtid="{D5CDD505-2E9C-101B-9397-08002B2CF9AE}" pid="3" name="bjSaver">
    <vt:lpwstr>90zXE8ABNfpa1wqvPMaY7vQRQwt3RG5a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Wzorek Jan</vt:lpwstr>
  </property>
  <property fmtid="{D5CDD505-2E9C-101B-9397-08002B2CF9AE}" pid="8" name="s5636:Creator type=organization">
    <vt:lpwstr>MILNET-Z</vt:lpwstr>
  </property>
  <property fmtid="{D5CDD505-2E9C-101B-9397-08002B2CF9AE}" pid="9" name="bjPortionMark">
    <vt:lpwstr>[JAW]</vt:lpwstr>
  </property>
  <property fmtid="{D5CDD505-2E9C-101B-9397-08002B2CF9AE}" pid="10" name="bjClsUserRVM">
    <vt:lpwstr>[]</vt:lpwstr>
  </property>
  <property fmtid="{D5CDD505-2E9C-101B-9397-08002B2CF9AE}" pid="11" name="s5636:Creator type=IP">
    <vt:lpwstr>10.60.57.229</vt:lpwstr>
  </property>
</Properties>
</file>