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D5B1C" w14:textId="77777777" w:rsidR="00F72D18" w:rsidRPr="00F72D18" w:rsidRDefault="00F72D18" w:rsidP="00F72D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 </w:t>
      </w:r>
    </w:p>
    <w:p w14:paraId="156D128C" w14:textId="77777777" w:rsidR="00F72D18" w:rsidRPr="00F72D18" w:rsidRDefault="003B1FE0" w:rsidP="005276E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8800375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pracowanie Programu Opieki nad Zabytkami </w:t>
      </w:r>
      <w:r w:rsidR="005276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Powiatu Ostrowskiego </w:t>
      </w:r>
      <w:r w:rsidR="0046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lata 2026-2029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0"/>
    </w:p>
    <w:p w14:paraId="146D4261" w14:textId="77777777" w:rsidR="00F72D18" w:rsidRPr="00F72D1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o udzielenie zamówienia publicznego, którego wartość nie przekracza wyrażonej w złotych równowartości kwoty określonej w art. 2 ustęp 1 ustawy z dnia 11 września 2019 r. Prawo zamówień publicznych (Dz. U. z 2024 r. poz. 1320)</w:t>
      </w:r>
    </w:p>
    <w:p w14:paraId="3E983B96" w14:textId="77777777" w:rsidR="00F72D18" w:rsidRPr="00622806" w:rsidRDefault="00F72D18" w:rsidP="00622806">
      <w:pPr>
        <w:pStyle w:val="Akapitzlist"/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zamówienia:</w:t>
      </w:r>
    </w:p>
    <w:p w14:paraId="7132B3BE" w14:textId="77777777" w:rsid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268073" w14:textId="77777777" w:rsid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planowanego zamówienia jest opracowanie </w:t>
      </w:r>
      <w:r w:rsidRPr="00622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</w:t>
      </w:r>
      <w:r w:rsidR="003B1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ogramu Opieki nad Zabytkami </w:t>
      </w:r>
      <w:r w:rsidRPr="00622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Powiatu Ostrowskiego</w:t>
      </w:r>
      <w:r w:rsidR="0046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2026–2029</w:t>
      </w:r>
      <w:r w:rsidRPr="00622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przepisami ustawy o ochronie zabytków i opiece nad zabytkami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2024 r.</w:t>
      </w:r>
      <w:r w:rsidR="00B9445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1292)</w:t>
      </w:r>
      <w:r w:rsidRPr="00622806">
        <w:t xml:space="preserve"> </w:t>
      </w:r>
      <w:r>
        <w:t xml:space="preserve"> oraz </w:t>
      </w: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wytycznymi dostępnymi na stronie Narodowego Instytutu Dziedzictwa – </w:t>
      </w:r>
      <w:hyperlink r:id="rId5" w:history="1">
        <w:r w:rsidRPr="00855FC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www.nid.pl</w:t>
        </w:r>
      </w:hyperlink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1AA280" w14:textId="77777777" w:rsid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D909D5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winien być sporządzony w formie opisowej oraz graficznej i zawierać:</w:t>
      </w:r>
    </w:p>
    <w:p w14:paraId="7E5AD145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1. wstęp,</w:t>
      </w:r>
    </w:p>
    <w:p w14:paraId="7D1B3A4D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2. podstawy prawne opracowania,</w:t>
      </w:r>
    </w:p>
    <w:p w14:paraId="1898A505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3. uwarunkowania prawne ochrony i opieki nad zabytkami w Polsce,</w:t>
      </w:r>
    </w:p>
    <w:p w14:paraId="32FF6CD6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4. uwarunkowania zewnętrzne ochrony dziedzictwa kulturowego powiatu:</w:t>
      </w:r>
    </w:p>
    <w:p w14:paraId="0BFF142E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a) strategiczne cele polityki państwa w zakresie ochrony zabytków i opieki nad</w:t>
      </w:r>
    </w:p>
    <w:p w14:paraId="53B5D24C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zabytkami,</w:t>
      </w:r>
    </w:p>
    <w:p w14:paraId="0151802F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b) relacje powiatowego programu opieki nad zabytkami z dokumentami wykonanymi</w:t>
      </w:r>
    </w:p>
    <w:p w14:paraId="2EAF44FF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poziomie województwa,</w:t>
      </w:r>
    </w:p>
    <w:p w14:paraId="14F6ADC7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c) uwarunkowania wewnętrzne ochrony dziedzictwa i krajobrazu kulturowego</w:t>
      </w:r>
    </w:p>
    <w:p w14:paraId="567560AE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powiatu:</w:t>
      </w:r>
    </w:p>
    <w:p w14:paraId="700AC9F0" w14:textId="77777777" w:rsidR="00622806" w:rsidRPr="00622806" w:rsidRDefault="00622806" w:rsidP="006228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zasobów i analiza stanu dziedzictwa i krajobrazu</w:t>
      </w:r>
    </w:p>
    <w:p w14:paraId="68F1F2B9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kulturowego powiatu:</w:t>
      </w:r>
    </w:p>
    <w:p w14:paraId="24F98AD6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zarys historii obszaru powiatu,</w:t>
      </w:r>
    </w:p>
    <w:p w14:paraId="144FEF3D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krajobraz kulturowy,</w:t>
      </w:r>
    </w:p>
    <w:p w14:paraId="5999B32D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nieruchome,</w:t>
      </w:r>
    </w:p>
    <w:p w14:paraId="787BB224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ruchome,</w:t>
      </w:r>
    </w:p>
    <w:p w14:paraId="3C6E0564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w zbiorach muzealnych i innych,</w:t>
      </w:r>
    </w:p>
    <w:p w14:paraId="63D19FF9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archeologiczne,</w:t>
      </w:r>
    </w:p>
    <w:p w14:paraId="7BF2FAB4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dziedzictwo niematerialne,</w:t>
      </w:r>
    </w:p>
    <w:p w14:paraId="3388D722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bjęte prawnymi formami ochrony,</w:t>
      </w:r>
    </w:p>
    <w:p w14:paraId="23B2040D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w gminnych ewidencjach zabytków,</w:t>
      </w:r>
    </w:p>
    <w:p w14:paraId="7F52323F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- zabytki o najważniejszym znaczeniu dla powiatu,</w:t>
      </w:r>
    </w:p>
    <w:p w14:paraId="0F5E9EB0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d) ocenę stanu dziedzictwa kulturowego powiatu, analizę szans i zagrożeń,</w:t>
      </w:r>
    </w:p>
    <w:p w14:paraId="3BFA8CE5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e) założenia programowe:</w:t>
      </w:r>
    </w:p>
    <w:p w14:paraId="15FC078F" w14:textId="77777777" w:rsidR="00622806" w:rsidRPr="00622806" w:rsidRDefault="00622806" w:rsidP="006228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priorytety programu opieki,</w:t>
      </w:r>
    </w:p>
    <w:p w14:paraId="00BAAEAD" w14:textId="77777777" w:rsidR="00622806" w:rsidRPr="00622806" w:rsidRDefault="00622806" w:rsidP="006228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kierunki działań programu opieki,</w:t>
      </w:r>
    </w:p>
    <w:p w14:paraId="14CBDF65" w14:textId="77777777" w:rsidR="00622806" w:rsidRPr="00622806" w:rsidRDefault="00622806" w:rsidP="006228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programu opieki,</w:t>
      </w:r>
    </w:p>
    <w:p w14:paraId="6C45D02D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f) instrumenty realizacji programu opieki nad zabytkami,</w:t>
      </w:r>
    </w:p>
    <w:p w14:paraId="4D503350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g) zasady oceny realizacji programu opieki nad zabytkami,</w:t>
      </w:r>
    </w:p>
    <w:p w14:paraId="18CD67F2" w14:textId="77777777" w:rsidR="00622806" w:rsidRPr="00622806" w:rsidRDefault="00622806" w:rsidP="00622806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h) źródła finansowania przez powiat zadań z zakresu ochrony zabytków,</w:t>
      </w:r>
    </w:p>
    <w:p w14:paraId="1B196743" w14:textId="77777777" w:rsidR="00461978" w:rsidRDefault="00622806" w:rsidP="003B1FE0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sz w:val="24"/>
          <w:szCs w:val="24"/>
          <w:lang w:eastAsia="pl-PL"/>
        </w:rPr>
        <w:t>i) część graficzną programu opieki nad zabytkam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14:paraId="389B3F98" w14:textId="77777777" w:rsidR="003B1FE0" w:rsidRDefault="003B1FE0" w:rsidP="003B1FE0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38449" w14:textId="77777777" w:rsidR="003B1FE0" w:rsidRPr="003B1FE0" w:rsidRDefault="003B1FE0" w:rsidP="003B1FE0">
      <w:pPr>
        <w:pStyle w:val="Akapitzlist"/>
        <w:spacing w:before="100" w:beforeAutospacing="1"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56A4BB" w14:textId="77777777" w:rsidR="00F72D18" w:rsidRPr="00F72D18" w:rsidRDefault="00F72D18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1. Wykonawca przekaże Zamawiającemu</w:t>
      </w:r>
    </w:p>
    <w:p w14:paraId="03FA8D54" w14:textId="77777777" w:rsidR="00F72D18" w:rsidRPr="00F72D18" w:rsidRDefault="00F72D18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Opracowany Program Opieki nad Zabytkami </w:t>
      </w:r>
      <w:r w:rsidR="001D36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Powiatu Ostrowskiego</w:t>
      </w:r>
      <w:r w:rsidR="00B756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lata 2026 - 2029</w:t>
      </w: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pozytywnie zaopiniowany przez </w:t>
      </w:r>
      <w:r w:rsidR="001D36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Wielkopolskiego</w:t>
      </w: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 Konserwatora Zabytków:</w:t>
      </w:r>
    </w:p>
    <w:p w14:paraId="3E0C7880" w14:textId="77777777" w:rsidR="00F72D18" w:rsidRPr="00F72D18" w:rsidRDefault="00F72D18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 - 2 egzemplarze w kolorowej wersji papierowej, </w:t>
      </w:r>
    </w:p>
    <w:p w14:paraId="7F77AE0C" w14:textId="77777777" w:rsidR="00622806" w:rsidRPr="00622806" w:rsidRDefault="00622806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- 2</w:t>
      </w:r>
      <w:r w:rsidR="00F72D18"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egzemplarz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F72D18"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edytowalnej wersji elektronicznej</w:t>
      </w:r>
      <w:r w:rsidRPr="00622806">
        <w:t xml:space="preserve"> </w:t>
      </w:r>
      <w:r w:rsidRPr="00622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rozszerzeniu „.</w:t>
      </w:r>
      <w:proofErr w:type="spellStart"/>
      <w:r w:rsidRPr="00622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docx</w:t>
      </w:r>
      <w:proofErr w:type="spellEnd"/>
      <w:r w:rsidRPr="00622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 oraz „.pdf”, zapisane na nośniku pamięci</w:t>
      </w:r>
    </w:p>
    <w:p w14:paraId="2D5D039D" w14:textId="77777777" w:rsidR="00F72D18" w:rsidRPr="00F72D18" w:rsidRDefault="00622806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8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przenośnej typu USB – pendrive.</w:t>
      </w:r>
      <w:r w:rsidR="00F72D18"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64605E3F" w14:textId="77777777" w:rsidR="00F72D18" w:rsidRPr="00F72D18" w:rsidRDefault="00F72D18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c) komplet dokumentów formalno-prawnych ilustrujących przebieg procedury sporządzania i uchwalania programu. </w:t>
      </w:r>
    </w:p>
    <w:p w14:paraId="600C8A46" w14:textId="77777777" w:rsidR="00F72D18" w:rsidRPr="00F72D18" w:rsidRDefault="00F72D18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Wykonawca wszelkie dodatkowe opracowania niezbędne do uzyskania wymaganych opinii i uzgodnień uzyska własnym staraniem i na koszt własny. </w:t>
      </w:r>
    </w:p>
    <w:p w14:paraId="5C219524" w14:textId="77777777" w:rsidR="00F72D18" w:rsidRDefault="00F72D18" w:rsidP="0062280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Wykonawca zobowiązuje się do wykonania przedmiotu zamówienia zgodnie</w:t>
      </w:r>
      <w:r w:rsidRPr="00F72D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zasadami współczesnej wiedzy, w oparciu o obowiązujące w tym zakresie regulacje prawne, zgodnie z ofertą i umową Zamawiającego.</w:t>
      </w:r>
    </w:p>
    <w:p w14:paraId="0F636DA2" w14:textId="77777777" w:rsidR="00E91445" w:rsidRPr="00F72D18" w:rsidRDefault="00E91445" w:rsidP="00F72D18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19460" w14:textId="77777777" w:rsidR="00F72D18" w:rsidRPr="00F72D18" w:rsidRDefault="00E91445" w:rsidP="00F72D18">
      <w:pPr>
        <w:tabs>
          <w:tab w:val="num" w:pos="0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2D18"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2D18" w:rsidRPr="00F72D1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i warunki wykonania usługi:</w:t>
      </w:r>
    </w:p>
    <w:p w14:paraId="44560D61" w14:textId="77777777" w:rsidR="00F72D18" w:rsidRPr="0046197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Czas wykonania usługi - </w:t>
      </w:r>
      <w:r w:rsidR="0046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31.10</w:t>
      </w:r>
      <w:r w:rsidRPr="00461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.2025 r.</w:t>
      </w:r>
    </w:p>
    <w:p w14:paraId="344C084C" w14:textId="77777777" w:rsidR="00F72D1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oferty należy uwzględnić wszystkie koszty związane z realizacją umowy, w tym ryzyko wykonawcy z tytułu oszacowania wszelkich kosztów związanych z realizacją zamówienia, a także oddziaływania innych czynników mających lub mogących mieć wpływ na koszty. Niedoszacowanie, pominięcie oraz brak rozpoznania przedmiotu i zakresu zamówienia, nie może być podstawą do żądania zmiany wynagrodzenia określo</w:t>
      </w:r>
      <w:r w:rsidR="00E914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 umowie zawartej pomiędzy zamawiającym, </w:t>
      </w: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wykonawcą.</w:t>
      </w:r>
    </w:p>
    <w:p w14:paraId="63E71F14" w14:textId="77777777" w:rsidR="00461978" w:rsidRP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przedstawienia Zamawiającemu projektu dokumentacji do akceptacji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ustala się</w:t>
      </w:r>
    </w:p>
    <w:p w14:paraId="34A02971" w14:textId="77777777" w:rsid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B756F9">
        <w:rPr>
          <w:rFonts w:ascii="Times New Roman" w:eastAsia="Times New Roman" w:hAnsi="Times New Roman" w:cs="Times New Roman"/>
          <w:sz w:val="24"/>
          <w:szCs w:val="24"/>
          <w:lang w:eastAsia="pl-PL"/>
        </w:rPr>
        <w:t>29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F62B275" w14:textId="77777777" w:rsidR="00461978" w:rsidRP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652D9D" w14:textId="77777777" w:rsid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zgłoszenia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wentualnych uwag lub zastrzeżeń </w:t>
      </w:r>
      <w:r w:rsidR="00B75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projektu programu. Program zostanie poddany konsultacjom społecznym na etapie projektu. 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</w:t>
      </w:r>
      <w:r w:rsidR="00B75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zgłoszonych uwag lub zastrzeżeń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zobowią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zany jest do </w:t>
      </w:r>
      <w:r w:rsidR="00B75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uwzględnienia 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przekazania poprawionej dokume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ntacji w terminie 7 dni od daty 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zastrzeżeń.</w:t>
      </w:r>
    </w:p>
    <w:p w14:paraId="2C93A44C" w14:textId="77777777" w:rsid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12BD4B" w14:textId="77777777" w:rsid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przekazać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emu ostateczną wersję „Programu o</w:t>
      </w:r>
      <w:r w:rsidR="003B1FE0">
        <w:rPr>
          <w:rFonts w:ascii="Times New Roman" w:eastAsia="Times New Roman" w:hAnsi="Times New Roman" w:cs="Times New Roman"/>
          <w:sz w:val="24"/>
          <w:szCs w:val="24"/>
          <w:lang w:eastAsia="pl-PL"/>
        </w:rPr>
        <w:t>pieki nad zabytkami P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owiatu </w:t>
      </w:r>
      <w:r w:rsidR="003B1FE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strowskiego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</w:t>
      </w:r>
      <w:r w:rsidR="003B1FE0">
        <w:rPr>
          <w:rFonts w:ascii="Times New Roman" w:eastAsia="Times New Roman" w:hAnsi="Times New Roman" w:cs="Times New Roman"/>
          <w:sz w:val="24"/>
          <w:szCs w:val="24"/>
          <w:lang w:eastAsia="pl-PL"/>
        </w:rPr>
        <w:t>026-2029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w terminie do dnia 31 października 2025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 zakończenie wykonania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miotu zamówienia uważa się datę 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Zamawiającemu opracowania pozytyw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uzgodnionego/zaopiniowanego 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Wielkopolskim</w:t>
      </w:r>
      <w:r w:rsidRPr="00461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Wojewódzkim Konserwat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Zabytków. </w:t>
      </w:r>
    </w:p>
    <w:p w14:paraId="64F4BD3C" w14:textId="77777777" w:rsidR="0046197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CA295" w14:textId="77777777" w:rsidR="00F72D18" w:rsidRDefault="00F72D1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przelew 14 dni od daty otrzymania prawidłowo wystawionych faktur VAT.</w:t>
      </w:r>
    </w:p>
    <w:p w14:paraId="2BC5E44E" w14:textId="77777777" w:rsidR="00461978" w:rsidRPr="00F72D18" w:rsidRDefault="00461978" w:rsidP="00461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D44453" w14:textId="77777777" w:rsidR="00F72D18" w:rsidRPr="00F72D18" w:rsidRDefault="00B55E8F" w:rsidP="00F72D18">
      <w:pPr>
        <w:tabs>
          <w:tab w:val="num" w:pos="0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72D18"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2D18" w:rsidRPr="00F72D1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i sposoby złożenia oferty:</w:t>
      </w:r>
    </w:p>
    <w:p w14:paraId="274E02A4" w14:textId="5DC694A0" w:rsidR="00F72D18" w:rsidRPr="00F72D18" w:rsidRDefault="00F72D18" w:rsidP="00B55E8F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F72D1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złożyć w terminie do</w:t>
      </w:r>
      <w:r w:rsidR="00B756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6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="00E91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.04</w:t>
      </w:r>
      <w:r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.2025 r.</w:t>
      </w: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godziny </w:t>
      </w:r>
      <w:r w:rsidR="00BB6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="00BB6D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platformie zakupowej poprzez formularz elektroniczny.</w:t>
      </w:r>
    </w:p>
    <w:p w14:paraId="76C802ED" w14:textId="77777777" w:rsidR="00B756F9" w:rsidRDefault="00B756F9" w:rsidP="00F72D18">
      <w:pPr>
        <w:tabs>
          <w:tab w:val="num" w:pos="0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252486" w14:textId="77777777" w:rsidR="00F72D18" w:rsidRPr="00F72D18" w:rsidRDefault="00B55E8F" w:rsidP="00F72D18">
      <w:pPr>
        <w:tabs>
          <w:tab w:val="num" w:pos="0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="00F72D18"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2D18" w:rsidRPr="00F72D1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dodatkowe:</w:t>
      </w:r>
    </w:p>
    <w:p w14:paraId="15F70E36" w14:textId="77777777" w:rsidR="00F72D1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wzywania wykonawców do składania wyjaśnień dotyczących </w:t>
      </w:r>
      <w:r w:rsidR="001C67A0">
        <w:rPr>
          <w:rFonts w:ascii="Times New Roman" w:eastAsia="Times New Roman" w:hAnsi="Times New Roman" w:cs="Times New Roman"/>
          <w:sz w:val="24"/>
          <w:szCs w:val="24"/>
          <w:lang w:eastAsia="pl-PL"/>
        </w:rPr>
        <w:t>ceny.</w:t>
      </w:r>
    </w:p>
    <w:p w14:paraId="41E8E5E3" w14:textId="356E703B" w:rsidR="001C67A0" w:rsidRPr="00F72D18" w:rsidRDefault="001C67A0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wynosi 30 dn</w:t>
      </w:r>
      <w:r w:rsidR="00BB6D50">
        <w:rPr>
          <w:rFonts w:ascii="Times New Roman" w:eastAsia="Times New Roman" w:hAnsi="Times New Roman" w:cs="Times New Roman"/>
          <w:sz w:val="24"/>
          <w:szCs w:val="24"/>
          <w:lang w:eastAsia="pl-PL"/>
        </w:rPr>
        <w:t>i od terminu składania ofert.</w:t>
      </w:r>
    </w:p>
    <w:p w14:paraId="1EC81F1E" w14:textId="5BB22C20" w:rsidR="00F72D18" w:rsidRPr="00F72D1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wykonawca, którego oferta została wybrana, wycofa się z postępowania lub odmawia </w:t>
      </w:r>
      <w:r w:rsidR="00BB6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umowy, zamawiający może wybrać ofertę najkorzystniejszą spośród pozostałych ofert bez przeprowadzenia ich ponownego badania i oceny, chyba że zachodzą przesłanki unieważnienia postępowania.</w:t>
      </w:r>
    </w:p>
    <w:p w14:paraId="7E5E79B7" w14:textId="77777777" w:rsidR="00F72D18" w:rsidRPr="00F72D1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zmiany, odwołania lub unieważnienia postępowania bez podania przyczyny, a także do pozostawienia zapytania bez dokonania wyboru. </w:t>
      </w:r>
    </w:p>
    <w:p w14:paraId="09706E0D" w14:textId="77777777" w:rsidR="00F72D18" w:rsidRPr="00F72D18" w:rsidRDefault="00F72D18" w:rsidP="00F72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złożona z zachowaniem formy pisemnej, w języku polskim, pod rygorem nieważności.</w:t>
      </w:r>
    </w:p>
    <w:p w14:paraId="393A92E8" w14:textId="77777777" w:rsidR="00F72D18" w:rsidRPr="00F72D18" w:rsidRDefault="00B55E8F" w:rsidP="00F72D18">
      <w:pPr>
        <w:tabs>
          <w:tab w:val="num" w:pos="0"/>
        </w:tabs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72D18" w:rsidRPr="00F72D18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F72D18" w:rsidRPr="00F72D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Zamawiającym:</w:t>
      </w:r>
    </w:p>
    <w:p w14:paraId="1722B23D" w14:textId="77777777" w:rsidR="00F72D18" w:rsidRPr="00F72D18" w:rsidRDefault="00F72D18" w:rsidP="00BB6D5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pytań merytorycznych związanych z przedmiotem zamówienia należy kontaktować się </w:t>
      </w:r>
      <w:r w:rsidR="00AE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</w:t>
      </w:r>
      <w:r w:rsidR="001C67A0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wiadomość na platformie zakupowej</w:t>
      </w:r>
      <w:r w:rsidRPr="00F7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91C8D7A" w14:textId="77777777" w:rsidR="00F72D18" w:rsidRPr="00F72D18" w:rsidRDefault="00F72D18" w:rsidP="00F72D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C4774" w14:textId="77777777" w:rsidR="00302534" w:rsidRDefault="00302534"/>
    <w:sectPr w:rsidR="00302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7612"/>
    <w:multiLevelType w:val="hybridMultilevel"/>
    <w:tmpl w:val="3820708E"/>
    <w:lvl w:ilvl="0" w:tplc="EC7624F6">
      <w:start w:val="1"/>
      <w:numFmt w:val="decimal"/>
      <w:lvlText w:val="%1."/>
      <w:lvlJc w:val="left"/>
      <w:pPr>
        <w:ind w:left="3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A9422DB"/>
    <w:multiLevelType w:val="hybridMultilevel"/>
    <w:tmpl w:val="FC0E5144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59430FD"/>
    <w:multiLevelType w:val="multilevel"/>
    <w:tmpl w:val="3BB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3215945">
    <w:abstractNumId w:val="2"/>
  </w:num>
  <w:num w:numId="2" w16cid:durableId="2018729244">
    <w:abstractNumId w:val="0"/>
  </w:num>
  <w:num w:numId="3" w16cid:durableId="993683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55"/>
    <w:rsid w:val="001C67A0"/>
    <w:rsid w:val="001D3679"/>
    <w:rsid w:val="002B6456"/>
    <w:rsid w:val="00302534"/>
    <w:rsid w:val="003B1FE0"/>
    <w:rsid w:val="003F30DB"/>
    <w:rsid w:val="00461978"/>
    <w:rsid w:val="005276E1"/>
    <w:rsid w:val="00622806"/>
    <w:rsid w:val="00671AD9"/>
    <w:rsid w:val="007174D8"/>
    <w:rsid w:val="008F1F55"/>
    <w:rsid w:val="00AE1A37"/>
    <w:rsid w:val="00B04937"/>
    <w:rsid w:val="00B55E8F"/>
    <w:rsid w:val="00B756F9"/>
    <w:rsid w:val="00B94458"/>
    <w:rsid w:val="00BB6D50"/>
    <w:rsid w:val="00D22076"/>
    <w:rsid w:val="00E91445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A614"/>
  <w15:chartTrackingRefBased/>
  <w15:docId w15:val="{6C60B046-22D4-404F-AE6A-55B6D7A5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2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2D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72D1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7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zlist1"/>
    <w:basedOn w:val="Normalny"/>
    <w:rsid w:val="00F7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2D18"/>
    <w:rPr>
      <w:color w:val="0000FF"/>
      <w:u w:val="single"/>
    </w:rPr>
  </w:style>
  <w:style w:type="character" w:customStyle="1" w:styleId="sectionheader-title">
    <w:name w:val="sectionheader-title"/>
    <w:basedOn w:val="Domylnaczcionkaakapitu"/>
    <w:rsid w:val="00F72D18"/>
  </w:style>
  <w:style w:type="character" w:customStyle="1" w:styleId="on-btn-txt">
    <w:name w:val="on-btn-txt"/>
    <w:basedOn w:val="Domylnaczcionkaakapitu"/>
    <w:rsid w:val="00F72D18"/>
  </w:style>
  <w:style w:type="paragraph" w:styleId="Akapitzlist">
    <w:name w:val="List Paragraph"/>
    <w:basedOn w:val="Normalny"/>
    <w:uiPriority w:val="34"/>
    <w:qFormat/>
    <w:rsid w:val="00622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Lisiak</dc:creator>
  <cp:keywords/>
  <dc:description/>
  <cp:lastModifiedBy>Starostwo Powiatowe</cp:lastModifiedBy>
  <cp:revision>3</cp:revision>
  <cp:lastPrinted>2025-04-10T07:15:00Z</cp:lastPrinted>
  <dcterms:created xsi:type="dcterms:W3CDTF">2025-04-10T13:02:00Z</dcterms:created>
  <dcterms:modified xsi:type="dcterms:W3CDTF">2025-04-10T13:17:00Z</dcterms:modified>
</cp:coreProperties>
</file>