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914B" w14:textId="77777777" w:rsidR="009C7C5F" w:rsidRPr="00C3473E" w:rsidRDefault="009C7C5F" w:rsidP="0040136B">
      <w:pPr>
        <w:spacing w:line="1" w:lineRule="exact"/>
        <w:rPr>
          <w:rFonts w:ascii="Times New Roman" w:hAnsi="Times New Roman" w:cs="Times New Roman"/>
        </w:rPr>
      </w:pPr>
    </w:p>
    <w:p w14:paraId="1577B4BA" w14:textId="554D0ADB" w:rsidR="00D06C59" w:rsidRPr="0079617F" w:rsidRDefault="0079617F" w:rsidP="0079617F">
      <w:pPr>
        <w:pStyle w:val="Teksttreci0"/>
        <w:shd w:val="clear" w:color="auto" w:fill="auto"/>
        <w:spacing w:after="0" w:line="240" w:lineRule="auto"/>
        <w:ind w:right="1096"/>
        <w:jc w:val="right"/>
        <w:rPr>
          <w:rFonts w:ascii="Times New Roman" w:hAnsi="Times New Roman" w:cs="Times New Roman"/>
          <w:b/>
          <w:bCs/>
          <w:color w:val="FF0000"/>
          <w:sz w:val="24"/>
          <w:szCs w:val="24"/>
        </w:rPr>
      </w:pPr>
      <w:r w:rsidRPr="0079617F">
        <w:rPr>
          <w:rFonts w:ascii="Times New Roman" w:hAnsi="Times New Roman" w:cs="Times New Roman"/>
          <w:b/>
          <w:bCs/>
          <w:color w:val="FF0000"/>
          <w:sz w:val="24"/>
          <w:szCs w:val="24"/>
        </w:rPr>
        <w:t>PO ZMIANIE Z DNIA 20.05.2025r.</w:t>
      </w:r>
    </w:p>
    <w:p w14:paraId="2C5D0C2D"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8A8F491" w14:textId="77777777" w:rsidR="003146B5" w:rsidRPr="00C3473E" w:rsidRDefault="008D2672" w:rsidP="00D06C59">
      <w:pPr>
        <w:pStyle w:val="Teksttreci0"/>
        <w:shd w:val="clear" w:color="auto" w:fill="auto"/>
        <w:spacing w:after="0" w:line="240" w:lineRule="auto"/>
        <w:ind w:right="1096"/>
        <w:jc w:val="center"/>
        <w:rPr>
          <w:rFonts w:ascii="Times New Roman" w:eastAsia="Times New Roman" w:hAnsi="Times New Roman" w:cs="Times New Roman"/>
          <w:b/>
          <w:color w:val="auto"/>
          <w:sz w:val="24"/>
          <w:szCs w:val="24"/>
          <w:lang w:bidi="ar-SA"/>
        </w:rPr>
      </w:pPr>
      <w:r w:rsidRPr="00C3473E">
        <w:rPr>
          <w:rFonts w:ascii="Times New Roman" w:hAnsi="Times New Roman" w:cs="Times New Roman"/>
          <w:sz w:val="24"/>
          <w:szCs w:val="24"/>
        </w:rPr>
        <w:t>ZAMAWIAJĄCY:</w:t>
      </w:r>
      <w:r w:rsidR="009C7C5F" w:rsidRPr="00C3473E">
        <w:rPr>
          <w:rFonts w:ascii="Times New Roman" w:hAnsi="Times New Roman" w:cs="Times New Roman"/>
          <w:sz w:val="24"/>
          <w:szCs w:val="24"/>
        </w:rPr>
        <w:t xml:space="preserve">  </w:t>
      </w:r>
      <w:r w:rsidR="009C7C5F" w:rsidRPr="00C3473E">
        <w:rPr>
          <w:rFonts w:ascii="Times New Roman" w:eastAsia="Times New Roman" w:hAnsi="Times New Roman" w:cs="Times New Roman"/>
          <w:b/>
          <w:color w:val="auto"/>
          <w:sz w:val="24"/>
          <w:szCs w:val="24"/>
          <w:lang w:bidi="ar-SA"/>
        </w:rPr>
        <w:t>NCBJ Ośrodek Radioizotopów POLATOM</w:t>
      </w:r>
    </w:p>
    <w:p w14:paraId="54BB0676" w14:textId="77777777" w:rsidR="009C7C5F" w:rsidRPr="00C3473E"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25F3C804"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44D118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BA72EB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7B893F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4F11A1C8" w14:textId="77777777" w:rsidR="00D06C59" w:rsidRDefault="00D06C59" w:rsidP="00D06C59">
      <w:pPr>
        <w:pStyle w:val="Teksttreci0"/>
        <w:shd w:val="clear" w:color="auto" w:fill="auto"/>
        <w:spacing w:after="0" w:line="240" w:lineRule="auto"/>
        <w:jc w:val="center"/>
        <w:rPr>
          <w:rFonts w:ascii="Times New Roman" w:hAnsi="Times New Roman" w:cs="Times New Roman"/>
          <w:sz w:val="24"/>
          <w:szCs w:val="24"/>
        </w:rPr>
      </w:pPr>
    </w:p>
    <w:p w14:paraId="727845D4" w14:textId="77777777" w:rsidR="00381854" w:rsidRPr="005C2F5F" w:rsidRDefault="009C7C5F" w:rsidP="00381854">
      <w:pPr>
        <w:pStyle w:val="Teksttreci0"/>
        <w:shd w:val="clear" w:color="auto" w:fill="auto"/>
        <w:spacing w:after="120" w:line="240" w:lineRule="auto"/>
        <w:ind w:left="1701" w:right="1096" w:hanging="1701"/>
        <w:jc w:val="center"/>
        <w:rPr>
          <w:rFonts w:ascii="Times New Roman" w:hAnsi="Times New Roman" w:cs="Times New Roman"/>
          <w:sz w:val="28"/>
          <w:szCs w:val="28"/>
        </w:rPr>
      </w:pPr>
      <w:r w:rsidRPr="005C2F5F">
        <w:rPr>
          <w:rFonts w:ascii="Times New Roman" w:hAnsi="Times New Roman" w:cs="Times New Roman"/>
          <w:sz w:val="28"/>
          <w:szCs w:val="28"/>
        </w:rPr>
        <w:t>Nazwa zadania:</w:t>
      </w:r>
    </w:p>
    <w:p w14:paraId="0B1BBD7F" w14:textId="00F40C61" w:rsidR="009C7C5F" w:rsidRPr="005C2F5F" w:rsidRDefault="00252BE1" w:rsidP="005C2F5F">
      <w:pPr>
        <w:jc w:val="center"/>
        <w:rPr>
          <w:rFonts w:ascii="Times New Roman" w:eastAsia="Times New Roman" w:hAnsi="Times New Roman" w:cs="Times New Roman"/>
          <w:b/>
          <w:sz w:val="28"/>
          <w:szCs w:val="28"/>
          <w:lang w:bidi="ar-SA"/>
        </w:rPr>
      </w:pPr>
      <w:r w:rsidRPr="005C2F5F">
        <w:rPr>
          <w:rFonts w:ascii="Times New Roman" w:hAnsi="Times New Roman" w:cs="Times New Roman"/>
          <w:b/>
          <w:sz w:val="28"/>
          <w:szCs w:val="28"/>
        </w:rPr>
        <w:t>„</w:t>
      </w:r>
      <w:bookmarkStart w:id="0" w:name="_Hlk125622215"/>
      <w:r w:rsidR="0022261F" w:rsidRPr="0022261F">
        <w:rPr>
          <w:rFonts w:ascii="Times New Roman" w:hAnsi="Times New Roman" w:cs="Times New Roman"/>
          <w:b/>
          <w:sz w:val="28"/>
          <w:szCs w:val="28"/>
        </w:rPr>
        <w:t xml:space="preserve">Dzierżawa przez okres </w:t>
      </w:r>
      <w:r w:rsidR="000F2B69">
        <w:rPr>
          <w:rFonts w:ascii="Times New Roman" w:hAnsi="Times New Roman" w:cs="Times New Roman"/>
          <w:b/>
          <w:sz w:val="28"/>
          <w:szCs w:val="28"/>
        </w:rPr>
        <w:t>48</w:t>
      </w:r>
      <w:r w:rsidR="0022261F" w:rsidRPr="0022261F">
        <w:rPr>
          <w:rFonts w:ascii="Times New Roman" w:hAnsi="Times New Roman" w:cs="Times New Roman"/>
          <w:b/>
          <w:sz w:val="28"/>
          <w:szCs w:val="28"/>
        </w:rPr>
        <w:t xml:space="preserve"> miesięcy Centralnego Systemu Wydruku wraz z urządzeniami i systemem naliczania kosztów</w:t>
      </w:r>
      <w:bookmarkEnd w:id="0"/>
      <w:r w:rsidR="005F714E" w:rsidRPr="005C2F5F">
        <w:rPr>
          <w:rFonts w:ascii="Times New Roman" w:hAnsi="Times New Roman" w:cs="Times New Roman"/>
          <w:b/>
          <w:sz w:val="28"/>
          <w:szCs w:val="28"/>
        </w:rPr>
        <w:t>”</w:t>
      </w:r>
    </w:p>
    <w:p w14:paraId="42415EC5" w14:textId="77777777" w:rsidR="00294732" w:rsidRPr="00C3473E" w:rsidRDefault="00294732" w:rsidP="0010593B">
      <w:pPr>
        <w:pStyle w:val="Teksttreci0"/>
        <w:shd w:val="clear" w:color="auto" w:fill="auto"/>
        <w:spacing w:after="0" w:line="240" w:lineRule="auto"/>
        <w:ind w:right="1096"/>
        <w:jc w:val="both"/>
        <w:rPr>
          <w:rFonts w:ascii="Times New Roman" w:hAnsi="Times New Roman" w:cs="Times New Roman"/>
          <w:sz w:val="24"/>
          <w:szCs w:val="24"/>
        </w:rPr>
      </w:pPr>
    </w:p>
    <w:p w14:paraId="60DD76CB"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2B2331A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00356ADB"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b/>
          <w:sz w:val="24"/>
          <w:szCs w:val="24"/>
        </w:rPr>
      </w:pPr>
      <w:r w:rsidRPr="00C3473E">
        <w:rPr>
          <w:rFonts w:ascii="Times New Roman" w:hAnsi="Times New Roman" w:cs="Times New Roman"/>
          <w:b/>
          <w:sz w:val="24"/>
          <w:szCs w:val="24"/>
        </w:rPr>
        <w:t>SPECYFIKACJA WARUNKÓW ZAMÓWIENIA</w:t>
      </w:r>
    </w:p>
    <w:p w14:paraId="1C50FF18"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6A5703A6"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2733EDEB"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0E3B1875" w14:textId="77777777" w:rsidR="00381854" w:rsidRDefault="00381854"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0C25E9F1"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u w:val="single"/>
        </w:rPr>
        <w:t>TRYB UDZIELENIA ZAMÓWIENIA</w:t>
      </w:r>
      <w:r w:rsidRPr="00C3473E">
        <w:rPr>
          <w:rFonts w:ascii="Times New Roman" w:hAnsi="Times New Roman" w:cs="Times New Roman"/>
          <w:sz w:val="24"/>
          <w:szCs w:val="24"/>
        </w:rPr>
        <w:t>: tryb podstawowy bez negocjacji</w:t>
      </w:r>
    </w:p>
    <w:p w14:paraId="258C873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B2AFE9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B761C55"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D29C02B"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25BE22E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A4E371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5A3224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E67B46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3B7F769B"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rPr>
        <w:t>ZATWIERDZIŁ:</w:t>
      </w:r>
    </w:p>
    <w:p w14:paraId="23F5E6D6"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rPr>
      </w:pPr>
    </w:p>
    <w:p w14:paraId="2BA56102"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02874539"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1A7757BA"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6F6D4101"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4D63AA50" w14:textId="608B0959" w:rsidR="003146B5" w:rsidRPr="00C3473E" w:rsidRDefault="008D2672" w:rsidP="00D06C59">
      <w:pPr>
        <w:pStyle w:val="Teksttreci0"/>
        <w:shd w:val="clear" w:color="auto" w:fill="auto"/>
        <w:tabs>
          <w:tab w:val="right" w:leader="dot" w:pos="7439"/>
          <w:tab w:val="left" w:pos="7644"/>
        </w:tabs>
        <w:spacing w:after="0" w:line="240" w:lineRule="auto"/>
        <w:jc w:val="center"/>
        <w:rPr>
          <w:rFonts w:ascii="Times New Roman" w:hAnsi="Times New Roman" w:cs="Times New Roman"/>
          <w:sz w:val="24"/>
          <w:szCs w:val="24"/>
        </w:rPr>
      </w:pPr>
      <w:r w:rsidRPr="00C3473E">
        <w:rPr>
          <w:rFonts w:ascii="Times New Roman" w:hAnsi="Times New Roman" w:cs="Times New Roman"/>
          <w:sz w:val="24"/>
          <w:szCs w:val="24"/>
        </w:rPr>
        <w:tab/>
      </w:r>
      <w:r w:rsidR="005D4E87">
        <w:rPr>
          <w:rFonts w:ascii="Times New Roman" w:hAnsi="Times New Roman" w:cs="Times New Roman"/>
          <w:sz w:val="24"/>
          <w:szCs w:val="24"/>
        </w:rPr>
        <w:t>202</w:t>
      </w:r>
      <w:r w:rsidR="000F2B69">
        <w:rPr>
          <w:rFonts w:ascii="Times New Roman" w:hAnsi="Times New Roman" w:cs="Times New Roman"/>
          <w:sz w:val="24"/>
          <w:szCs w:val="24"/>
        </w:rPr>
        <w:t>5</w:t>
      </w:r>
      <w:r w:rsidR="005D4E87">
        <w:rPr>
          <w:rFonts w:ascii="Times New Roman" w:hAnsi="Times New Roman" w:cs="Times New Roman"/>
          <w:sz w:val="24"/>
          <w:szCs w:val="24"/>
        </w:rPr>
        <w:t xml:space="preserve"> </w:t>
      </w:r>
      <w:r w:rsidRPr="00C3473E">
        <w:rPr>
          <w:rFonts w:ascii="Times New Roman" w:hAnsi="Times New Roman" w:cs="Times New Roman"/>
          <w:sz w:val="24"/>
          <w:szCs w:val="24"/>
        </w:rPr>
        <w:t>r.</w:t>
      </w:r>
    </w:p>
    <w:p w14:paraId="0389AF16" w14:textId="77777777" w:rsidR="009B1152" w:rsidRPr="00C3473E" w:rsidRDefault="009B1152" w:rsidP="00D06C59">
      <w:pPr>
        <w:pStyle w:val="Teksttreci0"/>
        <w:shd w:val="clear" w:color="auto" w:fill="auto"/>
        <w:spacing w:after="0" w:line="240" w:lineRule="auto"/>
        <w:jc w:val="center"/>
        <w:rPr>
          <w:rFonts w:ascii="Times New Roman" w:hAnsi="Times New Roman" w:cs="Times New Roman"/>
          <w:sz w:val="24"/>
          <w:szCs w:val="24"/>
        </w:rPr>
      </w:pPr>
    </w:p>
    <w:p w14:paraId="540E814F" w14:textId="77777777" w:rsidR="009B1152" w:rsidRPr="00C3473E" w:rsidRDefault="009B1152" w:rsidP="00D06C59">
      <w:pPr>
        <w:pStyle w:val="Teksttreci0"/>
        <w:shd w:val="clear" w:color="auto" w:fill="auto"/>
        <w:spacing w:after="0" w:line="240" w:lineRule="auto"/>
        <w:rPr>
          <w:rFonts w:ascii="Times New Roman" w:hAnsi="Times New Roman" w:cs="Times New Roman"/>
          <w:sz w:val="24"/>
          <w:szCs w:val="24"/>
        </w:rPr>
      </w:pPr>
    </w:p>
    <w:p w14:paraId="4B8394E1" w14:textId="77777777" w:rsidR="009C7C5F" w:rsidRPr="00C3473E" w:rsidRDefault="009C7C5F" w:rsidP="009B1152">
      <w:pPr>
        <w:rPr>
          <w:rFonts w:ascii="Times New Roman" w:eastAsia="Trebuchet MS" w:hAnsi="Times New Roman" w:cs="Times New Roman"/>
        </w:rPr>
      </w:pPr>
    </w:p>
    <w:p w14:paraId="11F36C22" w14:textId="77777777" w:rsidR="00D06C59" w:rsidRDefault="00D06C59">
      <w:pPr>
        <w:rPr>
          <w:rFonts w:ascii="Times New Roman" w:eastAsia="Trebuchet MS" w:hAnsi="Times New Roman" w:cs="Times New Roman"/>
        </w:rPr>
      </w:pPr>
      <w:r>
        <w:rPr>
          <w:rFonts w:ascii="Times New Roman" w:eastAsia="Trebuchet MS" w:hAnsi="Times New Roman" w:cs="Times New Roman"/>
        </w:rPr>
        <w:br w:type="page"/>
      </w:r>
    </w:p>
    <w:p w14:paraId="42881983" w14:textId="5BC90863" w:rsidR="003146B5" w:rsidRPr="00C3473E" w:rsidRDefault="00AE233E" w:rsidP="007C7C0E">
      <w:pPr>
        <w:pStyle w:val="Teksttreci0"/>
        <w:numPr>
          <w:ilvl w:val="0"/>
          <w:numId w:val="2"/>
        </w:numPr>
        <w:shd w:val="clear" w:color="auto" w:fill="auto"/>
        <w:tabs>
          <w:tab w:val="left" w:pos="351"/>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NAZWA ORAZ ADRES ZAMAWIAJĄCEGO </w:t>
      </w:r>
    </w:p>
    <w:p w14:paraId="7A47832A" w14:textId="77777777" w:rsidR="00815C80" w:rsidRPr="00C3473E" w:rsidRDefault="00815C80" w:rsidP="007C7C0E">
      <w:pPr>
        <w:widowControl/>
        <w:snapToGrid w:val="0"/>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Nazwa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NCBJ Ośrodek Radioizotopów POLATOM</w:t>
      </w:r>
    </w:p>
    <w:p w14:paraId="247FD487"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 xml:space="preserve">ul. Andrzeja </w:t>
      </w:r>
      <w:proofErr w:type="spellStart"/>
      <w:r w:rsidRPr="00C3473E">
        <w:rPr>
          <w:rFonts w:ascii="Times New Roman" w:eastAsia="Times New Roman" w:hAnsi="Times New Roman" w:cs="Times New Roman"/>
          <w:b/>
          <w:color w:val="auto"/>
          <w:lang w:bidi="ar-SA"/>
        </w:rPr>
        <w:t>Sołtana</w:t>
      </w:r>
      <w:proofErr w:type="spellEnd"/>
      <w:r w:rsidRPr="00C3473E">
        <w:rPr>
          <w:rFonts w:ascii="Times New Roman" w:eastAsia="Times New Roman" w:hAnsi="Times New Roman" w:cs="Times New Roman"/>
          <w:b/>
          <w:color w:val="auto"/>
          <w:lang w:bidi="ar-SA"/>
        </w:rPr>
        <w:t xml:space="preserve"> 7</w:t>
      </w:r>
    </w:p>
    <w:p w14:paraId="5708F2AB"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Kod Miejscowość: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05-400 Otwock</w:t>
      </w:r>
    </w:p>
    <w:p w14:paraId="0D5269BC"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Faks: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22 718 03 50</w:t>
      </w:r>
    </w:p>
    <w:p w14:paraId="2DAEFC15"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Adres strony internetowej: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www.polatom.pl</w:t>
      </w:r>
    </w:p>
    <w:p w14:paraId="2D09809B"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poczty elektronicznej:</w:t>
      </w:r>
      <w:r w:rsidRPr="00C3473E">
        <w:rPr>
          <w:rFonts w:ascii="Times New Roman" w:eastAsia="Times New Roman" w:hAnsi="Times New Roman" w:cs="Times New Roman"/>
          <w:color w:val="auto"/>
          <w:lang w:bidi="ar-SA"/>
        </w:rPr>
        <w:tab/>
      </w:r>
      <w:hyperlink r:id="rId8" w:history="1">
        <w:r w:rsidRPr="00C3473E">
          <w:rPr>
            <w:rFonts w:ascii="Times New Roman" w:eastAsia="Times New Roman" w:hAnsi="Times New Roman" w:cs="Times New Roman"/>
            <w:b/>
            <w:color w:val="0000FF"/>
            <w:u w:val="single"/>
            <w:lang w:bidi="ar-SA"/>
          </w:rPr>
          <w:t>przetargi@polatom.pl</w:t>
        </w:r>
      </w:hyperlink>
      <w:r w:rsidRPr="00C3473E">
        <w:rPr>
          <w:rFonts w:ascii="Times New Roman" w:eastAsia="Times New Roman" w:hAnsi="Times New Roman" w:cs="Times New Roman"/>
          <w:b/>
          <w:color w:val="00B050"/>
          <w:lang w:bidi="ar-SA"/>
        </w:rPr>
        <w:t xml:space="preserve"> </w:t>
      </w:r>
    </w:p>
    <w:p w14:paraId="60977F04" w14:textId="77777777" w:rsidR="00815C80" w:rsidRPr="00C3473E" w:rsidRDefault="00815C80" w:rsidP="007C7C0E">
      <w:pPr>
        <w:widowControl/>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Godziny urzędowania:</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pon. – pt. od 9:00 do 14:00</w:t>
      </w:r>
      <w:r w:rsidRPr="00C3473E">
        <w:rPr>
          <w:rFonts w:ascii="Times New Roman" w:eastAsia="Times New Roman" w:hAnsi="Times New Roman" w:cs="Times New Roman"/>
          <w:color w:val="auto"/>
          <w:lang w:bidi="ar-SA"/>
        </w:rPr>
        <w:t xml:space="preserve"> </w:t>
      </w:r>
    </w:p>
    <w:p w14:paraId="2EF0ABF3" w14:textId="77777777" w:rsidR="00E106FB" w:rsidRPr="00C3473E" w:rsidRDefault="00E106FB" w:rsidP="007C7C0E">
      <w:pPr>
        <w:tabs>
          <w:tab w:val="left" w:pos="284"/>
        </w:tabs>
        <w:jc w:val="both"/>
        <w:rPr>
          <w:rFonts w:ascii="Times New Roman" w:eastAsia="Times New Roman" w:hAnsi="Times New Roman" w:cs="Times New Roman"/>
          <w:b/>
          <w:color w:val="auto"/>
          <w:u w:val="single"/>
          <w:lang w:bidi="ar-SA"/>
        </w:rPr>
      </w:pPr>
      <w:r w:rsidRPr="00C3473E">
        <w:rPr>
          <w:rFonts w:ascii="Times New Roman" w:eastAsia="Times New Roman" w:hAnsi="Times New Roman" w:cs="Times New Roman"/>
          <w:b/>
          <w:color w:val="auto"/>
          <w:lang w:bidi="ar-SA"/>
        </w:rPr>
        <w:t>Adres strony internetowej prowadzonego postępowania:</w:t>
      </w:r>
      <w:r w:rsidR="00C40721" w:rsidRPr="00C3473E">
        <w:rPr>
          <w:rFonts w:ascii="Times New Roman" w:eastAsia="Times New Roman" w:hAnsi="Times New Roman" w:cs="Times New Roman"/>
          <w:color w:val="auto"/>
          <w:lang w:bidi="ar-SA"/>
        </w:rPr>
        <w:t xml:space="preserve"> </w:t>
      </w:r>
      <w:hyperlink r:id="rId9" w:history="1">
        <w:r w:rsidR="0031684D" w:rsidRPr="00C3473E">
          <w:rPr>
            <w:rFonts w:ascii="Times New Roman" w:eastAsia="Calibri" w:hAnsi="Times New Roman" w:cs="Times New Roman"/>
            <w:color w:val="0000FF"/>
            <w:u w:val="single"/>
            <w:lang w:eastAsia="en-US" w:bidi="ar-SA"/>
          </w:rPr>
          <w:t>https://platformazakupowa.pl/pn/polatom</w:t>
        </w:r>
      </w:hyperlink>
    </w:p>
    <w:p w14:paraId="6201478A" w14:textId="77777777" w:rsidR="00815C80" w:rsidRPr="00C3473E" w:rsidRDefault="00815C80" w:rsidP="007C7C0E">
      <w:pPr>
        <w:widowControl/>
        <w:jc w:val="both"/>
        <w:rPr>
          <w:rFonts w:ascii="Times New Roman" w:eastAsia="Times New Roman" w:hAnsi="Times New Roman" w:cs="Times New Roman"/>
          <w:b/>
          <w:color w:val="auto"/>
          <w:lang w:bidi="ar-SA"/>
        </w:rPr>
      </w:pPr>
    </w:p>
    <w:p w14:paraId="3A9C178D" w14:textId="18E0B8CB" w:rsidR="00AE233E" w:rsidRPr="00AE233E" w:rsidRDefault="00AE233E" w:rsidP="00AE233E">
      <w:pPr>
        <w:pStyle w:val="Teksttreci0"/>
        <w:numPr>
          <w:ilvl w:val="0"/>
          <w:numId w:val="2"/>
        </w:numPr>
        <w:shd w:val="clear" w:color="auto" w:fill="auto"/>
        <w:tabs>
          <w:tab w:val="left" w:pos="284"/>
          <w:tab w:val="left" w:pos="579"/>
        </w:tabs>
        <w:jc w:val="both"/>
        <w:rPr>
          <w:rFonts w:ascii="Times New Roman" w:eastAsia="Times New Roman" w:hAnsi="Times New Roman" w:cs="Times New Roman"/>
          <w:b/>
          <w:bCs/>
          <w:color w:val="auto"/>
          <w:lang w:bidi="ar-SA"/>
        </w:rPr>
      </w:pPr>
      <w:r>
        <w:rPr>
          <w:rFonts w:ascii="Times New Roman" w:hAnsi="Times New Roman" w:cs="Times New Roman"/>
          <w:sz w:val="24"/>
          <w:szCs w:val="24"/>
        </w:rPr>
        <w:t xml:space="preserve"> </w:t>
      </w:r>
      <w:r w:rsidRPr="00AE233E">
        <w:rPr>
          <w:rFonts w:ascii="Times New Roman" w:hAnsi="Times New Roman" w:cs="Times New Roman"/>
          <w:b/>
          <w:bCs/>
          <w:sz w:val="24"/>
          <w:szCs w:val="24"/>
        </w:rPr>
        <w:t>ADRES STRONY INTERNETOWEJ NA KTÓREJ UDOSTĘPNIANE BĘDĄ ZMIANY I WYJAŚNIENIA TREŚCI SWZ ORAZ INNE DOKUMENTY ZAMÓWIENIA BEZPOŚREDNIO ZWIĄZANE Z POSTĘPOWANIEM O UDZIELENIE ZAMOWIENIA</w:t>
      </w:r>
    </w:p>
    <w:p w14:paraId="66227729" w14:textId="552D016A" w:rsidR="00E106FB" w:rsidRPr="00AE233E" w:rsidRDefault="008D2672" w:rsidP="00AE233E">
      <w:pPr>
        <w:pStyle w:val="Teksttreci0"/>
        <w:shd w:val="clear" w:color="auto" w:fill="auto"/>
        <w:tabs>
          <w:tab w:val="left" w:pos="284"/>
          <w:tab w:val="left" w:pos="579"/>
        </w:tabs>
        <w:jc w:val="both"/>
        <w:rPr>
          <w:rFonts w:ascii="Times New Roman" w:eastAsia="Times New Roman" w:hAnsi="Times New Roman" w:cs="Times New Roman"/>
          <w:color w:val="auto"/>
          <w:lang w:bidi="ar-SA"/>
        </w:rPr>
      </w:pPr>
      <w:r w:rsidRPr="00AE233E">
        <w:rPr>
          <w:rFonts w:ascii="Times New Roman" w:hAnsi="Times New Roman" w:cs="Times New Roman"/>
          <w:sz w:val="24"/>
          <w:szCs w:val="24"/>
        </w:rPr>
        <w:t>zamówienia</w:t>
      </w:r>
      <w:r w:rsidR="007C7C0E" w:rsidRPr="00AE233E">
        <w:rPr>
          <w:rFonts w:ascii="Times New Roman" w:hAnsi="Times New Roman" w:cs="Times New Roman"/>
          <w:sz w:val="24"/>
          <w:szCs w:val="24"/>
        </w:rPr>
        <w:t>:</w:t>
      </w:r>
      <w:r w:rsidR="00DC3465" w:rsidRPr="00AE233E">
        <w:rPr>
          <w:rFonts w:ascii="Times New Roman" w:hAnsi="Times New Roman" w:cs="Times New Roman"/>
          <w:sz w:val="24"/>
          <w:szCs w:val="24"/>
        </w:rPr>
        <w:t xml:space="preserve"> </w:t>
      </w:r>
      <w:hyperlink r:id="rId10" w:history="1">
        <w:r w:rsidR="00E106FB" w:rsidRPr="00AE233E">
          <w:rPr>
            <w:rFonts w:ascii="Times New Roman" w:eastAsia="Calibri" w:hAnsi="Times New Roman" w:cs="Times New Roman"/>
            <w:color w:val="0000FF"/>
            <w:u w:val="single"/>
            <w:lang w:eastAsia="en-US" w:bidi="ar-SA"/>
          </w:rPr>
          <w:t>https://platformazakupowa.pl/pn/polatom</w:t>
        </w:r>
      </w:hyperlink>
    </w:p>
    <w:p w14:paraId="53424DAA" w14:textId="77777777" w:rsidR="00E106FB" w:rsidRPr="00C3473E" w:rsidRDefault="00E106FB" w:rsidP="00E106FB">
      <w:pPr>
        <w:tabs>
          <w:tab w:val="left" w:pos="284"/>
        </w:tabs>
        <w:jc w:val="both"/>
        <w:rPr>
          <w:rFonts w:ascii="Times New Roman" w:eastAsia="Times New Roman" w:hAnsi="Times New Roman" w:cs="Times New Roman"/>
          <w:b/>
          <w:color w:val="auto"/>
          <w:u w:val="single"/>
          <w:lang w:bidi="ar-SA"/>
        </w:rPr>
      </w:pPr>
    </w:p>
    <w:p w14:paraId="31AA5092" w14:textId="5F4D2752" w:rsidR="003146B5" w:rsidRPr="00C3473E" w:rsidRDefault="005F3D93" w:rsidP="00482478">
      <w:pPr>
        <w:pStyle w:val="Teksttreci0"/>
        <w:numPr>
          <w:ilvl w:val="0"/>
          <w:numId w:val="2"/>
        </w:numPr>
        <w:shd w:val="clear" w:color="auto" w:fill="auto"/>
        <w:tabs>
          <w:tab w:val="left" w:pos="445"/>
        </w:tabs>
        <w:rPr>
          <w:rFonts w:ascii="Times New Roman" w:hAnsi="Times New Roman" w:cs="Times New Roman"/>
          <w:b/>
          <w:sz w:val="24"/>
          <w:szCs w:val="24"/>
        </w:rPr>
      </w:pPr>
      <w:r w:rsidRPr="00C3473E">
        <w:rPr>
          <w:rFonts w:ascii="Times New Roman" w:hAnsi="Times New Roman" w:cs="Times New Roman"/>
          <w:b/>
          <w:sz w:val="24"/>
          <w:szCs w:val="24"/>
        </w:rPr>
        <w:t>TRYB UDZIELENIA ZAMÓWIENIA</w:t>
      </w:r>
    </w:p>
    <w:p w14:paraId="573FDD7C" w14:textId="42303401" w:rsidR="00335074" w:rsidRPr="00790DFE" w:rsidRDefault="00790DFE" w:rsidP="00790DFE">
      <w:pPr>
        <w:spacing w:after="100" w:line="261" w:lineRule="auto"/>
        <w:ind w:left="284"/>
        <w:jc w:val="both"/>
        <w:rPr>
          <w:rFonts w:ascii="Times New Roman" w:eastAsia="Trebuchet MS" w:hAnsi="Times New Roman" w:cs="Times New Roman"/>
          <w:color w:val="auto"/>
        </w:rPr>
      </w:pPr>
      <w:r w:rsidRPr="00790DFE">
        <w:rPr>
          <w:rFonts w:ascii="Times New Roman" w:eastAsia="Trebuchet MS" w:hAnsi="Times New Roman" w:cs="Times New Roman"/>
          <w:b/>
          <w:bCs/>
          <w:color w:val="auto"/>
        </w:rPr>
        <w:t>1.</w:t>
      </w:r>
      <w:r>
        <w:rPr>
          <w:rFonts w:ascii="Times New Roman" w:eastAsia="Trebuchet MS" w:hAnsi="Times New Roman" w:cs="Times New Roman"/>
          <w:color w:val="auto"/>
        </w:rPr>
        <w:t xml:space="preserve"> </w:t>
      </w:r>
      <w:bookmarkStart w:id="1" w:name="_Hlk196386766"/>
      <w:r w:rsidR="00BE7998" w:rsidRPr="004C6751">
        <w:rPr>
          <w:rFonts w:ascii="Times New Roman" w:eastAsia="Trebuchet MS" w:hAnsi="Times New Roman" w:cs="Times New Roman"/>
          <w:color w:val="auto"/>
        </w:rPr>
        <w:t xml:space="preserve">Postępowanie o udzielenie zamówienia publicznego prowadzone jest w trybie </w:t>
      </w:r>
      <w:r w:rsidR="00371AF5">
        <w:rPr>
          <w:rFonts w:ascii="Times New Roman" w:eastAsia="Trebuchet MS" w:hAnsi="Times New Roman" w:cs="Times New Roman"/>
          <w:b/>
          <w:color w:val="auto"/>
          <w:u w:val="single"/>
        </w:rPr>
        <w:t xml:space="preserve">podstawowym </w:t>
      </w:r>
      <w:r w:rsidR="00BE7998" w:rsidRPr="004C6751">
        <w:rPr>
          <w:rFonts w:ascii="Times New Roman" w:eastAsia="Trebuchet MS" w:hAnsi="Times New Roman" w:cs="Times New Roman"/>
          <w:color w:val="auto"/>
        </w:rPr>
        <w:t xml:space="preserve">na podstawie art. </w:t>
      </w:r>
      <w:r w:rsidR="00371AF5">
        <w:rPr>
          <w:rFonts w:ascii="Times New Roman" w:eastAsia="Trebuchet MS" w:hAnsi="Times New Roman" w:cs="Times New Roman"/>
          <w:color w:val="auto"/>
        </w:rPr>
        <w:t xml:space="preserve">275 pkt. 1 </w:t>
      </w:r>
      <w:r w:rsidR="00BE7998" w:rsidRPr="004C6751">
        <w:rPr>
          <w:rFonts w:ascii="Times New Roman" w:eastAsia="Trebuchet MS" w:hAnsi="Times New Roman" w:cs="Times New Roman"/>
          <w:color w:val="auto"/>
        </w:rPr>
        <w:t>ustawy z dnia 11 września 2019 r. - Prawo zamówień publicznych (Dz. U. z 2023 r., poz. 1605) [zwanej dalej także „</w:t>
      </w:r>
      <w:proofErr w:type="spellStart"/>
      <w:r w:rsidR="00BE7998" w:rsidRPr="004C6751">
        <w:rPr>
          <w:rFonts w:ascii="Times New Roman" w:eastAsia="Trebuchet MS" w:hAnsi="Times New Roman" w:cs="Times New Roman"/>
          <w:color w:val="auto"/>
        </w:rPr>
        <w:t>Pzp</w:t>
      </w:r>
      <w:proofErr w:type="spellEnd"/>
      <w:r w:rsidR="00BE7998" w:rsidRPr="004C6751">
        <w:rPr>
          <w:rFonts w:ascii="Times New Roman" w:eastAsia="Trebuchet MS" w:hAnsi="Times New Roman" w:cs="Times New Roman"/>
          <w:color w:val="auto"/>
        </w:rPr>
        <w:t xml:space="preserve">”], o szacunkowej wartości przekraczającej progi unijne. W sprawach nieuregulowanych zapisami niniejszej SWZ, stosuje się przepisy wspomnianej ustawy oraz przepisy aktów wykonawczych wydanych na podstawie ustawy. </w:t>
      </w:r>
      <w:bookmarkEnd w:id="1"/>
    </w:p>
    <w:p w14:paraId="4820BCE8" w14:textId="17283C41" w:rsidR="003146B5" w:rsidRPr="00C3473E" w:rsidRDefault="00790DFE" w:rsidP="00790DFE">
      <w:pPr>
        <w:pStyle w:val="Teksttreci0"/>
        <w:shd w:val="clear" w:color="auto" w:fill="auto"/>
        <w:tabs>
          <w:tab w:val="left" w:pos="464"/>
        </w:tabs>
        <w:spacing w:line="266"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5F3D93" w:rsidRPr="00C3473E">
        <w:rPr>
          <w:rFonts w:ascii="Times New Roman" w:hAnsi="Times New Roman" w:cs="Times New Roman"/>
          <w:b/>
          <w:sz w:val="24"/>
          <w:szCs w:val="24"/>
        </w:rPr>
        <w:t>INFORMACJA, CZY ZAMAWIAJĄCY PRZEWIDUJE WYBÓR NAJKORZYSTNIEJSZEJ OFERTY Z MOŻLIWOŚCIĄ PROWADZENIA NEGOCJACJI</w:t>
      </w:r>
    </w:p>
    <w:p w14:paraId="2AFBE879" w14:textId="77777777" w:rsidR="00FF1008" w:rsidRPr="00C3473E" w:rsidRDefault="008D2672" w:rsidP="00FF1008">
      <w:pPr>
        <w:pStyle w:val="Teksttreci0"/>
        <w:shd w:val="clear" w:color="auto" w:fill="auto"/>
        <w:spacing w:after="0"/>
        <w:ind w:left="426"/>
        <w:jc w:val="both"/>
        <w:rPr>
          <w:rFonts w:ascii="Times New Roman" w:hAnsi="Times New Roman" w:cs="Times New Roman"/>
          <w:sz w:val="24"/>
          <w:szCs w:val="24"/>
        </w:rPr>
      </w:pPr>
      <w:r w:rsidRPr="00C3473E">
        <w:rPr>
          <w:rFonts w:ascii="Times New Roman" w:hAnsi="Times New Roman" w:cs="Times New Roman"/>
          <w:sz w:val="24"/>
          <w:szCs w:val="24"/>
        </w:rPr>
        <w:t xml:space="preserve">Zamawiający </w:t>
      </w:r>
      <w:r w:rsidRPr="00C3473E">
        <w:rPr>
          <w:rFonts w:ascii="Times New Roman" w:hAnsi="Times New Roman" w:cs="Times New Roman"/>
          <w:b/>
          <w:sz w:val="24"/>
          <w:szCs w:val="24"/>
          <w:u w:val="single"/>
        </w:rPr>
        <w:t>nie</w:t>
      </w:r>
      <w:r w:rsidR="006635E1">
        <w:rPr>
          <w:rFonts w:ascii="Times New Roman" w:hAnsi="Times New Roman" w:cs="Times New Roman"/>
          <w:b/>
          <w:sz w:val="24"/>
          <w:szCs w:val="24"/>
          <w:u w:val="single"/>
        </w:rPr>
        <w:t xml:space="preserve"> </w:t>
      </w:r>
      <w:r w:rsidRPr="00C3473E">
        <w:rPr>
          <w:rFonts w:ascii="Times New Roman" w:hAnsi="Times New Roman" w:cs="Times New Roman"/>
          <w:b/>
          <w:sz w:val="24"/>
          <w:szCs w:val="24"/>
          <w:u w:val="single"/>
        </w:rPr>
        <w:t>przewiduje</w:t>
      </w:r>
      <w:r w:rsidRPr="00C3473E">
        <w:rPr>
          <w:rFonts w:ascii="Times New Roman" w:hAnsi="Times New Roman" w:cs="Times New Roman"/>
          <w:sz w:val="24"/>
          <w:szCs w:val="24"/>
        </w:rPr>
        <w:t xml:space="preserve"> wyboru najkorzystniejszej oferty z możliwością prowadzenia negocjacji.</w:t>
      </w:r>
    </w:p>
    <w:p w14:paraId="1D123BC8" w14:textId="77777777" w:rsidR="00E106FB" w:rsidRPr="00C3473E" w:rsidRDefault="00E106FB" w:rsidP="00E106FB">
      <w:pPr>
        <w:pStyle w:val="Teksttreci0"/>
        <w:shd w:val="clear" w:color="auto" w:fill="auto"/>
        <w:spacing w:after="0"/>
        <w:ind w:left="1140"/>
        <w:rPr>
          <w:rFonts w:ascii="Times New Roman" w:hAnsi="Times New Roman" w:cs="Times New Roman"/>
          <w:sz w:val="24"/>
          <w:szCs w:val="24"/>
        </w:rPr>
      </w:pPr>
    </w:p>
    <w:p w14:paraId="5F8C289E" w14:textId="2BAB522F" w:rsidR="003146B5" w:rsidRPr="00C3473E" w:rsidRDefault="0052650E" w:rsidP="0052650E">
      <w:pPr>
        <w:pStyle w:val="Teksttreci0"/>
        <w:shd w:val="clear" w:color="auto" w:fill="auto"/>
        <w:tabs>
          <w:tab w:val="left" w:pos="411"/>
        </w:tabs>
        <w:rPr>
          <w:rFonts w:ascii="Times New Roman" w:hAnsi="Times New Roman" w:cs="Times New Roman"/>
          <w:b/>
          <w:sz w:val="24"/>
          <w:szCs w:val="24"/>
        </w:rPr>
      </w:pPr>
      <w:r>
        <w:rPr>
          <w:rFonts w:ascii="Times New Roman" w:hAnsi="Times New Roman" w:cs="Times New Roman"/>
          <w:b/>
          <w:sz w:val="24"/>
          <w:szCs w:val="24"/>
        </w:rPr>
        <w:t xml:space="preserve">V. </w:t>
      </w:r>
      <w:r w:rsidR="005F3D93" w:rsidRPr="00C3473E">
        <w:rPr>
          <w:rFonts w:ascii="Times New Roman" w:hAnsi="Times New Roman" w:cs="Times New Roman"/>
          <w:b/>
          <w:sz w:val="24"/>
          <w:szCs w:val="24"/>
        </w:rPr>
        <w:t>OPIS PRZEDMIOTU ZAMÓWIENIA</w:t>
      </w:r>
    </w:p>
    <w:p w14:paraId="1EFF21BF" w14:textId="77777777" w:rsidR="00DE2C21" w:rsidRPr="00DE2C21" w:rsidRDefault="00DE2C21" w:rsidP="00DC3465">
      <w:pPr>
        <w:pStyle w:val="Teksttreci0"/>
        <w:numPr>
          <w:ilvl w:val="0"/>
          <w:numId w:val="23"/>
        </w:numPr>
        <w:tabs>
          <w:tab w:val="left" w:pos="1498"/>
          <w:tab w:val="left" w:leader="dot" w:pos="9279"/>
        </w:tabs>
        <w:ind w:left="284" w:hanging="284"/>
        <w:jc w:val="both"/>
        <w:rPr>
          <w:rFonts w:ascii="Times New Roman" w:hAnsi="Times New Roman" w:cs="Times New Roman"/>
          <w:sz w:val="24"/>
          <w:szCs w:val="24"/>
        </w:rPr>
      </w:pPr>
      <w:r w:rsidRPr="00DE2C21">
        <w:rPr>
          <w:rFonts w:ascii="Times New Roman" w:hAnsi="Times New Roman" w:cs="Times New Roman"/>
          <w:sz w:val="24"/>
          <w:szCs w:val="24"/>
        </w:rPr>
        <w:t xml:space="preserve">Zamawiający </w:t>
      </w:r>
      <w:r w:rsidRPr="00DE2C21">
        <w:rPr>
          <w:rFonts w:ascii="Times New Roman" w:hAnsi="Times New Roman" w:cs="Times New Roman"/>
          <w:sz w:val="24"/>
          <w:szCs w:val="24"/>
          <w:u w:val="single"/>
        </w:rPr>
        <w:t>nie dopuszcza</w:t>
      </w:r>
      <w:r w:rsidRPr="00DE2C21">
        <w:rPr>
          <w:rFonts w:ascii="Times New Roman" w:hAnsi="Times New Roman" w:cs="Times New Roman"/>
          <w:sz w:val="24"/>
          <w:szCs w:val="24"/>
        </w:rPr>
        <w:t xml:space="preserve"> możliwości składania ofert częściowych.  </w:t>
      </w:r>
    </w:p>
    <w:p w14:paraId="3CBE68E4" w14:textId="795E0F6C" w:rsidR="00DE2C21" w:rsidRDefault="00DE2C21" w:rsidP="00EC7DAB">
      <w:pPr>
        <w:widowControl/>
        <w:suppressAutoHyphens/>
        <w:jc w:val="both"/>
        <w:rPr>
          <w:rFonts w:ascii="Times New Roman" w:hAnsi="Times New Roman" w:cs="Times New Roman"/>
        </w:rPr>
      </w:pPr>
      <w:r w:rsidRPr="00EC7DAB">
        <w:rPr>
          <w:rFonts w:ascii="Times New Roman" w:hAnsi="Times New Roman" w:cs="Times New Roman"/>
          <w:color w:val="auto"/>
        </w:rPr>
        <w:t>Zamawiający nie dokonuje podziału niniejszego zamówienia na części z powodu jego niepodzielności.</w:t>
      </w:r>
      <w:r w:rsidR="00EC7DAB" w:rsidRPr="00EC7DAB">
        <w:rPr>
          <w:rFonts w:ascii="Times New Roman" w:hAnsi="Times New Roman" w:cs="Times New Roman"/>
          <w:color w:val="auto"/>
        </w:rPr>
        <w:t xml:space="preserve"> </w:t>
      </w:r>
      <w:r w:rsidR="00EC7DAB" w:rsidRPr="00EC7DAB">
        <w:rPr>
          <w:rFonts w:ascii="Times New Roman" w:hAnsi="Times New Roman" w:cs="Times New Roman"/>
        </w:rPr>
        <w:t>Podział na części nie ma uzasadnienia technicznego, technologicznego, ani ekonomicznego. Przedmiotowe zamówienie nie zostało podzielone na części z uwagi na konieczność całościowej realizacji zamówienia przez jednego wykonawcę – ze względów ekonomicznych – efekt skali. Podział zamówienia na części groziłby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8828C69" w14:textId="77777777" w:rsidR="00EC7DAB" w:rsidRPr="00EC7DAB" w:rsidRDefault="00EC7DAB" w:rsidP="00EC7DAB">
      <w:pPr>
        <w:widowControl/>
        <w:suppressAutoHyphens/>
        <w:jc w:val="both"/>
        <w:rPr>
          <w:rFonts w:ascii="Times New Roman" w:hAnsi="Times New Roman" w:cs="Times New Roman"/>
        </w:rPr>
      </w:pPr>
    </w:p>
    <w:p w14:paraId="6FCAB7C2" w14:textId="17820547" w:rsidR="0022261F" w:rsidRPr="00DC3465" w:rsidRDefault="0022261F" w:rsidP="00DC3465">
      <w:pPr>
        <w:pStyle w:val="Akapitzlist"/>
        <w:numPr>
          <w:ilvl w:val="0"/>
          <w:numId w:val="23"/>
        </w:numPr>
        <w:ind w:left="284" w:hanging="284"/>
        <w:jc w:val="both"/>
        <w:rPr>
          <w:rFonts w:ascii="Times New Roman" w:hAnsi="Times New Roman" w:cs="Times New Roman"/>
          <w:color w:val="auto"/>
        </w:rPr>
      </w:pPr>
      <w:r w:rsidRPr="00DC3465">
        <w:rPr>
          <w:rFonts w:ascii="Times New Roman" w:hAnsi="Times New Roman" w:cs="Times New Roman"/>
          <w:color w:val="auto"/>
        </w:rPr>
        <w:t xml:space="preserve">Przedmiotem zamówienia jest wdrożenie i udostępnienie </w:t>
      </w:r>
      <w:r w:rsidR="00C83361" w:rsidRPr="00DC3465">
        <w:rPr>
          <w:rFonts w:ascii="Times New Roman" w:hAnsi="Times New Roman" w:cs="Times New Roman"/>
          <w:color w:val="auto"/>
        </w:rPr>
        <w:t xml:space="preserve">– </w:t>
      </w:r>
      <w:r w:rsidR="00C83361" w:rsidRPr="00DC3465">
        <w:rPr>
          <w:rFonts w:ascii="Times New Roman" w:hAnsi="Times New Roman" w:cs="Times New Roman"/>
          <w:b/>
          <w:color w:val="auto"/>
          <w:u w:val="single"/>
        </w:rPr>
        <w:t>na zasadzie dzierżawy</w:t>
      </w:r>
      <w:r w:rsidR="00C83361" w:rsidRPr="00DC3465">
        <w:rPr>
          <w:rFonts w:ascii="Times New Roman" w:hAnsi="Times New Roman" w:cs="Times New Roman"/>
          <w:color w:val="auto"/>
        </w:rPr>
        <w:t xml:space="preserve"> - </w:t>
      </w:r>
      <w:r w:rsidRPr="00DC3465">
        <w:rPr>
          <w:rFonts w:ascii="Times New Roman" w:hAnsi="Times New Roman" w:cs="Times New Roman"/>
          <w:color w:val="auto"/>
        </w:rPr>
        <w:lastRenderedPageBreak/>
        <w:t xml:space="preserve">Zamawiającemu </w:t>
      </w:r>
      <w:r w:rsidR="00661857" w:rsidRPr="00DC3465">
        <w:rPr>
          <w:rFonts w:ascii="Times New Roman" w:hAnsi="Times New Roman" w:cs="Times New Roman"/>
          <w:color w:val="auto"/>
        </w:rPr>
        <w:t>na</w:t>
      </w:r>
      <w:r w:rsidRPr="00DC3465">
        <w:rPr>
          <w:rFonts w:ascii="Times New Roman" w:hAnsi="Times New Roman" w:cs="Times New Roman"/>
          <w:color w:val="auto"/>
        </w:rPr>
        <w:t xml:space="preserve"> okres </w:t>
      </w:r>
      <w:r w:rsidR="001009CD" w:rsidRPr="001009CD">
        <w:rPr>
          <w:rFonts w:ascii="Times New Roman" w:hAnsi="Times New Roman" w:cs="Times New Roman"/>
          <w:b/>
          <w:color w:val="auto"/>
        </w:rPr>
        <w:t>48</w:t>
      </w:r>
      <w:r w:rsidRPr="001009CD">
        <w:rPr>
          <w:rFonts w:ascii="Times New Roman" w:hAnsi="Times New Roman" w:cs="Times New Roman"/>
          <w:b/>
          <w:color w:val="auto"/>
        </w:rPr>
        <w:t xml:space="preserve"> miesięcy </w:t>
      </w:r>
      <w:r w:rsidRPr="00DC3465">
        <w:rPr>
          <w:rFonts w:ascii="Times New Roman" w:hAnsi="Times New Roman" w:cs="Times New Roman"/>
          <w:color w:val="auto"/>
        </w:rPr>
        <w:t>od daty podpisania umowy Centralnego Systemu Wydruku (zwanego dalej  „CSW”), umożliwiającego wykonywanie wydruków, kopiowanie oraz skanowanie dokumentów</w:t>
      </w:r>
      <w:r w:rsidR="007506B0">
        <w:rPr>
          <w:rFonts w:ascii="Times New Roman" w:hAnsi="Times New Roman" w:cs="Times New Roman"/>
          <w:color w:val="auto"/>
        </w:rPr>
        <w:t xml:space="preserve"> wraz ze szkoleniem pracowników Zamawiającego.</w:t>
      </w:r>
    </w:p>
    <w:p w14:paraId="4EF891E0" w14:textId="77777777" w:rsidR="0022261F" w:rsidRDefault="0022261F" w:rsidP="0022261F">
      <w:pPr>
        <w:jc w:val="both"/>
        <w:rPr>
          <w:rFonts w:ascii="Times New Roman" w:hAnsi="Times New Roman" w:cs="Times New Roman"/>
          <w:color w:val="auto"/>
        </w:rPr>
      </w:pPr>
    </w:p>
    <w:p w14:paraId="49C4B011" w14:textId="77777777" w:rsidR="002C12C0" w:rsidRPr="00E92085" w:rsidRDefault="0022261F" w:rsidP="002C12C0">
      <w:pPr>
        <w:pStyle w:val="Akapitzlist"/>
        <w:numPr>
          <w:ilvl w:val="0"/>
          <w:numId w:val="23"/>
        </w:numPr>
        <w:spacing w:after="120"/>
        <w:ind w:left="284" w:hanging="284"/>
        <w:jc w:val="both"/>
        <w:rPr>
          <w:rFonts w:ascii="Times New Roman" w:hAnsi="Times New Roman" w:cs="Times New Roman"/>
          <w:color w:val="auto"/>
        </w:rPr>
      </w:pPr>
      <w:r w:rsidRPr="00E92085">
        <w:rPr>
          <w:rFonts w:ascii="Times New Roman" w:hAnsi="Times New Roman" w:cs="Times New Roman"/>
          <w:color w:val="auto"/>
        </w:rPr>
        <w:t>Realizacja usługi będzie odbywała się poprzez</w:t>
      </w:r>
      <w:r w:rsidR="002C12C0" w:rsidRPr="00E92085">
        <w:rPr>
          <w:rFonts w:ascii="Times New Roman" w:hAnsi="Times New Roman" w:cs="Times New Roman"/>
          <w:color w:val="auto"/>
        </w:rPr>
        <w:t>:</w:t>
      </w:r>
      <w:r w:rsidR="002C12C0" w:rsidRPr="00E92085" w:rsidDel="002C12C0">
        <w:rPr>
          <w:rFonts w:ascii="Times New Roman" w:hAnsi="Times New Roman" w:cs="Times New Roman"/>
          <w:color w:val="auto"/>
        </w:rPr>
        <w:t xml:space="preserve"> </w:t>
      </w:r>
    </w:p>
    <w:p w14:paraId="6D81FB89" w14:textId="77777777" w:rsidR="001009CD" w:rsidRDefault="001009CD" w:rsidP="00E92085">
      <w:pPr>
        <w:pStyle w:val="Akapitzlist"/>
        <w:spacing w:after="120"/>
        <w:ind w:left="284"/>
        <w:jc w:val="both"/>
        <w:rPr>
          <w:rFonts w:ascii="Times New Roman" w:hAnsi="Times New Roman" w:cs="Times New Roman"/>
          <w:color w:val="auto"/>
        </w:rPr>
      </w:pPr>
    </w:p>
    <w:p w14:paraId="6A53457A" w14:textId="4E9CB96A" w:rsidR="002C12C0" w:rsidRPr="00E92085" w:rsidRDefault="002C12C0" w:rsidP="00E92085">
      <w:pPr>
        <w:pStyle w:val="Akapitzlist"/>
        <w:spacing w:after="120"/>
        <w:ind w:left="284"/>
        <w:jc w:val="both"/>
        <w:rPr>
          <w:rFonts w:ascii="Times New Roman" w:hAnsi="Times New Roman" w:cs="Times New Roman"/>
          <w:color w:val="auto"/>
        </w:rPr>
      </w:pPr>
      <w:r w:rsidRPr="00E92085">
        <w:rPr>
          <w:rFonts w:ascii="Times New Roman" w:hAnsi="Times New Roman" w:cs="Times New Roman"/>
          <w:color w:val="auto"/>
        </w:rPr>
        <w:t>3.1 wynajem</w:t>
      </w:r>
    </w:p>
    <w:p w14:paraId="11D14A3E" w14:textId="39DFB88E" w:rsidR="0022261F" w:rsidRPr="00E92085" w:rsidRDefault="0022261F" w:rsidP="00E92085">
      <w:pPr>
        <w:spacing w:after="120"/>
        <w:ind w:left="284"/>
        <w:jc w:val="both"/>
        <w:rPr>
          <w:rFonts w:ascii="Times New Roman" w:hAnsi="Times New Roman" w:cs="Times New Roman"/>
          <w:color w:val="auto"/>
        </w:rPr>
      </w:pPr>
      <w:r w:rsidRPr="00E92085">
        <w:rPr>
          <w:rFonts w:ascii="Times New Roman" w:hAnsi="Times New Roman" w:cs="Times New Roman"/>
          <w:color w:val="auto"/>
        </w:rPr>
        <w:t xml:space="preserve">a)  </w:t>
      </w:r>
      <w:r w:rsidR="00DC3465" w:rsidRPr="00E92085">
        <w:rPr>
          <w:rFonts w:ascii="Times New Roman" w:hAnsi="Times New Roman" w:cs="Times New Roman"/>
          <w:color w:val="auto"/>
        </w:rPr>
        <w:tab/>
      </w:r>
      <w:r w:rsidRPr="00E92085">
        <w:rPr>
          <w:rFonts w:ascii="Times New Roman" w:hAnsi="Times New Roman" w:cs="Times New Roman"/>
          <w:color w:val="auto"/>
        </w:rPr>
        <w:t>urządzeń wielofunkcyjnych (określanych dalej jako „MFP”)</w:t>
      </w:r>
      <w:r w:rsidR="001009CD">
        <w:rPr>
          <w:rFonts w:ascii="Times New Roman" w:hAnsi="Times New Roman" w:cs="Times New Roman"/>
          <w:color w:val="auto"/>
        </w:rPr>
        <w:t xml:space="preserve"> określonych w Załączniku A do SWZ</w:t>
      </w:r>
      <w:r w:rsidRPr="00E92085">
        <w:rPr>
          <w:rFonts w:ascii="Times New Roman" w:hAnsi="Times New Roman" w:cs="Times New Roman"/>
          <w:color w:val="auto"/>
        </w:rPr>
        <w:t xml:space="preserve">; </w:t>
      </w:r>
    </w:p>
    <w:p w14:paraId="2519E53F" w14:textId="09BDCEB1" w:rsidR="0022261F" w:rsidRPr="00E92085" w:rsidRDefault="0022261F" w:rsidP="00E92085">
      <w:pPr>
        <w:spacing w:after="120"/>
        <w:ind w:left="284"/>
        <w:jc w:val="both"/>
        <w:rPr>
          <w:rFonts w:ascii="Times New Roman" w:hAnsi="Times New Roman" w:cs="Times New Roman"/>
          <w:color w:val="auto"/>
        </w:rPr>
      </w:pPr>
      <w:r w:rsidRPr="00E92085">
        <w:rPr>
          <w:rFonts w:ascii="Times New Roman" w:hAnsi="Times New Roman" w:cs="Times New Roman"/>
          <w:color w:val="auto"/>
        </w:rPr>
        <w:t xml:space="preserve">b) </w:t>
      </w:r>
      <w:r w:rsidR="00DC3465" w:rsidRPr="00E92085">
        <w:rPr>
          <w:rFonts w:ascii="Times New Roman" w:hAnsi="Times New Roman" w:cs="Times New Roman"/>
          <w:color w:val="auto"/>
        </w:rPr>
        <w:tab/>
      </w:r>
      <w:r w:rsidRPr="00E92085">
        <w:rPr>
          <w:rFonts w:ascii="Times New Roman" w:hAnsi="Times New Roman" w:cs="Times New Roman"/>
          <w:color w:val="auto"/>
        </w:rPr>
        <w:t>urządzeń drukujących (określanych dalej jako „SFP”)</w:t>
      </w:r>
      <w:r w:rsidR="001009CD">
        <w:rPr>
          <w:rFonts w:ascii="Times New Roman" w:hAnsi="Times New Roman" w:cs="Times New Roman"/>
          <w:color w:val="auto"/>
        </w:rPr>
        <w:t xml:space="preserve"> określonych w Załączniku A do SWZ</w:t>
      </w:r>
      <w:r w:rsidRPr="00E92085">
        <w:rPr>
          <w:rFonts w:ascii="Times New Roman" w:hAnsi="Times New Roman" w:cs="Times New Roman"/>
          <w:color w:val="auto"/>
        </w:rPr>
        <w:t xml:space="preserve">; </w:t>
      </w:r>
    </w:p>
    <w:p w14:paraId="0B977F6B" w14:textId="0BC8551C" w:rsidR="00E663BE" w:rsidRDefault="002C12C0" w:rsidP="00E663BE">
      <w:pPr>
        <w:widowControl/>
        <w:spacing w:after="160" w:line="259" w:lineRule="auto"/>
        <w:ind w:left="284"/>
        <w:jc w:val="both"/>
        <w:rPr>
          <w:rFonts w:ascii="Times New Roman" w:hAnsi="Times New Roman" w:cs="Times New Roman"/>
          <w:i/>
          <w:iCs/>
          <w:u w:val="single"/>
        </w:rPr>
      </w:pPr>
      <w:r w:rsidRPr="00E663BE">
        <w:rPr>
          <w:rFonts w:ascii="Times New Roman" w:hAnsi="Times New Roman" w:cs="Times New Roman"/>
          <w:color w:val="auto"/>
        </w:rPr>
        <w:t xml:space="preserve">3.2 </w:t>
      </w:r>
      <w:r w:rsidR="001009CD" w:rsidRPr="00E663BE">
        <w:rPr>
          <w:rFonts w:ascii="Times New Roman" w:hAnsi="Times New Roman" w:cs="Times New Roman"/>
        </w:rPr>
        <w:t>Przekazanie na własność oprogramowania i / lub wykorzystanie posiadanych przez Zamawiającego licencji oprogramowania.</w:t>
      </w:r>
      <w:r w:rsidRPr="00E663BE">
        <w:rPr>
          <w:rFonts w:ascii="Times New Roman" w:hAnsi="Times New Roman" w:cs="Times New Roman"/>
          <w:color w:val="auto"/>
        </w:rPr>
        <w:br/>
      </w:r>
      <w:r w:rsidR="00E663BE" w:rsidRPr="00E663BE">
        <w:rPr>
          <w:rFonts w:ascii="Times New Roman" w:hAnsi="Times New Roman" w:cs="Times New Roman"/>
        </w:rPr>
        <w:t>a) oprogramowania do realizacji wydruku podążającego o funkcjonalnościach określonych</w:t>
      </w:r>
      <w:r w:rsidR="00155049">
        <w:rPr>
          <w:rFonts w:ascii="Times New Roman" w:hAnsi="Times New Roman" w:cs="Times New Roman"/>
        </w:rPr>
        <w:t xml:space="preserve"> </w:t>
      </w:r>
      <w:r w:rsidR="00155049">
        <w:rPr>
          <w:rFonts w:ascii="Times New Roman" w:hAnsi="Times New Roman" w:cs="Times New Roman"/>
          <w:color w:val="auto"/>
        </w:rPr>
        <w:t>w Załączniku A do SWZ</w:t>
      </w:r>
      <w:r w:rsidR="00155049" w:rsidRPr="00E92085">
        <w:rPr>
          <w:rFonts w:ascii="Times New Roman" w:hAnsi="Times New Roman" w:cs="Times New Roman"/>
          <w:color w:val="auto"/>
        </w:rPr>
        <w:t xml:space="preserve">; </w:t>
      </w:r>
      <w:r w:rsidR="00E663BE" w:rsidRPr="00E663BE">
        <w:rPr>
          <w:rFonts w:ascii="Times New Roman" w:hAnsi="Times New Roman" w:cs="Times New Roman"/>
        </w:rPr>
        <w:t xml:space="preserve"> </w:t>
      </w:r>
    </w:p>
    <w:p w14:paraId="6E307398" w14:textId="3FD59841" w:rsidR="00E663BE" w:rsidRDefault="00E663BE" w:rsidP="00E663BE">
      <w:pPr>
        <w:widowControl/>
        <w:spacing w:after="160" w:line="259" w:lineRule="auto"/>
        <w:ind w:left="284"/>
        <w:jc w:val="both"/>
        <w:rPr>
          <w:rFonts w:ascii="Times New Roman" w:hAnsi="Times New Roman" w:cs="Times New Roman"/>
          <w:u w:val="single"/>
        </w:rPr>
      </w:pPr>
      <w:r w:rsidRPr="00E663BE">
        <w:rPr>
          <w:rFonts w:ascii="Times New Roman" w:hAnsi="Times New Roman" w:cs="Times New Roman"/>
        </w:rPr>
        <w:t xml:space="preserve">b) oprogramowania OCR (od ang. </w:t>
      </w:r>
      <w:proofErr w:type="spellStart"/>
      <w:r w:rsidRPr="00E663BE">
        <w:rPr>
          <w:rFonts w:ascii="Times New Roman" w:hAnsi="Times New Roman" w:cs="Times New Roman"/>
        </w:rPr>
        <w:t>optical</w:t>
      </w:r>
      <w:proofErr w:type="spellEnd"/>
      <w:r w:rsidRPr="00E663BE">
        <w:rPr>
          <w:rFonts w:ascii="Times New Roman" w:hAnsi="Times New Roman" w:cs="Times New Roman"/>
        </w:rPr>
        <w:t xml:space="preserve"> </w:t>
      </w:r>
      <w:proofErr w:type="spellStart"/>
      <w:r w:rsidRPr="00E663BE">
        <w:rPr>
          <w:rFonts w:ascii="Times New Roman" w:hAnsi="Times New Roman" w:cs="Times New Roman"/>
        </w:rPr>
        <w:t>character</w:t>
      </w:r>
      <w:proofErr w:type="spellEnd"/>
      <w:r w:rsidRPr="00E663BE">
        <w:rPr>
          <w:rFonts w:ascii="Times New Roman" w:hAnsi="Times New Roman" w:cs="Times New Roman"/>
        </w:rPr>
        <w:t xml:space="preserve"> </w:t>
      </w:r>
      <w:proofErr w:type="spellStart"/>
      <w:r w:rsidRPr="00E663BE">
        <w:rPr>
          <w:rFonts w:ascii="Times New Roman" w:hAnsi="Times New Roman" w:cs="Times New Roman"/>
        </w:rPr>
        <w:t>recognition</w:t>
      </w:r>
      <w:proofErr w:type="spellEnd"/>
      <w:r w:rsidRPr="00E663BE">
        <w:rPr>
          <w:rFonts w:ascii="Times New Roman" w:hAnsi="Times New Roman" w:cs="Times New Roman"/>
        </w:rPr>
        <w:t>) do optycznego rozpoznawania znaków z postaci graficznej o funkcjonalnościach określonych</w:t>
      </w:r>
      <w:r w:rsidR="00155049">
        <w:rPr>
          <w:rFonts w:ascii="Times New Roman" w:hAnsi="Times New Roman" w:cs="Times New Roman"/>
        </w:rPr>
        <w:t xml:space="preserve"> </w:t>
      </w:r>
      <w:r w:rsidR="00155049">
        <w:rPr>
          <w:rFonts w:ascii="Times New Roman" w:hAnsi="Times New Roman" w:cs="Times New Roman"/>
          <w:color w:val="auto"/>
        </w:rPr>
        <w:t>w Załączniku A do SWZ</w:t>
      </w:r>
      <w:r w:rsidR="00155049" w:rsidRPr="00E92085">
        <w:rPr>
          <w:rFonts w:ascii="Times New Roman" w:hAnsi="Times New Roman" w:cs="Times New Roman"/>
          <w:color w:val="auto"/>
        </w:rPr>
        <w:t>;</w:t>
      </w:r>
    </w:p>
    <w:p w14:paraId="59F9D530" w14:textId="7532BC4C" w:rsidR="00E663BE" w:rsidRDefault="00E663BE" w:rsidP="00E663BE">
      <w:pPr>
        <w:widowControl/>
        <w:spacing w:after="160" w:line="259" w:lineRule="auto"/>
        <w:ind w:left="284"/>
        <w:jc w:val="both"/>
        <w:rPr>
          <w:rFonts w:ascii="Times New Roman" w:hAnsi="Times New Roman" w:cs="Times New Roman"/>
          <w:i/>
          <w:iCs/>
          <w:u w:val="single"/>
        </w:rPr>
      </w:pPr>
      <w:r w:rsidRPr="00E663BE">
        <w:rPr>
          <w:rFonts w:ascii="Times New Roman" w:hAnsi="Times New Roman" w:cs="Times New Roman"/>
        </w:rPr>
        <w:t>c)</w:t>
      </w:r>
      <w:r>
        <w:rPr>
          <w:rFonts w:ascii="Times New Roman" w:hAnsi="Times New Roman" w:cs="Times New Roman"/>
        </w:rPr>
        <w:t xml:space="preserve"> </w:t>
      </w:r>
      <w:r w:rsidRPr="00E663BE">
        <w:rPr>
          <w:rFonts w:ascii="Times New Roman" w:hAnsi="Times New Roman" w:cs="Times New Roman"/>
        </w:rPr>
        <w:t>oprogramowania do automatycznego podpisu certyfikatem OR POLATOM skanowanych dokumentów o funkcjonalnościach określonyc</w:t>
      </w:r>
      <w:r w:rsidR="00155049">
        <w:rPr>
          <w:rFonts w:ascii="Times New Roman" w:hAnsi="Times New Roman" w:cs="Times New Roman"/>
        </w:rPr>
        <w:t xml:space="preserve">h </w:t>
      </w:r>
      <w:r w:rsidR="00155049">
        <w:rPr>
          <w:rFonts w:ascii="Times New Roman" w:hAnsi="Times New Roman" w:cs="Times New Roman"/>
          <w:color w:val="auto"/>
        </w:rPr>
        <w:t>w Załączniku A do SWZ</w:t>
      </w:r>
      <w:r w:rsidR="00155049" w:rsidRPr="00E92085">
        <w:rPr>
          <w:rFonts w:ascii="Times New Roman" w:hAnsi="Times New Roman" w:cs="Times New Roman"/>
          <w:color w:val="auto"/>
        </w:rPr>
        <w:t>;</w:t>
      </w:r>
    </w:p>
    <w:p w14:paraId="4D8C89DE" w14:textId="3DF3301E" w:rsidR="0022261F" w:rsidRPr="00E663BE" w:rsidRDefault="00E663BE" w:rsidP="00E663BE">
      <w:pPr>
        <w:widowControl/>
        <w:spacing w:after="160" w:line="259" w:lineRule="auto"/>
        <w:ind w:left="284"/>
        <w:jc w:val="both"/>
        <w:rPr>
          <w:rFonts w:ascii="Times New Roman" w:hAnsi="Times New Roman" w:cs="Times New Roman"/>
        </w:rPr>
      </w:pPr>
      <w:r w:rsidRPr="00E663BE">
        <w:rPr>
          <w:rFonts w:ascii="Times New Roman" w:hAnsi="Times New Roman" w:cs="Times New Roman"/>
        </w:rPr>
        <w:t>d) oprogramowania do zdalnej diagnostyki urządzeń i gromadzenia liczników głównych o funkcjonalnościach określonych</w:t>
      </w:r>
      <w:r w:rsidR="00155049">
        <w:rPr>
          <w:rFonts w:ascii="Times New Roman" w:hAnsi="Times New Roman" w:cs="Times New Roman"/>
        </w:rPr>
        <w:t xml:space="preserve"> </w:t>
      </w:r>
      <w:r w:rsidR="00155049">
        <w:rPr>
          <w:rFonts w:ascii="Times New Roman" w:hAnsi="Times New Roman" w:cs="Times New Roman"/>
          <w:color w:val="auto"/>
        </w:rPr>
        <w:t>w Załączniku A do SWZ</w:t>
      </w:r>
      <w:r w:rsidR="00155049" w:rsidRPr="00E92085">
        <w:rPr>
          <w:rFonts w:ascii="Times New Roman" w:hAnsi="Times New Roman" w:cs="Times New Roman"/>
          <w:color w:val="auto"/>
        </w:rPr>
        <w:t>;</w:t>
      </w:r>
    </w:p>
    <w:p w14:paraId="2391F266" w14:textId="05944B38" w:rsidR="0022261F" w:rsidRPr="00E92085" w:rsidRDefault="002C12C0" w:rsidP="00E92085">
      <w:pPr>
        <w:tabs>
          <w:tab w:val="left" w:pos="284"/>
        </w:tabs>
        <w:spacing w:after="120"/>
        <w:ind w:left="284"/>
        <w:jc w:val="both"/>
        <w:rPr>
          <w:rFonts w:ascii="Times New Roman" w:hAnsi="Times New Roman" w:cs="Times New Roman"/>
          <w:color w:val="auto"/>
        </w:rPr>
      </w:pPr>
      <w:r w:rsidRPr="00E92085">
        <w:rPr>
          <w:rFonts w:ascii="Times New Roman" w:hAnsi="Times New Roman" w:cs="Times New Roman"/>
          <w:color w:val="auto"/>
        </w:rPr>
        <w:t>3.3</w:t>
      </w:r>
      <w:r w:rsidR="00DC3465" w:rsidRPr="00E92085">
        <w:rPr>
          <w:rFonts w:ascii="Times New Roman" w:hAnsi="Times New Roman" w:cs="Times New Roman"/>
          <w:color w:val="auto"/>
        </w:rPr>
        <w:tab/>
      </w:r>
      <w:r w:rsidR="0022261F" w:rsidRPr="00E92085">
        <w:rPr>
          <w:rFonts w:ascii="Times New Roman" w:hAnsi="Times New Roman" w:cs="Times New Roman"/>
          <w:color w:val="auto"/>
        </w:rPr>
        <w:t>rozliczanie i możliwość raportowania wg określonych zasad;</w:t>
      </w:r>
    </w:p>
    <w:p w14:paraId="310D0A59" w14:textId="251651A7" w:rsidR="0022261F" w:rsidRPr="00E92085" w:rsidRDefault="002C12C0" w:rsidP="00E92085">
      <w:pPr>
        <w:tabs>
          <w:tab w:val="left" w:pos="284"/>
        </w:tabs>
        <w:spacing w:after="120"/>
        <w:ind w:left="284"/>
        <w:jc w:val="both"/>
        <w:rPr>
          <w:rFonts w:ascii="Times New Roman" w:hAnsi="Times New Roman" w:cs="Times New Roman"/>
          <w:color w:val="auto"/>
        </w:rPr>
      </w:pPr>
      <w:r w:rsidRPr="00E92085">
        <w:rPr>
          <w:rFonts w:ascii="Times New Roman" w:hAnsi="Times New Roman" w:cs="Times New Roman"/>
          <w:color w:val="auto"/>
        </w:rPr>
        <w:t>3.4</w:t>
      </w:r>
      <w:r w:rsidR="0022261F" w:rsidRPr="00E92085">
        <w:rPr>
          <w:rFonts w:ascii="Times New Roman" w:hAnsi="Times New Roman" w:cs="Times New Roman"/>
          <w:color w:val="auto"/>
        </w:rPr>
        <w:tab/>
        <w:t xml:space="preserve">zapewnienie ciągłości korzystania z urządzeń i oprogramowania zgodnie z określonymi wymaganiami obsługi serwisowej. </w:t>
      </w:r>
    </w:p>
    <w:p w14:paraId="5C52C342" w14:textId="485ED175" w:rsidR="0063709E" w:rsidRPr="0022261F" w:rsidRDefault="0063709E" w:rsidP="005F3D93">
      <w:pPr>
        <w:pStyle w:val="Akapitzlist"/>
        <w:numPr>
          <w:ilvl w:val="0"/>
          <w:numId w:val="23"/>
        </w:numPr>
        <w:spacing w:after="120"/>
        <w:ind w:left="284" w:hanging="284"/>
        <w:contextualSpacing w:val="0"/>
        <w:jc w:val="both"/>
        <w:rPr>
          <w:rFonts w:ascii="Times New Roman" w:hAnsi="Times New Roman" w:cs="Times New Roman"/>
          <w:color w:val="auto"/>
        </w:rPr>
      </w:pPr>
      <w:r w:rsidRPr="0022261F">
        <w:rPr>
          <w:rFonts w:ascii="Times New Roman" w:hAnsi="Times New Roman" w:cs="Times New Roman"/>
          <w:color w:val="auto"/>
        </w:rPr>
        <w:t>Wykonanie przedmiotu zamówienia obejmuje</w:t>
      </w:r>
      <w:r w:rsidR="004A0881">
        <w:rPr>
          <w:rFonts w:ascii="Times New Roman" w:hAnsi="Times New Roman" w:cs="Times New Roman"/>
          <w:color w:val="auto"/>
        </w:rPr>
        <w:t xml:space="preserve"> również</w:t>
      </w:r>
      <w:r>
        <w:rPr>
          <w:rFonts w:ascii="Times New Roman" w:hAnsi="Times New Roman" w:cs="Times New Roman"/>
          <w:color w:val="auto"/>
        </w:rPr>
        <w:t>:</w:t>
      </w:r>
    </w:p>
    <w:p w14:paraId="6E19AD64" w14:textId="77777777" w:rsidR="0063709E" w:rsidRPr="00287C1B" w:rsidRDefault="0063709E" w:rsidP="00287C1B">
      <w:pPr>
        <w:pStyle w:val="Akapitzlist"/>
        <w:numPr>
          <w:ilvl w:val="1"/>
          <w:numId w:val="32"/>
        </w:numPr>
        <w:spacing w:after="120"/>
        <w:ind w:left="568" w:hanging="284"/>
        <w:contextualSpacing w:val="0"/>
        <w:jc w:val="both"/>
        <w:rPr>
          <w:rFonts w:ascii="Times New Roman" w:hAnsi="Times New Roman" w:cs="Times New Roman"/>
          <w:color w:val="auto"/>
        </w:rPr>
      </w:pPr>
      <w:r w:rsidRPr="00287C1B">
        <w:rPr>
          <w:rFonts w:ascii="Times New Roman" w:hAnsi="Times New Roman" w:cs="Times New Roman"/>
          <w:color w:val="auto"/>
        </w:rPr>
        <w:t xml:space="preserve">dostarczenie, rozmieszczenie, instalację i uruchomienie urządzeń CSW we wskazanych </w:t>
      </w:r>
      <w:r w:rsidR="004A0881" w:rsidRPr="00287C1B">
        <w:rPr>
          <w:rFonts w:ascii="Times New Roman" w:hAnsi="Times New Roman" w:cs="Times New Roman"/>
          <w:color w:val="auto"/>
        </w:rPr>
        <w:t xml:space="preserve">przez Zamawiającego </w:t>
      </w:r>
      <w:r w:rsidRPr="00287C1B">
        <w:rPr>
          <w:rFonts w:ascii="Times New Roman" w:hAnsi="Times New Roman" w:cs="Times New Roman"/>
          <w:color w:val="auto"/>
        </w:rPr>
        <w:t>pomieszczeniach;</w:t>
      </w:r>
    </w:p>
    <w:p w14:paraId="6A1DBD2D" w14:textId="77777777" w:rsidR="0063709E" w:rsidRDefault="0063709E" w:rsidP="00287C1B">
      <w:pPr>
        <w:pStyle w:val="Akapitzlist"/>
        <w:numPr>
          <w:ilvl w:val="1"/>
          <w:numId w:val="32"/>
        </w:numPr>
        <w:spacing w:after="120"/>
        <w:ind w:left="568" w:hanging="284"/>
        <w:contextualSpacing w:val="0"/>
        <w:jc w:val="both"/>
        <w:rPr>
          <w:rFonts w:ascii="Times New Roman" w:hAnsi="Times New Roman" w:cs="Times New Roman"/>
          <w:color w:val="auto"/>
        </w:rPr>
      </w:pPr>
      <w:r w:rsidRPr="0022261F">
        <w:rPr>
          <w:rFonts w:ascii="Times New Roman" w:hAnsi="Times New Roman" w:cs="Times New Roman"/>
          <w:color w:val="auto"/>
        </w:rPr>
        <w:t>skonfigurowanie urządzeń zgodnie z wymaganiami Zamawiającego;</w:t>
      </w:r>
    </w:p>
    <w:p w14:paraId="15009037" w14:textId="341C7D52" w:rsidR="0063709E" w:rsidRPr="009D4CAB" w:rsidRDefault="0063709E" w:rsidP="00287C1B">
      <w:pPr>
        <w:pStyle w:val="Akapitzlist"/>
        <w:numPr>
          <w:ilvl w:val="1"/>
          <w:numId w:val="32"/>
        </w:numPr>
        <w:spacing w:after="120"/>
        <w:ind w:left="567" w:hanging="283"/>
        <w:contextualSpacing w:val="0"/>
        <w:jc w:val="both"/>
        <w:rPr>
          <w:rFonts w:ascii="Times New Roman" w:hAnsi="Times New Roman" w:cs="Times New Roman"/>
          <w:color w:val="auto"/>
        </w:rPr>
      </w:pPr>
      <w:r w:rsidRPr="009D4CAB">
        <w:rPr>
          <w:rFonts w:ascii="Times New Roman" w:hAnsi="Times New Roman" w:cs="Times New Roman"/>
          <w:color w:val="auto"/>
        </w:rPr>
        <w:t xml:space="preserve">zapewnienie pełnej obsługi serwisowej </w:t>
      </w:r>
      <w:r w:rsidR="00DC4412" w:rsidRPr="009D4CAB">
        <w:rPr>
          <w:rFonts w:ascii="Times New Roman" w:hAnsi="Times New Roman" w:cs="Times New Roman"/>
          <w:color w:val="auto"/>
        </w:rPr>
        <w:t>dzierżawionych</w:t>
      </w:r>
      <w:r w:rsidR="00287C1B" w:rsidRPr="009D4CAB">
        <w:rPr>
          <w:rFonts w:ascii="Times New Roman" w:hAnsi="Times New Roman" w:cs="Times New Roman"/>
          <w:color w:val="auto"/>
        </w:rPr>
        <w:t xml:space="preserve"> </w:t>
      </w:r>
      <w:r w:rsidRPr="009D4CAB">
        <w:rPr>
          <w:rFonts w:ascii="Times New Roman" w:hAnsi="Times New Roman" w:cs="Times New Roman"/>
          <w:color w:val="auto"/>
        </w:rPr>
        <w:t>urządzeń i wdrożonego CSW (przeglądy, konserwacja, czyszczenie obudów urządzeń itp.)</w:t>
      </w:r>
      <w:r w:rsidR="001106A9" w:rsidRPr="009D4CAB">
        <w:rPr>
          <w:rFonts w:ascii="Times New Roman" w:hAnsi="Times New Roman" w:cs="Times New Roman"/>
          <w:color w:val="auto"/>
        </w:rPr>
        <w:t xml:space="preserve"> przez okres obowiązywania umowy</w:t>
      </w:r>
      <w:r w:rsidRPr="009D4CAB">
        <w:rPr>
          <w:rFonts w:ascii="Times New Roman" w:hAnsi="Times New Roman" w:cs="Times New Roman"/>
          <w:color w:val="auto"/>
        </w:rPr>
        <w:t>;</w:t>
      </w:r>
    </w:p>
    <w:p w14:paraId="51A9420E" w14:textId="77777777" w:rsidR="0063709E" w:rsidRDefault="0063709E" w:rsidP="00287C1B">
      <w:pPr>
        <w:pStyle w:val="Akapitzlist"/>
        <w:numPr>
          <w:ilvl w:val="1"/>
          <w:numId w:val="32"/>
        </w:numPr>
        <w:spacing w:after="120"/>
        <w:ind w:left="567" w:hanging="283"/>
        <w:contextualSpacing w:val="0"/>
        <w:jc w:val="both"/>
        <w:rPr>
          <w:rFonts w:ascii="Times New Roman" w:hAnsi="Times New Roman" w:cs="Times New Roman"/>
          <w:color w:val="auto"/>
        </w:rPr>
      </w:pPr>
      <w:r w:rsidRPr="0022261F">
        <w:rPr>
          <w:rFonts w:ascii="Times New Roman" w:hAnsi="Times New Roman" w:cs="Times New Roman"/>
          <w:color w:val="auto"/>
        </w:rPr>
        <w:t>utrzymanie sprzętu i oprogramowania w ciągłości eksploatacyjnej i sprawności technicznej wraz z niezbędnymi materiałami eksploatacyjnymi (m.in. tonerami) i częściami zamiennymi;</w:t>
      </w:r>
    </w:p>
    <w:p w14:paraId="6557F624" w14:textId="77777777" w:rsidR="00287C1B" w:rsidRPr="00DC4412" w:rsidRDefault="00287C1B" w:rsidP="00287C1B">
      <w:pPr>
        <w:pStyle w:val="Akapitzlist"/>
        <w:numPr>
          <w:ilvl w:val="1"/>
          <w:numId w:val="32"/>
        </w:numPr>
        <w:spacing w:after="120"/>
        <w:ind w:left="567" w:hanging="283"/>
        <w:contextualSpacing w:val="0"/>
        <w:jc w:val="both"/>
        <w:rPr>
          <w:rFonts w:ascii="Times New Roman" w:hAnsi="Times New Roman" w:cs="Times New Roman"/>
          <w:color w:val="auto"/>
        </w:rPr>
      </w:pPr>
      <w:r w:rsidRPr="00DC4412">
        <w:rPr>
          <w:rFonts w:ascii="Times New Roman" w:hAnsi="Times New Roman" w:cs="Times New Roman"/>
          <w:color w:val="auto"/>
        </w:rPr>
        <w:t>zapewnianie Zamawiającemu ciągłości działania i korzystania z SCW w okresie trwania</w:t>
      </w:r>
    </w:p>
    <w:p w14:paraId="7A8AA1DC" w14:textId="77777777" w:rsidR="00287C1B" w:rsidRPr="00DC4412" w:rsidRDefault="00287C1B" w:rsidP="00287C1B">
      <w:pPr>
        <w:spacing w:after="120"/>
        <w:ind w:left="567"/>
        <w:jc w:val="both"/>
        <w:rPr>
          <w:rFonts w:ascii="Times New Roman" w:hAnsi="Times New Roman" w:cs="Times New Roman"/>
          <w:color w:val="auto"/>
        </w:rPr>
      </w:pPr>
      <w:r w:rsidRPr="00DC4412">
        <w:rPr>
          <w:rFonts w:ascii="Times New Roman" w:hAnsi="Times New Roman" w:cs="Times New Roman"/>
          <w:color w:val="auto"/>
        </w:rPr>
        <w:t>umowy;</w:t>
      </w:r>
    </w:p>
    <w:p w14:paraId="33706C82" w14:textId="77777777" w:rsidR="00287C1B" w:rsidRPr="00DC4412" w:rsidRDefault="00287C1B" w:rsidP="00287C1B">
      <w:pPr>
        <w:pStyle w:val="Akapitzlist"/>
        <w:numPr>
          <w:ilvl w:val="1"/>
          <w:numId w:val="32"/>
        </w:numPr>
        <w:spacing w:after="120"/>
        <w:ind w:left="567" w:hanging="283"/>
        <w:contextualSpacing w:val="0"/>
        <w:jc w:val="both"/>
        <w:rPr>
          <w:rFonts w:ascii="Times New Roman" w:hAnsi="Times New Roman" w:cs="Times New Roman"/>
          <w:color w:val="auto"/>
        </w:rPr>
      </w:pPr>
      <w:r w:rsidRPr="00DC4412">
        <w:rPr>
          <w:rFonts w:ascii="Times New Roman" w:hAnsi="Times New Roman" w:cs="Times New Roman"/>
          <w:color w:val="auto"/>
        </w:rPr>
        <w:t>zapewnienie stałej, niezawodnej pracy i sprawności dostarczonych Urządzeń;</w:t>
      </w:r>
    </w:p>
    <w:p w14:paraId="7AFF8D2B" w14:textId="451C8A08" w:rsidR="00287C1B" w:rsidRPr="00DC4412" w:rsidRDefault="00287C1B" w:rsidP="00287C1B">
      <w:pPr>
        <w:pStyle w:val="Akapitzlist"/>
        <w:numPr>
          <w:ilvl w:val="1"/>
          <w:numId w:val="32"/>
        </w:numPr>
        <w:spacing w:after="120"/>
        <w:ind w:left="567" w:hanging="283"/>
        <w:contextualSpacing w:val="0"/>
        <w:jc w:val="both"/>
        <w:rPr>
          <w:rFonts w:ascii="Times New Roman" w:hAnsi="Times New Roman" w:cs="Times New Roman"/>
          <w:color w:val="auto"/>
        </w:rPr>
      </w:pPr>
      <w:r w:rsidRPr="00DC4412">
        <w:rPr>
          <w:rFonts w:ascii="Times New Roman" w:hAnsi="Times New Roman" w:cs="Times New Roman"/>
          <w:color w:val="auto"/>
        </w:rPr>
        <w:t>zapewnienie wysokiej jakości: wydruków według ustalonego wzorca, kopii i skanów</w:t>
      </w:r>
      <w:r w:rsidR="001009CD">
        <w:rPr>
          <w:rFonts w:ascii="Times New Roman" w:hAnsi="Times New Roman" w:cs="Times New Roman"/>
          <w:color w:val="auto"/>
        </w:rPr>
        <w:t>;</w:t>
      </w:r>
    </w:p>
    <w:p w14:paraId="38D79193" w14:textId="7DE54795" w:rsidR="0022261F" w:rsidRDefault="0063709E" w:rsidP="0022261F">
      <w:pPr>
        <w:pStyle w:val="Akapitzlist"/>
        <w:numPr>
          <w:ilvl w:val="1"/>
          <w:numId w:val="32"/>
        </w:numPr>
        <w:spacing w:after="120"/>
        <w:ind w:left="567" w:hanging="283"/>
        <w:contextualSpacing w:val="0"/>
        <w:jc w:val="both"/>
        <w:rPr>
          <w:rFonts w:ascii="Times New Roman" w:hAnsi="Times New Roman" w:cs="Times New Roman"/>
          <w:color w:val="auto"/>
        </w:rPr>
      </w:pPr>
      <w:r w:rsidRPr="00DC4412">
        <w:rPr>
          <w:rFonts w:ascii="Times New Roman" w:hAnsi="Times New Roman" w:cs="Times New Roman"/>
          <w:color w:val="auto"/>
        </w:rPr>
        <w:lastRenderedPageBreak/>
        <w:t xml:space="preserve">przeprowadzenie szkolenia </w:t>
      </w:r>
      <w:r w:rsidR="004A0881" w:rsidRPr="00DC4412">
        <w:rPr>
          <w:rFonts w:ascii="Times New Roman" w:hAnsi="Times New Roman" w:cs="Times New Roman"/>
          <w:color w:val="auto"/>
        </w:rPr>
        <w:t xml:space="preserve">w zakresie działania i obsługi administracyjnej </w:t>
      </w:r>
      <w:r w:rsidRPr="00DC4412">
        <w:rPr>
          <w:rFonts w:ascii="Times New Roman" w:hAnsi="Times New Roman" w:cs="Times New Roman"/>
          <w:color w:val="auto"/>
        </w:rPr>
        <w:t>użytkowników CSW.</w:t>
      </w:r>
    </w:p>
    <w:p w14:paraId="5FF817D6" w14:textId="0F87A53A" w:rsidR="001106A9" w:rsidRPr="009D4CAB" w:rsidRDefault="001106A9" w:rsidP="0022261F">
      <w:pPr>
        <w:pStyle w:val="Akapitzlist"/>
        <w:numPr>
          <w:ilvl w:val="1"/>
          <w:numId w:val="32"/>
        </w:numPr>
        <w:spacing w:after="120"/>
        <w:ind w:left="567" w:hanging="283"/>
        <w:contextualSpacing w:val="0"/>
        <w:jc w:val="both"/>
        <w:rPr>
          <w:rFonts w:ascii="Times New Roman" w:hAnsi="Times New Roman" w:cs="Times New Roman"/>
          <w:color w:val="auto"/>
        </w:rPr>
      </w:pPr>
      <w:r w:rsidRPr="009D4CAB">
        <w:rPr>
          <w:rFonts w:ascii="Times New Roman" w:hAnsi="Times New Roman" w:cs="Times New Roman"/>
          <w:color w:val="auto"/>
        </w:rPr>
        <w:t>Odbiór sprzętu po zakończeniu umowy</w:t>
      </w:r>
      <w:r w:rsidR="00E46B85" w:rsidRPr="009D4CAB">
        <w:rPr>
          <w:rFonts w:ascii="Times New Roman" w:hAnsi="Times New Roman" w:cs="Times New Roman"/>
          <w:color w:val="auto"/>
        </w:rPr>
        <w:t xml:space="preserve">. </w:t>
      </w:r>
    </w:p>
    <w:p w14:paraId="40F87E0F" w14:textId="7E3E2BD3" w:rsidR="0022261F" w:rsidRPr="00F04CCC" w:rsidRDefault="00DC4412" w:rsidP="000168BF">
      <w:pPr>
        <w:pStyle w:val="Akapitzlist"/>
        <w:numPr>
          <w:ilvl w:val="0"/>
          <w:numId w:val="23"/>
        </w:numPr>
        <w:spacing w:after="120"/>
        <w:ind w:left="284" w:hanging="284"/>
        <w:contextualSpacing w:val="0"/>
        <w:jc w:val="both"/>
        <w:rPr>
          <w:rFonts w:ascii="Times New Roman" w:hAnsi="Times New Roman" w:cs="Times New Roman"/>
          <w:b/>
          <w:color w:val="auto"/>
          <w:u w:val="single"/>
        </w:rPr>
      </w:pPr>
      <w:r w:rsidRPr="00F04CCC">
        <w:rPr>
          <w:rFonts w:ascii="Times New Roman" w:hAnsi="Times New Roman" w:cs="Times New Roman"/>
          <w:color w:val="auto"/>
        </w:rPr>
        <w:t xml:space="preserve">Wymagane, szczegółowe warunki techniczne urządzeń określono w </w:t>
      </w:r>
      <w:r w:rsidRPr="00F04CCC">
        <w:rPr>
          <w:rFonts w:ascii="Times New Roman" w:hAnsi="Times New Roman" w:cs="Times New Roman"/>
          <w:b/>
          <w:color w:val="auto"/>
        </w:rPr>
        <w:t>Załącznik</w:t>
      </w:r>
      <w:r w:rsidR="0071513A" w:rsidRPr="00F04CCC">
        <w:rPr>
          <w:rFonts w:ascii="Times New Roman" w:hAnsi="Times New Roman" w:cs="Times New Roman"/>
          <w:b/>
          <w:color w:val="auto"/>
        </w:rPr>
        <w:t>u A</w:t>
      </w:r>
      <w:r w:rsidR="0071513A" w:rsidRPr="00AE7E4F">
        <w:rPr>
          <w:rFonts w:ascii="Times New Roman" w:hAnsi="Times New Roman" w:cs="Times New Roman"/>
          <w:b/>
          <w:color w:val="auto"/>
        </w:rPr>
        <w:t>.</w:t>
      </w:r>
    </w:p>
    <w:p w14:paraId="1808CE22" w14:textId="31D2C3B2" w:rsidR="006F10FB" w:rsidRPr="006F4D91" w:rsidRDefault="0071513A" w:rsidP="005F3D93">
      <w:pPr>
        <w:pStyle w:val="Akapitzlist"/>
        <w:numPr>
          <w:ilvl w:val="0"/>
          <w:numId w:val="23"/>
        </w:numPr>
        <w:spacing w:after="120"/>
        <w:ind w:left="284" w:hanging="284"/>
        <w:contextualSpacing w:val="0"/>
        <w:jc w:val="both"/>
        <w:rPr>
          <w:rFonts w:ascii="Times New Roman" w:hAnsi="Times New Roman" w:cs="Times New Roman"/>
          <w:color w:val="auto"/>
        </w:rPr>
      </w:pPr>
      <w:r w:rsidRPr="006F4D91">
        <w:rPr>
          <w:rFonts w:ascii="Times New Roman" w:hAnsi="Times New Roman" w:cs="Times New Roman"/>
          <w:color w:val="auto"/>
        </w:rPr>
        <w:t xml:space="preserve">Instalowane </w:t>
      </w:r>
      <w:r w:rsidR="006F10FB" w:rsidRPr="006F4D91">
        <w:rPr>
          <w:rFonts w:ascii="Times New Roman" w:hAnsi="Times New Roman" w:cs="Times New Roman"/>
          <w:color w:val="auto"/>
        </w:rPr>
        <w:t xml:space="preserve">urządzenia muszą wolne od wad technicznych, prawnych i przeszkód formalnych do udzielenia aktualizacji. </w:t>
      </w:r>
    </w:p>
    <w:p w14:paraId="24D8A92C" w14:textId="1B3BC88D" w:rsidR="0022261F" w:rsidRDefault="006F10FB" w:rsidP="005F3D93">
      <w:pPr>
        <w:pStyle w:val="Akapitzlist"/>
        <w:numPr>
          <w:ilvl w:val="0"/>
          <w:numId w:val="23"/>
        </w:numPr>
        <w:spacing w:after="120"/>
        <w:ind w:left="284" w:hanging="284"/>
        <w:contextualSpacing w:val="0"/>
        <w:jc w:val="both"/>
        <w:rPr>
          <w:rFonts w:ascii="Times New Roman" w:hAnsi="Times New Roman" w:cs="Times New Roman"/>
          <w:color w:val="auto"/>
        </w:rPr>
      </w:pPr>
      <w:r w:rsidRPr="00F76977">
        <w:rPr>
          <w:rFonts w:ascii="Times New Roman" w:hAnsi="Times New Roman" w:cs="Times New Roman"/>
          <w:color w:val="auto"/>
        </w:rPr>
        <w:t>Wszelkie roszczenia stron trzecich powstałe w skutek wad prawnych umowy dzierżawy ponosi Wykonawca.</w:t>
      </w:r>
    </w:p>
    <w:p w14:paraId="26DEC704" w14:textId="7B73CBE5" w:rsidR="0022261F" w:rsidRPr="0022261F" w:rsidRDefault="002E06A4" w:rsidP="005F3D93">
      <w:pPr>
        <w:pStyle w:val="Akapitzlist"/>
        <w:numPr>
          <w:ilvl w:val="0"/>
          <w:numId w:val="23"/>
        </w:numPr>
        <w:spacing w:after="120"/>
        <w:ind w:left="284" w:hanging="284"/>
        <w:contextualSpacing w:val="0"/>
        <w:jc w:val="both"/>
        <w:rPr>
          <w:rFonts w:ascii="Times New Roman" w:hAnsi="Times New Roman" w:cs="Times New Roman"/>
          <w:color w:val="auto"/>
        </w:rPr>
      </w:pPr>
      <w:r>
        <w:rPr>
          <w:rFonts w:ascii="Times New Roman" w:hAnsi="Times New Roman" w:cs="Times New Roman"/>
          <w:color w:val="auto"/>
        </w:rPr>
        <w:t>Przewidywane,</w:t>
      </w:r>
      <w:r w:rsidRPr="0022261F">
        <w:rPr>
          <w:rFonts w:ascii="Times New Roman" w:hAnsi="Times New Roman" w:cs="Times New Roman"/>
          <w:color w:val="auto"/>
        </w:rPr>
        <w:t xml:space="preserve"> miesięczn</w:t>
      </w:r>
      <w:r>
        <w:rPr>
          <w:rFonts w:ascii="Times New Roman" w:hAnsi="Times New Roman" w:cs="Times New Roman"/>
          <w:color w:val="auto"/>
        </w:rPr>
        <w:t>e</w:t>
      </w:r>
      <w:r w:rsidRPr="0022261F">
        <w:rPr>
          <w:rFonts w:ascii="Times New Roman" w:hAnsi="Times New Roman" w:cs="Times New Roman"/>
          <w:color w:val="auto"/>
        </w:rPr>
        <w:t xml:space="preserve"> iloś</w:t>
      </w:r>
      <w:r>
        <w:rPr>
          <w:rFonts w:ascii="Times New Roman" w:hAnsi="Times New Roman" w:cs="Times New Roman"/>
          <w:color w:val="auto"/>
        </w:rPr>
        <w:t>ci</w:t>
      </w:r>
      <w:r w:rsidRPr="0022261F">
        <w:rPr>
          <w:rFonts w:ascii="Times New Roman" w:hAnsi="Times New Roman" w:cs="Times New Roman"/>
          <w:color w:val="auto"/>
        </w:rPr>
        <w:t xml:space="preserve"> wykonywanych kopii i wydruków</w:t>
      </w:r>
      <w:r w:rsidR="00AE7E4F">
        <w:rPr>
          <w:rFonts w:ascii="Times New Roman" w:hAnsi="Times New Roman" w:cs="Times New Roman"/>
          <w:color w:val="auto"/>
        </w:rPr>
        <w:t xml:space="preserve"> </w:t>
      </w:r>
      <w:r w:rsidRPr="0022261F">
        <w:rPr>
          <w:rFonts w:ascii="Times New Roman" w:hAnsi="Times New Roman" w:cs="Times New Roman"/>
          <w:color w:val="auto"/>
        </w:rPr>
        <w:t>A4 łącznie</w:t>
      </w:r>
      <w:r w:rsidR="00AE7E4F">
        <w:rPr>
          <w:rFonts w:ascii="Times New Roman" w:hAnsi="Times New Roman" w:cs="Times New Roman"/>
          <w:color w:val="auto"/>
        </w:rPr>
        <w:t xml:space="preserve"> </w:t>
      </w:r>
      <w:r w:rsidRPr="0022261F">
        <w:rPr>
          <w:rFonts w:ascii="Times New Roman" w:hAnsi="Times New Roman" w:cs="Times New Roman"/>
          <w:color w:val="auto"/>
        </w:rPr>
        <w:t xml:space="preserve">na wszystkich urządzeniach </w:t>
      </w:r>
      <w:r w:rsidR="005F3D5A">
        <w:rPr>
          <w:rFonts w:ascii="Times New Roman" w:hAnsi="Times New Roman" w:cs="Times New Roman"/>
          <w:color w:val="auto"/>
        </w:rPr>
        <w:t xml:space="preserve">zostały określone </w:t>
      </w:r>
      <w:r>
        <w:rPr>
          <w:rFonts w:ascii="Times New Roman" w:hAnsi="Times New Roman" w:cs="Times New Roman"/>
          <w:color w:val="auto"/>
        </w:rPr>
        <w:t xml:space="preserve">w </w:t>
      </w:r>
      <w:r w:rsidRPr="002E06A4">
        <w:rPr>
          <w:rFonts w:ascii="Times New Roman" w:hAnsi="Times New Roman" w:cs="Times New Roman"/>
          <w:b/>
          <w:color w:val="auto"/>
        </w:rPr>
        <w:t>Załączniku A</w:t>
      </w:r>
      <w:r w:rsidRPr="002E06A4">
        <w:rPr>
          <w:rFonts w:ascii="Times New Roman" w:hAnsi="Times New Roman" w:cs="Times New Roman"/>
          <w:color w:val="auto"/>
        </w:rPr>
        <w:t xml:space="preserve"> </w:t>
      </w:r>
      <w:r w:rsidRPr="00AE7E4F">
        <w:rPr>
          <w:rFonts w:ascii="Times New Roman" w:hAnsi="Times New Roman" w:cs="Times New Roman"/>
          <w:b/>
          <w:bCs/>
          <w:color w:val="auto"/>
        </w:rPr>
        <w:t>do SWZ</w:t>
      </w:r>
      <w:r w:rsidR="00AE7E4F" w:rsidRPr="00AE7E4F">
        <w:rPr>
          <w:rFonts w:ascii="Times New Roman" w:hAnsi="Times New Roman" w:cs="Times New Roman"/>
          <w:b/>
          <w:bCs/>
          <w:color w:val="auto"/>
        </w:rPr>
        <w:t xml:space="preserve"> (rozdział I,</w:t>
      </w:r>
      <w:r w:rsidRPr="00AE7E4F">
        <w:rPr>
          <w:rFonts w:ascii="Times New Roman" w:hAnsi="Times New Roman" w:cs="Times New Roman"/>
          <w:b/>
          <w:bCs/>
          <w:color w:val="auto"/>
        </w:rPr>
        <w:t xml:space="preserve"> pkt</w:t>
      </w:r>
      <w:r w:rsidR="00AE7E4F" w:rsidRPr="00AE7E4F">
        <w:rPr>
          <w:rFonts w:ascii="Times New Roman" w:hAnsi="Times New Roman" w:cs="Times New Roman"/>
          <w:b/>
          <w:bCs/>
          <w:color w:val="auto"/>
        </w:rPr>
        <w:t>.</w:t>
      </w:r>
      <w:r w:rsidRPr="00AE7E4F">
        <w:rPr>
          <w:rFonts w:ascii="Times New Roman" w:hAnsi="Times New Roman" w:cs="Times New Roman"/>
          <w:b/>
          <w:bCs/>
          <w:color w:val="auto"/>
        </w:rPr>
        <w:t xml:space="preserve"> </w:t>
      </w:r>
      <w:r w:rsidR="00AE7E4F" w:rsidRPr="00AE7E4F">
        <w:rPr>
          <w:rFonts w:ascii="Times New Roman" w:hAnsi="Times New Roman" w:cs="Times New Roman"/>
          <w:b/>
          <w:bCs/>
          <w:color w:val="auto"/>
        </w:rPr>
        <w:t>2</w:t>
      </w:r>
      <w:r w:rsidR="0063709E" w:rsidRPr="00AE7E4F">
        <w:rPr>
          <w:rFonts w:ascii="Times New Roman" w:hAnsi="Times New Roman" w:cs="Times New Roman"/>
          <w:b/>
          <w:bCs/>
          <w:color w:val="auto"/>
        </w:rPr>
        <w:t xml:space="preserve"> </w:t>
      </w:r>
      <w:proofErr w:type="spellStart"/>
      <w:r w:rsidR="0063709E" w:rsidRPr="00AE7E4F">
        <w:rPr>
          <w:rFonts w:ascii="Times New Roman" w:hAnsi="Times New Roman" w:cs="Times New Roman"/>
          <w:b/>
          <w:bCs/>
          <w:color w:val="auto"/>
        </w:rPr>
        <w:t>ppkt</w:t>
      </w:r>
      <w:proofErr w:type="spellEnd"/>
      <w:r w:rsidR="00AE7E4F" w:rsidRPr="00AE7E4F">
        <w:rPr>
          <w:rFonts w:ascii="Times New Roman" w:hAnsi="Times New Roman" w:cs="Times New Roman"/>
          <w:b/>
          <w:bCs/>
          <w:color w:val="auto"/>
        </w:rPr>
        <w:t>.</w:t>
      </w:r>
      <w:r w:rsidR="0063709E" w:rsidRPr="00AE7E4F">
        <w:rPr>
          <w:rFonts w:ascii="Times New Roman" w:hAnsi="Times New Roman" w:cs="Times New Roman"/>
          <w:b/>
          <w:bCs/>
          <w:color w:val="auto"/>
        </w:rPr>
        <w:t xml:space="preserve"> 2.1</w:t>
      </w:r>
      <w:r w:rsidR="00AE7E4F" w:rsidRPr="00AE7E4F">
        <w:rPr>
          <w:rFonts w:ascii="Times New Roman" w:hAnsi="Times New Roman" w:cs="Times New Roman"/>
          <w:b/>
          <w:bCs/>
          <w:color w:val="auto"/>
        </w:rPr>
        <w:t>)</w:t>
      </w:r>
      <w:r w:rsidR="00AE7E4F">
        <w:rPr>
          <w:rFonts w:ascii="Times New Roman" w:hAnsi="Times New Roman" w:cs="Times New Roman"/>
          <w:b/>
          <w:bCs/>
          <w:color w:val="auto"/>
        </w:rPr>
        <w:t>.</w:t>
      </w:r>
    </w:p>
    <w:p w14:paraId="4B85A99D" w14:textId="164F0C0F" w:rsidR="0063709E" w:rsidRDefault="0063709E" w:rsidP="005F3D93">
      <w:pPr>
        <w:pStyle w:val="Akapitzlist"/>
        <w:numPr>
          <w:ilvl w:val="0"/>
          <w:numId w:val="23"/>
        </w:numPr>
        <w:spacing w:after="120"/>
        <w:ind w:left="284" w:hanging="284"/>
        <w:contextualSpacing w:val="0"/>
        <w:jc w:val="both"/>
        <w:rPr>
          <w:rFonts w:ascii="Times New Roman" w:hAnsi="Times New Roman" w:cs="Times New Roman"/>
          <w:color w:val="auto"/>
        </w:rPr>
      </w:pPr>
      <w:r w:rsidRPr="0063709E">
        <w:rPr>
          <w:rFonts w:ascii="Times New Roman" w:hAnsi="Times New Roman" w:cs="Times New Roman"/>
          <w:color w:val="auto"/>
        </w:rPr>
        <w:t>Wymagan</w:t>
      </w:r>
      <w:r>
        <w:rPr>
          <w:rFonts w:ascii="Times New Roman" w:hAnsi="Times New Roman" w:cs="Times New Roman"/>
          <w:color w:val="auto"/>
        </w:rPr>
        <w:t>ą</w:t>
      </w:r>
      <w:r w:rsidRPr="0063709E">
        <w:rPr>
          <w:rFonts w:ascii="Times New Roman" w:hAnsi="Times New Roman" w:cs="Times New Roman"/>
          <w:color w:val="auto"/>
        </w:rPr>
        <w:t xml:space="preserve"> liczb</w:t>
      </w:r>
      <w:r>
        <w:rPr>
          <w:rFonts w:ascii="Times New Roman" w:hAnsi="Times New Roman" w:cs="Times New Roman"/>
          <w:color w:val="auto"/>
        </w:rPr>
        <w:t>ę</w:t>
      </w:r>
      <w:r w:rsidRPr="0063709E">
        <w:rPr>
          <w:rFonts w:ascii="Times New Roman" w:hAnsi="Times New Roman" w:cs="Times New Roman"/>
          <w:color w:val="auto"/>
        </w:rPr>
        <w:t xml:space="preserve"> urządzeń </w:t>
      </w:r>
      <w:r w:rsidR="005F3D5A">
        <w:rPr>
          <w:rFonts w:ascii="Times New Roman" w:hAnsi="Times New Roman" w:cs="Times New Roman"/>
          <w:color w:val="auto"/>
        </w:rPr>
        <w:t>określono</w:t>
      </w:r>
      <w:r>
        <w:rPr>
          <w:rFonts w:ascii="Times New Roman" w:hAnsi="Times New Roman" w:cs="Times New Roman"/>
          <w:color w:val="auto"/>
        </w:rPr>
        <w:t xml:space="preserve"> w </w:t>
      </w:r>
      <w:r w:rsidRPr="002E06A4">
        <w:rPr>
          <w:rFonts w:ascii="Times New Roman" w:hAnsi="Times New Roman" w:cs="Times New Roman"/>
          <w:b/>
          <w:color w:val="auto"/>
        </w:rPr>
        <w:t>Załączniku nr A</w:t>
      </w:r>
      <w:r w:rsidRPr="002E06A4">
        <w:rPr>
          <w:rFonts w:ascii="Times New Roman" w:hAnsi="Times New Roman" w:cs="Times New Roman"/>
          <w:color w:val="auto"/>
        </w:rPr>
        <w:t xml:space="preserve"> </w:t>
      </w:r>
      <w:r w:rsidRPr="00AE7E4F">
        <w:rPr>
          <w:rFonts w:ascii="Times New Roman" w:hAnsi="Times New Roman" w:cs="Times New Roman"/>
          <w:b/>
          <w:bCs/>
          <w:color w:val="auto"/>
        </w:rPr>
        <w:t>do SWZ</w:t>
      </w:r>
      <w:r w:rsidR="00AE7E4F">
        <w:rPr>
          <w:rFonts w:ascii="Times New Roman" w:hAnsi="Times New Roman" w:cs="Times New Roman"/>
          <w:b/>
          <w:bCs/>
          <w:color w:val="auto"/>
        </w:rPr>
        <w:t xml:space="preserve"> </w:t>
      </w:r>
      <w:r w:rsidR="00AE7E4F" w:rsidRPr="00AE7E4F">
        <w:rPr>
          <w:rFonts w:ascii="Times New Roman" w:hAnsi="Times New Roman" w:cs="Times New Roman"/>
          <w:b/>
          <w:bCs/>
          <w:color w:val="auto"/>
        </w:rPr>
        <w:t xml:space="preserve">(rozdział I, </w:t>
      </w:r>
      <w:r w:rsidRPr="00AE7E4F">
        <w:rPr>
          <w:rFonts w:ascii="Times New Roman" w:hAnsi="Times New Roman" w:cs="Times New Roman"/>
          <w:b/>
          <w:bCs/>
          <w:color w:val="auto"/>
        </w:rPr>
        <w:t xml:space="preserve">pkt 2 </w:t>
      </w:r>
      <w:proofErr w:type="spellStart"/>
      <w:r w:rsidRPr="00AE7E4F">
        <w:rPr>
          <w:rFonts w:ascii="Times New Roman" w:hAnsi="Times New Roman" w:cs="Times New Roman"/>
          <w:b/>
          <w:bCs/>
          <w:color w:val="auto"/>
        </w:rPr>
        <w:t>ppkt</w:t>
      </w:r>
      <w:proofErr w:type="spellEnd"/>
      <w:r w:rsidRPr="00AE7E4F">
        <w:rPr>
          <w:rFonts w:ascii="Times New Roman" w:hAnsi="Times New Roman" w:cs="Times New Roman"/>
          <w:b/>
          <w:bCs/>
          <w:color w:val="auto"/>
        </w:rPr>
        <w:t xml:space="preserve"> 2.2</w:t>
      </w:r>
      <w:r w:rsidR="00AE7E4F" w:rsidRPr="00AE7E4F">
        <w:rPr>
          <w:rFonts w:ascii="Times New Roman" w:hAnsi="Times New Roman" w:cs="Times New Roman"/>
          <w:b/>
          <w:bCs/>
          <w:color w:val="auto"/>
        </w:rPr>
        <w:t>).</w:t>
      </w:r>
    </w:p>
    <w:p w14:paraId="61C8B89C" w14:textId="5243EE32" w:rsidR="0022261F" w:rsidRDefault="0022261F" w:rsidP="005F3D93">
      <w:pPr>
        <w:pStyle w:val="Akapitzlist"/>
        <w:numPr>
          <w:ilvl w:val="0"/>
          <w:numId w:val="23"/>
        </w:numPr>
        <w:tabs>
          <w:tab w:val="left" w:pos="426"/>
        </w:tabs>
        <w:spacing w:after="120"/>
        <w:ind w:left="426" w:hanging="426"/>
        <w:contextualSpacing w:val="0"/>
        <w:jc w:val="both"/>
        <w:rPr>
          <w:rFonts w:ascii="Times New Roman" w:hAnsi="Times New Roman" w:cs="Times New Roman"/>
          <w:color w:val="auto"/>
        </w:rPr>
      </w:pPr>
      <w:r w:rsidRPr="0022261F">
        <w:rPr>
          <w:rFonts w:ascii="Times New Roman" w:hAnsi="Times New Roman" w:cs="Times New Roman"/>
          <w:color w:val="auto"/>
        </w:rPr>
        <w:t>Szczegółow</w:t>
      </w:r>
      <w:r w:rsidR="008A7B42">
        <w:rPr>
          <w:rFonts w:ascii="Times New Roman" w:hAnsi="Times New Roman" w:cs="Times New Roman"/>
          <w:color w:val="auto"/>
        </w:rPr>
        <w:t xml:space="preserve">e wymagania </w:t>
      </w:r>
      <w:r w:rsidRPr="0022261F">
        <w:rPr>
          <w:rFonts w:ascii="Times New Roman" w:hAnsi="Times New Roman" w:cs="Times New Roman"/>
          <w:color w:val="auto"/>
        </w:rPr>
        <w:t xml:space="preserve"> specyfikację techniczną oraz opis przedmiotu zamówienia wraz z opisem wymagań dotyczących jego wykonywania zawiera </w:t>
      </w:r>
      <w:r w:rsidRPr="0022261F">
        <w:rPr>
          <w:rFonts w:ascii="Times New Roman" w:hAnsi="Times New Roman" w:cs="Times New Roman"/>
          <w:b/>
          <w:color w:val="auto"/>
        </w:rPr>
        <w:t>Załącznik A do SWZ</w:t>
      </w:r>
      <w:r w:rsidRPr="0022261F">
        <w:rPr>
          <w:rFonts w:ascii="Times New Roman" w:hAnsi="Times New Roman" w:cs="Times New Roman"/>
          <w:color w:val="auto"/>
        </w:rPr>
        <w:t>.</w:t>
      </w:r>
    </w:p>
    <w:p w14:paraId="6C5F2AEF" w14:textId="1D3D3CA0" w:rsidR="00451E75" w:rsidRPr="004813C1" w:rsidRDefault="00451E75" w:rsidP="005F3D93">
      <w:pPr>
        <w:pStyle w:val="Akapitzlist"/>
        <w:numPr>
          <w:ilvl w:val="0"/>
          <w:numId w:val="23"/>
        </w:numPr>
        <w:tabs>
          <w:tab w:val="left" w:pos="426"/>
        </w:tabs>
        <w:spacing w:after="120"/>
        <w:ind w:left="426" w:hanging="426"/>
        <w:jc w:val="both"/>
        <w:rPr>
          <w:rFonts w:ascii="Times New Roman" w:hAnsi="Times New Roman" w:cs="Times New Roman"/>
          <w:color w:val="auto"/>
        </w:rPr>
      </w:pPr>
      <w:r w:rsidRPr="004813C1">
        <w:rPr>
          <w:rFonts w:ascii="Times New Roman" w:hAnsi="Times New Roman" w:cs="Times New Roman"/>
          <w:color w:val="auto"/>
        </w:rPr>
        <w:t xml:space="preserve">Zamawiający wymaga, aby udostępnienie i wdrożenie CSW zostało zrealizowane przez Wykonawcę w terminie nie dłuższym niż </w:t>
      </w:r>
      <w:r w:rsidR="0071713C" w:rsidRPr="004813C1">
        <w:rPr>
          <w:rFonts w:ascii="Times New Roman" w:hAnsi="Times New Roman" w:cs="Times New Roman"/>
          <w:b/>
          <w:bCs/>
          <w:color w:val="auto"/>
        </w:rPr>
        <w:t>28</w:t>
      </w:r>
      <w:r w:rsidRPr="004813C1">
        <w:rPr>
          <w:rFonts w:ascii="Times New Roman" w:hAnsi="Times New Roman" w:cs="Times New Roman"/>
          <w:b/>
          <w:bCs/>
          <w:color w:val="auto"/>
        </w:rPr>
        <w:t xml:space="preserve"> dni kalendarzowych</w:t>
      </w:r>
      <w:r w:rsidRPr="004813C1">
        <w:rPr>
          <w:rFonts w:ascii="Times New Roman" w:hAnsi="Times New Roman" w:cs="Times New Roman"/>
          <w:color w:val="auto"/>
        </w:rPr>
        <w:t xml:space="preserve"> od dnia zawarcia umowy.</w:t>
      </w:r>
    </w:p>
    <w:p w14:paraId="7E9C3EF0" w14:textId="77777777" w:rsidR="0079227B" w:rsidRPr="004A704C" w:rsidRDefault="0079227B" w:rsidP="00F04CCC">
      <w:pPr>
        <w:pStyle w:val="Akapitzlist"/>
        <w:tabs>
          <w:tab w:val="left" w:pos="426"/>
        </w:tabs>
        <w:spacing w:after="120"/>
        <w:ind w:left="426"/>
        <w:jc w:val="both"/>
        <w:rPr>
          <w:rFonts w:ascii="Times New Roman" w:hAnsi="Times New Roman" w:cs="Times New Roman"/>
          <w:color w:val="0070C0"/>
        </w:rPr>
      </w:pPr>
    </w:p>
    <w:p w14:paraId="763AC7CD" w14:textId="46C8BC84" w:rsidR="0079227B" w:rsidRPr="004813C1" w:rsidRDefault="0079227B" w:rsidP="005F3D93">
      <w:pPr>
        <w:pStyle w:val="Akapitzlist"/>
        <w:numPr>
          <w:ilvl w:val="0"/>
          <w:numId w:val="23"/>
        </w:numPr>
        <w:tabs>
          <w:tab w:val="left" w:pos="426"/>
        </w:tabs>
        <w:spacing w:after="120"/>
        <w:ind w:left="426" w:hanging="426"/>
        <w:jc w:val="both"/>
        <w:rPr>
          <w:rFonts w:ascii="Times New Roman" w:hAnsi="Times New Roman" w:cs="Times New Roman"/>
          <w:color w:val="auto"/>
        </w:rPr>
      </w:pPr>
      <w:r w:rsidRPr="004813C1">
        <w:rPr>
          <w:rFonts w:ascii="Times New Roman" w:hAnsi="Times New Roman" w:cs="Times New Roman"/>
          <w:color w:val="auto"/>
        </w:rPr>
        <w:t xml:space="preserve">Dostarczenie dowodów na przedłużenie wsparcia na oprogramowanie posiadane przez Zamawiającego, </w:t>
      </w:r>
      <w:r w:rsidRPr="009D4CAB">
        <w:rPr>
          <w:rFonts w:ascii="Times New Roman" w:hAnsi="Times New Roman" w:cs="Times New Roman"/>
          <w:color w:val="auto"/>
        </w:rPr>
        <w:t>wynajętych</w:t>
      </w:r>
      <w:r w:rsidR="004A704C" w:rsidRPr="009D4CAB">
        <w:rPr>
          <w:rFonts w:ascii="Times New Roman" w:hAnsi="Times New Roman" w:cs="Times New Roman"/>
          <w:color w:val="auto"/>
        </w:rPr>
        <w:t xml:space="preserve"> </w:t>
      </w:r>
      <w:r w:rsidRPr="009D4CAB">
        <w:rPr>
          <w:rFonts w:ascii="Times New Roman" w:hAnsi="Times New Roman" w:cs="Times New Roman"/>
          <w:color w:val="auto"/>
        </w:rPr>
        <w:t xml:space="preserve">urządzeń do siedziby Zamawiającego oraz ich </w:t>
      </w:r>
      <w:r w:rsidRPr="004813C1">
        <w:rPr>
          <w:rFonts w:ascii="Times New Roman" w:hAnsi="Times New Roman" w:cs="Times New Roman"/>
          <w:color w:val="auto"/>
        </w:rPr>
        <w:t xml:space="preserve">rozmieszczenie należy do zakresu obowiązków Wykonawcy, który jest zobowiązany do jego zainstalowania, uruchomienia oraz przeprowadzenia szkoleń pracowników NCBJ OR POLATOM w zakresie ogólnej obsługi urządzeń a także przeszkolenia personelu działu informatyki w obsłudze urządzeń i systemu pod kątem podstawowej obsługi serwisowej urządzeń oraz administracji systemem, najpóźniej do </w:t>
      </w:r>
      <w:r w:rsidR="004A704C" w:rsidRPr="004813C1">
        <w:rPr>
          <w:rFonts w:ascii="Times New Roman" w:hAnsi="Times New Roman" w:cs="Times New Roman"/>
          <w:b/>
          <w:bCs/>
          <w:color w:val="auto"/>
        </w:rPr>
        <w:t>28</w:t>
      </w:r>
      <w:r w:rsidRPr="004813C1">
        <w:rPr>
          <w:rFonts w:ascii="Times New Roman" w:hAnsi="Times New Roman" w:cs="Times New Roman"/>
          <w:b/>
          <w:bCs/>
          <w:color w:val="auto"/>
        </w:rPr>
        <w:t xml:space="preserve"> dni</w:t>
      </w:r>
      <w:r w:rsidRPr="004813C1">
        <w:rPr>
          <w:rFonts w:ascii="Times New Roman" w:hAnsi="Times New Roman" w:cs="Times New Roman"/>
          <w:color w:val="auto"/>
        </w:rPr>
        <w:t xml:space="preserve"> </w:t>
      </w:r>
      <w:r w:rsidR="004A704C" w:rsidRPr="004813C1">
        <w:rPr>
          <w:rFonts w:ascii="Times New Roman" w:hAnsi="Times New Roman" w:cs="Times New Roman"/>
          <w:b/>
          <w:bCs/>
          <w:color w:val="auto"/>
        </w:rPr>
        <w:t>kalendarzowych</w:t>
      </w:r>
      <w:r w:rsidR="004A704C" w:rsidRPr="004813C1">
        <w:rPr>
          <w:rFonts w:ascii="Times New Roman" w:hAnsi="Times New Roman" w:cs="Times New Roman"/>
          <w:color w:val="auto"/>
        </w:rPr>
        <w:t xml:space="preserve"> </w:t>
      </w:r>
      <w:r w:rsidRPr="004813C1">
        <w:rPr>
          <w:rFonts w:ascii="Times New Roman" w:hAnsi="Times New Roman" w:cs="Times New Roman"/>
          <w:color w:val="auto"/>
        </w:rPr>
        <w:t>od daty podpisania umowy.</w:t>
      </w:r>
    </w:p>
    <w:p w14:paraId="1C5F9392" w14:textId="77777777" w:rsidR="00F76977" w:rsidRPr="0022261F" w:rsidRDefault="00F76977" w:rsidP="00F76977">
      <w:pPr>
        <w:jc w:val="both"/>
        <w:rPr>
          <w:rFonts w:ascii="Times New Roman" w:hAnsi="Times New Roman" w:cs="Times New Roman"/>
          <w:color w:val="auto"/>
        </w:rPr>
      </w:pPr>
    </w:p>
    <w:p w14:paraId="19AD16B7" w14:textId="77777777" w:rsidR="0022261F" w:rsidRPr="0071713C" w:rsidRDefault="0022261F" w:rsidP="0022261F">
      <w:pPr>
        <w:jc w:val="both"/>
        <w:rPr>
          <w:rFonts w:ascii="Times New Roman" w:hAnsi="Times New Roman" w:cs="Times New Roman"/>
          <w:b/>
          <w:bCs/>
          <w:color w:val="auto"/>
        </w:rPr>
      </w:pPr>
      <w:r w:rsidRPr="0071713C">
        <w:rPr>
          <w:rFonts w:ascii="Times New Roman" w:hAnsi="Times New Roman" w:cs="Times New Roman"/>
          <w:b/>
          <w:bCs/>
          <w:color w:val="auto"/>
        </w:rPr>
        <w:t>Kody Wspólnego Słownika Zamówień:</w:t>
      </w:r>
    </w:p>
    <w:p w14:paraId="204D39AF" w14:textId="77777777" w:rsidR="0022261F" w:rsidRPr="0071713C" w:rsidRDefault="0022261F" w:rsidP="0022261F">
      <w:pPr>
        <w:jc w:val="both"/>
        <w:rPr>
          <w:rFonts w:ascii="Times New Roman" w:hAnsi="Times New Roman" w:cs="Times New Roman"/>
          <w:b/>
          <w:bCs/>
          <w:color w:val="auto"/>
        </w:rPr>
      </w:pPr>
      <w:r w:rsidRPr="0071713C">
        <w:rPr>
          <w:rFonts w:ascii="Times New Roman" w:hAnsi="Times New Roman" w:cs="Times New Roman"/>
          <w:b/>
          <w:bCs/>
          <w:color w:val="auto"/>
        </w:rPr>
        <w:t>Kody CPV:</w:t>
      </w:r>
    </w:p>
    <w:p w14:paraId="4DAAA1D3" w14:textId="77777777" w:rsidR="0022261F" w:rsidRPr="0022261F" w:rsidRDefault="0022261F" w:rsidP="0022261F">
      <w:pPr>
        <w:jc w:val="both"/>
        <w:rPr>
          <w:rFonts w:ascii="Times New Roman" w:hAnsi="Times New Roman" w:cs="Times New Roman"/>
          <w:color w:val="auto"/>
        </w:rPr>
      </w:pPr>
    </w:p>
    <w:p w14:paraId="260EFEC9" w14:textId="77777777" w:rsidR="0022261F" w:rsidRPr="0022261F" w:rsidRDefault="0022261F" w:rsidP="0022261F">
      <w:pPr>
        <w:jc w:val="both"/>
        <w:rPr>
          <w:rFonts w:ascii="Times New Roman" w:hAnsi="Times New Roman" w:cs="Times New Roman"/>
          <w:color w:val="auto"/>
        </w:rPr>
      </w:pPr>
      <w:r w:rsidRPr="00F76977">
        <w:rPr>
          <w:rFonts w:ascii="Times New Roman" w:hAnsi="Times New Roman" w:cs="Times New Roman"/>
          <w:b/>
          <w:color w:val="auto"/>
        </w:rPr>
        <w:t>30120000-6</w:t>
      </w:r>
      <w:r w:rsidRPr="0022261F">
        <w:rPr>
          <w:rFonts w:ascii="Times New Roman" w:hAnsi="Times New Roman" w:cs="Times New Roman"/>
          <w:color w:val="auto"/>
        </w:rPr>
        <w:t xml:space="preserve"> - urządzenia fotokopiujące i drukujące</w:t>
      </w:r>
    </w:p>
    <w:p w14:paraId="28512469" w14:textId="77777777" w:rsidR="0022261F" w:rsidRPr="0022261F" w:rsidRDefault="0022261F" w:rsidP="0022261F">
      <w:pPr>
        <w:jc w:val="both"/>
        <w:rPr>
          <w:rFonts w:ascii="Times New Roman" w:hAnsi="Times New Roman" w:cs="Times New Roman"/>
          <w:color w:val="auto"/>
        </w:rPr>
      </w:pPr>
      <w:r w:rsidRPr="00F76977">
        <w:rPr>
          <w:rFonts w:ascii="Times New Roman" w:hAnsi="Times New Roman" w:cs="Times New Roman"/>
          <w:b/>
          <w:color w:val="auto"/>
        </w:rPr>
        <w:t>72263000-6</w:t>
      </w:r>
      <w:r w:rsidRPr="0022261F">
        <w:rPr>
          <w:rFonts w:ascii="Times New Roman" w:hAnsi="Times New Roman" w:cs="Times New Roman"/>
          <w:color w:val="auto"/>
        </w:rPr>
        <w:t xml:space="preserve"> - usługi wdrażania i oprogramowania</w:t>
      </w:r>
    </w:p>
    <w:p w14:paraId="4BEE9D3F" w14:textId="77777777" w:rsidR="0022261F" w:rsidRPr="0022261F" w:rsidRDefault="0022261F" w:rsidP="00125689">
      <w:pPr>
        <w:jc w:val="both"/>
        <w:rPr>
          <w:rFonts w:ascii="Times New Roman" w:hAnsi="Times New Roman" w:cs="Times New Roman"/>
          <w:color w:val="auto"/>
        </w:rPr>
      </w:pPr>
    </w:p>
    <w:p w14:paraId="1C135035" w14:textId="7B500964" w:rsidR="00AB374D" w:rsidRPr="00742797" w:rsidRDefault="00F76977" w:rsidP="005F3D93">
      <w:pPr>
        <w:pStyle w:val="Akapitzlist"/>
        <w:numPr>
          <w:ilvl w:val="0"/>
          <w:numId w:val="23"/>
        </w:numPr>
        <w:tabs>
          <w:tab w:val="left" w:pos="426"/>
        </w:tabs>
        <w:ind w:left="426" w:hanging="426"/>
        <w:jc w:val="both"/>
        <w:rPr>
          <w:rFonts w:ascii="Times New Roman" w:hAnsi="Times New Roman" w:cs="Times New Roman"/>
          <w:color w:val="FF0000"/>
        </w:rPr>
      </w:pPr>
      <w:r w:rsidRPr="00F76977">
        <w:rPr>
          <w:rFonts w:ascii="Times New Roman" w:hAnsi="Times New Roman" w:cs="Times New Roman"/>
          <w:color w:val="auto"/>
        </w:rPr>
        <w:t xml:space="preserve">Przedmiot zamówienia zostanie </w:t>
      </w:r>
      <w:r w:rsidRPr="009D4CAB">
        <w:rPr>
          <w:rFonts w:ascii="Times New Roman" w:hAnsi="Times New Roman" w:cs="Times New Roman"/>
          <w:color w:val="auto"/>
        </w:rPr>
        <w:t xml:space="preserve">uznany za należycie wykonany jeśli spełni wymagania Zamawiającego opisane w Załączniku A do SWZ i zostanie przekazany Zamawiającemu do korzystania na czas oznaczony w umowie, co zostanie potwierdzone sporządzonym na tę okoliczność protokołem odbioru (bez uwag) podpisanym przez upoważnionych przedstawicieli Zamawiającego i Wykonawcy. </w:t>
      </w:r>
    </w:p>
    <w:p w14:paraId="5839C0A7" w14:textId="77777777" w:rsidR="0071513A" w:rsidRPr="00F76977" w:rsidRDefault="0071513A" w:rsidP="0071513A">
      <w:pPr>
        <w:pStyle w:val="Akapitzlist"/>
        <w:tabs>
          <w:tab w:val="left" w:pos="426"/>
        </w:tabs>
        <w:ind w:left="426"/>
        <w:jc w:val="both"/>
        <w:rPr>
          <w:rFonts w:ascii="Times New Roman" w:hAnsi="Times New Roman" w:cs="Times New Roman"/>
          <w:color w:val="auto"/>
        </w:rPr>
      </w:pPr>
    </w:p>
    <w:p w14:paraId="2BF8BE52" w14:textId="48853F6F" w:rsidR="00F76977" w:rsidRPr="00F76977" w:rsidRDefault="00F76977" w:rsidP="005F3D93">
      <w:pPr>
        <w:pStyle w:val="Akapitzlist"/>
        <w:numPr>
          <w:ilvl w:val="0"/>
          <w:numId w:val="23"/>
        </w:numPr>
        <w:tabs>
          <w:tab w:val="left" w:pos="426"/>
        </w:tabs>
        <w:ind w:left="567" w:hanging="567"/>
        <w:jc w:val="both"/>
        <w:rPr>
          <w:rFonts w:ascii="Times New Roman" w:hAnsi="Times New Roman" w:cs="Times New Roman"/>
          <w:color w:val="auto"/>
        </w:rPr>
      </w:pPr>
      <w:r w:rsidRPr="00F76977">
        <w:rPr>
          <w:rFonts w:ascii="Times New Roman" w:hAnsi="Times New Roman" w:cs="Times New Roman"/>
          <w:color w:val="auto"/>
        </w:rPr>
        <w:t xml:space="preserve">Płatność na rzecz Wykonawcy z tytułu wykonywania przedmiotu zamówienia będzie realizowana po podpisaniu protokół odbioru, o którym mowa w pkt. </w:t>
      </w:r>
      <w:r w:rsidR="00F04CCC">
        <w:rPr>
          <w:rFonts w:ascii="Times New Roman" w:hAnsi="Times New Roman" w:cs="Times New Roman"/>
          <w:color w:val="auto"/>
        </w:rPr>
        <w:t>14.</w:t>
      </w:r>
      <w:r w:rsidRPr="00F76977">
        <w:rPr>
          <w:rFonts w:ascii="Times New Roman" w:hAnsi="Times New Roman" w:cs="Times New Roman"/>
          <w:color w:val="auto"/>
        </w:rPr>
        <w:t xml:space="preserve"> powyżej,</w:t>
      </w:r>
      <w:r w:rsidR="008A7B42">
        <w:rPr>
          <w:rFonts w:ascii="Times New Roman" w:hAnsi="Times New Roman" w:cs="Times New Roman"/>
          <w:color w:val="auto"/>
        </w:rPr>
        <w:t xml:space="preserve"> </w:t>
      </w:r>
      <w:r w:rsidRPr="00F76977">
        <w:rPr>
          <w:rFonts w:ascii="Times New Roman" w:hAnsi="Times New Roman" w:cs="Times New Roman"/>
          <w:color w:val="auto"/>
        </w:rPr>
        <w:t>w systemie raz w miesiącu.</w:t>
      </w:r>
    </w:p>
    <w:p w14:paraId="00AA2B0E" w14:textId="32E09AEB" w:rsidR="00F76977" w:rsidRPr="00F76977" w:rsidRDefault="004813C1" w:rsidP="005F3D93">
      <w:pPr>
        <w:pStyle w:val="Teksttreci0"/>
        <w:tabs>
          <w:tab w:val="left" w:pos="1498"/>
          <w:tab w:val="left" w:leader="dot" w:pos="9279"/>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F76977" w:rsidRPr="00F76977">
        <w:rPr>
          <w:rFonts w:ascii="Times New Roman" w:hAnsi="Times New Roman" w:cs="Times New Roman"/>
          <w:color w:val="auto"/>
          <w:sz w:val="24"/>
          <w:szCs w:val="24"/>
        </w:rPr>
        <w:t xml:space="preserve">Każda miesięczna faktura będzie zawierać  5 pozycji,  w których wyspecyfikowane  będą </w:t>
      </w:r>
      <w:r w:rsidR="00F76977" w:rsidRPr="00F76977">
        <w:rPr>
          <w:rFonts w:ascii="Times New Roman" w:hAnsi="Times New Roman" w:cs="Times New Roman"/>
          <w:color w:val="auto"/>
          <w:sz w:val="24"/>
          <w:szCs w:val="24"/>
        </w:rPr>
        <w:lastRenderedPageBreak/>
        <w:t xml:space="preserve">wartości sumaryczne będące podstawą do wystawienia faktury, wg wzoru: </w:t>
      </w:r>
    </w:p>
    <w:p w14:paraId="58540E7E" w14:textId="77777777" w:rsidR="00302F06" w:rsidRPr="00302F06" w:rsidRDefault="00302F06" w:rsidP="004813C1">
      <w:pPr>
        <w:ind w:left="567"/>
        <w:rPr>
          <w:rFonts w:ascii="Times New Roman" w:hAnsi="Times New Roman" w:cs="Times New Roman"/>
        </w:rPr>
      </w:pPr>
      <w:r w:rsidRPr="00302F06">
        <w:rPr>
          <w:rFonts w:ascii="Times New Roman" w:hAnsi="Times New Roman" w:cs="Times New Roman"/>
        </w:rPr>
        <w:t>poz. 1 „czynsz najmu drukarek”</w:t>
      </w:r>
      <w:r w:rsidRPr="00302F06">
        <w:rPr>
          <w:rFonts w:ascii="Times New Roman" w:hAnsi="Times New Roman" w:cs="Times New Roman"/>
        </w:rPr>
        <w:br/>
        <w:t xml:space="preserve">poz. 2 „kopie i wydruki monochromatyczne na drukarkach” </w:t>
      </w:r>
      <w:r w:rsidRPr="00302F06">
        <w:rPr>
          <w:rFonts w:ascii="Times New Roman" w:hAnsi="Times New Roman" w:cs="Times New Roman"/>
        </w:rPr>
        <w:br/>
        <w:t>poz. 3 „czynsz najmu MFP”</w:t>
      </w:r>
      <w:r w:rsidRPr="00302F06">
        <w:rPr>
          <w:rFonts w:ascii="Times New Roman" w:hAnsi="Times New Roman" w:cs="Times New Roman"/>
        </w:rPr>
        <w:br/>
        <w:t>poz. 4 „kopie i wydruki monochromatyczne na MFP”</w:t>
      </w:r>
    </w:p>
    <w:p w14:paraId="21A16BC2" w14:textId="364B53F0" w:rsidR="00302F06" w:rsidRPr="00302F06" w:rsidRDefault="00302F06" w:rsidP="004813C1">
      <w:pPr>
        <w:pStyle w:val="Teksttreci0"/>
        <w:tabs>
          <w:tab w:val="left" w:pos="1498"/>
          <w:tab w:val="left" w:leader="dot" w:pos="9279"/>
        </w:tabs>
        <w:spacing w:after="0"/>
        <w:ind w:left="360"/>
        <w:rPr>
          <w:rFonts w:ascii="Times New Roman" w:hAnsi="Times New Roman" w:cs="Times New Roman"/>
          <w:sz w:val="24"/>
          <w:szCs w:val="24"/>
        </w:rPr>
      </w:pPr>
      <w:r w:rsidRPr="00302F06">
        <w:rPr>
          <w:rFonts w:ascii="Times New Roman" w:hAnsi="Times New Roman" w:cs="Times New Roman"/>
          <w:sz w:val="24"/>
          <w:szCs w:val="24"/>
        </w:rPr>
        <w:t xml:space="preserve">   poz. 5 „kopie i wydruki kolor na MFP”</w:t>
      </w:r>
      <w:r>
        <w:rPr>
          <w:rFonts w:ascii="Times New Roman" w:hAnsi="Times New Roman" w:cs="Times New Roman"/>
          <w:sz w:val="24"/>
          <w:szCs w:val="24"/>
        </w:rPr>
        <w:t>.</w:t>
      </w:r>
    </w:p>
    <w:p w14:paraId="2F43CB32" w14:textId="77777777" w:rsidR="00302F06" w:rsidRPr="00302F06" w:rsidRDefault="00F76977" w:rsidP="00302F06">
      <w:pPr>
        <w:ind w:left="360"/>
        <w:jc w:val="both"/>
        <w:rPr>
          <w:rFonts w:ascii="Times New Roman" w:hAnsi="Times New Roman" w:cs="Times New Roman"/>
        </w:rPr>
      </w:pPr>
      <w:r w:rsidRPr="00302F06">
        <w:rPr>
          <w:rFonts w:ascii="Times New Roman" w:hAnsi="Times New Roman" w:cs="Times New Roman"/>
          <w:color w:val="auto"/>
        </w:rPr>
        <w:t>Każdej z ww. pozycji będzie przypisana kwota należności.</w:t>
      </w:r>
      <w:r w:rsidR="00302F06" w:rsidRPr="00302F06">
        <w:rPr>
          <w:rFonts w:ascii="Times New Roman" w:hAnsi="Times New Roman" w:cs="Times New Roman"/>
          <w:color w:val="auto"/>
        </w:rPr>
        <w:t xml:space="preserve"> </w:t>
      </w:r>
      <w:r w:rsidR="00302F06" w:rsidRPr="00302F06">
        <w:rPr>
          <w:rFonts w:ascii="Times New Roman" w:hAnsi="Times New Roman" w:cs="Times New Roman"/>
        </w:rPr>
        <w:t>W pozycji „ilość” dla kopii i wydruków na należy wskazać ilość wykonanych wydruków i kopii, jeżeli ilość jest równa zero, pozycja nie występuje. Zamawiający dopuszcza podawanie ilości kopii i wydruków w tysiącach sztuk (z dokładnością do jednej sztuki wydrukowanej strony A4).</w:t>
      </w:r>
    </w:p>
    <w:p w14:paraId="56D6F7C2" w14:textId="77777777" w:rsidR="00302F06" w:rsidRPr="00302F06" w:rsidRDefault="00302F06" w:rsidP="00302F06">
      <w:pPr>
        <w:ind w:firstLine="360"/>
        <w:jc w:val="both"/>
        <w:rPr>
          <w:rFonts w:ascii="Times New Roman" w:hAnsi="Times New Roman" w:cs="Times New Roman"/>
        </w:rPr>
      </w:pPr>
      <w:r w:rsidRPr="00302F06">
        <w:rPr>
          <w:rFonts w:ascii="Times New Roman" w:hAnsi="Times New Roman" w:cs="Times New Roman"/>
        </w:rPr>
        <w:t>W pozycji „ilość” tyt. czynszu najmu należy podać ilość urządzeń w umowie.</w:t>
      </w:r>
    </w:p>
    <w:p w14:paraId="7ED877F8" w14:textId="0FEBA8F8" w:rsidR="00F76977" w:rsidRPr="00F76977" w:rsidRDefault="00F76977" w:rsidP="00302F06">
      <w:pPr>
        <w:pStyle w:val="Teksttreci0"/>
        <w:tabs>
          <w:tab w:val="left" w:pos="1498"/>
          <w:tab w:val="left" w:leader="dot" w:pos="9279"/>
        </w:tabs>
        <w:spacing w:after="0"/>
        <w:ind w:left="426"/>
        <w:jc w:val="both"/>
        <w:rPr>
          <w:rFonts w:ascii="Times New Roman" w:hAnsi="Times New Roman" w:cs="Times New Roman"/>
          <w:color w:val="auto"/>
          <w:sz w:val="24"/>
          <w:szCs w:val="24"/>
        </w:rPr>
      </w:pPr>
    </w:p>
    <w:p w14:paraId="517F6765" w14:textId="77777777" w:rsidR="008130D4" w:rsidRDefault="00F76977" w:rsidP="006F10FB">
      <w:pPr>
        <w:pStyle w:val="Teksttreci0"/>
        <w:tabs>
          <w:tab w:val="left" w:pos="1498"/>
          <w:tab w:val="left" w:leader="dot" w:pos="9279"/>
        </w:tabs>
        <w:spacing w:after="0"/>
        <w:ind w:left="426"/>
        <w:jc w:val="both"/>
        <w:rPr>
          <w:rFonts w:ascii="Times New Roman" w:hAnsi="Times New Roman" w:cs="Times New Roman"/>
          <w:color w:val="auto"/>
          <w:sz w:val="24"/>
          <w:szCs w:val="24"/>
        </w:rPr>
      </w:pPr>
      <w:r w:rsidRPr="00F76977">
        <w:rPr>
          <w:rFonts w:ascii="Times New Roman" w:hAnsi="Times New Roman" w:cs="Times New Roman"/>
          <w:color w:val="auto"/>
          <w:sz w:val="24"/>
          <w:szCs w:val="24"/>
        </w:rPr>
        <w:t xml:space="preserve">Szczegółowy opis raportowania i fakturowania wymagany przez Zamawiającego zawiera </w:t>
      </w:r>
      <w:r w:rsidRPr="004A704C">
        <w:rPr>
          <w:rFonts w:ascii="Times New Roman" w:hAnsi="Times New Roman" w:cs="Times New Roman"/>
          <w:b/>
          <w:bCs/>
          <w:color w:val="auto"/>
          <w:sz w:val="24"/>
          <w:szCs w:val="24"/>
        </w:rPr>
        <w:t>Załącznik A do SWZ.</w:t>
      </w:r>
    </w:p>
    <w:p w14:paraId="1FAE62BD" w14:textId="77777777" w:rsidR="00F76977" w:rsidRPr="00F76977" w:rsidRDefault="00F76977" w:rsidP="00F76977">
      <w:pPr>
        <w:pStyle w:val="Teksttreci0"/>
        <w:tabs>
          <w:tab w:val="left" w:pos="1498"/>
          <w:tab w:val="left" w:leader="dot" w:pos="9279"/>
        </w:tabs>
        <w:spacing w:after="0"/>
        <w:ind w:left="426" w:hanging="426"/>
        <w:jc w:val="both"/>
        <w:rPr>
          <w:rFonts w:ascii="Times New Roman" w:hAnsi="Times New Roman" w:cs="Times New Roman"/>
          <w:color w:val="auto"/>
          <w:sz w:val="24"/>
          <w:szCs w:val="24"/>
        </w:rPr>
      </w:pPr>
    </w:p>
    <w:p w14:paraId="0D0507A6" w14:textId="21B34E63" w:rsidR="00367272" w:rsidRPr="00367272" w:rsidRDefault="008130D4" w:rsidP="00367272">
      <w:pPr>
        <w:pStyle w:val="Akapitzlist"/>
        <w:numPr>
          <w:ilvl w:val="0"/>
          <w:numId w:val="23"/>
        </w:numPr>
        <w:tabs>
          <w:tab w:val="left" w:pos="426"/>
        </w:tabs>
        <w:ind w:left="426" w:hanging="426"/>
        <w:jc w:val="both"/>
        <w:rPr>
          <w:rFonts w:ascii="Times New Roman" w:hAnsi="Times New Roman" w:cs="Times New Roman"/>
          <w:color w:val="auto"/>
        </w:rPr>
      </w:pPr>
      <w:r w:rsidRPr="00F76977">
        <w:rPr>
          <w:rFonts w:ascii="Times New Roman" w:hAnsi="Times New Roman" w:cs="Times New Roman"/>
          <w:color w:val="auto"/>
        </w:rPr>
        <w:t>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00035D16" w:rsidRPr="00F76977">
        <w:rPr>
          <w:rFonts w:ascii="Times New Roman" w:hAnsi="Times New Roman" w:cs="Times New Roman"/>
          <w:color w:val="auto"/>
        </w:rPr>
        <w:t xml:space="preserve"> Wzór p</w:t>
      </w:r>
      <w:r w:rsidRPr="00F76977">
        <w:rPr>
          <w:rFonts w:ascii="Times New Roman" w:hAnsi="Times New Roman" w:cs="Times New Roman"/>
          <w:color w:val="auto"/>
        </w:rPr>
        <w:t>rawidłowo wystawion</w:t>
      </w:r>
      <w:r w:rsidR="00035D16" w:rsidRPr="00F76977">
        <w:rPr>
          <w:rFonts w:ascii="Times New Roman" w:hAnsi="Times New Roman" w:cs="Times New Roman"/>
          <w:color w:val="auto"/>
        </w:rPr>
        <w:t xml:space="preserve">ej </w:t>
      </w:r>
      <w:r w:rsidRPr="00F76977">
        <w:rPr>
          <w:rFonts w:ascii="Times New Roman" w:hAnsi="Times New Roman" w:cs="Times New Roman"/>
          <w:color w:val="auto"/>
        </w:rPr>
        <w:t xml:space="preserve"> faktur</w:t>
      </w:r>
      <w:r w:rsidR="00035D16" w:rsidRPr="00F76977">
        <w:rPr>
          <w:rFonts w:ascii="Times New Roman" w:hAnsi="Times New Roman" w:cs="Times New Roman"/>
          <w:color w:val="auto"/>
        </w:rPr>
        <w:t xml:space="preserve">y znajduje się w </w:t>
      </w:r>
      <w:r w:rsidR="00035D16" w:rsidRPr="00F27741">
        <w:rPr>
          <w:rFonts w:ascii="Times New Roman" w:hAnsi="Times New Roman" w:cs="Times New Roman"/>
          <w:b/>
          <w:bCs/>
          <w:color w:val="auto"/>
        </w:rPr>
        <w:t>Załączniku nr 1</w:t>
      </w:r>
      <w:r w:rsidR="00F76977" w:rsidRPr="00F27741">
        <w:rPr>
          <w:rFonts w:ascii="Times New Roman" w:hAnsi="Times New Roman" w:cs="Times New Roman"/>
          <w:b/>
          <w:bCs/>
          <w:color w:val="auto"/>
        </w:rPr>
        <w:t xml:space="preserve"> – Istotne postanowienia umowy.</w:t>
      </w:r>
    </w:p>
    <w:p w14:paraId="1C6EA137" w14:textId="77777777" w:rsidR="005F3D93" w:rsidRPr="005F3D93" w:rsidRDefault="005F3D93" w:rsidP="005F3D93">
      <w:pPr>
        <w:jc w:val="both"/>
        <w:rPr>
          <w:rFonts w:ascii="Times New Roman" w:hAnsi="Times New Roman" w:cs="Times New Roman"/>
          <w:color w:val="auto"/>
        </w:rPr>
      </w:pPr>
    </w:p>
    <w:p w14:paraId="4D10C5A7" w14:textId="56FE7590" w:rsidR="006D3AE4" w:rsidRPr="007A7EF4" w:rsidRDefault="006D3AE4" w:rsidP="005F3D93">
      <w:pPr>
        <w:pStyle w:val="Akapitzlist"/>
        <w:numPr>
          <w:ilvl w:val="0"/>
          <w:numId w:val="23"/>
        </w:numPr>
        <w:tabs>
          <w:tab w:val="left" w:pos="426"/>
        </w:tabs>
        <w:ind w:left="284" w:hanging="284"/>
        <w:jc w:val="both"/>
        <w:rPr>
          <w:rFonts w:ascii="Times New Roman" w:hAnsi="Times New Roman" w:cs="Times New Roman"/>
          <w:b/>
          <w:bCs/>
          <w:color w:val="auto"/>
          <w:lang w:bidi="ar-SA"/>
        </w:rPr>
      </w:pPr>
      <w:r w:rsidRPr="007A7EF4">
        <w:rPr>
          <w:rFonts w:ascii="Times New Roman" w:hAnsi="Times New Roman" w:cs="Times New Roman"/>
          <w:b/>
          <w:bCs/>
          <w:color w:val="auto"/>
          <w:lang w:bidi="ar-SA"/>
        </w:rPr>
        <w:t>ZAMAWIAJĄCY DOPUSZCZA SKŁADANIE OFERT RÓWNOWAŻNYCH.</w:t>
      </w:r>
    </w:p>
    <w:p w14:paraId="177B7449" w14:textId="77777777" w:rsidR="006D3AE4" w:rsidRPr="007A7EF4" w:rsidRDefault="006D3AE4" w:rsidP="003D7560">
      <w:pPr>
        <w:pStyle w:val="Akapitzlist"/>
        <w:widowControl/>
        <w:autoSpaceDE w:val="0"/>
        <w:autoSpaceDN w:val="0"/>
        <w:adjustRightInd w:val="0"/>
        <w:ind w:left="426"/>
        <w:rPr>
          <w:rFonts w:ascii="Times New Roman" w:hAnsi="Times New Roman" w:cs="Times New Roman"/>
          <w:color w:val="auto"/>
          <w:lang w:bidi="ar-SA"/>
        </w:rPr>
      </w:pPr>
    </w:p>
    <w:p w14:paraId="7628C2BF" w14:textId="3ADF53C6" w:rsidR="006D3AE4" w:rsidRPr="000168BF" w:rsidRDefault="000168BF" w:rsidP="005F3D93">
      <w:pPr>
        <w:widowControl/>
        <w:autoSpaceDE w:val="0"/>
        <w:autoSpaceDN w:val="0"/>
        <w:adjustRightInd w:val="0"/>
        <w:ind w:left="851" w:hanging="491"/>
        <w:jc w:val="both"/>
        <w:rPr>
          <w:rFonts w:ascii="Times New Roman" w:hAnsi="Times New Roman" w:cs="Times New Roman"/>
          <w:color w:val="auto"/>
          <w:lang w:bidi="ar-SA"/>
        </w:rPr>
      </w:pPr>
      <w:r>
        <w:rPr>
          <w:rFonts w:ascii="Times New Roman" w:hAnsi="Times New Roman" w:cs="Times New Roman"/>
          <w:color w:val="auto"/>
          <w:lang w:bidi="ar-SA"/>
        </w:rPr>
        <w:t>1</w:t>
      </w:r>
      <w:r w:rsidR="00F04CCC">
        <w:rPr>
          <w:rFonts w:ascii="Times New Roman" w:hAnsi="Times New Roman" w:cs="Times New Roman"/>
          <w:color w:val="auto"/>
          <w:lang w:bidi="ar-SA"/>
        </w:rPr>
        <w:t>7</w:t>
      </w:r>
      <w:r>
        <w:rPr>
          <w:rFonts w:ascii="Times New Roman" w:hAnsi="Times New Roman" w:cs="Times New Roman"/>
          <w:color w:val="auto"/>
          <w:lang w:bidi="ar-SA"/>
        </w:rPr>
        <w:t>.1.</w:t>
      </w:r>
      <w:r w:rsidR="006D3AE4" w:rsidRPr="000168BF">
        <w:rPr>
          <w:rFonts w:ascii="Times New Roman" w:hAnsi="Times New Roman" w:cs="Times New Roman"/>
          <w:color w:val="auto"/>
          <w:lang w:bidi="ar-SA"/>
        </w:rPr>
        <w:t xml:space="preserve"> Ilekroć w opisie przedmiotu zamówienia użyto określenia ,,typu ...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w:t>
      </w:r>
    </w:p>
    <w:p w14:paraId="14C41C5D" w14:textId="77777777" w:rsidR="006D3AE4" w:rsidRPr="007A7EF4" w:rsidRDefault="006D3AE4" w:rsidP="003D7560">
      <w:pPr>
        <w:pStyle w:val="Akapitzlist"/>
        <w:widowControl/>
        <w:autoSpaceDE w:val="0"/>
        <w:autoSpaceDN w:val="0"/>
        <w:adjustRightInd w:val="0"/>
        <w:ind w:left="426"/>
        <w:jc w:val="both"/>
        <w:rPr>
          <w:rFonts w:ascii="Times New Roman" w:hAnsi="Times New Roman" w:cs="Times New Roman"/>
          <w:color w:val="auto"/>
          <w:lang w:bidi="ar-SA"/>
        </w:rPr>
      </w:pPr>
    </w:p>
    <w:p w14:paraId="4280E2BE" w14:textId="249DB397" w:rsidR="006D3AE4" w:rsidRPr="000168BF" w:rsidRDefault="000168BF" w:rsidP="000168BF">
      <w:pPr>
        <w:widowControl/>
        <w:autoSpaceDE w:val="0"/>
        <w:autoSpaceDN w:val="0"/>
        <w:adjustRightInd w:val="0"/>
        <w:ind w:left="360"/>
        <w:jc w:val="both"/>
        <w:rPr>
          <w:rFonts w:ascii="Times New Roman" w:hAnsi="Times New Roman" w:cs="Times New Roman"/>
          <w:color w:val="auto"/>
          <w:lang w:bidi="ar-SA"/>
        </w:rPr>
      </w:pPr>
      <w:r>
        <w:rPr>
          <w:rFonts w:ascii="Times New Roman" w:hAnsi="Times New Roman" w:cs="Times New Roman"/>
          <w:color w:val="auto"/>
          <w:lang w:bidi="ar-SA"/>
        </w:rPr>
        <w:t>1</w:t>
      </w:r>
      <w:r w:rsidR="00F04CCC">
        <w:rPr>
          <w:rFonts w:ascii="Times New Roman" w:hAnsi="Times New Roman" w:cs="Times New Roman"/>
          <w:color w:val="auto"/>
          <w:lang w:bidi="ar-SA"/>
        </w:rPr>
        <w:t>7</w:t>
      </w:r>
      <w:r>
        <w:rPr>
          <w:rFonts w:ascii="Times New Roman" w:hAnsi="Times New Roman" w:cs="Times New Roman"/>
          <w:color w:val="auto"/>
          <w:lang w:bidi="ar-SA"/>
        </w:rPr>
        <w:t>.2.</w:t>
      </w:r>
      <w:r w:rsidR="006D3AE4" w:rsidRPr="000168BF">
        <w:rPr>
          <w:rFonts w:ascii="Times New Roman" w:hAnsi="Times New Roman" w:cs="Times New Roman"/>
          <w:color w:val="auto"/>
          <w:lang w:bidi="ar-SA"/>
        </w:rPr>
        <w:t xml:space="preserve"> </w:t>
      </w:r>
      <w:r w:rsidR="006D3AE4" w:rsidRPr="00367272">
        <w:rPr>
          <w:rFonts w:ascii="Times New Roman" w:hAnsi="Times New Roman" w:cs="Times New Roman"/>
          <w:b/>
          <w:bCs/>
          <w:color w:val="auto"/>
          <w:lang w:bidi="ar-SA"/>
        </w:rPr>
        <w:t>Kryteria stosowane w celu oceny równoważności:</w:t>
      </w:r>
    </w:p>
    <w:p w14:paraId="17E7B311" w14:textId="0B598118" w:rsidR="00367272" w:rsidRPr="00367272" w:rsidRDefault="006D3AE4" w:rsidP="00367272">
      <w:pPr>
        <w:pStyle w:val="Akapitzlist"/>
        <w:widowControl/>
        <w:autoSpaceDE w:val="0"/>
        <w:autoSpaceDN w:val="0"/>
        <w:adjustRightInd w:val="0"/>
        <w:ind w:left="851"/>
        <w:jc w:val="both"/>
        <w:rPr>
          <w:rFonts w:ascii="Times New Roman" w:hAnsi="Times New Roman" w:cs="Times New Roman"/>
          <w:color w:val="auto"/>
          <w:lang w:bidi="ar-SA"/>
        </w:rPr>
      </w:pPr>
      <w:r w:rsidRPr="007A7EF4">
        <w:rPr>
          <w:rFonts w:ascii="Times New Roman" w:hAnsi="Times New Roman" w:cs="Times New Roman"/>
          <w:color w:val="auto"/>
          <w:lang w:bidi="ar-SA"/>
        </w:rPr>
        <w:t>Parametry wskazane przez Zamawiającego w Specyfikacji technicznej określają istotne warunki użytkowe oraz techniczne jakie powinny posiadać przedmioty zamówienia. Wskazanie norm, znaków towarowych, wszelkich certyfikatów, patentów lub pochodzenia, źródła lub szczególnego procesu, który charakteryzuje przedmiot zamówienia określają klasę produktów. Równoważny przedmiot zamówienia musi posiadać takie same lub wyższe parametry techniczne i parametry jakościowe jak wymagany przez Zamawiającego przedmiot zamówienia. Wykonawca, który powołuje się na rozwiązania równoważne, jest obowiązany wykazać, że oferowane przez niego produkty spełniają wymagania określone przez Zamawiającego.</w:t>
      </w:r>
    </w:p>
    <w:p w14:paraId="1F4056BD" w14:textId="024C645C" w:rsidR="005F3D93" w:rsidRDefault="005F3D93" w:rsidP="00585AD1">
      <w:pPr>
        <w:widowControl/>
        <w:autoSpaceDE w:val="0"/>
        <w:autoSpaceDN w:val="0"/>
        <w:adjustRightInd w:val="0"/>
        <w:rPr>
          <w:rFonts w:ascii="Times New Roman" w:hAnsi="Times New Roman" w:cs="Times New Roman"/>
          <w:b/>
          <w:bCs/>
          <w:color w:val="auto"/>
          <w:lang w:bidi="ar-SA"/>
        </w:rPr>
      </w:pPr>
    </w:p>
    <w:p w14:paraId="47B2CCC7" w14:textId="77777777" w:rsidR="005F3D93" w:rsidRPr="00AD19F9" w:rsidRDefault="005F3D93" w:rsidP="00585AD1">
      <w:pPr>
        <w:widowControl/>
        <w:autoSpaceDE w:val="0"/>
        <w:autoSpaceDN w:val="0"/>
        <w:adjustRightInd w:val="0"/>
        <w:rPr>
          <w:rFonts w:ascii="Times New Roman" w:hAnsi="Times New Roman" w:cs="Times New Roman"/>
          <w:b/>
          <w:bCs/>
          <w:color w:val="auto"/>
          <w:lang w:bidi="ar-SA"/>
        </w:rPr>
      </w:pPr>
    </w:p>
    <w:p w14:paraId="7136FDB4" w14:textId="36F79CF4" w:rsidR="003146B5" w:rsidRPr="00AD19F9" w:rsidRDefault="0052650E" w:rsidP="0052650E">
      <w:pPr>
        <w:pStyle w:val="Teksttreci0"/>
        <w:shd w:val="clear" w:color="auto" w:fill="auto"/>
        <w:tabs>
          <w:tab w:val="left" w:pos="474"/>
        </w:tabs>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VI. </w:t>
      </w:r>
      <w:r w:rsidR="005F3D93" w:rsidRPr="00AD19F9">
        <w:rPr>
          <w:rFonts w:ascii="Times New Roman" w:hAnsi="Times New Roman" w:cs="Times New Roman"/>
          <w:b/>
          <w:color w:val="auto"/>
          <w:sz w:val="24"/>
          <w:szCs w:val="24"/>
        </w:rPr>
        <w:t>TERMIN WYKONANIA ZAMÓWIENIA</w:t>
      </w:r>
    </w:p>
    <w:p w14:paraId="12C3C3D3" w14:textId="53A54D5E" w:rsidR="005F3D93" w:rsidRPr="009D4CAB" w:rsidRDefault="005F3D93" w:rsidP="00A40E7F">
      <w:pPr>
        <w:pStyle w:val="Akapitzlist"/>
        <w:widowControl/>
        <w:numPr>
          <w:ilvl w:val="0"/>
          <w:numId w:val="33"/>
        </w:numPr>
        <w:autoSpaceDE w:val="0"/>
        <w:autoSpaceDN w:val="0"/>
        <w:adjustRightInd w:val="0"/>
        <w:ind w:left="709" w:hanging="283"/>
        <w:jc w:val="both"/>
        <w:rPr>
          <w:rFonts w:ascii="Times New Roman" w:eastAsia="Trebuchet MS" w:hAnsi="Times New Roman" w:cs="Times New Roman"/>
          <w:color w:val="auto"/>
        </w:rPr>
      </w:pPr>
      <w:r w:rsidRPr="009D4CAB">
        <w:rPr>
          <w:rFonts w:ascii="Times New Roman" w:eastAsia="Trebuchet MS" w:hAnsi="Times New Roman" w:cs="Times New Roman"/>
          <w:color w:val="auto"/>
        </w:rPr>
        <w:t xml:space="preserve">Termin realizacji zamówienia w zakresie świadczenia usług korzystania z SCW oraz dzierżawy urządzeń wielofunkcyjnych wynosi </w:t>
      </w:r>
      <w:r w:rsidR="00A40E7F" w:rsidRPr="009D4CAB">
        <w:rPr>
          <w:rFonts w:ascii="Times New Roman" w:eastAsia="Trebuchet MS" w:hAnsi="Times New Roman" w:cs="Times New Roman"/>
          <w:color w:val="auto"/>
        </w:rPr>
        <w:t>48</w:t>
      </w:r>
      <w:r w:rsidRPr="009D4CAB">
        <w:rPr>
          <w:rFonts w:ascii="Times New Roman" w:eastAsia="Trebuchet MS" w:hAnsi="Times New Roman" w:cs="Times New Roman"/>
          <w:color w:val="auto"/>
        </w:rPr>
        <w:t xml:space="preserve"> miesi</w:t>
      </w:r>
      <w:r w:rsidR="00A40E7F" w:rsidRPr="009D4CAB">
        <w:rPr>
          <w:rFonts w:ascii="Times New Roman" w:eastAsia="Trebuchet MS" w:hAnsi="Times New Roman" w:cs="Times New Roman"/>
          <w:color w:val="auto"/>
        </w:rPr>
        <w:t>ęcy</w:t>
      </w:r>
      <w:r w:rsidRPr="009D4CAB">
        <w:rPr>
          <w:rFonts w:ascii="Times New Roman" w:eastAsia="Trebuchet MS" w:hAnsi="Times New Roman" w:cs="Times New Roman"/>
          <w:color w:val="auto"/>
        </w:rPr>
        <w:t xml:space="preserve">, licząc od dnia protokolarnego odbioru wdrożenia i uruchomienia SCW zgodnie z wymaganiami Zmawiającego oraz przeprowadzenia szkolenia w terminie nie dłuższym niż </w:t>
      </w:r>
      <w:r w:rsidRPr="009D4CAB">
        <w:rPr>
          <w:rFonts w:ascii="Times New Roman" w:eastAsia="Trebuchet MS" w:hAnsi="Times New Roman" w:cs="Times New Roman"/>
          <w:b/>
          <w:bCs/>
          <w:color w:val="auto"/>
        </w:rPr>
        <w:t xml:space="preserve">do </w:t>
      </w:r>
      <w:r w:rsidR="00A40E7F" w:rsidRPr="009D4CAB">
        <w:rPr>
          <w:rFonts w:ascii="Times New Roman" w:eastAsia="Trebuchet MS" w:hAnsi="Times New Roman" w:cs="Times New Roman"/>
          <w:b/>
          <w:bCs/>
          <w:color w:val="auto"/>
        </w:rPr>
        <w:t>28</w:t>
      </w:r>
      <w:r w:rsidRPr="009D4CAB">
        <w:rPr>
          <w:rFonts w:ascii="Times New Roman" w:eastAsia="Trebuchet MS" w:hAnsi="Times New Roman" w:cs="Times New Roman"/>
          <w:b/>
          <w:bCs/>
          <w:color w:val="auto"/>
        </w:rPr>
        <w:t xml:space="preserve"> dni </w:t>
      </w:r>
      <w:r w:rsidR="00A40E7F" w:rsidRPr="009D4CAB">
        <w:rPr>
          <w:rFonts w:ascii="Times New Roman" w:eastAsia="Trebuchet MS" w:hAnsi="Times New Roman" w:cs="Times New Roman"/>
          <w:b/>
          <w:bCs/>
          <w:color w:val="auto"/>
        </w:rPr>
        <w:t xml:space="preserve">kalendarzowych </w:t>
      </w:r>
      <w:r w:rsidRPr="009D4CAB">
        <w:rPr>
          <w:rFonts w:ascii="Times New Roman" w:eastAsia="Trebuchet MS" w:hAnsi="Times New Roman" w:cs="Times New Roman"/>
          <w:color w:val="auto"/>
        </w:rPr>
        <w:t>od daty podpisania umowy lub do wykorzystania kwoty maksymalnego wynagrodzenia</w:t>
      </w:r>
      <w:r w:rsidR="00A40E7F" w:rsidRPr="009D4CAB">
        <w:rPr>
          <w:rFonts w:ascii="Times New Roman" w:eastAsia="Trebuchet MS" w:hAnsi="Times New Roman" w:cs="Times New Roman"/>
          <w:color w:val="auto"/>
        </w:rPr>
        <w:t xml:space="preserve"> </w:t>
      </w:r>
      <w:r w:rsidRPr="009D4CAB">
        <w:rPr>
          <w:rFonts w:ascii="Times New Roman" w:eastAsia="Trebuchet MS" w:hAnsi="Times New Roman" w:cs="Times New Roman"/>
          <w:color w:val="auto"/>
        </w:rPr>
        <w:t xml:space="preserve">Wykonawcy, o której mowa w § </w:t>
      </w:r>
      <w:r w:rsidR="0071513A" w:rsidRPr="009D4CAB">
        <w:rPr>
          <w:rFonts w:ascii="Times New Roman" w:eastAsia="Trebuchet MS" w:hAnsi="Times New Roman" w:cs="Times New Roman"/>
          <w:color w:val="auto"/>
        </w:rPr>
        <w:t>2</w:t>
      </w:r>
      <w:r w:rsidRPr="009D4CAB">
        <w:rPr>
          <w:rFonts w:ascii="Times New Roman" w:eastAsia="Trebuchet MS" w:hAnsi="Times New Roman" w:cs="Times New Roman"/>
          <w:color w:val="auto"/>
        </w:rPr>
        <w:t xml:space="preserve"> ust. </w:t>
      </w:r>
      <w:r w:rsidR="00FD0E13" w:rsidRPr="009D4CAB">
        <w:rPr>
          <w:rFonts w:ascii="Times New Roman" w:eastAsia="Trebuchet MS" w:hAnsi="Times New Roman" w:cs="Times New Roman"/>
          <w:color w:val="auto"/>
        </w:rPr>
        <w:t>1</w:t>
      </w:r>
      <w:r w:rsidRPr="009D4CAB">
        <w:rPr>
          <w:rFonts w:ascii="Times New Roman" w:eastAsia="Trebuchet MS" w:hAnsi="Times New Roman" w:cs="Times New Roman"/>
          <w:color w:val="auto"/>
        </w:rPr>
        <w:t xml:space="preserve"> wzoru umowy stanowiącego załącznik nr 1 do SWZ</w:t>
      </w:r>
      <w:r w:rsidR="00A40E7F" w:rsidRPr="009D4CAB">
        <w:rPr>
          <w:rFonts w:ascii="Times New Roman" w:eastAsia="Trebuchet MS" w:hAnsi="Times New Roman" w:cs="Times New Roman"/>
          <w:color w:val="auto"/>
        </w:rPr>
        <w:t>.</w:t>
      </w:r>
    </w:p>
    <w:p w14:paraId="4EF7B6F3" w14:textId="77777777" w:rsidR="00367272" w:rsidRDefault="00AD19F9" w:rsidP="005F3D93">
      <w:pPr>
        <w:pStyle w:val="Akapitzlist"/>
        <w:widowControl/>
        <w:numPr>
          <w:ilvl w:val="0"/>
          <w:numId w:val="33"/>
        </w:numPr>
        <w:autoSpaceDE w:val="0"/>
        <w:autoSpaceDN w:val="0"/>
        <w:adjustRightInd w:val="0"/>
        <w:ind w:hanging="294"/>
        <w:jc w:val="both"/>
        <w:rPr>
          <w:rFonts w:ascii="Times New Roman" w:eastAsia="Trebuchet MS" w:hAnsi="Times New Roman" w:cs="Times New Roman"/>
          <w:color w:val="auto"/>
        </w:rPr>
      </w:pPr>
      <w:r w:rsidRPr="005F3D93">
        <w:rPr>
          <w:rFonts w:ascii="Times New Roman" w:eastAsia="Trebuchet MS" w:hAnsi="Times New Roman" w:cs="Times New Roman"/>
          <w:color w:val="auto"/>
        </w:rPr>
        <w:t>Na okoliczność zakończenia tych prac zostanie sporządzony protokół odbioru (bez uwag) podpisany przez upoważnionych przedstawicieli Zamawiającego i Wykonawcy.</w:t>
      </w:r>
    </w:p>
    <w:p w14:paraId="26E27AFC" w14:textId="1AFBF521" w:rsidR="00AD19F9" w:rsidRDefault="00AD19F9" w:rsidP="00367272">
      <w:pPr>
        <w:pStyle w:val="Akapitzlist"/>
        <w:widowControl/>
        <w:autoSpaceDE w:val="0"/>
        <w:autoSpaceDN w:val="0"/>
        <w:adjustRightInd w:val="0"/>
        <w:jc w:val="both"/>
        <w:rPr>
          <w:rFonts w:ascii="Times New Roman" w:eastAsia="Trebuchet MS" w:hAnsi="Times New Roman" w:cs="Times New Roman"/>
          <w:color w:val="auto"/>
        </w:rPr>
      </w:pPr>
      <w:r w:rsidRPr="005F3D93">
        <w:rPr>
          <w:rFonts w:ascii="Times New Roman" w:eastAsia="Trebuchet MS" w:hAnsi="Times New Roman" w:cs="Times New Roman"/>
          <w:color w:val="auto"/>
        </w:rPr>
        <w:t xml:space="preserve"> </w:t>
      </w:r>
    </w:p>
    <w:p w14:paraId="1974A1B3" w14:textId="10325874" w:rsidR="00367272" w:rsidRPr="00367272" w:rsidRDefault="00367272" w:rsidP="005F3D93">
      <w:pPr>
        <w:pStyle w:val="Akapitzlist"/>
        <w:widowControl/>
        <w:numPr>
          <w:ilvl w:val="0"/>
          <w:numId w:val="33"/>
        </w:numPr>
        <w:autoSpaceDE w:val="0"/>
        <w:autoSpaceDN w:val="0"/>
        <w:adjustRightInd w:val="0"/>
        <w:ind w:hanging="294"/>
        <w:jc w:val="both"/>
        <w:rPr>
          <w:rFonts w:ascii="Times New Roman" w:eastAsia="Trebuchet MS" w:hAnsi="Times New Roman" w:cs="Times New Roman"/>
          <w:color w:val="auto"/>
        </w:rPr>
      </w:pPr>
      <w:r w:rsidRPr="004C6751">
        <w:rPr>
          <w:rFonts w:ascii="Times New Roman" w:hAnsi="Times New Roman" w:cs="Times New Roman"/>
        </w:rPr>
        <w:t>Szczegółowe ustalenia i decyzje dotyczące wykonywania zamówienia uzgadniane będą przez upoważnionych przedstawicieli Zamawiającego z upoważnionym przedstawicielem Wykonawcy, wskazanym w wykazie osób do kontaktów jako osoba odpowiedzialna za realizację zamówienia.</w:t>
      </w:r>
    </w:p>
    <w:p w14:paraId="11C2F288" w14:textId="77777777" w:rsidR="00367272" w:rsidRPr="00367272" w:rsidRDefault="00367272" w:rsidP="00367272">
      <w:pPr>
        <w:pStyle w:val="Akapitzlist"/>
        <w:widowControl/>
        <w:numPr>
          <w:ilvl w:val="0"/>
          <w:numId w:val="33"/>
        </w:numPr>
        <w:autoSpaceDE w:val="0"/>
        <w:autoSpaceDN w:val="0"/>
        <w:adjustRightInd w:val="0"/>
        <w:spacing w:after="120"/>
        <w:jc w:val="both"/>
        <w:rPr>
          <w:rFonts w:ascii="Times New Roman" w:hAnsi="Times New Roman" w:cs="Times New Roman"/>
          <w:lang w:bidi="ar-SA"/>
        </w:rPr>
      </w:pPr>
      <w:r w:rsidRPr="00367272">
        <w:rPr>
          <w:rFonts w:ascii="Times New Roman" w:hAnsi="Times New Roman" w:cs="Times New Roman"/>
          <w:lang w:bidi="ar-SA"/>
        </w:rPr>
        <w:t xml:space="preserve">Do wejścia na teren NCBJ OR POLATOM konieczne jest uzyskanie przepustki i posiadanie dokumentu potwierdzającego tożsamość osób zgłoszonych do wejścia. </w:t>
      </w:r>
    </w:p>
    <w:p w14:paraId="7EDF0087" w14:textId="77777777" w:rsidR="00367272" w:rsidRPr="00367272" w:rsidRDefault="00367272" w:rsidP="00367272">
      <w:pPr>
        <w:pStyle w:val="Akapitzlist"/>
        <w:widowControl/>
        <w:numPr>
          <w:ilvl w:val="0"/>
          <w:numId w:val="33"/>
        </w:numPr>
        <w:autoSpaceDE w:val="0"/>
        <w:autoSpaceDN w:val="0"/>
        <w:adjustRightInd w:val="0"/>
        <w:spacing w:after="120"/>
        <w:jc w:val="both"/>
        <w:rPr>
          <w:rFonts w:ascii="Times New Roman" w:eastAsia="TimesNewRomanPSMT" w:hAnsi="Times New Roman" w:cs="Times New Roman"/>
          <w:lang w:bidi="ar-SA"/>
        </w:rPr>
      </w:pPr>
      <w:r w:rsidRPr="00367272">
        <w:rPr>
          <w:rFonts w:ascii="Times New Roman" w:eastAsia="TimesNewRomanPSMT" w:hAnsi="Times New Roman" w:cs="Times New Roman"/>
          <w:bCs/>
          <w:lang w:bidi="ar-SA"/>
        </w:rPr>
        <w:t>W</w:t>
      </w:r>
      <w:r w:rsidRPr="00367272">
        <w:rPr>
          <w:rFonts w:ascii="Times New Roman" w:eastAsia="TimesNewRomanPSMT" w:hAnsi="Times New Roman" w:cs="Times New Roman"/>
          <w:b/>
          <w:bCs/>
          <w:lang w:bidi="ar-SA"/>
        </w:rPr>
        <w:t xml:space="preserve"> </w:t>
      </w:r>
      <w:r w:rsidRPr="00367272">
        <w:rPr>
          <w:rFonts w:ascii="Times New Roman" w:eastAsia="TimesNewRomanPSMT" w:hAnsi="Times New Roman" w:cs="Times New Roman"/>
          <w:lang w:bidi="ar-SA"/>
        </w:rPr>
        <w:t xml:space="preserve">celu wyrobienia przepustki konieczne jest przekazanie wykazu osób wraz z podaniem ich danych: imię i nazwisko, nr dowodu osobistego, które należy przesłać do Zamawiającego za pośrednictwem platformazakupowa.pl </w:t>
      </w:r>
      <w:hyperlink r:id="rId11" w:history="1">
        <w:r w:rsidRPr="00367272">
          <w:rPr>
            <w:rStyle w:val="Hipercze"/>
            <w:rFonts w:ascii="Times New Roman" w:eastAsia="TimesNewRomanPSMT" w:hAnsi="Times New Roman" w:cs="Times New Roman"/>
            <w:lang w:bidi="ar-SA"/>
          </w:rPr>
          <w:t>https://platformazakupowa.pl/pn/polatom</w:t>
        </w:r>
      </w:hyperlink>
      <w:r w:rsidRPr="00367272">
        <w:rPr>
          <w:rFonts w:ascii="Times New Roman" w:eastAsia="TimesNewRomanPSMT" w:hAnsi="Times New Roman" w:cs="Times New Roman"/>
          <w:lang w:bidi="ar-SA"/>
        </w:rPr>
        <w:t xml:space="preserve">  i formularza </w:t>
      </w:r>
      <w:r w:rsidRPr="00367272">
        <w:rPr>
          <w:rFonts w:ascii="Times New Roman" w:eastAsia="TimesNewRomanPSMT" w:hAnsi="Times New Roman" w:cs="Times New Roman"/>
          <w:b/>
          <w:bCs/>
          <w:lang w:bidi="ar-SA"/>
        </w:rPr>
        <w:t>,,Wyślij wiadomość do zamawiającego".</w:t>
      </w:r>
    </w:p>
    <w:p w14:paraId="5D58B7F3" w14:textId="549D55A7" w:rsidR="00DB3E36" w:rsidRPr="00DB3E36" w:rsidRDefault="00DB3E36" w:rsidP="00DB3E36">
      <w:pPr>
        <w:widowControl/>
        <w:spacing w:after="160" w:line="259" w:lineRule="auto"/>
        <w:ind w:left="360"/>
        <w:jc w:val="both"/>
        <w:rPr>
          <w:rFonts w:ascii="Times New Roman" w:hAnsi="Times New Roman" w:cs="Times New Roman"/>
        </w:rPr>
      </w:pPr>
      <w:r w:rsidRPr="00DB3E36">
        <w:rPr>
          <w:rFonts w:ascii="Times New Roman" w:hAnsi="Times New Roman" w:cs="Times New Roman"/>
        </w:rPr>
        <w:t xml:space="preserve">6. Z uwagi na zasady bezpieczeństwa Narodowego Centrum Badań Jądrowych pracownicy Wykonawcy muszą okazać przy wjeździe na teren przedsiębiorstwa dowód tożsamości, na podstawie którego otrzymają przepustkę. Jeżeli pracownik Wykonawcy nie posiada obywatelstwa polskiego, należy wystąpić o zgodę na możliwość wjazdów, </w:t>
      </w:r>
      <w:r w:rsidRPr="00DB3E36">
        <w:rPr>
          <w:rFonts w:ascii="Times New Roman" w:hAnsi="Times New Roman" w:cs="Times New Roman"/>
          <w:b/>
          <w:bCs/>
        </w:rPr>
        <w:t>minimum dwa tygodnie przed pierwszą wizytą.</w:t>
      </w:r>
      <w:r w:rsidRPr="00DB3E36">
        <w:rPr>
          <w:rFonts w:ascii="Times New Roman" w:hAnsi="Times New Roman" w:cs="Times New Roman"/>
        </w:rPr>
        <w:t xml:space="preserve"> Zamawiający zastrzega sobie możliwość odrzucenia wniosku, wtedy Wykonawca musi zgłosić innego pracownika. Wjazd samochodem na teren obiektu wiąże się z jego kontrolą. Zamawiający wymaga podpisania oświadczenia o zachowaniu poufności </w:t>
      </w:r>
      <w:r w:rsidR="00FD3547" w:rsidRPr="00FD3547">
        <w:rPr>
          <w:rFonts w:ascii="Times New Roman" w:hAnsi="Times New Roman" w:cs="Times New Roman"/>
          <w:b/>
          <w:bCs/>
        </w:rPr>
        <w:t>(załącznik nr 1a do SWZ)</w:t>
      </w:r>
      <w:r w:rsidR="00FD3547">
        <w:rPr>
          <w:rFonts w:ascii="Times New Roman" w:hAnsi="Times New Roman" w:cs="Times New Roman"/>
        </w:rPr>
        <w:t xml:space="preserve"> </w:t>
      </w:r>
      <w:r w:rsidRPr="00DB3E36">
        <w:rPr>
          <w:rFonts w:ascii="Times New Roman" w:hAnsi="Times New Roman" w:cs="Times New Roman"/>
        </w:rPr>
        <w:t>przez pracowników Wykonawcy – dotyczy osób zaangażowanych we wdrożenie i obsługę serwisową na miejscu. Każdy ze zgłoszonej listy pracowników zostanie przeszkolony z zasad bezpieczeństwa radiologicznego, szkolenie prowadzi personel Zamawiającego.</w:t>
      </w:r>
    </w:p>
    <w:p w14:paraId="44C4FEE5" w14:textId="77777777" w:rsidR="006D3AE4" w:rsidRPr="00AD19F9" w:rsidRDefault="006D3AE4" w:rsidP="005F3D93">
      <w:pPr>
        <w:widowControl/>
        <w:autoSpaceDE w:val="0"/>
        <w:autoSpaceDN w:val="0"/>
        <w:adjustRightInd w:val="0"/>
        <w:ind w:left="709"/>
        <w:rPr>
          <w:rFonts w:ascii="Times New Roman" w:hAnsi="Times New Roman" w:cs="Times New Roman"/>
          <w:color w:val="auto"/>
          <w:lang w:bidi="ar-SA"/>
        </w:rPr>
      </w:pPr>
    </w:p>
    <w:p w14:paraId="5473626B" w14:textId="5BB93E8B" w:rsidR="003146B5" w:rsidRPr="00AD19F9" w:rsidRDefault="0052650E" w:rsidP="0052650E">
      <w:pPr>
        <w:pStyle w:val="Teksttreci0"/>
        <w:shd w:val="clear" w:color="auto" w:fill="auto"/>
        <w:tabs>
          <w:tab w:val="left" w:pos="142"/>
          <w:tab w:val="left" w:pos="567"/>
        </w:tabs>
        <w:spacing w:line="257"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VII. </w:t>
      </w:r>
      <w:r w:rsidR="005F3D93" w:rsidRPr="00AD19F9">
        <w:rPr>
          <w:rFonts w:ascii="Times New Roman" w:hAnsi="Times New Roman" w:cs="Times New Roman"/>
          <w:b/>
          <w:color w:val="auto"/>
          <w:sz w:val="24"/>
          <w:szCs w:val="24"/>
        </w:rPr>
        <w:t>PROJEKTOWANE POSTANOWIENIA UMOWY W SPRAWIE ZAMÓWIENIA PUBLICZNEGO, KTÓRE ZOSTANĄ WPROWADZONE DO TREŚCI TEJ UMOWY</w:t>
      </w:r>
    </w:p>
    <w:p w14:paraId="69938ACB" w14:textId="77777777" w:rsidR="003146B5" w:rsidRPr="00AD19F9" w:rsidRDefault="008D2672" w:rsidP="005D4E87">
      <w:pPr>
        <w:pStyle w:val="Teksttreci0"/>
        <w:shd w:val="clear" w:color="auto" w:fill="auto"/>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 xml:space="preserve">Projektowane postanowienia umowy w sprawie zamówienia publicznego, które zostaną wprowadzone do treści tej umowy, określone zostały w </w:t>
      </w:r>
      <w:r w:rsidR="00123BBB" w:rsidRPr="00AD19F9">
        <w:rPr>
          <w:rFonts w:ascii="Times New Roman" w:hAnsi="Times New Roman" w:cs="Times New Roman"/>
          <w:b/>
          <w:color w:val="auto"/>
          <w:sz w:val="24"/>
          <w:szCs w:val="24"/>
        </w:rPr>
        <w:t>Z</w:t>
      </w:r>
      <w:r w:rsidRPr="00AD19F9">
        <w:rPr>
          <w:rFonts w:ascii="Times New Roman" w:hAnsi="Times New Roman" w:cs="Times New Roman"/>
          <w:b/>
          <w:color w:val="auto"/>
          <w:sz w:val="24"/>
          <w:szCs w:val="24"/>
        </w:rPr>
        <w:t>ałączniku nr 1</w:t>
      </w:r>
      <w:r w:rsidRPr="00AD19F9">
        <w:rPr>
          <w:rFonts w:ascii="Times New Roman" w:hAnsi="Times New Roman" w:cs="Times New Roman"/>
          <w:color w:val="auto"/>
          <w:sz w:val="24"/>
          <w:szCs w:val="24"/>
        </w:rPr>
        <w:t xml:space="preserve"> do SWZ.</w:t>
      </w:r>
    </w:p>
    <w:p w14:paraId="5C408B79" w14:textId="77777777" w:rsidR="00C632DB" w:rsidRPr="00AD19F9" w:rsidRDefault="00C632DB" w:rsidP="005D4E87">
      <w:pPr>
        <w:pStyle w:val="Teksttreci0"/>
        <w:shd w:val="clear" w:color="auto" w:fill="auto"/>
        <w:jc w:val="both"/>
        <w:rPr>
          <w:rFonts w:ascii="Times New Roman" w:hAnsi="Times New Roman" w:cs="Times New Roman"/>
          <w:color w:val="auto"/>
          <w:sz w:val="24"/>
          <w:szCs w:val="24"/>
        </w:rPr>
      </w:pPr>
    </w:p>
    <w:p w14:paraId="33339938" w14:textId="3E0DCEBE" w:rsidR="003146B5" w:rsidRPr="00AD19F9" w:rsidRDefault="0052650E" w:rsidP="0052650E">
      <w:pPr>
        <w:pStyle w:val="Teksttreci0"/>
        <w:shd w:val="clear" w:color="auto" w:fill="auto"/>
        <w:tabs>
          <w:tab w:val="left" w:pos="0"/>
        </w:tabs>
        <w:spacing w:line="264"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VIII. </w:t>
      </w:r>
      <w:r w:rsidR="005F3D93" w:rsidRPr="00AD19F9">
        <w:rPr>
          <w:rFonts w:ascii="Times New Roman" w:hAnsi="Times New Roman" w:cs="Times New Roman"/>
          <w:b/>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7F8F77" w14:textId="7511DA2B"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lastRenderedPageBreak/>
        <w:t xml:space="preserve">1. </w:t>
      </w:r>
      <w:r w:rsidRPr="00812177">
        <w:rPr>
          <w:rFonts w:ascii="Times New Roman" w:eastAsia="Trebuchet MS" w:hAnsi="Times New Roman" w:cs="Times New Roman"/>
        </w:rPr>
        <w:t xml:space="preserve">Postępowanie jest prowadzone za pośrednictwem platformy zakupowej </w:t>
      </w:r>
      <w:proofErr w:type="spellStart"/>
      <w:r w:rsidRPr="00812177">
        <w:rPr>
          <w:rFonts w:ascii="Times New Roman" w:eastAsia="Trebuchet MS" w:hAnsi="Times New Roman" w:cs="Times New Roman"/>
        </w:rPr>
        <w:t>OpenNexus</w:t>
      </w:r>
      <w:proofErr w:type="spellEnd"/>
      <w:r w:rsidRPr="00812177">
        <w:rPr>
          <w:rFonts w:ascii="Times New Roman" w:eastAsia="Trebuchet MS" w:hAnsi="Times New Roman" w:cs="Times New Roman"/>
        </w:rPr>
        <w:t xml:space="preserve"> </w:t>
      </w:r>
      <w:bookmarkStart w:id="2" w:name="_Hlk61438489"/>
      <w:r w:rsidRPr="00812177">
        <w:rPr>
          <w:rFonts w:ascii="Times New Roman" w:eastAsia="Trebuchet MS" w:hAnsi="Times New Roman" w:cs="Times New Roman"/>
          <w:color w:val="2F5496" w:themeColor="accent1" w:themeShade="BF"/>
          <w:u w:val="single"/>
        </w:rPr>
        <w:fldChar w:fldCharType="begin"/>
      </w:r>
      <w:r w:rsidRPr="00812177">
        <w:rPr>
          <w:rFonts w:ascii="Times New Roman" w:eastAsia="Trebuchet MS" w:hAnsi="Times New Roman" w:cs="Times New Roman"/>
          <w:color w:val="2F5496" w:themeColor="accent1" w:themeShade="BF"/>
          <w:u w:val="single"/>
        </w:rPr>
        <w:instrText xml:space="preserve"> HYPERLINK "https://platformazakupowa.pl/pn/polatom" </w:instrText>
      </w:r>
      <w:r w:rsidRPr="00812177">
        <w:rPr>
          <w:rFonts w:ascii="Times New Roman" w:eastAsia="Trebuchet MS" w:hAnsi="Times New Roman" w:cs="Times New Roman"/>
          <w:color w:val="2F5496" w:themeColor="accent1" w:themeShade="BF"/>
          <w:u w:val="single"/>
        </w:rPr>
        <w:fldChar w:fldCharType="separate"/>
      </w:r>
      <w:r w:rsidRPr="00812177">
        <w:rPr>
          <w:rFonts w:ascii="Times New Roman" w:eastAsia="Trebuchet MS" w:hAnsi="Times New Roman" w:cs="Times New Roman"/>
          <w:color w:val="034990" w:themeColor="hyperlink" w:themeShade="BF"/>
          <w:u w:val="single"/>
        </w:rPr>
        <w:t>https://platformazakupowa.pl/pn/polatom</w:t>
      </w:r>
      <w:r w:rsidRPr="00812177">
        <w:rPr>
          <w:rFonts w:ascii="Times New Roman" w:eastAsia="Trebuchet MS" w:hAnsi="Times New Roman" w:cs="Times New Roman"/>
          <w:color w:val="2F5496" w:themeColor="accent1" w:themeShade="BF"/>
          <w:u w:val="single"/>
        </w:rPr>
        <w:fldChar w:fldCharType="end"/>
      </w:r>
      <w:bookmarkEnd w:id="2"/>
    </w:p>
    <w:p w14:paraId="25AFB122" w14:textId="235D5D05"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2. </w:t>
      </w:r>
      <w:r w:rsidRPr="00812177">
        <w:rPr>
          <w:rFonts w:ascii="Times New Roman" w:eastAsia="Trebuchet MS" w:hAnsi="Times New Roman" w:cs="Times New Roman"/>
        </w:rPr>
        <w:t xml:space="preserve">Wykonawca zamierzający wziąć udział w postępowaniu o udzielenie zamówienia publicznego, musi zapoznać się z regulaminem platformy - </w:t>
      </w:r>
      <w:bookmarkStart w:id="3" w:name="_Hlk196387101"/>
      <w:r w:rsidR="00913A75">
        <w:fldChar w:fldCharType="begin"/>
      </w:r>
      <w:r w:rsidR="00913A75">
        <w:instrText xml:space="preserve"> HYPERLINK "https://platformazakupowa.pl/strona/regulamin" </w:instrText>
      </w:r>
      <w:r w:rsidR="00913A75">
        <w:fldChar w:fldCharType="separate"/>
      </w:r>
      <w:r w:rsidRPr="00423439">
        <w:rPr>
          <w:rStyle w:val="Hipercze"/>
          <w:rFonts w:ascii="Times New Roman" w:hAnsi="Times New Roman" w:cs="Times New Roman"/>
        </w:rPr>
        <w:t>https://platformazakupowa.pl/strona/regulamin</w:t>
      </w:r>
      <w:r w:rsidR="00913A75">
        <w:rPr>
          <w:rStyle w:val="Hipercze"/>
          <w:rFonts w:ascii="Times New Roman" w:hAnsi="Times New Roman" w:cs="Times New Roman"/>
        </w:rPr>
        <w:fldChar w:fldCharType="end"/>
      </w:r>
      <w:r>
        <w:t>,</w:t>
      </w:r>
      <w:r w:rsidRPr="00812177">
        <w:rPr>
          <w:rFonts w:ascii="Times New Roman" w:eastAsia="Trebuchet MS" w:hAnsi="Times New Roman" w:cs="Times New Roman"/>
        </w:rPr>
        <w:t xml:space="preserve">  </w:t>
      </w:r>
      <w:bookmarkEnd w:id="3"/>
      <w:r w:rsidRPr="00812177">
        <w:rPr>
          <w:rFonts w:ascii="Times New Roman" w:eastAsia="Trebuchet MS" w:hAnsi="Times New Roman" w:cs="Times New Roman"/>
        </w:rPr>
        <w:t xml:space="preserve">oraz instrukcjami dla Zamawiającego - </w:t>
      </w:r>
      <w:bookmarkStart w:id="4" w:name="_Hlk196387127"/>
      <w:r w:rsidR="00913A75">
        <w:fldChar w:fldCharType="begin"/>
      </w:r>
      <w:r w:rsidR="00913A75">
        <w:instrText xml:space="preserve"> HYPERLINK "https://platformazakupowa.pl/strona/instrukcje-wykonawca" </w:instrText>
      </w:r>
      <w:r w:rsidR="00913A75">
        <w:fldChar w:fldCharType="separate"/>
      </w:r>
      <w:r w:rsidRPr="00423439">
        <w:rPr>
          <w:rStyle w:val="Hipercze"/>
          <w:rFonts w:ascii="Times New Roman" w:hAnsi="Times New Roman" w:cs="Times New Roman"/>
        </w:rPr>
        <w:t>https://platformazakupowa.pl/strona/instrukcje-wykonawca</w:t>
      </w:r>
      <w:r w:rsidR="00913A75">
        <w:rPr>
          <w:rStyle w:val="Hipercze"/>
          <w:rFonts w:ascii="Times New Roman" w:hAnsi="Times New Roman" w:cs="Times New Roman"/>
        </w:rPr>
        <w:fldChar w:fldCharType="end"/>
      </w:r>
      <w:bookmarkEnd w:id="4"/>
      <w:r w:rsidRPr="00812177">
        <w:rPr>
          <w:rFonts w:ascii="Times New Roman" w:eastAsia="Trebuchet MS" w:hAnsi="Times New Roman" w:cs="Times New Roman"/>
        </w:rPr>
        <w:t xml:space="preserve">, a w przypadku wątpliwości  skorzystać z Centrum Wsparcia Klienta: (pon. - pt. 8:00 - 17:00) tel. 22 101 02 02; e-mail: </w:t>
      </w:r>
      <w:hyperlink r:id="rId12" w:history="1">
        <w:r w:rsidRPr="00812177">
          <w:rPr>
            <w:rFonts w:ascii="Times New Roman" w:eastAsia="Trebuchet MS" w:hAnsi="Times New Roman" w:cs="Times New Roman"/>
            <w:color w:val="0563C1" w:themeColor="hyperlink"/>
            <w:u w:val="single"/>
          </w:rPr>
          <w:t>cwk@platformazakupowa.pl</w:t>
        </w:r>
      </w:hyperlink>
    </w:p>
    <w:p w14:paraId="602B2437" w14:textId="5380B96C"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3. </w:t>
      </w:r>
      <w:r w:rsidRPr="00812177">
        <w:rPr>
          <w:rFonts w:ascii="Times New Roman" w:eastAsia="Trebuchet MS" w:hAnsi="Times New Roman" w:cs="Times New Roman"/>
        </w:rPr>
        <w:t>Wykonawca po założeniu konta składa ofertę oraz  kontaktuje się z Zamawiającym zgodnie z regułami określonymi w Regulaminie oraz Instrukcjach.</w:t>
      </w:r>
    </w:p>
    <w:p w14:paraId="72193B07" w14:textId="77777777" w:rsidR="00E42DAD" w:rsidRPr="00812177" w:rsidRDefault="00E42DAD" w:rsidP="00E42DAD">
      <w:pPr>
        <w:shd w:val="clear" w:color="auto" w:fill="FFFFFF"/>
        <w:ind w:left="284"/>
        <w:jc w:val="both"/>
        <w:rPr>
          <w:rFonts w:ascii="Times New Roman" w:eastAsia="Times New Roman" w:hAnsi="Times New Roman" w:cs="Times New Roman"/>
          <w:color w:val="666666"/>
        </w:rPr>
      </w:pPr>
      <w:r w:rsidRPr="00812177">
        <w:rPr>
          <w:rFonts w:ascii="Times New Roman" w:eastAsia="Times New Roman" w:hAnsi="Times New Roman" w:cs="Times New Roman"/>
        </w:rPr>
        <w:t xml:space="preserve">W postępowaniu o udzielenie zamówienia komunikacja między Zamawiającym a wykonawcami, w szczególności składanie oświadczeń, wniosków, zawiadomień oraz przekazywanie informacji </w:t>
      </w:r>
      <w:r w:rsidRPr="00812177">
        <w:rPr>
          <w:rFonts w:ascii="Times New Roman" w:eastAsia="Times New Roman" w:hAnsi="Times New Roman" w:cs="Times New Roman"/>
          <w:b/>
          <w:bCs/>
        </w:rPr>
        <w:t xml:space="preserve">(nie dotyczy składania ofert) </w:t>
      </w:r>
      <w:r w:rsidRPr="00812177">
        <w:rPr>
          <w:rFonts w:ascii="Times New Roman" w:eastAsia="Times New Roman" w:hAnsi="Times New Roman" w:cs="Times New Roman"/>
        </w:rPr>
        <w:t xml:space="preserve">odbywa się elektronicznie za pośrednictwem portalu </w:t>
      </w:r>
      <w:r w:rsidRPr="00812177">
        <w:rPr>
          <w:rFonts w:ascii="Times New Roman" w:eastAsia="Times New Roman" w:hAnsi="Times New Roman" w:cs="Times New Roman"/>
          <w:color w:val="0070C0"/>
          <w:u w:val="single"/>
        </w:rPr>
        <w:t>https://platformazakupowa.pl</w:t>
      </w:r>
      <w:r w:rsidRPr="00812177">
        <w:rPr>
          <w:rFonts w:ascii="Times New Roman" w:eastAsia="Times New Roman" w:hAnsi="Times New Roman" w:cs="Times New Roman"/>
          <w:color w:val="0070C0"/>
        </w:rPr>
        <w:t xml:space="preserve"> </w:t>
      </w:r>
      <w:r w:rsidRPr="00812177">
        <w:rPr>
          <w:rFonts w:ascii="Times New Roman" w:eastAsia="Times New Roman" w:hAnsi="Times New Roman" w:cs="Times New Roman"/>
        </w:rPr>
        <w:t xml:space="preserve">i formularza „wyślij wiadomość”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 </w:t>
      </w:r>
      <w:r w:rsidRPr="00812177">
        <w:rPr>
          <w:rFonts w:ascii="Times New Roman" w:eastAsia="Times New Roman" w:hAnsi="Times New Roman" w:cs="Times New Roman"/>
          <w:bCs/>
        </w:rPr>
        <w:t xml:space="preserve">podpisem </w:t>
      </w:r>
      <w:hyperlink r:id="rId13" w:history="1">
        <w:r w:rsidRPr="00812177">
          <w:rPr>
            <w:rFonts w:ascii="Times New Roman" w:eastAsia="Trebuchet MS" w:hAnsi="Times New Roman" w:cs="Times New Roman"/>
            <w:bCs/>
          </w:rPr>
          <w:t>zaufanym</w:t>
        </w:r>
      </w:hyperlink>
      <w:r w:rsidRPr="00812177">
        <w:rPr>
          <w:rFonts w:ascii="Times New Roman" w:eastAsia="Times New Roman" w:hAnsi="Times New Roman" w:cs="Times New Roman"/>
          <w:bCs/>
        </w:rPr>
        <w:t>,</w:t>
      </w:r>
      <w:r w:rsidRPr="00812177">
        <w:rPr>
          <w:rFonts w:ascii="Times New Roman" w:eastAsia="Times New Roman" w:hAnsi="Times New Roman" w:cs="Times New Roman"/>
        </w:rPr>
        <w:t xml:space="preserve"> </w:t>
      </w:r>
      <w:r w:rsidRPr="00812177">
        <w:rPr>
          <w:rFonts w:ascii="Times New Roman" w:eastAsia="Times New Roman" w:hAnsi="Times New Roman" w:cs="Times New Roman"/>
          <w:bCs/>
        </w:rPr>
        <w:t xml:space="preserve">podpisem </w:t>
      </w:r>
      <w:hyperlink r:id="rId14" w:history="1">
        <w:r w:rsidRPr="00812177">
          <w:rPr>
            <w:rFonts w:ascii="Times New Roman" w:eastAsia="Trebuchet MS" w:hAnsi="Times New Roman" w:cs="Times New Roman"/>
            <w:bCs/>
          </w:rPr>
          <w:t>osobistym</w:t>
        </w:r>
      </w:hyperlink>
      <w:r w:rsidRPr="00812177">
        <w:rPr>
          <w:rFonts w:ascii="Times New Roman" w:eastAsia="Times New Roman" w:hAnsi="Times New Roman" w:cs="Times New Roman"/>
          <w:b/>
          <w:bCs/>
        </w:rPr>
        <w:t xml:space="preserve"> </w:t>
      </w:r>
      <w:r w:rsidRPr="00812177">
        <w:rPr>
          <w:rFonts w:ascii="Times New Roman" w:eastAsia="Times New Roman" w:hAnsi="Times New Roman" w:cs="Times New Roman"/>
        </w:rPr>
        <w:t xml:space="preserve">lub zeskanowanego pisma z podpisem osoby upoważnionej (nie dotyczy sytuacji, gdy Zamawiający w treści SWZ dla danego dokumentu określił inną formę). Zamawiający dopuści przesłanie zapytań przez </w:t>
      </w:r>
      <w:r w:rsidRPr="00812177">
        <w:rPr>
          <w:rFonts w:ascii="Times New Roman" w:eastAsia="Times New Roman" w:hAnsi="Times New Roman" w:cs="Times New Roman"/>
          <w:color w:val="0070C0"/>
          <w:u w:val="single"/>
        </w:rPr>
        <w:t>https://platformazakupowa.pl</w:t>
      </w:r>
      <w:r w:rsidRPr="00812177">
        <w:rPr>
          <w:rFonts w:ascii="Times New Roman" w:eastAsia="Times New Roman" w:hAnsi="Times New Roman" w:cs="Times New Roman"/>
          <w:color w:val="0070C0"/>
        </w:rPr>
        <w:t xml:space="preserve"> </w:t>
      </w:r>
      <w:r w:rsidRPr="00812177">
        <w:rPr>
          <w:rFonts w:ascii="Times New Roman" w:eastAsia="Times New Roman" w:hAnsi="Times New Roman" w:cs="Times New Roman"/>
        </w:rPr>
        <w:t>w dowolnej formie umożliwiającej zapoznanie się z ich treścią.</w:t>
      </w:r>
    </w:p>
    <w:p w14:paraId="4CFA6EB5" w14:textId="0568CFA7"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4. </w:t>
      </w:r>
      <w:r w:rsidRPr="00812177">
        <w:rPr>
          <w:rFonts w:ascii="Times New Roman" w:eastAsia="Trebuchet MS" w:hAnsi="Times New Roman" w:cs="Times New Roman"/>
        </w:rPr>
        <w:t>Dokumenty elektroniczne, oświadczenia lub elektroniczne kopie dokumentów lub oświadczeń składane są przez Wykonawcę za pośrednictwem Formularza do komunikacji jako załączniki.</w:t>
      </w:r>
    </w:p>
    <w:p w14:paraId="3E75F6A3" w14:textId="6A6CD240"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5. </w:t>
      </w:r>
      <w:r w:rsidRPr="00812177">
        <w:rPr>
          <w:rFonts w:ascii="Times New Roman" w:eastAsia="Trebuchet MS" w:hAnsi="Times New Roman" w:cs="Times New Roman"/>
        </w:rPr>
        <w:t>We wszelkiej korespondencji związanej z niniejszym postępowaniem Zamawiający i Wykonawcy posługują się numerem ogłoszenia (BZP, TED lub ID postępowania).</w:t>
      </w:r>
    </w:p>
    <w:p w14:paraId="4E839FBC" w14:textId="7F5BE389"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6. </w:t>
      </w:r>
      <w:r w:rsidRPr="00812177">
        <w:rPr>
          <w:rFonts w:ascii="Times New Roman" w:eastAsia="Trebuchet MS" w:hAnsi="Times New Roman" w:cs="Times New Roman"/>
        </w:rPr>
        <w:t>Sposób sporządzenia dokumentów elektronicznych, oświadczeń lub elektronicznych kopii dokumentów lub oświadczeń musi być zgodny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z dnia 23 grudnia 2020 r. w sprawie podmiotowych środków dowodowych oraz innych dokumentów lub oświadczeń, jakich może żądać zamawiający od wykonawcy.</w:t>
      </w:r>
    </w:p>
    <w:p w14:paraId="2A93C4F1" w14:textId="0C3AD44C" w:rsidR="00E42DAD" w:rsidRPr="00812177" w:rsidRDefault="00E42DAD" w:rsidP="00E42DAD">
      <w:pPr>
        <w:shd w:val="clear" w:color="auto" w:fill="FFFFFF"/>
        <w:spacing w:after="100" w:line="252" w:lineRule="auto"/>
        <w:ind w:left="284"/>
        <w:jc w:val="both"/>
        <w:rPr>
          <w:rFonts w:ascii="Times New Roman" w:eastAsia="Trebuchet MS" w:hAnsi="Times New Roman" w:cs="Times New Roman"/>
        </w:rPr>
      </w:pPr>
      <w:r>
        <w:rPr>
          <w:rFonts w:ascii="Times New Roman" w:eastAsia="Trebuchet MS" w:hAnsi="Times New Roman" w:cs="Times New Roman"/>
        </w:rPr>
        <w:t xml:space="preserve">7. </w:t>
      </w:r>
      <w:r w:rsidRPr="00812177">
        <w:rPr>
          <w:rFonts w:ascii="Times New Roman" w:eastAsia="Trebuchet MS" w:hAnsi="Times New Roman" w:cs="Times New Roman"/>
        </w:rPr>
        <w:t>Wymagania techniczne związane z komunikacją elektroniczną:</w:t>
      </w:r>
    </w:p>
    <w:p w14:paraId="01F71CA2" w14:textId="77777777" w:rsidR="00E42DAD" w:rsidRPr="00812177" w:rsidRDefault="00E42DAD" w:rsidP="0052064E">
      <w:pPr>
        <w:shd w:val="clear" w:color="auto" w:fill="FFFFFF"/>
        <w:spacing w:after="100" w:line="252" w:lineRule="auto"/>
        <w:ind w:left="426" w:hanging="142"/>
        <w:jc w:val="both"/>
        <w:rPr>
          <w:rFonts w:ascii="Times New Roman" w:eastAsia="Trebuchet MS" w:hAnsi="Times New Roman" w:cs="Times New Roman"/>
        </w:rPr>
      </w:pPr>
      <w:r w:rsidRPr="00812177">
        <w:rPr>
          <w:rFonts w:ascii="Times New Roman" w:eastAsia="Trebuchet MS" w:hAnsi="Times New Roman" w:cs="Times New Roman"/>
        </w:rPr>
        <w:t>1)   Wykonawcy kontaktują się z Zamawiającym poprzez platformę zakupową. Wymagania techniczne i organizacyjne wysyłania i odbierania dokumentów elektronicznych, elektronicznych kopii dokumentów i oświadczeń oraz informacji przekazywanych przy ich użyciu opisane zostały w Regulaminie platformazakupowa.pl. Wykonawcy zobowiązani są do zapoznania się z aktualnym regulaminem platformy oraz z aktualną instrukcją.</w:t>
      </w:r>
    </w:p>
    <w:p w14:paraId="0012267B" w14:textId="47B66551" w:rsidR="00E42DAD" w:rsidRPr="00812177" w:rsidRDefault="0052064E" w:rsidP="00E42DAD">
      <w:pPr>
        <w:shd w:val="clear" w:color="auto" w:fill="FFFFFF"/>
        <w:tabs>
          <w:tab w:val="left" w:pos="142"/>
          <w:tab w:val="left" w:pos="284"/>
        </w:tabs>
        <w:spacing w:after="100" w:afterAutospacing="1" w:line="252" w:lineRule="auto"/>
        <w:ind w:left="426" w:hanging="426"/>
        <w:jc w:val="both"/>
        <w:rPr>
          <w:rFonts w:ascii="Times New Roman" w:eastAsia="Trebuchet MS" w:hAnsi="Times New Roman" w:cs="Times New Roman"/>
        </w:rPr>
      </w:pPr>
      <w:r>
        <w:rPr>
          <w:rFonts w:ascii="Times New Roman" w:eastAsia="Trebuchet MS" w:hAnsi="Times New Roman" w:cs="Times New Roman"/>
        </w:rPr>
        <w:tab/>
      </w:r>
      <w:r>
        <w:rPr>
          <w:rFonts w:ascii="Times New Roman" w:eastAsia="Trebuchet MS" w:hAnsi="Times New Roman" w:cs="Times New Roman"/>
        </w:rPr>
        <w:tab/>
      </w:r>
      <w:r w:rsidR="00E42DAD" w:rsidRPr="00812177">
        <w:rPr>
          <w:rFonts w:ascii="Times New Roman" w:eastAsia="Trebuchet MS" w:hAnsi="Times New Roman" w:cs="Times New Roman"/>
        </w:rPr>
        <w:t xml:space="preserve">2)  za datę przekazania oferty, wniosków, zawiadomień, dokumentów elektronicznych, oświadczeń lub elektronicznych kopii dokumentów lub oświadczeń oraz innych informacji </w:t>
      </w:r>
      <w:r w:rsidR="00E42DAD" w:rsidRPr="00812177">
        <w:rPr>
          <w:rFonts w:ascii="Times New Roman" w:eastAsia="Trebuchet MS" w:hAnsi="Times New Roman" w:cs="Times New Roman"/>
        </w:rPr>
        <w:lastRenderedPageBreak/>
        <w:t xml:space="preserve">przyjmuje się datę ich przesłania na platformę. </w:t>
      </w:r>
    </w:p>
    <w:p w14:paraId="535AF5EE" w14:textId="6BD36C2A" w:rsidR="00E42DAD" w:rsidRPr="00812177" w:rsidRDefault="00E42DAD" w:rsidP="0052064E">
      <w:pPr>
        <w:shd w:val="clear" w:color="auto" w:fill="FFFFFF"/>
        <w:spacing w:after="100" w:line="252" w:lineRule="auto"/>
        <w:ind w:left="300"/>
        <w:jc w:val="both"/>
        <w:rPr>
          <w:rFonts w:ascii="Times New Roman" w:eastAsia="Trebuchet MS" w:hAnsi="Times New Roman" w:cs="Times New Roman"/>
        </w:rPr>
      </w:pPr>
      <w:r w:rsidRPr="00812177">
        <w:rPr>
          <w:rFonts w:ascii="Times New Roman" w:eastAsia="Trebuchet MS" w:hAnsi="Times New Roman" w:cs="Times New Roman"/>
        </w:rPr>
        <w:t xml:space="preserve">3)    link do postępowania dostępny jest na stronie operatora platformazakupowa.pl oraz </w:t>
      </w:r>
      <w:r w:rsidR="0052064E">
        <w:rPr>
          <w:rFonts w:ascii="Times New Roman" w:eastAsia="Trebuchet MS" w:hAnsi="Times New Roman" w:cs="Times New Roman"/>
        </w:rPr>
        <w:t xml:space="preserve">  </w:t>
      </w:r>
      <w:r w:rsidRPr="00812177">
        <w:rPr>
          <w:rFonts w:ascii="Times New Roman" w:eastAsia="Trebuchet MS" w:hAnsi="Times New Roman" w:cs="Times New Roman"/>
        </w:rPr>
        <w:t>Profilu Nabywcy Zamawiającego.</w:t>
      </w:r>
    </w:p>
    <w:p w14:paraId="6399939B" w14:textId="533DB7A6" w:rsidR="00E42DAD" w:rsidRPr="00812177" w:rsidRDefault="0052064E" w:rsidP="0052064E">
      <w:pPr>
        <w:shd w:val="clear" w:color="auto" w:fill="FFFFFF"/>
        <w:spacing w:after="100" w:line="252" w:lineRule="auto"/>
        <w:ind w:left="300"/>
        <w:jc w:val="both"/>
        <w:rPr>
          <w:rFonts w:ascii="Times New Roman" w:eastAsia="Trebuchet MS" w:hAnsi="Times New Roman" w:cs="Times New Roman"/>
        </w:rPr>
      </w:pPr>
      <w:r>
        <w:rPr>
          <w:rFonts w:ascii="Times New Roman" w:eastAsia="Trebuchet MS" w:hAnsi="Times New Roman" w:cs="Times New Roman"/>
        </w:rPr>
        <w:t xml:space="preserve">8. </w:t>
      </w:r>
      <w:r w:rsidR="00E42DAD" w:rsidRPr="00812177">
        <w:rPr>
          <w:rFonts w:ascii="Times New Roman" w:eastAsia="Trebuchet MS" w:hAnsi="Times New Roman" w:cs="Times New Roman"/>
        </w:rPr>
        <w:t xml:space="preserve">Za datę przekazania oferty, oświadczenia, o którym mowa w art. 125 ust. 1 </w:t>
      </w:r>
      <w:proofErr w:type="spellStart"/>
      <w:r w:rsidR="00E42DAD" w:rsidRPr="00812177">
        <w:rPr>
          <w:rFonts w:ascii="Times New Roman" w:eastAsia="Trebuchet MS" w:hAnsi="Times New Roman" w:cs="Times New Roman"/>
        </w:rPr>
        <w:t>Pzp</w:t>
      </w:r>
      <w:proofErr w:type="spellEnd"/>
      <w:r w:rsidR="00E42DAD" w:rsidRPr="00812177">
        <w:rPr>
          <w:rFonts w:ascii="Times New Roman" w:eastAsia="Trebuchet MS" w:hAnsi="Times New Roman" w:cs="Times New Roman"/>
        </w:rPr>
        <w:t xml:space="preserve">, podmiotowych środków dowodowych, przedmiotowych środków dowodowych oraz innych informacji, oświadczeń lub dokumentów, przekazywanych w postępowaniu, przyjmuje się datę ich przekazania na </w:t>
      </w:r>
      <w:r w:rsidR="00E42DAD" w:rsidRPr="00812177">
        <w:rPr>
          <w:rFonts w:ascii="Times New Roman" w:eastAsia="Trebuchet MS" w:hAnsi="Times New Roman" w:cs="Times New Roman"/>
          <w:b/>
          <w:color w:val="0070C0"/>
          <w:u w:val="single"/>
        </w:rPr>
        <w:t>https://platformazakupowa.pl/pn/polatom</w:t>
      </w:r>
      <w:r w:rsidR="00E42DAD" w:rsidRPr="00812177">
        <w:rPr>
          <w:rFonts w:ascii="Times New Roman" w:eastAsia="Trebuchet MS" w:hAnsi="Times New Roman" w:cs="Times New Roman"/>
        </w:rPr>
        <w:t>.</w:t>
      </w:r>
    </w:p>
    <w:p w14:paraId="15C07CA6" w14:textId="0C4D84AC" w:rsidR="00E42DAD" w:rsidRPr="00812177" w:rsidRDefault="0052064E" w:rsidP="0052064E">
      <w:pPr>
        <w:shd w:val="clear" w:color="auto" w:fill="FFFFFF"/>
        <w:spacing w:after="100" w:line="252" w:lineRule="auto"/>
        <w:ind w:left="300"/>
        <w:jc w:val="both"/>
        <w:rPr>
          <w:rFonts w:ascii="Times New Roman" w:eastAsia="Trebuchet MS" w:hAnsi="Times New Roman" w:cs="Times New Roman"/>
        </w:rPr>
      </w:pPr>
      <w:r>
        <w:rPr>
          <w:rFonts w:ascii="Times New Roman" w:eastAsia="Trebuchet MS" w:hAnsi="Times New Roman" w:cs="Times New Roman"/>
        </w:rPr>
        <w:t xml:space="preserve">9. </w:t>
      </w:r>
      <w:r w:rsidR="00E42DAD" w:rsidRPr="00812177">
        <w:rPr>
          <w:rFonts w:ascii="Times New Roman" w:eastAsia="Trebuchet MS" w:hAnsi="Times New Roman" w:cs="Times New Roman"/>
        </w:rPr>
        <w:t>Nie udziela się żadnych ustnych i telefonicznych informacji, wyjaśnień czy odpowiedzi na kierowane do Zamawiającego zapytania w sprawach wymagających zachowania pisemności postępowania.</w:t>
      </w:r>
    </w:p>
    <w:p w14:paraId="147AAFE5" w14:textId="10FEAEAA" w:rsidR="00E42DAD" w:rsidRPr="00812177" w:rsidRDefault="0052064E" w:rsidP="0052064E">
      <w:pPr>
        <w:shd w:val="clear" w:color="auto" w:fill="FFFFFF"/>
        <w:spacing w:after="100" w:line="252" w:lineRule="auto"/>
        <w:ind w:firstLine="300"/>
        <w:jc w:val="both"/>
        <w:rPr>
          <w:rFonts w:ascii="Times New Roman" w:eastAsia="Trebuchet MS" w:hAnsi="Times New Roman" w:cs="Times New Roman"/>
        </w:rPr>
      </w:pPr>
      <w:r>
        <w:rPr>
          <w:rFonts w:ascii="Times New Roman" w:eastAsia="Trebuchet MS" w:hAnsi="Times New Roman" w:cs="Times New Roman"/>
        </w:rPr>
        <w:t xml:space="preserve">10. </w:t>
      </w:r>
      <w:r w:rsidR="00E42DAD" w:rsidRPr="00812177">
        <w:rPr>
          <w:rFonts w:ascii="Times New Roman" w:eastAsia="Trebuchet MS" w:hAnsi="Times New Roman" w:cs="Times New Roman"/>
        </w:rPr>
        <w:t>Zamawiający nie przewiduje zorganizowania zebrania z Wykonawcami.</w:t>
      </w:r>
    </w:p>
    <w:p w14:paraId="41BA9186" w14:textId="55BDAF6B" w:rsidR="00E42DAD" w:rsidRPr="00812177" w:rsidRDefault="0052064E" w:rsidP="0052064E">
      <w:pPr>
        <w:shd w:val="clear" w:color="auto" w:fill="FFFFFF"/>
        <w:spacing w:after="100" w:line="252" w:lineRule="auto"/>
        <w:ind w:left="300"/>
        <w:jc w:val="both"/>
        <w:rPr>
          <w:rFonts w:ascii="Times New Roman" w:eastAsia="Trebuchet MS" w:hAnsi="Times New Roman" w:cs="Times New Roman"/>
        </w:rPr>
      </w:pPr>
      <w:r>
        <w:rPr>
          <w:rFonts w:ascii="Times New Roman" w:eastAsia="Trebuchet MS" w:hAnsi="Times New Roman" w:cs="Times New Roman"/>
        </w:rPr>
        <w:t xml:space="preserve">11. </w:t>
      </w:r>
      <w:r w:rsidR="00E42DAD" w:rsidRPr="00812177">
        <w:rPr>
          <w:rFonts w:ascii="Times New Roman" w:eastAsia="Trebuchet MS" w:hAnsi="Times New Roman" w:cs="Times New Roman"/>
        </w:rPr>
        <w:t>Zamawiający nie przewiduje sposobu komunikowania się z Wykonawcami w inny sposób niż przy użyciu środków komunikacji elektronicznej, wskazanych w SWZ.</w:t>
      </w:r>
    </w:p>
    <w:p w14:paraId="715DA004" w14:textId="77777777" w:rsidR="00AD19F9" w:rsidRPr="00AD19F9" w:rsidRDefault="00AD19F9" w:rsidP="00AD19F9">
      <w:pPr>
        <w:pStyle w:val="Teksttreci20"/>
        <w:spacing w:after="100"/>
        <w:ind w:left="426"/>
        <w:jc w:val="both"/>
        <w:rPr>
          <w:rFonts w:ascii="Times New Roman" w:hAnsi="Times New Roman" w:cs="Times New Roman"/>
          <w:color w:val="auto"/>
          <w:sz w:val="24"/>
          <w:szCs w:val="24"/>
        </w:rPr>
      </w:pPr>
    </w:p>
    <w:p w14:paraId="2FD09FF5" w14:textId="4606AFEB" w:rsidR="003146B5" w:rsidRPr="00AD19F9" w:rsidRDefault="0052650E" w:rsidP="0052650E">
      <w:pPr>
        <w:pStyle w:val="Teksttreci0"/>
        <w:shd w:val="clear" w:color="auto" w:fill="auto"/>
        <w:tabs>
          <w:tab w:val="left" w:pos="422"/>
        </w:tabs>
        <w:spacing w:line="257"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IX. </w:t>
      </w:r>
      <w:r w:rsidR="005F3D93" w:rsidRPr="00AD19F9">
        <w:rPr>
          <w:rFonts w:ascii="Times New Roman" w:hAnsi="Times New Roman" w:cs="Times New Roman"/>
          <w:b/>
          <w:color w:val="auto"/>
          <w:sz w:val="24"/>
          <w:szCs w:val="24"/>
        </w:rPr>
        <w:t>WSKAZANIE OSÓB UPRAWNIONYCH DO KOMUNIKOWANIA SIĘ Z WYKONAWCAMI</w:t>
      </w:r>
    </w:p>
    <w:p w14:paraId="05C77949" w14:textId="77777777" w:rsidR="003146B5" w:rsidRPr="00AD19F9" w:rsidRDefault="008D2672" w:rsidP="005F3D93">
      <w:pPr>
        <w:pStyle w:val="Teksttreci0"/>
        <w:shd w:val="clear" w:color="auto" w:fill="auto"/>
        <w:tabs>
          <w:tab w:val="left" w:leader="dot" w:pos="4764"/>
        </w:tabs>
        <w:spacing w:after="0"/>
        <w:ind w:left="426"/>
        <w:jc w:val="center"/>
        <w:rPr>
          <w:rFonts w:ascii="Times New Roman" w:hAnsi="Times New Roman" w:cs="Times New Roman"/>
          <w:color w:val="auto"/>
          <w:sz w:val="24"/>
          <w:szCs w:val="24"/>
        </w:rPr>
      </w:pPr>
      <w:r w:rsidRPr="00AD19F9">
        <w:rPr>
          <w:rFonts w:ascii="Times New Roman" w:hAnsi="Times New Roman" w:cs="Times New Roman"/>
          <w:color w:val="auto"/>
          <w:sz w:val="24"/>
          <w:szCs w:val="24"/>
        </w:rPr>
        <w:t>e-mail:</w:t>
      </w:r>
      <w:r w:rsidR="00A02E4E" w:rsidRPr="00AD19F9">
        <w:rPr>
          <w:rFonts w:ascii="Times New Roman" w:hAnsi="Times New Roman" w:cs="Times New Roman"/>
          <w:color w:val="auto"/>
          <w:sz w:val="24"/>
          <w:szCs w:val="24"/>
        </w:rPr>
        <w:t xml:space="preserve"> </w:t>
      </w:r>
      <w:hyperlink r:id="rId15" w:history="1">
        <w:r w:rsidR="00A02E4E" w:rsidRPr="00AD19F9">
          <w:rPr>
            <w:rFonts w:ascii="Times New Roman" w:eastAsia="Times New Roman" w:hAnsi="Times New Roman" w:cs="Times New Roman"/>
            <w:b/>
            <w:color w:val="0070C0"/>
            <w:sz w:val="24"/>
            <w:szCs w:val="24"/>
            <w:u w:val="single"/>
            <w:lang w:bidi="ar-SA"/>
          </w:rPr>
          <w:t>przetargi@polatom.pl</w:t>
        </w:r>
      </w:hyperlink>
    </w:p>
    <w:p w14:paraId="5084A67B" w14:textId="77777777" w:rsidR="00BB15D9" w:rsidRPr="00AD19F9" w:rsidRDefault="00BB15D9" w:rsidP="00D06C59">
      <w:pPr>
        <w:pStyle w:val="Teksttreci0"/>
        <w:shd w:val="clear" w:color="auto" w:fill="auto"/>
        <w:tabs>
          <w:tab w:val="left" w:leader="dot" w:pos="4764"/>
        </w:tabs>
        <w:spacing w:after="0"/>
        <w:ind w:left="426"/>
        <w:jc w:val="both"/>
        <w:rPr>
          <w:rFonts w:ascii="Times New Roman" w:hAnsi="Times New Roman" w:cs="Times New Roman"/>
          <w:color w:val="auto"/>
          <w:sz w:val="24"/>
          <w:szCs w:val="24"/>
        </w:rPr>
      </w:pPr>
    </w:p>
    <w:p w14:paraId="0BF3A909" w14:textId="77777777" w:rsidR="00BB15D9" w:rsidRPr="00AD19F9" w:rsidRDefault="00BB15D9" w:rsidP="00D06C59">
      <w:pPr>
        <w:pStyle w:val="Teksttreci0"/>
        <w:shd w:val="clear" w:color="auto" w:fill="auto"/>
        <w:tabs>
          <w:tab w:val="left" w:leader="dot" w:pos="4764"/>
        </w:tabs>
        <w:spacing w:after="0"/>
        <w:ind w:left="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Zamawiający nie wyznacza osób do kontaktu z Wykonawcami</w:t>
      </w:r>
      <w:r w:rsidR="003B395F" w:rsidRPr="00AD19F9">
        <w:rPr>
          <w:rFonts w:ascii="Times New Roman" w:hAnsi="Times New Roman" w:cs="Times New Roman"/>
          <w:color w:val="auto"/>
          <w:sz w:val="24"/>
          <w:szCs w:val="24"/>
        </w:rPr>
        <w:t xml:space="preserve"> w trakcie postępowania</w:t>
      </w:r>
      <w:r w:rsidRPr="00AD19F9">
        <w:rPr>
          <w:rFonts w:ascii="Times New Roman" w:hAnsi="Times New Roman" w:cs="Times New Roman"/>
          <w:color w:val="auto"/>
          <w:sz w:val="24"/>
          <w:szCs w:val="24"/>
        </w:rPr>
        <w:t>.</w:t>
      </w:r>
    </w:p>
    <w:p w14:paraId="1DA86469" w14:textId="77777777" w:rsidR="00BB15D9" w:rsidRPr="00AD19F9" w:rsidRDefault="00BB15D9" w:rsidP="0064118C">
      <w:pPr>
        <w:pStyle w:val="Teksttreci0"/>
        <w:shd w:val="clear" w:color="auto" w:fill="auto"/>
        <w:tabs>
          <w:tab w:val="left" w:leader="dot" w:pos="4764"/>
        </w:tabs>
        <w:spacing w:after="0"/>
        <w:ind w:left="1140"/>
        <w:jc w:val="both"/>
        <w:rPr>
          <w:rFonts w:ascii="Times New Roman" w:hAnsi="Times New Roman" w:cs="Times New Roman"/>
          <w:color w:val="auto"/>
          <w:sz w:val="24"/>
          <w:szCs w:val="24"/>
        </w:rPr>
      </w:pPr>
    </w:p>
    <w:p w14:paraId="6020D514" w14:textId="0A21E123" w:rsidR="003146B5" w:rsidRPr="00AD19F9" w:rsidRDefault="00B95377" w:rsidP="00B95377">
      <w:pPr>
        <w:pStyle w:val="Teksttreci0"/>
        <w:shd w:val="clear" w:color="auto" w:fill="auto"/>
        <w:tabs>
          <w:tab w:val="left" w:pos="374"/>
        </w:tabs>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  </w:t>
      </w:r>
      <w:r w:rsidR="00582003" w:rsidRPr="00AD19F9">
        <w:rPr>
          <w:rFonts w:ascii="Times New Roman" w:hAnsi="Times New Roman" w:cs="Times New Roman"/>
          <w:b/>
          <w:color w:val="auto"/>
          <w:sz w:val="24"/>
          <w:szCs w:val="24"/>
        </w:rPr>
        <w:t>TERMIN ZWIĄZANIA OFERTĄ</w:t>
      </w:r>
    </w:p>
    <w:p w14:paraId="669B3E4C" w14:textId="357FD55D" w:rsidR="003146B5" w:rsidRPr="00DB1FE3" w:rsidRDefault="008D2672" w:rsidP="002E3A8B">
      <w:pPr>
        <w:pStyle w:val="Teksttreci0"/>
        <w:numPr>
          <w:ilvl w:val="0"/>
          <w:numId w:val="5"/>
        </w:numPr>
        <w:shd w:val="clear" w:color="auto" w:fill="auto"/>
        <w:tabs>
          <w:tab w:val="left" w:leader="dot" w:pos="2484"/>
        </w:tabs>
        <w:ind w:left="426" w:hanging="426"/>
        <w:jc w:val="both"/>
        <w:rPr>
          <w:rFonts w:ascii="Times New Roman" w:hAnsi="Times New Roman" w:cs="Times New Roman"/>
          <w:b/>
          <w:color w:val="auto"/>
          <w:sz w:val="24"/>
          <w:szCs w:val="24"/>
        </w:rPr>
      </w:pPr>
      <w:r w:rsidRPr="00DB1FE3">
        <w:rPr>
          <w:rFonts w:ascii="Times New Roman" w:hAnsi="Times New Roman" w:cs="Times New Roman"/>
          <w:color w:val="auto"/>
          <w:sz w:val="24"/>
          <w:szCs w:val="24"/>
        </w:rPr>
        <w:t>Wykonawca jest związany ofertą od dnia upływu terminu składania ofert</w:t>
      </w:r>
      <w:r w:rsidR="00D4040D" w:rsidRPr="00DB1FE3">
        <w:rPr>
          <w:rFonts w:ascii="Times New Roman" w:hAnsi="Times New Roman" w:cs="Times New Roman"/>
          <w:color w:val="auto"/>
          <w:sz w:val="24"/>
          <w:szCs w:val="24"/>
        </w:rPr>
        <w:t>,</w:t>
      </w:r>
      <w:r w:rsidR="00336CAC" w:rsidRPr="00DB1FE3">
        <w:rPr>
          <w:rFonts w:ascii="Times New Roman" w:hAnsi="Times New Roman" w:cs="Times New Roman"/>
          <w:color w:val="auto"/>
          <w:sz w:val="24"/>
          <w:szCs w:val="24"/>
        </w:rPr>
        <w:t xml:space="preserve"> do dnia </w:t>
      </w:r>
      <w:r w:rsidR="009906ED" w:rsidRPr="009906ED">
        <w:rPr>
          <w:rFonts w:ascii="Times New Roman" w:hAnsi="Times New Roman" w:cs="Times New Roman"/>
          <w:b/>
          <w:color w:val="FF0000"/>
          <w:sz w:val="24"/>
          <w:szCs w:val="24"/>
        </w:rPr>
        <w:t>24</w:t>
      </w:r>
      <w:r w:rsidR="00051889" w:rsidRPr="009906ED">
        <w:rPr>
          <w:rFonts w:ascii="Times New Roman" w:hAnsi="Times New Roman" w:cs="Times New Roman"/>
          <w:b/>
          <w:color w:val="FF0000"/>
          <w:sz w:val="24"/>
          <w:szCs w:val="24"/>
        </w:rPr>
        <w:t xml:space="preserve"> </w:t>
      </w:r>
      <w:r w:rsidR="000E110A" w:rsidRPr="009906ED">
        <w:rPr>
          <w:rFonts w:ascii="Times New Roman" w:hAnsi="Times New Roman" w:cs="Times New Roman"/>
          <w:b/>
          <w:color w:val="FF0000"/>
          <w:sz w:val="24"/>
          <w:szCs w:val="24"/>
        </w:rPr>
        <w:t>czerwca</w:t>
      </w:r>
      <w:r w:rsidR="004C0208" w:rsidRPr="009906ED">
        <w:rPr>
          <w:rFonts w:ascii="Times New Roman" w:hAnsi="Times New Roman" w:cs="Times New Roman"/>
          <w:b/>
          <w:color w:val="FF0000"/>
          <w:sz w:val="24"/>
          <w:szCs w:val="24"/>
        </w:rPr>
        <w:t xml:space="preserve"> </w:t>
      </w:r>
      <w:r w:rsidR="00336CAC" w:rsidRPr="009906ED">
        <w:rPr>
          <w:rFonts w:ascii="Times New Roman" w:hAnsi="Times New Roman" w:cs="Times New Roman"/>
          <w:b/>
          <w:color w:val="FF0000"/>
          <w:sz w:val="24"/>
          <w:szCs w:val="24"/>
        </w:rPr>
        <w:t>202</w:t>
      </w:r>
      <w:r w:rsidR="00AF144B" w:rsidRPr="009906ED">
        <w:rPr>
          <w:rFonts w:ascii="Times New Roman" w:hAnsi="Times New Roman" w:cs="Times New Roman"/>
          <w:b/>
          <w:color w:val="FF0000"/>
          <w:sz w:val="24"/>
          <w:szCs w:val="24"/>
        </w:rPr>
        <w:t>5</w:t>
      </w:r>
      <w:r w:rsidR="00336CAC" w:rsidRPr="009906ED">
        <w:rPr>
          <w:rFonts w:ascii="Times New Roman" w:hAnsi="Times New Roman" w:cs="Times New Roman"/>
          <w:b/>
          <w:color w:val="FF0000"/>
          <w:sz w:val="24"/>
          <w:szCs w:val="24"/>
        </w:rPr>
        <w:t xml:space="preserve"> r.</w:t>
      </w:r>
    </w:p>
    <w:p w14:paraId="6CB1E83C" w14:textId="77777777" w:rsidR="003146B5" w:rsidRPr="00AD19F9" w:rsidRDefault="008D2672" w:rsidP="002E3A8B">
      <w:pPr>
        <w:pStyle w:val="Teksttreci0"/>
        <w:numPr>
          <w:ilvl w:val="0"/>
          <w:numId w:val="5"/>
        </w:numPr>
        <w:shd w:val="clear" w:color="auto" w:fill="auto"/>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W przypadku</w:t>
      </w:r>
      <w:r w:rsidR="007A374F" w:rsidRPr="00AD19F9">
        <w:rPr>
          <w:rFonts w:ascii="Times New Roman" w:hAnsi="Times New Roman" w:cs="Times New Roman"/>
          <w:color w:val="auto"/>
          <w:sz w:val="24"/>
          <w:szCs w:val="24"/>
        </w:rPr>
        <w:t>,</w:t>
      </w:r>
      <w:r w:rsidRPr="00AD19F9">
        <w:rPr>
          <w:rFonts w:ascii="Times New Roman" w:hAnsi="Times New Roman" w:cs="Times New Roman"/>
          <w:color w:val="auto"/>
          <w:sz w:val="24"/>
          <w:szCs w:val="24"/>
        </w:rPr>
        <w:t xml:space="preserve"> gdy wybór najkorzystniejszej oferty nie nast</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pi przed upływem terminu zwi</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zania ofert</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 xml:space="preserve"> określonego w SWZ, Zamawiaj</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cy przed upływem terminu zwi</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zania ofert</w:t>
      </w:r>
      <w:r w:rsidR="00A02E4E"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 xml:space="preserve"> zwraca si</w:t>
      </w:r>
      <w:r w:rsidR="005945B4" w:rsidRPr="00AD19F9">
        <w:rPr>
          <w:rFonts w:ascii="Times New Roman" w:hAnsi="Times New Roman" w:cs="Times New Roman"/>
          <w:color w:val="auto"/>
          <w:sz w:val="24"/>
          <w:szCs w:val="24"/>
        </w:rPr>
        <w:t>ę</w:t>
      </w:r>
      <w:r w:rsidRPr="00AD19F9">
        <w:rPr>
          <w:rFonts w:ascii="Times New Roman" w:hAnsi="Times New Roman" w:cs="Times New Roman"/>
          <w:color w:val="auto"/>
          <w:sz w:val="24"/>
          <w:szCs w:val="24"/>
        </w:rPr>
        <w:t xml:space="preserve"> jednokrotnie do Wykonawców o wyrażenie zgody na przedłużenie tego terminu o wskazywany przez niego okres, </w:t>
      </w:r>
      <w:r w:rsidRPr="00AD19F9">
        <w:rPr>
          <w:rFonts w:ascii="Times New Roman" w:hAnsi="Times New Roman" w:cs="Times New Roman"/>
          <w:b/>
          <w:color w:val="auto"/>
          <w:sz w:val="24"/>
          <w:szCs w:val="24"/>
        </w:rPr>
        <w:t>nie dłu</w:t>
      </w:r>
      <w:r w:rsidR="005945B4" w:rsidRPr="00AD19F9">
        <w:rPr>
          <w:rFonts w:ascii="Times New Roman" w:hAnsi="Times New Roman" w:cs="Times New Roman"/>
          <w:b/>
          <w:color w:val="auto"/>
          <w:sz w:val="24"/>
          <w:szCs w:val="24"/>
        </w:rPr>
        <w:t>ż</w:t>
      </w:r>
      <w:r w:rsidRPr="00AD19F9">
        <w:rPr>
          <w:rFonts w:ascii="Times New Roman" w:hAnsi="Times New Roman" w:cs="Times New Roman"/>
          <w:b/>
          <w:color w:val="auto"/>
          <w:sz w:val="24"/>
          <w:szCs w:val="24"/>
        </w:rPr>
        <w:t>szy ni</w:t>
      </w:r>
      <w:r w:rsidR="005945B4" w:rsidRPr="00AD19F9">
        <w:rPr>
          <w:rFonts w:ascii="Times New Roman" w:hAnsi="Times New Roman" w:cs="Times New Roman"/>
          <w:b/>
          <w:color w:val="auto"/>
          <w:sz w:val="24"/>
          <w:szCs w:val="24"/>
        </w:rPr>
        <w:t>ż</w:t>
      </w:r>
      <w:r w:rsidRPr="00AD19F9">
        <w:rPr>
          <w:rFonts w:ascii="Times New Roman" w:hAnsi="Times New Roman" w:cs="Times New Roman"/>
          <w:b/>
          <w:color w:val="auto"/>
          <w:sz w:val="24"/>
          <w:szCs w:val="24"/>
        </w:rPr>
        <w:t xml:space="preserve"> 30 dni.</w:t>
      </w:r>
    </w:p>
    <w:p w14:paraId="002744F4" w14:textId="77777777" w:rsidR="003146B5" w:rsidRPr="00AD19F9" w:rsidRDefault="008D2672" w:rsidP="002E3A8B">
      <w:pPr>
        <w:pStyle w:val="Teksttreci0"/>
        <w:numPr>
          <w:ilvl w:val="0"/>
          <w:numId w:val="5"/>
        </w:numPr>
        <w:shd w:val="clear" w:color="auto" w:fill="auto"/>
        <w:spacing w:line="264" w:lineRule="auto"/>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Przedłużenie terminu zwi</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zania ofert</w:t>
      </w:r>
      <w:r w:rsidR="00A02E4E"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 o którym mowa w ust. 2, wymaga złożenia przez Wykonawcę pisemnego oświadczenia o wyrażeniu zgody na przedłużenie terminu zwi</w:t>
      </w:r>
      <w:r w:rsidR="005945B4"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zania ofert</w:t>
      </w:r>
      <w:r w:rsidR="00A02E4E" w:rsidRPr="00AD19F9">
        <w:rPr>
          <w:rFonts w:ascii="Times New Roman" w:hAnsi="Times New Roman" w:cs="Times New Roman"/>
          <w:color w:val="auto"/>
          <w:sz w:val="24"/>
          <w:szCs w:val="24"/>
        </w:rPr>
        <w:t>ą</w:t>
      </w:r>
      <w:r w:rsidRPr="00AD19F9">
        <w:rPr>
          <w:rFonts w:ascii="Times New Roman" w:hAnsi="Times New Roman" w:cs="Times New Roman"/>
          <w:color w:val="auto"/>
          <w:sz w:val="24"/>
          <w:szCs w:val="24"/>
        </w:rPr>
        <w:t>.</w:t>
      </w:r>
    </w:p>
    <w:p w14:paraId="7D8D018E" w14:textId="61AC691B" w:rsidR="003146B5" w:rsidRPr="00AD19F9" w:rsidRDefault="00B95377" w:rsidP="00B95377">
      <w:pPr>
        <w:pStyle w:val="Teksttreci0"/>
        <w:shd w:val="clear" w:color="auto" w:fill="auto"/>
        <w:tabs>
          <w:tab w:val="left" w:pos="441"/>
        </w:tabs>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XI. </w:t>
      </w:r>
      <w:r w:rsidR="00582003" w:rsidRPr="00AD19F9">
        <w:rPr>
          <w:rFonts w:ascii="Times New Roman" w:hAnsi="Times New Roman" w:cs="Times New Roman"/>
          <w:b/>
          <w:color w:val="auto"/>
          <w:sz w:val="24"/>
          <w:szCs w:val="24"/>
        </w:rPr>
        <w:t>OPIS SPOSOBU PRZYGOTOWANIA OFERTY</w:t>
      </w:r>
    </w:p>
    <w:p w14:paraId="25819847" w14:textId="77777777" w:rsidR="003146B5" w:rsidRPr="00AD19F9"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Oferta musi być sporządzona w języku polskim</w:t>
      </w:r>
      <w:r w:rsidR="00577B95" w:rsidRPr="00AD19F9">
        <w:rPr>
          <w:rFonts w:ascii="Times New Roman" w:hAnsi="Times New Roman" w:cs="Times New Roman"/>
          <w:color w:val="auto"/>
          <w:sz w:val="24"/>
          <w:szCs w:val="24"/>
        </w:rPr>
        <w:t xml:space="preserve">, </w:t>
      </w:r>
      <w:r w:rsidRPr="00AD19F9">
        <w:rPr>
          <w:rFonts w:ascii="Times New Roman" w:hAnsi="Times New Roman" w:cs="Times New Roman"/>
          <w:color w:val="auto"/>
          <w:sz w:val="24"/>
          <w:szCs w:val="24"/>
        </w:rPr>
        <w:t>w postaci elektronicznej w formacie danych: .pdf, .</w:t>
      </w:r>
      <w:proofErr w:type="spellStart"/>
      <w:r w:rsidRPr="00AD19F9">
        <w:rPr>
          <w:rFonts w:ascii="Times New Roman" w:hAnsi="Times New Roman" w:cs="Times New Roman"/>
          <w:color w:val="auto"/>
          <w:sz w:val="24"/>
          <w:szCs w:val="24"/>
        </w:rPr>
        <w:t>doc</w:t>
      </w:r>
      <w:proofErr w:type="spellEnd"/>
      <w:r w:rsidRPr="00AD19F9">
        <w:rPr>
          <w:rFonts w:ascii="Times New Roman" w:hAnsi="Times New Roman" w:cs="Times New Roman"/>
          <w:color w:val="auto"/>
          <w:sz w:val="24"/>
          <w:szCs w:val="24"/>
        </w:rPr>
        <w:t>, .</w:t>
      </w:r>
      <w:proofErr w:type="spellStart"/>
      <w:r w:rsidRPr="00AD19F9">
        <w:rPr>
          <w:rFonts w:ascii="Times New Roman" w:hAnsi="Times New Roman" w:cs="Times New Roman"/>
          <w:color w:val="auto"/>
          <w:sz w:val="24"/>
          <w:szCs w:val="24"/>
        </w:rPr>
        <w:t>docx</w:t>
      </w:r>
      <w:proofErr w:type="spellEnd"/>
      <w:r w:rsidRPr="00AD19F9">
        <w:rPr>
          <w:rFonts w:ascii="Times New Roman" w:hAnsi="Times New Roman" w:cs="Times New Roman"/>
          <w:color w:val="auto"/>
          <w:sz w:val="24"/>
          <w:szCs w:val="24"/>
        </w:rPr>
        <w:t>, .rtf,</w:t>
      </w:r>
      <w:r w:rsidR="00D4040D" w:rsidRPr="00AD19F9">
        <w:rPr>
          <w:rFonts w:ascii="Times New Roman" w:hAnsi="Times New Roman" w:cs="Times New Roman"/>
          <w:color w:val="auto"/>
          <w:sz w:val="24"/>
          <w:szCs w:val="24"/>
        </w:rPr>
        <w:t xml:space="preserve"> </w:t>
      </w:r>
      <w:r w:rsidRPr="00AD19F9">
        <w:rPr>
          <w:rFonts w:ascii="Times New Roman" w:hAnsi="Times New Roman" w:cs="Times New Roman"/>
          <w:color w:val="auto"/>
          <w:sz w:val="24"/>
          <w:szCs w:val="24"/>
        </w:rPr>
        <w:t>.</w:t>
      </w:r>
      <w:proofErr w:type="spellStart"/>
      <w:r w:rsidRPr="00AD19F9">
        <w:rPr>
          <w:rFonts w:ascii="Times New Roman" w:hAnsi="Times New Roman" w:cs="Times New Roman"/>
          <w:color w:val="auto"/>
          <w:sz w:val="24"/>
          <w:szCs w:val="24"/>
        </w:rPr>
        <w:t>xps</w:t>
      </w:r>
      <w:proofErr w:type="spellEnd"/>
      <w:r w:rsidRPr="00AD19F9">
        <w:rPr>
          <w:rFonts w:ascii="Times New Roman" w:hAnsi="Times New Roman" w:cs="Times New Roman"/>
          <w:color w:val="auto"/>
          <w:sz w:val="24"/>
          <w:szCs w:val="24"/>
        </w:rPr>
        <w:t>, .</w:t>
      </w:r>
      <w:proofErr w:type="spellStart"/>
      <w:r w:rsidRPr="00AD19F9">
        <w:rPr>
          <w:rFonts w:ascii="Times New Roman" w:hAnsi="Times New Roman" w:cs="Times New Roman"/>
          <w:color w:val="auto"/>
          <w:sz w:val="24"/>
          <w:szCs w:val="24"/>
        </w:rPr>
        <w:t>odt</w:t>
      </w:r>
      <w:proofErr w:type="spellEnd"/>
      <w:r w:rsidR="00A02E4E" w:rsidRPr="00AD19F9">
        <w:rPr>
          <w:rFonts w:ascii="Times New Roman" w:hAnsi="Times New Roman" w:cs="Times New Roman"/>
          <w:color w:val="auto"/>
          <w:sz w:val="24"/>
          <w:szCs w:val="24"/>
        </w:rPr>
        <w:t xml:space="preserve">, </w:t>
      </w:r>
      <w:r w:rsidR="00A02E4E" w:rsidRPr="00AD19F9">
        <w:rPr>
          <w:rFonts w:ascii="Times New Roman" w:eastAsia="CIDFont+F1" w:hAnsi="Times New Roman" w:cs="Times New Roman"/>
          <w:color w:val="auto"/>
          <w:sz w:val="24"/>
          <w:szCs w:val="24"/>
          <w:lang w:eastAsia="en-US"/>
        </w:rPr>
        <w:t>a do danych zawierających dokumenty tekstowe, tekstowo-graficzne lub multimedialne stosuje się: .txt; .</w:t>
      </w:r>
      <w:proofErr w:type="spellStart"/>
      <w:r w:rsidR="00A02E4E" w:rsidRPr="00AD19F9">
        <w:rPr>
          <w:rFonts w:ascii="Times New Roman" w:eastAsia="CIDFont+F1" w:hAnsi="Times New Roman" w:cs="Times New Roman"/>
          <w:color w:val="auto"/>
          <w:sz w:val="24"/>
          <w:szCs w:val="24"/>
          <w:lang w:eastAsia="en-US"/>
        </w:rPr>
        <w:t>rft</w:t>
      </w:r>
      <w:proofErr w:type="spellEnd"/>
      <w:r w:rsidR="00A02E4E" w:rsidRPr="00AD19F9">
        <w:rPr>
          <w:rFonts w:ascii="Times New Roman" w:eastAsia="CIDFont+F1" w:hAnsi="Times New Roman" w:cs="Times New Roman"/>
          <w:color w:val="auto"/>
          <w:sz w:val="24"/>
          <w:szCs w:val="24"/>
          <w:lang w:eastAsia="en-US"/>
        </w:rPr>
        <w:t>; .pdf; .</w:t>
      </w:r>
      <w:proofErr w:type="spellStart"/>
      <w:r w:rsidR="00A02E4E" w:rsidRPr="00AD19F9">
        <w:rPr>
          <w:rFonts w:ascii="Times New Roman" w:eastAsia="CIDFont+F1" w:hAnsi="Times New Roman" w:cs="Times New Roman"/>
          <w:color w:val="auto"/>
          <w:sz w:val="24"/>
          <w:szCs w:val="24"/>
          <w:lang w:eastAsia="en-US"/>
        </w:rPr>
        <w:t>xps</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odt</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ods</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odp</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doc</w:t>
      </w:r>
      <w:proofErr w:type="spellEnd"/>
      <w:r w:rsidR="00A02E4E" w:rsidRPr="00AD19F9">
        <w:rPr>
          <w:rFonts w:ascii="Times New Roman" w:eastAsia="CIDFont+F1" w:hAnsi="Times New Roman" w:cs="Times New Roman"/>
          <w:color w:val="auto"/>
          <w:sz w:val="24"/>
          <w:szCs w:val="24"/>
          <w:lang w:eastAsia="en-US"/>
        </w:rPr>
        <w:t>; .xls; .</w:t>
      </w:r>
      <w:proofErr w:type="spellStart"/>
      <w:r w:rsidR="00A02E4E" w:rsidRPr="00AD19F9">
        <w:rPr>
          <w:rFonts w:ascii="Times New Roman" w:eastAsia="CIDFont+F1" w:hAnsi="Times New Roman" w:cs="Times New Roman"/>
          <w:color w:val="auto"/>
          <w:sz w:val="24"/>
          <w:szCs w:val="24"/>
          <w:lang w:eastAsia="en-US"/>
        </w:rPr>
        <w:t>ppt</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docx</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xlsx</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pptx</w:t>
      </w:r>
      <w:proofErr w:type="spellEnd"/>
      <w:r w:rsidR="00A02E4E" w:rsidRPr="00AD19F9">
        <w:rPr>
          <w:rFonts w:ascii="Times New Roman" w:eastAsia="CIDFont+F1" w:hAnsi="Times New Roman" w:cs="Times New Roman"/>
          <w:color w:val="auto"/>
          <w:sz w:val="24"/>
          <w:szCs w:val="24"/>
          <w:lang w:eastAsia="en-US"/>
        </w:rPr>
        <w:t>; .</w:t>
      </w:r>
      <w:proofErr w:type="spellStart"/>
      <w:r w:rsidR="00A02E4E" w:rsidRPr="00AD19F9">
        <w:rPr>
          <w:rFonts w:ascii="Times New Roman" w:eastAsia="CIDFont+F1" w:hAnsi="Times New Roman" w:cs="Times New Roman"/>
          <w:color w:val="auto"/>
          <w:sz w:val="24"/>
          <w:szCs w:val="24"/>
          <w:lang w:eastAsia="en-US"/>
        </w:rPr>
        <w:t>csv</w:t>
      </w:r>
      <w:proofErr w:type="spellEnd"/>
      <w:r w:rsidR="00A02E4E" w:rsidRPr="00AD19F9">
        <w:rPr>
          <w:rFonts w:ascii="Times New Roman" w:eastAsia="CIDFont+F1" w:hAnsi="Times New Roman" w:cs="Times New Roman"/>
          <w:color w:val="auto"/>
          <w:sz w:val="24"/>
          <w:szCs w:val="24"/>
          <w:lang w:eastAsia="en-US"/>
        </w:rPr>
        <w:t>.</w:t>
      </w:r>
      <w:r w:rsidRPr="00AD19F9">
        <w:rPr>
          <w:rFonts w:ascii="Times New Roman" w:hAnsi="Times New Roman" w:cs="Times New Roman"/>
          <w:color w:val="auto"/>
          <w:sz w:val="24"/>
          <w:szCs w:val="24"/>
        </w:rPr>
        <w:t xml:space="preserve"> i opatrzona kwalifikowanym podpisem elektronicznym, podpisem zaufanym lub podpisem osobistym.</w:t>
      </w:r>
    </w:p>
    <w:p w14:paraId="77BBAF09" w14:textId="77777777" w:rsidR="003146B5" w:rsidRPr="00AD19F9"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Do przygotowania oferty konieczne jest posiadanie przez osobę upoważnioną do reprezentowania Wykonawcy kwalifikowanego podpisu elektronicznego, podpisu osobistego lub podpisu zaufanego.</w:t>
      </w:r>
    </w:p>
    <w:p w14:paraId="7636E4E7" w14:textId="77777777" w:rsidR="003146B5" w:rsidRPr="00AD19F9"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lastRenderedPageBreak/>
        <w:t>Jeżeli na ofertę składa się kilka dokumentów, Wykonawca powinien stworzyć folder, do którego przeniesie wszystkie dokumenty oferty, podpisane kwalifikowanym podpisem elektronicznym, podpisem zaufanym lub podpisem osobistym.</w:t>
      </w:r>
    </w:p>
    <w:p w14:paraId="32F85CD7" w14:textId="155C115F" w:rsidR="003D1B8E" w:rsidRPr="00AD19F9" w:rsidRDefault="003922C2" w:rsidP="00097DCA">
      <w:pPr>
        <w:tabs>
          <w:tab w:val="left" w:pos="284"/>
        </w:tabs>
        <w:ind w:left="426"/>
        <w:jc w:val="both"/>
        <w:rPr>
          <w:rFonts w:ascii="Times New Roman" w:hAnsi="Times New Roman" w:cs="Times New Roman"/>
          <w:b/>
          <w:color w:val="auto"/>
        </w:rPr>
      </w:pPr>
      <w:r w:rsidRPr="00AD19F9">
        <w:rPr>
          <w:rFonts w:ascii="Times New Roman" w:hAnsi="Times New Roman" w:cs="Times New Roman"/>
          <w:color w:val="auto"/>
        </w:rPr>
        <w:t xml:space="preserve">Wykonawca składa ofertę, za pośrednictwem Formularza do złożenia oferty dostępnego na  profilu Zamawiającego </w:t>
      </w:r>
      <w:hyperlink r:id="rId16" w:history="1">
        <w:r w:rsidR="00C14FEB" w:rsidRPr="00AF144B">
          <w:rPr>
            <w:rFonts w:ascii="Times New Roman" w:eastAsia="Calibri" w:hAnsi="Times New Roman" w:cs="Times New Roman"/>
            <w:color w:val="0070C0"/>
            <w:u w:val="single"/>
            <w:lang w:eastAsia="en-US" w:bidi="ar-SA"/>
          </w:rPr>
          <w:t>https://platformazakupowa.pl/pn/polatom</w:t>
        </w:r>
      </w:hyperlink>
      <w:r w:rsidR="00C14FEB" w:rsidRPr="00AF144B">
        <w:rPr>
          <w:rFonts w:ascii="Times New Roman" w:eastAsia="Calibri" w:hAnsi="Times New Roman" w:cs="Times New Roman"/>
          <w:color w:val="auto"/>
          <w:lang w:eastAsia="en-US" w:bidi="ar-SA"/>
        </w:rPr>
        <w:t xml:space="preserve"> </w:t>
      </w:r>
      <w:r w:rsidRPr="00AD19F9">
        <w:rPr>
          <w:rFonts w:ascii="Times New Roman" w:hAnsi="Times New Roman" w:cs="Times New Roman"/>
          <w:color w:val="auto"/>
        </w:rPr>
        <w:t>w</w:t>
      </w:r>
      <w:r w:rsidR="003C5BFD" w:rsidRPr="00AD19F9">
        <w:rPr>
          <w:rFonts w:ascii="Times New Roman" w:hAnsi="Times New Roman" w:cs="Times New Roman"/>
          <w:color w:val="auto"/>
        </w:rPr>
        <w:t xml:space="preserve"> </w:t>
      </w:r>
      <w:r w:rsidRPr="00AD19F9">
        <w:rPr>
          <w:rFonts w:ascii="Times New Roman" w:hAnsi="Times New Roman" w:cs="Times New Roman"/>
          <w:color w:val="auto"/>
        </w:rPr>
        <w:t>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A02E4E" w:rsidRPr="00AD19F9">
        <w:rPr>
          <w:rFonts w:ascii="Times New Roman" w:hAnsi="Times New Roman" w:cs="Times New Roman"/>
          <w:color w:val="auto"/>
        </w:rPr>
        <w:t>, podpisem osobistym lub podpisem zaufanym</w:t>
      </w:r>
      <w:r w:rsidRPr="00AD19F9">
        <w:rPr>
          <w:rFonts w:ascii="Times New Roman" w:hAnsi="Times New Roman" w:cs="Times New Roman"/>
          <w:color w:val="auto"/>
        </w:rPr>
        <w:t xml:space="preserve"> osób uprawnionych do reprezentowania firmy w obrocie gospodarczym, zgodnie z aktem rejestracyjnym oraz przepisami prawa. </w:t>
      </w:r>
      <w:r w:rsidRPr="00AD19F9">
        <w:rPr>
          <w:rFonts w:ascii="Times New Roman" w:hAnsi="Times New Roman" w:cs="Times New Roman"/>
          <w:b/>
          <w:color w:val="auto"/>
        </w:rPr>
        <w:t>Zamawiający zaleca  podpisywanie dokumentów PDF kwalifikowanym podpisem elektronicznym w formacie PADES.</w:t>
      </w:r>
    </w:p>
    <w:p w14:paraId="7D0E85BC" w14:textId="77777777" w:rsidR="00C14FEB" w:rsidRPr="00AD19F9" w:rsidRDefault="00C14FEB" w:rsidP="00C14FEB">
      <w:pPr>
        <w:tabs>
          <w:tab w:val="left" w:pos="284"/>
        </w:tabs>
        <w:jc w:val="both"/>
        <w:rPr>
          <w:rFonts w:ascii="Times New Roman" w:eastAsia="Times New Roman" w:hAnsi="Times New Roman" w:cs="Times New Roman"/>
          <w:color w:val="auto"/>
          <w:lang w:bidi="ar-SA"/>
        </w:rPr>
      </w:pPr>
    </w:p>
    <w:p w14:paraId="312D7123" w14:textId="77777777" w:rsidR="003146B5" w:rsidRPr="00AD19F9"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AD19F9">
        <w:rPr>
          <w:rFonts w:ascii="Times New Roman" w:hAnsi="Times New Roman" w:cs="Times New Roman"/>
          <w:color w:val="auto"/>
          <w:sz w:val="24"/>
          <w:szCs w:val="24"/>
        </w:rPr>
        <w:t xml:space="preserve">powinny zostać złożone w osobnym polu w kroku 1 składania oferty przeznaczonym na zamieszczenie tajemnicy przedsiębiorstwa. </w:t>
      </w:r>
      <w:r w:rsidRPr="00AD19F9">
        <w:rPr>
          <w:rFonts w:ascii="Times New Roman" w:hAnsi="Times New Roman" w:cs="Times New Roman"/>
          <w:color w:val="auto"/>
          <w:sz w:val="24"/>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C024A4" w:rsidRPr="00AD19F9">
        <w:rPr>
          <w:rFonts w:ascii="Times New Roman" w:hAnsi="Times New Roman" w:cs="Times New Roman"/>
          <w:color w:val="auto"/>
          <w:sz w:val="24"/>
          <w:szCs w:val="24"/>
        </w:rPr>
        <w:t>P</w:t>
      </w:r>
      <w:r w:rsidRPr="00AD19F9">
        <w:rPr>
          <w:rFonts w:ascii="Times New Roman" w:hAnsi="Times New Roman" w:cs="Times New Roman"/>
          <w:color w:val="auto"/>
          <w:sz w:val="24"/>
          <w:szCs w:val="24"/>
        </w:rPr>
        <w:t>zp</w:t>
      </w:r>
      <w:proofErr w:type="spellEnd"/>
      <w:r w:rsidRPr="00AD19F9">
        <w:rPr>
          <w:rFonts w:ascii="Times New Roman" w:hAnsi="Times New Roman" w:cs="Times New Roman"/>
          <w:color w:val="auto"/>
          <w:sz w:val="24"/>
          <w:szCs w:val="24"/>
        </w:rPr>
        <w:t>.</w:t>
      </w:r>
    </w:p>
    <w:p w14:paraId="375A1EA9" w14:textId="77777777" w:rsidR="003146B5" w:rsidRPr="00AD19F9" w:rsidRDefault="008D2672" w:rsidP="00336CAC">
      <w:pPr>
        <w:pStyle w:val="Teksttreci0"/>
        <w:numPr>
          <w:ilvl w:val="0"/>
          <w:numId w:val="6"/>
        </w:numPr>
        <w:shd w:val="clear" w:color="auto" w:fill="auto"/>
        <w:tabs>
          <w:tab w:val="left" w:pos="426"/>
        </w:tabs>
        <w:spacing w:after="120" w:line="264" w:lineRule="auto"/>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Do oferty należy dołączyć oświadczenie o niepodleganiu wykluczeniu w postaci elektronicznej opatrzone kwalifikowanym podpisem elektronicznym, podpisem zaufanym lub podpisem osobistym</w:t>
      </w:r>
      <w:r w:rsidR="00F42DD6" w:rsidRPr="00AD19F9">
        <w:rPr>
          <w:rFonts w:ascii="Times New Roman" w:hAnsi="Times New Roman" w:cs="Times New Roman"/>
          <w:color w:val="auto"/>
          <w:sz w:val="24"/>
          <w:szCs w:val="24"/>
        </w:rPr>
        <w:t>.</w:t>
      </w:r>
    </w:p>
    <w:p w14:paraId="17571629" w14:textId="77777777" w:rsidR="003146B5" w:rsidRPr="00AD19F9"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AD19F9">
        <w:rPr>
          <w:rFonts w:ascii="Times New Roman" w:hAnsi="Times New Roman" w:cs="Times New Roman"/>
          <w:color w:val="auto"/>
          <w:sz w:val="24"/>
          <w:szCs w:val="24"/>
        </w:rPr>
        <w:t xml:space="preserve">Do przygotowania oferty zaleca się wykorzystanie Formularza Oferty, którego wzór stanowi </w:t>
      </w:r>
      <w:r w:rsidRPr="00AD19F9">
        <w:rPr>
          <w:rFonts w:ascii="Times New Roman" w:hAnsi="Times New Roman" w:cs="Times New Roman"/>
          <w:b/>
          <w:color w:val="auto"/>
          <w:sz w:val="24"/>
          <w:szCs w:val="24"/>
        </w:rPr>
        <w:t>Załącznik nr 2 do SWZ</w:t>
      </w:r>
      <w:r w:rsidRPr="00AD19F9">
        <w:rPr>
          <w:rFonts w:ascii="Times New Roman" w:hAnsi="Times New Roman" w:cs="Times New Roman"/>
          <w:color w:val="auto"/>
          <w:sz w:val="24"/>
          <w:szCs w:val="24"/>
        </w:rPr>
        <w:t>. W przypadku, gdy Wykonawca nie korzysta z przygotowanego przez Zamawiającego wzoru, w treści oferty należy zamieścić wszystkie informacje wymagane w Formularzu Ofertowym.</w:t>
      </w:r>
    </w:p>
    <w:p w14:paraId="02F9D16E" w14:textId="23768E78" w:rsidR="008A19B0" w:rsidRPr="00E4097F" w:rsidRDefault="008A19B0" w:rsidP="008A19B0">
      <w:pPr>
        <w:pStyle w:val="Teksttreci0"/>
        <w:shd w:val="clear" w:color="auto" w:fill="auto"/>
        <w:tabs>
          <w:tab w:val="left" w:pos="426"/>
        </w:tabs>
        <w:spacing w:after="120"/>
        <w:ind w:left="426"/>
        <w:jc w:val="both"/>
        <w:rPr>
          <w:rFonts w:ascii="Times New Roman" w:hAnsi="Times New Roman" w:cs="Times New Roman"/>
          <w:b/>
          <w:color w:val="auto"/>
          <w:sz w:val="24"/>
          <w:szCs w:val="24"/>
          <w:u w:val="single"/>
        </w:rPr>
      </w:pPr>
      <w:r w:rsidRPr="00E4097F">
        <w:rPr>
          <w:rFonts w:ascii="Times New Roman" w:hAnsi="Times New Roman" w:cs="Times New Roman"/>
          <w:b/>
          <w:color w:val="auto"/>
          <w:sz w:val="24"/>
          <w:szCs w:val="24"/>
          <w:u w:val="single"/>
        </w:rPr>
        <w:t>UWAGA: Zamawiający wymaga wypełnienia formularz</w:t>
      </w:r>
      <w:r w:rsidR="0093425B" w:rsidRPr="00E4097F">
        <w:rPr>
          <w:rFonts w:ascii="Times New Roman" w:hAnsi="Times New Roman" w:cs="Times New Roman"/>
          <w:b/>
          <w:color w:val="auto"/>
          <w:sz w:val="24"/>
          <w:szCs w:val="24"/>
          <w:u w:val="single"/>
        </w:rPr>
        <w:t xml:space="preserve">a </w:t>
      </w:r>
      <w:r w:rsidR="00E4097F" w:rsidRPr="00E4097F">
        <w:rPr>
          <w:rFonts w:ascii="Times New Roman" w:hAnsi="Times New Roman" w:cs="Times New Roman"/>
          <w:b/>
          <w:color w:val="auto"/>
          <w:sz w:val="24"/>
          <w:szCs w:val="24"/>
          <w:u w:val="single"/>
        </w:rPr>
        <w:t xml:space="preserve">asortymentowo - </w:t>
      </w:r>
      <w:r w:rsidR="0093425B" w:rsidRPr="00E4097F">
        <w:rPr>
          <w:rFonts w:ascii="Times New Roman" w:hAnsi="Times New Roman" w:cs="Times New Roman"/>
          <w:b/>
          <w:color w:val="auto"/>
          <w:sz w:val="24"/>
          <w:szCs w:val="24"/>
          <w:u w:val="single"/>
        </w:rPr>
        <w:t xml:space="preserve">cenowego </w:t>
      </w:r>
      <w:r w:rsidRPr="00E4097F">
        <w:rPr>
          <w:rFonts w:ascii="Times New Roman" w:hAnsi="Times New Roman" w:cs="Times New Roman"/>
          <w:b/>
          <w:color w:val="auto"/>
          <w:sz w:val="24"/>
          <w:szCs w:val="24"/>
          <w:u w:val="single"/>
        </w:rPr>
        <w:t xml:space="preserve">– Załącznik </w:t>
      </w:r>
      <w:r w:rsidR="00E4097F" w:rsidRPr="00E4097F">
        <w:rPr>
          <w:rFonts w:ascii="Times New Roman" w:hAnsi="Times New Roman" w:cs="Times New Roman"/>
          <w:b/>
          <w:color w:val="auto"/>
          <w:sz w:val="24"/>
          <w:szCs w:val="24"/>
          <w:u w:val="single"/>
        </w:rPr>
        <w:t xml:space="preserve">nr </w:t>
      </w:r>
      <w:r w:rsidR="0093425B" w:rsidRPr="00E4097F">
        <w:rPr>
          <w:rFonts w:ascii="Times New Roman" w:hAnsi="Times New Roman" w:cs="Times New Roman"/>
          <w:b/>
          <w:color w:val="auto"/>
          <w:sz w:val="24"/>
          <w:szCs w:val="24"/>
          <w:u w:val="single"/>
        </w:rPr>
        <w:t>7</w:t>
      </w:r>
      <w:r w:rsidR="00E4097F" w:rsidRPr="00E4097F">
        <w:rPr>
          <w:rFonts w:ascii="Times New Roman" w:hAnsi="Times New Roman" w:cs="Times New Roman"/>
          <w:b/>
          <w:color w:val="auto"/>
          <w:sz w:val="24"/>
          <w:szCs w:val="24"/>
          <w:u w:val="single"/>
        </w:rPr>
        <w:t xml:space="preserve"> do SWZ</w:t>
      </w:r>
      <w:r w:rsidRPr="00E4097F">
        <w:rPr>
          <w:rFonts w:ascii="Times New Roman" w:hAnsi="Times New Roman" w:cs="Times New Roman"/>
          <w:b/>
          <w:color w:val="auto"/>
          <w:sz w:val="24"/>
          <w:szCs w:val="24"/>
          <w:u w:val="single"/>
        </w:rPr>
        <w:t xml:space="preserve">. Oferty nie spełniające </w:t>
      </w:r>
      <w:r w:rsidR="002A1013" w:rsidRPr="00E4097F">
        <w:rPr>
          <w:rFonts w:ascii="Times New Roman" w:hAnsi="Times New Roman" w:cs="Times New Roman"/>
          <w:b/>
          <w:color w:val="auto"/>
          <w:sz w:val="24"/>
          <w:szCs w:val="24"/>
          <w:u w:val="single"/>
        </w:rPr>
        <w:t>tego warunku podlegają odrzuceniu.</w:t>
      </w:r>
    </w:p>
    <w:p w14:paraId="44E414B8" w14:textId="77777777" w:rsidR="003146B5" w:rsidRPr="00E4097F"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b/>
          <w:bCs/>
          <w:color w:val="auto"/>
          <w:sz w:val="24"/>
          <w:szCs w:val="24"/>
        </w:rPr>
      </w:pPr>
      <w:r w:rsidRPr="00E4097F">
        <w:rPr>
          <w:rFonts w:ascii="Times New Roman" w:hAnsi="Times New Roman" w:cs="Times New Roman"/>
          <w:b/>
          <w:bCs/>
          <w:color w:val="auto"/>
          <w:sz w:val="24"/>
          <w:szCs w:val="24"/>
        </w:rPr>
        <w:t>Do oferty należy dołączyć:</w:t>
      </w:r>
    </w:p>
    <w:p w14:paraId="7CFBB3AE" w14:textId="77777777" w:rsidR="003146B5" w:rsidRPr="00E4097F"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Pełnomocnictwo upoważniające do złożenia oferty, o ile ofertę składa pełnomocnik;</w:t>
      </w:r>
    </w:p>
    <w:p w14:paraId="5F290D13" w14:textId="77777777" w:rsidR="003146B5" w:rsidRPr="00E4097F"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44E77D46" w14:textId="77777777" w:rsidR="003146B5" w:rsidRPr="00E4097F"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 xml:space="preserve">Oświadczenie Wykonawcy o niepodleganiu wykluczeniu z postępowania - wzór oświadczenia o niepodleganiu wykluczeniu stanowi </w:t>
      </w:r>
      <w:r w:rsidRPr="00E4097F">
        <w:rPr>
          <w:rFonts w:ascii="Times New Roman" w:hAnsi="Times New Roman" w:cs="Times New Roman"/>
          <w:b/>
          <w:color w:val="auto"/>
          <w:sz w:val="24"/>
          <w:szCs w:val="24"/>
        </w:rPr>
        <w:t>Załącznik nr 3 do SWZ</w:t>
      </w:r>
      <w:r w:rsidRPr="00E4097F">
        <w:rPr>
          <w:rFonts w:ascii="Times New Roman" w:hAnsi="Times New Roman" w:cs="Times New Roman"/>
          <w:color w:val="auto"/>
          <w:sz w:val="24"/>
          <w:szCs w:val="24"/>
        </w:rPr>
        <w:t xml:space="preserve">. W </w:t>
      </w:r>
      <w:r w:rsidRPr="00E4097F">
        <w:rPr>
          <w:rFonts w:ascii="Times New Roman" w:hAnsi="Times New Roman" w:cs="Times New Roman"/>
          <w:color w:val="auto"/>
          <w:sz w:val="24"/>
          <w:szCs w:val="24"/>
        </w:rPr>
        <w:lastRenderedPageBreak/>
        <w:t>przypadku wsp</w:t>
      </w:r>
      <w:r w:rsidR="005945B4" w:rsidRPr="00E4097F">
        <w:rPr>
          <w:rFonts w:ascii="Times New Roman" w:hAnsi="Times New Roman" w:cs="Times New Roman"/>
          <w:color w:val="auto"/>
          <w:sz w:val="24"/>
          <w:szCs w:val="24"/>
        </w:rPr>
        <w:t>ó</w:t>
      </w:r>
      <w:r w:rsidRPr="00E4097F">
        <w:rPr>
          <w:rFonts w:ascii="Times New Roman" w:hAnsi="Times New Roman" w:cs="Times New Roman"/>
          <w:color w:val="auto"/>
          <w:sz w:val="24"/>
          <w:szCs w:val="24"/>
        </w:rPr>
        <w:t>lnego ubiegania si</w:t>
      </w:r>
      <w:r w:rsidR="005945B4" w:rsidRPr="00E4097F">
        <w:rPr>
          <w:rFonts w:ascii="Times New Roman" w:hAnsi="Times New Roman" w:cs="Times New Roman"/>
          <w:color w:val="auto"/>
          <w:sz w:val="24"/>
          <w:szCs w:val="24"/>
        </w:rPr>
        <w:t>ę</w:t>
      </w:r>
      <w:r w:rsidRPr="00E4097F">
        <w:rPr>
          <w:rFonts w:ascii="Times New Roman" w:hAnsi="Times New Roman" w:cs="Times New Roman"/>
          <w:color w:val="auto"/>
          <w:sz w:val="24"/>
          <w:szCs w:val="24"/>
        </w:rPr>
        <w:t xml:space="preserve"> o zam</w:t>
      </w:r>
      <w:r w:rsidR="005945B4" w:rsidRPr="00E4097F">
        <w:rPr>
          <w:rFonts w:ascii="Times New Roman" w:hAnsi="Times New Roman" w:cs="Times New Roman"/>
          <w:color w:val="auto"/>
          <w:sz w:val="24"/>
          <w:szCs w:val="24"/>
        </w:rPr>
        <w:t>ó</w:t>
      </w:r>
      <w:r w:rsidRPr="00E4097F">
        <w:rPr>
          <w:rFonts w:ascii="Times New Roman" w:hAnsi="Times New Roman" w:cs="Times New Roman"/>
          <w:color w:val="auto"/>
          <w:sz w:val="24"/>
          <w:szCs w:val="24"/>
        </w:rPr>
        <w:t>wienie przez Wykonawc</w:t>
      </w:r>
      <w:r w:rsidR="005945B4" w:rsidRPr="00E4097F">
        <w:rPr>
          <w:rFonts w:ascii="Times New Roman" w:hAnsi="Times New Roman" w:cs="Times New Roman"/>
          <w:color w:val="auto"/>
          <w:sz w:val="24"/>
          <w:szCs w:val="24"/>
        </w:rPr>
        <w:t>ó</w:t>
      </w:r>
      <w:r w:rsidRPr="00E4097F">
        <w:rPr>
          <w:rFonts w:ascii="Times New Roman" w:hAnsi="Times New Roman" w:cs="Times New Roman"/>
          <w:color w:val="auto"/>
          <w:sz w:val="24"/>
          <w:szCs w:val="24"/>
        </w:rPr>
        <w:t>w, o</w:t>
      </w:r>
      <w:r w:rsidR="005945B4" w:rsidRPr="00E4097F">
        <w:rPr>
          <w:rFonts w:ascii="Times New Roman" w:hAnsi="Times New Roman" w:cs="Times New Roman"/>
          <w:color w:val="auto"/>
          <w:sz w:val="24"/>
          <w:szCs w:val="24"/>
        </w:rPr>
        <w:t>ś</w:t>
      </w:r>
      <w:r w:rsidRPr="00E4097F">
        <w:rPr>
          <w:rFonts w:ascii="Times New Roman" w:hAnsi="Times New Roman" w:cs="Times New Roman"/>
          <w:color w:val="auto"/>
          <w:sz w:val="24"/>
          <w:szCs w:val="24"/>
        </w:rPr>
        <w:t>wiadczenie o niepoleganiu wykluczeniu składa ka</w:t>
      </w:r>
      <w:r w:rsidR="005945B4" w:rsidRPr="00E4097F">
        <w:rPr>
          <w:rFonts w:ascii="Times New Roman" w:hAnsi="Times New Roman" w:cs="Times New Roman"/>
          <w:color w:val="auto"/>
          <w:sz w:val="24"/>
          <w:szCs w:val="24"/>
        </w:rPr>
        <w:t>ż</w:t>
      </w:r>
      <w:r w:rsidRPr="00E4097F">
        <w:rPr>
          <w:rFonts w:ascii="Times New Roman" w:hAnsi="Times New Roman" w:cs="Times New Roman"/>
          <w:color w:val="auto"/>
          <w:sz w:val="24"/>
          <w:szCs w:val="24"/>
        </w:rPr>
        <w:t>dy z Wykonawc</w:t>
      </w:r>
      <w:r w:rsidR="005945B4" w:rsidRPr="00E4097F">
        <w:rPr>
          <w:rFonts w:ascii="Times New Roman" w:hAnsi="Times New Roman" w:cs="Times New Roman"/>
          <w:color w:val="auto"/>
          <w:sz w:val="24"/>
          <w:szCs w:val="24"/>
        </w:rPr>
        <w:t>ó</w:t>
      </w:r>
      <w:r w:rsidRPr="00E4097F">
        <w:rPr>
          <w:rFonts w:ascii="Times New Roman" w:hAnsi="Times New Roman" w:cs="Times New Roman"/>
          <w:color w:val="auto"/>
          <w:sz w:val="24"/>
          <w:szCs w:val="24"/>
        </w:rPr>
        <w:t>w;</w:t>
      </w:r>
    </w:p>
    <w:p w14:paraId="7FBDCB6E" w14:textId="77777777" w:rsidR="00C15468" w:rsidRPr="00E4097F" w:rsidRDefault="00C15468" w:rsidP="00C15468">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u w:val="single"/>
        </w:rPr>
        <w:t xml:space="preserve">W przypadku wspólnego ubiegania się o zamówienie (np. konsorcjum/spółka cywilna), przynajmniej jeden z podmiotów musi spełniać samodzielnie warunek posiadania zdolności technicznej lub zawodowej i złożyć wraz z ofertą </w:t>
      </w:r>
      <w:r w:rsidRPr="00E4097F">
        <w:rPr>
          <w:rFonts w:ascii="Times New Roman" w:hAnsi="Times New Roman" w:cs="Times New Roman"/>
          <w:b/>
          <w:color w:val="auto"/>
          <w:sz w:val="24"/>
          <w:szCs w:val="24"/>
          <w:u w:val="single"/>
        </w:rPr>
        <w:t>Oświadczenie, którego wzór stanowi – Załącznik Nr 8 do SWZ;</w:t>
      </w:r>
    </w:p>
    <w:p w14:paraId="2F323578" w14:textId="54C785F4" w:rsidR="00EC687C" w:rsidRPr="00E4097F" w:rsidRDefault="00EC687C" w:rsidP="00C15468">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 xml:space="preserve">Formularz </w:t>
      </w:r>
      <w:r w:rsidR="00E4097F" w:rsidRPr="00E4097F">
        <w:rPr>
          <w:rFonts w:ascii="Times New Roman" w:hAnsi="Times New Roman" w:cs="Times New Roman"/>
          <w:color w:val="auto"/>
          <w:sz w:val="24"/>
          <w:szCs w:val="24"/>
        </w:rPr>
        <w:t xml:space="preserve">asortymentowo - </w:t>
      </w:r>
      <w:r w:rsidRPr="00E4097F">
        <w:rPr>
          <w:rFonts w:ascii="Times New Roman" w:hAnsi="Times New Roman" w:cs="Times New Roman"/>
          <w:color w:val="auto"/>
          <w:sz w:val="24"/>
          <w:szCs w:val="24"/>
        </w:rPr>
        <w:t xml:space="preserve">cenowy   </w:t>
      </w:r>
      <w:r w:rsidRPr="00E4097F">
        <w:rPr>
          <w:rFonts w:ascii="Times New Roman" w:hAnsi="Times New Roman" w:cs="Times New Roman"/>
          <w:color w:val="auto"/>
          <w:sz w:val="24"/>
          <w:szCs w:val="24"/>
        </w:rPr>
        <w:tab/>
      </w:r>
      <w:r w:rsidRPr="00E4097F">
        <w:rPr>
          <w:rFonts w:ascii="Times New Roman" w:hAnsi="Times New Roman" w:cs="Times New Roman"/>
          <w:color w:val="auto"/>
          <w:sz w:val="24"/>
          <w:szCs w:val="24"/>
        </w:rPr>
        <w:tab/>
      </w:r>
      <w:r w:rsidRPr="00E4097F">
        <w:rPr>
          <w:rFonts w:ascii="Times New Roman" w:hAnsi="Times New Roman" w:cs="Times New Roman"/>
          <w:color w:val="auto"/>
          <w:sz w:val="24"/>
          <w:szCs w:val="24"/>
        </w:rPr>
        <w:tab/>
      </w:r>
      <w:r w:rsidRPr="00E4097F">
        <w:rPr>
          <w:rFonts w:ascii="Times New Roman" w:hAnsi="Times New Roman" w:cs="Times New Roman"/>
          <w:color w:val="auto"/>
          <w:sz w:val="24"/>
          <w:szCs w:val="24"/>
        </w:rPr>
        <w:tab/>
      </w:r>
      <w:r w:rsidR="00E4097F" w:rsidRPr="00E4097F">
        <w:rPr>
          <w:rFonts w:ascii="Times New Roman" w:hAnsi="Times New Roman" w:cs="Times New Roman"/>
          <w:color w:val="auto"/>
          <w:sz w:val="24"/>
          <w:szCs w:val="24"/>
        </w:rPr>
        <w:t xml:space="preserve">   </w:t>
      </w:r>
      <w:r w:rsidRPr="00E4097F">
        <w:rPr>
          <w:rFonts w:ascii="Times New Roman" w:hAnsi="Times New Roman" w:cs="Times New Roman"/>
          <w:b/>
          <w:color w:val="auto"/>
          <w:sz w:val="24"/>
          <w:szCs w:val="24"/>
        </w:rPr>
        <w:t>Załącznik Nr 7 do SWZ</w:t>
      </w:r>
      <w:r w:rsidR="00E4097F" w:rsidRPr="00E4097F">
        <w:rPr>
          <w:rFonts w:ascii="Times New Roman" w:hAnsi="Times New Roman" w:cs="Times New Roman"/>
          <w:b/>
          <w:color w:val="auto"/>
          <w:sz w:val="24"/>
          <w:szCs w:val="24"/>
        </w:rPr>
        <w:t>;</w:t>
      </w:r>
    </w:p>
    <w:p w14:paraId="6D5070B4" w14:textId="5BA24AF6" w:rsidR="00E4097F" w:rsidRPr="00E4097F" w:rsidRDefault="00E4097F" w:rsidP="00E4097F">
      <w:pPr>
        <w:numPr>
          <w:ilvl w:val="1"/>
          <w:numId w:val="6"/>
        </w:numPr>
        <w:tabs>
          <w:tab w:val="left" w:pos="426"/>
          <w:tab w:val="left" w:pos="1687"/>
        </w:tabs>
        <w:spacing w:after="120" w:line="262" w:lineRule="auto"/>
        <w:jc w:val="both"/>
        <w:rPr>
          <w:rFonts w:ascii="Times New Roman" w:eastAsia="Trebuchet MS" w:hAnsi="Times New Roman" w:cs="Times New Roman"/>
        </w:rPr>
      </w:pPr>
      <w:r w:rsidRPr="00812177">
        <w:rPr>
          <w:rFonts w:ascii="Times New Roman" w:eastAsia="Trebuchet MS" w:hAnsi="Times New Roman" w:cs="Times New Roman"/>
        </w:rPr>
        <w:t xml:space="preserve">Zamawiający wymaga, aby Wykonawca złożył wraz z ofertą </w:t>
      </w:r>
      <w:r w:rsidRPr="00812177">
        <w:rPr>
          <w:rFonts w:ascii="Times New Roman" w:eastAsia="Trebuchet MS" w:hAnsi="Times New Roman" w:cs="Times New Roman"/>
          <w:b/>
        </w:rPr>
        <w:t>przedmiotowe środki dowodowe</w:t>
      </w:r>
      <w:r>
        <w:rPr>
          <w:rFonts w:ascii="Times New Roman" w:eastAsia="Trebuchet MS" w:hAnsi="Times New Roman" w:cs="Times New Roman"/>
        </w:rPr>
        <w:t xml:space="preserve"> </w:t>
      </w:r>
      <w:r w:rsidRPr="00E4097F">
        <w:rPr>
          <w:rFonts w:ascii="Times New Roman" w:eastAsia="Trebuchet MS" w:hAnsi="Times New Roman" w:cs="Times New Roman"/>
          <w:b/>
        </w:rPr>
        <w:t>potwierdzając</w:t>
      </w:r>
      <w:r>
        <w:rPr>
          <w:rFonts w:ascii="Times New Roman" w:eastAsia="Trebuchet MS" w:hAnsi="Times New Roman" w:cs="Times New Roman"/>
          <w:b/>
        </w:rPr>
        <w:t>e</w:t>
      </w:r>
      <w:r w:rsidRPr="00E4097F">
        <w:rPr>
          <w:rFonts w:ascii="Times New Roman" w:eastAsia="Trebuchet MS" w:hAnsi="Times New Roman" w:cs="Times New Roman"/>
          <w:b/>
        </w:rPr>
        <w:t xml:space="preserve"> parametry określone w Załączniku A do SWZ</w:t>
      </w:r>
      <w:r w:rsidRPr="00E4097F">
        <w:rPr>
          <w:rFonts w:ascii="Times New Roman" w:eastAsia="Trebuchet MS" w:hAnsi="Times New Roman" w:cs="Times New Roman"/>
        </w:rPr>
        <w:t xml:space="preserve">  tj. w  specyfikacji technicznej. </w:t>
      </w:r>
    </w:p>
    <w:p w14:paraId="33647308" w14:textId="77777777" w:rsidR="0090613C" w:rsidRPr="00E4097F" w:rsidRDefault="008D2672" w:rsidP="0090613C">
      <w:pPr>
        <w:pStyle w:val="Teksttreci0"/>
        <w:numPr>
          <w:ilvl w:val="0"/>
          <w:numId w:val="6"/>
        </w:numPr>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Oferta oraz oświadczenie o niepodleganiu wykluczeniu muszą być złożone w oryginale.</w:t>
      </w:r>
    </w:p>
    <w:p w14:paraId="2F9DCDE7" w14:textId="26D503DC" w:rsidR="003146B5" w:rsidRPr="00E4097F" w:rsidRDefault="00BB0D31" w:rsidP="00336CAC">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sidRPr="00E4097F">
        <w:rPr>
          <w:rFonts w:ascii="Times New Roman" w:hAnsi="Times New Roman" w:cs="Times New Roman"/>
          <w:color w:val="auto"/>
          <w:sz w:val="24"/>
          <w:szCs w:val="24"/>
        </w:rPr>
        <w:t>9</w:t>
      </w:r>
      <w:r w:rsidR="001072BF" w:rsidRPr="00E4097F">
        <w:rPr>
          <w:rFonts w:ascii="Times New Roman" w:hAnsi="Times New Roman" w:cs="Times New Roman"/>
          <w:color w:val="auto"/>
          <w:sz w:val="24"/>
          <w:szCs w:val="24"/>
        </w:rPr>
        <w:t xml:space="preserve">. </w:t>
      </w:r>
      <w:r w:rsidR="008D2672" w:rsidRPr="00E4097F">
        <w:rPr>
          <w:rFonts w:ascii="Times New Roman" w:hAnsi="Times New Roman" w:cs="Times New Roman"/>
          <w:color w:val="auto"/>
          <w:sz w:val="24"/>
          <w:szCs w:val="24"/>
        </w:rPr>
        <w:t xml:space="preserve">Pełnomocnictwo do złożenia oferty musi być złożone w oryginale w takiej samej formie, jak składana oferta (tj. w formie elektronicznej lub postaci elektronicznej opatrzonej </w:t>
      </w:r>
      <w:r w:rsidR="00C024A4" w:rsidRPr="00E4097F">
        <w:rPr>
          <w:rFonts w:ascii="Times New Roman" w:hAnsi="Times New Roman" w:cs="Times New Roman"/>
          <w:color w:val="auto"/>
          <w:sz w:val="24"/>
          <w:szCs w:val="24"/>
        </w:rPr>
        <w:t xml:space="preserve">kwalifikowanym </w:t>
      </w:r>
      <w:r w:rsidR="008D2672" w:rsidRPr="00E4097F">
        <w:rPr>
          <w:rFonts w:ascii="Times New Roman" w:hAnsi="Times New Roman" w:cs="Times New Roman"/>
          <w:color w:val="auto"/>
          <w:sz w:val="24"/>
          <w:szCs w:val="24"/>
        </w:rPr>
        <w:t>podpisem</w:t>
      </w:r>
      <w:r w:rsidR="00C024A4" w:rsidRPr="00E4097F">
        <w:rPr>
          <w:rFonts w:ascii="Times New Roman" w:hAnsi="Times New Roman" w:cs="Times New Roman"/>
          <w:color w:val="auto"/>
          <w:sz w:val="24"/>
          <w:szCs w:val="24"/>
        </w:rPr>
        <w:t xml:space="preserve"> elektronicznym, podpisem</w:t>
      </w:r>
      <w:r w:rsidR="008D2672" w:rsidRPr="00E4097F">
        <w:rPr>
          <w:rFonts w:ascii="Times New Roman" w:hAnsi="Times New Roman" w:cs="Times New Roman"/>
          <w:color w:val="auto"/>
          <w:sz w:val="24"/>
          <w:szCs w:val="24"/>
        </w:rPr>
        <w:t xml:space="preserve">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w:t>
      </w:r>
      <w:r w:rsidR="00890F36" w:rsidRPr="00E4097F">
        <w:rPr>
          <w:rFonts w:ascii="Times New Roman" w:hAnsi="Times New Roman" w:cs="Times New Roman"/>
          <w:color w:val="auto"/>
          <w:sz w:val="24"/>
          <w:szCs w:val="24"/>
        </w:rPr>
        <w:t>em</w:t>
      </w:r>
      <w:r w:rsidR="008D2672" w:rsidRPr="00E4097F">
        <w:rPr>
          <w:rFonts w:ascii="Times New Roman" w:hAnsi="Times New Roman" w:cs="Times New Roman"/>
          <w:color w:val="auto"/>
          <w:sz w:val="24"/>
          <w:szCs w:val="24"/>
        </w:rPr>
        <w:t xml:space="preserve"> osobistym mocodawcy. Elektroniczna kopia pełnomocnictwa nie może być uwierzytelniona przez upełnomocnionego.</w:t>
      </w:r>
    </w:p>
    <w:p w14:paraId="23CDBD82" w14:textId="77777777" w:rsidR="00473D24" w:rsidRPr="00812177" w:rsidRDefault="001072BF" w:rsidP="00473D24">
      <w:pPr>
        <w:tabs>
          <w:tab w:val="left" w:pos="426"/>
          <w:tab w:val="left" w:pos="1830"/>
        </w:tabs>
        <w:spacing w:after="120" w:line="262" w:lineRule="auto"/>
        <w:jc w:val="both"/>
        <w:rPr>
          <w:rFonts w:ascii="Times New Roman" w:eastAsia="Trebuchet MS" w:hAnsi="Times New Roman" w:cs="Times New Roman"/>
        </w:rPr>
      </w:pPr>
      <w:r w:rsidRPr="00E4097F">
        <w:rPr>
          <w:rFonts w:ascii="Times New Roman" w:hAnsi="Times New Roman" w:cs="Times New Roman"/>
          <w:color w:val="auto"/>
        </w:rPr>
        <w:t>1</w:t>
      </w:r>
      <w:r w:rsidR="00BB0D31" w:rsidRPr="00E4097F">
        <w:rPr>
          <w:rFonts w:ascii="Times New Roman" w:hAnsi="Times New Roman" w:cs="Times New Roman"/>
          <w:color w:val="auto"/>
        </w:rPr>
        <w:t>0</w:t>
      </w:r>
      <w:r w:rsidRPr="00E4097F">
        <w:rPr>
          <w:rFonts w:ascii="Times New Roman" w:hAnsi="Times New Roman" w:cs="Times New Roman"/>
          <w:color w:val="auto"/>
        </w:rPr>
        <w:t xml:space="preserve">. </w:t>
      </w:r>
      <w:r w:rsidR="00473D24" w:rsidRPr="00812177">
        <w:rPr>
          <w:rFonts w:ascii="Times New Roman" w:eastAsia="Trebuchet MS" w:hAnsi="Times New Roman" w:cs="Times New Roman"/>
        </w:rPr>
        <w:t>Wykonawca, który zamierza powierzyć wykonanie części zamówienia podwykonawcom, w celu wykazania braku istnienia wobec nich podstaw wykluczenia z udziału w postępowaniu zamieszcza informacje o podwykonawcach w oświadczeniu pkt 8.3, o niepodleganiu wykluczeniu i spełnieniu warunków udziału w postępowaniu.</w:t>
      </w:r>
    </w:p>
    <w:p w14:paraId="79EE739F" w14:textId="70BD641B" w:rsidR="00BB0D31" w:rsidRPr="00906138" w:rsidRDefault="00473D24" w:rsidP="00906138">
      <w:pPr>
        <w:tabs>
          <w:tab w:val="left" w:pos="426"/>
          <w:tab w:val="left" w:pos="1830"/>
        </w:tabs>
        <w:spacing w:after="120" w:line="262" w:lineRule="auto"/>
        <w:jc w:val="both"/>
        <w:rPr>
          <w:rFonts w:ascii="Times New Roman" w:eastAsia="Trebuchet MS" w:hAnsi="Times New Roman" w:cs="Times New Roman"/>
        </w:rPr>
      </w:pPr>
      <w:r>
        <w:rPr>
          <w:rFonts w:ascii="Times New Roman" w:eastAsia="Trebuchet MS" w:hAnsi="Times New Roman" w:cs="Times New Roman"/>
        </w:rPr>
        <w:t xml:space="preserve">11. </w:t>
      </w:r>
      <w:r w:rsidRPr="00812177">
        <w:rPr>
          <w:rFonts w:ascii="Times New Roman" w:eastAsia="Trebuchet MS" w:hAnsi="Times New Roman" w:cs="Times New Roman"/>
        </w:rPr>
        <w:t xml:space="preserve">Wykonawca, który powołuje się na zasoby innych podmiotów, w celu wykazania braku istnienia wobec nich podstaw wykluczenia oraz spełnienia - w zakresie, w jakim powołuje się na ich zasoby - warunków udziału w postępowaniu składa takie oświadczenie, z pkt </w:t>
      </w:r>
      <w:r>
        <w:rPr>
          <w:rFonts w:ascii="Times New Roman" w:eastAsia="Trebuchet MS" w:hAnsi="Times New Roman" w:cs="Times New Roman"/>
        </w:rPr>
        <w:t>7</w:t>
      </w:r>
      <w:r w:rsidRPr="00812177">
        <w:rPr>
          <w:rFonts w:ascii="Times New Roman" w:eastAsia="Trebuchet MS" w:hAnsi="Times New Roman" w:cs="Times New Roman"/>
        </w:rPr>
        <w:t>.</w:t>
      </w:r>
      <w:r>
        <w:rPr>
          <w:rFonts w:ascii="Times New Roman" w:eastAsia="Trebuchet MS" w:hAnsi="Times New Roman" w:cs="Times New Roman"/>
        </w:rPr>
        <w:t>4</w:t>
      </w:r>
      <w:r w:rsidRPr="00812177">
        <w:rPr>
          <w:rFonts w:ascii="Times New Roman" w:eastAsia="Trebuchet MS" w:hAnsi="Times New Roman" w:cs="Times New Roman"/>
        </w:rPr>
        <w:t>, o niepodleganiu wykluczeniu i spełnieniu warunków udziału w postępowaniu, dotyczące tych podmiotów.</w:t>
      </w:r>
    </w:p>
    <w:p w14:paraId="0ADC2685" w14:textId="48A8B782" w:rsidR="003146B5" w:rsidRPr="00EC687C" w:rsidRDefault="00B95377" w:rsidP="00B95377">
      <w:pPr>
        <w:pStyle w:val="Teksttreci0"/>
        <w:shd w:val="clear" w:color="auto" w:fill="auto"/>
        <w:tabs>
          <w:tab w:val="left" w:pos="493"/>
        </w:tabs>
        <w:spacing w:after="12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XII. </w:t>
      </w:r>
      <w:r w:rsidR="008D2672" w:rsidRPr="00EC687C">
        <w:rPr>
          <w:rFonts w:ascii="Times New Roman" w:hAnsi="Times New Roman" w:cs="Times New Roman"/>
          <w:b/>
          <w:color w:val="auto"/>
          <w:sz w:val="24"/>
          <w:szCs w:val="24"/>
        </w:rPr>
        <w:t>S</w:t>
      </w:r>
      <w:r>
        <w:rPr>
          <w:rFonts w:ascii="Times New Roman" w:hAnsi="Times New Roman" w:cs="Times New Roman"/>
          <w:b/>
          <w:color w:val="auto"/>
          <w:sz w:val="24"/>
          <w:szCs w:val="24"/>
        </w:rPr>
        <w:t>POSÓB ORAZ TERMIN SKŁADANIA OFERT</w:t>
      </w:r>
      <w:r w:rsidR="008D2672" w:rsidRPr="00EC687C">
        <w:rPr>
          <w:rFonts w:ascii="Times New Roman" w:hAnsi="Times New Roman" w:cs="Times New Roman"/>
          <w:b/>
          <w:color w:val="auto"/>
          <w:sz w:val="24"/>
          <w:szCs w:val="24"/>
        </w:rPr>
        <w:t xml:space="preserve"> </w:t>
      </w:r>
    </w:p>
    <w:p w14:paraId="3ABE67DA" w14:textId="4BD6981E" w:rsidR="003146B5" w:rsidRDefault="008D2672" w:rsidP="00C14FEB">
      <w:pPr>
        <w:tabs>
          <w:tab w:val="left" w:pos="284"/>
        </w:tabs>
        <w:jc w:val="both"/>
        <w:rPr>
          <w:rFonts w:ascii="Times New Roman" w:hAnsi="Times New Roman" w:cs="Times New Roman"/>
          <w:color w:val="auto"/>
        </w:rPr>
      </w:pPr>
      <w:r w:rsidRPr="00EC687C">
        <w:rPr>
          <w:rFonts w:ascii="Times New Roman" w:hAnsi="Times New Roman" w:cs="Times New Roman"/>
          <w:color w:val="auto"/>
        </w:rPr>
        <w:t xml:space="preserve">Wykonawca składa ofertę za pośrednictwem Formularza do złożenia lub wycofania oferty dostępnego na </w:t>
      </w:r>
      <w:hyperlink r:id="rId17" w:history="1">
        <w:r w:rsidR="00C14FEB" w:rsidRPr="00EC687C">
          <w:rPr>
            <w:rFonts w:ascii="Times New Roman" w:eastAsia="Calibri" w:hAnsi="Times New Roman" w:cs="Times New Roman"/>
            <w:color w:val="0070C0"/>
            <w:u w:val="single"/>
            <w:lang w:eastAsia="en-US" w:bidi="ar-SA"/>
          </w:rPr>
          <w:t>https://platformazakupowa.pl/pn/polatom</w:t>
        </w:r>
      </w:hyperlink>
      <w:r w:rsidR="00C14FEB" w:rsidRPr="00EC687C">
        <w:rPr>
          <w:rFonts w:ascii="Times New Roman" w:hAnsi="Times New Roman" w:cs="Times New Roman"/>
          <w:color w:val="auto"/>
        </w:rPr>
        <w:t>.</w:t>
      </w:r>
      <w:r w:rsidRPr="00EC687C">
        <w:rPr>
          <w:rFonts w:ascii="Times New Roman" w:hAnsi="Times New Roman" w:cs="Times New Roman"/>
          <w:color w:val="auto"/>
        </w:rPr>
        <w:t xml:space="preserve"> Sposób złożenia oferty opisany został w Instrukcji użytkownika dostępnej na </w:t>
      </w:r>
      <w:r w:rsidR="00F42DD6" w:rsidRPr="00EC687C">
        <w:rPr>
          <w:rFonts w:ascii="Times New Roman" w:hAnsi="Times New Roman" w:cs="Times New Roman"/>
          <w:color w:val="auto"/>
        </w:rPr>
        <w:t xml:space="preserve">platformie zakupowej. </w:t>
      </w:r>
    </w:p>
    <w:p w14:paraId="02968C65" w14:textId="77777777" w:rsidR="00BB0D31" w:rsidRPr="00EC687C" w:rsidRDefault="00BB0D31" w:rsidP="00C14FEB">
      <w:pPr>
        <w:tabs>
          <w:tab w:val="left" w:pos="284"/>
        </w:tabs>
        <w:jc w:val="both"/>
        <w:rPr>
          <w:rFonts w:ascii="Times New Roman" w:eastAsia="Times New Roman" w:hAnsi="Times New Roman" w:cs="Times New Roman"/>
          <w:color w:val="auto"/>
          <w:lang w:bidi="ar-SA"/>
        </w:rPr>
      </w:pPr>
    </w:p>
    <w:p w14:paraId="35A2DE21" w14:textId="2B6BCD10" w:rsidR="003146B5" w:rsidRPr="00DB1FE3"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b/>
          <w:color w:val="auto"/>
          <w:sz w:val="24"/>
          <w:szCs w:val="24"/>
        </w:rPr>
      </w:pPr>
      <w:r w:rsidRPr="00DB1FE3">
        <w:rPr>
          <w:rFonts w:ascii="Times New Roman" w:hAnsi="Times New Roman" w:cs="Times New Roman"/>
          <w:color w:val="auto"/>
          <w:sz w:val="24"/>
          <w:szCs w:val="24"/>
        </w:rPr>
        <w:t xml:space="preserve">Ofertę wraz z wymaganymi załącznikami należy złożyć w terminie </w:t>
      </w:r>
      <w:r w:rsidRPr="009906ED">
        <w:rPr>
          <w:rFonts w:ascii="Times New Roman" w:hAnsi="Times New Roman" w:cs="Times New Roman"/>
          <w:b/>
          <w:color w:val="FF0000"/>
          <w:sz w:val="24"/>
          <w:szCs w:val="24"/>
        </w:rPr>
        <w:t>do dnia</w:t>
      </w:r>
      <w:r w:rsidR="005945B4" w:rsidRPr="009906ED">
        <w:rPr>
          <w:rFonts w:ascii="Times New Roman" w:hAnsi="Times New Roman" w:cs="Times New Roman"/>
          <w:b/>
          <w:color w:val="FF0000"/>
          <w:sz w:val="24"/>
          <w:szCs w:val="24"/>
        </w:rPr>
        <w:t xml:space="preserve"> </w:t>
      </w:r>
      <w:r w:rsidR="00DB1FE3" w:rsidRPr="009906ED">
        <w:rPr>
          <w:rFonts w:ascii="Times New Roman" w:hAnsi="Times New Roman" w:cs="Times New Roman"/>
          <w:b/>
          <w:color w:val="FF0000"/>
          <w:sz w:val="24"/>
          <w:szCs w:val="24"/>
        </w:rPr>
        <w:t>2</w:t>
      </w:r>
      <w:r w:rsidR="009906ED" w:rsidRPr="009906ED">
        <w:rPr>
          <w:rFonts w:ascii="Times New Roman" w:hAnsi="Times New Roman" w:cs="Times New Roman"/>
          <w:b/>
          <w:color w:val="FF0000"/>
          <w:sz w:val="24"/>
          <w:szCs w:val="24"/>
        </w:rPr>
        <w:t>6</w:t>
      </w:r>
      <w:r w:rsidR="008161AB" w:rsidRPr="009906ED">
        <w:rPr>
          <w:rFonts w:ascii="Times New Roman" w:hAnsi="Times New Roman" w:cs="Times New Roman"/>
          <w:b/>
          <w:color w:val="FF0000"/>
          <w:sz w:val="24"/>
          <w:szCs w:val="24"/>
        </w:rPr>
        <w:t>.0</w:t>
      </w:r>
      <w:r w:rsidR="00DB1FE3" w:rsidRPr="009906ED">
        <w:rPr>
          <w:rFonts w:ascii="Times New Roman" w:hAnsi="Times New Roman" w:cs="Times New Roman"/>
          <w:b/>
          <w:color w:val="FF0000"/>
          <w:sz w:val="24"/>
          <w:szCs w:val="24"/>
        </w:rPr>
        <w:t>5</w:t>
      </w:r>
      <w:r w:rsidR="008161AB" w:rsidRPr="009906ED">
        <w:rPr>
          <w:rFonts w:ascii="Times New Roman" w:hAnsi="Times New Roman" w:cs="Times New Roman"/>
          <w:b/>
          <w:color w:val="FF0000"/>
          <w:sz w:val="24"/>
          <w:szCs w:val="24"/>
        </w:rPr>
        <w:t>.202</w:t>
      </w:r>
      <w:r w:rsidR="00DB1FE3" w:rsidRPr="009906ED">
        <w:rPr>
          <w:rFonts w:ascii="Times New Roman" w:hAnsi="Times New Roman" w:cs="Times New Roman"/>
          <w:b/>
          <w:color w:val="FF0000"/>
          <w:sz w:val="24"/>
          <w:szCs w:val="24"/>
        </w:rPr>
        <w:t>5</w:t>
      </w:r>
      <w:r w:rsidR="00754AF5" w:rsidRPr="009906ED">
        <w:rPr>
          <w:rFonts w:ascii="Times New Roman" w:hAnsi="Times New Roman" w:cs="Times New Roman"/>
          <w:b/>
          <w:color w:val="FF0000"/>
          <w:sz w:val="24"/>
          <w:szCs w:val="24"/>
        </w:rPr>
        <w:t>r.</w:t>
      </w:r>
      <w:r w:rsidR="00EC0D16" w:rsidRPr="009906ED">
        <w:rPr>
          <w:rFonts w:ascii="Times New Roman" w:hAnsi="Times New Roman" w:cs="Times New Roman"/>
          <w:b/>
          <w:color w:val="FF0000"/>
          <w:sz w:val="24"/>
          <w:szCs w:val="24"/>
        </w:rPr>
        <w:t xml:space="preserve">    </w:t>
      </w:r>
      <w:r w:rsidRPr="009906ED">
        <w:rPr>
          <w:rFonts w:ascii="Times New Roman" w:hAnsi="Times New Roman" w:cs="Times New Roman"/>
          <w:b/>
          <w:color w:val="FF0000"/>
          <w:sz w:val="24"/>
          <w:szCs w:val="24"/>
        </w:rPr>
        <w:t xml:space="preserve"> do godz</w:t>
      </w:r>
      <w:r w:rsidR="00A7636B" w:rsidRPr="009906ED">
        <w:rPr>
          <w:rFonts w:ascii="Times New Roman" w:hAnsi="Times New Roman" w:cs="Times New Roman"/>
          <w:b/>
          <w:color w:val="FF0000"/>
          <w:sz w:val="24"/>
          <w:szCs w:val="24"/>
        </w:rPr>
        <w:t>.</w:t>
      </w:r>
      <w:r w:rsidR="005945B4" w:rsidRPr="009906ED">
        <w:rPr>
          <w:rFonts w:ascii="Times New Roman" w:hAnsi="Times New Roman" w:cs="Times New Roman"/>
          <w:b/>
          <w:color w:val="FF0000"/>
          <w:sz w:val="24"/>
          <w:szCs w:val="24"/>
        </w:rPr>
        <w:t xml:space="preserve">  </w:t>
      </w:r>
      <w:r w:rsidR="00EC0D16" w:rsidRPr="009906ED">
        <w:rPr>
          <w:rFonts w:ascii="Times New Roman" w:hAnsi="Times New Roman" w:cs="Times New Roman"/>
          <w:b/>
          <w:color w:val="FF0000"/>
          <w:sz w:val="24"/>
          <w:szCs w:val="24"/>
        </w:rPr>
        <w:t>12:00</w:t>
      </w:r>
    </w:p>
    <w:p w14:paraId="443059DA" w14:textId="77777777" w:rsidR="003146B5" w:rsidRPr="00613453"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613453">
        <w:rPr>
          <w:rFonts w:ascii="Times New Roman" w:hAnsi="Times New Roman" w:cs="Times New Roman"/>
          <w:color w:val="auto"/>
          <w:sz w:val="24"/>
          <w:szCs w:val="24"/>
        </w:rPr>
        <w:t>Wykonawca może złożyć tylko jedną ofertę.</w:t>
      </w:r>
    </w:p>
    <w:p w14:paraId="0DF3CD13" w14:textId="77777777" w:rsidR="003146B5" w:rsidRPr="00613453"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613453">
        <w:rPr>
          <w:rFonts w:ascii="Times New Roman" w:hAnsi="Times New Roman" w:cs="Times New Roman"/>
          <w:color w:val="auto"/>
          <w:sz w:val="24"/>
          <w:szCs w:val="24"/>
        </w:rPr>
        <w:t>Zamawiający odrzuci ofertę złożoną po terminie składania ofert.</w:t>
      </w:r>
    </w:p>
    <w:p w14:paraId="5D0F1350" w14:textId="77777777" w:rsidR="003146B5" w:rsidRPr="00613453" w:rsidRDefault="008D2672" w:rsidP="003179E1">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FF0000"/>
          <w:sz w:val="24"/>
          <w:szCs w:val="24"/>
        </w:rPr>
      </w:pPr>
      <w:r w:rsidRPr="00613453">
        <w:rPr>
          <w:rFonts w:ascii="Times New Roman" w:hAnsi="Times New Roman" w:cs="Times New Roman"/>
          <w:color w:val="auto"/>
          <w:sz w:val="24"/>
          <w:szCs w:val="24"/>
        </w:rPr>
        <w:lastRenderedPageBreak/>
        <w:t>Wykonawca przed upływem terminu do składania ofert może wycofać ofertę</w:t>
      </w:r>
      <w:r w:rsidR="00F42DD6" w:rsidRPr="00613453">
        <w:rPr>
          <w:rFonts w:ascii="Times New Roman" w:hAnsi="Times New Roman" w:cs="Times New Roman"/>
          <w:color w:val="auto"/>
          <w:sz w:val="24"/>
          <w:szCs w:val="24"/>
        </w:rPr>
        <w:t xml:space="preserve">. </w:t>
      </w:r>
      <w:r w:rsidRPr="00613453">
        <w:rPr>
          <w:rFonts w:ascii="Times New Roman" w:hAnsi="Times New Roman" w:cs="Times New Roman"/>
          <w:color w:val="auto"/>
          <w:sz w:val="24"/>
          <w:szCs w:val="24"/>
        </w:rPr>
        <w:t xml:space="preserve">Sposób wycofania oferty został opisany w Instrukcji użytkownika dostępnej na </w:t>
      </w:r>
      <w:hyperlink r:id="rId18" w:history="1">
        <w:r w:rsidR="003179E1" w:rsidRPr="00613453">
          <w:rPr>
            <w:rFonts w:ascii="Times New Roman" w:eastAsia="Calibri" w:hAnsi="Times New Roman" w:cs="Times New Roman"/>
            <w:color w:val="0070C0"/>
            <w:sz w:val="24"/>
            <w:szCs w:val="24"/>
            <w:u w:val="single"/>
            <w:lang w:eastAsia="en-US" w:bidi="ar-SA"/>
          </w:rPr>
          <w:t>https://platformazakupowa.pl/pn/polatom</w:t>
        </w:r>
      </w:hyperlink>
    </w:p>
    <w:p w14:paraId="38F6BC9D" w14:textId="3C975A8C" w:rsidR="00BB0D31" w:rsidRPr="00613453" w:rsidRDefault="008D2672" w:rsidP="00906138">
      <w:pPr>
        <w:pStyle w:val="Teksttreci0"/>
        <w:numPr>
          <w:ilvl w:val="0"/>
          <w:numId w:val="7"/>
        </w:numPr>
        <w:shd w:val="clear" w:color="auto" w:fill="auto"/>
        <w:tabs>
          <w:tab w:val="left" w:pos="142"/>
        </w:tabs>
        <w:spacing w:after="120"/>
        <w:ind w:left="426" w:hanging="426"/>
        <w:jc w:val="both"/>
        <w:rPr>
          <w:rFonts w:ascii="Times New Roman" w:hAnsi="Times New Roman" w:cs="Times New Roman"/>
          <w:color w:val="auto"/>
          <w:sz w:val="24"/>
          <w:szCs w:val="24"/>
        </w:rPr>
      </w:pPr>
      <w:r w:rsidRPr="00613453">
        <w:rPr>
          <w:rFonts w:ascii="Times New Roman" w:hAnsi="Times New Roman" w:cs="Times New Roman"/>
          <w:color w:val="auto"/>
          <w:sz w:val="24"/>
          <w:szCs w:val="24"/>
        </w:rPr>
        <w:t>Wykonawca po upływie terminu do składania ofert nie może wycofać złożonej oferty.</w:t>
      </w:r>
    </w:p>
    <w:p w14:paraId="052052B4" w14:textId="633FCD5F" w:rsidR="003146B5" w:rsidRPr="00EC687C" w:rsidRDefault="00742737" w:rsidP="00742737">
      <w:pPr>
        <w:pStyle w:val="Teksttreci0"/>
        <w:shd w:val="clear" w:color="auto" w:fill="auto"/>
        <w:tabs>
          <w:tab w:val="left" w:pos="555"/>
        </w:tabs>
        <w:spacing w:after="12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XIII. TERMIN OTWARCIA OFERT </w:t>
      </w:r>
    </w:p>
    <w:p w14:paraId="44116436" w14:textId="51159239" w:rsidR="003146B5" w:rsidRPr="00DB1FE3" w:rsidRDefault="008D2672" w:rsidP="00A7636B">
      <w:pPr>
        <w:pStyle w:val="Teksttreci0"/>
        <w:numPr>
          <w:ilvl w:val="0"/>
          <w:numId w:val="8"/>
        </w:numPr>
        <w:shd w:val="clear" w:color="auto" w:fill="auto"/>
        <w:tabs>
          <w:tab w:val="left" w:pos="426"/>
          <w:tab w:val="left" w:leader="dot" w:pos="6569"/>
          <w:tab w:val="left" w:leader="dot" w:pos="8614"/>
        </w:tabs>
        <w:spacing w:after="120"/>
        <w:jc w:val="both"/>
        <w:rPr>
          <w:rFonts w:ascii="Times New Roman" w:hAnsi="Times New Roman" w:cs="Times New Roman"/>
          <w:b/>
          <w:color w:val="auto"/>
          <w:sz w:val="24"/>
          <w:szCs w:val="24"/>
        </w:rPr>
      </w:pPr>
      <w:r w:rsidRPr="00DB1FE3">
        <w:rPr>
          <w:rFonts w:ascii="Times New Roman" w:hAnsi="Times New Roman" w:cs="Times New Roman"/>
          <w:color w:val="auto"/>
          <w:sz w:val="24"/>
          <w:szCs w:val="24"/>
        </w:rPr>
        <w:t xml:space="preserve">Otwarcie ofert nastąpi </w:t>
      </w:r>
      <w:r w:rsidRPr="009906ED">
        <w:rPr>
          <w:rFonts w:ascii="Times New Roman" w:hAnsi="Times New Roman" w:cs="Times New Roman"/>
          <w:b/>
          <w:color w:val="FF0000"/>
          <w:sz w:val="24"/>
          <w:szCs w:val="24"/>
        </w:rPr>
        <w:t>w dniu</w:t>
      </w:r>
      <w:r w:rsidR="00EC0D16" w:rsidRPr="009906ED">
        <w:rPr>
          <w:rFonts w:ascii="Times New Roman" w:hAnsi="Times New Roman" w:cs="Times New Roman"/>
          <w:b/>
          <w:color w:val="FF0000"/>
          <w:sz w:val="24"/>
          <w:szCs w:val="24"/>
        </w:rPr>
        <w:t xml:space="preserve"> </w:t>
      </w:r>
      <w:r w:rsidR="00DB1FE3" w:rsidRPr="009906ED">
        <w:rPr>
          <w:rFonts w:ascii="Times New Roman" w:hAnsi="Times New Roman" w:cs="Times New Roman"/>
          <w:b/>
          <w:color w:val="FF0000"/>
          <w:sz w:val="24"/>
          <w:szCs w:val="24"/>
        </w:rPr>
        <w:t>2</w:t>
      </w:r>
      <w:r w:rsidR="009906ED" w:rsidRPr="009906ED">
        <w:rPr>
          <w:rFonts w:ascii="Times New Roman" w:hAnsi="Times New Roman" w:cs="Times New Roman"/>
          <w:b/>
          <w:color w:val="FF0000"/>
          <w:sz w:val="24"/>
          <w:szCs w:val="24"/>
        </w:rPr>
        <w:t>6</w:t>
      </w:r>
      <w:r w:rsidR="00EC0D16" w:rsidRPr="009906ED">
        <w:rPr>
          <w:rFonts w:ascii="Times New Roman" w:hAnsi="Times New Roman" w:cs="Times New Roman"/>
          <w:b/>
          <w:color w:val="FF0000"/>
          <w:sz w:val="24"/>
          <w:szCs w:val="24"/>
        </w:rPr>
        <w:t>.0</w:t>
      </w:r>
      <w:r w:rsidR="00DB1FE3" w:rsidRPr="009906ED">
        <w:rPr>
          <w:rFonts w:ascii="Times New Roman" w:hAnsi="Times New Roman" w:cs="Times New Roman"/>
          <w:b/>
          <w:color w:val="FF0000"/>
          <w:sz w:val="24"/>
          <w:szCs w:val="24"/>
        </w:rPr>
        <w:t>5</w:t>
      </w:r>
      <w:r w:rsidR="00EC0D16" w:rsidRPr="009906ED">
        <w:rPr>
          <w:rFonts w:ascii="Times New Roman" w:hAnsi="Times New Roman" w:cs="Times New Roman"/>
          <w:b/>
          <w:color w:val="FF0000"/>
          <w:sz w:val="24"/>
          <w:szCs w:val="24"/>
        </w:rPr>
        <w:t>.202</w:t>
      </w:r>
      <w:r w:rsidR="00DB1FE3" w:rsidRPr="009906ED">
        <w:rPr>
          <w:rFonts w:ascii="Times New Roman" w:hAnsi="Times New Roman" w:cs="Times New Roman"/>
          <w:b/>
          <w:color w:val="FF0000"/>
          <w:sz w:val="24"/>
          <w:szCs w:val="24"/>
        </w:rPr>
        <w:t>5</w:t>
      </w:r>
      <w:r w:rsidR="0076428D" w:rsidRPr="009906ED">
        <w:rPr>
          <w:rFonts w:ascii="Times New Roman" w:hAnsi="Times New Roman" w:cs="Times New Roman"/>
          <w:b/>
          <w:color w:val="FF0000"/>
          <w:sz w:val="24"/>
          <w:szCs w:val="24"/>
        </w:rPr>
        <w:t xml:space="preserve"> </w:t>
      </w:r>
      <w:r w:rsidR="00754AF5" w:rsidRPr="009906ED">
        <w:rPr>
          <w:rFonts w:ascii="Times New Roman" w:hAnsi="Times New Roman" w:cs="Times New Roman"/>
          <w:b/>
          <w:color w:val="FF0000"/>
          <w:sz w:val="24"/>
          <w:szCs w:val="24"/>
        </w:rPr>
        <w:t>r.</w:t>
      </w:r>
      <w:r w:rsidR="00EC0D16" w:rsidRPr="009906ED">
        <w:rPr>
          <w:rFonts w:ascii="Times New Roman" w:hAnsi="Times New Roman" w:cs="Times New Roman"/>
          <w:b/>
          <w:color w:val="FF0000"/>
          <w:sz w:val="24"/>
          <w:szCs w:val="24"/>
        </w:rPr>
        <w:t xml:space="preserve"> </w:t>
      </w:r>
      <w:r w:rsidRPr="009906ED">
        <w:rPr>
          <w:rFonts w:ascii="Times New Roman" w:hAnsi="Times New Roman" w:cs="Times New Roman"/>
          <w:b/>
          <w:color w:val="FF0000"/>
          <w:sz w:val="24"/>
          <w:szCs w:val="24"/>
        </w:rPr>
        <w:t>, o godzinie</w:t>
      </w:r>
      <w:r w:rsidR="00EC0D16" w:rsidRPr="009906ED">
        <w:rPr>
          <w:rFonts w:ascii="Times New Roman" w:hAnsi="Times New Roman" w:cs="Times New Roman"/>
          <w:b/>
          <w:color w:val="FF0000"/>
          <w:sz w:val="24"/>
          <w:szCs w:val="24"/>
        </w:rPr>
        <w:t xml:space="preserve"> 12:</w:t>
      </w:r>
      <w:r w:rsidR="00E62B07" w:rsidRPr="009906ED">
        <w:rPr>
          <w:rFonts w:ascii="Times New Roman" w:hAnsi="Times New Roman" w:cs="Times New Roman"/>
          <w:b/>
          <w:color w:val="FF0000"/>
          <w:sz w:val="24"/>
          <w:szCs w:val="24"/>
        </w:rPr>
        <w:t>1</w:t>
      </w:r>
      <w:r w:rsidR="001448A0" w:rsidRPr="009906ED">
        <w:rPr>
          <w:rFonts w:ascii="Times New Roman" w:hAnsi="Times New Roman" w:cs="Times New Roman"/>
          <w:b/>
          <w:color w:val="FF0000"/>
          <w:sz w:val="24"/>
          <w:szCs w:val="24"/>
        </w:rPr>
        <w:t>0</w:t>
      </w:r>
    </w:p>
    <w:p w14:paraId="6F71C867" w14:textId="77777777" w:rsidR="003146B5" w:rsidRPr="00EC687C" w:rsidRDefault="008D2672" w:rsidP="00A7636B">
      <w:pPr>
        <w:pStyle w:val="Teksttreci0"/>
        <w:numPr>
          <w:ilvl w:val="0"/>
          <w:numId w:val="8"/>
        </w:numPr>
        <w:shd w:val="clear" w:color="auto" w:fill="auto"/>
        <w:tabs>
          <w:tab w:val="left" w:pos="1517"/>
        </w:tabs>
        <w:spacing w:after="120" w:line="259" w:lineRule="auto"/>
        <w:ind w:left="426" w:hanging="426"/>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Zamawiający, najpóźniej przed otwarciem ofert, udostępnia na stronie internetowej prowadzonego postępowania informacj</w:t>
      </w:r>
      <w:r w:rsidR="00890F36" w:rsidRPr="00EC687C">
        <w:rPr>
          <w:rFonts w:ascii="Times New Roman" w:hAnsi="Times New Roman" w:cs="Times New Roman"/>
          <w:color w:val="auto"/>
          <w:sz w:val="24"/>
          <w:szCs w:val="24"/>
        </w:rPr>
        <w:t>ę</w:t>
      </w:r>
      <w:r w:rsidRPr="00EC687C">
        <w:rPr>
          <w:rFonts w:ascii="Times New Roman" w:hAnsi="Times New Roman" w:cs="Times New Roman"/>
          <w:color w:val="auto"/>
          <w:sz w:val="24"/>
          <w:szCs w:val="24"/>
        </w:rPr>
        <w:t xml:space="preserve"> o kwocie, jaką zamierza przeznaczyć na sfinansowanie zamówienia.</w:t>
      </w:r>
    </w:p>
    <w:p w14:paraId="7B21FB72" w14:textId="77777777" w:rsidR="003146B5" w:rsidRPr="00EC687C" w:rsidRDefault="008D2672" w:rsidP="00A7636B">
      <w:pPr>
        <w:pStyle w:val="Teksttreci0"/>
        <w:numPr>
          <w:ilvl w:val="0"/>
          <w:numId w:val="8"/>
        </w:numPr>
        <w:shd w:val="clear" w:color="auto" w:fill="auto"/>
        <w:tabs>
          <w:tab w:val="left" w:pos="1517"/>
        </w:tabs>
        <w:spacing w:after="120"/>
        <w:ind w:left="426" w:hanging="426"/>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Zamawiający, niezwłocznie po otwarciu ofert, udostępnia na stronie internetowej prowadzonego postępowania informacje o:</w:t>
      </w:r>
    </w:p>
    <w:p w14:paraId="61B83122" w14:textId="77777777" w:rsidR="003146B5" w:rsidRPr="00EC687C" w:rsidRDefault="008D2672" w:rsidP="00A7636B">
      <w:pPr>
        <w:pStyle w:val="Teksttreci0"/>
        <w:numPr>
          <w:ilvl w:val="1"/>
          <w:numId w:val="8"/>
        </w:numPr>
        <w:shd w:val="clear" w:color="auto" w:fill="auto"/>
        <w:tabs>
          <w:tab w:val="left" w:pos="1697"/>
        </w:tabs>
        <w:spacing w:line="266" w:lineRule="auto"/>
        <w:ind w:left="426" w:hanging="426"/>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nazwach albo imionach i nazwiskach oraz siedzibach lub miejscach prowadzonej działalności gospodarczej albo miejscach zamieszkania wykonawców, których oferty zostały otwarte;</w:t>
      </w:r>
    </w:p>
    <w:p w14:paraId="7241D4C4" w14:textId="77777777" w:rsidR="003146B5" w:rsidRPr="00EC687C" w:rsidRDefault="008D2672" w:rsidP="00A7636B">
      <w:pPr>
        <w:pStyle w:val="Teksttreci0"/>
        <w:numPr>
          <w:ilvl w:val="1"/>
          <w:numId w:val="8"/>
        </w:numPr>
        <w:shd w:val="clear" w:color="auto" w:fill="auto"/>
        <w:tabs>
          <w:tab w:val="left" w:pos="1779"/>
        </w:tabs>
        <w:spacing w:line="264" w:lineRule="auto"/>
        <w:ind w:left="426" w:hanging="426"/>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cenach lub kosztach zawartych w ofertach.</w:t>
      </w:r>
    </w:p>
    <w:p w14:paraId="628C673A" w14:textId="77777777" w:rsidR="003146B5" w:rsidRPr="00EC687C" w:rsidRDefault="008D2672" w:rsidP="00A7636B">
      <w:pPr>
        <w:pStyle w:val="Teksttreci0"/>
        <w:numPr>
          <w:ilvl w:val="0"/>
          <w:numId w:val="8"/>
        </w:numPr>
        <w:shd w:val="clear" w:color="auto" w:fill="auto"/>
        <w:tabs>
          <w:tab w:val="left" w:pos="1511"/>
        </w:tabs>
        <w:ind w:left="426" w:hanging="400"/>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W przypadku wystąpienia awarii systemu teleinformatycznego, która spowoduje brak możliwości otwarcia ofert w terminie określonym przez Zamawiającego, otwarcie ofert nastąpi niezwłocznie po usuni</w:t>
      </w:r>
      <w:r w:rsidR="00916062" w:rsidRPr="00EC687C">
        <w:rPr>
          <w:rFonts w:ascii="Times New Roman" w:hAnsi="Times New Roman" w:cs="Times New Roman"/>
          <w:color w:val="auto"/>
          <w:sz w:val="24"/>
          <w:szCs w:val="24"/>
        </w:rPr>
        <w:t>ę</w:t>
      </w:r>
      <w:r w:rsidRPr="00EC687C">
        <w:rPr>
          <w:rFonts w:ascii="Times New Roman" w:hAnsi="Times New Roman" w:cs="Times New Roman"/>
          <w:color w:val="auto"/>
          <w:sz w:val="24"/>
          <w:szCs w:val="24"/>
        </w:rPr>
        <w:t>ciu awarii.</w:t>
      </w:r>
    </w:p>
    <w:p w14:paraId="3F60F802" w14:textId="77777777" w:rsidR="00460FB1" w:rsidRPr="00EC687C" w:rsidRDefault="008D2672" w:rsidP="00460FB1">
      <w:pPr>
        <w:pStyle w:val="Teksttreci0"/>
        <w:numPr>
          <w:ilvl w:val="0"/>
          <w:numId w:val="8"/>
        </w:numPr>
        <w:shd w:val="clear" w:color="auto" w:fill="auto"/>
        <w:tabs>
          <w:tab w:val="left" w:pos="1511"/>
        </w:tabs>
        <w:spacing w:after="500" w:line="266" w:lineRule="auto"/>
        <w:ind w:left="426" w:hanging="400"/>
        <w:jc w:val="both"/>
        <w:rPr>
          <w:rFonts w:ascii="Times New Roman" w:hAnsi="Times New Roman" w:cs="Times New Roman"/>
          <w:color w:val="auto"/>
          <w:sz w:val="24"/>
          <w:szCs w:val="24"/>
        </w:rPr>
      </w:pPr>
      <w:r w:rsidRPr="00EC687C">
        <w:rPr>
          <w:rFonts w:ascii="Times New Roman" w:hAnsi="Times New Roman" w:cs="Times New Roman"/>
          <w:color w:val="auto"/>
          <w:sz w:val="24"/>
          <w:szCs w:val="24"/>
        </w:rPr>
        <w:t>Zamawiający poinformuje o zmianie terminu otwarcia ofert na stronie internetowej prowadzonego postępowania</w:t>
      </w:r>
      <w:r w:rsidR="007A374F" w:rsidRPr="00EC687C">
        <w:rPr>
          <w:rFonts w:ascii="Times New Roman" w:hAnsi="Times New Roman" w:cs="Times New Roman"/>
          <w:color w:val="auto"/>
          <w:sz w:val="24"/>
          <w:szCs w:val="24"/>
        </w:rPr>
        <w:t>.</w:t>
      </w:r>
    </w:p>
    <w:p w14:paraId="061739B3" w14:textId="6FB8E348" w:rsidR="00FB0F94" w:rsidRPr="00F04CCC" w:rsidRDefault="00742737" w:rsidP="00742737">
      <w:pPr>
        <w:pStyle w:val="Teksttreci0"/>
        <w:shd w:val="clear" w:color="auto" w:fill="auto"/>
        <w:tabs>
          <w:tab w:val="left" w:pos="586"/>
        </w:tabs>
        <w:spacing w:line="264"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XIV. INFORMACJA O PRZEDM</w:t>
      </w:r>
      <w:r w:rsidR="004813C1">
        <w:rPr>
          <w:rFonts w:ascii="Times New Roman" w:hAnsi="Times New Roman" w:cs="Times New Roman"/>
          <w:b/>
          <w:color w:val="auto"/>
          <w:sz w:val="24"/>
          <w:szCs w:val="24"/>
        </w:rPr>
        <w:t>O</w:t>
      </w:r>
      <w:r>
        <w:rPr>
          <w:rFonts w:ascii="Times New Roman" w:hAnsi="Times New Roman" w:cs="Times New Roman"/>
          <w:b/>
          <w:color w:val="auto"/>
          <w:sz w:val="24"/>
          <w:szCs w:val="24"/>
        </w:rPr>
        <w:t xml:space="preserve">TOWYCH ŚRODKACH DOWODOWYCH </w:t>
      </w:r>
    </w:p>
    <w:p w14:paraId="5DFCB42A" w14:textId="000FFD26" w:rsidR="00377C59" w:rsidRPr="00F04BAC" w:rsidRDefault="00377C59" w:rsidP="00377C59">
      <w:pPr>
        <w:tabs>
          <w:tab w:val="left" w:pos="567"/>
        </w:tabs>
        <w:spacing w:after="100" w:line="264" w:lineRule="auto"/>
        <w:jc w:val="both"/>
        <w:rPr>
          <w:rFonts w:ascii="Times New Roman" w:eastAsia="Trebuchet MS" w:hAnsi="Times New Roman" w:cs="Times New Roman"/>
          <w:color w:val="auto"/>
        </w:rPr>
      </w:pPr>
      <w:r w:rsidRPr="00F04BAC">
        <w:rPr>
          <w:rFonts w:ascii="Times New Roman" w:eastAsia="Trebuchet MS" w:hAnsi="Times New Roman" w:cs="Times New Roman"/>
          <w:color w:val="auto"/>
        </w:rPr>
        <w:t xml:space="preserve">1. Zamawiający </w:t>
      </w:r>
      <w:r w:rsidRPr="00F04BAC">
        <w:rPr>
          <w:rFonts w:ascii="Times New Roman" w:eastAsia="Trebuchet MS" w:hAnsi="Times New Roman" w:cs="Times New Roman"/>
          <w:color w:val="auto"/>
          <w:u w:val="single"/>
        </w:rPr>
        <w:t>wymaga, aby Wykonawca złożył wraz z ofertą</w:t>
      </w:r>
      <w:r w:rsidRPr="00F04BAC">
        <w:rPr>
          <w:rFonts w:ascii="Times New Roman" w:eastAsia="Trebuchet MS" w:hAnsi="Times New Roman" w:cs="Times New Roman"/>
          <w:color w:val="auto"/>
        </w:rPr>
        <w:t xml:space="preserve"> przedmiotowe środki dowodowe, tj.:</w:t>
      </w:r>
    </w:p>
    <w:p w14:paraId="1382293D" w14:textId="76635B10" w:rsidR="00377C59" w:rsidRPr="00F04BAC" w:rsidRDefault="00377C59" w:rsidP="00377C59">
      <w:pPr>
        <w:pStyle w:val="Akapitzlist"/>
        <w:ind w:left="792"/>
        <w:jc w:val="both"/>
        <w:rPr>
          <w:rFonts w:ascii="Times New Roman" w:hAnsi="Times New Roman" w:cs="Times New Roman"/>
          <w:color w:val="auto"/>
        </w:rPr>
      </w:pPr>
      <w:r w:rsidRPr="00F04BAC">
        <w:rPr>
          <w:rFonts w:ascii="Times New Roman" w:hAnsi="Times New Roman" w:cs="Times New Roman"/>
          <w:color w:val="auto"/>
        </w:rPr>
        <w:t>a) specyfikacje techniczne dostarczonych urządzeń;</w:t>
      </w:r>
    </w:p>
    <w:p w14:paraId="0374B380" w14:textId="34CCD3C3" w:rsidR="00377C59" w:rsidRPr="00F04BAC" w:rsidRDefault="00377C59" w:rsidP="00377C59">
      <w:pPr>
        <w:ind w:left="792"/>
        <w:jc w:val="both"/>
        <w:rPr>
          <w:rFonts w:ascii="Times New Roman" w:hAnsi="Times New Roman" w:cs="Times New Roman"/>
          <w:color w:val="auto"/>
        </w:rPr>
      </w:pPr>
      <w:r w:rsidRPr="00F04BAC">
        <w:rPr>
          <w:rFonts w:ascii="Times New Roman" w:hAnsi="Times New Roman" w:cs="Times New Roman"/>
          <w:color w:val="auto"/>
        </w:rPr>
        <w:t>b) instrukcje użytkownika dostarczonych urządzeń;</w:t>
      </w:r>
    </w:p>
    <w:p w14:paraId="30E4BBEE" w14:textId="35542593" w:rsidR="002E120A" w:rsidRPr="00F04BAC" w:rsidRDefault="002E120A" w:rsidP="00377C59">
      <w:pPr>
        <w:ind w:left="792"/>
        <w:jc w:val="both"/>
        <w:rPr>
          <w:rFonts w:ascii="Times New Roman" w:hAnsi="Times New Roman" w:cs="Times New Roman"/>
          <w:color w:val="auto"/>
        </w:rPr>
      </w:pPr>
      <w:r w:rsidRPr="00F04BAC">
        <w:rPr>
          <w:rFonts w:ascii="Times New Roman" w:hAnsi="Times New Roman" w:cs="Times New Roman"/>
          <w:color w:val="auto"/>
        </w:rPr>
        <w:t>c) specyfikacje techniczne w zakresie oferowanego oprogramowania zawierające nazwę i wersję oprogramowania, nazwy i ilości licencji, specyfikację funkcjonalną;</w:t>
      </w:r>
    </w:p>
    <w:p w14:paraId="75FE0CE8" w14:textId="52A765BF" w:rsidR="00377C59" w:rsidRPr="00F04BAC" w:rsidRDefault="00377C59" w:rsidP="00377C59">
      <w:pPr>
        <w:jc w:val="both"/>
        <w:rPr>
          <w:rFonts w:ascii="Times New Roman" w:hAnsi="Times New Roman" w:cs="Times New Roman"/>
          <w:color w:val="auto"/>
        </w:rPr>
      </w:pPr>
      <w:r w:rsidRPr="00F04BAC">
        <w:rPr>
          <w:rFonts w:ascii="Times New Roman" w:hAnsi="Times New Roman" w:cs="Times New Roman"/>
          <w:color w:val="auto"/>
        </w:rPr>
        <w:tab/>
        <w:t xml:space="preserve"> </w:t>
      </w:r>
    </w:p>
    <w:p w14:paraId="75879F6F" w14:textId="7E11EB0C" w:rsidR="00377C59" w:rsidRPr="00F04BAC" w:rsidRDefault="00377C59" w:rsidP="00377C59">
      <w:pPr>
        <w:tabs>
          <w:tab w:val="left" w:pos="586"/>
        </w:tabs>
        <w:spacing w:after="100" w:line="264" w:lineRule="auto"/>
        <w:jc w:val="both"/>
        <w:rPr>
          <w:rFonts w:ascii="Times New Roman" w:eastAsia="Trebuchet MS" w:hAnsi="Times New Roman" w:cs="Times New Roman"/>
          <w:color w:val="auto"/>
        </w:rPr>
      </w:pPr>
      <w:r w:rsidRPr="00F04BAC">
        <w:rPr>
          <w:rFonts w:ascii="Times New Roman" w:eastAsia="Trebuchet MS" w:hAnsi="Times New Roman" w:cs="Times New Roman"/>
          <w:color w:val="auto"/>
        </w:rPr>
        <w:t xml:space="preserve">2. Zamawiający </w:t>
      </w:r>
      <w:r w:rsidRPr="00F04BAC">
        <w:rPr>
          <w:rFonts w:ascii="Times New Roman" w:eastAsia="Trebuchet MS" w:hAnsi="Times New Roman" w:cs="Times New Roman"/>
          <w:color w:val="auto"/>
          <w:u w:val="single"/>
        </w:rPr>
        <w:t>nie  przewiduje</w:t>
      </w:r>
      <w:r w:rsidRPr="00F04BAC">
        <w:rPr>
          <w:rFonts w:ascii="Times New Roman" w:eastAsia="Trebuchet MS" w:hAnsi="Times New Roman" w:cs="Times New Roman"/>
          <w:color w:val="auto"/>
        </w:rPr>
        <w:t xml:space="preserve"> uzupełnienia  przedmiotowych środków dowodowych, o których mowa w ust. 1 powyżej. </w:t>
      </w:r>
    </w:p>
    <w:p w14:paraId="0EC8BD13" w14:textId="2B69DA85" w:rsidR="00601F6E" w:rsidRPr="00F04BAC" w:rsidRDefault="00377C59" w:rsidP="00EE03E9">
      <w:pPr>
        <w:widowControl/>
        <w:autoSpaceDE w:val="0"/>
        <w:autoSpaceDN w:val="0"/>
        <w:adjustRightInd w:val="0"/>
        <w:spacing w:after="160" w:line="259" w:lineRule="auto"/>
        <w:jc w:val="both"/>
        <w:rPr>
          <w:rFonts w:ascii="Times New Roman" w:hAnsi="Times New Roman" w:cs="Times New Roman"/>
          <w:color w:val="auto"/>
        </w:rPr>
      </w:pPr>
      <w:r w:rsidRPr="00F04BAC">
        <w:rPr>
          <w:rFonts w:ascii="Times New Roman" w:hAnsi="Times New Roman" w:cs="Times New Roman"/>
          <w:color w:val="auto"/>
        </w:rPr>
        <w:t xml:space="preserve">3. Zamawiający zaakceptuje równoważne przedmiotowe środki dowodowe z pkt. a) </w:t>
      </w:r>
      <w:r w:rsidR="002E120A" w:rsidRPr="00F04BAC">
        <w:rPr>
          <w:rFonts w:ascii="Times New Roman" w:hAnsi="Times New Roman" w:cs="Times New Roman"/>
          <w:color w:val="auto"/>
        </w:rPr>
        <w:t xml:space="preserve">- </w:t>
      </w:r>
      <w:r w:rsidRPr="00F04BAC">
        <w:rPr>
          <w:rFonts w:ascii="Times New Roman" w:hAnsi="Times New Roman" w:cs="Times New Roman"/>
          <w:color w:val="auto"/>
        </w:rPr>
        <w:t xml:space="preserve">pkt. </w:t>
      </w:r>
      <w:r w:rsidR="002E120A" w:rsidRPr="00F04BAC">
        <w:rPr>
          <w:rFonts w:ascii="Times New Roman" w:hAnsi="Times New Roman" w:cs="Times New Roman"/>
          <w:color w:val="auto"/>
        </w:rPr>
        <w:t>c</w:t>
      </w:r>
      <w:r w:rsidRPr="00F04BAC">
        <w:rPr>
          <w:rFonts w:ascii="Times New Roman" w:hAnsi="Times New Roman" w:cs="Times New Roman"/>
          <w:color w:val="auto"/>
        </w:rPr>
        <w:t xml:space="preserve">) jeśli potwierdzą, że oferowany przedmiot zamówienia spełnia określone przez Zamawiającego wymagania, cechy lub kryteria. </w:t>
      </w:r>
      <w:bookmarkStart w:id="5" w:name="_Hlk195257261"/>
      <w:r w:rsidRPr="00F04BAC">
        <w:rPr>
          <w:rFonts w:ascii="Times New Roman" w:hAnsi="Times New Roman" w:cs="Times New Roman"/>
          <w:color w:val="auto"/>
        </w:rPr>
        <w:t>Zamawiający dopuszcza przedmiotowe środki dowodowe uwzględniające zmiany konfiguracji urządzeń względem ustawień domyślnych w postaci zdjęć panelu/zrzutów ekranu z zaznaczeniem zmienionych wartości konfiguracyjnych</w:t>
      </w:r>
      <w:r w:rsidR="00EE03E9" w:rsidRPr="00F04BAC">
        <w:rPr>
          <w:rFonts w:ascii="Times New Roman" w:hAnsi="Times New Roman" w:cs="Times New Roman"/>
          <w:color w:val="auto"/>
        </w:rPr>
        <w:t xml:space="preserve"> oraz konfiguracje oprogramowania </w:t>
      </w:r>
      <w:bookmarkEnd w:id="5"/>
      <w:r w:rsidR="00EE03E9" w:rsidRPr="00F04BAC">
        <w:rPr>
          <w:rFonts w:ascii="Times New Roman" w:hAnsi="Times New Roman" w:cs="Times New Roman"/>
          <w:color w:val="auto"/>
        </w:rPr>
        <w:t xml:space="preserve">w postaci zdjęć panelu/zrzutów ekranu z zaznaczeniem zmienionych wartości konfiguracyjnych. </w:t>
      </w:r>
    </w:p>
    <w:p w14:paraId="588357D3" w14:textId="77777777" w:rsidR="002E120A" w:rsidRPr="00F04BAC" w:rsidRDefault="002E120A" w:rsidP="002E120A">
      <w:pPr>
        <w:pStyle w:val="Teksttreci0"/>
        <w:tabs>
          <w:tab w:val="left" w:pos="474"/>
        </w:tabs>
        <w:jc w:val="both"/>
        <w:rPr>
          <w:rFonts w:ascii="Times New Roman" w:hAnsi="Times New Roman" w:cs="Times New Roman"/>
          <w:color w:val="auto"/>
          <w:sz w:val="24"/>
          <w:szCs w:val="24"/>
        </w:rPr>
      </w:pPr>
      <w:r w:rsidRPr="00F04BAC">
        <w:rPr>
          <w:rFonts w:ascii="Times New Roman" w:hAnsi="Times New Roman" w:cs="Times New Roman"/>
          <w:color w:val="auto"/>
          <w:sz w:val="24"/>
          <w:szCs w:val="24"/>
        </w:rPr>
        <w:t xml:space="preserve">4. Przedmiotowe środki dowodowe muszą być złożone wraz z ofertą jako Oryginały w formie </w:t>
      </w:r>
      <w:r w:rsidRPr="00F04BAC">
        <w:rPr>
          <w:rFonts w:ascii="Times New Roman" w:hAnsi="Times New Roman" w:cs="Times New Roman"/>
          <w:color w:val="auto"/>
          <w:sz w:val="24"/>
          <w:szCs w:val="24"/>
        </w:rPr>
        <w:lastRenderedPageBreak/>
        <w:t>elektronicznej lub kopia w postaci cyfrowego odwzorowania dokumentu papierowego, której zgodność z oryginałem poświadcza Wykonawca lub notariusz podpisem kwalifikowanym.</w:t>
      </w:r>
    </w:p>
    <w:p w14:paraId="16F0F2BE" w14:textId="41CD0C4C" w:rsidR="002E120A" w:rsidRDefault="002E120A" w:rsidP="00EE03E9">
      <w:pPr>
        <w:widowControl/>
        <w:autoSpaceDE w:val="0"/>
        <w:autoSpaceDN w:val="0"/>
        <w:adjustRightInd w:val="0"/>
        <w:spacing w:after="160" w:line="259" w:lineRule="auto"/>
        <w:jc w:val="both"/>
        <w:rPr>
          <w:rFonts w:ascii="Times New Roman" w:hAnsi="Times New Roman" w:cs="Times New Roman"/>
          <w:color w:val="0070C0"/>
        </w:rPr>
      </w:pPr>
    </w:p>
    <w:p w14:paraId="1A50841B" w14:textId="345D4694" w:rsidR="00024709" w:rsidRPr="009D4CAB" w:rsidRDefault="00742737" w:rsidP="00024709">
      <w:pPr>
        <w:pStyle w:val="Teksttreci0"/>
        <w:shd w:val="clear" w:color="auto" w:fill="auto"/>
        <w:tabs>
          <w:tab w:val="left" w:pos="1511"/>
        </w:tabs>
        <w:spacing w:after="500" w:line="266" w:lineRule="auto"/>
        <w:ind w:left="26"/>
        <w:jc w:val="both"/>
        <w:rPr>
          <w:rFonts w:ascii="Times New Roman" w:hAnsi="Times New Roman" w:cs="Times New Roman"/>
          <w:b/>
          <w:color w:val="auto"/>
          <w:sz w:val="24"/>
          <w:szCs w:val="24"/>
        </w:rPr>
      </w:pPr>
      <w:r w:rsidRPr="009D4CAB">
        <w:rPr>
          <w:rFonts w:ascii="Times New Roman" w:hAnsi="Times New Roman" w:cs="Times New Roman"/>
          <w:b/>
          <w:color w:val="auto"/>
          <w:sz w:val="24"/>
          <w:szCs w:val="24"/>
        </w:rPr>
        <w:t>XV</w:t>
      </w:r>
      <w:r w:rsidR="00024709" w:rsidRPr="009D4CAB">
        <w:rPr>
          <w:rFonts w:ascii="Times New Roman" w:hAnsi="Times New Roman" w:cs="Times New Roman"/>
          <w:b/>
          <w:color w:val="auto"/>
          <w:sz w:val="24"/>
          <w:szCs w:val="24"/>
        </w:rPr>
        <w:t>. OBOWIĄZEK ZATRUDNIENIA:</w:t>
      </w:r>
    </w:p>
    <w:p w14:paraId="0B82E019" w14:textId="0AEAB86D" w:rsidR="00024709" w:rsidRPr="009D4CAB" w:rsidRDefault="00024709" w:rsidP="00024709">
      <w:pPr>
        <w:pStyle w:val="Bezodstpw"/>
        <w:jc w:val="both"/>
        <w:rPr>
          <w:rFonts w:ascii="Times New Roman" w:hAnsi="Times New Roman" w:cs="Times New Roman"/>
          <w:color w:val="auto"/>
        </w:rPr>
      </w:pPr>
      <w:r w:rsidRPr="009D4CAB">
        <w:rPr>
          <w:rFonts w:ascii="Times New Roman" w:hAnsi="Times New Roman" w:cs="Times New Roman"/>
          <w:color w:val="auto"/>
        </w:rPr>
        <w:t>1. Wykonawca lub Podwykonawca obowiązany jest zapewnić udział w wykonywaniu prac osób o odpowiednich kwalifikacjach i odpowiedniej liczbie do zakresu prac objętych danym zamówieniem.</w:t>
      </w:r>
    </w:p>
    <w:p w14:paraId="69B1F6BA" w14:textId="77777777" w:rsidR="00024709" w:rsidRPr="009D4CAB" w:rsidRDefault="00024709" w:rsidP="00024709">
      <w:pPr>
        <w:pStyle w:val="Bezodstpw"/>
        <w:jc w:val="both"/>
        <w:rPr>
          <w:rFonts w:ascii="Times New Roman" w:hAnsi="Times New Roman" w:cs="Times New Roman"/>
          <w:b/>
          <w:color w:val="auto"/>
        </w:rPr>
      </w:pPr>
    </w:p>
    <w:p w14:paraId="0736B5FF" w14:textId="6B532232" w:rsidR="00024709" w:rsidRPr="009D4CAB" w:rsidRDefault="00024709" w:rsidP="00024709">
      <w:pPr>
        <w:pStyle w:val="Bezodstpw"/>
        <w:jc w:val="both"/>
        <w:rPr>
          <w:rFonts w:ascii="Times New Roman" w:hAnsi="Times New Roman" w:cs="Times New Roman"/>
          <w:color w:val="auto"/>
        </w:rPr>
      </w:pPr>
      <w:r w:rsidRPr="009D4CAB">
        <w:rPr>
          <w:rFonts w:ascii="Times New Roman" w:hAnsi="Times New Roman" w:cs="Times New Roman"/>
          <w:color w:val="auto"/>
        </w:rPr>
        <w:t xml:space="preserve">2. Wykonawca lub Podwykonawca obowiązany jest przez cały okres wykonywania przedmiotu umowy zatrudniać pracowników (dotychczasowi lub nowi) na podstawie umowy o pracę </w:t>
      </w:r>
      <w:bookmarkStart w:id="6" w:name="_Hlk187403278"/>
      <w:r w:rsidRPr="009D4CAB">
        <w:rPr>
          <w:rFonts w:ascii="Times New Roman" w:hAnsi="Times New Roman" w:cs="Times New Roman"/>
          <w:color w:val="auto"/>
        </w:rPr>
        <w:t>w rozumieniu przepisów ustawy z dnia 26 czerwca 1974 r. Kodeks pracy, z uwzględnieniem minimalnego wynagrodzenia za pracę ustalonego na podstawie art. 2 ust. 3-5 ustawy z dnia 10 października 2002 r. o minimalnym wynagrodzeniu za pracę</w:t>
      </w:r>
      <w:bookmarkEnd w:id="6"/>
      <w:r w:rsidRPr="009D4CAB">
        <w:rPr>
          <w:rFonts w:ascii="Times New Roman" w:hAnsi="Times New Roman" w:cs="Times New Roman"/>
          <w:color w:val="auto"/>
        </w:rPr>
        <w:t>.</w:t>
      </w:r>
    </w:p>
    <w:p w14:paraId="6F53D631" w14:textId="77777777" w:rsidR="00024709" w:rsidRPr="009D4CAB" w:rsidRDefault="00024709" w:rsidP="00024709">
      <w:pPr>
        <w:pStyle w:val="Bezodstpw"/>
        <w:jc w:val="both"/>
        <w:rPr>
          <w:rFonts w:ascii="Times New Roman" w:hAnsi="Times New Roman" w:cs="Times New Roman"/>
          <w:b/>
          <w:color w:val="auto"/>
        </w:rPr>
      </w:pPr>
    </w:p>
    <w:p w14:paraId="58F0B753" w14:textId="7E4D03B8" w:rsidR="00024709" w:rsidRPr="009D4CAB" w:rsidRDefault="00024709" w:rsidP="00024709">
      <w:pPr>
        <w:pStyle w:val="Bezodstpw"/>
        <w:jc w:val="both"/>
        <w:rPr>
          <w:rFonts w:ascii="Times New Roman" w:hAnsi="Times New Roman" w:cs="Times New Roman"/>
          <w:color w:val="auto"/>
        </w:rPr>
      </w:pPr>
      <w:r w:rsidRPr="009D4CAB">
        <w:rPr>
          <w:rFonts w:ascii="Times New Roman" w:hAnsi="Times New Roman" w:cs="Times New Roman"/>
          <w:color w:val="auto"/>
        </w:rPr>
        <w:t>3. W przypadku wątpliwości co do przestrzegania przepisów prawa pracy przez Wykonawcę lub Podwykonawcę, Zamawiający może zwrócić się o przeprowadzenie kontroli przez Państwową Inspekcję Pracy.</w:t>
      </w:r>
    </w:p>
    <w:p w14:paraId="6B9495AA" w14:textId="77777777" w:rsidR="00024709" w:rsidRPr="009D4CAB" w:rsidRDefault="00024709" w:rsidP="00024709">
      <w:pPr>
        <w:pStyle w:val="Bezodstpw"/>
        <w:jc w:val="both"/>
        <w:rPr>
          <w:rFonts w:ascii="Times New Roman" w:hAnsi="Times New Roman" w:cs="Times New Roman"/>
          <w:color w:val="auto"/>
        </w:rPr>
      </w:pPr>
    </w:p>
    <w:p w14:paraId="25B5D421" w14:textId="3A060072" w:rsidR="00024709" w:rsidRPr="009D4CAB" w:rsidRDefault="00024709" w:rsidP="00024709">
      <w:pPr>
        <w:pStyle w:val="Bezodstpw"/>
        <w:jc w:val="both"/>
        <w:rPr>
          <w:rFonts w:ascii="Times New Roman" w:hAnsi="Times New Roman" w:cs="Times New Roman"/>
          <w:b/>
          <w:color w:val="auto"/>
        </w:rPr>
      </w:pPr>
      <w:r w:rsidRPr="009D4CAB">
        <w:rPr>
          <w:rFonts w:ascii="Times New Roman" w:hAnsi="Times New Roman" w:cs="Times New Roman"/>
          <w:color w:val="auto"/>
        </w:rPr>
        <w:t>4. Wykonawca jest zobowiązany do zawarcia w umowie z Podwykonawcą obowiązków podwykonawcy analogicznych do obowiązków Wykonawcy określonych w pkt 1 – 2.</w:t>
      </w:r>
    </w:p>
    <w:p w14:paraId="5BC0A4C6" w14:textId="77777777" w:rsidR="00742737" w:rsidRDefault="00742737" w:rsidP="00742737">
      <w:pPr>
        <w:pStyle w:val="Teksttreci0"/>
        <w:shd w:val="clear" w:color="auto" w:fill="auto"/>
        <w:tabs>
          <w:tab w:val="left" w:pos="586"/>
        </w:tabs>
        <w:spacing w:line="264" w:lineRule="auto"/>
        <w:jc w:val="both"/>
        <w:rPr>
          <w:rFonts w:ascii="Times New Roman" w:hAnsi="Times New Roman" w:cs="Times New Roman"/>
          <w:b/>
          <w:color w:val="auto"/>
          <w:sz w:val="24"/>
          <w:szCs w:val="24"/>
        </w:rPr>
      </w:pPr>
    </w:p>
    <w:p w14:paraId="460A365A" w14:textId="0612917C" w:rsidR="004B3C63" w:rsidRPr="00EC687C" w:rsidRDefault="00742737" w:rsidP="00742737">
      <w:pPr>
        <w:pStyle w:val="Teksttreci0"/>
        <w:shd w:val="clear" w:color="auto" w:fill="auto"/>
        <w:tabs>
          <w:tab w:val="left" w:pos="586"/>
        </w:tabs>
        <w:spacing w:line="264"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XVI. INFORMACJA O WARUNKACH UDZIAŁU W POSTĘPOWANIU O UDZIELENIE ZAMÓWIENIA</w:t>
      </w:r>
    </w:p>
    <w:p w14:paraId="10D3FA3B" w14:textId="77777777" w:rsidR="004B3C63" w:rsidRPr="00EC687C" w:rsidRDefault="004B3C63" w:rsidP="004B3C63">
      <w:pPr>
        <w:spacing w:after="120"/>
        <w:ind w:left="284" w:hanging="284"/>
        <w:jc w:val="both"/>
        <w:rPr>
          <w:rFonts w:ascii="Times New Roman" w:eastAsiaTheme="majorEastAsia" w:hAnsi="Times New Roman" w:cs="Times New Roman"/>
          <w:b/>
          <w:color w:val="auto"/>
          <w:lang w:eastAsia="en-US"/>
        </w:rPr>
      </w:pPr>
      <w:r w:rsidRPr="00EC687C">
        <w:rPr>
          <w:rFonts w:ascii="Times New Roman" w:eastAsiaTheme="majorEastAsia" w:hAnsi="Times New Roman" w:cs="Times New Roman"/>
          <w:color w:val="auto"/>
          <w:lang w:eastAsia="en-US"/>
        </w:rPr>
        <w:t xml:space="preserve">1. Na podstawie art. 112 ustawy </w:t>
      </w:r>
      <w:proofErr w:type="spellStart"/>
      <w:r w:rsidRPr="00EC687C">
        <w:rPr>
          <w:rFonts w:ascii="Times New Roman" w:eastAsiaTheme="majorEastAsia" w:hAnsi="Times New Roman" w:cs="Times New Roman"/>
          <w:color w:val="auto"/>
          <w:lang w:eastAsia="en-US"/>
        </w:rPr>
        <w:t>Pzp</w:t>
      </w:r>
      <w:proofErr w:type="spellEnd"/>
      <w:r w:rsidRPr="00EC687C">
        <w:rPr>
          <w:rFonts w:ascii="Times New Roman" w:eastAsiaTheme="majorEastAsia" w:hAnsi="Times New Roman" w:cs="Times New Roman"/>
          <w:color w:val="auto"/>
          <w:lang w:eastAsia="en-US"/>
        </w:rPr>
        <w:t xml:space="preserve"> zamawiający określa następujące warunki udziału w postępowaniu </w:t>
      </w:r>
      <w:r w:rsidRPr="00EC687C">
        <w:rPr>
          <w:rFonts w:ascii="Times New Roman" w:eastAsiaTheme="majorEastAsia" w:hAnsi="Times New Roman" w:cs="Times New Roman"/>
          <w:b/>
          <w:color w:val="auto"/>
          <w:lang w:eastAsia="en-US"/>
        </w:rPr>
        <w:t>dotyczące:</w:t>
      </w:r>
    </w:p>
    <w:p w14:paraId="2F33739D" w14:textId="77777777" w:rsidR="004B3C63" w:rsidRPr="00EC687C" w:rsidRDefault="004B3C63" w:rsidP="004B3C63">
      <w:pPr>
        <w:ind w:left="-142" w:firstLine="142"/>
        <w:jc w:val="both"/>
        <w:rPr>
          <w:rFonts w:ascii="Times New Roman" w:eastAsiaTheme="majorEastAsia" w:hAnsi="Times New Roman" w:cs="Times New Roman"/>
          <w:color w:val="auto"/>
          <w:lang w:eastAsia="en-US"/>
        </w:rPr>
      </w:pPr>
      <w:r w:rsidRPr="00EC687C">
        <w:rPr>
          <w:rFonts w:ascii="Times New Roman" w:eastAsiaTheme="majorEastAsia" w:hAnsi="Times New Roman" w:cs="Times New Roman"/>
          <w:color w:val="auto"/>
          <w:lang w:eastAsia="en-US"/>
        </w:rPr>
        <w:t xml:space="preserve">1.1  </w:t>
      </w:r>
      <w:r w:rsidRPr="00EC687C">
        <w:rPr>
          <w:rFonts w:ascii="Times New Roman" w:eastAsiaTheme="majorEastAsia" w:hAnsi="Times New Roman" w:cs="Times New Roman"/>
          <w:b/>
          <w:color w:val="auto"/>
          <w:lang w:eastAsia="en-US"/>
        </w:rPr>
        <w:t>zdolności do występowania w obrocie gospodarczym;</w:t>
      </w:r>
    </w:p>
    <w:p w14:paraId="63E72121" w14:textId="32AE13F3" w:rsidR="004B3C63" w:rsidRDefault="004B3C63" w:rsidP="004B3C63">
      <w:pPr>
        <w:ind w:left="426"/>
        <w:jc w:val="both"/>
        <w:rPr>
          <w:rFonts w:ascii="Times New Roman" w:eastAsiaTheme="majorEastAsia" w:hAnsi="Times New Roman" w:cs="Times New Roman"/>
          <w:color w:val="auto"/>
          <w:lang w:eastAsia="en-US"/>
        </w:rPr>
      </w:pPr>
      <w:r w:rsidRPr="00EC687C">
        <w:rPr>
          <w:rFonts w:ascii="Times New Roman" w:eastAsiaTheme="majorEastAsia" w:hAnsi="Times New Roman" w:cs="Times New Roman"/>
          <w:color w:val="auto"/>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5B402977" w14:textId="4783B26A" w:rsidR="00312EF2" w:rsidRDefault="00312EF2" w:rsidP="004B3C63">
      <w:pPr>
        <w:ind w:left="426"/>
        <w:jc w:val="both"/>
        <w:rPr>
          <w:rFonts w:ascii="Times New Roman" w:eastAsiaTheme="majorEastAsia" w:hAnsi="Times New Roman" w:cs="Times New Roman"/>
          <w:color w:val="auto"/>
          <w:lang w:eastAsia="en-US"/>
        </w:rPr>
      </w:pPr>
    </w:p>
    <w:p w14:paraId="4A220197" w14:textId="0D291C90" w:rsidR="004B3C63" w:rsidRPr="00312EF2" w:rsidRDefault="00312EF2" w:rsidP="00312EF2">
      <w:pPr>
        <w:jc w:val="both"/>
        <w:rPr>
          <w:rFonts w:ascii="Times New Roman" w:eastAsiaTheme="majorEastAsia" w:hAnsi="Times New Roman" w:cs="Times New Roman"/>
          <w:color w:val="auto"/>
          <w:lang w:eastAsia="en-US"/>
        </w:rPr>
      </w:pPr>
      <w:r>
        <w:rPr>
          <w:rFonts w:ascii="Times New Roman" w:eastAsiaTheme="majorEastAsia" w:hAnsi="Times New Roman" w:cs="Times New Roman"/>
          <w:color w:val="auto"/>
          <w:lang w:eastAsia="en-US"/>
        </w:rPr>
        <w:t xml:space="preserve">1.2 </w:t>
      </w:r>
      <w:r w:rsidR="004B3C63" w:rsidRPr="00EC687C">
        <w:rPr>
          <w:rFonts w:ascii="Times New Roman" w:eastAsiaTheme="majorEastAsia" w:hAnsi="Times New Roman" w:cs="Times New Roman"/>
          <w:b/>
          <w:color w:val="auto"/>
          <w:lang w:eastAsia="en-US"/>
        </w:rPr>
        <w:t>uprawnień do prowadzenia określonej działalności gospodarczej lub zawodowej, jeśli wynika to z odrębnych przepisów</w:t>
      </w:r>
    </w:p>
    <w:p w14:paraId="15A3D0BB" w14:textId="7D3972E3" w:rsidR="004B3C63" w:rsidRDefault="004B3C63" w:rsidP="004B3C63">
      <w:pPr>
        <w:pStyle w:val="Teksttreci0"/>
        <w:shd w:val="clear" w:color="auto" w:fill="auto"/>
        <w:tabs>
          <w:tab w:val="left" w:pos="586"/>
        </w:tabs>
        <w:spacing w:line="264" w:lineRule="auto"/>
        <w:ind w:left="360"/>
        <w:jc w:val="both"/>
        <w:rPr>
          <w:rFonts w:ascii="Times New Roman" w:eastAsiaTheme="majorEastAsia" w:hAnsi="Times New Roman" w:cs="Times New Roman"/>
          <w:color w:val="auto"/>
          <w:sz w:val="24"/>
          <w:szCs w:val="24"/>
          <w:lang w:eastAsia="en-US"/>
        </w:rPr>
      </w:pPr>
      <w:r w:rsidRPr="00EC687C">
        <w:rPr>
          <w:rFonts w:ascii="Times New Roman" w:eastAsiaTheme="majorEastAsia" w:hAnsi="Times New Roman" w:cs="Times New Roman"/>
          <w:color w:val="auto"/>
          <w:sz w:val="24"/>
          <w:szCs w:val="24"/>
          <w:lang w:eastAsia="en-US"/>
        </w:rPr>
        <w:t>Zamawiający nie stawia szczegółowych wymagań w tym zakresie.</w:t>
      </w:r>
    </w:p>
    <w:p w14:paraId="488B455D" w14:textId="7CBE23DA" w:rsidR="004B3C63" w:rsidRPr="00312EF2" w:rsidRDefault="00312EF2" w:rsidP="00312EF2">
      <w:pPr>
        <w:pStyle w:val="Teksttreci0"/>
        <w:shd w:val="clear" w:color="auto" w:fill="auto"/>
        <w:tabs>
          <w:tab w:val="left" w:pos="586"/>
        </w:tabs>
        <w:spacing w:line="264" w:lineRule="auto"/>
        <w:jc w:val="both"/>
        <w:rPr>
          <w:rFonts w:ascii="Times New Roman" w:eastAsiaTheme="majorEastAsia" w:hAnsi="Times New Roman" w:cs="Times New Roman"/>
          <w:color w:val="auto"/>
          <w:sz w:val="24"/>
          <w:szCs w:val="24"/>
          <w:lang w:eastAsia="en-US"/>
        </w:rPr>
      </w:pPr>
      <w:r>
        <w:rPr>
          <w:rFonts w:ascii="Times New Roman" w:eastAsiaTheme="majorEastAsia" w:hAnsi="Times New Roman" w:cs="Times New Roman"/>
          <w:color w:val="auto"/>
          <w:sz w:val="24"/>
          <w:szCs w:val="24"/>
          <w:lang w:eastAsia="en-US"/>
        </w:rPr>
        <w:t xml:space="preserve">1.3 </w:t>
      </w:r>
      <w:r w:rsidR="004B3C63" w:rsidRPr="00EC687C">
        <w:rPr>
          <w:rFonts w:ascii="Times New Roman" w:eastAsiaTheme="majorEastAsia" w:hAnsi="Times New Roman" w:cs="Times New Roman"/>
          <w:b/>
          <w:color w:val="auto"/>
          <w:sz w:val="24"/>
          <w:szCs w:val="24"/>
          <w:lang w:eastAsia="en-US"/>
        </w:rPr>
        <w:t>sytuacji ekonomicznej lub finansowej</w:t>
      </w:r>
    </w:p>
    <w:p w14:paraId="21F0D9CD" w14:textId="25726DB7" w:rsidR="004B3C63" w:rsidRDefault="004B3C63" w:rsidP="004B3C63">
      <w:pPr>
        <w:pStyle w:val="Teksttreci0"/>
        <w:shd w:val="clear" w:color="auto" w:fill="auto"/>
        <w:tabs>
          <w:tab w:val="left" w:pos="586"/>
        </w:tabs>
        <w:spacing w:line="264" w:lineRule="auto"/>
        <w:ind w:left="360"/>
        <w:jc w:val="both"/>
        <w:rPr>
          <w:rFonts w:ascii="Times New Roman" w:eastAsiaTheme="majorEastAsia" w:hAnsi="Times New Roman" w:cs="Times New Roman"/>
          <w:color w:val="auto"/>
          <w:sz w:val="24"/>
          <w:szCs w:val="24"/>
          <w:lang w:eastAsia="en-US"/>
        </w:rPr>
      </w:pPr>
      <w:bookmarkStart w:id="7" w:name="_Hlk62722593"/>
      <w:r w:rsidRPr="00EC687C">
        <w:rPr>
          <w:rFonts w:ascii="Times New Roman" w:eastAsiaTheme="majorEastAsia" w:hAnsi="Times New Roman" w:cs="Times New Roman"/>
          <w:color w:val="auto"/>
          <w:sz w:val="24"/>
          <w:szCs w:val="24"/>
          <w:lang w:eastAsia="en-US"/>
        </w:rPr>
        <w:t>Zamawiający nie stawia szczegółowych wymagań w tym zakresie.</w:t>
      </w:r>
    </w:p>
    <w:p w14:paraId="2FE05F39" w14:textId="27D5A9B3" w:rsidR="004B3C63" w:rsidRDefault="00312EF2" w:rsidP="00312EF2">
      <w:pPr>
        <w:pStyle w:val="Teksttreci0"/>
        <w:shd w:val="clear" w:color="auto" w:fill="auto"/>
        <w:tabs>
          <w:tab w:val="left" w:pos="586"/>
        </w:tabs>
        <w:spacing w:line="264" w:lineRule="auto"/>
        <w:jc w:val="both"/>
        <w:rPr>
          <w:rFonts w:ascii="Times New Roman" w:eastAsiaTheme="majorEastAsia" w:hAnsi="Times New Roman" w:cs="Times New Roman"/>
          <w:b/>
          <w:color w:val="auto"/>
          <w:sz w:val="24"/>
          <w:szCs w:val="24"/>
          <w:lang w:eastAsia="en-US"/>
        </w:rPr>
      </w:pPr>
      <w:r>
        <w:rPr>
          <w:rFonts w:ascii="Times New Roman" w:eastAsiaTheme="majorEastAsia" w:hAnsi="Times New Roman" w:cs="Times New Roman"/>
          <w:color w:val="auto"/>
          <w:sz w:val="24"/>
          <w:szCs w:val="24"/>
          <w:lang w:eastAsia="en-US"/>
        </w:rPr>
        <w:t>1.4.</w:t>
      </w:r>
      <w:bookmarkEnd w:id="7"/>
      <w:r>
        <w:rPr>
          <w:rFonts w:ascii="Times New Roman" w:eastAsiaTheme="majorEastAsia" w:hAnsi="Times New Roman" w:cs="Times New Roman"/>
          <w:color w:val="auto"/>
          <w:sz w:val="24"/>
          <w:szCs w:val="24"/>
          <w:lang w:eastAsia="en-US"/>
        </w:rPr>
        <w:t xml:space="preserve"> </w:t>
      </w:r>
      <w:r w:rsidR="004B3C63" w:rsidRPr="00EC687C">
        <w:rPr>
          <w:rFonts w:ascii="Times New Roman" w:eastAsiaTheme="majorEastAsia" w:hAnsi="Times New Roman" w:cs="Times New Roman"/>
          <w:b/>
          <w:color w:val="auto"/>
          <w:sz w:val="24"/>
          <w:szCs w:val="24"/>
          <w:lang w:eastAsia="en-US"/>
        </w:rPr>
        <w:t>zdolności technicznej lub zawodowej</w:t>
      </w:r>
    </w:p>
    <w:p w14:paraId="59440D54" w14:textId="77777777" w:rsidR="003C0397" w:rsidRPr="003C0397" w:rsidRDefault="003C0397" w:rsidP="003C0397">
      <w:pPr>
        <w:tabs>
          <w:tab w:val="left" w:pos="284"/>
        </w:tabs>
        <w:spacing w:after="100" w:line="264" w:lineRule="auto"/>
        <w:jc w:val="both"/>
        <w:rPr>
          <w:rFonts w:ascii="Times New Roman" w:eastAsia="Times New Roman" w:hAnsi="Times New Roman" w:cs="Times New Roman"/>
          <w:u w:val="single"/>
        </w:rPr>
      </w:pPr>
      <w:bookmarkStart w:id="8" w:name="_Hlk196388599"/>
      <w:bookmarkStart w:id="9" w:name="_Hlk108514936"/>
      <w:r w:rsidRPr="003C0397">
        <w:rPr>
          <w:rFonts w:ascii="Times New Roman" w:eastAsia="Times New Roman" w:hAnsi="Times New Roman" w:cs="Times New Roman"/>
          <w:u w:val="single"/>
        </w:rPr>
        <w:t>warunek zostanie spełniony jeżeli Wykonawca wykaże że:</w:t>
      </w:r>
    </w:p>
    <w:bookmarkEnd w:id="8"/>
    <w:p w14:paraId="73F10BB8" w14:textId="6E2D4275" w:rsidR="00F04BAC" w:rsidRDefault="001C5B45" w:rsidP="00F04BAC">
      <w:pPr>
        <w:widowControl/>
        <w:autoSpaceDE w:val="0"/>
        <w:autoSpaceDN w:val="0"/>
        <w:adjustRightInd w:val="0"/>
        <w:jc w:val="both"/>
        <w:rPr>
          <w:rFonts w:ascii="Times New Roman" w:hAnsi="Times New Roman" w:cs="Times New Roman"/>
          <w:sz w:val="20"/>
          <w:szCs w:val="20"/>
          <w:lang w:bidi="ar-SA"/>
        </w:rPr>
      </w:pPr>
      <w:r>
        <w:rPr>
          <w:rFonts w:ascii="Times New Roman" w:eastAsiaTheme="majorEastAsia" w:hAnsi="Times New Roman" w:cs="Times New Roman"/>
          <w:color w:val="auto"/>
          <w:lang w:eastAsia="en-US"/>
        </w:rPr>
        <w:t xml:space="preserve">a) </w:t>
      </w:r>
      <w:bookmarkStart w:id="10" w:name="_Hlk196388632"/>
      <w:r w:rsidR="00EC687C" w:rsidRPr="00F04BAC">
        <w:rPr>
          <w:rFonts w:ascii="Times New Roman" w:eastAsiaTheme="majorEastAsia" w:hAnsi="Times New Roman" w:cs="Times New Roman"/>
          <w:color w:val="auto"/>
          <w:lang w:eastAsia="en-US"/>
        </w:rPr>
        <w:t xml:space="preserve">w okresie ostatnich 3 lat przed upływem terminu składania ofert, a jeśli okres działalności jest krótszy, w tym okresie, zrealizował lub realizuje należycie co najmniej </w:t>
      </w:r>
      <w:bookmarkEnd w:id="10"/>
      <w:r w:rsidR="00EC687C" w:rsidRPr="00F04BAC">
        <w:rPr>
          <w:rFonts w:ascii="Times New Roman" w:eastAsiaTheme="majorEastAsia" w:hAnsi="Times New Roman" w:cs="Times New Roman"/>
          <w:color w:val="auto"/>
          <w:lang w:eastAsia="en-US"/>
        </w:rPr>
        <w:t xml:space="preserve">2 </w:t>
      </w:r>
      <w:r w:rsidR="00F04BAC" w:rsidRPr="00F04BAC">
        <w:rPr>
          <w:rFonts w:ascii="Times New Roman" w:hAnsi="Times New Roman" w:cs="Times New Roman"/>
        </w:rPr>
        <w:t xml:space="preserve">usługi </w:t>
      </w:r>
      <w:r w:rsidR="00312EF2" w:rsidRPr="00F04BAC">
        <w:rPr>
          <w:rFonts w:ascii="Times New Roman" w:hAnsi="Times New Roman" w:cs="Times New Roman"/>
        </w:rPr>
        <w:t xml:space="preserve">polegające na udostępnieniu (dzierżawie) innemu Zamawiającemu systemu wydruku obejmującego </w:t>
      </w:r>
      <w:r w:rsidR="00312EF2" w:rsidRPr="00F04BAC">
        <w:rPr>
          <w:rFonts w:ascii="Times New Roman" w:hAnsi="Times New Roman" w:cs="Times New Roman"/>
        </w:rPr>
        <w:lastRenderedPageBreak/>
        <w:t>dostawę min. 10 szt. urządzeń wielofunkcyjnych, funkcję wydruku podążającego oraz system rozliczania kosztów podobnego typu co ten, który stanowi przedmiot niniejszego zamówienia, o wartości nie mniejszej niż 150 000,00 PLN netto każda</w:t>
      </w:r>
      <w:r w:rsidR="00F04BAC" w:rsidRPr="00F04BAC">
        <w:rPr>
          <w:rFonts w:ascii="Times New Roman" w:hAnsi="Times New Roman" w:cs="Times New Roman"/>
        </w:rPr>
        <w:t xml:space="preserve"> </w:t>
      </w:r>
      <w:bookmarkStart w:id="11" w:name="_Hlk196388679"/>
      <w:r w:rsidR="00F04BAC" w:rsidRPr="00F04BAC">
        <w:rPr>
          <w:rFonts w:ascii="Times New Roman" w:hAnsi="Times New Roman" w:cs="Times New Roman"/>
          <w:lang w:bidi="ar-SA"/>
        </w:rPr>
        <w:t>oraz za</w:t>
      </w:r>
      <w:r w:rsidR="00F04BAC">
        <w:rPr>
          <w:rFonts w:ascii="Times New Roman" w:hAnsi="Times New Roman" w:cs="Times New Roman"/>
          <w:lang w:bidi="ar-SA"/>
        </w:rPr>
        <w:t>łą</w:t>
      </w:r>
      <w:r w:rsidR="00F04BAC" w:rsidRPr="00F04BAC">
        <w:rPr>
          <w:rFonts w:ascii="Times New Roman" w:hAnsi="Times New Roman" w:cs="Times New Roman"/>
          <w:lang w:bidi="ar-SA"/>
        </w:rPr>
        <w:t>cz</w:t>
      </w:r>
      <w:r w:rsidR="00DA3125">
        <w:rPr>
          <w:rFonts w:ascii="Times New Roman" w:hAnsi="Times New Roman" w:cs="Times New Roman"/>
          <w:lang w:bidi="ar-SA"/>
        </w:rPr>
        <w:t>y</w:t>
      </w:r>
      <w:r w:rsidR="00F04BAC" w:rsidRPr="00F04BAC">
        <w:rPr>
          <w:rFonts w:ascii="Times New Roman" w:hAnsi="Times New Roman" w:cs="Times New Roman"/>
          <w:lang w:bidi="ar-SA"/>
        </w:rPr>
        <w:t xml:space="preserve"> dowod</w:t>
      </w:r>
      <w:r w:rsidR="00DA3125">
        <w:rPr>
          <w:rFonts w:ascii="Times New Roman" w:hAnsi="Times New Roman" w:cs="Times New Roman"/>
          <w:lang w:bidi="ar-SA"/>
        </w:rPr>
        <w:t>y</w:t>
      </w:r>
      <w:r w:rsidR="00F04BAC" w:rsidRPr="00F04BAC">
        <w:rPr>
          <w:rFonts w:ascii="Times New Roman" w:hAnsi="Times New Roman" w:cs="Times New Roman"/>
          <w:lang w:bidi="ar-SA"/>
        </w:rPr>
        <w:t xml:space="preserve"> okre</w:t>
      </w:r>
      <w:r w:rsidR="00F04BAC">
        <w:rPr>
          <w:rFonts w:ascii="Times New Roman" w:hAnsi="Times New Roman" w:cs="Times New Roman"/>
          <w:lang w:bidi="ar-SA"/>
        </w:rPr>
        <w:t>ś</w:t>
      </w:r>
      <w:r w:rsidR="00F04BAC" w:rsidRPr="00F04BAC">
        <w:rPr>
          <w:rFonts w:ascii="Times New Roman" w:hAnsi="Times New Roman" w:cs="Times New Roman"/>
          <w:lang w:bidi="ar-SA"/>
        </w:rPr>
        <w:t>lając</w:t>
      </w:r>
      <w:r w:rsidR="00DA3125">
        <w:rPr>
          <w:rFonts w:ascii="Times New Roman" w:hAnsi="Times New Roman" w:cs="Times New Roman"/>
          <w:lang w:bidi="ar-SA"/>
        </w:rPr>
        <w:t>e</w:t>
      </w:r>
      <w:r w:rsidR="00F04BAC" w:rsidRPr="00F04BAC">
        <w:rPr>
          <w:rFonts w:ascii="Times New Roman" w:hAnsi="Times New Roman" w:cs="Times New Roman"/>
          <w:lang w:bidi="ar-SA"/>
        </w:rPr>
        <w:t>, czy te usługi zostały wykonane lub s</w:t>
      </w:r>
      <w:r w:rsidR="00F04BAC">
        <w:rPr>
          <w:rFonts w:ascii="Times New Roman" w:hAnsi="Times New Roman" w:cs="Times New Roman"/>
          <w:lang w:bidi="ar-SA"/>
        </w:rPr>
        <w:t>ą</w:t>
      </w:r>
      <w:r w:rsidR="00F04BAC" w:rsidRPr="00F04BAC">
        <w:rPr>
          <w:rFonts w:ascii="Times New Roman" w:hAnsi="Times New Roman" w:cs="Times New Roman"/>
          <w:lang w:bidi="ar-SA"/>
        </w:rPr>
        <w:t xml:space="preserve"> wykonywane nale</w:t>
      </w:r>
      <w:r w:rsidR="00F04BAC">
        <w:rPr>
          <w:rFonts w:ascii="Times New Roman" w:hAnsi="Times New Roman" w:cs="Times New Roman"/>
          <w:lang w:bidi="ar-SA"/>
        </w:rPr>
        <w:t>ż</w:t>
      </w:r>
      <w:r w:rsidR="00F04BAC" w:rsidRPr="00F04BAC">
        <w:rPr>
          <w:rFonts w:ascii="Times New Roman" w:hAnsi="Times New Roman" w:cs="Times New Roman"/>
          <w:lang w:bidi="ar-SA"/>
        </w:rPr>
        <w:t>ycie, przy czym dowodami, o których mowa, s</w:t>
      </w:r>
      <w:r w:rsidR="00F04BAC">
        <w:rPr>
          <w:rFonts w:ascii="Times New Roman" w:hAnsi="Times New Roman" w:cs="Times New Roman"/>
          <w:lang w:bidi="ar-SA"/>
        </w:rPr>
        <w:t>ą</w:t>
      </w:r>
      <w:r w:rsidR="00F04BAC" w:rsidRPr="00F04BAC">
        <w:rPr>
          <w:rFonts w:ascii="Times New Roman" w:hAnsi="Times New Roman" w:cs="Times New Roman"/>
          <w:lang w:bidi="ar-SA"/>
        </w:rPr>
        <w:t xml:space="preserve"> referencje b</w:t>
      </w:r>
      <w:r w:rsidR="00F04BAC">
        <w:rPr>
          <w:rFonts w:ascii="Times New Roman" w:hAnsi="Times New Roman" w:cs="Times New Roman"/>
          <w:lang w:bidi="ar-SA"/>
        </w:rPr>
        <w:t>ą</w:t>
      </w:r>
      <w:r w:rsidR="00F04BAC" w:rsidRPr="00F04BAC">
        <w:rPr>
          <w:rFonts w:ascii="Times New Roman" w:hAnsi="Times New Roman" w:cs="Times New Roman"/>
          <w:lang w:bidi="ar-SA"/>
        </w:rPr>
        <w:t>d</w:t>
      </w:r>
      <w:r w:rsidR="00F04BAC">
        <w:rPr>
          <w:rFonts w:ascii="Times New Roman" w:hAnsi="Times New Roman" w:cs="Times New Roman"/>
          <w:lang w:bidi="ar-SA"/>
        </w:rPr>
        <w:t>ź</w:t>
      </w:r>
      <w:r w:rsidR="00F04BAC" w:rsidRPr="00F04BAC">
        <w:rPr>
          <w:rFonts w:ascii="Times New Roman" w:hAnsi="Times New Roman" w:cs="Times New Roman"/>
          <w:lang w:bidi="ar-SA"/>
        </w:rPr>
        <w:t xml:space="preserve"> inne dokumenty sporządzone przez podmiot, na rzecz którego usługi zostały wykonane, a w przypadku świadcz</w:t>
      </w:r>
      <w:r w:rsidR="00F04BAC">
        <w:rPr>
          <w:rFonts w:ascii="Times New Roman" w:hAnsi="Times New Roman" w:cs="Times New Roman"/>
          <w:lang w:bidi="ar-SA"/>
        </w:rPr>
        <w:t>eń</w:t>
      </w:r>
      <w:r w:rsidR="00F04BAC" w:rsidRPr="00F04BAC">
        <w:rPr>
          <w:rFonts w:ascii="Times New Roman" w:hAnsi="Times New Roman" w:cs="Times New Roman"/>
          <w:lang w:bidi="ar-SA"/>
        </w:rPr>
        <w:t xml:space="preserve"> powtarzających si</w:t>
      </w:r>
      <w:r w:rsidR="00F04BAC">
        <w:rPr>
          <w:rFonts w:ascii="Times New Roman" w:hAnsi="Times New Roman" w:cs="Times New Roman"/>
          <w:lang w:bidi="ar-SA"/>
        </w:rPr>
        <w:t>ę</w:t>
      </w:r>
      <w:r w:rsidR="00F04BAC" w:rsidRPr="00F04BAC">
        <w:rPr>
          <w:rFonts w:ascii="Times New Roman" w:hAnsi="Times New Roman" w:cs="Times New Roman"/>
          <w:lang w:bidi="ar-SA"/>
        </w:rPr>
        <w:t xml:space="preserve"> lub ciągłych s</w:t>
      </w:r>
      <w:r w:rsidR="00F04BAC">
        <w:rPr>
          <w:rFonts w:ascii="Times New Roman" w:hAnsi="Times New Roman" w:cs="Times New Roman"/>
          <w:lang w:bidi="ar-SA"/>
        </w:rPr>
        <w:t>ą</w:t>
      </w:r>
      <w:r w:rsidR="00F04BAC" w:rsidRPr="00F04BAC">
        <w:rPr>
          <w:rFonts w:ascii="Times New Roman" w:hAnsi="Times New Roman" w:cs="Times New Roman"/>
          <w:lang w:bidi="ar-SA"/>
        </w:rPr>
        <w:t xml:space="preserve"> wykonywane, a je</w:t>
      </w:r>
      <w:r w:rsidR="00F04BAC">
        <w:rPr>
          <w:rFonts w:ascii="Times New Roman" w:hAnsi="Times New Roman" w:cs="Times New Roman"/>
          <w:lang w:bidi="ar-SA"/>
        </w:rPr>
        <w:t>ż</w:t>
      </w:r>
      <w:r w:rsidR="00F04BAC" w:rsidRPr="00F04BAC">
        <w:rPr>
          <w:rFonts w:ascii="Times New Roman" w:hAnsi="Times New Roman" w:cs="Times New Roman"/>
          <w:lang w:bidi="ar-SA"/>
        </w:rPr>
        <w:t>eli wykonawca z przyczyn niezale</w:t>
      </w:r>
      <w:r w:rsidR="00F04BAC">
        <w:rPr>
          <w:rFonts w:ascii="Times New Roman" w:hAnsi="Times New Roman" w:cs="Times New Roman"/>
          <w:lang w:bidi="ar-SA"/>
        </w:rPr>
        <w:t>ż</w:t>
      </w:r>
      <w:r w:rsidR="00F04BAC" w:rsidRPr="00F04BAC">
        <w:rPr>
          <w:rFonts w:ascii="Times New Roman" w:hAnsi="Times New Roman" w:cs="Times New Roman"/>
          <w:lang w:bidi="ar-SA"/>
        </w:rPr>
        <w:t>nych od niego nie jest w stanie uzyska</w:t>
      </w:r>
      <w:r w:rsidR="00F04BAC">
        <w:rPr>
          <w:rFonts w:ascii="Times New Roman" w:hAnsi="Times New Roman" w:cs="Times New Roman"/>
          <w:lang w:bidi="ar-SA"/>
        </w:rPr>
        <w:t>ć</w:t>
      </w:r>
      <w:r w:rsidR="00F04BAC" w:rsidRPr="00F04BAC">
        <w:rPr>
          <w:rFonts w:ascii="Times New Roman" w:hAnsi="Times New Roman" w:cs="Times New Roman"/>
          <w:lang w:bidi="ar-SA"/>
        </w:rPr>
        <w:t xml:space="preserve"> tych dokumentów - o</w:t>
      </w:r>
      <w:r w:rsidR="00F04BAC">
        <w:rPr>
          <w:rFonts w:ascii="Times New Roman" w:hAnsi="Times New Roman" w:cs="Times New Roman"/>
          <w:lang w:bidi="ar-SA"/>
        </w:rPr>
        <w:t>ś</w:t>
      </w:r>
      <w:r w:rsidR="00F04BAC" w:rsidRPr="00F04BAC">
        <w:rPr>
          <w:rFonts w:ascii="Times New Roman" w:hAnsi="Times New Roman" w:cs="Times New Roman"/>
          <w:lang w:bidi="ar-SA"/>
        </w:rPr>
        <w:t xml:space="preserve">wiadczenie wykonawcy; w przypadku </w:t>
      </w:r>
      <w:r w:rsidR="00327AB2">
        <w:rPr>
          <w:rFonts w:ascii="Times New Roman" w:hAnsi="Times New Roman" w:cs="Times New Roman"/>
          <w:lang w:bidi="ar-SA"/>
        </w:rPr>
        <w:t>ś</w:t>
      </w:r>
      <w:r w:rsidR="00327AB2" w:rsidRPr="00F04BAC">
        <w:rPr>
          <w:rFonts w:ascii="Times New Roman" w:hAnsi="Times New Roman" w:cs="Times New Roman"/>
          <w:lang w:bidi="ar-SA"/>
        </w:rPr>
        <w:t>wiadczeń</w:t>
      </w:r>
      <w:r w:rsidR="00F04BAC" w:rsidRPr="00F04BAC">
        <w:rPr>
          <w:rFonts w:ascii="Times New Roman" w:hAnsi="Times New Roman" w:cs="Times New Roman"/>
          <w:lang w:bidi="ar-SA"/>
        </w:rPr>
        <w:t xml:space="preserve"> </w:t>
      </w:r>
      <w:r w:rsidR="00327AB2" w:rsidRPr="00F04BAC">
        <w:rPr>
          <w:rFonts w:ascii="Times New Roman" w:hAnsi="Times New Roman" w:cs="Times New Roman"/>
          <w:lang w:bidi="ar-SA"/>
        </w:rPr>
        <w:t>powtarzających</w:t>
      </w:r>
      <w:r w:rsidR="00F04BAC" w:rsidRPr="00F04BAC">
        <w:rPr>
          <w:rFonts w:ascii="Times New Roman" w:hAnsi="Times New Roman" w:cs="Times New Roman"/>
          <w:lang w:bidi="ar-SA"/>
        </w:rPr>
        <w:t xml:space="preserve"> si</w:t>
      </w:r>
      <w:r w:rsidR="00327AB2">
        <w:rPr>
          <w:rFonts w:ascii="Times New Roman" w:hAnsi="Times New Roman" w:cs="Times New Roman"/>
          <w:lang w:bidi="ar-SA"/>
        </w:rPr>
        <w:t>ę</w:t>
      </w:r>
      <w:r w:rsidR="00F04BAC" w:rsidRPr="00F04BAC">
        <w:rPr>
          <w:rFonts w:ascii="Times New Roman" w:hAnsi="Times New Roman" w:cs="Times New Roman"/>
          <w:lang w:bidi="ar-SA"/>
        </w:rPr>
        <w:t xml:space="preserve"> lub </w:t>
      </w:r>
      <w:r w:rsidR="00327AB2" w:rsidRPr="00F04BAC">
        <w:rPr>
          <w:rFonts w:ascii="Times New Roman" w:hAnsi="Times New Roman" w:cs="Times New Roman"/>
          <w:lang w:bidi="ar-SA"/>
        </w:rPr>
        <w:t>ciągłych</w:t>
      </w:r>
      <w:r w:rsidR="00F04BAC" w:rsidRPr="00F04BAC">
        <w:rPr>
          <w:rFonts w:ascii="Times New Roman" w:hAnsi="Times New Roman" w:cs="Times New Roman"/>
          <w:lang w:bidi="ar-SA"/>
        </w:rPr>
        <w:t xml:space="preserve"> nadal wykonywanych referencje b</w:t>
      </w:r>
      <w:r w:rsidR="00327AB2">
        <w:rPr>
          <w:rFonts w:ascii="Times New Roman" w:hAnsi="Times New Roman" w:cs="Times New Roman"/>
          <w:lang w:bidi="ar-SA"/>
        </w:rPr>
        <w:t>ą</w:t>
      </w:r>
      <w:r w:rsidR="00F04BAC" w:rsidRPr="00F04BAC">
        <w:rPr>
          <w:rFonts w:ascii="Times New Roman" w:hAnsi="Times New Roman" w:cs="Times New Roman"/>
          <w:lang w:bidi="ar-SA"/>
        </w:rPr>
        <w:t>d</w:t>
      </w:r>
      <w:r w:rsidR="00327AB2">
        <w:rPr>
          <w:rFonts w:ascii="Times New Roman" w:hAnsi="Times New Roman" w:cs="Times New Roman"/>
          <w:lang w:bidi="ar-SA"/>
        </w:rPr>
        <w:t>ź</w:t>
      </w:r>
      <w:r w:rsidR="00F04BAC" w:rsidRPr="00F04BAC">
        <w:rPr>
          <w:rFonts w:ascii="Times New Roman" w:hAnsi="Times New Roman" w:cs="Times New Roman"/>
          <w:lang w:bidi="ar-SA"/>
        </w:rPr>
        <w:t xml:space="preserve"> inne dokumenty </w:t>
      </w:r>
      <w:r w:rsidR="00327AB2" w:rsidRPr="00F04BAC">
        <w:rPr>
          <w:rFonts w:ascii="Times New Roman" w:hAnsi="Times New Roman" w:cs="Times New Roman"/>
          <w:lang w:bidi="ar-SA"/>
        </w:rPr>
        <w:t>potwierdzające</w:t>
      </w:r>
      <w:r w:rsidR="00F04BAC" w:rsidRPr="00F04BAC">
        <w:rPr>
          <w:rFonts w:ascii="Times New Roman" w:hAnsi="Times New Roman" w:cs="Times New Roman"/>
          <w:lang w:bidi="ar-SA"/>
        </w:rPr>
        <w:t xml:space="preserve"> ich nale</w:t>
      </w:r>
      <w:r w:rsidR="00327AB2">
        <w:rPr>
          <w:rFonts w:ascii="Times New Roman" w:hAnsi="Times New Roman" w:cs="Times New Roman"/>
          <w:lang w:bidi="ar-SA"/>
        </w:rPr>
        <w:t>ż</w:t>
      </w:r>
      <w:r w:rsidR="00F04BAC" w:rsidRPr="00F04BAC">
        <w:rPr>
          <w:rFonts w:ascii="Times New Roman" w:hAnsi="Times New Roman" w:cs="Times New Roman"/>
          <w:lang w:bidi="ar-SA"/>
        </w:rPr>
        <w:t>yte wykonywanie powinny by</w:t>
      </w:r>
      <w:r w:rsidR="00327AB2">
        <w:rPr>
          <w:rFonts w:ascii="Times New Roman" w:hAnsi="Times New Roman" w:cs="Times New Roman"/>
          <w:lang w:bidi="ar-SA"/>
        </w:rPr>
        <w:t>ć</w:t>
      </w:r>
      <w:r w:rsidR="00F04BAC" w:rsidRPr="00F04BAC">
        <w:rPr>
          <w:rFonts w:ascii="Times New Roman" w:hAnsi="Times New Roman" w:cs="Times New Roman"/>
          <w:lang w:bidi="ar-SA"/>
        </w:rPr>
        <w:t xml:space="preserve"> wystawione w okresie ostatnich 3 </w:t>
      </w:r>
      <w:r w:rsidR="00327AB2" w:rsidRPr="00F04BAC">
        <w:rPr>
          <w:rFonts w:ascii="Times New Roman" w:hAnsi="Times New Roman" w:cs="Times New Roman"/>
          <w:lang w:bidi="ar-SA"/>
        </w:rPr>
        <w:t>miesięcy</w:t>
      </w:r>
      <w:r w:rsidR="00F04BAC" w:rsidRPr="00F04BAC">
        <w:rPr>
          <w:rFonts w:ascii="Times New Roman" w:hAnsi="Times New Roman" w:cs="Times New Roman"/>
          <w:lang w:bidi="ar-SA"/>
        </w:rPr>
        <w:t>;</w:t>
      </w:r>
      <w:r w:rsidR="00F04BAC">
        <w:rPr>
          <w:rFonts w:ascii="Times New Roman" w:hAnsi="Times New Roman" w:cs="Times New Roman"/>
          <w:sz w:val="20"/>
          <w:szCs w:val="20"/>
          <w:lang w:bidi="ar-SA"/>
        </w:rPr>
        <w:t xml:space="preserve"> </w:t>
      </w:r>
      <w:bookmarkEnd w:id="11"/>
    </w:p>
    <w:p w14:paraId="4DB1C7B3" w14:textId="015B8730" w:rsidR="004B3C63" w:rsidRDefault="004B3C63" w:rsidP="004B3C63">
      <w:pPr>
        <w:spacing w:line="276" w:lineRule="auto"/>
        <w:jc w:val="both"/>
        <w:rPr>
          <w:rFonts w:ascii="Times New Roman" w:hAnsi="Times New Roman" w:cs="Times New Roman"/>
        </w:rPr>
      </w:pPr>
    </w:p>
    <w:p w14:paraId="1C5FBBC6" w14:textId="77777777" w:rsidR="00906138" w:rsidRPr="00906138" w:rsidRDefault="00906138" w:rsidP="00906138">
      <w:pPr>
        <w:autoSpaceDE w:val="0"/>
        <w:autoSpaceDN w:val="0"/>
        <w:adjustRightInd w:val="0"/>
        <w:jc w:val="both"/>
        <w:rPr>
          <w:rFonts w:ascii="Times New Roman" w:hAnsi="Times New Roman" w:cs="Times New Roman"/>
          <w:b/>
          <w:bCs/>
          <w:u w:val="single"/>
        </w:rPr>
      </w:pPr>
      <w:bookmarkStart w:id="12" w:name="_Hlk196388562"/>
      <w:r w:rsidRPr="00906138">
        <w:rPr>
          <w:rFonts w:ascii="Times New Roman" w:hAnsi="Times New Roman" w:cs="Times New Roman"/>
          <w:b/>
          <w:bCs/>
          <w:u w:val="single"/>
        </w:rPr>
        <w:t xml:space="preserve">UWAGA: </w:t>
      </w:r>
    </w:p>
    <w:p w14:paraId="1FB358F9" w14:textId="77777777" w:rsidR="00906138" w:rsidRPr="00906138" w:rsidRDefault="00906138" w:rsidP="00906138">
      <w:pPr>
        <w:autoSpaceDE w:val="0"/>
        <w:autoSpaceDN w:val="0"/>
        <w:adjustRightInd w:val="0"/>
        <w:jc w:val="both"/>
        <w:rPr>
          <w:rFonts w:ascii="Times New Roman" w:hAnsi="Times New Roman" w:cs="Times New Roman"/>
          <w:b/>
          <w:bCs/>
        </w:rPr>
      </w:pPr>
      <w:r w:rsidRPr="00906138">
        <w:rPr>
          <w:rFonts w:ascii="Times New Roman" w:hAnsi="Times New Roman" w:cs="Times New Roman"/>
          <w:b/>
          <w:bCs/>
        </w:rPr>
        <w:t>Do przeliczania wartości zrealizowanych przez wykonawcę dostaw wyrażonych w walutach innych niż złoty polski na złoty polski, Zamawiający przyjmie średni kurs opublikowany przez Narodowy Bank Polski z dnia publikacji ogłoszenia o zamówieniu w Biuletynie zamówień Publicznych, a jeśli w danym dniu kurs taki nie był opublikowany to ostatni kurs opublikowany przed tym dniem.</w:t>
      </w:r>
    </w:p>
    <w:bookmarkEnd w:id="12"/>
    <w:p w14:paraId="47BD47E8" w14:textId="437C70EA" w:rsidR="003146F3" w:rsidRPr="00C565B8" w:rsidRDefault="003146F3" w:rsidP="00312EF2">
      <w:pPr>
        <w:widowControl/>
        <w:autoSpaceDE w:val="0"/>
        <w:autoSpaceDN w:val="0"/>
        <w:adjustRightInd w:val="0"/>
        <w:jc w:val="both"/>
        <w:rPr>
          <w:rFonts w:ascii="Times New Roman" w:hAnsi="Times New Roman" w:cs="Times New Roman"/>
          <w:b/>
          <w:bCs/>
          <w:color w:val="auto"/>
          <w:lang w:bidi="ar-SA"/>
        </w:rPr>
      </w:pPr>
    </w:p>
    <w:p w14:paraId="6A5CF81F" w14:textId="15798BB9" w:rsidR="001C5B45" w:rsidRPr="00C565B8" w:rsidRDefault="001C5B45" w:rsidP="001C5B45">
      <w:pPr>
        <w:widowControl/>
        <w:autoSpaceDE w:val="0"/>
        <w:autoSpaceDN w:val="0"/>
        <w:adjustRightInd w:val="0"/>
        <w:spacing w:after="120"/>
        <w:jc w:val="both"/>
        <w:rPr>
          <w:rFonts w:ascii="Times New Roman" w:eastAsia="Times New Roman" w:hAnsi="Times New Roman" w:cs="Times New Roman"/>
          <w:color w:val="auto"/>
        </w:rPr>
      </w:pPr>
      <w:bookmarkStart w:id="13" w:name="_Hlk197592124"/>
      <w:r w:rsidRPr="00C565B8">
        <w:rPr>
          <w:rFonts w:ascii="Times New Roman" w:hAnsi="Times New Roman" w:cs="Times New Roman"/>
          <w:color w:val="auto"/>
          <w:lang w:bidi="ar-SA"/>
        </w:rPr>
        <w:t xml:space="preserve">b) </w:t>
      </w:r>
      <w:r w:rsidR="003C0397" w:rsidRPr="00C565B8">
        <w:rPr>
          <w:rFonts w:ascii="Times New Roman" w:eastAsia="Times New Roman" w:hAnsi="Times New Roman" w:cs="Times New Roman"/>
          <w:color w:val="auto"/>
        </w:rPr>
        <w:t>dysponuje wykwalifikowanym personelem</w:t>
      </w:r>
    </w:p>
    <w:p w14:paraId="780F9EA7" w14:textId="55067FDD" w:rsidR="00312EF2" w:rsidRPr="00C565B8" w:rsidRDefault="003C0397" w:rsidP="00C565B8">
      <w:pPr>
        <w:widowControl/>
        <w:autoSpaceDE w:val="0"/>
        <w:autoSpaceDN w:val="0"/>
        <w:adjustRightInd w:val="0"/>
        <w:spacing w:after="120"/>
        <w:jc w:val="both"/>
        <w:rPr>
          <w:rFonts w:ascii="Times New Roman" w:eastAsia="Times New Roman" w:hAnsi="Times New Roman" w:cs="Times New Roman"/>
          <w:color w:val="auto"/>
        </w:rPr>
      </w:pPr>
      <w:r w:rsidRPr="00C565B8">
        <w:rPr>
          <w:rFonts w:ascii="Times New Roman" w:eastAsia="Times New Roman" w:hAnsi="Times New Roman" w:cs="Times New Roman"/>
          <w:color w:val="auto"/>
        </w:rPr>
        <w:t xml:space="preserve">1) co najmniej </w:t>
      </w:r>
      <w:r w:rsidR="00AA1A0C" w:rsidRPr="00C565B8">
        <w:rPr>
          <w:rFonts w:ascii="Times New Roman" w:eastAsia="Times New Roman" w:hAnsi="Times New Roman" w:cs="Times New Roman"/>
          <w:color w:val="auto"/>
        </w:rPr>
        <w:t>dwiema</w:t>
      </w:r>
      <w:r w:rsidRPr="00C565B8">
        <w:rPr>
          <w:rFonts w:ascii="Times New Roman" w:eastAsia="Times New Roman" w:hAnsi="Times New Roman" w:cs="Times New Roman"/>
          <w:color w:val="auto"/>
        </w:rPr>
        <w:t xml:space="preserve"> osob</w:t>
      </w:r>
      <w:r w:rsidR="00AA1A0C" w:rsidRPr="00C565B8">
        <w:rPr>
          <w:rFonts w:ascii="Times New Roman" w:eastAsia="Times New Roman" w:hAnsi="Times New Roman" w:cs="Times New Roman"/>
          <w:color w:val="auto"/>
        </w:rPr>
        <w:t>ami</w:t>
      </w:r>
      <w:r w:rsidRPr="00C565B8">
        <w:rPr>
          <w:rFonts w:ascii="Times New Roman" w:eastAsia="Times New Roman" w:hAnsi="Times New Roman" w:cs="Times New Roman"/>
          <w:color w:val="auto"/>
        </w:rPr>
        <w:t xml:space="preserve"> z </w:t>
      </w:r>
      <w:r w:rsidR="00AA1A0C" w:rsidRPr="00C565B8">
        <w:rPr>
          <w:rFonts w:ascii="Times New Roman" w:eastAsia="Times New Roman" w:hAnsi="Times New Roman" w:cs="Times New Roman"/>
          <w:color w:val="auto"/>
        </w:rPr>
        <w:t>dokumentami (</w:t>
      </w:r>
      <w:r w:rsidRPr="00C565B8">
        <w:rPr>
          <w:rFonts w:ascii="Times New Roman" w:eastAsia="Times New Roman" w:hAnsi="Times New Roman" w:cs="Times New Roman"/>
          <w:color w:val="auto"/>
        </w:rPr>
        <w:t>uprawnieniami</w:t>
      </w:r>
      <w:r w:rsidR="00A75EFE" w:rsidRPr="00C565B8">
        <w:rPr>
          <w:rFonts w:ascii="Times New Roman" w:eastAsia="Times New Roman" w:hAnsi="Times New Roman" w:cs="Times New Roman"/>
          <w:color w:val="auto"/>
        </w:rPr>
        <w:t>/zezwoleniami</w:t>
      </w:r>
      <w:r w:rsidR="00AA1A0C" w:rsidRPr="00C565B8">
        <w:rPr>
          <w:rFonts w:ascii="Times New Roman" w:eastAsia="Times New Roman" w:hAnsi="Times New Roman" w:cs="Times New Roman"/>
          <w:color w:val="auto"/>
        </w:rPr>
        <w:t>) wystawionymi przez przedstawiciela producenta zaświadczając</w:t>
      </w:r>
      <w:r w:rsidR="00C565B8" w:rsidRPr="00C565B8">
        <w:rPr>
          <w:rFonts w:ascii="Times New Roman" w:eastAsia="Times New Roman" w:hAnsi="Times New Roman" w:cs="Times New Roman"/>
          <w:color w:val="auto"/>
        </w:rPr>
        <w:t xml:space="preserve">ymi o przeszkoleniu </w:t>
      </w:r>
      <w:r w:rsidR="00C565B8" w:rsidRPr="00C565B8">
        <w:rPr>
          <w:rFonts w:ascii="Times New Roman" w:hAnsi="Times New Roman" w:cs="Times New Roman"/>
          <w:color w:val="auto"/>
        </w:rPr>
        <w:t xml:space="preserve">przez przedstawiciela producenta w zakresie serwisowania urządzeń MFP oraz w zakresie serwisowania oprogramowania będącego przedmiotem oferty. </w:t>
      </w:r>
      <w:bookmarkEnd w:id="13"/>
    </w:p>
    <w:p w14:paraId="65D6C127" w14:textId="69810765" w:rsidR="00312EF2" w:rsidRPr="007D6FEE" w:rsidRDefault="00312EF2" w:rsidP="00312EF2">
      <w:pPr>
        <w:spacing w:line="276" w:lineRule="auto"/>
        <w:ind w:left="284" w:hanging="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2. </w:t>
      </w:r>
      <w:r w:rsidRPr="007D6FEE">
        <w:rPr>
          <w:rFonts w:ascii="Times New Roman" w:eastAsiaTheme="majorEastAsia" w:hAnsi="Times New Roman" w:cs="Times New Roman"/>
          <w:lang w:eastAsia="en-US"/>
        </w:rPr>
        <w:t xml:space="preserve">Wykonawca może w celu potwierdzenia spełniania warunków udziału w postępowaniu, w stosownych sytuacjach oraz w odniesieniu do niniejszego zamówienia lub jego części, polegać na zdolnościach technicznych lub zawodowych innych podmiotów, niezależnie od charakteru prawnego łączących go z nimi stosunków. </w:t>
      </w:r>
    </w:p>
    <w:p w14:paraId="7ABCE0D6" w14:textId="77777777" w:rsidR="00312EF2" w:rsidRPr="007D6FEE" w:rsidRDefault="00312EF2" w:rsidP="00312EF2">
      <w:pPr>
        <w:spacing w:line="276" w:lineRule="auto"/>
        <w:jc w:val="both"/>
        <w:rPr>
          <w:rFonts w:ascii="Times New Roman" w:eastAsiaTheme="majorEastAsia" w:hAnsi="Times New Roman" w:cs="Times New Roman"/>
          <w:lang w:eastAsia="en-US"/>
        </w:rPr>
      </w:pPr>
    </w:p>
    <w:p w14:paraId="3B0A729F" w14:textId="77777777" w:rsidR="00312EF2" w:rsidRDefault="00312EF2" w:rsidP="00312EF2">
      <w:pPr>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2.1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1ADC016D" w14:textId="77777777" w:rsidR="00312EF2" w:rsidRPr="00B21E47" w:rsidRDefault="00312EF2" w:rsidP="00312EF2">
      <w:pPr>
        <w:pStyle w:val="Nagwek2"/>
        <w:keepNext w:val="0"/>
        <w:keepLines w:val="0"/>
        <w:widowControl/>
        <w:numPr>
          <w:ilvl w:val="1"/>
          <w:numId w:val="0"/>
        </w:numPr>
        <w:tabs>
          <w:tab w:val="num" w:pos="680"/>
        </w:tabs>
        <w:spacing w:before="120"/>
        <w:ind w:left="680" w:hanging="680"/>
        <w:jc w:val="both"/>
        <w:rPr>
          <w:rFonts w:ascii="Times New Roman" w:eastAsia="Times New Roman" w:hAnsi="Times New Roman" w:cs="Times New Roman"/>
          <w:bCs/>
          <w:iCs/>
          <w:color w:val="000000"/>
          <w:sz w:val="24"/>
          <w:szCs w:val="24"/>
          <w:lang w:val="x-none" w:eastAsia="x-none" w:bidi="ar-SA"/>
        </w:rPr>
      </w:pPr>
      <w:r w:rsidRPr="00B21E47">
        <w:rPr>
          <w:rFonts w:ascii="Times New Roman" w:hAnsi="Times New Roman" w:cs="Times New Roman"/>
          <w:color w:val="auto"/>
          <w:sz w:val="24"/>
          <w:szCs w:val="24"/>
          <w:lang w:eastAsia="en-US"/>
        </w:rPr>
        <w:t xml:space="preserve">2.2  </w:t>
      </w:r>
      <w:r w:rsidRPr="00B21E47">
        <w:rPr>
          <w:rFonts w:ascii="Times New Roman" w:eastAsia="Times New Roman" w:hAnsi="Times New Roman" w:cs="Times New Roman"/>
          <w:bCs/>
          <w:iCs/>
          <w:color w:val="000000"/>
          <w:sz w:val="24"/>
          <w:szCs w:val="24"/>
          <w:lang w:val="x-none" w:eastAsia="x-none" w:bidi="ar-SA"/>
        </w:rPr>
        <w:t>Wykonawca, który polega na zdolnościach lub sytuacji podmiotów udostępniających zasoby, zobowiązany jest</w:t>
      </w:r>
      <w:r w:rsidRPr="00B21E47">
        <w:rPr>
          <w:rFonts w:ascii="Times New Roman" w:eastAsia="Times New Roman" w:hAnsi="Times New Roman" w:cs="Times New Roman"/>
          <w:bCs/>
          <w:iCs/>
          <w:color w:val="000000"/>
          <w:sz w:val="24"/>
          <w:szCs w:val="24"/>
          <w:lang w:eastAsia="x-none" w:bidi="ar-SA"/>
        </w:rPr>
        <w:t>:</w:t>
      </w:r>
    </w:p>
    <w:p w14:paraId="052F66E7" w14:textId="77777777" w:rsidR="00312EF2" w:rsidRPr="00B21E47" w:rsidRDefault="00312EF2" w:rsidP="00312EF2">
      <w:pPr>
        <w:widowControl/>
        <w:spacing w:before="120"/>
        <w:ind w:left="567" w:hanging="567"/>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 xml:space="preserve">2.2.1 </w:t>
      </w:r>
      <w:r w:rsidRPr="00B21E47">
        <w:rPr>
          <w:rFonts w:ascii="Times New Roman" w:eastAsia="Times New Roman" w:hAnsi="Times New Roman" w:cs="Times New Roman"/>
          <w:bCs/>
          <w:iCs/>
          <w:lang w:eastAsia="x-none" w:bidi="ar-SA"/>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68B5728" w14:textId="77777777" w:rsidR="00312EF2" w:rsidRPr="00B21E47" w:rsidRDefault="00312EF2" w:rsidP="00312EF2">
      <w:pPr>
        <w:widowControl/>
        <w:spacing w:before="120"/>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 xml:space="preserve">2.2.2. </w:t>
      </w:r>
      <w:r w:rsidRPr="00B21E47">
        <w:rPr>
          <w:rFonts w:ascii="Times New Roman" w:eastAsia="Times New Roman" w:hAnsi="Times New Roman" w:cs="Times New Roman"/>
          <w:bCs/>
          <w:iCs/>
          <w:lang w:eastAsia="x-none" w:bidi="ar-SA"/>
        </w:rPr>
        <w:t>zakres dostępnych Wykonawcy zasobów podmiotu udostępniającego zasoby;</w:t>
      </w:r>
    </w:p>
    <w:p w14:paraId="2A9B4597" w14:textId="77777777" w:rsidR="00312EF2" w:rsidRPr="00B21E47" w:rsidRDefault="00312EF2" w:rsidP="00312EF2">
      <w:pPr>
        <w:widowControl/>
        <w:numPr>
          <w:ilvl w:val="0"/>
          <w:numId w:val="27"/>
        </w:numPr>
        <w:spacing w:before="120"/>
        <w:ind w:left="851" w:hanging="284"/>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lastRenderedPageBreak/>
        <w:t>sposób i okres udostępnienia Wykonawcy i wykorzystania przez niego zasobów podmiotu udostępniającego te zasoby przy wykonywaniu zamówienia;</w:t>
      </w:r>
    </w:p>
    <w:p w14:paraId="21C98434" w14:textId="77777777" w:rsidR="00312EF2" w:rsidRPr="00B21E47" w:rsidRDefault="00312EF2" w:rsidP="00312EF2">
      <w:pPr>
        <w:widowControl/>
        <w:numPr>
          <w:ilvl w:val="0"/>
          <w:numId w:val="27"/>
        </w:numPr>
        <w:spacing w:before="120"/>
        <w:ind w:left="851" w:hanging="284"/>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E18A45" w14:textId="77777777" w:rsidR="00312EF2" w:rsidRPr="00B21E47" w:rsidRDefault="00312EF2" w:rsidP="00312EF2">
      <w:pPr>
        <w:widowControl/>
        <w:spacing w:before="120"/>
        <w:ind w:left="851" w:hanging="142"/>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 xml:space="preserve">c)  </w:t>
      </w:r>
      <w:r w:rsidRPr="00B21E47">
        <w:rPr>
          <w:rFonts w:ascii="Times New Roman" w:eastAsia="Times New Roman" w:hAnsi="Times New Roman" w:cs="Times New Roman"/>
          <w:bCs/>
          <w:iCs/>
          <w:lang w:eastAsia="x-none" w:bidi="ar-SA"/>
        </w:rPr>
        <w:t xml:space="preserve">złożyć wraz z ofertą </w:t>
      </w:r>
      <w:r>
        <w:rPr>
          <w:rFonts w:ascii="Times New Roman" w:eastAsia="Times New Roman" w:hAnsi="Times New Roman" w:cs="Times New Roman"/>
          <w:bCs/>
          <w:iCs/>
          <w:lang w:eastAsia="x-none" w:bidi="ar-SA"/>
        </w:rPr>
        <w:t>„</w:t>
      </w:r>
      <w:r w:rsidRPr="00B21E47">
        <w:rPr>
          <w:rFonts w:ascii="Times New Roman" w:eastAsia="Times New Roman" w:hAnsi="Times New Roman" w:cs="Times New Roman"/>
          <w:bCs/>
          <w:iCs/>
          <w:lang w:eastAsia="x-none" w:bidi="ar-SA"/>
        </w:rPr>
        <w:t xml:space="preserve">Oświadczenie o niepodleganiu wykluczeniu oraz spełnianiu </w:t>
      </w:r>
      <w:r>
        <w:rPr>
          <w:rFonts w:ascii="Times New Roman" w:eastAsia="Times New Roman" w:hAnsi="Times New Roman" w:cs="Times New Roman"/>
          <w:bCs/>
          <w:iCs/>
          <w:lang w:eastAsia="x-none" w:bidi="ar-SA"/>
        </w:rPr>
        <w:t xml:space="preserve">  </w:t>
      </w:r>
      <w:r w:rsidRPr="00B21E47">
        <w:rPr>
          <w:rFonts w:ascii="Times New Roman" w:eastAsia="Times New Roman" w:hAnsi="Times New Roman" w:cs="Times New Roman"/>
          <w:bCs/>
          <w:iCs/>
          <w:lang w:eastAsia="x-none" w:bidi="ar-SA"/>
        </w:rPr>
        <w:t xml:space="preserve">warunków”, podmiotu udostępniającego zasoby, potwierdzające brak podstaw wykluczenia tego podmiotu oraz odpowiednio spełnianie warunków udziału w postępowaniu, w zakresie, w jakim Wykonawca powołuje się na jego zasoby. </w:t>
      </w:r>
    </w:p>
    <w:p w14:paraId="49824891" w14:textId="77777777" w:rsidR="00312EF2" w:rsidRPr="007D6FEE" w:rsidRDefault="00312EF2" w:rsidP="00312EF2">
      <w:pPr>
        <w:spacing w:line="276" w:lineRule="auto"/>
        <w:jc w:val="both"/>
        <w:rPr>
          <w:rFonts w:ascii="Times New Roman" w:eastAsiaTheme="majorEastAsia" w:hAnsi="Times New Roman" w:cs="Times New Roman"/>
          <w:lang w:eastAsia="en-US"/>
        </w:rPr>
      </w:pPr>
    </w:p>
    <w:p w14:paraId="2626B1CD" w14:textId="77777777" w:rsidR="00312EF2" w:rsidRPr="007D6FEE" w:rsidRDefault="00312EF2" w:rsidP="00312EF2">
      <w:pPr>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Pr>
          <w:rFonts w:ascii="Times New Roman" w:eastAsiaTheme="majorEastAsia" w:hAnsi="Times New Roman" w:cs="Times New Roman"/>
          <w:lang w:eastAsia="en-US"/>
        </w:rPr>
        <w:t>3</w:t>
      </w:r>
      <w:r w:rsidRPr="007D6FEE">
        <w:rPr>
          <w:rFonts w:ascii="Times New Roman" w:eastAsiaTheme="majorEastAsia" w:hAnsi="Times New Roman" w:cs="Times New Roman"/>
          <w:lang w:eastAsia="en-US"/>
        </w:rPr>
        <w:t xml:space="preserve"> Zamawiający oceni, czy udostępnione Wykonawcy przez inne podmioty zdolności techniczne lub zawodowe, pozwalają na wykazanie spełniania warunków udziału w postępowaniu oraz zbada, czy nie </w:t>
      </w:r>
      <w:r w:rsidRPr="003A109E">
        <w:rPr>
          <w:rFonts w:ascii="Times New Roman" w:eastAsiaTheme="majorEastAsia" w:hAnsi="Times New Roman" w:cs="Times New Roman"/>
          <w:lang w:eastAsia="en-US"/>
        </w:rPr>
        <w:t xml:space="preserve">zachodzą wobec tego podmiotu podstawy wykluczenia, o których mowa w art. 108 ust. 1 pkt 1) - 6) ustawy </w:t>
      </w:r>
      <w:proofErr w:type="spellStart"/>
      <w:r w:rsidRPr="003A109E">
        <w:rPr>
          <w:rFonts w:ascii="Times New Roman" w:eastAsiaTheme="majorEastAsia" w:hAnsi="Times New Roman" w:cs="Times New Roman"/>
          <w:lang w:eastAsia="en-US"/>
        </w:rPr>
        <w:t>Pzp</w:t>
      </w:r>
      <w:proofErr w:type="spellEnd"/>
      <w:r w:rsidRPr="003A109E">
        <w:rPr>
          <w:rFonts w:ascii="Times New Roman" w:eastAsiaTheme="majorEastAsia" w:hAnsi="Times New Roman" w:cs="Times New Roman"/>
          <w:lang w:eastAsia="en-US"/>
        </w:rPr>
        <w:t>.</w:t>
      </w:r>
    </w:p>
    <w:p w14:paraId="357FD81F" w14:textId="77777777" w:rsidR="00312EF2" w:rsidRPr="007D6FEE" w:rsidRDefault="00312EF2" w:rsidP="00312EF2">
      <w:pPr>
        <w:autoSpaceDE w:val="0"/>
        <w:autoSpaceDN w:val="0"/>
        <w:adjustRightInd w:val="0"/>
        <w:spacing w:line="276" w:lineRule="auto"/>
        <w:jc w:val="both"/>
        <w:rPr>
          <w:rFonts w:ascii="Times New Roman" w:eastAsiaTheme="majorEastAsia" w:hAnsi="Times New Roman" w:cs="Times New Roman"/>
          <w:lang w:eastAsia="en-US"/>
        </w:rPr>
      </w:pPr>
    </w:p>
    <w:p w14:paraId="0492DE27" w14:textId="77777777" w:rsidR="00312EF2" w:rsidRPr="007D6FEE" w:rsidRDefault="00312EF2" w:rsidP="00312EF2">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Pr>
          <w:rFonts w:ascii="Times New Roman" w:eastAsiaTheme="majorEastAsia" w:hAnsi="Times New Roman" w:cs="Times New Roman"/>
          <w:lang w:eastAsia="en-US"/>
        </w:rPr>
        <w:t xml:space="preserve">4 </w:t>
      </w:r>
      <w:r w:rsidRPr="007D6FEE">
        <w:rPr>
          <w:rFonts w:ascii="Times New Roman" w:eastAsiaTheme="majorEastAsia" w:hAnsi="Times New Roman" w:cs="Times New Roman"/>
          <w:lang w:eastAsia="en-US"/>
        </w:rPr>
        <w:t xml:space="preserve">Jeżeli zdolności techniczne lub zawodowe podmiotu, który zobowiązał się do udostępnienia zasobów, nie potwierdzają spełnienia przez Wykonawcę warunków udziału w postępowaniu lub zachodzą wobec tego podmiotu podstawy do wykluczenia, Zamawiający żąda, aby Wykonawca w terminie określonym przez Zamawiającego: </w:t>
      </w:r>
    </w:p>
    <w:p w14:paraId="11613D30" w14:textId="77777777" w:rsidR="00312EF2" w:rsidRPr="007D6FEE" w:rsidRDefault="00312EF2" w:rsidP="00312EF2">
      <w:pPr>
        <w:autoSpaceDE w:val="0"/>
        <w:autoSpaceDN w:val="0"/>
        <w:adjustRightInd w:val="0"/>
        <w:spacing w:line="276" w:lineRule="auto"/>
        <w:ind w:left="426" w:hanging="426"/>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Pr>
          <w:rFonts w:ascii="Times New Roman" w:eastAsiaTheme="majorEastAsia" w:hAnsi="Times New Roman" w:cs="Times New Roman"/>
          <w:lang w:eastAsia="en-US"/>
        </w:rPr>
        <w:tab/>
      </w:r>
      <w:r w:rsidRPr="007D6FEE">
        <w:rPr>
          <w:rFonts w:ascii="Times New Roman" w:eastAsiaTheme="majorEastAsia" w:hAnsi="Times New Roman" w:cs="Times New Roman"/>
          <w:lang w:eastAsia="en-US"/>
        </w:rPr>
        <w:t>- zastąpił ten podmiot innym podmiotem lub podmiotami,</w:t>
      </w:r>
    </w:p>
    <w:p w14:paraId="5A7504B2" w14:textId="77777777" w:rsidR="00312EF2" w:rsidRPr="007D6FEE" w:rsidRDefault="00312EF2" w:rsidP="00312EF2">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lub </w:t>
      </w:r>
    </w:p>
    <w:p w14:paraId="56420B96" w14:textId="77777777" w:rsidR="00312EF2" w:rsidRDefault="00312EF2" w:rsidP="00312EF2">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 zobowiązał się do osobistego wykonania odpowiedniej części zamówienia, jeżeli wykaże zdolności techniczne lub zawodowe, wymagane przez Zamawiającego. </w:t>
      </w:r>
    </w:p>
    <w:p w14:paraId="3EC35B0D" w14:textId="77777777" w:rsidR="00312EF2" w:rsidRDefault="00312EF2" w:rsidP="00312EF2">
      <w:pPr>
        <w:autoSpaceDE w:val="0"/>
        <w:autoSpaceDN w:val="0"/>
        <w:adjustRightInd w:val="0"/>
        <w:spacing w:line="276" w:lineRule="auto"/>
        <w:ind w:left="426"/>
        <w:jc w:val="both"/>
        <w:rPr>
          <w:rFonts w:ascii="Times New Roman" w:eastAsiaTheme="majorEastAsia" w:hAnsi="Times New Roman" w:cs="Times New Roman"/>
          <w:lang w:eastAsia="en-US"/>
        </w:rPr>
      </w:pPr>
    </w:p>
    <w:p w14:paraId="6788C83A" w14:textId="77777777" w:rsidR="00312EF2" w:rsidRPr="00474601" w:rsidRDefault="00312EF2" w:rsidP="00312EF2">
      <w:pPr>
        <w:autoSpaceDE w:val="0"/>
        <w:autoSpaceDN w:val="0"/>
        <w:adjustRightInd w:val="0"/>
        <w:spacing w:line="276" w:lineRule="auto"/>
        <w:ind w:left="426"/>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Jeżeli Wykonawca nie złoży </w:t>
      </w:r>
      <w:r>
        <w:rPr>
          <w:rFonts w:ascii="Times New Roman" w:eastAsiaTheme="majorEastAsia" w:hAnsi="Times New Roman" w:cs="Times New Roman"/>
          <w:lang w:eastAsia="en-US"/>
        </w:rPr>
        <w:t>podmiotowych środków dowodowych</w:t>
      </w:r>
      <w:r w:rsidRPr="00474601">
        <w:rPr>
          <w:rFonts w:ascii="Times New Roman" w:eastAsiaTheme="majorEastAsia" w:hAnsi="Times New Roman" w:cs="Times New Roman"/>
          <w:lang w:eastAsia="en-US"/>
        </w:rPr>
        <w:t>,</w:t>
      </w:r>
      <w:r>
        <w:rPr>
          <w:rFonts w:ascii="Times New Roman" w:eastAsiaTheme="majorEastAsia" w:hAnsi="Times New Roman" w:cs="Times New Roman"/>
          <w:lang w:eastAsia="en-US"/>
        </w:rPr>
        <w:t xml:space="preserve"> na potwierdzenie braku podstaw wykluczenia oraz spełnienie warunków udziału w postępowaniu</w:t>
      </w:r>
      <w:r w:rsidRPr="00474601">
        <w:rPr>
          <w:rFonts w:ascii="Times New Roman" w:eastAsiaTheme="majorEastAsia" w:hAnsi="Times New Roman" w:cs="Times New Roman"/>
          <w:lang w:eastAsia="en-US"/>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714037E" w14:textId="77777777" w:rsidR="00312EF2" w:rsidRPr="00312EF2" w:rsidRDefault="00312EF2" w:rsidP="00312EF2">
      <w:pPr>
        <w:widowControl/>
        <w:autoSpaceDE w:val="0"/>
        <w:autoSpaceDN w:val="0"/>
        <w:adjustRightInd w:val="0"/>
        <w:jc w:val="both"/>
        <w:rPr>
          <w:rFonts w:ascii="Times New Roman" w:hAnsi="Times New Roman" w:cs="Times New Roman"/>
          <w:b/>
          <w:bCs/>
          <w:lang w:bidi="ar-SA"/>
        </w:rPr>
      </w:pPr>
    </w:p>
    <w:p w14:paraId="38470E7F" w14:textId="77777777" w:rsidR="00EC687C" w:rsidRPr="00EC687C" w:rsidRDefault="00EC687C" w:rsidP="004B3C63">
      <w:pPr>
        <w:spacing w:line="276" w:lineRule="auto"/>
        <w:jc w:val="both"/>
        <w:rPr>
          <w:rFonts w:eastAsia="Calibri"/>
          <w:b/>
          <w:color w:val="auto"/>
          <w:sz w:val="22"/>
          <w:szCs w:val="22"/>
          <w:lang w:eastAsia="en-US"/>
        </w:rPr>
      </w:pPr>
    </w:p>
    <w:bookmarkEnd w:id="9"/>
    <w:p w14:paraId="1903EA44" w14:textId="71ED275F" w:rsidR="004B3C63" w:rsidRPr="00EC687C" w:rsidRDefault="00312EF2" w:rsidP="004B3C63">
      <w:pPr>
        <w:autoSpaceDE w:val="0"/>
        <w:autoSpaceDN w:val="0"/>
        <w:adjustRightInd w:val="0"/>
        <w:spacing w:line="276" w:lineRule="auto"/>
        <w:ind w:left="284" w:hanging="284"/>
        <w:jc w:val="both"/>
        <w:rPr>
          <w:rFonts w:ascii="Times New Roman" w:eastAsiaTheme="majorEastAsia" w:hAnsi="Times New Roman" w:cs="Times New Roman"/>
          <w:color w:val="auto"/>
          <w:lang w:eastAsia="en-US"/>
        </w:rPr>
      </w:pPr>
      <w:r>
        <w:rPr>
          <w:rFonts w:ascii="Times New Roman" w:eastAsiaTheme="majorEastAsia" w:hAnsi="Times New Roman" w:cs="Times New Roman"/>
          <w:color w:val="auto"/>
          <w:lang w:eastAsia="en-US"/>
        </w:rPr>
        <w:t>3</w:t>
      </w:r>
      <w:r w:rsidR="004B3C63" w:rsidRPr="00EC687C">
        <w:rPr>
          <w:rFonts w:ascii="Times New Roman" w:eastAsiaTheme="majorEastAsia" w:hAnsi="Times New Roman" w:cs="Times New Roman"/>
          <w:color w:val="auto"/>
          <w:lang w:eastAsia="en-US"/>
        </w:rPr>
        <w:t>. Wykonawcę, którego oferta została najwyżej oceniona, Zamawiający wezwie do złożenia w wyznaczonym, nie krótszym niż 5 dni, terminie aktualnych na dzień złożenia niżej wymienionych podmiotowych środków dowodowych.</w:t>
      </w:r>
    </w:p>
    <w:p w14:paraId="463EFB29" w14:textId="77777777" w:rsidR="004B3C63" w:rsidRPr="00EC687C"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7936202B" w14:textId="77777777" w:rsidR="004B3C63" w:rsidRPr="00EC687C" w:rsidRDefault="004B3C63" w:rsidP="004B3C63">
      <w:pPr>
        <w:autoSpaceDE w:val="0"/>
        <w:autoSpaceDN w:val="0"/>
        <w:adjustRightInd w:val="0"/>
        <w:spacing w:line="276" w:lineRule="auto"/>
        <w:ind w:left="567" w:hanging="283"/>
        <w:jc w:val="both"/>
        <w:rPr>
          <w:rFonts w:ascii="Times New Roman" w:eastAsiaTheme="majorEastAsia" w:hAnsi="Times New Roman" w:cs="Times New Roman"/>
          <w:color w:val="auto"/>
          <w:lang w:eastAsia="en-US"/>
        </w:rPr>
      </w:pPr>
      <w:r w:rsidRPr="00EC687C">
        <w:rPr>
          <w:rFonts w:ascii="Times New Roman" w:eastAsiaTheme="majorEastAsia" w:hAnsi="Times New Roman" w:cs="Times New Roman"/>
          <w:color w:val="auto"/>
          <w:lang w:eastAsia="en-US"/>
        </w:rPr>
        <w:t>A. Wykaz wszystkich oświadczeń lub dokumentów, jakie na wezwanie Zamawiającego i w terminie przez niego wyznaczonym (nie krótszym niż 5 dni) złoży Wykonawca, którego oferta została najwyżej oceniona:</w:t>
      </w:r>
    </w:p>
    <w:p w14:paraId="2C7D0E61" w14:textId="77777777" w:rsidR="004B3C63" w:rsidRPr="00EC687C"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549D6359" w14:textId="77777777" w:rsidR="00E65807" w:rsidRPr="00EC687C" w:rsidRDefault="00E65807" w:rsidP="00170855">
      <w:pPr>
        <w:widowControl/>
        <w:spacing w:after="120"/>
        <w:ind w:left="709" w:hanging="425"/>
        <w:jc w:val="both"/>
        <w:rPr>
          <w:rFonts w:ascii="Times New Roman" w:eastAsia="Times New Roman" w:hAnsi="Times New Roman" w:cs="Times New Roman"/>
          <w:color w:val="auto"/>
          <w:lang w:bidi="ar-SA"/>
        </w:rPr>
      </w:pPr>
      <w:r w:rsidRPr="00EC687C">
        <w:rPr>
          <w:rFonts w:ascii="Times New Roman" w:eastAsia="Times New Roman" w:hAnsi="Times New Roman" w:cs="Times New Roman"/>
          <w:b/>
          <w:color w:val="auto"/>
          <w:lang w:bidi="ar-SA"/>
        </w:rPr>
        <w:lastRenderedPageBreak/>
        <w:t>A.1</w:t>
      </w:r>
      <w:r w:rsidRPr="00EC687C">
        <w:rPr>
          <w:rFonts w:ascii="Times New Roman" w:eastAsia="Times New Roman" w:hAnsi="Times New Roman" w:cs="Times New Roman"/>
          <w:color w:val="auto"/>
          <w:lang w:bidi="ar-SA"/>
        </w:rPr>
        <w:t xml:space="preserve"> Dokumenty potwierdzające posiadanie uprawnień/pełnomocnictw osób składających ofertę, o ile nie wynikają one z przepisów prawa lub z przedstawionych dokumentów rejestrowych</w:t>
      </w:r>
    </w:p>
    <w:p w14:paraId="34F92B71" w14:textId="77777777" w:rsidR="00E65807" w:rsidRDefault="00E65807" w:rsidP="00170855">
      <w:pPr>
        <w:widowControl/>
        <w:spacing w:after="120"/>
        <w:ind w:left="284"/>
        <w:jc w:val="both"/>
        <w:rPr>
          <w:rFonts w:ascii="Times New Roman" w:eastAsia="Times New Roman" w:hAnsi="Times New Roman" w:cs="Times New Roman"/>
          <w:color w:val="auto"/>
          <w:lang w:bidi="ar-SA"/>
        </w:rPr>
      </w:pPr>
      <w:r w:rsidRPr="00EC687C">
        <w:rPr>
          <w:rFonts w:ascii="Times New Roman" w:eastAsia="Times New Roman" w:hAnsi="Times New Roman" w:cs="Times New Roman"/>
          <w:b/>
          <w:color w:val="auto"/>
          <w:lang w:bidi="ar-SA"/>
        </w:rPr>
        <w:t>A.2</w:t>
      </w:r>
      <w:r w:rsidRPr="00EC687C">
        <w:rPr>
          <w:rFonts w:ascii="Times New Roman" w:eastAsia="Times New Roman" w:hAnsi="Times New Roman" w:cs="Times New Roman"/>
          <w:color w:val="auto"/>
          <w:lang w:bidi="ar-SA"/>
        </w:rPr>
        <w:t xml:space="preserve"> Aktualny odpis z KRS lub z innego rejestru</w:t>
      </w:r>
    </w:p>
    <w:p w14:paraId="56046D49" w14:textId="77777777" w:rsidR="003E47C4" w:rsidRPr="00F04CCC" w:rsidRDefault="003E47C4" w:rsidP="003E47C4">
      <w:pPr>
        <w:widowControl/>
        <w:spacing w:after="120"/>
        <w:ind w:left="284"/>
        <w:jc w:val="both"/>
        <w:rPr>
          <w:rFonts w:ascii="Times New Roman" w:eastAsia="Times New Roman" w:hAnsi="Times New Roman" w:cs="Times New Roman"/>
          <w:color w:val="auto"/>
          <w:lang w:bidi="ar-SA"/>
        </w:rPr>
      </w:pPr>
      <w:r w:rsidRPr="00F04CCC">
        <w:rPr>
          <w:rFonts w:ascii="Times New Roman" w:eastAsia="Times New Roman" w:hAnsi="Times New Roman" w:cs="Times New Roman"/>
          <w:b/>
          <w:color w:val="auto"/>
          <w:lang w:bidi="ar-SA"/>
        </w:rPr>
        <w:t>A.3</w:t>
      </w:r>
      <w:r w:rsidRPr="00F04CCC">
        <w:rPr>
          <w:rFonts w:ascii="Times New Roman" w:eastAsia="Times New Roman" w:hAnsi="Times New Roman" w:cs="Times New Roman"/>
          <w:color w:val="auto"/>
          <w:lang w:bidi="ar-SA"/>
        </w:rPr>
        <w:t xml:space="preserve"> Wykaz zrealizowanych lub realizowanych umów</w:t>
      </w:r>
      <w:r w:rsidRPr="00F04CCC">
        <w:rPr>
          <w:rFonts w:ascii="Times New Roman" w:eastAsia="Times New Roman" w:hAnsi="Times New Roman" w:cs="Times New Roman"/>
          <w:color w:val="auto"/>
          <w:lang w:bidi="ar-SA"/>
        </w:rPr>
        <w:tab/>
        <w:t xml:space="preserve">           - </w:t>
      </w:r>
      <w:r w:rsidRPr="00F04CCC">
        <w:rPr>
          <w:rFonts w:ascii="Times New Roman" w:eastAsia="Times New Roman" w:hAnsi="Times New Roman" w:cs="Times New Roman"/>
          <w:b/>
          <w:color w:val="auto"/>
          <w:lang w:bidi="ar-SA"/>
        </w:rPr>
        <w:t xml:space="preserve">Załącznik Nr </w:t>
      </w:r>
      <w:r w:rsidR="002726CD" w:rsidRPr="00F04CCC">
        <w:rPr>
          <w:rFonts w:ascii="Times New Roman" w:eastAsia="Times New Roman" w:hAnsi="Times New Roman" w:cs="Times New Roman"/>
          <w:b/>
          <w:color w:val="auto"/>
          <w:lang w:bidi="ar-SA"/>
        </w:rPr>
        <w:t>4</w:t>
      </w:r>
      <w:r w:rsidRPr="00F04CCC">
        <w:rPr>
          <w:rFonts w:ascii="Times New Roman" w:eastAsia="Times New Roman" w:hAnsi="Times New Roman" w:cs="Times New Roman"/>
          <w:b/>
          <w:color w:val="auto"/>
          <w:lang w:bidi="ar-SA"/>
        </w:rPr>
        <w:t xml:space="preserve"> do SWZ</w:t>
      </w:r>
    </w:p>
    <w:p w14:paraId="02E15E31" w14:textId="6E9D2C20" w:rsidR="003E47C4" w:rsidRDefault="003E47C4" w:rsidP="00170855">
      <w:pPr>
        <w:widowControl/>
        <w:spacing w:after="120"/>
        <w:ind w:left="284"/>
        <w:jc w:val="both"/>
        <w:rPr>
          <w:rFonts w:ascii="Times New Roman" w:eastAsia="Times New Roman" w:hAnsi="Times New Roman" w:cs="Times New Roman"/>
          <w:color w:val="auto"/>
          <w:lang w:bidi="ar-SA"/>
        </w:rPr>
      </w:pPr>
      <w:r w:rsidRPr="003E47C4">
        <w:rPr>
          <w:rFonts w:ascii="Times New Roman" w:eastAsia="Times New Roman" w:hAnsi="Times New Roman" w:cs="Times New Roman"/>
          <w:b/>
          <w:color w:val="auto"/>
          <w:lang w:bidi="ar-SA"/>
        </w:rPr>
        <w:t>A.4</w:t>
      </w:r>
      <w:r w:rsidRPr="003E47C4">
        <w:rPr>
          <w:rFonts w:ascii="Times New Roman" w:eastAsia="Times New Roman" w:hAnsi="Times New Roman" w:cs="Times New Roman"/>
          <w:color w:val="auto"/>
          <w:lang w:bidi="ar-SA"/>
        </w:rPr>
        <w:t xml:space="preserve"> Dowody potwierdzające należyte wykonanie lub wykonywanie  umów</w:t>
      </w:r>
    </w:p>
    <w:p w14:paraId="1EB2BA1E" w14:textId="582FA001" w:rsidR="00A75EFE" w:rsidRPr="00EC687C" w:rsidRDefault="00A75EFE" w:rsidP="00170855">
      <w:pPr>
        <w:widowControl/>
        <w:spacing w:after="120"/>
        <w:ind w:left="284"/>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 xml:space="preserve">A.5 </w:t>
      </w:r>
      <w:r w:rsidRPr="00A75EFE">
        <w:rPr>
          <w:rFonts w:ascii="Times New Roman" w:eastAsia="Times New Roman" w:hAnsi="Times New Roman" w:cs="Times New Roman"/>
          <w:bCs/>
          <w:color w:val="auto"/>
          <w:lang w:bidi="ar-SA"/>
        </w:rPr>
        <w:t>Wykaz</w:t>
      </w:r>
      <w:r>
        <w:rPr>
          <w:rFonts w:ascii="Times New Roman" w:eastAsia="Times New Roman" w:hAnsi="Times New Roman" w:cs="Times New Roman"/>
          <w:b/>
          <w:color w:val="auto"/>
          <w:lang w:bidi="ar-SA"/>
        </w:rPr>
        <w:t xml:space="preserve"> </w:t>
      </w:r>
      <w:r w:rsidRPr="00A75EFE">
        <w:rPr>
          <w:rFonts w:ascii="Times New Roman" w:eastAsia="Times New Roman" w:hAnsi="Times New Roman" w:cs="Times New Roman"/>
          <w:bCs/>
          <w:color w:val="auto"/>
          <w:lang w:bidi="ar-SA"/>
        </w:rPr>
        <w:t>osób uczestniczących w realizacji zamówienia</w:t>
      </w:r>
      <w:r>
        <w:rPr>
          <w:rFonts w:ascii="Times New Roman" w:eastAsia="Times New Roman" w:hAnsi="Times New Roman" w:cs="Times New Roman"/>
          <w:bCs/>
          <w:color w:val="auto"/>
          <w:lang w:bidi="ar-SA"/>
        </w:rPr>
        <w:t xml:space="preserve">       </w:t>
      </w:r>
      <w:r w:rsidRPr="00A75EFE">
        <w:rPr>
          <w:rFonts w:ascii="Times New Roman" w:eastAsia="Times New Roman" w:hAnsi="Times New Roman" w:cs="Times New Roman"/>
          <w:b/>
          <w:color w:val="auto"/>
          <w:lang w:bidi="ar-SA"/>
        </w:rPr>
        <w:t>- Załącznik Nr 5 do SWZ</w:t>
      </w:r>
    </w:p>
    <w:p w14:paraId="4B768569" w14:textId="45C5F850" w:rsidR="00E65807" w:rsidRPr="00EC687C" w:rsidRDefault="00CD2D48" w:rsidP="000908E6">
      <w:pPr>
        <w:tabs>
          <w:tab w:val="left" w:pos="1856"/>
        </w:tabs>
        <w:spacing w:after="120" w:line="261" w:lineRule="auto"/>
        <w:jc w:val="both"/>
        <w:rPr>
          <w:rFonts w:ascii="Times New Roman" w:eastAsia="Trebuchet MS" w:hAnsi="Times New Roman" w:cs="Times New Roman"/>
          <w:color w:val="auto"/>
        </w:rPr>
      </w:pPr>
      <w:r w:rsidRPr="00EC687C">
        <w:rPr>
          <w:rFonts w:ascii="Times New Roman" w:eastAsia="Times New Roman" w:hAnsi="Times New Roman" w:cs="Times New Roman"/>
          <w:b/>
          <w:color w:val="auto"/>
          <w:kern w:val="3"/>
          <w:lang w:bidi="ar-SA"/>
        </w:rPr>
        <w:t xml:space="preserve">     A.</w:t>
      </w:r>
      <w:r w:rsidR="0010698B" w:rsidRPr="00EC687C">
        <w:rPr>
          <w:rFonts w:ascii="Times New Roman" w:eastAsia="Times New Roman" w:hAnsi="Times New Roman" w:cs="Times New Roman"/>
          <w:b/>
          <w:color w:val="auto"/>
          <w:kern w:val="3"/>
          <w:lang w:bidi="ar-SA"/>
        </w:rPr>
        <w:t>6</w:t>
      </w:r>
      <w:r w:rsidRPr="00EC687C">
        <w:rPr>
          <w:rFonts w:ascii="Times New Roman" w:eastAsia="Times New Roman" w:hAnsi="Times New Roman" w:cs="Times New Roman"/>
          <w:b/>
          <w:color w:val="auto"/>
          <w:kern w:val="3"/>
          <w:lang w:bidi="ar-SA"/>
        </w:rPr>
        <w:t xml:space="preserve"> </w:t>
      </w:r>
      <w:r w:rsidRPr="00EC687C">
        <w:rPr>
          <w:rFonts w:ascii="Times New Roman" w:eastAsia="Trebuchet MS" w:hAnsi="Times New Roman" w:cs="Times New Roman"/>
          <w:color w:val="auto"/>
        </w:rPr>
        <w:t xml:space="preserve">Oświadczenie dot. grupy kapitałowej </w:t>
      </w:r>
      <w:r w:rsidRPr="00EC687C">
        <w:rPr>
          <w:rFonts w:ascii="Times New Roman" w:eastAsia="Trebuchet MS" w:hAnsi="Times New Roman" w:cs="Times New Roman"/>
          <w:color w:val="auto"/>
        </w:rPr>
        <w:tab/>
      </w:r>
      <w:r w:rsidRPr="00EC687C">
        <w:rPr>
          <w:rFonts w:ascii="Times New Roman" w:eastAsia="Trebuchet MS" w:hAnsi="Times New Roman" w:cs="Times New Roman"/>
          <w:color w:val="auto"/>
        </w:rPr>
        <w:tab/>
        <w:t xml:space="preserve">   </w:t>
      </w:r>
      <w:r w:rsidR="00A75EFE">
        <w:rPr>
          <w:rFonts w:ascii="Times New Roman" w:eastAsia="Trebuchet MS" w:hAnsi="Times New Roman" w:cs="Times New Roman"/>
          <w:color w:val="auto"/>
        </w:rPr>
        <w:t xml:space="preserve">       </w:t>
      </w:r>
      <w:r w:rsidRPr="00EC687C">
        <w:rPr>
          <w:rFonts w:ascii="Times New Roman" w:eastAsia="Trebuchet MS" w:hAnsi="Times New Roman" w:cs="Times New Roman"/>
          <w:b/>
          <w:color w:val="auto"/>
        </w:rPr>
        <w:t>- Załącznik Nr 6</w:t>
      </w:r>
      <w:r w:rsidRPr="00EC687C">
        <w:rPr>
          <w:rFonts w:ascii="Times New Roman" w:eastAsia="Trebuchet MS" w:hAnsi="Times New Roman" w:cs="Times New Roman"/>
          <w:color w:val="auto"/>
        </w:rPr>
        <w:t xml:space="preserve"> </w:t>
      </w:r>
      <w:r w:rsidRPr="00EC687C">
        <w:rPr>
          <w:rFonts w:ascii="Times New Roman" w:eastAsia="Trebuchet MS" w:hAnsi="Times New Roman" w:cs="Times New Roman"/>
          <w:b/>
          <w:color w:val="auto"/>
        </w:rPr>
        <w:t>do SWZ</w:t>
      </w:r>
    </w:p>
    <w:p w14:paraId="1CE8DCA5" w14:textId="77777777" w:rsidR="00E65807" w:rsidRPr="00EC687C" w:rsidRDefault="00E65807" w:rsidP="00D773BC">
      <w:pPr>
        <w:widowControl/>
        <w:snapToGrid w:val="0"/>
        <w:ind w:left="284"/>
        <w:jc w:val="both"/>
        <w:rPr>
          <w:rFonts w:ascii="Times New Roman" w:eastAsia="Times New Roman" w:hAnsi="Times New Roman" w:cs="Times New Roman"/>
          <w:b/>
          <w:color w:val="auto"/>
          <w:lang w:bidi="ar-SA"/>
        </w:rPr>
      </w:pPr>
      <w:r w:rsidRPr="00EC687C">
        <w:rPr>
          <w:rFonts w:ascii="Times New Roman" w:eastAsia="Times New Roman" w:hAnsi="Times New Roman" w:cs="Times New Roman"/>
          <w:b/>
          <w:color w:val="auto"/>
          <w:lang w:bidi="ar-SA"/>
        </w:rPr>
        <w:t>Dokumenty muszą być przedstawione w formie oryginału w postaci dokumentu elektronicznego opatrzonego kwalifikowanym podpisem</w:t>
      </w:r>
      <w:r w:rsidR="00D7335B" w:rsidRPr="00EC687C">
        <w:rPr>
          <w:rFonts w:ascii="Times New Roman" w:eastAsia="Times New Roman" w:hAnsi="Times New Roman" w:cs="Times New Roman"/>
          <w:b/>
          <w:color w:val="auto"/>
          <w:lang w:bidi="ar-SA"/>
        </w:rPr>
        <w:t xml:space="preserve"> </w:t>
      </w:r>
      <w:r w:rsidRPr="00EC687C">
        <w:rPr>
          <w:rFonts w:ascii="Times New Roman" w:eastAsia="Times New Roman" w:hAnsi="Times New Roman" w:cs="Times New Roman"/>
          <w:b/>
          <w:color w:val="auto"/>
          <w:lang w:bidi="ar-SA"/>
        </w:rPr>
        <w:t>elektronicznym</w:t>
      </w:r>
      <w:r w:rsidR="00D7335B" w:rsidRPr="00EC687C">
        <w:rPr>
          <w:rFonts w:ascii="Times New Roman" w:eastAsia="Times New Roman" w:hAnsi="Times New Roman" w:cs="Times New Roman"/>
          <w:b/>
          <w:color w:val="auto"/>
          <w:lang w:bidi="ar-SA"/>
        </w:rPr>
        <w:t>, podpisem zaufanym albo podpisem osobistym</w:t>
      </w:r>
      <w:r w:rsidRPr="00EC687C">
        <w:rPr>
          <w:rFonts w:ascii="Times New Roman" w:eastAsia="Times New Roman" w:hAnsi="Times New Roman" w:cs="Times New Roman"/>
          <w:b/>
          <w:color w:val="auto"/>
          <w:lang w:bidi="ar-SA"/>
        </w:rPr>
        <w:t xml:space="preserve"> lub elektronicznej kopii dokumentu poświadczonego za zgodność z oryginałem przez Wykonawcę (tj. dokument zeskanowany opatrzony kwalifikowanym podpisem elektronicznym</w:t>
      </w:r>
      <w:r w:rsidR="00D7335B" w:rsidRPr="00EC687C">
        <w:rPr>
          <w:rFonts w:ascii="Times New Roman" w:eastAsia="Times New Roman" w:hAnsi="Times New Roman" w:cs="Times New Roman"/>
          <w:b/>
          <w:color w:val="auto"/>
          <w:lang w:bidi="ar-SA"/>
        </w:rPr>
        <w:t>, podpisem osobistym lub podpisem zaufanym</w:t>
      </w:r>
      <w:r w:rsidRPr="00EC687C">
        <w:rPr>
          <w:rFonts w:ascii="Times New Roman" w:eastAsia="Times New Roman" w:hAnsi="Times New Roman" w:cs="Times New Roman"/>
          <w:b/>
          <w:color w:val="auto"/>
          <w:lang w:bidi="ar-SA"/>
        </w:rPr>
        <w:t>).</w:t>
      </w:r>
    </w:p>
    <w:p w14:paraId="2C657511" w14:textId="77777777" w:rsidR="00E65807" w:rsidRPr="00EC687C" w:rsidRDefault="00E65807" w:rsidP="00E65807">
      <w:pPr>
        <w:widowControl/>
        <w:jc w:val="both"/>
        <w:rPr>
          <w:rFonts w:ascii="Times New Roman" w:eastAsia="Times New Roman" w:hAnsi="Times New Roman" w:cs="Times New Roman"/>
          <w:b/>
          <w:color w:val="auto"/>
          <w:lang w:bidi="ar-SA"/>
        </w:rPr>
      </w:pPr>
    </w:p>
    <w:p w14:paraId="4B48DFD2" w14:textId="77777777" w:rsidR="004B3C63" w:rsidRPr="00EC687C"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EC687C">
        <w:rPr>
          <w:rFonts w:ascii="Times New Roman" w:eastAsiaTheme="majorEastAsia" w:hAnsi="Times New Roman" w:cs="Times New Roman"/>
          <w:color w:val="auto"/>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14:paraId="45BF628A"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5A342D82" w14:textId="77777777" w:rsidR="003E3847" w:rsidRPr="003E47C4" w:rsidRDefault="004B3C63" w:rsidP="003C5E04">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B.</w:t>
      </w:r>
      <w:r w:rsidR="00060BE6" w:rsidRPr="003E47C4">
        <w:rPr>
          <w:rFonts w:ascii="Times New Roman" w:eastAsiaTheme="majorEastAsia" w:hAnsi="Times New Roman" w:cs="Times New Roman"/>
          <w:color w:val="auto"/>
          <w:lang w:eastAsia="en-US"/>
        </w:rPr>
        <w:t xml:space="preserve"> W celu wykazania braku podstaw do wykluczenia z postępowania o udzielenie zamówienia z art. 108 ust 1 pkt. 1) - 6) ustawy Prawo zamówień publicznych</w:t>
      </w:r>
    </w:p>
    <w:p w14:paraId="1EC2CB37" w14:textId="77777777" w:rsidR="003C5E04" w:rsidRPr="003E47C4" w:rsidRDefault="00060BE6" w:rsidP="003C5E04">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 </w:t>
      </w:r>
      <w:r w:rsidR="003C5E04" w:rsidRPr="003E47C4">
        <w:rPr>
          <w:rFonts w:ascii="Times New Roman" w:eastAsiaTheme="majorEastAsia" w:hAnsi="Times New Roman" w:cs="Times New Roman"/>
          <w:color w:val="auto"/>
          <w:lang w:eastAsia="en-US"/>
        </w:rPr>
        <w:t>Zamawiający wykluczy z postępowania Wykonawcę na podstawie art. 7 ust. 1 ustawy z dnia 13 kwietnia 2022 r. o szczególnych rozwiązaniach w zakresie przeciwdziałania wspieraniu agresji na Ukrainę oraz służących ochronie bezpieczeństwa narodowego (Dz. U. z dnia 15 kwietnia 2022 r., poz. 835)</w:t>
      </w:r>
      <w:r w:rsidR="003E3847" w:rsidRPr="003E47C4">
        <w:rPr>
          <w:rFonts w:ascii="Times New Roman" w:eastAsiaTheme="majorEastAsia" w:hAnsi="Times New Roman" w:cs="Times New Roman"/>
          <w:color w:val="auto"/>
          <w:lang w:eastAsia="en-US"/>
        </w:rPr>
        <w:t xml:space="preserve"> (zawartego w załączniku nr 3 do SWZ) </w:t>
      </w:r>
      <w:r w:rsidR="003C5E04" w:rsidRPr="003E47C4">
        <w:rPr>
          <w:rFonts w:ascii="Times New Roman" w:eastAsiaTheme="majorEastAsia" w:hAnsi="Times New Roman" w:cs="Times New Roman"/>
          <w:color w:val="auto"/>
          <w:lang w:eastAsia="en-US"/>
        </w:rPr>
        <w:t>, tj.:</w:t>
      </w:r>
    </w:p>
    <w:p w14:paraId="31FAC18B" w14:textId="77777777" w:rsidR="003C5E04" w:rsidRPr="003E47C4" w:rsidRDefault="003C5E04" w:rsidP="003C5E04">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7BDFACB0" w14:textId="77777777" w:rsidR="003C5E04" w:rsidRPr="003E47C4" w:rsidRDefault="003C5E04" w:rsidP="00CD6A40">
      <w:pPr>
        <w:autoSpaceDE w:val="0"/>
        <w:autoSpaceDN w:val="0"/>
        <w:adjustRightInd w:val="0"/>
        <w:spacing w:line="276" w:lineRule="auto"/>
        <w:ind w:left="851" w:hanging="425"/>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1)  </w:t>
      </w:r>
      <w:r w:rsidR="003E3847" w:rsidRPr="003E47C4">
        <w:rPr>
          <w:rFonts w:ascii="Times New Roman" w:eastAsiaTheme="majorEastAsia" w:hAnsi="Times New Roman" w:cs="Times New Roman"/>
          <w:color w:val="auto"/>
          <w:lang w:eastAsia="en-US"/>
        </w:rPr>
        <w:t>Wykonawcę</w:t>
      </w:r>
      <w:r w:rsidRPr="003E47C4">
        <w:rPr>
          <w:rFonts w:ascii="Times New Roman" w:eastAsiaTheme="majorEastAsia" w:hAnsi="Times New Roman" w:cs="Times New Roman"/>
          <w:color w:val="auto"/>
          <w:lang w:eastAsia="en-US"/>
        </w:rPr>
        <w:t xml:space="preserve">̨ oraz uczestnika konkursu wymienionego w wykazach </w:t>
      </w:r>
      <w:r w:rsidR="003E3847" w:rsidRPr="003E47C4">
        <w:rPr>
          <w:rFonts w:ascii="Times New Roman" w:eastAsiaTheme="majorEastAsia" w:hAnsi="Times New Roman" w:cs="Times New Roman"/>
          <w:color w:val="auto"/>
          <w:lang w:eastAsia="en-US"/>
        </w:rPr>
        <w:t>określonych</w:t>
      </w:r>
      <w:r w:rsidRPr="003E47C4">
        <w:rPr>
          <w:rFonts w:ascii="Times New Roman" w:eastAsiaTheme="majorEastAsia" w:hAnsi="Times New Roman" w:cs="Times New Roman"/>
          <w:color w:val="auto"/>
          <w:lang w:eastAsia="en-US"/>
        </w:rPr>
        <w:t xml:space="preserve"> w </w:t>
      </w:r>
      <w:r w:rsidR="003E3847" w:rsidRPr="003E47C4">
        <w:rPr>
          <w:rFonts w:ascii="Times New Roman" w:eastAsiaTheme="majorEastAsia" w:hAnsi="Times New Roman" w:cs="Times New Roman"/>
          <w:color w:val="auto"/>
          <w:lang w:eastAsia="en-US"/>
        </w:rPr>
        <w:t>rozporządzeniu</w:t>
      </w:r>
      <w:r w:rsidRPr="003E47C4">
        <w:rPr>
          <w:rFonts w:ascii="Times New Roman" w:eastAsiaTheme="majorEastAsia" w:hAnsi="Times New Roman" w:cs="Times New Roman"/>
          <w:color w:val="auto"/>
          <w:lang w:eastAsia="en-US"/>
        </w:rPr>
        <w:t xml:space="preserve"> 765/2006 i </w:t>
      </w:r>
      <w:r w:rsidR="003E3847" w:rsidRPr="003E47C4">
        <w:rPr>
          <w:rFonts w:ascii="Times New Roman" w:eastAsiaTheme="majorEastAsia" w:hAnsi="Times New Roman" w:cs="Times New Roman"/>
          <w:color w:val="auto"/>
          <w:lang w:eastAsia="en-US"/>
        </w:rPr>
        <w:t>rozporządzeniu</w:t>
      </w:r>
      <w:r w:rsidRPr="003E47C4">
        <w:rPr>
          <w:rFonts w:ascii="Times New Roman" w:eastAsiaTheme="majorEastAsia" w:hAnsi="Times New Roman" w:cs="Times New Roman"/>
          <w:color w:val="auto"/>
          <w:lang w:eastAsia="en-US"/>
        </w:rPr>
        <w:t xml:space="preserve"> 269/2014 albo wpisanego na </w:t>
      </w:r>
      <w:r w:rsidR="00D1754C"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na podstawie decyzji w sprawie wpisu na </w:t>
      </w:r>
      <w:r w:rsidR="00D1754C"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w:t>
      </w:r>
      <w:r w:rsidR="00D1754C" w:rsidRPr="003E47C4">
        <w:rPr>
          <w:rFonts w:ascii="Times New Roman" w:eastAsiaTheme="majorEastAsia" w:hAnsi="Times New Roman" w:cs="Times New Roman"/>
          <w:color w:val="auto"/>
          <w:lang w:eastAsia="en-US"/>
        </w:rPr>
        <w:t>rozstrzygającej</w:t>
      </w:r>
      <w:r w:rsidRPr="003E47C4">
        <w:rPr>
          <w:rFonts w:ascii="Times New Roman" w:eastAsiaTheme="majorEastAsia" w:hAnsi="Times New Roman" w:cs="Times New Roman"/>
          <w:color w:val="auto"/>
          <w:lang w:eastAsia="en-US"/>
        </w:rPr>
        <w:t xml:space="preserve"> o zastosowaniu </w:t>
      </w:r>
      <w:r w:rsidR="003C7D24" w:rsidRPr="003E47C4">
        <w:rPr>
          <w:rFonts w:ascii="Times New Roman" w:eastAsiaTheme="majorEastAsia" w:hAnsi="Times New Roman" w:cs="Times New Roman"/>
          <w:color w:val="auto"/>
          <w:lang w:eastAsia="en-US"/>
        </w:rPr>
        <w:t>środka</w:t>
      </w:r>
      <w:r w:rsidRPr="003E47C4">
        <w:rPr>
          <w:rFonts w:ascii="Times New Roman" w:eastAsiaTheme="majorEastAsia" w:hAnsi="Times New Roman" w:cs="Times New Roman"/>
          <w:color w:val="auto"/>
          <w:lang w:eastAsia="en-US"/>
        </w:rPr>
        <w:t xml:space="preserve">, o </w:t>
      </w:r>
      <w:r w:rsidR="00957C70" w:rsidRPr="003E47C4">
        <w:rPr>
          <w:rFonts w:ascii="Times New Roman" w:eastAsiaTheme="majorEastAsia" w:hAnsi="Times New Roman" w:cs="Times New Roman"/>
          <w:color w:val="auto"/>
          <w:lang w:eastAsia="en-US"/>
        </w:rPr>
        <w:t>którym</w:t>
      </w:r>
      <w:r w:rsidRPr="003E47C4">
        <w:rPr>
          <w:rFonts w:ascii="Times New Roman" w:eastAsiaTheme="majorEastAsia" w:hAnsi="Times New Roman" w:cs="Times New Roman"/>
          <w:color w:val="auto"/>
          <w:lang w:eastAsia="en-US"/>
        </w:rPr>
        <w:t xml:space="preserve"> mowa w art. 1 pkt 3;</w:t>
      </w:r>
    </w:p>
    <w:p w14:paraId="4EF0C8CF" w14:textId="77777777" w:rsidR="003C5E04" w:rsidRPr="003E47C4" w:rsidRDefault="003C5E04" w:rsidP="00CD6A40">
      <w:pPr>
        <w:autoSpaceDE w:val="0"/>
        <w:autoSpaceDN w:val="0"/>
        <w:adjustRightInd w:val="0"/>
        <w:spacing w:line="276" w:lineRule="auto"/>
        <w:ind w:left="851" w:hanging="425"/>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2)  </w:t>
      </w:r>
      <w:r w:rsidR="00957C70" w:rsidRPr="003E47C4">
        <w:rPr>
          <w:rFonts w:ascii="Times New Roman" w:eastAsiaTheme="majorEastAsia" w:hAnsi="Times New Roman" w:cs="Times New Roman"/>
          <w:color w:val="auto"/>
          <w:lang w:eastAsia="en-US"/>
        </w:rPr>
        <w:t>Wykonawcę</w:t>
      </w:r>
      <w:r w:rsidRPr="003E47C4">
        <w:rPr>
          <w:rFonts w:ascii="Times New Roman" w:eastAsiaTheme="majorEastAsia" w:hAnsi="Times New Roman" w:cs="Times New Roman"/>
          <w:color w:val="auto"/>
          <w:lang w:eastAsia="en-US"/>
        </w:rPr>
        <w:t xml:space="preserve">̨ oraz uczestnika konkursu, </w:t>
      </w:r>
      <w:r w:rsidR="00957C70" w:rsidRPr="003E47C4">
        <w:rPr>
          <w:rFonts w:ascii="Times New Roman" w:eastAsiaTheme="majorEastAsia" w:hAnsi="Times New Roman" w:cs="Times New Roman"/>
          <w:color w:val="auto"/>
          <w:lang w:eastAsia="en-US"/>
        </w:rPr>
        <w:t>którego</w:t>
      </w:r>
      <w:r w:rsidRPr="003E47C4">
        <w:rPr>
          <w:rFonts w:ascii="Times New Roman" w:eastAsiaTheme="majorEastAsia" w:hAnsi="Times New Roman" w:cs="Times New Roman"/>
          <w:color w:val="auto"/>
          <w:lang w:eastAsia="en-US"/>
        </w:rPr>
        <w:t xml:space="preserve"> beneficjentem rzeczywistym w rozumieniu ustawy z dnia 1 marca 2018 r. o przeciwdziałaniu praniu </w:t>
      </w:r>
      <w:r w:rsidR="00957C70" w:rsidRPr="003E47C4">
        <w:rPr>
          <w:rFonts w:ascii="Times New Roman" w:eastAsiaTheme="majorEastAsia" w:hAnsi="Times New Roman" w:cs="Times New Roman"/>
          <w:color w:val="auto"/>
          <w:lang w:eastAsia="en-US"/>
        </w:rPr>
        <w:t>pieniędzy</w:t>
      </w:r>
      <w:r w:rsidRPr="003E47C4">
        <w:rPr>
          <w:rFonts w:ascii="Times New Roman" w:eastAsiaTheme="majorEastAsia" w:hAnsi="Times New Roman" w:cs="Times New Roman"/>
          <w:color w:val="auto"/>
          <w:lang w:eastAsia="en-US"/>
        </w:rPr>
        <w:t xml:space="preserve"> oraz finansowaniu terroryzmu (Dz. U. z 2022 r. poz. 593 i 655) jest osoba wymieniona w wykazach </w:t>
      </w:r>
      <w:r w:rsidR="00957C70" w:rsidRPr="003E47C4">
        <w:rPr>
          <w:rFonts w:ascii="Times New Roman" w:eastAsiaTheme="majorEastAsia" w:hAnsi="Times New Roman" w:cs="Times New Roman"/>
          <w:color w:val="auto"/>
          <w:lang w:eastAsia="en-US"/>
        </w:rPr>
        <w:t>określonych</w:t>
      </w:r>
      <w:r w:rsidRPr="003E47C4">
        <w:rPr>
          <w:rFonts w:ascii="Times New Roman" w:eastAsiaTheme="majorEastAsia" w:hAnsi="Times New Roman" w:cs="Times New Roman"/>
          <w:color w:val="auto"/>
          <w:lang w:eastAsia="en-US"/>
        </w:rPr>
        <w:t xml:space="preserve"> w </w:t>
      </w:r>
      <w:r w:rsidR="00957C70" w:rsidRPr="003E47C4">
        <w:rPr>
          <w:rFonts w:ascii="Times New Roman" w:eastAsiaTheme="majorEastAsia" w:hAnsi="Times New Roman" w:cs="Times New Roman"/>
          <w:color w:val="auto"/>
          <w:lang w:eastAsia="en-US"/>
        </w:rPr>
        <w:t>rozporządzeniu</w:t>
      </w:r>
      <w:r w:rsidRPr="003E47C4">
        <w:rPr>
          <w:rFonts w:ascii="Times New Roman" w:eastAsiaTheme="majorEastAsia" w:hAnsi="Times New Roman" w:cs="Times New Roman"/>
          <w:color w:val="auto"/>
          <w:lang w:eastAsia="en-US"/>
        </w:rPr>
        <w:t xml:space="preserve"> 765/2006 i </w:t>
      </w:r>
      <w:r w:rsidR="00957C70" w:rsidRPr="003E47C4">
        <w:rPr>
          <w:rFonts w:ascii="Times New Roman" w:eastAsiaTheme="majorEastAsia" w:hAnsi="Times New Roman" w:cs="Times New Roman"/>
          <w:color w:val="auto"/>
          <w:lang w:eastAsia="en-US"/>
        </w:rPr>
        <w:t>rozporządzeniu</w:t>
      </w:r>
      <w:r w:rsidRPr="003E47C4">
        <w:rPr>
          <w:rFonts w:ascii="Times New Roman" w:eastAsiaTheme="majorEastAsia" w:hAnsi="Times New Roman" w:cs="Times New Roman"/>
          <w:color w:val="auto"/>
          <w:lang w:eastAsia="en-US"/>
        </w:rPr>
        <w:t xml:space="preserve"> 269/2014 albo wpisana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lub </w:t>
      </w:r>
      <w:r w:rsidR="00957C70" w:rsidRPr="003E47C4">
        <w:rPr>
          <w:rFonts w:ascii="Times New Roman" w:eastAsiaTheme="majorEastAsia" w:hAnsi="Times New Roman" w:cs="Times New Roman"/>
          <w:color w:val="auto"/>
          <w:lang w:eastAsia="en-US"/>
        </w:rPr>
        <w:t>będącą</w:t>
      </w:r>
      <w:r w:rsidRPr="003E47C4">
        <w:rPr>
          <w:rFonts w:ascii="Times New Roman" w:eastAsiaTheme="majorEastAsia" w:hAnsi="Times New Roman" w:cs="Times New Roman"/>
          <w:color w:val="auto"/>
          <w:lang w:eastAsia="en-US"/>
        </w:rPr>
        <w:t xml:space="preserve"> takim beneficjentem rzeczywistym od dnia 24 lutego 2022 r., o ile została wpisana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na podstawie decyzji w sprawie wpisu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w:t>
      </w:r>
      <w:r w:rsidR="00957C70" w:rsidRPr="003E47C4">
        <w:rPr>
          <w:rFonts w:ascii="Times New Roman" w:eastAsiaTheme="majorEastAsia" w:hAnsi="Times New Roman" w:cs="Times New Roman"/>
          <w:color w:val="auto"/>
          <w:lang w:eastAsia="en-US"/>
        </w:rPr>
        <w:t>rozstrzygającej</w:t>
      </w:r>
      <w:r w:rsidRPr="003E47C4">
        <w:rPr>
          <w:rFonts w:ascii="Times New Roman" w:eastAsiaTheme="majorEastAsia" w:hAnsi="Times New Roman" w:cs="Times New Roman"/>
          <w:color w:val="auto"/>
          <w:lang w:eastAsia="en-US"/>
        </w:rPr>
        <w:t xml:space="preserve"> o zastosowaniu </w:t>
      </w:r>
      <w:r w:rsidR="00957C70" w:rsidRPr="003E47C4">
        <w:rPr>
          <w:rFonts w:ascii="Times New Roman" w:eastAsiaTheme="majorEastAsia" w:hAnsi="Times New Roman" w:cs="Times New Roman"/>
          <w:color w:val="auto"/>
          <w:lang w:eastAsia="en-US"/>
        </w:rPr>
        <w:t>środka</w:t>
      </w:r>
      <w:r w:rsidRPr="003E47C4">
        <w:rPr>
          <w:rFonts w:ascii="Times New Roman" w:eastAsiaTheme="majorEastAsia" w:hAnsi="Times New Roman" w:cs="Times New Roman"/>
          <w:color w:val="auto"/>
          <w:lang w:eastAsia="en-US"/>
        </w:rPr>
        <w:t xml:space="preserve">, o </w:t>
      </w:r>
      <w:r w:rsidR="00957C70" w:rsidRPr="003E47C4">
        <w:rPr>
          <w:rFonts w:ascii="Times New Roman" w:eastAsiaTheme="majorEastAsia" w:hAnsi="Times New Roman" w:cs="Times New Roman"/>
          <w:color w:val="auto"/>
          <w:lang w:eastAsia="en-US"/>
        </w:rPr>
        <w:t>którym</w:t>
      </w:r>
      <w:r w:rsidRPr="003E47C4">
        <w:rPr>
          <w:rFonts w:ascii="Times New Roman" w:eastAsiaTheme="majorEastAsia" w:hAnsi="Times New Roman" w:cs="Times New Roman"/>
          <w:color w:val="auto"/>
          <w:lang w:eastAsia="en-US"/>
        </w:rPr>
        <w:t xml:space="preserve"> mowa w art. 1 pkt 3;</w:t>
      </w:r>
    </w:p>
    <w:p w14:paraId="06548432" w14:textId="77777777" w:rsidR="004B3C63" w:rsidRPr="003E47C4" w:rsidRDefault="003C5E04" w:rsidP="00CD6A40">
      <w:pPr>
        <w:autoSpaceDE w:val="0"/>
        <w:autoSpaceDN w:val="0"/>
        <w:adjustRightInd w:val="0"/>
        <w:spacing w:line="276" w:lineRule="auto"/>
        <w:ind w:left="851" w:hanging="425"/>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3)  </w:t>
      </w:r>
      <w:r w:rsidR="00957C70" w:rsidRPr="003E47C4">
        <w:rPr>
          <w:rFonts w:ascii="Times New Roman" w:eastAsiaTheme="majorEastAsia" w:hAnsi="Times New Roman" w:cs="Times New Roman"/>
          <w:color w:val="auto"/>
          <w:lang w:eastAsia="en-US"/>
        </w:rPr>
        <w:t>Wykonawcę</w:t>
      </w:r>
      <w:r w:rsidRPr="003E47C4">
        <w:rPr>
          <w:rFonts w:ascii="Times New Roman" w:eastAsiaTheme="majorEastAsia" w:hAnsi="Times New Roman" w:cs="Times New Roman"/>
          <w:color w:val="auto"/>
          <w:lang w:eastAsia="en-US"/>
        </w:rPr>
        <w:t xml:space="preserve">̨ oraz uczestnika konkursu, </w:t>
      </w:r>
      <w:r w:rsidR="00957C70" w:rsidRPr="003E47C4">
        <w:rPr>
          <w:rFonts w:ascii="Times New Roman" w:eastAsiaTheme="majorEastAsia" w:hAnsi="Times New Roman" w:cs="Times New Roman"/>
          <w:color w:val="auto"/>
          <w:lang w:eastAsia="en-US"/>
        </w:rPr>
        <w:t>którego</w:t>
      </w:r>
      <w:r w:rsidRPr="003E47C4">
        <w:rPr>
          <w:rFonts w:ascii="Times New Roman" w:eastAsiaTheme="majorEastAsia" w:hAnsi="Times New Roman" w:cs="Times New Roman"/>
          <w:color w:val="auto"/>
          <w:lang w:eastAsia="en-US"/>
        </w:rPr>
        <w:t xml:space="preserve"> jednostką </w:t>
      </w:r>
      <w:r w:rsidR="00957C70" w:rsidRPr="003E47C4">
        <w:rPr>
          <w:rFonts w:ascii="Times New Roman" w:eastAsiaTheme="majorEastAsia" w:hAnsi="Times New Roman" w:cs="Times New Roman"/>
          <w:color w:val="auto"/>
          <w:lang w:eastAsia="en-US"/>
        </w:rPr>
        <w:t>dominująca</w:t>
      </w:r>
      <w:r w:rsidRPr="003E47C4">
        <w:rPr>
          <w:rFonts w:ascii="Times New Roman" w:eastAsiaTheme="majorEastAsia" w:hAnsi="Times New Roman" w:cs="Times New Roman"/>
          <w:color w:val="auto"/>
          <w:lang w:eastAsia="en-US"/>
        </w:rPr>
        <w:t xml:space="preserve">̨ w rozumieniu art. 3 ust. 1 pkt 37 ustawy z dnia 29 </w:t>
      </w:r>
      <w:r w:rsidR="00957C70" w:rsidRPr="003E47C4">
        <w:rPr>
          <w:rFonts w:ascii="Times New Roman" w:eastAsiaTheme="majorEastAsia" w:hAnsi="Times New Roman" w:cs="Times New Roman"/>
          <w:color w:val="auto"/>
          <w:lang w:eastAsia="en-US"/>
        </w:rPr>
        <w:t>września</w:t>
      </w:r>
      <w:r w:rsidRPr="003E47C4">
        <w:rPr>
          <w:rFonts w:ascii="Times New Roman" w:eastAsiaTheme="majorEastAsia" w:hAnsi="Times New Roman" w:cs="Times New Roman"/>
          <w:color w:val="auto"/>
          <w:lang w:eastAsia="en-US"/>
        </w:rPr>
        <w:t xml:space="preserve"> 1994 r. o </w:t>
      </w:r>
      <w:r w:rsidR="00957C70" w:rsidRPr="003E47C4">
        <w:rPr>
          <w:rFonts w:ascii="Times New Roman" w:eastAsiaTheme="majorEastAsia" w:hAnsi="Times New Roman" w:cs="Times New Roman"/>
          <w:color w:val="auto"/>
          <w:lang w:eastAsia="en-US"/>
        </w:rPr>
        <w:t>rachunkowości</w:t>
      </w:r>
      <w:r w:rsidRPr="003E47C4">
        <w:rPr>
          <w:rFonts w:ascii="Times New Roman" w:eastAsiaTheme="majorEastAsia" w:hAnsi="Times New Roman" w:cs="Times New Roman"/>
          <w:color w:val="auto"/>
          <w:lang w:eastAsia="en-US"/>
        </w:rPr>
        <w:t xml:space="preserve"> (Dz. U. z 2021 r. poz. 217, 2105 i 2106) jest podmiot wymieniony w wykazach </w:t>
      </w:r>
      <w:r w:rsidR="00957C70" w:rsidRPr="003E47C4">
        <w:rPr>
          <w:rFonts w:ascii="Times New Roman" w:eastAsiaTheme="majorEastAsia" w:hAnsi="Times New Roman" w:cs="Times New Roman"/>
          <w:color w:val="auto"/>
          <w:lang w:eastAsia="en-US"/>
        </w:rPr>
        <w:t>określonych</w:t>
      </w:r>
      <w:r w:rsidRPr="003E47C4">
        <w:rPr>
          <w:rFonts w:ascii="Times New Roman" w:eastAsiaTheme="majorEastAsia" w:hAnsi="Times New Roman" w:cs="Times New Roman"/>
          <w:color w:val="auto"/>
          <w:lang w:eastAsia="en-US"/>
        </w:rPr>
        <w:t xml:space="preserve"> w </w:t>
      </w:r>
      <w:r w:rsidR="00957C70" w:rsidRPr="003E47C4">
        <w:rPr>
          <w:rFonts w:ascii="Times New Roman" w:eastAsiaTheme="majorEastAsia" w:hAnsi="Times New Roman" w:cs="Times New Roman"/>
          <w:color w:val="auto"/>
          <w:lang w:eastAsia="en-US"/>
        </w:rPr>
        <w:lastRenderedPageBreak/>
        <w:t>rozporządzeniu</w:t>
      </w:r>
      <w:r w:rsidRPr="003E47C4">
        <w:rPr>
          <w:rFonts w:ascii="Times New Roman" w:eastAsiaTheme="majorEastAsia" w:hAnsi="Times New Roman" w:cs="Times New Roman"/>
          <w:color w:val="auto"/>
          <w:lang w:eastAsia="en-US"/>
        </w:rPr>
        <w:t xml:space="preserve"> 765/2006 i </w:t>
      </w:r>
      <w:r w:rsidR="00957C70" w:rsidRPr="003E47C4">
        <w:rPr>
          <w:rFonts w:ascii="Times New Roman" w:eastAsiaTheme="majorEastAsia" w:hAnsi="Times New Roman" w:cs="Times New Roman"/>
          <w:color w:val="auto"/>
          <w:lang w:eastAsia="en-US"/>
        </w:rPr>
        <w:t>rozporządzeniu</w:t>
      </w:r>
      <w:r w:rsidRPr="003E47C4">
        <w:rPr>
          <w:rFonts w:ascii="Times New Roman" w:eastAsiaTheme="majorEastAsia" w:hAnsi="Times New Roman" w:cs="Times New Roman"/>
          <w:color w:val="auto"/>
          <w:lang w:eastAsia="en-US"/>
        </w:rPr>
        <w:t xml:space="preserve"> 269/2014 albo wpisany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lub </w:t>
      </w:r>
      <w:r w:rsidR="00957C70" w:rsidRPr="003E47C4">
        <w:rPr>
          <w:rFonts w:ascii="Times New Roman" w:eastAsiaTheme="majorEastAsia" w:hAnsi="Times New Roman" w:cs="Times New Roman"/>
          <w:color w:val="auto"/>
          <w:lang w:eastAsia="en-US"/>
        </w:rPr>
        <w:t>będący</w:t>
      </w:r>
      <w:r w:rsidRPr="003E47C4">
        <w:rPr>
          <w:rFonts w:ascii="Times New Roman" w:eastAsiaTheme="majorEastAsia" w:hAnsi="Times New Roman" w:cs="Times New Roman"/>
          <w:color w:val="auto"/>
          <w:lang w:eastAsia="en-US"/>
        </w:rPr>
        <w:t xml:space="preserve"> taką jednostką </w:t>
      </w:r>
      <w:r w:rsidR="00957C70" w:rsidRPr="003E47C4">
        <w:rPr>
          <w:rFonts w:ascii="Times New Roman" w:eastAsiaTheme="majorEastAsia" w:hAnsi="Times New Roman" w:cs="Times New Roman"/>
          <w:color w:val="auto"/>
          <w:lang w:eastAsia="en-US"/>
        </w:rPr>
        <w:t>dominującą</w:t>
      </w:r>
      <w:r w:rsidRPr="003E47C4">
        <w:rPr>
          <w:rFonts w:ascii="Times New Roman" w:eastAsiaTheme="majorEastAsia" w:hAnsi="Times New Roman" w:cs="Times New Roman"/>
          <w:color w:val="auto"/>
          <w:lang w:eastAsia="en-US"/>
        </w:rPr>
        <w:t xml:space="preserve">̨ od dnia 24 lutego 2022 r., o ile został wpisany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na podstawie decyzji w sprawie wpisu na </w:t>
      </w:r>
      <w:r w:rsidR="00957C70" w:rsidRPr="003E47C4">
        <w:rPr>
          <w:rFonts w:ascii="Times New Roman" w:eastAsiaTheme="majorEastAsia" w:hAnsi="Times New Roman" w:cs="Times New Roman"/>
          <w:color w:val="auto"/>
          <w:lang w:eastAsia="en-US"/>
        </w:rPr>
        <w:t>listę</w:t>
      </w:r>
      <w:r w:rsidRPr="003E47C4">
        <w:rPr>
          <w:rFonts w:ascii="Times New Roman" w:eastAsiaTheme="majorEastAsia" w:hAnsi="Times New Roman" w:cs="Times New Roman"/>
          <w:color w:val="auto"/>
          <w:lang w:eastAsia="en-US"/>
        </w:rPr>
        <w:t xml:space="preserve">̨ </w:t>
      </w:r>
      <w:r w:rsidR="00957C70" w:rsidRPr="003E47C4">
        <w:rPr>
          <w:rFonts w:ascii="Times New Roman" w:eastAsiaTheme="majorEastAsia" w:hAnsi="Times New Roman" w:cs="Times New Roman"/>
          <w:color w:val="auto"/>
          <w:lang w:eastAsia="en-US"/>
        </w:rPr>
        <w:t>rozstrzygającej</w:t>
      </w:r>
      <w:r w:rsidRPr="003E47C4">
        <w:rPr>
          <w:rFonts w:ascii="Times New Roman" w:eastAsiaTheme="majorEastAsia" w:hAnsi="Times New Roman" w:cs="Times New Roman"/>
          <w:color w:val="auto"/>
          <w:lang w:eastAsia="en-US"/>
        </w:rPr>
        <w:t xml:space="preserve"> o zastosowaniu </w:t>
      </w:r>
      <w:r w:rsidR="00957C70" w:rsidRPr="003E47C4">
        <w:rPr>
          <w:rFonts w:ascii="Times New Roman" w:eastAsiaTheme="majorEastAsia" w:hAnsi="Times New Roman" w:cs="Times New Roman"/>
          <w:color w:val="auto"/>
          <w:lang w:eastAsia="en-US"/>
        </w:rPr>
        <w:t>środka</w:t>
      </w:r>
      <w:r w:rsidRPr="003E47C4">
        <w:rPr>
          <w:rFonts w:ascii="Times New Roman" w:eastAsiaTheme="majorEastAsia" w:hAnsi="Times New Roman" w:cs="Times New Roman"/>
          <w:color w:val="auto"/>
          <w:lang w:eastAsia="en-US"/>
        </w:rPr>
        <w:t xml:space="preserve">, o </w:t>
      </w:r>
      <w:r w:rsidR="00957C70" w:rsidRPr="003E47C4">
        <w:rPr>
          <w:rFonts w:ascii="Times New Roman" w:eastAsiaTheme="majorEastAsia" w:hAnsi="Times New Roman" w:cs="Times New Roman"/>
          <w:color w:val="auto"/>
          <w:lang w:eastAsia="en-US"/>
        </w:rPr>
        <w:t>którym</w:t>
      </w:r>
      <w:r w:rsidRPr="003E47C4">
        <w:rPr>
          <w:rFonts w:ascii="Times New Roman" w:eastAsiaTheme="majorEastAsia" w:hAnsi="Times New Roman" w:cs="Times New Roman"/>
          <w:color w:val="auto"/>
          <w:lang w:eastAsia="en-US"/>
        </w:rPr>
        <w:t xml:space="preserve"> mowa w art. 1 pkt 3.</w:t>
      </w:r>
    </w:p>
    <w:p w14:paraId="49E73DE1" w14:textId="77777777" w:rsidR="003E3847" w:rsidRPr="003E47C4" w:rsidRDefault="003E3847" w:rsidP="002E680E">
      <w:pPr>
        <w:autoSpaceDE w:val="0"/>
        <w:autoSpaceDN w:val="0"/>
        <w:adjustRightInd w:val="0"/>
        <w:spacing w:line="276" w:lineRule="auto"/>
        <w:jc w:val="both"/>
        <w:rPr>
          <w:rFonts w:ascii="Times New Roman" w:eastAsiaTheme="majorEastAsia" w:hAnsi="Times New Roman" w:cs="Times New Roman"/>
          <w:color w:val="auto"/>
          <w:lang w:eastAsia="en-US"/>
        </w:rPr>
      </w:pPr>
    </w:p>
    <w:p w14:paraId="473DC72A"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B.1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80E7BB6" w14:textId="77777777" w:rsidR="004B3C63" w:rsidRPr="003E47C4" w:rsidRDefault="004B3C63" w:rsidP="004B3C63">
      <w:pPr>
        <w:autoSpaceDE w:val="0"/>
        <w:autoSpaceDN w:val="0"/>
        <w:adjustRightInd w:val="0"/>
        <w:spacing w:line="276" w:lineRule="auto"/>
        <w:ind w:left="709" w:hanging="425"/>
        <w:jc w:val="both"/>
        <w:rPr>
          <w:rFonts w:ascii="Times New Roman" w:eastAsiaTheme="majorEastAsia" w:hAnsi="Times New Roman" w:cs="Times New Roman"/>
          <w:color w:val="auto"/>
          <w:lang w:eastAsia="en-US"/>
        </w:rPr>
      </w:pPr>
    </w:p>
    <w:p w14:paraId="74419D77"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W przypadku wspólnego ubiegania się o zamówienie przez Wykonawców, Zamawiający wymaga przedstawienia dokumentów wymienionych w niniejszym pkt B od każdego z nich.</w:t>
      </w:r>
    </w:p>
    <w:p w14:paraId="1442DF0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6473190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C. Postanowienia dotyczące składania dokumentów przez Wykonawców mających siedzibę lub miejsce zamieszkania poza terytorium Rzeczypospolitej Polskiej.</w:t>
      </w:r>
    </w:p>
    <w:p w14:paraId="2E945406"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0B683749" w14:textId="36A8B171"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C.1 Wykonawca, który ma siedzibę lub miejsce zamieszkania poza terytorium Rzeczypospolitej Polskiej zamiast dokumentów, o których mowa w pkt od B: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w:t>
      </w:r>
      <w:r w:rsidR="006F2CF1">
        <w:rPr>
          <w:rFonts w:ascii="Times New Roman" w:eastAsiaTheme="majorEastAsia" w:hAnsi="Times New Roman" w:cs="Times New Roman"/>
          <w:color w:val="auto"/>
          <w:lang w:eastAsia="en-US"/>
        </w:rPr>
        <w:t xml:space="preserve">. </w:t>
      </w:r>
      <w:r w:rsidRPr="003E47C4">
        <w:rPr>
          <w:rFonts w:ascii="Times New Roman" w:eastAsiaTheme="majorEastAsia" w:hAnsi="Times New Roman" w:cs="Times New Roman"/>
          <w:color w:val="auto"/>
          <w:lang w:eastAsia="en-US"/>
        </w:rPr>
        <w:t>Terminy ważności oświadczeń stosuje się odpowiednio.</w:t>
      </w:r>
    </w:p>
    <w:p w14:paraId="381D9B79" w14:textId="77777777" w:rsidR="004B3C63" w:rsidRPr="003E47C4" w:rsidRDefault="004B3C63" w:rsidP="004B3C63">
      <w:pPr>
        <w:autoSpaceDE w:val="0"/>
        <w:autoSpaceDN w:val="0"/>
        <w:adjustRightInd w:val="0"/>
        <w:spacing w:line="276" w:lineRule="auto"/>
        <w:ind w:left="709" w:hanging="425"/>
        <w:jc w:val="both"/>
        <w:rPr>
          <w:rFonts w:ascii="Times New Roman" w:eastAsiaTheme="majorEastAsia" w:hAnsi="Times New Roman" w:cs="Times New Roman"/>
          <w:color w:val="auto"/>
          <w:lang w:eastAsia="en-US"/>
        </w:rPr>
      </w:pPr>
    </w:p>
    <w:p w14:paraId="62E25463"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C.2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14:paraId="1FCC353B"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7822D50C"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C.3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6B542B8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1717227B"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D. W przypadku, kiedy ofertę składają Wykonawcy wspólnie ubiegający się o udzielenie zamówienia (konsorcjum / spółka cywilna), musi ona spełniać następujące warunki:</w:t>
      </w:r>
    </w:p>
    <w:p w14:paraId="6D9277F6"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271109CF"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D.1 Oferta winna być podpisana przez ustanowionego pełnomocnika do reprezentowania w postępowaniu lub do reprezentowania w postępowaniu i zawarcia umowy.</w:t>
      </w:r>
    </w:p>
    <w:p w14:paraId="53B22456"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7428E4C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 xml:space="preserve">D.2 Stosowne pełnomocnictwo/upoważnienie wymaga podpisu prawnie upoważnionych przedstawicieli każdego z Wykonawców występujących wspólnie – należy dosłać na wezwanie Zamawiającego w formie oryginału lub notarialnie poświadczonej kopii. </w:t>
      </w:r>
    </w:p>
    <w:p w14:paraId="5FDDE24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5E3F00AE"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D.3 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209FE36"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446A1FC7"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E. Postanowienia dotyczące składanych dokumentów.</w:t>
      </w:r>
    </w:p>
    <w:p w14:paraId="3651FE0B"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028BC34B"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E.1 Dokumenty w niniejszym postępowaniu mogą być składane w oryginale lub kopii poświadczonej za zgodność z oryginałem przez Wykonawcę lub osobę/osoby uprawnione do podpisania oferty, z dopiskiem „za zgodność z oryginałem”.</w:t>
      </w:r>
    </w:p>
    <w:p w14:paraId="46CFB8D0"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29F1CF9E"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E.2 Oferta, wszystkie wymagane załączniki, składane dokumenty oraz oświadczenia podpisane przez upoważnionego przedstawiciela Wykonawcy wymagają załączenia właściwego pełnomocnictwa lub umocowania prawnego.</w:t>
      </w:r>
    </w:p>
    <w:p w14:paraId="3CB6B8E4"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48DFCA29"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b/>
          <w:color w:val="auto"/>
          <w:u w:val="single"/>
          <w:lang w:eastAsia="en-US"/>
        </w:rPr>
      </w:pPr>
      <w:r w:rsidRPr="003E47C4">
        <w:rPr>
          <w:rFonts w:ascii="Times New Roman" w:eastAsiaTheme="majorEastAsia" w:hAnsi="Times New Roman" w:cs="Times New Roman"/>
          <w:color w:val="auto"/>
          <w:lang w:eastAsia="en-US"/>
        </w:rPr>
        <w:t xml:space="preserve">E.3 </w:t>
      </w:r>
      <w:r w:rsidRPr="003E47C4">
        <w:rPr>
          <w:rFonts w:ascii="Times New Roman" w:eastAsiaTheme="majorEastAsia" w:hAnsi="Times New Roman" w:cs="Times New Roman"/>
          <w:b/>
          <w:color w:val="auto"/>
          <w:u w:val="single"/>
          <w:lang w:eastAsia="en-US"/>
        </w:rPr>
        <w:t>Dokumenty sporządzone w języku obcym są składane wraz z tłumaczeniem na język polski.</w:t>
      </w:r>
    </w:p>
    <w:p w14:paraId="4C5B5DBC"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6827E324" w14:textId="77777777" w:rsidR="004B3C63" w:rsidRPr="003E47C4" w:rsidRDefault="00005F41"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E</w:t>
      </w:r>
      <w:r w:rsidR="004B3C63" w:rsidRPr="003E47C4">
        <w:rPr>
          <w:rFonts w:ascii="Times New Roman" w:eastAsiaTheme="majorEastAsia" w:hAnsi="Times New Roman" w:cs="Times New Roman"/>
          <w:color w:val="auto"/>
          <w:lang w:eastAsia="en-US"/>
        </w:rPr>
        <w:t>.4 Zamawiający może żądać przedstawienia oryginału lub notarialnie poświadczonej kopii dokumentu wyłącznie wtedy, gdy złożona przez Wykonawcę kopia dokumentu jest nieczytelna lub budzi wątpliwości, co do jej prawdziwości.</w:t>
      </w:r>
    </w:p>
    <w:p w14:paraId="5D41C0DB"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3E907729" w14:textId="77777777" w:rsidR="004B3C63" w:rsidRPr="003E47C4" w:rsidRDefault="00005F41"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E</w:t>
      </w:r>
      <w:r w:rsidR="004B3C63" w:rsidRPr="003E47C4">
        <w:rPr>
          <w:rFonts w:ascii="Times New Roman" w:eastAsiaTheme="majorEastAsia" w:hAnsi="Times New Roman" w:cs="Times New Roman"/>
          <w:color w:val="auto"/>
          <w:lang w:eastAsia="en-US"/>
        </w:rPr>
        <w:t xml:space="preserve">.5 W przypadku Wykonawców wspólnie ubiegających się o udzielenie zamówienia, kopie dokumentów dotyczących każdego z tych podmiotów winny być poświadczane za zgodność z oryginałem przez te podmioty. </w:t>
      </w:r>
    </w:p>
    <w:p w14:paraId="4738456C" w14:textId="77777777" w:rsidR="004B3C63" w:rsidRPr="003E47C4"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Dokumenty wymienione w punktach B. ÷ E. muszą być dostarczone  w formie oryginału w postaci dokumentu elektronicznego</w:t>
      </w:r>
      <w:r w:rsidR="007022F3" w:rsidRPr="003E47C4">
        <w:rPr>
          <w:rFonts w:ascii="Times New Roman" w:eastAsiaTheme="majorEastAsia" w:hAnsi="Times New Roman" w:cs="Times New Roman"/>
          <w:color w:val="auto"/>
          <w:lang w:eastAsia="en-US"/>
        </w:rPr>
        <w:t xml:space="preserve"> </w:t>
      </w:r>
      <w:r w:rsidRPr="003E47C4">
        <w:rPr>
          <w:rFonts w:ascii="Times New Roman" w:eastAsiaTheme="majorEastAsia" w:hAnsi="Times New Roman" w:cs="Times New Roman"/>
          <w:color w:val="auto"/>
          <w:lang w:eastAsia="en-US"/>
        </w:rPr>
        <w:t>opatrzonego kwalifikowanym podpisem elektronicznym</w:t>
      </w:r>
      <w:r w:rsidR="00CB339E" w:rsidRPr="003E47C4">
        <w:rPr>
          <w:rFonts w:ascii="Times New Roman" w:eastAsiaTheme="majorEastAsia" w:hAnsi="Times New Roman" w:cs="Times New Roman"/>
          <w:color w:val="auto"/>
          <w:lang w:eastAsia="en-US"/>
        </w:rPr>
        <w:t xml:space="preserve">, podpisem zaufanym albo </w:t>
      </w:r>
      <w:r w:rsidR="007022F3" w:rsidRPr="003E47C4">
        <w:rPr>
          <w:rFonts w:ascii="Times New Roman" w:eastAsiaTheme="majorEastAsia" w:hAnsi="Times New Roman" w:cs="Times New Roman"/>
          <w:color w:val="auto"/>
          <w:lang w:eastAsia="en-US"/>
        </w:rPr>
        <w:t xml:space="preserve">podpisem </w:t>
      </w:r>
      <w:r w:rsidR="00457472" w:rsidRPr="003E47C4">
        <w:rPr>
          <w:rFonts w:ascii="Times New Roman" w:eastAsiaTheme="majorEastAsia" w:hAnsi="Times New Roman" w:cs="Times New Roman"/>
          <w:color w:val="auto"/>
          <w:lang w:eastAsia="en-US"/>
        </w:rPr>
        <w:t>osobistym</w:t>
      </w:r>
      <w:r w:rsidRPr="003E47C4">
        <w:rPr>
          <w:rFonts w:ascii="Times New Roman" w:eastAsiaTheme="majorEastAsia" w:hAnsi="Times New Roman" w:cs="Times New Roman"/>
          <w:color w:val="auto"/>
          <w:lang w:eastAsia="en-US"/>
        </w:rPr>
        <w:t xml:space="preserve"> lub elektronicznej kopii dokumentu poświadczonego za zgodność z oryginałem przez Wykonawcę (tj. dokument zeskanowany opatrzony kwalifikowanym podpisem elektronicznym</w:t>
      </w:r>
      <w:r w:rsidR="007022F3" w:rsidRPr="003E47C4">
        <w:rPr>
          <w:rFonts w:ascii="Times New Roman" w:eastAsiaTheme="majorEastAsia" w:hAnsi="Times New Roman" w:cs="Times New Roman"/>
          <w:color w:val="auto"/>
          <w:lang w:eastAsia="en-US"/>
        </w:rPr>
        <w:t xml:space="preserve">, podpisem zaufanym </w:t>
      </w:r>
      <w:r w:rsidR="007022F3" w:rsidRPr="003E47C4">
        <w:rPr>
          <w:rFonts w:ascii="Times New Roman" w:eastAsiaTheme="majorEastAsia" w:hAnsi="Times New Roman" w:cs="Times New Roman"/>
          <w:color w:val="auto"/>
          <w:lang w:eastAsia="en-US"/>
        </w:rPr>
        <w:lastRenderedPageBreak/>
        <w:t>lub podpisem osobistym</w:t>
      </w:r>
      <w:r w:rsidRPr="003E47C4">
        <w:rPr>
          <w:rFonts w:ascii="Times New Roman" w:eastAsiaTheme="majorEastAsia" w:hAnsi="Times New Roman" w:cs="Times New Roman"/>
          <w:color w:val="auto"/>
          <w:lang w:eastAsia="en-US"/>
        </w:rPr>
        <w:t>).</w:t>
      </w:r>
    </w:p>
    <w:p w14:paraId="54CC1ECB" w14:textId="6D128D9C" w:rsidR="004B3C63" w:rsidRDefault="004B3C63"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3E47C4">
        <w:rPr>
          <w:rFonts w:ascii="Times New Roman" w:eastAsiaTheme="majorEastAsia" w:hAnsi="Times New Roman" w:cs="Times New Roman"/>
          <w:color w:val="auto"/>
          <w:lang w:eastAsia="en-US"/>
        </w:rPr>
        <w:t>Zamawiający zaleca  podpisywanie dokumentów PDF kwalifikowanym podpisem elektronicznym w formacie PADES.</w:t>
      </w:r>
    </w:p>
    <w:p w14:paraId="7BCF7B90" w14:textId="77777777" w:rsidR="00742737" w:rsidRPr="003E47C4" w:rsidRDefault="00742737" w:rsidP="004B3C63">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0FD61BE8" w14:textId="07C35EA5" w:rsidR="003146B5" w:rsidRPr="00742737" w:rsidRDefault="00742737" w:rsidP="00742737">
      <w:pPr>
        <w:pStyle w:val="Teksttreci0"/>
        <w:shd w:val="clear" w:color="auto" w:fill="auto"/>
        <w:tabs>
          <w:tab w:val="left" w:pos="586"/>
        </w:tabs>
        <w:spacing w:line="264" w:lineRule="auto"/>
        <w:jc w:val="both"/>
        <w:rPr>
          <w:rFonts w:ascii="Times New Roman" w:hAnsi="Times New Roman" w:cs="Times New Roman"/>
          <w:b/>
          <w:bCs/>
          <w:color w:val="auto"/>
          <w:sz w:val="24"/>
          <w:szCs w:val="24"/>
        </w:rPr>
      </w:pPr>
      <w:r w:rsidRPr="00742737">
        <w:rPr>
          <w:rFonts w:ascii="Times New Roman" w:eastAsiaTheme="majorEastAsia" w:hAnsi="Times New Roman" w:cs="Times New Roman"/>
          <w:b/>
          <w:bCs/>
          <w:color w:val="auto"/>
          <w:lang w:eastAsia="en-US"/>
        </w:rPr>
        <w:t xml:space="preserve">XVII. PODSTAWY WYKLUCZENIA </w:t>
      </w:r>
    </w:p>
    <w:p w14:paraId="32562DF8" w14:textId="77777777" w:rsidR="005E03F4" w:rsidRPr="00C3473E" w:rsidRDefault="008D2672" w:rsidP="005E03F4">
      <w:pPr>
        <w:pStyle w:val="Teksttreci0"/>
        <w:numPr>
          <w:ilvl w:val="0"/>
          <w:numId w:val="9"/>
        </w:numPr>
        <w:shd w:val="clear" w:color="auto" w:fill="auto"/>
        <w:spacing w:line="266" w:lineRule="auto"/>
        <w:ind w:left="426" w:hanging="426"/>
        <w:jc w:val="both"/>
        <w:rPr>
          <w:rFonts w:ascii="Times New Roman" w:hAnsi="Times New Roman" w:cs="Times New Roman"/>
          <w:sz w:val="24"/>
          <w:szCs w:val="24"/>
        </w:rPr>
      </w:pPr>
      <w:r w:rsidRPr="003E47C4">
        <w:rPr>
          <w:rFonts w:ascii="Times New Roman" w:hAnsi="Times New Roman" w:cs="Times New Roman"/>
          <w:color w:val="auto"/>
          <w:sz w:val="24"/>
          <w:szCs w:val="24"/>
        </w:rPr>
        <w:t xml:space="preserve">Z postępowania o udzielenie zamówienia wyklucza sią, z zastrzeżeniem art. 110 ust. 2 </w:t>
      </w:r>
      <w:proofErr w:type="spellStart"/>
      <w:r w:rsidR="007022F3" w:rsidRPr="003E47C4">
        <w:rPr>
          <w:rFonts w:ascii="Times New Roman" w:hAnsi="Times New Roman" w:cs="Times New Roman"/>
          <w:color w:val="auto"/>
          <w:sz w:val="24"/>
          <w:szCs w:val="24"/>
        </w:rPr>
        <w:t>P</w:t>
      </w:r>
      <w:r w:rsidRPr="003E47C4">
        <w:rPr>
          <w:rFonts w:ascii="Times New Roman" w:hAnsi="Times New Roman" w:cs="Times New Roman"/>
          <w:color w:val="auto"/>
          <w:sz w:val="24"/>
          <w:szCs w:val="24"/>
        </w:rPr>
        <w:t>zp</w:t>
      </w:r>
      <w:proofErr w:type="spellEnd"/>
      <w:r w:rsidRPr="003E47C4">
        <w:rPr>
          <w:rFonts w:ascii="Times New Roman" w:hAnsi="Times New Roman" w:cs="Times New Roman"/>
          <w:color w:val="auto"/>
          <w:sz w:val="24"/>
          <w:szCs w:val="24"/>
        </w:rPr>
        <w:t xml:space="preserve">, </w:t>
      </w:r>
      <w:r w:rsidR="005E03F4" w:rsidRPr="00C3473E">
        <w:rPr>
          <w:rFonts w:ascii="Times New Roman" w:hAnsi="Times New Roman" w:cs="Times New Roman"/>
          <w:sz w:val="24"/>
          <w:szCs w:val="24"/>
        </w:rPr>
        <w:t>Z postępowania o udzielenie zamówienia wyklucza sią</w:t>
      </w:r>
      <w:r w:rsidR="005E03F4">
        <w:rPr>
          <w:rFonts w:ascii="Times New Roman" w:hAnsi="Times New Roman" w:cs="Times New Roman"/>
          <w:sz w:val="24"/>
          <w:szCs w:val="24"/>
        </w:rPr>
        <w:t xml:space="preserve"> Wykonawcę w przypadkach o których mowa w art. 108 ust 1 pkt 1-6 ustawy </w:t>
      </w:r>
      <w:proofErr w:type="spellStart"/>
      <w:r w:rsidR="005E03F4">
        <w:rPr>
          <w:rFonts w:ascii="Times New Roman" w:hAnsi="Times New Roman" w:cs="Times New Roman"/>
          <w:sz w:val="24"/>
          <w:szCs w:val="24"/>
        </w:rPr>
        <w:t>Pzp</w:t>
      </w:r>
      <w:proofErr w:type="spellEnd"/>
      <w:r w:rsidR="005E03F4">
        <w:rPr>
          <w:rFonts w:ascii="Times New Roman" w:hAnsi="Times New Roman" w:cs="Times New Roman"/>
          <w:sz w:val="24"/>
          <w:szCs w:val="24"/>
        </w:rPr>
        <w:t xml:space="preserve"> (obligatoryjne przesłanki wykluczenia)</w:t>
      </w:r>
    </w:p>
    <w:p w14:paraId="2F2E5FB5" w14:textId="77777777" w:rsidR="005E03F4" w:rsidRPr="00C3473E" w:rsidRDefault="005E03F4" w:rsidP="005E03F4">
      <w:pPr>
        <w:pStyle w:val="Teksttreci0"/>
        <w:numPr>
          <w:ilvl w:val="1"/>
          <w:numId w:val="9"/>
        </w:numPr>
        <w:shd w:val="clear" w:color="auto" w:fill="auto"/>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będącego osobą fizyczną, którego prawomocnie skazano za przestępstwo:</w:t>
      </w:r>
    </w:p>
    <w:p w14:paraId="211A69B7" w14:textId="77777777" w:rsidR="005E03F4" w:rsidRPr="00C3473E" w:rsidRDefault="005E03F4" w:rsidP="005E03F4">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D56457C" w14:textId="77777777" w:rsidR="005E03F4" w:rsidRPr="00C3473E" w:rsidRDefault="005E03F4" w:rsidP="005E03F4">
      <w:pPr>
        <w:pStyle w:val="Teksttreci0"/>
        <w:numPr>
          <w:ilvl w:val="0"/>
          <w:numId w:val="10"/>
        </w:numPr>
        <w:shd w:val="clear" w:color="auto" w:fill="auto"/>
        <w:tabs>
          <w:tab w:val="left" w:pos="152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handlu ludźmi, o którym mowa w art. 189a Kodeksu karnego,</w:t>
      </w:r>
    </w:p>
    <w:p w14:paraId="41B45BC5" w14:textId="77777777" w:rsidR="005E03F4" w:rsidRPr="00C3473E" w:rsidRDefault="005E03F4" w:rsidP="005E03F4">
      <w:pPr>
        <w:pStyle w:val="Teksttreci0"/>
        <w:numPr>
          <w:ilvl w:val="0"/>
          <w:numId w:val="10"/>
        </w:numPr>
        <w:shd w:val="clear" w:color="auto" w:fill="auto"/>
        <w:tabs>
          <w:tab w:val="left" w:pos="1511"/>
        </w:tabs>
        <w:spacing w:line="271"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228-230a, art. 250a Kodeksu karnego lub w art. 46 lub art. 48 ustawy z dnia 25 czerwca 2010 r. o sporcie,</w:t>
      </w:r>
    </w:p>
    <w:p w14:paraId="3F317779" w14:textId="77777777" w:rsidR="005E03F4" w:rsidRPr="00C3473E" w:rsidRDefault="005E03F4" w:rsidP="005E03F4">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C12DCD" w14:textId="77777777" w:rsidR="005E03F4" w:rsidRPr="00C3473E" w:rsidRDefault="005E03F4" w:rsidP="005E03F4">
      <w:pPr>
        <w:pStyle w:val="Teksttreci0"/>
        <w:numPr>
          <w:ilvl w:val="0"/>
          <w:numId w:val="10"/>
        </w:numPr>
        <w:shd w:val="clear" w:color="auto" w:fill="auto"/>
        <w:tabs>
          <w:tab w:val="left" w:pos="1511"/>
        </w:tabs>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charakterze terrorystycznym, o którym mowa w art. 115 § 20 Kodeksu karnego, lub mające na celu popełnienie tego przestępstwa,</w:t>
      </w:r>
    </w:p>
    <w:p w14:paraId="7907114C" w14:textId="77777777" w:rsidR="005E03F4" w:rsidRPr="00C3473E" w:rsidRDefault="005E03F4" w:rsidP="005E03F4">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1F2F8C2B" w14:textId="77777777" w:rsidR="005E03F4" w:rsidRPr="00C3473E" w:rsidRDefault="005E03F4" w:rsidP="005E03F4">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E211553" w14:textId="77777777" w:rsidR="005E03F4" w:rsidRPr="00C3473E" w:rsidRDefault="005E03F4" w:rsidP="005E03F4">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563C0AD6" w14:textId="77777777" w:rsidR="005E03F4" w:rsidRPr="00C3473E" w:rsidRDefault="005E03F4" w:rsidP="005E03F4">
      <w:pPr>
        <w:pStyle w:val="Teksttreci0"/>
        <w:shd w:val="clear" w:color="auto" w:fill="auto"/>
        <w:spacing w:line="264" w:lineRule="auto"/>
        <w:ind w:left="1140" w:hanging="1171"/>
        <w:jc w:val="both"/>
        <w:rPr>
          <w:rFonts w:ascii="Times New Roman" w:hAnsi="Times New Roman" w:cs="Times New Roman"/>
          <w:sz w:val="24"/>
          <w:szCs w:val="24"/>
        </w:rPr>
      </w:pPr>
      <w:r w:rsidRPr="00C3473E">
        <w:rPr>
          <w:rFonts w:ascii="Times New Roman" w:hAnsi="Times New Roman" w:cs="Times New Roman"/>
          <w:sz w:val="24"/>
          <w:szCs w:val="24"/>
        </w:rPr>
        <w:t>- lub za odpowiedni czyn zabroniony określony w przepisach prawa obcego;</w:t>
      </w:r>
    </w:p>
    <w:p w14:paraId="58788CFB" w14:textId="77777777" w:rsidR="005E03F4" w:rsidRPr="00C3473E" w:rsidRDefault="005E03F4" w:rsidP="005E03F4">
      <w:pPr>
        <w:pStyle w:val="Teksttreci0"/>
        <w:numPr>
          <w:ilvl w:val="1"/>
          <w:numId w:val="9"/>
        </w:numPr>
        <w:shd w:val="clear" w:color="auto" w:fill="auto"/>
        <w:tabs>
          <w:tab w:val="left" w:pos="1779"/>
        </w:tabs>
        <w:spacing w:line="264" w:lineRule="auto"/>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3C55FD6" w14:textId="77777777" w:rsidR="005E03F4" w:rsidRPr="00C3473E" w:rsidRDefault="005E03F4" w:rsidP="005E03F4">
      <w:pPr>
        <w:pStyle w:val="Teksttreci0"/>
        <w:numPr>
          <w:ilvl w:val="1"/>
          <w:numId w:val="9"/>
        </w:numPr>
        <w:shd w:val="clear" w:color="auto" w:fill="auto"/>
        <w:tabs>
          <w:tab w:val="left" w:pos="166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C3473E">
        <w:rPr>
          <w:rFonts w:ascii="Times New Roman" w:hAnsi="Times New Roman" w:cs="Times New Roman"/>
          <w:sz w:val="24"/>
          <w:szCs w:val="24"/>
        </w:rPr>
        <w:lastRenderedPageBreak/>
        <w:t>składania ofert dokonał płatności należnych podatków, opłat lub składek na ubezpieczenie społeczne lub zdrowotne wraz z odsetkami lub grzywnami lub zawarł wiążące porozumienie w sprawie spłaty tych należności;</w:t>
      </w:r>
    </w:p>
    <w:p w14:paraId="65FA68BC" w14:textId="77777777" w:rsidR="005E03F4" w:rsidRPr="00C3473E" w:rsidRDefault="005E03F4" w:rsidP="005E03F4">
      <w:pPr>
        <w:pStyle w:val="Teksttreci0"/>
        <w:numPr>
          <w:ilvl w:val="1"/>
          <w:numId w:val="9"/>
        </w:numPr>
        <w:shd w:val="clear" w:color="auto" w:fill="auto"/>
        <w:tabs>
          <w:tab w:val="left" w:pos="1670"/>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wobec którego orzeczono zakaz ubiegania się o zamówienia publiczne;</w:t>
      </w:r>
    </w:p>
    <w:p w14:paraId="5290E5E3" w14:textId="77777777" w:rsidR="005E03F4" w:rsidRPr="00C3473E" w:rsidRDefault="005E03F4" w:rsidP="005E03F4">
      <w:pPr>
        <w:pStyle w:val="Teksttreci0"/>
        <w:numPr>
          <w:ilvl w:val="1"/>
          <w:numId w:val="9"/>
        </w:numPr>
        <w:shd w:val="clear" w:color="auto" w:fill="auto"/>
        <w:tabs>
          <w:tab w:val="left" w:pos="167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D01D65" w14:textId="77777777" w:rsidR="005E03F4" w:rsidRDefault="005E03F4" w:rsidP="005E03F4">
      <w:pPr>
        <w:pStyle w:val="Teksttreci0"/>
        <w:shd w:val="clear" w:color="auto" w:fill="auto"/>
        <w:tabs>
          <w:tab w:val="left" w:pos="1669"/>
        </w:tabs>
        <w:spacing w:after="0"/>
        <w:jc w:val="both"/>
        <w:rPr>
          <w:rFonts w:ascii="Times New Roman" w:hAnsi="Times New Roman" w:cs="Times New Roman"/>
          <w:sz w:val="24"/>
          <w:szCs w:val="24"/>
        </w:rPr>
      </w:pPr>
    </w:p>
    <w:p w14:paraId="1A045CB2" w14:textId="77777777" w:rsidR="005E03F4" w:rsidRDefault="005E03F4" w:rsidP="005E03F4">
      <w:pPr>
        <w:pStyle w:val="Teksttreci0"/>
        <w:shd w:val="clear" w:color="auto" w:fill="auto"/>
        <w:tabs>
          <w:tab w:val="left" w:pos="1669"/>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1.6. </w:t>
      </w:r>
      <w:r w:rsidRPr="00151C8A">
        <w:rPr>
          <w:rFonts w:ascii="Times New Roman" w:hAnsi="Times New Roman" w:cs="Times New Roman"/>
          <w:sz w:val="24"/>
          <w:szCs w:val="24"/>
        </w:rPr>
        <w:t xml:space="preserve">jeżeli, w przypadkach, o których mowa w art. 85 ust. 1 </w:t>
      </w:r>
      <w:proofErr w:type="spellStart"/>
      <w:r w:rsidRPr="00151C8A">
        <w:rPr>
          <w:rFonts w:ascii="Times New Roman" w:hAnsi="Times New Roman" w:cs="Times New Roman"/>
          <w:sz w:val="24"/>
          <w:szCs w:val="24"/>
        </w:rPr>
        <w:t>pzp</w:t>
      </w:r>
      <w:proofErr w:type="spellEnd"/>
      <w:r w:rsidRPr="00151C8A">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64EA90" w14:textId="77777777" w:rsidR="005E03F4" w:rsidRDefault="005E03F4" w:rsidP="005E03F4">
      <w:pPr>
        <w:widowControl/>
        <w:autoSpaceDE w:val="0"/>
        <w:autoSpaceDN w:val="0"/>
        <w:adjustRightInd w:val="0"/>
        <w:ind w:left="426" w:hanging="426"/>
        <w:jc w:val="both"/>
        <w:rPr>
          <w:rFonts w:ascii="Times New Roman" w:hAnsi="Times New Roman" w:cs="Times New Roman"/>
          <w:color w:val="auto"/>
          <w:lang w:bidi="ar-SA"/>
        </w:rPr>
      </w:pPr>
    </w:p>
    <w:p w14:paraId="1E875E3F" w14:textId="77777777" w:rsidR="005E03F4" w:rsidRDefault="005E03F4" w:rsidP="005E03F4">
      <w:pPr>
        <w:widowControl/>
        <w:autoSpaceDE w:val="0"/>
        <w:autoSpaceDN w:val="0"/>
        <w:adjustRightInd w:val="0"/>
        <w:ind w:left="426" w:hanging="426"/>
        <w:jc w:val="both"/>
        <w:rPr>
          <w:rFonts w:ascii="Times New Roman" w:hAnsi="Times New Roman" w:cs="Times New Roman"/>
          <w:color w:val="auto"/>
          <w:lang w:bidi="ar-SA"/>
        </w:rPr>
      </w:pPr>
      <w:r>
        <w:rPr>
          <w:rFonts w:ascii="Times New Roman" w:hAnsi="Times New Roman" w:cs="Times New Roman"/>
          <w:color w:val="auto"/>
          <w:lang w:bidi="ar-SA"/>
        </w:rPr>
        <w:t>1.7. na podstawie art. 7 ust.1 ustawy z dnia 13 kwietnia 2022 r. o szczególnych rozwiązaniach w zakresie przeciwdziałania wspieraniu agresji na Ukrainę oraz służących ochronie bezpieczeństwa narodowego (przesłanka obligatoryjna):</w:t>
      </w:r>
    </w:p>
    <w:p w14:paraId="4A3758C0" w14:textId="77777777" w:rsidR="005E03F4" w:rsidRDefault="005E03F4" w:rsidP="005E03F4">
      <w:pPr>
        <w:widowControl/>
        <w:autoSpaceDE w:val="0"/>
        <w:autoSpaceDN w:val="0"/>
        <w:adjustRightInd w:val="0"/>
        <w:ind w:left="426" w:hanging="426"/>
        <w:jc w:val="both"/>
        <w:rPr>
          <w:rFonts w:ascii="Times New Roman" w:hAnsi="Times New Roman" w:cs="Times New Roman"/>
          <w:color w:val="auto"/>
          <w:lang w:bidi="ar-SA"/>
        </w:rPr>
      </w:pPr>
      <w:r>
        <w:rPr>
          <w:rFonts w:ascii="Times New Roman" w:hAnsi="Times New Roman" w:cs="Times New Roman"/>
          <w:color w:val="auto"/>
          <w:lang w:bidi="ar-SA"/>
        </w:rPr>
        <w:t>1) Wykonawc</w:t>
      </w:r>
      <w:r w:rsidRPr="00151C8A">
        <w:rPr>
          <w:rFonts w:ascii="Times New Roman" w:hAnsi="Times New Roman" w:cs="Times New Roman"/>
          <w:color w:val="auto"/>
          <w:lang w:bidi="ar-SA"/>
        </w:rPr>
        <w:t xml:space="preserve">ę </w:t>
      </w:r>
      <w:r>
        <w:rPr>
          <w:rFonts w:ascii="Times New Roman" w:hAnsi="Times New Roman" w:cs="Times New Roman"/>
          <w:color w:val="auto"/>
          <w:lang w:bidi="ar-SA"/>
        </w:rPr>
        <w:t>oraz uczestnika konkursu wymienionego w wykazach określonych w rozporządzeniu 765/2006 i rozporządzeniu 269/2014 albo wpisanego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 podstawie decyzji w sprawie wpisu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rozstrzygającej o zastosowaniu środka, o którym mowa w art. 1 pkt 3;</w:t>
      </w:r>
    </w:p>
    <w:p w14:paraId="48548AA0" w14:textId="77777777" w:rsidR="005E03F4" w:rsidRDefault="005E03F4" w:rsidP="005E03F4">
      <w:pPr>
        <w:widowControl/>
        <w:autoSpaceDE w:val="0"/>
        <w:autoSpaceDN w:val="0"/>
        <w:adjustRightInd w:val="0"/>
        <w:ind w:left="426" w:hanging="426"/>
        <w:jc w:val="both"/>
        <w:rPr>
          <w:rFonts w:ascii="Times New Roman" w:hAnsi="Times New Roman" w:cs="Times New Roman"/>
          <w:color w:val="auto"/>
          <w:lang w:bidi="ar-SA"/>
        </w:rPr>
      </w:pPr>
      <w:r>
        <w:rPr>
          <w:rFonts w:ascii="Times New Roman" w:hAnsi="Times New Roman" w:cs="Times New Roman"/>
          <w:color w:val="auto"/>
          <w:lang w:bidi="ar-SA"/>
        </w:rPr>
        <w:t>2) Wykonaw</w:t>
      </w:r>
      <w:r w:rsidRPr="00151C8A">
        <w:rPr>
          <w:rFonts w:ascii="Times New Roman" w:hAnsi="Times New Roman" w:cs="Times New Roman"/>
          <w:color w:val="auto"/>
          <w:lang w:bidi="ar-SA"/>
        </w:rPr>
        <w:t>cę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w:t>
      </w:r>
      <w:r w:rsidRPr="00151C8A">
        <w:rPr>
          <w:rFonts w:ascii="Times New Roman" w:hAnsi="Times New Roman" w:cs="Times New Roman"/>
          <w:color w:val="auto"/>
          <w:lang w:bidi="ar-SA"/>
        </w:rPr>
        <w:t>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lub będącą takim beneficjentem rzeczywistym od dnia 24 lutego 2022 r., o ile została wpisana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 podstawie decyzji w sprawie wpisu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rozstrzygającej o zastosowaniu środka, o którym mowa w art. 1 pkt 3;</w:t>
      </w:r>
    </w:p>
    <w:p w14:paraId="6E5703E6" w14:textId="77777777" w:rsidR="005E03F4" w:rsidRPr="00151C8A" w:rsidRDefault="005E03F4" w:rsidP="005E03F4">
      <w:pPr>
        <w:widowControl/>
        <w:autoSpaceDE w:val="0"/>
        <w:autoSpaceDN w:val="0"/>
        <w:adjustRightInd w:val="0"/>
        <w:ind w:left="426" w:hanging="426"/>
        <w:jc w:val="both"/>
        <w:rPr>
          <w:rFonts w:ascii="Times New Roman" w:hAnsi="Times New Roman" w:cs="Times New Roman"/>
        </w:rPr>
      </w:pPr>
      <w:r>
        <w:rPr>
          <w:rFonts w:ascii="Times New Roman" w:hAnsi="Times New Roman" w:cs="Times New Roman"/>
          <w:color w:val="auto"/>
          <w:lang w:bidi="ar-SA"/>
        </w:rPr>
        <w:t>3) Wykonawc</w:t>
      </w:r>
      <w:r w:rsidRPr="00151C8A">
        <w:rPr>
          <w:rFonts w:ascii="Times New Roman" w:hAnsi="Times New Roman" w:cs="Times New Roman"/>
          <w:color w:val="auto"/>
          <w:lang w:bidi="ar-SA"/>
        </w:rPr>
        <w:t>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oraz uczestnika konkursu, którego jednostką dominującą w rozumieniu art. 3 ust. 1 pkt 3 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 podstawie decyzji w sprawie wpisu na listę rozstrzygającej o zastosowaniu środka, o którym mowa w art. 1 pkt 3.</w:t>
      </w:r>
    </w:p>
    <w:p w14:paraId="1B3D7E5A" w14:textId="77777777" w:rsidR="005E03F4" w:rsidRDefault="005E03F4" w:rsidP="005E03F4">
      <w:pPr>
        <w:pStyle w:val="Teksttreci0"/>
        <w:shd w:val="clear" w:color="auto" w:fill="auto"/>
        <w:tabs>
          <w:tab w:val="left" w:pos="1669"/>
        </w:tabs>
        <w:spacing w:after="0"/>
        <w:ind w:left="426" w:hanging="426"/>
        <w:jc w:val="both"/>
        <w:rPr>
          <w:rFonts w:ascii="Times New Roman" w:hAnsi="Times New Roman" w:cs="Times New Roman"/>
          <w:sz w:val="24"/>
          <w:szCs w:val="24"/>
        </w:rPr>
      </w:pPr>
    </w:p>
    <w:p w14:paraId="2124F679" w14:textId="77777777" w:rsidR="005E03F4" w:rsidRPr="00151C8A" w:rsidRDefault="005E03F4" w:rsidP="005E03F4">
      <w:pPr>
        <w:pStyle w:val="Teksttreci0"/>
        <w:shd w:val="clear" w:color="auto" w:fill="auto"/>
        <w:tabs>
          <w:tab w:val="left" w:pos="1669"/>
        </w:tabs>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51C8A">
        <w:rPr>
          <w:rFonts w:ascii="Times New Roman" w:hAnsi="Times New Roman" w:cs="Times New Roman"/>
          <w:sz w:val="24"/>
          <w:szCs w:val="24"/>
        </w:rPr>
        <w:t>Wykonawca może zostać wykluczony przez Zamawiającego na każdym etapie postępowania o udzielenie zamówienia.</w:t>
      </w:r>
    </w:p>
    <w:p w14:paraId="039D9BD9" w14:textId="22104724" w:rsidR="00957C70" w:rsidRPr="003E47C4" w:rsidRDefault="00957C70" w:rsidP="005E03F4">
      <w:pPr>
        <w:pStyle w:val="Teksttreci0"/>
        <w:shd w:val="clear" w:color="auto" w:fill="auto"/>
        <w:spacing w:line="266" w:lineRule="auto"/>
        <w:jc w:val="both"/>
        <w:rPr>
          <w:rFonts w:ascii="Times New Roman" w:hAnsi="Times New Roman" w:cs="Times New Roman"/>
          <w:color w:val="auto"/>
          <w:sz w:val="24"/>
          <w:szCs w:val="24"/>
        </w:rPr>
      </w:pPr>
    </w:p>
    <w:p w14:paraId="50708DC0" w14:textId="4726EAD5" w:rsidR="00FB0F94" w:rsidRPr="003E47C4" w:rsidRDefault="00742737" w:rsidP="00742737">
      <w:pPr>
        <w:pStyle w:val="Teksttreci0"/>
        <w:shd w:val="clear" w:color="auto" w:fill="auto"/>
        <w:tabs>
          <w:tab w:val="left" w:pos="495"/>
        </w:tabs>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XVIII. WYMAGANIA DOTYCZĄCE WADIUM</w:t>
      </w:r>
      <w:r w:rsidR="00FB0F94" w:rsidRPr="003E47C4">
        <w:rPr>
          <w:rFonts w:ascii="Times New Roman" w:hAnsi="Times New Roman" w:cs="Times New Roman"/>
          <w:b/>
          <w:color w:val="auto"/>
          <w:sz w:val="24"/>
          <w:szCs w:val="24"/>
        </w:rPr>
        <w:t xml:space="preserve"> </w:t>
      </w:r>
    </w:p>
    <w:p w14:paraId="08FAE841" w14:textId="0CB8842D" w:rsidR="00FC2D17" w:rsidRPr="003E47C4" w:rsidRDefault="00FC2D17" w:rsidP="00FC2D17">
      <w:pPr>
        <w:widowControl/>
        <w:numPr>
          <w:ilvl w:val="0"/>
          <w:numId w:val="25"/>
        </w:numPr>
        <w:spacing w:after="120" w:line="276" w:lineRule="auto"/>
        <w:ind w:left="284" w:hanging="284"/>
        <w:contextualSpacing/>
        <w:jc w:val="both"/>
        <w:rPr>
          <w:rFonts w:ascii="Times New Roman" w:eastAsia="Trebuchet MS" w:hAnsi="Times New Roman" w:cs="Times New Roman"/>
          <w:color w:val="auto"/>
        </w:rPr>
      </w:pPr>
      <w:r w:rsidRPr="003E47C4">
        <w:rPr>
          <w:rFonts w:ascii="Times New Roman" w:eastAsia="Trebuchet MS" w:hAnsi="Times New Roman" w:cs="Times New Roman"/>
          <w:color w:val="auto"/>
        </w:rPr>
        <w:t>Zamawiający</w:t>
      </w:r>
      <w:r w:rsidR="00123BBB" w:rsidRPr="003E47C4">
        <w:rPr>
          <w:rFonts w:ascii="Times New Roman" w:eastAsia="Trebuchet MS" w:hAnsi="Times New Roman" w:cs="Times New Roman"/>
          <w:color w:val="auto"/>
        </w:rPr>
        <w:t xml:space="preserve"> nie </w:t>
      </w:r>
      <w:r w:rsidRPr="003E47C4">
        <w:rPr>
          <w:rFonts w:ascii="Times New Roman" w:eastAsia="Trebuchet MS" w:hAnsi="Times New Roman" w:cs="Times New Roman"/>
          <w:color w:val="auto"/>
        </w:rPr>
        <w:t xml:space="preserve"> wymaga wniesienia wadium</w:t>
      </w:r>
      <w:r w:rsidR="00166D0D">
        <w:rPr>
          <w:rFonts w:ascii="Times New Roman" w:eastAsia="Trebuchet MS" w:hAnsi="Times New Roman" w:cs="Times New Roman"/>
          <w:color w:val="auto"/>
        </w:rPr>
        <w:t>.</w:t>
      </w:r>
    </w:p>
    <w:p w14:paraId="1CACAF80" w14:textId="77777777" w:rsidR="001448A0" w:rsidRPr="003E47C4" w:rsidRDefault="001448A0" w:rsidP="001448A0">
      <w:pPr>
        <w:widowControl/>
        <w:spacing w:after="120" w:line="276" w:lineRule="auto"/>
        <w:ind w:left="284"/>
        <w:contextualSpacing/>
        <w:jc w:val="both"/>
        <w:rPr>
          <w:rFonts w:ascii="Times New Roman" w:eastAsia="Trebuchet MS" w:hAnsi="Times New Roman" w:cs="Times New Roman"/>
          <w:color w:val="auto"/>
        </w:rPr>
      </w:pPr>
    </w:p>
    <w:p w14:paraId="27D58995" w14:textId="130DD896" w:rsidR="003146B5" w:rsidRPr="003E47C4" w:rsidRDefault="00742737" w:rsidP="00742737">
      <w:pPr>
        <w:pStyle w:val="Teksttreci0"/>
        <w:shd w:val="clear" w:color="auto" w:fill="auto"/>
        <w:tabs>
          <w:tab w:val="left" w:pos="495"/>
        </w:tabs>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XIX. SPOSÓB OBLICZENIA CENY </w:t>
      </w:r>
    </w:p>
    <w:p w14:paraId="3DAFB466" w14:textId="0A7D6BE7" w:rsidR="002036E2" w:rsidRPr="00C3473E" w:rsidRDefault="002036E2" w:rsidP="002036E2">
      <w:pPr>
        <w:pStyle w:val="Teksttreci0"/>
        <w:shd w:val="clear" w:color="auto" w:fill="auto"/>
        <w:tabs>
          <w:tab w:val="left" w:pos="567"/>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Pr="00C3473E">
        <w:rPr>
          <w:rFonts w:ascii="Times New Roman" w:hAnsi="Times New Roman" w:cs="Times New Roman"/>
          <w:color w:val="auto"/>
          <w:sz w:val="24"/>
          <w:szCs w:val="24"/>
        </w:rPr>
        <w:t xml:space="preserve">Wykonawca poda cenę oferty w Formularzu Ofertowym sporządzonym według wzoru stanowiącego Załącznik Nr </w:t>
      </w:r>
      <w:r>
        <w:rPr>
          <w:rFonts w:ascii="Times New Roman" w:hAnsi="Times New Roman" w:cs="Times New Roman"/>
          <w:color w:val="auto"/>
          <w:sz w:val="24"/>
          <w:szCs w:val="24"/>
        </w:rPr>
        <w:t>1</w:t>
      </w:r>
      <w:r w:rsidRPr="00C3473E">
        <w:rPr>
          <w:rFonts w:ascii="Times New Roman" w:hAnsi="Times New Roman" w:cs="Times New Roman"/>
          <w:color w:val="auto"/>
          <w:sz w:val="24"/>
          <w:szCs w:val="24"/>
        </w:rPr>
        <w:t xml:space="preserve"> do SWZ, jako cenę netto i cenę brutto [z uwzględnieniem kwoty podatku od towarów i usług (VAT)].</w:t>
      </w:r>
    </w:p>
    <w:p w14:paraId="18A88BC4" w14:textId="70C3E55B" w:rsidR="002036E2" w:rsidRPr="00C3473E" w:rsidRDefault="002036E2" w:rsidP="002036E2">
      <w:pPr>
        <w:pStyle w:val="Teksttreci0"/>
        <w:shd w:val="clear" w:color="auto" w:fill="auto"/>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2. </w:t>
      </w:r>
      <w:r w:rsidRPr="00C3473E">
        <w:rPr>
          <w:rFonts w:ascii="Times New Roman" w:hAnsi="Times New Roman" w:cs="Times New Roman"/>
          <w:sz w:val="24"/>
          <w:szCs w:val="24"/>
        </w:rPr>
        <w:t>Cena oferty stanowi wynagrodzenie ryczałtowe.</w:t>
      </w:r>
    </w:p>
    <w:p w14:paraId="1506A876" w14:textId="0135D1F9" w:rsidR="002036E2" w:rsidRPr="00C3473E" w:rsidRDefault="002036E2" w:rsidP="002036E2">
      <w:pPr>
        <w:pStyle w:val="Teksttreci0"/>
        <w:shd w:val="clear" w:color="auto" w:fill="auto"/>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3. </w:t>
      </w:r>
      <w:r w:rsidRPr="00C3473E">
        <w:rPr>
          <w:rFonts w:ascii="Times New Roman" w:hAnsi="Times New Roman" w:cs="Times New Roman"/>
          <w:sz w:val="24"/>
          <w:szCs w:val="24"/>
        </w:rPr>
        <w:t>Cena musi być wyrażona w złotych polskich (PLN), z dokładnością nie większą niż dwa miejsca po przecinku.</w:t>
      </w:r>
    </w:p>
    <w:p w14:paraId="3B796A91" w14:textId="7419D79E" w:rsidR="002036E2" w:rsidRPr="00C3473E" w:rsidRDefault="002036E2" w:rsidP="002036E2">
      <w:pPr>
        <w:pStyle w:val="Teksttreci0"/>
        <w:shd w:val="clear" w:color="auto" w:fill="auto"/>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4. </w:t>
      </w:r>
      <w:r w:rsidRPr="00C3473E">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w:t>
      </w:r>
    </w:p>
    <w:p w14:paraId="33E2FF23" w14:textId="66D53C1E" w:rsidR="00A35D29" w:rsidRPr="002036E2" w:rsidRDefault="002036E2" w:rsidP="00A35D29">
      <w:pPr>
        <w:pStyle w:val="Teksttreci0"/>
        <w:shd w:val="clear" w:color="auto" w:fill="auto"/>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5. </w:t>
      </w:r>
      <w:r w:rsidRPr="00C3473E">
        <w:rPr>
          <w:rFonts w:ascii="Times New Roman" w:hAnsi="Times New Roman" w:cs="Times New Roman"/>
          <w:sz w:val="24"/>
          <w:szCs w:val="24"/>
        </w:rPr>
        <w:t>Rozliczenia między Zamawiającym a Wykonawcą będą prowadzone w złotych polskich (PLN).</w:t>
      </w:r>
    </w:p>
    <w:p w14:paraId="2662ADC5" w14:textId="78946E71" w:rsidR="003146B5" w:rsidRPr="003E47C4" w:rsidRDefault="00742737" w:rsidP="00742737">
      <w:pPr>
        <w:pStyle w:val="Teksttreci0"/>
        <w:shd w:val="clear" w:color="auto" w:fill="auto"/>
        <w:tabs>
          <w:tab w:val="left" w:pos="563"/>
        </w:tabs>
        <w:spacing w:line="26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XX. OPIS KRYTERIÓW OCENY OFERT WRAZ Z PODANIEM WAG TYCH KRYTERIÓW I SPOSOBU OCENY OFERT </w:t>
      </w:r>
    </w:p>
    <w:p w14:paraId="73485CE3" w14:textId="2426B4B4"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1. </w:t>
      </w:r>
      <w:r w:rsidRPr="00C3473E">
        <w:rPr>
          <w:rFonts w:ascii="Times New Roman" w:hAnsi="Times New Roman" w:cs="Times New Roman"/>
          <w:sz w:val="24"/>
          <w:szCs w:val="24"/>
        </w:rPr>
        <w:t xml:space="preserve">Ocenie będą podlegać wyłącznie oferty nie podlegające odrzuceniu. </w:t>
      </w:r>
    </w:p>
    <w:p w14:paraId="3A206A4D" w14:textId="7380490D" w:rsidR="008056A5" w:rsidRPr="000F769B" w:rsidRDefault="008056A5" w:rsidP="008056A5">
      <w:pPr>
        <w:tabs>
          <w:tab w:val="left" w:pos="1488"/>
        </w:tabs>
        <w:spacing w:after="100" w:line="262" w:lineRule="auto"/>
        <w:jc w:val="both"/>
        <w:rPr>
          <w:rFonts w:ascii="Times New Roman" w:eastAsia="Trebuchet MS" w:hAnsi="Times New Roman" w:cs="Times New Roman"/>
          <w:color w:val="000000" w:themeColor="text1"/>
        </w:rPr>
      </w:pPr>
      <w:r>
        <w:rPr>
          <w:rFonts w:ascii="Times New Roman" w:eastAsia="Trebuchet MS" w:hAnsi="Times New Roman" w:cs="Times New Roman"/>
        </w:rPr>
        <w:t xml:space="preserve">2. </w:t>
      </w:r>
      <w:r w:rsidRPr="00380777">
        <w:rPr>
          <w:rFonts w:ascii="Times New Roman" w:eastAsia="Trebuchet MS" w:hAnsi="Times New Roman" w:cs="Times New Roman"/>
        </w:rPr>
        <w:t>Zamawiający będzie oceniał oferty według następujących kryteriów:</w:t>
      </w:r>
    </w:p>
    <w:tbl>
      <w:tblPr>
        <w:tblStyle w:val="Tabela-Siatka"/>
        <w:tblW w:w="0" w:type="auto"/>
        <w:jc w:val="center"/>
        <w:tblLook w:val="04A0" w:firstRow="1" w:lastRow="0" w:firstColumn="1" w:lastColumn="0" w:noHBand="0" w:noVBand="1"/>
      </w:tblPr>
      <w:tblGrid>
        <w:gridCol w:w="4110"/>
        <w:gridCol w:w="2410"/>
      </w:tblGrid>
      <w:tr w:rsidR="008056A5" w:rsidRPr="00380777" w14:paraId="4626CC07" w14:textId="77777777" w:rsidTr="00FA2E5F">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089AE3DE" w14:textId="77777777" w:rsidR="008056A5" w:rsidRPr="00380777" w:rsidRDefault="008056A5" w:rsidP="00FA2E5F">
            <w:pPr>
              <w:autoSpaceDE w:val="0"/>
              <w:autoSpaceDN w:val="0"/>
              <w:adjustRightInd w:val="0"/>
              <w:jc w:val="both"/>
              <w:rPr>
                <w:b/>
                <w:bCs/>
                <w:sz w:val="22"/>
                <w:szCs w:val="22"/>
              </w:rPr>
            </w:pPr>
            <w:r w:rsidRPr="00380777">
              <w:rPr>
                <w:b/>
                <w:bCs/>
                <w:sz w:val="22"/>
                <w:szCs w:val="22"/>
              </w:rPr>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247199" w14:textId="77777777" w:rsidR="008056A5" w:rsidRPr="00380777" w:rsidRDefault="008056A5" w:rsidP="00FA2E5F">
            <w:pPr>
              <w:autoSpaceDE w:val="0"/>
              <w:autoSpaceDN w:val="0"/>
              <w:adjustRightInd w:val="0"/>
              <w:jc w:val="both"/>
              <w:rPr>
                <w:b/>
                <w:bCs/>
                <w:sz w:val="22"/>
                <w:szCs w:val="22"/>
              </w:rPr>
            </w:pPr>
            <w:r w:rsidRPr="00380777">
              <w:rPr>
                <w:b/>
                <w:bCs/>
                <w:sz w:val="22"/>
                <w:szCs w:val="22"/>
              </w:rPr>
              <w:t>Waga kryterium</w:t>
            </w:r>
          </w:p>
        </w:tc>
      </w:tr>
      <w:tr w:rsidR="008056A5" w:rsidRPr="00380777" w14:paraId="3E84AB00" w14:textId="77777777" w:rsidTr="00FA2E5F">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596E1364" w14:textId="77777777" w:rsidR="008056A5" w:rsidRPr="00380777" w:rsidRDefault="008056A5" w:rsidP="00FA2E5F">
            <w:pPr>
              <w:autoSpaceDE w:val="0"/>
              <w:autoSpaceDN w:val="0"/>
              <w:adjustRightInd w:val="0"/>
              <w:jc w:val="both"/>
              <w:rPr>
                <w:bCs/>
                <w:sz w:val="22"/>
                <w:szCs w:val="22"/>
              </w:rPr>
            </w:pPr>
            <w:r w:rsidRPr="00380777">
              <w:rPr>
                <w:bCs/>
                <w:sz w:val="22"/>
                <w:szCs w:val="22"/>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ABDEA" w14:textId="77777777" w:rsidR="008056A5" w:rsidRPr="00380777" w:rsidRDefault="008056A5" w:rsidP="00FA2E5F">
            <w:pPr>
              <w:autoSpaceDE w:val="0"/>
              <w:autoSpaceDN w:val="0"/>
              <w:adjustRightInd w:val="0"/>
              <w:jc w:val="both"/>
              <w:rPr>
                <w:bCs/>
                <w:sz w:val="22"/>
                <w:szCs w:val="22"/>
              </w:rPr>
            </w:pPr>
            <w:r w:rsidRPr="00380777">
              <w:rPr>
                <w:bCs/>
                <w:sz w:val="22"/>
                <w:szCs w:val="22"/>
              </w:rPr>
              <w:t>100%</w:t>
            </w:r>
          </w:p>
        </w:tc>
      </w:tr>
    </w:tbl>
    <w:p w14:paraId="02A0F58C" w14:textId="77777777" w:rsidR="008056A5" w:rsidRPr="00380777" w:rsidRDefault="008056A5" w:rsidP="008056A5">
      <w:pPr>
        <w:autoSpaceDE w:val="0"/>
        <w:autoSpaceDN w:val="0"/>
        <w:adjustRightInd w:val="0"/>
        <w:spacing w:after="120"/>
        <w:ind w:left="284"/>
        <w:jc w:val="both"/>
        <w:rPr>
          <w:rFonts w:ascii="Times New Roman" w:eastAsia="Calibri" w:hAnsi="Times New Roman" w:cs="Times New Roman"/>
        </w:rPr>
      </w:pPr>
      <w:r w:rsidRPr="00380777">
        <w:rPr>
          <w:rFonts w:ascii="Times New Roman" w:eastAsia="Calibri" w:hAnsi="Times New Roman" w:cs="Times New Roman"/>
        </w:rPr>
        <w:t>Kryterium „Cena” będzie rozpatrywana na podstawie ceny brutto za wykonanie przedmiotu zamówienia, podanej przez Wykonawcę na Formularzu Oferty.</w:t>
      </w:r>
    </w:p>
    <w:p w14:paraId="73F8A777" w14:textId="77777777" w:rsidR="008056A5" w:rsidRPr="00380777" w:rsidRDefault="008056A5" w:rsidP="008056A5">
      <w:pPr>
        <w:autoSpaceDE w:val="0"/>
        <w:autoSpaceDN w:val="0"/>
        <w:adjustRightInd w:val="0"/>
        <w:ind w:left="284"/>
        <w:jc w:val="both"/>
        <w:rPr>
          <w:rFonts w:ascii="Times New Roman" w:hAnsi="Times New Roman" w:cs="Times New Roman"/>
        </w:rPr>
      </w:pPr>
      <w:r w:rsidRPr="00380777">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253D757F" w14:textId="77777777" w:rsidR="008056A5" w:rsidRPr="00380777" w:rsidRDefault="008056A5" w:rsidP="008056A5">
      <w:pPr>
        <w:autoSpaceDE w:val="0"/>
        <w:autoSpaceDN w:val="0"/>
        <w:adjustRightInd w:val="0"/>
        <w:jc w:val="both"/>
      </w:pPr>
    </w:p>
    <w:p w14:paraId="41D15DE1" w14:textId="77777777" w:rsidR="008056A5" w:rsidRPr="00380777" w:rsidRDefault="008056A5" w:rsidP="008056A5">
      <w:pPr>
        <w:tabs>
          <w:tab w:val="left" w:pos="3465"/>
        </w:tabs>
        <w:autoSpaceDE w:val="0"/>
        <w:autoSpaceDN w:val="0"/>
        <w:adjustRightInd w:val="0"/>
        <w:jc w:val="both"/>
      </w:pPr>
      <w:r w:rsidRPr="00380777">
        <w:tab/>
      </w:r>
    </w:p>
    <w:tbl>
      <w:tblPr>
        <w:tblW w:w="2979" w:type="dxa"/>
        <w:jc w:val="center"/>
        <w:tblLook w:val="01E0" w:firstRow="1" w:lastRow="1" w:firstColumn="1" w:lastColumn="1" w:noHBand="0" w:noVBand="0"/>
      </w:tblPr>
      <w:tblGrid>
        <w:gridCol w:w="1077"/>
        <w:gridCol w:w="821"/>
        <w:gridCol w:w="1081"/>
      </w:tblGrid>
      <w:tr w:rsidR="008056A5" w:rsidRPr="00380777" w14:paraId="249F7DB6" w14:textId="77777777" w:rsidTr="00FA2E5F">
        <w:trPr>
          <w:trHeight w:val="461"/>
          <w:jc w:val="center"/>
        </w:trPr>
        <w:tc>
          <w:tcPr>
            <w:tcW w:w="1077" w:type="dxa"/>
            <w:vMerge w:val="restart"/>
            <w:vAlign w:val="center"/>
            <w:hideMark/>
          </w:tcPr>
          <w:p w14:paraId="180B6B4A" w14:textId="77777777" w:rsidR="008056A5" w:rsidRPr="00380777" w:rsidRDefault="008056A5" w:rsidP="00FA2E5F">
            <w:pPr>
              <w:spacing w:after="120"/>
              <w:jc w:val="both"/>
              <w:rPr>
                <w:rFonts w:ascii="Times New Roman" w:eastAsia="Calibri" w:hAnsi="Times New Roman" w:cs="Times New Roman"/>
              </w:rPr>
            </w:pPr>
            <w:bookmarkStart w:id="14" w:name="_Hlk130460545"/>
            <w:r w:rsidRPr="00380777">
              <w:rPr>
                <w:rFonts w:ascii="Times New Roman" w:eastAsia="Calibri" w:hAnsi="Times New Roman" w:cs="Times New Roman"/>
              </w:rPr>
              <w:t>C =</w:t>
            </w:r>
          </w:p>
        </w:tc>
        <w:tc>
          <w:tcPr>
            <w:tcW w:w="821" w:type="dxa"/>
            <w:tcBorders>
              <w:top w:val="nil"/>
              <w:left w:val="nil"/>
              <w:bottom w:val="single" w:sz="4" w:space="0" w:color="auto"/>
              <w:right w:val="nil"/>
            </w:tcBorders>
            <w:vAlign w:val="center"/>
            <w:hideMark/>
          </w:tcPr>
          <w:p w14:paraId="091FB49A" w14:textId="77777777" w:rsidR="008056A5" w:rsidRPr="00380777" w:rsidRDefault="008056A5" w:rsidP="00FA2E5F">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vertAlign w:val="subscript"/>
              </w:rPr>
              <w:t>Cmin</w:t>
            </w:r>
            <w:proofErr w:type="spellEnd"/>
          </w:p>
        </w:tc>
        <w:tc>
          <w:tcPr>
            <w:tcW w:w="1081" w:type="dxa"/>
            <w:vMerge w:val="restart"/>
            <w:vAlign w:val="center"/>
            <w:hideMark/>
          </w:tcPr>
          <w:p w14:paraId="20602CB2" w14:textId="77777777" w:rsidR="008056A5" w:rsidRPr="00380777" w:rsidRDefault="008056A5" w:rsidP="00FA2E5F">
            <w:pPr>
              <w:spacing w:after="120"/>
              <w:jc w:val="both"/>
              <w:rPr>
                <w:rFonts w:ascii="Times New Roman" w:eastAsia="Calibri" w:hAnsi="Times New Roman" w:cs="Times New Roman"/>
              </w:rPr>
            </w:pPr>
            <w:r w:rsidRPr="00380777">
              <w:rPr>
                <w:rFonts w:ascii="Times New Roman" w:eastAsia="Calibri" w:hAnsi="Times New Roman" w:cs="Times New Roman"/>
              </w:rPr>
              <w:t>x 100</w:t>
            </w:r>
          </w:p>
        </w:tc>
        <w:bookmarkEnd w:id="14"/>
      </w:tr>
      <w:tr w:rsidR="008056A5" w:rsidRPr="00380777" w14:paraId="3479E966" w14:textId="77777777" w:rsidTr="00FA2E5F">
        <w:trPr>
          <w:trHeight w:val="382"/>
          <w:jc w:val="center"/>
        </w:trPr>
        <w:tc>
          <w:tcPr>
            <w:tcW w:w="0" w:type="auto"/>
            <w:vMerge/>
            <w:vAlign w:val="center"/>
            <w:hideMark/>
          </w:tcPr>
          <w:p w14:paraId="15A668D1" w14:textId="77777777" w:rsidR="008056A5" w:rsidRPr="00380777" w:rsidRDefault="008056A5" w:rsidP="00FA2E5F">
            <w:pPr>
              <w:spacing w:line="276" w:lineRule="auto"/>
              <w:jc w:val="both"/>
              <w:rPr>
                <w:rFonts w:ascii="Times New Roman" w:eastAsia="Calibri" w:hAnsi="Times New Roman" w:cs="Times New Roman"/>
              </w:rPr>
            </w:pPr>
          </w:p>
        </w:tc>
        <w:tc>
          <w:tcPr>
            <w:tcW w:w="821" w:type="dxa"/>
            <w:tcBorders>
              <w:top w:val="single" w:sz="4" w:space="0" w:color="auto"/>
              <w:left w:val="nil"/>
              <w:bottom w:val="nil"/>
              <w:right w:val="nil"/>
            </w:tcBorders>
            <w:vAlign w:val="center"/>
            <w:hideMark/>
          </w:tcPr>
          <w:p w14:paraId="2C0FC828" w14:textId="77777777" w:rsidR="008056A5" w:rsidRPr="00380777" w:rsidRDefault="008056A5" w:rsidP="00FA2E5F">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rPr>
              <w:t>C</w:t>
            </w:r>
            <w:r w:rsidRPr="008056A5">
              <w:rPr>
                <w:rFonts w:ascii="Times New Roman" w:eastAsia="Calibri" w:hAnsi="Times New Roman" w:cs="Times New Roman"/>
                <w:sz w:val="20"/>
                <w:szCs w:val="20"/>
              </w:rPr>
              <w:t>b</w:t>
            </w:r>
            <w:proofErr w:type="spellEnd"/>
          </w:p>
        </w:tc>
        <w:tc>
          <w:tcPr>
            <w:tcW w:w="0" w:type="auto"/>
            <w:vMerge/>
            <w:vAlign w:val="center"/>
            <w:hideMark/>
          </w:tcPr>
          <w:p w14:paraId="747E8324" w14:textId="77777777" w:rsidR="008056A5" w:rsidRPr="00380777" w:rsidRDefault="008056A5" w:rsidP="00FA2E5F">
            <w:pPr>
              <w:spacing w:line="276" w:lineRule="auto"/>
              <w:jc w:val="both"/>
              <w:rPr>
                <w:rFonts w:ascii="Times New Roman" w:eastAsia="Calibri" w:hAnsi="Times New Roman" w:cs="Times New Roman"/>
              </w:rPr>
            </w:pPr>
          </w:p>
        </w:tc>
      </w:tr>
    </w:tbl>
    <w:p w14:paraId="43FBC87E" w14:textId="77777777" w:rsidR="008056A5" w:rsidRPr="00380777" w:rsidRDefault="008056A5" w:rsidP="008056A5">
      <w:pPr>
        <w:autoSpaceDE w:val="0"/>
        <w:autoSpaceDN w:val="0"/>
        <w:adjustRightInd w:val="0"/>
        <w:ind w:left="426"/>
        <w:jc w:val="both"/>
        <w:rPr>
          <w:rFonts w:ascii="Times New Roman" w:eastAsiaTheme="minorEastAsia" w:hAnsi="Times New Roman" w:cs="Times New Roman"/>
        </w:rPr>
      </w:pPr>
      <w:r w:rsidRPr="00380777">
        <w:rPr>
          <w:rFonts w:ascii="Times New Roman" w:hAnsi="Times New Roman" w:cs="Times New Roman"/>
        </w:rPr>
        <w:t>gdzie:</w:t>
      </w:r>
    </w:p>
    <w:p w14:paraId="2D476CD5" w14:textId="77777777" w:rsidR="008056A5" w:rsidRPr="00380777" w:rsidRDefault="008056A5" w:rsidP="008056A5">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   -  ilość otrzymanych punktów za kryterium „cena brutto”</w:t>
      </w:r>
    </w:p>
    <w:p w14:paraId="2826DFCD" w14:textId="77777777" w:rsidR="008056A5" w:rsidRPr="00380777" w:rsidRDefault="008056A5" w:rsidP="008056A5">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w:t>
      </w:r>
      <w:r w:rsidRPr="008056A5">
        <w:rPr>
          <w:rFonts w:ascii="Times New Roman" w:hAnsi="Times New Roman" w:cs="Times New Roman"/>
          <w:sz w:val="18"/>
          <w:szCs w:val="18"/>
        </w:rPr>
        <w:t>min</w:t>
      </w:r>
      <w:proofErr w:type="spellEnd"/>
      <w:r w:rsidRPr="008056A5">
        <w:rPr>
          <w:rFonts w:ascii="Times New Roman" w:hAnsi="Times New Roman" w:cs="Times New Roman"/>
          <w:sz w:val="18"/>
          <w:szCs w:val="18"/>
        </w:rPr>
        <w:t xml:space="preserve"> </w:t>
      </w:r>
      <w:r w:rsidRPr="00380777">
        <w:rPr>
          <w:rFonts w:ascii="Times New Roman" w:hAnsi="Times New Roman" w:cs="Times New Roman"/>
        </w:rPr>
        <w:t xml:space="preserve"> -  najniższa cena brutto (zł) spośród ofert nieodrzuconych  </w:t>
      </w:r>
    </w:p>
    <w:p w14:paraId="76648CB1" w14:textId="5B3C3FE2" w:rsidR="008056A5" w:rsidRDefault="008056A5" w:rsidP="008056A5">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w:t>
      </w:r>
      <w:r w:rsidRPr="008056A5">
        <w:rPr>
          <w:rFonts w:ascii="Times New Roman" w:hAnsi="Times New Roman" w:cs="Times New Roman"/>
          <w:sz w:val="20"/>
          <w:szCs w:val="20"/>
        </w:rPr>
        <w:t>b</w:t>
      </w:r>
      <w:proofErr w:type="spellEnd"/>
      <w:r w:rsidRPr="008056A5">
        <w:rPr>
          <w:rFonts w:ascii="Times New Roman" w:hAnsi="Times New Roman" w:cs="Times New Roman"/>
          <w:sz w:val="20"/>
          <w:szCs w:val="20"/>
        </w:rPr>
        <w:t xml:space="preserve"> </w:t>
      </w:r>
      <w:r w:rsidRPr="00380777">
        <w:rPr>
          <w:rFonts w:ascii="Times New Roman" w:hAnsi="Times New Roman" w:cs="Times New Roman"/>
        </w:rPr>
        <w:t>- cena brutto badanej oferty (zł)</w:t>
      </w:r>
    </w:p>
    <w:p w14:paraId="316BACC6" w14:textId="77777777" w:rsidR="008056A5" w:rsidRPr="00380777" w:rsidRDefault="008056A5" w:rsidP="008056A5">
      <w:pPr>
        <w:autoSpaceDE w:val="0"/>
        <w:autoSpaceDN w:val="0"/>
        <w:adjustRightInd w:val="0"/>
        <w:ind w:left="426"/>
        <w:jc w:val="both"/>
        <w:rPr>
          <w:rFonts w:ascii="Times New Roman" w:hAnsi="Times New Roman" w:cs="Times New Roman"/>
        </w:rPr>
      </w:pPr>
    </w:p>
    <w:p w14:paraId="0A765E9C" w14:textId="42F8BB75" w:rsidR="008056A5" w:rsidRPr="000F769B" w:rsidRDefault="008056A5" w:rsidP="008056A5">
      <w:pPr>
        <w:tabs>
          <w:tab w:val="left" w:pos="1488"/>
        </w:tabs>
        <w:spacing w:after="100" w:line="262" w:lineRule="auto"/>
        <w:jc w:val="both"/>
        <w:rPr>
          <w:rFonts w:ascii="Times New Roman" w:eastAsia="Trebuchet MS" w:hAnsi="Times New Roman" w:cs="Times New Roman"/>
          <w:color w:val="000000" w:themeColor="text1"/>
        </w:rPr>
      </w:pPr>
      <w:bookmarkStart w:id="15" w:name="_Hlk196389277"/>
      <w:r>
        <w:rPr>
          <w:rFonts w:ascii="Times New Roman" w:eastAsia="Times New Roman" w:hAnsi="Times New Roman" w:cs="Times New Roman"/>
        </w:rPr>
        <w:t xml:space="preserve">3. </w:t>
      </w:r>
      <w:r w:rsidRPr="00380777">
        <w:rPr>
          <w:rFonts w:ascii="Times New Roman" w:eastAsia="Times New Roman" w:hAnsi="Times New Roman" w:cs="Times New Roman"/>
        </w:rPr>
        <w:t>Obliczenia punktów dokonuje się z dokładnością do dwóch miejsc po przecinku.</w:t>
      </w:r>
    </w:p>
    <w:bookmarkEnd w:id="15"/>
    <w:p w14:paraId="7A184755" w14:textId="6FE91A90"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4. </w:t>
      </w:r>
      <w:r w:rsidRPr="00C3473E">
        <w:rPr>
          <w:rFonts w:ascii="Times New Roman" w:hAnsi="Times New Roman" w:cs="Times New Roman"/>
          <w:sz w:val="24"/>
          <w:szCs w:val="24"/>
        </w:rPr>
        <w:t>Za najkorzystniejszą zostanie uznana oferta z najniższą ceną</w:t>
      </w:r>
      <w:r>
        <w:rPr>
          <w:rFonts w:ascii="Times New Roman" w:hAnsi="Times New Roman" w:cs="Times New Roman"/>
          <w:sz w:val="24"/>
          <w:szCs w:val="24"/>
        </w:rPr>
        <w:t xml:space="preserve"> brutto.</w:t>
      </w:r>
    </w:p>
    <w:p w14:paraId="10757EB8" w14:textId="320E9E35"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5. </w:t>
      </w:r>
      <w:r w:rsidRPr="00C3473E">
        <w:rPr>
          <w:rFonts w:ascii="Times New Roman" w:hAnsi="Times New Roman" w:cs="Times New Roman"/>
          <w:sz w:val="24"/>
          <w:szCs w:val="24"/>
        </w:rPr>
        <w:t xml:space="preserve">W sytuacji, gdy Zamawiający nie będzie mógł dokonać wyboru najkorzystniejszej oferty ze względu na to, że zostały złożone oferty o takiej samej cenie, wezwie on Wykonawców, którzy </w:t>
      </w:r>
      <w:r w:rsidRPr="00C3473E">
        <w:rPr>
          <w:rFonts w:ascii="Times New Roman" w:hAnsi="Times New Roman" w:cs="Times New Roman"/>
          <w:sz w:val="24"/>
          <w:szCs w:val="24"/>
        </w:rPr>
        <w:lastRenderedPageBreak/>
        <w:t>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68B0F9F" w14:textId="453DE945" w:rsidR="008056A5" w:rsidRPr="00DB2D74" w:rsidRDefault="008056A5" w:rsidP="008056A5">
      <w:pPr>
        <w:pStyle w:val="Teksttreci0"/>
        <w:shd w:val="clear" w:color="auto" w:fill="auto"/>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DB2D74">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FE2F1C6" w14:textId="56EF9721"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7. </w:t>
      </w:r>
      <w:r w:rsidRPr="00C3473E">
        <w:rPr>
          <w:rFonts w:ascii="Times New Roman" w:hAnsi="Times New Roman" w:cs="Times New Roman"/>
          <w:sz w:val="24"/>
          <w:szCs w:val="24"/>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C3473E">
        <w:rPr>
          <w:rFonts w:ascii="Times New Roman" w:hAnsi="Times New Roman" w:cs="Times New Roman"/>
          <w:sz w:val="24"/>
          <w:szCs w:val="24"/>
        </w:rPr>
        <w:t>późn</w:t>
      </w:r>
      <w:proofErr w:type="spellEnd"/>
      <w:r w:rsidRPr="00C3473E">
        <w:rPr>
          <w:rFonts w:ascii="Times New Roman" w:hAnsi="Times New Roman" w:cs="Times New Roman"/>
          <w:sz w:val="24"/>
          <w:szCs w:val="24"/>
        </w:rPr>
        <w:t>. zm.), dla celów zastosowania kryterium ceny Zamawiający dolicza do przedstawionej w tej ofercie ceny kwotą podatku od towarów i usług, którą miałby obowiązek rozliczyć.</w:t>
      </w:r>
    </w:p>
    <w:p w14:paraId="6061F672" w14:textId="1BED33C0"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8. </w:t>
      </w:r>
      <w:r w:rsidRPr="00C3473E">
        <w:rPr>
          <w:rFonts w:ascii="Times New Roman" w:hAnsi="Times New Roman" w:cs="Times New Roman"/>
          <w:sz w:val="24"/>
          <w:szCs w:val="24"/>
        </w:rPr>
        <w:t>W ofercie, o której mowa w ust. 6, Wykonawca ma obowiązek:</w:t>
      </w:r>
    </w:p>
    <w:p w14:paraId="29385220" w14:textId="77777777" w:rsidR="008056A5" w:rsidRPr="00C3473E" w:rsidRDefault="008056A5" w:rsidP="008056A5">
      <w:pPr>
        <w:pStyle w:val="Teksttreci0"/>
        <w:numPr>
          <w:ilvl w:val="1"/>
          <w:numId w:val="36"/>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poinformowania Zamawiającego, że wybór jego oferty będzie prowadził do powstania u Zamawiającego obowiązku podatkowego;</w:t>
      </w:r>
    </w:p>
    <w:p w14:paraId="70B35FE0" w14:textId="77777777" w:rsidR="008056A5" w:rsidRPr="00C3473E" w:rsidRDefault="008056A5" w:rsidP="008056A5">
      <w:pPr>
        <w:pStyle w:val="Teksttreci0"/>
        <w:numPr>
          <w:ilvl w:val="1"/>
          <w:numId w:val="36"/>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nazwy (rodzaju) towaru lub usługi, których dostawa lub świadczenie będą prowadziły do powstania obowiązku podatkowego;</w:t>
      </w:r>
    </w:p>
    <w:p w14:paraId="2C7214CE" w14:textId="77777777" w:rsidR="008056A5" w:rsidRPr="00C3473E" w:rsidRDefault="008056A5" w:rsidP="008056A5">
      <w:pPr>
        <w:pStyle w:val="Teksttreci0"/>
        <w:numPr>
          <w:ilvl w:val="1"/>
          <w:numId w:val="36"/>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wartości towaru lub usługi objętego obowiązkiem podatkowym Zamawiającego, bez kwoty podatku;</w:t>
      </w:r>
    </w:p>
    <w:p w14:paraId="2F94E333" w14:textId="77777777" w:rsidR="008056A5" w:rsidRPr="00C3473E" w:rsidRDefault="008056A5" w:rsidP="008056A5">
      <w:pPr>
        <w:pStyle w:val="Teksttreci0"/>
        <w:numPr>
          <w:ilvl w:val="1"/>
          <w:numId w:val="36"/>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stawki podatku od towarów i usług, która zgodnie z wiedzą Wykonawcy, będzie miała zastosowanie.</w:t>
      </w:r>
    </w:p>
    <w:p w14:paraId="7DDCF67D" w14:textId="30F0F7A0"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9. </w:t>
      </w:r>
      <w:r w:rsidRPr="00C3473E">
        <w:rPr>
          <w:rFonts w:ascii="Times New Roman" w:hAnsi="Times New Roman" w:cs="Times New Roman"/>
          <w:sz w:val="24"/>
          <w:szCs w:val="24"/>
        </w:rPr>
        <w:t>Zamawiający wybiera najkorzystniejszą ofertę w terminie związania ofertą określonym w SWZ.</w:t>
      </w:r>
    </w:p>
    <w:p w14:paraId="20E906E2" w14:textId="110AB422" w:rsidR="008056A5" w:rsidRPr="00C3473E" w:rsidRDefault="008056A5" w:rsidP="008056A5">
      <w:pPr>
        <w:pStyle w:val="Teksttreci0"/>
        <w:shd w:val="clear" w:color="auto" w:fill="auto"/>
        <w:tabs>
          <w:tab w:val="left" w:pos="1488"/>
        </w:tabs>
        <w:jc w:val="both"/>
        <w:rPr>
          <w:rFonts w:ascii="Times New Roman" w:hAnsi="Times New Roman" w:cs="Times New Roman"/>
          <w:sz w:val="24"/>
          <w:szCs w:val="24"/>
        </w:rPr>
      </w:pPr>
      <w:r>
        <w:rPr>
          <w:rFonts w:ascii="Times New Roman" w:hAnsi="Times New Roman" w:cs="Times New Roman"/>
          <w:sz w:val="24"/>
          <w:szCs w:val="24"/>
        </w:rPr>
        <w:t xml:space="preserve">10. </w:t>
      </w:r>
      <w:r w:rsidRPr="00C3473E">
        <w:rPr>
          <w:rFonts w:ascii="Times New Roman" w:hAnsi="Times New Roman" w:cs="Times New Roman"/>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6B9CE1E" w14:textId="08110AFE" w:rsidR="008056A5" w:rsidRDefault="008056A5" w:rsidP="008056A5">
      <w:pPr>
        <w:pStyle w:val="Teksttreci0"/>
        <w:shd w:val="clear" w:color="auto" w:fill="auto"/>
        <w:tabs>
          <w:tab w:val="left" w:pos="173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C3473E">
        <w:rPr>
          <w:rFonts w:ascii="Times New Roman" w:hAnsi="Times New Roman" w:cs="Times New Roman"/>
          <w:sz w:val="24"/>
          <w:szCs w:val="24"/>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144FF4E8" w14:textId="7FF7442A" w:rsidR="008056A5" w:rsidRPr="009D4CAB" w:rsidRDefault="008056A5" w:rsidP="008056A5">
      <w:pPr>
        <w:pStyle w:val="Teksttreci0"/>
        <w:shd w:val="clear" w:color="auto" w:fill="auto"/>
        <w:tabs>
          <w:tab w:val="left" w:pos="1732"/>
        </w:tabs>
        <w:jc w:val="both"/>
        <w:rPr>
          <w:rFonts w:ascii="Times New Roman" w:hAnsi="Times New Roman" w:cs="Times New Roman"/>
          <w:color w:val="auto"/>
          <w:sz w:val="24"/>
          <w:szCs w:val="24"/>
        </w:rPr>
      </w:pPr>
      <w:bookmarkStart w:id="16" w:name="_Hlk196389437"/>
      <w:r w:rsidRPr="009D4CAB">
        <w:rPr>
          <w:rFonts w:ascii="Times New Roman" w:hAnsi="Times New Roman" w:cs="Times New Roman"/>
          <w:b/>
          <w:color w:val="auto"/>
          <w:sz w:val="24"/>
          <w:szCs w:val="24"/>
        </w:rPr>
        <w:t>XXI</w:t>
      </w:r>
      <w:r w:rsidR="002847EA" w:rsidRPr="009D4CAB">
        <w:rPr>
          <w:rFonts w:ascii="Times New Roman" w:hAnsi="Times New Roman" w:cs="Times New Roman"/>
          <w:b/>
          <w:color w:val="auto"/>
          <w:sz w:val="24"/>
          <w:szCs w:val="24"/>
        </w:rPr>
        <w:t>.</w:t>
      </w:r>
      <w:r w:rsidRPr="009D4CAB">
        <w:rPr>
          <w:rFonts w:ascii="Times New Roman" w:hAnsi="Times New Roman" w:cs="Times New Roman"/>
          <w:b/>
          <w:color w:val="auto"/>
          <w:sz w:val="24"/>
          <w:szCs w:val="24"/>
        </w:rPr>
        <w:t xml:space="preserve"> ZAPISY DOTYCZĄCE PODWYKONAWSTWA</w:t>
      </w:r>
    </w:p>
    <w:p w14:paraId="5A732D97" w14:textId="77777777" w:rsidR="008056A5" w:rsidRPr="009D4CAB" w:rsidRDefault="008056A5" w:rsidP="008056A5">
      <w:pPr>
        <w:widowControl/>
        <w:autoSpaceDE w:val="0"/>
        <w:autoSpaceDN w:val="0"/>
        <w:adjustRightInd w:val="0"/>
        <w:spacing w:after="100"/>
        <w:jc w:val="both"/>
        <w:rPr>
          <w:rFonts w:ascii="Times New Roman" w:hAnsi="Times New Roman" w:cs="Times New Roman"/>
          <w:color w:val="auto"/>
          <w:lang w:bidi="ar-SA"/>
        </w:rPr>
      </w:pPr>
      <w:r w:rsidRPr="009D4CAB">
        <w:rPr>
          <w:rFonts w:ascii="Times New Roman" w:hAnsi="Times New Roman" w:cs="Times New Roman"/>
          <w:color w:val="auto"/>
        </w:rPr>
        <w:t>1.</w:t>
      </w:r>
      <w:r w:rsidRPr="009D4CAB">
        <w:rPr>
          <w:rFonts w:ascii="Times New Roman" w:hAnsi="Times New Roman" w:cs="Times New Roman"/>
          <w:color w:val="auto"/>
          <w:lang w:bidi="ar-SA"/>
        </w:rPr>
        <w:t xml:space="preserve"> Wykonawca może powierzyć wykonanie części zamówienia podwykonawcy. </w:t>
      </w:r>
    </w:p>
    <w:p w14:paraId="0FA8D45F" w14:textId="77777777" w:rsidR="008056A5" w:rsidRPr="009D4CAB" w:rsidRDefault="008056A5" w:rsidP="008056A5">
      <w:pPr>
        <w:widowControl/>
        <w:autoSpaceDE w:val="0"/>
        <w:autoSpaceDN w:val="0"/>
        <w:adjustRightInd w:val="0"/>
        <w:spacing w:after="100"/>
        <w:jc w:val="both"/>
        <w:rPr>
          <w:rFonts w:ascii="Times New Roman" w:hAnsi="Times New Roman" w:cs="Times New Roman"/>
          <w:color w:val="auto"/>
          <w:lang w:bidi="ar-SA"/>
        </w:rPr>
      </w:pPr>
      <w:r w:rsidRPr="009D4CAB">
        <w:rPr>
          <w:rFonts w:ascii="Times New Roman" w:hAnsi="Times New Roman" w:cs="Times New Roman"/>
          <w:color w:val="auto"/>
        </w:rPr>
        <w:t>2.</w:t>
      </w:r>
      <w:r w:rsidRPr="009D4CAB">
        <w:rPr>
          <w:rFonts w:ascii="Times New Roman" w:hAnsi="Times New Roman" w:cs="Times New Roman"/>
          <w:color w:val="auto"/>
          <w:lang w:bidi="ar-SA"/>
        </w:rPr>
        <w:t xml:space="preserve">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2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AE8042C" w14:textId="77777777" w:rsidR="008056A5" w:rsidRPr="009D4CAB" w:rsidRDefault="008056A5" w:rsidP="008056A5">
      <w:pPr>
        <w:widowControl/>
        <w:autoSpaceDE w:val="0"/>
        <w:autoSpaceDN w:val="0"/>
        <w:adjustRightInd w:val="0"/>
        <w:spacing w:after="100"/>
        <w:jc w:val="both"/>
        <w:rPr>
          <w:rFonts w:ascii="Times New Roman" w:hAnsi="Times New Roman" w:cs="Times New Roman"/>
          <w:color w:val="auto"/>
          <w:lang w:bidi="ar-SA"/>
        </w:rPr>
      </w:pPr>
      <w:r w:rsidRPr="009D4CAB">
        <w:rPr>
          <w:rFonts w:ascii="Times New Roman" w:hAnsi="Times New Roman" w:cs="Times New Roman"/>
          <w:color w:val="auto"/>
          <w:lang w:bidi="ar-SA"/>
        </w:rPr>
        <w:lastRenderedPageBreak/>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11F4E6A7" w14:textId="77777777" w:rsidR="008056A5" w:rsidRPr="009D4CAB" w:rsidRDefault="008056A5" w:rsidP="008056A5">
      <w:pPr>
        <w:widowControl/>
        <w:autoSpaceDE w:val="0"/>
        <w:autoSpaceDN w:val="0"/>
        <w:adjustRightInd w:val="0"/>
        <w:spacing w:after="100"/>
        <w:jc w:val="both"/>
        <w:rPr>
          <w:rFonts w:ascii="Times New Roman" w:hAnsi="Times New Roman" w:cs="Times New Roman"/>
          <w:color w:val="auto"/>
          <w:lang w:bidi="ar-SA"/>
        </w:rPr>
      </w:pPr>
      <w:r w:rsidRPr="009D4CAB">
        <w:rPr>
          <w:rFonts w:ascii="Times New Roman" w:hAnsi="Times New Roman" w:cs="Times New Roman"/>
          <w:color w:val="auto"/>
          <w:lang w:bidi="ar-SA"/>
        </w:rPr>
        <w:t xml:space="preserve">4. Jeżeli zmiana albo rezygnacja z podwykonawcy dotyczy podmiotu, na którego zasoby Wykonawca powoływał się, na zasadach określonych w art. 118 ust. 1 ustawy </w:t>
      </w:r>
      <w:proofErr w:type="spellStart"/>
      <w:r w:rsidRPr="009D4CAB">
        <w:rPr>
          <w:rFonts w:ascii="Times New Roman" w:hAnsi="Times New Roman" w:cs="Times New Roman"/>
          <w:color w:val="auto"/>
          <w:lang w:bidi="ar-SA"/>
        </w:rPr>
        <w:t>Pzp</w:t>
      </w:r>
      <w:proofErr w:type="spellEnd"/>
      <w:r w:rsidRPr="009D4CAB">
        <w:rPr>
          <w:rFonts w:ascii="Times New Roman" w:hAnsi="Times New Roman" w:cs="Times New Roman"/>
          <w:color w:val="auto"/>
          <w:lang w:bidi="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B413FE6" w14:textId="014A203A" w:rsidR="008056A5" w:rsidRPr="009D4CAB" w:rsidRDefault="008056A5" w:rsidP="008056A5">
      <w:pPr>
        <w:widowControl/>
        <w:autoSpaceDE w:val="0"/>
        <w:autoSpaceDN w:val="0"/>
        <w:adjustRightInd w:val="0"/>
        <w:spacing w:after="100"/>
        <w:jc w:val="both"/>
        <w:rPr>
          <w:rFonts w:ascii="Times New Roman" w:hAnsi="Times New Roman" w:cs="Times New Roman"/>
          <w:color w:val="auto"/>
          <w:lang w:bidi="ar-SA"/>
        </w:rPr>
      </w:pPr>
      <w:r w:rsidRPr="009D4CAB">
        <w:rPr>
          <w:rFonts w:ascii="Times New Roman" w:hAnsi="Times New Roman" w:cs="Times New Roman"/>
          <w:color w:val="auto"/>
          <w:lang w:bidi="ar-SA"/>
        </w:rPr>
        <w:t>5. Powierzenie wykonania części zamówienia podwykonawcom nie zwalnia Wykonawcy z odpowiedzialności za należyte wykonanie tego zamówienia</w:t>
      </w:r>
      <w:r w:rsidR="002847EA" w:rsidRPr="009D4CAB">
        <w:rPr>
          <w:rFonts w:ascii="Times New Roman" w:hAnsi="Times New Roman" w:cs="Times New Roman"/>
          <w:color w:val="auto"/>
          <w:lang w:bidi="ar-SA"/>
        </w:rPr>
        <w:t>.</w:t>
      </w:r>
    </w:p>
    <w:bookmarkEnd w:id="16"/>
    <w:p w14:paraId="13C2FAE2" w14:textId="3A1F7137" w:rsidR="002847EA" w:rsidRDefault="002847EA" w:rsidP="008056A5">
      <w:pPr>
        <w:widowControl/>
        <w:autoSpaceDE w:val="0"/>
        <w:autoSpaceDN w:val="0"/>
        <w:adjustRightInd w:val="0"/>
        <w:spacing w:after="100"/>
        <w:jc w:val="both"/>
        <w:rPr>
          <w:rFonts w:ascii="Times New Roman" w:hAnsi="Times New Roman" w:cs="Times New Roman"/>
          <w:lang w:bidi="ar-SA"/>
        </w:rPr>
      </w:pPr>
    </w:p>
    <w:p w14:paraId="63472A66" w14:textId="14B17B00" w:rsidR="002847EA" w:rsidRPr="00913A75" w:rsidRDefault="002847EA" w:rsidP="008056A5">
      <w:pPr>
        <w:widowControl/>
        <w:autoSpaceDE w:val="0"/>
        <w:autoSpaceDN w:val="0"/>
        <w:adjustRightInd w:val="0"/>
        <w:spacing w:after="100"/>
        <w:jc w:val="both"/>
        <w:rPr>
          <w:rFonts w:ascii="Times New Roman" w:hAnsi="Times New Roman" w:cs="Times New Roman"/>
          <w:b/>
          <w:bCs/>
          <w:color w:val="auto"/>
          <w:lang w:bidi="ar-SA"/>
        </w:rPr>
      </w:pPr>
      <w:r w:rsidRPr="002847EA">
        <w:rPr>
          <w:rFonts w:ascii="Times New Roman" w:hAnsi="Times New Roman" w:cs="Times New Roman"/>
          <w:b/>
          <w:bCs/>
          <w:lang w:bidi="ar-SA"/>
        </w:rPr>
        <w:t>XXII. WIZJA LOKALNA</w:t>
      </w:r>
    </w:p>
    <w:p w14:paraId="77C87AF9" w14:textId="1ECFD38B" w:rsidR="002847EA" w:rsidRPr="00913A75" w:rsidRDefault="002847EA" w:rsidP="008056A5">
      <w:pPr>
        <w:widowControl/>
        <w:autoSpaceDE w:val="0"/>
        <w:autoSpaceDN w:val="0"/>
        <w:adjustRightInd w:val="0"/>
        <w:spacing w:after="100"/>
        <w:jc w:val="both"/>
        <w:rPr>
          <w:rFonts w:ascii="Times New Roman" w:hAnsi="Times New Roman" w:cs="Times New Roman"/>
          <w:color w:val="auto"/>
          <w:lang w:bidi="ar-SA"/>
        </w:rPr>
      </w:pPr>
      <w:r w:rsidRPr="00913A75">
        <w:rPr>
          <w:rFonts w:ascii="Times New Roman" w:hAnsi="Times New Roman" w:cs="Times New Roman"/>
          <w:color w:val="auto"/>
          <w:lang w:bidi="ar-SA"/>
        </w:rPr>
        <w:t xml:space="preserve">Zamawiający nie przewiduje przeprowadzenia wizji lokalnej. </w:t>
      </w:r>
    </w:p>
    <w:p w14:paraId="4BD15DC3" w14:textId="77777777" w:rsidR="00FB0F94" w:rsidRPr="003E47C4" w:rsidRDefault="00FB0F94" w:rsidP="00FB0F94">
      <w:pPr>
        <w:pStyle w:val="Teksttreci0"/>
        <w:shd w:val="clear" w:color="auto" w:fill="auto"/>
        <w:tabs>
          <w:tab w:val="left" w:pos="1732"/>
        </w:tabs>
        <w:ind w:left="1140"/>
        <w:jc w:val="both"/>
        <w:rPr>
          <w:rFonts w:ascii="Times New Roman" w:hAnsi="Times New Roman" w:cs="Times New Roman"/>
          <w:color w:val="auto"/>
          <w:sz w:val="24"/>
          <w:szCs w:val="24"/>
        </w:rPr>
      </w:pPr>
      <w:bookmarkStart w:id="17" w:name="_Hlk196389515"/>
    </w:p>
    <w:p w14:paraId="3A06E93E" w14:textId="3B1E70B3" w:rsidR="003146B5" w:rsidRPr="003E47C4" w:rsidRDefault="008056A5" w:rsidP="008056A5">
      <w:pPr>
        <w:pStyle w:val="Teksttreci0"/>
        <w:shd w:val="clear" w:color="auto" w:fill="auto"/>
        <w:tabs>
          <w:tab w:val="left" w:pos="630"/>
        </w:tabs>
        <w:jc w:val="both"/>
        <w:rPr>
          <w:rFonts w:ascii="Times New Roman" w:hAnsi="Times New Roman" w:cs="Times New Roman"/>
          <w:b/>
          <w:color w:val="auto"/>
          <w:sz w:val="24"/>
          <w:szCs w:val="24"/>
        </w:rPr>
      </w:pPr>
      <w:r>
        <w:rPr>
          <w:rFonts w:ascii="Times New Roman" w:hAnsi="Times New Roman" w:cs="Times New Roman"/>
          <w:b/>
          <w:color w:val="auto"/>
          <w:sz w:val="24"/>
          <w:szCs w:val="24"/>
        </w:rPr>
        <w:t>X</w:t>
      </w:r>
      <w:r w:rsidR="003F7251">
        <w:rPr>
          <w:rFonts w:ascii="Times New Roman" w:hAnsi="Times New Roman" w:cs="Times New Roman"/>
          <w:b/>
          <w:color w:val="auto"/>
          <w:sz w:val="24"/>
          <w:szCs w:val="24"/>
        </w:rPr>
        <w:t>XIII</w:t>
      </w:r>
      <w:r>
        <w:rPr>
          <w:rFonts w:ascii="Times New Roman" w:hAnsi="Times New Roman" w:cs="Times New Roman"/>
          <w:b/>
          <w:color w:val="auto"/>
          <w:sz w:val="24"/>
          <w:szCs w:val="24"/>
        </w:rPr>
        <w:t xml:space="preserve">. </w:t>
      </w:r>
      <w:r w:rsidR="003F7251">
        <w:rPr>
          <w:rFonts w:ascii="Times New Roman" w:hAnsi="Times New Roman" w:cs="Times New Roman"/>
          <w:b/>
          <w:color w:val="auto"/>
          <w:sz w:val="24"/>
          <w:szCs w:val="24"/>
        </w:rPr>
        <w:t xml:space="preserve">INFORMACJE O FORMALNOŚCIACH JAKIE MUSZĄ ZOSTAĆ DOPEŁNIONE PO WYBORZE OFERTY W CELU ZAWARCIA UMOWY W SPRAWIE ZAMÓWIENIA PUBLICZNEGO </w:t>
      </w:r>
    </w:p>
    <w:p w14:paraId="362EBC7A" w14:textId="77777777" w:rsidR="003146B5" w:rsidRPr="003E47C4" w:rsidRDefault="008D2672" w:rsidP="00501F8F">
      <w:pPr>
        <w:pStyle w:val="Teksttreci0"/>
        <w:numPr>
          <w:ilvl w:val="0"/>
          <w:numId w:val="13"/>
        </w:numPr>
        <w:shd w:val="clear" w:color="auto" w:fill="auto"/>
        <w:tabs>
          <w:tab w:val="left" w:pos="1561"/>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Zamawiający zawiera umow</w:t>
      </w:r>
      <w:r w:rsidR="003412A4"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w sprawie zamówienia publicznego, z uwzgl</w:t>
      </w:r>
      <w:r w:rsidR="00916062"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dnieniem art. 577 </w:t>
      </w:r>
      <w:proofErr w:type="spellStart"/>
      <w:r w:rsidR="009174B6" w:rsidRPr="003E47C4">
        <w:rPr>
          <w:rFonts w:ascii="Times New Roman" w:hAnsi="Times New Roman" w:cs="Times New Roman"/>
          <w:color w:val="auto"/>
          <w:sz w:val="24"/>
          <w:szCs w:val="24"/>
        </w:rPr>
        <w:t>P</w:t>
      </w:r>
      <w:r w:rsidRPr="003E47C4">
        <w:rPr>
          <w:rFonts w:ascii="Times New Roman" w:hAnsi="Times New Roman" w:cs="Times New Roman"/>
          <w:color w:val="auto"/>
          <w:sz w:val="24"/>
          <w:szCs w:val="24"/>
        </w:rPr>
        <w:t>zp</w:t>
      </w:r>
      <w:proofErr w:type="spellEnd"/>
      <w:r w:rsidRPr="003E47C4">
        <w:rPr>
          <w:rFonts w:ascii="Times New Roman" w:hAnsi="Times New Roman" w:cs="Times New Roman"/>
          <w:color w:val="auto"/>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A015CB4" w14:textId="77777777" w:rsidR="003146B5" w:rsidRPr="003E47C4" w:rsidRDefault="008D2672" w:rsidP="00501F8F">
      <w:pPr>
        <w:pStyle w:val="Teksttreci0"/>
        <w:numPr>
          <w:ilvl w:val="0"/>
          <w:numId w:val="13"/>
        </w:numPr>
        <w:shd w:val="clear" w:color="auto" w:fill="auto"/>
        <w:tabs>
          <w:tab w:val="left" w:pos="1561"/>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Zamawiający może zawrzeć umow</w:t>
      </w:r>
      <w:r w:rsidR="001858E9"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w sprawie zamówienia publicznego przed upływem terminu, o którym mowa w ust. 1, jeżeli w postępowaniu o udzielenie zamówienia złożono tylko jedną ofert</w:t>
      </w:r>
      <w:r w:rsidR="001858E9"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w:t>
      </w:r>
    </w:p>
    <w:p w14:paraId="614E2AB3" w14:textId="77777777" w:rsidR="003146B5" w:rsidRPr="003E47C4" w:rsidRDefault="008D2672" w:rsidP="00501F8F">
      <w:pPr>
        <w:pStyle w:val="Teksttreci0"/>
        <w:numPr>
          <w:ilvl w:val="0"/>
          <w:numId w:val="13"/>
        </w:numPr>
        <w:shd w:val="clear" w:color="auto" w:fill="auto"/>
        <w:tabs>
          <w:tab w:val="left" w:pos="1561"/>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Wykonawca, którego oferta została wybrana jako najkorzystniejsza, zostanie poinformowany przez Zamawiającego o miejscu i terminie podpisania umowy.</w:t>
      </w:r>
    </w:p>
    <w:p w14:paraId="0EC8EF8B" w14:textId="77777777" w:rsidR="003146B5" w:rsidRPr="003E47C4" w:rsidRDefault="008D2672" w:rsidP="00501F8F">
      <w:pPr>
        <w:pStyle w:val="Teksttreci0"/>
        <w:numPr>
          <w:ilvl w:val="0"/>
          <w:numId w:val="13"/>
        </w:numPr>
        <w:shd w:val="clear" w:color="auto" w:fill="auto"/>
        <w:tabs>
          <w:tab w:val="left" w:pos="1561"/>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4D9A6B28" w14:textId="77777777" w:rsidR="00375FAA" w:rsidRPr="003E47C4" w:rsidRDefault="00375FAA" w:rsidP="00751D8A">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Przed podpisaniem umowy Wykonawca przedstawi zaświadczenie producenta zaoferowanego oprogramowania, z którego wynika, że jestem jego dystrybutorem lub partnerem biznesowym/serwisowym.</w:t>
      </w:r>
    </w:p>
    <w:p w14:paraId="380DB832" w14:textId="77777777" w:rsidR="003146B5" w:rsidRPr="003E47C4" w:rsidRDefault="008D2672" w:rsidP="00751D8A">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color w:val="auto"/>
          <w:sz w:val="24"/>
          <w:szCs w:val="24"/>
        </w:rPr>
      </w:pPr>
      <w:bookmarkStart w:id="18" w:name="_Hlk109033776"/>
      <w:r w:rsidRPr="003E47C4">
        <w:rPr>
          <w:rFonts w:ascii="Times New Roman" w:hAnsi="Times New Roman" w:cs="Times New Roman"/>
          <w:color w:val="auto"/>
          <w:sz w:val="24"/>
          <w:szCs w:val="24"/>
        </w:rPr>
        <w:t xml:space="preserve">Przed podpisaniem umowy Wykonawcy </w:t>
      </w:r>
      <w:bookmarkEnd w:id="18"/>
      <w:r w:rsidRPr="003E47C4">
        <w:rPr>
          <w:rFonts w:ascii="Times New Roman" w:hAnsi="Times New Roman" w:cs="Times New Roman"/>
          <w:color w:val="auto"/>
          <w:sz w:val="24"/>
          <w:szCs w:val="24"/>
        </w:rPr>
        <w:t>wspólnie ubiegający się o udzielenie zamówienia (w przypadku wyboru ich oferty jako najkorzystniejszej) przedstawią</w:t>
      </w:r>
      <w:r w:rsidR="00501F8F" w:rsidRPr="003E47C4">
        <w:rPr>
          <w:rFonts w:ascii="Times New Roman" w:hAnsi="Times New Roman" w:cs="Times New Roman"/>
          <w:color w:val="auto"/>
          <w:sz w:val="24"/>
          <w:szCs w:val="24"/>
        </w:rPr>
        <w:t xml:space="preserve"> </w:t>
      </w:r>
      <w:r w:rsidRPr="003E47C4">
        <w:rPr>
          <w:rFonts w:ascii="Times New Roman" w:hAnsi="Times New Roman" w:cs="Times New Roman"/>
          <w:color w:val="auto"/>
          <w:sz w:val="24"/>
          <w:szCs w:val="24"/>
        </w:rPr>
        <w:t>Zamawiającemu umowę regulującą współpracę tych Wykonawców.</w:t>
      </w:r>
    </w:p>
    <w:p w14:paraId="016027C4" w14:textId="77777777" w:rsidR="001448A0" w:rsidRPr="003E47C4" w:rsidRDefault="009E1E9C" w:rsidP="00501F8F">
      <w:pPr>
        <w:pStyle w:val="Teksttreci0"/>
        <w:shd w:val="clear" w:color="auto" w:fill="auto"/>
        <w:tabs>
          <w:tab w:val="left" w:pos="1561"/>
        </w:tabs>
        <w:spacing w:after="500"/>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lastRenderedPageBreak/>
        <w:t>7</w:t>
      </w:r>
      <w:r w:rsidR="004863C8" w:rsidRPr="003E47C4">
        <w:rPr>
          <w:rFonts w:ascii="Times New Roman" w:hAnsi="Times New Roman" w:cs="Times New Roman"/>
          <w:color w:val="auto"/>
          <w:sz w:val="24"/>
          <w:szCs w:val="24"/>
        </w:rPr>
        <w:t>.</w:t>
      </w:r>
      <w:r w:rsidR="00501F8F" w:rsidRPr="003E47C4">
        <w:rPr>
          <w:rFonts w:ascii="Times New Roman" w:hAnsi="Times New Roman" w:cs="Times New Roman"/>
          <w:color w:val="auto"/>
          <w:sz w:val="24"/>
          <w:szCs w:val="24"/>
        </w:rPr>
        <w:tab/>
      </w:r>
      <w:r w:rsidR="008D2672" w:rsidRPr="003E47C4">
        <w:rPr>
          <w:rFonts w:ascii="Times New Roman" w:hAnsi="Times New Roman" w:cs="Times New Roman"/>
          <w:color w:val="auto"/>
          <w:sz w:val="24"/>
          <w:szCs w:val="24"/>
        </w:rPr>
        <w:t>Jeżeli Wykonawca, którego oferta została wybrana jako najkorzystniejsza, uchyla si</w:t>
      </w:r>
      <w:r w:rsidR="00501F8F" w:rsidRPr="003E47C4">
        <w:rPr>
          <w:rFonts w:ascii="Times New Roman" w:hAnsi="Times New Roman" w:cs="Times New Roman"/>
          <w:color w:val="auto"/>
          <w:sz w:val="24"/>
          <w:szCs w:val="24"/>
        </w:rPr>
        <w:t>ę</w:t>
      </w:r>
      <w:r w:rsidR="008D2672" w:rsidRPr="003E47C4">
        <w:rPr>
          <w:rFonts w:ascii="Times New Roman" w:hAnsi="Times New Roman" w:cs="Times New Roman"/>
          <w:color w:val="auto"/>
          <w:sz w:val="24"/>
          <w:szCs w:val="24"/>
        </w:rPr>
        <w:t xml:space="preserve"> od zawarcia umowy w sprawie zamówienia publicznego</w:t>
      </w:r>
      <w:r w:rsidR="00170C39" w:rsidRPr="003E47C4">
        <w:rPr>
          <w:rFonts w:ascii="Times New Roman" w:hAnsi="Times New Roman" w:cs="Times New Roman"/>
          <w:color w:val="auto"/>
          <w:sz w:val="24"/>
          <w:szCs w:val="24"/>
        </w:rPr>
        <w:t>,</w:t>
      </w:r>
      <w:r w:rsidR="008D2672" w:rsidRPr="003E47C4">
        <w:rPr>
          <w:rFonts w:ascii="Times New Roman" w:hAnsi="Times New Roman" w:cs="Times New Roman"/>
          <w:color w:val="auto"/>
          <w:sz w:val="24"/>
          <w:szCs w:val="24"/>
        </w:rPr>
        <w:t xml:space="preserve"> Zamawiający może dokonać ponownego badania i oceny ofert spośród ofert pozostałych</w:t>
      </w:r>
      <w:r w:rsidR="001858E9" w:rsidRPr="003E47C4">
        <w:rPr>
          <w:rFonts w:ascii="Times New Roman" w:hAnsi="Times New Roman" w:cs="Times New Roman"/>
          <w:color w:val="auto"/>
          <w:sz w:val="24"/>
          <w:szCs w:val="24"/>
        </w:rPr>
        <w:t xml:space="preserve"> </w:t>
      </w:r>
      <w:r w:rsidR="008D2672" w:rsidRPr="003E47C4">
        <w:rPr>
          <w:rFonts w:ascii="Times New Roman" w:hAnsi="Times New Roman" w:cs="Times New Roman"/>
          <w:color w:val="auto"/>
          <w:sz w:val="24"/>
          <w:szCs w:val="24"/>
        </w:rPr>
        <w:t>w postępowaniu Wykonawców albo unieważnić postępowanie</w:t>
      </w:r>
      <w:r w:rsidR="00542645" w:rsidRPr="003E47C4">
        <w:rPr>
          <w:rFonts w:ascii="Times New Roman" w:hAnsi="Times New Roman" w:cs="Times New Roman"/>
          <w:color w:val="auto"/>
          <w:sz w:val="24"/>
          <w:szCs w:val="24"/>
        </w:rPr>
        <w:t>.</w:t>
      </w:r>
    </w:p>
    <w:bookmarkEnd w:id="17"/>
    <w:p w14:paraId="60E23642" w14:textId="309ECCB8" w:rsidR="003146B5" w:rsidRPr="003E47C4" w:rsidRDefault="003F7251" w:rsidP="008056A5">
      <w:pPr>
        <w:pStyle w:val="Teksttreci0"/>
        <w:shd w:val="clear" w:color="auto" w:fill="auto"/>
        <w:tabs>
          <w:tab w:val="left" w:pos="630"/>
        </w:tabs>
        <w:jc w:val="both"/>
        <w:rPr>
          <w:rFonts w:ascii="Times New Roman" w:hAnsi="Times New Roman" w:cs="Times New Roman"/>
          <w:b/>
          <w:color w:val="auto"/>
          <w:sz w:val="24"/>
          <w:szCs w:val="24"/>
        </w:rPr>
      </w:pPr>
      <w:r>
        <w:rPr>
          <w:rFonts w:ascii="Times New Roman" w:hAnsi="Times New Roman" w:cs="Times New Roman"/>
          <w:b/>
          <w:color w:val="auto"/>
          <w:sz w:val="24"/>
          <w:szCs w:val="24"/>
        </w:rPr>
        <w:t>X</w:t>
      </w:r>
      <w:r w:rsidR="008056A5">
        <w:rPr>
          <w:rFonts w:ascii="Times New Roman" w:hAnsi="Times New Roman" w:cs="Times New Roman"/>
          <w:b/>
          <w:color w:val="auto"/>
          <w:sz w:val="24"/>
          <w:szCs w:val="24"/>
        </w:rPr>
        <w:t>X</w:t>
      </w:r>
      <w:r>
        <w:rPr>
          <w:rFonts w:ascii="Times New Roman" w:hAnsi="Times New Roman" w:cs="Times New Roman"/>
          <w:b/>
          <w:color w:val="auto"/>
          <w:sz w:val="24"/>
          <w:szCs w:val="24"/>
        </w:rPr>
        <w:t>IV</w:t>
      </w:r>
      <w:r w:rsidR="008056A5">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POUCZENIE O ŚRODKACH OCHRONY PRAWNEJ PRZYSŁUGUJĄCYCH WYKONAWCY </w:t>
      </w:r>
    </w:p>
    <w:p w14:paraId="61487AAF" w14:textId="77777777" w:rsidR="003146B5" w:rsidRPr="003E47C4"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Środki ochrony prawnej przysługują Wykonawcy, jeżeli ma lub miał interes w uzyskaniu zamówienia oraz poniósł lub może ponieść szkod</w:t>
      </w:r>
      <w:r w:rsidR="009D2EEF"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w wyniku naruszenia przez Zamawiającego przepisów </w:t>
      </w:r>
      <w:proofErr w:type="spellStart"/>
      <w:r w:rsidR="009174B6" w:rsidRPr="003E47C4">
        <w:rPr>
          <w:rFonts w:ascii="Times New Roman" w:hAnsi="Times New Roman" w:cs="Times New Roman"/>
          <w:color w:val="auto"/>
          <w:sz w:val="24"/>
          <w:szCs w:val="24"/>
        </w:rPr>
        <w:t>P</w:t>
      </w:r>
      <w:r w:rsidRPr="003E47C4">
        <w:rPr>
          <w:rFonts w:ascii="Times New Roman" w:hAnsi="Times New Roman" w:cs="Times New Roman"/>
          <w:color w:val="auto"/>
          <w:sz w:val="24"/>
          <w:szCs w:val="24"/>
        </w:rPr>
        <w:t>zp</w:t>
      </w:r>
      <w:proofErr w:type="spellEnd"/>
      <w:r w:rsidRPr="003E47C4">
        <w:rPr>
          <w:rFonts w:ascii="Times New Roman" w:hAnsi="Times New Roman" w:cs="Times New Roman"/>
          <w:color w:val="auto"/>
          <w:sz w:val="24"/>
          <w:szCs w:val="24"/>
        </w:rPr>
        <w:t>.</w:t>
      </w:r>
    </w:p>
    <w:p w14:paraId="349788C8" w14:textId="77777777" w:rsidR="003146B5" w:rsidRPr="003E47C4"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Odwołanie przysługuje na:</w:t>
      </w:r>
    </w:p>
    <w:p w14:paraId="34672824" w14:textId="77777777" w:rsidR="003146B5" w:rsidRPr="003E47C4" w:rsidRDefault="00916062"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N</w:t>
      </w:r>
      <w:r w:rsidR="008D2672" w:rsidRPr="003E47C4">
        <w:rPr>
          <w:rFonts w:ascii="Times New Roman" w:hAnsi="Times New Roman" w:cs="Times New Roman"/>
          <w:color w:val="auto"/>
          <w:sz w:val="24"/>
          <w:szCs w:val="24"/>
        </w:rPr>
        <w:t>iezgodn</w:t>
      </w:r>
      <w:r w:rsidRPr="003E47C4">
        <w:rPr>
          <w:rFonts w:ascii="Times New Roman" w:hAnsi="Times New Roman" w:cs="Times New Roman"/>
          <w:color w:val="auto"/>
          <w:sz w:val="24"/>
          <w:szCs w:val="24"/>
        </w:rPr>
        <w:t xml:space="preserve">ą z </w:t>
      </w:r>
      <w:r w:rsidR="008D2672" w:rsidRPr="003E47C4">
        <w:rPr>
          <w:rFonts w:ascii="Times New Roman" w:hAnsi="Times New Roman" w:cs="Times New Roman"/>
          <w:color w:val="auto"/>
          <w:sz w:val="24"/>
          <w:szCs w:val="24"/>
        </w:rPr>
        <w:t>przepisami ustawy czynność Zamawiającego, podj</w:t>
      </w:r>
      <w:r w:rsidRPr="003E47C4">
        <w:rPr>
          <w:rFonts w:ascii="Times New Roman" w:hAnsi="Times New Roman" w:cs="Times New Roman"/>
          <w:color w:val="auto"/>
          <w:sz w:val="24"/>
          <w:szCs w:val="24"/>
        </w:rPr>
        <w:t>ę</w:t>
      </w:r>
      <w:r w:rsidR="008D2672" w:rsidRPr="003E47C4">
        <w:rPr>
          <w:rFonts w:ascii="Times New Roman" w:hAnsi="Times New Roman" w:cs="Times New Roman"/>
          <w:color w:val="auto"/>
          <w:sz w:val="24"/>
          <w:szCs w:val="24"/>
        </w:rPr>
        <w:t>tą</w:t>
      </w:r>
      <w:r w:rsidRPr="003E47C4">
        <w:rPr>
          <w:rFonts w:ascii="Times New Roman" w:hAnsi="Times New Roman" w:cs="Times New Roman"/>
          <w:color w:val="auto"/>
          <w:sz w:val="24"/>
          <w:szCs w:val="24"/>
        </w:rPr>
        <w:t xml:space="preserve"> </w:t>
      </w:r>
      <w:r w:rsidR="008D2672" w:rsidRPr="003E47C4">
        <w:rPr>
          <w:rFonts w:ascii="Times New Roman" w:hAnsi="Times New Roman" w:cs="Times New Roman"/>
          <w:color w:val="auto"/>
          <w:sz w:val="24"/>
          <w:szCs w:val="24"/>
        </w:rPr>
        <w:t>w postępowa</w:t>
      </w:r>
      <w:r w:rsidRPr="003E47C4">
        <w:rPr>
          <w:rFonts w:ascii="Times New Roman" w:hAnsi="Times New Roman" w:cs="Times New Roman"/>
          <w:color w:val="auto"/>
          <w:sz w:val="24"/>
          <w:szCs w:val="24"/>
        </w:rPr>
        <w:t>n</w:t>
      </w:r>
      <w:r w:rsidR="008D2672" w:rsidRPr="003E47C4">
        <w:rPr>
          <w:rFonts w:ascii="Times New Roman" w:hAnsi="Times New Roman" w:cs="Times New Roman"/>
          <w:color w:val="auto"/>
          <w:sz w:val="24"/>
          <w:szCs w:val="24"/>
        </w:rPr>
        <w:t>iu o udzielenie zamówienia, w tym na projektowane postanowienie umowy;</w:t>
      </w:r>
    </w:p>
    <w:p w14:paraId="747BAB7E" w14:textId="77777777" w:rsidR="003146B5" w:rsidRPr="003E47C4" w:rsidRDefault="007325F9"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Z</w:t>
      </w:r>
      <w:r w:rsidR="008D2672" w:rsidRPr="003E47C4">
        <w:rPr>
          <w:rFonts w:ascii="Times New Roman" w:hAnsi="Times New Roman" w:cs="Times New Roman"/>
          <w:color w:val="auto"/>
          <w:sz w:val="24"/>
          <w:szCs w:val="24"/>
        </w:rPr>
        <w:t>aniechanie czynności w postępowaniu o udzielenie zamówienia, do której Za</w:t>
      </w:r>
      <w:r w:rsidR="0076438C" w:rsidRPr="003E47C4">
        <w:rPr>
          <w:rFonts w:ascii="Times New Roman" w:hAnsi="Times New Roman" w:cs="Times New Roman"/>
          <w:color w:val="auto"/>
          <w:sz w:val="24"/>
          <w:szCs w:val="24"/>
        </w:rPr>
        <w:t>m</w:t>
      </w:r>
      <w:r w:rsidR="008D2672" w:rsidRPr="003E47C4">
        <w:rPr>
          <w:rFonts w:ascii="Times New Roman" w:hAnsi="Times New Roman" w:cs="Times New Roman"/>
          <w:color w:val="auto"/>
          <w:sz w:val="24"/>
          <w:szCs w:val="24"/>
        </w:rPr>
        <w:t>awiający był obowi</w:t>
      </w:r>
      <w:r w:rsidR="0076438C" w:rsidRPr="003E47C4">
        <w:rPr>
          <w:rFonts w:ascii="Times New Roman" w:hAnsi="Times New Roman" w:cs="Times New Roman"/>
          <w:color w:val="auto"/>
          <w:sz w:val="24"/>
          <w:szCs w:val="24"/>
        </w:rPr>
        <w:t>ąz</w:t>
      </w:r>
      <w:r w:rsidR="008D2672" w:rsidRPr="003E47C4">
        <w:rPr>
          <w:rFonts w:ascii="Times New Roman" w:hAnsi="Times New Roman" w:cs="Times New Roman"/>
          <w:color w:val="auto"/>
          <w:sz w:val="24"/>
          <w:szCs w:val="24"/>
        </w:rPr>
        <w:t>any na podstawie ustawy.</w:t>
      </w:r>
    </w:p>
    <w:p w14:paraId="476EE660" w14:textId="77777777" w:rsidR="003146B5" w:rsidRPr="003E47C4"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Odwołanie wnosi si</w:t>
      </w:r>
      <w:r w:rsidR="007325F9"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do Prezesa Krajowej Izby Odwoławczej w formie pisemnej albo w formie elektronicznej albo w postaci elektronicznej opatrzone</w:t>
      </w:r>
      <w:r w:rsidR="007325F9" w:rsidRPr="003E47C4">
        <w:rPr>
          <w:rFonts w:ascii="Times New Roman" w:hAnsi="Times New Roman" w:cs="Times New Roman"/>
          <w:color w:val="auto"/>
          <w:sz w:val="24"/>
          <w:szCs w:val="24"/>
        </w:rPr>
        <w:t>j</w:t>
      </w:r>
      <w:r w:rsidRPr="003E47C4">
        <w:rPr>
          <w:rFonts w:ascii="Times New Roman" w:hAnsi="Times New Roman" w:cs="Times New Roman"/>
          <w:color w:val="auto"/>
          <w:sz w:val="24"/>
          <w:szCs w:val="24"/>
        </w:rPr>
        <w:t xml:space="preserve"> podpisem zaufanym.</w:t>
      </w:r>
    </w:p>
    <w:p w14:paraId="0488D668" w14:textId="77777777" w:rsidR="003146B5" w:rsidRPr="003E47C4"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 xml:space="preserve">Na orzeczenie Krajowej Izby Odwoławczej oraz postanowienie Prezesa Krajowej Izby Odwoławczej, o którym mowa w art. 519 ust. 1 </w:t>
      </w:r>
      <w:proofErr w:type="spellStart"/>
      <w:r w:rsidR="009174B6" w:rsidRPr="003E47C4">
        <w:rPr>
          <w:rFonts w:ascii="Times New Roman" w:hAnsi="Times New Roman" w:cs="Times New Roman"/>
          <w:color w:val="auto"/>
          <w:sz w:val="24"/>
          <w:szCs w:val="24"/>
        </w:rPr>
        <w:t>P</w:t>
      </w:r>
      <w:r w:rsidRPr="003E47C4">
        <w:rPr>
          <w:rFonts w:ascii="Times New Roman" w:hAnsi="Times New Roman" w:cs="Times New Roman"/>
          <w:color w:val="auto"/>
          <w:sz w:val="24"/>
          <w:szCs w:val="24"/>
        </w:rPr>
        <w:t>zp</w:t>
      </w:r>
      <w:proofErr w:type="spellEnd"/>
      <w:r w:rsidRPr="003E47C4">
        <w:rPr>
          <w:rFonts w:ascii="Times New Roman" w:hAnsi="Times New Roman" w:cs="Times New Roman"/>
          <w:color w:val="auto"/>
          <w:sz w:val="24"/>
          <w:szCs w:val="24"/>
        </w:rPr>
        <w:t>, stronom oraz uczestnikom postępowania odwoławczego przysługuje skarga do sądu. Skarg</w:t>
      </w:r>
      <w:r w:rsidR="007325F9"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wnosi si</w:t>
      </w:r>
      <w:r w:rsidR="007325F9" w:rsidRPr="003E47C4">
        <w:rPr>
          <w:rFonts w:ascii="Times New Roman" w:hAnsi="Times New Roman" w:cs="Times New Roman"/>
          <w:color w:val="auto"/>
          <w:sz w:val="24"/>
          <w:szCs w:val="24"/>
        </w:rPr>
        <w:t>ę</w:t>
      </w:r>
      <w:r w:rsidRPr="003E47C4">
        <w:rPr>
          <w:rFonts w:ascii="Times New Roman" w:hAnsi="Times New Roman" w:cs="Times New Roman"/>
          <w:color w:val="auto"/>
          <w:sz w:val="24"/>
          <w:szCs w:val="24"/>
        </w:rPr>
        <w:t xml:space="preserve"> do Sądu Okręgowego w Warszawie za pośrednictwem Prezesa Krajowej</w:t>
      </w:r>
      <w:r w:rsidR="007325F9" w:rsidRPr="003E47C4">
        <w:rPr>
          <w:rFonts w:ascii="Times New Roman" w:hAnsi="Times New Roman" w:cs="Times New Roman"/>
          <w:color w:val="auto"/>
          <w:sz w:val="24"/>
          <w:szCs w:val="24"/>
        </w:rPr>
        <w:t xml:space="preserve"> </w:t>
      </w:r>
      <w:r w:rsidRPr="003E47C4">
        <w:rPr>
          <w:rFonts w:ascii="Times New Roman" w:hAnsi="Times New Roman" w:cs="Times New Roman"/>
          <w:color w:val="auto"/>
          <w:sz w:val="24"/>
          <w:szCs w:val="24"/>
        </w:rPr>
        <w:t>Izby Odwoławczej.</w:t>
      </w:r>
    </w:p>
    <w:p w14:paraId="10960BFB" w14:textId="77777777" w:rsidR="003146B5" w:rsidRPr="003E47C4" w:rsidRDefault="008D2672" w:rsidP="00056B38">
      <w:pPr>
        <w:pStyle w:val="Teksttreci0"/>
        <w:numPr>
          <w:ilvl w:val="0"/>
          <w:numId w:val="14"/>
        </w:numPr>
        <w:shd w:val="clear" w:color="auto" w:fill="auto"/>
        <w:tabs>
          <w:tab w:val="left" w:pos="567"/>
          <w:tab w:val="left" w:pos="1611"/>
        </w:tabs>
        <w:spacing w:after="0" w:line="266" w:lineRule="auto"/>
        <w:ind w:left="567" w:hanging="567"/>
        <w:jc w:val="both"/>
        <w:rPr>
          <w:rFonts w:ascii="Times New Roman" w:hAnsi="Times New Roman" w:cs="Times New Roman"/>
          <w:color w:val="auto"/>
          <w:sz w:val="24"/>
          <w:szCs w:val="24"/>
        </w:rPr>
      </w:pPr>
      <w:r w:rsidRPr="003E47C4">
        <w:rPr>
          <w:rFonts w:ascii="Times New Roman" w:hAnsi="Times New Roman" w:cs="Times New Roman"/>
          <w:color w:val="auto"/>
          <w:sz w:val="24"/>
          <w:szCs w:val="24"/>
        </w:rPr>
        <w:t xml:space="preserve">Szczegółowe informacje dotyczące środków ochrony prawnej określone są w Dziale IX „Środki ochrony prawnej” </w:t>
      </w:r>
      <w:proofErr w:type="spellStart"/>
      <w:r w:rsidR="009174B6" w:rsidRPr="003E47C4">
        <w:rPr>
          <w:rFonts w:ascii="Times New Roman" w:hAnsi="Times New Roman" w:cs="Times New Roman"/>
          <w:color w:val="auto"/>
          <w:sz w:val="24"/>
          <w:szCs w:val="24"/>
        </w:rPr>
        <w:t>P</w:t>
      </w:r>
      <w:r w:rsidRPr="003E47C4">
        <w:rPr>
          <w:rFonts w:ascii="Times New Roman" w:hAnsi="Times New Roman" w:cs="Times New Roman"/>
          <w:color w:val="auto"/>
          <w:sz w:val="24"/>
          <w:szCs w:val="24"/>
        </w:rPr>
        <w:t>zp</w:t>
      </w:r>
      <w:proofErr w:type="spellEnd"/>
      <w:r w:rsidRPr="003E47C4">
        <w:rPr>
          <w:rFonts w:ascii="Times New Roman" w:hAnsi="Times New Roman" w:cs="Times New Roman"/>
          <w:color w:val="auto"/>
          <w:sz w:val="24"/>
          <w:szCs w:val="24"/>
        </w:rPr>
        <w:t>.</w:t>
      </w:r>
    </w:p>
    <w:p w14:paraId="67565880" w14:textId="77777777" w:rsidR="001448A0" w:rsidRPr="003E47C4" w:rsidRDefault="001448A0" w:rsidP="00521589">
      <w:pPr>
        <w:pStyle w:val="Teksttreci20"/>
        <w:shd w:val="clear" w:color="auto" w:fill="auto"/>
        <w:tabs>
          <w:tab w:val="left" w:pos="294"/>
        </w:tabs>
        <w:jc w:val="both"/>
        <w:rPr>
          <w:rFonts w:ascii="Times New Roman" w:hAnsi="Times New Roman" w:cs="Times New Roman"/>
          <w:color w:val="auto"/>
          <w:sz w:val="24"/>
          <w:szCs w:val="24"/>
        </w:rPr>
      </w:pPr>
    </w:p>
    <w:p w14:paraId="768E08CE" w14:textId="608398A3" w:rsidR="003146B5" w:rsidRPr="003E47C4" w:rsidRDefault="008D2672" w:rsidP="0064118C">
      <w:pPr>
        <w:pStyle w:val="Teksttreci0"/>
        <w:shd w:val="clear" w:color="auto" w:fill="auto"/>
        <w:spacing w:after="120"/>
        <w:jc w:val="both"/>
        <w:rPr>
          <w:rFonts w:ascii="Times New Roman" w:hAnsi="Times New Roman" w:cs="Times New Roman"/>
          <w:b/>
          <w:color w:val="auto"/>
          <w:sz w:val="24"/>
          <w:szCs w:val="24"/>
        </w:rPr>
      </w:pPr>
      <w:r w:rsidRPr="003E47C4">
        <w:rPr>
          <w:rFonts w:ascii="Times New Roman" w:hAnsi="Times New Roman" w:cs="Times New Roman"/>
          <w:b/>
          <w:color w:val="auto"/>
          <w:sz w:val="24"/>
          <w:szCs w:val="24"/>
        </w:rPr>
        <w:t>X</w:t>
      </w:r>
      <w:r w:rsidR="003F7251">
        <w:rPr>
          <w:rFonts w:ascii="Times New Roman" w:hAnsi="Times New Roman" w:cs="Times New Roman"/>
          <w:b/>
          <w:color w:val="auto"/>
          <w:sz w:val="24"/>
          <w:szCs w:val="24"/>
        </w:rPr>
        <w:t>XV</w:t>
      </w:r>
      <w:r w:rsidRPr="003E47C4">
        <w:rPr>
          <w:rFonts w:ascii="Times New Roman" w:hAnsi="Times New Roman" w:cs="Times New Roman"/>
          <w:b/>
          <w:color w:val="auto"/>
          <w:sz w:val="24"/>
          <w:szCs w:val="24"/>
        </w:rPr>
        <w:t xml:space="preserve">. </w:t>
      </w:r>
      <w:r w:rsidR="003F7251">
        <w:rPr>
          <w:rFonts w:ascii="Times New Roman" w:hAnsi="Times New Roman" w:cs="Times New Roman"/>
          <w:b/>
          <w:color w:val="auto"/>
          <w:sz w:val="24"/>
          <w:szCs w:val="24"/>
        </w:rPr>
        <w:t xml:space="preserve">ZAŁĄCZNIKI DO </w:t>
      </w:r>
      <w:r w:rsidRPr="003E47C4">
        <w:rPr>
          <w:rFonts w:ascii="Times New Roman" w:hAnsi="Times New Roman" w:cs="Times New Roman"/>
          <w:b/>
          <w:color w:val="auto"/>
          <w:sz w:val="24"/>
          <w:szCs w:val="24"/>
        </w:rPr>
        <w:t xml:space="preserve"> SWZ</w:t>
      </w:r>
    </w:p>
    <w:p w14:paraId="41F4ACAA" w14:textId="77777777" w:rsidR="00573350" w:rsidRPr="003D7560" w:rsidRDefault="00573350" w:rsidP="00573350">
      <w:pPr>
        <w:spacing w:after="120" w:line="261" w:lineRule="auto"/>
        <w:ind w:left="1120" w:hanging="836"/>
        <w:jc w:val="both"/>
        <w:rPr>
          <w:rFonts w:ascii="Times New Roman" w:eastAsia="Trebuchet MS" w:hAnsi="Times New Roman" w:cs="Times New Roman"/>
          <w:color w:val="auto"/>
        </w:rPr>
      </w:pPr>
      <w:r w:rsidRPr="003D7560">
        <w:rPr>
          <w:rFonts w:ascii="Times New Roman" w:eastAsia="Trebuchet MS" w:hAnsi="Times New Roman" w:cs="Times New Roman"/>
          <w:color w:val="auto"/>
        </w:rPr>
        <w:t>Integralną częścią niniejszej SWZ stanowią następujące załączniki:</w:t>
      </w:r>
    </w:p>
    <w:p w14:paraId="6290C9E7" w14:textId="338395E8" w:rsidR="0057335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Nr 1 - </w:t>
      </w:r>
      <w:r w:rsidR="00642C27" w:rsidRPr="00642C27">
        <w:rPr>
          <w:rFonts w:ascii="Times New Roman" w:eastAsia="Trebuchet MS" w:hAnsi="Times New Roman" w:cs="Times New Roman"/>
          <w:color w:val="auto"/>
        </w:rPr>
        <w:t xml:space="preserve"> Istotne postanowienia umowy</w:t>
      </w:r>
    </w:p>
    <w:p w14:paraId="5A1AC650" w14:textId="65BD3A83" w:rsidR="003F7251" w:rsidRPr="003D7560" w:rsidRDefault="003F7251"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Pr>
          <w:rFonts w:ascii="Times New Roman" w:eastAsia="Trebuchet MS" w:hAnsi="Times New Roman" w:cs="Times New Roman"/>
          <w:color w:val="auto"/>
        </w:rPr>
        <w:t>Załącznik Nr 1a – Oświadczenie o poufności</w:t>
      </w:r>
    </w:p>
    <w:p w14:paraId="679E7C15" w14:textId="77777777" w:rsidR="00573350" w:rsidRPr="003D756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Nr 2 - Formularz Ofertowy </w:t>
      </w:r>
    </w:p>
    <w:p w14:paraId="460B1150" w14:textId="77777777" w:rsidR="00573350" w:rsidRPr="003D756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Nr 3 - Oświadczenie o niepodleganiu wykluczeniu </w:t>
      </w:r>
    </w:p>
    <w:p w14:paraId="31A4022E" w14:textId="73E7BC66" w:rsidR="00A063FE" w:rsidRPr="003D7560" w:rsidRDefault="00A063FE" w:rsidP="00A063FE">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Załącznik Nr 4 – Wykaz zrealizowanych</w:t>
      </w:r>
      <w:r w:rsidR="00933ADC">
        <w:rPr>
          <w:rFonts w:ascii="Times New Roman" w:eastAsia="Trebuchet MS" w:hAnsi="Times New Roman" w:cs="Times New Roman"/>
          <w:color w:val="auto"/>
        </w:rPr>
        <w:t xml:space="preserve"> usług</w:t>
      </w:r>
    </w:p>
    <w:p w14:paraId="7BF46990" w14:textId="77777777" w:rsidR="00A063FE" w:rsidRPr="003D7560" w:rsidRDefault="00A063FE" w:rsidP="00A063FE">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Załącznik Nr 5 – Wykaz osób</w:t>
      </w:r>
      <w:r w:rsidRPr="003D7560">
        <w:rPr>
          <w:color w:val="auto"/>
        </w:rPr>
        <w:t xml:space="preserve"> </w:t>
      </w:r>
      <w:r w:rsidRPr="003D7560">
        <w:rPr>
          <w:rFonts w:ascii="Times New Roman" w:eastAsia="Trebuchet MS" w:hAnsi="Times New Roman" w:cs="Times New Roman"/>
          <w:color w:val="auto"/>
        </w:rPr>
        <w:t>które będą uczestniczyć w wykonywaniu zamówienia</w:t>
      </w:r>
    </w:p>
    <w:p w14:paraId="6A82A4C2" w14:textId="77777777" w:rsidR="00573350" w:rsidRPr="003D756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Załącznik Nr 6 - Oświadczenie dot. grupy kapitałowej</w:t>
      </w:r>
    </w:p>
    <w:p w14:paraId="30F79299" w14:textId="49CA1C96" w:rsidR="00041E9F" w:rsidRPr="003D7560" w:rsidRDefault="00041E9F"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Nr 7 – Formularz </w:t>
      </w:r>
      <w:r w:rsidR="008056A5">
        <w:rPr>
          <w:rFonts w:ascii="Times New Roman" w:eastAsia="Trebuchet MS" w:hAnsi="Times New Roman" w:cs="Times New Roman"/>
          <w:color w:val="auto"/>
        </w:rPr>
        <w:t xml:space="preserve">asortymentowo- </w:t>
      </w:r>
      <w:r w:rsidRPr="003D7560">
        <w:rPr>
          <w:rFonts w:ascii="Times New Roman" w:eastAsia="Trebuchet MS" w:hAnsi="Times New Roman" w:cs="Times New Roman"/>
          <w:color w:val="auto"/>
        </w:rPr>
        <w:t>cenowy</w:t>
      </w:r>
    </w:p>
    <w:p w14:paraId="24BFD58B" w14:textId="77777777" w:rsidR="004C3E7A" w:rsidRPr="003D7560" w:rsidRDefault="004C3E7A"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Nr 8 - Oświadczenie z art. 117 ust. 4 </w:t>
      </w:r>
      <w:r w:rsidR="00A83D56" w:rsidRPr="003D7560">
        <w:rPr>
          <w:rFonts w:ascii="Times New Roman" w:eastAsia="Trebuchet MS" w:hAnsi="Times New Roman" w:cs="Times New Roman"/>
          <w:color w:val="auto"/>
        </w:rPr>
        <w:t xml:space="preserve">ustawy </w:t>
      </w:r>
      <w:proofErr w:type="spellStart"/>
      <w:r w:rsidR="00A83D56" w:rsidRPr="003D7560">
        <w:rPr>
          <w:rFonts w:ascii="Times New Roman" w:eastAsia="Trebuchet MS" w:hAnsi="Times New Roman" w:cs="Times New Roman"/>
          <w:color w:val="auto"/>
        </w:rPr>
        <w:t>Pzp</w:t>
      </w:r>
      <w:proofErr w:type="spellEnd"/>
    </w:p>
    <w:p w14:paraId="6E7006CA" w14:textId="77777777" w:rsidR="00573350" w:rsidRPr="003D756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t xml:space="preserve">Załącznik A </w:t>
      </w:r>
      <w:r w:rsidR="007678C0" w:rsidRPr="003D7560">
        <w:rPr>
          <w:rFonts w:ascii="Times New Roman" w:eastAsia="Trebuchet MS" w:hAnsi="Times New Roman" w:cs="Times New Roman"/>
          <w:color w:val="auto"/>
        </w:rPr>
        <w:t xml:space="preserve"> - </w:t>
      </w:r>
      <w:r w:rsidRPr="003D7560">
        <w:rPr>
          <w:rFonts w:ascii="Times New Roman" w:eastAsia="Trebuchet MS" w:hAnsi="Times New Roman" w:cs="Times New Roman"/>
          <w:color w:val="auto"/>
        </w:rPr>
        <w:t>Specyfikacja techniczna</w:t>
      </w:r>
      <w:r w:rsidR="007D3439" w:rsidRPr="003D7560">
        <w:rPr>
          <w:rFonts w:ascii="Times New Roman" w:eastAsia="Trebuchet MS" w:hAnsi="Times New Roman" w:cs="Times New Roman"/>
          <w:color w:val="auto"/>
        </w:rPr>
        <w:t xml:space="preserve"> - wymagania</w:t>
      </w:r>
    </w:p>
    <w:p w14:paraId="5AC176A8" w14:textId="77777777" w:rsidR="00573350" w:rsidRPr="003D7560" w:rsidRDefault="00573350" w:rsidP="00573350">
      <w:pPr>
        <w:numPr>
          <w:ilvl w:val="0"/>
          <w:numId w:val="28"/>
        </w:numPr>
        <w:tabs>
          <w:tab w:val="left" w:pos="1856"/>
        </w:tabs>
        <w:spacing w:after="120" w:line="261" w:lineRule="auto"/>
        <w:jc w:val="both"/>
        <w:rPr>
          <w:rFonts w:ascii="Times New Roman" w:eastAsia="Trebuchet MS" w:hAnsi="Times New Roman" w:cs="Times New Roman"/>
          <w:color w:val="auto"/>
        </w:rPr>
      </w:pPr>
      <w:r w:rsidRPr="003D7560">
        <w:rPr>
          <w:rFonts w:ascii="Times New Roman" w:eastAsia="Trebuchet MS" w:hAnsi="Times New Roman" w:cs="Times New Roman"/>
          <w:color w:val="auto"/>
        </w:rPr>
        <w:lastRenderedPageBreak/>
        <w:t xml:space="preserve">Załącznik E </w:t>
      </w:r>
      <w:r w:rsidR="007678C0" w:rsidRPr="003D7560">
        <w:rPr>
          <w:rFonts w:ascii="Times New Roman" w:eastAsia="Trebuchet MS" w:hAnsi="Times New Roman" w:cs="Times New Roman"/>
          <w:color w:val="auto"/>
        </w:rPr>
        <w:t xml:space="preserve">- </w:t>
      </w:r>
      <w:r w:rsidRPr="003D7560">
        <w:rPr>
          <w:rFonts w:ascii="Times New Roman" w:eastAsia="Trebuchet MS" w:hAnsi="Times New Roman" w:cs="Times New Roman"/>
          <w:color w:val="auto"/>
        </w:rPr>
        <w:t>KLAUZULA INFORMACYJNA O PRZETWARZANIU DANYCH OSOBOWYCH</w:t>
      </w:r>
    </w:p>
    <w:p w14:paraId="4AF1EDDC" w14:textId="77777777" w:rsidR="003146B5" w:rsidRPr="003D7560" w:rsidRDefault="003146B5" w:rsidP="00B67111">
      <w:pPr>
        <w:pStyle w:val="Teksttreci20"/>
        <w:shd w:val="clear" w:color="auto" w:fill="auto"/>
        <w:tabs>
          <w:tab w:val="left" w:pos="294"/>
        </w:tabs>
        <w:jc w:val="both"/>
        <w:rPr>
          <w:rFonts w:ascii="Times New Roman" w:hAnsi="Times New Roman" w:cs="Times New Roman"/>
          <w:color w:val="auto"/>
          <w:sz w:val="24"/>
          <w:szCs w:val="24"/>
        </w:rPr>
      </w:pPr>
    </w:p>
    <w:sectPr w:rsidR="003146B5" w:rsidRPr="003D7560" w:rsidSect="001F7891">
      <w:headerReference w:type="default" r:id="rId19"/>
      <w:footerReference w:type="default" r:id="rId20"/>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EC59" w14:textId="77777777" w:rsidR="00CA5467" w:rsidRDefault="00CA5467">
      <w:r>
        <w:separator/>
      </w:r>
    </w:p>
  </w:endnote>
  <w:endnote w:type="continuationSeparator" w:id="0">
    <w:p w14:paraId="75B95241" w14:textId="77777777" w:rsidR="00CA5467" w:rsidRDefault="00CA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IDFont+F1">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018AF60A" w14:textId="77777777" w:rsidR="001F7891" w:rsidRPr="001F7891" w:rsidRDefault="001F7891">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4B0D8D83" w14:textId="77777777" w:rsidR="008A1CDF" w:rsidRDefault="008A1CD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5E65" w14:textId="77777777" w:rsidR="00CA5467" w:rsidRDefault="00CA5467">
      <w:r>
        <w:separator/>
      </w:r>
    </w:p>
  </w:footnote>
  <w:footnote w:type="continuationSeparator" w:id="0">
    <w:p w14:paraId="30E0360F" w14:textId="77777777" w:rsidR="00CA5467" w:rsidRDefault="00CA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58E8" w14:textId="66B2BFDD" w:rsidR="007611A5" w:rsidRPr="007611A5" w:rsidRDefault="007611A5" w:rsidP="007611A5">
    <w:pPr>
      <w:rPr>
        <w:rFonts w:ascii="Times New Roman" w:eastAsia="Calibri" w:hAnsi="Times New Roman" w:cs="Times New Roman"/>
        <w:b/>
        <w:lang w:eastAsia="en-US"/>
      </w:rPr>
    </w:pPr>
    <w:bookmarkStart w:id="19" w:name="_Hlk33177593"/>
    <w:r w:rsidRPr="007611A5">
      <w:rPr>
        <w:rFonts w:ascii="Times New Roman" w:eastAsia="Calibri" w:hAnsi="Times New Roman" w:cs="Times New Roman"/>
        <w:b/>
        <w:lang w:eastAsia="en-US"/>
      </w:rPr>
      <w:t>OR.DZP.270.</w:t>
    </w:r>
    <w:r w:rsidR="000F2B69">
      <w:rPr>
        <w:rFonts w:ascii="Times New Roman" w:eastAsia="Calibri" w:hAnsi="Times New Roman" w:cs="Times New Roman"/>
        <w:b/>
        <w:lang w:eastAsia="en-US"/>
      </w:rPr>
      <w:t>23</w:t>
    </w:r>
    <w:r w:rsidRPr="007611A5">
      <w:rPr>
        <w:rFonts w:ascii="Times New Roman" w:eastAsia="Calibri" w:hAnsi="Times New Roman" w:cs="Times New Roman"/>
        <w:b/>
        <w:lang w:eastAsia="en-US"/>
      </w:rPr>
      <w:t>.202</w:t>
    </w:r>
    <w:r w:rsidR="000F2B69">
      <w:rPr>
        <w:rFonts w:ascii="Times New Roman" w:eastAsia="Calibri" w:hAnsi="Times New Roman" w:cs="Times New Roman"/>
        <w:b/>
        <w:lang w:eastAsia="en-US"/>
      </w:rPr>
      <w:t>5</w:t>
    </w:r>
  </w:p>
  <w:p w14:paraId="432FA0AF" w14:textId="77777777" w:rsidR="007611A5" w:rsidRPr="007611A5" w:rsidRDefault="007611A5" w:rsidP="007611A5">
    <w:pPr>
      <w:rPr>
        <w:rFonts w:ascii="Times New Roman" w:eastAsia="Calibri" w:hAnsi="Times New Roman" w:cs="Times New Roman"/>
        <w:b/>
        <w:lang w:eastAsia="en-US"/>
      </w:rPr>
    </w:pPr>
  </w:p>
  <w:p w14:paraId="153442B4" w14:textId="0CA07E10" w:rsidR="007611A5" w:rsidRPr="007611A5" w:rsidRDefault="007611A5"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0F2B69">
      <w:rPr>
        <w:rFonts w:ascii="Times New Roman" w:eastAsia="Calibri" w:hAnsi="Times New Roman" w:cs="Times New Roman"/>
        <w:b/>
        <w:lang w:eastAsia="en-US"/>
      </w:rPr>
      <w:t>23</w:t>
    </w:r>
    <w:r w:rsidRPr="007611A5">
      <w:rPr>
        <w:rFonts w:ascii="Times New Roman" w:eastAsia="Calibri" w:hAnsi="Times New Roman" w:cs="Times New Roman"/>
        <w:b/>
        <w:lang w:eastAsia="en-US"/>
      </w:rPr>
      <w:t>/P/202</w:t>
    </w:r>
    <w:r w:rsidR="000F2B69">
      <w:rPr>
        <w:rFonts w:ascii="Times New Roman" w:eastAsia="Calibri" w:hAnsi="Times New Roman" w:cs="Times New Roman"/>
        <w:b/>
        <w:lang w:eastAsia="en-US"/>
      </w:rPr>
      <w:t>5</w:t>
    </w:r>
  </w:p>
  <w:bookmarkEnd w:id="19"/>
  <w:p w14:paraId="10EFA0CD" w14:textId="77777777" w:rsidR="007611A5" w:rsidRDefault="007611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E3A83DC"/>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1"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618C1"/>
    <w:multiLevelType w:val="hybridMultilevel"/>
    <w:tmpl w:val="EA9E5C26"/>
    <w:lvl w:ilvl="0" w:tplc="B47A34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1003E"/>
    <w:multiLevelType w:val="hybridMultilevel"/>
    <w:tmpl w:val="0D4ED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630A2"/>
    <w:multiLevelType w:val="hybridMultilevel"/>
    <w:tmpl w:val="5C14E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188D7C0A"/>
    <w:multiLevelType w:val="hybridMultilevel"/>
    <w:tmpl w:val="DA22E5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E394B"/>
    <w:multiLevelType w:val="hybridMultilevel"/>
    <w:tmpl w:val="1882935A"/>
    <w:lvl w:ilvl="0" w:tplc="0415000F">
      <w:start w:val="1"/>
      <w:numFmt w:val="decimal"/>
      <w:lvlText w:val="%1."/>
      <w:lvlJc w:val="left"/>
      <w:pPr>
        <w:ind w:left="720" w:hanging="360"/>
      </w:pPr>
      <w:rPr>
        <w:rFonts w:hint="default"/>
      </w:rPr>
    </w:lvl>
    <w:lvl w:ilvl="1" w:tplc="565200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24470"/>
    <w:multiLevelType w:val="hybridMultilevel"/>
    <w:tmpl w:val="89E0DA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1941B28"/>
    <w:multiLevelType w:val="hybridMultilevel"/>
    <w:tmpl w:val="EBC4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AF174B"/>
    <w:multiLevelType w:val="hybridMultilevel"/>
    <w:tmpl w:val="BCD83A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0E2E62"/>
    <w:multiLevelType w:val="multilevel"/>
    <w:tmpl w:val="FEE06B16"/>
    <w:lvl w:ilvl="0">
      <w:start w:val="5"/>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FDE3553"/>
    <w:multiLevelType w:val="multilevel"/>
    <w:tmpl w:val="5578301A"/>
    <w:lvl w:ilvl="0">
      <w:start w:val="1"/>
      <w:numFmt w:val="decimal"/>
      <w:lvlText w:val="%1."/>
      <w:lvlJc w:val="left"/>
      <w:pPr>
        <w:ind w:left="720" w:hanging="360"/>
      </w:pPr>
      <w:rPr>
        <w:rFonts w:hint="default"/>
        <w:b w:val="0"/>
        <w:color w:val="auto"/>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61CEA"/>
    <w:multiLevelType w:val="multilevel"/>
    <w:tmpl w:val="9A38C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CB1675"/>
    <w:multiLevelType w:val="hybridMultilevel"/>
    <w:tmpl w:val="62781A6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9B4E64"/>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9211FB"/>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C5006"/>
    <w:multiLevelType w:val="hybridMultilevel"/>
    <w:tmpl w:val="4E6E59A0"/>
    <w:lvl w:ilvl="0" w:tplc="E8967DD0">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6061DC"/>
    <w:multiLevelType w:val="multilevel"/>
    <w:tmpl w:val="3D48488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C26966"/>
    <w:multiLevelType w:val="hybridMultilevel"/>
    <w:tmpl w:val="184A39F6"/>
    <w:lvl w:ilvl="0" w:tplc="04150011">
      <w:start w:val="1"/>
      <w:numFmt w:val="decimal"/>
      <w:lvlText w:val="%1)"/>
      <w:lvlJc w:val="left"/>
      <w:pPr>
        <w:ind w:left="360" w:hanging="360"/>
      </w:pPr>
    </w:lvl>
    <w:lvl w:ilvl="1" w:tplc="1FDCA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6AA56F0">
      <w:start w:val="1"/>
      <w:numFmt w:val="decimal"/>
      <w:lvlText w:val="%7."/>
      <w:lvlJc w:val="left"/>
      <w:pPr>
        <w:ind w:left="5040" w:hanging="360"/>
      </w:pPr>
      <w:rPr>
        <w:b w:val="0"/>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2"/>
  </w:num>
  <w:num w:numId="2">
    <w:abstractNumId w:val="32"/>
  </w:num>
  <w:num w:numId="3">
    <w:abstractNumId w:val="16"/>
  </w:num>
  <w:num w:numId="4">
    <w:abstractNumId w:val="29"/>
  </w:num>
  <w:num w:numId="5">
    <w:abstractNumId w:val="1"/>
  </w:num>
  <w:num w:numId="6">
    <w:abstractNumId w:val="36"/>
  </w:num>
  <w:num w:numId="7">
    <w:abstractNumId w:val="10"/>
  </w:num>
  <w:num w:numId="8">
    <w:abstractNumId w:val="39"/>
  </w:num>
  <w:num w:numId="9">
    <w:abstractNumId w:val="21"/>
  </w:num>
  <w:num w:numId="10">
    <w:abstractNumId w:val="7"/>
  </w:num>
  <w:num w:numId="11">
    <w:abstractNumId w:val="40"/>
  </w:num>
  <w:num w:numId="12">
    <w:abstractNumId w:val="6"/>
  </w:num>
  <w:num w:numId="13">
    <w:abstractNumId w:val="18"/>
  </w:num>
  <w:num w:numId="14">
    <w:abstractNumId w:val="41"/>
  </w:num>
  <w:num w:numId="15">
    <w:abstractNumId w:val="2"/>
  </w:num>
  <w:num w:numId="16">
    <w:abstractNumId w:val="27"/>
  </w:num>
  <w:num w:numId="17">
    <w:abstractNumId w:val="30"/>
  </w:num>
  <w:num w:numId="18">
    <w:abstractNumId w:val="33"/>
  </w:num>
  <w:num w:numId="19">
    <w:abstractNumId w:val="12"/>
  </w:num>
  <w:num w:numId="20">
    <w:abstractNumId w:val="11"/>
  </w:num>
  <w:num w:numId="21">
    <w:abstractNumId w:val="34"/>
  </w:num>
  <w:num w:numId="22">
    <w:abstractNumId w:val="17"/>
  </w:num>
  <w:num w:numId="23">
    <w:abstractNumId w:val="24"/>
  </w:num>
  <w:num w:numId="24">
    <w:abstractNumId w:val="1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2"/>
  </w:num>
  <w:num w:numId="28">
    <w:abstractNumId w:val="17"/>
  </w:num>
  <w:num w:numId="29">
    <w:abstractNumId w:val="13"/>
  </w:num>
  <w:num w:numId="30">
    <w:abstractNumId w:val="19"/>
  </w:num>
  <w:num w:numId="31">
    <w:abstractNumId w:val="38"/>
  </w:num>
  <w:num w:numId="32">
    <w:abstractNumId w:val="9"/>
  </w:num>
  <w:num w:numId="33">
    <w:abstractNumId w:val="3"/>
  </w:num>
  <w:num w:numId="34">
    <w:abstractNumId w:val="23"/>
  </w:num>
  <w:num w:numId="35">
    <w:abstractNumId w:val="25"/>
  </w:num>
  <w:num w:numId="36">
    <w:abstractNumId w:val="31"/>
  </w:num>
  <w:num w:numId="37">
    <w:abstractNumId w:val="4"/>
  </w:num>
  <w:num w:numId="38">
    <w:abstractNumId w:val="20"/>
  </w:num>
  <w:num w:numId="39">
    <w:abstractNumId w:val="15"/>
  </w:num>
  <w:num w:numId="40">
    <w:abstractNumId w:val="26"/>
  </w:num>
  <w:num w:numId="41">
    <w:abstractNumId w:val="0"/>
  </w:num>
  <w:num w:numId="42">
    <w:abstractNumId w:val="5"/>
  </w:num>
  <w:num w:numId="43">
    <w:abstractNumId w:val="3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5F41"/>
    <w:rsid w:val="0000706E"/>
    <w:rsid w:val="00007732"/>
    <w:rsid w:val="00007C7C"/>
    <w:rsid w:val="000138B9"/>
    <w:rsid w:val="000168BF"/>
    <w:rsid w:val="000171C9"/>
    <w:rsid w:val="0002374E"/>
    <w:rsid w:val="00024666"/>
    <w:rsid w:val="00024709"/>
    <w:rsid w:val="00035D16"/>
    <w:rsid w:val="00041E9F"/>
    <w:rsid w:val="000434C4"/>
    <w:rsid w:val="00047956"/>
    <w:rsid w:val="00051889"/>
    <w:rsid w:val="00053530"/>
    <w:rsid w:val="00056B38"/>
    <w:rsid w:val="00060BE6"/>
    <w:rsid w:val="00084C5A"/>
    <w:rsid w:val="000908E6"/>
    <w:rsid w:val="00091BBD"/>
    <w:rsid w:val="00097DCA"/>
    <w:rsid w:val="000A01C3"/>
    <w:rsid w:val="000B726F"/>
    <w:rsid w:val="000D220A"/>
    <w:rsid w:val="000D2268"/>
    <w:rsid w:val="000D7E68"/>
    <w:rsid w:val="000E110A"/>
    <w:rsid w:val="000F18C7"/>
    <w:rsid w:val="000F2B69"/>
    <w:rsid w:val="001009CD"/>
    <w:rsid w:val="0010593B"/>
    <w:rsid w:val="0010698B"/>
    <w:rsid w:val="001072BF"/>
    <w:rsid w:val="00107853"/>
    <w:rsid w:val="001106A9"/>
    <w:rsid w:val="00123BBB"/>
    <w:rsid w:val="00125689"/>
    <w:rsid w:val="00133C51"/>
    <w:rsid w:val="00142AA2"/>
    <w:rsid w:val="001434FB"/>
    <w:rsid w:val="0014377F"/>
    <w:rsid w:val="001448A0"/>
    <w:rsid w:val="00155049"/>
    <w:rsid w:val="001603BE"/>
    <w:rsid w:val="00166D0D"/>
    <w:rsid w:val="001707D7"/>
    <w:rsid w:val="00170855"/>
    <w:rsid w:val="00170C39"/>
    <w:rsid w:val="00183702"/>
    <w:rsid w:val="001858E9"/>
    <w:rsid w:val="00192BCC"/>
    <w:rsid w:val="0019427C"/>
    <w:rsid w:val="001A5A49"/>
    <w:rsid w:val="001A69C4"/>
    <w:rsid w:val="001C01B3"/>
    <w:rsid w:val="001C0959"/>
    <w:rsid w:val="001C41E0"/>
    <w:rsid w:val="001C5B45"/>
    <w:rsid w:val="001D40B8"/>
    <w:rsid w:val="001D5FF4"/>
    <w:rsid w:val="001E098A"/>
    <w:rsid w:val="001E22FC"/>
    <w:rsid w:val="001F7891"/>
    <w:rsid w:val="002036E2"/>
    <w:rsid w:val="00212F7D"/>
    <w:rsid w:val="0022261F"/>
    <w:rsid w:val="0023321B"/>
    <w:rsid w:val="002355B0"/>
    <w:rsid w:val="002413F4"/>
    <w:rsid w:val="00252BE1"/>
    <w:rsid w:val="00266D53"/>
    <w:rsid w:val="002726CD"/>
    <w:rsid w:val="00282541"/>
    <w:rsid w:val="002847EA"/>
    <w:rsid w:val="00287C1B"/>
    <w:rsid w:val="00294732"/>
    <w:rsid w:val="002A005A"/>
    <w:rsid w:val="002A1013"/>
    <w:rsid w:val="002A7CDE"/>
    <w:rsid w:val="002B2810"/>
    <w:rsid w:val="002B5D0A"/>
    <w:rsid w:val="002C12C0"/>
    <w:rsid w:val="002E06A4"/>
    <w:rsid w:val="002E0ECE"/>
    <w:rsid w:val="002E120A"/>
    <w:rsid w:val="002E3A8B"/>
    <w:rsid w:val="002E680E"/>
    <w:rsid w:val="00300867"/>
    <w:rsid w:val="00302F06"/>
    <w:rsid w:val="00312EF2"/>
    <w:rsid w:val="003146B5"/>
    <w:rsid w:val="003146F3"/>
    <w:rsid w:val="0031684D"/>
    <w:rsid w:val="003179E1"/>
    <w:rsid w:val="00327AB2"/>
    <w:rsid w:val="00335074"/>
    <w:rsid w:val="00336CAC"/>
    <w:rsid w:val="0034070B"/>
    <w:rsid w:val="003412A4"/>
    <w:rsid w:val="003622AA"/>
    <w:rsid w:val="00366105"/>
    <w:rsid w:val="00367272"/>
    <w:rsid w:val="00371AF5"/>
    <w:rsid w:val="003734C7"/>
    <w:rsid w:val="00375FAA"/>
    <w:rsid w:val="00377C59"/>
    <w:rsid w:val="003808D3"/>
    <w:rsid w:val="00381854"/>
    <w:rsid w:val="003922C2"/>
    <w:rsid w:val="00393DE4"/>
    <w:rsid w:val="003A109E"/>
    <w:rsid w:val="003A1D8A"/>
    <w:rsid w:val="003A654F"/>
    <w:rsid w:val="003B395F"/>
    <w:rsid w:val="003C0397"/>
    <w:rsid w:val="003C2C55"/>
    <w:rsid w:val="003C5BFD"/>
    <w:rsid w:val="003C5E04"/>
    <w:rsid w:val="003C6146"/>
    <w:rsid w:val="003C7D24"/>
    <w:rsid w:val="003D1B8E"/>
    <w:rsid w:val="003D7560"/>
    <w:rsid w:val="003E3847"/>
    <w:rsid w:val="003E47C4"/>
    <w:rsid w:val="003F6CB2"/>
    <w:rsid w:val="003F6EBE"/>
    <w:rsid w:val="003F7251"/>
    <w:rsid w:val="003F73B1"/>
    <w:rsid w:val="0040066E"/>
    <w:rsid w:val="0040136B"/>
    <w:rsid w:val="00424EE7"/>
    <w:rsid w:val="00426D6F"/>
    <w:rsid w:val="004353D8"/>
    <w:rsid w:val="0045028A"/>
    <w:rsid w:val="00451E75"/>
    <w:rsid w:val="00452D67"/>
    <w:rsid w:val="00457472"/>
    <w:rsid w:val="00460FB1"/>
    <w:rsid w:val="00473D24"/>
    <w:rsid w:val="00474601"/>
    <w:rsid w:val="004813C1"/>
    <w:rsid w:val="00482478"/>
    <w:rsid w:val="004862AD"/>
    <w:rsid w:val="004863C8"/>
    <w:rsid w:val="004877D2"/>
    <w:rsid w:val="00494777"/>
    <w:rsid w:val="004A0881"/>
    <w:rsid w:val="004A5E70"/>
    <w:rsid w:val="004A704C"/>
    <w:rsid w:val="004B3C63"/>
    <w:rsid w:val="004B5B00"/>
    <w:rsid w:val="004B771F"/>
    <w:rsid w:val="004C0208"/>
    <w:rsid w:val="004C3E7A"/>
    <w:rsid w:val="004D268C"/>
    <w:rsid w:val="004F24BA"/>
    <w:rsid w:val="00500F48"/>
    <w:rsid w:val="00501F8F"/>
    <w:rsid w:val="0052064E"/>
    <w:rsid w:val="00521589"/>
    <w:rsid w:val="00523B4D"/>
    <w:rsid w:val="0052650E"/>
    <w:rsid w:val="00533609"/>
    <w:rsid w:val="005355AC"/>
    <w:rsid w:val="00537219"/>
    <w:rsid w:val="00540304"/>
    <w:rsid w:val="00542645"/>
    <w:rsid w:val="00561466"/>
    <w:rsid w:val="00566AC2"/>
    <w:rsid w:val="00567A31"/>
    <w:rsid w:val="00573350"/>
    <w:rsid w:val="00577B95"/>
    <w:rsid w:val="00582003"/>
    <w:rsid w:val="00584236"/>
    <w:rsid w:val="00585AD1"/>
    <w:rsid w:val="00591081"/>
    <w:rsid w:val="005945B4"/>
    <w:rsid w:val="005A129A"/>
    <w:rsid w:val="005A55D2"/>
    <w:rsid w:val="005C2F5F"/>
    <w:rsid w:val="005D35A3"/>
    <w:rsid w:val="005D3AB8"/>
    <w:rsid w:val="005D4E87"/>
    <w:rsid w:val="005D5D47"/>
    <w:rsid w:val="005E03F4"/>
    <w:rsid w:val="005E219A"/>
    <w:rsid w:val="005E5E72"/>
    <w:rsid w:val="005E7811"/>
    <w:rsid w:val="005F3D5A"/>
    <w:rsid w:val="005F3D93"/>
    <w:rsid w:val="005F714E"/>
    <w:rsid w:val="00601B7A"/>
    <w:rsid w:val="00601F6E"/>
    <w:rsid w:val="00606F45"/>
    <w:rsid w:val="00613453"/>
    <w:rsid w:val="00615ED8"/>
    <w:rsid w:val="0063709E"/>
    <w:rsid w:val="0064118C"/>
    <w:rsid w:val="00642C27"/>
    <w:rsid w:val="00661857"/>
    <w:rsid w:val="006635E1"/>
    <w:rsid w:val="006743E5"/>
    <w:rsid w:val="006876D8"/>
    <w:rsid w:val="0069325A"/>
    <w:rsid w:val="006955F8"/>
    <w:rsid w:val="006A4E2F"/>
    <w:rsid w:val="006A698A"/>
    <w:rsid w:val="006A72BB"/>
    <w:rsid w:val="006B12FD"/>
    <w:rsid w:val="006B3216"/>
    <w:rsid w:val="006B76EB"/>
    <w:rsid w:val="006C0974"/>
    <w:rsid w:val="006C1E10"/>
    <w:rsid w:val="006C7D6D"/>
    <w:rsid w:val="006D3AE4"/>
    <w:rsid w:val="006D4214"/>
    <w:rsid w:val="006D67C9"/>
    <w:rsid w:val="006E3043"/>
    <w:rsid w:val="006E30DA"/>
    <w:rsid w:val="006F10FB"/>
    <w:rsid w:val="006F2CF1"/>
    <w:rsid w:val="006F4D91"/>
    <w:rsid w:val="006F7D06"/>
    <w:rsid w:val="007022F3"/>
    <w:rsid w:val="00712691"/>
    <w:rsid w:val="0071513A"/>
    <w:rsid w:val="0071713C"/>
    <w:rsid w:val="007229C1"/>
    <w:rsid w:val="00724F42"/>
    <w:rsid w:val="007325F9"/>
    <w:rsid w:val="00733212"/>
    <w:rsid w:val="007352B2"/>
    <w:rsid w:val="00735EC7"/>
    <w:rsid w:val="00742737"/>
    <w:rsid w:val="00742797"/>
    <w:rsid w:val="007506B0"/>
    <w:rsid w:val="00754AF5"/>
    <w:rsid w:val="00755CBF"/>
    <w:rsid w:val="007611A5"/>
    <w:rsid w:val="0076428D"/>
    <w:rsid w:val="0076438C"/>
    <w:rsid w:val="00764B24"/>
    <w:rsid w:val="007678C0"/>
    <w:rsid w:val="00790DFE"/>
    <w:rsid w:val="0079227B"/>
    <w:rsid w:val="0079617F"/>
    <w:rsid w:val="007A032C"/>
    <w:rsid w:val="007A374F"/>
    <w:rsid w:val="007A42B4"/>
    <w:rsid w:val="007A7EF4"/>
    <w:rsid w:val="007B5CE9"/>
    <w:rsid w:val="007C6CE5"/>
    <w:rsid w:val="007C7C0E"/>
    <w:rsid w:val="007D3439"/>
    <w:rsid w:val="007D6FEE"/>
    <w:rsid w:val="007D7DC4"/>
    <w:rsid w:val="007E7B72"/>
    <w:rsid w:val="007F197A"/>
    <w:rsid w:val="00803D4E"/>
    <w:rsid w:val="008056A5"/>
    <w:rsid w:val="008130D4"/>
    <w:rsid w:val="00815C80"/>
    <w:rsid w:val="008161AB"/>
    <w:rsid w:val="00816D0B"/>
    <w:rsid w:val="008331C8"/>
    <w:rsid w:val="008556BC"/>
    <w:rsid w:val="008700F6"/>
    <w:rsid w:val="00874035"/>
    <w:rsid w:val="0087433E"/>
    <w:rsid w:val="00876ADD"/>
    <w:rsid w:val="00890F36"/>
    <w:rsid w:val="00896D1B"/>
    <w:rsid w:val="008A15E7"/>
    <w:rsid w:val="008A19B0"/>
    <w:rsid w:val="008A1CDF"/>
    <w:rsid w:val="008A1FEB"/>
    <w:rsid w:val="008A7B42"/>
    <w:rsid w:val="008B70A1"/>
    <w:rsid w:val="008C246F"/>
    <w:rsid w:val="008C60D5"/>
    <w:rsid w:val="008C6C3F"/>
    <w:rsid w:val="008D2672"/>
    <w:rsid w:val="008E148C"/>
    <w:rsid w:val="008F1805"/>
    <w:rsid w:val="00900332"/>
    <w:rsid w:val="00900CE1"/>
    <w:rsid w:val="00902590"/>
    <w:rsid w:val="00904705"/>
    <w:rsid w:val="00906138"/>
    <w:rsid w:val="0090613C"/>
    <w:rsid w:val="00913A75"/>
    <w:rsid w:val="00916062"/>
    <w:rsid w:val="009174B6"/>
    <w:rsid w:val="009201AD"/>
    <w:rsid w:val="009214DB"/>
    <w:rsid w:val="00925571"/>
    <w:rsid w:val="00933ADC"/>
    <w:rsid w:val="0093425B"/>
    <w:rsid w:val="00943D0A"/>
    <w:rsid w:val="00946580"/>
    <w:rsid w:val="0094658B"/>
    <w:rsid w:val="00957C70"/>
    <w:rsid w:val="009602BF"/>
    <w:rsid w:val="00962EAB"/>
    <w:rsid w:val="00963AF5"/>
    <w:rsid w:val="0097793D"/>
    <w:rsid w:val="009906ED"/>
    <w:rsid w:val="0099077F"/>
    <w:rsid w:val="009A0040"/>
    <w:rsid w:val="009B1152"/>
    <w:rsid w:val="009B1E89"/>
    <w:rsid w:val="009B7171"/>
    <w:rsid w:val="009C0952"/>
    <w:rsid w:val="009C7C5F"/>
    <w:rsid w:val="009D2EEF"/>
    <w:rsid w:val="009D4CAB"/>
    <w:rsid w:val="009D6D7F"/>
    <w:rsid w:val="009D7AD0"/>
    <w:rsid w:val="009E1E9C"/>
    <w:rsid w:val="009E4855"/>
    <w:rsid w:val="009F1016"/>
    <w:rsid w:val="00A02E4E"/>
    <w:rsid w:val="00A063FE"/>
    <w:rsid w:val="00A1058A"/>
    <w:rsid w:val="00A26AAE"/>
    <w:rsid w:val="00A32576"/>
    <w:rsid w:val="00A35D29"/>
    <w:rsid w:val="00A40E7F"/>
    <w:rsid w:val="00A4665E"/>
    <w:rsid w:val="00A53F23"/>
    <w:rsid w:val="00A62572"/>
    <w:rsid w:val="00A73ECD"/>
    <w:rsid w:val="00A75EFE"/>
    <w:rsid w:val="00A7636B"/>
    <w:rsid w:val="00A83D56"/>
    <w:rsid w:val="00A8409F"/>
    <w:rsid w:val="00A90430"/>
    <w:rsid w:val="00AA1A0C"/>
    <w:rsid w:val="00AB374D"/>
    <w:rsid w:val="00AB5A8D"/>
    <w:rsid w:val="00AB69DE"/>
    <w:rsid w:val="00AC5999"/>
    <w:rsid w:val="00AD19F9"/>
    <w:rsid w:val="00AE233E"/>
    <w:rsid w:val="00AE6C0F"/>
    <w:rsid w:val="00AE7E4F"/>
    <w:rsid w:val="00AF144B"/>
    <w:rsid w:val="00B03048"/>
    <w:rsid w:val="00B052A4"/>
    <w:rsid w:val="00B20E19"/>
    <w:rsid w:val="00B21E47"/>
    <w:rsid w:val="00B32BC9"/>
    <w:rsid w:val="00B41A2F"/>
    <w:rsid w:val="00B435B1"/>
    <w:rsid w:val="00B52249"/>
    <w:rsid w:val="00B54B3F"/>
    <w:rsid w:val="00B57992"/>
    <w:rsid w:val="00B60A11"/>
    <w:rsid w:val="00B63172"/>
    <w:rsid w:val="00B67111"/>
    <w:rsid w:val="00B905BB"/>
    <w:rsid w:val="00B90912"/>
    <w:rsid w:val="00B95377"/>
    <w:rsid w:val="00B970F6"/>
    <w:rsid w:val="00BB0D31"/>
    <w:rsid w:val="00BB15D9"/>
    <w:rsid w:val="00BC744D"/>
    <w:rsid w:val="00BE7998"/>
    <w:rsid w:val="00BF1AE5"/>
    <w:rsid w:val="00BF3C58"/>
    <w:rsid w:val="00C024A4"/>
    <w:rsid w:val="00C07649"/>
    <w:rsid w:val="00C10F0C"/>
    <w:rsid w:val="00C14FEB"/>
    <w:rsid w:val="00C15468"/>
    <w:rsid w:val="00C25987"/>
    <w:rsid w:val="00C32CE3"/>
    <w:rsid w:val="00C3473E"/>
    <w:rsid w:val="00C40721"/>
    <w:rsid w:val="00C565B8"/>
    <w:rsid w:val="00C61DEF"/>
    <w:rsid w:val="00C632DB"/>
    <w:rsid w:val="00C702FD"/>
    <w:rsid w:val="00C81420"/>
    <w:rsid w:val="00C83361"/>
    <w:rsid w:val="00C95553"/>
    <w:rsid w:val="00C96F08"/>
    <w:rsid w:val="00CA5467"/>
    <w:rsid w:val="00CA7B0A"/>
    <w:rsid w:val="00CB339E"/>
    <w:rsid w:val="00CB58C7"/>
    <w:rsid w:val="00CC0C97"/>
    <w:rsid w:val="00CC679C"/>
    <w:rsid w:val="00CD2D48"/>
    <w:rsid w:val="00CD6256"/>
    <w:rsid w:val="00CD625C"/>
    <w:rsid w:val="00CD6A40"/>
    <w:rsid w:val="00CE12EE"/>
    <w:rsid w:val="00CE3A69"/>
    <w:rsid w:val="00CE698A"/>
    <w:rsid w:val="00CE7686"/>
    <w:rsid w:val="00CF028D"/>
    <w:rsid w:val="00CF352D"/>
    <w:rsid w:val="00D06C59"/>
    <w:rsid w:val="00D0720B"/>
    <w:rsid w:val="00D07628"/>
    <w:rsid w:val="00D1754C"/>
    <w:rsid w:val="00D30BBB"/>
    <w:rsid w:val="00D320AF"/>
    <w:rsid w:val="00D4040D"/>
    <w:rsid w:val="00D44659"/>
    <w:rsid w:val="00D47AA3"/>
    <w:rsid w:val="00D50700"/>
    <w:rsid w:val="00D50E04"/>
    <w:rsid w:val="00D53D0A"/>
    <w:rsid w:val="00D57113"/>
    <w:rsid w:val="00D63C53"/>
    <w:rsid w:val="00D7335B"/>
    <w:rsid w:val="00D773BC"/>
    <w:rsid w:val="00D8160E"/>
    <w:rsid w:val="00DA3125"/>
    <w:rsid w:val="00DB1FE3"/>
    <w:rsid w:val="00DB2D74"/>
    <w:rsid w:val="00DB3E36"/>
    <w:rsid w:val="00DB7500"/>
    <w:rsid w:val="00DC3465"/>
    <w:rsid w:val="00DC4412"/>
    <w:rsid w:val="00DC6CF2"/>
    <w:rsid w:val="00DC7CF6"/>
    <w:rsid w:val="00DE2C21"/>
    <w:rsid w:val="00DE7939"/>
    <w:rsid w:val="00DF0E61"/>
    <w:rsid w:val="00DF4605"/>
    <w:rsid w:val="00E10648"/>
    <w:rsid w:val="00E106FB"/>
    <w:rsid w:val="00E10D5E"/>
    <w:rsid w:val="00E14CE7"/>
    <w:rsid w:val="00E16539"/>
    <w:rsid w:val="00E31B96"/>
    <w:rsid w:val="00E37389"/>
    <w:rsid w:val="00E4097F"/>
    <w:rsid w:val="00E42DAD"/>
    <w:rsid w:val="00E46B85"/>
    <w:rsid w:val="00E521FE"/>
    <w:rsid w:val="00E5327D"/>
    <w:rsid w:val="00E61A5D"/>
    <w:rsid w:val="00E6205E"/>
    <w:rsid w:val="00E62B07"/>
    <w:rsid w:val="00E63757"/>
    <w:rsid w:val="00E65807"/>
    <w:rsid w:val="00E663BE"/>
    <w:rsid w:val="00E73CC3"/>
    <w:rsid w:val="00E919A6"/>
    <w:rsid w:val="00E92085"/>
    <w:rsid w:val="00EB2899"/>
    <w:rsid w:val="00EC0D16"/>
    <w:rsid w:val="00EC687C"/>
    <w:rsid w:val="00EC7DAB"/>
    <w:rsid w:val="00EE03E9"/>
    <w:rsid w:val="00EF0E95"/>
    <w:rsid w:val="00EF12D6"/>
    <w:rsid w:val="00EF3DA6"/>
    <w:rsid w:val="00EF47C4"/>
    <w:rsid w:val="00F04BAC"/>
    <w:rsid w:val="00F04CCC"/>
    <w:rsid w:val="00F10508"/>
    <w:rsid w:val="00F23878"/>
    <w:rsid w:val="00F24568"/>
    <w:rsid w:val="00F25426"/>
    <w:rsid w:val="00F26C42"/>
    <w:rsid w:val="00F27741"/>
    <w:rsid w:val="00F42DD6"/>
    <w:rsid w:val="00F449E7"/>
    <w:rsid w:val="00F66E0B"/>
    <w:rsid w:val="00F73502"/>
    <w:rsid w:val="00F75F06"/>
    <w:rsid w:val="00F76977"/>
    <w:rsid w:val="00F832BE"/>
    <w:rsid w:val="00F93E3C"/>
    <w:rsid w:val="00F94B74"/>
    <w:rsid w:val="00F94FE3"/>
    <w:rsid w:val="00F97C3E"/>
    <w:rsid w:val="00FA77AD"/>
    <w:rsid w:val="00FB0F94"/>
    <w:rsid w:val="00FB12AA"/>
    <w:rsid w:val="00FB137C"/>
    <w:rsid w:val="00FC2D17"/>
    <w:rsid w:val="00FD06E9"/>
    <w:rsid w:val="00FD0E13"/>
    <w:rsid w:val="00FD3547"/>
    <w:rsid w:val="00FF1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36F21E"/>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6F10FB"/>
    <w:rPr>
      <w:sz w:val="16"/>
      <w:szCs w:val="16"/>
    </w:rPr>
  </w:style>
  <w:style w:type="paragraph" w:styleId="Tekstkomentarza">
    <w:name w:val="annotation text"/>
    <w:basedOn w:val="Normalny"/>
    <w:link w:val="TekstkomentarzaZnak"/>
    <w:uiPriority w:val="99"/>
    <w:semiHidden/>
    <w:unhideWhenUsed/>
    <w:rsid w:val="006F10FB"/>
    <w:rPr>
      <w:sz w:val="20"/>
      <w:szCs w:val="20"/>
    </w:rPr>
  </w:style>
  <w:style w:type="character" w:customStyle="1" w:styleId="TekstkomentarzaZnak">
    <w:name w:val="Tekst komentarza Znak"/>
    <w:basedOn w:val="Domylnaczcionkaakapitu"/>
    <w:link w:val="Tekstkomentarza"/>
    <w:uiPriority w:val="99"/>
    <w:semiHidden/>
    <w:rsid w:val="006F10F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F10FB"/>
    <w:rPr>
      <w:b/>
      <w:bCs/>
    </w:rPr>
  </w:style>
  <w:style w:type="character" w:customStyle="1" w:styleId="TematkomentarzaZnak">
    <w:name w:val="Temat komentarza Znak"/>
    <w:basedOn w:val="TekstkomentarzaZnak"/>
    <w:link w:val="Tematkomentarza"/>
    <w:uiPriority w:val="99"/>
    <w:semiHidden/>
    <w:rsid w:val="006F10FB"/>
    <w:rPr>
      <w:b/>
      <w:bCs/>
      <w:color w:val="000000"/>
      <w:sz w:val="20"/>
      <w:szCs w:val="20"/>
    </w:rPr>
  </w:style>
  <w:style w:type="paragraph" w:styleId="Poprawka">
    <w:name w:val="Revision"/>
    <w:hidden/>
    <w:uiPriority w:val="99"/>
    <w:semiHidden/>
    <w:rsid w:val="00E92085"/>
    <w:pPr>
      <w:widowControl/>
    </w:pPr>
    <w:rPr>
      <w:color w:val="000000"/>
    </w:rPr>
  </w:style>
  <w:style w:type="character" w:customStyle="1" w:styleId="AkapitzlistZnak">
    <w:name w:val="Akapit z listą Znak"/>
    <w:aliases w:val="List bullet 2 Znak"/>
    <w:link w:val="Akapitzlist"/>
    <w:uiPriority w:val="34"/>
    <w:rsid w:val="00377C59"/>
    <w:rPr>
      <w:color w:val="000000"/>
    </w:rPr>
  </w:style>
  <w:style w:type="paragraph" w:styleId="Bezodstpw">
    <w:name w:val="No Spacing"/>
    <w:uiPriority w:val="1"/>
    <w:qFormat/>
    <w:rsid w:val="00024709"/>
    <w:rPr>
      <w:color w:val="000000"/>
    </w:rPr>
  </w:style>
  <w:style w:type="table" w:styleId="Tabela-Siatka">
    <w:name w:val="Table Grid"/>
    <w:basedOn w:val="Standardowy"/>
    <w:uiPriority w:val="59"/>
    <w:rsid w:val="008056A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323">
      <w:bodyDiv w:val="1"/>
      <w:marLeft w:val="0"/>
      <w:marRight w:val="0"/>
      <w:marTop w:val="0"/>
      <w:marBottom w:val="0"/>
      <w:divBdr>
        <w:top w:val="none" w:sz="0" w:space="0" w:color="auto"/>
        <w:left w:val="none" w:sz="0" w:space="0" w:color="auto"/>
        <w:bottom w:val="none" w:sz="0" w:space="0" w:color="auto"/>
        <w:right w:val="none" w:sz="0" w:space="0" w:color="auto"/>
      </w:divBdr>
    </w:div>
    <w:div w:id="86536320">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974524325">
      <w:bodyDiv w:val="1"/>
      <w:marLeft w:val="0"/>
      <w:marRight w:val="0"/>
      <w:marTop w:val="0"/>
      <w:marBottom w:val="0"/>
      <w:divBdr>
        <w:top w:val="none" w:sz="0" w:space="0" w:color="auto"/>
        <w:left w:val="none" w:sz="0" w:space="0" w:color="auto"/>
        <w:bottom w:val="none" w:sz="0" w:space="0" w:color="auto"/>
        <w:right w:val="none" w:sz="0" w:space="0" w:color="auto"/>
      </w:divBdr>
    </w:div>
    <w:div w:id="995691492">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596866960">
      <w:bodyDiv w:val="1"/>
      <w:marLeft w:val="0"/>
      <w:marRight w:val="0"/>
      <w:marTop w:val="0"/>
      <w:marBottom w:val="0"/>
      <w:divBdr>
        <w:top w:val="none" w:sz="0" w:space="0" w:color="auto"/>
        <w:left w:val="none" w:sz="0" w:space="0" w:color="auto"/>
        <w:bottom w:val="none" w:sz="0" w:space="0" w:color="auto"/>
        <w:right w:val="none" w:sz="0" w:space="0" w:color="auto"/>
      </w:divBdr>
    </w:div>
    <w:div w:id="1712806440">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879970406">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1985699923">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https://moj.gov.pl/nforms/signer/upload?xFormsAppName=SIGNER" TargetMode="External"/><Relationship Id="rId18" Type="http://schemas.openxmlformats.org/officeDocument/2006/relationships/hyperlink" Target="https://platformazakupowa.pl/pn/polat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polatom" TargetMode="External"/><Relationship Id="rId2" Type="http://schemas.openxmlformats.org/officeDocument/2006/relationships/numbering" Target="numbering.xml"/><Relationship Id="rId16" Type="http://schemas.openxmlformats.org/officeDocument/2006/relationships/hyperlink" Target="https://platformazakupowa.pl/pn/polat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latom" TargetMode="External"/><Relationship Id="rId5" Type="http://schemas.openxmlformats.org/officeDocument/2006/relationships/webSettings" Target="webSettings.xml"/><Relationship Id="rId15" Type="http://schemas.openxmlformats.org/officeDocument/2006/relationships/hyperlink" Target="mailto:przetargi@polatom.pl" TargetMode="External"/><Relationship Id="rId10" Type="http://schemas.openxmlformats.org/officeDocument/2006/relationships/hyperlink" Target="https://platformazakupowa.pl/pn/polat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https://www.gov.pl/web/mswia/oprogramowanie-do-pobrani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B81C-BE07-45A6-8CC9-B057DBD1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24</Pages>
  <Words>8268</Words>
  <Characters>49613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Magdalena Popińska</cp:lastModifiedBy>
  <cp:revision>78</cp:revision>
  <cp:lastPrinted>2022-07-21T07:27:00Z</cp:lastPrinted>
  <dcterms:created xsi:type="dcterms:W3CDTF">2022-08-12T12:08:00Z</dcterms:created>
  <dcterms:modified xsi:type="dcterms:W3CDTF">2025-05-20T09:54:00Z</dcterms:modified>
</cp:coreProperties>
</file>