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KOMENDAWOJEWÓDZKAPOLICJI</w:t>
      </w:r>
    </w:p>
    <w:p w:rsidR="00773239" w:rsidRPr="00290641" w:rsidRDefault="00773239" w:rsidP="0077323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773239" w:rsidRPr="00290641" w:rsidRDefault="00C74640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="00773239"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773239" w:rsidRPr="00290641" w:rsidRDefault="00773239" w:rsidP="00773239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773239" w:rsidRDefault="008273AD" w:rsidP="008273AD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 w:rsidR="00F25EF3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C05B6E" w:rsidRPr="00C05B6E" w:rsidRDefault="00C05B6E" w:rsidP="00C05B6E">
      <w:pPr>
        <w:keepNext/>
        <w:spacing w:after="0" w:line="240" w:lineRule="auto"/>
        <w:ind w:left="5245"/>
        <w:jc w:val="right"/>
        <w:outlineLvl w:val="1"/>
        <w:rPr>
          <w:rFonts w:ascii="Times New Roman" w:eastAsia="Calibri" w:hAnsi="Times New Roman" w:cs="Times New Roman"/>
          <w:bCs/>
          <w:color w:val="000000"/>
          <w:sz w:val="10"/>
          <w:lang w:eastAsia="pl-PL"/>
        </w:rPr>
      </w:pPr>
    </w:p>
    <w:p w:rsidR="00773239" w:rsidRPr="008273AD" w:rsidRDefault="00773239" w:rsidP="00A92EFA">
      <w:pPr>
        <w:keepNext/>
        <w:spacing w:after="0" w:line="360" w:lineRule="auto"/>
        <w:ind w:left="5953" w:firstLine="1"/>
        <w:jc w:val="right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Radom, dnia</w:t>
      </w:r>
      <w:r w:rsidR="00F25EF3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="009B5A21">
        <w:rPr>
          <w:rFonts w:ascii="Times New Roman" w:eastAsia="Calibri" w:hAnsi="Times New Roman" w:cs="Times New Roman"/>
          <w:bCs/>
          <w:color w:val="000000"/>
          <w:lang w:eastAsia="pl-PL"/>
        </w:rPr>
        <w:t>14.03.2025</w:t>
      </w:r>
      <w:r w:rsidR="00F25EF3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 </w:t>
      </w:r>
      <w:r w:rsidRPr="008273AD">
        <w:rPr>
          <w:rFonts w:ascii="Times New Roman" w:eastAsia="Calibri" w:hAnsi="Times New Roman" w:cs="Times New Roman"/>
          <w:bCs/>
          <w:color w:val="000000"/>
          <w:lang w:eastAsia="pl-PL"/>
        </w:rPr>
        <w:t>r.</w:t>
      </w:r>
    </w:p>
    <w:p w:rsidR="00B65009" w:rsidRDefault="00B65009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A92EFA" w:rsidRPr="008273AD" w:rsidRDefault="00A92EFA" w:rsidP="008D5C4E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:rsidR="00A92EFA" w:rsidRPr="006601A1" w:rsidRDefault="00A92EFA" w:rsidP="00A92E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70463744"/>
      <w:r w:rsidRPr="006601A1">
        <w:rPr>
          <w:rFonts w:ascii="Times New Roman" w:hAnsi="Times New Roman" w:cs="Times New Roman"/>
          <w:sz w:val="24"/>
          <w:szCs w:val="24"/>
        </w:rPr>
        <w:t>L. dz. Z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6601A1">
        <w:rPr>
          <w:rFonts w:ascii="Times New Roman" w:hAnsi="Times New Roman" w:cs="Times New Roman"/>
          <w:sz w:val="24"/>
          <w:szCs w:val="24"/>
        </w:rPr>
        <w:t xml:space="preserve"> – </w:t>
      </w:r>
      <w:r w:rsidR="001E56DD">
        <w:rPr>
          <w:rFonts w:ascii="Times New Roman" w:hAnsi="Times New Roman" w:cs="Times New Roman"/>
          <w:sz w:val="24"/>
          <w:szCs w:val="24"/>
        </w:rPr>
        <w:t>366</w:t>
      </w:r>
      <w:r w:rsidRPr="006601A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450C55">
        <w:rPr>
          <w:rFonts w:ascii="Times New Roman" w:hAnsi="Times New Roman" w:cs="Times New Roman"/>
          <w:sz w:val="24"/>
          <w:szCs w:val="24"/>
        </w:rPr>
        <w:t>5</w:t>
      </w:r>
      <w:r w:rsidRPr="006601A1">
        <w:rPr>
          <w:rFonts w:ascii="Times New Roman" w:hAnsi="Times New Roman" w:cs="Times New Roman"/>
          <w:sz w:val="24"/>
          <w:szCs w:val="24"/>
        </w:rPr>
        <w:t xml:space="preserve"> </w:t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</w:r>
      <w:r w:rsidRPr="006601A1">
        <w:rPr>
          <w:rFonts w:ascii="Times New Roman" w:hAnsi="Times New Roman" w:cs="Times New Roman"/>
          <w:sz w:val="24"/>
          <w:szCs w:val="24"/>
        </w:rPr>
        <w:tab/>
        <w:t xml:space="preserve">Egz. </w:t>
      </w:r>
      <w:r>
        <w:rPr>
          <w:rFonts w:ascii="Times New Roman" w:hAnsi="Times New Roman" w:cs="Times New Roman"/>
          <w:sz w:val="24"/>
          <w:szCs w:val="24"/>
        </w:rPr>
        <w:t xml:space="preserve">poj. </w:t>
      </w:r>
    </w:p>
    <w:p w:rsidR="00A92EFA" w:rsidRDefault="00A92EFA" w:rsidP="00A92E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01A1">
        <w:rPr>
          <w:rFonts w:ascii="Times New Roman" w:hAnsi="Times New Roman" w:cs="Times New Roman"/>
          <w:sz w:val="24"/>
          <w:szCs w:val="24"/>
        </w:rPr>
        <w:t xml:space="preserve">RTJ. </w:t>
      </w:r>
      <w:r>
        <w:rPr>
          <w:rFonts w:ascii="Times New Roman" w:hAnsi="Times New Roman" w:cs="Times New Roman"/>
          <w:sz w:val="24"/>
          <w:szCs w:val="24"/>
        </w:rPr>
        <w:t>51/25</w:t>
      </w:r>
    </w:p>
    <w:p w:rsidR="00A92EFA" w:rsidRPr="006601A1" w:rsidRDefault="00A92EFA" w:rsidP="00A92EF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92EFA" w:rsidRPr="006601A1" w:rsidRDefault="00A92EFA" w:rsidP="00A92EFA">
      <w:pPr>
        <w:spacing w:after="0" w:line="360" w:lineRule="auto"/>
        <w:ind w:left="4956" w:firstLine="708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WYKONAWCY</w:t>
      </w:r>
    </w:p>
    <w:p w:rsidR="00A92EFA" w:rsidRDefault="00A92EFA" w:rsidP="00A92EFA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A92EFA" w:rsidRDefault="00A92EFA" w:rsidP="00A92EFA">
      <w:pPr>
        <w:spacing w:after="0" w:line="360" w:lineRule="auto"/>
        <w:ind w:right="283"/>
        <w:rPr>
          <w:rFonts w:ascii="Times New Roman" w:hAnsi="Times New Roman" w:cs="Times New Roman"/>
          <w:bCs/>
          <w:sz w:val="24"/>
          <w:szCs w:val="24"/>
        </w:rPr>
      </w:pPr>
    </w:p>
    <w:p w:rsidR="00A92EFA" w:rsidRDefault="00A92EFA" w:rsidP="00A92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  <w:r w:rsidRPr="00130027">
        <w:rPr>
          <w:rFonts w:ascii="Times New Roman" w:eastAsia="Times New Roman" w:hAnsi="Times New Roman" w:cs="Times New Roman"/>
          <w:b/>
          <w:sz w:val="28"/>
          <w:szCs w:val="36"/>
        </w:rPr>
        <w:t>Informacja o wyborze najkorzystniejszej oferty</w:t>
      </w:r>
    </w:p>
    <w:p w:rsidR="00A92EFA" w:rsidRDefault="00A92EFA" w:rsidP="00A92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A92EFA" w:rsidRDefault="00A92EFA" w:rsidP="00A92E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</w:rPr>
      </w:pPr>
    </w:p>
    <w:p w:rsidR="00A143FA" w:rsidRPr="006601A1" w:rsidRDefault="00A143FA" w:rsidP="008D5C4E">
      <w:pPr>
        <w:tabs>
          <w:tab w:val="left" w:pos="8505"/>
        </w:tabs>
        <w:spacing w:after="0" w:line="360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 w:rsidR="00F25EF3"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 w:rsidR="00E320F4">
        <w:rPr>
          <w:rFonts w:ascii="Times New Roman" w:hAnsi="Times New Roman" w:cs="Times New Roman"/>
          <w:bCs/>
          <w:i/>
          <w:szCs w:val="24"/>
          <w:u w:val="single"/>
        </w:rPr>
        <w:t>roboty budowlane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 w:rsidR="008D5C4E"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 w:rsidR="008D5C4E"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wprzedmiocie zamówienia: </w:t>
      </w:r>
      <w:r w:rsidR="00E320F4" w:rsidRPr="00E320F4">
        <w:rPr>
          <w:rFonts w:ascii="Times New Roman" w:hAnsi="Times New Roman" w:cs="Times New Roman"/>
          <w:b/>
          <w:i/>
          <w:szCs w:val="24"/>
        </w:rPr>
        <w:t>„Zarząd w Radomiu Centralnego Biura Zwalczania Cyberprzestępczości – budowa nowej siedziby” – zaprojektuj i wybuduj</w:t>
      </w:r>
      <w:r w:rsidR="00F25EF3">
        <w:rPr>
          <w:rFonts w:ascii="Times New Roman" w:hAnsi="Times New Roman" w:cs="Times New Roman"/>
          <w:b/>
          <w:i/>
          <w:szCs w:val="24"/>
        </w:rPr>
        <w:t xml:space="preserve">.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 w:rsidR="00E320F4">
        <w:rPr>
          <w:rFonts w:ascii="Times New Roman" w:hAnsi="Times New Roman" w:cs="Times New Roman"/>
          <w:b/>
          <w:bCs/>
          <w:i/>
          <w:szCs w:val="24"/>
          <w:u w:val="single"/>
        </w:rPr>
        <w:t>68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/24</w:t>
      </w:r>
    </w:p>
    <w:bookmarkEnd w:id="0"/>
    <w:p w:rsidR="00276680" w:rsidRDefault="00276680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Default="00A92EFA" w:rsidP="00A92EF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Zamawiający – </w:t>
      </w:r>
      <w:r w:rsidRPr="00F11CDB">
        <w:rPr>
          <w:rFonts w:ascii="Times New Roman" w:hAnsi="Times New Roman" w:cs="Times New Roman"/>
          <w:color w:val="000000" w:themeColor="text1"/>
        </w:rPr>
        <w:t xml:space="preserve">Komenda Wojewódzka Policji z siedzibą w Radomiu, </w:t>
      </w:r>
      <w:r w:rsidRPr="00300A1D">
        <w:rPr>
          <w:rFonts w:ascii="Times New Roman" w:hAnsi="Times New Roman" w:cs="Times New Roman"/>
          <w:color w:val="000000" w:themeColor="text1"/>
        </w:rPr>
        <w:t>działając na podstawie art. 253</w:t>
      </w:r>
      <w:r>
        <w:rPr>
          <w:rFonts w:ascii="Times New Roman" w:hAnsi="Times New Roman" w:cs="Times New Roman"/>
          <w:color w:val="000000" w:themeColor="text1"/>
        </w:rPr>
        <w:t xml:space="preserve"> ust. 1 pkt. 1 oraz </w:t>
      </w:r>
      <w:r w:rsidRPr="00300A1D">
        <w:rPr>
          <w:rFonts w:ascii="Times New Roman" w:hAnsi="Times New Roman" w:cs="Times New Roman"/>
          <w:color w:val="000000" w:themeColor="text1"/>
        </w:rPr>
        <w:t>ust. 2 ustawy z dnia 11 września 2019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00A1D">
        <w:rPr>
          <w:rFonts w:ascii="Times New Roman" w:hAnsi="Times New Roman" w:cs="Times New Roman"/>
          <w:color w:val="000000" w:themeColor="text1"/>
        </w:rPr>
        <w:t>r. Prawo zamówień publicznych (Dz.</w:t>
      </w:r>
      <w:r>
        <w:rPr>
          <w:rFonts w:ascii="Times New Roman" w:hAnsi="Times New Roman" w:cs="Times New Roman"/>
          <w:color w:val="000000" w:themeColor="text1"/>
        </w:rPr>
        <w:t> </w:t>
      </w:r>
      <w:r w:rsidRPr="00300A1D">
        <w:rPr>
          <w:rFonts w:ascii="Times New Roman" w:hAnsi="Times New Roman" w:cs="Times New Roman"/>
          <w:color w:val="000000" w:themeColor="text1"/>
        </w:rPr>
        <w:t>U. z 202</w:t>
      </w:r>
      <w:r>
        <w:rPr>
          <w:rFonts w:ascii="Times New Roman" w:hAnsi="Times New Roman" w:cs="Times New Roman"/>
          <w:color w:val="000000" w:themeColor="text1"/>
        </w:rPr>
        <w:t xml:space="preserve">4 </w:t>
      </w:r>
      <w:r w:rsidRPr="00300A1D">
        <w:rPr>
          <w:rFonts w:ascii="Times New Roman" w:hAnsi="Times New Roman" w:cs="Times New Roman"/>
          <w:color w:val="000000" w:themeColor="text1"/>
        </w:rPr>
        <w:t>r.</w:t>
      </w:r>
      <w:r>
        <w:rPr>
          <w:rFonts w:ascii="Times New Roman" w:hAnsi="Times New Roman" w:cs="Times New Roman"/>
          <w:color w:val="000000" w:themeColor="text1"/>
        </w:rPr>
        <w:t>,</w:t>
      </w:r>
      <w:r w:rsidRPr="00300A1D">
        <w:rPr>
          <w:rFonts w:ascii="Times New Roman" w:hAnsi="Times New Roman" w:cs="Times New Roman"/>
          <w:color w:val="000000" w:themeColor="text1"/>
        </w:rPr>
        <w:t xml:space="preserve"> poz.</w:t>
      </w:r>
      <w:r>
        <w:rPr>
          <w:rFonts w:ascii="Times New Roman" w:hAnsi="Times New Roman" w:cs="Times New Roman"/>
          <w:color w:val="000000" w:themeColor="text1"/>
        </w:rPr>
        <w:t> 1320</w:t>
      </w:r>
      <w:r w:rsidRPr="00300A1D">
        <w:rPr>
          <w:rFonts w:ascii="Times New Roman" w:hAnsi="Times New Roman" w:cs="Times New Roman"/>
          <w:color w:val="000000" w:themeColor="text1"/>
        </w:rPr>
        <w:t>) informuje, o dokonaniu wyboru najkorzystniejszej oferty w</w:t>
      </w:r>
      <w:r>
        <w:rPr>
          <w:rFonts w:ascii="Times New Roman" w:hAnsi="Times New Roman" w:cs="Times New Roman"/>
          <w:color w:val="000000" w:themeColor="text1"/>
        </w:rPr>
        <w:t> </w:t>
      </w:r>
      <w:r w:rsidRPr="00300A1D">
        <w:rPr>
          <w:rFonts w:ascii="Times New Roman" w:hAnsi="Times New Roman" w:cs="Times New Roman"/>
          <w:color w:val="000000" w:themeColor="text1"/>
        </w:rPr>
        <w:t>przedmiotowym postępowaniu</w:t>
      </w:r>
      <w:r w:rsidRPr="00B7478E">
        <w:rPr>
          <w:rFonts w:ascii="Times New Roman" w:hAnsi="Times New Roman" w:cs="Times New Roman"/>
          <w:color w:val="000000" w:themeColor="text1"/>
        </w:rPr>
        <w:t>:</w:t>
      </w:r>
    </w:p>
    <w:p w:rsidR="008A1069" w:rsidRPr="008A1069" w:rsidRDefault="008A1069" w:rsidP="008A1069">
      <w:pPr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</w:pPr>
      <w:r w:rsidRPr="008A106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Oferta oznaczona nr 8 złożona przez wykonawcę </w:t>
      </w:r>
      <w:r w:rsidRPr="008A1069"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 xml:space="preserve">Firma Usługowa "EKO-REM-BUD" Jan </w:t>
      </w:r>
      <w:proofErr w:type="spellStart"/>
      <w:r w:rsidRPr="008A1069"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>Cabak</w:t>
      </w:r>
      <w:proofErr w:type="spellEnd"/>
      <w:r w:rsidRPr="008A1069">
        <w:rPr>
          <w:rFonts w:ascii="Times New Roman" w:eastAsia="Andale Sans UI" w:hAnsi="Times New Roman" w:cs="Times New Roman"/>
          <w:b/>
          <w:bCs/>
          <w:iCs/>
          <w:kern w:val="3"/>
          <w:lang w:eastAsia="ja-JP" w:bidi="fa-IR"/>
        </w:rPr>
        <w:t xml:space="preserve"> Łabowa 185, 33-336 Łabowa </w:t>
      </w:r>
      <w:r w:rsidRPr="008A1069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uzyskała łączną punktację 100,00 punktów, w tym:</w:t>
      </w:r>
    </w:p>
    <w:p w:rsidR="008A1069" w:rsidRPr="008A1069" w:rsidRDefault="008A1069" w:rsidP="008A1069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8A1069">
        <w:rPr>
          <w:rFonts w:ascii="Times New Roman" w:eastAsia="Calibri" w:hAnsi="Times New Roman" w:cs="Times New Roman"/>
          <w:bCs/>
          <w:iCs/>
        </w:rPr>
        <w:t xml:space="preserve">w kryterium I cena – </w:t>
      </w:r>
      <w:r w:rsidRPr="008A1069">
        <w:rPr>
          <w:rFonts w:ascii="Times New Roman" w:eastAsia="Calibri" w:hAnsi="Times New Roman" w:cs="Times New Roman"/>
          <w:b/>
          <w:bCs/>
          <w:iCs/>
        </w:rPr>
        <w:t>60,00 pkt.</w:t>
      </w:r>
      <w:r w:rsidRPr="008A1069">
        <w:rPr>
          <w:rFonts w:ascii="Times New Roman" w:eastAsia="Calibri" w:hAnsi="Times New Roman" w:cs="Times New Roman"/>
          <w:bCs/>
          <w:iCs/>
        </w:rPr>
        <w:t xml:space="preserve"> – 28 779 269,40 zł;</w:t>
      </w:r>
    </w:p>
    <w:p w:rsidR="008A1069" w:rsidRPr="008A1069" w:rsidRDefault="008A1069" w:rsidP="008A1069">
      <w:pPr>
        <w:numPr>
          <w:ilvl w:val="0"/>
          <w:numId w:val="4"/>
        </w:numPr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bCs/>
          <w:iCs/>
        </w:rPr>
      </w:pPr>
      <w:r w:rsidRPr="008A1069">
        <w:rPr>
          <w:rFonts w:ascii="Times New Roman" w:eastAsia="Calibri" w:hAnsi="Times New Roman" w:cs="Times New Roman"/>
          <w:bCs/>
          <w:iCs/>
        </w:rPr>
        <w:t xml:space="preserve">w kryterium II okres gwarancji – </w:t>
      </w:r>
      <w:r w:rsidRPr="008A1069">
        <w:rPr>
          <w:rFonts w:ascii="Times New Roman" w:eastAsia="Calibri" w:hAnsi="Times New Roman" w:cs="Times New Roman"/>
          <w:b/>
          <w:bCs/>
          <w:iCs/>
        </w:rPr>
        <w:t>40,00 pkt.</w:t>
      </w:r>
      <w:r w:rsidRPr="008A1069">
        <w:rPr>
          <w:rFonts w:ascii="Times New Roman" w:eastAsia="Calibri" w:hAnsi="Times New Roman" w:cs="Times New Roman"/>
          <w:bCs/>
          <w:iCs/>
        </w:rPr>
        <w:t xml:space="preserve"> – 10 lat</w:t>
      </w:r>
      <w:r w:rsidR="00450C55">
        <w:rPr>
          <w:rFonts w:ascii="Times New Roman" w:eastAsia="Calibri" w:hAnsi="Times New Roman" w:cs="Times New Roman"/>
          <w:bCs/>
          <w:iCs/>
        </w:rPr>
        <w:t>.</w:t>
      </w:r>
    </w:p>
    <w:p w:rsidR="008A1069" w:rsidRDefault="008A1069" w:rsidP="008A106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</w:pPr>
    </w:p>
    <w:p w:rsidR="008A1069" w:rsidRPr="00AC2624" w:rsidRDefault="008A1069" w:rsidP="008A1069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C2624">
        <w:rPr>
          <w:rFonts w:ascii="Times New Roman" w:hAnsi="Times New Roman" w:cs="Times New Roman"/>
          <w:b/>
          <w:bCs/>
          <w:color w:val="000000" w:themeColor="text1"/>
          <w:u w:val="single"/>
        </w:rPr>
        <w:t>UZASADNIENIE WYBORU OFERTY:</w:t>
      </w:r>
    </w:p>
    <w:p w:rsidR="008A1069" w:rsidRPr="008A1069" w:rsidRDefault="008A1069" w:rsidP="008A106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</w:pPr>
      <w:r w:rsidRPr="008A1069"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  <w:t xml:space="preserve">W niniejszym postepowaniu </w:t>
      </w:r>
      <w:r w:rsidRPr="008A1069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złożono 11 (jedenaście) ważnych ofert. Oferta nr </w:t>
      </w:r>
      <w:r w:rsidRPr="008A106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8 </w:t>
      </w:r>
      <w:r w:rsidRPr="008A1069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złożona przez wykonawcę Firma Usługowa "EKO-REM-BUD" Jan </w:t>
      </w:r>
      <w:proofErr w:type="spellStart"/>
      <w:r w:rsidRPr="008A1069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Cabak</w:t>
      </w:r>
      <w:proofErr w:type="spellEnd"/>
      <w:r w:rsidRPr="008A1069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 xml:space="preserve"> Łabowa 185, 33-336 Łabowa to </w:t>
      </w:r>
      <w:r w:rsidRPr="008A1069">
        <w:rPr>
          <w:rFonts w:ascii="Times New Roman" w:eastAsia="Calibri" w:hAnsi="Times New Roman" w:cs="Times New Roman"/>
          <w:bCs/>
          <w:iCs/>
          <w:kern w:val="3"/>
          <w:lang w:eastAsia="ja-JP" w:bidi="fa-IR"/>
        </w:rPr>
        <w:t>najkorzystniejsza oferta, która przedstawia najkorzystniejszy stosunek jakości tj. okresu gwarancji do ceny</w:t>
      </w:r>
      <w:r w:rsidRPr="008A1069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t>.</w:t>
      </w:r>
    </w:p>
    <w:p w:rsidR="008A1069" w:rsidRPr="008A1069" w:rsidRDefault="008A1069" w:rsidP="008A1069">
      <w:pPr>
        <w:spacing w:after="0" w:line="360" w:lineRule="auto"/>
        <w:ind w:firstLine="709"/>
        <w:jc w:val="both"/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</w:pPr>
      <w:r w:rsidRPr="008A1069">
        <w:rPr>
          <w:rFonts w:ascii="Times New Roman" w:eastAsia="Andale Sans UI" w:hAnsi="Times New Roman" w:cs="Times New Roman"/>
          <w:bCs/>
          <w:iCs/>
          <w:kern w:val="3"/>
          <w:lang w:eastAsia="ja-JP" w:bidi="fa-IR"/>
        </w:rPr>
        <w:lastRenderedPageBreak/>
        <w:t xml:space="preserve">Cena najkorzystniejszej oferty mieści się w kwocie, którą zamawiający zamierza przeznaczyć na sfinansowanie zamówienia. </w:t>
      </w:r>
    </w:p>
    <w:p w:rsidR="008A1069" w:rsidRPr="008A1069" w:rsidRDefault="008A1069" w:rsidP="008A1069">
      <w:pPr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iCs/>
          <w:kern w:val="3"/>
          <w:u w:val="single"/>
          <w:lang w:eastAsia="ja-JP" w:bidi="fa-IR"/>
        </w:rPr>
      </w:pPr>
      <w:r w:rsidRPr="008A106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W związku z faktem, że oferta oznaczona nr 8 jest najkorzystniejszą ofertą </w:t>
      </w:r>
      <w:r w:rsidRPr="008A1069">
        <w:rPr>
          <w:rFonts w:ascii="Times New Roman" w:eastAsia="Calibri" w:hAnsi="Times New Roman" w:cs="Times New Roman"/>
          <w:iCs/>
          <w:kern w:val="3"/>
          <w:lang w:eastAsia="ja-JP" w:bidi="fa-IR"/>
        </w:rPr>
        <w:t>w niniejszym postępowaniu</w:t>
      </w:r>
      <w:r w:rsidRPr="008A106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, </w:t>
      </w:r>
      <w:r>
        <w:rPr>
          <w:rFonts w:ascii="Times New Roman" w:eastAsia="Andale Sans UI" w:hAnsi="Times New Roman" w:cs="Times New Roman"/>
          <w:iCs/>
          <w:kern w:val="3"/>
          <w:lang w:eastAsia="ja-JP" w:bidi="fa-IR"/>
        </w:rPr>
        <w:t>Zamawiający wybiera</w:t>
      </w:r>
      <w:r w:rsidRPr="008A1069">
        <w:rPr>
          <w:rFonts w:ascii="Times New Roman" w:eastAsia="Calibri" w:hAnsi="Times New Roman" w:cs="Times New Roman"/>
          <w:iCs/>
          <w:kern w:val="3"/>
          <w:lang w:eastAsia="ja-JP" w:bidi="fa-IR"/>
        </w:rPr>
        <w:t xml:space="preserve"> jako najkorzystniejszą ofertę oznaczoną nr 8 złożoną przez wykonawcę</w:t>
      </w:r>
      <w:r w:rsidRPr="008A106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 </w:t>
      </w:r>
      <w:r w:rsidRPr="008A1069">
        <w:rPr>
          <w:rFonts w:ascii="Times New Roman" w:eastAsia="Andale Sans UI" w:hAnsi="Times New Roman" w:cs="Times New Roman"/>
          <w:iCs/>
          <w:kern w:val="3"/>
          <w:u w:val="single"/>
          <w:lang w:eastAsia="ja-JP" w:bidi="fa-IR"/>
        </w:rPr>
        <w:t xml:space="preserve">Firma Usługowa "EKO-REM-BUD" Jan </w:t>
      </w:r>
      <w:proofErr w:type="spellStart"/>
      <w:r w:rsidRPr="008A1069">
        <w:rPr>
          <w:rFonts w:ascii="Times New Roman" w:eastAsia="Andale Sans UI" w:hAnsi="Times New Roman" w:cs="Times New Roman"/>
          <w:iCs/>
          <w:kern w:val="3"/>
          <w:u w:val="single"/>
          <w:lang w:eastAsia="ja-JP" w:bidi="fa-IR"/>
        </w:rPr>
        <w:t>Cabak</w:t>
      </w:r>
      <w:proofErr w:type="spellEnd"/>
      <w:r w:rsidRPr="008A1069">
        <w:rPr>
          <w:rFonts w:ascii="Times New Roman" w:eastAsia="Andale Sans UI" w:hAnsi="Times New Roman" w:cs="Times New Roman"/>
          <w:iCs/>
          <w:kern w:val="3"/>
          <w:u w:val="single"/>
          <w:lang w:eastAsia="ja-JP" w:bidi="fa-IR"/>
        </w:rPr>
        <w:t xml:space="preserve"> Łabowa 185, 33-336 Łabowa</w:t>
      </w:r>
      <w:r w:rsidRPr="008A1069">
        <w:rPr>
          <w:rFonts w:ascii="Times New Roman" w:eastAsia="Andale Sans UI" w:hAnsi="Times New Roman" w:cs="Times New Roman"/>
          <w:iCs/>
          <w:kern w:val="3"/>
          <w:lang w:eastAsia="ja-JP" w:bidi="fa-IR"/>
        </w:rPr>
        <w:t xml:space="preserve">. </w:t>
      </w:r>
    </w:p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Default="00A92EFA" w:rsidP="00A92E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WYKAZ  ZŁOŻONYCH  I  OTWARTYCH  OFERT</w:t>
      </w:r>
    </w:p>
    <w:p w:rsidR="00A92EFA" w:rsidRDefault="00A92EFA" w:rsidP="00A92E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92EFA" w:rsidRPr="0071068F" w:rsidRDefault="00A92EFA" w:rsidP="00A92E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71068F">
        <w:rPr>
          <w:rFonts w:ascii="Times New Roman" w:hAnsi="Times New Roman" w:cs="Times New Roman"/>
          <w:b/>
          <w:color w:val="000000" w:themeColor="text1"/>
        </w:rPr>
        <w:t xml:space="preserve">Zamawiający przed otwarciem ofert udostępnił na stronie internetowej prowadzonego </w:t>
      </w:r>
      <w:r w:rsidRPr="003B0BA9">
        <w:rPr>
          <w:rFonts w:ascii="Times New Roman" w:hAnsi="Times New Roman" w:cs="Times New Roman"/>
          <w:b/>
          <w:color w:val="000000" w:themeColor="text1"/>
        </w:rPr>
        <w:t xml:space="preserve">postępowania: </w:t>
      </w:r>
      <w:hyperlink r:id="rId9" w:history="1">
        <w:r w:rsidRPr="003B0BA9">
          <w:rPr>
            <w:rStyle w:val="Hipercze"/>
            <w:rFonts w:ascii="Times New Roman" w:hAnsi="Times New Roman" w:cs="Times New Roman"/>
            <w:b/>
            <w:u w:val="none"/>
          </w:rPr>
          <w:t>https://platformazakupowa.pl/pn/kwp_radom</w:t>
        </w:r>
      </w:hyperlink>
      <w:r w:rsidRPr="003B0BA9">
        <w:rPr>
          <w:rFonts w:ascii="Times New Roman" w:hAnsi="Times New Roman" w:cs="Times New Roman"/>
          <w:b/>
          <w:color w:val="000000" w:themeColor="text1"/>
        </w:rPr>
        <w:t xml:space="preserve"> informację o kwocie, jaką zamierza</w:t>
      </w:r>
      <w:r w:rsidRPr="0071068F">
        <w:rPr>
          <w:rFonts w:ascii="Times New Roman" w:hAnsi="Times New Roman" w:cs="Times New Roman"/>
          <w:b/>
          <w:color w:val="000000" w:themeColor="text1"/>
        </w:rPr>
        <w:t xml:space="preserve"> przeznaczyć na sfinansowanie zamówienia.</w:t>
      </w:r>
    </w:p>
    <w:p w:rsidR="008A1069" w:rsidRPr="008A1069" w:rsidRDefault="008A1069" w:rsidP="008A1069">
      <w:pPr>
        <w:spacing w:after="0" w:line="360" w:lineRule="auto"/>
        <w:ind w:firstLine="708"/>
        <w:jc w:val="both"/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</w:pPr>
      <w:r w:rsidRPr="008A1069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>Zamawiający na realizację przedmiotu zamówienia przeznaczył kwotę brutto 32.979.108,24 zł.</w:t>
      </w:r>
    </w:p>
    <w:p w:rsidR="008A1069" w:rsidRPr="003B0BA9" w:rsidRDefault="008A1069" w:rsidP="008A1069">
      <w:pPr>
        <w:spacing w:after="0" w:line="360" w:lineRule="auto"/>
        <w:jc w:val="both"/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</w:pPr>
      <w:r w:rsidRPr="008A1069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W wyznaczonym przez Zamawiającego terminie tj. do dnia </w:t>
      </w:r>
      <w:r w:rsidRPr="008A1069">
        <w:rPr>
          <w:rFonts w:ascii="Times New Roman" w:eastAsia="Andale Sans UI" w:hAnsi="Times New Roman" w:cs="Times New Roman"/>
          <w:b/>
          <w:iCs/>
          <w:kern w:val="3"/>
          <w:szCs w:val="24"/>
          <w:lang w:eastAsia="ja-JP" w:bidi="fa-IR"/>
        </w:rPr>
        <w:t>19.02.2025 r., do godziny 11:00 – wpłynęło 11 ofert</w:t>
      </w:r>
      <w:r w:rsidRPr="008A1069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 w przedmiotowym postępowaniu prowadzonym za pośrednictwem platformazakupowa.pl pod </w:t>
      </w:r>
      <w:r w:rsidRPr="003B0BA9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adresem: </w:t>
      </w:r>
      <w:hyperlink r:id="rId10" w:history="1">
        <w:r w:rsidRPr="003B0BA9">
          <w:rPr>
            <w:rFonts w:ascii="Times New Roman" w:eastAsia="Andale Sans UI" w:hAnsi="Times New Roman" w:cs="Times New Roman"/>
            <w:b/>
            <w:iCs/>
            <w:color w:val="0070C0"/>
            <w:kern w:val="3"/>
            <w:szCs w:val="24"/>
            <w:lang w:eastAsia="ja-JP" w:bidi="fa-IR"/>
          </w:rPr>
          <w:t>https://platformazakupowa.pl/pn/kwp_radom</w:t>
        </w:r>
      </w:hyperlink>
      <w:r w:rsidRPr="003B0BA9">
        <w:rPr>
          <w:rFonts w:ascii="Times New Roman" w:eastAsia="Andale Sans UI" w:hAnsi="Times New Roman" w:cs="Times New Roman"/>
          <w:iCs/>
          <w:kern w:val="3"/>
          <w:szCs w:val="24"/>
          <w:lang w:eastAsia="ja-JP" w:bidi="fa-IR"/>
        </w:rPr>
        <w:t xml:space="preserve"> (ID 1042993)</w:t>
      </w:r>
    </w:p>
    <w:tbl>
      <w:tblPr>
        <w:tblStyle w:val="Tabela-Siatka11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4848"/>
        <w:gridCol w:w="3396"/>
      </w:tblGrid>
      <w:tr w:rsidR="008A1069" w:rsidRPr="008A1069" w:rsidTr="00065AAB">
        <w:trPr>
          <w:trHeight w:val="1191"/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bookmarkStart w:id="1" w:name="_Hlk114129409"/>
            <w:r w:rsidRPr="008A1069">
              <w:rPr>
                <w:rFonts w:eastAsia="Calibri"/>
                <w:b/>
                <w:bCs/>
                <w:sz w:val="20"/>
                <w:szCs w:val="20"/>
              </w:rPr>
              <w:t>Numer oferty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8A1069">
              <w:rPr>
                <w:rFonts w:eastAsia="Calibri"/>
                <w:b/>
                <w:bCs/>
                <w:color w:val="000000"/>
                <w:sz w:val="20"/>
                <w:szCs w:val="20"/>
              </w:rPr>
              <w:t>Nazwa albo imię i nazwisko oraz siedziba lub miejsce prowadzonej działalności gospodarczej albo miejsce zamieszkania wykonawców, których oferty zostały otwarte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8A1069">
              <w:rPr>
                <w:rFonts w:eastAsia="Calibri"/>
                <w:b/>
                <w:bCs/>
                <w:sz w:val="20"/>
                <w:szCs w:val="20"/>
              </w:rPr>
              <w:t xml:space="preserve">Ceny zawarte w ofertach </w:t>
            </w:r>
            <w:r w:rsidRPr="008A1069">
              <w:rPr>
                <w:rFonts w:eastAsia="Calibri"/>
                <w:b/>
                <w:bCs/>
                <w:sz w:val="20"/>
                <w:szCs w:val="20"/>
              </w:rPr>
              <w:br/>
              <w:t>(brutto w zł.)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 xml:space="preserve">PBO Śląsk sp. z o.o. – lider konsorcjum 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Wojska Polskiego 136A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41-208 Sosnowiec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6340134688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WODPOL Sp. z o.o. – członek konsorcjum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ul. Ks. Pr. St. Słonki 24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34-300 Żywiec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5532248772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 xml:space="preserve">37 773 000,00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Budimex S.A.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Siedmiogrodzka 9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 xml:space="preserve"> 01-204 Warszawa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5261003187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 xml:space="preserve">44 730 787,62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TIGMA-BUD Sp. z o.o.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Sędowice 195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28-411 Michałów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6621819343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 xml:space="preserve">33 039 030,00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MTM BUDOWNICTWO Sp. z o.o.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ul. Koszycka 21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33-100Tarnów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7343484863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>32 666 000,00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A1069">
              <w:rPr>
                <w:rFonts w:eastAsia="Calibri"/>
                <w:b/>
                <w:bCs/>
                <w:color w:val="000000"/>
              </w:rPr>
              <w:t>po poprawce rachunkowej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A1069">
              <w:rPr>
                <w:rFonts w:eastAsia="Calibri"/>
                <w:b/>
                <w:bCs/>
                <w:color w:val="000000"/>
              </w:rPr>
              <w:t xml:space="preserve">32.666.000,01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GRUPA KDM Sp. z o.o.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Połczyńska 53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01-336 Warszawa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9522045621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A1069">
              <w:rPr>
                <w:rFonts w:eastAsia="Calibri"/>
                <w:color w:val="000000"/>
              </w:rPr>
              <w:t xml:space="preserve">39 339 429,48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TEXOM Sp. z o.o.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Al. Pokoju 1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31-548 Kraków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8133680794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 xml:space="preserve">34 974 791,70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proofErr w:type="spellStart"/>
            <w:r w:rsidRPr="008A1069">
              <w:rPr>
                <w:rFonts w:eastAsia="Calibri"/>
              </w:rPr>
              <w:t>Rembud</w:t>
            </w:r>
            <w:proofErr w:type="spellEnd"/>
            <w:r w:rsidRPr="008A1069">
              <w:rPr>
                <w:rFonts w:eastAsia="Calibri"/>
              </w:rPr>
              <w:t xml:space="preserve"> Sp. z o.o.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ul. Marszałka Józefa Piłsudskiego 175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 xml:space="preserve"> 06-300 Przasnysz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7611556664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>37 878 604,98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A1069">
              <w:rPr>
                <w:rFonts w:eastAsia="Calibri"/>
                <w:b/>
                <w:bCs/>
                <w:color w:val="000000"/>
              </w:rPr>
              <w:t xml:space="preserve">po poprawce rachunkowej 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color w:val="000000"/>
              </w:rPr>
            </w:pPr>
            <w:r w:rsidRPr="008A1069">
              <w:rPr>
                <w:rFonts w:eastAsia="Calibri"/>
                <w:b/>
                <w:bCs/>
                <w:color w:val="000000"/>
              </w:rPr>
              <w:t xml:space="preserve">37.878.604,99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 xml:space="preserve">Firma Usługowa "EKO-REM-BUD" Jan </w:t>
            </w:r>
            <w:proofErr w:type="spellStart"/>
            <w:r w:rsidRPr="008A1069">
              <w:rPr>
                <w:rFonts w:eastAsia="Calibri"/>
              </w:rPr>
              <w:t>Cabak</w:t>
            </w:r>
            <w:proofErr w:type="spellEnd"/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Łabowa 185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33-336 Łabowa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7341064476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28 779 269,40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ZAB-BUD Sp. z o.o.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 xml:space="preserve">ul. </w:t>
            </w:r>
            <w:proofErr w:type="spellStart"/>
            <w:r w:rsidRPr="008A1069">
              <w:rPr>
                <w:rFonts w:eastAsia="Calibri"/>
              </w:rPr>
              <w:t>Nowosielecka</w:t>
            </w:r>
            <w:proofErr w:type="spellEnd"/>
            <w:r w:rsidRPr="008A1069">
              <w:rPr>
                <w:rFonts w:eastAsia="Calibri"/>
              </w:rPr>
              <w:t xml:space="preserve"> 14 a, lok. 2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00-466 Warszawa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7010682683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 xml:space="preserve">30 523 442,61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EBS BUD Sp. z o.o.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ul. Klimczaka 1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02-797 Warszawa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9512423731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 xml:space="preserve">35 670 000,00 </w:t>
            </w:r>
          </w:p>
        </w:tc>
      </w:tr>
      <w:tr w:rsidR="008A1069" w:rsidRPr="008A1069" w:rsidTr="00065AAB">
        <w:trPr>
          <w:jc w:val="center"/>
        </w:trPr>
        <w:tc>
          <w:tcPr>
            <w:tcW w:w="450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A1069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2676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PJM INVESTMENT sp. z o.o.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ul. Wincentego Witosa 66D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1069">
              <w:rPr>
                <w:rFonts w:eastAsia="Calibri"/>
              </w:rPr>
              <w:t>25-561 Kielce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8A1069">
              <w:rPr>
                <w:rFonts w:eastAsia="Calibri"/>
                <w:bCs/>
              </w:rPr>
              <w:t>NIP: 9592011490</w:t>
            </w:r>
          </w:p>
        </w:tc>
        <w:tc>
          <w:tcPr>
            <w:tcW w:w="1874" w:type="pct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</w:rPr>
            </w:pPr>
            <w:r w:rsidRPr="008A1069">
              <w:rPr>
                <w:rFonts w:eastAsia="Calibri"/>
                <w:bCs/>
                <w:color w:val="000000"/>
              </w:rPr>
              <w:t>56 800 000,00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color w:val="000000"/>
              </w:rPr>
            </w:pPr>
            <w:r w:rsidRPr="008A1069">
              <w:rPr>
                <w:rFonts w:eastAsia="Calibri"/>
                <w:b/>
                <w:bCs/>
                <w:color w:val="000000"/>
              </w:rPr>
              <w:t xml:space="preserve">po poprawce rachunkowej </w:t>
            </w:r>
          </w:p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</w:rPr>
            </w:pPr>
            <w:r w:rsidRPr="008A1069">
              <w:rPr>
                <w:rFonts w:eastAsia="Calibri"/>
                <w:b/>
                <w:bCs/>
                <w:color w:val="000000"/>
              </w:rPr>
              <w:t>56.7999.999,98</w:t>
            </w:r>
            <w:r w:rsidRPr="008A1069">
              <w:rPr>
                <w:rFonts w:eastAsia="Calibri"/>
                <w:bCs/>
                <w:color w:val="000000"/>
              </w:rPr>
              <w:t xml:space="preserve"> </w:t>
            </w:r>
          </w:p>
        </w:tc>
      </w:tr>
      <w:bookmarkEnd w:id="1"/>
    </w:tbl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Pr="00F85A86" w:rsidRDefault="00A92EFA" w:rsidP="00A92EF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F85A86">
        <w:rPr>
          <w:rFonts w:ascii="Times New Roman" w:hAnsi="Times New Roman" w:cs="Times New Roman"/>
          <w:b/>
          <w:color w:val="000000" w:themeColor="text1"/>
        </w:rPr>
        <w:t>WYLICZENIE I PRZYZNANIE OFERTOM PUNKTACJI</w:t>
      </w:r>
    </w:p>
    <w:p w:rsidR="00A92EFA" w:rsidRDefault="00A92EFA" w:rsidP="00A92EFA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bCs/>
          <w:lang w:eastAsia="pl-PL"/>
        </w:rPr>
        <w:t>Oferty zostały ocenione przez Zamawiającego w oparciu o następujące kryteria i ich znaczenie</w:t>
      </w:r>
      <w:r w:rsidRPr="008A1069">
        <w:rPr>
          <w:rFonts w:ascii="Times New Roman" w:eastAsia="Times New Roman" w:hAnsi="Times New Roman" w:cs="Times New Roman"/>
          <w:lang w:eastAsia="pl-PL"/>
        </w:rPr>
        <w:t>: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b/>
          <w:lang w:eastAsia="pl-PL"/>
        </w:rPr>
        <w:t>Cena - 60%  (</w:t>
      </w:r>
      <w:r w:rsidRPr="008A1069">
        <w:rPr>
          <w:rFonts w:ascii="Times New Roman" w:eastAsia="Times New Roman" w:hAnsi="Times New Roman" w:cs="Times New Roman"/>
          <w:lang w:eastAsia="pl-PL"/>
        </w:rPr>
        <w:t xml:space="preserve">60 pkt - maksymalna liczba punktów, która mogła być przyznana)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b/>
          <w:lang w:eastAsia="pl-PL"/>
        </w:rPr>
        <w:t>Okres gwarancji - 40% (</w:t>
      </w:r>
      <w:r w:rsidRPr="008A1069">
        <w:rPr>
          <w:rFonts w:ascii="Times New Roman" w:eastAsia="Times New Roman" w:hAnsi="Times New Roman" w:cs="Times New Roman"/>
          <w:lang w:eastAsia="pl-PL"/>
        </w:rPr>
        <w:t xml:space="preserve">40 pkt - maksymalna liczba punktów, która mogła być przyznana)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b/>
          <w:lang w:eastAsia="pl-PL"/>
        </w:rPr>
        <w:t>1)</w:t>
      </w:r>
      <w:r w:rsidRPr="008A1069">
        <w:rPr>
          <w:rFonts w:ascii="Times New Roman" w:eastAsia="Times New Roman" w:hAnsi="Times New Roman" w:cs="Times New Roman"/>
          <w:lang w:eastAsia="pl-PL"/>
        </w:rPr>
        <w:t xml:space="preserve"> Wyliczenie i przyznanie punktacji każdej z ofert za zaproponowaną cenę na podstawie następującego wzoru: </w:t>
      </w:r>
    </w:p>
    <w:p w:rsidR="008A1069" w:rsidRPr="008A1069" w:rsidRDefault="008A1069" w:rsidP="008A1069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>P obliczana=(X min/X obliczana) x 60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 xml:space="preserve">gdzie: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 xml:space="preserve">P obliczana – punktacja, którą należało wyznaczyć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 xml:space="preserve">X min - najniższa wartość w danym kryterium spośród złożonych ofert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>X obliczana - wartość obliczanej oferty w danym kryterium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>Cena ofertowa brutto powinna być wyrażona w złotych polskich z dokładnością do dwóch miejsc po przecinku.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b/>
          <w:lang w:eastAsia="pl-PL"/>
        </w:rPr>
        <w:t>2)</w:t>
      </w:r>
      <w:r w:rsidRPr="008A1069">
        <w:rPr>
          <w:rFonts w:ascii="Times New Roman" w:eastAsia="Times New Roman" w:hAnsi="Times New Roman" w:cs="Times New Roman"/>
          <w:lang w:eastAsia="pl-PL"/>
        </w:rPr>
        <w:t xml:space="preserve">Wyliczenie i przyznanie punktacji każdej z ofert za zaproponowany okres gwarancji w następujący sposób: 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668"/>
        <w:gridCol w:w="669"/>
        <w:gridCol w:w="668"/>
        <w:gridCol w:w="691"/>
        <w:gridCol w:w="691"/>
        <w:gridCol w:w="725"/>
      </w:tblGrid>
      <w:tr w:rsidR="008A1069" w:rsidRPr="008A1069" w:rsidTr="003B0BA9">
        <w:trPr>
          <w:jc w:val="center"/>
        </w:trPr>
        <w:tc>
          <w:tcPr>
            <w:tcW w:w="2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69" w:rsidRPr="008A1069" w:rsidRDefault="008A1069" w:rsidP="008A10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Okres gwarancji w latach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5</w:t>
            </w:r>
          </w:p>
        </w:tc>
        <w:tc>
          <w:tcPr>
            <w:tcW w:w="6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6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7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8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9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10</w:t>
            </w:r>
          </w:p>
        </w:tc>
      </w:tr>
      <w:tr w:rsidR="008A1069" w:rsidRPr="008A1069" w:rsidTr="003B0BA9">
        <w:trPr>
          <w:jc w:val="center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1069" w:rsidRPr="008A1069" w:rsidRDefault="008A1069" w:rsidP="008A106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Liczba przyznanych punktów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24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32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1069" w:rsidRPr="008A1069" w:rsidRDefault="008A1069" w:rsidP="008A1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</w:pPr>
            <w:r w:rsidRPr="008A1069">
              <w:rPr>
                <w:rFonts w:ascii="Times New Roman" w:eastAsia="Times New Roman" w:hAnsi="Times New Roman" w:cs="Times New Roman"/>
                <w:kern w:val="3"/>
                <w:lang w:eastAsia="pl-PL" w:bidi="fa-IR"/>
              </w:rPr>
              <w:t>40</w:t>
            </w:r>
          </w:p>
        </w:tc>
      </w:tr>
    </w:tbl>
    <w:p w:rsidR="003B0BA9" w:rsidRDefault="003B0BA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2" w:name="_Hlk186204512"/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>Wymagany minimalnym okresem gwarancji jest 5 lat.</w:t>
      </w:r>
    </w:p>
    <w:bookmarkEnd w:id="2"/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lastRenderedPageBreak/>
        <w:t xml:space="preserve">Oferty zawierające okres gwarancji krótszy niż 5 lat zostały odrzucone, jako niezgodne z warunkami zamówienia, natomiast w przypadku ofert zawierających okres gwarancji dłuższy niż 10 lat, do wyliczenia i przyznania ofercie punktacji za zaoferowany okres gwarancji przyjęte zostało 10 lat.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>W przypadku, gdy Wykonawca nie wskazał w ofercie okresu gwarancji, Wykonawca zobowiązany jest udzielić Zamawiającemu gwarancji na okres 5 lat i do wyliczenia i przyznania ofercie punktacji przyjęte zostanie 5 lat.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b/>
          <w:bCs/>
          <w:lang w:eastAsia="pl-PL"/>
        </w:rPr>
        <w:t xml:space="preserve">3) </w:t>
      </w:r>
      <w:r w:rsidRPr="008A1069">
        <w:rPr>
          <w:rFonts w:ascii="Times New Roman" w:eastAsia="Times New Roman" w:hAnsi="Times New Roman" w:cs="Times New Roman"/>
          <w:lang w:eastAsia="pl-PL"/>
        </w:rPr>
        <w:t xml:space="preserve">Zsumowanie punktacji za dwa kryteria dla każdej z ofert i na tej podstawie dokonanie wyboru najkorzystniejszej oferty.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 xml:space="preserve">P obliczana za cenę + P obliczana za okres gwarancji = Liczba punktów przyznanych ofercie 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:rsidR="008A1069" w:rsidRPr="008A1069" w:rsidRDefault="008A1069" w:rsidP="008A106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A1069">
        <w:rPr>
          <w:rFonts w:ascii="Times New Roman" w:eastAsia="Times New Roman" w:hAnsi="Times New Roman" w:cs="Times New Roman"/>
          <w:lang w:eastAsia="pl-PL"/>
        </w:rPr>
        <w:t>Do porównania Zamawiający przyjął podane przez Wykonawców w formularzu ofertowym:</w:t>
      </w:r>
      <w:r w:rsidRPr="008A1069">
        <w:rPr>
          <w:rFonts w:ascii="Times New Roman" w:eastAsia="Times New Roman" w:hAnsi="Times New Roman" w:cs="Times New Roman"/>
          <w:b/>
          <w:lang w:eastAsia="pl-PL"/>
        </w:rPr>
        <w:t xml:space="preserve"> cenę brutto</w:t>
      </w:r>
      <w:r w:rsidRPr="008A106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A1069">
        <w:rPr>
          <w:rFonts w:ascii="Times New Roman" w:eastAsia="Times New Roman" w:hAnsi="Times New Roman" w:cs="Times New Roman"/>
          <w:b/>
          <w:lang w:eastAsia="pl-PL"/>
        </w:rPr>
        <w:t>za realizację przedmiotu zamówienia</w:t>
      </w:r>
      <w:r w:rsidRPr="008A1069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8A1069">
        <w:rPr>
          <w:rFonts w:ascii="Times New Roman" w:eastAsia="Times New Roman" w:hAnsi="Times New Roman" w:cs="Times New Roman"/>
          <w:b/>
          <w:u w:val="single"/>
          <w:lang w:eastAsia="pl-PL"/>
        </w:rPr>
        <w:t>okres gwarancji podany w pełnych latach ten sposób, że do wyboru: 5 lub 6 lub 7 lub 8 lub 9 lub 10 lub większą od 10 ilość lat gwarancji.</w:t>
      </w:r>
      <w:r w:rsidRPr="008A1069">
        <w:rPr>
          <w:rFonts w:ascii="Times New Roman" w:eastAsia="Times New Roman" w:hAnsi="Times New Roman" w:cs="Times New Roman"/>
          <w:b/>
          <w:bCs/>
          <w:lang w:eastAsia="pl-PL"/>
        </w:rPr>
        <w:t> </w:t>
      </w:r>
    </w:p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A1069" w:rsidRDefault="008A1069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8A1069" w:rsidRPr="008A1069" w:rsidRDefault="008A1069" w:rsidP="008A1069">
      <w:pPr>
        <w:spacing w:after="0" w:line="360" w:lineRule="auto"/>
        <w:jc w:val="center"/>
        <w:rPr>
          <w:rFonts w:ascii="Times New Roman" w:eastAsia="Andale Sans UI" w:hAnsi="Times New Roman" w:cs="Times New Roman"/>
          <w:iCs/>
          <w:kern w:val="3"/>
          <w:sz w:val="24"/>
          <w:szCs w:val="24"/>
          <w:lang w:eastAsia="ja-JP" w:bidi="fa-IR"/>
        </w:rPr>
      </w:pPr>
      <w:r w:rsidRPr="008A1069">
        <w:rPr>
          <w:rFonts w:ascii="Times New Roman" w:eastAsia="Andale Sans UI" w:hAnsi="Times New Roman" w:cs="Times New Roman"/>
          <w:b/>
          <w:iCs/>
          <w:kern w:val="3"/>
          <w:sz w:val="24"/>
          <w:szCs w:val="24"/>
          <w:u w:val="single"/>
          <w:lang w:eastAsia="ja-JP" w:bidi="fa-IR"/>
        </w:rPr>
        <w:t>Wyliczenie punktacji i ranking ofert:</w:t>
      </w:r>
    </w:p>
    <w:tbl>
      <w:tblPr>
        <w:tblStyle w:val="Tabela-Siatka2"/>
        <w:tblW w:w="9791" w:type="dxa"/>
        <w:jc w:val="center"/>
        <w:tblLook w:val="04A0" w:firstRow="1" w:lastRow="0" w:firstColumn="1" w:lastColumn="0" w:noHBand="0" w:noVBand="1"/>
      </w:tblPr>
      <w:tblGrid>
        <w:gridCol w:w="1652"/>
        <w:gridCol w:w="896"/>
        <w:gridCol w:w="1201"/>
        <w:gridCol w:w="1199"/>
        <w:gridCol w:w="1326"/>
        <w:gridCol w:w="1196"/>
        <w:gridCol w:w="1219"/>
        <w:gridCol w:w="1102"/>
      </w:tblGrid>
      <w:tr w:rsidR="008A1069" w:rsidRPr="008A1069" w:rsidTr="00065AAB">
        <w:trPr>
          <w:trHeight w:val="567"/>
          <w:jc w:val="center"/>
        </w:trPr>
        <w:tc>
          <w:tcPr>
            <w:tcW w:w="1652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>Środki zamawiającego przeznaczone na sfinansowanie zamówienia (brutto w zł.)</w:t>
            </w:r>
          </w:p>
        </w:tc>
        <w:tc>
          <w:tcPr>
            <w:tcW w:w="89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>Numer oferty</w:t>
            </w:r>
          </w:p>
        </w:tc>
        <w:tc>
          <w:tcPr>
            <w:tcW w:w="1201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>I kryterium - cena oferty</w:t>
            </w:r>
          </w:p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>(brutto w zł)</w:t>
            </w:r>
          </w:p>
        </w:tc>
        <w:tc>
          <w:tcPr>
            <w:tcW w:w="1199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 xml:space="preserve">Liczba punktów za: I kryterium Cena </w:t>
            </w:r>
          </w:p>
        </w:tc>
        <w:tc>
          <w:tcPr>
            <w:tcW w:w="132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>II kryterium - okres  gwarancji (w latach)</w:t>
            </w:r>
          </w:p>
        </w:tc>
        <w:tc>
          <w:tcPr>
            <w:tcW w:w="119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 xml:space="preserve">Liczba punktów za: II kryterium  Okres  gwarancji </w:t>
            </w:r>
          </w:p>
        </w:tc>
        <w:tc>
          <w:tcPr>
            <w:tcW w:w="1219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 xml:space="preserve">Razem przyznana punktacja </w:t>
            </w:r>
          </w:p>
        </w:tc>
        <w:tc>
          <w:tcPr>
            <w:tcW w:w="1102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b/>
                <w:iCs/>
                <w:kern w:val="3"/>
                <w:sz w:val="18"/>
                <w:szCs w:val="18"/>
                <w:lang w:eastAsia="ja-JP" w:bidi="fa-IR"/>
              </w:rPr>
              <w:t>Pozycja w rankingu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 w:val="restart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32.979.108,24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37 773 000,00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45,71</w:t>
            </w:r>
          </w:p>
        </w:tc>
        <w:tc>
          <w:tcPr>
            <w:tcW w:w="132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85,71</w:t>
            </w:r>
          </w:p>
        </w:tc>
        <w:tc>
          <w:tcPr>
            <w:tcW w:w="1102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7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2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44 730 787,62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38,60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78,60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3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33 039 030,00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52,26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92,26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4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32 666 000,01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52,86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92,86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3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5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color w:val="000000"/>
                <w:sz w:val="16"/>
                <w:szCs w:val="18"/>
              </w:rPr>
              <w:t xml:space="preserve">39 339 429,48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43,89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83,89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9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6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34 974 791,70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49,37</w:t>
            </w:r>
          </w:p>
        </w:tc>
        <w:tc>
          <w:tcPr>
            <w:tcW w:w="132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89,37</w:t>
            </w:r>
          </w:p>
        </w:tc>
        <w:tc>
          <w:tcPr>
            <w:tcW w:w="1102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5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7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37 878 604,99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45,59</w:t>
            </w:r>
          </w:p>
        </w:tc>
        <w:tc>
          <w:tcPr>
            <w:tcW w:w="132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85,59</w:t>
            </w:r>
          </w:p>
        </w:tc>
        <w:tc>
          <w:tcPr>
            <w:tcW w:w="1102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8</w:t>
            </w:r>
          </w:p>
        </w:tc>
      </w:tr>
      <w:tr w:rsidR="008A1069" w:rsidRPr="008A1069" w:rsidTr="008A1069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B8CCE4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8</w:t>
            </w:r>
          </w:p>
        </w:tc>
        <w:tc>
          <w:tcPr>
            <w:tcW w:w="1201" w:type="dxa"/>
            <w:shd w:val="clear" w:color="auto" w:fill="B8CCE4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Andale Sans UI"/>
                <w:bCs/>
                <w:kern w:val="3"/>
                <w:sz w:val="16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bCs/>
                <w:kern w:val="3"/>
                <w:sz w:val="16"/>
                <w:szCs w:val="18"/>
                <w:lang w:eastAsia="ja-JP" w:bidi="fa-IR"/>
              </w:rPr>
              <w:t>28 779 269,40</w:t>
            </w:r>
          </w:p>
        </w:tc>
        <w:tc>
          <w:tcPr>
            <w:tcW w:w="1199" w:type="dxa"/>
            <w:shd w:val="clear" w:color="auto" w:fill="B8CCE4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60,00</w:t>
            </w:r>
          </w:p>
        </w:tc>
        <w:tc>
          <w:tcPr>
            <w:tcW w:w="1326" w:type="dxa"/>
            <w:shd w:val="clear" w:color="auto" w:fill="B8CCE4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shd w:val="clear" w:color="auto" w:fill="B8CCE4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shd w:val="clear" w:color="auto" w:fill="B8CCE4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100,00</w:t>
            </w:r>
          </w:p>
        </w:tc>
        <w:tc>
          <w:tcPr>
            <w:tcW w:w="1102" w:type="dxa"/>
            <w:shd w:val="clear" w:color="auto" w:fill="B8CCE4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9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30 523 442,61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56,57</w:t>
            </w:r>
          </w:p>
        </w:tc>
        <w:tc>
          <w:tcPr>
            <w:tcW w:w="132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96,57</w:t>
            </w:r>
          </w:p>
        </w:tc>
        <w:tc>
          <w:tcPr>
            <w:tcW w:w="1102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2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35 670 000,00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48,41</w:t>
            </w:r>
          </w:p>
        </w:tc>
        <w:tc>
          <w:tcPr>
            <w:tcW w:w="132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88,41</w:t>
            </w:r>
          </w:p>
        </w:tc>
        <w:tc>
          <w:tcPr>
            <w:tcW w:w="1102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6</w:t>
            </w:r>
          </w:p>
        </w:tc>
      </w:tr>
      <w:tr w:rsidR="008A1069" w:rsidRPr="008A1069" w:rsidTr="00065AAB">
        <w:trPr>
          <w:trHeight w:val="332"/>
          <w:jc w:val="center"/>
        </w:trPr>
        <w:tc>
          <w:tcPr>
            <w:tcW w:w="1652" w:type="dxa"/>
            <w:vMerge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iCs/>
                <w:kern w:val="3"/>
                <w:sz w:val="18"/>
                <w:szCs w:val="18"/>
                <w:lang w:eastAsia="ja-JP" w:bidi="fa-IR"/>
              </w:rPr>
              <w:t>11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8A1069" w:rsidRPr="008A1069" w:rsidRDefault="008A1069" w:rsidP="008A1069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16"/>
                <w:szCs w:val="18"/>
              </w:rPr>
            </w:pPr>
            <w:r w:rsidRPr="008A1069">
              <w:rPr>
                <w:rFonts w:eastAsia="Calibri"/>
                <w:bCs/>
                <w:color w:val="000000"/>
                <w:sz w:val="16"/>
                <w:szCs w:val="18"/>
              </w:rPr>
              <w:t xml:space="preserve">56 799 999,98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30,40</w:t>
            </w:r>
          </w:p>
        </w:tc>
        <w:tc>
          <w:tcPr>
            <w:tcW w:w="1326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10</w:t>
            </w:r>
          </w:p>
        </w:tc>
        <w:tc>
          <w:tcPr>
            <w:tcW w:w="1196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40,00</w:t>
            </w:r>
          </w:p>
        </w:tc>
        <w:tc>
          <w:tcPr>
            <w:tcW w:w="1219" w:type="dxa"/>
            <w:vAlign w:val="center"/>
          </w:tcPr>
          <w:p w:rsidR="008A1069" w:rsidRPr="008A1069" w:rsidRDefault="008A1069" w:rsidP="008A1069">
            <w:pPr>
              <w:jc w:val="right"/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/>
                <w:color w:val="000000"/>
                <w:kern w:val="3"/>
                <w:sz w:val="18"/>
                <w:szCs w:val="18"/>
                <w:lang w:eastAsia="ja-JP" w:bidi="fa-IR"/>
              </w:rPr>
              <w:t>70,40</w:t>
            </w:r>
          </w:p>
        </w:tc>
        <w:tc>
          <w:tcPr>
            <w:tcW w:w="1102" w:type="dxa"/>
            <w:vAlign w:val="center"/>
          </w:tcPr>
          <w:p w:rsidR="008A1069" w:rsidRPr="008A1069" w:rsidRDefault="008A1069" w:rsidP="008A1069">
            <w:pPr>
              <w:jc w:val="center"/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</w:pPr>
            <w:r w:rsidRPr="008A1069">
              <w:rPr>
                <w:rFonts w:eastAsia="Andale Sans UI" w:cs="Tahoma"/>
                <w:color w:val="000000"/>
                <w:kern w:val="3"/>
                <w:sz w:val="18"/>
                <w:szCs w:val="18"/>
                <w:lang w:eastAsia="ja-JP" w:bidi="fa-IR"/>
              </w:rPr>
              <w:t>11</w:t>
            </w:r>
          </w:p>
        </w:tc>
      </w:tr>
    </w:tbl>
    <w:p w:rsidR="00A92EFA" w:rsidRDefault="00A92EFA" w:rsidP="008D5C4E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92EFA" w:rsidRPr="006601A1" w:rsidRDefault="00A92EFA" w:rsidP="00A92EFA">
      <w:pPr>
        <w:spacing w:after="0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01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Z poważaniem</w:t>
      </w:r>
    </w:p>
    <w:p w:rsidR="001E56DD" w:rsidRDefault="001E56DD" w:rsidP="001E56D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3" w:name="_Hlk108444861"/>
      <w:bookmarkStart w:id="4" w:name="_GoBack"/>
      <w:bookmarkEnd w:id="4"/>
      <w:r>
        <w:rPr>
          <w:rFonts w:ascii="Times New Roman" w:hAnsi="Times New Roman" w:cs="Times New Roman"/>
          <w:sz w:val="18"/>
          <w:szCs w:val="18"/>
        </w:rPr>
        <w:t>Naczelnik</w:t>
      </w:r>
    </w:p>
    <w:p w:rsidR="001E56DD" w:rsidRDefault="001E56DD" w:rsidP="001E56D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1E56DD" w:rsidRDefault="001E56DD" w:rsidP="001E56D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1E56DD" w:rsidRDefault="001E56DD" w:rsidP="001E56D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1E56DD" w:rsidRPr="00E851BC" w:rsidRDefault="001E56DD" w:rsidP="001E56DD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3"/>
      <w:r>
        <w:rPr>
          <w:rFonts w:ascii="Times New Roman" w:hAnsi="Times New Roman" w:cs="Times New Roman"/>
          <w:sz w:val="18"/>
          <w:szCs w:val="18"/>
        </w:rPr>
        <w:t xml:space="preserve">Anna Molga </w:t>
      </w:r>
    </w:p>
    <w:p w:rsidR="003B0BA9" w:rsidRDefault="003B0BA9" w:rsidP="00A92EFA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92EFA" w:rsidRDefault="00A92EFA" w:rsidP="00A92EFA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92EFA" w:rsidRDefault="00A92EFA" w:rsidP="00A92EFA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</w:p>
    <w:p w:rsidR="00A92EFA" w:rsidRPr="00A92EFA" w:rsidRDefault="00A92EFA" w:rsidP="00A92EFA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  <w:u w:val="single"/>
        </w:rPr>
      </w:pPr>
      <w:r w:rsidRPr="00A92EFA">
        <w:rPr>
          <w:rFonts w:ascii="Times New Roman" w:hAnsi="Times New Roman" w:cs="Times New Roman"/>
          <w:bCs/>
          <w:sz w:val="18"/>
          <w:szCs w:val="18"/>
          <w:u w:val="single"/>
        </w:rPr>
        <w:t>Wyk. egz. poj.</w:t>
      </w:r>
    </w:p>
    <w:p w:rsidR="00A92EFA" w:rsidRPr="00A92EFA" w:rsidRDefault="00A92EFA" w:rsidP="00A92EFA">
      <w:pPr>
        <w:tabs>
          <w:tab w:val="left" w:pos="0"/>
          <w:tab w:val="left" w:pos="55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92EFA">
        <w:rPr>
          <w:rFonts w:ascii="Times New Roman" w:hAnsi="Times New Roman" w:cs="Times New Roman"/>
          <w:sz w:val="18"/>
          <w:szCs w:val="18"/>
        </w:rPr>
        <w:t>Opr. Monika Głuch</w:t>
      </w:r>
    </w:p>
    <w:p w:rsidR="00F25EF3" w:rsidRPr="00D25984" w:rsidRDefault="00A92EFA" w:rsidP="008A1069">
      <w:pPr>
        <w:tabs>
          <w:tab w:val="left" w:pos="284"/>
        </w:tabs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A92EFA">
        <w:rPr>
          <w:rFonts w:ascii="Times New Roman" w:hAnsi="Times New Roman" w:cs="Times New Roman"/>
          <w:sz w:val="18"/>
          <w:szCs w:val="18"/>
        </w:rPr>
        <w:t xml:space="preserve">Informację o wyborze najkorzystniejszej oferty przekazano Wykonawcom za pośrednictwem platformy zakupowej Open </w:t>
      </w:r>
      <w:proofErr w:type="spellStart"/>
      <w:r w:rsidRPr="00A92EFA">
        <w:rPr>
          <w:rFonts w:ascii="Times New Roman" w:hAnsi="Times New Roman" w:cs="Times New Roman"/>
          <w:sz w:val="18"/>
          <w:szCs w:val="18"/>
        </w:rPr>
        <w:t>Nexus</w:t>
      </w:r>
      <w:proofErr w:type="spellEnd"/>
      <w:r w:rsidRPr="00A92EFA">
        <w:rPr>
          <w:rFonts w:ascii="Times New Roman" w:hAnsi="Times New Roman" w:cs="Times New Roman"/>
          <w:sz w:val="18"/>
          <w:szCs w:val="18"/>
        </w:rPr>
        <w:t xml:space="preserve"> w dniu </w:t>
      </w:r>
      <w:r w:rsidR="009B5A21">
        <w:rPr>
          <w:rFonts w:ascii="Times New Roman" w:hAnsi="Times New Roman" w:cs="Times New Roman"/>
          <w:sz w:val="18"/>
          <w:szCs w:val="18"/>
        </w:rPr>
        <w:t>14.03.2025</w:t>
      </w:r>
      <w:r w:rsidRPr="00A92EFA">
        <w:rPr>
          <w:rFonts w:ascii="Times New Roman" w:hAnsi="Times New Roman" w:cs="Times New Roman"/>
          <w:sz w:val="18"/>
          <w:szCs w:val="18"/>
        </w:rPr>
        <w:t xml:space="preserve"> r. oraz udostępniono na stronie internetowej prowadzonego postępowania pod adresem: </w:t>
      </w:r>
      <w:hyperlink r:id="rId11" w:history="1">
        <w:r w:rsidRPr="00A92EFA">
          <w:rPr>
            <w:rStyle w:val="Hipercze"/>
            <w:rFonts w:ascii="Times New Roman" w:hAnsi="Times New Roman" w:cs="Times New Roman"/>
            <w:sz w:val="18"/>
            <w:szCs w:val="18"/>
          </w:rPr>
          <w:t>https://platformazakupowa.pl/pn/kwp_radom</w:t>
        </w:r>
      </w:hyperlink>
      <w:r w:rsidRPr="00A92EFA">
        <w:rPr>
          <w:rStyle w:val="Hipercze"/>
          <w:rFonts w:ascii="Times New Roman" w:hAnsi="Times New Roman" w:cs="Times New Roman"/>
          <w:sz w:val="18"/>
          <w:szCs w:val="18"/>
        </w:rPr>
        <w:t xml:space="preserve"> </w:t>
      </w:r>
      <w:r w:rsidRPr="00A92EFA">
        <w:rPr>
          <w:rFonts w:ascii="Times New Roman" w:hAnsi="Times New Roman" w:cs="Times New Roman"/>
          <w:sz w:val="18"/>
          <w:szCs w:val="18"/>
        </w:rPr>
        <w:t xml:space="preserve">w dniu </w:t>
      </w:r>
      <w:r w:rsidR="009B5A21">
        <w:rPr>
          <w:rFonts w:ascii="Times New Roman" w:hAnsi="Times New Roman" w:cs="Times New Roman"/>
          <w:sz w:val="18"/>
          <w:szCs w:val="18"/>
        </w:rPr>
        <w:t>14.03.2025</w:t>
      </w:r>
      <w:r w:rsidRPr="00A92EFA">
        <w:rPr>
          <w:rFonts w:ascii="Times New Roman" w:hAnsi="Times New Roman" w:cs="Times New Roman"/>
          <w:sz w:val="18"/>
          <w:szCs w:val="18"/>
        </w:rPr>
        <w:t xml:space="preserve"> r.</w:t>
      </w:r>
    </w:p>
    <w:sectPr w:rsidR="00F25EF3" w:rsidRPr="00D25984" w:rsidSect="0089271A">
      <w:footerReference w:type="even" r:id="rId12"/>
      <w:footerReference w:type="default" r:id="rId13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890" w:rsidRDefault="00811890">
      <w:pPr>
        <w:spacing w:after="0" w:line="240" w:lineRule="auto"/>
      </w:pPr>
      <w:r>
        <w:separator/>
      </w:r>
    </w:p>
  </w:endnote>
  <w:endnote w:type="continuationSeparator" w:id="0">
    <w:p w:rsidR="00811890" w:rsidRDefault="0081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EA" w:rsidRDefault="00D942C3" w:rsidP="002F184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E27E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E27EA" w:rsidRDefault="00BE27EA" w:rsidP="002F184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7EA" w:rsidRPr="008273AD" w:rsidRDefault="00D942C3" w:rsidP="002F1842">
    <w:pPr>
      <w:pStyle w:val="Stopka"/>
      <w:framePr w:wrap="around" w:vAnchor="text" w:hAnchor="margin" w:xAlign="right" w:y="1"/>
      <w:rPr>
        <w:rStyle w:val="Numerstrony"/>
        <w:rFonts w:ascii="Times New Roman" w:hAnsi="Times New Roman" w:cs="Times New Roman"/>
        <w:sz w:val="12"/>
      </w:rPr>
    </w:pPr>
    <w:r w:rsidRPr="008273AD">
      <w:rPr>
        <w:rStyle w:val="Numerstrony"/>
        <w:rFonts w:ascii="Times New Roman" w:hAnsi="Times New Roman" w:cs="Times New Roman"/>
        <w:sz w:val="18"/>
      </w:rPr>
      <w:fldChar w:fldCharType="begin"/>
    </w:r>
    <w:r w:rsidR="00BE27EA" w:rsidRPr="008273AD">
      <w:rPr>
        <w:rStyle w:val="Numerstrony"/>
        <w:rFonts w:ascii="Times New Roman" w:hAnsi="Times New Roman" w:cs="Times New Roman"/>
        <w:sz w:val="18"/>
      </w:rPr>
      <w:instrText xml:space="preserve">PAGE  </w:instrText>
    </w:r>
    <w:r w:rsidRPr="008273AD">
      <w:rPr>
        <w:rStyle w:val="Numerstrony"/>
        <w:rFonts w:ascii="Times New Roman" w:hAnsi="Times New Roman" w:cs="Times New Roman"/>
        <w:sz w:val="18"/>
      </w:rPr>
      <w:fldChar w:fldCharType="separate"/>
    </w:r>
    <w:r w:rsidR="00BB584F">
      <w:rPr>
        <w:rStyle w:val="Numerstrony"/>
        <w:rFonts w:ascii="Times New Roman" w:hAnsi="Times New Roman" w:cs="Times New Roman"/>
        <w:noProof/>
        <w:sz w:val="18"/>
      </w:rPr>
      <w:t>2</w:t>
    </w:r>
    <w:r w:rsidRPr="008273AD">
      <w:rPr>
        <w:rStyle w:val="Numerstrony"/>
        <w:rFonts w:ascii="Times New Roman" w:hAnsi="Times New Roman" w:cs="Times New Roman"/>
        <w:sz w:val="18"/>
      </w:rPr>
      <w:fldChar w:fldCharType="end"/>
    </w:r>
  </w:p>
  <w:p w:rsidR="00BE27EA" w:rsidRDefault="00BE27EA" w:rsidP="002F184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890" w:rsidRDefault="00811890">
      <w:pPr>
        <w:spacing w:after="0" w:line="240" w:lineRule="auto"/>
      </w:pPr>
      <w:r>
        <w:separator/>
      </w:r>
    </w:p>
  </w:footnote>
  <w:footnote w:type="continuationSeparator" w:id="0">
    <w:p w:rsidR="00811890" w:rsidRDefault="00811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05C"/>
    <w:multiLevelType w:val="hybridMultilevel"/>
    <w:tmpl w:val="5336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E563E"/>
    <w:multiLevelType w:val="hybridMultilevel"/>
    <w:tmpl w:val="9050B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636598"/>
    <w:multiLevelType w:val="hybridMultilevel"/>
    <w:tmpl w:val="7EB2D922"/>
    <w:lvl w:ilvl="0" w:tplc="DEBC6A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F300B"/>
    <w:multiLevelType w:val="hybridMultilevel"/>
    <w:tmpl w:val="86668F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AA"/>
    <w:rsid w:val="000024C1"/>
    <w:rsid w:val="000032DB"/>
    <w:rsid w:val="00006DBE"/>
    <w:rsid w:val="0001220D"/>
    <w:rsid w:val="0001376F"/>
    <w:rsid w:val="000153EE"/>
    <w:rsid w:val="00020FCD"/>
    <w:rsid w:val="0002311D"/>
    <w:rsid w:val="00023F23"/>
    <w:rsid w:val="00024463"/>
    <w:rsid w:val="0004658C"/>
    <w:rsid w:val="000539D6"/>
    <w:rsid w:val="00053CE4"/>
    <w:rsid w:val="000573EB"/>
    <w:rsid w:val="00062BD1"/>
    <w:rsid w:val="00070BC7"/>
    <w:rsid w:val="000717EA"/>
    <w:rsid w:val="00074383"/>
    <w:rsid w:val="000762FC"/>
    <w:rsid w:val="00080EB0"/>
    <w:rsid w:val="00082FD9"/>
    <w:rsid w:val="00086AF0"/>
    <w:rsid w:val="00091236"/>
    <w:rsid w:val="000A7614"/>
    <w:rsid w:val="000B7381"/>
    <w:rsid w:val="000D692F"/>
    <w:rsid w:val="000D6CB7"/>
    <w:rsid w:val="000E276B"/>
    <w:rsid w:val="001004EA"/>
    <w:rsid w:val="001153BA"/>
    <w:rsid w:val="00115EB0"/>
    <w:rsid w:val="00117CFE"/>
    <w:rsid w:val="001302D8"/>
    <w:rsid w:val="00136659"/>
    <w:rsid w:val="001445BF"/>
    <w:rsid w:val="0014686C"/>
    <w:rsid w:val="00156392"/>
    <w:rsid w:val="0015642F"/>
    <w:rsid w:val="001725F5"/>
    <w:rsid w:val="00175DAD"/>
    <w:rsid w:val="001903FD"/>
    <w:rsid w:val="001976B0"/>
    <w:rsid w:val="001A792E"/>
    <w:rsid w:val="001B1717"/>
    <w:rsid w:val="001B2FC6"/>
    <w:rsid w:val="001B4AA4"/>
    <w:rsid w:val="001C63C2"/>
    <w:rsid w:val="001E2E85"/>
    <w:rsid w:val="001E56DD"/>
    <w:rsid w:val="001F49BC"/>
    <w:rsid w:val="001F5B9B"/>
    <w:rsid w:val="002102E1"/>
    <w:rsid w:val="00221B22"/>
    <w:rsid w:val="00225954"/>
    <w:rsid w:val="00234F92"/>
    <w:rsid w:val="00235265"/>
    <w:rsid w:val="0023544E"/>
    <w:rsid w:val="002557CF"/>
    <w:rsid w:val="00263FDC"/>
    <w:rsid w:val="0027420D"/>
    <w:rsid w:val="002759D6"/>
    <w:rsid w:val="00276680"/>
    <w:rsid w:val="002766E6"/>
    <w:rsid w:val="00277D71"/>
    <w:rsid w:val="002806E5"/>
    <w:rsid w:val="00282CDC"/>
    <w:rsid w:val="002836F9"/>
    <w:rsid w:val="002841F9"/>
    <w:rsid w:val="00290A48"/>
    <w:rsid w:val="00294CCC"/>
    <w:rsid w:val="002A5F2C"/>
    <w:rsid w:val="002A7256"/>
    <w:rsid w:val="002A781F"/>
    <w:rsid w:val="002B55DB"/>
    <w:rsid w:val="002C1F95"/>
    <w:rsid w:val="002C3F86"/>
    <w:rsid w:val="002D234C"/>
    <w:rsid w:val="002E0BD8"/>
    <w:rsid w:val="002F1842"/>
    <w:rsid w:val="002F5965"/>
    <w:rsid w:val="00300829"/>
    <w:rsid w:val="00307B2A"/>
    <w:rsid w:val="00316B70"/>
    <w:rsid w:val="00322E37"/>
    <w:rsid w:val="00325C1D"/>
    <w:rsid w:val="00327166"/>
    <w:rsid w:val="003331C4"/>
    <w:rsid w:val="00337988"/>
    <w:rsid w:val="00342063"/>
    <w:rsid w:val="003434A1"/>
    <w:rsid w:val="00351817"/>
    <w:rsid w:val="0035655B"/>
    <w:rsid w:val="00386263"/>
    <w:rsid w:val="003A41D7"/>
    <w:rsid w:val="003A7C9E"/>
    <w:rsid w:val="003B0BA9"/>
    <w:rsid w:val="003B1305"/>
    <w:rsid w:val="003C41C3"/>
    <w:rsid w:val="003D6336"/>
    <w:rsid w:val="003E1327"/>
    <w:rsid w:val="003E2494"/>
    <w:rsid w:val="003E46FA"/>
    <w:rsid w:val="003F36C6"/>
    <w:rsid w:val="00400322"/>
    <w:rsid w:val="00415A71"/>
    <w:rsid w:val="00432F4E"/>
    <w:rsid w:val="00436B97"/>
    <w:rsid w:val="00440D60"/>
    <w:rsid w:val="00445812"/>
    <w:rsid w:val="00450C55"/>
    <w:rsid w:val="00451250"/>
    <w:rsid w:val="004657EF"/>
    <w:rsid w:val="0047102A"/>
    <w:rsid w:val="004727BA"/>
    <w:rsid w:val="00473BBD"/>
    <w:rsid w:val="00480B44"/>
    <w:rsid w:val="00486631"/>
    <w:rsid w:val="00486BFA"/>
    <w:rsid w:val="00492F16"/>
    <w:rsid w:val="00493DEB"/>
    <w:rsid w:val="004A5B85"/>
    <w:rsid w:val="004B68BC"/>
    <w:rsid w:val="004B7057"/>
    <w:rsid w:val="004C210F"/>
    <w:rsid w:val="004D5D3B"/>
    <w:rsid w:val="004E303C"/>
    <w:rsid w:val="004E3BF3"/>
    <w:rsid w:val="004E7CC2"/>
    <w:rsid w:val="004F02E5"/>
    <w:rsid w:val="004F0B80"/>
    <w:rsid w:val="004F5DDE"/>
    <w:rsid w:val="004F61B8"/>
    <w:rsid w:val="0050364F"/>
    <w:rsid w:val="00505471"/>
    <w:rsid w:val="0051261E"/>
    <w:rsid w:val="005135AE"/>
    <w:rsid w:val="00514630"/>
    <w:rsid w:val="00524FE5"/>
    <w:rsid w:val="00535E16"/>
    <w:rsid w:val="0054021B"/>
    <w:rsid w:val="005501F6"/>
    <w:rsid w:val="0056761A"/>
    <w:rsid w:val="00582490"/>
    <w:rsid w:val="0059127F"/>
    <w:rsid w:val="0059208C"/>
    <w:rsid w:val="005A4D1A"/>
    <w:rsid w:val="005A57F9"/>
    <w:rsid w:val="005A5AD0"/>
    <w:rsid w:val="005B77BD"/>
    <w:rsid w:val="005C66E1"/>
    <w:rsid w:val="005D09F6"/>
    <w:rsid w:val="005D3600"/>
    <w:rsid w:val="005E1705"/>
    <w:rsid w:val="005E2CA8"/>
    <w:rsid w:val="005E5B34"/>
    <w:rsid w:val="00600D27"/>
    <w:rsid w:val="00604B5B"/>
    <w:rsid w:val="00606795"/>
    <w:rsid w:val="00610037"/>
    <w:rsid w:val="00617AF5"/>
    <w:rsid w:val="00623A05"/>
    <w:rsid w:val="006346A8"/>
    <w:rsid w:val="006449DF"/>
    <w:rsid w:val="006546AA"/>
    <w:rsid w:val="006620CC"/>
    <w:rsid w:val="0066255D"/>
    <w:rsid w:val="00671876"/>
    <w:rsid w:val="00674626"/>
    <w:rsid w:val="00674B72"/>
    <w:rsid w:val="006751E9"/>
    <w:rsid w:val="00680842"/>
    <w:rsid w:val="00682D6F"/>
    <w:rsid w:val="00686034"/>
    <w:rsid w:val="006A44C5"/>
    <w:rsid w:val="006A54C6"/>
    <w:rsid w:val="006C467D"/>
    <w:rsid w:val="006D551C"/>
    <w:rsid w:val="006E4130"/>
    <w:rsid w:val="006F445B"/>
    <w:rsid w:val="006F6006"/>
    <w:rsid w:val="007039D4"/>
    <w:rsid w:val="00715142"/>
    <w:rsid w:val="0072669C"/>
    <w:rsid w:val="00727F7D"/>
    <w:rsid w:val="00746751"/>
    <w:rsid w:val="007577E0"/>
    <w:rsid w:val="00772E68"/>
    <w:rsid w:val="00773239"/>
    <w:rsid w:val="00781599"/>
    <w:rsid w:val="007929AC"/>
    <w:rsid w:val="00795360"/>
    <w:rsid w:val="00797EF0"/>
    <w:rsid w:val="007A1B3A"/>
    <w:rsid w:val="007B0030"/>
    <w:rsid w:val="007C276A"/>
    <w:rsid w:val="007C3EAB"/>
    <w:rsid w:val="007C7ED6"/>
    <w:rsid w:val="007F4B7A"/>
    <w:rsid w:val="00801EAB"/>
    <w:rsid w:val="00804E36"/>
    <w:rsid w:val="00811890"/>
    <w:rsid w:val="00812540"/>
    <w:rsid w:val="00821DBA"/>
    <w:rsid w:val="008273AD"/>
    <w:rsid w:val="00830953"/>
    <w:rsid w:val="008370C6"/>
    <w:rsid w:val="00864166"/>
    <w:rsid w:val="00864D98"/>
    <w:rsid w:val="008736AF"/>
    <w:rsid w:val="008746A2"/>
    <w:rsid w:val="00876572"/>
    <w:rsid w:val="00876FD6"/>
    <w:rsid w:val="008852A8"/>
    <w:rsid w:val="0089271A"/>
    <w:rsid w:val="008A0BCC"/>
    <w:rsid w:val="008A1069"/>
    <w:rsid w:val="008A74BF"/>
    <w:rsid w:val="008B2CE3"/>
    <w:rsid w:val="008D0B23"/>
    <w:rsid w:val="008D5C4E"/>
    <w:rsid w:val="008E24A6"/>
    <w:rsid w:val="008E459F"/>
    <w:rsid w:val="008F2AAC"/>
    <w:rsid w:val="008F417C"/>
    <w:rsid w:val="00906E78"/>
    <w:rsid w:val="00907980"/>
    <w:rsid w:val="0093211E"/>
    <w:rsid w:val="009356A6"/>
    <w:rsid w:val="00943C9B"/>
    <w:rsid w:val="00944364"/>
    <w:rsid w:val="009519D4"/>
    <w:rsid w:val="009711CC"/>
    <w:rsid w:val="00975E66"/>
    <w:rsid w:val="0097626B"/>
    <w:rsid w:val="009900F5"/>
    <w:rsid w:val="009A7B58"/>
    <w:rsid w:val="009B5A21"/>
    <w:rsid w:val="009B7604"/>
    <w:rsid w:val="009C1FA7"/>
    <w:rsid w:val="009C6FC9"/>
    <w:rsid w:val="009C7390"/>
    <w:rsid w:val="009D0E43"/>
    <w:rsid w:val="009D6AE3"/>
    <w:rsid w:val="009D6BF4"/>
    <w:rsid w:val="009E1840"/>
    <w:rsid w:val="009E3AD5"/>
    <w:rsid w:val="009F66C6"/>
    <w:rsid w:val="00A00553"/>
    <w:rsid w:val="00A025CF"/>
    <w:rsid w:val="00A02E43"/>
    <w:rsid w:val="00A0481F"/>
    <w:rsid w:val="00A143FA"/>
    <w:rsid w:val="00A16393"/>
    <w:rsid w:val="00A16BDB"/>
    <w:rsid w:val="00A34F15"/>
    <w:rsid w:val="00A56425"/>
    <w:rsid w:val="00A70DDC"/>
    <w:rsid w:val="00A724AA"/>
    <w:rsid w:val="00A8096E"/>
    <w:rsid w:val="00A92EFA"/>
    <w:rsid w:val="00A95748"/>
    <w:rsid w:val="00A97374"/>
    <w:rsid w:val="00AA3509"/>
    <w:rsid w:val="00AA61FD"/>
    <w:rsid w:val="00AB0292"/>
    <w:rsid w:val="00AB1B5A"/>
    <w:rsid w:val="00AB279B"/>
    <w:rsid w:val="00AB5936"/>
    <w:rsid w:val="00AB7D2C"/>
    <w:rsid w:val="00AC4102"/>
    <w:rsid w:val="00AE563D"/>
    <w:rsid w:val="00AE7741"/>
    <w:rsid w:val="00AE77D3"/>
    <w:rsid w:val="00AE7C0D"/>
    <w:rsid w:val="00B021D1"/>
    <w:rsid w:val="00B0443E"/>
    <w:rsid w:val="00B04845"/>
    <w:rsid w:val="00B0566D"/>
    <w:rsid w:val="00B14865"/>
    <w:rsid w:val="00B1594D"/>
    <w:rsid w:val="00B16405"/>
    <w:rsid w:val="00B217CE"/>
    <w:rsid w:val="00B30C81"/>
    <w:rsid w:val="00B44CB6"/>
    <w:rsid w:val="00B45644"/>
    <w:rsid w:val="00B52D95"/>
    <w:rsid w:val="00B541B8"/>
    <w:rsid w:val="00B61592"/>
    <w:rsid w:val="00B65009"/>
    <w:rsid w:val="00B72A55"/>
    <w:rsid w:val="00B73769"/>
    <w:rsid w:val="00B757E3"/>
    <w:rsid w:val="00B85D6F"/>
    <w:rsid w:val="00B86031"/>
    <w:rsid w:val="00B87F6A"/>
    <w:rsid w:val="00B940CD"/>
    <w:rsid w:val="00B95424"/>
    <w:rsid w:val="00B95E06"/>
    <w:rsid w:val="00BA0A22"/>
    <w:rsid w:val="00BB584F"/>
    <w:rsid w:val="00BC2B04"/>
    <w:rsid w:val="00BC5DBE"/>
    <w:rsid w:val="00BC611E"/>
    <w:rsid w:val="00BD4011"/>
    <w:rsid w:val="00BD6BB0"/>
    <w:rsid w:val="00BE0C0E"/>
    <w:rsid w:val="00BE27EA"/>
    <w:rsid w:val="00BE2D35"/>
    <w:rsid w:val="00BF7E95"/>
    <w:rsid w:val="00C05B6E"/>
    <w:rsid w:val="00C06066"/>
    <w:rsid w:val="00C072EC"/>
    <w:rsid w:val="00C14EBD"/>
    <w:rsid w:val="00C2119D"/>
    <w:rsid w:val="00C21CD4"/>
    <w:rsid w:val="00C26D9E"/>
    <w:rsid w:val="00C323FE"/>
    <w:rsid w:val="00C34651"/>
    <w:rsid w:val="00C366ED"/>
    <w:rsid w:val="00C41121"/>
    <w:rsid w:val="00C426A8"/>
    <w:rsid w:val="00C44D0A"/>
    <w:rsid w:val="00C739E1"/>
    <w:rsid w:val="00C73F9F"/>
    <w:rsid w:val="00C74640"/>
    <w:rsid w:val="00C77868"/>
    <w:rsid w:val="00C8364A"/>
    <w:rsid w:val="00C93907"/>
    <w:rsid w:val="00CA6F72"/>
    <w:rsid w:val="00CB3D9A"/>
    <w:rsid w:val="00CC37AE"/>
    <w:rsid w:val="00CC4FE2"/>
    <w:rsid w:val="00CD1285"/>
    <w:rsid w:val="00CD7927"/>
    <w:rsid w:val="00CE2B78"/>
    <w:rsid w:val="00CF2C9A"/>
    <w:rsid w:val="00CF4CCD"/>
    <w:rsid w:val="00CF6F70"/>
    <w:rsid w:val="00D04336"/>
    <w:rsid w:val="00D04758"/>
    <w:rsid w:val="00D141AF"/>
    <w:rsid w:val="00D17E74"/>
    <w:rsid w:val="00D222B8"/>
    <w:rsid w:val="00D22958"/>
    <w:rsid w:val="00D2307A"/>
    <w:rsid w:val="00D25984"/>
    <w:rsid w:val="00D37F1A"/>
    <w:rsid w:val="00D430BF"/>
    <w:rsid w:val="00D437D9"/>
    <w:rsid w:val="00D4593A"/>
    <w:rsid w:val="00D46C64"/>
    <w:rsid w:val="00D47F9E"/>
    <w:rsid w:val="00D623D1"/>
    <w:rsid w:val="00D6665A"/>
    <w:rsid w:val="00D7531D"/>
    <w:rsid w:val="00D762E2"/>
    <w:rsid w:val="00D77F97"/>
    <w:rsid w:val="00D861E3"/>
    <w:rsid w:val="00D87BB2"/>
    <w:rsid w:val="00D9153F"/>
    <w:rsid w:val="00D93BF0"/>
    <w:rsid w:val="00D942C3"/>
    <w:rsid w:val="00D95ED1"/>
    <w:rsid w:val="00DA0AAE"/>
    <w:rsid w:val="00DA24D7"/>
    <w:rsid w:val="00DA368D"/>
    <w:rsid w:val="00DA3E0B"/>
    <w:rsid w:val="00DB3AD9"/>
    <w:rsid w:val="00DC57F5"/>
    <w:rsid w:val="00DD2E72"/>
    <w:rsid w:val="00DE1997"/>
    <w:rsid w:val="00DE44B4"/>
    <w:rsid w:val="00DE733F"/>
    <w:rsid w:val="00E01352"/>
    <w:rsid w:val="00E10294"/>
    <w:rsid w:val="00E14093"/>
    <w:rsid w:val="00E20D0B"/>
    <w:rsid w:val="00E27217"/>
    <w:rsid w:val="00E320F4"/>
    <w:rsid w:val="00E346D0"/>
    <w:rsid w:val="00E46143"/>
    <w:rsid w:val="00E46C71"/>
    <w:rsid w:val="00E54986"/>
    <w:rsid w:val="00E60F6C"/>
    <w:rsid w:val="00E807D5"/>
    <w:rsid w:val="00E84C43"/>
    <w:rsid w:val="00E92452"/>
    <w:rsid w:val="00E95B38"/>
    <w:rsid w:val="00E97FCC"/>
    <w:rsid w:val="00EA01C3"/>
    <w:rsid w:val="00EA4966"/>
    <w:rsid w:val="00EA4AD7"/>
    <w:rsid w:val="00EA67B0"/>
    <w:rsid w:val="00EA773E"/>
    <w:rsid w:val="00EB061A"/>
    <w:rsid w:val="00EB076C"/>
    <w:rsid w:val="00EB1192"/>
    <w:rsid w:val="00EC5C61"/>
    <w:rsid w:val="00ED4108"/>
    <w:rsid w:val="00ED5087"/>
    <w:rsid w:val="00EE2DF0"/>
    <w:rsid w:val="00EE4D68"/>
    <w:rsid w:val="00EF4227"/>
    <w:rsid w:val="00F0502D"/>
    <w:rsid w:val="00F066B9"/>
    <w:rsid w:val="00F17E8C"/>
    <w:rsid w:val="00F22913"/>
    <w:rsid w:val="00F230B6"/>
    <w:rsid w:val="00F25B1A"/>
    <w:rsid w:val="00F25EF3"/>
    <w:rsid w:val="00F273EF"/>
    <w:rsid w:val="00F34192"/>
    <w:rsid w:val="00F506D0"/>
    <w:rsid w:val="00F60701"/>
    <w:rsid w:val="00F658F4"/>
    <w:rsid w:val="00F82C45"/>
    <w:rsid w:val="00F917F2"/>
    <w:rsid w:val="00F9576B"/>
    <w:rsid w:val="00FA5519"/>
    <w:rsid w:val="00FB0D1E"/>
    <w:rsid w:val="00FB607E"/>
    <w:rsid w:val="00FB7D09"/>
    <w:rsid w:val="00FC28BF"/>
    <w:rsid w:val="00FD342C"/>
    <w:rsid w:val="00FD626D"/>
    <w:rsid w:val="00FE2BBF"/>
    <w:rsid w:val="00FE6061"/>
    <w:rsid w:val="00FE78B5"/>
    <w:rsid w:val="00FF2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5A45E"/>
  <w15:docId w15:val="{F151BC67-C194-40AA-B333-F952F277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32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73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239"/>
  </w:style>
  <w:style w:type="character" w:styleId="Numerstrony">
    <w:name w:val="page number"/>
    <w:basedOn w:val="Domylnaczcionkaakapitu"/>
    <w:rsid w:val="00773239"/>
  </w:style>
  <w:style w:type="paragraph" w:styleId="Akapitzlist">
    <w:name w:val="List Paragraph"/>
    <w:basedOn w:val="Normalny"/>
    <w:uiPriority w:val="34"/>
    <w:qFormat/>
    <w:rsid w:val="007732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2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83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unhideWhenUsed/>
    <w:rsid w:val="00337988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30B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2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3AD"/>
  </w:style>
  <w:style w:type="character" w:styleId="Odwoaniedokomentarza">
    <w:name w:val="annotation reference"/>
    <w:basedOn w:val="Domylnaczcionkaakapitu"/>
    <w:uiPriority w:val="99"/>
    <w:semiHidden/>
    <w:unhideWhenUsed/>
    <w:rsid w:val="00156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392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56425"/>
    <w:rPr>
      <w:color w:val="954F72" w:themeColor="followedHyperlink"/>
      <w:u w:val="single"/>
    </w:rPr>
  </w:style>
  <w:style w:type="paragraph" w:customStyle="1" w:styleId="Default">
    <w:name w:val="Default"/>
    <w:rsid w:val="00F25E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unhideWhenUsed/>
    <w:rsid w:val="00E01352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unhideWhenUsed/>
    <w:rsid w:val="008A1069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unhideWhenUsed/>
    <w:rsid w:val="008A1069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16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kwp_rad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9DE0-8A83-4567-8FC5-7171350B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8</cp:revision>
  <cp:lastPrinted>2025-02-19T12:01:00Z</cp:lastPrinted>
  <dcterms:created xsi:type="dcterms:W3CDTF">2025-03-05T09:15:00Z</dcterms:created>
  <dcterms:modified xsi:type="dcterms:W3CDTF">2025-03-14T10:12:00Z</dcterms:modified>
</cp:coreProperties>
</file>