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212D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5CCD4A63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03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4AABAFED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788E985" w14:textId="77777777" w:rsidR="00123A1B" w:rsidRDefault="00436E61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6785937A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3BD9BC66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2019BF3F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16CA9A8C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597AB5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69561E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2B1D7AF5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1A7365AA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80FF62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77626C36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5DE491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BA76375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F9F4065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0B7621B6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DF7ED60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tel .............................................fax ....................................e-mail: ……………………………………………………..</w:t>
      </w:r>
    </w:p>
    <w:p w14:paraId="3B5A66C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162681AB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*Pesel …………………………………………………………………………………………………………………………………………………</w:t>
      </w:r>
    </w:p>
    <w:p w14:paraId="5E4943A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3BB44E68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F30BA3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5B654A17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4518F3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47F3A5EC" w14:textId="77777777" w:rsidR="001D74A3" w:rsidRDefault="001D74A3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D83A55" w14:textId="4E199EF3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6D31AB9E" w14:textId="31B3EFDA" w:rsidR="004518F3" w:rsidRDefault="003B0326" w:rsidP="003B0326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>Us</w:t>
      </w:r>
      <w:r w:rsidRPr="003B0326">
        <w:rPr>
          <w:rFonts w:ascii="Calibri" w:hAnsi="Calibri" w:cs="Calibri"/>
          <w:b/>
          <w:bCs/>
          <w:sz w:val="22"/>
          <w:szCs w:val="22"/>
        </w:rPr>
        <w:t>ł</w:t>
      </w:r>
      <w:r>
        <w:rPr>
          <w:rFonts w:ascii="Calibri" w:hAnsi="Calibri" w:cs="Calibri"/>
          <w:b/>
          <w:bCs/>
          <w:sz w:val="22"/>
          <w:szCs w:val="22"/>
        </w:rPr>
        <w:t xml:space="preserve">ugi wykonania </w:t>
      </w:r>
      <w:r w:rsidR="00690E33">
        <w:rPr>
          <w:rFonts w:ascii="Calibri" w:hAnsi="Calibri" w:cs="Calibri"/>
          <w:b/>
          <w:bCs/>
          <w:sz w:val="22"/>
          <w:szCs w:val="22"/>
        </w:rPr>
        <w:t>dokumentacji geodezyjnej</w:t>
      </w:r>
      <w:r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>ZA.271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36E61">
        <w:rPr>
          <w:rFonts w:ascii="Calibri" w:hAnsi="Calibri" w:cs="Calibri"/>
          <w:b/>
          <w:sz w:val="22"/>
          <w:szCs w:val="22"/>
          <w:lang w:eastAsia="pl-PL"/>
        </w:rPr>
        <w:t>41</w:t>
      </w:r>
      <w:r w:rsidR="00503C62">
        <w:rPr>
          <w:rFonts w:ascii="Calibri" w:hAnsi="Calibri" w:cs="Calibri"/>
          <w:b/>
          <w:sz w:val="22"/>
          <w:szCs w:val="22"/>
          <w:lang w:eastAsia="pl-PL"/>
        </w:rPr>
        <w:t>.2</w:t>
      </w:r>
      <w:r w:rsidR="004518F3">
        <w:rPr>
          <w:rFonts w:ascii="Calibri" w:hAnsi="Calibri" w:cs="Calibri"/>
          <w:b/>
          <w:sz w:val="22"/>
          <w:szCs w:val="22"/>
          <w:lang w:eastAsia="pl-PL"/>
        </w:rPr>
        <w:t>02</w:t>
      </w:r>
      <w:r w:rsidR="005D0625">
        <w:rPr>
          <w:rFonts w:ascii="Calibri" w:hAnsi="Calibri" w:cs="Calibri"/>
          <w:b/>
          <w:sz w:val="22"/>
          <w:szCs w:val="22"/>
          <w:lang w:eastAsia="pl-PL"/>
        </w:rPr>
        <w:t>5</w:t>
      </w:r>
      <w:r w:rsidR="00912A2B"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</w:p>
    <w:p w14:paraId="3A69F578" w14:textId="77777777" w:rsidR="003B0326" w:rsidRDefault="003B0326" w:rsidP="003B0326">
      <w:pPr>
        <w:suppressAutoHyphens w:val="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0155289"/>
    </w:p>
    <w:bookmarkEnd w:id="0"/>
    <w:p w14:paraId="5F054680" w14:textId="48EB55A4" w:rsidR="00436E61" w:rsidRPr="009C72B4" w:rsidRDefault="00436E61" w:rsidP="00436E61">
      <w:pPr>
        <w:widowControl/>
        <w:autoSpaceDN/>
        <w:spacing w:line="276" w:lineRule="auto"/>
        <w:ind w:left="284" w:firstLine="1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545A0">
        <w:rPr>
          <w:rFonts w:ascii="Calibri" w:hAnsi="Calibri"/>
          <w:b/>
          <w:bCs/>
          <w:color w:val="000000"/>
          <w:sz w:val="22"/>
          <w:szCs w:val="22"/>
        </w:rPr>
        <w:t>Sporządzeni</w:t>
      </w:r>
      <w:r>
        <w:rPr>
          <w:rFonts w:ascii="Calibri" w:hAnsi="Calibri"/>
          <w:b/>
          <w:bCs/>
          <w:color w:val="000000"/>
          <w:sz w:val="22"/>
          <w:szCs w:val="22"/>
        </w:rPr>
        <w:t>e</w:t>
      </w:r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bookmarkStart w:id="1" w:name="_Hlk70605237"/>
      <w:r w:rsidRPr="004C2D1A">
        <w:rPr>
          <w:rFonts w:ascii="Calibri" w:hAnsi="Calibri"/>
          <w:b/>
          <w:bCs/>
          <w:color w:val="000000"/>
          <w:sz w:val="22"/>
          <w:szCs w:val="22"/>
        </w:rPr>
        <w:t>przez osobę posiadającą stosowne uprawnienia zawodowe</w:t>
      </w:r>
      <w:bookmarkEnd w:id="1"/>
      <w:r w:rsidRPr="004C2D1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37291D">
        <w:rPr>
          <w:rFonts w:ascii="Calibri" w:hAnsi="Calibri"/>
          <w:b/>
          <w:bCs/>
          <w:color w:val="000000"/>
          <w:sz w:val="22"/>
          <w:szCs w:val="22"/>
        </w:rPr>
        <w:t xml:space="preserve">dokumentacji geodezyjnej polegającej na synchronizacji zapisów dotyczących 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>działki ewidencyjnej nr 7441 poł. w Tylmanowej, powstałej wg projektu podziału nr P.1211.2023.8040 z dn. 06 grudnia 2023r. z działki ewid. nr 7337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(w ramach którego 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>wydziel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ono 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>nieruchomoś</w:t>
      </w:r>
      <w:r>
        <w:rPr>
          <w:rFonts w:ascii="Calibri" w:hAnsi="Calibri"/>
          <w:b/>
          <w:bCs/>
          <w:color w:val="000000"/>
          <w:sz w:val="22"/>
          <w:szCs w:val="22"/>
        </w:rPr>
        <w:t>ć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 xml:space="preserve"> obj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>KW nr NS1T/00034166/2, będąc</w:t>
      </w:r>
      <w:r>
        <w:rPr>
          <w:rFonts w:ascii="Calibri" w:hAnsi="Calibri"/>
          <w:b/>
          <w:bCs/>
          <w:color w:val="000000"/>
          <w:sz w:val="22"/>
          <w:szCs w:val="22"/>
        </w:rPr>
        <w:t>ą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 xml:space="preserve"> przedmiotem decyzji wywłaszczeniowej Prezydium Wojewódzkiej Rady Narodowej w Krakowie znak: GKM.IV-60/111/72 z dn. 31 maja 1973 r.</w:t>
      </w:r>
      <w:r>
        <w:rPr>
          <w:rFonts w:ascii="Calibri" w:hAnsi="Calibri"/>
          <w:b/>
          <w:bCs/>
          <w:color w:val="000000"/>
          <w:sz w:val="22"/>
          <w:szCs w:val="22"/>
        </w:rPr>
        <w:t>)</w:t>
      </w:r>
      <w:r w:rsidRPr="00E57E49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, 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>z aktualnie obowiązującą ewidencją gruntów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–</w:t>
      </w:r>
      <w:r w:rsidRPr="00E57E49">
        <w:rPr>
          <w:rFonts w:ascii="Calibri" w:hAnsi="Calibri"/>
          <w:b/>
          <w:bCs/>
          <w:color w:val="000000"/>
          <w:sz w:val="22"/>
          <w:szCs w:val="22"/>
        </w:rPr>
        <w:t xml:space="preserve"> niezbędnej do ujawnienia przedmiotu oraz prawa własności nieruchomości nabytego na rzecz Skarbu Państwa w księgach wieczystych oraz w ewidencji gruntów</w:t>
      </w:r>
      <w:r w:rsidRPr="009C72B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686E8134" w14:textId="77777777" w:rsidR="00436E61" w:rsidRPr="00F545A0" w:rsidRDefault="00436E61" w:rsidP="00436E61">
      <w:pPr>
        <w:widowControl/>
        <w:autoSpaceDN/>
        <w:spacing w:line="276" w:lineRule="auto"/>
        <w:ind w:left="284" w:firstLine="1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2" w:name="_Hlk164425330"/>
      <w:r w:rsidRPr="004C2D1A">
        <w:rPr>
          <w:rFonts w:ascii="Calibri" w:hAnsi="Calibri"/>
          <w:b/>
          <w:bCs/>
          <w:color w:val="000000"/>
          <w:sz w:val="22"/>
          <w:szCs w:val="22"/>
        </w:rPr>
        <w:t>Przedmiot zamówienia winien być wykonany zgodnie z przepisami prawnymi i technicznymi obowiązującymi w dziedzinie geodezji i kartografii, ewidencji gruntów i budynków, ksiąg wieczystych i hipoteki</w:t>
      </w:r>
      <w:bookmarkEnd w:id="2"/>
      <w:r w:rsidRPr="00F545A0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14:paraId="45B7EFE1" w14:textId="77777777" w:rsidR="004518F3" w:rsidRPr="004518F3" w:rsidRDefault="004518F3" w:rsidP="004518F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BF8EFE4" w14:textId="1BCF5628" w:rsidR="004518F3" w:rsidRDefault="004518F3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436E61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2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75DCB">
        <w:rPr>
          <w:rFonts w:ascii="Calibri" w:hAnsi="Calibri" w:cs="Arial"/>
          <w:b/>
          <w:bCs/>
          <w:color w:val="000000"/>
          <w:sz w:val="22"/>
          <w:szCs w:val="22"/>
        </w:rPr>
        <w:t xml:space="preserve">miesiące </w:t>
      </w:r>
      <w:r w:rsidR="00D75DCB" w:rsidRPr="00217B08">
        <w:rPr>
          <w:rFonts w:ascii="Calibri" w:hAnsi="Calibri" w:cs="Arial"/>
          <w:b/>
          <w:bCs/>
          <w:color w:val="000000"/>
          <w:sz w:val="22"/>
          <w:szCs w:val="22"/>
        </w:rPr>
        <w:t>od daty zawarcia umowy</w:t>
      </w:r>
      <w:r w:rsidRPr="004518F3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2164093A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C7B5D27" w14:textId="77777777" w:rsidR="00D75DCB" w:rsidRDefault="00D75DCB" w:rsidP="003B0326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38BE5E2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5B19EA7D" w14:textId="77777777" w:rsidR="003B0326" w:rsidRPr="003B0326" w:rsidRDefault="003B0326" w:rsidP="003B0326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46F27EE" w14:textId="77777777" w:rsidR="003B0326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</w:pPr>
    </w:p>
    <w:p w14:paraId="4780C710" w14:textId="0C4594EE" w:rsidR="003B0326" w:rsidRPr="00735009" w:rsidRDefault="003B0326" w:rsidP="003B0326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2F8249ED" w14:textId="77777777"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14:paraId="41BF63C0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8ECD9A" w14:textId="77777777" w:rsidR="00D75DCB" w:rsidRDefault="00D75DC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357991" w14:textId="77777777" w:rsidR="003B0326" w:rsidRDefault="003B0326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28880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6D1B88D7" w14:textId="77777777"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14:paraId="545D80FD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14:paraId="222A3E82" w14:textId="77777777" w:rsidR="003B3DE9" w:rsidRPr="008118EE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podstawie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przeciwdziałania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14:paraId="701E2721" w14:textId="77777777" w:rsidR="008118EE" w:rsidRPr="005F4148" w:rsidRDefault="008118EE" w:rsidP="008118EE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9ACB779" w14:textId="77777777"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14:paraId="02078A48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650A027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0E1CFAA0" w14:textId="77777777"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14:paraId="08C7794F" w14:textId="77777777"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6D7F" w14:textId="77777777" w:rsidR="006D0D92" w:rsidRDefault="006D0D92">
      <w:r>
        <w:separator/>
      </w:r>
    </w:p>
  </w:endnote>
  <w:endnote w:type="continuationSeparator" w:id="0">
    <w:p w14:paraId="2049FB04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02FE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B894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12E03A7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CDDA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4D54E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50247073">
    <w:abstractNumId w:val="13"/>
  </w:num>
  <w:num w:numId="2" w16cid:durableId="743378486">
    <w:abstractNumId w:val="2"/>
  </w:num>
  <w:num w:numId="3" w16cid:durableId="1701324015">
    <w:abstractNumId w:val="6"/>
  </w:num>
  <w:num w:numId="4" w16cid:durableId="334381702">
    <w:abstractNumId w:val="8"/>
  </w:num>
  <w:num w:numId="5" w16cid:durableId="875657205">
    <w:abstractNumId w:val="14"/>
  </w:num>
  <w:num w:numId="6" w16cid:durableId="1788114853">
    <w:abstractNumId w:val="3"/>
  </w:num>
  <w:num w:numId="7" w16cid:durableId="297533772">
    <w:abstractNumId w:val="11"/>
  </w:num>
  <w:num w:numId="8" w16cid:durableId="939220957">
    <w:abstractNumId w:val="1"/>
  </w:num>
  <w:num w:numId="9" w16cid:durableId="1406537015">
    <w:abstractNumId w:val="7"/>
  </w:num>
  <w:num w:numId="10" w16cid:durableId="1542863360">
    <w:abstractNumId w:val="1"/>
  </w:num>
  <w:num w:numId="11" w16cid:durableId="764033639">
    <w:abstractNumId w:val="13"/>
  </w:num>
  <w:num w:numId="12" w16cid:durableId="1244535111">
    <w:abstractNumId w:val="12"/>
  </w:num>
  <w:num w:numId="13" w16cid:durableId="1834908398">
    <w:abstractNumId w:val="10"/>
  </w:num>
  <w:num w:numId="14" w16cid:durableId="252973857">
    <w:abstractNumId w:val="4"/>
  </w:num>
  <w:num w:numId="15" w16cid:durableId="11102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537">
    <w:abstractNumId w:val="5"/>
  </w:num>
  <w:num w:numId="17" w16cid:durableId="1486433538">
    <w:abstractNumId w:val="10"/>
  </w:num>
  <w:num w:numId="18" w16cid:durableId="1508521487">
    <w:abstractNumId w:val="0"/>
  </w:num>
  <w:num w:numId="19" w16cid:durableId="920679685">
    <w:abstractNumId w:val="9"/>
  </w:num>
  <w:num w:numId="20" w16cid:durableId="1335260679">
    <w:abstractNumId w:val="5"/>
  </w:num>
  <w:num w:numId="21" w16cid:durableId="833880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C22D5"/>
    <w:rsid w:val="000D241E"/>
    <w:rsid w:val="000F46D6"/>
    <w:rsid w:val="00123A1B"/>
    <w:rsid w:val="001727C7"/>
    <w:rsid w:val="001A0355"/>
    <w:rsid w:val="001B569A"/>
    <w:rsid w:val="001D74A3"/>
    <w:rsid w:val="003B0326"/>
    <w:rsid w:val="003B3DE9"/>
    <w:rsid w:val="003C018F"/>
    <w:rsid w:val="00436E61"/>
    <w:rsid w:val="004518F3"/>
    <w:rsid w:val="00503C62"/>
    <w:rsid w:val="00521DD5"/>
    <w:rsid w:val="005B0DA0"/>
    <w:rsid w:val="005D0625"/>
    <w:rsid w:val="00625920"/>
    <w:rsid w:val="0063366A"/>
    <w:rsid w:val="00673FBA"/>
    <w:rsid w:val="00690E33"/>
    <w:rsid w:val="006D0D92"/>
    <w:rsid w:val="0073369C"/>
    <w:rsid w:val="00791A4B"/>
    <w:rsid w:val="007B6476"/>
    <w:rsid w:val="007D2A08"/>
    <w:rsid w:val="007F42FC"/>
    <w:rsid w:val="008118EE"/>
    <w:rsid w:val="0083020F"/>
    <w:rsid w:val="009058D9"/>
    <w:rsid w:val="00912A2B"/>
    <w:rsid w:val="009638AB"/>
    <w:rsid w:val="00996D7C"/>
    <w:rsid w:val="00A213B6"/>
    <w:rsid w:val="00A56719"/>
    <w:rsid w:val="00A72475"/>
    <w:rsid w:val="00A912D2"/>
    <w:rsid w:val="00AC6747"/>
    <w:rsid w:val="00B76369"/>
    <w:rsid w:val="00B828C4"/>
    <w:rsid w:val="00BD10AC"/>
    <w:rsid w:val="00C453A5"/>
    <w:rsid w:val="00C67582"/>
    <w:rsid w:val="00CF5B8B"/>
    <w:rsid w:val="00D75DCB"/>
    <w:rsid w:val="00DE373F"/>
    <w:rsid w:val="00EB6AFE"/>
    <w:rsid w:val="00ED6F73"/>
    <w:rsid w:val="00F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16D24"/>
  <w15:docId w15:val="{85082196-A1C9-4A5D-986E-D39632C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uiPriority w:val="99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4C0-757A-409E-8ECF-9312BF2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33</cp:revision>
  <cp:lastPrinted>2019-07-29T14:48:00Z</cp:lastPrinted>
  <dcterms:created xsi:type="dcterms:W3CDTF">2008-10-03T10:05:00Z</dcterms:created>
  <dcterms:modified xsi:type="dcterms:W3CDTF">2025-05-28T11:35:00Z</dcterms:modified>
</cp:coreProperties>
</file>