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0"/>
      </w:tblGrid>
      <w:tr w:rsidR="00B7350F" w:rsidRPr="00B7350F" w14:paraId="588AE5E9" w14:textId="77777777" w:rsidTr="00B7350F">
        <w:trPr>
          <w:trHeight w:val="600"/>
        </w:trPr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4353B" w14:textId="5499211D" w:rsidR="00B7350F" w:rsidRPr="00B7350F" w:rsidRDefault="00E750AE" w:rsidP="00E750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WYKAZ NAZW TABLICZEK </w:t>
            </w:r>
          </w:p>
        </w:tc>
      </w:tr>
      <w:tr w:rsidR="00B7350F" w:rsidRPr="00B7350F" w14:paraId="7CA233DF" w14:textId="77777777" w:rsidTr="00F1298C">
        <w:trPr>
          <w:trHeight w:val="60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2EE70" w14:textId="3D808B47" w:rsidR="00B7350F" w:rsidRPr="00B7350F" w:rsidRDefault="00F1298C" w:rsidP="00B73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Bolesława Limanowskiego – 1 sztuka</w:t>
            </w:r>
          </w:p>
        </w:tc>
      </w:tr>
      <w:tr w:rsidR="00B7350F" w:rsidRPr="00B7350F" w14:paraId="0753740A" w14:textId="77777777" w:rsidTr="00F1298C">
        <w:trPr>
          <w:trHeight w:val="60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CF582" w14:textId="0456715A" w:rsidR="00B7350F" w:rsidRPr="00B7350F" w:rsidRDefault="00F1298C" w:rsidP="00B73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Fryderyka Chopina – 1 sztuka</w:t>
            </w:r>
          </w:p>
        </w:tc>
      </w:tr>
      <w:tr w:rsidR="00B7350F" w:rsidRPr="00B7350F" w14:paraId="7685015B" w14:textId="77777777" w:rsidTr="00F1298C">
        <w:trPr>
          <w:trHeight w:val="60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76832" w14:textId="3052CD02" w:rsidR="00B7350F" w:rsidRPr="00B7350F" w:rsidRDefault="00F1298C" w:rsidP="00B73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Leona Wasilewskiego – 3 sztuki</w:t>
            </w:r>
          </w:p>
        </w:tc>
      </w:tr>
      <w:tr w:rsidR="00B7350F" w:rsidRPr="00B7350F" w14:paraId="643B3D73" w14:textId="77777777" w:rsidTr="00B7350F">
        <w:trPr>
          <w:trHeight w:val="60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1ECED" w14:textId="0F14BB69" w:rsidR="00B7350F" w:rsidRPr="00B7350F" w:rsidRDefault="00F1298C" w:rsidP="00B73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Gen. Józefa Bema- 1 sztuka</w:t>
            </w:r>
          </w:p>
        </w:tc>
      </w:tr>
      <w:tr w:rsidR="00B7350F" w:rsidRPr="00B7350F" w14:paraId="62D22A7C" w14:textId="77777777" w:rsidTr="00B7350F">
        <w:trPr>
          <w:trHeight w:val="60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1608F" w14:textId="4A58EE85" w:rsidR="00B7350F" w:rsidRPr="00B7350F" w:rsidRDefault="00F1298C" w:rsidP="00B73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Św. Jana – 1 sztuka</w:t>
            </w:r>
          </w:p>
        </w:tc>
      </w:tr>
      <w:tr w:rsidR="00B7350F" w:rsidRPr="00B7350F" w14:paraId="37D2D08A" w14:textId="77777777" w:rsidTr="00F1298C">
        <w:trPr>
          <w:trHeight w:val="60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4BD66" w14:textId="070A6A8F" w:rsidR="00B7350F" w:rsidRPr="00B7350F" w:rsidRDefault="00F1298C" w:rsidP="00B73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Ks. Piotra Skargi – 1 sztuka</w:t>
            </w:r>
          </w:p>
        </w:tc>
      </w:tr>
    </w:tbl>
    <w:p w14:paraId="7D051594" w14:textId="77777777" w:rsidR="00197815" w:rsidRDefault="00197815"/>
    <w:p w14:paraId="04277530" w14:textId="6D8BDE4C" w:rsidR="00B7350F" w:rsidRDefault="00B7350F" w:rsidP="00B7350F">
      <w:pPr>
        <w:rPr>
          <w:b/>
          <w:bCs/>
          <w:color w:val="FF0000"/>
          <w14:ligatures w14:val="none"/>
        </w:rPr>
      </w:pPr>
      <w:r>
        <w:rPr>
          <w:b/>
          <w:bCs/>
          <w:color w:val="FF0000"/>
          <w14:ligatures w14:val="none"/>
        </w:rPr>
        <w:t xml:space="preserve">Parametry techniczne tabliczek: </w:t>
      </w:r>
    </w:p>
    <w:p w14:paraId="11BAD4EB" w14:textId="77777777" w:rsidR="00B7350F" w:rsidRDefault="00B7350F" w:rsidP="00763376">
      <w:pPr>
        <w:spacing w:after="0"/>
        <w:rPr>
          <w14:ligatures w14:val="none"/>
        </w:rPr>
      </w:pPr>
      <w:r>
        <w:rPr>
          <w14:ligatures w14:val="none"/>
        </w:rPr>
        <w:t>Wielkość tabliczek 980x326 mm</w:t>
      </w:r>
    </w:p>
    <w:p w14:paraId="478705C6" w14:textId="77777777" w:rsidR="00B7350F" w:rsidRDefault="00B7350F" w:rsidP="00763376">
      <w:pPr>
        <w:spacing w:after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Wykonana z dwóch płatów blachy aluminiowej o grubości 1 mm  ( aluminium 1050 H 12 chemicznie odtłuszczone)  pokrytych białą folią odblaskową 3M 4750  lub równoważną (folia pierwszej generacji, 7-letnia). Całość umieszczona w ocynkowanej ramce, malowanej proszkowo na kolor RAL 7026</w:t>
      </w:r>
    </w:p>
    <w:p w14:paraId="21F564EF" w14:textId="3F1475A8" w:rsidR="00B7350F" w:rsidRDefault="00B7350F" w:rsidP="00763376">
      <w:pPr>
        <w:spacing w:after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Napis i tło  wykonane drukiem solwentowym twardym ( druk oparty na farbach zawierających cyklohexanol, o bardzo dobrych właściwościach odpornościowych na zewnętrzne czynniki atmosferyczne) Technologia druku solwentowego opiera się na  bezstykowym druku farbami solwentowymi, które pod wpływem wysokiej temperatury trwale łączą się z podkładem. Wydruki solwentowe są całkowicie wodoodporne, odporne na niskie i wysokie  temperatury, odporne na promieniowanie ultrafioletowe),o rozdzielczości 1040 dpi. Odblaskowość tablicy wg norm dla tablic rejestracyjnych. Zabezpieczenie tablicy folią ochronną anty-UV. Tablica zawiera nieusuwalny znak Zamawiającego tj. “XXXXXXX” widoczny pod kątem 30 stopni, wykonany technologią laserową w wewnętrznej warstwie białej folii odblaskowej stanowiącej lico znaku</w:t>
      </w:r>
      <w:r w:rsidR="00C43C07">
        <w:rPr>
          <w:sz w:val="24"/>
          <w:szCs w:val="24"/>
          <w14:ligatures w14:val="none"/>
        </w:rPr>
        <w:t>.</w:t>
      </w:r>
    </w:p>
    <w:p w14:paraId="5FF2B95B" w14:textId="16D5BBE7" w:rsidR="008B6F28" w:rsidRDefault="00B7350F" w:rsidP="00763376">
      <w:pPr>
        <w:spacing w:after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Tablica mocowana jest do słupka przy pomocy taśmy nierdzewnej chromowo-niklowej o minimalnej szerokości 12,7 mm i zapinek</w:t>
      </w:r>
      <w:r w:rsidR="008B6F28">
        <w:rPr>
          <w:sz w:val="24"/>
          <w:szCs w:val="24"/>
          <w14:ligatures w14:val="none"/>
        </w:rPr>
        <w:t xml:space="preserve">. </w:t>
      </w:r>
      <w:r w:rsidR="008B6F28" w:rsidRPr="008B6F28">
        <w:rPr>
          <w:sz w:val="24"/>
          <w:szCs w:val="24"/>
          <w14:ligatures w14:val="none"/>
        </w:rPr>
        <w:t xml:space="preserve">tabliczki montowane w ramce. </w:t>
      </w:r>
      <w:r w:rsidR="008B6F28">
        <w:rPr>
          <w:sz w:val="24"/>
          <w:szCs w:val="24"/>
          <w14:ligatures w14:val="none"/>
        </w:rPr>
        <w:t>Na przykład je</w:t>
      </w:r>
      <w:r w:rsidR="008B6F28" w:rsidRPr="008B6F28">
        <w:rPr>
          <w:sz w:val="24"/>
          <w:szCs w:val="24"/>
          <w14:ligatures w14:val="none"/>
        </w:rPr>
        <w:t xml:space="preserve">śli w wykazie jest wymieniona 1 szt. to znaczy, że zamawiamy dwie tabliczki wkładane do ramki, które tworzą pojedynczą obustronną tabliczkę montowana do słupka za pomocą taśm montażowych. Na zestaw skoda się ramka 1szt.  i dwie jednostronne tabliczki.  </w:t>
      </w:r>
    </w:p>
    <w:p w14:paraId="67A7109E" w14:textId="764F5D52" w:rsidR="00763376" w:rsidRDefault="00763376" w:rsidP="00763376">
      <w:pPr>
        <w:rPr>
          <w:b/>
          <w:bCs/>
        </w:rPr>
      </w:pPr>
    </w:p>
    <w:p w14:paraId="3D4D18E6" w14:textId="050510BB" w:rsidR="00B7350F" w:rsidRDefault="005276AC">
      <w:r>
        <w:rPr>
          <w:noProof/>
        </w:rPr>
        <w:drawing>
          <wp:inline distT="0" distB="0" distL="0" distR="0" wp14:anchorId="67EC9F86" wp14:editId="7D0D5F11">
            <wp:extent cx="5431790" cy="5383530"/>
            <wp:effectExtent l="0" t="0" r="0" b="7620"/>
            <wp:docPr id="7276771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D8EF0" w14:textId="7A717D47" w:rsidR="005276AC" w:rsidRDefault="005276AC">
      <w:r>
        <w:rPr>
          <w:noProof/>
        </w:rPr>
        <w:drawing>
          <wp:inline distT="0" distB="0" distL="0" distR="0" wp14:anchorId="71E158BB" wp14:editId="1D0C42F5">
            <wp:extent cx="4578350" cy="5383530"/>
            <wp:effectExtent l="0" t="0" r="0" b="7620"/>
            <wp:docPr id="13182764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7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50F"/>
    <w:rsid w:val="00127955"/>
    <w:rsid w:val="00146090"/>
    <w:rsid w:val="00197815"/>
    <w:rsid w:val="00347BAB"/>
    <w:rsid w:val="0046009A"/>
    <w:rsid w:val="005276AC"/>
    <w:rsid w:val="00763376"/>
    <w:rsid w:val="00824D21"/>
    <w:rsid w:val="008745CA"/>
    <w:rsid w:val="008B6F28"/>
    <w:rsid w:val="00B7350F"/>
    <w:rsid w:val="00C43C07"/>
    <w:rsid w:val="00DE519C"/>
    <w:rsid w:val="00E355AA"/>
    <w:rsid w:val="00E750AE"/>
    <w:rsid w:val="00F1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C61B343"/>
  <w15:chartTrackingRefBased/>
  <w15:docId w15:val="{C4850090-DC06-4751-95A6-0F68949C9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252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Kubański</dc:creator>
  <cp:keywords/>
  <dc:description/>
  <cp:lastModifiedBy>Marta Brzezińska</cp:lastModifiedBy>
  <cp:revision>3</cp:revision>
  <dcterms:created xsi:type="dcterms:W3CDTF">2025-01-21T11:37:00Z</dcterms:created>
  <dcterms:modified xsi:type="dcterms:W3CDTF">2025-01-21T11:51:00Z</dcterms:modified>
</cp:coreProperties>
</file>