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1592" w14:textId="3E7AAE47" w:rsidR="00E963E7" w:rsidRPr="00755B8A" w:rsidRDefault="00755B8A" w:rsidP="00307874">
      <w:pPr>
        <w:pStyle w:val="Tytu"/>
        <w:spacing w:after="60"/>
        <w:jc w:val="right"/>
        <w:rPr>
          <w:rFonts w:ascii="Arial" w:hAnsi="Arial" w:cs="Arial"/>
          <w:iCs/>
          <w:sz w:val="22"/>
          <w:szCs w:val="22"/>
        </w:rPr>
      </w:pPr>
      <w:r w:rsidRPr="00755B8A">
        <w:rPr>
          <w:rFonts w:ascii="Arial" w:hAnsi="Arial" w:cs="Arial"/>
          <w:iCs/>
          <w:sz w:val="22"/>
          <w:szCs w:val="22"/>
        </w:rPr>
        <w:t xml:space="preserve">Załącznik nr 2 </w:t>
      </w:r>
    </w:p>
    <w:p w14:paraId="381F14D3" w14:textId="1F2BB8E4" w:rsidR="00BE00B4" w:rsidRDefault="00986613" w:rsidP="00307874">
      <w:pPr>
        <w:pStyle w:val="Tytu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Projektowane Postanowienia Umow</w:t>
      </w:r>
      <w:r w:rsidR="0011754D">
        <w:rPr>
          <w:rFonts w:ascii="Arial" w:hAnsi="Arial" w:cs="Arial"/>
          <w:sz w:val="22"/>
          <w:szCs w:val="22"/>
        </w:rPr>
        <w:t>y</w:t>
      </w:r>
      <w:r w:rsidR="00DF21EE">
        <w:rPr>
          <w:rFonts w:ascii="Arial" w:hAnsi="Arial" w:cs="Arial"/>
          <w:sz w:val="22"/>
          <w:szCs w:val="22"/>
        </w:rPr>
        <w:t>/</w:t>
      </w:r>
    </w:p>
    <w:p w14:paraId="6A10B79D" w14:textId="60E3CCEB" w:rsidR="00986613" w:rsidRDefault="00986613" w:rsidP="00307874">
      <w:pPr>
        <w:pStyle w:val="Tytu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</w:p>
    <w:p w14:paraId="52E506C1" w14:textId="77777777" w:rsidR="00E963E7" w:rsidRPr="006B706C" w:rsidRDefault="00E963E7" w:rsidP="00307874">
      <w:pPr>
        <w:pStyle w:val="Tytu"/>
        <w:spacing w:after="60"/>
        <w:rPr>
          <w:rFonts w:ascii="Arial" w:hAnsi="Arial" w:cs="Arial"/>
          <w:sz w:val="22"/>
          <w:szCs w:val="22"/>
        </w:rPr>
      </w:pPr>
    </w:p>
    <w:p w14:paraId="1B6EA438" w14:textId="6AB5B8A2" w:rsidR="003D4697" w:rsidRPr="006B706C" w:rsidRDefault="005E68DF" w:rsidP="00307874">
      <w:pPr>
        <w:pStyle w:val="Tytu"/>
        <w:spacing w:after="60"/>
        <w:jc w:val="both"/>
        <w:rPr>
          <w:rFonts w:ascii="Arial" w:hAnsi="Arial" w:cs="Arial"/>
          <w:b w:val="0"/>
          <w:sz w:val="22"/>
          <w:szCs w:val="22"/>
        </w:rPr>
      </w:pPr>
      <w:r w:rsidRPr="006B706C">
        <w:rPr>
          <w:rFonts w:ascii="Arial" w:hAnsi="Arial" w:cs="Arial"/>
          <w:b w:val="0"/>
          <w:sz w:val="22"/>
          <w:szCs w:val="22"/>
        </w:rPr>
        <w:t xml:space="preserve">zawarta w dniu </w:t>
      </w:r>
      <w:r w:rsidR="009E6282" w:rsidRPr="006B706C">
        <w:rPr>
          <w:rFonts w:ascii="Arial" w:hAnsi="Arial" w:cs="Arial"/>
          <w:b w:val="0"/>
          <w:sz w:val="22"/>
          <w:szCs w:val="22"/>
        </w:rPr>
        <w:t>…………</w:t>
      </w:r>
      <w:r w:rsidR="00ED7801" w:rsidRPr="006B706C">
        <w:rPr>
          <w:rFonts w:ascii="Arial" w:hAnsi="Arial" w:cs="Arial"/>
          <w:b w:val="0"/>
          <w:sz w:val="22"/>
          <w:szCs w:val="22"/>
        </w:rPr>
        <w:t xml:space="preserve"> </w:t>
      </w:r>
      <w:r w:rsidR="005630FC" w:rsidRPr="006B706C">
        <w:rPr>
          <w:rFonts w:ascii="Arial" w:hAnsi="Arial" w:cs="Arial"/>
          <w:b w:val="0"/>
          <w:sz w:val="22"/>
          <w:szCs w:val="22"/>
        </w:rPr>
        <w:t>20</w:t>
      </w:r>
      <w:r w:rsidR="00AA0F85" w:rsidRPr="006B706C">
        <w:rPr>
          <w:rFonts w:ascii="Arial" w:hAnsi="Arial" w:cs="Arial"/>
          <w:b w:val="0"/>
          <w:sz w:val="22"/>
          <w:szCs w:val="22"/>
        </w:rPr>
        <w:t>2</w:t>
      </w:r>
      <w:r w:rsidR="008773DA">
        <w:rPr>
          <w:rFonts w:ascii="Arial" w:hAnsi="Arial" w:cs="Arial"/>
          <w:b w:val="0"/>
          <w:sz w:val="22"/>
          <w:szCs w:val="22"/>
        </w:rPr>
        <w:t>5</w:t>
      </w:r>
      <w:r w:rsidR="005630FC" w:rsidRPr="006B706C">
        <w:rPr>
          <w:rFonts w:ascii="Arial" w:hAnsi="Arial" w:cs="Arial"/>
          <w:b w:val="0"/>
          <w:sz w:val="22"/>
          <w:szCs w:val="22"/>
        </w:rPr>
        <w:t xml:space="preserve"> r.</w:t>
      </w:r>
      <w:r w:rsidR="003D4697" w:rsidRPr="006B706C">
        <w:rPr>
          <w:rFonts w:ascii="Arial" w:hAnsi="Arial" w:cs="Arial"/>
          <w:b w:val="0"/>
          <w:sz w:val="22"/>
          <w:szCs w:val="22"/>
        </w:rPr>
        <w:t xml:space="preserve"> we Wrocławiu pomiędzy:</w:t>
      </w:r>
    </w:p>
    <w:p w14:paraId="6EBEF6CA" w14:textId="77777777" w:rsidR="00EF0332" w:rsidRDefault="00EF0332" w:rsidP="00EF0332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bookmarkStart w:id="0" w:name="_Hlk194042733"/>
      <w:r>
        <w:rPr>
          <w:rFonts w:ascii="Arial" w:hAnsi="Arial" w:cs="Arial"/>
          <w:b/>
          <w:sz w:val="22"/>
          <w:szCs w:val="22"/>
        </w:rPr>
        <w:t xml:space="preserve">Inwestycje Dolnośląskie </w:t>
      </w:r>
      <w:bookmarkStart w:id="1" w:name="_Hlk194994028"/>
      <w:bookmarkEnd w:id="0"/>
      <w:r w:rsidRPr="007A2E5A">
        <w:rPr>
          <w:rFonts w:ascii="Arial" w:hAnsi="Arial" w:cs="Arial"/>
          <w:b/>
          <w:sz w:val="22"/>
          <w:szCs w:val="22"/>
        </w:rPr>
        <w:t xml:space="preserve">Spółka z ograniczoną odpowiedzialnością </w:t>
      </w:r>
      <w:bookmarkEnd w:id="1"/>
    </w:p>
    <w:p w14:paraId="2F0EA5AF" w14:textId="77777777" w:rsidR="00EF0332" w:rsidRPr="00840163" w:rsidRDefault="00EF0332" w:rsidP="00EF0332">
      <w:pPr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840163">
        <w:rPr>
          <w:rFonts w:ascii="Arial" w:hAnsi="Arial" w:cs="Arial"/>
          <w:bCs/>
          <w:sz w:val="22"/>
          <w:szCs w:val="22"/>
        </w:rPr>
        <w:t>(poprzednia nazwa: „Nowy Szpital Wojewódzki” Spółka z ograniczoną odpowiedzialnością)</w:t>
      </w:r>
    </w:p>
    <w:p w14:paraId="5FF6FF9E" w14:textId="77777777" w:rsidR="00EF0332" w:rsidRPr="003755A0" w:rsidRDefault="00EF0332" w:rsidP="00EF033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755A0">
        <w:rPr>
          <w:rFonts w:ascii="Arial" w:hAnsi="Arial" w:cs="Arial"/>
          <w:sz w:val="22"/>
          <w:szCs w:val="22"/>
        </w:rPr>
        <w:t xml:space="preserve">z siedzibą: ul. Igielna 13, 50-117 Wrocław, </w:t>
      </w:r>
      <w:r w:rsidRPr="003755A0">
        <w:rPr>
          <w:rFonts w:ascii="Arial" w:hAnsi="Arial" w:cs="Arial"/>
          <w:bCs/>
          <w:sz w:val="22"/>
          <w:szCs w:val="22"/>
        </w:rPr>
        <w:t xml:space="preserve">wpisaną do rejestru przedsiębiorców prowadzonego przez Sąd Rejonowy dla Wrocławia-Fabrycznej we Wrocławiu, VI Wydział Gospodarczy Krajowego Rejestru Sądowego pod numerem KRS 0000353252; wysokość kapitału zakładowego: </w:t>
      </w:r>
      <w:r>
        <w:rPr>
          <w:rFonts w:ascii="Arial" w:hAnsi="Arial" w:cs="Arial"/>
          <w:bCs/>
          <w:sz w:val="22"/>
          <w:szCs w:val="22"/>
        </w:rPr>
        <w:t>319 752</w:t>
      </w:r>
      <w:r w:rsidRPr="003755A0">
        <w:rPr>
          <w:rFonts w:ascii="Arial" w:hAnsi="Arial" w:cs="Arial"/>
          <w:bCs/>
          <w:sz w:val="22"/>
          <w:szCs w:val="22"/>
        </w:rPr>
        <w:t> 000 zł,</w:t>
      </w:r>
      <w:r w:rsidRPr="003755A0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EGON</w:t>
      </w:r>
      <w:r w:rsidRPr="003755A0">
        <w:rPr>
          <w:rFonts w:ascii="Arial" w:hAnsi="Arial" w:cs="Arial"/>
          <w:sz w:val="22"/>
          <w:szCs w:val="22"/>
        </w:rPr>
        <w:t>: 021173201, NIP: 8971759068,</w:t>
      </w:r>
    </w:p>
    <w:p w14:paraId="21B93075" w14:textId="77777777" w:rsidR="00EF0332" w:rsidRPr="003755A0" w:rsidRDefault="00EF0332" w:rsidP="00EF0332">
      <w:pPr>
        <w:pStyle w:val="Tekstpodstawowy3"/>
        <w:spacing w:after="60"/>
        <w:rPr>
          <w:rFonts w:ascii="Arial" w:hAnsi="Arial" w:cs="Arial"/>
          <w:szCs w:val="22"/>
        </w:rPr>
      </w:pPr>
      <w:r w:rsidRPr="003755A0">
        <w:rPr>
          <w:rFonts w:ascii="Arial" w:hAnsi="Arial" w:cs="Arial"/>
          <w:szCs w:val="22"/>
        </w:rPr>
        <w:t>reprezentowaną przez:</w:t>
      </w:r>
    </w:p>
    <w:p w14:paraId="4EC52FE1" w14:textId="7D8089AD" w:rsidR="005D1CD7" w:rsidRPr="006B706C" w:rsidRDefault="00EF0332" w:rsidP="0030787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755A0">
        <w:rPr>
          <w:rFonts w:ascii="Arial" w:hAnsi="Arial" w:cs="Arial"/>
          <w:sz w:val="22"/>
          <w:szCs w:val="22"/>
        </w:rPr>
        <w:t>Rafała Guzowskiego – Prezesa Zarządu,</w:t>
      </w:r>
    </w:p>
    <w:p w14:paraId="7DCAB9DA" w14:textId="77777777" w:rsidR="005D1CD7" w:rsidRPr="006B706C" w:rsidRDefault="005D1CD7" w:rsidP="00307874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 xml:space="preserve">zwaną dalej </w:t>
      </w:r>
      <w:r w:rsidRPr="006B706C">
        <w:rPr>
          <w:rFonts w:ascii="Arial" w:hAnsi="Arial" w:cs="Arial"/>
          <w:b/>
          <w:sz w:val="22"/>
          <w:szCs w:val="22"/>
        </w:rPr>
        <w:t>„Zamawiającym”</w:t>
      </w:r>
    </w:p>
    <w:p w14:paraId="6548EEB5" w14:textId="77777777" w:rsidR="003D4697" w:rsidRPr="006B706C" w:rsidRDefault="003D4697" w:rsidP="0030787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a</w:t>
      </w:r>
    </w:p>
    <w:p w14:paraId="39FA822D" w14:textId="2B8244AC" w:rsidR="00ED7801" w:rsidRPr="00E963E7" w:rsidRDefault="009E6282" w:rsidP="00307874">
      <w:pPr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E963E7">
        <w:rPr>
          <w:rFonts w:ascii="Arial" w:hAnsi="Arial" w:cs="Arial"/>
          <w:bCs/>
          <w:sz w:val="22"/>
          <w:szCs w:val="22"/>
        </w:rPr>
        <w:t>…</w:t>
      </w:r>
      <w:r w:rsidR="008644E4" w:rsidRPr="00E963E7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380354E" w14:textId="63DF0451" w:rsidR="009B0DEA" w:rsidRPr="006B706C" w:rsidRDefault="00881B9F" w:rsidP="00307874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i/>
          <w:iCs/>
          <w:sz w:val="22"/>
          <w:szCs w:val="22"/>
        </w:rPr>
        <w:t>z</w:t>
      </w:r>
      <w:r w:rsidR="00ED2673" w:rsidRPr="006B706C">
        <w:rPr>
          <w:rFonts w:ascii="Arial" w:hAnsi="Arial" w:cs="Arial"/>
          <w:i/>
          <w:iCs/>
          <w:sz w:val="22"/>
          <w:szCs w:val="22"/>
        </w:rPr>
        <w:t>wanym</w:t>
      </w:r>
      <w:r w:rsidRPr="006B706C">
        <w:rPr>
          <w:rFonts w:ascii="Arial" w:hAnsi="Arial" w:cs="Arial"/>
          <w:i/>
          <w:iCs/>
          <w:sz w:val="22"/>
          <w:szCs w:val="22"/>
        </w:rPr>
        <w:t>/zwaną</w:t>
      </w:r>
      <w:r w:rsidR="00E01AF6" w:rsidRPr="006B706C">
        <w:rPr>
          <w:rFonts w:ascii="Arial" w:hAnsi="Arial" w:cs="Arial"/>
          <w:sz w:val="22"/>
          <w:szCs w:val="22"/>
        </w:rPr>
        <w:t xml:space="preserve"> dalej </w:t>
      </w:r>
      <w:r w:rsidR="00E01AF6" w:rsidRPr="006B706C">
        <w:rPr>
          <w:rFonts w:ascii="Arial" w:hAnsi="Arial" w:cs="Arial"/>
          <w:b/>
          <w:sz w:val="22"/>
          <w:szCs w:val="22"/>
        </w:rPr>
        <w:t>„Wykonawcą”</w:t>
      </w:r>
    </w:p>
    <w:p w14:paraId="547C4B0D" w14:textId="77777777" w:rsidR="00E963E7" w:rsidRDefault="00E963E7" w:rsidP="00022BDD">
      <w:pPr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6E6151B" w14:textId="77777777" w:rsidR="00895985" w:rsidRDefault="00895985" w:rsidP="00307874">
      <w:pPr>
        <w:spacing w:after="60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5985">
        <w:rPr>
          <w:rFonts w:ascii="Arial" w:hAnsi="Arial" w:cs="Arial"/>
          <w:bCs/>
          <w:color w:val="000000"/>
          <w:sz w:val="22"/>
          <w:szCs w:val="22"/>
        </w:rPr>
        <w:t xml:space="preserve">którzy zwani są także dalej łącznie </w:t>
      </w:r>
      <w:r w:rsidRPr="00895985">
        <w:rPr>
          <w:rFonts w:ascii="Arial" w:hAnsi="Arial" w:cs="Arial"/>
          <w:b/>
          <w:color w:val="000000"/>
          <w:sz w:val="22"/>
          <w:szCs w:val="22"/>
        </w:rPr>
        <w:t>„Stronami”</w:t>
      </w:r>
      <w:r w:rsidRPr="00895985">
        <w:rPr>
          <w:rFonts w:ascii="Arial" w:hAnsi="Arial" w:cs="Arial"/>
          <w:bCs/>
          <w:color w:val="000000"/>
          <w:sz w:val="22"/>
          <w:szCs w:val="22"/>
        </w:rPr>
        <w:t xml:space="preserve"> lub indywidualnie każdy z nich </w:t>
      </w:r>
      <w:r w:rsidRPr="00895985">
        <w:rPr>
          <w:rFonts w:ascii="Arial" w:hAnsi="Arial" w:cs="Arial"/>
          <w:b/>
          <w:color w:val="000000"/>
          <w:sz w:val="22"/>
          <w:szCs w:val="22"/>
        </w:rPr>
        <w:t>„Stroną”.</w:t>
      </w:r>
    </w:p>
    <w:p w14:paraId="5AF9E371" w14:textId="77777777" w:rsidR="00FB7E3F" w:rsidRDefault="00FB7E3F" w:rsidP="00307874">
      <w:pPr>
        <w:pStyle w:val="Nagwek5"/>
        <w:spacing w:after="60"/>
        <w:jc w:val="center"/>
        <w:rPr>
          <w:rFonts w:ascii="Arial" w:hAnsi="Arial" w:cs="Arial"/>
          <w:szCs w:val="22"/>
        </w:rPr>
      </w:pPr>
    </w:p>
    <w:p w14:paraId="2C4C3388" w14:textId="77777777" w:rsidR="00FB7E3F" w:rsidRDefault="00FB7E3F" w:rsidP="00307874">
      <w:pPr>
        <w:pStyle w:val="Nagwek5"/>
        <w:spacing w:after="60"/>
        <w:jc w:val="center"/>
        <w:rPr>
          <w:rFonts w:ascii="Arial" w:hAnsi="Arial" w:cs="Arial"/>
          <w:szCs w:val="22"/>
        </w:rPr>
      </w:pPr>
    </w:p>
    <w:p w14:paraId="2D612BB2" w14:textId="3F97595E" w:rsidR="002E47B6" w:rsidRPr="006B706C" w:rsidRDefault="002B5EE1" w:rsidP="00307874">
      <w:pPr>
        <w:pStyle w:val="Nagwek5"/>
        <w:spacing w:after="60"/>
        <w:jc w:val="center"/>
        <w:rPr>
          <w:rFonts w:ascii="Arial" w:hAnsi="Arial" w:cs="Arial"/>
          <w:szCs w:val="22"/>
        </w:rPr>
      </w:pPr>
      <w:r w:rsidRPr="006B706C">
        <w:rPr>
          <w:rFonts w:ascii="Arial" w:hAnsi="Arial" w:cs="Arial"/>
          <w:szCs w:val="22"/>
        </w:rPr>
        <w:t>DEFINICJE</w:t>
      </w:r>
    </w:p>
    <w:p w14:paraId="03D62116" w14:textId="77777777" w:rsidR="004E4E9F" w:rsidRPr="006B706C" w:rsidRDefault="00172B3D" w:rsidP="0030787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§</w:t>
      </w:r>
      <w:r w:rsidR="002842FF" w:rsidRPr="006B706C">
        <w:rPr>
          <w:rFonts w:ascii="Arial" w:hAnsi="Arial" w:cs="Arial"/>
          <w:b/>
          <w:sz w:val="22"/>
          <w:szCs w:val="22"/>
        </w:rPr>
        <w:t xml:space="preserve"> 1</w:t>
      </w:r>
    </w:p>
    <w:p w14:paraId="48BFFF2A" w14:textId="77777777" w:rsidR="00436A0F" w:rsidRPr="006B706C" w:rsidRDefault="00436A0F" w:rsidP="0030787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Użyte w niniejszej umo</w:t>
      </w:r>
      <w:r w:rsidR="00893363" w:rsidRPr="006B706C">
        <w:rPr>
          <w:rFonts w:ascii="Arial" w:hAnsi="Arial" w:cs="Arial"/>
          <w:sz w:val="22"/>
          <w:szCs w:val="22"/>
        </w:rPr>
        <w:t>wie wyrażenia</w:t>
      </w:r>
      <w:r w:rsidRPr="006B706C">
        <w:rPr>
          <w:rFonts w:ascii="Arial" w:hAnsi="Arial" w:cs="Arial"/>
          <w:sz w:val="22"/>
          <w:szCs w:val="22"/>
        </w:rPr>
        <w:t xml:space="preserve"> mają następujące znaczenie:</w:t>
      </w:r>
    </w:p>
    <w:p w14:paraId="08ACD49D" w14:textId="3C269DDE" w:rsidR="00112CD5" w:rsidRPr="006B706C" w:rsidRDefault="00112CD5" w:rsidP="002947C6">
      <w:pPr>
        <w:numPr>
          <w:ilvl w:val="0"/>
          <w:numId w:val="8"/>
        </w:numPr>
        <w:tabs>
          <w:tab w:val="left" w:pos="567"/>
        </w:tabs>
        <w:spacing w:after="60"/>
        <w:ind w:left="567" w:hanging="425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„</w:t>
      </w:r>
      <w:r w:rsidR="001E4BD1" w:rsidRPr="006B706C">
        <w:rPr>
          <w:rFonts w:ascii="Arial" w:hAnsi="Arial" w:cs="Arial"/>
          <w:b/>
          <w:sz w:val="22"/>
          <w:szCs w:val="22"/>
        </w:rPr>
        <w:t>Urzą</w:t>
      </w:r>
      <w:r w:rsidR="00ED2673" w:rsidRPr="006B706C">
        <w:rPr>
          <w:rFonts w:ascii="Arial" w:hAnsi="Arial" w:cs="Arial"/>
          <w:b/>
          <w:sz w:val="22"/>
          <w:szCs w:val="22"/>
        </w:rPr>
        <w:t>dzenia</w:t>
      </w:r>
      <w:r w:rsidRPr="006B706C">
        <w:rPr>
          <w:rFonts w:ascii="Arial" w:hAnsi="Arial" w:cs="Arial"/>
          <w:sz w:val="22"/>
          <w:szCs w:val="22"/>
        </w:rPr>
        <w:t>” – oznacza</w:t>
      </w:r>
      <w:r w:rsidR="006D3D73" w:rsidRPr="006B706C">
        <w:rPr>
          <w:rFonts w:ascii="Arial" w:hAnsi="Arial" w:cs="Arial"/>
          <w:sz w:val="22"/>
          <w:szCs w:val="22"/>
        </w:rPr>
        <w:t xml:space="preserve"> </w:t>
      </w:r>
      <w:r w:rsidR="00446942" w:rsidRPr="006B706C">
        <w:rPr>
          <w:rFonts w:ascii="Arial" w:hAnsi="Arial" w:cs="Arial"/>
          <w:sz w:val="22"/>
          <w:szCs w:val="22"/>
        </w:rPr>
        <w:t>separatory tłuszczu,</w:t>
      </w:r>
      <w:r w:rsidR="00547B0F" w:rsidRPr="006B7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6942" w:rsidRPr="006B706C">
        <w:rPr>
          <w:rFonts w:ascii="Arial" w:hAnsi="Arial" w:cs="Arial"/>
          <w:sz w:val="22"/>
          <w:szCs w:val="22"/>
        </w:rPr>
        <w:t>lamelowy</w:t>
      </w:r>
      <w:proofErr w:type="spellEnd"/>
      <w:r w:rsidR="00446942" w:rsidRPr="006B706C">
        <w:rPr>
          <w:rFonts w:ascii="Arial" w:hAnsi="Arial" w:cs="Arial"/>
          <w:sz w:val="22"/>
          <w:szCs w:val="22"/>
        </w:rPr>
        <w:t xml:space="preserve"> separator substancji ropopochodnych, osadnik zawiesiny łatwo padającej</w:t>
      </w:r>
      <w:r w:rsidR="00C3773F" w:rsidRPr="006B706C">
        <w:rPr>
          <w:rFonts w:ascii="Arial" w:hAnsi="Arial" w:cs="Arial"/>
          <w:sz w:val="22"/>
          <w:szCs w:val="22"/>
        </w:rPr>
        <w:t>,</w:t>
      </w:r>
      <w:r w:rsidR="00446942" w:rsidRPr="006B706C">
        <w:rPr>
          <w:rFonts w:ascii="Arial" w:hAnsi="Arial" w:cs="Arial"/>
          <w:sz w:val="22"/>
          <w:szCs w:val="22"/>
        </w:rPr>
        <w:t xml:space="preserve"> separatory substancji ropopochodnych </w:t>
      </w:r>
      <w:r w:rsidR="001403C4" w:rsidRPr="006B706C">
        <w:rPr>
          <w:rFonts w:ascii="Arial" w:hAnsi="Arial" w:cs="Arial"/>
          <w:sz w:val="22"/>
          <w:szCs w:val="22"/>
        </w:rPr>
        <w:t>mieszczące się na terenie szpitala przy ul. gen. Augusta Emila Fieldorfa 2 we Wrocławiu</w:t>
      </w:r>
      <w:r w:rsidR="001403C4" w:rsidRPr="006B706C">
        <w:rPr>
          <w:rFonts w:ascii="Arial" w:hAnsi="Arial" w:cs="Arial"/>
          <w:sz w:val="22"/>
          <w:szCs w:val="22"/>
          <w:lang w:eastAsia="ar-SA"/>
        </w:rPr>
        <w:t xml:space="preserve">, których lokalizacje zostały 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wskazane w </w:t>
      </w:r>
      <w:r w:rsidRPr="006B706C">
        <w:rPr>
          <w:rFonts w:ascii="Arial" w:hAnsi="Arial" w:cs="Arial"/>
          <w:b/>
          <w:sz w:val="22"/>
          <w:szCs w:val="22"/>
          <w:lang w:eastAsia="ar-SA"/>
        </w:rPr>
        <w:t xml:space="preserve">załączniku nr </w:t>
      </w:r>
      <w:r w:rsidR="0004114E" w:rsidRPr="006B706C">
        <w:rPr>
          <w:rFonts w:ascii="Arial" w:hAnsi="Arial" w:cs="Arial"/>
          <w:b/>
          <w:sz w:val="22"/>
          <w:szCs w:val="22"/>
          <w:lang w:eastAsia="ar-SA"/>
        </w:rPr>
        <w:t>1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05291" w:rsidRPr="006B706C">
        <w:rPr>
          <w:rFonts w:ascii="Arial" w:hAnsi="Arial" w:cs="Arial"/>
          <w:sz w:val="22"/>
          <w:szCs w:val="22"/>
          <w:lang w:eastAsia="ar-SA"/>
        </w:rPr>
        <w:t>d</w:t>
      </w:r>
      <w:r w:rsidRPr="006B706C">
        <w:rPr>
          <w:rFonts w:ascii="Arial" w:hAnsi="Arial" w:cs="Arial"/>
          <w:sz w:val="22"/>
          <w:szCs w:val="22"/>
          <w:lang w:eastAsia="ar-SA"/>
        </w:rPr>
        <w:t>o umowy</w:t>
      </w:r>
      <w:r w:rsidR="001403C4" w:rsidRPr="006B706C">
        <w:rPr>
          <w:rFonts w:ascii="Arial" w:hAnsi="Arial" w:cs="Arial"/>
          <w:sz w:val="22"/>
          <w:szCs w:val="22"/>
          <w:lang w:eastAsia="ar-SA"/>
        </w:rPr>
        <w:t>.</w:t>
      </w:r>
      <w:r w:rsidRPr="006B706C">
        <w:rPr>
          <w:rFonts w:ascii="Arial" w:hAnsi="Arial" w:cs="Arial"/>
          <w:sz w:val="22"/>
          <w:szCs w:val="22"/>
        </w:rPr>
        <w:t xml:space="preserve"> </w:t>
      </w:r>
    </w:p>
    <w:p w14:paraId="69654327" w14:textId="77777777" w:rsidR="00E737E3" w:rsidRPr="006B706C" w:rsidRDefault="00E737E3" w:rsidP="002947C6">
      <w:pPr>
        <w:numPr>
          <w:ilvl w:val="0"/>
          <w:numId w:val="8"/>
        </w:numPr>
        <w:tabs>
          <w:tab w:val="left" w:pos="567"/>
        </w:tabs>
        <w:spacing w:after="60"/>
        <w:ind w:left="567" w:hanging="425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„</w:t>
      </w:r>
      <w:r w:rsidRPr="006B706C">
        <w:rPr>
          <w:rFonts w:ascii="Arial" w:hAnsi="Arial" w:cs="Arial"/>
          <w:b/>
          <w:sz w:val="22"/>
          <w:szCs w:val="22"/>
        </w:rPr>
        <w:t>dzień</w:t>
      </w:r>
      <w:r w:rsidRPr="006B706C">
        <w:rPr>
          <w:rFonts w:ascii="Arial" w:hAnsi="Arial" w:cs="Arial"/>
          <w:sz w:val="22"/>
          <w:szCs w:val="22"/>
        </w:rPr>
        <w:t>” – oznacza: dni kalendarzowe.</w:t>
      </w:r>
    </w:p>
    <w:p w14:paraId="6CCE313E" w14:textId="77777777" w:rsidR="00A3348B" w:rsidRPr="006B706C" w:rsidRDefault="00A3348B" w:rsidP="002947C6">
      <w:pPr>
        <w:numPr>
          <w:ilvl w:val="0"/>
          <w:numId w:val="8"/>
        </w:numPr>
        <w:tabs>
          <w:tab w:val="left" w:pos="567"/>
        </w:tabs>
        <w:spacing w:after="60"/>
        <w:ind w:left="567" w:hanging="425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„</w:t>
      </w:r>
      <w:r w:rsidR="00E737E3" w:rsidRPr="006B706C">
        <w:rPr>
          <w:rFonts w:ascii="Arial" w:hAnsi="Arial" w:cs="Arial"/>
          <w:b/>
          <w:sz w:val="22"/>
          <w:szCs w:val="22"/>
        </w:rPr>
        <w:t>d</w:t>
      </w:r>
      <w:r w:rsidRPr="006B706C">
        <w:rPr>
          <w:rFonts w:ascii="Arial" w:hAnsi="Arial" w:cs="Arial"/>
          <w:b/>
          <w:sz w:val="22"/>
          <w:szCs w:val="22"/>
        </w:rPr>
        <w:t>zień roboczy”</w:t>
      </w:r>
      <w:r w:rsidRPr="006B706C">
        <w:rPr>
          <w:rFonts w:ascii="Arial" w:hAnsi="Arial" w:cs="Arial"/>
          <w:sz w:val="22"/>
          <w:szCs w:val="22"/>
        </w:rPr>
        <w:t xml:space="preserve"> – oznacza dni tygodnia od poniedziałku do piątku, z wyłączeniem dni ustawowo wolnych od pracy.</w:t>
      </w:r>
    </w:p>
    <w:p w14:paraId="69E82C8F" w14:textId="4607FAEB" w:rsidR="00E737E3" w:rsidRPr="006B706C" w:rsidRDefault="00E737E3" w:rsidP="002947C6">
      <w:pPr>
        <w:numPr>
          <w:ilvl w:val="0"/>
          <w:numId w:val="8"/>
        </w:numPr>
        <w:tabs>
          <w:tab w:val="left" w:pos="567"/>
        </w:tabs>
        <w:spacing w:after="60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„Przedmiot umowy”</w:t>
      </w:r>
      <w:r w:rsidRPr="006B706C">
        <w:rPr>
          <w:rFonts w:ascii="Arial" w:hAnsi="Arial" w:cs="Arial"/>
          <w:sz w:val="22"/>
          <w:szCs w:val="22"/>
        </w:rPr>
        <w:t xml:space="preserve"> – oznacza </w:t>
      </w:r>
      <w:r w:rsidR="00CC30C8" w:rsidRPr="006B706C">
        <w:rPr>
          <w:rFonts w:ascii="Arial" w:hAnsi="Arial" w:cs="Arial"/>
          <w:sz w:val="22"/>
          <w:szCs w:val="22"/>
        </w:rPr>
        <w:t xml:space="preserve">łącznie </w:t>
      </w:r>
      <w:r w:rsidRPr="006B706C">
        <w:rPr>
          <w:rFonts w:ascii="Arial" w:hAnsi="Arial" w:cs="Arial"/>
          <w:sz w:val="22"/>
          <w:szCs w:val="22"/>
        </w:rPr>
        <w:t>zamówienie obejmujące</w:t>
      </w:r>
      <w:r w:rsidR="008C43A6" w:rsidRPr="006B706C">
        <w:rPr>
          <w:rFonts w:ascii="Arial" w:hAnsi="Arial" w:cs="Arial"/>
          <w:sz w:val="22"/>
          <w:szCs w:val="22"/>
        </w:rPr>
        <w:t xml:space="preserve"> </w:t>
      </w:r>
      <w:r w:rsidR="00E706ED" w:rsidRPr="006B706C">
        <w:rPr>
          <w:rFonts w:ascii="Arial" w:hAnsi="Arial" w:cs="Arial"/>
          <w:sz w:val="22"/>
          <w:szCs w:val="22"/>
          <w:lang w:eastAsia="ar-SA"/>
        </w:rPr>
        <w:t xml:space="preserve">przeglądy </w:t>
      </w:r>
      <w:r w:rsidR="00C3257F">
        <w:rPr>
          <w:rFonts w:ascii="Arial" w:hAnsi="Arial" w:cs="Arial"/>
          <w:sz w:val="22"/>
          <w:szCs w:val="22"/>
          <w:lang w:eastAsia="ar-SA"/>
        </w:rPr>
        <w:t>eksploatacyjne (</w:t>
      </w:r>
      <w:proofErr w:type="spellStart"/>
      <w:r w:rsidR="00EB7518" w:rsidRPr="006B706C">
        <w:rPr>
          <w:rFonts w:ascii="Arial" w:eastAsia="Calibri" w:hAnsi="Arial" w:cs="Arial"/>
          <w:sz w:val="22"/>
          <w:szCs w:val="22"/>
          <w:lang w:eastAsia="en-US"/>
        </w:rPr>
        <w:t>konserwacyjno</w:t>
      </w:r>
      <w:proofErr w:type="spellEnd"/>
      <w:r w:rsidR="00EB7518" w:rsidRPr="006B706C">
        <w:rPr>
          <w:rFonts w:ascii="Arial" w:eastAsia="Calibri" w:hAnsi="Arial" w:cs="Arial"/>
          <w:sz w:val="22"/>
          <w:szCs w:val="22"/>
          <w:lang w:eastAsia="en-US"/>
        </w:rPr>
        <w:t xml:space="preserve"> – serwisowe</w:t>
      </w:r>
      <w:r w:rsidR="00C3257F">
        <w:rPr>
          <w:rFonts w:ascii="Arial" w:eastAsia="Calibri" w:hAnsi="Arial" w:cs="Arial"/>
          <w:sz w:val="22"/>
          <w:szCs w:val="22"/>
          <w:lang w:eastAsia="en-US"/>
        </w:rPr>
        <w:t>)</w:t>
      </w:r>
      <w:r w:rsidR="00EB7518" w:rsidRPr="006B70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7A96" w:rsidRPr="006B706C">
        <w:rPr>
          <w:rFonts w:ascii="Arial" w:hAnsi="Arial" w:cs="Arial"/>
          <w:sz w:val="22"/>
          <w:szCs w:val="22"/>
        </w:rPr>
        <w:t>Urządzeń</w:t>
      </w:r>
      <w:r w:rsidR="00B97220" w:rsidRPr="006B706C">
        <w:rPr>
          <w:rFonts w:ascii="Arial" w:eastAsia="Calibri" w:hAnsi="Arial" w:cs="Arial"/>
          <w:sz w:val="22"/>
          <w:szCs w:val="22"/>
          <w:lang w:eastAsia="en-US"/>
        </w:rPr>
        <w:t xml:space="preserve"> wraz z czyszczeniem i odpompowaniem zgromadzonych w Urządzeniach zanieczyszczeń</w:t>
      </w:r>
      <w:r w:rsidR="00EA2DE7" w:rsidRPr="006B706C">
        <w:rPr>
          <w:rFonts w:ascii="Arial" w:hAnsi="Arial" w:cs="Arial"/>
          <w:sz w:val="22"/>
          <w:szCs w:val="22"/>
        </w:rPr>
        <w:t xml:space="preserve"> </w:t>
      </w:r>
      <w:r w:rsidR="00755950" w:rsidRPr="006B706C">
        <w:rPr>
          <w:rFonts w:ascii="Arial" w:hAnsi="Arial" w:cs="Arial"/>
          <w:sz w:val="22"/>
          <w:szCs w:val="22"/>
        </w:rPr>
        <w:t>oraz</w:t>
      </w:r>
      <w:r w:rsidR="00EA2DE7" w:rsidRPr="006B706C">
        <w:rPr>
          <w:rFonts w:ascii="Arial" w:hAnsi="Arial" w:cs="Arial"/>
          <w:sz w:val="22"/>
          <w:szCs w:val="22"/>
        </w:rPr>
        <w:t xml:space="preserve"> przegląd</w:t>
      </w:r>
      <w:r w:rsidR="00A91BFE" w:rsidRPr="006B706C">
        <w:rPr>
          <w:rFonts w:ascii="Arial" w:hAnsi="Arial" w:cs="Arial"/>
          <w:sz w:val="22"/>
          <w:szCs w:val="22"/>
        </w:rPr>
        <w:t>y</w:t>
      </w:r>
      <w:r w:rsidR="00EA2DE7" w:rsidRPr="006B706C">
        <w:rPr>
          <w:rFonts w:ascii="Arial" w:hAnsi="Arial" w:cs="Arial"/>
          <w:sz w:val="22"/>
          <w:szCs w:val="22"/>
        </w:rPr>
        <w:t xml:space="preserve"> budowlan</w:t>
      </w:r>
      <w:r w:rsidR="00A91BFE" w:rsidRPr="006B706C">
        <w:rPr>
          <w:rFonts w:ascii="Arial" w:hAnsi="Arial" w:cs="Arial"/>
          <w:sz w:val="22"/>
          <w:szCs w:val="22"/>
        </w:rPr>
        <w:t>e</w:t>
      </w:r>
      <w:r w:rsidR="00F82BD9" w:rsidRPr="006B706C">
        <w:rPr>
          <w:rFonts w:ascii="Arial" w:hAnsi="Arial" w:cs="Arial"/>
          <w:sz w:val="22"/>
          <w:szCs w:val="22"/>
        </w:rPr>
        <w:t xml:space="preserve"> zwan</w:t>
      </w:r>
      <w:r w:rsidR="00C24A91" w:rsidRPr="006B706C">
        <w:rPr>
          <w:rFonts w:ascii="Arial" w:hAnsi="Arial" w:cs="Arial"/>
          <w:sz w:val="22"/>
          <w:szCs w:val="22"/>
        </w:rPr>
        <w:t>e</w:t>
      </w:r>
      <w:r w:rsidR="00F82BD9" w:rsidRPr="006B706C">
        <w:rPr>
          <w:rFonts w:ascii="Arial" w:hAnsi="Arial" w:cs="Arial"/>
          <w:sz w:val="22"/>
          <w:szCs w:val="22"/>
        </w:rPr>
        <w:t xml:space="preserve"> dalej również „</w:t>
      </w:r>
      <w:r w:rsidR="00C24A91" w:rsidRPr="006B706C">
        <w:rPr>
          <w:rFonts w:ascii="Arial" w:hAnsi="Arial" w:cs="Arial"/>
          <w:sz w:val="22"/>
          <w:szCs w:val="22"/>
        </w:rPr>
        <w:t>P</w:t>
      </w:r>
      <w:r w:rsidR="00F82BD9" w:rsidRPr="006B706C">
        <w:rPr>
          <w:rFonts w:ascii="Arial" w:hAnsi="Arial" w:cs="Arial"/>
          <w:sz w:val="22"/>
          <w:szCs w:val="22"/>
        </w:rPr>
        <w:t>rzeglądami”</w:t>
      </w:r>
      <w:r w:rsidR="008C43A6" w:rsidRPr="006B70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768E" w:rsidRPr="006B706C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6B706C">
        <w:rPr>
          <w:rFonts w:ascii="Arial" w:hAnsi="Arial" w:cs="Arial"/>
          <w:sz w:val="22"/>
          <w:szCs w:val="22"/>
        </w:rPr>
        <w:t>realizowane na podstawie i zgodnie z postanowieniami niniejszej umowy.</w:t>
      </w:r>
    </w:p>
    <w:p w14:paraId="50828D29" w14:textId="21D8EB7D" w:rsidR="008E1D6A" w:rsidRPr="006B706C" w:rsidRDefault="008E1D6A" w:rsidP="002947C6">
      <w:pPr>
        <w:numPr>
          <w:ilvl w:val="0"/>
          <w:numId w:val="8"/>
        </w:numPr>
        <w:tabs>
          <w:tab w:val="left" w:pos="567"/>
        </w:tabs>
        <w:spacing w:after="60"/>
        <w:ind w:left="567" w:hanging="425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 xml:space="preserve">„Umowa” </w:t>
      </w:r>
      <w:r w:rsidRPr="006B706C">
        <w:rPr>
          <w:rFonts w:ascii="Arial" w:hAnsi="Arial" w:cs="Arial"/>
          <w:sz w:val="22"/>
          <w:szCs w:val="22"/>
        </w:rPr>
        <w:t xml:space="preserve">- oznacza niniejszą </w:t>
      </w:r>
      <w:r w:rsidR="00591FF4">
        <w:rPr>
          <w:rFonts w:ascii="Arial" w:hAnsi="Arial" w:cs="Arial"/>
          <w:sz w:val="22"/>
          <w:szCs w:val="22"/>
        </w:rPr>
        <w:t>u</w:t>
      </w:r>
      <w:r w:rsidRPr="006B706C">
        <w:rPr>
          <w:rFonts w:ascii="Arial" w:hAnsi="Arial" w:cs="Arial"/>
          <w:sz w:val="22"/>
          <w:szCs w:val="22"/>
        </w:rPr>
        <w:t>mowę wraz z załącznikami.</w:t>
      </w:r>
    </w:p>
    <w:p w14:paraId="1888208C" w14:textId="73B074B6" w:rsidR="00256CA5" w:rsidRPr="006B706C" w:rsidRDefault="00256CA5" w:rsidP="002947C6">
      <w:pPr>
        <w:numPr>
          <w:ilvl w:val="0"/>
          <w:numId w:val="8"/>
        </w:numPr>
        <w:tabs>
          <w:tab w:val="left" w:pos="567"/>
        </w:tabs>
        <w:spacing w:after="60"/>
        <w:ind w:left="567" w:hanging="425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 xml:space="preserve">„Raport techniczny” </w:t>
      </w:r>
      <w:r w:rsidRPr="006B706C">
        <w:rPr>
          <w:rFonts w:ascii="Arial" w:hAnsi="Arial" w:cs="Arial"/>
          <w:sz w:val="22"/>
          <w:szCs w:val="22"/>
        </w:rPr>
        <w:t xml:space="preserve">– </w:t>
      </w:r>
      <w:r w:rsidR="009A7A27" w:rsidRPr="006B706C">
        <w:rPr>
          <w:rFonts w:ascii="Arial" w:hAnsi="Arial" w:cs="Arial"/>
          <w:sz w:val="22"/>
          <w:szCs w:val="22"/>
        </w:rPr>
        <w:t>dokument sporządzony przez Wykonawcę potwierdzający wykonanie czynności będących Przedmiotem umowy.</w:t>
      </w:r>
    </w:p>
    <w:p w14:paraId="37D66339" w14:textId="77777777" w:rsidR="00613F0A" w:rsidRPr="006B706C" w:rsidRDefault="00613F0A" w:rsidP="00307874">
      <w:pPr>
        <w:tabs>
          <w:tab w:val="left" w:pos="851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6A951F5" w14:textId="77777777" w:rsidR="004E4E9F" w:rsidRPr="006B706C" w:rsidRDefault="004E4E9F" w:rsidP="00307874">
      <w:pPr>
        <w:pStyle w:val="Nagwek5"/>
        <w:spacing w:after="60"/>
        <w:jc w:val="center"/>
        <w:rPr>
          <w:rFonts w:ascii="Arial" w:hAnsi="Arial" w:cs="Arial"/>
          <w:b w:val="0"/>
          <w:szCs w:val="22"/>
        </w:rPr>
      </w:pPr>
      <w:r w:rsidRPr="006B706C">
        <w:rPr>
          <w:rFonts w:ascii="Arial" w:hAnsi="Arial" w:cs="Arial"/>
          <w:szCs w:val="22"/>
        </w:rPr>
        <w:t xml:space="preserve">PRZEDMIOT </w:t>
      </w:r>
      <w:r w:rsidR="00172B3D" w:rsidRPr="006B706C">
        <w:rPr>
          <w:rFonts w:ascii="Arial" w:hAnsi="Arial" w:cs="Arial"/>
          <w:szCs w:val="22"/>
        </w:rPr>
        <w:t>UMOWY</w:t>
      </w:r>
    </w:p>
    <w:p w14:paraId="18B9EC16" w14:textId="77777777" w:rsidR="004E4E9F" w:rsidRPr="006B706C" w:rsidRDefault="00E3655B" w:rsidP="0030787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§</w:t>
      </w:r>
      <w:r w:rsidR="002842FF" w:rsidRPr="006B706C">
        <w:rPr>
          <w:rFonts w:ascii="Arial" w:hAnsi="Arial" w:cs="Arial"/>
          <w:b/>
          <w:sz w:val="22"/>
          <w:szCs w:val="22"/>
        </w:rPr>
        <w:t xml:space="preserve"> 2</w:t>
      </w:r>
    </w:p>
    <w:p w14:paraId="2F730E4C" w14:textId="608E7295" w:rsidR="00540D72" w:rsidRPr="006B706C" w:rsidRDefault="00B670AE" w:rsidP="002947C6">
      <w:pPr>
        <w:numPr>
          <w:ilvl w:val="0"/>
          <w:numId w:val="12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 xml:space="preserve">Zamawiający powierza, a Wykonawca zobowiązuje się do </w:t>
      </w:r>
      <w:r w:rsidR="00540D72" w:rsidRPr="006B706C">
        <w:rPr>
          <w:rFonts w:ascii="Arial" w:hAnsi="Arial" w:cs="Arial"/>
          <w:b/>
          <w:sz w:val="22"/>
          <w:szCs w:val="22"/>
        </w:rPr>
        <w:t>wykonywani</w:t>
      </w:r>
      <w:r w:rsidR="00A17FB1" w:rsidRPr="006B706C">
        <w:rPr>
          <w:rFonts w:ascii="Arial" w:hAnsi="Arial" w:cs="Arial"/>
          <w:b/>
          <w:sz w:val="22"/>
          <w:szCs w:val="22"/>
        </w:rPr>
        <w:t>a</w:t>
      </w:r>
      <w:r w:rsidR="00540D72" w:rsidRPr="006B706C">
        <w:rPr>
          <w:rFonts w:ascii="Arial" w:hAnsi="Arial" w:cs="Arial"/>
          <w:b/>
          <w:sz w:val="22"/>
          <w:szCs w:val="22"/>
        </w:rPr>
        <w:t xml:space="preserve"> </w:t>
      </w:r>
      <w:r w:rsidR="00580022" w:rsidRPr="006B706C">
        <w:rPr>
          <w:rFonts w:ascii="Arial" w:hAnsi="Arial" w:cs="Arial"/>
          <w:b/>
          <w:sz w:val="22"/>
          <w:szCs w:val="22"/>
        </w:rPr>
        <w:t xml:space="preserve">dwóch </w:t>
      </w:r>
      <w:r w:rsidR="00540D72" w:rsidRPr="006B706C">
        <w:rPr>
          <w:rFonts w:ascii="Arial" w:hAnsi="Arial" w:cs="Arial"/>
          <w:b/>
          <w:sz w:val="22"/>
          <w:szCs w:val="22"/>
        </w:rPr>
        <w:t xml:space="preserve">przeglądów </w:t>
      </w:r>
      <w:r w:rsidR="000221BA">
        <w:rPr>
          <w:rFonts w:ascii="Arial" w:hAnsi="Arial" w:cs="Arial"/>
          <w:b/>
          <w:sz w:val="22"/>
          <w:szCs w:val="22"/>
        </w:rPr>
        <w:t>eksploatacyjno-budowlanych</w:t>
      </w:r>
      <w:r w:rsidR="00A91BFE" w:rsidRPr="006B706C">
        <w:rPr>
          <w:rFonts w:ascii="Arial" w:hAnsi="Arial" w:cs="Arial"/>
          <w:b/>
          <w:sz w:val="22"/>
          <w:szCs w:val="22"/>
        </w:rPr>
        <w:t xml:space="preserve"> </w:t>
      </w:r>
      <w:r w:rsidR="00580022" w:rsidRPr="006B706C">
        <w:rPr>
          <w:rFonts w:ascii="Arial" w:hAnsi="Arial" w:cs="Arial"/>
          <w:b/>
          <w:sz w:val="22"/>
          <w:szCs w:val="22"/>
        </w:rPr>
        <w:t>s</w:t>
      </w:r>
      <w:r w:rsidR="00540D72" w:rsidRPr="006B706C">
        <w:rPr>
          <w:rFonts w:ascii="Arial" w:hAnsi="Arial" w:cs="Arial"/>
          <w:b/>
          <w:sz w:val="22"/>
          <w:szCs w:val="22"/>
        </w:rPr>
        <w:t>eparatorów substancji ropopochodnych, separatorów tłuszczu, odstojników instalacji sanitarnych i deszczowych</w:t>
      </w:r>
      <w:r w:rsidR="00540D72" w:rsidRPr="006B706C">
        <w:rPr>
          <w:rFonts w:ascii="Arial" w:hAnsi="Arial" w:cs="Arial"/>
          <w:sz w:val="22"/>
          <w:szCs w:val="22"/>
        </w:rPr>
        <w:t>, zwanych dalej również „Urządzeniami”, stanowiących część infrastruktury technicznej obiektu szpitala zlokalizowanego przy ul. gen. Augusta Emila Fieldorfa 2 we Wrocławiu</w:t>
      </w:r>
      <w:r w:rsidR="008E4D7E" w:rsidRPr="006B706C">
        <w:rPr>
          <w:rFonts w:ascii="Arial" w:hAnsi="Arial" w:cs="Arial"/>
          <w:sz w:val="22"/>
          <w:szCs w:val="22"/>
        </w:rPr>
        <w:t>.</w:t>
      </w:r>
    </w:p>
    <w:p w14:paraId="153D4B62" w14:textId="797C4514" w:rsidR="00B670AE" w:rsidRPr="006B706C" w:rsidRDefault="0091570B" w:rsidP="00307874">
      <w:pPr>
        <w:tabs>
          <w:tab w:val="left" w:pos="426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lastRenderedPageBreak/>
        <w:t>Wspólny Słownik Zamówień: 90.64</w:t>
      </w:r>
      <w:r w:rsidR="00780EC6" w:rsidRPr="006B706C">
        <w:rPr>
          <w:rFonts w:ascii="Arial" w:hAnsi="Arial" w:cs="Arial"/>
          <w:sz w:val="22"/>
          <w:szCs w:val="22"/>
        </w:rPr>
        <w:t>.</w:t>
      </w:r>
      <w:r w:rsidRPr="006B706C">
        <w:rPr>
          <w:rFonts w:ascii="Arial" w:hAnsi="Arial" w:cs="Arial"/>
          <w:sz w:val="22"/>
          <w:szCs w:val="22"/>
        </w:rPr>
        <w:t>00.00-5 Usługi czyszczenia i opróżniania kanałów ściekowych</w:t>
      </w:r>
    </w:p>
    <w:p w14:paraId="4F209085" w14:textId="5EF55CC8" w:rsidR="000221BA" w:rsidRPr="001D6DB1" w:rsidRDefault="00A64000" w:rsidP="001D6DB1">
      <w:pPr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 xml:space="preserve">Zakres Przedmiotu umowy obejmuje </w:t>
      </w:r>
      <w:r w:rsidR="00E009B3" w:rsidRPr="006B706C">
        <w:rPr>
          <w:rFonts w:ascii="Arial" w:hAnsi="Arial" w:cs="Arial"/>
          <w:sz w:val="22"/>
          <w:szCs w:val="22"/>
          <w:lang w:eastAsia="ar-SA"/>
        </w:rPr>
        <w:t>wykonanie następujących czynności</w:t>
      </w:r>
      <w:r w:rsidR="001D6DB1">
        <w:rPr>
          <w:rFonts w:ascii="Arial" w:hAnsi="Arial" w:cs="Arial"/>
          <w:sz w:val="22"/>
          <w:szCs w:val="22"/>
          <w:lang w:eastAsia="ar-SA"/>
        </w:rPr>
        <w:t xml:space="preserve"> w zakresie przeglądu</w:t>
      </w:r>
      <w:r w:rsidR="001D6DB1">
        <w:rPr>
          <w:rFonts w:ascii="Arial" w:hAnsi="Arial" w:cs="Arial"/>
          <w:b/>
          <w:sz w:val="22"/>
          <w:szCs w:val="22"/>
        </w:rPr>
        <w:t xml:space="preserve"> </w:t>
      </w:r>
      <w:r w:rsidR="000221BA" w:rsidRPr="001D6DB1">
        <w:rPr>
          <w:rFonts w:ascii="Arial" w:hAnsi="Arial" w:cs="Arial"/>
          <w:sz w:val="22"/>
          <w:szCs w:val="22"/>
          <w:lang w:eastAsia="ar-SA"/>
        </w:rPr>
        <w:t>eksploatacyjno-budowlan</w:t>
      </w:r>
      <w:r w:rsidR="001D6DB1" w:rsidRPr="001D6DB1">
        <w:rPr>
          <w:rFonts w:ascii="Arial" w:hAnsi="Arial" w:cs="Arial"/>
          <w:sz w:val="22"/>
          <w:szCs w:val="22"/>
          <w:lang w:eastAsia="ar-SA"/>
        </w:rPr>
        <w:t>ego</w:t>
      </w:r>
      <w:r w:rsidR="000221BA" w:rsidRPr="001D6DB1">
        <w:rPr>
          <w:rFonts w:ascii="Arial" w:hAnsi="Arial" w:cs="Arial"/>
          <w:sz w:val="22"/>
          <w:szCs w:val="22"/>
          <w:lang w:eastAsia="ar-SA"/>
        </w:rPr>
        <w:t xml:space="preserve"> urządzeń podczyszczających</w:t>
      </w:r>
      <w:r w:rsidR="001D6DB1" w:rsidRPr="001D6DB1">
        <w:rPr>
          <w:rFonts w:ascii="Arial" w:hAnsi="Arial" w:cs="Arial"/>
          <w:sz w:val="22"/>
          <w:szCs w:val="22"/>
          <w:lang w:eastAsia="ar-SA"/>
        </w:rPr>
        <w:t xml:space="preserve"> (</w:t>
      </w:r>
      <w:r w:rsidR="000221BA" w:rsidRPr="001D6DB1">
        <w:rPr>
          <w:rFonts w:ascii="Arial" w:hAnsi="Arial" w:cs="Arial"/>
          <w:sz w:val="22"/>
          <w:szCs w:val="22"/>
          <w:lang w:eastAsia="ar-SA"/>
        </w:rPr>
        <w:t>separator tłuszczu, separator substancji ropopochodnych oraz osadnik</w:t>
      </w:r>
      <w:r w:rsidR="001D6DB1" w:rsidRPr="001D6DB1">
        <w:rPr>
          <w:rFonts w:ascii="Arial" w:hAnsi="Arial" w:cs="Arial"/>
          <w:sz w:val="22"/>
          <w:szCs w:val="22"/>
          <w:lang w:eastAsia="ar-SA"/>
        </w:rPr>
        <w:t>)</w:t>
      </w:r>
      <w:r w:rsidR="000221BA" w:rsidRPr="001D6DB1">
        <w:rPr>
          <w:rFonts w:ascii="Arial" w:hAnsi="Arial" w:cs="Arial"/>
          <w:sz w:val="22"/>
          <w:szCs w:val="22"/>
          <w:lang w:eastAsia="ar-SA"/>
        </w:rPr>
        <w:t>:</w:t>
      </w:r>
    </w:p>
    <w:p w14:paraId="4D7722C1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wykonanie dokumentacji zdjęciowej, </w:t>
      </w:r>
    </w:p>
    <w:p w14:paraId="3BB7B209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wykonanie pomiaru poziomu szlamów w osadniku lub komorze osadczej, </w:t>
      </w:r>
    </w:p>
    <w:p w14:paraId="5CE88381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wykonanie pomiaru grubości odseparowanej warstwy olejowej,</w:t>
      </w:r>
    </w:p>
    <w:p w14:paraId="72CF1DB4" w14:textId="0EB36B5E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wykonanie pomiaru grubości warstwy osadów tłuszczowych</w:t>
      </w:r>
      <w:r w:rsidR="00604A25">
        <w:rPr>
          <w:rFonts w:ascii="Arial" w:hAnsi="Arial" w:cs="Arial"/>
        </w:rPr>
        <w:t>,</w:t>
      </w:r>
      <w:r w:rsidRPr="00604A25">
        <w:rPr>
          <w:rFonts w:ascii="Arial" w:hAnsi="Arial" w:cs="Arial"/>
        </w:rPr>
        <w:t xml:space="preserve"> </w:t>
      </w:r>
    </w:p>
    <w:p w14:paraId="609E26B0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wykonanie pomiaru poziomu szlamów w separatorze, </w:t>
      </w:r>
    </w:p>
    <w:p w14:paraId="48801092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ocenie poprawności funkcjonowania układu, </w:t>
      </w:r>
    </w:p>
    <w:p w14:paraId="6B0D0F47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dokonaniu zapisów w książce eksploatacji urządzenia (poziom szlamów, grubość odseparowanej warstwy olejowej, uwag co do stanu technicznego urządzenia i jego sprawności)</w:t>
      </w:r>
      <w:r w:rsidR="00604A25">
        <w:rPr>
          <w:rFonts w:ascii="Arial" w:hAnsi="Arial" w:cs="Arial"/>
        </w:rPr>
        <w:t>,</w:t>
      </w:r>
    </w:p>
    <w:p w14:paraId="0F2EDFCD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asenizacj</w:t>
      </w:r>
      <w:r w:rsidR="00604A25">
        <w:rPr>
          <w:rFonts w:ascii="Arial" w:hAnsi="Arial" w:cs="Arial"/>
        </w:rPr>
        <w:t>i</w:t>
      </w:r>
      <w:r w:rsidRPr="00604A25">
        <w:rPr>
          <w:rFonts w:ascii="Arial" w:hAnsi="Arial" w:cs="Arial"/>
        </w:rPr>
        <w:t xml:space="preserve"> mieszaniny wodno-olejowej, </w:t>
      </w:r>
    </w:p>
    <w:p w14:paraId="3331713E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asenizacj</w:t>
      </w:r>
      <w:r w:rsidR="00604A25">
        <w:rPr>
          <w:rFonts w:ascii="Arial" w:hAnsi="Arial" w:cs="Arial"/>
        </w:rPr>
        <w:t>i</w:t>
      </w:r>
      <w:r w:rsidRPr="00604A25">
        <w:rPr>
          <w:rFonts w:ascii="Arial" w:hAnsi="Arial" w:cs="Arial"/>
        </w:rPr>
        <w:t xml:space="preserve"> szlamów, </w:t>
      </w:r>
    </w:p>
    <w:p w14:paraId="40AB668F" w14:textId="77777777" w:rsidR="00604A25" w:rsidRDefault="00604A25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21BA" w:rsidRPr="00604A25">
        <w:rPr>
          <w:rFonts w:ascii="Arial" w:hAnsi="Arial" w:cs="Arial"/>
        </w:rPr>
        <w:t>asenizacj</w:t>
      </w:r>
      <w:r>
        <w:rPr>
          <w:rFonts w:ascii="Arial" w:hAnsi="Arial" w:cs="Arial"/>
        </w:rPr>
        <w:t>i</w:t>
      </w:r>
      <w:r w:rsidR="000221BA" w:rsidRPr="00604A25">
        <w:rPr>
          <w:rFonts w:ascii="Arial" w:hAnsi="Arial" w:cs="Arial"/>
        </w:rPr>
        <w:t xml:space="preserve"> lub ręczn</w:t>
      </w:r>
      <w:r>
        <w:rPr>
          <w:rFonts w:ascii="Arial" w:hAnsi="Arial" w:cs="Arial"/>
        </w:rPr>
        <w:t>ym</w:t>
      </w:r>
      <w:r w:rsidR="000221BA" w:rsidRPr="00604A25">
        <w:rPr>
          <w:rFonts w:ascii="Arial" w:hAnsi="Arial" w:cs="Arial"/>
        </w:rPr>
        <w:t xml:space="preserve"> usunięci</w:t>
      </w:r>
      <w:r>
        <w:rPr>
          <w:rFonts w:ascii="Arial" w:hAnsi="Arial" w:cs="Arial"/>
        </w:rPr>
        <w:t>u</w:t>
      </w:r>
      <w:r w:rsidR="000221BA" w:rsidRPr="00604A25">
        <w:rPr>
          <w:rFonts w:ascii="Arial" w:hAnsi="Arial" w:cs="Arial"/>
        </w:rPr>
        <w:t xml:space="preserve"> elementów ciężkich i stałych zgromadzonych w urządzeniu, </w:t>
      </w:r>
    </w:p>
    <w:p w14:paraId="2C5AB216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ab/>
        <w:t xml:space="preserve">hydrodynamiczne czyszczenie </w:t>
      </w:r>
      <w:proofErr w:type="spellStart"/>
      <w:r w:rsidRPr="00604A25">
        <w:rPr>
          <w:rFonts w:ascii="Arial" w:hAnsi="Arial" w:cs="Arial"/>
        </w:rPr>
        <w:t>przykanalika</w:t>
      </w:r>
      <w:proofErr w:type="spellEnd"/>
      <w:r w:rsidRPr="00604A25">
        <w:rPr>
          <w:rFonts w:ascii="Arial" w:hAnsi="Arial" w:cs="Arial"/>
        </w:rPr>
        <w:t xml:space="preserve">, </w:t>
      </w:r>
    </w:p>
    <w:p w14:paraId="565B631E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ab/>
        <w:t xml:space="preserve">hydrodynamiczne oczyszczenie ścian i części ruchomych (filtrów, lameli) i ścian urządzenia, </w:t>
      </w:r>
    </w:p>
    <w:p w14:paraId="3EA4AE4E" w14:textId="77777777" w:rsidR="00604A25" w:rsidRDefault="00604A25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221BA" w:rsidRPr="00604A25">
        <w:rPr>
          <w:rFonts w:ascii="Arial" w:hAnsi="Arial" w:cs="Arial"/>
        </w:rPr>
        <w:t>senizacj</w:t>
      </w:r>
      <w:r>
        <w:rPr>
          <w:rFonts w:ascii="Arial" w:hAnsi="Arial" w:cs="Arial"/>
        </w:rPr>
        <w:t xml:space="preserve">i </w:t>
      </w:r>
      <w:r w:rsidR="000221BA" w:rsidRPr="00604A25">
        <w:rPr>
          <w:rFonts w:ascii="Arial" w:hAnsi="Arial" w:cs="Arial"/>
        </w:rPr>
        <w:t xml:space="preserve"> popłuczyn, </w:t>
      </w:r>
    </w:p>
    <w:p w14:paraId="15154A6D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sprawdzenie kompletności urządzenia,</w:t>
      </w:r>
    </w:p>
    <w:p w14:paraId="0A11EE19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skontrolowanie stanu technicznego i przeprowadzenie konserwacji elementów składowych urządzenia (tj. przegroda przelewowa, sekcje </w:t>
      </w:r>
      <w:proofErr w:type="spellStart"/>
      <w:r w:rsidRPr="00604A25">
        <w:rPr>
          <w:rFonts w:ascii="Arial" w:hAnsi="Arial" w:cs="Arial"/>
        </w:rPr>
        <w:t>lamelowe</w:t>
      </w:r>
      <w:proofErr w:type="spellEnd"/>
      <w:r w:rsidRPr="00604A25">
        <w:rPr>
          <w:rFonts w:ascii="Arial" w:hAnsi="Arial" w:cs="Arial"/>
        </w:rPr>
        <w:t xml:space="preserve">, maty filtracyjne, zawór pływakowy), </w:t>
      </w:r>
    </w:p>
    <w:p w14:paraId="1AF11B73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napełnienie separatorów i osadników czystą wodą do poziomu otworu przelewowego,</w:t>
      </w:r>
    </w:p>
    <w:p w14:paraId="0321501C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uporządkowanie terenu wokół czyszczonych urządzeń,</w:t>
      </w:r>
    </w:p>
    <w:p w14:paraId="389F2FC9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sporządzenie protokołu wykonania pracy i uzyskanie odbioru prac przez przedstawiciela Zamawiającego, </w:t>
      </w:r>
    </w:p>
    <w:p w14:paraId="3AD31AB5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dokonanie wpisów w książce eksploatacji urządzenia (ilości wytworzonych odpadów, uwag co do stanu technicznego urządzenia, potwierdzenia jego sprawności), </w:t>
      </w:r>
    </w:p>
    <w:p w14:paraId="514950A6" w14:textId="04A7D33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transport i unieszkodliwienie odpadów w instalacji posiadające decyzje w zakresie odzysku lub unieszkodliwiania odpadów z grupy 13 05, </w:t>
      </w:r>
    </w:p>
    <w:p w14:paraId="755838D9" w14:textId="37051E5A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przekazanie zamawiającemu dokumentacji, protokołów z czyszczenia separatorów wraz z</w:t>
      </w:r>
      <w:r w:rsidR="00590EAE">
        <w:rPr>
          <w:rFonts w:ascii="Arial" w:hAnsi="Arial" w:cs="Arial"/>
        </w:rPr>
        <w:t> </w:t>
      </w:r>
      <w:r w:rsidRPr="00604A25">
        <w:rPr>
          <w:rFonts w:ascii="Arial" w:hAnsi="Arial" w:cs="Arial"/>
        </w:rPr>
        <w:t>dokumentacją fotograficzną,</w:t>
      </w:r>
    </w:p>
    <w:p w14:paraId="715C9FD8" w14:textId="77777777" w:rsid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 xml:space="preserve">potwierdzenie poprawności funkcjonowania układu, </w:t>
      </w:r>
    </w:p>
    <w:p w14:paraId="340DE6D4" w14:textId="096D1A68" w:rsidR="000221BA" w:rsidRPr="00604A25" w:rsidRDefault="000221BA" w:rsidP="00604A25">
      <w:pPr>
        <w:pStyle w:val="Akapitzlist"/>
        <w:numPr>
          <w:ilvl w:val="0"/>
          <w:numId w:val="50"/>
        </w:numPr>
        <w:spacing w:line="259" w:lineRule="auto"/>
        <w:jc w:val="both"/>
        <w:rPr>
          <w:rFonts w:ascii="Arial" w:hAnsi="Arial" w:cs="Arial"/>
        </w:rPr>
      </w:pPr>
      <w:r w:rsidRPr="00604A25">
        <w:rPr>
          <w:rFonts w:ascii="Arial" w:hAnsi="Arial" w:cs="Arial"/>
        </w:rPr>
        <w:t>dodatkowo wymagane jest zapoznanie się z DTR urządzenia, w celu poprawności wykonania zadania</w:t>
      </w:r>
      <w:r w:rsidR="00604A25">
        <w:rPr>
          <w:rFonts w:ascii="Arial" w:hAnsi="Arial" w:cs="Arial"/>
        </w:rPr>
        <w:t>.</w:t>
      </w:r>
    </w:p>
    <w:p w14:paraId="683FCCA8" w14:textId="4C12D496" w:rsidR="00961AB8" w:rsidRDefault="00777118" w:rsidP="002947C6">
      <w:pPr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4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>Wszelkie k</w:t>
      </w:r>
      <w:r w:rsidR="000035EA" w:rsidRPr="006B706C">
        <w:rPr>
          <w:rFonts w:ascii="Arial" w:hAnsi="Arial" w:cs="Arial"/>
          <w:sz w:val="22"/>
          <w:szCs w:val="22"/>
          <w:lang w:eastAsia="ar-SA"/>
        </w:rPr>
        <w:t xml:space="preserve">oszty 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związane z wykonywaniem </w:t>
      </w:r>
      <w:r w:rsidR="00571A27" w:rsidRPr="006B706C">
        <w:rPr>
          <w:rFonts w:ascii="Arial" w:hAnsi="Arial" w:cs="Arial"/>
          <w:sz w:val="22"/>
          <w:szCs w:val="22"/>
          <w:lang w:eastAsia="ar-SA"/>
        </w:rPr>
        <w:t>czynności,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o których mowa w ust. 2</w:t>
      </w:r>
      <w:r w:rsidRPr="006B706C">
        <w:rPr>
          <w:rFonts w:ascii="Arial" w:hAnsi="Arial" w:cs="Arial"/>
          <w:sz w:val="22"/>
          <w:szCs w:val="24"/>
        </w:rPr>
        <w:t xml:space="preserve"> niniejszego paragrafu umowy, w szczególności koszty </w:t>
      </w:r>
      <w:r w:rsidR="000035EA" w:rsidRPr="006B706C">
        <w:rPr>
          <w:rFonts w:ascii="Arial" w:hAnsi="Arial" w:cs="Arial"/>
          <w:sz w:val="22"/>
          <w:szCs w:val="24"/>
        </w:rPr>
        <w:t>wykonania czynności przeglądowych, konserwacyjnych i dojazdu, materiałów niezbędnych do wykonania czynności</w:t>
      </w:r>
      <w:r w:rsidR="00961AB8" w:rsidRPr="006B706C">
        <w:rPr>
          <w:rFonts w:ascii="Arial" w:hAnsi="Arial" w:cs="Arial"/>
          <w:sz w:val="22"/>
          <w:szCs w:val="24"/>
        </w:rPr>
        <w:t xml:space="preserve">, transportu </w:t>
      </w:r>
      <w:r w:rsidR="00BF135D" w:rsidRPr="006B706C">
        <w:rPr>
          <w:rFonts w:ascii="Arial" w:hAnsi="Arial" w:cs="Arial"/>
          <w:sz w:val="22"/>
          <w:szCs w:val="24"/>
        </w:rPr>
        <w:br/>
      </w:r>
      <w:r w:rsidR="00961AB8" w:rsidRPr="006B706C">
        <w:rPr>
          <w:rFonts w:ascii="Arial" w:hAnsi="Arial" w:cs="Arial"/>
          <w:sz w:val="22"/>
          <w:szCs w:val="24"/>
        </w:rPr>
        <w:t xml:space="preserve">i utylizacji odpadów </w:t>
      </w:r>
      <w:r w:rsidR="000035EA" w:rsidRPr="006B706C">
        <w:rPr>
          <w:rFonts w:ascii="Arial" w:hAnsi="Arial" w:cs="Arial"/>
          <w:sz w:val="22"/>
          <w:szCs w:val="24"/>
        </w:rPr>
        <w:t>ponosi Wykonawca.</w:t>
      </w:r>
    </w:p>
    <w:p w14:paraId="5E1A20E1" w14:textId="1A7F6F71" w:rsidR="00590EAE" w:rsidRDefault="00486984" w:rsidP="007B18AD">
      <w:pPr>
        <w:numPr>
          <w:ilvl w:val="0"/>
          <w:numId w:val="12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486984">
        <w:rPr>
          <w:rFonts w:ascii="Arial" w:hAnsi="Arial" w:cs="Arial"/>
          <w:sz w:val="22"/>
          <w:szCs w:val="24"/>
        </w:rPr>
        <w:t xml:space="preserve">Zakupione i wbudowane materiały muszą spełniać wszystkie wymogi przewidziane w przepisach powszechnie obowiązujących, w szczególności określone przez art. 5 ustawy z 16 kwietnia 2004 r. o wyrobach budowlanych (Dz. U. </w:t>
      </w:r>
      <w:r w:rsidR="003C390C">
        <w:rPr>
          <w:rFonts w:ascii="Arial" w:hAnsi="Arial" w:cs="Arial"/>
          <w:sz w:val="22"/>
          <w:szCs w:val="24"/>
        </w:rPr>
        <w:t>z 2021</w:t>
      </w:r>
      <w:r w:rsidRPr="00486984">
        <w:rPr>
          <w:rFonts w:ascii="Arial" w:hAnsi="Arial" w:cs="Arial"/>
          <w:sz w:val="22"/>
          <w:szCs w:val="24"/>
        </w:rPr>
        <w:t xml:space="preserve">, poz. </w:t>
      </w:r>
      <w:r w:rsidR="00E66EFB">
        <w:rPr>
          <w:rFonts w:ascii="Arial" w:hAnsi="Arial" w:cs="Arial"/>
          <w:sz w:val="22"/>
          <w:szCs w:val="24"/>
        </w:rPr>
        <w:t>1213 ze zm.</w:t>
      </w:r>
      <w:r w:rsidRPr="00486984">
        <w:rPr>
          <w:rFonts w:ascii="Arial" w:hAnsi="Arial" w:cs="Arial"/>
          <w:sz w:val="22"/>
          <w:szCs w:val="24"/>
        </w:rPr>
        <w:t>), art. 10 ust. 2 ustawy Prawo budowlane z dnia 7 lipca 1994 r. (Dz. U</w:t>
      </w:r>
      <w:r w:rsidR="0095356D">
        <w:rPr>
          <w:rFonts w:ascii="Arial" w:hAnsi="Arial" w:cs="Arial"/>
          <w:sz w:val="22"/>
          <w:szCs w:val="24"/>
        </w:rPr>
        <w:t>.</w:t>
      </w:r>
      <w:r w:rsidRPr="00486984">
        <w:rPr>
          <w:rFonts w:ascii="Arial" w:hAnsi="Arial" w:cs="Arial"/>
          <w:sz w:val="22"/>
          <w:szCs w:val="24"/>
        </w:rPr>
        <w:t xml:space="preserve"> z 20</w:t>
      </w:r>
      <w:r w:rsidR="000F2C3C">
        <w:rPr>
          <w:rFonts w:ascii="Arial" w:hAnsi="Arial" w:cs="Arial"/>
          <w:sz w:val="22"/>
          <w:szCs w:val="24"/>
        </w:rPr>
        <w:t>25</w:t>
      </w:r>
      <w:r w:rsidR="00292DFC">
        <w:rPr>
          <w:rFonts w:ascii="Arial" w:hAnsi="Arial" w:cs="Arial"/>
          <w:sz w:val="22"/>
          <w:szCs w:val="24"/>
        </w:rPr>
        <w:t xml:space="preserve">, poz. 418 </w:t>
      </w:r>
      <w:r w:rsidRPr="00486984">
        <w:rPr>
          <w:rFonts w:ascii="Arial" w:hAnsi="Arial" w:cs="Arial"/>
          <w:sz w:val="22"/>
          <w:szCs w:val="24"/>
        </w:rPr>
        <w:t>ze zm.), odpowiadać obowiązującym normom oraz posiadać stosowne atesty.</w:t>
      </w:r>
    </w:p>
    <w:p w14:paraId="307E804C" w14:textId="3CB6FD89" w:rsidR="005D3EF8" w:rsidRPr="00590EAE" w:rsidRDefault="00486984" w:rsidP="007B18AD">
      <w:pPr>
        <w:numPr>
          <w:ilvl w:val="0"/>
          <w:numId w:val="12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590EAE">
        <w:rPr>
          <w:rFonts w:ascii="Arial" w:hAnsi="Arial" w:cs="Arial"/>
          <w:sz w:val="22"/>
          <w:szCs w:val="24"/>
        </w:rPr>
        <w:t>Powyższe prace będą wykonywane zgodnie z obowiązującymi w tym zakresie przepisami BHP oraz zgodnie z ustawą z dnia 27 kwietnia 2001r. Prawo ochrony środowiska (Dz.</w:t>
      </w:r>
      <w:r w:rsidR="00280A5C">
        <w:rPr>
          <w:rFonts w:ascii="Arial" w:hAnsi="Arial" w:cs="Arial"/>
          <w:sz w:val="22"/>
          <w:szCs w:val="24"/>
        </w:rPr>
        <w:t xml:space="preserve"> </w:t>
      </w:r>
      <w:r w:rsidRPr="00590EAE">
        <w:rPr>
          <w:rFonts w:ascii="Arial" w:hAnsi="Arial" w:cs="Arial"/>
          <w:sz w:val="22"/>
          <w:szCs w:val="24"/>
        </w:rPr>
        <w:t>U.</w:t>
      </w:r>
      <w:r w:rsidR="00280A5C">
        <w:rPr>
          <w:rFonts w:ascii="Arial" w:hAnsi="Arial" w:cs="Arial"/>
          <w:sz w:val="22"/>
          <w:szCs w:val="24"/>
        </w:rPr>
        <w:t xml:space="preserve"> </w:t>
      </w:r>
      <w:r w:rsidRPr="00590EAE">
        <w:rPr>
          <w:rFonts w:ascii="Arial" w:hAnsi="Arial" w:cs="Arial"/>
          <w:sz w:val="22"/>
          <w:szCs w:val="24"/>
        </w:rPr>
        <w:t>z 20</w:t>
      </w:r>
      <w:r w:rsidR="00280A5C">
        <w:rPr>
          <w:rFonts w:ascii="Arial" w:hAnsi="Arial" w:cs="Arial"/>
          <w:sz w:val="22"/>
          <w:szCs w:val="24"/>
        </w:rPr>
        <w:t>24,</w:t>
      </w:r>
      <w:r w:rsidRPr="00590EAE">
        <w:rPr>
          <w:rFonts w:ascii="Arial" w:hAnsi="Arial" w:cs="Arial"/>
          <w:sz w:val="22"/>
          <w:szCs w:val="24"/>
        </w:rPr>
        <w:t xml:space="preserve"> poz. </w:t>
      </w:r>
      <w:r w:rsidR="00280A5C">
        <w:rPr>
          <w:rFonts w:ascii="Arial" w:hAnsi="Arial" w:cs="Arial"/>
          <w:sz w:val="22"/>
          <w:szCs w:val="24"/>
        </w:rPr>
        <w:t>54 ze</w:t>
      </w:r>
      <w:r w:rsidRPr="00590EAE">
        <w:rPr>
          <w:rFonts w:ascii="Arial" w:hAnsi="Arial" w:cs="Arial"/>
          <w:sz w:val="22"/>
          <w:szCs w:val="24"/>
        </w:rPr>
        <w:t xml:space="preserve"> zm.) i ustawą z dnia 14 grudnia 2012r. o odpadach (Dz. U. z 20</w:t>
      </w:r>
      <w:r w:rsidR="00C71FBA">
        <w:rPr>
          <w:rFonts w:ascii="Arial" w:hAnsi="Arial" w:cs="Arial"/>
          <w:sz w:val="22"/>
          <w:szCs w:val="24"/>
        </w:rPr>
        <w:t>23</w:t>
      </w:r>
      <w:r w:rsidRPr="00590EAE">
        <w:rPr>
          <w:rFonts w:ascii="Arial" w:hAnsi="Arial" w:cs="Arial"/>
          <w:sz w:val="22"/>
          <w:szCs w:val="24"/>
        </w:rPr>
        <w:t>,</w:t>
      </w:r>
      <w:r w:rsidR="00060F7D">
        <w:rPr>
          <w:rFonts w:ascii="Arial" w:hAnsi="Arial" w:cs="Arial"/>
          <w:sz w:val="22"/>
          <w:szCs w:val="24"/>
        </w:rPr>
        <w:t xml:space="preserve"> </w:t>
      </w:r>
      <w:r w:rsidRPr="00590EAE">
        <w:rPr>
          <w:rFonts w:ascii="Arial" w:hAnsi="Arial" w:cs="Arial"/>
          <w:sz w:val="22"/>
          <w:szCs w:val="24"/>
        </w:rPr>
        <w:t xml:space="preserve">poz. </w:t>
      </w:r>
      <w:r w:rsidR="00060F7D">
        <w:rPr>
          <w:rFonts w:ascii="Arial" w:hAnsi="Arial" w:cs="Arial"/>
          <w:sz w:val="22"/>
          <w:szCs w:val="24"/>
        </w:rPr>
        <w:t>1587</w:t>
      </w:r>
      <w:r w:rsidRPr="00590EAE">
        <w:rPr>
          <w:rFonts w:ascii="Arial" w:hAnsi="Arial" w:cs="Arial"/>
          <w:sz w:val="22"/>
          <w:szCs w:val="24"/>
        </w:rPr>
        <w:t xml:space="preserve"> </w:t>
      </w:r>
      <w:r w:rsidR="00060F7D">
        <w:rPr>
          <w:rFonts w:ascii="Arial" w:hAnsi="Arial" w:cs="Arial"/>
          <w:sz w:val="22"/>
          <w:szCs w:val="24"/>
        </w:rPr>
        <w:t xml:space="preserve">ze </w:t>
      </w:r>
      <w:r w:rsidR="00060F7D">
        <w:rPr>
          <w:rFonts w:ascii="Arial" w:hAnsi="Arial" w:cs="Arial"/>
          <w:sz w:val="22"/>
          <w:szCs w:val="24"/>
        </w:rPr>
        <w:lastRenderedPageBreak/>
        <w:t>zm</w:t>
      </w:r>
      <w:r w:rsidR="00C45ADF">
        <w:rPr>
          <w:rFonts w:ascii="Arial" w:hAnsi="Arial" w:cs="Arial"/>
          <w:sz w:val="22"/>
          <w:szCs w:val="24"/>
        </w:rPr>
        <w:t>.</w:t>
      </w:r>
      <w:r w:rsidRPr="00590EAE">
        <w:rPr>
          <w:rFonts w:ascii="Arial" w:hAnsi="Arial" w:cs="Arial"/>
          <w:sz w:val="22"/>
          <w:szCs w:val="24"/>
        </w:rPr>
        <w:t>).Wykonawca ponosi pełną i wyłączną odpowiedzialność za wykonywanie przedmiotu zamówienia zgodnie z ww. przepisami oraz ewentualne skutki z powodu ich niedotrzymani</w:t>
      </w:r>
      <w:r w:rsidR="00D9440E">
        <w:rPr>
          <w:rFonts w:ascii="Arial" w:hAnsi="Arial" w:cs="Arial"/>
          <w:sz w:val="22"/>
          <w:szCs w:val="24"/>
        </w:rPr>
        <w:t>a.</w:t>
      </w:r>
    </w:p>
    <w:p w14:paraId="09724D3F" w14:textId="639D309F" w:rsidR="002D3AC0" w:rsidRDefault="002D3AC0" w:rsidP="002947C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 xml:space="preserve">Podjęcie przez </w:t>
      </w:r>
      <w:r w:rsidR="00055D14" w:rsidRPr="006B706C">
        <w:rPr>
          <w:rFonts w:ascii="Arial" w:hAnsi="Arial" w:cs="Arial"/>
        </w:rPr>
        <w:t>W</w:t>
      </w:r>
      <w:r w:rsidRPr="006B706C">
        <w:rPr>
          <w:rFonts w:ascii="Arial" w:hAnsi="Arial" w:cs="Arial"/>
        </w:rPr>
        <w:t xml:space="preserve">ykonawcę jakichkolwiek prac, które wiązać się będą z koniecznością poniesienia przez </w:t>
      </w:r>
      <w:r w:rsidR="00D23DA2" w:rsidRPr="006B706C">
        <w:rPr>
          <w:rFonts w:ascii="Arial" w:hAnsi="Arial" w:cs="Arial"/>
        </w:rPr>
        <w:t>Z</w:t>
      </w:r>
      <w:r w:rsidRPr="006B706C">
        <w:rPr>
          <w:rFonts w:ascii="Arial" w:hAnsi="Arial" w:cs="Arial"/>
        </w:rPr>
        <w:t xml:space="preserve">amawiającego dodatkowych kosztów związanych z wymianą wadliwych części, zakupem dodatkowych elementów itp. – </w:t>
      </w:r>
      <w:r w:rsidR="00C2016D" w:rsidRPr="006B706C">
        <w:rPr>
          <w:rFonts w:ascii="Arial" w:hAnsi="Arial" w:cs="Arial"/>
        </w:rPr>
        <w:t>może nastąpić</w:t>
      </w:r>
      <w:r w:rsidR="00E503E1" w:rsidRPr="006B706C">
        <w:rPr>
          <w:rFonts w:ascii="Arial" w:hAnsi="Arial" w:cs="Arial"/>
        </w:rPr>
        <w:t xml:space="preserve"> wyłącznie</w:t>
      </w:r>
      <w:r w:rsidRPr="006B706C">
        <w:rPr>
          <w:rFonts w:ascii="Arial" w:hAnsi="Arial" w:cs="Arial"/>
        </w:rPr>
        <w:t xml:space="preserve"> po zaakceptowaniu przez </w:t>
      </w:r>
      <w:r w:rsidR="00625957" w:rsidRPr="006B706C">
        <w:rPr>
          <w:rFonts w:ascii="Arial" w:hAnsi="Arial" w:cs="Arial"/>
        </w:rPr>
        <w:t>Z</w:t>
      </w:r>
      <w:r w:rsidRPr="006B706C">
        <w:rPr>
          <w:rFonts w:ascii="Arial" w:hAnsi="Arial" w:cs="Arial"/>
        </w:rPr>
        <w:t xml:space="preserve">amawiającego kalkulacji tych kosztów sporządzonej przez </w:t>
      </w:r>
      <w:r w:rsidR="00055D14" w:rsidRPr="006B706C">
        <w:rPr>
          <w:rFonts w:ascii="Arial" w:hAnsi="Arial" w:cs="Arial"/>
        </w:rPr>
        <w:t>W</w:t>
      </w:r>
      <w:r w:rsidRPr="006B706C">
        <w:rPr>
          <w:rFonts w:ascii="Arial" w:hAnsi="Arial" w:cs="Arial"/>
        </w:rPr>
        <w:t>ykonawcę</w:t>
      </w:r>
      <w:r w:rsidR="00625957" w:rsidRPr="006B706C">
        <w:rPr>
          <w:rFonts w:ascii="Arial" w:hAnsi="Arial" w:cs="Arial"/>
        </w:rPr>
        <w:t xml:space="preserve"> i może zostać zlecone odrębnym zamówieniem.</w:t>
      </w:r>
      <w:r w:rsidRPr="006B706C">
        <w:rPr>
          <w:rFonts w:ascii="Arial" w:hAnsi="Arial" w:cs="Arial"/>
        </w:rPr>
        <w:t xml:space="preserve"> </w:t>
      </w:r>
    </w:p>
    <w:p w14:paraId="43442D79" w14:textId="77777777" w:rsidR="00FF0C88" w:rsidRPr="00C9728D" w:rsidRDefault="00CE2BEC" w:rsidP="002947C6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C9728D">
        <w:rPr>
          <w:rFonts w:ascii="Arial" w:hAnsi="Arial" w:cs="Arial"/>
          <w:lang w:eastAsia="ar-SA"/>
        </w:rPr>
        <w:t>Charakterystyka</w:t>
      </w:r>
      <w:r w:rsidRPr="00C9728D">
        <w:rPr>
          <w:rFonts w:ascii="Arial" w:hAnsi="Arial" w:cs="Arial"/>
        </w:rPr>
        <w:t xml:space="preserve"> </w:t>
      </w:r>
      <w:r w:rsidR="00FF0C88" w:rsidRPr="00C9728D">
        <w:rPr>
          <w:rFonts w:ascii="Arial" w:hAnsi="Arial" w:cs="Arial"/>
        </w:rPr>
        <w:t>Urządzeń:</w:t>
      </w:r>
    </w:p>
    <w:p w14:paraId="45E69C64" w14:textId="23928A39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</w:t>
      </w:r>
      <w:r w:rsidRPr="006B706C">
        <w:rPr>
          <w:rFonts w:ascii="Arial" w:hAnsi="Arial" w:cs="Arial"/>
          <w:vertAlign w:val="superscript"/>
        </w:rPr>
        <w:t>3</w:t>
      </w:r>
      <w:r w:rsidRPr="006B706C">
        <w:rPr>
          <w:rFonts w:ascii="Arial" w:hAnsi="Arial" w:cs="Arial"/>
        </w:rPr>
        <w:t>, pojemność całkowita 1340 dm</w:t>
      </w:r>
      <w:r w:rsidRPr="006B706C">
        <w:rPr>
          <w:rFonts w:ascii="Arial" w:hAnsi="Arial" w:cs="Arial"/>
          <w:vertAlign w:val="superscript"/>
        </w:rPr>
        <w:t>3</w:t>
      </w:r>
      <w:r w:rsidRPr="006B706C">
        <w:rPr>
          <w:rFonts w:ascii="Arial" w:hAnsi="Arial" w:cs="Arial"/>
        </w:rPr>
        <w:t xml:space="preserve">, oznaczony jako </w:t>
      </w:r>
      <w:r w:rsidRPr="00FB1937">
        <w:rPr>
          <w:rFonts w:ascii="Arial" w:hAnsi="Arial" w:cs="Arial"/>
          <w:bCs/>
        </w:rPr>
        <w:t>Tt1,</w:t>
      </w:r>
      <w:r w:rsidRPr="006B706C">
        <w:rPr>
          <w:rFonts w:ascii="Arial" w:hAnsi="Arial" w:cs="Arial"/>
          <w:b/>
        </w:rPr>
        <w:t xml:space="preserve"> </w:t>
      </w:r>
      <w:r w:rsidRPr="006B706C">
        <w:rPr>
          <w:rFonts w:ascii="Arial" w:hAnsi="Arial" w:cs="Arial"/>
        </w:rPr>
        <w:t>podłączony do studzienki S6, usytułowany na chodniku w północnej części obiektu,</w:t>
      </w:r>
    </w:p>
    <w:p w14:paraId="3B0A7402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</w:t>
      </w:r>
      <w:r w:rsidRPr="006B706C">
        <w:rPr>
          <w:rFonts w:ascii="Arial" w:hAnsi="Arial" w:cs="Arial"/>
          <w:vertAlign w:val="superscript"/>
        </w:rPr>
        <w:t>3</w:t>
      </w:r>
      <w:r w:rsidRPr="006B706C">
        <w:rPr>
          <w:rFonts w:ascii="Arial" w:hAnsi="Arial" w:cs="Arial"/>
        </w:rPr>
        <w:t>, pojemność całkowita 1340 dm</w:t>
      </w:r>
      <w:r w:rsidRPr="006B706C">
        <w:rPr>
          <w:rFonts w:ascii="Arial" w:hAnsi="Arial" w:cs="Arial"/>
          <w:vertAlign w:val="superscript"/>
        </w:rPr>
        <w:t>3</w:t>
      </w:r>
      <w:r w:rsidRPr="006B706C">
        <w:rPr>
          <w:rFonts w:ascii="Arial" w:hAnsi="Arial" w:cs="Arial"/>
        </w:rPr>
        <w:t xml:space="preserve">, oznaczony jako </w:t>
      </w:r>
      <w:r w:rsidRPr="00FB1937">
        <w:rPr>
          <w:rFonts w:ascii="Arial" w:hAnsi="Arial" w:cs="Arial"/>
          <w:bCs/>
        </w:rPr>
        <w:t>Tt2</w:t>
      </w:r>
      <w:r w:rsidRPr="006B706C">
        <w:rPr>
          <w:rFonts w:ascii="Arial" w:hAnsi="Arial" w:cs="Arial"/>
          <w:b/>
        </w:rPr>
        <w:t xml:space="preserve">, </w:t>
      </w:r>
      <w:r w:rsidRPr="006B706C">
        <w:rPr>
          <w:rFonts w:ascii="Arial" w:hAnsi="Arial" w:cs="Arial"/>
        </w:rPr>
        <w:t>podłączony do studzienki S14, usytułowany na parkingu w północnej części obiektu,</w:t>
      </w:r>
    </w:p>
    <w:p w14:paraId="1B1135BD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dm3, pojemność całkowita 1340 dm3, oznaczony jako Tt3, podłączony do studzienki S17, usytułowany na chodniku we wschodniej części obiektu,</w:t>
      </w:r>
    </w:p>
    <w:p w14:paraId="7E47524C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dm3, pojemność całkowita 1340 dm3, oznaczony jako Tt4, podłączony do studzienki S4, usytułowany na chodniku w zachodniej części obiektu,</w:t>
      </w:r>
    </w:p>
    <w:p w14:paraId="112D281F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dm3, pojemność całkowita 1340 dm3, oznaczony jako Tt6, podłączony do studzienki S27, usytułowany na drodze w południowej części obiektu,</w:t>
      </w:r>
    </w:p>
    <w:p w14:paraId="0C68E024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dm3, pojemność całkowita 1340 dm3, oznaczony jako Tt7, podłączony do studzienki S30, usytułowany na chodniku we wschodniej części obiektu,</w:t>
      </w:r>
    </w:p>
    <w:p w14:paraId="2E6B855E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dm3, pojemność całkowita 1340 dm3, oznaczony jako Tt8, podłączony do studzienki S4, usytułowany na chodniku we wschodniej części obiektu,</w:t>
      </w:r>
    </w:p>
    <w:p w14:paraId="6DE83B24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7, pojemność magazynowania tłuszczu 850 dm3, pojemność całkowita 1880 dm3, oznaczony jako Tt10, podłączony do studzienki S24, usytułowany na chodniku w północnej części obiektu,</w:t>
      </w:r>
    </w:p>
    <w:p w14:paraId="0131C5AC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separator tłuszczu ECOL-UNIKON EST 4, pojemność magazynowania tłuszczu 560 dm3, pojemność całkowita 1340 dm3, oznaczony jako Tt12, podłączony do studzienki S8A, usytułowany na chodniku w północnej części obiektu,</w:t>
      </w:r>
    </w:p>
    <w:p w14:paraId="6D79190B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proofErr w:type="spellStart"/>
      <w:r w:rsidRPr="006B706C">
        <w:rPr>
          <w:rFonts w:ascii="Arial" w:hAnsi="Arial" w:cs="Arial"/>
        </w:rPr>
        <w:t>lamelowy</w:t>
      </w:r>
      <w:proofErr w:type="spellEnd"/>
      <w:r w:rsidRPr="006B706C">
        <w:rPr>
          <w:rFonts w:ascii="Arial" w:hAnsi="Arial" w:cs="Arial"/>
        </w:rPr>
        <w:t xml:space="preserve"> separator substancji ropopochodnych ECOL-UNICOL PSW LAMELA 60/600 S, pojemność magazynowania oleju 880 dm3, rzeczywista pojemność części osadowej 940 dm3, oznaczony jako Sep1, podłączony do osadnika błota i szlamu, usytułowany na parkingu w północnej części obiektu,</w:t>
      </w:r>
    </w:p>
    <w:p w14:paraId="59C2B8BA" w14:textId="77777777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Osadnik zawiesiny łatwo padającej, pojemność całkowita 7500 dm3, oznaczony jako Os1, podłączony do studzienki D34, usytułowany na parkingu w północnej części obiektu,</w:t>
      </w:r>
    </w:p>
    <w:p w14:paraId="1E359502" w14:textId="1BF86DD6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 xml:space="preserve">separator substancji ropopochodnych ECOL-UNICOL PSK-V KOALA II NG 20/2000, pojemność magazynowania oleju 2160 dm3, rzeczywista pojemność części osadowej 3800 dm3, oznaczony jako Sep2, podłączony do studzienki D47, usytułowany na parkingu </w:t>
      </w:r>
      <w:r w:rsidR="00B97DA9">
        <w:rPr>
          <w:rFonts w:ascii="Arial" w:hAnsi="Arial" w:cs="Arial"/>
        </w:rPr>
        <w:t xml:space="preserve">              </w:t>
      </w:r>
      <w:r w:rsidRPr="006B706C">
        <w:rPr>
          <w:rFonts w:ascii="Arial" w:hAnsi="Arial" w:cs="Arial"/>
        </w:rPr>
        <w:t>w północnej części obiektu,</w:t>
      </w:r>
    </w:p>
    <w:p w14:paraId="08A2349D" w14:textId="535C4226" w:rsidR="00926F92" w:rsidRPr="006B706C" w:rsidRDefault="00926F92" w:rsidP="002947C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 xml:space="preserve">separator substancji ropopochodnych </w:t>
      </w:r>
      <w:proofErr w:type="spellStart"/>
      <w:r w:rsidRPr="006B706C">
        <w:rPr>
          <w:rFonts w:ascii="Arial" w:hAnsi="Arial" w:cs="Arial"/>
        </w:rPr>
        <w:t>Aquafix</w:t>
      </w:r>
      <w:proofErr w:type="spellEnd"/>
      <w:r w:rsidRPr="006B706C">
        <w:rPr>
          <w:rFonts w:ascii="Arial" w:hAnsi="Arial" w:cs="Arial"/>
        </w:rPr>
        <w:t xml:space="preserve"> AIO 4/650, pojemność magazynowania oleju 650 dm3, rzeczywista pojemność części osadowej 600 dm3, oznaczony jako Sep3, podłączony do studzienki D67b , usytułowany przy lotnisku w południowej części obiektu</w:t>
      </w:r>
      <w:r w:rsidR="00B97DA9">
        <w:rPr>
          <w:rFonts w:ascii="Arial" w:hAnsi="Arial" w:cs="Arial"/>
        </w:rPr>
        <w:t>.</w:t>
      </w:r>
    </w:p>
    <w:p w14:paraId="4112C9FC" w14:textId="12638120" w:rsidR="00865126" w:rsidRDefault="00865126" w:rsidP="002947C6">
      <w:pPr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>Wytwórcą od</w:t>
      </w:r>
      <w:r w:rsidR="004E1391" w:rsidRPr="006B706C">
        <w:rPr>
          <w:rFonts w:ascii="Arial" w:hAnsi="Arial" w:cs="Arial"/>
          <w:sz w:val="22"/>
          <w:szCs w:val="22"/>
          <w:lang w:eastAsia="ar-SA"/>
        </w:rPr>
        <w:t>padów podczas wykonywania usług objętych Przedmiotem umowy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jest Wykonawca.</w:t>
      </w:r>
    </w:p>
    <w:p w14:paraId="39CECB01" w14:textId="4AE89FB0" w:rsidR="00E13983" w:rsidRPr="00590F96" w:rsidRDefault="00E13983" w:rsidP="002947C6">
      <w:pPr>
        <w:numPr>
          <w:ilvl w:val="0"/>
          <w:numId w:val="12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  <w:r w:rsidRPr="00590F96">
        <w:rPr>
          <w:rFonts w:ascii="Arial" w:hAnsi="Arial" w:cs="Arial"/>
          <w:sz w:val="22"/>
          <w:szCs w:val="22"/>
          <w:lang w:eastAsia="ar-SA"/>
        </w:rPr>
        <w:lastRenderedPageBreak/>
        <w:t>Wykonawca oświadcza, że w zakresie prowadzonej działalności gospodarczej posiada ubezpieczenie od odpowiedzialności cywilnej za szkody majątkowe jak i osobowe powstałe         w wyniku odpowiedzialności kontraktowej Wykonawcy.</w:t>
      </w:r>
    </w:p>
    <w:p w14:paraId="0DF1CAD2" w14:textId="77777777" w:rsidR="00934F3C" w:rsidRPr="00E13983" w:rsidRDefault="00934F3C" w:rsidP="002947C6">
      <w:pPr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E13983">
        <w:rPr>
          <w:rFonts w:ascii="Arial" w:hAnsi="Arial" w:cs="Arial"/>
          <w:sz w:val="22"/>
          <w:szCs w:val="22"/>
        </w:rPr>
        <w:t>Wykonawca wykona przedmiot umowy siłami własnymi / z udziałem podwykonawców:</w:t>
      </w:r>
      <w:r w:rsidRPr="00E13983">
        <w:rPr>
          <w:rFonts w:ascii="Arial" w:hAnsi="Arial" w:cs="Arial"/>
          <w:bCs/>
          <w:sz w:val="22"/>
          <w:szCs w:val="22"/>
        </w:rPr>
        <w:t xml:space="preserve"> ……………………………….. (nazwa i adres podwykonawcy)</w:t>
      </w:r>
      <w:r w:rsidRPr="00E13983">
        <w:rPr>
          <w:rFonts w:ascii="Arial" w:hAnsi="Arial" w:cs="Arial"/>
          <w:sz w:val="22"/>
          <w:szCs w:val="22"/>
        </w:rPr>
        <w:t xml:space="preserve"> </w:t>
      </w:r>
    </w:p>
    <w:p w14:paraId="0FFEA00D" w14:textId="77777777" w:rsidR="00934F3C" w:rsidRPr="00050137" w:rsidRDefault="00934F3C" w:rsidP="00934F3C">
      <w:pPr>
        <w:pStyle w:val="Tekstpodstawowy310"/>
        <w:tabs>
          <w:tab w:val="clear" w:pos="284"/>
          <w:tab w:val="left" w:pos="426"/>
          <w:tab w:val="left" w:pos="851"/>
        </w:tabs>
        <w:spacing w:after="60"/>
        <w:ind w:left="425"/>
        <w:jc w:val="both"/>
        <w:rPr>
          <w:rFonts w:ascii="Arial" w:hAnsi="Arial" w:cs="Arial"/>
          <w:b/>
          <w:szCs w:val="22"/>
        </w:rPr>
      </w:pPr>
      <w:r w:rsidRPr="00050137">
        <w:rPr>
          <w:rFonts w:ascii="Arial" w:hAnsi="Arial" w:cs="Arial"/>
          <w:szCs w:val="22"/>
        </w:rPr>
        <w:t xml:space="preserve">W przypadku korzystania z podwykonawców, Wykonawca ponosi pełną odpowiedzialność za działania, uchybienia i zaniedbania podwykonawców oraz ich pracowników tak, jak gdyby były to działania, uchybienia lub zaniedbania samego Wykonawcy*. </w:t>
      </w:r>
    </w:p>
    <w:p w14:paraId="364ECA52" w14:textId="5ED3F217" w:rsidR="00934F3C" w:rsidRPr="00050137" w:rsidRDefault="00934F3C" w:rsidP="00934F3C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50137">
        <w:rPr>
          <w:rFonts w:ascii="Arial" w:hAnsi="Arial" w:cs="Arial"/>
          <w:sz w:val="22"/>
          <w:szCs w:val="22"/>
        </w:rPr>
        <w:t xml:space="preserve">* </w:t>
      </w:r>
      <w:r w:rsidRPr="00050137">
        <w:rPr>
          <w:rFonts w:ascii="Arial" w:hAnsi="Arial" w:cs="Arial"/>
          <w:b/>
          <w:i/>
          <w:sz w:val="22"/>
          <w:szCs w:val="22"/>
        </w:rPr>
        <w:t xml:space="preserve">postanowienia ust. </w:t>
      </w:r>
      <w:r w:rsidR="00EA6972">
        <w:rPr>
          <w:rFonts w:ascii="Arial" w:hAnsi="Arial" w:cs="Arial"/>
          <w:b/>
          <w:i/>
          <w:sz w:val="22"/>
          <w:szCs w:val="22"/>
        </w:rPr>
        <w:t>10</w:t>
      </w:r>
      <w:r w:rsidRPr="00050137">
        <w:rPr>
          <w:rFonts w:ascii="Arial" w:hAnsi="Arial" w:cs="Arial"/>
          <w:b/>
          <w:i/>
          <w:sz w:val="22"/>
          <w:szCs w:val="22"/>
        </w:rPr>
        <w:t xml:space="preserve"> niniejszego paragrafu umowy zostaną uściślone w momencie zawierania  umowy z Wykonawcą, któremu zostanie udzielone zamówienie</w:t>
      </w:r>
      <w:r w:rsidRPr="00050137">
        <w:rPr>
          <w:rFonts w:ascii="Arial" w:hAnsi="Arial" w:cs="Arial"/>
          <w:b/>
          <w:sz w:val="22"/>
          <w:szCs w:val="22"/>
        </w:rPr>
        <w:t>.</w:t>
      </w:r>
    </w:p>
    <w:p w14:paraId="77E6D2B5" w14:textId="77777777" w:rsidR="00934F3C" w:rsidRPr="006B706C" w:rsidRDefault="00934F3C" w:rsidP="00934F3C">
      <w:pPr>
        <w:tabs>
          <w:tab w:val="left" w:pos="426"/>
        </w:tabs>
        <w:spacing w:after="60"/>
        <w:ind w:left="42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4812E7B" w14:textId="77777777" w:rsidR="002B61DA" w:rsidRPr="006B706C" w:rsidRDefault="002B61DA" w:rsidP="00881691">
      <w:pPr>
        <w:pStyle w:val="Nagwek5"/>
        <w:spacing w:after="60"/>
        <w:jc w:val="center"/>
        <w:rPr>
          <w:rFonts w:ascii="Arial" w:hAnsi="Arial" w:cs="Arial"/>
          <w:szCs w:val="22"/>
          <w:lang w:eastAsia="ar-SA"/>
        </w:rPr>
      </w:pPr>
      <w:r w:rsidRPr="006B706C">
        <w:rPr>
          <w:rFonts w:ascii="Arial" w:hAnsi="Arial" w:cs="Arial"/>
          <w:szCs w:val="22"/>
        </w:rPr>
        <w:t>WARUNKI PRZYSTĄPIENIA DO REALIZACJI PRZEDMIOTU ZAMÓWIENIA</w:t>
      </w:r>
    </w:p>
    <w:p w14:paraId="5AE0F707" w14:textId="77777777" w:rsidR="002B61DA" w:rsidRPr="006B706C" w:rsidRDefault="002B61DA" w:rsidP="00881691">
      <w:pPr>
        <w:tabs>
          <w:tab w:val="left" w:pos="426"/>
        </w:tabs>
        <w:spacing w:after="6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B706C">
        <w:rPr>
          <w:rFonts w:ascii="Arial" w:hAnsi="Arial" w:cs="Arial"/>
          <w:b/>
          <w:sz w:val="22"/>
          <w:szCs w:val="22"/>
          <w:lang w:eastAsia="ar-SA"/>
        </w:rPr>
        <w:t>§ 3</w:t>
      </w:r>
    </w:p>
    <w:p w14:paraId="0371B94A" w14:textId="2B871457" w:rsidR="002B61DA" w:rsidRPr="006B706C" w:rsidRDefault="002B61DA" w:rsidP="002947C6">
      <w:pPr>
        <w:numPr>
          <w:ilvl w:val="0"/>
          <w:numId w:val="13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>Wykonawca przed przystąpieniem do realizacji Przed</w:t>
      </w:r>
      <w:r w:rsidR="00B45F39" w:rsidRPr="006B706C">
        <w:rPr>
          <w:rFonts w:ascii="Arial" w:hAnsi="Arial" w:cs="Arial"/>
          <w:sz w:val="22"/>
          <w:szCs w:val="22"/>
          <w:lang w:eastAsia="ar-SA"/>
        </w:rPr>
        <w:t>miotu umowy zobowiązany jest do </w:t>
      </w:r>
      <w:r w:rsidRPr="006B706C">
        <w:rPr>
          <w:rFonts w:ascii="Arial" w:hAnsi="Arial" w:cs="Arial"/>
          <w:sz w:val="22"/>
          <w:szCs w:val="22"/>
          <w:lang w:eastAsia="ar-SA"/>
        </w:rPr>
        <w:t>zapoznania się z „Procedurą dopuszczenia do pracy fir</w:t>
      </w:r>
      <w:r w:rsidR="00B45F39" w:rsidRPr="006B706C">
        <w:rPr>
          <w:rFonts w:ascii="Arial" w:hAnsi="Arial" w:cs="Arial"/>
          <w:sz w:val="22"/>
          <w:szCs w:val="22"/>
          <w:lang w:eastAsia="ar-SA"/>
        </w:rPr>
        <w:t>m zewnętrznych, działających na 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terenie obiektu szpitala przy ul. Fieldorfa 2 na zlecenie spółki </w:t>
      </w:r>
      <w:r w:rsidR="005D1B40">
        <w:rPr>
          <w:rFonts w:ascii="Arial" w:hAnsi="Arial" w:cs="Arial"/>
          <w:sz w:val="22"/>
          <w:szCs w:val="22"/>
          <w:lang w:eastAsia="ar-SA"/>
        </w:rPr>
        <w:t>Inwestycje Dolnośląskie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– Dział Eksploatacyjny”</w:t>
      </w:r>
      <w:r w:rsidR="00E36697" w:rsidRPr="006B706C">
        <w:rPr>
          <w:rFonts w:ascii="Arial" w:hAnsi="Arial" w:cs="Arial"/>
          <w:sz w:val="22"/>
          <w:szCs w:val="22"/>
          <w:lang w:eastAsia="ar-SA"/>
        </w:rPr>
        <w:t xml:space="preserve"> oraz ustaleniami zawartymi w wydanej na jej podstawie „Karcie dopuszczenia do pracy”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stanowiąc</w:t>
      </w:r>
      <w:r w:rsidR="00986614" w:rsidRPr="006B706C">
        <w:rPr>
          <w:rFonts w:ascii="Arial" w:hAnsi="Arial" w:cs="Arial"/>
          <w:sz w:val="22"/>
          <w:szCs w:val="22"/>
          <w:lang w:eastAsia="ar-SA"/>
        </w:rPr>
        <w:t>ej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B706C">
        <w:rPr>
          <w:rFonts w:ascii="Arial" w:hAnsi="Arial" w:cs="Arial"/>
          <w:b/>
          <w:sz w:val="22"/>
          <w:szCs w:val="22"/>
          <w:lang w:eastAsia="ar-SA"/>
        </w:rPr>
        <w:t xml:space="preserve">załącznik nr </w:t>
      </w:r>
      <w:r w:rsidR="009933EB" w:rsidRPr="006B706C">
        <w:rPr>
          <w:rFonts w:ascii="Arial" w:hAnsi="Arial" w:cs="Arial"/>
          <w:b/>
          <w:sz w:val="22"/>
          <w:szCs w:val="22"/>
          <w:lang w:eastAsia="ar-SA"/>
        </w:rPr>
        <w:t>2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do umowy</w:t>
      </w:r>
      <w:r w:rsidR="00DE7EB3" w:rsidRPr="006B706C">
        <w:rPr>
          <w:rFonts w:ascii="Arial" w:hAnsi="Arial" w:cs="Arial"/>
          <w:sz w:val="22"/>
          <w:szCs w:val="22"/>
          <w:lang w:eastAsia="ar-SA"/>
        </w:rPr>
        <w:t xml:space="preserve"> i jej stosowania</w:t>
      </w:r>
      <w:r w:rsidRPr="006B706C">
        <w:rPr>
          <w:rFonts w:ascii="Arial" w:hAnsi="Arial" w:cs="Arial"/>
          <w:sz w:val="22"/>
          <w:szCs w:val="22"/>
          <w:lang w:eastAsia="ar-SA"/>
        </w:rPr>
        <w:t>.</w:t>
      </w:r>
    </w:p>
    <w:p w14:paraId="3CDDF505" w14:textId="49BCC402" w:rsidR="00966BCE" w:rsidRPr="006D1521" w:rsidRDefault="00B45F39" w:rsidP="002947C6">
      <w:pPr>
        <w:numPr>
          <w:ilvl w:val="0"/>
          <w:numId w:val="13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>Powyższa p</w:t>
      </w:r>
      <w:r w:rsidR="002B61DA" w:rsidRPr="006B706C">
        <w:rPr>
          <w:rFonts w:ascii="Arial" w:hAnsi="Arial" w:cs="Arial"/>
          <w:sz w:val="22"/>
          <w:szCs w:val="22"/>
          <w:lang w:eastAsia="ar-SA"/>
        </w:rPr>
        <w:t xml:space="preserve">rocedura </w:t>
      </w:r>
      <w:r w:rsidRPr="006B706C">
        <w:rPr>
          <w:rFonts w:ascii="Arial" w:hAnsi="Arial" w:cs="Arial"/>
          <w:sz w:val="22"/>
          <w:szCs w:val="22"/>
          <w:lang w:eastAsia="ar-SA"/>
        </w:rPr>
        <w:t>porządkuje</w:t>
      </w:r>
      <w:r w:rsidR="002B61DA" w:rsidRPr="006B706C">
        <w:rPr>
          <w:rFonts w:ascii="Arial" w:hAnsi="Arial" w:cs="Arial"/>
          <w:sz w:val="22"/>
          <w:szCs w:val="22"/>
          <w:lang w:eastAsia="ar-SA"/>
        </w:rPr>
        <w:t xml:space="preserve"> czynności, jakie </w:t>
      </w:r>
      <w:r w:rsidR="00112CD5" w:rsidRPr="006B706C">
        <w:rPr>
          <w:rFonts w:ascii="Arial" w:hAnsi="Arial" w:cs="Arial"/>
          <w:sz w:val="22"/>
          <w:szCs w:val="22"/>
          <w:lang w:eastAsia="ar-SA"/>
        </w:rPr>
        <w:t xml:space="preserve">Wykonawca ma obowiązek wykonać </w:t>
      </w:r>
      <w:r w:rsidR="002B61DA" w:rsidRPr="006B706C">
        <w:rPr>
          <w:rFonts w:ascii="Arial" w:hAnsi="Arial" w:cs="Arial"/>
          <w:sz w:val="22"/>
          <w:szCs w:val="22"/>
          <w:lang w:eastAsia="ar-SA"/>
        </w:rPr>
        <w:t>przed przystąpieniem do prac na obiekcie, w trakcie trwania prac, jak i po ich zakończeniu, a także określ</w:t>
      </w:r>
      <w:r w:rsidRPr="006B706C">
        <w:rPr>
          <w:rFonts w:ascii="Arial" w:hAnsi="Arial" w:cs="Arial"/>
          <w:sz w:val="22"/>
          <w:szCs w:val="22"/>
          <w:lang w:eastAsia="ar-SA"/>
        </w:rPr>
        <w:t>a</w:t>
      </w:r>
      <w:r w:rsidR="002B61DA" w:rsidRPr="006B706C">
        <w:rPr>
          <w:rFonts w:ascii="Arial" w:hAnsi="Arial" w:cs="Arial"/>
          <w:sz w:val="22"/>
          <w:szCs w:val="22"/>
          <w:lang w:eastAsia="ar-SA"/>
        </w:rPr>
        <w:t xml:space="preserve"> odpowiedzialnoś</w:t>
      </w:r>
      <w:r w:rsidRPr="006B706C">
        <w:rPr>
          <w:rFonts w:ascii="Arial" w:hAnsi="Arial" w:cs="Arial"/>
          <w:sz w:val="22"/>
          <w:szCs w:val="22"/>
          <w:lang w:eastAsia="ar-SA"/>
        </w:rPr>
        <w:t>ć</w:t>
      </w:r>
      <w:r w:rsidR="002B61DA" w:rsidRPr="006B706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761F1" w:rsidRPr="006B706C">
        <w:rPr>
          <w:rFonts w:ascii="Arial" w:hAnsi="Arial" w:cs="Arial"/>
          <w:sz w:val="22"/>
          <w:szCs w:val="22"/>
          <w:lang w:eastAsia="ar-SA"/>
        </w:rPr>
        <w:t>Wykonawcy</w:t>
      </w:r>
      <w:r w:rsidR="002B61DA" w:rsidRPr="006B706C">
        <w:rPr>
          <w:rFonts w:ascii="Arial" w:hAnsi="Arial" w:cs="Arial"/>
          <w:sz w:val="22"/>
          <w:szCs w:val="22"/>
          <w:lang w:eastAsia="ar-SA"/>
        </w:rPr>
        <w:t xml:space="preserve"> w czasie przebywania na terenie </w:t>
      </w:r>
      <w:r w:rsidRPr="006B706C">
        <w:rPr>
          <w:rFonts w:ascii="Arial" w:hAnsi="Arial" w:cs="Arial"/>
          <w:sz w:val="22"/>
          <w:szCs w:val="22"/>
          <w:lang w:eastAsia="ar-SA"/>
        </w:rPr>
        <w:t>obiektu</w:t>
      </w:r>
      <w:r w:rsidR="00C761F1" w:rsidRPr="006B706C">
        <w:rPr>
          <w:rFonts w:ascii="Arial" w:hAnsi="Arial" w:cs="Arial"/>
          <w:sz w:val="22"/>
          <w:szCs w:val="22"/>
          <w:lang w:eastAsia="ar-SA"/>
        </w:rPr>
        <w:t xml:space="preserve"> jego </w:t>
      </w:r>
      <w:r w:rsidR="00C761F1" w:rsidRPr="006D1521">
        <w:rPr>
          <w:rFonts w:ascii="Arial" w:hAnsi="Arial" w:cs="Arial"/>
          <w:sz w:val="22"/>
          <w:szCs w:val="22"/>
          <w:lang w:eastAsia="ar-SA"/>
        </w:rPr>
        <w:t>pracowników</w:t>
      </w:r>
      <w:r w:rsidRPr="006D1521">
        <w:rPr>
          <w:rFonts w:ascii="Arial" w:hAnsi="Arial" w:cs="Arial"/>
          <w:sz w:val="22"/>
          <w:szCs w:val="22"/>
          <w:lang w:eastAsia="ar-SA"/>
        </w:rPr>
        <w:t>.</w:t>
      </w:r>
    </w:p>
    <w:p w14:paraId="69B85744" w14:textId="75F2FC3D" w:rsidR="00DD456C" w:rsidRPr="006D1521" w:rsidRDefault="00DD456C" w:rsidP="002947C6">
      <w:pPr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D1521">
        <w:rPr>
          <w:rFonts w:ascii="Arial" w:hAnsi="Arial" w:cs="Arial"/>
          <w:sz w:val="22"/>
          <w:szCs w:val="22"/>
          <w:lang w:eastAsia="ar-SA"/>
        </w:rPr>
        <w:t xml:space="preserve">Procedura, o której mowa w ust. 1 obowiązuje w zakresie, w jakim nie jest sprzeczna zapisami </w:t>
      </w:r>
      <w:r w:rsidR="00725D50">
        <w:rPr>
          <w:rFonts w:ascii="Arial" w:hAnsi="Arial" w:cs="Arial"/>
          <w:sz w:val="22"/>
          <w:szCs w:val="22"/>
          <w:lang w:eastAsia="ar-SA"/>
        </w:rPr>
        <w:t>u</w:t>
      </w:r>
      <w:r w:rsidRPr="006D1521">
        <w:rPr>
          <w:rFonts w:ascii="Arial" w:hAnsi="Arial" w:cs="Arial"/>
          <w:sz w:val="22"/>
          <w:szCs w:val="22"/>
          <w:lang w:eastAsia="ar-SA"/>
        </w:rPr>
        <w:t>mowy.</w:t>
      </w:r>
    </w:p>
    <w:p w14:paraId="23D0DC2A" w14:textId="77777777" w:rsidR="004232EA" w:rsidRPr="006B706C" w:rsidRDefault="004232EA" w:rsidP="00881691">
      <w:p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E9B02CA" w14:textId="16BFB794" w:rsidR="003B4E80" w:rsidRPr="006B706C" w:rsidRDefault="003B4E80" w:rsidP="00881691">
      <w:pPr>
        <w:pStyle w:val="Nagwek5"/>
        <w:spacing w:after="60"/>
        <w:jc w:val="center"/>
        <w:rPr>
          <w:rFonts w:ascii="Arial" w:hAnsi="Arial" w:cs="Arial"/>
          <w:strike/>
          <w:szCs w:val="22"/>
        </w:rPr>
      </w:pPr>
      <w:r w:rsidRPr="006B706C">
        <w:rPr>
          <w:rFonts w:ascii="Arial" w:hAnsi="Arial" w:cs="Arial"/>
          <w:szCs w:val="22"/>
        </w:rPr>
        <w:t xml:space="preserve">WARUNKI REALIZACJI I ODBIORU </w:t>
      </w:r>
      <w:r w:rsidR="00550363" w:rsidRPr="006B706C">
        <w:rPr>
          <w:rFonts w:ascii="Arial" w:hAnsi="Arial" w:cs="Arial"/>
          <w:szCs w:val="22"/>
        </w:rPr>
        <w:t>PRZEDMIOTU UMOWY</w:t>
      </w:r>
    </w:p>
    <w:p w14:paraId="3BC6B675" w14:textId="77777777" w:rsidR="00E47464" w:rsidRPr="006B706C" w:rsidRDefault="003B4E80" w:rsidP="00881691">
      <w:pPr>
        <w:tabs>
          <w:tab w:val="left" w:pos="426"/>
        </w:tabs>
        <w:spacing w:after="60"/>
        <w:jc w:val="center"/>
        <w:rPr>
          <w:rFonts w:ascii="Arial" w:hAnsi="Arial" w:cs="Arial"/>
          <w:b/>
          <w:sz w:val="22"/>
          <w:szCs w:val="22"/>
          <w:lang w:eastAsia="ar-SA"/>
        </w:rPr>
      </w:pPr>
      <w:bookmarkStart w:id="2" w:name="_Hlk164257664"/>
      <w:r w:rsidRPr="006B706C">
        <w:rPr>
          <w:rFonts w:ascii="Arial" w:hAnsi="Arial" w:cs="Arial"/>
          <w:b/>
          <w:sz w:val="22"/>
          <w:szCs w:val="22"/>
          <w:lang w:eastAsia="ar-SA"/>
        </w:rPr>
        <w:t xml:space="preserve">§ </w:t>
      </w:r>
      <w:r w:rsidR="002B61DA" w:rsidRPr="006B706C">
        <w:rPr>
          <w:rFonts w:ascii="Arial" w:hAnsi="Arial" w:cs="Arial"/>
          <w:b/>
          <w:sz w:val="22"/>
          <w:szCs w:val="22"/>
          <w:lang w:eastAsia="ar-SA"/>
        </w:rPr>
        <w:t>4</w:t>
      </w:r>
    </w:p>
    <w:bookmarkEnd w:id="2"/>
    <w:p w14:paraId="04D5FE26" w14:textId="58BD1C9C" w:rsidR="003C0D35" w:rsidRPr="006B706C" w:rsidRDefault="001401C3" w:rsidP="002947C6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 xml:space="preserve">Wykonawca w zakresie wszystkich przeglądów </w:t>
      </w:r>
      <w:r w:rsidR="006C6956">
        <w:rPr>
          <w:rFonts w:ascii="Arial" w:hAnsi="Arial" w:cs="Arial"/>
        </w:rPr>
        <w:t>eksploatacyjn</w:t>
      </w:r>
      <w:r w:rsidR="00D9440E">
        <w:rPr>
          <w:rFonts w:ascii="Arial" w:hAnsi="Arial" w:cs="Arial"/>
        </w:rPr>
        <w:t>o</w:t>
      </w:r>
      <w:r w:rsidR="006C6956">
        <w:rPr>
          <w:rFonts w:ascii="Arial" w:hAnsi="Arial" w:cs="Arial"/>
        </w:rPr>
        <w:t>-budowlanych</w:t>
      </w:r>
      <w:r w:rsidR="006C6956" w:rsidRPr="006B706C">
        <w:rPr>
          <w:rFonts w:ascii="Arial" w:hAnsi="Arial" w:cs="Arial"/>
        </w:rPr>
        <w:t xml:space="preserve"> </w:t>
      </w:r>
      <w:r w:rsidRPr="006B706C">
        <w:rPr>
          <w:rFonts w:ascii="Arial" w:hAnsi="Arial" w:cs="Arial"/>
          <w:b/>
        </w:rPr>
        <w:t xml:space="preserve">na co najmniej 3 dni przed planowanymi terminami wykonania </w:t>
      </w:r>
      <w:r w:rsidR="00F82BD9" w:rsidRPr="006B706C">
        <w:rPr>
          <w:rFonts w:ascii="Arial" w:hAnsi="Arial" w:cs="Arial"/>
          <w:b/>
        </w:rPr>
        <w:t>p</w:t>
      </w:r>
      <w:r w:rsidRPr="006B706C">
        <w:rPr>
          <w:rFonts w:ascii="Arial" w:hAnsi="Arial" w:cs="Arial"/>
          <w:b/>
        </w:rPr>
        <w:t xml:space="preserve">rzeglądów </w:t>
      </w:r>
      <w:r w:rsidRPr="006B706C">
        <w:rPr>
          <w:rFonts w:ascii="Arial" w:hAnsi="Arial" w:cs="Arial"/>
        </w:rPr>
        <w:t>winien ustalić z Zamawiającym „Harmonogram prac” realizacji czynności przeglądowych dla wszystkich Urządzeń objętych danym przeglądem.</w:t>
      </w:r>
    </w:p>
    <w:p w14:paraId="7C293177" w14:textId="1CB5C868" w:rsidR="001401C3" w:rsidRPr="006B706C" w:rsidRDefault="001401C3" w:rsidP="003C0D35">
      <w:pPr>
        <w:pStyle w:val="Akapitzlist"/>
        <w:spacing w:after="60" w:line="240" w:lineRule="auto"/>
        <w:ind w:left="360"/>
        <w:contextualSpacing w:val="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„Harmonogram prac” oraz każda jego zmiana podlega akceptacji przez Zamawiającego.</w:t>
      </w:r>
    </w:p>
    <w:p w14:paraId="37633854" w14:textId="23FB5D6E" w:rsidR="001401C3" w:rsidRPr="006B706C" w:rsidRDefault="001401C3" w:rsidP="002947C6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Rea</w:t>
      </w:r>
      <w:r w:rsidR="00306154" w:rsidRPr="006B706C">
        <w:rPr>
          <w:rFonts w:ascii="Arial" w:hAnsi="Arial" w:cs="Arial"/>
        </w:rPr>
        <w:t>lizacja czynności objętych Przedmiotem umowy</w:t>
      </w:r>
      <w:r w:rsidRPr="006B706C">
        <w:rPr>
          <w:rFonts w:ascii="Arial" w:hAnsi="Arial" w:cs="Arial"/>
          <w:lang w:eastAsia="ar-SA"/>
        </w:rPr>
        <w:t xml:space="preserve"> </w:t>
      </w:r>
      <w:r w:rsidRPr="006B706C">
        <w:rPr>
          <w:rFonts w:ascii="Arial" w:hAnsi="Arial" w:cs="Arial"/>
        </w:rPr>
        <w:t>możliwa jest</w:t>
      </w:r>
      <w:r w:rsidRPr="006B706C">
        <w:rPr>
          <w:rFonts w:ascii="Arial" w:hAnsi="Arial" w:cs="Arial"/>
          <w:lang w:eastAsia="ar-SA"/>
        </w:rPr>
        <w:t xml:space="preserve"> </w:t>
      </w:r>
      <w:r w:rsidRPr="006B706C">
        <w:rPr>
          <w:rFonts w:ascii="Arial" w:hAnsi="Arial" w:cs="Arial"/>
        </w:rPr>
        <w:t>od poniedziałku do piątku, z wyłączeniem dni ustawowo wolnych od pracy, w god</w:t>
      </w:r>
      <w:r w:rsidR="00544CDE" w:rsidRPr="006B706C">
        <w:rPr>
          <w:rFonts w:ascii="Arial" w:hAnsi="Arial" w:cs="Arial"/>
        </w:rPr>
        <w:t xml:space="preserve">zinach od </w:t>
      </w:r>
      <w:r w:rsidR="001B45F0">
        <w:rPr>
          <w:rFonts w:ascii="Arial" w:hAnsi="Arial" w:cs="Arial"/>
        </w:rPr>
        <w:t>8</w:t>
      </w:r>
      <w:r w:rsidR="00A37A4A">
        <w:rPr>
          <w:rFonts w:ascii="Arial" w:hAnsi="Arial" w:cs="Arial"/>
        </w:rPr>
        <w:t>:00</w:t>
      </w:r>
      <w:r w:rsidR="00544CDE" w:rsidRPr="006B706C">
        <w:rPr>
          <w:rFonts w:ascii="Arial" w:hAnsi="Arial" w:cs="Arial"/>
        </w:rPr>
        <w:t xml:space="preserve"> do 1</w:t>
      </w:r>
      <w:r w:rsidR="001B45F0">
        <w:rPr>
          <w:rFonts w:ascii="Arial" w:hAnsi="Arial" w:cs="Arial"/>
        </w:rPr>
        <w:t>6</w:t>
      </w:r>
      <w:r w:rsidR="00A37A4A">
        <w:rPr>
          <w:rFonts w:ascii="Arial" w:hAnsi="Arial" w:cs="Arial"/>
        </w:rPr>
        <w:t>:00</w:t>
      </w:r>
      <w:r w:rsidRPr="006B706C">
        <w:rPr>
          <w:rFonts w:ascii="Arial" w:hAnsi="Arial" w:cs="Arial"/>
        </w:rPr>
        <w:t>.</w:t>
      </w:r>
    </w:p>
    <w:p w14:paraId="61A5EA83" w14:textId="79A512C6" w:rsidR="002B4354" w:rsidRPr="007B18AD" w:rsidRDefault="002B4354" w:rsidP="00BC7D0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6C6956">
        <w:rPr>
          <w:rFonts w:ascii="Arial" w:hAnsi="Arial" w:cs="Arial"/>
          <w:lang w:eastAsia="ar-SA"/>
        </w:rPr>
        <w:t xml:space="preserve">Wykonawca każdorazowo po przeprowadzeniu przeglądu zobowiązany jest do </w:t>
      </w:r>
      <w:r w:rsidRPr="006C6956">
        <w:rPr>
          <w:rFonts w:ascii="Arial" w:hAnsi="Arial" w:cs="Arial"/>
        </w:rPr>
        <w:t xml:space="preserve">wystawienia </w:t>
      </w:r>
      <w:r w:rsidR="004463A5" w:rsidRPr="006C6956">
        <w:rPr>
          <w:rFonts w:ascii="Arial" w:hAnsi="Arial" w:cs="Arial"/>
          <w:b/>
          <w:bCs/>
        </w:rPr>
        <w:t>R</w:t>
      </w:r>
      <w:r w:rsidRPr="006C6956">
        <w:rPr>
          <w:rFonts w:ascii="Arial" w:hAnsi="Arial" w:cs="Arial"/>
          <w:b/>
          <w:bCs/>
        </w:rPr>
        <w:t>aportu technicznego</w:t>
      </w:r>
      <w:r w:rsidRPr="006C6956">
        <w:rPr>
          <w:rFonts w:ascii="Arial" w:hAnsi="Arial" w:cs="Arial"/>
        </w:rPr>
        <w:t xml:space="preserve"> w terminie zgodnym z terminem realizacji,</w:t>
      </w:r>
      <w:r w:rsidR="006C6956" w:rsidRPr="006C6956">
        <w:rPr>
          <w:rFonts w:ascii="Arial" w:hAnsi="Arial" w:cs="Arial"/>
        </w:rPr>
        <w:t xml:space="preserve"> wystawionym przez osobę z uprawnieniami budowlanymi branży sanitarnej,</w:t>
      </w:r>
      <w:r w:rsidRPr="006C6956">
        <w:rPr>
          <w:rFonts w:ascii="Arial" w:hAnsi="Arial" w:cs="Arial"/>
        </w:rPr>
        <w:t xml:space="preserve"> zawierającego w szczególności informacje dotyczące wyników przeglądu, zaleceń i uwag</w:t>
      </w:r>
      <w:r w:rsidR="006C6956" w:rsidRPr="006C6956">
        <w:rPr>
          <w:rFonts w:ascii="Arial" w:hAnsi="Arial" w:cs="Arial"/>
        </w:rPr>
        <w:t xml:space="preserve"> oraz dokonania wpisu do książek eksploatacji separatorów i osadników</w:t>
      </w:r>
      <w:r w:rsidR="00BC7D08">
        <w:rPr>
          <w:rFonts w:ascii="Arial" w:hAnsi="Arial" w:cs="Arial"/>
        </w:rPr>
        <w:t>.</w:t>
      </w:r>
      <w:r w:rsidR="006C6956">
        <w:rPr>
          <w:rFonts w:ascii="Arial" w:hAnsi="Arial" w:cs="Arial"/>
        </w:rPr>
        <w:t xml:space="preserve"> Wykonawca zobowiązany jest również do sporządzenia protokołu z dokumentacją zdjęciową każdorazowo po przeprowadzeniu przeglądu.</w:t>
      </w:r>
    </w:p>
    <w:p w14:paraId="54F060DA" w14:textId="77777777" w:rsidR="00830968" w:rsidRPr="00830968" w:rsidRDefault="00830968" w:rsidP="002947C6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830968">
        <w:rPr>
          <w:rFonts w:ascii="Arial" w:hAnsi="Arial" w:cs="Arial"/>
        </w:rPr>
        <w:t>Wykonawca oświadcza, że:</w:t>
      </w:r>
    </w:p>
    <w:p w14:paraId="24C07573" w14:textId="436AF88C" w:rsidR="00830968" w:rsidRPr="00590F96" w:rsidRDefault="00830968" w:rsidP="00590F96">
      <w:pPr>
        <w:numPr>
          <w:ilvl w:val="0"/>
          <w:numId w:val="4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590F96">
        <w:rPr>
          <w:rFonts w:ascii="Arial" w:hAnsi="Arial" w:cs="Arial"/>
          <w:sz w:val="22"/>
          <w:szCs w:val="22"/>
        </w:rPr>
        <w:t xml:space="preserve">posiada </w:t>
      </w:r>
      <w:r w:rsidR="008C575A" w:rsidRPr="00590F96">
        <w:rPr>
          <w:rFonts w:ascii="Arial" w:hAnsi="Arial" w:cs="Arial"/>
          <w:sz w:val="22"/>
          <w:szCs w:val="22"/>
        </w:rPr>
        <w:t>odpowiednią</w:t>
      </w:r>
      <w:r w:rsidRPr="00590F96">
        <w:rPr>
          <w:rFonts w:ascii="Arial" w:hAnsi="Arial" w:cs="Arial"/>
          <w:sz w:val="22"/>
          <w:szCs w:val="22"/>
        </w:rPr>
        <w:t xml:space="preserve"> wiedzę</w:t>
      </w:r>
      <w:r w:rsidR="003917E6" w:rsidRPr="00590F96">
        <w:rPr>
          <w:rFonts w:ascii="Arial" w:hAnsi="Arial" w:cs="Arial"/>
          <w:sz w:val="22"/>
          <w:szCs w:val="22"/>
        </w:rPr>
        <w:t xml:space="preserve">, umiejętności oraz </w:t>
      </w:r>
      <w:r w:rsidRPr="00590F96">
        <w:rPr>
          <w:rFonts w:ascii="Arial" w:hAnsi="Arial" w:cs="Arial"/>
          <w:sz w:val="22"/>
          <w:szCs w:val="22"/>
        </w:rPr>
        <w:t>doświadczenie</w:t>
      </w:r>
      <w:r w:rsidR="007E30D0" w:rsidRPr="00590F96">
        <w:rPr>
          <w:rFonts w:ascii="Arial" w:hAnsi="Arial" w:cs="Arial"/>
          <w:sz w:val="22"/>
          <w:szCs w:val="22"/>
        </w:rPr>
        <w:t xml:space="preserve"> niezbędne do wykonywania czynności opisanych w przedmiocie zamówienia</w:t>
      </w:r>
      <w:r w:rsidR="00590F96">
        <w:rPr>
          <w:rFonts w:ascii="Arial" w:hAnsi="Arial" w:cs="Arial"/>
          <w:sz w:val="22"/>
          <w:szCs w:val="22"/>
        </w:rPr>
        <w:t xml:space="preserve"> oraz</w:t>
      </w:r>
      <w:r w:rsidR="00590F96" w:rsidRPr="00590F96">
        <w:rPr>
          <w:rFonts w:ascii="Arial" w:hAnsi="Arial" w:cs="Arial"/>
          <w:sz w:val="22"/>
          <w:szCs w:val="22"/>
        </w:rPr>
        <w:t xml:space="preserve"> </w:t>
      </w:r>
      <w:r w:rsidR="00D9440E">
        <w:rPr>
          <w:rFonts w:ascii="Arial" w:hAnsi="Arial" w:cs="Arial"/>
          <w:sz w:val="22"/>
          <w:szCs w:val="22"/>
        </w:rPr>
        <w:t xml:space="preserve">dysponuje osobą posiadającą </w:t>
      </w:r>
      <w:r w:rsidR="00590F96" w:rsidRPr="00590F96">
        <w:rPr>
          <w:rFonts w:ascii="Arial" w:hAnsi="Arial" w:cs="Arial"/>
          <w:sz w:val="22"/>
          <w:szCs w:val="22"/>
        </w:rPr>
        <w:t>odpowiednie uprawnienia budowlane w specjalizacji sanitarne</w:t>
      </w:r>
      <w:r w:rsidR="00590F96">
        <w:rPr>
          <w:rFonts w:ascii="Arial" w:hAnsi="Arial" w:cs="Arial"/>
          <w:sz w:val="22"/>
          <w:szCs w:val="22"/>
        </w:rPr>
        <w:t>j</w:t>
      </w:r>
      <w:r w:rsidR="00590F96" w:rsidRPr="00590F96">
        <w:rPr>
          <w:rFonts w:ascii="Arial" w:hAnsi="Arial" w:cs="Arial"/>
          <w:sz w:val="22"/>
          <w:szCs w:val="22"/>
        </w:rPr>
        <w:t>.</w:t>
      </w:r>
    </w:p>
    <w:p w14:paraId="23E1944B" w14:textId="77777777" w:rsidR="00830968" w:rsidRPr="00830968" w:rsidRDefault="00830968" w:rsidP="002947C6">
      <w:pPr>
        <w:numPr>
          <w:ilvl w:val="0"/>
          <w:numId w:val="4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0968">
        <w:rPr>
          <w:rFonts w:ascii="Arial" w:hAnsi="Arial" w:cs="Arial"/>
          <w:sz w:val="22"/>
          <w:szCs w:val="22"/>
        </w:rPr>
        <w:t>dysponuje zasobami technicznymi niezbędnymi do wykonania Przedmiotu umowy,</w:t>
      </w:r>
    </w:p>
    <w:p w14:paraId="2002D59E" w14:textId="38723FF8" w:rsidR="00830968" w:rsidRPr="00830968" w:rsidRDefault="00830968" w:rsidP="002947C6">
      <w:pPr>
        <w:numPr>
          <w:ilvl w:val="0"/>
          <w:numId w:val="4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0968">
        <w:rPr>
          <w:rFonts w:ascii="Arial" w:hAnsi="Arial" w:cs="Arial"/>
          <w:sz w:val="22"/>
          <w:szCs w:val="22"/>
        </w:rPr>
        <w:t xml:space="preserve">czynności objęte przedmiotem </w:t>
      </w:r>
      <w:r w:rsidR="00594AE9">
        <w:rPr>
          <w:rFonts w:ascii="Arial" w:hAnsi="Arial" w:cs="Arial"/>
          <w:sz w:val="22"/>
          <w:szCs w:val="22"/>
        </w:rPr>
        <w:t>umowy</w:t>
      </w:r>
      <w:r w:rsidRPr="00830968">
        <w:rPr>
          <w:rFonts w:ascii="Arial" w:hAnsi="Arial" w:cs="Arial"/>
          <w:sz w:val="22"/>
          <w:szCs w:val="22"/>
        </w:rPr>
        <w:t xml:space="preserve"> wykonywane będą wyłącznie przez właściwie przeszkolonych specjalistów, posiadających wymagane przepisami uprawnienia, którzy są również specjalistami w zakresie przeglądów, obsługi technicznej i napraw instalacji zgodnie z wymaganiami wszystkich producentów systemów,</w:t>
      </w:r>
    </w:p>
    <w:p w14:paraId="27C9D61B" w14:textId="77777777" w:rsidR="00830968" w:rsidRPr="00830968" w:rsidRDefault="00830968" w:rsidP="002947C6">
      <w:pPr>
        <w:numPr>
          <w:ilvl w:val="0"/>
          <w:numId w:val="4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0968">
        <w:rPr>
          <w:rFonts w:ascii="Arial" w:hAnsi="Arial" w:cs="Arial"/>
          <w:sz w:val="22"/>
          <w:szCs w:val="22"/>
        </w:rPr>
        <w:lastRenderedPageBreak/>
        <w:t xml:space="preserve">czynności objęte Przedmiotem umowy będą wykonywane zgodnie z przyjętym harmonogramem oraz dokumentacją DTR Urządzeń, </w:t>
      </w:r>
    </w:p>
    <w:p w14:paraId="75D3AFFD" w14:textId="0D933BF6" w:rsidR="00830968" w:rsidRPr="00B16725" w:rsidRDefault="00830968" w:rsidP="002947C6">
      <w:pPr>
        <w:numPr>
          <w:ilvl w:val="0"/>
          <w:numId w:val="4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0968">
        <w:rPr>
          <w:rFonts w:ascii="Arial" w:hAnsi="Arial" w:cs="Arial"/>
          <w:sz w:val="22"/>
          <w:szCs w:val="22"/>
        </w:rPr>
        <w:t xml:space="preserve">będzie realizował Przedmiot umowy za pomocą własnego sprzętu oraz materiałów niezbędnych do jego prawidłowego wykonania. </w:t>
      </w:r>
    </w:p>
    <w:p w14:paraId="2DFE8C8E" w14:textId="67E1A5F7" w:rsidR="004F1C41" w:rsidRPr="006B706C" w:rsidRDefault="004F1C41" w:rsidP="002947C6">
      <w:pPr>
        <w:numPr>
          <w:ilvl w:val="0"/>
          <w:numId w:val="14"/>
        </w:numPr>
        <w:tabs>
          <w:tab w:val="num" w:pos="426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 xml:space="preserve">Wykonawca, pod rygorem uznania usługi za niewykonaną, zobowiązany jest do prowadzenia dokumentacji w zakresie czynności podejmowanych w ramach realizacji przeglądów </w:t>
      </w:r>
      <w:r w:rsidR="006C6956">
        <w:rPr>
          <w:rFonts w:ascii="Arial" w:hAnsi="Arial" w:cs="Arial"/>
          <w:sz w:val="22"/>
          <w:szCs w:val="22"/>
        </w:rPr>
        <w:t>eksploatacyjno-budowlanych</w:t>
      </w:r>
      <w:r w:rsidR="003C0773" w:rsidRPr="006B706C">
        <w:rPr>
          <w:rFonts w:ascii="Arial" w:hAnsi="Arial" w:cs="Arial"/>
          <w:sz w:val="22"/>
          <w:szCs w:val="22"/>
        </w:rPr>
        <w:t xml:space="preserve">, w szczególności do </w:t>
      </w:r>
      <w:r w:rsidRPr="006B706C">
        <w:rPr>
          <w:rFonts w:ascii="Arial" w:hAnsi="Arial" w:cs="Arial"/>
          <w:sz w:val="22"/>
          <w:szCs w:val="22"/>
        </w:rPr>
        <w:t xml:space="preserve">wystawienia </w:t>
      </w:r>
      <w:r w:rsidR="00967372" w:rsidRPr="00967372">
        <w:rPr>
          <w:rFonts w:ascii="Arial" w:hAnsi="Arial" w:cs="Arial"/>
          <w:sz w:val="22"/>
          <w:szCs w:val="22"/>
        </w:rPr>
        <w:t>Raportu technicznego w terminie zgodnym z terminem realizacji, wystawionym przez osobę z uprawnieniami budowlanymi branży sanitarnej, zawierającego w szczególności informacje dotyczące wyników przeglądu, zaleceń i uwag oraz dokonania wpisu do książek eksploatacji separatorów i osadników. Wykonawca zobowiązany jest również do sporządzenia protokołu z dokumentacją zdjęciową każdorazowo po przeprowadzeniu przeglądu</w:t>
      </w:r>
      <w:r w:rsidR="00D9440E">
        <w:rPr>
          <w:rFonts w:ascii="Arial" w:hAnsi="Arial" w:cs="Arial"/>
          <w:sz w:val="22"/>
          <w:szCs w:val="22"/>
        </w:rPr>
        <w:t>.</w:t>
      </w:r>
    </w:p>
    <w:p w14:paraId="3AB6285E" w14:textId="77777777" w:rsidR="00CD7AF0" w:rsidRPr="006B706C" w:rsidRDefault="00CD7AF0" w:rsidP="00881691">
      <w:pPr>
        <w:tabs>
          <w:tab w:val="left" w:pos="426"/>
        </w:tabs>
        <w:spacing w:after="6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72D3EB4" w14:textId="2BC4DF45" w:rsidR="00914A74" w:rsidRPr="006B706C" w:rsidRDefault="00914A74" w:rsidP="00881691">
      <w:pPr>
        <w:tabs>
          <w:tab w:val="left" w:pos="426"/>
        </w:tabs>
        <w:spacing w:after="60"/>
        <w:jc w:val="center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b/>
          <w:sz w:val="22"/>
          <w:szCs w:val="22"/>
          <w:lang w:eastAsia="ar-SA"/>
        </w:rPr>
        <w:t>§ 5</w:t>
      </w:r>
    </w:p>
    <w:p w14:paraId="326A2953" w14:textId="77777777" w:rsidR="00172C14" w:rsidRPr="006B706C" w:rsidRDefault="00EA2840" w:rsidP="002947C6">
      <w:pPr>
        <w:numPr>
          <w:ilvl w:val="0"/>
          <w:numId w:val="15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>Wykona</w:t>
      </w:r>
      <w:r w:rsidR="00514BBA" w:rsidRPr="006B706C">
        <w:rPr>
          <w:rFonts w:ascii="Arial" w:hAnsi="Arial" w:cs="Arial"/>
          <w:sz w:val="22"/>
          <w:szCs w:val="22"/>
          <w:lang w:eastAsia="ar-SA"/>
        </w:rPr>
        <w:t>nie Przedmiotu umowy</w:t>
      </w:r>
      <w:r w:rsidR="00CF76D5" w:rsidRPr="006B706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B706C">
        <w:rPr>
          <w:rFonts w:ascii="Arial" w:hAnsi="Arial" w:cs="Arial"/>
          <w:sz w:val="22"/>
          <w:szCs w:val="22"/>
          <w:lang w:eastAsia="ar-SA"/>
        </w:rPr>
        <w:t>podlega odbiorowi przez Zamawiającego.</w:t>
      </w:r>
    </w:p>
    <w:p w14:paraId="1858B882" w14:textId="24C0275E" w:rsidR="0080316B" w:rsidRPr="00BC7D08" w:rsidRDefault="00172C14" w:rsidP="002947C6">
      <w:pPr>
        <w:numPr>
          <w:ilvl w:val="0"/>
          <w:numId w:val="15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</w:rPr>
        <w:t xml:space="preserve">Potwierdzeniem wykonania każdego z przeglądów będzie wystawienie </w:t>
      </w:r>
      <w:r w:rsidR="00967372" w:rsidRPr="00967372">
        <w:rPr>
          <w:rFonts w:ascii="Arial" w:hAnsi="Arial" w:cs="Arial"/>
          <w:b/>
          <w:bCs/>
          <w:sz w:val="22"/>
          <w:szCs w:val="22"/>
        </w:rPr>
        <w:t>Raportu technicznego</w:t>
      </w:r>
      <w:r w:rsidR="001B45F0">
        <w:rPr>
          <w:rFonts w:ascii="Arial" w:hAnsi="Arial" w:cs="Arial"/>
          <w:b/>
          <w:bCs/>
          <w:sz w:val="22"/>
          <w:szCs w:val="22"/>
        </w:rPr>
        <w:t xml:space="preserve"> </w:t>
      </w:r>
      <w:r w:rsidR="008E7073">
        <w:rPr>
          <w:rFonts w:ascii="Arial" w:hAnsi="Arial" w:cs="Arial"/>
          <w:b/>
          <w:bCs/>
          <w:sz w:val="22"/>
          <w:szCs w:val="22"/>
        </w:rPr>
        <w:t xml:space="preserve">i </w:t>
      </w:r>
      <w:r w:rsidR="001B45F0">
        <w:rPr>
          <w:rFonts w:ascii="Arial" w:hAnsi="Arial" w:cs="Arial"/>
          <w:b/>
          <w:bCs/>
          <w:sz w:val="22"/>
          <w:szCs w:val="22"/>
        </w:rPr>
        <w:t>pr</w:t>
      </w:r>
      <w:r w:rsidR="0096575E">
        <w:rPr>
          <w:rFonts w:ascii="Arial" w:hAnsi="Arial" w:cs="Arial"/>
          <w:b/>
          <w:bCs/>
          <w:sz w:val="22"/>
          <w:szCs w:val="22"/>
        </w:rPr>
        <w:t>otokoł</w:t>
      </w:r>
      <w:r w:rsidR="008E7073">
        <w:rPr>
          <w:rFonts w:ascii="Arial" w:hAnsi="Arial" w:cs="Arial"/>
          <w:b/>
          <w:bCs/>
          <w:sz w:val="22"/>
          <w:szCs w:val="22"/>
        </w:rPr>
        <w:t>u</w:t>
      </w:r>
      <w:r w:rsidR="0096575E">
        <w:rPr>
          <w:rFonts w:ascii="Arial" w:hAnsi="Arial" w:cs="Arial"/>
          <w:b/>
          <w:bCs/>
          <w:sz w:val="22"/>
          <w:szCs w:val="22"/>
        </w:rPr>
        <w:t xml:space="preserve"> z dokumentacją zdjęciową</w:t>
      </w:r>
      <w:r w:rsidR="005E37AC">
        <w:rPr>
          <w:rFonts w:ascii="Arial" w:hAnsi="Arial" w:cs="Arial"/>
          <w:b/>
          <w:bCs/>
          <w:sz w:val="22"/>
          <w:szCs w:val="22"/>
        </w:rPr>
        <w:t xml:space="preserve">, </w:t>
      </w:r>
      <w:r w:rsidR="005E37AC" w:rsidRPr="005E37AC">
        <w:rPr>
          <w:rFonts w:ascii="Arial" w:hAnsi="Arial" w:cs="Arial"/>
          <w:sz w:val="22"/>
          <w:szCs w:val="22"/>
        </w:rPr>
        <w:t>o który</w:t>
      </w:r>
      <w:r w:rsidR="0096575E">
        <w:rPr>
          <w:rFonts w:ascii="Arial" w:hAnsi="Arial" w:cs="Arial"/>
          <w:sz w:val="22"/>
          <w:szCs w:val="22"/>
        </w:rPr>
        <w:t>ch</w:t>
      </w:r>
      <w:r w:rsidR="005E37AC" w:rsidRPr="005E37AC">
        <w:rPr>
          <w:rFonts w:ascii="Arial" w:hAnsi="Arial" w:cs="Arial"/>
          <w:sz w:val="22"/>
          <w:szCs w:val="22"/>
        </w:rPr>
        <w:t xml:space="preserve"> mowa w § 4 ust.</w:t>
      </w:r>
      <w:r w:rsidR="00BE1A2F">
        <w:rPr>
          <w:rFonts w:ascii="Arial" w:hAnsi="Arial" w:cs="Arial"/>
          <w:sz w:val="22"/>
          <w:szCs w:val="22"/>
        </w:rPr>
        <w:t xml:space="preserve"> </w:t>
      </w:r>
      <w:r w:rsidR="005E37AC" w:rsidRPr="005E37AC">
        <w:rPr>
          <w:rFonts w:ascii="Arial" w:hAnsi="Arial" w:cs="Arial"/>
          <w:sz w:val="22"/>
          <w:szCs w:val="22"/>
        </w:rPr>
        <w:t xml:space="preserve">3 </w:t>
      </w:r>
      <w:r w:rsidR="00FA4931">
        <w:rPr>
          <w:rFonts w:ascii="Arial" w:hAnsi="Arial" w:cs="Arial"/>
          <w:sz w:val="22"/>
          <w:szCs w:val="22"/>
        </w:rPr>
        <w:t>u</w:t>
      </w:r>
      <w:r w:rsidR="005E37AC" w:rsidRPr="005E37AC">
        <w:rPr>
          <w:rFonts w:ascii="Arial" w:hAnsi="Arial" w:cs="Arial"/>
          <w:sz w:val="22"/>
          <w:szCs w:val="22"/>
        </w:rPr>
        <w:t>mowy</w:t>
      </w:r>
      <w:r w:rsidR="001B45F0">
        <w:rPr>
          <w:rFonts w:ascii="Arial" w:hAnsi="Arial" w:cs="Arial"/>
          <w:sz w:val="22"/>
          <w:szCs w:val="22"/>
        </w:rPr>
        <w:t>.</w:t>
      </w:r>
    </w:p>
    <w:p w14:paraId="3FEDF73B" w14:textId="7AD7E6BD" w:rsidR="00914A74" w:rsidRPr="006B706C" w:rsidRDefault="00914A74" w:rsidP="002947C6">
      <w:pPr>
        <w:numPr>
          <w:ilvl w:val="0"/>
          <w:numId w:val="15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 xml:space="preserve">W przypadku stwierdzenia wad podczas odbioru, </w:t>
      </w:r>
      <w:r w:rsidR="00F74377" w:rsidRPr="006B706C">
        <w:rPr>
          <w:rFonts w:ascii="Arial" w:hAnsi="Arial" w:cs="Arial"/>
          <w:sz w:val="22"/>
          <w:szCs w:val="22"/>
          <w:lang w:eastAsia="ar-SA"/>
        </w:rPr>
        <w:t>Raport techniczny</w:t>
      </w:r>
      <w:r w:rsidRPr="006B706C">
        <w:rPr>
          <w:rFonts w:ascii="Arial" w:hAnsi="Arial" w:cs="Arial"/>
          <w:sz w:val="22"/>
          <w:szCs w:val="22"/>
          <w:lang w:eastAsia="ar-SA"/>
        </w:rPr>
        <w:t xml:space="preserve"> zostanie sporządzony po</w:t>
      </w:r>
      <w:r w:rsidR="008E7073">
        <w:rPr>
          <w:rFonts w:ascii="Arial" w:hAnsi="Arial" w:cs="Arial"/>
          <w:sz w:val="22"/>
          <w:szCs w:val="22"/>
          <w:lang w:eastAsia="ar-SA"/>
        </w:rPr>
        <w:t> </w:t>
      </w:r>
      <w:r w:rsidRPr="006B706C">
        <w:rPr>
          <w:rFonts w:ascii="Arial" w:hAnsi="Arial" w:cs="Arial"/>
          <w:sz w:val="22"/>
          <w:szCs w:val="22"/>
          <w:lang w:eastAsia="ar-SA"/>
        </w:rPr>
        <w:t>usunięciu wad wskazanych w Protokole usterek.</w:t>
      </w:r>
    </w:p>
    <w:p w14:paraId="3688B6A9" w14:textId="77777777" w:rsidR="000473D6" w:rsidRPr="006B706C" w:rsidRDefault="000473D6" w:rsidP="00881691">
      <w:pPr>
        <w:spacing w:after="60"/>
        <w:rPr>
          <w:rFonts w:ascii="Arial" w:hAnsi="Arial" w:cs="Arial"/>
          <w:sz w:val="22"/>
          <w:szCs w:val="22"/>
        </w:rPr>
      </w:pPr>
    </w:p>
    <w:p w14:paraId="35D43ECC" w14:textId="77777777" w:rsidR="00501598" w:rsidRPr="006B706C" w:rsidRDefault="00501598" w:rsidP="00881691">
      <w:pPr>
        <w:pStyle w:val="Nagwek5"/>
        <w:spacing w:after="60"/>
        <w:jc w:val="center"/>
        <w:rPr>
          <w:rFonts w:ascii="Arial" w:hAnsi="Arial" w:cs="Arial"/>
          <w:szCs w:val="22"/>
        </w:rPr>
      </w:pPr>
      <w:r w:rsidRPr="006B706C">
        <w:rPr>
          <w:rFonts w:ascii="Arial" w:hAnsi="Arial" w:cs="Arial"/>
          <w:szCs w:val="22"/>
        </w:rPr>
        <w:t>INNE OBOWIĄZKI I UPRAWNIENIA STRON</w:t>
      </w:r>
    </w:p>
    <w:p w14:paraId="2A79E3F0" w14:textId="0BE4DE30" w:rsidR="00501598" w:rsidRPr="006B706C" w:rsidRDefault="005133D6" w:rsidP="00881691">
      <w:pPr>
        <w:keepNext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§</w:t>
      </w:r>
      <w:r w:rsidR="00F861BB" w:rsidRPr="006B706C">
        <w:rPr>
          <w:rFonts w:ascii="Arial" w:hAnsi="Arial" w:cs="Arial"/>
          <w:b/>
          <w:sz w:val="22"/>
          <w:szCs w:val="22"/>
        </w:rPr>
        <w:t xml:space="preserve"> 6</w:t>
      </w:r>
    </w:p>
    <w:p w14:paraId="57723250" w14:textId="77777777" w:rsidR="00AC0679" w:rsidRPr="006B706C" w:rsidRDefault="00AC0679" w:rsidP="002947C6">
      <w:pPr>
        <w:pStyle w:val="Akapitzlist"/>
        <w:numPr>
          <w:ilvl w:val="0"/>
          <w:numId w:val="42"/>
        </w:numPr>
        <w:spacing w:after="240" w:line="240" w:lineRule="auto"/>
        <w:ind w:left="391" w:hanging="391"/>
        <w:rPr>
          <w:rFonts w:ascii="Arial" w:hAnsi="Arial" w:cs="Arial"/>
          <w:b/>
        </w:rPr>
      </w:pPr>
      <w:r w:rsidRPr="006B706C">
        <w:rPr>
          <w:rFonts w:ascii="Arial" w:hAnsi="Arial" w:cs="Arial"/>
          <w:b/>
        </w:rPr>
        <w:t>Zobowiązania Wykonawcy:</w:t>
      </w:r>
    </w:p>
    <w:p w14:paraId="0889F40F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 trakcie wykonywania usług, jak również po ich zakończeniu w danym dniu, Wykonawca zobowiązany jest do utrzymania i pozostawienia miejsca pracy w należytym porządku, a także do odpowiedniego zabezpieczenia i oznaczenia miejsca pracy.</w:t>
      </w:r>
    </w:p>
    <w:p w14:paraId="2F64877E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zobowiązany jest do wykonania przedmiotu zamówienia zakresie przeglądów eksploatacyjnych w dni robocze od pn. – pt. w godzinach 08:00 do 16:00.</w:t>
      </w:r>
    </w:p>
    <w:p w14:paraId="3EAEAE69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 xml:space="preserve">Wykonawca zobowiązany jest do poinformowania Zamawiającego </w:t>
      </w:r>
    </w:p>
    <w:p w14:paraId="4E65D07B" w14:textId="77777777" w:rsidR="00191B44" w:rsidRPr="00191B44" w:rsidRDefault="00191B44" w:rsidP="005E37AC">
      <w:pPr>
        <w:pStyle w:val="Akapitzlist"/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z trzydniowym wyprzedzeniem o terminie przyjazdu i zakresie przeglądu eksploatacyjnego.</w:t>
      </w:r>
    </w:p>
    <w:p w14:paraId="32FBCC76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 xml:space="preserve">Wykonawca zobowiązuje się o stosowania się do obowiązującej </w:t>
      </w:r>
    </w:p>
    <w:p w14:paraId="00DF932D" w14:textId="77777777" w:rsidR="00191B44" w:rsidRPr="00191B44" w:rsidRDefault="00191B44" w:rsidP="005E37AC">
      <w:pPr>
        <w:pStyle w:val="Akapitzlist"/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 xml:space="preserve">u Zamawiającego „Procedury dopuszczenia do pracy firm zewnętrznych” oraz ustaleń zawartych w wydanej na jej podstawie „Karcie dopuszczenia do pracy” </w:t>
      </w:r>
    </w:p>
    <w:p w14:paraId="1C1DE3B1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 xml:space="preserve"> Wykonawca realizował będzie przedmiot zamówienia z dołożeniem najwyższej staranności, z uwzględnieniem profesjonalnego charakteru prowadzonej działalności, oraz potrzeb Zamawiającego, zgodnie ze złożoną ofertą.</w:t>
      </w:r>
    </w:p>
    <w:p w14:paraId="4CA69730" w14:textId="2ABF28FB" w:rsidR="00191B44" w:rsidRPr="00992D10" w:rsidRDefault="00191B44" w:rsidP="00D9440E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 xml:space="preserve">Wykonawca oświadcza, że posiada odpowiednią wiedzę, umiejętności oraz </w:t>
      </w:r>
      <w:r w:rsidRPr="00992D10">
        <w:rPr>
          <w:rFonts w:ascii="Arial" w:hAnsi="Arial" w:cs="Arial"/>
        </w:rPr>
        <w:t>doświadczenie niezbędne do wykonywania czynności opisanych w przedmiocie zamówienia.</w:t>
      </w:r>
    </w:p>
    <w:p w14:paraId="2E02F93C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oświadcza, że czynności objęte przedmiotem zamówienia wykonywane będą wyłącznie przez właściwie przeszkolonych specjalistów, posiadających wymagane przepisami uprawnienia, którzy są również specjalistami w zakresie przeglądów, obsługi technicznej i napraw instalacji zgodnie z wymaganiami wszystkich producentów systemów.</w:t>
      </w:r>
    </w:p>
    <w:p w14:paraId="432042BF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zobowiązuje się do  wykonywania czynności objętych przedmiotem zamówienia zgodnie z przyjętym harmonogramem oraz dokumentacją DTR urządzeń.</w:t>
      </w:r>
    </w:p>
    <w:p w14:paraId="47AD6BF5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3 dni przed przystąpieniem do prac prześle na e-mail wskazany przez Zamawiającego dokumenty potwierdzające uprawnienia budowlane branży sanitarnej osoby wykonującej przegląd. W dniu rozpoczęcia prac przez Wykonawcę, Zamawiający ma prawo zweryfikować osobę wykonującą przegląd.</w:t>
      </w:r>
    </w:p>
    <w:p w14:paraId="63137649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lastRenderedPageBreak/>
        <w:t xml:space="preserve">Wykonawca po wykonaniu przeglądu  eksploatacyjno-budowlanego zgłosi Zamawiającemu zakończenie prac i zobowiązany jest do sporządzenia protokołu przez osobę/y posiadającą/e uprawnienie budowlane branży sanitarnej wraz z dokumentami potwierdzającymi jej/ich uprawnienia do wykonywania danych czynności i wpisaniem do książek serwisowych. Przegląd musi być bezwzględnie wykonany przez powyższą osobę, pod groźbą braku uiszczenia opłaty za przeglądy  i czyszczenie separatorów. </w:t>
      </w:r>
    </w:p>
    <w:p w14:paraId="7CADB804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w ciągu trzech dni roboczych po wykonaniu przeglądu prześle protokół z dokumentacją zdjęciową do Zamawiającego</w:t>
      </w:r>
    </w:p>
    <w:p w14:paraId="2F796811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jest zobowiązany do niezwłocznego zawiadomienia Zamawiającego o wszelkich przeszkodach mogących spowodować niewywiązanie się przez niego z terminu zakończenia prac.</w:t>
      </w:r>
    </w:p>
    <w:p w14:paraId="5F9A1C55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będzie  realizował przedmiot zamówienia za pomocą własnego sprzętu oraz materiałów niezbędnych do jego prawidłowego wykonania.</w:t>
      </w:r>
    </w:p>
    <w:p w14:paraId="363DBFA6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Z uwagi na fakt, iż prace realizowane będą na terenie czynnego obiektu Wykonawca zobowiązany jest każdorazowo przed rozpoczęciem wykonywania tych prac  uzgodnić z Zamawiającym termin ich wykonania. Wykonawca zobowiązany jest zachować szczególną ostrożność przy wykonaniu poszczególnych czynności.</w:t>
      </w:r>
    </w:p>
    <w:p w14:paraId="79EE03D1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Zamawiający udostępni Wykonawcy na czas wykonywania przedmiotu zamówienia wszelkie pomieszczenia, które są niezbędne do przeprowadzenia przeglądu konserwacyjno-serwisowego, z tym zastrzeżeniem, że prowadzone w nich prace nie mogą kolidować z funkcjonowaniem szpitala.</w:t>
      </w:r>
    </w:p>
    <w:p w14:paraId="3B1551D3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Przez cały okres obowiązywania zamówienia Zamawiający uprawniony jest do kontroli  wykonywania przez Wykonawcę prac objętych przedmiotem zamówienia.</w:t>
      </w:r>
    </w:p>
    <w:p w14:paraId="3BF0F0E2" w14:textId="77777777" w:rsidR="00191B44" w:rsidRPr="00191B44" w:rsidRDefault="00191B44" w:rsidP="005E37AC">
      <w:pPr>
        <w:pStyle w:val="Akapitzlist"/>
        <w:numPr>
          <w:ilvl w:val="0"/>
          <w:numId w:val="43"/>
        </w:numPr>
        <w:ind w:left="680"/>
        <w:jc w:val="both"/>
        <w:rPr>
          <w:rFonts w:ascii="Arial" w:hAnsi="Arial" w:cs="Arial"/>
        </w:rPr>
      </w:pPr>
      <w:r w:rsidRPr="00191B44">
        <w:rPr>
          <w:rFonts w:ascii="Arial" w:hAnsi="Arial" w:cs="Arial"/>
        </w:rPr>
        <w:t>Wykonawca jest odpowiedzialny za wszelkie szkody i awarie wyrządzone przez Wykonawcę,   pracowników Wykonawcy lub osoby działające na zlecenie Wykonawcy, w związku z wykonywaniem przedmiotu zamówienia. Wykonawca jest zobowiązany do natychmiastowego usunięcia wszelkich szkód i awarii spowodowanych przez Wykonawcę.</w:t>
      </w:r>
    </w:p>
    <w:p w14:paraId="51DCC4A0" w14:textId="77777777" w:rsidR="00D742B3" w:rsidRPr="006B706C" w:rsidRDefault="00D742B3" w:rsidP="005E37AC">
      <w:pPr>
        <w:pStyle w:val="Akapitzlist"/>
        <w:spacing w:after="120" w:line="240" w:lineRule="auto"/>
        <w:ind w:left="680"/>
        <w:jc w:val="both"/>
        <w:rPr>
          <w:rFonts w:ascii="Arial" w:hAnsi="Arial" w:cs="Arial"/>
        </w:rPr>
      </w:pPr>
    </w:p>
    <w:p w14:paraId="6E202A27" w14:textId="77777777" w:rsidR="00D742B3" w:rsidRPr="006B706C" w:rsidRDefault="00D742B3" w:rsidP="002947C6">
      <w:pPr>
        <w:pStyle w:val="Akapitzlist"/>
        <w:numPr>
          <w:ilvl w:val="0"/>
          <w:numId w:val="42"/>
        </w:numPr>
        <w:spacing w:after="120" w:line="240" w:lineRule="auto"/>
        <w:ind w:left="391" w:hanging="391"/>
        <w:contextualSpacing w:val="0"/>
        <w:jc w:val="both"/>
        <w:rPr>
          <w:rFonts w:ascii="Arial" w:hAnsi="Arial" w:cs="Arial"/>
        </w:rPr>
      </w:pPr>
      <w:r w:rsidRPr="006B706C">
        <w:rPr>
          <w:rFonts w:ascii="Arial" w:hAnsi="Arial" w:cs="Arial"/>
          <w:b/>
        </w:rPr>
        <w:t>Zobowiązania Zamawiającego:</w:t>
      </w:r>
    </w:p>
    <w:p w14:paraId="57C92C4C" w14:textId="19ADE70D" w:rsidR="00E7673F" w:rsidRPr="00E7673F" w:rsidRDefault="00E7673F" w:rsidP="005E37AC">
      <w:pPr>
        <w:pStyle w:val="Akapitzlist"/>
        <w:numPr>
          <w:ilvl w:val="0"/>
          <w:numId w:val="44"/>
        </w:numPr>
        <w:spacing w:after="120"/>
        <w:ind w:left="680"/>
        <w:jc w:val="both"/>
        <w:rPr>
          <w:rFonts w:ascii="Arial" w:hAnsi="Arial" w:cs="Arial"/>
        </w:rPr>
      </w:pPr>
      <w:r w:rsidRPr="00E7673F">
        <w:rPr>
          <w:rFonts w:ascii="Arial" w:hAnsi="Arial" w:cs="Arial"/>
        </w:rPr>
        <w:t>Zamawiający zapewnia wstęp na obiekt szpitala, z zastrzeżeniem, iż:</w:t>
      </w:r>
    </w:p>
    <w:p w14:paraId="0FEC07B5" w14:textId="54B97E4C" w:rsidR="009031E9" w:rsidRPr="009031E9" w:rsidRDefault="00E7673F" w:rsidP="009031E9">
      <w:pPr>
        <w:pStyle w:val="Akapitzlist"/>
        <w:numPr>
          <w:ilvl w:val="0"/>
          <w:numId w:val="51"/>
        </w:numPr>
        <w:spacing w:after="120"/>
        <w:ind w:left="1040"/>
        <w:jc w:val="both"/>
        <w:rPr>
          <w:rFonts w:ascii="Arial" w:hAnsi="Arial" w:cs="Arial"/>
        </w:rPr>
      </w:pPr>
      <w:r w:rsidRPr="005E37AC">
        <w:rPr>
          <w:rFonts w:ascii="Arial" w:hAnsi="Arial" w:cs="Arial"/>
        </w:rPr>
        <w:t xml:space="preserve">Wykonawca nie poniesie opłat parkingowych na terenie Obiektu, pod warunkiem podania Zamawiającemu, w formie pisemnej, numerów rejestracyjnych pojazdów upoważnionych do wjazdu na teren Obiektu i związanych z realizacją Przedmiotu </w:t>
      </w:r>
      <w:r w:rsidR="004C23D8">
        <w:rPr>
          <w:rFonts w:ascii="Arial" w:hAnsi="Arial" w:cs="Arial"/>
        </w:rPr>
        <w:t>u</w:t>
      </w:r>
      <w:r w:rsidRPr="005E37AC">
        <w:rPr>
          <w:rFonts w:ascii="Arial" w:hAnsi="Arial" w:cs="Arial"/>
        </w:rPr>
        <w:t xml:space="preserve">mowy. W przeciwnym razie koszty opłat parkingowych na terenie zewnętrznym obiektu szpitala dla samochodów osobowych pokryje Wykonawca. Regulamin parkingu oraz cennik opłat dostępny jest na stronie internetowej pod adresem: </w:t>
      </w:r>
      <w:r w:rsidR="00F0200A" w:rsidRPr="00F0200A">
        <w:rPr>
          <w:rFonts w:ascii="Arial" w:hAnsi="Arial" w:cs="Arial"/>
        </w:rPr>
        <w:t>https://www.nszw.pl/public/upload/parking/regulamin_parkingu_20250402.pdf</w:t>
      </w:r>
    </w:p>
    <w:p w14:paraId="6926116D" w14:textId="090B1D44" w:rsidR="00E7673F" w:rsidRPr="005E37AC" w:rsidRDefault="00E7673F" w:rsidP="005E37AC">
      <w:pPr>
        <w:pStyle w:val="Akapitzlist"/>
        <w:numPr>
          <w:ilvl w:val="0"/>
          <w:numId w:val="51"/>
        </w:numPr>
        <w:spacing w:after="120"/>
        <w:ind w:left="1040"/>
        <w:jc w:val="both"/>
        <w:rPr>
          <w:rFonts w:ascii="Arial" w:hAnsi="Arial" w:cs="Arial"/>
        </w:rPr>
      </w:pPr>
      <w:r w:rsidRPr="005E37AC">
        <w:rPr>
          <w:rFonts w:ascii="Arial" w:hAnsi="Arial" w:cs="Arial"/>
        </w:rPr>
        <w:t xml:space="preserve">Wykonawca nie ponosi kosztów wjazdu samochodów dostarczających sprzęt i materiały niezbędne do wykonania Przedmiotu </w:t>
      </w:r>
      <w:r w:rsidR="004C23D8">
        <w:rPr>
          <w:rFonts w:ascii="Arial" w:hAnsi="Arial" w:cs="Arial"/>
        </w:rPr>
        <w:t>u</w:t>
      </w:r>
      <w:r w:rsidRPr="005E37AC">
        <w:rPr>
          <w:rFonts w:ascii="Arial" w:hAnsi="Arial" w:cs="Arial"/>
        </w:rPr>
        <w:t>mowy. Samochody te powinny opuścić teren szpitala niezwłocznie po dostawie;</w:t>
      </w:r>
    </w:p>
    <w:p w14:paraId="334AFCCE" w14:textId="77777777" w:rsidR="00E7673F" w:rsidRPr="006B706C" w:rsidRDefault="00E7673F" w:rsidP="005E37AC">
      <w:pPr>
        <w:pStyle w:val="Akapitzlist"/>
        <w:spacing w:after="120" w:line="240" w:lineRule="auto"/>
        <w:ind w:left="680"/>
        <w:jc w:val="both"/>
        <w:rPr>
          <w:rFonts w:ascii="Arial" w:hAnsi="Arial" w:cs="Arial"/>
        </w:rPr>
      </w:pPr>
    </w:p>
    <w:p w14:paraId="466C611B" w14:textId="6CB6DE76" w:rsidR="00D742B3" w:rsidRPr="006B706C" w:rsidRDefault="00D742B3" w:rsidP="005E37AC">
      <w:pPr>
        <w:pStyle w:val="Akapitzlist"/>
        <w:numPr>
          <w:ilvl w:val="0"/>
          <w:numId w:val="44"/>
        </w:numPr>
        <w:spacing w:after="120"/>
        <w:ind w:left="68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Zapewnienie przedstawicielom Wykonawcy swobodnego dostępu do eksploatowanych urządzeń i umożliwienie wykonywania czynności określonych w umowie</w:t>
      </w:r>
      <w:r w:rsidR="00140A43">
        <w:rPr>
          <w:rFonts w:ascii="Arial" w:hAnsi="Arial" w:cs="Arial"/>
        </w:rPr>
        <w:t xml:space="preserve"> </w:t>
      </w:r>
      <w:r w:rsidRPr="006B706C">
        <w:rPr>
          <w:rFonts w:ascii="Arial" w:hAnsi="Arial" w:cs="Arial"/>
        </w:rPr>
        <w:t>od chwili ich przybycia,</w:t>
      </w:r>
    </w:p>
    <w:p w14:paraId="46D6341B" w14:textId="269C91C7" w:rsidR="00D742B3" w:rsidRDefault="00D742B3" w:rsidP="005E37AC">
      <w:pPr>
        <w:pStyle w:val="Akapitzlist"/>
        <w:numPr>
          <w:ilvl w:val="0"/>
          <w:numId w:val="44"/>
        </w:numPr>
        <w:spacing w:after="120"/>
        <w:ind w:left="68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Bieżąca współpraca z Wykonawcą oraz przekazywanie Wykonawcy dokumentów lub informacji będących w posiadaniu Zamawiającego, które będą niezbędne dla realizacji umowy.</w:t>
      </w:r>
    </w:p>
    <w:p w14:paraId="2299CDD9" w14:textId="329FFC9C" w:rsidR="00D742B3" w:rsidRPr="005E37AC" w:rsidRDefault="00D742B3" w:rsidP="005E37AC">
      <w:pPr>
        <w:pStyle w:val="Akapitzlist"/>
        <w:numPr>
          <w:ilvl w:val="0"/>
          <w:numId w:val="44"/>
        </w:numPr>
        <w:spacing w:after="120"/>
        <w:ind w:left="680"/>
        <w:jc w:val="both"/>
        <w:rPr>
          <w:rFonts w:ascii="Arial" w:hAnsi="Arial" w:cs="Arial"/>
        </w:rPr>
      </w:pPr>
      <w:r w:rsidRPr="005E37AC">
        <w:rPr>
          <w:rFonts w:ascii="Arial" w:hAnsi="Arial" w:cs="Arial"/>
        </w:rPr>
        <w:lastRenderedPageBreak/>
        <w:t xml:space="preserve">Zamawiający zobowiązuje się współdziałać z Wykonawcą w celu zapewnienia należytego wykonania </w:t>
      </w:r>
      <w:r w:rsidR="00E97926">
        <w:rPr>
          <w:rFonts w:ascii="Arial" w:hAnsi="Arial" w:cs="Arial"/>
        </w:rPr>
        <w:t>u</w:t>
      </w:r>
      <w:r w:rsidRPr="005E37AC">
        <w:rPr>
          <w:rFonts w:ascii="Arial" w:hAnsi="Arial" w:cs="Arial"/>
        </w:rPr>
        <w:t xml:space="preserve">mowy, w szczególności udzielać wszelkich niezbędnych informacji związanych z realizacją </w:t>
      </w:r>
      <w:r w:rsidR="00E97926">
        <w:rPr>
          <w:rFonts w:ascii="Arial" w:hAnsi="Arial" w:cs="Arial"/>
        </w:rPr>
        <w:t>u</w:t>
      </w:r>
      <w:r w:rsidRPr="005E37AC">
        <w:rPr>
          <w:rFonts w:ascii="Arial" w:hAnsi="Arial" w:cs="Arial"/>
        </w:rPr>
        <w:t>mowy.</w:t>
      </w:r>
    </w:p>
    <w:p w14:paraId="40A17266" w14:textId="77777777" w:rsidR="005E37AC" w:rsidRDefault="00D742B3" w:rsidP="005E37AC">
      <w:pPr>
        <w:pStyle w:val="Akapitzlist"/>
        <w:numPr>
          <w:ilvl w:val="0"/>
          <w:numId w:val="44"/>
        </w:numPr>
        <w:spacing w:after="120"/>
        <w:ind w:left="68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Zamawiający zobowiązany jest do odbioru prac należytej jakości oraz do dokonania zapłaty umówionego wynagrodzenia.</w:t>
      </w:r>
    </w:p>
    <w:p w14:paraId="5AB49816" w14:textId="41D9A411" w:rsidR="00D742B3" w:rsidRPr="005E37AC" w:rsidRDefault="00D742B3" w:rsidP="005E37AC">
      <w:pPr>
        <w:pStyle w:val="Akapitzlist"/>
        <w:numPr>
          <w:ilvl w:val="0"/>
          <w:numId w:val="44"/>
        </w:numPr>
        <w:spacing w:after="120"/>
        <w:ind w:left="680"/>
        <w:jc w:val="both"/>
        <w:rPr>
          <w:rFonts w:ascii="Arial" w:hAnsi="Arial" w:cs="Arial"/>
        </w:rPr>
      </w:pPr>
      <w:r w:rsidRPr="005E37AC">
        <w:rPr>
          <w:rFonts w:ascii="Arial" w:hAnsi="Arial" w:cs="Arial"/>
        </w:rPr>
        <w:t>Zamawiający winien bezzwłocznie zgłaszać wszelkie zauważone nieprawidłowości</w:t>
      </w:r>
      <w:r w:rsidR="00590F96" w:rsidRPr="005E37AC">
        <w:rPr>
          <w:rFonts w:ascii="Arial" w:hAnsi="Arial" w:cs="Arial"/>
        </w:rPr>
        <w:t xml:space="preserve"> </w:t>
      </w:r>
      <w:r w:rsidRPr="005E37AC">
        <w:rPr>
          <w:rFonts w:ascii="Arial" w:hAnsi="Arial" w:cs="Arial"/>
        </w:rPr>
        <w:t>w funkcjonowaniu obsługiwanych przez siebie systemów.</w:t>
      </w:r>
    </w:p>
    <w:p w14:paraId="6162666F" w14:textId="765E40F6" w:rsidR="00F46863" w:rsidRPr="006B706C" w:rsidRDefault="00E2529E" w:rsidP="002947C6">
      <w:pPr>
        <w:pStyle w:val="Akapitzlist"/>
        <w:numPr>
          <w:ilvl w:val="0"/>
          <w:numId w:val="42"/>
        </w:numPr>
        <w:spacing w:after="120" w:line="240" w:lineRule="auto"/>
        <w:ind w:left="391" w:hanging="391"/>
        <w:contextualSpacing w:val="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Przez cały okres obowiązywania zamówienia Zamawiający uprawniony jest do kontroli  wykonywania przez Wykonawcę prac objętych przedmiotem zamówienia.</w:t>
      </w:r>
    </w:p>
    <w:p w14:paraId="18EF0FC9" w14:textId="77777777" w:rsidR="00B57653" w:rsidRPr="006B706C" w:rsidRDefault="00B57653" w:rsidP="00B57653">
      <w:pPr>
        <w:pStyle w:val="Akapitzlist"/>
        <w:spacing w:after="120" w:line="240" w:lineRule="auto"/>
        <w:ind w:left="391"/>
        <w:contextualSpacing w:val="0"/>
        <w:jc w:val="both"/>
        <w:rPr>
          <w:rFonts w:ascii="Arial" w:hAnsi="Arial" w:cs="Arial"/>
        </w:rPr>
      </w:pPr>
    </w:p>
    <w:p w14:paraId="2F1C6F9E" w14:textId="4E3BA62A" w:rsidR="005425D1" w:rsidRPr="006B706C" w:rsidRDefault="005425D1" w:rsidP="00881691">
      <w:pPr>
        <w:pStyle w:val="Tekstpodstawowy31"/>
        <w:tabs>
          <w:tab w:val="clear" w:pos="284"/>
          <w:tab w:val="left" w:pos="567"/>
        </w:tabs>
        <w:spacing w:after="60"/>
        <w:jc w:val="center"/>
        <w:rPr>
          <w:rFonts w:ascii="Arial" w:hAnsi="Arial" w:cs="Arial"/>
          <w:b/>
          <w:szCs w:val="22"/>
          <w:u w:val="single"/>
        </w:rPr>
      </w:pPr>
      <w:r w:rsidRPr="006B706C">
        <w:rPr>
          <w:rFonts w:ascii="Arial" w:hAnsi="Arial" w:cs="Arial"/>
          <w:b/>
          <w:szCs w:val="22"/>
          <w:u w:val="single"/>
        </w:rPr>
        <w:t>SZCZEGÓLNA ODPOWIEDZIALNOŚĆ WYKONAWCY</w:t>
      </w:r>
    </w:p>
    <w:p w14:paraId="70F2D55D" w14:textId="0F70A845" w:rsidR="009C2A9E" w:rsidRPr="006B706C" w:rsidRDefault="000C0556" w:rsidP="00881691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§</w:t>
      </w:r>
      <w:r w:rsidR="009C2A9E" w:rsidRPr="006B706C">
        <w:rPr>
          <w:rFonts w:ascii="Arial" w:hAnsi="Arial" w:cs="Arial"/>
          <w:b/>
          <w:sz w:val="22"/>
          <w:szCs w:val="22"/>
        </w:rPr>
        <w:t xml:space="preserve"> </w:t>
      </w:r>
      <w:r w:rsidR="007860EB" w:rsidRPr="006B706C">
        <w:rPr>
          <w:rFonts w:ascii="Arial" w:hAnsi="Arial" w:cs="Arial"/>
          <w:b/>
          <w:sz w:val="22"/>
          <w:szCs w:val="22"/>
        </w:rPr>
        <w:t>7</w:t>
      </w:r>
    </w:p>
    <w:p w14:paraId="14C40711" w14:textId="0AB02BFE" w:rsidR="00DD5385" w:rsidRPr="006B706C" w:rsidRDefault="007A0441" w:rsidP="00881691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6B706C">
        <w:rPr>
          <w:rFonts w:ascii="Arial" w:hAnsi="Arial" w:cs="Arial"/>
          <w:bCs/>
          <w:sz w:val="22"/>
          <w:szCs w:val="22"/>
        </w:rPr>
        <w:t>Wykonawca ponosi odpowiedzialność za szkody i straty w obiekcie szpitala i na jego terenie spowodowane wszelkimi czynnościami związanymi z wykonaniem Przedmiotu umowy przez Wykonawcę. Przedmiotowa odpowiedzialność obejmuje w szczególności: obiekt szpitala i jego teren zewnętrzny, roboty budowlane w realizacji, materiały, sprzęt, wyposażenie, urządzenia, środki transportu, instalacje, itp. – stanowiące własność Zamawiającego lub innych podmiotów realizujących zamówienia na rzecz Zamawiającego, a także Uż</w:t>
      </w:r>
      <w:r w:rsidR="000C0556" w:rsidRPr="006B706C">
        <w:rPr>
          <w:rFonts w:ascii="Arial" w:hAnsi="Arial" w:cs="Arial"/>
          <w:bCs/>
          <w:sz w:val="22"/>
          <w:szCs w:val="22"/>
        </w:rPr>
        <w:t>ytkownika obiektu szpitala (tj. </w:t>
      </w:r>
      <w:r w:rsidRPr="006B706C">
        <w:rPr>
          <w:rFonts w:ascii="Arial" w:hAnsi="Arial" w:cs="Arial"/>
          <w:sz w:val="22"/>
          <w:szCs w:val="22"/>
        </w:rPr>
        <w:t>Dolnośląski Szpital Specjalistyczny im. T. Marciniaka - Centrum Medycyny Ratunkowej).</w:t>
      </w:r>
    </w:p>
    <w:p w14:paraId="173E6488" w14:textId="5CFB3C55" w:rsidR="00724D84" w:rsidRPr="006B706C" w:rsidRDefault="007A0441" w:rsidP="00881691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6B706C">
        <w:rPr>
          <w:rFonts w:ascii="Arial" w:hAnsi="Arial" w:cs="Arial"/>
          <w:bCs/>
          <w:sz w:val="22"/>
          <w:szCs w:val="22"/>
        </w:rPr>
        <w:t>W przypadku powstania jakichkolwiek szkód lub strat, o których mowa w niniejszym paragrafie umowy, a które będą spowodowane czynnościami związanymi z wykonaniem Przedmiotu umowy przez Wykonawcę, Wykonawca będ</w:t>
      </w:r>
      <w:r w:rsidR="003255F6" w:rsidRPr="006B706C">
        <w:rPr>
          <w:rFonts w:ascii="Arial" w:hAnsi="Arial" w:cs="Arial"/>
          <w:bCs/>
          <w:sz w:val="22"/>
          <w:szCs w:val="22"/>
        </w:rPr>
        <w:t>zie zobowiązany do pokrycia 100 </w:t>
      </w:r>
      <w:r w:rsidRPr="006B706C">
        <w:rPr>
          <w:rFonts w:ascii="Arial" w:hAnsi="Arial" w:cs="Arial"/>
          <w:bCs/>
          <w:sz w:val="22"/>
          <w:szCs w:val="22"/>
        </w:rPr>
        <w:t>% kosztów ich usunięcia.</w:t>
      </w:r>
    </w:p>
    <w:p w14:paraId="2B54A97C" w14:textId="2968BB65" w:rsidR="00A97FDE" w:rsidRPr="006B706C" w:rsidRDefault="007A0441" w:rsidP="00881691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6B706C">
        <w:rPr>
          <w:rFonts w:ascii="Arial" w:hAnsi="Arial" w:cs="Arial"/>
          <w:bCs/>
          <w:sz w:val="22"/>
          <w:szCs w:val="22"/>
        </w:rPr>
        <w:t xml:space="preserve">Odpowiedzialność Wykonawcy z tytułu poniesienia kosztów szkód lub strat, opisana </w:t>
      </w:r>
      <w:r w:rsidR="000C0556" w:rsidRPr="006B706C">
        <w:rPr>
          <w:rFonts w:ascii="Arial" w:hAnsi="Arial" w:cs="Arial"/>
          <w:bCs/>
          <w:sz w:val="22"/>
          <w:szCs w:val="22"/>
        </w:rPr>
        <w:t>w </w:t>
      </w:r>
      <w:r w:rsidRPr="006B706C">
        <w:rPr>
          <w:rFonts w:ascii="Arial" w:hAnsi="Arial" w:cs="Arial"/>
          <w:bCs/>
          <w:sz w:val="22"/>
          <w:szCs w:val="22"/>
        </w:rPr>
        <w:t>niniejszym</w:t>
      </w:r>
      <w:r w:rsidRPr="006B706C">
        <w:rPr>
          <w:rFonts w:ascii="Arial" w:hAnsi="Arial" w:cs="Arial"/>
          <w:sz w:val="22"/>
          <w:szCs w:val="22"/>
        </w:rPr>
        <w:t xml:space="preserve"> paragrafie umowy, jest wyłączona w przypadku, gdy straty te lub szkody spowodowane zostały na skutek zaistnienia okoliczności niezależnych od Wykonawcy</w:t>
      </w:r>
      <w:r w:rsidR="001F15BC" w:rsidRPr="006B706C">
        <w:rPr>
          <w:rFonts w:ascii="Arial" w:hAnsi="Arial" w:cs="Arial"/>
          <w:sz w:val="22"/>
          <w:szCs w:val="22"/>
        </w:rPr>
        <w:t>.</w:t>
      </w:r>
    </w:p>
    <w:p w14:paraId="7C54EC0F" w14:textId="77777777" w:rsidR="00505A84" w:rsidRPr="006B706C" w:rsidRDefault="00505A84" w:rsidP="00881691">
      <w:pPr>
        <w:pStyle w:val="Tekstpodstawowy31"/>
        <w:tabs>
          <w:tab w:val="clear" w:pos="284"/>
          <w:tab w:val="left" w:pos="567"/>
        </w:tabs>
        <w:spacing w:after="60"/>
        <w:rPr>
          <w:rFonts w:ascii="Arial" w:hAnsi="Arial" w:cs="Arial"/>
          <w:b/>
          <w:szCs w:val="22"/>
          <w:u w:val="single"/>
        </w:rPr>
      </w:pPr>
    </w:p>
    <w:p w14:paraId="3A401EC3" w14:textId="77777777" w:rsidR="003D4697" w:rsidRPr="006B706C" w:rsidRDefault="003D4697" w:rsidP="00881691">
      <w:pPr>
        <w:pStyle w:val="Tekstpodstawowy31"/>
        <w:tabs>
          <w:tab w:val="clear" w:pos="284"/>
          <w:tab w:val="left" w:pos="567"/>
        </w:tabs>
        <w:spacing w:after="60"/>
        <w:ind w:left="68"/>
        <w:jc w:val="center"/>
        <w:rPr>
          <w:rFonts w:ascii="Arial" w:hAnsi="Arial" w:cs="Arial"/>
          <w:b/>
          <w:szCs w:val="22"/>
        </w:rPr>
      </w:pPr>
      <w:r w:rsidRPr="006B706C">
        <w:rPr>
          <w:rFonts w:ascii="Arial" w:hAnsi="Arial" w:cs="Arial"/>
          <w:b/>
          <w:szCs w:val="22"/>
          <w:u w:val="single"/>
        </w:rPr>
        <w:t>TERMIN</w:t>
      </w:r>
      <w:r w:rsidR="0017016B" w:rsidRPr="006B706C">
        <w:rPr>
          <w:rFonts w:ascii="Arial" w:hAnsi="Arial" w:cs="Arial"/>
          <w:b/>
          <w:szCs w:val="22"/>
          <w:u w:val="single"/>
        </w:rPr>
        <w:t>Y WYKONANIA</w:t>
      </w:r>
      <w:r w:rsidRPr="006B706C">
        <w:rPr>
          <w:rFonts w:ascii="Arial" w:hAnsi="Arial" w:cs="Arial"/>
          <w:b/>
          <w:szCs w:val="22"/>
          <w:u w:val="single"/>
        </w:rPr>
        <w:t xml:space="preserve"> PRZEDMIOTU UMOWY</w:t>
      </w:r>
    </w:p>
    <w:p w14:paraId="48E8F588" w14:textId="2BDE5E0B" w:rsidR="003D4697" w:rsidRPr="00712DB7" w:rsidRDefault="000C0556" w:rsidP="00881691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§</w:t>
      </w:r>
      <w:r w:rsidR="007860EB" w:rsidRPr="006B706C">
        <w:rPr>
          <w:rFonts w:ascii="Arial" w:hAnsi="Arial" w:cs="Arial"/>
          <w:b/>
          <w:sz w:val="22"/>
          <w:szCs w:val="22"/>
        </w:rPr>
        <w:t xml:space="preserve"> 8</w:t>
      </w:r>
    </w:p>
    <w:p w14:paraId="2C204251" w14:textId="58721E9A" w:rsidR="00A740F4" w:rsidRPr="006B706C" w:rsidRDefault="00A740F4" w:rsidP="002947C6">
      <w:pPr>
        <w:pStyle w:val="Akapitzlist"/>
        <w:numPr>
          <w:ilvl w:val="0"/>
          <w:numId w:val="17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12DB7">
        <w:rPr>
          <w:rFonts w:ascii="Arial" w:hAnsi="Arial" w:cs="Arial"/>
        </w:rPr>
        <w:t xml:space="preserve">Umowa zawierana jest na </w:t>
      </w:r>
      <w:r w:rsidR="00F661BE" w:rsidRPr="00712DB7">
        <w:rPr>
          <w:rFonts w:ascii="Arial" w:hAnsi="Arial" w:cs="Arial"/>
        </w:rPr>
        <w:t>czas oznaczony,</w:t>
      </w:r>
      <w:r w:rsidR="00194B05" w:rsidRPr="00712DB7">
        <w:rPr>
          <w:rFonts w:ascii="Arial" w:hAnsi="Arial" w:cs="Arial"/>
          <w:b/>
          <w:bCs/>
        </w:rPr>
        <w:t xml:space="preserve"> </w:t>
      </w:r>
      <w:r w:rsidR="00303820" w:rsidRPr="00303820">
        <w:rPr>
          <w:rFonts w:ascii="Arial" w:hAnsi="Arial" w:cs="Arial"/>
          <w:b/>
          <w:bCs/>
        </w:rPr>
        <w:t>od dnia 30 kwietnia 202</w:t>
      </w:r>
      <w:r w:rsidR="00303820">
        <w:rPr>
          <w:rFonts w:ascii="Arial" w:hAnsi="Arial" w:cs="Arial"/>
          <w:b/>
          <w:bCs/>
        </w:rPr>
        <w:t>5</w:t>
      </w:r>
      <w:r w:rsidR="00303820" w:rsidRPr="00303820">
        <w:rPr>
          <w:rFonts w:ascii="Arial" w:hAnsi="Arial" w:cs="Arial"/>
          <w:b/>
          <w:bCs/>
        </w:rPr>
        <w:t xml:space="preserve"> r</w:t>
      </w:r>
      <w:r w:rsidR="0080503F">
        <w:rPr>
          <w:rFonts w:ascii="Arial" w:hAnsi="Arial" w:cs="Arial"/>
          <w:b/>
          <w:bCs/>
        </w:rPr>
        <w:t>oku</w:t>
      </w:r>
      <w:r w:rsidR="00303820" w:rsidRPr="00303820">
        <w:rPr>
          <w:rFonts w:ascii="Arial" w:hAnsi="Arial" w:cs="Arial"/>
          <w:b/>
          <w:bCs/>
        </w:rPr>
        <w:t xml:space="preserve"> do dnia 31 października 202</w:t>
      </w:r>
      <w:r w:rsidR="00303820">
        <w:rPr>
          <w:rFonts w:ascii="Arial" w:hAnsi="Arial" w:cs="Arial"/>
          <w:b/>
          <w:bCs/>
        </w:rPr>
        <w:t>5</w:t>
      </w:r>
      <w:r w:rsidR="00303820" w:rsidRPr="00303820">
        <w:rPr>
          <w:rFonts w:ascii="Arial" w:hAnsi="Arial" w:cs="Arial"/>
          <w:b/>
          <w:bCs/>
        </w:rPr>
        <w:t xml:space="preserve"> roku </w:t>
      </w:r>
      <w:r w:rsidRPr="006B706C">
        <w:rPr>
          <w:rFonts w:ascii="Arial" w:hAnsi="Arial" w:cs="Arial"/>
        </w:rPr>
        <w:t xml:space="preserve">lub do wyczerpania wartości brutto umowy </w:t>
      </w:r>
      <w:r w:rsidR="00660C32" w:rsidRPr="006B706C">
        <w:rPr>
          <w:rFonts w:ascii="Arial" w:hAnsi="Arial" w:cs="Arial"/>
        </w:rPr>
        <w:t xml:space="preserve">o której mowa w § </w:t>
      </w:r>
      <w:r w:rsidR="006904A5" w:rsidRPr="006B706C">
        <w:rPr>
          <w:rFonts w:ascii="Arial" w:hAnsi="Arial" w:cs="Arial"/>
        </w:rPr>
        <w:t>9</w:t>
      </w:r>
      <w:r w:rsidR="00E96E15" w:rsidRPr="006B706C">
        <w:rPr>
          <w:rFonts w:ascii="Arial" w:hAnsi="Arial" w:cs="Arial"/>
        </w:rPr>
        <w:t xml:space="preserve"> ust. 1 umowy </w:t>
      </w:r>
      <w:r w:rsidRPr="006B706C">
        <w:rPr>
          <w:rFonts w:ascii="Arial" w:hAnsi="Arial" w:cs="Arial"/>
        </w:rPr>
        <w:t>– w zależności od tego, które z tych zdarzeń wystąpi, jako pierwsze.</w:t>
      </w:r>
    </w:p>
    <w:p w14:paraId="6C9CE415" w14:textId="73F77582" w:rsidR="00A740F4" w:rsidRPr="006B706C" w:rsidRDefault="00A740F4" w:rsidP="002947C6">
      <w:pPr>
        <w:pStyle w:val="Akapitzlist"/>
        <w:numPr>
          <w:ilvl w:val="0"/>
          <w:numId w:val="17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B706C">
        <w:rPr>
          <w:rFonts w:ascii="Arial" w:hAnsi="Arial" w:cs="Arial"/>
        </w:rPr>
        <w:t>Ustala się terminy wykonania przeglądów:</w:t>
      </w:r>
    </w:p>
    <w:p w14:paraId="59E6DE7B" w14:textId="5105A42A" w:rsidR="00A740F4" w:rsidRPr="00190AFC" w:rsidRDefault="00A740F4" w:rsidP="00190AFC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90AFC">
        <w:rPr>
          <w:rFonts w:ascii="Arial" w:hAnsi="Arial" w:cs="Arial"/>
        </w:rPr>
        <w:t>przegląd </w:t>
      </w:r>
      <w:bookmarkStart w:id="3" w:name="_Hlk512518325"/>
      <w:r w:rsidRPr="00190AFC">
        <w:rPr>
          <w:rFonts w:ascii="Arial" w:hAnsi="Arial" w:cs="Arial"/>
        </w:rPr>
        <w:t xml:space="preserve">nr 1 </w:t>
      </w:r>
      <w:bookmarkEnd w:id="3"/>
      <w:r w:rsidRPr="00190AFC">
        <w:rPr>
          <w:rFonts w:ascii="Arial" w:hAnsi="Arial" w:cs="Arial"/>
        </w:rPr>
        <w:t>–</w:t>
      </w:r>
      <w:r w:rsidRPr="00190AFC">
        <w:rPr>
          <w:rFonts w:ascii="Arial" w:hAnsi="Arial" w:cs="Arial"/>
          <w:b/>
          <w:bCs/>
        </w:rPr>
        <w:t xml:space="preserve"> </w:t>
      </w:r>
      <w:r w:rsidR="00190AFC" w:rsidRPr="00CB22C5">
        <w:rPr>
          <w:rFonts w:ascii="Arial" w:hAnsi="Arial" w:cs="Arial"/>
          <w:b/>
          <w:bCs/>
        </w:rPr>
        <w:t>w terminie 30 dni od dnia zawarcia umowy</w:t>
      </w:r>
      <w:r w:rsidR="00190AFC" w:rsidRPr="00190AFC">
        <w:rPr>
          <w:rFonts w:ascii="Arial" w:hAnsi="Arial" w:cs="Arial"/>
        </w:rPr>
        <w:t xml:space="preserve"> (jednak nie później niż do 27.05.202</w:t>
      </w:r>
      <w:r w:rsidR="00190AFC">
        <w:rPr>
          <w:rFonts w:ascii="Arial" w:hAnsi="Arial" w:cs="Arial"/>
        </w:rPr>
        <w:t>5</w:t>
      </w:r>
      <w:r w:rsidR="00190AFC" w:rsidRPr="00190AFC">
        <w:rPr>
          <w:rFonts w:ascii="Arial" w:hAnsi="Arial" w:cs="Arial"/>
        </w:rPr>
        <w:t xml:space="preserve"> r.),</w:t>
      </w:r>
    </w:p>
    <w:p w14:paraId="472CBBC3" w14:textId="26A81423" w:rsidR="008575EF" w:rsidRPr="00C33CE2" w:rsidRDefault="00A740F4" w:rsidP="00C33CE2">
      <w:pPr>
        <w:pStyle w:val="Akapitzlist"/>
        <w:numPr>
          <w:ilvl w:val="0"/>
          <w:numId w:val="16"/>
        </w:numPr>
        <w:spacing w:after="60" w:line="240" w:lineRule="auto"/>
        <w:jc w:val="both"/>
        <w:rPr>
          <w:rFonts w:ascii="Arial" w:hAnsi="Arial" w:cs="Arial"/>
        </w:rPr>
      </w:pPr>
      <w:r w:rsidRPr="00FA27A6">
        <w:rPr>
          <w:rFonts w:ascii="Arial" w:hAnsi="Arial" w:cs="Arial"/>
        </w:rPr>
        <w:t>przegląd </w:t>
      </w:r>
      <w:r w:rsidR="003E4EB9" w:rsidRPr="00FA27A6">
        <w:rPr>
          <w:rFonts w:ascii="Arial" w:hAnsi="Arial" w:cs="Arial"/>
        </w:rPr>
        <w:t>nr 2</w:t>
      </w:r>
      <w:r w:rsidRPr="00FA27A6">
        <w:rPr>
          <w:rFonts w:ascii="Arial" w:hAnsi="Arial" w:cs="Arial"/>
        </w:rPr>
        <w:t xml:space="preserve"> – </w:t>
      </w:r>
      <w:r w:rsidRPr="006D1521">
        <w:rPr>
          <w:rFonts w:ascii="Arial" w:hAnsi="Arial" w:cs="Arial"/>
          <w:bCs/>
        </w:rPr>
        <w:t xml:space="preserve">planowany termin </w:t>
      </w:r>
      <w:r w:rsidR="00C33CE2">
        <w:rPr>
          <w:rFonts w:ascii="Arial" w:hAnsi="Arial" w:cs="Arial"/>
          <w:bCs/>
        </w:rPr>
        <w:t>–</w:t>
      </w:r>
      <w:r w:rsidR="008575EF" w:rsidRPr="00C33CE2">
        <w:rPr>
          <w:rFonts w:ascii="Arial" w:hAnsi="Arial" w:cs="Arial"/>
          <w:b/>
        </w:rPr>
        <w:t xml:space="preserve"> </w:t>
      </w:r>
      <w:r w:rsidR="00315E21" w:rsidRPr="00C33CE2">
        <w:rPr>
          <w:rFonts w:ascii="Arial" w:hAnsi="Arial" w:cs="Arial"/>
          <w:b/>
        </w:rPr>
        <w:t>październik</w:t>
      </w:r>
      <w:r w:rsidR="008575EF" w:rsidRPr="00C33CE2">
        <w:rPr>
          <w:rFonts w:ascii="Arial" w:hAnsi="Arial" w:cs="Arial"/>
          <w:b/>
        </w:rPr>
        <w:t xml:space="preserve"> 20</w:t>
      </w:r>
      <w:r w:rsidR="004F1B61" w:rsidRPr="00C33CE2">
        <w:rPr>
          <w:rFonts w:ascii="Arial" w:hAnsi="Arial" w:cs="Arial"/>
          <w:b/>
        </w:rPr>
        <w:t>2</w:t>
      </w:r>
      <w:r w:rsidR="001D15A0">
        <w:rPr>
          <w:rFonts w:ascii="Arial" w:hAnsi="Arial" w:cs="Arial"/>
          <w:b/>
        </w:rPr>
        <w:t>5</w:t>
      </w:r>
      <w:r w:rsidR="008575EF" w:rsidRPr="00C33CE2">
        <w:rPr>
          <w:rFonts w:ascii="Arial" w:hAnsi="Arial" w:cs="Arial"/>
          <w:b/>
        </w:rPr>
        <w:t> r.</w:t>
      </w:r>
    </w:p>
    <w:p w14:paraId="2E07DFAF" w14:textId="77777777" w:rsidR="00757E93" w:rsidRPr="006B706C" w:rsidRDefault="00757E93" w:rsidP="00881691">
      <w:pPr>
        <w:pStyle w:val="Tekstpodstawowy31"/>
        <w:tabs>
          <w:tab w:val="clear" w:pos="284"/>
          <w:tab w:val="left" w:pos="426"/>
        </w:tabs>
        <w:spacing w:after="60"/>
        <w:jc w:val="both"/>
        <w:rPr>
          <w:rFonts w:ascii="Arial" w:hAnsi="Arial" w:cs="Arial"/>
          <w:szCs w:val="22"/>
        </w:rPr>
      </w:pPr>
    </w:p>
    <w:p w14:paraId="7F1D040D" w14:textId="77777777" w:rsidR="003D4697" w:rsidRPr="006B706C" w:rsidRDefault="00E51012" w:rsidP="00EC3B9C">
      <w:pPr>
        <w:pStyle w:val="Nagwek5"/>
        <w:spacing w:after="60"/>
        <w:contextualSpacing/>
        <w:jc w:val="center"/>
        <w:rPr>
          <w:rFonts w:ascii="Arial" w:hAnsi="Arial" w:cs="Arial"/>
          <w:szCs w:val="22"/>
        </w:rPr>
      </w:pPr>
      <w:r w:rsidRPr="006B706C">
        <w:rPr>
          <w:rFonts w:ascii="Arial" w:hAnsi="Arial" w:cs="Arial"/>
          <w:szCs w:val="22"/>
        </w:rPr>
        <w:t>W</w:t>
      </w:r>
      <w:r w:rsidR="003D4697" w:rsidRPr="006B706C">
        <w:rPr>
          <w:rFonts w:ascii="Arial" w:hAnsi="Arial" w:cs="Arial"/>
          <w:szCs w:val="22"/>
        </w:rPr>
        <w:t>YNAGRODZENIE</w:t>
      </w:r>
    </w:p>
    <w:p w14:paraId="173171DE" w14:textId="1F63A92A" w:rsidR="003D4697" w:rsidRPr="006B706C" w:rsidRDefault="000C0556" w:rsidP="00EC3B9C">
      <w:pPr>
        <w:keepNext/>
        <w:spacing w:after="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b/>
          <w:sz w:val="22"/>
          <w:szCs w:val="22"/>
        </w:rPr>
        <w:t>§</w:t>
      </w:r>
      <w:r w:rsidR="007860EB" w:rsidRPr="006B706C">
        <w:rPr>
          <w:rFonts w:ascii="Arial" w:hAnsi="Arial" w:cs="Arial"/>
          <w:b/>
          <w:sz w:val="22"/>
          <w:szCs w:val="22"/>
        </w:rPr>
        <w:t xml:space="preserve"> 9</w:t>
      </w:r>
    </w:p>
    <w:p w14:paraId="23B08DBA" w14:textId="3C79A614" w:rsidR="00E2529E" w:rsidRPr="00474114" w:rsidRDefault="00927359" w:rsidP="00474114">
      <w:pPr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Za wykonanie P</w:t>
      </w:r>
      <w:r w:rsidR="003D4697" w:rsidRPr="006B706C">
        <w:rPr>
          <w:rFonts w:ascii="Arial" w:hAnsi="Arial" w:cs="Arial"/>
          <w:sz w:val="22"/>
          <w:szCs w:val="22"/>
        </w:rPr>
        <w:t xml:space="preserve">rzedmiotu umowy </w:t>
      </w:r>
      <w:r w:rsidR="009719DE">
        <w:rPr>
          <w:rFonts w:ascii="Arial" w:hAnsi="Arial" w:cs="Arial"/>
          <w:sz w:val="22"/>
          <w:szCs w:val="22"/>
        </w:rPr>
        <w:t>Strony</w:t>
      </w:r>
      <w:r w:rsidR="003D4697" w:rsidRPr="006B706C">
        <w:rPr>
          <w:rFonts w:ascii="Arial" w:hAnsi="Arial" w:cs="Arial"/>
          <w:sz w:val="22"/>
          <w:szCs w:val="22"/>
        </w:rPr>
        <w:t xml:space="preserve"> uzgadniają </w:t>
      </w:r>
      <w:r w:rsidR="00095BC2" w:rsidRPr="006B706C">
        <w:rPr>
          <w:rFonts w:ascii="Arial" w:hAnsi="Arial" w:cs="Arial"/>
          <w:sz w:val="22"/>
          <w:szCs w:val="22"/>
        </w:rPr>
        <w:t xml:space="preserve">maksymalne </w:t>
      </w:r>
      <w:r w:rsidR="003D4697" w:rsidRPr="006B706C">
        <w:rPr>
          <w:rFonts w:ascii="Arial" w:hAnsi="Arial" w:cs="Arial"/>
          <w:sz w:val="22"/>
          <w:szCs w:val="22"/>
        </w:rPr>
        <w:t xml:space="preserve">wynagrodzenie </w:t>
      </w:r>
      <w:r w:rsidR="00474114">
        <w:rPr>
          <w:rFonts w:ascii="Arial" w:hAnsi="Arial" w:cs="Arial"/>
          <w:sz w:val="22"/>
          <w:szCs w:val="22"/>
        </w:rPr>
        <w:t xml:space="preserve">ryczałtowe </w:t>
      </w:r>
      <w:r w:rsidR="003D4697" w:rsidRPr="006B706C">
        <w:rPr>
          <w:rFonts w:ascii="Arial" w:hAnsi="Arial" w:cs="Arial"/>
          <w:sz w:val="22"/>
          <w:szCs w:val="22"/>
        </w:rPr>
        <w:t>w kwocie</w:t>
      </w:r>
      <w:r w:rsidR="003D4697" w:rsidRPr="006B706C">
        <w:rPr>
          <w:rFonts w:ascii="Arial" w:hAnsi="Arial" w:cs="Arial"/>
          <w:bCs/>
          <w:sz w:val="22"/>
          <w:szCs w:val="22"/>
        </w:rPr>
        <w:t>:</w:t>
      </w:r>
      <w:r w:rsidR="00474114">
        <w:rPr>
          <w:rFonts w:ascii="Arial" w:hAnsi="Arial" w:cs="Arial"/>
          <w:bCs/>
          <w:sz w:val="22"/>
          <w:szCs w:val="22"/>
        </w:rPr>
        <w:t xml:space="preserve"> </w:t>
      </w:r>
      <w:r w:rsidR="000100DA" w:rsidRPr="00474114">
        <w:rPr>
          <w:rFonts w:ascii="Arial" w:hAnsi="Arial" w:cs="Arial"/>
          <w:b/>
          <w:sz w:val="22"/>
          <w:szCs w:val="22"/>
        </w:rPr>
        <w:t>b</w:t>
      </w:r>
      <w:r w:rsidR="003D4697" w:rsidRPr="00474114">
        <w:rPr>
          <w:rFonts w:ascii="Arial" w:hAnsi="Arial" w:cs="Arial"/>
          <w:b/>
          <w:sz w:val="22"/>
          <w:szCs w:val="22"/>
        </w:rPr>
        <w:t>rutto</w:t>
      </w:r>
      <w:r w:rsidR="000100DA" w:rsidRPr="00474114">
        <w:rPr>
          <w:rFonts w:ascii="Arial" w:hAnsi="Arial" w:cs="Arial"/>
          <w:b/>
          <w:sz w:val="22"/>
          <w:szCs w:val="22"/>
        </w:rPr>
        <w:t>:</w:t>
      </w:r>
      <w:r w:rsidR="003D4697" w:rsidRPr="00474114">
        <w:rPr>
          <w:rFonts w:ascii="Arial" w:hAnsi="Arial" w:cs="Arial"/>
          <w:b/>
          <w:sz w:val="22"/>
          <w:szCs w:val="22"/>
        </w:rPr>
        <w:t xml:space="preserve"> </w:t>
      </w:r>
      <w:r w:rsidR="003C73AC" w:rsidRPr="00474114">
        <w:rPr>
          <w:rFonts w:ascii="Arial" w:hAnsi="Arial" w:cs="Arial"/>
          <w:b/>
          <w:sz w:val="22"/>
          <w:szCs w:val="22"/>
        </w:rPr>
        <w:t>…..</w:t>
      </w:r>
      <w:r w:rsidR="006B7002" w:rsidRPr="00474114">
        <w:rPr>
          <w:rFonts w:ascii="Arial" w:hAnsi="Arial" w:cs="Arial"/>
          <w:b/>
          <w:sz w:val="22"/>
          <w:szCs w:val="22"/>
        </w:rPr>
        <w:t> zł</w:t>
      </w:r>
      <w:r w:rsidR="00A01FA2" w:rsidRPr="00474114">
        <w:rPr>
          <w:rFonts w:ascii="Arial" w:hAnsi="Arial" w:cs="Arial"/>
          <w:b/>
          <w:sz w:val="22"/>
          <w:szCs w:val="22"/>
        </w:rPr>
        <w:t>.</w:t>
      </w:r>
      <w:r w:rsidR="003D4697" w:rsidRPr="00474114">
        <w:rPr>
          <w:rFonts w:ascii="Arial" w:hAnsi="Arial" w:cs="Arial"/>
          <w:b/>
          <w:sz w:val="22"/>
          <w:szCs w:val="22"/>
        </w:rPr>
        <w:t>,</w:t>
      </w:r>
      <w:r w:rsidR="003C73AC" w:rsidRPr="00474114">
        <w:rPr>
          <w:rFonts w:ascii="Arial" w:hAnsi="Arial" w:cs="Arial"/>
          <w:b/>
          <w:sz w:val="22"/>
          <w:szCs w:val="22"/>
        </w:rPr>
        <w:t xml:space="preserve"> </w:t>
      </w:r>
      <w:r w:rsidR="003D4697" w:rsidRPr="00474114">
        <w:rPr>
          <w:rFonts w:ascii="Arial" w:hAnsi="Arial" w:cs="Arial"/>
          <w:bCs/>
          <w:sz w:val="22"/>
          <w:szCs w:val="22"/>
        </w:rPr>
        <w:t>w tym</w:t>
      </w:r>
      <w:r w:rsidR="003D4697" w:rsidRPr="00474114">
        <w:rPr>
          <w:rFonts w:ascii="Arial" w:hAnsi="Arial" w:cs="Arial"/>
          <w:b/>
          <w:sz w:val="22"/>
          <w:szCs w:val="22"/>
        </w:rPr>
        <w:t xml:space="preserve"> </w:t>
      </w:r>
      <w:r w:rsidR="000100DA" w:rsidRPr="00474114">
        <w:rPr>
          <w:rFonts w:ascii="Arial" w:hAnsi="Arial" w:cs="Arial"/>
          <w:b/>
          <w:sz w:val="22"/>
          <w:szCs w:val="22"/>
        </w:rPr>
        <w:t>netto:</w:t>
      </w:r>
      <w:r w:rsidR="003D4697" w:rsidRPr="00474114">
        <w:rPr>
          <w:rFonts w:ascii="Arial" w:hAnsi="Arial" w:cs="Arial"/>
          <w:b/>
          <w:sz w:val="22"/>
          <w:szCs w:val="22"/>
        </w:rPr>
        <w:t xml:space="preserve"> </w:t>
      </w:r>
      <w:r w:rsidR="003C73AC" w:rsidRPr="00474114">
        <w:rPr>
          <w:rFonts w:ascii="Arial" w:hAnsi="Arial" w:cs="Arial"/>
          <w:b/>
          <w:sz w:val="22"/>
          <w:szCs w:val="22"/>
        </w:rPr>
        <w:t>….</w:t>
      </w:r>
      <w:r w:rsidR="006B7002" w:rsidRPr="00474114">
        <w:rPr>
          <w:rFonts w:ascii="Arial" w:hAnsi="Arial" w:cs="Arial"/>
          <w:b/>
          <w:sz w:val="22"/>
          <w:szCs w:val="22"/>
        </w:rPr>
        <w:t> </w:t>
      </w:r>
      <w:r w:rsidR="0070316E" w:rsidRPr="00474114">
        <w:rPr>
          <w:rFonts w:ascii="Arial" w:hAnsi="Arial" w:cs="Arial"/>
          <w:b/>
          <w:sz w:val="22"/>
          <w:szCs w:val="22"/>
        </w:rPr>
        <w:t>z</w:t>
      </w:r>
      <w:r w:rsidR="006B7002" w:rsidRPr="00474114">
        <w:rPr>
          <w:rFonts w:ascii="Arial" w:hAnsi="Arial" w:cs="Arial"/>
          <w:b/>
          <w:sz w:val="22"/>
          <w:szCs w:val="22"/>
        </w:rPr>
        <w:t>ł</w:t>
      </w:r>
      <w:r w:rsidR="00A01FA2" w:rsidRPr="00474114">
        <w:rPr>
          <w:rFonts w:ascii="Arial" w:hAnsi="Arial" w:cs="Arial"/>
          <w:b/>
          <w:sz w:val="22"/>
          <w:szCs w:val="22"/>
        </w:rPr>
        <w:t>.</w:t>
      </w:r>
      <w:r w:rsidR="00C059EE" w:rsidRPr="00474114">
        <w:rPr>
          <w:rFonts w:ascii="Arial" w:hAnsi="Arial" w:cs="Arial"/>
          <w:b/>
          <w:sz w:val="22"/>
          <w:szCs w:val="22"/>
        </w:rPr>
        <w:t>,</w:t>
      </w:r>
      <w:r w:rsidR="003C73AC" w:rsidRPr="00474114">
        <w:rPr>
          <w:rFonts w:ascii="Arial" w:hAnsi="Arial" w:cs="Arial"/>
          <w:b/>
          <w:sz w:val="22"/>
          <w:szCs w:val="22"/>
        </w:rPr>
        <w:t xml:space="preserve"> </w:t>
      </w:r>
      <w:r w:rsidR="003D4697" w:rsidRPr="00474114">
        <w:rPr>
          <w:rFonts w:ascii="Arial" w:hAnsi="Arial" w:cs="Arial"/>
          <w:bCs/>
          <w:sz w:val="22"/>
          <w:szCs w:val="22"/>
        </w:rPr>
        <w:t xml:space="preserve">plus </w:t>
      </w:r>
      <w:r w:rsidR="003D4697" w:rsidRPr="00474114">
        <w:rPr>
          <w:rFonts w:ascii="Arial" w:hAnsi="Arial" w:cs="Arial"/>
          <w:b/>
          <w:sz w:val="22"/>
          <w:szCs w:val="22"/>
        </w:rPr>
        <w:t>podatek VAT</w:t>
      </w:r>
      <w:r w:rsidR="003D4697" w:rsidRPr="00474114">
        <w:rPr>
          <w:rFonts w:ascii="Arial" w:hAnsi="Arial" w:cs="Arial"/>
          <w:bCs/>
          <w:sz w:val="22"/>
          <w:szCs w:val="22"/>
        </w:rPr>
        <w:t xml:space="preserve"> wg obowiązujących przepisów – zgodnie ze stanem prawnym na dzień zawarcia umowy podatek VAT wynosi</w:t>
      </w:r>
      <w:r w:rsidR="003D4697" w:rsidRPr="00474114">
        <w:rPr>
          <w:rFonts w:ascii="Arial" w:hAnsi="Arial" w:cs="Arial"/>
          <w:b/>
          <w:sz w:val="22"/>
          <w:szCs w:val="22"/>
        </w:rPr>
        <w:t xml:space="preserve"> </w:t>
      </w:r>
      <w:r w:rsidR="003C73AC" w:rsidRPr="00474114">
        <w:rPr>
          <w:rFonts w:ascii="Arial" w:hAnsi="Arial" w:cs="Arial"/>
          <w:b/>
          <w:sz w:val="22"/>
          <w:szCs w:val="22"/>
        </w:rPr>
        <w:t>…</w:t>
      </w:r>
      <w:r w:rsidR="006B7002" w:rsidRPr="00474114">
        <w:rPr>
          <w:rFonts w:ascii="Arial" w:hAnsi="Arial" w:cs="Arial"/>
          <w:b/>
          <w:sz w:val="22"/>
          <w:szCs w:val="22"/>
        </w:rPr>
        <w:t> </w:t>
      </w:r>
      <w:r w:rsidR="003D4697" w:rsidRPr="00474114">
        <w:rPr>
          <w:rFonts w:ascii="Arial" w:hAnsi="Arial" w:cs="Arial"/>
          <w:b/>
          <w:sz w:val="22"/>
          <w:szCs w:val="22"/>
        </w:rPr>
        <w:t xml:space="preserve">%, </w:t>
      </w:r>
      <w:r w:rsidR="003D4697" w:rsidRPr="00474114">
        <w:rPr>
          <w:rFonts w:ascii="Arial" w:hAnsi="Arial" w:cs="Arial"/>
          <w:bCs/>
          <w:sz w:val="22"/>
          <w:szCs w:val="22"/>
        </w:rPr>
        <w:t>czyli</w:t>
      </w:r>
      <w:r w:rsidR="00A94F22" w:rsidRPr="00474114">
        <w:rPr>
          <w:rFonts w:ascii="Arial" w:hAnsi="Arial" w:cs="Arial"/>
          <w:b/>
          <w:sz w:val="22"/>
          <w:szCs w:val="22"/>
        </w:rPr>
        <w:t xml:space="preserve"> </w:t>
      </w:r>
      <w:r w:rsidR="003C73AC" w:rsidRPr="00474114">
        <w:rPr>
          <w:rFonts w:ascii="Arial" w:hAnsi="Arial" w:cs="Arial"/>
          <w:b/>
          <w:sz w:val="22"/>
          <w:szCs w:val="22"/>
        </w:rPr>
        <w:t>…..zł</w:t>
      </w:r>
      <w:r w:rsidR="00A01FA2" w:rsidRPr="00474114">
        <w:rPr>
          <w:rFonts w:ascii="Arial" w:hAnsi="Arial" w:cs="Arial"/>
          <w:b/>
          <w:sz w:val="22"/>
          <w:szCs w:val="22"/>
        </w:rPr>
        <w:t>.</w:t>
      </w:r>
    </w:p>
    <w:p w14:paraId="6ED94DFC" w14:textId="739B4DAB" w:rsidR="002742A4" w:rsidRPr="006B706C" w:rsidRDefault="006E2914" w:rsidP="00EC3B9C">
      <w:pPr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 xml:space="preserve">Wynagrodzenie o którym mowa w ust. </w:t>
      </w:r>
      <w:r w:rsidR="00710413" w:rsidRPr="006B706C">
        <w:rPr>
          <w:rFonts w:ascii="Arial" w:hAnsi="Arial" w:cs="Arial"/>
          <w:sz w:val="22"/>
          <w:szCs w:val="22"/>
        </w:rPr>
        <w:t>1</w:t>
      </w:r>
      <w:r w:rsidRPr="006B706C">
        <w:rPr>
          <w:rFonts w:ascii="Arial" w:hAnsi="Arial" w:cs="Arial"/>
          <w:sz w:val="22"/>
          <w:szCs w:val="22"/>
        </w:rPr>
        <w:t xml:space="preserve"> niniejszego paragrafu umowy będzie wypłacane </w:t>
      </w:r>
      <w:r w:rsidR="00590F96">
        <w:rPr>
          <w:rFonts w:ascii="Arial" w:hAnsi="Arial" w:cs="Arial"/>
          <w:sz w:val="22"/>
          <w:szCs w:val="22"/>
        </w:rPr>
        <w:t xml:space="preserve">            </w:t>
      </w:r>
      <w:r w:rsidRPr="006B706C">
        <w:rPr>
          <w:rFonts w:ascii="Arial" w:hAnsi="Arial" w:cs="Arial"/>
          <w:sz w:val="22"/>
          <w:szCs w:val="22"/>
        </w:rPr>
        <w:t xml:space="preserve">w </w:t>
      </w:r>
      <w:r w:rsidR="00877AE2" w:rsidRPr="006B706C">
        <w:rPr>
          <w:rFonts w:ascii="Arial" w:hAnsi="Arial" w:cs="Arial"/>
          <w:sz w:val="22"/>
          <w:szCs w:val="22"/>
        </w:rPr>
        <w:t>dwóch</w:t>
      </w:r>
      <w:r w:rsidR="004927FF" w:rsidRPr="006B706C">
        <w:rPr>
          <w:rFonts w:ascii="Arial" w:hAnsi="Arial" w:cs="Arial"/>
          <w:sz w:val="22"/>
          <w:szCs w:val="22"/>
        </w:rPr>
        <w:t xml:space="preserve"> </w:t>
      </w:r>
      <w:r w:rsidRPr="006B706C">
        <w:rPr>
          <w:rFonts w:ascii="Arial" w:hAnsi="Arial" w:cs="Arial"/>
          <w:sz w:val="22"/>
          <w:szCs w:val="22"/>
        </w:rPr>
        <w:t xml:space="preserve">częściach, po wykonaniu i odbiorze każdego z </w:t>
      </w:r>
      <w:r w:rsidR="00B97220" w:rsidRPr="006B706C">
        <w:rPr>
          <w:rFonts w:ascii="Arial" w:hAnsi="Arial" w:cs="Arial"/>
          <w:sz w:val="22"/>
          <w:szCs w:val="22"/>
        </w:rPr>
        <w:t>Przeglądów</w:t>
      </w:r>
      <w:r w:rsidRPr="006B706C">
        <w:rPr>
          <w:rFonts w:ascii="Arial" w:hAnsi="Arial" w:cs="Arial"/>
          <w:sz w:val="22"/>
          <w:szCs w:val="22"/>
        </w:rPr>
        <w:t xml:space="preserve"> – w wysokościach obliczonych </w:t>
      </w:r>
      <w:r w:rsidR="0085216F" w:rsidRPr="006B706C">
        <w:rPr>
          <w:rFonts w:ascii="Arial" w:hAnsi="Arial" w:cs="Arial"/>
          <w:sz w:val="22"/>
          <w:szCs w:val="22"/>
        </w:rPr>
        <w:t xml:space="preserve">każdorazowo </w:t>
      </w:r>
      <w:r w:rsidRPr="006B706C">
        <w:rPr>
          <w:rFonts w:ascii="Arial" w:hAnsi="Arial" w:cs="Arial"/>
          <w:sz w:val="22"/>
          <w:szCs w:val="22"/>
        </w:rPr>
        <w:t>na podstawie niżej wymienionych cen jednostkowy</w:t>
      </w:r>
      <w:r w:rsidR="002742A4" w:rsidRPr="006B706C">
        <w:rPr>
          <w:rFonts w:ascii="Arial" w:hAnsi="Arial" w:cs="Arial"/>
          <w:sz w:val="22"/>
          <w:szCs w:val="22"/>
        </w:rPr>
        <w:t>ch</w:t>
      </w:r>
      <w:r w:rsidRPr="006B706C">
        <w:rPr>
          <w:rFonts w:ascii="Arial" w:hAnsi="Arial" w:cs="Arial"/>
          <w:sz w:val="22"/>
          <w:szCs w:val="22"/>
        </w:rPr>
        <w:t>:</w:t>
      </w:r>
    </w:p>
    <w:p w14:paraId="040B016B" w14:textId="2A8E9C01" w:rsidR="004B5059" w:rsidRPr="00590F96" w:rsidRDefault="00D947F8" w:rsidP="00AA7031">
      <w:pPr>
        <w:pStyle w:val="Tekstpodstawowy310"/>
        <w:widowControl w:val="0"/>
        <w:numPr>
          <w:ilvl w:val="0"/>
          <w:numId w:val="37"/>
        </w:numPr>
        <w:tabs>
          <w:tab w:val="clear" w:pos="284"/>
          <w:tab w:val="left" w:pos="851"/>
        </w:tabs>
        <w:spacing w:after="60"/>
        <w:contextualSpacing/>
        <w:jc w:val="both"/>
        <w:rPr>
          <w:rFonts w:ascii="Arial" w:hAnsi="Arial" w:cs="Arial"/>
          <w:szCs w:val="22"/>
        </w:rPr>
      </w:pPr>
      <w:r w:rsidRPr="00590F96">
        <w:rPr>
          <w:rFonts w:ascii="Arial" w:hAnsi="Arial" w:cs="Arial"/>
          <w:szCs w:val="22"/>
        </w:rPr>
        <w:t>w</w:t>
      </w:r>
      <w:r w:rsidR="004B5059" w:rsidRPr="00590F96">
        <w:rPr>
          <w:rFonts w:ascii="Arial" w:hAnsi="Arial" w:cs="Arial"/>
          <w:szCs w:val="22"/>
        </w:rPr>
        <w:t xml:space="preserve">ynagrodzenie </w:t>
      </w:r>
      <w:r w:rsidR="001E1E38" w:rsidRPr="00590F96">
        <w:rPr>
          <w:rFonts w:ascii="Arial" w:hAnsi="Arial" w:cs="Arial"/>
          <w:szCs w:val="22"/>
        </w:rPr>
        <w:t xml:space="preserve">ryczałtowe za wykonanie jednego </w:t>
      </w:r>
      <w:r w:rsidR="00C63B3A" w:rsidRPr="00590F96">
        <w:rPr>
          <w:rFonts w:ascii="Arial" w:hAnsi="Arial" w:cs="Arial"/>
          <w:szCs w:val="22"/>
        </w:rPr>
        <w:t xml:space="preserve">przeglądu </w:t>
      </w:r>
      <w:r w:rsidR="00C63B3A" w:rsidRPr="00590F96">
        <w:rPr>
          <w:rFonts w:ascii="Arial" w:hAnsi="Arial" w:cs="Arial"/>
        </w:rPr>
        <w:t xml:space="preserve">eksploatacyjnego </w:t>
      </w:r>
      <w:r w:rsidR="00590F96" w:rsidRPr="00590F96">
        <w:rPr>
          <w:rFonts w:ascii="Arial" w:hAnsi="Arial" w:cs="Arial"/>
        </w:rPr>
        <w:t xml:space="preserve">                            </w:t>
      </w:r>
      <w:r w:rsidR="00C63B3A" w:rsidRPr="00590F96">
        <w:rPr>
          <w:rFonts w:ascii="Arial" w:hAnsi="Arial" w:cs="Arial"/>
        </w:rPr>
        <w:t>i budowlanego  wszystkich Urządzeń</w:t>
      </w:r>
      <w:r w:rsidR="00590F96" w:rsidRPr="00590F96">
        <w:rPr>
          <w:rFonts w:ascii="Arial" w:hAnsi="Arial" w:cs="Arial"/>
          <w:szCs w:val="22"/>
        </w:rPr>
        <w:t xml:space="preserve"> w wysokości: </w:t>
      </w:r>
      <w:r w:rsidR="004B5059" w:rsidRPr="00590F96">
        <w:rPr>
          <w:rFonts w:ascii="Arial" w:hAnsi="Arial" w:cs="Arial"/>
          <w:b/>
          <w:bCs/>
          <w:szCs w:val="22"/>
        </w:rPr>
        <w:t>brutto: …… zł</w:t>
      </w:r>
      <w:r w:rsidR="00A01FA2">
        <w:rPr>
          <w:rFonts w:ascii="Arial" w:hAnsi="Arial" w:cs="Arial"/>
          <w:b/>
          <w:bCs/>
          <w:szCs w:val="22"/>
        </w:rPr>
        <w:t>.</w:t>
      </w:r>
      <w:r w:rsidR="004B5059" w:rsidRPr="00590F96">
        <w:rPr>
          <w:rFonts w:ascii="Arial" w:hAnsi="Arial" w:cs="Arial"/>
          <w:szCs w:val="22"/>
        </w:rPr>
        <w:t>,</w:t>
      </w:r>
      <w:r w:rsidR="004B5059" w:rsidRPr="00590F96">
        <w:rPr>
          <w:rFonts w:ascii="Arial" w:hAnsi="Arial" w:cs="Arial"/>
          <w:b/>
          <w:szCs w:val="22"/>
        </w:rPr>
        <w:t xml:space="preserve"> </w:t>
      </w:r>
      <w:r w:rsidR="004B5059" w:rsidRPr="00590F96">
        <w:rPr>
          <w:rFonts w:ascii="Arial" w:hAnsi="Arial" w:cs="Arial"/>
          <w:szCs w:val="22"/>
        </w:rPr>
        <w:t xml:space="preserve">w tym </w:t>
      </w:r>
      <w:r w:rsidR="004B5059" w:rsidRPr="00590F96">
        <w:rPr>
          <w:rFonts w:ascii="Arial" w:hAnsi="Arial" w:cs="Arial"/>
          <w:b/>
          <w:szCs w:val="22"/>
        </w:rPr>
        <w:t>netto: ……</w:t>
      </w:r>
      <w:r w:rsidR="004B5059" w:rsidRPr="00590F96">
        <w:rPr>
          <w:rFonts w:ascii="Arial" w:hAnsi="Arial" w:cs="Arial"/>
          <w:b/>
          <w:bCs/>
          <w:szCs w:val="22"/>
        </w:rPr>
        <w:t> zł</w:t>
      </w:r>
      <w:r w:rsidR="00A01FA2">
        <w:rPr>
          <w:rFonts w:ascii="Arial" w:hAnsi="Arial" w:cs="Arial"/>
          <w:b/>
          <w:szCs w:val="22"/>
        </w:rPr>
        <w:t>.</w:t>
      </w:r>
      <w:r w:rsidR="004B5059" w:rsidRPr="00590F96">
        <w:rPr>
          <w:rFonts w:ascii="Arial" w:hAnsi="Arial" w:cs="Arial"/>
          <w:szCs w:val="22"/>
        </w:rPr>
        <w:t>,</w:t>
      </w:r>
      <w:r w:rsidR="004B5059" w:rsidRPr="00590F96">
        <w:rPr>
          <w:rFonts w:ascii="Arial" w:hAnsi="Arial" w:cs="Arial"/>
          <w:b/>
          <w:szCs w:val="22"/>
        </w:rPr>
        <w:t xml:space="preserve"> </w:t>
      </w:r>
      <w:r w:rsidR="004B5059" w:rsidRPr="00590F96">
        <w:rPr>
          <w:rFonts w:ascii="Arial" w:hAnsi="Arial" w:cs="Arial"/>
          <w:szCs w:val="22"/>
        </w:rPr>
        <w:t xml:space="preserve">plus </w:t>
      </w:r>
      <w:r w:rsidR="004B5059" w:rsidRPr="00590F96">
        <w:rPr>
          <w:rFonts w:ascii="Arial" w:hAnsi="Arial" w:cs="Arial"/>
          <w:b/>
          <w:szCs w:val="22"/>
        </w:rPr>
        <w:t>podatek VAT</w:t>
      </w:r>
      <w:r w:rsidR="004B5059" w:rsidRPr="00590F96">
        <w:rPr>
          <w:rFonts w:ascii="Arial" w:hAnsi="Arial" w:cs="Arial"/>
          <w:szCs w:val="22"/>
        </w:rPr>
        <w:t xml:space="preserve"> wg obowiązujących przepisów – zgodnie ze stanem prawnym na dzień zawarcia umowy podatek VAT wynosi </w:t>
      </w:r>
      <w:r w:rsidR="004B5059" w:rsidRPr="00590F96">
        <w:rPr>
          <w:rFonts w:ascii="Arial" w:hAnsi="Arial" w:cs="Arial"/>
          <w:b/>
          <w:szCs w:val="22"/>
        </w:rPr>
        <w:t>… %</w:t>
      </w:r>
      <w:r w:rsidR="004B5059" w:rsidRPr="00590F96">
        <w:rPr>
          <w:rFonts w:ascii="Arial" w:hAnsi="Arial" w:cs="Arial"/>
          <w:szCs w:val="22"/>
        </w:rPr>
        <w:t xml:space="preserve">, czyli </w:t>
      </w:r>
      <w:r w:rsidR="004B5059" w:rsidRPr="00590F96">
        <w:rPr>
          <w:rFonts w:ascii="Arial" w:hAnsi="Arial" w:cs="Arial"/>
          <w:b/>
          <w:bCs/>
          <w:szCs w:val="22"/>
        </w:rPr>
        <w:t>… zł</w:t>
      </w:r>
      <w:r w:rsidR="00A01FA2">
        <w:rPr>
          <w:rFonts w:ascii="Arial" w:hAnsi="Arial" w:cs="Arial"/>
          <w:b/>
          <w:bCs/>
          <w:szCs w:val="22"/>
        </w:rPr>
        <w:t>.</w:t>
      </w:r>
      <w:r w:rsidR="004B5059" w:rsidRPr="00590F96">
        <w:rPr>
          <w:rFonts w:ascii="Arial" w:hAnsi="Arial" w:cs="Arial"/>
          <w:b/>
          <w:szCs w:val="22"/>
        </w:rPr>
        <w:t xml:space="preserve"> </w:t>
      </w:r>
    </w:p>
    <w:p w14:paraId="18A921C4" w14:textId="17A75690" w:rsidR="001E1E38" w:rsidRPr="00590F96" w:rsidRDefault="00D947F8" w:rsidP="00334A25">
      <w:pPr>
        <w:pStyle w:val="Tekstpodstawowy310"/>
        <w:widowControl w:val="0"/>
        <w:numPr>
          <w:ilvl w:val="0"/>
          <w:numId w:val="37"/>
        </w:numPr>
        <w:tabs>
          <w:tab w:val="clear" w:pos="284"/>
          <w:tab w:val="left" w:pos="851"/>
        </w:tabs>
        <w:spacing w:after="60"/>
        <w:contextualSpacing/>
        <w:jc w:val="both"/>
        <w:rPr>
          <w:rFonts w:ascii="Arial" w:hAnsi="Arial" w:cs="Arial"/>
          <w:szCs w:val="22"/>
        </w:rPr>
      </w:pPr>
      <w:r w:rsidRPr="00590F96">
        <w:rPr>
          <w:rFonts w:ascii="Arial" w:hAnsi="Arial" w:cs="Arial"/>
          <w:szCs w:val="22"/>
        </w:rPr>
        <w:t xml:space="preserve">wynagrodzenie ryczałtowe za </w:t>
      </w:r>
      <w:r w:rsidR="001E1E38" w:rsidRPr="00590F96">
        <w:rPr>
          <w:rFonts w:ascii="Arial" w:hAnsi="Arial" w:cs="Arial"/>
          <w:szCs w:val="22"/>
        </w:rPr>
        <w:t xml:space="preserve">odpompowanie i utylizację </w:t>
      </w:r>
      <w:r w:rsidR="001E1E38" w:rsidRPr="00590F96">
        <w:rPr>
          <w:rFonts w:ascii="Arial" w:hAnsi="Arial" w:cs="Arial"/>
          <w:b/>
          <w:szCs w:val="22"/>
        </w:rPr>
        <w:t>1m</w:t>
      </w:r>
      <w:r w:rsidR="001E1E38" w:rsidRPr="00590F96">
        <w:rPr>
          <w:rFonts w:ascii="Arial" w:hAnsi="Arial" w:cs="Arial"/>
          <w:b/>
          <w:szCs w:val="22"/>
          <w:vertAlign w:val="superscript"/>
        </w:rPr>
        <w:t>3</w:t>
      </w:r>
      <w:r w:rsidR="001E1E38" w:rsidRPr="00590F96">
        <w:rPr>
          <w:rFonts w:ascii="Arial" w:hAnsi="Arial" w:cs="Arial"/>
          <w:b/>
          <w:szCs w:val="22"/>
        </w:rPr>
        <w:t xml:space="preserve"> </w:t>
      </w:r>
      <w:r w:rsidR="003D0769" w:rsidRPr="00590F96">
        <w:rPr>
          <w:rFonts w:ascii="Arial" w:hAnsi="Arial" w:cs="Arial"/>
          <w:szCs w:val="22"/>
        </w:rPr>
        <w:t xml:space="preserve">substancji tłuszczowych </w:t>
      </w:r>
      <w:r w:rsidR="003D0769" w:rsidRPr="00590F96">
        <w:rPr>
          <w:rFonts w:ascii="Arial" w:hAnsi="Arial" w:cs="Arial"/>
          <w:szCs w:val="22"/>
        </w:rPr>
        <w:br/>
      </w:r>
      <w:r w:rsidR="001E1E38" w:rsidRPr="00590F96">
        <w:rPr>
          <w:rFonts w:ascii="Arial" w:hAnsi="Arial" w:cs="Arial"/>
          <w:szCs w:val="22"/>
        </w:rPr>
        <w:lastRenderedPageBreak/>
        <w:t>w wysokości:</w:t>
      </w:r>
      <w:r w:rsidR="00590F96">
        <w:rPr>
          <w:rFonts w:ascii="Arial" w:hAnsi="Arial" w:cs="Arial"/>
          <w:szCs w:val="22"/>
        </w:rPr>
        <w:t xml:space="preserve"> </w:t>
      </w:r>
      <w:r w:rsidR="001E1E38" w:rsidRPr="00590F96">
        <w:rPr>
          <w:rFonts w:ascii="Arial" w:hAnsi="Arial" w:cs="Arial"/>
          <w:b/>
          <w:bCs/>
          <w:szCs w:val="22"/>
        </w:rPr>
        <w:t>brutto: …… zł</w:t>
      </w:r>
      <w:r w:rsidR="00A01FA2">
        <w:rPr>
          <w:rFonts w:ascii="Arial" w:hAnsi="Arial" w:cs="Arial"/>
          <w:b/>
          <w:bCs/>
          <w:szCs w:val="22"/>
        </w:rPr>
        <w:t>.</w:t>
      </w:r>
      <w:r w:rsidR="001E1E38" w:rsidRPr="00590F96">
        <w:rPr>
          <w:rFonts w:ascii="Arial" w:hAnsi="Arial" w:cs="Arial"/>
          <w:szCs w:val="22"/>
        </w:rPr>
        <w:t>,</w:t>
      </w:r>
      <w:r w:rsidR="001E1E38" w:rsidRPr="00590F96">
        <w:rPr>
          <w:rFonts w:ascii="Arial" w:hAnsi="Arial" w:cs="Arial"/>
          <w:b/>
          <w:szCs w:val="22"/>
        </w:rPr>
        <w:t xml:space="preserve"> </w:t>
      </w:r>
      <w:r w:rsidR="001E1E38" w:rsidRPr="00590F96">
        <w:rPr>
          <w:rFonts w:ascii="Arial" w:hAnsi="Arial" w:cs="Arial"/>
          <w:szCs w:val="22"/>
        </w:rPr>
        <w:t xml:space="preserve">w tym </w:t>
      </w:r>
      <w:r w:rsidR="001E1E38" w:rsidRPr="00590F96">
        <w:rPr>
          <w:rFonts w:ascii="Arial" w:hAnsi="Arial" w:cs="Arial"/>
          <w:b/>
          <w:szCs w:val="22"/>
        </w:rPr>
        <w:t>netto: ……</w:t>
      </w:r>
      <w:r w:rsidR="001E1E38" w:rsidRPr="00590F96">
        <w:rPr>
          <w:rFonts w:ascii="Arial" w:hAnsi="Arial" w:cs="Arial"/>
          <w:b/>
          <w:bCs/>
          <w:szCs w:val="22"/>
        </w:rPr>
        <w:t> zł</w:t>
      </w:r>
      <w:r w:rsidR="00A01FA2">
        <w:rPr>
          <w:rFonts w:ascii="Arial" w:hAnsi="Arial" w:cs="Arial"/>
          <w:b/>
          <w:bCs/>
          <w:szCs w:val="22"/>
        </w:rPr>
        <w:t>.</w:t>
      </w:r>
      <w:r w:rsidR="001E1E38" w:rsidRPr="00590F96">
        <w:rPr>
          <w:rFonts w:ascii="Arial" w:hAnsi="Arial" w:cs="Arial"/>
          <w:szCs w:val="22"/>
        </w:rPr>
        <w:t>,</w:t>
      </w:r>
      <w:r w:rsidR="001E1E38" w:rsidRPr="00590F96">
        <w:rPr>
          <w:rFonts w:ascii="Arial" w:hAnsi="Arial" w:cs="Arial"/>
          <w:b/>
          <w:szCs w:val="22"/>
        </w:rPr>
        <w:t xml:space="preserve"> </w:t>
      </w:r>
      <w:r w:rsidR="001E1E38" w:rsidRPr="00590F96">
        <w:rPr>
          <w:rFonts w:ascii="Arial" w:hAnsi="Arial" w:cs="Arial"/>
          <w:szCs w:val="22"/>
        </w:rPr>
        <w:t xml:space="preserve">plus </w:t>
      </w:r>
      <w:r w:rsidR="001E1E38" w:rsidRPr="00590F96">
        <w:rPr>
          <w:rFonts w:ascii="Arial" w:hAnsi="Arial" w:cs="Arial"/>
          <w:b/>
          <w:szCs w:val="22"/>
        </w:rPr>
        <w:t>podatek VAT</w:t>
      </w:r>
      <w:r w:rsidR="001E1E38" w:rsidRPr="00590F96">
        <w:rPr>
          <w:rFonts w:ascii="Arial" w:hAnsi="Arial" w:cs="Arial"/>
          <w:szCs w:val="22"/>
        </w:rPr>
        <w:t xml:space="preserve"> wg obowiązujących przepisów – zgodnie ze stanem prawnym na dzień zawarcia umowy podatek VAT wynosi </w:t>
      </w:r>
      <w:r w:rsidR="001E1E38" w:rsidRPr="00590F96">
        <w:rPr>
          <w:rFonts w:ascii="Arial" w:hAnsi="Arial" w:cs="Arial"/>
          <w:b/>
          <w:szCs w:val="22"/>
        </w:rPr>
        <w:t>… %</w:t>
      </w:r>
      <w:r w:rsidR="001E1E38" w:rsidRPr="00590F96">
        <w:rPr>
          <w:rFonts w:ascii="Arial" w:hAnsi="Arial" w:cs="Arial"/>
          <w:szCs w:val="22"/>
        </w:rPr>
        <w:t xml:space="preserve">, czyli </w:t>
      </w:r>
      <w:r w:rsidR="001E1E38" w:rsidRPr="00590F96">
        <w:rPr>
          <w:rFonts w:ascii="Arial" w:hAnsi="Arial" w:cs="Arial"/>
          <w:b/>
          <w:bCs/>
          <w:szCs w:val="22"/>
        </w:rPr>
        <w:t>… zł</w:t>
      </w:r>
      <w:r w:rsidR="00A01FA2">
        <w:rPr>
          <w:rFonts w:ascii="Arial" w:hAnsi="Arial" w:cs="Arial"/>
          <w:b/>
          <w:bCs/>
          <w:szCs w:val="22"/>
        </w:rPr>
        <w:t>.</w:t>
      </w:r>
      <w:r w:rsidR="00A01FA2">
        <w:rPr>
          <w:rFonts w:ascii="Arial" w:hAnsi="Arial" w:cs="Arial"/>
          <w:b/>
          <w:szCs w:val="22"/>
        </w:rPr>
        <w:t>,</w:t>
      </w:r>
    </w:p>
    <w:p w14:paraId="1728A26A" w14:textId="4B779F19" w:rsidR="00C16920" w:rsidRPr="00590F96" w:rsidRDefault="00C16920" w:rsidP="0020464D">
      <w:pPr>
        <w:pStyle w:val="Tekstpodstawowy310"/>
        <w:widowControl w:val="0"/>
        <w:numPr>
          <w:ilvl w:val="0"/>
          <w:numId w:val="37"/>
        </w:numPr>
        <w:tabs>
          <w:tab w:val="clear" w:pos="284"/>
          <w:tab w:val="left" w:pos="851"/>
        </w:tabs>
        <w:spacing w:after="60"/>
        <w:contextualSpacing/>
        <w:jc w:val="both"/>
        <w:rPr>
          <w:rFonts w:ascii="Arial" w:hAnsi="Arial" w:cs="Arial"/>
          <w:szCs w:val="22"/>
        </w:rPr>
      </w:pPr>
      <w:r w:rsidRPr="00590F96">
        <w:rPr>
          <w:rFonts w:ascii="Arial" w:hAnsi="Arial" w:cs="Arial"/>
          <w:szCs w:val="22"/>
        </w:rPr>
        <w:t xml:space="preserve">wynagrodzenie ryczałtowe za odpompowanie i utylizację </w:t>
      </w:r>
      <w:r w:rsidRPr="00590F96">
        <w:rPr>
          <w:rFonts w:ascii="Arial" w:hAnsi="Arial" w:cs="Arial"/>
          <w:b/>
          <w:szCs w:val="22"/>
        </w:rPr>
        <w:t>1m</w:t>
      </w:r>
      <w:r w:rsidRPr="00590F96">
        <w:rPr>
          <w:rFonts w:ascii="Arial" w:hAnsi="Arial" w:cs="Arial"/>
          <w:b/>
          <w:szCs w:val="22"/>
          <w:vertAlign w:val="superscript"/>
        </w:rPr>
        <w:t>3</w:t>
      </w:r>
      <w:r w:rsidRPr="00590F96">
        <w:rPr>
          <w:rFonts w:ascii="Arial" w:hAnsi="Arial" w:cs="Arial"/>
          <w:b/>
          <w:szCs w:val="22"/>
        </w:rPr>
        <w:t xml:space="preserve"> </w:t>
      </w:r>
      <w:r w:rsidRPr="00590F96">
        <w:rPr>
          <w:rFonts w:ascii="Arial" w:hAnsi="Arial" w:cs="Arial"/>
          <w:szCs w:val="22"/>
        </w:rPr>
        <w:t>substancji ropopochodnych</w:t>
      </w:r>
      <w:r w:rsidRPr="00590F96">
        <w:rPr>
          <w:rFonts w:ascii="Arial" w:hAnsi="Arial" w:cs="Arial"/>
          <w:szCs w:val="22"/>
        </w:rPr>
        <w:br/>
        <w:t>w wysokości:</w:t>
      </w:r>
      <w:r w:rsidR="00590F96">
        <w:rPr>
          <w:rFonts w:ascii="Arial" w:hAnsi="Arial" w:cs="Arial"/>
          <w:szCs w:val="22"/>
        </w:rPr>
        <w:t xml:space="preserve"> </w:t>
      </w:r>
      <w:r w:rsidRPr="00590F96">
        <w:rPr>
          <w:rFonts w:ascii="Arial" w:hAnsi="Arial" w:cs="Arial"/>
          <w:b/>
          <w:bCs/>
          <w:szCs w:val="22"/>
        </w:rPr>
        <w:t>brutto: …… zł</w:t>
      </w:r>
      <w:r w:rsidR="00A01FA2">
        <w:rPr>
          <w:rFonts w:ascii="Arial" w:hAnsi="Arial" w:cs="Arial"/>
          <w:b/>
          <w:bCs/>
          <w:szCs w:val="22"/>
        </w:rPr>
        <w:t>.</w:t>
      </w:r>
      <w:r w:rsidRPr="00590F96">
        <w:rPr>
          <w:rFonts w:ascii="Arial" w:hAnsi="Arial" w:cs="Arial"/>
          <w:szCs w:val="22"/>
        </w:rPr>
        <w:t>,</w:t>
      </w:r>
      <w:r w:rsidRPr="00590F96">
        <w:rPr>
          <w:rFonts w:ascii="Arial" w:hAnsi="Arial" w:cs="Arial"/>
          <w:b/>
          <w:szCs w:val="22"/>
        </w:rPr>
        <w:t xml:space="preserve"> </w:t>
      </w:r>
      <w:r w:rsidRPr="00590F96">
        <w:rPr>
          <w:rFonts w:ascii="Arial" w:hAnsi="Arial" w:cs="Arial"/>
          <w:szCs w:val="22"/>
        </w:rPr>
        <w:t xml:space="preserve">w tym </w:t>
      </w:r>
      <w:r w:rsidRPr="00590F96">
        <w:rPr>
          <w:rFonts w:ascii="Arial" w:hAnsi="Arial" w:cs="Arial"/>
          <w:b/>
          <w:szCs w:val="22"/>
        </w:rPr>
        <w:t>netto: ……</w:t>
      </w:r>
      <w:r w:rsidRPr="00590F96">
        <w:rPr>
          <w:rFonts w:ascii="Arial" w:hAnsi="Arial" w:cs="Arial"/>
          <w:b/>
          <w:bCs/>
          <w:szCs w:val="22"/>
        </w:rPr>
        <w:t> zł</w:t>
      </w:r>
      <w:r w:rsidR="00A01FA2">
        <w:rPr>
          <w:rFonts w:ascii="Arial" w:hAnsi="Arial" w:cs="Arial"/>
          <w:b/>
          <w:bCs/>
          <w:szCs w:val="22"/>
        </w:rPr>
        <w:t>.</w:t>
      </w:r>
      <w:r w:rsidRPr="00590F96">
        <w:rPr>
          <w:rFonts w:ascii="Arial" w:hAnsi="Arial" w:cs="Arial"/>
          <w:szCs w:val="22"/>
        </w:rPr>
        <w:t>,</w:t>
      </w:r>
      <w:r w:rsidRPr="00590F96">
        <w:rPr>
          <w:rFonts w:ascii="Arial" w:hAnsi="Arial" w:cs="Arial"/>
          <w:b/>
          <w:szCs w:val="22"/>
        </w:rPr>
        <w:t xml:space="preserve"> </w:t>
      </w:r>
      <w:r w:rsidRPr="00590F96">
        <w:rPr>
          <w:rFonts w:ascii="Arial" w:hAnsi="Arial" w:cs="Arial"/>
          <w:szCs w:val="22"/>
        </w:rPr>
        <w:t xml:space="preserve">plus </w:t>
      </w:r>
      <w:r w:rsidRPr="00590F96">
        <w:rPr>
          <w:rFonts w:ascii="Arial" w:hAnsi="Arial" w:cs="Arial"/>
          <w:b/>
          <w:szCs w:val="22"/>
        </w:rPr>
        <w:t>podatek VAT</w:t>
      </w:r>
      <w:r w:rsidRPr="00590F96">
        <w:rPr>
          <w:rFonts w:ascii="Arial" w:hAnsi="Arial" w:cs="Arial"/>
          <w:szCs w:val="22"/>
        </w:rPr>
        <w:t xml:space="preserve"> wg obowiązujących przepisów – zgodnie ze stanem prawnym na dzień zawarcia umowy podatek VAT wynosi </w:t>
      </w:r>
      <w:r w:rsidRPr="00590F96">
        <w:rPr>
          <w:rFonts w:ascii="Arial" w:hAnsi="Arial" w:cs="Arial"/>
          <w:b/>
          <w:szCs w:val="22"/>
        </w:rPr>
        <w:t>… %</w:t>
      </w:r>
      <w:r w:rsidRPr="00590F96">
        <w:rPr>
          <w:rFonts w:ascii="Arial" w:hAnsi="Arial" w:cs="Arial"/>
          <w:szCs w:val="22"/>
        </w:rPr>
        <w:t xml:space="preserve">, czyli </w:t>
      </w:r>
      <w:r w:rsidRPr="00590F96">
        <w:rPr>
          <w:rFonts w:ascii="Arial" w:hAnsi="Arial" w:cs="Arial"/>
          <w:b/>
          <w:bCs/>
          <w:szCs w:val="22"/>
        </w:rPr>
        <w:t>… zł</w:t>
      </w:r>
      <w:r w:rsidR="00A01FA2">
        <w:rPr>
          <w:rFonts w:ascii="Arial" w:hAnsi="Arial" w:cs="Arial"/>
          <w:b/>
          <w:szCs w:val="22"/>
        </w:rPr>
        <w:t>.</w:t>
      </w:r>
    </w:p>
    <w:p w14:paraId="1C46AE3A" w14:textId="1495932F" w:rsidR="001E0BD4" w:rsidRPr="006B706C" w:rsidRDefault="003D4697" w:rsidP="00EC3B9C">
      <w:pPr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 xml:space="preserve">W </w:t>
      </w:r>
      <w:r w:rsidR="00181920" w:rsidRPr="006B706C">
        <w:rPr>
          <w:rFonts w:ascii="Arial" w:hAnsi="Arial" w:cs="Arial"/>
          <w:sz w:val="22"/>
          <w:szCs w:val="22"/>
        </w:rPr>
        <w:t xml:space="preserve">maksymalnym </w:t>
      </w:r>
      <w:r w:rsidRPr="006B706C">
        <w:rPr>
          <w:rFonts w:ascii="Arial" w:hAnsi="Arial" w:cs="Arial"/>
          <w:sz w:val="22"/>
          <w:szCs w:val="22"/>
        </w:rPr>
        <w:t xml:space="preserve">wynagrodzeniu </w:t>
      </w:r>
      <w:r w:rsidR="006F39B7" w:rsidRPr="006B706C">
        <w:rPr>
          <w:rFonts w:ascii="Arial" w:hAnsi="Arial" w:cs="Arial"/>
          <w:sz w:val="22"/>
          <w:szCs w:val="22"/>
        </w:rPr>
        <w:t>wskazanym w ust. 1 niniejszego paragrafu umowy</w:t>
      </w:r>
      <w:r w:rsidRPr="006B706C">
        <w:rPr>
          <w:rFonts w:ascii="Arial" w:hAnsi="Arial" w:cs="Arial"/>
          <w:sz w:val="22"/>
          <w:szCs w:val="22"/>
        </w:rPr>
        <w:t xml:space="preserve"> mieści się całkowity k</w:t>
      </w:r>
      <w:r w:rsidR="00E94799" w:rsidRPr="006B706C">
        <w:rPr>
          <w:rFonts w:ascii="Arial" w:hAnsi="Arial" w:cs="Arial"/>
          <w:sz w:val="22"/>
          <w:szCs w:val="22"/>
        </w:rPr>
        <w:t>oszt wykonania P</w:t>
      </w:r>
      <w:r w:rsidR="006F39B7" w:rsidRPr="006B706C">
        <w:rPr>
          <w:rFonts w:ascii="Arial" w:hAnsi="Arial" w:cs="Arial"/>
          <w:sz w:val="22"/>
          <w:szCs w:val="22"/>
        </w:rPr>
        <w:t>rzedmiotu umowy</w:t>
      </w:r>
      <w:r w:rsidR="003F2680" w:rsidRPr="006B706C">
        <w:rPr>
          <w:rFonts w:ascii="Arial" w:hAnsi="Arial" w:cs="Arial"/>
          <w:sz w:val="22"/>
          <w:szCs w:val="22"/>
        </w:rPr>
        <w:t xml:space="preserve">, </w:t>
      </w:r>
      <w:r w:rsidR="006B0857" w:rsidRPr="006B706C">
        <w:rPr>
          <w:rFonts w:ascii="Arial" w:hAnsi="Arial" w:cs="Arial"/>
          <w:sz w:val="22"/>
          <w:szCs w:val="22"/>
        </w:rPr>
        <w:t>w </w:t>
      </w:r>
      <w:r w:rsidRPr="006B706C">
        <w:rPr>
          <w:rFonts w:ascii="Arial" w:hAnsi="Arial" w:cs="Arial"/>
          <w:sz w:val="22"/>
          <w:szCs w:val="22"/>
        </w:rPr>
        <w:t>tym</w:t>
      </w:r>
      <w:r w:rsidR="006F39B7" w:rsidRPr="006B706C">
        <w:rPr>
          <w:rFonts w:ascii="Arial" w:hAnsi="Arial" w:cs="Arial"/>
          <w:sz w:val="22"/>
          <w:szCs w:val="22"/>
        </w:rPr>
        <w:t xml:space="preserve"> </w:t>
      </w:r>
      <w:r w:rsidR="005730A0" w:rsidRPr="006B706C">
        <w:rPr>
          <w:rFonts w:ascii="Arial" w:hAnsi="Arial" w:cs="Arial"/>
          <w:sz w:val="22"/>
          <w:szCs w:val="22"/>
        </w:rPr>
        <w:t xml:space="preserve">także </w:t>
      </w:r>
      <w:r w:rsidR="006F39B7" w:rsidRPr="006B706C">
        <w:rPr>
          <w:rFonts w:ascii="Arial" w:hAnsi="Arial" w:cs="Arial"/>
          <w:sz w:val="22"/>
          <w:szCs w:val="22"/>
        </w:rPr>
        <w:t>wynagrodzenie za</w:t>
      </w:r>
      <w:r w:rsidR="00807B5F" w:rsidRPr="006B706C">
        <w:rPr>
          <w:rFonts w:ascii="Arial" w:hAnsi="Arial" w:cs="Arial"/>
          <w:sz w:val="22"/>
          <w:szCs w:val="22"/>
        </w:rPr>
        <w:t>:</w:t>
      </w:r>
    </w:p>
    <w:p w14:paraId="5E969B25" w14:textId="252C5C18" w:rsidR="00F6478A" w:rsidRPr="006B706C" w:rsidRDefault="007517A2" w:rsidP="002947C6">
      <w:pPr>
        <w:numPr>
          <w:ilvl w:val="0"/>
          <w:numId w:val="9"/>
        </w:numPr>
        <w:tabs>
          <w:tab w:val="left" w:pos="851"/>
        </w:tabs>
        <w:spacing w:after="60"/>
        <w:ind w:left="850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koszty dojazdu do miejsca wykonywania czynności objętych Przedmiotem umowy</w:t>
      </w:r>
      <w:r w:rsidR="00F6478A" w:rsidRPr="006B706C">
        <w:rPr>
          <w:rFonts w:ascii="Arial" w:hAnsi="Arial" w:cs="Arial"/>
          <w:sz w:val="22"/>
          <w:szCs w:val="22"/>
        </w:rPr>
        <w:t>,</w:t>
      </w:r>
    </w:p>
    <w:p w14:paraId="31D5CA8E" w14:textId="5D9CA50A" w:rsidR="00A93DD7" w:rsidRPr="006B706C" w:rsidRDefault="00A93DD7" w:rsidP="002947C6">
      <w:pPr>
        <w:numPr>
          <w:ilvl w:val="0"/>
          <w:numId w:val="9"/>
        </w:numPr>
        <w:tabs>
          <w:tab w:val="left" w:pos="851"/>
        </w:tabs>
        <w:spacing w:after="60"/>
        <w:ind w:left="850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koszty transportu i utylizacji substancji tłuszczowych i/lub ropopochodnych,</w:t>
      </w:r>
    </w:p>
    <w:p w14:paraId="52CABD7F" w14:textId="77777777" w:rsidR="00DA30DD" w:rsidRPr="006B706C" w:rsidRDefault="00DA30DD" w:rsidP="002947C6">
      <w:pPr>
        <w:numPr>
          <w:ilvl w:val="0"/>
          <w:numId w:val="9"/>
        </w:numPr>
        <w:tabs>
          <w:tab w:val="left" w:pos="851"/>
        </w:tabs>
        <w:spacing w:after="60"/>
        <w:ind w:left="850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koszty opłat parkingowych na terenie parkingu szpitala,</w:t>
      </w:r>
    </w:p>
    <w:p w14:paraId="46D48FEC" w14:textId="7598BD26" w:rsidR="00DA30DD" w:rsidRPr="006B706C" w:rsidRDefault="00DA30DD" w:rsidP="002947C6">
      <w:pPr>
        <w:numPr>
          <w:ilvl w:val="0"/>
          <w:numId w:val="9"/>
        </w:numPr>
        <w:tabs>
          <w:tab w:val="left" w:pos="851"/>
        </w:tabs>
        <w:spacing w:after="60"/>
        <w:ind w:left="850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wszelkie przyrządy,</w:t>
      </w:r>
      <w:r w:rsidR="00134ECA" w:rsidRPr="006B706C">
        <w:rPr>
          <w:rFonts w:ascii="Arial" w:hAnsi="Arial" w:cs="Arial"/>
          <w:sz w:val="22"/>
          <w:szCs w:val="22"/>
        </w:rPr>
        <w:t xml:space="preserve"> materiały,</w:t>
      </w:r>
      <w:r w:rsidRPr="006B706C">
        <w:rPr>
          <w:rFonts w:ascii="Arial" w:hAnsi="Arial" w:cs="Arial"/>
          <w:sz w:val="22"/>
          <w:szCs w:val="22"/>
        </w:rPr>
        <w:t xml:space="preserve"> akcesoria, dokumenty oraz zapewnienie </w:t>
      </w:r>
      <w:r w:rsidR="00177D87" w:rsidRPr="006B706C">
        <w:rPr>
          <w:rFonts w:ascii="Arial" w:hAnsi="Arial" w:cs="Arial"/>
          <w:sz w:val="22"/>
          <w:szCs w:val="22"/>
        </w:rPr>
        <w:t>odpowiednio</w:t>
      </w:r>
      <w:r w:rsidR="00DD5385" w:rsidRPr="006B706C">
        <w:rPr>
          <w:rFonts w:ascii="Arial" w:hAnsi="Arial" w:cs="Arial"/>
          <w:sz w:val="22"/>
          <w:szCs w:val="22"/>
        </w:rPr>
        <w:t xml:space="preserve"> </w:t>
      </w:r>
      <w:r w:rsidR="00177D87" w:rsidRPr="006B706C">
        <w:rPr>
          <w:rFonts w:ascii="Arial" w:hAnsi="Arial" w:cs="Arial"/>
          <w:sz w:val="22"/>
          <w:szCs w:val="22"/>
        </w:rPr>
        <w:t xml:space="preserve">wykwalifikowanego </w:t>
      </w:r>
      <w:r w:rsidRPr="006B706C">
        <w:rPr>
          <w:rFonts w:ascii="Arial" w:hAnsi="Arial" w:cs="Arial"/>
          <w:sz w:val="22"/>
          <w:szCs w:val="22"/>
        </w:rPr>
        <w:t xml:space="preserve">i doświadczonego personelu – niezbędnych do prawidłowej realizacji </w:t>
      </w:r>
      <w:r w:rsidR="00006B58" w:rsidRPr="006B706C">
        <w:rPr>
          <w:rFonts w:ascii="Arial" w:hAnsi="Arial" w:cs="Arial"/>
          <w:sz w:val="22"/>
          <w:szCs w:val="22"/>
        </w:rPr>
        <w:t>Przedmiotu umowy,</w:t>
      </w:r>
    </w:p>
    <w:p w14:paraId="63A221F4" w14:textId="77777777" w:rsidR="003D4697" w:rsidRPr="006B706C" w:rsidRDefault="00301B35" w:rsidP="00EC3B9C">
      <w:pPr>
        <w:spacing w:after="6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– nie przewiduje się żadnych dodatkowych płatności</w:t>
      </w:r>
      <w:r w:rsidR="003D4697" w:rsidRPr="006B706C">
        <w:rPr>
          <w:rFonts w:ascii="Arial" w:hAnsi="Arial" w:cs="Arial"/>
          <w:sz w:val="22"/>
          <w:szCs w:val="22"/>
        </w:rPr>
        <w:t>.</w:t>
      </w:r>
    </w:p>
    <w:p w14:paraId="5DFD89F2" w14:textId="556485B7" w:rsidR="00100C70" w:rsidRPr="006B706C" w:rsidRDefault="006F6405" w:rsidP="008A5FFD">
      <w:pPr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W przypadku niewykorzystania w czasie trwania umowy, kwoty wskazanej w ust. 1 niniejszego paragrafu umowy</w:t>
      </w:r>
      <w:r w:rsidR="006969AC" w:rsidRPr="006B706C">
        <w:rPr>
          <w:rFonts w:ascii="Arial" w:hAnsi="Arial" w:cs="Arial"/>
          <w:sz w:val="22"/>
          <w:szCs w:val="22"/>
        </w:rPr>
        <w:t xml:space="preserve">, </w:t>
      </w:r>
      <w:r w:rsidRPr="006B706C">
        <w:rPr>
          <w:rFonts w:ascii="Arial" w:hAnsi="Arial" w:cs="Arial"/>
          <w:sz w:val="22"/>
          <w:szCs w:val="22"/>
        </w:rPr>
        <w:t>Wykonawcy nie przysługują wobec Zamawiającego żadne roszczenia z tego tytułu.</w:t>
      </w:r>
    </w:p>
    <w:p w14:paraId="62A1EFDD" w14:textId="0C6AAFF9" w:rsidR="007056C3" w:rsidRPr="006B706C" w:rsidRDefault="004363C8" w:rsidP="008A5FFD">
      <w:pPr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B706C">
        <w:rPr>
          <w:rFonts w:ascii="Arial" w:hAnsi="Arial" w:cs="Arial"/>
          <w:sz w:val="22"/>
          <w:szCs w:val="22"/>
          <w:lang w:eastAsia="ar-SA"/>
        </w:rPr>
        <w:t>Rozliczenie usług będących Przedmiotem umowy odbywać się będzie zgodnie z następującymi zasadami</w:t>
      </w:r>
      <w:r w:rsidR="002B6402" w:rsidRPr="006B706C">
        <w:rPr>
          <w:rFonts w:ascii="Arial" w:hAnsi="Arial" w:cs="Arial"/>
          <w:sz w:val="22"/>
          <w:szCs w:val="22"/>
        </w:rPr>
        <w:t>:</w:t>
      </w:r>
    </w:p>
    <w:p w14:paraId="797BE126" w14:textId="63125C17" w:rsidR="007056C3" w:rsidRPr="006B706C" w:rsidRDefault="0085075D" w:rsidP="002947C6">
      <w:pPr>
        <w:pStyle w:val="Akapitzlist"/>
        <w:numPr>
          <w:ilvl w:val="0"/>
          <w:numId w:val="18"/>
        </w:numPr>
        <w:spacing w:after="60" w:line="240" w:lineRule="auto"/>
        <w:ind w:left="850" w:hanging="425"/>
        <w:jc w:val="both"/>
        <w:rPr>
          <w:rFonts w:ascii="Arial" w:hAnsi="Arial" w:cs="Arial"/>
          <w:lang w:eastAsia="ar-SA"/>
        </w:rPr>
      </w:pPr>
      <w:r w:rsidRPr="006B706C">
        <w:rPr>
          <w:rFonts w:ascii="Arial" w:hAnsi="Arial" w:cs="Arial"/>
          <w:lang w:eastAsia="ar-SA"/>
        </w:rPr>
        <w:t xml:space="preserve">nastąpi każdorazowo po wykonanej </w:t>
      </w:r>
      <w:r w:rsidR="008A1E54" w:rsidRPr="006B706C">
        <w:rPr>
          <w:rFonts w:ascii="Arial" w:hAnsi="Arial" w:cs="Arial"/>
          <w:lang w:eastAsia="ar-SA"/>
        </w:rPr>
        <w:t xml:space="preserve">i odebranej bez zastrzeżeń </w:t>
      </w:r>
      <w:r w:rsidRPr="006B706C">
        <w:rPr>
          <w:rFonts w:ascii="Arial" w:hAnsi="Arial" w:cs="Arial"/>
          <w:lang w:eastAsia="ar-SA"/>
        </w:rPr>
        <w:t>usłudze</w:t>
      </w:r>
      <w:r w:rsidR="004868DD" w:rsidRPr="006B706C">
        <w:rPr>
          <w:rFonts w:ascii="Arial" w:hAnsi="Arial" w:cs="Arial"/>
          <w:lang w:eastAsia="ar-SA"/>
        </w:rPr>
        <w:t>,</w:t>
      </w:r>
    </w:p>
    <w:p w14:paraId="20797647" w14:textId="7C646F87" w:rsidR="007056C3" w:rsidRPr="006B706C" w:rsidRDefault="002B6402" w:rsidP="002947C6">
      <w:pPr>
        <w:pStyle w:val="Akapitzlist"/>
        <w:numPr>
          <w:ilvl w:val="0"/>
          <w:numId w:val="18"/>
        </w:numPr>
        <w:spacing w:after="60" w:line="240" w:lineRule="auto"/>
        <w:ind w:left="850" w:hanging="425"/>
        <w:jc w:val="both"/>
        <w:rPr>
          <w:rFonts w:ascii="Arial" w:hAnsi="Arial" w:cs="Arial"/>
          <w:lang w:eastAsia="ar-SA"/>
        </w:rPr>
      </w:pPr>
      <w:r w:rsidRPr="006B706C">
        <w:rPr>
          <w:rFonts w:ascii="Arial" w:hAnsi="Arial" w:cs="Arial"/>
          <w:lang w:eastAsia="ar-SA"/>
        </w:rPr>
        <w:t xml:space="preserve">wynagrodzenie za czynności przeglądowe </w:t>
      </w:r>
      <w:r w:rsidR="003815CC" w:rsidRPr="006B706C">
        <w:rPr>
          <w:rFonts w:ascii="Arial" w:hAnsi="Arial" w:cs="Arial"/>
          <w:lang w:eastAsia="ar-SA"/>
        </w:rPr>
        <w:t xml:space="preserve">jest </w:t>
      </w:r>
      <w:r w:rsidR="007056C3" w:rsidRPr="006B706C">
        <w:rPr>
          <w:rFonts w:ascii="Arial" w:hAnsi="Arial" w:cs="Arial"/>
          <w:lang w:eastAsia="ar-SA"/>
        </w:rPr>
        <w:t>wynagrodzenie</w:t>
      </w:r>
      <w:r w:rsidRPr="006B706C">
        <w:rPr>
          <w:rFonts w:ascii="Arial" w:hAnsi="Arial" w:cs="Arial"/>
          <w:lang w:eastAsia="ar-SA"/>
        </w:rPr>
        <w:t>m</w:t>
      </w:r>
      <w:r w:rsidR="007056C3" w:rsidRPr="006B706C">
        <w:rPr>
          <w:rFonts w:ascii="Arial" w:hAnsi="Arial" w:cs="Arial"/>
          <w:lang w:eastAsia="ar-SA"/>
        </w:rPr>
        <w:t xml:space="preserve"> ryczałtow</w:t>
      </w:r>
      <w:r w:rsidRPr="006B706C">
        <w:rPr>
          <w:rFonts w:ascii="Arial" w:hAnsi="Arial" w:cs="Arial"/>
          <w:lang w:eastAsia="ar-SA"/>
        </w:rPr>
        <w:t>ym</w:t>
      </w:r>
      <w:r w:rsidR="00437E04" w:rsidRPr="006B706C">
        <w:rPr>
          <w:rFonts w:ascii="Arial" w:hAnsi="Arial" w:cs="Arial"/>
          <w:bCs/>
        </w:rPr>
        <w:t xml:space="preserve"> a stawki zostały wymienione</w:t>
      </w:r>
      <w:r w:rsidR="00375704" w:rsidRPr="006B706C">
        <w:rPr>
          <w:rFonts w:ascii="Arial" w:hAnsi="Arial" w:cs="Arial"/>
          <w:bCs/>
        </w:rPr>
        <w:t xml:space="preserve"> w ust. </w:t>
      </w:r>
      <w:r w:rsidR="00E33372" w:rsidRPr="006B706C">
        <w:rPr>
          <w:rFonts w:ascii="Arial" w:hAnsi="Arial" w:cs="Arial"/>
          <w:bCs/>
        </w:rPr>
        <w:t>2</w:t>
      </w:r>
      <w:r w:rsidR="00375704" w:rsidRPr="006B706C">
        <w:rPr>
          <w:rFonts w:ascii="Arial" w:hAnsi="Arial" w:cs="Arial"/>
          <w:bCs/>
        </w:rPr>
        <w:t xml:space="preserve"> pkt</w:t>
      </w:r>
      <w:r w:rsidR="00330FE4">
        <w:rPr>
          <w:rFonts w:ascii="Arial" w:hAnsi="Arial" w:cs="Arial"/>
          <w:bCs/>
        </w:rPr>
        <w:t xml:space="preserve"> </w:t>
      </w:r>
      <w:r w:rsidR="00375704" w:rsidRPr="006B706C">
        <w:rPr>
          <w:rFonts w:ascii="Arial" w:hAnsi="Arial" w:cs="Arial"/>
          <w:bCs/>
        </w:rPr>
        <w:t>1</w:t>
      </w:r>
      <w:r w:rsidR="0049265B" w:rsidRPr="006B706C">
        <w:rPr>
          <w:rFonts w:ascii="Arial" w:hAnsi="Arial" w:cs="Arial"/>
          <w:bCs/>
        </w:rPr>
        <w:t>)</w:t>
      </w:r>
      <w:r w:rsidR="00375704" w:rsidRPr="006B706C">
        <w:rPr>
          <w:rFonts w:ascii="Arial" w:hAnsi="Arial" w:cs="Arial"/>
          <w:bCs/>
        </w:rPr>
        <w:t xml:space="preserve"> niniejszego paragrafu umowy</w:t>
      </w:r>
      <w:r w:rsidR="008A1E54" w:rsidRPr="006B706C">
        <w:rPr>
          <w:rFonts w:ascii="Arial" w:hAnsi="Arial" w:cs="Arial"/>
          <w:bCs/>
        </w:rPr>
        <w:t>,</w:t>
      </w:r>
    </w:p>
    <w:p w14:paraId="6EBB44DA" w14:textId="03494036" w:rsidR="007056C3" w:rsidRPr="006B706C" w:rsidRDefault="0085075D" w:rsidP="002947C6">
      <w:pPr>
        <w:pStyle w:val="Akapitzlist"/>
        <w:numPr>
          <w:ilvl w:val="0"/>
          <w:numId w:val="18"/>
        </w:numPr>
        <w:spacing w:after="60" w:line="240" w:lineRule="auto"/>
        <w:ind w:left="850" w:hanging="425"/>
        <w:jc w:val="both"/>
        <w:rPr>
          <w:rFonts w:ascii="Arial" w:hAnsi="Arial" w:cs="Arial"/>
          <w:lang w:eastAsia="ar-SA"/>
        </w:rPr>
      </w:pPr>
      <w:r w:rsidRPr="006B706C">
        <w:rPr>
          <w:rFonts w:ascii="Arial" w:hAnsi="Arial" w:cs="Arial"/>
          <w:lang w:eastAsia="ar-SA"/>
        </w:rPr>
        <w:t xml:space="preserve">wynagrodzenie </w:t>
      </w:r>
      <w:r w:rsidR="003815CC" w:rsidRPr="006B706C">
        <w:rPr>
          <w:rFonts w:ascii="Arial" w:hAnsi="Arial" w:cs="Arial"/>
          <w:lang w:eastAsia="ar-SA"/>
        </w:rPr>
        <w:t>z</w:t>
      </w:r>
      <w:r w:rsidR="00B22F49" w:rsidRPr="006B706C">
        <w:rPr>
          <w:rFonts w:ascii="Arial" w:hAnsi="Arial" w:cs="Arial"/>
          <w:lang w:eastAsia="ar-SA"/>
        </w:rPr>
        <w:t>a odpompowanie</w:t>
      </w:r>
      <w:r w:rsidR="007056C3" w:rsidRPr="006B706C">
        <w:rPr>
          <w:rFonts w:ascii="Arial" w:hAnsi="Arial" w:cs="Arial"/>
          <w:lang w:eastAsia="ar-SA"/>
        </w:rPr>
        <w:t xml:space="preserve"> oraz utylizację odpadów tłuszczowych oraz ropopochodnych</w:t>
      </w:r>
      <w:r w:rsidR="00B22F49" w:rsidRPr="006B706C">
        <w:rPr>
          <w:rFonts w:ascii="Arial" w:hAnsi="Arial" w:cs="Arial"/>
          <w:lang w:eastAsia="ar-SA"/>
        </w:rPr>
        <w:t xml:space="preserve"> będzie wypłacane za rzeczywistą ilość o</w:t>
      </w:r>
      <w:r w:rsidR="008A1E54" w:rsidRPr="006B706C">
        <w:rPr>
          <w:rFonts w:ascii="Arial" w:hAnsi="Arial" w:cs="Arial"/>
          <w:lang w:eastAsia="ar-SA"/>
        </w:rPr>
        <w:t>dpadów, na podstawie ryczałtowych stawek</w:t>
      </w:r>
      <w:r w:rsidR="00B22F49" w:rsidRPr="006B706C">
        <w:rPr>
          <w:rFonts w:ascii="Arial" w:hAnsi="Arial" w:cs="Arial"/>
          <w:lang w:eastAsia="ar-SA"/>
        </w:rPr>
        <w:t xml:space="preserve"> za 1m</w:t>
      </w:r>
      <w:r w:rsidR="00B22F49" w:rsidRPr="006B706C">
        <w:rPr>
          <w:rFonts w:ascii="Arial" w:hAnsi="Arial" w:cs="Arial"/>
          <w:vertAlign w:val="superscript"/>
          <w:lang w:eastAsia="ar-SA"/>
        </w:rPr>
        <w:t>3</w:t>
      </w:r>
      <w:r w:rsidR="00BB4FD3" w:rsidRPr="006B706C">
        <w:rPr>
          <w:rFonts w:ascii="Arial" w:hAnsi="Arial" w:cs="Arial"/>
          <w:lang w:eastAsia="ar-SA"/>
        </w:rPr>
        <w:t xml:space="preserve"> odpompowanych i zutylizowanych odpadów</w:t>
      </w:r>
      <w:r w:rsidR="008A1E54" w:rsidRPr="006B706C">
        <w:rPr>
          <w:rFonts w:ascii="Arial" w:hAnsi="Arial" w:cs="Arial"/>
          <w:lang w:eastAsia="ar-SA"/>
        </w:rPr>
        <w:t>,</w:t>
      </w:r>
      <w:r w:rsidR="00BB4FD3" w:rsidRPr="006B706C">
        <w:rPr>
          <w:rFonts w:ascii="Arial" w:hAnsi="Arial" w:cs="Arial"/>
          <w:bCs/>
        </w:rPr>
        <w:t xml:space="preserve"> o których</w:t>
      </w:r>
      <w:r w:rsidR="00375704" w:rsidRPr="006B706C">
        <w:rPr>
          <w:rFonts w:ascii="Arial" w:hAnsi="Arial" w:cs="Arial"/>
          <w:bCs/>
        </w:rPr>
        <w:t xml:space="preserve"> mowa</w:t>
      </w:r>
      <w:r w:rsidR="00FA306D" w:rsidRPr="006B706C">
        <w:rPr>
          <w:rFonts w:ascii="Arial" w:hAnsi="Arial" w:cs="Arial"/>
          <w:bCs/>
        </w:rPr>
        <w:t xml:space="preserve"> </w:t>
      </w:r>
      <w:r w:rsidR="00620FAE" w:rsidRPr="006B706C">
        <w:rPr>
          <w:rFonts w:ascii="Arial" w:hAnsi="Arial" w:cs="Arial"/>
          <w:bCs/>
        </w:rPr>
        <w:t xml:space="preserve">w ust. 3 pkt 2) </w:t>
      </w:r>
      <w:r w:rsidR="00E33372" w:rsidRPr="006B706C">
        <w:rPr>
          <w:rFonts w:ascii="Arial" w:hAnsi="Arial" w:cs="Arial"/>
          <w:bCs/>
        </w:rPr>
        <w:t>i pkt</w:t>
      </w:r>
      <w:r w:rsidR="00957F33" w:rsidRPr="006B706C">
        <w:rPr>
          <w:rFonts w:ascii="Arial" w:hAnsi="Arial" w:cs="Arial"/>
          <w:bCs/>
        </w:rPr>
        <w:t xml:space="preserve"> 3) </w:t>
      </w:r>
      <w:r w:rsidR="00620FAE" w:rsidRPr="006B706C">
        <w:rPr>
          <w:rFonts w:ascii="Arial" w:hAnsi="Arial" w:cs="Arial"/>
          <w:bCs/>
        </w:rPr>
        <w:t>niniejszego paragrafu umowy</w:t>
      </w:r>
      <w:r w:rsidR="0049265B" w:rsidRPr="006B706C">
        <w:rPr>
          <w:rFonts w:ascii="Arial" w:hAnsi="Arial" w:cs="Arial"/>
          <w:bCs/>
        </w:rPr>
        <w:t>.</w:t>
      </w:r>
    </w:p>
    <w:p w14:paraId="214D4ED7" w14:textId="02F9049E" w:rsidR="007056C3" w:rsidRPr="006B706C" w:rsidRDefault="000B38FD" w:rsidP="002947C6">
      <w:pPr>
        <w:pStyle w:val="Akapitzlist"/>
        <w:numPr>
          <w:ilvl w:val="0"/>
          <w:numId w:val="18"/>
        </w:numPr>
        <w:spacing w:after="60" w:line="240" w:lineRule="auto"/>
        <w:ind w:left="850" w:hanging="425"/>
        <w:jc w:val="both"/>
        <w:rPr>
          <w:rFonts w:ascii="Arial" w:hAnsi="Arial" w:cs="Arial"/>
          <w:lang w:eastAsia="ar-SA"/>
        </w:rPr>
      </w:pPr>
      <w:r w:rsidRPr="006B706C">
        <w:rPr>
          <w:rFonts w:ascii="Arial" w:hAnsi="Arial" w:cs="Arial"/>
          <w:lang w:eastAsia="ar-SA"/>
        </w:rPr>
        <w:t xml:space="preserve">każdorazowo </w:t>
      </w:r>
      <w:r w:rsidR="003815CC" w:rsidRPr="006B706C">
        <w:rPr>
          <w:rFonts w:ascii="Arial" w:hAnsi="Arial" w:cs="Arial"/>
          <w:lang w:eastAsia="ar-SA"/>
        </w:rPr>
        <w:t>p</w:t>
      </w:r>
      <w:r w:rsidR="007056C3" w:rsidRPr="006B706C">
        <w:rPr>
          <w:rFonts w:ascii="Arial" w:hAnsi="Arial" w:cs="Arial"/>
          <w:lang w:eastAsia="ar-SA"/>
        </w:rPr>
        <w:t xml:space="preserve">odstawą do wystawienia faktury będzie </w:t>
      </w:r>
      <w:r w:rsidR="00F9285B" w:rsidRPr="006B706C">
        <w:rPr>
          <w:rFonts w:ascii="Arial" w:hAnsi="Arial" w:cs="Arial"/>
          <w:lang w:eastAsia="ar-SA"/>
        </w:rPr>
        <w:t>zatwierdzony</w:t>
      </w:r>
      <w:r w:rsidR="007056C3" w:rsidRPr="006B706C">
        <w:rPr>
          <w:rFonts w:ascii="Arial" w:hAnsi="Arial" w:cs="Arial"/>
          <w:lang w:eastAsia="ar-SA"/>
        </w:rPr>
        <w:t xml:space="preserve"> przez Zamawiaj</w:t>
      </w:r>
      <w:r w:rsidR="00437E04" w:rsidRPr="006B706C">
        <w:rPr>
          <w:rFonts w:ascii="Arial" w:hAnsi="Arial" w:cs="Arial"/>
          <w:lang w:eastAsia="ar-SA"/>
        </w:rPr>
        <w:t xml:space="preserve">ącego </w:t>
      </w:r>
      <w:r w:rsidR="001361DA" w:rsidRPr="006B706C">
        <w:rPr>
          <w:rFonts w:ascii="Arial" w:hAnsi="Arial" w:cs="Arial"/>
          <w:lang w:eastAsia="ar-SA"/>
        </w:rPr>
        <w:t>Raport techniczny</w:t>
      </w:r>
      <w:r w:rsidR="007F032A" w:rsidRPr="006B706C">
        <w:rPr>
          <w:rFonts w:ascii="Arial" w:hAnsi="Arial" w:cs="Arial"/>
          <w:lang w:eastAsia="ar-SA"/>
        </w:rPr>
        <w:t xml:space="preserve"> wraz z kartą przekazania odpadu</w:t>
      </w:r>
      <w:r w:rsidR="007056C3" w:rsidRPr="006B706C">
        <w:rPr>
          <w:rFonts w:ascii="Arial" w:hAnsi="Arial" w:cs="Arial"/>
          <w:lang w:eastAsia="ar-SA"/>
        </w:rPr>
        <w:t>.</w:t>
      </w:r>
    </w:p>
    <w:p w14:paraId="18F935FF" w14:textId="77777777" w:rsidR="008818EC" w:rsidRPr="00852BC2" w:rsidRDefault="008818EC" w:rsidP="008818EC">
      <w:pPr>
        <w:numPr>
          <w:ilvl w:val="0"/>
          <w:numId w:val="1"/>
        </w:numPr>
        <w:tabs>
          <w:tab w:val="clear" w:pos="360"/>
        </w:tabs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Wynagrodzenie Wykonawcy zostanie każdorazowo uregulowane przelewem bankowym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52C4">
        <w:rPr>
          <w:rFonts w:ascii="Arial" w:hAnsi="Arial" w:cs="Arial"/>
          <w:color w:val="000000" w:themeColor="text1"/>
          <w:sz w:val="22"/>
          <w:szCs w:val="22"/>
        </w:rPr>
        <w:t xml:space="preserve">z konta Zamawiającego na nr konta Wykonawcy wskazany na fakturze i umieszczony w wykazie podmiotów VAT prowadzonym przez Szefa Krajowej Administracji Skarbowej, w terminie do 30 dni od dnia otrzymania przez Zamawiającego prawidłowo wystawionej </w:t>
      </w:r>
      <w:r w:rsidRPr="00852BC2">
        <w:rPr>
          <w:rFonts w:ascii="Arial" w:hAnsi="Arial" w:cs="Arial"/>
          <w:color w:val="000000" w:themeColor="text1"/>
          <w:sz w:val="22"/>
          <w:szCs w:val="22"/>
        </w:rPr>
        <w:t>faktury.</w:t>
      </w:r>
      <w:r w:rsidRPr="00852BC2">
        <w:rPr>
          <w:rFonts w:ascii="Arial" w:hAnsi="Arial" w:cs="Arial"/>
          <w:color w:val="000000" w:themeColor="text1"/>
          <w:sz w:val="22"/>
          <w:szCs w:val="22"/>
        </w:rPr>
        <w:cr/>
        <w:t xml:space="preserve">Wykonawca wystawi fakturę na: </w:t>
      </w:r>
    </w:p>
    <w:p w14:paraId="2B992B6A" w14:textId="77777777" w:rsidR="008818EC" w:rsidRPr="00F3042B" w:rsidRDefault="008818EC" w:rsidP="008818EC">
      <w:pPr>
        <w:spacing w:line="271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„Inwestycje Dolnośląskie Sp. z o. o., </w:t>
      </w:r>
    </w:p>
    <w:p w14:paraId="2E2348B1" w14:textId="77777777" w:rsidR="008818EC" w:rsidRPr="00F3042B" w:rsidRDefault="008818EC" w:rsidP="008818EC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ul. Igielna 13</w:t>
      </w:r>
    </w:p>
    <w:p w14:paraId="1AA87735" w14:textId="77777777" w:rsidR="008818EC" w:rsidRPr="00F3042B" w:rsidRDefault="008818EC" w:rsidP="008818EC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50-117 Wrocław</w:t>
      </w:r>
    </w:p>
    <w:p w14:paraId="1D5C89DA" w14:textId="77777777" w:rsidR="008818EC" w:rsidRPr="00F3042B" w:rsidRDefault="008818EC" w:rsidP="008818EC">
      <w:pPr>
        <w:numPr>
          <w:ilvl w:val="0"/>
          <w:numId w:val="1"/>
        </w:numPr>
        <w:tabs>
          <w:tab w:val="clear" w:pos="360"/>
        </w:tabs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Fakturę należy:</w:t>
      </w:r>
    </w:p>
    <w:p w14:paraId="0221367B" w14:textId="77777777" w:rsidR="008818EC" w:rsidRPr="00F3042B" w:rsidRDefault="008818EC" w:rsidP="008818EC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1) dostarczyć do siedziby Zamawiającego: ul. Igielna 13, 50-117 Wrocław lub</w:t>
      </w:r>
    </w:p>
    <w:p w14:paraId="51D8E143" w14:textId="11FBB56A" w:rsidR="008818EC" w:rsidRPr="00F3042B" w:rsidRDefault="008818EC" w:rsidP="00760090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2) przesłać jako ustrukturyzowaną fakturę elektroniczną za pośrednictwem Platformy Elektronicznego Fakturowania (PEF) na następujący adres Zamawiającego na PEF: 8971759068. (podst. prawna: ustawa z 9 listopada 2018 r. o elektronicznym fakturowaniu w</w:t>
      </w:r>
      <w:r w:rsidR="007600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>zamówieniach publicznych, koncesjach na roboty budowlane lub usługi oraz partnerstwie publiczno-prywatnym (Dz.U. 2020</w:t>
      </w:r>
      <w:r w:rsidR="003241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>poz. 1666 z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>zm.</w:t>
      </w:r>
      <w:r w:rsidR="003241FB">
        <w:rPr>
          <w:rFonts w:ascii="Arial" w:hAnsi="Arial" w:cs="Arial"/>
          <w:color w:val="000000" w:themeColor="text1"/>
          <w:sz w:val="22"/>
          <w:szCs w:val="22"/>
        </w:rPr>
        <w:t>).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846B8EF" w14:textId="77777777" w:rsidR="008818EC" w:rsidRPr="00F3042B" w:rsidRDefault="008818EC" w:rsidP="008818EC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</w:p>
    <w:p w14:paraId="0EC2173A" w14:textId="708ECA8A" w:rsidR="008818EC" w:rsidRPr="00F3042B" w:rsidRDefault="008818EC" w:rsidP="00760090">
      <w:pPr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3) przesłać jako nieustrukturyzowaną fakturę elektroniczną (w formacie PDF), zgodnie z art. 106n ustawy z dnia 11 marca 2004 r. o podatku od towarów i usług (Dz. U. z 2024</w:t>
      </w:r>
      <w:r w:rsidR="0009134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>poz. 361 ze zm.). Fakturę elektroniczną należy wysłać na adres e-mail: biuro@</w:t>
      </w:r>
      <w:r>
        <w:rPr>
          <w:rFonts w:ascii="Arial" w:hAnsi="Arial" w:cs="Arial"/>
          <w:color w:val="000000" w:themeColor="text1"/>
          <w:sz w:val="22"/>
          <w:szCs w:val="22"/>
        </w:rPr>
        <w:t>inwdo</w:t>
      </w:r>
      <w:r w:rsidRPr="00F3042B">
        <w:rPr>
          <w:rFonts w:ascii="Arial" w:hAnsi="Arial" w:cs="Arial"/>
          <w:color w:val="000000" w:themeColor="text1"/>
          <w:sz w:val="22"/>
          <w:szCs w:val="22"/>
        </w:rPr>
        <w:t>.pl</w:t>
      </w:r>
    </w:p>
    <w:p w14:paraId="4701CDEF" w14:textId="77777777" w:rsidR="008818EC" w:rsidRPr="00F3042B" w:rsidRDefault="008818EC" w:rsidP="008818EC">
      <w:pPr>
        <w:numPr>
          <w:ilvl w:val="0"/>
          <w:numId w:val="1"/>
        </w:numPr>
        <w:tabs>
          <w:tab w:val="clear" w:pos="360"/>
          <w:tab w:val="num" w:pos="426"/>
        </w:tabs>
        <w:spacing w:line="271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Za termin dokonania płatności uważa się datę uznania rachunku bankowego Wykonawcy.</w:t>
      </w:r>
    </w:p>
    <w:p w14:paraId="2B4616B4" w14:textId="77777777" w:rsidR="008818EC" w:rsidRPr="00F3042B" w:rsidRDefault="008818EC" w:rsidP="008818EC">
      <w:pPr>
        <w:numPr>
          <w:ilvl w:val="0"/>
          <w:numId w:val="1"/>
        </w:numPr>
        <w:tabs>
          <w:tab w:val="clear" w:pos="360"/>
          <w:tab w:val="num" w:pos="426"/>
        </w:tabs>
        <w:spacing w:line="271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Zamawiający oświadcza, że jest podatnikiem podatku VAT – NIP: 8971759068.</w:t>
      </w:r>
    </w:p>
    <w:p w14:paraId="3AE1B8CE" w14:textId="77777777" w:rsidR="008818EC" w:rsidRPr="00F3042B" w:rsidRDefault="008818EC" w:rsidP="008818EC">
      <w:pPr>
        <w:numPr>
          <w:ilvl w:val="0"/>
          <w:numId w:val="1"/>
        </w:numPr>
        <w:tabs>
          <w:tab w:val="clear" w:pos="360"/>
          <w:tab w:val="num" w:pos="426"/>
        </w:tabs>
        <w:spacing w:line="271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t>Wykonawca oświadcza, że jest podatnikiem podatku VAT – NIP: ………………</w:t>
      </w:r>
    </w:p>
    <w:p w14:paraId="007B8045" w14:textId="77777777" w:rsidR="008818EC" w:rsidRPr="00F3042B" w:rsidRDefault="008818EC" w:rsidP="008818E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color w:val="000000" w:themeColor="text1"/>
          <w:sz w:val="22"/>
          <w:szCs w:val="22"/>
        </w:rPr>
        <w:lastRenderedPageBreak/>
        <w:t>W przypadku opóźnienia w zapłacie faktury przez Zamawiającego, Wykonawcy  przysługuje prawo naliczenia ustawowych odsetek liczonych od wartości nieterminowo opłaconych faktur.</w:t>
      </w:r>
    </w:p>
    <w:p w14:paraId="25278DEF" w14:textId="77777777" w:rsidR="00991DC9" w:rsidRPr="00881691" w:rsidRDefault="00991DC9" w:rsidP="00881691">
      <w:pPr>
        <w:tabs>
          <w:tab w:val="right" w:pos="7973"/>
        </w:tabs>
        <w:spacing w:after="60"/>
        <w:rPr>
          <w:rFonts w:ascii="Arial" w:hAnsi="Arial" w:cs="Arial"/>
          <w:sz w:val="22"/>
          <w:szCs w:val="22"/>
        </w:rPr>
      </w:pPr>
    </w:p>
    <w:p w14:paraId="797CC670" w14:textId="77777777" w:rsidR="003D4697" w:rsidRPr="00881691" w:rsidRDefault="003855EF" w:rsidP="00881691">
      <w:pPr>
        <w:pStyle w:val="Nagwek5"/>
        <w:spacing w:after="60"/>
        <w:jc w:val="center"/>
        <w:rPr>
          <w:rFonts w:ascii="Arial" w:hAnsi="Arial" w:cs="Arial"/>
          <w:szCs w:val="22"/>
        </w:rPr>
      </w:pPr>
      <w:r w:rsidRPr="00881691">
        <w:rPr>
          <w:rFonts w:ascii="Arial" w:hAnsi="Arial" w:cs="Arial"/>
          <w:szCs w:val="22"/>
        </w:rPr>
        <w:t>KARY UMOWNE</w:t>
      </w:r>
    </w:p>
    <w:p w14:paraId="42D5B4DE" w14:textId="51778A18" w:rsidR="003D4697" w:rsidRPr="00877AE2" w:rsidRDefault="00257D3B" w:rsidP="00881691">
      <w:pPr>
        <w:keepNext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81691">
        <w:rPr>
          <w:rFonts w:ascii="Arial" w:hAnsi="Arial" w:cs="Arial"/>
          <w:b/>
          <w:sz w:val="22"/>
          <w:szCs w:val="22"/>
        </w:rPr>
        <w:t>§</w:t>
      </w:r>
      <w:r w:rsidR="00E60A9C" w:rsidRPr="00881691">
        <w:rPr>
          <w:rFonts w:ascii="Arial" w:hAnsi="Arial" w:cs="Arial"/>
          <w:b/>
          <w:sz w:val="22"/>
          <w:szCs w:val="22"/>
        </w:rPr>
        <w:t xml:space="preserve"> </w:t>
      </w:r>
      <w:r w:rsidR="00877AE2">
        <w:rPr>
          <w:rFonts w:ascii="Arial" w:hAnsi="Arial" w:cs="Arial"/>
          <w:b/>
          <w:sz w:val="22"/>
          <w:szCs w:val="22"/>
        </w:rPr>
        <w:t>10</w:t>
      </w:r>
    </w:p>
    <w:p w14:paraId="1B887DFF" w14:textId="77777777" w:rsidR="003D4697" w:rsidRPr="00805EE9" w:rsidRDefault="003D4697" w:rsidP="002947C6">
      <w:pPr>
        <w:pStyle w:val="Tekstpodstawowy31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>Wykonawca ponosi wobec Zamawiającego pełną odpowiedzialność z tytułu niewykonan</w:t>
      </w:r>
      <w:r w:rsidR="00B50CB8" w:rsidRPr="00805EE9">
        <w:rPr>
          <w:rFonts w:ascii="Arial" w:hAnsi="Arial" w:cs="Arial"/>
          <w:szCs w:val="22"/>
        </w:rPr>
        <w:t>ia lub nienależytego wykonania P</w:t>
      </w:r>
      <w:r w:rsidR="00D448E2" w:rsidRPr="00805EE9">
        <w:rPr>
          <w:rFonts w:ascii="Arial" w:hAnsi="Arial" w:cs="Arial"/>
          <w:szCs w:val="22"/>
        </w:rPr>
        <w:t>rzedmiotu umowy</w:t>
      </w:r>
      <w:r w:rsidR="00257D3B" w:rsidRPr="00805EE9">
        <w:rPr>
          <w:rFonts w:ascii="Arial" w:hAnsi="Arial" w:cs="Arial"/>
          <w:szCs w:val="22"/>
        </w:rPr>
        <w:t>.</w:t>
      </w:r>
    </w:p>
    <w:p w14:paraId="6914E887" w14:textId="77777777" w:rsidR="00805EE9" w:rsidRPr="00805EE9" w:rsidRDefault="003D4697" w:rsidP="002947C6">
      <w:pPr>
        <w:pStyle w:val="Tekstpodstawowy31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>Wykonawca zapłaci Zamawiającemu karę umowną</w:t>
      </w:r>
      <w:r w:rsidR="00A7740F" w:rsidRPr="00805EE9">
        <w:rPr>
          <w:rFonts w:ascii="Arial" w:hAnsi="Arial" w:cs="Arial"/>
          <w:szCs w:val="22"/>
        </w:rPr>
        <w:t>:</w:t>
      </w:r>
    </w:p>
    <w:p w14:paraId="7F0EFFD0" w14:textId="4EDDCE95" w:rsidR="00805EE9" w:rsidRPr="00805EE9" w:rsidRDefault="00561AE7" w:rsidP="002947C6">
      <w:pPr>
        <w:pStyle w:val="Tekstpodstawowy31"/>
        <w:numPr>
          <w:ilvl w:val="2"/>
          <w:numId w:val="10"/>
        </w:numPr>
        <w:tabs>
          <w:tab w:val="clear" w:pos="284"/>
          <w:tab w:val="left" w:pos="426"/>
        </w:tabs>
        <w:spacing w:after="60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 xml:space="preserve">w odniesieniu do każdego z </w:t>
      </w:r>
      <w:r w:rsidR="00DD02C4" w:rsidRPr="00805EE9">
        <w:rPr>
          <w:rFonts w:ascii="Arial" w:hAnsi="Arial" w:cs="Arial"/>
          <w:szCs w:val="22"/>
        </w:rPr>
        <w:t>P</w:t>
      </w:r>
      <w:r w:rsidRPr="00805EE9">
        <w:rPr>
          <w:rFonts w:ascii="Arial" w:hAnsi="Arial" w:cs="Arial"/>
          <w:szCs w:val="22"/>
        </w:rPr>
        <w:t xml:space="preserve">rzeglądów niezależnie: za zwłokę w wykonaniu Przedmiotu umowy – w wysokości </w:t>
      </w:r>
      <w:r w:rsidR="00D94C23" w:rsidRPr="00805EE9">
        <w:rPr>
          <w:rFonts w:ascii="Arial" w:hAnsi="Arial" w:cs="Arial"/>
          <w:szCs w:val="22"/>
        </w:rPr>
        <w:t>0,5</w:t>
      </w:r>
      <w:r w:rsidRPr="00805EE9">
        <w:rPr>
          <w:rFonts w:ascii="Arial" w:hAnsi="Arial" w:cs="Arial"/>
          <w:szCs w:val="22"/>
        </w:rPr>
        <w:t xml:space="preserve"> % części wynagrodzenia ryczałtowego </w:t>
      </w:r>
      <w:r w:rsidR="00841D20">
        <w:rPr>
          <w:rFonts w:ascii="Arial" w:hAnsi="Arial" w:cs="Arial"/>
          <w:szCs w:val="22"/>
        </w:rPr>
        <w:t>netto</w:t>
      </w:r>
      <w:r w:rsidRPr="00805EE9">
        <w:rPr>
          <w:rFonts w:ascii="Arial" w:hAnsi="Arial" w:cs="Arial"/>
          <w:szCs w:val="22"/>
        </w:rPr>
        <w:t xml:space="preserve"> określonej </w:t>
      </w:r>
      <w:r w:rsidR="005E5900" w:rsidRPr="00805EE9">
        <w:rPr>
          <w:rFonts w:ascii="Arial" w:hAnsi="Arial" w:cs="Arial"/>
          <w:szCs w:val="22"/>
        </w:rPr>
        <w:t xml:space="preserve">odpowiednio </w:t>
      </w:r>
      <w:r w:rsidRPr="00805EE9">
        <w:rPr>
          <w:rFonts w:ascii="Arial" w:hAnsi="Arial" w:cs="Arial"/>
          <w:szCs w:val="22"/>
        </w:rPr>
        <w:t xml:space="preserve">w § </w:t>
      </w:r>
      <w:r w:rsidR="002F63BE" w:rsidRPr="00805EE9">
        <w:rPr>
          <w:rFonts w:ascii="Arial" w:hAnsi="Arial" w:cs="Arial"/>
          <w:szCs w:val="22"/>
        </w:rPr>
        <w:t>9</w:t>
      </w:r>
      <w:r w:rsidRPr="00805EE9">
        <w:rPr>
          <w:rFonts w:ascii="Arial" w:hAnsi="Arial" w:cs="Arial"/>
          <w:szCs w:val="22"/>
        </w:rPr>
        <w:t xml:space="preserve"> ust. 2</w:t>
      </w:r>
      <w:r w:rsidR="00D20F64" w:rsidRPr="00805EE9">
        <w:rPr>
          <w:rFonts w:ascii="Arial" w:hAnsi="Arial" w:cs="Arial"/>
          <w:szCs w:val="22"/>
        </w:rPr>
        <w:t xml:space="preserve"> pkt 1 </w:t>
      </w:r>
      <w:r w:rsidRPr="00805EE9">
        <w:rPr>
          <w:rFonts w:ascii="Arial" w:hAnsi="Arial" w:cs="Arial"/>
          <w:szCs w:val="22"/>
        </w:rPr>
        <w:t>umowy za każdy dzień zwłoki w stosunku do terminu wskazanego odpowie</w:t>
      </w:r>
      <w:r w:rsidR="00A335BB" w:rsidRPr="00805EE9">
        <w:rPr>
          <w:rFonts w:ascii="Arial" w:hAnsi="Arial" w:cs="Arial"/>
          <w:szCs w:val="22"/>
        </w:rPr>
        <w:t>dnio dla </w:t>
      </w:r>
      <w:r w:rsidRPr="00805EE9">
        <w:rPr>
          <w:rFonts w:ascii="Arial" w:hAnsi="Arial" w:cs="Arial"/>
          <w:szCs w:val="22"/>
        </w:rPr>
        <w:t xml:space="preserve">każdego z przeglądów w § </w:t>
      </w:r>
      <w:r w:rsidR="00845994" w:rsidRPr="00805EE9">
        <w:rPr>
          <w:rFonts w:ascii="Arial" w:hAnsi="Arial" w:cs="Arial"/>
          <w:szCs w:val="22"/>
        </w:rPr>
        <w:t>8</w:t>
      </w:r>
      <w:r w:rsidRPr="00805EE9">
        <w:rPr>
          <w:rFonts w:ascii="Arial" w:hAnsi="Arial" w:cs="Arial"/>
          <w:szCs w:val="22"/>
        </w:rPr>
        <w:t xml:space="preserve"> ust. </w:t>
      </w:r>
      <w:r w:rsidR="00D20F64" w:rsidRPr="00805EE9">
        <w:rPr>
          <w:rFonts w:ascii="Arial" w:hAnsi="Arial" w:cs="Arial"/>
          <w:szCs w:val="22"/>
        </w:rPr>
        <w:t>2</w:t>
      </w:r>
      <w:r w:rsidRPr="00805EE9">
        <w:rPr>
          <w:rFonts w:ascii="Arial" w:hAnsi="Arial" w:cs="Arial"/>
          <w:szCs w:val="22"/>
        </w:rPr>
        <w:t xml:space="preserve"> umowy,</w:t>
      </w:r>
    </w:p>
    <w:p w14:paraId="0BE44F4D" w14:textId="54EC7C12" w:rsidR="00805EE9" w:rsidRPr="00805EE9" w:rsidRDefault="00A335BB" w:rsidP="002947C6">
      <w:pPr>
        <w:pStyle w:val="Tekstpodstawowy31"/>
        <w:numPr>
          <w:ilvl w:val="2"/>
          <w:numId w:val="10"/>
        </w:numPr>
        <w:tabs>
          <w:tab w:val="clear" w:pos="284"/>
          <w:tab w:val="left" w:pos="426"/>
        </w:tabs>
        <w:spacing w:after="60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 xml:space="preserve">w odniesieniu do każdego z </w:t>
      </w:r>
      <w:r w:rsidR="00DD02C4" w:rsidRPr="00805EE9">
        <w:rPr>
          <w:rFonts w:ascii="Arial" w:hAnsi="Arial" w:cs="Arial"/>
          <w:szCs w:val="22"/>
        </w:rPr>
        <w:t>P</w:t>
      </w:r>
      <w:r w:rsidRPr="00805EE9">
        <w:rPr>
          <w:rFonts w:ascii="Arial" w:hAnsi="Arial" w:cs="Arial"/>
          <w:szCs w:val="22"/>
        </w:rPr>
        <w:t>rzeglądów niezależnie: za zwłokę w </w:t>
      </w:r>
      <w:r w:rsidR="00561AE7" w:rsidRPr="00805EE9">
        <w:rPr>
          <w:rFonts w:ascii="Arial" w:hAnsi="Arial" w:cs="Arial"/>
          <w:szCs w:val="22"/>
        </w:rPr>
        <w:t xml:space="preserve">usunięciu wad stwierdzonych podczas odbioru </w:t>
      </w:r>
      <w:r w:rsidRPr="00805EE9">
        <w:rPr>
          <w:rFonts w:ascii="Arial" w:hAnsi="Arial" w:cs="Arial"/>
          <w:szCs w:val="22"/>
        </w:rPr>
        <w:t xml:space="preserve">Przedmiotu umowy </w:t>
      </w:r>
      <w:r w:rsidR="00561AE7" w:rsidRPr="00805EE9">
        <w:rPr>
          <w:rFonts w:ascii="Arial" w:hAnsi="Arial" w:cs="Arial"/>
          <w:szCs w:val="22"/>
        </w:rPr>
        <w:t xml:space="preserve">– w wysokości </w:t>
      </w:r>
      <w:r w:rsidR="00D94C23" w:rsidRPr="00805EE9">
        <w:rPr>
          <w:rFonts w:ascii="Arial" w:hAnsi="Arial" w:cs="Arial"/>
          <w:szCs w:val="22"/>
        </w:rPr>
        <w:t>0,5</w:t>
      </w:r>
      <w:r w:rsidR="00561AE7" w:rsidRPr="00805EE9">
        <w:rPr>
          <w:rFonts w:ascii="Arial" w:hAnsi="Arial" w:cs="Arial"/>
          <w:szCs w:val="22"/>
        </w:rPr>
        <w:t xml:space="preserve"> % </w:t>
      </w:r>
      <w:r w:rsidRPr="00805EE9">
        <w:rPr>
          <w:rFonts w:ascii="Arial" w:hAnsi="Arial" w:cs="Arial"/>
          <w:szCs w:val="22"/>
        </w:rPr>
        <w:t xml:space="preserve">części wynagrodzenia ryczałtowego </w:t>
      </w:r>
      <w:r w:rsidR="00841D20">
        <w:rPr>
          <w:rFonts w:ascii="Arial" w:hAnsi="Arial" w:cs="Arial"/>
          <w:szCs w:val="22"/>
        </w:rPr>
        <w:t>netto</w:t>
      </w:r>
      <w:r w:rsidRPr="00805EE9">
        <w:rPr>
          <w:rFonts w:ascii="Arial" w:hAnsi="Arial" w:cs="Arial"/>
          <w:szCs w:val="22"/>
        </w:rPr>
        <w:t xml:space="preserve"> określonej</w:t>
      </w:r>
      <w:r w:rsidR="0045343A" w:rsidRPr="00805EE9">
        <w:rPr>
          <w:rFonts w:ascii="Arial" w:hAnsi="Arial" w:cs="Arial"/>
          <w:szCs w:val="22"/>
        </w:rPr>
        <w:t xml:space="preserve"> odpowiednio</w:t>
      </w:r>
      <w:r w:rsidRPr="00805EE9">
        <w:rPr>
          <w:rFonts w:ascii="Arial" w:hAnsi="Arial" w:cs="Arial"/>
          <w:szCs w:val="22"/>
        </w:rPr>
        <w:t xml:space="preserve"> w </w:t>
      </w:r>
      <w:r w:rsidR="00845994" w:rsidRPr="00805EE9">
        <w:rPr>
          <w:rFonts w:ascii="Arial" w:hAnsi="Arial" w:cs="Arial"/>
          <w:szCs w:val="22"/>
        </w:rPr>
        <w:t>§ 9</w:t>
      </w:r>
      <w:r w:rsidR="00D20F64" w:rsidRPr="00805EE9">
        <w:rPr>
          <w:rFonts w:ascii="Arial" w:hAnsi="Arial" w:cs="Arial"/>
          <w:szCs w:val="22"/>
        </w:rPr>
        <w:t xml:space="preserve"> ust. 2 pkt 1 </w:t>
      </w:r>
      <w:r w:rsidRPr="00805EE9">
        <w:rPr>
          <w:rFonts w:ascii="Arial" w:hAnsi="Arial" w:cs="Arial"/>
          <w:szCs w:val="22"/>
        </w:rPr>
        <w:t>umowy dla przeglądu</w:t>
      </w:r>
      <w:r w:rsidR="0045343A" w:rsidRPr="00805EE9">
        <w:rPr>
          <w:rFonts w:ascii="Arial" w:hAnsi="Arial" w:cs="Arial"/>
          <w:szCs w:val="22"/>
        </w:rPr>
        <w:t>,</w:t>
      </w:r>
      <w:r w:rsidRPr="00805EE9">
        <w:rPr>
          <w:rFonts w:ascii="Arial" w:hAnsi="Arial" w:cs="Arial"/>
          <w:szCs w:val="22"/>
        </w:rPr>
        <w:t xml:space="preserve"> którego dotyczy zwłoka,</w:t>
      </w:r>
      <w:r w:rsidR="00561AE7" w:rsidRPr="00805EE9">
        <w:rPr>
          <w:rFonts w:ascii="Arial" w:hAnsi="Arial" w:cs="Arial"/>
          <w:szCs w:val="22"/>
        </w:rPr>
        <w:t xml:space="preserve"> za k</w:t>
      </w:r>
      <w:r w:rsidR="00D20F64" w:rsidRPr="00805EE9">
        <w:rPr>
          <w:rFonts w:ascii="Arial" w:hAnsi="Arial" w:cs="Arial"/>
          <w:szCs w:val="22"/>
        </w:rPr>
        <w:t>ażdy dzień zwłoki w stosunku do </w:t>
      </w:r>
      <w:r w:rsidR="00561AE7" w:rsidRPr="00805EE9">
        <w:rPr>
          <w:rFonts w:ascii="Arial" w:hAnsi="Arial" w:cs="Arial"/>
          <w:szCs w:val="22"/>
        </w:rPr>
        <w:t xml:space="preserve">terminu ustalonego </w:t>
      </w:r>
      <w:r w:rsidR="006B706C">
        <w:rPr>
          <w:rFonts w:ascii="Arial" w:hAnsi="Arial" w:cs="Arial"/>
          <w:szCs w:val="22"/>
        </w:rPr>
        <w:t>na usunięcie wad</w:t>
      </w:r>
      <w:r w:rsidR="00561AE7" w:rsidRPr="00805EE9">
        <w:rPr>
          <w:rFonts w:ascii="Arial" w:hAnsi="Arial" w:cs="Arial"/>
          <w:szCs w:val="22"/>
        </w:rPr>
        <w:t>,</w:t>
      </w:r>
    </w:p>
    <w:p w14:paraId="37AD712B" w14:textId="1FF81A99" w:rsidR="00C83338" w:rsidRPr="006B706C" w:rsidRDefault="00F65785" w:rsidP="002947C6">
      <w:pPr>
        <w:pStyle w:val="Tekstpodstawowy31"/>
        <w:numPr>
          <w:ilvl w:val="2"/>
          <w:numId w:val="10"/>
        </w:numPr>
        <w:tabs>
          <w:tab w:val="clear" w:pos="284"/>
          <w:tab w:val="left" w:pos="426"/>
        </w:tabs>
        <w:spacing w:after="60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>za odstąpienie przez Zamawiającego od umowy z przyczyn leżących po stronie</w:t>
      </w:r>
      <w:r w:rsidR="00C83338" w:rsidRPr="00805EE9">
        <w:rPr>
          <w:rFonts w:ascii="Arial" w:hAnsi="Arial" w:cs="Arial"/>
          <w:szCs w:val="22"/>
        </w:rPr>
        <w:t xml:space="preserve"> Wykonawcy</w:t>
      </w:r>
      <w:r w:rsidRPr="00805EE9">
        <w:rPr>
          <w:rFonts w:ascii="Arial" w:hAnsi="Arial" w:cs="Arial"/>
          <w:szCs w:val="22"/>
        </w:rPr>
        <w:t xml:space="preserve"> lub za odstąpienie Wykonawcy</w:t>
      </w:r>
      <w:r w:rsidR="00EF42D2" w:rsidRPr="00805EE9">
        <w:rPr>
          <w:rFonts w:ascii="Arial" w:hAnsi="Arial" w:cs="Arial"/>
          <w:szCs w:val="22"/>
        </w:rPr>
        <w:t xml:space="preserve"> </w:t>
      </w:r>
      <w:r w:rsidR="002B339F" w:rsidRPr="00805EE9">
        <w:rPr>
          <w:rFonts w:ascii="Arial" w:hAnsi="Arial" w:cs="Arial"/>
          <w:szCs w:val="22"/>
        </w:rPr>
        <w:t xml:space="preserve">od umowy </w:t>
      </w:r>
      <w:r w:rsidR="00257D3B" w:rsidRPr="00805EE9">
        <w:rPr>
          <w:rFonts w:ascii="Arial" w:hAnsi="Arial" w:cs="Arial"/>
          <w:szCs w:val="22"/>
        </w:rPr>
        <w:t>z przyczyn nie</w:t>
      </w:r>
      <w:r w:rsidR="00EF42D2" w:rsidRPr="00805EE9">
        <w:rPr>
          <w:rFonts w:ascii="Arial" w:hAnsi="Arial" w:cs="Arial"/>
          <w:szCs w:val="22"/>
        </w:rPr>
        <w:t>leżących po stronie Zamawiającego</w:t>
      </w:r>
      <w:r w:rsidRPr="00805EE9">
        <w:rPr>
          <w:rFonts w:ascii="Arial" w:hAnsi="Arial" w:cs="Arial"/>
          <w:szCs w:val="22"/>
        </w:rPr>
        <w:t xml:space="preserve"> </w:t>
      </w:r>
      <w:r w:rsidR="002B339F" w:rsidRPr="00805EE9">
        <w:rPr>
          <w:rFonts w:ascii="Arial" w:hAnsi="Arial" w:cs="Arial"/>
          <w:szCs w:val="22"/>
        </w:rPr>
        <w:t>–</w:t>
      </w:r>
      <w:r w:rsidR="00C83338" w:rsidRPr="00805EE9">
        <w:rPr>
          <w:rFonts w:ascii="Arial" w:hAnsi="Arial" w:cs="Arial"/>
          <w:szCs w:val="22"/>
        </w:rPr>
        <w:t xml:space="preserve"> </w:t>
      </w:r>
      <w:r w:rsidR="006123C4" w:rsidRPr="00805EE9">
        <w:rPr>
          <w:rFonts w:ascii="Arial" w:hAnsi="Arial" w:cs="Arial"/>
          <w:szCs w:val="22"/>
        </w:rPr>
        <w:t>w wysokości</w:t>
      </w:r>
      <w:r w:rsidR="007D01D2" w:rsidRPr="00805EE9">
        <w:rPr>
          <w:rFonts w:ascii="Arial" w:hAnsi="Arial" w:cs="Arial"/>
          <w:szCs w:val="22"/>
        </w:rPr>
        <w:t xml:space="preserve"> </w:t>
      </w:r>
      <w:r w:rsidR="00B22F49" w:rsidRPr="00805EE9">
        <w:rPr>
          <w:rFonts w:ascii="Arial" w:hAnsi="Arial" w:cs="Arial"/>
          <w:szCs w:val="22"/>
        </w:rPr>
        <w:t>10</w:t>
      </w:r>
      <w:r w:rsidR="00BD0E40" w:rsidRPr="00805EE9">
        <w:rPr>
          <w:rFonts w:ascii="Arial" w:hAnsi="Arial" w:cs="Arial"/>
          <w:szCs w:val="22"/>
        </w:rPr>
        <w:t>%</w:t>
      </w:r>
      <w:r w:rsidR="00E73DAB" w:rsidRPr="00805EE9">
        <w:rPr>
          <w:rFonts w:ascii="Arial" w:hAnsi="Arial" w:cs="Arial"/>
          <w:szCs w:val="22"/>
        </w:rPr>
        <w:t xml:space="preserve"> wynagrodzenia </w:t>
      </w:r>
      <w:r w:rsidR="00E771C7" w:rsidRPr="006B706C">
        <w:rPr>
          <w:rFonts w:ascii="Arial" w:hAnsi="Arial" w:cs="Arial"/>
          <w:szCs w:val="22"/>
        </w:rPr>
        <w:t>maksymalnego</w:t>
      </w:r>
      <w:r w:rsidRPr="006B706C">
        <w:rPr>
          <w:rFonts w:ascii="Arial" w:hAnsi="Arial" w:cs="Arial"/>
          <w:szCs w:val="22"/>
        </w:rPr>
        <w:t xml:space="preserve"> </w:t>
      </w:r>
      <w:r w:rsidR="00E163F7">
        <w:rPr>
          <w:rFonts w:ascii="Arial" w:hAnsi="Arial" w:cs="Arial"/>
          <w:szCs w:val="22"/>
        </w:rPr>
        <w:t>netto</w:t>
      </w:r>
      <w:r w:rsidRPr="006B706C">
        <w:rPr>
          <w:rFonts w:ascii="Arial" w:hAnsi="Arial" w:cs="Arial"/>
          <w:szCs w:val="22"/>
        </w:rPr>
        <w:t xml:space="preserve"> </w:t>
      </w:r>
      <w:r w:rsidR="00E771C7" w:rsidRPr="006B706C">
        <w:rPr>
          <w:rFonts w:ascii="Arial" w:hAnsi="Arial" w:cs="Arial"/>
          <w:szCs w:val="22"/>
        </w:rPr>
        <w:t>określonego</w:t>
      </w:r>
      <w:r w:rsidR="00356C0F" w:rsidRPr="006B706C">
        <w:rPr>
          <w:rFonts w:ascii="Arial" w:hAnsi="Arial" w:cs="Arial"/>
          <w:szCs w:val="22"/>
        </w:rPr>
        <w:t xml:space="preserve"> w § 9</w:t>
      </w:r>
      <w:r w:rsidR="002C006C" w:rsidRPr="006B706C">
        <w:rPr>
          <w:rFonts w:ascii="Arial" w:hAnsi="Arial" w:cs="Arial"/>
          <w:szCs w:val="22"/>
        </w:rPr>
        <w:t xml:space="preserve"> </w:t>
      </w:r>
      <w:r w:rsidR="00E73DAB" w:rsidRPr="006B706C">
        <w:rPr>
          <w:rFonts w:ascii="Arial" w:hAnsi="Arial" w:cs="Arial"/>
          <w:szCs w:val="22"/>
        </w:rPr>
        <w:t xml:space="preserve">ust. 1 </w:t>
      </w:r>
      <w:r w:rsidR="00C83338" w:rsidRPr="006B706C">
        <w:rPr>
          <w:rFonts w:ascii="Arial" w:hAnsi="Arial" w:cs="Arial"/>
          <w:szCs w:val="22"/>
        </w:rPr>
        <w:t>umowy</w:t>
      </w:r>
      <w:r w:rsidR="002B339F" w:rsidRPr="006B706C">
        <w:rPr>
          <w:rFonts w:ascii="Arial" w:hAnsi="Arial" w:cs="Arial"/>
          <w:szCs w:val="22"/>
        </w:rPr>
        <w:t>.</w:t>
      </w:r>
    </w:p>
    <w:p w14:paraId="13DB5730" w14:textId="024042A8" w:rsidR="00E771C7" w:rsidRPr="006B706C" w:rsidRDefault="00C83338" w:rsidP="002947C6">
      <w:pPr>
        <w:pStyle w:val="Tekstpodstawowy310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6B706C">
        <w:rPr>
          <w:rFonts w:ascii="Arial" w:hAnsi="Arial" w:cs="Arial"/>
          <w:szCs w:val="22"/>
        </w:rPr>
        <w:t xml:space="preserve">Wykonawcy przysługiwać będą od Zamawiającego kary umowne za odstąpienie od umowy </w:t>
      </w:r>
      <w:r w:rsidR="00257D3B" w:rsidRPr="006B706C">
        <w:rPr>
          <w:rFonts w:ascii="Arial" w:hAnsi="Arial" w:cs="Arial"/>
          <w:szCs w:val="22"/>
        </w:rPr>
        <w:t>z </w:t>
      </w:r>
      <w:r w:rsidRPr="006B706C">
        <w:rPr>
          <w:rFonts w:ascii="Arial" w:hAnsi="Arial" w:cs="Arial"/>
          <w:szCs w:val="22"/>
        </w:rPr>
        <w:t>przyczyn zależnyc</w:t>
      </w:r>
      <w:r w:rsidR="0023164B" w:rsidRPr="006B706C">
        <w:rPr>
          <w:rFonts w:ascii="Arial" w:hAnsi="Arial" w:cs="Arial"/>
          <w:szCs w:val="22"/>
        </w:rPr>
        <w:t>h od Zamawiającego</w:t>
      </w:r>
      <w:r w:rsidR="001006E0" w:rsidRPr="006B706C">
        <w:rPr>
          <w:rFonts w:ascii="Arial" w:hAnsi="Arial" w:cs="Arial"/>
          <w:szCs w:val="22"/>
        </w:rPr>
        <w:t xml:space="preserve"> (z zastrzeżeniem § </w:t>
      </w:r>
      <w:r w:rsidR="00872D9D" w:rsidRPr="006B706C">
        <w:rPr>
          <w:rFonts w:ascii="Arial" w:hAnsi="Arial" w:cs="Arial"/>
          <w:szCs w:val="22"/>
        </w:rPr>
        <w:t>1</w:t>
      </w:r>
      <w:r w:rsidR="0091606F" w:rsidRPr="006B706C">
        <w:rPr>
          <w:rFonts w:ascii="Arial" w:hAnsi="Arial" w:cs="Arial"/>
          <w:szCs w:val="22"/>
        </w:rPr>
        <w:t>2</w:t>
      </w:r>
      <w:r w:rsidR="004A1F89" w:rsidRPr="006B706C">
        <w:rPr>
          <w:rFonts w:ascii="Arial" w:hAnsi="Arial" w:cs="Arial"/>
          <w:szCs w:val="22"/>
        </w:rPr>
        <w:t xml:space="preserve"> </w:t>
      </w:r>
      <w:r w:rsidR="002B339F" w:rsidRPr="006B706C">
        <w:rPr>
          <w:rFonts w:ascii="Arial" w:hAnsi="Arial" w:cs="Arial"/>
          <w:szCs w:val="22"/>
        </w:rPr>
        <w:t>ust. 1 umowy)</w:t>
      </w:r>
      <w:r w:rsidR="0023164B" w:rsidRPr="006B706C">
        <w:rPr>
          <w:rFonts w:ascii="Arial" w:hAnsi="Arial" w:cs="Arial"/>
          <w:szCs w:val="22"/>
        </w:rPr>
        <w:t xml:space="preserve"> </w:t>
      </w:r>
      <w:r w:rsidR="002B339F" w:rsidRPr="006B706C">
        <w:rPr>
          <w:rFonts w:ascii="Arial" w:hAnsi="Arial" w:cs="Arial"/>
          <w:szCs w:val="22"/>
        </w:rPr>
        <w:t xml:space="preserve">– </w:t>
      </w:r>
      <w:r w:rsidR="007D01D2" w:rsidRPr="006B706C">
        <w:rPr>
          <w:rFonts w:ascii="Arial" w:hAnsi="Arial" w:cs="Arial"/>
          <w:szCs w:val="22"/>
        </w:rPr>
        <w:t xml:space="preserve">w wysokości </w:t>
      </w:r>
      <w:r w:rsidR="00B22F49" w:rsidRPr="006B706C">
        <w:rPr>
          <w:rFonts w:ascii="Arial" w:hAnsi="Arial" w:cs="Arial"/>
          <w:szCs w:val="22"/>
        </w:rPr>
        <w:t>10</w:t>
      </w:r>
      <w:r w:rsidR="00BD0E40" w:rsidRPr="006B706C">
        <w:rPr>
          <w:rFonts w:ascii="Arial" w:hAnsi="Arial" w:cs="Arial"/>
          <w:szCs w:val="22"/>
        </w:rPr>
        <w:t>%</w:t>
      </w:r>
      <w:r w:rsidR="007D01D2" w:rsidRPr="006B706C">
        <w:rPr>
          <w:rFonts w:ascii="Arial" w:hAnsi="Arial" w:cs="Arial"/>
          <w:szCs w:val="22"/>
        </w:rPr>
        <w:t xml:space="preserve"> wynagrodzenia maksymalnego </w:t>
      </w:r>
      <w:r w:rsidR="00D834CB">
        <w:rPr>
          <w:rFonts w:ascii="Arial" w:hAnsi="Arial" w:cs="Arial"/>
          <w:szCs w:val="22"/>
        </w:rPr>
        <w:t>netto</w:t>
      </w:r>
      <w:r w:rsidR="007D01D2" w:rsidRPr="006B706C">
        <w:rPr>
          <w:rFonts w:ascii="Arial" w:hAnsi="Arial" w:cs="Arial"/>
          <w:szCs w:val="22"/>
        </w:rPr>
        <w:t xml:space="preserve"> określonego w § </w:t>
      </w:r>
      <w:r w:rsidR="00872D9D" w:rsidRPr="006B706C">
        <w:rPr>
          <w:rFonts w:ascii="Arial" w:hAnsi="Arial" w:cs="Arial"/>
          <w:szCs w:val="22"/>
        </w:rPr>
        <w:t>9</w:t>
      </w:r>
      <w:r w:rsidR="007D01D2" w:rsidRPr="006B706C">
        <w:rPr>
          <w:rFonts w:ascii="Arial" w:hAnsi="Arial" w:cs="Arial"/>
          <w:szCs w:val="22"/>
        </w:rPr>
        <w:t xml:space="preserve"> ust. 1 umowy.</w:t>
      </w:r>
    </w:p>
    <w:p w14:paraId="60AC9ABC" w14:textId="77777777" w:rsidR="003D4697" w:rsidRPr="00805EE9" w:rsidRDefault="003D4697" w:rsidP="002947C6">
      <w:pPr>
        <w:pStyle w:val="Tekstpodstawowy310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 xml:space="preserve">Zastrzega się prawo do dochodzenia odszkodowania uzupełniającego na zasadach ogólnych kodeksu cywilnego, przenoszącego wysokość kar umownych – do rzeczywiście poniesionej szkody. </w:t>
      </w:r>
    </w:p>
    <w:p w14:paraId="58B91761" w14:textId="6184ABEA" w:rsidR="003D4697" w:rsidRPr="00805EE9" w:rsidRDefault="003D4697" w:rsidP="002947C6">
      <w:pPr>
        <w:pStyle w:val="Tekstpodstawowy310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>Wykonawca ponosi odpowiedzialność z tytułu niewykonania lub nienależytego wykonania umowy niezależnie od winy w sytuacji, gdy niewykonanie lub nienależyte wykonanie umowy następuje z powodu okoliczności związanych z działalnością Wykonawcy przy realizacji niniejszej umowy.</w:t>
      </w:r>
    </w:p>
    <w:p w14:paraId="683FC946" w14:textId="77777777" w:rsidR="00805EE9" w:rsidRPr="00805EE9" w:rsidRDefault="003D4697" w:rsidP="002947C6">
      <w:pPr>
        <w:pStyle w:val="Tekstpodstawowy310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>Postanowienia dotyczące kar umownych obowiązują pomimo wygaśnięcia umowy, rozwiązania lub odstąpienia od niej.</w:t>
      </w:r>
      <w:bookmarkStart w:id="4" w:name="_Hlk2763612"/>
    </w:p>
    <w:p w14:paraId="17B7C392" w14:textId="77777777" w:rsidR="00805EE9" w:rsidRPr="00805EE9" w:rsidRDefault="009728CC" w:rsidP="002947C6">
      <w:pPr>
        <w:pStyle w:val="Tekstpodstawowy310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>Zamawiający informuje Wykonawcę o naliczeniu kary umownej wystawiając stosowną notę księgową.</w:t>
      </w:r>
    </w:p>
    <w:p w14:paraId="44A818D1" w14:textId="3FAAD4F0" w:rsidR="009728CC" w:rsidRPr="00805EE9" w:rsidRDefault="009728CC" w:rsidP="002947C6">
      <w:pPr>
        <w:pStyle w:val="Tekstpodstawowy310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>Kara umowna płatna jest w terminie 3 dni od daty doręczenia noty księgowej.</w:t>
      </w:r>
    </w:p>
    <w:bookmarkEnd w:id="4"/>
    <w:p w14:paraId="3497782C" w14:textId="59504F87" w:rsidR="009728CC" w:rsidRDefault="009728CC" w:rsidP="002947C6">
      <w:pPr>
        <w:pStyle w:val="Tekstpodstawowy310"/>
        <w:numPr>
          <w:ilvl w:val="0"/>
          <w:numId w:val="11"/>
        </w:numPr>
        <w:tabs>
          <w:tab w:val="clear" w:pos="284"/>
          <w:tab w:val="clear" w:pos="360"/>
          <w:tab w:val="num" w:pos="426"/>
        </w:tabs>
        <w:spacing w:after="60"/>
        <w:ind w:left="425" w:hanging="425"/>
        <w:jc w:val="both"/>
        <w:rPr>
          <w:rFonts w:ascii="Arial" w:hAnsi="Arial" w:cs="Arial"/>
          <w:szCs w:val="22"/>
        </w:rPr>
      </w:pPr>
      <w:r w:rsidRPr="00805EE9">
        <w:rPr>
          <w:rFonts w:ascii="Arial" w:hAnsi="Arial" w:cs="Arial"/>
          <w:szCs w:val="22"/>
        </w:rPr>
        <w:t xml:space="preserve">Zamawiający ma prawo do potrącania należnych mu kar umownych z wynagrodzenia przysługującego Wykonawcy, na co Wykonawca wyraża zgodę. </w:t>
      </w:r>
    </w:p>
    <w:p w14:paraId="67CE9DA7" w14:textId="3C71031C" w:rsidR="00AF5B41" w:rsidRPr="00AF5B41" w:rsidRDefault="00AF5B41" w:rsidP="00A7762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F5B41">
        <w:rPr>
          <w:rFonts w:ascii="Arial" w:hAnsi="Arial" w:cs="Arial"/>
        </w:rPr>
        <w:t>Łączna wysokość kar umownych nie może przekroczyć 30 % wynagrodzenia ryczałtowego</w:t>
      </w:r>
      <w:r w:rsidR="00C23F1B">
        <w:rPr>
          <w:rFonts w:ascii="Arial" w:hAnsi="Arial" w:cs="Arial"/>
        </w:rPr>
        <w:t xml:space="preserve"> netto</w:t>
      </w:r>
      <w:r w:rsidRPr="00AF5B41">
        <w:rPr>
          <w:rFonts w:ascii="Arial" w:hAnsi="Arial" w:cs="Arial"/>
        </w:rPr>
        <w:t xml:space="preserve">, o którym mowa w § 9 ust. 1 </w:t>
      </w:r>
      <w:r w:rsidR="003D6EB1">
        <w:rPr>
          <w:rFonts w:ascii="Arial" w:hAnsi="Arial" w:cs="Arial"/>
        </w:rPr>
        <w:t>u</w:t>
      </w:r>
      <w:r w:rsidRPr="00AF5B41">
        <w:rPr>
          <w:rFonts w:ascii="Arial" w:hAnsi="Arial" w:cs="Arial"/>
        </w:rPr>
        <w:t xml:space="preserve">mowy. </w:t>
      </w:r>
    </w:p>
    <w:p w14:paraId="1BCD10D7" w14:textId="77777777" w:rsidR="00C83338" w:rsidRPr="00881691" w:rsidRDefault="00C83338" w:rsidP="00881691">
      <w:pPr>
        <w:autoSpaceDE w:val="0"/>
        <w:autoSpaceDN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250BC926" w14:textId="77777777" w:rsidR="003D4697" w:rsidRPr="00881691" w:rsidRDefault="003D4697" w:rsidP="00881691">
      <w:pPr>
        <w:pStyle w:val="Nagwek5"/>
        <w:spacing w:after="60"/>
        <w:jc w:val="center"/>
        <w:rPr>
          <w:rFonts w:ascii="Arial" w:hAnsi="Arial" w:cs="Arial"/>
          <w:szCs w:val="22"/>
        </w:rPr>
      </w:pPr>
      <w:r w:rsidRPr="00881691">
        <w:rPr>
          <w:rFonts w:ascii="Arial" w:hAnsi="Arial" w:cs="Arial"/>
          <w:szCs w:val="22"/>
        </w:rPr>
        <w:t>ZMIANA POSTANOWIEŃ UMOWY</w:t>
      </w:r>
    </w:p>
    <w:p w14:paraId="50306B07" w14:textId="17836010" w:rsidR="003D4697" w:rsidRPr="00180A90" w:rsidRDefault="00257D3B" w:rsidP="00881691">
      <w:pPr>
        <w:keepNext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180A90">
        <w:rPr>
          <w:rFonts w:ascii="Arial" w:hAnsi="Arial" w:cs="Arial"/>
          <w:b/>
          <w:sz w:val="22"/>
          <w:szCs w:val="22"/>
        </w:rPr>
        <w:t>§</w:t>
      </w:r>
      <w:r w:rsidR="007860EB" w:rsidRPr="00180A90">
        <w:rPr>
          <w:rFonts w:ascii="Arial" w:hAnsi="Arial" w:cs="Arial"/>
          <w:b/>
          <w:sz w:val="22"/>
          <w:szCs w:val="22"/>
        </w:rPr>
        <w:t xml:space="preserve"> </w:t>
      </w:r>
      <w:r w:rsidR="00805EE9">
        <w:rPr>
          <w:rFonts w:ascii="Arial" w:hAnsi="Arial" w:cs="Arial"/>
          <w:b/>
          <w:sz w:val="22"/>
          <w:szCs w:val="22"/>
        </w:rPr>
        <w:t>11</w:t>
      </w:r>
    </w:p>
    <w:p w14:paraId="01E2E311" w14:textId="037DBD00" w:rsidR="008452C1" w:rsidRPr="00180A90" w:rsidRDefault="008452C1" w:rsidP="002947C6">
      <w:pPr>
        <w:numPr>
          <w:ilvl w:val="0"/>
          <w:numId w:val="19"/>
        </w:numPr>
        <w:spacing w:after="60"/>
        <w:ind w:hanging="357"/>
        <w:jc w:val="both"/>
        <w:rPr>
          <w:rFonts w:ascii="Arial" w:hAnsi="Arial" w:cs="Arial"/>
          <w:sz w:val="22"/>
          <w:szCs w:val="22"/>
        </w:rPr>
      </w:pPr>
      <w:r w:rsidRPr="00180A90">
        <w:rPr>
          <w:rFonts w:ascii="Arial" w:hAnsi="Arial" w:cs="Arial"/>
          <w:sz w:val="22"/>
          <w:szCs w:val="22"/>
        </w:rPr>
        <w:t xml:space="preserve">Zmiana postanowień </w:t>
      </w:r>
      <w:r w:rsidR="00FA2387">
        <w:rPr>
          <w:rFonts w:ascii="Arial" w:hAnsi="Arial" w:cs="Arial"/>
          <w:sz w:val="22"/>
          <w:szCs w:val="22"/>
        </w:rPr>
        <w:t>u</w:t>
      </w:r>
      <w:r w:rsidRPr="00180A90">
        <w:rPr>
          <w:rFonts w:ascii="Arial" w:hAnsi="Arial" w:cs="Arial"/>
          <w:sz w:val="22"/>
          <w:szCs w:val="22"/>
        </w:rPr>
        <w:t xml:space="preserve">mowy może nastąpić wyłącznie za zgodą obu Stron wyrażoną </w:t>
      </w:r>
      <w:r w:rsidRPr="00180A90">
        <w:rPr>
          <w:rFonts w:ascii="Arial" w:hAnsi="Arial" w:cs="Arial"/>
          <w:sz w:val="22"/>
          <w:szCs w:val="22"/>
        </w:rPr>
        <w:br/>
        <w:t>w formie pisemnego aneksu – pod rygorem nieważności.</w:t>
      </w:r>
    </w:p>
    <w:p w14:paraId="148A2470" w14:textId="7DC0E0A5" w:rsidR="008452C1" w:rsidRPr="006B706C" w:rsidRDefault="008452C1" w:rsidP="002947C6">
      <w:pPr>
        <w:numPr>
          <w:ilvl w:val="0"/>
          <w:numId w:val="19"/>
        </w:numPr>
        <w:spacing w:after="60"/>
        <w:ind w:hanging="357"/>
        <w:jc w:val="both"/>
        <w:rPr>
          <w:rFonts w:ascii="Arial" w:hAnsi="Arial" w:cs="Arial"/>
          <w:iCs/>
          <w:sz w:val="22"/>
          <w:szCs w:val="22"/>
        </w:rPr>
      </w:pPr>
      <w:r w:rsidRPr="00180A90">
        <w:rPr>
          <w:rFonts w:ascii="Arial" w:hAnsi="Arial" w:cs="Arial"/>
          <w:sz w:val="22"/>
          <w:szCs w:val="22"/>
        </w:rPr>
        <w:t xml:space="preserve">Strony dopuszczają możliwość zmian postanowień umowy mających charakter zmian </w:t>
      </w:r>
      <w:r w:rsidRPr="006B706C">
        <w:rPr>
          <w:rFonts w:ascii="Arial" w:hAnsi="Arial" w:cs="Arial"/>
          <w:sz w:val="22"/>
          <w:szCs w:val="22"/>
        </w:rPr>
        <w:t>nieistotnych</w:t>
      </w:r>
      <w:r w:rsidR="00C33CE2">
        <w:rPr>
          <w:rFonts w:ascii="Arial" w:hAnsi="Arial" w:cs="Arial"/>
          <w:sz w:val="22"/>
          <w:szCs w:val="22"/>
        </w:rPr>
        <w:t>,</w:t>
      </w:r>
      <w:r w:rsidRPr="006B706C">
        <w:rPr>
          <w:rFonts w:ascii="Arial" w:hAnsi="Arial" w:cs="Arial"/>
          <w:sz w:val="22"/>
          <w:szCs w:val="22"/>
        </w:rPr>
        <w:t xml:space="preserve"> które nie wymagają sporządzenia pisemnego aneksu, a jedynie niezwłocznego pisemnego zawiadomienia drugiej Strony.</w:t>
      </w:r>
    </w:p>
    <w:p w14:paraId="12A4AB97" w14:textId="77777777" w:rsidR="008452C1" w:rsidRPr="006B706C" w:rsidRDefault="008452C1" w:rsidP="002947C6">
      <w:pPr>
        <w:numPr>
          <w:ilvl w:val="0"/>
          <w:numId w:val="19"/>
        </w:numPr>
        <w:spacing w:after="60"/>
        <w:ind w:hanging="357"/>
        <w:jc w:val="both"/>
        <w:rPr>
          <w:rFonts w:ascii="Arial" w:hAnsi="Arial" w:cs="Arial"/>
          <w:iCs/>
          <w:sz w:val="22"/>
          <w:szCs w:val="22"/>
        </w:rPr>
      </w:pPr>
      <w:r w:rsidRPr="006B706C">
        <w:rPr>
          <w:rFonts w:ascii="Arial" w:hAnsi="Arial" w:cs="Arial"/>
          <w:sz w:val="22"/>
          <w:szCs w:val="22"/>
        </w:rPr>
        <w:t>Ustala</w:t>
      </w:r>
      <w:r w:rsidRPr="006B706C">
        <w:rPr>
          <w:rFonts w:ascii="Arial" w:hAnsi="Arial" w:cs="Arial"/>
          <w:iCs/>
          <w:sz w:val="22"/>
          <w:szCs w:val="22"/>
        </w:rPr>
        <w:t xml:space="preserve"> </w:t>
      </w:r>
      <w:r w:rsidRPr="006B706C">
        <w:rPr>
          <w:rFonts w:ascii="Arial" w:hAnsi="Arial" w:cs="Arial"/>
          <w:sz w:val="22"/>
          <w:szCs w:val="22"/>
        </w:rPr>
        <w:t>się</w:t>
      </w:r>
      <w:r w:rsidRPr="006B706C">
        <w:rPr>
          <w:rFonts w:ascii="Arial" w:hAnsi="Arial" w:cs="Arial"/>
          <w:iCs/>
          <w:sz w:val="22"/>
          <w:szCs w:val="22"/>
        </w:rPr>
        <w:t>, iż nie stanowi istotnej zmiany umowy w szczególności:</w:t>
      </w:r>
    </w:p>
    <w:p w14:paraId="26B53A2D" w14:textId="7777CFAA" w:rsidR="00C33CE2" w:rsidRDefault="00C33CE2" w:rsidP="00C33CE2">
      <w:pPr>
        <w:pStyle w:val="Akapitzlist"/>
        <w:numPr>
          <w:ilvl w:val="0"/>
          <w:numId w:val="6"/>
        </w:numPr>
        <w:rPr>
          <w:rFonts w:ascii="Arial" w:hAnsi="Arial" w:cs="Arial"/>
          <w:iCs/>
        </w:rPr>
      </w:pPr>
      <w:r w:rsidRPr="00C33CE2">
        <w:rPr>
          <w:rFonts w:ascii="Arial" w:hAnsi="Arial" w:cs="Arial"/>
          <w:iCs/>
        </w:rPr>
        <w:t>zmiana nr rachunku bankowego Wykonawcy, wskazanego w umowie,</w:t>
      </w:r>
    </w:p>
    <w:p w14:paraId="52577D98" w14:textId="7E081FCD" w:rsidR="008452C1" w:rsidRDefault="008452C1" w:rsidP="00C33CE2">
      <w:pPr>
        <w:pStyle w:val="Akapitzlist"/>
        <w:numPr>
          <w:ilvl w:val="0"/>
          <w:numId w:val="6"/>
        </w:numPr>
        <w:rPr>
          <w:rFonts w:ascii="Arial" w:hAnsi="Arial" w:cs="Arial"/>
          <w:iCs/>
        </w:rPr>
      </w:pPr>
      <w:r w:rsidRPr="00C33CE2">
        <w:rPr>
          <w:rFonts w:ascii="Arial" w:hAnsi="Arial" w:cs="Arial"/>
          <w:iCs/>
        </w:rPr>
        <w:lastRenderedPageBreak/>
        <w:t>zmiana danych teleadresowych zawartych w umowie,</w:t>
      </w:r>
    </w:p>
    <w:p w14:paraId="05F47EAA" w14:textId="5C9F595F" w:rsidR="009F3E8A" w:rsidRPr="00C33CE2" w:rsidRDefault="008452C1" w:rsidP="00C33CE2">
      <w:pPr>
        <w:pStyle w:val="Akapitzlist"/>
        <w:numPr>
          <w:ilvl w:val="0"/>
          <w:numId w:val="6"/>
        </w:numPr>
        <w:rPr>
          <w:rFonts w:ascii="Arial" w:hAnsi="Arial" w:cs="Arial"/>
          <w:iCs/>
        </w:rPr>
      </w:pPr>
      <w:r w:rsidRPr="00C33CE2">
        <w:rPr>
          <w:rFonts w:ascii="Arial" w:hAnsi="Arial" w:cs="Arial"/>
          <w:iCs/>
        </w:rPr>
        <w:t xml:space="preserve">zmiana </w:t>
      </w:r>
      <w:r w:rsidRPr="00C33CE2">
        <w:rPr>
          <w:rFonts w:ascii="Arial" w:hAnsi="Arial" w:cs="Arial"/>
        </w:rPr>
        <w:t xml:space="preserve">osób będących koordynatorami umowy, o których mowa w § </w:t>
      </w:r>
      <w:r w:rsidR="009728CC" w:rsidRPr="00C33CE2">
        <w:rPr>
          <w:rFonts w:ascii="Arial" w:hAnsi="Arial" w:cs="Arial"/>
        </w:rPr>
        <w:t>1</w:t>
      </w:r>
      <w:r w:rsidR="00837349">
        <w:rPr>
          <w:rFonts w:ascii="Arial" w:hAnsi="Arial" w:cs="Arial"/>
        </w:rPr>
        <w:t>4</w:t>
      </w:r>
      <w:r w:rsidR="009728CC" w:rsidRPr="00C33CE2">
        <w:rPr>
          <w:rFonts w:ascii="Arial" w:hAnsi="Arial" w:cs="Arial"/>
        </w:rPr>
        <w:t xml:space="preserve"> </w:t>
      </w:r>
      <w:r w:rsidRPr="00C33CE2">
        <w:rPr>
          <w:rFonts w:ascii="Arial" w:hAnsi="Arial" w:cs="Arial"/>
        </w:rPr>
        <w:t xml:space="preserve">ust. </w:t>
      </w:r>
      <w:r w:rsidR="009728CC" w:rsidRPr="00C33CE2">
        <w:rPr>
          <w:rFonts w:ascii="Arial" w:hAnsi="Arial" w:cs="Arial"/>
        </w:rPr>
        <w:t xml:space="preserve">2 </w:t>
      </w:r>
      <w:r w:rsidRPr="00C33CE2">
        <w:rPr>
          <w:rFonts w:ascii="Arial" w:hAnsi="Arial" w:cs="Arial"/>
        </w:rPr>
        <w:t xml:space="preserve">oraz ust. </w:t>
      </w:r>
      <w:r w:rsidR="009728CC" w:rsidRPr="00C33CE2">
        <w:rPr>
          <w:rFonts w:ascii="Arial" w:hAnsi="Arial" w:cs="Arial"/>
        </w:rPr>
        <w:t xml:space="preserve">3 </w:t>
      </w:r>
      <w:r w:rsidRPr="00C33CE2">
        <w:rPr>
          <w:rFonts w:ascii="Arial" w:hAnsi="Arial" w:cs="Arial"/>
        </w:rPr>
        <w:t>umowy.</w:t>
      </w:r>
    </w:p>
    <w:p w14:paraId="1FF3BD5E" w14:textId="77777777" w:rsidR="009728CC" w:rsidRDefault="009728CC" w:rsidP="006B706C">
      <w:pPr>
        <w:pStyle w:val="Akapitzlist"/>
        <w:spacing w:after="60" w:line="240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78759179" w14:textId="3D26B166" w:rsidR="009E423C" w:rsidRPr="002E23AC" w:rsidRDefault="00C33CE2" w:rsidP="005B2849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ROZWIĄZANIE I </w:t>
      </w:r>
      <w:r w:rsidR="00FE157B" w:rsidRPr="002E23AC">
        <w:rPr>
          <w:rFonts w:ascii="Arial" w:hAnsi="Arial" w:cs="Arial"/>
          <w:b/>
          <w:u w:val="single"/>
        </w:rPr>
        <w:t>ODSTĄPIENIE OD UMOWY</w:t>
      </w:r>
    </w:p>
    <w:p w14:paraId="515AC186" w14:textId="5FAB3C01" w:rsidR="009E423C" w:rsidRPr="002E23AC" w:rsidRDefault="00873C14" w:rsidP="005B2849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2E23AC">
        <w:rPr>
          <w:rFonts w:ascii="Arial" w:hAnsi="Arial" w:cs="Arial"/>
          <w:b/>
        </w:rPr>
        <w:t>§</w:t>
      </w:r>
      <w:r w:rsidR="005B2849">
        <w:rPr>
          <w:rFonts w:ascii="Arial" w:hAnsi="Arial" w:cs="Arial"/>
          <w:b/>
        </w:rPr>
        <w:t xml:space="preserve"> </w:t>
      </w:r>
      <w:r w:rsidR="002E23AC" w:rsidRPr="002E23AC">
        <w:rPr>
          <w:rFonts w:ascii="Arial" w:hAnsi="Arial" w:cs="Arial"/>
          <w:b/>
        </w:rPr>
        <w:t>12</w:t>
      </w:r>
    </w:p>
    <w:p w14:paraId="757716FD" w14:textId="77777777" w:rsidR="00C33CE2" w:rsidRPr="00C33CE2" w:rsidRDefault="00C33CE2" w:rsidP="00C33CE2">
      <w:pPr>
        <w:numPr>
          <w:ilvl w:val="0"/>
          <w:numId w:val="20"/>
        </w:numPr>
        <w:autoSpaceDE w:val="0"/>
        <w:autoSpaceDN w:val="0"/>
        <w:spacing w:line="271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Zamawiający może rozwiązać umowę ze skutkiem natychmiastowym, jeżeli Wykonawca </w:t>
      </w:r>
      <w:r w:rsidRPr="00C33CE2">
        <w:rPr>
          <w:rFonts w:ascii="Arial" w:hAnsi="Arial" w:cs="Arial"/>
          <w:color w:val="000000"/>
          <w:sz w:val="22"/>
          <w:szCs w:val="22"/>
        </w:rPr>
        <w:br/>
        <w:t>w szczególności:</w:t>
      </w:r>
    </w:p>
    <w:p w14:paraId="1BF067F0" w14:textId="75062C7A" w:rsidR="00C33CE2" w:rsidRPr="00992D10" w:rsidRDefault="00C33CE2" w:rsidP="00992D10">
      <w:pPr>
        <w:widowControl w:val="0"/>
        <w:numPr>
          <w:ilvl w:val="0"/>
          <w:numId w:val="21"/>
        </w:numPr>
        <w:tabs>
          <w:tab w:val="clear" w:pos="757"/>
          <w:tab w:val="num" w:pos="445"/>
          <w:tab w:val="left" w:pos="709"/>
        </w:tabs>
        <w:autoSpaceDE w:val="0"/>
        <w:autoSpaceDN w:val="0"/>
        <w:spacing w:line="271" w:lineRule="auto"/>
        <w:ind w:left="737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>nie realizuje powierzonych prac w tempie gwarantującym dotrzymanie terminów wskazanych w umowie dla poszczególnych obowiązków</w:t>
      </w:r>
      <w:r w:rsidRPr="00992D10">
        <w:rPr>
          <w:rFonts w:ascii="Arial" w:hAnsi="Arial" w:cs="Arial"/>
          <w:color w:val="000000"/>
          <w:sz w:val="22"/>
          <w:szCs w:val="22"/>
        </w:rPr>
        <w:t>,</w:t>
      </w:r>
    </w:p>
    <w:p w14:paraId="70D02BD7" w14:textId="700C5DDE" w:rsidR="00C33CE2" w:rsidRPr="00C33CE2" w:rsidRDefault="00C33CE2" w:rsidP="00C33CE2">
      <w:pPr>
        <w:widowControl w:val="0"/>
        <w:numPr>
          <w:ilvl w:val="0"/>
          <w:numId w:val="21"/>
        </w:numPr>
        <w:tabs>
          <w:tab w:val="clear" w:pos="757"/>
          <w:tab w:val="num" w:pos="445"/>
          <w:tab w:val="left" w:pos="709"/>
        </w:tabs>
        <w:autoSpaceDE w:val="0"/>
        <w:autoSpaceDN w:val="0"/>
        <w:spacing w:line="271" w:lineRule="auto"/>
        <w:ind w:left="737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narusza postanowienia niniejszej </w:t>
      </w:r>
      <w:r w:rsidR="00D02BAC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lub nie wykonuje zobowiązań z niej wynikających, a także realizuje umowę z naruszeniem obowiązujących przepisów prawa.</w:t>
      </w:r>
    </w:p>
    <w:p w14:paraId="7D2EC625" w14:textId="09B10A71" w:rsidR="00C33CE2" w:rsidRPr="00C33CE2" w:rsidRDefault="00C33CE2" w:rsidP="00C33CE2">
      <w:pPr>
        <w:numPr>
          <w:ilvl w:val="0"/>
          <w:numId w:val="20"/>
        </w:numPr>
        <w:autoSpaceDE w:val="0"/>
        <w:autoSpaceDN w:val="0"/>
        <w:spacing w:line="271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Wykonawca oświadcza, iż przyjmuje do wiadomości prawo Zamawiającego do odstąpienia od realizacji </w:t>
      </w:r>
      <w:r w:rsidR="00760C17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(całości lub niezakończonej jego części) z uwzględnieniem poniższych zasad:</w:t>
      </w:r>
    </w:p>
    <w:p w14:paraId="06748124" w14:textId="22B830AE" w:rsidR="00C33CE2" w:rsidRPr="00C33CE2" w:rsidRDefault="00C33CE2" w:rsidP="00C33CE2">
      <w:pPr>
        <w:numPr>
          <w:ilvl w:val="0"/>
          <w:numId w:val="48"/>
        </w:numPr>
        <w:tabs>
          <w:tab w:val="left" w:pos="851"/>
        </w:tabs>
        <w:snapToGrid w:val="0"/>
        <w:spacing w:line="271" w:lineRule="auto"/>
        <w:ind w:left="850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Strony </w:t>
      </w:r>
      <w:r w:rsidR="00760C17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określą stan wykonanych prac na dzień odstąpienia i ustalą sposób ich rozliczenia;</w:t>
      </w:r>
    </w:p>
    <w:p w14:paraId="3E8AF3C2" w14:textId="4DD5C2BD" w:rsidR="00C33CE2" w:rsidRPr="00C33CE2" w:rsidRDefault="00C33CE2" w:rsidP="00C33CE2">
      <w:pPr>
        <w:numPr>
          <w:ilvl w:val="0"/>
          <w:numId w:val="48"/>
        </w:numPr>
        <w:tabs>
          <w:tab w:val="left" w:pos="851"/>
        </w:tabs>
        <w:snapToGrid w:val="0"/>
        <w:spacing w:line="271" w:lineRule="auto"/>
        <w:ind w:left="850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w każdym przypadku odstąpienia od </w:t>
      </w:r>
      <w:r w:rsidR="00DA7590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 xml:space="preserve">mowy, Zamawiający nabywa wszelkie prawa określone umową do części Przedmiotu </w:t>
      </w:r>
      <w:r w:rsidR="00F77F0E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mowy, która została odebrana przez Zamawiającemu do dnia odstąpienia, i za którą Wykonawca otrzymał należne wynagrodzenie.</w:t>
      </w:r>
    </w:p>
    <w:p w14:paraId="73B61D5C" w14:textId="4269DA20" w:rsidR="00C33CE2" w:rsidRPr="00C33CE2" w:rsidRDefault="00C33CE2" w:rsidP="00C33CE2">
      <w:pPr>
        <w:numPr>
          <w:ilvl w:val="0"/>
          <w:numId w:val="20"/>
        </w:numPr>
        <w:autoSpaceDE w:val="0"/>
        <w:autoSpaceDN w:val="0"/>
        <w:spacing w:line="271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W razie rozwiązania </w:t>
      </w:r>
      <w:r w:rsidR="00F77F0E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Strony dokonają rozliczenia za część prac wykonanych do dnia rozwiązania, zgodnie z komisyjnie ustalonym protokołem zaawansowania i wyceną zweryfikowaną przez Zamawiającego.</w:t>
      </w:r>
    </w:p>
    <w:p w14:paraId="5B9D7295" w14:textId="77777777" w:rsidR="00C33CE2" w:rsidRPr="00C33CE2" w:rsidRDefault="00C33CE2" w:rsidP="00C33CE2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4198A4" w14:textId="4597FF00" w:rsidR="00C33CE2" w:rsidRPr="00C33CE2" w:rsidRDefault="00C33CE2" w:rsidP="00C33CE2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33CE2">
        <w:rPr>
          <w:rFonts w:ascii="Arial" w:hAnsi="Arial" w:cs="Arial"/>
          <w:b/>
          <w:bCs/>
          <w:color w:val="000000"/>
          <w:sz w:val="22"/>
          <w:szCs w:val="22"/>
        </w:rPr>
        <w:t>§1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6989B599" w14:textId="00DC7165" w:rsidR="00C33CE2" w:rsidRPr="00C33CE2" w:rsidRDefault="00C33CE2" w:rsidP="00C33CE2">
      <w:pPr>
        <w:numPr>
          <w:ilvl w:val="0"/>
          <w:numId w:val="46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Zamawiającemu przysługuje prawo odstąpienia od </w:t>
      </w:r>
      <w:r w:rsidR="009432BD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bez jakichkolwiek roszczeń ze strony Wykonawcy:</w:t>
      </w:r>
    </w:p>
    <w:p w14:paraId="6308AF9B" w14:textId="196E1C62" w:rsidR="00C33CE2" w:rsidRPr="00C33CE2" w:rsidRDefault="00C33CE2" w:rsidP="00C33CE2">
      <w:pPr>
        <w:numPr>
          <w:ilvl w:val="0"/>
          <w:numId w:val="4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w razie wystąpienia istotnej zmiany okoliczności powodującej, że wykonanie </w:t>
      </w:r>
      <w:r w:rsidR="001E5DFF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 xml:space="preserve">mowy nie leży w interesie publicznym, czego nie można było przewidzieć w chwili zawarcia </w:t>
      </w:r>
      <w:r w:rsidR="001E5DFF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 xml:space="preserve">mowy; w tym wypadku odstąpienie może nastąpić w terminie 30 dni od powzięcia wiadomości </w:t>
      </w:r>
      <w:r w:rsidRPr="00C33CE2">
        <w:rPr>
          <w:rFonts w:ascii="Arial" w:hAnsi="Arial" w:cs="Arial"/>
          <w:color w:val="000000"/>
          <w:sz w:val="22"/>
          <w:szCs w:val="22"/>
        </w:rPr>
        <w:br/>
        <w:t xml:space="preserve">o powyższych okolicznościach. Wykonawca może żądać jedynie wynagrodzenia należnego mu z tytułu wykonania części </w:t>
      </w:r>
      <w:r w:rsidR="00190379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do czasu odstąpienia;</w:t>
      </w:r>
    </w:p>
    <w:p w14:paraId="5F45C544" w14:textId="46FE9B33" w:rsidR="00C33CE2" w:rsidRPr="00C33CE2" w:rsidRDefault="00C33CE2" w:rsidP="00C33CE2">
      <w:pPr>
        <w:numPr>
          <w:ilvl w:val="0"/>
          <w:numId w:val="4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gdy Wykonawca przerwał realizacje usług objętych umową i pomimo pisemnego wezwania Zamawiającego nie wykonuje prac przez okres 15 dni roboczych. Odstąpienie od </w:t>
      </w:r>
      <w:r w:rsidR="006D06AD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nie zwalnia Wykonawcy z obowiązku zapłacenia kar umownych za okres do dnia odstąpienia;</w:t>
      </w:r>
    </w:p>
    <w:p w14:paraId="12ADBA7E" w14:textId="77777777" w:rsidR="00C33CE2" w:rsidRPr="00C33CE2" w:rsidRDefault="00C33CE2" w:rsidP="00C33CE2">
      <w:pPr>
        <w:numPr>
          <w:ilvl w:val="0"/>
          <w:numId w:val="4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>gdy Wykonawca wykonuje usługi niezgodnie z umowa, pomimo pisemnego wezwania Zamawiającego do usunięcia niezgodności, tzn. w wyznaczonym przez Zamawiającego terminie nie zaprzestał wykonywania wskazanej czynności lub nie rozpoczął wykonywania czynności zgodnie z umową;</w:t>
      </w:r>
    </w:p>
    <w:p w14:paraId="2DD81FC2" w14:textId="77777777" w:rsidR="00C33CE2" w:rsidRPr="00C33CE2" w:rsidRDefault="00C33CE2" w:rsidP="00C33CE2">
      <w:pPr>
        <w:numPr>
          <w:ilvl w:val="0"/>
          <w:numId w:val="4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gdy Wykonawca wykorzystuje mienie Zamawiającego bez jego zgody lub niezgodnie </w:t>
      </w:r>
      <w:r w:rsidRPr="00C33CE2">
        <w:rPr>
          <w:rFonts w:ascii="Arial" w:hAnsi="Arial" w:cs="Arial"/>
          <w:color w:val="000000"/>
          <w:sz w:val="22"/>
          <w:szCs w:val="22"/>
        </w:rPr>
        <w:br/>
        <w:t>z przeznaczeniem;</w:t>
      </w:r>
    </w:p>
    <w:p w14:paraId="574720DA" w14:textId="51E959F2" w:rsidR="00C33CE2" w:rsidRPr="00C33CE2" w:rsidRDefault="00C33CE2" w:rsidP="00C33CE2">
      <w:pPr>
        <w:numPr>
          <w:ilvl w:val="0"/>
          <w:numId w:val="4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gdy Wykonawca zlecił wykonanie </w:t>
      </w:r>
      <w:r w:rsidR="0039018A">
        <w:rPr>
          <w:rFonts w:ascii="Arial" w:hAnsi="Arial" w:cs="Arial"/>
          <w:color w:val="000000"/>
          <w:sz w:val="22"/>
          <w:szCs w:val="22"/>
        </w:rPr>
        <w:t>P</w:t>
      </w:r>
      <w:r w:rsidRPr="00C33CE2">
        <w:rPr>
          <w:rFonts w:ascii="Arial" w:hAnsi="Arial" w:cs="Arial"/>
          <w:color w:val="000000"/>
          <w:sz w:val="22"/>
          <w:szCs w:val="22"/>
        </w:rPr>
        <w:t xml:space="preserve">rzedmiotu </w:t>
      </w:r>
      <w:r w:rsidR="00CF6A04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>mowy osobom trzecim bez zgody Zamawiającego;</w:t>
      </w:r>
    </w:p>
    <w:p w14:paraId="5EC4410E" w14:textId="77777777" w:rsidR="00C33CE2" w:rsidRPr="00C33CE2" w:rsidRDefault="00C33CE2" w:rsidP="00C33CE2">
      <w:pPr>
        <w:numPr>
          <w:ilvl w:val="0"/>
          <w:numId w:val="4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>gdy Wykonawca naruszył zasady BHP stwarzając zagrożenie dla ludzi i mienia.</w:t>
      </w:r>
    </w:p>
    <w:p w14:paraId="2A00AB93" w14:textId="2624EA4C" w:rsidR="00C33CE2" w:rsidRPr="00C33CE2" w:rsidRDefault="00C33CE2" w:rsidP="00C33CE2">
      <w:pPr>
        <w:numPr>
          <w:ilvl w:val="0"/>
          <w:numId w:val="46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CE2">
        <w:rPr>
          <w:rFonts w:ascii="Arial" w:hAnsi="Arial" w:cs="Arial"/>
          <w:color w:val="000000"/>
          <w:sz w:val="22"/>
          <w:szCs w:val="22"/>
        </w:rPr>
        <w:t xml:space="preserve">Odstąpienie od </w:t>
      </w:r>
      <w:r w:rsidR="002647AD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 xml:space="preserve">mowy powinno nastąpić w formie pisemnej pod rygorem nieważności takiego oświadczenia i powinno zawierać uzasadnienie. Zamawiający może odstąpić od </w:t>
      </w:r>
      <w:r w:rsidR="002647AD">
        <w:rPr>
          <w:rFonts w:ascii="Arial" w:hAnsi="Arial" w:cs="Arial"/>
          <w:color w:val="000000"/>
          <w:sz w:val="22"/>
          <w:szCs w:val="22"/>
        </w:rPr>
        <w:t>u</w:t>
      </w:r>
      <w:r w:rsidRPr="00C33CE2">
        <w:rPr>
          <w:rFonts w:ascii="Arial" w:hAnsi="Arial" w:cs="Arial"/>
          <w:color w:val="000000"/>
          <w:sz w:val="22"/>
          <w:szCs w:val="22"/>
        </w:rPr>
        <w:t xml:space="preserve">mowy w terminie 30 dni od dnia powzięcia wiadomości o okoliczności uzasadniającej odstąpienie. </w:t>
      </w:r>
    </w:p>
    <w:p w14:paraId="4FC0A2EB" w14:textId="77777777" w:rsidR="000473D6" w:rsidRPr="00881691" w:rsidRDefault="000473D6" w:rsidP="00881691">
      <w:pPr>
        <w:pStyle w:val="Akapitzlist"/>
        <w:spacing w:after="60" w:line="240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2C36F301" w14:textId="77777777" w:rsidR="007C7C86" w:rsidRPr="00881691" w:rsidRDefault="007C7C86" w:rsidP="00881691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u w:val="single"/>
        </w:rPr>
      </w:pPr>
      <w:r w:rsidRPr="00881691">
        <w:rPr>
          <w:rFonts w:ascii="Arial" w:hAnsi="Arial" w:cs="Arial"/>
          <w:b/>
          <w:u w:val="single"/>
        </w:rPr>
        <w:t>ZASADY POROZUMIEWANIA SIĘ MIĘDZY STRONAMI</w:t>
      </w:r>
    </w:p>
    <w:p w14:paraId="53153AD7" w14:textId="05E8FCE6" w:rsidR="0034244A" w:rsidRPr="00881691" w:rsidRDefault="00086C65" w:rsidP="00881691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881691">
        <w:rPr>
          <w:rFonts w:ascii="Arial" w:hAnsi="Arial" w:cs="Arial"/>
          <w:b/>
          <w:bCs/>
        </w:rPr>
        <w:t xml:space="preserve">§ </w:t>
      </w:r>
      <w:r w:rsidR="002E23AC">
        <w:rPr>
          <w:rFonts w:ascii="Arial" w:hAnsi="Arial" w:cs="Arial"/>
          <w:b/>
          <w:bCs/>
        </w:rPr>
        <w:t>1</w:t>
      </w:r>
      <w:r w:rsidR="00C33CE2">
        <w:rPr>
          <w:rFonts w:ascii="Arial" w:hAnsi="Arial" w:cs="Arial"/>
          <w:b/>
          <w:bCs/>
        </w:rPr>
        <w:t>4</w:t>
      </w:r>
    </w:p>
    <w:p w14:paraId="707F1CE6" w14:textId="77777777" w:rsidR="002662D4" w:rsidRPr="00881691" w:rsidRDefault="002662D4" w:rsidP="002947C6">
      <w:pPr>
        <w:numPr>
          <w:ilvl w:val="1"/>
          <w:numId w:val="4"/>
        </w:numPr>
        <w:tabs>
          <w:tab w:val="clear" w:pos="1530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 xml:space="preserve">Obie Strony wyznaczają koordynatorów odpowiedzialnych za prawidłowy przebieg wykonania Przedmiotu umowy i właściwy przepływ materiałów i informacji między Stronami, </w:t>
      </w:r>
      <w:r w:rsidR="00BF1BBF" w:rsidRPr="00881691">
        <w:rPr>
          <w:rFonts w:ascii="Arial" w:hAnsi="Arial" w:cs="Arial"/>
          <w:sz w:val="22"/>
          <w:szCs w:val="22"/>
        </w:rPr>
        <w:t>w </w:t>
      </w:r>
      <w:r w:rsidRPr="00881691">
        <w:rPr>
          <w:rFonts w:ascii="Arial" w:hAnsi="Arial" w:cs="Arial"/>
          <w:sz w:val="22"/>
          <w:szCs w:val="22"/>
        </w:rPr>
        <w:t xml:space="preserve">szczególności do podejmowania decyzji, udzielania informacji, odbierania zgłoszeń, poprawek, </w:t>
      </w:r>
      <w:r w:rsidR="00C2709A" w:rsidRPr="00881691">
        <w:rPr>
          <w:rFonts w:ascii="Arial" w:hAnsi="Arial" w:cs="Arial"/>
          <w:sz w:val="22"/>
          <w:szCs w:val="22"/>
        </w:rPr>
        <w:t xml:space="preserve">dokonywania odbiorów i </w:t>
      </w:r>
      <w:r w:rsidR="00BF1BBF" w:rsidRPr="00881691">
        <w:rPr>
          <w:rFonts w:ascii="Arial" w:hAnsi="Arial" w:cs="Arial"/>
          <w:sz w:val="22"/>
          <w:szCs w:val="22"/>
        </w:rPr>
        <w:t>podpisywania protokołów.</w:t>
      </w:r>
    </w:p>
    <w:p w14:paraId="578498BE" w14:textId="5F86E3A5" w:rsidR="002662D4" w:rsidRPr="00881691" w:rsidRDefault="002662D4" w:rsidP="002947C6">
      <w:pPr>
        <w:numPr>
          <w:ilvl w:val="1"/>
          <w:numId w:val="4"/>
        </w:numPr>
        <w:tabs>
          <w:tab w:val="clear" w:pos="1530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 xml:space="preserve">Wykonawca wyznacza na </w:t>
      </w:r>
      <w:r w:rsidRPr="006B706C">
        <w:rPr>
          <w:rFonts w:ascii="Arial" w:hAnsi="Arial" w:cs="Arial"/>
          <w:i/>
          <w:iCs/>
          <w:sz w:val="22"/>
          <w:szCs w:val="22"/>
        </w:rPr>
        <w:t>koordynat</w:t>
      </w:r>
      <w:r w:rsidR="00627FF1" w:rsidRPr="006B706C">
        <w:rPr>
          <w:rFonts w:ascii="Arial" w:hAnsi="Arial" w:cs="Arial"/>
          <w:i/>
          <w:iCs/>
          <w:sz w:val="22"/>
          <w:szCs w:val="22"/>
        </w:rPr>
        <w:t>or</w:t>
      </w:r>
      <w:r w:rsidR="006B706C" w:rsidRPr="006B706C">
        <w:rPr>
          <w:rFonts w:ascii="Arial" w:hAnsi="Arial" w:cs="Arial"/>
          <w:i/>
          <w:iCs/>
          <w:sz w:val="22"/>
          <w:szCs w:val="22"/>
        </w:rPr>
        <w:t>a/</w:t>
      </w:r>
      <w:r w:rsidR="00627FF1" w:rsidRPr="006B706C">
        <w:rPr>
          <w:rFonts w:ascii="Arial" w:hAnsi="Arial" w:cs="Arial"/>
          <w:i/>
          <w:iCs/>
          <w:sz w:val="22"/>
          <w:szCs w:val="22"/>
        </w:rPr>
        <w:t>ów</w:t>
      </w:r>
      <w:r w:rsidRPr="00881691">
        <w:rPr>
          <w:rFonts w:ascii="Arial" w:hAnsi="Arial" w:cs="Arial"/>
          <w:sz w:val="22"/>
          <w:szCs w:val="22"/>
        </w:rPr>
        <w:t xml:space="preserve"> niniejszej umowy: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54"/>
      </w:tblGrid>
      <w:tr w:rsidR="008644E4" w:rsidRPr="00881691" w14:paraId="57C7F095" w14:textId="77777777" w:rsidTr="009F4962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8E2A" w14:textId="77777777" w:rsidR="00250BE1" w:rsidRPr="00881691" w:rsidRDefault="00250BE1" w:rsidP="00881691">
            <w:pPr>
              <w:keepNext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8C45" w14:textId="77777777" w:rsidR="00250BE1" w:rsidRPr="00881691" w:rsidRDefault="00250BE1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44E4" w:rsidRPr="00881691" w14:paraId="7BB44F7B" w14:textId="77777777" w:rsidTr="009F4962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2D7" w14:textId="77777777" w:rsidR="00250BE1" w:rsidRPr="00881691" w:rsidRDefault="00250BE1" w:rsidP="00881691">
            <w:pPr>
              <w:keepNext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9C5C" w14:textId="77777777" w:rsidR="00250BE1" w:rsidRPr="00881691" w:rsidRDefault="00250BE1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4E4" w:rsidRPr="00881691" w14:paraId="20BFF064" w14:textId="77777777" w:rsidTr="009F4962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EA0" w14:textId="77777777" w:rsidR="00250BE1" w:rsidRPr="00881691" w:rsidRDefault="00250BE1" w:rsidP="00881691">
            <w:pPr>
              <w:keepNext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7D3A" w14:textId="77777777" w:rsidR="00250BE1" w:rsidRPr="00881691" w:rsidRDefault="00250BE1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FA829" w14:textId="4CE9E187" w:rsidR="00EF3687" w:rsidRPr="00881691" w:rsidRDefault="00EF3687" w:rsidP="00881691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A4B6452" w14:textId="7EF74E44" w:rsidR="002662D4" w:rsidRPr="00881691" w:rsidRDefault="002662D4" w:rsidP="002947C6">
      <w:pPr>
        <w:numPr>
          <w:ilvl w:val="1"/>
          <w:numId w:val="4"/>
        </w:numPr>
        <w:tabs>
          <w:tab w:val="clear" w:pos="1530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 xml:space="preserve">Zamawiający wyznacza na </w:t>
      </w:r>
      <w:r w:rsidRPr="006B706C">
        <w:rPr>
          <w:rFonts w:ascii="Arial" w:hAnsi="Arial" w:cs="Arial"/>
          <w:i/>
          <w:iCs/>
          <w:sz w:val="22"/>
          <w:szCs w:val="22"/>
        </w:rPr>
        <w:t>koordynator</w:t>
      </w:r>
      <w:r w:rsidR="006B706C" w:rsidRPr="006B706C">
        <w:rPr>
          <w:rFonts w:ascii="Arial" w:hAnsi="Arial" w:cs="Arial"/>
          <w:i/>
          <w:iCs/>
          <w:sz w:val="22"/>
          <w:szCs w:val="22"/>
        </w:rPr>
        <w:t>a/</w:t>
      </w:r>
      <w:r w:rsidR="001A617C" w:rsidRPr="006B706C">
        <w:rPr>
          <w:rFonts w:ascii="Arial" w:hAnsi="Arial" w:cs="Arial"/>
          <w:i/>
          <w:iCs/>
          <w:sz w:val="22"/>
          <w:szCs w:val="22"/>
        </w:rPr>
        <w:t>ów</w:t>
      </w:r>
      <w:r w:rsidRPr="00881691">
        <w:rPr>
          <w:rFonts w:ascii="Arial" w:hAnsi="Arial" w:cs="Arial"/>
          <w:sz w:val="22"/>
          <w:szCs w:val="22"/>
        </w:rPr>
        <w:t xml:space="preserve"> niniejszej umowy: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54"/>
      </w:tblGrid>
      <w:tr w:rsidR="008644E4" w:rsidRPr="00881691" w14:paraId="50D505DF" w14:textId="77777777" w:rsidTr="0014524F">
        <w:trPr>
          <w:trHeight w:val="4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AE4" w14:textId="77777777" w:rsidR="00BF1BBF" w:rsidRPr="00881691" w:rsidRDefault="008D5691" w:rsidP="00881691">
            <w:pPr>
              <w:keepNext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i</w:t>
            </w:r>
            <w:r w:rsidR="00BF1BBF" w:rsidRPr="00881691">
              <w:rPr>
                <w:rFonts w:ascii="Arial" w:hAnsi="Arial" w:cs="Arial"/>
                <w:sz w:val="22"/>
                <w:szCs w:val="22"/>
              </w:rPr>
              <w:t>mię i nazwisko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326" w14:textId="77777777" w:rsidR="00BF1BBF" w:rsidRPr="00881691" w:rsidRDefault="00BF1BBF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4E4" w:rsidRPr="00881691" w14:paraId="44EE82F6" w14:textId="77777777" w:rsidTr="009F4962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1747" w14:textId="77777777" w:rsidR="00BF1BBF" w:rsidRPr="00881691" w:rsidRDefault="008D5691" w:rsidP="00881691">
            <w:pPr>
              <w:keepNext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t</w:t>
            </w:r>
            <w:r w:rsidR="00BF1BBF" w:rsidRPr="00881691">
              <w:rPr>
                <w:rFonts w:ascii="Arial" w:hAnsi="Arial" w:cs="Arial"/>
                <w:sz w:val="22"/>
                <w:szCs w:val="22"/>
              </w:rPr>
              <w:t>elefon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BB69" w14:textId="77777777" w:rsidR="00BF1BBF" w:rsidRPr="00881691" w:rsidRDefault="00BF1BBF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4E4" w:rsidRPr="00881691" w14:paraId="19623F0D" w14:textId="77777777" w:rsidTr="009F4962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CB7" w14:textId="77777777" w:rsidR="00BF1BBF" w:rsidRPr="00881691" w:rsidRDefault="00BF1BBF" w:rsidP="00881691">
            <w:pPr>
              <w:keepNext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7B0" w14:textId="77777777" w:rsidR="00BF1BBF" w:rsidRPr="00881691" w:rsidRDefault="00BF1BBF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483D77" w14:textId="77777777" w:rsidR="001A617C" w:rsidRPr="00881691" w:rsidRDefault="001A617C" w:rsidP="006B706C">
      <w:pPr>
        <w:suppressAutoHyphens/>
        <w:autoSpaceDE w:val="0"/>
        <w:autoSpaceDN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053A40E0" w14:textId="166EBB19" w:rsidR="00E84439" w:rsidRDefault="00A43846" w:rsidP="002947C6">
      <w:pPr>
        <w:numPr>
          <w:ilvl w:val="1"/>
          <w:numId w:val="4"/>
        </w:numPr>
        <w:tabs>
          <w:tab w:val="clear" w:pos="1530"/>
          <w:tab w:val="num" w:pos="426"/>
        </w:tabs>
        <w:suppressAutoHyphens/>
        <w:autoSpaceDE w:val="0"/>
        <w:autoSpaceDN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>Każda ze S</w:t>
      </w:r>
      <w:r w:rsidR="002662D4" w:rsidRPr="00881691">
        <w:rPr>
          <w:rFonts w:ascii="Arial" w:hAnsi="Arial" w:cs="Arial"/>
          <w:sz w:val="22"/>
          <w:szCs w:val="22"/>
        </w:rPr>
        <w:t>tron ma prawo do zmiany</w:t>
      </w:r>
      <w:r w:rsidR="00AA57A9" w:rsidRPr="00881691">
        <w:rPr>
          <w:rFonts w:ascii="Arial" w:hAnsi="Arial" w:cs="Arial"/>
          <w:sz w:val="22"/>
          <w:szCs w:val="22"/>
        </w:rPr>
        <w:t xml:space="preserve"> reprezentujących ją</w:t>
      </w:r>
      <w:r w:rsidR="002662D4" w:rsidRPr="00881691">
        <w:rPr>
          <w:rFonts w:ascii="Arial" w:hAnsi="Arial" w:cs="Arial"/>
          <w:sz w:val="22"/>
          <w:szCs w:val="22"/>
        </w:rPr>
        <w:t xml:space="preserve"> </w:t>
      </w:r>
      <w:r w:rsidR="009F4962" w:rsidRPr="00881691">
        <w:rPr>
          <w:rFonts w:ascii="Arial" w:hAnsi="Arial" w:cs="Arial"/>
          <w:sz w:val="22"/>
          <w:szCs w:val="22"/>
        </w:rPr>
        <w:t>koordynatorów, o których</w:t>
      </w:r>
      <w:r w:rsidR="002662D4" w:rsidRPr="00881691">
        <w:rPr>
          <w:rFonts w:ascii="Arial" w:hAnsi="Arial" w:cs="Arial"/>
          <w:sz w:val="22"/>
          <w:szCs w:val="22"/>
        </w:rPr>
        <w:t xml:space="preserve"> mowa </w:t>
      </w:r>
      <w:r w:rsidR="009F4962" w:rsidRPr="00881691">
        <w:rPr>
          <w:rFonts w:ascii="Arial" w:hAnsi="Arial" w:cs="Arial"/>
          <w:sz w:val="22"/>
          <w:szCs w:val="22"/>
        </w:rPr>
        <w:t>w </w:t>
      </w:r>
      <w:r w:rsidR="00FB14B4" w:rsidRPr="00881691">
        <w:rPr>
          <w:rFonts w:ascii="Arial" w:hAnsi="Arial" w:cs="Arial"/>
          <w:sz w:val="22"/>
          <w:szCs w:val="22"/>
        </w:rPr>
        <w:t>ust. </w:t>
      </w:r>
      <w:r w:rsidR="002662D4" w:rsidRPr="00881691">
        <w:rPr>
          <w:rFonts w:ascii="Arial" w:hAnsi="Arial" w:cs="Arial"/>
          <w:sz w:val="22"/>
          <w:szCs w:val="22"/>
        </w:rPr>
        <w:t>2 i ust. 3 niniejszego paragrafu umowy, po uprzednim pisemnym</w:t>
      </w:r>
      <w:r w:rsidR="00AA57A9" w:rsidRPr="00881691">
        <w:rPr>
          <w:rFonts w:ascii="Arial" w:hAnsi="Arial" w:cs="Arial"/>
          <w:sz w:val="22"/>
          <w:szCs w:val="22"/>
        </w:rPr>
        <w:t xml:space="preserve"> powiadomieniu drugiej Strony. </w:t>
      </w:r>
      <w:r w:rsidR="00A04ABD" w:rsidRPr="00881691">
        <w:rPr>
          <w:rFonts w:ascii="Arial" w:hAnsi="Arial" w:cs="Arial"/>
          <w:sz w:val="22"/>
          <w:szCs w:val="22"/>
        </w:rPr>
        <w:br/>
      </w:r>
      <w:r w:rsidR="002662D4" w:rsidRPr="00881691">
        <w:rPr>
          <w:rFonts w:ascii="Arial" w:hAnsi="Arial" w:cs="Arial"/>
          <w:sz w:val="22"/>
          <w:szCs w:val="22"/>
        </w:rPr>
        <w:t xml:space="preserve">W przypadku nie powiadomienia Strony o zaistniałej zmianie, dane ostatniego koordynatora traktuje </w:t>
      </w:r>
      <w:r w:rsidR="009F4962" w:rsidRPr="00881691">
        <w:rPr>
          <w:rFonts w:ascii="Arial" w:hAnsi="Arial" w:cs="Arial"/>
          <w:sz w:val="22"/>
          <w:szCs w:val="22"/>
        </w:rPr>
        <w:t>się, jako</w:t>
      </w:r>
      <w:r w:rsidR="002662D4" w:rsidRPr="00881691">
        <w:rPr>
          <w:rFonts w:ascii="Arial" w:hAnsi="Arial" w:cs="Arial"/>
          <w:sz w:val="22"/>
          <w:szCs w:val="22"/>
        </w:rPr>
        <w:t xml:space="preserve"> obowiązujące. Zmiana koordynatora ni</w:t>
      </w:r>
      <w:r w:rsidR="009F4962" w:rsidRPr="00881691">
        <w:rPr>
          <w:rFonts w:ascii="Arial" w:hAnsi="Arial" w:cs="Arial"/>
          <w:sz w:val="22"/>
          <w:szCs w:val="22"/>
        </w:rPr>
        <w:t>e wymaga sporządzenia aneksu do umowy.</w:t>
      </w:r>
    </w:p>
    <w:p w14:paraId="310C6A40" w14:textId="77777777" w:rsidR="005C0A0F" w:rsidRPr="006B706C" w:rsidRDefault="005C0A0F" w:rsidP="005C0A0F">
      <w:pPr>
        <w:suppressAutoHyphens/>
        <w:autoSpaceDE w:val="0"/>
        <w:autoSpaceDN w:val="0"/>
        <w:ind w:left="425"/>
        <w:jc w:val="both"/>
        <w:rPr>
          <w:rFonts w:ascii="Arial" w:hAnsi="Arial" w:cs="Arial"/>
          <w:sz w:val="22"/>
          <w:szCs w:val="22"/>
        </w:rPr>
      </w:pPr>
    </w:p>
    <w:p w14:paraId="3610CA5E" w14:textId="2413F086" w:rsidR="0034244A" w:rsidRPr="00881691" w:rsidRDefault="006A280A" w:rsidP="00881691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881691">
        <w:rPr>
          <w:rFonts w:ascii="Arial" w:hAnsi="Arial" w:cs="Arial"/>
          <w:b/>
        </w:rPr>
        <w:t>§</w:t>
      </w:r>
      <w:r w:rsidR="00BD5420" w:rsidRPr="00881691">
        <w:rPr>
          <w:rFonts w:ascii="Arial" w:hAnsi="Arial" w:cs="Arial"/>
          <w:b/>
        </w:rPr>
        <w:t xml:space="preserve"> </w:t>
      </w:r>
      <w:r w:rsidR="002E23AC">
        <w:rPr>
          <w:rFonts w:ascii="Arial" w:hAnsi="Arial" w:cs="Arial"/>
          <w:b/>
        </w:rPr>
        <w:t>1</w:t>
      </w:r>
      <w:r w:rsidR="00C33CE2">
        <w:rPr>
          <w:rFonts w:ascii="Arial" w:hAnsi="Arial" w:cs="Arial"/>
          <w:b/>
        </w:rPr>
        <w:t>5</w:t>
      </w:r>
    </w:p>
    <w:p w14:paraId="3D3052E3" w14:textId="77777777" w:rsidR="002662D4" w:rsidRPr="00881691" w:rsidRDefault="002662D4" w:rsidP="002947C6">
      <w:pPr>
        <w:numPr>
          <w:ilvl w:val="3"/>
          <w:numId w:val="4"/>
        </w:numPr>
        <w:tabs>
          <w:tab w:val="clear" w:pos="2970"/>
          <w:tab w:val="num" w:pos="426"/>
          <w:tab w:val="left" w:pos="15300"/>
        </w:tabs>
        <w:suppressAutoHyphens/>
        <w:autoSpaceDE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>Do wymiany prowadzonej pomiędzy sobą korespondencji Strony zastrzegają priorytet drogi elektronicznej, z zastrzeżeniem posługiwania się adresami mailowymi podanymi poniżej:</w:t>
      </w:r>
    </w:p>
    <w:p w14:paraId="01E8A709" w14:textId="1370DEFF" w:rsidR="002662D4" w:rsidRPr="00881691" w:rsidRDefault="002662D4" w:rsidP="002947C6">
      <w:pPr>
        <w:numPr>
          <w:ilvl w:val="0"/>
          <w:numId w:val="7"/>
        </w:numPr>
        <w:tabs>
          <w:tab w:val="left" w:pos="851"/>
        </w:tabs>
        <w:suppressAutoHyphens/>
        <w:autoSpaceDE w:val="0"/>
        <w:spacing w:after="60"/>
        <w:ind w:left="850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 xml:space="preserve">adres elektroniczny Wykonawcy: równolegle adresy wskazane w </w:t>
      </w:r>
      <w:r w:rsidR="00554891" w:rsidRPr="00881691">
        <w:rPr>
          <w:rFonts w:ascii="Arial" w:hAnsi="Arial" w:cs="Arial"/>
          <w:sz w:val="22"/>
          <w:szCs w:val="22"/>
        </w:rPr>
        <w:t xml:space="preserve">§ </w:t>
      </w:r>
      <w:r w:rsidR="006C4F65" w:rsidRPr="00881691">
        <w:rPr>
          <w:rFonts w:ascii="Arial" w:hAnsi="Arial" w:cs="Arial"/>
          <w:sz w:val="22"/>
          <w:szCs w:val="22"/>
        </w:rPr>
        <w:t>1</w:t>
      </w:r>
      <w:r w:rsidR="000939E8">
        <w:rPr>
          <w:rFonts w:ascii="Arial" w:hAnsi="Arial" w:cs="Arial"/>
          <w:sz w:val="22"/>
          <w:szCs w:val="22"/>
        </w:rPr>
        <w:t>4</w:t>
      </w:r>
      <w:r w:rsidRPr="00881691">
        <w:rPr>
          <w:rFonts w:ascii="Arial" w:hAnsi="Arial" w:cs="Arial"/>
          <w:sz w:val="22"/>
          <w:szCs w:val="22"/>
        </w:rPr>
        <w:t xml:space="preserve"> ust. 2 umowy,</w:t>
      </w:r>
    </w:p>
    <w:p w14:paraId="555CAC35" w14:textId="4468FEDD" w:rsidR="002662D4" w:rsidRPr="00881691" w:rsidRDefault="002662D4" w:rsidP="002947C6">
      <w:pPr>
        <w:numPr>
          <w:ilvl w:val="0"/>
          <w:numId w:val="7"/>
        </w:numPr>
        <w:tabs>
          <w:tab w:val="left" w:pos="851"/>
        </w:tabs>
        <w:suppressAutoHyphens/>
        <w:autoSpaceDE w:val="0"/>
        <w:spacing w:after="60"/>
        <w:ind w:left="850" w:hanging="425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881691">
        <w:rPr>
          <w:rFonts w:ascii="Arial" w:hAnsi="Arial" w:cs="Arial"/>
          <w:sz w:val="22"/>
          <w:szCs w:val="22"/>
        </w:rPr>
        <w:t xml:space="preserve">adres elektroniczny Zamawiającego: równolegle adresy wskazane w </w:t>
      </w:r>
      <w:r w:rsidR="00554891" w:rsidRPr="00881691">
        <w:rPr>
          <w:rFonts w:ascii="Arial" w:hAnsi="Arial" w:cs="Arial"/>
          <w:sz w:val="22"/>
          <w:szCs w:val="22"/>
        </w:rPr>
        <w:t>§</w:t>
      </w:r>
      <w:r w:rsidR="006C4F65" w:rsidRPr="00881691">
        <w:rPr>
          <w:rFonts w:ascii="Arial" w:hAnsi="Arial" w:cs="Arial"/>
          <w:sz w:val="22"/>
          <w:szCs w:val="22"/>
        </w:rPr>
        <w:t>1</w:t>
      </w:r>
      <w:r w:rsidR="000939E8">
        <w:rPr>
          <w:rFonts w:ascii="Arial" w:hAnsi="Arial" w:cs="Arial"/>
          <w:sz w:val="22"/>
          <w:szCs w:val="22"/>
        </w:rPr>
        <w:t>4</w:t>
      </w:r>
      <w:r w:rsidR="005B2849">
        <w:rPr>
          <w:rFonts w:ascii="Arial" w:hAnsi="Arial" w:cs="Arial"/>
          <w:sz w:val="22"/>
          <w:szCs w:val="22"/>
        </w:rPr>
        <w:t xml:space="preserve"> </w:t>
      </w:r>
      <w:r w:rsidRPr="00881691">
        <w:rPr>
          <w:rFonts w:ascii="Arial" w:hAnsi="Arial" w:cs="Arial"/>
          <w:sz w:val="22"/>
          <w:szCs w:val="22"/>
        </w:rPr>
        <w:t>ust. 3 umowy.</w:t>
      </w:r>
    </w:p>
    <w:p w14:paraId="5F473FFA" w14:textId="1401B041" w:rsidR="002662D4" w:rsidRPr="00881691" w:rsidRDefault="002662D4" w:rsidP="002947C6">
      <w:pPr>
        <w:numPr>
          <w:ilvl w:val="3"/>
          <w:numId w:val="4"/>
        </w:numPr>
        <w:tabs>
          <w:tab w:val="clear" w:pos="2970"/>
          <w:tab w:val="num" w:pos="426"/>
          <w:tab w:val="left" w:pos="15300"/>
        </w:tabs>
        <w:suppressAutoHyphens/>
        <w:autoSpaceDE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 xml:space="preserve">Jeśli Strony zmienią adresy wskazane w ust. 1 niniejszego paragrafu umowy i nie poinformują </w:t>
      </w:r>
      <w:r w:rsidR="00A04ABD" w:rsidRPr="00881691">
        <w:rPr>
          <w:rFonts w:ascii="Arial" w:hAnsi="Arial" w:cs="Arial"/>
          <w:sz w:val="22"/>
          <w:szCs w:val="22"/>
        </w:rPr>
        <w:br/>
      </w:r>
      <w:r w:rsidRPr="00881691">
        <w:rPr>
          <w:rFonts w:ascii="Arial" w:hAnsi="Arial" w:cs="Arial"/>
          <w:sz w:val="22"/>
          <w:szCs w:val="22"/>
        </w:rPr>
        <w:t xml:space="preserve">o tym siebie nawzajem w formie pisemnej, to wszelkie pisemne oświadczenia jednej Strony kierowane na ostatni pisemnie podany przez drugą Stronę adres traktuje </w:t>
      </w:r>
      <w:r w:rsidR="009F4962" w:rsidRPr="00881691">
        <w:rPr>
          <w:rFonts w:ascii="Arial" w:hAnsi="Arial" w:cs="Arial"/>
          <w:sz w:val="22"/>
          <w:szCs w:val="22"/>
        </w:rPr>
        <w:t>się, jako</w:t>
      </w:r>
      <w:r w:rsidRPr="00881691">
        <w:rPr>
          <w:rFonts w:ascii="Arial" w:hAnsi="Arial" w:cs="Arial"/>
          <w:sz w:val="22"/>
          <w:szCs w:val="22"/>
        </w:rPr>
        <w:t xml:space="preserve"> doręczone. Zmiana adresów nie wymaga sporządzenia aneksu do umowy.</w:t>
      </w:r>
    </w:p>
    <w:p w14:paraId="4B6E38AE" w14:textId="77777777" w:rsidR="002E47B6" w:rsidRPr="00881691" w:rsidRDefault="002662D4" w:rsidP="002947C6">
      <w:pPr>
        <w:numPr>
          <w:ilvl w:val="3"/>
          <w:numId w:val="4"/>
        </w:numPr>
        <w:tabs>
          <w:tab w:val="clear" w:pos="2970"/>
          <w:tab w:val="num" w:pos="426"/>
          <w:tab w:val="left" w:pos="15300"/>
        </w:tabs>
        <w:suppressAutoHyphens/>
        <w:autoSpaceDE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>Korespondencja przekazywana w formie pisemnej pomiędzy Stronami umowy będzie kierowana na adresy Stron, wymienione poniżej:</w:t>
      </w:r>
    </w:p>
    <w:p w14:paraId="5E814366" w14:textId="77777777" w:rsidR="002662D4" w:rsidRPr="00881691" w:rsidRDefault="002662D4" w:rsidP="002947C6">
      <w:pPr>
        <w:keepNext/>
        <w:numPr>
          <w:ilvl w:val="1"/>
          <w:numId w:val="5"/>
        </w:numPr>
        <w:tabs>
          <w:tab w:val="clear" w:pos="1440"/>
          <w:tab w:val="num" w:pos="851"/>
        </w:tabs>
        <w:spacing w:after="60"/>
        <w:ind w:hanging="1015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>dla Wykonawcy:</w:t>
      </w:r>
    </w:p>
    <w:tbl>
      <w:tblPr>
        <w:tblW w:w="878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378"/>
      </w:tblGrid>
      <w:tr w:rsidR="008644E4" w:rsidRPr="00881691" w14:paraId="69CDD864" w14:textId="77777777" w:rsidTr="00250BE1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983E" w14:textId="490EB8A0" w:rsidR="00250BE1" w:rsidRPr="00881691" w:rsidRDefault="007F3DF0" w:rsidP="0088169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A</w:t>
            </w:r>
            <w:r w:rsidR="00250BE1" w:rsidRPr="00881691">
              <w:rPr>
                <w:rFonts w:ascii="Arial" w:hAnsi="Arial" w:cs="Arial"/>
                <w:sz w:val="22"/>
                <w:szCs w:val="22"/>
              </w:rPr>
              <w:t>dres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437C" w14:textId="77777777" w:rsidR="00250BE1" w:rsidRPr="00881691" w:rsidRDefault="00250BE1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4E4" w:rsidRPr="00881691" w14:paraId="1685D31F" w14:textId="77777777" w:rsidTr="00250BE1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6732" w14:textId="77777777" w:rsidR="008D5691" w:rsidRPr="00881691" w:rsidRDefault="008D5691" w:rsidP="0088169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E19" w14:textId="77777777" w:rsidR="008D5691" w:rsidRPr="00881691" w:rsidRDefault="008D5691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9F3F0" w14:textId="77777777" w:rsidR="003B3687" w:rsidRDefault="003B3687" w:rsidP="003B3687">
      <w:pPr>
        <w:keepNext/>
        <w:spacing w:after="60"/>
        <w:jc w:val="both"/>
        <w:rPr>
          <w:rFonts w:ascii="Arial" w:hAnsi="Arial" w:cs="Arial"/>
          <w:sz w:val="22"/>
          <w:szCs w:val="22"/>
        </w:rPr>
      </w:pPr>
    </w:p>
    <w:p w14:paraId="40824E09" w14:textId="1DFE4356" w:rsidR="002662D4" w:rsidRPr="00881691" w:rsidRDefault="002662D4" w:rsidP="002947C6">
      <w:pPr>
        <w:keepNext/>
        <w:numPr>
          <w:ilvl w:val="1"/>
          <w:numId w:val="5"/>
        </w:numPr>
        <w:tabs>
          <w:tab w:val="clear" w:pos="1440"/>
          <w:tab w:val="num" w:pos="851"/>
        </w:tabs>
        <w:spacing w:after="60"/>
        <w:ind w:left="850" w:hanging="425"/>
        <w:jc w:val="both"/>
        <w:rPr>
          <w:rFonts w:ascii="Arial" w:hAnsi="Arial" w:cs="Arial"/>
          <w:sz w:val="22"/>
          <w:szCs w:val="22"/>
        </w:rPr>
      </w:pPr>
      <w:r w:rsidRPr="00881691">
        <w:rPr>
          <w:rFonts w:ascii="Arial" w:hAnsi="Arial" w:cs="Arial"/>
          <w:sz w:val="22"/>
          <w:szCs w:val="22"/>
        </w:rPr>
        <w:t>dla Zamawiającego: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8"/>
      </w:tblGrid>
      <w:tr w:rsidR="008644E4" w:rsidRPr="00881691" w14:paraId="2B32CE76" w14:textId="77777777" w:rsidTr="009F496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783F" w14:textId="77777777" w:rsidR="009F4962" w:rsidRPr="00881691" w:rsidRDefault="008D5691" w:rsidP="0088169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a</w:t>
            </w:r>
            <w:r w:rsidR="009F4962" w:rsidRPr="00881691">
              <w:rPr>
                <w:rFonts w:ascii="Arial" w:hAnsi="Arial" w:cs="Arial"/>
                <w:sz w:val="22"/>
                <w:szCs w:val="22"/>
              </w:rPr>
              <w:t>dres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5F2" w14:textId="026B03C1" w:rsidR="009F4962" w:rsidRPr="00881691" w:rsidRDefault="009F4962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4E4" w:rsidRPr="00881691" w14:paraId="404AA5FA" w14:textId="77777777" w:rsidTr="009F496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B86" w14:textId="77777777" w:rsidR="008D5691" w:rsidRPr="00881691" w:rsidRDefault="008D5691" w:rsidP="0088169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8169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889" w14:textId="24EE17A7" w:rsidR="008D5691" w:rsidRPr="00881691" w:rsidRDefault="008D5691" w:rsidP="00881691">
            <w:pPr>
              <w:keepNext/>
              <w:keepLines/>
              <w:spacing w:after="60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E73062" w14:textId="77777777" w:rsidR="00913DA9" w:rsidRPr="00881691" w:rsidRDefault="002662D4" w:rsidP="002947C6">
      <w:pPr>
        <w:pStyle w:val="Nagwek5"/>
        <w:keepNext w:val="0"/>
        <w:widowControl w:val="0"/>
        <w:numPr>
          <w:ilvl w:val="3"/>
          <w:numId w:val="4"/>
        </w:numPr>
        <w:tabs>
          <w:tab w:val="clear" w:pos="2970"/>
          <w:tab w:val="num" w:pos="426"/>
        </w:tabs>
        <w:spacing w:after="60"/>
        <w:ind w:left="426" w:hanging="426"/>
        <w:jc w:val="both"/>
        <w:rPr>
          <w:rFonts w:ascii="Arial" w:hAnsi="Arial" w:cs="Arial"/>
          <w:b w:val="0"/>
          <w:szCs w:val="22"/>
          <w:u w:val="none"/>
        </w:rPr>
      </w:pPr>
      <w:r w:rsidRPr="00881691">
        <w:rPr>
          <w:rFonts w:ascii="Arial" w:hAnsi="Arial" w:cs="Arial"/>
          <w:b w:val="0"/>
          <w:szCs w:val="22"/>
          <w:u w:val="none"/>
        </w:rPr>
        <w:t>Zmiana adresów wskazanych w ust. 3 niniejszego paragrafu umowy nie wymaga sporządzenia pisemnego aneksu, a jedynie niezwłocznego pisemnego zawiadomienia drugiej Strony.</w:t>
      </w:r>
    </w:p>
    <w:p w14:paraId="2BC9DCF4" w14:textId="77777777" w:rsidR="00B4332F" w:rsidRDefault="00B4332F" w:rsidP="0034144F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72E334" w14:textId="633BAB3F" w:rsidR="0019608F" w:rsidRDefault="0034144F" w:rsidP="0019608F">
      <w:pPr>
        <w:spacing w:after="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245B6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2245B6" w:rsidRPr="002245B6">
        <w:rPr>
          <w:rFonts w:ascii="Arial" w:hAnsi="Arial" w:cs="Arial"/>
          <w:b/>
          <w:bCs/>
          <w:sz w:val="22"/>
          <w:szCs w:val="22"/>
          <w:u w:val="single"/>
        </w:rPr>
        <w:t>CHRONA DANYCH OSOBOWYCH</w:t>
      </w:r>
    </w:p>
    <w:p w14:paraId="73D34090" w14:textId="4548D4E3" w:rsidR="008B25E7" w:rsidRPr="008B25E7" w:rsidRDefault="008B25E7" w:rsidP="0019608F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8B25E7">
        <w:rPr>
          <w:rFonts w:ascii="Arial" w:hAnsi="Arial" w:cs="Arial"/>
          <w:b/>
          <w:bCs/>
          <w:sz w:val="22"/>
          <w:szCs w:val="22"/>
        </w:rPr>
        <w:lastRenderedPageBreak/>
        <w:t>§ 16</w:t>
      </w:r>
    </w:p>
    <w:p w14:paraId="3A8302B4" w14:textId="25ACDE0D" w:rsidR="0019608F" w:rsidRPr="00F3042B" w:rsidRDefault="0019608F" w:rsidP="0019608F">
      <w:pPr>
        <w:numPr>
          <w:ilvl w:val="0"/>
          <w:numId w:val="22"/>
        </w:num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W celu realizacji Przedmiotu </w:t>
      </w:r>
      <w:r w:rsidR="00DC57C0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mowy, Zamawiający powierza Wykonawcy przetwarzanie danych osobowych w zakresie wyszczególnionym w </w:t>
      </w:r>
      <w:r w:rsidR="00DC57C0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mowie zgodnie z rozporządzeniem Parlamentu Europejskiego i Rady (UE) 2016/679 z 27 kwietnia 2016r. w sprawie ochrony osób fizycznych w związku z przetwarzaniem danych osobowych i w sprawie swobodnego przepływu takich danych oraz uchylenia dyrektywy 95/46/WE – zwane dalej „RODO”. </w:t>
      </w:r>
    </w:p>
    <w:p w14:paraId="4F0B91CD" w14:textId="77777777" w:rsidR="0019608F" w:rsidRPr="00F3042B" w:rsidRDefault="0019608F" w:rsidP="0019608F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2.   Zamawiający przetwarza dane osobowe: </w:t>
      </w:r>
    </w:p>
    <w:p w14:paraId="09E53A38" w14:textId="6F489713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1) pracownika Wykonawcy w tym koordynatora </w:t>
      </w:r>
      <w:r w:rsidR="006F3241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mowy w zakresie: imię i nazwisko, adres </w:t>
      </w:r>
    </w:p>
    <w:p w14:paraId="39F73A87" w14:textId="77777777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e-mail, telefon, </w:t>
      </w:r>
    </w:p>
    <w:p w14:paraId="5C8D321F" w14:textId="670729A5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2) pracownika Zamawiającego (koordynatora </w:t>
      </w:r>
      <w:r w:rsidR="006F3241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mowy) w zakresie: imię i nazwisko, adres </w:t>
      </w:r>
    </w:p>
    <w:p w14:paraId="2FC8AA60" w14:textId="77777777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e-mail, telefon. </w:t>
      </w:r>
    </w:p>
    <w:p w14:paraId="403CF9EB" w14:textId="77777777" w:rsidR="0019608F" w:rsidRPr="00F3042B" w:rsidRDefault="0019608F" w:rsidP="0019608F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3.   Wykonawca zobowiązuje się przetwarzać dane zgodnie z RODO, w tym: </w:t>
      </w:r>
    </w:p>
    <w:p w14:paraId="7E4C8C6D" w14:textId="77777777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1) 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59B42C8E" w14:textId="77777777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2) zachować poufność, integralność, dostępność i odporność systemów przetwarzania. </w:t>
      </w:r>
    </w:p>
    <w:p w14:paraId="701E2045" w14:textId="77777777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3) zachować zdolność do szybkiego przywrócenia funkcjonalności systemów przetwarzania i danych osobowych. </w:t>
      </w:r>
    </w:p>
    <w:p w14:paraId="4EC8EB5B" w14:textId="77777777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4) regularnie testować, mierzyć i oceniać skuteczność organizacyjnych i technicznych środków mających zapewnić bezpieczeństwo przetwarzania danych osobowych. </w:t>
      </w:r>
    </w:p>
    <w:p w14:paraId="0CF9D84E" w14:textId="77777777" w:rsidR="0019608F" w:rsidRPr="00F3042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 xml:space="preserve">5) dopuszczać do przetwarzania tylko osoby upoważnione do przetwarzania danych osobowych oraz prowadzić ich ewidencję. </w:t>
      </w:r>
    </w:p>
    <w:p w14:paraId="67EBDE6F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42B">
        <w:rPr>
          <w:rFonts w:ascii="Arial" w:hAnsi="Arial" w:cs="Arial"/>
          <w:bCs/>
          <w:color w:val="000000" w:themeColor="text1"/>
          <w:sz w:val="22"/>
          <w:szCs w:val="22"/>
        </w:rPr>
        <w:t>6) zobowiązać upoważnione do przetwarzania danych osobowych osoby do zachowania w tajemnicy przetwarzanych przez nich danych osobowych i sposobów ich zabezpieczeń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5EC127B5" w14:textId="093F3901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7) z uwzględnieniem ust. 10 poniżej Wykonawca zobowiązuje się nie korzystać z usług innego podmiotu przetwarzającego bez pisemnej zgody Zamawiającego, na te uprawnione inne podmioty przetwarzające przez Zamawiającego Wykonawca nakłada prawa i obowiązki niemniejsze niż określone w </w:t>
      </w:r>
      <w:r w:rsidR="0064449E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mowie. </w:t>
      </w:r>
    </w:p>
    <w:p w14:paraId="331D2D5C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8) informować niezwłocznie Zamawiającego o naruszeniach danych osobowych, a w przypadku wystąpienia zwłoki przedłożyć uzasadnienie jej wystąpienia. </w:t>
      </w:r>
    </w:p>
    <w:p w14:paraId="0161FDC3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9) informować Zamawiającego o kontrolach przeprowadzonych przez upoważnione do nich instytucje oraz wykazanych w ich wyniku niezgodnościach przetwarzania danych osobowych. </w:t>
      </w:r>
    </w:p>
    <w:p w14:paraId="2750E56D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10) zapewnić bezpieczeństwo przetwarzania danych osobowych oraz wdrażać zalecenia wskazane w wyniku wyżej wymienionych kontroli. </w:t>
      </w:r>
    </w:p>
    <w:p w14:paraId="657E5A4B" w14:textId="4F30CF7B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11) zwrócić powierzone dane osobowe po zakończeniu </w:t>
      </w:r>
      <w:r w:rsidR="0064449E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mowy oraz usunąć je ze swoich systemów i nośników. </w:t>
      </w:r>
    </w:p>
    <w:p w14:paraId="3B5AD077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12) zachować w tajemnicy powierzone dane osobowe oraz środki ich ochrony. </w:t>
      </w:r>
    </w:p>
    <w:p w14:paraId="25FC45E4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13) udostępnić Zamawiającemu wszelkie niezbędne informacje do wykazania zgodności </w:t>
      </w:r>
    </w:p>
    <w:p w14:paraId="5A11FB71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przetwarzania danych osobowych z RODO. </w:t>
      </w:r>
    </w:p>
    <w:p w14:paraId="7EE8000E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14) udostępnić Zamawiającemu wszelkie niezbędne informacje do spełnienia obowiązku informacyjnego oraz realizować prawa i obowiązki osób fizycznych, których dane osobowe dotyczą. </w:t>
      </w:r>
    </w:p>
    <w:p w14:paraId="25570968" w14:textId="77777777" w:rsidR="0019608F" w:rsidRPr="00F3227B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15) umożliwiać Zamawiającemu lub osobom przez niego upoważnionym przeprowadzenie audytów zgodności przetwarzania danych osobowych i przyczyniać się do nich. </w:t>
      </w:r>
    </w:p>
    <w:p w14:paraId="1710990D" w14:textId="77777777" w:rsidR="0019608F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16) udzielać na żądanie Zamawiającego wszelkich informacji dotyczących przetwarzania danych osobowych. </w:t>
      </w:r>
    </w:p>
    <w:p w14:paraId="72CC3906" w14:textId="77777777" w:rsidR="0019608F" w:rsidRPr="00F3227B" w:rsidRDefault="0019608F" w:rsidP="0019608F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4.   </w:t>
      </w: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t xml:space="preserve">W miarę możliwości Wykonawca pomaga Zamawiającemu w niezbędnym zakresie </w:t>
      </w:r>
    </w:p>
    <w:p w14:paraId="1FB488F4" w14:textId="77777777" w:rsidR="0019608F" w:rsidRPr="007778D6" w:rsidRDefault="0019608F" w:rsidP="0019608F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227B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wywiązać się z obowiązku odpowiadania na żądania osoby, której dane dotyczą oraz wywiązywania się z obowiązków określonych w art. 32-36 RODO.</w:t>
      </w:r>
    </w:p>
    <w:p w14:paraId="6BF6B029" w14:textId="77777777" w:rsidR="0019608F" w:rsidRPr="007778D6" w:rsidRDefault="0019608F" w:rsidP="0019608F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zobowiązuje się do prowadzenia rejestru wszystkich kategorii czynności przetwarzania danych osobowych dokonywanych w imieniu Zamawiającego. </w:t>
      </w:r>
    </w:p>
    <w:p w14:paraId="71D10595" w14:textId="4C1C1C2A" w:rsidR="0019608F" w:rsidRPr="007778D6" w:rsidRDefault="0019608F" w:rsidP="0019608F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odpowiada za szkody majątkowe lub niemajątkowe jakie powstały wobec Zamawiającego lub osób trzecich w wyniku przetwarzania danych osobowych niezgodnego z </w:t>
      </w:r>
      <w:r w:rsidR="002E1AC3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 xml:space="preserve">mową lub obowiązkami nałożonymi przez ustawy lub RODO oraz w wyniku działania poza zgodnymi z prawem instrukcjami Zamawiającego lub wbrew tym instrukcjom. </w:t>
      </w:r>
    </w:p>
    <w:p w14:paraId="7AD02C85" w14:textId="00E5B019" w:rsidR="0019608F" w:rsidRPr="007778D6" w:rsidRDefault="0019608F" w:rsidP="0019608F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zobowiązuje się do zachowania tajemnicy informacji pozyskanych w trakcie wykonywania Przedmiotu </w:t>
      </w:r>
      <w:r w:rsidR="002E1AC3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 xml:space="preserve">mowy i nieujawniania ich bez zgody Zamawiającego. Zachowanie poufności obowiązuje również po zakończeniu realizacji niniejszej </w:t>
      </w:r>
      <w:r w:rsidR="002E1AC3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 xml:space="preserve">mowy. </w:t>
      </w:r>
    </w:p>
    <w:p w14:paraId="1F48F336" w14:textId="77777777" w:rsidR="0019608F" w:rsidRPr="007778D6" w:rsidRDefault="0019608F" w:rsidP="0019608F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oświadcza, że zapoznał się z RODO i będzie przestrzegał zapisów w nim ujętych z należytą skrupulatnością i szczególną starannością. </w:t>
      </w:r>
    </w:p>
    <w:p w14:paraId="4CA73310" w14:textId="77777777" w:rsidR="0019608F" w:rsidRPr="007778D6" w:rsidRDefault="0019608F" w:rsidP="0019608F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Wykonawca oświadcza, że jest świadom sankcji grożących z tytułu naruszenia przepisów prawa w tym podlegania odpowiedzialności karnej. </w:t>
      </w:r>
    </w:p>
    <w:p w14:paraId="455EBB7D" w14:textId="515E8805" w:rsidR="0019608F" w:rsidRDefault="0019608F" w:rsidP="0019608F">
      <w:pPr>
        <w:pStyle w:val="Akapitzlist"/>
        <w:numPr>
          <w:ilvl w:val="0"/>
          <w:numId w:val="52"/>
        </w:numPr>
        <w:spacing w:line="271" w:lineRule="auto"/>
        <w:jc w:val="both"/>
        <w:rPr>
          <w:rFonts w:ascii="Arial" w:hAnsi="Arial" w:cs="Arial"/>
          <w:bCs/>
          <w:color w:val="000000" w:themeColor="text1"/>
        </w:rPr>
      </w:pPr>
      <w:r w:rsidRPr="007778D6">
        <w:rPr>
          <w:rFonts w:ascii="Arial" w:hAnsi="Arial" w:cs="Arial"/>
          <w:bCs/>
          <w:color w:val="000000" w:themeColor="text1"/>
        </w:rPr>
        <w:t xml:space="preserve">Zamawiający wyraża ogólną zgodę na korzystanie przez Wykonawcę z usług innych podmiotów w zakresie powierzonego przetwarzania danych osobowych, o ile Wykonawca poinformuje Zamawiającego na piśmie o tych podmiotach z wyprzedzeniem a Zamawiający nie wniesie zastrzeżeń co do korzystania z ich usług. Na podmioty, o których mowa w zdaniu poprzedzającym, Wykonawca nakłada prawa i obowiązki nie mniejsze niż określone w niniejszej </w:t>
      </w:r>
      <w:r w:rsidR="00B208E2">
        <w:rPr>
          <w:rFonts w:ascii="Arial" w:hAnsi="Arial" w:cs="Arial"/>
          <w:bCs/>
          <w:color w:val="000000" w:themeColor="text1"/>
        </w:rPr>
        <w:t>u</w:t>
      </w:r>
      <w:r w:rsidRPr="007778D6">
        <w:rPr>
          <w:rFonts w:ascii="Arial" w:hAnsi="Arial" w:cs="Arial"/>
          <w:bCs/>
          <w:color w:val="000000" w:themeColor="text1"/>
        </w:rPr>
        <w:t>mowie.</w:t>
      </w:r>
    </w:p>
    <w:p w14:paraId="7472837F" w14:textId="77777777" w:rsidR="006A280A" w:rsidRPr="00881691" w:rsidRDefault="006A280A" w:rsidP="00E84439">
      <w:pPr>
        <w:pStyle w:val="Akapitzlist"/>
        <w:spacing w:after="60" w:line="240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70BD4002" w14:textId="77777777" w:rsidR="009159AA" w:rsidRPr="00881691" w:rsidRDefault="007C7C86" w:rsidP="00881691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u w:val="single"/>
        </w:rPr>
      </w:pPr>
      <w:r w:rsidRPr="00881691">
        <w:rPr>
          <w:rFonts w:ascii="Arial" w:hAnsi="Arial" w:cs="Arial"/>
          <w:b/>
          <w:u w:val="single"/>
        </w:rPr>
        <w:t>POSTANOWIENIA KOŃCOWE</w:t>
      </w:r>
    </w:p>
    <w:p w14:paraId="274D916D" w14:textId="333D0AAB" w:rsidR="0034244A" w:rsidRPr="00881691" w:rsidRDefault="00BD62EA" w:rsidP="00881691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881691">
        <w:rPr>
          <w:rFonts w:ascii="Arial" w:hAnsi="Arial" w:cs="Arial"/>
          <w:b/>
          <w:bCs/>
        </w:rPr>
        <w:t xml:space="preserve">§ </w:t>
      </w:r>
      <w:r w:rsidR="002E23AC">
        <w:rPr>
          <w:rFonts w:ascii="Arial" w:hAnsi="Arial" w:cs="Arial"/>
          <w:b/>
          <w:bCs/>
        </w:rPr>
        <w:t>1</w:t>
      </w:r>
      <w:r w:rsidR="00C33CE2">
        <w:rPr>
          <w:rFonts w:ascii="Arial" w:hAnsi="Arial" w:cs="Arial"/>
          <w:b/>
          <w:bCs/>
        </w:rPr>
        <w:t>7</w:t>
      </w:r>
    </w:p>
    <w:p w14:paraId="3103D49D" w14:textId="2F30BB8A" w:rsidR="008F5CCE" w:rsidRPr="008F5CCE" w:rsidRDefault="008F5CCE" w:rsidP="008F5CCE">
      <w:pPr>
        <w:pStyle w:val="Akapitzlis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8F5CCE">
        <w:rPr>
          <w:rFonts w:ascii="Arial" w:hAnsi="Arial" w:cs="Arial"/>
        </w:rPr>
        <w:t xml:space="preserve">Informacje i materiały uzyskane w związku z realizacją niniejszej </w:t>
      </w:r>
      <w:r w:rsidR="00EC50DA">
        <w:rPr>
          <w:rFonts w:ascii="Arial" w:hAnsi="Arial" w:cs="Arial"/>
        </w:rPr>
        <w:t>u</w:t>
      </w:r>
      <w:r w:rsidRPr="008F5CCE">
        <w:rPr>
          <w:rFonts w:ascii="Arial" w:hAnsi="Arial" w:cs="Arial"/>
        </w:rPr>
        <w:t xml:space="preserve">mowy traktowane są jako tajemnica przedsiębiorstwa w rozumieniu Ustawy z dnia 16 kwietnia 1993 r. o  zwalczaniu nieuczciwej konkurencji (tekst jednolity: Dz. U. z 2022 r., poz. 1233). </w:t>
      </w:r>
    </w:p>
    <w:p w14:paraId="7B005DD4" w14:textId="000C4E92" w:rsidR="008F5CCE" w:rsidRPr="008F5CCE" w:rsidRDefault="008F5CCE" w:rsidP="008F5CCE">
      <w:pPr>
        <w:pStyle w:val="Akapitzlis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8F5CCE">
        <w:rPr>
          <w:rFonts w:ascii="Arial" w:hAnsi="Arial" w:cs="Arial"/>
        </w:rPr>
        <w:t xml:space="preserve">Udostępnienie ich podmiotom trzecim niezwiązanym z realizacją </w:t>
      </w:r>
      <w:r w:rsidR="00BB43C2">
        <w:rPr>
          <w:rFonts w:ascii="Arial" w:hAnsi="Arial" w:cs="Arial"/>
        </w:rPr>
        <w:t>u</w:t>
      </w:r>
      <w:r w:rsidRPr="008F5CCE">
        <w:rPr>
          <w:rFonts w:ascii="Arial" w:hAnsi="Arial" w:cs="Arial"/>
        </w:rPr>
        <w:t xml:space="preserve">mowy może mieć miejsce wyłącznie w sytuacji dochodzenia praw związanych z realizacją </w:t>
      </w:r>
      <w:r w:rsidR="00BB43C2">
        <w:rPr>
          <w:rFonts w:ascii="Arial" w:hAnsi="Arial" w:cs="Arial"/>
        </w:rPr>
        <w:t>u</w:t>
      </w:r>
      <w:r w:rsidRPr="008F5CCE">
        <w:rPr>
          <w:rFonts w:ascii="Arial" w:hAnsi="Arial" w:cs="Arial"/>
        </w:rPr>
        <w:t>mowy lub w przypadku uzyskania pisemnej zgody Zamawiającego.</w:t>
      </w:r>
    </w:p>
    <w:p w14:paraId="581C8334" w14:textId="33F1404B" w:rsidR="008F5CCE" w:rsidRPr="008F5CCE" w:rsidRDefault="008F5CCE" w:rsidP="008F5CCE">
      <w:pPr>
        <w:pStyle w:val="Akapitzlis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8F5CCE">
        <w:rPr>
          <w:rFonts w:ascii="Arial" w:hAnsi="Arial" w:cs="Arial"/>
        </w:rPr>
        <w:t xml:space="preserve">Wykonawca nie może bez pisemnej zgody Zamawiającego przenieść swoich wierzytelności wynikających z niniejszej </w:t>
      </w:r>
      <w:r w:rsidR="00E462F1">
        <w:rPr>
          <w:rFonts w:ascii="Arial" w:hAnsi="Arial" w:cs="Arial"/>
        </w:rPr>
        <w:t>u</w:t>
      </w:r>
      <w:r w:rsidRPr="008F5CCE">
        <w:rPr>
          <w:rFonts w:ascii="Arial" w:hAnsi="Arial" w:cs="Arial"/>
        </w:rPr>
        <w:t>mowy na osobę trzecią (tj. dokonać przelewu wierzytelności).</w:t>
      </w:r>
    </w:p>
    <w:p w14:paraId="58E23F06" w14:textId="290E4DE0" w:rsidR="008F5CCE" w:rsidRPr="008F5CCE" w:rsidRDefault="008F5CCE" w:rsidP="008F5CCE">
      <w:pPr>
        <w:pStyle w:val="Akapitzlis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8F5CCE">
        <w:rPr>
          <w:rFonts w:ascii="Arial" w:hAnsi="Arial" w:cs="Arial"/>
        </w:rPr>
        <w:t xml:space="preserve">Spory mogące wyniknąć w związku z wykonaniem </w:t>
      </w:r>
      <w:r w:rsidR="00E462F1">
        <w:rPr>
          <w:rFonts w:ascii="Arial" w:hAnsi="Arial" w:cs="Arial"/>
        </w:rPr>
        <w:t>u</w:t>
      </w:r>
      <w:r w:rsidRPr="008F5CCE">
        <w:rPr>
          <w:rFonts w:ascii="Arial" w:hAnsi="Arial" w:cs="Arial"/>
        </w:rPr>
        <w:t>mowy, Strony będą się starały rozstrzygnąć w drodze negocjacji. W przypadku nie osiągnięcia porozumienia, Strony poddadzą spór rozstrzygnięciu sądu właściwego miejscowo dla siedziby Zamawiającego.</w:t>
      </w:r>
    </w:p>
    <w:p w14:paraId="7A98C0E9" w14:textId="380F0D9C" w:rsidR="008F5CCE" w:rsidRDefault="008F5CCE" w:rsidP="008F5CCE">
      <w:pPr>
        <w:pStyle w:val="Akapitzlis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8F5CCE">
        <w:rPr>
          <w:rFonts w:ascii="Arial" w:hAnsi="Arial" w:cs="Arial"/>
        </w:rPr>
        <w:t xml:space="preserve">Prawem właściwym dla </w:t>
      </w:r>
      <w:r w:rsidR="009D469B">
        <w:rPr>
          <w:rFonts w:ascii="Arial" w:hAnsi="Arial" w:cs="Arial"/>
        </w:rPr>
        <w:t>u</w:t>
      </w:r>
      <w:r w:rsidRPr="008F5CCE">
        <w:rPr>
          <w:rFonts w:ascii="Arial" w:hAnsi="Arial" w:cs="Arial"/>
        </w:rPr>
        <w:t xml:space="preserve">mowy jest prawo polskie. W sprawach nieuregulowanych niniejszą </w:t>
      </w:r>
      <w:r w:rsidR="00032AA5">
        <w:rPr>
          <w:rFonts w:ascii="Arial" w:hAnsi="Arial" w:cs="Arial"/>
        </w:rPr>
        <w:t>u</w:t>
      </w:r>
      <w:r w:rsidRPr="008F5CCE">
        <w:rPr>
          <w:rFonts w:ascii="Arial" w:hAnsi="Arial" w:cs="Arial"/>
        </w:rPr>
        <w:t>mową mają zastosowanie powszechnie obowiązujące przepisy prawa, a w szczególności ustawy z dnia 23 kwietnia 1964 r. Kodeks cywilny (tekst jednolity: Dz. U. z 2024r., poz. 1061)</w:t>
      </w:r>
      <w:r w:rsidR="00BA1AB5">
        <w:rPr>
          <w:rFonts w:ascii="Arial" w:hAnsi="Arial" w:cs="Arial"/>
        </w:rPr>
        <w:t>.</w:t>
      </w:r>
    </w:p>
    <w:p w14:paraId="40FBBA04" w14:textId="77777777" w:rsidR="00BA1AB5" w:rsidRPr="00BA1AB5" w:rsidRDefault="00BA1AB5" w:rsidP="00BA1AB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1AB5">
        <w:rPr>
          <w:rFonts w:ascii="Arial" w:hAnsi="Arial" w:cs="Arial"/>
        </w:rPr>
        <w:t>Umowę zawarto z wyłączeniem stosowania przepisów ustawy z dnia 11 września 2019 r. Prawo zamówień publicznych (tekst jednolity: Dz. U. z 2024, poz. 1320 ze zm.).</w:t>
      </w:r>
    </w:p>
    <w:p w14:paraId="512DB4E3" w14:textId="12CF518D" w:rsidR="008F5CCE" w:rsidRDefault="008F5CCE" w:rsidP="00BA1AB5">
      <w:pPr>
        <w:pStyle w:val="Akapitzlis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BA1AB5">
        <w:rPr>
          <w:rFonts w:ascii="Arial" w:hAnsi="Arial" w:cs="Arial"/>
        </w:rPr>
        <w:t xml:space="preserve">Załączniki stanowią integralną część </w:t>
      </w:r>
      <w:r w:rsidR="005B34B0">
        <w:rPr>
          <w:rFonts w:ascii="Arial" w:hAnsi="Arial" w:cs="Arial"/>
        </w:rPr>
        <w:t>u</w:t>
      </w:r>
      <w:r w:rsidRPr="00BA1AB5">
        <w:rPr>
          <w:rFonts w:ascii="Arial" w:hAnsi="Arial" w:cs="Arial"/>
        </w:rPr>
        <w:t>mowy.</w:t>
      </w:r>
    </w:p>
    <w:p w14:paraId="59AF06EE" w14:textId="77777777" w:rsidR="00A01FA2" w:rsidRPr="00A01FA2" w:rsidRDefault="00A01FA2" w:rsidP="00A01FA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01FA2">
        <w:rPr>
          <w:rFonts w:ascii="Arial" w:hAnsi="Arial" w:cs="Arial"/>
        </w:rPr>
        <w:t>Umowę sporządzono w 3 egzemplarzach: 2 egz. dla Zamawiającego, 1 egz. dla Wykonawcy./Umowę sporządzono w postaci elektronicznej i opatrzono kwalifikowanymi podpisami elektronicznymi. (w zależności od wyboru Stron).</w:t>
      </w:r>
    </w:p>
    <w:p w14:paraId="2E9A1921" w14:textId="77777777" w:rsidR="009A4E8A" w:rsidRPr="00B828D9" w:rsidRDefault="009A4E8A" w:rsidP="00B828D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9444736" w14:textId="77777777" w:rsidR="004672F9" w:rsidRPr="00881691" w:rsidRDefault="004672F9" w:rsidP="00881691">
      <w:pPr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 w:rsidRPr="00881691">
        <w:rPr>
          <w:rFonts w:ascii="Arial" w:hAnsi="Arial" w:cs="Arial"/>
          <w:sz w:val="22"/>
          <w:szCs w:val="22"/>
          <w:u w:val="single"/>
        </w:rPr>
        <w:t>Załączniki: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24"/>
        <w:gridCol w:w="1960"/>
        <w:gridCol w:w="7155"/>
      </w:tblGrid>
      <w:tr w:rsidR="008644E4" w:rsidRPr="00881691" w14:paraId="71915179" w14:textId="77777777" w:rsidTr="00B22F49">
        <w:tc>
          <w:tcPr>
            <w:tcW w:w="524" w:type="dxa"/>
          </w:tcPr>
          <w:p w14:paraId="7103724D" w14:textId="0AF0CC1B" w:rsidR="00475E94" w:rsidRPr="00881691" w:rsidRDefault="00283C05" w:rsidP="0088169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5E94" w:rsidRPr="008816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60" w:type="dxa"/>
          </w:tcPr>
          <w:p w14:paraId="2C44E8F0" w14:textId="302793C2" w:rsidR="00475E94" w:rsidRPr="0039654F" w:rsidRDefault="0004114E" w:rsidP="00881691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54F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  <w:r w:rsidR="00475E94" w:rsidRPr="0039654F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</w:p>
        </w:tc>
        <w:tc>
          <w:tcPr>
            <w:tcW w:w="7155" w:type="dxa"/>
          </w:tcPr>
          <w:p w14:paraId="6AA9077E" w14:textId="77777777" w:rsidR="00475E94" w:rsidRPr="0039654F" w:rsidRDefault="00475E94" w:rsidP="0088169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54F">
              <w:rPr>
                <w:rFonts w:ascii="Arial" w:hAnsi="Arial" w:cs="Arial"/>
                <w:sz w:val="22"/>
                <w:szCs w:val="22"/>
              </w:rPr>
              <w:t>Lokalizacja Urządzeń;</w:t>
            </w:r>
          </w:p>
        </w:tc>
      </w:tr>
      <w:tr w:rsidR="00475E94" w:rsidRPr="00881691" w14:paraId="54DB6637" w14:textId="77777777" w:rsidTr="00B22F49">
        <w:tc>
          <w:tcPr>
            <w:tcW w:w="524" w:type="dxa"/>
          </w:tcPr>
          <w:p w14:paraId="6EEF93F4" w14:textId="0101F0DD" w:rsidR="00475E94" w:rsidRPr="00881691" w:rsidRDefault="00283C05" w:rsidP="0088169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475E94" w:rsidRPr="008816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60" w:type="dxa"/>
          </w:tcPr>
          <w:p w14:paraId="780BE15D" w14:textId="0C4EF2B8" w:rsidR="00475E94" w:rsidRPr="0039654F" w:rsidRDefault="00C04D9F" w:rsidP="00881691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54F">
              <w:rPr>
                <w:rFonts w:ascii="Arial" w:hAnsi="Arial" w:cs="Arial"/>
                <w:b/>
                <w:sz w:val="22"/>
                <w:szCs w:val="22"/>
              </w:rPr>
              <w:t>Załącznik nr 2</w:t>
            </w:r>
            <w:r w:rsidR="00475E94" w:rsidRPr="0039654F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</w:p>
        </w:tc>
        <w:tc>
          <w:tcPr>
            <w:tcW w:w="7155" w:type="dxa"/>
          </w:tcPr>
          <w:p w14:paraId="7AD19203" w14:textId="71567C3C" w:rsidR="00475E94" w:rsidRPr="0039654F" w:rsidRDefault="00475E94" w:rsidP="00881691">
            <w:pPr>
              <w:spacing w:after="60"/>
              <w:ind w:left="-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54F">
              <w:rPr>
                <w:rFonts w:ascii="Arial" w:hAnsi="Arial" w:cs="Arial"/>
                <w:sz w:val="22"/>
                <w:szCs w:val="22"/>
              </w:rPr>
              <w:t xml:space="preserve">Procedura dopuszczenia do pracy firm zewnętrznych działających na terenie obiektu szpitala przy ul. Fieldorfa 2 na zlecenie spółki </w:t>
            </w:r>
            <w:r w:rsidR="00A25F78">
              <w:rPr>
                <w:rFonts w:ascii="Arial" w:hAnsi="Arial" w:cs="Arial"/>
                <w:sz w:val="22"/>
                <w:szCs w:val="22"/>
              </w:rPr>
              <w:t>Inwestycje Dolnośląskie</w:t>
            </w:r>
            <w:r w:rsidRPr="0039654F">
              <w:rPr>
                <w:rFonts w:ascii="Arial" w:hAnsi="Arial" w:cs="Arial"/>
                <w:sz w:val="22"/>
                <w:szCs w:val="22"/>
              </w:rPr>
              <w:t xml:space="preserve"> – Dział Eksploatacyjny.</w:t>
            </w:r>
          </w:p>
        </w:tc>
      </w:tr>
    </w:tbl>
    <w:p w14:paraId="7FED1FD2" w14:textId="77777777" w:rsidR="00215BFF" w:rsidRDefault="00215BFF" w:rsidP="00881691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611894A" w14:textId="77777777" w:rsidR="0095745E" w:rsidRPr="00881691" w:rsidRDefault="0095745E" w:rsidP="00881691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6EAC54F" w14:textId="75197204" w:rsidR="003D4697" w:rsidRDefault="003D4697" w:rsidP="00881691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81691">
        <w:rPr>
          <w:rFonts w:ascii="Arial" w:hAnsi="Arial" w:cs="Arial"/>
          <w:b/>
          <w:sz w:val="22"/>
          <w:szCs w:val="22"/>
        </w:rPr>
        <w:t>ZAMAWIAJĄCY:</w:t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="00A13BD6" w:rsidRPr="00881691">
        <w:rPr>
          <w:rFonts w:ascii="Arial" w:hAnsi="Arial" w:cs="Arial"/>
          <w:b/>
          <w:sz w:val="22"/>
          <w:szCs w:val="22"/>
        </w:rPr>
        <w:tab/>
      </w:r>
      <w:r w:rsidRPr="00881691">
        <w:rPr>
          <w:rFonts w:ascii="Arial" w:hAnsi="Arial" w:cs="Arial"/>
          <w:b/>
          <w:sz w:val="22"/>
          <w:szCs w:val="22"/>
        </w:rPr>
        <w:t>WYKONAWCA:</w:t>
      </w:r>
    </w:p>
    <w:p w14:paraId="6C37E9BA" w14:textId="5E82824D" w:rsidR="006501AF" w:rsidRDefault="00650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CC1914C" w14:textId="77777777" w:rsidR="00B05DA1" w:rsidRDefault="00B05DA1" w:rsidP="00B05DA1">
      <w:pPr>
        <w:spacing w:after="60"/>
        <w:rPr>
          <w:rFonts w:ascii="Arial" w:hAnsi="Arial" w:cs="Arial"/>
          <w:bCs/>
          <w:sz w:val="20"/>
        </w:rPr>
      </w:pPr>
    </w:p>
    <w:p w14:paraId="3219E7F7" w14:textId="77777777" w:rsidR="00B05DA1" w:rsidRDefault="00B05DA1" w:rsidP="006501AF">
      <w:pPr>
        <w:spacing w:after="60"/>
        <w:jc w:val="right"/>
        <w:rPr>
          <w:rFonts w:ascii="Arial" w:hAnsi="Arial" w:cs="Arial"/>
          <w:bCs/>
          <w:sz w:val="20"/>
        </w:rPr>
      </w:pPr>
    </w:p>
    <w:p w14:paraId="4FCDB5A3" w14:textId="48EFC9B4" w:rsidR="00283C05" w:rsidRPr="00FF5305" w:rsidRDefault="006501AF" w:rsidP="006501AF">
      <w:pPr>
        <w:spacing w:after="60"/>
        <w:jc w:val="right"/>
        <w:rPr>
          <w:rFonts w:ascii="Arial" w:hAnsi="Arial" w:cs="Arial"/>
          <w:bCs/>
          <w:sz w:val="20"/>
        </w:rPr>
      </w:pPr>
      <w:r w:rsidRPr="00FF5305">
        <w:rPr>
          <w:rFonts w:ascii="Arial" w:hAnsi="Arial" w:cs="Arial"/>
          <w:bCs/>
          <w:sz w:val="20"/>
        </w:rPr>
        <w:t>Załącznik nr 1 do umowy</w:t>
      </w:r>
    </w:p>
    <w:p w14:paraId="786734D5" w14:textId="2A62C0F9" w:rsidR="006501AF" w:rsidRDefault="006501AF" w:rsidP="006501AF">
      <w:pPr>
        <w:spacing w:after="60"/>
        <w:jc w:val="right"/>
        <w:rPr>
          <w:rFonts w:ascii="Arial" w:hAnsi="Arial" w:cs="Arial"/>
          <w:b/>
          <w:sz w:val="22"/>
          <w:szCs w:val="22"/>
        </w:rPr>
      </w:pPr>
    </w:p>
    <w:p w14:paraId="2991D205" w14:textId="1B1D94E8" w:rsidR="006501AF" w:rsidRDefault="006501AF" w:rsidP="006501AF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4457B2">
        <w:rPr>
          <w:rFonts w:ascii="Arial" w:hAnsi="Arial" w:cs="Arial"/>
          <w:b/>
          <w:sz w:val="22"/>
          <w:szCs w:val="22"/>
        </w:rPr>
        <w:t>LOKALIZACJA URZĄDZEŃ</w:t>
      </w:r>
    </w:p>
    <w:p w14:paraId="58E6384F" w14:textId="328B8D10" w:rsidR="004457B2" w:rsidRDefault="004457B2" w:rsidP="006501AF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2EAF731C" w14:textId="6A1D9CC4" w:rsidR="004457B2" w:rsidRPr="004457B2" w:rsidRDefault="004457B2" w:rsidP="004457B2">
      <w:pPr>
        <w:spacing w:after="60"/>
        <w:rPr>
          <w:rFonts w:ascii="Arial" w:hAnsi="Arial" w:cs="Arial"/>
          <w:sz w:val="22"/>
          <w:szCs w:val="22"/>
        </w:rPr>
      </w:pPr>
      <w:r w:rsidRPr="004457B2">
        <w:rPr>
          <w:rFonts w:ascii="Arial" w:hAnsi="Arial" w:cs="Arial"/>
          <w:sz w:val="22"/>
          <w:szCs w:val="22"/>
        </w:rPr>
        <w:t>Lokalizacja przepompowni i separatorów na terenie zewnętrznym szpitala</w:t>
      </w:r>
    </w:p>
    <w:p w14:paraId="0C083300" w14:textId="31993708" w:rsidR="008D7627" w:rsidRDefault="008D7627" w:rsidP="006501AF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5DE0F1F1" w14:textId="4134EE67" w:rsidR="008D7627" w:rsidRDefault="00B05DA1" w:rsidP="006501AF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6AAAFD3" wp14:editId="7D27F349">
            <wp:extent cx="5760085" cy="78314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BF11" w14:textId="77777777" w:rsidR="00B05DA1" w:rsidRDefault="00B05DA1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</w:p>
    <w:p w14:paraId="1209203D" w14:textId="77777777" w:rsidR="00B05DA1" w:rsidRDefault="00B05DA1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</w:p>
    <w:p w14:paraId="11BE54CB" w14:textId="77777777" w:rsidR="00C162F5" w:rsidRDefault="00C162F5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</w:p>
    <w:p w14:paraId="7F0430EB" w14:textId="77777777" w:rsidR="00C162F5" w:rsidRDefault="00C162F5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</w:p>
    <w:p w14:paraId="453CE791" w14:textId="77777777" w:rsidR="00C162F5" w:rsidRDefault="00C162F5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</w:p>
    <w:p w14:paraId="4460E3FF" w14:textId="77777777" w:rsidR="00C162F5" w:rsidRDefault="00C162F5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</w:p>
    <w:p w14:paraId="2658FD9F" w14:textId="77777777" w:rsidR="00C162F5" w:rsidRDefault="00C162F5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</w:p>
    <w:p w14:paraId="03CD717C" w14:textId="54178BBF" w:rsidR="00283C05" w:rsidRPr="00D570F2" w:rsidRDefault="00283C05" w:rsidP="00283C05">
      <w:pPr>
        <w:jc w:val="right"/>
        <w:rPr>
          <w:rFonts w:ascii="Arial" w:eastAsia="Calibri" w:hAnsi="Arial" w:cs="Arial"/>
          <w:bCs/>
          <w:sz w:val="20"/>
          <w:lang w:eastAsia="en-US"/>
        </w:rPr>
      </w:pPr>
      <w:r w:rsidRPr="00D570F2">
        <w:rPr>
          <w:rFonts w:ascii="Arial" w:eastAsia="Calibri" w:hAnsi="Arial" w:cs="Arial"/>
          <w:bCs/>
          <w:sz w:val="20"/>
          <w:lang w:eastAsia="en-US"/>
        </w:rPr>
        <w:lastRenderedPageBreak/>
        <w:t xml:space="preserve">Załącznik nr </w:t>
      </w:r>
      <w:r w:rsidR="006501AF" w:rsidRPr="00D570F2">
        <w:rPr>
          <w:rFonts w:ascii="Arial" w:eastAsia="Calibri" w:hAnsi="Arial" w:cs="Arial"/>
          <w:bCs/>
          <w:sz w:val="20"/>
          <w:lang w:eastAsia="en-US"/>
        </w:rPr>
        <w:t>2</w:t>
      </w:r>
      <w:r w:rsidRPr="00D570F2">
        <w:rPr>
          <w:rFonts w:ascii="Arial" w:eastAsia="Calibri" w:hAnsi="Arial" w:cs="Arial"/>
          <w:bCs/>
          <w:sz w:val="20"/>
          <w:lang w:eastAsia="en-US"/>
        </w:rPr>
        <w:t xml:space="preserve"> do umowy</w:t>
      </w:r>
    </w:p>
    <w:p w14:paraId="7A0F6B07" w14:textId="77777777" w:rsidR="00C162F5" w:rsidRPr="006501AF" w:rsidRDefault="00C162F5" w:rsidP="00D653F9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064AC4A" w14:textId="7D0BADB5" w:rsidR="00D653F9" w:rsidRDefault="00FF5305" w:rsidP="00D653F9">
      <w:pPr>
        <w:spacing w:after="160" w:line="259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FF5305">
        <w:rPr>
          <w:rFonts w:ascii="Arial" w:eastAsia="Calibri" w:hAnsi="Arial" w:cs="Arial"/>
          <w:b/>
          <w:szCs w:val="24"/>
          <w:lang w:eastAsia="en-US"/>
        </w:rPr>
        <w:t xml:space="preserve">Procedura dopuszczenia do pracy firm zewnętrznych, </w:t>
      </w:r>
      <w:r w:rsidRPr="00FF5305">
        <w:rPr>
          <w:rFonts w:ascii="Arial" w:eastAsia="Calibri" w:hAnsi="Arial" w:cs="Arial"/>
          <w:b/>
          <w:szCs w:val="24"/>
          <w:lang w:eastAsia="en-US"/>
        </w:rPr>
        <w:br/>
        <w:t xml:space="preserve">działających na terenie obiektu szpitala przy ul. Fieldorfa 2 </w:t>
      </w:r>
      <w:r w:rsidRPr="00FF5305">
        <w:rPr>
          <w:rFonts w:ascii="Arial" w:eastAsia="Calibri" w:hAnsi="Arial" w:cs="Arial"/>
          <w:b/>
          <w:szCs w:val="24"/>
          <w:lang w:eastAsia="en-US"/>
        </w:rPr>
        <w:br/>
        <w:t xml:space="preserve">na zlecenie spółki </w:t>
      </w:r>
      <w:proofErr w:type="spellStart"/>
      <w:r w:rsidRPr="00FF5305">
        <w:rPr>
          <w:rFonts w:ascii="Arial" w:eastAsia="Calibri" w:hAnsi="Arial" w:cs="Arial"/>
          <w:b/>
          <w:szCs w:val="24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b/>
          <w:szCs w:val="24"/>
          <w:lang w:eastAsia="en-US"/>
        </w:rPr>
        <w:t xml:space="preserve"> – Dział Eksploatacyjny</w:t>
      </w:r>
    </w:p>
    <w:p w14:paraId="6CBFFF0C" w14:textId="7B0698BC" w:rsidR="00D653F9" w:rsidRPr="00D653F9" w:rsidRDefault="00D653F9" w:rsidP="00D653F9">
      <w:pPr>
        <w:spacing w:after="160" w:line="259" w:lineRule="auto"/>
        <w:jc w:val="center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  <w:r w:rsidRPr="002D7559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>Uwaga: zmiana nazwy Zamawiającego, ilekroć w procedurze pojawia się zwrot „Nowy Szpital Wojewódzki sp. z o. o.” lub „</w:t>
      </w:r>
      <w:proofErr w:type="spellStart"/>
      <w:r w:rsidRPr="002D7559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>NSzW</w:t>
      </w:r>
      <w:proofErr w:type="spellEnd"/>
      <w:r w:rsidRPr="002D7559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>” należy przez to rozumieć Inwestycje Dolnośląskie sp. z o. o.</w:t>
      </w:r>
    </w:p>
    <w:p w14:paraId="0A08DB9F" w14:textId="77777777" w:rsidR="00FF5305" w:rsidRPr="00FF5305" w:rsidRDefault="00FF5305" w:rsidP="00FF5305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10DE17D0" w14:textId="77777777" w:rsidR="00FF5305" w:rsidRPr="00FF5305" w:rsidRDefault="00FF5305" w:rsidP="00FF5305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3344511E" w14:textId="77777777" w:rsidR="00FF5305" w:rsidRPr="00FF5305" w:rsidRDefault="00FF5305" w:rsidP="00FF5305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b/>
          <w:sz w:val="21"/>
          <w:szCs w:val="21"/>
          <w:lang w:eastAsia="en-US"/>
        </w:rPr>
        <w:t xml:space="preserve">Cel procedury </w:t>
      </w:r>
    </w:p>
    <w:p w14:paraId="5EE8BB79" w14:textId="77777777" w:rsidR="00FF5305" w:rsidRPr="00FF5305" w:rsidRDefault="00FF5305" w:rsidP="00FF5305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Niniejsza procedura została opracowana dla potrzeb organizacji prac zlecanych do realizacji w obiekcie szpitalnym przy ul. Fieldorfa 2 we Wrocławiu. Zarządcą (administratorem) tego obiektu jest „Nowy Szpital Wojewódzki” sp. z o.o., zwana w tej procedurze również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>. Głównym użytkownikiem tego obiektu jest Dolnośląski Szpital Specjalistyczny im. T. Marciniaka Centrum Medycyny Ratunkowej, zwany w tej procedurze również Szpitalem im. Marciniaka.</w:t>
      </w:r>
    </w:p>
    <w:p w14:paraId="216CE70D" w14:textId="77777777" w:rsidR="00FF5305" w:rsidRPr="00FF5305" w:rsidRDefault="00FF5305" w:rsidP="00FF5305">
      <w:pPr>
        <w:spacing w:after="16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Procedura określa zasady dopuszczenia do pracy firm zewnętrznych, działających na zlecenie spółki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- Dział Eksploatacyjny. Procedura dotyczy firm wykonujących wszelkiego rodzaju prace na terenie obiektu szpitalnego przy ul. Fieldorfa 2 we Wrocławiu, w tym także prace związane z usuwaniem wad i usterek gwarancyjnych. Procedura nie dotyczy usuwania awarii. Procedura ma celu uporządkowanie czynności, jakie firma zewnętrzna powinna wykonać przed przystąpieniem do prac na obiekcie, w trakcie trwania prac, jak i po ich zakończeniu, a także określenie odpowiedzialności wykonawców prac w czasie ich przebywania na terenie wspomnianego obiektu. Za należytą realizację zasad niniejszej procedury odpowiedzialni są koordynatorzy umów reprezentujący obie strony (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i wykonawcę), a w przypadku ich braku - wyznaczone osoby, które koordynują prawidłowe wykonanie zleconych prac.</w:t>
      </w:r>
    </w:p>
    <w:p w14:paraId="69E8AC3F" w14:textId="77777777" w:rsidR="00FF5305" w:rsidRPr="00FF5305" w:rsidRDefault="00FF5305" w:rsidP="00FF5305">
      <w:pPr>
        <w:spacing w:after="60" w:line="259" w:lineRule="auto"/>
        <w:ind w:left="357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b/>
          <w:sz w:val="21"/>
          <w:szCs w:val="21"/>
          <w:lang w:eastAsia="en-US"/>
        </w:rPr>
        <w:t xml:space="preserve">2. Opis postępowania </w:t>
      </w:r>
    </w:p>
    <w:p w14:paraId="1E24D484" w14:textId="519AC3D5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Wszelkie ustalenia dotyczące wykonywania prac na terenie obiektu szpitalnego przez firmę zewnętrzną powinny być dokonywane z przedstawicielem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(koordynatorem </w:t>
      </w:r>
      <w:r w:rsidR="00C407D7">
        <w:rPr>
          <w:rFonts w:ascii="Arial" w:eastAsia="Calibri" w:hAnsi="Arial" w:cs="Arial"/>
          <w:sz w:val="21"/>
          <w:szCs w:val="21"/>
          <w:lang w:eastAsia="en-US"/>
        </w:rPr>
        <w:t>u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>mowy lub innym wyznaczonym pracownikiem Działu Eksploatacji), z wyprzedzeniem stosownym do zakresu czynności przygotowawczych niezbędnych dla zabezpieczenia miejsca pracy, jednak nie krótszym niż dwa dni robocze.</w:t>
      </w:r>
    </w:p>
    <w:p w14:paraId="05F98773" w14:textId="684420B6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Firma zewnętrzna przed przyjazdem na teren obiektu winna o tym poinformować koordynatora </w:t>
      </w:r>
      <w:r w:rsidR="0034375C">
        <w:rPr>
          <w:rFonts w:ascii="Arial" w:eastAsia="Calibri" w:hAnsi="Arial" w:cs="Arial"/>
          <w:sz w:val="21"/>
          <w:szCs w:val="21"/>
          <w:lang w:eastAsia="en-US"/>
        </w:rPr>
        <w:t>u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mowy lub inną osobę wskazaną z Działu Eksploatacji przynajmniej godzinę wcześniej. W przypadku braku możliwości kontaktu z wyznaczoną osobą, należy przyjazd zgłosić do Działu Eksploatacji tel. </w:t>
      </w:r>
      <w:r w:rsidRPr="00FF5305">
        <w:rPr>
          <w:rFonts w:ascii="Arial" w:eastAsia="Calibri" w:hAnsi="Arial" w:cs="Arial"/>
          <w:b/>
          <w:sz w:val="21"/>
          <w:szCs w:val="21"/>
          <w:lang w:eastAsia="en-US"/>
        </w:rPr>
        <w:t>71 306 40 09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0CE02CB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>Pomijając przypadki dostaw oraz wezwań serwisowych, firmy zewnętrzne parkujące swoje pojazdy na terenie obiektu są obowiązane ponosić opłaty parkingowe zgodnie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br/>
        <w:t>z Regulaminem Parkingu.</w:t>
      </w:r>
    </w:p>
    <w:p w14:paraId="702A2E71" w14:textId="215A35FF" w:rsidR="00FF5305" w:rsidRPr="00FF5305" w:rsidRDefault="00FF5305" w:rsidP="00FF5305">
      <w:p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Regulamin parkingu dostępny na stronie internetowej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Sp. z o. o.</w:t>
      </w:r>
    </w:p>
    <w:p w14:paraId="1D449DFD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Pracownicy firm zewnętrznych przed przystąpieniem do prac są zobowiązani uczestniczyć w szkoleniu informacyjnym dla firm zewnętrznych, które przeprowadzane jest przez przedstawiciela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. Szkolenie informacyjne dla pracowników firm zewnętrznych jest ważne przez rok. Po upływie tego okresu procedurę szkoleniową należy powtórzyć.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nie udziela zezwolenia na prowadzenie jakichkolwiek prac osobom, które nie dopełnią powyższej procedury. </w:t>
      </w:r>
    </w:p>
    <w:p w14:paraId="6C6DACFA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>Za należyte przeszkolenie pracowników firmy zewnętrznej z zakresu bezpieczeństwa i higieny pracy, a także za praktyczne przestrzeganie przez nich zasad BHP, w tym posiadanie i stosowanie środków ochrony osobistej, jest odpowiedzialny ich pracodawca oraz pracownicy firm.</w:t>
      </w:r>
    </w:p>
    <w:p w14:paraId="4691EA42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Bezpośrednio przed podjęciem pracy na terenie obiektu przedstawiciel firmy zewnętrznej odpowiedzialny za prowadzone przez nią czynności, ma bezwzględny obowiązek zgłosić się do 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lastRenderedPageBreak/>
        <w:t>Działu Eksploatacji w celu ustalenia szczegółów wykonywanych prac i uzyskania karty zgłoszenia prac na obiekcie.</w:t>
      </w:r>
    </w:p>
    <w:p w14:paraId="66D4AE21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Karta zgłoszenia prac na obiekcie stanowi dokument potwierdzający zezwolenie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na realizację prac na ternie obiektu przez firmę zewnętrzną. Zawiera ona szczegółowe ustalenia dotyczące czasu, miejsca i sposobu realizacji robót oraz informację o liczbie osób, które będą pracować na terenie obiektu wraz z danymi kontaktowymi osoby odpowiedzialnej za prawidłowe przeprowadzenie czynności. Przedstawiciel firmy zewnętrznej podpisuje kartę zgłoszenia prac na obiekcie przed jej odbiorem. Karta wydawana jest w dwóch identycznych egzemplarzach.</w:t>
      </w:r>
    </w:p>
    <w:p w14:paraId="0829251F" w14:textId="3395D4C9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Wraz z kartą zgłoszenia prac na obiekcie, koordynator </w:t>
      </w:r>
      <w:r w:rsidR="00FD4D5D">
        <w:rPr>
          <w:rFonts w:ascii="Arial" w:eastAsia="Calibri" w:hAnsi="Arial" w:cs="Arial"/>
          <w:sz w:val="21"/>
          <w:szCs w:val="21"/>
          <w:lang w:eastAsia="en-US"/>
        </w:rPr>
        <w:t>u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>mowy lub pracownik wyznaczony z Działu Eksploatacji wydaje identyfikatory wszystkim osobom z firmy zewnętrznej i wpisuje na kartę liczbę osób z danej firmy i numery wydanych identyfikatorów.</w:t>
      </w:r>
    </w:p>
    <w:p w14:paraId="2D81D6C7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Pracownicy firmy zewnętrznej są zobowiązani nosić identyfikatory w widocznym miejscu oraz okazywać je do weryfikacji na każde żądanie służby ochrony obiektu przez cały czas pracy na terenie obiektu. </w:t>
      </w:r>
    </w:p>
    <w:p w14:paraId="691952D4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Przedstawiciel firmy zewnętrznej odpowiedzialny za prawidłowe przeprowadzenie prac, wraz z dwoma egzemplarzami karty zgłoszenia prac na obiekcie, udaje się do dyżurki ochrony nr 1 (parter, hol główny, przy wejściu głównym do budynku), gdzie przekazuje pracownikowi ochrony obiektu jeden egzemplarz karty. </w:t>
      </w:r>
    </w:p>
    <w:p w14:paraId="0B8B743F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Firmy zewnętrzne działające na zlecenie </w:t>
      </w:r>
      <w:proofErr w:type="spellStart"/>
      <w:r w:rsidRPr="00FF5305">
        <w:rPr>
          <w:rFonts w:ascii="Arial" w:eastAsia="Calibri" w:hAnsi="Arial" w:cs="Arial"/>
          <w:sz w:val="21"/>
          <w:szCs w:val="21"/>
          <w:lang w:eastAsia="en-US"/>
        </w:rPr>
        <w:t>NSzW</w:t>
      </w:r>
      <w:proofErr w:type="spellEnd"/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powinny wykonywać prace </w:t>
      </w:r>
      <w:r w:rsidRPr="00FF5305">
        <w:rPr>
          <w:rFonts w:ascii="Arial" w:eastAsia="Calibri" w:hAnsi="Arial" w:cs="Arial"/>
          <w:b/>
          <w:sz w:val="21"/>
          <w:szCs w:val="21"/>
          <w:lang w:eastAsia="en-US"/>
        </w:rPr>
        <w:t>w dni robocze, między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F5305">
        <w:rPr>
          <w:rFonts w:ascii="Arial" w:eastAsia="Calibri" w:hAnsi="Arial" w:cs="Arial"/>
          <w:b/>
          <w:sz w:val="21"/>
          <w:szCs w:val="21"/>
          <w:lang w:eastAsia="en-US"/>
        </w:rPr>
        <w:t>godziną 8:00 a 16:00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</w:p>
    <w:p w14:paraId="7FF75792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>W uzasadnionych przypadkach istnieje możliwość wydłużenia czasu wykonywania pracy przez firmę zewnętrzną lub prowadzenia prac w dni wolne. W celu uzyskania zgody na wydłużenie czasu pracy lub pracy w dni wolne, przedstawiciel firmy zewnętrznej odpowiedzialny za prawidłowe przeprowadzenie prac, zgłasza się do osoby, która wydała mu kartę zgłoszenia prac na obiekcie. W przypadku akceptacji wydłużenia czasu pracy po godz. 16:00 lub w dni wolne, osoba wydająca kartę informuje o tym fakcie dowódcę zmiany służby ochrony obiektu. Stosowną informację umieszcza również w na obu egzemplarzach karty zgłoszenia prac na obiekcie.</w:t>
      </w:r>
    </w:p>
    <w:p w14:paraId="4EE76F34" w14:textId="00186C24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W normalnym trybie pracy do godz. 16:00, pracownik firmy zewnętrznej odpowiedzialny za prawidłową realizację robót, po zakończeniu prac jest zobowiązany do potwierdzenia wykonanych czynności przez koordynatora </w:t>
      </w:r>
      <w:r w:rsidR="00265C24">
        <w:rPr>
          <w:rFonts w:ascii="Arial" w:eastAsia="Calibri" w:hAnsi="Arial" w:cs="Arial"/>
          <w:sz w:val="21"/>
          <w:szCs w:val="21"/>
          <w:lang w:eastAsia="en-US"/>
        </w:rPr>
        <w:t>u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>mowy lub wyznaczonego pracownika Działu Eksploatacji na drugim egzemplarzu karty zgłoszenie prac na obiekcie oraz zwrócenia identyfikatorów i drugiego egzemplarz karty.</w:t>
      </w:r>
    </w:p>
    <w:p w14:paraId="1FA1FEC6" w14:textId="50A06C93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Koordynator </w:t>
      </w:r>
      <w:r w:rsidR="00265C24">
        <w:rPr>
          <w:rFonts w:ascii="Arial" w:eastAsia="Calibri" w:hAnsi="Arial" w:cs="Arial"/>
          <w:sz w:val="21"/>
          <w:szCs w:val="21"/>
          <w:lang w:eastAsia="en-US"/>
        </w:rPr>
        <w:t>u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mowy lub wyznaczony pracownik Działu Eksploatacji potwierdza zakończenie prac 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br/>
        <w:t xml:space="preserve">i informuję o tym fakcie dowódcę zmiany służby ochrony obiektu, który wpisuje tą informację do pierwszego egzemplarza karty zgłoszenia prac na obiekcie. </w:t>
      </w:r>
    </w:p>
    <w:p w14:paraId="24B7C673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>W przypadku przedłużenia pracy po godz. 16:00 lub pracy w dni wolne, identyfikatory i drugi egzemplarz karty zgłoszenia prac na obiekcie należy zwrócić na portiernię główną. Potwierdzenie wykonania pracy nastąpi w najbliższym dniu roboczym.</w:t>
      </w:r>
    </w:p>
    <w:p w14:paraId="3944FF6C" w14:textId="72B7CA2A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 xml:space="preserve">Wszelkie zdarzenia niebezpieczne, zauważone potencjalne lub faktyczne zagrożenia itp. należy zgłaszać służbie ochrony obiektu. Niezależnie od tego, należy o nich poinformować koordynatora </w:t>
      </w:r>
      <w:r w:rsidR="00933578">
        <w:rPr>
          <w:rFonts w:ascii="Arial" w:eastAsia="Calibri" w:hAnsi="Arial" w:cs="Arial"/>
          <w:sz w:val="21"/>
          <w:szCs w:val="21"/>
          <w:lang w:eastAsia="en-US"/>
        </w:rPr>
        <w:t>u</w:t>
      </w:r>
      <w:r w:rsidRPr="00FF5305">
        <w:rPr>
          <w:rFonts w:ascii="Arial" w:eastAsia="Calibri" w:hAnsi="Arial" w:cs="Arial"/>
          <w:sz w:val="21"/>
          <w:szCs w:val="21"/>
          <w:lang w:eastAsia="en-US"/>
        </w:rPr>
        <w:t>mowy lub inną osobę wyznaczoną z Działu Eksploatacji.</w:t>
      </w:r>
    </w:p>
    <w:p w14:paraId="27079D50" w14:textId="77777777" w:rsidR="00FF5305" w:rsidRPr="00FF5305" w:rsidRDefault="00FF5305" w:rsidP="00FF5305">
      <w:pPr>
        <w:numPr>
          <w:ilvl w:val="0"/>
          <w:numId w:val="27"/>
        </w:num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sz w:val="21"/>
          <w:szCs w:val="21"/>
          <w:lang w:eastAsia="en-US"/>
        </w:rPr>
        <w:t>Nagłe wypadki wiążące się z zagrożeniem życia lub zdrowia należy traktować na zasadach ogólnie obowiązujących - to jest zgłaszać ich zaistnienie pod numer alarmowy 112.</w:t>
      </w:r>
    </w:p>
    <w:p w14:paraId="6A2AE00D" w14:textId="77777777" w:rsidR="00FF5305" w:rsidRPr="00FF5305" w:rsidRDefault="00FF5305" w:rsidP="00FF5305">
      <w:p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9E23256" w14:textId="77777777" w:rsidR="00FF5305" w:rsidRPr="00FF5305" w:rsidRDefault="00FF5305" w:rsidP="00FF5305">
      <w:pPr>
        <w:spacing w:after="60" w:line="259" w:lineRule="auto"/>
        <w:ind w:left="720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5B1B807" w14:textId="77777777" w:rsidR="00FF5305" w:rsidRPr="00FF5305" w:rsidRDefault="00FF5305" w:rsidP="00FF5305">
      <w:pPr>
        <w:spacing w:line="259" w:lineRule="auto"/>
        <w:jc w:val="center"/>
        <w:rPr>
          <w:rFonts w:ascii="Arial" w:eastAsia="Calibri" w:hAnsi="Arial" w:cs="Arial"/>
          <w:b/>
          <w:strike/>
          <w:sz w:val="21"/>
          <w:szCs w:val="21"/>
          <w:lang w:eastAsia="en-US"/>
        </w:rPr>
      </w:pPr>
      <w:r w:rsidRPr="00FF5305">
        <w:rPr>
          <w:rFonts w:ascii="Arial" w:eastAsia="Calibri" w:hAnsi="Arial" w:cs="Arial"/>
          <w:b/>
          <w:sz w:val="21"/>
          <w:szCs w:val="21"/>
          <w:lang w:eastAsia="en-US"/>
        </w:rPr>
        <w:t xml:space="preserve">Firmy nie stosujące się do ww. procedury zostaną usunięte z terenu obiektu przez służbę ochrony. Ewentualne wstrzymanie prac lub wydłużenie czasu ich realizacji zostanie wówczas potraktowane jako zawinione przez ich wykonawcę. </w:t>
      </w:r>
    </w:p>
    <w:p w14:paraId="13F8FB9A" w14:textId="77777777" w:rsidR="00283C05" w:rsidRPr="0020363E" w:rsidRDefault="00283C05" w:rsidP="00283C05">
      <w:pPr>
        <w:spacing w:line="259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14:paraId="51D90089" w14:textId="77777777" w:rsidR="00283C05" w:rsidRPr="0020363E" w:rsidRDefault="00283C05" w:rsidP="00283C05">
      <w:pPr>
        <w:spacing w:line="259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14:paraId="0CF66D73" w14:textId="77777777" w:rsidR="00283C05" w:rsidRPr="0020363E" w:rsidRDefault="00283C05" w:rsidP="00283C05">
      <w:pPr>
        <w:spacing w:line="259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14:paraId="64D19AE9" w14:textId="3792ED44" w:rsidR="00283C05" w:rsidRPr="0020363E" w:rsidRDefault="00283C05" w:rsidP="00283C05">
      <w:pPr>
        <w:spacing w:line="259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503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872"/>
        <w:gridCol w:w="981"/>
        <w:gridCol w:w="807"/>
        <w:gridCol w:w="308"/>
        <w:gridCol w:w="1963"/>
        <w:gridCol w:w="256"/>
        <w:gridCol w:w="917"/>
        <w:gridCol w:w="782"/>
        <w:gridCol w:w="35"/>
      </w:tblGrid>
      <w:tr w:rsidR="00283C05" w:rsidRPr="0020363E" w14:paraId="0F84AF5D" w14:textId="77777777" w:rsidTr="007443C8">
        <w:trPr>
          <w:trHeight w:val="4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715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0363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KARTA ZGŁOSZENIA PRAC NA OBIEKCIE</w:t>
            </w:r>
          </w:p>
          <w:p w14:paraId="5FEC83AF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3C05" w:rsidRPr="0020363E" w14:paraId="7F033ADA" w14:textId="77777777" w:rsidTr="007443C8">
        <w:trPr>
          <w:gridAfter w:val="1"/>
          <w:wAfter w:w="19" w:type="pct"/>
          <w:trHeight w:val="649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DA4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Nazwa Wykonawcy: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E8E3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0D22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Zlecający: </w:t>
            </w: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Data zgłoszenia: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7B76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C05" w:rsidRPr="0020363E" w14:paraId="7ACD0451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A6FF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A66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E2A7" w14:textId="77777777" w:rsidR="00283C05" w:rsidRPr="0020363E" w:rsidRDefault="00283C05" w:rsidP="007443C8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F1F6" w14:textId="77777777" w:rsidR="00283C05" w:rsidRPr="0020363E" w:rsidRDefault="00283C05" w:rsidP="007443C8"/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6DA5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0F69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F906" w14:textId="77777777" w:rsidR="00283C05" w:rsidRPr="0020363E" w:rsidRDefault="00283C05" w:rsidP="007443C8"/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FC4" w14:textId="77777777" w:rsidR="00283C05" w:rsidRPr="0020363E" w:rsidRDefault="00283C05" w:rsidP="007443C8"/>
        </w:tc>
      </w:tr>
      <w:tr w:rsidR="00283C05" w:rsidRPr="0020363E" w14:paraId="0952F0B1" w14:textId="77777777" w:rsidTr="007443C8">
        <w:trPr>
          <w:trHeight w:val="15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89C5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Opis realizowanych prac:</w:t>
            </w:r>
          </w:p>
          <w:p w14:paraId="6F51053C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42B141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96D82B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EF9D05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67B9E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45E95D71" w14:textId="77777777" w:rsidTr="007443C8">
        <w:trPr>
          <w:trHeight w:val="15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64C1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Lokalizacja realizowanych prac ( Oddział/ Dach /Segment):</w:t>
            </w:r>
          </w:p>
          <w:p w14:paraId="676E31A1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972CE73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66C6E8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04B17EDE" w14:textId="77777777" w:rsidTr="007443C8">
        <w:trPr>
          <w:trHeight w:val="154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B28381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Wymagane czynności przygotowawcze:</w:t>
            </w: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NSzW</w:t>
            </w:r>
            <w:proofErr w:type="spellEnd"/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14:paraId="6F6BC25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0B01E3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540E33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283C05" w:rsidRPr="0020363E" w14:paraId="6A497918" w14:textId="77777777" w:rsidTr="007443C8">
        <w:trPr>
          <w:trHeight w:val="129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B0F0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Wymagane czynności kontrolne po wykonaniu prac:</w:t>
            </w:r>
          </w:p>
          <w:p w14:paraId="06FCBA10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7AA73E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6ECE8B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F655E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2F11A44E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7E30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390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5A22" w14:textId="77777777" w:rsidR="00283C05" w:rsidRPr="0020363E" w:rsidRDefault="00283C05" w:rsidP="007443C8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96A1" w14:textId="77777777" w:rsidR="00283C05" w:rsidRPr="0020363E" w:rsidRDefault="00283C05" w:rsidP="007443C8"/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4E1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C624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03DB" w14:textId="77777777" w:rsidR="00283C05" w:rsidRPr="0020363E" w:rsidRDefault="00283C05" w:rsidP="007443C8"/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CBEA" w14:textId="77777777" w:rsidR="00283C05" w:rsidRPr="0020363E" w:rsidRDefault="00283C05" w:rsidP="007443C8"/>
        </w:tc>
      </w:tr>
      <w:tr w:rsidR="00283C05" w:rsidRPr="0020363E" w14:paraId="4402E5D5" w14:textId="77777777" w:rsidTr="007443C8">
        <w:trPr>
          <w:trHeight w:val="443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0513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Osoba nadzorująca - Wykonawca: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8157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nr tel.</w:t>
            </w:r>
          </w:p>
        </w:tc>
      </w:tr>
      <w:tr w:rsidR="00283C05" w:rsidRPr="0020363E" w14:paraId="678F8D91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068D" w14:textId="77777777" w:rsidR="00283C05" w:rsidRPr="0020363E" w:rsidRDefault="00283C05" w:rsidP="007443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osób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7D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630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16E6" w14:textId="77777777" w:rsidR="00283C05" w:rsidRPr="0020363E" w:rsidRDefault="00283C05" w:rsidP="007443C8"/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40DC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0074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3564" w14:textId="77777777" w:rsidR="00283C05" w:rsidRPr="0020363E" w:rsidRDefault="00283C05" w:rsidP="007443C8"/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93D" w14:textId="77777777" w:rsidR="00283C05" w:rsidRPr="0020363E" w:rsidRDefault="00283C05" w:rsidP="007443C8"/>
        </w:tc>
      </w:tr>
      <w:tr w:rsidR="00283C05" w:rsidRPr="0020363E" w14:paraId="3D11D09C" w14:textId="77777777" w:rsidTr="007443C8">
        <w:trPr>
          <w:trHeight w:val="447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EDAA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Osoba nadzorująca - </w:t>
            </w:r>
            <w:proofErr w:type="spellStart"/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NSzW</w:t>
            </w:r>
            <w:proofErr w:type="spellEnd"/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3B26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nr tel.</w:t>
            </w:r>
          </w:p>
        </w:tc>
      </w:tr>
      <w:tr w:rsidR="00283C05" w:rsidRPr="0020363E" w14:paraId="15E3988A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C62A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CC4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4713" w14:textId="77777777" w:rsidR="00283C05" w:rsidRPr="0020363E" w:rsidRDefault="00283C05" w:rsidP="007443C8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5C66" w14:textId="77777777" w:rsidR="00283C05" w:rsidRPr="0020363E" w:rsidRDefault="00283C05" w:rsidP="007443C8"/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D3F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BB6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B615" w14:textId="77777777" w:rsidR="00283C05" w:rsidRPr="0020363E" w:rsidRDefault="00283C05" w:rsidP="007443C8"/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99D" w14:textId="77777777" w:rsidR="00283C05" w:rsidRPr="0020363E" w:rsidRDefault="00283C05" w:rsidP="007443C8"/>
        </w:tc>
      </w:tr>
      <w:tr w:rsidR="00283C05" w:rsidRPr="0020363E" w14:paraId="09C6B4E3" w14:textId="77777777" w:rsidTr="007443C8">
        <w:trPr>
          <w:trHeight w:val="447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AB11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Termin rozpoczęcia prac: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8937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C05" w:rsidRPr="0020363E" w14:paraId="3B3A34D3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AE5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009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9FA0" w14:textId="77777777" w:rsidR="00283C05" w:rsidRPr="0020363E" w:rsidRDefault="00283C05" w:rsidP="007443C8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C79" w14:textId="77777777" w:rsidR="00283C05" w:rsidRPr="0020363E" w:rsidRDefault="00283C05" w:rsidP="007443C8"/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E4A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266F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09E" w14:textId="77777777" w:rsidR="00283C05" w:rsidRPr="0020363E" w:rsidRDefault="00283C05" w:rsidP="007443C8"/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6241" w14:textId="77777777" w:rsidR="00283C05" w:rsidRPr="0020363E" w:rsidRDefault="00283C05" w:rsidP="007443C8"/>
        </w:tc>
      </w:tr>
      <w:tr w:rsidR="00283C05" w:rsidRPr="0020363E" w14:paraId="3BF8EBFE" w14:textId="77777777" w:rsidTr="007443C8">
        <w:trPr>
          <w:trHeight w:val="447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5AFE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Planowany termin zakończenia prac: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A208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C05" w:rsidRPr="0020363E" w14:paraId="7FA25D06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3601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B030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E387" w14:textId="77777777" w:rsidR="00283C05" w:rsidRPr="0020363E" w:rsidRDefault="00283C05" w:rsidP="007443C8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6D76" w14:textId="77777777" w:rsidR="00283C05" w:rsidRPr="0020363E" w:rsidRDefault="00283C05" w:rsidP="007443C8"/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348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5735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90E1" w14:textId="77777777" w:rsidR="00283C05" w:rsidRPr="0020363E" w:rsidRDefault="00283C05" w:rsidP="007443C8"/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CEB2" w14:textId="77777777" w:rsidR="00283C05" w:rsidRPr="0020363E" w:rsidRDefault="00283C05" w:rsidP="007443C8"/>
        </w:tc>
      </w:tr>
      <w:tr w:rsidR="00283C05" w:rsidRPr="0020363E" w14:paraId="0E09E36A" w14:textId="77777777" w:rsidTr="007443C8">
        <w:trPr>
          <w:trHeight w:val="447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B1A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Potwierdzenie zakończenia prac: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5077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C05" w:rsidRPr="0020363E" w14:paraId="4703B30A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87D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8FA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F94B" w14:textId="77777777" w:rsidR="00283C05" w:rsidRPr="0020363E" w:rsidRDefault="00283C05" w:rsidP="007443C8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905C" w14:textId="77777777" w:rsidR="00283C05" w:rsidRPr="0020363E" w:rsidRDefault="00283C05" w:rsidP="007443C8"/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24B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BEA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0397" w14:textId="77777777" w:rsidR="00283C05" w:rsidRPr="0020363E" w:rsidRDefault="00283C05" w:rsidP="007443C8"/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AB1" w14:textId="77777777" w:rsidR="00283C05" w:rsidRPr="0020363E" w:rsidRDefault="00283C05" w:rsidP="007443C8"/>
        </w:tc>
      </w:tr>
      <w:tr w:rsidR="00283C05" w:rsidRPr="0020363E" w14:paraId="3293D8CE" w14:textId="77777777" w:rsidTr="007443C8">
        <w:trPr>
          <w:trHeight w:val="300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5F3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Prace pożarowo niebezpieczne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F5D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98D0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326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(dodatkowa dok.)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D19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FFD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Nie</w:t>
            </w:r>
          </w:p>
        </w:tc>
      </w:tr>
      <w:tr w:rsidR="00283C05" w:rsidRPr="0020363E" w14:paraId="4B9B558D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358B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061C" w14:textId="77777777" w:rsidR="00283C05" w:rsidRPr="0020363E" w:rsidRDefault="00283C05" w:rsidP="007443C8"/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760AD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941A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9FAE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C854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0A7E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64A7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6CCF2E8A" w14:textId="77777777" w:rsidTr="007443C8">
        <w:trPr>
          <w:trHeight w:val="300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DD7DE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Konieczność zabezpieczenia czujek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2AB9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FB90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7CA2" w14:textId="77777777" w:rsidR="00283C05" w:rsidRPr="0020363E" w:rsidRDefault="00283C05" w:rsidP="007443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32AF8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436F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CD5C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Nie</w:t>
            </w:r>
          </w:p>
        </w:tc>
      </w:tr>
      <w:tr w:rsidR="00283C05" w:rsidRPr="0020363E" w14:paraId="4E0CA821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9687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921F4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85220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37036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B89B" w14:textId="77777777" w:rsidR="00283C05" w:rsidRPr="0020363E" w:rsidRDefault="00283C05" w:rsidP="007443C8"/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B0F38" w14:textId="77777777" w:rsidR="00283C05" w:rsidRPr="0020363E" w:rsidRDefault="00283C05" w:rsidP="007443C8"/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8307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796A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69AE4E9" w14:textId="77777777" w:rsidR="00283C05" w:rsidRPr="0020363E" w:rsidRDefault="00283C05" w:rsidP="00283C0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0363E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50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6"/>
      </w:tblGrid>
      <w:tr w:rsidR="00283C05" w:rsidRPr="0020363E" w14:paraId="09AAB167" w14:textId="77777777" w:rsidTr="007443C8">
        <w:trPr>
          <w:trHeight w:val="300"/>
          <w:jc w:val="center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A03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Uwagi dodatkowe:</w:t>
            </w:r>
          </w:p>
        </w:tc>
      </w:tr>
      <w:tr w:rsidR="00283C05" w:rsidRPr="0020363E" w14:paraId="4BB55AE8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6CF8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08AFFB0A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570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0EE1D6DD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E6627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5D37F118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96F5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31C375E0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197C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08A3578E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E552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4965FE05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911D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63D9FC87" w14:textId="77777777" w:rsidTr="007443C8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CEE2A7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B9BB68" w14:textId="77777777" w:rsidR="00283C05" w:rsidRPr="0020363E" w:rsidRDefault="00283C05" w:rsidP="00283C05">
      <w:pPr>
        <w:spacing w:line="259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3C5761FE" w14:textId="77777777" w:rsidR="00283C05" w:rsidRPr="0020363E" w:rsidRDefault="00283C05" w:rsidP="00283C05">
      <w:pPr>
        <w:spacing w:line="259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20363E">
        <w:rPr>
          <w:rFonts w:ascii="Calibri" w:eastAsia="Calibri" w:hAnsi="Calibri"/>
          <w:sz w:val="22"/>
          <w:szCs w:val="22"/>
          <w:u w:val="single"/>
          <w:lang w:eastAsia="en-US"/>
        </w:rPr>
        <w:t>Ważne telefony:</w:t>
      </w:r>
    </w:p>
    <w:p w14:paraId="7F57259C" w14:textId="77777777" w:rsidR="00283C05" w:rsidRPr="0020363E" w:rsidRDefault="00283C05" w:rsidP="002947C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363E">
        <w:rPr>
          <w:rFonts w:ascii="Calibri" w:eastAsia="Calibri" w:hAnsi="Calibri"/>
          <w:sz w:val="22"/>
          <w:szCs w:val="22"/>
          <w:lang w:eastAsia="en-US"/>
        </w:rPr>
        <w:t>Dyżurka ochrony  nr 1/dowódca zmiany: 713064237</w:t>
      </w:r>
    </w:p>
    <w:p w14:paraId="4D4AD7CB" w14:textId="77777777" w:rsidR="00283C05" w:rsidRPr="0020363E" w:rsidRDefault="00283C05" w:rsidP="002947C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363E">
        <w:rPr>
          <w:rFonts w:ascii="Calibri" w:eastAsia="Calibri" w:hAnsi="Calibri"/>
          <w:sz w:val="22"/>
          <w:szCs w:val="22"/>
          <w:lang w:eastAsia="en-US"/>
        </w:rPr>
        <w:t>Dyżurka ochrony nr 2: 713064238</w:t>
      </w:r>
    </w:p>
    <w:p w14:paraId="4B4565FB" w14:textId="77777777" w:rsidR="00283C05" w:rsidRPr="0020363E" w:rsidRDefault="00283C05" w:rsidP="002947C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363E">
        <w:rPr>
          <w:rFonts w:ascii="Calibri" w:eastAsia="Calibri" w:hAnsi="Calibri"/>
          <w:sz w:val="22"/>
          <w:szCs w:val="22"/>
          <w:lang w:eastAsia="en-US"/>
        </w:rPr>
        <w:t>Dyżurka ochrony nr 3: 713064322</w:t>
      </w:r>
    </w:p>
    <w:p w14:paraId="406622DA" w14:textId="77777777" w:rsidR="00283C05" w:rsidRPr="0020363E" w:rsidRDefault="00283C05" w:rsidP="002947C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363E">
        <w:rPr>
          <w:rFonts w:ascii="Calibri" w:eastAsia="Calibri" w:hAnsi="Calibri"/>
          <w:sz w:val="22"/>
          <w:szCs w:val="22"/>
          <w:lang w:eastAsia="en-US"/>
        </w:rPr>
        <w:t>Dział Eksploatacji: 713064009, kierownik działu: 713064008</w:t>
      </w:r>
    </w:p>
    <w:p w14:paraId="2953E8C7" w14:textId="77777777" w:rsidR="00283C05" w:rsidRPr="0020363E" w:rsidRDefault="00283C05" w:rsidP="002947C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363E">
        <w:rPr>
          <w:rFonts w:ascii="Calibri" w:eastAsia="Calibri" w:hAnsi="Calibri"/>
          <w:sz w:val="22"/>
          <w:szCs w:val="22"/>
          <w:lang w:eastAsia="en-US"/>
        </w:rPr>
        <w:t>Dział Administracyjno-Gospodarczy: 713064006, kierownik działu: 713064007</w:t>
      </w:r>
    </w:p>
    <w:p w14:paraId="1315DD22" w14:textId="77777777" w:rsidR="00283C05" w:rsidRPr="0020363E" w:rsidRDefault="00283C05" w:rsidP="002947C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363E">
        <w:rPr>
          <w:rFonts w:ascii="Calibri" w:eastAsia="Calibri" w:hAnsi="Calibri"/>
          <w:sz w:val="22"/>
          <w:szCs w:val="22"/>
          <w:lang w:eastAsia="en-US"/>
        </w:rPr>
        <w:t>Informatycy: 713064002</w:t>
      </w:r>
    </w:p>
    <w:p w14:paraId="48D115BA" w14:textId="77777777" w:rsidR="00283C05" w:rsidRPr="0020363E" w:rsidRDefault="00283C05" w:rsidP="00283C05">
      <w:pPr>
        <w:tabs>
          <w:tab w:val="left" w:pos="2003"/>
          <w:tab w:val="left" w:pos="4037"/>
          <w:tab w:val="left" w:pos="5103"/>
          <w:tab w:val="left" w:pos="5979"/>
          <w:tab w:val="left" w:pos="6847"/>
          <w:tab w:val="left" w:pos="8443"/>
          <w:tab w:val="left" w:pos="9717"/>
        </w:tabs>
        <w:ind w:left="75"/>
      </w:pPr>
      <w:r w:rsidRPr="0020363E">
        <w:rPr>
          <w:rFonts w:ascii="Calibri" w:hAnsi="Calibri" w:cs="Calibri"/>
          <w:color w:val="000000"/>
          <w:sz w:val="22"/>
          <w:szCs w:val="22"/>
        </w:rPr>
        <w:tab/>
      </w:r>
      <w:r w:rsidRPr="0020363E">
        <w:tab/>
      </w:r>
      <w:r w:rsidRPr="0020363E">
        <w:tab/>
      </w:r>
      <w:r w:rsidRPr="0020363E">
        <w:tab/>
      </w:r>
      <w:r w:rsidRPr="0020363E">
        <w:tab/>
      </w:r>
      <w:r w:rsidRPr="0020363E">
        <w:tab/>
      </w:r>
      <w:r w:rsidRPr="0020363E">
        <w:tab/>
      </w:r>
    </w:p>
    <w:tbl>
      <w:tblPr>
        <w:tblW w:w="50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875"/>
        <w:gridCol w:w="982"/>
        <w:gridCol w:w="808"/>
        <w:gridCol w:w="800"/>
        <w:gridCol w:w="1471"/>
        <w:gridCol w:w="1174"/>
        <w:gridCol w:w="817"/>
      </w:tblGrid>
      <w:tr w:rsidR="00283C05" w:rsidRPr="0020363E" w14:paraId="46FCF5E5" w14:textId="77777777" w:rsidTr="007443C8">
        <w:trPr>
          <w:trHeight w:val="300"/>
          <w:jc w:val="center"/>
        </w:trPr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5923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6204" w14:textId="77777777" w:rsidR="00283C05" w:rsidRPr="0020363E" w:rsidRDefault="00283C05" w:rsidP="007443C8"/>
        </w:tc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062C" w14:textId="77777777" w:rsidR="00283C05" w:rsidRPr="0020363E" w:rsidRDefault="00283C05" w:rsidP="007443C8"/>
        </w:tc>
        <w:tc>
          <w:tcPr>
            <w:tcW w:w="4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B434" w14:textId="77777777" w:rsidR="00283C05" w:rsidRPr="0020363E" w:rsidRDefault="00283C05" w:rsidP="007443C8"/>
        </w:tc>
        <w:tc>
          <w:tcPr>
            <w:tcW w:w="4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B1026" w14:textId="77777777" w:rsidR="00283C05" w:rsidRPr="0020363E" w:rsidRDefault="00283C05" w:rsidP="007443C8"/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752CE" w14:textId="77777777" w:rsidR="00283C05" w:rsidRPr="0020363E" w:rsidRDefault="00283C05" w:rsidP="007443C8"/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69E0" w14:textId="77777777" w:rsidR="00283C05" w:rsidRPr="0020363E" w:rsidRDefault="00283C05" w:rsidP="007443C8"/>
        </w:tc>
        <w:tc>
          <w:tcPr>
            <w:tcW w:w="4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8354" w14:textId="77777777" w:rsidR="00283C05" w:rsidRPr="0020363E" w:rsidRDefault="00283C05" w:rsidP="007443C8"/>
        </w:tc>
      </w:tr>
      <w:tr w:rsidR="00283C05" w:rsidRPr="0020363E" w14:paraId="0C71350C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3DDC" w14:textId="77777777" w:rsidR="00283C05" w:rsidRPr="0020363E" w:rsidRDefault="00283C05" w:rsidP="007443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1CC" w14:textId="77777777" w:rsidR="00283C05" w:rsidRPr="0020363E" w:rsidRDefault="00283C05" w:rsidP="007443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7922" w14:textId="77777777" w:rsidR="00283C05" w:rsidRPr="0020363E" w:rsidRDefault="00283C05" w:rsidP="007443C8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803" w14:textId="77777777" w:rsidR="00283C05" w:rsidRPr="0020363E" w:rsidRDefault="00283C05" w:rsidP="007443C8"/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30D" w14:textId="77777777" w:rsidR="00283C05" w:rsidRPr="0020363E" w:rsidRDefault="00283C05" w:rsidP="007443C8"/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C39" w14:textId="77777777" w:rsidR="00283C05" w:rsidRPr="0020363E" w:rsidRDefault="00283C05" w:rsidP="007443C8"/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59A9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363E">
              <w:rPr>
                <w:rFonts w:ascii="Calibri" w:hAnsi="Calibri" w:cs="Calibri"/>
                <w:color w:val="000000"/>
                <w:sz w:val="22"/>
                <w:szCs w:val="22"/>
              </w:rPr>
              <w:t>NSzW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6FA7" w14:textId="77777777" w:rsidR="00283C05" w:rsidRPr="0020363E" w:rsidRDefault="00283C05" w:rsidP="007443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3C05" w:rsidRPr="0020363E" w14:paraId="246057A3" w14:textId="77777777" w:rsidTr="007443C8">
        <w:trPr>
          <w:trHeight w:val="300"/>
          <w:jc w:val="center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C135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2C4" w14:textId="77777777" w:rsidR="00283C05" w:rsidRPr="0020363E" w:rsidRDefault="00283C05" w:rsidP="007443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46D" w14:textId="77777777" w:rsidR="00283C05" w:rsidRPr="0020363E" w:rsidRDefault="00283C05" w:rsidP="007443C8"/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A0BC" w14:textId="77777777" w:rsidR="00283C05" w:rsidRPr="0020363E" w:rsidRDefault="00283C05" w:rsidP="007443C8"/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5604" w14:textId="77777777" w:rsidR="00283C05" w:rsidRPr="0020363E" w:rsidRDefault="00283C05" w:rsidP="007443C8"/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BE5" w14:textId="77777777" w:rsidR="00283C05" w:rsidRPr="0020363E" w:rsidRDefault="00283C05" w:rsidP="007443C8"/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653A" w14:textId="77777777" w:rsidR="00283C05" w:rsidRPr="0020363E" w:rsidRDefault="00283C05" w:rsidP="007443C8"/>
        </w:tc>
      </w:tr>
      <w:tr w:rsidR="00283C05" w:rsidRPr="0020363E" w14:paraId="66C7AB59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B8B" w14:textId="77777777" w:rsidR="00283C05" w:rsidRPr="0020363E" w:rsidRDefault="00283C05" w:rsidP="007443C8"/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873C" w14:textId="77777777" w:rsidR="00283C05" w:rsidRPr="0020363E" w:rsidRDefault="00283C05" w:rsidP="007443C8"/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C411" w14:textId="77777777" w:rsidR="00283C05" w:rsidRPr="0020363E" w:rsidRDefault="00283C05" w:rsidP="007443C8">
            <w:pPr>
              <w:jc w:val="right"/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DA6" w14:textId="77777777" w:rsidR="00283C05" w:rsidRPr="0020363E" w:rsidRDefault="00283C05" w:rsidP="007443C8"/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1277" w14:textId="77777777" w:rsidR="00283C05" w:rsidRPr="0020363E" w:rsidRDefault="00283C05" w:rsidP="007443C8"/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E21" w14:textId="77777777" w:rsidR="00283C05" w:rsidRPr="0020363E" w:rsidRDefault="00283C05" w:rsidP="007443C8"/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8C18" w14:textId="77777777" w:rsidR="00283C05" w:rsidRPr="0020363E" w:rsidRDefault="00283C05" w:rsidP="007443C8"/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1F7" w14:textId="77777777" w:rsidR="00283C05" w:rsidRPr="0020363E" w:rsidRDefault="00283C05" w:rsidP="007443C8"/>
        </w:tc>
      </w:tr>
      <w:tr w:rsidR="00283C05" w:rsidRPr="0020363E" w14:paraId="6608F341" w14:textId="77777777" w:rsidTr="007443C8">
        <w:trPr>
          <w:trHeight w:val="300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50AC" w14:textId="77777777" w:rsidR="00283C05" w:rsidRPr="0020363E" w:rsidRDefault="00283C05" w:rsidP="007443C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9A13" w14:textId="77777777" w:rsidR="00283C05" w:rsidRPr="0020363E" w:rsidRDefault="00283C05" w:rsidP="007443C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783C" w14:textId="77777777" w:rsidR="00283C05" w:rsidRPr="0020363E" w:rsidRDefault="00283C05" w:rsidP="007443C8">
            <w:pPr>
              <w:jc w:val="right"/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6B83" w14:textId="77777777" w:rsidR="00283C05" w:rsidRPr="0020363E" w:rsidRDefault="00283C05" w:rsidP="007443C8"/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7901" w14:textId="77777777" w:rsidR="00283C05" w:rsidRPr="0020363E" w:rsidRDefault="00283C05" w:rsidP="007443C8"/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CAF1" w14:textId="77777777" w:rsidR="00283C05" w:rsidRPr="0020363E" w:rsidRDefault="00283C05" w:rsidP="007443C8"/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96680" w14:textId="77777777" w:rsidR="00283C05" w:rsidRPr="0020363E" w:rsidRDefault="00283C05" w:rsidP="007443C8"/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2C5F" w14:textId="77777777" w:rsidR="00283C05" w:rsidRPr="0020363E" w:rsidRDefault="00283C05" w:rsidP="007443C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068EE0B" w14:textId="77777777" w:rsidR="00283C05" w:rsidRPr="0020363E" w:rsidRDefault="00283C05" w:rsidP="00283C05">
      <w:pPr>
        <w:spacing w:after="160" w:line="259" w:lineRule="auto"/>
        <w:rPr>
          <w:rFonts w:ascii="Calibri" w:hAnsi="Calibri" w:cs="Calibri"/>
          <w:color w:val="000000"/>
          <w:sz w:val="16"/>
          <w:szCs w:val="16"/>
        </w:rPr>
      </w:pPr>
      <w:r w:rsidRPr="0020363E">
        <w:rPr>
          <w:rFonts w:ascii="Calibri" w:hAnsi="Calibri" w:cs="Calibri"/>
          <w:color w:val="000000"/>
          <w:sz w:val="16"/>
          <w:szCs w:val="16"/>
        </w:rPr>
        <w:t xml:space="preserve">           Nazwisko i imię (</w:t>
      </w:r>
      <w:r w:rsidRPr="0020363E">
        <w:rPr>
          <w:rFonts w:ascii="Calibri" w:hAnsi="Calibri" w:cs="Calibri"/>
          <w:i/>
          <w:color w:val="000000"/>
          <w:sz w:val="16"/>
          <w:szCs w:val="16"/>
        </w:rPr>
        <w:t>czytelnie</w:t>
      </w:r>
      <w:r w:rsidRPr="0020363E">
        <w:rPr>
          <w:rFonts w:ascii="Calibri" w:hAnsi="Calibri" w:cs="Calibri"/>
          <w:color w:val="000000"/>
          <w:sz w:val="16"/>
          <w:szCs w:val="16"/>
        </w:rPr>
        <w:t>), podpis                                                                                                                        Nazwisko i imię (</w:t>
      </w:r>
      <w:r w:rsidRPr="0020363E">
        <w:rPr>
          <w:rFonts w:ascii="Calibri" w:hAnsi="Calibri" w:cs="Calibri"/>
          <w:i/>
          <w:color w:val="000000"/>
          <w:sz w:val="16"/>
          <w:szCs w:val="16"/>
        </w:rPr>
        <w:t>czytelnie</w:t>
      </w:r>
      <w:r w:rsidRPr="0020363E">
        <w:rPr>
          <w:rFonts w:ascii="Calibri" w:hAnsi="Calibri" w:cs="Calibri"/>
          <w:color w:val="000000"/>
          <w:sz w:val="16"/>
          <w:szCs w:val="16"/>
        </w:rPr>
        <w:t>), podpis</w:t>
      </w:r>
    </w:p>
    <w:p w14:paraId="5480BEE9" w14:textId="77777777" w:rsidR="00283C05" w:rsidRPr="0020363E" w:rsidRDefault="00283C05" w:rsidP="00283C05">
      <w:pPr>
        <w:spacing w:after="160" w:line="259" w:lineRule="auto"/>
        <w:rPr>
          <w:rFonts w:ascii="Calibri" w:hAnsi="Calibri" w:cs="Calibri"/>
          <w:color w:val="000000"/>
          <w:sz w:val="16"/>
          <w:szCs w:val="16"/>
        </w:rPr>
      </w:pPr>
    </w:p>
    <w:p w14:paraId="6A28E336" w14:textId="77777777" w:rsidR="00283C05" w:rsidRPr="0020363E" w:rsidRDefault="00283C05" w:rsidP="00283C05">
      <w:pPr>
        <w:pBdr>
          <w:bottom w:val="single" w:sz="4" w:space="1" w:color="auto"/>
        </w:pBdr>
        <w:spacing w:after="160" w:line="259" w:lineRule="auto"/>
        <w:rPr>
          <w:rFonts w:ascii="Calibri" w:hAnsi="Calibri" w:cs="Calibri"/>
          <w:color w:val="000000"/>
          <w:sz w:val="16"/>
          <w:szCs w:val="16"/>
        </w:rPr>
      </w:pPr>
    </w:p>
    <w:p w14:paraId="3DA16C6E" w14:textId="77777777" w:rsidR="00283C05" w:rsidRPr="00161C48" w:rsidRDefault="00283C05" w:rsidP="00283C05">
      <w:pPr>
        <w:spacing w:after="160" w:line="259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20363E">
        <w:rPr>
          <w:rFonts w:ascii="Calibri" w:hAnsi="Calibri" w:cs="Calibri"/>
          <w:i/>
          <w:color w:val="000000"/>
          <w:sz w:val="22"/>
          <w:szCs w:val="22"/>
        </w:rPr>
        <w:t>Kartę zgłoszenia pracy należy wypełniać na komputerze lub ręcznie drukowanymi literami</w:t>
      </w:r>
    </w:p>
    <w:p w14:paraId="74C97B52" w14:textId="77777777" w:rsidR="00283C05" w:rsidRPr="00CD3D3C" w:rsidRDefault="00283C05" w:rsidP="00283C05">
      <w:pPr>
        <w:jc w:val="center"/>
        <w:rPr>
          <w:color w:val="FF0000"/>
          <w:sz w:val="22"/>
          <w:szCs w:val="22"/>
        </w:rPr>
      </w:pPr>
    </w:p>
    <w:p w14:paraId="708CDDF1" w14:textId="77777777" w:rsidR="00283C05" w:rsidRPr="00CD3D3C" w:rsidRDefault="00283C05" w:rsidP="00283C05">
      <w:pPr>
        <w:jc w:val="center"/>
        <w:rPr>
          <w:color w:val="FF0000"/>
          <w:sz w:val="22"/>
          <w:szCs w:val="22"/>
        </w:rPr>
      </w:pPr>
    </w:p>
    <w:p w14:paraId="08B78747" w14:textId="092BDA46" w:rsidR="00283C05" w:rsidRPr="0095745E" w:rsidRDefault="00283C05" w:rsidP="0095745E">
      <w:pPr>
        <w:rPr>
          <w:rFonts w:ascii="Arial" w:hAnsi="Arial" w:cs="Arial"/>
          <w:b/>
          <w:sz w:val="22"/>
          <w:szCs w:val="22"/>
        </w:rPr>
      </w:pPr>
    </w:p>
    <w:p w14:paraId="2E0E961C" w14:textId="77777777" w:rsidR="008644E4" w:rsidRPr="00881691" w:rsidRDefault="008644E4" w:rsidP="00881691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sectPr w:rsidR="008644E4" w:rsidRPr="00881691" w:rsidSect="003C6DE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B74D" w14:textId="77777777" w:rsidR="00D2152D" w:rsidRDefault="00D2152D">
      <w:r>
        <w:separator/>
      </w:r>
    </w:p>
  </w:endnote>
  <w:endnote w:type="continuationSeparator" w:id="0">
    <w:p w14:paraId="5954EDE5" w14:textId="77777777" w:rsidR="00D2152D" w:rsidRDefault="00D2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A5B3" w14:textId="77777777" w:rsidR="00743A3B" w:rsidRPr="00172B3D" w:rsidRDefault="00743A3B" w:rsidP="00172B3D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line="240" w:lineRule="auto"/>
      <w:rPr>
        <w:rFonts w:ascii="Arial" w:hAnsi="Arial" w:cs="Arial"/>
        <w:i/>
        <w:sz w:val="6"/>
        <w:szCs w:val="6"/>
      </w:rPr>
    </w:pPr>
  </w:p>
  <w:p w14:paraId="496DABA7" w14:textId="346B35A9" w:rsidR="00743A3B" w:rsidRPr="00A17FB1" w:rsidRDefault="00743A3B" w:rsidP="002C3058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before="60" w:after="120" w:line="240" w:lineRule="auto"/>
      <w:rPr>
        <w:rFonts w:ascii="Arial" w:hAnsi="Arial" w:cs="Arial"/>
        <w:i/>
        <w:sz w:val="18"/>
        <w:szCs w:val="18"/>
      </w:rPr>
    </w:pPr>
    <w:r w:rsidRPr="00A17FB1">
      <w:rPr>
        <w:rFonts w:ascii="Arial" w:hAnsi="Arial" w:cs="Arial"/>
        <w:i/>
        <w:sz w:val="18"/>
        <w:szCs w:val="18"/>
      </w:rPr>
      <w:t>Nazwa zamówienia – „</w:t>
    </w:r>
    <w:r w:rsidR="000B4D57" w:rsidRPr="000B4D57">
      <w:rPr>
        <w:rFonts w:ascii="Arial" w:hAnsi="Arial" w:cs="Arial"/>
        <w:i/>
        <w:sz w:val="18"/>
        <w:szCs w:val="18"/>
      </w:rPr>
      <w:t xml:space="preserve">Wykonywanie usług związanych z przeglądem eksploatacyjno-budowlanym separatorów substancji ropopochodnych, separatorów tłuszczu, odstojników  instalacji sanitarnych i deszczowych mieszczących się na terenie szpitala przy ul. gen. Augusta Emila Fieldorfa 2 we Wrocławiu zarządzanego przez spółkę </w:t>
    </w:r>
    <w:r w:rsidR="005D24CE">
      <w:rPr>
        <w:rFonts w:ascii="Arial" w:hAnsi="Arial" w:cs="Arial"/>
        <w:i/>
        <w:sz w:val="18"/>
        <w:szCs w:val="18"/>
      </w:rPr>
      <w:t>Inwestycje Dolnośląskie.</w:t>
    </w:r>
  </w:p>
  <w:p w14:paraId="0F5F079A" w14:textId="77777777" w:rsidR="00743A3B" w:rsidRDefault="00743A3B" w:rsidP="00172B3D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11AF" w14:textId="77777777" w:rsidR="00743A3B" w:rsidRDefault="00743A3B" w:rsidP="0064458C">
    <w:pPr>
      <w:pStyle w:val="Stopka"/>
      <w:pBdr>
        <w:top w:val="thinThickSmallGap" w:sz="24" w:space="1" w:color="622423"/>
      </w:pBdr>
      <w:tabs>
        <w:tab w:val="clear" w:pos="9071"/>
        <w:tab w:val="right" w:pos="9128"/>
      </w:tabs>
      <w:spacing w:line="240" w:lineRule="auto"/>
      <w:jc w:val="center"/>
      <w:rPr>
        <w:rFonts w:ascii="Arial" w:hAnsi="Arial" w:cs="Arial"/>
        <w:i/>
        <w:sz w:val="18"/>
        <w:szCs w:val="18"/>
      </w:rPr>
    </w:pPr>
  </w:p>
  <w:p w14:paraId="13723254" w14:textId="77777777" w:rsidR="00743A3B" w:rsidRPr="00891ECA" w:rsidRDefault="00743A3B" w:rsidP="0070708C">
    <w:pPr>
      <w:pStyle w:val="Stopka"/>
      <w:pBdr>
        <w:top w:val="thinThickSmallGap" w:sz="24" w:space="1" w:color="622423"/>
      </w:pBdr>
      <w:tabs>
        <w:tab w:val="clear" w:pos="9071"/>
        <w:tab w:val="left" w:pos="2835"/>
        <w:tab w:val="right" w:pos="9128"/>
      </w:tabs>
      <w:spacing w:after="120" w:line="240" w:lineRule="auto"/>
      <w:jc w:val="center"/>
      <w:rPr>
        <w:rFonts w:ascii="Arial" w:hAnsi="Arial" w:cs="Arial"/>
        <w:i/>
        <w:sz w:val="18"/>
        <w:szCs w:val="18"/>
      </w:rPr>
    </w:pPr>
    <w:r w:rsidRPr="00891ECA">
      <w:rPr>
        <w:rFonts w:ascii="Arial" w:hAnsi="Arial" w:cs="Arial"/>
        <w:i/>
        <w:sz w:val="18"/>
        <w:szCs w:val="18"/>
      </w:rPr>
      <w:t xml:space="preserve">Nazwa zamówienia: </w:t>
    </w:r>
    <w:r>
      <w:rPr>
        <w:rFonts w:ascii="Arial" w:hAnsi="Arial" w:cs="Arial"/>
        <w:i/>
        <w:sz w:val="18"/>
        <w:szCs w:val="18"/>
      </w:rPr>
      <w:t xml:space="preserve">„Dostawa wyposażenia meblowego do </w:t>
    </w:r>
    <w:proofErr w:type="spellStart"/>
    <w:r>
      <w:rPr>
        <w:rFonts w:ascii="Arial" w:hAnsi="Arial" w:cs="Arial"/>
        <w:i/>
        <w:sz w:val="18"/>
        <w:szCs w:val="18"/>
      </w:rPr>
      <w:t>sal</w:t>
    </w:r>
    <w:proofErr w:type="spellEnd"/>
    <w:r>
      <w:rPr>
        <w:rFonts w:ascii="Arial" w:hAnsi="Arial" w:cs="Arial"/>
        <w:i/>
        <w:sz w:val="18"/>
        <w:szCs w:val="18"/>
      </w:rPr>
      <w:t xml:space="preserve"> pacjentów</w:t>
    </w:r>
    <w:r w:rsidRPr="00891ECA">
      <w:rPr>
        <w:rFonts w:ascii="Arial" w:hAnsi="Arial" w:cs="Arial"/>
        <w:i/>
        <w:sz w:val="18"/>
        <w:szCs w:val="18"/>
      </w:rPr>
      <w:t>” – znak postępowania: ZP/PN/</w:t>
    </w:r>
    <w:r>
      <w:rPr>
        <w:rFonts w:ascii="Arial" w:hAnsi="Arial" w:cs="Arial"/>
        <w:i/>
        <w:sz w:val="18"/>
        <w:szCs w:val="18"/>
      </w:rPr>
      <w:t>13/2016</w:t>
    </w:r>
  </w:p>
  <w:p w14:paraId="1F018C7F" w14:textId="77777777" w:rsidR="00743A3B" w:rsidRDefault="00743A3B" w:rsidP="00CC7D78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9128"/>
      </w:tabs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03FB" w14:textId="77777777" w:rsidR="00D2152D" w:rsidRDefault="00D2152D">
      <w:r>
        <w:separator/>
      </w:r>
    </w:p>
  </w:footnote>
  <w:footnote w:type="continuationSeparator" w:id="0">
    <w:p w14:paraId="4BB55D50" w14:textId="77777777" w:rsidR="00D2152D" w:rsidRDefault="00D2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05D7" w14:textId="72F43574" w:rsidR="00743A3B" w:rsidRPr="00172B3D" w:rsidRDefault="00743A3B" w:rsidP="00172B3D">
    <w:pPr>
      <w:pStyle w:val="Nagwek"/>
      <w:spacing w:line="240" w:lineRule="auto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D023" w14:textId="77777777" w:rsidR="00743A3B" w:rsidRPr="00172B3D" w:rsidRDefault="00743A3B" w:rsidP="00172B3D">
    <w:pPr>
      <w:pStyle w:val="Nagwek"/>
      <w:spacing w:line="240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9"/>
    <w:lvl w:ilvl="0">
      <w:start w:val="2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23"/>
    <w:multiLevelType w:val="multilevel"/>
    <w:tmpl w:val="6262BC3A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cs="Arial" w:hint="default"/>
        <w:sz w:val="22"/>
        <w:szCs w:val="22"/>
      </w:r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9A3689"/>
    <w:multiLevelType w:val="hybridMultilevel"/>
    <w:tmpl w:val="B8D8B0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176B5"/>
    <w:multiLevelType w:val="multilevel"/>
    <w:tmpl w:val="C6BCC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8"/>
        </w:tabs>
        <w:ind w:left="3948" w:hanging="1800"/>
      </w:pPr>
      <w:rPr>
        <w:rFonts w:hint="default"/>
      </w:rPr>
    </w:lvl>
  </w:abstractNum>
  <w:abstractNum w:abstractNumId="4" w15:restartNumberingAfterBreak="0">
    <w:nsid w:val="039236AC"/>
    <w:multiLevelType w:val="hybridMultilevel"/>
    <w:tmpl w:val="34E8324C"/>
    <w:lvl w:ilvl="0" w:tplc="4094C79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B618FF"/>
    <w:multiLevelType w:val="hybridMultilevel"/>
    <w:tmpl w:val="41A0F08E"/>
    <w:lvl w:ilvl="0" w:tplc="7B167D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05A1B"/>
    <w:multiLevelType w:val="hybridMultilevel"/>
    <w:tmpl w:val="DF485030"/>
    <w:lvl w:ilvl="0" w:tplc="E5544746">
      <w:start w:val="1"/>
      <w:numFmt w:val="lowerRoman"/>
      <w:lvlText w:val="(%1)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442137"/>
    <w:multiLevelType w:val="multilevel"/>
    <w:tmpl w:val="07EE8B84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797975"/>
    <w:multiLevelType w:val="hybridMultilevel"/>
    <w:tmpl w:val="85BE4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0E2DB6"/>
    <w:multiLevelType w:val="hybridMultilevel"/>
    <w:tmpl w:val="AA425A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156FCB"/>
    <w:multiLevelType w:val="hybridMultilevel"/>
    <w:tmpl w:val="41E2E0D0"/>
    <w:lvl w:ilvl="0" w:tplc="7B5AA986">
      <w:start w:val="1"/>
      <w:numFmt w:val="decimal"/>
      <w:lvlText w:val="%1)"/>
      <w:lvlJc w:val="left"/>
      <w:pPr>
        <w:ind w:left="3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A1EAD"/>
    <w:multiLevelType w:val="hybridMultilevel"/>
    <w:tmpl w:val="2A94D3E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0D81460A"/>
    <w:multiLevelType w:val="hybridMultilevel"/>
    <w:tmpl w:val="CFBE3A58"/>
    <w:lvl w:ilvl="0" w:tplc="C690F9F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0DE0088C"/>
    <w:multiLevelType w:val="hybridMultilevel"/>
    <w:tmpl w:val="C64C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6747C"/>
    <w:multiLevelType w:val="hybridMultilevel"/>
    <w:tmpl w:val="F6D4C5DE"/>
    <w:lvl w:ilvl="0" w:tplc="8A42A86E">
      <w:start w:val="1"/>
      <w:numFmt w:val="decimal"/>
      <w:lvlText w:val="%1.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10085DC">
      <w:start w:val="1"/>
      <w:numFmt w:val="decimal"/>
      <w:lvlText w:val="%2)"/>
      <w:lvlJc w:val="left"/>
      <w:pPr>
        <w:ind w:left="8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1C6806">
      <w:start w:val="1"/>
      <w:numFmt w:val="lowerRoman"/>
      <w:lvlText w:val="%3"/>
      <w:lvlJc w:val="left"/>
      <w:pPr>
        <w:ind w:left="1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0CC5B4">
      <w:start w:val="1"/>
      <w:numFmt w:val="decimal"/>
      <w:lvlText w:val="%4"/>
      <w:lvlJc w:val="left"/>
      <w:pPr>
        <w:ind w:left="2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E2CCF7E">
      <w:start w:val="1"/>
      <w:numFmt w:val="lowerLetter"/>
      <w:lvlText w:val="%5"/>
      <w:lvlJc w:val="left"/>
      <w:pPr>
        <w:ind w:left="2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DA9402">
      <w:start w:val="1"/>
      <w:numFmt w:val="lowerRoman"/>
      <w:lvlText w:val="%6"/>
      <w:lvlJc w:val="left"/>
      <w:pPr>
        <w:ind w:left="3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4EA55CC">
      <w:start w:val="1"/>
      <w:numFmt w:val="decimal"/>
      <w:lvlText w:val="%7"/>
      <w:lvlJc w:val="left"/>
      <w:pPr>
        <w:ind w:left="4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E522A3C">
      <w:start w:val="1"/>
      <w:numFmt w:val="lowerLetter"/>
      <w:lvlText w:val="%8"/>
      <w:lvlJc w:val="left"/>
      <w:pPr>
        <w:ind w:left="5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4E42E3A">
      <w:start w:val="1"/>
      <w:numFmt w:val="lowerRoman"/>
      <w:lvlText w:val="%9"/>
      <w:lvlJc w:val="left"/>
      <w:pPr>
        <w:ind w:left="5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C8C620C"/>
    <w:multiLevelType w:val="hybridMultilevel"/>
    <w:tmpl w:val="628A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5BD4"/>
    <w:multiLevelType w:val="multilevel"/>
    <w:tmpl w:val="42FA07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B5645D"/>
    <w:multiLevelType w:val="multilevel"/>
    <w:tmpl w:val="7068B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458796C"/>
    <w:multiLevelType w:val="hybridMultilevel"/>
    <w:tmpl w:val="253CCF04"/>
    <w:lvl w:ilvl="0" w:tplc="4BFC8E96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C31536"/>
    <w:multiLevelType w:val="multilevel"/>
    <w:tmpl w:val="EEE09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75F12B0"/>
    <w:multiLevelType w:val="hybridMultilevel"/>
    <w:tmpl w:val="0F92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FC0E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8375DA"/>
    <w:multiLevelType w:val="hybridMultilevel"/>
    <w:tmpl w:val="40AC7F00"/>
    <w:lvl w:ilvl="0" w:tplc="651EB6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27CC4B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90241A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6EF"/>
    <w:multiLevelType w:val="hybridMultilevel"/>
    <w:tmpl w:val="BFC0C670"/>
    <w:lvl w:ilvl="0" w:tplc="9F8C2916">
      <w:start w:val="1"/>
      <w:numFmt w:val="lowerRoman"/>
      <w:lvlText w:val="(%1)"/>
      <w:lvlJc w:val="left"/>
      <w:pPr>
        <w:ind w:left="1573" w:hanging="720"/>
      </w:pPr>
    </w:lvl>
    <w:lvl w:ilvl="1" w:tplc="04150019">
      <w:start w:val="1"/>
      <w:numFmt w:val="lowerLetter"/>
      <w:lvlText w:val="%2."/>
      <w:lvlJc w:val="left"/>
      <w:pPr>
        <w:ind w:left="1933" w:hanging="360"/>
      </w:pPr>
    </w:lvl>
    <w:lvl w:ilvl="2" w:tplc="0415001B">
      <w:start w:val="1"/>
      <w:numFmt w:val="lowerRoman"/>
      <w:lvlText w:val="%3."/>
      <w:lvlJc w:val="right"/>
      <w:pPr>
        <w:ind w:left="2653" w:hanging="180"/>
      </w:pPr>
    </w:lvl>
    <w:lvl w:ilvl="3" w:tplc="0415000F">
      <w:start w:val="1"/>
      <w:numFmt w:val="decimal"/>
      <w:lvlText w:val="%4."/>
      <w:lvlJc w:val="left"/>
      <w:pPr>
        <w:ind w:left="3373" w:hanging="360"/>
      </w:pPr>
    </w:lvl>
    <w:lvl w:ilvl="4" w:tplc="04150019">
      <w:start w:val="1"/>
      <w:numFmt w:val="lowerLetter"/>
      <w:lvlText w:val="%5."/>
      <w:lvlJc w:val="left"/>
      <w:pPr>
        <w:ind w:left="4093" w:hanging="360"/>
      </w:pPr>
    </w:lvl>
    <w:lvl w:ilvl="5" w:tplc="0415001B">
      <w:start w:val="1"/>
      <w:numFmt w:val="lowerRoman"/>
      <w:lvlText w:val="%6."/>
      <w:lvlJc w:val="right"/>
      <w:pPr>
        <w:ind w:left="4813" w:hanging="180"/>
      </w:pPr>
    </w:lvl>
    <w:lvl w:ilvl="6" w:tplc="0415000F">
      <w:start w:val="1"/>
      <w:numFmt w:val="decimal"/>
      <w:lvlText w:val="%7."/>
      <w:lvlJc w:val="left"/>
      <w:pPr>
        <w:ind w:left="5533" w:hanging="360"/>
      </w:pPr>
    </w:lvl>
    <w:lvl w:ilvl="7" w:tplc="04150019">
      <w:start w:val="1"/>
      <w:numFmt w:val="lowerLetter"/>
      <w:lvlText w:val="%8."/>
      <w:lvlJc w:val="left"/>
      <w:pPr>
        <w:ind w:left="6253" w:hanging="360"/>
      </w:pPr>
    </w:lvl>
    <w:lvl w:ilvl="8" w:tplc="0415001B">
      <w:start w:val="1"/>
      <w:numFmt w:val="lowerRoman"/>
      <w:lvlText w:val="%9."/>
      <w:lvlJc w:val="right"/>
      <w:pPr>
        <w:ind w:left="6973" w:hanging="180"/>
      </w:pPr>
    </w:lvl>
  </w:abstractNum>
  <w:abstractNum w:abstractNumId="23" w15:restartNumberingAfterBreak="0">
    <w:nsid w:val="31455739"/>
    <w:multiLevelType w:val="hybridMultilevel"/>
    <w:tmpl w:val="CCDE0DB6"/>
    <w:lvl w:ilvl="0" w:tplc="4AD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F2AB3"/>
    <w:multiLevelType w:val="hybridMultilevel"/>
    <w:tmpl w:val="79321746"/>
    <w:lvl w:ilvl="0" w:tplc="5456B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27DBA"/>
    <w:multiLevelType w:val="hybridMultilevel"/>
    <w:tmpl w:val="28464AC2"/>
    <w:lvl w:ilvl="0" w:tplc="5456B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A2A61"/>
    <w:multiLevelType w:val="hybridMultilevel"/>
    <w:tmpl w:val="D25A7CA6"/>
    <w:lvl w:ilvl="0" w:tplc="6FACA2E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C63B58"/>
    <w:multiLevelType w:val="multilevel"/>
    <w:tmpl w:val="F306C40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  <w:rPr>
        <w:rFonts w:hint="default"/>
      </w:rPr>
    </w:lvl>
  </w:abstractNum>
  <w:abstractNum w:abstractNumId="28" w15:restartNumberingAfterBreak="0">
    <w:nsid w:val="399F38B0"/>
    <w:multiLevelType w:val="hybridMultilevel"/>
    <w:tmpl w:val="28464AC2"/>
    <w:lvl w:ilvl="0" w:tplc="5456B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C09F0"/>
    <w:multiLevelType w:val="hybridMultilevel"/>
    <w:tmpl w:val="4C548B50"/>
    <w:lvl w:ilvl="0" w:tplc="FD02F5C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943118"/>
    <w:multiLevelType w:val="hybridMultilevel"/>
    <w:tmpl w:val="53F2F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A68ECE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 w15:restartNumberingAfterBreak="0">
    <w:nsid w:val="3DA77269"/>
    <w:multiLevelType w:val="hybridMultilevel"/>
    <w:tmpl w:val="4DCCFA58"/>
    <w:lvl w:ilvl="0" w:tplc="CF50E3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4B1A9E"/>
    <w:multiLevelType w:val="hybridMultilevel"/>
    <w:tmpl w:val="B9161200"/>
    <w:lvl w:ilvl="0" w:tplc="7188D750">
      <w:start w:val="1"/>
      <w:numFmt w:val="lowerRoman"/>
      <w:lvlText w:val="(%1)"/>
      <w:lvlJc w:val="left"/>
      <w:pPr>
        <w:ind w:left="1573" w:hanging="720"/>
      </w:pPr>
    </w:lvl>
    <w:lvl w:ilvl="1" w:tplc="04150019">
      <w:start w:val="1"/>
      <w:numFmt w:val="lowerLetter"/>
      <w:lvlText w:val="%2."/>
      <w:lvlJc w:val="left"/>
      <w:pPr>
        <w:ind w:left="1933" w:hanging="360"/>
      </w:pPr>
    </w:lvl>
    <w:lvl w:ilvl="2" w:tplc="0415001B">
      <w:start w:val="1"/>
      <w:numFmt w:val="lowerRoman"/>
      <w:lvlText w:val="%3."/>
      <w:lvlJc w:val="right"/>
      <w:pPr>
        <w:ind w:left="2653" w:hanging="180"/>
      </w:pPr>
    </w:lvl>
    <w:lvl w:ilvl="3" w:tplc="0415000F">
      <w:start w:val="1"/>
      <w:numFmt w:val="decimal"/>
      <w:lvlText w:val="%4."/>
      <w:lvlJc w:val="left"/>
      <w:pPr>
        <w:ind w:left="3373" w:hanging="360"/>
      </w:pPr>
    </w:lvl>
    <w:lvl w:ilvl="4" w:tplc="04150019">
      <w:start w:val="1"/>
      <w:numFmt w:val="lowerLetter"/>
      <w:lvlText w:val="%5."/>
      <w:lvlJc w:val="left"/>
      <w:pPr>
        <w:ind w:left="4093" w:hanging="360"/>
      </w:pPr>
    </w:lvl>
    <w:lvl w:ilvl="5" w:tplc="0415001B">
      <w:start w:val="1"/>
      <w:numFmt w:val="lowerRoman"/>
      <w:lvlText w:val="%6."/>
      <w:lvlJc w:val="right"/>
      <w:pPr>
        <w:ind w:left="4813" w:hanging="180"/>
      </w:pPr>
    </w:lvl>
    <w:lvl w:ilvl="6" w:tplc="0415000F">
      <w:start w:val="1"/>
      <w:numFmt w:val="decimal"/>
      <w:lvlText w:val="%7."/>
      <w:lvlJc w:val="left"/>
      <w:pPr>
        <w:ind w:left="5533" w:hanging="360"/>
      </w:pPr>
    </w:lvl>
    <w:lvl w:ilvl="7" w:tplc="04150019">
      <w:start w:val="1"/>
      <w:numFmt w:val="lowerLetter"/>
      <w:lvlText w:val="%8."/>
      <w:lvlJc w:val="left"/>
      <w:pPr>
        <w:ind w:left="6253" w:hanging="360"/>
      </w:pPr>
    </w:lvl>
    <w:lvl w:ilvl="8" w:tplc="0415001B">
      <w:start w:val="1"/>
      <w:numFmt w:val="lowerRoman"/>
      <w:lvlText w:val="%9."/>
      <w:lvlJc w:val="right"/>
      <w:pPr>
        <w:ind w:left="6973" w:hanging="180"/>
      </w:pPr>
    </w:lvl>
  </w:abstractNum>
  <w:abstractNum w:abstractNumId="33" w15:restartNumberingAfterBreak="0">
    <w:nsid w:val="44924A38"/>
    <w:multiLevelType w:val="hybridMultilevel"/>
    <w:tmpl w:val="28464AC2"/>
    <w:lvl w:ilvl="0" w:tplc="5456B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C2F4B"/>
    <w:multiLevelType w:val="hybridMultilevel"/>
    <w:tmpl w:val="AC04B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445E4"/>
    <w:multiLevelType w:val="hybridMultilevel"/>
    <w:tmpl w:val="1E32A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758B6"/>
    <w:multiLevelType w:val="hybridMultilevel"/>
    <w:tmpl w:val="2C4A86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E8052F7"/>
    <w:multiLevelType w:val="hybridMultilevel"/>
    <w:tmpl w:val="ACE8D684"/>
    <w:lvl w:ilvl="0" w:tplc="33084B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2B6779"/>
    <w:multiLevelType w:val="hybridMultilevel"/>
    <w:tmpl w:val="67582048"/>
    <w:lvl w:ilvl="0" w:tplc="ACB40F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68EC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EA7079D0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 w15:restartNumberingAfterBreak="0">
    <w:nsid w:val="536468D0"/>
    <w:multiLevelType w:val="hybridMultilevel"/>
    <w:tmpl w:val="32FE8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966D14C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1D0A1B"/>
    <w:multiLevelType w:val="hybridMultilevel"/>
    <w:tmpl w:val="85C076E2"/>
    <w:lvl w:ilvl="0" w:tplc="50A64D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82183"/>
    <w:multiLevelType w:val="hybridMultilevel"/>
    <w:tmpl w:val="AC00EB30"/>
    <w:lvl w:ilvl="0" w:tplc="52700B60">
      <w:start w:val="1"/>
      <w:numFmt w:val="decimal"/>
      <w:lvlText w:val="%1)"/>
      <w:lvlJc w:val="left"/>
      <w:pPr>
        <w:ind w:left="1069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B440F4"/>
    <w:multiLevelType w:val="hybridMultilevel"/>
    <w:tmpl w:val="95485F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107EAD"/>
    <w:multiLevelType w:val="hybridMultilevel"/>
    <w:tmpl w:val="A756133C"/>
    <w:lvl w:ilvl="0" w:tplc="8340AF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F1E28EF"/>
    <w:multiLevelType w:val="hybridMultilevel"/>
    <w:tmpl w:val="2D1CE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E6235"/>
    <w:multiLevelType w:val="hybridMultilevel"/>
    <w:tmpl w:val="734CC982"/>
    <w:lvl w:ilvl="0" w:tplc="208E71D8">
      <w:start w:val="1"/>
      <w:numFmt w:val="decimal"/>
      <w:lvlText w:val="%1)"/>
      <w:lvlJc w:val="left"/>
      <w:pPr>
        <w:ind w:left="1145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299161D"/>
    <w:multiLevelType w:val="multilevel"/>
    <w:tmpl w:val="0046BA4C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43202B3"/>
    <w:multiLevelType w:val="hybridMultilevel"/>
    <w:tmpl w:val="DF485030"/>
    <w:lvl w:ilvl="0" w:tplc="E5544746">
      <w:start w:val="1"/>
      <w:numFmt w:val="lowerRoman"/>
      <w:lvlText w:val="(%1)"/>
      <w:lvlJc w:val="left"/>
      <w:pPr>
        <w:ind w:left="1430" w:hanging="72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76703B5"/>
    <w:multiLevelType w:val="hybridMultilevel"/>
    <w:tmpl w:val="D708FABA"/>
    <w:lvl w:ilvl="0" w:tplc="EA124BF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558EE"/>
    <w:multiLevelType w:val="multilevel"/>
    <w:tmpl w:val="348A240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50" w15:restartNumberingAfterBreak="0">
    <w:nsid w:val="79481D5B"/>
    <w:multiLevelType w:val="multilevel"/>
    <w:tmpl w:val="348A240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51" w15:restartNumberingAfterBreak="0">
    <w:nsid w:val="7E990FE7"/>
    <w:multiLevelType w:val="hybridMultilevel"/>
    <w:tmpl w:val="F1D07BBE"/>
    <w:lvl w:ilvl="0" w:tplc="CFCE9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536F7"/>
    <w:multiLevelType w:val="hybridMultilevel"/>
    <w:tmpl w:val="9DBE1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0415">
    <w:abstractNumId w:val="3"/>
  </w:num>
  <w:num w:numId="2" w16cid:durableId="966546182">
    <w:abstractNumId w:val="17"/>
  </w:num>
  <w:num w:numId="3" w16cid:durableId="446390243">
    <w:abstractNumId w:val="23"/>
  </w:num>
  <w:num w:numId="4" w16cid:durableId="1178928525">
    <w:abstractNumId w:val="38"/>
  </w:num>
  <w:num w:numId="5" w16cid:durableId="923683509">
    <w:abstractNumId w:val="21"/>
  </w:num>
  <w:num w:numId="6" w16cid:durableId="1072628436">
    <w:abstractNumId w:val="51"/>
  </w:num>
  <w:num w:numId="7" w16cid:durableId="1421173554">
    <w:abstractNumId w:val="10"/>
  </w:num>
  <w:num w:numId="8" w16cid:durableId="214853115">
    <w:abstractNumId w:val="31"/>
  </w:num>
  <w:num w:numId="9" w16cid:durableId="88432218">
    <w:abstractNumId w:val="40"/>
  </w:num>
  <w:num w:numId="10" w16cid:durableId="480119103">
    <w:abstractNumId w:val="1"/>
  </w:num>
  <w:num w:numId="11" w16cid:durableId="1064719287">
    <w:abstractNumId w:val="19"/>
  </w:num>
  <w:num w:numId="12" w16cid:durableId="832180473">
    <w:abstractNumId w:val="33"/>
  </w:num>
  <w:num w:numId="13" w16cid:durableId="224073989">
    <w:abstractNumId w:val="28"/>
  </w:num>
  <w:num w:numId="14" w16cid:durableId="1631742998">
    <w:abstractNumId w:val="24"/>
  </w:num>
  <w:num w:numId="15" w16cid:durableId="1454593447">
    <w:abstractNumId w:val="25"/>
  </w:num>
  <w:num w:numId="16" w16cid:durableId="165755369">
    <w:abstractNumId w:val="4"/>
  </w:num>
  <w:num w:numId="17" w16cid:durableId="97799992">
    <w:abstractNumId w:val="18"/>
  </w:num>
  <w:num w:numId="18" w16cid:durableId="1690596158">
    <w:abstractNumId w:val="45"/>
  </w:num>
  <w:num w:numId="19" w16cid:durableId="1478257625">
    <w:abstractNumId w:val="48"/>
  </w:num>
  <w:num w:numId="20" w16cid:durableId="1266155632">
    <w:abstractNumId w:val="16"/>
  </w:num>
  <w:num w:numId="21" w16cid:durableId="2110730389">
    <w:abstractNumId w:val="49"/>
  </w:num>
  <w:num w:numId="22" w16cid:durableId="1109396127">
    <w:abstractNumId w:val="30"/>
  </w:num>
  <w:num w:numId="23" w16cid:durableId="197656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254328">
    <w:abstractNumId w:val="50"/>
  </w:num>
  <w:num w:numId="25" w16cid:durableId="299044117">
    <w:abstractNumId w:val="47"/>
  </w:num>
  <w:num w:numId="26" w16cid:durableId="854001533">
    <w:abstractNumId w:val="15"/>
  </w:num>
  <w:num w:numId="27" w16cid:durableId="1197740463">
    <w:abstractNumId w:val="43"/>
  </w:num>
  <w:num w:numId="28" w16cid:durableId="947733263">
    <w:abstractNumId w:val="13"/>
  </w:num>
  <w:num w:numId="29" w16cid:durableId="563567837">
    <w:abstractNumId w:val="20"/>
  </w:num>
  <w:num w:numId="30" w16cid:durableId="1610509375">
    <w:abstractNumId w:val="2"/>
  </w:num>
  <w:num w:numId="31" w16cid:durableId="1322732789">
    <w:abstractNumId w:val="35"/>
  </w:num>
  <w:num w:numId="32" w16cid:durableId="1284269562">
    <w:abstractNumId w:val="9"/>
  </w:num>
  <w:num w:numId="33" w16cid:durableId="824857426">
    <w:abstractNumId w:val="8"/>
  </w:num>
  <w:num w:numId="34" w16cid:durableId="1278757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62236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4171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955997">
    <w:abstractNumId w:val="5"/>
  </w:num>
  <w:num w:numId="38" w16cid:durableId="433743464">
    <w:abstractNumId w:val="44"/>
  </w:num>
  <w:num w:numId="39" w16cid:durableId="2009363585">
    <w:abstractNumId w:val="26"/>
  </w:num>
  <w:num w:numId="40" w16cid:durableId="584531394">
    <w:abstractNumId w:val="37"/>
  </w:num>
  <w:num w:numId="41" w16cid:durableId="1702169292">
    <w:abstractNumId w:val="34"/>
  </w:num>
  <w:num w:numId="42" w16cid:durableId="660162777">
    <w:abstractNumId w:val="29"/>
  </w:num>
  <w:num w:numId="43" w16cid:durableId="1553350309">
    <w:abstractNumId w:val="42"/>
  </w:num>
  <w:num w:numId="44" w16cid:durableId="330111046">
    <w:abstractNumId w:val="36"/>
  </w:num>
  <w:num w:numId="45" w16cid:durableId="1665694688">
    <w:abstractNumId w:val="7"/>
  </w:num>
  <w:num w:numId="46" w16cid:durableId="1446460307">
    <w:abstractNumId w:val="39"/>
  </w:num>
  <w:num w:numId="47" w16cid:durableId="776604073">
    <w:abstractNumId w:val="27"/>
  </w:num>
  <w:num w:numId="48" w16cid:durableId="1296180828">
    <w:abstractNumId w:val="41"/>
  </w:num>
  <w:num w:numId="49" w16cid:durableId="996765011">
    <w:abstractNumId w:val="12"/>
  </w:num>
  <w:num w:numId="50" w16cid:durableId="2133667635">
    <w:abstractNumId w:val="52"/>
  </w:num>
  <w:num w:numId="51" w16cid:durableId="723875821">
    <w:abstractNumId w:val="11"/>
  </w:num>
  <w:num w:numId="52" w16cid:durableId="1114636306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78"/>
    <w:rsid w:val="000000A3"/>
    <w:rsid w:val="00000998"/>
    <w:rsid w:val="0000130A"/>
    <w:rsid w:val="00001ADA"/>
    <w:rsid w:val="000022BE"/>
    <w:rsid w:val="00002810"/>
    <w:rsid w:val="000035EA"/>
    <w:rsid w:val="000038A4"/>
    <w:rsid w:val="00003E6E"/>
    <w:rsid w:val="00004324"/>
    <w:rsid w:val="00004793"/>
    <w:rsid w:val="00004B86"/>
    <w:rsid w:val="00005A9E"/>
    <w:rsid w:val="00005D94"/>
    <w:rsid w:val="00006274"/>
    <w:rsid w:val="00006487"/>
    <w:rsid w:val="00006A9F"/>
    <w:rsid w:val="00006B58"/>
    <w:rsid w:val="000070E4"/>
    <w:rsid w:val="00007512"/>
    <w:rsid w:val="000100DA"/>
    <w:rsid w:val="00010CE8"/>
    <w:rsid w:val="0001117B"/>
    <w:rsid w:val="0001159A"/>
    <w:rsid w:val="00011E14"/>
    <w:rsid w:val="0001238C"/>
    <w:rsid w:val="0001249C"/>
    <w:rsid w:val="00012F9B"/>
    <w:rsid w:val="0001358D"/>
    <w:rsid w:val="0001541C"/>
    <w:rsid w:val="0001572D"/>
    <w:rsid w:val="00015961"/>
    <w:rsid w:val="00015BC5"/>
    <w:rsid w:val="000161A5"/>
    <w:rsid w:val="00016923"/>
    <w:rsid w:val="00016A89"/>
    <w:rsid w:val="00017423"/>
    <w:rsid w:val="0002045E"/>
    <w:rsid w:val="0002177B"/>
    <w:rsid w:val="000221BA"/>
    <w:rsid w:val="000223DD"/>
    <w:rsid w:val="00022BDD"/>
    <w:rsid w:val="000231AE"/>
    <w:rsid w:val="000234D4"/>
    <w:rsid w:val="00023B07"/>
    <w:rsid w:val="00023CAD"/>
    <w:rsid w:val="000242B9"/>
    <w:rsid w:val="0002439C"/>
    <w:rsid w:val="0002459A"/>
    <w:rsid w:val="00024EAD"/>
    <w:rsid w:val="000252C2"/>
    <w:rsid w:val="0002692D"/>
    <w:rsid w:val="00026969"/>
    <w:rsid w:val="000271CA"/>
    <w:rsid w:val="00027EE2"/>
    <w:rsid w:val="00027F15"/>
    <w:rsid w:val="00027FB2"/>
    <w:rsid w:val="00030678"/>
    <w:rsid w:val="00031995"/>
    <w:rsid w:val="00032AA5"/>
    <w:rsid w:val="00033264"/>
    <w:rsid w:val="00033A44"/>
    <w:rsid w:val="00034919"/>
    <w:rsid w:val="00034BDD"/>
    <w:rsid w:val="000355F0"/>
    <w:rsid w:val="0003763B"/>
    <w:rsid w:val="000379BA"/>
    <w:rsid w:val="000401D2"/>
    <w:rsid w:val="000406F5"/>
    <w:rsid w:val="00040A95"/>
    <w:rsid w:val="00040BCD"/>
    <w:rsid w:val="0004114E"/>
    <w:rsid w:val="00041347"/>
    <w:rsid w:val="00041560"/>
    <w:rsid w:val="0004234D"/>
    <w:rsid w:val="00042E4A"/>
    <w:rsid w:val="00043600"/>
    <w:rsid w:val="00043812"/>
    <w:rsid w:val="00044BEE"/>
    <w:rsid w:val="00044F92"/>
    <w:rsid w:val="0004554E"/>
    <w:rsid w:val="00046485"/>
    <w:rsid w:val="00046612"/>
    <w:rsid w:val="00046911"/>
    <w:rsid w:val="000473D6"/>
    <w:rsid w:val="0004790E"/>
    <w:rsid w:val="00047C42"/>
    <w:rsid w:val="000501F4"/>
    <w:rsid w:val="00050AE3"/>
    <w:rsid w:val="00051467"/>
    <w:rsid w:val="000518FD"/>
    <w:rsid w:val="0005264D"/>
    <w:rsid w:val="00052874"/>
    <w:rsid w:val="00053A32"/>
    <w:rsid w:val="00054216"/>
    <w:rsid w:val="00054451"/>
    <w:rsid w:val="00054769"/>
    <w:rsid w:val="000548D2"/>
    <w:rsid w:val="00055803"/>
    <w:rsid w:val="00055C16"/>
    <w:rsid w:val="00055D14"/>
    <w:rsid w:val="00055E8A"/>
    <w:rsid w:val="000566E0"/>
    <w:rsid w:val="00056B98"/>
    <w:rsid w:val="00056E3C"/>
    <w:rsid w:val="000602BF"/>
    <w:rsid w:val="00060F7D"/>
    <w:rsid w:val="0006138B"/>
    <w:rsid w:val="00062083"/>
    <w:rsid w:val="00062DB3"/>
    <w:rsid w:val="00063852"/>
    <w:rsid w:val="00063C65"/>
    <w:rsid w:val="0006440E"/>
    <w:rsid w:val="0006593E"/>
    <w:rsid w:val="00067440"/>
    <w:rsid w:val="00067616"/>
    <w:rsid w:val="0007014B"/>
    <w:rsid w:val="000715D8"/>
    <w:rsid w:val="000725E3"/>
    <w:rsid w:val="00072A9A"/>
    <w:rsid w:val="00072E79"/>
    <w:rsid w:val="00076172"/>
    <w:rsid w:val="00076532"/>
    <w:rsid w:val="000765F0"/>
    <w:rsid w:val="00076846"/>
    <w:rsid w:val="00076BEF"/>
    <w:rsid w:val="000774EB"/>
    <w:rsid w:val="00080141"/>
    <w:rsid w:val="000801E4"/>
    <w:rsid w:val="0008064B"/>
    <w:rsid w:val="00081965"/>
    <w:rsid w:val="00083B2C"/>
    <w:rsid w:val="00083BCC"/>
    <w:rsid w:val="00083E8E"/>
    <w:rsid w:val="00083F35"/>
    <w:rsid w:val="00084D2F"/>
    <w:rsid w:val="00085AE2"/>
    <w:rsid w:val="00085C29"/>
    <w:rsid w:val="00085D9E"/>
    <w:rsid w:val="00085FC3"/>
    <w:rsid w:val="000862DC"/>
    <w:rsid w:val="00086C65"/>
    <w:rsid w:val="00087F30"/>
    <w:rsid w:val="00087FC9"/>
    <w:rsid w:val="000902CD"/>
    <w:rsid w:val="00090B17"/>
    <w:rsid w:val="0009134C"/>
    <w:rsid w:val="000916B8"/>
    <w:rsid w:val="0009175C"/>
    <w:rsid w:val="00091773"/>
    <w:rsid w:val="00091BE7"/>
    <w:rsid w:val="000927BD"/>
    <w:rsid w:val="00092FAA"/>
    <w:rsid w:val="000932EA"/>
    <w:rsid w:val="000939E8"/>
    <w:rsid w:val="00093DEE"/>
    <w:rsid w:val="000946AB"/>
    <w:rsid w:val="00094CB6"/>
    <w:rsid w:val="00095345"/>
    <w:rsid w:val="00095431"/>
    <w:rsid w:val="00095BC2"/>
    <w:rsid w:val="00095CA3"/>
    <w:rsid w:val="00095F4B"/>
    <w:rsid w:val="00096C31"/>
    <w:rsid w:val="00096E72"/>
    <w:rsid w:val="00097E3C"/>
    <w:rsid w:val="000A0721"/>
    <w:rsid w:val="000A0AB0"/>
    <w:rsid w:val="000A1C5A"/>
    <w:rsid w:val="000A1F59"/>
    <w:rsid w:val="000A28DF"/>
    <w:rsid w:val="000A2B5D"/>
    <w:rsid w:val="000A2C14"/>
    <w:rsid w:val="000A2EFF"/>
    <w:rsid w:val="000A307F"/>
    <w:rsid w:val="000A3524"/>
    <w:rsid w:val="000A3C17"/>
    <w:rsid w:val="000A522E"/>
    <w:rsid w:val="000A6707"/>
    <w:rsid w:val="000B026F"/>
    <w:rsid w:val="000B0B2A"/>
    <w:rsid w:val="000B1188"/>
    <w:rsid w:val="000B1535"/>
    <w:rsid w:val="000B160C"/>
    <w:rsid w:val="000B22A7"/>
    <w:rsid w:val="000B27D9"/>
    <w:rsid w:val="000B38FD"/>
    <w:rsid w:val="000B45E0"/>
    <w:rsid w:val="000B48B4"/>
    <w:rsid w:val="000B4ADF"/>
    <w:rsid w:val="000B4D57"/>
    <w:rsid w:val="000B4D81"/>
    <w:rsid w:val="000B4EFB"/>
    <w:rsid w:val="000B5846"/>
    <w:rsid w:val="000B590A"/>
    <w:rsid w:val="000B7E52"/>
    <w:rsid w:val="000C0373"/>
    <w:rsid w:val="000C04C8"/>
    <w:rsid w:val="000C0556"/>
    <w:rsid w:val="000C15FA"/>
    <w:rsid w:val="000C1797"/>
    <w:rsid w:val="000C1B0F"/>
    <w:rsid w:val="000C1D7E"/>
    <w:rsid w:val="000C1F12"/>
    <w:rsid w:val="000C262C"/>
    <w:rsid w:val="000C2927"/>
    <w:rsid w:val="000C2CE8"/>
    <w:rsid w:val="000C3BCB"/>
    <w:rsid w:val="000C4024"/>
    <w:rsid w:val="000C41F7"/>
    <w:rsid w:val="000C451B"/>
    <w:rsid w:val="000C47C2"/>
    <w:rsid w:val="000C4E84"/>
    <w:rsid w:val="000C6CD3"/>
    <w:rsid w:val="000C7C0F"/>
    <w:rsid w:val="000D18E7"/>
    <w:rsid w:val="000D1CEB"/>
    <w:rsid w:val="000D2188"/>
    <w:rsid w:val="000D21BE"/>
    <w:rsid w:val="000D2D44"/>
    <w:rsid w:val="000D3398"/>
    <w:rsid w:val="000D43B0"/>
    <w:rsid w:val="000D4AE7"/>
    <w:rsid w:val="000D5301"/>
    <w:rsid w:val="000D6263"/>
    <w:rsid w:val="000D7712"/>
    <w:rsid w:val="000E0412"/>
    <w:rsid w:val="000E0CD2"/>
    <w:rsid w:val="000E0D57"/>
    <w:rsid w:val="000E1256"/>
    <w:rsid w:val="000E2195"/>
    <w:rsid w:val="000E2B46"/>
    <w:rsid w:val="000E2EA4"/>
    <w:rsid w:val="000E3424"/>
    <w:rsid w:val="000E35E0"/>
    <w:rsid w:val="000E3B97"/>
    <w:rsid w:val="000E3D59"/>
    <w:rsid w:val="000E3E74"/>
    <w:rsid w:val="000E4823"/>
    <w:rsid w:val="000E50A0"/>
    <w:rsid w:val="000E52E0"/>
    <w:rsid w:val="000E53B3"/>
    <w:rsid w:val="000E5B77"/>
    <w:rsid w:val="000E5C1F"/>
    <w:rsid w:val="000E6980"/>
    <w:rsid w:val="000E6BD4"/>
    <w:rsid w:val="000E6DBC"/>
    <w:rsid w:val="000E7299"/>
    <w:rsid w:val="000E7399"/>
    <w:rsid w:val="000E75BD"/>
    <w:rsid w:val="000E78F1"/>
    <w:rsid w:val="000E7B17"/>
    <w:rsid w:val="000E7C6C"/>
    <w:rsid w:val="000E7F73"/>
    <w:rsid w:val="000F0172"/>
    <w:rsid w:val="000F02C4"/>
    <w:rsid w:val="000F0A09"/>
    <w:rsid w:val="000F0F71"/>
    <w:rsid w:val="000F10C3"/>
    <w:rsid w:val="000F10C5"/>
    <w:rsid w:val="000F1339"/>
    <w:rsid w:val="000F1520"/>
    <w:rsid w:val="000F1845"/>
    <w:rsid w:val="000F1D7B"/>
    <w:rsid w:val="000F2926"/>
    <w:rsid w:val="000F2C3C"/>
    <w:rsid w:val="000F2DC3"/>
    <w:rsid w:val="000F3569"/>
    <w:rsid w:val="000F487A"/>
    <w:rsid w:val="000F48D6"/>
    <w:rsid w:val="000F4A28"/>
    <w:rsid w:val="000F4D35"/>
    <w:rsid w:val="000F51D6"/>
    <w:rsid w:val="000F7640"/>
    <w:rsid w:val="000F76C4"/>
    <w:rsid w:val="0010007E"/>
    <w:rsid w:val="001006E0"/>
    <w:rsid w:val="00100C70"/>
    <w:rsid w:val="00100D71"/>
    <w:rsid w:val="0010142D"/>
    <w:rsid w:val="001020B0"/>
    <w:rsid w:val="00102B5E"/>
    <w:rsid w:val="001034FB"/>
    <w:rsid w:val="0010548F"/>
    <w:rsid w:val="00106971"/>
    <w:rsid w:val="00110F1A"/>
    <w:rsid w:val="00111D72"/>
    <w:rsid w:val="00112060"/>
    <w:rsid w:val="001120AC"/>
    <w:rsid w:val="001121AD"/>
    <w:rsid w:val="00112314"/>
    <w:rsid w:val="00112337"/>
    <w:rsid w:val="00112A5B"/>
    <w:rsid w:val="00112CD5"/>
    <w:rsid w:val="00112FAB"/>
    <w:rsid w:val="00113473"/>
    <w:rsid w:val="00113B63"/>
    <w:rsid w:val="00113CC6"/>
    <w:rsid w:val="001141CE"/>
    <w:rsid w:val="00114C23"/>
    <w:rsid w:val="00114F6B"/>
    <w:rsid w:val="001150E9"/>
    <w:rsid w:val="001157BF"/>
    <w:rsid w:val="00115A25"/>
    <w:rsid w:val="00115DE9"/>
    <w:rsid w:val="00117240"/>
    <w:rsid w:val="0011754D"/>
    <w:rsid w:val="00117FF1"/>
    <w:rsid w:val="001204D6"/>
    <w:rsid w:val="00120CDC"/>
    <w:rsid w:val="00121163"/>
    <w:rsid w:val="00122106"/>
    <w:rsid w:val="001221DE"/>
    <w:rsid w:val="0012247C"/>
    <w:rsid w:val="00123661"/>
    <w:rsid w:val="00123D43"/>
    <w:rsid w:val="00124BDE"/>
    <w:rsid w:val="00124CA2"/>
    <w:rsid w:val="001257B2"/>
    <w:rsid w:val="00125B36"/>
    <w:rsid w:val="00125D52"/>
    <w:rsid w:val="001263EA"/>
    <w:rsid w:val="00126647"/>
    <w:rsid w:val="00126DA4"/>
    <w:rsid w:val="00126F32"/>
    <w:rsid w:val="001271B0"/>
    <w:rsid w:val="00130660"/>
    <w:rsid w:val="0013080F"/>
    <w:rsid w:val="001313E0"/>
    <w:rsid w:val="00131772"/>
    <w:rsid w:val="00132A0D"/>
    <w:rsid w:val="00132B86"/>
    <w:rsid w:val="00133AAB"/>
    <w:rsid w:val="00133DE7"/>
    <w:rsid w:val="0013423C"/>
    <w:rsid w:val="001346EE"/>
    <w:rsid w:val="00134B56"/>
    <w:rsid w:val="00134ECA"/>
    <w:rsid w:val="00135AD9"/>
    <w:rsid w:val="00135F1B"/>
    <w:rsid w:val="0013603F"/>
    <w:rsid w:val="001361DA"/>
    <w:rsid w:val="00136484"/>
    <w:rsid w:val="001369E4"/>
    <w:rsid w:val="001401C3"/>
    <w:rsid w:val="001403C4"/>
    <w:rsid w:val="001403E7"/>
    <w:rsid w:val="001407BE"/>
    <w:rsid w:val="00140A43"/>
    <w:rsid w:val="00142554"/>
    <w:rsid w:val="00142C14"/>
    <w:rsid w:val="001430CE"/>
    <w:rsid w:val="001431B0"/>
    <w:rsid w:val="0014341C"/>
    <w:rsid w:val="00143A11"/>
    <w:rsid w:val="00143ACC"/>
    <w:rsid w:val="001445AB"/>
    <w:rsid w:val="00144860"/>
    <w:rsid w:val="001448AB"/>
    <w:rsid w:val="001448E7"/>
    <w:rsid w:val="00144987"/>
    <w:rsid w:val="00144B80"/>
    <w:rsid w:val="0014524F"/>
    <w:rsid w:val="0014562E"/>
    <w:rsid w:val="00146BC0"/>
    <w:rsid w:val="001502F2"/>
    <w:rsid w:val="001518CC"/>
    <w:rsid w:val="00151B34"/>
    <w:rsid w:val="00151D7A"/>
    <w:rsid w:val="001524B2"/>
    <w:rsid w:val="001529E5"/>
    <w:rsid w:val="0015376A"/>
    <w:rsid w:val="00153A86"/>
    <w:rsid w:val="00153BFA"/>
    <w:rsid w:val="001550F5"/>
    <w:rsid w:val="001551A8"/>
    <w:rsid w:val="00156F87"/>
    <w:rsid w:val="001579A7"/>
    <w:rsid w:val="001604C5"/>
    <w:rsid w:val="001607D3"/>
    <w:rsid w:val="0016081C"/>
    <w:rsid w:val="00160888"/>
    <w:rsid w:val="00160912"/>
    <w:rsid w:val="00161467"/>
    <w:rsid w:val="00161785"/>
    <w:rsid w:val="0016419F"/>
    <w:rsid w:val="00164975"/>
    <w:rsid w:val="00166F4D"/>
    <w:rsid w:val="0016729D"/>
    <w:rsid w:val="00167748"/>
    <w:rsid w:val="0017016B"/>
    <w:rsid w:val="00170347"/>
    <w:rsid w:val="001703F7"/>
    <w:rsid w:val="00170863"/>
    <w:rsid w:val="001710DD"/>
    <w:rsid w:val="00171C82"/>
    <w:rsid w:val="00172B3D"/>
    <w:rsid w:val="00172C14"/>
    <w:rsid w:val="00172CD1"/>
    <w:rsid w:val="0017428D"/>
    <w:rsid w:val="00174AEA"/>
    <w:rsid w:val="00174D18"/>
    <w:rsid w:val="00175650"/>
    <w:rsid w:val="00175CF2"/>
    <w:rsid w:val="00175D8B"/>
    <w:rsid w:val="00177ABA"/>
    <w:rsid w:val="00177D87"/>
    <w:rsid w:val="001809BE"/>
    <w:rsid w:val="00180A90"/>
    <w:rsid w:val="001812E3"/>
    <w:rsid w:val="00181920"/>
    <w:rsid w:val="0018299F"/>
    <w:rsid w:val="00183159"/>
    <w:rsid w:val="00183A45"/>
    <w:rsid w:val="00183A65"/>
    <w:rsid w:val="001848E9"/>
    <w:rsid w:val="00184E69"/>
    <w:rsid w:val="001855C3"/>
    <w:rsid w:val="00185BB0"/>
    <w:rsid w:val="001861A4"/>
    <w:rsid w:val="0018680A"/>
    <w:rsid w:val="00186B53"/>
    <w:rsid w:val="00186C6C"/>
    <w:rsid w:val="00186CCC"/>
    <w:rsid w:val="0018757F"/>
    <w:rsid w:val="00187A04"/>
    <w:rsid w:val="00190276"/>
    <w:rsid w:val="00190379"/>
    <w:rsid w:val="001907C0"/>
    <w:rsid w:val="00190AFC"/>
    <w:rsid w:val="00191675"/>
    <w:rsid w:val="00191B44"/>
    <w:rsid w:val="001930B0"/>
    <w:rsid w:val="00193224"/>
    <w:rsid w:val="00193389"/>
    <w:rsid w:val="00194B05"/>
    <w:rsid w:val="0019505C"/>
    <w:rsid w:val="001950FB"/>
    <w:rsid w:val="001951DC"/>
    <w:rsid w:val="00195B86"/>
    <w:rsid w:val="0019608F"/>
    <w:rsid w:val="00196783"/>
    <w:rsid w:val="00196CDF"/>
    <w:rsid w:val="001979AE"/>
    <w:rsid w:val="00197A9F"/>
    <w:rsid w:val="00197F8C"/>
    <w:rsid w:val="001A0B3F"/>
    <w:rsid w:val="001A1478"/>
    <w:rsid w:val="001A15AD"/>
    <w:rsid w:val="001A1C91"/>
    <w:rsid w:val="001A1DCC"/>
    <w:rsid w:val="001A2375"/>
    <w:rsid w:val="001A35ED"/>
    <w:rsid w:val="001A3CC7"/>
    <w:rsid w:val="001A3CE4"/>
    <w:rsid w:val="001A4433"/>
    <w:rsid w:val="001A4765"/>
    <w:rsid w:val="001A4928"/>
    <w:rsid w:val="001A4E66"/>
    <w:rsid w:val="001A4EE7"/>
    <w:rsid w:val="001A4F41"/>
    <w:rsid w:val="001A55A0"/>
    <w:rsid w:val="001A5806"/>
    <w:rsid w:val="001A617C"/>
    <w:rsid w:val="001A61AF"/>
    <w:rsid w:val="001A6912"/>
    <w:rsid w:val="001A6B65"/>
    <w:rsid w:val="001A6FF6"/>
    <w:rsid w:val="001A703E"/>
    <w:rsid w:val="001A7065"/>
    <w:rsid w:val="001A7108"/>
    <w:rsid w:val="001B0F4E"/>
    <w:rsid w:val="001B10C1"/>
    <w:rsid w:val="001B1135"/>
    <w:rsid w:val="001B21F3"/>
    <w:rsid w:val="001B2503"/>
    <w:rsid w:val="001B2908"/>
    <w:rsid w:val="001B2945"/>
    <w:rsid w:val="001B2EDF"/>
    <w:rsid w:val="001B2EF5"/>
    <w:rsid w:val="001B340F"/>
    <w:rsid w:val="001B35FF"/>
    <w:rsid w:val="001B3BEB"/>
    <w:rsid w:val="001B3BF0"/>
    <w:rsid w:val="001B42FC"/>
    <w:rsid w:val="001B45F0"/>
    <w:rsid w:val="001B56C2"/>
    <w:rsid w:val="001B5F0D"/>
    <w:rsid w:val="001B64CA"/>
    <w:rsid w:val="001B66FA"/>
    <w:rsid w:val="001B6828"/>
    <w:rsid w:val="001B6A93"/>
    <w:rsid w:val="001B701D"/>
    <w:rsid w:val="001B72B3"/>
    <w:rsid w:val="001B76E4"/>
    <w:rsid w:val="001B7A2B"/>
    <w:rsid w:val="001B7AC7"/>
    <w:rsid w:val="001B7F0B"/>
    <w:rsid w:val="001C0097"/>
    <w:rsid w:val="001C05B4"/>
    <w:rsid w:val="001C0644"/>
    <w:rsid w:val="001C1845"/>
    <w:rsid w:val="001C1B59"/>
    <w:rsid w:val="001C1DC5"/>
    <w:rsid w:val="001C215E"/>
    <w:rsid w:val="001C23CD"/>
    <w:rsid w:val="001C2463"/>
    <w:rsid w:val="001C24D5"/>
    <w:rsid w:val="001C2B59"/>
    <w:rsid w:val="001C2BF3"/>
    <w:rsid w:val="001C2D72"/>
    <w:rsid w:val="001C3036"/>
    <w:rsid w:val="001C4D5F"/>
    <w:rsid w:val="001C536F"/>
    <w:rsid w:val="001C5415"/>
    <w:rsid w:val="001C56AE"/>
    <w:rsid w:val="001C57DC"/>
    <w:rsid w:val="001C588C"/>
    <w:rsid w:val="001C5C82"/>
    <w:rsid w:val="001C5CB7"/>
    <w:rsid w:val="001C607C"/>
    <w:rsid w:val="001C62F4"/>
    <w:rsid w:val="001C6B20"/>
    <w:rsid w:val="001C6C39"/>
    <w:rsid w:val="001C6FF7"/>
    <w:rsid w:val="001C7AE3"/>
    <w:rsid w:val="001C7BFC"/>
    <w:rsid w:val="001C7C4D"/>
    <w:rsid w:val="001C7D6F"/>
    <w:rsid w:val="001D0511"/>
    <w:rsid w:val="001D15A0"/>
    <w:rsid w:val="001D1A65"/>
    <w:rsid w:val="001D1ADA"/>
    <w:rsid w:val="001D22E7"/>
    <w:rsid w:val="001D279A"/>
    <w:rsid w:val="001D3EEF"/>
    <w:rsid w:val="001D664F"/>
    <w:rsid w:val="001D6DB1"/>
    <w:rsid w:val="001D6FE3"/>
    <w:rsid w:val="001D7254"/>
    <w:rsid w:val="001D727D"/>
    <w:rsid w:val="001D7B03"/>
    <w:rsid w:val="001D7B62"/>
    <w:rsid w:val="001D7C5D"/>
    <w:rsid w:val="001E053E"/>
    <w:rsid w:val="001E0BD4"/>
    <w:rsid w:val="001E1409"/>
    <w:rsid w:val="001E1E38"/>
    <w:rsid w:val="001E24B3"/>
    <w:rsid w:val="001E2565"/>
    <w:rsid w:val="001E2BD0"/>
    <w:rsid w:val="001E2E7B"/>
    <w:rsid w:val="001E313B"/>
    <w:rsid w:val="001E33EE"/>
    <w:rsid w:val="001E3A25"/>
    <w:rsid w:val="001E3A28"/>
    <w:rsid w:val="001E3F34"/>
    <w:rsid w:val="001E4BC9"/>
    <w:rsid w:val="001E4BD1"/>
    <w:rsid w:val="001E5DFF"/>
    <w:rsid w:val="001E62F9"/>
    <w:rsid w:val="001E6FEF"/>
    <w:rsid w:val="001F00C5"/>
    <w:rsid w:val="001F0185"/>
    <w:rsid w:val="001F0661"/>
    <w:rsid w:val="001F0FC3"/>
    <w:rsid w:val="001F134C"/>
    <w:rsid w:val="001F15BC"/>
    <w:rsid w:val="001F1F88"/>
    <w:rsid w:val="001F2EE5"/>
    <w:rsid w:val="001F3139"/>
    <w:rsid w:val="001F368D"/>
    <w:rsid w:val="001F4193"/>
    <w:rsid w:val="001F4C13"/>
    <w:rsid w:val="001F4EEF"/>
    <w:rsid w:val="001F5ED4"/>
    <w:rsid w:val="001F65BC"/>
    <w:rsid w:val="001F6AD6"/>
    <w:rsid w:val="001F71D9"/>
    <w:rsid w:val="0020132C"/>
    <w:rsid w:val="00201373"/>
    <w:rsid w:val="002018D0"/>
    <w:rsid w:val="00202989"/>
    <w:rsid w:val="0020328A"/>
    <w:rsid w:val="00203E5C"/>
    <w:rsid w:val="002042D1"/>
    <w:rsid w:val="00204902"/>
    <w:rsid w:val="00204908"/>
    <w:rsid w:val="00204A8B"/>
    <w:rsid w:val="00204F56"/>
    <w:rsid w:val="0020563A"/>
    <w:rsid w:val="00205B2D"/>
    <w:rsid w:val="00205D27"/>
    <w:rsid w:val="00205D5C"/>
    <w:rsid w:val="00205E71"/>
    <w:rsid w:val="00205F8C"/>
    <w:rsid w:val="002068DA"/>
    <w:rsid w:val="002072F6"/>
    <w:rsid w:val="00210734"/>
    <w:rsid w:val="00211C53"/>
    <w:rsid w:val="00212023"/>
    <w:rsid w:val="00212332"/>
    <w:rsid w:val="00212E31"/>
    <w:rsid w:val="00212E99"/>
    <w:rsid w:val="00213E08"/>
    <w:rsid w:val="0021431F"/>
    <w:rsid w:val="002145C6"/>
    <w:rsid w:val="00214CA2"/>
    <w:rsid w:val="00214DBB"/>
    <w:rsid w:val="00215BFF"/>
    <w:rsid w:val="00215ED6"/>
    <w:rsid w:val="00215FFB"/>
    <w:rsid w:val="0021684C"/>
    <w:rsid w:val="00216A5F"/>
    <w:rsid w:val="0021700B"/>
    <w:rsid w:val="002175BC"/>
    <w:rsid w:val="002205EF"/>
    <w:rsid w:val="00220A6A"/>
    <w:rsid w:val="00220AA5"/>
    <w:rsid w:val="00221293"/>
    <w:rsid w:val="00221895"/>
    <w:rsid w:val="0022268A"/>
    <w:rsid w:val="00223554"/>
    <w:rsid w:val="00224345"/>
    <w:rsid w:val="00224460"/>
    <w:rsid w:val="002245B6"/>
    <w:rsid w:val="0022548E"/>
    <w:rsid w:val="002257E5"/>
    <w:rsid w:val="00225942"/>
    <w:rsid w:val="00225BAE"/>
    <w:rsid w:val="00226D95"/>
    <w:rsid w:val="00227158"/>
    <w:rsid w:val="002273F1"/>
    <w:rsid w:val="00227527"/>
    <w:rsid w:val="002278A0"/>
    <w:rsid w:val="0022799A"/>
    <w:rsid w:val="00231160"/>
    <w:rsid w:val="0023164B"/>
    <w:rsid w:val="00232087"/>
    <w:rsid w:val="002333D5"/>
    <w:rsid w:val="00233468"/>
    <w:rsid w:val="002348E4"/>
    <w:rsid w:val="00235AD8"/>
    <w:rsid w:val="00235C6A"/>
    <w:rsid w:val="00235F70"/>
    <w:rsid w:val="002361DE"/>
    <w:rsid w:val="00236B96"/>
    <w:rsid w:val="002406F7"/>
    <w:rsid w:val="00240C56"/>
    <w:rsid w:val="00241909"/>
    <w:rsid w:val="0024195F"/>
    <w:rsid w:val="002422D0"/>
    <w:rsid w:val="0024232F"/>
    <w:rsid w:val="002433B8"/>
    <w:rsid w:val="00243A66"/>
    <w:rsid w:val="00243F9C"/>
    <w:rsid w:val="002440CB"/>
    <w:rsid w:val="00244194"/>
    <w:rsid w:val="00244F48"/>
    <w:rsid w:val="002452A8"/>
    <w:rsid w:val="002475FC"/>
    <w:rsid w:val="00247745"/>
    <w:rsid w:val="002478D1"/>
    <w:rsid w:val="0025053E"/>
    <w:rsid w:val="00250BCE"/>
    <w:rsid w:val="00250BE1"/>
    <w:rsid w:val="00250D5F"/>
    <w:rsid w:val="00250DC2"/>
    <w:rsid w:val="00250EC1"/>
    <w:rsid w:val="00251D66"/>
    <w:rsid w:val="00251F54"/>
    <w:rsid w:val="002525DF"/>
    <w:rsid w:val="00252ABE"/>
    <w:rsid w:val="00252D96"/>
    <w:rsid w:val="00252F5F"/>
    <w:rsid w:val="00253940"/>
    <w:rsid w:val="002541B8"/>
    <w:rsid w:val="002554C3"/>
    <w:rsid w:val="002554EE"/>
    <w:rsid w:val="002563FC"/>
    <w:rsid w:val="00256CA5"/>
    <w:rsid w:val="002576AD"/>
    <w:rsid w:val="00257D3B"/>
    <w:rsid w:val="00257E56"/>
    <w:rsid w:val="0026059F"/>
    <w:rsid w:val="00260747"/>
    <w:rsid w:val="00262011"/>
    <w:rsid w:val="00262079"/>
    <w:rsid w:val="00263343"/>
    <w:rsid w:val="00264648"/>
    <w:rsid w:val="002647AD"/>
    <w:rsid w:val="002652CC"/>
    <w:rsid w:val="00265C24"/>
    <w:rsid w:val="00265E11"/>
    <w:rsid w:val="002662D4"/>
    <w:rsid w:val="0026687E"/>
    <w:rsid w:val="0026688A"/>
    <w:rsid w:val="00266B6C"/>
    <w:rsid w:val="00267179"/>
    <w:rsid w:val="00267FDA"/>
    <w:rsid w:val="002701F0"/>
    <w:rsid w:val="002705DC"/>
    <w:rsid w:val="00271F6E"/>
    <w:rsid w:val="00272ED3"/>
    <w:rsid w:val="00273ED1"/>
    <w:rsid w:val="002742A4"/>
    <w:rsid w:val="00274408"/>
    <w:rsid w:val="00274F0E"/>
    <w:rsid w:val="0027597F"/>
    <w:rsid w:val="00275A15"/>
    <w:rsid w:val="00275C93"/>
    <w:rsid w:val="00276D28"/>
    <w:rsid w:val="00276E8D"/>
    <w:rsid w:val="00277162"/>
    <w:rsid w:val="00277477"/>
    <w:rsid w:val="002775FC"/>
    <w:rsid w:val="002779A3"/>
    <w:rsid w:val="002804A8"/>
    <w:rsid w:val="002804BF"/>
    <w:rsid w:val="002805BA"/>
    <w:rsid w:val="00280A5C"/>
    <w:rsid w:val="00280DC5"/>
    <w:rsid w:val="002810BA"/>
    <w:rsid w:val="00281F30"/>
    <w:rsid w:val="0028225E"/>
    <w:rsid w:val="0028248D"/>
    <w:rsid w:val="002824F1"/>
    <w:rsid w:val="00282EA7"/>
    <w:rsid w:val="00283C05"/>
    <w:rsid w:val="00283DFB"/>
    <w:rsid w:val="002842FF"/>
    <w:rsid w:val="00284580"/>
    <w:rsid w:val="00285440"/>
    <w:rsid w:val="002859E4"/>
    <w:rsid w:val="00286AD3"/>
    <w:rsid w:val="00287B33"/>
    <w:rsid w:val="00290518"/>
    <w:rsid w:val="002913A6"/>
    <w:rsid w:val="002913E0"/>
    <w:rsid w:val="002917CC"/>
    <w:rsid w:val="00292ACE"/>
    <w:rsid w:val="00292DEA"/>
    <w:rsid w:val="00292DFC"/>
    <w:rsid w:val="00293244"/>
    <w:rsid w:val="002940C8"/>
    <w:rsid w:val="002947C6"/>
    <w:rsid w:val="002948DC"/>
    <w:rsid w:val="002948F0"/>
    <w:rsid w:val="00294B8E"/>
    <w:rsid w:val="002956FC"/>
    <w:rsid w:val="00295FD5"/>
    <w:rsid w:val="00296A54"/>
    <w:rsid w:val="00296BB9"/>
    <w:rsid w:val="002975C5"/>
    <w:rsid w:val="00297B1F"/>
    <w:rsid w:val="002A007E"/>
    <w:rsid w:val="002A0892"/>
    <w:rsid w:val="002A19B9"/>
    <w:rsid w:val="002A2857"/>
    <w:rsid w:val="002A2D66"/>
    <w:rsid w:val="002A32A5"/>
    <w:rsid w:val="002A3E6C"/>
    <w:rsid w:val="002A4387"/>
    <w:rsid w:val="002A4C41"/>
    <w:rsid w:val="002A543C"/>
    <w:rsid w:val="002A59B2"/>
    <w:rsid w:val="002A59C9"/>
    <w:rsid w:val="002A5A3A"/>
    <w:rsid w:val="002A64C1"/>
    <w:rsid w:val="002A651A"/>
    <w:rsid w:val="002A6BD9"/>
    <w:rsid w:val="002A7000"/>
    <w:rsid w:val="002A70F4"/>
    <w:rsid w:val="002A731B"/>
    <w:rsid w:val="002A79D5"/>
    <w:rsid w:val="002A7D3A"/>
    <w:rsid w:val="002A7D98"/>
    <w:rsid w:val="002B0D17"/>
    <w:rsid w:val="002B0EAA"/>
    <w:rsid w:val="002B1071"/>
    <w:rsid w:val="002B2AE0"/>
    <w:rsid w:val="002B2BB7"/>
    <w:rsid w:val="002B339F"/>
    <w:rsid w:val="002B3FC5"/>
    <w:rsid w:val="002B4354"/>
    <w:rsid w:val="002B4396"/>
    <w:rsid w:val="002B4515"/>
    <w:rsid w:val="002B47A7"/>
    <w:rsid w:val="002B50CA"/>
    <w:rsid w:val="002B593E"/>
    <w:rsid w:val="002B5D4F"/>
    <w:rsid w:val="002B5EE1"/>
    <w:rsid w:val="002B61DA"/>
    <w:rsid w:val="002B6402"/>
    <w:rsid w:val="002C006C"/>
    <w:rsid w:val="002C02CD"/>
    <w:rsid w:val="002C0417"/>
    <w:rsid w:val="002C115B"/>
    <w:rsid w:val="002C14ED"/>
    <w:rsid w:val="002C189E"/>
    <w:rsid w:val="002C3058"/>
    <w:rsid w:val="002C311C"/>
    <w:rsid w:val="002C3474"/>
    <w:rsid w:val="002C3F48"/>
    <w:rsid w:val="002C40BD"/>
    <w:rsid w:val="002C4275"/>
    <w:rsid w:val="002C4BD0"/>
    <w:rsid w:val="002C4FEF"/>
    <w:rsid w:val="002C5258"/>
    <w:rsid w:val="002C5373"/>
    <w:rsid w:val="002C5BD5"/>
    <w:rsid w:val="002C5CED"/>
    <w:rsid w:val="002C601F"/>
    <w:rsid w:val="002C6373"/>
    <w:rsid w:val="002C67E8"/>
    <w:rsid w:val="002C680B"/>
    <w:rsid w:val="002C6EFE"/>
    <w:rsid w:val="002C7572"/>
    <w:rsid w:val="002C75BF"/>
    <w:rsid w:val="002C7969"/>
    <w:rsid w:val="002C7B1E"/>
    <w:rsid w:val="002D0D9F"/>
    <w:rsid w:val="002D1AA7"/>
    <w:rsid w:val="002D1BA0"/>
    <w:rsid w:val="002D2087"/>
    <w:rsid w:val="002D2C01"/>
    <w:rsid w:val="002D2C04"/>
    <w:rsid w:val="002D2DBB"/>
    <w:rsid w:val="002D3554"/>
    <w:rsid w:val="002D3AC0"/>
    <w:rsid w:val="002D3CC1"/>
    <w:rsid w:val="002D5338"/>
    <w:rsid w:val="002D5A70"/>
    <w:rsid w:val="002D5DDB"/>
    <w:rsid w:val="002D601D"/>
    <w:rsid w:val="002D7505"/>
    <w:rsid w:val="002D7988"/>
    <w:rsid w:val="002E0CBE"/>
    <w:rsid w:val="002E1AC3"/>
    <w:rsid w:val="002E23AC"/>
    <w:rsid w:val="002E2521"/>
    <w:rsid w:val="002E281E"/>
    <w:rsid w:val="002E2A4C"/>
    <w:rsid w:val="002E303B"/>
    <w:rsid w:val="002E31C1"/>
    <w:rsid w:val="002E3842"/>
    <w:rsid w:val="002E47B6"/>
    <w:rsid w:val="002E6709"/>
    <w:rsid w:val="002E67BC"/>
    <w:rsid w:val="002E74D1"/>
    <w:rsid w:val="002F04F8"/>
    <w:rsid w:val="002F05AF"/>
    <w:rsid w:val="002F07A0"/>
    <w:rsid w:val="002F0BAD"/>
    <w:rsid w:val="002F0C4C"/>
    <w:rsid w:val="002F1D0C"/>
    <w:rsid w:val="002F2192"/>
    <w:rsid w:val="002F2BB3"/>
    <w:rsid w:val="002F2E30"/>
    <w:rsid w:val="002F2E7A"/>
    <w:rsid w:val="002F302C"/>
    <w:rsid w:val="002F3442"/>
    <w:rsid w:val="002F3ED5"/>
    <w:rsid w:val="002F3FAA"/>
    <w:rsid w:val="002F4051"/>
    <w:rsid w:val="002F4441"/>
    <w:rsid w:val="002F45A2"/>
    <w:rsid w:val="002F4B6B"/>
    <w:rsid w:val="002F538E"/>
    <w:rsid w:val="002F5694"/>
    <w:rsid w:val="002F5AAD"/>
    <w:rsid w:val="002F63BE"/>
    <w:rsid w:val="002F6C0D"/>
    <w:rsid w:val="002F6EE1"/>
    <w:rsid w:val="002F7155"/>
    <w:rsid w:val="002F725A"/>
    <w:rsid w:val="002F7386"/>
    <w:rsid w:val="002F7389"/>
    <w:rsid w:val="002F7D2B"/>
    <w:rsid w:val="003009B4"/>
    <w:rsid w:val="00300CF2"/>
    <w:rsid w:val="0030105A"/>
    <w:rsid w:val="0030135F"/>
    <w:rsid w:val="00301B35"/>
    <w:rsid w:val="00301E64"/>
    <w:rsid w:val="003021AC"/>
    <w:rsid w:val="003025F3"/>
    <w:rsid w:val="00302792"/>
    <w:rsid w:val="003032C9"/>
    <w:rsid w:val="0030332F"/>
    <w:rsid w:val="003035D7"/>
    <w:rsid w:val="003036FA"/>
    <w:rsid w:val="00303820"/>
    <w:rsid w:val="00303915"/>
    <w:rsid w:val="00304476"/>
    <w:rsid w:val="00304A5B"/>
    <w:rsid w:val="0030593C"/>
    <w:rsid w:val="00306154"/>
    <w:rsid w:val="00306AB4"/>
    <w:rsid w:val="00306E56"/>
    <w:rsid w:val="003075A9"/>
    <w:rsid w:val="00307874"/>
    <w:rsid w:val="003078B4"/>
    <w:rsid w:val="00307DB7"/>
    <w:rsid w:val="00311BFE"/>
    <w:rsid w:val="00312817"/>
    <w:rsid w:val="00312F02"/>
    <w:rsid w:val="003134FA"/>
    <w:rsid w:val="0031358A"/>
    <w:rsid w:val="00313DF6"/>
    <w:rsid w:val="003141D6"/>
    <w:rsid w:val="0031462D"/>
    <w:rsid w:val="003147E7"/>
    <w:rsid w:val="003154D2"/>
    <w:rsid w:val="00315E21"/>
    <w:rsid w:val="0031619F"/>
    <w:rsid w:val="0031624A"/>
    <w:rsid w:val="00316276"/>
    <w:rsid w:val="00316DF9"/>
    <w:rsid w:val="0031744F"/>
    <w:rsid w:val="00317999"/>
    <w:rsid w:val="00317A29"/>
    <w:rsid w:val="00317DC7"/>
    <w:rsid w:val="00317E8D"/>
    <w:rsid w:val="00320CC0"/>
    <w:rsid w:val="003218CA"/>
    <w:rsid w:val="003219BA"/>
    <w:rsid w:val="00322899"/>
    <w:rsid w:val="00323523"/>
    <w:rsid w:val="003241FB"/>
    <w:rsid w:val="003255F6"/>
    <w:rsid w:val="00325EA0"/>
    <w:rsid w:val="0033016C"/>
    <w:rsid w:val="00330681"/>
    <w:rsid w:val="00330B05"/>
    <w:rsid w:val="00330EFC"/>
    <w:rsid w:val="00330FE4"/>
    <w:rsid w:val="003317A5"/>
    <w:rsid w:val="003322B9"/>
    <w:rsid w:val="003325F3"/>
    <w:rsid w:val="003333D9"/>
    <w:rsid w:val="0033450B"/>
    <w:rsid w:val="003349FF"/>
    <w:rsid w:val="00334D7B"/>
    <w:rsid w:val="00336056"/>
    <w:rsid w:val="00336E91"/>
    <w:rsid w:val="003407A9"/>
    <w:rsid w:val="0034144F"/>
    <w:rsid w:val="003417C8"/>
    <w:rsid w:val="0034244A"/>
    <w:rsid w:val="003425E4"/>
    <w:rsid w:val="003428FD"/>
    <w:rsid w:val="00343007"/>
    <w:rsid w:val="0034319C"/>
    <w:rsid w:val="00343386"/>
    <w:rsid w:val="0034375C"/>
    <w:rsid w:val="003438CE"/>
    <w:rsid w:val="00344086"/>
    <w:rsid w:val="0034411B"/>
    <w:rsid w:val="00344744"/>
    <w:rsid w:val="00344CBD"/>
    <w:rsid w:val="0034524B"/>
    <w:rsid w:val="0034527B"/>
    <w:rsid w:val="003458D2"/>
    <w:rsid w:val="00345DB2"/>
    <w:rsid w:val="00345E3E"/>
    <w:rsid w:val="00346597"/>
    <w:rsid w:val="003465C4"/>
    <w:rsid w:val="003467F6"/>
    <w:rsid w:val="00346B05"/>
    <w:rsid w:val="00346C22"/>
    <w:rsid w:val="00347711"/>
    <w:rsid w:val="003501D8"/>
    <w:rsid w:val="00350DD7"/>
    <w:rsid w:val="00351C28"/>
    <w:rsid w:val="003521FB"/>
    <w:rsid w:val="003523D6"/>
    <w:rsid w:val="003526E4"/>
    <w:rsid w:val="003527BA"/>
    <w:rsid w:val="0035287D"/>
    <w:rsid w:val="003528AC"/>
    <w:rsid w:val="00352D35"/>
    <w:rsid w:val="00353A6E"/>
    <w:rsid w:val="00353CED"/>
    <w:rsid w:val="00354570"/>
    <w:rsid w:val="00354839"/>
    <w:rsid w:val="00354CC9"/>
    <w:rsid w:val="00354CEA"/>
    <w:rsid w:val="003552D5"/>
    <w:rsid w:val="00355E9A"/>
    <w:rsid w:val="003560DA"/>
    <w:rsid w:val="00356C0F"/>
    <w:rsid w:val="00357431"/>
    <w:rsid w:val="00357702"/>
    <w:rsid w:val="00357F5A"/>
    <w:rsid w:val="00360084"/>
    <w:rsid w:val="00360261"/>
    <w:rsid w:val="00360D60"/>
    <w:rsid w:val="00360F02"/>
    <w:rsid w:val="00360F60"/>
    <w:rsid w:val="00360FB2"/>
    <w:rsid w:val="00362179"/>
    <w:rsid w:val="00362B68"/>
    <w:rsid w:val="003633D0"/>
    <w:rsid w:val="00364A69"/>
    <w:rsid w:val="00364CFD"/>
    <w:rsid w:val="00364DA2"/>
    <w:rsid w:val="00364E04"/>
    <w:rsid w:val="00365927"/>
    <w:rsid w:val="003666A2"/>
    <w:rsid w:val="00367F76"/>
    <w:rsid w:val="003700DA"/>
    <w:rsid w:val="003706A1"/>
    <w:rsid w:val="0037147C"/>
    <w:rsid w:val="00371546"/>
    <w:rsid w:val="00371567"/>
    <w:rsid w:val="00371A60"/>
    <w:rsid w:val="00371FAE"/>
    <w:rsid w:val="003726DE"/>
    <w:rsid w:val="00372927"/>
    <w:rsid w:val="00372D3A"/>
    <w:rsid w:val="00372E35"/>
    <w:rsid w:val="003730B9"/>
    <w:rsid w:val="003742CC"/>
    <w:rsid w:val="00375704"/>
    <w:rsid w:val="00376096"/>
    <w:rsid w:val="00376198"/>
    <w:rsid w:val="003766BA"/>
    <w:rsid w:val="003768AF"/>
    <w:rsid w:val="00376BE4"/>
    <w:rsid w:val="00376E58"/>
    <w:rsid w:val="00376FF1"/>
    <w:rsid w:val="00380358"/>
    <w:rsid w:val="003806FB"/>
    <w:rsid w:val="00380722"/>
    <w:rsid w:val="00380745"/>
    <w:rsid w:val="00380A08"/>
    <w:rsid w:val="00380A37"/>
    <w:rsid w:val="003815CC"/>
    <w:rsid w:val="003815D5"/>
    <w:rsid w:val="003822E1"/>
    <w:rsid w:val="003832D3"/>
    <w:rsid w:val="00383445"/>
    <w:rsid w:val="0038370C"/>
    <w:rsid w:val="00384841"/>
    <w:rsid w:val="00384CFD"/>
    <w:rsid w:val="00384F4B"/>
    <w:rsid w:val="003855EF"/>
    <w:rsid w:val="00385762"/>
    <w:rsid w:val="00385A09"/>
    <w:rsid w:val="00385B2C"/>
    <w:rsid w:val="00385E73"/>
    <w:rsid w:val="00386B6A"/>
    <w:rsid w:val="00387854"/>
    <w:rsid w:val="0039018A"/>
    <w:rsid w:val="0039156E"/>
    <w:rsid w:val="003917E6"/>
    <w:rsid w:val="00393577"/>
    <w:rsid w:val="003935DE"/>
    <w:rsid w:val="00393CAD"/>
    <w:rsid w:val="003940F8"/>
    <w:rsid w:val="00394B14"/>
    <w:rsid w:val="0039565B"/>
    <w:rsid w:val="0039654F"/>
    <w:rsid w:val="00396553"/>
    <w:rsid w:val="00396F5C"/>
    <w:rsid w:val="00396F92"/>
    <w:rsid w:val="003971A8"/>
    <w:rsid w:val="00397E13"/>
    <w:rsid w:val="003A040E"/>
    <w:rsid w:val="003A062D"/>
    <w:rsid w:val="003A0684"/>
    <w:rsid w:val="003A07B5"/>
    <w:rsid w:val="003A17E2"/>
    <w:rsid w:val="003A1AF6"/>
    <w:rsid w:val="003A268B"/>
    <w:rsid w:val="003A2985"/>
    <w:rsid w:val="003A31C4"/>
    <w:rsid w:val="003A356D"/>
    <w:rsid w:val="003A36C3"/>
    <w:rsid w:val="003A3CBA"/>
    <w:rsid w:val="003A4304"/>
    <w:rsid w:val="003A4406"/>
    <w:rsid w:val="003A471F"/>
    <w:rsid w:val="003A4738"/>
    <w:rsid w:val="003A4CA5"/>
    <w:rsid w:val="003A520D"/>
    <w:rsid w:val="003A5716"/>
    <w:rsid w:val="003A580E"/>
    <w:rsid w:val="003A58E3"/>
    <w:rsid w:val="003A5911"/>
    <w:rsid w:val="003A5914"/>
    <w:rsid w:val="003A6B19"/>
    <w:rsid w:val="003A720E"/>
    <w:rsid w:val="003B0A96"/>
    <w:rsid w:val="003B1999"/>
    <w:rsid w:val="003B1B4A"/>
    <w:rsid w:val="003B23B5"/>
    <w:rsid w:val="003B2D0B"/>
    <w:rsid w:val="003B2D4C"/>
    <w:rsid w:val="003B317D"/>
    <w:rsid w:val="003B3687"/>
    <w:rsid w:val="003B4E80"/>
    <w:rsid w:val="003B5719"/>
    <w:rsid w:val="003B573E"/>
    <w:rsid w:val="003B6487"/>
    <w:rsid w:val="003B6752"/>
    <w:rsid w:val="003B6797"/>
    <w:rsid w:val="003B6AFD"/>
    <w:rsid w:val="003B6CEA"/>
    <w:rsid w:val="003B7055"/>
    <w:rsid w:val="003C00ED"/>
    <w:rsid w:val="003C0773"/>
    <w:rsid w:val="003C0D35"/>
    <w:rsid w:val="003C1696"/>
    <w:rsid w:val="003C20A2"/>
    <w:rsid w:val="003C234A"/>
    <w:rsid w:val="003C2370"/>
    <w:rsid w:val="003C25B9"/>
    <w:rsid w:val="003C2F7B"/>
    <w:rsid w:val="003C35E3"/>
    <w:rsid w:val="003C390C"/>
    <w:rsid w:val="003C3B08"/>
    <w:rsid w:val="003C412C"/>
    <w:rsid w:val="003C4646"/>
    <w:rsid w:val="003C48CA"/>
    <w:rsid w:val="003C49A6"/>
    <w:rsid w:val="003C4D82"/>
    <w:rsid w:val="003C5E43"/>
    <w:rsid w:val="003C64EE"/>
    <w:rsid w:val="003C6663"/>
    <w:rsid w:val="003C68AA"/>
    <w:rsid w:val="003C6ACD"/>
    <w:rsid w:val="003C6DE0"/>
    <w:rsid w:val="003C710D"/>
    <w:rsid w:val="003C72B6"/>
    <w:rsid w:val="003C73AC"/>
    <w:rsid w:val="003D075D"/>
    <w:rsid w:val="003D0769"/>
    <w:rsid w:val="003D0840"/>
    <w:rsid w:val="003D14E9"/>
    <w:rsid w:val="003D1C66"/>
    <w:rsid w:val="003D2860"/>
    <w:rsid w:val="003D3079"/>
    <w:rsid w:val="003D3C28"/>
    <w:rsid w:val="003D4697"/>
    <w:rsid w:val="003D4F7F"/>
    <w:rsid w:val="003D6172"/>
    <w:rsid w:val="003D691B"/>
    <w:rsid w:val="003D6EB1"/>
    <w:rsid w:val="003D7486"/>
    <w:rsid w:val="003D799E"/>
    <w:rsid w:val="003D7DD3"/>
    <w:rsid w:val="003E0723"/>
    <w:rsid w:val="003E0F1A"/>
    <w:rsid w:val="003E2133"/>
    <w:rsid w:val="003E27CF"/>
    <w:rsid w:val="003E404F"/>
    <w:rsid w:val="003E4BDE"/>
    <w:rsid w:val="003E4EB9"/>
    <w:rsid w:val="003E52E5"/>
    <w:rsid w:val="003E60AD"/>
    <w:rsid w:val="003E6E4C"/>
    <w:rsid w:val="003E7F67"/>
    <w:rsid w:val="003F115B"/>
    <w:rsid w:val="003F13FC"/>
    <w:rsid w:val="003F1EBC"/>
    <w:rsid w:val="003F2569"/>
    <w:rsid w:val="003F2680"/>
    <w:rsid w:val="003F46C9"/>
    <w:rsid w:val="003F4DC8"/>
    <w:rsid w:val="003F56FF"/>
    <w:rsid w:val="003F5D19"/>
    <w:rsid w:val="003F7945"/>
    <w:rsid w:val="003F7F6F"/>
    <w:rsid w:val="0040011E"/>
    <w:rsid w:val="00400171"/>
    <w:rsid w:val="00400535"/>
    <w:rsid w:val="00401FD0"/>
    <w:rsid w:val="0040233A"/>
    <w:rsid w:val="00402856"/>
    <w:rsid w:val="0040337C"/>
    <w:rsid w:val="004034EB"/>
    <w:rsid w:val="00403E6D"/>
    <w:rsid w:val="00404205"/>
    <w:rsid w:val="00404397"/>
    <w:rsid w:val="0040461A"/>
    <w:rsid w:val="00404688"/>
    <w:rsid w:val="0040512D"/>
    <w:rsid w:val="00405291"/>
    <w:rsid w:val="004069A8"/>
    <w:rsid w:val="00407A5F"/>
    <w:rsid w:val="00407DF3"/>
    <w:rsid w:val="00411170"/>
    <w:rsid w:val="00412249"/>
    <w:rsid w:val="004122F4"/>
    <w:rsid w:val="00412DE6"/>
    <w:rsid w:val="0041315A"/>
    <w:rsid w:val="004135DF"/>
    <w:rsid w:val="00413A9C"/>
    <w:rsid w:val="004141D2"/>
    <w:rsid w:val="004148EB"/>
    <w:rsid w:val="004166D2"/>
    <w:rsid w:val="00416C95"/>
    <w:rsid w:val="00417243"/>
    <w:rsid w:val="00417663"/>
    <w:rsid w:val="00420A4C"/>
    <w:rsid w:val="00421145"/>
    <w:rsid w:val="00421BBA"/>
    <w:rsid w:val="00421E08"/>
    <w:rsid w:val="004224CB"/>
    <w:rsid w:val="00422BA1"/>
    <w:rsid w:val="004232EA"/>
    <w:rsid w:val="004234FE"/>
    <w:rsid w:val="00423C63"/>
    <w:rsid w:val="0042426A"/>
    <w:rsid w:val="004247AE"/>
    <w:rsid w:val="004249C4"/>
    <w:rsid w:val="00424DF9"/>
    <w:rsid w:val="00425212"/>
    <w:rsid w:val="00426076"/>
    <w:rsid w:val="0042670B"/>
    <w:rsid w:val="00426930"/>
    <w:rsid w:val="00426F90"/>
    <w:rsid w:val="004271F9"/>
    <w:rsid w:val="004272C9"/>
    <w:rsid w:val="0043040A"/>
    <w:rsid w:val="004305C7"/>
    <w:rsid w:val="00430859"/>
    <w:rsid w:val="004314A5"/>
    <w:rsid w:val="00431763"/>
    <w:rsid w:val="00432442"/>
    <w:rsid w:val="004329FC"/>
    <w:rsid w:val="0043357E"/>
    <w:rsid w:val="004337BC"/>
    <w:rsid w:val="00433CF9"/>
    <w:rsid w:val="00433F32"/>
    <w:rsid w:val="0043494E"/>
    <w:rsid w:val="00434FF7"/>
    <w:rsid w:val="004353FF"/>
    <w:rsid w:val="0043598D"/>
    <w:rsid w:val="00435DD7"/>
    <w:rsid w:val="004363C8"/>
    <w:rsid w:val="004366B9"/>
    <w:rsid w:val="00436771"/>
    <w:rsid w:val="00436A0F"/>
    <w:rsid w:val="00436F43"/>
    <w:rsid w:val="00437C71"/>
    <w:rsid w:val="00437E04"/>
    <w:rsid w:val="00440017"/>
    <w:rsid w:val="00440788"/>
    <w:rsid w:val="00442001"/>
    <w:rsid w:val="0044323B"/>
    <w:rsid w:val="00443B84"/>
    <w:rsid w:val="00443D61"/>
    <w:rsid w:val="00443DD6"/>
    <w:rsid w:val="004446EC"/>
    <w:rsid w:val="00444BC4"/>
    <w:rsid w:val="00444FDB"/>
    <w:rsid w:val="004457B2"/>
    <w:rsid w:val="00446278"/>
    <w:rsid w:val="004463A5"/>
    <w:rsid w:val="00446942"/>
    <w:rsid w:val="00447970"/>
    <w:rsid w:val="004524CB"/>
    <w:rsid w:val="00452828"/>
    <w:rsid w:val="00452A02"/>
    <w:rsid w:val="00452DA6"/>
    <w:rsid w:val="00453304"/>
    <w:rsid w:val="0045343A"/>
    <w:rsid w:val="00453759"/>
    <w:rsid w:val="00454738"/>
    <w:rsid w:val="00455292"/>
    <w:rsid w:val="0045577D"/>
    <w:rsid w:val="00455A70"/>
    <w:rsid w:val="0045726C"/>
    <w:rsid w:val="00457854"/>
    <w:rsid w:val="00457BBA"/>
    <w:rsid w:val="00457D90"/>
    <w:rsid w:val="0046031B"/>
    <w:rsid w:val="004605D9"/>
    <w:rsid w:val="00460A21"/>
    <w:rsid w:val="00461825"/>
    <w:rsid w:val="004621B5"/>
    <w:rsid w:val="004624CD"/>
    <w:rsid w:val="0046291D"/>
    <w:rsid w:val="004629C0"/>
    <w:rsid w:val="00463178"/>
    <w:rsid w:val="00463187"/>
    <w:rsid w:val="0046326D"/>
    <w:rsid w:val="004642D1"/>
    <w:rsid w:val="004646D2"/>
    <w:rsid w:val="0046547F"/>
    <w:rsid w:val="00465C02"/>
    <w:rsid w:val="00465C7F"/>
    <w:rsid w:val="0046601B"/>
    <w:rsid w:val="00466281"/>
    <w:rsid w:val="004672F9"/>
    <w:rsid w:val="00467D12"/>
    <w:rsid w:val="004706F7"/>
    <w:rsid w:val="0047165B"/>
    <w:rsid w:val="00472199"/>
    <w:rsid w:val="00472C12"/>
    <w:rsid w:val="00474114"/>
    <w:rsid w:val="0047529A"/>
    <w:rsid w:val="00475E94"/>
    <w:rsid w:val="00475F74"/>
    <w:rsid w:val="00476846"/>
    <w:rsid w:val="00477F91"/>
    <w:rsid w:val="004804CA"/>
    <w:rsid w:val="004808DA"/>
    <w:rsid w:val="00480AF5"/>
    <w:rsid w:val="004813F6"/>
    <w:rsid w:val="0048160E"/>
    <w:rsid w:val="00481668"/>
    <w:rsid w:val="004816FA"/>
    <w:rsid w:val="00481D41"/>
    <w:rsid w:val="00482028"/>
    <w:rsid w:val="00482183"/>
    <w:rsid w:val="004823F0"/>
    <w:rsid w:val="004824FA"/>
    <w:rsid w:val="00482D49"/>
    <w:rsid w:val="00482F24"/>
    <w:rsid w:val="00483381"/>
    <w:rsid w:val="00484718"/>
    <w:rsid w:val="004855C1"/>
    <w:rsid w:val="00486106"/>
    <w:rsid w:val="004868DD"/>
    <w:rsid w:val="00486984"/>
    <w:rsid w:val="00486AEE"/>
    <w:rsid w:val="00486C28"/>
    <w:rsid w:val="00487685"/>
    <w:rsid w:val="00487C82"/>
    <w:rsid w:val="00487EFD"/>
    <w:rsid w:val="004900AD"/>
    <w:rsid w:val="00490370"/>
    <w:rsid w:val="00490376"/>
    <w:rsid w:val="004907DC"/>
    <w:rsid w:val="00490DD4"/>
    <w:rsid w:val="00490EFB"/>
    <w:rsid w:val="00491144"/>
    <w:rsid w:val="0049265B"/>
    <w:rsid w:val="004927FF"/>
    <w:rsid w:val="00492B22"/>
    <w:rsid w:val="00493DE8"/>
    <w:rsid w:val="00493ECE"/>
    <w:rsid w:val="00493EF7"/>
    <w:rsid w:val="004949FC"/>
    <w:rsid w:val="00495DBD"/>
    <w:rsid w:val="00495FEA"/>
    <w:rsid w:val="004965D0"/>
    <w:rsid w:val="00496AA3"/>
    <w:rsid w:val="00496B68"/>
    <w:rsid w:val="00496B9B"/>
    <w:rsid w:val="00497092"/>
    <w:rsid w:val="00497500"/>
    <w:rsid w:val="004A0542"/>
    <w:rsid w:val="004A1D32"/>
    <w:rsid w:val="004A1F89"/>
    <w:rsid w:val="004A2805"/>
    <w:rsid w:val="004A317D"/>
    <w:rsid w:val="004A32AD"/>
    <w:rsid w:val="004A4850"/>
    <w:rsid w:val="004A486F"/>
    <w:rsid w:val="004A4D4D"/>
    <w:rsid w:val="004A51F7"/>
    <w:rsid w:val="004A5237"/>
    <w:rsid w:val="004A5375"/>
    <w:rsid w:val="004A5444"/>
    <w:rsid w:val="004A56DF"/>
    <w:rsid w:val="004A5DF0"/>
    <w:rsid w:val="004A5F07"/>
    <w:rsid w:val="004A5FB4"/>
    <w:rsid w:val="004A615C"/>
    <w:rsid w:val="004A6C71"/>
    <w:rsid w:val="004A7642"/>
    <w:rsid w:val="004B02C6"/>
    <w:rsid w:val="004B064F"/>
    <w:rsid w:val="004B0B4A"/>
    <w:rsid w:val="004B1801"/>
    <w:rsid w:val="004B18A1"/>
    <w:rsid w:val="004B199D"/>
    <w:rsid w:val="004B2AAD"/>
    <w:rsid w:val="004B2DA8"/>
    <w:rsid w:val="004B2E1C"/>
    <w:rsid w:val="004B3DD9"/>
    <w:rsid w:val="004B4413"/>
    <w:rsid w:val="004B458D"/>
    <w:rsid w:val="004B4610"/>
    <w:rsid w:val="004B4BBA"/>
    <w:rsid w:val="004B5059"/>
    <w:rsid w:val="004B5743"/>
    <w:rsid w:val="004B5EC1"/>
    <w:rsid w:val="004B5FC9"/>
    <w:rsid w:val="004B6D55"/>
    <w:rsid w:val="004B74CE"/>
    <w:rsid w:val="004C08AD"/>
    <w:rsid w:val="004C0A5C"/>
    <w:rsid w:val="004C0EE2"/>
    <w:rsid w:val="004C178D"/>
    <w:rsid w:val="004C18E3"/>
    <w:rsid w:val="004C2134"/>
    <w:rsid w:val="004C23D8"/>
    <w:rsid w:val="004C36D9"/>
    <w:rsid w:val="004C3F26"/>
    <w:rsid w:val="004C48A5"/>
    <w:rsid w:val="004C56D4"/>
    <w:rsid w:val="004C60CA"/>
    <w:rsid w:val="004C66DB"/>
    <w:rsid w:val="004C6858"/>
    <w:rsid w:val="004C6BA0"/>
    <w:rsid w:val="004C71EC"/>
    <w:rsid w:val="004C7E85"/>
    <w:rsid w:val="004D07D4"/>
    <w:rsid w:val="004D0A97"/>
    <w:rsid w:val="004D0F73"/>
    <w:rsid w:val="004D1CEC"/>
    <w:rsid w:val="004D26A6"/>
    <w:rsid w:val="004D26DA"/>
    <w:rsid w:val="004D2B8F"/>
    <w:rsid w:val="004D43EA"/>
    <w:rsid w:val="004D46DF"/>
    <w:rsid w:val="004D5CD0"/>
    <w:rsid w:val="004D5DCC"/>
    <w:rsid w:val="004D5F9F"/>
    <w:rsid w:val="004D64B6"/>
    <w:rsid w:val="004D6F23"/>
    <w:rsid w:val="004D7BB6"/>
    <w:rsid w:val="004D7D3E"/>
    <w:rsid w:val="004E019E"/>
    <w:rsid w:val="004E0F2A"/>
    <w:rsid w:val="004E1391"/>
    <w:rsid w:val="004E1B94"/>
    <w:rsid w:val="004E1D11"/>
    <w:rsid w:val="004E2C62"/>
    <w:rsid w:val="004E3B0A"/>
    <w:rsid w:val="004E3BF6"/>
    <w:rsid w:val="004E4332"/>
    <w:rsid w:val="004E4E9F"/>
    <w:rsid w:val="004E55E2"/>
    <w:rsid w:val="004E6F71"/>
    <w:rsid w:val="004E7393"/>
    <w:rsid w:val="004E77C2"/>
    <w:rsid w:val="004F02A1"/>
    <w:rsid w:val="004F03FF"/>
    <w:rsid w:val="004F0444"/>
    <w:rsid w:val="004F1672"/>
    <w:rsid w:val="004F1AAA"/>
    <w:rsid w:val="004F1B61"/>
    <w:rsid w:val="004F1C41"/>
    <w:rsid w:val="004F22B5"/>
    <w:rsid w:val="004F2417"/>
    <w:rsid w:val="004F296F"/>
    <w:rsid w:val="004F2C79"/>
    <w:rsid w:val="004F2CF3"/>
    <w:rsid w:val="004F3128"/>
    <w:rsid w:val="004F3412"/>
    <w:rsid w:val="004F44EC"/>
    <w:rsid w:val="004F451E"/>
    <w:rsid w:val="004F4549"/>
    <w:rsid w:val="004F50E7"/>
    <w:rsid w:val="004F62B8"/>
    <w:rsid w:val="004F69FB"/>
    <w:rsid w:val="004F6C10"/>
    <w:rsid w:val="004F75C5"/>
    <w:rsid w:val="004F7D74"/>
    <w:rsid w:val="004F7E59"/>
    <w:rsid w:val="00500ED9"/>
    <w:rsid w:val="00500FF2"/>
    <w:rsid w:val="0050128D"/>
    <w:rsid w:val="00501598"/>
    <w:rsid w:val="005015EB"/>
    <w:rsid w:val="005017D7"/>
    <w:rsid w:val="00501F4B"/>
    <w:rsid w:val="0050289F"/>
    <w:rsid w:val="00502EFA"/>
    <w:rsid w:val="0050338B"/>
    <w:rsid w:val="005036EA"/>
    <w:rsid w:val="00503964"/>
    <w:rsid w:val="00504EC5"/>
    <w:rsid w:val="0050552F"/>
    <w:rsid w:val="0050578A"/>
    <w:rsid w:val="00505A84"/>
    <w:rsid w:val="00505B5D"/>
    <w:rsid w:val="005063F0"/>
    <w:rsid w:val="00506755"/>
    <w:rsid w:val="00507981"/>
    <w:rsid w:val="0051073F"/>
    <w:rsid w:val="00510B5A"/>
    <w:rsid w:val="00510D08"/>
    <w:rsid w:val="005112D1"/>
    <w:rsid w:val="00511E95"/>
    <w:rsid w:val="00513268"/>
    <w:rsid w:val="005133D6"/>
    <w:rsid w:val="005135C3"/>
    <w:rsid w:val="005143D6"/>
    <w:rsid w:val="00514512"/>
    <w:rsid w:val="0051490E"/>
    <w:rsid w:val="00514BBA"/>
    <w:rsid w:val="00515063"/>
    <w:rsid w:val="005153C4"/>
    <w:rsid w:val="005160B0"/>
    <w:rsid w:val="00516F09"/>
    <w:rsid w:val="005172B3"/>
    <w:rsid w:val="0051777A"/>
    <w:rsid w:val="00517B5F"/>
    <w:rsid w:val="00517D66"/>
    <w:rsid w:val="005211F4"/>
    <w:rsid w:val="00521753"/>
    <w:rsid w:val="00522E77"/>
    <w:rsid w:val="00523688"/>
    <w:rsid w:val="00523ED5"/>
    <w:rsid w:val="00524218"/>
    <w:rsid w:val="00524636"/>
    <w:rsid w:val="005249EC"/>
    <w:rsid w:val="00524CF6"/>
    <w:rsid w:val="0052513A"/>
    <w:rsid w:val="0052514A"/>
    <w:rsid w:val="005256F9"/>
    <w:rsid w:val="0052650C"/>
    <w:rsid w:val="0052681D"/>
    <w:rsid w:val="00527520"/>
    <w:rsid w:val="00527568"/>
    <w:rsid w:val="005275CF"/>
    <w:rsid w:val="00530292"/>
    <w:rsid w:val="00530E14"/>
    <w:rsid w:val="00530FA2"/>
    <w:rsid w:val="00531543"/>
    <w:rsid w:val="0053166E"/>
    <w:rsid w:val="005321F9"/>
    <w:rsid w:val="00532941"/>
    <w:rsid w:val="00532C2C"/>
    <w:rsid w:val="00533351"/>
    <w:rsid w:val="005333AB"/>
    <w:rsid w:val="005333BC"/>
    <w:rsid w:val="005337C0"/>
    <w:rsid w:val="0053474F"/>
    <w:rsid w:val="00534784"/>
    <w:rsid w:val="0053541A"/>
    <w:rsid w:val="00535B12"/>
    <w:rsid w:val="00535CE1"/>
    <w:rsid w:val="00535EAA"/>
    <w:rsid w:val="005360CF"/>
    <w:rsid w:val="00536759"/>
    <w:rsid w:val="005368F0"/>
    <w:rsid w:val="00536B67"/>
    <w:rsid w:val="005370BB"/>
    <w:rsid w:val="00537E21"/>
    <w:rsid w:val="005409EF"/>
    <w:rsid w:val="00540A27"/>
    <w:rsid w:val="00540C5E"/>
    <w:rsid w:val="00540D72"/>
    <w:rsid w:val="00541EE0"/>
    <w:rsid w:val="005425D1"/>
    <w:rsid w:val="00542ECD"/>
    <w:rsid w:val="00543023"/>
    <w:rsid w:val="00543229"/>
    <w:rsid w:val="00543E2C"/>
    <w:rsid w:val="00544CDE"/>
    <w:rsid w:val="00544D4A"/>
    <w:rsid w:val="00544E6A"/>
    <w:rsid w:val="0054517A"/>
    <w:rsid w:val="0054578D"/>
    <w:rsid w:val="00546A30"/>
    <w:rsid w:val="00546BA9"/>
    <w:rsid w:val="00547B0F"/>
    <w:rsid w:val="00547F52"/>
    <w:rsid w:val="00550274"/>
    <w:rsid w:val="00550363"/>
    <w:rsid w:val="00551287"/>
    <w:rsid w:val="005514C0"/>
    <w:rsid w:val="00551508"/>
    <w:rsid w:val="005517A0"/>
    <w:rsid w:val="0055255E"/>
    <w:rsid w:val="005525F9"/>
    <w:rsid w:val="00552E32"/>
    <w:rsid w:val="00553166"/>
    <w:rsid w:val="0055389F"/>
    <w:rsid w:val="00553B6F"/>
    <w:rsid w:val="00554786"/>
    <w:rsid w:val="00554891"/>
    <w:rsid w:val="00555035"/>
    <w:rsid w:val="0055554D"/>
    <w:rsid w:val="00555768"/>
    <w:rsid w:val="005559F3"/>
    <w:rsid w:val="00555A23"/>
    <w:rsid w:val="00555BEC"/>
    <w:rsid w:val="00555D47"/>
    <w:rsid w:val="00555F79"/>
    <w:rsid w:val="00556592"/>
    <w:rsid w:val="005565FE"/>
    <w:rsid w:val="0055699A"/>
    <w:rsid w:val="005571CA"/>
    <w:rsid w:val="00557F32"/>
    <w:rsid w:val="0056001B"/>
    <w:rsid w:val="0056034D"/>
    <w:rsid w:val="00560D15"/>
    <w:rsid w:val="005611A6"/>
    <w:rsid w:val="00561AE7"/>
    <w:rsid w:val="00561CD6"/>
    <w:rsid w:val="00562506"/>
    <w:rsid w:val="00562B36"/>
    <w:rsid w:val="00562CD2"/>
    <w:rsid w:val="005630FC"/>
    <w:rsid w:val="0056331F"/>
    <w:rsid w:val="005633F8"/>
    <w:rsid w:val="0056343E"/>
    <w:rsid w:val="00563830"/>
    <w:rsid w:val="00563AA9"/>
    <w:rsid w:val="00563D46"/>
    <w:rsid w:val="00564A60"/>
    <w:rsid w:val="00564C7A"/>
    <w:rsid w:val="00564D8D"/>
    <w:rsid w:val="00565239"/>
    <w:rsid w:val="0056603E"/>
    <w:rsid w:val="00566751"/>
    <w:rsid w:val="00566B54"/>
    <w:rsid w:val="00566E56"/>
    <w:rsid w:val="005674D8"/>
    <w:rsid w:val="00567500"/>
    <w:rsid w:val="00570089"/>
    <w:rsid w:val="00570A13"/>
    <w:rsid w:val="00571A12"/>
    <w:rsid w:val="00571A27"/>
    <w:rsid w:val="00572012"/>
    <w:rsid w:val="00572757"/>
    <w:rsid w:val="005727A2"/>
    <w:rsid w:val="00572CD5"/>
    <w:rsid w:val="00572E1C"/>
    <w:rsid w:val="005730A0"/>
    <w:rsid w:val="00573348"/>
    <w:rsid w:val="00573489"/>
    <w:rsid w:val="005751E1"/>
    <w:rsid w:val="0057533A"/>
    <w:rsid w:val="005753BD"/>
    <w:rsid w:val="00575EA1"/>
    <w:rsid w:val="00576E5B"/>
    <w:rsid w:val="005778D8"/>
    <w:rsid w:val="00580022"/>
    <w:rsid w:val="005800BE"/>
    <w:rsid w:val="00580187"/>
    <w:rsid w:val="0058137F"/>
    <w:rsid w:val="00581ED9"/>
    <w:rsid w:val="00585762"/>
    <w:rsid w:val="0058693A"/>
    <w:rsid w:val="00586C86"/>
    <w:rsid w:val="00587860"/>
    <w:rsid w:val="005878D5"/>
    <w:rsid w:val="00590EAE"/>
    <w:rsid w:val="00590F96"/>
    <w:rsid w:val="00591224"/>
    <w:rsid w:val="0059156B"/>
    <w:rsid w:val="005917E0"/>
    <w:rsid w:val="005919E0"/>
    <w:rsid w:val="00591F3D"/>
    <w:rsid w:val="00591FF4"/>
    <w:rsid w:val="00593CEE"/>
    <w:rsid w:val="00594828"/>
    <w:rsid w:val="00594885"/>
    <w:rsid w:val="00594887"/>
    <w:rsid w:val="00594AE9"/>
    <w:rsid w:val="0059584D"/>
    <w:rsid w:val="00597253"/>
    <w:rsid w:val="00597316"/>
    <w:rsid w:val="005A0C82"/>
    <w:rsid w:val="005A0D87"/>
    <w:rsid w:val="005A0E84"/>
    <w:rsid w:val="005A136A"/>
    <w:rsid w:val="005A1D45"/>
    <w:rsid w:val="005A316A"/>
    <w:rsid w:val="005A325F"/>
    <w:rsid w:val="005A35CC"/>
    <w:rsid w:val="005A3D4F"/>
    <w:rsid w:val="005A405A"/>
    <w:rsid w:val="005A4171"/>
    <w:rsid w:val="005A5457"/>
    <w:rsid w:val="005A613C"/>
    <w:rsid w:val="005A6228"/>
    <w:rsid w:val="005A638E"/>
    <w:rsid w:val="005A67F2"/>
    <w:rsid w:val="005A70C2"/>
    <w:rsid w:val="005A7E2D"/>
    <w:rsid w:val="005B091A"/>
    <w:rsid w:val="005B0E83"/>
    <w:rsid w:val="005B2196"/>
    <w:rsid w:val="005B2849"/>
    <w:rsid w:val="005B2F60"/>
    <w:rsid w:val="005B34B0"/>
    <w:rsid w:val="005B38FD"/>
    <w:rsid w:val="005B3B0B"/>
    <w:rsid w:val="005B3DDB"/>
    <w:rsid w:val="005B42B3"/>
    <w:rsid w:val="005B47FF"/>
    <w:rsid w:val="005B4D72"/>
    <w:rsid w:val="005B5E5A"/>
    <w:rsid w:val="005B6177"/>
    <w:rsid w:val="005C00E4"/>
    <w:rsid w:val="005C0A0F"/>
    <w:rsid w:val="005C0C78"/>
    <w:rsid w:val="005C123B"/>
    <w:rsid w:val="005C1FEC"/>
    <w:rsid w:val="005C2C21"/>
    <w:rsid w:val="005C3518"/>
    <w:rsid w:val="005C36EE"/>
    <w:rsid w:val="005C4694"/>
    <w:rsid w:val="005C4AF3"/>
    <w:rsid w:val="005C4EA8"/>
    <w:rsid w:val="005C5AC4"/>
    <w:rsid w:val="005C70B2"/>
    <w:rsid w:val="005C7BCD"/>
    <w:rsid w:val="005D1294"/>
    <w:rsid w:val="005D1B40"/>
    <w:rsid w:val="005D1CD7"/>
    <w:rsid w:val="005D20A2"/>
    <w:rsid w:val="005D23C8"/>
    <w:rsid w:val="005D24CE"/>
    <w:rsid w:val="005D2CC7"/>
    <w:rsid w:val="005D2DE3"/>
    <w:rsid w:val="005D3761"/>
    <w:rsid w:val="005D3CD4"/>
    <w:rsid w:val="005D3EF8"/>
    <w:rsid w:val="005D3F40"/>
    <w:rsid w:val="005D412B"/>
    <w:rsid w:val="005D440C"/>
    <w:rsid w:val="005D44A1"/>
    <w:rsid w:val="005D46E4"/>
    <w:rsid w:val="005D5057"/>
    <w:rsid w:val="005D59E8"/>
    <w:rsid w:val="005D6B45"/>
    <w:rsid w:val="005D6C3C"/>
    <w:rsid w:val="005D6D81"/>
    <w:rsid w:val="005D789F"/>
    <w:rsid w:val="005D78BB"/>
    <w:rsid w:val="005E0745"/>
    <w:rsid w:val="005E13C1"/>
    <w:rsid w:val="005E1753"/>
    <w:rsid w:val="005E2456"/>
    <w:rsid w:val="005E2AF3"/>
    <w:rsid w:val="005E2C73"/>
    <w:rsid w:val="005E37AC"/>
    <w:rsid w:val="005E395B"/>
    <w:rsid w:val="005E4395"/>
    <w:rsid w:val="005E5750"/>
    <w:rsid w:val="005E5900"/>
    <w:rsid w:val="005E68DF"/>
    <w:rsid w:val="005E7240"/>
    <w:rsid w:val="005E73E6"/>
    <w:rsid w:val="005F1054"/>
    <w:rsid w:val="005F1E9B"/>
    <w:rsid w:val="005F1F6D"/>
    <w:rsid w:val="005F2C34"/>
    <w:rsid w:val="005F2D53"/>
    <w:rsid w:val="005F3D82"/>
    <w:rsid w:val="005F41C5"/>
    <w:rsid w:val="005F72CE"/>
    <w:rsid w:val="005F7A14"/>
    <w:rsid w:val="005F7B0D"/>
    <w:rsid w:val="00600DEE"/>
    <w:rsid w:val="00601B22"/>
    <w:rsid w:val="00602477"/>
    <w:rsid w:val="00602CEF"/>
    <w:rsid w:val="00603358"/>
    <w:rsid w:val="0060375A"/>
    <w:rsid w:val="00603971"/>
    <w:rsid w:val="00603BE2"/>
    <w:rsid w:val="00603F89"/>
    <w:rsid w:val="0060453A"/>
    <w:rsid w:val="00604A25"/>
    <w:rsid w:val="00604DA0"/>
    <w:rsid w:val="00604DFE"/>
    <w:rsid w:val="00605589"/>
    <w:rsid w:val="006055C3"/>
    <w:rsid w:val="00606B51"/>
    <w:rsid w:val="00606B92"/>
    <w:rsid w:val="00606D51"/>
    <w:rsid w:val="00606EF1"/>
    <w:rsid w:val="006079A4"/>
    <w:rsid w:val="00607DD4"/>
    <w:rsid w:val="0061068D"/>
    <w:rsid w:val="0061081D"/>
    <w:rsid w:val="00610F5D"/>
    <w:rsid w:val="0061148F"/>
    <w:rsid w:val="006119C6"/>
    <w:rsid w:val="006123C4"/>
    <w:rsid w:val="00613216"/>
    <w:rsid w:val="006132C2"/>
    <w:rsid w:val="00613C06"/>
    <w:rsid w:val="00613F0A"/>
    <w:rsid w:val="006141F1"/>
    <w:rsid w:val="00614AF7"/>
    <w:rsid w:val="006152FF"/>
    <w:rsid w:val="006161D4"/>
    <w:rsid w:val="00616522"/>
    <w:rsid w:val="00616553"/>
    <w:rsid w:val="00616DBA"/>
    <w:rsid w:val="00617531"/>
    <w:rsid w:val="006175A8"/>
    <w:rsid w:val="006176FA"/>
    <w:rsid w:val="006205F2"/>
    <w:rsid w:val="00620B75"/>
    <w:rsid w:val="00620DC3"/>
    <w:rsid w:val="00620FAE"/>
    <w:rsid w:val="00621035"/>
    <w:rsid w:val="00622B9B"/>
    <w:rsid w:val="00623420"/>
    <w:rsid w:val="006235F1"/>
    <w:rsid w:val="00623D73"/>
    <w:rsid w:val="006246D4"/>
    <w:rsid w:val="00624BC2"/>
    <w:rsid w:val="00624C9B"/>
    <w:rsid w:val="00625217"/>
    <w:rsid w:val="0062530E"/>
    <w:rsid w:val="0062568D"/>
    <w:rsid w:val="006256FF"/>
    <w:rsid w:val="00625957"/>
    <w:rsid w:val="00625B09"/>
    <w:rsid w:val="00625FF5"/>
    <w:rsid w:val="006264FC"/>
    <w:rsid w:val="00626896"/>
    <w:rsid w:val="00626A43"/>
    <w:rsid w:val="0062769D"/>
    <w:rsid w:val="00627CF9"/>
    <w:rsid w:val="00627F37"/>
    <w:rsid w:val="00627FF1"/>
    <w:rsid w:val="00630269"/>
    <w:rsid w:val="00631D90"/>
    <w:rsid w:val="00632798"/>
    <w:rsid w:val="006329B3"/>
    <w:rsid w:val="00632E72"/>
    <w:rsid w:val="00633828"/>
    <w:rsid w:val="00633A2C"/>
    <w:rsid w:val="00634135"/>
    <w:rsid w:val="00634527"/>
    <w:rsid w:val="00634605"/>
    <w:rsid w:val="00634931"/>
    <w:rsid w:val="00635177"/>
    <w:rsid w:val="00635333"/>
    <w:rsid w:val="00635550"/>
    <w:rsid w:val="00635944"/>
    <w:rsid w:val="00635B1B"/>
    <w:rsid w:val="0063618A"/>
    <w:rsid w:val="006370CF"/>
    <w:rsid w:val="00637B02"/>
    <w:rsid w:val="00641398"/>
    <w:rsid w:val="006414AB"/>
    <w:rsid w:val="006419E8"/>
    <w:rsid w:val="00641BD9"/>
    <w:rsid w:val="00642A74"/>
    <w:rsid w:val="00643B2B"/>
    <w:rsid w:val="00643ECD"/>
    <w:rsid w:val="006440C7"/>
    <w:rsid w:val="0064449E"/>
    <w:rsid w:val="0064458C"/>
    <w:rsid w:val="00644D8A"/>
    <w:rsid w:val="006458D6"/>
    <w:rsid w:val="00645EC0"/>
    <w:rsid w:val="006460D4"/>
    <w:rsid w:val="00646B87"/>
    <w:rsid w:val="00646F3A"/>
    <w:rsid w:val="006470F1"/>
    <w:rsid w:val="00647614"/>
    <w:rsid w:val="006501AF"/>
    <w:rsid w:val="006509BF"/>
    <w:rsid w:val="00650DAB"/>
    <w:rsid w:val="00650F0A"/>
    <w:rsid w:val="00651723"/>
    <w:rsid w:val="00651CF5"/>
    <w:rsid w:val="00651D37"/>
    <w:rsid w:val="00652C34"/>
    <w:rsid w:val="00652E10"/>
    <w:rsid w:val="00653B95"/>
    <w:rsid w:val="00653DEE"/>
    <w:rsid w:val="0065458A"/>
    <w:rsid w:val="00654827"/>
    <w:rsid w:val="006548F6"/>
    <w:rsid w:val="00655423"/>
    <w:rsid w:val="0065552F"/>
    <w:rsid w:val="00655860"/>
    <w:rsid w:val="00655E27"/>
    <w:rsid w:val="00655FE3"/>
    <w:rsid w:val="00656478"/>
    <w:rsid w:val="0065707F"/>
    <w:rsid w:val="0065723D"/>
    <w:rsid w:val="00657DD3"/>
    <w:rsid w:val="00657F91"/>
    <w:rsid w:val="0066010C"/>
    <w:rsid w:val="006601E9"/>
    <w:rsid w:val="006606CA"/>
    <w:rsid w:val="00660C32"/>
    <w:rsid w:val="0066107A"/>
    <w:rsid w:val="0066149E"/>
    <w:rsid w:val="006618A2"/>
    <w:rsid w:val="00661E64"/>
    <w:rsid w:val="0066212E"/>
    <w:rsid w:val="006627D4"/>
    <w:rsid w:val="00664FA1"/>
    <w:rsid w:val="00665000"/>
    <w:rsid w:val="006659D4"/>
    <w:rsid w:val="00666581"/>
    <w:rsid w:val="00666893"/>
    <w:rsid w:val="00666D38"/>
    <w:rsid w:val="0066706A"/>
    <w:rsid w:val="00667566"/>
    <w:rsid w:val="006677AB"/>
    <w:rsid w:val="00667B37"/>
    <w:rsid w:val="00671317"/>
    <w:rsid w:val="00671708"/>
    <w:rsid w:val="00671D22"/>
    <w:rsid w:val="00671FD9"/>
    <w:rsid w:val="006720E8"/>
    <w:rsid w:val="00672AA1"/>
    <w:rsid w:val="006747D4"/>
    <w:rsid w:val="00674C44"/>
    <w:rsid w:val="00676D76"/>
    <w:rsid w:val="006775BF"/>
    <w:rsid w:val="006778EB"/>
    <w:rsid w:val="00677C7E"/>
    <w:rsid w:val="006804BE"/>
    <w:rsid w:val="00680DE8"/>
    <w:rsid w:val="0068177E"/>
    <w:rsid w:val="00682627"/>
    <w:rsid w:val="006827A7"/>
    <w:rsid w:val="0068295F"/>
    <w:rsid w:val="0068296E"/>
    <w:rsid w:val="006831E7"/>
    <w:rsid w:val="0068329C"/>
    <w:rsid w:val="006832B3"/>
    <w:rsid w:val="00683465"/>
    <w:rsid w:val="00683B3D"/>
    <w:rsid w:val="00684350"/>
    <w:rsid w:val="0068487A"/>
    <w:rsid w:val="00684906"/>
    <w:rsid w:val="00684C78"/>
    <w:rsid w:val="0068648E"/>
    <w:rsid w:val="00686A55"/>
    <w:rsid w:val="00686F34"/>
    <w:rsid w:val="006872E5"/>
    <w:rsid w:val="006876CF"/>
    <w:rsid w:val="006904A5"/>
    <w:rsid w:val="0069063C"/>
    <w:rsid w:val="00690841"/>
    <w:rsid w:val="00691632"/>
    <w:rsid w:val="00691744"/>
    <w:rsid w:val="0069224F"/>
    <w:rsid w:val="006926A4"/>
    <w:rsid w:val="006927A6"/>
    <w:rsid w:val="00692905"/>
    <w:rsid w:val="00692A53"/>
    <w:rsid w:val="006930BB"/>
    <w:rsid w:val="00693B35"/>
    <w:rsid w:val="00694200"/>
    <w:rsid w:val="00694377"/>
    <w:rsid w:val="00694D11"/>
    <w:rsid w:val="006955F4"/>
    <w:rsid w:val="006959D1"/>
    <w:rsid w:val="006969AC"/>
    <w:rsid w:val="00696E6D"/>
    <w:rsid w:val="00697E51"/>
    <w:rsid w:val="006A019A"/>
    <w:rsid w:val="006A03FD"/>
    <w:rsid w:val="006A05DD"/>
    <w:rsid w:val="006A07D6"/>
    <w:rsid w:val="006A0CF5"/>
    <w:rsid w:val="006A15D9"/>
    <w:rsid w:val="006A25FC"/>
    <w:rsid w:val="006A280A"/>
    <w:rsid w:val="006A2AFE"/>
    <w:rsid w:val="006A2EEA"/>
    <w:rsid w:val="006A3377"/>
    <w:rsid w:val="006A40C9"/>
    <w:rsid w:val="006A4748"/>
    <w:rsid w:val="006A4880"/>
    <w:rsid w:val="006A4E2D"/>
    <w:rsid w:val="006A5103"/>
    <w:rsid w:val="006A5A31"/>
    <w:rsid w:val="006A5D13"/>
    <w:rsid w:val="006A5FED"/>
    <w:rsid w:val="006A6044"/>
    <w:rsid w:val="006A6834"/>
    <w:rsid w:val="006A6E48"/>
    <w:rsid w:val="006A7180"/>
    <w:rsid w:val="006A72C8"/>
    <w:rsid w:val="006A733D"/>
    <w:rsid w:val="006A798E"/>
    <w:rsid w:val="006B0456"/>
    <w:rsid w:val="006B0857"/>
    <w:rsid w:val="006B0BA7"/>
    <w:rsid w:val="006B0D55"/>
    <w:rsid w:val="006B1046"/>
    <w:rsid w:val="006B1082"/>
    <w:rsid w:val="006B1172"/>
    <w:rsid w:val="006B166B"/>
    <w:rsid w:val="006B3896"/>
    <w:rsid w:val="006B3CE1"/>
    <w:rsid w:val="006B4797"/>
    <w:rsid w:val="006B4A51"/>
    <w:rsid w:val="006B4C89"/>
    <w:rsid w:val="006B5794"/>
    <w:rsid w:val="006B63A4"/>
    <w:rsid w:val="006B6805"/>
    <w:rsid w:val="006B6A55"/>
    <w:rsid w:val="006B6CB6"/>
    <w:rsid w:val="006B7002"/>
    <w:rsid w:val="006B706C"/>
    <w:rsid w:val="006B73B8"/>
    <w:rsid w:val="006B7A49"/>
    <w:rsid w:val="006B7C27"/>
    <w:rsid w:val="006B7D11"/>
    <w:rsid w:val="006C018A"/>
    <w:rsid w:val="006C0B8B"/>
    <w:rsid w:val="006C0F79"/>
    <w:rsid w:val="006C1965"/>
    <w:rsid w:val="006C1C31"/>
    <w:rsid w:val="006C2025"/>
    <w:rsid w:val="006C245B"/>
    <w:rsid w:val="006C2559"/>
    <w:rsid w:val="006C2D34"/>
    <w:rsid w:val="006C2DB1"/>
    <w:rsid w:val="006C3453"/>
    <w:rsid w:val="006C4C75"/>
    <w:rsid w:val="006C4F65"/>
    <w:rsid w:val="006C5362"/>
    <w:rsid w:val="006C558B"/>
    <w:rsid w:val="006C56B8"/>
    <w:rsid w:val="006C5C22"/>
    <w:rsid w:val="006C6636"/>
    <w:rsid w:val="006C691D"/>
    <w:rsid w:val="006C6956"/>
    <w:rsid w:val="006C6C3C"/>
    <w:rsid w:val="006C7A25"/>
    <w:rsid w:val="006C7C82"/>
    <w:rsid w:val="006C7FE8"/>
    <w:rsid w:val="006D06AD"/>
    <w:rsid w:val="006D083D"/>
    <w:rsid w:val="006D132F"/>
    <w:rsid w:val="006D1521"/>
    <w:rsid w:val="006D1A1F"/>
    <w:rsid w:val="006D2236"/>
    <w:rsid w:val="006D23F2"/>
    <w:rsid w:val="006D2FDC"/>
    <w:rsid w:val="006D30AA"/>
    <w:rsid w:val="006D33F9"/>
    <w:rsid w:val="006D3944"/>
    <w:rsid w:val="006D3AD0"/>
    <w:rsid w:val="006D3D73"/>
    <w:rsid w:val="006D41E0"/>
    <w:rsid w:val="006D42CB"/>
    <w:rsid w:val="006D4443"/>
    <w:rsid w:val="006D50BF"/>
    <w:rsid w:val="006D57C4"/>
    <w:rsid w:val="006D5BEF"/>
    <w:rsid w:val="006D6380"/>
    <w:rsid w:val="006D68C5"/>
    <w:rsid w:val="006D6AE0"/>
    <w:rsid w:val="006D6B5B"/>
    <w:rsid w:val="006D7816"/>
    <w:rsid w:val="006D7AF8"/>
    <w:rsid w:val="006D7DF3"/>
    <w:rsid w:val="006E20CD"/>
    <w:rsid w:val="006E2914"/>
    <w:rsid w:val="006E2965"/>
    <w:rsid w:val="006E305F"/>
    <w:rsid w:val="006E33D3"/>
    <w:rsid w:val="006E39DE"/>
    <w:rsid w:val="006E4584"/>
    <w:rsid w:val="006E4C43"/>
    <w:rsid w:val="006E508A"/>
    <w:rsid w:val="006E5CCD"/>
    <w:rsid w:val="006E6471"/>
    <w:rsid w:val="006E7746"/>
    <w:rsid w:val="006E7CEB"/>
    <w:rsid w:val="006E7F84"/>
    <w:rsid w:val="006F07F3"/>
    <w:rsid w:val="006F1D18"/>
    <w:rsid w:val="006F270C"/>
    <w:rsid w:val="006F2888"/>
    <w:rsid w:val="006F2ACA"/>
    <w:rsid w:val="006F3241"/>
    <w:rsid w:val="006F39B7"/>
    <w:rsid w:val="006F438F"/>
    <w:rsid w:val="006F47C6"/>
    <w:rsid w:val="006F4C6B"/>
    <w:rsid w:val="006F5013"/>
    <w:rsid w:val="006F518D"/>
    <w:rsid w:val="006F5D0C"/>
    <w:rsid w:val="006F5E8B"/>
    <w:rsid w:val="006F6048"/>
    <w:rsid w:val="006F6405"/>
    <w:rsid w:val="006F6D2E"/>
    <w:rsid w:val="006F74AA"/>
    <w:rsid w:val="0070127F"/>
    <w:rsid w:val="00701CD6"/>
    <w:rsid w:val="00701D23"/>
    <w:rsid w:val="00701FC8"/>
    <w:rsid w:val="0070298C"/>
    <w:rsid w:val="00703048"/>
    <w:rsid w:val="0070316E"/>
    <w:rsid w:val="00703177"/>
    <w:rsid w:val="00703767"/>
    <w:rsid w:val="00704470"/>
    <w:rsid w:val="0070539C"/>
    <w:rsid w:val="007056C3"/>
    <w:rsid w:val="00705724"/>
    <w:rsid w:val="007057F8"/>
    <w:rsid w:val="00705A4A"/>
    <w:rsid w:val="00706367"/>
    <w:rsid w:val="0070708C"/>
    <w:rsid w:val="00707654"/>
    <w:rsid w:val="00707CB5"/>
    <w:rsid w:val="00707D8C"/>
    <w:rsid w:val="00710346"/>
    <w:rsid w:val="00710413"/>
    <w:rsid w:val="00710826"/>
    <w:rsid w:val="00710AF4"/>
    <w:rsid w:val="0071132A"/>
    <w:rsid w:val="0071146F"/>
    <w:rsid w:val="007115AD"/>
    <w:rsid w:val="007115C6"/>
    <w:rsid w:val="00711A52"/>
    <w:rsid w:val="00711C69"/>
    <w:rsid w:val="00712DB7"/>
    <w:rsid w:val="00713515"/>
    <w:rsid w:val="00713A38"/>
    <w:rsid w:val="00714072"/>
    <w:rsid w:val="0071435C"/>
    <w:rsid w:val="00714EAC"/>
    <w:rsid w:val="00715570"/>
    <w:rsid w:val="0071681A"/>
    <w:rsid w:val="00716A6D"/>
    <w:rsid w:val="00716D19"/>
    <w:rsid w:val="00717D13"/>
    <w:rsid w:val="00721305"/>
    <w:rsid w:val="00721FF9"/>
    <w:rsid w:val="007222CD"/>
    <w:rsid w:val="00722DCE"/>
    <w:rsid w:val="007238EC"/>
    <w:rsid w:val="00723BFE"/>
    <w:rsid w:val="00724203"/>
    <w:rsid w:val="0072466C"/>
    <w:rsid w:val="00724D84"/>
    <w:rsid w:val="00725301"/>
    <w:rsid w:val="00725643"/>
    <w:rsid w:val="00725C5F"/>
    <w:rsid w:val="00725D50"/>
    <w:rsid w:val="0072618A"/>
    <w:rsid w:val="00726526"/>
    <w:rsid w:val="0072658C"/>
    <w:rsid w:val="00726F2A"/>
    <w:rsid w:val="007271BA"/>
    <w:rsid w:val="00727881"/>
    <w:rsid w:val="00727D46"/>
    <w:rsid w:val="00731CFA"/>
    <w:rsid w:val="007328CA"/>
    <w:rsid w:val="00732DCB"/>
    <w:rsid w:val="00733EAC"/>
    <w:rsid w:val="00734218"/>
    <w:rsid w:val="00734319"/>
    <w:rsid w:val="00734F36"/>
    <w:rsid w:val="00735ED1"/>
    <w:rsid w:val="00736259"/>
    <w:rsid w:val="00736D4F"/>
    <w:rsid w:val="00737888"/>
    <w:rsid w:val="007409E8"/>
    <w:rsid w:val="00741040"/>
    <w:rsid w:val="00742362"/>
    <w:rsid w:val="00742747"/>
    <w:rsid w:val="007436E5"/>
    <w:rsid w:val="007439AF"/>
    <w:rsid w:val="00743A3B"/>
    <w:rsid w:val="00744267"/>
    <w:rsid w:val="007443C8"/>
    <w:rsid w:val="0074486C"/>
    <w:rsid w:val="007454A1"/>
    <w:rsid w:val="007461C0"/>
    <w:rsid w:val="007505A8"/>
    <w:rsid w:val="007517A2"/>
    <w:rsid w:val="00751C6E"/>
    <w:rsid w:val="0075328A"/>
    <w:rsid w:val="00753732"/>
    <w:rsid w:val="007540DC"/>
    <w:rsid w:val="007541CB"/>
    <w:rsid w:val="007542D5"/>
    <w:rsid w:val="007543FB"/>
    <w:rsid w:val="0075506E"/>
    <w:rsid w:val="0075548D"/>
    <w:rsid w:val="007554AC"/>
    <w:rsid w:val="0075588E"/>
    <w:rsid w:val="00755950"/>
    <w:rsid w:val="00755B8A"/>
    <w:rsid w:val="00756037"/>
    <w:rsid w:val="00756124"/>
    <w:rsid w:val="00756508"/>
    <w:rsid w:val="00757A1B"/>
    <w:rsid w:val="00757BCA"/>
    <w:rsid w:val="00757E93"/>
    <w:rsid w:val="00760090"/>
    <w:rsid w:val="00760C17"/>
    <w:rsid w:val="00760FE4"/>
    <w:rsid w:val="0076169D"/>
    <w:rsid w:val="00762594"/>
    <w:rsid w:val="00764357"/>
    <w:rsid w:val="0076463D"/>
    <w:rsid w:val="00764C43"/>
    <w:rsid w:val="00765A50"/>
    <w:rsid w:val="0076656E"/>
    <w:rsid w:val="00767039"/>
    <w:rsid w:val="0077014A"/>
    <w:rsid w:val="00770357"/>
    <w:rsid w:val="00770576"/>
    <w:rsid w:val="007712C8"/>
    <w:rsid w:val="00772047"/>
    <w:rsid w:val="007726F7"/>
    <w:rsid w:val="00772740"/>
    <w:rsid w:val="0077362E"/>
    <w:rsid w:val="00773648"/>
    <w:rsid w:val="00773F46"/>
    <w:rsid w:val="00775023"/>
    <w:rsid w:val="007752FB"/>
    <w:rsid w:val="0077539D"/>
    <w:rsid w:val="00775E1E"/>
    <w:rsid w:val="00775F68"/>
    <w:rsid w:val="007764E4"/>
    <w:rsid w:val="007765AD"/>
    <w:rsid w:val="00776632"/>
    <w:rsid w:val="00776972"/>
    <w:rsid w:val="00777107"/>
    <w:rsid w:val="00777118"/>
    <w:rsid w:val="00777A5E"/>
    <w:rsid w:val="0078043C"/>
    <w:rsid w:val="007807EC"/>
    <w:rsid w:val="00780EC6"/>
    <w:rsid w:val="00781143"/>
    <w:rsid w:val="007812AB"/>
    <w:rsid w:val="00781BF7"/>
    <w:rsid w:val="00782961"/>
    <w:rsid w:val="007829FD"/>
    <w:rsid w:val="00782AE2"/>
    <w:rsid w:val="00782BA7"/>
    <w:rsid w:val="00783DD3"/>
    <w:rsid w:val="0078462D"/>
    <w:rsid w:val="00784B4A"/>
    <w:rsid w:val="00784CF8"/>
    <w:rsid w:val="0078547C"/>
    <w:rsid w:val="0078582F"/>
    <w:rsid w:val="007860EB"/>
    <w:rsid w:val="00786143"/>
    <w:rsid w:val="00786797"/>
    <w:rsid w:val="0078691E"/>
    <w:rsid w:val="007874E8"/>
    <w:rsid w:val="00787D78"/>
    <w:rsid w:val="00787ECB"/>
    <w:rsid w:val="00790D43"/>
    <w:rsid w:val="00791284"/>
    <w:rsid w:val="00791495"/>
    <w:rsid w:val="00791795"/>
    <w:rsid w:val="00791960"/>
    <w:rsid w:val="0079242E"/>
    <w:rsid w:val="00793012"/>
    <w:rsid w:val="00793059"/>
    <w:rsid w:val="00794DB9"/>
    <w:rsid w:val="007950B2"/>
    <w:rsid w:val="00795515"/>
    <w:rsid w:val="007957D8"/>
    <w:rsid w:val="00796657"/>
    <w:rsid w:val="0079674A"/>
    <w:rsid w:val="00796EBD"/>
    <w:rsid w:val="00797C64"/>
    <w:rsid w:val="007A0378"/>
    <w:rsid w:val="007A0441"/>
    <w:rsid w:val="007A09B7"/>
    <w:rsid w:val="007A0B94"/>
    <w:rsid w:val="007A1DFB"/>
    <w:rsid w:val="007A2318"/>
    <w:rsid w:val="007A26E8"/>
    <w:rsid w:val="007A366E"/>
    <w:rsid w:val="007A406D"/>
    <w:rsid w:val="007A4C47"/>
    <w:rsid w:val="007A5A9A"/>
    <w:rsid w:val="007A5B2E"/>
    <w:rsid w:val="007A5CEC"/>
    <w:rsid w:val="007A5D6C"/>
    <w:rsid w:val="007A5E08"/>
    <w:rsid w:val="007A67E7"/>
    <w:rsid w:val="007A6E90"/>
    <w:rsid w:val="007A709E"/>
    <w:rsid w:val="007A72A7"/>
    <w:rsid w:val="007A750D"/>
    <w:rsid w:val="007A7D0C"/>
    <w:rsid w:val="007B0350"/>
    <w:rsid w:val="007B189F"/>
    <w:rsid w:val="007B18AD"/>
    <w:rsid w:val="007B27A8"/>
    <w:rsid w:val="007B2CDD"/>
    <w:rsid w:val="007B2EF7"/>
    <w:rsid w:val="007B314D"/>
    <w:rsid w:val="007B31F1"/>
    <w:rsid w:val="007B35DB"/>
    <w:rsid w:val="007B3889"/>
    <w:rsid w:val="007B38CA"/>
    <w:rsid w:val="007B3A2B"/>
    <w:rsid w:val="007B3FF2"/>
    <w:rsid w:val="007B4B68"/>
    <w:rsid w:val="007B4E10"/>
    <w:rsid w:val="007B5A07"/>
    <w:rsid w:val="007B6029"/>
    <w:rsid w:val="007B6A54"/>
    <w:rsid w:val="007C0664"/>
    <w:rsid w:val="007C07F9"/>
    <w:rsid w:val="007C091B"/>
    <w:rsid w:val="007C11C5"/>
    <w:rsid w:val="007C2076"/>
    <w:rsid w:val="007C2ADE"/>
    <w:rsid w:val="007C2B61"/>
    <w:rsid w:val="007C414F"/>
    <w:rsid w:val="007C424A"/>
    <w:rsid w:val="007C4414"/>
    <w:rsid w:val="007C4423"/>
    <w:rsid w:val="007C4729"/>
    <w:rsid w:val="007C5005"/>
    <w:rsid w:val="007C5BD1"/>
    <w:rsid w:val="007C5C87"/>
    <w:rsid w:val="007C6009"/>
    <w:rsid w:val="007C664F"/>
    <w:rsid w:val="007C6A8C"/>
    <w:rsid w:val="007C7083"/>
    <w:rsid w:val="007C76B4"/>
    <w:rsid w:val="007C7AE6"/>
    <w:rsid w:val="007C7C86"/>
    <w:rsid w:val="007D01D2"/>
    <w:rsid w:val="007D01F9"/>
    <w:rsid w:val="007D05B9"/>
    <w:rsid w:val="007D1037"/>
    <w:rsid w:val="007D2199"/>
    <w:rsid w:val="007D2437"/>
    <w:rsid w:val="007D285A"/>
    <w:rsid w:val="007D29EE"/>
    <w:rsid w:val="007D2A05"/>
    <w:rsid w:val="007D3AB8"/>
    <w:rsid w:val="007D4509"/>
    <w:rsid w:val="007D4FD9"/>
    <w:rsid w:val="007D7299"/>
    <w:rsid w:val="007D79F1"/>
    <w:rsid w:val="007E03D5"/>
    <w:rsid w:val="007E11BA"/>
    <w:rsid w:val="007E1D86"/>
    <w:rsid w:val="007E2456"/>
    <w:rsid w:val="007E2B0E"/>
    <w:rsid w:val="007E30D0"/>
    <w:rsid w:val="007E342D"/>
    <w:rsid w:val="007E3678"/>
    <w:rsid w:val="007E3E84"/>
    <w:rsid w:val="007E431C"/>
    <w:rsid w:val="007E4F58"/>
    <w:rsid w:val="007E514F"/>
    <w:rsid w:val="007E57CA"/>
    <w:rsid w:val="007E659E"/>
    <w:rsid w:val="007E68B2"/>
    <w:rsid w:val="007E751F"/>
    <w:rsid w:val="007E7BDF"/>
    <w:rsid w:val="007F01AB"/>
    <w:rsid w:val="007F032A"/>
    <w:rsid w:val="007F0ABD"/>
    <w:rsid w:val="007F14F3"/>
    <w:rsid w:val="007F158C"/>
    <w:rsid w:val="007F1C20"/>
    <w:rsid w:val="007F1D48"/>
    <w:rsid w:val="007F2AFC"/>
    <w:rsid w:val="007F3BC2"/>
    <w:rsid w:val="007F3DF0"/>
    <w:rsid w:val="007F403F"/>
    <w:rsid w:val="007F4833"/>
    <w:rsid w:val="007F5017"/>
    <w:rsid w:val="007F5495"/>
    <w:rsid w:val="007F611F"/>
    <w:rsid w:val="007F63E3"/>
    <w:rsid w:val="007F6C9A"/>
    <w:rsid w:val="00800135"/>
    <w:rsid w:val="008008E1"/>
    <w:rsid w:val="00801327"/>
    <w:rsid w:val="00802027"/>
    <w:rsid w:val="00802461"/>
    <w:rsid w:val="00802779"/>
    <w:rsid w:val="00802876"/>
    <w:rsid w:val="00802B86"/>
    <w:rsid w:val="00802EAB"/>
    <w:rsid w:val="00802F4A"/>
    <w:rsid w:val="0080316B"/>
    <w:rsid w:val="00803220"/>
    <w:rsid w:val="008036A4"/>
    <w:rsid w:val="00804128"/>
    <w:rsid w:val="00804139"/>
    <w:rsid w:val="00804147"/>
    <w:rsid w:val="00804E61"/>
    <w:rsid w:val="00804F69"/>
    <w:rsid w:val="0080503F"/>
    <w:rsid w:val="00805AF7"/>
    <w:rsid w:val="00805B0F"/>
    <w:rsid w:val="00805D33"/>
    <w:rsid w:val="00805EE9"/>
    <w:rsid w:val="00805FFA"/>
    <w:rsid w:val="00806347"/>
    <w:rsid w:val="00806C3A"/>
    <w:rsid w:val="00806ED9"/>
    <w:rsid w:val="00806EDB"/>
    <w:rsid w:val="0080792F"/>
    <w:rsid w:val="00807B5F"/>
    <w:rsid w:val="00810B7B"/>
    <w:rsid w:val="0081128F"/>
    <w:rsid w:val="008118B9"/>
    <w:rsid w:val="00812349"/>
    <w:rsid w:val="00812C8A"/>
    <w:rsid w:val="008132C3"/>
    <w:rsid w:val="00813F19"/>
    <w:rsid w:val="008147DD"/>
    <w:rsid w:val="0081488A"/>
    <w:rsid w:val="00814979"/>
    <w:rsid w:val="00814B02"/>
    <w:rsid w:val="00815405"/>
    <w:rsid w:val="00815A3A"/>
    <w:rsid w:val="00816469"/>
    <w:rsid w:val="00817080"/>
    <w:rsid w:val="00817393"/>
    <w:rsid w:val="00817B8B"/>
    <w:rsid w:val="00820007"/>
    <w:rsid w:val="00820E56"/>
    <w:rsid w:val="008210DC"/>
    <w:rsid w:val="00821701"/>
    <w:rsid w:val="008219B6"/>
    <w:rsid w:val="00821ADD"/>
    <w:rsid w:val="008222B5"/>
    <w:rsid w:val="0082306F"/>
    <w:rsid w:val="00823265"/>
    <w:rsid w:val="008237F8"/>
    <w:rsid w:val="00823DEF"/>
    <w:rsid w:val="00824A55"/>
    <w:rsid w:val="00824A91"/>
    <w:rsid w:val="008251E6"/>
    <w:rsid w:val="00825886"/>
    <w:rsid w:val="00826125"/>
    <w:rsid w:val="00826480"/>
    <w:rsid w:val="008268F3"/>
    <w:rsid w:val="00827197"/>
    <w:rsid w:val="00827EDA"/>
    <w:rsid w:val="00830968"/>
    <w:rsid w:val="00832605"/>
    <w:rsid w:val="00832BAF"/>
    <w:rsid w:val="00832EAA"/>
    <w:rsid w:val="00833BB1"/>
    <w:rsid w:val="00833F23"/>
    <w:rsid w:val="0083447E"/>
    <w:rsid w:val="008352FD"/>
    <w:rsid w:val="008353DF"/>
    <w:rsid w:val="00835590"/>
    <w:rsid w:val="00835FF7"/>
    <w:rsid w:val="008367D5"/>
    <w:rsid w:val="00836B70"/>
    <w:rsid w:val="00837349"/>
    <w:rsid w:val="00837CF0"/>
    <w:rsid w:val="00840020"/>
    <w:rsid w:val="008405C4"/>
    <w:rsid w:val="00841617"/>
    <w:rsid w:val="0084173C"/>
    <w:rsid w:val="00841A8D"/>
    <w:rsid w:val="00841D20"/>
    <w:rsid w:val="0084247E"/>
    <w:rsid w:val="00842B64"/>
    <w:rsid w:val="008434E8"/>
    <w:rsid w:val="0084388B"/>
    <w:rsid w:val="00843B91"/>
    <w:rsid w:val="00844ADB"/>
    <w:rsid w:val="00844F8E"/>
    <w:rsid w:val="008452C1"/>
    <w:rsid w:val="00845994"/>
    <w:rsid w:val="00845C50"/>
    <w:rsid w:val="00846BF5"/>
    <w:rsid w:val="00847920"/>
    <w:rsid w:val="0085044C"/>
    <w:rsid w:val="0085075D"/>
    <w:rsid w:val="0085216F"/>
    <w:rsid w:val="0085222C"/>
    <w:rsid w:val="0085250A"/>
    <w:rsid w:val="00852809"/>
    <w:rsid w:val="00853F92"/>
    <w:rsid w:val="00853FBC"/>
    <w:rsid w:val="00855041"/>
    <w:rsid w:val="00855BC5"/>
    <w:rsid w:val="00857058"/>
    <w:rsid w:val="008575EF"/>
    <w:rsid w:val="008578D1"/>
    <w:rsid w:val="008602BF"/>
    <w:rsid w:val="008603E5"/>
    <w:rsid w:val="00861D78"/>
    <w:rsid w:val="00861F60"/>
    <w:rsid w:val="008626E7"/>
    <w:rsid w:val="00862B7B"/>
    <w:rsid w:val="0086377B"/>
    <w:rsid w:val="00863986"/>
    <w:rsid w:val="00863999"/>
    <w:rsid w:val="00864009"/>
    <w:rsid w:val="008644E4"/>
    <w:rsid w:val="00865126"/>
    <w:rsid w:val="0086694C"/>
    <w:rsid w:val="008674D3"/>
    <w:rsid w:val="00870540"/>
    <w:rsid w:val="008710D6"/>
    <w:rsid w:val="00871D97"/>
    <w:rsid w:val="00872B36"/>
    <w:rsid w:val="00872D9D"/>
    <w:rsid w:val="008731A6"/>
    <w:rsid w:val="00873C14"/>
    <w:rsid w:val="00874910"/>
    <w:rsid w:val="00874949"/>
    <w:rsid w:val="00875825"/>
    <w:rsid w:val="008759AA"/>
    <w:rsid w:val="00875B98"/>
    <w:rsid w:val="008762C1"/>
    <w:rsid w:val="008769D4"/>
    <w:rsid w:val="008773DA"/>
    <w:rsid w:val="00877AE2"/>
    <w:rsid w:val="00881691"/>
    <w:rsid w:val="008818EC"/>
    <w:rsid w:val="00881B9F"/>
    <w:rsid w:val="00882FF9"/>
    <w:rsid w:val="0088357A"/>
    <w:rsid w:val="008840CB"/>
    <w:rsid w:val="00884385"/>
    <w:rsid w:val="00884B67"/>
    <w:rsid w:val="008852B3"/>
    <w:rsid w:val="00885A30"/>
    <w:rsid w:val="00885D3C"/>
    <w:rsid w:val="00885D84"/>
    <w:rsid w:val="00887263"/>
    <w:rsid w:val="00887290"/>
    <w:rsid w:val="008878D5"/>
    <w:rsid w:val="00887AF6"/>
    <w:rsid w:val="00887D10"/>
    <w:rsid w:val="0089033E"/>
    <w:rsid w:val="008903CE"/>
    <w:rsid w:val="008903F7"/>
    <w:rsid w:val="008907A7"/>
    <w:rsid w:val="00890FBB"/>
    <w:rsid w:val="00891900"/>
    <w:rsid w:val="00891ECA"/>
    <w:rsid w:val="008924C9"/>
    <w:rsid w:val="00893363"/>
    <w:rsid w:val="008944E5"/>
    <w:rsid w:val="008950B1"/>
    <w:rsid w:val="008952E3"/>
    <w:rsid w:val="008954A7"/>
    <w:rsid w:val="00895534"/>
    <w:rsid w:val="00895985"/>
    <w:rsid w:val="00895E3F"/>
    <w:rsid w:val="0089608A"/>
    <w:rsid w:val="00896794"/>
    <w:rsid w:val="00896BE7"/>
    <w:rsid w:val="00896CC9"/>
    <w:rsid w:val="008977BE"/>
    <w:rsid w:val="00897CFA"/>
    <w:rsid w:val="008A0D51"/>
    <w:rsid w:val="008A0F7A"/>
    <w:rsid w:val="008A17B5"/>
    <w:rsid w:val="008A1E54"/>
    <w:rsid w:val="008A1F14"/>
    <w:rsid w:val="008A2559"/>
    <w:rsid w:val="008A33AC"/>
    <w:rsid w:val="008A33B8"/>
    <w:rsid w:val="008A34B8"/>
    <w:rsid w:val="008A3E5D"/>
    <w:rsid w:val="008A4018"/>
    <w:rsid w:val="008A41AA"/>
    <w:rsid w:val="008A435A"/>
    <w:rsid w:val="008A5FFD"/>
    <w:rsid w:val="008A60D6"/>
    <w:rsid w:val="008A65A1"/>
    <w:rsid w:val="008A6606"/>
    <w:rsid w:val="008A735E"/>
    <w:rsid w:val="008A75BB"/>
    <w:rsid w:val="008B09FA"/>
    <w:rsid w:val="008B0BE4"/>
    <w:rsid w:val="008B167B"/>
    <w:rsid w:val="008B2157"/>
    <w:rsid w:val="008B25E7"/>
    <w:rsid w:val="008B2890"/>
    <w:rsid w:val="008B29E0"/>
    <w:rsid w:val="008B2A30"/>
    <w:rsid w:val="008B3369"/>
    <w:rsid w:val="008B34CB"/>
    <w:rsid w:val="008B3BB7"/>
    <w:rsid w:val="008B3FC9"/>
    <w:rsid w:val="008B4600"/>
    <w:rsid w:val="008B4C1D"/>
    <w:rsid w:val="008B4D45"/>
    <w:rsid w:val="008B5313"/>
    <w:rsid w:val="008B5340"/>
    <w:rsid w:val="008B5FED"/>
    <w:rsid w:val="008B6840"/>
    <w:rsid w:val="008B6993"/>
    <w:rsid w:val="008B744A"/>
    <w:rsid w:val="008B7954"/>
    <w:rsid w:val="008C08C5"/>
    <w:rsid w:val="008C0BC8"/>
    <w:rsid w:val="008C0C41"/>
    <w:rsid w:val="008C1363"/>
    <w:rsid w:val="008C2522"/>
    <w:rsid w:val="008C25B2"/>
    <w:rsid w:val="008C30FD"/>
    <w:rsid w:val="008C32CC"/>
    <w:rsid w:val="008C3AB0"/>
    <w:rsid w:val="008C43A6"/>
    <w:rsid w:val="008C4F0F"/>
    <w:rsid w:val="008C575A"/>
    <w:rsid w:val="008C5796"/>
    <w:rsid w:val="008C5ECE"/>
    <w:rsid w:val="008C5FBB"/>
    <w:rsid w:val="008C75D4"/>
    <w:rsid w:val="008D013B"/>
    <w:rsid w:val="008D0469"/>
    <w:rsid w:val="008D1343"/>
    <w:rsid w:val="008D1F1B"/>
    <w:rsid w:val="008D2171"/>
    <w:rsid w:val="008D2538"/>
    <w:rsid w:val="008D2EA7"/>
    <w:rsid w:val="008D2F94"/>
    <w:rsid w:val="008D33FB"/>
    <w:rsid w:val="008D47F2"/>
    <w:rsid w:val="008D4844"/>
    <w:rsid w:val="008D4F9F"/>
    <w:rsid w:val="008D5691"/>
    <w:rsid w:val="008D5A37"/>
    <w:rsid w:val="008D6B94"/>
    <w:rsid w:val="008D6D10"/>
    <w:rsid w:val="008D75D2"/>
    <w:rsid w:val="008D7627"/>
    <w:rsid w:val="008E06CB"/>
    <w:rsid w:val="008E0BBE"/>
    <w:rsid w:val="008E13EE"/>
    <w:rsid w:val="008E1C01"/>
    <w:rsid w:val="008E1D6A"/>
    <w:rsid w:val="008E1DC4"/>
    <w:rsid w:val="008E2810"/>
    <w:rsid w:val="008E2DC6"/>
    <w:rsid w:val="008E341D"/>
    <w:rsid w:val="008E42FB"/>
    <w:rsid w:val="008E4607"/>
    <w:rsid w:val="008E4769"/>
    <w:rsid w:val="008E4D7E"/>
    <w:rsid w:val="008E5652"/>
    <w:rsid w:val="008E7073"/>
    <w:rsid w:val="008E7230"/>
    <w:rsid w:val="008E751D"/>
    <w:rsid w:val="008E79BE"/>
    <w:rsid w:val="008F0210"/>
    <w:rsid w:val="008F05F5"/>
    <w:rsid w:val="008F07FF"/>
    <w:rsid w:val="008F0A3B"/>
    <w:rsid w:val="008F0F62"/>
    <w:rsid w:val="008F106E"/>
    <w:rsid w:val="008F175B"/>
    <w:rsid w:val="008F18B2"/>
    <w:rsid w:val="008F1B24"/>
    <w:rsid w:val="008F1E4D"/>
    <w:rsid w:val="008F1E50"/>
    <w:rsid w:val="008F2696"/>
    <w:rsid w:val="008F2BCE"/>
    <w:rsid w:val="008F431C"/>
    <w:rsid w:val="008F5CCE"/>
    <w:rsid w:val="008F6155"/>
    <w:rsid w:val="008F6B83"/>
    <w:rsid w:val="008F7439"/>
    <w:rsid w:val="008F766A"/>
    <w:rsid w:val="008F7DFB"/>
    <w:rsid w:val="009010B7"/>
    <w:rsid w:val="00901BAF"/>
    <w:rsid w:val="0090283B"/>
    <w:rsid w:val="00902BD1"/>
    <w:rsid w:val="00902DAB"/>
    <w:rsid w:val="009031E9"/>
    <w:rsid w:val="00904175"/>
    <w:rsid w:val="009048BD"/>
    <w:rsid w:val="009053A5"/>
    <w:rsid w:val="0090603F"/>
    <w:rsid w:val="0091022B"/>
    <w:rsid w:val="00910CBB"/>
    <w:rsid w:val="00911902"/>
    <w:rsid w:val="00911A64"/>
    <w:rsid w:val="0091388F"/>
    <w:rsid w:val="00913DA9"/>
    <w:rsid w:val="00913DE3"/>
    <w:rsid w:val="00914128"/>
    <w:rsid w:val="00914A74"/>
    <w:rsid w:val="0091570B"/>
    <w:rsid w:val="009159AA"/>
    <w:rsid w:val="0091606F"/>
    <w:rsid w:val="00916450"/>
    <w:rsid w:val="009179B6"/>
    <w:rsid w:val="00917A56"/>
    <w:rsid w:val="009201CC"/>
    <w:rsid w:val="0092072E"/>
    <w:rsid w:val="00920ACF"/>
    <w:rsid w:val="00922830"/>
    <w:rsid w:val="00923064"/>
    <w:rsid w:val="009231D3"/>
    <w:rsid w:val="00924020"/>
    <w:rsid w:val="00924C98"/>
    <w:rsid w:val="009252A1"/>
    <w:rsid w:val="00925D57"/>
    <w:rsid w:val="00925DFD"/>
    <w:rsid w:val="0092659C"/>
    <w:rsid w:val="00926F92"/>
    <w:rsid w:val="009270A7"/>
    <w:rsid w:val="0092714C"/>
    <w:rsid w:val="00927359"/>
    <w:rsid w:val="00927771"/>
    <w:rsid w:val="00927C51"/>
    <w:rsid w:val="00930991"/>
    <w:rsid w:val="00930C1C"/>
    <w:rsid w:val="00930D17"/>
    <w:rsid w:val="00930D7C"/>
    <w:rsid w:val="0093142A"/>
    <w:rsid w:val="00931FD5"/>
    <w:rsid w:val="00932D23"/>
    <w:rsid w:val="0093315B"/>
    <w:rsid w:val="00933389"/>
    <w:rsid w:val="00933578"/>
    <w:rsid w:val="00933CD5"/>
    <w:rsid w:val="00934328"/>
    <w:rsid w:val="00934F3C"/>
    <w:rsid w:val="00935F07"/>
    <w:rsid w:val="00936060"/>
    <w:rsid w:val="00936A90"/>
    <w:rsid w:val="009370D5"/>
    <w:rsid w:val="009372F7"/>
    <w:rsid w:val="00940AC1"/>
    <w:rsid w:val="00940EE3"/>
    <w:rsid w:val="00940F61"/>
    <w:rsid w:val="00941519"/>
    <w:rsid w:val="009418F5"/>
    <w:rsid w:val="00941EFA"/>
    <w:rsid w:val="00943256"/>
    <w:rsid w:val="009432BD"/>
    <w:rsid w:val="009442C1"/>
    <w:rsid w:val="00944BEB"/>
    <w:rsid w:val="009454DE"/>
    <w:rsid w:val="009456D7"/>
    <w:rsid w:val="00945A38"/>
    <w:rsid w:val="00945AEA"/>
    <w:rsid w:val="00946B91"/>
    <w:rsid w:val="00947036"/>
    <w:rsid w:val="00950316"/>
    <w:rsid w:val="00950C52"/>
    <w:rsid w:val="00951988"/>
    <w:rsid w:val="00951BD0"/>
    <w:rsid w:val="00952229"/>
    <w:rsid w:val="00952584"/>
    <w:rsid w:val="0095356D"/>
    <w:rsid w:val="00953E15"/>
    <w:rsid w:val="00953E95"/>
    <w:rsid w:val="0095428F"/>
    <w:rsid w:val="00955D11"/>
    <w:rsid w:val="0095698B"/>
    <w:rsid w:val="00956D5E"/>
    <w:rsid w:val="00956F6C"/>
    <w:rsid w:val="00956FC3"/>
    <w:rsid w:val="0095745E"/>
    <w:rsid w:val="00957F33"/>
    <w:rsid w:val="00960148"/>
    <w:rsid w:val="00961468"/>
    <w:rsid w:val="00961AB8"/>
    <w:rsid w:val="00962F7C"/>
    <w:rsid w:val="009634F5"/>
    <w:rsid w:val="00963D1F"/>
    <w:rsid w:val="00963DDA"/>
    <w:rsid w:val="00963FA5"/>
    <w:rsid w:val="00964FE1"/>
    <w:rsid w:val="0096575E"/>
    <w:rsid w:val="00966574"/>
    <w:rsid w:val="00966BCE"/>
    <w:rsid w:val="00967372"/>
    <w:rsid w:val="0096757E"/>
    <w:rsid w:val="00967A96"/>
    <w:rsid w:val="009704DF"/>
    <w:rsid w:val="0097056F"/>
    <w:rsid w:val="0097093A"/>
    <w:rsid w:val="009709CD"/>
    <w:rsid w:val="00970FA0"/>
    <w:rsid w:val="009711A8"/>
    <w:rsid w:val="0097187C"/>
    <w:rsid w:val="009719DE"/>
    <w:rsid w:val="00972870"/>
    <w:rsid w:val="009728CC"/>
    <w:rsid w:val="00974380"/>
    <w:rsid w:val="009747AA"/>
    <w:rsid w:val="0097606A"/>
    <w:rsid w:val="00976795"/>
    <w:rsid w:val="009769BD"/>
    <w:rsid w:val="00976EEA"/>
    <w:rsid w:val="00977335"/>
    <w:rsid w:val="009775BD"/>
    <w:rsid w:val="00977836"/>
    <w:rsid w:val="00980F6F"/>
    <w:rsid w:val="00981F72"/>
    <w:rsid w:val="00982E07"/>
    <w:rsid w:val="009836A4"/>
    <w:rsid w:val="00983864"/>
    <w:rsid w:val="00983901"/>
    <w:rsid w:val="00983A6F"/>
    <w:rsid w:val="00983F7D"/>
    <w:rsid w:val="00984322"/>
    <w:rsid w:val="00985EC5"/>
    <w:rsid w:val="00986613"/>
    <w:rsid w:val="00986614"/>
    <w:rsid w:val="00986BFA"/>
    <w:rsid w:val="009879D7"/>
    <w:rsid w:val="00987D72"/>
    <w:rsid w:val="0099154C"/>
    <w:rsid w:val="00991DC9"/>
    <w:rsid w:val="00992D10"/>
    <w:rsid w:val="009933EB"/>
    <w:rsid w:val="0099378D"/>
    <w:rsid w:val="009942C0"/>
    <w:rsid w:val="009949DF"/>
    <w:rsid w:val="00995032"/>
    <w:rsid w:val="009950EE"/>
    <w:rsid w:val="009954F5"/>
    <w:rsid w:val="00995568"/>
    <w:rsid w:val="00995A5E"/>
    <w:rsid w:val="00996B35"/>
    <w:rsid w:val="00997314"/>
    <w:rsid w:val="00997524"/>
    <w:rsid w:val="00997A96"/>
    <w:rsid w:val="00997B56"/>
    <w:rsid w:val="00997CB1"/>
    <w:rsid w:val="009A0048"/>
    <w:rsid w:val="009A07E6"/>
    <w:rsid w:val="009A146F"/>
    <w:rsid w:val="009A227C"/>
    <w:rsid w:val="009A2EB1"/>
    <w:rsid w:val="009A2EBD"/>
    <w:rsid w:val="009A31BF"/>
    <w:rsid w:val="009A32F5"/>
    <w:rsid w:val="009A364D"/>
    <w:rsid w:val="009A3DD7"/>
    <w:rsid w:val="009A420B"/>
    <w:rsid w:val="009A4660"/>
    <w:rsid w:val="009A4E8A"/>
    <w:rsid w:val="009A555B"/>
    <w:rsid w:val="009A5662"/>
    <w:rsid w:val="009A5667"/>
    <w:rsid w:val="009A58FA"/>
    <w:rsid w:val="009A7A27"/>
    <w:rsid w:val="009A7D5D"/>
    <w:rsid w:val="009B0259"/>
    <w:rsid w:val="009B0572"/>
    <w:rsid w:val="009B0BA4"/>
    <w:rsid w:val="009B0DEA"/>
    <w:rsid w:val="009B2542"/>
    <w:rsid w:val="009B2895"/>
    <w:rsid w:val="009B2923"/>
    <w:rsid w:val="009B37EE"/>
    <w:rsid w:val="009B38BD"/>
    <w:rsid w:val="009B483D"/>
    <w:rsid w:val="009B668D"/>
    <w:rsid w:val="009B75E4"/>
    <w:rsid w:val="009B77D8"/>
    <w:rsid w:val="009B796A"/>
    <w:rsid w:val="009C01D4"/>
    <w:rsid w:val="009C05EA"/>
    <w:rsid w:val="009C0671"/>
    <w:rsid w:val="009C0784"/>
    <w:rsid w:val="009C1A0B"/>
    <w:rsid w:val="009C1E08"/>
    <w:rsid w:val="009C21AE"/>
    <w:rsid w:val="009C23FD"/>
    <w:rsid w:val="009C29C2"/>
    <w:rsid w:val="009C2A9E"/>
    <w:rsid w:val="009C33CA"/>
    <w:rsid w:val="009C3D92"/>
    <w:rsid w:val="009C3E66"/>
    <w:rsid w:val="009C4562"/>
    <w:rsid w:val="009C5595"/>
    <w:rsid w:val="009C56F1"/>
    <w:rsid w:val="009C5DA1"/>
    <w:rsid w:val="009C60C2"/>
    <w:rsid w:val="009D04E7"/>
    <w:rsid w:val="009D0A12"/>
    <w:rsid w:val="009D1583"/>
    <w:rsid w:val="009D22F4"/>
    <w:rsid w:val="009D2395"/>
    <w:rsid w:val="009D3F2F"/>
    <w:rsid w:val="009D469B"/>
    <w:rsid w:val="009D47D9"/>
    <w:rsid w:val="009D4F06"/>
    <w:rsid w:val="009D53EA"/>
    <w:rsid w:val="009D5956"/>
    <w:rsid w:val="009D6A0D"/>
    <w:rsid w:val="009D6C5E"/>
    <w:rsid w:val="009E02D4"/>
    <w:rsid w:val="009E086C"/>
    <w:rsid w:val="009E13FC"/>
    <w:rsid w:val="009E1460"/>
    <w:rsid w:val="009E1742"/>
    <w:rsid w:val="009E18EB"/>
    <w:rsid w:val="009E1912"/>
    <w:rsid w:val="009E24FD"/>
    <w:rsid w:val="009E3633"/>
    <w:rsid w:val="009E3B53"/>
    <w:rsid w:val="009E3D19"/>
    <w:rsid w:val="009E4152"/>
    <w:rsid w:val="009E41CC"/>
    <w:rsid w:val="009E423C"/>
    <w:rsid w:val="009E4341"/>
    <w:rsid w:val="009E4FF1"/>
    <w:rsid w:val="009E55BD"/>
    <w:rsid w:val="009E612F"/>
    <w:rsid w:val="009E6282"/>
    <w:rsid w:val="009E6A59"/>
    <w:rsid w:val="009E703B"/>
    <w:rsid w:val="009E730F"/>
    <w:rsid w:val="009E7CA2"/>
    <w:rsid w:val="009F1783"/>
    <w:rsid w:val="009F23ED"/>
    <w:rsid w:val="009F24EC"/>
    <w:rsid w:val="009F2C00"/>
    <w:rsid w:val="009F2D78"/>
    <w:rsid w:val="009F2EEA"/>
    <w:rsid w:val="009F3E8A"/>
    <w:rsid w:val="009F4261"/>
    <w:rsid w:val="009F4962"/>
    <w:rsid w:val="009F55CF"/>
    <w:rsid w:val="009F5723"/>
    <w:rsid w:val="009F650B"/>
    <w:rsid w:val="009F66CF"/>
    <w:rsid w:val="009F69B6"/>
    <w:rsid w:val="009F743B"/>
    <w:rsid w:val="009F763B"/>
    <w:rsid w:val="009F7E2B"/>
    <w:rsid w:val="00A0040C"/>
    <w:rsid w:val="00A005D1"/>
    <w:rsid w:val="00A01191"/>
    <w:rsid w:val="00A01FA2"/>
    <w:rsid w:val="00A02446"/>
    <w:rsid w:val="00A02D96"/>
    <w:rsid w:val="00A02F09"/>
    <w:rsid w:val="00A036F7"/>
    <w:rsid w:val="00A04ABD"/>
    <w:rsid w:val="00A0507F"/>
    <w:rsid w:val="00A05136"/>
    <w:rsid w:val="00A06030"/>
    <w:rsid w:val="00A06CCC"/>
    <w:rsid w:val="00A10441"/>
    <w:rsid w:val="00A10810"/>
    <w:rsid w:val="00A1099C"/>
    <w:rsid w:val="00A10CFD"/>
    <w:rsid w:val="00A10DEF"/>
    <w:rsid w:val="00A115BD"/>
    <w:rsid w:val="00A1166D"/>
    <w:rsid w:val="00A118CD"/>
    <w:rsid w:val="00A11CFB"/>
    <w:rsid w:val="00A13478"/>
    <w:rsid w:val="00A1362A"/>
    <w:rsid w:val="00A13958"/>
    <w:rsid w:val="00A13BD6"/>
    <w:rsid w:val="00A16934"/>
    <w:rsid w:val="00A16F01"/>
    <w:rsid w:val="00A177C0"/>
    <w:rsid w:val="00A17A1B"/>
    <w:rsid w:val="00A17FB1"/>
    <w:rsid w:val="00A208E1"/>
    <w:rsid w:val="00A209E8"/>
    <w:rsid w:val="00A20CC5"/>
    <w:rsid w:val="00A21491"/>
    <w:rsid w:val="00A21851"/>
    <w:rsid w:val="00A21ABF"/>
    <w:rsid w:val="00A21D12"/>
    <w:rsid w:val="00A21D5F"/>
    <w:rsid w:val="00A23BD1"/>
    <w:rsid w:val="00A25510"/>
    <w:rsid w:val="00A25C7A"/>
    <w:rsid w:val="00A25DC0"/>
    <w:rsid w:val="00A25F78"/>
    <w:rsid w:val="00A26A2C"/>
    <w:rsid w:val="00A26F20"/>
    <w:rsid w:val="00A27C25"/>
    <w:rsid w:val="00A301B8"/>
    <w:rsid w:val="00A30F59"/>
    <w:rsid w:val="00A310EE"/>
    <w:rsid w:val="00A32198"/>
    <w:rsid w:val="00A322BC"/>
    <w:rsid w:val="00A32700"/>
    <w:rsid w:val="00A327C7"/>
    <w:rsid w:val="00A3348B"/>
    <w:rsid w:val="00A335BB"/>
    <w:rsid w:val="00A33924"/>
    <w:rsid w:val="00A34035"/>
    <w:rsid w:val="00A346E6"/>
    <w:rsid w:val="00A348B5"/>
    <w:rsid w:val="00A34DC1"/>
    <w:rsid w:val="00A3618D"/>
    <w:rsid w:val="00A37A4A"/>
    <w:rsid w:val="00A409B9"/>
    <w:rsid w:val="00A41BF0"/>
    <w:rsid w:val="00A41C9C"/>
    <w:rsid w:val="00A41D4E"/>
    <w:rsid w:val="00A43330"/>
    <w:rsid w:val="00A4354B"/>
    <w:rsid w:val="00A43846"/>
    <w:rsid w:val="00A43AC8"/>
    <w:rsid w:val="00A43BF6"/>
    <w:rsid w:val="00A47BF7"/>
    <w:rsid w:val="00A5014F"/>
    <w:rsid w:val="00A50B04"/>
    <w:rsid w:val="00A513C4"/>
    <w:rsid w:val="00A51D37"/>
    <w:rsid w:val="00A52644"/>
    <w:rsid w:val="00A53651"/>
    <w:rsid w:val="00A5424C"/>
    <w:rsid w:val="00A54639"/>
    <w:rsid w:val="00A55131"/>
    <w:rsid w:val="00A55449"/>
    <w:rsid w:val="00A556D2"/>
    <w:rsid w:val="00A55A8D"/>
    <w:rsid w:val="00A56CBB"/>
    <w:rsid w:val="00A57033"/>
    <w:rsid w:val="00A579EA"/>
    <w:rsid w:val="00A57FB4"/>
    <w:rsid w:val="00A6097D"/>
    <w:rsid w:val="00A61425"/>
    <w:rsid w:val="00A618E3"/>
    <w:rsid w:val="00A62406"/>
    <w:rsid w:val="00A62472"/>
    <w:rsid w:val="00A62AF4"/>
    <w:rsid w:val="00A62D6F"/>
    <w:rsid w:val="00A64000"/>
    <w:rsid w:val="00A64E3F"/>
    <w:rsid w:val="00A651CA"/>
    <w:rsid w:val="00A6693E"/>
    <w:rsid w:val="00A7042D"/>
    <w:rsid w:val="00A704B6"/>
    <w:rsid w:val="00A72775"/>
    <w:rsid w:val="00A72E11"/>
    <w:rsid w:val="00A7354A"/>
    <w:rsid w:val="00A740E6"/>
    <w:rsid w:val="00A740F4"/>
    <w:rsid w:val="00A74F88"/>
    <w:rsid w:val="00A7740F"/>
    <w:rsid w:val="00A77629"/>
    <w:rsid w:val="00A778D3"/>
    <w:rsid w:val="00A80730"/>
    <w:rsid w:val="00A809F9"/>
    <w:rsid w:val="00A813D4"/>
    <w:rsid w:val="00A817C3"/>
    <w:rsid w:val="00A81B39"/>
    <w:rsid w:val="00A829C2"/>
    <w:rsid w:val="00A82B1C"/>
    <w:rsid w:val="00A82FEB"/>
    <w:rsid w:val="00A8349F"/>
    <w:rsid w:val="00A839D5"/>
    <w:rsid w:val="00A83B19"/>
    <w:rsid w:val="00A83C9B"/>
    <w:rsid w:val="00A83E9A"/>
    <w:rsid w:val="00A84910"/>
    <w:rsid w:val="00A84F02"/>
    <w:rsid w:val="00A851F0"/>
    <w:rsid w:val="00A852F0"/>
    <w:rsid w:val="00A85A42"/>
    <w:rsid w:val="00A85C7C"/>
    <w:rsid w:val="00A85EEC"/>
    <w:rsid w:val="00A875F5"/>
    <w:rsid w:val="00A8784E"/>
    <w:rsid w:val="00A904B6"/>
    <w:rsid w:val="00A906CF"/>
    <w:rsid w:val="00A90BB6"/>
    <w:rsid w:val="00A912CC"/>
    <w:rsid w:val="00A914B7"/>
    <w:rsid w:val="00A9154D"/>
    <w:rsid w:val="00A916DD"/>
    <w:rsid w:val="00A916FE"/>
    <w:rsid w:val="00A919F2"/>
    <w:rsid w:val="00A91BFE"/>
    <w:rsid w:val="00A91E37"/>
    <w:rsid w:val="00A9306D"/>
    <w:rsid w:val="00A937E5"/>
    <w:rsid w:val="00A93DD7"/>
    <w:rsid w:val="00A93FDE"/>
    <w:rsid w:val="00A94029"/>
    <w:rsid w:val="00A94037"/>
    <w:rsid w:val="00A94070"/>
    <w:rsid w:val="00A94F22"/>
    <w:rsid w:val="00A95A7E"/>
    <w:rsid w:val="00A972D3"/>
    <w:rsid w:val="00A976BF"/>
    <w:rsid w:val="00A97FAE"/>
    <w:rsid w:val="00A97FDE"/>
    <w:rsid w:val="00AA0EA1"/>
    <w:rsid w:val="00AA0F85"/>
    <w:rsid w:val="00AA0FC1"/>
    <w:rsid w:val="00AA1DDD"/>
    <w:rsid w:val="00AA1E11"/>
    <w:rsid w:val="00AA27E8"/>
    <w:rsid w:val="00AA2907"/>
    <w:rsid w:val="00AA57A9"/>
    <w:rsid w:val="00AA7304"/>
    <w:rsid w:val="00AB0443"/>
    <w:rsid w:val="00AB07E3"/>
    <w:rsid w:val="00AB0A65"/>
    <w:rsid w:val="00AB0EE1"/>
    <w:rsid w:val="00AB1162"/>
    <w:rsid w:val="00AB12FD"/>
    <w:rsid w:val="00AB2345"/>
    <w:rsid w:val="00AB4322"/>
    <w:rsid w:val="00AB4F84"/>
    <w:rsid w:val="00AB5A61"/>
    <w:rsid w:val="00AB6282"/>
    <w:rsid w:val="00AB6BC4"/>
    <w:rsid w:val="00AB6D9E"/>
    <w:rsid w:val="00AB6EC4"/>
    <w:rsid w:val="00AB724E"/>
    <w:rsid w:val="00AB7D94"/>
    <w:rsid w:val="00AC0679"/>
    <w:rsid w:val="00AC0BEC"/>
    <w:rsid w:val="00AC1331"/>
    <w:rsid w:val="00AC1600"/>
    <w:rsid w:val="00AC2460"/>
    <w:rsid w:val="00AC2D02"/>
    <w:rsid w:val="00AC39AC"/>
    <w:rsid w:val="00AC46FE"/>
    <w:rsid w:val="00AC489F"/>
    <w:rsid w:val="00AC4C9B"/>
    <w:rsid w:val="00AC6874"/>
    <w:rsid w:val="00AC69EF"/>
    <w:rsid w:val="00AC6F24"/>
    <w:rsid w:val="00AC752D"/>
    <w:rsid w:val="00AD00EB"/>
    <w:rsid w:val="00AD146C"/>
    <w:rsid w:val="00AD1C5B"/>
    <w:rsid w:val="00AD3290"/>
    <w:rsid w:val="00AD334A"/>
    <w:rsid w:val="00AD371F"/>
    <w:rsid w:val="00AD4D94"/>
    <w:rsid w:val="00AD5BCD"/>
    <w:rsid w:val="00AD603E"/>
    <w:rsid w:val="00AD6065"/>
    <w:rsid w:val="00AD611C"/>
    <w:rsid w:val="00AD6D82"/>
    <w:rsid w:val="00AD74D3"/>
    <w:rsid w:val="00AD7FB8"/>
    <w:rsid w:val="00AE0143"/>
    <w:rsid w:val="00AE1285"/>
    <w:rsid w:val="00AE1E11"/>
    <w:rsid w:val="00AE1F49"/>
    <w:rsid w:val="00AE23A1"/>
    <w:rsid w:val="00AE277D"/>
    <w:rsid w:val="00AE2EA2"/>
    <w:rsid w:val="00AE3136"/>
    <w:rsid w:val="00AE3952"/>
    <w:rsid w:val="00AE3DB4"/>
    <w:rsid w:val="00AE477F"/>
    <w:rsid w:val="00AE5704"/>
    <w:rsid w:val="00AE600A"/>
    <w:rsid w:val="00AE682C"/>
    <w:rsid w:val="00AE6DF0"/>
    <w:rsid w:val="00AE71C1"/>
    <w:rsid w:val="00AF0B4D"/>
    <w:rsid w:val="00AF18BE"/>
    <w:rsid w:val="00AF278E"/>
    <w:rsid w:val="00AF3D62"/>
    <w:rsid w:val="00AF427D"/>
    <w:rsid w:val="00AF4FBA"/>
    <w:rsid w:val="00AF5B41"/>
    <w:rsid w:val="00AF5E5F"/>
    <w:rsid w:val="00AF718E"/>
    <w:rsid w:val="00AF7381"/>
    <w:rsid w:val="00AF7654"/>
    <w:rsid w:val="00AF792C"/>
    <w:rsid w:val="00B00AC5"/>
    <w:rsid w:val="00B00CA3"/>
    <w:rsid w:val="00B0100F"/>
    <w:rsid w:val="00B0204C"/>
    <w:rsid w:val="00B0238A"/>
    <w:rsid w:val="00B024E8"/>
    <w:rsid w:val="00B0278F"/>
    <w:rsid w:val="00B027C8"/>
    <w:rsid w:val="00B02D2F"/>
    <w:rsid w:val="00B035CA"/>
    <w:rsid w:val="00B04087"/>
    <w:rsid w:val="00B044C0"/>
    <w:rsid w:val="00B05006"/>
    <w:rsid w:val="00B0555B"/>
    <w:rsid w:val="00B05673"/>
    <w:rsid w:val="00B05DA1"/>
    <w:rsid w:val="00B06072"/>
    <w:rsid w:val="00B06D50"/>
    <w:rsid w:val="00B06E5A"/>
    <w:rsid w:val="00B07380"/>
    <w:rsid w:val="00B07471"/>
    <w:rsid w:val="00B10800"/>
    <w:rsid w:val="00B10984"/>
    <w:rsid w:val="00B116A2"/>
    <w:rsid w:val="00B11D63"/>
    <w:rsid w:val="00B12BFF"/>
    <w:rsid w:val="00B12F6C"/>
    <w:rsid w:val="00B12FFF"/>
    <w:rsid w:val="00B1377B"/>
    <w:rsid w:val="00B13E79"/>
    <w:rsid w:val="00B14EFE"/>
    <w:rsid w:val="00B15418"/>
    <w:rsid w:val="00B15647"/>
    <w:rsid w:val="00B1586A"/>
    <w:rsid w:val="00B159E3"/>
    <w:rsid w:val="00B16725"/>
    <w:rsid w:val="00B1743D"/>
    <w:rsid w:val="00B208E2"/>
    <w:rsid w:val="00B219BE"/>
    <w:rsid w:val="00B21A9D"/>
    <w:rsid w:val="00B21D37"/>
    <w:rsid w:val="00B2218B"/>
    <w:rsid w:val="00B22CB7"/>
    <w:rsid w:val="00B22D79"/>
    <w:rsid w:val="00B22D97"/>
    <w:rsid w:val="00B22F49"/>
    <w:rsid w:val="00B249FD"/>
    <w:rsid w:val="00B24A2C"/>
    <w:rsid w:val="00B24CE4"/>
    <w:rsid w:val="00B254BF"/>
    <w:rsid w:val="00B25523"/>
    <w:rsid w:val="00B26CF8"/>
    <w:rsid w:val="00B2722E"/>
    <w:rsid w:val="00B279A5"/>
    <w:rsid w:val="00B30527"/>
    <w:rsid w:val="00B305EB"/>
    <w:rsid w:val="00B316E6"/>
    <w:rsid w:val="00B3208F"/>
    <w:rsid w:val="00B32A64"/>
    <w:rsid w:val="00B32F07"/>
    <w:rsid w:val="00B33895"/>
    <w:rsid w:val="00B342CA"/>
    <w:rsid w:val="00B3450B"/>
    <w:rsid w:val="00B34B03"/>
    <w:rsid w:val="00B351B2"/>
    <w:rsid w:val="00B35440"/>
    <w:rsid w:val="00B3592A"/>
    <w:rsid w:val="00B37656"/>
    <w:rsid w:val="00B40539"/>
    <w:rsid w:val="00B412E1"/>
    <w:rsid w:val="00B428AD"/>
    <w:rsid w:val="00B42DA2"/>
    <w:rsid w:val="00B4332F"/>
    <w:rsid w:val="00B433FF"/>
    <w:rsid w:val="00B43A45"/>
    <w:rsid w:val="00B43EBF"/>
    <w:rsid w:val="00B440B7"/>
    <w:rsid w:val="00B44C94"/>
    <w:rsid w:val="00B451D2"/>
    <w:rsid w:val="00B4546F"/>
    <w:rsid w:val="00B455D5"/>
    <w:rsid w:val="00B45728"/>
    <w:rsid w:val="00B459A7"/>
    <w:rsid w:val="00B45A38"/>
    <w:rsid w:val="00B45B58"/>
    <w:rsid w:val="00B45F39"/>
    <w:rsid w:val="00B4740D"/>
    <w:rsid w:val="00B501D6"/>
    <w:rsid w:val="00B5039C"/>
    <w:rsid w:val="00B50BED"/>
    <w:rsid w:val="00B50CB8"/>
    <w:rsid w:val="00B5183E"/>
    <w:rsid w:val="00B51902"/>
    <w:rsid w:val="00B51E6F"/>
    <w:rsid w:val="00B52E98"/>
    <w:rsid w:val="00B53112"/>
    <w:rsid w:val="00B539BE"/>
    <w:rsid w:val="00B53C97"/>
    <w:rsid w:val="00B54BBE"/>
    <w:rsid w:val="00B55592"/>
    <w:rsid w:val="00B55E6D"/>
    <w:rsid w:val="00B56577"/>
    <w:rsid w:val="00B5674E"/>
    <w:rsid w:val="00B56841"/>
    <w:rsid w:val="00B56AEB"/>
    <w:rsid w:val="00B56B48"/>
    <w:rsid w:val="00B56EEA"/>
    <w:rsid w:val="00B57653"/>
    <w:rsid w:val="00B57962"/>
    <w:rsid w:val="00B60033"/>
    <w:rsid w:val="00B609FE"/>
    <w:rsid w:val="00B60CA7"/>
    <w:rsid w:val="00B6246E"/>
    <w:rsid w:val="00B638DC"/>
    <w:rsid w:val="00B643D2"/>
    <w:rsid w:val="00B646C5"/>
    <w:rsid w:val="00B64836"/>
    <w:rsid w:val="00B65338"/>
    <w:rsid w:val="00B656BC"/>
    <w:rsid w:val="00B6599F"/>
    <w:rsid w:val="00B65F43"/>
    <w:rsid w:val="00B6672B"/>
    <w:rsid w:val="00B66FD3"/>
    <w:rsid w:val="00B67077"/>
    <w:rsid w:val="00B670AE"/>
    <w:rsid w:val="00B67B55"/>
    <w:rsid w:val="00B67BCB"/>
    <w:rsid w:val="00B70812"/>
    <w:rsid w:val="00B7081A"/>
    <w:rsid w:val="00B70BBD"/>
    <w:rsid w:val="00B715C0"/>
    <w:rsid w:val="00B71E38"/>
    <w:rsid w:val="00B724A6"/>
    <w:rsid w:val="00B731D3"/>
    <w:rsid w:val="00B73FEA"/>
    <w:rsid w:val="00B741D0"/>
    <w:rsid w:val="00B74BCC"/>
    <w:rsid w:val="00B74C9F"/>
    <w:rsid w:val="00B7506A"/>
    <w:rsid w:val="00B7606B"/>
    <w:rsid w:val="00B762AF"/>
    <w:rsid w:val="00B76A19"/>
    <w:rsid w:val="00B76FFE"/>
    <w:rsid w:val="00B77415"/>
    <w:rsid w:val="00B77D58"/>
    <w:rsid w:val="00B77E07"/>
    <w:rsid w:val="00B80419"/>
    <w:rsid w:val="00B805A5"/>
    <w:rsid w:val="00B80B0B"/>
    <w:rsid w:val="00B81CDE"/>
    <w:rsid w:val="00B81F28"/>
    <w:rsid w:val="00B828D9"/>
    <w:rsid w:val="00B8295A"/>
    <w:rsid w:val="00B830C1"/>
    <w:rsid w:val="00B8398E"/>
    <w:rsid w:val="00B83A09"/>
    <w:rsid w:val="00B83D14"/>
    <w:rsid w:val="00B8467A"/>
    <w:rsid w:val="00B846F3"/>
    <w:rsid w:val="00B84C94"/>
    <w:rsid w:val="00B87F58"/>
    <w:rsid w:val="00B9103E"/>
    <w:rsid w:val="00B91450"/>
    <w:rsid w:val="00B914B0"/>
    <w:rsid w:val="00B925AD"/>
    <w:rsid w:val="00B94492"/>
    <w:rsid w:val="00B94BCA"/>
    <w:rsid w:val="00B94BFD"/>
    <w:rsid w:val="00B950F0"/>
    <w:rsid w:val="00B95DCD"/>
    <w:rsid w:val="00B95F36"/>
    <w:rsid w:val="00B9623E"/>
    <w:rsid w:val="00B96312"/>
    <w:rsid w:val="00B97220"/>
    <w:rsid w:val="00B97DA9"/>
    <w:rsid w:val="00BA0D66"/>
    <w:rsid w:val="00BA17BB"/>
    <w:rsid w:val="00BA189D"/>
    <w:rsid w:val="00BA1AB5"/>
    <w:rsid w:val="00BA235D"/>
    <w:rsid w:val="00BA2D60"/>
    <w:rsid w:val="00BA3026"/>
    <w:rsid w:val="00BA31B5"/>
    <w:rsid w:val="00BA364C"/>
    <w:rsid w:val="00BA3689"/>
    <w:rsid w:val="00BA41A4"/>
    <w:rsid w:val="00BA4B36"/>
    <w:rsid w:val="00BA4F9A"/>
    <w:rsid w:val="00BA5A44"/>
    <w:rsid w:val="00BA5E32"/>
    <w:rsid w:val="00BA64B0"/>
    <w:rsid w:val="00BA68F3"/>
    <w:rsid w:val="00BA6BE9"/>
    <w:rsid w:val="00BA759A"/>
    <w:rsid w:val="00BA79CB"/>
    <w:rsid w:val="00BA7F7C"/>
    <w:rsid w:val="00BB0886"/>
    <w:rsid w:val="00BB10D3"/>
    <w:rsid w:val="00BB20CC"/>
    <w:rsid w:val="00BB26BE"/>
    <w:rsid w:val="00BB291A"/>
    <w:rsid w:val="00BB2A73"/>
    <w:rsid w:val="00BB2ACD"/>
    <w:rsid w:val="00BB303E"/>
    <w:rsid w:val="00BB41E5"/>
    <w:rsid w:val="00BB43C2"/>
    <w:rsid w:val="00BB4FD3"/>
    <w:rsid w:val="00BB56B6"/>
    <w:rsid w:val="00BB6012"/>
    <w:rsid w:val="00BB667F"/>
    <w:rsid w:val="00BB6F07"/>
    <w:rsid w:val="00BB7232"/>
    <w:rsid w:val="00BB72E2"/>
    <w:rsid w:val="00BC031A"/>
    <w:rsid w:val="00BC0A61"/>
    <w:rsid w:val="00BC0CD4"/>
    <w:rsid w:val="00BC1C68"/>
    <w:rsid w:val="00BC1E5B"/>
    <w:rsid w:val="00BC1FB7"/>
    <w:rsid w:val="00BC24F7"/>
    <w:rsid w:val="00BC333E"/>
    <w:rsid w:val="00BC341B"/>
    <w:rsid w:val="00BC3457"/>
    <w:rsid w:val="00BC35D1"/>
    <w:rsid w:val="00BC4A5B"/>
    <w:rsid w:val="00BC4D3B"/>
    <w:rsid w:val="00BC7D08"/>
    <w:rsid w:val="00BC7D10"/>
    <w:rsid w:val="00BD0135"/>
    <w:rsid w:val="00BD095E"/>
    <w:rsid w:val="00BD0E40"/>
    <w:rsid w:val="00BD16DE"/>
    <w:rsid w:val="00BD2EA4"/>
    <w:rsid w:val="00BD371B"/>
    <w:rsid w:val="00BD38AE"/>
    <w:rsid w:val="00BD395F"/>
    <w:rsid w:val="00BD39FA"/>
    <w:rsid w:val="00BD48A8"/>
    <w:rsid w:val="00BD4CB8"/>
    <w:rsid w:val="00BD50E2"/>
    <w:rsid w:val="00BD514E"/>
    <w:rsid w:val="00BD535B"/>
    <w:rsid w:val="00BD5420"/>
    <w:rsid w:val="00BD56AD"/>
    <w:rsid w:val="00BD59F9"/>
    <w:rsid w:val="00BD6010"/>
    <w:rsid w:val="00BD62EA"/>
    <w:rsid w:val="00BD6A80"/>
    <w:rsid w:val="00BD6B7B"/>
    <w:rsid w:val="00BD6B95"/>
    <w:rsid w:val="00BD7824"/>
    <w:rsid w:val="00BE00B4"/>
    <w:rsid w:val="00BE04DC"/>
    <w:rsid w:val="00BE07F5"/>
    <w:rsid w:val="00BE1203"/>
    <w:rsid w:val="00BE195A"/>
    <w:rsid w:val="00BE1A2F"/>
    <w:rsid w:val="00BE2250"/>
    <w:rsid w:val="00BE26FE"/>
    <w:rsid w:val="00BE2B75"/>
    <w:rsid w:val="00BE30F1"/>
    <w:rsid w:val="00BE348F"/>
    <w:rsid w:val="00BE358C"/>
    <w:rsid w:val="00BE3BAE"/>
    <w:rsid w:val="00BE3E0D"/>
    <w:rsid w:val="00BE40E3"/>
    <w:rsid w:val="00BE4EB1"/>
    <w:rsid w:val="00BE5768"/>
    <w:rsid w:val="00BE59B6"/>
    <w:rsid w:val="00BE6421"/>
    <w:rsid w:val="00BE6941"/>
    <w:rsid w:val="00BE6A3C"/>
    <w:rsid w:val="00BE6DA3"/>
    <w:rsid w:val="00BE70AF"/>
    <w:rsid w:val="00BF0207"/>
    <w:rsid w:val="00BF135D"/>
    <w:rsid w:val="00BF1491"/>
    <w:rsid w:val="00BF195A"/>
    <w:rsid w:val="00BF1B3B"/>
    <w:rsid w:val="00BF1BBF"/>
    <w:rsid w:val="00BF21E7"/>
    <w:rsid w:val="00BF3192"/>
    <w:rsid w:val="00BF338D"/>
    <w:rsid w:val="00BF3F4F"/>
    <w:rsid w:val="00BF47F3"/>
    <w:rsid w:val="00BF4913"/>
    <w:rsid w:val="00BF552A"/>
    <w:rsid w:val="00BF5658"/>
    <w:rsid w:val="00BF5E40"/>
    <w:rsid w:val="00BF5EC2"/>
    <w:rsid w:val="00BF5ECF"/>
    <w:rsid w:val="00C003FE"/>
    <w:rsid w:val="00C011AF"/>
    <w:rsid w:val="00C0208B"/>
    <w:rsid w:val="00C020DD"/>
    <w:rsid w:val="00C024B8"/>
    <w:rsid w:val="00C02DA6"/>
    <w:rsid w:val="00C03084"/>
    <w:rsid w:val="00C035EB"/>
    <w:rsid w:val="00C03933"/>
    <w:rsid w:val="00C0455B"/>
    <w:rsid w:val="00C04D9F"/>
    <w:rsid w:val="00C059EE"/>
    <w:rsid w:val="00C074B3"/>
    <w:rsid w:val="00C07503"/>
    <w:rsid w:val="00C11746"/>
    <w:rsid w:val="00C117F0"/>
    <w:rsid w:val="00C11A5C"/>
    <w:rsid w:val="00C11CFD"/>
    <w:rsid w:val="00C1338D"/>
    <w:rsid w:val="00C15494"/>
    <w:rsid w:val="00C15A92"/>
    <w:rsid w:val="00C160F2"/>
    <w:rsid w:val="00C162F5"/>
    <w:rsid w:val="00C16920"/>
    <w:rsid w:val="00C175F8"/>
    <w:rsid w:val="00C177F1"/>
    <w:rsid w:val="00C17ED2"/>
    <w:rsid w:val="00C2016D"/>
    <w:rsid w:val="00C20587"/>
    <w:rsid w:val="00C206B6"/>
    <w:rsid w:val="00C2075F"/>
    <w:rsid w:val="00C20D68"/>
    <w:rsid w:val="00C21604"/>
    <w:rsid w:val="00C2191C"/>
    <w:rsid w:val="00C21B04"/>
    <w:rsid w:val="00C2215D"/>
    <w:rsid w:val="00C221FE"/>
    <w:rsid w:val="00C226FE"/>
    <w:rsid w:val="00C233BE"/>
    <w:rsid w:val="00C23F1B"/>
    <w:rsid w:val="00C244D9"/>
    <w:rsid w:val="00C24A91"/>
    <w:rsid w:val="00C2547F"/>
    <w:rsid w:val="00C259F4"/>
    <w:rsid w:val="00C2695E"/>
    <w:rsid w:val="00C2709A"/>
    <w:rsid w:val="00C302B5"/>
    <w:rsid w:val="00C31206"/>
    <w:rsid w:val="00C312F5"/>
    <w:rsid w:val="00C32298"/>
    <w:rsid w:val="00C3257F"/>
    <w:rsid w:val="00C32B05"/>
    <w:rsid w:val="00C33CE2"/>
    <w:rsid w:val="00C33EF0"/>
    <w:rsid w:val="00C35422"/>
    <w:rsid w:val="00C35B81"/>
    <w:rsid w:val="00C3720C"/>
    <w:rsid w:val="00C3773F"/>
    <w:rsid w:val="00C407D7"/>
    <w:rsid w:val="00C40B3F"/>
    <w:rsid w:val="00C40B9D"/>
    <w:rsid w:val="00C40D6E"/>
    <w:rsid w:val="00C41312"/>
    <w:rsid w:val="00C41421"/>
    <w:rsid w:val="00C42D4C"/>
    <w:rsid w:val="00C434FF"/>
    <w:rsid w:val="00C43A86"/>
    <w:rsid w:val="00C440F6"/>
    <w:rsid w:val="00C45290"/>
    <w:rsid w:val="00C45ADF"/>
    <w:rsid w:val="00C45EBB"/>
    <w:rsid w:val="00C466AB"/>
    <w:rsid w:val="00C46A7A"/>
    <w:rsid w:val="00C4735C"/>
    <w:rsid w:val="00C50255"/>
    <w:rsid w:val="00C50609"/>
    <w:rsid w:val="00C50963"/>
    <w:rsid w:val="00C50E03"/>
    <w:rsid w:val="00C50F63"/>
    <w:rsid w:val="00C51CDD"/>
    <w:rsid w:val="00C53053"/>
    <w:rsid w:val="00C532E4"/>
    <w:rsid w:val="00C5466F"/>
    <w:rsid w:val="00C54686"/>
    <w:rsid w:val="00C54DDF"/>
    <w:rsid w:val="00C5539D"/>
    <w:rsid w:val="00C558EA"/>
    <w:rsid w:val="00C56114"/>
    <w:rsid w:val="00C5636B"/>
    <w:rsid w:val="00C566AC"/>
    <w:rsid w:val="00C567DB"/>
    <w:rsid w:val="00C56989"/>
    <w:rsid w:val="00C57B83"/>
    <w:rsid w:val="00C60B71"/>
    <w:rsid w:val="00C616E1"/>
    <w:rsid w:val="00C61DB0"/>
    <w:rsid w:val="00C61EB7"/>
    <w:rsid w:val="00C62305"/>
    <w:rsid w:val="00C624A0"/>
    <w:rsid w:val="00C63B3A"/>
    <w:rsid w:val="00C6428B"/>
    <w:rsid w:val="00C642F6"/>
    <w:rsid w:val="00C64BFA"/>
    <w:rsid w:val="00C64D4A"/>
    <w:rsid w:val="00C65AB0"/>
    <w:rsid w:val="00C66443"/>
    <w:rsid w:val="00C66ABB"/>
    <w:rsid w:val="00C66B81"/>
    <w:rsid w:val="00C707A8"/>
    <w:rsid w:val="00C7107B"/>
    <w:rsid w:val="00C71FBA"/>
    <w:rsid w:val="00C7225F"/>
    <w:rsid w:val="00C7285D"/>
    <w:rsid w:val="00C72F54"/>
    <w:rsid w:val="00C73854"/>
    <w:rsid w:val="00C74023"/>
    <w:rsid w:val="00C741CA"/>
    <w:rsid w:val="00C74C20"/>
    <w:rsid w:val="00C75394"/>
    <w:rsid w:val="00C755DC"/>
    <w:rsid w:val="00C758B6"/>
    <w:rsid w:val="00C76042"/>
    <w:rsid w:val="00C761F1"/>
    <w:rsid w:val="00C76600"/>
    <w:rsid w:val="00C76B7C"/>
    <w:rsid w:val="00C76FC8"/>
    <w:rsid w:val="00C775EA"/>
    <w:rsid w:val="00C77BBA"/>
    <w:rsid w:val="00C77EDE"/>
    <w:rsid w:val="00C81341"/>
    <w:rsid w:val="00C81434"/>
    <w:rsid w:val="00C81B89"/>
    <w:rsid w:val="00C81CE0"/>
    <w:rsid w:val="00C83338"/>
    <w:rsid w:val="00C8454C"/>
    <w:rsid w:val="00C84D04"/>
    <w:rsid w:val="00C856C5"/>
    <w:rsid w:val="00C85DBA"/>
    <w:rsid w:val="00C8603B"/>
    <w:rsid w:val="00C865A4"/>
    <w:rsid w:val="00C8694E"/>
    <w:rsid w:val="00C86DD8"/>
    <w:rsid w:val="00C90AD5"/>
    <w:rsid w:val="00C9210A"/>
    <w:rsid w:val="00C9397A"/>
    <w:rsid w:val="00C93F24"/>
    <w:rsid w:val="00C9487F"/>
    <w:rsid w:val="00C94965"/>
    <w:rsid w:val="00C94AB3"/>
    <w:rsid w:val="00C94E62"/>
    <w:rsid w:val="00C95A60"/>
    <w:rsid w:val="00C96B54"/>
    <w:rsid w:val="00C9728D"/>
    <w:rsid w:val="00CA0368"/>
    <w:rsid w:val="00CA03E1"/>
    <w:rsid w:val="00CA0C36"/>
    <w:rsid w:val="00CA0DA2"/>
    <w:rsid w:val="00CA1056"/>
    <w:rsid w:val="00CA11AF"/>
    <w:rsid w:val="00CA1F30"/>
    <w:rsid w:val="00CA2122"/>
    <w:rsid w:val="00CA2529"/>
    <w:rsid w:val="00CA312A"/>
    <w:rsid w:val="00CA3742"/>
    <w:rsid w:val="00CA482C"/>
    <w:rsid w:val="00CA4F2C"/>
    <w:rsid w:val="00CA4F50"/>
    <w:rsid w:val="00CA5297"/>
    <w:rsid w:val="00CA54C3"/>
    <w:rsid w:val="00CA5B62"/>
    <w:rsid w:val="00CA6310"/>
    <w:rsid w:val="00CA69E1"/>
    <w:rsid w:val="00CA6AA1"/>
    <w:rsid w:val="00CA782B"/>
    <w:rsid w:val="00CB0A6F"/>
    <w:rsid w:val="00CB1505"/>
    <w:rsid w:val="00CB1578"/>
    <w:rsid w:val="00CB2069"/>
    <w:rsid w:val="00CB2102"/>
    <w:rsid w:val="00CB22C5"/>
    <w:rsid w:val="00CB2539"/>
    <w:rsid w:val="00CB265F"/>
    <w:rsid w:val="00CB270C"/>
    <w:rsid w:val="00CB4D4E"/>
    <w:rsid w:val="00CB50EA"/>
    <w:rsid w:val="00CB53D5"/>
    <w:rsid w:val="00CB57A9"/>
    <w:rsid w:val="00CB5A6D"/>
    <w:rsid w:val="00CB5CBD"/>
    <w:rsid w:val="00CB5F96"/>
    <w:rsid w:val="00CB6C6B"/>
    <w:rsid w:val="00CB7810"/>
    <w:rsid w:val="00CB788F"/>
    <w:rsid w:val="00CB7B83"/>
    <w:rsid w:val="00CB7E56"/>
    <w:rsid w:val="00CC04FD"/>
    <w:rsid w:val="00CC0D0C"/>
    <w:rsid w:val="00CC137E"/>
    <w:rsid w:val="00CC30C8"/>
    <w:rsid w:val="00CC3134"/>
    <w:rsid w:val="00CC370F"/>
    <w:rsid w:val="00CC3898"/>
    <w:rsid w:val="00CC3D37"/>
    <w:rsid w:val="00CC4301"/>
    <w:rsid w:val="00CC51B7"/>
    <w:rsid w:val="00CC524C"/>
    <w:rsid w:val="00CC584B"/>
    <w:rsid w:val="00CC5D74"/>
    <w:rsid w:val="00CC5DF7"/>
    <w:rsid w:val="00CC606C"/>
    <w:rsid w:val="00CC64DB"/>
    <w:rsid w:val="00CC65FE"/>
    <w:rsid w:val="00CC6E20"/>
    <w:rsid w:val="00CC6F17"/>
    <w:rsid w:val="00CC7D78"/>
    <w:rsid w:val="00CD0BB5"/>
    <w:rsid w:val="00CD0E0A"/>
    <w:rsid w:val="00CD13F6"/>
    <w:rsid w:val="00CD1AB4"/>
    <w:rsid w:val="00CD2057"/>
    <w:rsid w:val="00CD2949"/>
    <w:rsid w:val="00CD38B9"/>
    <w:rsid w:val="00CD3D53"/>
    <w:rsid w:val="00CD3D9D"/>
    <w:rsid w:val="00CD4554"/>
    <w:rsid w:val="00CD4C76"/>
    <w:rsid w:val="00CD4E2A"/>
    <w:rsid w:val="00CD50B5"/>
    <w:rsid w:val="00CD604B"/>
    <w:rsid w:val="00CD61B8"/>
    <w:rsid w:val="00CD6E8C"/>
    <w:rsid w:val="00CD7AF0"/>
    <w:rsid w:val="00CE0958"/>
    <w:rsid w:val="00CE1827"/>
    <w:rsid w:val="00CE1A3B"/>
    <w:rsid w:val="00CE2BEC"/>
    <w:rsid w:val="00CE3DF3"/>
    <w:rsid w:val="00CE4034"/>
    <w:rsid w:val="00CE4351"/>
    <w:rsid w:val="00CE4757"/>
    <w:rsid w:val="00CE48DE"/>
    <w:rsid w:val="00CE5186"/>
    <w:rsid w:val="00CE55A5"/>
    <w:rsid w:val="00CE6E45"/>
    <w:rsid w:val="00CE7155"/>
    <w:rsid w:val="00CE734C"/>
    <w:rsid w:val="00CE7B67"/>
    <w:rsid w:val="00CE7F8F"/>
    <w:rsid w:val="00CF00B0"/>
    <w:rsid w:val="00CF031D"/>
    <w:rsid w:val="00CF075E"/>
    <w:rsid w:val="00CF1401"/>
    <w:rsid w:val="00CF16C0"/>
    <w:rsid w:val="00CF1EF1"/>
    <w:rsid w:val="00CF1F55"/>
    <w:rsid w:val="00CF2198"/>
    <w:rsid w:val="00CF2833"/>
    <w:rsid w:val="00CF2C88"/>
    <w:rsid w:val="00CF38F9"/>
    <w:rsid w:val="00CF3B53"/>
    <w:rsid w:val="00CF3C49"/>
    <w:rsid w:val="00CF3E41"/>
    <w:rsid w:val="00CF5564"/>
    <w:rsid w:val="00CF5DE8"/>
    <w:rsid w:val="00CF5E3E"/>
    <w:rsid w:val="00CF60B6"/>
    <w:rsid w:val="00CF6A04"/>
    <w:rsid w:val="00CF70C8"/>
    <w:rsid w:val="00CF76D5"/>
    <w:rsid w:val="00D00215"/>
    <w:rsid w:val="00D024A7"/>
    <w:rsid w:val="00D0298F"/>
    <w:rsid w:val="00D02B5E"/>
    <w:rsid w:val="00D02BAC"/>
    <w:rsid w:val="00D02DDC"/>
    <w:rsid w:val="00D02F52"/>
    <w:rsid w:val="00D0356B"/>
    <w:rsid w:val="00D03A62"/>
    <w:rsid w:val="00D03FFD"/>
    <w:rsid w:val="00D04CA8"/>
    <w:rsid w:val="00D05437"/>
    <w:rsid w:val="00D0570D"/>
    <w:rsid w:val="00D05CDC"/>
    <w:rsid w:val="00D05FEA"/>
    <w:rsid w:val="00D0603B"/>
    <w:rsid w:val="00D06216"/>
    <w:rsid w:val="00D06351"/>
    <w:rsid w:val="00D06B3D"/>
    <w:rsid w:val="00D06F71"/>
    <w:rsid w:val="00D070F9"/>
    <w:rsid w:val="00D07B45"/>
    <w:rsid w:val="00D07F4C"/>
    <w:rsid w:val="00D1021D"/>
    <w:rsid w:val="00D10580"/>
    <w:rsid w:val="00D10FFB"/>
    <w:rsid w:val="00D119F8"/>
    <w:rsid w:val="00D11C7E"/>
    <w:rsid w:val="00D11EF9"/>
    <w:rsid w:val="00D12086"/>
    <w:rsid w:val="00D129D1"/>
    <w:rsid w:val="00D12F25"/>
    <w:rsid w:val="00D136EE"/>
    <w:rsid w:val="00D13A05"/>
    <w:rsid w:val="00D14284"/>
    <w:rsid w:val="00D147D3"/>
    <w:rsid w:val="00D14C73"/>
    <w:rsid w:val="00D154B1"/>
    <w:rsid w:val="00D16503"/>
    <w:rsid w:val="00D16768"/>
    <w:rsid w:val="00D16D0A"/>
    <w:rsid w:val="00D1741E"/>
    <w:rsid w:val="00D1757A"/>
    <w:rsid w:val="00D2026C"/>
    <w:rsid w:val="00D207C2"/>
    <w:rsid w:val="00D20F64"/>
    <w:rsid w:val="00D2152D"/>
    <w:rsid w:val="00D21B6F"/>
    <w:rsid w:val="00D22923"/>
    <w:rsid w:val="00D22E6D"/>
    <w:rsid w:val="00D2347D"/>
    <w:rsid w:val="00D23656"/>
    <w:rsid w:val="00D23A13"/>
    <w:rsid w:val="00D23DA2"/>
    <w:rsid w:val="00D24174"/>
    <w:rsid w:val="00D254BE"/>
    <w:rsid w:val="00D26236"/>
    <w:rsid w:val="00D26B19"/>
    <w:rsid w:val="00D26D8D"/>
    <w:rsid w:val="00D2702D"/>
    <w:rsid w:val="00D2723D"/>
    <w:rsid w:val="00D27270"/>
    <w:rsid w:val="00D303B0"/>
    <w:rsid w:val="00D3042F"/>
    <w:rsid w:val="00D311A3"/>
    <w:rsid w:val="00D31829"/>
    <w:rsid w:val="00D31B9E"/>
    <w:rsid w:val="00D33CAD"/>
    <w:rsid w:val="00D33CF8"/>
    <w:rsid w:val="00D3450A"/>
    <w:rsid w:val="00D350E6"/>
    <w:rsid w:val="00D35875"/>
    <w:rsid w:val="00D36220"/>
    <w:rsid w:val="00D37540"/>
    <w:rsid w:val="00D37B06"/>
    <w:rsid w:val="00D400CA"/>
    <w:rsid w:val="00D409F6"/>
    <w:rsid w:val="00D414E9"/>
    <w:rsid w:val="00D42285"/>
    <w:rsid w:val="00D42326"/>
    <w:rsid w:val="00D4354B"/>
    <w:rsid w:val="00D43725"/>
    <w:rsid w:val="00D441EF"/>
    <w:rsid w:val="00D448E2"/>
    <w:rsid w:val="00D44E3B"/>
    <w:rsid w:val="00D45DD9"/>
    <w:rsid w:val="00D45F37"/>
    <w:rsid w:val="00D4749A"/>
    <w:rsid w:val="00D47907"/>
    <w:rsid w:val="00D47D0B"/>
    <w:rsid w:val="00D50218"/>
    <w:rsid w:val="00D50D25"/>
    <w:rsid w:val="00D5185F"/>
    <w:rsid w:val="00D52605"/>
    <w:rsid w:val="00D529B0"/>
    <w:rsid w:val="00D542D7"/>
    <w:rsid w:val="00D54626"/>
    <w:rsid w:val="00D5653A"/>
    <w:rsid w:val="00D570F2"/>
    <w:rsid w:val="00D57AB5"/>
    <w:rsid w:val="00D57B85"/>
    <w:rsid w:val="00D60156"/>
    <w:rsid w:val="00D60512"/>
    <w:rsid w:val="00D60670"/>
    <w:rsid w:val="00D60AA5"/>
    <w:rsid w:val="00D619BE"/>
    <w:rsid w:val="00D61FCE"/>
    <w:rsid w:val="00D62394"/>
    <w:rsid w:val="00D62820"/>
    <w:rsid w:val="00D628E1"/>
    <w:rsid w:val="00D62F5C"/>
    <w:rsid w:val="00D63245"/>
    <w:rsid w:val="00D633F9"/>
    <w:rsid w:val="00D63C5E"/>
    <w:rsid w:val="00D63EA0"/>
    <w:rsid w:val="00D6480A"/>
    <w:rsid w:val="00D64A56"/>
    <w:rsid w:val="00D652A7"/>
    <w:rsid w:val="00D653E3"/>
    <w:rsid w:val="00D653F9"/>
    <w:rsid w:val="00D661DD"/>
    <w:rsid w:val="00D66C98"/>
    <w:rsid w:val="00D672DF"/>
    <w:rsid w:val="00D67C55"/>
    <w:rsid w:val="00D7051B"/>
    <w:rsid w:val="00D7058E"/>
    <w:rsid w:val="00D70DB2"/>
    <w:rsid w:val="00D716C7"/>
    <w:rsid w:val="00D726FF"/>
    <w:rsid w:val="00D72961"/>
    <w:rsid w:val="00D729B9"/>
    <w:rsid w:val="00D72DCD"/>
    <w:rsid w:val="00D73462"/>
    <w:rsid w:val="00D7364E"/>
    <w:rsid w:val="00D73AD3"/>
    <w:rsid w:val="00D742B3"/>
    <w:rsid w:val="00D7452A"/>
    <w:rsid w:val="00D74875"/>
    <w:rsid w:val="00D75144"/>
    <w:rsid w:val="00D75378"/>
    <w:rsid w:val="00D75F49"/>
    <w:rsid w:val="00D75FF4"/>
    <w:rsid w:val="00D76347"/>
    <w:rsid w:val="00D76AD5"/>
    <w:rsid w:val="00D77C8D"/>
    <w:rsid w:val="00D802C5"/>
    <w:rsid w:val="00D8032B"/>
    <w:rsid w:val="00D80EF1"/>
    <w:rsid w:val="00D81EC4"/>
    <w:rsid w:val="00D834CB"/>
    <w:rsid w:val="00D8355E"/>
    <w:rsid w:val="00D83FC7"/>
    <w:rsid w:val="00D8446E"/>
    <w:rsid w:val="00D846C0"/>
    <w:rsid w:val="00D847FA"/>
    <w:rsid w:val="00D84B22"/>
    <w:rsid w:val="00D8548F"/>
    <w:rsid w:val="00D85592"/>
    <w:rsid w:val="00D85784"/>
    <w:rsid w:val="00D85901"/>
    <w:rsid w:val="00D85C9F"/>
    <w:rsid w:val="00D86AC5"/>
    <w:rsid w:val="00D8712F"/>
    <w:rsid w:val="00D87633"/>
    <w:rsid w:val="00D900E2"/>
    <w:rsid w:val="00D91D4B"/>
    <w:rsid w:val="00D91EEA"/>
    <w:rsid w:val="00D92C9C"/>
    <w:rsid w:val="00D92F25"/>
    <w:rsid w:val="00D92FC3"/>
    <w:rsid w:val="00D92FD4"/>
    <w:rsid w:val="00D93965"/>
    <w:rsid w:val="00D93C21"/>
    <w:rsid w:val="00D9440E"/>
    <w:rsid w:val="00D9451B"/>
    <w:rsid w:val="00D947F8"/>
    <w:rsid w:val="00D94B47"/>
    <w:rsid w:val="00D94C23"/>
    <w:rsid w:val="00D96148"/>
    <w:rsid w:val="00D96CBF"/>
    <w:rsid w:val="00D97684"/>
    <w:rsid w:val="00D977BE"/>
    <w:rsid w:val="00DA0157"/>
    <w:rsid w:val="00DA05F4"/>
    <w:rsid w:val="00DA0878"/>
    <w:rsid w:val="00DA09AF"/>
    <w:rsid w:val="00DA0ADB"/>
    <w:rsid w:val="00DA0D4C"/>
    <w:rsid w:val="00DA11D6"/>
    <w:rsid w:val="00DA1250"/>
    <w:rsid w:val="00DA2806"/>
    <w:rsid w:val="00DA309D"/>
    <w:rsid w:val="00DA30DD"/>
    <w:rsid w:val="00DA33E1"/>
    <w:rsid w:val="00DA3995"/>
    <w:rsid w:val="00DA3A33"/>
    <w:rsid w:val="00DA3C65"/>
    <w:rsid w:val="00DA3DEC"/>
    <w:rsid w:val="00DA5A9B"/>
    <w:rsid w:val="00DA6085"/>
    <w:rsid w:val="00DA7590"/>
    <w:rsid w:val="00DA75B9"/>
    <w:rsid w:val="00DA7740"/>
    <w:rsid w:val="00DA775D"/>
    <w:rsid w:val="00DB0017"/>
    <w:rsid w:val="00DB03F4"/>
    <w:rsid w:val="00DB1533"/>
    <w:rsid w:val="00DB15D4"/>
    <w:rsid w:val="00DB25FE"/>
    <w:rsid w:val="00DB3842"/>
    <w:rsid w:val="00DB7AC5"/>
    <w:rsid w:val="00DB7B83"/>
    <w:rsid w:val="00DC0BCB"/>
    <w:rsid w:val="00DC0E97"/>
    <w:rsid w:val="00DC11C8"/>
    <w:rsid w:val="00DC1249"/>
    <w:rsid w:val="00DC20A1"/>
    <w:rsid w:val="00DC3C66"/>
    <w:rsid w:val="00DC5758"/>
    <w:rsid w:val="00DC57C0"/>
    <w:rsid w:val="00DC5855"/>
    <w:rsid w:val="00DC5F28"/>
    <w:rsid w:val="00DC648E"/>
    <w:rsid w:val="00DC6B22"/>
    <w:rsid w:val="00DD0054"/>
    <w:rsid w:val="00DD02C4"/>
    <w:rsid w:val="00DD0705"/>
    <w:rsid w:val="00DD0984"/>
    <w:rsid w:val="00DD0B89"/>
    <w:rsid w:val="00DD0F27"/>
    <w:rsid w:val="00DD165E"/>
    <w:rsid w:val="00DD1910"/>
    <w:rsid w:val="00DD2336"/>
    <w:rsid w:val="00DD27B0"/>
    <w:rsid w:val="00DD36EE"/>
    <w:rsid w:val="00DD38E7"/>
    <w:rsid w:val="00DD3951"/>
    <w:rsid w:val="00DD456C"/>
    <w:rsid w:val="00DD4AAC"/>
    <w:rsid w:val="00DD5010"/>
    <w:rsid w:val="00DD5385"/>
    <w:rsid w:val="00DD54BA"/>
    <w:rsid w:val="00DD6619"/>
    <w:rsid w:val="00DD68D8"/>
    <w:rsid w:val="00DE1482"/>
    <w:rsid w:val="00DE1F6D"/>
    <w:rsid w:val="00DE1F71"/>
    <w:rsid w:val="00DE207B"/>
    <w:rsid w:val="00DE2B05"/>
    <w:rsid w:val="00DE2C6D"/>
    <w:rsid w:val="00DE3C4A"/>
    <w:rsid w:val="00DE3DA4"/>
    <w:rsid w:val="00DE3E14"/>
    <w:rsid w:val="00DE3E41"/>
    <w:rsid w:val="00DE4432"/>
    <w:rsid w:val="00DE4FEB"/>
    <w:rsid w:val="00DE58E1"/>
    <w:rsid w:val="00DE5A00"/>
    <w:rsid w:val="00DE5C6A"/>
    <w:rsid w:val="00DE6C39"/>
    <w:rsid w:val="00DE75C8"/>
    <w:rsid w:val="00DE78D7"/>
    <w:rsid w:val="00DE7EB3"/>
    <w:rsid w:val="00DF09B4"/>
    <w:rsid w:val="00DF0BC1"/>
    <w:rsid w:val="00DF0FFC"/>
    <w:rsid w:val="00DF1186"/>
    <w:rsid w:val="00DF1515"/>
    <w:rsid w:val="00DF21EE"/>
    <w:rsid w:val="00DF2331"/>
    <w:rsid w:val="00DF433C"/>
    <w:rsid w:val="00DF50DB"/>
    <w:rsid w:val="00DF54E5"/>
    <w:rsid w:val="00DF60B8"/>
    <w:rsid w:val="00DF623F"/>
    <w:rsid w:val="00DF74BA"/>
    <w:rsid w:val="00DF7601"/>
    <w:rsid w:val="00DF7C03"/>
    <w:rsid w:val="00DF7D3C"/>
    <w:rsid w:val="00E009B3"/>
    <w:rsid w:val="00E00A3A"/>
    <w:rsid w:val="00E00F54"/>
    <w:rsid w:val="00E01AF6"/>
    <w:rsid w:val="00E01C82"/>
    <w:rsid w:val="00E03D1E"/>
    <w:rsid w:val="00E03D35"/>
    <w:rsid w:val="00E0443E"/>
    <w:rsid w:val="00E04757"/>
    <w:rsid w:val="00E04803"/>
    <w:rsid w:val="00E05000"/>
    <w:rsid w:val="00E05A3F"/>
    <w:rsid w:val="00E0624E"/>
    <w:rsid w:val="00E06A96"/>
    <w:rsid w:val="00E075D4"/>
    <w:rsid w:val="00E076D6"/>
    <w:rsid w:val="00E0777E"/>
    <w:rsid w:val="00E10102"/>
    <w:rsid w:val="00E10BEE"/>
    <w:rsid w:val="00E10CB1"/>
    <w:rsid w:val="00E10F77"/>
    <w:rsid w:val="00E112B8"/>
    <w:rsid w:val="00E1186B"/>
    <w:rsid w:val="00E11A48"/>
    <w:rsid w:val="00E11DB8"/>
    <w:rsid w:val="00E127E8"/>
    <w:rsid w:val="00E13758"/>
    <w:rsid w:val="00E13983"/>
    <w:rsid w:val="00E13ED3"/>
    <w:rsid w:val="00E144AD"/>
    <w:rsid w:val="00E14F6F"/>
    <w:rsid w:val="00E153BB"/>
    <w:rsid w:val="00E15C81"/>
    <w:rsid w:val="00E15CCD"/>
    <w:rsid w:val="00E163F7"/>
    <w:rsid w:val="00E16982"/>
    <w:rsid w:val="00E1701A"/>
    <w:rsid w:val="00E17A77"/>
    <w:rsid w:val="00E20265"/>
    <w:rsid w:val="00E233CA"/>
    <w:rsid w:val="00E245A4"/>
    <w:rsid w:val="00E24E44"/>
    <w:rsid w:val="00E2529E"/>
    <w:rsid w:val="00E25C0C"/>
    <w:rsid w:val="00E26E40"/>
    <w:rsid w:val="00E27EB6"/>
    <w:rsid w:val="00E3007B"/>
    <w:rsid w:val="00E305D5"/>
    <w:rsid w:val="00E3072B"/>
    <w:rsid w:val="00E307BC"/>
    <w:rsid w:val="00E31BD4"/>
    <w:rsid w:val="00E31C62"/>
    <w:rsid w:val="00E32335"/>
    <w:rsid w:val="00E324FB"/>
    <w:rsid w:val="00E325D4"/>
    <w:rsid w:val="00E328EB"/>
    <w:rsid w:val="00E32B7E"/>
    <w:rsid w:val="00E3304A"/>
    <w:rsid w:val="00E33372"/>
    <w:rsid w:val="00E34B45"/>
    <w:rsid w:val="00E363A8"/>
    <w:rsid w:val="00E3655B"/>
    <w:rsid w:val="00E36697"/>
    <w:rsid w:val="00E36B80"/>
    <w:rsid w:val="00E37E4E"/>
    <w:rsid w:val="00E40842"/>
    <w:rsid w:val="00E40E3C"/>
    <w:rsid w:val="00E41E0E"/>
    <w:rsid w:val="00E43951"/>
    <w:rsid w:val="00E4409D"/>
    <w:rsid w:val="00E44799"/>
    <w:rsid w:val="00E44C64"/>
    <w:rsid w:val="00E44F91"/>
    <w:rsid w:val="00E45631"/>
    <w:rsid w:val="00E45703"/>
    <w:rsid w:val="00E462F1"/>
    <w:rsid w:val="00E46632"/>
    <w:rsid w:val="00E46A1F"/>
    <w:rsid w:val="00E46D00"/>
    <w:rsid w:val="00E47240"/>
    <w:rsid w:val="00E47464"/>
    <w:rsid w:val="00E4761D"/>
    <w:rsid w:val="00E47EC0"/>
    <w:rsid w:val="00E503E1"/>
    <w:rsid w:val="00E506CC"/>
    <w:rsid w:val="00E50970"/>
    <w:rsid w:val="00E51012"/>
    <w:rsid w:val="00E5145C"/>
    <w:rsid w:val="00E51C5F"/>
    <w:rsid w:val="00E51D94"/>
    <w:rsid w:val="00E5241D"/>
    <w:rsid w:val="00E5244A"/>
    <w:rsid w:val="00E530CE"/>
    <w:rsid w:val="00E537B3"/>
    <w:rsid w:val="00E543D7"/>
    <w:rsid w:val="00E54604"/>
    <w:rsid w:val="00E54C8E"/>
    <w:rsid w:val="00E54D01"/>
    <w:rsid w:val="00E55D70"/>
    <w:rsid w:val="00E55FE7"/>
    <w:rsid w:val="00E56D8D"/>
    <w:rsid w:val="00E56F02"/>
    <w:rsid w:val="00E57320"/>
    <w:rsid w:val="00E57381"/>
    <w:rsid w:val="00E57C11"/>
    <w:rsid w:val="00E60A9C"/>
    <w:rsid w:val="00E60EE0"/>
    <w:rsid w:val="00E61378"/>
    <w:rsid w:val="00E61AD9"/>
    <w:rsid w:val="00E61B04"/>
    <w:rsid w:val="00E6205B"/>
    <w:rsid w:val="00E620CB"/>
    <w:rsid w:val="00E6318D"/>
    <w:rsid w:val="00E63B46"/>
    <w:rsid w:val="00E646CF"/>
    <w:rsid w:val="00E64A51"/>
    <w:rsid w:val="00E64ABF"/>
    <w:rsid w:val="00E64B0F"/>
    <w:rsid w:val="00E657BC"/>
    <w:rsid w:val="00E6586D"/>
    <w:rsid w:val="00E65A1D"/>
    <w:rsid w:val="00E65F23"/>
    <w:rsid w:val="00E66EFB"/>
    <w:rsid w:val="00E67D75"/>
    <w:rsid w:val="00E67DBA"/>
    <w:rsid w:val="00E7004F"/>
    <w:rsid w:val="00E70264"/>
    <w:rsid w:val="00E706ED"/>
    <w:rsid w:val="00E7128F"/>
    <w:rsid w:val="00E71EB1"/>
    <w:rsid w:val="00E721F6"/>
    <w:rsid w:val="00E7298A"/>
    <w:rsid w:val="00E73470"/>
    <w:rsid w:val="00E734C9"/>
    <w:rsid w:val="00E737E3"/>
    <w:rsid w:val="00E73DAB"/>
    <w:rsid w:val="00E74989"/>
    <w:rsid w:val="00E7587F"/>
    <w:rsid w:val="00E7614F"/>
    <w:rsid w:val="00E76445"/>
    <w:rsid w:val="00E7673F"/>
    <w:rsid w:val="00E76C9A"/>
    <w:rsid w:val="00E76D7C"/>
    <w:rsid w:val="00E771C7"/>
    <w:rsid w:val="00E8072D"/>
    <w:rsid w:val="00E81401"/>
    <w:rsid w:val="00E81EBC"/>
    <w:rsid w:val="00E8357C"/>
    <w:rsid w:val="00E83660"/>
    <w:rsid w:val="00E8432B"/>
    <w:rsid w:val="00E84439"/>
    <w:rsid w:val="00E86E4A"/>
    <w:rsid w:val="00E8705B"/>
    <w:rsid w:val="00E87D7D"/>
    <w:rsid w:val="00E90854"/>
    <w:rsid w:val="00E911B8"/>
    <w:rsid w:val="00E92D79"/>
    <w:rsid w:val="00E92E73"/>
    <w:rsid w:val="00E9346E"/>
    <w:rsid w:val="00E93E5B"/>
    <w:rsid w:val="00E94799"/>
    <w:rsid w:val="00E95146"/>
    <w:rsid w:val="00E9549E"/>
    <w:rsid w:val="00E955FE"/>
    <w:rsid w:val="00E9566A"/>
    <w:rsid w:val="00E9596C"/>
    <w:rsid w:val="00E95BC4"/>
    <w:rsid w:val="00E95C4D"/>
    <w:rsid w:val="00E95C82"/>
    <w:rsid w:val="00E95C9A"/>
    <w:rsid w:val="00E95E72"/>
    <w:rsid w:val="00E963E7"/>
    <w:rsid w:val="00E9663F"/>
    <w:rsid w:val="00E96E15"/>
    <w:rsid w:val="00E97926"/>
    <w:rsid w:val="00EA0740"/>
    <w:rsid w:val="00EA0C3A"/>
    <w:rsid w:val="00EA0FCE"/>
    <w:rsid w:val="00EA1072"/>
    <w:rsid w:val="00EA1FF0"/>
    <w:rsid w:val="00EA2840"/>
    <w:rsid w:val="00EA2DE7"/>
    <w:rsid w:val="00EA2DFC"/>
    <w:rsid w:val="00EA3687"/>
    <w:rsid w:val="00EA3999"/>
    <w:rsid w:val="00EA3DA9"/>
    <w:rsid w:val="00EA5A26"/>
    <w:rsid w:val="00EA602E"/>
    <w:rsid w:val="00EA6972"/>
    <w:rsid w:val="00EA6D6C"/>
    <w:rsid w:val="00EA701F"/>
    <w:rsid w:val="00EA75A5"/>
    <w:rsid w:val="00EB02FF"/>
    <w:rsid w:val="00EB097A"/>
    <w:rsid w:val="00EB0C30"/>
    <w:rsid w:val="00EB1BED"/>
    <w:rsid w:val="00EB1F35"/>
    <w:rsid w:val="00EB21C0"/>
    <w:rsid w:val="00EB2781"/>
    <w:rsid w:val="00EB2A79"/>
    <w:rsid w:val="00EB324E"/>
    <w:rsid w:val="00EB3ABC"/>
    <w:rsid w:val="00EB3D2C"/>
    <w:rsid w:val="00EB404A"/>
    <w:rsid w:val="00EB42F8"/>
    <w:rsid w:val="00EB46F8"/>
    <w:rsid w:val="00EB545A"/>
    <w:rsid w:val="00EB54A5"/>
    <w:rsid w:val="00EB555B"/>
    <w:rsid w:val="00EB6584"/>
    <w:rsid w:val="00EB68E7"/>
    <w:rsid w:val="00EB7195"/>
    <w:rsid w:val="00EB7518"/>
    <w:rsid w:val="00EB7720"/>
    <w:rsid w:val="00EB77BD"/>
    <w:rsid w:val="00EB7A16"/>
    <w:rsid w:val="00EB7AE8"/>
    <w:rsid w:val="00EC0080"/>
    <w:rsid w:val="00EC05DF"/>
    <w:rsid w:val="00EC118E"/>
    <w:rsid w:val="00EC12D6"/>
    <w:rsid w:val="00EC18D3"/>
    <w:rsid w:val="00EC1EC5"/>
    <w:rsid w:val="00EC315D"/>
    <w:rsid w:val="00EC3B9C"/>
    <w:rsid w:val="00EC414E"/>
    <w:rsid w:val="00EC4878"/>
    <w:rsid w:val="00EC4900"/>
    <w:rsid w:val="00EC5058"/>
    <w:rsid w:val="00EC50DA"/>
    <w:rsid w:val="00EC5102"/>
    <w:rsid w:val="00EC54E5"/>
    <w:rsid w:val="00EC67A0"/>
    <w:rsid w:val="00ED0D72"/>
    <w:rsid w:val="00ED1398"/>
    <w:rsid w:val="00ED1C82"/>
    <w:rsid w:val="00ED2673"/>
    <w:rsid w:val="00ED38C5"/>
    <w:rsid w:val="00ED3C0C"/>
    <w:rsid w:val="00ED471E"/>
    <w:rsid w:val="00ED49A0"/>
    <w:rsid w:val="00ED516F"/>
    <w:rsid w:val="00ED7337"/>
    <w:rsid w:val="00ED74B4"/>
    <w:rsid w:val="00ED7801"/>
    <w:rsid w:val="00EE0810"/>
    <w:rsid w:val="00EE0E6C"/>
    <w:rsid w:val="00EE196C"/>
    <w:rsid w:val="00EE1CA2"/>
    <w:rsid w:val="00EE1D4A"/>
    <w:rsid w:val="00EE20A2"/>
    <w:rsid w:val="00EE2D6D"/>
    <w:rsid w:val="00EE4653"/>
    <w:rsid w:val="00EE46FD"/>
    <w:rsid w:val="00EE5279"/>
    <w:rsid w:val="00EE546A"/>
    <w:rsid w:val="00EE54C3"/>
    <w:rsid w:val="00EE61F0"/>
    <w:rsid w:val="00EE644D"/>
    <w:rsid w:val="00EE713E"/>
    <w:rsid w:val="00EE779C"/>
    <w:rsid w:val="00EE7A8F"/>
    <w:rsid w:val="00EE7E1B"/>
    <w:rsid w:val="00EF0161"/>
    <w:rsid w:val="00EF0332"/>
    <w:rsid w:val="00EF0745"/>
    <w:rsid w:val="00EF179B"/>
    <w:rsid w:val="00EF1E74"/>
    <w:rsid w:val="00EF212D"/>
    <w:rsid w:val="00EF2424"/>
    <w:rsid w:val="00EF307F"/>
    <w:rsid w:val="00EF3162"/>
    <w:rsid w:val="00EF3687"/>
    <w:rsid w:val="00EF3CD3"/>
    <w:rsid w:val="00EF3FBE"/>
    <w:rsid w:val="00EF42D2"/>
    <w:rsid w:val="00EF5EBD"/>
    <w:rsid w:val="00EF5EE3"/>
    <w:rsid w:val="00EF7111"/>
    <w:rsid w:val="00EF712D"/>
    <w:rsid w:val="00EF74CC"/>
    <w:rsid w:val="00F00317"/>
    <w:rsid w:val="00F0060E"/>
    <w:rsid w:val="00F00DEA"/>
    <w:rsid w:val="00F01174"/>
    <w:rsid w:val="00F014FF"/>
    <w:rsid w:val="00F015C3"/>
    <w:rsid w:val="00F0200A"/>
    <w:rsid w:val="00F02468"/>
    <w:rsid w:val="00F02563"/>
    <w:rsid w:val="00F02F92"/>
    <w:rsid w:val="00F0387D"/>
    <w:rsid w:val="00F03B39"/>
    <w:rsid w:val="00F03C05"/>
    <w:rsid w:val="00F0502F"/>
    <w:rsid w:val="00F06D12"/>
    <w:rsid w:val="00F0722A"/>
    <w:rsid w:val="00F07277"/>
    <w:rsid w:val="00F072D6"/>
    <w:rsid w:val="00F07822"/>
    <w:rsid w:val="00F1067A"/>
    <w:rsid w:val="00F11848"/>
    <w:rsid w:val="00F12814"/>
    <w:rsid w:val="00F133F9"/>
    <w:rsid w:val="00F13505"/>
    <w:rsid w:val="00F14262"/>
    <w:rsid w:val="00F146F2"/>
    <w:rsid w:val="00F15D04"/>
    <w:rsid w:val="00F16E3C"/>
    <w:rsid w:val="00F171CA"/>
    <w:rsid w:val="00F17C0A"/>
    <w:rsid w:val="00F2131D"/>
    <w:rsid w:val="00F219E6"/>
    <w:rsid w:val="00F2237B"/>
    <w:rsid w:val="00F22831"/>
    <w:rsid w:val="00F22E20"/>
    <w:rsid w:val="00F23FBF"/>
    <w:rsid w:val="00F24181"/>
    <w:rsid w:val="00F24B2A"/>
    <w:rsid w:val="00F24D81"/>
    <w:rsid w:val="00F25041"/>
    <w:rsid w:val="00F26561"/>
    <w:rsid w:val="00F26CA3"/>
    <w:rsid w:val="00F3032A"/>
    <w:rsid w:val="00F30B94"/>
    <w:rsid w:val="00F31124"/>
    <w:rsid w:val="00F31A38"/>
    <w:rsid w:val="00F31B01"/>
    <w:rsid w:val="00F31C37"/>
    <w:rsid w:val="00F31D8B"/>
    <w:rsid w:val="00F31DE2"/>
    <w:rsid w:val="00F323EB"/>
    <w:rsid w:val="00F32A9F"/>
    <w:rsid w:val="00F32E5D"/>
    <w:rsid w:val="00F335A5"/>
    <w:rsid w:val="00F34A16"/>
    <w:rsid w:val="00F34B40"/>
    <w:rsid w:val="00F353D4"/>
    <w:rsid w:val="00F35C09"/>
    <w:rsid w:val="00F35D17"/>
    <w:rsid w:val="00F35D5A"/>
    <w:rsid w:val="00F36B2F"/>
    <w:rsid w:val="00F36E50"/>
    <w:rsid w:val="00F375CF"/>
    <w:rsid w:val="00F37A49"/>
    <w:rsid w:val="00F4018A"/>
    <w:rsid w:val="00F4046B"/>
    <w:rsid w:val="00F40B59"/>
    <w:rsid w:val="00F40EB1"/>
    <w:rsid w:val="00F416EF"/>
    <w:rsid w:val="00F41DF9"/>
    <w:rsid w:val="00F4260B"/>
    <w:rsid w:val="00F42D3C"/>
    <w:rsid w:val="00F42D8D"/>
    <w:rsid w:val="00F432D8"/>
    <w:rsid w:val="00F43368"/>
    <w:rsid w:val="00F43889"/>
    <w:rsid w:val="00F43B0B"/>
    <w:rsid w:val="00F4424D"/>
    <w:rsid w:val="00F443B3"/>
    <w:rsid w:val="00F44609"/>
    <w:rsid w:val="00F450A8"/>
    <w:rsid w:val="00F4562C"/>
    <w:rsid w:val="00F46087"/>
    <w:rsid w:val="00F46863"/>
    <w:rsid w:val="00F46885"/>
    <w:rsid w:val="00F46ECF"/>
    <w:rsid w:val="00F4768E"/>
    <w:rsid w:val="00F47EDB"/>
    <w:rsid w:val="00F47FE2"/>
    <w:rsid w:val="00F50212"/>
    <w:rsid w:val="00F518A0"/>
    <w:rsid w:val="00F521AD"/>
    <w:rsid w:val="00F52AF8"/>
    <w:rsid w:val="00F52F00"/>
    <w:rsid w:val="00F531A8"/>
    <w:rsid w:val="00F532EC"/>
    <w:rsid w:val="00F53F76"/>
    <w:rsid w:val="00F55B05"/>
    <w:rsid w:val="00F56434"/>
    <w:rsid w:val="00F56453"/>
    <w:rsid w:val="00F571A8"/>
    <w:rsid w:val="00F576E6"/>
    <w:rsid w:val="00F60349"/>
    <w:rsid w:val="00F6077F"/>
    <w:rsid w:val="00F6078E"/>
    <w:rsid w:val="00F6142D"/>
    <w:rsid w:val="00F63770"/>
    <w:rsid w:val="00F6426E"/>
    <w:rsid w:val="00F6478A"/>
    <w:rsid w:val="00F64815"/>
    <w:rsid w:val="00F648CD"/>
    <w:rsid w:val="00F65785"/>
    <w:rsid w:val="00F66046"/>
    <w:rsid w:val="00F661BE"/>
    <w:rsid w:val="00F6627E"/>
    <w:rsid w:val="00F67205"/>
    <w:rsid w:val="00F67410"/>
    <w:rsid w:val="00F6751F"/>
    <w:rsid w:val="00F67648"/>
    <w:rsid w:val="00F67A59"/>
    <w:rsid w:val="00F67C4A"/>
    <w:rsid w:val="00F7004E"/>
    <w:rsid w:val="00F70C3D"/>
    <w:rsid w:val="00F70CCC"/>
    <w:rsid w:val="00F710DD"/>
    <w:rsid w:val="00F7118D"/>
    <w:rsid w:val="00F71820"/>
    <w:rsid w:val="00F720E5"/>
    <w:rsid w:val="00F7287E"/>
    <w:rsid w:val="00F72CE2"/>
    <w:rsid w:val="00F7387E"/>
    <w:rsid w:val="00F73DAF"/>
    <w:rsid w:val="00F74377"/>
    <w:rsid w:val="00F74555"/>
    <w:rsid w:val="00F74B1E"/>
    <w:rsid w:val="00F74B7C"/>
    <w:rsid w:val="00F77F05"/>
    <w:rsid w:val="00F77F0E"/>
    <w:rsid w:val="00F8001E"/>
    <w:rsid w:val="00F80771"/>
    <w:rsid w:val="00F807F0"/>
    <w:rsid w:val="00F81799"/>
    <w:rsid w:val="00F819D5"/>
    <w:rsid w:val="00F828CA"/>
    <w:rsid w:val="00F82BD9"/>
    <w:rsid w:val="00F83057"/>
    <w:rsid w:val="00F835EF"/>
    <w:rsid w:val="00F838D5"/>
    <w:rsid w:val="00F84365"/>
    <w:rsid w:val="00F844D2"/>
    <w:rsid w:val="00F84960"/>
    <w:rsid w:val="00F84E77"/>
    <w:rsid w:val="00F85250"/>
    <w:rsid w:val="00F85E59"/>
    <w:rsid w:val="00F861BB"/>
    <w:rsid w:val="00F861FB"/>
    <w:rsid w:val="00F86A08"/>
    <w:rsid w:val="00F8751D"/>
    <w:rsid w:val="00F87A47"/>
    <w:rsid w:val="00F87FA2"/>
    <w:rsid w:val="00F90605"/>
    <w:rsid w:val="00F90748"/>
    <w:rsid w:val="00F90F9A"/>
    <w:rsid w:val="00F914EF"/>
    <w:rsid w:val="00F91C47"/>
    <w:rsid w:val="00F9285B"/>
    <w:rsid w:val="00F928AB"/>
    <w:rsid w:val="00F92EFD"/>
    <w:rsid w:val="00F930B9"/>
    <w:rsid w:val="00F9367B"/>
    <w:rsid w:val="00F93B31"/>
    <w:rsid w:val="00F94DA8"/>
    <w:rsid w:val="00F95664"/>
    <w:rsid w:val="00F95829"/>
    <w:rsid w:val="00F95FEC"/>
    <w:rsid w:val="00F966F5"/>
    <w:rsid w:val="00F96957"/>
    <w:rsid w:val="00F96A82"/>
    <w:rsid w:val="00F97C70"/>
    <w:rsid w:val="00F97F34"/>
    <w:rsid w:val="00FA00D6"/>
    <w:rsid w:val="00FA0579"/>
    <w:rsid w:val="00FA1043"/>
    <w:rsid w:val="00FA1FB5"/>
    <w:rsid w:val="00FA2387"/>
    <w:rsid w:val="00FA24C0"/>
    <w:rsid w:val="00FA2713"/>
    <w:rsid w:val="00FA2772"/>
    <w:rsid w:val="00FA27A6"/>
    <w:rsid w:val="00FA306D"/>
    <w:rsid w:val="00FA3D34"/>
    <w:rsid w:val="00FA4607"/>
    <w:rsid w:val="00FA4931"/>
    <w:rsid w:val="00FA4E1B"/>
    <w:rsid w:val="00FA55E3"/>
    <w:rsid w:val="00FA5A7A"/>
    <w:rsid w:val="00FA6321"/>
    <w:rsid w:val="00FA720C"/>
    <w:rsid w:val="00FA7E39"/>
    <w:rsid w:val="00FB03B9"/>
    <w:rsid w:val="00FB061A"/>
    <w:rsid w:val="00FB14B4"/>
    <w:rsid w:val="00FB1937"/>
    <w:rsid w:val="00FB278D"/>
    <w:rsid w:val="00FB2AA7"/>
    <w:rsid w:val="00FB33E9"/>
    <w:rsid w:val="00FB35D5"/>
    <w:rsid w:val="00FB3F75"/>
    <w:rsid w:val="00FB49A8"/>
    <w:rsid w:val="00FB49BF"/>
    <w:rsid w:val="00FB5277"/>
    <w:rsid w:val="00FB5AE2"/>
    <w:rsid w:val="00FB5C0F"/>
    <w:rsid w:val="00FB5EF4"/>
    <w:rsid w:val="00FB5EF7"/>
    <w:rsid w:val="00FB60B9"/>
    <w:rsid w:val="00FB6869"/>
    <w:rsid w:val="00FB69F8"/>
    <w:rsid w:val="00FB6E95"/>
    <w:rsid w:val="00FB79E6"/>
    <w:rsid w:val="00FB7CEA"/>
    <w:rsid w:val="00FB7E3F"/>
    <w:rsid w:val="00FB7F4A"/>
    <w:rsid w:val="00FC0763"/>
    <w:rsid w:val="00FC0BAD"/>
    <w:rsid w:val="00FC0C03"/>
    <w:rsid w:val="00FC16B4"/>
    <w:rsid w:val="00FC2C53"/>
    <w:rsid w:val="00FC2CE7"/>
    <w:rsid w:val="00FC34A3"/>
    <w:rsid w:val="00FC3523"/>
    <w:rsid w:val="00FC370C"/>
    <w:rsid w:val="00FC3AA4"/>
    <w:rsid w:val="00FC3B4C"/>
    <w:rsid w:val="00FC3EEE"/>
    <w:rsid w:val="00FC4045"/>
    <w:rsid w:val="00FC45A5"/>
    <w:rsid w:val="00FC4A90"/>
    <w:rsid w:val="00FC4ACB"/>
    <w:rsid w:val="00FC5BEF"/>
    <w:rsid w:val="00FC6F49"/>
    <w:rsid w:val="00FC7B1A"/>
    <w:rsid w:val="00FC7BB7"/>
    <w:rsid w:val="00FD0118"/>
    <w:rsid w:val="00FD1AA6"/>
    <w:rsid w:val="00FD1FA0"/>
    <w:rsid w:val="00FD221A"/>
    <w:rsid w:val="00FD257E"/>
    <w:rsid w:val="00FD2771"/>
    <w:rsid w:val="00FD429C"/>
    <w:rsid w:val="00FD4D5D"/>
    <w:rsid w:val="00FD5BE8"/>
    <w:rsid w:val="00FD675A"/>
    <w:rsid w:val="00FD6A5B"/>
    <w:rsid w:val="00FD792E"/>
    <w:rsid w:val="00FD7EF2"/>
    <w:rsid w:val="00FE061B"/>
    <w:rsid w:val="00FE0CC7"/>
    <w:rsid w:val="00FE132A"/>
    <w:rsid w:val="00FE157B"/>
    <w:rsid w:val="00FE1FD9"/>
    <w:rsid w:val="00FE2168"/>
    <w:rsid w:val="00FE245B"/>
    <w:rsid w:val="00FE2CC7"/>
    <w:rsid w:val="00FE2E40"/>
    <w:rsid w:val="00FE30A2"/>
    <w:rsid w:val="00FE3993"/>
    <w:rsid w:val="00FE4884"/>
    <w:rsid w:val="00FE4C93"/>
    <w:rsid w:val="00FE5C97"/>
    <w:rsid w:val="00FE5FED"/>
    <w:rsid w:val="00FE656E"/>
    <w:rsid w:val="00FE6C6D"/>
    <w:rsid w:val="00FF001A"/>
    <w:rsid w:val="00FF0058"/>
    <w:rsid w:val="00FF0C88"/>
    <w:rsid w:val="00FF2CCD"/>
    <w:rsid w:val="00FF3366"/>
    <w:rsid w:val="00FF3A02"/>
    <w:rsid w:val="00FF3C06"/>
    <w:rsid w:val="00FF3E2A"/>
    <w:rsid w:val="00FF5305"/>
    <w:rsid w:val="00FF55A9"/>
    <w:rsid w:val="00FF5C40"/>
    <w:rsid w:val="00FF6003"/>
    <w:rsid w:val="00FF6C57"/>
    <w:rsid w:val="00FF706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EF72A"/>
  <w15:docId w15:val="{DDABDDFB-F7E7-4386-8540-19874F48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17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6A4E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A4E2D"/>
    <w:pPr>
      <w:keepNext/>
      <w:jc w:val="both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6A4E2D"/>
    <w:pPr>
      <w:keepNext/>
      <w:outlineLvl w:val="4"/>
    </w:pPr>
    <w:rPr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A4E2D"/>
    <w:pPr>
      <w:tabs>
        <w:tab w:val="center" w:pos="4819"/>
        <w:tab w:val="right" w:pos="9071"/>
      </w:tabs>
      <w:spacing w:line="480" w:lineRule="atLeast"/>
      <w:jc w:val="both"/>
    </w:pPr>
  </w:style>
  <w:style w:type="paragraph" w:styleId="Nagwek">
    <w:name w:val="header"/>
    <w:basedOn w:val="Normalny"/>
    <w:semiHidden/>
    <w:rsid w:val="006A4E2D"/>
    <w:pPr>
      <w:tabs>
        <w:tab w:val="center" w:pos="4819"/>
        <w:tab w:val="right" w:pos="9071"/>
      </w:tabs>
      <w:spacing w:line="480" w:lineRule="atLeast"/>
      <w:jc w:val="both"/>
    </w:pPr>
  </w:style>
  <w:style w:type="paragraph" w:styleId="Tekstpodstawowy">
    <w:name w:val="Body Text"/>
    <w:basedOn w:val="Normalny"/>
    <w:link w:val="TekstpodstawowyZnak"/>
    <w:semiHidden/>
    <w:rsid w:val="006A4E2D"/>
    <w:pPr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semiHidden/>
    <w:rsid w:val="006A4E2D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6A4E2D"/>
    <w:pPr>
      <w:ind w:left="806" w:hanging="454"/>
    </w:pPr>
    <w:rPr>
      <w:sz w:val="22"/>
    </w:rPr>
  </w:style>
  <w:style w:type="paragraph" w:styleId="Tekstpodstawowywcity">
    <w:name w:val="Body Text Indent"/>
    <w:basedOn w:val="Normalny"/>
    <w:semiHidden/>
    <w:rsid w:val="006A4E2D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semiHidden/>
    <w:rsid w:val="006A4E2D"/>
    <w:pPr>
      <w:ind w:right="1077"/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6A4E2D"/>
    <w:pPr>
      <w:tabs>
        <w:tab w:val="left" w:pos="284"/>
      </w:tabs>
    </w:pPr>
    <w:rPr>
      <w:sz w:val="22"/>
    </w:rPr>
  </w:style>
  <w:style w:type="paragraph" w:customStyle="1" w:styleId="14StanowiskoPodpisujacego">
    <w:name w:val="@14.StanowiskoPodpisujacego"/>
    <w:basedOn w:val="Normalny"/>
    <w:rsid w:val="006A4E2D"/>
    <w:pPr>
      <w:jc w:val="both"/>
    </w:pPr>
    <w:rPr>
      <w:rFonts w:ascii="Verdana" w:hAnsi="Verdana"/>
      <w:sz w:val="18"/>
      <w:szCs w:val="18"/>
    </w:rPr>
  </w:style>
  <w:style w:type="paragraph" w:styleId="Tytu">
    <w:name w:val="Title"/>
    <w:basedOn w:val="Normalny"/>
    <w:link w:val="TytuZnak"/>
    <w:qFormat/>
    <w:rsid w:val="006A4E2D"/>
    <w:pPr>
      <w:jc w:val="center"/>
    </w:pPr>
    <w:rPr>
      <w:b/>
    </w:rPr>
  </w:style>
  <w:style w:type="paragraph" w:customStyle="1" w:styleId="Tekstpodstawowywcity31">
    <w:name w:val="Tekst podstawowy wcięty 31"/>
    <w:basedOn w:val="Normalny"/>
    <w:rsid w:val="006A4E2D"/>
    <w:pPr>
      <w:spacing w:before="40" w:after="40"/>
      <w:ind w:left="284"/>
      <w:jc w:val="both"/>
    </w:pPr>
    <w:rPr>
      <w:rFonts w:ascii="CG Times" w:hAnsi="CG Times"/>
      <w:i/>
      <w:sz w:val="22"/>
    </w:rPr>
  </w:style>
  <w:style w:type="paragraph" w:styleId="Tekstpodstawowywcity2">
    <w:name w:val="Body Text Indent 2"/>
    <w:basedOn w:val="Normalny"/>
    <w:semiHidden/>
    <w:rsid w:val="006A4E2D"/>
    <w:pPr>
      <w:ind w:left="709"/>
      <w:jc w:val="both"/>
    </w:pPr>
    <w:rPr>
      <w:rFonts w:ascii="Bookman Old Style" w:hAnsi="Bookman Old Style"/>
      <w:sz w:val="22"/>
    </w:rPr>
  </w:style>
  <w:style w:type="paragraph" w:styleId="Tekstpodstawowywcity3">
    <w:name w:val="Body Text Indent 3"/>
    <w:basedOn w:val="Normalny"/>
    <w:semiHidden/>
    <w:rsid w:val="006A4E2D"/>
    <w:pPr>
      <w:ind w:left="284"/>
      <w:jc w:val="both"/>
    </w:pPr>
    <w:rPr>
      <w:rFonts w:ascii="Bookman Old Style" w:hAnsi="Bookman Old Style"/>
      <w:strike/>
      <w:sz w:val="22"/>
    </w:rPr>
  </w:style>
  <w:style w:type="character" w:customStyle="1" w:styleId="StopkaZnak">
    <w:name w:val="Stopka Znak"/>
    <w:rsid w:val="006A4E2D"/>
    <w:rPr>
      <w:sz w:val="24"/>
    </w:rPr>
  </w:style>
  <w:style w:type="paragraph" w:styleId="Tekstdymka">
    <w:name w:val="Balloon Text"/>
    <w:basedOn w:val="Normalny"/>
    <w:unhideWhenUsed/>
    <w:rsid w:val="006A4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A4E2D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semiHidden/>
    <w:rsid w:val="006A4E2D"/>
    <w:rPr>
      <w:sz w:val="22"/>
    </w:rPr>
  </w:style>
  <w:style w:type="paragraph" w:styleId="Podtytu">
    <w:name w:val="Subtitle"/>
    <w:basedOn w:val="Normalny"/>
    <w:qFormat/>
    <w:rsid w:val="006A4E2D"/>
    <w:pPr>
      <w:jc w:val="center"/>
    </w:pPr>
    <w:rPr>
      <w:rFonts w:ascii="Arial" w:hAnsi="Arial"/>
    </w:rPr>
  </w:style>
  <w:style w:type="character" w:customStyle="1" w:styleId="PodtytuZnak">
    <w:name w:val="Podtytuł Znak"/>
    <w:rsid w:val="006A4E2D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A4E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6A4E2D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A4E2D"/>
    <w:rPr>
      <w:sz w:val="20"/>
    </w:rPr>
  </w:style>
  <w:style w:type="character" w:customStyle="1" w:styleId="TekstkomentarzaZnak">
    <w:name w:val="Tekst komentarza Znak"/>
    <w:basedOn w:val="Domylnaczcionkaakapitu"/>
    <w:uiPriority w:val="99"/>
    <w:rsid w:val="006A4E2D"/>
  </w:style>
  <w:style w:type="paragraph" w:styleId="Tematkomentarza">
    <w:name w:val="annotation subject"/>
    <w:basedOn w:val="Tekstkomentarza"/>
    <w:next w:val="Tekstkomentarza"/>
    <w:semiHidden/>
    <w:unhideWhenUsed/>
    <w:rsid w:val="006A4E2D"/>
    <w:rPr>
      <w:b/>
      <w:bCs/>
    </w:rPr>
  </w:style>
  <w:style w:type="character" w:customStyle="1" w:styleId="TematkomentarzaZnak">
    <w:name w:val="Temat komentarza Znak"/>
    <w:semiHidden/>
    <w:rsid w:val="006A4E2D"/>
    <w:rPr>
      <w:b/>
      <w:bCs/>
    </w:rPr>
  </w:style>
  <w:style w:type="table" w:styleId="Tabela-Siatka">
    <w:name w:val="Table Grid"/>
    <w:basedOn w:val="Standardowy"/>
    <w:uiPriority w:val="59"/>
    <w:rsid w:val="004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1C62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Hipercze">
    <w:name w:val="Hyperlink"/>
    <w:unhideWhenUsed/>
    <w:rsid w:val="00EB3ABC"/>
    <w:rPr>
      <w:color w:val="0000FF"/>
      <w:u w:val="single"/>
    </w:rPr>
  </w:style>
  <w:style w:type="paragraph" w:styleId="NormalnyWeb">
    <w:name w:val="Normal (Web)"/>
    <w:basedOn w:val="Normalny"/>
    <w:rsid w:val="00B9623E"/>
    <w:pPr>
      <w:widowControl w:val="0"/>
      <w:suppressAutoHyphens/>
      <w:autoSpaceDN w:val="0"/>
      <w:spacing w:before="280" w:after="280"/>
      <w:textAlignment w:val="baseline"/>
    </w:pPr>
    <w:rPr>
      <w:rFonts w:eastAsia="Arial Unicode MS" w:cs="Tahoma"/>
      <w:kern w:val="3"/>
      <w:szCs w:val="24"/>
    </w:rPr>
  </w:style>
  <w:style w:type="paragraph" w:styleId="Poprawka">
    <w:name w:val="Revision"/>
    <w:hidden/>
    <w:uiPriority w:val="99"/>
    <w:semiHidden/>
    <w:rsid w:val="00CB270C"/>
    <w:rPr>
      <w:sz w:val="24"/>
    </w:rPr>
  </w:style>
  <w:style w:type="character" w:customStyle="1" w:styleId="AkapitzlistZnak">
    <w:name w:val="Akapit z listą Znak"/>
    <w:link w:val="Akapitzlist"/>
    <w:uiPriority w:val="34"/>
    <w:rsid w:val="002662D4"/>
    <w:rPr>
      <w:rFonts w:ascii="Calibri" w:hAnsi="Calibri"/>
      <w:sz w:val="22"/>
      <w:szCs w:val="22"/>
    </w:rPr>
  </w:style>
  <w:style w:type="paragraph" w:customStyle="1" w:styleId="O">
    <w:name w:val="O"/>
    <w:basedOn w:val="Normalny"/>
    <w:rsid w:val="00124BDE"/>
  </w:style>
  <w:style w:type="character" w:customStyle="1" w:styleId="Tekstpodstawowy2Znak">
    <w:name w:val="Tekst podstawowy 2 Znak"/>
    <w:link w:val="Tekstpodstawowy2"/>
    <w:semiHidden/>
    <w:rsid w:val="001812E3"/>
    <w:rPr>
      <w:sz w:val="24"/>
    </w:rPr>
  </w:style>
  <w:style w:type="character" w:customStyle="1" w:styleId="FontStyle25">
    <w:name w:val="Font Style25"/>
    <w:uiPriority w:val="99"/>
    <w:rsid w:val="00EC315D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8D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8D5"/>
  </w:style>
  <w:style w:type="character" w:styleId="Odwoanieprzypisukocowego">
    <w:name w:val="endnote reference"/>
    <w:uiPriority w:val="99"/>
    <w:semiHidden/>
    <w:unhideWhenUsed/>
    <w:rsid w:val="008878D5"/>
    <w:rPr>
      <w:vertAlign w:val="superscript"/>
    </w:rPr>
  </w:style>
  <w:style w:type="paragraph" w:customStyle="1" w:styleId="Tekstpodstawowy310">
    <w:name w:val="Tekst podstawowy 31"/>
    <w:basedOn w:val="Normalny"/>
    <w:rsid w:val="001034FB"/>
    <w:pPr>
      <w:tabs>
        <w:tab w:val="left" w:pos="284"/>
      </w:tabs>
    </w:pPr>
    <w:rPr>
      <w:sz w:val="22"/>
    </w:rPr>
  </w:style>
  <w:style w:type="character" w:customStyle="1" w:styleId="TytuZnak">
    <w:name w:val="Tytuł Znak"/>
    <w:link w:val="Tytu"/>
    <w:rsid w:val="00F55B05"/>
    <w:rPr>
      <w:b/>
      <w:sz w:val="24"/>
    </w:rPr>
  </w:style>
  <w:style w:type="paragraph" w:customStyle="1" w:styleId="Zawartotabeli">
    <w:name w:val="Zawartość tabeli"/>
    <w:basedOn w:val="Normalny"/>
    <w:rsid w:val="004B4BBA"/>
    <w:pPr>
      <w:widowControl w:val="0"/>
      <w:suppressLineNumbers/>
      <w:suppressAutoHyphens/>
    </w:pPr>
    <w:rPr>
      <w:rFonts w:eastAsia="Andale Sans UI"/>
      <w:kern w:val="2"/>
      <w:szCs w:val="24"/>
    </w:rPr>
  </w:style>
  <w:style w:type="paragraph" w:customStyle="1" w:styleId="NormalnyWeb1">
    <w:name w:val="Normalny (Web)1"/>
    <w:basedOn w:val="Normalny"/>
    <w:rsid w:val="004B4BBA"/>
    <w:pPr>
      <w:suppressAutoHyphens/>
      <w:spacing w:before="28" w:after="119" w:line="100" w:lineRule="atLeast"/>
    </w:pPr>
    <w:rPr>
      <w:szCs w:val="24"/>
    </w:rPr>
  </w:style>
  <w:style w:type="character" w:customStyle="1" w:styleId="Nagwek5Znak">
    <w:name w:val="Nagłówek 5 Znak"/>
    <w:link w:val="Nagwek5"/>
    <w:rsid w:val="003B4E80"/>
    <w:rPr>
      <w:b/>
      <w:sz w:val="22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B7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4A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32">
    <w:name w:val="Tekst podstawowy 32"/>
    <w:basedOn w:val="Normalny"/>
    <w:rsid w:val="00EA2840"/>
    <w:pPr>
      <w:tabs>
        <w:tab w:val="left" w:pos="284"/>
      </w:tabs>
    </w:pPr>
    <w:rPr>
      <w:sz w:val="22"/>
    </w:rPr>
  </w:style>
  <w:style w:type="character" w:customStyle="1" w:styleId="apple-converted-space">
    <w:name w:val="apple-converted-space"/>
    <w:basedOn w:val="Domylnaczcionkaakapitu"/>
    <w:rsid w:val="005B2F60"/>
  </w:style>
  <w:style w:type="paragraph" w:styleId="Tekstprzypisudolnego">
    <w:name w:val="footnote text"/>
    <w:basedOn w:val="Normalny"/>
    <w:link w:val="TekstprzypisudolnegoZnak"/>
    <w:uiPriority w:val="99"/>
    <w:unhideWhenUsed/>
    <w:rsid w:val="00171C82"/>
    <w:rPr>
      <w:rFonts w:ascii="Trebuchet MS" w:hAnsi="Trebuchet MS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C82"/>
    <w:rPr>
      <w:rFonts w:ascii="Trebuchet MS" w:hAnsi="Trebuchet MS"/>
    </w:rPr>
  </w:style>
  <w:style w:type="character" w:styleId="Odwoanieprzypisudolnego">
    <w:name w:val="footnote reference"/>
    <w:semiHidden/>
    <w:rsid w:val="00171C8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56C3"/>
    <w:rPr>
      <w:color w:val="808080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072B"/>
    <w:rPr>
      <w:rFonts w:ascii="Arial" w:hAnsi="Arial"/>
      <w:sz w:val="24"/>
    </w:rPr>
  </w:style>
  <w:style w:type="paragraph" w:customStyle="1" w:styleId="Tekstpodstawowy33">
    <w:name w:val="Tekst podstawowy 33"/>
    <w:basedOn w:val="Normalny"/>
    <w:rsid w:val="002F4051"/>
    <w:pPr>
      <w:tabs>
        <w:tab w:val="left" w:pos="284"/>
      </w:tabs>
    </w:pPr>
    <w:rPr>
      <w:sz w:val="22"/>
    </w:rPr>
  </w:style>
  <w:style w:type="paragraph" w:customStyle="1" w:styleId="Tekstpodstawowy34">
    <w:name w:val="Tekst podstawowy 34"/>
    <w:basedOn w:val="Normalny"/>
    <w:rsid w:val="006E2914"/>
    <w:pPr>
      <w:tabs>
        <w:tab w:val="left" w:pos="284"/>
      </w:tabs>
    </w:pPr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B3"/>
    <w:rPr>
      <w:color w:val="605E5C"/>
      <w:shd w:val="clear" w:color="auto" w:fill="E1DFDD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03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62EA-B3E2-4090-B1AF-74C128B3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6325</Words>
  <Characters>41911</Characters>
  <Application>Microsoft Office Word</Application>
  <DocSecurity>0</DocSecurity>
  <Lines>349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Iwona Łęska</cp:lastModifiedBy>
  <cp:revision>135</cp:revision>
  <dcterms:created xsi:type="dcterms:W3CDTF">2024-04-17T09:46:00Z</dcterms:created>
  <dcterms:modified xsi:type="dcterms:W3CDTF">2025-04-09T12:27:00Z</dcterms:modified>
</cp:coreProperties>
</file>