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477328BE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DF2B67">
        <w:rPr>
          <w:rFonts w:ascii="Arial" w:eastAsia="Times New Roman" w:hAnsi="Arial" w:cs="Arial"/>
          <w:snapToGrid w:val="0"/>
          <w:lang w:eastAsia="pl-PL"/>
        </w:rPr>
        <w:t>25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0FBE768A" w:rsidR="003B60DB" w:rsidRPr="003B60DB" w:rsidRDefault="00DF2B67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>
        <w:rPr>
          <w:rFonts w:ascii="Arial" w:eastAsia="Times New Roman" w:hAnsi="Arial" w:cs="Arial"/>
          <w:b/>
          <w:snapToGrid w:val="0"/>
          <w:lang w:eastAsia="pl-PL"/>
        </w:rPr>
        <w:t>.15</w:t>
      </w:r>
      <w:r w:rsidR="006F60A8">
        <w:rPr>
          <w:rFonts w:ascii="Arial" w:eastAsia="Times New Roman" w:hAnsi="Arial" w:cs="Arial"/>
          <w:b/>
          <w:snapToGrid w:val="0"/>
          <w:lang w:eastAsia="pl-PL"/>
        </w:rPr>
        <w:t>9</w:t>
      </w:r>
      <w:r>
        <w:rPr>
          <w:rFonts w:ascii="Arial" w:eastAsia="Times New Roman" w:hAnsi="Arial" w:cs="Arial"/>
          <w:b/>
          <w:snapToGrid w:val="0"/>
          <w:lang w:eastAsia="pl-PL"/>
        </w:rPr>
        <w:t>.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202</w:t>
      </w:r>
      <w:r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5AECDEAC" w14:textId="070969CC" w:rsidR="000754A7" w:rsidRPr="003B60DB" w:rsidRDefault="000754A7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460D8F11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  <w:r w:rsidR="00415067">
        <w:rPr>
          <w:rFonts w:ascii="Arial" w:hAnsi="Arial" w:cs="Arial"/>
          <w:b/>
          <w:bCs/>
          <w:lang w:eastAsia="pl-PL"/>
        </w:rPr>
        <w:t xml:space="preserve"> PO PONOWNEJ OCENIE OFERT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56B088" w14:textId="77777777" w:rsidR="006F60A8" w:rsidRDefault="000754A7" w:rsidP="006F60A8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6F60A8" w:rsidRPr="00127CEB">
        <w:rPr>
          <w:rFonts w:ascii="Arial" w:hAnsi="Arial" w:cs="Arial"/>
          <w:b/>
          <w:bCs/>
        </w:rPr>
        <w:t>Rozbudow</w:t>
      </w:r>
      <w:r w:rsidR="006F60A8">
        <w:rPr>
          <w:rFonts w:ascii="Arial" w:hAnsi="Arial" w:cs="Arial"/>
          <w:b/>
          <w:bCs/>
        </w:rPr>
        <w:t>y</w:t>
      </w:r>
      <w:r w:rsidR="006F60A8" w:rsidRPr="00127CEB">
        <w:rPr>
          <w:rFonts w:ascii="Arial" w:hAnsi="Arial" w:cs="Arial"/>
          <w:b/>
          <w:bCs/>
        </w:rPr>
        <w:t xml:space="preserve"> i przebudow</w:t>
      </w:r>
      <w:r w:rsidR="006F60A8">
        <w:rPr>
          <w:rFonts w:ascii="Arial" w:hAnsi="Arial" w:cs="Arial"/>
          <w:b/>
          <w:bCs/>
        </w:rPr>
        <w:t>y</w:t>
      </w:r>
      <w:r w:rsidR="006F60A8" w:rsidRPr="00127CEB">
        <w:rPr>
          <w:rFonts w:ascii="Arial" w:hAnsi="Arial" w:cs="Arial"/>
          <w:b/>
          <w:bCs/>
        </w:rPr>
        <w:t xml:space="preserve"> budynku Starostwa Powiatowego w Wołominie na terenie działek ew. nr 165/5 i 165/4 </w:t>
      </w:r>
      <w:proofErr w:type="spellStart"/>
      <w:r w:rsidR="006F60A8" w:rsidRPr="00127CEB">
        <w:rPr>
          <w:rFonts w:ascii="Arial" w:hAnsi="Arial" w:cs="Arial"/>
          <w:b/>
          <w:bCs/>
        </w:rPr>
        <w:t>obr</w:t>
      </w:r>
      <w:proofErr w:type="spellEnd"/>
      <w:r w:rsidR="006F60A8" w:rsidRPr="00127CEB">
        <w:rPr>
          <w:rFonts w:ascii="Arial" w:hAnsi="Arial" w:cs="Arial"/>
          <w:b/>
          <w:bCs/>
        </w:rPr>
        <w:t>. 28 Wołomin w ramach zadania pn.: „Poprawa obsługi mieszkańców poprzez dostosowanie infrastruktury Starostwa Powiatowego w Wołominie”.</w:t>
      </w:r>
    </w:p>
    <w:p w14:paraId="5ED5B93D" w14:textId="0EBF538F" w:rsidR="000754A7" w:rsidRPr="003B60DB" w:rsidRDefault="000754A7" w:rsidP="006F60A8">
      <w:pPr>
        <w:spacing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035C804F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DF2B67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DF2B67">
        <w:rPr>
          <w:rFonts w:ascii="Arial" w:eastAsia="Calibri" w:hAnsi="Arial" w:cs="Arial"/>
        </w:rPr>
        <w:t>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944E24" w14:textId="1E711C18" w:rsidR="003052CF" w:rsidRPr="006F60A8" w:rsidRDefault="003052CF" w:rsidP="006F60A8">
      <w:pPr>
        <w:widowControl w:val="0"/>
        <w:tabs>
          <w:tab w:val="left" w:pos="2041"/>
        </w:tabs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6F60A8">
        <w:rPr>
          <w:rFonts w:ascii="Arial" w:eastAsia="Calibri" w:hAnsi="Arial" w:cs="Arial"/>
          <w:b/>
        </w:rPr>
        <w:t>6,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DF2B67">
        <w:rPr>
          <w:rFonts w:ascii="Arial" w:eastAsia="Calibri" w:hAnsi="Arial" w:cs="Arial"/>
          <w:b/>
        </w:rPr>
        <w:t xml:space="preserve">: </w:t>
      </w:r>
      <w:r w:rsidR="006F60A8" w:rsidRPr="006F60A8">
        <w:rPr>
          <w:rFonts w:ascii="Arial" w:eastAsia="Calibri" w:hAnsi="Arial" w:cs="Arial"/>
          <w:b/>
          <w:bCs/>
        </w:rPr>
        <w:t>WINBUD Usługi Budowlane Radosław Bogus</w:t>
      </w:r>
      <w:r w:rsidR="006F60A8">
        <w:rPr>
          <w:rFonts w:ascii="Arial" w:eastAsia="Calibri" w:hAnsi="Arial" w:cs="Arial"/>
          <w:b/>
          <w:bCs/>
        </w:rPr>
        <w:t xml:space="preserve">, </w:t>
      </w:r>
      <w:r w:rsidR="006F60A8" w:rsidRPr="006F60A8">
        <w:rPr>
          <w:rFonts w:ascii="Arial" w:eastAsia="Calibri" w:hAnsi="Arial" w:cs="Arial"/>
          <w:b/>
          <w:bCs/>
        </w:rPr>
        <w:t>ul. Osiedlowa 83,</w:t>
      </w:r>
      <w:r w:rsidR="006F60A8">
        <w:rPr>
          <w:rFonts w:ascii="Arial" w:eastAsia="Calibri" w:hAnsi="Arial" w:cs="Arial"/>
          <w:b/>
          <w:bCs/>
        </w:rPr>
        <w:t xml:space="preserve"> </w:t>
      </w:r>
      <w:r w:rsidR="006F60A8" w:rsidRPr="006F60A8">
        <w:rPr>
          <w:rFonts w:ascii="Arial" w:eastAsia="Calibri" w:hAnsi="Arial" w:cs="Arial"/>
          <w:b/>
          <w:bCs/>
        </w:rPr>
        <w:t>05-500 Józefosław</w:t>
      </w:r>
      <w:r w:rsidR="006F60A8">
        <w:rPr>
          <w:rFonts w:ascii="Arial" w:eastAsia="Calibri" w:hAnsi="Arial" w:cs="Arial"/>
          <w:b/>
          <w:bCs/>
        </w:rPr>
        <w:t xml:space="preserve">, </w:t>
      </w:r>
      <w:r w:rsidR="006F60A8" w:rsidRPr="006F60A8">
        <w:rPr>
          <w:rFonts w:ascii="Arial" w:eastAsia="Calibri" w:hAnsi="Arial" w:cs="Arial"/>
          <w:b/>
          <w:bCs/>
        </w:rPr>
        <w:t>NIP: 7871901896</w:t>
      </w:r>
      <w:r w:rsidR="006F60A8" w:rsidRPr="006F60A8">
        <w:rPr>
          <w:rFonts w:ascii="Arial" w:eastAsia="Calibri" w:hAnsi="Arial" w:cs="Arial"/>
          <w:b/>
          <w:bCs/>
        </w:rPr>
        <w:t xml:space="preserve">, cena: </w:t>
      </w:r>
      <w:r w:rsidR="006F60A8" w:rsidRPr="006F60A8">
        <w:rPr>
          <w:rFonts w:ascii="Arial" w:hAnsi="Arial" w:cs="Arial"/>
          <w:b/>
          <w:bCs/>
        </w:rPr>
        <w:t>3.820.540,00 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602"/>
        <w:gridCol w:w="1812"/>
        <w:gridCol w:w="2856"/>
        <w:gridCol w:w="2319"/>
        <w:gridCol w:w="1582"/>
      </w:tblGrid>
      <w:tr w:rsidR="003052CF" w:rsidRPr="003B60DB" w14:paraId="7936289B" w14:textId="77777777" w:rsidTr="006F60A8">
        <w:tc>
          <w:tcPr>
            <w:tcW w:w="1129" w:type="dxa"/>
            <w:shd w:val="clear" w:color="auto" w:fill="E5B8B7" w:themeFill="accent2" w:themeFillTint="66"/>
          </w:tcPr>
          <w:p w14:paraId="560EB86A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DC59E77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602" w:type="dxa"/>
            <w:shd w:val="clear" w:color="auto" w:fill="E5B8B7" w:themeFill="accent2" w:themeFillTint="66"/>
          </w:tcPr>
          <w:p w14:paraId="715CFA8B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170492FF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2587F4B7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812" w:type="dxa"/>
            <w:shd w:val="clear" w:color="auto" w:fill="E5B8B7" w:themeFill="accent2" w:themeFillTint="66"/>
          </w:tcPr>
          <w:p w14:paraId="6BC3CD2C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51A2EFC5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72D529DC" w14:textId="3AB03716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DF2B67" w:rsidRPr="006F60A8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  <w:r w:rsidR="00D56EB9"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6B3E031" w14:textId="77777777" w:rsidR="003052CF" w:rsidRPr="006F60A8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6F60A8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55E7BD5F" w14:textId="77777777" w:rsidR="006F60A8" w:rsidRPr="006F60A8" w:rsidRDefault="006F60A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750D457B" w14:textId="4464463F" w:rsidR="003052CF" w:rsidRPr="006F60A8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6F60A8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4DF69D09" w14:textId="7B39E5D7" w:rsidR="003052CF" w:rsidRPr="006F60A8" w:rsidRDefault="006F60A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3052CF"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– </w:t>
            </w:r>
          </w:p>
          <w:p w14:paraId="08F34E05" w14:textId="6895A447" w:rsidR="003052CF" w:rsidRPr="006F60A8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DF2B67" w:rsidRPr="006F60A8"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  <w:r w:rsidR="00D56EB9" w:rsidRPr="006F60A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904D0EF" w14:textId="77777777" w:rsidR="003052CF" w:rsidRPr="006F60A8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6F60A8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6F60A8" w:rsidRPr="003B60DB" w14:paraId="40D30289" w14:textId="77777777" w:rsidTr="006F60A8">
        <w:tc>
          <w:tcPr>
            <w:tcW w:w="1129" w:type="dxa"/>
          </w:tcPr>
          <w:p w14:paraId="2DC0B6C0" w14:textId="0823889C" w:rsidR="006F60A8" w:rsidRPr="006F60A8" w:rsidRDefault="006F60A8" w:rsidP="006F60A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9287BB9" w14:textId="77777777" w:rsidR="006F60A8" w:rsidRPr="006F60A8" w:rsidRDefault="006F60A8" w:rsidP="006F60A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NAFIBUD SA</w:t>
            </w:r>
          </w:p>
          <w:p w14:paraId="311F3B27" w14:textId="77777777" w:rsidR="006F60A8" w:rsidRPr="006F60A8" w:rsidRDefault="006F60A8" w:rsidP="006F60A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 xml:space="preserve">ul. Żwirki i Wigury 61, </w:t>
            </w:r>
          </w:p>
          <w:p w14:paraId="162D23EF" w14:textId="77777777" w:rsidR="006F60A8" w:rsidRPr="006F60A8" w:rsidRDefault="006F60A8" w:rsidP="006F60A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17-100 Bielsk Podlaski</w:t>
            </w:r>
          </w:p>
          <w:p w14:paraId="552FA1B7" w14:textId="5CC8365A" w:rsidR="006F60A8" w:rsidRPr="006F60A8" w:rsidRDefault="006F60A8" w:rsidP="006F60A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NIP: 5432181896</w:t>
            </w:r>
          </w:p>
        </w:tc>
        <w:tc>
          <w:tcPr>
            <w:tcW w:w="1602" w:type="dxa"/>
          </w:tcPr>
          <w:p w14:paraId="1F5BCBA4" w14:textId="07DA132F" w:rsidR="006F60A8" w:rsidRPr="006F60A8" w:rsidRDefault="006F60A8" w:rsidP="006F60A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hAnsi="Arial" w:cs="Arial"/>
                <w:sz w:val="20"/>
                <w:szCs w:val="20"/>
              </w:rPr>
              <w:t>4.490.000,00 zł</w:t>
            </w:r>
          </w:p>
        </w:tc>
        <w:tc>
          <w:tcPr>
            <w:tcW w:w="1812" w:type="dxa"/>
          </w:tcPr>
          <w:p w14:paraId="1FA0041C" w14:textId="1AD31AFD" w:rsidR="006F60A8" w:rsidRPr="006F60A8" w:rsidRDefault="006F60A8" w:rsidP="006F60A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51,05</w:t>
            </w:r>
          </w:p>
        </w:tc>
        <w:tc>
          <w:tcPr>
            <w:tcW w:w="2856" w:type="dxa"/>
          </w:tcPr>
          <w:p w14:paraId="58CA5C1E" w14:textId="713F322C" w:rsidR="006F60A8" w:rsidRPr="006F60A8" w:rsidRDefault="006F60A8" w:rsidP="006F60A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5 lat</w:t>
            </w:r>
          </w:p>
        </w:tc>
        <w:tc>
          <w:tcPr>
            <w:tcW w:w="2319" w:type="dxa"/>
          </w:tcPr>
          <w:p w14:paraId="663CE2B5" w14:textId="61BAC566" w:rsidR="006F60A8" w:rsidRPr="006F60A8" w:rsidRDefault="006F60A8" w:rsidP="006F60A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582" w:type="dxa"/>
          </w:tcPr>
          <w:p w14:paraId="48D2249A" w14:textId="340AD3EE" w:rsidR="006F60A8" w:rsidRPr="006F60A8" w:rsidRDefault="006F60A8" w:rsidP="006F60A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91,05</w:t>
            </w:r>
          </w:p>
        </w:tc>
      </w:tr>
      <w:tr w:rsidR="006F60A8" w:rsidRPr="003B60DB" w14:paraId="52013361" w14:textId="77777777" w:rsidTr="006F60A8">
        <w:tc>
          <w:tcPr>
            <w:tcW w:w="1129" w:type="dxa"/>
          </w:tcPr>
          <w:p w14:paraId="67BFD591" w14:textId="1EBA4711" w:rsidR="006F60A8" w:rsidRPr="006F60A8" w:rsidRDefault="006F60A8" w:rsidP="006F60A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541EA88C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ENERGODOMY Sp. z o.o.</w:t>
            </w:r>
          </w:p>
          <w:p w14:paraId="3734DEB9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ul. Gen. T. Kościuszki 23b,</w:t>
            </w:r>
          </w:p>
          <w:p w14:paraId="02512D36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05-230 Kobyłka</w:t>
            </w:r>
          </w:p>
          <w:p w14:paraId="4570FDE8" w14:textId="7F402776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NIP: 9662093548</w:t>
            </w:r>
          </w:p>
        </w:tc>
        <w:tc>
          <w:tcPr>
            <w:tcW w:w="1602" w:type="dxa"/>
          </w:tcPr>
          <w:p w14:paraId="1AC98C25" w14:textId="5B36D892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hAnsi="Arial" w:cs="Arial"/>
                <w:sz w:val="20"/>
                <w:szCs w:val="20"/>
              </w:rPr>
              <w:t>4.848.295,31 zł</w:t>
            </w:r>
          </w:p>
        </w:tc>
        <w:tc>
          <w:tcPr>
            <w:tcW w:w="1812" w:type="dxa"/>
          </w:tcPr>
          <w:p w14:paraId="41121945" w14:textId="359FC5B8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47,28</w:t>
            </w:r>
          </w:p>
        </w:tc>
        <w:tc>
          <w:tcPr>
            <w:tcW w:w="2856" w:type="dxa"/>
          </w:tcPr>
          <w:p w14:paraId="6E603DE3" w14:textId="2074B4B4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5 lat</w:t>
            </w:r>
          </w:p>
        </w:tc>
        <w:tc>
          <w:tcPr>
            <w:tcW w:w="2319" w:type="dxa"/>
          </w:tcPr>
          <w:p w14:paraId="7D3314CA" w14:textId="1DCC88DE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582" w:type="dxa"/>
          </w:tcPr>
          <w:p w14:paraId="2BB175CE" w14:textId="1A9DE2D1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87,28</w:t>
            </w:r>
          </w:p>
        </w:tc>
      </w:tr>
      <w:tr w:rsidR="006F60A8" w:rsidRPr="003B60DB" w14:paraId="695374D8" w14:textId="77777777" w:rsidTr="006F60A8">
        <w:tc>
          <w:tcPr>
            <w:tcW w:w="1129" w:type="dxa"/>
          </w:tcPr>
          <w:p w14:paraId="0E6FEB6A" w14:textId="53BC0E92" w:rsidR="006F60A8" w:rsidRPr="00B8774B" w:rsidRDefault="006F60A8" w:rsidP="006F60A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2694" w:type="dxa"/>
          </w:tcPr>
          <w:p w14:paraId="621F4FCC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Konsorcjum firm:</w:t>
            </w:r>
          </w:p>
          <w:p w14:paraId="6645417D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- RADBUD Budownictwo Sp. z o.o.</w:t>
            </w:r>
          </w:p>
          <w:p w14:paraId="09EE4655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Lider konsorcjum</w:t>
            </w:r>
          </w:p>
          <w:p w14:paraId="150CF044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NIP: 5342669921</w:t>
            </w:r>
          </w:p>
          <w:p w14:paraId="2C6A1BD3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 xml:space="preserve">- RADBUD Budownictwo Tomasz </w:t>
            </w:r>
            <w:proofErr w:type="spellStart"/>
            <w:r w:rsidRPr="006F60A8">
              <w:rPr>
                <w:rFonts w:ascii="Arial" w:eastAsia="Calibri" w:hAnsi="Arial" w:cs="Arial"/>
                <w:sz w:val="20"/>
                <w:szCs w:val="20"/>
              </w:rPr>
              <w:t>Rosłoniec</w:t>
            </w:r>
            <w:proofErr w:type="spellEnd"/>
            <w:r w:rsidRPr="006F60A8">
              <w:rPr>
                <w:rFonts w:ascii="Arial" w:eastAsia="Calibri" w:hAnsi="Arial" w:cs="Arial"/>
                <w:sz w:val="20"/>
                <w:szCs w:val="20"/>
              </w:rPr>
              <w:t xml:space="preserve"> – Partner konsorcjum</w:t>
            </w:r>
          </w:p>
          <w:p w14:paraId="7DBA2D30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ul. Wrzosowa 2a,</w:t>
            </w:r>
          </w:p>
          <w:p w14:paraId="6A648BD6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05-830 Nadarzyn</w:t>
            </w:r>
          </w:p>
          <w:p w14:paraId="76A6F594" w14:textId="2E558542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NIP: 5321786018</w:t>
            </w:r>
          </w:p>
        </w:tc>
        <w:tc>
          <w:tcPr>
            <w:tcW w:w="1602" w:type="dxa"/>
          </w:tcPr>
          <w:p w14:paraId="7E28382E" w14:textId="21E5F9C3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hAnsi="Arial" w:cs="Arial"/>
                <w:sz w:val="20"/>
                <w:szCs w:val="20"/>
              </w:rPr>
              <w:t>4.182.000,00 zł</w:t>
            </w:r>
          </w:p>
        </w:tc>
        <w:tc>
          <w:tcPr>
            <w:tcW w:w="1812" w:type="dxa"/>
          </w:tcPr>
          <w:p w14:paraId="68004202" w14:textId="4E746E21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54,81</w:t>
            </w:r>
          </w:p>
        </w:tc>
        <w:tc>
          <w:tcPr>
            <w:tcW w:w="2856" w:type="dxa"/>
          </w:tcPr>
          <w:p w14:paraId="6CF125F5" w14:textId="384514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5 lat</w:t>
            </w:r>
          </w:p>
        </w:tc>
        <w:tc>
          <w:tcPr>
            <w:tcW w:w="2319" w:type="dxa"/>
          </w:tcPr>
          <w:p w14:paraId="7A4A2308" w14:textId="4AAB7CF9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582" w:type="dxa"/>
          </w:tcPr>
          <w:p w14:paraId="092EF401" w14:textId="1BA252EB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94,81</w:t>
            </w:r>
          </w:p>
        </w:tc>
      </w:tr>
      <w:tr w:rsidR="006F60A8" w:rsidRPr="003B60DB" w14:paraId="1423DF59" w14:textId="77777777" w:rsidTr="006F60A8">
        <w:tc>
          <w:tcPr>
            <w:tcW w:w="1129" w:type="dxa"/>
          </w:tcPr>
          <w:p w14:paraId="7AED98E5" w14:textId="26A14B30" w:rsidR="006F60A8" w:rsidRPr="00B8774B" w:rsidRDefault="006F60A8" w:rsidP="006F60A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94" w:type="dxa"/>
          </w:tcPr>
          <w:p w14:paraId="0EAB7DF1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LEADER BUILD Sp. z o.o.</w:t>
            </w:r>
          </w:p>
          <w:p w14:paraId="640B40B1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ul. Grzybowska 87,</w:t>
            </w:r>
          </w:p>
          <w:p w14:paraId="1EBDC4B5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00-844 Warszawa</w:t>
            </w:r>
          </w:p>
          <w:p w14:paraId="080F95B0" w14:textId="713017A3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NIP: 5272836838</w:t>
            </w:r>
          </w:p>
        </w:tc>
        <w:tc>
          <w:tcPr>
            <w:tcW w:w="1602" w:type="dxa"/>
          </w:tcPr>
          <w:p w14:paraId="58EE243A" w14:textId="5D07B7C8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hAnsi="Arial" w:cs="Arial"/>
                <w:sz w:val="20"/>
                <w:szCs w:val="20"/>
              </w:rPr>
              <w:t>4.147.941,79 zł</w:t>
            </w:r>
          </w:p>
        </w:tc>
        <w:tc>
          <w:tcPr>
            <w:tcW w:w="1812" w:type="dxa"/>
          </w:tcPr>
          <w:p w14:paraId="42F0B41D" w14:textId="548231FF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55,26</w:t>
            </w:r>
          </w:p>
        </w:tc>
        <w:tc>
          <w:tcPr>
            <w:tcW w:w="2856" w:type="dxa"/>
          </w:tcPr>
          <w:p w14:paraId="273A9DB8" w14:textId="4D2EE01D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5 lat</w:t>
            </w:r>
          </w:p>
        </w:tc>
        <w:tc>
          <w:tcPr>
            <w:tcW w:w="2319" w:type="dxa"/>
          </w:tcPr>
          <w:p w14:paraId="0EC165E0" w14:textId="6F3BFF6C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582" w:type="dxa"/>
          </w:tcPr>
          <w:p w14:paraId="2C6E0789" w14:textId="7D00C3A1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95,26</w:t>
            </w:r>
          </w:p>
        </w:tc>
      </w:tr>
      <w:tr w:rsidR="006F60A8" w:rsidRPr="003B60DB" w14:paraId="1D68C256" w14:textId="77777777" w:rsidTr="006F60A8">
        <w:tc>
          <w:tcPr>
            <w:tcW w:w="1129" w:type="dxa"/>
          </w:tcPr>
          <w:p w14:paraId="0B701347" w14:textId="44418E4D" w:rsidR="006F60A8" w:rsidRPr="00B8774B" w:rsidRDefault="006F60A8" w:rsidP="006F60A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694" w:type="dxa"/>
          </w:tcPr>
          <w:p w14:paraId="0C225F55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EURODOM Sp. z o.o.</w:t>
            </w:r>
          </w:p>
          <w:p w14:paraId="1DAFF408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 xml:space="preserve">ul. Witolda </w:t>
            </w:r>
            <w:proofErr w:type="spellStart"/>
            <w:r w:rsidRPr="006F60A8">
              <w:rPr>
                <w:rFonts w:ascii="Arial" w:eastAsia="Calibri" w:hAnsi="Arial" w:cs="Arial"/>
                <w:sz w:val="20"/>
                <w:szCs w:val="20"/>
              </w:rPr>
              <w:t>Zglenickiego</w:t>
            </w:r>
            <w:proofErr w:type="spellEnd"/>
            <w:r w:rsidRPr="006F60A8">
              <w:rPr>
                <w:rFonts w:ascii="Arial" w:eastAsia="Calibri" w:hAnsi="Arial" w:cs="Arial"/>
                <w:sz w:val="20"/>
                <w:szCs w:val="20"/>
              </w:rPr>
              <w:t xml:space="preserve"> 18,</w:t>
            </w:r>
          </w:p>
          <w:p w14:paraId="02319A92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09-400 Płock</w:t>
            </w:r>
          </w:p>
          <w:p w14:paraId="65A0344D" w14:textId="4403875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NIP: 7743258283</w:t>
            </w:r>
          </w:p>
        </w:tc>
        <w:tc>
          <w:tcPr>
            <w:tcW w:w="1602" w:type="dxa"/>
          </w:tcPr>
          <w:p w14:paraId="4E035FF0" w14:textId="566BE634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hAnsi="Arial" w:cs="Arial"/>
                <w:sz w:val="20"/>
                <w:szCs w:val="20"/>
              </w:rPr>
              <w:t>5.376.959,60 zł</w:t>
            </w:r>
          </w:p>
        </w:tc>
        <w:tc>
          <w:tcPr>
            <w:tcW w:w="1812" w:type="dxa"/>
          </w:tcPr>
          <w:p w14:paraId="72845E97" w14:textId="24A6C7C0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42,63</w:t>
            </w:r>
          </w:p>
        </w:tc>
        <w:tc>
          <w:tcPr>
            <w:tcW w:w="2856" w:type="dxa"/>
          </w:tcPr>
          <w:p w14:paraId="5B2DAFFB" w14:textId="1A588BEF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5 lat</w:t>
            </w:r>
          </w:p>
        </w:tc>
        <w:tc>
          <w:tcPr>
            <w:tcW w:w="2319" w:type="dxa"/>
          </w:tcPr>
          <w:p w14:paraId="02C50408" w14:textId="6BC2D0B6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582" w:type="dxa"/>
          </w:tcPr>
          <w:p w14:paraId="5B386432" w14:textId="41616F98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82,63</w:t>
            </w:r>
          </w:p>
        </w:tc>
      </w:tr>
      <w:tr w:rsidR="006F60A8" w:rsidRPr="003B60DB" w14:paraId="7E1D1153" w14:textId="77777777" w:rsidTr="006F60A8">
        <w:tc>
          <w:tcPr>
            <w:tcW w:w="1129" w:type="dxa"/>
          </w:tcPr>
          <w:p w14:paraId="0FE97F92" w14:textId="7E5C5103" w:rsidR="006F60A8" w:rsidRPr="00B8774B" w:rsidRDefault="006F60A8" w:rsidP="006F60A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694" w:type="dxa"/>
          </w:tcPr>
          <w:p w14:paraId="046B4252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 xml:space="preserve">WINBUD Usługi Budowlane </w:t>
            </w:r>
          </w:p>
          <w:p w14:paraId="21DBE6B5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Radosław Bogus</w:t>
            </w:r>
          </w:p>
          <w:p w14:paraId="0C2E79F6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ul. Osiedlowa 83,</w:t>
            </w:r>
          </w:p>
          <w:p w14:paraId="6E097B6D" w14:textId="77777777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05-500 Józefosław</w:t>
            </w:r>
          </w:p>
          <w:p w14:paraId="0BCFC5AE" w14:textId="7CD0F31D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NIP: 7871901896</w:t>
            </w:r>
          </w:p>
        </w:tc>
        <w:tc>
          <w:tcPr>
            <w:tcW w:w="1602" w:type="dxa"/>
          </w:tcPr>
          <w:p w14:paraId="3CDF5C2F" w14:textId="770B9CBD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hAnsi="Arial" w:cs="Arial"/>
                <w:sz w:val="20"/>
                <w:szCs w:val="20"/>
              </w:rPr>
              <w:t>3.820.540,00 zł</w:t>
            </w:r>
          </w:p>
        </w:tc>
        <w:tc>
          <w:tcPr>
            <w:tcW w:w="1812" w:type="dxa"/>
          </w:tcPr>
          <w:p w14:paraId="5FE044D9" w14:textId="7686B6CA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60,00</w:t>
            </w:r>
          </w:p>
        </w:tc>
        <w:tc>
          <w:tcPr>
            <w:tcW w:w="2856" w:type="dxa"/>
          </w:tcPr>
          <w:p w14:paraId="39BE2780" w14:textId="51FD09AB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5 lat</w:t>
            </w:r>
          </w:p>
        </w:tc>
        <w:tc>
          <w:tcPr>
            <w:tcW w:w="2319" w:type="dxa"/>
          </w:tcPr>
          <w:p w14:paraId="4EFE3E34" w14:textId="2BCDC756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60A8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582" w:type="dxa"/>
          </w:tcPr>
          <w:p w14:paraId="0AA52F87" w14:textId="3881FE5E" w:rsidR="006F60A8" w:rsidRPr="006F60A8" w:rsidRDefault="006F60A8" w:rsidP="006F60A8">
            <w:pPr>
              <w:widowControl w:val="0"/>
              <w:tabs>
                <w:tab w:val="left" w:pos="2041"/>
              </w:tabs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70A6C1C" w14:textId="77777777" w:rsidR="00890F63" w:rsidRDefault="00890F6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5AF243A" w14:textId="77777777" w:rsidR="00890F63" w:rsidRPr="003B60DB" w:rsidRDefault="00890F6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890F6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24C0"/>
    <w:rsid w:val="0012397A"/>
    <w:rsid w:val="002C161E"/>
    <w:rsid w:val="003052CF"/>
    <w:rsid w:val="00342C37"/>
    <w:rsid w:val="003511FF"/>
    <w:rsid w:val="003B60DB"/>
    <w:rsid w:val="003F05E3"/>
    <w:rsid w:val="00415067"/>
    <w:rsid w:val="00557A66"/>
    <w:rsid w:val="005C3878"/>
    <w:rsid w:val="005E09C2"/>
    <w:rsid w:val="006F60A8"/>
    <w:rsid w:val="00890F63"/>
    <w:rsid w:val="009765AC"/>
    <w:rsid w:val="009F5EEB"/>
    <w:rsid w:val="00A86DC0"/>
    <w:rsid w:val="00A9045D"/>
    <w:rsid w:val="00AD543C"/>
    <w:rsid w:val="00CF7825"/>
    <w:rsid w:val="00D56EB9"/>
    <w:rsid w:val="00DF2B67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2025-01-07T07:03:00Z</cp:lastPrinted>
  <dcterms:created xsi:type="dcterms:W3CDTF">2025-01-28T11:46:00Z</dcterms:created>
  <dcterms:modified xsi:type="dcterms:W3CDTF">2025-01-28T11:46:00Z</dcterms:modified>
</cp:coreProperties>
</file>