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55C" w:rsidRDefault="002B1636">
      <w:pPr>
        <w:spacing w:after="0"/>
        <w:ind w:left="432"/>
      </w:pPr>
      <w:r>
        <w:rPr>
          <w:b/>
        </w:rPr>
        <w:t>Załącznik nr 2 do zapytania ofertowego- Cennik usług medycznych</w:t>
      </w:r>
    </w:p>
    <w:p w:rsidR="0054455C" w:rsidRDefault="002B1636">
      <w:pPr>
        <w:spacing w:after="0"/>
        <w:ind w:left="432"/>
      </w:pPr>
      <w:r>
        <w:rPr>
          <w:b/>
        </w:rPr>
        <w:t xml:space="preserve"> Znak sprawy: </w:t>
      </w:r>
      <w:r w:rsidR="00E7227B" w:rsidRPr="00E7227B">
        <w:rPr>
          <w:b/>
        </w:rPr>
        <w:t>DZP/2025/75</w:t>
      </w:r>
    </w:p>
    <w:tbl>
      <w:tblPr>
        <w:tblStyle w:val="TableGrid"/>
        <w:tblW w:w="9028" w:type="dxa"/>
        <w:tblInd w:w="-192" w:type="dxa"/>
        <w:tblCellMar>
          <w:top w:w="13" w:type="dxa"/>
          <w:left w:w="48" w:type="dxa"/>
          <w:bottom w:w="8" w:type="dxa"/>
        </w:tblCellMar>
        <w:tblLook w:val="04A0" w:firstRow="1" w:lastRow="0" w:firstColumn="1" w:lastColumn="0" w:noHBand="0" w:noVBand="1"/>
      </w:tblPr>
      <w:tblGrid>
        <w:gridCol w:w="586"/>
        <w:gridCol w:w="2617"/>
        <w:gridCol w:w="566"/>
        <w:gridCol w:w="1201"/>
        <w:gridCol w:w="1359"/>
        <w:gridCol w:w="1009"/>
        <w:gridCol w:w="1690"/>
      </w:tblGrid>
      <w:tr w:rsidR="0054455C">
        <w:trPr>
          <w:trHeight w:val="980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left="120"/>
            </w:pPr>
            <w:r>
              <w:rPr>
                <w:b/>
              </w:rPr>
              <w:t>Lp.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right="30"/>
              <w:jc w:val="center"/>
            </w:pPr>
            <w:r>
              <w:rPr>
                <w:b/>
              </w:rPr>
              <w:t>Nazwa usługi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left="38"/>
            </w:pPr>
            <w:r>
              <w:rPr>
                <w:b/>
              </w:rPr>
              <w:t>Ilość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jc w:val="center"/>
            </w:pPr>
            <w:r>
              <w:rPr>
                <w:b/>
              </w:rPr>
              <w:t>Jednostka miary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Cena jednostkowa netto (zł)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spacing w:line="275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Stawka podatku </w:t>
            </w:r>
          </w:p>
          <w:p w:rsidR="0054455C" w:rsidRDefault="002B1636">
            <w:pPr>
              <w:ind w:left="173"/>
            </w:pPr>
            <w:r>
              <w:rPr>
                <w:rFonts w:ascii="Arial" w:eastAsia="Arial" w:hAnsi="Arial" w:cs="Arial"/>
                <w:b/>
                <w:sz w:val="18"/>
              </w:rPr>
              <w:t>VAT %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spacing w:after="13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Cena jednostkowa </w:t>
            </w:r>
          </w:p>
          <w:p w:rsidR="0054455C" w:rsidRDefault="002B1636">
            <w:pPr>
              <w:ind w:right="51"/>
              <w:jc w:val="center"/>
            </w:pP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brutto</w:t>
            </w:r>
            <w:proofErr w:type="gramEnd"/>
            <w:r>
              <w:rPr>
                <w:rFonts w:ascii="Arial" w:eastAsia="Arial" w:hAnsi="Arial" w:cs="Arial"/>
                <w:b/>
                <w:sz w:val="18"/>
              </w:rPr>
              <w:t xml:space="preserve"> (zł)</w:t>
            </w:r>
          </w:p>
        </w:tc>
      </w:tr>
      <w:tr w:rsidR="0054455C">
        <w:trPr>
          <w:trHeight w:val="691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right="33"/>
              <w:jc w:val="center"/>
            </w:pPr>
            <w:r>
              <w:t>1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spacing w:after="4"/>
              <w:ind w:right="50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lekarz  medycyny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pracy </w:t>
            </w:r>
          </w:p>
          <w:p w:rsidR="0054455C" w:rsidRDefault="002B1636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(badanie, wydanie zaświadczenia)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54455C">
            <w:pPr>
              <w:ind w:right="32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54455C">
            <w:pPr>
              <w:ind w:right="27"/>
              <w:jc w:val="center"/>
            </w:pPr>
          </w:p>
        </w:tc>
      </w:tr>
      <w:tr w:rsidR="0054455C">
        <w:trPr>
          <w:trHeight w:val="28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3"/>
              <w:jc w:val="center"/>
            </w:pPr>
            <w:r>
              <w:t>2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5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lekarz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specjalista laryngolog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</w:tr>
      <w:tr w:rsidR="0054455C">
        <w:trPr>
          <w:trHeight w:val="288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3"/>
              <w:jc w:val="center"/>
            </w:pPr>
            <w:r>
              <w:t>3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5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lekarz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specjalista okulista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</w:tr>
      <w:tr w:rsidR="0054455C">
        <w:trPr>
          <w:trHeight w:val="288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3"/>
              <w:jc w:val="center"/>
            </w:pPr>
            <w:r>
              <w:t>4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50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lekarz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specjalista neurolog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</w:tr>
      <w:tr w:rsidR="0054455C">
        <w:trPr>
          <w:trHeight w:val="461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3"/>
              <w:jc w:val="center"/>
            </w:pPr>
            <w:r>
              <w:t>5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left="82"/>
            </w:pPr>
            <w:proofErr w:type="gramStart"/>
            <w:r>
              <w:rPr>
                <w:rFonts w:ascii="Arial" w:eastAsia="Arial" w:hAnsi="Arial" w:cs="Arial"/>
                <w:sz w:val="18"/>
              </w:rPr>
              <w:t>lekarz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specjalista dermatolog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</w:tr>
      <w:tr w:rsidR="0054455C">
        <w:trPr>
          <w:trHeight w:val="288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3"/>
              <w:jc w:val="center"/>
            </w:pPr>
            <w:r>
              <w:t>6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9"/>
              <w:jc w:val="center"/>
            </w:pPr>
            <w:r>
              <w:rPr>
                <w:rFonts w:ascii="Arial" w:eastAsia="Arial" w:hAnsi="Arial" w:cs="Arial"/>
                <w:sz w:val="18"/>
              </w:rPr>
              <w:t>RTG klatki piersiowej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</w:tr>
      <w:tr w:rsidR="0054455C">
        <w:trPr>
          <w:trHeight w:val="288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3"/>
              <w:jc w:val="center"/>
            </w:pPr>
            <w:r>
              <w:t>7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5"/>
              <w:jc w:val="center"/>
            </w:pPr>
            <w:r>
              <w:rPr>
                <w:rFonts w:ascii="Arial" w:eastAsia="Arial" w:hAnsi="Arial" w:cs="Arial"/>
                <w:sz w:val="18"/>
              </w:rPr>
              <w:t>EKG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</w:tr>
      <w:tr w:rsidR="0054455C">
        <w:trPr>
          <w:trHeight w:val="288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3"/>
              <w:jc w:val="center"/>
            </w:pPr>
            <w:r>
              <w:t>8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9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badanie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audiometryczne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</w:tr>
      <w:tr w:rsidR="0054455C">
        <w:trPr>
          <w:trHeight w:val="288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3"/>
              <w:jc w:val="center"/>
            </w:pPr>
            <w:r>
              <w:t>9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5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spirometria</w:t>
            </w:r>
            <w:proofErr w:type="gramEnd"/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</w:tr>
      <w:tr w:rsidR="0054455C">
        <w:trPr>
          <w:trHeight w:val="288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left="144"/>
            </w:pPr>
            <w:r>
              <w:t>10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3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mocz</w:t>
            </w:r>
            <w:proofErr w:type="gramEnd"/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</w:tr>
      <w:tr w:rsidR="0054455C">
        <w:trPr>
          <w:trHeight w:val="288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left="144"/>
            </w:pPr>
            <w:r>
              <w:t>11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4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morfologia</w:t>
            </w:r>
            <w:proofErr w:type="gramEnd"/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</w:tr>
      <w:tr w:rsidR="0054455C">
        <w:trPr>
          <w:trHeight w:val="28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left="144"/>
            </w:pPr>
            <w:r>
              <w:t>12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50"/>
              <w:jc w:val="center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Aspat</w:t>
            </w:r>
            <w:proofErr w:type="spellEnd"/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</w:tr>
      <w:tr w:rsidR="0054455C">
        <w:trPr>
          <w:trHeight w:val="288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left="144"/>
            </w:pPr>
            <w:r>
              <w:t>13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5"/>
              <w:jc w:val="center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Alat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</w:tr>
      <w:tr w:rsidR="0054455C">
        <w:trPr>
          <w:trHeight w:val="288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left="144"/>
            </w:pPr>
            <w:r>
              <w:t>14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5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cholesterol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całkowity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</w:tr>
      <w:tr w:rsidR="0054455C">
        <w:trPr>
          <w:trHeight w:val="691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left="144"/>
            </w:pPr>
            <w:r>
              <w:t>15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spacing w:after="4"/>
              <w:ind w:right="49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gospodarka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lipidowa – </w:t>
            </w:r>
          </w:p>
          <w:p w:rsidR="0054455C" w:rsidRDefault="002B1636">
            <w:pPr>
              <w:spacing w:after="4"/>
              <w:ind w:left="77"/>
            </w:pPr>
            <w:proofErr w:type="gramStart"/>
            <w:r>
              <w:rPr>
                <w:rFonts w:ascii="Arial" w:eastAsia="Arial" w:hAnsi="Arial" w:cs="Arial"/>
                <w:sz w:val="18"/>
              </w:rPr>
              <w:t>cholesterol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całkowity,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hdl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ldl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</w:p>
          <w:p w:rsidR="0054455C" w:rsidRDefault="002B1636">
            <w:pPr>
              <w:ind w:right="45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trójglicerydy</w:t>
            </w:r>
            <w:proofErr w:type="gramEnd"/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54455C">
            <w:pPr>
              <w:ind w:right="32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54455C">
            <w:pPr>
              <w:ind w:right="27"/>
              <w:jc w:val="center"/>
            </w:pPr>
          </w:p>
        </w:tc>
      </w:tr>
      <w:tr w:rsidR="0054455C">
        <w:trPr>
          <w:trHeight w:val="288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left="144"/>
            </w:pPr>
            <w:r>
              <w:t>16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50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poziom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glukozy w surowicy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</w:tr>
      <w:tr w:rsidR="0054455C">
        <w:trPr>
          <w:trHeight w:val="461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left="144"/>
            </w:pPr>
            <w:r>
              <w:t>17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badania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sanitarnoepidemiologiczne</w:t>
            </w:r>
            <w:proofErr w:type="spellEnd"/>
            <w:r>
              <w:rPr>
                <w:rFonts w:ascii="Arial" w:eastAsia="Arial" w:hAnsi="Arial" w:cs="Arial"/>
                <w:color w:val="FF0000"/>
                <w:sz w:val="18"/>
              </w:rPr>
              <w:t>(3 próbki)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</w:tr>
      <w:tr w:rsidR="0054455C">
        <w:trPr>
          <w:trHeight w:val="461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left="144"/>
            </w:pPr>
            <w:r>
              <w:t>18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left="7" w:right="1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badania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psychologiczne - praca na wysokości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</w:tr>
      <w:tr w:rsidR="0054455C">
        <w:trPr>
          <w:trHeight w:val="461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left="144"/>
            </w:pPr>
            <w:r>
              <w:t>19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badania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psychologiczne - operatorzy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</w:tr>
      <w:tr w:rsidR="0054455C">
        <w:trPr>
          <w:trHeight w:val="138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left="144"/>
            </w:pPr>
            <w:r>
              <w:t>20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spacing w:after="4"/>
              <w:ind w:left="10"/>
              <w:jc w:val="both"/>
            </w:pPr>
            <w:proofErr w:type="gramStart"/>
            <w:r>
              <w:rPr>
                <w:rFonts w:ascii="Arial" w:eastAsia="Arial" w:hAnsi="Arial" w:cs="Arial"/>
                <w:sz w:val="18"/>
              </w:rPr>
              <w:t>konsultacja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psychologiczna dla </w:t>
            </w:r>
          </w:p>
          <w:p w:rsidR="0054455C" w:rsidRDefault="002B1636">
            <w:pPr>
              <w:spacing w:line="264" w:lineRule="auto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osób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prowadzących pojazdy (w tym: testy psychologiczne i  </w:t>
            </w:r>
          </w:p>
          <w:p w:rsidR="0054455C" w:rsidRDefault="002B1636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badania zjawiska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olśnienia     i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widzenia zmierzchowego)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54455C">
            <w:pPr>
              <w:ind w:right="27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54455C">
            <w:pPr>
              <w:ind w:right="32"/>
              <w:jc w:val="center"/>
            </w:pPr>
          </w:p>
        </w:tc>
      </w:tr>
      <w:tr w:rsidR="0054455C">
        <w:trPr>
          <w:trHeight w:val="922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left="144"/>
            </w:pPr>
            <w:r>
              <w:t>21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spacing w:line="264" w:lineRule="auto"/>
              <w:ind w:left="499" w:hanging="384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badania psychotechniczne –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kierowcy  (badania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54455C" w:rsidRDefault="002B1636">
            <w:pPr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psychologiczne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w zakresie psychologii transportu)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54455C">
            <w:pPr>
              <w:ind w:right="27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54455C">
            <w:pPr>
              <w:ind w:right="32"/>
              <w:jc w:val="center"/>
            </w:pPr>
          </w:p>
        </w:tc>
      </w:tr>
      <w:tr w:rsidR="0054455C">
        <w:trPr>
          <w:trHeight w:val="922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left="144"/>
            </w:pPr>
            <w:r>
              <w:t>22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spacing w:after="4"/>
              <w:ind w:right="48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badania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zjawiska olśnienia i </w:t>
            </w:r>
          </w:p>
          <w:p w:rsidR="0054455C" w:rsidRDefault="002B1636">
            <w:pPr>
              <w:spacing w:after="4"/>
              <w:ind w:left="101"/>
            </w:pPr>
            <w:proofErr w:type="gramStart"/>
            <w:r>
              <w:rPr>
                <w:rFonts w:ascii="Arial" w:eastAsia="Arial" w:hAnsi="Arial" w:cs="Arial"/>
                <w:sz w:val="18"/>
              </w:rPr>
              <w:t>widzenia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zmierzchowego (na </w:t>
            </w:r>
          </w:p>
          <w:p w:rsidR="0054455C" w:rsidRDefault="002B1636">
            <w:pPr>
              <w:spacing w:after="4"/>
              <w:ind w:right="45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zlecenie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lekarza medycyny </w:t>
            </w:r>
          </w:p>
          <w:p w:rsidR="0054455C" w:rsidRDefault="002B1636">
            <w:pPr>
              <w:ind w:right="46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pracy</w:t>
            </w:r>
            <w:proofErr w:type="gramEnd"/>
            <w:r>
              <w:rPr>
                <w:rFonts w:ascii="Arial" w:eastAsia="Arial" w:hAnsi="Arial" w:cs="Arial"/>
                <w:sz w:val="18"/>
              </w:rPr>
              <w:t>)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54455C">
            <w:pPr>
              <w:ind w:right="32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54455C">
            <w:pPr>
              <w:ind w:right="27"/>
              <w:jc w:val="center"/>
            </w:pPr>
          </w:p>
        </w:tc>
      </w:tr>
      <w:tr w:rsidR="0054455C">
        <w:trPr>
          <w:trHeight w:val="461"/>
        </w:trPr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left="144"/>
            </w:pPr>
            <w:r>
              <w:t>23</w:t>
            </w:r>
          </w:p>
        </w:tc>
        <w:tc>
          <w:tcPr>
            <w:tcW w:w="84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right="49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czynniki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chemiczne: ołów i jego związki</w:t>
            </w: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9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neurolog</w:t>
            </w:r>
            <w:proofErr w:type="gramEnd"/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5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poziom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ołowiu w surowicy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</w:tr>
      <w:tr w:rsidR="0054455C">
        <w:trPr>
          <w:trHeight w:val="4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stężenie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cynkoprotoporfiryny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w erytrocytach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4455C" w:rsidRDefault="0054455C">
            <w:pPr>
              <w:ind w:right="32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4455C" w:rsidRDefault="0054455C">
            <w:pPr>
              <w:ind w:right="27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53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morfologia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krwi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9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badanie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ogólne moczu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</w:tr>
      <w:tr w:rsidR="0054455C">
        <w:trPr>
          <w:trHeight w:val="4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stężenie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kreatyniny w surowicy krwi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4455C" w:rsidRDefault="0054455C">
            <w:pPr>
              <w:ind w:right="27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4455C" w:rsidRDefault="0054455C">
            <w:pPr>
              <w:ind w:right="32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>GGTP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8"/>
              <w:jc w:val="center"/>
            </w:pPr>
            <w:r>
              <w:rPr>
                <w:rFonts w:ascii="Arial" w:eastAsia="Arial" w:hAnsi="Arial" w:cs="Arial"/>
                <w:sz w:val="18"/>
              </w:rPr>
              <w:t>ASPAT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2"/>
              <w:jc w:val="center"/>
            </w:pPr>
            <w:r>
              <w:rPr>
                <w:rFonts w:ascii="Arial" w:eastAsia="Arial" w:hAnsi="Arial" w:cs="Arial"/>
                <w:sz w:val="18"/>
              </w:rPr>
              <w:t>ALAT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8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inne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badania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</w:tr>
      <w:tr w:rsidR="0054455C">
        <w:trPr>
          <w:trHeight w:val="461"/>
        </w:trPr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left="130"/>
            </w:pPr>
            <w:r>
              <w:t>24</w:t>
            </w:r>
          </w:p>
        </w:tc>
        <w:tc>
          <w:tcPr>
            <w:tcW w:w="84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right="50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czynniki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chemiczne: opary kwasów organicznych</w:t>
            </w: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9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neurolog</w:t>
            </w:r>
            <w:proofErr w:type="gramEnd"/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53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morfologia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krwi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9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badanie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ogólne moczu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</w:tr>
      <w:tr w:rsidR="0054455C">
        <w:trPr>
          <w:trHeight w:val="4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stężenie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kreatyniny w surowicy krwi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4455C" w:rsidRDefault="0054455C">
            <w:pPr>
              <w:ind w:right="27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4455C" w:rsidRDefault="0054455C">
            <w:pPr>
              <w:ind w:right="32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>GGTP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8"/>
              <w:jc w:val="center"/>
            </w:pPr>
            <w:r>
              <w:rPr>
                <w:rFonts w:ascii="Arial" w:eastAsia="Arial" w:hAnsi="Arial" w:cs="Arial"/>
                <w:sz w:val="18"/>
              </w:rPr>
              <w:t>ASPAT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</w:tr>
      <w:tr w:rsidR="0054455C">
        <w:trPr>
          <w:trHeight w:val="2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2"/>
              <w:jc w:val="center"/>
            </w:pPr>
            <w:r>
              <w:rPr>
                <w:rFonts w:ascii="Arial" w:eastAsia="Arial" w:hAnsi="Arial" w:cs="Arial"/>
                <w:sz w:val="18"/>
              </w:rPr>
              <w:t>ALAT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8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inne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badania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</w:tr>
      <w:tr w:rsidR="0054455C">
        <w:trPr>
          <w:trHeight w:val="1383"/>
        </w:trPr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left="130"/>
            </w:pPr>
            <w:r>
              <w:t>25</w:t>
            </w:r>
          </w:p>
        </w:tc>
        <w:tc>
          <w:tcPr>
            <w:tcW w:w="84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czynniki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chemiczne: pyły barwników zawierających ołów, kadm, mangan, kobalt, nikiel, wysoko lotne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węglowod</w:t>
            </w:r>
            <w:r w:rsidR="008C0A6F">
              <w:rPr>
                <w:rFonts w:ascii="Arial" w:eastAsia="Arial" w:hAnsi="Arial" w:cs="Arial"/>
                <w:sz w:val="18"/>
              </w:rPr>
              <w:t>a</w:t>
            </w:r>
            <w:r>
              <w:rPr>
                <w:rFonts w:ascii="Arial" w:eastAsia="Arial" w:hAnsi="Arial" w:cs="Arial"/>
                <w:sz w:val="18"/>
              </w:rPr>
              <w:t>w</w:t>
            </w:r>
            <w:r w:rsidR="008C0A6F"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8"/>
              </w:rPr>
              <w:t>y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aromatyczne (toluen, ksylen)</w:t>
            </w: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84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6"/>
              <w:jc w:val="center"/>
            </w:pPr>
            <w:r>
              <w:rPr>
                <w:rFonts w:ascii="Arial" w:eastAsia="Arial" w:hAnsi="Arial" w:cs="Arial"/>
                <w:sz w:val="18"/>
              </w:rPr>
              <w:t>Kadm:</w:t>
            </w: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4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laryngolog</w:t>
            </w:r>
            <w:proofErr w:type="gramEnd"/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9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zdjęcie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rtg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klatki piersiowej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5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spirometria</w:t>
            </w:r>
            <w:proofErr w:type="gramEnd"/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</w:tr>
      <w:tr w:rsidR="0054455C">
        <w:trPr>
          <w:trHeight w:val="2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4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morfologia</w:t>
            </w:r>
            <w:proofErr w:type="gramEnd"/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9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badanie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ogólne moczu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ASPAT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2"/>
              <w:jc w:val="center"/>
            </w:pPr>
            <w:r>
              <w:rPr>
                <w:rFonts w:ascii="Arial" w:eastAsia="Arial" w:hAnsi="Arial" w:cs="Arial"/>
                <w:sz w:val="18"/>
              </w:rPr>
              <w:t>ALAT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left="101"/>
            </w:pPr>
            <w:proofErr w:type="gramStart"/>
            <w:r>
              <w:rPr>
                <w:rFonts w:ascii="Arial" w:eastAsia="Arial" w:hAnsi="Arial" w:cs="Arial"/>
                <w:sz w:val="18"/>
              </w:rPr>
              <w:t>beta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2-mikroglobulina moczu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8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inne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badania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84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6"/>
              <w:jc w:val="center"/>
            </w:pPr>
            <w:r>
              <w:rPr>
                <w:rFonts w:ascii="Arial" w:eastAsia="Arial" w:hAnsi="Arial" w:cs="Arial"/>
                <w:sz w:val="18"/>
              </w:rPr>
              <w:t>Kobalt:</w:t>
            </w: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9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dermatolog</w:t>
            </w:r>
            <w:proofErr w:type="gramEnd"/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5"/>
              <w:jc w:val="center"/>
            </w:pPr>
            <w:r>
              <w:rPr>
                <w:rFonts w:ascii="Arial" w:eastAsia="Arial" w:hAnsi="Arial" w:cs="Arial"/>
                <w:sz w:val="18"/>
              </w:rPr>
              <w:t>EKG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5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spirometria</w:t>
            </w:r>
            <w:proofErr w:type="gramEnd"/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9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zdjęcie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rtg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klatki piersiowej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8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inne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badania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84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5"/>
              <w:jc w:val="center"/>
            </w:pPr>
            <w:r>
              <w:rPr>
                <w:rFonts w:ascii="Arial" w:eastAsia="Arial" w:hAnsi="Arial" w:cs="Arial"/>
                <w:sz w:val="18"/>
              </w:rPr>
              <w:t>Mangan:</w:t>
            </w: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9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neurolog</w:t>
            </w:r>
            <w:proofErr w:type="gramEnd"/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9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badanie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ogólne moczu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8"/>
              <w:jc w:val="center"/>
            </w:pPr>
            <w:r>
              <w:rPr>
                <w:rFonts w:ascii="Arial" w:eastAsia="Arial" w:hAnsi="Arial" w:cs="Arial"/>
                <w:sz w:val="18"/>
              </w:rPr>
              <w:t>ASPAT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</w:tr>
      <w:tr w:rsidR="0054455C">
        <w:trPr>
          <w:trHeight w:val="2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2"/>
              <w:jc w:val="center"/>
            </w:pPr>
            <w:r>
              <w:rPr>
                <w:rFonts w:ascii="Arial" w:eastAsia="Arial" w:hAnsi="Arial" w:cs="Arial"/>
                <w:sz w:val="18"/>
              </w:rPr>
              <w:t>ALAT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8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inne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badania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84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>Nikiel:</w:t>
            </w: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9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zdjęcie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rtg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klatki piersiowej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5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spirometria</w:t>
            </w:r>
            <w:proofErr w:type="gramEnd"/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8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inne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badania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84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6"/>
              <w:jc w:val="center"/>
            </w:pPr>
            <w:r>
              <w:rPr>
                <w:rFonts w:ascii="Arial" w:eastAsia="Arial" w:hAnsi="Arial" w:cs="Arial"/>
                <w:sz w:val="18"/>
              </w:rPr>
              <w:t>Toulen, Ksylen:</w:t>
            </w: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53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morfologia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krwi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0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rozmaz</w:t>
            </w:r>
            <w:proofErr w:type="gramEnd"/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7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płytki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krwi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8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inne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badania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</w:tr>
      <w:tr w:rsidR="0054455C">
        <w:trPr>
          <w:trHeight w:val="461"/>
        </w:trPr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left="130"/>
            </w:pPr>
            <w:r>
              <w:t>26</w:t>
            </w:r>
          </w:p>
        </w:tc>
        <w:tc>
          <w:tcPr>
            <w:tcW w:w="84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right="55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czynniki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chemiczne: kontakt z kwasami i zasadami</w:t>
            </w: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5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spirometria</w:t>
            </w:r>
            <w:proofErr w:type="gramEnd"/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4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laryngolog</w:t>
            </w:r>
            <w:proofErr w:type="gramEnd"/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8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inne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badania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</w:tr>
      <w:tr w:rsidR="0054455C">
        <w:trPr>
          <w:trHeight w:val="692"/>
        </w:trPr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84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right="44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czynniki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chemiczne: pyły korundowe, maty krzemowe, mączki kwarcowe</w:t>
            </w: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5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spirometria</w:t>
            </w:r>
            <w:proofErr w:type="gramEnd"/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</w:tr>
    </w:tbl>
    <w:p w:rsidR="0054455C" w:rsidRDefault="002B1636">
      <w:pPr>
        <w:spacing w:after="0"/>
      </w:pPr>
      <w:r>
        <w:t>27</w:t>
      </w:r>
    </w:p>
    <w:p w:rsidR="0054455C" w:rsidRDefault="0054455C">
      <w:pPr>
        <w:spacing w:after="0"/>
        <w:ind w:left="-653" w:right="7124"/>
      </w:pPr>
    </w:p>
    <w:tbl>
      <w:tblPr>
        <w:tblStyle w:val="TableGrid"/>
        <w:tblW w:w="9028" w:type="dxa"/>
        <w:tblInd w:w="-192" w:type="dxa"/>
        <w:tblCellMar>
          <w:left w:w="62" w:type="dxa"/>
          <w:bottom w:w="8" w:type="dxa"/>
          <w:right w:w="14" w:type="dxa"/>
        </w:tblCellMar>
        <w:tblLook w:val="04A0" w:firstRow="1" w:lastRow="0" w:firstColumn="1" w:lastColumn="0" w:noHBand="0" w:noVBand="1"/>
      </w:tblPr>
      <w:tblGrid>
        <w:gridCol w:w="586"/>
        <w:gridCol w:w="2617"/>
        <w:gridCol w:w="566"/>
        <w:gridCol w:w="1201"/>
        <w:gridCol w:w="1359"/>
        <w:gridCol w:w="1009"/>
        <w:gridCol w:w="1690"/>
      </w:tblGrid>
      <w:tr w:rsidR="0054455C">
        <w:trPr>
          <w:trHeight w:val="288"/>
        </w:trPr>
        <w:tc>
          <w:tcPr>
            <w:tcW w:w="5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left="130"/>
            </w:pPr>
            <w:r>
              <w:t>27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9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zdjęcie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rtg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klatki piersiowej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53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morfologia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krwi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4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badania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ogólne moczu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8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inne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badania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</w:tr>
      <w:tr w:rsidR="0054455C">
        <w:trPr>
          <w:trHeight w:val="461"/>
        </w:trPr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left="130"/>
            </w:pPr>
            <w:r>
              <w:t>28</w:t>
            </w:r>
          </w:p>
        </w:tc>
        <w:tc>
          <w:tcPr>
            <w:tcW w:w="84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right="43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czynniki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chemiczne: kleje polimerowe, żywice epoksydowe</w:t>
            </w: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53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morfologia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krwi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0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rozmaz</w:t>
            </w:r>
            <w:proofErr w:type="gramEnd"/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</w:tr>
      <w:tr w:rsidR="0054455C">
        <w:trPr>
          <w:trHeight w:val="2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7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płytki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krwi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5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spirometria</w:t>
            </w:r>
            <w:proofErr w:type="gramEnd"/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</w:tr>
      <w:tr w:rsidR="0054455C">
        <w:trPr>
          <w:trHeight w:val="4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stężenie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kreatyniny w surowicy krwi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4455C" w:rsidRDefault="0054455C">
            <w:pPr>
              <w:ind w:right="27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4455C" w:rsidRDefault="0054455C">
            <w:pPr>
              <w:ind w:right="32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>GGTP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8"/>
              <w:jc w:val="center"/>
            </w:pPr>
            <w:r>
              <w:rPr>
                <w:rFonts w:ascii="Arial" w:eastAsia="Arial" w:hAnsi="Arial" w:cs="Arial"/>
                <w:sz w:val="18"/>
              </w:rPr>
              <w:t>ASPAT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2"/>
              <w:jc w:val="center"/>
            </w:pPr>
            <w:r>
              <w:rPr>
                <w:rFonts w:ascii="Arial" w:eastAsia="Arial" w:hAnsi="Arial" w:cs="Arial"/>
                <w:sz w:val="18"/>
              </w:rPr>
              <w:t>ALAT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8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inne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badania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</w:tr>
      <w:tr w:rsidR="0054455C">
        <w:trPr>
          <w:trHeight w:val="922"/>
        </w:trPr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left="130"/>
            </w:pPr>
            <w:r>
              <w:t>29</w:t>
            </w:r>
          </w:p>
        </w:tc>
        <w:tc>
          <w:tcPr>
            <w:tcW w:w="84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right="54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czynniki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chemiczne: kontakt z rozpuszczalnikami (aceton, benzyna lakowa, denaturat, terpentyna)</w:t>
            </w:r>
          </w:p>
        </w:tc>
      </w:tr>
      <w:tr w:rsidR="0054455C">
        <w:trPr>
          <w:trHeight w:val="2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53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morfologia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krwi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0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rozmaz</w:t>
            </w:r>
            <w:proofErr w:type="gramEnd"/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7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płytki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krwi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5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spirometria</w:t>
            </w:r>
            <w:proofErr w:type="gramEnd"/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</w:tr>
      <w:tr w:rsidR="0054455C">
        <w:trPr>
          <w:trHeight w:val="4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stężenie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kreatyniny w surowicy krwi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4455C" w:rsidRDefault="0054455C">
            <w:pPr>
              <w:ind w:right="27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4455C" w:rsidRDefault="0054455C">
            <w:pPr>
              <w:ind w:right="32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9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badanie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ogólne moczu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>GGTP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8"/>
              <w:jc w:val="center"/>
            </w:pPr>
            <w:r>
              <w:rPr>
                <w:rFonts w:ascii="Arial" w:eastAsia="Arial" w:hAnsi="Arial" w:cs="Arial"/>
                <w:sz w:val="18"/>
              </w:rPr>
              <w:t>ASPAT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2"/>
              <w:jc w:val="center"/>
            </w:pPr>
            <w:r>
              <w:rPr>
                <w:rFonts w:ascii="Arial" w:eastAsia="Arial" w:hAnsi="Arial" w:cs="Arial"/>
                <w:sz w:val="18"/>
              </w:rPr>
              <w:t>ALAT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8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inne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badania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</w:tr>
      <w:tr w:rsidR="0054455C">
        <w:trPr>
          <w:trHeight w:val="1383"/>
        </w:trPr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left="130"/>
            </w:pPr>
            <w:r>
              <w:t>30</w:t>
            </w:r>
          </w:p>
        </w:tc>
        <w:tc>
          <w:tcPr>
            <w:tcW w:w="84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czynniki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chemiczne: działające drażniąco na drogi oddechowe (kwas azotowy, nafta, denaturat, farby drukarskie, chlorek azotowy, siarczan miedzi)</w:t>
            </w: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53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morfologia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krwi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</w:tr>
      <w:tr w:rsidR="0054455C">
        <w:trPr>
          <w:trHeight w:val="2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0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rozmaz</w:t>
            </w:r>
            <w:proofErr w:type="gramEnd"/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7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płytki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krwi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</w:tr>
      <w:tr w:rsidR="0054455C">
        <w:trPr>
          <w:trHeight w:val="4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stężenie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kreatyniny w surowicy krwi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4455C" w:rsidRDefault="0054455C">
            <w:pPr>
              <w:ind w:right="27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4455C" w:rsidRDefault="0054455C">
            <w:pPr>
              <w:ind w:right="32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9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badanie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ogólne moczu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>GGTP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8"/>
              <w:jc w:val="center"/>
            </w:pPr>
            <w:r>
              <w:rPr>
                <w:rFonts w:ascii="Arial" w:eastAsia="Arial" w:hAnsi="Arial" w:cs="Arial"/>
                <w:sz w:val="18"/>
              </w:rPr>
              <w:t>ASPAT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2"/>
              <w:jc w:val="center"/>
            </w:pPr>
            <w:r>
              <w:rPr>
                <w:rFonts w:ascii="Arial" w:eastAsia="Arial" w:hAnsi="Arial" w:cs="Arial"/>
                <w:sz w:val="18"/>
              </w:rPr>
              <w:t>ALAT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8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inne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badania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</w:tr>
      <w:tr w:rsidR="0054455C">
        <w:trPr>
          <w:trHeight w:val="461"/>
        </w:trPr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left="130"/>
            </w:pPr>
            <w:r>
              <w:t>31</w:t>
            </w:r>
          </w:p>
        </w:tc>
        <w:tc>
          <w:tcPr>
            <w:tcW w:w="84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right="45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drgania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mechaniczne na kończyny górne</w:t>
            </w: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8"/>
              <w:jc w:val="center"/>
            </w:pPr>
            <w:proofErr w:type="spellStart"/>
            <w:proofErr w:type="gramStart"/>
            <w:r>
              <w:rPr>
                <w:rFonts w:ascii="Arial" w:eastAsia="Arial" w:hAnsi="Arial" w:cs="Arial"/>
                <w:sz w:val="18"/>
              </w:rPr>
              <w:t>rtg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</w:rPr>
              <w:t xml:space="preserve"> kości dłoni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</w:tr>
      <w:tr w:rsidR="0054455C">
        <w:trPr>
          <w:trHeight w:val="2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4"/>
              <w:jc w:val="center"/>
            </w:pPr>
            <w:proofErr w:type="spellStart"/>
            <w:proofErr w:type="gramStart"/>
            <w:r>
              <w:rPr>
                <w:rFonts w:ascii="Arial" w:eastAsia="Arial" w:hAnsi="Arial" w:cs="Arial"/>
                <w:sz w:val="18"/>
              </w:rPr>
              <w:t>rtg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</w:rPr>
              <w:t xml:space="preserve"> stawów łokciowych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9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neurolog</w:t>
            </w:r>
            <w:proofErr w:type="gramEnd"/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8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inne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badania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</w:tr>
      <w:tr w:rsidR="0054455C">
        <w:trPr>
          <w:trHeight w:val="461"/>
        </w:trPr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left="130"/>
            </w:pPr>
            <w:r>
              <w:t>32</w:t>
            </w:r>
          </w:p>
        </w:tc>
        <w:tc>
          <w:tcPr>
            <w:tcW w:w="84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right="45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drgania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mechaniczne na całe ciało</w:t>
            </w:r>
          </w:p>
        </w:tc>
      </w:tr>
      <w:tr w:rsidR="0054455C">
        <w:trPr>
          <w:trHeight w:val="4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Rtg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kręgosłupa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lędźwiowokrzyżowego</w:t>
            </w:r>
            <w:proofErr w:type="spellEnd"/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4455C" w:rsidRDefault="0054455C">
            <w:pPr>
              <w:ind w:right="32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4455C" w:rsidRDefault="0054455C">
            <w:pPr>
              <w:ind w:right="27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9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neurolog</w:t>
            </w:r>
            <w:proofErr w:type="gramEnd"/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5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27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8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inne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badania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2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</w:tr>
    </w:tbl>
    <w:p w:rsidR="0054455C" w:rsidRDefault="0054455C">
      <w:pPr>
        <w:spacing w:after="0"/>
        <w:ind w:left="-653" w:right="7124"/>
      </w:pPr>
    </w:p>
    <w:tbl>
      <w:tblPr>
        <w:tblStyle w:val="TableGrid"/>
        <w:tblW w:w="9028" w:type="dxa"/>
        <w:tblInd w:w="-192" w:type="dxa"/>
        <w:tblCellMar>
          <w:top w:w="41" w:type="dxa"/>
          <w:left w:w="158" w:type="dxa"/>
          <w:bottom w:w="8" w:type="dxa"/>
          <w:right w:w="106" w:type="dxa"/>
        </w:tblCellMar>
        <w:tblLook w:val="04A0" w:firstRow="1" w:lastRow="0" w:firstColumn="1" w:lastColumn="0" w:noHBand="0" w:noVBand="1"/>
      </w:tblPr>
      <w:tblGrid>
        <w:gridCol w:w="586"/>
        <w:gridCol w:w="2617"/>
        <w:gridCol w:w="566"/>
        <w:gridCol w:w="1201"/>
        <w:gridCol w:w="1359"/>
        <w:gridCol w:w="1009"/>
        <w:gridCol w:w="1690"/>
      </w:tblGrid>
      <w:tr w:rsidR="0054455C">
        <w:trPr>
          <w:trHeight w:val="922"/>
        </w:trPr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left="34"/>
            </w:pPr>
            <w:r>
              <w:t>33</w:t>
            </w:r>
          </w:p>
        </w:tc>
        <w:tc>
          <w:tcPr>
            <w:tcW w:w="84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right="56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promieniowanie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jonizujące dawka użytkowa do 1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mSv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(pracownicy obsługujący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spektometr</w:t>
            </w:r>
            <w:proofErr w:type="spellEnd"/>
            <w:r>
              <w:rPr>
                <w:rFonts w:ascii="Arial" w:eastAsia="Arial" w:hAnsi="Arial" w:cs="Arial"/>
                <w:sz w:val="18"/>
              </w:rPr>
              <w:t>)</w:t>
            </w: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48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okulista</w:t>
            </w:r>
            <w:proofErr w:type="gramEnd"/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6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8"/>
              <w:jc w:val="center"/>
            </w:pPr>
            <w:proofErr w:type="gramStart"/>
            <w: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9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6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57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morfologia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krwi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6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8"/>
              <w:jc w:val="center"/>
            </w:pPr>
            <w:proofErr w:type="gramStart"/>
            <w: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6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9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54"/>
              <w:jc w:val="center"/>
            </w:pPr>
            <w:proofErr w:type="spellStart"/>
            <w:proofErr w:type="gramStart"/>
            <w:r>
              <w:rPr>
                <w:rFonts w:ascii="Arial" w:eastAsia="Arial" w:hAnsi="Arial" w:cs="Arial"/>
                <w:sz w:val="18"/>
              </w:rPr>
              <w:t>retikulocyty</w:t>
            </w:r>
            <w:proofErr w:type="spellEnd"/>
            <w:proofErr w:type="gramEnd"/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6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8"/>
              <w:jc w:val="center"/>
            </w:pPr>
            <w:proofErr w:type="gramStart"/>
            <w: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2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9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>
            <w:pPr>
              <w:ind w:right="36"/>
              <w:jc w:val="center"/>
            </w:pPr>
          </w:p>
        </w:tc>
      </w:tr>
      <w:tr w:rsidR="005445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53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inne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badania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6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8"/>
              <w:jc w:val="center"/>
            </w:pPr>
            <w:proofErr w:type="gramStart"/>
            <w: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54455C"/>
        </w:tc>
      </w:tr>
      <w:tr w:rsidR="0054455C">
        <w:trPr>
          <w:trHeight w:val="461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left="34"/>
            </w:pPr>
            <w:r>
              <w:t>34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wizytacja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lekarza i udział w komisji BHP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6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ind w:right="38"/>
              <w:jc w:val="center"/>
            </w:pPr>
            <w:proofErr w:type="gramStart"/>
            <w: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4455C" w:rsidRDefault="0054455C">
            <w:pPr>
              <w:ind w:right="38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4455C" w:rsidRDefault="0054455C">
            <w:pPr>
              <w:ind w:right="39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4455C" w:rsidRDefault="0054455C">
            <w:pPr>
              <w:ind w:right="33"/>
              <w:jc w:val="center"/>
            </w:pPr>
          </w:p>
        </w:tc>
      </w:tr>
      <w:tr w:rsidR="0054455C">
        <w:trPr>
          <w:trHeight w:val="706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left="34"/>
            </w:pPr>
            <w:r>
              <w:t>35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55C" w:rsidRDefault="002B1636">
            <w:pPr>
              <w:spacing w:after="4"/>
              <w:ind w:right="48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próba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oziębieniowa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+ </w:t>
            </w:r>
          </w:p>
          <w:p w:rsidR="0054455C" w:rsidRDefault="002B1636">
            <w:pPr>
              <w:spacing w:after="4"/>
            </w:pPr>
            <w:proofErr w:type="gramStart"/>
            <w:r>
              <w:rPr>
                <w:rFonts w:ascii="Arial" w:eastAsia="Arial" w:hAnsi="Arial" w:cs="Arial"/>
                <w:sz w:val="18"/>
              </w:rPr>
              <w:t>termometria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skórna + czucie </w:t>
            </w:r>
          </w:p>
          <w:p w:rsidR="0054455C" w:rsidRDefault="002B1636">
            <w:pPr>
              <w:ind w:right="47"/>
              <w:jc w:val="center"/>
            </w:pPr>
            <w:proofErr w:type="gramStart"/>
            <w:r>
              <w:rPr>
                <w:rFonts w:ascii="Arial" w:eastAsia="Arial" w:hAnsi="Arial" w:cs="Arial"/>
                <w:sz w:val="18"/>
              </w:rPr>
              <w:t>wibracji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palestezjometria</w:t>
            </w:r>
            <w:proofErr w:type="spellEnd"/>
            <w:r>
              <w:rPr>
                <w:rFonts w:ascii="Arial" w:eastAsia="Arial" w:hAnsi="Arial" w:cs="Arial"/>
                <w:sz w:val="18"/>
              </w:rPr>
              <w:t>)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right="36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2B1636">
            <w:pPr>
              <w:ind w:right="38"/>
              <w:jc w:val="center"/>
            </w:pPr>
            <w:proofErr w:type="gramStart"/>
            <w:r>
              <w:t>usługa</w:t>
            </w:r>
            <w:proofErr w:type="gramEnd"/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:rsidR="0054455C" w:rsidRDefault="0054455C">
            <w:pPr>
              <w:ind w:right="32"/>
              <w:jc w:val="center"/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55C" w:rsidRDefault="0054455C">
            <w:pPr>
              <w:ind w:right="39"/>
              <w:jc w:val="center"/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:rsidR="0054455C" w:rsidRDefault="0054455C">
            <w:pPr>
              <w:ind w:right="36"/>
              <w:jc w:val="center"/>
            </w:pPr>
          </w:p>
        </w:tc>
      </w:tr>
      <w:tr w:rsidR="0054455C">
        <w:trPr>
          <w:trHeight w:val="494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4455C" w:rsidRPr="00E7227B" w:rsidRDefault="0054455C"/>
        </w:tc>
        <w:tc>
          <w:tcPr>
            <w:tcW w:w="438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  <w:vAlign w:val="center"/>
          </w:tcPr>
          <w:p w:rsidR="0054455C" w:rsidRPr="00E7227B" w:rsidRDefault="002B1636">
            <w:pPr>
              <w:ind w:left="1393"/>
            </w:pPr>
            <w:r w:rsidRPr="00E7227B">
              <w:rPr>
                <w:rFonts w:ascii="Arial" w:eastAsia="Arial" w:hAnsi="Arial" w:cs="Arial"/>
                <w:b/>
                <w:sz w:val="24"/>
              </w:rPr>
              <w:t>SUMA</w:t>
            </w:r>
          </w:p>
        </w:tc>
        <w:tc>
          <w:tcPr>
            <w:tcW w:w="135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00"/>
            <w:vAlign w:val="bottom"/>
          </w:tcPr>
          <w:p w:rsidR="0054455C" w:rsidRPr="00E7227B" w:rsidRDefault="0054455C">
            <w:pPr>
              <w:ind w:right="38"/>
              <w:jc w:val="center"/>
              <w:rPr>
                <w:color w:val="auto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54455C" w:rsidRPr="00E7227B" w:rsidRDefault="0054455C">
            <w:pPr>
              <w:ind w:left="250"/>
            </w:pPr>
          </w:p>
        </w:tc>
        <w:tc>
          <w:tcPr>
            <w:tcW w:w="169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00"/>
            <w:vAlign w:val="bottom"/>
          </w:tcPr>
          <w:p w:rsidR="0054455C" w:rsidRPr="00E7227B" w:rsidRDefault="0054455C">
            <w:pPr>
              <w:ind w:right="33"/>
              <w:jc w:val="center"/>
            </w:pPr>
          </w:p>
        </w:tc>
      </w:tr>
    </w:tbl>
    <w:p w:rsidR="002B1636" w:rsidRDefault="002B1636">
      <w:bookmarkStart w:id="0" w:name="_GoBack"/>
      <w:bookmarkEnd w:id="0"/>
    </w:p>
    <w:sectPr w:rsidR="002B1636">
      <w:pgSz w:w="11904" w:h="16838"/>
      <w:pgMar w:top="518" w:right="4780" w:bottom="550" w:left="65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5C"/>
    <w:rsid w:val="002B1636"/>
    <w:rsid w:val="0054455C"/>
    <w:rsid w:val="008B31AF"/>
    <w:rsid w:val="008C0A6F"/>
    <w:rsid w:val="00AA63D5"/>
    <w:rsid w:val="00E1112C"/>
    <w:rsid w:val="00E7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14A56-19CA-4792-851F-DFD65053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Kubik</dc:creator>
  <cp:keywords/>
  <cp:lastModifiedBy>Wioletta Śliwakowska</cp:lastModifiedBy>
  <cp:revision>2</cp:revision>
  <dcterms:created xsi:type="dcterms:W3CDTF">2025-01-20T08:13:00Z</dcterms:created>
  <dcterms:modified xsi:type="dcterms:W3CDTF">2025-01-20T08:13:00Z</dcterms:modified>
</cp:coreProperties>
</file>