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525D00" w14:textId="5AB86A21" w:rsidR="000C1E8F" w:rsidRDefault="000C1E8F" w:rsidP="000C1E8F">
      <w:pPr>
        <w:pStyle w:val="Nagwek"/>
        <w:rPr>
          <w:sz w:val="20"/>
          <w:szCs w:val="20"/>
        </w:rPr>
      </w:pPr>
      <w:bookmarkStart w:id="0" w:name="_Hlk192753265"/>
      <w:bookmarkStart w:id="1" w:name="_Hlk16497437"/>
      <w:r w:rsidRPr="006C6D08">
        <w:rPr>
          <w:noProof/>
          <w:sz w:val="20"/>
          <w:szCs w:val="20"/>
        </w:rPr>
        <w:drawing>
          <wp:anchor distT="0" distB="0" distL="114300" distR="114300" simplePos="0" relativeHeight="251658240" behindDoc="0" locked="0" layoutInCell="1" allowOverlap="1" wp14:anchorId="778872AA" wp14:editId="6A83BB61">
            <wp:simplePos x="2108200" y="939800"/>
            <wp:positionH relativeFrom="column">
              <wp:posOffset>2106295</wp:posOffset>
            </wp:positionH>
            <wp:positionV relativeFrom="paragraph">
              <wp:align>top</wp:align>
            </wp:positionV>
            <wp:extent cx="6479113" cy="658473"/>
            <wp:effectExtent l="0" t="0" r="0" b="8890"/>
            <wp:wrapSquare wrapText="bothSides"/>
            <wp:docPr id="20989163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113" cy="658473"/>
                    </a:xfrm>
                    <a:prstGeom prst="rect">
                      <a:avLst/>
                    </a:prstGeom>
                    <a:noFill/>
                    <a:ln>
                      <a:noFill/>
                    </a:ln>
                  </pic:spPr>
                </pic:pic>
              </a:graphicData>
            </a:graphic>
          </wp:anchor>
        </w:drawing>
      </w:r>
      <w:r>
        <w:rPr>
          <w:sz w:val="20"/>
          <w:szCs w:val="20"/>
        </w:rPr>
        <w:br w:type="textWrapping" w:clear="all"/>
      </w:r>
    </w:p>
    <w:p w14:paraId="2BC67522" w14:textId="77777777" w:rsidR="000C1E8F" w:rsidRPr="009069F6" w:rsidRDefault="000C1E8F" w:rsidP="000C1E8F">
      <w:pPr>
        <w:pStyle w:val="Nagwek"/>
        <w:pBdr>
          <w:bottom w:val="single" w:sz="6" w:space="1" w:color="auto"/>
        </w:pBdr>
        <w:jc w:val="right"/>
        <w:rPr>
          <w:b/>
          <w:bCs/>
          <w:sz w:val="20"/>
          <w:szCs w:val="20"/>
        </w:rPr>
      </w:pPr>
      <w:r w:rsidRPr="009069F6">
        <w:rPr>
          <w:b/>
          <w:bCs/>
          <w:sz w:val="20"/>
          <w:szCs w:val="20"/>
        </w:rPr>
        <w:t>Załącznik nr 1 do SWZ/ do oferty / nr 1 do umowy</w:t>
      </w:r>
    </w:p>
    <w:p w14:paraId="22A9A179" w14:textId="77777777" w:rsidR="000C1E8F" w:rsidRDefault="000C1E8F" w:rsidP="006A3D6F">
      <w:pPr>
        <w:jc w:val="center"/>
        <w:rPr>
          <w:b/>
          <w:bCs/>
        </w:rPr>
      </w:pPr>
    </w:p>
    <w:p w14:paraId="2FCF2099" w14:textId="034C1311" w:rsidR="000C1E8F" w:rsidRPr="009810D2" w:rsidRDefault="000C1E8F" w:rsidP="000C1E8F">
      <w:pPr>
        <w:pStyle w:val="Akapitzlist"/>
        <w:suppressAutoHyphens w:val="0"/>
        <w:ind w:left="567"/>
        <w:jc w:val="center"/>
        <w:rPr>
          <w:rFonts w:ascii="Arial" w:hAnsi="Arial" w:cs="Arial"/>
          <w:sz w:val="28"/>
          <w:szCs w:val="28"/>
        </w:rPr>
      </w:pPr>
      <w:bookmarkStart w:id="2" w:name="_Hlk193790745"/>
      <w:r w:rsidRPr="009810D2">
        <w:rPr>
          <w:rFonts w:ascii="Arial" w:hAnsi="Arial" w:cs="Arial"/>
          <w:b/>
          <w:bCs/>
          <w:sz w:val="28"/>
          <w:szCs w:val="28"/>
        </w:rPr>
        <w:t>Zakup trzech samochodów ratowniczo-gaśniczych dla OSP Niwnica i OSP Rusocin</w:t>
      </w:r>
    </w:p>
    <w:p w14:paraId="38226B8B" w14:textId="77777777" w:rsidR="000C1E8F" w:rsidRDefault="000C1E8F" w:rsidP="000C1E8F">
      <w:pPr>
        <w:pStyle w:val="Akapitzlist"/>
        <w:suppressAutoHyphens w:val="0"/>
        <w:ind w:left="567"/>
        <w:jc w:val="center"/>
        <w:rPr>
          <w:rFonts w:ascii="Arial" w:hAnsi="Arial" w:cs="Arial"/>
        </w:rPr>
      </w:pPr>
    </w:p>
    <w:p w14:paraId="45E73CA8" w14:textId="18841785" w:rsidR="000C1E8F" w:rsidRPr="009810D2" w:rsidRDefault="000C1E8F" w:rsidP="000C1E8F">
      <w:pPr>
        <w:pStyle w:val="Akapitzlist"/>
        <w:suppressAutoHyphens w:val="0"/>
        <w:ind w:left="567"/>
        <w:jc w:val="center"/>
        <w:rPr>
          <w:rFonts w:ascii="Arial" w:hAnsi="Arial" w:cs="Arial"/>
          <w:i/>
          <w:iCs/>
        </w:rPr>
      </w:pPr>
      <w:r w:rsidRPr="009810D2">
        <w:rPr>
          <w:rFonts w:ascii="Arial" w:hAnsi="Arial" w:cs="Arial"/>
        </w:rPr>
        <w:t xml:space="preserve">w ramach zadania pod nazwą: </w:t>
      </w:r>
      <w:r w:rsidRPr="009810D2">
        <w:rPr>
          <w:rFonts w:ascii="Arial" w:hAnsi="Arial" w:cs="Arial"/>
          <w:i/>
          <w:iCs/>
        </w:rPr>
        <w:t>Zakup trzech pojazdów służących celom ratunkowym – Gmina Nysa</w:t>
      </w:r>
    </w:p>
    <w:p w14:paraId="530EDBDC" w14:textId="77777777" w:rsidR="000C1E8F" w:rsidRDefault="000C1E8F" w:rsidP="000C1E8F">
      <w:pPr>
        <w:pStyle w:val="Akapitzlist"/>
        <w:suppressAutoHyphens w:val="0"/>
        <w:ind w:left="567"/>
        <w:jc w:val="center"/>
        <w:rPr>
          <w:rFonts w:ascii="Arial" w:hAnsi="Arial" w:cs="Arial"/>
          <w:i/>
          <w:iCs/>
        </w:rPr>
      </w:pPr>
      <w:r w:rsidRPr="00F150D8">
        <w:rPr>
          <w:rFonts w:ascii="Arial" w:hAnsi="Arial" w:cs="Arial"/>
        </w:rPr>
        <w:t>w ramach Projektu:</w:t>
      </w:r>
      <w:r w:rsidRPr="009810D2">
        <w:rPr>
          <w:rFonts w:ascii="Arial" w:hAnsi="Arial" w:cs="Arial"/>
          <w:i/>
          <w:iCs/>
        </w:rPr>
        <w:t xml:space="preserve"> </w:t>
      </w:r>
    </w:p>
    <w:p w14:paraId="7C157729" w14:textId="77777777" w:rsidR="000C1E8F" w:rsidRPr="009810D2" w:rsidRDefault="000C1E8F" w:rsidP="000C1E8F">
      <w:pPr>
        <w:pStyle w:val="Akapitzlist"/>
        <w:suppressAutoHyphens w:val="0"/>
        <w:ind w:left="567"/>
        <w:jc w:val="center"/>
        <w:rPr>
          <w:rFonts w:ascii="Arial" w:hAnsi="Arial" w:cs="Arial"/>
          <w:i/>
          <w:iCs/>
        </w:rPr>
      </w:pPr>
      <w:r w:rsidRPr="009810D2">
        <w:rPr>
          <w:rFonts w:ascii="Arial" w:hAnsi="Arial" w:cs="Arial"/>
          <w:i/>
          <w:iCs/>
        </w:rPr>
        <w:t>„Zakup sprzętu i wyposażenia do prowadzenia akcji ratowniczych na terenie gmin: Nysa, Kamiennik, Pakosławice i Otmuchów” z programu Fundusze Europejskie dla Opolskiego na lata 2021-2027 współfinansowanego ze środków Europejskiego Funduszu Rozwoju Regionalnego.</w:t>
      </w:r>
    </w:p>
    <w:bookmarkEnd w:id="2"/>
    <w:p w14:paraId="5E8963D7" w14:textId="77777777" w:rsidR="000C1E8F" w:rsidRPr="00C06410" w:rsidRDefault="000C1E8F" w:rsidP="000C1E8F">
      <w:pPr>
        <w:ind w:left="567"/>
        <w:rPr>
          <w:rFonts w:ascii="Tahoma" w:hAnsi="Tahoma" w:cs="Tahoma"/>
        </w:rPr>
      </w:pPr>
    </w:p>
    <w:bookmarkEnd w:id="0"/>
    <w:p w14:paraId="189CBB50" w14:textId="35DB40A1" w:rsidR="00C57D4C" w:rsidRPr="00B82C43" w:rsidRDefault="00C57D4C" w:rsidP="00692281">
      <w:pPr>
        <w:spacing w:line="360" w:lineRule="auto"/>
        <w:jc w:val="center"/>
        <w:rPr>
          <w:b/>
          <w:bCs/>
          <w:sz w:val="36"/>
          <w:szCs w:val="36"/>
        </w:rPr>
      </w:pPr>
      <w:r w:rsidRPr="00B82C43">
        <w:rPr>
          <w:b/>
          <w:bCs/>
          <w:sz w:val="36"/>
          <w:szCs w:val="36"/>
        </w:rPr>
        <w:t xml:space="preserve">Specyfikacja </w:t>
      </w:r>
      <w:r w:rsidR="009069F6">
        <w:rPr>
          <w:b/>
          <w:bCs/>
          <w:sz w:val="36"/>
          <w:szCs w:val="36"/>
        </w:rPr>
        <w:t>T</w:t>
      </w:r>
      <w:r w:rsidRPr="00B82C43">
        <w:rPr>
          <w:b/>
          <w:bCs/>
          <w:sz w:val="36"/>
          <w:szCs w:val="36"/>
        </w:rPr>
        <w:t>echniczna Przedmiotu Zamówienia</w:t>
      </w:r>
    </w:p>
    <w:p w14:paraId="4FCAA60E" w14:textId="5AEE7001" w:rsidR="00C57D4C" w:rsidRPr="00B82C43" w:rsidRDefault="00C57D4C" w:rsidP="00C57D4C">
      <w:pPr>
        <w:pStyle w:val="Tekstpodstawowywcity"/>
        <w:ind w:left="360"/>
        <w:jc w:val="center"/>
        <w:rPr>
          <w:rFonts w:ascii="Times New Roman" w:hAnsi="Times New Roman" w:cs="Times New Roman"/>
        </w:rPr>
      </w:pPr>
      <w:r w:rsidRPr="00B82C43">
        <w:rPr>
          <w:rFonts w:ascii="Times New Roman" w:eastAsia="Lucida Sans Unicode" w:hAnsi="Times New Roman" w:cs="Times New Roman"/>
          <w:b/>
          <w:bCs/>
          <w:i/>
          <w:iCs/>
          <w:spacing w:val="-1"/>
          <w:sz w:val="28"/>
          <w:u w:val="single"/>
          <w:shd w:val="clear" w:color="auto" w:fill="FFFFFF"/>
        </w:rPr>
        <w:t xml:space="preserve">Opis przedmiotu zamówienia w zakresie parametrów </w:t>
      </w:r>
      <w:r w:rsidR="00B82C43" w:rsidRPr="00B82C43">
        <w:rPr>
          <w:rFonts w:ascii="Times New Roman" w:eastAsia="Lucida Sans Unicode" w:hAnsi="Times New Roman" w:cs="Times New Roman"/>
          <w:b/>
          <w:bCs/>
          <w:i/>
          <w:iCs/>
          <w:spacing w:val="-1"/>
          <w:sz w:val="28"/>
          <w:u w:val="single"/>
          <w:shd w:val="clear" w:color="auto" w:fill="FFFFFF"/>
        </w:rPr>
        <w:t xml:space="preserve">minimalnych </w:t>
      </w:r>
      <w:r w:rsidRPr="00B82C43">
        <w:rPr>
          <w:rFonts w:ascii="Times New Roman" w:eastAsia="Lucida Sans Unicode" w:hAnsi="Times New Roman" w:cs="Times New Roman"/>
          <w:b/>
          <w:bCs/>
          <w:i/>
          <w:iCs/>
          <w:spacing w:val="-1"/>
          <w:sz w:val="28"/>
          <w:u w:val="single"/>
          <w:shd w:val="clear" w:color="auto" w:fill="FFFFFF"/>
        </w:rPr>
        <w:t xml:space="preserve">wymaganych przez Zamawiającego </w:t>
      </w:r>
    </w:p>
    <w:tbl>
      <w:tblPr>
        <w:tblpPr w:leftFromText="141" w:rightFromText="141" w:vertAnchor="text" w:tblpY="1"/>
        <w:tblOverlap w:val="never"/>
        <w:tblW w:w="15197" w:type="dxa"/>
        <w:tblLayout w:type="fixed"/>
        <w:tblLook w:val="0000" w:firstRow="0" w:lastRow="0" w:firstColumn="0" w:lastColumn="0" w:noHBand="0" w:noVBand="0"/>
      </w:tblPr>
      <w:tblGrid>
        <w:gridCol w:w="851"/>
        <w:gridCol w:w="10518"/>
        <w:gridCol w:w="3828"/>
      </w:tblGrid>
      <w:tr w:rsidR="00692281" w14:paraId="13B0DECC" w14:textId="77777777" w:rsidTr="009069F6">
        <w:trPr>
          <w:tblHeader/>
        </w:trPr>
        <w:tc>
          <w:tcPr>
            <w:tcW w:w="851" w:type="dxa"/>
            <w:tcBorders>
              <w:top w:val="single" w:sz="4" w:space="0" w:color="000000"/>
              <w:left w:val="single" w:sz="4" w:space="0" w:color="000000"/>
              <w:bottom w:val="single" w:sz="4" w:space="0" w:color="000000"/>
            </w:tcBorders>
            <w:shd w:val="clear" w:color="auto" w:fill="F2F2F2" w:themeFill="background1" w:themeFillShade="F2"/>
            <w:vAlign w:val="center"/>
          </w:tcPr>
          <w:bookmarkEnd w:id="1"/>
          <w:p w14:paraId="45BF2B8F" w14:textId="0683CD0F" w:rsidR="00692281" w:rsidRPr="00692281" w:rsidRDefault="00692281" w:rsidP="009069F6">
            <w:pPr>
              <w:jc w:val="center"/>
              <w:rPr>
                <w:bCs/>
                <w:sz w:val="20"/>
                <w:szCs w:val="20"/>
              </w:rPr>
            </w:pPr>
            <w:r w:rsidRPr="00692281">
              <w:rPr>
                <w:bCs/>
                <w:sz w:val="20"/>
                <w:szCs w:val="20"/>
              </w:rPr>
              <w:t>1</w:t>
            </w:r>
          </w:p>
        </w:tc>
        <w:tc>
          <w:tcPr>
            <w:tcW w:w="105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1F6EF7B" w14:textId="095E7A04" w:rsidR="00692281" w:rsidRPr="00692281" w:rsidRDefault="00692281" w:rsidP="009069F6">
            <w:pPr>
              <w:jc w:val="center"/>
              <w:rPr>
                <w:bCs/>
                <w:sz w:val="20"/>
                <w:szCs w:val="20"/>
              </w:rPr>
            </w:pPr>
            <w:r w:rsidRPr="00692281">
              <w:rPr>
                <w:bCs/>
                <w:sz w:val="20"/>
                <w:szCs w:val="20"/>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4E160E" w14:textId="087B9C76" w:rsidR="00692281" w:rsidRPr="00692281" w:rsidRDefault="00692281" w:rsidP="009069F6">
            <w:pPr>
              <w:jc w:val="center"/>
              <w:rPr>
                <w:bCs/>
                <w:spacing w:val="-1"/>
                <w:sz w:val="20"/>
                <w:szCs w:val="20"/>
              </w:rPr>
            </w:pPr>
            <w:r w:rsidRPr="00692281">
              <w:rPr>
                <w:bCs/>
                <w:spacing w:val="-1"/>
                <w:sz w:val="20"/>
                <w:szCs w:val="20"/>
              </w:rPr>
              <w:t>3</w:t>
            </w:r>
          </w:p>
        </w:tc>
      </w:tr>
      <w:tr w:rsidR="00692281" w14:paraId="087B2B5D" w14:textId="77777777" w:rsidTr="009069F6">
        <w:trPr>
          <w:tblHeader/>
        </w:trPr>
        <w:tc>
          <w:tcPr>
            <w:tcW w:w="851" w:type="dxa"/>
            <w:tcBorders>
              <w:top w:val="single" w:sz="4" w:space="0" w:color="000000"/>
              <w:left w:val="single" w:sz="4" w:space="0" w:color="000000"/>
              <w:bottom w:val="single" w:sz="4" w:space="0" w:color="000000"/>
            </w:tcBorders>
            <w:shd w:val="clear" w:color="auto" w:fill="F2F2F2" w:themeFill="background1" w:themeFillShade="F2"/>
            <w:vAlign w:val="center"/>
          </w:tcPr>
          <w:p w14:paraId="1CB02F81" w14:textId="0D4C171B" w:rsidR="00692281" w:rsidRDefault="00692281" w:rsidP="009069F6">
            <w:pPr>
              <w:jc w:val="center"/>
              <w:rPr>
                <w:b/>
                <w:sz w:val="22"/>
                <w:szCs w:val="22"/>
              </w:rPr>
            </w:pPr>
            <w:r>
              <w:rPr>
                <w:b/>
                <w:sz w:val="22"/>
                <w:szCs w:val="22"/>
              </w:rPr>
              <w:t>Lp.</w:t>
            </w:r>
          </w:p>
          <w:p w14:paraId="2E1B32A5" w14:textId="77777777" w:rsidR="00692281" w:rsidRDefault="00692281" w:rsidP="009069F6">
            <w:pPr>
              <w:jc w:val="center"/>
              <w:rPr>
                <w:b/>
                <w:sz w:val="22"/>
                <w:szCs w:val="22"/>
              </w:rPr>
            </w:pPr>
          </w:p>
        </w:tc>
        <w:tc>
          <w:tcPr>
            <w:tcW w:w="10518" w:type="dxa"/>
            <w:tcBorders>
              <w:top w:val="single" w:sz="4" w:space="0" w:color="000000"/>
              <w:left w:val="single" w:sz="4" w:space="0" w:color="000000"/>
              <w:bottom w:val="single" w:sz="4" w:space="0" w:color="000000"/>
            </w:tcBorders>
            <w:shd w:val="clear" w:color="auto" w:fill="F2F2F2" w:themeFill="background1" w:themeFillShade="F2"/>
            <w:vAlign w:val="center"/>
          </w:tcPr>
          <w:p w14:paraId="29084D38" w14:textId="77777777" w:rsidR="00692281" w:rsidRPr="00F92EB2" w:rsidRDefault="00692281" w:rsidP="009069F6">
            <w:pPr>
              <w:jc w:val="center"/>
              <w:rPr>
                <w:b/>
                <w:bCs/>
                <w:color w:val="FF0000"/>
              </w:rPr>
            </w:pPr>
            <w:r w:rsidRPr="00692281">
              <w:rPr>
                <w:b/>
              </w:rPr>
              <w:t xml:space="preserve">Wymagania minimalne </w:t>
            </w:r>
            <w:r w:rsidRPr="00692281">
              <w:rPr>
                <w:b/>
                <w:bCs/>
              </w:rPr>
              <w:t xml:space="preserve">dla samochodu </w:t>
            </w:r>
            <w:r w:rsidRPr="006C6D08">
              <w:rPr>
                <w:b/>
                <w:bCs/>
              </w:rPr>
              <w:t xml:space="preserve">ratowniczo-gaśniczego  </w:t>
            </w:r>
          </w:p>
          <w:p w14:paraId="6472A20E" w14:textId="64A5E7F0" w:rsidR="00F047C0" w:rsidRPr="00692281" w:rsidRDefault="00F92EB2" w:rsidP="009069F6">
            <w:pPr>
              <w:jc w:val="center"/>
              <w:rPr>
                <w:b/>
              </w:rPr>
            </w:pPr>
            <w:r>
              <w:rPr>
                <w:b/>
              </w:rPr>
              <w:t xml:space="preserve">( </w:t>
            </w:r>
            <w:r w:rsidR="006C6D08">
              <w:rPr>
                <w:b/>
              </w:rPr>
              <w:t xml:space="preserve">w </w:t>
            </w:r>
            <w:r>
              <w:rPr>
                <w:b/>
              </w:rPr>
              <w:t>iloś</w:t>
            </w:r>
            <w:r w:rsidR="006C6D08">
              <w:rPr>
                <w:b/>
              </w:rPr>
              <w:t xml:space="preserve">ci </w:t>
            </w:r>
            <w:r>
              <w:rPr>
                <w:b/>
              </w:rPr>
              <w:t>3 sztuk )</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BFE32E" w14:textId="2398A966" w:rsidR="00692281" w:rsidRPr="009D215F" w:rsidRDefault="00692281" w:rsidP="009069F6">
            <w:pPr>
              <w:jc w:val="center"/>
              <w:rPr>
                <w:b/>
                <w:sz w:val="20"/>
                <w:szCs w:val="20"/>
              </w:rPr>
            </w:pPr>
            <w:r w:rsidRPr="009D215F">
              <w:rPr>
                <w:bCs/>
                <w:spacing w:val="-1"/>
                <w:sz w:val="20"/>
                <w:szCs w:val="20"/>
              </w:rPr>
              <w:t xml:space="preserve">Rozwiązania i parametry techniczne ofertowane przez Wykonawcę  </w:t>
            </w:r>
            <w:r w:rsidR="009069F6">
              <w:rPr>
                <w:bCs/>
                <w:spacing w:val="-1"/>
                <w:sz w:val="20"/>
                <w:szCs w:val="20"/>
              </w:rPr>
              <w:t xml:space="preserve"> - </w:t>
            </w:r>
            <w:r w:rsidRPr="009069F6">
              <w:rPr>
                <w:b/>
                <w:spacing w:val="-1"/>
                <w:sz w:val="20"/>
                <w:szCs w:val="20"/>
              </w:rPr>
              <w:t>wypełnia Wykonawca</w:t>
            </w:r>
            <w:r w:rsidRPr="009D215F">
              <w:rPr>
                <w:bCs/>
                <w:spacing w:val="-1"/>
                <w:sz w:val="20"/>
                <w:szCs w:val="20"/>
              </w:rPr>
              <w:t xml:space="preserve"> podając proponowane rozwiązania i/lub parametry techniczne i/lub potwierdzając spełnienie wymagań kolumny nr 2 - </w:t>
            </w:r>
            <w:r w:rsidRPr="009D215F">
              <w:rPr>
                <w:b/>
                <w:bCs/>
                <w:i/>
                <w:iCs/>
                <w:sz w:val="20"/>
                <w:szCs w:val="20"/>
              </w:rPr>
              <w:t>spełnia/nie spełnia</w:t>
            </w:r>
            <w:r w:rsidRPr="009D215F">
              <w:rPr>
                <w:bCs/>
                <w:i/>
                <w:iCs/>
                <w:sz w:val="20"/>
                <w:szCs w:val="20"/>
              </w:rPr>
              <w:t>)</w:t>
            </w:r>
          </w:p>
        </w:tc>
      </w:tr>
      <w:tr w:rsidR="00692281" w14:paraId="4A273780" w14:textId="77777777" w:rsidTr="009069F6">
        <w:tc>
          <w:tcPr>
            <w:tcW w:w="851" w:type="dxa"/>
            <w:tcBorders>
              <w:top w:val="single" w:sz="4" w:space="0" w:color="000000"/>
              <w:left w:val="single" w:sz="4" w:space="0" w:color="000000"/>
              <w:bottom w:val="single" w:sz="4" w:space="0" w:color="000000"/>
            </w:tcBorders>
            <w:shd w:val="clear" w:color="auto" w:fill="D9D9D9"/>
          </w:tcPr>
          <w:p w14:paraId="783B457B" w14:textId="77777777" w:rsidR="00692281" w:rsidRDefault="00692281" w:rsidP="009069F6">
            <w:pPr>
              <w:rPr>
                <w:b/>
                <w:sz w:val="22"/>
                <w:szCs w:val="22"/>
              </w:rPr>
            </w:pPr>
            <w:r>
              <w:rPr>
                <w:b/>
                <w:sz w:val="22"/>
                <w:szCs w:val="22"/>
              </w:rPr>
              <w:t>I.</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17D3DA" w14:textId="27E63017" w:rsidR="00692281" w:rsidRDefault="00692281" w:rsidP="009069F6">
            <w:pPr>
              <w:snapToGrid w:val="0"/>
              <w:rPr>
                <w:b/>
                <w:sz w:val="22"/>
                <w:szCs w:val="22"/>
              </w:rPr>
            </w:pPr>
            <w:r>
              <w:rPr>
                <w:b/>
                <w:sz w:val="22"/>
                <w:szCs w:val="22"/>
              </w:rPr>
              <w:t>WYMAGANIA PODSTAWOWE</w:t>
            </w:r>
          </w:p>
        </w:tc>
      </w:tr>
      <w:tr w:rsidR="00692281" w14:paraId="40C79881" w14:textId="77777777" w:rsidTr="009069F6">
        <w:tc>
          <w:tcPr>
            <w:tcW w:w="851" w:type="dxa"/>
            <w:tcBorders>
              <w:top w:val="single" w:sz="4" w:space="0" w:color="000000"/>
              <w:left w:val="single" w:sz="4" w:space="0" w:color="000000"/>
              <w:bottom w:val="single" w:sz="4" w:space="0" w:color="000000"/>
            </w:tcBorders>
            <w:shd w:val="clear" w:color="auto" w:fill="auto"/>
          </w:tcPr>
          <w:p w14:paraId="5D88F327" w14:textId="77777777" w:rsidR="00692281" w:rsidRPr="00F92EB2" w:rsidRDefault="00692281" w:rsidP="009069F6">
            <w:pPr>
              <w:rPr>
                <w:sz w:val="20"/>
                <w:szCs w:val="20"/>
              </w:rPr>
            </w:pPr>
            <w:r w:rsidRPr="00F92EB2">
              <w:rPr>
                <w:sz w:val="20"/>
                <w:szCs w:val="20"/>
              </w:rPr>
              <w:t>1.1</w:t>
            </w:r>
          </w:p>
        </w:tc>
        <w:tc>
          <w:tcPr>
            <w:tcW w:w="10518" w:type="dxa"/>
            <w:tcBorders>
              <w:top w:val="single" w:sz="4" w:space="0" w:color="000000"/>
              <w:left w:val="single" w:sz="4" w:space="0" w:color="000000"/>
              <w:bottom w:val="single" w:sz="4" w:space="0" w:color="000000"/>
            </w:tcBorders>
            <w:shd w:val="clear" w:color="auto" w:fill="auto"/>
          </w:tcPr>
          <w:p w14:paraId="098995FC" w14:textId="5F054D43" w:rsidR="00D25DE5" w:rsidRPr="00F92EB2" w:rsidRDefault="00375487" w:rsidP="009069F6">
            <w:pPr>
              <w:pStyle w:val="Standard"/>
              <w:rPr>
                <w:rFonts w:eastAsia="Calibri"/>
                <w:sz w:val="20"/>
                <w:szCs w:val="20"/>
                <w:lang w:eastAsia="en-US"/>
              </w:rPr>
            </w:pPr>
            <w:r w:rsidRPr="00F92EB2">
              <w:rPr>
                <w:rFonts w:eastAsia="Calibri"/>
                <w:sz w:val="20"/>
                <w:szCs w:val="20"/>
                <w:lang w:eastAsia="en-US"/>
              </w:rPr>
              <w:t xml:space="preserve">Pojazd </w:t>
            </w:r>
            <w:r w:rsidR="00D25DE5" w:rsidRPr="00F92EB2">
              <w:rPr>
                <w:rFonts w:eastAsia="Calibri"/>
                <w:sz w:val="20"/>
                <w:szCs w:val="20"/>
                <w:lang w:eastAsia="en-US"/>
              </w:rPr>
              <w:t xml:space="preserve">ma </w:t>
            </w:r>
            <w:r w:rsidRPr="00F92EB2">
              <w:rPr>
                <w:rFonts w:eastAsia="Calibri"/>
                <w:sz w:val="20"/>
                <w:szCs w:val="20"/>
                <w:lang w:eastAsia="en-US"/>
              </w:rPr>
              <w:t xml:space="preserve">spełniać  minimalne  wymagania </w:t>
            </w:r>
            <w:r w:rsidR="00D25DE5" w:rsidRPr="00F92EB2">
              <w:rPr>
                <w:rFonts w:eastAsia="Calibri"/>
                <w:sz w:val="20"/>
                <w:szCs w:val="20"/>
                <w:lang w:eastAsia="en-US"/>
              </w:rPr>
              <w:t>określone w:</w:t>
            </w:r>
          </w:p>
          <w:p w14:paraId="1F187E1F" w14:textId="0913F8CE" w:rsidR="00D25DE5" w:rsidRPr="00F92EB2" w:rsidRDefault="00D25DE5" w:rsidP="009069F6">
            <w:pPr>
              <w:pStyle w:val="Standard"/>
              <w:ind w:left="212" w:hanging="212"/>
              <w:jc w:val="both"/>
              <w:rPr>
                <w:rFonts w:eastAsia="Calibri"/>
                <w:sz w:val="20"/>
                <w:szCs w:val="20"/>
                <w:lang w:eastAsia="en-US"/>
              </w:rPr>
            </w:pPr>
            <w:r w:rsidRPr="00F92EB2">
              <w:rPr>
                <w:rFonts w:eastAsia="Calibri"/>
                <w:sz w:val="20"/>
                <w:szCs w:val="20"/>
                <w:lang w:eastAsia="en-US"/>
              </w:rPr>
              <w:t xml:space="preserve">- </w:t>
            </w:r>
            <w:r w:rsidR="00375487" w:rsidRPr="00F92EB2">
              <w:rPr>
                <w:rFonts w:eastAsia="Calibri"/>
                <w:sz w:val="20"/>
                <w:szCs w:val="20"/>
                <w:lang w:eastAsia="en-US"/>
              </w:rPr>
              <w:t>ustaw</w:t>
            </w:r>
            <w:r w:rsidRPr="00F92EB2">
              <w:rPr>
                <w:rFonts w:eastAsia="Calibri"/>
                <w:sz w:val="20"/>
                <w:szCs w:val="20"/>
                <w:lang w:eastAsia="en-US"/>
              </w:rPr>
              <w:t xml:space="preserve">ie </w:t>
            </w:r>
            <w:r w:rsidR="00375487" w:rsidRPr="00F92EB2">
              <w:rPr>
                <w:rFonts w:eastAsia="Calibri"/>
                <w:sz w:val="20"/>
                <w:szCs w:val="20"/>
                <w:lang w:eastAsia="en-US"/>
              </w:rPr>
              <w:t xml:space="preserve"> „Prawo o ruchu drogowym” (Dz. U. z 2023 r., poz. 1047, z </w:t>
            </w:r>
            <w:proofErr w:type="spellStart"/>
            <w:r w:rsidR="00375487" w:rsidRPr="00F92EB2">
              <w:rPr>
                <w:rFonts w:eastAsia="Calibri"/>
                <w:sz w:val="20"/>
                <w:szCs w:val="20"/>
                <w:lang w:eastAsia="en-US"/>
              </w:rPr>
              <w:t>późn</w:t>
            </w:r>
            <w:proofErr w:type="spellEnd"/>
            <w:r w:rsidR="00375487" w:rsidRPr="00F92EB2">
              <w:rPr>
                <w:rFonts w:eastAsia="Calibri"/>
                <w:sz w:val="20"/>
                <w:szCs w:val="20"/>
                <w:lang w:eastAsia="en-US"/>
              </w:rPr>
              <w:t>. zm.)</w:t>
            </w:r>
            <w:r w:rsidRPr="00F92EB2">
              <w:rPr>
                <w:rFonts w:eastAsia="Calibri"/>
                <w:sz w:val="20"/>
                <w:szCs w:val="20"/>
                <w:lang w:eastAsia="en-US"/>
              </w:rPr>
              <w:t xml:space="preserve"> i przepisach wykonawczych </w:t>
            </w:r>
          </w:p>
          <w:p w14:paraId="49C30AF1" w14:textId="577B7AF3" w:rsidR="00375487" w:rsidRPr="00F92EB2" w:rsidRDefault="00375487" w:rsidP="009069F6">
            <w:pPr>
              <w:pStyle w:val="Standard"/>
              <w:jc w:val="both"/>
              <w:rPr>
                <w:sz w:val="20"/>
                <w:szCs w:val="20"/>
              </w:rPr>
            </w:pPr>
            <w:r w:rsidRPr="00F92EB2">
              <w:rPr>
                <w:sz w:val="20"/>
                <w:szCs w:val="20"/>
              </w:rPr>
              <w:t>- rozporządzeni</w:t>
            </w:r>
            <w:r w:rsidR="00D25DE5" w:rsidRPr="00F92EB2">
              <w:rPr>
                <w:sz w:val="20"/>
                <w:szCs w:val="20"/>
              </w:rPr>
              <w:t>u</w:t>
            </w:r>
            <w:r w:rsidRPr="00F92EB2">
              <w:rPr>
                <w:sz w:val="20"/>
                <w:szCs w:val="20"/>
              </w:rPr>
              <w:t xml:space="preserve">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F92EB2">
              <w:rPr>
                <w:sz w:val="20"/>
                <w:szCs w:val="20"/>
              </w:rPr>
              <w:t>późn</w:t>
            </w:r>
            <w:proofErr w:type="spellEnd"/>
            <w:r w:rsidRPr="00F92EB2">
              <w:rPr>
                <w:sz w:val="20"/>
                <w:szCs w:val="20"/>
              </w:rPr>
              <w:t xml:space="preserve">. </w:t>
            </w:r>
            <w:proofErr w:type="spellStart"/>
            <w:r w:rsidRPr="00F92EB2">
              <w:rPr>
                <w:sz w:val="20"/>
                <w:szCs w:val="20"/>
              </w:rPr>
              <w:t>zm</w:t>
            </w:r>
            <w:proofErr w:type="spellEnd"/>
            <w:r w:rsidRPr="00F92EB2">
              <w:rPr>
                <w:sz w:val="20"/>
                <w:szCs w:val="20"/>
              </w:rPr>
              <w:t>),</w:t>
            </w:r>
          </w:p>
          <w:p w14:paraId="69E50E36" w14:textId="777E88D9" w:rsidR="00375487" w:rsidRPr="00F92EB2" w:rsidRDefault="00375487" w:rsidP="009069F6">
            <w:pPr>
              <w:pStyle w:val="Standard"/>
              <w:jc w:val="both"/>
              <w:rPr>
                <w:b/>
                <w:sz w:val="20"/>
                <w:szCs w:val="20"/>
              </w:rPr>
            </w:pPr>
            <w:r w:rsidRPr="00F92EB2">
              <w:rPr>
                <w:rFonts w:eastAsia="Calibri"/>
                <w:sz w:val="20"/>
                <w:szCs w:val="20"/>
                <w:lang w:eastAsia="en-US"/>
              </w:rPr>
              <w:t>- rozporządzeni</w:t>
            </w:r>
            <w:r w:rsidR="00D25DE5" w:rsidRPr="00F92EB2">
              <w:rPr>
                <w:rFonts w:eastAsia="Calibri"/>
                <w:sz w:val="20"/>
                <w:szCs w:val="20"/>
                <w:lang w:eastAsia="en-US"/>
              </w:rPr>
              <w:t>u</w:t>
            </w:r>
            <w:r w:rsidRPr="00F92EB2">
              <w:rPr>
                <w:rFonts w:eastAsia="Calibri"/>
                <w:sz w:val="20"/>
                <w:szCs w:val="20"/>
                <w:lang w:eastAsia="en-US"/>
              </w:rPr>
              <w:t xml:space="preserv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00D25DE5" w:rsidRPr="00F92EB2">
              <w:rPr>
                <w:rFonts w:eastAsia="Calibri"/>
                <w:sz w:val="20"/>
                <w:szCs w:val="20"/>
                <w:lang w:eastAsia="en-US"/>
              </w:rPr>
              <w:t xml:space="preserve"> </w:t>
            </w:r>
            <w:r w:rsidRPr="00F92EB2">
              <w:rPr>
                <w:sz w:val="20"/>
                <w:szCs w:val="20"/>
              </w:rPr>
              <w:t xml:space="preserve">( Dz.U. z 2019 r. </w:t>
            </w:r>
            <w:proofErr w:type="spellStart"/>
            <w:r w:rsidRPr="00F92EB2">
              <w:rPr>
                <w:sz w:val="20"/>
                <w:szCs w:val="20"/>
              </w:rPr>
              <w:t>poz</w:t>
            </w:r>
            <w:proofErr w:type="spellEnd"/>
            <w:r w:rsidRPr="00F92EB2">
              <w:rPr>
                <w:sz w:val="20"/>
                <w:szCs w:val="20"/>
              </w:rPr>
              <w:t xml:space="preserve"> 594).</w:t>
            </w:r>
            <w:r w:rsidR="00D25DE5" w:rsidRPr="00F92EB2">
              <w:rPr>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5F0ECD" w14:textId="77777777" w:rsidR="00692281" w:rsidRDefault="00692281" w:rsidP="009069F6">
            <w:r>
              <w:rPr>
                <w:b/>
                <w:sz w:val="22"/>
                <w:szCs w:val="22"/>
              </w:rPr>
              <w:t xml:space="preserve"> </w:t>
            </w:r>
          </w:p>
        </w:tc>
      </w:tr>
      <w:tr w:rsidR="00692281" w14:paraId="137B6528" w14:textId="77777777" w:rsidTr="009069F6">
        <w:tc>
          <w:tcPr>
            <w:tcW w:w="851" w:type="dxa"/>
            <w:tcBorders>
              <w:top w:val="single" w:sz="4" w:space="0" w:color="000000"/>
              <w:left w:val="single" w:sz="4" w:space="0" w:color="000000"/>
              <w:bottom w:val="single" w:sz="4" w:space="0" w:color="000000"/>
            </w:tcBorders>
            <w:shd w:val="clear" w:color="auto" w:fill="auto"/>
          </w:tcPr>
          <w:p w14:paraId="44325206" w14:textId="77777777" w:rsidR="00692281" w:rsidRPr="00F92EB2" w:rsidRDefault="00692281" w:rsidP="009069F6">
            <w:pPr>
              <w:rPr>
                <w:sz w:val="20"/>
                <w:szCs w:val="20"/>
              </w:rPr>
            </w:pPr>
            <w:r w:rsidRPr="00F92EB2">
              <w:rPr>
                <w:sz w:val="20"/>
                <w:szCs w:val="20"/>
              </w:rPr>
              <w:t>1.2</w:t>
            </w:r>
          </w:p>
        </w:tc>
        <w:tc>
          <w:tcPr>
            <w:tcW w:w="10518" w:type="dxa"/>
            <w:tcBorders>
              <w:top w:val="single" w:sz="4" w:space="0" w:color="000000"/>
              <w:left w:val="single" w:sz="4" w:space="0" w:color="000000"/>
              <w:bottom w:val="single" w:sz="4" w:space="0" w:color="000000"/>
            </w:tcBorders>
            <w:shd w:val="clear" w:color="auto" w:fill="auto"/>
          </w:tcPr>
          <w:p w14:paraId="59817CC1" w14:textId="5A9ED627" w:rsidR="00692281" w:rsidRPr="00F92EB2" w:rsidRDefault="00692281" w:rsidP="009069F6">
            <w:pPr>
              <w:rPr>
                <w:b/>
                <w:sz w:val="20"/>
                <w:szCs w:val="20"/>
              </w:rPr>
            </w:pPr>
            <w:r w:rsidRPr="00F92EB2">
              <w:rPr>
                <w:sz w:val="20"/>
                <w:szCs w:val="20"/>
              </w:rPr>
              <w:t>Pojazd ma powinien spełniać przepisy Polskiej Normy PN-EN 1846-1 oraz PN-EN 1846-2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79BEA61" w14:textId="77777777" w:rsidR="00692281" w:rsidRDefault="00692281" w:rsidP="009069F6">
            <w:pPr>
              <w:snapToGrid w:val="0"/>
              <w:rPr>
                <w:b/>
                <w:sz w:val="22"/>
                <w:szCs w:val="22"/>
              </w:rPr>
            </w:pPr>
          </w:p>
        </w:tc>
      </w:tr>
      <w:tr w:rsidR="00692281" w14:paraId="40E37736" w14:textId="77777777" w:rsidTr="009069F6">
        <w:tc>
          <w:tcPr>
            <w:tcW w:w="851" w:type="dxa"/>
            <w:tcBorders>
              <w:top w:val="single" w:sz="4" w:space="0" w:color="000000"/>
              <w:left w:val="single" w:sz="4" w:space="0" w:color="000000"/>
              <w:bottom w:val="single" w:sz="4" w:space="0" w:color="000000"/>
            </w:tcBorders>
            <w:shd w:val="clear" w:color="auto" w:fill="auto"/>
          </w:tcPr>
          <w:p w14:paraId="7FE461CE" w14:textId="77777777" w:rsidR="00692281" w:rsidRPr="00F92EB2" w:rsidRDefault="00692281" w:rsidP="009069F6">
            <w:pPr>
              <w:rPr>
                <w:sz w:val="20"/>
                <w:szCs w:val="20"/>
              </w:rPr>
            </w:pPr>
            <w:r w:rsidRPr="00F92EB2">
              <w:rPr>
                <w:sz w:val="20"/>
                <w:szCs w:val="20"/>
              </w:rPr>
              <w:t>1.3</w:t>
            </w:r>
          </w:p>
        </w:tc>
        <w:tc>
          <w:tcPr>
            <w:tcW w:w="10518" w:type="dxa"/>
            <w:tcBorders>
              <w:top w:val="single" w:sz="4" w:space="0" w:color="000000"/>
              <w:left w:val="single" w:sz="4" w:space="0" w:color="000000"/>
              <w:bottom w:val="single" w:sz="4" w:space="0" w:color="000000"/>
            </w:tcBorders>
            <w:shd w:val="clear" w:color="auto" w:fill="auto"/>
          </w:tcPr>
          <w:p w14:paraId="77891777" w14:textId="2FE623D7" w:rsidR="00692281" w:rsidRPr="00F92EB2" w:rsidRDefault="00D25DE5" w:rsidP="009069F6">
            <w:pPr>
              <w:pStyle w:val="Standard"/>
              <w:jc w:val="both"/>
              <w:rPr>
                <w:b/>
                <w:bCs/>
                <w:sz w:val="20"/>
                <w:szCs w:val="20"/>
              </w:rPr>
            </w:pPr>
            <w:r w:rsidRPr="00F92EB2">
              <w:rPr>
                <w:rFonts w:eastAsia="Calibri"/>
                <w:sz w:val="20"/>
                <w:szCs w:val="20"/>
                <w:lang w:eastAsia="en-US"/>
              </w:rPr>
              <w:t xml:space="preserve">Pojazd ma posiadać ważne świadectwo dopuszczenia do użytkowania w ochronie przeciwpożarowej na terenie Polski wydane na podstawie rozporządzenia Ministra Spraw Wewnętrznych i Administracji z dnia 20 czerwca 2007 r. w sprawie wykazu wyrobów </w:t>
            </w:r>
            <w:r w:rsidRPr="00F92EB2">
              <w:rPr>
                <w:rFonts w:eastAsia="Calibri"/>
                <w:sz w:val="20"/>
                <w:szCs w:val="20"/>
                <w:lang w:eastAsia="en-US"/>
              </w:rPr>
              <w:lastRenderedPageBreak/>
              <w:t xml:space="preserve">służących zapewnieniu bezpieczeństwa publicznego lub ochronie zdrowia i życia oraz mienia, a także zasad wydawania dopuszczenia tych wyrobów do użytkowania (Dz. U. z 2007 r. Nr 143, poz. 1002, z </w:t>
            </w:r>
            <w:proofErr w:type="spellStart"/>
            <w:r w:rsidRPr="00F92EB2">
              <w:rPr>
                <w:rFonts w:eastAsia="Calibri"/>
                <w:sz w:val="20"/>
                <w:szCs w:val="20"/>
                <w:lang w:eastAsia="en-US"/>
              </w:rPr>
              <w:t>późn</w:t>
            </w:r>
            <w:proofErr w:type="spellEnd"/>
            <w:r w:rsidRPr="00F92EB2">
              <w:rPr>
                <w:rFonts w:eastAsia="Calibri"/>
                <w:sz w:val="20"/>
                <w:szCs w:val="20"/>
                <w:lang w:eastAsia="en-US"/>
              </w:rPr>
              <w:t xml:space="preserve">. </w:t>
            </w:r>
            <w:proofErr w:type="spellStart"/>
            <w:r w:rsidRPr="00F92EB2">
              <w:rPr>
                <w:rFonts w:eastAsia="Calibri"/>
                <w:sz w:val="20"/>
                <w:szCs w:val="20"/>
                <w:lang w:eastAsia="en-US"/>
              </w:rPr>
              <w:t>zm</w:t>
            </w:r>
            <w:proofErr w:type="spellEnd"/>
            <w:r w:rsidRPr="00F92EB2">
              <w:rPr>
                <w:rFonts w:eastAsia="Calibri"/>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1562557" w14:textId="77777777" w:rsidR="00692281" w:rsidRDefault="00692281" w:rsidP="009069F6">
            <w:pPr>
              <w:snapToGrid w:val="0"/>
              <w:rPr>
                <w:b/>
                <w:sz w:val="22"/>
                <w:szCs w:val="22"/>
              </w:rPr>
            </w:pPr>
          </w:p>
        </w:tc>
      </w:tr>
      <w:tr w:rsidR="00692281" w14:paraId="26ABD538" w14:textId="77777777" w:rsidTr="009069F6">
        <w:tc>
          <w:tcPr>
            <w:tcW w:w="851" w:type="dxa"/>
            <w:tcBorders>
              <w:top w:val="single" w:sz="4" w:space="0" w:color="000000"/>
              <w:left w:val="single" w:sz="4" w:space="0" w:color="000000"/>
              <w:bottom w:val="single" w:sz="4" w:space="0" w:color="000000"/>
            </w:tcBorders>
            <w:shd w:val="clear" w:color="auto" w:fill="auto"/>
          </w:tcPr>
          <w:p w14:paraId="60F08905" w14:textId="410959E6" w:rsidR="00692281" w:rsidRPr="00F92EB2" w:rsidRDefault="00692281" w:rsidP="009069F6">
            <w:pPr>
              <w:rPr>
                <w:sz w:val="20"/>
                <w:szCs w:val="20"/>
              </w:rPr>
            </w:pPr>
            <w:r w:rsidRPr="00F92EB2">
              <w:rPr>
                <w:sz w:val="20"/>
                <w:szCs w:val="20"/>
              </w:rPr>
              <w:t>1.</w:t>
            </w:r>
            <w:r w:rsidR="00D25DE5" w:rsidRPr="00F92EB2">
              <w:rPr>
                <w:sz w:val="20"/>
                <w:szCs w:val="20"/>
              </w:rPr>
              <w:t>4</w:t>
            </w:r>
          </w:p>
        </w:tc>
        <w:tc>
          <w:tcPr>
            <w:tcW w:w="10518" w:type="dxa"/>
            <w:tcBorders>
              <w:top w:val="single" w:sz="4" w:space="0" w:color="000000"/>
              <w:left w:val="single" w:sz="4" w:space="0" w:color="000000"/>
              <w:bottom w:val="single" w:sz="4" w:space="0" w:color="000000"/>
            </w:tcBorders>
            <w:shd w:val="clear" w:color="auto" w:fill="auto"/>
          </w:tcPr>
          <w:p w14:paraId="06C57F41" w14:textId="77777777" w:rsidR="00692281" w:rsidRPr="00F92EB2" w:rsidRDefault="00692281" w:rsidP="009069F6">
            <w:pPr>
              <w:jc w:val="both"/>
              <w:rPr>
                <w:sz w:val="20"/>
                <w:szCs w:val="20"/>
              </w:rPr>
            </w:pPr>
            <w:r w:rsidRPr="00F92EB2">
              <w:rPr>
                <w:sz w:val="20"/>
                <w:szCs w:val="20"/>
              </w:rPr>
              <w:t>Pojazd powinien posiadać komplet dokumentów do rejestracji samochodu ,spełniając  wymagania polskich przepisów o ruchu drogowym zgodnie z Ustawą  „Prawo o ruchu drogowym”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1AF8C72" w14:textId="77777777" w:rsidR="00692281" w:rsidRDefault="00692281" w:rsidP="009069F6">
            <w:pPr>
              <w:snapToGrid w:val="0"/>
              <w:rPr>
                <w:b/>
                <w:sz w:val="22"/>
                <w:szCs w:val="22"/>
              </w:rPr>
            </w:pPr>
          </w:p>
        </w:tc>
      </w:tr>
      <w:tr w:rsidR="00692281" w14:paraId="638C49D7" w14:textId="77777777" w:rsidTr="009069F6">
        <w:tc>
          <w:tcPr>
            <w:tcW w:w="851" w:type="dxa"/>
            <w:tcBorders>
              <w:top w:val="single" w:sz="4" w:space="0" w:color="000000"/>
              <w:left w:val="single" w:sz="4" w:space="0" w:color="000000"/>
              <w:bottom w:val="single" w:sz="4" w:space="0" w:color="000000"/>
            </w:tcBorders>
            <w:shd w:val="clear" w:color="auto" w:fill="D9D9D9"/>
          </w:tcPr>
          <w:p w14:paraId="291F9D16" w14:textId="77777777" w:rsidR="00692281" w:rsidRDefault="00692281" w:rsidP="009069F6">
            <w:pPr>
              <w:rPr>
                <w:b/>
                <w:bCs/>
              </w:rPr>
            </w:pPr>
            <w:r>
              <w:rPr>
                <w:b/>
                <w:bCs/>
              </w:rPr>
              <w:t>II.</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8BA6D7" w14:textId="659C4A22" w:rsidR="00692281" w:rsidRDefault="00692281" w:rsidP="009069F6">
            <w:pPr>
              <w:snapToGrid w:val="0"/>
              <w:rPr>
                <w:b/>
                <w:sz w:val="22"/>
                <w:szCs w:val="22"/>
              </w:rPr>
            </w:pPr>
            <w:r>
              <w:rPr>
                <w:b/>
                <w:bCs/>
              </w:rPr>
              <w:t>PODWOZIE Z KABINĄ</w:t>
            </w:r>
          </w:p>
        </w:tc>
      </w:tr>
      <w:tr w:rsidR="00692281" w14:paraId="6470D36A" w14:textId="77777777" w:rsidTr="009069F6">
        <w:trPr>
          <w:trHeight w:val="868"/>
        </w:trPr>
        <w:tc>
          <w:tcPr>
            <w:tcW w:w="851" w:type="dxa"/>
            <w:tcBorders>
              <w:top w:val="single" w:sz="4" w:space="0" w:color="000000"/>
              <w:left w:val="single" w:sz="4" w:space="0" w:color="000000"/>
              <w:bottom w:val="single" w:sz="4" w:space="0" w:color="000000"/>
            </w:tcBorders>
            <w:shd w:val="clear" w:color="auto" w:fill="auto"/>
          </w:tcPr>
          <w:p w14:paraId="17F99EBD" w14:textId="77777777" w:rsidR="00692281" w:rsidRPr="00F92EB2" w:rsidRDefault="00692281" w:rsidP="009069F6">
            <w:pPr>
              <w:rPr>
                <w:sz w:val="20"/>
                <w:szCs w:val="20"/>
              </w:rPr>
            </w:pPr>
            <w:r w:rsidRPr="00F92EB2">
              <w:rPr>
                <w:sz w:val="20"/>
                <w:szCs w:val="20"/>
              </w:rPr>
              <w:t>2.1</w:t>
            </w:r>
          </w:p>
        </w:tc>
        <w:tc>
          <w:tcPr>
            <w:tcW w:w="10518" w:type="dxa"/>
            <w:tcBorders>
              <w:top w:val="single" w:sz="4" w:space="0" w:color="000000"/>
              <w:left w:val="single" w:sz="4" w:space="0" w:color="000000"/>
              <w:bottom w:val="single" w:sz="4" w:space="0" w:color="000000"/>
            </w:tcBorders>
            <w:shd w:val="clear" w:color="auto" w:fill="auto"/>
          </w:tcPr>
          <w:p w14:paraId="766CEB1B" w14:textId="3FF351C0" w:rsidR="00F92EB2" w:rsidRPr="00C23B19" w:rsidRDefault="00F92EB2" w:rsidP="009069F6">
            <w:pPr>
              <w:pStyle w:val="Standard"/>
              <w:rPr>
                <w:rFonts w:eastAsia="Calibri"/>
                <w:sz w:val="20"/>
                <w:szCs w:val="20"/>
                <w:lang w:eastAsia="en-US"/>
              </w:rPr>
            </w:pPr>
            <w:r w:rsidRPr="00C23B19">
              <w:rPr>
                <w:rFonts w:eastAsia="Calibri"/>
                <w:sz w:val="20"/>
                <w:szCs w:val="20"/>
                <w:lang w:eastAsia="en-US"/>
              </w:rPr>
              <w:t xml:space="preserve">Pojazd fabrycznie nowy </w:t>
            </w:r>
          </w:p>
          <w:p w14:paraId="6F197280" w14:textId="2D464881" w:rsidR="00F047C0" w:rsidRPr="00C23B19" w:rsidRDefault="00F047C0" w:rsidP="009069F6">
            <w:pPr>
              <w:pStyle w:val="Standard"/>
              <w:rPr>
                <w:rFonts w:ascii="Calibri" w:eastAsia="Calibri" w:hAnsi="Calibri" w:cs="F"/>
                <w:sz w:val="20"/>
                <w:szCs w:val="20"/>
                <w:lang w:eastAsia="en-US"/>
              </w:rPr>
            </w:pPr>
            <w:r w:rsidRPr="00C23B19">
              <w:rPr>
                <w:rFonts w:eastAsia="Calibri"/>
                <w:sz w:val="20"/>
                <w:szCs w:val="20"/>
                <w:lang w:eastAsia="en-US"/>
              </w:rPr>
              <w:t>Podwozie z roku produkcji  min 20</w:t>
            </w:r>
            <w:r w:rsidR="00C23B19" w:rsidRPr="00C23B19">
              <w:rPr>
                <w:rFonts w:eastAsia="Calibri"/>
                <w:sz w:val="20"/>
                <w:szCs w:val="20"/>
                <w:lang w:eastAsia="en-US"/>
              </w:rPr>
              <w:t>25</w:t>
            </w:r>
            <w:r w:rsidR="006653F7" w:rsidRPr="00C23B19">
              <w:rPr>
                <w:rFonts w:eastAsia="Calibri"/>
                <w:sz w:val="20"/>
                <w:szCs w:val="20"/>
                <w:lang w:eastAsia="en-US"/>
              </w:rPr>
              <w:t xml:space="preserve"> r. </w:t>
            </w:r>
          </w:p>
          <w:p w14:paraId="5E4B8622" w14:textId="28DC4FF9" w:rsidR="00F047C0" w:rsidRPr="00F92EB2" w:rsidRDefault="00F047C0" w:rsidP="009069F6">
            <w:pPr>
              <w:pStyle w:val="Standard"/>
              <w:rPr>
                <w:bCs/>
                <w:sz w:val="20"/>
                <w:szCs w:val="20"/>
              </w:rPr>
            </w:pPr>
            <w:r w:rsidRPr="00C23B19">
              <w:rPr>
                <w:rFonts w:eastAsia="Calibri"/>
                <w:sz w:val="20"/>
                <w:szCs w:val="20"/>
                <w:lang w:eastAsia="en-US"/>
              </w:rPr>
              <w:t>Nadwozie z roku produkcji min 20</w:t>
            </w:r>
            <w:r w:rsidR="00C23B19" w:rsidRPr="00C23B19">
              <w:rPr>
                <w:rFonts w:eastAsia="Calibri"/>
                <w:sz w:val="20"/>
                <w:szCs w:val="20"/>
                <w:lang w:eastAsia="en-US"/>
              </w:rPr>
              <w:t>25</w:t>
            </w:r>
            <w:r w:rsidR="006653F7" w:rsidRPr="00C23B19">
              <w:rPr>
                <w:rFonts w:eastAsia="Calibri"/>
                <w:sz w:val="20"/>
                <w:szCs w:val="20"/>
                <w:lang w:eastAsia="en-US"/>
              </w:rPr>
              <w:t xml:space="preserve"> 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B01FFAC" w14:textId="77777777" w:rsidR="00692281" w:rsidRDefault="00692281" w:rsidP="009069F6">
            <w:pPr>
              <w:pStyle w:val="Standard"/>
              <w:rPr>
                <w:sz w:val="20"/>
                <w:szCs w:val="20"/>
              </w:rPr>
            </w:pPr>
            <w:r>
              <w:rPr>
                <w:sz w:val="20"/>
                <w:szCs w:val="20"/>
              </w:rPr>
              <w:t>Należy podać:</w:t>
            </w:r>
          </w:p>
          <w:p w14:paraId="51969EC8" w14:textId="73079951" w:rsidR="00F047C0" w:rsidRDefault="00F047C0" w:rsidP="009069F6">
            <w:pPr>
              <w:pStyle w:val="Standard"/>
              <w:rPr>
                <w:sz w:val="20"/>
                <w:szCs w:val="20"/>
              </w:rPr>
            </w:pPr>
            <w:r>
              <w:rPr>
                <w:sz w:val="20"/>
                <w:szCs w:val="20"/>
              </w:rPr>
              <w:t>Rok produkcji podwozia: .……………….</w:t>
            </w:r>
          </w:p>
          <w:p w14:paraId="07B0C2AA" w14:textId="3D4B9DE4" w:rsidR="00F047C0" w:rsidRDefault="00F047C0" w:rsidP="009069F6">
            <w:pPr>
              <w:pStyle w:val="Standard"/>
              <w:rPr>
                <w:sz w:val="20"/>
                <w:szCs w:val="20"/>
              </w:rPr>
            </w:pPr>
            <w:r>
              <w:rPr>
                <w:sz w:val="20"/>
                <w:szCs w:val="20"/>
              </w:rPr>
              <w:t>Rok produkcji nadwozia: .……………….</w:t>
            </w:r>
          </w:p>
          <w:p w14:paraId="1265BF84" w14:textId="0EACAC3A" w:rsidR="00692281" w:rsidRDefault="00692281" w:rsidP="009069F6">
            <w:pPr>
              <w:pStyle w:val="Standard"/>
              <w:rPr>
                <w:bCs/>
                <w:sz w:val="22"/>
                <w:szCs w:val="22"/>
              </w:rPr>
            </w:pPr>
          </w:p>
        </w:tc>
      </w:tr>
      <w:tr w:rsidR="009E10B0" w14:paraId="22A0209F" w14:textId="77777777" w:rsidTr="009069F6">
        <w:tc>
          <w:tcPr>
            <w:tcW w:w="851" w:type="dxa"/>
            <w:tcBorders>
              <w:top w:val="single" w:sz="4" w:space="0" w:color="000000"/>
              <w:left w:val="single" w:sz="4" w:space="0" w:color="000000"/>
              <w:bottom w:val="single" w:sz="4" w:space="0" w:color="000000"/>
            </w:tcBorders>
            <w:shd w:val="clear" w:color="auto" w:fill="auto"/>
          </w:tcPr>
          <w:p w14:paraId="0EA957CC" w14:textId="3DEFCCC4" w:rsidR="009E10B0" w:rsidRPr="00F92EB2" w:rsidRDefault="009E10B0" w:rsidP="009069F6">
            <w:pPr>
              <w:rPr>
                <w:sz w:val="20"/>
                <w:szCs w:val="20"/>
              </w:rPr>
            </w:pPr>
            <w:r w:rsidRPr="00F92EB2">
              <w:rPr>
                <w:sz w:val="20"/>
                <w:szCs w:val="20"/>
              </w:rPr>
              <w:t>2.2</w:t>
            </w:r>
          </w:p>
        </w:tc>
        <w:tc>
          <w:tcPr>
            <w:tcW w:w="10518" w:type="dxa"/>
            <w:tcBorders>
              <w:top w:val="single" w:sz="4" w:space="0" w:color="000000"/>
              <w:left w:val="single" w:sz="4" w:space="0" w:color="000000"/>
              <w:bottom w:val="single" w:sz="4" w:space="0" w:color="000000"/>
            </w:tcBorders>
            <w:shd w:val="clear" w:color="auto" w:fill="auto"/>
          </w:tcPr>
          <w:p w14:paraId="1199E8D5" w14:textId="01A3C7A9" w:rsidR="009E10B0" w:rsidRPr="00F92EB2" w:rsidRDefault="009E10B0" w:rsidP="009069F6">
            <w:pPr>
              <w:rPr>
                <w:sz w:val="20"/>
                <w:szCs w:val="20"/>
              </w:rPr>
            </w:pPr>
            <w:r w:rsidRPr="00F92EB2">
              <w:rPr>
                <w:rFonts w:eastAsia="Calibri"/>
                <w:sz w:val="20"/>
                <w:szCs w:val="20"/>
                <w:lang w:eastAsia="en-US"/>
              </w:rPr>
              <w:t>Silnik i podwozie z kabiną pochodzące od tego samego producenta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85DDF0" w14:textId="27ED1976" w:rsidR="009069F6" w:rsidRDefault="009E10B0" w:rsidP="009069F6">
            <w:pPr>
              <w:snapToGrid w:val="0"/>
              <w:jc w:val="both"/>
            </w:pPr>
            <w:r>
              <w:rPr>
                <w:sz w:val="20"/>
                <w:szCs w:val="20"/>
              </w:rPr>
              <w:t>Producent:……………………..…………</w:t>
            </w:r>
          </w:p>
        </w:tc>
      </w:tr>
      <w:tr w:rsidR="009E10B0" w14:paraId="105C7D43" w14:textId="77777777" w:rsidTr="009069F6">
        <w:tc>
          <w:tcPr>
            <w:tcW w:w="851" w:type="dxa"/>
            <w:tcBorders>
              <w:top w:val="single" w:sz="4" w:space="0" w:color="000000"/>
              <w:left w:val="single" w:sz="4" w:space="0" w:color="000000"/>
              <w:bottom w:val="single" w:sz="4" w:space="0" w:color="000000"/>
            </w:tcBorders>
            <w:shd w:val="clear" w:color="auto" w:fill="auto"/>
          </w:tcPr>
          <w:p w14:paraId="576B66A4" w14:textId="338F50FF" w:rsidR="009E10B0" w:rsidRPr="00F92EB2" w:rsidRDefault="009E10B0" w:rsidP="009069F6">
            <w:pPr>
              <w:rPr>
                <w:sz w:val="20"/>
                <w:szCs w:val="20"/>
              </w:rPr>
            </w:pPr>
            <w:r w:rsidRPr="00F92EB2">
              <w:rPr>
                <w:sz w:val="20"/>
                <w:szCs w:val="20"/>
              </w:rPr>
              <w:t>2.3</w:t>
            </w:r>
          </w:p>
        </w:tc>
        <w:tc>
          <w:tcPr>
            <w:tcW w:w="10518" w:type="dxa"/>
            <w:tcBorders>
              <w:top w:val="single" w:sz="4" w:space="0" w:color="000000"/>
              <w:left w:val="single" w:sz="4" w:space="0" w:color="000000"/>
              <w:bottom w:val="single" w:sz="4" w:space="0" w:color="000000"/>
            </w:tcBorders>
            <w:shd w:val="clear" w:color="auto" w:fill="auto"/>
          </w:tcPr>
          <w:p w14:paraId="4E4D9950" w14:textId="3E5FF9C4" w:rsidR="009E10B0" w:rsidRPr="00F92EB2" w:rsidRDefault="009E10B0" w:rsidP="009069F6">
            <w:pPr>
              <w:rPr>
                <w:sz w:val="20"/>
                <w:szCs w:val="20"/>
              </w:rPr>
            </w:pPr>
            <w:r w:rsidRPr="00F92EB2">
              <w:rPr>
                <w:sz w:val="20"/>
                <w:szCs w:val="20"/>
              </w:rPr>
              <w:t xml:space="preserve">Samochód wyposażony w silnik wysokoprężny o mocy min. </w:t>
            </w:r>
            <w:r w:rsidR="00447EA9">
              <w:rPr>
                <w:sz w:val="20"/>
                <w:szCs w:val="20"/>
              </w:rPr>
              <w:t>210 kW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FF75F2" w14:textId="1B9C6D57" w:rsidR="009E10B0" w:rsidRPr="000C1E8F" w:rsidRDefault="009E10B0" w:rsidP="009069F6">
            <w:pPr>
              <w:snapToGrid w:val="0"/>
              <w:jc w:val="both"/>
              <w:rPr>
                <w:bCs/>
                <w:sz w:val="20"/>
                <w:szCs w:val="20"/>
              </w:rPr>
            </w:pPr>
            <w:r w:rsidRPr="000C1E8F">
              <w:rPr>
                <w:sz w:val="20"/>
                <w:szCs w:val="20"/>
              </w:rPr>
              <w:t>Moc silnika ………….………….</w:t>
            </w:r>
          </w:p>
        </w:tc>
      </w:tr>
      <w:tr w:rsidR="00E34C8E" w14:paraId="7D998352" w14:textId="77777777" w:rsidTr="009069F6">
        <w:tc>
          <w:tcPr>
            <w:tcW w:w="851" w:type="dxa"/>
            <w:tcBorders>
              <w:top w:val="single" w:sz="4" w:space="0" w:color="000000"/>
              <w:left w:val="single" w:sz="4" w:space="0" w:color="000000"/>
              <w:bottom w:val="single" w:sz="4" w:space="0" w:color="000000"/>
            </w:tcBorders>
            <w:shd w:val="clear" w:color="auto" w:fill="auto"/>
          </w:tcPr>
          <w:p w14:paraId="473E3D98" w14:textId="1056FB0D" w:rsidR="00E34C8E" w:rsidRPr="00F92EB2" w:rsidRDefault="00E34C8E" w:rsidP="009069F6">
            <w:pPr>
              <w:rPr>
                <w:sz w:val="20"/>
                <w:szCs w:val="20"/>
              </w:rPr>
            </w:pPr>
            <w:r w:rsidRPr="00F92EB2">
              <w:rPr>
                <w:sz w:val="20"/>
                <w:szCs w:val="20"/>
              </w:rPr>
              <w:t>2.4</w:t>
            </w:r>
          </w:p>
        </w:tc>
        <w:tc>
          <w:tcPr>
            <w:tcW w:w="10518" w:type="dxa"/>
            <w:tcBorders>
              <w:top w:val="single" w:sz="4" w:space="0" w:color="000000"/>
              <w:left w:val="single" w:sz="4" w:space="0" w:color="000000"/>
              <w:bottom w:val="single" w:sz="4" w:space="0" w:color="000000"/>
            </w:tcBorders>
            <w:shd w:val="clear" w:color="auto" w:fill="auto"/>
          </w:tcPr>
          <w:p w14:paraId="39CDCA49" w14:textId="2F1C16B6" w:rsidR="00E34C8E" w:rsidRPr="00F92EB2" w:rsidRDefault="00E34C8E" w:rsidP="009069F6">
            <w:pPr>
              <w:pStyle w:val="Standard"/>
              <w:rPr>
                <w:b/>
                <w:sz w:val="20"/>
                <w:szCs w:val="20"/>
              </w:rPr>
            </w:pPr>
            <w:r w:rsidRPr="00F92EB2">
              <w:rPr>
                <w:rFonts w:eastAsia="Calibri"/>
                <w:sz w:val="20"/>
                <w:szCs w:val="20"/>
                <w:lang w:eastAsia="en-US"/>
              </w:rPr>
              <w:t>Pojazd musi spełniać minimalne  wymagania dla klasy średniej M (wg PN-EN 1846-1).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6D612BC" w14:textId="5C761FED" w:rsidR="00E34C8E" w:rsidRDefault="00E34C8E" w:rsidP="009069F6">
            <w:pPr>
              <w:pStyle w:val="Tekstprzypisukocowego"/>
              <w:snapToGrid w:val="0"/>
              <w:rPr>
                <w:b/>
                <w:sz w:val="22"/>
                <w:szCs w:val="22"/>
              </w:rPr>
            </w:pPr>
          </w:p>
        </w:tc>
      </w:tr>
      <w:tr w:rsidR="00E34C8E" w14:paraId="52679E10" w14:textId="77777777" w:rsidTr="009069F6">
        <w:tc>
          <w:tcPr>
            <w:tcW w:w="851" w:type="dxa"/>
            <w:tcBorders>
              <w:top w:val="single" w:sz="4" w:space="0" w:color="000000"/>
              <w:left w:val="single" w:sz="4" w:space="0" w:color="000000"/>
              <w:bottom w:val="single" w:sz="4" w:space="0" w:color="000000"/>
            </w:tcBorders>
            <w:shd w:val="clear" w:color="auto" w:fill="auto"/>
          </w:tcPr>
          <w:p w14:paraId="054FD681" w14:textId="6EC9DE7F" w:rsidR="00E34C8E" w:rsidRPr="00F92EB2" w:rsidRDefault="00E34C8E" w:rsidP="009069F6">
            <w:pPr>
              <w:rPr>
                <w:sz w:val="20"/>
                <w:szCs w:val="20"/>
              </w:rPr>
            </w:pPr>
            <w:r w:rsidRPr="00F92EB2">
              <w:rPr>
                <w:sz w:val="20"/>
                <w:szCs w:val="20"/>
              </w:rPr>
              <w:t>2.5</w:t>
            </w:r>
          </w:p>
        </w:tc>
        <w:tc>
          <w:tcPr>
            <w:tcW w:w="10518" w:type="dxa"/>
            <w:tcBorders>
              <w:top w:val="single" w:sz="4" w:space="0" w:color="000000"/>
              <w:left w:val="single" w:sz="4" w:space="0" w:color="000000"/>
              <w:bottom w:val="single" w:sz="4" w:space="0" w:color="000000"/>
            </w:tcBorders>
            <w:shd w:val="clear" w:color="auto" w:fill="auto"/>
          </w:tcPr>
          <w:p w14:paraId="62E4D420" w14:textId="7379DD27" w:rsidR="00E34C8E" w:rsidRPr="00F92EB2" w:rsidRDefault="00E34C8E" w:rsidP="009069F6">
            <w:pPr>
              <w:rPr>
                <w:b/>
                <w:sz w:val="20"/>
                <w:szCs w:val="20"/>
              </w:rPr>
            </w:pPr>
            <w:r w:rsidRPr="00F92EB2">
              <w:rPr>
                <w:rFonts w:eastAsia="Calibri"/>
                <w:sz w:val="20"/>
                <w:szCs w:val="20"/>
                <w:lang w:eastAsia="en-US"/>
              </w:rPr>
              <w:t>Pojazd musi spełniać minimalne wymagania dla kategorii 2 - uterenowionej (wg PN-EN 1846-1).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AAB17A" w14:textId="77777777" w:rsidR="00E34C8E" w:rsidRDefault="00E34C8E" w:rsidP="009069F6">
            <w:pPr>
              <w:pStyle w:val="Tekstprzypisukocowego"/>
              <w:snapToGrid w:val="0"/>
              <w:rPr>
                <w:b/>
                <w:sz w:val="22"/>
                <w:szCs w:val="22"/>
              </w:rPr>
            </w:pPr>
          </w:p>
        </w:tc>
      </w:tr>
      <w:tr w:rsidR="00E34C8E" w14:paraId="0EBA835E" w14:textId="77777777" w:rsidTr="009069F6">
        <w:tc>
          <w:tcPr>
            <w:tcW w:w="851" w:type="dxa"/>
            <w:tcBorders>
              <w:top w:val="single" w:sz="4" w:space="0" w:color="000000"/>
              <w:left w:val="single" w:sz="4" w:space="0" w:color="000000"/>
              <w:bottom w:val="single" w:sz="4" w:space="0" w:color="000000"/>
            </w:tcBorders>
            <w:shd w:val="clear" w:color="auto" w:fill="auto"/>
          </w:tcPr>
          <w:p w14:paraId="6C27B8AE" w14:textId="5B49F445" w:rsidR="00E34C8E" w:rsidRPr="00F92EB2" w:rsidRDefault="00E34C8E" w:rsidP="009069F6">
            <w:pPr>
              <w:rPr>
                <w:sz w:val="20"/>
                <w:szCs w:val="20"/>
              </w:rPr>
            </w:pPr>
            <w:r w:rsidRPr="00F92EB2">
              <w:rPr>
                <w:sz w:val="20"/>
                <w:szCs w:val="20"/>
              </w:rPr>
              <w:t>2.6</w:t>
            </w:r>
          </w:p>
        </w:tc>
        <w:tc>
          <w:tcPr>
            <w:tcW w:w="10518" w:type="dxa"/>
            <w:tcBorders>
              <w:top w:val="single" w:sz="4" w:space="0" w:color="000000"/>
              <w:left w:val="single" w:sz="4" w:space="0" w:color="000000"/>
              <w:bottom w:val="single" w:sz="4" w:space="0" w:color="000000"/>
            </w:tcBorders>
            <w:shd w:val="clear" w:color="auto" w:fill="auto"/>
          </w:tcPr>
          <w:p w14:paraId="4AE4E87E" w14:textId="57EC3CAC" w:rsidR="00E34C8E" w:rsidRPr="00F92EB2" w:rsidRDefault="00E34C8E" w:rsidP="009069F6">
            <w:pPr>
              <w:pStyle w:val="Standard"/>
              <w:rPr>
                <w:sz w:val="20"/>
                <w:szCs w:val="20"/>
              </w:rPr>
            </w:pPr>
            <w:r w:rsidRPr="00F92EB2">
              <w:rPr>
                <w:rFonts w:eastAsia="Calibri"/>
                <w:sz w:val="20"/>
                <w:szCs w:val="20"/>
                <w:lang w:eastAsia="en-US"/>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AB7F839" w14:textId="77777777" w:rsidR="00E34C8E" w:rsidRDefault="00E34C8E" w:rsidP="009069F6">
            <w:pPr>
              <w:pStyle w:val="Tekstprzypisukocowego"/>
              <w:snapToGrid w:val="0"/>
              <w:rPr>
                <w:b/>
                <w:sz w:val="22"/>
                <w:szCs w:val="22"/>
              </w:rPr>
            </w:pPr>
          </w:p>
        </w:tc>
      </w:tr>
      <w:tr w:rsidR="00E34C8E" w14:paraId="7F8A6C8E" w14:textId="77777777" w:rsidTr="009069F6">
        <w:tc>
          <w:tcPr>
            <w:tcW w:w="851" w:type="dxa"/>
            <w:tcBorders>
              <w:top w:val="single" w:sz="4" w:space="0" w:color="000000"/>
              <w:left w:val="single" w:sz="4" w:space="0" w:color="000000"/>
              <w:bottom w:val="single" w:sz="4" w:space="0" w:color="000000"/>
            </w:tcBorders>
            <w:shd w:val="clear" w:color="auto" w:fill="auto"/>
          </w:tcPr>
          <w:p w14:paraId="244E6CC4" w14:textId="358E620D" w:rsidR="00E34C8E" w:rsidRPr="00F92EB2" w:rsidRDefault="00E34C8E" w:rsidP="009069F6">
            <w:pPr>
              <w:rPr>
                <w:sz w:val="20"/>
                <w:szCs w:val="20"/>
              </w:rPr>
            </w:pPr>
            <w:r w:rsidRPr="00F92EB2">
              <w:rPr>
                <w:sz w:val="20"/>
                <w:szCs w:val="20"/>
              </w:rPr>
              <w:t>2.7</w:t>
            </w:r>
          </w:p>
        </w:tc>
        <w:tc>
          <w:tcPr>
            <w:tcW w:w="10518" w:type="dxa"/>
            <w:tcBorders>
              <w:top w:val="single" w:sz="4" w:space="0" w:color="000000"/>
              <w:left w:val="single" w:sz="4" w:space="0" w:color="000000"/>
              <w:bottom w:val="single" w:sz="4" w:space="0" w:color="000000"/>
            </w:tcBorders>
            <w:shd w:val="clear" w:color="auto" w:fill="auto"/>
          </w:tcPr>
          <w:p w14:paraId="15546D9E" w14:textId="6F269CBA" w:rsidR="00E34C8E" w:rsidRPr="00447EA9" w:rsidRDefault="00E34C8E" w:rsidP="009069F6">
            <w:pPr>
              <w:pStyle w:val="Standard"/>
              <w:rPr>
                <w:rFonts w:eastAsia="Calibri"/>
                <w:sz w:val="20"/>
                <w:szCs w:val="20"/>
                <w:lang w:eastAsia="en-US"/>
              </w:rPr>
            </w:pPr>
            <w:r w:rsidRPr="00F92EB2">
              <w:rPr>
                <w:rFonts w:eastAsia="Calibri"/>
                <w:sz w:val="20"/>
                <w:szCs w:val="20"/>
                <w:lang w:eastAsia="en-US"/>
              </w:rPr>
              <w:t>Zamontowane urządzenia s</w:t>
            </w:r>
            <w:r w:rsidRPr="00447EA9">
              <w:rPr>
                <w:rFonts w:eastAsia="Calibri"/>
                <w:sz w:val="20"/>
                <w:szCs w:val="20"/>
                <w:lang w:eastAsia="en-US"/>
              </w:rPr>
              <w:t>ygnalizacyjno-ostrzegawcze świetlne i dźwiękowe pojazdu uprzywilejowanego:</w:t>
            </w:r>
          </w:p>
          <w:p w14:paraId="4E01410B" w14:textId="1434EBA4" w:rsidR="00447EA9" w:rsidRDefault="00E34C8E" w:rsidP="009069F6">
            <w:pPr>
              <w:pStyle w:val="Standard"/>
              <w:jc w:val="both"/>
              <w:rPr>
                <w:rFonts w:eastAsia="Calibri"/>
                <w:sz w:val="20"/>
                <w:szCs w:val="20"/>
                <w:lang w:eastAsia="en-US"/>
              </w:rPr>
            </w:pPr>
            <w:r w:rsidRPr="00447EA9">
              <w:rPr>
                <w:rFonts w:eastAsia="Calibri"/>
                <w:sz w:val="20"/>
                <w:szCs w:val="20"/>
                <w:lang w:eastAsia="en-US"/>
              </w:rPr>
              <w:t>1)</w:t>
            </w:r>
            <w:r w:rsidR="007671CB" w:rsidRPr="00447EA9">
              <w:rPr>
                <w:rFonts w:eastAsia="Calibri"/>
                <w:sz w:val="20"/>
                <w:szCs w:val="20"/>
                <w:lang w:eastAsia="en-US"/>
              </w:rPr>
              <w:t xml:space="preserve"> </w:t>
            </w:r>
            <w:r w:rsidR="00447EA9" w:rsidRPr="00447EA9">
              <w:rPr>
                <w:rFonts w:eastAsia="Calibri"/>
                <w:sz w:val="20"/>
                <w:szCs w:val="20"/>
                <w:lang w:eastAsia="en-US"/>
              </w:rPr>
              <w:t xml:space="preserve"> Na dachu kabiny zamontowana, opływowa, dopasowana do szerokości dachu belka sygnalizacyjno-ostrzegawcza LED w koszu ochronnym.</w:t>
            </w:r>
            <w:r w:rsidR="00447EA9" w:rsidRPr="00F92EB2">
              <w:rPr>
                <w:rFonts w:eastAsia="Calibri"/>
                <w:sz w:val="20"/>
                <w:szCs w:val="20"/>
                <w:lang w:eastAsia="en-US"/>
              </w:rPr>
              <w:t xml:space="preserve"> </w:t>
            </w:r>
          </w:p>
          <w:p w14:paraId="62FE03B0" w14:textId="7352E3FC" w:rsidR="00E34C8E" w:rsidRPr="00F92EB2" w:rsidRDefault="00E34C8E" w:rsidP="009069F6">
            <w:pPr>
              <w:pStyle w:val="Standard"/>
              <w:jc w:val="both"/>
              <w:rPr>
                <w:sz w:val="20"/>
                <w:szCs w:val="20"/>
                <w:lang w:eastAsia="en-US"/>
              </w:rPr>
            </w:pPr>
            <w:r w:rsidRPr="00F92EB2">
              <w:rPr>
                <w:rFonts w:eastAsia="Calibri"/>
                <w:sz w:val="20"/>
                <w:szCs w:val="20"/>
                <w:lang w:eastAsia="en-US"/>
              </w:rPr>
              <w:t>Sygnalizacja świetlna pojazdu uprzywilejowanego wbudowana w nakładkę - nadbudowę dachu wykonaną z kompozytu/tworzywa sztucznego, dopasowaną do szerokości dachu, zapewniającą opływowość kształtu i możliwość ograniczenia zahaczenia np. o gałęzie.</w:t>
            </w:r>
          </w:p>
          <w:p w14:paraId="45E0671B"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Zamontowane symetrycznie, lampy sygnalizacyjne koloru niebieskiego, wykonane w technologii LED z min. 10 modułami LED, po min 6 LED każdy. Pośrodku  dachu kabiny zamontowana lampa  z podświetlanym napisem „Straż”</w:t>
            </w:r>
          </w:p>
          <w:p w14:paraId="4CE04D6D"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54072789"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3) dodatkowe dwie lampy sygnalizacyjne niebieskie, wykonane w technologii LED, zamontowane z przodu pojazdu na wysokości lusterka wstecznego samochodu osobowego,</w:t>
            </w:r>
          </w:p>
          <w:p w14:paraId="3184A3EA"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48910620" w14:textId="2321194A" w:rsidR="00E34C8E" w:rsidRPr="00F92EB2" w:rsidRDefault="00E34C8E" w:rsidP="009069F6">
            <w:pPr>
              <w:pStyle w:val="Textbody"/>
              <w:ind w:right="-57"/>
              <w:rPr>
                <w:kern w:val="0"/>
                <w:sz w:val="20"/>
              </w:rPr>
            </w:pPr>
            <w:r w:rsidRPr="00F92EB2">
              <w:rPr>
                <w:kern w:val="0"/>
                <w:sz w:val="20"/>
              </w:rPr>
              <w:lastRenderedPageBreak/>
              <w:t>5)</w:t>
            </w:r>
            <w:r w:rsidR="007671CB">
              <w:rPr>
                <w:kern w:val="0"/>
                <w:sz w:val="20"/>
              </w:rPr>
              <w:t xml:space="preserve"> </w:t>
            </w:r>
            <w:r w:rsidRPr="00F92EB2">
              <w:rPr>
                <w:kern w:val="0"/>
                <w:sz w:val="20"/>
              </w:rPr>
              <w:t>w zasięgu kierowcy, zamontowany  niezależny włącznik (przycisk-trzyfunkcyjny),  do bezpośredniego, szybkiego  uruchomienia sygnałów pojazdu uprzywilejowanego, świetlnych  i dźwiękowych, bez konieczności wykonywania innych dodatkowych operacji.</w:t>
            </w:r>
          </w:p>
          <w:p w14:paraId="7EA4C35A" w14:textId="77777777" w:rsidR="00E34C8E" w:rsidRPr="00F92EB2" w:rsidRDefault="00E34C8E" w:rsidP="009069F6">
            <w:pPr>
              <w:pStyle w:val="Textbody"/>
              <w:rPr>
                <w:kern w:val="0"/>
                <w:sz w:val="20"/>
              </w:rPr>
            </w:pPr>
            <w:r w:rsidRPr="00F92EB2">
              <w:rPr>
                <w:kern w:val="0"/>
                <w:sz w:val="20"/>
              </w:rPr>
              <w:t>6) Na tylnej ścianie zabudowy umieszczona „fala świetlna” typu LED-podstawowe, załączenie fali z przedziału autopompy -minimum 3 funkcje. Wymagane dodatkowe załączenie fali także z kabiny , na min. 1 pozycję.</w:t>
            </w:r>
          </w:p>
          <w:p w14:paraId="11E749B6" w14:textId="77777777" w:rsidR="00E34C8E" w:rsidRPr="00F92EB2" w:rsidRDefault="00E34C8E" w:rsidP="009069F6">
            <w:pPr>
              <w:pStyle w:val="Textbody"/>
              <w:rPr>
                <w:kern w:val="0"/>
                <w:sz w:val="20"/>
              </w:rPr>
            </w:pPr>
            <w:r w:rsidRPr="00F92EB2">
              <w:rPr>
                <w:kern w:val="0"/>
                <w:sz w:val="20"/>
              </w:rPr>
              <w:t>7) Niezależny sygnał pneumatyczny, włączany  dwoma włącznikami dostępnymi z miejsca  dowódcy i z miejsca  kierowcy</w:t>
            </w:r>
          </w:p>
          <w:p w14:paraId="62FCBAF8" w14:textId="18293E95" w:rsidR="00E34C8E" w:rsidRPr="00F92EB2" w:rsidRDefault="00E34C8E" w:rsidP="009069F6">
            <w:pPr>
              <w:pStyle w:val="Textbody"/>
              <w:rPr>
                <w:spacing w:val="-3"/>
                <w:sz w:val="20"/>
              </w:rPr>
            </w:pPr>
            <w:bookmarkStart w:id="3" w:name="_Hlk68769396"/>
            <w:r w:rsidRPr="00F92EB2">
              <w:rPr>
                <w:kern w:val="0"/>
                <w:sz w:val="20"/>
              </w:rPr>
              <w:t>8) 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bookmarkEnd w:id="3"/>
            <w:r w:rsidRPr="00F92EB2">
              <w:rPr>
                <w:kern w:val="0"/>
                <w:sz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49DA9DE" w14:textId="77777777" w:rsidR="00E34C8E" w:rsidRDefault="00E34C8E" w:rsidP="009069F6">
            <w:pPr>
              <w:pStyle w:val="Tekstprzypisukocowego"/>
              <w:snapToGrid w:val="0"/>
              <w:rPr>
                <w:b/>
                <w:sz w:val="22"/>
                <w:szCs w:val="22"/>
              </w:rPr>
            </w:pPr>
          </w:p>
        </w:tc>
      </w:tr>
      <w:tr w:rsidR="00E34C8E" w14:paraId="753263C7" w14:textId="77777777" w:rsidTr="009069F6">
        <w:trPr>
          <w:trHeight w:val="453"/>
        </w:trPr>
        <w:tc>
          <w:tcPr>
            <w:tcW w:w="851" w:type="dxa"/>
            <w:tcBorders>
              <w:top w:val="single" w:sz="4" w:space="0" w:color="000000"/>
              <w:left w:val="single" w:sz="4" w:space="0" w:color="000000"/>
              <w:bottom w:val="single" w:sz="4" w:space="0" w:color="000000"/>
            </w:tcBorders>
            <w:shd w:val="clear" w:color="auto" w:fill="auto"/>
          </w:tcPr>
          <w:p w14:paraId="7C738BA7" w14:textId="69AAA299" w:rsidR="00E34C8E" w:rsidRPr="00F92EB2" w:rsidRDefault="00E34C8E" w:rsidP="009069F6">
            <w:pPr>
              <w:rPr>
                <w:sz w:val="20"/>
                <w:szCs w:val="20"/>
              </w:rPr>
            </w:pPr>
            <w:r w:rsidRPr="00F92EB2">
              <w:rPr>
                <w:sz w:val="20"/>
                <w:szCs w:val="20"/>
              </w:rPr>
              <w:t>2.8</w:t>
            </w:r>
          </w:p>
        </w:tc>
        <w:tc>
          <w:tcPr>
            <w:tcW w:w="10518" w:type="dxa"/>
            <w:tcBorders>
              <w:top w:val="single" w:sz="4" w:space="0" w:color="000000"/>
              <w:left w:val="single" w:sz="4" w:space="0" w:color="000000"/>
              <w:bottom w:val="single" w:sz="4" w:space="0" w:color="000000"/>
            </w:tcBorders>
            <w:shd w:val="clear" w:color="auto" w:fill="auto"/>
          </w:tcPr>
          <w:p w14:paraId="21CDFA3F" w14:textId="126FDB9E" w:rsidR="00E34C8E" w:rsidRPr="00F92EB2" w:rsidRDefault="00E34C8E" w:rsidP="009069F6">
            <w:pPr>
              <w:pStyle w:val="Textbody"/>
              <w:rPr>
                <w:b/>
                <w:bCs/>
                <w:kern w:val="0"/>
                <w:sz w:val="20"/>
              </w:rPr>
            </w:pPr>
            <w:r w:rsidRPr="00F92EB2">
              <w:rPr>
                <w:rFonts w:eastAsia="Calibri"/>
                <w:b/>
                <w:bCs/>
                <w:kern w:val="0"/>
                <w:sz w:val="20"/>
                <w:lang w:eastAsia="en-US"/>
              </w:rPr>
              <w:t xml:space="preserve">Podwozie </w:t>
            </w:r>
          </w:p>
          <w:p w14:paraId="76060545" w14:textId="77777777" w:rsidR="00E34C8E" w:rsidRPr="00F92EB2" w:rsidRDefault="00E34C8E" w:rsidP="009069F6">
            <w:pPr>
              <w:pStyle w:val="Endnote"/>
              <w:tabs>
                <w:tab w:val="left" w:pos="175"/>
              </w:tabs>
              <w:rPr>
                <w:kern w:val="0"/>
                <w:lang w:bidi="ar-SA"/>
              </w:rPr>
            </w:pPr>
            <w:r w:rsidRPr="00F92EB2">
              <w:rPr>
                <w:kern w:val="0"/>
                <w:lang w:bidi="ar-SA"/>
              </w:rPr>
              <w:t>Układ jezdny 4x4-ze  stałym załączeniem napędu  4x4.</w:t>
            </w:r>
          </w:p>
          <w:p w14:paraId="600525B8" w14:textId="55F6BCB1" w:rsidR="00E34C8E" w:rsidRPr="00F92EB2" w:rsidRDefault="00E34C8E" w:rsidP="009069F6">
            <w:pPr>
              <w:pStyle w:val="Endnote"/>
              <w:tabs>
                <w:tab w:val="left" w:pos="175"/>
              </w:tabs>
              <w:jc w:val="both"/>
              <w:rPr>
                <w:kern w:val="0"/>
                <w:lang w:bidi="ar-SA"/>
              </w:rPr>
            </w:pPr>
            <w:r w:rsidRPr="00F92EB2">
              <w:rPr>
                <w:kern w:val="0"/>
                <w:lang w:bidi="ar-SA"/>
              </w:rPr>
              <w:t>Wyposażony w blokady sterowane z kabiny:</w:t>
            </w:r>
          </w:p>
          <w:p w14:paraId="4084F536" w14:textId="206D1795" w:rsidR="00E34C8E" w:rsidRPr="00F92EB2" w:rsidRDefault="00E34C8E" w:rsidP="009069F6">
            <w:pPr>
              <w:pStyle w:val="Endnote"/>
              <w:tabs>
                <w:tab w:val="left" w:pos="175"/>
              </w:tabs>
              <w:jc w:val="both"/>
              <w:rPr>
                <w:kern w:val="0"/>
                <w:lang w:bidi="ar-SA"/>
              </w:rPr>
            </w:pPr>
            <w:r w:rsidRPr="00F92EB2">
              <w:rPr>
                <w:kern w:val="0"/>
                <w:lang w:bidi="ar-SA"/>
              </w:rPr>
              <w:t>-</w:t>
            </w:r>
            <w:r w:rsidR="007671CB">
              <w:rPr>
                <w:kern w:val="0"/>
                <w:lang w:bidi="ar-SA"/>
              </w:rPr>
              <w:t xml:space="preserve"> </w:t>
            </w:r>
            <w:r w:rsidRPr="00F92EB2">
              <w:rPr>
                <w:kern w:val="0"/>
                <w:lang w:bidi="ar-SA"/>
              </w:rPr>
              <w:t>mechanizmu różnicowego osi przedniej,- mechanizmu różnicowego międzyosiowego, -mechanizmu różnicowego osi tylnej</w:t>
            </w:r>
          </w:p>
          <w:p w14:paraId="47BFEBA3" w14:textId="46669F64"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w:t>
            </w:r>
            <w:r w:rsidR="007671CB">
              <w:rPr>
                <w:rFonts w:eastAsia="Calibri"/>
                <w:sz w:val="20"/>
                <w:szCs w:val="20"/>
                <w:lang w:eastAsia="en-US"/>
              </w:rPr>
              <w:t xml:space="preserve"> p</w:t>
            </w:r>
            <w:r w:rsidRPr="00F92EB2">
              <w:rPr>
                <w:rFonts w:eastAsia="Calibri"/>
                <w:sz w:val="20"/>
                <w:szCs w:val="20"/>
                <w:lang w:eastAsia="en-US"/>
              </w:rPr>
              <w:t xml:space="preserve">ojazd wyposażony w manualną skrzynię biegów  </w:t>
            </w:r>
            <w:r w:rsidRPr="00F92EB2">
              <w:rPr>
                <w:rFonts w:eastAsia="Calibri"/>
                <w:spacing w:val="-3"/>
                <w:sz w:val="20"/>
                <w:szCs w:val="20"/>
                <w:lang w:eastAsia="en-US"/>
              </w:rPr>
              <w:t>o maksymalnym przełożeniu 6 biegów do przodu plus wsteczny.</w:t>
            </w:r>
          </w:p>
          <w:p w14:paraId="5CCDA7AF" w14:textId="3B39FD5B" w:rsidR="00E34C8E" w:rsidRPr="00F92EB2" w:rsidRDefault="00E34C8E" w:rsidP="009069F6">
            <w:pPr>
              <w:pStyle w:val="Endnote"/>
              <w:tabs>
                <w:tab w:val="left" w:pos="175"/>
              </w:tabs>
              <w:jc w:val="both"/>
              <w:rPr>
                <w:kern w:val="0"/>
                <w:lang w:bidi="ar-SA"/>
              </w:rPr>
            </w:pPr>
            <w:r w:rsidRPr="00F92EB2">
              <w:rPr>
                <w:kern w:val="0"/>
                <w:lang w:bidi="ar-SA"/>
              </w:rPr>
              <w:t>Koła wyposażone w ogumienie uniwersalne wielosezonowe typu M+S</w:t>
            </w:r>
            <w:r w:rsidRPr="00F92EB2">
              <w:rPr>
                <w:spacing w:val="-3"/>
                <w:kern w:val="0"/>
                <w:lang w:bidi="ar-SA"/>
              </w:rPr>
              <w:t xml:space="preserve"> z kołami podwójnymi na osi tylnej,</w:t>
            </w:r>
            <w:r w:rsidR="007671CB">
              <w:rPr>
                <w:spacing w:val="-3"/>
                <w:kern w:val="0"/>
                <w:lang w:bidi="ar-SA"/>
              </w:rPr>
              <w:t xml:space="preserve"> </w:t>
            </w:r>
            <w:r w:rsidRPr="00F92EB2">
              <w:rPr>
                <w:spacing w:val="-3"/>
                <w:kern w:val="0"/>
                <w:lang w:bidi="ar-SA"/>
              </w:rPr>
              <w:t>obręcze kół min 22,5”</w:t>
            </w:r>
          </w:p>
          <w:p w14:paraId="605726A2" w14:textId="539EE2C7" w:rsidR="00CB5DFC" w:rsidRDefault="007671CB" w:rsidP="009069F6">
            <w:pPr>
              <w:pStyle w:val="Default"/>
              <w:tabs>
                <w:tab w:val="left" w:pos="566"/>
              </w:tabs>
              <w:ind w:left="70" w:hanging="70"/>
              <w:jc w:val="both"/>
              <w:rPr>
                <w:color w:val="auto"/>
                <w:kern w:val="0"/>
                <w:sz w:val="20"/>
                <w:szCs w:val="20"/>
                <w:lang w:eastAsia="en-US" w:bidi="ar-SA"/>
              </w:rPr>
            </w:pPr>
            <w:r>
              <w:rPr>
                <w:color w:val="auto"/>
                <w:kern w:val="0"/>
                <w:sz w:val="20"/>
                <w:szCs w:val="20"/>
                <w:lang w:eastAsia="en-US" w:bidi="ar-SA"/>
              </w:rPr>
              <w:t>Z</w:t>
            </w:r>
            <w:r w:rsidR="00E34C8E" w:rsidRPr="00F92EB2">
              <w:rPr>
                <w:color w:val="auto"/>
                <w:kern w:val="0"/>
                <w:sz w:val="20"/>
                <w:szCs w:val="20"/>
                <w:lang w:eastAsia="en-US" w:bidi="ar-SA"/>
              </w:rPr>
              <w:t>awieszenie osi przedniej i tylnej mechaniczne</w:t>
            </w:r>
            <w:r>
              <w:rPr>
                <w:color w:val="auto"/>
                <w:kern w:val="0"/>
                <w:sz w:val="20"/>
                <w:szCs w:val="20"/>
                <w:lang w:eastAsia="en-US" w:bidi="ar-SA"/>
              </w:rPr>
              <w:t xml:space="preserve"> </w:t>
            </w:r>
            <w:r w:rsidR="00CB5DFC">
              <w:rPr>
                <w:color w:val="auto"/>
                <w:kern w:val="0"/>
                <w:sz w:val="20"/>
                <w:szCs w:val="20"/>
                <w:lang w:eastAsia="en-US" w:bidi="ar-SA"/>
              </w:rPr>
              <w:t>–</w:t>
            </w:r>
            <w:r w:rsidR="00E34C8E" w:rsidRPr="00F92EB2">
              <w:rPr>
                <w:color w:val="auto"/>
                <w:kern w:val="0"/>
                <w:sz w:val="20"/>
                <w:szCs w:val="20"/>
                <w:lang w:eastAsia="en-US" w:bidi="ar-SA"/>
              </w:rPr>
              <w:t xml:space="preserve"> </w:t>
            </w:r>
            <w:r w:rsidR="00CB5DFC">
              <w:rPr>
                <w:color w:val="auto"/>
                <w:kern w:val="0"/>
                <w:sz w:val="20"/>
                <w:szCs w:val="20"/>
                <w:lang w:eastAsia="en-US" w:bidi="ar-SA"/>
              </w:rPr>
              <w:t>biegowa</w:t>
            </w:r>
          </w:p>
          <w:p w14:paraId="1489C4A4" w14:textId="7A3BB9E3" w:rsidR="00E34C8E" w:rsidRPr="00F92EB2" w:rsidRDefault="00E34C8E" w:rsidP="009069F6">
            <w:pPr>
              <w:pStyle w:val="Default"/>
              <w:tabs>
                <w:tab w:val="left" w:pos="566"/>
              </w:tabs>
              <w:ind w:left="70" w:hanging="70"/>
              <w:jc w:val="both"/>
              <w:rPr>
                <w:kern w:val="0"/>
                <w:sz w:val="20"/>
                <w:szCs w:val="20"/>
                <w:lang w:eastAsia="en-US" w:bidi="ar-SA"/>
              </w:rPr>
            </w:pPr>
            <w:r w:rsidRPr="00F92EB2">
              <w:rPr>
                <w:color w:val="auto"/>
                <w:kern w:val="0"/>
                <w:sz w:val="20"/>
                <w:szCs w:val="20"/>
                <w:lang w:eastAsia="en-US" w:bidi="ar-SA"/>
              </w:rPr>
              <w:t xml:space="preserve"> paraboliczne, amortyzatory teleskopowe, stabilizatory przechyłów</w:t>
            </w:r>
          </w:p>
          <w:p w14:paraId="04498ED7" w14:textId="40F95414" w:rsidR="00E34C8E" w:rsidRPr="00F92EB2" w:rsidRDefault="00E34C8E" w:rsidP="009069F6">
            <w:pPr>
              <w:pStyle w:val="Endnote"/>
              <w:tabs>
                <w:tab w:val="left" w:pos="175"/>
              </w:tabs>
              <w:jc w:val="both"/>
              <w:rPr>
                <w:kern w:val="0"/>
                <w:lang w:bidi="ar-SA"/>
              </w:rPr>
            </w:pPr>
            <w:r w:rsidRPr="00F92EB2">
              <w:rPr>
                <w:kern w:val="0"/>
                <w:lang w:bidi="ar-SA"/>
              </w:rPr>
              <w:t>Samochód wyposażony w silnik o zapłonie samoczynnym , posiadający aktualne normy ochrony środowiska (czystości spalin)  spełniający  normę emisji spalin- min. Euro 6</w:t>
            </w:r>
          </w:p>
          <w:p w14:paraId="14F9779E" w14:textId="0EE36E8F" w:rsidR="00E34C8E" w:rsidRPr="00F92EB2" w:rsidRDefault="00E34C8E" w:rsidP="009069F6">
            <w:pPr>
              <w:pStyle w:val="Endnote"/>
              <w:tabs>
                <w:tab w:val="left" w:pos="175"/>
              </w:tabs>
              <w:jc w:val="both"/>
              <w:rPr>
                <w:kern w:val="0"/>
                <w:lang w:bidi="ar-SA"/>
              </w:rPr>
            </w:pPr>
            <w:r w:rsidRPr="00F92EB2">
              <w:rPr>
                <w:kern w:val="0"/>
                <w:lang w:bidi="ar-SA"/>
              </w:rPr>
              <w:t xml:space="preserve">Zbiornik paliwa min.150 l .  </w:t>
            </w:r>
          </w:p>
          <w:p w14:paraId="416EB400" w14:textId="32DA1AA4"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Samochód musi być wyposażony w tempomat.</w:t>
            </w:r>
          </w:p>
          <w:p w14:paraId="4EFC4867" w14:textId="5C5154B1"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Światła do jazdy dziennej- zabezpieczone osłonami ochronnymi</w:t>
            </w:r>
          </w:p>
          <w:p w14:paraId="3F72808B" w14:textId="04C0FC45"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Światła do jazdy dziennej typu LED.</w:t>
            </w:r>
          </w:p>
          <w:p w14:paraId="26BA2845" w14:textId="174EE704"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Nie dopuszcza się rozkładanych schodów do kabiny.</w:t>
            </w:r>
          </w:p>
          <w:p w14:paraId="4EA79564" w14:textId="50D0DFDA" w:rsidR="00E34C8E" w:rsidRPr="00F92EB2" w:rsidRDefault="00E34C8E" w:rsidP="009069F6">
            <w:pPr>
              <w:pStyle w:val="Default"/>
              <w:tabs>
                <w:tab w:val="left" w:pos="566"/>
              </w:tabs>
              <w:ind w:left="70" w:hanging="70"/>
              <w:jc w:val="both"/>
              <w:rPr>
                <w:kern w:val="0"/>
                <w:sz w:val="20"/>
                <w:szCs w:val="20"/>
                <w:lang w:eastAsia="en-US" w:bidi="ar-SA"/>
              </w:rPr>
            </w:pPr>
            <w:r w:rsidRPr="00F92EB2">
              <w:rPr>
                <w:color w:val="auto"/>
                <w:kern w:val="0"/>
                <w:sz w:val="20"/>
                <w:szCs w:val="20"/>
                <w:lang w:eastAsia="en-US" w:bidi="ar-SA"/>
              </w:rPr>
              <w:t>Pełnowymiarowe koło zapasowe  na wyposażeniu pojazdu. Dopuszcza się brak stałego mocowania w pojeździe</w:t>
            </w:r>
          </w:p>
          <w:p w14:paraId="0E1AEB42" w14:textId="77777777" w:rsidR="00E34C8E" w:rsidRPr="00447EA9" w:rsidRDefault="00E34C8E" w:rsidP="009069F6">
            <w:pPr>
              <w:pStyle w:val="Default"/>
              <w:tabs>
                <w:tab w:val="left" w:pos="496"/>
              </w:tabs>
              <w:jc w:val="both"/>
              <w:rPr>
                <w:kern w:val="0"/>
                <w:sz w:val="20"/>
                <w:szCs w:val="20"/>
                <w:lang w:eastAsia="en-US" w:bidi="ar-SA"/>
              </w:rPr>
            </w:pPr>
            <w:r w:rsidRPr="00F92EB2">
              <w:rPr>
                <w:color w:val="auto"/>
                <w:kern w:val="0"/>
                <w:sz w:val="20"/>
                <w:szCs w:val="20"/>
                <w:lang w:eastAsia="en-US" w:bidi="ar-SA"/>
              </w:rPr>
              <w:t xml:space="preserve">W przypadku zamontowania na poszczególnych osiach pojazdu dwóch różnych typów ogumienia, (rzeźba bieżnika) wymagane 2 koła zapasowe, po </w:t>
            </w:r>
            <w:r w:rsidRPr="00447EA9">
              <w:rPr>
                <w:color w:val="auto"/>
                <w:kern w:val="0"/>
                <w:sz w:val="20"/>
                <w:szCs w:val="20"/>
                <w:lang w:eastAsia="en-US" w:bidi="ar-SA"/>
              </w:rPr>
              <w:t>jednym dla każdego z typów ogumienia</w:t>
            </w:r>
          </w:p>
          <w:p w14:paraId="39BFF2DB" w14:textId="6C84D9E3" w:rsidR="00E34C8E" w:rsidRPr="00447EA9" w:rsidRDefault="00E34C8E" w:rsidP="009069F6">
            <w:pPr>
              <w:pStyle w:val="Standard"/>
              <w:jc w:val="both"/>
              <w:rPr>
                <w:rFonts w:eastAsia="Calibri"/>
                <w:sz w:val="20"/>
                <w:szCs w:val="20"/>
                <w:lang w:eastAsia="en-US"/>
              </w:rPr>
            </w:pPr>
            <w:r w:rsidRPr="00447EA9">
              <w:rPr>
                <w:rFonts w:eastAsia="Calibri"/>
                <w:sz w:val="20"/>
                <w:szCs w:val="20"/>
                <w:lang w:eastAsia="en-US"/>
              </w:rPr>
              <w:t>Układ hamulcowy wyposażony w system zapobiegania poślizgowi kół podczas hamowania ABS.</w:t>
            </w:r>
          </w:p>
          <w:p w14:paraId="1AEF84AA" w14:textId="77777777" w:rsidR="00E34C8E" w:rsidRPr="00447EA9" w:rsidRDefault="00E34C8E" w:rsidP="009069F6">
            <w:pPr>
              <w:pStyle w:val="Standard"/>
              <w:jc w:val="both"/>
              <w:rPr>
                <w:rFonts w:eastAsia="Calibri"/>
                <w:bCs/>
                <w:sz w:val="20"/>
                <w:szCs w:val="20"/>
                <w:lang w:eastAsia="en-US"/>
              </w:rPr>
            </w:pPr>
            <w:r w:rsidRPr="00447EA9">
              <w:rPr>
                <w:rFonts w:eastAsia="Calibri"/>
                <w:bCs/>
                <w:sz w:val="20"/>
                <w:szCs w:val="20"/>
                <w:lang w:eastAsia="en-US"/>
              </w:rPr>
              <w:t>Hamulce tarczowe.</w:t>
            </w:r>
          </w:p>
          <w:p w14:paraId="71C12221" w14:textId="11B29E57" w:rsidR="00447EA9" w:rsidRPr="00447EA9" w:rsidRDefault="00447EA9" w:rsidP="00447EA9">
            <w:pPr>
              <w:autoSpaceDN w:val="0"/>
              <w:rPr>
                <w:rFonts w:eastAsia="Calibri"/>
                <w:sz w:val="20"/>
                <w:szCs w:val="20"/>
                <w:lang w:eastAsia="en-US"/>
              </w:rPr>
            </w:pPr>
            <w:r w:rsidRPr="00447EA9">
              <w:rPr>
                <w:sz w:val="20"/>
                <w:szCs w:val="20"/>
              </w:rPr>
              <w:t>Zewnętrzna osłona przeciwsłoneczna z przodu kabiny</w:t>
            </w:r>
          </w:p>
          <w:p w14:paraId="77C18079" w14:textId="01529C85" w:rsidR="00447EA9" w:rsidRPr="00F92EB2" w:rsidRDefault="00447EA9" w:rsidP="009069F6">
            <w:pPr>
              <w:pStyle w:val="Standard"/>
              <w:jc w:val="both"/>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56A9712" w14:textId="77777777" w:rsidR="00E34C8E" w:rsidRDefault="00E34C8E" w:rsidP="009069F6">
            <w:pPr>
              <w:pStyle w:val="Tekstprzypisukocowego"/>
              <w:snapToGrid w:val="0"/>
              <w:rPr>
                <w:b/>
                <w:sz w:val="22"/>
                <w:szCs w:val="22"/>
              </w:rPr>
            </w:pPr>
          </w:p>
        </w:tc>
      </w:tr>
      <w:tr w:rsidR="00E34C8E" w14:paraId="2D0459FC" w14:textId="77777777" w:rsidTr="009069F6">
        <w:tc>
          <w:tcPr>
            <w:tcW w:w="851" w:type="dxa"/>
            <w:tcBorders>
              <w:top w:val="single" w:sz="4" w:space="0" w:color="000000"/>
              <w:left w:val="single" w:sz="4" w:space="0" w:color="000000"/>
              <w:bottom w:val="single" w:sz="4" w:space="0" w:color="000000"/>
            </w:tcBorders>
            <w:shd w:val="clear" w:color="auto" w:fill="auto"/>
          </w:tcPr>
          <w:p w14:paraId="292ACC1F" w14:textId="15F45581" w:rsidR="00E34C8E" w:rsidRPr="00F92EB2" w:rsidRDefault="00E34C8E" w:rsidP="009069F6">
            <w:pPr>
              <w:rPr>
                <w:bCs/>
                <w:sz w:val="20"/>
                <w:szCs w:val="20"/>
              </w:rPr>
            </w:pPr>
            <w:r w:rsidRPr="00F92EB2">
              <w:rPr>
                <w:sz w:val="20"/>
                <w:szCs w:val="20"/>
              </w:rPr>
              <w:t>2.9</w:t>
            </w:r>
          </w:p>
        </w:tc>
        <w:tc>
          <w:tcPr>
            <w:tcW w:w="10518" w:type="dxa"/>
            <w:tcBorders>
              <w:top w:val="single" w:sz="4" w:space="0" w:color="000000"/>
              <w:left w:val="single" w:sz="4" w:space="0" w:color="000000"/>
              <w:bottom w:val="single" w:sz="4" w:space="0" w:color="000000"/>
            </w:tcBorders>
            <w:shd w:val="clear" w:color="auto" w:fill="auto"/>
          </w:tcPr>
          <w:p w14:paraId="15DF2DD6" w14:textId="0A858C28"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Pojazd w wyposażony urządzenie ochronne, zabezpieczające przed wjechaniem pod niego innego pojazdu ,w postaci tylnego zderzaka o przekroju kwadratowym.</w:t>
            </w:r>
          </w:p>
          <w:p w14:paraId="2DEE32C0"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 xml:space="preserve"> Na zderzaku w części środkowej zamontowany podest o wymiarach ok.  900x280 mm. Tylny zderzak podnoszony mechanicznie, w czasie jazdy w terenie i zabezpieczony przed opadnięciem w górnym położeniu.</w:t>
            </w:r>
          </w:p>
          <w:p w14:paraId="2805FFD3" w14:textId="594B4B3E" w:rsidR="00E34C8E" w:rsidRPr="00F92EB2" w:rsidRDefault="00E34C8E" w:rsidP="009069F6">
            <w:pPr>
              <w:pStyle w:val="Standard"/>
              <w:jc w:val="both"/>
              <w:rPr>
                <w:sz w:val="20"/>
                <w:szCs w:val="20"/>
              </w:rPr>
            </w:pPr>
            <w:r w:rsidRPr="00F92EB2">
              <w:rPr>
                <w:rFonts w:eastAsia="Calibri"/>
                <w:bCs/>
                <w:color w:val="000000"/>
                <w:sz w:val="20"/>
                <w:szCs w:val="20"/>
                <w:lang w:eastAsia="en-US"/>
              </w:rPr>
              <w:t>Pojazd wyposażony w kamerę cofania z min. 7 calowym monitorem z załączeniem kamery z biegiem wstecznym.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340DDC" w14:textId="77777777" w:rsidR="00E34C8E" w:rsidRDefault="00E34C8E" w:rsidP="009069F6">
            <w:pPr>
              <w:snapToGrid w:val="0"/>
              <w:rPr>
                <w:b/>
                <w:sz w:val="22"/>
                <w:szCs w:val="22"/>
              </w:rPr>
            </w:pPr>
          </w:p>
        </w:tc>
      </w:tr>
      <w:tr w:rsidR="00E34C8E" w14:paraId="2DD3CAA1" w14:textId="77777777" w:rsidTr="009069F6">
        <w:tc>
          <w:tcPr>
            <w:tcW w:w="851" w:type="dxa"/>
            <w:tcBorders>
              <w:top w:val="single" w:sz="4" w:space="0" w:color="000000"/>
              <w:left w:val="single" w:sz="4" w:space="0" w:color="000000"/>
              <w:bottom w:val="single" w:sz="4" w:space="0" w:color="000000"/>
            </w:tcBorders>
            <w:shd w:val="clear" w:color="auto" w:fill="auto"/>
          </w:tcPr>
          <w:p w14:paraId="1AFCE0B5" w14:textId="5E0D3ADA" w:rsidR="00E34C8E" w:rsidRPr="00F92EB2" w:rsidRDefault="00E34C8E" w:rsidP="009069F6">
            <w:pPr>
              <w:rPr>
                <w:sz w:val="20"/>
                <w:szCs w:val="20"/>
              </w:rPr>
            </w:pPr>
            <w:r w:rsidRPr="00F92EB2">
              <w:rPr>
                <w:sz w:val="20"/>
                <w:szCs w:val="20"/>
              </w:rPr>
              <w:lastRenderedPageBreak/>
              <w:t>2.10</w:t>
            </w:r>
          </w:p>
        </w:tc>
        <w:tc>
          <w:tcPr>
            <w:tcW w:w="10518" w:type="dxa"/>
            <w:tcBorders>
              <w:top w:val="single" w:sz="4" w:space="0" w:color="000000"/>
              <w:left w:val="single" w:sz="4" w:space="0" w:color="000000"/>
              <w:bottom w:val="single" w:sz="4" w:space="0" w:color="000000"/>
            </w:tcBorders>
            <w:shd w:val="clear" w:color="auto" w:fill="auto"/>
          </w:tcPr>
          <w:p w14:paraId="3C1F414A" w14:textId="583E6FD7"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Kabina czterodrzwiowa, jednomodułowa, 6-osobowa z układem siedzeń 1+1+4, usytuowanych przodem do kierunku jazdy. Wszystkie miejsca wyposażone w   bezwładnościowe pasy bezpieczeństwa.</w:t>
            </w:r>
          </w:p>
          <w:p w14:paraId="161875AC"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Siedzenia pokryte materiałem  łatwo zmywalnym , o zwiększonej odporności na  ścieranie-typu skaj.</w:t>
            </w:r>
          </w:p>
          <w:p w14:paraId="43670D65" w14:textId="77777777" w:rsidR="00E34C8E" w:rsidRPr="00F92EB2" w:rsidRDefault="00E34C8E" w:rsidP="009069F6">
            <w:pPr>
              <w:pStyle w:val="Textbody"/>
              <w:rPr>
                <w:kern w:val="0"/>
                <w:sz w:val="20"/>
              </w:rPr>
            </w:pPr>
            <w:r w:rsidRPr="00F92EB2">
              <w:rPr>
                <w:kern w:val="0"/>
                <w:sz w:val="20"/>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14:paraId="6379A139"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Poręcz do trzymania dla załogi.</w:t>
            </w:r>
          </w:p>
          <w:p w14:paraId="4C2AF720" w14:textId="77777777" w:rsidR="00E34C8E" w:rsidRPr="00F92EB2" w:rsidRDefault="00E34C8E" w:rsidP="009069F6">
            <w:pPr>
              <w:pStyle w:val="Textbody"/>
              <w:ind w:left="357" w:hanging="357"/>
              <w:rPr>
                <w:kern w:val="0"/>
                <w:sz w:val="20"/>
              </w:rPr>
            </w:pPr>
            <w:r w:rsidRPr="00F92EB2">
              <w:rPr>
                <w:kern w:val="0"/>
                <w:sz w:val="20"/>
              </w:rPr>
              <w:t>Kabina wyposażona w centralny zamek, klimatyzację i niezależne ogrzewanie kabiny przy wyłączonym silniku.</w:t>
            </w:r>
          </w:p>
          <w:p w14:paraId="2757644A" w14:textId="77777777" w:rsidR="00E34C8E" w:rsidRPr="00F92EB2" w:rsidRDefault="00E34C8E" w:rsidP="009069F6">
            <w:pPr>
              <w:pStyle w:val="Textbody"/>
              <w:rPr>
                <w:kern w:val="0"/>
                <w:sz w:val="20"/>
              </w:rPr>
            </w:pPr>
            <w:r w:rsidRPr="00F92EB2">
              <w:rPr>
                <w:kern w:val="0"/>
                <w:sz w:val="20"/>
              </w:rPr>
              <w:t>Dodatkowo wymaga się</w:t>
            </w:r>
          </w:p>
          <w:p w14:paraId="5EAF204E" w14:textId="77777777" w:rsidR="00E34C8E" w:rsidRPr="00F92EB2" w:rsidRDefault="00E34C8E" w:rsidP="009069F6">
            <w:pPr>
              <w:pStyle w:val="Textbody"/>
              <w:rPr>
                <w:kern w:val="0"/>
                <w:sz w:val="20"/>
              </w:rPr>
            </w:pPr>
            <w:r w:rsidRPr="00F92EB2">
              <w:rPr>
                <w:kern w:val="0"/>
                <w:sz w:val="20"/>
              </w:rPr>
              <w:t>- elektrycznie sterowane szyby po stronie kierowcy i dowódcy oraz po obu stronach w części załogowej</w:t>
            </w:r>
          </w:p>
          <w:p w14:paraId="7F773DBA" w14:textId="77777777" w:rsidR="00E34C8E" w:rsidRPr="00F92EB2" w:rsidRDefault="00E34C8E" w:rsidP="009069F6">
            <w:pPr>
              <w:pStyle w:val="Textbody"/>
              <w:rPr>
                <w:kern w:val="0"/>
                <w:sz w:val="20"/>
              </w:rPr>
            </w:pPr>
            <w:r w:rsidRPr="00F92EB2">
              <w:rPr>
                <w:kern w:val="0"/>
                <w:sz w:val="20"/>
              </w:rPr>
              <w:t>- elektrycznie sterowane lusterka główne  po stronie kierowcy i dowódcy</w:t>
            </w:r>
          </w:p>
          <w:p w14:paraId="1C881045" w14:textId="77777777" w:rsidR="00E34C8E" w:rsidRPr="00F92EB2" w:rsidRDefault="00E34C8E" w:rsidP="009069F6">
            <w:pPr>
              <w:pStyle w:val="Textbody"/>
              <w:rPr>
                <w:kern w:val="0"/>
                <w:sz w:val="20"/>
              </w:rPr>
            </w:pPr>
            <w:r w:rsidRPr="00F92EB2">
              <w:rPr>
                <w:kern w:val="0"/>
                <w:sz w:val="20"/>
              </w:rPr>
              <w:t xml:space="preserve">-listwy z oświetleniem typu LED umieszczone obustronnie, </w:t>
            </w:r>
            <w:r w:rsidRPr="00F92EB2">
              <w:rPr>
                <w:bCs/>
                <w:kern w:val="0"/>
                <w:sz w:val="20"/>
              </w:rPr>
              <w:t>nad drzwiami</w:t>
            </w:r>
            <w:r w:rsidRPr="00F92EB2">
              <w:rPr>
                <w:kern w:val="0"/>
                <w:sz w:val="20"/>
              </w:rPr>
              <w:t xml:space="preserve"> wejściowymi i wyjściowymi do kabiny załogi.</w:t>
            </w:r>
          </w:p>
          <w:p w14:paraId="2AE4D8BF" w14:textId="77777777" w:rsidR="00E34C8E" w:rsidRPr="00F92EB2" w:rsidRDefault="00E34C8E" w:rsidP="009069F6">
            <w:pPr>
              <w:pStyle w:val="Textbody"/>
              <w:rPr>
                <w:kern w:val="0"/>
                <w:sz w:val="20"/>
              </w:rPr>
            </w:pPr>
            <w:r w:rsidRPr="00F92EB2">
              <w:rPr>
                <w:bCs/>
                <w:kern w:val="0"/>
                <w:sz w:val="20"/>
              </w:rPr>
              <w:t>-dodatkowo zamontowane</w:t>
            </w:r>
            <w:r w:rsidRPr="00F92EB2">
              <w:rPr>
                <w:kern w:val="0"/>
                <w:sz w:val="20"/>
              </w:rPr>
              <w:t xml:space="preserve"> lampy doświetlające, stopnie ,</w:t>
            </w:r>
            <w:r w:rsidRPr="00F92EB2">
              <w:rPr>
                <w:bCs/>
                <w:kern w:val="0"/>
                <w:sz w:val="20"/>
              </w:rPr>
              <w:t>zamontowane w dolnej części drzwi, i w stopniach wejściowych.</w:t>
            </w:r>
          </w:p>
          <w:p w14:paraId="285BDB46" w14:textId="77777777" w:rsidR="00E34C8E" w:rsidRPr="00F92EB2" w:rsidRDefault="00E34C8E" w:rsidP="009069F6">
            <w:pPr>
              <w:pStyle w:val="Textbody"/>
              <w:rPr>
                <w:kern w:val="0"/>
                <w:sz w:val="20"/>
              </w:rPr>
            </w:pPr>
            <w:r w:rsidRPr="00F92EB2">
              <w:rPr>
                <w:kern w:val="0"/>
                <w:sz w:val="20"/>
              </w:rPr>
              <w:t xml:space="preserve">- schowek pod siedzeniami w tylnej części kabiny, siedzisko z </w:t>
            </w:r>
            <w:r w:rsidRPr="00F92EB2">
              <w:rPr>
                <w:spacing w:val="-1"/>
                <w:kern w:val="0"/>
                <w:sz w:val="20"/>
              </w:rPr>
              <w:t>siłownikiem podtrzymującym je w pozycji otwartej</w:t>
            </w:r>
          </w:p>
          <w:p w14:paraId="66F7D5A2" w14:textId="77777777" w:rsidR="00E34C8E" w:rsidRPr="00F92EB2" w:rsidRDefault="00E34C8E" w:rsidP="009069F6">
            <w:pPr>
              <w:pStyle w:val="Textbody"/>
              <w:rPr>
                <w:kern w:val="0"/>
                <w:sz w:val="20"/>
              </w:rPr>
            </w:pPr>
            <w:r w:rsidRPr="00F92EB2">
              <w:rPr>
                <w:spacing w:val="-1"/>
                <w:kern w:val="0"/>
                <w:sz w:val="20"/>
              </w:rPr>
              <w:t>- wywietrznik dachowy</w:t>
            </w:r>
          </w:p>
          <w:p w14:paraId="4CCB9373" w14:textId="77777777" w:rsidR="00E34C8E" w:rsidRPr="00F92EB2" w:rsidRDefault="00E34C8E" w:rsidP="009069F6">
            <w:pPr>
              <w:pStyle w:val="Textbody"/>
              <w:rPr>
                <w:kern w:val="0"/>
                <w:sz w:val="20"/>
              </w:rPr>
            </w:pPr>
            <w:r w:rsidRPr="00F92EB2">
              <w:rPr>
                <w:spacing w:val="-1"/>
                <w:kern w:val="0"/>
                <w:sz w:val="20"/>
              </w:rPr>
              <w:t>- p</w:t>
            </w:r>
            <w:r w:rsidRPr="00F92EB2">
              <w:rPr>
                <w:kern w:val="0"/>
                <w:sz w:val="20"/>
              </w:rPr>
              <w:t>rzestrzeń pomiędzy maksymalnie odsuniętym do tyłu fotelem kierowcy lub dowódcy a tylną ścianą  kabiny   zespolonej minimum 1450mm</w:t>
            </w:r>
          </w:p>
          <w:p w14:paraId="38E47653"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 fotel dla kierowcy z pneumatyczną regulacją wysokości, oraz ciężaru ciała</w:t>
            </w:r>
          </w:p>
          <w:p w14:paraId="2F9C15EF"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 fotel dla dowódcy z mechaniczną regulacją wysokości oraz z regulacją odległości całego fotela.</w:t>
            </w:r>
          </w:p>
          <w:p w14:paraId="12024C1E" w14:textId="77777777" w:rsidR="00E34C8E" w:rsidRPr="00F92EB2" w:rsidRDefault="00E34C8E" w:rsidP="009069F6">
            <w:pPr>
              <w:pStyle w:val="Standard"/>
              <w:jc w:val="both"/>
              <w:rPr>
                <w:rFonts w:eastAsia="Calibri"/>
                <w:sz w:val="20"/>
                <w:szCs w:val="20"/>
                <w:lang w:eastAsia="en-US"/>
              </w:rPr>
            </w:pPr>
          </w:p>
          <w:p w14:paraId="7D2EC9A6"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06FAF2B3" w14:textId="77777777" w:rsidR="00E34C8E" w:rsidRPr="00F92EB2" w:rsidRDefault="00E34C8E" w:rsidP="009069F6">
            <w:pPr>
              <w:pStyle w:val="Standard"/>
              <w:jc w:val="both"/>
              <w:rPr>
                <w:rFonts w:eastAsia="Calibri"/>
                <w:sz w:val="20"/>
                <w:szCs w:val="20"/>
                <w:lang w:eastAsia="en-US"/>
              </w:rPr>
            </w:pPr>
          </w:p>
          <w:p w14:paraId="643D6736"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Szafka kabinowa dla załogi ,zamontowana pomiędzy przedziałem przednim i tylnym w kabinie zespolonej, wyposażona we wnękę  z podziałem na min 5części. Szafka musi pomieścić min 4 hełmy strażackie/kamerę termowizyjną itp.</w:t>
            </w:r>
          </w:p>
          <w:p w14:paraId="22AD6693" w14:textId="77777777" w:rsidR="00E34C8E" w:rsidRPr="00F92EB2" w:rsidRDefault="00E34C8E" w:rsidP="009069F6">
            <w:pPr>
              <w:pStyle w:val="Standard"/>
              <w:jc w:val="both"/>
              <w:rPr>
                <w:rFonts w:eastAsia="Calibri"/>
                <w:color w:val="FF0000"/>
                <w:sz w:val="20"/>
                <w:szCs w:val="20"/>
                <w:lang w:eastAsia="en-US"/>
              </w:rPr>
            </w:pPr>
          </w:p>
          <w:p w14:paraId="7144D4B7"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Na szafce kabinowej montaż  latarek z ładowarkami  i   radiotelefonów z ładowarkami z dwoma gniazdami do zapalniczek (latarki z ładowarkami oraz radiotelefony z ładowarkami dostarcza Zamawiający).</w:t>
            </w:r>
          </w:p>
          <w:p w14:paraId="78A15CF9" w14:textId="77777777" w:rsidR="00E34C8E" w:rsidRPr="00F92EB2" w:rsidRDefault="00E34C8E" w:rsidP="009069F6">
            <w:pPr>
              <w:pStyle w:val="Standard"/>
              <w:jc w:val="both"/>
              <w:rPr>
                <w:rFonts w:eastAsia="Calibri"/>
                <w:sz w:val="20"/>
                <w:szCs w:val="20"/>
                <w:lang w:eastAsia="en-US"/>
              </w:rPr>
            </w:pPr>
          </w:p>
          <w:p w14:paraId="6178BD42" w14:textId="77777777" w:rsidR="00E34C8E" w:rsidRPr="00F92EB2" w:rsidRDefault="00E34C8E" w:rsidP="009069F6">
            <w:pPr>
              <w:pStyle w:val="Default"/>
              <w:jc w:val="both"/>
              <w:rPr>
                <w:kern w:val="0"/>
                <w:sz w:val="20"/>
                <w:szCs w:val="20"/>
                <w:lang w:eastAsia="en-US" w:bidi="ar-SA"/>
              </w:rPr>
            </w:pPr>
            <w:r w:rsidRPr="00F92EB2">
              <w:rPr>
                <w:bCs/>
                <w:color w:val="auto"/>
                <w:kern w:val="0"/>
                <w:sz w:val="20"/>
                <w:szCs w:val="20"/>
                <w:lang w:eastAsia="en-US" w:bidi="ar-SA"/>
              </w:rPr>
              <w:t>Instalacja elektryczna w kabinie kierowcy wyposażona w  oświetlenie  do czytania mapy dla pozycji dowódcy.</w:t>
            </w:r>
          </w:p>
          <w:p w14:paraId="7001701B"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Przestrzeń pomiędzy kabiną a nadwoziem pojazdu, zabudowana poprzez aerodynamiczne owiewki.</w:t>
            </w:r>
          </w:p>
          <w:p w14:paraId="5BBA5FC1" w14:textId="2042C228" w:rsidR="00E34C8E" w:rsidRPr="00F92EB2" w:rsidRDefault="00E34C8E" w:rsidP="009069F6">
            <w:pPr>
              <w:ind w:left="481"/>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7F85B50" w14:textId="77777777" w:rsidR="00E34C8E" w:rsidRDefault="00E34C8E" w:rsidP="009069F6">
            <w:pPr>
              <w:snapToGrid w:val="0"/>
              <w:rPr>
                <w:b/>
                <w:sz w:val="22"/>
                <w:szCs w:val="22"/>
              </w:rPr>
            </w:pPr>
          </w:p>
        </w:tc>
      </w:tr>
      <w:tr w:rsidR="00E34C8E" w14:paraId="3AA42180" w14:textId="77777777" w:rsidTr="009069F6">
        <w:tc>
          <w:tcPr>
            <w:tcW w:w="851" w:type="dxa"/>
            <w:tcBorders>
              <w:top w:val="single" w:sz="4" w:space="0" w:color="000000"/>
              <w:left w:val="single" w:sz="4" w:space="0" w:color="000000"/>
              <w:bottom w:val="single" w:sz="4" w:space="0" w:color="000000"/>
            </w:tcBorders>
            <w:shd w:val="clear" w:color="auto" w:fill="auto"/>
          </w:tcPr>
          <w:p w14:paraId="31114FAA" w14:textId="77777777" w:rsidR="00E34C8E" w:rsidRPr="00F92EB2" w:rsidRDefault="00E34C8E" w:rsidP="009069F6">
            <w:pPr>
              <w:rPr>
                <w:sz w:val="20"/>
                <w:szCs w:val="20"/>
              </w:rPr>
            </w:pPr>
            <w:r w:rsidRPr="00F92EB2">
              <w:rPr>
                <w:sz w:val="20"/>
                <w:szCs w:val="20"/>
              </w:rPr>
              <w:t>2.10</w:t>
            </w:r>
          </w:p>
        </w:tc>
        <w:tc>
          <w:tcPr>
            <w:tcW w:w="10518" w:type="dxa"/>
            <w:tcBorders>
              <w:top w:val="single" w:sz="4" w:space="0" w:color="000000"/>
              <w:left w:val="single" w:sz="4" w:space="0" w:color="000000"/>
              <w:bottom w:val="single" w:sz="4" w:space="0" w:color="000000"/>
            </w:tcBorders>
            <w:shd w:val="clear" w:color="auto" w:fill="auto"/>
          </w:tcPr>
          <w:p w14:paraId="3613E8A4" w14:textId="2FC6AD79" w:rsidR="00E34C8E" w:rsidRPr="00447EA9" w:rsidRDefault="00E34C8E" w:rsidP="009069F6">
            <w:pPr>
              <w:pStyle w:val="Standard"/>
              <w:jc w:val="both"/>
              <w:rPr>
                <w:rFonts w:eastAsia="Calibri"/>
                <w:sz w:val="20"/>
                <w:szCs w:val="20"/>
                <w:lang w:eastAsia="en-US"/>
              </w:rPr>
            </w:pPr>
            <w:r w:rsidRPr="00447EA9">
              <w:rPr>
                <w:rFonts w:eastAsia="Calibri"/>
                <w:bCs/>
                <w:sz w:val="20"/>
                <w:szCs w:val="20"/>
                <w:lang w:eastAsia="en-US"/>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w:t>
            </w:r>
            <w:r w:rsidRPr="00447EA9">
              <w:rPr>
                <w:rFonts w:eastAsia="Calibri"/>
                <w:bCs/>
                <w:sz w:val="20"/>
                <w:szCs w:val="20"/>
                <w:lang w:eastAsia="en-US"/>
              </w:rPr>
              <w:lastRenderedPageBreak/>
              <w:t>organizacji łączności w sieciach radiowych UKF Państwowej Straży Pożarnej. Samochód wyposażony w instalację antenową wraz z anteną. Radiotelefon z dodatkowym głośnikiem i mikrofonem w przedziale pracy autopompy. Radiotelefon zasilany oddzielną przetwornicą napięcia.</w:t>
            </w:r>
          </w:p>
          <w:p w14:paraId="34D09FFD" w14:textId="77777777" w:rsidR="00E34C8E" w:rsidRPr="00447EA9" w:rsidRDefault="00E34C8E" w:rsidP="009069F6">
            <w:pPr>
              <w:pStyle w:val="Standard"/>
              <w:rPr>
                <w:rFonts w:eastAsia="Calibri"/>
                <w:sz w:val="20"/>
                <w:szCs w:val="20"/>
                <w:lang w:eastAsia="en-US"/>
              </w:rPr>
            </w:pPr>
            <w:r w:rsidRPr="00447EA9">
              <w:rPr>
                <w:rFonts w:eastAsia="Calibri"/>
                <w:sz w:val="20"/>
                <w:szCs w:val="20"/>
                <w:lang w:eastAsia="en-US"/>
              </w:rPr>
              <w:t>Dodatkowe urządzenia  zamontowane w kabinie:</w:t>
            </w:r>
          </w:p>
          <w:p w14:paraId="42968088" w14:textId="77777777" w:rsidR="00E34C8E" w:rsidRPr="00447EA9" w:rsidRDefault="00E34C8E" w:rsidP="009069F6">
            <w:pPr>
              <w:pStyle w:val="Standard"/>
              <w:numPr>
                <w:ilvl w:val="0"/>
                <w:numId w:val="33"/>
              </w:numPr>
              <w:autoSpaceDE/>
              <w:autoSpaceDN w:val="0"/>
              <w:textAlignment w:val="baseline"/>
              <w:rPr>
                <w:rFonts w:eastAsia="Calibri"/>
                <w:sz w:val="20"/>
                <w:szCs w:val="20"/>
                <w:lang w:eastAsia="en-US"/>
              </w:rPr>
            </w:pPr>
            <w:r w:rsidRPr="00447EA9">
              <w:rPr>
                <w:rFonts w:eastAsia="Calibri"/>
                <w:sz w:val="20"/>
                <w:szCs w:val="20"/>
                <w:lang w:eastAsia="en-US"/>
              </w:rPr>
              <w:t>sygnalizacja otwarcia żaluzji skrytek i podestów, z alarmem świetlnym i słownym</w:t>
            </w:r>
          </w:p>
          <w:p w14:paraId="22CDB028" w14:textId="77777777" w:rsidR="00E34C8E" w:rsidRPr="00447EA9" w:rsidRDefault="00E34C8E" w:rsidP="009069F6">
            <w:pPr>
              <w:pStyle w:val="StandardWW"/>
              <w:numPr>
                <w:ilvl w:val="0"/>
                <w:numId w:val="32"/>
              </w:numPr>
              <w:rPr>
                <w:kern w:val="0"/>
                <w:sz w:val="20"/>
                <w:szCs w:val="20"/>
                <w:lang w:bidi="ar-SA"/>
              </w:rPr>
            </w:pPr>
            <w:r w:rsidRPr="00447EA9">
              <w:rPr>
                <w:bCs/>
                <w:kern w:val="0"/>
                <w:sz w:val="20"/>
                <w:szCs w:val="20"/>
                <w:lang w:bidi="ar-SA"/>
              </w:rPr>
              <w:t>sygnalizacja informująca o wysunięciu masztu,</w:t>
            </w:r>
            <w:r w:rsidRPr="00447EA9">
              <w:rPr>
                <w:kern w:val="0"/>
                <w:sz w:val="20"/>
                <w:szCs w:val="20"/>
                <w:lang w:bidi="ar-SA"/>
              </w:rPr>
              <w:t xml:space="preserve"> z alarmem świetlnym i słownym</w:t>
            </w:r>
          </w:p>
          <w:p w14:paraId="47EBC4B3" w14:textId="77777777" w:rsidR="00E34C8E" w:rsidRPr="00447EA9" w:rsidRDefault="00E34C8E" w:rsidP="009069F6">
            <w:pPr>
              <w:pStyle w:val="StandardWW"/>
              <w:numPr>
                <w:ilvl w:val="0"/>
                <w:numId w:val="32"/>
              </w:numPr>
              <w:rPr>
                <w:kern w:val="0"/>
                <w:sz w:val="20"/>
                <w:szCs w:val="20"/>
                <w:lang w:bidi="ar-SA"/>
              </w:rPr>
            </w:pPr>
            <w:r w:rsidRPr="00447EA9">
              <w:rPr>
                <w:bCs/>
                <w:kern w:val="0"/>
                <w:sz w:val="20"/>
                <w:szCs w:val="20"/>
                <w:lang w:bidi="ar-SA"/>
              </w:rPr>
              <w:t>sygnalizacja załączonego gniazda ładowania-</w:t>
            </w:r>
            <w:r w:rsidRPr="00447EA9">
              <w:rPr>
                <w:kern w:val="0"/>
                <w:sz w:val="20"/>
                <w:szCs w:val="20"/>
                <w:lang w:bidi="ar-SA"/>
              </w:rPr>
              <w:t xml:space="preserve"> z alarmem świetlnym i słownym</w:t>
            </w:r>
          </w:p>
          <w:p w14:paraId="3AE5DC85" w14:textId="77777777" w:rsidR="00E34C8E" w:rsidRPr="00447EA9" w:rsidRDefault="00E34C8E" w:rsidP="009069F6">
            <w:pPr>
              <w:pStyle w:val="StandardWW"/>
              <w:numPr>
                <w:ilvl w:val="0"/>
                <w:numId w:val="32"/>
              </w:numPr>
              <w:rPr>
                <w:kern w:val="0"/>
                <w:sz w:val="20"/>
                <w:szCs w:val="20"/>
                <w:lang w:bidi="ar-SA"/>
              </w:rPr>
            </w:pPr>
            <w:r w:rsidRPr="00447EA9">
              <w:rPr>
                <w:bCs/>
                <w:kern w:val="0"/>
                <w:sz w:val="20"/>
                <w:szCs w:val="20"/>
                <w:lang w:bidi="ar-SA"/>
              </w:rPr>
              <w:t>sygnalizacja otwartej skrzyni na dachu -</w:t>
            </w:r>
            <w:r w:rsidRPr="00447EA9">
              <w:rPr>
                <w:kern w:val="0"/>
                <w:sz w:val="20"/>
                <w:szCs w:val="20"/>
                <w:lang w:bidi="ar-SA"/>
              </w:rPr>
              <w:t xml:space="preserve"> z alarmem świetlnym i słownym</w:t>
            </w:r>
          </w:p>
          <w:p w14:paraId="1F49BDD3" w14:textId="77777777" w:rsidR="00E34C8E" w:rsidRPr="00447EA9" w:rsidRDefault="00E34C8E" w:rsidP="009069F6">
            <w:pPr>
              <w:pStyle w:val="StandardWW"/>
              <w:ind w:left="360"/>
              <w:rPr>
                <w:kern w:val="0"/>
                <w:sz w:val="20"/>
                <w:szCs w:val="20"/>
                <w:lang w:bidi="ar-SA"/>
              </w:rPr>
            </w:pPr>
            <w:r w:rsidRPr="00447EA9">
              <w:rPr>
                <w:kern w:val="0"/>
                <w:sz w:val="20"/>
                <w:szCs w:val="20"/>
                <w:lang w:bidi="ar-SA"/>
              </w:rPr>
              <w:t>zamawiający wymaga alarmu słownego o treści: „otwarte żaluzje”, „otwarte podesty”,  „wysunięty maszt”,</w:t>
            </w:r>
            <w:r w:rsidRPr="00447EA9">
              <w:rPr>
                <w:bCs/>
                <w:kern w:val="0"/>
                <w:sz w:val="20"/>
                <w:szCs w:val="20"/>
                <w:lang w:bidi="ar-SA"/>
              </w:rPr>
              <w:t xml:space="preserve"> ”otwarta skrzynia”</w:t>
            </w:r>
          </w:p>
          <w:p w14:paraId="6B040385" w14:textId="77777777" w:rsidR="00E34C8E" w:rsidRPr="00447EA9" w:rsidRDefault="00E34C8E" w:rsidP="009069F6">
            <w:pPr>
              <w:pStyle w:val="StandardWW"/>
              <w:ind w:left="360"/>
              <w:rPr>
                <w:kern w:val="0"/>
                <w:sz w:val="20"/>
                <w:szCs w:val="20"/>
                <w:lang w:bidi="ar-SA"/>
              </w:rPr>
            </w:pPr>
            <w:r w:rsidRPr="00447EA9">
              <w:rPr>
                <w:bCs/>
                <w:kern w:val="0"/>
                <w:sz w:val="20"/>
                <w:szCs w:val="20"/>
                <w:lang w:bidi="ar-SA"/>
              </w:rPr>
              <w:t xml:space="preserve"> Zainstalowany </w:t>
            </w:r>
            <w:r w:rsidRPr="00447EA9">
              <w:rPr>
                <w:kern w:val="0"/>
                <w:sz w:val="20"/>
                <w:szCs w:val="20"/>
                <w:lang w:bidi="ar-SA"/>
              </w:rPr>
              <w:t>alarm słowny z opcją włączania i wyłączania</w:t>
            </w:r>
            <w:r w:rsidRPr="00447EA9">
              <w:rPr>
                <w:bCs/>
                <w:kern w:val="0"/>
                <w:sz w:val="20"/>
                <w:szCs w:val="20"/>
                <w:lang w:bidi="ar-SA"/>
              </w:rPr>
              <w:t xml:space="preserve"> w zależności od sytuacji w akcji.</w:t>
            </w:r>
          </w:p>
          <w:p w14:paraId="1407E42E" w14:textId="77777777" w:rsidR="00E34C8E" w:rsidRPr="00447EA9" w:rsidRDefault="00E34C8E" w:rsidP="009069F6">
            <w:pPr>
              <w:pStyle w:val="StandardWW"/>
              <w:numPr>
                <w:ilvl w:val="0"/>
                <w:numId w:val="32"/>
              </w:numPr>
              <w:rPr>
                <w:kern w:val="0"/>
                <w:sz w:val="20"/>
                <w:szCs w:val="20"/>
                <w:lang w:bidi="ar-SA"/>
              </w:rPr>
            </w:pPr>
            <w:r w:rsidRPr="00447EA9">
              <w:rPr>
                <w:bCs/>
                <w:kern w:val="0"/>
                <w:sz w:val="20"/>
                <w:szCs w:val="20"/>
                <w:lang w:bidi="ar-SA"/>
              </w:rPr>
              <w:t>zainstalowane sygnalizacje i informacje  muszą być skuteczne w przekazywaniu danych świetlnych i słownych</w:t>
            </w:r>
          </w:p>
          <w:p w14:paraId="0DC96AB1" w14:textId="77777777" w:rsidR="00E34C8E" w:rsidRPr="00447EA9" w:rsidRDefault="00E34C8E" w:rsidP="009069F6">
            <w:pPr>
              <w:pStyle w:val="StandardWW"/>
              <w:numPr>
                <w:ilvl w:val="0"/>
                <w:numId w:val="32"/>
              </w:numPr>
              <w:rPr>
                <w:kern w:val="0"/>
                <w:sz w:val="20"/>
                <w:szCs w:val="20"/>
                <w:lang w:bidi="ar-SA"/>
              </w:rPr>
            </w:pPr>
            <w:r w:rsidRPr="00447EA9">
              <w:rPr>
                <w:kern w:val="0"/>
                <w:sz w:val="20"/>
                <w:szCs w:val="20"/>
                <w:lang w:bidi="ar-SA"/>
              </w:rPr>
              <w:t>główny wyłącznik oświetlenia skrytek</w:t>
            </w:r>
          </w:p>
          <w:p w14:paraId="030EC1B3" w14:textId="77777777" w:rsidR="00E34C8E" w:rsidRPr="00447EA9" w:rsidRDefault="00E34C8E" w:rsidP="009069F6">
            <w:pPr>
              <w:pStyle w:val="Standard"/>
              <w:numPr>
                <w:ilvl w:val="0"/>
                <w:numId w:val="32"/>
              </w:numPr>
              <w:autoSpaceDE/>
              <w:autoSpaceDN w:val="0"/>
              <w:textAlignment w:val="baseline"/>
              <w:rPr>
                <w:rFonts w:eastAsia="Calibri"/>
                <w:sz w:val="20"/>
                <w:szCs w:val="20"/>
                <w:lang w:eastAsia="en-US"/>
              </w:rPr>
            </w:pPr>
            <w:r w:rsidRPr="00447EA9">
              <w:rPr>
                <w:rFonts w:eastAsia="Calibri"/>
                <w:sz w:val="20"/>
                <w:szCs w:val="20"/>
                <w:lang w:eastAsia="en-US"/>
              </w:rPr>
              <w:t xml:space="preserve">sterowanie zraszaczami  </w:t>
            </w:r>
          </w:p>
          <w:p w14:paraId="6829A8BF" w14:textId="77777777" w:rsidR="00E34C8E" w:rsidRPr="00447EA9" w:rsidRDefault="00E34C8E" w:rsidP="009069F6">
            <w:pPr>
              <w:pStyle w:val="Standard"/>
              <w:numPr>
                <w:ilvl w:val="0"/>
                <w:numId w:val="32"/>
              </w:numPr>
              <w:autoSpaceDE/>
              <w:autoSpaceDN w:val="0"/>
              <w:textAlignment w:val="baseline"/>
              <w:rPr>
                <w:rFonts w:eastAsia="Calibri"/>
                <w:sz w:val="20"/>
                <w:szCs w:val="20"/>
                <w:lang w:eastAsia="en-US"/>
              </w:rPr>
            </w:pPr>
            <w:r w:rsidRPr="00447EA9">
              <w:rPr>
                <w:rFonts w:eastAsia="Calibri"/>
                <w:bCs/>
                <w:sz w:val="20"/>
                <w:szCs w:val="20"/>
                <w:lang w:eastAsia="en-US"/>
              </w:rPr>
              <w:t>sterowanie niezależnym ogrzewaniem kabiny i przedziału  pracy autopompy</w:t>
            </w:r>
          </w:p>
          <w:p w14:paraId="213B947D" w14:textId="77777777" w:rsidR="00E34C8E" w:rsidRPr="00447EA9" w:rsidRDefault="00E34C8E" w:rsidP="009069F6">
            <w:pPr>
              <w:pStyle w:val="Standard"/>
              <w:numPr>
                <w:ilvl w:val="0"/>
                <w:numId w:val="32"/>
              </w:numPr>
              <w:autoSpaceDE/>
              <w:autoSpaceDN w:val="0"/>
              <w:spacing w:line="240" w:lineRule="atLeast"/>
              <w:textAlignment w:val="baseline"/>
              <w:rPr>
                <w:rFonts w:eastAsia="Calibri"/>
                <w:sz w:val="20"/>
                <w:szCs w:val="20"/>
                <w:lang w:eastAsia="en-US"/>
              </w:rPr>
            </w:pPr>
            <w:r w:rsidRPr="00447EA9">
              <w:rPr>
                <w:rFonts w:eastAsia="Calibri"/>
                <w:sz w:val="20"/>
                <w:szCs w:val="20"/>
                <w:lang w:eastAsia="en-US"/>
              </w:rPr>
              <w:t>kontrolka włączenia autopompy</w:t>
            </w:r>
          </w:p>
          <w:p w14:paraId="05BC3583" w14:textId="77777777" w:rsidR="00E34C8E" w:rsidRPr="00447EA9" w:rsidRDefault="00E34C8E" w:rsidP="009069F6">
            <w:pPr>
              <w:pStyle w:val="Standard"/>
              <w:numPr>
                <w:ilvl w:val="0"/>
                <w:numId w:val="32"/>
              </w:numPr>
              <w:autoSpaceDE/>
              <w:autoSpaceDN w:val="0"/>
              <w:spacing w:line="240" w:lineRule="atLeast"/>
              <w:textAlignment w:val="baseline"/>
              <w:rPr>
                <w:rFonts w:eastAsia="Calibri"/>
                <w:sz w:val="20"/>
                <w:szCs w:val="20"/>
                <w:lang w:eastAsia="en-US"/>
              </w:rPr>
            </w:pPr>
            <w:r w:rsidRPr="00447EA9">
              <w:rPr>
                <w:rFonts w:eastAsia="Calibri"/>
                <w:sz w:val="20"/>
                <w:szCs w:val="20"/>
                <w:lang w:eastAsia="en-US"/>
              </w:rPr>
              <w:t>wskaźnik poziomu wody w zbiorniku</w:t>
            </w:r>
          </w:p>
          <w:p w14:paraId="205D9B9D" w14:textId="77777777" w:rsidR="00E34C8E" w:rsidRPr="00447EA9" w:rsidRDefault="00E34C8E" w:rsidP="009069F6">
            <w:pPr>
              <w:pStyle w:val="Standard"/>
              <w:numPr>
                <w:ilvl w:val="0"/>
                <w:numId w:val="32"/>
              </w:numPr>
              <w:autoSpaceDE/>
              <w:autoSpaceDN w:val="0"/>
              <w:spacing w:line="240" w:lineRule="atLeast"/>
              <w:textAlignment w:val="baseline"/>
              <w:rPr>
                <w:rFonts w:eastAsia="Calibri"/>
                <w:sz w:val="20"/>
                <w:szCs w:val="20"/>
                <w:lang w:eastAsia="en-US"/>
              </w:rPr>
            </w:pPr>
            <w:r w:rsidRPr="00447EA9">
              <w:rPr>
                <w:rFonts w:eastAsia="Calibri"/>
                <w:sz w:val="20"/>
                <w:szCs w:val="20"/>
                <w:lang w:eastAsia="en-US"/>
              </w:rPr>
              <w:t>wskaźnik poziomu środka pianotwórczego w zbiorniku</w:t>
            </w:r>
          </w:p>
          <w:p w14:paraId="42279247" w14:textId="77777777" w:rsidR="00E34C8E" w:rsidRPr="00447EA9" w:rsidRDefault="00E34C8E" w:rsidP="009069F6">
            <w:pPr>
              <w:pStyle w:val="Standard"/>
              <w:numPr>
                <w:ilvl w:val="0"/>
                <w:numId w:val="32"/>
              </w:numPr>
              <w:autoSpaceDE/>
              <w:autoSpaceDN w:val="0"/>
              <w:textAlignment w:val="baseline"/>
              <w:rPr>
                <w:rFonts w:eastAsia="Calibri"/>
                <w:sz w:val="20"/>
                <w:szCs w:val="20"/>
                <w:lang w:eastAsia="en-US"/>
              </w:rPr>
            </w:pPr>
            <w:r w:rsidRPr="00447EA9">
              <w:rPr>
                <w:rFonts w:eastAsia="Calibri"/>
                <w:bCs/>
                <w:sz w:val="20"/>
                <w:szCs w:val="20"/>
                <w:lang w:eastAsia="en-US"/>
              </w:rPr>
              <w:t>wskaźnik  niskiego  ciśnienia</w:t>
            </w:r>
          </w:p>
          <w:p w14:paraId="45BDAB39" w14:textId="1EB58DF6" w:rsidR="00E34C8E" w:rsidRPr="00447EA9" w:rsidRDefault="00E34C8E" w:rsidP="009069F6">
            <w:pPr>
              <w:ind w:left="360"/>
              <w:rPr>
                <w:b/>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85E8858" w14:textId="77777777" w:rsidR="00E34C8E" w:rsidRDefault="00E34C8E" w:rsidP="009069F6">
            <w:pPr>
              <w:snapToGrid w:val="0"/>
              <w:rPr>
                <w:b/>
                <w:sz w:val="22"/>
                <w:szCs w:val="22"/>
              </w:rPr>
            </w:pPr>
          </w:p>
          <w:p w14:paraId="7DA15B40" w14:textId="77777777" w:rsidR="00E34C8E" w:rsidRDefault="00E34C8E" w:rsidP="009069F6">
            <w:pPr>
              <w:rPr>
                <w:b/>
                <w:sz w:val="22"/>
                <w:szCs w:val="22"/>
              </w:rPr>
            </w:pPr>
          </w:p>
          <w:p w14:paraId="3236AACD" w14:textId="77777777" w:rsidR="00E34C8E" w:rsidRDefault="00E34C8E" w:rsidP="009069F6">
            <w:pPr>
              <w:rPr>
                <w:b/>
                <w:sz w:val="22"/>
                <w:szCs w:val="22"/>
              </w:rPr>
            </w:pPr>
          </w:p>
          <w:p w14:paraId="76433A62" w14:textId="77777777" w:rsidR="00E34C8E" w:rsidRDefault="00E34C8E" w:rsidP="009069F6">
            <w:pPr>
              <w:rPr>
                <w:b/>
                <w:sz w:val="22"/>
                <w:szCs w:val="22"/>
              </w:rPr>
            </w:pPr>
          </w:p>
          <w:p w14:paraId="0C23BF7C" w14:textId="77777777" w:rsidR="00E34C8E" w:rsidRDefault="00E34C8E" w:rsidP="009069F6">
            <w:pPr>
              <w:rPr>
                <w:b/>
                <w:sz w:val="22"/>
                <w:szCs w:val="22"/>
              </w:rPr>
            </w:pPr>
          </w:p>
          <w:p w14:paraId="5275B184" w14:textId="77777777" w:rsidR="00E34C8E" w:rsidRDefault="00E34C8E" w:rsidP="009069F6">
            <w:pPr>
              <w:rPr>
                <w:b/>
                <w:sz w:val="22"/>
                <w:szCs w:val="22"/>
              </w:rPr>
            </w:pPr>
          </w:p>
          <w:p w14:paraId="0827FB02" w14:textId="77777777" w:rsidR="00E34C8E" w:rsidRDefault="00E34C8E" w:rsidP="009069F6">
            <w:pPr>
              <w:rPr>
                <w:b/>
                <w:sz w:val="22"/>
                <w:szCs w:val="22"/>
              </w:rPr>
            </w:pPr>
          </w:p>
          <w:p w14:paraId="00D53E58" w14:textId="77777777" w:rsidR="00E34C8E" w:rsidRDefault="00E34C8E" w:rsidP="009069F6">
            <w:pPr>
              <w:rPr>
                <w:b/>
                <w:sz w:val="22"/>
                <w:szCs w:val="22"/>
              </w:rPr>
            </w:pPr>
          </w:p>
          <w:p w14:paraId="0FC55571" w14:textId="77777777" w:rsidR="00E34C8E" w:rsidRDefault="00E34C8E" w:rsidP="009069F6">
            <w:pPr>
              <w:rPr>
                <w:b/>
                <w:sz w:val="22"/>
                <w:szCs w:val="22"/>
              </w:rPr>
            </w:pPr>
          </w:p>
          <w:p w14:paraId="206B8E9F" w14:textId="77777777" w:rsidR="00E34C8E" w:rsidRDefault="00E34C8E" w:rsidP="009069F6">
            <w:pPr>
              <w:rPr>
                <w:b/>
                <w:sz w:val="22"/>
                <w:szCs w:val="22"/>
              </w:rPr>
            </w:pPr>
          </w:p>
          <w:p w14:paraId="594B1C13" w14:textId="77777777" w:rsidR="00E34C8E" w:rsidRDefault="00E34C8E" w:rsidP="009069F6">
            <w:pPr>
              <w:rPr>
                <w:b/>
                <w:sz w:val="22"/>
                <w:szCs w:val="22"/>
              </w:rPr>
            </w:pPr>
          </w:p>
          <w:p w14:paraId="3180F0D6" w14:textId="77777777" w:rsidR="00E34C8E" w:rsidRDefault="00E34C8E" w:rsidP="009069F6">
            <w:pPr>
              <w:rPr>
                <w:b/>
                <w:sz w:val="22"/>
                <w:szCs w:val="22"/>
              </w:rPr>
            </w:pPr>
          </w:p>
        </w:tc>
      </w:tr>
      <w:tr w:rsidR="00E34C8E" w14:paraId="482A3C7E" w14:textId="77777777" w:rsidTr="009069F6">
        <w:tc>
          <w:tcPr>
            <w:tcW w:w="851" w:type="dxa"/>
            <w:tcBorders>
              <w:top w:val="single" w:sz="4" w:space="0" w:color="000000"/>
              <w:left w:val="single" w:sz="4" w:space="0" w:color="000000"/>
              <w:bottom w:val="single" w:sz="4" w:space="0" w:color="000000"/>
            </w:tcBorders>
            <w:shd w:val="clear" w:color="auto" w:fill="auto"/>
          </w:tcPr>
          <w:p w14:paraId="45A60A95" w14:textId="77777777" w:rsidR="00E34C8E" w:rsidRPr="00F92EB2" w:rsidRDefault="00E34C8E" w:rsidP="009069F6">
            <w:pPr>
              <w:rPr>
                <w:sz w:val="20"/>
                <w:szCs w:val="20"/>
              </w:rPr>
            </w:pPr>
            <w:r w:rsidRPr="00F92EB2">
              <w:rPr>
                <w:sz w:val="20"/>
                <w:szCs w:val="20"/>
              </w:rPr>
              <w:lastRenderedPageBreak/>
              <w:t>2.11</w:t>
            </w:r>
          </w:p>
        </w:tc>
        <w:tc>
          <w:tcPr>
            <w:tcW w:w="10518" w:type="dxa"/>
            <w:tcBorders>
              <w:top w:val="single" w:sz="4" w:space="0" w:color="000000"/>
              <w:left w:val="single" w:sz="4" w:space="0" w:color="000000"/>
              <w:bottom w:val="single" w:sz="4" w:space="0" w:color="000000"/>
            </w:tcBorders>
            <w:shd w:val="clear" w:color="auto" w:fill="auto"/>
          </w:tcPr>
          <w:p w14:paraId="47B42D22" w14:textId="77777777" w:rsidR="00447EA9" w:rsidRPr="00447EA9" w:rsidRDefault="00447EA9" w:rsidP="00447EA9">
            <w:pPr>
              <w:pStyle w:val="Default"/>
              <w:rPr>
                <w:color w:val="auto"/>
                <w:sz w:val="20"/>
                <w:szCs w:val="20"/>
              </w:rPr>
            </w:pPr>
            <w:r w:rsidRPr="00447EA9">
              <w:rPr>
                <w:color w:val="auto"/>
                <w:sz w:val="20"/>
                <w:szCs w:val="20"/>
              </w:rPr>
              <w:t>Wymiary pojazdu: długość - 8 200 mm, szerokość - 2 540 mm, wysokość - 3 200 mm.</w:t>
            </w:r>
          </w:p>
          <w:p w14:paraId="0DF0E33A" w14:textId="02FDA0DC" w:rsidR="00E34C8E" w:rsidRPr="00447EA9" w:rsidRDefault="00E34C8E" w:rsidP="009069F6">
            <w:pPr>
              <w:pStyle w:val="Standard"/>
              <w:rPr>
                <w:b/>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D49ED87" w14:textId="77777777" w:rsidR="00E34C8E" w:rsidRDefault="00E34C8E" w:rsidP="009069F6">
            <w:pPr>
              <w:snapToGrid w:val="0"/>
              <w:rPr>
                <w:b/>
                <w:sz w:val="22"/>
                <w:szCs w:val="22"/>
              </w:rPr>
            </w:pPr>
          </w:p>
        </w:tc>
      </w:tr>
      <w:tr w:rsidR="00E34C8E" w14:paraId="3D3E0753" w14:textId="77777777" w:rsidTr="009069F6">
        <w:tc>
          <w:tcPr>
            <w:tcW w:w="851" w:type="dxa"/>
            <w:tcBorders>
              <w:top w:val="single" w:sz="4" w:space="0" w:color="000000"/>
              <w:left w:val="single" w:sz="4" w:space="0" w:color="000000"/>
              <w:bottom w:val="single" w:sz="4" w:space="0" w:color="000000"/>
            </w:tcBorders>
            <w:shd w:val="clear" w:color="auto" w:fill="auto"/>
          </w:tcPr>
          <w:p w14:paraId="175F8FB5" w14:textId="77777777" w:rsidR="00E34C8E" w:rsidRPr="00F92EB2" w:rsidRDefault="00E34C8E" w:rsidP="009069F6">
            <w:pPr>
              <w:rPr>
                <w:sz w:val="20"/>
                <w:szCs w:val="20"/>
              </w:rPr>
            </w:pPr>
            <w:r w:rsidRPr="00F92EB2">
              <w:rPr>
                <w:sz w:val="20"/>
                <w:szCs w:val="20"/>
              </w:rPr>
              <w:t>2.12</w:t>
            </w:r>
          </w:p>
        </w:tc>
        <w:tc>
          <w:tcPr>
            <w:tcW w:w="10518" w:type="dxa"/>
            <w:tcBorders>
              <w:top w:val="single" w:sz="4" w:space="0" w:color="000000"/>
              <w:left w:val="single" w:sz="4" w:space="0" w:color="000000"/>
              <w:bottom w:val="single" w:sz="4" w:space="0" w:color="000000"/>
            </w:tcBorders>
            <w:shd w:val="clear" w:color="auto" w:fill="auto"/>
          </w:tcPr>
          <w:p w14:paraId="73965F90" w14:textId="667E7B71" w:rsidR="00E34C8E" w:rsidRPr="00F92EB2" w:rsidRDefault="00E34C8E" w:rsidP="009069F6">
            <w:pPr>
              <w:pStyle w:val="Standard"/>
              <w:spacing w:line="240" w:lineRule="atLeast"/>
              <w:jc w:val="both"/>
              <w:rPr>
                <w:color w:val="FF0000"/>
                <w:sz w:val="20"/>
                <w:szCs w:val="20"/>
              </w:rPr>
            </w:pPr>
            <w:r w:rsidRPr="00F92EB2">
              <w:rPr>
                <w:rFonts w:eastAsia="Calibri"/>
                <w:bCs/>
                <w:sz w:val="20"/>
                <w:szCs w:val="20"/>
                <w:lang w:eastAsia="en-US"/>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ADD0CB9" w14:textId="77777777" w:rsidR="00E34C8E" w:rsidRDefault="00E34C8E" w:rsidP="009069F6">
            <w:pPr>
              <w:snapToGrid w:val="0"/>
              <w:rPr>
                <w:b/>
                <w:sz w:val="22"/>
                <w:szCs w:val="22"/>
              </w:rPr>
            </w:pPr>
          </w:p>
        </w:tc>
      </w:tr>
      <w:tr w:rsidR="00E34C8E" w14:paraId="796F2F40" w14:textId="77777777" w:rsidTr="009069F6">
        <w:tc>
          <w:tcPr>
            <w:tcW w:w="851" w:type="dxa"/>
            <w:tcBorders>
              <w:top w:val="single" w:sz="4" w:space="0" w:color="000000"/>
              <w:left w:val="single" w:sz="4" w:space="0" w:color="000000"/>
              <w:bottom w:val="single" w:sz="4" w:space="0" w:color="000000"/>
            </w:tcBorders>
            <w:shd w:val="clear" w:color="auto" w:fill="auto"/>
          </w:tcPr>
          <w:p w14:paraId="0FABC735" w14:textId="77777777" w:rsidR="00E34C8E" w:rsidRPr="00F92EB2" w:rsidRDefault="00E34C8E" w:rsidP="009069F6">
            <w:pPr>
              <w:rPr>
                <w:sz w:val="20"/>
                <w:szCs w:val="20"/>
              </w:rPr>
            </w:pPr>
            <w:r w:rsidRPr="00F92EB2">
              <w:rPr>
                <w:sz w:val="20"/>
                <w:szCs w:val="20"/>
              </w:rPr>
              <w:t>2.13</w:t>
            </w:r>
          </w:p>
        </w:tc>
        <w:tc>
          <w:tcPr>
            <w:tcW w:w="10518" w:type="dxa"/>
            <w:tcBorders>
              <w:top w:val="single" w:sz="4" w:space="0" w:color="000000"/>
              <w:left w:val="single" w:sz="4" w:space="0" w:color="000000"/>
              <w:bottom w:val="single" w:sz="4" w:space="0" w:color="000000"/>
            </w:tcBorders>
            <w:shd w:val="clear" w:color="auto" w:fill="auto"/>
          </w:tcPr>
          <w:p w14:paraId="4C05FDBE" w14:textId="1D527DE3" w:rsidR="00E34C8E" w:rsidRPr="00F92EB2" w:rsidRDefault="00E34C8E" w:rsidP="009069F6">
            <w:pPr>
              <w:pStyle w:val="Standard"/>
              <w:spacing w:line="240" w:lineRule="atLeast"/>
              <w:rPr>
                <w:b/>
                <w:sz w:val="20"/>
                <w:szCs w:val="20"/>
              </w:rPr>
            </w:pPr>
            <w:r w:rsidRPr="00F92EB2">
              <w:rPr>
                <w:rFonts w:eastAsia="Calibri"/>
                <w:bCs/>
                <w:sz w:val="20"/>
                <w:szCs w:val="20"/>
                <w:lang w:eastAsia="en-US"/>
              </w:rPr>
              <w:t>Wylot spalin nie może być skierowany na stanowiska obsługi poszczególnych urządzeń pojazdu.</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CE4326D" w14:textId="77777777" w:rsidR="00E34C8E" w:rsidRDefault="00E34C8E" w:rsidP="009069F6">
            <w:pPr>
              <w:snapToGrid w:val="0"/>
              <w:rPr>
                <w:b/>
                <w:sz w:val="22"/>
                <w:szCs w:val="22"/>
              </w:rPr>
            </w:pPr>
          </w:p>
        </w:tc>
      </w:tr>
      <w:tr w:rsidR="00E34C8E" w14:paraId="51C52848" w14:textId="77777777" w:rsidTr="009069F6">
        <w:trPr>
          <w:trHeight w:val="85"/>
        </w:trPr>
        <w:tc>
          <w:tcPr>
            <w:tcW w:w="851" w:type="dxa"/>
            <w:tcBorders>
              <w:top w:val="single" w:sz="4" w:space="0" w:color="000000"/>
              <w:left w:val="single" w:sz="4" w:space="0" w:color="000000"/>
              <w:bottom w:val="single" w:sz="4" w:space="0" w:color="000000"/>
            </w:tcBorders>
            <w:shd w:val="clear" w:color="auto" w:fill="auto"/>
          </w:tcPr>
          <w:p w14:paraId="3974982C" w14:textId="77777777" w:rsidR="00E34C8E" w:rsidRPr="00F92EB2" w:rsidRDefault="00E34C8E" w:rsidP="009069F6">
            <w:pPr>
              <w:rPr>
                <w:sz w:val="20"/>
                <w:szCs w:val="20"/>
              </w:rPr>
            </w:pPr>
            <w:r w:rsidRPr="00F92EB2">
              <w:rPr>
                <w:sz w:val="20"/>
                <w:szCs w:val="20"/>
              </w:rPr>
              <w:t>2.14</w:t>
            </w:r>
          </w:p>
        </w:tc>
        <w:tc>
          <w:tcPr>
            <w:tcW w:w="10518" w:type="dxa"/>
            <w:tcBorders>
              <w:top w:val="single" w:sz="4" w:space="0" w:color="000000"/>
              <w:left w:val="single" w:sz="4" w:space="0" w:color="000000"/>
              <w:bottom w:val="single" w:sz="4" w:space="0" w:color="000000"/>
            </w:tcBorders>
            <w:shd w:val="clear" w:color="auto" w:fill="auto"/>
          </w:tcPr>
          <w:p w14:paraId="48FE9571" w14:textId="00B42D28" w:rsidR="00E34C8E" w:rsidRPr="00F92EB2" w:rsidRDefault="00E34C8E" w:rsidP="009069F6">
            <w:pPr>
              <w:pStyle w:val="Standard"/>
              <w:spacing w:line="240" w:lineRule="atLeast"/>
              <w:rPr>
                <w:sz w:val="20"/>
                <w:szCs w:val="20"/>
              </w:rPr>
            </w:pPr>
            <w:r w:rsidRPr="00F92EB2">
              <w:rPr>
                <w:rFonts w:eastAsia="Calibri"/>
                <w:bCs/>
                <w:sz w:val="20"/>
                <w:szCs w:val="20"/>
                <w:lang w:eastAsia="en-US"/>
              </w:rPr>
              <w:t>Pojazd wyposażony w standardowe wyposażenie podwozia (2 kliny, klucz do kół, podnośnik hydrauliczny z dźwignią, trójkąt ostrzegawczy, apteczka, gaśnica,  wspornik  zabezpieczenia podnoszonej kabiny, koło zapasowe).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9B7F880" w14:textId="77777777" w:rsidR="00E34C8E" w:rsidRDefault="00E34C8E" w:rsidP="009069F6">
            <w:pPr>
              <w:snapToGrid w:val="0"/>
              <w:rPr>
                <w:b/>
                <w:sz w:val="22"/>
                <w:szCs w:val="22"/>
              </w:rPr>
            </w:pPr>
          </w:p>
        </w:tc>
      </w:tr>
      <w:tr w:rsidR="00E34C8E" w14:paraId="4F3FE3D7" w14:textId="77777777" w:rsidTr="009069F6">
        <w:trPr>
          <w:trHeight w:val="264"/>
        </w:trPr>
        <w:tc>
          <w:tcPr>
            <w:tcW w:w="851" w:type="dxa"/>
            <w:tcBorders>
              <w:top w:val="single" w:sz="4" w:space="0" w:color="000000"/>
              <w:left w:val="single" w:sz="4" w:space="0" w:color="000000"/>
              <w:bottom w:val="single" w:sz="4" w:space="0" w:color="000000"/>
            </w:tcBorders>
            <w:shd w:val="clear" w:color="auto" w:fill="auto"/>
          </w:tcPr>
          <w:p w14:paraId="13A72D92" w14:textId="77777777" w:rsidR="00E34C8E" w:rsidRPr="00F92EB2" w:rsidRDefault="00E34C8E" w:rsidP="009069F6">
            <w:pPr>
              <w:rPr>
                <w:sz w:val="20"/>
                <w:szCs w:val="20"/>
              </w:rPr>
            </w:pPr>
            <w:r w:rsidRPr="00F92EB2">
              <w:rPr>
                <w:sz w:val="20"/>
                <w:szCs w:val="20"/>
              </w:rPr>
              <w:t>2.15</w:t>
            </w:r>
          </w:p>
        </w:tc>
        <w:tc>
          <w:tcPr>
            <w:tcW w:w="10518" w:type="dxa"/>
            <w:tcBorders>
              <w:top w:val="single" w:sz="4" w:space="0" w:color="000000"/>
              <w:left w:val="single" w:sz="4" w:space="0" w:color="000000"/>
              <w:bottom w:val="single" w:sz="4" w:space="0" w:color="000000"/>
            </w:tcBorders>
            <w:shd w:val="clear" w:color="auto" w:fill="auto"/>
          </w:tcPr>
          <w:p w14:paraId="0F8C0499" w14:textId="1B351A25" w:rsidR="00E34C8E" w:rsidRPr="00F92EB2" w:rsidRDefault="00E34C8E" w:rsidP="009069F6">
            <w:pPr>
              <w:pStyle w:val="Standard"/>
              <w:spacing w:line="240" w:lineRule="atLeast"/>
              <w:rPr>
                <w:b/>
                <w:sz w:val="20"/>
                <w:szCs w:val="20"/>
              </w:rPr>
            </w:pPr>
            <w:r w:rsidRPr="00F92EB2">
              <w:rPr>
                <w:rFonts w:eastAsia="Calibri"/>
                <w:bCs/>
                <w:sz w:val="20"/>
                <w:szCs w:val="20"/>
                <w:lang w:eastAsia="en-US"/>
              </w:rPr>
              <w:t>Hak holowniczy „</w:t>
            </w:r>
            <w:proofErr w:type="spellStart"/>
            <w:r w:rsidRPr="00F92EB2">
              <w:rPr>
                <w:rFonts w:eastAsia="Calibri"/>
                <w:bCs/>
                <w:sz w:val="20"/>
                <w:szCs w:val="20"/>
                <w:lang w:eastAsia="en-US"/>
              </w:rPr>
              <w:t>paszczowy</w:t>
            </w:r>
            <w:proofErr w:type="spellEnd"/>
            <w:r w:rsidRPr="00F92EB2">
              <w:rPr>
                <w:rFonts w:eastAsia="Calibri"/>
                <w:bCs/>
                <w:sz w:val="20"/>
                <w:szCs w:val="20"/>
                <w:lang w:eastAsia="en-US"/>
              </w:rPr>
              <w:t xml:space="preserve">” wraz z instalacją  elektryczną i pneumatyczną   do ciągnięcia przyczep </w:t>
            </w:r>
            <w:r w:rsidRPr="00F92EB2">
              <w:rPr>
                <w:rFonts w:eastAsia="Calibri"/>
                <w:bCs/>
                <w:spacing w:val="-3"/>
                <w:sz w:val="20"/>
                <w:szCs w:val="20"/>
                <w:lang w:eastAsia="en-US"/>
              </w:rPr>
              <w:t>o masie min. 9 ton</w:t>
            </w:r>
            <w:r w:rsidRPr="00F92EB2">
              <w:rPr>
                <w:rFonts w:eastAsia="Calibri"/>
                <w:bCs/>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990ACC" w14:textId="77777777" w:rsidR="00E34C8E" w:rsidRDefault="00E34C8E" w:rsidP="009069F6">
            <w:pPr>
              <w:snapToGrid w:val="0"/>
              <w:rPr>
                <w:b/>
                <w:sz w:val="22"/>
                <w:szCs w:val="22"/>
              </w:rPr>
            </w:pPr>
          </w:p>
        </w:tc>
      </w:tr>
      <w:tr w:rsidR="00E34C8E" w14:paraId="0C03A9B6" w14:textId="77777777" w:rsidTr="009069F6">
        <w:trPr>
          <w:trHeight w:val="396"/>
        </w:trPr>
        <w:tc>
          <w:tcPr>
            <w:tcW w:w="851" w:type="dxa"/>
            <w:tcBorders>
              <w:top w:val="single" w:sz="4" w:space="0" w:color="000000"/>
              <w:left w:val="single" w:sz="4" w:space="0" w:color="000000"/>
              <w:bottom w:val="single" w:sz="4" w:space="0" w:color="000000"/>
            </w:tcBorders>
            <w:shd w:val="clear" w:color="auto" w:fill="auto"/>
          </w:tcPr>
          <w:p w14:paraId="61147DA1" w14:textId="77777777" w:rsidR="00E34C8E" w:rsidRPr="00F92EB2" w:rsidRDefault="00E34C8E" w:rsidP="009069F6">
            <w:pPr>
              <w:rPr>
                <w:sz w:val="20"/>
                <w:szCs w:val="20"/>
              </w:rPr>
            </w:pPr>
            <w:r w:rsidRPr="00F92EB2">
              <w:rPr>
                <w:sz w:val="20"/>
                <w:szCs w:val="20"/>
              </w:rPr>
              <w:t>2.16</w:t>
            </w:r>
          </w:p>
        </w:tc>
        <w:tc>
          <w:tcPr>
            <w:tcW w:w="10518" w:type="dxa"/>
            <w:tcBorders>
              <w:top w:val="single" w:sz="4" w:space="0" w:color="000000"/>
              <w:left w:val="single" w:sz="4" w:space="0" w:color="000000"/>
              <w:bottom w:val="single" w:sz="4" w:space="0" w:color="000000"/>
            </w:tcBorders>
            <w:shd w:val="clear" w:color="auto" w:fill="auto"/>
          </w:tcPr>
          <w:p w14:paraId="13DE9224" w14:textId="2D9965E5" w:rsidR="00E34C8E" w:rsidRPr="00F92EB2" w:rsidRDefault="00E34C8E" w:rsidP="009069F6">
            <w:pPr>
              <w:pStyle w:val="Standard"/>
              <w:spacing w:line="240" w:lineRule="atLeast"/>
              <w:rPr>
                <w:rFonts w:ascii="Calibri" w:eastAsia="Calibri" w:hAnsi="Calibri" w:cs="F"/>
                <w:sz w:val="20"/>
                <w:szCs w:val="20"/>
                <w:lang w:eastAsia="en-US"/>
              </w:rPr>
            </w:pPr>
            <w:r w:rsidRPr="00F92EB2">
              <w:rPr>
                <w:rFonts w:eastAsia="Calibri"/>
                <w:bCs/>
                <w:sz w:val="20"/>
                <w:szCs w:val="20"/>
                <w:lang w:eastAsia="en-US"/>
              </w:rPr>
              <w:t>Kolor pojazdu:</w:t>
            </w:r>
          </w:p>
          <w:p w14:paraId="5C99294C"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 xml:space="preserve">- nadwozie samochodu – RAL 3000,  </w:t>
            </w:r>
          </w:p>
          <w:p w14:paraId="7AD2279D"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 żaluzje skrytek w kolorze naturalnego aluminium,</w:t>
            </w:r>
          </w:p>
          <w:p w14:paraId="6A24711D" w14:textId="5F38C346" w:rsidR="00E34C8E" w:rsidRPr="00F92EB2" w:rsidRDefault="00E34C8E" w:rsidP="009069F6">
            <w:pPr>
              <w:pStyle w:val="Standard"/>
              <w:spacing w:line="240" w:lineRule="atLeast"/>
              <w:rPr>
                <w:sz w:val="20"/>
                <w:szCs w:val="20"/>
              </w:rPr>
            </w:pPr>
            <w:r w:rsidRPr="00F92EB2">
              <w:rPr>
                <w:rFonts w:eastAsia="Calibri"/>
                <w:bCs/>
                <w:sz w:val="20"/>
                <w:szCs w:val="20"/>
                <w:lang w:eastAsia="en-US"/>
              </w:rPr>
              <w:t>- błotniki i zderzaki – białe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144765" w14:textId="77777777" w:rsidR="00E34C8E" w:rsidRDefault="00E34C8E" w:rsidP="009069F6">
            <w:pPr>
              <w:snapToGrid w:val="0"/>
              <w:rPr>
                <w:b/>
                <w:sz w:val="22"/>
                <w:szCs w:val="22"/>
              </w:rPr>
            </w:pPr>
          </w:p>
        </w:tc>
      </w:tr>
      <w:tr w:rsidR="00E34C8E" w14:paraId="21DDD30D" w14:textId="77777777" w:rsidTr="009069F6">
        <w:tc>
          <w:tcPr>
            <w:tcW w:w="851" w:type="dxa"/>
            <w:tcBorders>
              <w:top w:val="single" w:sz="4" w:space="0" w:color="000000"/>
              <w:left w:val="single" w:sz="4" w:space="0" w:color="000000"/>
              <w:bottom w:val="single" w:sz="4" w:space="0" w:color="000000"/>
            </w:tcBorders>
            <w:shd w:val="clear" w:color="auto" w:fill="D9D9D9"/>
          </w:tcPr>
          <w:p w14:paraId="38988155" w14:textId="77777777" w:rsidR="00E34C8E" w:rsidRPr="00F92EB2" w:rsidRDefault="00E34C8E" w:rsidP="009069F6">
            <w:pPr>
              <w:rPr>
                <w:b/>
                <w:bCs/>
                <w:sz w:val="20"/>
                <w:szCs w:val="20"/>
              </w:rPr>
            </w:pPr>
            <w:r w:rsidRPr="00F92EB2">
              <w:rPr>
                <w:b/>
                <w:bCs/>
                <w:sz w:val="20"/>
                <w:szCs w:val="20"/>
              </w:rPr>
              <w:lastRenderedPageBreak/>
              <w:t>III.</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B8994D" w14:textId="3781F233" w:rsidR="00E34C8E" w:rsidRPr="00F92EB2" w:rsidRDefault="00E34C8E" w:rsidP="009069F6">
            <w:pPr>
              <w:snapToGrid w:val="0"/>
              <w:rPr>
                <w:b/>
                <w:sz w:val="20"/>
                <w:szCs w:val="20"/>
              </w:rPr>
            </w:pPr>
            <w:r w:rsidRPr="00F92EB2">
              <w:rPr>
                <w:b/>
                <w:bCs/>
                <w:sz w:val="20"/>
                <w:szCs w:val="20"/>
              </w:rPr>
              <w:t>ZABUDOWA POŻARNICZA</w:t>
            </w:r>
          </w:p>
        </w:tc>
      </w:tr>
      <w:tr w:rsidR="00E34C8E" w14:paraId="49711AF8" w14:textId="77777777" w:rsidTr="009069F6">
        <w:tc>
          <w:tcPr>
            <w:tcW w:w="851" w:type="dxa"/>
            <w:tcBorders>
              <w:top w:val="single" w:sz="4" w:space="0" w:color="000000"/>
              <w:left w:val="single" w:sz="4" w:space="0" w:color="000000"/>
              <w:bottom w:val="single" w:sz="4" w:space="0" w:color="000000"/>
            </w:tcBorders>
            <w:shd w:val="clear" w:color="auto" w:fill="auto"/>
          </w:tcPr>
          <w:p w14:paraId="55F6566A" w14:textId="77777777" w:rsidR="00E34C8E" w:rsidRPr="00F92EB2" w:rsidRDefault="00E34C8E" w:rsidP="009069F6">
            <w:pPr>
              <w:rPr>
                <w:sz w:val="20"/>
                <w:szCs w:val="20"/>
              </w:rPr>
            </w:pPr>
            <w:r w:rsidRPr="00F92EB2">
              <w:rPr>
                <w:sz w:val="20"/>
                <w:szCs w:val="20"/>
              </w:rPr>
              <w:t>3.1</w:t>
            </w:r>
          </w:p>
        </w:tc>
        <w:tc>
          <w:tcPr>
            <w:tcW w:w="10518" w:type="dxa"/>
            <w:tcBorders>
              <w:top w:val="single" w:sz="4" w:space="0" w:color="000000"/>
              <w:left w:val="single" w:sz="4" w:space="0" w:color="000000"/>
              <w:bottom w:val="single" w:sz="4" w:space="0" w:color="000000"/>
            </w:tcBorders>
            <w:shd w:val="clear" w:color="auto" w:fill="auto"/>
          </w:tcPr>
          <w:p w14:paraId="0B88E4DE" w14:textId="5873D66D" w:rsidR="00E34C8E" w:rsidRPr="00F92EB2" w:rsidRDefault="00E34C8E" w:rsidP="009069F6">
            <w:pPr>
              <w:pStyle w:val="Standard"/>
              <w:spacing w:line="240" w:lineRule="atLeast"/>
              <w:rPr>
                <w:rFonts w:ascii="Calibri" w:eastAsia="Calibri" w:hAnsi="Calibri" w:cs="F"/>
                <w:sz w:val="20"/>
                <w:szCs w:val="20"/>
                <w:lang w:eastAsia="en-US"/>
              </w:rPr>
            </w:pPr>
            <w:r w:rsidRPr="00F92EB2">
              <w:rPr>
                <w:rFonts w:eastAsia="Calibri"/>
                <w:bCs/>
                <w:sz w:val="20"/>
                <w:szCs w:val="20"/>
                <w:lang w:eastAsia="en-US"/>
              </w:rPr>
              <w:t xml:space="preserve"> Zabudowa wykonana z materiałów odpornych na korozję:</w:t>
            </w:r>
          </w:p>
          <w:p w14:paraId="1DC0CB27"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-konstrukcja wykonana w całości z materiałów kompozytowych.</w:t>
            </w:r>
          </w:p>
          <w:p w14:paraId="083E5AFB"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-poszycie zewnętrzne wykonane w całości z materiałów kompozytowych,</w:t>
            </w:r>
          </w:p>
          <w:p w14:paraId="665E164B" w14:textId="6EF5EBB6" w:rsidR="00E34C8E" w:rsidRPr="00F92EB2" w:rsidRDefault="00E34C8E" w:rsidP="009069F6">
            <w:pPr>
              <w:pStyle w:val="Standard"/>
              <w:spacing w:line="240" w:lineRule="atLeast"/>
              <w:rPr>
                <w:sz w:val="20"/>
                <w:szCs w:val="20"/>
              </w:rPr>
            </w:pPr>
            <w:r w:rsidRPr="00F92EB2">
              <w:rPr>
                <w:rFonts w:eastAsia="Calibri"/>
                <w:bCs/>
                <w:sz w:val="20"/>
                <w:szCs w:val="20"/>
                <w:lang w:eastAsia="en-US"/>
              </w:rPr>
              <w:t>-całość wykonana jako kompozytowa, konstrukcja samonośna ze zintegrowanymi  zbiornikami o nieograniczonej odporności na korozję</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28A29C4" w14:textId="77777777" w:rsidR="00E34C8E" w:rsidRDefault="00E34C8E" w:rsidP="009069F6">
            <w:pPr>
              <w:snapToGrid w:val="0"/>
              <w:rPr>
                <w:b/>
                <w:sz w:val="22"/>
                <w:szCs w:val="22"/>
              </w:rPr>
            </w:pPr>
          </w:p>
        </w:tc>
      </w:tr>
      <w:tr w:rsidR="00E34C8E" w14:paraId="57E1C4A0" w14:textId="77777777" w:rsidTr="009069F6">
        <w:tc>
          <w:tcPr>
            <w:tcW w:w="851" w:type="dxa"/>
            <w:tcBorders>
              <w:top w:val="single" w:sz="4" w:space="0" w:color="000000"/>
              <w:left w:val="single" w:sz="4" w:space="0" w:color="000000"/>
              <w:bottom w:val="single" w:sz="4" w:space="0" w:color="000000"/>
            </w:tcBorders>
            <w:shd w:val="clear" w:color="auto" w:fill="auto"/>
          </w:tcPr>
          <w:p w14:paraId="132482F9" w14:textId="77777777" w:rsidR="00E34C8E" w:rsidRPr="00F92EB2" w:rsidRDefault="00E34C8E" w:rsidP="009069F6">
            <w:pPr>
              <w:rPr>
                <w:sz w:val="20"/>
                <w:szCs w:val="20"/>
              </w:rPr>
            </w:pPr>
            <w:r w:rsidRPr="00F92EB2">
              <w:rPr>
                <w:sz w:val="20"/>
                <w:szCs w:val="20"/>
              </w:rPr>
              <w:t>3.2</w:t>
            </w:r>
          </w:p>
        </w:tc>
        <w:tc>
          <w:tcPr>
            <w:tcW w:w="10518" w:type="dxa"/>
            <w:tcBorders>
              <w:top w:val="single" w:sz="4" w:space="0" w:color="000000"/>
              <w:left w:val="single" w:sz="4" w:space="0" w:color="000000"/>
              <w:bottom w:val="single" w:sz="4" w:space="0" w:color="000000"/>
            </w:tcBorders>
            <w:shd w:val="clear" w:color="auto" w:fill="auto"/>
          </w:tcPr>
          <w:p w14:paraId="53091B77" w14:textId="144D18EB" w:rsidR="00E34C8E" w:rsidRPr="00F92EB2" w:rsidRDefault="00E34C8E" w:rsidP="009069F6">
            <w:pPr>
              <w:pStyle w:val="Standard"/>
              <w:spacing w:line="240" w:lineRule="atLeast"/>
              <w:jc w:val="both"/>
              <w:rPr>
                <w:rFonts w:ascii="Calibri" w:eastAsia="Calibri" w:hAnsi="Calibri" w:cs="F"/>
                <w:sz w:val="20"/>
                <w:szCs w:val="20"/>
                <w:lang w:eastAsia="en-US"/>
              </w:rPr>
            </w:pPr>
            <w:r w:rsidRPr="00F92EB2">
              <w:rPr>
                <w:rFonts w:eastAsia="Calibri"/>
                <w:bCs/>
                <w:sz w:val="20"/>
                <w:szCs w:val="20"/>
                <w:lang w:eastAsia="en-US"/>
              </w:rPr>
              <w:t>Wewnętrzne pionowe poszycia skrytek wyłożone  anodowaną  gładką blachą aluminiową.</w:t>
            </w:r>
          </w:p>
          <w:p w14:paraId="7AC14CFD" w14:textId="1FA844DD" w:rsidR="00E34C8E" w:rsidRPr="00F92EB2" w:rsidRDefault="00E34C8E" w:rsidP="009069F6">
            <w:pPr>
              <w:pStyle w:val="Standard"/>
              <w:jc w:val="both"/>
              <w:rPr>
                <w:b/>
                <w:sz w:val="20"/>
                <w:szCs w:val="20"/>
              </w:rPr>
            </w:pPr>
            <w:r w:rsidRPr="00F92EB2">
              <w:rPr>
                <w:rFonts w:eastAsia="Calibri"/>
                <w:bCs/>
                <w:sz w:val="20"/>
                <w:szCs w:val="20"/>
                <w:lang w:eastAsia="en-US"/>
              </w:rPr>
              <w:t>Spody schowków  wyłożone gładką blachą  nierdzewną, lub kwasoodporną, odporną na uszkodzenia mechaniczne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4B39180" w14:textId="77777777" w:rsidR="00E34C8E" w:rsidRDefault="00E34C8E" w:rsidP="009069F6">
            <w:pPr>
              <w:snapToGrid w:val="0"/>
              <w:rPr>
                <w:b/>
                <w:sz w:val="22"/>
                <w:szCs w:val="22"/>
              </w:rPr>
            </w:pPr>
          </w:p>
        </w:tc>
      </w:tr>
      <w:tr w:rsidR="00E34C8E" w14:paraId="761AFAFF" w14:textId="77777777" w:rsidTr="009069F6">
        <w:tc>
          <w:tcPr>
            <w:tcW w:w="851" w:type="dxa"/>
            <w:tcBorders>
              <w:top w:val="single" w:sz="4" w:space="0" w:color="000000"/>
              <w:left w:val="single" w:sz="4" w:space="0" w:color="000000"/>
              <w:bottom w:val="single" w:sz="4" w:space="0" w:color="000000"/>
            </w:tcBorders>
            <w:shd w:val="clear" w:color="auto" w:fill="auto"/>
          </w:tcPr>
          <w:p w14:paraId="0B4101E6" w14:textId="77777777" w:rsidR="00E34C8E" w:rsidRPr="00F92EB2" w:rsidRDefault="00E34C8E" w:rsidP="009069F6">
            <w:pPr>
              <w:rPr>
                <w:sz w:val="20"/>
                <w:szCs w:val="20"/>
              </w:rPr>
            </w:pPr>
            <w:r w:rsidRPr="00F92EB2">
              <w:rPr>
                <w:sz w:val="20"/>
                <w:szCs w:val="20"/>
              </w:rPr>
              <w:t>3.3</w:t>
            </w:r>
          </w:p>
        </w:tc>
        <w:tc>
          <w:tcPr>
            <w:tcW w:w="10518" w:type="dxa"/>
            <w:tcBorders>
              <w:top w:val="single" w:sz="4" w:space="0" w:color="000000"/>
              <w:left w:val="single" w:sz="4" w:space="0" w:color="000000"/>
              <w:bottom w:val="single" w:sz="4" w:space="0" w:color="000000"/>
            </w:tcBorders>
            <w:shd w:val="clear" w:color="auto" w:fill="auto"/>
          </w:tcPr>
          <w:p w14:paraId="57F28AE0" w14:textId="156687C9" w:rsidR="00E34C8E" w:rsidRPr="00F92EB2" w:rsidRDefault="00E34C8E" w:rsidP="009069F6">
            <w:pPr>
              <w:pStyle w:val="Standard"/>
              <w:jc w:val="both"/>
              <w:rPr>
                <w:b/>
                <w:sz w:val="20"/>
                <w:szCs w:val="20"/>
              </w:rPr>
            </w:pPr>
            <w:r w:rsidRPr="00F92EB2">
              <w:rPr>
                <w:rFonts w:eastAsia="Calibri"/>
                <w:bCs/>
                <w:sz w:val="20"/>
                <w:szCs w:val="20"/>
                <w:lang w:eastAsia="en-US"/>
              </w:rPr>
              <w:t>Drabinka jednoczęściowa, ułatwiająca wejście na dach, umieszczona z tyłu pojazdu po prawej stronie, w górnej części zabudowy, zamontowane poręcze ułatwiające wchodzenie Szczeble w wykonaniu antypoślizgowym.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C6A7AB" w14:textId="77777777" w:rsidR="00E34C8E" w:rsidRDefault="00E34C8E" w:rsidP="009069F6">
            <w:pPr>
              <w:snapToGrid w:val="0"/>
              <w:rPr>
                <w:b/>
                <w:sz w:val="22"/>
                <w:szCs w:val="22"/>
              </w:rPr>
            </w:pPr>
          </w:p>
        </w:tc>
      </w:tr>
      <w:tr w:rsidR="00E34C8E" w14:paraId="31B38069" w14:textId="77777777" w:rsidTr="009069F6">
        <w:tc>
          <w:tcPr>
            <w:tcW w:w="851" w:type="dxa"/>
            <w:tcBorders>
              <w:top w:val="single" w:sz="4" w:space="0" w:color="000000"/>
              <w:left w:val="single" w:sz="4" w:space="0" w:color="000000"/>
              <w:bottom w:val="single" w:sz="4" w:space="0" w:color="000000"/>
            </w:tcBorders>
            <w:shd w:val="clear" w:color="auto" w:fill="auto"/>
          </w:tcPr>
          <w:p w14:paraId="041C0B77" w14:textId="77777777" w:rsidR="00E34C8E" w:rsidRPr="00F92EB2" w:rsidRDefault="00E34C8E" w:rsidP="009069F6">
            <w:pPr>
              <w:rPr>
                <w:sz w:val="20"/>
                <w:szCs w:val="20"/>
              </w:rPr>
            </w:pPr>
            <w:r w:rsidRPr="00F92EB2">
              <w:rPr>
                <w:sz w:val="20"/>
                <w:szCs w:val="20"/>
              </w:rPr>
              <w:t>3.4</w:t>
            </w:r>
          </w:p>
        </w:tc>
        <w:tc>
          <w:tcPr>
            <w:tcW w:w="10518" w:type="dxa"/>
            <w:tcBorders>
              <w:top w:val="single" w:sz="4" w:space="0" w:color="000000"/>
              <w:left w:val="single" w:sz="4" w:space="0" w:color="000000"/>
              <w:bottom w:val="single" w:sz="4" w:space="0" w:color="000000"/>
            </w:tcBorders>
            <w:shd w:val="clear" w:color="auto" w:fill="auto"/>
          </w:tcPr>
          <w:p w14:paraId="2A146076" w14:textId="1973F806" w:rsidR="00E34C8E" w:rsidRPr="00F92EB2" w:rsidRDefault="00E34C8E" w:rsidP="009069F6">
            <w:pPr>
              <w:pStyle w:val="Standard"/>
              <w:jc w:val="both"/>
              <w:rPr>
                <w:sz w:val="20"/>
                <w:szCs w:val="20"/>
              </w:rPr>
            </w:pPr>
            <w:r w:rsidRPr="00F92EB2">
              <w:rPr>
                <w:rFonts w:eastAsia="Calibri"/>
                <w:bCs/>
                <w:sz w:val="20"/>
                <w:szCs w:val="20"/>
                <w:lang w:eastAsia="en-US"/>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F92EB2">
              <w:rPr>
                <w:rFonts w:eastAsia="Calibri"/>
                <w:bCs/>
                <w:strike/>
                <w:sz w:val="20"/>
                <w:szCs w:val="20"/>
                <w:lang w:eastAsia="en-US"/>
              </w:rPr>
              <w:t>.</w:t>
            </w:r>
            <w:r w:rsidRPr="00F92EB2">
              <w:rPr>
                <w:rFonts w:eastAsia="Calibri"/>
                <w:bCs/>
                <w:sz w:val="20"/>
                <w:szCs w:val="20"/>
                <w:lang w:eastAsia="en-US"/>
              </w:rPr>
              <w:t xml:space="preserve"> W kabinie sygnalizacja otwarcia żaluzji skrytek i podestów, z alarmem świetlnym oraz słownym „otwarte żaluzje” „otwarte podesty”.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AC564A8" w14:textId="77777777" w:rsidR="00E34C8E" w:rsidRDefault="00E34C8E" w:rsidP="009069F6">
            <w:pPr>
              <w:snapToGrid w:val="0"/>
              <w:rPr>
                <w:b/>
                <w:sz w:val="22"/>
                <w:szCs w:val="22"/>
              </w:rPr>
            </w:pPr>
          </w:p>
        </w:tc>
      </w:tr>
      <w:tr w:rsidR="00E34C8E" w14:paraId="29D5C995" w14:textId="77777777" w:rsidTr="009069F6">
        <w:tc>
          <w:tcPr>
            <w:tcW w:w="851" w:type="dxa"/>
            <w:tcBorders>
              <w:top w:val="single" w:sz="4" w:space="0" w:color="000000"/>
              <w:left w:val="single" w:sz="4" w:space="0" w:color="000000"/>
              <w:bottom w:val="single" w:sz="4" w:space="0" w:color="000000"/>
            </w:tcBorders>
            <w:shd w:val="clear" w:color="auto" w:fill="auto"/>
          </w:tcPr>
          <w:p w14:paraId="4E520DE4" w14:textId="77777777" w:rsidR="00E34C8E" w:rsidRPr="00F92EB2" w:rsidRDefault="00E34C8E" w:rsidP="009069F6">
            <w:pPr>
              <w:rPr>
                <w:sz w:val="20"/>
                <w:szCs w:val="20"/>
              </w:rPr>
            </w:pPr>
            <w:r w:rsidRPr="00F92EB2">
              <w:rPr>
                <w:sz w:val="20"/>
                <w:szCs w:val="20"/>
              </w:rPr>
              <w:t>3.5</w:t>
            </w:r>
          </w:p>
        </w:tc>
        <w:tc>
          <w:tcPr>
            <w:tcW w:w="10518" w:type="dxa"/>
            <w:tcBorders>
              <w:top w:val="single" w:sz="4" w:space="0" w:color="000000"/>
              <w:left w:val="single" w:sz="4" w:space="0" w:color="000000"/>
              <w:bottom w:val="single" w:sz="4" w:space="0" w:color="000000"/>
            </w:tcBorders>
            <w:shd w:val="clear" w:color="auto" w:fill="auto"/>
          </w:tcPr>
          <w:p w14:paraId="3BD22F8B" w14:textId="10FEB508" w:rsidR="00E34C8E" w:rsidRPr="00F92EB2" w:rsidRDefault="00E34C8E" w:rsidP="009069F6">
            <w:pPr>
              <w:pStyle w:val="Standard"/>
              <w:jc w:val="both"/>
              <w:rPr>
                <w:b/>
                <w:sz w:val="20"/>
                <w:szCs w:val="20"/>
              </w:rPr>
            </w:pPr>
            <w:r w:rsidRPr="00F92EB2">
              <w:rPr>
                <w:rFonts w:eastAsia="Calibri"/>
                <w:bCs/>
                <w:sz w:val="20"/>
                <w:szCs w:val="20"/>
                <w:lang w:eastAsia="en-US"/>
              </w:rPr>
              <w:t>Uchwyty, klamki wszystkich urządzeń pojazdu, drzwi żaluzjowych, szuflad, podestów i tac muszą być tak skonstruowane, aby możliwa była ich obsługa w rękawicach.</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76B3A0" w14:textId="77777777" w:rsidR="00E34C8E" w:rsidRDefault="00E34C8E" w:rsidP="009069F6">
            <w:pPr>
              <w:snapToGrid w:val="0"/>
              <w:rPr>
                <w:b/>
                <w:sz w:val="22"/>
                <w:szCs w:val="22"/>
              </w:rPr>
            </w:pPr>
          </w:p>
        </w:tc>
      </w:tr>
      <w:tr w:rsidR="00E34C8E" w14:paraId="4B58A682" w14:textId="77777777" w:rsidTr="009069F6">
        <w:tc>
          <w:tcPr>
            <w:tcW w:w="851" w:type="dxa"/>
            <w:tcBorders>
              <w:top w:val="single" w:sz="4" w:space="0" w:color="000000"/>
              <w:left w:val="single" w:sz="4" w:space="0" w:color="000000"/>
              <w:bottom w:val="single" w:sz="4" w:space="0" w:color="000000"/>
            </w:tcBorders>
            <w:shd w:val="clear" w:color="auto" w:fill="auto"/>
          </w:tcPr>
          <w:p w14:paraId="09A32569" w14:textId="77777777" w:rsidR="00E34C8E" w:rsidRPr="00F92EB2" w:rsidRDefault="00E34C8E" w:rsidP="009069F6">
            <w:pPr>
              <w:rPr>
                <w:sz w:val="20"/>
                <w:szCs w:val="20"/>
              </w:rPr>
            </w:pPr>
            <w:r w:rsidRPr="00F92EB2">
              <w:rPr>
                <w:sz w:val="20"/>
                <w:szCs w:val="20"/>
              </w:rPr>
              <w:t>3.6</w:t>
            </w:r>
          </w:p>
        </w:tc>
        <w:tc>
          <w:tcPr>
            <w:tcW w:w="10518" w:type="dxa"/>
            <w:tcBorders>
              <w:top w:val="single" w:sz="4" w:space="0" w:color="000000"/>
              <w:left w:val="single" w:sz="4" w:space="0" w:color="000000"/>
              <w:bottom w:val="single" w:sz="4" w:space="0" w:color="000000"/>
            </w:tcBorders>
            <w:shd w:val="clear" w:color="auto" w:fill="auto"/>
          </w:tcPr>
          <w:p w14:paraId="6A9472EE" w14:textId="7431003B"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Skrytki na sprzęt oraz przedział autopompy muszą być wyposażone w oświetlenie, listwy - LED, umieszczone pionowo po obu stronach, wewnątrz każdego schowka, przy prowadnicy żaluzji, włączane automatycznie po otwarciu  skrytki.</w:t>
            </w:r>
          </w:p>
          <w:p w14:paraId="5C09F604" w14:textId="16E2C49B" w:rsidR="00E34C8E" w:rsidRPr="00F92EB2" w:rsidRDefault="00E34C8E" w:rsidP="009069F6">
            <w:pPr>
              <w:pStyle w:val="Textbody"/>
              <w:rPr>
                <w:kern w:val="0"/>
                <w:sz w:val="20"/>
              </w:rPr>
            </w:pPr>
            <w:r w:rsidRPr="00F92EB2">
              <w:rPr>
                <w:kern w:val="0"/>
                <w:sz w:val="20"/>
              </w:rPr>
              <w:t>Pojazd posiada oświetlenie pola pracy wokół samochodu składające się z:</w:t>
            </w:r>
          </w:p>
          <w:p w14:paraId="052FE454" w14:textId="77777777" w:rsidR="00E34C8E" w:rsidRPr="00F92EB2" w:rsidRDefault="00E34C8E" w:rsidP="009069F6">
            <w:pPr>
              <w:pStyle w:val="Textbody"/>
              <w:rPr>
                <w:kern w:val="0"/>
                <w:sz w:val="20"/>
              </w:rPr>
            </w:pPr>
            <w:r w:rsidRPr="00F92EB2">
              <w:rPr>
                <w:kern w:val="0"/>
                <w:sz w:val="20"/>
              </w:rPr>
              <w:t xml:space="preserve">- </w:t>
            </w:r>
            <w:r w:rsidRPr="00F92EB2">
              <w:rPr>
                <w:bCs/>
                <w:kern w:val="0"/>
                <w:sz w:val="20"/>
              </w:rPr>
              <w:t>listew LED</w:t>
            </w:r>
            <w:r w:rsidRPr="00F92EB2">
              <w:rPr>
                <w:kern w:val="0"/>
                <w:sz w:val="20"/>
              </w:rPr>
              <w:t>, zamontowanych w profilu aluminiowym nad żaluzjami na całej długości nadwozia, do oświetlenia bocznego z obu stron  nadwozia i oświetlenia podestów, zapewniające bezpieczeństwo obsługi.</w:t>
            </w:r>
          </w:p>
          <w:p w14:paraId="19571B12" w14:textId="6EE6027E" w:rsidR="00E34C8E" w:rsidRPr="00F92EB2" w:rsidRDefault="00E34C8E" w:rsidP="009069F6">
            <w:pPr>
              <w:pStyle w:val="Textbody"/>
              <w:rPr>
                <w:kern w:val="0"/>
                <w:sz w:val="20"/>
              </w:rPr>
            </w:pPr>
            <w:r w:rsidRPr="00F92EB2">
              <w:rPr>
                <w:kern w:val="0"/>
                <w:sz w:val="20"/>
              </w:rPr>
              <w:t xml:space="preserve"> -</w:t>
            </w:r>
            <w:r w:rsidR="009D4ED7" w:rsidRPr="00F92EB2">
              <w:rPr>
                <w:kern w:val="0"/>
                <w:sz w:val="20"/>
              </w:rPr>
              <w:t xml:space="preserve"> </w:t>
            </w:r>
            <w:r w:rsidRPr="00F92EB2">
              <w:rPr>
                <w:kern w:val="0"/>
                <w:sz w:val="20"/>
              </w:rPr>
              <w:t xml:space="preserve">oraz </w:t>
            </w:r>
            <w:r w:rsidRPr="00F92EB2">
              <w:rPr>
                <w:bCs/>
                <w:kern w:val="0"/>
                <w:sz w:val="20"/>
              </w:rPr>
              <w:t>trzech dodatkowych lamp</w:t>
            </w:r>
            <w:r w:rsidRPr="00F92EB2">
              <w:rPr>
                <w:kern w:val="0"/>
                <w:sz w:val="20"/>
              </w:rPr>
              <w:t xml:space="preserve"> bocznych z soczewkami do oświetlenia dalszego pola pracy, zamontowanych nad każdą żaluzją (wbudowanych w kompozytowe balustrady boczne dachu).</w:t>
            </w:r>
          </w:p>
          <w:p w14:paraId="3DB64FFD" w14:textId="77777777" w:rsidR="00E34C8E" w:rsidRPr="00F92EB2" w:rsidRDefault="00E34C8E" w:rsidP="009069F6">
            <w:pPr>
              <w:pStyle w:val="Textbody"/>
              <w:rPr>
                <w:kern w:val="0"/>
                <w:sz w:val="20"/>
              </w:rPr>
            </w:pPr>
            <w:r w:rsidRPr="00F92EB2">
              <w:rPr>
                <w:kern w:val="0"/>
                <w:sz w:val="20"/>
              </w:rPr>
              <w:t xml:space="preserve"> </w:t>
            </w:r>
          </w:p>
          <w:p w14:paraId="16277D92" w14:textId="3AF38CBB" w:rsidR="00E34C8E" w:rsidRPr="00F92EB2" w:rsidRDefault="00E34C8E" w:rsidP="009069F6">
            <w:pPr>
              <w:pStyle w:val="Textbody"/>
              <w:ind w:right="-57"/>
              <w:rPr>
                <w:kern w:val="0"/>
                <w:sz w:val="20"/>
              </w:rPr>
            </w:pPr>
            <w:r w:rsidRPr="00F92EB2">
              <w:rPr>
                <w:kern w:val="0"/>
                <w:sz w:val="20"/>
              </w:rPr>
              <w:t>Załączanie oświetlenia zewnętrznego musi być możliwe z kabiny kierowcy i z przedziału autopompy</w:t>
            </w:r>
            <w:r w:rsidR="009D4ED7" w:rsidRPr="00F92EB2">
              <w:rPr>
                <w:kern w:val="0"/>
                <w:sz w:val="20"/>
              </w:rPr>
              <w:t>.</w:t>
            </w:r>
          </w:p>
          <w:p w14:paraId="040909A8" w14:textId="77777777" w:rsidR="00E34C8E" w:rsidRPr="00F92EB2" w:rsidRDefault="00E34C8E" w:rsidP="009069F6">
            <w:pPr>
              <w:pStyle w:val="Textbody"/>
              <w:ind w:right="-57"/>
              <w:rPr>
                <w:kern w:val="0"/>
                <w:sz w:val="20"/>
              </w:rPr>
            </w:pPr>
            <w:r w:rsidRPr="00F92EB2">
              <w:rPr>
                <w:kern w:val="0"/>
                <w:sz w:val="20"/>
              </w:rPr>
              <w:t>Przy cofaniu pojazdu, po załączeniu biegu wstecznego, automatyczne załączenie całości oświetlenia zewnętrznego zabudowy.</w:t>
            </w:r>
          </w:p>
          <w:p w14:paraId="69C42DAC"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bCs/>
                <w:sz w:val="20"/>
                <w:szCs w:val="20"/>
                <w:lang w:eastAsia="en-US"/>
              </w:rPr>
              <w:t xml:space="preserve">Z tyłu pojazdu w dolnej części po obu stronach pojazdu zamontowane </w:t>
            </w:r>
            <w:proofErr w:type="spellStart"/>
            <w:r w:rsidRPr="00F92EB2">
              <w:rPr>
                <w:rFonts w:eastAsia="Calibri"/>
                <w:bCs/>
                <w:sz w:val="20"/>
                <w:szCs w:val="20"/>
                <w:lang w:eastAsia="en-US"/>
              </w:rPr>
              <w:t>obrysówki</w:t>
            </w:r>
            <w:proofErr w:type="spellEnd"/>
            <w:r w:rsidRPr="00F92EB2">
              <w:rPr>
                <w:rFonts w:eastAsia="Calibri"/>
                <w:bCs/>
                <w:sz w:val="20"/>
                <w:szCs w:val="20"/>
                <w:lang w:eastAsia="en-US"/>
              </w:rPr>
              <w:t xml:space="preserve"> LED widoczne w lusterkach wstecznych kierowcy.</w:t>
            </w:r>
          </w:p>
          <w:p w14:paraId="135A6D62" w14:textId="1A363CE5" w:rsidR="00E34C8E" w:rsidRPr="00F92EB2" w:rsidRDefault="00E34C8E" w:rsidP="009069F6">
            <w:pPr>
              <w:ind w:left="360"/>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F22F689" w14:textId="77777777" w:rsidR="00E34C8E" w:rsidRDefault="00E34C8E" w:rsidP="009069F6">
            <w:pPr>
              <w:pStyle w:val="Tekstpodstawowy"/>
              <w:jc w:val="left"/>
            </w:pPr>
            <w:r>
              <w:rPr>
                <w:b/>
                <w:sz w:val="22"/>
                <w:szCs w:val="22"/>
              </w:rPr>
              <w:t xml:space="preserve">   </w:t>
            </w:r>
          </w:p>
        </w:tc>
      </w:tr>
      <w:tr w:rsidR="00E34C8E" w14:paraId="0DE6AC72" w14:textId="77777777" w:rsidTr="009069F6">
        <w:tc>
          <w:tcPr>
            <w:tcW w:w="851" w:type="dxa"/>
            <w:tcBorders>
              <w:top w:val="single" w:sz="4" w:space="0" w:color="000000"/>
              <w:left w:val="single" w:sz="4" w:space="0" w:color="000000"/>
              <w:bottom w:val="single" w:sz="4" w:space="0" w:color="000000"/>
            </w:tcBorders>
            <w:shd w:val="clear" w:color="auto" w:fill="auto"/>
          </w:tcPr>
          <w:p w14:paraId="22F8A0AC" w14:textId="77777777" w:rsidR="00E34C8E" w:rsidRPr="00F92EB2" w:rsidRDefault="00E34C8E" w:rsidP="009069F6">
            <w:pPr>
              <w:rPr>
                <w:sz w:val="20"/>
                <w:szCs w:val="20"/>
              </w:rPr>
            </w:pPr>
            <w:r w:rsidRPr="00F92EB2">
              <w:rPr>
                <w:sz w:val="20"/>
                <w:szCs w:val="20"/>
              </w:rPr>
              <w:t>3.7</w:t>
            </w:r>
          </w:p>
        </w:tc>
        <w:tc>
          <w:tcPr>
            <w:tcW w:w="10518" w:type="dxa"/>
            <w:tcBorders>
              <w:top w:val="single" w:sz="4" w:space="0" w:color="000000"/>
              <w:left w:val="single" w:sz="4" w:space="0" w:color="000000"/>
              <w:bottom w:val="single" w:sz="4" w:space="0" w:color="000000"/>
            </w:tcBorders>
            <w:shd w:val="clear" w:color="auto" w:fill="auto"/>
          </w:tcPr>
          <w:p w14:paraId="1285B992" w14:textId="268DBE41" w:rsidR="00E34C8E" w:rsidRPr="00F92EB2" w:rsidRDefault="00E34C8E" w:rsidP="009069F6">
            <w:pPr>
              <w:pStyle w:val="Standard"/>
              <w:rPr>
                <w:rFonts w:ascii="Calibri" w:eastAsia="Calibri" w:hAnsi="Calibri" w:cs="F"/>
                <w:sz w:val="20"/>
                <w:szCs w:val="20"/>
                <w:lang w:eastAsia="en-US"/>
              </w:rPr>
            </w:pPr>
            <w:r w:rsidRPr="00F92EB2">
              <w:rPr>
                <w:rFonts w:eastAsia="Calibri"/>
                <w:bCs/>
                <w:sz w:val="20"/>
                <w:szCs w:val="20"/>
                <w:lang w:eastAsia="en-US"/>
              </w:rPr>
              <w:t>Główny wyłącznik oświetlenia skrytek zlokalizowany w kabinie kierowcy.</w:t>
            </w:r>
          </w:p>
          <w:p w14:paraId="373898FD" w14:textId="1673A5E3" w:rsidR="00E34C8E" w:rsidRPr="00F92EB2" w:rsidRDefault="00E34C8E" w:rsidP="009069F6">
            <w:pPr>
              <w:pStyle w:val="Standard"/>
              <w:rPr>
                <w:b/>
                <w:sz w:val="20"/>
                <w:szCs w:val="20"/>
              </w:rPr>
            </w:pPr>
            <w:r w:rsidRPr="00F92EB2">
              <w:rPr>
                <w:rFonts w:eastAsia="Calibri"/>
                <w:bCs/>
                <w:sz w:val="20"/>
                <w:szCs w:val="20"/>
                <w:lang w:eastAsia="en-US"/>
              </w:rPr>
              <w:t>W kabinie zainstalowany włącznik do  załączenia oświetlenia zewnętrznego, z możliwością sterowania  oświetleniem z tablicy autopompy.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51E5B9" w14:textId="77777777" w:rsidR="00E34C8E" w:rsidRDefault="00E34C8E" w:rsidP="009069F6">
            <w:pPr>
              <w:snapToGrid w:val="0"/>
              <w:rPr>
                <w:b/>
                <w:sz w:val="22"/>
                <w:szCs w:val="22"/>
              </w:rPr>
            </w:pPr>
          </w:p>
        </w:tc>
      </w:tr>
      <w:tr w:rsidR="00E34C8E" w14:paraId="52322F56" w14:textId="77777777" w:rsidTr="009069F6">
        <w:tc>
          <w:tcPr>
            <w:tcW w:w="851" w:type="dxa"/>
            <w:tcBorders>
              <w:top w:val="single" w:sz="4" w:space="0" w:color="000000"/>
              <w:left w:val="single" w:sz="4" w:space="0" w:color="000000"/>
              <w:bottom w:val="single" w:sz="4" w:space="0" w:color="000000"/>
            </w:tcBorders>
            <w:shd w:val="clear" w:color="auto" w:fill="auto"/>
          </w:tcPr>
          <w:p w14:paraId="65725AC4" w14:textId="77777777" w:rsidR="00E34C8E" w:rsidRPr="00F92EB2" w:rsidRDefault="00E34C8E" w:rsidP="009069F6">
            <w:pPr>
              <w:rPr>
                <w:sz w:val="20"/>
                <w:szCs w:val="20"/>
              </w:rPr>
            </w:pPr>
            <w:r w:rsidRPr="00F92EB2">
              <w:rPr>
                <w:sz w:val="20"/>
                <w:szCs w:val="20"/>
              </w:rPr>
              <w:t>3.8</w:t>
            </w:r>
          </w:p>
        </w:tc>
        <w:tc>
          <w:tcPr>
            <w:tcW w:w="10518" w:type="dxa"/>
            <w:tcBorders>
              <w:top w:val="single" w:sz="4" w:space="0" w:color="000000"/>
              <w:left w:val="single" w:sz="4" w:space="0" w:color="000000"/>
              <w:bottom w:val="single" w:sz="4" w:space="0" w:color="000000"/>
            </w:tcBorders>
            <w:shd w:val="clear" w:color="auto" w:fill="auto"/>
          </w:tcPr>
          <w:p w14:paraId="7303D374" w14:textId="01CDC700"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 xml:space="preserve">Maksymalna wysokość górnej krawędzi półki (po wysunięciu lub rozłożeniu) lub szuflady w położeniu roboczym nie wyżej niż 1850 mm od poziomu terenu. Jeżeli wysokość półki lub szuflady od poziomu gruntu przekracza 1850 mm konieczne jest </w:t>
            </w:r>
            <w:r w:rsidRPr="00F92EB2">
              <w:rPr>
                <w:rFonts w:eastAsia="Calibri"/>
                <w:bCs/>
                <w:sz w:val="20"/>
                <w:szCs w:val="20"/>
                <w:lang w:eastAsia="en-US"/>
              </w:rPr>
              <w:lastRenderedPageBreak/>
              <w:t xml:space="preserve">zainstalowanie podestów umożliwiających łatwy dostęp do sprzętu, przy czym otwarcie lub wysunięcie podestów musi być sygnalizowane w kabinie kierowcy alarmem świetlnym oraz słownym „otwarte podesty”.  </w:t>
            </w:r>
          </w:p>
          <w:p w14:paraId="751F05FA" w14:textId="77777777" w:rsidR="009D4ED7" w:rsidRPr="00F92EB2" w:rsidRDefault="009D4ED7" w:rsidP="009069F6">
            <w:pPr>
              <w:pStyle w:val="Standard"/>
              <w:tabs>
                <w:tab w:val="left" w:pos="312"/>
                <w:tab w:val="left" w:pos="921"/>
                <w:tab w:val="left" w:pos="6513"/>
                <w:tab w:val="left" w:pos="8543"/>
                <w:tab w:val="left" w:pos="14730"/>
              </w:tabs>
              <w:spacing w:line="240" w:lineRule="atLeast"/>
              <w:jc w:val="both"/>
              <w:rPr>
                <w:rFonts w:eastAsia="Calibri"/>
                <w:sz w:val="20"/>
                <w:szCs w:val="20"/>
                <w:lang w:eastAsia="en-US"/>
              </w:rPr>
            </w:pPr>
          </w:p>
          <w:p w14:paraId="74D40CC9" w14:textId="215FD946" w:rsidR="00E34C8E" w:rsidRPr="00F92EB2" w:rsidRDefault="00E34C8E" w:rsidP="009069F6">
            <w:pPr>
              <w:pStyle w:val="Standard"/>
              <w:tabs>
                <w:tab w:val="left" w:pos="312"/>
                <w:tab w:val="left" w:pos="921"/>
                <w:tab w:val="left" w:pos="6513"/>
                <w:tab w:val="left" w:pos="8543"/>
                <w:tab w:val="left" w:pos="14730"/>
              </w:tabs>
              <w:spacing w:line="240" w:lineRule="atLeast"/>
              <w:jc w:val="both"/>
              <w:rPr>
                <w:rFonts w:ascii="Calibri" w:eastAsia="Calibri" w:hAnsi="Calibri" w:cs="F"/>
                <w:sz w:val="20"/>
                <w:szCs w:val="20"/>
                <w:lang w:eastAsia="en-US"/>
              </w:rPr>
            </w:pPr>
            <w:r w:rsidRPr="00F92EB2">
              <w:rPr>
                <w:rFonts w:eastAsia="Calibri"/>
                <w:sz w:val="20"/>
                <w:szCs w:val="20"/>
                <w:lang w:eastAsia="en-US"/>
              </w:rPr>
              <w:t>Dodatkowo wymagane podesty ze wspomaganym systemem teleskopowym pod wszystkimi schowkami bocznymi zabudowy, w tym nad kołami tylnymi.</w:t>
            </w:r>
          </w:p>
          <w:p w14:paraId="05FB80C5" w14:textId="423546D3" w:rsidR="00E34C8E" w:rsidRPr="00F92EB2" w:rsidRDefault="00E34C8E" w:rsidP="009069F6">
            <w:pPr>
              <w:pStyle w:val="Standard"/>
              <w:tabs>
                <w:tab w:val="left" w:pos="312"/>
                <w:tab w:val="left" w:pos="921"/>
                <w:tab w:val="left" w:pos="6513"/>
                <w:tab w:val="left" w:pos="8543"/>
                <w:tab w:val="left" w:pos="14730"/>
              </w:tabs>
              <w:spacing w:line="240" w:lineRule="atLeast"/>
              <w:jc w:val="both"/>
              <w:rPr>
                <w:rFonts w:ascii="Calibri" w:eastAsia="Calibri" w:hAnsi="Calibri" w:cs="F"/>
                <w:sz w:val="20"/>
                <w:szCs w:val="20"/>
                <w:lang w:eastAsia="en-US"/>
              </w:rPr>
            </w:pPr>
            <w:r w:rsidRPr="00F92EB2">
              <w:rPr>
                <w:rFonts w:eastAsia="Calibri"/>
                <w:sz w:val="20"/>
                <w:szCs w:val="20"/>
                <w:lang w:eastAsia="en-US"/>
              </w:rPr>
              <w:t>Podesty po otwarciu równe na całej długości od zewnętrznej krawędzi.</w:t>
            </w:r>
          </w:p>
          <w:p w14:paraId="43E4B36D" w14:textId="77777777" w:rsidR="009D4ED7" w:rsidRPr="00F92EB2" w:rsidRDefault="009D4ED7" w:rsidP="009069F6">
            <w:pPr>
              <w:pStyle w:val="Default"/>
              <w:jc w:val="both"/>
              <w:rPr>
                <w:color w:val="auto"/>
                <w:kern w:val="0"/>
                <w:sz w:val="20"/>
                <w:szCs w:val="20"/>
                <w:lang w:eastAsia="en-US" w:bidi="ar-SA"/>
              </w:rPr>
            </w:pPr>
          </w:p>
          <w:p w14:paraId="1C87C1E3" w14:textId="4ACD5FE5" w:rsidR="00E34C8E" w:rsidRPr="00F92EB2" w:rsidRDefault="009D4ED7" w:rsidP="009069F6">
            <w:pPr>
              <w:pStyle w:val="Default"/>
              <w:jc w:val="both"/>
              <w:rPr>
                <w:kern w:val="0"/>
                <w:sz w:val="20"/>
                <w:szCs w:val="20"/>
                <w:lang w:eastAsia="en-US" w:bidi="ar-SA"/>
              </w:rPr>
            </w:pPr>
            <w:r w:rsidRPr="00F92EB2">
              <w:rPr>
                <w:color w:val="auto"/>
                <w:kern w:val="0"/>
                <w:sz w:val="20"/>
                <w:szCs w:val="20"/>
                <w:lang w:eastAsia="en-US" w:bidi="ar-SA"/>
              </w:rPr>
              <w:t>W</w:t>
            </w:r>
            <w:r w:rsidR="00E34C8E" w:rsidRPr="00F92EB2">
              <w:rPr>
                <w:color w:val="auto"/>
                <w:kern w:val="0"/>
                <w:sz w:val="20"/>
                <w:szCs w:val="20"/>
                <w:lang w:eastAsia="en-US" w:bidi="ar-SA"/>
              </w:rPr>
              <w:t>szystkie podesty boczne ,otwierane wyposażone w oświetlenie ostrzegawcze, migające , żółte lub  pomarańczowe , umieszczone na bokach poprzecznych każdego podestu, załączane po otwarciu podestu.</w:t>
            </w:r>
          </w:p>
          <w:p w14:paraId="5611C3AC" w14:textId="77777777" w:rsidR="009D4ED7" w:rsidRPr="00F92EB2" w:rsidRDefault="009D4ED7" w:rsidP="009069F6">
            <w:pPr>
              <w:pStyle w:val="Standard"/>
              <w:jc w:val="both"/>
              <w:rPr>
                <w:rFonts w:eastAsia="Calibri"/>
                <w:bCs/>
                <w:sz w:val="20"/>
                <w:szCs w:val="20"/>
                <w:lang w:eastAsia="en-US"/>
              </w:rPr>
            </w:pPr>
          </w:p>
          <w:p w14:paraId="1F25DD69" w14:textId="72482DCB" w:rsidR="00E34C8E" w:rsidRPr="00F92EB2" w:rsidRDefault="009D4ED7" w:rsidP="009069F6">
            <w:pPr>
              <w:pStyle w:val="Standard"/>
              <w:jc w:val="both"/>
              <w:rPr>
                <w:rFonts w:ascii="Calibri" w:eastAsia="Calibri" w:hAnsi="Calibri" w:cs="F"/>
                <w:sz w:val="20"/>
                <w:szCs w:val="20"/>
                <w:lang w:eastAsia="en-US"/>
              </w:rPr>
            </w:pPr>
            <w:r w:rsidRPr="00F92EB2">
              <w:rPr>
                <w:rFonts w:eastAsia="Calibri"/>
                <w:bCs/>
                <w:sz w:val="20"/>
                <w:szCs w:val="20"/>
                <w:lang w:eastAsia="en-US"/>
              </w:rPr>
              <w:t>D</w:t>
            </w:r>
            <w:r w:rsidR="00E34C8E" w:rsidRPr="00F92EB2">
              <w:rPr>
                <w:rFonts w:eastAsia="Calibri"/>
                <w:bCs/>
                <w:sz w:val="20"/>
                <w:szCs w:val="20"/>
                <w:lang w:eastAsia="en-US"/>
              </w:rPr>
              <w:t>olne podesty odchylane ,powinny być blokowane po zamknięciu przez opuszczone żaluzje, uniemożliwiające otwarcie podczas jazdy</w:t>
            </w:r>
            <w:r w:rsidR="00E34C8E" w:rsidRPr="00F92EB2">
              <w:rPr>
                <w:rFonts w:eastAsia="Calibri"/>
                <w:b/>
                <w:bCs/>
                <w:sz w:val="20"/>
                <w:szCs w:val="20"/>
                <w:lang w:eastAsia="en-US"/>
              </w:rPr>
              <w:t>.</w:t>
            </w:r>
          </w:p>
          <w:p w14:paraId="6F110ABC" w14:textId="5C547805" w:rsidR="00E34C8E" w:rsidRPr="00F92EB2" w:rsidRDefault="00E34C8E" w:rsidP="009069F6">
            <w:pP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BD5BFF6" w14:textId="77777777" w:rsidR="00E34C8E" w:rsidRDefault="00E34C8E" w:rsidP="009069F6">
            <w:pPr>
              <w:snapToGrid w:val="0"/>
              <w:rPr>
                <w:sz w:val="22"/>
                <w:szCs w:val="22"/>
              </w:rPr>
            </w:pPr>
          </w:p>
        </w:tc>
      </w:tr>
      <w:tr w:rsidR="00E34C8E" w14:paraId="53483B6D" w14:textId="77777777" w:rsidTr="009069F6">
        <w:tc>
          <w:tcPr>
            <w:tcW w:w="851" w:type="dxa"/>
            <w:tcBorders>
              <w:top w:val="single" w:sz="4" w:space="0" w:color="000000"/>
              <w:left w:val="single" w:sz="4" w:space="0" w:color="000000"/>
              <w:bottom w:val="single" w:sz="4" w:space="0" w:color="000000"/>
            </w:tcBorders>
            <w:shd w:val="clear" w:color="auto" w:fill="auto"/>
          </w:tcPr>
          <w:p w14:paraId="6A4ED087" w14:textId="77777777" w:rsidR="00E34C8E" w:rsidRPr="00F92EB2" w:rsidRDefault="00E34C8E" w:rsidP="009069F6">
            <w:pPr>
              <w:rPr>
                <w:sz w:val="20"/>
                <w:szCs w:val="20"/>
              </w:rPr>
            </w:pPr>
            <w:r w:rsidRPr="00F92EB2">
              <w:rPr>
                <w:sz w:val="20"/>
                <w:szCs w:val="20"/>
              </w:rPr>
              <w:t>3.9</w:t>
            </w:r>
          </w:p>
        </w:tc>
        <w:tc>
          <w:tcPr>
            <w:tcW w:w="10518" w:type="dxa"/>
            <w:tcBorders>
              <w:top w:val="single" w:sz="4" w:space="0" w:color="000000"/>
              <w:left w:val="single" w:sz="4" w:space="0" w:color="000000"/>
              <w:bottom w:val="single" w:sz="4" w:space="0" w:color="000000"/>
            </w:tcBorders>
            <w:shd w:val="clear" w:color="auto" w:fill="auto"/>
          </w:tcPr>
          <w:p w14:paraId="14482C0A" w14:textId="6A857398"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Przedziały sprzętowe za kabiną pojazdu, wykonane w formie przelotowej, zapewniającej  dodatkową przestrzeń na przewożenie sprzętu. Poprzecznie do osi pojazdu, dostępne tak z jednej jak i z drugiej strony  nadwozia.</w:t>
            </w:r>
          </w:p>
          <w:p w14:paraId="2FCE35F7"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 xml:space="preserve">Środkowa część wyposażona w półki z regulacją wysokości.  </w:t>
            </w:r>
          </w:p>
          <w:p w14:paraId="14F91B03" w14:textId="77777777" w:rsidR="00E34C8E" w:rsidRPr="00F92EB2" w:rsidRDefault="00E34C8E" w:rsidP="009069F6">
            <w:pPr>
              <w:pStyle w:val="Standard"/>
              <w:spacing w:before="40" w:after="96"/>
              <w:ind w:right="29"/>
              <w:jc w:val="both"/>
              <w:rPr>
                <w:rFonts w:ascii="Calibri" w:eastAsia="Calibri" w:hAnsi="Calibri" w:cs="F"/>
                <w:sz w:val="20"/>
                <w:szCs w:val="20"/>
                <w:lang w:eastAsia="en-US"/>
              </w:rPr>
            </w:pPr>
            <w:r w:rsidRPr="00F92EB2">
              <w:rPr>
                <w:rFonts w:eastAsia="Calibri"/>
                <w:sz w:val="20"/>
                <w:szCs w:val="20"/>
                <w:lang w:eastAsia="en-US"/>
              </w:rPr>
              <w:t>Środkowa część o szerokości przelotu z obu stron, po min. 900 mm.</w:t>
            </w:r>
          </w:p>
          <w:p w14:paraId="338E0EDB" w14:textId="77777777" w:rsidR="00E34C8E" w:rsidRPr="00F92EB2" w:rsidRDefault="00E34C8E" w:rsidP="009069F6">
            <w:pPr>
              <w:pStyle w:val="Standard"/>
              <w:spacing w:before="40" w:after="96"/>
              <w:ind w:right="29"/>
              <w:jc w:val="both"/>
              <w:rPr>
                <w:rFonts w:ascii="Calibri" w:eastAsia="Calibri" w:hAnsi="Calibri" w:cs="F"/>
                <w:sz w:val="20"/>
                <w:szCs w:val="20"/>
                <w:lang w:eastAsia="en-US"/>
              </w:rPr>
            </w:pPr>
            <w:r w:rsidRPr="00F92EB2">
              <w:rPr>
                <w:rFonts w:eastAsia="Calibri"/>
                <w:sz w:val="20"/>
                <w:szCs w:val="20"/>
                <w:lang w:eastAsia="en-US"/>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6BDCB1B3" w14:textId="1CB0739A"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Regały obrotowe po otwarciu umożliwiają dostęp z obu stron, do przedniej środkowej przelotowej części nadwozia wyposażonej w półki z regulacją wysokości</w:t>
            </w:r>
          </w:p>
          <w:p w14:paraId="0C9A02D3"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 przedniej skrytce od strony kierowcy regał dzielony na dwie części, każda cześć: górna i dolna z  możliwością niezależnego obrotu przy otwieraniu oraz niezależną blokadą każdej części po otwarciu.</w:t>
            </w:r>
          </w:p>
          <w:p w14:paraId="0B6B0BFB" w14:textId="77777777" w:rsidR="00E34C8E" w:rsidRPr="00F92EB2" w:rsidRDefault="00E34C8E" w:rsidP="009069F6">
            <w:pPr>
              <w:pStyle w:val="Endnote"/>
              <w:tabs>
                <w:tab w:val="left" w:pos="175"/>
              </w:tabs>
              <w:rPr>
                <w:kern w:val="0"/>
                <w:lang w:bidi="ar-SA"/>
              </w:rPr>
            </w:pPr>
            <w:r w:rsidRPr="00F92EB2">
              <w:rPr>
                <w:kern w:val="0"/>
                <w:lang w:bidi="ar-SA"/>
              </w:rPr>
              <w:t>Regał obrotowy umożliwia dostęp do  zamontowanego sprzętu z 3 stron po otwarciu.</w:t>
            </w:r>
          </w:p>
          <w:p w14:paraId="24B75FEC"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 przedziale przelotowym, zamontowane min.4 pojemniki-skrzynki wykonane z tworzywa ,o wymiarach nie mniejszych niż 600x400x220mm, z pokrywami i mechanizmami zamykającymi.</w:t>
            </w:r>
          </w:p>
          <w:p w14:paraId="29E79C01"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Wszystkie półki w zabudowie wykonane  w systemie z możliwością regulacji położenia wysokości półek.</w:t>
            </w:r>
          </w:p>
          <w:p w14:paraId="4D4C8EED" w14:textId="2F8D3CD2" w:rsidR="00E34C8E" w:rsidRPr="00F92EB2" w:rsidRDefault="00E34C8E" w:rsidP="009069F6">
            <w:pPr>
              <w:pStyle w:val="Akapitzlist"/>
              <w:ind w:left="210"/>
              <w:rPr>
                <w:color w:val="FF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D13FFC7" w14:textId="77777777" w:rsidR="00E34C8E" w:rsidRDefault="00E34C8E" w:rsidP="009069F6">
            <w:pPr>
              <w:snapToGrid w:val="0"/>
              <w:rPr>
                <w:sz w:val="22"/>
                <w:szCs w:val="22"/>
              </w:rPr>
            </w:pPr>
          </w:p>
        </w:tc>
      </w:tr>
      <w:tr w:rsidR="00E34C8E" w14:paraId="0C36556A" w14:textId="77777777" w:rsidTr="009069F6">
        <w:tc>
          <w:tcPr>
            <w:tcW w:w="851" w:type="dxa"/>
            <w:tcBorders>
              <w:top w:val="single" w:sz="4" w:space="0" w:color="000000"/>
              <w:left w:val="single" w:sz="4" w:space="0" w:color="000000"/>
              <w:bottom w:val="single" w:sz="4" w:space="0" w:color="000000"/>
            </w:tcBorders>
            <w:shd w:val="clear" w:color="auto" w:fill="auto"/>
          </w:tcPr>
          <w:p w14:paraId="151C9F0A" w14:textId="77777777" w:rsidR="00E34C8E" w:rsidRPr="00F92EB2" w:rsidRDefault="00E34C8E" w:rsidP="009069F6">
            <w:pPr>
              <w:rPr>
                <w:sz w:val="20"/>
                <w:szCs w:val="20"/>
              </w:rPr>
            </w:pPr>
            <w:r w:rsidRPr="00F92EB2">
              <w:rPr>
                <w:sz w:val="20"/>
                <w:szCs w:val="20"/>
              </w:rPr>
              <w:t>3.10</w:t>
            </w:r>
          </w:p>
        </w:tc>
        <w:tc>
          <w:tcPr>
            <w:tcW w:w="10518" w:type="dxa"/>
            <w:tcBorders>
              <w:top w:val="single" w:sz="4" w:space="0" w:color="000000"/>
              <w:left w:val="single" w:sz="4" w:space="0" w:color="000000"/>
              <w:bottom w:val="single" w:sz="4" w:space="0" w:color="000000"/>
            </w:tcBorders>
            <w:shd w:val="clear" w:color="auto" w:fill="auto"/>
          </w:tcPr>
          <w:p w14:paraId="7215D9F5" w14:textId="05EE45F2"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W nadwoziu, montaż w lewej środkowej skrytce, dodatkowego otwieranego regału obrotowego, dwustronnego, na całą wysokość i szerokość skrytki.</w:t>
            </w:r>
          </w:p>
          <w:p w14:paraId="4B578BD5"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sidRPr="00F92EB2">
              <w:rPr>
                <w:color w:val="auto"/>
                <w:kern w:val="0"/>
                <w:sz w:val="20"/>
                <w:szCs w:val="20"/>
                <w:lang w:eastAsia="en-US" w:bidi="ar-SA"/>
              </w:rPr>
              <w:t>tj</w:t>
            </w:r>
            <w:proofErr w:type="spellEnd"/>
            <w:r w:rsidRPr="00F92EB2">
              <w:rPr>
                <w:color w:val="auto"/>
                <w:kern w:val="0"/>
                <w:sz w:val="20"/>
                <w:szCs w:val="20"/>
                <w:lang w:eastAsia="en-US" w:bidi="ar-SA"/>
              </w:rPr>
              <w:t xml:space="preserve">, </w:t>
            </w:r>
            <w:r w:rsidRPr="00F92EB2">
              <w:rPr>
                <w:kern w:val="0"/>
                <w:sz w:val="20"/>
                <w:szCs w:val="20"/>
                <w:lang w:eastAsia="en-US" w:bidi="ar-SA"/>
              </w:rPr>
              <w:t xml:space="preserve">łomy, </w:t>
            </w:r>
            <w:proofErr w:type="spellStart"/>
            <w:r w:rsidRPr="00F92EB2">
              <w:rPr>
                <w:kern w:val="0"/>
                <w:sz w:val="20"/>
                <w:szCs w:val="20"/>
                <w:lang w:eastAsia="en-US" w:bidi="ar-SA"/>
              </w:rPr>
              <w:t>łomo</w:t>
            </w:r>
            <w:proofErr w:type="spellEnd"/>
            <w:r w:rsidRPr="00F92EB2">
              <w:rPr>
                <w:kern w:val="0"/>
                <w:sz w:val="20"/>
                <w:szCs w:val="20"/>
                <w:lang w:eastAsia="en-US" w:bidi="ar-SA"/>
              </w:rPr>
              <w:t xml:space="preserve">-wyciągacze, młotki, siekiery, nożyce do drutu, </w:t>
            </w:r>
            <w:proofErr w:type="spellStart"/>
            <w:r w:rsidRPr="00F92EB2">
              <w:rPr>
                <w:kern w:val="0"/>
                <w:sz w:val="20"/>
                <w:szCs w:val="20"/>
                <w:lang w:eastAsia="en-US" w:bidi="ar-SA"/>
              </w:rPr>
              <w:t>hooligany</w:t>
            </w:r>
            <w:proofErr w:type="spellEnd"/>
            <w:r w:rsidRPr="00F92EB2">
              <w:rPr>
                <w:kern w:val="0"/>
                <w:sz w:val="20"/>
                <w:szCs w:val="20"/>
                <w:lang w:eastAsia="en-US" w:bidi="ar-SA"/>
              </w:rPr>
              <w:t xml:space="preserve">, </w:t>
            </w:r>
            <w:proofErr w:type="spellStart"/>
            <w:r w:rsidRPr="00F92EB2">
              <w:rPr>
                <w:kern w:val="0"/>
                <w:sz w:val="20"/>
                <w:szCs w:val="20"/>
                <w:lang w:eastAsia="en-US" w:bidi="ar-SA"/>
              </w:rPr>
              <w:t>itp</w:t>
            </w:r>
            <w:proofErr w:type="spellEnd"/>
          </w:p>
          <w:p w14:paraId="789C56A6"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lastRenderedPageBreak/>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p w14:paraId="060DFF54" w14:textId="5863186F" w:rsidR="00E34C8E" w:rsidRPr="00F92EB2" w:rsidRDefault="00E34C8E" w:rsidP="009069F6">
            <w:pPr>
              <w:jc w:val="both"/>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08F1EF" w14:textId="77777777" w:rsidR="00E34C8E" w:rsidRDefault="00E34C8E" w:rsidP="009069F6">
            <w:pPr>
              <w:snapToGrid w:val="0"/>
              <w:rPr>
                <w:sz w:val="22"/>
                <w:szCs w:val="22"/>
              </w:rPr>
            </w:pPr>
          </w:p>
        </w:tc>
      </w:tr>
      <w:tr w:rsidR="00E34C8E" w14:paraId="4290173F" w14:textId="77777777" w:rsidTr="009069F6">
        <w:tc>
          <w:tcPr>
            <w:tcW w:w="851" w:type="dxa"/>
            <w:tcBorders>
              <w:top w:val="single" w:sz="4" w:space="0" w:color="000000"/>
              <w:left w:val="single" w:sz="4" w:space="0" w:color="000000"/>
              <w:bottom w:val="single" w:sz="4" w:space="0" w:color="000000"/>
            </w:tcBorders>
            <w:shd w:val="clear" w:color="auto" w:fill="auto"/>
          </w:tcPr>
          <w:p w14:paraId="1B777317" w14:textId="77777777" w:rsidR="00E34C8E" w:rsidRPr="00F92EB2" w:rsidRDefault="00E34C8E" w:rsidP="009069F6">
            <w:pPr>
              <w:rPr>
                <w:sz w:val="20"/>
                <w:szCs w:val="20"/>
              </w:rPr>
            </w:pPr>
            <w:r w:rsidRPr="00F92EB2">
              <w:rPr>
                <w:sz w:val="20"/>
                <w:szCs w:val="20"/>
              </w:rPr>
              <w:t>3.11</w:t>
            </w:r>
          </w:p>
        </w:tc>
        <w:tc>
          <w:tcPr>
            <w:tcW w:w="10518" w:type="dxa"/>
            <w:tcBorders>
              <w:top w:val="single" w:sz="4" w:space="0" w:color="000000"/>
              <w:left w:val="single" w:sz="4" w:space="0" w:color="000000"/>
              <w:bottom w:val="single" w:sz="4" w:space="0" w:color="000000"/>
            </w:tcBorders>
            <w:shd w:val="clear" w:color="auto" w:fill="auto"/>
          </w:tcPr>
          <w:p w14:paraId="2ADC9F65" w14:textId="1DFFEA4D"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 xml:space="preserve">Balustrady-relingi , boczne </w:t>
            </w:r>
            <w:r w:rsidRPr="00F92EB2">
              <w:rPr>
                <w:rFonts w:eastAsia="Calibri"/>
                <w:sz w:val="20"/>
                <w:szCs w:val="20"/>
                <w:lang w:eastAsia="en-US"/>
              </w:rPr>
              <w:t xml:space="preserve">dachu wykonane z materiałów kompozytowych jako nierozłączna część z nadbudową pożarniczą, z niezbędnymi elementami  barierki rurowej, o wysokości min </w:t>
            </w:r>
            <w:r w:rsidRPr="00F92EB2">
              <w:rPr>
                <w:rFonts w:eastAsia="Calibri"/>
                <w:bCs/>
                <w:sz w:val="20"/>
                <w:szCs w:val="20"/>
                <w:lang w:eastAsia="en-US"/>
              </w:rPr>
              <w:t>200 mm</w:t>
            </w:r>
            <w:r w:rsidRPr="00F92EB2">
              <w:rPr>
                <w:rFonts w:eastAsia="Calibri"/>
                <w:sz w:val="20"/>
                <w:szCs w:val="20"/>
                <w:lang w:eastAsia="en-US"/>
              </w:rPr>
              <w:t xml:space="preserve">. Na dachu, w barierce-relingu  od </w:t>
            </w:r>
            <w:r w:rsidRPr="00F92EB2">
              <w:rPr>
                <w:rFonts w:eastAsia="Calibri"/>
                <w:bCs/>
                <w:sz w:val="20"/>
                <w:szCs w:val="20"/>
                <w:lang w:eastAsia="en-US"/>
              </w:rPr>
              <w:t>strony wewnętrznej</w:t>
            </w:r>
            <w:r w:rsidRPr="00F92EB2">
              <w:rPr>
                <w:rFonts w:eastAsia="Calibri"/>
                <w:sz w:val="20"/>
                <w:szCs w:val="20"/>
                <w:lang w:eastAsia="en-US"/>
              </w:rPr>
              <w:t>, w elementach</w:t>
            </w:r>
            <w:r w:rsidRPr="00F92EB2">
              <w:rPr>
                <w:rFonts w:eastAsia="Calibri"/>
                <w:bCs/>
                <w:sz w:val="20"/>
                <w:szCs w:val="20"/>
                <w:lang w:eastAsia="en-US"/>
              </w:rPr>
              <w:t xml:space="preserve"> rurowych</w:t>
            </w:r>
            <w:r w:rsidRPr="00F92EB2">
              <w:rPr>
                <w:rFonts w:eastAsia="Calibri"/>
                <w:sz w:val="20"/>
                <w:szCs w:val="20"/>
                <w:lang w:eastAsia="en-US"/>
              </w:rPr>
              <w:t xml:space="preserve">,  zamontowane min. </w:t>
            </w:r>
            <w:r w:rsidRPr="00F92EB2">
              <w:rPr>
                <w:rFonts w:eastAsia="Calibri"/>
                <w:bCs/>
                <w:sz w:val="20"/>
                <w:szCs w:val="20"/>
                <w:lang w:eastAsia="en-US"/>
              </w:rPr>
              <w:t>4 listwy LED</w:t>
            </w:r>
            <w:r w:rsidRPr="00F92EB2">
              <w:rPr>
                <w:rFonts w:eastAsia="Calibri"/>
                <w:sz w:val="20"/>
                <w:szCs w:val="20"/>
                <w:lang w:eastAsia="en-US"/>
              </w:rPr>
              <w:t xml:space="preserve"> o min. </w:t>
            </w:r>
            <w:r w:rsidRPr="00F92EB2">
              <w:rPr>
                <w:rFonts w:eastAsia="Calibri"/>
                <w:bCs/>
                <w:sz w:val="20"/>
                <w:szCs w:val="20"/>
                <w:lang w:eastAsia="en-US"/>
              </w:rPr>
              <w:t>500mm</w:t>
            </w:r>
            <w:r w:rsidRPr="00F92EB2">
              <w:rPr>
                <w:rFonts w:eastAsia="Calibri"/>
                <w:sz w:val="20"/>
                <w:szCs w:val="20"/>
                <w:lang w:eastAsia="en-US"/>
              </w:rPr>
              <w:t xml:space="preserve"> długości, </w:t>
            </w:r>
            <w:r w:rsidRPr="00F92EB2">
              <w:rPr>
                <w:rFonts w:eastAsia="Calibri"/>
                <w:bCs/>
                <w:sz w:val="20"/>
                <w:szCs w:val="20"/>
                <w:lang w:eastAsia="en-US"/>
              </w:rPr>
              <w:t xml:space="preserve">do oświetlenia </w:t>
            </w:r>
            <w:r w:rsidRPr="00F92EB2">
              <w:rPr>
                <w:rFonts w:eastAsia="Calibri"/>
                <w:sz w:val="20"/>
                <w:szCs w:val="20"/>
                <w:lang w:eastAsia="en-US"/>
              </w:rPr>
              <w:t>powierzchn</w:t>
            </w:r>
            <w:r w:rsidRPr="00F92EB2">
              <w:rPr>
                <w:rFonts w:eastAsia="Calibri"/>
                <w:bCs/>
                <w:sz w:val="20"/>
                <w:szCs w:val="20"/>
                <w:lang w:eastAsia="en-US"/>
              </w:rPr>
              <w:t>i</w:t>
            </w:r>
            <w:r w:rsidRPr="00F92EB2">
              <w:rPr>
                <w:rFonts w:eastAsia="Calibri"/>
                <w:sz w:val="20"/>
                <w:szCs w:val="20"/>
                <w:lang w:eastAsia="en-US"/>
              </w:rPr>
              <w:t xml:space="preserve"> </w:t>
            </w:r>
            <w:r w:rsidRPr="00F92EB2">
              <w:rPr>
                <w:rFonts w:eastAsia="Calibri"/>
                <w:bCs/>
                <w:sz w:val="20"/>
                <w:szCs w:val="20"/>
                <w:lang w:eastAsia="en-US"/>
              </w:rPr>
              <w:t xml:space="preserve">,dachu </w:t>
            </w:r>
            <w:r w:rsidRPr="00F92EB2">
              <w:rPr>
                <w:rFonts w:eastAsia="Calibri"/>
                <w:sz w:val="20"/>
                <w:szCs w:val="20"/>
                <w:lang w:eastAsia="en-US"/>
              </w:rPr>
              <w:t>pojazdu z wewnętrznej, lewej i prawej strony.</w:t>
            </w:r>
          </w:p>
          <w:p w14:paraId="6CDBAD78"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 xml:space="preserve">Natomiast </w:t>
            </w:r>
            <w:r w:rsidRPr="00F92EB2">
              <w:rPr>
                <w:kern w:val="0"/>
                <w:sz w:val="20"/>
                <w:szCs w:val="20"/>
                <w:lang w:eastAsia="en-US" w:bidi="ar-SA"/>
              </w:rPr>
              <w:t xml:space="preserve">od strony zewnętrznej  wbudowane w balustrady po </w:t>
            </w:r>
            <w:r w:rsidRPr="00F92EB2">
              <w:rPr>
                <w:bCs/>
                <w:kern w:val="0"/>
                <w:sz w:val="20"/>
                <w:szCs w:val="20"/>
                <w:lang w:eastAsia="en-US" w:bidi="ar-SA"/>
              </w:rPr>
              <w:t xml:space="preserve">trzy </w:t>
            </w:r>
            <w:r w:rsidRPr="00F92EB2">
              <w:rPr>
                <w:kern w:val="0"/>
                <w:sz w:val="20"/>
                <w:szCs w:val="20"/>
                <w:lang w:eastAsia="en-US" w:bidi="ar-SA"/>
              </w:rPr>
              <w:t>dodatkowe</w:t>
            </w:r>
            <w:r w:rsidRPr="00F92EB2">
              <w:rPr>
                <w:bCs/>
                <w:kern w:val="0"/>
                <w:sz w:val="20"/>
                <w:szCs w:val="20"/>
                <w:lang w:eastAsia="en-US" w:bidi="ar-SA"/>
              </w:rPr>
              <w:t xml:space="preserve"> lampy </w:t>
            </w:r>
            <w:r w:rsidRPr="00F92EB2">
              <w:rPr>
                <w:kern w:val="0"/>
                <w:sz w:val="20"/>
                <w:szCs w:val="20"/>
                <w:lang w:eastAsia="en-US" w:bidi="ar-SA"/>
              </w:rPr>
              <w:t>na stronę</w:t>
            </w:r>
            <w:r w:rsidRPr="00F92EB2">
              <w:rPr>
                <w:bCs/>
                <w:kern w:val="0"/>
                <w:sz w:val="20"/>
                <w:szCs w:val="20"/>
                <w:lang w:eastAsia="en-US" w:bidi="ar-SA"/>
              </w:rPr>
              <w:t xml:space="preserve">  nad każdą </w:t>
            </w:r>
            <w:r w:rsidRPr="00F92EB2">
              <w:rPr>
                <w:kern w:val="0"/>
                <w:sz w:val="20"/>
                <w:szCs w:val="20"/>
                <w:lang w:eastAsia="en-US" w:bidi="ar-SA"/>
              </w:rPr>
              <w:t>żaluzją do oświetlenia dalszego pola pracy.</w:t>
            </w:r>
          </w:p>
          <w:p w14:paraId="429AD53F" w14:textId="77777777" w:rsidR="00E34C8E" w:rsidRPr="00F92EB2" w:rsidRDefault="00E34C8E" w:rsidP="009069F6">
            <w:pPr>
              <w:pStyle w:val="Default"/>
              <w:jc w:val="both"/>
              <w:rPr>
                <w:kern w:val="0"/>
                <w:sz w:val="20"/>
                <w:szCs w:val="20"/>
                <w:lang w:eastAsia="en-US" w:bidi="ar-SA"/>
              </w:rPr>
            </w:pPr>
            <w:r w:rsidRPr="00F92EB2">
              <w:rPr>
                <w:bCs/>
                <w:color w:val="auto"/>
                <w:kern w:val="0"/>
                <w:sz w:val="20"/>
                <w:szCs w:val="20"/>
                <w:lang w:eastAsia="en-US" w:bidi="ar-SA"/>
              </w:rPr>
              <w:t>Zamawiający dopuszcza równoważne rozwiązanie uwzględniające wymagane parametry, wyżej wymienione.</w:t>
            </w:r>
          </w:p>
          <w:p w14:paraId="48F3A714" w14:textId="77777777" w:rsidR="00E34C8E" w:rsidRPr="00F92EB2" w:rsidRDefault="00E34C8E" w:rsidP="009069F6">
            <w:pPr>
              <w:pStyle w:val="Standard"/>
              <w:jc w:val="both"/>
              <w:rPr>
                <w:sz w:val="20"/>
                <w:szCs w:val="20"/>
                <w:lang w:eastAsia="en-US"/>
              </w:rPr>
            </w:pPr>
            <w:r w:rsidRPr="00F92EB2">
              <w:rPr>
                <w:rFonts w:eastAsia="Calibri"/>
                <w:sz w:val="20"/>
                <w:szCs w:val="20"/>
                <w:lang w:eastAsia="en-US"/>
              </w:rPr>
              <w:t>Na dachu pojazdu zamontowana zamykana skrzynia aluminiowa na sprzęt o min., 1400x460x200 mm (ostateczny wymiar skrzyni zostanie ustalony na etapie realizacji zamówienia. Skrzynia  posiadająca oświetlenie wewnętrzne typu LED , uchwyty  na drabinę, uchwyty na węże ssawne, bosak, mostki przejazdowe, tłumice itp.</w:t>
            </w:r>
          </w:p>
          <w:p w14:paraId="465D9843"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Powierzchnie platform, podestu roboczego i podłogi kabiny w wykonaniu antypoślizgowym.</w:t>
            </w:r>
          </w:p>
          <w:p w14:paraId="5086F9F1" w14:textId="6CAD337D" w:rsidR="00E34C8E" w:rsidRPr="00F92EB2" w:rsidRDefault="00E34C8E" w:rsidP="009069F6">
            <w:pPr>
              <w:jc w:val="both"/>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52F826B" w14:textId="77777777" w:rsidR="00E34C8E" w:rsidRDefault="00E34C8E" w:rsidP="009069F6">
            <w:pPr>
              <w:pStyle w:val="Tekstpodstawowy"/>
              <w:snapToGrid w:val="0"/>
              <w:jc w:val="left"/>
              <w:rPr>
                <w:b/>
                <w:sz w:val="22"/>
                <w:szCs w:val="22"/>
              </w:rPr>
            </w:pPr>
          </w:p>
          <w:p w14:paraId="6AAB23FA" w14:textId="77777777" w:rsidR="00E34C8E" w:rsidRDefault="00E34C8E" w:rsidP="009069F6">
            <w:pPr>
              <w:pStyle w:val="Tekstpodstawowy"/>
              <w:jc w:val="left"/>
            </w:pPr>
            <w:r>
              <w:rPr>
                <w:sz w:val="22"/>
                <w:szCs w:val="22"/>
              </w:rPr>
              <w:t xml:space="preserve">                   </w:t>
            </w:r>
          </w:p>
        </w:tc>
      </w:tr>
      <w:tr w:rsidR="00E34C8E" w14:paraId="6F4E8B6B" w14:textId="77777777" w:rsidTr="009069F6">
        <w:tc>
          <w:tcPr>
            <w:tcW w:w="851" w:type="dxa"/>
            <w:tcBorders>
              <w:top w:val="single" w:sz="4" w:space="0" w:color="000000"/>
              <w:left w:val="single" w:sz="4" w:space="0" w:color="000000"/>
              <w:bottom w:val="single" w:sz="4" w:space="0" w:color="000000"/>
            </w:tcBorders>
            <w:shd w:val="clear" w:color="auto" w:fill="auto"/>
          </w:tcPr>
          <w:p w14:paraId="2CD8952B" w14:textId="77777777" w:rsidR="00E34C8E" w:rsidRPr="00F92EB2" w:rsidRDefault="00E34C8E" w:rsidP="009069F6">
            <w:pPr>
              <w:rPr>
                <w:sz w:val="20"/>
                <w:szCs w:val="20"/>
              </w:rPr>
            </w:pPr>
            <w:r w:rsidRPr="00F92EB2">
              <w:rPr>
                <w:sz w:val="20"/>
                <w:szCs w:val="20"/>
              </w:rPr>
              <w:t>3.12</w:t>
            </w:r>
          </w:p>
        </w:tc>
        <w:tc>
          <w:tcPr>
            <w:tcW w:w="10518" w:type="dxa"/>
            <w:tcBorders>
              <w:top w:val="single" w:sz="4" w:space="0" w:color="000000"/>
              <w:left w:val="single" w:sz="4" w:space="0" w:color="000000"/>
              <w:bottom w:val="single" w:sz="4" w:space="0" w:color="000000"/>
            </w:tcBorders>
            <w:shd w:val="clear" w:color="auto" w:fill="auto"/>
          </w:tcPr>
          <w:p w14:paraId="31B2E1B4" w14:textId="052C8152" w:rsidR="00447EA9" w:rsidRPr="00447EA9" w:rsidRDefault="00447EA9" w:rsidP="00447EA9">
            <w:pPr>
              <w:autoSpaceDN w:val="0"/>
              <w:rPr>
                <w:rFonts w:eastAsia="Calibri"/>
                <w:sz w:val="20"/>
                <w:szCs w:val="20"/>
                <w:lang w:eastAsia="en-US"/>
              </w:rPr>
            </w:pPr>
            <w:r w:rsidRPr="00447EA9">
              <w:rPr>
                <w:sz w:val="20"/>
                <w:szCs w:val="20"/>
              </w:rPr>
              <w:t>Autopompa o wydajności 3000 l /min przy 8 barach i 400 l/min przy 40 barach</w:t>
            </w:r>
          </w:p>
          <w:p w14:paraId="63E5560A" w14:textId="77777777" w:rsidR="00E34C8E" w:rsidRPr="00F92EB2" w:rsidRDefault="00E34C8E" w:rsidP="009069F6">
            <w:pPr>
              <w:pStyle w:val="Default"/>
              <w:rPr>
                <w:kern w:val="0"/>
                <w:sz w:val="20"/>
                <w:szCs w:val="20"/>
                <w:lang w:eastAsia="en-US" w:bidi="ar-SA"/>
              </w:rPr>
            </w:pPr>
            <w:r w:rsidRPr="00F92EB2">
              <w:rPr>
                <w:color w:val="auto"/>
                <w:kern w:val="0"/>
                <w:sz w:val="20"/>
                <w:szCs w:val="20"/>
                <w:lang w:eastAsia="en-US" w:bidi="ar-SA"/>
              </w:rPr>
              <w:t>Autopompa zlokalizowana z tyłu pojazdu.</w:t>
            </w:r>
          </w:p>
          <w:p w14:paraId="7022AA80" w14:textId="77777777" w:rsidR="00E34C8E" w:rsidRPr="00F92EB2" w:rsidRDefault="00E34C8E" w:rsidP="009069F6">
            <w:pPr>
              <w:pStyle w:val="Default"/>
              <w:rPr>
                <w:kern w:val="0"/>
                <w:sz w:val="20"/>
                <w:szCs w:val="20"/>
                <w:lang w:eastAsia="en-US" w:bidi="ar-SA"/>
              </w:rPr>
            </w:pPr>
            <w:r w:rsidRPr="00F92EB2">
              <w:rPr>
                <w:color w:val="auto"/>
                <w:kern w:val="0"/>
                <w:sz w:val="20"/>
                <w:szCs w:val="20"/>
                <w:lang w:eastAsia="en-US" w:bidi="ar-SA"/>
              </w:rPr>
              <w:t>Układ posiada możliwość jednoczesnego podania wody lub piany do:</w:t>
            </w:r>
          </w:p>
          <w:p w14:paraId="7CF3EDC7" w14:textId="0460F124" w:rsidR="00E34C8E" w:rsidRPr="00F92EB2" w:rsidRDefault="00E34C8E" w:rsidP="009069F6">
            <w:pPr>
              <w:pStyle w:val="Default"/>
              <w:rPr>
                <w:kern w:val="0"/>
                <w:sz w:val="20"/>
                <w:szCs w:val="20"/>
                <w:lang w:eastAsia="en-US" w:bidi="ar-SA"/>
              </w:rPr>
            </w:pPr>
            <w:r w:rsidRPr="00F92EB2">
              <w:rPr>
                <w:color w:val="auto"/>
                <w:kern w:val="0"/>
                <w:sz w:val="20"/>
                <w:szCs w:val="20"/>
                <w:lang w:eastAsia="en-US" w:bidi="ar-SA"/>
              </w:rPr>
              <w:t>- dwóch nasad tłocznych 75 zlokalizowanych z tyłu pojazdu, po bokach, umieszczonych w zamykanych klapami lub żaluzjami schowkach bocznych</w:t>
            </w:r>
            <w:r w:rsidR="009D4ED7" w:rsidRPr="00F92EB2">
              <w:rPr>
                <w:color w:val="auto"/>
                <w:kern w:val="0"/>
                <w:sz w:val="20"/>
                <w:szCs w:val="20"/>
                <w:lang w:eastAsia="en-US" w:bidi="ar-SA"/>
              </w:rPr>
              <w:t>,</w:t>
            </w:r>
          </w:p>
          <w:p w14:paraId="15C4A6AD" w14:textId="77777777" w:rsidR="009D4ED7" w:rsidRPr="00F92EB2" w:rsidRDefault="00E34C8E" w:rsidP="009069F6">
            <w:pPr>
              <w:pStyle w:val="Standard"/>
              <w:tabs>
                <w:tab w:val="left" w:pos="161"/>
                <w:tab w:val="left" w:pos="6479"/>
                <w:tab w:val="left" w:pos="8504"/>
              </w:tabs>
              <w:spacing w:line="240" w:lineRule="atLeast"/>
              <w:rPr>
                <w:rFonts w:eastAsia="Calibri"/>
                <w:sz w:val="20"/>
                <w:szCs w:val="20"/>
                <w:lang w:eastAsia="en-US"/>
              </w:rPr>
            </w:pPr>
            <w:r w:rsidRPr="00F92EB2">
              <w:rPr>
                <w:rFonts w:eastAsia="Calibri"/>
                <w:sz w:val="20"/>
                <w:szCs w:val="20"/>
                <w:lang w:eastAsia="en-US"/>
              </w:rPr>
              <w:t>- wysokociśnieniowej linii szybkiego natarcia</w:t>
            </w:r>
            <w:r w:rsidR="009D4ED7" w:rsidRPr="00F92EB2">
              <w:rPr>
                <w:rFonts w:eastAsia="Calibri"/>
                <w:sz w:val="20"/>
                <w:szCs w:val="20"/>
                <w:lang w:eastAsia="en-US"/>
              </w:rPr>
              <w:t>,</w:t>
            </w:r>
          </w:p>
          <w:p w14:paraId="57A34C8A" w14:textId="343B0853" w:rsidR="00E34C8E" w:rsidRPr="00F92EB2" w:rsidRDefault="00E34C8E" w:rsidP="009069F6">
            <w:pPr>
              <w:pStyle w:val="Standard"/>
              <w:tabs>
                <w:tab w:val="left" w:pos="161"/>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 xml:space="preserve">- działka </w:t>
            </w:r>
            <w:proofErr w:type="spellStart"/>
            <w:r w:rsidRPr="00F92EB2">
              <w:rPr>
                <w:rFonts w:eastAsia="Calibri"/>
                <w:sz w:val="20"/>
                <w:szCs w:val="20"/>
                <w:lang w:eastAsia="en-US"/>
              </w:rPr>
              <w:t>wodno</w:t>
            </w:r>
            <w:proofErr w:type="spellEnd"/>
            <w:r w:rsidRPr="00F92EB2">
              <w:rPr>
                <w:rFonts w:eastAsia="Calibri"/>
                <w:sz w:val="20"/>
                <w:szCs w:val="20"/>
                <w:lang w:eastAsia="en-US"/>
              </w:rPr>
              <w:t xml:space="preserve"> – pianowego sterowanego z panelu działka</w:t>
            </w:r>
            <w:r w:rsidR="009D4ED7" w:rsidRPr="00F92EB2">
              <w:rPr>
                <w:rFonts w:eastAsia="Calibri"/>
                <w:sz w:val="20"/>
                <w:szCs w:val="20"/>
                <w:lang w:eastAsia="en-US"/>
              </w:rPr>
              <w:t>,</w:t>
            </w:r>
          </w:p>
          <w:p w14:paraId="2EBC3714" w14:textId="57BB2AF2" w:rsidR="00E34C8E" w:rsidRPr="00F92EB2" w:rsidRDefault="00E34C8E" w:rsidP="009069F6">
            <w:pPr>
              <w:pStyle w:val="Standard"/>
              <w:tabs>
                <w:tab w:val="left" w:pos="161"/>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 zraszaczy sterowanych z kabiny kierowcy</w:t>
            </w:r>
            <w:r w:rsidR="009D4ED7" w:rsidRPr="00F92EB2">
              <w:rPr>
                <w:rFonts w:eastAsia="Calibri"/>
                <w:sz w:val="20"/>
                <w:szCs w:val="20"/>
                <w:lang w:eastAsia="en-US"/>
              </w:rPr>
              <w:t>,</w:t>
            </w:r>
          </w:p>
          <w:p w14:paraId="0599D828" w14:textId="305E7195" w:rsidR="00E34C8E" w:rsidRPr="00F92EB2" w:rsidRDefault="00E34C8E" w:rsidP="009069F6">
            <w:pPr>
              <w:pStyle w:val="Textbody"/>
              <w:rPr>
                <w:kern w:val="0"/>
                <w:sz w:val="20"/>
              </w:rPr>
            </w:pPr>
            <w:r w:rsidRPr="00F92EB2">
              <w:rPr>
                <w:iCs/>
                <w:kern w:val="0"/>
                <w:sz w:val="20"/>
              </w:rPr>
              <w:t>- podanie wody do zbiornika samochodu z funkcją obiegu zamkniętego</w:t>
            </w:r>
            <w:r w:rsidR="009D4ED7" w:rsidRPr="00F92EB2">
              <w:rPr>
                <w:iCs/>
                <w:kern w:val="0"/>
                <w:sz w:val="20"/>
              </w:rPr>
              <w:t>,</w:t>
            </w:r>
          </w:p>
          <w:p w14:paraId="7A061A7E" w14:textId="32383281" w:rsidR="00E34C8E" w:rsidRPr="00F92EB2" w:rsidRDefault="00E34C8E" w:rsidP="009069F6">
            <w:pPr>
              <w:pStyle w:val="Textbody"/>
              <w:rPr>
                <w:kern w:val="0"/>
                <w:sz w:val="20"/>
              </w:rPr>
            </w:pPr>
            <w:r w:rsidRPr="00F92EB2">
              <w:rPr>
                <w:iCs/>
                <w:kern w:val="0"/>
                <w:sz w:val="20"/>
              </w:rPr>
              <w:t>-zawór główny układu autopompy  Ø110-sterowany mechanicznie- ręcznie</w:t>
            </w:r>
            <w:r w:rsidR="009D4ED7" w:rsidRPr="00F92EB2">
              <w:rPr>
                <w:iCs/>
                <w:kern w:val="0"/>
                <w:sz w:val="20"/>
              </w:rPr>
              <w:t>,</w:t>
            </w:r>
          </w:p>
          <w:p w14:paraId="683D6326" w14:textId="717733F2" w:rsidR="00E34C8E" w:rsidRPr="00F92EB2" w:rsidRDefault="00E34C8E" w:rsidP="009069F6">
            <w:pPr>
              <w:pStyle w:val="Textbody"/>
              <w:rPr>
                <w:kern w:val="0"/>
                <w:sz w:val="20"/>
              </w:rPr>
            </w:pPr>
            <w:r w:rsidRPr="00F92EB2">
              <w:rPr>
                <w:iCs/>
                <w:kern w:val="0"/>
                <w:sz w:val="20"/>
              </w:rPr>
              <w:t>-n</w:t>
            </w:r>
            <w:r w:rsidRPr="00F92EB2">
              <w:rPr>
                <w:kern w:val="0"/>
                <w:sz w:val="20"/>
              </w:rPr>
              <w:t>asady tłoczne wyposażone w system zrzutu ciśnienia ,odwodnienia ich</w:t>
            </w:r>
            <w:r w:rsidR="009D4ED7" w:rsidRPr="00F92EB2">
              <w:rPr>
                <w:kern w:val="0"/>
                <w:sz w:val="20"/>
              </w:rPr>
              <w:t xml:space="preserve"> </w:t>
            </w:r>
            <w:r w:rsidRPr="00F92EB2">
              <w:rPr>
                <w:kern w:val="0"/>
                <w:sz w:val="20"/>
              </w:rPr>
              <w:t xml:space="preserve"> bez konieczność ściągania pokrywy nasady</w:t>
            </w:r>
          </w:p>
          <w:p w14:paraId="6DF72A8B" w14:textId="77777777" w:rsidR="009D4ED7" w:rsidRPr="00F92EB2" w:rsidRDefault="009D4ED7" w:rsidP="009069F6">
            <w:pPr>
              <w:pStyle w:val="Standard"/>
              <w:tabs>
                <w:tab w:val="decimal" w:pos="657"/>
                <w:tab w:val="left" w:pos="902"/>
                <w:tab w:val="left" w:pos="6542"/>
                <w:tab w:val="left" w:pos="8548"/>
                <w:tab w:val="left" w:pos="14720"/>
              </w:tabs>
              <w:spacing w:line="240" w:lineRule="atLeast"/>
              <w:rPr>
                <w:rFonts w:eastAsia="Calibri"/>
                <w:sz w:val="20"/>
                <w:szCs w:val="20"/>
                <w:lang w:eastAsia="en-US"/>
              </w:rPr>
            </w:pPr>
          </w:p>
          <w:p w14:paraId="1611A38A" w14:textId="0510BB89" w:rsidR="00E34C8E" w:rsidRPr="00F92EB2" w:rsidRDefault="00E34C8E" w:rsidP="009069F6">
            <w:pPr>
              <w:pStyle w:val="Standard"/>
              <w:tabs>
                <w:tab w:val="decimal" w:pos="657"/>
                <w:tab w:val="left" w:pos="902"/>
                <w:tab w:val="left" w:pos="6542"/>
                <w:tab w:val="left" w:pos="8548"/>
                <w:tab w:val="left" w:pos="14720"/>
              </w:tabs>
              <w:spacing w:line="240" w:lineRule="atLeast"/>
              <w:rPr>
                <w:sz w:val="20"/>
                <w:szCs w:val="20"/>
              </w:rPr>
            </w:pPr>
            <w:r w:rsidRPr="00F92EB2">
              <w:rPr>
                <w:rFonts w:eastAsia="Calibri"/>
                <w:sz w:val="20"/>
                <w:szCs w:val="20"/>
                <w:lang w:eastAsia="en-US"/>
              </w:rPr>
              <w:t xml:space="preserve">W przedziale autopompy  znajdują się co najmniej następujące urządzenia </w:t>
            </w:r>
            <w:proofErr w:type="spellStart"/>
            <w:r w:rsidRPr="00F92EB2">
              <w:rPr>
                <w:rFonts w:eastAsia="Calibri"/>
                <w:sz w:val="20"/>
                <w:szCs w:val="20"/>
                <w:lang w:eastAsia="en-US"/>
              </w:rPr>
              <w:t>kontrolno</w:t>
            </w:r>
            <w:proofErr w:type="spellEnd"/>
            <w:r w:rsidRPr="00F92EB2">
              <w:rPr>
                <w:rFonts w:eastAsia="Calibri"/>
                <w:sz w:val="20"/>
                <w:szCs w:val="20"/>
                <w:lang w:eastAsia="en-US"/>
              </w:rPr>
              <w:t xml:space="preserve"> - sterownicze pracy pompy:</w:t>
            </w:r>
          </w:p>
          <w:p w14:paraId="3DBBACD7" w14:textId="68264762" w:rsidR="00E34C8E" w:rsidRPr="00F92EB2" w:rsidRDefault="00E34C8E" w:rsidP="009069F6">
            <w:pPr>
              <w:pStyle w:val="Standard"/>
              <w:tabs>
                <w:tab w:val="left" w:pos="48"/>
                <w:tab w:val="left" w:pos="175"/>
                <w:tab w:val="left" w:pos="654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manowakuometr</w:t>
            </w:r>
          </w:p>
          <w:p w14:paraId="63E2876D" w14:textId="1F8D5664" w:rsidR="00E34C8E" w:rsidRPr="00F92EB2" w:rsidRDefault="00E34C8E" w:rsidP="009069F6">
            <w:pPr>
              <w:pStyle w:val="Standard"/>
              <w:tabs>
                <w:tab w:val="left" w:pos="48"/>
                <w:tab w:val="left" w:pos="175"/>
                <w:tab w:val="left" w:pos="654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manometr niskiego ciśnienia</w:t>
            </w:r>
          </w:p>
          <w:p w14:paraId="047239D7" w14:textId="0C38015D" w:rsidR="00E34C8E" w:rsidRPr="00F92EB2" w:rsidRDefault="00E34C8E" w:rsidP="009069F6">
            <w:pPr>
              <w:pStyle w:val="Standard"/>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manometr wysokiego ciśnienia</w:t>
            </w:r>
          </w:p>
          <w:p w14:paraId="7EAE89AC" w14:textId="77777777" w:rsidR="009D4ED7" w:rsidRPr="00F92EB2" w:rsidRDefault="00E34C8E" w:rsidP="009069F6">
            <w:pPr>
              <w:pStyle w:val="Standard"/>
              <w:tabs>
                <w:tab w:val="left" w:pos="48"/>
                <w:tab w:val="left" w:pos="175"/>
                <w:tab w:val="left" w:pos="6542"/>
                <w:tab w:val="left" w:pos="8548"/>
                <w:tab w:val="left" w:pos="14720"/>
              </w:tabs>
              <w:spacing w:line="240" w:lineRule="atLeast"/>
              <w:rPr>
                <w:rFonts w:eastAsia="Calibri"/>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wskaźnik poziomu wody w zbiorniku samochodu</w:t>
            </w:r>
          </w:p>
          <w:p w14:paraId="364DCEED" w14:textId="77777777" w:rsidR="009D4ED7" w:rsidRPr="00F92EB2" w:rsidRDefault="00E34C8E" w:rsidP="009069F6">
            <w:pPr>
              <w:pStyle w:val="Standard"/>
              <w:tabs>
                <w:tab w:val="left" w:pos="48"/>
                <w:tab w:val="left" w:pos="175"/>
                <w:tab w:val="left" w:pos="6542"/>
                <w:tab w:val="left" w:pos="8548"/>
                <w:tab w:val="left" w:pos="14720"/>
              </w:tabs>
              <w:spacing w:line="240" w:lineRule="atLeast"/>
              <w:rPr>
                <w:rFonts w:eastAsia="Calibri"/>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wskaźnik poziomu środka pianotwórczego w zbiorniku</w:t>
            </w:r>
          </w:p>
          <w:p w14:paraId="79FD5E2A" w14:textId="62081909" w:rsidR="00E34C8E" w:rsidRPr="00F92EB2" w:rsidRDefault="00E34C8E" w:rsidP="009069F6">
            <w:pPr>
              <w:pStyle w:val="Standard"/>
              <w:tabs>
                <w:tab w:val="left" w:pos="48"/>
                <w:tab w:val="left" w:pos="175"/>
                <w:tab w:val="left" w:pos="654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regulator prędkości obrotowej silnika pojazdu</w:t>
            </w:r>
          </w:p>
          <w:p w14:paraId="08125930" w14:textId="6BB55E49"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lastRenderedPageBreak/>
              <w:t>-</w:t>
            </w:r>
            <w:r w:rsidR="009D4ED7" w:rsidRPr="00F92EB2">
              <w:rPr>
                <w:rFonts w:eastAsia="Calibri"/>
                <w:sz w:val="20"/>
                <w:szCs w:val="20"/>
                <w:lang w:eastAsia="en-US"/>
              </w:rPr>
              <w:t xml:space="preserve"> </w:t>
            </w:r>
            <w:r w:rsidRPr="00F92EB2">
              <w:rPr>
                <w:rFonts w:eastAsia="Calibri"/>
                <w:sz w:val="20"/>
                <w:szCs w:val="20"/>
                <w:lang w:eastAsia="en-US"/>
              </w:rPr>
              <w:t>miernik prędkości obrotowej wału pompy</w:t>
            </w:r>
          </w:p>
          <w:p w14:paraId="42F4454D" w14:textId="27EF0591" w:rsidR="00E34C8E" w:rsidRPr="00F92EB2" w:rsidRDefault="00E34C8E" w:rsidP="009069F6">
            <w:pPr>
              <w:pStyle w:val="Standard"/>
              <w:tabs>
                <w:tab w:val="left" w:pos="175"/>
                <w:tab w:val="decimal" w:pos="633"/>
                <w:tab w:val="left" w:pos="868"/>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kontrolka  ciśnienia oleju i   temperatury cieczy chłodzącej silnik (stany awaryjne)</w:t>
            </w:r>
          </w:p>
          <w:p w14:paraId="30138406" w14:textId="17B546A6" w:rsidR="00E34C8E" w:rsidRPr="00F92EB2" w:rsidRDefault="00E34C8E" w:rsidP="009069F6">
            <w:pPr>
              <w:pStyle w:val="Standard"/>
              <w:tabs>
                <w:tab w:val="left" w:pos="175"/>
                <w:tab w:val="decimal" w:pos="633"/>
                <w:tab w:val="left" w:pos="868"/>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kontrolka włączenia autopompy</w:t>
            </w:r>
          </w:p>
          <w:p w14:paraId="77BCA6FA" w14:textId="2063FFE9" w:rsidR="00E34C8E" w:rsidRPr="00F92EB2" w:rsidRDefault="00E34C8E" w:rsidP="009069F6">
            <w:pPr>
              <w:pStyle w:val="Standard"/>
              <w:tabs>
                <w:tab w:val="left" w:pos="175"/>
                <w:tab w:val="decimal" w:pos="633"/>
                <w:tab w:val="left" w:pos="868"/>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licznik czasu-pracy autopompy</w:t>
            </w:r>
          </w:p>
          <w:p w14:paraId="1EC49CD4" w14:textId="05FC32C2" w:rsidR="00E34C8E" w:rsidRPr="00F92EB2" w:rsidRDefault="00E34C8E" w:rsidP="009069F6">
            <w:pPr>
              <w:pStyle w:val="Standard"/>
              <w:tabs>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W przedziale autopompy należy, zamontować zespół</w:t>
            </w:r>
            <w:r w:rsidR="009D4ED7" w:rsidRPr="00F92EB2">
              <w:rPr>
                <w:rFonts w:eastAsia="Calibri"/>
                <w:sz w:val="20"/>
                <w:szCs w:val="20"/>
                <w:lang w:eastAsia="en-US"/>
              </w:rPr>
              <w:t xml:space="preserve"> </w:t>
            </w:r>
            <w:r w:rsidRPr="00F92EB2">
              <w:rPr>
                <w:rFonts w:eastAsia="Calibri"/>
                <w:sz w:val="20"/>
                <w:szCs w:val="20"/>
                <w:lang w:eastAsia="en-US"/>
              </w:rPr>
              <w:t xml:space="preserve"> sterowania automatycznym układem utrzymywania stałego ciśnienia tłoczenia,</w:t>
            </w:r>
          </w:p>
          <w:p w14:paraId="5EEAF0EA" w14:textId="77777777" w:rsidR="009D4ED7" w:rsidRPr="00F92EB2" w:rsidRDefault="00E34C8E" w:rsidP="009069F6">
            <w:pPr>
              <w:pStyle w:val="Standard"/>
              <w:rPr>
                <w:rFonts w:eastAsia="Calibri"/>
                <w:sz w:val="20"/>
                <w:szCs w:val="20"/>
                <w:lang w:eastAsia="en-US"/>
              </w:rPr>
            </w:pPr>
            <w:r w:rsidRPr="00F92EB2">
              <w:rPr>
                <w:rFonts w:eastAsia="Calibri"/>
                <w:sz w:val="20"/>
                <w:szCs w:val="20"/>
                <w:lang w:eastAsia="en-US"/>
              </w:rPr>
              <w:t xml:space="preserve">z regulacją automatyczną i ręczną ciśnienia pracy. </w:t>
            </w:r>
          </w:p>
          <w:p w14:paraId="77C1246A" w14:textId="3733F280"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 przedziale autopompy należy ,zamontować dodatkowy głośnik  z mikrofonem, sprzężony z radiostacją przewoźną zamontowaną w kabinie, umożliwiający odbieranie i podawanie komunikatów słownych.</w:t>
            </w:r>
          </w:p>
          <w:p w14:paraId="0BDF5ED4" w14:textId="4B9D2218" w:rsidR="00E34C8E" w:rsidRPr="00F92EB2" w:rsidRDefault="00E34C8E" w:rsidP="009069F6">
            <w:pP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459414" w14:textId="77777777" w:rsidR="00E34C8E" w:rsidRDefault="00E34C8E" w:rsidP="009069F6">
            <w:pPr>
              <w:pStyle w:val="Tekstpodstawowy"/>
              <w:jc w:val="left"/>
            </w:pPr>
            <w:r>
              <w:rPr>
                <w:b/>
                <w:sz w:val="22"/>
                <w:szCs w:val="22"/>
              </w:rPr>
              <w:lastRenderedPageBreak/>
              <w:t xml:space="preserve">                          </w:t>
            </w:r>
          </w:p>
        </w:tc>
      </w:tr>
      <w:tr w:rsidR="00E34C8E" w14:paraId="19DEB771" w14:textId="77777777" w:rsidTr="009069F6">
        <w:tc>
          <w:tcPr>
            <w:tcW w:w="851" w:type="dxa"/>
            <w:tcBorders>
              <w:top w:val="single" w:sz="4" w:space="0" w:color="000000"/>
              <w:left w:val="single" w:sz="4" w:space="0" w:color="000000"/>
              <w:bottom w:val="single" w:sz="4" w:space="0" w:color="000000"/>
            </w:tcBorders>
            <w:shd w:val="clear" w:color="auto" w:fill="auto"/>
          </w:tcPr>
          <w:p w14:paraId="33478501" w14:textId="77777777" w:rsidR="00E34C8E" w:rsidRPr="00F92EB2" w:rsidRDefault="00E34C8E" w:rsidP="009069F6">
            <w:pPr>
              <w:rPr>
                <w:sz w:val="20"/>
                <w:szCs w:val="20"/>
              </w:rPr>
            </w:pPr>
            <w:r w:rsidRPr="00F92EB2">
              <w:rPr>
                <w:sz w:val="20"/>
                <w:szCs w:val="20"/>
              </w:rPr>
              <w:t>3.13</w:t>
            </w:r>
          </w:p>
        </w:tc>
        <w:tc>
          <w:tcPr>
            <w:tcW w:w="10518" w:type="dxa"/>
            <w:tcBorders>
              <w:top w:val="single" w:sz="4" w:space="0" w:color="000000"/>
              <w:left w:val="single" w:sz="4" w:space="0" w:color="000000"/>
              <w:bottom w:val="single" w:sz="4" w:space="0" w:color="000000"/>
            </w:tcBorders>
            <w:shd w:val="clear" w:color="auto" w:fill="auto"/>
          </w:tcPr>
          <w:p w14:paraId="415A10D8" w14:textId="74ECC036"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Przystawka odbioru mocy przystosowana do długiej pracy, z sygnalizacją włączenia w kabinie kierowcy.</w:t>
            </w:r>
          </w:p>
          <w:p w14:paraId="59C63806" w14:textId="6631CAE8" w:rsidR="00E34C8E" w:rsidRPr="00F92EB2" w:rsidRDefault="00E34C8E" w:rsidP="009069F6">
            <w:pP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4603505" w14:textId="77777777" w:rsidR="00E34C8E" w:rsidRDefault="00E34C8E" w:rsidP="009069F6">
            <w:pPr>
              <w:pStyle w:val="Tekstpodstawowy"/>
              <w:snapToGrid w:val="0"/>
              <w:jc w:val="left"/>
              <w:rPr>
                <w:b/>
                <w:sz w:val="22"/>
                <w:szCs w:val="22"/>
              </w:rPr>
            </w:pPr>
          </w:p>
        </w:tc>
      </w:tr>
      <w:tr w:rsidR="00E34C8E" w14:paraId="53B0EC95" w14:textId="77777777" w:rsidTr="009069F6">
        <w:trPr>
          <w:trHeight w:val="386"/>
        </w:trPr>
        <w:tc>
          <w:tcPr>
            <w:tcW w:w="851" w:type="dxa"/>
            <w:tcBorders>
              <w:top w:val="single" w:sz="4" w:space="0" w:color="000000"/>
              <w:left w:val="single" w:sz="4" w:space="0" w:color="auto"/>
              <w:bottom w:val="single" w:sz="4" w:space="0" w:color="auto"/>
            </w:tcBorders>
            <w:shd w:val="clear" w:color="auto" w:fill="auto"/>
          </w:tcPr>
          <w:p w14:paraId="10302D7D" w14:textId="77777777" w:rsidR="00E34C8E" w:rsidRPr="00F92EB2" w:rsidRDefault="00E34C8E" w:rsidP="009069F6">
            <w:pPr>
              <w:rPr>
                <w:sz w:val="20"/>
                <w:szCs w:val="20"/>
              </w:rPr>
            </w:pPr>
            <w:r w:rsidRPr="00F92EB2">
              <w:rPr>
                <w:sz w:val="20"/>
                <w:szCs w:val="20"/>
              </w:rPr>
              <w:t>3.14</w:t>
            </w:r>
          </w:p>
        </w:tc>
        <w:tc>
          <w:tcPr>
            <w:tcW w:w="10518" w:type="dxa"/>
            <w:tcBorders>
              <w:top w:val="single" w:sz="4" w:space="0" w:color="000000"/>
              <w:left w:val="single" w:sz="4" w:space="0" w:color="000000"/>
              <w:bottom w:val="single" w:sz="4" w:space="0" w:color="auto"/>
            </w:tcBorders>
            <w:shd w:val="clear" w:color="auto" w:fill="auto"/>
          </w:tcPr>
          <w:p w14:paraId="7CB78194" w14:textId="6DAFAEDC" w:rsidR="00E34C8E" w:rsidRPr="00F92EB2" w:rsidRDefault="00E34C8E" w:rsidP="009069F6">
            <w:pPr>
              <w:pStyle w:val="Standard"/>
              <w:rPr>
                <w:color w:val="FF0000"/>
                <w:sz w:val="20"/>
                <w:szCs w:val="20"/>
              </w:rPr>
            </w:pPr>
            <w:r w:rsidRPr="00F92EB2">
              <w:rPr>
                <w:rFonts w:eastAsia="Calibri"/>
                <w:sz w:val="20"/>
                <w:szCs w:val="20"/>
                <w:lang w:eastAsia="en-US"/>
              </w:rPr>
              <w:t>Dozownik środka pianotwórczego, dostosowany do wydajności autopompy, umożliwiający uzyskanie co najmniej  stężeń 3 i 6 % w całym zakresie pracy.</w:t>
            </w:r>
          </w:p>
        </w:tc>
        <w:tc>
          <w:tcPr>
            <w:tcW w:w="3827" w:type="dxa"/>
            <w:tcBorders>
              <w:top w:val="single" w:sz="4" w:space="0" w:color="000000"/>
              <w:left w:val="single" w:sz="4" w:space="0" w:color="000000"/>
              <w:bottom w:val="single" w:sz="4" w:space="0" w:color="auto"/>
              <w:right w:val="single" w:sz="4" w:space="0" w:color="000000"/>
            </w:tcBorders>
            <w:shd w:val="clear" w:color="auto" w:fill="auto"/>
          </w:tcPr>
          <w:p w14:paraId="26F3026E" w14:textId="77777777" w:rsidR="00E34C8E" w:rsidRDefault="00E34C8E" w:rsidP="009069F6">
            <w:pPr>
              <w:pStyle w:val="Tekstpodstawowy"/>
              <w:jc w:val="left"/>
            </w:pPr>
            <w:r>
              <w:rPr>
                <w:b/>
                <w:sz w:val="22"/>
                <w:szCs w:val="22"/>
              </w:rPr>
              <w:t xml:space="preserve">            </w:t>
            </w:r>
          </w:p>
        </w:tc>
      </w:tr>
      <w:tr w:rsidR="00E34C8E" w14:paraId="1E1248A3" w14:textId="77777777" w:rsidTr="009069F6">
        <w:tc>
          <w:tcPr>
            <w:tcW w:w="851" w:type="dxa"/>
            <w:tcBorders>
              <w:top w:val="single" w:sz="4" w:space="0" w:color="000000"/>
              <w:left w:val="single" w:sz="4" w:space="0" w:color="000000"/>
              <w:bottom w:val="single" w:sz="4" w:space="0" w:color="000000"/>
            </w:tcBorders>
            <w:shd w:val="clear" w:color="auto" w:fill="auto"/>
          </w:tcPr>
          <w:p w14:paraId="4570F9ED" w14:textId="0B3921CA" w:rsidR="00E34C8E" w:rsidRPr="00F92EB2" w:rsidRDefault="009D4ED7" w:rsidP="009069F6">
            <w:pPr>
              <w:rPr>
                <w:sz w:val="20"/>
                <w:szCs w:val="20"/>
              </w:rPr>
            </w:pPr>
            <w:r w:rsidRPr="00F92EB2">
              <w:rPr>
                <w:sz w:val="20"/>
                <w:szCs w:val="20"/>
              </w:rPr>
              <w:t>3.15</w:t>
            </w:r>
          </w:p>
        </w:tc>
        <w:tc>
          <w:tcPr>
            <w:tcW w:w="10518" w:type="dxa"/>
            <w:tcBorders>
              <w:top w:val="single" w:sz="4" w:space="0" w:color="000000"/>
              <w:left w:val="single" w:sz="4" w:space="0" w:color="000000"/>
              <w:bottom w:val="single" w:sz="4" w:space="0" w:color="000000"/>
            </w:tcBorders>
            <w:shd w:val="clear" w:color="auto" w:fill="auto"/>
          </w:tcPr>
          <w:p w14:paraId="1A30E539" w14:textId="07D40D02" w:rsidR="00E34C8E" w:rsidRPr="00F92EB2" w:rsidRDefault="00E34C8E" w:rsidP="009069F6">
            <w:pPr>
              <w:pStyle w:val="Standard"/>
              <w:rPr>
                <w:b/>
                <w:sz w:val="20"/>
                <w:szCs w:val="20"/>
              </w:rPr>
            </w:pPr>
            <w:r w:rsidRPr="00F92EB2">
              <w:rPr>
                <w:rFonts w:eastAsia="Calibri"/>
                <w:sz w:val="20"/>
                <w:szCs w:val="20"/>
                <w:lang w:eastAsia="en-US"/>
              </w:rPr>
              <w:t>Wszystkie elementy układu wodno-pianowego musi być odporne na korozję i działanie dopuszczonych do stosowania środków pianotwórczych i modyfikatorów.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0D6734D" w14:textId="77777777" w:rsidR="00E34C8E" w:rsidRDefault="00E34C8E" w:rsidP="009069F6">
            <w:pPr>
              <w:pStyle w:val="Tekstpodstawowy"/>
              <w:snapToGrid w:val="0"/>
              <w:ind w:left="-59"/>
              <w:jc w:val="left"/>
              <w:rPr>
                <w:b/>
                <w:sz w:val="22"/>
                <w:szCs w:val="22"/>
              </w:rPr>
            </w:pPr>
          </w:p>
        </w:tc>
      </w:tr>
      <w:tr w:rsidR="00E34C8E" w14:paraId="5702B7DD" w14:textId="77777777" w:rsidTr="009069F6">
        <w:tc>
          <w:tcPr>
            <w:tcW w:w="851" w:type="dxa"/>
            <w:tcBorders>
              <w:top w:val="single" w:sz="4" w:space="0" w:color="000000"/>
              <w:left w:val="single" w:sz="4" w:space="0" w:color="000000"/>
              <w:bottom w:val="single" w:sz="4" w:space="0" w:color="000000"/>
            </w:tcBorders>
            <w:shd w:val="clear" w:color="auto" w:fill="auto"/>
          </w:tcPr>
          <w:p w14:paraId="3E794BC3" w14:textId="3AE91C1D" w:rsidR="00E34C8E" w:rsidRPr="00F92EB2" w:rsidRDefault="009D4ED7" w:rsidP="009069F6">
            <w:pPr>
              <w:rPr>
                <w:sz w:val="20"/>
                <w:szCs w:val="20"/>
              </w:rPr>
            </w:pPr>
            <w:r w:rsidRPr="00F92EB2">
              <w:rPr>
                <w:sz w:val="20"/>
                <w:szCs w:val="20"/>
              </w:rPr>
              <w:t>3.16</w:t>
            </w:r>
          </w:p>
        </w:tc>
        <w:tc>
          <w:tcPr>
            <w:tcW w:w="10518" w:type="dxa"/>
            <w:tcBorders>
              <w:top w:val="single" w:sz="4" w:space="0" w:color="000000"/>
              <w:left w:val="single" w:sz="4" w:space="0" w:color="000000"/>
              <w:bottom w:val="single" w:sz="4" w:space="0" w:color="000000"/>
            </w:tcBorders>
            <w:shd w:val="clear" w:color="auto" w:fill="auto"/>
          </w:tcPr>
          <w:p w14:paraId="03FA5C56" w14:textId="6D03CC88" w:rsidR="00E34C8E" w:rsidRPr="00F92EB2" w:rsidRDefault="00E34C8E" w:rsidP="009069F6">
            <w:pPr>
              <w:pStyle w:val="Standard"/>
              <w:rPr>
                <w:sz w:val="20"/>
                <w:szCs w:val="20"/>
              </w:rPr>
            </w:pPr>
            <w:r w:rsidRPr="00F92EB2">
              <w:rPr>
                <w:rFonts w:eastAsia="Calibri"/>
                <w:sz w:val="20"/>
                <w:szCs w:val="20"/>
                <w:lang w:eastAsia="en-US"/>
              </w:rPr>
              <w:t>Konstrukcja układu wodno-pianowego powinna umożliwiać jego całkowite odwodnienie przy użyciu możliwie najmniejszej ilości zaworów.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6B4F408" w14:textId="77777777" w:rsidR="00E34C8E" w:rsidRDefault="00E34C8E" w:rsidP="009069F6">
            <w:pPr>
              <w:pStyle w:val="Tekstpodstawowy"/>
              <w:snapToGrid w:val="0"/>
              <w:jc w:val="left"/>
              <w:rPr>
                <w:sz w:val="22"/>
                <w:szCs w:val="22"/>
              </w:rPr>
            </w:pPr>
          </w:p>
        </w:tc>
      </w:tr>
      <w:tr w:rsidR="00E34C8E" w14:paraId="72FC53E0" w14:textId="77777777" w:rsidTr="009069F6">
        <w:tc>
          <w:tcPr>
            <w:tcW w:w="851" w:type="dxa"/>
            <w:tcBorders>
              <w:top w:val="single" w:sz="4" w:space="0" w:color="000000"/>
              <w:left w:val="single" w:sz="4" w:space="0" w:color="000000"/>
              <w:bottom w:val="single" w:sz="4" w:space="0" w:color="000000"/>
            </w:tcBorders>
            <w:shd w:val="clear" w:color="auto" w:fill="auto"/>
          </w:tcPr>
          <w:p w14:paraId="27E1F81A" w14:textId="3C739ACE" w:rsidR="00E34C8E" w:rsidRPr="00F92EB2" w:rsidRDefault="009D4ED7" w:rsidP="009069F6">
            <w:pPr>
              <w:rPr>
                <w:sz w:val="20"/>
                <w:szCs w:val="20"/>
              </w:rPr>
            </w:pPr>
            <w:r w:rsidRPr="00F92EB2">
              <w:rPr>
                <w:sz w:val="20"/>
                <w:szCs w:val="20"/>
              </w:rPr>
              <w:t>3.17</w:t>
            </w:r>
          </w:p>
        </w:tc>
        <w:tc>
          <w:tcPr>
            <w:tcW w:w="10518" w:type="dxa"/>
            <w:tcBorders>
              <w:top w:val="single" w:sz="4" w:space="0" w:color="000000"/>
              <w:left w:val="single" w:sz="4" w:space="0" w:color="000000"/>
              <w:bottom w:val="single" w:sz="4" w:space="0" w:color="000000"/>
            </w:tcBorders>
            <w:shd w:val="clear" w:color="auto" w:fill="auto"/>
          </w:tcPr>
          <w:p w14:paraId="22F7BC16" w14:textId="45CA7032" w:rsidR="00E34C8E" w:rsidRPr="00F92EB2" w:rsidRDefault="00E34C8E" w:rsidP="009069F6">
            <w:pPr>
              <w:pStyle w:val="Standard"/>
              <w:rPr>
                <w:rFonts w:eastAsia="Calibri"/>
                <w:sz w:val="20"/>
                <w:szCs w:val="20"/>
                <w:lang w:eastAsia="en-US"/>
              </w:rPr>
            </w:pPr>
            <w:r w:rsidRPr="00F92EB2">
              <w:rPr>
                <w:rFonts w:eastAsia="Calibri"/>
                <w:sz w:val="20"/>
                <w:szCs w:val="20"/>
                <w:lang w:eastAsia="en-US"/>
              </w:rPr>
              <w:t>Przedział autopompy musi być wyposażony w system ogrzewania skutecznie zabezpieczający układ wodno-pianowy przed  zamarzaniem.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4F76C24" w14:textId="77777777" w:rsidR="00E34C8E" w:rsidRDefault="00E34C8E" w:rsidP="009069F6">
            <w:pPr>
              <w:pStyle w:val="Tekstpodstawowy"/>
              <w:snapToGrid w:val="0"/>
              <w:jc w:val="left"/>
              <w:rPr>
                <w:sz w:val="22"/>
                <w:szCs w:val="22"/>
              </w:rPr>
            </w:pPr>
          </w:p>
        </w:tc>
      </w:tr>
      <w:tr w:rsidR="00E34C8E" w14:paraId="7FF8EE52" w14:textId="77777777" w:rsidTr="009069F6">
        <w:tc>
          <w:tcPr>
            <w:tcW w:w="851" w:type="dxa"/>
            <w:tcBorders>
              <w:top w:val="single" w:sz="4" w:space="0" w:color="000000"/>
              <w:left w:val="single" w:sz="4" w:space="0" w:color="000000"/>
              <w:bottom w:val="single" w:sz="4" w:space="0" w:color="000000"/>
            </w:tcBorders>
            <w:shd w:val="clear" w:color="auto" w:fill="auto"/>
          </w:tcPr>
          <w:p w14:paraId="16EFB2B2" w14:textId="2DF97312" w:rsidR="00E34C8E" w:rsidRPr="00F92EB2" w:rsidRDefault="009D4ED7" w:rsidP="009069F6">
            <w:pPr>
              <w:rPr>
                <w:sz w:val="20"/>
                <w:szCs w:val="20"/>
              </w:rPr>
            </w:pPr>
            <w:r w:rsidRPr="00F92EB2">
              <w:rPr>
                <w:sz w:val="20"/>
                <w:szCs w:val="20"/>
              </w:rPr>
              <w:t>3.18</w:t>
            </w:r>
          </w:p>
        </w:tc>
        <w:tc>
          <w:tcPr>
            <w:tcW w:w="10518" w:type="dxa"/>
            <w:tcBorders>
              <w:top w:val="single" w:sz="4" w:space="0" w:color="000000"/>
              <w:left w:val="single" w:sz="4" w:space="0" w:color="000000"/>
              <w:bottom w:val="single" w:sz="4" w:space="0" w:color="000000"/>
            </w:tcBorders>
            <w:shd w:val="clear" w:color="auto" w:fill="auto"/>
          </w:tcPr>
          <w:p w14:paraId="04A724BE" w14:textId="023F127F" w:rsidR="00E34C8E" w:rsidRPr="00F92EB2" w:rsidRDefault="00E34C8E" w:rsidP="009069F6">
            <w:pPr>
              <w:pStyle w:val="Standard"/>
              <w:rPr>
                <w:rFonts w:eastAsia="Calibri"/>
                <w:sz w:val="20"/>
                <w:szCs w:val="20"/>
                <w:lang w:eastAsia="en-US"/>
              </w:rPr>
            </w:pPr>
            <w:r w:rsidRPr="00F92EB2">
              <w:rPr>
                <w:rFonts w:eastAsia="Calibri"/>
                <w:sz w:val="20"/>
                <w:szCs w:val="20"/>
                <w:lang w:eastAsia="en-US"/>
              </w:rPr>
              <w:t>W przedziale autopompy włącznik i wyłącznik do uruchamiania silnika samochodu, uruchomienie silnika powinno być możliwe tylko dla neutralnego położenia dźwigni zmiany biegów.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B394AD8" w14:textId="77777777" w:rsidR="00E34C8E" w:rsidRDefault="00E34C8E" w:rsidP="009069F6">
            <w:pPr>
              <w:pStyle w:val="Tekstpodstawowy"/>
              <w:snapToGrid w:val="0"/>
              <w:jc w:val="left"/>
              <w:rPr>
                <w:sz w:val="22"/>
                <w:szCs w:val="22"/>
              </w:rPr>
            </w:pPr>
          </w:p>
        </w:tc>
      </w:tr>
      <w:tr w:rsidR="00E34C8E" w14:paraId="327277EF" w14:textId="77777777" w:rsidTr="009069F6">
        <w:tc>
          <w:tcPr>
            <w:tcW w:w="851" w:type="dxa"/>
            <w:tcBorders>
              <w:top w:val="single" w:sz="4" w:space="0" w:color="000000"/>
              <w:left w:val="single" w:sz="4" w:space="0" w:color="000000"/>
              <w:bottom w:val="single" w:sz="4" w:space="0" w:color="000000"/>
            </w:tcBorders>
            <w:shd w:val="clear" w:color="auto" w:fill="auto"/>
          </w:tcPr>
          <w:p w14:paraId="6921267B" w14:textId="3505D09A" w:rsidR="00E34C8E" w:rsidRPr="00F92EB2" w:rsidRDefault="009D4ED7" w:rsidP="009069F6">
            <w:pPr>
              <w:rPr>
                <w:sz w:val="20"/>
                <w:szCs w:val="20"/>
              </w:rPr>
            </w:pPr>
            <w:r w:rsidRPr="00F92EB2">
              <w:rPr>
                <w:sz w:val="20"/>
                <w:szCs w:val="20"/>
              </w:rPr>
              <w:t>3.19</w:t>
            </w:r>
          </w:p>
        </w:tc>
        <w:tc>
          <w:tcPr>
            <w:tcW w:w="10518" w:type="dxa"/>
            <w:tcBorders>
              <w:top w:val="single" w:sz="4" w:space="0" w:color="000000"/>
              <w:left w:val="single" w:sz="4" w:space="0" w:color="000000"/>
              <w:bottom w:val="single" w:sz="4" w:space="0" w:color="000000"/>
            </w:tcBorders>
            <w:shd w:val="clear" w:color="auto" w:fill="auto"/>
          </w:tcPr>
          <w:p w14:paraId="37CE3A44" w14:textId="48B54DEE" w:rsidR="00E34C8E" w:rsidRPr="00F92EB2" w:rsidRDefault="00E34C8E" w:rsidP="009069F6">
            <w:pPr>
              <w:pStyle w:val="Standard"/>
              <w:jc w:val="both"/>
              <w:rPr>
                <w:rFonts w:eastAsia="Calibri"/>
                <w:sz w:val="20"/>
                <w:szCs w:val="20"/>
                <w:lang w:eastAsia="en-US"/>
              </w:rPr>
            </w:pPr>
            <w:r w:rsidRPr="00F92EB2">
              <w:rPr>
                <w:rFonts w:eastAsia="Calibri"/>
                <w:sz w:val="20"/>
                <w:szCs w:val="20"/>
                <w:lang w:eastAsia="en-US"/>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D9E06A9" w14:textId="77777777" w:rsidR="00E34C8E" w:rsidRDefault="00E34C8E" w:rsidP="009069F6">
            <w:pPr>
              <w:pStyle w:val="Tekstpodstawowy"/>
              <w:snapToGrid w:val="0"/>
              <w:jc w:val="left"/>
              <w:rPr>
                <w:sz w:val="22"/>
                <w:szCs w:val="22"/>
              </w:rPr>
            </w:pPr>
          </w:p>
        </w:tc>
      </w:tr>
      <w:tr w:rsidR="00E34C8E" w14:paraId="02F2EB0C" w14:textId="77777777" w:rsidTr="009069F6">
        <w:tc>
          <w:tcPr>
            <w:tcW w:w="851" w:type="dxa"/>
            <w:tcBorders>
              <w:top w:val="single" w:sz="4" w:space="0" w:color="000000"/>
              <w:left w:val="single" w:sz="4" w:space="0" w:color="000000"/>
              <w:bottom w:val="single" w:sz="4" w:space="0" w:color="000000"/>
            </w:tcBorders>
            <w:shd w:val="clear" w:color="auto" w:fill="auto"/>
          </w:tcPr>
          <w:p w14:paraId="33053B48" w14:textId="6BF5AB6E" w:rsidR="00E34C8E" w:rsidRPr="00F92EB2" w:rsidRDefault="009D4ED7" w:rsidP="009069F6">
            <w:pPr>
              <w:rPr>
                <w:sz w:val="20"/>
                <w:szCs w:val="20"/>
              </w:rPr>
            </w:pPr>
            <w:r w:rsidRPr="00F92EB2">
              <w:rPr>
                <w:sz w:val="20"/>
                <w:szCs w:val="20"/>
              </w:rPr>
              <w:t>3.20</w:t>
            </w:r>
          </w:p>
        </w:tc>
        <w:tc>
          <w:tcPr>
            <w:tcW w:w="10518" w:type="dxa"/>
            <w:tcBorders>
              <w:top w:val="single" w:sz="4" w:space="0" w:color="000000"/>
              <w:left w:val="single" w:sz="4" w:space="0" w:color="000000"/>
              <w:bottom w:val="single" w:sz="4" w:space="0" w:color="000000"/>
            </w:tcBorders>
            <w:shd w:val="clear" w:color="auto" w:fill="auto"/>
          </w:tcPr>
          <w:p w14:paraId="6ABFF9AB" w14:textId="6E7B7B5A" w:rsidR="00E34C8E" w:rsidRPr="00F92EB2" w:rsidRDefault="00E34C8E" w:rsidP="009069F6">
            <w:pPr>
              <w:pStyle w:val="Standard"/>
              <w:jc w:val="both"/>
              <w:rPr>
                <w:rFonts w:eastAsia="Calibri"/>
                <w:sz w:val="20"/>
                <w:szCs w:val="20"/>
                <w:lang w:eastAsia="en-US"/>
              </w:rPr>
            </w:pPr>
            <w:r w:rsidRPr="00F92EB2">
              <w:rPr>
                <w:rFonts w:eastAsia="Calibri"/>
                <w:sz w:val="20"/>
                <w:szCs w:val="20"/>
                <w:lang w:eastAsia="en-US"/>
              </w:rPr>
              <w:t>Zbiornik wody wykonany z materiałów kompozytowych o pojemności nominalnej min. 4 m</w:t>
            </w:r>
            <w:r w:rsidRPr="00F92EB2">
              <w:rPr>
                <w:rFonts w:eastAsia="Calibri"/>
                <w:sz w:val="20"/>
                <w:szCs w:val="20"/>
                <w:vertAlign w:val="superscript"/>
                <w:lang w:eastAsia="en-US"/>
              </w:rPr>
              <w:t>3</w:t>
            </w:r>
            <w:r w:rsidRPr="00F92EB2">
              <w:rPr>
                <w:rFonts w:eastAsia="Calibri"/>
                <w:sz w:val="20"/>
                <w:szCs w:val="20"/>
                <w:lang w:eastAsia="en-US"/>
              </w:rPr>
              <w:t xml:space="preserve"> .Układ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1D9FE05" w14:textId="77777777" w:rsidR="00E34C8E" w:rsidRDefault="00E34C8E" w:rsidP="009069F6">
            <w:pPr>
              <w:pStyle w:val="Tekstpodstawowy"/>
              <w:snapToGrid w:val="0"/>
              <w:jc w:val="left"/>
              <w:rPr>
                <w:sz w:val="22"/>
                <w:szCs w:val="22"/>
              </w:rPr>
            </w:pPr>
          </w:p>
        </w:tc>
      </w:tr>
      <w:tr w:rsidR="00E34C8E" w14:paraId="10A9EFC2" w14:textId="77777777" w:rsidTr="009069F6">
        <w:tc>
          <w:tcPr>
            <w:tcW w:w="851" w:type="dxa"/>
            <w:tcBorders>
              <w:top w:val="single" w:sz="4" w:space="0" w:color="000000"/>
              <w:left w:val="single" w:sz="4" w:space="0" w:color="000000"/>
              <w:bottom w:val="single" w:sz="4" w:space="0" w:color="000000"/>
            </w:tcBorders>
            <w:shd w:val="clear" w:color="auto" w:fill="auto"/>
          </w:tcPr>
          <w:p w14:paraId="4B35FAFD" w14:textId="0B67E20C" w:rsidR="00E34C8E" w:rsidRPr="00F92EB2" w:rsidRDefault="009D4ED7" w:rsidP="009069F6">
            <w:pPr>
              <w:rPr>
                <w:sz w:val="20"/>
                <w:szCs w:val="20"/>
              </w:rPr>
            </w:pPr>
            <w:r w:rsidRPr="00F92EB2">
              <w:rPr>
                <w:sz w:val="20"/>
                <w:szCs w:val="20"/>
              </w:rPr>
              <w:t>3.21</w:t>
            </w:r>
          </w:p>
        </w:tc>
        <w:tc>
          <w:tcPr>
            <w:tcW w:w="10518" w:type="dxa"/>
            <w:tcBorders>
              <w:top w:val="single" w:sz="4" w:space="0" w:color="000000"/>
              <w:left w:val="single" w:sz="4" w:space="0" w:color="000000"/>
              <w:bottom w:val="single" w:sz="4" w:space="0" w:color="000000"/>
            </w:tcBorders>
            <w:shd w:val="clear" w:color="auto" w:fill="auto"/>
          </w:tcPr>
          <w:p w14:paraId="70EAAAF4" w14:textId="12381F03" w:rsidR="00E34C8E" w:rsidRPr="00F92EB2" w:rsidRDefault="00E34C8E" w:rsidP="009069F6">
            <w:pPr>
              <w:pStyle w:val="Standard"/>
              <w:jc w:val="both"/>
              <w:rPr>
                <w:rFonts w:eastAsia="Calibri"/>
                <w:sz w:val="20"/>
                <w:szCs w:val="20"/>
                <w:lang w:eastAsia="en-US"/>
              </w:rPr>
            </w:pPr>
            <w:r w:rsidRPr="00F92EB2">
              <w:rPr>
                <w:rFonts w:eastAsia="Calibri"/>
                <w:sz w:val="20"/>
                <w:szCs w:val="20"/>
                <w:lang w:eastAsia="en-US"/>
              </w:rPr>
              <w:t>Zbiornik na środek pianotwórczy o pojemności min. 10% pojemności zbiornika wody, odpornych na działanie środków pianotwórczych i modyfikatorów. Napełnianie zbiornika środkiem pianotwórczym, możliwe z poziomu terenu i z dachu pojazdu.</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AD33D2" w14:textId="77777777" w:rsidR="00E34C8E" w:rsidRDefault="00E34C8E" w:rsidP="009069F6">
            <w:pPr>
              <w:pStyle w:val="Tekstpodstawowy"/>
              <w:snapToGrid w:val="0"/>
              <w:jc w:val="left"/>
              <w:rPr>
                <w:sz w:val="22"/>
                <w:szCs w:val="22"/>
              </w:rPr>
            </w:pPr>
          </w:p>
        </w:tc>
      </w:tr>
      <w:tr w:rsidR="00E34C8E" w14:paraId="0DB08C00" w14:textId="77777777" w:rsidTr="009069F6">
        <w:tc>
          <w:tcPr>
            <w:tcW w:w="851" w:type="dxa"/>
            <w:tcBorders>
              <w:top w:val="single" w:sz="4" w:space="0" w:color="000000"/>
              <w:left w:val="single" w:sz="4" w:space="0" w:color="000000"/>
              <w:bottom w:val="single" w:sz="4" w:space="0" w:color="000000"/>
            </w:tcBorders>
            <w:shd w:val="clear" w:color="auto" w:fill="auto"/>
          </w:tcPr>
          <w:p w14:paraId="44AA683E" w14:textId="532F05E3" w:rsidR="00E34C8E" w:rsidRPr="00F92EB2" w:rsidRDefault="009D4ED7" w:rsidP="009069F6">
            <w:pPr>
              <w:rPr>
                <w:sz w:val="20"/>
                <w:szCs w:val="20"/>
              </w:rPr>
            </w:pPr>
            <w:r w:rsidRPr="00F92EB2">
              <w:rPr>
                <w:sz w:val="20"/>
                <w:szCs w:val="20"/>
              </w:rPr>
              <w:t>3.22</w:t>
            </w:r>
          </w:p>
        </w:tc>
        <w:tc>
          <w:tcPr>
            <w:tcW w:w="10518" w:type="dxa"/>
            <w:tcBorders>
              <w:top w:val="single" w:sz="4" w:space="0" w:color="000000"/>
              <w:left w:val="single" w:sz="4" w:space="0" w:color="000000"/>
              <w:bottom w:val="single" w:sz="4" w:space="0" w:color="000000"/>
            </w:tcBorders>
            <w:shd w:val="clear" w:color="auto" w:fill="auto"/>
          </w:tcPr>
          <w:p w14:paraId="4F2C96FF" w14:textId="77777777" w:rsidR="009D4ED7" w:rsidRPr="00F92EB2" w:rsidRDefault="00EE2435" w:rsidP="009069F6">
            <w:pPr>
              <w:pStyle w:val="Standard"/>
              <w:jc w:val="both"/>
              <w:rPr>
                <w:rFonts w:eastAsia="Calibri"/>
                <w:sz w:val="20"/>
                <w:szCs w:val="20"/>
                <w:lang w:eastAsia="en-US"/>
              </w:rPr>
            </w:pPr>
            <w:r w:rsidRPr="00F92EB2">
              <w:rPr>
                <w:rFonts w:eastAsia="Calibri"/>
                <w:sz w:val="20"/>
                <w:szCs w:val="20"/>
                <w:lang w:eastAsia="en-US"/>
              </w:rPr>
              <w:t>Pojazd wyposażony w instalację napełniania zbiornika wodą z hydrantu, wyposażoną w co najmniej dwie nasady W75  umieszczone po jednej z każdej strony nadwozia ,w zamykanym klapą lub żaluzją schowku bocznym z zaworami kulowymi.</w:t>
            </w:r>
            <w:r w:rsidR="009D4ED7" w:rsidRPr="00F92EB2">
              <w:rPr>
                <w:rFonts w:eastAsia="Calibri"/>
                <w:sz w:val="20"/>
                <w:szCs w:val="20"/>
                <w:lang w:eastAsia="en-US"/>
              </w:rPr>
              <w:t xml:space="preserve"> </w:t>
            </w:r>
          </w:p>
          <w:p w14:paraId="29F1BEC3" w14:textId="2F4A4457"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t xml:space="preserve">Nasady winny posiadać zabezpieczenia chroniące przed dostaniem się zanieczyszczeń stałych. </w:t>
            </w:r>
            <w:r w:rsidRPr="00F92EB2">
              <w:rPr>
                <w:rFonts w:eastAsia="Calibri"/>
                <w:iCs/>
                <w:sz w:val="20"/>
                <w:szCs w:val="20"/>
                <w:lang w:eastAsia="en-US"/>
              </w:rPr>
              <w:t>Wszystkie nasady zewnętrzne, w zależności od ich przeznaczenia należy trwale oznaczyć odpowiednimi kolorami:</w:t>
            </w:r>
          </w:p>
          <w:p w14:paraId="3A2FFCF5" w14:textId="7CA982DC" w:rsidR="00EE2435" w:rsidRPr="00F92EB2" w:rsidRDefault="00EE2435" w:rsidP="009069F6">
            <w:pPr>
              <w:pStyle w:val="Textbody"/>
              <w:rPr>
                <w:kern w:val="0"/>
                <w:sz w:val="20"/>
              </w:rPr>
            </w:pPr>
            <w:r w:rsidRPr="00F92EB2">
              <w:rPr>
                <w:iCs/>
                <w:kern w:val="0"/>
                <w:sz w:val="20"/>
              </w:rPr>
              <w:t>-</w:t>
            </w:r>
            <w:r w:rsidR="009D4ED7" w:rsidRPr="00F92EB2">
              <w:rPr>
                <w:iCs/>
                <w:kern w:val="0"/>
                <w:sz w:val="20"/>
              </w:rPr>
              <w:t xml:space="preserve"> </w:t>
            </w:r>
            <w:r w:rsidRPr="00F92EB2">
              <w:rPr>
                <w:iCs/>
                <w:kern w:val="0"/>
                <w:sz w:val="20"/>
              </w:rPr>
              <w:t>nasada wodna zasilająca kolor niebieski</w:t>
            </w:r>
          </w:p>
          <w:p w14:paraId="5E080CBB" w14:textId="0E0E240B" w:rsidR="00EE2435" w:rsidRPr="00F92EB2" w:rsidRDefault="00EE2435" w:rsidP="009069F6">
            <w:pPr>
              <w:pStyle w:val="Textbody"/>
              <w:rPr>
                <w:kern w:val="0"/>
                <w:sz w:val="20"/>
              </w:rPr>
            </w:pPr>
            <w:r w:rsidRPr="00F92EB2">
              <w:rPr>
                <w:iCs/>
                <w:kern w:val="0"/>
                <w:sz w:val="20"/>
              </w:rPr>
              <w:lastRenderedPageBreak/>
              <w:t>-</w:t>
            </w:r>
            <w:r w:rsidR="009D4ED7" w:rsidRPr="00F92EB2">
              <w:rPr>
                <w:iCs/>
                <w:kern w:val="0"/>
                <w:sz w:val="20"/>
              </w:rPr>
              <w:t xml:space="preserve"> </w:t>
            </w:r>
            <w:r w:rsidRPr="00F92EB2">
              <w:rPr>
                <w:iCs/>
                <w:kern w:val="0"/>
                <w:sz w:val="20"/>
              </w:rPr>
              <w:t>nasada wodna tłoczna kolor czerwony</w:t>
            </w:r>
          </w:p>
          <w:p w14:paraId="75DD57F1" w14:textId="4F895FAF" w:rsidR="00EE2435" w:rsidRPr="00F92EB2" w:rsidRDefault="00EE2435" w:rsidP="009069F6">
            <w:pPr>
              <w:pStyle w:val="Standard"/>
              <w:rPr>
                <w:rFonts w:ascii="Calibri" w:eastAsia="Calibri" w:hAnsi="Calibri" w:cs="F"/>
                <w:sz w:val="20"/>
                <w:szCs w:val="20"/>
                <w:lang w:eastAsia="en-US"/>
              </w:rPr>
            </w:pPr>
            <w:r w:rsidRPr="00F92EB2">
              <w:rPr>
                <w:rFonts w:eastAsia="Calibri"/>
                <w:iCs/>
                <w:sz w:val="20"/>
                <w:szCs w:val="20"/>
                <w:lang w:eastAsia="en-US"/>
              </w:rPr>
              <w:t>-</w:t>
            </w:r>
            <w:r w:rsidR="009D4ED7" w:rsidRPr="00F92EB2">
              <w:rPr>
                <w:rFonts w:eastAsia="Calibri"/>
                <w:iCs/>
                <w:sz w:val="20"/>
                <w:szCs w:val="20"/>
                <w:lang w:eastAsia="en-US"/>
              </w:rPr>
              <w:t xml:space="preserve"> </w:t>
            </w:r>
            <w:r w:rsidRPr="00F92EB2">
              <w:rPr>
                <w:rFonts w:eastAsia="Calibri"/>
                <w:iCs/>
                <w:sz w:val="20"/>
                <w:szCs w:val="20"/>
                <w:lang w:eastAsia="en-US"/>
              </w:rPr>
              <w:t>nasada środka pianotwórczego kolor żółty</w:t>
            </w:r>
          </w:p>
          <w:p w14:paraId="586DFECB" w14:textId="77777777" w:rsidR="00E34C8E" w:rsidRPr="00F92EB2" w:rsidRDefault="00E34C8E" w:rsidP="009069F6">
            <w:pPr>
              <w:pStyle w:val="Standard"/>
              <w:rPr>
                <w:rFonts w:eastAsia="Calibri"/>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D49DA5" w14:textId="77777777" w:rsidR="00E34C8E" w:rsidRDefault="00E34C8E" w:rsidP="009069F6">
            <w:pPr>
              <w:pStyle w:val="Tekstpodstawowy"/>
              <w:snapToGrid w:val="0"/>
              <w:jc w:val="left"/>
              <w:rPr>
                <w:sz w:val="22"/>
                <w:szCs w:val="22"/>
              </w:rPr>
            </w:pPr>
          </w:p>
        </w:tc>
      </w:tr>
      <w:tr w:rsidR="00EE2435" w14:paraId="2CFA71BB" w14:textId="77777777" w:rsidTr="009069F6">
        <w:tc>
          <w:tcPr>
            <w:tcW w:w="851" w:type="dxa"/>
            <w:tcBorders>
              <w:top w:val="single" w:sz="4" w:space="0" w:color="000000"/>
              <w:left w:val="single" w:sz="4" w:space="0" w:color="000000"/>
              <w:bottom w:val="single" w:sz="4" w:space="0" w:color="000000"/>
            </w:tcBorders>
            <w:shd w:val="clear" w:color="auto" w:fill="auto"/>
          </w:tcPr>
          <w:p w14:paraId="313C4448" w14:textId="69BD5903" w:rsidR="00EE2435" w:rsidRPr="00F92EB2" w:rsidRDefault="009D4ED7" w:rsidP="009069F6">
            <w:pPr>
              <w:rPr>
                <w:sz w:val="20"/>
                <w:szCs w:val="20"/>
              </w:rPr>
            </w:pPr>
            <w:r w:rsidRPr="00F92EB2">
              <w:rPr>
                <w:sz w:val="20"/>
                <w:szCs w:val="20"/>
              </w:rPr>
              <w:t>3.23</w:t>
            </w:r>
          </w:p>
        </w:tc>
        <w:tc>
          <w:tcPr>
            <w:tcW w:w="10518" w:type="dxa"/>
            <w:tcBorders>
              <w:top w:val="single" w:sz="4" w:space="0" w:color="000000"/>
              <w:left w:val="single" w:sz="4" w:space="0" w:color="000000"/>
              <w:bottom w:val="single" w:sz="4" w:space="0" w:color="000000"/>
            </w:tcBorders>
            <w:shd w:val="clear" w:color="auto" w:fill="auto"/>
          </w:tcPr>
          <w:p w14:paraId="5875C056" w14:textId="6E23ECA4" w:rsidR="00EE2435" w:rsidRPr="00F92EB2" w:rsidRDefault="00EE2435" w:rsidP="009069F6">
            <w:pPr>
              <w:pStyle w:val="Standard"/>
              <w:jc w:val="both"/>
              <w:rPr>
                <w:rFonts w:ascii="Calibri" w:eastAsia="Calibri" w:hAnsi="Calibri" w:cs="F"/>
                <w:sz w:val="20"/>
                <w:szCs w:val="20"/>
                <w:lang w:eastAsia="en-US"/>
              </w:rPr>
            </w:pPr>
            <w:r w:rsidRPr="00F92EB2">
              <w:rPr>
                <w:rFonts w:eastAsia="Calibri"/>
                <w:iCs/>
                <w:sz w:val="20"/>
                <w:szCs w:val="20"/>
                <w:lang w:eastAsia="en-US"/>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w:t>
            </w:r>
          </w:p>
          <w:p w14:paraId="38607C08" w14:textId="77777777"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t>Prądownica montowana na szybko złączkę.</w:t>
            </w:r>
          </w:p>
          <w:p w14:paraId="6883221C" w14:textId="77777777"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t xml:space="preserve">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09C078E5" w14:textId="77777777" w:rsidR="00EE2435" w:rsidRPr="00F92EB2" w:rsidRDefault="00EE2435" w:rsidP="009069F6">
            <w:pPr>
              <w:pStyle w:val="Standard"/>
              <w:rPr>
                <w:rFonts w:ascii="Calibri" w:eastAsia="Calibri" w:hAnsi="Calibri" w:cs="F"/>
                <w:sz w:val="20"/>
                <w:szCs w:val="20"/>
                <w:lang w:eastAsia="en-US"/>
              </w:rPr>
            </w:pPr>
            <w:r w:rsidRPr="00F92EB2">
              <w:rPr>
                <w:rFonts w:eastAsia="Calibri"/>
                <w:sz w:val="20"/>
                <w:szCs w:val="20"/>
                <w:lang w:eastAsia="en-US"/>
              </w:rPr>
              <w:t>Szybkie natarcie umiejscowione na poziomie dolnym, w prawym tylnym schowku</w:t>
            </w:r>
          </w:p>
          <w:p w14:paraId="70143C32" w14:textId="62CF53A9" w:rsidR="00EE2435" w:rsidRPr="00F92EB2" w:rsidRDefault="00EE2435" w:rsidP="009069F6">
            <w:pPr>
              <w:pStyle w:val="Standard"/>
              <w:rPr>
                <w:rFonts w:eastAsia="Calibri"/>
                <w:sz w:val="20"/>
                <w:szCs w:val="20"/>
                <w:lang w:eastAsia="en-US"/>
              </w:rPr>
            </w:pPr>
            <w:r w:rsidRPr="00F92EB2">
              <w:rPr>
                <w:rFonts w:eastAsia="Calibri"/>
                <w:iCs/>
                <w:sz w:val="20"/>
                <w:szCs w:val="20"/>
                <w:lang w:eastAsia="en-US"/>
              </w:rPr>
              <w:t>Narożnik kończący linie zabudowy po stronie szybkiego natarcia zabezpieczony przed wycieraniem kątownikiem ze stali nierdzewnej.</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356334A" w14:textId="77777777" w:rsidR="00EE2435" w:rsidRDefault="00EE2435" w:rsidP="009069F6">
            <w:pPr>
              <w:pStyle w:val="Tekstpodstawowy"/>
              <w:snapToGrid w:val="0"/>
              <w:jc w:val="left"/>
              <w:rPr>
                <w:sz w:val="22"/>
                <w:szCs w:val="22"/>
              </w:rPr>
            </w:pPr>
          </w:p>
        </w:tc>
      </w:tr>
      <w:tr w:rsidR="00E34C8E" w14:paraId="3817730A" w14:textId="77777777" w:rsidTr="009069F6">
        <w:tc>
          <w:tcPr>
            <w:tcW w:w="851" w:type="dxa"/>
            <w:tcBorders>
              <w:top w:val="single" w:sz="4" w:space="0" w:color="000000"/>
              <w:left w:val="single" w:sz="4" w:space="0" w:color="000000"/>
              <w:bottom w:val="single" w:sz="4" w:space="0" w:color="000000"/>
            </w:tcBorders>
            <w:shd w:val="clear" w:color="auto" w:fill="auto"/>
          </w:tcPr>
          <w:p w14:paraId="4CDC5353" w14:textId="67207257" w:rsidR="00E34C8E" w:rsidRPr="00F92EB2" w:rsidRDefault="009D4ED7" w:rsidP="009069F6">
            <w:pPr>
              <w:rPr>
                <w:sz w:val="20"/>
                <w:szCs w:val="20"/>
              </w:rPr>
            </w:pPr>
            <w:r w:rsidRPr="00F92EB2">
              <w:rPr>
                <w:sz w:val="20"/>
                <w:szCs w:val="20"/>
              </w:rPr>
              <w:t>3.24</w:t>
            </w:r>
          </w:p>
        </w:tc>
        <w:tc>
          <w:tcPr>
            <w:tcW w:w="10518" w:type="dxa"/>
            <w:tcBorders>
              <w:top w:val="single" w:sz="4" w:space="0" w:color="000000"/>
              <w:left w:val="single" w:sz="4" w:space="0" w:color="000000"/>
              <w:bottom w:val="single" w:sz="4" w:space="0" w:color="000000"/>
            </w:tcBorders>
            <w:shd w:val="clear" w:color="auto" w:fill="auto"/>
          </w:tcPr>
          <w:p w14:paraId="25AD24CA" w14:textId="1DF54535" w:rsidR="00EE2435" w:rsidRPr="00F92EB2" w:rsidRDefault="00EE2435" w:rsidP="009069F6">
            <w:pPr>
              <w:pStyle w:val="Standard"/>
              <w:rPr>
                <w:rFonts w:ascii="Calibri" w:eastAsia="Calibri" w:hAnsi="Calibri" w:cs="F"/>
                <w:sz w:val="20"/>
                <w:szCs w:val="20"/>
                <w:lang w:eastAsia="en-US"/>
              </w:rPr>
            </w:pPr>
            <w:r w:rsidRPr="00F92EB2">
              <w:rPr>
                <w:rFonts w:eastAsia="Calibri"/>
                <w:iCs/>
                <w:sz w:val="20"/>
                <w:szCs w:val="20"/>
                <w:lang w:eastAsia="en-US"/>
              </w:rPr>
              <w:t>Działko wodno-pianowe DWP 16 o regulowanej wydajności min 800÷1600 l</w:t>
            </w:r>
            <w:r w:rsidRPr="00F92EB2">
              <w:rPr>
                <w:rFonts w:eastAsia="Calibri"/>
                <w:iCs/>
                <w:position w:val="9"/>
                <w:sz w:val="20"/>
                <w:szCs w:val="20"/>
                <w:lang w:eastAsia="en-US"/>
              </w:rPr>
              <w:t xml:space="preserve"> </w:t>
            </w:r>
            <w:r w:rsidRPr="00F92EB2">
              <w:rPr>
                <w:rFonts w:eastAsia="Calibri"/>
                <w:iCs/>
                <w:sz w:val="20"/>
                <w:szCs w:val="20"/>
                <w:lang w:eastAsia="en-US"/>
              </w:rPr>
              <w:t>/min, z nakładką do piany oraz z regulacją strumienia (zwarty, rozproszony) umieszczone na dachu zabudowy pojazdu.</w:t>
            </w:r>
          </w:p>
          <w:p w14:paraId="7E6919E5" w14:textId="77777777" w:rsidR="00EE2435" w:rsidRPr="00F92EB2" w:rsidRDefault="00EE2435" w:rsidP="009069F6">
            <w:pPr>
              <w:pStyle w:val="Default"/>
              <w:rPr>
                <w:kern w:val="0"/>
                <w:sz w:val="20"/>
                <w:szCs w:val="20"/>
                <w:lang w:eastAsia="en-US" w:bidi="ar-SA"/>
              </w:rPr>
            </w:pPr>
            <w:r w:rsidRPr="00F92EB2">
              <w:rPr>
                <w:color w:val="auto"/>
                <w:kern w:val="0"/>
                <w:sz w:val="20"/>
                <w:szCs w:val="20"/>
                <w:lang w:eastAsia="en-US" w:bidi="ar-SA"/>
              </w:rPr>
              <w:t>Działko wyposażone w elektrozawór ,zamontowany na linii wodnej do działka w ogrzewanym przedziale autopompy,</w:t>
            </w:r>
          </w:p>
          <w:p w14:paraId="3B756F1E" w14:textId="3EEE6008" w:rsidR="00E34C8E" w:rsidRPr="00F92EB2" w:rsidRDefault="00EE2435" w:rsidP="009069F6">
            <w:pPr>
              <w:pStyle w:val="Standard"/>
              <w:rPr>
                <w:rFonts w:eastAsia="Calibri"/>
                <w:sz w:val="20"/>
                <w:szCs w:val="20"/>
                <w:lang w:eastAsia="en-US"/>
              </w:rPr>
            </w:pPr>
            <w:r w:rsidRPr="00F92EB2">
              <w:rPr>
                <w:rFonts w:eastAsia="Calibri"/>
                <w:iCs/>
                <w:sz w:val="20"/>
                <w:szCs w:val="20"/>
                <w:lang w:eastAsia="en-US"/>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334B52E" w14:textId="77777777" w:rsidR="00E34C8E" w:rsidRDefault="00E34C8E" w:rsidP="009069F6">
            <w:pPr>
              <w:pStyle w:val="Tekstpodstawowy"/>
              <w:snapToGrid w:val="0"/>
              <w:jc w:val="left"/>
              <w:rPr>
                <w:sz w:val="22"/>
                <w:szCs w:val="22"/>
              </w:rPr>
            </w:pPr>
          </w:p>
        </w:tc>
      </w:tr>
      <w:tr w:rsidR="00EE2435" w14:paraId="7B271027" w14:textId="77777777" w:rsidTr="009069F6">
        <w:tc>
          <w:tcPr>
            <w:tcW w:w="851" w:type="dxa"/>
            <w:tcBorders>
              <w:top w:val="single" w:sz="4" w:space="0" w:color="000000"/>
              <w:left w:val="single" w:sz="4" w:space="0" w:color="000000"/>
              <w:bottom w:val="single" w:sz="4" w:space="0" w:color="000000"/>
            </w:tcBorders>
            <w:shd w:val="clear" w:color="auto" w:fill="auto"/>
          </w:tcPr>
          <w:p w14:paraId="3EAE013D" w14:textId="71213A64" w:rsidR="00EE2435" w:rsidRPr="00F92EB2" w:rsidRDefault="009D4ED7" w:rsidP="009069F6">
            <w:pPr>
              <w:rPr>
                <w:sz w:val="20"/>
                <w:szCs w:val="20"/>
              </w:rPr>
            </w:pPr>
            <w:r w:rsidRPr="00F92EB2">
              <w:rPr>
                <w:sz w:val="20"/>
                <w:szCs w:val="20"/>
              </w:rPr>
              <w:t>3.25</w:t>
            </w:r>
          </w:p>
        </w:tc>
        <w:tc>
          <w:tcPr>
            <w:tcW w:w="10518" w:type="dxa"/>
            <w:tcBorders>
              <w:top w:val="single" w:sz="4" w:space="0" w:color="000000"/>
              <w:left w:val="single" w:sz="4" w:space="0" w:color="000000"/>
              <w:bottom w:val="single" w:sz="4" w:space="0" w:color="000000"/>
            </w:tcBorders>
            <w:shd w:val="clear" w:color="auto" w:fill="auto"/>
          </w:tcPr>
          <w:p w14:paraId="34725D8C" w14:textId="0E0A7E8D" w:rsidR="00EE2435" w:rsidRPr="00F92EB2" w:rsidRDefault="00EE2435" w:rsidP="009069F6">
            <w:pPr>
              <w:pStyle w:val="Standard"/>
              <w:jc w:val="both"/>
              <w:rPr>
                <w:rFonts w:eastAsia="Calibri"/>
                <w:sz w:val="20"/>
                <w:szCs w:val="20"/>
                <w:lang w:eastAsia="en-US"/>
              </w:rPr>
            </w:pPr>
            <w:r w:rsidRPr="00F92EB2">
              <w:rPr>
                <w:rFonts w:eastAsia="Calibri"/>
                <w:iCs/>
                <w:sz w:val="20"/>
                <w:szCs w:val="20"/>
                <w:lang w:eastAsia="en-US"/>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27B9C47" w14:textId="77777777" w:rsidR="00EE2435" w:rsidRDefault="00EE2435" w:rsidP="009069F6">
            <w:pPr>
              <w:pStyle w:val="Tekstpodstawowy"/>
              <w:snapToGrid w:val="0"/>
              <w:jc w:val="left"/>
              <w:rPr>
                <w:sz w:val="22"/>
                <w:szCs w:val="22"/>
              </w:rPr>
            </w:pPr>
          </w:p>
        </w:tc>
      </w:tr>
      <w:tr w:rsidR="00EE2435" w14:paraId="4ADAAC24" w14:textId="77777777" w:rsidTr="009069F6">
        <w:tc>
          <w:tcPr>
            <w:tcW w:w="851" w:type="dxa"/>
            <w:tcBorders>
              <w:top w:val="single" w:sz="4" w:space="0" w:color="000000"/>
              <w:left w:val="single" w:sz="4" w:space="0" w:color="000000"/>
              <w:bottom w:val="single" w:sz="4" w:space="0" w:color="000000"/>
            </w:tcBorders>
            <w:shd w:val="clear" w:color="auto" w:fill="auto"/>
          </w:tcPr>
          <w:p w14:paraId="347BBAD9" w14:textId="116234A4" w:rsidR="00EE2435" w:rsidRPr="00F92EB2" w:rsidRDefault="009D4ED7" w:rsidP="009069F6">
            <w:pPr>
              <w:rPr>
                <w:sz w:val="20"/>
                <w:szCs w:val="20"/>
              </w:rPr>
            </w:pPr>
            <w:r w:rsidRPr="00F92EB2">
              <w:rPr>
                <w:sz w:val="20"/>
                <w:szCs w:val="20"/>
              </w:rPr>
              <w:t>3.26</w:t>
            </w:r>
          </w:p>
        </w:tc>
        <w:tc>
          <w:tcPr>
            <w:tcW w:w="10518" w:type="dxa"/>
            <w:tcBorders>
              <w:top w:val="single" w:sz="4" w:space="0" w:color="000000"/>
              <w:left w:val="single" w:sz="4" w:space="0" w:color="000000"/>
              <w:bottom w:val="single" w:sz="4" w:space="0" w:color="000000"/>
            </w:tcBorders>
            <w:shd w:val="clear" w:color="auto" w:fill="auto"/>
          </w:tcPr>
          <w:p w14:paraId="18D4A5F9" w14:textId="4B5093AC" w:rsidR="00EE2435" w:rsidRPr="00F92EB2" w:rsidRDefault="00EE2435" w:rsidP="009069F6">
            <w:pPr>
              <w:pStyle w:val="Standard"/>
              <w:jc w:val="both"/>
              <w:rPr>
                <w:rFonts w:ascii="Calibri" w:eastAsia="Calibri" w:hAnsi="Calibri" w:cs="F"/>
                <w:sz w:val="20"/>
                <w:szCs w:val="20"/>
                <w:lang w:eastAsia="en-US"/>
              </w:rPr>
            </w:pPr>
            <w:r w:rsidRPr="00F92EB2">
              <w:rPr>
                <w:rFonts w:eastAsia="Calibri"/>
                <w:iCs/>
                <w:sz w:val="20"/>
                <w:szCs w:val="20"/>
                <w:lang w:eastAsia="en-US"/>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w:t>
            </w:r>
          </w:p>
          <w:p w14:paraId="30F01275" w14:textId="77777777" w:rsidR="00EE2435" w:rsidRPr="00F92EB2" w:rsidRDefault="00EE2435" w:rsidP="009069F6">
            <w:pPr>
              <w:pStyle w:val="Default"/>
              <w:jc w:val="both"/>
              <w:rPr>
                <w:kern w:val="0"/>
                <w:sz w:val="20"/>
                <w:szCs w:val="20"/>
                <w:lang w:eastAsia="en-US" w:bidi="ar-SA"/>
              </w:rPr>
            </w:pPr>
            <w:r w:rsidRPr="00F92EB2">
              <w:rPr>
                <w:color w:val="auto"/>
                <w:kern w:val="0"/>
                <w:sz w:val="20"/>
                <w:szCs w:val="20"/>
                <w:lang w:eastAsia="en-US" w:bidi="ar-SA"/>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7E589C15" w14:textId="77777777" w:rsidR="009D4ED7" w:rsidRPr="00F92EB2" w:rsidRDefault="009D4ED7" w:rsidP="009069F6">
            <w:pPr>
              <w:pStyle w:val="Default"/>
              <w:jc w:val="both"/>
              <w:rPr>
                <w:color w:val="auto"/>
                <w:kern w:val="0"/>
                <w:sz w:val="20"/>
                <w:szCs w:val="20"/>
                <w:lang w:eastAsia="en-US" w:bidi="ar-SA"/>
              </w:rPr>
            </w:pPr>
          </w:p>
          <w:p w14:paraId="0500D38C" w14:textId="6D3DFE7B" w:rsidR="00EE2435" w:rsidRPr="00F92EB2" w:rsidRDefault="00EE2435" w:rsidP="009069F6">
            <w:pPr>
              <w:pStyle w:val="Default"/>
              <w:jc w:val="both"/>
              <w:rPr>
                <w:kern w:val="0"/>
                <w:sz w:val="20"/>
                <w:szCs w:val="20"/>
                <w:lang w:eastAsia="en-US" w:bidi="ar-SA"/>
              </w:rPr>
            </w:pPr>
            <w:r w:rsidRPr="00F92EB2">
              <w:rPr>
                <w:color w:val="auto"/>
                <w:kern w:val="0"/>
                <w:sz w:val="20"/>
                <w:szCs w:val="20"/>
                <w:lang w:eastAsia="en-US" w:bidi="ar-SA"/>
              </w:rPr>
              <w:t>Dodatkowo wymagane:</w:t>
            </w:r>
          </w:p>
          <w:p w14:paraId="0BC04873"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 obrót i pochył reflektorów, o kąt co najmniej od 0º ÷ 170º - w obie strony</w:t>
            </w:r>
          </w:p>
          <w:p w14:paraId="6AA82C28"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 xml:space="preserve">- </w:t>
            </w:r>
            <w:r w:rsidRPr="00F92EB2">
              <w:rPr>
                <w:bCs/>
                <w:kern w:val="0"/>
                <w:sz w:val="20"/>
                <w:szCs w:val="20"/>
                <w:lang w:bidi="ar-SA"/>
              </w:rPr>
              <w:t>złożenie</w:t>
            </w:r>
            <w:r w:rsidRPr="00F92EB2">
              <w:rPr>
                <w:kern w:val="0"/>
                <w:sz w:val="20"/>
                <w:szCs w:val="20"/>
                <w:lang w:bidi="ar-SA"/>
              </w:rPr>
              <w:t xml:space="preserve"> masztu następuje, </w:t>
            </w:r>
            <w:r w:rsidRPr="00F92EB2">
              <w:rPr>
                <w:bCs/>
                <w:kern w:val="0"/>
                <w:sz w:val="20"/>
                <w:szCs w:val="20"/>
                <w:lang w:bidi="ar-SA"/>
              </w:rPr>
              <w:t>bez</w:t>
            </w:r>
            <w:r w:rsidRPr="00F92EB2">
              <w:rPr>
                <w:kern w:val="0"/>
                <w:sz w:val="20"/>
                <w:szCs w:val="20"/>
                <w:lang w:bidi="ar-SA"/>
              </w:rPr>
              <w:t xml:space="preserve"> konieczności </w:t>
            </w:r>
            <w:r w:rsidRPr="00F92EB2">
              <w:rPr>
                <w:bCs/>
                <w:kern w:val="0"/>
                <w:sz w:val="20"/>
                <w:szCs w:val="20"/>
                <w:lang w:bidi="ar-SA"/>
              </w:rPr>
              <w:t>ręcznego wspomagania</w:t>
            </w:r>
          </w:p>
          <w:p w14:paraId="50B2E634"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 możliwość dowolnego zatrzymywania masztu podczas wysuwu  i sterowania  masztem na różnej wysokości wysuwu, w pozycji niepełnego wysunięcia podczas pracy.</w:t>
            </w:r>
          </w:p>
          <w:p w14:paraId="7A363367"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Każda lampa musi być doposażona w optykę dalekosiężną (zasięg min 100m) oraz szerokokątną .</w:t>
            </w:r>
          </w:p>
          <w:p w14:paraId="0C5EE072" w14:textId="77777777" w:rsidR="00EE2435" w:rsidRPr="00F92EB2" w:rsidRDefault="00EE2435" w:rsidP="009069F6">
            <w:pPr>
              <w:pStyle w:val="StandardWW"/>
              <w:jc w:val="both"/>
              <w:rPr>
                <w:kern w:val="0"/>
                <w:sz w:val="20"/>
                <w:szCs w:val="20"/>
                <w:lang w:bidi="ar-SA"/>
              </w:rPr>
            </w:pPr>
            <w:r w:rsidRPr="00F92EB2">
              <w:rPr>
                <w:kern w:val="0"/>
                <w:sz w:val="20"/>
                <w:szCs w:val="20"/>
                <w:lang w:bidi="ar-SA"/>
              </w:rPr>
              <w:lastRenderedPageBreak/>
              <w:t xml:space="preserve">Lampy w maszcie dodatkowo muszą posiadać optykę </w:t>
            </w:r>
            <w:proofErr w:type="spellStart"/>
            <w:r w:rsidRPr="00F92EB2">
              <w:rPr>
                <w:kern w:val="0"/>
                <w:sz w:val="20"/>
                <w:szCs w:val="20"/>
                <w:lang w:bidi="ar-SA"/>
              </w:rPr>
              <w:t>tzw</w:t>
            </w:r>
            <w:proofErr w:type="spellEnd"/>
            <w:r w:rsidRPr="00F92EB2">
              <w:rPr>
                <w:kern w:val="0"/>
                <w:sz w:val="20"/>
                <w:szCs w:val="20"/>
                <w:lang w:bidi="ar-SA"/>
              </w:rPr>
              <w:t>” doświetlającą  pod masztem” -doświetlającą dach, przy rozłożonym maszcie.</w:t>
            </w:r>
          </w:p>
          <w:p w14:paraId="2ED529CA" w14:textId="2868C4F2" w:rsidR="00EE2435" w:rsidRPr="00F92EB2" w:rsidRDefault="00EE2435" w:rsidP="009069F6">
            <w:pPr>
              <w:pStyle w:val="StandardWW"/>
              <w:jc w:val="both"/>
              <w:rPr>
                <w:kern w:val="0"/>
                <w:sz w:val="20"/>
                <w:szCs w:val="20"/>
                <w:lang w:bidi="ar-SA"/>
              </w:rPr>
            </w:pPr>
            <w:r w:rsidRPr="00F92EB2">
              <w:rPr>
                <w:kern w:val="0"/>
                <w:sz w:val="20"/>
                <w:szCs w:val="20"/>
                <w:lang w:bidi="ar-SA"/>
              </w:rPr>
              <w:t>-</w:t>
            </w:r>
            <w:r w:rsidR="009D4ED7" w:rsidRPr="00F92EB2">
              <w:rPr>
                <w:kern w:val="0"/>
                <w:sz w:val="20"/>
                <w:szCs w:val="20"/>
                <w:lang w:bidi="ar-SA"/>
              </w:rPr>
              <w:t xml:space="preserve"> </w:t>
            </w:r>
            <w:r w:rsidRPr="00F92EB2">
              <w:rPr>
                <w:kern w:val="0"/>
                <w:sz w:val="20"/>
                <w:szCs w:val="20"/>
                <w:lang w:bidi="ar-SA"/>
              </w:rPr>
              <w:t>wymagane przewodowe sterowanie masztem.</w:t>
            </w:r>
          </w:p>
          <w:p w14:paraId="42B102F3" w14:textId="5658405E"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wymagane także bezprzewodowe sterowaniem masztem-o zasięgu min.50m w terenie otwartym.</w:t>
            </w:r>
          </w:p>
          <w:p w14:paraId="1BCAF294" w14:textId="77777777" w:rsidR="00EE2435" w:rsidRPr="00F92EB2" w:rsidRDefault="00EE2435" w:rsidP="009069F6">
            <w:pPr>
              <w:pStyle w:val="Standard"/>
              <w:jc w:val="both"/>
              <w:rPr>
                <w:rFonts w:ascii="Calibri" w:eastAsia="Calibri" w:hAnsi="Calibri" w:cs="F"/>
                <w:sz w:val="20"/>
                <w:szCs w:val="20"/>
                <w:lang w:eastAsia="en-US"/>
              </w:rPr>
            </w:pPr>
            <w:r w:rsidRPr="00F92EB2">
              <w:rPr>
                <w:rFonts w:eastAsia="Calibri"/>
                <w:iCs/>
                <w:sz w:val="20"/>
                <w:szCs w:val="20"/>
                <w:lang w:eastAsia="en-US"/>
              </w:rPr>
              <w:t>- wymagane alternatywne zasilanie masztu z agregatu prądotwórczego 230V.</w:t>
            </w:r>
          </w:p>
          <w:p w14:paraId="09BBF086" w14:textId="77777777" w:rsidR="00EE2435" w:rsidRPr="00F92EB2" w:rsidRDefault="00EE2435" w:rsidP="009069F6">
            <w:pPr>
              <w:pStyle w:val="Standard"/>
              <w:jc w:val="both"/>
              <w:rPr>
                <w:rFonts w:eastAsia="Calibri"/>
                <w:iCs/>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A07086B" w14:textId="77777777" w:rsidR="00EE2435" w:rsidRDefault="00EE2435" w:rsidP="009069F6">
            <w:pPr>
              <w:pStyle w:val="Tekstpodstawowy"/>
              <w:snapToGrid w:val="0"/>
              <w:jc w:val="left"/>
              <w:rPr>
                <w:sz w:val="22"/>
                <w:szCs w:val="22"/>
              </w:rPr>
            </w:pPr>
          </w:p>
        </w:tc>
      </w:tr>
      <w:tr w:rsidR="00EE2435" w14:paraId="627B1F86" w14:textId="77777777" w:rsidTr="009069F6">
        <w:tc>
          <w:tcPr>
            <w:tcW w:w="851" w:type="dxa"/>
            <w:tcBorders>
              <w:top w:val="single" w:sz="4" w:space="0" w:color="000000"/>
              <w:left w:val="single" w:sz="4" w:space="0" w:color="000000"/>
              <w:bottom w:val="single" w:sz="4" w:space="0" w:color="000000"/>
            </w:tcBorders>
            <w:shd w:val="clear" w:color="auto" w:fill="auto"/>
          </w:tcPr>
          <w:p w14:paraId="75EBC8BB" w14:textId="65E965AD" w:rsidR="00EE2435" w:rsidRPr="00F92EB2" w:rsidRDefault="009D4ED7" w:rsidP="009069F6">
            <w:pPr>
              <w:rPr>
                <w:sz w:val="20"/>
                <w:szCs w:val="20"/>
              </w:rPr>
            </w:pPr>
            <w:r w:rsidRPr="00F92EB2">
              <w:rPr>
                <w:sz w:val="20"/>
                <w:szCs w:val="20"/>
              </w:rPr>
              <w:t>3</w:t>
            </w:r>
            <w:r w:rsidR="00310117">
              <w:rPr>
                <w:sz w:val="20"/>
                <w:szCs w:val="20"/>
              </w:rPr>
              <w:t>.</w:t>
            </w:r>
            <w:r w:rsidRPr="00F92EB2">
              <w:rPr>
                <w:sz w:val="20"/>
                <w:szCs w:val="20"/>
              </w:rPr>
              <w:t>27</w:t>
            </w:r>
          </w:p>
        </w:tc>
        <w:tc>
          <w:tcPr>
            <w:tcW w:w="10518" w:type="dxa"/>
            <w:tcBorders>
              <w:top w:val="single" w:sz="4" w:space="0" w:color="000000"/>
              <w:left w:val="single" w:sz="4" w:space="0" w:color="000000"/>
              <w:bottom w:val="single" w:sz="4" w:space="0" w:color="000000"/>
            </w:tcBorders>
            <w:shd w:val="clear" w:color="auto" w:fill="auto"/>
          </w:tcPr>
          <w:p w14:paraId="3D16A9AF" w14:textId="17599022" w:rsidR="00EE2435" w:rsidRPr="00F92EB2" w:rsidRDefault="00EE2435" w:rsidP="009069F6">
            <w:pPr>
              <w:pStyle w:val="Standard"/>
              <w:rPr>
                <w:rFonts w:ascii="Calibri" w:eastAsia="Calibri" w:hAnsi="Calibri" w:cs="F"/>
                <w:sz w:val="20"/>
                <w:szCs w:val="20"/>
                <w:lang w:eastAsia="en-US"/>
              </w:rPr>
            </w:pPr>
            <w:r w:rsidRPr="00F92EB2">
              <w:rPr>
                <w:rFonts w:eastAsia="Calibri"/>
                <w:iCs/>
                <w:sz w:val="20"/>
                <w:szCs w:val="20"/>
                <w:lang w:eastAsia="en-US"/>
              </w:rPr>
              <w:t>Samochód należy wyposażyć w :</w:t>
            </w:r>
          </w:p>
          <w:p w14:paraId="297864F0" w14:textId="77777777" w:rsidR="00EE2435" w:rsidRPr="00F92EB2" w:rsidRDefault="00EE2435" w:rsidP="009069F6">
            <w:pPr>
              <w:pStyle w:val="Endnote"/>
              <w:rPr>
                <w:kern w:val="0"/>
                <w:lang w:bidi="ar-SA"/>
              </w:rPr>
            </w:pPr>
            <w:r w:rsidRPr="00F92EB2">
              <w:rPr>
                <w:kern w:val="0"/>
                <w:lang w:bidi="ar-SA"/>
              </w:rPr>
              <w:t>-  montaż wyciągarki  elektrycznej o sile uciągu minimum – 8 ton z liną o długości min. 25m,  z hakiem,</w:t>
            </w:r>
          </w:p>
          <w:p w14:paraId="0AC504D0" w14:textId="77777777" w:rsidR="00EE2435" w:rsidRPr="00F92EB2" w:rsidRDefault="00EE2435" w:rsidP="009069F6">
            <w:pPr>
              <w:pStyle w:val="Standard"/>
              <w:rPr>
                <w:sz w:val="20"/>
                <w:szCs w:val="20"/>
                <w:lang w:eastAsia="en-US"/>
              </w:rPr>
            </w:pPr>
            <w:r w:rsidRPr="00F92EB2">
              <w:rPr>
                <w:rFonts w:eastAsia="Calibri"/>
                <w:iCs/>
                <w:sz w:val="20"/>
                <w:szCs w:val="20"/>
                <w:lang w:eastAsia="en-US"/>
              </w:rPr>
              <w:t>-Dodatkowe 2 lampy sygnalizacyjne niebieskie  LED  z przodu pojazdu, na masce samochodu. Umieszczone kaskadowo  (razem-4szt)</w:t>
            </w:r>
          </w:p>
          <w:p w14:paraId="435646D3" w14:textId="77777777" w:rsidR="00EE2435" w:rsidRPr="00F92EB2" w:rsidRDefault="00EE2435" w:rsidP="009069F6">
            <w:pPr>
              <w:pStyle w:val="Default"/>
              <w:jc w:val="both"/>
              <w:rPr>
                <w:kern w:val="0"/>
                <w:sz w:val="20"/>
                <w:szCs w:val="20"/>
                <w:lang w:eastAsia="en-US" w:bidi="ar-SA"/>
              </w:rPr>
            </w:pPr>
            <w:r w:rsidRPr="00F92EB2">
              <w:rPr>
                <w:iCs/>
                <w:spacing w:val="-1"/>
                <w:kern w:val="0"/>
                <w:sz w:val="20"/>
                <w:szCs w:val="20"/>
                <w:lang w:eastAsia="en-US" w:bidi="ar-SA"/>
              </w:rPr>
              <w:t>- M</w:t>
            </w:r>
            <w:r w:rsidRPr="00F92EB2">
              <w:rPr>
                <w:kern w:val="0"/>
                <w:sz w:val="20"/>
                <w:szCs w:val="20"/>
                <w:lang w:eastAsia="en-US" w:bidi="ar-SA"/>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7180A5AB" w14:textId="077F6FBD" w:rsidR="00EE2435" w:rsidRPr="00F92EB2" w:rsidRDefault="00EE2435" w:rsidP="009069F6">
            <w:pPr>
              <w:pStyle w:val="Standard"/>
              <w:rPr>
                <w:rFonts w:eastAsia="Calibri"/>
                <w:iCs/>
                <w:sz w:val="20"/>
                <w:szCs w:val="20"/>
                <w:lang w:eastAsia="en-US"/>
              </w:rPr>
            </w:pPr>
            <w:r w:rsidRPr="00F92EB2">
              <w:rPr>
                <w:rFonts w:eastAsia="Calibri"/>
                <w:bCs/>
                <w:iCs/>
                <w:sz w:val="20"/>
                <w:szCs w:val="20"/>
                <w:lang w:eastAsia="en-US"/>
              </w:rPr>
              <w:t>- 2 szt. podwójnych gniazd USB-5V. Zamontowane w kabinie (na podszybiu i na podeście pomiędzy siedzeniem dowódcy i kierowcy)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F607526" w14:textId="77777777" w:rsidR="00EE2435" w:rsidRDefault="00EE2435" w:rsidP="009069F6">
            <w:pPr>
              <w:pStyle w:val="Tekstpodstawowy"/>
              <w:snapToGrid w:val="0"/>
              <w:jc w:val="left"/>
              <w:rPr>
                <w:sz w:val="22"/>
                <w:szCs w:val="22"/>
              </w:rPr>
            </w:pPr>
          </w:p>
        </w:tc>
      </w:tr>
      <w:tr w:rsidR="00E34C8E" w14:paraId="0EA58951" w14:textId="77777777" w:rsidTr="009069F6">
        <w:tc>
          <w:tcPr>
            <w:tcW w:w="851" w:type="dxa"/>
            <w:tcBorders>
              <w:top w:val="single" w:sz="4" w:space="0" w:color="000000"/>
              <w:left w:val="single" w:sz="4" w:space="0" w:color="000000"/>
              <w:bottom w:val="single" w:sz="4" w:space="0" w:color="000000"/>
            </w:tcBorders>
            <w:shd w:val="clear" w:color="auto" w:fill="CCCCCC"/>
          </w:tcPr>
          <w:p w14:paraId="7E0EAA97" w14:textId="77777777" w:rsidR="00E34C8E" w:rsidRPr="00F92EB2" w:rsidRDefault="00E34C8E" w:rsidP="009069F6">
            <w:pPr>
              <w:rPr>
                <w:b/>
                <w:bCs/>
                <w:sz w:val="20"/>
                <w:szCs w:val="20"/>
              </w:rPr>
            </w:pPr>
            <w:r w:rsidRPr="00F92EB2">
              <w:rPr>
                <w:b/>
                <w:bCs/>
                <w:sz w:val="20"/>
                <w:szCs w:val="20"/>
              </w:rPr>
              <w:t>IV.</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825C2B8" w14:textId="77777777" w:rsidR="00EE2435" w:rsidRPr="00F92EB2" w:rsidRDefault="00EE2435" w:rsidP="009069F6">
            <w:pPr>
              <w:pStyle w:val="Standard"/>
              <w:rPr>
                <w:b/>
                <w:bCs/>
                <w:sz w:val="20"/>
                <w:szCs w:val="20"/>
                <w:lang w:eastAsia="en-US"/>
              </w:rPr>
            </w:pPr>
            <w:r w:rsidRPr="00F92EB2">
              <w:rPr>
                <w:rFonts w:eastAsia="Calibri"/>
                <w:b/>
                <w:bCs/>
                <w:iCs/>
                <w:sz w:val="20"/>
                <w:szCs w:val="20"/>
                <w:lang w:eastAsia="en-US"/>
              </w:rPr>
              <w:t>Wyposażenie ratownicze dostarczone przez Wykonawcę wraz z pojazdem</w:t>
            </w:r>
          </w:p>
          <w:p w14:paraId="636AAE17" w14:textId="450767CB" w:rsidR="00E34C8E" w:rsidRPr="00F92EB2" w:rsidRDefault="00E34C8E" w:rsidP="009069F6">
            <w:pPr>
              <w:snapToGrid w:val="0"/>
              <w:rPr>
                <w:b/>
                <w:sz w:val="20"/>
                <w:szCs w:val="20"/>
              </w:rPr>
            </w:pPr>
          </w:p>
        </w:tc>
      </w:tr>
      <w:tr w:rsidR="00E34C8E" w14:paraId="06210969" w14:textId="77777777" w:rsidTr="009069F6">
        <w:tc>
          <w:tcPr>
            <w:tcW w:w="851" w:type="dxa"/>
            <w:tcBorders>
              <w:top w:val="single" w:sz="4" w:space="0" w:color="000000"/>
              <w:left w:val="single" w:sz="4" w:space="0" w:color="000000"/>
              <w:bottom w:val="single" w:sz="4" w:space="0" w:color="000000"/>
            </w:tcBorders>
            <w:shd w:val="clear" w:color="auto" w:fill="auto"/>
          </w:tcPr>
          <w:p w14:paraId="7F919D8C" w14:textId="77777777" w:rsidR="00E34C8E" w:rsidRPr="00F92EB2" w:rsidRDefault="00E34C8E" w:rsidP="009069F6">
            <w:pPr>
              <w:rPr>
                <w:sz w:val="20"/>
                <w:szCs w:val="20"/>
              </w:rPr>
            </w:pPr>
            <w:r w:rsidRPr="00F92EB2">
              <w:rPr>
                <w:sz w:val="20"/>
                <w:szCs w:val="20"/>
              </w:rPr>
              <w:t>4.1</w:t>
            </w:r>
          </w:p>
        </w:tc>
        <w:tc>
          <w:tcPr>
            <w:tcW w:w="10518" w:type="dxa"/>
            <w:tcBorders>
              <w:top w:val="single" w:sz="4" w:space="0" w:color="000000"/>
              <w:left w:val="single" w:sz="4" w:space="0" w:color="000000"/>
              <w:bottom w:val="single" w:sz="4" w:space="0" w:color="000000"/>
            </w:tcBorders>
            <w:shd w:val="clear" w:color="auto" w:fill="auto"/>
          </w:tcPr>
          <w:p w14:paraId="4DA799D7" w14:textId="6999B3DF" w:rsidR="00E34C8E" w:rsidRPr="00F92EB2" w:rsidRDefault="00E34C8E" w:rsidP="009069F6">
            <w:pPr>
              <w:jc w:val="both"/>
              <w:rPr>
                <w:b/>
                <w:position w:val="11"/>
                <w:sz w:val="20"/>
                <w:szCs w:val="20"/>
              </w:rPr>
            </w:pPr>
            <w:r w:rsidRPr="00F92EB2">
              <w:rPr>
                <w:sz w:val="20"/>
                <w:szCs w:val="20"/>
              </w:rPr>
              <w:t xml:space="preserve">Pojazd wyposażony w sprzęt  standardowy, dostarczany z podwoziem, min: 2 klin, klucz do kół, podnośnik hydrauliczny z dźwignią, trójkąt ostrzegawczy, apteczka, gaśnica, koło zapasowe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1C5A393" w14:textId="77777777" w:rsidR="00E34C8E" w:rsidRDefault="00E34C8E" w:rsidP="009069F6">
            <w:pPr>
              <w:pStyle w:val="Tekstpodstawowy"/>
              <w:snapToGrid w:val="0"/>
              <w:jc w:val="left"/>
              <w:rPr>
                <w:b/>
                <w:position w:val="11"/>
                <w:sz w:val="22"/>
                <w:szCs w:val="22"/>
              </w:rPr>
            </w:pPr>
          </w:p>
        </w:tc>
      </w:tr>
      <w:tr w:rsidR="00E34C8E" w14:paraId="10028DB8" w14:textId="77777777" w:rsidTr="009069F6">
        <w:tc>
          <w:tcPr>
            <w:tcW w:w="851" w:type="dxa"/>
            <w:tcBorders>
              <w:top w:val="single" w:sz="4" w:space="0" w:color="000000"/>
              <w:left w:val="single" w:sz="4" w:space="0" w:color="000000"/>
              <w:bottom w:val="single" w:sz="4" w:space="0" w:color="000000"/>
            </w:tcBorders>
            <w:shd w:val="clear" w:color="auto" w:fill="auto"/>
          </w:tcPr>
          <w:p w14:paraId="3C72ADCD" w14:textId="77777777" w:rsidR="00E34C8E" w:rsidRPr="00F92EB2" w:rsidRDefault="00E34C8E" w:rsidP="009069F6">
            <w:pPr>
              <w:rPr>
                <w:sz w:val="20"/>
                <w:szCs w:val="20"/>
              </w:rPr>
            </w:pPr>
            <w:r w:rsidRPr="00F92EB2">
              <w:rPr>
                <w:sz w:val="20"/>
                <w:szCs w:val="20"/>
              </w:rPr>
              <w:t>4.2</w:t>
            </w:r>
          </w:p>
        </w:tc>
        <w:tc>
          <w:tcPr>
            <w:tcW w:w="10518" w:type="dxa"/>
            <w:tcBorders>
              <w:top w:val="single" w:sz="4" w:space="0" w:color="000000"/>
              <w:left w:val="single" w:sz="4" w:space="0" w:color="000000"/>
              <w:bottom w:val="single" w:sz="4" w:space="0" w:color="000000"/>
            </w:tcBorders>
            <w:shd w:val="clear" w:color="auto" w:fill="auto"/>
          </w:tcPr>
          <w:p w14:paraId="175FC027" w14:textId="682A3ADF" w:rsidR="00EE2435" w:rsidRPr="009069F6" w:rsidRDefault="00EE2435" w:rsidP="009069F6">
            <w:pPr>
              <w:pStyle w:val="Standard"/>
              <w:jc w:val="both"/>
              <w:rPr>
                <w:sz w:val="20"/>
                <w:szCs w:val="20"/>
              </w:rPr>
            </w:pPr>
            <w:r w:rsidRPr="009069F6">
              <w:rPr>
                <w:rFonts w:eastAsia="Calibri"/>
                <w:sz w:val="20"/>
                <w:szCs w:val="20"/>
                <w:lang w:eastAsia="en-US"/>
              </w:rPr>
              <w:t>Na pojeździe   zapewnione miejsce na przewożenie sprzętu zgodnie z  „Wymaganiami dla średnich samochodów ratowniczo-gaśniczych”</w:t>
            </w:r>
            <w:r w:rsidR="009069F6" w:rsidRPr="009069F6">
              <w:rPr>
                <w:rFonts w:eastAsia="Calibri"/>
                <w:sz w:val="20"/>
                <w:szCs w:val="20"/>
                <w:lang w:eastAsia="en-US"/>
              </w:rPr>
              <w:t xml:space="preserve">. </w:t>
            </w:r>
            <w:r w:rsidRPr="009069F6">
              <w:rPr>
                <w:sz w:val="20"/>
                <w:szCs w:val="20"/>
              </w:rPr>
              <w:t>Szczegóły dotyczące rozmieszczenia sprzętu do uzgodnienia z użytkownikiem  na etapie realizacji zamówienia z uwzględnieniem wcześniejszych wymagań  Zamawiającego</w:t>
            </w:r>
            <w:r w:rsidR="009D4ED7" w:rsidRPr="009069F6">
              <w:rPr>
                <w:sz w:val="20"/>
                <w:szCs w:val="20"/>
              </w:rPr>
              <w:t>.</w:t>
            </w:r>
          </w:p>
          <w:p w14:paraId="03A8D494" w14:textId="77777777" w:rsidR="009D4ED7" w:rsidRPr="009069F6" w:rsidRDefault="009D4ED7" w:rsidP="009069F6">
            <w:pPr>
              <w:pStyle w:val="Standard"/>
              <w:jc w:val="both"/>
              <w:rPr>
                <w:rFonts w:eastAsia="Calibri"/>
                <w:sz w:val="20"/>
                <w:szCs w:val="20"/>
                <w:lang w:eastAsia="en-US"/>
              </w:rPr>
            </w:pPr>
            <w:r w:rsidRPr="009069F6">
              <w:rPr>
                <w:rFonts w:eastAsia="Calibri"/>
                <w:sz w:val="20"/>
                <w:szCs w:val="20"/>
                <w:lang w:eastAsia="en-US"/>
              </w:rPr>
              <w:t>Z</w:t>
            </w:r>
            <w:r w:rsidR="00EE2435" w:rsidRPr="009069F6">
              <w:rPr>
                <w:rFonts w:eastAsia="Calibri"/>
                <w:sz w:val="20"/>
                <w:szCs w:val="20"/>
                <w:lang w:eastAsia="en-US"/>
              </w:rPr>
              <w:t xml:space="preserve">amawiający na etapie wykonania dostarczy wykaz wraz z posiadanym  sprzętem  do zamontowania.  </w:t>
            </w:r>
          </w:p>
          <w:p w14:paraId="10D92EEE" w14:textId="4E4350CC" w:rsidR="00E34C8E" w:rsidRPr="009069F6" w:rsidRDefault="00EE2435" w:rsidP="009069F6">
            <w:pPr>
              <w:pStyle w:val="Standard"/>
              <w:jc w:val="both"/>
              <w:rPr>
                <w:b/>
                <w:position w:val="11"/>
                <w:sz w:val="20"/>
                <w:szCs w:val="20"/>
              </w:rPr>
            </w:pPr>
            <w:r w:rsidRPr="009069F6">
              <w:rPr>
                <w:rFonts w:eastAsia="Calibri"/>
                <w:sz w:val="20"/>
                <w:szCs w:val="20"/>
                <w:lang w:eastAsia="en-US"/>
              </w:rPr>
              <w:t>Montaż sprzętu  na koszt wykonawcy.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6EA27B7" w14:textId="77777777" w:rsidR="00E34C8E" w:rsidRPr="009069F6" w:rsidRDefault="00E34C8E" w:rsidP="009069F6">
            <w:pPr>
              <w:pStyle w:val="Tekstpodstawowy"/>
              <w:snapToGrid w:val="0"/>
              <w:jc w:val="left"/>
              <w:rPr>
                <w:b/>
                <w:position w:val="11"/>
                <w:sz w:val="20"/>
              </w:rPr>
            </w:pPr>
          </w:p>
        </w:tc>
      </w:tr>
      <w:tr w:rsidR="00E34C8E" w14:paraId="5344560B" w14:textId="77777777" w:rsidTr="009069F6">
        <w:tc>
          <w:tcPr>
            <w:tcW w:w="851" w:type="dxa"/>
            <w:tcBorders>
              <w:top w:val="single" w:sz="4" w:space="0" w:color="000000"/>
              <w:left w:val="single" w:sz="4" w:space="0" w:color="000000"/>
              <w:bottom w:val="single" w:sz="4" w:space="0" w:color="000000"/>
            </w:tcBorders>
            <w:shd w:val="clear" w:color="auto" w:fill="CCCCCC"/>
          </w:tcPr>
          <w:p w14:paraId="7EEE4CEE" w14:textId="77777777" w:rsidR="00E34C8E" w:rsidRPr="00F92EB2" w:rsidRDefault="00E34C8E" w:rsidP="009069F6">
            <w:pPr>
              <w:rPr>
                <w:sz w:val="20"/>
                <w:szCs w:val="20"/>
              </w:rPr>
            </w:pPr>
            <w:r w:rsidRPr="00F92EB2">
              <w:rPr>
                <w:b/>
                <w:bCs/>
                <w:sz w:val="20"/>
                <w:szCs w:val="20"/>
              </w:rPr>
              <w:t>V.</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D589B4B" w14:textId="2603E92B" w:rsidR="0016734F" w:rsidRPr="00F92EB2" w:rsidRDefault="0016734F" w:rsidP="009069F6">
            <w:pPr>
              <w:pStyle w:val="Standard"/>
              <w:rPr>
                <w:rFonts w:ascii="Calibri" w:eastAsia="Calibri" w:hAnsi="Calibri" w:cs="F"/>
                <w:b/>
                <w:bCs/>
                <w:sz w:val="20"/>
                <w:szCs w:val="20"/>
                <w:lang w:eastAsia="en-US"/>
              </w:rPr>
            </w:pPr>
            <w:r w:rsidRPr="00F92EB2">
              <w:rPr>
                <w:rFonts w:eastAsia="Calibri"/>
                <w:b/>
                <w:bCs/>
                <w:sz w:val="20"/>
                <w:szCs w:val="20"/>
                <w:lang w:eastAsia="en-US"/>
              </w:rPr>
              <w:t>Pozostałe warunki</w:t>
            </w:r>
          </w:p>
          <w:p w14:paraId="7DA237D1" w14:textId="05C1F820" w:rsidR="00E34C8E" w:rsidRPr="00F92EB2" w:rsidRDefault="00E34C8E" w:rsidP="009069F6">
            <w:pPr>
              <w:pStyle w:val="Tekstpodstawowy"/>
              <w:snapToGrid w:val="0"/>
              <w:jc w:val="left"/>
              <w:rPr>
                <w:b/>
                <w:position w:val="6"/>
                <w:sz w:val="20"/>
              </w:rPr>
            </w:pPr>
          </w:p>
        </w:tc>
      </w:tr>
      <w:tr w:rsidR="0016734F" w14:paraId="7E220AB1" w14:textId="77777777" w:rsidTr="009069F6">
        <w:trPr>
          <w:trHeight w:val="757"/>
        </w:trPr>
        <w:tc>
          <w:tcPr>
            <w:tcW w:w="851" w:type="dxa"/>
            <w:tcBorders>
              <w:top w:val="single" w:sz="4" w:space="0" w:color="000000"/>
              <w:left w:val="single" w:sz="4" w:space="0" w:color="000000"/>
              <w:bottom w:val="single" w:sz="4" w:space="0" w:color="000000"/>
            </w:tcBorders>
            <w:shd w:val="clear" w:color="auto" w:fill="auto"/>
          </w:tcPr>
          <w:p w14:paraId="7FA5CD6B" w14:textId="77777777" w:rsidR="0016734F" w:rsidRPr="00F92EB2" w:rsidRDefault="0016734F" w:rsidP="009069F6">
            <w:pPr>
              <w:rPr>
                <w:sz w:val="20"/>
                <w:szCs w:val="20"/>
              </w:rPr>
            </w:pPr>
            <w:r w:rsidRPr="00F92EB2">
              <w:rPr>
                <w:sz w:val="20"/>
                <w:szCs w:val="20"/>
              </w:rPr>
              <w:t>5.1</w:t>
            </w:r>
          </w:p>
        </w:tc>
        <w:tc>
          <w:tcPr>
            <w:tcW w:w="10518" w:type="dxa"/>
            <w:tcBorders>
              <w:top w:val="single" w:sz="4" w:space="0" w:color="000000"/>
              <w:left w:val="single" w:sz="4" w:space="0" w:color="000000"/>
              <w:bottom w:val="single" w:sz="4" w:space="0" w:color="000000"/>
            </w:tcBorders>
            <w:shd w:val="clear" w:color="auto" w:fill="auto"/>
          </w:tcPr>
          <w:p w14:paraId="16C67184" w14:textId="56013F46" w:rsidR="0016734F" w:rsidRPr="00F92EB2" w:rsidRDefault="0016734F" w:rsidP="009069F6">
            <w:pPr>
              <w:rPr>
                <w:sz w:val="20"/>
                <w:szCs w:val="20"/>
              </w:rPr>
            </w:pPr>
            <w:r w:rsidRPr="00F92EB2">
              <w:rPr>
                <w:sz w:val="20"/>
                <w:szCs w:val="20"/>
              </w:rPr>
              <w:t xml:space="preserve">Zamawiający wymaga objęcia </w:t>
            </w:r>
            <w:r w:rsidR="006653F7">
              <w:rPr>
                <w:sz w:val="20"/>
                <w:szCs w:val="20"/>
              </w:rPr>
              <w:t xml:space="preserve">każdego </w:t>
            </w:r>
            <w:r w:rsidRPr="00F92EB2">
              <w:rPr>
                <w:sz w:val="20"/>
                <w:szCs w:val="20"/>
              </w:rPr>
              <w:t xml:space="preserve">pojazdu minimalnym okresem gwarancji </w:t>
            </w:r>
            <w:r w:rsidRPr="00F92EB2">
              <w:rPr>
                <w:b/>
                <w:bCs/>
                <w:sz w:val="20"/>
                <w:szCs w:val="20"/>
              </w:rPr>
              <w:t>– 24 miesiące.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24F15E" w14:textId="77777777" w:rsidR="0016734F" w:rsidRPr="003D4140" w:rsidRDefault="0016734F" w:rsidP="009069F6">
            <w:pPr>
              <w:pStyle w:val="Tekstpodstawowy"/>
              <w:rPr>
                <w:b/>
                <w:sz w:val="20"/>
              </w:rPr>
            </w:pPr>
            <w:r w:rsidRPr="003D4140">
              <w:rPr>
                <w:b/>
                <w:position w:val="6"/>
                <w:sz w:val="20"/>
              </w:rPr>
              <w:t xml:space="preserve">Parametr oceniany – Wykonawca zobowiązany jest podać </w:t>
            </w:r>
          </w:p>
          <w:p w14:paraId="55FDA14E" w14:textId="59E6D97D" w:rsidR="0016734F" w:rsidRDefault="0016734F" w:rsidP="009069F6">
            <w:pPr>
              <w:pStyle w:val="Standard"/>
              <w:rPr>
                <w:b/>
                <w:position w:val="6"/>
                <w:sz w:val="22"/>
                <w:szCs w:val="22"/>
              </w:rPr>
            </w:pPr>
            <w:r w:rsidRPr="003D4140">
              <w:rPr>
                <w:sz w:val="20"/>
                <w:szCs w:val="20"/>
              </w:rPr>
              <w:t>Okres gwarancji - ……………  miesięcy</w:t>
            </w:r>
          </w:p>
        </w:tc>
      </w:tr>
      <w:tr w:rsidR="0016734F" w14:paraId="0EC12ECD" w14:textId="77777777" w:rsidTr="009069F6">
        <w:trPr>
          <w:trHeight w:val="1059"/>
        </w:trPr>
        <w:tc>
          <w:tcPr>
            <w:tcW w:w="851" w:type="dxa"/>
            <w:tcBorders>
              <w:top w:val="single" w:sz="4" w:space="0" w:color="000000"/>
              <w:left w:val="single" w:sz="4" w:space="0" w:color="000000"/>
              <w:bottom w:val="single" w:sz="4" w:space="0" w:color="000000"/>
            </w:tcBorders>
            <w:shd w:val="clear" w:color="auto" w:fill="auto"/>
          </w:tcPr>
          <w:p w14:paraId="12A226AA" w14:textId="42A5B47C" w:rsidR="0016734F" w:rsidRPr="00F92EB2" w:rsidRDefault="0016734F" w:rsidP="009069F6">
            <w:pPr>
              <w:rPr>
                <w:sz w:val="20"/>
                <w:szCs w:val="20"/>
              </w:rPr>
            </w:pPr>
            <w:r w:rsidRPr="00F92EB2">
              <w:rPr>
                <w:sz w:val="20"/>
                <w:szCs w:val="20"/>
              </w:rPr>
              <w:t xml:space="preserve">5.2 </w:t>
            </w:r>
          </w:p>
        </w:tc>
        <w:tc>
          <w:tcPr>
            <w:tcW w:w="10518" w:type="dxa"/>
            <w:tcBorders>
              <w:top w:val="single" w:sz="4" w:space="0" w:color="000000"/>
              <w:left w:val="single" w:sz="4" w:space="0" w:color="000000"/>
              <w:bottom w:val="single" w:sz="4" w:space="0" w:color="000000"/>
            </w:tcBorders>
            <w:shd w:val="clear" w:color="auto" w:fill="auto"/>
          </w:tcPr>
          <w:p w14:paraId="29D051B2" w14:textId="4E3462BA" w:rsidR="0016734F" w:rsidRPr="00F92EB2" w:rsidRDefault="0016734F" w:rsidP="009069F6">
            <w:pPr>
              <w:pStyle w:val="Standard"/>
              <w:rPr>
                <w:rFonts w:ascii="Calibri" w:eastAsia="Calibri" w:hAnsi="Calibri" w:cs="F"/>
                <w:sz w:val="20"/>
                <w:szCs w:val="20"/>
                <w:lang w:eastAsia="en-US"/>
              </w:rPr>
            </w:pPr>
            <w:r w:rsidRPr="00F92EB2">
              <w:rPr>
                <w:rFonts w:eastAsia="Calibri"/>
                <w:sz w:val="20"/>
                <w:szCs w:val="20"/>
                <w:lang w:eastAsia="en-US"/>
              </w:rPr>
              <w:t>Wykonawca obowiązany jest do dostarczenia wraz z pojazdem:</w:t>
            </w:r>
          </w:p>
          <w:p w14:paraId="37DAEF02" w14:textId="77777777" w:rsidR="0016734F" w:rsidRPr="00F92EB2" w:rsidRDefault="0016734F" w:rsidP="009069F6">
            <w:pPr>
              <w:pStyle w:val="Default"/>
              <w:rPr>
                <w:kern w:val="0"/>
                <w:sz w:val="20"/>
                <w:szCs w:val="20"/>
                <w:lang w:eastAsia="en-US" w:bidi="ar-SA"/>
              </w:rPr>
            </w:pPr>
            <w:r w:rsidRPr="00F92EB2">
              <w:rPr>
                <w:color w:val="auto"/>
                <w:kern w:val="0"/>
                <w:sz w:val="20"/>
                <w:szCs w:val="20"/>
                <w:lang w:eastAsia="en-US" w:bidi="ar-SA"/>
              </w:rPr>
              <w:t>- instrukcji obsługi w języku polskim do podwozia samochodu, zabudowy pożarniczej i zainstalowanych urządzeń i wyposażenia,</w:t>
            </w:r>
          </w:p>
          <w:p w14:paraId="650FF54B" w14:textId="77777777" w:rsidR="0016734F" w:rsidRPr="00F92EB2" w:rsidRDefault="0016734F" w:rsidP="009069F6">
            <w:pPr>
              <w:pStyle w:val="Default"/>
              <w:rPr>
                <w:kern w:val="0"/>
                <w:sz w:val="20"/>
                <w:szCs w:val="20"/>
                <w:lang w:eastAsia="en-US" w:bidi="ar-SA"/>
              </w:rPr>
            </w:pPr>
            <w:r w:rsidRPr="00F92EB2">
              <w:rPr>
                <w:color w:val="auto"/>
                <w:kern w:val="0"/>
                <w:sz w:val="20"/>
                <w:szCs w:val="20"/>
                <w:lang w:eastAsia="en-US" w:bidi="ar-SA"/>
              </w:rPr>
              <w:t>- aktualne świadectwo dopuszczenia świadectwo dopuszczenia do użytkowania w ochronie przeciwpożarowej dla pojazdu,</w:t>
            </w:r>
          </w:p>
          <w:p w14:paraId="71B207BE" w14:textId="7B90457F" w:rsidR="0016734F" w:rsidRPr="00F92EB2" w:rsidRDefault="0016734F" w:rsidP="009069F6">
            <w:pPr>
              <w:pStyle w:val="Standard"/>
              <w:rPr>
                <w:sz w:val="20"/>
                <w:szCs w:val="20"/>
              </w:rPr>
            </w:pPr>
            <w:r w:rsidRPr="00F92EB2">
              <w:rPr>
                <w:rFonts w:eastAsia="Calibri"/>
                <w:sz w:val="20"/>
                <w:szCs w:val="20"/>
                <w:lang w:eastAsia="en-US"/>
              </w:rPr>
              <w:t>- dokumentacji niezbędnej do zarejestrowania pojazdu jako „samochód specjalny”, wynikającej z ustawy „Prawo o ruchu drogowym”.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5E008DF" w14:textId="77777777" w:rsidR="0016734F" w:rsidRPr="003D4140" w:rsidRDefault="0016734F" w:rsidP="009069F6">
            <w:pPr>
              <w:pStyle w:val="Tekstpodstawowy"/>
              <w:rPr>
                <w:b/>
                <w:position w:val="6"/>
                <w:sz w:val="20"/>
              </w:rPr>
            </w:pPr>
          </w:p>
        </w:tc>
      </w:tr>
      <w:tr w:rsidR="0016734F" w14:paraId="0B9F0C98" w14:textId="77777777" w:rsidTr="009069F6">
        <w:tc>
          <w:tcPr>
            <w:tcW w:w="851" w:type="dxa"/>
            <w:tcBorders>
              <w:top w:val="single" w:sz="4" w:space="0" w:color="000000"/>
              <w:left w:val="single" w:sz="4" w:space="0" w:color="000000"/>
              <w:bottom w:val="single" w:sz="4" w:space="0" w:color="000000"/>
            </w:tcBorders>
            <w:shd w:val="clear" w:color="auto" w:fill="auto"/>
          </w:tcPr>
          <w:p w14:paraId="57B05771" w14:textId="2994610F" w:rsidR="0016734F" w:rsidRPr="009069F6" w:rsidRDefault="0016734F" w:rsidP="009069F6">
            <w:pPr>
              <w:rPr>
                <w:color w:val="FF0000"/>
                <w:sz w:val="20"/>
                <w:szCs w:val="20"/>
              </w:rPr>
            </w:pPr>
            <w:r w:rsidRPr="009069F6">
              <w:rPr>
                <w:sz w:val="20"/>
                <w:szCs w:val="20"/>
              </w:rPr>
              <w:lastRenderedPageBreak/>
              <w:t xml:space="preserve">5.3 </w:t>
            </w:r>
          </w:p>
        </w:tc>
        <w:tc>
          <w:tcPr>
            <w:tcW w:w="10518" w:type="dxa"/>
            <w:tcBorders>
              <w:top w:val="single" w:sz="4" w:space="0" w:color="000000"/>
              <w:left w:val="single" w:sz="4" w:space="0" w:color="000000"/>
              <w:bottom w:val="single" w:sz="4" w:space="0" w:color="000000"/>
            </w:tcBorders>
            <w:shd w:val="clear" w:color="auto" w:fill="auto"/>
          </w:tcPr>
          <w:p w14:paraId="30C70423" w14:textId="77777777" w:rsidR="0016734F" w:rsidRPr="009069F6" w:rsidRDefault="0016734F" w:rsidP="009069F6">
            <w:pPr>
              <w:rPr>
                <w:sz w:val="20"/>
                <w:szCs w:val="20"/>
              </w:rPr>
            </w:pPr>
            <w:r w:rsidRPr="009069F6">
              <w:rPr>
                <w:sz w:val="20"/>
                <w:szCs w:val="20"/>
              </w:rPr>
              <w:t xml:space="preserve">Wydanie pojazdu </w:t>
            </w:r>
          </w:p>
          <w:p w14:paraId="2BA33F5D" w14:textId="62169CD3" w:rsidR="0016734F" w:rsidRPr="009069F6" w:rsidRDefault="0016734F" w:rsidP="009069F6">
            <w:pPr>
              <w:rPr>
                <w:sz w:val="20"/>
                <w:szCs w:val="20"/>
              </w:rPr>
            </w:pPr>
            <w:r w:rsidRPr="009069F6">
              <w:rPr>
                <w:sz w:val="20"/>
                <w:szCs w:val="20"/>
              </w:rPr>
              <w:t>1. Wykonawca zobowiązany jest do przeprowadzenia szkolenia z zakresu obsługi samochodu w siedzibie</w:t>
            </w:r>
          </w:p>
          <w:p w14:paraId="30C28B5B" w14:textId="77777777" w:rsidR="0016734F" w:rsidRPr="009069F6" w:rsidRDefault="0016734F" w:rsidP="009069F6">
            <w:pPr>
              <w:rPr>
                <w:sz w:val="20"/>
                <w:szCs w:val="20"/>
              </w:rPr>
            </w:pPr>
            <w:r w:rsidRPr="009069F6">
              <w:rPr>
                <w:sz w:val="20"/>
                <w:szCs w:val="20"/>
              </w:rPr>
              <w:t xml:space="preserve">    Wykonawcy w terminie ustalonym z Zamawiającym.         </w:t>
            </w:r>
          </w:p>
          <w:p w14:paraId="23175BE0" w14:textId="32690138" w:rsidR="0016734F" w:rsidRPr="00F92EB2" w:rsidRDefault="0016734F" w:rsidP="009069F6">
            <w:pPr>
              <w:pStyle w:val="Standard"/>
              <w:rPr>
                <w:rFonts w:eastAsia="Calibri"/>
                <w:color w:val="FF0000"/>
                <w:sz w:val="20"/>
                <w:szCs w:val="20"/>
                <w:lang w:eastAsia="en-US"/>
              </w:rPr>
            </w:pPr>
            <w:r w:rsidRPr="009069F6">
              <w:rPr>
                <w:sz w:val="20"/>
                <w:szCs w:val="20"/>
              </w:rPr>
              <w:t xml:space="preserve">3. Samochód zostanie wydany Zamawiającemu w siedzibie Wykonawcy z pełnym zbiornikiem paliwa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22C6156" w14:textId="77777777" w:rsidR="0016734F" w:rsidRPr="003D4140" w:rsidRDefault="0016734F" w:rsidP="009069F6">
            <w:pPr>
              <w:pStyle w:val="Tekstpodstawowy"/>
              <w:rPr>
                <w:b/>
                <w:position w:val="6"/>
                <w:sz w:val="20"/>
              </w:rPr>
            </w:pPr>
          </w:p>
        </w:tc>
      </w:tr>
    </w:tbl>
    <w:p w14:paraId="28E37A04" w14:textId="5CF309B1" w:rsidR="00E27ED5" w:rsidRDefault="009069F6" w:rsidP="00223FB6">
      <w:pPr>
        <w:rPr>
          <w:b/>
        </w:rPr>
      </w:pPr>
      <w:r>
        <w:rPr>
          <w:b/>
        </w:rPr>
        <w:br w:type="textWrapping" w:clear="all"/>
      </w:r>
    </w:p>
    <w:p w14:paraId="1E8DBD92" w14:textId="5B629148" w:rsidR="00C57D4C" w:rsidRDefault="00C57D4C" w:rsidP="00C57D4C">
      <w:pPr>
        <w:pStyle w:val="Standard"/>
        <w:spacing w:line="360" w:lineRule="auto"/>
        <w:jc w:val="both"/>
        <w:rPr>
          <w:b/>
          <w:bCs/>
          <w:sz w:val="20"/>
          <w:szCs w:val="20"/>
        </w:rPr>
      </w:pPr>
      <w:r>
        <w:rPr>
          <w:b/>
          <w:bCs/>
          <w:sz w:val="20"/>
          <w:szCs w:val="20"/>
        </w:rPr>
        <w:t xml:space="preserve">Oświadczam, że </w:t>
      </w:r>
      <w:r w:rsidR="00B82C43">
        <w:rPr>
          <w:b/>
          <w:bCs/>
          <w:sz w:val="20"/>
          <w:szCs w:val="20"/>
        </w:rPr>
        <w:t>oferowany przedmiot zamówienia tj. samoch</w:t>
      </w:r>
      <w:r w:rsidR="00722958">
        <w:rPr>
          <w:b/>
          <w:bCs/>
          <w:sz w:val="20"/>
          <w:szCs w:val="20"/>
        </w:rPr>
        <w:t xml:space="preserve">ód  ratowniczo – gaśniczy </w:t>
      </w:r>
      <w:r w:rsidR="00B82C43">
        <w:rPr>
          <w:b/>
          <w:bCs/>
          <w:sz w:val="20"/>
          <w:szCs w:val="20"/>
        </w:rPr>
        <w:t xml:space="preserve">(w ilości 3 sztuk) </w:t>
      </w:r>
      <w:r>
        <w:rPr>
          <w:b/>
          <w:bCs/>
          <w:sz w:val="20"/>
          <w:szCs w:val="20"/>
        </w:rPr>
        <w:t>spełnia wszystkie wymagania Zamawiającego.</w:t>
      </w:r>
    </w:p>
    <w:p w14:paraId="5B464096" w14:textId="3D896E5A" w:rsidR="00B82C43" w:rsidRPr="00722958" w:rsidRDefault="00B82C43" w:rsidP="00B82C43">
      <w:pPr>
        <w:pStyle w:val="Standard"/>
        <w:jc w:val="both"/>
        <w:rPr>
          <w:b/>
          <w:bCs/>
          <w:sz w:val="20"/>
          <w:szCs w:val="20"/>
        </w:rPr>
      </w:pPr>
      <w:r w:rsidRPr="00722958">
        <w:rPr>
          <w:b/>
          <w:bCs/>
          <w:sz w:val="20"/>
          <w:szCs w:val="20"/>
        </w:rPr>
        <w:t xml:space="preserve">Oświadczam, że podane w niniejszym załączniku informacje są zgodne z prawdą i że w przypadku wyboru naszej oferty poniosę pełną odpowiedzialność za realizację zamówienia zgodnie z wymienionymi tu warunkami. </w:t>
      </w:r>
    </w:p>
    <w:p w14:paraId="3EAE5D82" w14:textId="77777777" w:rsidR="00C57D4C" w:rsidRDefault="00C57D4C" w:rsidP="00C57D4C">
      <w:pPr>
        <w:pStyle w:val="Standard"/>
        <w:spacing w:line="360" w:lineRule="auto"/>
        <w:jc w:val="both"/>
        <w:rPr>
          <w:b/>
          <w:bCs/>
          <w:sz w:val="20"/>
          <w:szCs w:val="20"/>
        </w:rPr>
      </w:pPr>
    </w:p>
    <w:p w14:paraId="3269AE35" w14:textId="77777777" w:rsidR="00C57D4C" w:rsidRPr="00F92EB2" w:rsidRDefault="00C57D4C" w:rsidP="00C57D4C">
      <w:pPr>
        <w:pStyle w:val="Standard"/>
        <w:snapToGrid w:val="0"/>
        <w:rPr>
          <w:b/>
          <w:color w:val="FF0000"/>
          <w:sz w:val="20"/>
          <w:szCs w:val="20"/>
        </w:rPr>
      </w:pPr>
      <w:r w:rsidRPr="00F92EB2">
        <w:rPr>
          <w:b/>
          <w:color w:val="FF0000"/>
          <w:sz w:val="20"/>
          <w:szCs w:val="20"/>
        </w:rPr>
        <w:t xml:space="preserve">Uwaga: </w:t>
      </w:r>
    </w:p>
    <w:p w14:paraId="1B4CFF99" w14:textId="3B531DE4" w:rsidR="00C57D4C" w:rsidRPr="00F92EB2" w:rsidRDefault="00C57D4C" w:rsidP="00C57D4C">
      <w:pPr>
        <w:pStyle w:val="Standard"/>
        <w:snapToGrid w:val="0"/>
        <w:rPr>
          <w:color w:val="FF0000"/>
          <w:sz w:val="20"/>
          <w:szCs w:val="20"/>
        </w:rPr>
      </w:pPr>
      <w:r w:rsidRPr="00F92EB2">
        <w:rPr>
          <w:b/>
          <w:color w:val="FF0000"/>
          <w:sz w:val="20"/>
          <w:szCs w:val="20"/>
        </w:rPr>
        <w:t xml:space="preserve">Wykonawca wypełnia kolumnę  </w:t>
      </w:r>
      <w:r w:rsidRPr="00F92EB2">
        <w:rPr>
          <w:b/>
          <w:i/>
          <w:color w:val="FF0000"/>
          <w:sz w:val="20"/>
          <w:szCs w:val="20"/>
        </w:rPr>
        <w:t>„</w:t>
      </w:r>
      <w:r w:rsidRPr="00F92EB2">
        <w:rPr>
          <w:b/>
          <w:bCs/>
          <w:i/>
          <w:color w:val="FF0000"/>
          <w:spacing w:val="-1"/>
          <w:sz w:val="20"/>
          <w:szCs w:val="20"/>
        </w:rPr>
        <w:t>Rozwiązania i parametry techniczne ofertowane przez Wykonawcę”</w:t>
      </w:r>
      <w:r w:rsidRPr="00F92EB2">
        <w:rPr>
          <w:b/>
          <w:color w:val="FF0000"/>
          <w:sz w:val="20"/>
          <w:szCs w:val="20"/>
        </w:rPr>
        <w:t xml:space="preserve"> podając konkretny parametr lub wyraz „spełnia” </w:t>
      </w:r>
    </w:p>
    <w:p w14:paraId="73F649F9" w14:textId="77777777" w:rsidR="00C57D4C" w:rsidRPr="00F92EB2" w:rsidRDefault="00C57D4C" w:rsidP="00C57D4C">
      <w:pPr>
        <w:pStyle w:val="Standard"/>
        <w:jc w:val="both"/>
        <w:rPr>
          <w:color w:val="FF0000"/>
          <w:sz w:val="20"/>
          <w:szCs w:val="20"/>
        </w:rPr>
      </w:pPr>
    </w:p>
    <w:p w14:paraId="4A80DAE7" w14:textId="676ABFE0" w:rsidR="00C57D4C" w:rsidRPr="00F92EB2" w:rsidRDefault="00C57D4C" w:rsidP="00C57D4C">
      <w:pPr>
        <w:pStyle w:val="Standard"/>
        <w:jc w:val="both"/>
        <w:rPr>
          <w:color w:val="FF0000"/>
          <w:sz w:val="20"/>
          <w:szCs w:val="20"/>
        </w:rPr>
      </w:pPr>
      <w:r w:rsidRPr="00F92EB2">
        <w:rPr>
          <w:color w:val="FF0000"/>
          <w:sz w:val="20"/>
          <w:szCs w:val="20"/>
        </w:rPr>
        <w:t>Z</w:t>
      </w:r>
      <w:r w:rsidR="00F92EB2">
        <w:rPr>
          <w:color w:val="FF0000"/>
          <w:sz w:val="20"/>
          <w:szCs w:val="20"/>
        </w:rPr>
        <w:t xml:space="preserve">aoferowanie </w:t>
      </w:r>
      <w:r w:rsidRPr="00F92EB2">
        <w:rPr>
          <w:color w:val="FF0000"/>
          <w:sz w:val="20"/>
          <w:szCs w:val="20"/>
        </w:rPr>
        <w:t>przez wykonawcę parametrów mniej</w:t>
      </w:r>
      <w:r w:rsidR="00F92EB2">
        <w:rPr>
          <w:color w:val="FF0000"/>
          <w:sz w:val="20"/>
          <w:szCs w:val="20"/>
        </w:rPr>
        <w:t xml:space="preserve"> </w:t>
      </w:r>
      <w:r w:rsidRPr="00F92EB2">
        <w:rPr>
          <w:color w:val="FF0000"/>
          <w:sz w:val="20"/>
          <w:szCs w:val="20"/>
        </w:rPr>
        <w:t xml:space="preserve">korzystnych od </w:t>
      </w:r>
      <w:r w:rsidR="00F92EB2">
        <w:rPr>
          <w:color w:val="FF0000"/>
          <w:sz w:val="20"/>
          <w:szCs w:val="20"/>
        </w:rPr>
        <w:t xml:space="preserve">wymaganych </w:t>
      </w:r>
      <w:r w:rsidRPr="00F92EB2">
        <w:rPr>
          <w:color w:val="FF0000"/>
          <w:sz w:val="20"/>
          <w:szCs w:val="20"/>
        </w:rPr>
        <w:t xml:space="preserve">parametrów minimalnych określonych przez zamawiającego, oznaczało będzie, że </w:t>
      </w:r>
      <w:r w:rsidR="007671CB">
        <w:rPr>
          <w:color w:val="FF0000"/>
          <w:sz w:val="20"/>
          <w:szCs w:val="20"/>
        </w:rPr>
        <w:t>tre</w:t>
      </w:r>
      <w:r w:rsidR="00B82C43">
        <w:rPr>
          <w:color w:val="FF0000"/>
          <w:sz w:val="20"/>
          <w:szCs w:val="20"/>
        </w:rPr>
        <w:t>ść</w:t>
      </w:r>
      <w:r w:rsidR="007671CB">
        <w:rPr>
          <w:color w:val="FF0000"/>
          <w:sz w:val="20"/>
          <w:szCs w:val="20"/>
        </w:rPr>
        <w:t xml:space="preserve"> oferty jest niezgodna z warunkami zamówienia</w:t>
      </w:r>
      <w:r w:rsidRPr="00F92EB2">
        <w:rPr>
          <w:color w:val="FF0000"/>
          <w:sz w:val="20"/>
          <w:szCs w:val="20"/>
        </w:rPr>
        <w:t xml:space="preserve">. W konsekwencji będzie to skutkowało odrzuceniem złożonej oferty </w:t>
      </w:r>
      <w:r w:rsidR="007671CB">
        <w:rPr>
          <w:color w:val="FF0000"/>
          <w:sz w:val="20"/>
          <w:szCs w:val="20"/>
        </w:rPr>
        <w:t xml:space="preserve">zgodnie z 226 ust.1 pkt.5  </w:t>
      </w:r>
      <w:r w:rsidRPr="00F92EB2">
        <w:rPr>
          <w:color w:val="FF0000"/>
          <w:sz w:val="20"/>
          <w:szCs w:val="20"/>
        </w:rPr>
        <w:t>ustawy z dnia</w:t>
      </w:r>
      <w:r w:rsidR="007671CB">
        <w:rPr>
          <w:color w:val="FF0000"/>
          <w:sz w:val="20"/>
          <w:szCs w:val="20"/>
        </w:rPr>
        <w:t xml:space="preserve"> 11 września </w:t>
      </w:r>
      <w:r w:rsidRPr="00F92EB2">
        <w:rPr>
          <w:color w:val="FF0000"/>
          <w:sz w:val="20"/>
          <w:szCs w:val="20"/>
        </w:rPr>
        <w:t>20</w:t>
      </w:r>
      <w:r w:rsidR="007671CB">
        <w:rPr>
          <w:color w:val="FF0000"/>
          <w:sz w:val="20"/>
          <w:szCs w:val="20"/>
        </w:rPr>
        <w:t>19</w:t>
      </w:r>
      <w:r w:rsidRPr="00F92EB2">
        <w:rPr>
          <w:color w:val="FF0000"/>
          <w:sz w:val="20"/>
          <w:szCs w:val="20"/>
        </w:rPr>
        <w:t xml:space="preserve"> r. - Prawo zamówień publicznych.</w:t>
      </w:r>
    </w:p>
    <w:p w14:paraId="78C3E98B" w14:textId="77777777" w:rsidR="00463A47" w:rsidRDefault="00463A47" w:rsidP="00C57D4C">
      <w:pPr>
        <w:pStyle w:val="Standard"/>
        <w:jc w:val="both"/>
        <w:rPr>
          <w:color w:val="FF0000"/>
          <w:sz w:val="20"/>
          <w:szCs w:val="20"/>
        </w:rPr>
      </w:pPr>
    </w:p>
    <w:p w14:paraId="1ADF7C0E" w14:textId="761230AF" w:rsidR="00463A47" w:rsidRPr="00CF008D" w:rsidRDefault="00B82C43" w:rsidP="00C57D4C">
      <w:pPr>
        <w:pStyle w:val="Standard"/>
        <w:jc w:val="both"/>
        <w:rPr>
          <w:b/>
          <w:bCs/>
          <w:sz w:val="20"/>
          <w:szCs w:val="20"/>
          <w:u w:val="single"/>
        </w:rPr>
      </w:pPr>
      <w:r w:rsidRPr="00CF008D">
        <w:rPr>
          <w:b/>
          <w:bCs/>
          <w:sz w:val="20"/>
          <w:szCs w:val="20"/>
          <w:u w:val="single"/>
        </w:rPr>
        <w:t>Z</w:t>
      </w:r>
      <w:r w:rsidR="002803AA" w:rsidRPr="00CF008D">
        <w:rPr>
          <w:b/>
          <w:bCs/>
          <w:sz w:val="20"/>
          <w:szCs w:val="20"/>
          <w:u w:val="single"/>
        </w:rPr>
        <w:t xml:space="preserve">amawiający </w:t>
      </w:r>
      <w:r w:rsidRPr="00CF008D">
        <w:rPr>
          <w:b/>
          <w:bCs/>
          <w:sz w:val="20"/>
          <w:szCs w:val="20"/>
          <w:u w:val="single"/>
        </w:rPr>
        <w:t xml:space="preserve">dopuszcza </w:t>
      </w:r>
      <w:r w:rsidR="00463A47" w:rsidRPr="00CF008D">
        <w:rPr>
          <w:b/>
          <w:bCs/>
          <w:sz w:val="20"/>
          <w:szCs w:val="20"/>
          <w:u w:val="single"/>
        </w:rPr>
        <w:t>rozwiązania równoważne opisywanym</w:t>
      </w:r>
      <w:r w:rsidR="00CF008D" w:rsidRPr="00CF008D">
        <w:rPr>
          <w:b/>
          <w:bCs/>
          <w:sz w:val="20"/>
          <w:szCs w:val="20"/>
          <w:u w:val="single"/>
        </w:rPr>
        <w:t>.</w:t>
      </w:r>
      <w:r w:rsidR="00463A47" w:rsidRPr="00CF008D">
        <w:rPr>
          <w:b/>
          <w:bCs/>
          <w:sz w:val="20"/>
          <w:szCs w:val="20"/>
          <w:u w:val="single"/>
        </w:rPr>
        <w:t xml:space="preserve"> </w:t>
      </w:r>
    </w:p>
    <w:p w14:paraId="04354CD9" w14:textId="3A19AA0A" w:rsidR="00463A47" w:rsidRPr="00CF008D" w:rsidRDefault="00463A47" w:rsidP="002803AA">
      <w:pPr>
        <w:pStyle w:val="Standard"/>
        <w:jc w:val="both"/>
        <w:rPr>
          <w:sz w:val="20"/>
          <w:szCs w:val="20"/>
        </w:rPr>
      </w:pPr>
      <w:r w:rsidRPr="00CF008D">
        <w:rPr>
          <w:sz w:val="20"/>
          <w:szCs w:val="20"/>
        </w:rPr>
        <w:t xml:space="preserve">Wykonawca ma obowiązek udowodnić w ofercie, w szczególności za pomocą przedmiotowych środków dowodowych, o których mowa w art. 104-107 </w:t>
      </w:r>
      <w:proofErr w:type="spellStart"/>
      <w:r w:rsidRPr="00CF008D">
        <w:rPr>
          <w:sz w:val="20"/>
          <w:szCs w:val="20"/>
        </w:rPr>
        <w:t>Pzp</w:t>
      </w:r>
      <w:proofErr w:type="spellEnd"/>
      <w:r w:rsidRPr="00CF008D">
        <w:rPr>
          <w:sz w:val="20"/>
          <w:szCs w:val="20"/>
        </w:rPr>
        <w:t>., że proponowane rozwiązania w równoważnym stopniu spełniają wymagania określone w opisie przedmiotu zamówienia.</w:t>
      </w:r>
    </w:p>
    <w:p w14:paraId="2006AA5E" w14:textId="77777777" w:rsidR="00463A47" w:rsidRDefault="00463A47" w:rsidP="00223FB6">
      <w:pPr>
        <w:rPr>
          <w:b/>
        </w:rPr>
      </w:pPr>
    </w:p>
    <w:p w14:paraId="4D351035" w14:textId="77777777" w:rsidR="00CF008D" w:rsidRPr="00E40778" w:rsidRDefault="00CF008D" w:rsidP="00CF008D">
      <w:r w:rsidRPr="00E40778">
        <w:t>......................................................</w:t>
      </w:r>
    </w:p>
    <w:p w14:paraId="07BBA24A" w14:textId="77777777" w:rsidR="00CF008D" w:rsidRPr="00E40778" w:rsidRDefault="00CF008D" w:rsidP="00CF008D">
      <w:pPr>
        <w:rPr>
          <w:sz w:val="16"/>
        </w:rPr>
      </w:pPr>
      <w:r w:rsidRPr="00E40778">
        <w:rPr>
          <w:sz w:val="16"/>
        </w:rPr>
        <w:t xml:space="preserve">                 (miejscowość i data )</w:t>
      </w:r>
    </w:p>
    <w:p w14:paraId="1D41B8F0" w14:textId="77777777" w:rsidR="00CF008D" w:rsidRDefault="00CF008D" w:rsidP="00F92EB2"/>
    <w:p w14:paraId="7F752C65" w14:textId="77777777" w:rsidR="00CF008D" w:rsidRPr="002803AA" w:rsidRDefault="00CF008D" w:rsidP="00F92EB2"/>
    <w:tbl>
      <w:tblPr>
        <w:tblW w:w="0" w:type="auto"/>
        <w:tblInd w:w="392" w:type="dxa"/>
        <w:tblLayout w:type="fixed"/>
        <w:tblLook w:val="0000" w:firstRow="0" w:lastRow="0" w:firstColumn="0" w:lastColumn="0" w:noHBand="0" w:noVBand="0"/>
      </w:tblPr>
      <w:tblGrid>
        <w:gridCol w:w="709"/>
        <w:gridCol w:w="7116"/>
        <w:gridCol w:w="6662"/>
      </w:tblGrid>
      <w:tr w:rsidR="00F92EB2" w:rsidRPr="002803AA" w14:paraId="71517771" w14:textId="77777777" w:rsidTr="002803AA">
        <w:trPr>
          <w:trHeight w:val="775"/>
        </w:trPr>
        <w:tc>
          <w:tcPr>
            <w:tcW w:w="709" w:type="dxa"/>
            <w:tcBorders>
              <w:top w:val="single" w:sz="4" w:space="0" w:color="000000"/>
              <w:left w:val="single" w:sz="4" w:space="0" w:color="000000"/>
              <w:bottom w:val="single" w:sz="4" w:space="0" w:color="000000"/>
            </w:tcBorders>
            <w:shd w:val="clear" w:color="auto" w:fill="E6E6E6"/>
            <w:vAlign w:val="center"/>
          </w:tcPr>
          <w:p w14:paraId="14F3491E" w14:textId="77777777" w:rsidR="00F92EB2" w:rsidRPr="002803AA" w:rsidRDefault="00F92EB2" w:rsidP="00353DFE">
            <w:pPr>
              <w:jc w:val="center"/>
              <w:rPr>
                <w:sz w:val="20"/>
                <w:szCs w:val="20"/>
              </w:rPr>
            </w:pPr>
            <w:r w:rsidRPr="002803AA">
              <w:rPr>
                <w:sz w:val="20"/>
                <w:szCs w:val="20"/>
              </w:rPr>
              <w:t>Lp.</w:t>
            </w:r>
          </w:p>
        </w:tc>
        <w:tc>
          <w:tcPr>
            <w:tcW w:w="7116" w:type="dxa"/>
            <w:tcBorders>
              <w:top w:val="single" w:sz="4" w:space="0" w:color="000000"/>
              <w:left w:val="single" w:sz="4" w:space="0" w:color="000000"/>
              <w:bottom w:val="single" w:sz="4" w:space="0" w:color="000000"/>
              <w:right w:val="single" w:sz="4" w:space="0" w:color="auto"/>
            </w:tcBorders>
            <w:shd w:val="clear" w:color="auto" w:fill="E6E6E6"/>
            <w:vAlign w:val="center"/>
          </w:tcPr>
          <w:p w14:paraId="5448D199" w14:textId="77777777" w:rsidR="00F92EB2" w:rsidRPr="002803AA" w:rsidRDefault="00F92EB2" w:rsidP="00353DFE">
            <w:pPr>
              <w:jc w:val="center"/>
              <w:rPr>
                <w:sz w:val="20"/>
                <w:szCs w:val="20"/>
              </w:rPr>
            </w:pPr>
            <w:r w:rsidRPr="002803AA">
              <w:rPr>
                <w:sz w:val="20"/>
                <w:szCs w:val="20"/>
              </w:rPr>
              <w:t>Nazwa(y)</w:t>
            </w:r>
          </w:p>
          <w:p w14:paraId="089DC249" w14:textId="77777777" w:rsidR="00F92EB2" w:rsidRPr="002803AA" w:rsidRDefault="00F92EB2" w:rsidP="00353DFE">
            <w:pPr>
              <w:jc w:val="center"/>
              <w:rPr>
                <w:sz w:val="20"/>
                <w:szCs w:val="20"/>
              </w:rPr>
            </w:pPr>
            <w:r w:rsidRPr="002803AA">
              <w:rPr>
                <w:sz w:val="20"/>
                <w:szCs w:val="20"/>
              </w:rPr>
              <w:t>Wykonawcy(ów)</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14:paraId="27332CFC" w14:textId="77777777" w:rsidR="00F92EB2" w:rsidRPr="002803AA" w:rsidRDefault="00F92EB2" w:rsidP="00353DFE">
            <w:pPr>
              <w:jc w:val="center"/>
              <w:rPr>
                <w:sz w:val="20"/>
                <w:szCs w:val="20"/>
              </w:rPr>
            </w:pPr>
            <w:r w:rsidRPr="002803AA">
              <w:rPr>
                <w:sz w:val="20"/>
                <w:szCs w:val="20"/>
              </w:rPr>
              <w:t>Imię i nazwisko osoby(osób) upoważnionej(</w:t>
            </w:r>
            <w:proofErr w:type="spellStart"/>
            <w:r w:rsidRPr="002803AA">
              <w:rPr>
                <w:sz w:val="20"/>
                <w:szCs w:val="20"/>
              </w:rPr>
              <w:t>nych</w:t>
            </w:r>
            <w:proofErr w:type="spellEnd"/>
            <w:r w:rsidRPr="002803AA">
              <w:rPr>
                <w:sz w:val="20"/>
                <w:szCs w:val="20"/>
              </w:rPr>
              <w:t>) do podpisania niniejszej oferty w imieniu Wykonawcy(ów)</w:t>
            </w:r>
          </w:p>
        </w:tc>
      </w:tr>
      <w:tr w:rsidR="00F92EB2" w:rsidRPr="002803AA" w14:paraId="7D2D953D" w14:textId="77777777" w:rsidTr="002803AA">
        <w:tc>
          <w:tcPr>
            <w:tcW w:w="709" w:type="dxa"/>
            <w:tcBorders>
              <w:top w:val="single" w:sz="4" w:space="0" w:color="000000"/>
              <w:left w:val="single" w:sz="4" w:space="0" w:color="000000"/>
              <w:bottom w:val="single" w:sz="4" w:space="0" w:color="000000"/>
            </w:tcBorders>
            <w:shd w:val="clear" w:color="auto" w:fill="auto"/>
            <w:vAlign w:val="center"/>
          </w:tcPr>
          <w:p w14:paraId="5D601738" w14:textId="77777777" w:rsidR="00F92EB2" w:rsidRPr="002803AA" w:rsidRDefault="00F92EB2" w:rsidP="00353DFE">
            <w:pPr>
              <w:snapToGrid w:val="0"/>
              <w:jc w:val="center"/>
              <w:rPr>
                <w:sz w:val="20"/>
                <w:szCs w:val="20"/>
              </w:rPr>
            </w:pPr>
          </w:p>
          <w:p w14:paraId="4A67B235" w14:textId="77777777" w:rsidR="00F92EB2" w:rsidRPr="002803AA" w:rsidRDefault="00F92EB2" w:rsidP="00353DFE">
            <w:pPr>
              <w:jc w:val="center"/>
              <w:rPr>
                <w:sz w:val="20"/>
                <w:szCs w:val="20"/>
              </w:rPr>
            </w:pPr>
          </w:p>
        </w:tc>
        <w:tc>
          <w:tcPr>
            <w:tcW w:w="7116" w:type="dxa"/>
            <w:tcBorders>
              <w:top w:val="single" w:sz="4" w:space="0" w:color="000000"/>
              <w:left w:val="single" w:sz="4" w:space="0" w:color="000000"/>
              <w:bottom w:val="single" w:sz="4" w:space="0" w:color="000000"/>
              <w:right w:val="single" w:sz="4" w:space="0" w:color="auto"/>
            </w:tcBorders>
            <w:shd w:val="clear" w:color="auto" w:fill="auto"/>
            <w:vAlign w:val="center"/>
          </w:tcPr>
          <w:p w14:paraId="072C868E" w14:textId="77777777" w:rsidR="00F92EB2" w:rsidRPr="002803AA" w:rsidRDefault="00F92EB2" w:rsidP="00353DFE">
            <w:pPr>
              <w:snapToGrid w:val="0"/>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32AD42" w14:textId="77777777" w:rsidR="00F92EB2" w:rsidRPr="002803AA" w:rsidRDefault="00F92EB2" w:rsidP="00353DFE">
            <w:pPr>
              <w:snapToGrid w:val="0"/>
              <w:jc w:val="center"/>
              <w:rPr>
                <w:sz w:val="20"/>
                <w:szCs w:val="20"/>
              </w:rPr>
            </w:pPr>
          </w:p>
        </w:tc>
      </w:tr>
      <w:tr w:rsidR="00F92EB2" w:rsidRPr="002803AA" w14:paraId="6148E3A9" w14:textId="77777777" w:rsidTr="002803AA">
        <w:tc>
          <w:tcPr>
            <w:tcW w:w="709" w:type="dxa"/>
            <w:tcBorders>
              <w:top w:val="single" w:sz="4" w:space="0" w:color="000000"/>
              <w:left w:val="single" w:sz="4" w:space="0" w:color="000000"/>
              <w:bottom w:val="single" w:sz="4" w:space="0" w:color="000000"/>
            </w:tcBorders>
            <w:shd w:val="clear" w:color="auto" w:fill="auto"/>
            <w:vAlign w:val="center"/>
          </w:tcPr>
          <w:p w14:paraId="58C34450" w14:textId="77777777" w:rsidR="00F92EB2" w:rsidRPr="002803AA" w:rsidRDefault="00F92EB2" w:rsidP="00353DFE">
            <w:pPr>
              <w:jc w:val="center"/>
              <w:rPr>
                <w:sz w:val="20"/>
                <w:szCs w:val="20"/>
              </w:rPr>
            </w:pPr>
          </w:p>
          <w:p w14:paraId="56209457" w14:textId="77777777" w:rsidR="00F92EB2" w:rsidRPr="002803AA" w:rsidRDefault="00F92EB2" w:rsidP="00353DFE">
            <w:pPr>
              <w:jc w:val="center"/>
              <w:rPr>
                <w:sz w:val="20"/>
                <w:szCs w:val="20"/>
              </w:rPr>
            </w:pPr>
          </w:p>
        </w:tc>
        <w:tc>
          <w:tcPr>
            <w:tcW w:w="7116"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7C14C" w14:textId="77777777" w:rsidR="00F92EB2" w:rsidRPr="002803AA" w:rsidRDefault="00F92EB2" w:rsidP="00353DFE">
            <w:pPr>
              <w:snapToGrid w:val="0"/>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EF4577" w14:textId="77777777" w:rsidR="00F92EB2" w:rsidRPr="002803AA" w:rsidRDefault="00F92EB2" w:rsidP="00353DFE">
            <w:pPr>
              <w:snapToGrid w:val="0"/>
              <w:jc w:val="center"/>
              <w:rPr>
                <w:sz w:val="20"/>
                <w:szCs w:val="20"/>
              </w:rPr>
            </w:pPr>
          </w:p>
        </w:tc>
      </w:tr>
    </w:tbl>
    <w:p w14:paraId="4452A6C8" w14:textId="77777777" w:rsidR="00F92EB2" w:rsidRPr="002803AA" w:rsidRDefault="00F92EB2" w:rsidP="00F92EB2">
      <w:pPr>
        <w:jc w:val="center"/>
        <w:rPr>
          <w:b/>
          <w:i/>
          <w:color w:val="FF0000"/>
          <w:sz w:val="20"/>
          <w:szCs w:val="20"/>
          <w:lang w:eastAsia="pl-PL"/>
        </w:rPr>
      </w:pPr>
    </w:p>
    <w:p w14:paraId="31D51F13" w14:textId="77777777" w:rsidR="00F92EB2" w:rsidRPr="002803AA" w:rsidRDefault="00F92EB2" w:rsidP="00F92EB2">
      <w:pPr>
        <w:jc w:val="center"/>
        <w:rPr>
          <w:b/>
          <w:iCs/>
          <w:color w:val="FF0000"/>
          <w:sz w:val="20"/>
          <w:szCs w:val="20"/>
        </w:rPr>
      </w:pPr>
      <w:r w:rsidRPr="002803AA">
        <w:rPr>
          <w:b/>
          <w:iCs/>
          <w:color w:val="FF0000"/>
          <w:sz w:val="20"/>
          <w:szCs w:val="20"/>
          <w:lang w:eastAsia="pl-PL"/>
        </w:rPr>
        <w:t xml:space="preserve">Dokument </w:t>
      </w:r>
      <w:r w:rsidRPr="002803AA">
        <w:rPr>
          <w:b/>
          <w:iCs/>
          <w:color w:val="FF0000"/>
          <w:sz w:val="20"/>
          <w:szCs w:val="20"/>
        </w:rPr>
        <w:t>przekazuje się w formie elektronicznej i opatruje się kwalifikowanym podpisem elektronicznym.</w:t>
      </w:r>
    </w:p>
    <w:p w14:paraId="677F1858" w14:textId="77777777" w:rsidR="00CF008D" w:rsidRDefault="00CF008D" w:rsidP="00F92EB2">
      <w:pPr>
        <w:suppressAutoHyphens w:val="0"/>
        <w:rPr>
          <w:b/>
          <w:bCs/>
          <w:sz w:val="20"/>
          <w:szCs w:val="20"/>
        </w:rPr>
      </w:pPr>
    </w:p>
    <w:p w14:paraId="54FF5FC0" w14:textId="77777777" w:rsidR="00CF008D" w:rsidRDefault="00CF008D" w:rsidP="00F92EB2">
      <w:pPr>
        <w:suppressAutoHyphens w:val="0"/>
        <w:rPr>
          <w:b/>
          <w:bCs/>
          <w:sz w:val="20"/>
          <w:szCs w:val="20"/>
        </w:rPr>
      </w:pPr>
    </w:p>
    <w:p w14:paraId="0E8B57E6" w14:textId="6650BFCD" w:rsidR="00C57D4C" w:rsidRDefault="000C1E8F" w:rsidP="000C1E8F">
      <w:pPr>
        <w:tabs>
          <w:tab w:val="left" w:pos="3460"/>
        </w:tabs>
        <w:rPr>
          <w:b/>
        </w:rPr>
      </w:pPr>
      <w:r>
        <w:rPr>
          <w:b/>
        </w:rPr>
        <w:tab/>
      </w:r>
    </w:p>
    <w:sectPr w:rsidR="00C57D4C" w:rsidSect="000C1E8F">
      <w:headerReference w:type="default" r:id="rId8"/>
      <w:footerReference w:type="default" r:id="rId9"/>
      <w:pgSz w:w="16838" w:h="11906" w:orient="landscape"/>
      <w:pgMar w:top="567" w:right="567" w:bottom="765" w:left="56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7C51" w14:textId="77777777" w:rsidR="00841A1E" w:rsidRDefault="00841A1E" w:rsidP="00014D01">
      <w:r>
        <w:separator/>
      </w:r>
    </w:p>
  </w:endnote>
  <w:endnote w:type="continuationSeparator" w:id="0">
    <w:p w14:paraId="3F7DE4EB" w14:textId="77777777" w:rsidR="00841A1E" w:rsidRDefault="00841A1E" w:rsidP="000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charset w:val="02"/>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0AAF" w14:textId="77777777" w:rsidR="002D4D00" w:rsidRDefault="00C27CF1">
    <w:pPr>
      <w:pStyle w:val="Stopka"/>
      <w:ind w:right="360"/>
    </w:pPr>
    <w:r>
      <w:rPr>
        <w:noProof/>
        <w:lang w:eastAsia="pl-PL"/>
      </w:rPr>
      <mc:AlternateContent>
        <mc:Choice Requires="wps">
          <w:drawing>
            <wp:anchor distT="0" distB="0" distL="0" distR="0" simplePos="0" relativeHeight="251657728" behindDoc="0" locked="0" layoutInCell="1" allowOverlap="1" wp14:anchorId="15E87BFC" wp14:editId="12E94173">
              <wp:simplePos x="0" y="0"/>
              <wp:positionH relativeFrom="page">
                <wp:posOffset>10179050</wp:posOffset>
              </wp:positionH>
              <wp:positionV relativeFrom="paragraph">
                <wp:posOffset>635</wp:posOffset>
              </wp:positionV>
              <wp:extent cx="149225" cy="171450"/>
              <wp:effectExtent l="6350" t="635" r="635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09685" w14:textId="77777777" w:rsidR="002D4D00" w:rsidRDefault="008E3E54">
                          <w:pPr>
                            <w:pStyle w:val="Stopka"/>
                          </w:pPr>
                          <w:r>
                            <w:rPr>
                              <w:rStyle w:val="Numerstrony"/>
                            </w:rPr>
                            <w:fldChar w:fldCharType="begin"/>
                          </w:r>
                          <w:r>
                            <w:rPr>
                              <w:rStyle w:val="Numerstrony"/>
                            </w:rPr>
                            <w:instrText xml:space="preserve"> PAGE </w:instrText>
                          </w:r>
                          <w:r>
                            <w:rPr>
                              <w:rStyle w:val="Numerstrony"/>
                            </w:rPr>
                            <w:fldChar w:fldCharType="separate"/>
                          </w:r>
                          <w:r w:rsidR="00814D9D">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87BFC" id="_x0000_t202" coordsize="21600,21600" o:spt="202" path="m,l,21600r21600,l21600,xe">
              <v:stroke joinstyle="miter"/>
              <v:path gradientshapeok="t" o:connecttype="rect"/>
            </v:shapetype>
            <v:shape id="Text Box 1" o:spid="_x0000_s1026" type="#_x0000_t202" style="position:absolute;margin-left:801.5pt;margin-top:.05pt;width:11.7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" stroked="f">
              <v:fill opacity="0"/>
              <v:textbox inset="0,0,0,0">
                <w:txbxContent>
                  <w:p w14:paraId="19809685" w14:textId="77777777" w:rsidR="002D4D00" w:rsidRDefault="008E3E54">
                    <w:pPr>
                      <w:pStyle w:val="Stopka"/>
                    </w:pPr>
                    <w:r>
                      <w:rPr>
                        <w:rStyle w:val="Numerstrony"/>
                      </w:rPr>
                      <w:fldChar w:fldCharType="begin"/>
                    </w:r>
                    <w:r>
                      <w:rPr>
                        <w:rStyle w:val="Numerstrony"/>
                      </w:rPr>
                      <w:instrText xml:space="preserve"> PAGE </w:instrText>
                    </w:r>
                    <w:r>
                      <w:rPr>
                        <w:rStyle w:val="Numerstrony"/>
                      </w:rPr>
                      <w:fldChar w:fldCharType="separate"/>
                    </w:r>
                    <w:r w:rsidR="00814D9D">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EAB5" w14:textId="77777777" w:rsidR="00841A1E" w:rsidRDefault="00841A1E" w:rsidP="00014D01">
      <w:r>
        <w:separator/>
      </w:r>
    </w:p>
  </w:footnote>
  <w:footnote w:type="continuationSeparator" w:id="0">
    <w:p w14:paraId="6E4B8DD6" w14:textId="77777777" w:rsidR="00841A1E" w:rsidRDefault="00841A1E" w:rsidP="000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E51C" w14:textId="2F7D1393" w:rsidR="006C6D08" w:rsidRDefault="006C6D08" w:rsidP="006C6D08">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rPr>
    </w:lvl>
    <w:lvl w:ilvl="1">
      <w:start w:val="1"/>
      <w:numFmt w:val="bullet"/>
      <w:suff w:val="nothing"/>
      <w:lvlText w:val="•"/>
      <w:lvlJc w:val="left"/>
      <w:pPr>
        <w:tabs>
          <w:tab w:val="num" w:pos="0"/>
        </w:tabs>
        <w:ind w:left="566" w:hanging="283"/>
      </w:pPr>
      <w:rPr>
        <w:rFonts w:ascii="StarBats" w:hAnsi="StarBats" w:cs="Courier New"/>
      </w:rPr>
    </w:lvl>
    <w:lvl w:ilvl="2">
      <w:start w:val="1"/>
      <w:numFmt w:val="bullet"/>
      <w:suff w:val="nothing"/>
      <w:lvlText w:val="•"/>
      <w:lvlJc w:val="left"/>
      <w:pPr>
        <w:tabs>
          <w:tab w:val="num" w:pos="0"/>
        </w:tabs>
        <w:ind w:left="849" w:hanging="283"/>
      </w:pPr>
      <w:rPr>
        <w:rFonts w:ascii="StarBats" w:hAnsi="StarBats" w:cs="Courier New"/>
      </w:rPr>
    </w:lvl>
    <w:lvl w:ilvl="3">
      <w:start w:val="1"/>
      <w:numFmt w:val="bullet"/>
      <w:suff w:val="nothing"/>
      <w:lvlText w:val="•"/>
      <w:lvlJc w:val="left"/>
      <w:pPr>
        <w:tabs>
          <w:tab w:val="num" w:pos="0"/>
        </w:tabs>
        <w:ind w:left="1132" w:hanging="283"/>
      </w:pPr>
      <w:rPr>
        <w:rFonts w:ascii="StarBats" w:hAnsi="StarBats" w:cs="Courier New"/>
      </w:rPr>
    </w:lvl>
    <w:lvl w:ilvl="4">
      <w:start w:val="1"/>
      <w:numFmt w:val="bullet"/>
      <w:suff w:val="nothing"/>
      <w:lvlText w:val="•"/>
      <w:lvlJc w:val="left"/>
      <w:pPr>
        <w:tabs>
          <w:tab w:val="num" w:pos="0"/>
        </w:tabs>
        <w:ind w:left="1415" w:hanging="283"/>
      </w:pPr>
      <w:rPr>
        <w:rFonts w:ascii="StarBats" w:hAnsi="StarBats" w:cs="Courier New"/>
      </w:rPr>
    </w:lvl>
    <w:lvl w:ilvl="5">
      <w:start w:val="1"/>
      <w:numFmt w:val="bullet"/>
      <w:suff w:val="nothing"/>
      <w:lvlText w:val="•"/>
      <w:lvlJc w:val="left"/>
      <w:pPr>
        <w:tabs>
          <w:tab w:val="num" w:pos="0"/>
        </w:tabs>
        <w:ind w:left="1698" w:hanging="283"/>
      </w:pPr>
      <w:rPr>
        <w:rFonts w:ascii="StarBats" w:hAnsi="StarBats" w:cs="Courier New"/>
      </w:rPr>
    </w:lvl>
    <w:lvl w:ilvl="6">
      <w:start w:val="1"/>
      <w:numFmt w:val="bullet"/>
      <w:suff w:val="nothing"/>
      <w:lvlText w:val="•"/>
      <w:lvlJc w:val="left"/>
      <w:pPr>
        <w:tabs>
          <w:tab w:val="num" w:pos="0"/>
        </w:tabs>
        <w:ind w:left="1981" w:hanging="283"/>
      </w:pPr>
      <w:rPr>
        <w:rFonts w:ascii="StarBats" w:hAnsi="StarBats" w:cs="Courier New"/>
      </w:rPr>
    </w:lvl>
    <w:lvl w:ilvl="7">
      <w:start w:val="1"/>
      <w:numFmt w:val="bullet"/>
      <w:suff w:val="nothing"/>
      <w:lvlText w:val="•"/>
      <w:lvlJc w:val="left"/>
      <w:pPr>
        <w:tabs>
          <w:tab w:val="num" w:pos="0"/>
        </w:tabs>
        <w:ind w:left="2264" w:hanging="283"/>
      </w:pPr>
      <w:rPr>
        <w:rFonts w:ascii="StarBats" w:hAnsi="StarBats" w:cs="Courier New"/>
      </w:rPr>
    </w:lvl>
    <w:lvl w:ilvl="8">
      <w:start w:val="1"/>
      <w:numFmt w:val="bullet"/>
      <w:suff w:val="nothing"/>
      <w:lvlText w:val="•"/>
      <w:lvlJc w:val="left"/>
      <w:pPr>
        <w:tabs>
          <w:tab w:val="num" w:pos="0"/>
        </w:tabs>
        <w:ind w:left="2547" w:hanging="283"/>
      </w:pPr>
      <w:rPr>
        <w:rFonts w:ascii="StarBats" w:hAnsi="StarBats" w:cs="Courier New"/>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68"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360" w:hanging="360"/>
      </w:pPr>
      <w:rPr>
        <w:rFonts w:ascii="Symbol" w:hAnsi="Symbol" w:cs="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481"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360" w:hanging="360"/>
      </w:pPr>
      <w:rPr>
        <w:rFonts w:ascii="Symbol" w:hAnsi="Symbol" w:cs="Symbol"/>
      </w:rPr>
    </w:lvl>
  </w:abstractNum>
  <w:abstractNum w:abstractNumId="23" w15:restartNumberingAfterBreak="0">
    <w:nsid w:val="044C0D0C"/>
    <w:multiLevelType w:val="multilevel"/>
    <w:tmpl w:val="6C628DD4"/>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0E713147"/>
    <w:multiLevelType w:val="hybridMultilevel"/>
    <w:tmpl w:val="537C1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2170E7"/>
    <w:multiLevelType w:val="hybridMultilevel"/>
    <w:tmpl w:val="F02EBC36"/>
    <w:lvl w:ilvl="0" w:tplc="0E4259D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87007F"/>
    <w:multiLevelType w:val="hybridMultilevel"/>
    <w:tmpl w:val="9152A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CB4FBF"/>
    <w:multiLevelType w:val="hybridMultilevel"/>
    <w:tmpl w:val="1F161A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91C6B6C"/>
    <w:multiLevelType w:val="hybridMultilevel"/>
    <w:tmpl w:val="E86884E0"/>
    <w:lvl w:ilvl="0" w:tplc="0F0228C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E8491F"/>
    <w:multiLevelType w:val="hybridMultilevel"/>
    <w:tmpl w:val="F9A6127C"/>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30" w15:restartNumberingAfterBreak="0">
    <w:nsid w:val="7D310959"/>
    <w:multiLevelType w:val="hybridMultilevel"/>
    <w:tmpl w:val="8F203144"/>
    <w:lvl w:ilvl="0" w:tplc="59A0E6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5A032C"/>
    <w:multiLevelType w:val="hybridMultilevel"/>
    <w:tmpl w:val="49F21C96"/>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7899005">
    <w:abstractNumId w:val="0"/>
  </w:num>
  <w:num w:numId="2" w16cid:durableId="1655796024">
    <w:abstractNumId w:val="1"/>
  </w:num>
  <w:num w:numId="3" w16cid:durableId="937368029">
    <w:abstractNumId w:val="2"/>
  </w:num>
  <w:num w:numId="4" w16cid:durableId="1391223284">
    <w:abstractNumId w:val="3"/>
  </w:num>
  <w:num w:numId="5" w16cid:durableId="1248344895">
    <w:abstractNumId w:val="4"/>
  </w:num>
  <w:num w:numId="6" w16cid:durableId="1805200902">
    <w:abstractNumId w:val="5"/>
  </w:num>
  <w:num w:numId="7" w16cid:durableId="289480248">
    <w:abstractNumId w:val="6"/>
  </w:num>
  <w:num w:numId="8" w16cid:durableId="548995176">
    <w:abstractNumId w:val="7"/>
  </w:num>
  <w:num w:numId="9" w16cid:durableId="1404989165">
    <w:abstractNumId w:val="8"/>
  </w:num>
  <w:num w:numId="10" w16cid:durableId="863058213">
    <w:abstractNumId w:val="9"/>
  </w:num>
  <w:num w:numId="11" w16cid:durableId="560334677">
    <w:abstractNumId w:val="10"/>
  </w:num>
  <w:num w:numId="12" w16cid:durableId="1297494834">
    <w:abstractNumId w:val="11"/>
  </w:num>
  <w:num w:numId="13" w16cid:durableId="1051657108">
    <w:abstractNumId w:val="12"/>
  </w:num>
  <w:num w:numId="14" w16cid:durableId="1368219513">
    <w:abstractNumId w:val="13"/>
  </w:num>
  <w:num w:numId="15" w16cid:durableId="248927938">
    <w:abstractNumId w:val="14"/>
  </w:num>
  <w:num w:numId="16" w16cid:durableId="183331393">
    <w:abstractNumId w:val="15"/>
  </w:num>
  <w:num w:numId="17" w16cid:durableId="1212423741">
    <w:abstractNumId w:val="16"/>
  </w:num>
  <w:num w:numId="18" w16cid:durableId="1590767607">
    <w:abstractNumId w:val="17"/>
  </w:num>
  <w:num w:numId="19" w16cid:durableId="1072196564">
    <w:abstractNumId w:val="18"/>
  </w:num>
  <w:num w:numId="20" w16cid:durableId="436295552">
    <w:abstractNumId w:val="19"/>
  </w:num>
  <w:num w:numId="21" w16cid:durableId="352194120">
    <w:abstractNumId w:val="20"/>
  </w:num>
  <w:num w:numId="22" w16cid:durableId="604731599">
    <w:abstractNumId w:val="21"/>
  </w:num>
  <w:num w:numId="23" w16cid:durableId="1185244850">
    <w:abstractNumId w:val="22"/>
  </w:num>
  <w:num w:numId="24" w16cid:durableId="282925382">
    <w:abstractNumId w:val="26"/>
  </w:num>
  <w:num w:numId="25" w16cid:durableId="1164664392">
    <w:abstractNumId w:val="30"/>
  </w:num>
  <w:num w:numId="26" w16cid:durableId="276835858">
    <w:abstractNumId w:val="27"/>
  </w:num>
  <w:num w:numId="27" w16cid:durableId="81530005">
    <w:abstractNumId w:val="29"/>
  </w:num>
  <w:num w:numId="28" w16cid:durableId="566257759">
    <w:abstractNumId w:val="25"/>
  </w:num>
  <w:num w:numId="29" w16cid:durableId="1708095502">
    <w:abstractNumId w:val="24"/>
  </w:num>
  <w:num w:numId="30" w16cid:durableId="573668508">
    <w:abstractNumId w:val="28"/>
  </w:num>
  <w:num w:numId="31" w16cid:durableId="820997495">
    <w:abstractNumId w:val="31"/>
  </w:num>
  <w:num w:numId="32" w16cid:durableId="1100444453">
    <w:abstractNumId w:val="23"/>
  </w:num>
  <w:num w:numId="33" w16cid:durableId="325936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B6"/>
    <w:rsid w:val="00032F51"/>
    <w:rsid w:val="0005389E"/>
    <w:rsid w:val="00057B5F"/>
    <w:rsid w:val="00060195"/>
    <w:rsid w:val="00063CBA"/>
    <w:rsid w:val="00065C59"/>
    <w:rsid w:val="0007706A"/>
    <w:rsid w:val="000A4C52"/>
    <w:rsid w:val="000C1E8F"/>
    <w:rsid w:val="000C697D"/>
    <w:rsid w:val="000E1FBF"/>
    <w:rsid w:val="001273FD"/>
    <w:rsid w:val="00146CE6"/>
    <w:rsid w:val="0016734F"/>
    <w:rsid w:val="001678DA"/>
    <w:rsid w:val="00172CD5"/>
    <w:rsid w:val="001E5CEB"/>
    <w:rsid w:val="00222AC1"/>
    <w:rsid w:val="00223FB6"/>
    <w:rsid w:val="00234B78"/>
    <w:rsid w:val="00250F6F"/>
    <w:rsid w:val="00263507"/>
    <w:rsid w:val="002803AA"/>
    <w:rsid w:val="002D4D00"/>
    <w:rsid w:val="002E73EF"/>
    <w:rsid w:val="00310117"/>
    <w:rsid w:val="00314FA8"/>
    <w:rsid w:val="00361328"/>
    <w:rsid w:val="00375487"/>
    <w:rsid w:val="00377795"/>
    <w:rsid w:val="00392B9E"/>
    <w:rsid w:val="00447EA9"/>
    <w:rsid w:val="00463A47"/>
    <w:rsid w:val="00471AD1"/>
    <w:rsid w:val="0051196A"/>
    <w:rsid w:val="0052653F"/>
    <w:rsid w:val="00532FEF"/>
    <w:rsid w:val="00543D26"/>
    <w:rsid w:val="00555F7E"/>
    <w:rsid w:val="00601216"/>
    <w:rsid w:val="00640640"/>
    <w:rsid w:val="00640BA4"/>
    <w:rsid w:val="00664D66"/>
    <w:rsid w:val="006653F7"/>
    <w:rsid w:val="006863ED"/>
    <w:rsid w:val="00692281"/>
    <w:rsid w:val="006A3D6F"/>
    <w:rsid w:val="006C29F6"/>
    <w:rsid w:val="006C6D08"/>
    <w:rsid w:val="00722958"/>
    <w:rsid w:val="00752B20"/>
    <w:rsid w:val="007671CB"/>
    <w:rsid w:val="007B60D1"/>
    <w:rsid w:val="007E4B4B"/>
    <w:rsid w:val="007F3591"/>
    <w:rsid w:val="00814D9D"/>
    <w:rsid w:val="00841A1E"/>
    <w:rsid w:val="008426CB"/>
    <w:rsid w:val="0087772F"/>
    <w:rsid w:val="00891340"/>
    <w:rsid w:val="008D050B"/>
    <w:rsid w:val="008D379B"/>
    <w:rsid w:val="008D5BB1"/>
    <w:rsid w:val="008E3E54"/>
    <w:rsid w:val="008E6CFA"/>
    <w:rsid w:val="008E7D99"/>
    <w:rsid w:val="008F097F"/>
    <w:rsid w:val="00900019"/>
    <w:rsid w:val="009069F6"/>
    <w:rsid w:val="0092255A"/>
    <w:rsid w:val="00924631"/>
    <w:rsid w:val="00945362"/>
    <w:rsid w:val="00951319"/>
    <w:rsid w:val="009901FF"/>
    <w:rsid w:val="009D215F"/>
    <w:rsid w:val="009D4ED7"/>
    <w:rsid w:val="009E10B0"/>
    <w:rsid w:val="00A82DC7"/>
    <w:rsid w:val="00AA53D5"/>
    <w:rsid w:val="00AB52FB"/>
    <w:rsid w:val="00AD0544"/>
    <w:rsid w:val="00AE3547"/>
    <w:rsid w:val="00AE489B"/>
    <w:rsid w:val="00B75F88"/>
    <w:rsid w:val="00B82C43"/>
    <w:rsid w:val="00BE4951"/>
    <w:rsid w:val="00C00D1C"/>
    <w:rsid w:val="00C116CB"/>
    <w:rsid w:val="00C23B19"/>
    <w:rsid w:val="00C27CF1"/>
    <w:rsid w:val="00C32576"/>
    <w:rsid w:val="00C57D4C"/>
    <w:rsid w:val="00C94B2B"/>
    <w:rsid w:val="00CB10F7"/>
    <w:rsid w:val="00CB57A6"/>
    <w:rsid w:val="00CB5DFC"/>
    <w:rsid w:val="00CF008D"/>
    <w:rsid w:val="00CF042A"/>
    <w:rsid w:val="00D01DB6"/>
    <w:rsid w:val="00D0360C"/>
    <w:rsid w:val="00D25DE5"/>
    <w:rsid w:val="00D406E5"/>
    <w:rsid w:val="00D941DD"/>
    <w:rsid w:val="00D96CC1"/>
    <w:rsid w:val="00DC1D87"/>
    <w:rsid w:val="00DD14E3"/>
    <w:rsid w:val="00E27ED5"/>
    <w:rsid w:val="00E34C8E"/>
    <w:rsid w:val="00E55481"/>
    <w:rsid w:val="00E7000D"/>
    <w:rsid w:val="00E7188A"/>
    <w:rsid w:val="00EB12DF"/>
    <w:rsid w:val="00EE0A9B"/>
    <w:rsid w:val="00EE2435"/>
    <w:rsid w:val="00F047C0"/>
    <w:rsid w:val="00F22021"/>
    <w:rsid w:val="00F3518C"/>
    <w:rsid w:val="00F62D3A"/>
    <w:rsid w:val="00F92EB2"/>
    <w:rsid w:val="00FA29B6"/>
    <w:rsid w:val="00FB7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776DF80E"/>
  <w15:docId w15:val="{885AACA2-E4F5-4ADE-BD57-4E1298A3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outlineLvl w:val="0"/>
    </w:pPr>
    <w:rPr>
      <w:b/>
      <w:bCs/>
    </w:rPr>
  </w:style>
  <w:style w:type="paragraph" w:styleId="Nagwek2">
    <w:name w:val="heading 2"/>
    <w:basedOn w:val="Normalny"/>
    <w:next w:val="Normalny"/>
    <w:qFormat/>
    <w:pPr>
      <w:keepNext/>
      <w:numPr>
        <w:ilvl w:val="1"/>
        <w:numId w:val="1"/>
      </w:numPr>
      <w:ind w:left="540" w:hanging="540"/>
      <w:outlineLvl w:val="1"/>
    </w:pPr>
    <w:rPr>
      <w:b/>
      <w:bCs/>
    </w:rPr>
  </w:style>
  <w:style w:type="paragraph" w:styleId="Nagwek6">
    <w:name w:val="heading 6"/>
    <w:basedOn w:val="Normalny"/>
    <w:next w:val="Normalny"/>
    <w:qFormat/>
    <w:pPr>
      <w:keepNext/>
      <w:numPr>
        <w:ilvl w:val="5"/>
        <w:numId w:val="1"/>
      </w:numPr>
      <w:spacing w:line="360" w:lineRule="auto"/>
      <w:jc w:val="center"/>
      <w:outlineLvl w:val="5"/>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color w:val="auto"/>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cs="Symbol"/>
      <w:sz w:val="18"/>
      <w:szCs w:val="18"/>
    </w:rPr>
  </w:style>
  <w:style w:type="character" w:customStyle="1" w:styleId="WW8Num1z1">
    <w:name w:val="WW8Num1z1"/>
    <w:rPr>
      <w:rFonts w:ascii="StarBats" w:hAnsi="StarBats" w:cs="StarBats"/>
      <w:sz w:val="18"/>
      <w:szCs w:val="18"/>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Znak">
    <w:name w:val="Tekst podstawowy Znak"/>
    <w:rPr>
      <w:sz w:val="24"/>
    </w:rPr>
  </w:style>
  <w:style w:type="character" w:customStyle="1" w:styleId="TekstprzypisukocowegoZnak">
    <w:name w:val="Tekst przypisu końcowego Znak"/>
  </w:style>
  <w:style w:type="character" w:customStyle="1" w:styleId="A5">
    <w:name w:val="A5"/>
    <w:rPr>
      <w:rFonts w:cs="Book Antiqua"/>
      <w:color w:val="000000"/>
      <w:sz w:val="20"/>
      <w:szCs w:val="20"/>
    </w:rPr>
  </w:style>
  <w:style w:type="character" w:customStyle="1" w:styleId="Nagwek2Znak">
    <w:name w:val="Nagłówek 2 Znak"/>
    <w:rPr>
      <w:b/>
      <w:bCs/>
      <w:sz w:val="24"/>
      <w:szCs w:val="24"/>
    </w:rPr>
  </w:style>
  <w:style w:type="character" w:customStyle="1" w:styleId="TekstdymkaZnak">
    <w:name w:val="Tekst dymka Znak"/>
    <w:rPr>
      <w:rFonts w:ascii="Tahoma" w:hAnsi="Tahoma" w:cs="Tahoma"/>
      <w:sz w:val="16"/>
      <w:szCs w:val="16"/>
    </w:rPr>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1"/>
    <w:pPr>
      <w:jc w:val="both"/>
    </w:pPr>
    <w:rPr>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tabs>
        <w:tab w:val="center" w:pos="4536"/>
        <w:tab w:val="right" w:pos="9072"/>
      </w:tabs>
    </w:pPr>
  </w:style>
  <w:style w:type="paragraph" w:styleId="Tekstprzypisukocowego">
    <w:name w:val="endnote text"/>
    <w:basedOn w:val="Normalny"/>
    <w:rPr>
      <w:sz w:val="20"/>
      <w:szCs w:val="20"/>
    </w:rPr>
  </w:style>
  <w:style w:type="paragraph" w:customStyle="1" w:styleId="Standard">
    <w:name w:val="Standard"/>
    <w:pPr>
      <w:suppressAutoHyphens/>
      <w:autoSpaceDE w:val="0"/>
    </w:pPr>
    <w:rPr>
      <w:sz w:val="24"/>
      <w:szCs w:val="24"/>
      <w:lang w:eastAsia="zh-CN"/>
    </w:rPr>
  </w:style>
  <w:style w:type="paragraph" w:styleId="Stopka">
    <w:name w:val="footer"/>
    <w:basedOn w:val="Normalny"/>
    <w:pPr>
      <w:tabs>
        <w:tab w:val="center" w:pos="4536"/>
        <w:tab w:val="right" w:pos="9072"/>
      </w:tabs>
    </w:p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Nagłowek 3,Preambuła,lp1"/>
    <w:basedOn w:val="Normalny"/>
    <w:link w:val="AkapitzlistZnak"/>
    <w:uiPriority w:val="34"/>
    <w:qFormat/>
    <w:rsid w:val="008D379B"/>
    <w:pPr>
      <w:ind w:left="720"/>
      <w:contextualSpacing/>
    </w:pPr>
  </w:style>
  <w:style w:type="paragraph" w:customStyle="1" w:styleId="Textbody">
    <w:name w:val="Text body"/>
    <w:basedOn w:val="Standard"/>
    <w:rsid w:val="00C57D4C"/>
    <w:pPr>
      <w:autoSpaceDE/>
      <w:autoSpaceDN w:val="0"/>
      <w:jc w:val="both"/>
      <w:textAlignment w:val="baseline"/>
    </w:pPr>
    <w:rPr>
      <w:kern w:val="3"/>
      <w:szCs w:val="20"/>
      <w:lang w:eastAsia="pl-PL"/>
    </w:rPr>
  </w:style>
  <w:style w:type="paragraph" w:styleId="Tekstpodstawowywcity">
    <w:name w:val="Body Text Indent"/>
    <w:basedOn w:val="Normalny"/>
    <w:link w:val="TekstpodstawowywcityZnak"/>
    <w:uiPriority w:val="99"/>
    <w:semiHidden/>
    <w:unhideWhenUsed/>
    <w:rsid w:val="00C57D4C"/>
    <w:pPr>
      <w:widowControl w:val="0"/>
      <w:autoSpaceDN w:val="0"/>
      <w:spacing w:after="120" w:line="259" w:lineRule="auto"/>
      <w:ind w:left="283"/>
      <w:textAlignment w:val="baseline"/>
    </w:pPr>
    <w:rPr>
      <w:rFonts w:ascii="Calibri" w:eastAsia="SimSun" w:hAnsi="Calibri" w:cs="Tahoma"/>
      <w:kern w:val="3"/>
      <w:sz w:val="22"/>
      <w:szCs w:val="22"/>
      <w:lang w:eastAsia="en-US"/>
    </w:rPr>
  </w:style>
  <w:style w:type="character" w:customStyle="1" w:styleId="TekstpodstawowywcityZnak">
    <w:name w:val="Tekst podstawowy wcięty Znak"/>
    <w:basedOn w:val="Domylnaczcionkaakapitu"/>
    <w:link w:val="Tekstpodstawowywcity"/>
    <w:uiPriority w:val="99"/>
    <w:semiHidden/>
    <w:rsid w:val="00C57D4C"/>
    <w:rPr>
      <w:rFonts w:ascii="Calibri" w:eastAsia="SimSun" w:hAnsi="Calibri" w:cs="Tahoma"/>
      <w:kern w:val="3"/>
      <w:sz w:val="22"/>
      <w:szCs w:val="22"/>
      <w:lang w:eastAsia="en-US"/>
    </w:rPr>
  </w:style>
  <w:style w:type="character" w:customStyle="1" w:styleId="TekstpodstawowyZnak1">
    <w:name w:val="Tekst podstawowy Znak1"/>
    <w:basedOn w:val="Domylnaczcionkaakapitu"/>
    <w:link w:val="Tekstpodstawowy"/>
    <w:rsid w:val="00361328"/>
    <w:rPr>
      <w:sz w:val="24"/>
      <w:lang w:eastAsia="zh-CN"/>
    </w:rPr>
  </w:style>
  <w:style w:type="paragraph" w:customStyle="1" w:styleId="Default">
    <w:name w:val="Default"/>
    <w:rsid w:val="00F047C0"/>
    <w:pPr>
      <w:suppressAutoHyphens/>
      <w:autoSpaceDN w:val="0"/>
      <w:textAlignment w:val="baseline"/>
    </w:pPr>
    <w:rPr>
      <w:rFonts w:eastAsia="Calibri"/>
      <w:color w:val="000000"/>
      <w:kern w:val="3"/>
      <w:sz w:val="24"/>
      <w:szCs w:val="24"/>
      <w:lang w:eastAsia="zh-CN" w:bidi="hi-IN"/>
    </w:rPr>
  </w:style>
  <w:style w:type="paragraph" w:customStyle="1" w:styleId="Endnote">
    <w:name w:val="Endnote"/>
    <w:basedOn w:val="Standard"/>
    <w:rsid w:val="00F047C0"/>
    <w:pPr>
      <w:autoSpaceDE/>
      <w:autoSpaceDN w:val="0"/>
      <w:textAlignment w:val="baseline"/>
    </w:pPr>
    <w:rPr>
      <w:kern w:val="3"/>
      <w:sz w:val="20"/>
      <w:szCs w:val="20"/>
      <w:lang w:eastAsia="pl-PL" w:bidi="hi-IN"/>
    </w:rPr>
  </w:style>
  <w:style w:type="paragraph" w:customStyle="1" w:styleId="StandardWW">
    <w:name w:val="Standard (WW)"/>
    <w:rsid w:val="00F047C0"/>
    <w:pPr>
      <w:suppressAutoHyphens/>
      <w:autoSpaceDN w:val="0"/>
      <w:textAlignment w:val="baseline"/>
    </w:pPr>
    <w:rPr>
      <w:kern w:val="3"/>
      <w:sz w:val="24"/>
      <w:szCs w:val="24"/>
      <w:lang w:bidi="hi-IN"/>
    </w:rPr>
  </w:style>
  <w:style w:type="numbering" w:customStyle="1" w:styleId="WWNum4">
    <w:name w:val="WWNum4"/>
    <w:basedOn w:val="Bezlisty"/>
    <w:rsid w:val="00F047C0"/>
    <w:pPr>
      <w:numPr>
        <w:numId w:val="32"/>
      </w:numPr>
    </w:pPr>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34"/>
    <w:qFormat/>
    <w:rsid w:val="000C1E8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4398</Words>
  <Characters>26389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Xtime</dc:creator>
  <cp:lastModifiedBy>Jacek Krzywoń</cp:lastModifiedBy>
  <cp:revision>3</cp:revision>
  <cp:lastPrinted>2025-03-31T12:28:00Z</cp:lastPrinted>
  <dcterms:created xsi:type="dcterms:W3CDTF">2025-04-24T10:31:00Z</dcterms:created>
  <dcterms:modified xsi:type="dcterms:W3CDTF">2025-04-25T06:10:00Z</dcterms:modified>
</cp:coreProperties>
</file>