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78D42" w14:textId="77777777" w:rsidR="00712CAF" w:rsidRDefault="00712CAF" w:rsidP="002A1AA4">
      <w:pPr>
        <w:rPr>
          <w:b/>
          <w:bCs/>
          <w:sz w:val="32"/>
          <w:szCs w:val="32"/>
        </w:rPr>
      </w:pPr>
    </w:p>
    <w:p w14:paraId="073EF088" w14:textId="77777777" w:rsidR="001835C3" w:rsidRPr="001835C3" w:rsidRDefault="001835C3" w:rsidP="001835C3">
      <w:pPr>
        <w:jc w:val="center"/>
        <w:rPr>
          <w:b/>
          <w:bCs/>
          <w:sz w:val="32"/>
          <w:szCs w:val="32"/>
        </w:rPr>
      </w:pPr>
      <w:r w:rsidRPr="001835C3">
        <w:rPr>
          <w:b/>
          <w:bCs/>
          <w:sz w:val="32"/>
          <w:szCs w:val="32"/>
        </w:rPr>
        <w:t>PROGRAM OCHRONY DRZEW</w:t>
      </w:r>
    </w:p>
    <w:p w14:paraId="149E3D8B" w14:textId="77777777" w:rsidR="005D544C" w:rsidRPr="005D544C" w:rsidRDefault="005D544C" w:rsidP="005D544C">
      <w:pPr>
        <w:rPr>
          <w:b/>
          <w:bCs/>
        </w:rPr>
      </w:pPr>
      <w:r w:rsidRPr="005D544C">
        <w:rPr>
          <w:b/>
          <w:bCs/>
        </w:rPr>
        <w:t xml:space="preserve">Zabezpieczenie drzew </w:t>
      </w:r>
    </w:p>
    <w:p w14:paraId="15ABB073" w14:textId="77777777" w:rsidR="005D544C" w:rsidRDefault="005D544C" w:rsidP="007F5573">
      <w:pPr>
        <w:jc w:val="both"/>
      </w:pPr>
      <w:r>
        <w:t xml:space="preserve">Istniejące drzewa i krzewy, które nie będą podlegały wycince należy zabezpieczyć przed uszkodzeniami bezpośrednimi jak i niekorzystnymi zmianami warunków siedliskowych.  </w:t>
      </w:r>
    </w:p>
    <w:p w14:paraId="769CF308" w14:textId="77777777" w:rsidR="005D544C" w:rsidRDefault="005D544C" w:rsidP="005D544C">
      <w:r>
        <w:t xml:space="preserve">Należy unikać uszkodzeń: </w:t>
      </w:r>
    </w:p>
    <w:p w14:paraId="7E247024" w14:textId="77777777" w:rsidR="005D544C" w:rsidRDefault="005D544C" w:rsidP="005D544C">
      <w:pPr>
        <w:pStyle w:val="Akapitzlist"/>
        <w:numPr>
          <w:ilvl w:val="0"/>
          <w:numId w:val="1"/>
        </w:numPr>
      </w:pPr>
      <w:r>
        <w:t xml:space="preserve">w obrębie systemu korzeniowego (przesuszenie, przecięcia, rozerwania i zmiażdżenia korzeni, zagęszczenie podłoża w bryle korzeniowej), </w:t>
      </w:r>
    </w:p>
    <w:p w14:paraId="56EF0731" w14:textId="77777777" w:rsidR="00914EED" w:rsidRDefault="005D544C" w:rsidP="005D544C">
      <w:pPr>
        <w:pStyle w:val="Akapitzlist"/>
        <w:numPr>
          <w:ilvl w:val="0"/>
          <w:numId w:val="1"/>
        </w:numPr>
      </w:pPr>
      <w:r>
        <w:t>uszkodzenia pni (kory),</w:t>
      </w:r>
    </w:p>
    <w:p w14:paraId="2AF3D538" w14:textId="77777777" w:rsidR="005D544C" w:rsidRDefault="005D544C" w:rsidP="005D544C">
      <w:pPr>
        <w:pStyle w:val="Akapitzlist"/>
        <w:numPr>
          <w:ilvl w:val="0"/>
          <w:numId w:val="1"/>
        </w:numPr>
      </w:pPr>
      <w:r w:rsidRPr="005D544C">
        <w:t>uszkodzenia konarów i gałęzi.</w:t>
      </w:r>
    </w:p>
    <w:p w14:paraId="674786D4" w14:textId="212A56CE" w:rsidR="005D544C" w:rsidRDefault="005D544C" w:rsidP="005659EA">
      <w:pPr>
        <w:jc w:val="both"/>
      </w:pPr>
      <w:r>
        <w:t>Zgodnie z Ustawą o ochronie przyrody z dnia 16 kwietnia 2004</w:t>
      </w:r>
      <w:r w:rsidR="005659EA">
        <w:t xml:space="preserve"> roku</w:t>
      </w:r>
      <w:r>
        <w:t xml:space="preserve"> (</w:t>
      </w:r>
      <w:r w:rsidR="005659EA">
        <w:t>t.j. Dz.</w:t>
      </w:r>
      <w:r>
        <w:t xml:space="preserve">U. z </w:t>
      </w:r>
      <w:r w:rsidR="005659EA">
        <w:t>2024 r., poz. 1478</w:t>
      </w:r>
      <w:r w:rsidR="00560136">
        <w:t xml:space="preserve"> ze zm.</w:t>
      </w:r>
      <w:r>
        <w:t xml:space="preserve">): </w:t>
      </w:r>
    </w:p>
    <w:p w14:paraId="3E0C69C7" w14:textId="77777777" w:rsidR="005D544C" w:rsidRDefault="005D544C" w:rsidP="007F5573">
      <w:pPr>
        <w:jc w:val="both"/>
      </w:pPr>
      <w:r>
        <w:t xml:space="preserve">Art. 87a.1 Prace ziemne oraz inne prace wykonywane ręcznie, z wykorzystaniem sprzętu mechanicznego lub urządzeń technicznych, wykonywane w obrębie korzeni, pnia lub korony drzewa lub w obrębie korzeni lub pędów krzewu, przeprowadza się w sposób najmniej szkodzący drzewom lub krzewom. </w:t>
      </w:r>
    </w:p>
    <w:p w14:paraId="7D42CD4F" w14:textId="77777777" w:rsidR="005D544C" w:rsidRDefault="005D544C" w:rsidP="005D544C">
      <w:r>
        <w:t xml:space="preserve">Art. 88. 1. Wójt, burmistrz albo prezydent miasta wymierza administracyjną karę pieniężną za: </w:t>
      </w:r>
    </w:p>
    <w:p w14:paraId="06CB3D9F" w14:textId="77777777" w:rsidR="005D544C" w:rsidRDefault="005D544C" w:rsidP="005D544C">
      <w:r>
        <w:t xml:space="preserve">a) usunięcie drzewa lub krzewu bez wymaganego zezwolenia, </w:t>
      </w:r>
    </w:p>
    <w:p w14:paraId="3E07C238" w14:textId="77777777" w:rsidR="005D544C" w:rsidRDefault="005D544C" w:rsidP="005D544C">
      <w:r>
        <w:t xml:space="preserve">b) usunięcie drzewa lub krzewu bez zgody posiadacza nieruchomości, </w:t>
      </w:r>
    </w:p>
    <w:p w14:paraId="4AB2C6CB" w14:textId="77777777" w:rsidR="005D544C" w:rsidRDefault="005D544C" w:rsidP="005D544C">
      <w:r>
        <w:t xml:space="preserve">c) zniszczenie drzewa lub krzewu, </w:t>
      </w:r>
    </w:p>
    <w:p w14:paraId="47813B87" w14:textId="77777777" w:rsidR="005D544C" w:rsidRDefault="005D544C" w:rsidP="005D544C">
      <w:r>
        <w:t xml:space="preserve">d) uszkodzenie drzewa spowodowane wykonywaniem prac w obrębie korony drzewa, </w:t>
      </w:r>
    </w:p>
    <w:p w14:paraId="43D58575" w14:textId="77777777" w:rsidR="005D544C" w:rsidRDefault="005D544C" w:rsidP="005D544C">
      <w:r>
        <w:t>e) Niedopełnienie obowiązku właściwego zabezpieczenia drzew oraz krzewów na terenie inwestycji i spowodowanie uszkodzenia lub całkowitego zniszczenia drzew i krzewów, naraża wykonawcę prac na karę pieniężną.</w:t>
      </w:r>
    </w:p>
    <w:p w14:paraId="716DA40E" w14:textId="77777777" w:rsidR="005D544C" w:rsidRDefault="005D544C" w:rsidP="005D544C">
      <w:r>
        <w:t xml:space="preserve">Zgodnie z Ustawą prawo budowlane: </w:t>
      </w:r>
    </w:p>
    <w:p w14:paraId="163BA307" w14:textId="77777777" w:rsidR="005D544C" w:rsidRDefault="005D544C" w:rsidP="007F5573">
      <w:pPr>
        <w:jc w:val="both"/>
      </w:pPr>
      <w:r>
        <w:t xml:space="preserve">(rozdz. 3, art. 22) „… obowiązek właściwego zabezpieczenia elementów środowiska przyrodniczego, w tym również istniejących drzew i krzewów, spoczywa na wykonawcy robót. Inwestor zobowiązany jest do dopilnowania, aby wykonawca robót zabezpieczył drzewa i krzewy w sposób gwarantujący ich skuteczną ochronę przed uszkodzeniami. </w:t>
      </w:r>
    </w:p>
    <w:p w14:paraId="08E9F36D" w14:textId="77777777" w:rsidR="005D544C" w:rsidRPr="007F5573" w:rsidRDefault="005D544C" w:rsidP="005D544C">
      <w:pPr>
        <w:rPr>
          <w:b/>
          <w:bCs/>
          <w:u w:val="single"/>
        </w:rPr>
      </w:pPr>
      <w:r w:rsidRPr="007F5573">
        <w:rPr>
          <w:b/>
          <w:bCs/>
          <w:u w:val="single"/>
        </w:rPr>
        <w:t xml:space="preserve">Wykonawcę zobowiązuje się do zabezpieczeń: </w:t>
      </w:r>
    </w:p>
    <w:p w14:paraId="122C52B3" w14:textId="77777777" w:rsidR="005D544C" w:rsidRDefault="005D544C" w:rsidP="007F5573">
      <w:pPr>
        <w:jc w:val="both"/>
      </w:pPr>
      <w:r>
        <w:t>Tymczasowych, które nie pozostaną w terenie po zakończeniu robót budowalnych. Związane są z zagrożeniami występującymi w trakcie robót, które ustają po ich zakończeniu:</w:t>
      </w:r>
    </w:p>
    <w:p w14:paraId="496D560C" w14:textId="77777777" w:rsidR="007F5573" w:rsidRDefault="005D544C" w:rsidP="005D544C">
      <w:pPr>
        <w:pStyle w:val="Akapitzlist"/>
        <w:numPr>
          <w:ilvl w:val="0"/>
          <w:numId w:val="2"/>
        </w:numPr>
      </w:pPr>
      <w:r>
        <w:t xml:space="preserve">w bezpośredniej strefie wykonywania prac, </w:t>
      </w:r>
    </w:p>
    <w:p w14:paraId="028AECF8" w14:textId="77777777" w:rsidR="005D544C" w:rsidRDefault="005D544C" w:rsidP="005D544C">
      <w:pPr>
        <w:pStyle w:val="Akapitzlist"/>
        <w:numPr>
          <w:ilvl w:val="0"/>
          <w:numId w:val="2"/>
        </w:numPr>
      </w:pPr>
      <w:r>
        <w:t xml:space="preserve">na terenie zaplecza budowy, </w:t>
      </w:r>
    </w:p>
    <w:p w14:paraId="26B19B12" w14:textId="77777777" w:rsidR="005D544C" w:rsidRDefault="005D544C" w:rsidP="005D544C">
      <w:pPr>
        <w:pStyle w:val="Akapitzlist"/>
        <w:numPr>
          <w:ilvl w:val="0"/>
          <w:numId w:val="2"/>
        </w:numPr>
      </w:pPr>
      <w:r>
        <w:t>w pobliżu dróg tymczasowych, związanych z dojazdem do placu budowy</w:t>
      </w:r>
      <w:r w:rsidR="007F5573">
        <w:t>,</w:t>
      </w:r>
      <w:r>
        <w:t xml:space="preserve"> </w:t>
      </w:r>
    </w:p>
    <w:p w14:paraId="0696C521" w14:textId="77777777" w:rsidR="005D544C" w:rsidRDefault="007F5573" w:rsidP="005D544C">
      <w:pPr>
        <w:pStyle w:val="Akapitzlist"/>
        <w:numPr>
          <w:ilvl w:val="0"/>
          <w:numId w:val="2"/>
        </w:numPr>
      </w:pPr>
      <w:r>
        <w:t>z</w:t>
      </w:r>
      <w:r w:rsidR="005D544C">
        <w:t>abezpieczenia te nie obejmują stałych zabezpieczeń związanych ze zmianami poziomu gruntu, które powinny być przedmiotem odrębnych dokumentacji branżowych.</w:t>
      </w:r>
    </w:p>
    <w:p w14:paraId="61154752" w14:textId="77777777" w:rsidR="005D544C" w:rsidRDefault="005D544C" w:rsidP="005D544C">
      <w:r>
        <w:lastRenderedPageBreak/>
        <w:t xml:space="preserve">Rodzaje zabezpieczeń tymczasowych: </w:t>
      </w:r>
    </w:p>
    <w:p w14:paraId="085E07CF" w14:textId="77777777" w:rsidR="00A914C1" w:rsidRDefault="00A914C1" w:rsidP="007F5573">
      <w:pPr>
        <w:pStyle w:val="Akapitzlist"/>
        <w:numPr>
          <w:ilvl w:val="0"/>
          <w:numId w:val="4"/>
        </w:numPr>
        <w:jc w:val="both"/>
      </w:pPr>
      <w:r w:rsidRPr="00A914C1">
        <w:t>Zabezpieczenie drzewa polega na jego wygrodzeniu na powierzchni nie mniejszej niż rzut korony powiększony o 1,5m, a w przypadku drzew młodych lub o wąskich koronach wygrodzenie powierzchni dwukrotnie większej niż rzut korony</w:t>
      </w:r>
      <w:r>
        <w:t xml:space="preserve"> ( rysunek poniżej ) </w:t>
      </w:r>
      <w:r w:rsidRPr="00A914C1">
        <w:t>.</w:t>
      </w:r>
    </w:p>
    <w:p w14:paraId="1A5E3CB6" w14:textId="77777777" w:rsidR="005D544C" w:rsidRDefault="007F5573" w:rsidP="007F5573">
      <w:pPr>
        <w:pStyle w:val="Akapitzlist"/>
        <w:numPr>
          <w:ilvl w:val="0"/>
          <w:numId w:val="4"/>
        </w:numPr>
        <w:jc w:val="both"/>
      </w:pPr>
      <w:r>
        <w:t>O</w:t>
      </w:r>
      <w:r w:rsidR="005D544C" w:rsidRPr="005D544C">
        <w:t>słona pni, gdy nie ma możliwości wygrodzenia drzew / grupy drzew. Pnie należy</w:t>
      </w:r>
      <w:r>
        <w:t xml:space="preserve"> z</w:t>
      </w:r>
      <w:r w:rsidR="005D544C" w:rsidRPr="005D544C">
        <w:t>abezpieczyć w formie odeskowania obejmującego całą powierzchnię pnia do wysokości co najmniej 150cm (zależnie od rozmiarów drzewa i wysokości na której zaczyna się korona). Deski powinny zostać zamocowane na podkładach zapewniających dystans od pnia np. z plastikowego sączka drenarskiego. Oszalowanie powinno opierać się o podłoże i być spięte drutem lub taśmą stalową co ok 50cm w trzech miejscach</w:t>
      </w:r>
      <w:r>
        <w:t>;</w:t>
      </w:r>
    </w:p>
    <w:p w14:paraId="2C4BC18C" w14:textId="77777777" w:rsidR="007F5573" w:rsidRDefault="005D544C" w:rsidP="007F5573">
      <w:pPr>
        <w:pStyle w:val="Akapitzlist"/>
        <w:numPr>
          <w:ilvl w:val="0"/>
          <w:numId w:val="4"/>
        </w:numPr>
        <w:jc w:val="both"/>
      </w:pPr>
      <w:r w:rsidRPr="005D544C">
        <w:t>Jeśli jest to możliwe na terenie inwestycji należy wyeliminować wszelką komunikację (w tym pieszą) ze strefy systemu korzeniowego drzewa. W razie braku takich możliwości tymczasowe ciągi komunikacyjne przebiegające w strefie korzeniowej drzew należy wykonać z warstwy 10-15 cm gruboziarnistego naturalnego kruszywa lub warstwy 15-30 cm kory przykrytej drewnianą konstrukcją lub płytami drogowymi w zależności od przewidywanych obciążeń. Innym możliwym rozwiązaniem jest rozłożenie ciężaru punktowo, przez zastosowanie belek pomiędzy nabiegami korzeniowymi i głównymi korzeniami</w:t>
      </w:r>
      <w:r w:rsidR="007F5573">
        <w:t>.</w:t>
      </w:r>
    </w:p>
    <w:p w14:paraId="714CF0DF" w14:textId="77777777" w:rsidR="007F5573" w:rsidRDefault="005D544C" w:rsidP="007F5573">
      <w:pPr>
        <w:pStyle w:val="Akapitzlist"/>
        <w:numPr>
          <w:ilvl w:val="0"/>
          <w:numId w:val="4"/>
        </w:numPr>
        <w:jc w:val="both"/>
      </w:pPr>
      <w:r w:rsidRPr="005D544C">
        <w:t xml:space="preserve"> Wykopy jeśli są niezbędne, powinno się wykonywać poza okresem wegetacji (październik-kwiecień) przy zastrzeżeniu, że nie mogą być wykonywane w okresach mrozów. </w:t>
      </w:r>
    </w:p>
    <w:p w14:paraId="2FC19320" w14:textId="77777777" w:rsidR="007F5573" w:rsidRDefault="005D544C" w:rsidP="007F5573">
      <w:pPr>
        <w:pStyle w:val="Akapitzlist"/>
        <w:numPr>
          <w:ilvl w:val="0"/>
          <w:numId w:val="4"/>
        </w:numPr>
        <w:jc w:val="both"/>
      </w:pPr>
      <w:r w:rsidRPr="005D544C">
        <w:t xml:space="preserve">Gdy </w:t>
      </w:r>
      <w:r w:rsidR="007F5573">
        <w:t>roboty prowadzone są w okresie letnim ( ze względu na szybkie przesychanie)</w:t>
      </w:r>
      <w:r w:rsidRPr="005D544C">
        <w:t xml:space="preserve"> w tym czasie należy zapewnić roślinom odpowiednie podlewanie przez cały czas trwania robót, w zależności od warunków atmosferycznych, oraz zabezpieczenie przed przesuszeniem przy pomocy przepuszczalnych materiałów. </w:t>
      </w:r>
    </w:p>
    <w:p w14:paraId="3035ECB2" w14:textId="77777777" w:rsidR="007F5573" w:rsidRDefault="005D544C" w:rsidP="007F5573">
      <w:pPr>
        <w:pStyle w:val="Akapitzlist"/>
        <w:numPr>
          <w:ilvl w:val="0"/>
          <w:numId w:val="4"/>
        </w:numPr>
        <w:jc w:val="both"/>
      </w:pPr>
      <w:r w:rsidRPr="005D544C">
        <w:t xml:space="preserve">Wykop nie może być zlokalizowany bliżej pnia niż odległość 3 x średnica pnia, lecz nie mniej niż 2m. W przypadku gdy jest to niemożliwe roboty należy wykonać metodą bezwykopową (przewiert, przeciska) z komorami startowymi zlokalizowanymi poza rzutem korony. Wykopy w obrębie strefy korzeni drzew należy wykonywać wyłącznie ręcznie. </w:t>
      </w:r>
    </w:p>
    <w:p w14:paraId="1FC639BD" w14:textId="77777777" w:rsidR="007F5573" w:rsidRDefault="005D544C" w:rsidP="007F5573">
      <w:pPr>
        <w:pStyle w:val="Akapitzlist"/>
        <w:numPr>
          <w:ilvl w:val="0"/>
          <w:numId w:val="4"/>
        </w:numPr>
        <w:jc w:val="both"/>
      </w:pPr>
      <w:r w:rsidRPr="005D544C">
        <w:t xml:space="preserve">Przy robotach liniowych idealnym rozwiązaniem jest zastosowanie technik tunelowych, które ze względu na zazwyczaj płytkie korzenienie się drzew (w warstwie do kilkudziesięciu cm od powierzchni terenu) nie powodują uszkodzeń korzeni. </w:t>
      </w:r>
    </w:p>
    <w:p w14:paraId="12A1CFAB" w14:textId="77777777" w:rsidR="007F5573" w:rsidRDefault="005D544C" w:rsidP="007F5573">
      <w:pPr>
        <w:pStyle w:val="Akapitzlist"/>
        <w:numPr>
          <w:ilvl w:val="0"/>
          <w:numId w:val="4"/>
        </w:numPr>
        <w:jc w:val="both"/>
      </w:pPr>
      <w:r w:rsidRPr="005D544C">
        <w:t xml:space="preserve">W </w:t>
      </w:r>
      <w:r w:rsidRPr="007F5573">
        <w:t>wypadku uszkodzenia bryły korzeniowej</w:t>
      </w:r>
      <w:r w:rsidRPr="005D544C">
        <w:t>, nie można pozostawić korzeni bez odpowiedniego zabezpieczenia nawet na kilka godzin w upalny dzień. W związku z tym, ścianę wykopu z uszkodzoną bryłą korzeniową należy zabezpieczyć siatką drucianą lub ekranem z desek, zamocowanym na drewnianych słupach od strony wykopu (rysunek</w:t>
      </w:r>
      <w:r w:rsidR="007F5573">
        <w:t xml:space="preserve"> poniżej</w:t>
      </w:r>
      <w:r w:rsidRPr="005D544C">
        <w:t xml:space="preserve">). Pozostawioną przestrzeń około 20 cm szerokości, pomiędzy ścianą wykopu a ekranem, wypełnić trzeba gruboziarnistym podłożem do wysokości około 40 cm od poziomu terenu. Górną warstwę powinna stanowić mieszanka humusu z piaskiem w stosunku 1:3. Należy zapewnić drzewu nawodnienie w trakcie trwania robót w części nie objętej wykopem. Ewentualne cięcia korzeni muszą zostać wykonane ostrym narzędziem. Nie należy zabezpieczać (np. maścią ogrodniczą) ran po cięciach. </w:t>
      </w:r>
    </w:p>
    <w:p w14:paraId="64A89BF3" w14:textId="77777777" w:rsidR="005D544C" w:rsidRDefault="005D544C" w:rsidP="007F5573">
      <w:pPr>
        <w:pStyle w:val="Akapitzlist"/>
        <w:jc w:val="both"/>
      </w:pPr>
      <w:r w:rsidRPr="005D544C">
        <w:t xml:space="preserve">Przy dużych ubytkach korzeni, osoba pełniąca nadzór może zdecydować o rekompensacyjnym cięciu koron. Zgodnie z obowiązującym prawem, cięcia takie są wykonywane wyłącznie w przypadku konfliktu z projektowaną infrastrukturą. </w:t>
      </w:r>
    </w:p>
    <w:p w14:paraId="3373A866" w14:textId="77777777" w:rsidR="005D544C" w:rsidRDefault="005D544C" w:rsidP="005D544C">
      <w:r w:rsidRPr="005D544C">
        <w:t>Sposób zabezpieczenia pnia i zabezpieczenia ścian wykopu:</w:t>
      </w:r>
    </w:p>
    <w:p w14:paraId="771012D7" w14:textId="77777777" w:rsidR="005D544C" w:rsidRDefault="005D544C" w:rsidP="005D544C">
      <w:r>
        <w:rPr>
          <w:noProof/>
          <w:lang w:eastAsia="pl-PL"/>
        </w:rPr>
        <w:lastRenderedPageBreak/>
        <w:drawing>
          <wp:inline distT="0" distB="0" distL="0" distR="0" wp14:anchorId="3F1248DB" wp14:editId="3B81D319">
            <wp:extent cx="5760720" cy="5103495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0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FAE61" w14:textId="77777777" w:rsidR="005D544C" w:rsidRDefault="005D544C" w:rsidP="005D544C">
      <w:r>
        <w:rPr>
          <w:noProof/>
          <w:lang w:eastAsia="pl-PL"/>
        </w:rPr>
        <w:drawing>
          <wp:inline distT="0" distB="0" distL="0" distR="0" wp14:anchorId="7E8C423E" wp14:editId="65D62E65">
            <wp:extent cx="5554980" cy="3476461"/>
            <wp:effectExtent l="0" t="0" r="762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343" cy="3487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184D8" w14:textId="77777777" w:rsidR="005D544C" w:rsidRDefault="005D544C" w:rsidP="00A914C1">
      <w:pPr>
        <w:jc w:val="both"/>
      </w:pPr>
      <w:r w:rsidRPr="005D544C">
        <w:lastRenderedPageBreak/>
        <w:t xml:space="preserve">Po przeprowadzeniu prac, </w:t>
      </w:r>
      <w:r w:rsidRPr="00717E00">
        <w:rPr>
          <w:b/>
          <w:bCs/>
        </w:rPr>
        <w:t>należy przeprowadzić cięcia pielęgnacyjne i korygujące,</w:t>
      </w:r>
      <w:r w:rsidRPr="005D544C">
        <w:t xml:space="preserve"> z usunięciem uszkodzonych gałęzi i konarów. Koronę drzewa zredukować należy od strony wykopu proporcjonalnie do stopnia uszkodzenia systemu korzeniowego. W przypadku, gdy korona po zabiegach cechować się będzie dużą asymetrycznością – koronę odciążyć od strony przeciwnej w stosunku do wykopu. Wszystkie prace przeprowadzać należy zgodnie z zasadami sztuki ogrodniczej i budowlanej.</w:t>
      </w:r>
    </w:p>
    <w:sectPr w:rsidR="005D544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7734A" w14:textId="77777777" w:rsidR="00560136" w:rsidRDefault="00560136" w:rsidP="00560136">
      <w:pPr>
        <w:spacing w:after="0" w:line="240" w:lineRule="auto"/>
      </w:pPr>
      <w:r>
        <w:separator/>
      </w:r>
    </w:p>
  </w:endnote>
  <w:endnote w:type="continuationSeparator" w:id="0">
    <w:p w14:paraId="1D5F1A93" w14:textId="77777777" w:rsidR="00560136" w:rsidRDefault="00560136" w:rsidP="00560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4549048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3A3C163F" w14:textId="77777777" w:rsidR="00560136" w:rsidRPr="007F5573" w:rsidRDefault="00560136" w:rsidP="007F5573">
        <w:pPr>
          <w:pStyle w:val="Stopka"/>
          <w:jc w:val="right"/>
          <w:rPr>
            <w:rFonts w:eastAsiaTheme="majorEastAsia" w:cstheme="majorBidi"/>
            <w:sz w:val="18"/>
            <w:szCs w:val="18"/>
          </w:rPr>
        </w:pPr>
        <w:r w:rsidRPr="00560136">
          <w:rPr>
            <w:rFonts w:eastAsiaTheme="majorEastAsia" w:cstheme="majorBidi"/>
            <w:sz w:val="18"/>
            <w:szCs w:val="18"/>
          </w:rPr>
          <w:t xml:space="preserve">str. </w:t>
        </w:r>
        <w:r w:rsidRPr="00560136">
          <w:rPr>
            <w:rFonts w:eastAsiaTheme="minorEastAsia" w:cs="Times New Roman"/>
            <w:sz w:val="18"/>
            <w:szCs w:val="18"/>
          </w:rPr>
          <w:fldChar w:fldCharType="begin"/>
        </w:r>
        <w:r w:rsidRPr="00560136">
          <w:rPr>
            <w:sz w:val="18"/>
            <w:szCs w:val="18"/>
          </w:rPr>
          <w:instrText>PAGE    \* MERGEFORMAT</w:instrText>
        </w:r>
        <w:r w:rsidRPr="00560136">
          <w:rPr>
            <w:rFonts w:eastAsiaTheme="minorEastAsia" w:cs="Times New Roman"/>
            <w:sz w:val="18"/>
            <w:szCs w:val="18"/>
          </w:rPr>
          <w:fldChar w:fldCharType="separate"/>
        </w:r>
        <w:r w:rsidR="002A1AA4" w:rsidRPr="002A1AA4">
          <w:rPr>
            <w:rFonts w:eastAsiaTheme="majorEastAsia" w:cstheme="majorBidi"/>
            <w:noProof/>
            <w:sz w:val="18"/>
            <w:szCs w:val="18"/>
          </w:rPr>
          <w:t>2</w:t>
        </w:r>
        <w:r w:rsidRPr="00560136">
          <w:rPr>
            <w:rFonts w:eastAsiaTheme="majorEastAsia" w:cstheme="majorBid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F715F" w14:textId="77777777" w:rsidR="00560136" w:rsidRDefault="00560136" w:rsidP="00560136">
      <w:pPr>
        <w:spacing w:after="0" w:line="240" w:lineRule="auto"/>
      </w:pPr>
      <w:r>
        <w:separator/>
      </w:r>
    </w:p>
  </w:footnote>
  <w:footnote w:type="continuationSeparator" w:id="0">
    <w:p w14:paraId="2A3ADCCB" w14:textId="77777777" w:rsidR="00560136" w:rsidRDefault="00560136" w:rsidP="00560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D6132"/>
    <w:multiLevelType w:val="hybridMultilevel"/>
    <w:tmpl w:val="EC5E658A"/>
    <w:lvl w:ilvl="0" w:tplc="9F867D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F6A00"/>
    <w:multiLevelType w:val="hybridMultilevel"/>
    <w:tmpl w:val="A602130E"/>
    <w:lvl w:ilvl="0" w:tplc="E53256C8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0365D"/>
    <w:multiLevelType w:val="hybridMultilevel"/>
    <w:tmpl w:val="88220DBC"/>
    <w:lvl w:ilvl="0" w:tplc="9F867D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F6A8C"/>
    <w:multiLevelType w:val="hybridMultilevel"/>
    <w:tmpl w:val="7A601E5E"/>
    <w:lvl w:ilvl="0" w:tplc="9F867D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596628">
    <w:abstractNumId w:val="0"/>
  </w:num>
  <w:num w:numId="2" w16cid:durableId="1818106486">
    <w:abstractNumId w:val="2"/>
  </w:num>
  <w:num w:numId="3" w16cid:durableId="679625139">
    <w:abstractNumId w:val="1"/>
  </w:num>
  <w:num w:numId="4" w16cid:durableId="1061440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44C"/>
    <w:rsid w:val="001835C3"/>
    <w:rsid w:val="0022566F"/>
    <w:rsid w:val="002A1AA4"/>
    <w:rsid w:val="002E6AB7"/>
    <w:rsid w:val="00415248"/>
    <w:rsid w:val="00560136"/>
    <w:rsid w:val="005659EA"/>
    <w:rsid w:val="005D544C"/>
    <w:rsid w:val="0068135A"/>
    <w:rsid w:val="00712CAF"/>
    <w:rsid w:val="00717E00"/>
    <w:rsid w:val="007F5573"/>
    <w:rsid w:val="00914EED"/>
    <w:rsid w:val="00A176E1"/>
    <w:rsid w:val="00A914C1"/>
    <w:rsid w:val="00B41A49"/>
    <w:rsid w:val="00E16D36"/>
    <w:rsid w:val="00F2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0EB555"/>
  <w15:chartTrackingRefBased/>
  <w15:docId w15:val="{7C4FF115-4E36-4727-8B74-6495E0928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54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01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136"/>
  </w:style>
  <w:style w:type="paragraph" w:styleId="Stopka">
    <w:name w:val="footer"/>
    <w:basedOn w:val="Normalny"/>
    <w:link w:val="StopkaZnak"/>
    <w:uiPriority w:val="99"/>
    <w:unhideWhenUsed/>
    <w:rsid w:val="005601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76A16-CB0D-4A38-A278-96656A405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879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Łukanus Kamil</dc:creator>
  <cp:keywords/>
  <dc:description/>
  <cp:lastModifiedBy>Piotrowiak Marek</cp:lastModifiedBy>
  <cp:revision>6</cp:revision>
  <cp:lastPrinted>2025-03-27T10:23:00Z</cp:lastPrinted>
  <dcterms:created xsi:type="dcterms:W3CDTF">2025-01-09T07:37:00Z</dcterms:created>
  <dcterms:modified xsi:type="dcterms:W3CDTF">2025-04-15T12:47:00Z</dcterms:modified>
</cp:coreProperties>
</file>