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7D0FAE7C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0C788CEF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Dz.U. UE S numer [</w:t>
      </w:r>
      <w:r w:rsidR="0083074B">
        <w:rPr>
          <w:rFonts w:ascii="Arial" w:hAnsi="Arial" w:cs="Arial"/>
          <w:b/>
          <w:lang w:eastAsia="en-GB"/>
        </w:rPr>
        <w:t>033</w:t>
      </w:r>
      <w:r>
        <w:rPr>
          <w:rFonts w:ascii="Arial" w:hAnsi="Arial" w:cs="Arial"/>
          <w:b/>
          <w:lang w:eastAsia="en-GB"/>
        </w:rPr>
        <w:t>], data [</w:t>
      </w:r>
      <w:r w:rsidR="0083074B">
        <w:rPr>
          <w:rFonts w:ascii="Arial" w:hAnsi="Arial" w:cs="Arial"/>
          <w:b/>
          <w:lang w:eastAsia="en-GB"/>
        </w:rPr>
        <w:t>10.02.2023</w:t>
      </w:r>
      <w:bookmarkStart w:id="0" w:name="_GoBack"/>
      <w:bookmarkEnd w:id="0"/>
      <w:r>
        <w:rPr>
          <w:rFonts w:ascii="Arial" w:hAnsi="Arial" w:cs="Arial"/>
          <w:b/>
          <w:lang w:eastAsia="en-GB"/>
        </w:rPr>
        <w:t xml:space="preserve">], strona [], </w:t>
      </w:r>
    </w:p>
    <w:p w14:paraId="16580882" w14:textId="2BAE259D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</w:t>
      </w:r>
      <w:r w:rsidR="00422F60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 </w:t>
      </w:r>
      <w:r w:rsidR="00422F60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>][</w:t>
      </w:r>
      <w:r w:rsidR="00422F60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 xml:space="preserve"> ][ </w:t>
      </w:r>
      <w:r w:rsidR="00422F60">
        <w:rPr>
          <w:rFonts w:ascii="Arial" w:hAnsi="Arial" w:cs="Arial"/>
          <w:b/>
          <w:lang w:eastAsia="en-GB"/>
        </w:rPr>
        <w:t>3</w:t>
      </w:r>
      <w:r>
        <w:rPr>
          <w:rFonts w:ascii="Arial" w:hAnsi="Arial" w:cs="Arial"/>
          <w:b/>
          <w:lang w:eastAsia="en-GB"/>
        </w:rPr>
        <w:t>]/S [</w:t>
      </w:r>
      <w:r w:rsidR="0083074B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 ][</w:t>
      </w:r>
      <w:r w:rsidR="0083074B">
        <w:rPr>
          <w:rFonts w:ascii="Arial" w:hAnsi="Arial" w:cs="Arial"/>
          <w:b/>
          <w:lang w:eastAsia="en-GB"/>
        </w:rPr>
        <w:t>3</w:t>
      </w:r>
      <w:r>
        <w:rPr>
          <w:rFonts w:ascii="Arial" w:hAnsi="Arial" w:cs="Arial"/>
          <w:b/>
          <w:lang w:eastAsia="en-GB"/>
        </w:rPr>
        <w:t xml:space="preserve"> ][</w:t>
      </w:r>
      <w:r w:rsidR="0083074B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 ]–[</w:t>
      </w:r>
      <w:r w:rsidR="0083074B">
        <w:rPr>
          <w:rFonts w:ascii="Arial" w:hAnsi="Arial" w:cs="Arial"/>
          <w:b/>
          <w:lang w:eastAsia="en-GB"/>
        </w:rPr>
        <w:t>0</w:t>
      </w:r>
      <w:r>
        <w:rPr>
          <w:rFonts w:ascii="Arial" w:hAnsi="Arial" w:cs="Arial"/>
          <w:b/>
          <w:lang w:eastAsia="en-GB"/>
        </w:rPr>
        <w:t xml:space="preserve"> ][</w:t>
      </w:r>
      <w:r w:rsidR="0083074B">
        <w:rPr>
          <w:rFonts w:ascii="Arial" w:hAnsi="Arial" w:cs="Arial"/>
          <w:b/>
          <w:lang w:eastAsia="en-GB"/>
        </w:rPr>
        <w:t>8</w:t>
      </w:r>
      <w:r>
        <w:rPr>
          <w:rFonts w:ascii="Arial" w:hAnsi="Arial" w:cs="Arial"/>
          <w:b/>
          <w:lang w:eastAsia="en-GB"/>
        </w:rPr>
        <w:t xml:space="preserve"> ][</w:t>
      </w:r>
      <w:r w:rsidR="0083074B">
        <w:rPr>
          <w:rFonts w:ascii="Arial" w:hAnsi="Arial" w:cs="Arial"/>
          <w:b/>
          <w:lang w:eastAsia="en-GB"/>
        </w:rPr>
        <w:t>8</w:t>
      </w:r>
      <w:r>
        <w:rPr>
          <w:rFonts w:ascii="Arial" w:hAnsi="Arial" w:cs="Arial"/>
          <w:b/>
          <w:lang w:eastAsia="en-GB"/>
        </w:rPr>
        <w:t xml:space="preserve"> ][</w:t>
      </w:r>
      <w:r w:rsidR="0083074B">
        <w:rPr>
          <w:rFonts w:ascii="Arial" w:hAnsi="Arial" w:cs="Arial"/>
          <w:b/>
          <w:lang w:eastAsia="en-GB"/>
        </w:rPr>
        <w:t>3</w:t>
      </w:r>
      <w:r>
        <w:rPr>
          <w:rFonts w:ascii="Arial" w:hAnsi="Arial" w:cs="Arial"/>
          <w:b/>
          <w:lang w:eastAsia="en-GB"/>
        </w:rPr>
        <w:t xml:space="preserve"> ][</w:t>
      </w:r>
      <w:r w:rsidR="0083074B">
        <w:rPr>
          <w:rFonts w:ascii="Arial" w:hAnsi="Arial" w:cs="Arial"/>
          <w:b/>
          <w:lang w:eastAsia="en-GB"/>
        </w:rPr>
        <w:t>4</w:t>
      </w:r>
      <w:r>
        <w:rPr>
          <w:rFonts w:ascii="Arial" w:hAnsi="Arial" w:cs="Arial"/>
          <w:b/>
          <w:lang w:eastAsia="en-GB"/>
        </w:rPr>
        <w:t xml:space="preserve"> ][</w:t>
      </w:r>
      <w:r w:rsidR="0083074B">
        <w:rPr>
          <w:rFonts w:ascii="Arial" w:hAnsi="Arial" w:cs="Arial"/>
          <w:b/>
          <w:lang w:eastAsia="en-GB"/>
        </w:rPr>
        <w:t>3</w:t>
      </w:r>
      <w:r>
        <w:rPr>
          <w:rFonts w:ascii="Arial" w:hAnsi="Arial" w:cs="Arial"/>
          <w:b/>
          <w:lang w:eastAsia="en-GB"/>
        </w:rPr>
        <w:t xml:space="preserve">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42869303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422F60">
              <w:rPr>
                <w:rFonts w:ascii="Arial" w:hAnsi="Arial" w:cs="Arial"/>
                <w:lang w:eastAsia="en-GB"/>
              </w:rPr>
              <w:t>PGL LP Nadleśnictwo Oleśnica Śląska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504C715E" w:rsidR="00D111BC" w:rsidRDefault="00422F60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Wykonywanie usług z zakresu gospodarki leśnej na terenie Nadleśnictwa O</w:t>
            </w:r>
            <w:r w:rsidR="00E41CE5">
              <w:rPr>
                <w:rFonts w:ascii="Arial" w:hAnsi="Arial" w:cs="Arial"/>
                <w:lang w:eastAsia="en-GB"/>
              </w:rPr>
              <w:t xml:space="preserve">leśnica Śląska w roku 2023, PN </w:t>
            </w:r>
            <w:r>
              <w:rPr>
                <w:rFonts w:ascii="Arial" w:hAnsi="Arial" w:cs="Arial"/>
                <w:lang w:eastAsia="en-GB"/>
              </w:rPr>
              <w:t>V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15A8E40D" w:rsidR="00D111BC" w:rsidRDefault="00D111BC" w:rsidP="00E81B06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422F60">
              <w:rPr>
                <w:rFonts w:ascii="Arial" w:hAnsi="Arial" w:cs="Arial"/>
                <w:lang w:eastAsia="en-GB"/>
              </w:rPr>
              <w:t>SA.270.</w:t>
            </w:r>
            <w:r w:rsidR="00E81B06">
              <w:rPr>
                <w:rFonts w:ascii="Arial" w:hAnsi="Arial" w:cs="Arial"/>
                <w:lang w:eastAsia="en-GB"/>
              </w:rPr>
              <w:t>6</w:t>
            </w:r>
            <w:r w:rsidR="00422F60">
              <w:rPr>
                <w:rFonts w:ascii="Arial" w:hAnsi="Arial" w:cs="Arial"/>
                <w:lang w:eastAsia="en-GB"/>
              </w:rPr>
              <w:t>.2023</w:t>
            </w:r>
            <w:r>
              <w:rPr>
                <w:rFonts w:ascii="Arial" w:hAnsi="Arial" w:cs="Arial"/>
                <w:lang w:eastAsia="en-GB"/>
              </w:rPr>
              <w:t xml:space="preserve">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9467E" w14:textId="77777777" w:rsidR="002F62C7" w:rsidRDefault="002F62C7">
      <w:r>
        <w:separator/>
      </w:r>
    </w:p>
  </w:endnote>
  <w:endnote w:type="continuationSeparator" w:id="0">
    <w:p w14:paraId="310B2B07" w14:textId="77777777" w:rsidR="002F62C7" w:rsidRDefault="002F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3715EDF1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83074B">
      <w:rPr>
        <w:rFonts w:ascii="Cambria" w:hAnsi="Cambria"/>
        <w:noProof/>
        <w:sz w:val="16"/>
        <w:szCs w:val="16"/>
        <w:lang w:eastAsia="pl-PL"/>
      </w:rPr>
      <w:t>8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530DC" w14:textId="77777777" w:rsidR="002F62C7" w:rsidRDefault="002F62C7">
      <w:r>
        <w:separator/>
      </w:r>
    </w:p>
  </w:footnote>
  <w:footnote w:type="continuationSeparator" w:id="0">
    <w:p w14:paraId="521E1FB2" w14:textId="77777777" w:rsidR="002F62C7" w:rsidRDefault="002F62C7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2C7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A39E2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2F6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2455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926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46C0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551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074B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6F8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63D4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1CE5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1B06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B947C-3DE5-4FE8-A33D-FA33B30A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4512</Words>
  <Characters>27077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Paulina Kozłowska</cp:lastModifiedBy>
  <cp:revision>12</cp:revision>
  <cp:lastPrinted>2017-05-23T10:32:00Z</cp:lastPrinted>
  <dcterms:created xsi:type="dcterms:W3CDTF">2022-10-12T11:46:00Z</dcterms:created>
  <dcterms:modified xsi:type="dcterms:W3CDTF">2023-02-10T06:29:00Z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