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66B" w14:textId="25DE3F3F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D44720">
        <w:rPr>
          <w:rFonts w:ascii="Arial" w:hAnsi="Arial" w:cs="Arial"/>
          <w:b/>
          <w:sz w:val="22"/>
          <w:szCs w:val="22"/>
        </w:rPr>
        <w:t>3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28768900" w14:textId="77777777" w:rsidR="006920C1" w:rsidRDefault="00FC543D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aktualności</w:t>
      </w:r>
      <w:r w:rsidR="0097371D">
        <w:rPr>
          <w:rFonts w:ascii="Arial" w:hAnsi="Arial" w:cs="Arial"/>
          <w:b/>
          <w:bCs/>
          <w:sz w:val="22"/>
          <w:szCs w:val="22"/>
        </w:rPr>
        <w:t xml:space="preserve"> informacji zawartych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</w:t>
      </w:r>
      <w:r w:rsidR="006920C1">
        <w:rPr>
          <w:rFonts w:ascii="Arial" w:hAnsi="Arial" w:cs="Arial"/>
          <w:b/>
          <w:bCs/>
          <w:sz w:val="22"/>
          <w:szCs w:val="22"/>
        </w:rPr>
        <w:t>w oświadczeniu, o którym mowa w</w:t>
      </w:r>
      <w:r w:rsidR="00F41D9F" w:rsidRPr="00574AB8">
        <w:rPr>
          <w:rFonts w:ascii="Arial" w:hAnsi="Arial" w:cs="Arial"/>
          <w:b/>
          <w:bCs/>
          <w:sz w:val="22"/>
          <w:szCs w:val="22"/>
        </w:rPr>
        <w:t xml:space="preserve"> art. 125 ust. 1 ustawy z dnia 11 września 2019 r. </w:t>
      </w:r>
    </w:p>
    <w:p w14:paraId="3F45A3E5" w14:textId="16CF4429" w:rsidR="00F41D9F" w:rsidRPr="00574AB8" w:rsidRDefault="00F41D9F" w:rsidP="006920C1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45FF2FC9" w:rsidR="00F41D9F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3967BF">
        <w:rPr>
          <w:rFonts w:ascii="Arial" w:hAnsi="Arial" w:cs="Arial"/>
          <w:b/>
          <w:bCs/>
          <w:sz w:val="22"/>
          <w:szCs w:val="22"/>
        </w:rPr>
        <w:t>4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881A0B">
        <w:rPr>
          <w:rFonts w:ascii="Arial" w:hAnsi="Arial" w:cs="Arial"/>
          <w:b/>
          <w:bCs/>
          <w:sz w:val="22"/>
          <w:szCs w:val="22"/>
        </w:rPr>
        <w:t>1</w:t>
      </w:r>
      <w:r w:rsidR="003967BF">
        <w:rPr>
          <w:rFonts w:ascii="Arial" w:hAnsi="Arial" w:cs="Arial"/>
          <w:b/>
          <w:bCs/>
          <w:sz w:val="22"/>
          <w:szCs w:val="22"/>
        </w:rPr>
        <w:t>320</w:t>
      </w:r>
      <w:r w:rsidR="00F75279">
        <w:rPr>
          <w:rFonts w:ascii="Arial" w:hAnsi="Arial" w:cs="Arial"/>
          <w:b/>
          <w:bCs/>
          <w:sz w:val="22"/>
          <w:szCs w:val="22"/>
        </w:rPr>
        <w:t xml:space="preserve"> ze zm</w:t>
      </w:r>
      <w:r w:rsidR="00090C5E">
        <w:rPr>
          <w:rFonts w:ascii="Arial" w:hAnsi="Arial" w:cs="Arial"/>
          <w:b/>
          <w:bCs/>
          <w:sz w:val="22"/>
          <w:szCs w:val="22"/>
        </w:rPr>
        <w:t>.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39F3EFE3" w14:textId="623AD4EC" w:rsidR="00770D69" w:rsidRPr="00574AB8" w:rsidRDefault="00770D69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70D69">
        <w:rPr>
          <w:rFonts w:ascii="Arial" w:hAnsi="Arial" w:cs="Arial"/>
          <w:b/>
          <w:bCs/>
          <w:sz w:val="22"/>
          <w:szCs w:val="22"/>
        </w:rPr>
        <w:t>w zakresie podstaw wykluczenia z postępowania wskazanych przez Zamawiającego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4A912C07" w14:textId="77777777" w:rsidR="00FC5235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B04B78" w:rsidRPr="00B04B78">
        <w:rPr>
          <w:rFonts w:ascii="Arial" w:hAnsi="Arial" w:cs="Arial"/>
          <w:b/>
          <w:bCs/>
          <w:sz w:val="22"/>
          <w:szCs w:val="22"/>
        </w:rPr>
        <w:t>„Usługi z zakresu opieki administracyjnej nad systemem informatycznym oraz wsparcie dla Zamawiającego w zakresie cyberbezpieczeństwa oparte na całodobowym, codziennym monitoringu poziomu bezpieczeństwa (niebędące usługą Security Operation Center)” – znak postępowania ZP/TP/2/2025</w:t>
      </w:r>
      <w:r w:rsidR="00B04B78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136E">
        <w:rPr>
          <w:rFonts w:ascii="Arial" w:hAnsi="Arial" w:cs="Arial"/>
          <w:sz w:val="22"/>
          <w:szCs w:val="22"/>
        </w:rPr>
        <w:t xml:space="preserve">prowadzonego przez </w:t>
      </w:r>
    </w:p>
    <w:p w14:paraId="724CDB78" w14:textId="3E547ECC" w:rsidR="00F41D9F" w:rsidRPr="00B04B78" w:rsidRDefault="004525A0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Inwestycje Dolnośląskie</w:t>
      </w:r>
      <w:r w:rsidR="00F41D9F" w:rsidRPr="002513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</w:t>
      </w:r>
      <w:r w:rsidR="00F41D9F" w:rsidRPr="0025136E">
        <w:rPr>
          <w:rFonts w:ascii="Arial" w:hAnsi="Arial" w:cs="Arial"/>
          <w:sz w:val="22"/>
          <w:szCs w:val="22"/>
        </w:rPr>
        <w:t>p. z o. o. z siedzibą ul. Igielna 13, 50-117 Wrocław</w:t>
      </w:r>
    </w:p>
    <w:p w14:paraId="098C7286" w14:textId="2B591437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13694A5D" w14:textId="223A41E9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 ……………………………………………………………………………………</w:t>
      </w:r>
    </w:p>
    <w:p w14:paraId="230FFA37" w14:textId="7ED3C923" w:rsidR="00E84D67" w:rsidRDefault="00E84D67" w:rsidP="00E84D6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Wykonawcy:  …………………………………………………………………………………….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19DFD372" w14:textId="516338D4" w:rsidR="00F41D9F" w:rsidRPr="005B2969" w:rsidRDefault="00F41D9F" w:rsidP="005B296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</w:t>
      </w:r>
      <w:r w:rsidR="006A69B9">
        <w:rPr>
          <w:rFonts w:ascii="Arial" w:hAnsi="Arial" w:cs="Arial"/>
          <w:sz w:val="22"/>
          <w:szCs w:val="22"/>
        </w:rPr>
        <w:t>, że</w:t>
      </w:r>
      <w:r w:rsidR="00E0711C" w:rsidRPr="00E0711C">
        <w:rPr>
          <w:rFonts w:ascii="Arial" w:hAnsi="Arial" w:cs="Arial"/>
          <w:sz w:val="22"/>
          <w:szCs w:val="22"/>
        </w:rPr>
        <w:t xml:space="preserve"> informacje zawarte w oświadczeniu złożonym wraz z ofertą w </w:t>
      </w:r>
      <w:r w:rsidR="00E0711C">
        <w:rPr>
          <w:rFonts w:ascii="Arial" w:hAnsi="Arial" w:cs="Arial"/>
          <w:sz w:val="22"/>
          <w:szCs w:val="22"/>
        </w:rPr>
        <w:t xml:space="preserve">przedmiotowym </w:t>
      </w:r>
      <w:r w:rsidR="00E0711C" w:rsidRPr="00E0711C">
        <w:rPr>
          <w:rFonts w:ascii="Arial" w:hAnsi="Arial" w:cs="Arial"/>
          <w:sz w:val="22"/>
          <w:szCs w:val="22"/>
        </w:rPr>
        <w:t>postępowaniu o udzielenie zamówienia publicznego w zakresie podstaw wykluczenia</w:t>
      </w:r>
      <w:r w:rsidR="0022537A">
        <w:rPr>
          <w:rFonts w:ascii="Arial" w:hAnsi="Arial" w:cs="Arial"/>
          <w:sz w:val="22"/>
          <w:szCs w:val="22"/>
        </w:rPr>
        <w:t xml:space="preserve">, </w:t>
      </w:r>
      <w:r w:rsidR="005D35FE">
        <w:rPr>
          <w:rFonts w:ascii="Arial" w:hAnsi="Arial" w:cs="Arial"/>
          <w:sz w:val="22"/>
          <w:szCs w:val="22"/>
        </w:rPr>
        <w:br/>
      </w:r>
      <w:r w:rsidR="0022537A">
        <w:rPr>
          <w:rFonts w:ascii="Arial" w:hAnsi="Arial" w:cs="Arial"/>
          <w:sz w:val="22"/>
          <w:szCs w:val="22"/>
        </w:rPr>
        <w:t>o których mowa w</w:t>
      </w:r>
      <w:r w:rsidR="00E0711C" w:rsidRPr="00E0711C">
        <w:rPr>
          <w:rFonts w:ascii="Arial" w:hAnsi="Arial" w:cs="Arial"/>
          <w:sz w:val="22"/>
          <w:szCs w:val="22"/>
        </w:rPr>
        <w:t xml:space="preserve"> </w:t>
      </w:r>
      <w:r w:rsidR="0022537A" w:rsidRPr="0022537A">
        <w:rPr>
          <w:rFonts w:ascii="Arial" w:hAnsi="Arial" w:cs="Arial"/>
          <w:sz w:val="22"/>
          <w:szCs w:val="22"/>
        </w:rPr>
        <w:t xml:space="preserve">art. 108 ust. 1 ustawy Pzp </w:t>
      </w:r>
      <w:r w:rsidR="00E0711C" w:rsidRPr="00E0711C">
        <w:rPr>
          <w:rFonts w:ascii="Arial" w:hAnsi="Arial" w:cs="Arial"/>
          <w:sz w:val="22"/>
          <w:szCs w:val="22"/>
        </w:rPr>
        <w:t>są nadal aktualne</w:t>
      </w:r>
      <w:r w:rsidRPr="00574AB8">
        <w:rPr>
          <w:rFonts w:ascii="Arial" w:hAnsi="Arial" w:cs="Arial"/>
          <w:sz w:val="22"/>
          <w:szCs w:val="22"/>
        </w:rPr>
        <w:t xml:space="preserve">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2E3C0BA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9154ABB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E7E60BE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3F87932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FE6AEC4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7AF8A5A" w14:textId="77777777" w:rsidR="00877BC0" w:rsidRDefault="00877BC0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32DCB9D9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F50D97C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FA0A989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9FA96B4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408B19FC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028CFEBB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1CEAE417" w14:textId="77777777" w:rsidR="005D35FE" w:rsidRDefault="005D35F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</w:p>
    <w:p w14:paraId="7F783214" w14:textId="7614F43E" w:rsidR="00F41D9F" w:rsidRPr="00241A07" w:rsidRDefault="000A3CE6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color w:val="FF0000"/>
          <w:sz w:val="20"/>
          <w:szCs w:val="20"/>
          <w:lang w:eastAsia="pl-PL"/>
        </w:rPr>
      </w:pP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Oświadczenie musi być podpisane przez osobę lub osoby uprawnione do reprezentowania Wykonawcy kwalifikowanym</w:t>
      </w:r>
      <w:r w:rsidR="00241A07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241A07">
        <w:rPr>
          <w:rFonts w:ascii="Arial" w:hAnsi="Arial" w:cs="Arial"/>
          <w:color w:val="FF0000"/>
          <w:sz w:val="20"/>
          <w:szCs w:val="20"/>
          <w:lang w:eastAsia="pl-PL"/>
        </w:rPr>
        <w:t>podpisem elektronicznym lub podpisem zaufanym lub podpisem osobistym. Oświadczenie należy złożyć po wezwaniu przez Zamawiającego</w:t>
      </w:r>
    </w:p>
    <w:sectPr w:rsidR="00F41D9F" w:rsidRPr="00241A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6D98E" w14:textId="77777777" w:rsidR="003C1024" w:rsidRDefault="003C1024" w:rsidP="00340D46">
      <w:r>
        <w:separator/>
      </w:r>
    </w:p>
  </w:endnote>
  <w:endnote w:type="continuationSeparator" w:id="0">
    <w:p w14:paraId="4660F951" w14:textId="77777777" w:rsidR="003C1024" w:rsidRDefault="003C1024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72A743EB" w:rsidR="00286A5C" w:rsidRDefault="00786272" w:rsidP="00CD044E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786272">
            <w:rPr>
              <w:rFonts w:ascii="Arial" w:hAnsi="Arial" w:cs="Arial"/>
              <w:i/>
              <w:snapToGrid w:val="0"/>
              <w:sz w:val="18"/>
              <w:szCs w:val="18"/>
            </w:rPr>
            <w:t>Nazwa zamówienia – „</w:t>
          </w:r>
          <w:r w:rsidR="00B04B78" w:rsidRPr="00B04B78">
            <w:rPr>
              <w:rFonts w:ascii="Arial" w:hAnsi="Arial" w:cs="Arial"/>
              <w:i/>
              <w:snapToGrid w:val="0"/>
              <w:sz w:val="18"/>
              <w:szCs w:val="18"/>
            </w:rPr>
            <w:t>Usługi z zakresu opieki administracyjnej nad systemem informatycznym oraz wsparcie dla Zamawiającego w zakresie cyberbezpieczeństwa oparte na całodobowym, codziennym monitoringu poziomu bezpieczeństwa (niebędące usługą Security Operation Center)” – znak postępowania ZP/TP/2/2025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82ECE" w14:textId="77777777" w:rsidR="003C1024" w:rsidRDefault="003C1024" w:rsidP="00340D46">
      <w:r>
        <w:separator/>
      </w:r>
    </w:p>
  </w:footnote>
  <w:footnote w:type="continuationSeparator" w:id="0">
    <w:p w14:paraId="6842A63D" w14:textId="77777777" w:rsidR="003C1024" w:rsidRDefault="003C1024" w:rsidP="0034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00358">
    <w:abstractNumId w:val="0"/>
  </w:num>
  <w:num w:numId="2" w16cid:durableId="1088817386">
    <w:abstractNumId w:val="4"/>
  </w:num>
  <w:num w:numId="3" w16cid:durableId="76173534">
    <w:abstractNumId w:val="2"/>
  </w:num>
  <w:num w:numId="4" w16cid:durableId="1593662911">
    <w:abstractNumId w:val="3"/>
  </w:num>
  <w:num w:numId="5" w16cid:durableId="95741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90C5E"/>
    <w:rsid w:val="000A3CE6"/>
    <w:rsid w:val="000E270E"/>
    <w:rsid w:val="00101455"/>
    <w:rsid w:val="00101DFA"/>
    <w:rsid w:val="00160BED"/>
    <w:rsid w:val="001736A5"/>
    <w:rsid w:val="001C1934"/>
    <w:rsid w:val="0020117D"/>
    <w:rsid w:val="002018CA"/>
    <w:rsid w:val="0022537A"/>
    <w:rsid w:val="00241A07"/>
    <w:rsid w:val="00286A5C"/>
    <w:rsid w:val="002A165D"/>
    <w:rsid w:val="002C724A"/>
    <w:rsid w:val="002D3636"/>
    <w:rsid w:val="00310622"/>
    <w:rsid w:val="00340D46"/>
    <w:rsid w:val="003967BF"/>
    <w:rsid w:val="003C1024"/>
    <w:rsid w:val="003C1511"/>
    <w:rsid w:val="00432765"/>
    <w:rsid w:val="004525A0"/>
    <w:rsid w:val="004B5F47"/>
    <w:rsid w:val="004C515D"/>
    <w:rsid w:val="00536805"/>
    <w:rsid w:val="0055294B"/>
    <w:rsid w:val="005B2969"/>
    <w:rsid w:val="005D35FE"/>
    <w:rsid w:val="005D5A79"/>
    <w:rsid w:val="005E1AF3"/>
    <w:rsid w:val="005F0C2F"/>
    <w:rsid w:val="00604019"/>
    <w:rsid w:val="00610F45"/>
    <w:rsid w:val="006339DC"/>
    <w:rsid w:val="00640D6C"/>
    <w:rsid w:val="0064527B"/>
    <w:rsid w:val="00664D21"/>
    <w:rsid w:val="006920C1"/>
    <w:rsid w:val="006A4F3A"/>
    <w:rsid w:val="006A5391"/>
    <w:rsid w:val="006A69B9"/>
    <w:rsid w:val="006A76ED"/>
    <w:rsid w:val="006B326F"/>
    <w:rsid w:val="006E3D93"/>
    <w:rsid w:val="00770D69"/>
    <w:rsid w:val="00786272"/>
    <w:rsid w:val="00787345"/>
    <w:rsid w:val="007D1B25"/>
    <w:rsid w:val="007D23DF"/>
    <w:rsid w:val="00832F84"/>
    <w:rsid w:val="00877BC0"/>
    <w:rsid w:val="00881A0B"/>
    <w:rsid w:val="00882D3C"/>
    <w:rsid w:val="008B680A"/>
    <w:rsid w:val="008F15AB"/>
    <w:rsid w:val="009155C5"/>
    <w:rsid w:val="0095013D"/>
    <w:rsid w:val="009618FC"/>
    <w:rsid w:val="0097371D"/>
    <w:rsid w:val="00985D44"/>
    <w:rsid w:val="009D519A"/>
    <w:rsid w:val="009E5CE1"/>
    <w:rsid w:val="009F1A15"/>
    <w:rsid w:val="00A0284D"/>
    <w:rsid w:val="00A11858"/>
    <w:rsid w:val="00AC0376"/>
    <w:rsid w:val="00AF78A2"/>
    <w:rsid w:val="00B04B78"/>
    <w:rsid w:val="00B10E59"/>
    <w:rsid w:val="00B11897"/>
    <w:rsid w:val="00B315CC"/>
    <w:rsid w:val="00B3661D"/>
    <w:rsid w:val="00B63E76"/>
    <w:rsid w:val="00BE2020"/>
    <w:rsid w:val="00BE2EDE"/>
    <w:rsid w:val="00C41E2D"/>
    <w:rsid w:val="00C808B2"/>
    <w:rsid w:val="00CC7AEE"/>
    <w:rsid w:val="00CD044E"/>
    <w:rsid w:val="00D0088C"/>
    <w:rsid w:val="00D358BE"/>
    <w:rsid w:val="00D44720"/>
    <w:rsid w:val="00DB55C5"/>
    <w:rsid w:val="00DF58BC"/>
    <w:rsid w:val="00E0711C"/>
    <w:rsid w:val="00E35DDF"/>
    <w:rsid w:val="00E84D67"/>
    <w:rsid w:val="00E85196"/>
    <w:rsid w:val="00F41D9F"/>
    <w:rsid w:val="00F611B6"/>
    <w:rsid w:val="00F62C92"/>
    <w:rsid w:val="00F75279"/>
    <w:rsid w:val="00F93DFC"/>
    <w:rsid w:val="00FC5235"/>
    <w:rsid w:val="00FC543D"/>
    <w:rsid w:val="00FE21B8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dc:description/>
  <cp:lastModifiedBy>Iwona Łęska</cp:lastModifiedBy>
  <cp:revision>9</cp:revision>
  <dcterms:created xsi:type="dcterms:W3CDTF">2024-01-24T12:48:00Z</dcterms:created>
  <dcterms:modified xsi:type="dcterms:W3CDTF">2025-04-22T07:14:00Z</dcterms:modified>
</cp:coreProperties>
</file>