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CF0E7" w14:textId="51DA2C7B" w:rsidR="004F7C04" w:rsidRPr="00225E5A" w:rsidRDefault="004F7C04" w:rsidP="004F7C04">
      <w:pPr>
        <w:pStyle w:val="Podtytu"/>
        <w:rPr>
          <w:rFonts w:eastAsia="Arial" w:cstheme="minorHAnsi"/>
        </w:rPr>
      </w:pPr>
      <w:r w:rsidRPr="00225E5A">
        <w:rPr>
          <w:rFonts w:eastAsia="Arial" w:cstheme="minorHAnsi"/>
        </w:rPr>
        <w:t>Nr zamówienia: DS.26.</w:t>
      </w:r>
      <w:r w:rsidR="00D67D1A">
        <w:rPr>
          <w:rFonts w:eastAsia="Arial" w:cstheme="minorHAnsi"/>
        </w:rPr>
        <w:t>4</w:t>
      </w:r>
      <w:r w:rsidR="00954A6A">
        <w:rPr>
          <w:rFonts w:eastAsia="Arial" w:cstheme="minorHAnsi"/>
        </w:rPr>
        <w:t>.2023</w:t>
      </w:r>
    </w:p>
    <w:p w14:paraId="1E22C6B4" w14:textId="77777777" w:rsidR="004F7C04" w:rsidRPr="00225E5A" w:rsidRDefault="004F7C04" w:rsidP="004F7C04">
      <w:pPr>
        <w:suppressAutoHyphens/>
        <w:spacing w:after="0" w:line="268" w:lineRule="auto"/>
        <w:jc w:val="center"/>
        <w:rPr>
          <w:rFonts w:eastAsia="Arial" w:cstheme="minorHAnsi"/>
          <w:color w:val="000000"/>
        </w:rPr>
      </w:pPr>
      <w:r w:rsidRPr="00225E5A">
        <w:rPr>
          <w:rFonts w:eastAsia="Arial" w:cstheme="minorHAnsi"/>
          <w:b/>
          <w:color w:val="000000"/>
        </w:rPr>
        <w:br/>
        <w:t>SPECYFIKACJA WARUNKÓW ZAMÓWIENIA</w:t>
      </w:r>
    </w:p>
    <w:p w14:paraId="372DB9BD"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(SWZ)</w:t>
      </w:r>
    </w:p>
    <w:p w14:paraId="703B5309" w14:textId="5F1FEE1C" w:rsidR="004F7C04" w:rsidRPr="00225E5A" w:rsidRDefault="004F7C04" w:rsidP="004F7C04">
      <w:pPr>
        <w:spacing w:after="0" w:line="268" w:lineRule="auto"/>
        <w:jc w:val="center"/>
        <w:rPr>
          <w:rFonts w:eastAsia="Arial" w:cstheme="minorHAnsi"/>
          <w:b/>
        </w:rPr>
      </w:pPr>
      <w:r w:rsidRPr="00225E5A">
        <w:rPr>
          <w:rFonts w:eastAsia="Arial" w:cstheme="minorHAnsi"/>
          <w:b/>
        </w:rPr>
        <w:t>w postępowaniu o udzielenie zamówienia publicznego prowadzonego w trybie podstawowym z możliwością prowadzenia negocjacji  o wartości zamówienia nie przekraczającej progów unijnych o jakich stanowi art. 3 ustawy z 11 września 2019r. Prawo zamówień publiczn</w:t>
      </w:r>
      <w:r w:rsidR="00D67D1A">
        <w:rPr>
          <w:rFonts w:eastAsia="Arial" w:cstheme="minorHAnsi"/>
          <w:b/>
        </w:rPr>
        <w:t>ych (</w:t>
      </w:r>
      <w:proofErr w:type="spellStart"/>
      <w:r w:rsidR="00D67D1A">
        <w:rPr>
          <w:rFonts w:eastAsia="Arial" w:cstheme="minorHAnsi"/>
          <w:b/>
        </w:rPr>
        <w:t>t.j</w:t>
      </w:r>
      <w:proofErr w:type="spellEnd"/>
      <w:r w:rsidR="00D67D1A">
        <w:rPr>
          <w:rFonts w:eastAsia="Arial" w:cstheme="minorHAnsi"/>
          <w:b/>
        </w:rPr>
        <w:t>. Dz.U. z 2023</w:t>
      </w:r>
      <w:r w:rsidRPr="00225E5A">
        <w:rPr>
          <w:rFonts w:eastAsia="Arial" w:cstheme="minorHAnsi"/>
          <w:b/>
        </w:rPr>
        <w:t xml:space="preserve"> r. poz.  1</w:t>
      </w:r>
      <w:r w:rsidR="00D67D1A">
        <w:rPr>
          <w:rFonts w:eastAsia="Arial" w:cstheme="minorHAnsi"/>
          <w:b/>
        </w:rPr>
        <w:t>605</w:t>
      </w:r>
      <w:r w:rsidRPr="00225E5A">
        <w:rPr>
          <w:rFonts w:eastAsia="Arial" w:cstheme="minorHAnsi"/>
          <w:b/>
        </w:rPr>
        <w:t xml:space="preserve"> z </w:t>
      </w:r>
      <w:proofErr w:type="spellStart"/>
      <w:r w:rsidRPr="00225E5A">
        <w:rPr>
          <w:rFonts w:eastAsia="Arial" w:cstheme="minorHAnsi"/>
          <w:b/>
        </w:rPr>
        <w:t>późn</w:t>
      </w:r>
      <w:proofErr w:type="spellEnd"/>
      <w:r w:rsidRPr="00225E5A">
        <w:rPr>
          <w:rFonts w:eastAsia="Arial" w:cstheme="minorHAnsi"/>
          <w:b/>
        </w:rPr>
        <w:t xml:space="preserve">. zm.) prowadzone  na podstawie art. 275 pkt. 2 na: </w:t>
      </w:r>
    </w:p>
    <w:p w14:paraId="2EED7622" w14:textId="77777777" w:rsidR="004F7C04" w:rsidRPr="00225E5A" w:rsidRDefault="004F7C04" w:rsidP="004F7C04">
      <w:pPr>
        <w:spacing w:after="0" w:line="268" w:lineRule="auto"/>
        <w:jc w:val="center"/>
        <w:rPr>
          <w:rFonts w:eastAsia="Arial" w:cstheme="minorHAnsi"/>
          <w:b/>
        </w:rPr>
      </w:pPr>
    </w:p>
    <w:p w14:paraId="66D9C58C" w14:textId="71FEA3EF" w:rsidR="004F7C04" w:rsidRPr="00225E5A" w:rsidRDefault="004F7C04" w:rsidP="004F7C04">
      <w:pPr>
        <w:spacing w:after="0" w:line="268" w:lineRule="auto"/>
        <w:jc w:val="center"/>
        <w:rPr>
          <w:rFonts w:eastAsia="Arial" w:cstheme="minorHAnsi"/>
          <w:b/>
        </w:rPr>
      </w:pPr>
      <w:r w:rsidRPr="00225E5A">
        <w:rPr>
          <w:rFonts w:eastAsia="Arial" w:cstheme="minorHAnsi"/>
          <w:b/>
        </w:rPr>
        <w:t>Świadczenie usług pocztowych w obrocie krajowym i zagranicznym w zakresie przyjmowania, przemieszczania i doręczania przesyłek pocztowych oraz zwrotu przesyłek niedoręczonych</w:t>
      </w:r>
      <w:r w:rsidR="00E22798">
        <w:rPr>
          <w:rFonts w:eastAsia="Arial" w:cstheme="minorHAnsi"/>
          <w:b/>
        </w:rPr>
        <w:t xml:space="preserve"> w 202</w:t>
      </w:r>
      <w:r w:rsidR="00D67D1A">
        <w:rPr>
          <w:rFonts w:eastAsia="Arial" w:cstheme="minorHAnsi"/>
          <w:b/>
        </w:rPr>
        <w:t>4</w:t>
      </w:r>
      <w:r w:rsidR="00E22798">
        <w:rPr>
          <w:rFonts w:eastAsia="Arial" w:cstheme="minorHAnsi"/>
          <w:b/>
        </w:rPr>
        <w:t>r.</w:t>
      </w:r>
    </w:p>
    <w:p w14:paraId="4B7C8BD6"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br/>
      </w:r>
      <w:r w:rsidRPr="00225E5A">
        <w:rPr>
          <w:rFonts w:eastAsia="Arial" w:cstheme="minorHAnsi"/>
          <w:b/>
        </w:rPr>
        <w:br/>
        <w:t xml:space="preserve">I. NAZWA ORAZ ADRES ZAMAWIAJĄCEGO, NUMER TELEFONU, ADRES POCZTY ELEKTRONICZNEJ ORAZ STRONY INTERNETOWEJ PROWADZONEGO </w:t>
      </w:r>
    </w:p>
    <w:p w14:paraId="040D73E0"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t>POSTĘPOWANIA:</w:t>
      </w:r>
    </w:p>
    <w:p w14:paraId="132317C4"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Ośrodek Pomocy Społecznej w Wołominie</w:t>
      </w:r>
    </w:p>
    <w:p w14:paraId="4453874E"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Al. Armii Krajowej 34, 05-200 Wołomin</w:t>
      </w:r>
    </w:p>
    <w:p w14:paraId="2032971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fax: 22 776 38 16</w:t>
      </w:r>
    </w:p>
    <w:p w14:paraId="4FDB7558" w14:textId="77777777" w:rsidR="004F7C04" w:rsidRPr="00225E5A" w:rsidRDefault="004F7C04" w:rsidP="004F7C04">
      <w:pPr>
        <w:spacing w:after="0" w:line="268" w:lineRule="auto"/>
        <w:jc w:val="both"/>
        <w:rPr>
          <w:rFonts w:eastAsia="Arial" w:cstheme="minorHAnsi"/>
          <w:color w:val="000000"/>
          <w:u w:val="single"/>
        </w:rPr>
      </w:pPr>
      <w:r w:rsidRPr="00225E5A">
        <w:rPr>
          <w:rFonts w:eastAsia="Arial" w:cstheme="minorHAnsi"/>
          <w:color w:val="000000"/>
        </w:rPr>
        <w:t xml:space="preserve">strona internetowa: </w:t>
      </w:r>
      <w:hyperlink r:id="rId8" w:history="1">
        <w:r w:rsidRPr="00225E5A">
          <w:rPr>
            <w:rStyle w:val="Hipercze"/>
            <w:rFonts w:eastAsia="Arial" w:cstheme="minorHAnsi"/>
            <w:color w:val="000000"/>
          </w:rPr>
          <w:t>www.ops.wolomin.pl</w:t>
        </w:r>
      </w:hyperlink>
      <w:r w:rsidRPr="00225E5A">
        <w:rPr>
          <w:rFonts w:eastAsia="Arial" w:cstheme="minorHAnsi"/>
          <w:color w:val="000000"/>
        </w:rPr>
        <w:t xml:space="preserve">; </w:t>
      </w:r>
      <w:hyperlink r:id="rId9" w:history="1">
        <w:r w:rsidRPr="00225E5A">
          <w:rPr>
            <w:rStyle w:val="Hipercze"/>
            <w:rFonts w:eastAsia="Arial" w:cstheme="minorHAnsi"/>
            <w:color w:val="000000"/>
          </w:rPr>
          <w:t>www.wolomin.naszops.pl/bip</w:t>
        </w:r>
      </w:hyperlink>
    </w:p>
    <w:p w14:paraId="313193F3" w14:textId="77777777" w:rsidR="004F7C04" w:rsidRPr="00225E5A" w:rsidRDefault="004F7C04" w:rsidP="004F7C04">
      <w:pPr>
        <w:spacing w:after="0" w:line="268" w:lineRule="auto"/>
        <w:ind w:right="-143"/>
        <w:jc w:val="both"/>
        <w:rPr>
          <w:rFonts w:eastAsia="Arial" w:cstheme="minorHAnsi"/>
          <w:color w:val="000000"/>
        </w:rPr>
      </w:pPr>
      <w:r w:rsidRPr="00225E5A">
        <w:rPr>
          <w:rFonts w:eastAsia="Arial" w:cstheme="minorHAnsi"/>
          <w:color w:val="000000"/>
        </w:rPr>
        <w:t>strona internetowa prowadzonego postępowania:</w:t>
      </w:r>
    </w:p>
    <w:p w14:paraId="5605A918" w14:textId="77777777" w:rsidR="004F7C04" w:rsidRPr="00225E5A" w:rsidRDefault="00DD10EB" w:rsidP="004F7C04">
      <w:pPr>
        <w:spacing w:after="0" w:line="268" w:lineRule="auto"/>
        <w:ind w:right="-143"/>
        <w:jc w:val="both"/>
        <w:rPr>
          <w:rFonts w:eastAsia="Arial" w:cstheme="minorHAnsi"/>
          <w:color w:val="000000"/>
        </w:rPr>
      </w:pPr>
      <w:hyperlink r:id="rId10" w:history="1">
        <w:r w:rsidR="004F7C04" w:rsidRPr="00225E5A">
          <w:rPr>
            <w:rStyle w:val="Hipercze"/>
            <w:rFonts w:cstheme="minorHAnsi"/>
          </w:rPr>
          <w:t>https://platformazakupowa.pl/pn/ops_wolomin</w:t>
        </w:r>
      </w:hyperlink>
      <w:r w:rsidR="004F7C04" w:rsidRPr="00225E5A">
        <w:rPr>
          <w:rFonts w:eastAsia="Arial" w:cstheme="minorHAnsi"/>
          <w:color w:val="000000"/>
        </w:rPr>
        <w:t xml:space="preserve"> </w:t>
      </w:r>
    </w:p>
    <w:p w14:paraId="3234D310"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email: ops@ops.wolomin.pl</w:t>
      </w:r>
    </w:p>
    <w:p w14:paraId="2F91E262"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godziny urzędowania:</w:t>
      </w:r>
    </w:p>
    <w:p w14:paraId="0AA68DB7"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poniedziałek- 8-17</w:t>
      </w:r>
    </w:p>
    <w:p w14:paraId="32975D3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wtorek, środa (dzień wewnętrzny), czwartek- 8-16</w:t>
      </w:r>
    </w:p>
    <w:p w14:paraId="73E0594D" w14:textId="77777777" w:rsidR="004F7C04" w:rsidRPr="00225E5A" w:rsidRDefault="004F7C04" w:rsidP="004F7C04">
      <w:pPr>
        <w:spacing w:after="0" w:line="268" w:lineRule="auto"/>
        <w:jc w:val="both"/>
        <w:rPr>
          <w:rFonts w:eastAsia="Arial" w:cstheme="minorHAnsi"/>
        </w:rPr>
      </w:pPr>
      <w:r w:rsidRPr="00225E5A">
        <w:rPr>
          <w:rFonts w:eastAsia="Arial" w:cstheme="minorHAnsi"/>
          <w:color w:val="000000"/>
        </w:rPr>
        <w:t>piątek- 8-15</w:t>
      </w:r>
      <w:r w:rsidRPr="00225E5A">
        <w:rPr>
          <w:rFonts w:eastAsia="Arial" w:cstheme="minorHAnsi"/>
          <w:color w:val="000000"/>
        </w:rPr>
        <w:tab/>
      </w:r>
    </w:p>
    <w:p w14:paraId="00CEDA02" w14:textId="77777777" w:rsidR="004F7C04" w:rsidRPr="00225E5A" w:rsidRDefault="004F7C04" w:rsidP="004F7C04">
      <w:pPr>
        <w:spacing w:after="0" w:line="268" w:lineRule="auto"/>
        <w:jc w:val="both"/>
        <w:rPr>
          <w:rFonts w:eastAsia="Arial" w:cstheme="minorHAnsi"/>
        </w:rPr>
      </w:pPr>
    </w:p>
    <w:p w14:paraId="1A8E3C18" w14:textId="3DD3C842" w:rsidR="004F7C04" w:rsidRPr="00225E5A" w:rsidRDefault="004F7C04" w:rsidP="004F7C04">
      <w:pPr>
        <w:spacing w:after="0" w:line="268" w:lineRule="auto"/>
        <w:jc w:val="both"/>
        <w:rPr>
          <w:rFonts w:eastAsia="Arial" w:cstheme="minorHAnsi"/>
          <w:b/>
        </w:rPr>
      </w:pPr>
      <w:r w:rsidRPr="00225E5A">
        <w:rPr>
          <w:rFonts w:eastAsia="Arial" w:cstheme="minorHAnsi"/>
          <w:b/>
        </w:rPr>
        <w:t>II.ADRES STRONY INTERNETOWEJ, NA KTÓREJ UDOSTĘPNIANE BĘDĄ ZMIANY  I WYJAŚNIENIA TREŚCI SWZ ORAZ INNE DOKUMENTY ZAMÓWIENIA BEZPOŚREDNIO ZWIĄZANE Z POSTĘPOWANIEM O UDZIELENIE ZAMÓWIENIA:</w:t>
      </w:r>
    </w:p>
    <w:p w14:paraId="5DA4357E" w14:textId="77777777" w:rsidR="004F7C04" w:rsidRPr="00225E5A" w:rsidRDefault="00DD10EB" w:rsidP="004F7C04">
      <w:pPr>
        <w:spacing w:after="0" w:line="268" w:lineRule="auto"/>
        <w:jc w:val="both"/>
        <w:rPr>
          <w:rFonts w:eastAsia="Arial" w:cstheme="minorHAnsi"/>
          <w:color w:val="0000FF"/>
          <w:u w:val="single"/>
        </w:rPr>
      </w:pPr>
      <w:hyperlink r:id="rId11" w:history="1">
        <w:r w:rsidR="004F7C04" w:rsidRPr="00225E5A">
          <w:rPr>
            <w:rStyle w:val="Hipercze"/>
            <w:rFonts w:eastAsia="Arial" w:cstheme="minorHAnsi"/>
            <w:color w:val="0000FF"/>
          </w:rPr>
          <w:t>http://www.wolomin.naszops.pl/bip/zamowienia-publiczne</w:t>
        </w:r>
      </w:hyperlink>
    </w:p>
    <w:p w14:paraId="7FA500C4" w14:textId="77777777" w:rsidR="004F7C04" w:rsidRPr="00225E5A" w:rsidRDefault="00DD10EB" w:rsidP="004F7C04">
      <w:pPr>
        <w:spacing w:after="0" w:line="268" w:lineRule="auto"/>
        <w:jc w:val="both"/>
        <w:rPr>
          <w:rFonts w:cstheme="minorHAnsi"/>
        </w:rPr>
      </w:pPr>
      <w:hyperlink r:id="rId12" w:history="1">
        <w:r w:rsidR="004F7C04" w:rsidRPr="00225E5A">
          <w:rPr>
            <w:rStyle w:val="Hipercze"/>
            <w:rFonts w:cstheme="minorHAnsi"/>
            <w:color w:val="0000FF"/>
          </w:rPr>
          <w:t>https://platformazakupowa.pl/pn/ops_wolomin</w:t>
        </w:r>
      </w:hyperlink>
    </w:p>
    <w:p w14:paraId="781B6D90" w14:textId="77777777" w:rsidR="004F7C04" w:rsidRPr="00225E5A" w:rsidRDefault="004F7C04" w:rsidP="004F7C04">
      <w:pPr>
        <w:spacing w:after="0" w:line="268" w:lineRule="auto"/>
        <w:jc w:val="both"/>
        <w:rPr>
          <w:rFonts w:eastAsia="Arial" w:cstheme="minorHAnsi"/>
        </w:rPr>
      </w:pPr>
    </w:p>
    <w:p w14:paraId="4F473203"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III. TRYB UDZIELENIA ZAMÓWIENIA:</w:t>
      </w:r>
    </w:p>
    <w:p w14:paraId="79566AF0" w14:textId="50225C43" w:rsidR="004F7C04" w:rsidRPr="00225E5A" w:rsidRDefault="004F7C04" w:rsidP="004F7C04">
      <w:pPr>
        <w:spacing w:after="0" w:line="268" w:lineRule="auto"/>
        <w:jc w:val="both"/>
        <w:rPr>
          <w:rFonts w:eastAsia="Arial" w:cstheme="minorHAnsi"/>
        </w:rPr>
      </w:pPr>
      <w:r w:rsidRPr="00225E5A">
        <w:rPr>
          <w:rFonts w:eastAsia="Arial" w:cstheme="minorHAnsi"/>
        </w:rPr>
        <w:t xml:space="preserve">Postępowanie prowadzone jest w trybie </w:t>
      </w:r>
      <w:r w:rsidRPr="00225E5A">
        <w:rPr>
          <w:rFonts w:eastAsia="Arial" w:cstheme="minorHAnsi"/>
          <w:color w:val="000000"/>
        </w:rPr>
        <w:t>podstawowym z możliwością prowadzenia negocjacji  na podstawie art. 275 pkt 2 ustawy z dnia 11 września 2019 r. Prawo zamówień publicznych (</w:t>
      </w:r>
      <w:proofErr w:type="spellStart"/>
      <w:r w:rsidRPr="00225E5A">
        <w:rPr>
          <w:rFonts w:eastAsia="Arial" w:cstheme="minorHAnsi"/>
          <w:color w:val="000000"/>
        </w:rPr>
        <w:t>t.j</w:t>
      </w:r>
      <w:proofErr w:type="spellEnd"/>
      <w:r w:rsidRPr="00225E5A">
        <w:rPr>
          <w:rFonts w:eastAsia="Arial" w:cstheme="minorHAnsi"/>
          <w:color w:val="000000"/>
        </w:rPr>
        <w:t xml:space="preserve">. Dz.U. </w:t>
      </w:r>
      <w:r w:rsidR="000D4B3A">
        <w:rPr>
          <w:rFonts w:eastAsia="Arial" w:cstheme="minorHAnsi"/>
          <w:color w:val="000000"/>
        </w:rPr>
        <w:t xml:space="preserve">                    </w:t>
      </w:r>
      <w:r w:rsidR="00D67D1A">
        <w:rPr>
          <w:rFonts w:eastAsia="Arial" w:cstheme="minorHAnsi"/>
          <w:color w:val="000000"/>
        </w:rPr>
        <w:t>z 2023</w:t>
      </w:r>
      <w:r w:rsidRPr="00225E5A">
        <w:rPr>
          <w:rFonts w:eastAsia="Arial" w:cstheme="minorHAnsi"/>
          <w:color w:val="000000"/>
        </w:rPr>
        <w:t xml:space="preserve"> r., poz.</w:t>
      </w:r>
      <w:r w:rsidR="00E4587F">
        <w:rPr>
          <w:rFonts w:eastAsia="Arial" w:cstheme="minorHAnsi"/>
          <w:color w:val="000000"/>
        </w:rPr>
        <w:t xml:space="preserve"> </w:t>
      </w:r>
      <w:r w:rsidRPr="00225E5A">
        <w:rPr>
          <w:rFonts w:eastAsia="Arial" w:cstheme="minorHAnsi"/>
          <w:color w:val="000000" w:themeColor="text1"/>
        </w:rPr>
        <w:t>1</w:t>
      </w:r>
      <w:r w:rsidR="00D67D1A">
        <w:rPr>
          <w:rFonts w:eastAsia="Arial" w:cstheme="minorHAnsi"/>
          <w:color w:val="000000" w:themeColor="text1"/>
        </w:rPr>
        <w:t>605</w:t>
      </w:r>
      <w:r w:rsidRPr="00225E5A">
        <w:rPr>
          <w:rFonts w:eastAsia="Arial" w:cstheme="minorHAnsi"/>
          <w:color w:val="000000" w:themeColor="text1"/>
        </w:rPr>
        <w:t xml:space="preserve"> z </w:t>
      </w:r>
      <w:proofErr w:type="spellStart"/>
      <w:r w:rsidRPr="00225E5A">
        <w:rPr>
          <w:rFonts w:eastAsia="Arial" w:cstheme="minorHAnsi"/>
          <w:color w:val="000000" w:themeColor="text1"/>
        </w:rPr>
        <w:t>późn</w:t>
      </w:r>
      <w:proofErr w:type="spellEnd"/>
      <w:r w:rsidRPr="00225E5A">
        <w:rPr>
          <w:rFonts w:eastAsia="Arial" w:cstheme="minorHAnsi"/>
          <w:color w:val="000000" w:themeColor="text1"/>
        </w:rPr>
        <w:t xml:space="preserve">. zm.) zwanej dalej </w:t>
      </w:r>
      <w:r w:rsidR="00E4587F">
        <w:rPr>
          <w:rFonts w:eastAsia="Arial" w:cstheme="minorHAnsi"/>
          <w:b/>
          <w:bCs/>
          <w:color w:val="000000" w:themeColor="text1"/>
        </w:rPr>
        <w:t>„</w:t>
      </w:r>
      <w:proofErr w:type="spellStart"/>
      <w:r w:rsidR="00E4587F">
        <w:rPr>
          <w:rFonts w:eastAsia="Arial" w:cstheme="minorHAnsi"/>
          <w:b/>
          <w:bCs/>
          <w:color w:val="000000" w:themeColor="text1"/>
        </w:rPr>
        <w:t>P</w:t>
      </w:r>
      <w:r w:rsidRPr="00225E5A">
        <w:rPr>
          <w:rFonts w:eastAsia="Arial" w:cstheme="minorHAnsi"/>
          <w:b/>
          <w:bCs/>
          <w:color w:val="000000" w:themeColor="text1"/>
        </w:rPr>
        <w:t>zp</w:t>
      </w:r>
      <w:proofErr w:type="spellEnd"/>
      <w:r w:rsidRPr="00225E5A">
        <w:rPr>
          <w:rFonts w:eastAsia="Arial" w:cstheme="minorHAnsi"/>
          <w:b/>
          <w:bCs/>
          <w:color w:val="000000" w:themeColor="text1"/>
        </w:rPr>
        <w:t>”.</w:t>
      </w:r>
      <w:r w:rsidRPr="00225E5A">
        <w:rPr>
          <w:rFonts w:eastAsia="Arial" w:cstheme="minorHAnsi"/>
          <w:color w:val="000000"/>
        </w:rPr>
        <w:t xml:space="preserve"> </w:t>
      </w:r>
    </w:p>
    <w:p w14:paraId="03516ED4" w14:textId="3EF1E16D"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W sprawach nieuregulowanych w niniejszej </w:t>
      </w:r>
      <w:r w:rsidR="00AB5810">
        <w:rPr>
          <w:rFonts w:eastAsia="Arial" w:cstheme="minorHAnsi"/>
          <w:color w:val="000000"/>
        </w:rPr>
        <w:t xml:space="preserve">SWZ mają zastosowanie przepisy </w:t>
      </w:r>
      <w:proofErr w:type="spellStart"/>
      <w:r w:rsidR="00AB5810">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oraz przepisy ustawy z dnia 23 kwietnia 1964 r. Kodeks cywilny  </w:t>
      </w:r>
      <w:r w:rsidR="00C8731A" w:rsidRPr="00225E5A">
        <w:rPr>
          <w:rFonts w:eastAsia="Arial" w:cstheme="minorHAnsi"/>
          <w:color w:val="000000"/>
        </w:rPr>
        <w:t>(</w:t>
      </w:r>
      <w:proofErr w:type="spellStart"/>
      <w:r w:rsidR="00C8731A" w:rsidRPr="00225E5A">
        <w:rPr>
          <w:rFonts w:eastAsia="Arial" w:cstheme="minorHAnsi"/>
          <w:color w:val="000000"/>
        </w:rPr>
        <w:t>t.j</w:t>
      </w:r>
      <w:proofErr w:type="spellEnd"/>
      <w:r w:rsidR="00C8731A" w:rsidRPr="00225E5A">
        <w:rPr>
          <w:rFonts w:eastAsia="Arial" w:cstheme="minorHAnsi"/>
          <w:color w:val="000000"/>
        </w:rPr>
        <w:t>. Dz.U. z 202</w:t>
      </w:r>
      <w:r w:rsidR="00C8731A">
        <w:rPr>
          <w:rFonts w:eastAsia="Arial" w:cstheme="minorHAnsi"/>
          <w:color w:val="000000"/>
        </w:rPr>
        <w:t>3</w:t>
      </w:r>
      <w:r w:rsidR="00C8731A" w:rsidRPr="00225E5A">
        <w:rPr>
          <w:rFonts w:eastAsia="Arial" w:cstheme="minorHAnsi"/>
          <w:color w:val="000000"/>
        </w:rPr>
        <w:t xml:space="preserve"> r., poz.</w:t>
      </w:r>
      <w:r w:rsidR="00C8731A">
        <w:rPr>
          <w:rFonts w:eastAsia="Arial" w:cstheme="minorHAnsi"/>
          <w:color w:val="000000"/>
        </w:rPr>
        <w:t xml:space="preserve"> </w:t>
      </w:r>
      <w:r w:rsidR="00C8731A" w:rsidRPr="00225E5A">
        <w:rPr>
          <w:rFonts w:eastAsia="Arial" w:cstheme="minorHAnsi"/>
          <w:color w:val="000000"/>
        </w:rPr>
        <w:t>1</w:t>
      </w:r>
      <w:r w:rsidR="00C8731A">
        <w:rPr>
          <w:rFonts w:eastAsia="Arial" w:cstheme="minorHAnsi"/>
          <w:color w:val="000000"/>
        </w:rPr>
        <w:t>610</w:t>
      </w:r>
      <w:r w:rsidR="00C8731A" w:rsidRPr="00225E5A">
        <w:rPr>
          <w:rFonts w:eastAsia="Arial" w:cstheme="minorHAnsi"/>
          <w:color w:val="000000"/>
        </w:rPr>
        <w:t xml:space="preserve"> z </w:t>
      </w:r>
      <w:proofErr w:type="spellStart"/>
      <w:r w:rsidR="00C8731A" w:rsidRPr="00225E5A">
        <w:rPr>
          <w:rFonts w:eastAsia="Arial" w:cstheme="minorHAnsi"/>
          <w:color w:val="000000"/>
        </w:rPr>
        <w:t>późn</w:t>
      </w:r>
      <w:proofErr w:type="spellEnd"/>
      <w:r w:rsidR="00C8731A" w:rsidRPr="00225E5A">
        <w:rPr>
          <w:rFonts w:eastAsia="Arial" w:cstheme="minorHAnsi"/>
          <w:color w:val="000000"/>
        </w:rPr>
        <w:t xml:space="preserve">. zm.) </w:t>
      </w:r>
      <w:r w:rsidRPr="00225E5A">
        <w:rPr>
          <w:rFonts w:eastAsia="Arial" w:cstheme="minorHAnsi"/>
          <w:color w:val="000000"/>
        </w:rPr>
        <w:t xml:space="preserve">zwanej dalej „k.c.”  </w:t>
      </w:r>
    </w:p>
    <w:p w14:paraId="66157562" w14:textId="77777777" w:rsidR="004F7C04" w:rsidRPr="00225E5A" w:rsidRDefault="004F7C04" w:rsidP="004F7C04">
      <w:pPr>
        <w:spacing w:after="0" w:line="268" w:lineRule="auto"/>
        <w:jc w:val="both"/>
        <w:rPr>
          <w:rFonts w:eastAsia="Arial" w:cstheme="minorHAnsi"/>
          <w:color w:val="000000"/>
        </w:rPr>
      </w:pPr>
    </w:p>
    <w:p w14:paraId="60451D8C"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color w:val="000000"/>
        </w:rPr>
        <w:t>IV. INFORMACJA, CZY ZAMAWIAJĄCY PRZEWIDUJE WYBÓR NAJKORZYSTNIEJSZEJ OFERTY Z MOŻLIWOŚCIĄ PROWADZENIA NEGOCJACJI:</w:t>
      </w:r>
    </w:p>
    <w:p w14:paraId="568B78BF"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1. Zamawiający przewiduje wybór najkorzystniejszej oferty z możliwością prowadzenia negocjacji. </w:t>
      </w:r>
    </w:p>
    <w:p w14:paraId="3FA41F03"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2. Zamawiający nie przewiduje możliwości ograniczenia liczby wykonawców, których zaprosi do negocjacji. </w:t>
      </w:r>
    </w:p>
    <w:p w14:paraId="164697F3" w14:textId="77777777" w:rsidR="004F7C04" w:rsidRPr="00225E5A" w:rsidRDefault="004F7C04" w:rsidP="004F7C04">
      <w:pPr>
        <w:spacing w:after="0" w:line="268" w:lineRule="auto"/>
        <w:jc w:val="both"/>
        <w:rPr>
          <w:rFonts w:eastAsia="Arial" w:cstheme="minorHAnsi"/>
        </w:rPr>
      </w:pPr>
      <w:r w:rsidRPr="00225E5A">
        <w:rPr>
          <w:rFonts w:eastAsia="Arial" w:cstheme="minorHAnsi"/>
        </w:rPr>
        <w:lastRenderedPageBreak/>
        <w:t xml:space="preserve">3. W przypadku skorzystania przez Zamawiającego z możliwości negocjowania treści ofert, negocjacje dotyczyć będą wyłącznie tych elementów treści ofert, które podlegają ocenie  w ramach kryteriów oceny ofert. </w:t>
      </w:r>
    </w:p>
    <w:p w14:paraId="2D40014C" w14:textId="77777777" w:rsidR="004F7C04" w:rsidRPr="00225E5A" w:rsidRDefault="004F7C04" w:rsidP="004F7C04">
      <w:pPr>
        <w:spacing w:after="0" w:line="268" w:lineRule="auto"/>
        <w:jc w:val="both"/>
        <w:rPr>
          <w:rFonts w:eastAsia="Arial" w:cstheme="minorHAnsi"/>
        </w:rPr>
      </w:pPr>
    </w:p>
    <w:p w14:paraId="0B7E870C" w14:textId="1A6F9B09" w:rsidR="004F7C04" w:rsidRPr="00225E5A" w:rsidRDefault="004F7C04" w:rsidP="004F7C04">
      <w:pPr>
        <w:spacing w:after="0" w:line="268" w:lineRule="auto"/>
        <w:jc w:val="both"/>
        <w:rPr>
          <w:rFonts w:eastAsia="Arial" w:cstheme="minorHAnsi"/>
          <w:strike/>
        </w:rPr>
      </w:pPr>
      <w:r w:rsidRPr="00225E5A">
        <w:rPr>
          <w:rFonts w:eastAsia="Arial" w:cstheme="minorHAnsi"/>
          <w:b/>
        </w:rPr>
        <w:t>V. OPIS PRZEDMIOTU ZAMÓWIENIA</w:t>
      </w:r>
    </w:p>
    <w:p w14:paraId="100F80F3" w14:textId="77777777" w:rsidR="004F7C04" w:rsidRPr="00225E5A" w:rsidRDefault="004F7C04" w:rsidP="004F7C04">
      <w:pPr>
        <w:spacing w:after="0" w:line="268" w:lineRule="auto"/>
        <w:jc w:val="both"/>
        <w:rPr>
          <w:rFonts w:eastAsia="Arial" w:cstheme="minorHAnsi"/>
          <w:b/>
          <w:color w:val="000000"/>
        </w:rPr>
      </w:pPr>
    </w:p>
    <w:p w14:paraId="1FFABF91" w14:textId="77777777" w:rsidR="00AB5810" w:rsidRPr="00AB5810" w:rsidRDefault="00AB5810" w:rsidP="00AB5810">
      <w:pPr>
        <w:spacing w:after="0" w:line="268" w:lineRule="auto"/>
        <w:jc w:val="both"/>
        <w:rPr>
          <w:rFonts w:eastAsia="Arial" w:cstheme="minorHAnsi"/>
          <w:strike/>
          <w:lang w:eastAsia="en-US"/>
        </w:rPr>
      </w:pPr>
      <w:r w:rsidRPr="00AB5810">
        <w:rPr>
          <w:rFonts w:eastAsia="Arial" w:cstheme="minorHAnsi"/>
          <w:b/>
          <w:lang w:eastAsia="en-US"/>
        </w:rPr>
        <w:t>Usługa pn.: świadczenie usług pocztowych w obrocie krajowym i zagranicznym w zakresie przyjmowania, przemieszczania i doręczania przesyłek pocztowych oraz zwrotu przesyłek niedoręczonych.</w:t>
      </w:r>
    </w:p>
    <w:p w14:paraId="7193F39E" w14:textId="77777777" w:rsidR="00AB5810" w:rsidRPr="00AB5810" w:rsidRDefault="00AB5810" w:rsidP="00AB5810">
      <w:pPr>
        <w:spacing w:after="0" w:line="268" w:lineRule="auto"/>
        <w:jc w:val="both"/>
        <w:rPr>
          <w:rFonts w:eastAsia="Arial" w:cstheme="minorHAnsi"/>
          <w:b/>
          <w:lang w:eastAsia="en-US"/>
        </w:rPr>
      </w:pPr>
      <w:r w:rsidRPr="00AB5810">
        <w:rPr>
          <w:rFonts w:eastAsia="Arial" w:cstheme="minorHAnsi"/>
          <w:b/>
          <w:lang w:eastAsia="en-US"/>
        </w:rPr>
        <w:t>KOD CPV: 64110000-0- usługi pocztowe, 64112000-4- usługi pocztowe dotyczące listów</w:t>
      </w:r>
    </w:p>
    <w:p w14:paraId="53F5DB59" w14:textId="77777777" w:rsidR="00AB5810" w:rsidRPr="00AB5810" w:rsidRDefault="00AB5810" w:rsidP="00AB5810">
      <w:pPr>
        <w:spacing w:line="259" w:lineRule="auto"/>
        <w:jc w:val="both"/>
        <w:rPr>
          <w:rFonts w:eastAsiaTheme="minorHAnsi" w:cstheme="minorHAnsi"/>
          <w:b/>
          <w:bCs/>
          <w:u w:val="single"/>
          <w:lang w:eastAsia="en-US"/>
        </w:rPr>
      </w:pPr>
      <w:bookmarkStart w:id="0" w:name="_Hlk84851070"/>
      <w:r w:rsidRPr="00AB5810">
        <w:rPr>
          <w:rFonts w:eastAsiaTheme="minorHAnsi" w:cstheme="minorHAnsi"/>
          <w:b/>
          <w:bCs/>
          <w:u w:val="single"/>
          <w:lang w:eastAsia="en-US"/>
        </w:rPr>
        <w:t>1. Usługa dotyczy:</w:t>
      </w:r>
    </w:p>
    <w:p w14:paraId="19ECD55A"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1.1.Przedmiotem zamówienia jest świadczenie usług pocztowych w obrocie krajowym i zagranicznym w zakresie przyjmowania, przemieszczania i doręczania przesyłek pocztowych oraz zwrotu przesyłek niedoręczonych dla Ośrodka Pomocy Społecznej w Wołominie w 2024r.</w:t>
      </w:r>
    </w:p>
    <w:p w14:paraId="2DC1A661"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1.2. Przez przesyłki pocztowe będące przedmiotem zamówienia rozumie się przesyłki listowe o wadze do 2000 g ( Format S, M i L)</w:t>
      </w:r>
    </w:p>
    <w:p w14:paraId="7918920E"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a. w obrocie krajowym:</w:t>
      </w:r>
    </w:p>
    <w:p w14:paraId="3EA8137B"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 xml:space="preserve">aa) przesyłki listowe nierejestrowane ekonomiczne - przesyłki listowe nierejestrowane w obrocie krajowym </w:t>
      </w:r>
    </w:p>
    <w:p w14:paraId="51001AD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 xml:space="preserve">ab) przesyłki  polecone ekonomiczne- przesyłki listowe rejestrowane w obrocie krajowym, których przewidywany termin doręczenia wynosi 3 dni robocze po nadaniu. </w:t>
      </w:r>
    </w:p>
    <w:p w14:paraId="0C129D0D" w14:textId="77777777" w:rsidR="00AB5810" w:rsidRPr="00AB5810" w:rsidRDefault="00AB5810" w:rsidP="00AB5810">
      <w:pPr>
        <w:spacing w:line="259" w:lineRule="auto"/>
        <w:jc w:val="both"/>
        <w:rPr>
          <w:rFonts w:eastAsiaTheme="minorHAnsi" w:cstheme="minorHAnsi"/>
          <w:lang w:eastAsia="en-US"/>
        </w:rPr>
      </w:pPr>
      <w:proofErr w:type="spellStart"/>
      <w:r w:rsidRPr="00AB5810">
        <w:rPr>
          <w:rFonts w:eastAsiaTheme="minorHAnsi" w:cstheme="minorHAnsi"/>
          <w:lang w:eastAsia="en-US"/>
        </w:rPr>
        <w:t>ac</w:t>
      </w:r>
      <w:proofErr w:type="spellEnd"/>
      <w:r w:rsidRPr="00AB5810">
        <w:rPr>
          <w:rFonts w:eastAsiaTheme="minorHAnsi" w:cstheme="minorHAnsi"/>
          <w:lang w:eastAsia="en-US"/>
        </w:rPr>
        <w:t>) przesyłki polecone z  potwierdzeniem odbioru- przesyłki listowe rejestrowane dostarczona za pokwitowaniem odbioru, których przewidywany termin doręczenia wynosi 3 dni robocze po nadaniu,</w:t>
      </w:r>
    </w:p>
    <w:p w14:paraId="411FA143"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ad) przesyłki polecone priorytetowe - przesyłki listowe rejestrowane w obrocie krajowym, których przewidywany termin doręczenia to następny dzień roboczy (pod warunkiem nadania przed godz. 15:00),</w:t>
      </w:r>
    </w:p>
    <w:p w14:paraId="757A6140" w14:textId="77777777" w:rsidR="00AB5810" w:rsidRPr="00AB5810" w:rsidRDefault="00AB5810" w:rsidP="00AB5810">
      <w:pPr>
        <w:spacing w:line="259" w:lineRule="auto"/>
        <w:jc w:val="both"/>
        <w:rPr>
          <w:rFonts w:eastAsiaTheme="minorHAnsi" w:cstheme="minorHAnsi"/>
          <w:lang w:eastAsia="en-US"/>
        </w:rPr>
      </w:pPr>
      <w:proofErr w:type="spellStart"/>
      <w:r w:rsidRPr="00AB5810">
        <w:rPr>
          <w:rFonts w:eastAsiaTheme="minorHAnsi" w:cstheme="minorHAnsi"/>
          <w:lang w:eastAsia="en-US"/>
        </w:rPr>
        <w:t>ae</w:t>
      </w:r>
      <w:proofErr w:type="spellEnd"/>
      <w:r w:rsidRPr="00AB5810">
        <w:rPr>
          <w:rFonts w:eastAsiaTheme="minorHAnsi" w:cstheme="minorHAnsi"/>
          <w:lang w:eastAsia="en-US"/>
        </w:rPr>
        <w:t>) przesyłki polecone z potwierdzeniem odbioru priorytetowe- przesyłki listowe rejestrowane dostarczone za pokwitowaniem odbioru, których przewidywany termin doręczenia to następny dzień roboczy (pod warunkiem nadania przed godz. 15:00);</w:t>
      </w:r>
    </w:p>
    <w:p w14:paraId="72F1D340"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b. w obrocie zagranicznym</w:t>
      </w:r>
    </w:p>
    <w:p w14:paraId="424239F5"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ba) przesyłka polecona priorytetowa- rejestrowana przesyłka listowa  dostarczana za granicę RP.</w:t>
      </w:r>
    </w:p>
    <w:p w14:paraId="01B641A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b/>
          <w:bCs/>
          <w:lang w:eastAsia="en-US"/>
        </w:rPr>
        <w:t>FORMAT S</w:t>
      </w:r>
      <w:r w:rsidRPr="00AB5810">
        <w:rPr>
          <w:rFonts w:eastAsiaTheme="minorHAnsi" w:cstheme="minorHAnsi"/>
          <w:lang w:eastAsia="en-US"/>
        </w:rPr>
        <w:t xml:space="preserve"> to przesyłki o wymiarach:</w:t>
      </w:r>
    </w:p>
    <w:p w14:paraId="48014862"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Minimum- wymiary strony adresowej nie mogą być mniejsze niż 90x140 mm.</w:t>
      </w:r>
    </w:p>
    <w:p w14:paraId="7442B19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Maksimum- żaden z wymiarów nie może przekroczyć: wysokość: 20mm, długość: 230 mm, szerokość 160 mm</w:t>
      </w:r>
    </w:p>
    <w:p w14:paraId="3DA3E478"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Masa – do 500 g</w:t>
      </w:r>
    </w:p>
    <w:p w14:paraId="538097C0"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b/>
          <w:bCs/>
          <w:lang w:eastAsia="en-US"/>
        </w:rPr>
        <w:t xml:space="preserve">FORMAT M </w:t>
      </w:r>
      <w:r w:rsidRPr="00AB5810">
        <w:rPr>
          <w:rFonts w:eastAsiaTheme="minorHAnsi" w:cstheme="minorHAnsi"/>
          <w:lang w:eastAsia="en-US"/>
        </w:rPr>
        <w:t>to przesyłki o wymiarach:</w:t>
      </w:r>
    </w:p>
    <w:p w14:paraId="074A7785"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Minimum- wymiary strony adresowej nie mogą być mniejsze niż 90x140 mm.</w:t>
      </w:r>
    </w:p>
    <w:p w14:paraId="4ED7E9D4"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lastRenderedPageBreak/>
        <w:t>Maksimum- żaden z wymiarów nie może przekroczyć wysokość 20 mm, długość 325 mm, szerokość 230 mm.</w:t>
      </w:r>
    </w:p>
    <w:p w14:paraId="4C3252EA"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Masa- do 1000 g</w:t>
      </w:r>
    </w:p>
    <w:p w14:paraId="41A3C03C"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b/>
          <w:bCs/>
          <w:lang w:eastAsia="en-US"/>
        </w:rPr>
        <w:t xml:space="preserve">FORMAT L </w:t>
      </w:r>
      <w:r w:rsidRPr="00AB5810">
        <w:rPr>
          <w:rFonts w:eastAsiaTheme="minorHAnsi" w:cstheme="minorHAnsi"/>
          <w:lang w:eastAsia="en-US"/>
        </w:rPr>
        <w:t>to przesyłki o wymiarach:</w:t>
      </w:r>
    </w:p>
    <w:p w14:paraId="4212A6D9"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Minimum- wymiary strony adresowej nie mogą być mniejsze niż 90x140 mm.</w:t>
      </w:r>
    </w:p>
    <w:p w14:paraId="60979FA2"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Maksimum- suma długości, szerokości i wysokości 900mm, przy czym największy z tych wymiarów (długość) nie może przekroczyć 600mm.</w:t>
      </w:r>
    </w:p>
    <w:p w14:paraId="33D3EAA9"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Masa do 2000 g.</w:t>
      </w:r>
    </w:p>
    <w:p w14:paraId="63DE22F2"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1.3. Zamawiający zobowiązuje się do nadawania przesyłek w stanie uporządkowanym dla przesyłek rejestrowanych – wpisanie każdej przesyłki do pocztowej książki nadawczej w 2 egz., z których jeden egz. zostaje u Zamawiającego a drugi egzemplarz u Wykonawcy.</w:t>
      </w:r>
    </w:p>
    <w:p w14:paraId="5BEF77AD"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 xml:space="preserve">1.4. Zamawiający zobowiązuje się do umieszczania na przesyłce: </w:t>
      </w:r>
    </w:p>
    <w:p w14:paraId="0CCF18EB"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a) nazwy odbiorcy wraz z adresem, który jest jednocześnie wpisywany w pocztową książkę nadawczą,</w:t>
      </w:r>
    </w:p>
    <w:p w14:paraId="7FFBA684"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b) nazwy i adresu Zamawiającego,</w:t>
      </w:r>
    </w:p>
    <w:p w14:paraId="74300A2A"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c) napisu, nadruku lub pieczątki zawierającej nr umowy z Wykonawcą oraz oznaczenia potwierdzającego wniesienie opłaty za usługę (opłata pobrana).</w:t>
      </w:r>
    </w:p>
    <w:p w14:paraId="7202E2F8"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1.5. Zamawiający będzie korzystał wyłącznie ze swojego opakowania przesyłek, nie dopuszcza się stosowania opakowań Wykonawcy.</w:t>
      </w:r>
    </w:p>
    <w:p w14:paraId="73CA2BB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1.6. Nadawanie przesyłek objętych przedmiotem zamówienia następować będzie w dniu ich przekazania przez Zamawiającego. W przypadku zastrzeżeń dotyczących odebranych przesyłek, Wykonawca wyjaśni je z Zamawiającym. Przy braku możliwości ich wyjaśnienia z Zamawiającym , nadanie takich przesyłek nastąpi w następnym dniu roboczym lub w dniu usunięcia zastrzeżeń, o ile zastrzeżenia te są zasadne i z przyczyn obiektywnych uniemożliwiły wysyłanie przesyłki.</w:t>
      </w:r>
    </w:p>
    <w:p w14:paraId="2DFC13C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1.7. Usługi stanowiące przedmiot zamówienia będą świadczone zgodnie z przepisami powszechnie obowiązującego prawa w szczególności ustawy z dnia 23 listopada 2012 r. Prawo pocztowe (</w:t>
      </w:r>
      <w:proofErr w:type="spellStart"/>
      <w:r w:rsidRPr="00AB5810">
        <w:rPr>
          <w:rFonts w:eastAsiaTheme="minorHAnsi" w:cstheme="minorHAnsi"/>
          <w:lang w:eastAsia="en-US"/>
        </w:rPr>
        <w:t>t.j</w:t>
      </w:r>
      <w:proofErr w:type="spellEnd"/>
      <w:r w:rsidRPr="00AB5810">
        <w:rPr>
          <w:rFonts w:eastAsiaTheme="minorHAnsi" w:cstheme="minorHAnsi"/>
          <w:lang w:eastAsia="en-US"/>
        </w:rPr>
        <w:t xml:space="preserve">. Dz.U. z 2023 r. poz.1640 z </w:t>
      </w:r>
      <w:proofErr w:type="spellStart"/>
      <w:r w:rsidRPr="00AB5810">
        <w:rPr>
          <w:rFonts w:eastAsiaTheme="minorHAnsi" w:cstheme="minorHAnsi"/>
          <w:lang w:eastAsia="en-US"/>
        </w:rPr>
        <w:t>późn</w:t>
      </w:r>
      <w:proofErr w:type="spellEnd"/>
      <w:r w:rsidRPr="00AB5810">
        <w:rPr>
          <w:rFonts w:eastAsiaTheme="minorHAnsi" w:cstheme="minorHAnsi"/>
          <w:lang w:eastAsia="en-US"/>
        </w:rPr>
        <w:t>. zm.) oraz powszechnie obowiązujących aktów wykonawczych wydanych na jej podstawie.</w:t>
      </w:r>
    </w:p>
    <w:p w14:paraId="3A8F7C5B"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1.8. Usługa realizowana będzie codziennie w dni robocze tj. od poniedziałku do piątku.</w:t>
      </w:r>
    </w:p>
    <w:p w14:paraId="2DA2785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1.9. Przesyłki nadawane przez Zamawiającego dostarczane będą przez Wykonawcę do każdego miejsca w kraju i za granicą, na podany adres.</w:t>
      </w:r>
    </w:p>
    <w:p w14:paraId="4CEF6DCF"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1.10.  W przypadku nieobecności adresata przesyłki rejestrowanej  (odpowiednio oznaczonej przez Zamawiającego) przedstawiciel Wykonawcy pozostawia zawiadomienie (pierwsze awizo) o próbie dostarczenia przesyłki ze wskazaniem gdzie i kiedy adresat może odebrać list lub przesyłkę. Termin do odbioru przesyłki przez adresata wynosi 7 dni licząc od dnia pozostawienia pierwszego zawiadomienia (awizo); w przypadku niepodjęcia przesyłki w tym terminie, przesyłka jest awizowana powtórnie poprzez pozostawienie drugiego zawiadomienia o możliwości odbioru przesyłki w terminie nie dłuższym niż 14 dni od daty pierwszego zawiadomienia. Po upływie terminu odbioru , przesyłka zwracana jest Zamawiającemu wraz z podaniem przyczyny nie odebrania przez adresata jeżeli przyczyna jest znana.</w:t>
      </w:r>
    </w:p>
    <w:p w14:paraId="18546DA0"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lastRenderedPageBreak/>
        <w:t>1.11. Wykonawca zobowiązany jest:</w:t>
      </w:r>
    </w:p>
    <w:p w14:paraId="79FE5B4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a) zwrócić do nadawcy przesyłki pocztowe niepodjęte w terminie, po okresie ustawowej awizacji, nie później jednak niż w terminie 7 dni roboczych,</w:t>
      </w:r>
    </w:p>
    <w:p w14:paraId="2E00AFED"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b) zwrócić do nadawcy potwierdzenie odbioru, niezwłocznie po dokonaniu doręczenia przesyłki, nie później jednak, niż w terminie 7 dni roboczych od dnia doręczenia.</w:t>
      </w:r>
    </w:p>
    <w:p w14:paraId="6B69D7C2"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1.12. Usługi pocztowe będą opłacane przez Zamawiającego w formie opłaty z dołu</w:t>
      </w:r>
    </w:p>
    <w:p w14:paraId="56872450"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1.13. Za okres rozliczeniowy przyjmuje się jeden miesiąc kalendarzowy . Należności z tytułu prawidłowo wystawionych faktur VAT Zamawiający będzie regulował w terminie 14 dni od daty prawidłowo wystawionej i zaakceptowanej przez Zamawiającego faktury.</w:t>
      </w:r>
    </w:p>
    <w:p w14:paraId="1988EE33"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1.14. Za zwroty do Zamawiającego przesyłek rejestrowanych niedoręczonych z przyczyn niezależnych od Wykonawcy, Zamawiający uiści opłatę w wysokości odpowiadającej cenie zwrotu tych przesyłek bez opłat dodatkowych. Cena zwrotu, o której mowa w zdaniu poprzedzającym będzie wynikała z tabeli opłat Wykonawcy:</w:t>
      </w:r>
    </w:p>
    <w:p w14:paraId="3526EBE7"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1.15. Zamawiający w ramach realizacji przedmiotu zamówienia przewiduje nadawanie przesyłek wymagających zastosowania przepisu art. 57 § 5 pkt. 2 KPA, wobec których dla wywołania określonych w przepisach skutków wymagane jest pośrednictwo operatora wyznaczonego. Zamawiający wymaga, aby potwierdzenia nadania przesyłek objętych przedmiotem zamówienia posiadały moc dokumentu urzędowego (w rozumieniu z art. 17 ustawy Prawo pocztowe).</w:t>
      </w:r>
    </w:p>
    <w:p w14:paraId="3134BA6F"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1.16. Zamawiający wymaga aby Wykonawca dysponował przynajmniej jedną placówką nadawczą/odbiorczą w miejscowości Wołomin otwartą przynajmniej 8 godzin w ciągu dnia w dniach od poniedziałku do piątku.</w:t>
      </w:r>
    </w:p>
    <w:p w14:paraId="4EE11308"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 xml:space="preserve">1.17. Zamawiający wymaga aby placówka, o której mowa w pkt. 1.16. była dostępna i dostosowana dla osób ze szczególnymi potrzebami oraz spełniała minimalne wymagania wynikające z art. 6 pkt. 1 ustawy z dnia 19 lipca 2019 r. o zapewnieniu dostępności osobom ze szczególnymi potrzebami (Dz.U. z 2022r., poz. 2240 z </w:t>
      </w:r>
      <w:proofErr w:type="spellStart"/>
      <w:r w:rsidRPr="00AB5810">
        <w:rPr>
          <w:rFonts w:eastAsiaTheme="minorHAnsi" w:cstheme="minorHAnsi"/>
          <w:lang w:eastAsia="en-US"/>
        </w:rPr>
        <w:t>późn</w:t>
      </w:r>
      <w:proofErr w:type="spellEnd"/>
      <w:r w:rsidRPr="00AB5810">
        <w:rPr>
          <w:rFonts w:eastAsiaTheme="minorHAnsi" w:cstheme="minorHAnsi"/>
          <w:lang w:eastAsia="en-US"/>
        </w:rPr>
        <w:t>. zm.) w zakresie dostępności architektonicznej. Adres placówki lokalu, o którym mowa powyżej Wykonawca wskazuje w formularzu oferty stanowiącym Załącznik nr 1 do SWZ.</w:t>
      </w:r>
    </w:p>
    <w:p w14:paraId="2BA40A86"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1.18. Zamawiający wymaga zapewnienia bezpłatnych formularzy potwierdzeń odbioru przez Wykonawcę. W przypadkach gdy przesyłki nadane z „potwierdzeniem odbioru” będą wymagały stosowania procedury w trybie specjalnym przyjętych wewnętrznie przez Zamawiającego , druków „potwierdzenia odbioru” Zamawiający sam zapewni odpowiednie formularze potwierdzeń odbioru. Decyzja, który druk zastosować należy do Zamawiającego.</w:t>
      </w:r>
    </w:p>
    <w:p w14:paraId="4F3490BE" w14:textId="77777777" w:rsidR="00AB5810" w:rsidRPr="00AB5810" w:rsidRDefault="00AB5810" w:rsidP="00AB5810">
      <w:pPr>
        <w:spacing w:line="259" w:lineRule="auto"/>
        <w:jc w:val="both"/>
        <w:rPr>
          <w:rFonts w:eastAsiaTheme="minorHAnsi" w:cstheme="minorHAnsi"/>
          <w:lang w:eastAsia="en-US"/>
        </w:rPr>
      </w:pPr>
      <w:r w:rsidRPr="00AB5810">
        <w:rPr>
          <w:rFonts w:eastAsiaTheme="minorHAnsi" w:cstheme="minorHAnsi"/>
          <w:lang w:eastAsia="en-US"/>
        </w:rPr>
        <w:t xml:space="preserve">1.19. Dane podane w tabeli nr 1 w formularzu oferty stanowiącym załącznik nr 1 do SWZ  odnoszące się do ilości przesyłek mają charakter szacunkowy i nie stanowią ze strony Zamawiającego  zobowiązania do nadawania przesyłek w podanych ilościach. Określone rodzaje i ilości poszczególnych przesyłek w ramach świadczonych usług mogą ulec zmianie w zależności od potrzeb Zamawiającego. Zmniejszenie lub zwiększenie ilości przesyłek nie stanowi zmiany umowy a Wykonawcy nie przysługuje roszczenie względem Zamawiającego w przypadku gdy szacunkowe ilości przesyłek nie zostaną w pełni wykorzystane lub przekroczone do terminu zakończenia umowy i ramach określonego wynagrodzenia umownego. Zamawiający dokona zapłaty za ilości faktycznie wysłanych/zrealizowanych przesyłek. </w:t>
      </w:r>
    </w:p>
    <w:bookmarkEnd w:id="0"/>
    <w:p w14:paraId="5A6FEF5E" w14:textId="77777777" w:rsidR="004F7C04" w:rsidRPr="00225E5A" w:rsidRDefault="004F7C04" w:rsidP="004F7C04">
      <w:pPr>
        <w:spacing w:after="0" w:line="268" w:lineRule="auto"/>
        <w:jc w:val="both"/>
        <w:rPr>
          <w:rFonts w:eastAsia="Arial" w:cstheme="minorHAnsi"/>
          <w:b/>
          <w:bCs/>
        </w:rPr>
      </w:pPr>
      <w:proofErr w:type="spellStart"/>
      <w:r w:rsidRPr="00225E5A">
        <w:rPr>
          <w:rFonts w:eastAsia="Arial" w:cstheme="minorHAnsi"/>
          <w:b/>
          <w:bCs/>
        </w:rPr>
        <w:t>Va</w:t>
      </w:r>
      <w:proofErr w:type="spellEnd"/>
      <w:r w:rsidRPr="00225E5A">
        <w:rPr>
          <w:rFonts w:eastAsia="Arial" w:cstheme="minorHAnsi"/>
          <w:b/>
          <w:bCs/>
        </w:rPr>
        <w:t>. CZY ZAMAWIAJĄCY WYMAGA ZATRUDNIENIA OSÓB WYKONUJĄCYCH CZYNNOŚCI ZWIĄZANE Z REALIZACJĄ ZAMÓWIENIEM NA PODSTAWIE UMOWY O PRACĘ, ZGODNIE Z ART. 95 PZP?</w:t>
      </w:r>
    </w:p>
    <w:p w14:paraId="4F665463" w14:textId="77777777" w:rsidR="00AB5810" w:rsidRPr="00AB5810" w:rsidRDefault="00AB5810" w:rsidP="00AB5810">
      <w:pPr>
        <w:spacing w:after="0" w:line="259" w:lineRule="auto"/>
        <w:jc w:val="both"/>
        <w:rPr>
          <w:rFonts w:eastAsiaTheme="minorHAnsi" w:cstheme="minorHAnsi"/>
          <w:bCs/>
          <w:lang w:eastAsia="en-US"/>
        </w:rPr>
      </w:pPr>
      <w:r w:rsidRPr="00AB5810">
        <w:rPr>
          <w:rFonts w:eastAsiaTheme="minorHAnsi" w:cstheme="minorHAnsi"/>
          <w:bCs/>
          <w:lang w:eastAsia="en-US"/>
        </w:rPr>
        <w:lastRenderedPageBreak/>
        <w:t xml:space="preserve">Zgodnie z art. 95  </w:t>
      </w:r>
      <w:proofErr w:type="spellStart"/>
      <w:r w:rsidRPr="00AB5810">
        <w:rPr>
          <w:rFonts w:eastAsiaTheme="minorHAnsi" w:cstheme="minorHAnsi"/>
          <w:bCs/>
          <w:lang w:eastAsia="en-US"/>
        </w:rPr>
        <w:t>Pzp</w:t>
      </w:r>
      <w:proofErr w:type="spellEnd"/>
      <w:r w:rsidRPr="00AB5810">
        <w:rPr>
          <w:rFonts w:eastAsiaTheme="minorHAnsi" w:cstheme="minorHAnsi"/>
          <w:bCs/>
          <w:lang w:eastAsia="en-US"/>
        </w:rPr>
        <w:t xml:space="preserve"> Zamawiający wymaga aby osoby wykonujące następujące czynności w zakresie realizacji zamówienia  były zatrudnione przez Wykonawcę lub Podwykonawcę na podstawie umowy o pracę:</w:t>
      </w:r>
    </w:p>
    <w:p w14:paraId="23C034DB" w14:textId="77777777" w:rsidR="00AB5810" w:rsidRPr="00AB5810" w:rsidRDefault="00AB5810" w:rsidP="00AB5810">
      <w:pPr>
        <w:spacing w:after="0" w:line="259" w:lineRule="auto"/>
        <w:jc w:val="both"/>
        <w:rPr>
          <w:rFonts w:eastAsiaTheme="minorHAnsi" w:cstheme="minorHAnsi"/>
          <w:bCs/>
          <w:lang w:eastAsia="en-US"/>
        </w:rPr>
      </w:pPr>
      <w:r w:rsidRPr="00AB5810">
        <w:rPr>
          <w:rFonts w:eastAsiaTheme="minorHAnsi" w:cstheme="minorHAnsi"/>
          <w:bCs/>
          <w:lang w:eastAsia="en-US"/>
        </w:rPr>
        <w:t>a) nadawanie/wydawanie przesyłek.</w:t>
      </w:r>
    </w:p>
    <w:p w14:paraId="1FB875B3" w14:textId="77777777" w:rsidR="00AB5810" w:rsidRPr="00AB5810" w:rsidRDefault="00AB5810" w:rsidP="00AB5810">
      <w:pPr>
        <w:spacing w:after="0" w:line="259" w:lineRule="auto"/>
        <w:jc w:val="both"/>
        <w:rPr>
          <w:rFonts w:eastAsiaTheme="minorHAnsi" w:cstheme="minorHAnsi"/>
          <w:bCs/>
          <w:lang w:eastAsia="en-US"/>
        </w:rPr>
      </w:pPr>
      <w:r w:rsidRPr="00AB5810">
        <w:rPr>
          <w:rFonts w:eastAsiaTheme="minorHAnsi" w:cstheme="minorHAnsi"/>
          <w:bCs/>
          <w:lang w:eastAsia="en-US"/>
        </w:rPr>
        <w:t>Zamawiający ma prawo do kontroli zatrudnienia ww. na podstawie umów o pracę , poprzez żądanie przedstawienia przez Wykonawcę, w terminie wskazanym przez Zamawiającego, nie krótszym niż 12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96B5A3F" w14:textId="77777777" w:rsidR="00254C10" w:rsidRDefault="00254C10" w:rsidP="004F7C04">
      <w:pPr>
        <w:spacing w:after="0" w:line="268" w:lineRule="auto"/>
        <w:jc w:val="both"/>
        <w:rPr>
          <w:rFonts w:eastAsia="Arial" w:cstheme="minorHAnsi"/>
          <w:b/>
          <w:color w:val="000000"/>
        </w:rPr>
      </w:pPr>
    </w:p>
    <w:p w14:paraId="14079B6C" w14:textId="78F92773"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VI. TERMIN WYKONANIA ZAMÓWIENIA</w:t>
      </w:r>
    </w:p>
    <w:p w14:paraId="02E240DA" w14:textId="72BC19CF" w:rsidR="004F7C04" w:rsidRPr="00225E5A" w:rsidRDefault="004F7C04" w:rsidP="004F7C04">
      <w:pPr>
        <w:spacing w:after="0" w:line="268" w:lineRule="auto"/>
        <w:jc w:val="both"/>
        <w:rPr>
          <w:rFonts w:eastAsia="Arial" w:cstheme="minorHAnsi"/>
          <w:bCs/>
        </w:rPr>
      </w:pPr>
      <w:r w:rsidRPr="00225E5A">
        <w:rPr>
          <w:rFonts w:eastAsia="Arial" w:cstheme="minorHAnsi"/>
          <w:bCs/>
          <w:color w:val="000000"/>
        </w:rPr>
        <w:t xml:space="preserve"> Od dni</w:t>
      </w:r>
      <w:r w:rsidR="00D67D1A">
        <w:rPr>
          <w:rFonts w:eastAsia="Arial" w:cstheme="minorHAnsi"/>
          <w:bCs/>
          <w:color w:val="000000"/>
        </w:rPr>
        <w:t>a podpisania umowy do 31.12.2024</w:t>
      </w:r>
      <w:r w:rsidRPr="00225E5A">
        <w:rPr>
          <w:rFonts w:eastAsia="Arial" w:cstheme="minorHAnsi"/>
          <w:bCs/>
          <w:color w:val="000000"/>
        </w:rPr>
        <w:t xml:space="preserve"> r.</w:t>
      </w:r>
    </w:p>
    <w:p w14:paraId="3CDE8AAA" w14:textId="77777777" w:rsidR="004F7C04" w:rsidRPr="00225E5A" w:rsidRDefault="004F7C04" w:rsidP="004F7C04">
      <w:pPr>
        <w:suppressAutoHyphens/>
        <w:spacing w:after="0" w:line="268" w:lineRule="auto"/>
        <w:jc w:val="both"/>
        <w:rPr>
          <w:rFonts w:eastAsia="Arial" w:cstheme="minorHAnsi"/>
          <w:b/>
          <w:color w:val="000000"/>
        </w:rPr>
      </w:pPr>
    </w:p>
    <w:p w14:paraId="407A80B0"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VII. WYKONAWCY WSPÓLNIE UBIEGAJĄCY SIĘ O UDZIELENIE ZAMÓWIENIA PUBLICZNEGO </w:t>
      </w:r>
    </w:p>
    <w:p w14:paraId="36A7C41E" w14:textId="77777777" w:rsidR="004F7C04" w:rsidRPr="00225E5A" w:rsidRDefault="004F7C04" w:rsidP="004F7C04">
      <w:pPr>
        <w:spacing w:after="0" w:line="268" w:lineRule="auto"/>
        <w:jc w:val="both"/>
        <w:rPr>
          <w:rFonts w:eastAsia="Arial" w:cstheme="minorHAnsi"/>
        </w:rPr>
      </w:pPr>
      <w:r w:rsidRPr="00225E5A">
        <w:rPr>
          <w:rFonts w:eastAsia="Arial" w:cstheme="minorHAnsi"/>
          <w:color w:val="000000"/>
        </w:rPr>
        <w:t>1.Wykonawcy mog</w:t>
      </w:r>
      <w:r w:rsidRPr="00225E5A">
        <w:rPr>
          <w:rFonts w:eastAsia="Arial" w:cstheme="minorHAnsi"/>
        </w:rPr>
        <w:t>ą wspólnie ubiegać się o udzielenie zamówienia.</w:t>
      </w:r>
    </w:p>
    <w:p w14:paraId="5D1B871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225E5A">
        <w:rPr>
          <w:rFonts w:eastAsia="Arial" w:cstheme="minorHAnsi"/>
          <w:b/>
          <w:bCs/>
        </w:rPr>
        <w:t>z dołączonej do oferty umowy spółki bądź wszyscy wspólnicy podpiszą ofertę</w:t>
      </w:r>
      <w:r w:rsidRPr="00225E5A">
        <w:rPr>
          <w:rFonts w:eastAsia="Arial" w:cstheme="minorHAnsi"/>
        </w:rPr>
        <w:t>.</w:t>
      </w:r>
    </w:p>
    <w:p w14:paraId="041B6A09" w14:textId="77777777" w:rsidR="004F7C04" w:rsidRPr="00225E5A" w:rsidRDefault="004F7C04" w:rsidP="004F7C04">
      <w:pPr>
        <w:spacing w:after="0" w:line="268" w:lineRule="auto"/>
        <w:jc w:val="both"/>
        <w:rPr>
          <w:rFonts w:eastAsia="Arial" w:cstheme="minorHAnsi"/>
        </w:rPr>
      </w:pPr>
      <w:r w:rsidRPr="00225E5A">
        <w:rPr>
          <w:rFonts w:eastAsia="Arial" w:cstheme="minorHAnsi"/>
        </w:rPr>
        <w:t>3.Wykonawcy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bądź wszyscy wspólnicy podpiszą ofertę.</w:t>
      </w:r>
    </w:p>
    <w:p w14:paraId="2ABF9078" w14:textId="77777777" w:rsidR="004F7C04" w:rsidRPr="00225E5A" w:rsidRDefault="004F7C04" w:rsidP="004F7C04">
      <w:pPr>
        <w:tabs>
          <w:tab w:val="left" w:pos="510"/>
          <w:tab w:val="left" w:pos="567"/>
        </w:tabs>
        <w:suppressAutoHyphens/>
        <w:spacing w:after="0" w:line="268" w:lineRule="auto"/>
        <w:jc w:val="both"/>
        <w:rPr>
          <w:rFonts w:eastAsia="Arial" w:cstheme="minorHAnsi"/>
        </w:rPr>
      </w:pPr>
      <w:r w:rsidRPr="00225E5A">
        <w:rPr>
          <w:rFonts w:eastAsia="Arial" w:cstheme="minorHAnsi"/>
          <w:b/>
        </w:rPr>
        <w:t>Uwaga nr 1:</w:t>
      </w:r>
    </w:p>
    <w:p w14:paraId="12162416" w14:textId="300F0381" w:rsidR="004F7C04" w:rsidRPr="00225E5A" w:rsidRDefault="004F7C04" w:rsidP="004F7C04">
      <w:pPr>
        <w:spacing w:after="0" w:line="268" w:lineRule="auto"/>
        <w:jc w:val="both"/>
        <w:rPr>
          <w:rFonts w:eastAsia="Arial" w:cstheme="minorHAnsi"/>
        </w:rPr>
      </w:pPr>
      <w:r w:rsidRPr="00225E5A">
        <w:rPr>
          <w:rFonts w:eastAsia="Arial" w:cstheme="minorHAnsi"/>
          <w:b/>
        </w:rPr>
        <w:t>Pełnomocnictwo, o którym mowa powyżej może wynikać albo z dokumentu pod taką samą nazwą, albo z umowy Wykonawców wspólnie ubiegających się  o udzielenie zamówienia</w:t>
      </w:r>
    </w:p>
    <w:p w14:paraId="76732752" w14:textId="77777777" w:rsidR="004F7C04" w:rsidRPr="00225E5A" w:rsidRDefault="004F7C04" w:rsidP="004F7C04">
      <w:pPr>
        <w:spacing w:after="0" w:line="268" w:lineRule="auto"/>
        <w:jc w:val="both"/>
        <w:rPr>
          <w:rFonts w:eastAsia="Arial" w:cstheme="minorHAnsi"/>
        </w:rPr>
      </w:pPr>
      <w:r w:rsidRPr="00225E5A">
        <w:rPr>
          <w:rFonts w:eastAsia="Arial" w:cstheme="minorHAnsi"/>
        </w:rPr>
        <w:t>4. Wykonawcy wspólnie ubiegający się o zamówienie zobowiązani są złożyć oświadczenie, które usługi wykonają poszczególni wykonawcy.</w:t>
      </w:r>
    </w:p>
    <w:p w14:paraId="3AB871FF" w14:textId="7777777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5.Oferta musi być podpisana w taki sposób, by prawnie zobowiązywała wszystkich Wykonawców występujących wspólnie (przez każdego z Wykonawców lub upoważnionego pełnomocnika).</w:t>
      </w:r>
    </w:p>
    <w:p w14:paraId="50FA0B31" w14:textId="7671D2EA"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6.W przypadku wspólnego ubiegania się o udzielenie zamówienie przez Wykonawców oświadczenie, o którym mowa w a</w:t>
      </w:r>
      <w:r w:rsidR="00E4587F">
        <w:rPr>
          <w:rFonts w:eastAsia="Arial" w:cstheme="minorHAnsi"/>
        </w:rPr>
        <w:t xml:space="preserve">rt. 125 ustawy </w:t>
      </w:r>
      <w:proofErr w:type="spellStart"/>
      <w:r w:rsidR="00E4587F">
        <w:rPr>
          <w:rFonts w:eastAsia="Arial" w:cstheme="minorHAnsi"/>
        </w:rPr>
        <w:t>P</w:t>
      </w:r>
      <w:r w:rsidRPr="00225E5A">
        <w:rPr>
          <w:rFonts w:eastAsia="Arial" w:cstheme="minorHAnsi"/>
        </w:rPr>
        <w:t>zp</w:t>
      </w:r>
      <w:proofErr w:type="spellEnd"/>
      <w:r w:rsidR="00C720FC">
        <w:rPr>
          <w:rFonts w:eastAsia="Arial" w:cstheme="minorHAnsi"/>
        </w:rPr>
        <w:t xml:space="preserve">, oraz oświadczenie o aktualności oświadczenia </w:t>
      </w:r>
      <w:r w:rsidRPr="00225E5A">
        <w:rPr>
          <w:rFonts w:eastAsia="Arial" w:cstheme="minorHAnsi"/>
        </w:rPr>
        <w:t>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38C428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6.1.Oświadczenie w zakresie braku podstaw wykluczenia musi złożyć każdy z Wykonawców wspólnie ubiegających się o udzielenie zamówienia,</w:t>
      </w:r>
    </w:p>
    <w:p w14:paraId="56E1D65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6.2.Oświadczenie o spełnianiu warunków udziału składa podmiot, który w odniesieniu do danego warunku udziału w postępowaniu potwierdza jego spełnianie; dopuszcza się oświadczenie złożone </w:t>
      </w:r>
      <w:r w:rsidRPr="00225E5A">
        <w:rPr>
          <w:rFonts w:eastAsia="Arial" w:cstheme="minorHAnsi"/>
        </w:rPr>
        <w:lastRenderedPageBreak/>
        <w:t>łącznie, tj. podpisane przez wszystkie podmioty wspólnie składające ofertę lub przez pełnomocnika występującego w imieniu wszystkich podmiotów.</w:t>
      </w:r>
    </w:p>
    <w:p w14:paraId="30E8AD82" w14:textId="7777777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7.Wszelka korespondencja prowadzona będzie wyłącznie z podmiotem występującym jako pełnomocnik Wykonawców wspólnie ubiegających się o udzielenie zamówienia.</w:t>
      </w:r>
    </w:p>
    <w:p w14:paraId="69552F43" w14:textId="77777777" w:rsidR="004F7C04" w:rsidRPr="00225E5A" w:rsidRDefault="004F7C04" w:rsidP="004F7C04">
      <w:pPr>
        <w:spacing w:after="0" w:line="268" w:lineRule="auto"/>
        <w:jc w:val="both"/>
        <w:rPr>
          <w:rFonts w:eastAsia="Arial" w:cstheme="minorHAnsi"/>
          <w:b/>
          <w:color w:val="000000"/>
        </w:rPr>
      </w:pPr>
    </w:p>
    <w:p w14:paraId="040311C8" w14:textId="1D4856CD" w:rsidR="004F7C04" w:rsidRPr="00225E5A" w:rsidRDefault="004F7C04" w:rsidP="004F7C04">
      <w:pPr>
        <w:spacing w:after="0" w:line="268" w:lineRule="auto"/>
        <w:jc w:val="both"/>
        <w:rPr>
          <w:rFonts w:eastAsia="Arial" w:cstheme="minorHAnsi"/>
          <w:b/>
        </w:rPr>
      </w:pPr>
      <w:r w:rsidRPr="00225E5A">
        <w:rPr>
          <w:rFonts w:eastAsia="Arial" w:cstheme="minorHAnsi"/>
          <w:b/>
          <w:color w:val="000000"/>
        </w:rPr>
        <w:t>VIII. KORZYSTANIE PRZEZ WYKONAWC</w:t>
      </w:r>
      <w:r w:rsidRPr="00225E5A">
        <w:rPr>
          <w:rFonts w:eastAsia="Arial" w:cstheme="minorHAnsi"/>
          <w:b/>
        </w:rPr>
        <w:t>Ę Z ZASOBÓW INNYCH PODMIOTÓW</w:t>
      </w:r>
      <w:r w:rsidR="003504F2">
        <w:rPr>
          <w:rFonts w:eastAsia="Arial" w:cstheme="minorHAnsi"/>
          <w:b/>
        </w:rPr>
        <w:t xml:space="preserve"> </w:t>
      </w:r>
      <w:r w:rsidRPr="00225E5A">
        <w:rPr>
          <w:rFonts w:eastAsia="Arial" w:cstheme="minorHAnsi"/>
          <w:b/>
        </w:rPr>
        <w:t>W CELU POTWIERDZENIA SPEŁNIANIA WARUNKÓW UDZIAŁU W POSTĘPOWANIU</w:t>
      </w:r>
    </w:p>
    <w:p w14:paraId="04CDE37A" w14:textId="7913AEF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699C6D2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115377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3.Wykonawca, który polega na zdolnościach podmiotów udostępniających zasoby, </w:t>
      </w:r>
      <w:r w:rsidRPr="00225E5A">
        <w:rPr>
          <w:rFonts w:eastAsia="Arial" w:cstheme="minorHAnsi"/>
          <w:b/>
          <w:bCs/>
        </w:rPr>
        <w:t>składa, wraz z ofertą</w:t>
      </w:r>
      <w:r w:rsidRPr="00225E5A">
        <w:rPr>
          <w:rFonts w:eastAsia="Arial" w:cstheme="minorHAnsi"/>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FE4540" w14:textId="77777777" w:rsidR="004F7C04" w:rsidRPr="00225E5A" w:rsidRDefault="004F7C04" w:rsidP="004F7C04">
      <w:pPr>
        <w:tabs>
          <w:tab w:val="left" w:pos="709"/>
          <w:tab w:val="left" w:pos="851"/>
        </w:tabs>
        <w:spacing w:after="0" w:line="268" w:lineRule="auto"/>
        <w:jc w:val="both"/>
        <w:rPr>
          <w:rFonts w:eastAsia="Arial" w:cstheme="minorHAnsi"/>
        </w:rPr>
      </w:pPr>
      <w:r w:rsidRPr="00225E5A">
        <w:rPr>
          <w:rFonts w:eastAsia="Arial" w:cstheme="minorHAnsi"/>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6B35A60"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zakres dostępnych Wykonawcy zasobów podmiotu udostępniającego zasoby,</w:t>
      </w:r>
    </w:p>
    <w:p w14:paraId="399F0292"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sposób i okres udostępnienia Wykonawcy i wykorzystania przez niego zasobów podmiotu udostępniającego te zasoby przy wykonywaniu zamówienia,</w:t>
      </w:r>
    </w:p>
    <w:p w14:paraId="243271E2"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E47B295" w14:textId="77777777" w:rsidR="004F7C04" w:rsidRPr="00225E5A" w:rsidRDefault="004F7C04" w:rsidP="004F7C04">
      <w:pPr>
        <w:tabs>
          <w:tab w:val="left" w:pos="0"/>
        </w:tabs>
        <w:spacing w:after="0" w:line="268" w:lineRule="auto"/>
        <w:jc w:val="both"/>
        <w:rPr>
          <w:rFonts w:eastAsia="Arial" w:cstheme="minorHAnsi"/>
        </w:rPr>
      </w:pPr>
      <w:r w:rsidRPr="00225E5A">
        <w:rPr>
          <w:rFonts w:eastAsia="Arial" w:cstheme="minorHAnsi"/>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5F9AE2E8" w14:textId="77777777" w:rsidR="004F7C04" w:rsidRPr="00225E5A" w:rsidRDefault="004F7C04" w:rsidP="004F7C04">
      <w:pPr>
        <w:tabs>
          <w:tab w:val="left" w:pos="0"/>
        </w:tabs>
        <w:spacing w:after="0" w:line="268" w:lineRule="auto"/>
        <w:jc w:val="both"/>
        <w:rPr>
          <w:rFonts w:eastAsia="Arial" w:cstheme="minorHAnsi"/>
        </w:rPr>
      </w:pPr>
      <w:r w:rsidRPr="00225E5A">
        <w:rPr>
          <w:rFonts w:eastAsia="Arial" w:cstheme="minorHAnsi"/>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FFC3E2" w14:textId="77777777" w:rsidR="004F7C04" w:rsidRPr="00225E5A" w:rsidRDefault="004F7C04" w:rsidP="004F7C04">
      <w:pPr>
        <w:tabs>
          <w:tab w:val="left" w:pos="0"/>
          <w:tab w:val="left" w:pos="567"/>
        </w:tabs>
        <w:suppressAutoHyphens/>
        <w:spacing w:after="0" w:line="268" w:lineRule="auto"/>
        <w:jc w:val="both"/>
        <w:rPr>
          <w:rFonts w:eastAsia="Arial" w:cstheme="minorHAnsi"/>
        </w:rPr>
      </w:pPr>
      <w:r w:rsidRPr="00225E5A">
        <w:rPr>
          <w:rFonts w:eastAsia="Arial" w:cstheme="minorHAnsi"/>
        </w:rPr>
        <w:t>6.Wykonawca nie może, po upływie terminu składania ofert, powoływać się na zdolności podmiotów udostępniających zasoby, jeżeli na etapie składania ofert nie polegał on w danym zakresie na zdolnościach podmiotów udostępniających zasoby.</w:t>
      </w:r>
    </w:p>
    <w:p w14:paraId="2943C5D8" w14:textId="77777777" w:rsidR="00145871" w:rsidRPr="00225E5A" w:rsidRDefault="00145871" w:rsidP="004F7C04">
      <w:pPr>
        <w:suppressAutoHyphens/>
        <w:spacing w:after="0" w:line="268" w:lineRule="auto"/>
        <w:jc w:val="both"/>
        <w:rPr>
          <w:rFonts w:eastAsia="Arial" w:cstheme="minorHAnsi"/>
        </w:rPr>
      </w:pPr>
    </w:p>
    <w:p w14:paraId="2FDAF10D"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IX. PODWYKONAWSTWO </w:t>
      </w:r>
    </w:p>
    <w:p w14:paraId="7D5E3C09"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1.Wykonawca może powierzyć wykonanie części zamówienia podwykonawcy.</w:t>
      </w:r>
    </w:p>
    <w:p w14:paraId="23322DF1" w14:textId="282A00E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w:t>
      </w:r>
      <w:r w:rsidRPr="00225E5A">
        <w:rPr>
          <w:rFonts w:eastAsia="Arial" w:cstheme="minorHAnsi"/>
        </w:rPr>
        <w:lastRenderedPageBreak/>
        <w:t>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19360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w:t>
      </w:r>
      <w:r w:rsidRPr="00225E5A">
        <w:rPr>
          <w:rFonts w:eastAsia="Arial" w:cstheme="minorHAnsi"/>
          <w:b/>
          <w:bCs/>
        </w:rPr>
        <w:t xml:space="preserve">Zamawiający żąda, </w:t>
      </w:r>
      <w:r w:rsidRPr="00225E5A">
        <w:rPr>
          <w:rFonts w:eastAsia="Arial" w:cstheme="minorHAnsi"/>
          <w:b/>
          <w:bCs/>
          <w:color w:val="000000"/>
        </w:rPr>
        <w:t>aby przed przystąpieniem do wykonania zamówienia Wykonawca podał nazwy, dane kontaktowe oraz przedstawicieli, podwykonawców zaangażowanych w wykonanie zamówienia (jeżeli są już znani</w:t>
      </w:r>
      <w:r w:rsidRPr="00225E5A">
        <w:rPr>
          <w:rFonts w:eastAsia="Arial" w:cstheme="minorHAnsi"/>
          <w:color w:val="000000"/>
        </w:rPr>
        <w:t>).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D3A0B85" w14:textId="1F3349C5" w:rsidR="004F7C04" w:rsidRPr="00225E5A" w:rsidRDefault="004F7C04" w:rsidP="004F7C04">
      <w:pPr>
        <w:tabs>
          <w:tab w:val="left" w:pos="567"/>
        </w:tabs>
        <w:suppressAutoHyphens/>
        <w:spacing w:after="0" w:line="268" w:lineRule="auto"/>
        <w:jc w:val="both"/>
        <w:rPr>
          <w:rFonts w:eastAsia="Arial" w:cstheme="minorHAnsi"/>
        </w:rPr>
      </w:pPr>
      <w:r w:rsidRPr="00225E5A">
        <w:rPr>
          <w:rFonts w:eastAsia="Arial" w:cstheme="minorHAnsi"/>
          <w:color w:val="000000"/>
        </w:rPr>
        <w:t>3.Jeżeli zmiana albo rezygnacja z podwykonawcy dotyczy podmiotu, na którego zasoby Wykonawca powoływał się, na zasadach</w:t>
      </w:r>
      <w:r w:rsidR="00E4587F">
        <w:rPr>
          <w:rFonts w:eastAsia="Arial" w:cstheme="minorHAnsi"/>
          <w:color w:val="000000"/>
        </w:rPr>
        <w:t xml:space="preserve"> określonych w art. 118 ust. 1 </w:t>
      </w:r>
      <w:proofErr w:type="spellStart"/>
      <w:r w:rsidR="00E4587F">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D8E5E0" w14:textId="77777777" w:rsidR="004F7C04" w:rsidRPr="00225E5A" w:rsidRDefault="004F7C04" w:rsidP="004F7C04">
      <w:pPr>
        <w:tabs>
          <w:tab w:val="left" w:pos="567"/>
        </w:tabs>
        <w:suppressAutoHyphens/>
        <w:spacing w:after="0" w:line="268" w:lineRule="auto"/>
        <w:jc w:val="both"/>
        <w:rPr>
          <w:rFonts w:eastAsia="Arial" w:cstheme="minorHAnsi"/>
        </w:rPr>
      </w:pPr>
      <w:r w:rsidRPr="00225E5A">
        <w:rPr>
          <w:rFonts w:eastAsia="Arial" w:cstheme="minorHAnsi"/>
          <w:color w:val="000000"/>
        </w:rPr>
        <w:t>4.</w:t>
      </w:r>
      <w:r w:rsidRPr="00225E5A">
        <w:rPr>
          <w:rFonts w:eastAsia="Arial" w:cstheme="minorHAnsi"/>
        </w:rPr>
        <w:t>Powierzenie wykonania części zamówienia podwykonawcom nie zwalnia Wykonawcy z odpowiedzialności za należyte wykonanie tego zamówienia.</w:t>
      </w:r>
    </w:p>
    <w:p w14:paraId="39F7A641" w14:textId="77777777" w:rsidR="004F7C04" w:rsidRPr="00225E5A" w:rsidRDefault="004F7C04" w:rsidP="004F7C04">
      <w:pPr>
        <w:suppressAutoHyphens/>
        <w:spacing w:after="57" w:line="268" w:lineRule="auto"/>
        <w:jc w:val="both"/>
        <w:rPr>
          <w:rFonts w:eastAsia="Arial" w:cstheme="minorHAnsi"/>
          <w:b/>
        </w:rPr>
      </w:pPr>
    </w:p>
    <w:p w14:paraId="6CB1EA52" w14:textId="77777777" w:rsidR="004F7C04" w:rsidRPr="00225E5A" w:rsidRDefault="004F7C04" w:rsidP="004F7C04">
      <w:pPr>
        <w:spacing w:after="0" w:line="268" w:lineRule="auto"/>
        <w:jc w:val="both"/>
        <w:rPr>
          <w:rFonts w:eastAsia="Arial" w:cstheme="minorHAnsi"/>
        </w:rPr>
      </w:pPr>
      <w:r w:rsidRPr="00225E5A">
        <w:rPr>
          <w:rFonts w:eastAsia="Arial" w:cstheme="minorHAnsi"/>
          <w:b/>
        </w:rPr>
        <w:t>X. INFORMACJA NA TEMAT MOŻLIWOŚCI ROZLICZANIA SIĘ W WALUTACH OBCYCH</w:t>
      </w:r>
    </w:p>
    <w:p w14:paraId="00773C69"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będzie rozliczał się z Wykonawcą wyłącznie w walucie polskiej (PLN).</w:t>
      </w:r>
    </w:p>
    <w:p w14:paraId="79553BEB" w14:textId="77777777" w:rsidR="004F7C04" w:rsidRPr="00225E5A" w:rsidRDefault="004F7C04" w:rsidP="004F7C04">
      <w:pPr>
        <w:spacing w:after="0" w:line="268" w:lineRule="auto"/>
        <w:jc w:val="both"/>
        <w:rPr>
          <w:rFonts w:eastAsia="Arial" w:cstheme="minorHAnsi"/>
          <w:b/>
        </w:rPr>
      </w:pPr>
    </w:p>
    <w:p w14:paraId="55E893EB"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XI. PODZIAŁ ZAMÓWIENIA NA CZĘŚCI </w:t>
      </w:r>
    </w:p>
    <w:p w14:paraId="72648A99" w14:textId="07B54569" w:rsidR="004F7C04" w:rsidRDefault="004F7C04" w:rsidP="00822DB7">
      <w:pPr>
        <w:suppressAutoHyphens/>
        <w:spacing w:after="57" w:line="268" w:lineRule="auto"/>
        <w:jc w:val="both"/>
        <w:rPr>
          <w:rFonts w:eastAsia="Arial" w:cstheme="minorHAnsi"/>
        </w:rPr>
      </w:pPr>
      <w:r w:rsidRPr="00D05072">
        <w:rPr>
          <w:rFonts w:eastAsia="Arial" w:cstheme="minorHAnsi"/>
        </w:rPr>
        <w:t>Zamówienie jest udzielane w częściach, z których każda stanowi przedmiot odrębnego postępowania.</w:t>
      </w:r>
    </w:p>
    <w:p w14:paraId="0DA1C17E" w14:textId="77777777" w:rsidR="00E4587F" w:rsidRPr="00D05072" w:rsidRDefault="00E4587F" w:rsidP="00822DB7">
      <w:pPr>
        <w:suppressAutoHyphens/>
        <w:spacing w:after="57" w:line="268" w:lineRule="auto"/>
        <w:jc w:val="both"/>
        <w:rPr>
          <w:rFonts w:eastAsia="Arial" w:cstheme="minorHAnsi"/>
        </w:rPr>
      </w:pPr>
    </w:p>
    <w:p w14:paraId="16260526" w14:textId="77777777" w:rsidR="004F7C04" w:rsidRPr="00225E5A" w:rsidRDefault="004F7C04" w:rsidP="004F7C04">
      <w:pPr>
        <w:spacing w:after="0" w:line="268" w:lineRule="auto"/>
        <w:jc w:val="both"/>
        <w:rPr>
          <w:rFonts w:eastAsia="Arial" w:cstheme="minorHAnsi"/>
          <w:color w:val="000000"/>
        </w:rPr>
      </w:pPr>
      <w:r w:rsidRPr="00D05072">
        <w:rPr>
          <w:rFonts w:eastAsia="Arial" w:cstheme="minorHAnsi"/>
          <w:b/>
          <w:color w:val="000000"/>
        </w:rPr>
        <w:t>XII. OFERTY WARIANTOWE</w:t>
      </w:r>
    </w:p>
    <w:p w14:paraId="4BA03621" w14:textId="3595F325"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Zamawiający nie dopuszcza możliwości złożenia oferty wariantowej ani nie wymaga złożenia oferty warian</w:t>
      </w:r>
      <w:r w:rsidR="00E4587F">
        <w:rPr>
          <w:rFonts w:eastAsia="Arial" w:cstheme="minorHAnsi"/>
          <w:color w:val="000000"/>
        </w:rPr>
        <w:t xml:space="preserve">towej, o której mowa w art. 92 </w:t>
      </w:r>
      <w:proofErr w:type="spellStart"/>
      <w:r w:rsidR="00E4587F">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tzn. oferty przewidującej odmienny sposób wykonania zamówienia niż określony w niniejszej SWZ. </w:t>
      </w:r>
    </w:p>
    <w:p w14:paraId="5C497A16" w14:textId="77777777" w:rsidR="004F7C04" w:rsidRPr="00225E5A" w:rsidRDefault="004F7C04" w:rsidP="004F7C04">
      <w:pPr>
        <w:spacing w:after="0" w:line="268" w:lineRule="auto"/>
        <w:jc w:val="both"/>
        <w:rPr>
          <w:rFonts w:eastAsia="Arial" w:cstheme="minorHAnsi"/>
          <w:b/>
          <w:color w:val="000000"/>
        </w:rPr>
      </w:pPr>
    </w:p>
    <w:p w14:paraId="09DD7FA1"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XIII. KATALOGI ELEKTRONICZNE </w:t>
      </w:r>
    </w:p>
    <w:p w14:paraId="73B5E8BD" w14:textId="2809B142" w:rsidR="004F7C04"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Zamawiający nie wymaga i nie dopuszcza złożenia ofert w postaci katalogów elektronicznych. </w:t>
      </w:r>
    </w:p>
    <w:p w14:paraId="10AEA49E" w14:textId="77777777" w:rsidR="00AC654E" w:rsidRPr="00225E5A" w:rsidRDefault="00AC654E" w:rsidP="004F7C04">
      <w:pPr>
        <w:spacing w:after="0" w:line="268" w:lineRule="auto"/>
        <w:jc w:val="both"/>
        <w:rPr>
          <w:rFonts w:eastAsia="Arial" w:cstheme="minorHAnsi"/>
          <w:color w:val="000000"/>
        </w:rPr>
      </w:pPr>
    </w:p>
    <w:p w14:paraId="24AE8FDA"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XIV. UMOWA RAMOWA </w:t>
      </w:r>
    </w:p>
    <w:p w14:paraId="57D154F7" w14:textId="08790E6E" w:rsidR="004F7C04" w:rsidRPr="00225E5A" w:rsidRDefault="004F7C04" w:rsidP="004F7C04">
      <w:pPr>
        <w:tabs>
          <w:tab w:val="left" w:pos="426"/>
        </w:tabs>
        <w:suppressAutoHyphens/>
        <w:spacing w:after="0" w:line="268" w:lineRule="auto"/>
        <w:ind w:right="28"/>
        <w:jc w:val="both"/>
        <w:rPr>
          <w:rFonts w:eastAsia="Arial" w:cstheme="minorHAnsi"/>
          <w:color w:val="000000"/>
        </w:rPr>
      </w:pPr>
      <w:r w:rsidRPr="00225E5A">
        <w:rPr>
          <w:rFonts w:eastAsia="Arial" w:cstheme="minorHAnsi"/>
        </w:rPr>
        <w:t xml:space="preserve">Przedmiotowe postępowanie nie jest prowadzone w celu zawarcia umowy ramowej, </w:t>
      </w:r>
      <w:r w:rsidR="00E4587F">
        <w:rPr>
          <w:rFonts w:eastAsia="Arial" w:cstheme="minorHAnsi"/>
          <w:color w:val="000000"/>
        </w:rPr>
        <w:t xml:space="preserve">o której mowa w art. 311–315 </w:t>
      </w:r>
      <w:proofErr w:type="spellStart"/>
      <w:r w:rsidR="00E4587F">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w:t>
      </w:r>
    </w:p>
    <w:p w14:paraId="14B57F78" w14:textId="77777777" w:rsidR="004F7C04" w:rsidRPr="00225E5A" w:rsidRDefault="004F7C04" w:rsidP="004F7C04">
      <w:pPr>
        <w:tabs>
          <w:tab w:val="left" w:pos="426"/>
        </w:tabs>
        <w:suppressAutoHyphens/>
        <w:spacing w:after="0" w:line="268" w:lineRule="auto"/>
        <w:ind w:left="1701" w:right="28" w:hanging="1701"/>
        <w:jc w:val="both"/>
        <w:rPr>
          <w:rFonts w:eastAsia="Arial" w:cstheme="minorHAnsi"/>
        </w:rPr>
      </w:pPr>
    </w:p>
    <w:p w14:paraId="11E7DC1D"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XV.AUKCJA ELEKTRONICZNA </w:t>
      </w:r>
    </w:p>
    <w:p w14:paraId="06F3FCE3"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Zamawiający nie przewiduje przeprowadzenia aukcji elektronicznej, o której mowa w art. 308 ust. 1 ustawy </w:t>
      </w:r>
      <w:proofErr w:type="spellStart"/>
      <w:r w:rsidRPr="00225E5A">
        <w:rPr>
          <w:rFonts w:eastAsia="Arial" w:cstheme="minorHAnsi"/>
          <w:color w:val="000000"/>
        </w:rPr>
        <w:t>Pzp</w:t>
      </w:r>
      <w:proofErr w:type="spellEnd"/>
      <w:r w:rsidRPr="00225E5A">
        <w:rPr>
          <w:rFonts w:eastAsia="Arial" w:cstheme="minorHAnsi"/>
          <w:color w:val="000000"/>
        </w:rPr>
        <w:t xml:space="preserve">. </w:t>
      </w:r>
    </w:p>
    <w:p w14:paraId="5939345B" w14:textId="77777777" w:rsidR="004F7C04" w:rsidRPr="00225E5A" w:rsidRDefault="004F7C04" w:rsidP="004F7C04">
      <w:pPr>
        <w:spacing w:after="0" w:line="268" w:lineRule="auto"/>
        <w:jc w:val="both"/>
        <w:rPr>
          <w:rFonts w:eastAsia="Arial" w:cstheme="minorHAnsi"/>
          <w:color w:val="000000"/>
        </w:rPr>
      </w:pPr>
    </w:p>
    <w:p w14:paraId="029A6120"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XVI. ZAMÓWIENIA, O KTÓRYCH MOWA W ART. 214 UST. 1 PKT 7 PZP </w:t>
      </w:r>
    </w:p>
    <w:p w14:paraId="778CC8D6" w14:textId="49566D11" w:rsidR="004F7C04" w:rsidRPr="00254C10" w:rsidRDefault="004F7C04" w:rsidP="004F7C04">
      <w:pPr>
        <w:spacing w:after="0" w:line="268" w:lineRule="auto"/>
        <w:jc w:val="both"/>
        <w:rPr>
          <w:rFonts w:eastAsia="Arial" w:cstheme="minorHAnsi"/>
        </w:rPr>
      </w:pPr>
      <w:r w:rsidRPr="00254C10">
        <w:rPr>
          <w:rFonts w:eastAsia="Arial" w:cstheme="minorHAnsi"/>
        </w:rPr>
        <w:t xml:space="preserve">Zamawiający </w:t>
      </w:r>
      <w:r w:rsidR="00254C10">
        <w:rPr>
          <w:rFonts w:eastAsia="Arial" w:cstheme="minorHAnsi"/>
        </w:rPr>
        <w:t xml:space="preserve">nie </w:t>
      </w:r>
      <w:r w:rsidRPr="00254C10">
        <w:rPr>
          <w:rFonts w:eastAsia="Arial" w:cstheme="minorHAnsi"/>
        </w:rPr>
        <w:t>przewiduje udzielania zamówienia na podstawie art. 214 ust. 1 pkt</w:t>
      </w:r>
      <w:r w:rsidR="00E4587F" w:rsidRPr="00254C10">
        <w:rPr>
          <w:rFonts w:eastAsia="Arial" w:cstheme="minorHAnsi"/>
        </w:rPr>
        <w:t xml:space="preserve"> 7 </w:t>
      </w:r>
      <w:proofErr w:type="spellStart"/>
      <w:r w:rsidR="00E4587F" w:rsidRPr="00254C10">
        <w:rPr>
          <w:rFonts w:eastAsia="Arial" w:cstheme="minorHAnsi"/>
        </w:rPr>
        <w:t>P</w:t>
      </w:r>
      <w:r w:rsidRPr="00254C10">
        <w:rPr>
          <w:rFonts w:eastAsia="Arial" w:cstheme="minorHAnsi"/>
        </w:rPr>
        <w:t>zp</w:t>
      </w:r>
      <w:proofErr w:type="spellEnd"/>
      <w:r w:rsidRPr="00254C10">
        <w:rPr>
          <w:rFonts w:eastAsia="Arial" w:cstheme="minorHAnsi"/>
        </w:rPr>
        <w:t xml:space="preserve">, polegającego na powtórzeniu podobnych usług. </w:t>
      </w:r>
    </w:p>
    <w:p w14:paraId="6F01AD22" w14:textId="77777777" w:rsidR="004F7C04" w:rsidRPr="00225E5A" w:rsidRDefault="004F7C04" w:rsidP="004F7C04">
      <w:pPr>
        <w:spacing w:after="0" w:line="268" w:lineRule="auto"/>
        <w:jc w:val="both"/>
        <w:rPr>
          <w:rFonts w:eastAsia="Arial" w:cstheme="minorHAnsi"/>
        </w:rPr>
      </w:pPr>
    </w:p>
    <w:p w14:paraId="2E5BD7C8"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lastRenderedPageBreak/>
        <w:t xml:space="preserve">XVII. INFORMACJA O PRZEDMIOTOWYCH ŚRODKACH DOWODOWYCH </w:t>
      </w:r>
    </w:p>
    <w:p w14:paraId="1471D2D3"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nie żąda przedstawienia przedmiotowych środków dowodowych.</w:t>
      </w:r>
    </w:p>
    <w:p w14:paraId="6DB1A0D9" w14:textId="77777777" w:rsidR="004F7C04" w:rsidRPr="00225E5A" w:rsidRDefault="004F7C04" w:rsidP="004F7C04">
      <w:pPr>
        <w:spacing w:after="0" w:line="268" w:lineRule="auto"/>
        <w:jc w:val="both"/>
        <w:rPr>
          <w:rFonts w:eastAsia="Arial" w:cstheme="minorHAnsi"/>
        </w:rPr>
      </w:pPr>
    </w:p>
    <w:p w14:paraId="52748783"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XVIII.WARUNKI UDZIAŁU W POSTĘPOWANIU I PODSTAWY WYKLUCZENIA</w:t>
      </w:r>
    </w:p>
    <w:p w14:paraId="479CACE4"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1. O udzielenie zamówienia mogą ubiegać się Wykonawcy, którzy: </w:t>
      </w:r>
    </w:p>
    <w:p w14:paraId="60A176C6"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 nie podlegają wykluczeniu, </w:t>
      </w:r>
    </w:p>
    <w:p w14:paraId="2D5682DE" w14:textId="2D21D02C" w:rsidR="004F7C04" w:rsidRDefault="004F7C04" w:rsidP="004F7C04">
      <w:pPr>
        <w:spacing w:after="0" w:line="268" w:lineRule="auto"/>
        <w:jc w:val="both"/>
        <w:rPr>
          <w:rFonts w:eastAsia="Arial" w:cstheme="minorHAnsi"/>
          <w:color w:val="000000"/>
        </w:rPr>
      </w:pPr>
      <w:r w:rsidRPr="00225E5A">
        <w:rPr>
          <w:rFonts w:eastAsia="Arial" w:cstheme="minorHAnsi"/>
          <w:color w:val="000000"/>
        </w:rPr>
        <w:t>- spełniają warunki udziału w postępowaniu.</w:t>
      </w:r>
    </w:p>
    <w:p w14:paraId="65D8D0A0" w14:textId="77777777" w:rsidR="00822DB7" w:rsidRPr="00225E5A" w:rsidRDefault="00822DB7" w:rsidP="00822DB7">
      <w:pPr>
        <w:spacing w:after="0" w:line="268" w:lineRule="auto"/>
        <w:jc w:val="both"/>
        <w:rPr>
          <w:rFonts w:eastAsia="Arial" w:cstheme="minorHAnsi"/>
          <w:b/>
          <w:color w:val="000000"/>
        </w:rPr>
      </w:pPr>
      <w:r w:rsidRPr="00822DB7">
        <w:rPr>
          <w:rFonts w:eastAsia="Arial" w:cstheme="minorHAnsi"/>
          <w:b/>
          <w:bCs/>
          <w:color w:val="000000"/>
        </w:rPr>
        <w:t>2.</w:t>
      </w:r>
      <w:r>
        <w:rPr>
          <w:rFonts w:eastAsia="Arial" w:cstheme="minorHAnsi"/>
          <w:color w:val="000000"/>
        </w:rPr>
        <w:t xml:space="preserve"> </w:t>
      </w:r>
      <w:r w:rsidRPr="00225E5A">
        <w:rPr>
          <w:rFonts w:eastAsia="Arial" w:cstheme="minorHAnsi"/>
          <w:b/>
          <w:color w:val="000000"/>
        </w:rPr>
        <w:t>WARUNKI UDZIAŁU W POSTĘPOWANIU</w:t>
      </w:r>
    </w:p>
    <w:p w14:paraId="6AE73891" w14:textId="4B5615EC" w:rsidR="004F7C04" w:rsidRDefault="004F7C04" w:rsidP="004F7C04">
      <w:pPr>
        <w:spacing w:after="0" w:line="268" w:lineRule="auto"/>
        <w:jc w:val="both"/>
        <w:rPr>
          <w:rFonts w:eastAsia="Arial" w:cstheme="minorHAnsi"/>
          <w:color w:val="000000"/>
        </w:rPr>
      </w:pPr>
      <w:r w:rsidRPr="00225E5A">
        <w:rPr>
          <w:rFonts w:eastAsia="Arial" w:cstheme="minorHAnsi"/>
          <w:color w:val="000000"/>
        </w:rPr>
        <w:t>2</w:t>
      </w:r>
      <w:r w:rsidR="00822DB7">
        <w:rPr>
          <w:rFonts w:eastAsia="Arial" w:cstheme="minorHAnsi"/>
          <w:color w:val="000000"/>
        </w:rPr>
        <w:t>.1</w:t>
      </w:r>
      <w:r w:rsidR="00E4587F">
        <w:rPr>
          <w:rFonts w:eastAsia="Arial" w:cstheme="minorHAnsi"/>
          <w:color w:val="000000"/>
        </w:rPr>
        <w:t xml:space="preserve">. Na podstawie art. 112 </w:t>
      </w:r>
      <w:proofErr w:type="spellStart"/>
      <w:r w:rsidR="00E4587F">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Zamawiający określa warunki udziału w postępowaniu dotyczące:</w:t>
      </w:r>
    </w:p>
    <w:p w14:paraId="3C7A0790" w14:textId="77777777" w:rsidR="00AA61E4" w:rsidRPr="00AA61E4" w:rsidRDefault="00AA61E4" w:rsidP="00AA61E4">
      <w:pPr>
        <w:spacing w:after="0" w:line="268" w:lineRule="auto"/>
        <w:jc w:val="both"/>
        <w:rPr>
          <w:rFonts w:eastAsia="Arial" w:cstheme="minorHAnsi"/>
          <w:b/>
          <w:bCs/>
          <w:color w:val="000000"/>
          <w:u w:val="single"/>
          <w:lang w:eastAsia="en-US"/>
        </w:rPr>
      </w:pPr>
      <w:bookmarkStart w:id="1" w:name="_Hlk93317032"/>
      <w:r w:rsidRPr="00AA61E4">
        <w:rPr>
          <w:rFonts w:eastAsia="Arial" w:cstheme="minorHAnsi"/>
          <w:color w:val="000000"/>
          <w:lang w:eastAsia="en-US"/>
        </w:rPr>
        <w:t xml:space="preserve">a)  </w:t>
      </w:r>
      <w:r w:rsidRPr="00AA61E4">
        <w:rPr>
          <w:rFonts w:eastAsia="Arial" w:cstheme="minorHAnsi"/>
          <w:b/>
          <w:bCs/>
          <w:color w:val="000000"/>
          <w:u w:val="single"/>
          <w:lang w:eastAsia="en-US"/>
        </w:rPr>
        <w:t>Zdolności do występowania w obrocie gospodarczym:</w:t>
      </w:r>
    </w:p>
    <w:p w14:paraId="3080F5C8" w14:textId="77777777" w:rsidR="00AA61E4" w:rsidRPr="00AA61E4" w:rsidRDefault="00AA61E4" w:rsidP="00AA61E4">
      <w:pPr>
        <w:spacing w:after="0" w:line="268" w:lineRule="auto"/>
        <w:jc w:val="both"/>
        <w:rPr>
          <w:rFonts w:eastAsia="Arial" w:cstheme="minorHAnsi"/>
          <w:color w:val="000000"/>
          <w:lang w:eastAsia="en-US"/>
        </w:rPr>
      </w:pPr>
      <w:r w:rsidRPr="00AA61E4">
        <w:rPr>
          <w:rFonts w:eastAsia="Arial" w:cstheme="minorHAnsi"/>
          <w:color w:val="000000"/>
          <w:lang w:eastAsia="en-US"/>
        </w:rPr>
        <w:t>Zamawiający nie stawia warunku w powyższym zakresie</w:t>
      </w:r>
    </w:p>
    <w:p w14:paraId="5E61C4A8" w14:textId="77777777" w:rsidR="00AA61E4" w:rsidRPr="00AA61E4" w:rsidRDefault="00AA61E4" w:rsidP="00AA61E4">
      <w:pPr>
        <w:spacing w:after="0" w:line="268" w:lineRule="auto"/>
        <w:jc w:val="both"/>
        <w:rPr>
          <w:rFonts w:eastAsia="Arial" w:cstheme="minorHAnsi"/>
          <w:b/>
          <w:bCs/>
          <w:color w:val="000000"/>
          <w:u w:val="single"/>
          <w:lang w:eastAsia="en-US"/>
        </w:rPr>
      </w:pPr>
      <w:r w:rsidRPr="00AA61E4">
        <w:rPr>
          <w:rFonts w:eastAsia="Arial" w:cstheme="minorHAnsi"/>
          <w:color w:val="000000"/>
          <w:lang w:eastAsia="en-US"/>
        </w:rPr>
        <w:t xml:space="preserve">b)  </w:t>
      </w:r>
      <w:r w:rsidRPr="00AA61E4">
        <w:rPr>
          <w:rFonts w:eastAsia="Arial" w:cstheme="minorHAnsi"/>
          <w:b/>
          <w:bCs/>
          <w:color w:val="000000"/>
          <w:u w:val="single"/>
          <w:lang w:eastAsia="en-US"/>
        </w:rPr>
        <w:t>Uprawnień do prowadzenia określonej działalności gospodarczej lub zawodowej</w:t>
      </w:r>
    </w:p>
    <w:p w14:paraId="32A2430C" w14:textId="77777777" w:rsidR="00AB5810" w:rsidRPr="00AB5810" w:rsidRDefault="00AB5810" w:rsidP="00AB5810">
      <w:pPr>
        <w:spacing w:after="0" w:line="268" w:lineRule="auto"/>
        <w:jc w:val="both"/>
        <w:rPr>
          <w:rFonts w:eastAsia="Arial" w:cstheme="minorHAnsi"/>
          <w:color w:val="000000"/>
          <w:lang w:eastAsia="en-US"/>
        </w:rPr>
      </w:pPr>
      <w:r w:rsidRPr="00AB5810">
        <w:rPr>
          <w:rFonts w:eastAsia="Arial" w:cstheme="minorHAnsi"/>
          <w:color w:val="000000"/>
          <w:lang w:eastAsia="en-US"/>
        </w:rPr>
        <w:t>Zamawiający wymaga aby Wykonawca:</w:t>
      </w:r>
    </w:p>
    <w:p w14:paraId="15F2F269" w14:textId="77777777" w:rsidR="00AB5810" w:rsidRPr="00AB5810" w:rsidRDefault="00AB5810" w:rsidP="00AB5810">
      <w:pPr>
        <w:spacing w:after="0" w:line="268" w:lineRule="auto"/>
        <w:jc w:val="both"/>
        <w:rPr>
          <w:rFonts w:eastAsia="Arial" w:cstheme="minorHAnsi"/>
          <w:color w:val="000000"/>
          <w:lang w:eastAsia="en-US"/>
        </w:rPr>
      </w:pPr>
      <w:r w:rsidRPr="00AB5810">
        <w:rPr>
          <w:rFonts w:eastAsia="Arial" w:cstheme="minorHAnsi"/>
          <w:color w:val="000000"/>
          <w:u w:val="single"/>
          <w:lang w:eastAsia="en-US"/>
        </w:rPr>
        <w:t xml:space="preserve"> posiadał aktualny wpis do rejestru operatorów pocztowych prowadzony</w:t>
      </w:r>
      <w:r w:rsidRPr="00AB5810">
        <w:rPr>
          <w:rFonts w:eastAsia="Arial" w:cstheme="minorHAnsi"/>
          <w:color w:val="000000"/>
          <w:lang w:eastAsia="en-US"/>
        </w:rPr>
        <w:t xml:space="preserve"> przez Prezesa Urzędu Komunikacji Elektronicznej, zgodnie z ustawą z dnia 23 listopada 2012 r. Prawo pocztowe (</w:t>
      </w:r>
      <w:proofErr w:type="spellStart"/>
      <w:r w:rsidRPr="00AB5810">
        <w:rPr>
          <w:rFonts w:eastAsia="Arial" w:cstheme="minorHAnsi"/>
          <w:color w:val="000000"/>
          <w:lang w:eastAsia="en-US"/>
        </w:rPr>
        <w:t>t.j</w:t>
      </w:r>
      <w:proofErr w:type="spellEnd"/>
      <w:r w:rsidRPr="00AB5810">
        <w:rPr>
          <w:rFonts w:eastAsia="Arial" w:cstheme="minorHAnsi"/>
          <w:color w:val="000000"/>
          <w:lang w:eastAsia="en-US"/>
        </w:rPr>
        <w:t xml:space="preserve"> .Dz.U. z  2023 r., poz. 1640 z </w:t>
      </w:r>
      <w:proofErr w:type="spellStart"/>
      <w:r w:rsidRPr="00AB5810">
        <w:rPr>
          <w:rFonts w:eastAsia="Arial" w:cstheme="minorHAnsi"/>
          <w:color w:val="000000"/>
          <w:lang w:eastAsia="en-US"/>
        </w:rPr>
        <w:t>późn</w:t>
      </w:r>
      <w:proofErr w:type="spellEnd"/>
      <w:r w:rsidRPr="00AB5810">
        <w:rPr>
          <w:rFonts w:eastAsia="Arial" w:cstheme="minorHAnsi"/>
          <w:color w:val="000000"/>
          <w:lang w:eastAsia="en-US"/>
        </w:rPr>
        <w:t xml:space="preserve">. zm.). </w:t>
      </w:r>
    </w:p>
    <w:p w14:paraId="53F88CEF" w14:textId="77777777" w:rsidR="00AA61E4" w:rsidRPr="00AA61E4" w:rsidRDefault="00AA61E4" w:rsidP="00AA61E4">
      <w:pPr>
        <w:spacing w:after="0" w:line="268" w:lineRule="auto"/>
        <w:jc w:val="both"/>
        <w:rPr>
          <w:rFonts w:eastAsiaTheme="minorHAnsi"/>
          <w:lang w:eastAsia="en-US"/>
        </w:rPr>
      </w:pPr>
      <w:r w:rsidRPr="00AA61E4">
        <w:rPr>
          <w:rFonts w:eastAsiaTheme="minorHAnsi"/>
          <w:lang w:eastAsia="en-US"/>
        </w:rPr>
        <w:t xml:space="preserve">c)  </w:t>
      </w:r>
      <w:r w:rsidRPr="00AA61E4">
        <w:rPr>
          <w:rFonts w:eastAsiaTheme="minorHAnsi"/>
          <w:b/>
          <w:bCs/>
          <w:u w:val="single"/>
          <w:lang w:eastAsia="en-US"/>
        </w:rPr>
        <w:t>Sytuacji ekonomicznej lub finansowej:</w:t>
      </w:r>
    </w:p>
    <w:p w14:paraId="01437F53" w14:textId="77777777" w:rsidR="00AA61E4" w:rsidRPr="00AA61E4" w:rsidRDefault="00AA61E4" w:rsidP="00AA61E4">
      <w:pPr>
        <w:spacing w:after="0" w:line="268" w:lineRule="auto"/>
        <w:jc w:val="both"/>
        <w:rPr>
          <w:rFonts w:eastAsia="Arial" w:cstheme="minorHAnsi"/>
          <w:color w:val="000000"/>
          <w:lang w:eastAsia="en-US"/>
        </w:rPr>
      </w:pPr>
      <w:r w:rsidRPr="00AA61E4">
        <w:rPr>
          <w:rFonts w:eastAsiaTheme="minorHAnsi"/>
          <w:lang w:eastAsia="en-US"/>
        </w:rPr>
        <w:t>Zamawiający nie stawia warunku w powyższym zakresie.</w:t>
      </w:r>
    </w:p>
    <w:p w14:paraId="1578461B" w14:textId="77777777" w:rsidR="00AA61E4" w:rsidRPr="00AA61E4" w:rsidRDefault="00AA61E4" w:rsidP="00AA61E4">
      <w:pPr>
        <w:spacing w:after="0" w:line="268" w:lineRule="auto"/>
        <w:jc w:val="both"/>
        <w:rPr>
          <w:rFonts w:eastAsia="Arial" w:cstheme="minorHAnsi"/>
          <w:color w:val="000000"/>
          <w:lang w:eastAsia="en-US"/>
        </w:rPr>
      </w:pPr>
      <w:r w:rsidRPr="00AA61E4">
        <w:rPr>
          <w:rFonts w:eastAsia="Arial" w:cstheme="minorHAnsi"/>
          <w:color w:val="000000"/>
          <w:lang w:eastAsia="en-US"/>
        </w:rPr>
        <w:t xml:space="preserve">d)  </w:t>
      </w:r>
      <w:r w:rsidRPr="00AA61E4">
        <w:rPr>
          <w:rFonts w:eastAsia="Arial" w:cstheme="minorHAnsi"/>
          <w:b/>
          <w:bCs/>
          <w:color w:val="000000"/>
          <w:u w:val="single"/>
          <w:lang w:eastAsia="en-US"/>
        </w:rPr>
        <w:t>Zdolności technicznej lub zawodowej.</w:t>
      </w:r>
    </w:p>
    <w:bookmarkEnd w:id="1"/>
    <w:p w14:paraId="56FD70A9" w14:textId="77777777" w:rsidR="00AB5810" w:rsidRPr="00AB5810" w:rsidRDefault="00AB5810" w:rsidP="00AB5810">
      <w:pPr>
        <w:spacing w:after="0" w:line="268" w:lineRule="auto"/>
        <w:jc w:val="both"/>
        <w:rPr>
          <w:rFonts w:eastAsiaTheme="minorHAnsi" w:cstheme="minorHAnsi"/>
          <w:color w:val="000000"/>
          <w:lang w:eastAsia="en-US"/>
        </w:rPr>
      </w:pPr>
      <w:r w:rsidRPr="00AB5810">
        <w:rPr>
          <w:rFonts w:eastAsiaTheme="minorHAnsi" w:cstheme="minorHAnsi"/>
          <w:color w:val="000000"/>
          <w:lang w:eastAsia="en-US"/>
        </w:rPr>
        <w:t xml:space="preserve">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w:t>
      </w:r>
      <w:r w:rsidRPr="00AB5810">
        <w:rPr>
          <w:rFonts w:eastAsiaTheme="minorHAnsi" w:cstheme="minorHAnsi"/>
          <w:color w:val="000000"/>
          <w:u w:val="single"/>
          <w:lang w:eastAsia="en-US"/>
        </w:rPr>
        <w:t>jedno zamówienie</w:t>
      </w:r>
      <w:r w:rsidRPr="00AB5810">
        <w:rPr>
          <w:rFonts w:eastAsiaTheme="minorHAnsi" w:cstheme="minorHAnsi"/>
          <w:color w:val="000000"/>
          <w:lang w:eastAsia="en-US"/>
        </w:rPr>
        <w:t xml:space="preserve"> porównywalne do charakteru i wielkości. Za usługę odpowiadającą przedmiotowi zamówienia Zamawiający uzna świadczenie usług pocztowych wchodzących w zakres usług powszechnych w obrocie krajowym i zagranicznym w zakresie przyjmowania, przemieszczania i doręczania przesyłek listowych oraz zwrotu przesyłek niedoręczonych  na rzecz jednego Zlecającego przez okres co najmniej 6 miesięcy  i na kwotę minimum 50 000,00 zł brutto.</w:t>
      </w:r>
    </w:p>
    <w:p w14:paraId="53D7E866" w14:textId="77777777" w:rsidR="00AB5810" w:rsidRDefault="00AB5810" w:rsidP="00822DB7">
      <w:pPr>
        <w:spacing w:after="0" w:line="268" w:lineRule="auto"/>
        <w:jc w:val="both"/>
        <w:rPr>
          <w:rFonts w:eastAsia="Arial" w:cstheme="minorHAnsi"/>
          <w:b/>
          <w:color w:val="000000"/>
        </w:rPr>
      </w:pPr>
    </w:p>
    <w:p w14:paraId="4CEC8B2E" w14:textId="2069431B" w:rsidR="004F7C04" w:rsidRPr="00225E5A" w:rsidRDefault="00822DB7" w:rsidP="00822DB7">
      <w:pPr>
        <w:spacing w:after="0" w:line="268" w:lineRule="auto"/>
        <w:jc w:val="both"/>
        <w:rPr>
          <w:rFonts w:eastAsia="Arial" w:cstheme="minorHAnsi"/>
          <w:b/>
          <w:color w:val="000000"/>
        </w:rPr>
      </w:pPr>
      <w:r>
        <w:rPr>
          <w:rFonts w:eastAsia="Arial" w:cstheme="minorHAnsi"/>
          <w:b/>
          <w:color w:val="000000"/>
        </w:rPr>
        <w:t xml:space="preserve">3. </w:t>
      </w:r>
      <w:r w:rsidR="004F7C04" w:rsidRPr="00225E5A">
        <w:rPr>
          <w:rFonts w:eastAsia="Arial" w:cstheme="minorHAnsi"/>
          <w:b/>
          <w:color w:val="000000"/>
        </w:rPr>
        <w:t>PODSTAWY WYKLUCZENIA</w:t>
      </w:r>
    </w:p>
    <w:p w14:paraId="29A43742" w14:textId="119C6AE8" w:rsidR="004F7C04" w:rsidRPr="00225E5A" w:rsidRDefault="004F7C04" w:rsidP="00822DB7">
      <w:pPr>
        <w:suppressAutoHyphens/>
        <w:spacing w:after="0" w:line="268" w:lineRule="auto"/>
        <w:jc w:val="both"/>
        <w:rPr>
          <w:rFonts w:eastAsia="Arial" w:cstheme="minorHAnsi"/>
        </w:rPr>
      </w:pPr>
      <w:r w:rsidRPr="00225E5A">
        <w:rPr>
          <w:rFonts w:eastAsia="Arial" w:cstheme="minorHAnsi"/>
        </w:rPr>
        <w:t xml:space="preserve">Zamawiający </w:t>
      </w:r>
      <w:r w:rsidRPr="00225E5A">
        <w:rPr>
          <w:rFonts w:eastAsia="Arial" w:cstheme="minorHAnsi"/>
          <w:b/>
        </w:rPr>
        <w:t>wykluczy</w:t>
      </w:r>
      <w:r w:rsidRPr="00225E5A">
        <w:rPr>
          <w:rFonts w:eastAsia="Arial" w:cstheme="minorHAnsi"/>
        </w:rPr>
        <w:t xml:space="preserve"> z postępowania wykonawców, wobec których zachodzą podstawy wykluczenia, o </w:t>
      </w:r>
      <w:r w:rsidR="00E4587F">
        <w:rPr>
          <w:rFonts w:eastAsia="Arial" w:cstheme="minorHAnsi"/>
        </w:rPr>
        <w:t xml:space="preserve">których mowa w art. 108 ust. 1 </w:t>
      </w:r>
      <w:proofErr w:type="spellStart"/>
      <w:r w:rsidR="00E4587F">
        <w:rPr>
          <w:rFonts w:eastAsia="Arial" w:cstheme="minorHAnsi"/>
        </w:rPr>
        <w:t>P</w:t>
      </w:r>
      <w:r w:rsidRPr="00225E5A">
        <w:rPr>
          <w:rFonts w:eastAsia="Arial" w:cstheme="minorHAnsi"/>
        </w:rPr>
        <w:t>zp</w:t>
      </w:r>
      <w:proofErr w:type="spellEnd"/>
      <w:r w:rsidRPr="00225E5A">
        <w:rPr>
          <w:rFonts w:eastAsia="Arial" w:cstheme="minorHAnsi"/>
        </w:rPr>
        <w:t xml:space="preserve"> tj.:</w:t>
      </w:r>
    </w:p>
    <w:p w14:paraId="1BE8A6C3"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1) będącego osobą fizyczną, którego prawomocnie skazano za przestępstwo:</w:t>
      </w:r>
    </w:p>
    <w:p w14:paraId="47523AC4"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a) udziału w zorganizowanej grupie przestępczej albo związku mającym na celu popełnienie przestępstwa lub przestępstwa skarbowego, o którym mowa w art. 258 Kodeksu karnego,</w:t>
      </w:r>
    </w:p>
    <w:p w14:paraId="38A54653"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b) handlu ludźmi, o którym mowa w art. 189a Kodeksu karnego,</w:t>
      </w:r>
    </w:p>
    <w:p w14:paraId="37879ED1"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c) </w:t>
      </w:r>
      <w:bookmarkStart w:id="2" w:name="_ednref1"/>
      <w:r w:rsidRPr="00225E5A">
        <w:rPr>
          <w:rFonts w:asciiTheme="minorHAnsi" w:hAnsiTheme="minorHAnsi" w:cstheme="minorHAnsi"/>
          <w:color w:val="000000"/>
          <w:sz w:val="22"/>
          <w:szCs w:val="22"/>
        </w:rPr>
        <w:fldChar w:fldCharType="begin"/>
      </w:r>
      <w:r w:rsidRPr="00225E5A">
        <w:rPr>
          <w:rFonts w:asciiTheme="minorHAnsi" w:hAnsiTheme="minorHAnsi" w:cstheme="minorHAnsi"/>
          <w:color w:val="000000"/>
          <w:sz w:val="22"/>
          <w:szCs w:val="22"/>
        </w:rPr>
        <w:instrText xml:space="preserve"> HYPERLINK "https://nowy.inforlex.pl/dok/tresc,DZU.2021.175.0001129,USTAWA-z-dnia-11-wrzesnia-2019-r-Prawo-zamowien-publicznych.html" \l "_edn1" </w:instrText>
      </w:r>
      <w:r w:rsidRPr="00225E5A">
        <w:rPr>
          <w:rFonts w:asciiTheme="minorHAnsi" w:hAnsiTheme="minorHAnsi" w:cstheme="minorHAnsi"/>
          <w:color w:val="000000"/>
          <w:sz w:val="22"/>
          <w:szCs w:val="22"/>
        </w:rPr>
        <w:fldChar w:fldCharType="separate"/>
      </w:r>
      <w:r w:rsidRPr="00225E5A">
        <w:rPr>
          <w:rStyle w:val="Odwoanieprzypisukocowego"/>
          <w:rFonts w:asciiTheme="minorHAnsi" w:hAnsiTheme="minorHAnsi" w:cstheme="minorHAnsi"/>
          <w:color w:val="0066FF"/>
          <w:sz w:val="22"/>
          <w:szCs w:val="22"/>
          <w:vertAlign w:val="superscript"/>
        </w:rPr>
        <w:t>[1]</w:t>
      </w:r>
      <w:r w:rsidRPr="00225E5A">
        <w:rPr>
          <w:rFonts w:asciiTheme="minorHAnsi" w:hAnsiTheme="minorHAnsi" w:cstheme="minorHAnsi"/>
          <w:color w:val="000000"/>
          <w:sz w:val="22"/>
          <w:szCs w:val="22"/>
        </w:rPr>
        <w:fldChar w:fldCharType="end"/>
      </w:r>
      <w:bookmarkEnd w:id="2"/>
      <w:r w:rsidRPr="00225E5A">
        <w:rPr>
          <w:rFonts w:asciiTheme="minorHAnsi" w:hAnsiTheme="minorHAnsi" w:cstheme="minorHAnsi"/>
          <w:color w:val="000000"/>
          <w:sz w:val="22"/>
          <w:szCs w:val="22"/>
        </w:rPr>
        <w:t> </w:t>
      </w:r>
      <w:r w:rsidRPr="00225E5A">
        <w:rPr>
          <w:rFonts w:asciiTheme="minorHAnsi" w:hAnsiTheme="minorHAnsi" w:cstheme="minorHAnsi"/>
          <w:b/>
          <w:bCs/>
          <w:color w:val="000000"/>
          <w:sz w:val="22"/>
          <w:szCs w:val="22"/>
        </w:rPr>
        <w:t>o którym mowa w art. 228–230a, art. 250a Kodeksu karnego, w art. 46–48 ustawy z dnia 25 czerwca 2010 r. o sporcie (</w:t>
      </w:r>
      <w:hyperlink r:id="rId13" w:tgtFrame="_blank" w:tooltip="USTAWA z dnia 25 czerwca 2010 r. o sporcie" w:history="1">
        <w:r w:rsidRPr="00225E5A">
          <w:rPr>
            <w:rStyle w:val="Hipercze"/>
            <w:rFonts w:asciiTheme="minorHAnsi" w:eastAsia="Garamond" w:hAnsiTheme="minorHAnsi" w:cstheme="minorHAnsi"/>
            <w:b/>
            <w:bCs/>
            <w:color w:val="0066FF"/>
            <w:sz w:val="22"/>
            <w:szCs w:val="22"/>
          </w:rPr>
          <w:t>Dz. U. z 2020 r. poz. 1133</w:t>
        </w:r>
      </w:hyperlink>
      <w:r w:rsidRPr="00225E5A">
        <w:rPr>
          <w:rFonts w:asciiTheme="minorHAnsi" w:hAnsiTheme="minorHAnsi" w:cstheme="minorHAnsi"/>
          <w:b/>
          <w:bCs/>
          <w:color w:val="000000"/>
          <w:sz w:val="22"/>
          <w:szCs w:val="22"/>
        </w:rPr>
        <w:t> oraz z 2021 r. poz. 2054) lub w art. 54 ust. 1–4 ustawy z dnia 12 maja 2011 r. o refundacji leków, środków spożywczych specjalnego przeznaczenia żywieniowego oraz wyrobów medycznych (</w:t>
      </w:r>
      <w:hyperlink r:id="rId14" w:tgtFrame="_blank" w:tooltip="USTAWA z dnia 12 maja 2011 r. o refundacji leków, środków spożywczych specjalnego przeznaczenia żywieniowego oraz wyrobów medycznych" w:history="1">
        <w:r w:rsidRPr="00225E5A">
          <w:rPr>
            <w:rStyle w:val="Hipercze"/>
            <w:rFonts w:asciiTheme="minorHAnsi" w:eastAsia="Garamond" w:hAnsiTheme="minorHAnsi" w:cstheme="minorHAnsi"/>
            <w:b/>
            <w:bCs/>
            <w:color w:val="0066FF"/>
            <w:sz w:val="22"/>
            <w:szCs w:val="22"/>
          </w:rPr>
          <w:t>Dz. U. z 2021 r. poz. 523</w:t>
        </w:r>
      </w:hyperlink>
      <w:r w:rsidRPr="00225E5A">
        <w:rPr>
          <w:rFonts w:asciiTheme="minorHAnsi" w:hAnsiTheme="minorHAnsi" w:cstheme="minorHAnsi"/>
          <w:b/>
          <w:bCs/>
          <w:color w:val="000000"/>
          <w:sz w:val="22"/>
          <w:szCs w:val="22"/>
        </w:rPr>
        <w:t>, 1292, 1559 i 2054),</w:t>
      </w:r>
    </w:p>
    <w:p w14:paraId="68E48866"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518E0B"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e) o charakterze terrorystycznym, o którym mowa w art. 115 § 20 Kodeksu karnego, lub mające na celu popełnienie tego przestępstwa,</w:t>
      </w:r>
    </w:p>
    <w:p w14:paraId="2DC2FF6F"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f) powierzenia wykonywania pracy małoletniemu cudzoziemcowi, o którym mowa w </w:t>
      </w:r>
      <w:hyperlink r:id="rId15" w:anchor="ap_9" w:tgtFrame="_blank" w:tooltip="USTAWA z dnia 15 czerwca 2012 r. o skutkach powierzania wykonywania pracy cudzoziemcom przebywającym wbrew przepisom na terytorium Rzeczypospolitej Polskiej" w:history="1">
        <w:r w:rsidRPr="00225E5A">
          <w:rPr>
            <w:rStyle w:val="Hipercze"/>
            <w:rFonts w:asciiTheme="minorHAnsi" w:eastAsia="Garamond" w:hAnsiTheme="minorHAnsi" w:cstheme="minorHAnsi"/>
            <w:color w:val="0066FF"/>
            <w:sz w:val="22"/>
            <w:szCs w:val="22"/>
          </w:rPr>
          <w:t xml:space="preserve">art. 9 ust. 2 ustawy z dnia 15 czerwca 2012 r. o skutkach powierzania wykonywania pracy cudzoziemcom </w:t>
        </w:r>
        <w:r w:rsidRPr="00225E5A">
          <w:rPr>
            <w:rStyle w:val="Hipercze"/>
            <w:rFonts w:asciiTheme="minorHAnsi" w:eastAsia="Garamond" w:hAnsiTheme="minorHAnsi" w:cstheme="minorHAnsi"/>
            <w:color w:val="0066FF"/>
            <w:sz w:val="22"/>
            <w:szCs w:val="22"/>
          </w:rPr>
          <w:lastRenderedPageBreak/>
          <w:t>przebywającym wbrew przepisom na terytorium Rzeczypospolitej Polskiej</w:t>
        </w:r>
      </w:hyperlink>
      <w:r w:rsidRPr="00225E5A">
        <w:rPr>
          <w:rFonts w:asciiTheme="minorHAnsi" w:hAnsiTheme="minorHAnsi" w:cstheme="minorHAnsi"/>
          <w:color w:val="000000"/>
          <w:sz w:val="22"/>
          <w:szCs w:val="22"/>
        </w:rPr>
        <w:t> (Dz. U. poz. 769 oraz z 2020 r. poz. 2023),</w:t>
      </w:r>
    </w:p>
    <w:p w14:paraId="2CCE0B15"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8C0296"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h) o którym mowa w art. 9 ust. 1 i 3 lub art. 10 ustawy z dnia 15 czerwca 2012 r. o skutkach powierzania wykonywania pracy cudzoziemcom przebywającym wbrew przepisom na terytorium Rzeczypospolitej Polskiej</w:t>
      </w:r>
    </w:p>
    <w:p w14:paraId="514C2C27" w14:textId="77777777" w:rsidR="004F7C04" w:rsidRPr="00225E5A" w:rsidRDefault="004F7C04" w:rsidP="004F7C04">
      <w:pPr>
        <w:pStyle w:val="nop2"/>
        <w:shd w:val="clear" w:color="auto" w:fill="FFFFFF"/>
        <w:spacing w:before="0" w:beforeAutospacing="0" w:after="0" w:afterAutospacing="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 lub za odpowiedni czyn zabroniony określony w przepisach prawa obcego;</w:t>
      </w:r>
    </w:p>
    <w:p w14:paraId="7246B127"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70EF8"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D605DA"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4) wobec którego prawomocnie orzeczono zakaz ubiegania się o zamówienia publiczne;</w:t>
      </w:r>
    </w:p>
    <w:p w14:paraId="57AB5A27" w14:textId="77777777" w:rsidR="004F7C04" w:rsidRPr="00225E5A" w:rsidRDefault="004F7C04" w:rsidP="003504F2">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B77EED" w14:textId="1E243D35" w:rsidR="004F7C04" w:rsidRPr="003504F2" w:rsidRDefault="004F7C04" w:rsidP="003504F2">
      <w:pPr>
        <w:pStyle w:val="p1"/>
        <w:shd w:val="clear" w:color="auto" w:fill="FFFFFF"/>
        <w:spacing w:before="0" w:before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6) jeżeli, w przypadkach, o których mowa w art. 85 ust. 1</w:t>
      </w:r>
      <w:r w:rsidR="00E4587F">
        <w:rPr>
          <w:rFonts w:asciiTheme="minorHAnsi" w:hAnsiTheme="minorHAnsi" w:cstheme="minorHAnsi"/>
          <w:color w:val="000000"/>
          <w:sz w:val="22"/>
          <w:szCs w:val="22"/>
        </w:rPr>
        <w:t xml:space="preserve"> </w:t>
      </w:r>
      <w:proofErr w:type="spellStart"/>
      <w:r w:rsidR="00E4587F">
        <w:rPr>
          <w:rFonts w:asciiTheme="minorHAnsi" w:hAnsiTheme="minorHAnsi" w:cstheme="minorHAnsi"/>
          <w:color w:val="000000"/>
          <w:sz w:val="22"/>
          <w:szCs w:val="22"/>
        </w:rPr>
        <w:t>P</w:t>
      </w:r>
      <w:r w:rsidR="002603E0">
        <w:rPr>
          <w:rFonts w:asciiTheme="minorHAnsi" w:hAnsiTheme="minorHAnsi" w:cstheme="minorHAnsi"/>
          <w:color w:val="000000"/>
          <w:sz w:val="22"/>
          <w:szCs w:val="22"/>
        </w:rPr>
        <w:t>zp</w:t>
      </w:r>
      <w:proofErr w:type="spellEnd"/>
      <w:r w:rsidRPr="00225E5A">
        <w:rPr>
          <w:rFonts w:asciiTheme="minorHAnsi" w:hAnsiTheme="minorHAnsi" w:cstheme="minorHAnsi"/>
          <w:color w:val="000000"/>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8D2CED"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XIX. SAMOOCZYSZCZENIE </w:t>
      </w:r>
    </w:p>
    <w:p w14:paraId="2D017057" w14:textId="5A9CB18E" w:rsidR="004F7C04" w:rsidRPr="00225E5A" w:rsidRDefault="004F7C04" w:rsidP="004F7C04">
      <w:pPr>
        <w:spacing w:after="0" w:line="268" w:lineRule="auto"/>
        <w:jc w:val="both"/>
        <w:rPr>
          <w:rFonts w:eastAsia="Arial" w:cstheme="minorHAnsi"/>
        </w:rPr>
      </w:pPr>
      <w:r w:rsidRPr="00225E5A">
        <w:rPr>
          <w:rFonts w:eastAsia="Arial" w:cstheme="minorHAnsi"/>
        </w:rPr>
        <w:t xml:space="preserve">1. W okolicznościach określonych </w:t>
      </w:r>
      <w:r w:rsidR="00E4587F">
        <w:rPr>
          <w:rFonts w:eastAsia="Arial" w:cstheme="minorHAnsi"/>
        </w:rPr>
        <w:t xml:space="preserve">w art. 108 ust. 1 pkt 1, 2 i 5 </w:t>
      </w:r>
      <w:proofErr w:type="spellStart"/>
      <w:r w:rsidR="00E4587F">
        <w:rPr>
          <w:rFonts w:eastAsia="Arial" w:cstheme="minorHAnsi"/>
        </w:rPr>
        <w:t>P</w:t>
      </w:r>
      <w:r w:rsidRPr="00225E5A">
        <w:rPr>
          <w:rFonts w:eastAsia="Arial" w:cstheme="minorHAnsi"/>
        </w:rPr>
        <w:t>zp</w:t>
      </w:r>
      <w:proofErr w:type="spellEnd"/>
      <w:r w:rsidRPr="00225E5A">
        <w:rPr>
          <w:rFonts w:eastAsia="Arial" w:cstheme="minorHAnsi"/>
        </w:rPr>
        <w:t xml:space="preserve">, Wykonawca nie podlega wykluczeniu jeżeli udowodni zamawiającemu, że spełnił łącznie następujące przesłanki: </w:t>
      </w:r>
    </w:p>
    <w:p w14:paraId="2B3F9758" w14:textId="6C80BA48" w:rsidR="004F7C04" w:rsidRPr="00225E5A" w:rsidRDefault="004F7C04" w:rsidP="004F7C04">
      <w:pPr>
        <w:spacing w:after="0" w:line="268" w:lineRule="auto"/>
        <w:jc w:val="both"/>
        <w:rPr>
          <w:rFonts w:eastAsia="Arial" w:cstheme="minorHAnsi"/>
        </w:rPr>
      </w:pPr>
      <w:r w:rsidRPr="00225E5A">
        <w:rPr>
          <w:rFonts w:eastAsia="Arial" w:cstheme="minorHAnsi"/>
        </w:rPr>
        <w:t>1</w:t>
      </w:r>
      <w:r w:rsidR="002A62D2">
        <w:rPr>
          <w:rFonts w:eastAsia="Arial" w:cstheme="minorHAnsi"/>
        </w:rPr>
        <w:t>.1</w:t>
      </w:r>
      <w:r w:rsidRPr="00225E5A">
        <w:rPr>
          <w:rFonts w:eastAsia="Arial" w:cstheme="minorHAnsi"/>
        </w:rPr>
        <w:t xml:space="preserve"> naprawił lub zobowiązał się do naprawienia szkody wyrządzonej przestępstwem, wykroczeniem lub swoim nieprawidłowym postępowaniem, w tym poprzez zadośćuczynienie pieniężne; </w:t>
      </w:r>
    </w:p>
    <w:p w14:paraId="419DC75C" w14:textId="4F6DC8C4" w:rsidR="004F7C04" w:rsidRPr="00225E5A" w:rsidRDefault="002A62D2" w:rsidP="004F7C04">
      <w:pPr>
        <w:spacing w:after="0" w:line="268" w:lineRule="auto"/>
        <w:jc w:val="both"/>
        <w:rPr>
          <w:rFonts w:eastAsia="Arial" w:cstheme="minorHAnsi"/>
        </w:rPr>
      </w:pPr>
      <w:r>
        <w:rPr>
          <w:rFonts w:eastAsia="Arial" w:cstheme="minorHAnsi"/>
        </w:rPr>
        <w:t>1.2</w:t>
      </w:r>
      <w:r w:rsidR="004F7C04" w:rsidRPr="00225E5A">
        <w:rPr>
          <w:rFonts w:eastAsia="Arial" w:cstheme="minorHAnsi"/>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CF5FDB2" w14:textId="5F5A2C0D" w:rsidR="004F7C04" w:rsidRPr="00225E5A" w:rsidRDefault="002A62D2" w:rsidP="004F7C04">
      <w:pPr>
        <w:spacing w:after="0" w:line="268" w:lineRule="auto"/>
        <w:jc w:val="both"/>
        <w:rPr>
          <w:rFonts w:eastAsia="Arial" w:cstheme="minorHAnsi"/>
        </w:rPr>
      </w:pPr>
      <w:r>
        <w:rPr>
          <w:rFonts w:eastAsia="Arial" w:cstheme="minorHAnsi"/>
        </w:rPr>
        <w:t>1.3</w:t>
      </w:r>
      <w:r w:rsidR="004F7C04" w:rsidRPr="00225E5A">
        <w:rPr>
          <w:rFonts w:eastAsia="Arial" w:cstheme="minorHAnsi"/>
        </w:rPr>
        <w:t xml:space="preserve"> podjął konkretne środki techniczne, organizacyjne i kadrowe, odpowiednie dla zapobiegania dalszym przestępstwom, wykroczeniom lub nieprawidłowemu postępowaniu, w szczególności: </w:t>
      </w:r>
    </w:p>
    <w:p w14:paraId="6412775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a) zerwał wszelkie powiązania z osobami lub podmiotami odpowiedzialnymi za nieprawidłowe postępowanie wykonawcy, </w:t>
      </w:r>
    </w:p>
    <w:p w14:paraId="337A4BF5"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b) zreorganizował personel, </w:t>
      </w:r>
    </w:p>
    <w:p w14:paraId="75C0C4AD"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c) wdrożył system sprawozdawczości i kontroli, </w:t>
      </w:r>
    </w:p>
    <w:p w14:paraId="7F461668"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d) utworzył struktury audytu wewnętrznego do monitorowania przestrzegania przepisów, wewnętrznych regulacji lub standardów, </w:t>
      </w:r>
    </w:p>
    <w:p w14:paraId="3ED693D6"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e) wprowadził wewnętrzne regulacje dotyczące odpowiedzialności i odszkodowań za nieprzestrzeganie przepisów, wewnętrznych regulacji lub standardów. Zamawiający ocenia, czy </w:t>
      </w:r>
      <w:r w:rsidRPr="00225E5A">
        <w:rPr>
          <w:rFonts w:eastAsia="Arial" w:cstheme="minorHAnsi"/>
        </w:rPr>
        <w:lastRenderedPageBreak/>
        <w:t xml:space="preserve">podjęte przez wykonawcę czynności są wystarczające do wykazania jego rzetelności, uwzględniając wagę i szczególne okoliczności czynu wykonawcy, a jeżeli uzna, że nie są wystarczające, wyklucza wykonawcę. </w:t>
      </w:r>
    </w:p>
    <w:p w14:paraId="48F23C8D" w14:textId="77777777" w:rsidR="004F7C04" w:rsidRPr="00225E5A" w:rsidRDefault="004F7C04" w:rsidP="004F7C04">
      <w:pPr>
        <w:spacing w:after="0" w:line="268" w:lineRule="auto"/>
        <w:jc w:val="both"/>
        <w:rPr>
          <w:rFonts w:eastAsia="Arial" w:cstheme="minorHAnsi"/>
        </w:rPr>
      </w:pPr>
    </w:p>
    <w:p w14:paraId="1009D5D3"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XX. OŚWIADCZENIA I DOKUMENTY SKŁADANE WRAZ Z OFERTĄ </w:t>
      </w:r>
      <w:r w:rsidRPr="00225E5A">
        <w:rPr>
          <w:rFonts w:eastAsia="Arial" w:cstheme="minorHAnsi"/>
          <w:b/>
        </w:rPr>
        <w:t>:</w:t>
      </w:r>
    </w:p>
    <w:p w14:paraId="645CC901" w14:textId="7F9455BB"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1. Oferta składana jest pod rygorem nieważności w formie elektronicznej lub w postaci elektronicznej opatrzonej podpisem zaufanym lub podpisem osobistym. Ofertę należy sporządzić na wzorze lub wg wzoru Formularza ofert</w:t>
      </w:r>
      <w:r w:rsidR="003504F2">
        <w:rPr>
          <w:rFonts w:eastAsia="Arial" w:cstheme="minorHAnsi"/>
          <w:color w:val="000000"/>
        </w:rPr>
        <w:t>y</w:t>
      </w:r>
      <w:r w:rsidRPr="00225E5A">
        <w:rPr>
          <w:rFonts w:eastAsia="Arial" w:cstheme="minorHAnsi"/>
          <w:color w:val="000000"/>
        </w:rPr>
        <w:t xml:space="preserve"> stanowiącego </w:t>
      </w:r>
      <w:r w:rsidRPr="00225E5A">
        <w:rPr>
          <w:rFonts w:eastAsia="Arial" w:cstheme="minorHAnsi"/>
          <w:b/>
          <w:bCs/>
          <w:color w:val="000000"/>
        </w:rPr>
        <w:t>załącznik nr 1 do SWZ.</w:t>
      </w:r>
      <w:r w:rsidRPr="00225E5A">
        <w:rPr>
          <w:rFonts w:eastAsia="Arial" w:cstheme="minorHAnsi"/>
          <w:color w:val="000000"/>
        </w:rPr>
        <w:t xml:space="preserve"> </w:t>
      </w:r>
    </w:p>
    <w:p w14:paraId="569824E5" w14:textId="233914B9"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2. Wykonawca dołącza do oferty </w:t>
      </w:r>
      <w:r w:rsidRPr="00225E5A">
        <w:rPr>
          <w:rFonts w:eastAsia="Arial" w:cstheme="minorHAnsi"/>
          <w:b/>
          <w:bCs/>
          <w:color w:val="000000"/>
        </w:rPr>
        <w:t xml:space="preserve">oświadczenie o niepodleganiu wykluczeniu oraz spełnianiu warunków udziału w postępowaniu stanowiące załącznik nr </w:t>
      </w:r>
      <w:r w:rsidR="00C95275">
        <w:rPr>
          <w:rFonts w:eastAsia="Arial" w:cstheme="minorHAnsi"/>
          <w:b/>
          <w:bCs/>
          <w:color w:val="000000"/>
        </w:rPr>
        <w:t>2</w:t>
      </w:r>
      <w:r w:rsidRPr="00225E5A">
        <w:rPr>
          <w:rFonts w:eastAsia="Arial" w:cstheme="minorHAnsi"/>
          <w:b/>
          <w:bCs/>
          <w:color w:val="000000"/>
        </w:rPr>
        <w:t xml:space="preserve"> do SWZ</w:t>
      </w:r>
    </w:p>
    <w:p w14:paraId="25CC56DC" w14:textId="520C5056" w:rsidR="004F7C04" w:rsidRPr="00225E5A" w:rsidRDefault="003504F2" w:rsidP="004F7C04">
      <w:pPr>
        <w:spacing w:after="0" w:line="268" w:lineRule="auto"/>
        <w:jc w:val="both"/>
        <w:rPr>
          <w:rFonts w:eastAsia="Arial" w:cstheme="minorHAnsi"/>
          <w:color w:val="000000"/>
        </w:rPr>
      </w:pPr>
      <w:r>
        <w:rPr>
          <w:rFonts w:eastAsia="Arial" w:cstheme="minorHAnsi"/>
          <w:color w:val="000000"/>
        </w:rPr>
        <w:t>2</w:t>
      </w:r>
      <w:r w:rsidR="004F7C04" w:rsidRPr="00225E5A">
        <w:rPr>
          <w:rFonts w:eastAsia="Arial" w:cstheme="minorHAnsi"/>
          <w:color w:val="000000"/>
        </w:rPr>
        <w:t xml:space="preserve">.1. Oświadczenie, o którym mowa w pkt. </w:t>
      </w:r>
      <w:r>
        <w:rPr>
          <w:rFonts w:eastAsia="Arial" w:cstheme="minorHAnsi"/>
          <w:color w:val="000000"/>
        </w:rPr>
        <w:t>2</w:t>
      </w:r>
      <w:r w:rsidR="004F7C04" w:rsidRPr="00225E5A">
        <w:rPr>
          <w:rFonts w:eastAsia="Arial" w:cstheme="minorHAnsi"/>
          <w:color w:val="000000"/>
        </w:rPr>
        <w:t xml:space="preserve"> składają odrębnie: </w:t>
      </w:r>
    </w:p>
    <w:p w14:paraId="2B2CFE74"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1) wykonawca/każdy spośród wykonawców wspólnie ubiegających się o udzielenie zamówienia. </w:t>
      </w:r>
    </w:p>
    <w:p w14:paraId="782A7B62"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W takim przypadku oświadczenie potwierdza brak podstaw wykluczenia wykonawcy oraz spełnianie warunków udziału w postępowaniu w zakresie, w jakim każdy z wykonawców wykazuje spełnianie warunków udziału w postępowaniu; </w:t>
      </w:r>
    </w:p>
    <w:p w14:paraId="41C14F8A" w14:textId="2227D175" w:rsidR="00E93220" w:rsidRPr="00C00221" w:rsidRDefault="004F7C04" w:rsidP="004F7C04">
      <w:pPr>
        <w:spacing w:after="0" w:line="268" w:lineRule="auto"/>
        <w:jc w:val="both"/>
        <w:rPr>
          <w:rFonts w:eastAsia="Arial" w:cstheme="minorHAnsi"/>
        </w:rPr>
      </w:pPr>
      <w:r w:rsidRPr="00225E5A">
        <w:rPr>
          <w:rFonts w:eastAsia="Arial" w:cstheme="minorHAnsi"/>
          <w:color w:val="000000"/>
        </w:rPr>
        <w:t xml:space="preserve">2) podmiot udostępniający zasoby, na którego potencjał powołuje się Wykonawca celem </w:t>
      </w:r>
      <w:r w:rsidRPr="00225E5A">
        <w:rPr>
          <w:rFonts w:eastAsia="Arial" w:cstheme="minorHAnsi"/>
        </w:rPr>
        <w:t>potwierdzenia spełnienia warunków udziału w postępowaniu. W takim przypadku oświadczenie potwierdza brak podstaw wykluczenia podmiotu oraz spełnianie warunków udziału w postępowaniu w zakresie, w jakim Wykonawca powołuje się na jego zasoby.</w:t>
      </w:r>
    </w:p>
    <w:p w14:paraId="0A3B83B9" w14:textId="18886AF6" w:rsidR="004F7C04" w:rsidRPr="00225E5A" w:rsidRDefault="00C00221" w:rsidP="004F7C04">
      <w:pPr>
        <w:spacing w:after="0" w:line="268" w:lineRule="auto"/>
        <w:jc w:val="both"/>
        <w:rPr>
          <w:rFonts w:eastAsia="Arial" w:cstheme="minorHAnsi"/>
        </w:rPr>
      </w:pPr>
      <w:r>
        <w:rPr>
          <w:rFonts w:eastAsia="Arial" w:cstheme="minorHAnsi"/>
        </w:rPr>
        <w:t>3</w:t>
      </w:r>
      <w:r w:rsidR="004F7C04" w:rsidRPr="00225E5A">
        <w:rPr>
          <w:rFonts w:eastAsia="Arial" w:cstheme="minorHAnsi"/>
        </w:rPr>
        <w:t xml:space="preserve">. Do oferty Wykonawca zobowiązany jest załączyć: </w:t>
      </w:r>
    </w:p>
    <w:p w14:paraId="28390B6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t>
      </w:r>
      <w:r w:rsidRPr="00225E5A">
        <w:rPr>
          <w:rFonts w:eastAsia="Arial" w:cstheme="minorHAnsi"/>
          <w:u w:val="single"/>
        </w:rPr>
        <w:t>w celu potwierdzenia, że osoba działająca w imieniu Wykonawcy jest umocowana do jego reprezentowania zgodnie</w:t>
      </w:r>
      <w:r w:rsidRPr="00225E5A">
        <w:rPr>
          <w:rFonts w:eastAsia="Arial" w:cstheme="minorHAnsi"/>
        </w:rPr>
        <w:t xml:space="preserve"> z § 13 ust. 1 Rozporządzenia Ministra Rozwoju, Pracy i Technologii z dnia 23 grudnia 2020 r. w sprawie podmiotowych środków dowodowych oraz innych dokumentów lub oświadczeń, jakich może żądać zamawiający od wykonawcy (Dz.U. z 2020 r., poz. 2415)</w:t>
      </w:r>
    </w:p>
    <w:p w14:paraId="2F7734ED" w14:textId="2BCFAFF3" w:rsidR="004F7C04" w:rsidRPr="00225E5A" w:rsidRDefault="004F7C04" w:rsidP="004F7C04">
      <w:pPr>
        <w:spacing w:after="0" w:line="268" w:lineRule="auto"/>
        <w:jc w:val="both"/>
        <w:rPr>
          <w:rFonts w:eastAsia="Arial" w:cstheme="minorHAnsi"/>
        </w:rPr>
      </w:pPr>
      <w:r w:rsidRPr="00225E5A">
        <w:rPr>
          <w:rFonts w:eastAsia="Arial" w:cstheme="minorHAnsi"/>
        </w:rPr>
        <w:t>2) pełnomocnictwo lub inny dokument potwierdzający umocowanie do reprezentowania Wykonawcy lub podmiotu udostępniającego za</w:t>
      </w:r>
      <w:r w:rsidR="00D803D4">
        <w:rPr>
          <w:rFonts w:eastAsia="Arial" w:cstheme="minorHAnsi"/>
        </w:rPr>
        <w:t>soby chyba</w:t>
      </w:r>
      <w:r w:rsidRPr="00225E5A">
        <w:rPr>
          <w:rFonts w:eastAsia="Arial" w:cstheme="minorHAnsi"/>
        </w:rPr>
        <w:t xml:space="preserve">, że umocowanie do reprezentacji wynika z dokumentów, o których mowa w </w:t>
      </w:r>
      <w:proofErr w:type="spellStart"/>
      <w:r w:rsidRPr="00225E5A">
        <w:rPr>
          <w:rFonts w:eastAsia="Arial" w:cstheme="minorHAnsi"/>
        </w:rPr>
        <w:t>ppkt</w:t>
      </w:r>
      <w:proofErr w:type="spellEnd"/>
      <w:r w:rsidRPr="00225E5A">
        <w:rPr>
          <w:rFonts w:eastAsia="Arial" w:cstheme="minorHAnsi"/>
        </w:rPr>
        <w:t>. 1)</w:t>
      </w:r>
    </w:p>
    <w:p w14:paraId="0B363F05"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zobowiązanie w przypadku polegania na zasobach podmiotu udostępniającego zasób Wykonawcy, </w:t>
      </w:r>
    </w:p>
    <w:p w14:paraId="3B1C4AE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4) w przypadku wykonawców wspólnie ubiegających się o udzielenie zamówienia: </w:t>
      </w:r>
    </w:p>
    <w:p w14:paraId="47726093" w14:textId="619222A5" w:rsidR="004F7C04" w:rsidRPr="00225E5A" w:rsidRDefault="004F7C04" w:rsidP="004F7C04">
      <w:pPr>
        <w:spacing w:after="0" w:line="268" w:lineRule="auto"/>
        <w:jc w:val="both"/>
        <w:rPr>
          <w:rFonts w:eastAsia="Arial" w:cstheme="minorHAnsi"/>
        </w:rPr>
      </w:pPr>
      <w:r w:rsidRPr="00225E5A">
        <w:rPr>
          <w:rFonts w:eastAsia="Arial" w:cstheme="minorHAnsi"/>
        </w:rPr>
        <w:t>a)pełnomocnictwo, z treści którego będzie wynikało umocowanie do reprezentowania ich</w:t>
      </w:r>
      <w:r w:rsidR="00C00221">
        <w:rPr>
          <w:rFonts w:eastAsia="Arial" w:cstheme="minorHAnsi"/>
        </w:rPr>
        <w:t xml:space="preserve"> </w:t>
      </w:r>
      <w:r w:rsidRPr="00225E5A">
        <w:rPr>
          <w:rFonts w:eastAsia="Arial" w:cstheme="minorHAnsi"/>
        </w:rPr>
        <w:t xml:space="preserve">w postępowaniu o udzielenie zamówienia albo do reprezentowania w postępowaniu i zawarcia umowy w sprawie zamówienia publicznego. </w:t>
      </w:r>
    </w:p>
    <w:p w14:paraId="09EFCD62"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5) pełnomocnictwo, z treści którego będzie wynikało umocowanie do reprezentowania osoby działającej w imieniu podmiotu udostępniającego zasoby na zasadach określonych w art. 118 ustawy </w:t>
      </w:r>
      <w:proofErr w:type="spellStart"/>
      <w:r w:rsidRPr="00225E5A">
        <w:rPr>
          <w:rFonts w:eastAsia="Arial" w:cstheme="minorHAnsi"/>
        </w:rPr>
        <w:t>Pzp</w:t>
      </w:r>
      <w:proofErr w:type="spellEnd"/>
      <w:r w:rsidRPr="00225E5A">
        <w:rPr>
          <w:rFonts w:eastAsia="Arial" w:cstheme="minorHAnsi"/>
        </w:rPr>
        <w:t xml:space="preserve">, </w:t>
      </w:r>
    </w:p>
    <w:p w14:paraId="4FA6E43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6) oświadczenie, o którym mowa w części VII  pkt 4 SWZ (oświadczenie, które usługi wykonają poszczególni Wykonawcy wspólnie ubiegający się o udzielenie zamówienia – Zamawiający dopuszcza złożenia tego oświadczenia na formularzu ofertowym). </w:t>
      </w:r>
    </w:p>
    <w:p w14:paraId="508F0ED7" w14:textId="77777777" w:rsidR="004F7C04" w:rsidRPr="00225E5A" w:rsidRDefault="004F7C04" w:rsidP="004F7C04">
      <w:pPr>
        <w:spacing w:after="0" w:line="268" w:lineRule="auto"/>
        <w:jc w:val="both"/>
        <w:rPr>
          <w:rFonts w:eastAsia="Arial" w:cstheme="minorHAnsi"/>
          <w:color w:val="FF0000"/>
        </w:rPr>
      </w:pPr>
    </w:p>
    <w:p w14:paraId="1B3932A9"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XXI. OŚWIADCZENIA I DOKUMENTY SKŁADANE NA WEZWANIE</w:t>
      </w:r>
    </w:p>
    <w:p w14:paraId="7C594E17" w14:textId="14A0961D" w:rsidR="004F7C04" w:rsidRPr="00225E5A" w:rsidRDefault="00D803D4" w:rsidP="004F7C04">
      <w:pPr>
        <w:spacing w:after="0" w:line="268" w:lineRule="auto"/>
        <w:jc w:val="both"/>
        <w:rPr>
          <w:rFonts w:cstheme="minorHAnsi"/>
          <w:color w:val="000000"/>
        </w:rPr>
      </w:pPr>
      <w:bookmarkStart w:id="3" w:name="_Hlk93317356"/>
      <w:r>
        <w:rPr>
          <w:rFonts w:eastAsia="Arial" w:cstheme="minorHAnsi"/>
          <w:bCs/>
        </w:rPr>
        <w:lastRenderedPageBreak/>
        <w:t>1. Wykaz wykonanych usług (</w:t>
      </w:r>
      <w:r w:rsidR="004F7C04" w:rsidRPr="00225E5A">
        <w:rPr>
          <w:rFonts w:cstheme="minorHAnsi"/>
          <w:color w:val="000000"/>
          <w:u w:val="single"/>
        </w:rPr>
        <w:t>jedno zamówienie</w:t>
      </w:r>
      <w:r w:rsidR="004F7C04" w:rsidRPr="00225E5A">
        <w:rPr>
          <w:rFonts w:cstheme="minorHAnsi"/>
          <w:color w:val="000000"/>
        </w:rPr>
        <w:t xml:space="preserve"> porównywalne do charakteru i wielkości.  Za usługę odpowiadającą przedmiotowi zamówienia</w:t>
      </w:r>
      <w:r w:rsidR="00C95275">
        <w:rPr>
          <w:rFonts w:cstheme="minorHAnsi"/>
          <w:color w:val="000000"/>
        </w:rPr>
        <w:t xml:space="preserve">. </w:t>
      </w:r>
      <w:r w:rsidR="004F7C04" w:rsidRPr="00225E5A">
        <w:rPr>
          <w:rFonts w:cstheme="minorHAnsi"/>
          <w:color w:val="000000"/>
        </w:rPr>
        <w:t>Zamawiający uzna świadczenie usług pocztowych wchodzących w zakres usług powszechnych w obrocie krajowym i zagranicznym w zakresie przyjmowania, przemieszczania i doręczania przesyłek listowych oraz zwrotu przesyłek niedoręczonych  na rzecz jednego Z</w:t>
      </w:r>
      <w:r w:rsidR="002B2B06">
        <w:rPr>
          <w:rFonts w:cstheme="minorHAnsi"/>
          <w:color w:val="000000"/>
        </w:rPr>
        <w:t>lecającego</w:t>
      </w:r>
      <w:r w:rsidR="004F7C04" w:rsidRPr="00225E5A">
        <w:rPr>
          <w:rFonts w:cstheme="minorHAnsi"/>
          <w:color w:val="000000"/>
        </w:rPr>
        <w:t xml:space="preserve"> przez okres co najmniej 6 miesięcy  i na kwotę minimum </w:t>
      </w:r>
      <w:r w:rsidR="00145871">
        <w:rPr>
          <w:rFonts w:cstheme="minorHAnsi"/>
          <w:color w:val="000000"/>
        </w:rPr>
        <w:t>5</w:t>
      </w:r>
      <w:r w:rsidR="004F7C04" w:rsidRPr="00225E5A">
        <w:rPr>
          <w:rFonts w:cstheme="minorHAnsi"/>
          <w:color w:val="000000"/>
        </w:rPr>
        <w:t>0 000,00 zł brutto</w:t>
      </w:r>
      <w:r w:rsidR="004F7C04" w:rsidRPr="00225E5A">
        <w:rPr>
          <w:rFonts w:eastAsia="Arial" w:cstheme="minorHAnsi"/>
          <w:bCs/>
        </w:rPr>
        <w:t xml:space="preserve">),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w:t>
      </w:r>
      <w:r w:rsidR="004F7C04" w:rsidRPr="00225E5A">
        <w:rPr>
          <w:rFonts w:eastAsia="Arial" w:cstheme="minorHAnsi"/>
          <w:b/>
        </w:rPr>
        <w:t>są referencje</w:t>
      </w:r>
      <w:r w:rsidR="004F7C04" w:rsidRPr="00225E5A">
        <w:rPr>
          <w:rFonts w:eastAsia="Arial" w:cstheme="minorHAnsi"/>
          <w:bCs/>
        </w:rPr>
        <w:t xml:space="preserv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powinny być wystawione w okresie ostatnich 3 miesięcy;- Wykaz usług stanowi </w:t>
      </w:r>
      <w:r w:rsidR="004F7C04" w:rsidRPr="00E93220">
        <w:rPr>
          <w:rFonts w:eastAsia="Arial" w:cstheme="minorHAnsi"/>
          <w:b/>
        </w:rPr>
        <w:t xml:space="preserve">Załącznik nr </w:t>
      </w:r>
      <w:r w:rsidR="00C00221">
        <w:rPr>
          <w:rFonts w:eastAsia="Arial" w:cstheme="minorHAnsi"/>
          <w:b/>
        </w:rPr>
        <w:t>3</w:t>
      </w:r>
      <w:r w:rsidR="004F7C04" w:rsidRPr="00E93220">
        <w:rPr>
          <w:rFonts w:eastAsia="Arial" w:cstheme="minorHAnsi"/>
          <w:b/>
        </w:rPr>
        <w:t xml:space="preserve"> do SWZ</w:t>
      </w:r>
    </w:p>
    <w:p w14:paraId="0915BA40" w14:textId="4652B58E" w:rsidR="004F7C04" w:rsidRDefault="004F7C04" w:rsidP="004F7C04">
      <w:pPr>
        <w:pStyle w:val="Akapitzlist"/>
        <w:ind w:left="0"/>
        <w:jc w:val="both"/>
        <w:rPr>
          <w:rFonts w:cstheme="minorHAnsi"/>
          <w:color w:val="000000"/>
          <w:shd w:val="clear" w:color="auto" w:fill="FFFFFF"/>
        </w:rPr>
      </w:pPr>
      <w:r w:rsidRPr="00225E5A">
        <w:rPr>
          <w:rFonts w:eastAsia="Arial" w:cstheme="minorHAnsi"/>
        </w:rPr>
        <w:t>2.</w:t>
      </w:r>
      <w:r w:rsidRPr="00225E5A">
        <w:rPr>
          <w:rFonts w:cstheme="minorHAnsi"/>
          <w:b/>
          <w:bCs/>
          <w:color w:val="000000"/>
          <w:shd w:val="clear" w:color="auto" w:fill="FFFFFF"/>
        </w:rPr>
        <w:t xml:space="preserve"> </w:t>
      </w:r>
      <w:r w:rsidR="00E93220">
        <w:rPr>
          <w:rFonts w:cstheme="minorHAnsi"/>
          <w:color w:val="000000"/>
          <w:shd w:val="clear" w:color="auto" w:fill="FFFFFF"/>
        </w:rPr>
        <w:t>W</w:t>
      </w:r>
      <w:r w:rsidRPr="00225E5A">
        <w:rPr>
          <w:rFonts w:cstheme="minorHAnsi"/>
          <w:color w:val="000000"/>
          <w:shd w:val="clear" w:color="auto" w:fill="FFFFFF"/>
        </w:rPr>
        <w:t>pis do rejestru operatorów pocztowych prowadzony przez Prezesa Urzędu Komunikacji Elektronicznej, zgodnie z ustawą z dnia 23 listopada 2012 r. Prawo pocztowe  (t. j. Dz.U. z 2020 r., poz. 1041</w:t>
      </w:r>
      <w:r w:rsidR="0047245D">
        <w:rPr>
          <w:rFonts w:cstheme="minorHAnsi"/>
          <w:color w:val="000000"/>
          <w:shd w:val="clear" w:color="auto" w:fill="FFFFFF"/>
        </w:rPr>
        <w:t xml:space="preserve"> ze zm.</w:t>
      </w:r>
      <w:r w:rsidRPr="00225E5A">
        <w:rPr>
          <w:rFonts w:cstheme="minorHAnsi"/>
          <w:color w:val="000000"/>
          <w:shd w:val="clear" w:color="auto" w:fill="FFFFFF"/>
        </w:rPr>
        <w:t>)</w:t>
      </w:r>
    </w:p>
    <w:bookmarkEnd w:id="3"/>
    <w:p w14:paraId="73384300" w14:textId="77777777" w:rsidR="005C1E81" w:rsidRPr="00225E5A" w:rsidRDefault="005C1E81" w:rsidP="004F7C04">
      <w:pPr>
        <w:pStyle w:val="Akapitzlist"/>
        <w:ind w:left="0"/>
        <w:jc w:val="both"/>
        <w:rPr>
          <w:rFonts w:cstheme="minorHAnsi"/>
          <w:color w:val="000000"/>
          <w:shd w:val="clear" w:color="auto" w:fill="FFFFFF"/>
        </w:rPr>
      </w:pPr>
    </w:p>
    <w:p w14:paraId="143707AB" w14:textId="77777777" w:rsidR="004F7C04" w:rsidRPr="00225E5A" w:rsidRDefault="004F7C04" w:rsidP="004F7C04">
      <w:pPr>
        <w:pStyle w:val="Akapitzlist"/>
        <w:ind w:left="0"/>
        <w:jc w:val="both"/>
        <w:rPr>
          <w:rFonts w:eastAsia="Arial" w:cstheme="minorHAnsi"/>
          <w:b/>
        </w:rPr>
      </w:pPr>
      <w:r w:rsidRPr="00225E5A">
        <w:rPr>
          <w:rFonts w:eastAsia="Arial" w:cstheme="minorHAnsi"/>
          <w:b/>
        </w:rPr>
        <w:t xml:space="preserve">XXII. TAJEMNICA PRZEDSIĘBIORSTWA </w:t>
      </w:r>
    </w:p>
    <w:p w14:paraId="1E2DE4F8"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 </w:t>
      </w:r>
      <w:proofErr w:type="spellStart"/>
      <w:r w:rsidRPr="00225E5A">
        <w:rPr>
          <w:rFonts w:eastAsia="Arial" w:cstheme="minorHAnsi"/>
        </w:rPr>
        <w:t>t.j</w:t>
      </w:r>
      <w:proofErr w:type="spellEnd"/>
      <w:r w:rsidRPr="00225E5A">
        <w:rPr>
          <w:rFonts w:eastAsia="Arial" w:cstheme="minorHAnsi"/>
        </w:rPr>
        <w:t xml:space="preserve">. Dz.U. z 2020 r., poz. 1913 , z późn.zm). </w:t>
      </w:r>
    </w:p>
    <w:p w14:paraId="61B5BA42" w14:textId="77777777" w:rsidR="004F7C04" w:rsidRPr="00225E5A" w:rsidRDefault="004F7C04" w:rsidP="004F7C04">
      <w:pPr>
        <w:spacing w:after="0" w:line="268" w:lineRule="auto"/>
        <w:jc w:val="both"/>
        <w:rPr>
          <w:rFonts w:eastAsia="Arial" w:cstheme="minorHAnsi"/>
        </w:rPr>
      </w:pPr>
      <w:r w:rsidRPr="00225E5A">
        <w:rPr>
          <w:rFonts w:eastAsia="Arial" w:cstheme="minorHAnsi"/>
        </w:rPr>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225E5A">
        <w:rPr>
          <w:rFonts w:eastAsia="Arial" w:cstheme="minorHAnsi"/>
        </w:rPr>
        <w:t>t.j</w:t>
      </w:r>
      <w:proofErr w:type="spellEnd"/>
      <w:r w:rsidRPr="00225E5A">
        <w:rPr>
          <w:rFonts w:eastAsia="Arial" w:cstheme="minorHAnsi"/>
        </w:rPr>
        <w:t>. Dz. U. z 2020 r. poz. 1913 z późn.zm.), Wykonawca, w celu utrzymania w poufności tych informacji, przekazuje je w wydzielonym i odpowiednio oznaczonym pliku.</w:t>
      </w:r>
    </w:p>
    <w:p w14:paraId="13B770B6" w14:textId="77777777" w:rsidR="004F7C04" w:rsidRPr="00225E5A" w:rsidRDefault="004F7C04" w:rsidP="004F7C04">
      <w:pPr>
        <w:spacing w:after="0" w:line="268" w:lineRule="auto"/>
        <w:jc w:val="both"/>
        <w:rPr>
          <w:rFonts w:eastAsia="Arial" w:cstheme="minorHAnsi"/>
        </w:rPr>
      </w:pPr>
    </w:p>
    <w:p w14:paraId="7F6BBDD2" w14:textId="77777777" w:rsidR="004F7C04" w:rsidRPr="00225E5A" w:rsidRDefault="004F7C04" w:rsidP="004F7C04">
      <w:pPr>
        <w:spacing w:after="0" w:line="268" w:lineRule="auto"/>
        <w:jc w:val="both"/>
        <w:rPr>
          <w:rFonts w:eastAsia="Arial" w:cstheme="minorHAnsi"/>
        </w:rPr>
      </w:pPr>
      <w:r w:rsidRPr="00225E5A">
        <w:rPr>
          <w:rFonts w:eastAsia="Arial" w:cstheme="minorHAnsi"/>
          <w:b/>
          <w:color w:val="000000"/>
        </w:rPr>
        <w:t>XXIII. FORMA SKŁADANYCH OŚWIADCZEŃ I DOKUMENTÓW</w:t>
      </w:r>
    </w:p>
    <w:p w14:paraId="635E1AF9" w14:textId="657E7388" w:rsidR="004F7C04" w:rsidRPr="00225E5A" w:rsidRDefault="004F7C04" w:rsidP="004F7C04">
      <w:pPr>
        <w:spacing w:after="0" w:line="268" w:lineRule="auto"/>
        <w:jc w:val="both"/>
        <w:rPr>
          <w:rFonts w:eastAsia="Arial" w:cstheme="minorHAnsi"/>
          <w:b/>
          <w:bCs/>
          <w:color w:val="000000"/>
        </w:rPr>
      </w:pPr>
      <w:r w:rsidRPr="00225E5A">
        <w:rPr>
          <w:rFonts w:eastAsia="Arial" w:cstheme="minorHAnsi"/>
          <w:color w:val="000000"/>
        </w:rPr>
        <w:t xml:space="preserve">1.Ofertę, oświadczenie, o </w:t>
      </w:r>
      <w:r w:rsidR="00E4587F">
        <w:rPr>
          <w:rFonts w:eastAsia="Arial" w:cstheme="minorHAnsi"/>
          <w:color w:val="000000"/>
        </w:rPr>
        <w:t xml:space="preserve">których mowa w art. 125 ust. 1 </w:t>
      </w:r>
      <w:proofErr w:type="spellStart"/>
      <w:r w:rsidR="00E4587F">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w:t>
      </w:r>
      <w:r w:rsidR="00FF4390">
        <w:rPr>
          <w:rFonts w:eastAsia="Arial" w:cstheme="minorHAnsi"/>
          <w:color w:val="000000"/>
        </w:rPr>
        <w:t xml:space="preserve">, </w:t>
      </w:r>
      <w:r w:rsidRPr="00225E5A">
        <w:rPr>
          <w:rFonts w:eastAsia="Arial" w:cstheme="minorHAnsi"/>
          <w:color w:val="000000"/>
        </w:rPr>
        <w:t xml:space="preserve">należy złożyć pod rygorem nieważności w formie elektronicznej lub w postaci elektronicznej </w:t>
      </w:r>
      <w:r w:rsidRPr="00225E5A">
        <w:rPr>
          <w:rFonts w:eastAsia="Arial" w:cstheme="minorHAnsi"/>
          <w:b/>
          <w:bCs/>
          <w:color w:val="000000"/>
        </w:rPr>
        <w:t xml:space="preserve">opatrzonej podpisem zaufanym lub podpisem osobistym. </w:t>
      </w:r>
    </w:p>
    <w:p w14:paraId="2C3D9BB3" w14:textId="45C06A83" w:rsidR="004F7C04" w:rsidRPr="00225E5A" w:rsidRDefault="004F7C04" w:rsidP="004F7C04">
      <w:pPr>
        <w:spacing w:after="0" w:line="268" w:lineRule="auto"/>
        <w:jc w:val="both"/>
        <w:rPr>
          <w:rFonts w:eastAsia="Arial" w:cstheme="minorHAnsi"/>
        </w:rPr>
      </w:pPr>
      <w:r w:rsidRPr="00225E5A">
        <w:rPr>
          <w:rFonts w:eastAsia="Arial" w:cstheme="minorHAnsi"/>
          <w:color w:val="000000"/>
        </w:rPr>
        <w:t xml:space="preserve">2. Oferty, oświadczenia, o </w:t>
      </w:r>
      <w:r w:rsidR="00E4587F">
        <w:rPr>
          <w:rFonts w:eastAsia="Arial" w:cstheme="minorHAnsi"/>
          <w:color w:val="000000"/>
        </w:rPr>
        <w:t xml:space="preserve">których mowa w art. 125 ust. 1 </w:t>
      </w:r>
      <w:proofErr w:type="spellStart"/>
      <w:r w:rsidR="00E4587F">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podmiotowe środki dowodowe, w tym oświadczenie, o którym mowa w art. 117 ust. 4 ustawy </w:t>
      </w:r>
      <w:proofErr w:type="spellStart"/>
      <w:r w:rsidRPr="00225E5A">
        <w:rPr>
          <w:rFonts w:eastAsia="Arial" w:cstheme="minorHAnsi"/>
          <w:color w:val="000000"/>
        </w:rPr>
        <w:t>Pzp</w:t>
      </w:r>
      <w:proofErr w:type="spellEnd"/>
      <w:r w:rsidRPr="00225E5A">
        <w:rPr>
          <w:rFonts w:eastAsia="Arial" w:cstheme="minorHAnsi"/>
          <w:color w:val="000000"/>
        </w:rPr>
        <w:t xml:space="preserve">, oraz zobowiązanie podmiotu udostępniającego zasoby, o którym mowa w art. 118 ust. 3 ustawy </w:t>
      </w:r>
      <w:proofErr w:type="spellStart"/>
      <w:r w:rsidRPr="00225E5A">
        <w:rPr>
          <w:rFonts w:eastAsia="Arial" w:cstheme="minorHAnsi"/>
          <w:color w:val="000000"/>
        </w:rPr>
        <w:t>Pzp</w:t>
      </w:r>
      <w:proofErr w:type="spellEnd"/>
      <w:r w:rsidRPr="00225E5A">
        <w:rPr>
          <w:rFonts w:eastAsia="Arial" w:cstheme="minorHAnsi"/>
          <w:color w:val="000000"/>
        </w:rPr>
        <w:t xml:space="preserve">, </w:t>
      </w:r>
      <w:r w:rsidRPr="00225E5A">
        <w:rPr>
          <w:rFonts w:eastAsia="Arial" w:cstheme="minorHAnsi"/>
        </w:rPr>
        <w:t>zwane dalej w niniejszym rozdziale „</w:t>
      </w:r>
      <w:r w:rsidRPr="00225E5A">
        <w:rPr>
          <w:rFonts w:eastAsia="Arial" w:cstheme="minorHAnsi"/>
          <w:i/>
        </w:rPr>
        <w:t>zobowiązaniem podmiotu udostępniającego zasoby</w:t>
      </w:r>
      <w:r w:rsidRPr="00225E5A">
        <w:rPr>
          <w:rFonts w:eastAsia="Arial" w:cstheme="minorHAnsi"/>
        </w:rPr>
        <w:t xml:space="preserve">”, przedmiotowe środki dowodowe, pełnomocnictwo, dokumenty, o których mowa w art. 94 ust. 2 ustawy </w:t>
      </w:r>
      <w:proofErr w:type="spellStart"/>
      <w:r w:rsidRPr="00225E5A">
        <w:rPr>
          <w:rFonts w:eastAsia="Arial" w:cstheme="minorHAnsi"/>
        </w:rPr>
        <w:t>Pzp</w:t>
      </w:r>
      <w:proofErr w:type="spellEnd"/>
      <w:r w:rsidRPr="00225E5A">
        <w:rPr>
          <w:rFonts w:eastAsia="Arial" w:cstheme="minorHAnsi"/>
        </w:rPr>
        <w:t>, sporządza się w postaci elektronicznej, w formatach danych określonych w przepisach wydanych na podstawie art. 18 ustawy z dnia 17 lutego 2005 r. o informatyzacji działalności podmiotów realizujących zadania publiczne (</w:t>
      </w:r>
      <w:proofErr w:type="spellStart"/>
      <w:r w:rsidRPr="00225E5A">
        <w:rPr>
          <w:rFonts w:eastAsia="Arial" w:cstheme="minorHAnsi"/>
        </w:rPr>
        <w:t>t.j</w:t>
      </w:r>
      <w:proofErr w:type="spellEnd"/>
      <w:r w:rsidRPr="00225E5A">
        <w:rPr>
          <w:rFonts w:eastAsia="Arial" w:cstheme="minorHAnsi"/>
        </w:rPr>
        <w:t xml:space="preserve">. Dz. U. z 2021 r. poz. 670 z późn.zm.). </w:t>
      </w:r>
    </w:p>
    <w:p w14:paraId="528AE251" w14:textId="230691A1" w:rsidR="004F7C04" w:rsidRPr="00225E5A" w:rsidRDefault="004F7C04" w:rsidP="004F7C04">
      <w:pPr>
        <w:spacing w:after="0" w:line="268" w:lineRule="auto"/>
        <w:jc w:val="both"/>
        <w:rPr>
          <w:rFonts w:eastAsia="Arial" w:cstheme="minorHAnsi"/>
        </w:rPr>
      </w:pPr>
      <w:r w:rsidRPr="00225E5A">
        <w:rPr>
          <w:rFonts w:eastAsia="Arial" w:cstheme="minorHAnsi"/>
        </w:rPr>
        <w:t>3. Informacje, oświadczenia lub dokumenty, inne niż określone w ust. 2, przekazywane</w:t>
      </w:r>
      <w:r w:rsidR="005C1E81">
        <w:rPr>
          <w:rFonts w:eastAsia="Arial" w:cstheme="minorHAnsi"/>
        </w:rPr>
        <w:t xml:space="preserve"> </w:t>
      </w:r>
      <w:r w:rsidRPr="00225E5A">
        <w:rPr>
          <w:rFonts w:eastAsia="Arial" w:cstheme="minorHAnsi"/>
        </w:rPr>
        <w:t xml:space="preserve">w postępowaniu, sporządza się w postaci elektronicznej, w formatach danych określonych  w przepisach </w:t>
      </w:r>
      <w:r w:rsidRPr="00225E5A">
        <w:rPr>
          <w:rFonts w:eastAsia="Arial" w:cstheme="minorHAnsi"/>
        </w:rPr>
        <w:lastRenderedPageBreak/>
        <w:t xml:space="preserve">wydanych na podstawie art. 18 ustawy z dnia 17 lutego 2005 r. o informatyzacji działalności podmiotów realizujących zadania publiczne lub jako tekst wpisany bezpośrednio do wiadomości przekazywanej przy użyciu środków komunikacji elektronicznej. </w:t>
      </w:r>
    </w:p>
    <w:p w14:paraId="3519116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4. Podmiotowe środki dowodowe, przedmiotowe środki dowodowe oraz inne dokumenty lub oświadczenia, sporządzone w języku obcym przekazuje się wraz z tłumaczeniem na język polski. </w:t>
      </w:r>
    </w:p>
    <w:p w14:paraId="1DBE277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25E5A">
        <w:rPr>
          <w:rFonts w:eastAsia="Arial" w:cstheme="minorHAnsi"/>
        </w:rPr>
        <w:t>Pzp</w:t>
      </w:r>
      <w:proofErr w:type="spellEnd"/>
      <w:r w:rsidRPr="00225E5A">
        <w:rPr>
          <w:rFonts w:eastAsia="Arial" w:cstheme="minorHAnsi"/>
        </w:rPr>
        <w:t xml:space="preserve"> lub podwykonawcy niebędącego podmiotem udostępniającym zasoby na takich zasadach, zwane dalej w niniejszym rozdziale „</w:t>
      </w:r>
      <w:r w:rsidRPr="00225E5A">
        <w:rPr>
          <w:rFonts w:eastAsia="Arial" w:cstheme="minorHAnsi"/>
          <w:i/>
        </w:rPr>
        <w:t>dokumentami potwierdzającymi umocowanie do reprezentowania</w:t>
      </w:r>
      <w:r w:rsidRPr="00225E5A">
        <w:rPr>
          <w:rFonts w:eastAsia="Arial" w:cstheme="minorHAnsi"/>
        </w:rPr>
        <w:t>”, zostały wystawione przez upoważnione podmioty inne niż wykonawca, wykonawca wspólnie ubiegający się o udzielenie zamówienia, podmiot udostępniający zasoby lub podwykonawca, zwane dalej w niniejszym rozdziale „</w:t>
      </w:r>
      <w:r w:rsidRPr="00225E5A">
        <w:rPr>
          <w:rFonts w:eastAsia="Arial" w:cstheme="minorHAnsi"/>
          <w:i/>
        </w:rPr>
        <w:t>upoważnionymi podmiotami</w:t>
      </w:r>
      <w:r w:rsidRPr="00225E5A">
        <w:rPr>
          <w:rFonts w:eastAsia="Arial" w:cstheme="minorHAnsi"/>
        </w:rPr>
        <w:t xml:space="preserve">”, jako dokument elektroniczny, przekazuje się ten dokument. </w:t>
      </w:r>
    </w:p>
    <w:p w14:paraId="22FCC1CB"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5A3601D"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7. Poświadczenia zgodności cyfrowego odwzorowania z dokumentem w postaci papierowej,    o którym mowa w ust. 6, dokonuje w przypadku: </w:t>
      </w:r>
    </w:p>
    <w:p w14:paraId="77AB0A6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7BC0C41"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przedmiotowych środków dowodowych – odpowiednio wykonawca lub wykonawca wspólnie ubiegający się o udzielenie zamówienia; </w:t>
      </w:r>
    </w:p>
    <w:p w14:paraId="042F01D8" w14:textId="72B485C1" w:rsidR="004F7C04" w:rsidRPr="00225E5A" w:rsidRDefault="004F7C04" w:rsidP="004F7C04">
      <w:pPr>
        <w:spacing w:after="0" w:line="268" w:lineRule="auto"/>
        <w:jc w:val="both"/>
        <w:rPr>
          <w:rFonts w:eastAsia="Arial" w:cstheme="minorHAnsi"/>
        </w:rPr>
      </w:pPr>
      <w:r w:rsidRPr="00225E5A">
        <w:rPr>
          <w:rFonts w:eastAsia="Arial" w:cstheme="minorHAnsi"/>
        </w:rPr>
        <w:t xml:space="preserve">3) innych dokumentów– odpowiednio wykonawca lub wykonawca wspólnie ubiegający się                </w:t>
      </w:r>
      <w:r w:rsidR="00351CF3">
        <w:rPr>
          <w:rFonts w:eastAsia="Arial" w:cstheme="minorHAnsi"/>
        </w:rPr>
        <w:t xml:space="preserve">                      </w:t>
      </w:r>
      <w:r w:rsidRPr="00225E5A">
        <w:rPr>
          <w:rFonts w:eastAsia="Arial" w:cstheme="minorHAnsi"/>
        </w:rPr>
        <w:t xml:space="preserve">o udzielenie zamówienia, w zakresie dokumentów, które każdego z nich dotyczą </w:t>
      </w:r>
    </w:p>
    <w:p w14:paraId="1A66620F"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8. Poświadczenia zgodności cyfrowego odwzorowania z dokumentem w postaci papierowej,  o którym mowa w ust. 6, może dokonać również notariusz </w:t>
      </w:r>
    </w:p>
    <w:p w14:paraId="64CCA1D4"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9.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9692DB1"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10. Podmiotowe środki dowodowe, w tym oświadczenie, o którym mowa w art. 117 ust. 4 ustawy </w:t>
      </w:r>
      <w:proofErr w:type="spellStart"/>
      <w:r w:rsidRPr="00225E5A">
        <w:rPr>
          <w:rFonts w:eastAsia="Arial" w:cstheme="minorHAnsi"/>
        </w:rPr>
        <w:t>Pzp</w:t>
      </w:r>
      <w:proofErr w:type="spellEnd"/>
      <w:r w:rsidRPr="00225E5A">
        <w:rPr>
          <w:rFonts w:eastAsia="Arial" w:cstheme="minorHAnsi"/>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30A9373" w14:textId="3E9E1A4B" w:rsidR="004F7C04" w:rsidRPr="00225E5A" w:rsidRDefault="004F7C04" w:rsidP="004F7C04">
      <w:pPr>
        <w:spacing w:after="0" w:line="268" w:lineRule="auto"/>
        <w:jc w:val="both"/>
        <w:rPr>
          <w:rFonts w:eastAsia="Arial" w:cstheme="minorHAnsi"/>
        </w:rPr>
      </w:pPr>
      <w:r w:rsidRPr="00225E5A">
        <w:rPr>
          <w:rFonts w:eastAsia="Arial" w:cstheme="minorHAnsi"/>
        </w:rPr>
        <w:t xml:space="preserve">11. W przypadku gdy podmiotowe środki dowodowe, w tym oświadczenie, o którym mowa   w art. 117 ust. 4 ustawy </w:t>
      </w:r>
      <w:proofErr w:type="spellStart"/>
      <w:r w:rsidRPr="00225E5A">
        <w:rPr>
          <w:rFonts w:eastAsia="Arial" w:cstheme="minorHAnsi"/>
        </w:rPr>
        <w:t>Pzp</w:t>
      </w:r>
      <w:proofErr w:type="spellEnd"/>
      <w:r w:rsidRPr="00225E5A">
        <w:rPr>
          <w:rFonts w:eastAsia="Arial" w:cstheme="minorHAnsi"/>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w:t>
      </w:r>
      <w:r w:rsidRPr="00225E5A">
        <w:rPr>
          <w:rFonts w:eastAsia="Arial" w:cstheme="minorHAnsi"/>
        </w:rPr>
        <w:lastRenderedPageBreak/>
        <w:t xml:space="preserve">zaufanym lub podpisem osobistym, poświadczającym zgodność cyfrowego odwzorowania </w:t>
      </w:r>
      <w:r w:rsidR="00351CF3">
        <w:rPr>
          <w:rFonts w:eastAsia="Arial" w:cstheme="minorHAnsi"/>
        </w:rPr>
        <w:t xml:space="preserve">                                   </w:t>
      </w:r>
      <w:r w:rsidRPr="00225E5A">
        <w:rPr>
          <w:rFonts w:eastAsia="Arial" w:cstheme="minorHAnsi"/>
        </w:rPr>
        <w:t>z dokumentem  w postaci papierowej.</w:t>
      </w:r>
    </w:p>
    <w:p w14:paraId="77C78CC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12. Poświadczenia zgodności cyfrowego odwzorowania z dokumentem w postaci papierowej, o którym mowa w ust. 11, dokonuje w przypadku: </w:t>
      </w:r>
    </w:p>
    <w:p w14:paraId="3D716F36"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3C44342"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przedmiotowego środka dowodowego, oświadczenia, o którym mowa w art. 117 ust. 4 ustawy </w:t>
      </w:r>
      <w:proofErr w:type="spellStart"/>
      <w:r w:rsidRPr="00225E5A">
        <w:rPr>
          <w:rFonts w:eastAsia="Arial" w:cstheme="minorHAnsi"/>
        </w:rPr>
        <w:t>Pzp</w:t>
      </w:r>
      <w:proofErr w:type="spellEnd"/>
      <w:r w:rsidRPr="00225E5A">
        <w:rPr>
          <w:rFonts w:eastAsia="Arial" w:cstheme="minorHAnsi"/>
        </w:rPr>
        <w:t xml:space="preserve">, lub zobowiązania podmiotu udostępniającego zasoby – odpowiednio wykonawca lub wykonawca wspólnie ubiegający się o udzielenie zamówienia; </w:t>
      </w:r>
    </w:p>
    <w:p w14:paraId="5B55103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pełnomocnictwa – mocodawca. </w:t>
      </w:r>
    </w:p>
    <w:p w14:paraId="695D0F7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13. Poświadczenia zgodności cyfrowego odwzorowania z dokumentem w postaci papierowej, o którym mowa w ust. 11, może dokonać również notariusz </w:t>
      </w:r>
    </w:p>
    <w:p w14:paraId="3227F6A4"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22DCF50"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15. Dokumenty elektroniczne w postępowaniu lub w konkursie spełniają łącznie następujące wymagania: </w:t>
      </w:r>
    </w:p>
    <w:p w14:paraId="727712D1" w14:textId="408EE67A" w:rsidR="004F7C04" w:rsidRPr="00225E5A" w:rsidRDefault="004F7C04" w:rsidP="004F7C04">
      <w:pPr>
        <w:spacing w:after="0" w:line="268" w:lineRule="auto"/>
        <w:jc w:val="both"/>
        <w:rPr>
          <w:rFonts w:eastAsia="Arial" w:cstheme="minorHAnsi"/>
        </w:rPr>
      </w:pPr>
      <w:r w:rsidRPr="00225E5A">
        <w:rPr>
          <w:rFonts w:eastAsia="Arial" w:cstheme="minorHAnsi"/>
        </w:rPr>
        <w:t xml:space="preserve">1) są utrwalone w sposób umożliwiający ich wielokrotne odczytanie, zapisanie i powielenie, a także przekazanie przy użyciu środków komunikacji elektronicznej lub na informatycznym nośniku danych; </w:t>
      </w:r>
    </w:p>
    <w:p w14:paraId="5D19C533"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umożliwiają prezentację treści w postaci elektronicznej, w szczególności przez wyświetlenie tej treści na monitorze ekranowym; </w:t>
      </w:r>
    </w:p>
    <w:p w14:paraId="40AF174F"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umożliwiają prezentację treści w postaci papierowej, w szczególności za pomocą wydruku; </w:t>
      </w:r>
    </w:p>
    <w:p w14:paraId="181E0D1D" w14:textId="77777777" w:rsidR="004F7C04" w:rsidRPr="00225E5A" w:rsidRDefault="004F7C04" w:rsidP="004F7C04">
      <w:pPr>
        <w:spacing w:after="0" w:line="268" w:lineRule="auto"/>
        <w:jc w:val="both"/>
        <w:rPr>
          <w:rFonts w:eastAsia="Arial" w:cstheme="minorHAnsi"/>
        </w:rPr>
      </w:pPr>
      <w:r w:rsidRPr="00225E5A">
        <w:rPr>
          <w:rFonts w:eastAsia="Arial" w:cstheme="minorHAnsi"/>
        </w:rPr>
        <w:t>4) zawierają dane w układzie niepozostawiającym wątpliwości co do treści i kontekstu zapisanych informacji.</w:t>
      </w:r>
    </w:p>
    <w:p w14:paraId="53E9DC17" w14:textId="77777777" w:rsidR="004F7C04" w:rsidRPr="00225E5A" w:rsidRDefault="004F7C04" w:rsidP="004F7C04">
      <w:pPr>
        <w:spacing w:after="0" w:line="268" w:lineRule="auto"/>
        <w:jc w:val="both"/>
        <w:rPr>
          <w:rFonts w:eastAsia="Arial" w:cstheme="minorHAnsi"/>
        </w:rPr>
      </w:pPr>
    </w:p>
    <w:p w14:paraId="4DAD2DEE"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XXIV. WYMAGANIA DOTYCZĄCE WADIUM </w:t>
      </w:r>
    </w:p>
    <w:p w14:paraId="07C7D98F"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nie wymaga wniesienia wadium.</w:t>
      </w:r>
    </w:p>
    <w:p w14:paraId="18F1EB1D" w14:textId="77777777" w:rsidR="004F7C04" w:rsidRPr="00225E5A" w:rsidRDefault="004F7C04" w:rsidP="004F7C04">
      <w:pPr>
        <w:spacing w:after="0" w:line="268" w:lineRule="auto"/>
        <w:jc w:val="both"/>
        <w:rPr>
          <w:rFonts w:eastAsia="Arial" w:cstheme="minorHAnsi"/>
          <w:color w:val="000000"/>
        </w:rPr>
      </w:pPr>
    </w:p>
    <w:p w14:paraId="13D578CD"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XXV. OPIS SPOSOBU  PRZYGOTOWANIA OFERTY ORAZ ZASADY KOMUNIKACJI </w:t>
      </w:r>
    </w:p>
    <w:p w14:paraId="7F880BF6" w14:textId="77777777" w:rsidR="004F7C04" w:rsidRPr="00225E5A" w:rsidRDefault="004F7C04" w:rsidP="00AC654E">
      <w:pPr>
        <w:spacing w:after="120" w:line="268" w:lineRule="auto"/>
        <w:jc w:val="both"/>
        <w:rPr>
          <w:rFonts w:eastAsia="Arial" w:cstheme="minorHAnsi"/>
          <w:b/>
        </w:rPr>
      </w:pPr>
      <w:r w:rsidRPr="00225E5A">
        <w:rPr>
          <w:rFonts w:eastAsia="Arial" w:cstheme="minorHAnsi"/>
          <w:b/>
          <w:color w:val="000000"/>
        </w:rPr>
        <w:t>Informacje o sposobie porozumiewania się zamawiającego z wykonawcami oraz przekazywania oświadczeń lub dokumentów</w:t>
      </w:r>
    </w:p>
    <w:p w14:paraId="2B45500B" w14:textId="77777777" w:rsidR="004F7C04" w:rsidRPr="00225E5A" w:rsidRDefault="004F7C04" w:rsidP="004F7C04">
      <w:pPr>
        <w:numPr>
          <w:ilvl w:val="0"/>
          <w:numId w:val="3"/>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Postępowanie prowadzone jest w języku polskim w formie elektronicznej za pośrednictwem </w:t>
      </w:r>
      <w:hyperlink r:id="rId16" w:history="1">
        <w:r w:rsidRPr="00225E5A">
          <w:rPr>
            <w:rStyle w:val="Hipercze"/>
            <w:rFonts w:eastAsia="Arial" w:cstheme="minorHAnsi"/>
            <w:color w:val="1155CC"/>
          </w:rPr>
          <w:t>platformazakupowa.pl</w:t>
        </w:r>
      </w:hyperlink>
      <w:r w:rsidRPr="00225E5A">
        <w:rPr>
          <w:rFonts w:eastAsia="Arial" w:cstheme="minorHAnsi"/>
          <w:color w:val="000000"/>
        </w:rPr>
        <w:t xml:space="preserve"> pod adresem: </w:t>
      </w:r>
      <w:hyperlink r:id="rId17" w:history="1">
        <w:r w:rsidRPr="00225E5A">
          <w:rPr>
            <w:rStyle w:val="Hipercze"/>
            <w:rFonts w:cstheme="minorHAnsi"/>
            <w:color w:val="0000FF"/>
          </w:rPr>
          <w:t>https://platformazakupowa.pl/pn/ops_wolomin</w:t>
        </w:r>
      </w:hyperlink>
    </w:p>
    <w:p w14:paraId="1D1C8CEA" w14:textId="77777777" w:rsidR="004F7C04" w:rsidRPr="00225E5A" w:rsidRDefault="004F7C04" w:rsidP="004F7C04">
      <w:pPr>
        <w:numPr>
          <w:ilvl w:val="0"/>
          <w:numId w:val="3"/>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W celu skrócenia czasu udzielenia odpowiedzi na pytania komunikacja między Zamawiającym a Wykonawcami w zakresie:</w:t>
      </w:r>
    </w:p>
    <w:p w14:paraId="6B56BB7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Zamawiającemu pytań do treści SWZ;</w:t>
      </w:r>
    </w:p>
    <w:p w14:paraId="79625829"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podmiotowych środków dowodowych;</w:t>
      </w:r>
    </w:p>
    <w:p w14:paraId="4CDD030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5C9C6D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8DDC86C"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wyjaśnień dot. treści przedmiotowych środków dowodowych;</w:t>
      </w:r>
    </w:p>
    <w:p w14:paraId="2F5EB86B"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przesłania odpowiedzi na inne wezwania Zamawiającego wynikające z ustawy - Prawo zamówień publicznych;</w:t>
      </w:r>
    </w:p>
    <w:p w14:paraId="5FD5AAE6"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wniosków, informacji, oświadczeń Wykonawcy;</w:t>
      </w:r>
    </w:p>
    <w:p w14:paraId="230A2514"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odwołania/inne</w:t>
      </w:r>
    </w:p>
    <w:p w14:paraId="573D3CD7"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rPr>
        <w:t xml:space="preserve">odbywa się za pośrednictwem </w:t>
      </w:r>
      <w:hyperlink r:id="rId18" w:history="1">
        <w:r w:rsidRPr="00225E5A">
          <w:rPr>
            <w:rStyle w:val="Hipercze"/>
            <w:rFonts w:eastAsia="Arial" w:cstheme="minorHAnsi"/>
            <w:color w:val="1155CC"/>
          </w:rPr>
          <w:t>platformazakupowa.pl</w:t>
        </w:r>
      </w:hyperlink>
      <w:r w:rsidRPr="00225E5A">
        <w:rPr>
          <w:rFonts w:eastAsia="Arial" w:cstheme="minorHAnsi"/>
          <w:color w:val="000000"/>
        </w:rPr>
        <w:t xml:space="preserve"> i formularza „Wyślij wiadomość do zamawiającego”. </w:t>
      </w:r>
    </w:p>
    <w:p w14:paraId="6353F65F"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rPr>
        <w:t xml:space="preserve">Za datę przekazania (wpływu) oświadczeń, wniosków, zawiadomień oraz informacji przyjmuje się datę ich przesłania za pośrednictwem </w:t>
      </w:r>
      <w:hyperlink r:id="rId19" w:history="1">
        <w:r w:rsidRPr="00225E5A">
          <w:rPr>
            <w:rStyle w:val="Hipercze"/>
            <w:rFonts w:eastAsia="Arial" w:cstheme="minorHAnsi"/>
            <w:color w:val="1155CC"/>
          </w:rPr>
          <w:t>platformazakupowa.pl</w:t>
        </w:r>
      </w:hyperlink>
      <w:r w:rsidRPr="00225E5A">
        <w:rPr>
          <w:rFonts w:eastAsia="Arial" w:cstheme="minorHAnsi"/>
          <w:color w:val="000000"/>
        </w:rPr>
        <w:t xml:space="preserve"> poprzez kliknięcie przycisku  „Wyślij wiadomość do zamawiającego” po których pojawi się komunikat, że wiadomość została wysłana do zamawiającego.</w:t>
      </w:r>
    </w:p>
    <w:p w14:paraId="271F746D" w14:textId="77777777"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 xml:space="preserve">Zamawiający będzie przekazywał Wykonawcom informacje w formie elektronicznej za pośrednictwem </w:t>
      </w:r>
      <w:hyperlink r:id="rId20" w:history="1">
        <w:r w:rsidRPr="00225E5A">
          <w:rPr>
            <w:rStyle w:val="Hipercze"/>
            <w:rFonts w:eastAsia="Arial" w:cstheme="minorHAnsi"/>
            <w:color w:val="1155CC"/>
          </w:rPr>
          <w:t>platformazakupowa.pl</w:t>
        </w:r>
      </w:hyperlink>
      <w:r w:rsidRPr="00225E5A">
        <w:rPr>
          <w:rFonts w:eastAsia="Arial" w:cstheme="minorHAns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225E5A">
          <w:rPr>
            <w:rStyle w:val="Hipercze"/>
            <w:rFonts w:eastAsia="Arial" w:cstheme="minorHAnsi"/>
            <w:color w:val="1155CC"/>
          </w:rPr>
          <w:t>platformazakupowa.pl</w:t>
        </w:r>
      </w:hyperlink>
      <w:r w:rsidRPr="00225E5A">
        <w:rPr>
          <w:rFonts w:eastAsia="Arial" w:cstheme="minorHAnsi"/>
          <w:color w:val="000000"/>
        </w:rPr>
        <w:t xml:space="preserve"> do konkretnego wykonawcy.</w:t>
      </w:r>
    </w:p>
    <w:p w14:paraId="7CC2523C" w14:textId="034C9F11"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5D9C36E" w14:textId="77777777"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 xml:space="preserve">Zamawiający, zgodnie z Rozporządzeniem </w:t>
      </w:r>
      <w:r w:rsidRPr="00225E5A">
        <w:rPr>
          <w:rFonts w:eastAsia="Arial"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25E5A">
        <w:rPr>
          <w:rFonts w:eastAsia="Arial" w:cstheme="minorHAnsi"/>
          <w:color w:val="000000"/>
        </w:rPr>
        <w:t>, określa niezbędne wymagania sprzętowo - aplikacyjne umożliwiające pracę na tj.</w:t>
      </w:r>
      <w:r w:rsidRPr="00225E5A">
        <w:rPr>
          <w:rFonts w:eastAsia="Arial" w:cstheme="minorHAnsi"/>
          <w:color w:val="1155CC"/>
          <w:u w:val="single"/>
        </w:rPr>
        <w:t xml:space="preserve"> </w:t>
      </w:r>
      <w:hyperlink r:id="rId22" w:history="1">
        <w:r w:rsidRPr="00225E5A">
          <w:rPr>
            <w:rStyle w:val="Hipercze"/>
            <w:rFonts w:eastAsia="Arial" w:cstheme="minorHAnsi"/>
            <w:color w:val="1155CC"/>
          </w:rPr>
          <w:t>platformazakupowa.pl</w:t>
        </w:r>
      </w:hyperlink>
      <w:r w:rsidRPr="00225E5A">
        <w:rPr>
          <w:rFonts w:eastAsia="Arial" w:cstheme="minorHAnsi"/>
          <w:color w:val="000000"/>
        </w:rPr>
        <w:t>:</w:t>
      </w:r>
    </w:p>
    <w:p w14:paraId="4E2B21B6"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 xml:space="preserve">stały dostęp do sieci Internet o gwarantowanej przepustowości nie mniejszej niż 512 </w:t>
      </w:r>
      <w:proofErr w:type="spellStart"/>
      <w:r w:rsidRPr="00225E5A">
        <w:rPr>
          <w:rFonts w:eastAsia="Arial" w:cstheme="minorHAnsi"/>
          <w:color w:val="000000"/>
        </w:rPr>
        <w:t>kb</w:t>
      </w:r>
      <w:proofErr w:type="spellEnd"/>
      <w:r w:rsidRPr="00225E5A">
        <w:rPr>
          <w:rFonts w:eastAsia="Arial" w:cstheme="minorHAnsi"/>
          <w:color w:val="000000"/>
        </w:rPr>
        <w:t>/s,</w:t>
      </w:r>
    </w:p>
    <w:p w14:paraId="67B91948"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komputer klasy PC lub MAC o następującej konfiguracji: pamięć min. 2 GB Ram, procesor Intel IV 2 GHZ lub jego nowsza wersja, jeden z systemów operacyjnych - MS Windows 7, Mac Os x 10 4, Linux, lub ich nowsze wersje,</w:t>
      </w:r>
    </w:p>
    <w:p w14:paraId="430BDB03"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zainstalowana dowolna przeglądarka internetowa, w przypadku Internet Explorer minimalnie wersja 10.0,</w:t>
      </w:r>
    </w:p>
    <w:p w14:paraId="38DDE598"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włączona obsługa JavaScript,</w:t>
      </w:r>
    </w:p>
    <w:p w14:paraId="33BDDA73"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 xml:space="preserve">zainstalowany program Adobe </w:t>
      </w:r>
      <w:proofErr w:type="spellStart"/>
      <w:r w:rsidRPr="00225E5A">
        <w:rPr>
          <w:rFonts w:eastAsia="Arial" w:cstheme="minorHAnsi"/>
          <w:color w:val="000000"/>
        </w:rPr>
        <w:t>Acrobat</w:t>
      </w:r>
      <w:proofErr w:type="spellEnd"/>
      <w:r w:rsidRPr="00225E5A">
        <w:rPr>
          <w:rFonts w:eastAsia="Arial" w:cstheme="minorHAnsi"/>
          <w:color w:val="000000"/>
        </w:rPr>
        <w:t xml:space="preserve"> Reader lub inny obsługujący format plików .pdf,</w:t>
      </w:r>
    </w:p>
    <w:p w14:paraId="15724CA4"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Szyfrowanie na platformazakupowa.pl odbywa się za pomocą protokołu TLS 1.3.</w:t>
      </w:r>
    </w:p>
    <w:p w14:paraId="5CF2E167" w14:textId="32693996"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Oznaczenie czasu odbioru danych przez platformę zakupową stanowi datę oraz dokładny czas (</w:t>
      </w:r>
      <w:proofErr w:type="spellStart"/>
      <w:r w:rsidRPr="00225E5A">
        <w:rPr>
          <w:rFonts w:eastAsia="Arial" w:cstheme="minorHAnsi"/>
          <w:color w:val="000000"/>
        </w:rPr>
        <w:t>hh:mm:ss</w:t>
      </w:r>
      <w:proofErr w:type="spellEnd"/>
      <w:r w:rsidRPr="00225E5A">
        <w:rPr>
          <w:rFonts w:eastAsia="Arial" w:cstheme="minorHAnsi"/>
          <w:color w:val="000000"/>
        </w:rPr>
        <w:t>) generowany wg. czasu lokalnego serwera synchronizowanego</w:t>
      </w:r>
      <w:r w:rsidR="00E4587F">
        <w:rPr>
          <w:rFonts w:eastAsia="Arial" w:cstheme="minorHAnsi"/>
          <w:color w:val="000000"/>
        </w:rPr>
        <w:t xml:space="preserve"> </w:t>
      </w:r>
      <w:r w:rsidRPr="00225E5A">
        <w:rPr>
          <w:rFonts w:eastAsia="Arial" w:cstheme="minorHAnsi"/>
          <w:color w:val="000000"/>
        </w:rPr>
        <w:t>z zegarem Głównego Urzędu Miar.</w:t>
      </w:r>
    </w:p>
    <w:p w14:paraId="6CBE249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4.Wykonawca, przystępując do niniejszego postępowania o udzielenie zamówienia publicznego:</w:t>
      </w:r>
    </w:p>
    <w:p w14:paraId="558F0F45" w14:textId="77777777" w:rsidR="004F7C04" w:rsidRPr="00225E5A" w:rsidRDefault="004F7C04" w:rsidP="004F7C04">
      <w:pPr>
        <w:pStyle w:val="Akapitzlist"/>
        <w:numPr>
          <w:ilvl w:val="0"/>
          <w:numId w:val="6"/>
        </w:numPr>
        <w:spacing w:after="0" w:line="268" w:lineRule="auto"/>
        <w:jc w:val="both"/>
        <w:rPr>
          <w:rFonts w:eastAsia="Arial" w:cstheme="minorHAnsi"/>
          <w:color w:val="000000"/>
        </w:rPr>
      </w:pPr>
      <w:r w:rsidRPr="00225E5A">
        <w:rPr>
          <w:rFonts w:eastAsia="Arial" w:cstheme="minorHAnsi"/>
          <w:color w:val="000000"/>
        </w:rPr>
        <w:t xml:space="preserve">akceptuje warunki korzystania z </w:t>
      </w:r>
      <w:hyperlink r:id="rId23" w:history="1">
        <w:r w:rsidRPr="00225E5A">
          <w:rPr>
            <w:rStyle w:val="Hipercze"/>
            <w:rFonts w:eastAsia="Arial" w:cstheme="minorHAnsi"/>
            <w:color w:val="1155CC"/>
          </w:rPr>
          <w:t>platformazakupowa.pl</w:t>
        </w:r>
      </w:hyperlink>
      <w:r w:rsidRPr="00225E5A">
        <w:rPr>
          <w:rFonts w:eastAsia="Arial" w:cstheme="minorHAnsi"/>
          <w:color w:val="000000"/>
        </w:rPr>
        <w:t xml:space="preserve"> określone w Regulaminie zamieszczonym na stronie internetowej </w:t>
      </w:r>
      <w:hyperlink r:id="rId24" w:history="1">
        <w:r w:rsidRPr="00225E5A">
          <w:rPr>
            <w:rStyle w:val="Hipercze"/>
            <w:rFonts w:eastAsia="Arial" w:cstheme="minorHAnsi"/>
            <w:color w:val="000000"/>
          </w:rPr>
          <w:t>pod linkiem</w:t>
        </w:r>
      </w:hyperlink>
      <w:r w:rsidRPr="00225E5A">
        <w:rPr>
          <w:rFonts w:eastAsia="Arial" w:cstheme="minorHAnsi"/>
          <w:color w:val="000000"/>
        </w:rPr>
        <w:t>  w zakładce „Regulamin" oraz uznaje go za wiążący,</w:t>
      </w:r>
    </w:p>
    <w:p w14:paraId="6C49B67C" w14:textId="77777777" w:rsidR="004F7C04" w:rsidRPr="00225E5A" w:rsidRDefault="004F7C04" w:rsidP="004F7C04">
      <w:pPr>
        <w:pStyle w:val="Akapitzlist"/>
        <w:numPr>
          <w:ilvl w:val="0"/>
          <w:numId w:val="6"/>
        </w:numPr>
        <w:spacing w:after="0" w:line="268" w:lineRule="auto"/>
        <w:jc w:val="both"/>
        <w:rPr>
          <w:rFonts w:eastAsia="Arial" w:cstheme="minorHAnsi"/>
          <w:color w:val="000000"/>
        </w:rPr>
      </w:pPr>
      <w:r w:rsidRPr="00225E5A">
        <w:rPr>
          <w:rFonts w:eastAsia="Arial" w:cstheme="minorHAnsi"/>
          <w:color w:val="000000"/>
        </w:rPr>
        <w:t xml:space="preserve">zapoznał i stosuje się do Instrukcji składania ofert/wniosków dostępnej </w:t>
      </w:r>
      <w:hyperlink r:id="rId25" w:history="1">
        <w:r w:rsidRPr="00225E5A">
          <w:rPr>
            <w:rStyle w:val="Hipercze"/>
            <w:rFonts w:eastAsia="Arial" w:cstheme="minorHAnsi"/>
            <w:color w:val="1155CC"/>
          </w:rPr>
          <w:t>pod linkiem</w:t>
        </w:r>
      </w:hyperlink>
      <w:r w:rsidRPr="00225E5A">
        <w:rPr>
          <w:rFonts w:eastAsia="Arial" w:cstheme="minorHAnsi"/>
          <w:color w:val="000000"/>
        </w:rPr>
        <w:t>. </w:t>
      </w:r>
    </w:p>
    <w:p w14:paraId="62EAACE1" w14:textId="5A6E77BC"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lastRenderedPageBreak/>
        <w:t xml:space="preserve">5.Zamawiający nie ponosi odpowiedzialności za złożenie oferty w sposób niezgodny z Instrukcją korzystania z </w:t>
      </w:r>
      <w:hyperlink r:id="rId26" w:history="1">
        <w:r w:rsidRPr="00225E5A">
          <w:rPr>
            <w:rStyle w:val="Hipercze"/>
            <w:rFonts w:eastAsia="Arial" w:cstheme="minorHAnsi"/>
            <w:b/>
            <w:color w:val="1155CC"/>
          </w:rPr>
          <w:t>platformazakupowa.pl</w:t>
        </w:r>
      </w:hyperlink>
      <w:r w:rsidRPr="00225E5A">
        <w:rPr>
          <w:rFonts w:eastAsia="Arial" w:cstheme="minorHAnsi"/>
          <w:color w:val="000000"/>
        </w:rPr>
        <w:t>, w szczególności za sytuację, gdy zamawiający zapozna się z treścią oferty przed upływem terminu składania ofert (np. złożenie oferty w zakładce „Wyślij wiadomość</w:t>
      </w:r>
      <w:r w:rsidR="005C1E81">
        <w:rPr>
          <w:rFonts w:eastAsia="Arial" w:cstheme="minorHAnsi"/>
          <w:color w:val="000000"/>
        </w:rPr>
        <w:t xml:space="preserve"> </w:t>
      </w:r>
      <w:r w:rsidRPr="00225E5A">
        <w:rPr>
          <w:rFonts w:eastAsia="Arial" w:cstheme="minorHAnsi"/>
          <w:color w:val="000000"/>
        </w:rPr>
        <w:t>do zamawiającego”).</w:t>
      </w:r>
      <w:r w:rsidR="00E4587F">
        <w:rPr>
          <w:rFonts w:eastAsia="Arial" w:cstheme="minorHAnsi"/>
          <w:color w:val="000000"/>
        </w:rPr>
        <w:t xml:space="preserve"> </w:t>
      </w:r>
      <w:r w:rsidRPr="00225E5A">
        <w:rPr>
          <w:rFonts w:eastAsia="Arial" w:cstheme="minorHAnsi"/>
          <w:color w:val="000000"/>
        </w:rPr>
        <w:t>Taka oferta zostanie uznana przez Zamawiającego za ofertę handlową i nie będzie brana pod uwagę w przedmiotowym postępowaniu ponieważ nie został spełniony obowiązek narzucony w art. 221 Ustawy Prawo Zamówień Publicznych.</w:t>
      </w:r>
    </w:p>
    <w:p w14:paraId="5FF71B10" w14:textId="50E1FC19"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6.Zamawiający informuje, że instrukcje korzystania z </w:t>
      </w:r>
      <w:hyperlink r:id="rId27" w:history="1">
        <w:r w:rsidRPr="00225E5A">
          <w:rPr>
            <w:rStyle w:val="Hipercze"/>
            <w:rFonts w:eastAsia="Arial" w:cstheme="minorHAnsi"/>
            <w:color w:val="1155CC"/>
          </w:rPr>
          <w:t>platformazakupowa.pl</w:t>
        </w:r>
      </w:hyperlink>
      <w:r w:rsidRPr="00225E5A">
        <w:rPr>
          <w:rFonts w:eastAsia="Arial" w:cstheme="minorHAnsi"/>
          <w:color w:val="000000"/>
        </w:rPr>
        <w:t xml:space="preserve"> dotycząc</w:t>
      </w:r>
      <w:r w:rsidR="00FB7780">
        <w:rPr>
          <w:rFonts w:eastAsia="Arial" w:cstheme="minorHAnsi"/>
          <w:color w:val="000000"/>
        </w:rPr>
        <w:t>e</w:t>
      </w:r>
      <w:r w:rsidRPr="00225E5A">
        <w:rPr>
          <w:rFonts w:eastAsia="Arial" w:cstheme="minorHAnsi"/>
          <w:color w:val="000000"/>
        </w:rPr>
        <w:t xml:space="preserve"> w szczególności logowania, składania wniosków o wyjaśnienie treści SWZ, składania ofert oraz innych czynności podejmowanych w niniejszym postępowaniu przy użyciu </w:t>
      </w:r>
      <w:hyperlink r:id="rId28" w:history="1">
        <w:r w:rsidRPr="00225E5A">
          <w:rPr>
            <w:rStyle w:val="Hipercze"/>
            <w:rFonts w:eastAsia="Arial" w:cstheme="minorHAnsi"/>
            <w:color w:val="1155CC"/>
          </w:rPr>
          <w:t>platformazakupowa.pl</w:t>
        </w:r>
      </w:hyperlink>
      <w:r w:rsidRPr="00225E5A">
        <w:rPr>
          <w:rFonts w:eastAsia="Arial" w:cstheme="minorHAnsi"/>
          <w:color w:val="000000"/>
        </w:rPr>
        <w:t xml:space="preserve"> znajdują się w zakładce „Instrukcje dla Wykonawców" na stronie internetowej pod adresem: </w:t>
      </w:r>
      <w:hyperlink r:id="rId29" w:history="1">
        <w:r w:rsidRPr="00225E5A">
          <w:rPr>
            <w:rStyle w:val="Hipercze"/>
            <w:rFonts w:eastAsia="Arial" w:cstheme="minorHAnsi"/>
            <w:color w:val="0000FF"/>
          </w:rPr>
          <w:t>https://platformazakupowa.pl/strona/45-instrukcje</w:t>
        </w:r>
      </w:hyperlink>
    </w:p>
    <w:p w14:paraId="25D62129" w14:textId="77777777" w:rsidR="004F7C04" w:rsidRPr="00225E5A" w:rsidRDefault="004F7C04" w:rsidP="004F7C04">
      <w:pPr>
        <w:spacing w:before="400" w:after="120" w:line="268" w:lineRule="auto"/>
        <w:jc w:val="both"/>
        <w:rPr>
          <w:rFonts w:eastAsia="Arial" w:cstheme="minorHAnsi"/>
          <w:b/>
        </w:rPr>
      </w:pPr>
      <w:r w:rsidRPr="00225E5A">
        <w:rPr>
          <w:rFonts w:eastAsia="Arial" w:cstheme="minorHAnsi"/>
          <w:b/>
          <w:color w:val="000000"/>
        </w:rPr>
        <w:t>Opis sposobu przygotowania ofert oraz dokumentów wymaganych przez zamawiającego w SWZ</w:t>
      </w:r>
    </w:p>
    <w:p w14:paraId="22C2EE66" w14:textId="15BC4B3E"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Oferty składane elektronicznie muszą zostać podpisane </w:t>
      </w:r>
      <w:r w:rsidRPr="00225E5A">
        <w:rPr>
          <w:rFonts w:eastAsia="Arial" w:cstheme="minorHAnsi"/>
          <w:b/>
          <w:color w:val="000000"/>
        </w:rPr>
        <w:t>elektronicznym kwalifikowanym podpisem</w:t>
      </w:r>
      <w:r w:rsidRPr="00225E5A">
        <w:rPr>
          <w:rFonts w:eastAsia="Arial" w:cstheme="minorHAnsi"/>
          <w:color w:val="000000"/>
        </w:rPr>
        <w:t xml:space="preserve"> lub </w:t>
      </w:r>
      <w:r w:rsidRPr="00225E5A">
        <w:rPr>
          <w:rFonts w:eastAsia="Arial" w:cstheme="minorHAnsi"/>
          <w:b/>
          <w:color w:val="000000"/>
        </w:rPr>
        <w:t>podpisem zaufanym</w:t>
      </w:r>
      <w:r w:rsidRPr="00225E5A">
        <w:rPr>
          <w:rFonts w:eastAsia="Arial" w:cstheme="minorHAnsi"/>
          <w:color w:val="000000"/>
        </w:rPr>
        <w:t xml:space="preserve"> lub </w:t>
      </w:r>
      <w:r w:rsidRPr="00225E5A">
        <w:rPr>
          <w:rFonts w:eastAsia="Arial" w:cstheme="minorHAnsi"/>
          <w:b/>
          <w:color w:val="000000"/>
        </w:rPr>
        <w:t>podpisem osobistym</w:t>
      </w:r>
      <w:r w:rsidRPr="00225E5A">
        <w:rPr>
          <w:rFonts w:eastAsia="Arial" w:cstheme="minorHAnsi"/>
          <w:color w:val="000000"/>
        </w:rPr>
        <w:t>.</w:t>
      </w:r>
      <w:r w:rsidR="00FB7780">
        <w:rPr>
          <w:rFonts w:eastAsia="Arial" w:cstheme="minorHAnsi"/>
          <w:color w:val="000000"/>
        </w:rPr>
        <w:t xml:space="preserve"> </w:t>
      </w:r>
      <w:r w:rsidRPr="00225E5A">
        <w:rPr>
          <w:rFonts w:eastAsia="Arial" w:cstheme="minorHAnsi"/>
          <w:color w:val="000000"/>
        </w:rPr>
        <w:t xml:space="preserve">W procesie składania oferty, wniosku w tym przedmiotowych środków dowodowych na platformie, </w:t>
      </w:r>
      <w:r w:rsidRPr="00225E5A">
        <w:rPr>
          <w:rFonts w:eastAsia="Arial" w:cstheme="minorHAnsi"/>
          <w:b/>
          <w:color w:val="000000"/>
        </w:rPr>
        <w:t>kwalifikowany podpis elektroniczny</w:t>
      </w:r>
      <w:r w:rsidRPr="00225E5A">
        <w:rPr>
          <w:rFonts w:eastAsia="Arial" w:cstheme="minorHAnsi"/>
          <w:color w:val="000000"/>
        </w:rPr>
        <w:t xml:space="preserve"> lub </w:t>
      </w:r>
      <w:r w:rsidRPr="00225E5A">
        <w:rPr>
          <w:rFonts w:eastAsia="Arial" w:cstheme="minorHAnsi"/>
          <w:b/>
          <w:color w:val="000000"/>
        </w:rPr>
        <w:t>podpis zaufany</w:t>
      </w:r>
      <w:r w:rsidRPr="00225E5A">
        <w:rPr>
          <w:rFonts w:eastAsia="Arial" w:cstheme="minorHAnsi"/>
          <w:color w:val="000000"/>
        </w:rPr>
        <w:t xml:space="preserve"> lub </w:t>
      </w:r>
      <w:r w:rsidRPr="00225E5A">
        <w:rPr>
          <w:rFonts w:eastAsia="Arial" w:cstheme="minorHAnsi"/>
          <w:b/>
          <w:color w:val="000000"/>
        </w:rPr>
        <w:t>podpis osobisty</w:t>
      </w:r>
      <w:r w:rsidRPr="00225E5A">
        <w:rPr>
          <w:rFonts w:eastAsia="Arial" w:cstheme="minorHAnsi"/>
          <w:color w:val="000000"/>
        </w:rPr>
        <w:t xml:space="preserve"> Wykonawca składa bezpośrednio na dokumencie, który następnie przesyła do systemu.</w:t>
      </w:r>
    </w:p>
    <w:p w14:paraId="2B4083FE" w14:textId="01A87F66"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Poświadczenia za zgodność z oryginałem dokonuje odpowiednio Wykonawca, podmiot, na którego zdolnościach lub sytuacji polega wykonawca, Wykonawcy wspólnie ubiegający się o udzielenie zamówienia publicznego albo Podwykonawca,</w:t>
      </w:r>
      <w:r w:rsidR="00FB7780">
        <w:rPr>
          <w:rFonts w:eastAsia="Arial" w:cstheme="minorHAnsi"/>
          <w:color w:val="000000"/>
        </w:rPr>
        <w:t xml:space="preserve"> </w:t>
      </w:r>
      <w:r w:rsidRPr="00225E5A">
        <w:rPr>
          <w:rFonts w:eastAsia="Arial" w:cstheme="minorHAnsi"/>
          <w:color w:val="000000"/>
        </w:rPr>
        <w:t>w zakresie dokumentów, które każdego</w:t>
      </w:r>
      <w:r w:rsidR="00FB7780">
        <w:rPr>
          <w:rFonts w:eastAsia="Arial" w:cstheme="minorHAnsi"/>
          <w:color w:val="000000"/>
        </w:rPr>
        <w:t xml:space="preserve"> </w:t>
      </w:r>
      <w:r w:rsidRPr="00225E5A">
        <w:rPr>
          <w:rFonts w:eastAsia="Arial" w:cstheme="minorHAnsi"/>
          <w:color w:val="000000"/>
        </w:rPr>
        <w:t>z nich dotyczą.</w:t>
      </w:r>
      <w:r w:rsidR="00FB7780">
        <w:rPr>
          <w:rFonts w:eastAsia="Arial" w:cstheme="minorHAnsi"/>
          <w:color w:val="000000"/>
        </w:rPr>
        <w:t xml:space="preserve"> </w:t>
      </w:r>
      <w:r w:rsidRPr="00225E5A">
        <w:rPr>
          <w:rFonts w:eastAsia="Arial" w:cstheme="minorHAnsi"/>
          <w:color w:val="000000"/>
        </w:rPr>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5145EF1" w14:textId="77777777"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Oferta powinna być:</w:t>
      </w:r>
    </w:p>
    <w:p w14:paraId="598B422E" w14:textId="77777777"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sporządzona na podstawie załączników niniejszej SWZ w języku polskim,</w:t>
      </w:r>
    </w:p>
    <w:p w14:paraId="4E76B780" w14:textId="77777777"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 xml:space="preserve">złożona przy użyciu środków komunikacji elektronicznej tzn. za pośrednictwem </w:t>
      </w:r>
      <w:hyperlink r:id="rId30" w:history="1">
        <w:r w:rsidRPr="00225E5A">
          <w:rPr>
            <w:rStyle w:val="Hipercze"/>
            <w:rFonts w:eastAsia="Arial" w:cstheme="minorHAnsi"/>
            <w:color w:val="1155CC"/>
          </w:rPr>
          <w:t>platformazakupowa.pl</w:t>
        </w:r>
      </w:hyperlink>
      <w:r w:rsidRPr="00225E5A">
        <w:rPr>
          <w:rFonts w:eastAsia="Arial" w:cstheme="minorHAnsi"/>
          <w:color w:val="000000"/>
        </w:rPr>
        <w:t>,</w:t>
      </w:r>
    </w:p>
    <w:p w14:paraId="3B6A8CB5" w14:textId="382C1A36"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podpisana kwalifikowanym podpisem elektronicznym lub podpisem zaufanym lub podpisem osobistym przez osobę/osoby upoważnioną/upoważnione.</w:t>
      </w:r>
    </w:p>
    <w:p w14:paraId="01A4C21E" w14:textId="4DA8C8D6"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5E5A">
        <w:rPr>
          <w:rFonts w:eastAsia="Arial" w:cstheme="minorHAnsi"/>
          <w:color w:val="000000"/>
        </w:rPr>
        <w:t>eIDAS</w:t>
      </w:r>
      <w:proofErr w:type="spellEnd"/>
      <w:r w:rsidRPr="00225E5A">
        <w:rPr>
          <w:rFonts w:eastAsia="Arial" w:cstheme="minorHAnsi"/>
          <w:color w:val="000000"/>
        </w:rPr>
        <w:t>) (UE) nr 910/2014 - od 1 lipca 2016 roku”.</w:t>
      </w:r>
    </w:p>
    <w:p w14:paraId="28B79B84" w14:textId="0890D6A9"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W przypadku wykorzystania formatu podpisu </w:t>
      </w:r>
      <w:proofErr w:type="spellStart"/>
      <w:r w:rsidRPr="00225E5A">
        <w:rPr>
          <w:rFonts w:eastAsia="Arial" w:cstheme="minorHAnsi"/>
          <w:color w:val="000000"/>
        </w:rPr>
        <w:t>XAdES</w:t>
      </w:r>
      <w:proofErr w:type="spellEnd"/>
      <w:r w:rsidRPr="00225E5A">
        <w:rPr>
          <w:rFonts w:eastAsia="Arial" w:cstheme="minorHAnsi"/>
          <w:color w:val="000000"/>
        </w:rPr>
        <w:t xml:space="preserve"> zewnętrzny. Zamawiający wymaga dołączenia odpowiedniej ilości plików tj. podpisywanych plików z danymi oraz plików podpisu</w:t>
      </w:r>
      <w:r w:rsidR="00FB7780">
        <w:rPr>
          <w:rFonts w:eastAsia="Arial" w:cstheme="minorHAnsi"/>
          <w:color w:val="000000"/>
        </w:rPr>
        <w:t xml:space="preserve"> </w:t>
      </w:r>
      <w:r w:rsidRPr="00225E5A">
        <w:rPr>
          <w:rFonts w:eastAsia="Arial" w:cstheme="minorHAnsi"/>
          <w:color w:val="000000"/>
        </w:rPr>
        <w:t xml:space="preserve">w formacie </w:t>
      </w:r>
      <w:proofErr w:type="spellStart"/>
      <w:r w:rsidRPr="00225E5A">
        <w:rPr>
          <w:rFonts w:eastAsia="Arial" w:cstheme="minorHAnsi"/>
          <w:color w:val="000000"/>
        </w:rPr>
        <w:t>XAdES</w:t>
      </w:r>
      <w:proofErr w:type="spellEnd"/>
      <w:r w:rsidRPr="00225E5A">
        <w:rPr>
          <w:rFonts w:eastAsia="Arial" w:cstheme="minorHAnsi"/>
          <w:color w:val="000000"/>
        </w:rPr>
        <w:t>.</w:t>
      </w:r>
    </w:p>
    <w:p w14:paraId="26D5EDA6" w14:textId="77777777"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Zgodnie z art. 18 ust. 3 ustawy </w:t>
      </w:r>
      <w:proofErr w:type="spellStart"/>
      <w:r w:rsidRPr="00225E5A">
        <w:rPr>
          <w:rFonts w:eastAsia="Arial" w:cstheme="minorHAnsi"/>
          <w:color w:val="000000"/>
        </w:rPr>
        <w:t>Pzp</w:t>
      </w:r>
      <w:proofErr w:type="spellEnd"/>
      <w:r w:rsidRPr="00225E5A">
        <w:rPr>
          <w:rFonts w:eastAsia="Arial" w:cstheme="minorHAnsi"/>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0ABE59" w14:textId="77777777"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lastRenderedPageBreak/>
        <w:t xml:space="preserve">Wykonawca, za pośrednictwem </w:t>
      </w:r>
      <w:hyperlink r:id="rId31" w:history="1">
        <w:r w:rsidRPr="00225E5A">
          <w:rPr>
            <w:rStyle w:val="Hipercze"/>
            <w:rFonts w:eastAsia="Arial" w:cstheme="minorHAnsi"/>
            <w:color w:val="1155CC"/>
          </w:rPr>
          <w:t>platformazakupowa.pl</w:t>
        </w:r>
      </w:hyperlink>
      <w:r w:rsidRPr="00225E5A">
        <w:rPr>
          <w:rFonts w:eastAsia="Arial" w:cstheme="minorHAnsi"/>
          <w:color w:val="000000"/>
        </w:rPr>
        <w:t xml:space="preserve"> może przed upływem terminu do składania ofert zmienić lub wycofać ofertę. Sposób dokonywania zmiany lub wycofania oferty zamieszczono w instrukcji zamieszczonej na stronie internetowej pod adresem:</w:t>
      </w:r>
    </w:p>
    <w:p w14:paraId="4F355800" w14:textId="77777777" w:rsidR="004F7C04" w:rsidRPr="00225E5A" w:rsidRDefault="00DD10EB" w:rsidP="004F7C04">
      <w:pPr>
        <w:spacing w:after="0" w:line="268" w:lineRule="auto"/>
        <w:ind w:left="720"/>
        <w:jc w:val="both"/>
        <w:rPr>
          <w:rFonts w:eastAsia="Arial" w:cstheme="minorHAnsi"/>
        </w:rPr>
      </w:pPr>
      <w:hyperlink r:id="rId32" w:history="1">
        <w:r w:rsidR="004F7C04" w:rsidRPr="00225E5A">
          <w:rPr>
            <w:rStyle w:val="Hipercze"/>
            <w:rFonts w:eastAsia="Arial" w:cstheme="minorHAnsi"/>
            <w:color w:val="0000FF"/>
          </w:rPr>
          <w:t>https://platformazakupowa.pl/strona/45-instrukcje</w:t>
        </w:r>
      </w:hyperlink>
    </w:p>
    <w:p w14:paraId="4C7DDD61"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5.        Każdy z Wykonawców może złożyć tylko jedną ofertę. Złożenie większej liczby ofert lub oferty zawierającej propozycje wariantowe spowoduje iż oferta lub oferty podlegać będzie odrzuceniu.</w:t>
      </w:r>
    </w:p>
    <w:p w14:paraId="13A2A2DD"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Ceny oferty muszą zawierać wszystkie koszty, jakie musi ponieść Wykonawca, aby zrealizować zamówienie z najwyższą starannością oraz ewentualne rabaty.</w:t>
      </w:r>
    </w:p>
    <w:p w14:paraId="614EBCD8"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AF8C07"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AC425F" w14:textId="77777777" w:rsidR="00FB7780" w:rsidRDefault="004F7C04" w:rsidP="00FB7780">
      <w:pPr>
        <w:numPr>
          <w:ilvl w:val="0"/>
          <w:numId w:val="9"/>
        </w:numPr>
        <w:spacing w:after="0" w:line="268" w:lineRule="auto"/>
        <w:jc w:val="both"/>
        <w:rPr>
          <w:rFonts w:eastAsia="Arial" w:cstheme="minorHAnsi"/>
          <w:color w:val="000000"/>
        </w:rPr>
      </w:pPr>
      <w:r w:rsidRPr="00225E5A">
        <w:rPr>
          <w:rFonts w:eastAsia="Arial" w:cstheme="minorHAnsi"/>
          <w:color w:val="000000"/>
        </w:rPr>
        <w:t>Maksymalny rozmiar jednego pliku przesyłanego za pośrednictwem dedykowanych formularzy do: złożenia, zmiany, wycofania oferty wynosi 150 MB natomiast przy komunikacji wielkość pliku to maksymalnie 500 MB.</w:t>
      </w:r>
    </w:p>
    <w:p w14:paraId="65663677" w14:textId="77777777" w:rsidR="00FB7780" w:rsidRDefault="00FB7780" w:rsidP="00FB7780">
      <w:pPr>
        <w:spacing w:after="0" w:line="268" w:lineRule="auto"/>
        <w:jc w:val="both"/>
        <w:rPr>
          <w:rFonts w:eastAsia="Arial" w:cstheme="minorHAnsi"/>
          <w:color w:val="000000"/>
        </w:rPr>
      </w:pPr>
    </w:p>
    <w:p w14:paraId="2612A90C" w14:textId="3F52C541" w:rsidR="00FB7780" w:rsidRPr="00FB7780" w:rsidRDefault="004F7C04" w:rsidP="00FB7780">
      <w:pPr>
        <w:spacing w:after="0" w:line="268" w:lineRule="auto"/>
        <w:jc w:val="both"/>
        <w:rPr>
          <w:rFonts w:eastAsia="Arial" w:cstheme="minorHAnsi"/>
          <w:color w:val="000000"/>
        </w:rPr>
      </w:pPr>
      <w:r w:rsidRPr="00FB7780">
        <w:rPr>
          <w:rFonts w:eastAsia="Arial" w:cstheme="minorHAnsi"/>
          <w:b/>
          <w:color w:val="000000"/>
        </w:rPr>
        <w:t>Zalecenia</w:t>
      </w:r>
    </w:p>
    <w:p w14:paraId="41C9CE07" w14:textId="305E2087" w:rsidR="004F7C04" w:rsidRPr="00FB7780" w:rsidRDefault="004F7C04" w:rsidP="00FB7780">
      <w:pPr>
        <w:spacing w:after="120" w:line="268" w:lineRule="auto"/>
        <w:jc w:val="both"/>
        <w:rPr>
          <w:rFonts w:eastAsia="Arial" w:cstheme="minorHAnsi"/>
          <w:b/>
        </w:rPr>
      </w:pPr>
      <w:r w:rsidRPr="00225E5A">
        <w:rPr>
          <w:rFonts w:eastAsia="Arial" w:cstheme="minorHAnsi"/>
          <w:b/>
          <w:color w:val="000000"/>
        </w:rPr>
        <w:t>Formaty plików wykorzystywanych przez wykonawców powinny być zgodne z</w:t>
      </w:r>
      <w:r w:rsidRPr="00225E5A">
        <w:rPr>
          <w:rFonts w:eastAsia="Arial" w:cstheme="minorHAnsi"/>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F1C333" w14:textId="77777777" w:rsidR="004F7C04" w:rsidRPr="00225E5A" w:rsidRDefault="004F7C04" w:rsidP="004F7C04">
      <w:pPr>
        <w:spacing w:after="0" w:line="268" w:lineRule="auto"/>
        <w:ind w:firstLine="227"/>
        <w:jc w:val="both"/>
        <w:rPr>
          <w:rFonts w:eastAsia="Arial" w:cstheme="minorHAnsi"/>
        </w:rPr>
      </w:pPr>
      <w:r w:rsidRPr="00225E5A">
        <w:rPr>
          <w:rFonts w:eastAsia="Arial" w:cstheme="minorHAnsi"/>
          <w:b/>
          <w:color w:val="000000"/>
        </w:rPr>
        <w:t>Poniżej przedstawiamy listę sugerowanych zapisów do specyfikacji:</w:t>
      </w:r>
    </w:p>
    <w:p w14:paraId="56DA6181" w14:textId="73FC088C"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rekomenduje wykorzystanie formatów: .pdf .</w:t>
      </w:r>
      <w:proofErr w:type="spellStart"/>
      <w:r w:rsidRPr="00225E5A">
        <w:rPr>
          <w:rFonts w:eastAsia="Arial" w:cstheme="minorHAnsi"/>
          <w:color w:val="000000"/>
        </w:rPr>
        <w:t>doc</w:t>
      </w:r>
      <w:proofErr w:type="spellEnd"/>
      <w:r w:rsidRPr="00225E5A">
        <w:rPr>
          <w:rFonts w:eastAsia="Arial" w:cstheme="minorHAnsi"/>
          <w:color w:val="000000"/>
        </w:rPr>
        <w:t xml:space="preserve"> .xls .jpg (.</w:t>
      </w:r>
      <w:proofErr w:type="spellStart"/>
      <w:r w:rsidRPr="00225E5A">
        <w:rPr>
          <w:rFonts w:eastAsia="Arial" w:cstheme="minorHAnsi"/>
          <w:color w:val="000000"/>
        </w:rPr>
        <w:t>jpeg</w:t>
      </w:r>
      <w:proofErr w:type="spellEnd"/>
      <w:r w:rsidRPr="00225E5A">
        <w:rPr>
          <w:rFonts w:eastAsia="Arial" w:cstheme="minorHAnsi"/>
          <w:color w:val="000000"/>
        </w:rPr>
        <w:t xml:space="preserve">)  </w:t>
      </w:r>
      <w:r w:rsidRPr="00225E5A">
        <w:rPr>
          <w:rFonts w:eastAsia="Arial" w:cstheme="minorHAnsi"/>
          <w:b/>
          <w:color w:val="000000"/>
        </w:rPr>
        <w:t>ze szczególnym wskazaniem na .pdf</w:t>
      </w:r>
    </w:p>
    <w:p w14:paraId="12DB73F3"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W celu ewentualnej kompresji danych Zamawiający rekomenduje wykorzystanie jednego z formatów:</w:t>
      </w:r>
    </w:p>
    <w:p w14:paraId="07FBDBD7" w14:textId="77777777" w:rsidR="004F7C04" w:rsidRPr="00225E5A" w:rsidRDefault="004F7C04" w:rsidP="004F7C04">
      <w:pPr>
        <w:numPr>
          <w:ilvl w:val="0"/>
          <w:numId w:val="10"/>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.zip </w:t>
      </w:r>
    </w:p>
    <w:p w14:paraId="642D812C" w14:textId="77777777" w:rsidR="004F7C04" w:rsidRPr="00225E5A" w:rsidRDefault="004F7C04" w:rsidP="004F7C04">
      <w:pPr>
        <w:numPr>
          <w:ilvl w:val="0"/>
          <w:numId w:val="10"/>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.7Z</w:t>
      </w:r>
    </w:p>
    <w:p w14:paraId="40C16C6C"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Wśród formatów powszechnych a </w:t>
      </w:r>
      <w:r w:rsidRPr="00225E5A">
        <w:rPr>
          <w:rFonts w:eastAsia="Arial" w:cstheme="minorHAnsi"/>
          <w:b/>
          <w:color w:val="000000"/>
        </w:rPr>
        <w:t>NIE występujących</w:t>
      </w:r>
      <w:r w:rsidRPr="00225E5A">
        <w:rPr>
          <w:rFonts w:eastAsia="Arial" w:cstheme="minorHAnsi"/>
          <w:color w:val="000000"/>
        </w:rPr>
        <w:t xml:space="preserve"> w rozporządzeniu występują: .</w:t>
      </w:r>
      <w:proofErr w:type="spellStart"/>
      <w:r w:rsidRPr="00225E5A">
        <w:rPr>
          <w:rFonts w:eastAsia="Arial" w:cstheme="minorHAnsi"/>
          <w:color w:val="000000"/>
        </w:rPr>
        <w:t>rar</w:t>
      </w:r>
      <w:proofErr w:type="spellEnd"/>
      <w:r w:rsidRPr="00225E5A">
        <w:rPr>
          <w:rFonts w:eastAsia="Arial" w:cstheme="minorHAnsi"/>
          <w:color w:val="000000"/>
        </w:rPr>
        <w:t xml:space="preserve"> .gif .</w:t>
      </w:r>
      <w:proofErr w:type="spellStart"/>
      <w:r w:rsidRPr="00225E5A">
        <w:rPr>
          <w:rFonts w:eastAsia="Arial" w:cstheme="minorHAnsi"/>
          <w:color w:val="000000"/>
        </w:rPr>
        <w:t>bmp</w:t>
      </w:r>
      <w:proofErr w:type="spellEnd"/>
      <w:r w:rsidRPr="00225E5A">
        <w:rPr>
          <w:rFonts w:eastAsia="Arial" w:cstheme="minorHAnsi"/>
          <w:color w:val="000000"/>
        </w:rPr>
        <w:t xml:space="preserve"> .</w:t>
      </w:r>
      <w:proofErr w:type="spellStart"/>
      <w:r w:rsidRPr="00225E5A">
        <w:rPr>
          <w:rFonts w:eastAsia="Arial" w:cstheme="minorHAnsi"/>
          <w:color w:val="000000"/>
        </w:rPr>
        <w:t>numbers</w:t>
      </w:r>
      <w:proofErr w:type="spellEnd"/>
      <w:r w:rsidRPr="00225E5A">
        <w:rPr>
          <w:rFonts w:eastAsia="Arial" w:cstheme="minorHAnsi"/>
          <w:color w:val="000000"/>
        </w:rPr>
        <w:t xml:space="preserve"> .</w:t>
      </w:r>
      <w:proofErr w:type="spellStart"/>
      <w:r w:rsidRPr="00225E5A">
        <w:rPr>
          <w:rFonts w:eastAsia="Arial" w:cstheme="minorHAnsi"/>
          <w:color w:val="000000"/>
        </w:rPr>
        <w:t>pages</w:t>
      </w:r>
      <w:proofErr w:type="spellEnd"/>
      <w:r w:rsidRPr="00225E5A">
        <w:rPr>
          <w:rFonts w:eastAsia="Arial" w:cstheme="minorHAnsi"/>
          <w:color w:val="000000"/>
        </w:rPr>
        <w:t xml:space="preserve">. </w:t>
      </w:r>
      <w:r w:rsidRPr="00225E5A">
        <w:rPr>
          <w:rFonts w:eastAsia="Arial" w:cstheme="minorHAnsi"/>
          <w:b/>
          <w:color w:val="000000"/>
        </w:rPr>
        <w:t>Dokumenty złożone w takich plikach zostaną uznane za złożone nieskutecznie.</w:t>
      </w:r>
    </w:p>
    <w:p w14:paraId="5769333D"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Zamawiający zwraca uwagę na ograniczenia wielkości plików podpisywanych profilem zaufanym, który wynosi max 10MB, oraz na ograniczenie wielkości plików podpisywanych w aplikacji </w:t>
      </w:r>
      <w:proofErr w:type="spellStart"/>
      <w:r w:rsidRPr="00225E5A">
        <w:rPr>
          <w:rFonts w:eastAsia="Arial" w:cstheme="minorHAnsi"/>
          <w:color w:val="000000"/>
        </w:rPr>
        <w:t>eDoApp</w:t>
      </w:r>
      <w:proofErr w:type="spellEnd"/>
      <w:r w:rsidRPr="00225E5A">
        <w:rPr>
          <w:rFonts w:eastAsia="Arial" w:cstheme="minorHAnsi"/>
          <w:color w:val="000000"/>
        </w:rPr>
        <w:t xml:space="preserve"> służącej do składania podpisu osobistego, który wynosi max 5MB.</w:t>
      </w:r>
    </w:p>
    <w:p w14:paraId="79DF9A5A"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5E5A">
        <w:rPr>
          <w:rFonts w:eastAsia="Arial" w:cstheme="minorHAnsi"/>
          <w:color w:val="000000"/>
        </w:rPr>
        <w:t>PAdES</w:t>
      </w:r>
      <w:proofErr w:type="spellEnd"/>
      <w:r w:rsidRPr="00225E5A">
        <w:rPr>
          <w:rFonts w:eastAsia="Arial" w:cstheme="minorHAnsi"/>
          <w:color w:val="000000"/>
        </w:rPr>
        <w:t>. </w:t>
      </w:r>
    </w:p>
    <w:p w14:paraId="12315DD1" w14:textId="22FCB0B8"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Pliki w innych formatach niż PDF zaleca się opatrzyć zewnętrznym podpisem </w:t>
      </w:r>
      <w:proofErr w:type="spellStart"/>
      <w:r w:rsidRPr="00225E5A">
        <w:rPr>
          <w:rFonts w:eastAsia="Arial" w:cstheme="minorHAnsi"/>
          <w:color w:val="000000"/>
        </w:rPr>
        <w:t>XAdES</w:t>
      </w:r>
      <w:proofErr w:type="spellEnd"/>
      <w:r w:rsidRPr="00225E5A">
        <w:rPr>
          <w:rFonts w:eastAsia="Arial" w:cstheme="minorHAnsi"/>
          <w:color w:val="000000"/>
        </w:rPr>
        <w:t>. Wykonawca powinien pamiętać, aby plik z podpisem przekazywać łącznie  z dokumentem podpisywanym.</w:t>
      </w:r>
    </w:p>
    <w:p w14:paraId="0AE8DCCB" w14:textId="15C077F5"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lastRenderedPageBreak/>
        <w:t>Zamawiający zaleca aby w przypadku podpisywania pliku przez kilka osób, stosować podpisy tego samego rodzaju. Podpisywanie różnymi rodzajami podpisów np. osobistym</w:t>
      </w:r>
      <w:r w:rsidR="00E93861">
        <w:rPr>
          <w:rFonts w:eastAsia="Arial" w:cstheme="minorHAnsi"/>
          <w:color w:val="000000"/>
        </w:rPr>
        <w:t xml:space="preserve"> </w:t>
      </w:r>
      <w:r w:rsidRPr="00225E5A">
        <w:rPr>
          <w:rFonts w:eastAsia="Arial" w:cstheme="minorHAnsi"/>
          <w:color w:val="000000"/>
        </w:rPr>
        <w:t>i kwalifikowanym może doprowadzić do problemów w weryfikacji plików. </w:t>
      </w:r>
    </w:p>
    <w:p w14:paraId="226AFE43"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zaleca, aby Wykonawca z odpowiednim wyprzedzeniem przetestował możliwość prawidłowego wykorzystania wybranej metody podpisania plików oferty.</w:t>
      </w:r>
    </w:p>
    <w:p w14:paraId="7DA911C0"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Zaleca się, aby komunikacja z Wykonawcami odbywała się tylko na Platformie za pośrednictwem formularza “Wyślij wiadomość do zamawiającego”, nie za pośrednictwem adresu email.</w:t>
      </w:r>
    </w:p>
    <w:p w14:paraId="5A1AE28B"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Osobą składającą ofertę powinna być osoba kontaktowa podawana w dokumentacji.</w:t>
      </w:r>
    </w:p>
    <w:p w14:paraId="5471C8A2" w14:textId="4B4E404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2ADC66"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Podczas podpisywania plików zaleca się stosowanie algorytmu skrótu SHA2 zamiast SHA1.  </w:t>
      </w:r>
    </w:p>
    <w:p w14:paraId="0355FDF7"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Jeśli Wykonawca pakuje dokumenty np. w plik ZIP zalecamy wcześniejsze podpisanie każdego ze skompresowanych plików. </w:t>
      </w:r>
    </w:p>
    <w:p w14:paraId="14FC9618"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rekomenduje wykorzystanie podpisu z kwalifikowanym znacznikiem czasu.</w:t>
      </w:r>
    </w:p>
    <w:p w14:paraId="3916D463" w14:textId="4700AEC5"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Zamawiający zaleca aby </w:t>
      </w:r>
      <w:r w:rsidRPr="00225E5A">
        <w:rPr>
          <w:rFonts w:eastAsia="Arial" w:cstheme="minorHAnsi"/>
          <w:color w:val="000000"/>
          <w:u w:val="single"/>
        </w:rPr>
        <w:t>nie</w:t>
      </w:r>
      <w:r w:rsidRPr="00225E5A">
        <w:rPr>
          <w:rFonts w:eastAsia="Arial" w:cstheme="minorHAnsi"/>
          <w:color w:val="000000"/>
        </w:rPr>
        <w:t xml:space="preserve"> wprowadzać jakichkolwiek zmian w plikach po podpisaniu ich podpisem kwalifikowanym. Może to skutkować naruszeniem integralności plików</w:t>
      </w:r>
      <w:r w:rsidR="00E93861">
        <w:rPr>
          <w:rFonts w:eastAsia="Arial" w:cstheme="minorHAnsi"/>
          <w:color w:val="000000"/>
        </w:rPr>
        <w:t xml:space="preserve"> </w:t>
      </w:r>
      <w:r w:rsidRPr="00225E5A">
        <w:rPr>
          <w:rFonts w:eastAsia="Arial" w:cstheme="minorHAnsi"/>
          <w:color w:val="000000"/>
        </w:rPr>
        <w:t>co równoważne będzie z koniecznością odrzucenia oferty w postępowaniu.</w:t>
      </w:r>
    </w:p>
    <w:p w14:paraId="3BDEA040" w14:textId="77777777" w:rsidR="004F7C04" w:rsidRPr="00225E5A" w:rsidRDefault="004F7C04" w:rsidP="004F7C04">
      <w:pPr>
        <w:spacing w:after="0" w:line="268" w:lineRule="auto"/>
        <w:jc w:val="both"/>
        <w:rPr>
          <w:rFonts w:eastAsia="Arial" w:cstheme="minorHAnsi"/>
          <w:color w:val="000080"/>
          <w:u w:val="single"/>
        </w:rPr>
      </w:pPr>
    </w:p>
    <w:p w14:paraId="66B67943" w14:textId="51C73C8C" w:rsidR="004F7C04" w:rsidRPr="000D4B3A" w:rsidRDefault="004F7C04" w:rsidP="004F7C04">
      <w:pPr>
        <w:spacing w:after="0" w:line="268" w:lineRule="auto"/>
        <w:jc w:val="both"/>
        <w:rPr>
          <w:rFonts w:eastAsia="Arial" w:cstheme="minorHAnsi"/>
          <w:b/>
          <w:color w:val="000000"/>
        </w:rPr>
      </w:pPr>
      <w:r w:rsidRPr="000D4B3A">
        <w:rPr>
          <w:rFonts w:eastAsia="Arial" w:cstheme="minorHAnsi"/>
          <w:b/>
          <w:color w:val="000000"/>
        </w:rPr>
        <w:t>XXVI. SPOSÓB OBLICZENIA CENY</w:t>
      </w:r>
    </w:p>
    <w:p w14:paraId="634FD85A" w14:textId="77777777" w:rsidR="008C464D" w:rsidRDefault="00EB2A6F" w:rsidP="004F7C04">
      <w:pPr>
        <w:spacing w:after="0" w:line="268" w:lineRule="auto"/>
        <w:jc w:val="both"/>
        <w:rPr>
          <w:rFonts w:eastAsia="Arial" w:cstheme="minorHAnsi"/>
          <w:bCs/>
          <w:color w:val="000000"/>
        </w:rPr>
      </w:pPr>
      <w:r w:rsidRPr="000D4B3A">
        <w:rPr>
          <w:rFonts w:eastAsia="Arial" w:cstheme="minorHAnsi"/>
          <w:bCs/>
          <w:color w:val="000000"/>
        </w:rPr>
        <w:t xml:space="preserve">1. Do obliczenia łącznej ceny ofertowej brutto niezbędne jest wypełnienie </w:t>
      </w:r>
      <w:r w:rsidR="005C1E81" w:rsidRPr="00E93861">
        <w:rPr>
          <w:rFonts w:eastAsia="Arial" w:cstheme="minorHAnsi"/>
          <w:bCs/>
          <w:color w:val="000000"/>
          <w:u w:val="single"/>
        </w:rPr>
        <w:t>Tabeli nr 1 Formularza oferty</w:t>
      </w:r>
      <w:r w:rsidR="005C1E81">
        <w:rPr>
          <w:rFonts w:eastAsia="Arial" w:cstheme="minorHAnsi"/>
          <w:bCs/>
          <w:color w:val="000000"/>
        </w:rPr>
        <w:t xml:space="preserve"> stanowiącego </w:t>
      </w:r>
      <w:r w:rsidR="005C1E81" w:rsidRPr="00E93861">
        <w:rPr>
          <w:rFonts w:eastAsia="Arial" w:cstheme="minorHAnsi"/>
          <w:bCs/>
          <w:color w:val="000000"/>
          <w:u w:val="single"/>
        </w:rPr>
        <w:t>Załącznik nr 1 do SWZ .</w:t>
      </w:r>
      <w:r w:rsidR="008C464D">
        <w:rPr>
          <w:rFonts w:eastAsia="Arial" w:cstheme="minorHAnsi"/>
          <w:bCs/>
          <w:color w:val="000000"/>
        </w:rPr>
        <w:t xml:space="preserve"> </w:t>
      </w:r>
    </w:p>
    <w:p w14:paraId="636AADBC" w14:textId="54C44968" w:rsidR="00EB2A6F" w:rsidRPr="000D4B3A" w:rsidRDefault="008C464D" w:rsidP="004F7C04">
      <w:pPr>
        <w:spacing w:after="0" w:line="268" w:lineRule="auto"/>
        <w:jc w:val="both"/>
        <w:rPr>
          <w:rFonts w:eastAsia="Arial" w:cstheme="minorHAnsi"/>
          <w:bCs/>
          <w:color w:val="000000"/>
        </w:rPr>
      </w:pPr>
      <w:r>
        <w:rPr>
          <w:rFonts w:eastAsia="Arial" w:cstheme="minorHAnsi"/>
          <w:bCs/>
          <w:color w:val="000000"/>
        </w:rPr>
        <w:t>Wykonawca zobowiązany jest do podania ceny jednostkowej netto dla każdej z wskazanych przesyłek. Następnie do podania wartości netto dla każdej z przesyłek poprzez przemnożenie ceny jednostkowej każdej z wyszczególnionych przesyłek przez szacowaną ilość przesyłek w okresie realizacji zamówienia. Następnie Wykonawca podaję kwotę podatku VAT (jeżeli dotyczy) od wartości netto. W kolejnym kroku Wykonawca podaje wartość brutto dla każdej z wyszczególnionych przesyłek</w:t>
      </w:r>
      <w:r w:rsidR="00E93861">
        <w:rPr>
          <w:rFonts w:eastAsia="Arial" w:cstheme="minorHAnsi"/>
          <w:bCs/>
          <w:color w:val="000000"/>
        </w:rPr>
        <w:t xml:space="preserve"> (</w:t>
      </w:r>
      <w:proofErr w:type="spellStart"/>
      <w:r w:rsidR="00E93861">
        <w:rPr>
          <w:rFonts w:eastAsia="Arial" w:cstheme="minorHAnsi"/>
          <w:bCs/>
          <w:color w:val="000000"/>
        </w:rPr>
        <w:t>t.j</w:t>
      </w:r>
      <w:proofErr w:type="spellEnd"/>
      <w:r w:rsidR="00E93861">
        <w:rPr>
          <w:rFonts w:eastAsia="Arial" w:cstheme="minorHAnsi"/>
          <w:bCs/>
          <w:color w:val="000000"/>
        </w:rPr>
        <w:t>. wartość netto+ kwota podatku VAT od wartości netto)</w:t>
      </w:r>
      <w:r>
        <w:rPr>
          <w:rFonts w:eastAsia="Arial" w:cstheme="minorHAnsi"/>
          <w:bCs/>
          <w:color w:val="000000"/>
        </w:rPr>
        <w:t xml:space="preserve">. </w:t>
      </w:r>
      <w:r w:rsidR="00EB2A6F" w:rsidRPr="000D4B3A">
        <w:rPr>
          <w:rFonts w:eastAsia="Arial" w:cstheme="minorHAnsi"/>
          <w:bCs/>
          <w:color w:val="000000"/>
        </w:rPr>
        <w:t xml:space="preserve">Zsumowane łączne wartości brutto (suma wierszy z kolumny 8) </w:t>
      </w:r>
      <w:r>
        <w:rPr>
          <w:rFonts w:eastAsia="Arial" w:cstheme="minorHAnsi"/>
          <w:bCs/>
          <w:color w:val="000000"/>
        </w:rPr>
        <w:t>stanowią łączną cenę ofertową brutto oferty.</w:t>
      </w:r>
    </w:p>
    <w:p w14:paraId="4265FC67" w14:textId="6D706D1F" w:rsidR="00EB2A6F" w:rsidRPr="000D4B3A" w:rsidRDefault="00EB2A6F" w:rsidP="004F7C04">
      <w:pPr>
        <w:spacing w:after="0" w:line="268" w:lineRule="auto"/>
        <w:jc w:val="both"/>
        <w:rPr>
          <w:rFonts w:eastAsia="Arial" w:cstheme="minorHAnsi"/>
          <w:bCs/>
          <w:color w:val="000000"/>
        </w:rPr>
      </w:pPr>
      <w:r w:rsidRPr="000D4B3A">
        <w:rPr>
          <w:rFonts w:eastAsia="Arial" w:cstheme="minorHAnsi"/>
          <w:bCs/>
          <w:color w:val="000000"/>
        </w:rPr>
        <w:t xml:space="preserve">2. Cena musi być wyrażona  w złotych polskich </w:t>
      </w:r>
      <w:r w:rsidR="000D4B3A" w:rsidRPr="000D4B3A">
        <w:rPr>
          <w:rFonts w:eastAsia="Arial" w:cstheme="minorHAnsi"/>
          <w:bCs/>
          <w:color w:val="000000"/>
        </w:rPr>
        <w:t>do dwóch miejsc po przecinku.</w:t>
      </w:r>
    </w:p>
    <w:p w14:paraId="0A5587AD" w14:textId="4AC7E666" w:rsidR="004F7C04" w:rsidRPr="000D4B3A" w:rsidRDefault="000D4B3A" w:rsidP="004F7C04">
      <w:pPr>
        <w:spacing w:after="0" w:line="268" w:lineRule="auto"/>
        <w:jc w:val="both"/>
        <w:rPr>
          <w:rFonts w:eastAsia="Arial" w:cstheme="minorHAnsi"/>
          <w:bCs/>
          <w:color w:val="000000"/>
        </w:rPr>
      </w:pPr>
      <w:r w:rsidRPr="000D4B3A">
        <w:rPr>
          <w:rFonts w:eastAsia="Arial" w:cstheme="minorHAnsi"/>
          <w:bCs/>
          <w:color w:val="000000"/>
        </w:rPr>
        <w:t>3</w:t>
      </w:r>
      <w:r w:rsidR="004F7C04" w:rsidRPr="000D4B3A">
        <w:rPr>
          <w:rFonts w:eastAsia="Arial" w:cstheme="minorHAnsi"/>
          <w:bCs/>
          <w:color w:val="000000"/>
        </w:rPr>
        <w:t>. Łączną cena ofertowa brutto powinna zawierać wszystkie koszty jakie poniesie Zamawiający w toku realizacji zamówienia</w:t>
      </w:r>
    </w:p>
    <w:p w14:paraId="04A28702" w14:textId="04D9599F" w:rsidR="004F7C04" w:rsidRPr="000D4B3A" w:rsidRDefault="004F7C04" w:rsidP="000D4B3A">
      <w:pPr>
        <w:spacing w:after="164" w:line="268" w:lineRule="auto"/>
        <w:jc w:val="both"/>
        <w:rPr>
          <w:rFonts w:eastAsia="Arial" w:cstheme="minorHAnsi"/>
          <w:color w:val="000000"/>
        </w:rPr>
      </w:pPr>
      <w:r w:rsidRPr="000D4B3A">
        <w:rPr>
          <w:rFonts w:eastAsia="Arial" w:cstheme="minorHAnsi"/>
          <w:bCs/>
          <w:color w:val="000000"/>
        </w:rPr>
        <w:t>4. Wszelkie rozliczenia pomiędzy</w:t>
      </w:r>
      <w:r w:rsidRPr="000D4B3A">
        <w:rPr>
          <w:rFonts w:eastAsia="Arial" w:cstheme="minorHAnsi"/>
          <w:color w:val="000000"/>
        </w:rPr>
        <w:t xml:space="preserve"> Zamawiającym a Wykonawcą odbywać się będą w złotych polskich. </w:t>
      </w:r>
    </w:p>
    <w:p w14:paraId="6A221551" w14:textId="77777777" w:rsidR="004F7C04" w:rsidRPr="00225E5A" w:rsidRDefault="004F7C04" w:rsidP="004F7C04">
      <w:pPr>
        <w:suppressAutoHyphens/>
        <w:spacing w:after="0" w:line="268" w:lineRule="auto"/>
        <w:jc w:val="both"/>
        <w:rPr>
          <w:rFonts w:eastAsia="Arial" w:cstheme="minorHAnsi"/>
        </w:rPr>
      </w:pPr>
    </w:p>
    <w:p w14:paraId="3898AA1B"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rPr>
        <w:t xml:space="preserve">XXVII. </w:t>
      </w:r>
      <w:r w:rsidRPr="00225E5A">
        <w:rPr>
          <w:rFonts w:eastAsia="Arial" w:cstheme="minorHAnsi"/>
          <w:b/>
          <w:color w:val="000000"/>
        </w:rPr>
        <w:t xml:space="preserve">INFORMACJE O SPOSOBIE I TERMINIE SKŁADANIA OFERT ORAZ O TERMINIE OTWARCIA OFERT </w:t>
      </w:r>
    </w:p>
    <w:p w14:paraId="53C293F1"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color w:val="000000"/>
        </w:rPr>
        <w:t>Miejsce i termin składania ofert </w:t>
      </w:r>
    </w:p>
    <w:p w14:paraId="6AB25EFD" w14:textId="10C6E3B1" w:rsidR="004F7C04" w:rsidRPr="00225E5A" w:rsidRDefault="004F7C04" w:rsidP="004F7C04">
      <w:pPr>
        <w:spacing w:after="0" w:line="264" w:lineRule="auto"/>
        <w:jc w:val="both"/>
        <w:rPr>
          <w:rFonts w:cstheme="minorHAnsi"/>
        </w:rPr>
      </w:pPr>
      <w:r w:rsidRPr="00225E5A">
        <w:rPr>
          <w:rFonts w:eastAsia="Arial" w:cstheme="minorHAnsi"/>
          <w:color w:val="000000"/>
        </w:rPr>
        <w:t xml:space="preserve">Ofertę wraz z wymaganymi dokumentami należy umieścić na </w:t>
      </w:r>
      <w:hyperlink r:id="rId33" w:history="1">
        <w:r w:rsidRPr="00225E5A">
          <w:rPr>
            <w:rStyle w:val="Hipercze"/>
            <w:rFonts w:eastAsia="Arial" w:cstheme="minorHAnsi"/>
            <w:color w:val="1155CC"/>
          </w:rPr>
          <w:t>platformazakupowa.pl</w:t>
        </w:r>
      </w:hyperlink>
      <w:r w:rsidRPr="00225E5A">
        <w:rPr>
          <w:rFonts w:eastAsia="Arial" w:cstheme="minorHAnsi"/>
          <w:color w:val="000000"/>
        </w:rPr>
        <w:t xml:space="preserve"> pod adresem: </w:t>
      </w:r>
      <w:hyperlink r:id="rId34" w:history="1">
        <w:r w:rsidRPr="00225E5A">
          <w:rPr>
            <w:rStyle w:val="Hipercze"/>
            <w:rFonts w:cstheme="minorHAnsi"/>
          </w:rPr>
          <w:t>https://platformazakupowa.pl/pn/ops_wolomin</w:t>
        </w:r>
      </w:hyperlink>
      <w:r w:rsidRPr="00225E5A">
        <w:rPr>
          <w:rFonts w:cstheme="minorHAnsi"/>
        </w:rPr>
        <w:t xml:space="preserve"> </w:t>
      </w:r>
      <w:r w:rsidRPr="00225E5A">
        <w:rPr>
          <w:rFonts w:eastAsia="Arial" w:cstheme="minorHAnsi"/>
          <w:color w:val="000000"/>
        </w:rPr>
        <w:t xml:space="preserve">w myśl Ustawy na stronie internetowej prowadzonego postępowania  do dnia </w:t>
      </w:r>
      <w:r w:rsidR="00722005">
        <w:rPr>
          <w:rFonts w:eastAsia="Arial" w:cstheme="minorHAnsi"/>
          <w:b/>
          <w:bCs/>
        </w:rPr>
        <w:t>13.12</w:t>
      </w:r>
      <w:r w:rsidR="00D803D4" w:rsidRPr="00D803D4">
        <w:rPr>
          <w:rFonts w:eastAsia="Arial" w:cstheme="minorHAnsi"/>
          <w:b/>
          <w:bCs/>
        </w:rPr>
        <w:t>.</w:t>
      </w:r>
      <w:r w:rsidR="00E4587F">
        <w:rPr>
          <w:rFonts w:eastAsia="Arial" w:cstheme="minorHAnsi"/>
          <w:b/>
          <w:bCs/>
          <w:color w:val="000000"/>
        </w:rPr>
        <w:t>2023 r. godz. 10:00</w:t>
      </w:r>
      <w:r w:rsidRPr="00225E5A">
        <w:rPr>
          <w:rFonts w:eastAsia="Arial" w:cstheme="minorHAnsi"/>
          <w:b/>
          <w:bCs/>
          <w:color w:val="000000"/>
        </w:rPr>
        <w:t xml:space="preserve"> </w:t>
      </w:r>
    </w:p>
    <w:p w14:paraId="57F2F2F7"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Do oferty należy dołączyć wszystkie wymagane w SWZ dokumenty.</w:t>
      </w:r>
    </w:p>
    <w:p w14:paraId="1E5FCC84"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 wypełnieniu Formularza składania oferty lub wniosku i dołączenia  wszystkich wymaganych załączników należy kliknąć przycisk „Przejdź do podsumowania”.</w:t>
      </w:r>
    </w:p>
    <w:p w14:paraId="5C35B52D"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Oferta lub wniosek składana elektronicznie musi zostać podpisana elektronicznym podpisem kwalifikowanym, podpisem zaufanym lub podpisem osobistym. W procesie składania oferty za </w:t>
      </w:r>
      <w:r w:rsidRPr="00225E5A">
        <w:rPr>
          <w:rFonts w:eastAsia="Arial" w:cstheme="minorHAnsi"/>
          <w:color w:val="000000"/>
        </w:rPr>
        <w:lastRenderedPageBreak/>
        <w:t xml:space="preserve">pośrednictwem </w:t>
      </w:r>
      <w:hyperlink r:id="rId35" w:history="1">
        <w:r w:rsidRPr="00225E5A">
          <w:rPr>
            <w:rStyle w:val="Hipercze"/>
            <w:rFonts w:eastAsia="Arial" w:cstheme="minorHAnsi"/>
            <w:color w:val="1155CC"/>
          </w:rPr>
          <w:t>platformazakupowa.pl</w:t>
        </w:r>
      </w:hyperlink>
      <w:r w:rsidRPr="00225E5A">
        <w:rPr>
          <w:rFonts w:eastAsia="Arial" w:cstheme="minorHAnsi"/>
          <w:color w:val="000000"/>
        </w:rPr>
        <w:t xml:space="preserve">, wykonawca powinien złożyć podpis bezpośrednio na dokumentach przesłanych za pośrednictwem </w:t>
      </w:r>
      <w:hyperlink r:id="rId36" w:history="1">
        <w:r w:rsidRPr="00225E5A">
          <w:rPr>
            <w:rStyle w:val="Hipercze"/>
            <w:rFonts w:eastAsia="Arial" w:cstheme="minorHAnsi"/>
            <w:color w:val="1155CC"/>
          </w:rPr>
          <w:t>platformazakupowa.pl</w:t>
        </w:r>
      </w:hyperlink>
      <w:r w:rsidRPr="00225E5A">
        <w:rPr>
          <w:rFonts w:eastAsia="Arial" w:cstheme="minorHAnsi"/>
          <w:color w:val="000000"/>
        </w:rPr>
        <w:t xml:space="preserve">. Zalecamy stosowanie podpisu na każdym załączonym pliku osobno, w szczególności wskazanych w art. 63 ust 1 oraz ust.2 ustawy </w:t>
      </w:r>
      <w:proofErr w:type="spellStart"/>
      <w:r w:rsidRPr="00225E5A">
        <w:rPr>
          <w:rFonts w:eastAsia="Arial" w:cstheme="minorHAnsi"/>
          <w:color w:val="000000"/>
        </w:rPr>
        <w:t>Pzp</w:t>
      </w:r>
      <w:proofErr w:type="spellEnd"/>
      <w:r w:rsidRPr="00225E5A">
        <w:rPr>
          <w:rFonts w:eastAsia="Arial" w:cstheme="minorHAnsi"/>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74554B" w14:textId="3F78117D"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70F8DED5"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Szczegółowa instrukcja dla Wykonawców dotycząca złożenia, zmiany i wycofania oferty znajduje się na stronie internetowej pod adresem:  </w:t>
      </w:r>
      <w:hyperlink r:id="rId37" w:history="1">
        <w:r w:rsidRPr="00225E5A">
          <w:rPr>
            <w:rStyle w:val="Hipercze"/>
            <w:rFonts w:eastAsia="Arial" w:cstheme="minorHAnsi"/>
            <w:color w:val="0000FF"/>
          </w:rPr>
          <w:t>https://platformazakupowa.pl/strona/45-instrukcje</w:t>
        </w:r>
      </w:hyperlink>
    </w:p>
    <w:p w14:paraId="16898140" w14:textId="77777777" w:rsidR="004F7C04" w:rsidRPr="00225E5A" w:rsidRDefault="004F7C04" w:rsidP="004F7C04">
      <w:pPr>
        <w:tabs>
          <w:tab w:val="left" w:pos="720"/>
        </w:tabs>
        <w:spacing w:after="0" w:line="268" w:lineRule="auto"/>
        <w:ind w:left="720"/>
        <w:jc w:val="both"/>
        <w:rPr>
          <w:rFonts w:eastAsia="Arial" w:cstheme="minorHAnsi"/>
          <w:color w:val="000000"/>
        </w:rPr>
      </w:pPr>
      <w:r w:rsidRPr="00225E5A">
        <w:rPr>
          <w:rFonts w:eastAsia="Arial" w:cstheme="minorHAnsi"/>
          <w:b/>
          <w:color w:val="000000"/>
        </w:rPr>
        <w:t>Otwarcie ofert</w:t>
      </w:r>
    </w:p>
    <w:p w14:paraId="330FDBD0" w14:textId="4680838F" w:rsidR="00E4587F" w:rsidRDefault="004F7C04" w:rsidP="004F7C04">
      <w:pPr>
        <w:tabs>
          <w:tab w:val="left" w:pos="1440"/>
        </w:tabs>
        <w:spacing w:after="0" w:line="268" w:lineRule="auto"/>
        <w:jc w:val="both"/>
        <w:rPr>
          <w:rFonts w:eastAsia="Arial" w:cstheme="minorHAnsi"/>
          <w:b/>
          <w:bCs/>
          <w:color w:val="000000"/>
        </w:rPr>
      </w:pPr>
      <w:r w:rsidRPr="00225E5A">
        <w:rPr>
          <w:rFonts w:eastAsia="Arial" w:cstheme="minorHAnsi"/>
          <w:color w:val="000000"/>
          <w:shd w:val="clear" w:color="auto" w:fill="FFFFFF"/>
        </w:rPr>
        <w:t>1. Otwarcie ofert następuje niezwłocznie po upływie terminu składania ofert, nie później niż następnego dnia po dniu, w którym upłynął termin składania ofert tj</w:t>
      </w:r>
      <w:r w:rsidRPr="00225E5A">
        <w:rPr>
          <w:rFonts w:eastAsia="Arial" w:cstheme="minorHAnsi"/>
          <w:b/>
          <w:bCs/>
          <w:color w:val="000000"/>
          <w:shd w:val="clear" w:color="auto" w:fill="FFFFFF"/>
        </w:rPr>
        <w:t xml:space="preserve">. </w:t>
      </w:r>
      <w:r w:rsidR="00722005">
        <w:rPr>
          <w:rFonts w:eastAsia="Arial" w:cstheme="minorHAnsi"/>
          <w:b/>
          <w:bCs/>
        </w:rPr>
        <w:t>13.12</w:t>
      </w:r>
      <w:r w:rsidR="00D803D4" w:rsidRPr="00D803D4">
        <w:rPr>
          <w:rFonts w:eastAsia="Arial" w:cstheme="minorHAnsi"/>
          <w:b/>
          <w:bCs/>
        </w:rPr>
        <w:t>.</w:t>
      </w:r>
      <w:r w:rsidR="00E4587F">
        <w:rPr>
          <w:rFonts w:eastAsia="Arial" w:cstheme="minorHAnsi"/>
          <w:b/>
          <w:bCs/>
          <w:color w:val="000000"/>
        </w:rPr>
        <w:t>2023 r. godz. 10:20</w:t>
      </w:r>
      <w:r w:rsidR="00E4587F" w:rsidRPr="00225E5A">
        <w:rPr>
          <w:rFonts w:eastAsia="Arial" w:cstheme="minorHAnsi"/>
          <w:b/>
          <w:bCs/>
          <w:color w:val="000000"/>
        </w:rPr>
        <w:t xml:space="preserve"> </w:t>
      </w:r>
    </w:p>
    <w:p w14:paraId="378A8F92" w14:textId="02707AA1"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B29932"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3. Zamawiający poinformuje o zmianie terminu otwarcia ofert na stronie internetowej prowadzonego postępowania.</w:t>
      </w:r>
    </w:p>
    <w:p w14:paraId="33AC061B"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4. Zamawiający, najpóźniej przed otwarciem ofert, udostępnia na stronie internetowej prowadzonego postępowania informację o kwocie, jaką zamierza przeznaczyć na sfinansowanie zamówienia.</w:t>
      </w:r>
    </w:p>
    <w:p w14:paraId="697305B5" w14:textId="77777777" w:rsidR="004F7C04" w:rsidRPr="00225E5A" w:rsidRDefault="004F7C04" w:rsidP="004F7C04">
      <w:pPr>
        <w:tabs>
          <w:tab w:val="left" w:pos="1440"/>
        </w:tabs>
        <w:spacing w:after="0" w:line="268" w:lineRule="auto"/>
        <w:jc w:val="both"/>
        <w:rPr>
          <w:rFonts w:eastAsia="Arial" w:cstheme="minorHAnsi"/>
          <w:color w:val="000000"/>
          <w:shd w:val="clear" w:color="auto" w:fill="FFFFFF"/>
        </w:rPr>
      </w:pPr>
      <w:r w:rsidRPr="00225E5A">
        <w:rPr>
          <w:rFonts w:eastAsia="Arial" w:cstheme="minorHAnsi"/>
          <w:color w:val="000000"/>
          <w:shd w:val="clear" w:color="auto" w:fill="FFFFFF"/>
        </w:rPr>
        <w:t>5. Zamawiający, niezwłocznie po otwarciu ofert, udostępnia na stronie internetowej prowadzonego postępowania informacje o:</w:t>
      </w:r>
    </w:p>
    <w:p w14:paraId="7CAEF107" w14:textId="77777777" w:rsidR="004F7C04" w:rsidRPr="00225E5A" w:rsidRDefault="004F7C04" w:rsidP="004F7C04">
      <w:pPr>
        <w:spacing w:after="0" w:line="268" w:lineRule="auto"/>
        <w:ind w:left="284"/>
        <w:jc w:val="both"/>
        <w:rPr>
          <w:rFonts w:eastAsia="Arial" w:cstheme="minorHAnsi"/>
          <w:shd w:val="clear" w:color="auto" w:fill="FFFFFF"/>
        </w:rPr>
      </w:pPr>
      <w:r w:rsidRPr="00225E5A">
        <w:rPr>
          <w:rFonts w:eastAsia="Arial" w:cstheme="minorHAnsi"/>
          <w:color w:val="000000"/>
          <w:shd w:val="clear" w:color="auto" w:fill="FFFFFF"/>
        </w:rPr>
        <w:t>1) nazwach albo imionach i nazwiskach oraz siedzibach lub miejscach prowadzonej działalności gospodarczej albo miejscach zamieszkania wykonawców, których oferty zostały otwarte;</w:t>
      </w:r>
    </w:p>
    <w:p w14:paraId="5E61988B" w14:textId="77777777" w:rsidR="004F7C04" w:rsidRPr="00225E5A" w:rsidRDefault="004F7C04" w:rsidP="004F7C04">
      <w:pPr>
        <w:spacing w:after="0" w:line="268" w:lineRule="auto"/>
        <w:ind w:left="284"/>
        <w:jc w:val="both"/>
        <w:rPr>
          <w:rFonts w:eastAsia="Arial" w:cstheme="minorHAnsi"/>
          <w:shd w:val="clear" w:color="auto" w:fill="FFFFFF"/>
        </w:rPr>
      </w:pPr>
      <w:r w:rsidRPr="00225E5A">
        <w:rPr>
          <w:rFonts w:eastAsia="Arial" w:cstheme="minorHAnsi"/>
          <w:color w:val="000000"/>
          <w:shd w:val="clear" w:color="auto" w:fill="FFFFFF"/>
        </w:rPr>
        <w:t>2) cenach lub kosztach zawartych w ofertach.</w:t>
      </w:r>
    </w:p>
    <w:p w14:paraId="61260833" w14:textId="77777777"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 xml:space="preserve">Informacja zostanie opublikowana na stronie postępowania na </w:t>
      </w:r>
      <w:hyperlink r:id="rId38" w:history="1">
        <w:r w:rsidRPr="00225E5A">
          <w:rPr>
            <w:rStyle w:val="Hipercze"/>
            <w:rFonts w:eastAsia="Arial" w:cstheme="minorHAnsi"/>
            <w:color w:val="1155CC"/>
          </w:rPr>
          <w:t>platformazakupowa.pl</w:t>
        </w:r>
      </w:hyperlink>
      <w:r w:rsidRPr="00225E5A">
        <w:rPr>
          <w:rFonts w:eastAsia="Arial" w:cstheme="minorHAnsi"/>
          <w:color w:val="000000"/>
        </w:rPr>
        <w:t xml:space="preserve"> </w:t>
      </w:r>
      <w:r w:rsidRPr="00225E5A">
        <w:rPr>
          <w:rFonts w:eastAsia="Arial" w:cstheme="minorHAnsi"/>
          <w:color w:val="000000"/>
          <w:shd w:val="clear" w:color="auto" w:fill="FFFFFF"/>
        </w:rPr>
        <w:t>w sekcji ,,Komunikaty” .</w:t>
      </w:r>
    </w:p>
    <w:p w14:paraId="0B158876" w14:textId="77777777"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W przypadku ofert, które podlegają negocjacjom, zamawiający udostępnia informacje, o których mowa w ust. 5 pkt 2, niezwłocznie po otwarciu ofert ostatecznych albo unieważnieniu postępowania.</w:t>
      </w:r>
    </w:p>
    <w:p w14:paraId="5420DAFA" w14:textId="6C8240C6"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B7D86EF" w14:textId="77777777" w:rsidR="004F7C04" w:rsidRPr="00225E5A" w:rsidRDefault="004F7C04" w:rsidP="004F7C04">
      <w:pPr>
        <w:spacing w:after="0" w:line="268" w:lineRule="auto"/>
        <w:rPr>
          <w:rFonts w:eastAsia="Arial" w:cstheme="minorHAnsi"/>
          <w:color w:val="000000"/>
        </w:rPr>
      </w:pPr>
    </w:p>
    <w:p w14:paraId="69AE37B1" w14:textId="77777777" w:rsidR="004F7C04" w:rsidRPr="00225E5A" w:rsidRDefault="004F7C04" w:rsidP="004F7C04">
      <w:pPr>
        <w:spacing w:after="0" w:line="268" w:lineRule="auto"/>
        <w:rPr>
          <w:rFonts w:eastAsia="Arial" w:cstheme="minorHAnsi"/>
          <w:color w:val="000000"/>
        </w:rPr>
      </w:pPr>
      <w:r w:rsidRPr="00225E5A">
        <w:rPr>
          <w:rFonts w:eastAsia="Arial" w:cstheme="minorHAnsi"/>
          <w:b/>
          <w:color w:val="000000"/>
        </w:rPr>
        <w:t xml:space="preserve">XXVIII. WYCOFANIE OFERTY </w:t>
      </w:r>
    </w:p>
    <w:p w14:paraId="5B9B7C55"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76FDAC75" w14:textId="77777777" w:rsidR="004F7C04" w:rsidRPr="00225E5A" w:rsidRDefault="004F7C04" w:rsidP="004F7C04">
      <w:pPr>
        <w:suppressAutoHyphens/>
        <w:spacing w:after="0" w:line="268" w:lineRule="auto"/>
        <w:jc w:val="both"/>
        <w:rPr>
          <w:rFonts w:eastAsia="Arial" w:cstheme="minorHAnsi"/>
          <w:color w:val="000000"/>
        </w:rPr>
      </w:pPr>
    </w:p>
    <w:p w14:paraId="7CCDEDB3"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rPr>
        <w:t xml:space="preserve">XXIX. TERMIN ZWIĄZANIA OFERTĄ </w:t>
      </w:r>
    </w:p>
    <w:p w14:paraId="0324ED22" w14:textId="4EE25005" w:rsidR="004F7C04" w:rsidRPr="00225E5A" w:rsidRDefault="004F7C04" w:rsidP="004F7C04">
      <w:pPr>
        <w:spacing w:after="0" w:line="268" w:lineRule="auto"/>
        <w:rPr>
          <w:rFonts w:eastAsia="Arial" w:cstheme="minorHAnsi"/>
          <w:color w:val="FF0000"/>
        </w:rPr>
      </w:pPr>
      <w:r w:rsidRPr="00225E5A">
        <w:rPr>
          <w:rFonts w:eastAsia="Arial" w:cstheme="minorHAnsi"/>
        </w:rPr>
        <w:t xml:space="preserve">1. Wykonawca związany będzie złożoną ofertą do dnia: </w:t>
      </w:r>
      <w:r w:rsidR="00722005">
        <w:rPr>
          <w:rFonts w:eastAsia="Arial" w:cstheme="minorHAnsi"/>
          <w:b/>
          <w:bCs/>
        </w:rPr>
        <w:t>11.01</w:t>
      </w:r>
      <w:r w:rsidR="00D803D4" w:rsidRPr="00D803D4">
        <w:rPr>
          <w:rFonts w:eastAsia="Arial" w:cstheme="minorHAnsi"/>
          <w:b/>
          <w:bCs/>
        </w:rPr>
        <w:t>.</w:t>
      </w:r>
      <w:r w:rsidR="00B909C3">
        <w:rPr>
          <w:rFonts w:eastAsia="Arial" w:cstheme="minorHAnsi"/>
          <w:b/>
          <w:bCs/>
        </w:rPr>
        <w:t>2024</w:t>
      </w:r>
      <w:bookmarkStart w:id="4" w:name="_GoBack"/>
      <w:bookmarkEnd w:id="4"/>
      <w:r w:rsidR="008C12BC" w:rsidRPr="00E4587F">
        <w:rPr>
          <w:rFonts w:eastAsia="Arial" w:cstheme="minorHAnsi"/>
          <w:b/>
          <w:bCs/>
        </w:rPr>
        <w:t xml:space="preserve"> r.</w:t>
      </w:r>
    </w:p>
    <w:p w14:paraId="3AA9E3A1" w14:textId="77777777" w:rsidR="004F7C04" w:rsidRPr="00225E5A" w:rsidRDefault="004F7C04" w:rsidP="004F7C04">
      <w:pPr>
        <w:spacing w:after="0" w:line="268" w:lineRule="auto"/>
        <w:rPr>
          <w:rFonts w:eastAsia="Arial" w:cstheme="minorHAnsi"/>
        </w:rPr>
      </w:pPr>
      <w:r w:rsidRPr="00225E5A">
        <w:rPr>
          <w:rFonts w:eastAsia="Arial" w:cstheme="minorHAnsi"/>
        </w:rPr>
        <w:lastRenderedPageBreak/>
        <w:t>2. Bieg terminu związania ofertą rozpoczyna się wraz z upływem terminu składania ofert.</w:t>
      </w:r>
    </w:p>
    <w:p w14:paraId="228E6CC3" w14:textId="77777777" w:rsidR="004F7C04" w:rsidRPr="00225E5A" w:rsidRDefault="004F7C04" w:rsidP="004F7C04">
      <w:pPr>
        <w:spacing w:after="0" w:line="268" w:lineRule="auto"/>
        <w:rPr>
          <w:rFonts w:eastAsia="Arial" w:cstheme="minorHAnsi"/>
        </w:rPr>
      </w:pPr>
    </w:p>
    <w:p w14:paraId="4CEF3414"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rPr>
        <w:t xml:space="preserve">XXX. BADANIE OFERT ORAZ KRYTERIA OCENY OFERT </w:t>
      </w:r>
    </w:p>
    <w:p w14:paraId="0FADC8C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1.W trakcie oceny ofert Zamawiający może żądać udzielania przez Wykonawców wyjaśnień dotyczących treści złożonej oferty. </w:t>
      </w:r>
    </w:p>
    <w:p w14:paraId="18FCF24F" w14:textId="6424CD48" w:rsidR="004F7C04" w:rsidRPr="00225E5A" w:rsidRDefault="004F7C04" w:rsidP="004F7C04">
      <w:pPr>
        <w:spacing w:after="0" w:line="268" w:lineRule="auto"/>
        <w:rPr>
          <w:rFonts w:eastAsia="Arial" w:cstheme="minorHAnsi"/>
        </w:rPr>
      </w:pPr>
      <w:r w:rsidRPr="00225E5A">
        <w:rPr>
          <w:rFonts w:eastAsia="Arial" w:cstheme="minorHAnsi"/>
        </w:rPr>
        <w:t>2. Zamawiający poprawi w ofertach om</w:t>
      </w:r>
      <w:r w:rsidR="00E4587F">
        <w:rPr>
          <w:rFonts w:eastAsia="Arial" w:cstheme="minorHAnsi"/>
        </w:rPr>
        <w:t xml:space="preserve">yłki zgodnie z art. 223 ust. 2 </w:t>
      </w:r>
      <w:proofErr w:type="spellStart"/>
      <w:r w:rsidR="00E4587F">
        <w:rPr>
          <w:rFonts w:eastAsia="Arial" w:cstheme="minorHAnsi"/>
        </w:rPr>
        <w:t>P</w:t>
      </w:r>
      <w:r w:rsidRPr="00225E5A">
        <w:rPr>
          <w:rFonts w:eastAsia="Arial" w:cstheme="minorHAnsi"/>
        </w:rPr>
        <w:t>zp</w:t>
      </w:r>
      <w:proofErr w:type="spellEnd"/>
      <w:r w:rsidRPr="00225E5A">
        <w:rPr>
          <w:rFonts w:eastAsia="Arial" w:cstheme="minorHAnsi"/>
        </w:rPr>
        <w:t>.</w:t>
      </w:r>
    </w:p>
    <w:p w14:paraId="3AE87D04" w14:textId="77777777" w:rsidR="004F7C04" w:rsidRPr="00225E5A" w:rsidRDefault="004F7C04" w:rsidP="004F7C04">
      <w:pPr>
        <w:spacing w:after="0" w:line="268" w:lineRule="auto"/>
        <w:jc w:val="both"/>
        <w:rPr>
          <w:rFonts w:eastAsia="Arial" w:cstheme="minorHAnsi"/>
        </w:rPr>
      </w:pPr>
      <w:r w:rsidRPr="00225E5A">
        <w:rPr>
          <w:rFonts w:eastAsia="Arial" w:cstheme="minorHAnsi"/>
        </w:rPr>
        <w:t>3. Za ofertę najkorzystniejszą zostanie uznana oferta , która otrzyma największą liczbę punktów w kryteriach:</w:t>
      </w:r>
    </w:p>
    <w:p w14:paraId="0410E4C3" w14:textId="77777777" w:rsidR="004F7C04" w:rsidRPr="00225E5A" w:rsidRDefault="004F7C04" w:rsidP="004F7C04">
      <w:pPr>
        <w:spacing w:after="0" w:line="268" w:lineRule="auto"/>
        <w:jc w:val="both"/>
        <w:rPr>
          <w:rFonts w:eastAsia="Arial" w:cstheme="minorHAnsi"/>
        </w:rPr>
      </w:pPr>
      <w:bookmarkStart w:id="5" w:name="_Hlk93317403"/>
      <w:r w:rsidRPr="00225E5A">
        <w:rPr>
          <w:rFonts w:eastAsia="Arial" w:cstheme="minorHAnsi"/>
        </w:rPr>
        <w:t>K1-  Łączna cena ofertowa brutto</w:t>
      </w:r>
    </w:p>
    <w:p w14:paraId="1724CC4F" w14:textId="77777777" w:rsidR="004F7C04" w:rsidRPr="00225E5A" w:rsidRDefault="004F7C04" w:rsidP="004F7C04">
      <w:pPr>
        <w:spacing w:after="0" w:line="268" w:lineRule="auto"/>
        <w:jc w:val="both"/>
        <w:rPr>
          <w:rFonts w:eastAsia="Arial" w:cstheme="minorHAnsi"/>
        </w:rPr>
      </w:pPr>
      <w:r w:rsidRPr="00225E5A">
        <w:rPr>
          <w:rFonts w:eastAsia="Arial" w:cstheme="minorHAnsi"/>
        </w:rPr>
        <w:t>K2- System śledzenia przesyłek</w:t>
      </w:r>
    </w:p>
    <w:bookmarkEnd w:id="5"/>
    <w:p w14:paraId="79BEA067" w14:textId="77777777" w:rsidR="004F7C04" w:rsidRPr="00225E5A" w:rsidRDefault="004F7C04" w:rsidP="004F7C04">
      <w:pPr>
        <w:spacing w:after="0" w:line="268" w:lineRule="auto"/>
        <w:jc w:val="both"/>
        <w:rPr>
          <w:rFonts w:eastAsia="Arial" w:cstheme="minorHAnsi"/>
        </w:rPr>
      </w:pPr>
      <w:r w:rsidRPr="00225E5A">
        <w:rPr>
          <w:rFonts w:eastAsia="Arial" w:cstheme="minorHAnsi"/>
        </w:rPr>
        <w:t>4. Powyższym kryterium Zamawiający przypisał następujące znaczenie:</w:t>
      </w:r>
    </w:p>
    <w:p w14:paraId="211C87FB" w14:textId="77777777" w:rsidR="004F7C04" w:rsidRPr="00225E5A" w:rsidRDefault="004F7C04" w:rsidP="004F7C04">
      <w:pPr>
        <w:spacing w:after="0" w:line="268" w:lineRule="auto"/>
        <w:rPr>
          <w:rFonts w:eastAsia="Arial" w:cstheme="minorHAnsi"/>
          <w:b/>
        </w:rPr>
      </w:pPr>
    </w:p>
    <w:tbl>
      <w:tblPr>
        <w:tblStyle w:val="Tabela-Siatka"/>
        <w:tblW w:w="9416" w:type="dxa"/>
        <w:tblInd w:w="-5" w:type="dxa"/>
        <w:tblLook w:val="04A0" w:firstRow="1" w:lastRow="0" w:firstColumn="1" w:lastColumn="0" w:noHBand="0" w:noVBand="1"/>
      </w:tblPr>
      <w:tblGrid>
        <w:gridCol w:w="448"/>
        <w:gridCol w:w="2861"/>
        <w:gridCol w:w="773"/>
        <w:gridCol w:w="1039"/>
        <w:gridCol w:w="4295"/>
      </w:tblGrid>
      <w:tr w:rsidR="004F7C04" w:rsidRPr="00225E5A" w14:paraId="2C0AF1ED" w14:textId="77777777" w:rsidTr="004F7C04">
        <w:trPr>
          <w:trHeight w:val="760"/>
        </w:trPr>
        <w:tc>
          <w:tcPr>
            <w:tcW w:w="448" w:type="dxa"/>
            <w:tcBorders>
              <w:top w:val="single" w:sz="4" w:space="0" w:color="auto"/>
              <w:left w:val="single" w:sz="4" w:space="0" w:color="auto"/>
              <w:bottom w:val="single" w:sz="4" w:space="0" w:color="auto"/>
              <w:right w:val="single" w:sz="4" w:space="0" w:color="auto"/>
            </w:tcBorders>
          </w:tcPr>
          <w:p w14:paraId="5E9965B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p>
        </w:tc>
        <w:tc>
          <w:tcPr>
            <w:tcW w:w="2861" w:type="dxa"/>
            <w:tcBorders>
              <w:top w:val="single" w:sz="4" w:space="0" w:color="auto"/>
              <w:left w:val="single" w:sz="4" w:space="0" w:color="auto"/>
              <w:bottom w:val="single" w:sz="4" w:space="0" w:color="auto"/>
              <w:right w:val="single" w:sz="4" w:space="0" w:color="auto"/>
            </w:tcBorders>
            <w:hideMark/>
          </w:tcPr>
          <w:p w14:paraId="3DDF62BD"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Kryterium</w:t>
            </w:r>
          </w:p>
        </w:tc>
        <w:tc>
          <w:tcPr>
            <w:tcW w:w="773" w:type="dxa"/>
            <w:tcBorders>
              <w:top w:val="single" w:sz="4" w:space="0" w:color="auto"/>
              <w:left w:val="single" w:sz="4" w:space="0" w:color="auto"/>
              <w:bottom w:val="single" w:sz="4" w:space="0" w:color="auto"/>
              <w:right w:val="single" w:sz="4" w:space="0" w:color="auto"/>
            </w:tcBorders>
            <w:hideMark/>
          </w:tcPr>
          <w:p w14:paraId="3DDBB6EA"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Waga (%)</w:t>
            </w:r>
          </w:p>
        </w:tc>
        <w:tc>
          <w:tcPr>
            <w:tcW w:w="1039" w:type="dxa"/>
            <w:tcBorders>
              <w:top w:val="single" w:sz="4" w:space="0" w:color="auto"/>
              <w:left w:val="single" w:sz="4" w:space="0" w:color="auto"/>
              <w:bottom w:val="single" w:sz="4" w:space="0" w:color="auto"/>
              <w:right w:val="single" w:sz="4" w:space="0" w:color="auto"/>
            </w:tcBorders>
            <w:hideMark/>
          </w:tcPr>
          <w:p w14:paraId="3105091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Liczba punktów</w:t>
            </w:r>
          </w:p>
        </w:tc>
        <w:tc>
          <w:tcPr>
            <w:tcW w:w="4295" w:type="dxa"/>
            <w:tcBorders>
              <w:top w:val="single" w:sz="4" w:space="0" w:color="auto"/>
              <w:left w:val="single" w:sz="4" w:space="0" w:color="auto"/>
              <w:bottom w:val="single" w:sz="4" w:space="0" w:color="auto"/>
              <w:right w:val="single" w:sz="4" w:space="0" w:color="auto"/>
            </w:tcBorders>
            <w:hideMark/>
          </w:tcPr>
          <w:p w14:paraId="2939DE1E"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 xml:space="preserve">Sposób oceny </w:t>
            </w:r>
          </w:p>
        </w:tc>
      </w:tr>
      <w:tr w:rsidR="004F7C04" w:rsidRPr="00225E5A" w14:paraId="25341E4B" w14:textId="77777777" w:rsidTr="004F7C04">
        <w:trPr>
          <w:trHeight w:val="608"/>
        </w:trPr>
        <w:tc>
          <w:tcPr>
            <w:tcW w:w="448" w:type="dxa"/>
            <w:tcBorders>
              <w:top w:val="single" w:sz="4" w:space="0" w:color="auto"/>
              <w:left w:val="single" w:sz="4" w:space="0" w:color="auto"/>
              <w:bottom w:val="single" w:sz="4" w:space="0" w:color="auto"/>
              <w:right w:val="single" w:sz="4" w:space="0" w:color="auto"/>
            </w:tcBorders>
            <w:hideMark/>
          </w:tcPr>
          <w:p w14:paraId="3AEFE073"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b/>
                <w:bCs/>
                <w:sz w:val="22"/>
                <w:szCs w:val="22"/>
              </w:rPr>
              <w:t>K1</w:t>
            </w:r>
          </w:p>
        </w:tc>
        <w:tc>
          <w:tcPr>
            <w:tcW w:w="2861" w:type="dxa"/>
            <w:tcBorders>
              <w:top w:val="single" w:sz="4" w:space="0" w:color="auto"/>
              <w:left w:val="single" w:sz="4" w:space="0" w:color="auto"/>
              <w:bottom w:val="single" w:sz="4" w:space="0" w:color="auto"/>
              <w:right w:val="single" w:sz="4" w:space="0" w:color="auto"/>
            </w:tcBorders>
            <w:hideMark/>
          </w:tcPr>
          <w:p w14:paraId="1F825CF8"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Łączna cena ofertowa brutto</w:t>
            </w:r>
          </w:p>
        </w:tc>
        <w:tc>
          <w:tcPr>
            <w:tcW w:w="773" w:type="dxa"/>
            <w:tcBorders>
              <w:top w:val="single" w:sz="4" w:space="0" w:color="auto"/>
              <w:left w:val="single" w:sz="4" w:space="0" w:color="auto"/>
              <w:bottom w:val="single" w:sz="4" w:space="0" w:color="auto"/>
              <w:right w:val="single" w:sz="4" w:space="0" w:color="auto"/>
            </w:tcBorders>
            <w:hideMark/>
          </w:tcPr>
          <w:p w14:paraId="67354A9E"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60%</w:t>
            </w:r>
          </w:p>
        </w:tc>
        <w:tc>
          <w:tcPr>
            <w:tcW w:w="1039" w:type="dxa"/>
            <w:tcBorders>
              <w:top w:val="single" w:sz="4" w:space="0" w:color="auto"/>
              <w:left w:val="single" w:sz="4" w:space="0" w:color="auto"/>
              <w:bottom w:val="single" w:sz="4" w:space="0" w:color="auto"/>
              <w:right w:val="single" w:sz="4" w:space="0" w:color="auto"/>
            </w:tcBorders>
            <w:hideMark/>
          </w:tcPr>
          <w:p w14:paraId="027C75E8"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60</w:t>
            </w:r>
          </w:p>
        </w:tc>
        <w:tc>
          <w:tcPr>
            <w:tcW w:w="4295" w:type="dxa"/>
            <w:tcBorders>
              <w:top w:val="single" w:sz="4" w:space="0" w:color="auto"/>
              <w:left w:val="single" w:sz="4" w:space="0" w:color="auto"/>
              <w:bottom w:val="single" w:sz="4" w:space="0" w:color="auto"/>
              <w:right w:val="single" w:sz="4" w:space="0" w:color="auto"/>
            </w:tcBorders>
            <w:hideMark/>
          </w:tcPr>
          <w:p w14:paraId="7BC3E4F9" w14:textId="77777777" w:rsidR="004F7C04" w:rsidRPr="00225E5A" w:rsidRDefault="004F7C04">
            <w:pPr>
              <w:pStyle w:val="Teksttreci20"/>
              <w:tabs>
                <w:tab w:val="left" w:pos="466"/>
              </w:tabs>
              <w:spacing w:after="0"/>
              <w:ind w:left="0"/>
              <w:rPr>
                <w:rFonts w:asciiTheme="minorHAnsi" w:hAnsiTheme="minorHAnsi" w:cstheme="minorHAnsi"/>
                <w:sz w:val="22"/>
                <w:szCs w:val="22"/>
              </w:rPr>
            </w:pPr>
            <m:oMath>
              <m:r>
                <w:rPr>
                  <w:rFonts w:ascii="Cambria Math" w:hAnsi="Cambria Math" w:cstheme="minorHAnsi"/>
                  <w:sz w:val="22"/>
                  <w:szCs w:val="22"/>
                </w:rPr>
                <m:t>C=</m:t>
              </m:r>
              <m:f>
                <m:fPr>
                  <m:ctrlPr>
                    <w:rPr>
                      <w:rFonts w:ascii="Cambria Math" w:hAnsi="Cambria Math" w:cstheme="minorHAnsi"/>
                      <w:sz w:val="22"/>
                      <w:szCs w:val="22"/>
                    </w:rPr>
                  </m:ctrlPr>
                </m:fPr>
                <m:num>
                  <m:r>
                    <w:rPr>
                      <w:rFonts w:ascii="Cambria Math" w:hAnsi="Cambria Math" w:cstheme="minorHAnsi"/>
                      <w:sz w:val="22"/>
                      <w:szCs w:val="22"/>
                    </w:rPr>
                    <m:t xml:space="preserve"> cena najtańszej oferty</m:t>
                  </m:r>
                </m:num>
                <m:den>
                  <m:r>
                    <w:rPr>
                      <w:rFonts w:ascii="Cambria Math" w:hAnsi="Cambria Math" w:cstheme="minorHAnsi"/>
                      <w:sz w:val="22"/>
                      <w:szCs w:val="22"/>
                    </w:rPr>
                    <m:t>cena badanej oferty</m:t>
                  </m:r>
                </m:den>
              </m:f>
            </m:oMath>
            <w:r w:rsidRPr="00225E5A">
              <w:rPr>
                <w:rFonts w:asciiTheme="minorHAnsi" w:hAnsiTheme="minorHAnsi" w:cstheme="minorHAnsi"/>
                <w:sz w:val="22"/>
                <w:szCs w:val="22"/>
              </w:rPr>
              <w:t xml:space="preserve"> x 60 pkt.</w:t>
            </w:r>
          </w:p>
        </w:tc>
      </w:tr>
      <w:tr w:rsidR="004F7C04" w:rsidRPr="00225E5A" w14:paraId="20A59ECF"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hideMark/>
          </w:tcPr>
          <w:p w14:paraId="5B7AFB2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K2</w:t>
            </w:r>
          </w:p>
        </w:tc>
        <w:tc>
          <w:tcPr>
            <w:tcW w:w="2861" w:type="dxa"/>
            <w:tcBorders>
              <w:top w:val="single" w:sz="4" w:space="0" w:color="auto"/>
              <w:left w:val="single" w:sz="4" w:space="0" w:color="auto"/>
              <w:bottom w:val="single" w:sz="4" w:space="0" w:color="auto"/>
              <w:right w:val="single" w:sz="4" w:space="0" w:color="auto"/>
            </w:tcBorders>
            <w:hideMark/>
          </w:tcPr>
          <w:p w14:paraId="18014A07"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System śledzenia przesyłek</w:t>
            </w:r>
          </w:p>
        </w:tc>
        <w:tc>
          <w:tcPr>
            <w:tcW w:w="773" w:type="dxa"/>
            <w:tcBorders>
              <w:top w:val="single" w:sz="4" w:space="0" w:color="auto"/>
              <w:left w:val="single" w:sz="4" w:space="0" w:color="auto"/>
              <w:bottom w:val="single" w:sz="4" w:space="0" w:color="auto"/>
              <w:right w:val="single" w:sz="4" w:space="0" w:color="auto"/>
            </w:tcBorders>
            <w:hideMark/>
          </w:tcPr>
          <w:p w14:paraId="0481BFFE"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40%</w:t>
            </w:r>
          </w:p>
        </w:tc>
        <w:tc>
          <w:tcPr>
            <w:tcW w:w="1039" w:type="dxa"/>
            <w:tcBorders>
              <w:top w:val="single" w:sz="4" w:space="0" w:color="auto"/>
              <w:left w:val="single" w:sz="4" w:space="0" w:color="auto"/>
              <w:bottom w:val="single" w:sz="4" w:space="0" w:color="auto"/>
              <w:right w:val="single" w:sz="4" w:space="0" w:color="auto"/>
            </w:tcBorders>
            <w:hideMark/>
          </w:tcPr>
          <w:p w14:paraId="00AF37C3"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40</w:t>
            </w:r>
          </w:p>
        </w:tc>
        <w:tc>
          <w:tcPr>
            <w:tcW w:w="4295" w:type="dxa"/>
            <w:tcBorders>
              <w:top w:val="single" w:sz="4" w:space="0" w:color="auto"/>
              <w:left w:val="single" w:sz="4" w:space="0" w:color="auto"/>
              <w:bottom w:val="single" w:sz="4" w:space="0" w:color="auto"/>
              <w:right w:val="single" w:sz="4" w:space="0" w:color="auto"/>
            </w:tcBorders>
            <w:hideMark/>
          </w:tcPr>
          <w:p w14:paraId="5CFAE810" w14:textId="418A2C49"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Wykonawca, który posiada system pozwalający</w:t>
            </w:r>
            <w:r w:rsidR="00DA3827">
              <w:rPr>
                <w:rFonts w:asciiTheme="minorHAnsi" w:hAnsiTheme="minorHAnsi" w:cstheme="minorHAnsi"/>
                <w:sz w:val="22"/>
                <w:szCs w:val="22"/>
              </w:rPr>
              <w:t xml:space="preserve"> na</w:t>
            </w:r>
            <w:r w:rsidRPr="00225E5A">
              <w:rPr>
                <w:rFonts w:asciiTheme="minorHAnsi" w:hAnsiTheme="minorHAnsi" w:cstheme="minorHAnsi"/>
                <w:sz w:val="22"/>
                <w:szCs w:val="22"/>
              </w:rPr>
              <w:t xml:space="preserve"> elektroniczne monitorowanie przesyłek rejestrowanych otrzyma 40 punktów.</w:t>
            </w:r>
          </w:p>
        </w:tc>
      </w:tr>
    </w:tbl>
    <w:p w14:paraId="0CCA26D8" w14:textId="77777777" w:rsidR="004F7C04" w:rsidRPr="00225E5A" w:rsidRDefault="004F7C04" w:rsidP="004F7C04">
      <w:pPr>
        <w:spacing w:after="0" w:line="268" w:lineRule="auto"/>
        <w:rPr>
          <w:rFonts w:eastAsia="Arial" w:cstheme="minorHAnsi"/>
          <w:bCs/>
        </w:rPr>
      </w:pPr>
      <w:r w:rsidRPr="00225E5A">
        <w:rPr>
          <w:rFonts w:eastAsia="Arial" w:cstheme="minorHAnsi"/>
          <w:bCs/>
        </w:rPr>
        <w:t>5. Całkowita liczba punktów, jaką otrzyma dana oferta, zostanie obliczona wg. poniższego wzoru:</w:t>
      </w:r>
    </w:p>
    <w:p w14:paraId="4240F66C"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t>L= K1+K2</w:t>
      </w:r>
    </w:p>
    <w:p w14:paraId="513A71CA"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Gdzie:</w:t>
      </w:r>
    </w:p>
    <w:p w14:paraId="4A2C2315"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L- całkowita liczba punktów,</w:t>
      </w:r>
    </w:p>
    <w:p w14:paraId="1A4AA829"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K1- punkty uzyskane w kryterium „łączna cena ofertowa brutto”,</w:t>
      </w:r>
    </w:p>
    <w:p w14:paraId="3D21E3F8"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K2- punkty uzyskane w kryterium „system śledzenia przesyłek”</w:t>
      </w:r>
    </w:p>
    <w:p w14:paraId="583367FA" w14:textId="77777777" w:rsidR="004F7C04" w:rsidRPr="00225E5A" w:rsidRDefault="004F7C04" w:rsidP="004F7C04">
      <w:pPr>
        <w:suppressAutoHyphens/>
        <w:spacing w:after="57" w:line="268" w:lineRule="auto"/>
        <w:jc w:val="both"/>
        <w:rPr>
          <w:rFonts w:eastAsia="Arial" w:cstheme="minorHAnsi"/>
          <w:b/>
          <w:bCs/>
        </w:rPr>
      </w:pPr>
      <w:r w:rsidRPr="00225E5A">
        <w:rPr>
          <w:rFonts w:eastAsia="Arial" w:cstheme="minorHAnsi"/>
          <w:b/>
          <w:bCs/>
        </w:rPr>
        <w:t xml:space="preserve">Za najkorzystniejszą zostanie uznana oferta, która otrzyma największą liczbę punktów. Punktacja będzie obliczana z dokładnością co najmniej do dwóch miejsc po przecinku. </w:t>
      </w:r>
    </w:p>
    <w:p w14:paraId="4728B537" w14:textId="77777777"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 xml:space="preserve">Informacja o wyborze oferty zostanie przekazana Wykonawcom, którzy złożyli oferty na zasadach i w zakresie określonym w art. 253 ust. 1 ustawy </w:t>
      </w:r>
      <w:proofErr w:type="spellStart"/>
      <w:r w:rsidRPr="00225E5A">
        <w:rPr>
          <w:rFonts w:eastAsia="Arial" w:cstheme="minorHAnsi"/>
        </w:rPr>
        <w:t>Pzp</w:t>
      </w:r>
      <w:proofErr w:type="spellEnd"/>
      <w:r w:rsidRPr="00225E5A">
        <w:rPr>
          <w:rFonts w:eastAsia="Arial" w:cstheme="minorHAnsi"/>
        </w:rPr>
        <w:t>.</w:t>
      </w:r>
    </w:p>
    <w:p w14:paraId="7FBCDF2F"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 xml:space="preserve">6. Ocena punktowa w </w:t>
      </w:r>
      <w:r w:rsidRPr="00225E5A">
        <w:rPr>
          <w:rFonts w:eastAsia="Arial" w:cstheme="minorHAnsi"/>
          <w:b/>
        </w:rPr>
        <w:t>kryterium K1- „łączna cena ofertowa brutto”</w:t>
      </w:r>
      <w:r w:rsidRPr="00225E5A">
        <w:rPr>
          <w:rFonts w:eastAsia="Arial" w:cstheme="minorHAnsi"/>
          <w:bCs/>
        </w:rPr>
        <w:t xml:space="preserve"> dokonana zostanie  na podstawie łącznej ceny ofertowej brutto wskazanej przez Wykonawcę w Formularzu ofertowym  i przeliczona wg. wzoru opisanego w tabeli powyżej.</w:t>
      </w:r>
    </w:p>
    <w:p w14:paraId="0BCB16F9" w14:textId="7FA66615"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 xml:space="preserve">7. Ocena punktowa w </w:t>
      </w:r>
      <w:r w:rsidRPr="00225E5A">
        <w:rPr>
          <w:rFonts w:eastAsia="Arial" w:cstheme="minorHAnsi"/>
          <w:b/>
        </w:rPr>
        <w:t>kryterium K2- „System śledzenia przesyłek”</w:t>
      </w:r>
      <w:r w:rsidRPr="00225E5A">
        <w:rPr>
          <w:rFonts w:eastAsia="Arial" w:cstheme="minorHAnsi"/>
          <w:bCs/>
        </w:rPr>
        <w:t xml:space="preserve"> dokonana zostanie na podstawie wskazania przez Wykonawcę w Formularzu ofertowym informacji o </w:t>
      </w:r>
      <w:r w:rsidRPr="00225E5A">
        <w:rPr>
          <w:rFonts w:eastAsia="Arial" w:cstheme="minorHAnsi"/>
          <w:bCs/>
          <w:u w:val="single"/>
        </w:rPr>
        <w:t>posiadaniu systemu śledzenia przesyłek oraz wskazania adresu strony internetowej</w:t>
      </w:r>
      <w:r w:rsidR="00912493">
        <w:rPr>
          <w:rFonts w:eastAsia="Arial" w:cstheme="minorHAnsi"/>
          <w:bCs/>
          <w:u w:val="single"/>
        </w:rPr>
        <w:t>/aplikacji internetowej</w:t>
      </w:r>
      <w:r w:rsidRPr="00225E5A">
        <w:rPr>
          <w:rFonts w:eastAsia="Arial" w:cstheme="minorHAnsi"/>
          <w:bCs/>
          <w:u w:val="single"/>
        </w:rPr>
        <w:t xml:space="preserve"> pod jaką jest dostępny</w:t>
      </w:r>
      <w:r w:rsidRPr="00225E5A">
        <w:rPr>
          <w:rFonts w:eastAsia="Arial" w:cstheme="minorHAnsi"/>
          <w:bCs/>
        </w:rPr>
        <w:t xml:space="preserve">. System śledzenia przesyłek musi być dostępny </w:t>
      </w:r>
      <w:r w:rsidRPr="00F90FFF">
        <w:rPr>
          <w:rFonts w:eastAsia="Arial" w:cstheme="minorHAnsi"/>
          <w:bCs/>
          <w:u w:val="single"/>
        </w:rPr>
        <w:t>24 h przez 7 dni w tygodniu  przez stronę internetową</w:t>
      </w:r>
      <w:r w:rsidR="00912493">
        <w:rPr>
          <w:rFonts w:eastAsia="Arial" w:cstheme="minorHAnsi"/>
          <w:bCs/>
          <w:u w:val="single"/>
        </w:rPr>
        <w:t>/aplikację internetową.</w:t>
      </w:r>
    </w:p>
    <w:p w14:paraId="03B108D0" w14:textId="471328F7" w:rsidR="004F7C04" w:rsidRPr="00F90FFF" w:rsidRDefault="004F7C04" w:rsidP="004F7C04">
      <w:pPr>
        <w:suppressAutoHyphens/>
        <w:spacing w:after="57" w:line="268" w:lineRule="auto"/>
        <w:jc w:val="both"/>
        <w:rPr>
          <w:rFonts w:eastAsia="Arial" w:cstheme="minorHAnsi"/>
          <w:bCs/>
        </w:rPr>
      </w:pPr>
      <w:r w:rsidRPr="00225E5A">
        <w:rPr>
          <w:rFonts w:eastAsia="Arial" w:cstheme="minorHAnsi"/>
          <w:bCs/>
        </w:rPr>
        <w:t>System śledzenia przesyłek musi umożliwić Zamawiającemu monitoring przesyłek listowych rejestrowanych od momentu ich nadania do min. 60 dni po dniu dostarczenia/zwrotu. Śledzenie będzie dokonywane po wpisaniu przez Zamawiającego numeru nadawczego przesyłki listowej. System śledzenia musi umożliwić Zamawiającemu uzyskanie takich informacji jak: data nadania, data awizowania, data doręczenia, data zwrotu</w:t>
      </w:r>
      <w:r w:rsidR="00DA3827">
        <w:rPr>
          <w:rFonts w:eastAsia="Arial" w:cstheme="minorHAnsi"/>
          <w:bCs/>
        </w:rPr>
        <w:t xml:space="preserve">. W przypadku jeżeli Wykonawca nie wskaże adresu strony </w:t>
      </w:r>
      <w:r w:rsidR="00DA3827">
        <w:rPr>
          <w:rFonts w:eastAsia="Arial" w:cstheme="minorHAnsi"/>
          <w:bCs/>
        </w:rPr>
        <w:lastRenderedPageBreak/>
        <w:t>internetowej</w:t>
      </w:r>
      <w:r w:rsidR="00912493">
        <w:rPr>
          <w:rFonts w:eastAsia="Arial" w:cstheme="minorHAnsi"/>
          <w:bCs/>
        </w:rPr>
        <w:t>/aplikacji internetowej</w:t>
      </w:r>
      <w:r w:rsidR="00DA3827">
        <w:rPr>
          <w:rFonts w:eastAsia="Arial" w:cstheme="minorHAnsi"/>
          <w:bCs/>
        </w:rPr>
        <w:t xml:space="preserve"> systemu do śledzenia przesyłek Zamawiający przyzna </w:t>
      </w:r>
      <w:r w:rsidR="00912493" w:rsidRPr="00912493">
        <w:rPr>
          <w:rFonts w:eastAsia="Arial" w:cstheme="minorHAnsi"/>
          <w:b/>
        </w:rPr>
        <w:t>„0”</w:t>
      </w:r>
      <w:r w:rsidR="00912493">
        <w:rPr>
          <w:rFonts w:eastAsia="Arial" w:cstheme="minorHAnsi"/>
          <w:bCs/>
        </w:rPr>
        <w:t xml:space="preserve"> </w:t>
      </w:r>
      <w:r w:rsidR="00DA3827">
        <w:rPr>
          <w:rFonts w:eastAsia="Arial" w:cstheme="minorHAnsi"/>
          <w:bCs/>
        </w:rPr>
        <w:t>punktów w tym kryterium oceny ofert.</w:t>
      </w:r>
    </w:p>
    <w:p w14:paraId="39ABBC6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rPr>
        <w:t xml:space="preserve">XXXI. </w:t>
      </w:r>
      <w:r w:rsidRPr="00225E5A">
        <w:rPr>
          <w:rFonts w:eastAsia="Arial" w:cstheme="minorHAnsi"/>
          <w:b/>
          <w:color w:val="000000"/>
        </w:rPr>
        <w:t xml:space="preserve">PROJEKTOWANE POSTANOWIENIA UMOWY </w:t>
      </w:r>
    </w:p>
    <w:p w14:paraId="0C676EAC" w14:textId="7CD8C6F6"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1. Wzór umowy stanowi </w:t>
      </w:r>
      <w:r w:rsidRPr="00225E5A">
        <w:rPr>
          <w:rFonts w:eastAsia="Arial" w:cstheme="minorHAnsi"/>
          <w:b/>
          <w:bCs/>
          <w:color w:val="000000"/>
        </w:rPr>
        <w:t xml:space="preserve">załącznik nr </w:t>
      </w:r>
      <w:r w:rsidR="00DA3827">
        <w:rPr>
          <w:rFonts w:eastAsia="Arial" w:cstheme="minorHAnsi"/>
          <w:b/>
          <w:bCs/>
          <w:color w:val="000000"/>
        </w:rPr>
        <w:t>4</w:t>
      </w:r>
      <w:r w:rsidRPr="00225E5A">
        <w:rPr>
          <w:rFonts w:eastAsia="Arial" w:cstheme="minorHAnsi"/>
          <w:b/>
          <w:bCs/>
          <w:color w:val="000000"/>
        </w:rPr>
        <w:t xml:space="preserve"> do SWZ.</w:t>
      </w:r>
      <w:r w:rsidRPr="00225E5A">
        <w:rPr>
          <w:rFonts w:eastAsia="Arial" w:cstheme="minorHAnsi"/>
          <w:color w:val="000000"/>
        </w:rPr>
        <w:t xml:space="preserve"> </w:t>
      </w:r>
    </w:p>
    <w:p w14:paraId="770D7940"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2. Złożenie oferty jest jednoznaczne z akceptacją przez wykonawcę projektowanych postanowień umowy i załączników do niej.</w:t>
      </w:r>
    </w:p>
    <w:p w14:paraId="5AF17200" w14:textId="77777777" w:rsidR="004F7C04" w:rsidRPr="00225E5A" w:rsidRDefault="004F7C04" w:rsidP="004F7C04">
      <w:pPr>
        <w:spacing w:after="0" w:line="268" w:lineRule="auto"/>
        <w:jc w:val="both"/>
        <w:rPr>
          <w:rFonts w:eastAsia="Arial" w:cstheme="minorHAnsi"/>
          <w:color w:val="000000"/>
        </w:rPr>
      </w:pPr>
    </w:p>
    <w:p w14:paraId="7BAF5D9C"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rPr>
        <w:t xml:space="preserve">XXXII. </w:t>
      </w:r>
      <w:r w:rsidRPr="00225E5A">
        <w:rPr>
          <w:rFonts w:eastAsia="Arial" w:cstheme="minorHAnsi"/>
          <w:b/>
          <w:color w:val="000000"/>
        </w:rPr>
        <w:t xml:space="preserve">WYMAGANIA DOTYCZĄCE ZABEZPIECZENIA NALEŻYTEGO WYKONANIA UMOWY </w:t>
      </w:r>
    </w:p>
    <w:p w14:paraId="11A7344B"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Zamawiający nie wymaga wniesienia zabezpieczenia należytego wykonania umowy.</w:t>
      </w:r>
    </w:p>
    <w:p w14:paraId="568DD638" w14:textId="77777777" w:rsidR="004F7C04" w:rsidRPr="00225E5A" w:rsidRDefault="004F7C04" w:rsidP="004F7C04">
      <w:pPr>
        <w:spacing w:after="0" w:line="268" w:lineRule="auto"/>
        <w:jc w:val="both"/>
        <w:rPr>
          <w:rFonts w:eastAsia="Arial" w:cstheme="minorHAnsi"/>
          <w:color w:val="000000"/>
        </w:rPr>
      </w:pPr>
    </w:p>
    <w:p w14:paraId="1A600C4C"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rPr>
        <w:t xml:space="preserve">XXXIII. </w:t>
      </w:r>
      <w:r w:rsidRPr="00225E5A">
        <w:rPr>
          <w:rFonts w:eastAsia="Arial" w:cstheme="minorHAnsi"/>
          <w:b/>
          <w:color w:val="000000"/>
        </w:rPr>
        <w:t xml:space="preserve">FORMALNOŚCI PO WYBORZE OFERTY W CELU ZAWARCIA UMOWY </w:t>
      </w:r>
    </w:p>
    <w:p w14:paraId="71C46CF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rPr>
        <w:t>Dla wszystkich części zamówienia:</w:t>
      </w:r>
    </w:p>
    <w:p w14:paraId="17942F46" w14:textId="40CC7CC3" w:rsidR="004F7C04" w:rsidRDefault="004F7C04" w:rsidP="004F7C04">
      <w:pPr>
        <w:suppressAutoHyphens/>
        <w:spacing w:after="0" w:line="268" w:lineRule="auto"/>
        <w:jc w:val="both"/>
        <w:rPr>
          <w:rFonts w:eastAsia="Arial" w:cstheme="minorHAnsi"/>
        </w:rPr>
      </w:pPr>
      <w:r w:rsidRPr="00225E5A">
        <w:rPr>
          <w:rFonts w:eastAsia="Arial" w:cstheme="minorHAnsi"/>
        </w:rPr>
        <w:t>1.W przypadku Wykonawców składających ofertę wspólną przed podpisaniem umowy Wykonawcy muszą dostarczyć umowę regulującą współpracę.</w:t>
      </w:r>
    </w:p>
    <w:p w14:paraId="7FDB142F" w14:textId="792D3CA1" w:rsidR="00D05072" w:rsidRPr="00225E5A" w:rsidRDefault="00D05072" w:rsidP="004F7C04">
      <w:pPr>
        <w:suppressAutoHyphens/>
        <w:spacing w:after="0" w:line="268" w:lineRule="auto"/>
        <w:jc w:val="both"/>
        <w:rPr>
          <w:rFonts w:eastAsia="Arial" w:cstheme="minorHAnsi"/>
        </w:rPr>
      </w:pPr>
      <w:r>
        <w:rPr>
          <w:rFonts w:eastAsia="Arial" w:cstheme="minorHAnsi"/>
        </w:rPr>
        <w:t>2. W przypadku złożenia oferty przez operatora innego niż wyznaczony, przed podpisaniem umowy Zamawiający będzie wymagał przedstawienia umowy regulującej współpracę między operatorem a operatorem wyznaczonym w zakresie objętym przedmiotem zamówienia.</w:t>
      </w:r>
    </w:p>
    <w:p w14:paraId="2AE63C1D" w14:textId="77777777" w:rsidR="004F7C04" w:rsidRPr="00225E5A" w:rsidRDefault="004F7C04" w:rsidP="004F7C04">
      <w:pPr>
        <w:spacing w:after="0" w:line="268" w:lineRule="auto"/>
        <w:rPr>
          <w:rFonts w:eastAsia="Arial" w:cstheme="minorHAnsi"/>
          <w:color w:val="000000"/>
        </w:rPr>
      </w:pPr>
    </w:p>
    <w:p w14:paraId="5D9CFA67"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XXXIV. POUCZENIE O ŚRODKACH OCHRONY PRAWNEJ PRZYSŁUGUJĄCYCH WYKONAWCY</w:t>
      </w:r>
    </w:p>
    <w:p w14:paraId="6A3F216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1.Środki ochrony prawnej określone w niniejszym dziale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w:t>
      </w:r>
      <w:r w:rsidRPr="00225E5A">
        <w:rPr>
          <w:rFonts w:eastAsia="Arial" w:cstheme="minorHAnsi"/>
          <w:u w:val="single"/>
        </w:rPr>
        <w:t>art. 469 pkt 15</w:t>
      </w:r>
      <w:r w:rsidRPr="00225E5A">
        <w:rPr>
          <w:rFonts w:eastAsia="Arial" w:cstheme="minorHAnsi"/>
        </w:rPr>
        <w:t xml:space="preserve"> PZP, oraz Rzecznikowi Małych i Średnich Przedsiębiorców.</w:t>
      </w:r>
    </w:p>
    <w:p w14:paraId="12F13A0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4C98B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548C04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A9619D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5.Terminy oblicza się według przepisów prawa cywilnego. Jeżeli koniec terminu do wykonania czynności przypada na sobotę lub dzień ustawowo wolny od pracy, termin upływa dnia następnego po dniu lub dniach wolnych od pracy.</w:t>
      </w:r>
    </w:p>
    <w:p w14:paraId="0B6A177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w:t>
      </w:r>
      <w:r w:rsidRPr="00225E5A">
        <w:rPr>
          <w:rFonts w:eastAsia="Arial" w:cstheme="minorHAnsi"/>
        </w:rPr>
        <w:lastRenderedPageBreak/>
        <w:t xml:space="preserve">prawnej, lub jednostki nieposiadającej osobowości prawnej może być również pracownik tej jednostki. 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0011DE5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7. Odwołanie przysługuje na:</w:t>
      </w:r>
    </w:p>
    <w:p w14:paraId="488C2B84" w14:textId="2014CECE"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niezgodną z przepisami ustawy czynność zamawiającego, podjętą w postępowaniu</w:t>
      </w:r>
      <w:r w:rsidR="00F90FFF">
        <w:rPr>
          <w:rFonts w:eastAsia="Arial" w:cstheme="minorHAnsi"/>
        </w:rPr>
        <w:t xml:space="preserve"> </w:t>
      </w:r>
      <w:r w:rsidRPr="00225E5A">
        <w:rPr>
          <w:rFonts w:eastAsia="Arial" w:cstheme="minorHAnsi"/>
        </w:rPr>
        <w:t xml:space="preserve">o udzielenie zamówienia, o zawarcie umowy ramowej, dynamicznym systemie zakupów, systemie kwalifikowania wykonawców lub konkursie, w tym na projektowane postanowienie umowy; </w:t>
      </w:r>
    </w:p>
    <w:p w14:paraId="446E345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 zaniechanie czynności w postępowaniu o udzielenie zamówienia, o zawarcie umowy ramowej, dynamicznym systemie zakupów, systemie kwalifikowania wykonawców lub konkursie, do której zamawiający był obowiązany na podstawie ustawy;</w:t>
      </w:r>
    </w:p>
    <w:p w14:paraId="52DB608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zaniechanie przeprowadzenia postępowania o udzielenie zamówienia lub zorganizowania konkursu na podstawie ustawy, mimo że zamawiający był do tego obowiązany.</w:t>
      </w:r>
    </w:p>
    <w:p w14:paraId="4512C9E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8.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D75E0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 Termin:</w:t>
      </w:r>
    </w:p>
    <w:p w14:paraId="6D3E3F1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9.1. odwołanie wnosi się w terminie: </w:t>
      </w:r>
    </w:p>
    <w:p w14:paraId="0806BFB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5 dni od dnia przekazania informacji o czynności zamawiającego stanowiącej podstawę jego wniesienia, jeżeli informacja została przekazana przy użyciu środków komunikacji elektronicznej, </w:t>
      </w:r>
    </w:p>
    <w:p w14:paraId="05F5235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10 dni od dnia przekazania informacji o czynności zamawiającego stanowiącej podstawę jego wniesienia, jeżeli informacja została przekazana w sposób inny niż określony w lit. a. </w:t>
      </w:r>
    </w:p>
    <w:p w14:paraId="2859E7B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1A73C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9.3.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DD76FA8"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CE350E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7A2A135"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2) 6 miesięcy od dnia zawarcia umowy, jeżeli zamawiający: </w:t>
      </w:r>
    </w:p>
    <w:p w14:paraId="050F1D1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nie opublikował w Dzienniku Urzędowym Unii Europejskiej ogłoszenia o udzieleniu zamówienia albo </w:t>
      </w:r>
    </w:p>
    <w:p w14:paraId="2FDB9CA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 xml:space="preserve">b) opublikował w Dzienniku Urzędowym Unii Europejskiej ogłoszenie o udzieleniu zamówienia, które nie zawiera uzasadnienia udzielenia zamówienia w trybie negocjacji bez ogłoszenia albo zamówienia z wolnej ręki; </w:t>
      </w:r>
    </w:p>
    <w:p w14:paraId="1714727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 miesiąca od dnia zawarcia umowy, jeżeli zamawiający: </w:t>
      </w:r>
    </w:p>
    <w:p w14:paraId="06788FAF"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nie zamieścił w Biuletynie Zamówień Publicznych ogłoszenia o wyniku postępowania albo </w:t>
      </w:r>
    </w:p>
    <w:p w14:paraId="5A2CEC7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zamieścił w Biuletynie Zamówień Publicznych ogłoszenie o wyniku postępowania, które nie zawiera uzasadnienia udzielenia zamówienia w trybie negocjacji bez ogłoszenia albo zamówienia z wolnej ręki. </w:t>
      </w:r>
    </w:p>
    <w:p w14:paraId="08794EE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10.  Odwołanie zawiera:</w:t>
      </w:r>
    </w:p>
    <w:p w14:paraId="30D5B9EF"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imię i nazwisko albo nazwę, miejsce zamieszkania albo siedzibę, numer telefonu oraz adres poczty elektronicznej odwołującego oraz imię i nazwisko przedstawiciela (przedstawicieli);</w:t>
      </w:r>
    </w:p>
    <w:p w14:paraId="124AC5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 nazwę i siedzibę zamawiającego, numer telefonu oraz adres poczty elektronicznej zamawiającego;</w:t>
      </w:r>
    </w:p>
    <w:p w14:paraId="59881B9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numer Powszechnego Elektronicznego Systemu Ewidencji Ludności (PESEL) lub NIP odwołującego będącego osobą fizyczną, jeżeli jest on obowiązany do jego posiadania albo posiada go nie mając takiego obowiązku;</w:t>
      </w:r>
    </w:p>
    <w:p w14:paraId="55964F8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2751329"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5) określenie przedmiotu zamówienia;</w:t>
      </w:r>
    </w:p>
    <w:p w14:paraId="606CB2B5"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 wskazanie numeru ogłoszenia w przypadku zamieszczenia w Biuletynie Zamówień Publicznych albo publikacji w Dzienniku Urzędowym Unii Europejskiej;</w:t>
      </w:r>
    </w:p>
    <w:p w14:paraId="4510A70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2AE520F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8) zwięzłe przedstawienie zarzutów;</w:t>
      </w:r>
    </w:p>
    <w:p w14:paraId="332DB67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 żądanie co do sposobu rozstrzygnięcia odwołania;</w:t>
      </w:r>
    </w:p>
    <w:p w14:paraId="7BBE935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10) wskazanie okoliczności faktycznych i prawnych uzasadniających wniesienie odwołania oraz dowodów na poparcie przytoczonych okoliczności;</w:t>
      </w:r>
    </w:p>
    <w:p w14:paraId="5926E70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11) podpis odwołującego albo jego przedstawiciela lub przedstawicieli;</w:t>
      </w:r>
    </w:p>
    <w:p w14:paraId="447954B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12) wykaz załączników.</w:t>
      </w:r>
    </w:p>
    <w:p w14:paraId="7DB34578"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11. Do odwołania dołącza się:</w:t>
      </w:r>
    </w:p>
    <w:p w14:paraId="617D02C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dowód uiszczenia wpisu od odwołania w wymaganej wysokości;</w:t>
      </w:r>
    </w:p>
    <w:p w14:paraId="13DF913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2) dowód przekazania odpowiednio odwołania albo jego kopii zamawiającemu; </w:t>
      </w:r>
    </w:p>
    <w:p w14:paraId="02D1A79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dokument potwierdzający umocowanie do reprezentowania odwołującego.</w:t>
      </w:r>
    </w:p>
    <w:p w14:paraId="40164A4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12. Odwołujący może cofnąć odwołanie do czasu zamknięcia rozprawy. Cofnięte odwołanie nie wywołuje skutków prawnych, jakie ustawa wiąże z wniesieniem odwołania do Prezesa Izby.</w:t>
      </w:r>
    </w:p>
    <w:p w14:paraId="322D6A0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13.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134886C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14. Szczegółowe informacje dotyczące środków ochrony prawnej określone są w Dziale IX „Środki ochrony prawnej” ustawy PZP. </w:t>
      </w:r>
    </w:p>
    <w:p w14:paraId="60672EAC" w14:textId="77777777" w:rsidR="004F7C04" w:rsidRPr="00225E5A" w:rsidRDefault="004F7C04" w:rsidP="004F7C04">
      <w:pPr>
        <w:suppressAutoHyphens/>
        <w:spacing w:after="0" w:line="268" w:lineRule="auto"/>
        <w:rPr>
          <w:rFonts w:eastAsia="Arial" w:cstheme="minorHAnsi"/>
        </w:rPr>
      </w:pPr>
    </w:p>
    <w:p w14:paraId="665B82FC" w14:textId="2355D949" w:rsidR="004F7C04" w:rsidRPr="00DA3827" w:rsidRDefault="004F7C04" w:rsidP="004F7C04">
      <w:pPr>
        <w:suppressAutoHyphens/>
        <w:spacing w:after="0" w:line="268" w:lineRule="auto"/>
        <w:rPr>
          <w:rFonts w:eastAsia="Arial" w:cstheme="minorHAnsi"/>
          <w:b/>
          <w:bCs/>
        </w:rPr>
      </w:pPr>
      <w:r w:rsidRPr="00225E5A">
        <w:rPr>
          <w:rFonts w:eastAsia="Arial" w:cstheme="minorHAnsi"/>
          <w:b/>
          <w:bCs/>
        </w:rPr>
        <w:t xml:space="preserve">XXXV. OCHRONA DANYCH OSOBOWYCH </w:t>
      </w:r>
    </w:p>
    <w:p w14:paraId="5FBCD8B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225E5A">
        <w:rPr>
          <w:rFonts w:eastAsia="Arial" w:cstheme="minorHAnsi"/>
        </w:rPr>
        <w:lastRenderedPageBreak/>
        <w:t>rozporządzenie o danych) (Dz. Urz. UE L 119 z dnia 4 maja 2016 r., str. 1; zwanym dalej "RODO") informujemy, że:</w:t>
      </w:r>
    </w:p>
    <w:p w14:paraId="6AD3804E" w14:textId="2F7D7A3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1)administratorem Pani/Pana danych osobowych jest Ośrodek Pomocy Społecznej w Wołominie ;</w:t>
      </w:r>
    </w:p>
    <w:p w14:paraId="4EEE32A3" w14:textId="7BC59E3C"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2)administrator wyznaczył Inspektora Danych Osobowych, z którym można się kontaktować pod adresem e-mail: iod@ops.wolomin.pl</w:t>
      </w:r>
    </w:p>
    <w:p w14:paraId="23196C43" w14:textId="7B333175"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3)Pani/Pana dane osobowe przetwarzane będą na podstawie art. 6 ust. 1 lit. c RODO w celu związanym z przedmiotowym postępowaniem o udzielenie zamówienia publicznego</w:t>
      </w:r>
    </w:p>
    <w:p w14:paraId="215B0009" w14:textId="2D19D3E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4)odbiorcami Pani/Pana danych osobowych będą osoby lub podmioty, którym udostępniona zostanie dokumentacja postępowania w oparciu o art. 74 </w:t>
      </w:r>
      <w:proofErr w:type="spellStart"/>
      <w:r w:rsidRPr="00225E5A">
        <w:rPr>
          <w:rFonts w:eastAsia="Arial" w:cstheme="minorHAnsi"/>
        </w:rPr>
        <w:t>pzp</w:t>
      </w:r>
      <w:proofErr w:type="spellEnd"/>
      <w:r w:rsidRPr="00225E5A">
        <w:rPr>
          <w:rFonts w:eastAsia="Arial" w:cstheme="minorHAnsi"/>
        </w:rPr>
        <w:t>.</w:t>
      </w:r>
    </w:p>
    <w:p w14:paraId="3B1D2DDD" w14:textId="52E305A8" w:rsidR="004F7C04" w:rsidRPr="00225E5A" w:rsidRDefault="004F7C04" w:rsidP="00DA3827">
      <w:pPr>
        <w:spacing w:after="0"/>
        <w:jc w:val="both"/>
        <w:rPr>
          <w:rFonts w:cstheme="minorHAnsi"/>
        </w:rPr>
      </w:pPr>
      <w:r w:rsidRPr="00225E5A">
        <w:rPr>
          <w:rFonts w:eastAsia="Arial" w:cstheme="minorHAnsi"/>
        </w:rPr>
        <w:t>5)</w:t>
      </w:r>
      <w:r w:rsidRPr="00225E5A">
        <w:rPr>
          <w:rFonts w:cstheme="minorHAnsi"/>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697553E5" w14:textId="6A5CD57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6)obowiązek podania przez Panią/Pana danych osobowych bezpośrednio Pani/Pana dotyczących jest wymogiem ustawowym określonym w przepisanych </w:t>
      </w:r>
      <w:proofErr w:type="spellStart"/>
      <w:r w:rsidRPr="00225E5A">
        <w:rPr>
          <w:rFonts w:eastAsia="Arial" w:cstheme="minorHAnsi"/>
        </w:rPr>
        <w:t>pzp</w:t>
      </w:r>
      <w:proofErr w:type="spellEnd"/>
      <w:r w:rsidRPr="00225E5A">
        <w:rPr>
          <w:rFonts w:eastAsia="Arial" w:cstheme="minorHAnsi"/>
        </w:rPr>
        <w:t>., związanym z udziałem w postępowaniu o udzielenie zamówienia publicznego.</w:t>
      </w:r>
    </w:p>
    <w:p w14:paraId="55206583" w14:textId="4FA1357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7)w odniesieniu do Pani/Pana danych osobowych decyzje nie będą podejmowane w sposób zautomatyzowany, stosownie do art. 22 RODO.</w:t>
      </w:r>
    </w:p>
    <w:p w14:paraId="56E32CF4" w14:textId="768C4814"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8)posiada Pani/Pan:</w:t>
      </w:r>
    </w:p>
    <w:p w14:paraId="644068BA" w14:textId="7EB6162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a)na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FE8A7B" w14:textId="2A7CF624"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b)na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133B2B" w14:textId="16FB956D"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D1BA16" w14:textId="4CA041FA"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d)prawo do wniesienia skargi do Prezesa Urzędu Ochrony Danych Osobowych, gdy uzna Pani/Pan, że przetwarzanie danych osobowych Pani/Pana dotyczących narusza przepisy RODO;  </w:t>
      </w:r>
    </w:p>
    <w:p w14:paraId="3DDCB330" w14:textId="3B0FE35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9)nie przysługuje Pani/Panu:</w:t>
      </w:r>
    </w:p>
    <w:p w14:paraId="56D30011" w14:textId="6B908FE9"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a)w związku z art. 17 ust. 3 lit. b, d lub e RODO prawo do usunięcia danych osobowych;</w:t>
      </w:r>
    </w:p>
    <w:p w14:paraId="77B67EE3" w14:textId="23EDD6A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b)prawo do przenoszenia danych osobowych, o którym mowa w art. 20 RODO;</w:t>
      </w:r>
    </w:p>
    <w:p w14:paraId="2F2ECE31" w14:textId="7650ABFE"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c)na podstawie art. 21 RODO prawo sprzeciwu, wobec przetwarzania danych osobowych, gdyż podstawą prawną przetwarzania Pani/Pana danych osobowych jest art. 6 ust. 1 lit. c RODO; </w:t>
      </w:r>
    </w:p>
    <w:p w14:paraId="3BB87361" w14:textId="72E43A70" w:rsidR="00A15CA7" w:rsidRPr="00225E5A" w:rsidRDefault="004F7C04" w:rsidP="00E4587F">
      <w:pPr>
        <w:suppressAutoHyphens/>
        <w:spacing w:after="0" w:line="268" w:lineRule="auto"/>
        <w:jc w:val="both"/>
        <w:rPr>
          <w:rFonts w:eastAsia="Arial" w:cstheme="minorHAnsi"/>
        </w:rPr>
      </w:pPr>
      <w:r w:rsidRPr="00225E5A">
        <w:rPr>
          <w:rFonts w:eastAsia="Arial" w:cstheme="minorHAnsi"/>
        </w:rPr>
        <w:t>10)przysługuje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829005" w14:textId="77777777" w:rsidR="004F7C04" w:rsidRPr="00225E5A" w:rsidRDefault="004F7C04" w:rsidP="004F7C04">
      <w:pPr>
        <w:suppressAutoHyphens/>
        <w:spacing w:after="0" w:line="268" w:lineRule="auto"/>
        <w:rPr>
          <w:rFonts w:eastAsia="Arial" w:cstheme="minorHAnsi"/>
        </w:rPr>
      </w:pPr>
    </w:p>
    <w:p w14:paraId="4F1ECC0D" w14:textId="4D29381A" w:rsidR="004F7C04" w:rsidRPr="00225E5A" w:rsidRDefault="004F7C04" w:rsidP="004F7C04">
      <w:pPr>
        <w:suppressAutoHyphens/>
        <w:spacing w:after="0" w:line="268" w:lineRule="auto"/>
        <w:rPr>
          <w:rFonts w:eastAsia="Arial" w:cstheme="minorHAnsi"/>
        </w:rPr>
      </w:pPr>
      <w:r w:rsidRPr="00225E5A">
        <w:rPr>
          <w:rFonts w:eastAsia="Arial" w:cstheme="minorHAnsi"/>
        </w:rPr>
        <w:lastRenderedPageBreak/>
        <w:t>Załączniki:</w:t>
      </w:r>
      <w:r w:rsidRPr="00225E5A">
        <w:rPr>
          <w:rFonts w:eastAsia="Arial" w:cstheme="minorHAnsi"/>
          <w:b/>
        </w:rPr>
        <w:br/>
      </w:r>
      <w:r w:rsidRPr="00225E5A">
        <w:rPr>
          <w:rFonts w:eastAsia="Arial" w:cstheme="minorHAnsi"/>
        </w:rPr>
        <w:t>1. Formularz ofert</w:t>
      </w:r>
      <w:r w:rsidR="00DA3827">
        <w:rPr>
          <w:rFonts w:eastAsia="Arial" w:cstheme="minorHAnsi"/>
        </w:rPr>
        <w:t>y</w:t>
      </w:r>
      <w:r w:rsidRPr="00225E5A">
        <w:rPr>
          <w:rFonts w:eastAsia="Arial" w:cstheme="minorHAnsi"/>
        </w:rPr>
        <w:t xml:space="preserve"> Załącznik nr 1 do SWZ</w:t>
      </w:r>
      <w:r w:rsidRPr="00225E5A">
        <w:rPr>
          <w:rFonts w:eastAsia="Arial" w:cstheme="minorHAnsi"/>
        </w:rPr>
        <w:br/>
        <w:t xml:space="preserve">2. Oświadczenie Załącznik nr </w:t>
      </w:r>
      <w:r w:rsidR="00DA3827">
        <w:rPr>
          <w:rFonts w:eastAsia="Arial" w:cstheme="minorHAnsi"/>
        </w:rPr>
        <w:t>2</w:t>
      </w:r>
      <w:r w:rsidRPr="00225E5A">
        <w:rPr>
          <w:rFonts w:eastAsia="Arial" w:cstheme="minorHAnsi"/>
        </w:rPr>
        <w:t xml:space="preserve"> do SWZ</w:t>
      </w:r>
    </w:p>
    <w:p w14:paraId="6B86FBE4" w14:textId="77777777" w:rsidR="004F7C04" w:rsidRPr="00225E5A" w:rsidRDefault="004F7C04" w:rsidP="004F7C04">
      <w:pPr>
        <w:suppressAutoHyphens/>
        <w:spacing w:after="0" w:line="268" w:lineRule="auto"/>
        <w:rPr>
          <w:rFonts w:eastAsia="Arial" w:cstheme="minorHAnsi"/>
        </w:rPr>
      </w:pPr>
      <w:r w:rsidRPr="00225E5A">
        <w:rPr>
          <w:rFonts w:eastAsia="Arial" w:cstheme="minorHAnsi"/>
        </w:rPr>
        <w:t>3. Wykaz wykonanych usług- Załącznik nr 3 do SWZ</w:t>
      </w:r>
    </w:p>
    <w:p w14:paraId="52DA2DBA" w14:textId="40BE62EC" w:rsidR="004F7C04" w:rsidRPr="00225E5A" w:rsidRDefault="00DA3827" w:rsidP="004F7C04">
      <w:pPr>
        <w:suppressAutoHyphens/>
        <w:spacing w:after="0" w:line="268" w:lineRule="auto"/>
        <w:rPr>
          <w:rFonts w:eastAsia="Arial" w:cstheme="minorHAnsi"/>
        </w:rPr>
      </w:pPr>
      <w:r>
        <w:rPr>
          <w:rFonts w:eastAsia="Arial" w:cstheme="minorHAnsi"/>
        </w:rPr>
        <w:t>4</w:t>
      </w:r>
      <w:r w:rsidR="004F7C04" w:rsidRPr="00225E5A">
        <w:rPr>
          <w:rFonts w:eastAsia="Arial" w:cstheme="minorHAnsi"/>
        </w:rPr>
        <w:t xml:space="preserve">. Projektowane postanowienia umowy – Załącznik nr </w:t>
      </w:r>
      <w:r>
        <w:rPr>
          <w:rFonts w:eastAsia="Arial" w:cstheme="minorHAnsi"/>
        </w:rPr>
        <w:t>4</w:t>
      </w:r>
      <w:r w:rsidR="004F7C04" w:rsidRPr="00225E5A">
        <w:rPr>
          <w:rFonts w:eastAsia="Arial" w:cstheme="minorHAnsi"/>
        </w:rPr>
        <w:t xml:space="preserve"> do SWZ</w:t>
      </w:r>
    </w:p>
    <w:p w14:paraId="34023429" w14:textId="0733469E" w:rsidR="00DA3827" w:rsidRDefault="00A15CA7" w:rsidP="00912493">
      <w:pPr>
        <w:suppressAutoHyphens/>
        <w:spacing w:after="0" w:line="268" w:lineRule="auto"/>
        <w:rPr>
          <w:rFonts w:eastAsia="Arial" w:cstheme="minorHAnsi"/>
        </w:rPr>
      </w:pPr>
      <w:r>
        <w:rPr>
          <w:rFonts w:eastAsia="Arial" w:cstheme="minorHAnsi"/>
        </w:rPr>
        <w:t>5</w:t>
      </w:r>
      <w:r w:rsidR="004F7C04" w:rsidRPr="00225E5A">
        <w:rPr>
          <w:rFonts w:eastAsia="Arial" w:cstheme="minorHAnsi"/>
        </w:rPr>
        <w:t xml:space="preserve">. Informacja dotycząca ochrony danych osobowych – Załącznik nr </w:t>
      </w:r>
      <w:r w:rsidR="00DA3827">
        <w:rPr>
          <w:rFonts w:eastAsia="Arial" w:cstheme="minorHAnsi"/>
        </w:rPr>
        <w:t>5</w:t>
      </w:r>
      <w:r w:rsidR="004F7C04" w:rsidRPr="00225E5A">
        <w:rPr>
          <w:rFonts w:eastAsia="Arial" w:cstheme="minorHAnsi"/>
        </w:rPr>
        <w:t xml:space="preserve"> do SWZ</w:t>
      </w:r>
    </w:p>
    <w:p w14:paraId="5528CF3F" w14:textId="19A39867" w:rsidR="002E7C91" w:rsidRDefault="002E7C91" w:rsidP="00912493">
      <w:pPr>
        <w:suppressAutoHyphens/>
        <w:spacing w:after="0" w:line="268" w:lineRule="auto"/>
        <w:rPr>
          <w:rFonts w:eastAsia="Arial" w:cstheme="minorHAnsi"/>
        </w:rPr>
      </w:pPr>
    </w:p>
    <w:p w14:paraId="341A6C34" w14:textId="74B5D6FC" w:rsidR="002E7C91" w:rsidRDefault="002E7C91" w:rsidP="00912493">
      <w:pPr>
        <w:suppressAutoHyphens/>
        <w:spacing w:after="0" w:line="268" w:lineRule="auto"/>
        <w:rPr>
          <w:rFonts w:eastAsia="Arial" w:cstheme="minorHAnsi"/>
        </w:rPr>
      </w:pPr>
    </w:p>
    <w:p w14:paraId="7F05886A" w14:textId="124F48EA" w:rsidR="002E7C91" w:rsidRDefault="002E7C91" w:rsidP="00912493">
      <w:pPr>
        <w:suppressAutoHyphens/>
        <w:spacing w:after="0" w:line="268" w:lineRule="auto"/>
        <w:rPr>
          <w:rFonts w:eastAsia="Arial" w:cstheme="minorHAnsi"/>
        </w:rPr>
      </w:pPr>
    </w:p>
    <w:p w14:paraId="06ACFCF9" w14:textId="35718645" w:rsidR="002E7C91" w:rsidRDefault="002E7C91" w:rsidP="00912493">
      <w:pPr>
        <w:suppressAutoHyphens/>
        <w:spacing w:after="0" w:line="268" w:lineRule="auto"/>
        <w:rPr>
          <w:rFonts w:eastAsia="Arial" w:cstheme="minorHAnsi"/>
        </w:rPr>
      </w:pPr>
    </w:p>
    <w:p w14:paraId="5F38C62D" w14:textId="38D06C1F" w:rsidR="002E7C91" w:rsidRDefault="002E7C91" w:rsidP="00912493">
      <w:pPr>
        <w:suppressAutoHyphens/>
        <w:spacing w:after="0" w:line="268" w:lineRule="auto"/>
        <w:rPr>
          <w:rFonts w:eastAsia="Arial" w:cstheme="minorHAnsi"/>
        </w:rPr>
      </w:pPr>
    </w:p>
    <w:p w14:paraId="2ED0AE5D" w14:textId="16BDFC1B" w:rsidR="006A59BC" w:rsidRDefault="006A59BC" w:rsidP="00912493">
      <w:pPr>
        <w:suppressAutoHyphens/>
        <w:spacing w:after="0" w:line="268" w:lineRule="auto"/>
        <w:rPr>
          <w:rFonts w:eastAsia="Arial" w:cstheme="minorHAnsi"/>
        </w:rPr>
      </w:pPr>
    </w:p>
    <w:p w14:paraId="117D54E1" w14:textId="102DF0A4" w:rsidR="006A59BC" w:rsidRDefault="006A59BC" w:rsidP="00912493">
      <w:pPr>
        <w:suppressAutoHyphens/>
        <w:spacing w:after="0" w:line="268" w:lineRule="auto"/>
        <w:rPr>
          <w:rFonts w:eastAsia="Arial" w:cstheme="minorHAnsi"/>
        </w:rPr>
      </w:pPr>
    </w:p>
    <w:p w14:paraId="4D758032" w14:textId="77777777" w:rsidR="006A59BC" w:rsidRDefault="006A59BC" w:rsidP="00912493">
      <w:pPr>
        <w:suppressAutoHyphens/>
        <w:spacing w:after="0" w:line="268" w:lineRule="auto"/>
        <w:rPr>
          <w:rFonts w:eastAsia="Arial" w:cstheme="minorHAnsi"/>
        </w:rPr>
      </w:pPr>
    </w:p>
    <w:p w14:paraId="4660591C" w14:textId="79477337" w:rsidR="002E7C91" w:rsidRDefault="002E7C91" w:rsidP="00912493">
      <w:pPr>
        <w:suppressAutoHyphens/>
        <w:spacing w:after="0" w:line="268" w:lineRule="auto"/>
        <w:rPr>
          <w:rFonts w:eastAsia="Arial" w:cstheme="minorHAnsi"/>
        </w:rPr>
      </w:pPr>
    </w:p>
    <w:p w14:paraId="38A2E17C" w14:textId="77777777" w:rsidR="00E4587F" w:rsidRDefault="00E4587F" w:rsidP="00912493">
      <w:pPr>
        <w:suppressAutoHyphens/>
        <w:spacing w:after="0" w:line="268" w:lineRule="auto"/>
        <w:rPr>
          <w:rFonts w:eastAsia="Arial" w:cstheme="minorHAnsi"/>
        </w:rPr>
      </w:pPr>
    </w:p>
    <w:p w14:paraId="5BB12331" w14:textId="77777777" w:rsidR="00E4587F" w:rsidRDefault="00E4587F" w:rsidP="00912493">
      <w:pPr>
        <w:suppressAutoHyphens/>
        <w:spacing w:after="0" w:line="268" w:lineRule="auto"/>
        <w:rPr>
          <w:rFonts w:eastAsia="Arial" w:cstheme="minorHAnsi"/>
        </w:rPr>
      </w:pPr>
    </w:p>
    <w:p w14:paraId="35A00424" w14:textId="77777777" w:rsidR="00E4587F" w:rsidRDefault="00E4587F" w:rsidP="00912493">
      <w:pPr>
        <w:suppressAutoHyphens/>
        <w:spacing w:after="0" w:line="268" w:lineRule="auto"/>
        <w:rPr>
          <w:rFonts w:eastAsia="Arial" w:cstheme="minorHAnsi"/>
        </w:rPr>
      </w:pPr>
    </w:p>
    <w:p w14:paraId="56CB9DC9" w14:textId="77777777" w:rsidR="00E4587F" w:rsidRDefault="00E4587F" w:rsidP="00912493">
      <w:pPr>
        <w:suppressAutoHyphens/>
        <w:spacing w:after="0" w:line="268" w:lineRule="auto"/>
        <w:rPr>
          <w:rFonts w:eastAsia="Arial" w:cstheme="minorHAnsi"/>
        </w:rPr>
      </w:pPr>
    </w:p>
    <w:p w14:paraId="5C711783" w14:textId="77777777" w:rsidR="00E4587F" w:rsidRDefault="00E4587F" w:rsidP="00912493">
      <w:pPr>
        <w:suppressAutoHyphens/>
        <w:spacing w:after="0" w:line="268" w:lineRule="auto"/>
        <w:rPr>
          <w:rFonts w:eastAsia="Arial" w:cstheme="minorHAnsi"/>
        </w:rPr>
      </w:pPr>
    </w:p>
    <w:p w14:paraId="799FE137" w14:textId="77777777" w:rsidR="00E4587F" w:rsidRDefault="00E4587F" w:rsidP="00912493">
      <w:pPr>
        <w:suppressAutoHyphens/>
        <w:spacing w:after="0" w:line="268" w:lineRule="auto"/>
        <w:rPr>
          <w:rFonts w:eastAsia="Arial" w:cstheme="minorHAnsi"/>
        </w:rPr>
      </w:pPr>
    </w:p>
    <w:p w14:paraId="058FF904" w14:textId="77777777" w:rsidR="00E4587F" w:rsidRDefault="00E4587F" w:rsidP="00912493">
      <w:pPr>
        <w:suppressAutoHyphens/>
        <w:spacing w:after="0" w:line="268" w:lineRule="auto"/>
        <w:rPr>
          <w:rFonts w:eastAsia="Arial" w:cstheme="minorHAnsi"/>
        </w:rPr>
      </w:pPr>
    </w:p>
    <w:p w14:paraId="7F50AFA5" w14:textId="77777777" w:rsidR="00E4587F" w:rsidRDefault="00E4587F" w:rsidP="00912493">
      <w:pPr>
        <w:suppressAutoHyphens/>
        <w:spacing w:after="0" w:line="268" w:lineRule="auto"/>
        <w:rPr>
          <w:rFonts w:eastAsia="Arial" w:cstheme="minorHAnsi"/>
        </w:rPr>
      </w:pPr>
    </w:p>
    <w:p w14:paraId="556F38B0" w14:textId="77777777" w:rsidR="00E4587F" w:rsidRDefault="00E4587F" w:rsidP="00912493">
      <w:pPr>
        <w:suppressAutoHyphens/>
        <w:spacing w:after="0" w:line="268" w:lineRule="auto"/>
        <w:rPr>
          <w:rFonts w:eastAsia="Arial" w:cstheme="minorHAnsi"/>
        </w:rPr>
      </w:pPr>
    </w:p>
    <w:p w14:paraId="26DE9992" w14:textId="77777777" w:rsidR="00E4587F" w:rsidRDefault="00E4587F" w:rsidP="00912493">
      <w:pPr>
        <w:suppressAutoHyphens/>
        <w:spacing w:after="0" w:line="268" w:lineRule="auto"/>
        <w:rPr>
          <w:rFonts w:eastAsia="Arial" w:cstheme="minorHAnsi"/>
        </w:rPr>
      </w:pPr>
    </w:p>
    <w:p w14:paraId="44B64384" w14:textId="77777777" w:rsidR="00E4587F" w:rsidRDefault="00E4587F" w:rsidP="00912493">
      <w:pPr>
        <w:suppressAutoHyphens/>
        <w:spacing w:after="0" w:line="268" w:lineRule="auto"/>
        <w:rPr>
          <w:rFonts w:eastAsia="Arial" w:cstheme="minorHAnsi"/>
        </w:rPr>
      </w:pPr>
    </w:p>
    <w:p w14:paraId="1F48F1C0" w14:textId="77777777" w:rsidR="00E4587F" w:rsidRDefault="00E4587F" w:rsidP="00912493">
      <w:pPr>
        <w:suppressAutoHyphens/>
        <w:spacing w:after="0" w:line="268" w:lineRule="auto"/>
        <w:rPr>
          <w:rFonts w:eastAsia="Arial" w:cstheme="minorHAnsi"/>
        </w:rPr>
      </w:pPr>
    </w:p>
    <w:p w14:paraId="4C6F2193" w14:textId="77777777" w:rsidR="00E4587F" w:rsidRDefault="00E4587F" w:rsidP="00912493">
      <w:pPr>
        <w:suppressAutoHyphens/>
        <w:spacing w:after="0" w:line="268" w:lineRule="auto"/>
        <w:rPr>
          <w:rFonts w:eastAsia="Arial" w:cstheme="minorHAnsi"/>
        </w:rPr>
      </w:pPr>
    </w:p>
    <w:p w14:paraId="5E67E189" w14:textId="77777777" w:rsidR="00E4587F" w:rsidRDefault="00E4587F" w:rsidP="00912493">
      <w:pPr>
        <w:suppressAutoHyphens/>
        <w:spacing w:after="0" w:line="268" w:lineRule="auto"/>
        <w:rPr>
          <w:rFonts w:eastAsia="Arial" w:cstheme="minorHAnsi"/>
        </w:rPr>
      </w:pPr>
    </w:p>
    <w:p w14:paraId="52443C81" w14:textId="77777777" w:rsidR="00E4587F" w:rsidRDefault="00E4587F" w:rsidP="00912493">
      <w:pPr>
        <w:suppressAutoHyphens/>
        <w:spacing w:after="0" w:line="268" w:lineRule="auto"/>
        <w:rPr>
          <w:rFonts w:eastAsia="Arial" w:cstheme="minorHAnsi"/>
        </w:rPr>
      </w:pPr>
    </w:p>
    <w:p w14:paraId="1ED204BF" w14:textId="77777777" w:rsidR="00E4587F" w:rsidRDefault="00E4587F" w:rsidP="00912493">
      <w:pPr>
        <w:suppressAutoHyphens/>
        <w:spacing w:after="0" w:line="268" w:lineRule="auto"/>
        <w:rPr>
          <w:rFonts w:eastAsia="Arial" w:cstheme="minorHAnsi"/>
        </w:rPr>
      </w:pPr>
    </w:p>
    <w:p w14:paraId="7A0CCBBB" w14:textId="77777777" w:rsidR="00E4587F" w:rsidRDefault="00E4587F" w:rsidP="00912493">
      <w:pPr>
        <w:suppressAutoHyphens/>
        <w:spacing w:after="0" w:line="268" w:lineRule="auto"/>
        <w:rPr>
          <w:rFonts w:eastAsia="Arial" w:cstheme="minorHAnsi"/>
        </w:rPr>
      </w:pPr>
    </w:p>
    <w:p w14:paraId="57F0B58D" w14:textId="77777777" w:rsidR="00E4587F" w:rsidRDefault="00E4587F" w:rsidP="00912493">
      <w:pPr>
        <w:suppressAutoHyphens/>
        <w:spacing w:after="0" w:line="268" w:lineRule="auto"/>
        <w:rPr>
          <w:rFonts w:eastAsia="Arial" w:cstheme="minorHAnsi"/>
        </w:rPr>
      </w:pPr>
    </w:p>
    <w:p w14:paraId="4871BC5C" w14:textId="77777777" w:rsidR="00E4587F" w:rsidRDefault="00E4587F" w:rsidP="00912493">
      <w:pPr>
        <w:suppressAutoHyphens/>
        <w:spacing w:after="0" w:line="268" w:lineRule="auto"/>
        <w:rPr>
          <w:rFonts w:eastAsia="Arial" w:cstheme="minorHAnsi"/>
        </w:rPr>
      </w:pPr>
    </w:p>
    <w:p w14:paraId="4E5402F7" w14:textId="77777777" w:rsidR="00E4587F" w:rsidRDefault="00E4587F" w:rsidP="00912493">
      <w:pPr>
        <w:suppressAutoHyphens/>
        <w:spacing w:after="0" w:line="268" w:lineRule="auto"/>
        <w:rPr>
          <w:rFonts w:eastAsia="Arial" w:cstheme="minorHAnsi"/>
        </w:rPr>
      </w:pPr>
    </w:p>
    <w:p w14:paraId="0802AD01" w14:textId="77777777" w:rsidR="00E4587F" w:rsidRDefault="00E4587F" w:rsidP="00912493">
      <w:pPr>
        <w:suppressAutoHyphens/>
        <w:spacing w:after="0" w:line="268" w:lineRule="auto"/>
        <w:rPr>
          <w:rFonts w:eastAsia="Arial" w:cstheme="minorHAnsi"/>
        </w:rPr>
      </w:pPr>
    </w:p>
    <w:p w14:paraId="69B3A8B9" w14:textId="77777777" w:rsidR="00E4587F" w:rsidRDefault="00E4587F" w:rsidP="00912493">
      <w:pPr>
        <w:suppressAutoHyphens/>
        <w:spacing w:after="0" w:line="268" w:lineRule="auto"/>
        <w:rPr>
          <w:rFonts w:eastAsia="Arial" w:cstheme="minorHAnsi"/>
        </w:rPr>
      </w:pPr>
    </w:p>
    <w:p w14:paraId="2C5CA53D" w14:textId="77777777" w:rsidR="00E4587F" w:rsidRDefault="00E4587F" w:rsidP="00912493">
      <w:pPr>
        <w:suppressAutoHyphens/>
        <w:spacing w:after="0" w:line="268" w:lineRule="auto"/>
        <w:rPr>
          <w:rFonts w:eastAsia="Arial" w:cstheme="minorHAnsi"/>
        </w:rPr>
      </w:pPr>
    </w:p>
    <w:p w14:paraId="793BDB71" w14:textId="77777777" w:rsidR="00E4587F" w:rsidRDefault="00E4587F" w:rsidP="00912493">
      <w:pPr>
        <w:suppressAutoHyphens/>
        <w:spacing w:after="0" w:line="268" w:lineRule="auto"/>
        <w:rPr>
          <w:rFonts w:eastAsia="Arial" w:cstheme="minorHAnsi"/>
        </w:rPr>
      </w:pPr>
    </w:p>
    <w:p w14:paraId="085E666E" w14:textId="77777777" w:rsidR="00E4587F" w:rsidRDefault="00E4587F" w:rsidP="00912493">
      <w:pPr>
        <w:suppressAutoHyphens/>
        <w:spacing w:after="0" w:line="268" w:lineRule="auto"/>
        <w:rPr>
          <w:rFonts w:eastAsia="Arial" w:cstheme="minorHAnsi"/>
        </w:rPr>
      </w:pPr>
    </w:p>
    <w:p w14:paraId="288C3E7D" w14:textId="77777777" w:rsidR="00E4587F" w:rsidRDefault="00E4587F" w:rsidP="00912493">
      <w:pPr>
        <w:suppressAutoHyphens/>
        <w:spacing w:after="0" w:line="268" w:lineRule="auto"/>
        <w:rPr>
          <w:rFonts w:eastAsia="Arial" w:cstheme="minorHAnsi"/>
        </w:rPr>
      </w:pPr>
    </w:p>
    <w:p w14:paraId="2746018D" w14:textId="77777777" w:rsidR="00E4587F" w:rsidRDefault="00E4587F" w:rsidP="00912493">
      <w:pPr>
        <w:suppressAutoHyphens/>
        <w:spacing w:after="0" w:line="268" w:lineRule="auto"/>
        <w:rPr>
          <w:rFonts w:eastAsia="Arial" w:cstheme="minorHAnsi"/>
        </w:rPr>
      </w:pPr>
    </w:p>
    <w:p w14:paraId="43B64448" w14:textId="77777777" w:rsidR="00E4587F" w:rsidRDefault="00E4587F" w:rsidP="00912493">
      <w:pPr>
        <w:suppressAutoHyphens/>
        <w:spacing w:after="0" w:line="268" w:lineRule="auto"/>
        <w:rPr>
          <w:rFonts w:eastAsia="Arial" w:cstheme="minorHAnsi"/>
        </w:rPr>
      </w:pPr>
    </w:p>
    <w:p w14:paraId="2C8D12DE" w14:textId="77777777" w:rsidR="00D803D4" w:rsidRDefault="00D803D4" w:rsidP="00912493">
      <w:pPr>
        <w:suppressAutoHyphens/>
        <w:spacing w:after="0" w:line="268" w:lineRule="auto"/>
        <w:rPr>
          <w:rFonts w:eastAsia="Arial" w:cstheme="minorHAnsi"/>
        </w:rPr>
      </w:pPr>
    </w:p>
    <w:p w14:paraId="3B199202" w14:textId="77777777" w:rsidR="00D803D4" w:rsidRDefault="00D803D4" w:rsidP="00912493">
      <w:pPr>
        <w:suppressAutoHyphens/>
        <w:spacing w:after="0" w:line="268" w:lineRule="auto"/>
        <w:rPr>
          <w:rFonts w:eastAsia="Arial" w:cstheme="minorHAnsi"/>
        </w:rPr>
      </w:pPr>
    </w:p>
    <w:p w14:paraId="5F033BE1" w14:textId="77777777" w:rsidR="00D803D4" w:rsidRDefault="00D803D4" w:rsidP="00912493">
      <w:pPr>
        <w:suppressAutoHyphens/>
        <w:spacing w:after="0" w:line="268" w:lineRule="auto"/>
        <w:rPr>
          <w:rFonts w:eastAsia="Arial" w:cstheme="minorHAnsi"/>
        </w:rPr>
      </w:pPr>
    </w:p>
    <w:p w14:paraId="1A1D08D2" w14:textId="77777777" w:rsidR="00D803D4" w:rsidRDefault="00D803D4" w:rsidP="00912493">
      <w:pPr>
        <w:suppressAutoHyphens/>
        <w:spacing w:after="0" w:line="268" w:lineRule="auto"/>
        <w:rPr>
          <w:rFonts w:eastAsia="Arial" w:cstheme="minorHAnsi"/>
        </w:rPr>
      </w:pPr>
    </w:p>
    <w:p w14:paraId="6A564E4D" w14:textId="77777777" w:rsidR="00E4587F" w:rsidRDefault="00E4587F" w:rsidP="00912493">
      <w:pPr>
        <w:suppressAutoHyphens/>
        <w:spacing w:after="0" w:line="268" w:lineRule="auto"/>
        <w:rPr>
          <w:rFonts w:eastAsia="Arial" w:cstheme="minorHAnsi"/>
        </w:rPr>
      </w:pPr>
    </w:p>
    <w:p w14:paraId="451C0256" w14:textId="5E9272BC" w:rsidR="002E7C91" w:rsidRDefault="002E7C91" w:rsidP="00912493">
      <w:pPr>
        <w:suppressAutoHyphens/>
        <w:spacing w:after="0" w:line="268" w:lineRule="auto"/>
        <w:rPr>
          <w:rFonts w:eastAsia="Arial" w:cstheme="minorHAnsi"/>
        </w:rPr>
      </w:pPr>
    </w:p>
    <w:p w14:paraId="334879CE" w14:textId="77777777" w:rsidR="002E7C91" w:rsidRPr="00912493" w:rsidRDefault="002E7C91" w:rsidP="00912493">
      <w:pPr>
        <w:suppressAutoHyphens/>
        <w:spacing w:after="0" w:line="268" w:lineRule="auto"/>
        <w:rPr>
          <w:rFonts w:eastAsia="Arial" w:cstheme="minorHAnsi"/>
        </w:rPr>
      </w:pPr>
    </w:p>
    <w:p w14:paraId="14FA702F" w14:textId="30EC8830" w:rsidR="004F7C04" w:rsidRPr="00225E5A" w:rsidRDefault="004F7C04" w:rsidP="004F7C04">
      <w:pPr>
        <w:suppressAutoHyphens/>
        <w:spacing w:after="57" w:line="268" w:lineRule="auto"/>
        <w:rPr>
          <w:rFonts w:eastAsia="Arial" w:cstheme="minorHAnsi"/>
          <w:b/>
        </w:rPr>
      </w:pPr>
      <w:r w:rsidRPr="00225E5A">
        <w:rPr>
          <w:rFonts w:eastAsia="Arial" w:cstheme="minorHAnsi"/>
          <w:b/>
        </w:rPr>
        <w:t>Nr zamówienia</w:t>
      </w:r>
      <w:r w:rsidRPr="008C12BC">
        <w:rPr>
          <w:rFonts w:eastAsia="Arial" w:cstheme="minorHAnsi"/>
          <w:b/>
        </w:rPr>
        <w:t>: DS.26.</w:t>
      </w:r>
      <w:r w:rsidR="00AA61E4">
        <w:rPr>
          <w:rFonts w:eastAsia="Arial" w:cstheme="minorHAnsi"/>
          <w:b/>
        </w:rPr>
        <w:t>4</w:t>
      </w:r>
      <w:r w:rsidRPr="008C12BC">
        <w:rPr>
          <w:rFonts w:eastAsia="Arial" w:cstheme="minorHAnsi"/>
          <w:b/>
        </w:rPr>
        <w:t>.202</w:t>
      </w:r>
      <w:r w:rsidR="00E4587F">
        <w:rPr>
          <w:rFonts w:eastAsia="Arial" w:cstheme="minorHAnsi"/>
          <w:b/>
        </w:rPr>
        <w:t xml:space="preserve">3  </w:t>
      </w:r>
      <w:r w:rsidRPr="00225E5A">
        <w:rPr>
          <w:rFonts w:eastAsia="Arial" w:cstheme="minorHAnsi"/>
          <w:b/>
        </w:rPr>
        <w:t xml:space="preserve">   </w:t>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t xml:space="preserve">   </w:t>
      </w:r>
      <w:r w:rsidR="00DC546E">
        <w:rPr>
          <w:rFonts w:eastAsia="Arial" w:cstheme="minorHAnsi"/>
          <w:b/>
        </w:rPr>
        <w:t xml:space="preserve">             </w:t>
      </w:r>
      <w:r w:rsidRPr="00225E5A">
        <w:rPr>
          <w:rFonts w:eastAsia="Arial" w:cstheme="minorHAnsi"/>
          <w:b/>
        </w:rPr>
        <w:t>Załącznik nr 1 do SWZ</w:t>
      </w:r>
    </w:p>
    <w:p w14:paraId="216051EA" w14:textId="77777777" w:rsidR="002E7C91" w:rsidRDefault="002E7C91" w:rsidP="004F7C04">
      <w:pPr>
        <w:suppressAutoHyphens/>
        <w:spacing w:after="57" w:line="268" w:lineRule="auto"/>
        <w:rPr>
          <w:rFonts w:eastAsia="Arial" w:cstheme="minorHAnsi"/>
        </w:rPr>
      </w:pPr>
    </w:p>
    <w:p w14:paraId="599EF118" w14:textId="77777777" w:rsidR="00DC546E" w:rsidRPr="00225E5A" w:rsidRDefault="00DC546E" w:rsidP="004F7C04">
      <w:pPr>
        <w:suppressAutoHyphens/>
        <w:spacing w:after="57" w:line="268" w:lineRule="auto"/>
        <w:rPr>
          <w:rFonts w:eastAsia="Arial" w:cstheme="minorHAnsi"/>
        </w:rPr>
      </w:pPr>
    </w:p>
    <w:p w14:paraId="39CC1ED4" w14:textId="2EFE2054" w:rsidR="004F7C04" w:rsidRPr="00DC546E" w:rsidRDefault="004F7C04" w:rsidP="00DC546E">
      <w:pPr>
        <w:tabs>
          <w:tab w:val="left" w:pos="0"/>
          <w:tab w:val="left" w:pos="1584"/>
        </w:tabs>
        <w:suppressAutoHyphens/>
        <w:spacing w:after="57" w:line="268" w:lineRule="auto"/>
        <w:jc w:val="center"/>
        <w:rPr>
          <w:rFonts w:eastAsia="Arial" w:cstheme="minorHAnsi"/>
          <w:b/>
          <w:sz w:val="24"/>
          <w:szCs w:val="24"/>
        </w:rPr>
      </w:pPr>
      <w:r w:rsidRPr="00DC546E">
        <w:rPr>
          <w:rFonts w:eastAsia="Arial" w:cstheme="minorHAnsi"/>
          <w:b/>
          <w:sz w:val="24"/>
          <w:szCs w:val="24"/>
        </w:rPr>
        <w:t>FORMULARZ OFERT</w:t>
      </w:r>
      <w:r w:rsidR="00DA3827" w:rsidRPr="00DC546E">
        <w:rPr>
          <w:rFonts w:eastAsia="Arial" w:cstheme="minorHAnsi"/>
          <w:b/>
          <w:sz w:val="24"/>
          <w:szCs w:val="24"/>
        </w:rPr>
        <w:t>Y</w:t>
      </w:r>
    </w:p>
    <w:p w14:paraId="66C775A4"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Nazwa Wykonawcy….....................................................................................................................</w:t>
      </w:r>
    </w:p>
    <w:p w14:paraId="0CF9117D" w14:textId="1F87DCB9" w:rsidR="004F7C04" w:rsidRPr="00225E5A" w:rsidRDefault="004F7C04" w:rsidP="004F7C04">
      <w:pPr>
        <w:suppressAutoHyphens/>
        <w:spacing w:after="57" w:line="268" w:lineRule="auto"/>
        <w:rPr>
          <w:rFonts w:eastAsia="Arial" w:cstheme="minorHAnsi"/>
        </w:rPr>
      </w:pPr>
      <w:r w:rsidRPr="00225E5A">
        <w:rPr>
          <w:rFonts w:eastAsia="Arial" w:cstheme="minorHAnsi"/>
        </w:rPr>
        <w:t>Siedziba…............................................................................................................................</w:t>
      </w:r>
      <w:r w:rsidR="00DC546E">
        <w:rPr>
          <w:rFonts w:eastAsia="Arial" w:cstheme="minorHAnsi"/>
        </w:rPr>
        <w:t>..........</w:t>
      </w:r>
    </w:p>
    <w:p w14:paraId="4A209405" w14:textId="77777777" w:rsidR="004F7C04" w:rsidRPr="00225E5A" w:rsidRDefault="004F7C04" w:rsidP="004F7C04">
      <w:pPr>
        <w:suppressAutoHyphens/>
        <w:spacing w:after="57" w:line="268" w:lineRule="auto"/>
        <w:jc w:val="center"/>
        <w:rPr>
          <w:rFonts w:eastAsia="Arial" w:cstheme="minorHAnsi"/>
        </w:rPr>
      </w:pPr>
      <w:r w:rsidRPr="00225E5A">
        <w:rPr>
          <w:rFonts w:eastAsia="Arial" w:cstheme="minorHAnsi"/>
        </w:rPr>
        <w:t>Kod, miejscowość, ulica , województwo, powiat</w:t>
      </w:r>
    </w:p>
    <w:p w14:paraId="5EDB52B7" w14:textId="3090BDBE" w:rsidR="004F7C04" w:rsidRPr="00381DB0" w:rsidRDefault="004F7C04" w:rsidP="004F7C04">
      <w:pPr>
        <w:suppressAutoHyphens/>
        <w:spacing w:after="57" w:line="268" w:lineRule="auto"/>
        <w:rPr>
          <w:rFonts w:eastAsia="Arial" w:cstheme="minorHAnsi"/>
        </w:rPr>
      </w:pPr>
      <w:r w:rsidRPr="00381DB0">
        <w:rPr>
          <w:rFonts w:eastAsia="Arial" w:cstheme="minorHAnsi"/>
        </w:rPr>
        <w:t xml:space="preserve">tel./fax…............................................................ </w:t>
      </w:r>
      <w:r w:rsidR="00DC546E" w:rsidRPr="00381DB0">
        <w:rPr>
          <w:rFonts w:eastAsia="Arial" w:cstheme="minorHAnsi"/>
        </w:rPr>
        <w:t>e-mail….............................................................</w:t>
      </w:r>
    </w:p>
    <w:p w14:paraId="2E43790F" w14:textId="77777777" w:rsidR="00DC546E" w:rsidRDefault="004F7C04" w:rsidP="00DC546E">
      <w:pPr>
        <w:suppressAutoHyphens/>
        <w:spacing w:after="57" w:line="268" w:lineRule="auto"/>
        <w:rPr>
          <w:rFonts w:eastAsia="Arial" w:cstheme="minorHAnsi"/>
        </w:rPr>
      </w:pPr>
      <w:r w:rsidRPr="00381DB0">
        <w:rPr>
          <w:rFonts w:eastAsia="Arial" w:cstheme="minorHAnsi"/>
        </w:rPr>
        <w:t>Regon. …..........................................................</w:t>
      </w:r>
      <w:r w:rsidR="00DC546E" w:rsidRPr="00381DB0">
        <w:rPr>
          <w:rFonts w:eastAsia="Arial" w:cstheme="minorHAnsi"/>
        </w:rPr>
        <w:t xml:space="preserve">   </w:t>
      </w:r>
      <w:r w:rsidR="00DC546E" w:rsidRPr="00225E5A">
        <w:rPr>
          <w:rFonts w:eastAsia="Arial" w:cstheme="minorHAnsi"/>
        </w:rPr>
        <w:t>NIP…................................................................</w:t>
      </w:r>
      <w:r w:rsidR="00DC546E">
        <w:rPr>
          <w:rFonts w:eastAsia="Arial" w:cstheme="minorHAnsi"/>
        </w:rPr>
        <w:t>..</w:t>
      </w:r>
    </w:p>
    <w:p w14:paraId="555F88FB" w14:textId="57E7991F" w:rsidR="004F7C04" w:rsidRPr="00DC546E" w:rsidRDefault="004F7C04" w:rsidP="00254C10">
      <w:pPr>
        <w:suppressAutoHyphens/>
        <w:spacing w:after="57" w:line="268" w:lineRule="auto"/>
        <w:jc w:val="both"/>
        <w:rPr>
          <w:rFonts w:eastAsia="Arial" w:cstheme="minorHAnsi"/>
        </w:rPr>
      </w:pPr>
      <w:r w:rsidRPr="00225E5A">
        <w:rPr>
          <w:rFonts w:eastAsia="Arial" w:cstheme="minorHAnsi"/>
        </w:rPr>
        <w:br/>
        <w:t xml:space="preserve">Nawiązując do ogłoszenia o zamówieniu w trybie podstawowym na zadanie pn.: </w:t>
      </w:r>
      <w:r w:rsidRPr="00225E5A">
        <w:rPr>
          <w:rFonts w:eastAsia="Arial" w:cstheme="minorHAnsi"/>
          <w:b/>
        </w:rPr>
        <w:t>Świadczenie usług pocztowych w obrocie krajowym i zagranicznym w zakresie przyjmowania, przemieszczania i doręczania przesyłek pocztowych oraz zwrotu przesyłek niedoręczonych</w:t>
      </w:r>
      <w:r w:rsidR="006176F6">
        <w:rPr>
          <w:rFonts w:eastAsia="Arial" w:cstheme="minorHAnsi"/>
          <w:b/>
        </w:rPr>
        <w:t xml:space="preserve"> w 2024</w:t>
      </w:r>
      <w:r w:rsidR="00D514B0">
        <w:rPr>
          <w:rFonts w:eastAsia="Arial" w:cstheme="minorHAnsi"/>
          <w:b/>
        </w:rPr>
        <w:t xml:space="preserve"> r.</w:t>
      </w:r>
    </w:p>
    <w:p w14:paraId="10789D6B" w14:textId="5A537DDE" w:rsidR="00A15CA7" w:rsidRDefault="004F7C04" w:rsidP="004F7C04">
      <w:pPr>
        <w:spacing w:after="0" w:line="268" w:lineRule="auto"/>
        <w:jc w:val="both"/>
        <w:rPr>
          <w:rFonts w:eastAsia="Arial" w:cstheme="minorHAnsi"/>
        </w:rPr>
      </w:pPr>
      <w:r w:rsidRPr="00225E5A">
        <w:rPr>
          <w:rFonts w:eastAsia="Arial" w:cstheme="minorHAnsi"/>
        </w:rPr>
        <w:t>oferuję wykonanie wyżej wymienionego zadania  na warunkach określonych w specyfikacji warunków zamówienia:</w:t>
      </w:r>
    </w:p>
    <w:p w14:paraId="5010A6F5" w14:textId="77777777" w:rsidR="00DC546E" w:rsidRDefault="00DC546E" w:rsidP="004F7C04">
      <w:pPr>
        <w:spacing w:after="0" w:line="268" w:lineRule="auto"/>
        <w:jc w:val="both"/>
        <w:rPr>
          <w:rFonts w:eastAsia="Arial" w:cstheme="minorHAnsi"/>
        </w:rPr>
      </w:pPr>
    </w:p>
    <w:p w14:paraId="5FC3E62F" w14:textId="3A2B6CEA" w:rsidR="00DC546E" w:rsidRPr="00DA3827" w:rsidRDefault="00D11FF3" w:rsidP="004F7C04">
      <w:pPr>
        <w:spacing w:after="0" w:line="268" w:lineRule="auto"/>
        <w:jc w:val="both"/>
        <w:rPr>
          <w:rFonts w:eastAsia="Arial" w:cstheme="minorHAnsi"/>
          <w:b/>
          <w:bCs/>
        </w:rPr>
      </w:pPr>
      <w:r w:rsidRPr="00DA3827">
        <w:rPr>
          <w:rFonts w:eastAsia="Arial" w:cstheme="minorHAnsi"/>
          <w:b/>
          <w:bCs/>
        </w:rPr>
        <w:t xml:space="preserve">1. </w:t>
      </w:r>
      <w:r w:rsidR="00A60245" w:rsidRPr="00DA3827">
        <w:rPr>
          <w:rFonts w:eastAsia="Arial" w:cstheme="minorHAnsi"/>
          <w:b/>
          <w:bCs/>
        </w:rPr>
        <w:t xml:space="preserve"> Tabela nr 1</w:t>
      </w:r>
    </w:p>
    <w:tbl>
      <w:tblPr>
        <w:tblStyle w:val="Tabela-Siatka"/>
        <w:tblW w:w="10348" w:type="dxa"/>
        <w:tblInd w:w="-572" w:type="dxa"/>
        <w:tblLayout w:type="fixed"/>
        <w:tblLook w:val="04A0" w:firstRow="1" w:lastRow="0" w:firstColumn="1" w:lastColumn="0" w:noHBand="0" w:noVBand="1"/>
      </w:tblPr>
      <w:tblGrid>
        <w:gridCol w:w="426"/>
        <w:gridCol w:w="2268"/>
        <w:gridCol w:w="2268"/>
        <w:gridCol w:w="1134"/>
        <w:gridCol w:w="2409"/>
        <w:gridCol w:w="1843"/>
      </w:tblGrid>
      <w:tr w:rsidR="00BF69D7" w:rsidRPr="00225E5A" w14:paraId="2C4DFDC3" w14:textId="77777777" w:rsidTr="00AA61E4">
        <w:tc>
          <w:tcPr>
            <w:tcW w:w="426" w:type="dxa"/>
            <w:tcBorders>
              <w:top w:val="single" w:sz="12" w:space="0" w:color="auto"/>
              <w:left w:val="single" w:sz="4" w:space="0" w:color="auto"/>
              <w:bottom w:val="single" w:sz="4" w:space="0" w:color="auto"/>
              <w:right w:val="single" w:sz="4" w:space="0" w:color="auto"/>
            </w:tcBorders>
            <w:vAlign w:val="center"/>
            <w:hideMark/>
          </w:tcPr>
          <w:p w14:paraId="118EDC95" w14:textId="77777777" w:rsidR="00BF69D7" w:rsidRPr="00A26401" w:rsidRDefault="00BF69D7" w:rsidP="00AA61E4">
            <w:pPr>
              <w:spacing w:line="240" w:lineRule="auto"/>
              <w:jc w:val="center"/>
              <w:rPr>
                <w:rFonts w:ascii="Calibri" w:hAnsi="Calibri" w:cs="Calibri"/>
                <w:b/>
              </w:rPr>
            </w:pPr>
            <w:r w:rsidRPr="00A26401">
              <w:rPr>
                <w:rFonts w:ascii="Calibri" w:hAnsi="Calibri" w:cs="Calibri"/>
                <w:b/>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B0E7C4" w14:textId="77777777" w:rsidR="00BF69D7" w:rsidRPr="00A26401" w:rsidRDefault="00BF69D7" w:rsidP="00AA61E4">
            <w:pPr>
              <w:tabs>
                <w:tab w:val="left" w:pos="1309"/>
              </w:tabs>
              <w:spacing w:line="240" w:lineRule="auto"/>
              <w:jc w:val="center"/>
              <w:rPr>
                <w:rFonts w:ascii="Calibri" w:hAnsi="Calibri" w:cs="Calibri"/>
                <w:b/>
              </w:rPr>
            </w:pPr>
            <w:r w:rsidRPr="00A26401">
              <w:rPr>
                <w:rFonts w:ascii="Calibri" w:hAnsi="Calibri" w:cs="Calibri"/>
                <w:b/>
              </w:rPr>
              <w:t>Rodzaj przesyłki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B8276B" w14:textId="77777777" w:rsidR="00BF69D7" w:rsidRPr="00A26401" w:rsidRDefault="00BF69D7" w:rsidP="00AA61E4">
            <w:pPr>
              <w:tabs>
                <w:tab w:val="left" w:pos="1309"/>
              </w:tabs>
              <w:spacing w:line="240" w:lineRule="auto"/>
              <w:jc w:val="center"/>
              <w:rPr>
                <w:rFonts w:ascii="Calibri" w:hAnsi="Calibri" w:cs="Calibri"/>
                <w:b/>
              </w:rPr>
            </w:pPr>
            <w:r w:rsidRPr="00A26401">
              <w:rPr>
                <w:rFonts w:ascii="Calibri" w:hAnsi="Calibri" w:cs="Calibri"/>
                <w:b/>
              </w:rPr>
              <w:t>Rozmiar i waga przesyłki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CCE5D9" w14:textId="7370B608" w:rsidR="00BF69D7" w:rsidRPr="00A26401" w:rsidRDefault="00BF69D7" w:rsidP="00AA61E4">
            <w:pPr>
              <w:spacing w:line="240" w:lineRule="auto"/>
              <w:jc w:val="center"/>
              <w:rPr>
                <w:rFonts w:ascii="Calibri" w:hAnsi="Calibri" w:cs="Calibri"/>
                <w:b/>
              </w:rPr>
            </w:pPr>
            <w:r w:rsidRPr="00A26401">
              <w:rPr>
                <w:rFonts w:ascii="Calibri" w:hAnsi="Calibri" w:cs="Calibri"/>
                <w:b/>
              </w:rPr>
              <w:t xml:space="preserve">Ilość przesyłek </w:t>
            </w:r>
            <w:r w:rsidRPr="00A26401">
              <w:rPr>
                <w:rFonts w:ascii="Calibri" w:hAnsi="Calibri" w:cs="Calibri"/>
                <w:b/>
              </w:rPr>
              <w:br/>
            </w:r>
          </w:p>
        </w:tc>
        <w:tc>
          <w:tcPr>
            <w:tcW w:w="2409" w:type="dxa"/>
            <w:tcBorders>
              <w:top w:val="single" w:sz="4" w:space="0" w:color="auto"/>
              <w:left w:val="single" w:sz="4" w:space="0" w:color="auto"/>
              <w:bottom w:val="single" w:sz="4" w:space="0" w:color="auto"/>
              <w:right w:val="single" w:sz="4" w:space="0" w:color="auto"/>
            </w:tcBorders>
            <w:vAlign w:val="center"/>
            <w:hideMark/>
          </w:tcPr>
          <w:p w14:paraId="0B9A9598" w14:textId="312E858D" w:rsidR="00BF69D7" w:rsidRPr="00A26401" w:rsidRDefault="00A26401" w:rsidP="00AA61E4">
            <w:pPr>
              <w:spacing w:line="240" w:lineRule="auto"/>
              <w:jc w:val="center"/>
              <w:rPr>
                <w:rFonts w:ascii="Calibri" w:hAnsi="Calibri" w:cs="Calibri"/>
                <w:b/>
              </w:rPr>
            </w:pPr>
            <w:r w:rsidRPr="00A26401">
              <w:rPr>
                <w:rFonts w:ascii="Calibri" w:hAnsi="Calibri" w:cs="Calibri"/>
                <w:b/>
              </w:rPr>
              <w:t>C</w:t>
            </w:r>
            <w:r w:rsidR="00BF69D7" w:rsidRPr="00A26401">
              <w:rPr>
                <w:rFonts w:ascii="Calibri" w:hAnsi="Calibri" w:cs="Calibri"/>
                <w:b/>
              </w:rPr>
              <w:t xml:space="preserve">ena jednostkowa  </w:t>
            </w:r>
            <w:r w:rsidRPr="00A26401">
              <w:rPr>
                <w:rFonts w:ascii="Calibri" w:hAnsi="Calibri" w:cs="Calibri"/>
                <w:b/>
              </w:rPr>
              <w:t>brutto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69A117" w14:textId="77777777" w:rsidR="00BF69D7" w:rsidRPr="00A26401" w:rsidRDefault="00BF69D7" w:rsidP="00AA61E4">
            <w:pPr>
              <w:spacing w:line="240" w:lineRule="auto"/>
              <w:ind w:right="119"/>
              <w:jc w:val="center"/>
              <w:rPr>
                <w:rFonts w:ascii="Calibri" w:hAnsi="Calibri" w:cs="Calibri"/>
                <w:b/>
              </w:rPr>
            </w:pPr>
            <w:r w:rsidRPr="00A26401">
              <w:rPr>
                <w:rFonts w:ascii="Calibri" w:hAnsi="Calibri" w:cs="Calibri"/>
                <w:b/>
              </w:rPr>
              <w:t>Wartość brutto w PLN</w:t>
            </w:r>
          </w:p>
          <w:p w14:paraId="2355C407" w14:textId="77777777" w:rsidR="00BF69D7" w:rsidRPr="00A26401" w:rsidRDefault="00BF69D7" w:rsidP="00AA61E4">
            <w:pPr>
              <w:spacing w:line="240" w:lineRule="auto"/>
              <w:ind w:right="119"/>
              <w:jc w:val="center"/>
              <w:rPr>
                <w:rFonts w:ascii="Calibri" w:hAnsi="Calibri" w:cs="Calibri"/>
                <w:b/>
              </w:rPr>
            </w:pPr>
          </w:p>
        </w:tc>
      </w:tr>
      <w:tr w:rsidR="00BF69D7" w:rsidRPr="00DC546E" w14:paraId="7818A3CF" w14:textId="77777777" w:rsidTr="00AA61E4">
        <w:tc>
          <w:tcPr>
            <w:tcW w:w="426"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470CE4AD"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1</w:t>
            </w:r>
          </w:p>
        </w:tc>
        <w:tc>
          <w:tcPr>
            <w:tcW w:w="2268"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54AD9B96"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2</w:t>
            </w:r>
          </w:p>
        </w:tc>
        <w:tc>
          <w:tcPr>
            <w:tcW w:w="2268"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2336A20F"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3</w:t>
            </w:r>
          </w:p>
        </w:tc>
        <w:tc>
          <w:tcPr>
            <w:tcW w:w="1134"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01F3E7C1"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4</w:t>
            </w:r>
          </w:p>
        </w:tc>
        <w:tc>
          <w:tcPr>
            <w:tcW w:w="2409"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050E837A"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5</w:t>
            </w:r>
          </w:p>
        </w:tc>
        <w:tc>
          <w:tcPr>
            <w:tcW w:w="1843"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18D680D1"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6</w:t>
            </w:r>
          </w:p>
        </w:tc>
      </w:tr>
      <w:tr w:rsidR="00BF69D7" w14:paraId="1C4ED437" w14:textId="77777777" w:rsidTr="00AA61E4">
        <w:tc>
          <w:tcPr>
            <w:tcW w:w="10348" w:type="dxa"/>
            <w:gridSpan w:val="6"/>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6451419B" w14:textId="77777777" w:rsidR="00BF69D7" w:rsidRPr="00A26401" w:rsidRDefault="00BF69D7" w:rsidP="00AA61E4">
            <w:pPr>
              <w:spacing w:line="240" w:lineRule="auto"/>
              <w:jc w:val="center"/>
              <w:rPr>
                <w:rFonts w:ascii="Calibri" w:hAnsi="Calibri" w:cs="Calibri"/>
                <w:b/>
                <w:bCs/>
              </w:rPr>
            </w:pPr>
            <w:r w:rsidRPr="00A26401">
              <w:rPr>
                <w:rFonts w:ascii="Calibri" w:hAnsi="Calibri" w:cs="Calibri"/>
                <w:b/>
                <w:bCs/>
              </w:rPr>
              <w:t>PRZESYŁKI KRAJOWE</w:t>
            </w:r>
          </w:p>
        </w:tc>
      </w:tr>
      <w:tr w:rsidR="001F600D" w:rsidRPr="00DC546E" w14:paraId="56B78F89" w14:textId="77777777" w:rsidTr="00AA61E4">
        <w:tc>
          <w:tcPr>
            <w:tcW w:w="426" w:type="dxa"/>
            <w:tcBorders>
              <w:top w:val="single" w:sz="12" w:space="0" w:color="auto"/>
              <w:left w:val="single" w:sz="4" w:space="0" w:color="auto"/>
              <w:bottom w:val="single" w:sz="12" w:space="0" w:color="auto"/>
              <w:right w:val="single" w:sz="4" w:space="0" w:color="auto"/>
            </w:tcBorders>
            <w:vAlign w:val="center"/>
            <w:hideMark/>
          </w:tcPr>
          <w:p w14:paraId="173013F4" w14:textId="77777777" w:rsidR="001F600D" w:rsidRPr="00A26401" w:rsidRDefault="001F600D" w:rsidP="001F600D">
            <w:pPr>
              <w:spacing w:line="240" w:lineRule="auto"/>
              <w:jc w:val="center"/>
              <w:rPr>
                <w:rFonts w:ascii="Calibri" w:hAnsi="Calibri" w:cs="Calibri"/>
              </w:rPr>
            </w:pPr>
            <w:r w:rsidRPr="00A26401">
              <w:rPr>
                <w:rFonts w:ascii="Calibri" w:hAnsi="Calibri" w:cs="Calibri"/>
              </w:rPr>
              <w:t>1.</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A7A468B" w14:textId="55FA42D2"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Przesyłki listowe nierejestrowane ekonomiczne</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FF1003D" w14:textId="140A7792"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S do 500 g</w:t>
            </w:r>
          </w:p>
        </w:tc>
        <w:tc>
          <w:tcPr>
            <w:tcW w:w="1134" w:type="dxa"/>
            <w:tcBorders>
              <w:top w:val="single" w:sz="12" w:space="0" w:color="auto"/>
              <w:left w:val="single" w:sz="4" w:space="0" w:color="auto"/>
              <w:bottom w:val="single" w:sz="12" w:space="0" w:color="auto"/>
              <w:right w:val="single" w:sz="4" w:space="0" w:color="auto"/>
            </w:tcBorders>
            <w:vAlign w:val="center"/>
          </w:tcPr>
          <w:p w14:paraId="4BA2F169" w14:textId="5BAE9F1A" w:rsidR="001F600D" w:rsidRPr="001D438A" w:rsidRDefault="001F600D" w:rsidP="001F600D">
            <w:pPr>
              <w:spacing w:line="240" w:lineRule="auto"/>
              <w:jc w:val="center"/>
              <w:rPr>
                <w:rFonts w:ascii="Calibri" w:hAnsi="Calibri" w:cs="Calibri"/>
                <w:b/>
                <w:color w:val="FF0000"/>
              </w:rPr>
            </w:pPr>
            <w:r>
              <w:rPr>
                <w:rFonts w:cstheme="minorHAnsi"/>
                <w:b/>
              </w:rPr>
              <w:t>104</w:t>
            </w:r>
          </w:p>
        </w:tc>
        <w:tc>
          <w:tcPr>
            <w:tcW w:w="2409" w:type="dxa"/>
            <w:tcBorders>
              <w:top w:val="single" w:sz="12" w:space="0" w:color="auto"/>
              <w:left w:val="single" w:sz="4" w:space="0" w:color="auto"/>
              <w:bottom w:val="single" w:sz="12" w:space="0" w:color="auto"/>
              <w:right w:val="single" w:sz="4" w:space="0" w:color="auto"/>
            </w:tcBorders>
          </w:tcPr>
          <w:p w14:paraId="45142D66" w14:textId="037571CB"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12" w:space="0" w:color="auto"/>
              <w:right w:val="single" w:sz="4" w:space="0" w:color="auto"/>
            </w:tcBorders>
          </w:tcPr>
          <w:p w14:paraId="321E7D3E" w14:textId="4B9B2DF2" w:rsidR="001F600D" w:rsidRPr="001D438A" w:rsidRDefault="001F600D" w:rsidP="001F600D">
            <w:pPr>
              <w:spacing w:line="240" w:lineRule="auto"/>
              <w:ind w:left="-27" w:firstLine="27"/>
              <w:jc w:val="center"/>
              <w:rPr>
                <w:rFonts w:ascii="Calibri" w:hAnsi="Calibri" w:cs="Calibri"/>
                <w:b/>
                <w:color w:val="FF0000"/>
              </w:rPr>
            </w:pPr>
          </w:p>
        </w:tc>
      </w:tr>
      <w:tr w:rsidR="001F600D" w:rsidRPr="00DC546E" w14:paraId="2FE50FCE" w14:textId="77777777" w:rsidTr="00AA61E4">
        <w:trPr>
          <w:trHeight w:val="620"/>
        </w:trPr>
        <w:tc>
          <w:tcPr>
            <w:tcW w:w="426" w:type="dxa"/>
            <w:vMerge w:val="restart"/>
            <w:tcBorders>
              <w:top w:val="single" w:sz="12" w:space="0" w:color="auto"/>
              <w:left w:val="single" w:sz="4" w:space="0" w:color="auto"/>
              <w:bottom w:val="single" w:sz="4" w:space="0" w:color="auto"/>
              <w:right w:val="single" w:sz="4" w:space="0" w:color="auto"/>
            </w:tcBorders>
            <w:vAlign w:val="center"/>
            <w:hideMark/>
          </w:tcPr>
          <w:p w14:paraId="5B0A56B5" w14:textId="77777777" w:rsidR="001F600D" w:rsidRPr="00A26401" w:rsidRDefault="001F600D" w:rsidP="001F600D">
            <w:pPr>
              <w:spacing w:line="240" w:lineRule="auto"/>
              <w:jc w:val="center"/>
              <w:rPr>
                <w:rFonts w:ascii="Calibri" w:hAnsi="Calibri" w:cs="Calibri"/>
              </w:rPr>
            </w:pPr>
            <w:r w:rsidRPr="00A26401">
              <w:rPr>
                <w:rFonts w:ascii="Calibri" w:hAnsi="Calibri" w:cs="Calibri"/>
              </w:rPr>
              <w:t>2.</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14:paraId="36AD32B9" w14:textId="79AA455F"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Przesyłki polecone ekonomiczne</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2D7FBC4C" w14:textId="33712FDB"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S do 500 g</w:t>
            </w:r>
          </w:p>
        </w:tc>
        <w:tc>
          <w:tcPr>
            <w:tcW w:w="1134" w:type="dxa"/>
            <w:tcBorders>
              <w:top w:val="single" w:sz="12" w:space="0" w:color="auto"/>
              <w:left w:val="single" w:sz="4" w:space="0" w:color="auto"/>
              <w:bottom w:val="single" w:sz="4" w:space="0" w:color="auto"/>
              <w:right w:val="single" w:sz="4" w:space="0" w:color="auto"/>
            </w:tcBorders>
            <w:vAlign w:val="center"/>
          </w:tcPr>
          <w:p w14:paraId="18678854" w14:textId="43CEE172" w:rsidR="001F600D" w:rsidRPr="001D438A" w:rsidRDefault="001F600D" w:rsidP="001F600D">
            <w:pPr>
              <w:spacing w:line="240" w:lineRule="auto"/>
              <w:jc w:val="center"/>
              <w:rPr>
                <w:rFonts w:ascii="Calibri" w:hAnsi="Calibri" w:cs="Calibri"/>
                <w:b/>
                <w:color w:val="FF0000"/>
              </w:rPr>
            </w:pPr>
            <w:r>
              <w:rPr>
                <w:rFonts w:cstheme="minorHAnsi"/>
                <w:b/>
              </w:rPr>
              <w:t>4877</w:t>
            </w:r>
          </w:p>
        </w:tc>
        <w:tc>
          <w:tcPr>
            <w:tcW w:w="2409" w:type="dxa"/>
            <w:tcBorders>
              <w:top w:val="single" w:sz="12" w:space="0" w:color="auto"/>
              <w:left w:val="single" w:sz="4" w:space="0" w:color="auto"/>
              <w:bottom w:val="single" w:sz="4" w:space="0" w:color="auto"/>
              <w:right w:val="single" w:sz="4" w:space="0" w:color="auto"/>
            </w:tcBorders>
          </w:tcPr>
          <w:p w14:paraId="56E5B463" w14:textId="2E796DC9"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45462ACF" w14:textId="1B3E7568" w:rsidR="001F600D" w:rsidRPr="001D438A" w:rsidRDefault="001F600D" w:rsidP="001F600D">
            <w:pPr>
              <w:spacing w:line="240" w:lineRule="auto"/>
              <w:ind w:left="-27" w:firstLine="27"/>
              <w:jc w:val="center"/>
              <w:rPr>
                <w:rFonts w:ascii="Calibri" w:hAnsi="Calibri" w:cs="Calibri"/>
                <w:b/>
                <w:color w:val="FF0000"/>
              </w:rPr>
            </w:pPr>
          </w:p>
        </w:tc>
      </w:tr>
      <w:tr w:rsidR="001F600D" w:rsidRPr="00DC546E" w14:paraId="17328DC6" w14:textId="77777777" w:rsidTr="00AA61E4">
        <w:tc>
          <w:tcPr>
            <w:tcW w:w="426" w:type="dxa"/>
            <w:vMerge/>
            <w:tcBorders>
              <w:top w:val="single" w:sz="12" w:space="0" w:color="auto"/>
              <w:left w:val="single" w:sz="4" w:space="0" w:color="auto"/>
              <w:bottom w:val="single" w:sz="4" w:space="0" w:color="auto"/>
              <w:right w:val="single" w:sz="4" w:space="0" w:color="auto"/>
            </w:tcBorders>
            <w:vAlign w:val="center"/>
            <w:hideMark/>
          </w:tcPr>
          <w:p w14:paraId="019C2C0E" w14:textId="77777777" w:rsidR="001F600D" w:rsidRPr="00A26401" w:rsidRDefault="001F600D" w:rsidP="001F600D">
            <w:pPr>
              <w:spacing w:line="240" w:lineRule="auto"/>
              <w:rPr>
                <w:rFonts w:ascii="Calibri" w:hAnsi="Calibri" w:cs="Calibri"/>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5F52BCDF"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vAlign w:val="center"/>
          </w:tcPr>
          <w:p w14:paraId="72ABB29F" w14:textId="77777777" w:rsidR="001F600D" w:rsidRPr="00DC546E" w:rsidRDefault="001F600D" w:rsidP="001F600D">
            <w:pPr>
              <w:spacing w:line="240" w:lineRule="auto"/>
              <w:rPr>
                <w:rFonts w:cstheme="minorHAnsi"/>
                <w:sz w:val="20"/>
                <w:szCs w:val="20"/>
              </w:rPr>
            </w:pPr>
          </w:p>
          <w:p w14:paraId="3FF0604B" w14:textId="77777777" w:rsidR="001F600D" w:rsidRPr="00DC546E" w:rsidRDefault="001F600D" w:rsidP="001F600D">
            <w:pPr>
              <w:spacing w:line="240" w:lineRule="auto"/>
              <w:rPr>
                <w:rFonts w:cstheme="minorHAnsi"/>
                <w:sz w:val="20"/>
                <w:szCs w:val="20"/>
              </w:rPr>
            </w:pPr>
            <w:r w:rsidRPr="00DC546E">
              <w:rPr>
                <w:rFonts w:cstheme="minorHAnsi"/>
                <w:sz w:val="20"/>
                <w:szCs w:val="20"/>
              </w:rPr>
              <w:t>Format M do 1000 g</w:t>
            </w:r>
          </w:p>
          <w:p w14:paraId="6D6292FE" w14:textId="77777777" w:rsidR="001F600D" w:rsidRPr="001D438A" w:rsidRDefault="001F600D" w:rsidP="001F600D">
            <w:pPr>
              <w:spacing w:line="240" w:lineRule="auto"/>
              <w:rPr>
                <w:rFonts w:ascii="Calibri" w:hAnsi="Calibri" w:cs="Calibri"/>
                <w:color w:val="FF0000"/>
              </w:rPr>
            </w:pPr>
          </w:p>
        </w:tc>
        <w:tc>
          <w:tcPr>
            <w:tcW w:w="1134" w:type="dxa"/>
            <w:tcBorders>
              <w:top w:val="single" w:sz="12" w:space="0" w:color="auto"/>
              <w:left w:val="single" w:sz="4" w:space="0" w:color="auto"/>
              <w:bottom w:val="single" w:sz="4" w:space="0" w:color="auto"/>
              <w:right w:val="single" w:sz="4" w:space="0" w:color="auto"/>
            </w:tcBorders>
            <w:vAlign w:val="center"/>
          </w:tcPr>
          <w:p w14:paraId="79AE07F7" w14:textId="5006E1FA" w:rsidR="001F600D" w:rsidRPr="001D438A" w:rsidRDefault="001F600D" w:rsidP="001F600D">
            <w:pPr>
              <w:spacing w:line="240" w:lineRule="auto"/>
              <w:jc w:val="center"/>
              <w:rPr>
                <w:rFonts w:ascii="Calibri" w:hAnsi="Calibri" w:cs="Calibri"/>
                <w:b/>
                <w:color w:val="FF0000"/>
              </w:rPr>
            </w:pPr>
            <w:r>
              <w:rPr>
                <w:rFonts w:cstheme="minorHAnsi"/>
                <w:b/>
              </w:rPr>
              <w:t>60</w:t>
            </w:r>
          </w:p>
        </w:tc>
        <w:tc>
          <w:tcPr>
            <w:tcW w:w="2409" w:type="dxa"/>
            <w:tcBorders>
              <w:top w:val="single" w:sz="12" w:space="0" w:color="auto"/>
              <w:left w:val="single" w:sz="4" w:space="0" w:color="auto"/>
              <w:bottom w:val="single" w:sz="4" w:space="0" w:color="auto"/>
              <w:right w:val="single" w:sz="4" w:space="0" w:color="auto"/>
            </w:tcBorders>
          </w:tcPr>
          <w:p w14:paraId="24748BF0" w14:textId="7F1046CF"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26293DBF" w14:textId="462ADE1D" w:rsidR="001F600D" w:rsidRPr="001D438A" w:rsidRDefault="001F600D" w:rsidP="001F600D">
            <w:pPr>
              <w:spacing w:line="240" w:lineRule="auto"/>
              <w:jc w:val="center"/>
              <w:rPr>
                <w:rFonts w:ascii="Calibri" w:hAnsi="Calibri" w:cs="Calibri"/>
                <w:b/>
                <w:color w:val="FF0000"/>
              </w:rPr>
            </w:pPr>
          </w:p>
        </w:tc>
      </w:tr>
      <w:tr w:rsidR="001F600D" w:rsidRPr="00DC546E" w14:paraId="58E3A4AA" w14:textId="77777777" w:rsidTr="00AA61E4">
        <w:tc>
          <w:tcPr>
            <w:tcW w:w="426" w:type="dxa"/>
            <w:vMerge/>
            <w:tcBorders>
              <w:top w:val="single" w:sz="12" w:space="0" w:color="auto"/>
              <w:left w:val="single" w:sz="4" w:space="0" w:color="auto"/>
              <w:bottom w:val="single" w:sz="4" w:space="0" w:color="auto"/>
              <w:right w:val="single" w:sz="4" w:space="0" w:color="auto"/>
            </w:tcBorders>
            <w:vAlign w:val="center"/>
            <w:hideMark/>
          </w:tcPr>
          <w:p w14:paraId="0975A00D" w14:textId="77777777" w:rsidR="001F600D" w:rsidRPr="00A26401" w:rsidRDefault="001F600D" w:rsidP="001F600D">
            <w:pPr>
              <w:spacing w:line="240" w:lineRule="auto"/>
              <w:rPr>
                <w:rFonts w:ascii="Calibri" w:hAnsi="Calibri" w:cs="Calibri"/>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0089D244"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vAlign w:val="center"/>
          </w:tcPr>
          <w:p w14:paraId="33180305" w14:textId="77777777" w:rsidR="001F600D" w:rsidRPr="00DC546E" w:rsidRDefault="001F600D" w:rsidP="001F600D">
            <w:pPr>
              <w:spacing w:line="240" w:lineRule="auto"/>
              <w:jc w:val="center"/>
              <w:rPr>
                <w:rFonts w:cstheme="minorHAnsi"/>
                <w:sz w:val="20"/>
                <w:szCs w:val="20"/>
              </w:rPr>
            </w:pPr>
          </w:p>
          <w:p w14:paraId="3B38B06E" w14:textId="77777777" w:rsidR="001F600D" w:rsidRPr="00DC546E" w:rsidRDefault="001F600D" w:rsidP="001F600D">
            <w:pPr>
              <w:spacing w:line="240" w:lineRule="auto"/>
              <w:jc w:val="center"/>
              <w:rPr>
                <w:rFonts w:cstheme="minorHAnsi"/>
                <w:sz w:val="20"/>
                <w:szCs w:val="20"/>
              </w:rPr>
            </w:pPr>
            <w:r w:rsidRPr="00DC546E">
              <w:rPr>
                <w:rFonts w:cstheme="minorHAnsi"/>
                <w:sz w:val="20"/>
                <w:szCs w:val="20"/>
              </w:rPr>
              <w:t>Format L do 2000 g</w:t>
            </w:r>
          </w:p>
          <w:p w14:paraId="4EBD6EB5" w14:textId="77777777" w:rsidR="001F600D" w:rsidRPr="001D438A" w:rsidRDefault="001F600D" w:rsidP="001F600D">
            <w:pPr>
              <w:spacing w:line="240" w:lineRule="auto"/>
              <w:jc w:val="center"/>
              <w:rPr>
                <w:rFonts w:ascii="Calibri" w:hAnsi="Calibri" w:cs="Calibri"/>
                <w:color w:val="FF0000"/>
              </w:rPr>
            </w:pPr>
          </w:p>
        </w:tc>
        <w:tc>
          <w:tcPr>
            <w:tcW w:w="1134" w:type="dxa"/>
            <w:tcBorders>
              <w:top w:val="single" w:sz="12" w:space="0" w:color="auto"/>
              <w:left w:val="single" w:sz="4" w:space="0" w:color="auto"/>
              <w:bottom w:val="single" w:sz="4" w:space="0" w:color="auto"/>
              <w:right w:val="single" w:sz="4" w:space="0" w:color="auto"/>
            </w:tcBorders>
            <w:vAlign w:val="center"/>
          </w:tcPr>
          <w:p w14:paraId="544CE1F4" w14:textId="7A480B1B" w:rsidR="001F600D" w:rsidRPr="001D438A" w:rsidRDefault="001F600D" w:rsidP="001F600D">
            <w:pPr>
              <w:spacing w:line="240" w:lineRule="auto"/>
              <w:jc w:val="center"/>
              <w:rPr>
                <w:rFonts w:ascii="Calibri" w:hAnsi="Calibri" w:cs="Calibri"/>
                <w:b/>
                <w:color w:val="FF0000"/>
              </w:rPr>
            </w:pPr>
            <w:r>
              <w:rPr>
                <w:rFonts w:cstheme="minorHAnsi"/>
                <w:b/>
              </w:rPr>
              <w:t>4</w:t>
            </w:r>
          </w:p>
        </w:tc>
        <w:tc>
          <w:tcPr>
            <w:tcW w:w="2409" w:type="dxa"/>
            <w:tcBorders>
              <w:top w:val="single" w:sz="12" w:space="0" w:color="auto"/>
              <w:left w:val="single" w:sz="4" w:space="0" w:color="auto"/>
              <w:bottom w:val="single" w:sz="4" w:space="0" w:color="auto"/>
              <w:right w:val="single" w:sz="4" w:space="0" w:color="auto"/>
            </w:tcBorders>
          </w:tcPr>
          <w:p w14:paraId="2485436E" w14:textId="59C53F0A"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27789B1E" w14:textId="7597D560" w:rsidR="001F600D" w:rsidRPr="001D438A" w:rsidRDefault="001F600D" w:rsidP="001F600D">
            <w:pPr>
              <w:spacing w:line="240" w:lineRule="auto"/>
              <w:jc w:val="center"/>
              <w:rPr>
                <w:rFonts w:ascii="Calibri" w:hAnsi="Calibri" w:cs="Calibri"/>
                <w:b/>
                <w:color w:val="FF0000"/>
              </w:rPr>
            </w:pPr>
          </w:p>
        </w:tc>
      </w:tr>
      <w:tr w:rsidR="001F600D" w:rsidRPr="00DC546E" w14:paraId="7603E902" w14:textId="77777777" w:rsidTr="00AA61E4">
        <w:tc>
          <w:tcPr>
            <w:tcW w:w="426" w:type="dxa"/>
            <w:vMerge w:val="restart"/>
            <w:tcBorders>
              <w:top w:val="single" w:sz="12" w:space="0" w:color="auto"/>
              <w:left w:val="single" w:sz="4" w:space="0" w:color="auto"/>
              <w:bottom w:val="single" w:sz="4" w:space="0" w:color="auto"/>
              <w:right w:val="single" w:sz="4" w:space="0" w:color="auto"/>
            </w:tcBorders>
            <w:vAlign w:val="center"/>
            <w:hideMark/>
          </w:tcPr>
          <w:p w14:paraId="3030F4A3" w14:textId="77777777" w:rsidR="001F600D" w:rsidRPr="00A26401" w:rsidRDefault="001F600D" w:rsidP="001F600D">
            <w:pPr>
              <w:spacing w:line="240" w:lineRule="auto"/>
              <w:jc w:val="center"/>
              <w:rPr>
                <w:rFonts w:ascii="Calibri" w:hAnsi="Calibri" w:cs="Calibri"/>
              </w:rPr>
            </w:pPr>
            <w:r w:rsidRPr="00A26401">
              <w:rPr>
                <w:rFonts w:ascii="Calibri" w:hAnsi="Calibri" w:cs="Calibri"/>
              </w:rPr>
              <w:t>3.</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14:paraId="6125D3C0" w14:textId="0F95687D"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Przesyłki polecone ekonomiczne z potwierdzeniem odbioru</w:t>
            </w:r>
          </w:p>
        </w:tc>
        <w:tc>
          <w:tcPr>
            <w:tcW w:w="2268" w:type="dxa"/>
            <w:tcBorders>
              <w:top w:val="single" w:sz="12" w:space="0" w:color="auto"/>
              <w:left w:val="single" w:sz="4" w:space="0" w:color="auto"/>
              <w:bottom w:val="single" w:sz="4" w:space="0" w:color="auto"/>
              <w:right w:val="single" w:sz="4" w:space="0" w:color="auto"/>
            </w:tcBorders>
            <w:vAlign w:val="center"/>
          </w:tcPr>
          <w:p w14:paraId="412FBDB5" w14:textId="77777777" w:rsidR="001F600D" w:rsidRPr="00DC546E" w:rsidRDefault="001F600D" w:rsidP="001F600D">
            <w:pPr>
              <w:spacing w:line="240" w:lineRule="auto"/>
              <w:jc w:val="center"/>
              <w:rPr>
                <w:rFonts w:cstheme="minorHAnsi"/>
                <w:sz w:val="20"/>
                <w:szCs w:val="20"/>
              </w:rPr>
            </w:pPr>
          </w:p>
          <w:p w14:paraId="490ACCDF" w14:textId="5F8DA032"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S do 500 g</w:t>
            </w:r>
          </w:p>
        </w:tc>
        <w:tc>
          <w:tcPr>
            <w:tcW w:w="1134" w:type="dxa"/>
            <w:tcBorders>
              <w:top w:val="single" w:sz="12" w:space="0" w:color="auto"/>
              <w:left w:val="single" w:sz="4" w:space="0" w:color="auto"/>
              <w:bottom w:val="single" w:sz="4" w:space="0" w:color="auto"/>
              <w:right w:val="single" w:sz="4" w:space="0" w:color="auto"/>
            </w:tcBorders>
            <w:vAlign w:val="center"/>
          </w:tcPr>
          <w:p w14:paraId="3E6253D1" w14:textId="6BAE31B7" w:rsidR="001F600D" w:rsidRPr="001D438A" w:rsidRDefault="001F600D" w:rsidP="001F600D">
            <w:pPr>
              <w:spacing w:line="240" w:lineRule="auto"/>
              <w:jc w:val="center"/>
              <w:rPr>
                <w:rFonts w:ascii="Calibri" w:hAnsi="Calibri" w:cs="Calibri"/>
                <w:b/>
                <w:color w:val="FF0000"/>
              </w:rPr>
            </w:pPr>
            <w:r>
              <w:rPr>
                <w:rFonts w:cstheme="minorHAnsi"/>
                <w:b/>
              </w:rPr>
              <w:t>4963</w:t>
            </w:r>
          </w:p>
        </w:tc>
        <w:tc>
          <w:tcPr>
            <w:tcW w:w="2409" w:type="dxa"/>
            <w:tcBorders>
              <w:top w:val="single" w:sz="12" w:space="0" w:color="auto"/>
              <w:left w:val="single" w:sz="4" w:space="0" w:color="auto"/>
              <w:bottom w:val="single" w:sz="4" w:space="0" w:color="auto"/>
              <w:right w:val="single" w:sz="4" w:space="0" w:color="auto"/>
            </w:tcBorders>
          </w:tcPr>
          <w:p w14:paraId="5D364A5F" w14:textId="7AF66673"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06D0095D" w14:textId="5CE1B1B8" w:rsidR="001F600D" w:rsidRPr="001D438A" w:rsidRDefault="001F600D" w:rsidP="001F600D">
            <w:pPr>
              <w:spacing w:line="240" w:lineRule="auto"/>
              <w:jc w:val="center"/>
              <w:rPr>
                <w:rFonts w:ascii="Calibri" w:hAnsi="Calibri" w:cs="Calibri"/>
                <w:b/>
                <w:color w:val="FF0000"/>
              </w:rPr>
            </w:pPr>
          </w:p>
        </w:tc>
      </w:tr>
      <w:tr w:rsidR="001F600D" w:rsidRPr="00225E5A" w14:paraId="1EA58226" w14:textId="77777777" w:rsidTr="00AA61E4">
        <w:trPr>
          <w:trHeight w:val="125"/>
        </w:trPr>
        <w:tc>
          <w:tcPr>
            <w:tcW w:w="426" w:type="dxa"/>
            <w:vMerge/>
            <w:tcBorders>
              <w:top w:val="single" w:sz="12" w:space="0" w:color="auto"/>
              <w:left w:val="single" w:sz="4" w:space="0" w:color="auto"/>
              <w:bottom w:val="single" w:sz="4" w:space="0" w:color="auto"/>
              <w:right w:val="single" w:sz="4" w:space="0" w:color="auto"/>
            </w:tcBorders>
            <w:vAlign w:val="center"/>
            <w:hideMark/>
          </w:tcPr>
          <w:p w14:paraId="0F0EE2B9" w14:textId="77777777" w:rsidR="001F600D" w:rsidRPr="00A26401" w:rsidRDefault="001F600D" w:rsidP="001F600D">
            <w:pPr>
              <w:spacing w:line="240" w:lineRule="auto"/>
              <w:rPr>
                <w:rFonts w:ascii="Calibri" w:hAnsi="Calibri" w:cs="Calibri"/>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491C8363"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12" w:space="0" w:color="auto"/>
              <w:right w:val="single" w:sz="4" w:space="0" w:color="auto"/>
            </w:tcBorders>
          </w:tcPr>
          <w:p w14:paraId="14B62215" w14:textId="77777777" w:rsidR="001F600D" w:rsidRPr="00DC546E" w:rsidRDefault="001F600D" w:rsidP="001F600D">
            <w:pPr>
              <w:spacing w:line="240" w:lineRule="auto"/>
              <w:jc w:val="center"/>
              <w:rPr>
                <w:rFonts w:cstheme="minorHAnsi"/>
                <w:sz w:val="20"/>
                <w:szCs w:val="20"/>
              </w:rPr>
            </w:pPr>
          </w:p>
          <w:p w14:paraId="2A4648FC" w14:textId="77777777" w:rsidR="001F600D" w:rsidRPr="00DC546E" w:rsidRDefault="001F600D" w:rsidP="001F600D">
            <w:pPr>
              <w:spacing w:line="240" w:lineRule="auto"/>
              <w:jc w:val="center"/>
              <w:rPr>
                <w:rFonts w:cstheme="minorHAnsi"/>
                <w:sz w:val="20"/>
                <w:szCs w:val="20"/>
              </w:rPr>
            </w:pPr>
            <w:r w:rsidRPr="00DC546E">
              <w:rPr>
                <w:rFonts w:cstheme="minorHAnsi"/>
                <w:sz w:val="20"/>
                <w:szCs w:val="20"/>
              </w:rPr>
              <w:t>Format M do 1000 g</w:t>
            </w:r>
          </w:p>
          <w:p w14:paraId="3213CC19" w14:textId="77777777" w:rsidR="001F600D" w:rsidRPr="001D438A" w:rsidRDefault="001F600D" w:rsidP="001F600D">
            <w:pPr>
              <w:spacing w:line="240" w:lineRule="auto"/>
              <w:jc w:val="center"/>
              <w:rPr>
                <w:rFonts w:ascii="Calibri" w:hAnsi="Calibri" w:cs="Calibri"/>
                <w:color w:val="FF0000"/>
              </w:rPr>
            </w:pPr>
          </w:p>
        </w:tc>
        <w:tc>
          <w:tcPr>
            <w:tcW w:w="1134" w:type="dxa"/>
            <w:tcBorders>
              <w:top w:val="single" w:sz="12" w:space="0" w:color="auto"/>
              <w:left w:val="single" w:sz="4" w:space="0" w:color="auto"/>
              <w:bottom w:val="single" w:sz="12" w:space="0" w:color="auto"/>
              <w:right w:val="single" w:sz="4" w:space="0" w:color="auto"/>
            </w:tcBorders>
            <w:vAlign w:val="center"/>
          </w:tcPr>
          <w:p w14:paraId="3C89A855" w14:textId="4B236425" w:rsidR="001F600D" w:rsidRPr="001D438A" w:rsidRDefault="001F600D" w:rsidP="001F600D">
            <w:pPr>
              <w:spacing w:line="240" w:lineRule="auto"/>
              <w:jc w:val="center"/>
              <w:rPr>
                <w:rFonts w:ascii="Calibri" w:hAnsi="Calibri" w:cs="Calibri"/>
                <w:b/>
                <w:color w:val="FF0000"/>
              </w:rPr>
            </w:pPr>
            <w:r>
              <w:rPr>
                <w:rFonts w:cstheme="minorHAnsi"/>
                <w:b/>
              </w:rPr>
              <w:t>69</w:t>
            </w:r>
          </w:p>
        </w:tc>
        <w:tc>
          <w:tcPr>
            <w:tcW w:w="2409" w:type="dxa"/>
            <w:tcBorders>
              <w:top w:val="single" w:sz="12" w:space="0" w:color="auto"/>
              <w:left w:val="single" w:sz="4" w:space="0" w:color="auto"/>
              <w:bottom w:val="single" w:sz="12" w:space="0" w:color="auto"/>
              <w:right w:val="single" w:sz="4" w:space="0" w:color="auto"/>
            </w:tcBorders>
          </w:tcPr>
          <w:p w14:paraId="080BA923" w14:textId="25885A21"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12" w:space="0" w:color="auto"/>
              <w:right w:val="single" w:sz="4" w:space="0" w:color="auto"/>
            </w:tcBorders>
          </w:tcPr>
          <w:p w14:paraId="4264588A" w14:textId="596BC4C5" w:rsidR="001F600D" w:rsidRPr="001D438A" w:rsidRDefault="001F600D" w:rsidP="001F600D">
            <w:pPr>
              <w:spacing w:line="240" w:lineRule="auto"/>
              <w:jc w:val="center"/>
              <w:rPr>
                <w:rFonts w:ascii="Calibri" w:hAnsi="Calibri" w:cs="Calibri"/>
                <w:b/>
                <w:color w:val="FF0000"/>
              </w:rPr>
            </w:pPr>
          </w:p>
        </w:tc>
      </w:tr>
      <w:tr w:rsidR="001F600D" w:rsidRPr="00225E5A" w14:paraId="2CA915F4" w14:textId="77777777" w:rsidTr="00AA61E4">
        <w:tc>
          <w:tcPr>
            <w:tcW w:w="426" w:type="dxa"/>
            <w:vMerge/>
            <w:tcBorders>
              <w:top w:val="single" w:sz="12" w:space="0" w:color="auto"/>
              <w:left w:val="single" w:sz="4" w:space="0" w:color="auto"/>
              <w:bottom w:val="single" w:sz="4" w:space="0" w:color="auto"/>
              <w:right w:val="single" w:sz="4" w:space="0" w:color="auto"/>
            </w:tcBorders>
            <w:vAlign w:val="center"/>
            <w:hideMark/>
          </w:tcPr>
          <w:p w14:paraId="4E7EA161" w14:textId="77777777" w:rsidR="001F600D" w:rsidRPr="00A26401" w:rsidRDefault="001F600D" w:rsidP="001F600D">
            <w:pPr>
              <w:spacing w:line="240" w:lineRule="auto"/>
              <w:rPr>
                <w:rFonts w:ascii="Calibri" w:hAnsi="Calibri" w:cs="Calibri"/>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6B01DB34"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tcPr>
          <w:p w14:paraId="27C5CE56" w14:textId="77777777" w:rsidR="001F600D" w:rsidRPr="00DC546E" w:rsidRDefault="001F600D" w:rsidP="001F600D">
            <w:pPr>
              <w:spacing w:line="240" w:lineRule="auto"/>
              <w:jc w:val="center"/>
              <w:rPr>
                <w:rFonts w:cstheme="minorHAnsi"/>
                <w:sz w:val="20"/>
                <w:szCs w:val="20"/>
              </w:rPr>
            </w:pPr>
          </w:p>
          <w:p w14:paraId="6A898C7C" w14:textId="77777777" w:rsidR="001F600D" w:rsidRPr="00DC546E" w:rsidRDefault="001F600D" w:rsidP="001F600D">
            <w:pPr>
              <w:spacing w:line="240" w:lineRule="auto"/>
              <w:jc w:val="center"/>
              <w:rPr>
                <w:rFonts w:cstheme="minorHAnsi"/>
                <w:sz w:val="20"/>
                <w:szCs w:val="20"/>
              </w:rPr>
            </w:pPr>
            <w:r w:rsidRPr="00DC546E">
              <w:rPr>
                <w:rFonts w:cstheme="minorHAnsi"/>
                <w:sz w:val="20"/>
                <w:szCs w:val="20"/>
              </w:rPr>
              <w:t>Format L do 2000 g</w:t>
            </w:r>
          </w:p>
          <w:p w14:paraId="2E64BEAF" w14:textId="77777777" w:rsidR="001F600D" w:rsidRPr="001D438A" w:rsidRDefault="001F600D" w:rsidP="001F600D">
            <w:pPr>
              <w:spacing w:line="240" w:lineRule="auto"/>
              <w:jc w:val="center"/>
              <w:rPr>
                <w:rFonts w:ascii="Calibri" w:hAnsi="Calibri" w:cs="Calibri"/>
                <w:color w:val="FF0000"/>
              </w:rPr>
            </w:pPr>
          </w:p>
        </w:tc>
        <w:tc>
          <w:tcPr>
            <w:tcW w:w="1134" w:type="dxa"/>
            <w:tcBorders>
              <w:top w:val="single" w:sz="12" w:space="0" w:color="auto"/>
              <w:left w:val="single" w:sz="4" w:space="0" w:color="auto"/>
              <w:bottom w:val="single" w:sz="4" w:space="0" w:color="auto"/>
              <w:right w:val="single" w:sz="4" w:space="0" w:color="auto"/>
            </w:tcBorders>
            <w:vAlign w:val="center"/>
          </w:tcPr>
          <w:p w14:paraId="69F405EE" w14:textId="4AE622FC" w:rsidR="001F600D" w:rsidRPr="001D438A" w:rsidRDefault="001F600D" w:rsidP="001F600D">
            <w:pPr>
              <w:spacing w:line="240" w:lineRule="auto"/>
              <w:jc w:val="center"/>
              <w:rPr>
                <w:rFonts w:ascii="Calibri" w:hAnsi="Calibri" w:cs="Calibri"/>
                <w:b/>
                <w:iCs/>
                <w:color w:val="FF0000"/>
              </w:rPr>
            </w:pPr>
            <w:r>
              <w:rPr>
                <w:rFonts w:cstheme="minorHAnsi"/>
                <w:b/>
                <w:iCs/>
              </w:rPr>
              <w:t>98</w:t>
            </w:r>
          </w:p>
        </w:tc>
        <w:tc>
          <w:tcPr>
            <w:tcW w:w="2409" w:type="dxa"/>
            <w:tcBorders>
              <w:top w:val="single" w:sz="12" w:space="0" w:color="auto"/>
              <w:left w:val="single" w:sz="4" w:space="0" w:color="auto"/>
              <w:bottom w:val="single" w:sz="4" w:space="0" w:color="auto"/>
              <w:right w:val="single" w:sz="4" w:space="0" w:color="auto"/>
            </w:tcBorders>
          </w:tcPr>
          <w:p w14:paraId="51946ACE" w14:textId="02B99B52"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45D23787" w14:textId="1668AD1C" w:rsidR="001F600D" w:rsidRPr="001D438A" w:rsidRDefault="001F600D" w:rsidP="001F600D">
            <w:pPr>
              <w:spacing w:line="240" w:lineRule="auto"/>
              <w:jc w:val="center"/>
              <w:rPr>
                <w:rFonts w:ascii="Calibri" w:hAnsi="Calibri" w:cs="Calibri"/>
                <w:b/>
                <w:color w:val="FF0000"/>
              </w:rPr>
            </w:pPr>
          </w:p>
        </w:tc>
      </w:tr>
      <w:tr w:rsidR="001F600D" w:rsidRPr="00DC546E" w14:paraId="1FEC9E75" w14:textId="77777777" w:rsidTr="00AA61E4">
        <w:trPr>
          <w:trHeight w:val="405"/>
        </w:trPr>
        <w:tc>
          <w:tcPr>
            <w:tcW w:w="426" w:type="dxa"/>
            <w:vMerge w:val="restart"/>
            <w:tcBorders>
              <w:top w:val="single" w:sz="12" w:space="0" w:color="auto"/>
              <w:left w:val="single" w:sz="4" w:space="0" w:color="auto"/>
              <w:right w:val="single" w:sz="4" w:space="0" w:color="auto"/>
            </w:tcBorders>
            <w:vAlign w:val="center"/>
          </w:tcPr>
          <w:p w14:paraId="6DBBF84C" w14:textId="77777777" w:rsidR="001F600D" w:rsidRPr="00A26401" w:rsidRDefault="001F600D" w:rsidP="001F600D">
            <w:pPr>
              <w:spacing w:line="240" w:lineRule="auto"/>
              <w:rPr>
                <w:rFonts w:ascii="Calibri" w:hAnsi="Calibri" w:cs="Calibri"/>
              </w:rPr>
            </w:pPr>
            <w:r w:rsidRPr="00A26401">
              <w:rPr>
                <w:rFonts w:ascii="Calibri" w:hAnsi="Calibri" w:cs="Calibri"/>
              </w:rPr>
              <w:t>4.</w:t>
            </w:r>
          </w:p>
        </w:tc>
        <w:tc>
          <w:tcPr>
            <w:tcW w:w="2268" w:type="dxa"/>
            <w:vMerge w:val="restart"/>
            <w:tcBorders>
              <w:top w:val="single" w:sz="12" w:space="0" w:color="auto"/>
              <w:left w:val="single" w:sz="4" w:space="0" w:color="auto"/>
              <w:right w:val="single" w:sz="4" w:space="0" w:color="auto"/>
            </w:tcBorders>
            <w:vAlign w:val="center"/>
          </w:tcPr>
          <w:p w14:paraId="5F316076" w14:textId="3C94BD93" w:rsidR="001F600D" w:rsidRPr="001D438A" w:rsidRDefault="001F600D" w:rsidP="001F600D">
            <w:pPr>
              <w:spacing w:line="240" w:lineRule="auto"/>
              <w:rPr>
                <w:rFonts w:ascii="Calibri" w:hAnsi="Calibri" w:cs="Calibri"/>
                <w:color w:val="FF0000"/>
              </w:rPr>
            </w:pPr>
            <w:r w:rsidRPr="00DC546E">
              <w:rPr>
                <w:rFonts w:cstheme="minorHAnsi"/>
                <w:sz w:val="20"/>
                <w:szCs w:val="20"/>
              </w:rPr>
              <w:t>Przesyłki polecone priorytetowe</w:t>
            </w:r>
          </w:p>
        </w:tc>
        <w:tc>
          <w:tcPr>
            <w:tcW w:w="2268" w:type="dxa"/>
            <w:tcBorders>
              <w:top w:val="single" w:sz="12" w:space="0" w:color="auto"/>
              <w:left w:val="single" w:sz="4" w:space="0" w:color="auto"/>
              <w:bottom w:val="single" w:sz="4" w:space="0" w:color="auto"/>
              <w:right w:val="single" w:sz="4" w:space="0" w:color="auto"/>
            </w:tcBorders>
          </w:tcPr>
          <w:p w14:paraId="044E7B98" w14:textId="095668BB"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S do 500 g</w:t>
            </w:r>
          </w:p>
        </w:tc>
        <w:tc>
          <w:tcPr>
            <w:tcW w:w="1134" w:type="dxa"/>
            <w:tcBorders>
              <w:top w:val="single" w:sz="12" w:space="0" w:color="auto"/>
              <w:left w:val="single" w:sz="4" w:space="0" w:color="auto"/>
              <w:right w:val="single" w:sz="4" w:space="0" w:color="auto"/>
            </w:tcBorders>
            <w:vAlign w:val="center"/>
          </w:tcPr>
          <w:p w14:paraId="51E818D6" w14:textId="3CE36079" w:rsidR="001F600D" w:rsidRPr="001D438A" w:rsidRDefault="001F600D" w:rsidP="001F600D">
            <w:pPr>
              <w:spacing w:line="240" w:lineRule="auto"/>
              <w:jc w:val="center"/>
              <w:rPr>
                <w:rFonts w:ascii="Calibri" w:hAnsi="Calibri" w:cs="Calibri"/>
                <w:b/>
                <w:iCs/>
                <w:color w:val="FF0000"/>
              </w:rPr>
            </w:pPr>
            <w:r>
              <w:rPr>
                <w:rFonts w:cstheme="minorHAnsi"/>
                <w:b/>
                <w:iCs/>
                <w:sz w:val="20"/>
                <w:szCs w:val="20"/>
              </w:rPr>
              <w:t>0</w:t>
            </w:r>
          </w:p>
        </w:tc>
        <w:tc>
          <w:tcPr>
            <w:tcW w:w="2409" w:type="dxa"/>
            <w:tcBorders>
              <w:top w:val="single" w:sz="12" w:space="0" w:color="auto"/>
              <w:left w:val="single" w:sz="4" w:space="0" w:color="auto"/>
              <w:right w:val="single" w:sz="4" w:space="0" w:color="auto"/>
            </w:tcBorders>
          </w:tcPr>
          <w:p w14:paraId="500DA06F" w14:textId="57C02E35"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right w:val="single" w:sz="4" w:space="0" w:color="auto"/>
            </w:tcBorders>
          </w:tcPr>
          <w:p w14:paraId="35D0A23C" w14:textId="48C5C218" w:rsidR="001F600D" w:rsidRPr="001D438A" w:rsidRDefault="001F600D" w:rsidP="001F600D">
            <w:pPr>
              <w:spacing w:line="240" w:lineRule="auto"/>
              <w:jc w:val="center"/>
              <w:rPr>
                <w:rFonts w:ascii="Calibri" w:hAnsi="Calibri" w:cs="Calibri"/>
                <w:b/>
                <w:color w:val="FF0000"/>
              </w:rPr>
            </w:pPr>
          </w:p>
        </w:tc>
      </w:tr>
      <w:tr w:rsidR="001F600D" w:rsidRPr="00DC546E" w14:paraId="5FFF2089" w14:textId="77777777" w:rsidTr="00AA61E4">
        <w:trPr>
          <w:trHeight w:val="270"/>
        </w:trPr>
        <w:tc>
          <w:tcPr>
            <w:tcW w:w="426" w:type="dxa"/>
            <w:vMerge/>
            <w:tcBorders>
              <w:left w:val="single" w:sz="4" w:space="0" w:color="auto"/>
              <w:right w:val="single" w:sz="4" w:space="0" w:color="auto"/>
            </w:tcBorders>
            <w:vAlign w:val="center"/>
          </w:tcPr>
          <w:p w14:paraId="5387ACFE" w14:textId="77777777" w:rsidR="001F600D" w:rsidRPr="00A26401" w:rsidRDefault="001F600D" w:rsidP="001F600D">
            <w:pPr>
              <w:spacing w:line="240" w:lineRule="auto"/>
              <w:rPr>
                <w:rFonts w:ascii="Calibri" w:hAnsi="Calibri" w:cs="Calibri"/>
              </w:rPr>
            </w:pPr>
          </w:p>
        </w:tc>
        <w:tc>
          <w:tcPr>
            <w:tcW w:w="2268" w:type="dxa"/>
            <w:vMerge/>
            <w:tcBorders>
              <w:left w:val="single" w:sz="4" w:space="0" w:color="auto"/>
              <w:right w:val="single" w:sz="4" w:space="0" w:color="auto"/>
            </w:tcBorders>
            <w:vAlign w:val="center"/>
          </w:tcPr>
          <w:p w14:paraId="170478D9"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tcPr>
          <w:p w14:paraId="219CD7E1" w14:textId="5799DADF"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M do 1000 g</w:t>
            </w:r>
          </w:p>
        </w:tc>
        <w:tc>
          <w:tcPr>
            <w:tcW w:w="1134" w:type="dxa"/>
            <w:tcBorders>
              <w:left w:val="single" w:sz="4" w:space="0" w:color="auto"/>
              <w:right w:val="single" w:sz="4" w:space="0" w:color="auto"/>
            </w:tcBorders>
            <w:vAlign w:val="center"/>
          </w:tcPr>
          <w:p w14:paraId="19128B50" w14:textId="5E7BC7BA" w:rsidR="001F600D" w:rsidRPr="001D438A" w:rsidRDefault="001F600D" w:rsidP="001F600D">
            <w:pPr>
              <w:spacing w:line="240" w:lineRule="auto"/>
              <w:jc w:val="center"/>
              <w:rPr>
                <w:rFonts w:ascii="Calibri" w:hAnsi="Calibri" w:cs="Calibri"/>
                <w:b/>
                <w:iCs/>
                <w:color w:val="FF0000"/>
              </w:rPr>
            </w:pPr>
            <w:r>
              <w:rPr>
                <w:rFonts w:cstheme="minorHAnsi"/>
                <w:b/>
                <w:iCs/>
                <w:sz w:val="20"/>
                <w:szCs w:val="20"/>
              </w:rPr>
              <w:t>1</w:t>
            </w:r>
          </w:p>
        </w:tc>
        <w:tc>
          <w:tcPr>
            <w:tcW w:w="2409" w:type="dxa"/>
            <w:tcBorders>
              <w:left w:val="single" w:sz="4" w:space="0" w:color="auto"/>
              <w:right w:val="single" w:sz="4" w:space="0" w:color="auto"/>
            </w:tcBorders>
          </w:tcPr>
          <w:p w14:paraId="777734DB" w14:textId="4939D59B" w:rsidR="001F600D" w:rsidRPr="001D438A" w:rsidRDefault="001F600D" w:rsidP="001F600D">
            <w:pPr>
              <w:spacing w:line="240" w:lineRule="auto"/>
              <w:jc w:val="center"/>
              <w:rPr>
                <w:rFonts w:ascii="Calibri" w:hAnsi="Calibri" w:cs="Calibri"/>
                <w:color w:val="FF0000"/>
              </w:rPr>
            </w:pPr>
          </w:p>
        </w:tc>
        <w:tc>
          <w:tcPr>
            <w:tcW w:w="1843" w:type="dxa"/>
            <w:tcBorders>
              <w:left w:val="single" w:sz="4" w:space="0" w:color="auto"/>
              <w:right w:val="single" w:sz="4" w:space="0" w:color="auto"/>
            </w:tcBorders>
          </w:tcPr>
          <w:p w14:paraId="3333A9A0" w14:textId="4AC46689" w:rsidR="001F600D" w:rsidRPr="001D438A" w:rsidRDefault="001F600D" w:rsidP="001F600D">
            <w:pPr>
              <w:spacing w:line="240" w:lineRule="auto"/>
              <w:jc w:val="center"/>
              <w:rPr>
                <w:rFonts w:ascii="Calibri" w:hAnsi="Calibri" w:cs="Calibri"/>
                <w:b/>
                <w:color w:val="FF0000"/>
              </w:rPr>
            </w:pPr>
          </w:p>
        </w:tc>
      </w:tr>
      <w:tr w:rsidR="001F600D" w:rsidRPr="00DC546E" w14:paraId="5F445317" w14:textId="77777777" w:rsidTr="00AA61E4">
        <w:trPr>
          <w:trHeight w:val="270"/>
        </w:trPr>
        <w:tc>
          <w:tcPr>
            <w:tcW w:w="426" w:type="dxa"/>
            <w:vMerge/>
            <w:tcBorders>
              <w:left w:val="single" w:sz="4" w:space="0" w:color="auto"/>
              <w:bottom w:val="single" w:sz="4" w:space="0" w:color="auto"/>
              <w:right w:val="single" w:sz="4" w:space="0" w:color="auto"/>
            </w:tcBorders>
            <w:vAlign w:val="center"/>
          </w:tcPr>
          <w:p w14:paraId="59901790" w14:textId="77777777" w:rsidR="001F600D" w:rsidRPr="00A26401" w:rsidRDefault="001F600D" w:rsidP="001F600D">
            <w:pPr>
              <w:spacing w:line="240" w:lineRule="auto"/>
              <w:rPr>
                <w:rFonts w:ascii="Calibri" w:hAnsi="Calibri" w:cs="Calibri"/>
              </w:rPr>
            </w:pPr>
          </w:p>
        </w:tc>
        <w:tc>
          <w:tcPr>
            <w:tcW w:w="2268" w:type="dxa"/>
            <w:vMerge/>
            <w:tcBorders>
              <w:left w:val="single" w:sz="4" w:space="0" w:color="auto"/>
              <w:bottom w:val="single" w:sz="4" w:space="0" w:color="auto"/>
              <w:right w:val="single" w:sz="4" w:space="0" w:color="auto"/>
            </w:tcBorders>
            <w:vAlign w:val="center"/>
          </w:tcPr>
          <w:p w14:paraId="07E4C974"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tcPr>
          <w:p w14:paraId="6F112E52" w14:textId="0EFC3BDF"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L do 2000 g</w:t>
            </w:r>
          </w:p>
        </w:tc>
        <w:tc>
          <w:tcPr>
            <w:tcW w:w="1134" w:type="dxa"/>
            <w:tcBorders>
              <w:left w:val="single" w:sz="4" w:space="0" w:color="auto"/>
              <w:bottom w:val="single" w:sz="4" w:space="0" w:color="auto"/>
              <w:right w:val="single" w:sz="4" w:space="0" w:color="auto"/>
            </w:tcBorders>
            <w:vAlign w:val="center"/>
          </w:tcPr>
          <w:p w14:paraId="012AEF10" w14:textId="5432C2FA" w:rsidR="001F600D" w:rsidRPr="001D438A" w:rsidRDefault="001F600D" w:rsidP="001F600D">
            <w:pPr>
              <w:spacing w:line="240" w:lineRule="auto"/>
              <w:jc w:val="center"/>
              <w:rPr>
                <w:rFonts w:ascii="Calibri" w:hAnsi="Calibri" w:cs="Calibri"/>
                <w:b/>
                <w:iCs/>
                <w:color w:val="FF0000"/>
              </w:rPr>
            </w:pPr>
            <w:r>
              <w:rPr>
                <w:rFonts w:cstheme="minorHAnsi"/>
                <w:b/>
                <w:iCs/>
                <w:sz w:val="20"/>
                <w:szCs w:val="20"/>
              </w:rPr>
              <w:t>0</w:t>
            </w:r>
          </w:p>
        </w:tc>
        <w:tc>
          <w:tcPr>
            <w:tcW w:w="2409" w:type="dxa"/>
            <w:tcBorders>
              <w:left w:val="single" w:sz="4" w:space="0" w:color="auto"/>
              <w:bottom w:val="single" w:sz="4" w:space="0" w:color="auto"/>
              <w:right w:val="single" w:sz="4" w:space="0" w:color="auto"/>
            </w:tcBorders>
          </w:tcPr>
          <w:p w14:paraId="6721E23F" w14:textId="0992364D" w:rsidR="001F600D" w:rsidRPr="001D438A" w:rsidRDefault="001F600D" w:rsidP="001F600D">
            <w:pPr>
              <w:spacing w:line="240" w:lineRule="auto"/>
              <w:jc w:val="center"/>
              <w:rPr>
                <w:rFonts w:ascii="Calibri" w:hAnsi="Calibri" w:cs="Calibri"/>
                <w:color w:val="FF0000"/>
              </w:rPr>
            </w:pPr>
          </w:p>
        </w:tc>
        <w:tc>
          <w:tcPr>
            <w:tcW w:w="1843" w:type="dxa"/>
            <w:tcBorders>
              <w:left w:val="single" w:sz="4" w:space="0" w:color="auto"/>
              <w:bottom w:val="single" w:sz="4" w:space="0" w:color="auto"/>
              <w:right w:val="single" w:sz="4" w:space="0" w:color="auto"/>
            </w:tcBorders>
          </w:tcPr>
          <w:p w14:paraId="19F175E3" w14:textId="6B9E7DB1" w:rsidR="001F600D" w:rsidRPr="001D438A" w:rsidRDefault="001F600D" w:rsidP="001F600D">
            <w:pPr>
              <w:spacing w:line="240" w:lineRule="auto"/>
              <w:jc w:val="center"/>
              <w:rPr>
                <w:rFonts w:ascii="Calibri" w:hAnsi="Calibri" w:cs="Calibri"/>
                <w:b/>
                <w:color w:val="FF0000"/>
              </w:rPr>
            </w:pPr>
          </w:p>
        </w:tc>
      </w:tr>
      <w:tr w:rsidR="001F600D" w:rsidRPr="00DC546E" w14:paraId="1DF9F657" w14:textId="77777777" w:rsidTr="00AA61E4">
        <w:trPr>
          <w:trHeight w:val="535"/>
        </w:trPr>
        <w:tc>
          <w:tcPr>
            <w:tcW w:w="426" w:type="dxa"/>
            <w:vMerge w:val="restart"/>
            <w:tcBorders>
              <w:top w:val="single" w:sz="12" w:space="0" w:color="auto"/>
              <w:left w:val="single" w:sz="4" w:space="0" w:color="auto"/>
              <w:right w:val="single" w:sz="4" w:space="0" w:color="auto"/>
            </w:tcBorders>
            <w:vAlign w:val="center"/>
          </w:tcPr>
          <w:p w14:paraId="5B347A16" w14:textId="77777777" w:rsidR="001F600D" w:rsidRPr="00A26401" w:rsidRDefault="001F600D" w:rsidP="001F600D">
            <w:pPr>
              <w:spacing w:line="240" w:lineRule="auto"/>
              <w:rPr>
                <w:rFonts w:ascii="Calibri" w:hAnsi="Calibri" w:cs="Calibri"/>
              </w:rPr>
            </w:pPr>
            <w:r w:rsidRPr="00A26401">
              <w:rPr>
                <w:rFonts w:ascii="Calibri" w:hAnsi="Calibri" w:cs="Calibri"/>
              </w:rPr>
              <w:t>5.</w:t>
            </w:r>
          </w:p>
        </w:tc>
        <w:tc>
          <w:tcPr>
            <w:tcW w:w="2268" w:type="dxa"/>
            <w:vMerge w:val="restart"/>
            <w:tcBorders>
              <w:top w:val="single" w:sz="12" w:space="0" w:color="auto"/>
              <w:left w:val="single" w:sz="4" w:space="0" w:color="auto"/>
              <w:right w:val="single" w:sz="4" w:space="0" w:color="auto"/>
            </w:tcBorders>
            <w:vAlign w:val="center"/>
          </w:tcPr>
          <w:p w14:paraId="073C8AF1" w14:textId="4E4A2868" w:rsidR="001F600D" w:rsidRPr="001D438A" w:rsidRDefault="001F600D" w:rsidP="001F600D">
            <w:pPr>
              <w:spacing w:line="240" w:lineRule="auto"/>
              <w:rPr>
                <w:rFonts w:ascii="Calibri" w:hAnsi="Calibri" w:cs="Calibri"/>
                <w:color w:val="FF0000"/>
              </w:rPr>
            </w:pPr>
            <w:r w:rsidRPr="00DC546E">
              <w:rPr>
                <w:rFonts w:cstheme="minorHAnsi"/>
                <w:sz w:val="20"/>
                <w:szCs w:val="20"/>
              </w:rPr>
              <w:t>Przesyłki polecone priorytetowe z potwierdzeniem odbioru</w:t>
            </w:r>
          </w:p>
        </w:tc>
        <w:tc>
          <w:tcPr>
            <w:tcW w:w="2268" w:type="dxa"/>
            <w:tcBorders>
              <w:top w:val="single" w:sz="12" w:space="0" w:color="auto"/>
              <w:left w:val="single" w:sz="4" w:space="0" w:color="auto"/>
              <w:bottom w:val="single" w:sz="4" w:space="0" w:color="auto"/>
              <w:right w:val="single" w:sz="4" w:space="0" w:color="auto"/>
            </w:tcBorders>
          </w:tcPr>
          <w:p w14:paraId="38AAF713" w14:textId="3B868E03"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S do 500 g</w:t>
            </w:r>
          </w:p>
        </w:tc>
        <w:tc>
          <w:tcPr>
            <w:tcW w:w="1134" w:type="dxa"/>
            <w:tcBorders>
              <w:top w:val="single" w:sz="12" w:space="0" w:color="auto"/>
              <w:left w:val="single" w:sz="4" w:space="0" w:color="auto"/>
              <w:right w:val="single" w:sz="4" w:space="0" w:color="auto"/>
            </w:tcBorders>
            <w:vAlign w:val="center"/>
          </w:tcPr>
          <w:p w14:paraId="11D55E3C" w14:textId="6F52646A" w:rsidR="001F600D" w:rsidRPr="001D438A" w:rsidRDefault="001F600D" w:rsidP="001F600D">
            <w:pPr>
              <w:spacing w:line="240" w:lineRule="auto"/>
              <w:jc w:val="center"/>
              <w:rPr>
                <w:rFonts w:ascii="Calibri" w:hAnsi="Calibri" w:cs="Calibri"/>
                <w:b/>
                <w:iCs/>
                <w:color w:val="FF0000"/>
              </w:rPr>
            </w:pPr>
            <w:r>
              <w:rPr>
                <w:rFonts w:cstheme="minorHAnsi"/>
                <w:b/>
                <w:iCs/>
                <w:sz w:val="20"/>
                <w:szCs w:val="20"/>
              </w:rPr>
              <w:t>0</w:t>
            </w:r>
          </w:p>
        </w:tc>
        <w:tc>
          <w:tcPr>
            <w:tcW w:w="2409" w:type="dxa"/>
            <w:tcBorders>
              <w:top w:val="single" w:sz="12" w:space="0" w:color="auto"/>
              <w:left w:val="single" w:sz="4" w:space="0" w:color="auto"/>
              <w:right w:val="single" w:sz="4" w:space="0" w:color="auto"/>
            </w:tcBorders>
          </w:tcPr>
          <w:p w14:paraId="418CDE77" w14:textId="5A5BA9E9"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right w:val="single" w:sz="4" w:space="0" w:color="auto"/>
            </w:tcBorders>
          </w:tcPr>
          <w:p w14:paraId="543F5DAF" w14:textId="3A48ED08" w:rsidR="001F600D" w:rsidRPr="001D438A" w:rsidRDefault="001F600D" w:rsidP="001F600D">
            <w:pPr>
              <w:spacing w:line="240" w:lineRule="auto"/>
              <w:jc w:val="center"/>
              <w:rPr>
                <w:rFonts w:ascii="Calibri" w:hAnsi="Calibri" w:cs="Calibri"/>
                <w:b/>
                <w:color w:val="FF0000"/>
              </w:rPr>
            </w:pPr>
          </w:p>
        </w:tc>
      </w:tr>
      <w:tr w:rsidR="001F600D" w:rsidRPr="00225E5A" w14:paraId="0CA3AF80" w14:textId="77777777" w:rsidTr="00AA61E4">
        <w:trPr>
          <w:trHeight w:val="535"/>
        </w:trPr>
        <w:tc>
          <w:tcPr>
            <w:tcW w:w="426" w:type="dxa"/>
            <w:vMerge/>
            <w:tcBorders>
              <w:left w:val="single" w:sz="4" w:space="0" w:color="auto"/>
              <w:right w:val="single" w:sz="4" w:space="0" w:color="auto"/>
            </w:tcBorders>
            <w:vAlign w:val="center"/>
          </w:tcPr>
          <w:p w14:paraId="196C3370" w14:textId="77777777" w:rsidR="001F600D" w:rsidRPr="00A26401" w:rsidRDefault="001F600D" w:rsidP="001F600D">
            <w:pPr>
              <w:spacing w:line="240" w:lineRule="auto"/>
              <w:rPr>
                <w:rFonts w:ascii="Calibri" w:hAnsi="Calibri" w:cs="Calibri"/>
              </w:rPr>
            </w:pPr>
          </w:p>
        </w:tc>
        <w:tc>
          <w:tcPr>
            <w:tcW w:w="2268" w:type="dxa"/>
            <w:vMerge/>
            <w:tcBorders>
              <w:left w:val="single" w:sz="4" w:space="0" w:color="auto"/>
              <w:right w:val="single" w:sz="4" w:space="0" w:color="auto"/>
            </w:tcBorders>
            <w:vAlign w:val="center"/>
          </w:tcPr>
          <w:p w14:paraId="66FDFC45"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tcPr>
          <w:p w14:paraId="38C3BFD4" w14:textId="1186862E"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M do 1000 g</w:t>
            </w:r>
          </w:p>
        </w:tc>
        <w:tc>
          <w:tcPr>
            <w:tcW w:w="1134" w:type="dxa"/>
            <w:tcBorders>
              <w:left w:val="single" w:sz="4" w:space="0" w:color="auto"/>
              <w:right w:val="single" w:sz="4" w:space="0" w:color="auto"/>
            </w:tcBorders>
            <w:vAlign w:val="center"/>
          </w:tcPr>
          <w:p w14:paraId="48A2FCE9" w14:textId="69B9754D" w:rsidR="001F600D" w:rsidRPr="001D438A" w:rsidRDefault="001F600D" w:rsidP="001F600D">
            <w:pPr>
              <w:spacing w:line="240" w:lineRule="auto"/>
              <w:jc w:val="center"/>
              <w:rPr>
                <w:rFonts w:ascii="Calibri" w:hAnsi="Calibri" w:cs="Calibri"/>
                <w:b/>
                <w:iCs/>
                <w:color w:val="FF0000"/>
              </w:rPr>
            </w:pPr>
            <w:r>
              <w:rPr>
                <w:rFonts w:cstheme="minorHAnsi"/>
                <w:b/>
                <w:iCs/>
              </w:rPr>
              <w:t>0</w:t>
            </w:r>
          </w:p>
        </w:tc>
        <w:tc>
          <w:tcPr>
            <w:tcW w:w="2409" w:type="dxa"/>
            <w:tcBorders>
              <w:left w:val="single" w:sz="4" w:space="0" w:color="auto"/>
              <w:right w:val="single" w:sz="4" w:space="0" w:color="auto"/>
            </w:tcBorders>
          </w:tcPr>
          <w:p w14:paraId="2FCD48C4" w14:textId="4BBE309C" w:rsidR="001F600D" w:rsidRPr="001D438A" w:rsidRDefault="001F600D" w:rsidP="001F600D">
            <w:pPr>
              <w:spacing w:line="240" w:lineRule="auto"/>
              <w:jc w:val="center"/>
              <w:rPr>
                <w:rFonts w:ascii="Calibri" w:hAnsi="Calibri" w:cs="Calibri"/>
                <w:color w:val="FF0000"/>
              </w:rPr>
            </w:pPr>
          </w:p>
        </w:tc>
        <w:tc>
          <w:tcPr>
            <w:tcW w:w="1843" w:type="dxa"/>
            <w:tcBorders>
              <w:left w:val="single" w:sz="4" w:space="0" w:color="auto"/>
              <w:right w:val="single" w:sz="4" w:space="0" w:color="auto"/>
            </w:tcBorders>
          </w:tcPr>
          <w:p w14:paraId="716D6409" w14:textId="1ABA1DF5" w:rsidR="001F600D" w:rsidRPr="001D438A" w:rsidRDefault="001F600D" w:rsidP="001F600D">
            <w:pPr>
              <w:spacing w:line="240" w:lineRule="auto"/>
              <w:jc w:val="center"/>
              <w:rPr>
                <w:rFonts w:ascii="Calibri" w:hAnsi="Calibri" w:cs="Calibri"/>
                <w:b/>
                <w:color w:val="FF0000"/>
              </w:rPr>
            </w:pPr>
          </w:p>
        </w:tc>
      </w:tr>
      <w:tr w:rsidR="001F600D" w:rsidRPr="00225E5A" w14:paraId="71782B4D" w14:textId="77777777" w:rsidTr="00AA61E4">
        <w:trPr>
          <w:trHeight w:val="535"/>
        </w:trPr>
        <w:tc>
          <w:tcPr>
            <w:tcW w:w="426" w:type="dxa"/>
            <w:vMerge/>
            <w:tcBorders>
              <w:left w:val="single" w:sz="4" w:space="0" w:color="auto"/>
              <w:bottom w:val="single" w:sz="4" w:space="0" w:color="auto"/>
              <w:right w:val="single" w:sz="4" w:space="0" w:color="auto"/>
            </w:tcBorders>
            <w:vAlign w:val="center"/>
          </w:tcPr>
          <w:p w14:paraId="7E906949" w14:textId="77777777" w:rsidR="001F600D" w:rsidRPr="00A26401" w:rsidRDefault="001F600D" w:rsidP="001F600D">
            <w:pPr>
              <w:spacing w:line="240" w:lineRule="auto"/>
              <w:rPr>
                <w:rFonts w:ascii="Calibri" w:hAnsi="Calibri" w:cs="Calibri"/>
              </w:rPr>
            </w:pPr>
          </w:p>
        </w:tc>
        <w:tc>
          <w:tcPr>
            <w:tcW w:w="2268" w:type="dxa"/>
            <w:vMerge/>
            <w:tcBorders>
              <w:left w:val="single" w:sz="4" w:space="0" w:color="auto"/>
              <w:bottom w:val="single" w:sz="4" w:space="0" w:color="auto"/>
              <w:right w:val="single" w:sz="4" w:space="0" w:color="auto"/>
            </w:tcBorders>
            <w:vAlign w:val="center"/>
          </w:tcPr>
          <w:p w14:paraId="052400AC" w14:textId="77777777" w:rsidR="001F600D" w:rsidRPr="001D438A" w:rsidRDefault="001F600D" w:rsidP="001F600D">
            <w:pPr>
              <w:spacing w:line="240" w:lineRule="auto"/>
              <w:rPr>
                <w:rFonts w:ascii="Calibri" w:hAnsi="Calibri" w:cs="Calibri"/>
                <w:color w:val="FF0000"/>
              </w:rPr>
            </w:pPr>
          </w:p>
        </w:tc>
        <w:tc>
          <w:tcPr>
            <w:tcW w:w="2268" w:type="dxa"/>
            <w:tcBorders>
              <w:top w:val="single" w:sz="12" w:space="0" w:color="auto"/>
              <w:left w:val="single" w:sz="4" w:space="0" w:color="auto"/>
              <w:bottom w:val="single" w:sz="4" w:space="0" w:color="auto"/>
              <w:right w:val="single" w:sz="4" w:space="0" w:color="auto"/>
            </w:tcBorders>
          </w:tcPr>
          <w:p w14:paraId="513A705E" w14:textId="4FDC5601"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L do 2000 g</w:t>
            </w:r>
          </w:p>
        </w:tc>
        <w:tc>
          <w:tcPr>
            <w:tcW w:w="1134" w:type="dxa"/>
            <w:tcBorders>
              <w:left w:val="single" w:sz="4" w:space="0" w:color="auto"/>
              <w:bottom w:val="single" w:sz="4" w:space="0" w:color="auto"/>
              <w:right w:val="single" w:sz="4" w:space="0" w:color="auto"/>
            </w:tcBorders>
            <w:vAlign w:val="center"/>
          </w:tcPr>
          <w:p w14:paraId="49F5B498" w14:textId="6514B087" w:rsidR="001F600D" w:rsidRPr="001D438A" w:rsidRDefault="001F600D" w:rsidP="001F600D">
            <w:pPr>
              <w:spacing w:line="240" w:lineRule="auto"/>
              <w:jc w:val="center"/>
              <w:rPr>
                <w:rFonts w:ascii="Calibri" w:hAnsi="Calibri" w:cs="Calibri"/>
                <w:b/>
                <w:iCs/>
                <w:color w:val="FF0000"/>
              </w:rPr>
            </w:pPr>
            <w:r>
              <w:rPr>
                <w:rFonts w:cstheme="minorHAnsi"/>
                <w:b/>
                <w:iCs/>
              </w:rPr>
              <w:t>0</w:t>
            </w:r>
          </w:p>
        </w:tc>
        <w:tc>
          <w:tcPr>
            <w:tcW w:w="2409" w:type="dxa"/>
            <w:tcBorders>
              <w:left w:val="single" w:sz="4" w:space="0" w:color="auto"/>
              <w:bottom w:val="single" w:sz="4" w:space="0" w:color="auto"/>
              <w:right w:val="single" w:sz="4" w:space="0" w:color="auto"/>
            </w:tcBorders>
          </w:tcPr>
          <w:p w14:paraId="721DFB04" w14:textId="6CFD47F3" w:rsidR="001F600D" w:rsidRPr="001D438A" w:rsidRDefault="001F600D" w:rsidP="001F600D">
            <w:pPr>
              <w:spacing w:line="240" w:lineRule="auto"/>
              <w:jc w:val="center"/>
              <w:rPr>
                <w:rFonts w:ascii="Calibri" w:hAnsi="Calibri" w:cs="Calibri"/>
                <w:color w:val="FF0000"/>
              </w:rPr>
            </w:pPr>
          </w:p>
        </w:tc>
        <w:tc>
          <w:tcPr>
            <w:tcW w:w="1843" w:type="dxa"/>
            <w:tcBorders>
              <w:left w:val="single" w:sz="4" w:space="0" w:color="auto"/>
              <w:bottom w:val="single" w:sz="4" w:space="0" w:color="auto"/>
              <w:right w:val="single" w:sz="4" w:space="0" w:color="auto"/>
            </w:tcBorders>
          </w:tcPr>
          <w:p w14:paraId="0333B374" w14:textId="711BEF81" w:rsidR="001F600D" w:rsidRPr="001D438A" w:rsidRDefault="001F600D" w:rsidP="001F600D">
            <w:pPr>
              <w:spacing w:line="240" w:lineRule="auto"/>
              <w:jc w:val="center"/>
              <w:rPr>
                <w:rFonts w:ascii="Calibri" w:hAnsi="Calibri" w:cs="Calibri"/>
                <w:b/>
                <w:color w:val="FF0000"/>
              </w:rPr>
            </w:pPr>
          </w:p>
        </w:tc>
      </w:tr>
      <w:tr w:rsidR="00BF69D7" w:rsidRPr="00225E5A" w14:paraId="780ED493" w14:textId="77777777" w:rsidTr="00AA61E4">
        <w:trPr>
          <w:cantSplit/>
        </w:trPr>
        <w:tc>
          <w:tcPr>
            <w:tcW w:w="10348" w:type="dxa"/>
            <w:gridSpan w:val="6"/>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A2211BA" w14:textId="77777777" w:rsidR="00BF69D7" w:rsidRPr="001D438A" w:rsidRDefault="00BF69D7" w:rsidP="00AA61E4">
            <w:pPr>
              <w:spacing w:line="240" w:lineRule="auto"/>
              <w:jc w:val="center"/>
              <w:rPr>
                <w:rFonts w:ascii="Calibri" w:hAnsi="Calibri" w:cs="Calibri"/>
                <w:b/>
                <w:color w:val="FF0000"/>
              </w:rPr>
            </w:pPr>
            <w:r w:rsidRPr="001F600D">
              <w:rPr>
                <w:rFonts w:ascii="Calibri" w:hAnsi="Calibri" w:cs="Calibri"/>
                <w:b/>
              </w:rPr>
              <w:t>PRZESYŁKI ZAGRANICZNE</w:t>
            </w:r>
          </w:p>
        </w:tc>
      </w:tr>
      <w:tr w:rsidR="001F600D" w:rsidRPr="00225E5A" w14:paraId="0FD18EB1" w14:textId="77777777" w:rsidTr="00AA61E4">
        <w:trPr>
          <w:cantSplit/>
        </w:trPr>
        <w:tc>
          <w:tcPr>
            <w:tcW w:w="426" w:type="dxa"/>
            <w:tcBorders>
              <w:top w:val="single" w:sz="12" w:space="0" w:color="auto"/>
              <w:left w:val="single" w:sz="4" w:space="0" w:color="auto"/>
              <w:bottom w:val="single" w:sz="4" w:space="0" w:color="auto"/>
              <w:right w:val="single" w:sz="4" w:space="0" w:color="auto"/>
            </w:tcBorders>
            <w:vAlign w:val="center"/>
            <w:hideMark/>
          </w:tcPr>
          <w:p w14:paraId="6BFDFA98" w14:textId="77777777" w:rsidR="001F600D" w:rsidRPr="00A26401" w:rsidRDefault="001F600D" w:rsidP="001F600D">
            <w:pPr>
              <w:spacing w:line="240" w:lineRule="auto"/>
              <w:jc w:val="center"/>
              <w:rPr>
                <w:rFonts w:ascii="Calibri" w:hAnsi="Calibri" w:cs="Calibri"/>
              </w:rPr>
            </w:pPr>
            <w:r w:rsidRPr="00A26401">
              <w:rPr>
                <w:rFonts w:ascii="Calibri" w:hAnsi="Calibri" w:cs="Calibri"/>
              </w:rPr>
              <w:t>6.</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09838857" w14:textId="4DCEFE30"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Przesyłki polecone priorytetowe</w:t>
            </w:r>
          </w:p>
        </w:tc>
        <w:tc>
          <w:tcPr>
            <w:tcW w:w="2268" w:type="dxa"/>
            <w:tcBorders>
              <w:top w:val="single" w:sz="12" w:space="0" w:color="auto"/>
              <w:left w:val="single" w:sz="4" w:space="0" w:color="auto"/>
              <w:bottom w:val="single" w:sz="4" w:space="0" w:color="auto"/>
              <w:right w:val="single" w:sz="4" w:space="0" w:color="auto"/>
            </w:tcBorders>
            <w:hideMark/>
          </w:tcPr>
          <w:p w14:paraId="16123378" w14:textId="58433FFD"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od 50 g do 100 g</w:t>
            </w:r>
          </w:p>
        </w:tc>
        <w:tc>
          <w:tcPr>
            <w:tcW w:w="1134" w:type="dxa"/>
            <w:tcBorders>
              <w:top w:val="single" w:sz="12" w:space="0" w:color="auto"/>
              <w:left w:val="single" w:sz="4" w:space="0" w:color="auto"/>
              <w:bottom w:val="single" w:sz="4" w:space="0" w:color="auto"/>
              <w:right w:val="single" w:sz="4" w:space="0" w:color="auto"/>
            </w:tcBorders>
            <w:vAlign w:val="center"/>
          </w:tcPr>
          <w:p w14:paraId="534D4F78" w14:textId="7C3FFE5D" w:rsidR="001F600D" w:rsidRPr="001D438A" w:rsidRDefault="001F600D" w:rsidP="001F600D">
            <w:pPr>
              <w:spacing w:line="240" w:lineRule="auto"/>
              <w:jc w:val="center"/>
              <w:rPr>
                <w:rFonts w:ascii="Calibri" w:hAnsi="Calibri" w:cs="Calibri"/>
                <w:b/>
                <w:color w:val="FF0000"/>
              </w:rPr>
            </w:pPr>
            <w:r>
              <w:rPr>
                <w:rFonts w:cstheme="minorHAnsi"/>
                <w:b/>
              </w:rPr>
              <w:t>0</w:t>
            </w:r>
          </w:p>
        </w:tc>
        <w:tc>
          <w:tcPr>
            <w:tcW w:w="2409" w:type="dxa"/>
            <w:tcBorders>
              <w:top w:val="single" w:sz="12" w:space="0" w:color="auto"/>
              <w:left w:val="single" w:sz="4" w:space="0" w:color="auto"/>
              <w:bottom w:val="single" w:sz="4" w:space="0" w:color="auto"/>
              <w:right w:val="single" w:sz="4" w:space="0" w:color="auto"/>
            </w:tcBorders>
          </w:tcPr>
          <w:p w14:paraId="57EE965E" w14:textId="0A5298DA"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770B83F0" w14:textId="1DBE9806" w:rsidR="001F600D" w:rsidRPr="001D438A" w:rsidRDefault="001F600D" w:rsidP="001F600D">
            <w:pPr>
              <w:spacing w:line="240" w:lineRule="auto"/>
              <w:jc w:val="center"/>
              <w:rPr>
                <w:rFonts w:ascii="Calibri" w:hAnsi="Calibri" w:cs="Calibri"/>
                <w:b/>
                <w:color w:val="FF0000"/>
              </w:rPr>
            </w:pPr>
          </w:p>
        </w:tc>
      </w:tr>
      <w:tr w:rsidR="001F600D" w:rsidRPr="00225E5A" w14:paraId="3BA6DA32" w14:textId="77777777" w:rsidTr="00AA61E4">
        <w:trPr>
          <w:cantSplit/>
          <w:trHeight w:val="1394"/>
        </w:trPr>
        <w:tc>
          <w:tcPr>
            <w:tcW w:w="426" w:type="dxa"/>
            <w:tcBorders>
              <w:top w:val="single" w:sz="12" w:space="0" w:color="auto"/>
              <w:left w:val="single" w:sz="4" w:space="0" w:color="auto"/>
              <w:bottom w:val="single" w:sz="4" w:space="0" w:color="auto"/>
              <w:right w:val="single" w:sz="4" w:space="0" w:color="auto"/>
            </w:tcBorders>
            <w:vAlign w:val="center"/>
            <w:hideMark/>
          </w:tcPr>
          <w:p w14:paraId="755BE38E" w14:textId="77777777" w:rsidR="001F600D" w:rsidRPr="00A26401" w:rsidRDefault="001F600D" w:rsidP="001F600D">
            <w:pPr>
              <w:spacing w:line="240" w:lineRule="auto"/>
              <w:jc w:val="center"/>
              <w:rPr>
                <w:rFonts w:ascii="Calibri" w:hAnsi="Calibri" w:cs="Calibri"/>
              </w:rPr>
            </w:pPr>
            <w:r w:rsidRPr="00A26401">
              <w:rPr>
                <w:rFonts w:ascii="Calibri" w:hAnsi="Calibri" w:cs="Calibri"/>
              </w:rPr>
              <w:t>7.</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6135B4D2" w14:textId="5AE29106"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Przesyłki polecone potwierdzeniem odbioru</w:t>
            </w:r>
          </w:p>
        </w:tc>
        <w:tc>
          <w:tcPr>
            <w:tcW w:w="2268" w:type="dxa"/>
            <w:tcBorders>
              <w:top w:val="single" w:sz="12" w:space="0" w:color="auto"/>
              <w:left w:val="single" w:sz="4" w:space="0" w:color="auto"/>
              <w:bottom w:val="single" w:sz="4" w:space="0" w:color="auto"/>
              <w:right w:val="single" w:sz="4" w:space="0" w:color="auto"/>
            </w:tcBorders>
            <w:hideMark/>
          </w:tcPr>
          <w:p w14:paraId="6466CE67" w14:textId="4CAAA5E3"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od 50 g do 100 g</w:t>
            </w:r>
          </w:p>
        </w:tc>
        <w:tc>
          <w:tcPr>
            <w:tcW w:w="1134" w:type="dxa"/>
            <w:tcBorders>
              <w:top w:val="single" w:sz="12" w:space="0" w:color="auto"/>
              <w:left w:val="single" w:sz="4" w:space="0" w:color="auto"/>
              <w:bottom w:val="single" w:sz="4" w:space="0" w:color="auto"/>
              <w:right w:val="single" w:sz="4" w:space="0" w:color="auto"/>
            </w:tcBorders>
            <w:vAlign w:val="center"/>
          </w:tcPr>
          <w:p w14:paraId="570937C2" w14:textId="3C40EE15" w:rsidR="001F600D" w:rsidRPr="001D438A" w:rsidRDefault="001F600D" w:rsidP="001F600D">
            <w:pPr>
              <w:spacing w:line="240" w:lineRule="auto"/>
              <w:jc w:val="center"/>
              <w:rPr>
                <w:rFonts w:ascii="Calibri" w:hAnsi="Calibri" w:cs="Calibri"/>
                <w:b/>
                <w:color w:val="FF0000"/>
              </w:rPr>
            </w:pPr>
            <w:r>
              <w:rPr>
                <w:rFonts w:cstheme="minorHAnsi"/>
                <w:b/>
              </w:rPr>
              <w:t>3</w:t>
            </w:r>
          </w:p>
        </w:tc>
        <w:tc>
          <w:tcPr>
            <w:tcW w:w="2409" w:type="dxa"/>
            <w:tcBorders>
              <w:top w:val="single" w:sz="12" w:space="0" w:color="auto"/>
              <w:left w:val="single" w:sz="4" w:space="0" w:color="auto"/>
              <w:bottom w:val="single" w:sz="4" w:space="0" w:color="auto"/>
              <w:right w:val="single" w:sz="4" w:space="0" w:color="auto"/>
            </w:tcBorders>
          </w:tcPr>
          <w:p w14:paraId="17ACEE5D" w14:textId="2C350D79"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4" w:space="0" w:color="auto"/>
              <w:right w:val="single" w:sz="4" w:space="0" w:color="auto"/>
            </w:tcBorders>
          </w:tcPr>
          <w:p w14:paraId="604113F0" w14:textId="33DAD3D4" w:rsidR="001F600D" w:rsidRPr="001D438A" w:rsidRDefault="001F600D" w:rsidP="001F600D">
            <w:pPr>
              <w:spacing w:line="240" w:lineRule="auto"/>
              <w:jc w:val="center"/>
              <w:rPr>
                <w:rFonts w:ascii="Calibri" w:hAnsi="Calibri" w:cs="Calibri"/>
                <w:b/>
                <w:color w:val="FF0000"/>
              </w:rPr>
            </w:pPr>
          </w:p>
        </w:tc>
      </w:tr>
      <w:tr w:rsidR="00BF69D7" w:rsidRPr="00225E5A" w14:paraId="1F3DD384" w14:textId="77777777" w:rsidTr="00AA61E4">
        <w:trPr>
          <w:cantSplit/>
          <w:trHeight w:val="383"/>
        </w:trPr>
        <w:tc>
          <w:tcPr>
            <w:tcW w:w="10348" w:type="dxa"/>
            <w:gridSpan w:val="6"/>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0B0D7B3F" w14:textId="77777777" w:rsidR="00BF69D7" w:rsidRPr="001D438A" w:rsidRDefault="00BF69D7" w:rsidP="00AA61E4">
            <w:pPr>
              <w:spacing w:line="240" w:lineRule="auto"/>
              <w:jc w:val="center"/>
              <w:rPr>
                <w:rFonts w:ascii="Calibri" w:hAnsi="Calibri" w:cs="Calibri"/>
                <w:b/>
                <w:color w:val="FF0000"/>
              </w:rPr>
            </w:pPr>
            <w:r w:rsidRPr="001F600D">
              <w:rPr>
                <w:rFonts w:ascii="Calibri" w:hAnsi="Calibri" w:cs="Calibri"/>
                <w:b/>
              </w:rPr>
              <w:t>ZWROTY</w:t>
            </w:r>
          </w:p>
        </w:tc>
      </w:tr>
      <w:tr w:rsidR="001F600D" w:rsidRPr="00225E5A" w14:paraId="27DB90E2" w14:textId="77777777" w:rsidTr="00AA61E4">
        <w:trPr>
          <w:cantSplit/>
        </w:trPr>
        <w:tc>
          <w:tcPr>
            <w:tcW w:w="426" w:type="dxa"/>
            <w:tcBorders>
              <w:top w:val="single" w:sz="12" w:space="0" w:color="auto"/>
              <w:left w:val="single" w:sz="4" w:space="0" w:color="auto"/>
              <w:bottom w:val="single" w:sz="12" w:space="0" w:color="auto"/>
              <w:right w:val="single" w:sz="4" w:space="0" w:color="auto"/>
            </w:tcBorders>
            <w:vAlign w:val="center"/>
            <w:hideMark/>
          </w:tcPr>
          <w:p w14:paraId="21E82833" w14:textId="77777777" w:rsidR="001F600D" w:rsidRPr="00A26401" w:rsidRDefault="001F600D" w:rsidP="001F600D">
            <w:pPr>
              <w:spacing w:line="240" w:lineRule="auto"/>
              <w:jc w:val="center"/>
              <w:rPr>
                <w:rFonts w:ascii="Calibri" w:hAnsi="Calibri" w:cs="Calibri"/>
              </w:rPr>
            </w:pPr>
            <w:r w:rsidRPr="00A26401">
              <w:rPr>
                <w:rFonts w:ascii="Calibri" w:hAnsi="Calibri" w:cs="Calibri"/>
              </w:rPr>
              <w:t>8.</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625AFDAC" w14:textId="15D7C520"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Przesyłki polecone ekonomiczne</w:t>
            </w:r>
          </w:p>
        </w:tc>
        <w:tc>
          <w:tcPr>
            <w:tcW w:w="2268" w:type="dxa"/>
            <w:tcBorders>
              <w:top w:val="single" w:sz="12" w:space="0" w:color="auto"/>
              <w:left w:val="single" w:sz="4" w:space="0" w:color="auto"/>
              <w:bottom w:val="single" w:sz="12" w:space="0" w:color="auto"/>
              <w:right w:val="single" w:sz="4" w:space="0" w:color="auto"/>
            </w:tcBorders>
            <w:hideMark/>
          </w:tcPr>
          <w:p w14:paraId="57C2A4D2" w14:textId="7601140C" w:rsidR="001F600D" w:rsidRPr="001D438A" w:rsidRDefault="001F600D" w:rsidP="001F600D">
            <w:pPr>
              <w:spacing w:line="240" w:lineRule="auto"/>
              <w:jc w:val="center"/>
              <w:rPr>
                <w:rFonts w:ascii="Calibri" w:hAnsi="Calibri" w:cs="Calibri"/>
                <w:color w:val="FF0000"/>
              </w:rPr>
            </w:pPr>
            <w:r w:rsidRPr="00DC546E">
              <w:rPr>
                <w:rFonts w:cstheme="minorHAnsi"/>
                <w:sz w:val="20"/>
                <w:szCs w:val="20"/>
              </w:rPr>
              <w:t>Format S do 500 g</w:t>
            </w:r>
          </w:p>
        </w:tc>
        <w:tc>
          <w:tcPr>
            <w:tcW w:w="1134" w:type="dxa"/>
            <w:tcBorders>
              <w:top w:val="single" w:sz="12" w:space="0" w:color="auto"/>
              <w:left w:val="single" w:sz="4" w:space="0" w:color="auto"/>
              <w:bottom w:val="single" w:sz="12" w:space="0" w:color="auto"/>
              <w:right w:val="single" w:sz="4" w:space="0" w:color="auto"/>
            </w:tcBorders>
            <w:vAlign w:val="center"/>
          </w:tcPr>
          <w:p w14:paraId="6139F75C" w14:textId="7EDA87E7" w:rsidR="001F600D" w:rsidRPr="001D438A" w:rsidRDefault="001F600D" w:rsidP="001F600D">
            <w:pPr>
              <w:spacing w:line="240" w:lineRule="auto"/>
              <w:jc w:val="center"/>
              <w:rPr>
                <w:rFonts w:ascii="Calibri" w:hAnsi="Calibri" w:cs="Calibri"/>
                <w:b/>
                <w:color w:val="FF0000"/>
              </w:rPr>
            </w:pPr>
            <w:r>
              <w:rPr>
                <w:rFonts w:cstheme="minorHAnsi"/>
                <w:b/>
              </w:rPr>
              <w:t>748</w:t>
            </w:r>
          </w:p>
        </w:tc>
        <w:tc>
          <w:tcPr>
            <w:tcW w:w="2409" w:type="dxa"/>
            <w:tcBorders>
              <w:top w:val="single" w:sz="12" w:space="0" w:color="auto"/>
              <w:left w:val="single" w:sz="4" w:space="0" w:color="auto"/>
              <w:bottom w:val="single" w:sz="12" w:space="0" w:color="auto"/>
              <w:right w:val="single" w:sz="4" w:space="0" w:color="auto"/>
            </w:tcBorders>
          </w:tcPr>
          <w:p w14:paraId="07D373EB" w14:textId="03ED5DA2" w:rsidR="001F600D" w:rsidRPr="001D438A" w:rsidRDefault="001F600D" w:rsidP="001F600D">
            <w:pPr>
              <w:spacing w:line="240" w:lineRule="auto"/>
              <w:jc w:val="center"/>
              <w:rPr>
                <w:rFonts w:ascii="Calibri" w:hAnsi="Calibri" w:cs="Calibri"/>
                <w:color w:val="FF0000"/>
              </w:rPr>
            </w:pPr>
          </w:p>
        </w:tc>
        <w:tc>
          <w:tcPr>
            <w:tcW w:w="1843" w:type="dxa"/>
            <w:tcBorders>
              <w:top w:val="single" w:sz="12" w:space="0" w:color="auto"/>
              <w:left w:val="single" w:sz="4" w:space="0" w:color="auto"/>
              <w:bottom w:val="single" w:sz="12" w:space="0" w:color="auto"/>
              <w:right w:val="single" w:sz="4" w:space="0" w:color="auto"/>
            </w:tcBorders>
          </w:tcPr>
          <w:p w14:paraId="5612BCA3" w14:textId="442DCD98" w:rsidR="001F600D" w:rsidRPr="001D438A" w:rsidRDefault="001F600D" w:rsidP="001F600D">
            <w:pPr>
              <w:spacing w:line="240" w:lineRule="auto"/>
              <w:jc w:val="center"/>
              <w:rPr>
                <w:rFonts w:ascii="Calibri" w:hAnsi="Calibri" w:cs="Calibri"/>
                <w:b/>
                <w:color w:val="FF0000"/>
              </w:rPr>
            </w:pPr>
          </w:p>
        </w:tc>
      </w:tr>
      <w:tr w:rsidR="00BF69D7" w:rsidRPr="00366545" w14:paraId="253EF4FF" w14:textId="77777777" w:rsidTr="00AA61E4">
        <w:trPr>
          <w:cantSplit/>
        </w:trPr>
        <w:tc>
          <w:tcPr>
            <w:tcW w:w="8505" w:type="dxa"/>
            <w:gridSpan w:val="5"/>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2D51F582" w14:textId="77777777" w:rsidR="00BF69D7" w:rsidRPr="00A26401" w:rsidRDefault="00BF69D7" w:rsidP="00AA61E4">
            <w:pPr>
              <w:spacing w:line="240" w:lineRule="auto"/>
              <w:rPr>
                <w:rFonts w:ascii="Calibri" w:hAnsi="Calibri" w:cs="Calibri"/>
                <w:b/>
                <w:bCs/>
              </w:rPr>
            </w:pPr>
            <w:r w:rsidRPr="00A26401">
              <w:rPr>
                <w:rFonts w:ascii="Calibri" w:hAnsi="Calibri" w:cs="Calibri"/>
                <w:b/>
                <w:bCs/>
              </w:rPr>
              <w:t>ŁĄCZNIE</w:t>
            </w:r>
          </w:p>
        </w:tc>
        <w:tc>
          <w:tcPr>
            <w:tcW w:w="1843" w:type="dxa"/>
            <w:tcBorders>
              <w:top w:val="single" w:sz="12" w:space="0" w:color="auto"/>
              <w:left w:val="single" w:sz="4" w:space="0" w:color="auto"/>
              <w:bottom w:val="single" w:sz="12" w:space="0" w:color="auto"/>
              <w:right w:val="single" w:sz="4" w:space="0" w:color="auto"/>
            </w:tcBorders>
          </w:tcPr>
          <w:p w14:paraId="3C445A0A" w14:textId="4D7B07F7" w:rsidR="00BF69D7" w:rsidRPr="00A26401" w:rsidRDefault="00BF69D7" w:rsidP="00AA61E4">
            <w:pPr>
              <w:spacing w:line="240" w:lineRule="auto"/>
              <w:jc w:val="center"/>
              <w:rPr>
                <w:rFonts w:ascii="Calibri" w:hAnsi="Calibri" w:cs="Calibri"/>
                <w:b/>
                <w:bCs/>
              </w:rPr>
            </w:pPr>
          </w:p>
        </w:tc>
      </w:tr>
    </w:tbl>
    <w:p w14:paraId="1102BF73" w14:textId="0B38E06D" w:rsidR="00D11FF3" w:rsidRPr="00225E5A" w:rsidRDefault="00D11FF3" w:rsidP="004F7C04">
      <w:pPr>
        <w:spacing w:after="0" w:line="268" w:lineRule="auto"/>
        <w:jc w:val="both"/>
        <w:rPr>
          <w:rFonts w:eastAsia="Arial" w:cstheme="minorHAnsi"/>
        </w:rPr>
      </w:pPr>
    </w:p>
    <w:p w14:paraId="01CA171B" w14:textId="77777777" w:rsidR="004F7C04" w:rsidRPr="00225E5A" w:rsidRDefault="004F7C04" w:rsidP="004F7C04">
      <w:pPr>
        <w:suppressAutoHyphens/>
        <w:spacing w:after="0" w:line="268" w:lineRule="auto"/>
        <w:jc w:val="both"/>
        <w:rPr>
          <w:rFonts w:eastAsia="Arial" w:cstheme="minorHAnsi"/>
          <w:b/>
          <w:bCs/>
        </w:rPr>
      </w:pPr>
    </w:p>
    <w:p w14:paraId="40E5156A" w14:textId="77B9A161" w:rsidR="004F7C04" w:rsidRPr="00225E5A" w:rsidRDefault="00D11FF3" w:rsidP="004F7C04">
      <w:pPr>
        <w:suppressAutoHyphens/>
        <w:spacing w:after="0" w:line="240" w:lineRule="auto"/>
        <w:jc w:val="both"/>
        <w:rPr>
          <w:rFonts w:eastAsia="Arial" w:cstheme="minorHAnsi"/>
          <w:b/>
        </w:rPr>
      </w:pPr>
      <w:r>
        <w:rPr>
          <w:rFonts w:eastAsia="Arial" w:cstheme="minorHAnsi"/>
          <w:b/>
        </w:rPr>
        <w:t>2</w:t>
      </w:r>
      <w:r w:rsidR="004F7C04" w:rsidRPr="00225E5A">
        <w:rPr>
          <w:rFonts w:eastAsia="Arial" w:cstheme="minorHAnsi"/>
          <w:b/>
        </w:rPr>
        <w:t>. Łączna cena ofertowa brutto zamówienia*:</w:t>
      </w:r>
    </w:p>
    <w:p w14:paraId="2F735C9A" w14:textId="77777777" w:rsidR="004F7C04" w:rsidRPr="00225E5A" w:rsidRDefault="004F7C04" w:rsidP="004F7C04">
      <w:pPr>
        <w:suppressAutoHyphens/>
        <w:spacing w:after="0" w:line="240" w:lineRule="auto"/>
        <w:jc w:val="both"/>
        <w:rPr>
          <w:rFonts w:eastAsia="Arial" w:cstheme="minorHAnsi"/>
          <w:b/>
        </w:rPr>
      </w:pPr>
    </w:p>
    <w:p w14:paraId="5A6CE224" w14:textId="3246AD79" w:rsidR="004F7C04" w:rsidRPr="00225E5A" w:rsidRDefault="004F7C04" w:rsidP="004F7C04">
      <w:pPr>
        <w:suppressAutoHyphens/>
        <w:spacing w:after="0" w:line="240" w:lineRule="auto"/>
        <w:jc w:val="both"/>
        <w:rPr>
          <w:rFonts w:eastAsia="Arial" w:cstheme="minorHAnsi"/>
          <w:b/>
        </w:rPr>
      </w:pPr>
      <w:r w:rsidRPr="00225E5A">
        <w:rPr>
          <w:rFonts w:eastAsia="Arial" w:cstheme="minorHAnsi"/>
          <w:b/>
        </w:rPr>
        <w:t>……………………………………………………………….. PLN</w:t>
      </w:r>
    </w:p>
    <w:p w14:paraId="1E2C70E6" w14:textId="4519D37E" w:rsidR="004F7C04" w:rsidRPr="00225E5A" w:rsidRDefault="005D38E7" w:rsidP="004F7C04">
      <w:pPr>
        <w:suppressAutoHyphens/>
        <w:spacing w:after="0" w:line="240" w:lineRule="auto"/>
        <w:jc w:val="both"/>
        <w:rPr>
          <w:rFonts w:eastAsia="Arial" w:cstheme="minorHAnsi"/>
          <w:bCs/>
        </w:rPr>
      </w:pPr>
      <w:r>
        <w:rPr>
          <w:rFonts w:eastAsia="Arial" w:cstheme="minorHAnsi"/>
          <w:bCs/>
        </w:rPr>
        <w:t xml:space="preserve">* </w:t>
      </w:r>
      <w:r w:rsidR="00D11FF3" w:rsidRPr="00DC546E">
        <w:rPr>
          <w:rFonts w:eastAsia="Arial" w:cstheme="minorHAnsi"/>
          <w:bCs/>
          <w:sz w:val="20"/>
          <w:szCs w:val="20"/>
        </w:rPr>
        <w:t>Łączna wartość brutto zamówienia z Tab.</w:t>
      </w:r>
      <w:r w:rsidR="00A60245" w:rsidRPr="00DC546E">
        <w:rPr>
          <w:rFonts w:eastAsia="Arial" w:cstheme="minorHAnsi"/>
          <w:bCs/>
          <w:sz w:val="20"/>
          <w:szCs w:val="20"/>
        </w:rPr>
        <w:t xml:space="preserve"> Nr 1</w:t>
      </w:r>
    </w:p>
    <w:p w14:paraId="29F3D7A9" w14:textId="0AD36E01" w:rsidR="004F7C04" w:rsidRPr="00225E5A" w:rsidRDefault="004F7C04" w:rsidP="005D38E7">
      <w:pPr>
        <w:suppressAutoHyphens/>
        <w:spacing w:after="0" w:line="240" w:lineRule="auto"/>
        <w:jc w:val="both"/>
        <w:rPr>
          <w:rFonts w:eastAsia="Arial" w:cstheme="minorHAnsi"/>
        </w:rPr>
      </w:pPr>
      <w:r w:rsidRPr="00225E5A">
        <w:rPr>
          <w:rFonts w:eastAsia="Arial" w:cstheme="minorHAnsi"/>
          <w:b/>
        </w:rPr>
        <w:t xml:space="preserve"> </w:t>
      </w:r>
      <w:r w:rsidRPr="00225E5A">
        <w:rPr>
          <w:rFonts w:eastAsia="Arial" w:cstheme="minorHAnsi"/>
        </w:rPr>
        <w:t>Cena oferty powinna zostać określona w walucie polskiej, do dwóch miejsc po przecinku.</w:t>
      </w:r>
    </w:p>
    <w:p w14:paraId="0AA53967" w14:textId="77777777" w:rsidR="004F7C04" w:rsidRPr="00225E5A" w:rsidRDefault="004F7C04" w:rsidP="004F7C04">
      <w:pPr>
        <w:suppressAutoHyphens/>
        <w:spacing w:after="0" w:line="240" w:lineRule="auto"/>
        <w:jc w:val="both"/>
        <w:rPr>
          <w:rFonts w:eastAsia="Arial" w:cstheme="minorHAnsi"/>
          <w:b/>
          <w:bCs/>
        </w:rPr>
      </w:pPr>
    </w:p>
    <w:p w14:paraId="7F97D112" w14:textId="66DB5624"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 xml:space="preserve">     </w:t>
      </w:r>
      <w:r w:rsidR="00A60245">
        <w:rPr>
          <w:rFonts w:eastAsia="Arial" w:cstheme="minorHAnsi"/>
          <w:b/>
          <w:bCs/>
        </w:rPr>
        <w:t>3</w:t>
      </w:r>
      <w:r w:rsidRPr="00225E5A">
        <w:rPr>
          <w:rFonts w:eastAsia="Arial" w:cstheme="minorHAnsi"/>
          <w:b/>
          <w:bCs/>
        </w:rPr>
        <w:t>. Możliwość śledzenia przesyłek pocztowych</w:t>
      </w:r>
    </w:p>
    <w:p w14:paraId="7E3CA9A1" w14:textId="77777777"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ab/>
        <w:t xml:space="preserve">Tak  </w:t>
      </w:r>
      <w:r w:rsidRPr="00225E5A">
        <w:rPr>
          <w:rFonts w:eastAsia="Arial" w:cstheme="minorHAnsi"/>
          <w:b/>
          <w:bCs/>
        </w:rPr>
        <w:sym w:font="Symbol" w:char="F09D"/>
      </w:r>
    </w:p>
    <w:p w14:paraId="78447CB2" w14:textId="77777777"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ab/>
        <w:t xml:space="preserve"> Nie  </w:t>
      </w:r>
      <w:r w:rsidRPr="00225E5A">
        <w:rPr>
          <w:rFonts w:eastAsia="Arial" w:cstheme="minorHAnsi"/>
          <w:b/>
          <w:bCs/>
        </w:rPr>
        <w:sym w:font="Symbol" w:char="F09D"/>
      </w:r>
    </w:p>
    <w:p w14:paraId="7670B890" w14:textId="1E0ED67B" w:rsidR="004F7C04" w:rsidRPr="00225E5A" w:rsidRDefault="004F7C04" w:rsidP="002C2A23">
      <w:pPr>
        <w:suppressAutoHyphens/>
        <w:spacing w:after="57" w:line="268" w:lineRule="auto"/>
        <w:rPr>
          <w:rFonts w:eastAsia="Arial" w:cstheme="minorHAnsi"/>
        </w:rPr>
      </w:pPr>
      <w:r w:rsidRPr="00225E5A">
        <w:rPr>
          <w:rFonts w:eastAsia="Arial" w:cstheme="minorHAnsi"/>
        </w:rPr>
        <w:t>Adres strony internetowej</w:t>
      </w:r>
      <w:r w:rsidR="00DC546E">
        <w:rPr>
          <w:rFonts w:eastAsia="Arial" w:cstheme="minorHAnsi"/>
        </w:rPr>
        <w:t>/aplikacji internetowej</w:t>
      </w:r>
      <w:r w:rsidRPr="00225E5A">
        <w:rPr>
          <w:rFonts w:eastAsia="Arial" w:cstheme="minorHAnsi"/>
        </w:rPr>
        <w:t xml:space="preserve">, na której Wykonawca udostępnia śledzenie </w:t>
      </w:r>
      <w:r w:rsidR="002C2A23">
        <w:rPr>
          <w:rFonts w:eastAsia="Arial" w:cstheme="minorHAnsi"/>
        </w:rPr>
        <w:t xml:space="preserve">  </w:t>
      </w:r>
      <w:r w:rsidRPr="00225E5A">
        <w:rPr>
          <w:rFonts w:eastAsia="Arial" w:cstheme="minorHAnsi"/>
        </w:rPr>
        <w:t>przesyłek:</w:t>
      </w:r>
    </w:p>
    <w:p w14:paraId="175CD190" w14:textId="432AD6B2" w:rsidR="004F7C04" w:rsidRDefault="004F7C04" w:rsidP="002C2A23">
      <w:pPr>
        <w:suppressAutoHyphens/>
        <w:spacing w:after="57" w:line="268" w:lineRule="auto"/>
        <w:ind w:left="-284"/>
        <w:rPr>
          <w:rFonts w:eastAsia="Arial" w:cstheme="minorHAnsi"/>
          <w:b/>
          <w:bCs/>
        </w:rPr>
      </w:pPr>
      <w:r w:rsidRPr="00225E5A">
        <w:rPr>
          <w:rFonts w:eastAsia="Arial" w:cstheme="minorHAnsi"/>
          <w:b/>
          <w:bCs/>
        </w:rPr>
        <w:t xml:space="preserve">     …………………………………………………………………………………………</w:t>
      </w:r>
    </w:p>
    <w:p w14:paraId="5D7B397D" w14:textId="77777777" w:rsidR="002C2A23" w:rsidRPr="00225E5A" w:rsidRDefault="002C2A23" w:rsidP="002C2A23">
      <w:pPr>
        <w:suppressAutoHyphens/>
        <w:spacing w:after="57" w:line="268" w:lineRule="auto"/>
        <w:ind w:left="-284"/>
        <w:rPr>
          <w:rFonts w:eastAsia="Arial" w:cstheme="minorHAnsi"/>
          <w:b/>
          <w:bCs/>
        </w:rPr>
      </w:pPr>
    </w:p>
    <w:p w14:paraId="5EE050E3" w14:textId="09312D58"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ab/>
      </w:r>
      <w:r w:rsidR="00A60245">
        <w:rPr>
          <w:rFonts w:eastAsia="Arial" w:cstheme="minorHAnsi"/>
          <w:b/>
          <w:bCs/>
        </w:rPr>
        <w:t>4</w:t>
      </w:r>
      <w:r w:rsidRPr="00225E5A">
        <w:rPr>
          <w:rFonts w:eastAsia="Arial" w:cstheme="minorHAnsi"/>
          <w:b/>
          <w:bCs/>
        </w:rPr>
        <w:t>. Adres placówki</w:t>
      </w:r>
      <w:r w:rsidR="0048680D">
        <w:rPr>
          <w:rFonts w:eastAsia="Arial" w:cstheme="minorHAnsi"/>
          <w:b/>
          <w:bCs/>
        </w:rPr>
        <w:t xml:space="preserve"> nadawczo/odbiorczej na terenie miasta Wołomin:</w:t>
      </w:r>
    </w:p>
    <w:p w14:paraId="7BB20770" w14:textId="4E09409C" w:rsidR="00D11FF3" w:rsidRPr="00225E5A" w:rsidRDefault="004F7C04" w:rsidP="00A60245">
      <w:pPr>
        <w:suppressAutoHyphens/>
        <w:spacing w:after="57" w:line="268" w:lineRule="auto"/>
        <w:ind w:left="-284"/>
        <w:rPr>
          <w:rFonts w:eastAsia="Arial" w:cstheme="minorHAnsi"/>
          <w:b/>
          <w:bCs/>
        </w:rPr>
      </w:pPr>
      <w:r w:rsidRPr="00225E5A">
        <w:rPr>
          <w:rFonts w:eastAsia="Arial" w:cstheme="minorHAnsi"/>
          <w:b/>
          <w:bCs/>
        </w:rPr>
        <w:tab/>
        <w:t>…………………………………………………………………………………………</w:t>
      </w:r>
    </w:p>
    <w:p w14:paraId="38B23E7A" w14:textId="77777777"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ab/>
      </w:r>
    </w:p>
    <w:p w14:paraId="29138F96" w14:textId="77777777" w:rsidR="004F7C04" w:rsidRPr="00225E5A" w:rsidRDefault="004F7C04" w:rsidP="004F7C04">
      <w:pPr>
        <w:suppressAutoHyphens/>
        <w:spacing w:after="57" w:line="268" w:lineRule="auto"/>
        <w:jc w:val="both"/>
        <w:rPr>
          <w:rFonts w:eastAsia="Arial" w:cstheme="minorHAnsi"/>
          <w:position w:val="8"/>
        </w:rPr>
      </w:pPr>
      <w:r w:rsidRPr="00225E5A">
        <w:rPr>
          <w:rFonts w:eastAsia="Arial" w:cstheme="minorHAnsi"/>
        </w:rPr>
        <w:t xml:space="preserve">Rodzaj Przedsiębiorcy w rozumieniu ustawy z dnia 6 marca 2018 r. Prawo przedsiębiorców </w:t>
      </w:r>
      <w:hyperlink r:id="rId39" w:history="1">
        <w:r w:rsidRPr="00225E5A">
          <w:rPr>
            <w:rStyle w:val="Hipercze"/>
            <w:rFonts w:eastAsia="Arial" w:cstheme="minorHAnsi"/>
            <w:color w:val="0000FF"/>
            <w:shd w:val="clear" w:color="auto" w:fill="FFFFFF"/>
          </w:rPr>
          <w:t>(Dz.U. z 2021 r. poz. 162</w:t>
        </w:r>
      </w:hyperlink>
      <w:r w:rsidRPr="00225E5A">
        <w:rPr>
          <w:rFonts w:eastAsia="Arial" w:cstheme="minorHAnsi"/>
        </w:rPr>
        <w:t xml:space="preserve">) jakim jest Wykonawca (zaznaczyć właściwą opcję, w przypadku Wykonawców składających ofertę wspólną należy wypełnić dla każdego podmiotu osobno) </w:t>
      </w:r>
      <w:r w:rsidRPr="00225E5A">
        <w:rPr>
          <w:rFonts w:eastAsia="Arial" w:cstheme="minorHAnsi"/>
          <w:position w:val="8"/>
        </w:rPr>
        <w:t>1</w:t>
      </w:r>
    </w:p>
    <w:p w14:paraId="6E7828FC" w14:textId="77777777" w:rsidR="004F7C04" w:rsidRPr="00225E5A" w:rsidRDefault="004F7C04" w:rsidP="004F7C04">
      <w:pPr>
        <w:suppressAutoHyphens/>
        <w:spacing w:after="0" w:line="268" w:lineRule="auto"/>
        <w:rPr>
          <w:rFonts w:eastAsia="Arial" w:cstheme="minorHAnsi"/>
        </w:rPr>
      </w:pPr>
      <w:r w:rsidRPr="00225E5A">
        <w:rPr>
          <w:rFonts w:eastAsia="Cambria Math" w:cstheme="minorHAnsi"/>
        </w:rPr>
        <w:t xml:space="preserve">□ </w:t>
      </w:r>
      <w:proofErr w:type="spellStart"/>
      <w:r w:rsidRPr="00225E5A">
        <w:rPr>
          <w:rFonts w:eastAsia="Arial" w:cstheme="minorHAnsi"/>
        </w:rPr>
        <w:t>Mikroprzedsiębiorca</w:t>
      </w:r>
      <w:proofErr w:type="spellEnd"/>
    </w:p>
    <w:p w14:paraId="12C92DEE" w14:textId="77777777" w:rsidR="004F7C04" w:rsidRPr="00225E5A" w:rsidRDefault="004F7C04" w:rsidP="004F7C04">
      <w:pPr>
        <w:suppressAutoHyphens/>
        <w:spacing w:after="0" w:line="268" w:lineRule="auto"/>
        <w:rPr>
          <w:rFonts w:eastAsia="Arial" w:cstheme="minorHAnsi"/>
        </w:rPr>
      </w:pPr>
      <w:r w:rsidRPr="00225E5A">
        <w:rPr>
          <w:rFonts w:eastAsia="Cambria Math" w:cstheme="minorHAnsi"/>
        </w:rPr>
        <w:t xml:space="preserve">□ </w:t>
      </w:r>
      <w:r w:rsidRPr="00225E5A">
        <w:rPr>
          <w:rFonts w:eastAsia="Arial" w:cstheme="minorHAnsi"/>
        </w:rPr>
        <w:t>Mały przedsiębiorca</w:t>
      </w:r>
      <w:r w:rsidRPr="00225E5A">
        <w:rPr>
          <w:rFonts w:eastAsia="Arial" w:cstheme="minorHAnsi"/>
        </w:rPr>
        <w:br/>
      </w:r>
      <w:r w:rsidRPr="00225E5A">
        <w:rPr>
          <w:rFonts w:eastAsia="Cambria Math" w:cstheme="minorHAnsi"/>
        </w:rPr>
        <w:t xml:space="preserve">□ </w:t>
      </w:r>
      <w:r w:rsidRPr="00225E5A">
        <w:rPr>
          <w:rFonts w:eastAsia="Arial" w:cstheme="minorHAnsi"/>
        </w:rPr>
        <w:t xml:space="preserve"> Średni przedsiębiorca</w:t>
      </w:r>
      <w:r w:rsidRPr="00225E5A">
        <w:rPr>
          <w:rFonts w:eastAsia="Arial" w:cstheme="minorHAnsi"/>
        </w:rPr>
        <w:br/>
      </w:r>
      <w:r w:rsidRPr="00225E5A">
        <w:rPr>
          <w:rFonts w:eastAsia="Cambria Math" w:cstheme="minorHAnsi"/>
        </w:rPr>
        <w:t>□</w:t>
      </w:r>
      <w:r w:rsidRPr="00225E5A">
        <w:rPr>
          <w:rFonts w:eastAsia="Arial" w:cstheme="minorHAnsi"/>
        </w:rPr>
        <w:t xml:space="preserve"> Osoba fizyczna</w:t>
      </w:r>
    </w:p>
    <w:p w14:paraId="4AF3C9F8" w14:textId="77777777" w:rsidR="004F7C04" w:rsidRPr="00225E5A" w:rsidRDefault="004F7C04" w:rsidP="004F7C04">
      <w:pPr>
        <w:suppressAutoHyphens/>
        <w:spacing w:after="0" w:line="268" w:lineRule="auto"/>
        <w:rPr>
          <w:rFonts w:eastAsia="Arial" w:cstheme="minorHAnsi"/>
        </w:rPr>
      </w:pPr>
      <w:r w:rsidRPr="00225E5A">
        <w:rPr>
          <w:rFonts w:eastAsia="Arial" w:cstheme="minorHAnsi"/>
        </w:rPr>
        <w:lastRenderedPageBreak/>
        <w:t>Termin realizacji zamówienia: zgodnie ze SWZ.</w:t>
      </w:r>
    </w:p>
    <w:p w14:paraId="342B6F8A" w14:textId="0C00C53C" w:rsidR="004F7C04" w:rsidRDefault="004F7C04" w:rsidP="004F7C04">
      <w:pPr>
        <w:suppressAutoHyphens/>
        <w:spacing w:after="0" w:line="268" w:lineRule="auto"/>
        <w:jc w:val="both"/>
        <w:rPr>
          <w:rFonts w:eastAsia="Arial" w:cstheme="minorHAnsi"/>
        </w:rPr>
      </w:pPr>
      <w:r w:rsidRPr="00225E5A">
        <w:rPr>
          <w:rFonts w:eastAsia="Arial" w:cstheme="minorHAnsi"/>
        </w:rPr>
        <w:t>Warunki płatności zgodne z projektowanymi postanowieniami umowy.</w:t>
      </w:r>
    </w:p>
    <w:p w14:paraId="149B4C51" w14:textId="77777777" w:rsidR="002C2A23" w:rsidRPr="00225E5A" w:rsidRDefault="002C2A23" w:rsidP="004F7C04">
      <w:pPr>
        <w:suppressAutoHyphens/>
        <w:spacing w:after="0" w:line="268" w:lineRule="auto"/>
        <w:jc w:val="both"/>
        <w:rPr>
          <w:rFonts w:eastAsia="Arial" w:cstheme="minorHAnsi"/>
        </w:rPr>
      </w:pPr>
    </w:p>
    <w:p w14:paraId="0162E1C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Niniejszym oświadczam, że:</w:t>
      </w:r>
    </w:p>
    <w:p w14:paraId="497CE85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zapoznałem się z warunkami zamówienia i przyjmuję je bez zastrzeżeń;</w:t>
      </w:r>
    </w:p>
    <w:p w14:paraId="57EAF36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zapoznałem się z projektowanymi postanowieniami umowy i przyjmuję je bez zastrzeżeń;</w:t>
      </w:r>
    </w:p>
    <w:p w14:paraId="43A18AAB" w14:textId="77777777" w:rsidR="00A15CA7" w:rsidRDefault="004F7C04" w:rsidP="00A15CA7">
      <w:pPr>
        <w:suppressAutoHyphens/>
        <w:spacing w:after="0" w:line="268" w:lineRule="auto"/>
        <w:jc w:val="both"/>
        <w:rPr>
          <w:rFonts w:eastAsia="Arial" w:cstheme="minorHAnsi"/>
        </w:rPr>
      </w:pPr>
      <w:r w:rsidRPr="00225E5A">
        <w:rPr>
          <w:rFonts w:eastAsia="Arial" w:cstheme="minorHAnsi"/>
        </w:rPr>
        <w:t>- przedmiot oferty jest zgodny z przedmiotem zamówienia;</w:t>
      </w:r>
    </w:p>
    <w:p w14:paraId="18A79DC7" w14:textId="37794D91" w:rsidR="004F7C04" w:rsidRPr="00225E5A" w:rsidRDefault="004F7C04" w:rsidP="00A15CA7">
      <w:pPr>
        <w:suppressAutoHyphens/>
        <w:spacing w:after="0" w:line="268" w:lineRule="auto"/>
        <w:jc w:val="both"/>
        <w:rPr>
          <w:rFonts w:eastAsia="Arial" w:cstheme="minorHAnsi"/>
        </w:rPr>
      </w:pPr>
      <w:r w:rsidRPr="00225E5A">
        <w:rPr>
          <w:rFonts w:eastAsia="Arial" w:cstheme="minorHAnsi"/>
          <w:color w:val="000000"/>
        </w:rPr>
        <w:t>- wypełniłem obowiązki informacyjne przewidziane w art. 13 lub art. 14 RODO</w:t>
      </w:r>
      <w:r w:rsidRPr="00225E5A">
        <w:rPr>
          <w:rFonts w:eastAsia="Arial" w:cstheme="minorHAnsi"/>
          <w:color w:val="000000"/>
          <w:position w:val="10"/>
        </w:rPr>
        <w:t>(2) wobec osób fizycznych, od których dane osobowe bezpośrednio lub pośrednio pozyskałem w celu ubiegania się o udzielenie zamówienia publicznego w niniejszym postępowaniu</w:t>
      </w:r>
    </w:p>
    <w:p w14:paraId="715C9B5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08C0D7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poinformowałem wszystkie osoby fizyczne, których dane są zawarte w ofercie oraz poinformuję wszystkie osoby wskazane w uzupełnieniach i wyjaśnieniach do oferty, że dane zostaną udostępnione Zamawiającemu;</w:t>
      </w:r>
    </w:p>
    <w:p w14:paraId="69189454"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904A4D" w14:textId="77777777" w:rsidR="004F7C04" w:rsidRPr="00225E5A" w:rsidRDefault="004F7C04" w:rsidP="004F7C04">
      <w:pPr>
        <w:spacing w:after="0" w:line="268" w:lineRule="auto"/>
        <w:rPr>
          <w:rFonts w:eastAsia="Arial" w:cstheme="minorHAnsi"/>
        </w:rPr>
      </w:pPr>
      <w:r w:rsidRPr="00225E5A">
        <w:rPr>
          <w:rFonts w:eastAsia="Arial" w:cstheme="minorHAnsi"/>
        </w:rPr>
        <w:t>-oświadczam, że nie polegam*/polegam* na zasobach innych podmiotów</w:t>
      </w:r>
    </w:p>
    <w:p w14:paraId="617F5625" w14:textId="77777777" w:rsidR="004F7C04" w:rsidRPr="002E4AF3" w:rsidRDefault="004F7C04" w:rsidP="004F7C04">
      <w:pPr>
        <w:spacing w:after="0" w:line="268" w:lineRule="auto"/>
        <w:rPr>
          <w:rFonts w:eastAsia="Arial" w:cstheme="minorHAnsi"/>
          <w:sz w:val="20"/>
          <w:szCs w:val="20"/>
        </w:rPr>
      </w:pPr>
      <w:r w:rsidRPr="002E4AF3">
        <w:rPr>
          <w:rFonts w:eastAsia="Arial" w:cstheme="minorHAnsi"/>
          <w:sz w:val="20"/>
          <w:szCs w:val="20"/>
        </w:rPr>
        <w:t>*niepotrzebne skreślić</w:t>
      </w:r>
    </w:p>
    <w:p w14:paraId="6D18B20A" w14:textId="77777777" w:rsidR="004F7C04" w:rsidRPr="00225E5A" w:rsidRDefault="004F7C04" w:rsidP="004F7C04">
      <w:pPr>
        <w:spacing w:after="0" w:line="268" w:lineRule="auto"/>
        <w:rPr>
          <w:rFonts w:eastAsia="Arial" w:cstheme="minorHAnsi"/>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F7C04" w:rsidRPr="00225E5A" w14:paraId="702FBA0F" w14:textId="77777777" w:rsidTr="004F7C04">
        <w:trPr>
          <w:trHeight w:val="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hideMark/>
          </w:tcPr>
          <w:p w14:paraId="67731959" w14:textId="77777777" w:rsidR="004F7C04" w:rsidRPr="00225E5A" w:rsidRDefault="004F7C04">
            <w:pPr>
              <w:spacing w:before="280" w:after="0" w:line="268" w:lineRule="auto"/>
              <w:rPr>
                <w:rFonts w:cstheme="minorHAnsi"/>
              </w:rPr>
            </w:pPr>
            <w:r w:rsidRPr="00225E5A">
              <w:rPr>
                <w:rFonts w:eastAsia="Arial" w:cstheme="minorHAnsi"/>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tcMar>
              <w:top w:w="0" w:type="dxa"/>
              <w:left w:w="4" w:type="dxa"/>
              <w:bottom w:w="0" w:type="dxa"/>
              <w:right w:w="4" w:type="dxa"/>
            </w:tcMar>
          </w:tcPr>
          <w:p w14:paraId="45A064F1" w14:textId="77777777" w:rsidR="004F7C04" w:rsidRPr="00225E5A" w:rsidRDefault="004F7C04">
            <w:pPr>
              <w:spacing w:after="0" w:line="268" w:lineRule="auto"/>
              <w:rPr>
                <w:rFonts w:eastAsia="Arial" w:cstheme="minorHAnsi"/>
                <w:color w:val="000000"/>
                <w:shd w:val="clear" w:color="auto" w:fill="FFFF00"/>
              </w:rPr>
            </w:pPr>
          </w:p>
          <w:p w14:paraId="354D43D3" w14:textId="77777777" w:rsidR="004F7C04" w:rsidRPr="00225E5A" w:rsidRDefault="004F7C04">
            <w:pPr>
              <w:spacing w:after="0" w:line="268" w:lineRule="auto"/>
              <w:rPr>
                <w:rFonts w:cstheme="minorHAnsi"/>
              </w:rPr>
            </w:pPr>
            <w:r w:rsidRPr="00225E5A">
              <w:rPr>
                <w:rFonts w:eastAsia="Arial" w:cstheme="minorHAnsi"/>
                <w:color w:val="000000"/>
              </w:rPr>
              <w:t>Zdolności techniczne lub zawodowe udostępniana Wykonawcy przez podmiot udostępniający zasoby</w:t>
            </w:r>
          </w:p>
        </w:tc>
      </w:tr>
      <w:tr w:rsidR="004F7C04" w:rsidRPr="00225E5A" w14:paraId="1ECF1F26" w14:textId="77777777" w:rsidTr="004F7C04">
        <w:trPr>
          <w:trHeight w:val="65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7201CB6E" w14:textId="77777777" w:rsidR="004F7C04" w:rsidRPr="00225E5A" w:rsidRDefault="004F7C04">
            <w:pPr>
              <w:spacing w:after="0" w:line="268" w:lineRule="auto"/>
              <w:rPr>
                <w:rFonts w:cstheme="minorHAnsi"/>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49E63013" w14:textId="77777777" w:rsidR="004F7C04" w:rsidRPr="00225E5A" w:rsidRDefault="004F7C04">
            <w:pPr>
              <w:spacing w:after="0" w:line="268" w:lineRule="auto"/>
              <w:rPr>
                <w:rFonts w:eastAsia="Calibri" w:cstheme="minorHAnsi"/>
                <w:highlight w:val="yellow"/>
              </w:rPr>
            </w:pPr>
          </w:p>
        </w:tc>
      </w:tr>
    </w:tbl>
    <w:p w14:paraId="0AEAAAE8" w14:textId="77777777" w:rsidR="004F7C04" w:rsidRPr="00225E5A" w:rsidRDefault="004F7C04" w:rsidP="004F7C04">
      <w:pPr>
        <w:spacing w:before="280" w:after="0" w:line="268" w:lineRule="auto"/>
        <w:jc w:val="both"/>
        <w:rPr>
          <w:rFonts w:eastAsia="Arial" w:cstheme="minorHAnsi"/>
          <w:i/>
          <w:color w:val="000000"/>
        </w:rPr>
      </w:pPr>
      <w:r w:rsidRPr="00225E5A">
        <w:rPr>
          <w:rFonts w:eastAsia="Arial" w:cstheme="minorHAnsi"/>
          <w:color w:val="000000"/>
        </w:rPr>
        <w:t>(</w:t>
      </w:r>
      <w:r w:rsidRPr="00225E5A">
        <w:rPr>
          <w:rFonts w:eastAsia="Arial" w:cstheme="minorHAnsi"/>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67AB3F4D" w14:textId="77777777" w:rsidR="004F7C04" w:rsidRPr="00225E5A" w:rsidRDefault="004F7C04" w:rsidP="004F7C04">
      <w:pPr>
        <w:spacing w:before="280" w:after="0" w:line="268" w:lineRule="auto"/>
        <w:jc w:val="both"/>
        <w:rPr>
          <w:rFonts w:eastAsia="Arial" w:cstheme="minorHAnsi"/>
          <w:color w:val="000000"/>
          <w:shd w:val="clear" w:color="auto" w:fill="FFFF00"/>
        </w:rPr>
      </w:pPr>
      <w:r w:rsidRPr="00225E5A">
        <w:rPr>
          <w:rFonts w:eastAsia="Arial" w:cstheme="minorHAnsi"/>
          <w:color w:val="000000"/>
        </w:rPr>
        <w:t>-oświadczam, że niżej wymienieni Wykonawcy wspólnie ubiegający się o udzielenie zamówienia wykonają następujące usługi składające się na przedmiot zamówienia</w:t>
      </w:r>
    </w:p>
    <w:p w14:paraId="2FA84F94" w14:textId="77777777" w:rsidR="004F7C04" w:rsidRPr="00225E5A" w:rsidRDefault="004F7C04" w:rsidP="004F7C04">
      <w:pPr>
        <w:spacing w:before="280" w:after="0" w:line="268" w:lineRule="auto"/>
        <w:rPr>
          <w:rFonts w:eastAsia="Arial" w:cstheme="minorHAnsi"/>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F7C04" w:rsidRPr="00225E5A" w14:paraId="5B19C563"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BC1A" w14:textId="77777777" w:rsidR="004F7C04" w:rsidRPr="00225E5A" w:rsidRDefault="004F7C04">
            <w:pPr>
              <w:spacing w:after="0" w:line="268" w:lineRule="auto"/>
              <w:rPr>
                <w:rFonts w:cstheme="minorHAnsi"/>
              </w:rPr>
            </w:pPr>
            <w:r w:rsidRPr="00225E5A">
              <w:rPr>
                <w:rFonts w:eastAsia="Arial" w:cstheme="minorHAnsi"/>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1B65" w14:textId="77777777" w:rsidR="004F7C04" w:rsidRPr="00225E5A" w:rsidRDefault="004F7C04">
            <w:pPr>
              <w:spacing w:after="0" w:line="268" w:lineRule="auto"/>
              <w:rPr>
                <w:rFonts w:cstheme="minorHAnsi"/>
              </w:rPr>
            </w:pPr>
            <w:r w:rsidRPr="00225E5A">
              <w:rPr>
                <w:rFonts w:eastAsia="Arial" w:cstheme="minorHAnsi"/>
                <w:color w:val="000000"/>
              </w:rPr>
              <w:t>Usługa składająca się na przedmiot zamówienia, która zostanie wykonana przez Wykonawcę wskazanego w kolumnie 1</w:t>
            </w:r>
          </w:p>
        </w:tc>
      </w:tr>
      <w:tr w:rsidR="004F7C04" w:rsidRPr="00225E5A" w14:paraId="5756C4A1"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63CB0" w14:textId="77777777" w:rsidR="004F7C04" w:rsidRPr="00225E5A" w:rsidRDefault="004F7C04">
            <w:pPr>
              <w:spacing w:after="0" w:line="268" w:lineRule="auto"/>
              <w:rPr>
                <w:rFonts w:eastAsia="Calibri" w:cstheme="minorHAnsi"/>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2D7A0" w14:textId="77777777" w:rsidR="004F7C04" w:rsidRPr="00225E5A" w:rsidRDefault="004F7C04">
            <w:pPr>
              <w:spacing w:after="0" w:line="268" w:lineRule="auto"/>
              <w:rPr>
                <w:rFonts w:eastAsia="Calibri" w:cstheme="minorHAnsi"/>
              </w:rPr>
            </w:pPr>
          </w:p>
        </w:tc>
      </w:tr>
      <w:tr w:rsidR="004F7C04" w:rsidRPr="00225E5A" w14:paraId="37B8DBDD"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23479" w14:textId="77777777" w:rsidR="004F7C04" w:rsidRPr="00225E5A" w:rsidRDefault="004F7C04">
            <w:pPr>
              <w:spacing w:after="0" w:line="268" w:lineRule="auto"/>
              <w:rPr>
                <w:rFonts w:eastAsia="Calibri" w:cstheme="minorHAnsi"/>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3D395" w14:textId="77777777" w:rsidR="004F7C04" w:rsidRPr="00225E5A" w:rsidRDefault="004F7C04">
            <w:pPr>
              <w:spacing w:after="0" w:line="268" w:lineRule="auto"/>
              <w:rPr>
                <w:rFonts w:eastAsia="Calibri" w:cstheme="minorHAnsi"/>
              </w:rPr>
            </w:pPr>
          </w:p>
        </w:tc>
      </w:tr>
    </w:tbl>
    <w:p w14:paraId="49D773DE" w14:textId="77777777" w:rsidR="004F7C04" w:rsidRPr="00225E5A" w:rsidRDefault="004F7C04" w:rsidP="004F7C04">
      <w:pPr>
        <w:suppressAutoHyphens/>
        <w:spacing w:after="0" w:line="268" w:lineRule="auto"/>
        <w:jc w:val="both"/>
        <w:rPr>
          <w:rFonts w:eastAsia="Arial" w:cstheme="minorHAnsi"/>
        </w:rPr>
      </w:pPr>
    </w:p>
    <w:p w14:paraId="6984E988" w14:textId="77777777" w:rsidR="004F7C04" w:rsidRPr="00225E5A" w:rsidRDefault="004F7C04" w:rsidP="004F7C04">
      <w:pPr>
        <w:suppressAutoHyphens/>
        <w:spacing w:after="0" w:line="268" w:lineRule="auto"/>
        <w:jc w:val="both"/>
        <w:rPr>
          <w:rFonts w:eastAsia="Arial" w:cstheme="minorHAnsi"/>
        </w:rPr>
      </w:pPr>
    </w:p>
    <w:p w14:paraId="2AFFF71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Niżej podane części (zakres) zamówienia, wykonywać będą w moim imieniu podwykonawcy</w:t>
      </w:r>
      <w:r w:rsidRPr="00225E5A">
        <w:rPr>
          <w:rFonts w:eastAsia="Arial" w:cstheme="minorHAnsi"/>
        </w:rPr>
        <w:br/>
        <w:t>(Wykonawca wskazuje części- zakres czynności zamówienia, których wykonanie zamierza powierzyć podwykonawcom i podaje nazwy ewentualnych  podwykonawców – jeżeli są już znani):</w:t>
      </w:r>
    </w:p>
    <w:p w14:paraId="38B75B1D" w14:textId="77777777" w:rsidR="004F7C04" w:rsidRPr="00225E5A" w:rsidRDefault="004F7C04" w:rsidP="004F7C04">
      <w:pPr>
        <w:suppressAutoHyphens/>
        <w:spacing w:after="0" w:line="268" w:lineRule="auto"/>
        <w:ind w:left="720"/>
        <w:jc w:val="both"/>
        <w:rPr>
          <w:rFonts w:eastAsia="Arial" w:cstheme="minorHAnsi"/>
        </w:rPr>
      </w:pPr>
    </w:p>
    <w:p w14:paraId="6D2F49F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w:t>
      </w:r>
    </w:p>
    <w:p w14:paraId="4A3662AD" w14:textId="77777777" w:rsidR="004F7C04" w:rsidRPr="00225E5A" w:rsidRDefault="004F7C04" w:rsidP="004F7C04">
      <w:pPr>
        <w:suppressAutoHyphens/>
        <w:spacing w:after="0" w:line="268" w:lineRule="auto"/>
        <w:jc w:val="both"/>
        <w:rPr>
          <w:rFonts w:eastAsia="Arial" w:cstheme="minorHAnsi"/>
        </w:rPr>
      </w:pPr>
    </w:p>
    <w:p w14:paraId="237452C1" w14:textId="77777777" w:rsidR="004F7C04" w:rsidRPr="00225E5A" w:rsidRDefault="004F7C04" w:rsidP="004F7C04">
      <w:pPr>
        <w:suppressAutoHyphens/>
        <w:spacing w:after="57" w:line="268" w:lineRule="auto"/>
        <w:jc w:val="right"/>
        <w:rPr>
          <w:rFonts w:eastAsia="Arial" w:cstheme="minorHAnsi"/>
          <w:b/>
        </w:rPr>
      </w:pPr>
      <w:r w:rsidRPr="00225E5A">
        <w:rPr>
          <w:rFonts w:eastAsia="Arial" w:cstheme="minorHAnsi"/>
          <w:b/>
        </w:rPr>
        <w:t>.....................................................</w:t>
      </w:r>
    </w:p>
    <w:p w14:paraId="409769AA" w14:textId="77777777" w:rsidR="004F7C04" w:rsidRPr="00225E5A" w:rsidRDefault="004F7C04" w:rsidP="004F7C04">
      <w:pPr>
        <w:suppressAutoHyphens/>
        <w:spacing w:after="57" w:line="268" w:lineRule="auto"/>
        <w:jc w:val="right"/>
        <w:rPr>
          <w:rFonts w:eastAsia="Arial" w:cstheme="minorHAnsi"/>
          <w:b/>
        </w:rPr>
      </w:pPr>
      <w:r w:rsidRPr="00225E5A">
        <w:rPr>
          <w:rFonts w:eastAsia="Arial" w:cstheme="minorHAnsi"/>
          <w:b/>
        </w:rPr>
        <w:t>podpis  Wykonawcy</w:t>
      </w:r>
    </w:p>
    <w:p w14:paraId="0BBD7767" w14:textId="77777777" w:rsidR="004F7C04" w:rsidRPr="002C2A23" w:rsidRDefault="004F7C04" w:rsidP="004F7C04">
      <w:pPr>
        <w:suppressAutoHyphens/>
        <w:spacing w:after="0" w:line="268" w:lineRule="auto"/>
        <w:rPr>
          <w:rFonts w:eastAsia="Arial" w:cstheme="minorHAnsi"/>
          <w:position w:val="11"/>
          <w:sz w:val="20"/>
          <w:szCs w:val="20"/>
        </w:rPr>
      </w:pPr>
      <w:r w:rsidRPr="002C2A23">
        <w:rPr>
          <w:rFonts w:eastAsia="Arial" w:cstheme="minorHAnsi"/>
          <w:i/>
          <w:position w:val="11"/>
          <w:sz w:val="20"/>
          <w:szCs w:val="20"/>
        </w:rPr>
        <w:t>1) Zaznaczyć rodzaj przedsiębiorstwa, jakim jest Wykonawca (w przypadku Wykonawców składających ofertę wspólną należy wypełnić dla każdego podmiotu osobno):</w:t>
      </w:r>
    </w:p>
    <w:p w14:paraId="7E9A5952" w14:textId="77777777" w:rsidR="004F7C04" w:rsidRPr="002C2A23" w:rsidRDefault="004F7C04" w:rsidP="004F7C04">
      <w:pPr>
        <w:suppressAutoHyphens/>
        <w:spacing w:after="0" w:line="268" w:lineRule="auto"/>
        <w:rPr>
          <w:rFonts w:eastAsia="Arial" w:cstheme="minorHAnsi"/>
          <w:sz w:val="20"/>
          <w:szCs w:val="20"/>
        </w:rPr>
      </w:pPr>
      <w:r w:rsidRPr="002C2A23">
        <w:rPr>
          <w:rFonts w:eastAsia="Arial" w:cstheme="minorHAnsi"/>
          <w:b/>
          <w:i/>
          <w:sz w:val="20"/>
          <w:szCs w:val="20"/>
          <w:u w:val="single"/>
        </w:rPr>
        <w:t>Mikroprzedsiębiorstwo</w:t>
      </w:r>
      <w:r w:rsidRPr="002C2A23">
        <w:rPr>
          <w:rFonts w:eastAsia="Arial" w:cstheme="minorHAnsi"/>
          <w:b/>
          <w:i/>
          <w:sz w:val="20"/>
          <w:szCs w:val="20"/>
        </w:rPr>
        <w:t>: przedsiębiorstwo, które zatrudnia mniej niż 10 pracowników i którego roczny obrót netto lub roczna suma bilansowa nie przekracza 2 milionów EUR.</w:t>
      </w:r>
    </w:p>
    <w:p w14:paraId="026193C2" w14:textId="77777777" w:rsidR="004F7C04" w:rsidRPr="002C2A23" w:rsidRDefault="004F7C04" w:rsidP="004F7C04">
      <w:pPr>
        <w:suppressAutoHyphens/>
        <w:spacing w:after="0" w:line="268" w:lineRule="auto"/>
        <w:jc w:val="both"/>
        <w:rPr>
          <w:rFonts w:eastAsia="Arial" w:cstheme="minorHAnsi"/>
          <w:sz w:val="20"/>
          <w:szCs w:val="20"/>
        </w:rPr>
      </w:pPr>
      <w:r w:rsidRPr="002C2A23">
        <w:rPr>
          <w:rFonts w:eastAsia="Arial" w:cstheme="minorHAnsi"/>
          <w:b/>
          <w:i/>
          <w:sz w:val="20"/>
          <w:szCs w:val="20"/>
          <w:u w:val="single"/>
        </w:rPr>
        <w:t>Małe przedsiębiorstwo</w:t>
      </w:r>
      <w:r w:rsidRPr="002C2A23">
        <w:rPr>
          <w:rFonts w:eastAsia="Arial" w:cstheme="minorHAnsi"/>
          <w:b/>
          <w:i/>
          <w:sz w:val="20"/>
          <w:szCs w:val="20"/>
        </w:rPr>
        <w:t>: przedsiębiorstwo, które zatrudnia mniej niż 50 pracowników i którego roczny obrót netto lub roczna suma bilansowa nie przekracza 10 milionów EUR.</w:t>
      </w:r>
    </w:p>
    <w:p w14:paraId="746E1B6B" w14:textId="77777777" w:rsidR="004F7C04" w:rsidRPr="002C2A23" w:rsidRDefault="004F7C04" w:rsidP="004F7C04">
      <w:pPr>
        <w:suppressAutoHyphens/>
        <w:spacing w:after="0" w:line="268" w:lineRule="auto"/>
        <w:jc w:val="both"/>
        <w:rPr>
          <w:rFonts w:eastAsia="Arial" w:cstheme="minorHAnsi"/>
          <w:sz w:val="20"/>
          <w:szCs w:val="20"/>
        </w:rPr>
      </w:pPr>
      <w:r w:rsidRPr="002C2A23">
        <w:rPr>
          <w:rFonts w:eastAsia="Arial" w:cstheme="minorHAnsi"/>
          <w:b/>
          <w:i/>
          <w:sz w:val="20"/>
          <w:szCs w:val="20"/>
          <w:u w:val="single"/>
        </w:rPr>
        <w:t>Średnie przedsiębiorstwo</w:t>
      </w:r>
      <w:r w:rsidRPr="002C2A23">
        <w:rPr>
          <w:rFonts w:eastAsia="Arial" w:cstheme="minorHAnsi"/>
          <w:b/>
          <w:i/>
          <w:sz w:val="20"/>
          <w:szCs w:val="20"/>
        </w:rPr>
        <w:t xml:space="preserve">: przedsiębiorstwa, które nie są mikroprzedsiębiorstwami ani małymi przedsiębiorstwami </w:t>
      </w:r>
      <w:r w:rsidRPr="002C2A23">
        <w:rPr>
          <w:rFonts w:eastAsia="Arial" w:cstheme="minorHAnsi"/>
          <w:i/>
          <w:sz w:val="20"/>
          <w:szCs w:val="20"/>
        </w:rPr>
        <w:t>i które zatrudniają mniej niż 250 pracowników i których roczny obrót nie przekracza 50 milionów EUR lub roczna suma bilansowa nie przekracza 43 milionów EUR.</w:t>
      </w:r>
    </w:p>
    <w:p w14:paraId="3F1EBC94" w14:textId="77777777" w:rsidR="004F7C04" w:rsidRPr="002C2A23" w:rsidRDefault="004F7C04" w:rsidP="004F7C04">
      <w:pPr>
        <w:suppressAutoHyphens/>
        <w:spacing w:after="0" w:line="268" w:lineRule="auto"/>
        <w:jc w:val="both"/>
        <w:rPr>
          <w:rFonts w:eastAsia="Arial" w:cstheme="minorHAnsi"/>
          <w:position w:val="11"/>
          <w:sz w:val="20"/>
          <w:szCs w:val="20"/>
        </w:rPr>
      </w:pPr>
      <w:r w:rsidRPr="002C2A23">
        <w:rPr>
          <w:rFonts w:eastAsia="Arial" w:cstheme="minorHAnsi"/>
          <w:bCs/>
          <w:iCs/>
          <w:color w:val="000000"/>
          <w:position w:val="11"/>
          <w:sz w:val="20"/>
          <w:szCs w:val="20"/>
        </w:rPr>
        <w:t>2</w:t>
      </w:r>
      <w:r w:rsidRPr="002C2A23">
        <w:rPr>
          <w:rFonts w:eastAsia="Arial" w:cstheme="minorHAnsi"/>
          <w:b/>
          <w:i/>
          <w:color w:val="000000"/>
          <w:position w:val="11"/>
          <w:sz w:val="20"/>
          <w:szCs w:val="20"/>
        </w:rPr>
        <w:t xml:space="preserve">) </w:t>
      </w:r>
      <w:r w:rsidRPr="002C2A23">
        <w:rPr>
          <w:rFonts w:eastAsia="Arial" w:cstheme="minorHAnsi"/>
          <w:i/>
          <w:position w:val="11"/>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926910" w14:textId="24CB77C6" w:rsidR="004F7C04" w:rsidRPr="002C2A23" w:rsidRDefault="004F7C04" w:rsidP="004F7C04">
      <w:pPr>
        <w:suppressAutoHyphens/>
        <w:spacing w:after="0" w:line="268" w:lineRule="auto"/>
        <w:jc w:val="both"/>
        <w:rPr>
          <w:rFonts w:eastAsia="Arial" w:cstheme="minorHAnsi"/>
          <w:i/>
          <w:position w:val="11"/>
          <w:sz w:val="20"/>
          <w:szCs w:val="20"/>
        </w:rPr>
      </w:pPr>
      <w:r w:rsidRPr="002C2A23">
        <w:rPr>
          <w:rFonts w:eastAsia="Arial" w:cstheme="minorHAnsi"/>
          <w:b/>
          <w:i/>
          <w:color w:val="000000"/>
          <w:position w:val="11"/>
          <w:sz w:val="20"/>
          <w:szCs w:val="20"/>
        </w:rPr>
        <w:t xml:space="preserve">* </w:t>
      </w:r>
      <w:r w:rsidRPr="002C2A23">
        <w:rPr>
          <w:rFonts w:eastAsia="Arial" w:cstheme="minorHAnsi"/>
          <w:i/>
          <w:color w:val="000000"/>
          <w:position w:val="11"/>
          <w:sz w:val="20"/>
          <w:szCs w:val="20"/>
        </w:rPr>
        <w:t xml:space="preserve"> W przypadku gdy wykonawca </w:t>
      </w:r>
      <w:r w:rsidRPr="002C2A23">
        <w:rPr>
          <w:rFonts w:eastAsia="Arial" w:cstheme="minorHAnsi"/>
          <w:i/>
          <w:position w:val="11"/>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BEB12F" w14:textId="2AA03224" w:rsidR="002C2A23" w:rsidRDefault="002C2A23" w:rsidP="004F7C04">
      <w:pPr>
        <w:suppressAutoHyphens/>
        <w:spacing w:after="0" w:line="268" w:lineRule="auto"/>
        <w:jc w:val="both"/>
        <w:rPr>
          <w:rFonts w:eastAsia="Arial" w:cstheme="minorHAnsi"/>
          <w:i/>
          <w:position w:val="11"/>
        </w:rPr>
      </w:pPr>
    </w:p>
    <w:p w14:paraId="5EB04F4A" w14:textId="2CDEBD46" w:rsidR="002C2A23" w:rsidRDefault="002C2A23" w:rsidP="004F7C04">
      <w:pPr>
        <w:suppressAutoHyphens/>
        <w:spacing w:after="0" w:line="268" w:lineRule="auto"/>
        <w:jc w:val="both"/>
        <w:rPr>
          <w:rFonts w:eastAsia="Arial" w:cstheme="minorHAnsi"/>
          <w:i/>
          <w:position w:val="11"/>
        </w:rPr>
      </w:pPr>
    </w:p>
    <w:p w14:paraId="780FF5C7" w14:textId="1754BAD9" w:rsidR="002C2A23" w:rsidRDefault="002C2A23" w:rsidP="004F7C04">
      <w:pPr>
        <w:suppressAutoHyphens/>
        <w:spacing w:after="0" w:line="268" w:lineRule="auto"/>
        <w:jc w:val="both"/>
        <w:rPr>
          <w:rFonts w:eastAsia="Arial" w:cstheme="minorHAnsi"/>
          <w:i/>
          <w:position w:val="11"/>
        </w:rPr>
      </w:pPr>
    </w:p>
    <w:p w14:paraId="2890CB82" w14:textId="55DC084D" w:rsidR="002C2A23" w:rsidRDefault="002C2A23" w:rsidP="004F7C04">
      <w:pPr>
        <w:suppressAutoHyphens/>
        <w:spacing w:after="0" w:line="268" w:lineRule="auto"/>
        <w:jc w:val="both"/>
        <w:rPr>
          <w:rFonts w:eastAsia="Arial" w:cstheme="minorHAnsi"/>
          <w:i/>
          <w:position w:val="11"/>
        </w:rPr>
      </w:pPr>
    </w:p>
    <w:p w14:paraId="75375626" w14:textId="018E12D9" w:rsidR="002C2A23" w:rsidRDefault="002C2A23" w:rsidP="004F7C04">
      <w:pPr>
        <w:suppressAutoHyphens/>
        <w:spacing w:after="0" w:line="268" w:lineRule="auto"/>
        <w:jc w:val="both"/>
        <w:rPr>
          <w:rFonts w:eastAsia="Arial" w:cstheme="minorHAnsi"/>
          <w:i/>
          <w:position w:val="11"/>
        </w:rPr>
      </w:pPr>
    </w:p>
    <w:p w14:paraId="4275CDFF" w14:textId="3C6C8E33" w:rsidR="002C2A23" w:rsidRDefault="002C2A23" w:rsidP="004F7C04">
      <w:pPr>
        <w:suppressAutoHyphens/>
        <w:spacing w:after="0" w:line="268" w:lineRule="auto"/>
        <w:jc w:val="both"/>
        <w:rPr>
          <w:rFonts w:eastAsia="Arial" w:cstheme="minorHAnsi"/>
          <w:i/>
          <w:position w:val="11"/>
        </w:rPr>
      </w:pPr>
    </w:p>
    <w:p w14:paraId="435CB819" w14:textId="570F72A5" w:rsidR="002C2A23" w:rsidRDefault="002C2A23" w:rsidP="004F7C04">
      <w:pPr>
        <w:suppressAutoHyphens/>
        <w:spacing w:after="0" w:line="268" w:lineRule="auto"/>
        <w:jc w:val="both"/>
        <w:rPr>
          <w:rFonts w:eastAsia="Arial" w:cstheme="minorHAnsi"/>
          <w:i/>
          <w:position w:val="11"/>
        </w:rPr>
      </w:pPr>
    </w:p>
    <w:p w14:paraId="06ADFC6F" w14:textId="5BB9F5A8" w:rsidR="002C2A23" w:rsidRDefault="002C2A23" w:rsidP="004F7C04">
      <w:pPr>
        <w:suppressAutoHyphens/>
        <w:spacing w:after="0" w:line="268" w:lineRule="auto"/>
        <w:jc w:val="both"/>
        <w:rPr>
          <w:rFonts w:eastAsia="Arial" w:cstheme="minorHAnsi"/>
          <w:i/>
          <w:position w:val="11"/>
        </w:rPr>
      </w:pPr>
    </w:p>
    <w:p w14:paraId="081204E0" w14:textId="447AF16E" w:rsidR="002C2A23" w:rsidRDefault="002C2A23" w:rsidP="004F7C04">
      <w:pPr>
        <w:suppressAutoHyphens/>
        <w:spacing w:after="0" w:line="268" w:lineRule="auto"/>
        <w:jc w:val="both"/>
        <w:rPr>
          <w:rFonts w:eastAsia="Arial" w:cstheme="minorHAnsi"/>
          <w:i/>
          <w:position w:val="11"/>
        </w:rPr>
      </w:pPr>
    </w:p>
    <w:p w14:paraId="3B8CDDDB" w14:textId="2627ECAF" w:rsidR="00A26401" w:rsidRDefault="00A26401" w:rsidP="004F7C04">
      <w:pPr>
        <w:suppressAutoHyphens/>
        <w:spacing w:after="0" w:line="268" w:lineRule="auto"/>
        <w:jc w:val="both"/>
        <w:rPr>
          <w:rFonts w:eastAsia="Arial" w:cstheme="minorHAnsi"/>
          <w:i/>
          <w:position w:val="11"/>
        </w:rPr>
      </w:pPr>
    </w:p>
    <w:p w14:paraId="64AFAC0C" w14:textId="42682439" w:rsidR="00A26401" w:rsidRDefault="00A26401" w:rsidP="004F7C04">
      <w:pPr>
        <w:suppressAutoHyphens/>
        <w:spacing w:after="0" w:line="268" w:lineRule="auto"/>
        <w:jc w:val="both"/>
        <w:rPr>
          <w:rFonts w:eastAsia="Arial" w:cstheme="minorHAnsi"/>
          <w:i/>
          <w:position w:val="11"/>
        </w:rPr>
      </w:pPr>
    </w:p>
    <w:p w14:paraId="30426CB5" w14:textId="7F5138F6" w:rsidR="00A26401" w:rsidRDefault="00A26401" w:rsidP="004F7C04">
      <w:pPr>
        <w:suppressAutoHyphens/>
        <w:spacing w:after="0" w:line="268" w:lineRule="auto"/>
        <w:jc w:val="both"/>
        <w:rPr>
          <w:rFonts w:eastAsia="Arial" w:cstheme="minorHAnsi"/>
          <w:i/>
          <w:position w:val="11"/>
        </w:rPr>
      </w:pPr>
    </w:p>
    <w:p w14:paraId="6A033412" w14:textId="17F17660" w:rsidR="00A26401" w:rsidRDefault="00A26401" w:rsidP="004F7C04">
      <w:pPr>
        <w:suppressAutoHyphens/>
        <w:spacing w:after="0" w:line="268" w:lineRule="auto"/>
        <w:jc w:val="both"/>
        <w:rPr>
          <w:rFonts w:eastAsia="Arial" w:cstheme="minorHAnsi"/>
          <w:i/>
          <w:position w:val="11"/>
        </w:rPr>
      </w:pPr>
    </w:p>
    <w:p w14:paraId="25570091" w14:textId="15BD7D4A" w:rsidR="00A26401" w:rsidRDefault="00A26401" w:rsidP="004F7C04">
      <w:pPr>
        <w:suppressAutoHyphens/>
        <w:spacing w:after="0" w:line="268" w:lineRule="auto"/>
        <w:jc w:val="both"/>
        <w:rPr>
          <w:rFonts w:eastAsia="Arial" w:cstheme="minorHAnsi"/>
          <w:i/>
          <w:position w:val="11"/>
        </w:rPr>
      </w:pPr>
    </w:p>
    <w:p w14:paraId="217C45B8" w14:textId="378B6269" w:rsidR="00A26401" w:rsidRDefault="00A26401" w:rsidP="004F7C04">
      <w:pPr>
        <w:suppressAutoHyphens/>
        <w:spacing w:after="0" w:line="268" w:lineRule="auto"/>
        <w:jc w:val="both"/>
        <w:rPr>
          <w:rFonts w:eastAsia="Arial" w:cstheme="minorHAnsi"/>
          <w:i/>
          <w:position w:val="11"/>
        </w:rPr>
      </w:pPr>
    </w:p>
    <w:p w14:paraId="794B2351" w14:textId="5296DE13" w:rsidR="00A26401" w:rsidRDefault="00A26401" w:rsidP="004F7C04">
      <w:pPr>
        <w:suppressAutoHyphens/>
        <w:spacing w:after="0" w:line="268" w:lineRule="auto"/>
        <w:jc w:val="both"/>
        <w:rPr>
          <w:rFonts w:eastAsia="Arial" w:cstheme="minorHAnsi"/>
          <w:i/>
          <w:position w:val="11"/>
        </w:rPr>
      </w:pPr>
    </w:p>
    <w:p w14:paraId="209CA8E6" w14:textId="77777777" w:rsidR="001F600D" w:rsidRDefault="001F600D" w:rsidP="004F7C04">
      <w:pPr>
        <w:suppressAutoHyphens/>
        <w:spacing w:after="0" w:line="268" w:lineRule="auto"/>
        <w:jc w:val="both"/>
        <w:rPr>
          <w:rFonts w:eastAsia="Arial" w:cstheme="minorHAnsi"/>
          <w:i/>
          <w:position w:val="11"/>
        </w:rPr>
      </w:pPr>
    </w:p>
    <w:p w14:paraId="35083C53" w14:textId="77777777" w:rsidR="001F600D" w:rsidRDefault="001F600D" w:rsidP="004F7C04">
      <w:pPr>
        <w:suppressAutoHyphens/>
        <w:spacing w:after="0" w:line="268" w:lineRule="auto"/>
        <w:jc w:val="both"/>
        <w:rPr>
          <w:rFonts w:eastAsia="Arial" w:cstheme="minorHAnsi"/>
          <w:i/>
          <w:position w:val="11"/>
        </w:rPr>
      </w:pPr>
    </w:p>
    <w:p w14:paraId="17FEFB8B" w14:textId="77777777" w:rsidR="001F600D" w:rsidRDefault="001F600D" w:rsidP="004F7C04">
      <w:pPr>
        <w:suppressAutoHyphens/>
        <w:spacing w:after="0" w:line="268" w:lineRule="auto"/>
        <w:jc w:val="both"/>
        <w:rPr>
          <w:rFonts w:eastAsia="Arial" w:cstheme="minorHAnsi"/>
          <w:i/>
          <w:position w:val="11"/>
        </w:rPr>
      </w:pPr>
    </w:p>
    <w:p w14:paraId="00D25E4A" w14:textId="2177F921" w:rsidR="00A26401" w:rsidRDefault="00A26401" w:rsidP="004F7C04">
      <w:pPr>
        <w:suppressAutoHyphens/>
        <w:spacing w:after="0" w:line="268" w:lineRule="auto"/>
        <w:jc w:val="both"/>
        <w:rPr>
          <w:rFonts w:eastAsia="Arial" w:cstheme="minorHAnsi"/>
          <w:i/>
          <w:position w:val="11"/>
        </w:rPr>
      </w:pPr>
    </w:p>
    <w:p w14:paraId="72DE41D6" w14:textId="77777777" w:rsidR="00B51816" w:rsidRPr="007A4BE4" w:rsidRDefault="00B51816" w:rsidP="004F7C04">
      <w:pPr>
        <w:suppressAutoHyphens/>
        <w:spacing w:after="0" w:line="268" w:lineRule="auto"/>
        <w:jc w:val="both"/>
        <w:rPr>
          <w:rFonts w:eastAsia="Arial" w:cstheme="minorHAnsi"/>
          <w:i/>
          <w:position w:val="11"/>
        </w:rPr>
      </w:pPr>
    </w:p>
    <w:p w14:paraId="56D5554A" w14:textId="77777777" w:rsidR="004F7C04" w:rsidRPr="00225E5A" w:rsidRDefault="004F7C04" w:rsidP="004F7C04">
      <w:pPr>
        <w:suppressAutoHyphens/>
        <w:spacing w:after="0" w:line="268" w:lineRule="auto"/>
        <w:jc w:val="both"/>
        <w:rPr>
          <w:rFonts w:eastAsia="Arial" w:cstheme="minorHAnsi"/>
          <w:i/>
        </w:rPr>
      </w:pPr>
    </w:p>
    <w:p w14:paraId="5135E6DA" w14:textId="29D9E611" w:rsidR="004F7C04" w:rsidRPr="00225E5A" w:rsidRDefault="004F7C04" w:rsidP="004F7C04">
      <w:pPr>
        <w:suppressAutoHyphens/>
        <w:spacing w:after="57" w:line="268" w:lineRule="auto"/>
        <w:rPr>
          <w:rFonts w:eastAsia="Arial" w:cstheme="minorHAnsi"/>
          <w:b/>
        </w:rPr>
      </w:pPr>
      <w:r w:rsidRPr="00225E5A">
        <w:rPr>
          <w:rFonts w:eastAsia="Arial" w:cstheme="minorHAnsi"/>
          <w:b/>
        </w:rPr>
        <w:t>Nr zamówienia: DS.26.</w:t>
      </w:r>
      <w:r w:rsidR="001D438A">
        <w:rPr>
          <w:rFonts w:eastAsia="Arial" w:cstheme="minorHAnsi"/>
          <w:b/>
        </w:rPr>
        <w:t>4</w:t>
      </w:r>
      <w:r w:rsidRPr="00225E5A">
        <w:rPr>
          <w:rFonts w:eastAsia="Arial" w:cstheme="minorHAnsi"/>
          <w:b/>
        </w:rPr>
        <w:t>.202</w:t>
      </w:r>
      <w:r w:rsidR="00E4587F">
        <w:rPr>
          <w:rFonts w:eastAsia="Arial" w:cstheme="minorHAnsi"/>
          <w:b/>
        </w:rPr>
        <w:t>3</w:t>
      </w:r>
      <w:r w:rsidRPr="00225E5A">
        <w:rPr>
          <w:rFonts w:eastAsia="Arial" w:cstheme="minorHAnsi"/>
          <w:b/>
        </w:rPr>
        <w:tab/>
      </w:r>
      <w:r w:rsidRPr="00225E5A">
        <w:rPr>
          <w:rFonts w:eastAsia="Arial" w:cstheme="minorHAnsi"/>
          <w:b/>
        </w:rPr>
        <w:tab/>
      </w:r>
      <w:r w:rsidRPr="00225E5A">
        <w:rPr>
          <w:rFonts w:eastAsia="Arial" w:cstheme="minorHAnsi"/>
          <w:b/>
        </w:rPr>
        <w:tab/>
        <w:t xml:space="preserve">              </w:t>
      </w:r>
      <w:r w:rsidR="002C2A23">
        <w:rPr>
          <w:rFonts w:eastAsia="Arial" w:cstheme="minorHAnsi"/>
          <w:b/>
        </w:rPr>
        <w:t xml:space="preserve">                                      </w:t>
      </w:r>
      <w:r w:rsidRPr="00225E5A">
        <w:rPr>
          <w:rFonts w:eastAsia="Arial" w:cstheme="minorHAnsi"/>
          <w:b/>
        </w:rPr>
        <w:t xml:space="preserve">Załącznik nr </w:t>
      </w:r>
      <w:r w:rsidR="00A60245">
        <w:rPr>
          <w:rFonts w:eastAsia="Arial" w:cstheme="minorHAnsi"/>
          <w:b/>
        </w:rPr>
        <w:t>2</w:t>
      </w:r>
      <w:r w:rsidRPr="00225E5A">
        <w:rPr>
          <w:rFonts w:eastAsia="Arial" w:cstheme="minorHAnsi"/>
          <w:b/>
        </w:rPr>
        <w:t xml:space="preserve"> do SWZ</w:t>
      </w:r>
    </w:p>
    <w:p w14:paraId="1BE61369" w14:textId="77777777" w:rsidR="004F7C04" w:rsidRPr="00225E5A" w:rsidRDefault="004F7C04" w:rsidP="004F7C04">
      <w:pPr>
        <w:suppressAutoHyphens/>
        <w:spacing w:after="57" w:line="268" w:lineRule="auto"/>
        <w:rPr>
          <w:rFonts w:eastAsia="Arial" w:cstheme="minorHAnsi"/>
          <w:b/>
        </w:rPr>
      </w:pPr>
    </w:p>
    <w:p w14:paraId="6483714B" w14:textId="77777777" w:rsidR="004F7C04" w:rsidRPr="00225E5A" w:rsidRDefault="004F7C04" w:rsidP="004F7C04">
      <w:pPr>
        <w:suppressAutoHyphens/>
        <w:spacing w:after="57" w:line="268" w:lineRule="auto"/>
        <w:jc w:val="center"/>
        <w:rPr>
          <w:rFonts w:eastAsia="Arial" w:cstheme="minorHAnsi"/>
          <w:b/>
        </w:rPr>
      </w:pPr>
    </w:p>
    <w:p w14:paraId="219E3565" w14:textId="77777777"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Nazwa Wykonawcy.....................................................................................................................</w:t>
      </w:r>
    </w:p>
    <w:p w14:paraId="4D7333CA" w14:textId="77777777" w:rsidR="004F7C04" w:rsidRPr="00225E5A" w:rsidRDefault="004F7C04" w:rsidP="004F7C04">
      <w:pPr>
        <w:suppressAutoHyphens/>
        <w:spacing w:after="0" w:line="268" w:lineRule="auto"/>
        <w:jc w:val="both"/>
        <w:rPr>
          <w:rFonts w:eastAsia="Arial" w:cstheme="minorHAnsi"/>
        </w:rPr>
      </w:pPr>
    </w:p>
    <w:p w14:paraId="5796ACE4" w14:textId="23AE7989"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Siedziba.............................................................................................................................</w:t>
      </w:r>
      <w:r w:rsidR="002C2A23">
        <w:rPr>
          <w:rFonts w:eastAsia="Arial" w:cstheme="minorHAnsi"/>
        </w:rPr>
        <w:t>.........</w:t>
      </w:r>
    </w:p>
    <w:p w14:paraId="4A737EDE" w14:textId="77777777" w:rsidR="004F7C04" w:rsidRPr="00225E5A" w:rsidRDefault="004F7C04" w:rsidP="004F7C04">
      <w:pPr>
        <w:suppressAutoHyphens/>
        <w:spacing w:after="0" w:line="268" w:lineRule="auto"/>
        <w:jc w:val="center"/>
        <w:rPr>
          <w:rFonts w:eastAsia="Arial" w:cstheme="minorHAnsi"/>
        </w:rPr>
      </w:pPr>
      <w:r w:rsidRPr="00225E5A">
        <w:rPr>
          <w:rFonts w:eastAsia="Arial" w:cstheme="minorHAnsi"/>
        </w:rPr>
        <w:t>Kod, miejscowość, ulica, województwo, powiat</w:t>
      </w:r>
    </w:p>
    <w:p w14:paraId="4BD6F4E5" w14:textId="77777777" w:rsidR="004F7C04" w:rsidRPr="00225E5A" w:rsidRDefault="004F7C04" w:rsidP="004F7C04">
      <w:pPr>
        <w:suppressAutoHyphens/>
        <w:spacing w:after="0" w:line="268" w:lineRule="auto"/>
        <w:jc w:val="both"/>
        <w:rPr>
          <w:rFonts w:eastAsia="Arial" w:cstheme="minorHAnsi"/>
        </w:rPr>
      </w:pPr>
    </w:p>
    <w:p w14:paraId="107DE4C3" w14:textId="37D7F064"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w:t>
      </w:r>
      <w:r w:rsidR="002C2A23">
        <w:rPr>
          <w:rFonts w:eastAsia="Arial" w:cstheme="minorHAnsi"/>
        </w:rPr>
        <w:t>.........</w:t>
      </w:r>
    </w:p>
    <w:p w14:paraId="48BDD213" w14:textId="77777777" w:rsidR="004F7C04" w:rsidRPr="00225E5A" w:rsidRDefault="004F7C04" w:rsidP="004F7C04">
      <w:pPr>
        <w:suppressAutoHyphens/>
        <w:spacing w:after="57" w:line="268" w:lineRule="auto"/>
        <w:jc w:val="both"/>
        <w:rPr>
          <w:rFonts w:eastAsia="Arial" w:cstheme="minorHAnsi"/>
        </w:rPr>
      </w:pPr>
    </w:p>
    <w:p w14:paraId="3530F673"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Oświadczenie</w:t>
      </w:r>
    </w:p>
    <w:p w14:paraId="326B618F"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 xml:space="preserve">składane na podstawie art. 125 ust. 1 ustawy z dnia 11 września 2019 r. Prawo zamówień publicznych (dalej jako: ustawa </w:t>
      </w:r>
      <w:proofErr w:type="spellStart"/>
      <w:r w:rsidRPr="00225E5A">
        <w:rPr>
          <w:rFonts w:eastAsia="Arial" w:cstheme="minorHAnsi"/>
          <w:b/>
          <w:color w:val="000000"/>
        </w:rPr>
        <w:t>Pzp</w:t>
      </w:r>
      <w:proofErr w:type="spellEnd"/>
      <w:r w:rsidRPr="00225E5A">
        <w:rPr>
          <w:rFonts w:eastAsia="Arial" w:cstheme="minorHAnsi"/>
          <w:b/>
          <w:color w:val="000000"/>
        </w:rPr>
        <w:t>),</w:t>
      </w:r>
    </w:p>
    <w:p w14:paraId="5C8A853D"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DOTYCZĄCE PRZESŁANEK WYKLUCZENIA Z POSTĘPOWANIA</w:t>
      </w:r>
    </w:p>
    <w:p w14:paraId="49264A47"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ORAZ  SPEŁNIANIA WARUNKÓW UDZIAŁU W POSTĘPOWANIU</w:t>
      </w:r>
    </w:p>
    <w:p w14:paraId="5CFC6CD1" w14:textId="77777777" w:rsidR="004F7C04" w:rsidRPr="00225E5A" w:rsidRDefault="004F7C04" w:rsidP="004F7C04">
      <w:pPr>
        <w:spacing w:after="0" w:line="268" w:lineRule="auto"/>
        <w:rPr>
          <w:rFonts w:eastAsia="Arial" w:cstheme="minorHAnsi"/>
          <w:color w:val="000000"/>
        </w:rPr>
      </w:pPr>
    </w:p>
    <w:p w14:paraId="5AE784C3" w14:textId="08A54911" w:rsidR="004F7C04" w:rsidRPr="00225E5A" w:rsidRDefault="004F7C04" w:rsidP="004F7C04">
      <w:pPr>
        <w:spacing w:after="0" w:line="268" w:lineRule="auto"/>
        <w:jc w:val="both"/>
        <w:rPr>
          <w:rFonts w:eastAsia="Arial" w:cstheme="minorHAnsi"/>
          <w:b/>
        </w:rPr>
      </w:pPr>
      <w:r w:rsidRPr="00225E5A">
        <w:rPr>
          <w:rFonts w:eastAsia="Arial" w:cstheme="minorHAnsi"/>
          <w:color w:val="000000"/>
        </w:rPr>
        <w:t xml:space="preserve">Na potrzeby postępowania o udzielenie zamówienia publicznego na zadanie pn.:  </w:t>
      </w:r>
      <w:r w:rsidRPr="00225E5A">
        <w:rPr>
          <w:rFonts w:eastAsia="Arial" w:cstheme="minorHAnsi"/>
          <w:b/>
        </w:rPr>
        <w:t>Świadczenie usług pocztowych w obrocie krajowym i zagranicznym w zakresie przyjmowania, przemieszczania i doręczania przesyłek pocztowych oraz zwrotu przesyłek niedoręczonych</w:t>
      </w:r>
      <w:r w:rsidR="00D514B0">
        <w:rPr>
          <w:rFonts w:eastAsia="Arial" w:cstheme="minorHAnsi"/>
          <w:b/>
        </w:rPr>
        <w:t xml:space="preserve"> w 202</w:t>
      </w:r>
      <w:r w:rsidR="001D438A">
        <w:rPr>
          <w:rFonts w:eastAsia="Arial" w:cstheme="minorHAnsi"/>
          <w:b/>
        </w:rPr>
        <w:t>4</w:t>
      </w:r>
      <w:r w:rsidR="00D514B0">
        <w:rPr>
          <w:rFonts w:eastAsia="Arial" w:cstheme="minorHAnsi"/>
          <w:b/>
        </w:rPr>
        <w:t xml:space="preserve"> r.</w:t>
      </w:r>
    </w:p>
    <w:p w14:paraId="7EDD09D3" w14:textId="77777777" w:rsidR="004F7C04" w:rsidRPr="00225E5A" w:rsidRDefault="004F7C04" w:rsidP="004F7C04">
      <w:pPr>
        <w:spacing w:after="0" w:line="268" w:lineRule="auto"/>
        <w:jc w:val="both"/>
        <w:rPr>
          <w:rFonts w:eastAsia="Arial" w:cstheme="minorHAnsi"/>
        </w:rPr>
      </w:pPr>
      <w:r w:rsidRPr="00225E5A">
        <w:rPr>
          <w:rFonts w:eastAsia="Arial" w:cstheme="minorHAnsi"/>
          <w:color w:val="000000"/>
        </w:rPr>
        <w:t xml:space="preserve">oświadczam, co następuje: </w:t>
      </w:r>
    </w:p>
    <w:p w14:paraId="00CECD75" w14:textId="77777777" w:rsidR="004F7C04" w:rsidRPr="00225E5A" w:rsidRDefault="004F7C04" w:rsidP="004F7C04">
      <w:pPr>
        <w:suppressAutoHyphens/>
        <w:spacing w:after="0" w:line="268" w:lineRule="auto"/>
        <w:jc w:val="both"/>
        <w:rPr>
          <w:rFonts w:eastAsia="Arial" w:cstheme="minorHAnsi"/>
          <w:color w:val="000000"/>
        </w:rPr>
      </w:pPr>
    </w:p>
    <w:p w14:paraId="18ACA0E7"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OŚWIADCZENIE DOTYCZĄCE PRZESŁANEK WYKLUCZENIA Z POSTĘPOWANIA: </w:t>
      </w:r>
    </w:p>
    <w:p w14:paraId="31A57584" w14:textId="77777777" w:rsidR="004F7C04" w:rsidRPr="00225E5A" w:rsidRDefault="004F7C04" w:rsidP="004F7C04">
      <w:pPr>
        <w:spacing w:after="0" w:line="268" w:lineRule="auto"/>
        <w:jc w:val="both"/>
        <w:rPr>
          <w:rFonts w:eastAsia="Arial" w:cstheme="minorHAnsi"/>
          <w:b/>
          <w:color w:val="000000"/>
        </w:rPr>
      </w:pPr>
    </w:p>
    <w:p w14:paraId="7596C6A6" w14:textId="0072B6B4" w:rsidR="00E4587F" w:rsidRPr="00D33BBB" w:rsidRDefault="00E4587F" w:rsidP="00E4587F">
      <w:pPr>
        <w:suppressAutoHyphens/>
        <w:spacing w:before="120" w:after="120" w:line="271" w:lineRule="auto"/>
        <w:jc w:val="both"/>
        <w:rPr>
          <w:rFonts w:eastAsia="Arial" w:cstheme="minorHAnsi"/>
        </w:rPr>
      </w:pPr>
      <w:r w:rsidRPr="00D33BBB">
        <w:rPr>
          <w:rFonts w:eastAsia="Arial" w:cstheme="minorHAnsi"/>
        </w:rPr>
        <w:t>Oświadczam, że nie podlegam wykluczeniu z postępowania na podstawie art. 108 ust 1 i art. 109 ust.1 pkt 1 ustawy Prawo zamówień publicznych (</w:t>
      </w:r>
      <w:proofErr w:type="spellStart"/>
      <w:r w:rsidRPr="00D33BBB">
        <w:rPr>
          <w:rFonts w:eastAsia="Arial" w:cstheme="minorHAnsi"/>
        </w:rPr>
        <w:t>t.j</w:t>
      </w:r>
      <w:proofErr w:type="spellEnd"/>
      <w:r w:rsidRPr="00D33BBB">
        <w:rPr>
          <w:rFonts w:eastAsia="Arial" w:cstheme="minorHAnsi"/>
        </w:rPr>
        <w:t>. Dz.U. z 202</w:t>
      </w:r>
      <w:r w:rsidR="001D438A">
        <w:rPr>
          <w:rFonts w:eastAsia="Arial" w:cstheme="minorHAnsi"/>
        </w:rPr>
        <w:t>3</w:t>
      </w:r>
      <w:r w:rsidRPr="00D33BBB">
        <w:rPr>
          <w:rFonts w:eastAsia="Arial" w:cstheme="minorHAnsi"/>
        </w:rPr>
        <w:t xml:space="preserve"> r., poz. 1</w:t>
      </w:r>
      <w:r w:rsidR="001D438A">
        <w:rPr>
          <w:rFonts w:eastAsia="Arial" w:cstheme="minorHAnsi"/>
        </w:rPr>
        <w:t>605</w:t>
      </w:r>
      <w:r w:rsidRPr="00D33BBB">
        <w:rPr>
          <w:rFonts w:eastAsia="Arial" w:cstheme="minorHAnsi"/>
        </w:rPr>
        <w:t xml:space="preserve"> z </w:t>
      </w:r>
      <w:proofErr w:type="spellStart"/>
      <w:r w:rsidRPr="00D33BBB">
        <w:rPr>
          <w:rFonts w:eastAsia="Arial" w:cstheme="minorHAnsi"/>
        </w:rPr>
        <w:t>późn</w:t>
      </w:r>
      <w:proofErr w:type="spellEnd"/>
      <w:r w:rsidRPr="00D33BBB">
        <w:rPr>
          <w:rFonts w:eastAsia="Arial" w:cstheme="minorHAnsi"/>
        </w:rPr>
        <w:t xml:space="preserve">. zm.) </w:t>
      </w:r>
      <w:r w:rsidRPr="00D33BBB">
        <w:rPr>
          <w:rFonts w:eastAsiaTheme="majorEastAsia" w:cstheme="minorHAnsi"/>
          <w:lang w:eastAsia="en-US"/>
        </w:rPr>
        <w:t xml:space="preserve">oraz </w:t>
      </w:r>
      <w:r w:rsidRPr="00D33BBB">
        <w:rPr>
          <w:rFonts w:cstheme="minorHAnsi"/>
        </w:rPr>
        <w:t>art. 7 ust. 1 ustawy z dnia 13 kwietnia 2022 r. o szczególnych rozwiązaniach w zakresie przeciwdziałania wspieraniu agresji na Ukrainę oraz służących ochronie bezpieczeństwa narodowego</w:t>
      </w:r>
      <w:r w:rsidRPr="00D33BBB">
        <w:rPr>
          <w:rFonts w:eastAsia="Arial" w:cstheme="minorHAnsi"/>
        </w:rPr>
        <w:t>.</w:t>
      </w:r>
    </w:p>
    <w:p w14:paraId="3BA7224F" w14:textId="77777777" w:rsidR="004F7C04" w:rsidRPr="00225E5A" w:rsidRDefault="004F7C04" w:rsidP="004F7C04">
      <w:pPr>
        <w:spacing w:after="0" w:line="268" w:lineRule="auto"/>
        <w:jc w:val="both"/>
        <w:rPr>
          <w:rFonts w:eastAsia="Arial" w:cstheme="minorHAnsi"/>
          <w:color w:val="000000"/>
        </w:rPr>
      </w:pPr>
    </w:p>
    <w:p w14:paraId="15DC13F2" w14:textId="77777777" w:rsidR="004F7C04" w:rsidRPr="00225E5A" w:rsidRDefault="004F7C04" w:rsidP="004F7C04">
      <w:pPr>
        <w:spacing w:after="0" w:line="268" w:lineRule="auto"/>
        <w:rPr>
          <w:rFonts w:eastAsia="Arial" w:cstheme="minorHAnsi"/>
          <w:color w:val="000000"/>
        </w:rPr>
      </w:pPr>
    </w:p>
    <w:p w14:paraId="36F5E19D"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OŚWIADCZENIE DOTYCZĄCE SPEŁNIANIA WARUNKÓW UDZIAŁU W POSTĘPOWANIU </w:t>
      </w:r>
    </w:p>
    <w:p w14:paraId="11DD0E71" w14:textId="77777777" w:rsidR="004F7C04" w:rsidRPr="00225E5A" w:rsidRDefault="004F7C04" w:rsidP="004F7C04">
      <w:pPr>
        <w:spacing w:after="0" w:line="268" w:lineRule="auto"/>
        <w:rPr>
          <w:rFonts w:eastAsia="Arial" w:cstheme="minorHAnsi"/>
          <w:color w:val="000000"/>
        </w:rPr>
      </w:pPr>
    </w:p>
    <w:p w14:paraId="687FC6B0" w14:textId="77777777" w:rsidR="004F7C04" w:rsidRPr="00225E5A" w:rsidRDefault="004F7C04" w:rsidP="004F7C04">
      <w:pPr>
        <w:spacing w:after="0" w:line="268" w:lineRule="auto"/>
        <w:rPr>
          <w:rFonts w:eastAsia="Arial" w:cstheme="minorHAnsi"/>
          <w:color w:val="000000"/>
        </w:rPr>
      </w:pPr>
      <w:r w:rsidRPr="00225E5A">
        <w:rPr>
          <w:rFonts w:eastAsia="Arial" w:cstheme="minorHAnsi"/>
          <w:color w:val="000000"/>
        </w:rPr>
        <w:t xml:space="preserve">Oświadczam, że spełniam warunki udziału w postępowaniu </w:t>
      </w:r>
    </w:p>
    <w:p w14:paraId="08F62C47" w14:textId="77777777" w:rsidR="004F7C04" w:rsidRPr="00225E5A" w:rsidRDefault="004F7C04" w:rsidP="004F7C04">
      <w:pPr>
        <w:spacing w:after="0" w:line="268" w:lineRule="auto"/>
        <w:rPr>
          <w:rFonts w:eastAsia="Arial" w:cstheme="minorHAnsi"/>
          <w:color w:val="000000"/>
        </w:rPr>
      </w:pPr>
    </w:p>
    <w:p w14:paraId="670D4734" w14:textId="77777777" w:rsidR="004F7C04" w:rsidRPr="00225E5A" w:rsidRDefault="004F7C04" w:rsidP="004F7C04">
      <w:pPr>
        <w:spacing w:after="0" w:line="268" w:lineRule="auto"/>
        <w:ind w:left="1440"/>
        <w:rPr>
          <w:rFonts w:eastAsia="Arial" w:cstheme="minorHAnsi"/>
          <w:color w:val="000000"/>
        </w:rPr>
      </w:pPr>
    </w:p>
    <w:p w14:paraId="03718490" w14:textId="77777777" w:rsidR="004F7C04" w:rsidRPr="00225E5A" w:rsidRDefault="004F7C04" w:rsidP="004F7C04">
      <w:pPr>
        <w:spacing w:after="0" w:line="268" w:lineRule="auto"/>
        <w:rPr>
          <w:rFonts w:eastAsia="Arial" w:cstheme="minorHAnsi"/>
          <w:color w:val="000000"/>
        </w:rPr>
      </w:pPr>
    </w:p>
    <w:p w14:paraId="34F746A7"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 dnia ………….……. r.</w:t>
      </w:r>
      <w:r w:rsidRPr="00225E5A">
        <w:rPr>
          <w:rFonts w:eastAsia="Arial" w:cstheme="minorHAnsi"/>
        </w:rPr>
        <w:tab/>
      </w:r>
      <w:r w:rsidRPr="00225E5A">
        <w:rPr>
          <w:rFonts w:eastAsia="Arial" w:cstheme="minorHAnsi"/>
        </w:rPr>
        <w:tab/>
      </w:r>
      <w:r w:rsidRPr="00225E5A">
        <w:rPr>
          <w:rFonts w:eastAsia="Arial" w:cstheme="minorHAnsi"/>
        </w:rPr>
        <w:tab/>
        <w:t xml:space="preserve">                                                                          </w:t>
      </w:r>
    </w:p>
    <w:p w14:paraId="0D5E534E" w14:textId="77777777" w:rsidR="004F7C04" w:rsidRPr="00225E5A" w:rsidRDefault="004F7C04" w:rsidP="004F7C04">
      <w:pPr>
        <w:suppressAutoHyphens/>
        <w:spacing w:after="0" w:line="268" w:lineRule="auto"/>
        <w:jc w:val="right"/>
        <w:rPr>
          <w:rFonts w:eastAsia="Arial" w:cstheme="minorHAnsi"/>
        </w:rPr>
      </w:pPr>
      <w:r w:rsidRPr="00225E5A">
        <w:rPr>
          <w:rFonts w:eastAsia="Arial" w:cstheme="minorHAnsi"/>
        </w:rPr>
        <w:t>(podpis osoby uprawnionej</w:t>
      </w:r>
    </w:p>
    <w:p w14:paraId="76AE9A9E" w14:textId="77777777" w:rsidR="004F7C04" w:rsidRPr="00225E5A" w:rsidRDefault="004F7C04" w:rsidP="004F7C04">
      <w:pPr>
        <w:suppressAutoHyphens/>
        <w:spacing w:after="0" w:line="268" w:lineRule="auto"/>
        <w:jc w:val="right"/>
        <w:rPr>
          <w:rFonts w:eastAsia="Arial" w:cstheme="minorHAnsi"/>
        </w:rPr>
      </w:pPr>
      <w:r w:rsidRPr="00225E5A">
        <w:rPr>
          <w:rFonts w:eastAsia="Arial" w:cstheme="minorHAnsi"/>
        </w:rPr>
        <w:t>do reprezentowania Wykonawcy)</w:t>
      </w:r>
    </w:p>
    <w:p w14:paraId="236EA3F3" w14:textId="77777777" w:rsidR="004F7C04" w:rsidRPr="00225E5A" w:rsidRDefault="004F7C04" w:rsidP="004F7C04">
      <w:pPr>
        <w:suppressAutoHyphens/>
        <w:spacing w:after="57" w:line="268" w:lineRule="auto"/>
        <w:rPr>
          <w:rFonts w:eastAsia="Arial" w:cstheme="minorHAnsi"/>
        </w:rPr>
      </w:pPr>
    </w:p>
    <w:p w14:paraId="66946130" w14:textId="77777777" w:rsidR="004F7C04" w:rsidRPr="00225E5A" w:rsidRDefault="004F7C04" w:rsidP="004F7C04">
      <w:pPr>
        <w:suppressAutoHyphens/>
        <w:spacing w:after="57" w:line="268" w:lineRule="auto"/>
        <w:rPr>
          <w:rFonts w:eastAsia="Arial" w:cstheme="minorHAnsi"/>
        </w:rPr>
      </w:pPr>
    </w:p>
    <w:p w14:paraId="58E5B8BB" w14:textId="77777777" w:rsidR="004F7C04" w:rsidRPr="00225E5A" w:rsidRDefault="004F7C04" w:rsidP="004F7C04">
      <w:pPr>
        <w:suppressAutoHyphens/>
        <w:spacing w:after="57" w:line="268" w:lineRule="auto"/>
        <w:rPr>
          <w:rFonts w:eastAsia="Arial" w:cstheme="minorHAnsi"/>
        </w:rPr>
      </w:pPr>
    </w:p>
    <w:p w14:paraId="7FECD178" w14:textId="5390A521" w:rsidR="004F7C04" w:rsidRDefault="004F7C04" w:rsidP="004F7C04">
      <w:pPr>
        <w:suppressAutoHyphens/>
        <w:spacing w:after="57" w:line="268" w:lineRule="auto"/>
        <w:rPr>
          <w:rFonts w:eastAsia="Arial" w:cstheme="minorHAnsi"/>
        </w:rPr>
      </w:pPr>
    </w:p>
    <w:p w14:paraId="6F1BBC86" w14:textId="77777777" w:rsidR="00B51816" w:rsidRPr="00225E5A" w:rsidRDefault="00B51816" w:rsidP="004F7C04">
      <w:pPr>
        <w:suppressAutoHyphens/>
        <w:spacing w:after="57" w:line="268" w:lineRule="auto"/>
        <w:rPr>
          <w:rFonts w:eastAsia="Arial" w:cstheme="minorHAnsi"/>
        </w:rPr>
      </w:pPr>
    </w:p>
    <w:p w14:paraId="3B2CEC3E" w14:textId="77777777" w:rsidR="004F7C04" w:rsidRPr="00225E5A" w:rsidRDefault="004F7C04" w:rsidP="004F7C04">
      <w:pPr>
        <w:suppressAutoHyphens/>
        <w:spacing w:after="0" w:line="268" w:lineRule="auto"/>
        <w:rPr>
          <w:rFonts w:eastAsia="Arial" w:cstheme="minorHAnsi"/>
          <w:b/>
        </w:rPr>
      </w:pPr>
    </w:p>
    <w:p w14:paraId="456FE5E8" w14:textId="2DA03A14" w:rsidR="004F7C04" w:rsidRPr="00225E5A" w:rsidRDefault="004F7C04" w:rsidP="004F7C04">
      <w:pPr>
        <w:suppressAutoHyphens/>
        <w:spacing w:after="57" w:line="268" w:lineRule="auto"/>
        <w:rPr>
          <w:rFonts w:eastAsia="Arial" w:cstheme="minorHAnsi"/>
          <w:b/>
        </w:rPr>
      </w:pPr>
      <w:r w:rsidRPr="00225E5A">
        <w:rPr>
          <w:rFonts w:eastAsia="Arial" w:cstheme="minorHAnsi"/>
          <w:b/>
        </w:rPr>
        <w:t xml:space="preserve">Nr </w:t>
      </w:r>
      <w:r w:rsidRPr="00D514B0">
        <w:rPr>
          <w:rFonts w:eastAsia="Arial" w:cstheme="minorHAnsi"/>
          <w:b/>
        </w:rPr>
        <w:t>zamówienia: DS.26.</w:t>
      </w:r>
      <w:r w:rsidR="001D438A">
        <w:rPr>
          <w:rFonts w:eastAsia="Arial" w:cstheme="minorHAnsi"/>
          <w:b/>
        </w:rPr>
        <w:t>4</w:t>
      </w:r>
      <w:r w:rsidRPr="00D514B0">
        <w:rPr>
          <w:rFonts w:eastAsia="Arial" w:cstheme="minorHAnsi"/>
          <w:b/>
        </w:rPr>
        <w:t>.202</w:t>
      </w:r>
      <w:r w:rsidR="00E4587F">
        <w:rPr>
          <w:rFonts w:eastAsia="Arial" w:cstheme="minorHAnsi"/>
          <w:b/>
        </w:rPr>
        <w:t>3</w:t>
      </w:r>
      <w:r w:rsidRPr="00225E5A">
        <w:rPr>
          <w:rFonts w:eastAsia="Arial" w:cstheme="minorHAnsi"/>
          <w:b/>
        </w:rPr>
        <w:tab/>
      </w:r>
      <w:r w:rsidRPr="00225E5A">
        <w:rPr>
          <w:rFonts w:eastAsia="Arial" w:cstheme="minorHAnsi"/>
          <w:b/>
        </w:rPr>
        <w:tab/>
      </w:r>
      <w:r w:rsidRPr="00225E5A">
        <w:rPr>
          <w:rFonts w:eastAsia="Arial" w:cstheme="minorHAnsi"/>
          <w:b/>
        </w:rPr>
        <w:tab/>
        <w:t xml:space="preserve">              </w:t>
      </w:r>
      <w:r w:rsidR="00322E91">
        <w:rPr>
          <w:rFonts w:eastAsia="Arial" w:cstheme="minorHAnsi"/>
          <w:b/>
        </w:rPr>
        <w:t xml:space="preserve">                                     </w:t>
      </w:r>
      <w:r w:rsidRPr="00225E5A">
        <w:rPr>
          <w:rFonts w:eastAsia="Arial" w:cstheme="minorHAnsi"/>
          <w:b/>
        </w:rPr>
        <w:t xml:space="preserve"> Załącznik nr </w:t>
      </w:r>
      <w:r w:rsidR="00A60245">
        <w:rPr>
          <w:rFonts w:eastAsia="Arial" w:cstheme="minorHAnsi"/>
          <w:b/>
        </w:rPr>
        <w:t>3</w:t>
      </w:r>
      <w:r w:rsidRPr="00225E5A">
        <w:rPr>
          <w:rFonts w:eastAsia="Arial" w:cstheme="minorHAnsi"/>
          <w:b/>
        </w:rPr>
        <w:t xml:space="preserve"> do SWZ</w:t>
      </w:r>
    </w:p>
    <w:p w14:paraId="70D3D7E2" w14:textId="77777777" w:rsidR="004F7C04" w:rsidRPr="00225E5A" w:rsidRDefault="004F7C04" w:rsidP="004F7C04">
      <w:pPr>
        <w:tabs>
          <w:tab w:val="left" w:pos="9540"/>
        </w:tabs>
        <w:suppressAutoHyphens/>
        <w:spacing w:after="0" w:line="240" w:lineRule="auto"/>
        <w:ind w:right="-108"/>
        <w:jc w:val="center"/>
        <w:rPr>
          <w:rFonts w:eastAsia="Arial" w:cstheme="minorHAnsi"/>
          <w:b/>
        </w:rPr>
      </w:pPr>
    </w:p>
    <w:p w14:paraId="0A0DFACE" w14:textId="77777777" w:rsidR="004F7C04" w:rsidRPr="00225E5A" w:rsidRDefault="004F7C04" w:rsidP="004F7C04">
      <w:pPr>
        <w:tabs>
          <w:tab w:val="left" w:pos="9540"/>
        </w:tabs>
        <w:suppressAutoHyphens/>
        <w:spacing w:after="0" w:line="312" w:lineRule="auto"/>
        <w:ind w:right="-108"/>
        <w:jc w:val="center"/>
        <w:rPr>
          <w:rFonts w:eastAsia="Arial" w:cstheme="minorHAnsi"/>
          <w:b/>
        </w:rPr>
      </w:pPr>
      <w:r w:rsidRPr="00225E5A">
        <w:rPr>
          <w:rFonts w:eastAsia="Arial" w:cstheme="minorHAnsi"/>
          <w:b/>
        </w:rPr>
        <w:t>Wykaz wszystkich wykonanych usług o podobnej wartości i charakterze wykonanych w okresie ostatnich 3 lat</w:t>
      </w:r>
    </w:p>
    <w:p w14:paraId="555B747F" w14:textId="77777777" w:rsidR="004F7C04" w:rsidRPr="00225E5A" w:rsidRDefault="004F7C04" w:rsidP="004F7C04">
      <w:pPr>
        <w:tabs>
          <w:tab w:val="left" w:pos="9540"/>
        </w:tabs>
        <w:suppressAutoHyphens/>
        <w:spacing w:before="200" w:after="120" w:line="240" w:lineRule="auto"/>
        <w:ind w:right="-108"/>
        <w:jc w:val="center"/>
        <w:rPr>
          <w:rFonts w:eastAsia="Arial" w:cstheme="minorHAnsi"/>
        </w:rPr>
      </w:pPr>
      <w:r w:rsidRPr="00225E5A">
        <w:rPr>
          <w:rFonts w:eastAsia="Arial" w:cstheme="minorHAnsi"/>
        </w:rPr>
        <w:t>Nazwa Wykonawcy……………………………………………………………..……….</w:t>
      </w:r>
    </w:p>
    <w:p w14:paraId="309106CD" w14:textId="77777777" w:rsidR="004F7C04" w:rsidRPr="00225E5A" w:rsidRDefault="004F7C04" w:rsidP="004F7C04">
      <w:pPr>
        <w:tabs>
          <w:tab w:val="left" w:pos="9540"/>
        </w:tabs>
        <w:suppressAutoHyphens/>
        <w:spacing w:before="200" w:after="120" w:line="240" w:lineRule="auto"/>
        <w:ind w:right="-108"/>
        <w:jc w:val="center"/>
        <w:rPr>
          <w:rFonts w:eastAsia="Arial" w:cstheme="minorHAnsi"/>
        </w:rPr>
      </w:pPr>
      <w:r w:rsidRPr="00225E5A">
        <w:rPr>
          <w:rFonts w:eastAsia="Arial" w:cstheme="minorHAnsi"/>
        </w:rPr>
        <w:t>Adres Wykonawcy…………………………………………………………………….…</w:t>
      </w:r>
    </w:p>
    <w:p w14:paraId="46BEB812" w14:textId="77777777" w:rsidR="004F7C04" w:rsidRPr="00225E5A" w:rsidRDefault="004F7C04" w:rsidP="004F7C04">
      <w:pPr>
        <w:suppressAutoHyphens/>
        <w:spacing w:before="200" w:after="200" w:line="240" w:lineRule="auto"/>
        <w:ind w:right="-108"/>
        <w:jc w:val="center"/>
        <w:rPr>
          <w:rFonts w:eastAsia="Arial" w:cstheme="minorHAnsi"/>
          <w:b/>
        </w:rPr>
      </w:pPr>
      <w:r w:rsidRPr="00225E5A">
        <w:rPr>
          <w:rFonts w:eastAsia="Arial" w:cstheme="minorHAnsi"/>
        </w:rPr>
        <w:t>Nr tel.……………………………Nr fax.………………..……….</w:t>
      </w:r>
      <w:r w:rsidRPr="00225E5A">
        <w:rPr>
          <w:rFonts w:eastAsia="Arial" w:cstheme="minorHAnsi"/>
          <w:b/>
        </w:rPr>
        <w:t xml:space="preserve"> e-mail:……………..</w:t>
      </w:r>
    </w:p>
    <w:p w14:paraId="1DA85CF6" w14:textId="77777777" w:rsidR="004F7C04" w:rsidRPr="00225E5A" w:rsidRDefault="004F7C04" w:rsidP="004F7C04">
      <w:pPr>
        <w:suppressAutoHyphens/>
        <w:spacing w:after="0" w:line="288" w:lineRule="auto"/>
        <w:jc w:val="center"/>
        <w:rPr>
          <w:rFonts w:eastAsia="Arial" w:cstheme="minorHAnsi"/>
        </w:rPr>
      </w:pPr>
    </w:p>
    <w:tbl>
      <w:tblPr>
        <w:tblW w:w="0" w:type="auto"/>
        <w:tblInd w:w="108" w:type="dxa"/>
        <w:tblLayout w:type="fixed"/>
        <w:tblCellMar>
          <w:left w:w="10" w:type="dxa"/>
          <w:right w:w="10" w:type="dxa"/>
        </w:tblCellMar>
        <w:tblLook w:val="04A0" w:firstRow="1" w:lastRow="0" w:firstColumn="1" w:lastColumn="0" w:noHBand="0" w:noVBand="1"/>
      </w:tblPr>
      <w:tblGrid>
        <w:gridCol w:w="768"/>
        <w:gridCol w:w="1671"/>
        <w:gridCol w:w="1559"/>
        <w:gridCol w:w="1418"/>
        <w:gridCol w:w="1417"/>
        <w:gridCol w:w="1695"/>
      </w:tblGrid>
      <w:tr w:rsidR="004F7C04" w:rsidRPr="00225E5A" w14:paraId="626FDF71" w14:textId="77777777" w:rsidTr="004F7C04">
        <w:trPr>
          <w:trHeight w:val="1"/>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031BB6" w14:textId="77777777" w:rsidR="004F7C04" w:rsidRPr="00225E5A" w:rsidRDefault="004F7C04">
            <w:pPr>
              <w:suppressAutoHyphens/>
              <w:spacing w:after="0" w:line="240" w:lineRule="auto"/>
              <w:ind w:left="180" w:right="72"/>
              <w:jc w:val="both"/>
              <w:rPr>
                <w:rFonts w:cstheme="minorHAnsi"/>
              </w:rPr>
            </w:pPr>
            <w:r w:rsidRPr="00225E5A">
              <w:rPr>
                <w:rFonts w:eastAsia="Arial" w:cstheme="minorHAnsi"/>
                <w:b/>
              </w:rPr>
              <w:t>Lp.</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4B06DC"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 xml:space="preserve">Nazwa usługi zgodnie </w:t>
            </w:r>
            <w:r w:rsidRPr="00225E5A">
              <w:rPr>
                <w:rFonts w:eastAsia="Arial" w:cstheme="minorHAnsi"/>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52F56B"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Podmiot na rzecz, którego usługa została wykonana</w:t>
            </w:r>
          </w:p>
          <w:p w14:paraId="5B9DFF5B"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5A3F11"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Data wykonania usługi</w:t>
            </w:r>
          </w:p>
          <w:p w14:paraId="3C32566D"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(dzień – miesiąc - rok)</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22A78F9"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Wartość zamówienia brutto</w:t>
            </w:r>
          </w:p>
        </w:tc>
      </w:tr>
      <w:tr w:rsidR="004F7C04" w:rsidRPr="00225E5A" w14:paraId="58240377" w14:textId="77777777" w:rsidTr="004F7C04">
        <w:trPr>
          <w:trHeight w:val="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78DBDCF8" w14:textId="77777777" w:rsidR="004F7C04" w:rsidRPr="00225E5A" w:rsidRDefault="004F7C04">
            <w:pPr>
              <w:spacing w:after="0"/>
              <w:rPr>
                <w:rFonts w:cstheme="minorHAnsi"/>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14:paraId="25B91E04" w14:textId="77777777" w:rsidR="004F7C04" w:rsidRPr="00225E5A" w:rsidRDefault="004F7C04">
            <w:pPr>
              <w:spacing w:after="0"/>
              <w:rPr>
                <w:rFonts w:cstheme="minorHAnsi"/>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C1461C" w14:textId="77777777" w:rsidR="004F7C04" w:rsidRPr="00225E5A" w:rsidRDefault="004F7C04">
            <w:pPr>
              <w:spacing w:after="0"/>
              <w:rPr>
                <w:rFonts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AB8507" w14:textId="77777777" w:rsidR="004F7C04" w:rsidRPr="00225E5A" w:rsidRDefault="004F7C04">
            <w:pPr>
              <w:suppressAutoHyphens/>
              <w:spacing w:after="0" w:line="240" w:lineRule="auto"/>
              <w:ind w:right="72"/>
              <w:rPr>
                <w:rFonts w:cstheme="minorHAnsi"/>
              </w:rPr>
            </w:pPr>
            <w:r w:rsidRPr="00225E5A">
              <w:rPr>
                <w:rFonts w:eastAsia="Arial" w:cstheme="minorHAnsi"/>
                <w:b/>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1B23C0" w14:textId="77777777" w:rsidR="004F7C04" w:rsidRPr="00225E5A" w:rsidRDefault="004F7C04">
            <w:pPr>
              <w:suppressAutoHyphens/>
              <w:spacing w:after="0" w:line="240" w:lineRule="auto"/>
              <w:ind w:right="72"/>
              <w:jc w:val="both"/>
              <w:rPr>
                <w:rFonts w:cstheme="minorHAnsi"/>
              </w:rPr>
            </w:pPr>
            <w:r w:rsidRPr="00225E5A">
              <w:rPr>
                <w:rFonts w:eastAsia="Arial" w:cstheme="minorHAnsi"/>
                <w:b/>
              </w:rPr>
              <w:t>Zakończenie</w:t>
            </w: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5375E29" w14:textId="77777777" w:rsidR="004F7C04" w:rsidRPr="00225E5A" w:rsidRDefault="004F7C04">
            <w:pPr>
              <w:spacing w:after="0"/>
              <w:rPr>
                <w:rFonts w:eastAsia="Arial" w:cstheme="minorHAnsi"/>
                <w:b/>
              </w:rPr>
            </w:pPr>
          </w:p>
        </w:tc>
      </w:tr>
      <w:tr w:rsidR="004F7C04" w:rsidRPr="00225E5A" w14:paraId="0DAE2258"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5CB63" w14:textId="77777777" w:rsidR="004F7C04" w:rsidRPr="00225E5A" w:rsidRDefault="004F7C04">
            <w:pPr>
              <w:suppressAutoHyphens/>
              <w:spacing w:before="360" w:after="240" w:line="240" w:lineRule="auto"/>
              <w:ind w:left="180" w:right="72"/>
              <w:jc w:val="both"/>
              <w:rPr>
                <w:rFonts w:cstheme="minorHAnsi"/>
              </w:rPr>
            </w:pPr>
            <w:r w:rsidRPr="00225E5A">
              <w:rPr>
                <w:rFonts w:eastAsia="Arial" w:cstheme="minorHAnsi"/>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88908" w14:textId="77777777" w:rsidR="004F7C04" w:rsidRPr="00225E5A" w:rsidRDefault="004F7C04">
            <w:pPr>
              <w:suppressAutoHyphens/>
              <w:spacing w:before="360" w:after="240" w:line="240" w:lineRule="auto"/>
              <w:ind w:left="180" w:right="72"/>
              <w:jc w:val="both"/>
              <w:rPr>
                <w:rFonts w:eastAsia="Calibr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DB952" w14:textId="77777777" w:rsidR="004F7C04" w:rsidRPr="00225E5A" w:rsidRDefault="004F7C04">
            <w:pPr>
              <w:suppressAutoHyphens/>
              <w:spacing w:before="360" w:after="240" w:line="240" w:lineRule="auto"/>
              <w:ind w:left="180" w:right="72"/>
              <w:jc w:val="both"/>
              <w:rPr>
                <w:rFonts w:eastAsia="Calibr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B4838" w14:textId="77777777" w:rsidR="004F7C04" w:rsidRPr="00225E5A" w:rsidRDefault="004F7C04">
            <w:pPr>
              <w:suppressAutoHyphens/>
              <w:spacing w:before="360" w:after="240" w:line="240" w:lineRule="auto"/>
              <w:ind w:left="180" w:right="72"/>
              <w:jc w:val="both"/>
              <w:rPr>
                <w:rFonts w:eastAsia="Calibr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E667C" w14:textId="77777777" w:rsidR="004F7C04" w:rsidRPr="00225E5A" w:rsidRDefault="004F7C04">
            <w:pPr>
              <w:suppressAutoHyphens/>
              <w:spacing w:before="360" w:after="240" w:line="240" w:lineRule="auto"/>
              <w:ind w:left="180" w:right="72"/>
              <w:jc w:val="both"/>
              <w:rPr>
                <w:rFonts w:eastAsia="Calibri" w:cstheme="min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162E6A3B" w14:textId="77777777" w:rsidR="004F7C04" w:rsidRPr="00225E5A" w:rsidRDefault="004F7C04">
            <w:pPr>
              <w:suppressAutoHyphens/>
              <w:spacing w:before="360" w:after="240" w:line="240" w:lineRule="auto"/>
              <w:ind w:left="180" w:right="72"/>
              <w:jc w:val="both"/>
              <w:rPr>
                <w:rFonts w:eastAsia="Calibri" w:cstheme="minorHAnsi"/>
              </w:rPr>
            </w:pPr>
          </w:p>
        </w:tc>
      </w:tr>
      <w:tr w:rsidR="004F7C04" w:rsidRPr="00225E5A" w14:paraId="5A237B19"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83354" w14:textId="77777777" w:rsidR="004F7C04" w:rsidRPr="00225E5A" w:rsidRDefault="004F7C04">
            <w:pPr>
              <w:suppressAutoHyphens/>
              <w:spacing w:before="360" w:after="240" w:line="240" w:lineRule="auto"/>
              <w:ind w:left="180" w:right="72"/>
              <w:jc w:val="both"/>
              <w:rPr>
                <w:rFonts w:cstheme="minorHAnsi"/>
              </w:rPr>
            </w:pPr>
            <w:r w:rsidRPr="00225E5A">
              <w:rPr>
                <w:rFonts w:eastAsia="Arial" w:cstheme="minorHAnsi"/>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6018B" w14:textId="77777777" w:rsidR="004F7C04" w:rsidRPr="00225E5A" w:rsidRDefault="004F7C04">
            <w:pPr>
              <w:suppressAutoHyphens/>
              <w:spacing w:before="360" w:after="240" w:line="240" w:lineRule="auto"/>
              <w:ind w:left="180" w:right="72"/>
              <w:jc w:val="both"/>
              <w:rPr>
                <w:rFonts w:eastAsia="Calibr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61E37" w14:textId="77777777" w:rsidR="004F7C04" w:rsidRPr="00225E5A" w:rsidRDefault="004F7C04">
            <w:pPr>
              <w:suppressAutoHyphens/>
              <w:spacing w:before="360" w:after="240" w:line="240" w:lineRule="auto"/>
              <w:ind w:left="180" w:right="72"/>
              <w:jc w:val="both"/>
              <w:rPr>
                <w:rFonts w:eastAsia="Calibr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21367" w14:textId="77777777" w:rsidR="004F7C04" w:rsidRPr="00225E5A" w:rsidRDefault="004F7C04">
            <w:pPr>
              <w:suppressAutoHyphens/>
              <w:spacing w:before="360" w:after="240" w:line="240" w:lineRule="auto"/>
              <w:ind w:left="180" w:right="72"/>
              <w:jc w:val="both"/>
              <w:rPr>
                <w:rFonts w:eastAsia="Calibr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F0DB8" w14:textId="77777777" w:rsidR="004F7C04" w:rsidRPr="00225E5A" w:rsidRDefault="004F7C04">
            <w:pPr>
              <w:suppressAutoHyphens/>
              <w:spacing w:before="360" w:after="240" w:line="240" w:lineRule="auto"/>
              <w:ind w:left="180" w:right="72"/>
              <w:jc w:val="both"/>
              <w:rPr>
                <w:rFonts w:eastAsia="Calibri" w:cstheme="min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401E0145" w14:textId="77777777" w:rsidR="004F7C04" w:rsidRPr="00225E5A" w:rsidRDefault="004F7C04">
            <w:pPr>
              <w:suppressAutoHyphens/>
              <w:spacing w:before="360" w:after="240" w:line="240" w:lineRule="auto"/>
              <w:ind w:left="180" w:right="72"/>
              <w:jc w:val="both"/>
              <w:rPr>
                <w:rFonts w:eastAsia="Calibri" w:cstheme="minorHAnsi"/>
              </w:rPr>
            </w:pPr>
          </w:p>
        </w:tc>
      </w:tr>
    </w:tbl>
    <w:p w14:paraId="1E364F6B" w14:textId="77777777" w:rsidR="004F7C04" w:rsidRPr="00225E5A" w:rsidRDefault="004F7C04" w:rsidP="004F7C04">
      <w:pPr>
        <w:suppressAutoHyphens/>
        <w:spacing w:after="0" w:line="240" w:lineRule="auto"/>
        <w:ind w:left="180" w:right="72"/>
        <w:jc w:val="both"/>
        <w:rPr>
          <w:rFonts w:eastAsia="Arial" w:cstheme="minorHAnsi"/>
          <w:b/>
        </w:rPr>
      </w:pPr>
    </w:p>
    <w:p w14:paraId="24916D7A" w14:textId="77777777" w:rsidR="004F7C04" w:rsidRPr="00225E5A" w:rsidRDefault="004F7C04" w:rsidP="004F7C04">
      <w:pPr>
        <w:suppressAutoHyphens/>
        <w:spacing w:after="0" w:line="240" w:lineRule="auto"/>
        <w:ind w:left="180" w:right="72"/>
        <w:jc w:val="both"/>
        <w:rPr>
          <w:rFonts w:eastAsia="Arial" w:cstheme="minorHAnsi"/>
          <w:b/>
        </w:rPr>
      </w:pPr>
    </w:p>
    <w:p w14:paraId="7A219E3C" w14:textId="77777777" w:rsidR="004F7C04" w:rsidRPr="00225E5A" w:rsidRDefault="004F7C04" w:rsidP="004F7C04">
      <w:pPr>
        <w:suppressAutoHyphens/>
        <w:spacing w:after="0" w:line="240" w:lineRule="auto"/>
        <w:ind w:right="-337"/>
        <w:jc w:val="both"/>
        <w:rPr>
          <w:rFonts w:eastAsia="Arial" w:cstheme="minorHAnsi"/>
          <w:b/>
        </w:rPr>
      </w:pPr>
    </w:p>
    <w:p w14:paraId="76C0577C" w14:textId="77777777" w:rsidR="004F7C04" w:rsidRPr="00225E5A" w:rsidRDefault="004F7C04" w:rsidP="004F7C04">
      <w:pPr>
        <w:suppressAutoHyphens/>
        <w:spacing w:after="0" w:line="240" w:lineRule="auto"/>
        <w:ind w:right="-337"/>
        <w:jc w:val="both"/>
        <w:rPr>
          <w:rFonts w:eastAsia="Arial" w:cstheme="minorHAnsi"/>
        </w:rPr>
      </w:pPr>
      <w:r w:rsidRPr="00225E5A">
        <w:rPr>
          <w:rFonts w:eastAsia="Arial" w:cstheme="minorHAnsi"/>
          <w:b/>
        </w:rPr>
        <w:t xml:space="preserve">………………………., </w:t>
      </w:r>
      <w:r w:rsidRPr="00225E5A">
        <w:rPr>
          <w:rFonts w:eastAsia="Arial" w:cstheme="minorHAnsi"/>
        </w:rPr>
        <w:t>dnia</w:t>
      </w:r>
      <w:r w:rsidRPr="00225E5A">
        <w:rPr>
          <w:rFonts w:eastAsia="Arial" w:cstheme="minorHAnsi"/>
          <w:b/>
        </w:rPr>
        <w:t>……</w:t>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rPr>
        <w:tab/>
      </w:r>
      <w:r w:rsidRPr="00225E5A">
        <w:rPr>
          <w:rFonts w:eastAsia="Arial" w:cstheme="minorHAnsi"/>
        </w:rPr>
        <w:tab/>
      </w:r>
    </w:p>
    <w:p w14:paraId="4BE91B45" w14:textId="77777777" w:rsidR="004F7C04" w:rsidRPr="00225E5A" w:rsidRDefault="004F7C04" w:rsidP="004F7C04">
      <w:pPr>
        <w:suppressAutoHyphens/>
        <w:spacing w:after="0" w:line="240" w:lineRule="auto"/>
        <w:ind w:left="4248" w:right="-337" w:firstLine="708"/>
        <w:jc w:val="both"/>
        <w:rPr>
          <w:rFonts w:eastAsia="Arial" w:cstheme="minorHAnsi"/>
          <w:b/>
        </w:rPr>
      </w:pPr>
      <w:r w:rsidRPr="00225E5A">
        <w:rPr>
          <w:rFonts w:eastAsia="Arial" w:cstheme="minorHAnsi"/>
        </w:rPr>
        <w:t>…………………………………………….</w:t>
      </w:r>
    </w:p>
    <w:p w14:paraId="48C7FD35" w14:textId="34859F31" w:rsidR="004F7C04" w:rsidRPr="00225E5A" w:rsidRDefault="004F7C04" w:rsidP="00322E91">
      <w:pPr>
        <w:suppressAutoHyphens/>
        <w:spacing w:after="0" w:line="240" w:lineRule="auto"/>
        <w:ind w:left="3540" w:right="-337" w:firstLine="708"/>
        <w:rPr>
          <w:rFonts w:eastAsia="Arial" w:cstheme="minorHAnsi"/>
        </w:rPr>
      </w:pPr>
      <w:r w:rsidRPr="00225E5A">
        <w:rPr>
          <w:rFonts w:eastAsia="Arial" w:cstheme="minorHAnsi"/>
        </w:rPr>
        <w:t xml:space="preserve">podpis osoby uprawnionej do występowania </w:t>
      </w:r>
    </w:p>
    <w:p w14:paraId="3B49BD9C" w14:textId="0538FDA3" w:rsidR="004F7C04" w:rsidRPr="00225E5A" w:rsidRDefault="004F7C04" w:rsidP="00322E91">
      <w:pPr>
        <w:suppressAutoHyphens/>
        <w:spacing w:after="0" w:line="240" w:lineRule="auto"/>
        <w:ind w:left="4248" w:right="-337"/>
        <w:rPr>
          <w:rFonts w:eastAsia="Arial" w:cstheme="minorHAnsi"/>
        </w:rPr>
      </w:pPr>
      <w:r w:rsidRPr="00225E5A">
        <w:rPr>
          <w:rFonts w:eastAsia="Arial" w:cstheme="minorHAnsi"/>
        </w:rPr>
        <w:t>w obrocie prawnym reprezentowania Wykonawcy</w:t>
      </w:r>
      <w:r w:rsidRPr="00225E5A">
        <w:rPr>
          <w:rFonts w:eastAsia="Arial" w:cstheme="minorHAnsi"/>
        </w:rPr>
        <w:br/>
        <w:t>i składania oświadczeń woli w jego imieniu</w:t>
      </w:r>
    </w:p>
    <w:p w14:paraId="16FBDDF8" w14:textId="77777777" w:rsidR="004F7C04" w:rsidRPr="00225E5A" w:rsidRDefault="004F7C04" w:rsidP="004F7C04">
      <w:pPr>
        <w:suppressAutoHyphens/>
        <w:spacing w:after="0" w:line="240" w:lineRule="auto"/>
        <w:ind w:right="-337"/>
        <w:rPr>
          <w:rFonts w:eastAsia="Arial" w:cstheme="minorHAnsi"/>
        </w:rPr>
      </w:pPr>
    </w:p>
    <w:p w14:paraId="577F33D5" w14:textId="77777777" w:rsidR="004F7C04" w:rsidRPr="00225E5A" w:rsidRDefault="004F7C04" w:rsidP="004F7C04">
      <w:pPr>
        <w:suppressAutoHyphens/>
        <w:spacing w:after="0" w:line="268" w:lineRule="auto"/>
        <w:rPr>
          <w:rFonts w:eastAsia="Arial" w:cstheme="minorHAnsi"/>
          <w:b/>
        </w:rPr>
      </w:pPr>
    </w:p>
    <w:p w14:paraId="45F449D2" w14:textId="77777777" w:rsidR="004F7C04" w:rsidRPr="00225E5A" w:rsidRDefault="004F7C04" w:rsidP="004F7C04">
      <w:pPr>
        <w:suppressAutoHyphens/>
        <w:spacing w:after="0" w:line="268" w:lineRule="auto"/>
        <w:rPr>
          <w:rFonts w:eastAsia="Arial" w:cstheme="minorHAnsi"/>
          <w:b/>
        </w:rPr>
      </w:pPr>
    </w:p>
    <w:p w14:paraId="47C0D627" w14:textId="77777777" w:rsidR="004F7C04" w:rsidRPr="00225E5A" w:rsidRDefault="004F7C04" w:rsidP="004F7C04">
      <w:pPr>
        <w:suppressAutoHyphens/>
        <w:spacing w:after="0" w:line="268" w:lineRule="auto"/>
        <w:rPr>
          <w:rFonts w:eastAsia="Arial" w:cstheme="minorHAnsi"/>
          <w:b/>
        </w:rPr>
      </w:pPr>
    </w:p>
    <w:p w14:paraId="4BE48057" w14:textId="77777777" w:rsidR="004F7C04" w:rsidRPr="00225E5A" w:rsidRDefault="004F7C04" w:rsidP="004F7C04">
      <w:pPr>
        <w:suppressAutoHyphens/>
        <w:spacing w:after="0" w:line="268" w:lineRule="auto"/>
        <w:rPr>
          <w:rFonts w:eastAsia="Arial" w:cstheme="minorHAnsi"/>
          <w:b/>
        </w:rPr>
      </w:pPr>
    </w:p>
    <w:p w14:paraId="181C7235" w14:textId="77777777" w:rsidR="004F7C04" w:rsidRPr="00225E5A" w:rsidRDefault="004F7C04" w:rsidP="004F7C04">
      <w:pPr>
        <w:suppressAutoHyphens/>
        <w:spacing w:after="0" w:line="268" w:lineRule="auto"/>
        <w:rPr>
          <w:rFonts w:eastAsia="Arial" w:cstheme="minorHAnsi"/>
          <w:b/>
        </w:rPr>
      </w:pPr>
    </w:p>
    <w:p w14:paraId="1656249D" w14:textId="77777777" w:rsidR="004F7C04" w:rsidRPr="00225E5A" w:rsidRDefault="004F7C04" w:rsidP="004F7C04">
      <w:pPr>
        <w:suppressAutoHyphens/>
        <w:spacing w:after="0" w:line="268" w:lineRule="auto"/>
        <w:rPr>
          <w:rFonts w:eastAsia="Arial" w:cstheme="minorHAnsi"/>
          <w:b/>
        </w:rPr>
      </w:pPr>
    </w:p>
    <w:p w14:paraId="01C747D9" w14:textId="77777777" w:rsidR="004F7C04" w:rsidRPr="00225E5A" w:rsidRDefault="004F7C04" w:rsidP="004F7C04">
      <w:pPr>
        <w:suppressAutoHyphens/>
        <w:spacing w:after="0" w:line="268" w:lineRule="auto"/>
        <w:rPr>
          <w:rFonts w:eastAsia="Arial" w:cstheme="minorHAnsi"/>
          <w:b/>
        </w:rPr>
      </w:pPr>
    </w:p>
    <w:p w14:paraId="551BF4C5" w14:textId="77777777" w:rsidR="004F7C04" w:rsidRPr="00225E5A" w:rsidRDefault="004F7C04" w:rsidP="004F7C04">
      <w:pPr>
        <w:suppressAutoHyphens/>
        <w:spacing w:after="0" w:line="268" w:lineRule="auto"/>
        <w:rPr>
          <w:rFonts w:eastAsia="Arial" w:cstheme="minorHAnsi"/>
          <w:b/>
        </w:rPr>
      </w:pPr>
    </w:p>
    <w:p w14:paraId="2C8A1877" w14:textId="77777777" w:rsidR="004F7C04" w:rsidRPr="00225E5A" w:rsidRDefault="004F7C04" w:rsidP="004F7C04">
      <w:pPr>
        <w:suppressAutoHyphens/>
        <w:spacing w:after="0" w:line="268" w:lineRule="auto"/>
        <w:rPr>
          <w:rFonts w:eastAsia="Arial" w:cstheme="minorHAnsi"/>
          <w:b/>
        </w:rPr>
      </w:pPr>
    </w:p>
    <w:p w14:paraId="48D9511E" w14:textId="77777777" w:rsidR="004F7C04" w:rsidRPr="00225E5A" w:rsidRDefault="004F7C04" w:rsidP="004F7C04">
      <w:pPr>
        <w:suppressAutoHyphens/>
        <w:spacing w:after="0" w:line="268" w:lineRule="auto"/>
        <w:rPr>
          <w:rFonts w:eastAsia="Arial" w:cstheme="minorHAnsi"/>
          <w:b/>
        </w:rPr>
      </w:pPr>
    </w:p>
    <w:p w14:paraId="5409B51A" w14:textId="77777777" w:rsidR="004F7C04" w:rsidRPr="00225E5A" w:rsidRDefault="004F7C04" w:rsidP="004F7C04">
      <w:pPr>
        <w:suppressAutoHyphens/>
        <w:spacing w:after="0" w:line="268" w:lineRule="auto"/>
        <w:rPr>
          <w:rFonts w:eastAsia="Arial" w:cstheme="minorHAnsi"/>
          <w:b/>
        </w:rPr>
      </w:pPr>
    </w:p>
    <w:p w14:paraId="47571565" w14:textId="77777777" w:rsidR="004F7C04" w:rsidRPr="00225E5A" w:rsidRDefault="004F7C04" w:rsidP="004F7C04">
      <w:pPr>
        <w:suppressAutoHyphens/>
        <w:spacing w:after="57" w:line="268" w:lineRule="auto"/>
        <w:rPr>
          <w:rFonts w:eastAsia="Arial" w:cstheme="minorHAnsi"/>
        </w:rPr>
      </w:pPr>
    </w:p>
    <w:p w14:paraId="05A6E89C" w14:textId="77777777" w:rsidR="004F7C04" w:rsidRPr="00225E5A" w:rsidRDefault="004F7C04" w:rsidP="004F7C04">
      <w:pPr>
        <w:suppressAutoHyphens/>
        <w:spacing w:after="57" w:line="268" w:lineRule="auto"/>
        <w:rPr>
          <w:rFonts w:eastAsia="Arial" w:cstheme="minorHAnsi"/>
        </w:rPr>
      </w:pPr>
    </w:p>
    <w:p w14:paraId="6F3667FC" w14:textId="77777777" w:rsidR="004F7C04" w:rsidRPr="00225E5A" w:rsidRDefault="004F7C04" w:rsidP="004F7C04">
      <w:pPr>
        <w:suppressAutoHyphens/>
        <w:spacing w:after="57" w:line="268" w:lineRule="auto"/>
        <w:rPr>
          <w:rFonts w:eastAsia="Arial" w:cstheme="minorHAnsi"/>
        </w:rPr>
      </w:pPr>
    </w:p>
    <w:p w14:paraId="15401B0C" w14:textId="29C5A93B" w:rsidR="004F7C04" w:rsidRPr="00D514B0" w:rsidRDefault="004F7C04" w:rsidP="004F7C04">
      <w:pPr>
        <w:suppressAutoHyphens/>
        <w:spacing w:after="57" w:line="268" w:lineRule="auto"/>
        <w:rPr>
          <w:rFonts w:eastAsia="Arial" w:cstheme="minorHAnsi"/>
          <w:b/>
        </w:rPr>
      </w:pPr>
      <w:r w:rsidRPr="00D514B0">
        <w:rPr>
          <w:rFonts w:eastAsia="Arial" w:cstheme="minorHAnsi"/>
          <w:b/>
        </w:rPr>
        <w:t>Nr zamówienia: DS.26.</w:t>
      </w:r>
      <w:r w:rsidR="001D438A">
        <w:rPr>
          <w:rFonts w:eastAsia="Arial" w:cstheme="minorHAnsi"/>
          <w:b/>
        </w:rPr>
        <w:t>4</w:t>
      </w:r>
      <w:r w:rsidRPr="00D514B0">
        <w:rPr>
          <w:rFonts w:eastAsia="Arial" w:cstheme="minorHAnsi"/>
          <w:b/>
        </w:rPr>
        <w:t>.202</w:t>
      </w:r>
      <w:r w:rsidR="00E4587F">
        <w:rPr>
          <w:rFonts w:eastAsia="Arial" w:cstheme="minorHAnsi"/>
          <w:b/>
        </w:rPr>
        <w:t>3</w:t>
      </w:r>
      <w:r w:rsidRPr="00D514B0">
        <w:rPr>
          <w:rFonts w:eastAsia="Arial" w:cstheme="minorHAnsi"/>
          <w:b/>
        </w:rPr>
        <w:t xml:space="preserve">          </w:t>
      </w:r>
      <w:r w:rsidRPr="00D514B0">
        <w:rPr>
          <w:rFonts w:eastAsia="Arial" w:cstheme="minorHAnsi"/>
          <w:b/>
        </w:rPr>
        <w:tab/>
      </w:r>
      <w:r w:rsidRPr="00D514B0">
        <w:rPr>
          <w:rFonts w:eastAsia="Arial" w:cstheme="minorHAnsi"/>
          <w:b/>
        </w:rPr>
        <w:tab/>
      </w:r>
      <w:r w:rsidRPr="00D514B0">
        <w:rPr>
          <w:rFonts w:eastAsia="Arial" w:cstheme="minorHAnsi"/>
          <w:b/>
        </w:rPr>
        <w:tab/>
      </w:r>
      <w:r w:rsidRPr="00D514B0">
        <w:rPr>
          <w:rFonts w:eastAsia="Arial" w:cstheme="minorHAnsi"/>
          <w:b/>
        </w:rPr>
        <w:tab/>
      </w:r>
      <w:r w:rsidR="00A60245" w:rsidRPr="00D514B0">
        <w:rPr>
          <w:rFonts w:eastAsia="Arial" w:cstheme="minorHAnsi"/>
          <w:b/>
        </w:rPr>
        <w:t xml:space="preserve">                          </w:t>
      </w:r>
      <w:r w:rsidRPr="00D514B0">
        <w:rPr>
          <w:rFonts w:eastAsia="Arial" w:cstheme="minorHAnsi"/>
          <w:b/>
        </w:rPr>
        <w:t xml:space="preserve">Załącznik nr </w:t>
      </w:r>
      <w:r w:rsidR="005D38E7" w:rsidRPr="00D514B0">
        <w:rPr>
          <w:rFonts w:eastAsia="Arial" w:cstheme="minorHAnsi"/>
          <w:b/>
        </w:rPr>
        <w:t>4</w:t>
      </w:r>
      <w:r w:rsidRPr="00D514B0">
        <w:rPr>
          <w:rFonts w:eastAsia="Arial" w:cstheme="minorHAnsi"/>
          <w:b/>
        </w:rPr>
        <w:t xml:space="preserve"> do SWZ</w:t>
      </w:r>
    </w:p>
    <w:p w14:paraId="575A4F6F" w14:textId="77777777" w:rsidR="004F7C04" w:rsidRPr="00225E5A" w:rsidRDefault="004F7C04" w:rsidP="004F7C04">
      <w:pPr>
        <w:suppressAutoHyphens/>
        <w:spacing w:after="57" w:line="268" w:lineRule="auto"/>
        <w:rPr>
          <w:rFonts w:eastAsia="Arial" w:cstheme="minorHAnsi"/>
          <w:b/>
          <w:highlight w:val="yellow"/>
        </w:rPr>
      </w:pPr>
    </w:p>
    <w:p w14:paraId="77AE3932" w14:textId="77777777" w:rsidR="00AB5810" w:rsidRPr="00AB5810" w:rsidRDefault="00AB5810" w:rsidP="00AB5810">
      <w:pPr>
        <w:suppressAutoHyphens/>
        <w:spacing w:after="57" w:line="268" w:lineRule="auto"/>
        <w:jc w:val="center"/>
        <w:rPr>
          <w:rFonts w:eastAsia="Arial" w:cstheme="minorHAnsi"/>
        </w:rPr>
      </w:pPr>
      <w:bookmarkStart w:id="6" w:name="_Hlk94703723"/>
      <w:bookmarkStart w:id="7" w:name="_Hlk82765326"/>
      <w:r w:rsidRPr="00AB5810">
        <w:rPr>
          <w:rFonts w:eastAsia="Arial" w:cstheme="minorHAnsi"/>
          <w:b/>
        </w:rPr>
        <w:t>PROJEKTOWANE POSTANOWIENIA UMOWY</w:t>
      </w:r>
    </w:p>
    <w:p w14:paraId="71D519D0" w14:textId="138E8AE3" w:rsidR="00AB5810" w:rsidRPr="00AB5810" w:rsidRDefault="00AB5810" w:rsidP="00AB5810">
      <w:pPr>
        <w:spacing w:after="0" w:line="268" w:lineRule="auto"/>
        <w:jc w:val="both"/>
        <w:rPr>
          <w:rFonts w:eastAsia="Arial" w:cstheme="minorHAnsi"/>
          <w:b/>
        </w:rPr>
      </w:pPr>
      <w:r w:rsidRPr="00AB5810">
        <w:rPr>
          <w:rFonts w:cstheme="minorHAnsi"/>
          <w:color w:val="00000A"/>
        </w:rPr>
        <w:t xml:space="preserve">W wyniku postępowania o udzielenie zamówienia publicznego przeprowadzonego w trybie podstawowym na podstawie art. 275 pkt. 2  ustawy z dnia 11 września 2019r. Prawo zamówień publicznych( </w:t>
      </w:r>
      <w:proofErr w:type="spellStart"/>
      <w:r w:rsidRPr="00AB5810">
        <w:rPr>
          <w:rFonts w:cstheme="minorHAnsi"/>
          <w:color w:val="00000A"/>
        </w:rPr>
        <w:t>t.j</w:t>
      </w:r>
      <w:proofErr w:type="spellEnd"/>
      <w:r w:rsidRPr="00AB5810">
        <w:rPr>
          <w:rFonts w:cstheme="minorHAnsi"/>
          <w:color w:val="00000A"/>
        </w:rPr>
        <w:t xml:space="preserve">. Dz. U. z 2023r., poz. 1605 z  </w:t>
      </w:r>
      <w:proofErr w:type="spellStart"/>
      <w:r w:rsidRPr="00AB5810">
        <w:rPr>
          <w:rFonts w:cstheme="minorHAnsi"/>
          <w:color w:val="00000A"/>
        </w:rPr>
        <w:t>późn</w:t>
      </w:r>
      <w:proofErr w:type="spellEnd"/>
      <w:r w:rsidRPr="00AB5810">
        <w:rPr>
          <w:rFonts w:cstheme="minorHAnsi"/>
          <w:color w:val="00000A"/>
        </w:rPr>
        <w:t xml:space="preserve">. zm.) została zawarta umowa na </w:t>
      </w:r>
      <w:r w:rsidRPr="00AB5810">
        <w:rPr>
          <w:rFonts w:cstheme="minorHAnsi"/>
          <w:b/>
          <w:bCs/>
          <w:color w:val="00000A"/>
        </w:rPr>
        <w:t>świadczenie</w:t>
      </w:r>
      <w:r w:rsidRPr="00AB5810">
        <w:rPr>
          <w:rFonts w:cstheme="minorHAnsi"/>
          <w:color w:val="00000A"/>
        </w:rPr>
        <w:t xml:space="preserve"> na rzecz Ośrodka Pomocy Społecznej w Wołominie </w:t>
      </w:r>
      <w:r w:rsidRPr="00AB5810">
        <w:rPr>
          <w:rFonts w:eastAsia="Arial" w:cstheme="minorHAnsi"/>
          <w:b/>
        </w:rPr>
        <w:t xml:space="preserve">usług pocztowych w obrocie krajowym i zagranicznym                                w zakresie przyjmowania, przemieszczania i doręczania przesyłek pocztowych oraz zwrotu przesyłek niedoręczonych w 2024 r. </w:t>
      </w:r>
      <w:r w:rsidRPr="00AB5810">
        <w:rPr>
          <w:rFonts w:eastAsia="Arial" w:cstheme="minorHAnsi"/>
          <w:b/>
          <w:lang w:eastAsia="en-US"/>
        </w:rPr>
        <w:t xml:space="preserve">Nr zamówienia: </w:t>
      </w:r>
      <w:r w:rsidRPr="00D514B0">
        <w:rPr>
          <w:rFonts w:eastAsia="Arial" w:cstheme="minorHAnsi"/>
          <w:b/>
        </w:rPr>
        <w:t>DS.26.</w:t>
      </w:r>
      <w:r>
        <w:rPr>
          <w:rFonts w:eastAsia="Arial" w:cstheme="minorHAnsi"/>
          <w:b/>
        </w:rPr>
        <w:t>4</w:t>
      </w:r>
      <w:r w:rsidRPr="00D514B0">
        <w:rPr>
          <w:rFonts w:eastAsia="Arial" w:cstheme="minorHAnsi"/>
          <w:b/>
        </w:rPr>
        <w:t>.202</w:t>
      </w:r>
      <w:r>
        <w:rPr>
          <w:rFonts w:eastAsia="Arial" w:cstheme="minorHAnsi"/>
          <w:b/>
        </w:rPr>
        <w:t>3.</w:t>
      </w:r>
      <w:r w:rsidRPr="00D514B0">
        <w:rPr>
          <w:rFonts w:eastAsia="Arial" w:cstheme="minorHAnsi"/>
          <w:b/>
        </w:rPr>
        <w:t xml:space="preserve">         </w:t>
      </w:r>
    </w:p>
    <w:p w14:paraId="174C3B13" w14:textId="77777777" w:rsidR="00AB5810" w:rsidRPr="00AB5810" w:rsidRDefault="00AB5810" w:rsidP="00AB5810">
      <w:pPr>
        <w:spacing w:after="18" w:line="254" w:lineRule="auto"/>
        <w:rPr>
          <w:rFonts w:cstheme="minorHAnsi"/>
        </w:rPr>
      </w:pPr>
    </w:p>
    <w:p w14:paraId="6282FAC7"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1</w:t>
      </w:r>
      <w:r w:rsidRPr="00AB5810">
        <w:rPr>
          <w:rFonts w:cstheme="minorHAnsi"/>
        </w:rPr>
        <w:t xml:space="preserve"> </w:t>
      </w:r>
    </w:p>
    <w:p w14:paraId="55DB8AF2" w14:textId="5E72E6D4" w:rsidR="00AB5810" w:rsidRPr="00AB5810" w:rsidRDefault="00AB5810" w:rsidP="00AB5810">
      <w:pPr>
        <w:numPr>
          <w:ilvl w:val="0"/>
          <w:numId w:val="37"/>
        </w:numPr>
        <w:spacing w:after="0" w:line="266" w:lineRule="auto"/>
        <w:ind w:left="709" w:hanging="354"/>
        <w:jc w:val="both"/>
        <w:rPr>
          <w:rFonts w:cstheme="minorHAnsi"/>
        </w:rPr>
      </w:pPr>
      <w:r w:rsidRPr="00AB5810">
        <w:rPr>
          <w:rFonts w:cstheme="minorHAnsi"/>
        </w:rPr>
        <w:t>Wykonawca zobowiązuje się do świadczenia usług pocztowych w obrocie krajowym                                       i zagranicznym na potrzeby Ośrodka Pomocy Społecznej w Wołominie, w zakresie przyjmowania, sortowania, przemieszczania i doręczania przesyłek z korespondencją, a także zwrotu przesyłek niedoręczonych i potwierdzeń odbioru, w rozumieniu ustawy z dnia 23 listopada 2012r. Prawo pocztowe (</w:t>
      </w:r>
      <w:proofErr w:type="spellStart"/>
      <w:r w:rsidRPr="00AB5810">
        <w:rPr>
          <w:rFonts w:cstheme="minorHAnsi"/>
        </w:rPr>
        <w:t>t.j.Dz</w:t>
      </w:r>
      <w:proofErr w:type="spellEnd"/>
      <w:r w:rsidRPr="00AB5810">
        <w:rPr>
          <w:rFonts w:cstheme="minorHAnsi"/>
        </w:rPr>
        <w:t>. U. z 2023r., poz.</w:t>
      </w:r>
      <w:r>
        <w:rPr>
          <w:rFonts w:cstheme="minorHAnsi"/>
        </w:rPr>
        <w:t xml:space="preserve"> </w:t>
      </w:r>
      <w:r w:rsidRPr="00AB5810">
        <w:rPr>
          <w:rFonts w:cstheme="minorHAnsi"/>
        </w:rPr>
        <w:t xml:space="preserve">1605 z </w:t>
      </w:r>
      <w:proofErr w:type="spellStart"/>
      <w:r w:rsidRPr="00AB5810">
        <w:rPr>
          <w:rFonts w:cstheme="minorHAnsi"/>
        </w:rPr>
        <w:t>późn</w:t>
      </w:r>
      <w:proofErr w:type="spellEnd"/>
      <w:r w:rsidRPr="00AB5810">
        <w:rPr>
          <w:rFonts w:cstheme="minorHAnsi"/>
        </w:rPr>
        <w:t xml:space="preserve">. zm.). </w:t>
      </w:r>
    </w:p>
    <w:p w14:paraId="626E39E8" w14:textId="77777777" w:rsidR="00AB5810" w:rsidRPr="00AB5810" w:rsidRDefault="00AB5810" w:rsidP="00AB5810">
      <w:pPr>
        <w:numPr>
          <w:ilvl w:val="0"/>
          <w:numId w:val="37"/>
        </w:numPr>
        <w:spacing w:after="0" w:line="266" w:lineRule="auto"/>
        <w:ind w:left="709" w:hanging="354"/>
        <w:jc w:val="both"/>
        <w:rPr>
          <w:rFonts w:cstheme="minorHAnsi"/>
        </w:rPr>
      </w:pPr>
      <w:r w:rsidRPr="00AB5810">
        <w:rPr>
          <w:rFonts w:cstheme="minorHAnsi"/>
        </w:rPr>
        <w:t xml:space="preserve">Wykonawca zobowiązuje się wykonywać swoje obowiązki wynikające z umowy zgodnie z jej postanowieniami oraz z najwyższą starannością, z uwzględnieniem profesjonalnego charakteru świadczonych przez siebie usług oraz zgodnie z obowiązującymi przepisami prawa i normami. </w:t>
      </w:r>
    </w:p>
    <w:p w14:paraId="39B06AE0" w14:textId="790E2DFA" w:rsidR="00AB5810" w:rsidRPr="00AB5810" w:rsidRDefault="00AB5810" w:rsidP="00AB5810">
      <w:pPr>
        <w:numPr>
          <w:ilvl w:val="0"/>
          <w:numId w:val="37"/>
        </w:numPr>
        <w:spacing w:after="15" w:line="266" w:lineRule="auto"/>
        <w:ind w:left="709" w:hanging="354"/>
        <w:jc w:val="both"/>
        <w:rPr>
          <w:rFonts w:cstheme="minorHAnsi"/>
        </w:rPr>
      </w:pPr>
      <w:r w:rsidRPr="00AB5810">
        <w:rPr>
          <w:rFonts w:cstheme="minorHAnsi"/>
        </w:rPr>
        <w:t xml:space="preserve">Przez przesyłki pocztowe będące przedmiotem umowy rozumie się przesyłki listowe w obrocie krajowym i zagranicznym do 2000 g. </w:t>
      </w:r>
    </w:p>
    <w:p w14:paraId="4000D4F0"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2</w:t>
      </w:r>
      <w:r w:rsidRPr="00AB5810">
        <w:rPr>
          <w:rFonts w:cstheme="minorHAnsi"/>
        </w:rPr>
        <w:t xml:space="preserve"> </w:t>
      </w:r>
    </w:p>
    <w:p w14:paraId="7AF5D28D" w14:textId="77777777" w:rsidR="00AB5810" w:rsidRPr="00AB5810" w:rsidRDefault="00AB5810" w:rsidP="00AB5810">
      <w:pPr>
        <w:numPr>
          <w:ilvl w:val="0"/>
          <w:numId w:val="36"/>
        </w:numPr>
        <w:spacing w:after="15" w:line="266" w:lineRule="auto"/>
        <w:ind w:left="709"/>
        <w:jc w:val="both"/>
        <w:rPr>
          <w:rFonts w:cstheme="minorHAnsi"/>
        </w:rPr>
      </w:pPr>
      <w:r w:rsidRPr="00AB5810">
        <w:rPr>
          <w:rFonts w:cstheme="minorHAnsi"/>
        </w:rPr>
        <w:t>Przesyłki pocztowe będą nadawane przez Wykonawcę w dniu ich dostarczenia przez Zamawiającego do wskazanej przez Wykonawcę placówki nadawczej, znajdującej się na terenie miasta Wołomin.</w:t>
      </w:r>
    </w:p>
    <w:p w14:paraId="439B637C" w14:textId="77777777" w:rsidR="00AB5810" w:rsidRPr="00AB5810" w:rsidRDefault="00AB5810" w:rsidP="00AB5810">
      <w:pPr>
        <w:numPr>
          <w:ilvl w:val="0"/>
          <w:numId w:val="36"/>
        </w:numPr>
        <w:spacing w:after="15" w:line="266" w:lineRule="auto"/>
        <w:ind w:left="709"/>
        <w:jc w:val="both"/>
        <w:rPr>
          <w:rFonts w:cstheme="minorHAnsi"/>
        </w:rPr>
      </w:pPr>
      <w:r w:rsidRPr="00AB5810">
        <w:rPr>
          <w:rFonts w:cstheme="minorHAnsi"/>
        </w:rPr>
        <w:t xml:space="preserve">Odpowiedzialność za przesyłki przechodzi na Wykonawcę z chwilą ich przekazania upoważnionemu przez niego przedstawicielowi. </w:t>
      </w:r>
    </w:p>
    <w:p w14:paraId="3B44540E" w14:textId="77777777" w:rsidR="00AB5810" w:rsidRPr="00AB5810" w:rsidRDefault="00AB5810" w:rsidP="00AB5810">
      <w:pPr>
        <w:numPr>
          <w:ilvl w:val="0"/>
          <w:numId w:val="36"/>
        </w:numPr>
        <w:spacing w:after="15" w:line="266" w:lineRule="auto"/>
        <w:ind w:left="709"/>
        <w:jc w:val="both"/>
        <w:rPr>
          <w:rFonts w:cstheme="minorHAnsi"/>
        </w:rPr>
      </w:pPr>
      <w:r w:rsidRPr="00AB5810">
        <w:rPr>
          <w:rFonts w:cstheme="minorHAnsi"/>
        </w:rPr>
        <w:t xml:space="preserve">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 dniu ich  dostarczenia do placówki nadawczej przez Zamawiającego. </w:t>
      </w:r>
    </w:p>
    <w:p w14:paraId="475965EB" w14:textId="77777777" w:rsidR="00AB5810" w:rsidRPr="00AB5810" w:rsidRDefault="00AB5810" w:rsidP="00AB5810">
      <w:pPr>
        <w:numPr>
          <w:ilvl w:val="0"/>
          <w:numId w:val="36"/>
        </w:numPr>
        <w:spacing w:after="15" w:line="266" w:lineRule="auto"/>
        <w:ind w:left="709"/>
        <w:jc w:val="both"/>
        <w:rPr>
          <w:rFonts w:cstheme="minorHAnsi"/>
        </w:rPr>
      </w:pPr>
      <w:r w:rsidRPr="00AB5810">
        <w:rPr>
          <w:rFonts w:cstheme="minorHAnsi"/>
        </w:rPr>
        <w:t xml:space="preserve">Wykonawca w celu umożliwienia odbioru awizowanej przesyłki powinien posiadać placówkę na terenie każdej gminy w kraju oraz w miejscowości Zamawiającego w celu umożliwienia odbioru awizowanej przesyłki. Placówki powinny być czynne od poniedziałku do piątku, za wyjątkiem dni ustawowo wolnych od pracy. </w:t>
      </w:r>
    </w:p>
    <w:p w14:paraId="4BA7B120" w14:textId="77777777" w:rsidR="00AB5810" w:rsidRPr="00AB5810" w:rsidRDefault="00AB5810" w:rsidP="00AB5810">
      <w:pPr>
        <w:numPr>
          <w:ilvl w:val="0"/>
          <w:numId w:val="36"/>
        </w:numPr>
        <w:spacing w:after="15" w:line="266" w:lineRule="auto"/>
        <w:ind w:left="709"/>
        <w:jc w:val="both"/>
        <w:rPr>
          <w:rFonts w:cstheme="minorHAnsi"/>
        </w:rPr>
      </w:pPr>
      <w:r w:rsidRPr="00AB5810">
        <w:rPr>
          <w:rFonts w:cstheme="minorHAnsi"/>
        </w:rPr>
        <w:lastRenderedPageBreak/>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z uwzględnieniem warunków i terminów do odbioru przesyłki określonych                                   w powszechnie obowiązujących przepisach prawa w tym zakresie. Jeżeli adresat nie zgłosi się po odbiór przesyłki w wyznaczonym terminie, Wykonawca sporządza powtórne zawiadomienie. Po upływie terminu odbioru lub wyczerpaniu możliwości doręczenia przesyłki, przesyłka niezwłocznie zwracana jest Zamawiającemu wraz z podaniem przyczyny nie doręczenia jej adresatowi. Przesyłka nie doręczona zwracana jest w takiej formie , w jakiej została nadana tj. z „ potwierdzeniem odbioru”. Nie dopuszcza się sytuacji, w której Wykonawca zwraca przesyłkę niekompletną tj. bez „potwierdzenia odbioru”. </w:t>
      </w:r>
    </w:p>
    <w:p w14:paraId="7B4300C6" w14:textId="77777777" w:rsidR="00AB5810" w:rsidRPr="00AB5810" w:rsidRDefault="00AB5810" w:rsidP="00AB5810">
      <w:pPr>
        <w:numPr>
          <w:ilvl w:val="0"/>
          <w:numId w:val="36"/>
        </w:numPr>
        <w:spacing w:after="0" w:line="259" w:lineRule="auto"/>
        <w:ind w:left="709"/>
        <w:contextualSpacing/>
        <w:rPr>
          <w:rFonts w:eastAsiaTheme="minorHAnsi" w:cstheme="minorHAnsi"/>
          <w:lang w:eastAsia="en-US"/>
        </w:rPr>
      </w:pPr>
      <w:r w:rsidRPr="00AB5810">
        <w:rPr>
          <w:rFonts w:eastAsiaTheme="minorHAnsi" w:cstheme="minorHAnsi"/>
          <w:lang w:eastAsia="en-US"/>
        </w:rPr>
        <w:t xml:space="preserve">Nie dopuszcza się powtórnego awizowania wyłącznie poprzez adnotację na przesyłce, bez fizycznego dostarczenia awiza adresatowi. </w:t>
      </w:r>
    </w:p>
    <w:p w14:paraId="54819833" w14:textId="77777777" w:rsidR="00AB5810" w:rsidRPr="00AB5810" w:rsidRDefault="00AB5810" w:rsidP="00AB5810">
      <w:pPr>
        <w:numPr>
          <w:ilvl w:val="0"/>
          <w:numId w:val="36"/>
        </w:numPr>
        <w:spacing w:after="0" w:line="266" w:lineRule="auto"/>
        <w:ind w:left="709"/>
        <w:jc w:val="both"/>
        <w:rPr>
          <w:rFonts w:cstheme="minorHAnsi"/>
        </w:rPr>
      </w:pPr>
      <w:r w:rsidRPr="00AB5810">
        <w:rPr>
          <w:rFonts w:cstheme="minorHAnsi"/>
        </w:rPr>
        <w:t>Zamawiający wymaga, aby część potwierdzeń nadania przesyłek objętych przedmiotem zamówienia posiadało moc dokumentu urzędowego w rozumieniu art. 17 ustawy Prawo pocztowe. W przypadku jeżeli Zamawiający będzie posiadał do nadania takie przesyłki oznaczy je odpowiednio w książce nadawczej jak również na kopercie za pomocą oznaczenia…… (</w:t>
      </w:r>
      <w:r w:rsidRPr="00AB5810">
        <w:rPr>
          <w:rFonts w:cstheme="minorHAnsi"/>
          <w:b/>
          <w:bCs/>
          <w:i/>
          <w:iCs/>
        </w:rPr>
        <w:t>wpisać oznaczenie, które będzie rozróżniało przesyłki wymagające potwierdzenia nadania wywołującego skutki dokumentu urzędowego w rozumieniu art. 17 ustawy Prawo pocztowe</w:t>
      </w:r>
      <w:r w:rsidRPr="00AB5810">
        <w:rPr>
          <w:rFonts w:cstheme="minorHAnsi"/>
        </w:rPr>
        <w:t>).</w:t>
      </w:r>
    </w:p>
    <w:p w14:paraId="0AB8C881" w14:textId="77777777" w:rsidR="00AB5810" w:rsidRPr="00AB5810" w:rsidRDefault="00AB5810" w:rsidP="00AB5810">
      <w:pPr>
        <w:numPr>
          <w:ilvl w:val="0"/>
          <w:numId w:val="36"/>
        </w:numPr>
        <w:spacing w:after="0" w:line="266" w:lineRule="auto"/>
        <w:ind w:left="709"/>
        <w:jc w:val="both"/>
        <w:rPr>
          <w:rFonts w:cstheme="minorHAnsi"/>
        </w:rPr>
      </w:pPr>
      <w:r w:rsidRPr="00AB5810">
        <w:rPr>
          <w:rFonts w:cstheme="minorHAnsi"/>
        </w:rPr>
        <w:t>Wykonawca oświadcza, że posiada placówkę nadawczą/odbiorczą na terenie miasta Wołomin pod adresem:</w:t>
      </w:r>
      <w:r w:rsidRPr="00AB5810">
        <w:rPr>
          <w:rFonts w:cstheme="minorHAnsi"/>
          <w:b/>
          <w:bCs/>
        </w:rPr>
        <w:t>…………………..</w:t>
      </w:r>
      <w:r w:rsidRPr="00AB5810">
        <w:rPr>
          <w:rFonts w:cstheme="minorHAnsi"/>
        </w:rPr>
        <w:t>. Jednocześnie Wykonawca zobowiązuje się do tego by  placówka była dostępna i dostosowana dla osób ze szczególnymi potrzebami oraz spełniała minimalne wymagania wynikające z art. 6 pkt. 1 ustawy z dnia 19 lipca 2019 r. o zapewnieniu dostępności osobom ze szczególnymi potrzebami (</w:t>
      </w:r>
      <w:proofErr w:type="spellStart"/>
      <w:r w:rsidRPr="00AB5810">
        <w:rPr>
          <w:rFonts w:cstheme="minorHAnsi"/>
        </w:rPr>
        <w:t>t.j</w:t>
      </w:r>
      <w:proofErr w:type="spellEnd"/>
      <w:r w:rsidRPr="00AB5810">
        <w:rPr>
          <w:rFonts w:cstheme="minorHAnsi"/>
        </w:rPr>
        <w:t xml:space="preserve">. Dz.U. z 2022r., poz. 2240 z </w:t>
      </w:r>
      <w:proofErr w:type="spellStart"/>
      <w:r w:rsidRPr="00AB5810">
        <w:rPr>
          <w:rFonts w:cstheme="minorHAnsi"/>
        </w:rPr>
        <w:t>późn</w:t>
      </w:r>
      <w:proofErr w:type="spellEnd"/>
      <w:r w:rsidRPr="00AB5810">
        <w:rPr>
          <w:rFonts w:cstheme="minorHAnsi"/>
        </w:rPr>
        <w:t>. zm.) w zakresie dostępności architektonicznej przez cały okres realizacji umowy.</w:t>
      </w:r>
    </w:p>
    <w:p w14:paraId="6DF0A685" w14:textId="77777777" w:rsidR="00AB5810" w:rsidRPr="00AB5810" w:rsidRDefault="00AB5810" w:rsidP="00AB5810">
      <w:pPr>
        <w:numPr>
          <w:ilvl w:val="0"/>
          <w:numId w:val="36"/>
        </w:numPr>
        <w:spacing w:after="15" w:line="266" w:lineRule="auto"/>
        <w:ind w:left="709"/>
        <w:jc w:val="both"/>
        <w:rPr>
          <w:rFonts w:cstheme="minorHAnsi"/>
          <w:b/>
          <w:bCs/>
          <w:i/>
          <w:iCs/>
        </w:rPr>
      </w:pPr>
      <w:r w:rsidRPr="00AB5810">
        <w:rPr>
          <w:rFonts w:cstheme="minorHAnsi"/>
          <w:b/>
          <w:bCs/>
          <w:i/>
          <w:iCs/>
        </w:rPr>
        <w:t>Opcjonalnie (w przypadku wskazania w ofercie systemu do monitorowania przesyłek                                i uzyskania z tego tyt. punktów ramach kryterium oceny ofert K2)</w:t>
      </w:r>
    </w:p>
    <w:p w14:paraId="44313C38" w14:textId="77777777" w:rsidR="00AB5810" w:rsidRPr="00AB5810" w:rsidRDefault="00AB5810" w:rsidP="00AB5810">
      <w:pPr>
        <w:spacing w:after="15" w:line="266" w:lineRule="auto"/>
        <w:ind w:left="709"/>
        <w:jc w:val="both"/>
        <w:rPr>
          <w:rFonts w:cstheme="minorHAnsi"/>
          <w:b/>
          <w:bCs/>
        </w:rPr>
      </w:pPr>
      <w:r w:rsidRPr="00AB5810">
        <w:rPr>
          <w:rFonts w:cstheme="minorHAnsi"/>
        </w:rPr>
        <w:t xml:space="preserve">Wykonawca zobowiązuje się  do posiadania przez cały okres realizacji umowy i bezpłatnego udostępniania Zamawiającemu systemu śledzenia przesyłek dostępnego przez 24 h przez 7 dni w tygodniu  przez stronę internetową/aplikację internetową </w:t>
      </w:r>
      <w:r w:rsidRPr="00AB5810">
        <w:rPr>
          <w:rFonts w:cstheme="minorHAnsi"/>
          <w:b/>
          <w:bCs/>
        </w:rPr>
        <w:t>: …………………………………………………</w:t>
      </w:r>
    </w:p>
    <w:p w14:paraId="2FE00C95" w14:textId="77777777" w:rsidR="00AB5810" w:rsidRPr="00AB5810" w:rsidRDefault="00AB5810" w:rsidP="00AB5810">
      <w:pPr>
        <w:spacing w:after="15" w:line="266" w:lineRule="auto"/>
        <w:ind w:left="709"/>
        <w:jc w:val="both"/>
        <w:rPr>
          <w:rFonts w:cstheme="minorHAnsi"/>
        </w:rPr>
      </w:pPr>
    </w:p>
    <w:p w14:paraId="414F7A9C" w14:textId="77777777" w:rsidR="00AB5810" w:rsidRPr="00AB5810" w:rsidRDefault="00AB5810" w:rsidP="00AB5810">
      <w:pPr>
        <w:spacing w:after="0" w:line="266" w:lineRule="auto"/>
        <w:ind w:left="355"/>
        <w:jc w:val="center"/>
        <w:rPr>
          <w:rFonts w:cstheme="minorHAnsi"/>
        </w:rPr>
      </w:pPr>
      <w:r w:rsidRPr="00AB5810">
        <w:rPr>
          <w:rFonts w:cstheme="minorHAnsi"/>
          <w:b/>
        </w:rPr>
        <w:t>§ 3</w:t>
      </w:r>
    </w:p>
    <w:p w14:paraId="211F7B48" w14:textId="77777777" w:rsidR="00AB5810" w:rsidRPr="00AB5810" w:rsidRDefault="00AB5810" w:rsidP="00AB5810">
      <w:pPr>
        <w:numPr>
          <w:ilvl w:val="0"/>
          <w:numId w:val="35"/>
        </w:numPr>
        <w:spacing w:after="15" w:line="266" w:lineRule="auto"/>
        <w:ind w:left="709" w:hanging="354"/>
        <w:jc w:val="both"/>
        <w:rPr>
          <w:rFonts w:cstheme="minorHAnsi"/>
        </w:rPr>
      </w:pPr>
      <w:r w:rsidRPr="00AB5810">
        <w:rPr>
          <w:rFonts w:cstheme="minorHAnsi"/>
        </w:rPr>
        <w:t xml:space="preserve">Zamawiający zobowiązuje się do nadawania przesyłek w stanie umożliwiającym Wykonawcy ich doręczenie do miejsca przeznaczenia, poprzez umieszczenie na przesyłce listowej nazwy odbiorcy wraz z jego adresem, jednocześnie określając rodzaj przesyłki oraz pełną nazwę                               i adres Zamawiającego. </w:t>
      </w:r>
    </w:p>
    <w:p w14:paraId="4FC92D02" w14:textId="77777777" w:rsidR="00AB5810" w:rsidRPr="00AB5810" w:rsidRDefault="00AB5810" w:rsidP="00AB5810">
      <w:pPr>
        <w:numPr>
          <w:ilvl w:val="0"/>
          <w:numId w:val="35"/>
        </w:numPr>
        <w:spacing w:after="15" w:line="266" w:lineRule="auto"/>
        <w:ind w:left="709" w:hanging="354"/>
        <w:jc w:val="both"/>
        <w:rPr>
          <w:rFonts w:cstheme="minorHAnsi"/>
        </w:rPr>
      </w:pPr>
      <w:r w:rsidRPr="00AB5810">
        <w:rPr>
          <w:rFonts w:cstheme="minorHAnsi"/>
        </w:rPr>
        <w:t>Zamawiający zobowiązuje się do umieszczania na stronie adresowej przesyłek, w miejscu przeznaczonym na znak opłaty pocztowej, oznaczenia potwierdzającego wniesienie opłaty za usługę w postaci napisu, nadruku lub odcisku pieczęci o treści wskazanej przez Wykonawcę tj.:</w:t>
      </w:r>
    </w:p>
    <w:p w14:paraId="73D073E0" w14:textId="77777777" w:rsidR="00AB5810" w:rsidRPr="00AB5810" w:rsidRDefault="00AB5810" w:rsidP="00AB5810">
      <w:pPr>
        <w:spacing w:after="15" w:line="266" w:lineRule="auto"/>
        <w:ind w:left="709"/>
        <w:jc w:val="center"/>
        <w:rPr>
          <w:rFonts w:cstheme="minorHAnsi"/>
        </w:rPr>
      </w:pPr>
      <w:r w:rsidRPr="00AB5810">
        <w:rPr>
          <w:rFonts w:cstheme="minorHAnsi"/>
        </w:rPr>
        <w:t>………………………………………………….</w:t>
      </w:r>
    </w:p>
    <w:p w14:paraId="1EFA4386" w14:textId="77777777" w:rsidR="00AB5810" w:rsidRPr="00AB5810" w:rsidRDefault="00AB5810" w:rsidP="00AB5810">
      <w:pPr>
        <w:spacing w:after="15" w:line="266" w:lineRule="auto"/>
        <w:ind w:left="709"/>
        <w:jc w:val="center"/>
        <w:rPr>
          <w:rFonts w:cstheme="minorHAnsi"/>
          <w:b/>
          <w:bCs/>
          <w:i/>
          <w:iCs/>
        </w:rPr>
      </w:pPr>
      <w:r w:rsidRPr="00AB5810">
        <w:rPr>
          <w:rFonts w:cstheme="minorHAnsi"/>
          <w:b/>
          <w:bCs/>
          <w:i/>
          <w:iCs/>
        </w:rPr>
        <w:t>(wpisać oznaczenie jakie ma być naniesione na kopercie w miejscu opłaty pocztowej)</w:t>
      </w:r>
    </w:p>
    <w:p w14:paraId="01FD3BEF" w14:textId="77777777" w:rsidR="00AB5810" w:rsidRPr="00AB5810" w:rsidRDefault="00AB5810" w:rsidP="00AB5810">
      <w:pPr>
        <w:numPr>
          <w:ilvl w:val="0"/>
          <w:numId w:val="35"/>
        </w:numPr>
        <w:spacing w:after="19" w:line="254" w:lineRule="auto"/>
        <w:ind w:left="709" w:hanging="354"/>
        <w:jc w:val="both"/>
        <w:rPr>
          <w:rFonts w:cstheme="minorHAnsi"/>
        </w:rPr>
      </w:pPr>
      <w:r w:rsidRPr="00AB5810">
        <w:rPr>
          <w:rFonts w:cstheme="minorHAnsi"/>
        </w:rPr>
        <w:lastRenderedPageBreak/>
        <w:t>Zamawiający zobowiązuje się do nadawania przesyłek w stanie uporządkowanym dla przesyłek rejestrowanych- wpisanie każdej przesyłki do pocztowej książki nadawczej w 2 egzemplarzach, z których jeden egzemplarz zostaje u Zamawiającego, a drugi egzemplarz  u Wykonawcy.</w:t>
      </w:r>
    </w:p>
    <w:p w14:paraId="6AF0E18A" w14:textId="77777777" w:rsidR="00AB5810" w:rsidRPr="00AB5810" w:rsidRDefault="00AB5810" w:rsidP="00AB5810">
      <w:pPr>
        <w:spacing w:after="19" w:line="254" w:lineRule="auto"/>
        <w:ind w:left="135"/>
        <w:rPr>
          <w:rFonts w:cstheme="minorHAnsi"/>
        </w:rPr>
      </w:pPr>
    </w:p>
    <w:p w14:paraId="3609614C"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4</w:t>
      </w:r>
      <w:r w:rsidRPr="00AB5810">
        <w:rPr>
          <w:rFonts w:cstheme="minorHAnsi"/>
        </w:rPr>
        <w:t xml:space="preserve"> </w:t>
      </w:r>
    </w:p>
    <w:p w14:paraId="20E67C40"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 xml:space="preserve">Strony ustalają, że za wykonanie przedmiotu umowy Zamawiający zapłaci </w:t>
      </w:r>
      <w:r w:rsidRPr="00AB5810">
        <w:rPr>
          <w:rFonts w:cstheme="minorHAnsi"/>
          <w:u w:val="single"/>
        </w:rPr>
        <w:t>nie więcej</w:t>
      </w:r>
      <w:r w:rsidRPr="00AB5810">
        <w:rPr>
          <w:rFonts w:cstheme="minorHAnsi"/>
        </w:rPr>
        <w:t xml:space="preserve"> niż kwotę brutto …...............................</w:t>
      </w:r>
      <w:r w:rsidRPr="00AB5810">
        <w:rPr>
          <w:rFonts w:cstheme="minorHAnsi"/>
          <w:b/>
        </w:rPr>
        <w:t xml:space="preserve">zł </w:t>
      </w:r>
      <w:r w:rsidRPr="00AB5810">
        <w:rPr>
          <w:rFonts w:cstheme="minorHAnsi"/>
        </w:rPr>
        <w:t>(słownie złotych: …....................................../100), z tym zastrzeżeniem, że w przypadku gdy wysokość wynagrodzenia za faktycznie wykonane czynności jest mniejsza od wysokości wynagrodzenia maksymalnego, Wykonawcy nie przysługuje roszczenie o zapłatę różnicy pomiędzy wynagrodzeniem faktycznym, a wynagrodzeniem maksymalnym.</w:t>
      </w:r>
    </w:p>
    <w:p w14:paraId="45395C58"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Ilości przesyłek określone w formularzu oferty są wielkościami orientacyjnymi, przyjętymi                           w celu porównania ofert i wyboru najkorzystniejszej oferty. W związku z powyższym Wykonawcy, z którym Zamawiający podpisze umowę, nie przysługuje roszczenie o realizację usługi w podanych wielkościach.  Jednocześnie Zamawiający gwarantuje realizację zamówienia na poziomie minimalnym 30 % wartości umowy, o której mowa w ust. 1.</w:t>
      </w:r>
    </w:p>
    <w:p w14:paraId="4498858B"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 xml:space="preserve">Rozliczenia finansowe za wykonane usługi będą dokonywane „z dołu” w okresach miesięcznych (miesiąc kalendarzowy), za przesyłki faktycznie nadane i zwrócone – na podstawie zestawień sporządzonych przez Zamawiającego, a pokwitowanych przez Wykonawcę w placówce obsługującej. </w:t>
      </w:r>
    </w:p>
    <w:p w14:paraId="2A47FCB7"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 xml:space="preserve">Za dzień zapłaty przyjmuje się dzień uznania rachunku bankowego Zamawiającego. W przypadku nieterminowego regulowania należności przez Zamawiającego, Wykonawca będzie naliczać odsetki ustawowe za opóźnienie oraz zastrzega sobie prawo wstrzymania świadczenia usług do czasu uregulowania należności. Odsetki ustawowe za niezapłacone w terminach faktury płacone będą przez Zamawiającego na podstawie noty odsetkowej.  </w:t>
      </w:r>
    </w:p>
    <w:p w14:paraId="26B6BC71"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 xml:space="preserve">Wykonawca zobowiązuje się do wystawienia faktury w terminie 7 dni od zakończenia okresu rozliczeniowego. </w:t>
      </w:r>
      <w:r w:rsidRPr="00AB5810">
        <w:rPr>
          <w:rFonts w:cstheme="minorHAnsi"/>
          <w:color w:val="00000A"/>
        </w:rPr>
        <w:t xml:space="preserve"> </w:t>
      </w:r>
    </w:p>
    <w:p w14:paraId="4B680B39" w14:textId="77777777" w:rsidR="00AB5810" w:rsidRPr="00AB5810" w:rsidRDefault="00AB5810" w:rsidP="00AB5810">
      <w:pPr>
        <w:numPr>
          <w:ilvl w:val="0"/>
          <w:numId w:val="34"/>
        </w:numPr>
        <w:spacing w:after="9" w:line="264" w:lineRule="auto"/>
        <w:jc w:val="both"/>
        <w:rPr>
          <w:rFonts w:cstheme="minorHAnsi"/>
        </w:rPr>
      </w:pPr>
      <w:r w:rsidRPr="00AB5810">
        <w:rPr>
          <w:rFonts w:cstheme="minorHAnsi"/>
          <w:color w:val="00000A"/>
        </w:rPr>
        <w:t xml:space="preserve">Strony ustalają, że faktury będą wystawione z następującymi danymi: </w:t>
      </w:r>
    </w:p>
    <w:p w14:paraId="7183712E" w14:textId="77777777" w:rsidR="00AB5810" w:rsidRPr="00AB5810" w:rsidRDefault="00AB5810" w:rsidP="00AB5810">
      <w:pPr>
        <w:spacing w:after="9" w:line="264" w:lineRule="auto"/>
        <w:ind w:left="720"/>
        <w:jc w:val="both"/>
        <w:rPr>
          <w:rFonts w:cstheme="minorHAnsi"/>
        </w:rPr>
      </w:pPr>
      <w:r w:rsidRPr="00AB5810">
        <w:rPr>
          <w:rFonts w:cstheme="minorHAnsi"/>
          <w:color w:val="00000A"/>
        </w:rPr>
        <w:t xml:space="preserve">a). Nabywca/Odbiorca: Gmina Wołomin, ul. Ogrodowa 4, 05-200 Wołomin, NIP: 1251333722 </w:t>
      </w:r>
    </w:p>
    <w:p w14:paraId="5A99EBFE" w14:textId="77777777" w:rsidR="00AB5810" w:rsidRPr="00AB5810" w:rsidRDefault="00AB5810" w:rsidP="00AB5810">
      <w:pPr>
        <w:spacing w:after="9" w:line="264" w:lineRule="auto"/>
        <w:ind w:left="720"/>
        <w:jc w:val="both"/>
        <w:rPr>
          <w:rFonts w:cstheme="minorHAnsi"/>
        </w:rPr>
      </w:pPr>
      <w:r w:rsidRPr="00AB5810">
        <w:rPr>
          <w:rFonts w:cstheme="minorHAnsi"/>
          <w:color w:val="00000A"/>
        </w:rPr>
        <w:t>b). Jednostka realizująca/Płatnik: Ośrodek Pomocy Społecznej w Wołominie, Al. Armii Krajowej 34, 05-200 Wołomin.</w:t>
      </w:r>
      <w:r w:rsidRPr="00AB5810">
        <w:rPr>
          <w:rFonts w:cstheme="minorHAnsi"/>
        </w:rPr>
        <w:t xml:space="preserve"> </w:t>
      </w:r>
    </w:p>
    <w:p w14:paraId="5DFF59E5"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 xml:space="preserve">W przypadku opóźnienia w uregulowaniu należności Zamawiający zobowiązany jest uiścić ustawowe odsetki za opóźnienie. </w:t>
      </w:r>
    </w:p>
    <w:p w14:paraId="2828923D" w14:textId="77777777" w:rsidR="00AB5810" w:rsidRPr="00AB5810" w:rsidRDefault="00AB5810" w:rsidP="00AB5810">
      <w:pPr>
        <w:numPr>
          <w:ilvl w:val="0"/>
          <w:numId w:val="34"/>
        </w:numPr>
        <w:spacing w:after="15" w:line="266" w:lineRule="auto"/>
        <w:jc w:val="both"/>
        <w:rPr>
          <w:rFonts w:cstheme="minorHAnsi"/>
        </w:rPr>
      </w:pPr>
      <w:r w:rsidRPr="00AB5810">
        <w:rPr>
          <w:rFonts w:cstheme="minorHAnsi"/>
        </w:rPr>
        <w:t xml:space="preserve">Do faktury Wykonawca załączy zestawienie zrealizowanych w danym okresie rozliczeniowym usług pocztowych zawierające zgodnie z formularzem cenowym będącym załącznikiem do formularza oferty Wykonawcy w szczególności: rodzaj przesyłki, ilość przesyłek danego rodzaju i wartość danego rodzaju przesyłki. </w:t>
      </w:r>
    </w:p>
    <w:p w14:paraId="377F0527" w14:textId="77777777" w:rsidR="00AB5810" w:rsidRPr="00AB5810" w:rsidRDefault="00AB5810" w:rsidP="00AB5810">
      <w:pPr>
        <w:numPr>
          <w:ilvl w:val="0"/>
          <w:numId w:val="34"/>
        </w:numPr>
        <w:spacing w:after="0" w:line="266" w:lineRule="auto"/>
        <w:jc w:val="both"/>
        <w:rPr>
          <w:rFonts w:cstheme="minorHAnsi"/>
        </w:rPr>
      </w:pPr>
      <w:r w:rsidRPr="00AB5810">
        <w:rPr>
          <w:rFonts w:cstheme="minorHAnsi"/>
        </w:rPr>
        <w:t xml:space="preserve">Należności z tytułu prawidłowo wystawionych faktur VAT Zamawiający będzie regulował                                    w terminie 14 dni od daty wpływu do siedziby Zamawiającego prawidłowo wystawionej i zaakceptowanej przez Zamawiającego faktury.   </w:t>
      </w:r>
    </w:p>
    <w:p w14:paraId="1EF57E97" w14:textId="77777777" w:rsidR="00AB5810" w:rsidRPr="00AB5810" w:rsidRDefault="00AB5810" w:rsidP="00AB5810">
      <w:pPr>
        <w:numPr>
          <w:ilvl w:val="0"/>
          <w:numId w:val="34"/>
        </w:numPr>
        <w:spacing w:after="0" w:line="266" w:lineRule="auto"/>
        <w:jc w:val="both"/>
        <w:rPr>
          <w:rFonts w:cstheme="minorHAnsi"/>
        </w:rPr>
      </w:pPr>
      <w:r w:rsidRPr="00AB5810">
        <w:rPr>
          <w:rFonts w:cstheme="minorHAnsi"/>
        </w:rPr>
        <w:t xml:space="preserve">W przypadku zalegania przez Zamawiającego z płatnościami przez okres dłuższy niż 21 dni od wskazanego w ust. 9 terminu zapłaty, Wykonawca ma prawo do wstrzymania realizacji usług opłacanych w formie opłaty „z dołu” oraz prawo do wstrzymania realizacji usług na warunkach cenowych określonych w niniejszej umowie. Ponowne zastosowanie formy opłaty „z dołu”                    i powrót do warunków cenowych określonych w niniejszej umowie nastąpić może począwszy </w:t>
      </w:r>
      <w:r w:rsidRPr="00AB5810">
        <w:rPr>
          <w:rFonts w:cstheme="minorHAnsi"/>
        </w:rPr>
        <w:lastRenderedPageBreak/>
        <w:t>od następnego okresu rozliczeniowego, po uregulowaniu zaległych należności wraz z odsetkami.</w:t>
      </w:r>
    </w:p>
    <w:p w14:paraId="4B061D07" w14:textId="77777777" w:rsidR="00AB5810" w:rsidRPr="00AB5810" w:rsidRDefault="00AB5810" w:rsidP="00AB5810">
      <w:pPr>
        <w:numPr>
          <w:ilvl w:val="0"/>
          <w:numId w:val="34"/>
        </w:numPr>
        <w:spacing w:after="201" w:line="266" w:lineRule="auto"/>
        <w:jc w:val="both"/>
        <w:rPr>
          <w:rFonts w:cstheme="minorHAnsi"/>
        </w:rPr>
      </w:pPr>
      <w:r w:rsidRPr="00AB5810">
        <w:rPr>
          <w:rFonts w:cstheme="minorHAnsi"/>
        </w:rPr>
        <w:t>W przypadku opóźnienia Zamawiającego w zapłacie za faktury, Wykonawca ma prawo do zaliczenia otrzymanych płatności na poczet zaległych należności, w tym odsetek, bez względu na tytuł podanej płatności</w:t>
      </w:r>
    </w:p>
    <w:p w14:paraId="44947BE5"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5</w:t>
      </w:r>
      <w:r w:rsidRPr="00AB5810">
        <w:rPr>
          <w:rFonts w:cstheme="minorHAnsi"/>
        </w:rPr>
        <w:t xml:space="preserve"> </w:t>
      </w:r>
    </w:p>
    <w:p w14:paraId="0F61DEAE" w14:textId="77777777" w:rsidR="00AB5810" w:rsidRPr="00AB5810" w:rsidRDefault="00AB5810" w:rsidP="00AB5810">
      <w:pPr>
        <w:numPr>
          <w:ilvl w:val="0"/>
          <w:numId w:val="33"/>
        </w:numPr>
        <w:spacing w:after="15" w:line="266" w:lineRule="auto"/>
        <w:ind w:left="709" w:hanging="344"/>
        <w:jc w:val="both"/>
        <w:rPr>
          <w:rFonts w:cstheme="minorHAnsi"/>
        </w:rPr>
      </w:pPr>
      <w:r w:rsidRPr="00AB5810">
        <w:rPr>
          <w:rFonts w:cstheme="minorHAnsi"/>
        </w:rPr>
        <w:t xml:space="preserve">Odpowiedzialnością Wykonawcy objęte są szkody poniesione przez Zamawiającego spowodowane niewykonaniem lub nienależytym, w tym nieterminowym, wykonaniem zobowiązań wynikających z umowy. </w:t>
      </w:r>
    </w:p>
    <w:p w14:paraId="38A86E90" w14:textId="77777777" w:rsidR="00AB5810" w:rsidRPr="00AB5810" w:rsidRDefault="00AB5810" w:rsidP="00AB5810">
      <w:pPr>
        <w:numPr>
          <w:ilvl w:val="0"/>
          <w:numId w:val="33"/>
        </w:numPr>
        <w:spacing w:after="15" w:line="266" w:lineRule="auto"/>
        <w:ind w:left="709" w:hanging="344"/>
        <w:jc w:val="both"/>
        <w:rPr>
          <w:rFonts w:cstheme="minorHAnsi"/>
        </w:rPr>
      </w:pPr>
      <w:r w:rsidRPr="00AB5810">
        <w:rPr>
          <w:rFonts w:cstheme="minorHAnsi"/>
        </w:rPr>
        <w:t xml:space="preserve">W przypadku nieprawidłowego sposobu doręczeń (wydłużenie terminu, nieprawidłowo uzupełniony dokument awiza, zwrotnego potwierdzenia odbioru lub inne), Wykonawca na wniosek Zamawiającego zobowiązany jest do udzielenia wyczerpujących wyjaśnień dotyczących  okoliczności sprawy w terminie nie dłuższym niż 7 dni od daty zgłoszenia skargi. </w:t>
      </w:r>
    </w:p>
    <w:p w14:paraId="30A64A61" w14:textId="77777777" w:rsidR="00AB5810" w:rsidRPr="00AB5810" w:rsidRDefault="00AB5810" w:rsidP="00AB5810">
      <w:pPr>
        <w:numPr>
          <w:ilvl w:val="0"/>
          <w:numId w:val="33"/>
        </w:numPr>
        <w:spacing w:after="15" w:line="266" w:lineRule="auto"/>
        <w:ind w:left="709" w:hanging="344"/>
        <w:jc w:val="both"/>
        <w:rPr>
          <w:rFonts w:cstheme="minorHAnsi"/>
        </w:rPr>
      </w:pPr>
      <w:r w:rsidRPr="00AB5810">
        <w:rPr>
          <w:rFonts w:cstheme="minorHAnsi"/>
        </w:rPr>
        <w:t>Pisemną reklamację z tytułu niewykonania lub nienależytego wykonania usługi Zamawiający, może zgłosić do Wykonawcy po upływie 14 dni od nadania przesyłki rejestrowanej, nie później jednak niż 12 miesięcy w obrocie krajowym i 6 miesięcy w obrocie zagranicznym od daty ich nadania. Reklamacje będą rozpatrywane zgodnie z Rozporządzeniem Ministra Administracji                        i Cyfryzacji w sprawie reklamacji usługi pocztowej  (</w:t>
      </w:r>
      <w:proofErr w:type="spellStart"/>
      <w:r w:rsidRPr="00AB5810">
        <w:rPr>
          <w:rFonts w:cstheme="minorHAnsi"/>
        </w:rPr>
        <w:t>t.j</w:t>
      </w:r>
      <w:proofErr w:type="spellEnd"/>
      <w:r w:rsidRPr="00AB5810">
        <w:rPr>
          <w:rFonts w:cstheme="minorHAnsi"/>
        </w:rPr>
        <w:t>. Dz.U. z 2019 r., poz. 474 ze zm.).</w:t>
      </w:r>
    </w:p>
    <w:p w14:paraId="76802A53" w14:textId="77777777" w:rsidR="00AB5810" w:rsidRPr="00AB5810" w:rsidRDefault="00AB5810" w:rsidP="00AB5810">
      <w:pPr>
        <w:numPr>
          <w:ilvl w:val="0"/>
          <w:numId w:val="33"/>
        </w:numPr>
        <w:spacing w:after="15" w:line="266" w:lineRule="auto"/>
        <w:ind w:left="709" w:hanging="344"/>
        <w:jc w:val="both"/>
        <w:rPr>
          <w:rFonts w:cstheme="minorHAnsi"/>
        </w:rPr>
      </w:pPr>
      <w:r w:rsidRPr="00AB5810">
        <w:rPr>
          <w:rFonts w:cstheme="minorHAnsi"/>
        </w:rPr>
        <w:t>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zgodnie z przepisami ustawy z dnia 23 listopada 2012r. Prawo pocztowe (</w:t>
      </w:r>
      <w:proofErr w:type="spellStart"/>
      <w:r w:rsidRPr="00AB5810">
        <w:rPr>
          <w:rFonts w:cstheme="minorHAnsi"/>
        </w:rPr>
        <w:t>t.j.Dz</w:t>
      </w:r>
      <w:proofErr w:type="spellEnd"/>
      <w:r w:rsidRPr="00AB5810">
        <w:rPr>
          <w:rFonts w:cstheme="minorHAnsi"/>
        </w:rPr>
        <w:t xml:space="preserve">. U. z 2023 r. poz. 1640ze zm.). </w:t>
      </w:r>
    </w:p>
    <w:p w14:paraId="2DE4B01C" w14:textId="77777777" w:rsidR="00AB5810" w:rsidRPr="00AB5810" w:rsidRDefault="00AB5810" w:rsidP="00AB5810">
      <w:pPr>
        <w:numPr>
          <w:ilvl w:val="0"/>
          <w:numId w:val="33"/>
        </w:numPr>
        <w:spacing w:after="15" w:line="266" w:lineRule="auto"/>
        <w:ind w:left="709" w:hanging="344"/>
        <w:jc w:val="both"/>
        <w:rPr>
          <w:rFonts w:cstheme="minorHAnsi"/>
        </w:rPr>
      </w:pPr>
      <w:r w:rsidRPr="00AB5810">
        <w:rPr>
          <w:rFonts w:cstheme="minorHAnsi"/>
        </w:rPr>
        <w:t>Termin rozpatrzenia reklamacji będzie zgodny z  rozporządzeniem Ministra Administracji                           i Cyfryzacji w sprawie reklamacji usługi pocztowej (</w:t>
      </w:r>
      <w:proofErr w:type="spellStart"/>
      <w:r w:rsidRPr="00AB5810">
        <w:rPr>
          <w:rFonts w:cstheme="minorHAnsi"/>
        </w:rPr>
        <w:t>t.j</w:t>
      </w:r>
      <w:proofErr w:type="spellEnd"/>
      <w:r w:rsidRPr="00AB5810">
        <w:rPr>
          <w:rFonts w:cstheme="minorHAnsi"/>
        </w:rPr>
        <w:t xml:space="preserve">. Dz. U. z 2019 r., poz. 474 ze zm.). </w:t>
      </w:r>
    </w:p>
    <w:p w14:paraId="3944E2B0" w14:textId="77777777" w:rsidR="00AB5810" w:rsidRPr="00AB5810" w:rsidRDefault="00AB5810" w:rsidP="00AB5810">
      <w:pPr>
        <w:spacing w:after="18" w:line="254" w:lineRule="auto"/>
        <w:ind w:left="77"/>
        <w:rPr>
          <w:rFonts w:cstheme="minorHAnsi"/>
        </w:rPr>
      </w:pPr>
      <w:r w:rsidRPr="00AB5810">
        <w:rPr>
          <w:rFonts w:cstheme="minorHAnsi"/>
        </w:rPr>
        <w:t xml:space="preserve"> </w:t>
      </w:r>
    </w:p>
    <w:p w14:paraId="22B93C7A"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6</w:t>
      </w:r>
      <w:r w:rsidRPr="00AB5810">
        <w:rPr>
          <w:rFonts w:cstheme="minorHAnsi"/>
        </w:rPr>
        <w:t xml:space="preserve"> </w:t>
      </w:r>
    </w:p>
    <w:p w14:paraId="3751D330" w14:textId="77777777" w:rsidR="00AB5810" w:rsidRPr="00AB5810" w:rsidRDefault="00AB5810" w:rsidP="00AB5810">
      <w:pPr>
        <w:spacing w:after="0" w:line="235" w:lineRule="auto"/>
        <w:ind w:left="77"/>
        <w:rPr>
          <w:rFonts w:cstheme="minorHAnsi"/>
        </w:rPr>
      </w:pPr>
      <w:r w:rsidRPr="00AB5810">
        <w:rPr>
          <w:rFonts w:cstheme="minorHAnsi"/>
        </w:rPr>
        <w:t xml:space="preserve">Umowa zostaje zawarta na okres </w:t>
      </w:r>
      <w:r w:rsidRPr="00AB5810">
        <w:rPr>
          <w:rFonts w:cstheme="minorHAnsi"/>
          <w:b/>
        </w:rPr>
        <w:t>od dnia podpisania umowy do dnia 31.12.2024r.</w:t>
      </w:r>
    </w:p>
    <w:p w14:paraId="591F9B1F" w14:textId="77777777" w:rsidR="00AB5810" w:rsidRPr="00AB5810" w:rsidRDefault="00AB5810" w:rsidP="00AB5810">
      <w:pPr>
        <w:spacing w:after="18" w:line="254" w:lineRule="auto"/>
        <w:ind w:left="77"/>
        <w:rPr>
          <w:rFonts w:cstheme="minorHAnsi"/>
        </w:rPr>
      </w:pPr>
      <w:r w:rsidRPr="00AB5810">
        <w:rPr>
          <w:rFonts w:cstheme="minorHAnsi"/>
        </w:rPr>
        <w:t xml:space="preserve"> </w:t>
      </w:r>
    </w:p>
    <w:p w14:paraId="2C8EE76E" w14:textId="77777777" w:rsidR="00AB5810" w:rsidRPr="00AB5810" w:rsidRDefault="00AB5810" w:rsidP="00AB5810">
      <w:pPr>
        <w:spacing w:after="22" w:line="254" w:lineRule="auto"/>
        <w:ind w:left="3552" w:right="2" w:firstLine="696"/>
        <w:contextualSpacing/>
        <w:rPr>
          <w:rFonts w:eastAsiaTheme="minorHAnsi" w:cstheme="minorHAnsi"/>
          <w:lang w:eastAsia="en-US"/>
        </w:rPr>
      </w:pPr>
      <w:r w:rsidRPr="00AB5810">
        <w:rPr>
          <w:rFonts w:eastAsiaTheme="minorHAnsi" w:cstheme="minorHAnsi"/>
          <w:b/>
          <w:lang w:eastAsia="en-US"/>
        </w:rPr>
        <w:t xml:space="preserve">     § 7</w:t>
      </w:r>
    </w:p>
    <w:p w14:paraId="01512169" w14:textId="77777777" w:rsidR="00AB5810" w:rsidRPr="00AB5810" w:rsidRDefault="00AB5810" w:rsidP="00AB5810">
      <w:pPr>
        <w:numPr>
          <w:ilvl w:val="0"/>
          <w:numId w:val="32"/>
        </w:numPr>
        <w:spacing w:after="0" w:line="259" w:lineRule="auto"/>
        <w:contextualSpacing/>
        <w:jc w:val="both"/>
        <w:rPr>
          <w:rFonts w:eastAsiaTheme="minorHAnsi" w:cstheme="minorHAnsi"/>
          <w:lang w:eastAsia="en-US"/>
        </w:rPr>
      </w:pPr>
      <w:r w:rsidRPr="00AB5810">
        <w:rPr>
          <w:rFonts w:eastAsiaTheme="minorHAnsi" w:cstheme="minorHAnsi"/>
          <w:lang w:eastAsia="en-US"/>
        </w:rPr>
        <w:t xml:space="preserve">Wykonawca lub podwykonawca w trakcie realizacji przedmiotu zamówienia zobowiązany jest do zatrudniania na podstawie umowy o pracę wszystkich osób wykonujących poniższe czynności w zakresie realizacji zamówienia: nadawanie/wydawanie przesyłek.                                                </w:t>
      </w:r>
    </w:p>
    <w:p w14:paraId="207B6056" w14:textId="77777777" w:rsidR="00AB5810" w:rsidRPr="00AB5810" w:rsidRDefault="00AB5810" w:rsidP="00AB5810">
      <w:pPr>
        <w:numPr>
          <w:ilvl w:val="0"/>
          <w:numId w:val="32"/>
        </w:numPr>
        <w:spacing w:after="0" w:line="259" w:lineRule="auto"/>
        <w:contextualSpacing/>
        <w:jc w:val="both"/>
        <w:rPr>
          <w:rFonts w:cstheme="minorHAnsi"/>
          <w:lang w:eastAsia="en-US"/>
        </w:rPr>
      </w:pPr>
      <w:r w:rsidRPr="00AB5810">
        <w:rPr>
          <w:rFonts w:eastAsiaTheme="minorHAnsi" w:cstheme="minorHAnsi"/>
          <w:lang w:eastAsia="en-US"/>
        </w:rPr>
        <w:t xml:space="preserve">Wykonawca zapewnia, że pracownicy świadczący prace w zakresie czynności, o których mowa powyżej będą zatrudnieni na podstawie umowy o pracę w rozumieniu przepisów ustawy z dnia 26 czerwca 1974r. – Kodeks pracy (Dz. U. z 2023r. poz. 1465 z </w:t>
      </w:r>
      <w:proofErr w:type="spellStart"/>
      <w:r w:rsidRPr="00AB5810">
        <w:rPr>
          <w:rFonts w:eastAsiaTheme="minorHAnsi" w:cstheme="minorHAnsi"/>
          <w:lang w:eastAsia="en-US"/>
        </w:rPr>
        <w:t>późn</w:t>
      </w:r>
      <w:proofErr w:type="spellEnd"/>
      <w:r w:rsidRPr="00AB5810">
        <w:rPr>
          <w:rFonts w:eastAsiaTheme="minorHAnsi" w:cstheme="minorHAnsi"/>
          <w:lang w:eastAsia="en-US"/>
        </w:rPr>
        <w:t>. zm.). Powyższy warunek zostanie spełniony poprzez zatrudnienie na umowę o pracę nowych pracowników lub wyznaczenie do realizacji zamówienia zatrudnionych już u Wykonawcy pracowników.</w:t>
      </w:r>
    </w:p>
    <w:p w14:paraId="382B76A5" w14:textId="77777777" w:rsidR="00AB5810" w:rsidRPr="00AB5810" w:rsidRDefault="00AB5810" w:rsidP="00AB5810">
      <w:pPr>
        <w:numPr>
          <w:ilvl w:val="0"/>
          <w:numId w:val="32"/>
        </w:numPr>
        <w:spacing w:after="0" w:line="259" w:lineRule="auto"/>
        <w:contextualSpacing/>
        <w:jc w:val="both"/>
        <w:rPr>
          <w:rFonts w:cstheme="minorHAnsi"/>
          <w:i/>
          <w:iCs/>
          <w:lang w:eastAsia="en-US"/>
        </w:rPr>
      </w:pPr>
      <w:r w:rsidRPr="00AB5810">
        <w:rPr>
          <w:rFonts w:cstheme="minorHAnsi"/>
          <w:lang w:eastAsia="en-US"/>
        </w:rPr>
        <w:t xml:space="preserve">Zamawiający ma prawo do kontroli zatrudnienia na podstawie umowy o pracę ww. osób, poprzez żądanie przedstawienia przez Wykonawcę, w terminie wskazanym przez Zamawiającego, nie krótszym niż 12 dni: </w:t>
      </w:r>
      <w:r w:rsidRPr="00AB5810">
        <w:rPr>
          <w:rFonts w:cstheme="minorHAnsi"/>
          <w:i/>
          <w:iCs/>
          <w:lang w:eastAsia="en-US"/>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w:t>
      </w:r>
      <w:r w:rsidRPr="00AB5810">
        <w:rPr>
          <w:rFonts w:cstheme="minorHAnsi"/>
          <w:i/>
          <w:iCs/>
          <w:lang w:eastAsia="en-US"/>
        </w:rPr>
        <w:lastRenderedPageBreak/>
        <w:t>objęte wezwaniem czynności wykonują osoby zatrudnione na podstawie umowy o pracę wraz ze wskazaniem liczby tych osób, rodzaju umowy o pracę i wymiaru etatu oraz podpis osoby uprawnionej do złożenia oświadczenia w imieniu Wykonawcy lub Podwykonawcy.</w:t>
      </w:r>
    </w:p>
    <w:p w14:paraId="76736E25" w14:textId="77777777" w:rsidR="00AB5810" w:rsidRPr="00AB5810" w:rsidRDefault="00AB5810" w:rsidP="00AB5810">
      <w:pPr>
        <w:numPr>
          <w:ilvl w:val="0"/>
          <w:numId w:val="32"/>
        </w:numPr>
        <w:spacing w:after="0" w:line="259" w:lineRule="auto"/>
        <w:contextualSpacing/>
        <w:jc w:val="both"/>
        <w:rPr>
          <w:rFonts w:eastAsia="Times New Roman" w:cstheme="minorHAnsi"/>
          <w:color w:val="000000"/>
          <w:lang w:eastAsia="en-US"/>
        </w:rPr>
      </w:pPr>
      <w:r w:rsidRPr="00AB5810">
        <w:rPr>
          <w:rFonts w:eastAsiaTheme="minorHAnsi" w:cstheme="minorHAnsi"/>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 terminie żądanych przez Zamawiającego oświadczenia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5556DA3" w14:textId="77777777" w:rsidR="00AB5810" w:rsidRPr="00AB5810" w:rsidRDefault="00AB5810" w:rsidP="00AB5810">
      <w:pPr>
        <w:numPr>
          <w:ilvl w:val="0"/>
          <w:numId w:val="32"/>
        </w:numPr>
        <w:spacing w:line="259" w:lineRule="auto"/>
        <w:contextualSpacing/>
        <w:jc w:val="both"/>
        <w:rPr>
          <w:rFonts w:eastAsia="Times New Roman" w:cstheme="minorHAnsi"/>
          <w:color w:val="000000"/>
          <w:lang w:eastAsia="en-US"/>
        </w:rPr>
      </w:pPr>
      <w:r w:rsidRPr="00AB5810">
        <w:rPr>
          <w:rFonts w:eastAsiaTheme="minorHAnsi" w:cstheme="minorHAnsi"/>
          <w:lang w:eastAsia="en-US"/>
        </w:rPr>
        <w:t xml:space="preserve">W przypadku zaniechania obowiązku przedłożenia dokumentacji, o której mowa w ust. 3, Zamawiający będzie uprawniony do odstąpienia od umowy w trybie natychmiastowym                              i zastosowania sankcji z tego tytułu zgodnie z § 10 ust. 3, a także do powiadomienia                                              o powyższym Państwowej Inspekcji Pracy.  </w:t>
      </w:r>
    </w:p>
    <w:p w14:paraId="3006BD4B" w14:textId="77777777" w:rsidR="00AB5810" w:rsidRDefault="00AB5810" w:rsidP="00AB5810">
      <w:pPr>
        <w:spacing w:after="0" w:line="254" w:lineRule="auto"/>
        <w:ind w:left="85" w:right="2" w:hanging="10"/>
        <w:jc w:val="center"/>
        <w:rPr>
          <w:rFonts w:cstheme="minorHAnsi"/>
          <w:b/>
        </w:rPr>
      </w:pPr>
    </w:p>
    <w:p w14:paraId="795BEB24" w14:textId="77777777" w:rsidR="00AB5810" w:rsidRPr="00AB5810" w:rsidRDefault="00AB5810" w:rsidP="00AB5810">
      <w:pPr>
        <w:spacing w:after="0" w:line="254" w:lineRule="auto"/>
        <w:ind w:left="85" w:right="2" w:hanging="10"/>
        <w:jc w:val="center"/>
        <w:rPr>
          <w:rFonts w:cstheme="minorHAnsi"/>
        </w:rPr>
      </w:pPr>
      <w:r w:rsidRPr="00AB5810">
        <w:rPr>
          <w:rFonts w:cstheme="minorHAnsi"/>
          <w:b/>
        </w:rPr>
        <w:t>§ 8</w:t>
      </w:r>
      <w:r w:rsidRPr="00AB5810">
        <w:rPr>
          <w:rFonts w:cstheme="minorHAnsi"/>
        </w:rPr>
        <w:t xml:space="preserve"> </w:t>
      </w:r>
    </w:p>
    <w:p w14:paraId="5658B79E" w14:textId="77777777" w:rsidR="00AB5810" w:rsidRPr="00AB5810" w:rsidRDefault="00AB5810" w:rsidP="00AB5810">
      <w:pPr>
        <w:spacing w:after="110"/>
        <w:ind w:left="77"/>
        <w:jc w:val="both"/>
        <w:rPr>
          <w:rFonts w:cstheme="minorHAnsi"/>
        </w:rPr>
      </w:pPr>
      <w:r w:rsidRPr="00AB5810">
        <w:rPr>
          <w:rFonts w:cstheme="minorHAnsi"/>
        </w:rPr>
        <w:t xml:space="preserve">Strony wyłączają odpowiedzialność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Za siły wyższe rozumie się: powodzie, ekstremalne warunki pogodowe, epidemie, masowe strajki mające wpływ na świadczenie usługi, zamieszki, wydanie decyzji administracyjnej lub wprowadzenie nowych przepisów, które uniemożliwiają realizację danego obowiązku przez stronę umowy.  </w:t>
      </w:r>
    </w:p>
    <w:p w14:paraId="248905D6" w14:textId="77777777" w:rsidR="00AB5810" w:rsidRPr="00AB5810" w:rsidRDefault="00AB5810" w:rsidP="00AB5810">
      <w:pPr>
        <w:spacing w:after="18" w:line="254" w:lineRule="auto"/>
        <w:ind w:left="77"/>
        <w:rPr>
          <w:rFonts w:cstheme="minorHAnsi"/>
        </w:rPr>
      </w:pPr>
      <w:r w:rsidRPr="00AB5810">
        <w:rPr>
          <w:rFonts w:cstheme="minorHAnsi"/>
        </w:rPr>
        <w:t xml:space="preserve"> </w:t>
      </w:r>
    </w:p>
    <w:p w14:paraId="37B1A9A0"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9</w:t>
      </w:r>
      <w:r w:rsidRPr="00AB5810">
        <w:rPr>
          <w:rFonts w:cstheme="minorHAnsi"/>
        </w:rPr>
        <w:t xml:space="preserve"> </w:t>
      </w:r>
    </w:p>
    <w:p w14:paraId="35C53285" w14:textId="77777777" w:rsidR="00AB5810" w:rsidRPr="00AB5810" w:rsidRDefault="00AB5810" w:rsidP="00AB5810">
      <w:pPr>
        <w:numPr>
          <w:ilvl w:val="0"/>
          <w:numId w:val="41"/>
        </w:numPr>
        <w:spacing w:after="15" w:line="266" w:lineRule="auto"/>
        <w:jc w:val="both"/>
        <w:rPr>
          <w:rFonts w:cstheme="minorHAnsi"/>
        </w:rPr>
      </w:pPr>
      <w:r w:rsidRPr="00AB5810">
        <w:rPr>
          <w:rFonts w:cstheme="minorHAnsi"/>
        </w:rPr>
        <w:t xml:space="preserve">Zamawiający może wypowiedzieć umowę z zachowaniem jednomiesięcznego okresu wypowiedzenia ze skutkiem na koniec miesiąca kalendarzowego w przypadku niewykonania lub nienależytego wykonania umowy przez Wykonawcę, polegającego w szczególności na: </w:t>
      </w:r>
    </w:p>
    <w:p w14:paraId="692FF886" w14:textId="77777777" w:rsidR="00AB5810" w:rsidRPr="00AB5810" w:rsidRDefault="00AB5810" w:rsidP="00AB5810">
      <w:pPr>
        <w:numPr>
          <w:ilvl w:val="1"/>
          <w:numId w:val="41"/>
        </w:numPr>
        <w:spacing w:after="15" w:line="266" w:lineRule="auto"/>
        <w:jc w:val="both"/>
        <w:rPr>
          <w:rFonts w:cstheme="minorHAnsi"/>
        </w:rPr>
      </w:pPr>
      <w:r w:rsidRPr="00AB5810">
        <w:rPr>
          <w:rFonts w:cstheme="minorHAnsi"/>
        </w:rPr>
        <w:t>nieprzestrzeganiu terminów wskazanych w umowie;</w:t>
      </w:r>
    </w:p>
    <w:p w14:paraId="705E0F35" w14:textId="77777777" w:rsidR="00AB5810" w:rsidRPr="00AB5810" w:rsidRDefault="00AB5810" w:rsidP="00AB5810">
      <w:pPr>
        <w:numPr>
          <w:ilvl w:val="1"/>
          <w:numId w:val="41"/>
        </w:numPr>
        <w:spacing w:after="15" w:line="266" w:lineRule="auto"/>
        <w:jc w:val="both"/>
        <w:rPr>
          <w:rFonts w:cstheme="minorHAnsi"/>
        </w:rPr>
      </w:pPr>
      <w:r w:rsidRPr="00AB5810">
        <w:rPr>
          <w:rFonts w:cstheme="minorHAnsi"/>
        </w:rPr>
        <w:t xml:space="preserve">powtarzającym się niedostarczaniu przesyłek wskutek ich zagubienia lub zniszczenia; </w:t>
      </w:r>
    </w:p>
    <w:p w14:paraId="637A5EFC" w14:textId="77777777" w:rsidR="00AB5810" w:rsidRPr="00AB5810" w:rsidRDefault="00AB5810" w:rsidP="00AB5810">
      <w:pPr>
        <w:numPr>
          <w:ilvl w:val="1"/>
          <w:numId w:val="41"/>
        </w:numPr>
        <w:spacing w:after="15" w:line="266" w:lineRule="auto"/>
        <w:jc w:val="both"/>
        <w:rPr>
          <w:rFonts w:cstheme="minorHAnsi"/>
        </w:rPr>
      </w:pPr>
      <w:r w:rsidRPr="00AB5810">
        <w:rPr>
          <w:rFonts w:cstheme="minorHAnsi"/>
        </w:rPr>
        <w:t xml:space="preserve">niedostarczaniu dowodów doręczenia; </w:t>
      </w:r>
    </w:p>
    <w:p w14:paraId="689AD7C4" w14:textId="77777777" w:rsidR="00AB5810" w:rsidRPr="00AB5810" w:rsidRDefault="00AB5810" w:rsidP="00AB5810">
      <w:pPr>
        <w:numPr>
          <w:ilvl w:val="1"/>
          <w:numId w:val="41"/>
        </w:numPr>
        <w:spacing w:after="15" w:line="266" w:lineRule="auto"/>
        <w:jc w:val="both"/>
        <w:rPr>
          <w:rFonts w:cstheme="minorHAnsi"/>
        </w:rPr>
      </w:pPr>
      <w:r w:rsidRPr="00AB5810">
        <w:rPr>
          <w:rFonts w:cstheme="minorHAnsi"/>
        </w:rPr>
        <w:t xml:space="preserve">braku awizowania przesyłek. </w:t>
      </w:r>
    </w:p>
    <w:p w14:paraId="17545B76" w14:textId="77777777" w:rsidR="00AB5810" w:rsidRPr="00AB5810" w:rsidRDefault="00AB5810" w:rsidP="00AB5810">
      <w:pPr>
        <w:numPr>
          <w:ilvl w:val="0"/>
          <w:numId w:val="41"/>
        </w:numPr>
        <w:spacing w:after="15" w:line="266" w:lineRule="auto"/>
        <w:jc w:val="both"/>
        <w:rPr>
          <w:rFonts w:cstheme="minorHAnsi"/>
        </w:rPr>
      </w:pPr>
      <w:r w:rsidRPr="00AB5810">
        <w:rPr>
          <w:rFonts w:cstheme="minorHAnsi"/>
        </w:rPr>
        <w:t xml:space="preserve">Zamawiający może rozwiązać umowę w trybie natychmiastowym bez zachowania okresu wypowiedzenia w przypadku: </w:t>
      </w:r>
    </w:p>
    <w:p w14:paraId="1A458EDE" w14:textId="77777777" w:rsidR="00AB5810" w:rsidRPr="00AB5810" w:rsidRDefault="00AB5810" w:rsidP="00AB5810">
      <w:pPr>
        <w:numPr>
          <w:ilvl w:val="2"/>
          <w:numId w:val="41"/>
        </w:numPr>
        <w:spacing w:after="15" w:line="266" w:lineRule="auto"/>
        <w:ind w:left="1418" w:hanging="284"/>
        <w:jc w:val="both"/>
        <w:rPr>
          <w:rFonts w:cstheme="minorHAnsi"/>
        </w:rPr>
      </w:pPr>
      <w:r w:rsidRPr="00AB5810">
        <w:rPr>
          <w:rFonts w:cstheme="minorHAnsi"/>
        </w:rPr>
        <w:t>zaprzestania wykonywania umowy przez Wykonawcę przez okres dłuższy niż 7 dni;</w:t>
      </w:r>
    </w:p>
    <w:p w14:paraId="79869BAF" w14:textId="77777777" w:rsidR="00AB5810" w:rsidRPr="00AB5810" w:rsidRDefault="00AB5810" w:rsidP="00AB5810">
      <w:pPr>
        <w:numPr>
          <w:ilvl w:val="2"/>
          <w:numId w:val="41"/>
        </w:numPr>
        <w:spacing w:after="15" w:line="266" w:lineRule="auto"/>
        <w:ind w:left="1276" w:hanging="142"/>
        <w:jc w:val="both"/>
        <w:rPr>
          <w:rFonts w:cstheme="minorHAnsi"/>
        </w:rPr>
      </w:pPr>
      <w:r w:rsidRPr="00AB5810">
        <w:rPr>
          <w:rFonts w:cstheme="minorHAnsi"/>
        </w:rPr>
        <w:t>rażącego naruszenia postanowień umowy.</w:t>
      </w:r>
      <w:r w:rsidRPr="00AB5810">
        <w:rPr>
          <w:rFonts w:cstheme="minorHAnsi"/>
          <w:color w:val="00000A"/>
        </w:rPr>
        <w:t xml:space="preserve"> </w:t>
      </w:r>
    </w:p>
    <w:p w14:paraId="3C0F7BE4" w14:textId="77777777" w:rsidR="00AB5810" w:rsidRPr="00AB5810" w:rsidRDefault="00AB5810" w:rsidP="00AB5810">
      <w:pPr>
        <w:numPr>
          <w:ilvl w:val="0"/>
          <w:numId w:val="41"/>
        </w:numPr>
        <w:spacing w:after="9" w:line="264" w:lineRule="auto"/>
        <w:jc w:val="both"/>
        <w:rPr>
          <w:rFonts w:cstheme="minorHAnsi"/>
        </w:rPr>
      </w:pPr>
      <w:r w:rsidRPr="00AB5810">
        <w:rPr>
          <w:rFonts w:cstheme="minorHAnsi"/>
          <w:color w:val="00000A"/>
        </w:rPr>
        <w:t>Oświadczenie o rozwiązaniu lub wypowiedzeniu Umowy wymaga formy pisemnej pod rygorem nieważności.</w:t>
      </w:r>
      <w:r w:rsidRPr="00AB5810">
        <w:rPr>
          <w:rFonts w:cstheme="minorHAnsi"/>
        </w:rPr>
        <w:t xml:space="preserve"> </w:t>
      </w:r>
    </w:p>
    <w:p w14:paraId="3910A249" w14:textId="77777777" w:rsidR="00AB5810" w:rsidRPr="00AB5810" w:rsidRDefault="00AB5810" w:rsidP="00AB5810">
      <w:pPr>
        <w:spacing w:after="21" w:line="254" w:lineRule="auto"/>
        <w:ind w:left="360"/>
        <w:rPr>
          <w:rFonts w:cstheme="minorHAnsi"/>
        </w:rPr>
      </w:pPr>
      <w:r w:rsidRPr="00AB5810">
        <w:rPr>
          <w:rFonts w:cstheme="minorHAnsi"/>
        </w:rPr>
        <w:t xml:space="preserve"> </w:t>
      </w:r>
    </w:p>
    <w:p w14:paraId="4E2E96CC"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10</w:t>
      </w:r>
      <w:r w:rsidRPr="00AB5810">
        <w:rPr>
          <w:rFonts w:cstheme="minorHAnsi"/>
        </w:rPr>
        <w:t xml:space="preserve"> </w:t>
      </w:r>
    </w:p>
    <w:p w14:paraId="6C5BE680" w14:textId="77777777" w:rsidR="00AB5810" w:rsidRPr="00AB5810" w:rsidRDefault="00AB5810" w:rsidP="00AB5810">
      <w:pPr>
        <w:numPr>
          <w:ilvl w:val="0"/>
          <w:numId w:val="38"/>
        </w:numPr>
        <w:spacing w:after="15" w:line="266" w:lineRule="auto"/>
        <w:ind w:left="709" w:hanging="354"/>
        <w:jc w:val="both"/>
        <w:rPr>
          <w:rFonts w:cstheme="minorHAnsi"/>
        </w:rPr>
      </w:pPr>
      <w:r w:rsidRPr="00AB5810">
        <w:rPr>
          <w:rFonts w:cstheme="minorHAnsi"/>
        </w:rPr>
        <w:t>Odstąpienie od umowy powinno nastąpić pod rygorem nieważności na piśmie i zawierać uzasadnienie. Zamawiającemu przysługuje umowne prawo odstąpienie od umowy do 31 grudnia 2024 roku.</w:t>
      </w:r>
    </w:p>
    <w:p w14:paraId="1CA6A6E7" w14:textId="77777777" w:rsidR="00AB5810" w:rsidRPr="00AB5810" w:rsidRDefault="00AB5810" w:rsidP="00AB5810">
      <w:pPr>
        <w:numPr>
          <w:ilvl w:val="0"/>
          <w:numId w:val="38"/>
        </w:numPr>
        <w:spacing w:after="15" w:line="266" w:lineRule="auto"/>
        <w:ind w:left="709" w:hanging="354"/>
        <w:jc w:val="both"/>
        <w:rPr>
          <w:rFonts w:cstheme="minorHAnsi"/>
        </w:rPr>
      </w:pPr>
      <w:r w:rsidRPr="00AB5810">
        <w:rPr>
          <w:rFonts w:cstheme="minorHAnsi"/>
        </w:rPr>
        <w:lastRenderedPageBreak/>
        <w:t xml:space="preserve">W każdym przypadku, jeśli odstąpienie przez Zamawiającego od umowy następuje z przyczyn leżących po stronie Wykonawcy, Zamawiającemu przysługuje prawo do naliczenia kary umownej w wysokości 1% kwoty niewykorzystanej z umowy. </w:t>
      </w:r>
    </w:p>
    <w:p w14:paraId="405D9CB2" w14:textId="77777777" w:rsidR="00AB5810" w:rsidRPr="00AB5810" w:rsidRDefault="00AB5810" w:rsidP="00AB5810">
      <w:pPr>
        <w:numPr>
          <w:ilvl w:val="0"/>
          <w:numId w:val="38"/>
        </w:numPr>
        <w:spacing w:after="15" w:line="266" w:lineRule="auto"/>
        <w:ind w:left="709" w:hanging="354"/>
        <w:jc w:val="both"/>
        <w:rPr>
          <w:rFonts w:cstheme="minorHAnsi"/>
        </w:rPr>
      </w:pPr>
      <w:r w:rsidRPr="00AB5810">
        <w:rPr>
          <w:rFonts w:cstheme="minorHAnsi"/>
        </w:rPr>
        <w:t xml:space="preserve">Za nieprzestrzeganie wymogu zatrudnienia na podstawie umowy o pracę osób wykonujących czynności w zakresie czynności wskazanych w §7 ust.1 w trakcie realizacji zamówienia, Zamawiający obciąży Wykonawcę karą umowną w wysokości 200,00 zł za każdy rozpoczęty miesiąc, za który Wykonawca nie udokumentuje przedmiotowego wymogu. Powyższa kara ma zastosowanie również w przypadku nie spełnienia ww. wymogu przez Podwykonawcę. </w:t>
      </w:r>
    </w:p>
    <w:p w14:paraId="62513C04" w14:textId="77777777" w:rsidR="00AB5810" w:rsidRPr="00AB5810" w:rsidRDefault="00AB5810" w:rsidP="00AB5810">
      <w:pPr>
        <w:numPr>
          <w:ilvl w:val="0"/>
          <w:numId w:val="38"/>
        </w:numPr>
        <w:spacing w:after="15" w:line="266" w:lineRule="auto"/>
        <w:ind w:left="709" w:hanging="354"/>
        <w:jc w:val="both"/>
        <w:rPr>
          <w:rFonts w:cstheme="minorHAnsi"/>
        </w:rPr>
      </w:pPr>
      <w:r w:rsidRPr="00AB5810">
        <w:rPr>
          <w:rFonts w:cstheme="minorHAnsi"/>
        </w:rPr>
        <w:t>Wysokość kar umownych jakimi Zamawiający może obciążyć Wykonawcę, nie może przekroczyć 15% wartości umowy, o której mowa w §4 ust. 1 .</w:t>
      </w:r>
    </w:p>
    <w:p w14:paraId="6178601C" w14:textId="77777777" w:rsidR="00AB5810" w:rsidRPr="00AB5810" w:rsidRDefault="00AB5810" w:rsidP="00AB5810">
      <w:pPr>
        <w:spacing w:after="15" w:line="266" w:lineRule="auto"/>
        <w:ind w:left="709"/>
        <w:jc w:val="both"/>
        <w:rPr>
          <w:rFonts w:cstheme="minorHAnsi"/>
        </w:rPr>
      </w:pPr>
    </w:p>
    <w:p w14:paraId="620BF945" w14:textId="77777777" w:rsidR="00AB5810" w:rsidRPr="00AB5810" w:rsidRDefault="00AB5810" w:rsidP="00AB5810">
      <w:pPr>
        <w:spacing w:after="15" w:line="266" w:lineRule="auto"/>
        <w:ind w:left="709"/>
        <w:jc w:val="center"/>
        <w:rPr>
          <w:rFonts w:cstheme="minorHAnsi"/>
          <w:b/>
          <w:bCs/>
        </w:rPr>
      </w:pPr>
      <w:r w:rsidRPr="00AB5810">
        <w:rPr>
          <w:rFonts w:cstheme="minorHAnsi"/>
          <w:b/>
          <w:bCs/>
        </w:rPr>
        <w:t>§ 11</w:t>
      </w:r>
    </w:p>
    <w:p w14:paraId="0066C9E0" w14:textId="77777777" w:rsidR="00AB5810" w:rsidRPr="00AB5810" w:rsidRDefault="00AB5810" w:rsidP="00AB5810">
      <w:pPr>
        <w:spacing w:after="15" w:line="266" w:lineRule="auto"/>
        <w:ind w:left="709"/>
        <w:jc w:val="both"/>
        <w:rPr>
          <w:rFonts w:cstheme="minorHAnsi"/>
        </w:rPr>
      </w:pPr>
      <w:r w:rsidRPr="00AB5810">
        <w:rPr>
          <w:rFonts w:cstheme="minorHAnsi"/>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025B48E1" w14:textId="77777777" w:rsidR="00AB5810" w:rsidRPr="00AB5810" w:rsidRDefault="00AB5810" w:rsidP="00AB5810">
      <w:pPr>
        <w:spacing w:after="15" w:line="266" w:lineRule="auto"/>
        <w:ind w:left="709"/>
        <w:jc w:val="both"/>
        <w:rPr>
          <w:rFonts w:cstheme="minorHAnsi"/>
        </w:rPr>
      </w:pPr>
      <w:r w:rsidRPr="00AB5810">
        <w:rPr>
          <w:rFonts w:cstheme="minorHAnsi"/>
        </w:rPr>
        <w:t>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proofErr w:type="spellStart"/>
      <w:r w:rsidRPr="00AB5810">
        <w:rPr>
          <w:rFonts w:cstheme="minorHAnsi"/>
        </w:rPr>
        <w:t>t.j</w:t>
      </w:r>
      <w:proofErr w:type="spellEnd"/>
      <w:r w:rsidRPr="00AB5810">
        <w:rPr>
          <w:rFonts w:cstheme="minorHAnsi"/>
        </w:rPr>
        <w:t xml:space="preserve"> Dz. U. z 2023 r. poz. 1251 z </w:t>
      </w:r>
      <w:proofErr w:type="spellStart"/>
      <w:r w:rsidRPr="00AB5810">
        <w:rPr>
          <w:rFonts w:cstheme="minorHAnsi"/>
        </w:rPr>
        <w:t>późn</w:t>
      </w:r>
      <w:proofErr w:type="spellEnd"/>
      <w:r w:rsidRPr="00AB5810">
        <w:rPr>
          <w:rFonts w:cstheme="minorHAnsi"/>
        </w:rPr>
        <w:t>. zm.). Do obliczenia Waloryzacji zostanie przyjęty:</w:t>
      </w:r>
    </w:p>
    <w:p w14:paraId="0307A38E" w14:textId="77777777" w:rsidR="00AB5810" w:rsidRPr="00AB5810" w:rsidRDefault="00AB5810" w:rsidP="00AB5810">
      <w:pPr>
        <w:spacing w:after="15" w:line="266" w:lineRule="auto"/>
        <w:ind w:left="709"/>
        <w:jc w:val="both"/>
        <w:rPr>
          <w:rFonts w:cstheme="minorHAnsi"/>
        </w:rPr>
      </w:pPr>
      <w:r w:rsidRPr="00AB5810">
        <w:rPr>
          <w:rFonts w:cstheme="minorHAnsi"/>
        </w:rPr>
        <w:t>1) Wskaźnik GUS za pierwszy kwartał roku 2024, z zastrzeżeniem, że jeżeli Umowa została zawarta po ogłoszeniu komunikatu Prezesa Głównego Urzędu Statystycznego podającego Wskaźnik GUS za pierwszy kwartał roku 2024,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571A28D5" w14:textId="77777777" w:rsidR="00AB5810" w:rsidRPr="00AB5810" w:rsidRDefault="00AB5810" w:rsidP="00AB5810">
      <w:pPr>
        <w:spacing w:after="15" w:line="266" w:lineRule="auto"/>
        <w:ind w:left="709"/>
        <w:jc w:val="both"/>
        <w:rPr>
          <w:rFonts w:cstheme="minorHAnsi"/>
        </w:rPr>
      </w:pPr>
      <w:r w:rsidRPr="00AB5810">
        <w:rPr>
          <w:rFonts w:cstheme="minorHAnsi"/>
        </w:rPr>
        <w:t>2) Wskaźnik GUS za drugi kwartał roku 2024 z zastrzeżeniem, że jeżeli Umowa została zawarta po ogłoszeniu komunikatu Prezesa Głównego Urzędu Statystycznego podającego Wskaźnik GUS za pierwszy kwartał roku 2024,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219D5E6B" w14:textId="77777777" w:rsidR="00AB5810" w:rsidRPr="00AB5810" w:rsidRDefault="00AB5810" w:rsidP="00AB5810">
      <w:pPr>
        <w:spacing w:after="15" w:line="266" w:lineRule="auto"/>
        <w:ind w:left="709"/>
        <w:jc w:val="both"/>
        <w:rPr>
          <w:rFonts w:cstheme="minorHAnsi"/>
        </w:rPr>
      </w:pPr>
      <w:r w:rsidRPr="00AB5810">
        <w:rPr>
          <w:rFonts w:cstheme="minorHAnsi"/>
        </w:rPr>
        <w:t>3. W trakcie okresu realizacji Umowy, o którym mowa w § 3 ust. 1, Waloryzacja zostanie dokonana jednorazowo w dniu opublikowania II Wskaźnika GUS („Dzień Dokonania Waloryzacji”).</w:t>
      </w:r>
    </w:p>
    <w:p w14:paraId="2D3BE160" w14:textId="77777777" w:rsidR="00AB5810" w:rsidRPr="00AB5810" w:rsidRDefault="00AB5810" w:rsidP="00AB5810">
      <w:pPr>
        <w:spacing w:after="15" w:line="266" w:lineRule="auto"/>
        <w:ind w:left="709"/>
        <w:jc w:val="both"/>
        <w:rPr>
          <w:rFonts w:cstheme="minorHAnsi"/>
        </w:rPr>
      </w:pPr>
      <w:r w:rsidRPr="00AB5810">
        <w:rPr>
          <w:rFonts w:cstheme="minorHAnsi"/>
        </w:rP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D41E3AF" w14:textId="77777777" w:rsidR="00AB5810" w:rsidRPr="00AB5810" w:rsidRDefault="00AB5810" w:rsidP="00AB5810">
      <w:pPr>
        <w:spacing w:after="15" w:line="266" w:lineRule="auto"/>
        <w:ind w:left="709"/>
        <w:jc w:val="both"/>
        <w:rPr>
          <w:rFonts w:cstheme="minorHAnsi"/>
        </w:rPr>
      </w:pPr>
      <w:r w:rsidRPr="00AB5810">
        <w:rPr>
          <w:rFonts w:cstheme="minorHAnsi"/>
        </w:rPr>
        <w:t>5. W ramach Waloryzacji nowa kwota każdej z cen jednostkowych zostanie ustalona w następujący sposób:</w:t>
      </w:r>
    </w:p>
    <w:p w14:paraId="13C8992D" w14:textId="77777777" w:rsidR="00AB5810" w:rsidRPr="00AB5810" w:rsidRDefault="00AB5810" w:rsidP="00AB5810">
      <w:pPr>
        <w:spacing w:after="15" w:line="266" w:lineRule="auto"/>
        <w:ind w:left="709"/>
        <w:jc w:val="both"/>
        <w:rPr>
          <w:rFonts w:cstheme="minorHAnsi"/>
        </w:rPr>
      </w:pPr>
      <w:proofErr w:type="spellStart"/>
      <w:r w:rsidRPr="00AB5810">
        <w:rPr>
          <w:rFonts w:cstheme="minorHAnsi"/>
        </w:rPr>
        <w:t>Cn</w:t>
      </w:r>
      <w:proofErr w:type="spellEnd"/>
      <w:r w:rsidRPr="00AB5810">
        <w:rPr>
          <w:rFonts w:cstheme="minorHAnsi"/>
        </w:rPr>
        <w:t xml:space="preserve"> = </w:t>
      </w:r>
      <w:proofErr w:type="spellStart"/>
      <w:r w:rsidRPr="00AB5810">
        <w:rPr>
          <w:rFonts w:cstheme="minorHAnsi"/>
        </w:rPr>
        <w:t>Cp</w:t>
      </w:r>
      <w:proofErr w:type="spellEnd"/>
      <w:r w:rsidRPr="00AB5810">
        <w:rPr>
          <w:rFonts w:cstheme="minorHAnsi"/>
        </w:rPr>
        <w:t xml:space="preserve"> +(</w:t>
      </w:r>
      <w:proofErr w:type="spellStart"/>
      <w:r w:rsidRPr="00AB5810">
        <w:rPr>
          <w:rFonts w:cstheme="minorHAnsi"/>
        </w:rPr>
        <w:t>Cp</w:t>
      </w:r>
      <w:proofErr w:type="spellEnd"/>
      <w:r w:rsidRPr="00AB5810">
        <w:rPr>
          <w:rFonts w:cstheme="minorHAnsi"/>
        </w:rPr>
        <w:t xml:space="preserve"> x CPII) x 0,5 +(</w:t>
      </w:r>
      <w:proofErr w:type="spellStart"/>
      <w:r w:rsidRPr="00AB5810">
        <w:rPr>
          <w:rFonts w:cstheme="minorHAnsi"/>
        </w:rPr>
        <w:t>Cp</w:t>
      </w:r>
      <w:proofErr w:type="spellEnd"/>
      <w:r w:rsidRPr="00AB5810">
        <w:rPr>
          <w:rFonts w:cstheme="minorHAnsi"/>
        </w:rPr>
        <w:t xml:space="preserve"> x CPIII) x 0,5</w:t>
      </w:r>
    </w:p>
    <w:p w14:paraId="11A91CB5" w14:textId="77777777" w:rsidR="00AB5810" w:rsidRPr="00AB5810" w:rsidRDefault="00AB5810" w:rsidP="00AB5810">
      <w:pPr>
        <w:spacing w:after="15" w:line="266" w:lineRule="auto"/>
        <w:ind w:left="709"/>
        <w:jc w:val="both"/>
        <w:rPr>
          <w:rFonts w:cstheme="minorHAnsi"/>
        </w:rPr>
      </w:pPr>
      <w:r w:rsidRPr="00AB5810">
        <w:rPr>
          <w:rFonts w:cstheme="minorHAnsi"/>
        </w:rPr>
        <w:t>gdzie:</w:t>
      </w:r>
    </w:p>
    <w:p w14:paraId="1FBEF890" w14:textId="77777777" w:rsidR="00AB5810" w:rsidRPr="00AB5810" w:rsidRDefault="00AB5810" w:rsidP="00AB5810">
      <w:pPr>
        <w:spacing w:after="15" w:line="266" w:lineRule="auto"/>
        <w:ind w:left="709"/>
        <w:jc w:val="both"/>
        <w:rPr>
          <w:rFonts w:cstheme="minorHAnsi"/>
        </w:rPr>
      </w:pPr>
      <w:proofErr w:type="spellStart"/>
      <w:r w:rsidRPr="00AB5810">
        <w:rPr>
          <w:rFonts w:cstheme="minorHAnsi"/>
        </w:rPr>
        <w:t>Cn</w:t>
      </w:r>
      <w:proofErr w:type="spellEnd"/>
      <w:r w:rsidRPr="00AB5810">
        <w:rPr>
          <w:rFonts w:cstheme="minorHAnsi"/>
        </w:rPr>
        <w:t xml:space="preserve"> to kwota danej nowej ceny jednostkowej po dokonaniu Waloryzacji (wyrażona w PLN);</w:t>
      </w:r>
    </w:p>
    <w:p w14:paraId="7C52779D" w14:textId="77777777" w:rsidR="00AB5810" w:rsidRPr="00AB5810" w:rsidRDefault="00AB5810" w:rsidP="00AB5810">
      <w:pPr>
        <w:spacing w:after="15" w:line="266" w:lineRule="auto"/>
        <w:ind w:left="709"/>
        <w:jc w:val="both"/>
        <w:rPr>
          <w:rFonts w:cstheme="minorHAnsi"/>
        </w:rPr>
      </w:pPr>
      <w:proofErr w:type="spellStart"/>
      <w:r w:rsidRPr="00AB5810">
        <w:rPr>
          <w:rFonts w:cstheme="minorHAnsi"/>
        </w:rPr>
        <w:lastRenderedPageBreak/>
        <w:t>Cp</w:t>
      </w:r>
      <w:proofErr w:type="spellEnd"/>
      <w:r w:rsidRPr="00AB5810">
        <w:rPr>
          <w:rFonts w:cstheme="minorHAnsi"/>
        </w:rPr>
        <w:t xml:space="preserve"> to kwota danej ceny jednostkowej pierwotnie podana w kosztorysie zawartym w Ofercie (wyrażona w PLN);</w:t>
      </w:r>
    </w:p>
    <w:p w14:paraId="02C3B0EF" w14:textId="77777777" w:rsidR="00AB5810" w:rsidRPr="00AB5810" w:rsidRDefault="00AB5810" w:rsidP="00AB5810">
      <w:pPr>
        <w:spacing w:after="15" w:line="266" w:lineRule="auto"/>
        <w:ind w:left="709"/>
        <w:jc w:val="both"/>
        <w:rPr>
          <w:rFonts w:cstheme="minorHAnsi"/>
        </w:rPr>
      </w:pPr>
      <w:r w:rsidRPr="00AB5810">
        <w:rPr>
          <w:rFonts w:cstheme="minorHAnsi"/>
        </w:rPr>
        <w:t>CPII to procentowa wartość wzrostu cen wynikająca z I Wskaźnika GUS (wyrażona jako %);</w:t>
      </w:r>
    </w:p>
    <w:p w14:paraId="28676DB5" w14:textId="77777777" w:rsidR="00AB5810" w:rsidRPr="00AB5810" w:rsidRDefault="00AB5810" w:rsidP="00AB5810">
      <w:pPr>
        <w:spacing w:after="15" w:line="266" w:lineRule="auto"/>
        <w:ind w:left="709"/>
        <w:jc w:val="both"/>
        <w:rPr>
          <w:rFonts w:cstheme="minorHAnsi"/>
        </w:rPr>
      </w:pPr>
      <w:r w:rsidRPr="00AB5810">
        <w:rPr>
          <w:rFonts w:cstheme="minorHAnsi"/>
        </w:rPr>
        <w:t>Z zastrzeżeniem, że w przypadku, gdy:</w:t>
      </w:r>
    </w:p>
    <w:p w14:paraId="22E88B08" w14:textId="77777777" w:rsidR="00AB5810" w:rsidRPr="00AB5810" w:rsidRDefault="00AB5810" w:rsidP="00AB5810">
      <w:pPr>
        <w:spacing w:after="15" w:line="266" w:lineRule="auto"/>
        <w:ind w:left="709"/>
        <w:jc w:val="both"/>
        <w:rPr>
          <w:rFonts w:cstheme="minorHAnsi"/>
        </w:rPr>
      </w:pPr>
      <w:r w:rsidRPr="00AB5810">
        <w:rPr>
          <w:rFonts w:cstheme="minorHAnsi"/>
        </w:rPr>
        <w:t xml:space="preserve">(i)    wartość wzrostu cen wynikająca z I Wskaźnika GUS będzie mniejsza niż 2% to wówczas do obliczenia </w:t>
      </w:r>
      <w:proofErr w:type="spellStart"/>
      <w:r w:rsidRPr="00AB5810">
        <w:rPr>
          <w:rFonts w:cstheme="minorHAnsi"/>
        </w:rPr>
        <w:t>Cn</w:t>
      </w:r>
      <w:proofErr w:type="spellEnd"/>
      <w:r w:rsidRPr="00AB5810">
        <w:rPr>
          <w:rFonts w:cstheme="minorHAnsi"/>
        </w:rPr>
        <w:t xml:space="preserve"> zostanie przyjęta wartość 0 (zero);</w:t>
      </w:r>
    </w:p>
    <w:p w14:paraId="4E2A66F4" w14:textId="77777777" w:rsidR="00AB5810" w:rsidRPr="00AB5810" w:rsidRDefault="00AB5810" w:rsidP="00AB5810">
      <w:pPr>
        <w:spacing w:after="15" w:line="266" w:lineRule="auto"/>
        <w:ind w:left="709"/>
        <w:jc w:val="both"/>
        <w:rPr>
          <w:rFonts w:cstheme="minorHAnsi"/>
        </w:rPr>
      </w:pPr>
      <w:r w:rsidRPr="00AB5810">
        <w:rPr>
          <w:rFonts w:cstheme="minorHAnsi"/>
        </w:rPr>
        <w:t xml:space="preserve">(ii)   wartość spadku cen wynikająca z I Wskaźnika GUS będzie mniejsza niż 2% to wówczas do obliczenia </w:t>
      </w:r>
      <w:proofErr w:type="spellStart"/>
      <w:r w:rsidRPr="00AB5810">
        <w:rPr>
          <w:rFonts w:cstheme="minorHAnsi"/>
        </w:rPr>
        <w:t>Cn</w:t>
      </w:r>
      <w:proofErr w:type="spellEnd"/>
      <w:r w:rsidRPr="00AB5810">
        <w:rPr>
          <w:rFonts w:cstheme="minorHAnsi"/>
        </w:rPr>
        <w:t xml:space="preserve"> zostanie przyjęta wartość 0 (zero);</w:t>
      </w:r>
    </w:p>
    <w:p w14:paraId="4BBC8F8F" w14:textId="77777777" w:rsidR="00AB5810" w:rsidRPr="00AB5810" w:rsidRDefault="00AB5810" w:rsidP="00AB5810">
      <w:pPr>
        <w:spacing w:after="15" w:line="266" w:lineRule="auto"/>
        <w:ind w:left="709"/>
        <w:jc w:val="both"/>
        <w:rPr>
          <w:rFonts w:cstheme="minorHAnsi"/>
        </w:rPr>
      </w:pPr>
      <w:r w:rsidRPr="00AB5810">
        <w:rPr>
          <w:rFonts w:cstheme="minorHAnsi"/>
        </w:rPr>
        <w:t>CPIII to procentowa wartość wzrostu cen wynikająca w II Wskaźnika GUS (wyrażona jako %);</w:t>
      </w:r>
    </w:p>
    <w:p w14:paraId="1BDC3087" w14:textId="77777777" w:rsidR="00AB5810" w:rsidRPr="00AB5810" w:rsidRDefault="00AB5810" w:rsidP="00AB5810">
      <w:pPr>
        <w:spacing w:after="15" w:line="266" w:lineRule="auto"/>
        <w:ind w:left="709"/>
        <w:jc w:val="both"/>
        <w:rPr>
          <w:rFonts w:cstheme="minorHAnsi"/>
        </w:rPr>
      </w:pPr>
      <w:r w:rsidRPr="00AB5810">
        <w:rPr>
          <w:rFonts w:cstheme="minorHAnsi"/>
        </w:rPr>
        <w:t>Z zastrzeżeniem, że w przypadku, gdy:</w:t>
      </w:r>
    </w:p>
    <w:p w14:paraId="693E5AC5" w14:textId="77777777" w:rsidR="00AB5810" w:rsidRPr="00AB5810" w:rsidRDefault="00AB5810" w:rsidP="00AB5810">
      <w:pPr>
        <w:spacing w:after="15" w:line="266" w:lineRule="auto"/>
        <w:ind w:left="709"/>
        <w:jc w:val="both"/>
        <w:rPr>
          <w:rFonts w:cstheme="minorHAnsi"/>
        </w:rPr>
      </w:pPr>
      <w:r w:rsidRPr="00AB5810">
        <w:rPr>
          <w:rFonts w:cstheme="minorHAnsi"/>
        </w:rPr>
        <w:t xml:space="preserve">(i) wartość wzrostu cen wynikająca z II Wskaźnika GUS będzie mniejsza niż 2% to wówczas do obliczenia </w:t>
      </w:r>
      <w:proofErr w:type="spellStart"/>
      <w:r w:rsidRPr="00AB5810">
        <w:rPr>
          <w:rFonts w:cstheme="minorHAnsi"/>
        </w:rPr>
        <w:t>Cn</w:t>
      </w:r>
      <w:proofErr w:type="spellEnd"/>
      <w:r w:rsidRPr="00AB5810">
        <w:rPr>
          <w:rFonts w:cstheme="minorHAnsi"/>
        </w:rPr>
        <w:t xml:space="preserve"> zostanie przyjęta wartość 0 (zero);</w:t>
      </w:r>
    </w:p>
    <w:p w14:paraId="182D2C75" w14:textId="77777777" w:rsidR="00AB5810" w:rsidRPr="00AB5810" w:rsidRDefault="00AB5810" w:rsidP="00AB5810">
      <w:pPr>
        <w:spacing w:after="15" w:line="266" w:lineRule="auto"/>
        <w:ind w:left="709"/>
        <w:jc w:val="both"/>
        <w:rPr>
          <w:rFonts w:cstheme="minorHAnsi"/>
        </w:rPr>
      </w:pPr>
      <w:r w:rsidRPr="00AB5810">
        <w:rPr>
          <w:rFonts w:cstheme="minorHAnsi"/>
        </w:rPr>
        <w:t xml:space="preserve">(ii) wartość spadku cen wynikająca z II Wskaźnika GUS będzie mniejsza niż 2% to wówczas do obliczenia </w:t>
      </w:r>
      <w:proofErr w:type="spellStart"/>
      <w:r w:rsidRPr="00AB5810">
        <w:rPr>
          <w:rFonts w:cstheme="minorHAnsi"/>
        </w:rPr>
        <w:t>Cn</w:t>
      </w:r>
      <w:proofErr w:type="spellEnd"/>
      <w:r w:rsidRPr="00AB5810">
        <w:rPr>
          <w:rFonts w:cstheme="minorHAnsi"/>
        </w:rPr>
        <w:t xml:space="preserve"> zostanie przyjęta wartość 0 (zero);</w:t>
      </w:r>
    </w:p>
    <w:p w14:paraId="180F45C5" w14:textId="77777777" w:rsidR="00AB5810" w:rsidRPr="00AB5810" w:rsidRDefault="00AB5810" w:rsidP="00AB5810">
      <w:pPr>
        <w:spacing w:after="15" w:line="266" w:lineRule="auto"/>
        <w:ind w:left="709"/>
        <w:jc w:val="both"/>
        <w:rPr>
          <w:rFonts w:cstheme="minorHAnsi"/>
        </w:rPr>
      </w:pPr>
      <w:r w:rsidRPr="00AB5810">
        <w:rPr>
          <w:rFonts w:cstheme="minorHAnsi"/>
        </w:rPr>
        <w:t>W przypadku, gdy wartość CPII wynosić będzie 0 (zero) oraz wartość CPIII wynosić będzie 0 (zero) to wówczas Waloryzacja nie będzie dokonywana.</w:t>
      </w:r>
    </w:p>
    <w:p w14:paraId="1CF45210" w14:textId="77777777" w:rsidR="00AB5810" w:rsidRPr="00AB5810" w:rsidRDefault="00AB5810" w:rsidP="00AB5810">
      <w:pPr>
        <w:spacing w:after="15" w:line="266" w:lineRule="auto"/>
        <w:ind w:left="709"/>
        <w:jc w:val="both"/>
        <w:rPr>
          <w:rFonts w:cstheme="minorHAnsi"/>
        </w:rPr>
      </w:pPr>
      <w:r w:rsidRPr="00AB5810">
        <w:rPr>
          <w:rFonts w:cstheme="minorHAnsi"/>
        </w:rPr>
        <w:t>Wyniki mnożenia zostaną zaokrąglone zostaną do dwóch miejsc po przecinku.</w:t>
      </w:r>
    </w:p>
    <w:p w14:paraId="63FCEBD4" w14:textId="77777777" w:rsidR="00AB5810" w:rsidRPr="00AB5810" w:rsidRDefault="00AB5810" w:rsidP="00AB5810">
      <w:pPr>
        <w:spacing w:after="15" w:line="266" w:lineRule="auto"/>
        <w:ind w:left="709"/>
        <w:jc w:val="both"/>
        <w:rPr>
          <w:rFonts w:cstheme="minorHAnsi"/>
        </w:rPr>
      </w:pPr>
      <w:r w:rsidRPr="00AB5810">
        <w:rPr>
          <w:rFonts w:cstheme="minorHAnsi"/>
        </w:rPr>
        <w:t>6. Nowe (zwaloryzowane) ceny jednostkowe będą dotyczyć zapłaty należnej Wykonawcy za czynności odebrane po Dniu Dokonania Waloryzacji, z zastrzeżeniem postanowień ust. 8.</w:t>
      </w:r>
    </w:p>
    <w:p w14:paraId="78F010CF" w14:textId="77777777" w:rsidR="00AB5810" w:rsidRPr="00AB5810" w:rsidRDefault="00AB5810" w:rsidP="00AB5810">
      <w:pPr>
        <w:spacing w:after="15" w:line="266" w:lineRule="auto"/>
        <w:ind w:left="709"/>
        <w:jc w:val="both"/>
        <w:rPr>
          <w:rFonts w:cstheme="minorHAnsi"/>
        </w:rPr>
      </w:pPr>
      <w:r w:rsidRPr="00AB5810">
        <w:rPr>
          <w:rFonts w:cstheme="minorHAnsi"/>
        </w:rPr>
        <w:t>7. Nowe (zwaloryzowane) ceny jednostkowe będą zastosowane do określenia:</w:t>
      </w:r>
    </w:p>
    <w:p w14:paraId="2CC1CB83" w14:textId="77777777" w:rsidR="00AB5810" w:rsidRPr="00AB5810" w:rsidRDefault="00AB5810" w:rsidP="00AB5810">
      <w:pPr>
        <w:spacing w:after="15" w:line="266" w:lineRule="auto"/>
        <w:ind w:left="709"/>
        <w:jc w:val="both"/>
        <w:rPr>
          <w:rFonts w:cstheme="minorHAnsi"/>
        </w:rPr>
      </w:pPr>
      <w:r w:rsidRPr="00AB5810">
        <w:rPr>
          <w:rFonts w:cstheme="minorHAnsi"/>
        </w:rPr>
        <w:t>1) wartości prac objętych Zleceniem jako podstawy wymiaru kary umownej, o której mowa w § 13 ust. 1 pkt 2 naliczanej w związku z czynnościami zleconymi po Dniu Dokonania Waloryzacji.</w:t>
      </w:r>
    </w:p>
    <w:p w14:paraId="21A9333D" w14:textId="77777777" w:rsidR="00AB5810" w:rsidRPr="00AB5810" w:rsidRDefault="00AB5810" w:rsidP="00AB5810">
      <w:pPr>
        <w:spacing w:after="15" w:line="266" w:lineRule="auto"/>
        <w:ind w:left="709"/>
        <w:jc w:val="both"/>
        <w:rPr>
          <w:rFonts w:cstheme="minorHAnsi"/>
        </w:rPr>
      </w:pPr>
      <w:r w:rsidRPr="00AB5810">
        <w:rPr>
          <w:rFonts w:cstheme="minorHAnsi"/>
        </w:rPr>
        <w:t>2) Wartości Przedmiotu Umowy jako podstawy wymiaru kary umownej, o której mowa w § 13 ust. 3 naliczanej po Dniu Dokonania Waloryzacji.</w:t>
      </w:r>
    </w:p>
    <w:p w14:paraId="731F6C0C" w14:textId="77777777" w:rsidR="00AB5810" w:rsidRPr="00AB5810" w:rsidRDefault="00AB5810" w:rsidP="00AB5810">
      <w:pPr>
        <w:spacing w:after="15" w:line="266" w:lineRule="auto"/>
        <w:ind w:left="709"/>
        <w:jc w:val="both"/>
        <w:rPr>
          <w:rFonts w:cstheme="minorHAnsi"/>
        </w:rPr>
      </w:pPr>
      <w:r w:rsidRPr="00AB5810">
        <w:rPr>
          <w:rFonts w:cstheme="minorHAnsi"/>
        </w:rPr>
        <w:t>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w:t>
      </w:r>
    </w:p>
    <w:p w14:paraId="1780EDBD" w14:textId="77777777" w:rsidR="00AB5810" w:rsidRPr="00AB5810" w:rsidRDefault="00AB5810" w:rsidP="00AB5810">
      <w:pPr>
        <w:spacing w:after="15" w:line="266" w:lineRule="auto"/>
        <w:ind w:left="709"/>
        <w:jc w:val="both"/>
        <w:rPr>
          <w:rFonts w:cstheme="minorHAnsi"/>
        </w:rPr>
      </w:pPr>
      <w:r w:rsidRPr="00AB5810">
        <w:rPr>
          <w:rFonts w:cstheme="minorHAnsi"/>
        </w:rPr>
        <w:t>9. Strony ustalają maksymalną wartość obniżenia albo wzrostu Wartości Przedmiotu Umowy w efekcie zastosowania Waloryzacji na poziomie nie większym niż 15 % Wartości Przedmiotu Umowy.</w:t>
      </w:r>
    </w:p>
    <w:p w14:paraId="482D3C5C" w14:textId="77777777" w:rsidR="00AB5810" w:rsidRPr="00AB5810" w:rsidRDefault="00AB5810" w:rsidP="00AB5810">
      <w:pPr>
        <w:spacing w:after="15" w:line="266" w:lineRule="auto"/>
        <w:ind w:left="709"/>
        <w:jc w:val="both"/>
        <w:rPr>
          <w:rFonts w:cstheme="minorHAnsi"/>
        </w:rPr>
      </w:pPr>
      <w:r w:rsidRPr="00AB5810">
        <w:rPr>
          <w:rFonts w:cstheme="minorHAnsi"/>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A7160F4" w14:textId="77777777" w:rsidR="00AB5810" w:rsidRPr="00AB5810" w:rsidRDefault="00AB5810" w:rsidP="00AB5810">
      <w:pPr>
        <w:spacing w:after="0" w:line="254" w:lineRule="auto"/>
        <w:ind w:left="77"/>
        <w:rPr>
          <w:rFonts w:cstheme="minorHAnsi"/>
        </w:rPr>
      </w:pPr>
      <w:r w:rsidRPr="00AB5810">
        <w:rPr>
          <w:rFonts w:cstheme="minorHAnsi"/>
        </w:rPr>
        <w:t xml:space="preserve"> </w:t>
      </w:r>
    </w:p>
    <w:p w14:paraId="3AA127B7" w14:textId="77777777" w:rsidR="00AB5810" w:rsidRPr="00AB5810" w:rsidRDefault="00AB5810" w:rsidP="00AB5810">
      <w:pPr>
        <w:spacing w:after="119" w:line="254" w:lineRule="auto"/>
        <w:ind w:left="85" w:hanging="10"/>
        <w:jc w:val="center"/>
        <w:rPr>
          <w:rFonts w:cstheme="minorHAnsi"/>
        </w:rPr>
      </w:pPr>
      <w:r w:rsidRPr="00AB5810">
        <w:rPr>
          <w:rFonts w:cstheme="minorHAnsi"/>
        </w:rPr>
        <w:t xml:space="preserve"> </w:t>
      </w:r>
      <w:r w:rsidRPr="00AB5810">
        <w:rPr>
          <w:rFonts w:cstheme="minorHAnsi"/>
          <w:b/>
        </w:rPr>
        <w:t>§ 12</w:t>
      </w:r>
    </w:p>
    <w:p w14:paraId="537D5E5D"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w:t>
      </w:r>
    </w:p>
    <w:p w14:paraId="0B99E92F"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Administratorem Pani/Pana danych osobowych jest: Ośrodek Pomocy Społecznej w Wołominie</w:t>
      </w:r>
    </w:p>
    <w:p w14:paraId="2A9369EC"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lastRenderedPageBreak/>
        <w:t>Z administratorem można się skontaktować w następujący sposób:</w:t>
      </w:r>
    </w:p>
    <w:p w14:paraId="74533EE6" w14:textId="77777777" w:rsidR="00AB5810" w:rsidRPr="00AB5810" w:rsidRDefault="00AB5810" w:rsidP="00AB5810">
      <w:pPr>
        <w:numPr>
          <w:ilvl w:val="1"/>
          <w:numId w:val="43"/>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listownie: al. Armii Krajowej 34, 05-200 Wołomin;</w:t>
      </w:r>
    </w:p>
    <w:p w14:paraId="38A0F84A" w14:textId="77777777" w:rsidR="00AB5810" w:rsidRPr="00AB5810" w:rsidRDefault="00AB5810" w:rsidP="00AB5810">
      <w:pPr>
        <w:numPr>
          <w:ilvl w:val="0"/>
          <w:numId w:val="43"/>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 xml:space="preserve">za pomocą poczty elektronicznej: </w:t>
      </w:r>
      <w:hyperlink r:id="rId40" w:history="1">
        <w:r w:rsidRPr="00AB5810">
          <w:rPr>
            <w:rFonts w:eastAsia="Calibri" w:cstheme="minorHAnsi"/>
            <w:color w:val="0563C1" w:themeColor="hyperlink"/>
            <w:kern w:val="3"/>
            <w:u w:val="single"/>
            <w:lang w:eastAsia="en-US"/>
          </w:rPr>
          <w:t>ops@ops.wolomin.pl</w:t>
        </w:r>
      </w:hyperlink>
      <w:r w:rsidRPr="00AB5810">
        <w:rPr>
          <w:rFonts w:eastAsia="Calibri" w:cstheme="minorHAnsi"/>
          <w:color w:val="0563C1" w:themeColor="hyperlink"/>
          <w:kern w:val="3"/>
          <w:u w:val="single"/>
          <w:lang w:eastAsia="en-US"/>
        </w:rPr>
        <w:t>;</w:t>
      </w:r>
    </w:p>
    <w:p w14:paraId="1261F6BE" w14:textId="77777777" w:rsidR="00AB5810" w:rsidRPr="00AB5810" w:rsidRDefault="00AB5810" w:rsidP="00AB5810">
      <w:pPr>
        <w:numPr>
          <w:ilvl w:val="0"/>
          <w:numId w:val="43"/>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osobiście w siedzibie Ośrodka: al. Armii Krajowej 34, 05-200 Wołomin;</w:t>
      </w:r>
    </w:p>
    <w:p w14:paraId="534391EB" w14:textId="77777777" w:rsidR="00AB5810" w:rsidRPr="00AB5810" w:rsidRDefault="00AB5810" w:rsidP="00AB5810">
      <w:pPr>
        <w:numPr>
          <w:ilvl w:val="0"/>
          <w:numId w:val="43"/>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telefonicznie: +48 22 787 27 01.</w:t>
      </w:r>
    </w:p>
    <w:p w14:paraId="6241B55E"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Administrator wyznaczył inspektora danych osobowych w Ośrodku Pomocy Społecznej                                     w Wołominie. Można się z nim skontaktować  za pomocą:</w:t>
      </w:r>
    </w:p>
    <w:p w14:paraId="0DD7BE8E" w14:textId="77777777" w:rsidR="00AB5810" w:rsidRPr="00AB5810" w:rsidRDefault="00AB5810" w:rsidP="00AB5810">
      <w:pPr>
        <w:numPr>
          <w:ilvl w:val="0"/>
          <w:numId w:val="44"/>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listu: al. Armii Krajowej 34, 05-200 Wołomin;</w:t>
      </w:r>
    </w:p>
    <w:p w14:paraId="28B5F42D" w14:textId="77777777" w:rsidR="00AB5810" w:rsidRPr="00AB5810" w:rsidRDefault="00AB5810" w:rsidP="00AB5810">
      <w:pPr>
        <w:numPr>
          <w:ilvl w:val="0"/>
          <w:numId w:val="44"/>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 xml:space="preserve">poczty elektronicznej : </w:t>
      </w:r>
      <w:hyperlink r:id="rId41" w:history="1">
        <w:r w:rsidRPr="00AB5810">
          <w:rPr>
            <w:rFonts w:eastAsia="Calibri" w:cstheme="minorHAnsi"/>
            <w:color w:val="0563C1" w:themeColor="hyperlink"/>
            <w:kern w:val="3"/>
            <w:u w:val="single"/>
            <w:lang w:eastAsia="en-US"/>
          </w:rPr>
          <w:t>iod@ops.wolomin.pl</w:t>
        </w:r>
      </w:hyperlink>
      <w:r w:rsidRPr="00AB5810">
        <w:rPr>
          <w:rFonts w:eastAsia="Calibri" w:cstheme="minorHAnsi"/>
          <w:color w:val="0563C1" w:themeColor="hyperlink"/>
          <w:kern w:val="3"/>
          <w:u w:val="single"/>
          <w:lang w:eastAsia="en-US"/>
        </w:rPr>
        <w:t>;</w:t>
      </w:r>
    </w:p>
    <w:p w14:paraId="67652ABA" w14:textId="77777777" w:rsidR="00AB5810" w:rsidRPr="00AB5810" w:rsidRDefault="00AB5810" w:rsidP="00AB5810">
      <w:pPr>
        <w:numPr>
          <w:ilvl w:val="0"/>
          <w:numId w:val="44"/>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osobiście w siedzibie Ośrodka: al. Armii Krajowej 34, 05-200 Wołomin;</w:t>
      </w:r>
    </w:p>
    <w:p w14:paraId="2F250D3E" w14:textId="77777777" w:rsidR="00AB5810" w:rsidRPr="00AB5810" w:rsidRDefault="00AB5810" w:rsidP="00AB5810">
      <w:pPr>
        <w:numPr>
          <w:ilvl w:val="0"/>
          <w:numId w:val="44"/>
        </w:numPr>
        <w:suppressAutoHyphens/>
        <w:autoSpaceDN w:val="0"/>
        <w:spacing w:after="0" w:line="240" w:lineRule="auto"/>
        <w:ind w:left="851" w:right="1" w:hanging="284"/>
        <w:jc w:val="both"/>
        <w:rPr>
          <w:rFonts w:eastAsia="Calibri" w:cstheme="minorHAnsi"/>
          <w:kern w:val="3"/>
          <w:lang w:eastAsia="en-US"/>
        </w:rPr>
      </w:pPr>
      <w:r w:rsidRPr="00AB5810">
        <w:rPr>
          <w:rFonts w:eastAsia="Calibri" w:cstheme="minorHAnsi"/>
          <w:kern w:val="3"/>
          <w:lang w:eastAsia="en-US"/>
        </w:rPr>
        <w:t xml:space="preserve">telefonicznie: +48 22 787 27 01. </w:t>
      </w:r>
    </w:p>
    <w:p w14:paraId="3B79DE0A"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 xml:space="preserve">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publicznego objętego przedmiotem niniejszej umowy.</w:t>
      </w:r>
    </w:p>
    <w:p w14:paraId="4D47E94B" w14:textId="77777777" w:rsidR="00AB5810" w:rsidRPr="00AB5810" w:rsidRDefault="00AB5810" w:rsidP="00AB5810">
      <w:pPr>
        <w:numPr>
          <w:ilvl w:val="0"/>
          <w:numId w:val="45"/>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wyłonienia Wykonawcy oraz udzielenia zamówienia publicznego poprzez zawarcie umowy                  w sprawie wykonania zamówienia publicznego objętego niniejszym postępowaniem;</w:t>
      </w:r>
    </w:p>
    <w:p w14:paraId="5ACDBCE8" w14:textId="77777777" w:rsidR="00AB5810" w:rsidRPr="00AB5810" w:rsidRDefault="00AB5810" w:rsidP="00AB5810">
      <w:pPr>
        <w:numPr>
          <w:ilvl w:val="0"/>
          <w:numId w:val="45"/>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wykonania umowy zawartej na skutek przeprowadzenia postępowania objętego niniejszym zamówieniem i dochodzenia wszelkich roszczeń wynikających z przedmiotowej umowy;</w:t>
      </w:r>
    </w:p>
    <w:p w14:paraId="21D5083E" w14:textId="77777777" w:rsidR="00AB5810" w:rsidRPr="00AB5810" w:rsidRDefault="00AB5810" w:rsidP="00AB5810">
      <w:pPr>
        <w:numPr>
          <w:ilvl w:val="0"/>
          <w:numId w:val="45"/>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przechowywania dokumentacji postępowania o udzielenie niniejszego zamówienia na wypadek kontroli prowadzonej przez uprawnione organy i podmioty, jak również w celu posługiwania się nią w celach postępowań sądowych lub/i administracyjnych lub/i karnych                                                                                           i innych związanych z niniejszym postępowaniem i umową obejmującą jego wykonanie;</w:t>
      </w:r>
    </w:p>
    <w:p w14:paraId="04AA04F3" w14:textId="77777777" w:rsidR="00AB5810" w:rsidRPr="00AB5810" w:rsidRDefault="00AB5810" w:rsidP="00AB5810">
      <w:pPr>
        <w:numPr>
          <w:ilvl w:val="0"/>
          <w:numId w:val="45"/>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098C8A44"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 xml:space="preserve"> Pani/Pana dane osobowe przetwarzane będą na podstawie art. 6 ust. 1 lit. b RODO, gdy przetwarzanie jest niezbędne do wykonania umowy, której jest Pan/Pani stroną, lub do podjęcia działań na Pani/Pana żądanie przed zawarciem umowy;</w:t>
      </w:r>
    </w:p>
    <w:p w14:paraId="6FA0F7B7"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Odbiorcami Pani/Pana danych osobowych będą osoby lub podmioty, którym udostępniona zostanie dokumentacja postępowania w oparciu o art. 18 oraz art. 74 ustawy z dnia 11 września 2019 r. –Prawo zamówień publicznych (</w:t>
      </w:r>
      <w:proofErr w:type="spellStart"/>
      <w:r w:rsidRPr="00AB5810">
        <w:rPr>
          <w:rFonts w:eastAsia="Calibri" w:cstheme="minorHAnsi"/>
          <w:kern w:val="3"/>
          <w:lang w:eastAsia="en-US"/>
        </w:rPr>
        <w:t>t.j</w:t>
      </w:r>
      <w:proofErr w:type="spellEnd"/>
      <w:r w:rsidRPr="00AB5810">
        <w:rPr>
          <w:rFonts w:eastAsia="Calibri" w:cstheme="minorHAnsi"/>
          <w:kern w:val="3"/>
          <w:lang w:eastAsia="en-US"/>
        </w:rPr>
        <w:t xml:space="preserve">. Dz. U. z 2022 r. poz. 1710 z </w:t>
      </w:r>
      <w:proofErr w:type="spellStart"/>
      <w:r w:rsidRPr="00AB5810">
        <w:rPr>
          <w:rFonts w:eastAsia="Calibri" w:cstheme="minorHAnsi"/>
          <w:kern w:val="3"/>
          <w:lang w:eastAsia="en-US"/>
        </w:rPr>
        <w:t>późn</w:t>
      </w:r>
      <w:proofErr w:type="spellEnd"/>
      <w:r w:rsidRPr="00AB5810">
        <w:rPr>
          <w:rFonts w:eastAsia="Calibri" w:cstheme="minorHAnsi"/>
          <w:kern w:val="3"/>
          <w:lang w:eastAsia="en-US"/>
        </w:rPr>
        <w:t xml:space="preserve">. zm. ),dalej „ustawa </w:t>
      </w:r>
      <w:proofErr w:type="spellStart"/>
      <w:r w:rsidRPr="00AB5810">
        <w:rPr>
          <w:rFonts w:eastAsia="Calibri" w:cstheme="minorHAnsi"/>
          <w:kern w:val="3"/>
          <w:lang w:eastAsia="en-US"/>
        </w:rPr>
        <w:t>Pzp</w:t>
      </w:r>
      <w:proofErr w:type="spellEnd"/>
      <w:r w:rsidRPr="00AB5810">
        <w:rPr>
          <w:rFonts w:eastAsia="Calibri" w:cstheme="minorHAnsi"/>
          <w:kern w:val="3"/>
          <w:lang w:eastAsia="en-US"/>
        </w:rPr>
        <w:t>”; Pana/Pani dane osobowe będą ponadto udostępniane innym podmiotom, jeżeli przepisy szczególne tak stanowią;</w:t>
      </w:r>
    </w:p>
    <w:p w14:paraId="0D4C1D59"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Dane osobowe nie będą przekazywane do państwa trzeciego, ani organizacji międzynarodowej                 w rozumieniu RODO.</w:t>
      </w:r>
    </w:p>
    <w:p w14:paraId="3C0E882B" w14:textId="77777777" w:rsidR="00AB5810" w:rsidRPr="00AB5810" w:rsidRDefault="00AB5810" w:rsidP="00AB5810">
      <w:pPr>
        <w:numPr>
          <w:ilvl w:val="0"/>
          <w:numId w:val="42"/>
        </w:numPr>
        <w:spacing w:after="0" w:line="259" w:lineRule="auto"/>
        <w:contextualSpacing/>
        <w:jc w:val="both"/>
        <w:rPr>
          <w:rFonts w:eastAsiaTheme="minorHAnsi"/>
          <w:lang w:eastAsia="en-US"/>
        </w:rPr>
      </w:pPr>
      <w:r w:rsidRPr="00AB5810">
        <w:rPr>
          <w:rFonts w:eastAsiaTheme="minorHAnsi"/>
          <w:lang w:eastAsia="en-US"/>
        </w:rPr>
        <w:t xml:space="preserve"> Pani/Pana dane osobowe będą przechowywane zgodnie z przepisami prawa w okresie prowadzenia postępowania o udzielenie zamówienia publicznego i po jego zakończeniu, zgodnie z art. 78 ustawy </w:t>
      </w:r>
      <w:proofErr w:type="spellStart"/>
      <w:r w:rsidRPr="00AB5810">
        <w:rPr>
          <w:rFonts w:eastAsiaTheme="minorHAnsi"/>
          <w:lang w:eastAsia="en-US"/>
        </w:rPr>
        <w:t>pzp</w:t>
      </w:r>
      <w:proofErr w:type="spellEnd"/>
      <w:r w:rsidRPr="00AB5810">
        <w:rPr>
          <w:rFonts w:eastAsiaTheme="minorHAnsi"/>
          <w:lang w:eastAsia="en-US"/>
        </w:rPr>
        <w:t xml:space="preserve"> oraz Instrukcją kancelaryjną i Jednolitym rzeczowym wykazem akt obowiązującymi w Ośrodku Pomocy Społecznej (okresy te dotyczą również Wykonawców, którzy złożyli oferty które nie zostały uznane za najkorzystniejsze), następnie w czasie obowiązywania umowy, a następnie przez okres 25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148AB33D"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 xml:space="preserve">Obowiązek podania przez Panią/Pana danych osobowych bezpośrednio Pani/Pana dotyczących jest wymogiem ustawowym określonym w przepisach ustawy </w:t>
      </w:r>
      <w:proofErr w:type="spellStart"/>
      <w:r w:rsidRPr="00AB5810">
        <w:rPr>
          <w:rFonts w:eastAsia="Calibri" w:cstheme="minorHAnsi"/>
          <w:kern w:val="3"/>
          <w:lang w:eastAsia="en-US"/>
        </w:rPr>
        <w:t>Pzp</w:t>
      </w:r>
      <w:proofErr w:type="spellEnd"/>
      <w:r w:rsidRPr="00AB5810">
        <w:rPr>
          <w:rFonts w:eastAsia="Calibri" w:cstheme="minorHAnsi"/>
          <w:kern w:val="3"/>
          <w:lang w:eastAsia="en-US"/>
        </w:rPr>
        <w:t xml:space="preserve">, związanym z udziałem w </w:t>
      </w:r>
      <w:r w:rsidRPr="00AB5810">
        <w:rPr>
          <w:rFonts w:eastAsia="Calibri" w:cstheme="minorHAnsi"/>
          <w:kern w:val="3"/>
          <w:lang w:eastAsia="en-US"/>
        </w:rPr>
        <w:lastRenderedPageBreak/>
        <w:t xml:space="preserve">postępowaniu o udzielenie zamówienia publicznego; konsekwencje niepodania określonych danych wynikają z ustawy </w:t>
      </w:r>
      <w:proofErr w:type="spellStart"/>
      <w:r w:rsidRPr="00AB5810">
        <w:rPr>
          <w:rFonts w:eastAsia="Calibri" w:cstheme="minorHAnsi"/>
          <w:kern w:val="3"/>
          <w:lang w:eastAsia="en-US"/>
        </w:rPr>
        <w:t>Pzp</w:t>
      </w:r>
      <w:proofErr w:type="spellEnd"/>
      <w:r w:rsidRPr="00AB5810">
        <w:rPr>
          <w:rFonts w:eastAsia="Calibri" w:cstheme="minorHAnsi"/>
          <w:kern w:val="3"/>
          <w:lang w:eastAsia="en-US"/>
        </w:rPr>
        <w:t>;</w:t>
      </w:r>
    </w:p>
    <w:p w14:paraId="280AE7EE"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W odniesieniu do Pani/Pana danych osobowych decyzje nie będą podejmowane w sposób zautomatyzowany, w tym profilowane, stosowanie do art. 22 RODO;</w:t>
      </w:r>
    </w:p>
    <w:p w14:paraId="457054DA"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posiada Pani/Pan:</w:t>
      </w:r>
    </w:p>
    <w:p w14:paraId="0173FC4D" w14:textId="77777777" w:rsidR="00AB5810" w:rsidRPr="00AB5810" w:rsidRDefault="00AB5810" w:rsidP="00AB5810">
      <w:pPr>
        <w:numPr>
          <w:ilvl w:val="0"/>
          <w:numId w:val="46"/>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na podstawie art. 15 RODO prawo dostępu do danych osobowych Pani/Pana dotyczących;</w:t>
      </w:r>
    </w:p>
    <w:p w14:paraId="59A2C5ED" w14:textId="77777777" w:rsidR="00AB5810" w:rsidRPr="00AB5810" w:rsidRDefault="00AB5810" w:rsidP="00AB5810">
      <w:pPr>
        <w:numPr>
          <w:ilvl w:val="0"/>
          <w:numId w:val="46"/>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na podstawie art. 16 RODO prawo do sprostowania Pani/Pana danych osobowych;</w:t>
      </w:r>
    </w:p>
    <w:p w14:paraId="548FF887" w14:textId="77777777" w:rsidR="00AB5810" w:rsidRPr="00AB5810" w:rsidRDefault="00AB5810" w:rsidP="00AB5810">
      <w:pPr>
        <w:numPr>
          <w:ilvl w:val="0"/>
          <w:numId w:val="46"/>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na podstawie art. 18 RODO prawo żądania od administratora ograniczenia przetwarzania danych osobowych z zastrzeżeniem przypadków, o których mowa w art. 18 ust. 2 RODO;</w:t>
      </w:r>
    </w:p>
    <w:p w14:paraId="323E39C5" w14:textId="77777777" w:rsidR="00AB5810" w:rsidRPr="00AB5810" w:rsidRDefault="00AB5810" w:rsidP="00AB5810">
      <w:pPr>
        <w:numPr>
          <w:ilvl w:val="0"/>
          <w:numId w:val="46"/>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prawo do wniesienia skargi do Prezesa Urzędu Ochrony Danych Osobowych, gdy uzna Pani/Pan, że przetwarzanie danych osobowych Pani/Pana dotyczących narusza przepisy RODO.</w:t>
      </w:r>
    </w:p>
    <w:p w14:paraId="183B1588"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W odniesieniu do danych osobowych podawanych w celu związanym z postępowaniem o udzielenie niniejszego zamówienia publicznego nie przysługuje Pani/Panu:</w:t>
      </w:r>
    </w:p>
    <w:p w14:paraId="2DB5C984" w14:textId="77777777" w:rsidR="00AB5810" w:rsidRPr="00AB5810" w:rsidRDefault="00AB5810" w:rsidP="00AB5810">
      <w:pPr>
        <w:suppressAutoHyphens/>
        <w:autoSpaceDN w:val="0"/>
        <w:spacing w:after="0" w:line="240" w:lineRule="auto"/>
        <w:ind w:left="567" w:right="1" w:hanging="425"/>
        <w:jc w:val="both"/>
        <w:rPr>
          <w:rFonts w:eastAsia="Calibri" w:cstheme="minorHAnsi"/>
          <w:kern w:val="3"/>
          <w:lang w:eastAsia="en-US"/>
        </w:rPr>
      </w:pPr>
      <w:r w:rsidRPr="00AB5810">
        <w:rPr>
          <w:rFonts w:eastAsia="Calibri" w:cstheme="minorHAnsi"/>
          <w:kern w:val="3"/>
          <w:lang w:eastAsia="en-US"/>
        </w:rPr>
        <w:t>a.    w związku z art. 17 ust. 3 lit. b, d lub e RODO prawo do usunięcia danych osobowych;</w:t>
      </w:r>
    </w:p>
    <w:p w14:paraId="32008EE4" w14:textId="77777777" w:rsidR="00AB5810" w:rsidRPr="00AB5810" w:rsidRDefault="00AB5810" w:rsidP="00AB5810">
      <w:pPr>
        <w:suppressAutoHyphens/>
        <w:autoSpaceDN w:val="0"/>
        <w:spacing w:after="0" w:line="240" w:lineRule="auto"/>
        <w:ind w:left="567" w:right="1" w:hanging="425"/>
        <w:jc w:val="both"/>
        <w:rPr>
          <w:rFonts w:eastAsia="Calibri" w:cstheme="minorHAnsi"/>
          <w:kern w:val="3"/>
          <w:lang w:eastAsia="en-US"/>
        </w:rPr>
      </w:pPr>
      <w:r w:rsidRPr="00AB5810">
        <w:rPr>
          <w:rFonts w:eastAsia="Calibri" w:cstheme="minorHAnsi"/>
          <w:kern w:val="3"/>
          <w:lang w:eastAsia="en-US"/>
        </w:rPr>
        <w:t>b.    prawo do przenoszenia danych osobowych, o którym mowa w art. 20 RODO;</w:t>
      </w:r>
    </w:p>
    <w:p w14:paraId="5A7694AC" w14:textId="77777777" w:rsidR="00AB5810" w:rsidRPr="00AB5810" w:rsidRDefault="00AB5810" w:rsidP="00AB5810">
      <w:pPr>
        <w:suppressAutoHyphens/>
        <w:autoSpaceDN w:val="0"/>
        <w:spacing w:after="0" w:line="240" w:lineRule="auto"/>
        <w:ind w:left="142" w:right="1"/>
        <w:jc w:val="both"/>
        <w:rPr>
          <w:rFonts w:eastAsia="Calibri" w:cstheme="minorHAnsi"/>
          <w:kern w:val="3"/>
          <w:lang w:eastAsia="en-US"/>
        </w:rPr>
      </w:pPr>
      <w:r w:rsidRPr="00AB5810">
        <w:rPr>
          <w:rFonts w:eastAsia="Calibri" w:cstheme="minorHAnsi"/>
          <w:kern w:val="3"/>
          <w:lang w:eastAsia="en-US"/>
        </w:rPr>
        <w:t>c.    na podstawie art. 21 RODO prawo sprzeciwu, wobec przetwarzania danych osobowych, co do</w:t>
      </w:r>
    </w:p>
    <w:p w14:paraId="12326E24" w14:textId="77777777" w:rsidR="00AB5810" w:rsidRPr="00AB5810" w:rsidRDefault="00AB5810" w:rsidP="00AB5810">
      <w:pPr>
        <w:suppressAutoHyphens/>
        <w:autoSpaceDN w:val="0"/>
        <w:spacing w:after="0" w:line="240" w:lineRule="auto"/>
        <w:ind w:left="487" w:right="1"/>
        <w:jc w:val="both"/>
        <w:rPr>
          <w:rFonts w:eastAsia="Calibri" w:cstheme="minorHAnsi"/>
          <w:kern w:val="3"/>
          <w:lang w:eastAsia="en-US"/>
        </w:rPr>
      </w:pPr>
      <w:r w:rsidRPr="00AB5810">
        <w:rPr>
          <w:rFonts w:eastAsia="Calibri" w:cstheme="minorHAnsi"/>
          <w:kern w:val="3"/>
          <w:lang w:eastAsia="en-US"/>
        </w:rPr>
        <w:t>których podstawą prawną przetwarzania Pani/Pana danych osobowych jest art. 6 ust. 1 lit. c   RODO.</w:t>
      </w:r>
    </w:p>
    <w:p w14:paraId="33B824E2" w14:textId="77777777" w:rsidR="00AB5810" w:rsidRPr="00AB5810" w:rsidRDefault="00AB5810" w:rsidP="00AB5810">
      <w:pPr>
        <w:numPr>
          <w:ilvl w:val="0"/>
          <w:numId w:val="42"/>
        </w:numPr>
        <w:suppressAutoHyphens/>
        <w:autoSpaceDN w:val="0"/>
        <w:spacing w:after="0" w:line="240" w:lineRule="auto"/>
        <w:ind w:right="1"/>
        <w:jc w:val="both"/>
        <w:rPr>
          <w:rFonts w:eastAsia="Calibri" w:cstheme="minorHAnsi"/>
          <w:kern w:val="3"/>
          <w:lang w:eastAsia="en-US"/>
        </w:rPr>
      </w:pPr>
      <w:r w:rsidRPr="00AB5810">
        <w:rPr>
          <w:rFonts w:eastAsia="Calibri" w:cstheme="minorHAnsi"/>
          <w:kern w:val="3"/>
          <w:lang w:eastAsia="en-US"/>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3A6BC8B8" w14:textId="77777777" w:rsidR="00AB5810" w:rsidRPr="00AB5810" w:rsidRDefault="00AB5810" w:rsidP="00AB5810">
      <w:pPr>
        <w:numPr>
          <w:ilvl w:val="0"/>
          <w:numId w:val="47"/>
        </w:numPr>
        <w:suppressAutoHyphens/>
        <w:autoSpaceDN w:val="0"/>
        <w:spacing w:after="0" w:line="240" w:lineRule="auto"/>
        <w:ind w:left="567" w:right="1" w:hanging="283"/>
        <w:jc w:val="both"/>
        <w:rPr>
          <w:rFonts w:eastAsia="Calibri" w:cstheme="minorHAnsi"/>
          <w:kern w:val="3"/>
          <w:lang w:eastAsia="en-US"/>
        </w:rPr>
      </w:pPr>
      <w:r w:rsidRPr="00AB5810">
        <w:rPr>
          <w:rFonts w:eastAsia="Calibri" w:cstheme="minorHAnsi"/>
          <w:kern w:val="3"/>
          <w:lang w:eastAsia="en-US"/>
        </w:rPr>
        <w:t>fakcie przekazania danych osobowych Zamawiającemu;</w:t>
      </w:r>
    </w:p>
    <w:p w14:paraId="540013C8" w14:textId="77777777" w:rsidR="00AB5810" w:rsidRPr="00AB5810" w:rsidRDefault="00AB5810" w:rsidP="00AB5810">
      <w:pPr>
        <w:numPr>
          <w:ilvl w:val="0"/>
          <w:numId w:val="47"/>
        </w:numPr>
        <w:suppressAutoHyphens/>
        <w:autoSpaceDN w:val="0"/>
        <w:spacing w:after="0" w:line="240" w:lineRule="auto"/>
        <w:ind w:left="567" w:right="1" w:hanging="283"/>
        <w:jc w:val="both"/>
        <w:rPr>
          <w:rFonts w:eastAsia="Calibri" w:cstheme="minorHAnsi"/>
          <w:kern w:val="3"/>
          <w:lang w:eastAsia="en-US"/>
        </w:rPr>
      </w:pPr>
      <w:r w:rsidRPr="00AB5810">
        <w:rPr>
          <w:rFonts w:eastAsia="Calibri" w:cstheme="minorHAnsi"/>
          <w:kern w:val="3"/>
          <w:lang w:eastAsia="en-US"/>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2203D0CD" w14:textId="77777777" w:rsidR="00AB5810" w:rsidRPr="00AB5810" w:rsidRDefault="00AB5810" w:rsidP="00AB5810">
      <w:pPr>
        <w:numPr>
          <w:ilvl w:val="0"/>
          <w:numId w:val="42"/>
        </w:numPr>
        <w:spacing w:after="73" w:line="266" w:lineRule="auto"/>
        <w:jc w:val="both"/>
        <w:rPr>
          <w:rFonts w:cstheme="minorHAnsi"/>
        </w:rPr>
      </w:pPr>
      <w:r w:rsidRPr="00AB5810">
        <w:rPr>
          <w:rFonts w:cstheme="minorHAnsi"/>
        </w:rPr>
        <w:t xml:space="preserve">Podanie danych jest dobrowolne lecz niezbędne do zawarcia i wykonywania Umowy. </w:t>
      </w:r>
    </w:p>
    <w:p w14:paraId="076E0698" w14:textId="77777777" w:rsidR="00AB5810" w:rsidRPr="00AB5810" w:rsidRDefault="00AB5810" w:rsidP="00AB5810">
      <w:pPr>
        <w:spacing w:after="21" w:line="254" w:lineRule="auto"/>
        <w:ind w:left="135"/>
        <w:jc w:val="center"/>
        <w:rPr>
          <w:rFonts w:cstheme="minorHAnsi"/>
        </w:rPr>
      </w:pPr>
      <w:r w:rsidRPr="00AB5810">
        <w:rPr>
          <w:rFonts w:cstheme="minorHAnsi"/>
        </w:rPr>
        <w:t xml:space="preserve"> </w:t>
      </w:r>
    </w:p>
    <w:p w14:paraId="22FF9896"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13</w:t>
      </w:r>
    </w:p>
    <w:p w14:paraId="428D8224" w14:textId="77777777" w:rsidR="00AB5810" w:rsidRPr="00AB5810" w:rsidRDefault="00AB5810" w:rsidP="00AB5810">
      <w:pPr>
        <w:numPr>
          <w:ilvl w:val="0"/>
          <w:numId w:val="39"/>
        </w:numPr>
        <w:spacing w:after="15" w:line="266" w:lineRule="auto"/>
        <w:ind w:left="567" w:right="325" w:hanging="425"/>
        <w:jc w:val="both"/>
        <w:rPr>
          <w:rFonts w:cstheme="minorHAnsi"/>
        </w:rPr>
      </w:pPr>
      <w:r w:rsidRPr="00AB5810">
        <w:rPr>
          <w:rFonts w:cstheme="minorHAnsi"/>
        </w:rPr>
        <w:t xml:space="preserve">Strony umowy zobowiązują się do niezwłocznego wzajemnego informowania o każdej zmianie danych w dokumentach rejestracyjnych oraz innych danych wymienionych w umowie,  a mających wpływ na jej ważność. Adresem właściwym dla Zamawiającego jest: Ośrodek Pomocy Społecznej w Wołominie, Al. Armii Krajowej 34, 05-200 Wołomin. </w:t>
      </w:r>
    </w:p>
    <w:p w14:paraId="49C67C24" w14:textId="77777777" w:rsidR="00AB5810" w:rsidRPr="00AB5810" w:rsidRDefault="00AB5810" w:rsidP="00AB5810">
      <w:pPr>
        <w:numPr>
          <w:ilvl w:val="0"/>
          <w:numId w:val="39"/>
        </w:numPr>
        <w:spacing w:after="15" w:line="266" w:lineRule="auto"/>
        <w:ind w:left="567" w:right="325" w:hanging="425"/>
        <w:jc w:val="both"/>
        <w:rPr>
          <w:rFonts w:cstheme="minorHAnsi"/>
          <w:b/>
          <w:bCs/>
        </w:rPr>
      </w:pPr>
      <w:r w:rsidRPr="00AB5810">
        <w:rPr>
          <w:rFonts w:cstheme="minorHAnsi"/>
        </w:rPr>
        <w:t xml:space="preserve">Adresem właściwym dla Wykonawcy jest: </w:t>
      </w:r>
      <w:r w:rsidRPr="00AB5810">
        <w:rPr>
          <w:rFonts w:cstheme="minorHAnsi"/>
          <w:b/>
          <w:bCs/>
        </w:rPr>
        <w:t>………………………………………………………..</w:t>
      </w:r>
    </w:p>
    <w:p w14:paraId="5E953B7B" w14:textId="77777777" w:rsidR="00AB5810" w:rsidRPr="00AB5810" w:rsidRDefault="00AB5810" w:rsidP="00AB5810">
      <w:pPr>
        <w:numPr>
          <w:ilvl w:val="0"/>
          <w:numId w:val="39"/>
        </w:numPr>
        <w:spacing w:after="15" w:line="266" w:lineRule="auto"/>
        <w:ind w:left="567" w:right="325" w:hanging="425"/>
        <w:jc w:val="both"/>
        <w:rPr>
          <w:rFonts w:cstheme="minorHAnsi"/>
        </w:rPr>
      </w:pPr>
      <w:r w:rsidRPr="00AB5810">
        <w:rPr>
          <w:rFonts w:eastAsia="Arial" w:cstheme="minorHAnsi"/>
        </w:rPr>
        <w:t xml:space="preserve"> </w:t>
      </w:r>
      <w:r w:rsidRPr="00AB5810">
        <w:rPr>
          <w:rFonts w:cstheme="minorHAnsi"/>
        </w:rPr>
        <w:t xml:space="preserve"> W sprawach związanych z realizacją niniejszej umowy: </w:t>
      </w:r>
    </w:p>
    <w:p w14:paraId="1E17C5B0" w14:textId="77777777" w:rsidR="00AB5810" w:rsidRPr="00AB5810" w:rsidRDefault="00AB5810" w:rsidP="00AB5810">
      <w:pPr>
        <w:numPr>
          <w:ilvl w:val="1"/>
          <w:numId w:val="39"/>
        </w:numPr>
        <w:spacing w:after="15" w:line="266" w:lineRule="auto"/>
        <w:ind w:left="567" w:hanging="425"/>
        <w:jc w:val="both"/>
        <w:rPr>
          <w:rFonts w:cstheme="minorHAnsi"/>
        </w:rPr>
      </w:pPr>
      <w:r w:rsidRPr="00AB5810">
        <w:rPr>
          <w:rFonts w:cstheme="minorHAnsi"/>
        </w:rPr>
        <w:t xml:space="preserve">Zamawiającego będzie reprezentować: </w:t>
      </w:r>
      <w:r w:rsidRPr="00AB5810">
        <w:rPr>
          <w:rFonts w:cstheme="minorHAnsi"/>
          <w:b/>
          <w:bCs/>
          <w:color w:val="000080"/>
          <w:u w:val="single" w:color="000080"/>
        </w:rPr>
        <w:t>Pani Beata Wojtera i Pan Piotr Dylewski, tel. 22 787 27 01,e-mail: ops@ops.wolomin.pl</w:t>
      </w:r>
    </w:p>
    <w:p w14:paraId="1107A8EA" w14:textId="77777777" w:rsidR="00AB5810" w:rsidRPr="00AB5810" w:rsidRDefault="00AB5810" w:rsidP="00AB5810">
      <w:pPr>
        <w:spacing w:after="15" w:line="266" w:lineRule="auto"/>
        <w:ind w:left="567"/>
        <w:jc w:val="both"/>
        <w:rPr>
          <w:rFonts w:cstheme="minorHAnsi"/>
        </w:rPr>
      </w:pPr>
    </w:p>
    <w:p w14:paraId="6DE7C06B" w14:textId="77777777" w:rsidR="00AB5810" w:rsidRPr="00AB5810" w:rsidRDefault="00AB5810" w:rsidP="00AB5810">
      <w:pPr>
        <w:numPr>
          <w:ilvl w:val="1"/>
          <w:numId w:val="39"/>
        </w:numPr>
        <w:spacing w:after="15" w:line="266" w:lineRule="auto"/>
        <w:ind w:left="567" w:hanging="425"/>
        <w:jc w:val="both"/>
        <w:rPr>
          <w:rFonts w:cstheme="minorHAnsi"/>
          <w:b/>
          <w:bCs/>
        </w:rPr>
      </w:pPr>
      <w:r w:rsidRPr="00AB5810">
        <w:rPr>
          <w:rFonts w:cstheme="minorHAnsi"/>
        </w:rPr>
        <w:t>Wykonawcę będzie reprezentować: ……………………………..</w:t>
      </w:r>
    </w:p>
    <w:p w14:paraId="6ECDB78A" w14:textId="77777777" w:rsidR="00AB5810" w:rsidRPr="00AB5810" w:rsidRDefault="00AB5810" w:rsidP="00AB5810">
      <w:pPr>
        <w:numPr>
          <w:ilvl w:val="0"/>
          <w:numId w:val="39"/>
        </w:numPr>
        <w:spacing w:line="259" w:lineRule="auto"/>
        <w:ind w:left="567" w:hanging="425"/>
        <w:contextualSpacing/>
        <w:rPr>
          <w:rFonts w:eastAsiaTheme="minorHAnsi" w:cstheme="minorHAnsi"/>
          <w:lang w:eastAsia="en-US"/>
        </w:rPr>
      </w:pPr>
      <w:r w:rsidRPr="00AB5810">
        <w:rPr>
          <w:rFonts w:eastAsiaTheme="minorHAnsi" w:cstheme="minorHAnsi"/>
          <w:lang w:eastAsia="en-US"/>
        </w:rPr>
        <w:t xml:space="preserve">Osoby te, mogą zostać zmienione, poprzez pisemne zgłoszenie tego faktu przez Strony.  </w:t>
      </w:r>
    </w:p>
    <w:p w14:paraId="0D98A843" w14:textId="77777777" w:rsidR="00AB5810" w:rsidRDefault="00AB5810" w:rsidP="00AB5810">
      <w:pPr>
        <w:spacing w:after="0" w:line="254" w:lineRule="auto"/>
        <w:ind w:left="85" w:right="79" w:hanging="10"/>
        <w:jc w:val="center"/>
        <w:rPr>
          <w:rFonts w:cstheme="minorHAnsi"/>
          <w:b/>
        </w:rPr>
      </w:pPr>
    </w:p>
    <w:p w14:paraId="65070DE9" w14:textId="77777777" w:rsidR="00AB5810" w:rsidRPr="00AB5810" w:rsidRDefault="00AB5810" w:rsidP="00AB5810">
      <w:pPr>
        <w:spacing w:after="0" w:line="254" w:lineRule="auto"/>
        <w:ind w:left="85" w:right="79" w:hanging="10"/>
        <w:jc w:val="center"/>
        <w:rPr>
          <w:rFonts w:cstheme="minorHAnsi"/>
        </w:rPr>
      </w:pPr>
      <w:r w:rsidRPr="00AB5810">
        <w:rPr>
          <w:rFonts w:cstheme="minorHAnsi"/>
          <w:b/>
        </w:rPr>
        <w:t>§ 14</w:t>
      </w:r>
    </w:p>
    <w:p w14:paraId="5AAD8952" w14:textId="77777777" w:rsidR="00AB5810" w:rsidRPr="00AB5810" w:rsidRDefault="00AB5810" w:rsidP="00AB5810">
      <w:pPr>
        <w:numPr>
          <w:ilvl w:val="0"/>
          <w:numId w:val="40"/>
        </w:numPr>
        <w:spacing w:after="0" w:line="259" w:lineRule="auto"/>
        <w:contextualSpacing/>
        <w:rPr>
          <w:rFonts w:eastAsiaTheme="minorHAnsi" w:cstheme="minorHAnsi"/>
          <w:lang w:eastAsia="en-US"/>
        </w:rPr>
      </w:pPr>
      <w:r w:rsidRPr="00AB5810">
        <w:rPr>
          <w:rFonts w:eastAsiaTheme="minorHAnsi" w:cstheme="minorHAnsi"/>
          <w:lang w:eastAsia="en-US"/>
        </w:rPr>
        <w:t xml:space="preserve">Zamawiający przewiduje możliwość zmiany umowy w przypadku: </w:t>
      </w:r>
    </w:p>
    <w:p w14:paraId="4E79FB49" w14:textId="77777777" w:rsidR="00AB5810" w:rsidRPr="00AB5810" w:rsidRDefault="00AB5810" w:rsidP="00AB5810">
      <w:pPr>
        <w:numPr>
          <w:ilvl w:val="0"/>
          <w:numId w:val="48"/>
        </w:numPr>
        <w:spacing w:after="0" w:line="266" w:lineRule="auto"/>
        <w:jc w:val="both"/>
        <w:rPr>
          <w:rFonts w:cstheme="minorHAnsi"/>
        </w:rPr>
      </w:pPr>
      <w:r w:rsidRPr="00AB5810">
        <w:rPr>
          <w:rFonts w:cstheme="minorHAnsi"/>
        </w:rPr>
        <w:t xml:space="preserve">wystąpienia zmian powszechnie obowiązujących przepisów prawa w zakresie mającym wpływ na realizację przedmiotu zamówienia – w takim przypadku nastąpi dostosowanie zapisów </w:t>
      </w:r>
      <w:r w:rsidRPr="00AB5810">
        <w:rPr>
          <w:rFonts w:cstheme="minorHAnsi"/>
        </w:rPr>
        <w:lastRenderedPageBreak/>
        <w:t xml:space="preserve">umowy, stosowanie do wprowadzonego zakresu zmian powszechnie obowiązujących przepisów prawa; </w:t>
      </w:r>
    </w:p>
    <w:p w14:paraId="38A9F9F5" w14:textId="77777777" w:rsidR="00AB5810" w:rsidRPr="00AB5810" w:rsidRDefault="00AB5810" w:rsidP="00AB5810">
      <w:pPr>
        <w:numPr>
          <w:ilvl w:val="0"/>
          <w:numId w:val="48"/>
        </w:numPr>
        <w:spacing w:after="0" w:line="266" w:lineRule="auto"/>
        <w:jc w:val="both"/>
        <w:rPr>
          <w:rFonts w:cstheme="minorHAnsi"/>
        </w:rPr>
      </w:pPr>
      <w:r w:rsidRPr="00AB5810">
        <w:rPr>
          <w:rFonts w:cstheme="minorHAnsi"/>
        </w:rPr>
        <w:t xml:space="preserve">zmiany nazwy, siedziby stron umowy, numerów kont bankowych oraz innych danych identyfikacyjnych – w takim przypadku nastąpi uaktualnienie zapisów umowy w drodze aneksu; </w:t>
      </w:r>
    </w:p>
    <w:p w14:paraId="6BE70F0F" w14:textId="77777777" w:rsidR="00AB5810" w:rsidRPr="00AB5810" w:rsidRDefault="00AB5810" w:rsidP="00AB5810">
      <w:pPr>
        <w:numPr>
          <w:ilvl w:val="0"/>
          <w:numId w:val="48"/>
        </w:numPr>
        <w:spacing w:after="0" w:line="266" w:lineRule="auto"/>
        <w:jc w:val="both"/>
        <w:rPr>
          <w:rFonts w:cstheme="minorHAnsi"/>
        </w:rPr>
      </w:pPr>
      <w:r w:rsidRPr="00AB5810">
        <w:rPr>
          <w:rFonts w:cstheme="minorHAnsi"/>
        </w:rPr>
        <w:t xml:space="preserve">zmiany osób odpowiedzialnych za kontakty robocze, o których mowa w § 12 ust. 3 niniejszej umowy, w takim przypadku dla ważności zmian wystarczające jest pisemne oświadczenie jednej ze stron. </w:t>
      </w:r>
    </w:p>
    <w:p w14:paraId="1A39913C" w14:textId="77777777" w:rsidR="00AB5810" w:rsidRPr="00AB5810" w:rsidRDefault="00AB5810" w:rsidP="00AB5810">
      <w:pPr>
        <w:numPr>
          <w:ilvl w:val="0"/>
          <w:numId w:val="48"/>
        </w:numPr>
        <w:spacing w:after="15" w:line="266" w:lineRule="auto"/>
        <w:jc w:val="both"/>
        <w:rPr>
          <w:rFonts w:cstheme="minorHAnsi"/>
        </w:rPr>
      </w:pPr>
      <w:r w:rsidRPr="00AB5810">
        <w:rPr>
          <w:rFonts w:cstheme="minorHAnsi"/>
        </w:rPr>
        <w:t xml:space="preserve">Zamawiający dopuszcza możliwość zmiany cen jednostkowych brutto w przypadku, jeśli konieczność wprowadzenia zmian umowy wynika z uregulowań prawnych w zakresie ustalania lub zatwierdzania cen za powszechne usługi pocztowe w rozumieniu ustawy Prawo Pocztowe pod warunkiem zatwierdzenia ich przez Prezesa Urzędu Komunikacji Elektronicznej. </w:t>
      </w:r>
    </w:p>
    <w:p w14:paraId="2D857C18" w14:textId="77777777" w:rsidR="00AB5810" w:rsidRPr="00AB5810" w:rsidRDefault="00AB5810" w:rsidP="00AB5810">
      <w:pPr>
        <w:numPr>
          <w:ilvl w:val="0"/>
          <w:numId w:val="40"/>
        </w:numPr>
        <w:spacing w:after="15" w:line="266" w:lineRule="auto"/>
        <w:jc w:val="both"/>
        <w:rPr>
          <w:rFonts w:cstheme="minorHAnsi"/>
        </w:rPr>
      </w:pPr>
      <w:r w:rsidRPr="00AB5810">
        <w:rPr>
          <w:rFonts w:cstheme="minorHAnsi"/>
        </w:rPr>
        <w:t xml:space="preserve">Wszelkie zmiany niniejszej umowy wymagają dla swej ważności formy pisemnej pod rygorem nieważności. </w:t>
      </w:r>
    </w:p>
    <w:p w14:paraId="74F681A0" w14:textId="77777777" w:rsidR="00AB5810" w:rsidRPr="00AB5810" w:rsidRDefault="00AB5810" w:rsidP="00AB5810">
      <w:pPr>
        <w:numPr>
          <w:ilvl w:val="0"/>
          <w:numId w:val="40"/>
        </w:numPr>
        <w:spacing w:after="197" w:line="266" w:lineRule="auto"/>
        <w:jc w:val="both"/>
        <w:rPr>
          <w:rFonts w:cstheme="minorHAnsi"/>
        </w:rPr>
      </w:pPr>
      <w:r w:rsidRPr="00AB5810">
        <w:rPr>
          <w:rFonts w:cstheme="minorHAnsi"/>
        </w:rPr>
        <w:t xml:space="preserve">Zmiany będą dokonywane na piśmie w postaci aneksu do zawartej umowy po uprzednim wyrażeniu zgody na zmianę przez obie strony. </w:t>
      </w:r>
    </w:p>
    <w:p w14:paraId="2FD7E052" w14:textId="77777777" w:rsidR="00AB5810" w:rsidRPr="00AB5810" w:rsidRDefault="00AB5810" w:rsidP="00AB5810">
      <w:pPr>
        <w:spacing w:after="22" w:line="254" w:lineRule="auto"/>
        <w:ind w:left="85" w:right="2" w:hanging="10"/>
        <w:jc w:val="center"/>
        <w:rPr>
          <w:rFonts w:cstheme="minorHAnsi"/>
        </w:rPr>
      </w:pPr>
      <w:r w:rsidRPr="00AB5810">
        <w:rPr>
          <w:rFonts w:cstheme="minorHAnsi"/>
          <w:b/>
        </w:rPr>
        <w:t>§ 15</w:t>
      </w:r>
    </w:p>
    <w:p w14:paraId="07C573BF" w14:textId="77777777" w:rsidR="00AB5810" w:rsidRPr="00AB5810" w:rsidRDefault="00AB5810" w:rsidP="00AB5810">
      <w:pPr>
        <w:numPr>
          <w:ilvl w:val="0"/>
          <w:numId w:val="49"/>
        </w:numPr>
        <w:spacing w:after="15" w:line="266" w:lineRule="auto"/>
        <w:jc w:val="both"/>
        <w:rPr>
          <w:rFonts w:cstheme="minorHAnsi"/>
        </w:rPr>
      </w:pPr>
      <w:r w:rsidRPr="00AB5810">
        <w:rPr>
          <w:rFonts w:cstheme="minorHAnsi"/>
        </w:rPr>
        <w:t xml:space="preserve">W sprawach nieuregulowanych niniejszą umową, jak również za szkody wynikłe z nienależytego wykonania przedmiotu umowy, Wykonawca odpowiadać będzie wobec Zamawiającego w oparciu o przepisy Kodeksu cywilnego. </w:t>
      </w:r>
    </w:p>
    <w:p w14:paraId="3CF62494" w14:textId="77777777" w:rsidR="00AB5810" w:rsidRPr="00AB5810" w:rsidRDefault="00AB5810" w:rsidP="00AB5810">
      <w:pPr>
        <w:numPr>
          <w:ilvl w:val="0"/>
          <w:numId w:val="49"/>
        </w:numPr>
        <w:spacing w:after="15" w:line="259" w:lineRule="auto"/>
        <w:jc w:val="both"/>
      </w:pPr>
      <w:r w:rsidRPr="00AB5810">
        <w:rPr>
          <w:rFonts w:cstheme="minorHAnsi"/>
        </w:rPr>
        <w:t>Wszelkie spory mogące wynikać w związku z realizacją niniejszej umowy będą podlegać rozstrzygnięciu przez Sąd Powszechny właściwy, zgodnie z powszechnie obowiązującymi przepisami prawa.</w:t>
      </w:r>
    </w:p>
    <w:p w14:paraId="49E61277" w14:textId="77777777" w:rsidR="00AB5810" w:rsidRPr="00AB5810" w:rsidRDefault="00AB5810" w:rsidP="00AB5810">
      <w:pPr>
        <w:rPr>
          <w:rFonts w:cstheme="minorHAnsi"/>
        </w:rPr>
      </w:pPr>
    </w:p>
    <w:p w14:paraId="1A5F2AC3" w14:textId="77777777" w:rsidR="00AB5810" w:rsidRPr="00AB5810" w:rsidRDefault="00AB5810" w:rsidP="00AB5810">
      <w:pPr>
        <w:rPr>
          <w:rFonts w:cstheme="minorHAnsi"/>
        </w:rPr>
      </w:pPr>
    </w:p>
    <w:p w14:paraId="4FF831E9" w14:textId="77777777" w:rsidR="00AB5810" w:rsidRPr="00AB5810" w:rsidRDefault="00AB5810" w:rsidP="00AB5810">
      <w:pPr>
        <w:rPr>
          <w:rFonts w:cstheme="minorHAnsi"/>
        </w:rPr>
      </w:pPr>
    </w:p>
    <w:p w14:paraId="7F9FA4E3" w14:textId="77777777" w:rsidR="00AB5810" w:rsidRPr="00AB5810" w:rsidRDefault="00AB5810" w:rsidP="00AB5810">
      <w:pPr>
        <w:rPr>
          <w:rFonts w:cstheme="minorHAnsi"/>
        </w:rPr>
      </w:pPr>
    </w:p>
    <w:p w14:paraId="2A85923A" w14:textId="77777777" w:rsidR="00AB5810" w:rsidRPr="00AB5810" w:rsidRDefault="00AB5810" w:rsidP="00AB5810">
      <w:pPr>
        <w:rPr>
          <w:rFonts w:cstheme="minorHAnsi"/>
        </w:rPr>
      </w:pPr>
    </w:p>
    <w:p w14:paraId="614774FD" w14:textId="77777777" w:rsidR="00AB5810" w:rsidRPr="00AB5810" w:rsidRDefault="00AB5810" w:rsidP="00AB5810">
      <w:pPr>
        <w:rPr>
          <w:rFonts w:cstheme="minorHAnsi"/>
        </w:rPr>
      </w:pPr>
    </w:p>
    <w:p w14:paraId="0D5FF76A" w14:textId="77777777" w:rsidR="00AB5810" w:rsidRPr="00AB5810" w:rsidRDefault="00AB5810" w:rsidP="00AB5810">
      <w:pPr>
        <w:rPr>
          <w:rFonts w:cstheme="minorHAnsi"/>
        </w:rPr>
      </w:pPr>
    </w:p>
    <w:p w14:paraId="35A34765" w14:textId="77777777" w:rsidR="00AB5810" w:rsidRPr="00AB5810" w:rsidRDefault="00AB5810" w:rsidP="00AB5810">
      <w:pPr>
        <w:rPr>
          <w:rFonts w:cstheme="minorHAnsi"/>
        </w:rPr>
      </w:pPr>
    </w:p>
    <w:p w14:paraId="53F6B5C6" w14:textId="77777777" w:rsidR="00AB5810" w:rsidRPr="00AB5810" w:rsidRDefault="00AB5810" w:rsidP="00AB5810">
      <w:pPr>
        <w:rPr>
          <w:rFonts w:cstheme="minorHAnsi"/>
        </w:rPr>
      </w:pPr>
    </w:p>
    <w:p w14:paraId="3AA83CBB" w14:textId="77777777" w:rsidR="00AB5810" w:rsidRPr="00AB5810" w:rsidRDefault="00AB5810" w:rsidP="00AB5810">
      <w:pPr>
        <w:rPr>
          <w:rFonts w:cstheme="minorHAnsi"/>
        </w:rPr>
      </w:pPr>
    </w:p>
    <w:p w14:paraId="632E9691" w14:textId="77777777" w:rsidR="00AB5810" w:rsidRPr="00AB5810" w:rsidRDefault="00AB5810" w:rsidP="00AB5810">
      <w:pPr>
        <w:rPr>
          <w:rFonts w:cstheme="minorHAnsi"/>
        </w:rPr>
      </w:pPr>
    </w:p>
    <w:p w14:paraId="0D532134" w14:textId="77777777" w:rsidR="00AB5810" w:rsidRPr="00AB5810" w:rsidRDefault="00AB5810" w:rsidP="00AB5810">
      <w:pPr>
        <w:rPr>
          <w:rFonts w:cstheme="minorHAnsi"/>
        </w:rPr>
      </w:pPr>
    </w:p>
    <w:p w14:paraId="492D8A47" w14:textId="77777777" w:rsidR="00AB5810" w:rsidRPr="00AB5810" w:rsidRDefault="00AB5810" w:rsidP="00AB5810">
      <w:pPr>
        <w:spacing w:after="0" w:line="268" w:lineRule="auto"/>
        <w:rPr>
          <w:rFonts w:eastAsia="Arial" w:cstheme="minorHAnsi"/>
        </w:rPr>
      </w:pPr>
    </w:p>
    <w:p w14:paraId="731E9D15" w14:textId="77777777" w:rsidR="00AB5810" w:rsidRPr="00AB5810" w:rsidRDefault="00AB5810" w:rsidP="00AB5810">
      <w:pPr>
        <w:spacing w:after="0" w:line="268" w:lineRule="auto"/>
        <w:rPr>
          <w:rFonts w:eastAsia="Arial" w:cstheme="minorHAnsi"/>
        </w:rPr>
      </w:pPr>
    </w:p>
    <w:p w14:paraId="5A5FBE75" w14:textId="77777777" w:rsidR="001113F1" w:rsidRPr="001113F1" w:rsidRDefault="001113F1" w:rsidP="001113F1">
      <w:pPr>
        <w:rPr>
          <w:rFonts w:cstheme="minorHAnsi"/>
        </w:rPr>
      </w:pPr>
    </w:p>
    <w:bookmarkEnd w:id="6"/>
    <w:p w14:paraId="2A0673C0" w14:textId="77777777" w:rsidR="004F7C04" w:rsidRPr="00225E5A" w:rsidRDefault="004F7C04" w:rsidP="004F7C04">
      <w:pPr>
        <w:spacing w:after="0" w:line="268" w:lineRule="auto"/>
        <w:rPr>
          <w:rFonts w:eastAsia="Arial" w:cstheme="minorHAnsi"/>
        </w:rPr>
      </w:pPr>
    </w:p>
    <w:p w14:paraId="54935D99" w14:textId="3950E1C4" w:rsidR="004F7C04" w:rsidRPr="00225E5A" w:rsidRDefault="004F7C04" w:rsidP="004F7C04">
      <w:pPr>
        <w:suppressAutoHyphens/>
        <w:spacing w:after="57" w:line="268" w:lineRule="auto"/>
        <w:rPr>
          <w:rFonts w:eastAsia="Arial" w:cstheme="minorHAnsi"/>
          <w:b/>
        </w:rPr>
      </w:pPr>
      <w:r w:rsidRPr="00B65A0D">
        <w:rPr>
          <w:rFonts w:eastAsia="Arial" w:cstheme="minorHAnsi"/>
          <w:b/>
        </w:rPr>
        <w:lastRenderedPageBreak/>
        <w:t>DS.26.</w:t>
      </w:r>
      <w:r w:rsidR="001D438A">
        <w:rPr>
          <w:rFonts w:eastAsia="Arial" w:cstheme="minorHAnsi"/>
          <w:b/>
        </w:rPr>
        <w:t>4</w:t>
      </w:r>
      <w:r w:rsidRPr="00B65A0D">
        <w:rPr>
          <w:rFonts w:eastAsia="Arial" w:cstheme="minorHAnsi"/>
          <w:b/>
        </w:rPr>
        <w:t>.202</w:t>
      </w:r>
      <w:r w:rsidR="00ED5628">
        <w:rPr>
          <w:rFonts w:eastAsia="Arial" w:cstheme="minorHAnsi"/>
          <w:b/>
        </w:rPr>
        <w:t>3</w:t>
      </w:r>
      <w:r w:rsidRPr="00225E5A">
        <w:rPr>
          <w:rFonts w:eastAsia="Arial" w:cstheme="minorHAnsi"/>
          <w:b/>
        </w:rPr>
        <w:t xml:space="preserve"> </w:t>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00A60245">
        <w:rPr>
          <w:rFonts w:eastAsia="Arial" w:cstheme="minorHAnsi"/>
          <w:b/>
        </w:rPr>
        <w:t xml:space="preserve">                         </w:t>
      </w:r>
      <w:r w:rsidRPr="00225E5A">
        <w:rPr>
          <w:rFonts w:eastAsia="Arial" w:cstheme="minorHAnsi"/>
          <w:b/>
        </w:rPr>
        <w:t xml:space="preserve">Załącznik nr </w:t>
      </w:r>
      <w:r w:rsidR="00695D88">
        <w:rPr>
          <w:rFonts w:eastAsia="Arial" w:cstheme="minorHAnsi"/>
          <w:b/>
        </w:rPr>
        <w:t>5</w:t>
      </w:r>
      <w:r w:rsidRPr="00225E5A">
        <w:rPr>
          <w:rFonts w:eastAsia="Arial" w:cstheme="minorHAnsi"/>
          <w:b/>
        </w:rPr>
        <w:t xml:space="preserve"> do SWZ</w:t>
      </w:r>
    </w:p>
    <w:p w14:paraId="347A900C" w14:textId="77777777" w:rsidR="004F7C04" w:rsidRPr="00225E5A" w:rsidRDefault="004F7C04" w:rsidP="004F7C04">
      <w:pPr>
        <w:suppressAutoHyphens/>
        <w:spacing w:after="0" w:line="268" w:lineRule="auto"/>
        <w:jc w:val="center"/>
        <w:rPr>
          <w:rFonts w:eastAsia="Arial" w:cstheme="minorHAnsi"/>
        </w:rPr>
      </w:pPr>
    </w:p>
    <w:p w14:paraId="5CF4F18D" w14:textId="77777777" w:rsidR="004F7C04" w:rsidRPr="00225E5A" w:rsidRDefault="004F7C04" w:rsidP="004F7C04">
      <w:pPr>
        <w:suppressAutoHyphens/>
        <w:spacing w:after="0" w:line="268" w:lineRule="auto"/>
        <w:jc w:val="center"/>
        <w:rPr>
          <w:rFonts w:eastAsia="Arial" w:cstheme="minorHAnsi"/>
          <w:b/>
          <w:color w:val="000000"/>
        </w:rPr>
      </w:pPr>
      <w:r w:rsidRPr="00225E5A">
        <w:rPr>
          <w:rFonts w:eastAsia="Arial" w:cstheme="minorHAnsi"/>
          <w:b/>
          <w:color w:val="000000"/>
        </w:rPr>
        <w:t>Informacja dotycząca ochrony danych osobowych (RODO)</w:t>
      </w:r>
    </w:p>
    <w:p w14:paraId="3BE39C38" w14:textId="77777777" w:rsidR="004F7C04" w:rsidRPr="00225E5A" w:rsidRDefault="004F7C04" w:rsidP="004F7C04">
      <w:pPr>
        <w:suppressAutoHyphens/>
        <w:spacing w:before="100" w:after="0" w:line="268" w:lineRule="auto"/>
        <w:rPr>
          <w:rFonts w:eastAsia="Arial" w:cstheme="minorHAnsi"/>
        </w:rPr>
      </w:pPr>
    </w:p>
    <w:p w14:paraId="1A5B19CA" w14:textId="77777777" w:rsidR="00695D88" w:rsidRPr="00225E5A" w:rsidRDefault="004F7C04" w:rsidP="00695D88">
      <w:pPr>
        <w:spacing w:after="0" w:line="268" w:lineRule="auto"/>
        <w:jc w:val="both"/>
        <w:rPr>
          <w:rFonts w:eastAsia="Arial" w:cstheme="minorHAnsi"/>
          <w:b/>
        </w:rPr>
      </w:pPr>
      <w:r w:rsidRPr="00225E5A">
        <w:rPr>
          <w:rFonts w:eastAsia="Arial" w:cstheme="minorHAnsi"/>
        </w:rPr>
        <w:t xml:space="preserve">Dotyczy postępowania o udzielenie zamówienia publicznego pn.: </w:t>
      </w:r>
      <w:r w:rsidR="00695D88" w:rsidRPr="00225E5A">
        <w:rPr>
          <w:rFonts w:eastAsia="Arial" w:cstheme="minorHAnsi"/>
          <w:b/>
        </w:rPr>
        <w:t>Świadczenie usług pocztowych w obrocie krajowym i zagranicznym w zakresie przyjmowania, przemieszczania i doręczania przesyłek pocztowych oraz zwrotu przesyłek niedoręczonych</w:t>
      </w:r>
    </w:p>
    <w:p w14:paraId="0ADB7607" w14:textId="33F9211E" w:rsidR="004F7C04" w:rsidRPr="00225E5A" w:rsidRDefault="004F7C04" w:rsidP="004F7C04">
      <w:pPr>
        <w:spacing w:after="0" w:line="268" w:lineRule="auto"/>
        <w:jc w:val="both"/>
        <w:rPr>
          <w:rFonts w:eastAsia="Arial" w:cstheme="minorHAnsi"/>
          <w:b/>
          <w:color w:val="000000"/>
        </w:rPr>
      </w:pPr>
    </w:p>
    <w:p w14:paraId="204BAA76" w14:textId="77777777" w:rsidR="004F7C04" w:rsidRPr="00225E5A" w:rsidRDefault="004F7C04" w:rsidP="004F7C04">
      <w:pPr>
        <w:suppressAutoHyphens/>
        <w:spacing w:after="100" w:line="268" w:lineRule="auto"/>
        <w:jc w:val="center"/>
        <w:rPr>
          <w:rFonts w:eastAsia="Arial" w:cstheme="minorHAnsi"/>
          <w:color w:val="212529"/>
          <w:shd w:val="clear" w:color="auto" w:fill="FFFFFF"/>
        </w:rPr>
      </w:pPr>
      <w:r w:rsidRPr="00225E5A">
        <w:rPr>
          <w:rFonts w:eastAsia="Arial" w:cstheme="minorHAnsi"/>
          <w:color w:val="212529"/>
          <w:shd w:val="clear" w:color="auto" w:fill="FFFFFF"/>
        </w:rPr>
        <w:t>Obowiązek informacyjny dla uczestników postępowań o zamówienia publiczne</w:t>
      </w:r>
    </w:p>
    <w:p w14:paraId="11D72206"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1. Informacje dotyczące administratora danych</w:t>
      </w:r>
    </w:p>
    <w:p w14:paraId="0540F9A7"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28B63B5C" w14:textId="77777777" w:rsidR="004F7C04" w:rsidRPr="00225E5A" w:rsidRDefault="004F7C04" w:rsidP="008E0978">
      <w:pPr>
        <w:numPr>
          <w:ilvl w:val="0"/>
          <w:numId w:val="13"/>
        </w:numPr>
        <w:tabs>
          <w:tab w:val="left" w:pos="720"/>
        </w:tabs>
        <w:spacing w:after="0" w:line="268" w:lineRule="auto"/>
        <w:ind w:left="426" w:hanging="426"/>
        <w:rPr>
          <w:rFonts w:eastAsia="Arial" w:cstheme="minorHAnsi"/>
          <w:color w:val="000000"/>
          <w:shd w:val="clear" w:color="auto" w:fill="FFFFFF"/>
        </w:rPr>
      </w:pPr>
      <w:r w:rsidRPr="00225E5A">
        <w:rPr>
          <w:rFonts w:eastAsia="Arial" w:cstheme="minorHAnsi"/>
          <w:color w:val="000000"/>
          <w:shd w:val="clear" w:color="auto" w:fill="FFFFFF"/>
        </w:rPr>
        <w:t xml:space="preserve">listownie na adres:    Ośrodek Pomocy Społecznej w Wołominie </w:t>
      </w:r>
    </w:p>
    <w:p w14:paraId="720FFB08" w14:textId="77777777" w:rsidR="004F7C04" w:rsidRPr="00225E5A" w:rsidRDefault="004F7C04" w:rsidP="004F7C04">
      <w:pPr>
        <w:suppressAutoHyphens/>
        <w:spacing w:after="0" w:line="268" w:lineRule="auto"/>
        <w:rPr>
          <w:rFonts w:eastAsia="Arial" w:cstheme="minorHAnsi"/>
          <w:color w:val="000000"/>
          <w:shd w:val="clear" w:color="auto" w:fill="FFFFFF"/>
        </w:rPr>
      </w:pPr>
      <w:r w:rsidRPr="00225E5A">
        <w:rPr>
          <w:rFonts w:eastAsia="Arial" w:cstheme="minorHAnsi"/>
          <w:color w:val="000000"/>
          <w:shd w:val="clear" w:color="auto" w:fill="FFFFFF"/>
        </w:rPr>
        <w:t xml:space="preserve">                                         Al. Armii Krajowej 34, 05-200 Wołomin</w:t>
      </w:r>
    </w:p>
    <w:p w14:paraId="6A1E4E1A" w14:textId="77777777" w:rsidR="004F7C04" w:rsidRPr="00225E5A" w:rsidRDefault="004F7C04" w:rsidP="008E0978">
      <w:pPr>
        <w:numPr>
          <w:ilvl w:val="0"/>
          <w:numId w:val="14"/>
        </w:numPr>
        <w:tabs>
          <w:tab w:val="left" w:pos="720"/>
        </w:tabs>
        <w:spacing w:before="100" w:after="100" w:line="268" w:lineRule="auto"/>
        <w:ind w:left="360" w:hanging="360"/>
        <w:rPr>
          <w:rFonts w:eastAsia="Arial" w:cstheme="minorHAnsi"/>
          <w:color w:val="000000"/>
          <w:shd w:val="clear" w:color="auto" w:fill="FFFFFF"/>
        </w:rPr>
      </w:pPr>
      <w:r w:rsidRPr="00225E5A">
        <w:rPr>
          <w:rFonts w:eastAsia="Arial" w:cstheme="minorHAnsi"/>
          <w:color w:val="000000"/>
          <w:shd w:val="clear" w:color="auto" w:fill="FFFFFF"/>
        </w:rPr>
        <w:t>poprzez e-mail:          ops@ops.wolomin.pl</w:t>
      </w:r>
    </w:p>
    <w:p w14:paraId="27A72060" w14:textId="77777777" w:rsidR="004F7C04" w:rsidRPr="00225E5A" w:rsidRDefault="004F7C04" w:rsidP="008E0978">
      <w:pPr>
        <w:numPr>
          <w:ilvl w:val="0"/>
          <w:numId w:val="14"/>
        </w:numPr>
        <w:tabs>
          <w:tab w:val="left" w:pos="720"/>
        </w:tabs>
        <w:spacing w:before="100" w:after="100" w:line="268" w:lineRule="auto"/>
        <w:ind w:left="360" w:hanging="360"/>
        <w:rPr>
          <w:rFonts w:eastAsia="Arial" w:cstheme="minorHAnsi"/>
          <w:color w:val="000000"/>
          <w:shd w:val="clear" w:color="auto" w:fill="FFFFFF"/>
        </w:rPr>
      </w:pPr>
      <w:r w:rsidRPr="00225E5A">
        <w:rPr>
          <w:rFonts w:eastAsia="Arial" w:cstheme="minorHAnsi"/>
          <w:color w:val="000000"/>
          <w:shd w:val="clear" w:color="auto" w:fill="FFFFFF"/>
        </w:rPr>
        <w:t>telefonicznie:              (22) 7872701</w:t>
      </w:r>
    </w:p>
    <w:p w14:paraId="5191D00D"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2. Inspektor ochrony danych</w:t>
      </w:r>
    </w:p>
    <w:p w14:paraId="61E76002"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45B0C0A" w14:textId="77777777" w:rsidR="004F7C04" w:rsidRPr="00225E5A" w:rsidRDefault="004F7C04" w:rsidP="008E0978">
      <w:pPr>
        <w:numPr>
          <w:ilvl w:val="0"/>
          <w:numId w:val="15"/>
        </w:numPr>
        <w:tabs>
          <w:tab w:val="left" w:pos="720"/>
        </w:tabs>
        <w:spacing w:after="0" w:line="268" w:lineRule="auto"/>
        <w:ind w:left="1440" w:hanging="360"/>
        <w:rPr>
          <w:rFonts w:eastAsia="Arial" w:cstheme="minorHAnsi"/>
          <w:color w:val="000000"/>
          <w:shd w:val="clear" w:color="auto" w:fill="FFFFFF"/>
        </w:rPr>
      </w:pPr>
      <w:r w:rsidRPr="00225E5A">
        <w:rPr>
          <w:rFonts w:eastAsia="Arial" w:cstheme="minorHAnsi"/>
          <w:color w:val="000000"/>
          <w:shd w:val="clear" w:color="auto" w:fill="FFFFFF"/>
        </w:rPr>
        <w:t xml:space="preserve">listownie na adres:  Ośrodek Pomocy Społecznej w Wołominie </w:t>
      </w:r>
    </w:p>
    <w:p w14:paraId="33E990E8" w14:textId="77777777" w:rsidR="004F7C04" w:rsidRPr="00225E5A" w:rsidRDefault="004F7C04" w:rsidP="004F7C04">
      <w:pPr>
        <w:suppressAutoHyphens/>
        <w:spacing w:after="0" w:line="268" w:lineRule="auto"/>
        <w:ind w:left="2136" w:firstLine="696"/>
        <w:rPr>
          <w:rFonts w:eastAsia="Arial" w:cstheme="minorHAnsi"/>
          <w:color w:val="000000"/>
          <w:shd w:val="clear" w:color="auto" w:fill="FFFFFF"/>
        </w:rPr>
      </w:pPr>
      <w:r w:rsidRPr="00225E5A">
        <w:rPr>
          <w:rFonts w:eastAsia="Arial" w:cstheme="minorHAnsi"/>
          <w:color w:val="000000"/>
          <w:shd w:val="clear" w:color="auto" w:fill="FFFFFF"/>
        </w:rPr>
        <w:t xml:space="preserve">         Al. Armii Krajowej 34, 05-200 Wołomin</w:t>
      </w:r>
    </w:p>
    <w:p w14:paraId="2268F3BE" w14:textId="77777777" w:rsidR="004F7C04" w:rsidRPr="00225E5A" w:rsidRDefault="004F7C04" w:rsidP="008E0978">
      <w:pPr>
        <w:numPr>
          <w:ilvl w:val="0"/>
          <w:numId w:val="16"/>
        </w:numPr>
        <w:tabs>
          <w:tab w:val="left" w:pos="720"/>
        </w:tabs>
        <w:spacing w:before="100" w:after="100" w:line="268" w:lineRule="auto"/>
        <w:ind w:left="1418" w:hanging="360"/>
        <w:rPr>
          <w:rFonts w:eastAsia="Arial" w:cstheme="minorHAnsi"/>
          <w:color w:val="000000"/>
          <w:shd w:val="clear" w:color="auto" w:fill="FFFFFF"/>
        </w:rPr>
      </w:pPr>
      <w:r w:rsidRPr="00225E5A">
        <w:rPr>
          <w:rFonts w:eastAsia="Arial" w:cstheme="minorHAnsi"/>
          <w:color w:val="000000"/>
          <w:shd w:val="clear" w:color="auto" w:fill="FFFFFF"/>
        </w:rPr>
        <w:t>poprzez e-mail:        iod@ops.wolomin.pl</w:t>
      </w:r>
    </w:p>
    <w:p w14:paraId="2F5B833C" w14:textId="77777777" w:rsidR="004F7C04" w:rsidRPr="00225E5A" w:rsidRDefault="004F7C04" w:rsidP="008E0978">
      <w:pPr>
        <w:numPr>
          <w:ilvl w:val="0"/>
          <w:numId w:val="16"/>
        </w:numPr>
        <w:tabs>
          <w:tab w:val="left" w:pos="720"/>
        </w:tabs>
        <w:spacing w:before="100" w:after="100" w:line="268" w:lineRule="auto"/>
        <w:ind w:left="1418" w:hanging="425"/>
        <w:rPr>
          <w:rFonts w:eastAsia="Arial" w:cstheme="minorHAnsi"/>
          <w:color w:val="000000"/>
          <w:shd w:val="clear" w:color="auto" w:fill="FFFFFF"/>
        </w:rPr>
      </w:pPr>
      <w:r w:rsidRPr="00225E5A">
        <w:rPr>
          <w:rFonts w:eastAsia="Arial" w:cstheme="minorHAnsi"/>
          <w:color w:val="000000"/>
          <w:shd w:val="clear" w:color="auto" w:fill="FFFFFF"/>
        </w:rPr>
        <w:t>telefonicznie:           (22) 7872701</w:t>
      </w:r>
    </w:p>
    <w:p w14:paraId="64C66C03"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3. Cel przetwarzania Państwa danych oraz podstawy prawne</w:t>
      </w:r>
    </w:p>
    <w:p w14:paraId="2B2A996A"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 xml:space="preserve">Państwa dane będą przetwarzane w celu związanym z postępowaniem o udzielenie zamówienia publicznego. Podstawa prawną ich przetwarzania jest </w:t>
      </w:r>
      <w:r w:rsidRPr="00225E5A">
        <w:rPr>
          <w:rFonts w:eastAsia="Arial" w:cstheme="minorHAnsi"/>
          <w:shd w:val="clear" w:color="auto" w:fill="FFFFFF"/>
        </w:rPr>
        <w:t>art. 6 ust. 1 lit. c RODO w celu związanym z postępowaniem o udzielenie zamówienia publicznego</w:t>
      </w:r>
      <w:r w:rsidRPr="00225E5A">
        <w:rPr>
          <w:rFonts w:eastAsia="Arial" w:cstheme="minorHAnsi"/>
          <w:color w:val="212529"/>
          <w:shd w:val="clear" w:color="auto" w:fill="FFFFFF"/>
        </w:rPr>
        <w:t xml:space="preserve"> oraz następujące przepisy prawa:</w:t>
      </w:r>
    </w:p>
    <w:p w14:paraId="1C4C47AF" w14:textId="51A2692C"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themeColor="text1"/>
          <w:shd w:val="clear" w:color="auto" w:fill="FFFFFF"/>
        </w:rPr>
      </w:pPr>
      <w:r w:rsidRPr="00225E5A">
        <w:rPr>
          <w:rFonts w:eastAsia="Arial" w:cstheme="minorHAnsi"/>
          <w:color w:val="000000" w:themeColor="text1"/>
          <w:shd w:val="clear" w:color="auto" w:fill="FFFFFF"/>
        </w:rPr>
        <w:t>ustawa z dnia 11 września 2019 roku Prawo zamówień </w:t>
      </w:r>
      <w:r w:rsidR="001D438A">
        <w:rPr>
          <w:rFonts w:eastAsia="Arial" w:cstheme="minorHAnsi"/>
          <w:color w:val="000000" w:themeColor="text1"/>
          <w:shd w:val="clear" w:color="auto" w:fill="FFFFFF"/>
        </w:rPr>
        <w:t xml:space="preserve"> publicznych (</w:t>
      </w:r>
      <w:proofErr w:type="spellStart"/>
      <w:r w:rsidR="001D438A">
        <w:rPr>
          <w:rFonts w:eastAsia="Arial" w:cstheme="minorHAnsi"/>
          <w:color w:val="000000" w:themeColor="text1"/>
          <w:shd w:val="clear" w:color="auto" w:fill="FFFFFF"/>
        </w:rPr>
        <w:t>t.j</w:t>
      </w:r>
      <w:proofErr w:type="spellEnd"/>
      <w:r w:rsidR="001D438A">
        <w:rPr>
          <w:rFonts w:eastAsia="Arial" w:cstheme="minorHAnsi"/>
          <w:color w:val="000000" w:themeColor="text1"/>
          <w:shd w:val="clear" w:color="auto" w:fill="FFFFFF"/>
        </w:rPr>
        <w:t>. Dz. U. z 2023</w:t>
      </w:r>
      <w:r w:rsidRPr="00225E5A">
        <w:rPr>
          <w:rFonts w:eastAsia="Arial" w:cstheme="minorHAnsi"/>
          <w:color w:val="000000" w:themeColor="text1"/>
          <w:shd w:val="clear" w:color="auto" w:fill="FFFFFF"/>
        </w:rPr>
        <w:t>r. poz. 1</w:t>
      </w:r>
      <w:r w:rsidR="001D438A">
        <w:rPr>
          <w:rFonts w:eastAsia="Arial" w:cstheme="minorHAnsi"/>
          <w:color w:val="000000" w:themeColor="text1"/>
          <w:shd w:val="clear" w:color="auto" w:fill="FFFFFF"/>
        </w:rPr>
        <w:t>605</w:t>
      </w:r>
      <w:r w:rsidRPr="00225E5A">
        <w:rPr>
          <w:rFonts w:eastAsia="Arial" w:cstheme="minorHAnsi"/>
          <w:color w:val="000000" w:themeColor="text1"/>
          <w:shd w:val="clear" w:color="auto" w:fill="FFFFFF"/>
        </w:rPr>
        <w:t xml:space="preserve">z </w:t>
      </w:r>
      <w:proofErr w:type="spellStart"/>
      <w:r w:rsidRPr="00225E5A">
        <w:rPr>
          <w:rFonts w:eastAsia="Arial" w:cstheme="minorHAnsi"/>
          <w:color w:val="000000" w:themeColor="text1"/>
          <w:shd w:val="clear" w:color="auto" w:fill="FFFFFF"/>
        </w:rPr>
        <w:t>późn</w:t>
      </w:r>
      <w:proofErr w:type="spellEnd"/>
      <w:r w:rsidRPr="00225E5A">
        <w:rPr>
          <w:rFonts w:eastAsia="Arial" w:cstheme="minorHAnsi"/>
          <w:color w:val="000000" w:themeColor="text1"/>
          <w:shd w:val="clear" w:color="auto" w:fill="FFFFFF"/>
        </w:rPr>
        <w:t>. zm.),</w:t>
      </w:r>
    </w:p>
    <w:p w14:paraId="3566C5B0" w14:textId="77777777"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themeColor="text1"/>
          <w:shd w:val="clear" w:color="auto" w:fill="FFFFFF"/>
        </w:rPr>
      </w:pPr>
      <w:r w:rsidRPr="00225E5A">
        <w:rPr>
          <w:rFonts w:eastAsia="Arial" w:cstheme="minorHAnsi"/>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2BAC4DB" w14:textId="77777777"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shd w:val="clear" w:color="auto" w:fill="FFFFFF"/>
        </w:rPr>
      </w:pPr>
      <w:r w:rsidRPr="00225E5A">
        <w:rPr>
          <w:rFonts w:eastAsia="Arial" w:cstheme="minorHAnsi"/>
          <w:color w:val="000000"/>
          <w:shd w:val="clear" w:color="auto" w:fill="FFFFFF"/>
        </w:rPr>
        <w:t>ustawa z dnia 14 lipca 1983r. o narodowym zasobie archiwalnym i archiwach (</w:t>
      </w:r>
      <w:proofErr w:type="spellStart"/>
      <w:r w:rsidRPr="00225E5A">
        <w:rPr>
          <w:rFonts w:eastAsia="Arial" w:cstheme="minorHAnsi"/>
          <w:color w:val="000000"/>
          <w:shd w:val="clear" w:color="auto" w:fill="FFFFFF"/>
        </w:rPr>
        <w:t>t.j</w:t>
      </w:r>
      <w:proofErr w:type="spellEnd"/>
      <w:r w:rsidRPr="00225E5A">
        <w:rPr>
          <w:rFonts w:eastAsia="Arial" w:cstheme="minorHAnsi"/>
          <w:color w:val="000000"/>
          <w:shd w:val="clear" w:color="auto" w:fill="FFFFFF"/>
        </w:rPr>
        <w:t xml:space="preserve">. Dz.U. 2020 r. poz. 164 z </w:t>
      </w:r>
      <w:proofErr w:type="spellStart"/>
      <w:r w:rsidRPr="00225E5A">
        <w:rPr>
          <w:rFonts w:eastAsia="Arial" w:cstheme="minorHAnsi"/>
          <w:color w:val="000000"/>
          <w:shd w:val="clear" w:color="auto" w:fill="FFFFFF"/>
        </w:rPr>
        <w:t>późn</w:t>
      </w:r>
      <w:proofErr w:type="spellEnd"/>
      <w:r w:rsidRPr="00225E5A">
        <w:rPr>
          <w:rFonts w:eastAsia="Arial" w:cstheme="minorHAnsi"/>
          <w:color w:val="000000"/>
          <w:shd w:val="clear" w:color="auto" w:fill="FFFFFF"/>
        </w:rPr>
        <w:t>. zm.).</w:t>
      </w:r>
    </w:p>
    <w:p w14:paraId="121EF02F"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4. Okres przechowywania danych</w:t>
      </w:r>
    </w:p>
    <w:p w14:paraId="47F100C2"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Państwa dane pozyskane w związku z postępowaniem o udzielenie zamówienia publicznego przetwarzane będą przez okres 5 lat: od dnia zakończenia postępowania o udzielenie zamówienia.</w:t>
      </w:r>
    </w:p>
    <w:p w14:paraId="03B6E979"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lastRenderedPageBreak/>
        <w:t>5. Komu przekazujemy Państwa dane?</w:t>
      </w:r>
    </w:p>
    <w:p w14:paraId="1B277604" w14:textId="77777777" w:rsidR="004F7C04" w:rsidRPr="00225E5A" w:rsidRDefault="004F7C04" w:rsidP="008E0978">
      <w:pPr>
        <w:numPr>
          <w:ilvl w:val="0"/>
          <w:numId w:val="18"/>
        </w:numPr>
        <w:tabs>
          <w:tab w:val="left" w:pos="720"/>
        </w:tabs>
        <w:spacing w:before="100" w:after="100" w:line="268" w:lineRule="auto"/>
        <w:ind w:left="1440" w:hanging="360"/>
        <w:jc w:val="both"/>
        <w:rPr>
          <w:rFonts w:eastAsia="Arial" w:cstheme="minorHAnsi"/>
          <w:color w:val="000000"/>
          <w:shd w:val="clear" w:color="auto" w:fill="FFFFFF"/>
        </w:rPr>
      </w:pPr>
      <w:r w:rsidRPr="00225E5A">
        <w:rPr>
          <w:rFonts w:eastAsia="Arial" w:cstheme="minorHAnsi"/>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53E72DA0" w14:textId="6FACB658" w:rsidR="004F7C04" w:rsidRPr="00225E5A" w:rsidRDefault="004F7C04" w:rsidP="008E0978">
      <w:pPr>
        <w:numPr>
          <w:ilvl w:val="0"/>
          <w:numId w:val="18"/>
        </w:numPr>
        <w:tabs>
          <w:tab w:val="left" w:pos="720"/>
        </w:tabs>
        <w:spacing w:before="100" w:after="100" w:line="268" w:lineRule="auto"/>
        <w:ind w:left="1440" w:hanging="360"/>
        <w:jc w:val="both"/>
        <w:rPr>
          <w:rFonts w:eastAsia="Arial" w:cstheme="minorHAnsi"/>
          <w:color w:val="000000" w:themeColor="text1"/>
          <w:shd w:val="clear" w:color="auto" w:fill="FFFFFF"/>
        </w:rPr>
      </w:pPr>
      <w:r w:rsidRPr="00225E5A">
        <w:rPr>
          <w:rFonts w:eastAsia="Arial" w:cstheme="minorHAnsi"/>
          <w:color w:val="000000"/>
          <w:shd w:val="clear" w:color="auto" w:fill="FFFFFF"/>
        </w:rPr>
        <w:t xml:space="preserve">Ograniczenie dostępu do Państwa danych o których mowa wyżej może wystąpić jedynie w  szczególnych przypadkach jeśli jest to uzasadnione ochroną prywatności zgodnie </w:t>
      </w:r>
      <w:r w:rsidRPr="00225E5A">
        <w:rPr>
          <w:rFonts w:eastAsia="Arial" w:cstheme="minorHAnsi"/>
          <w:color w:val="000000" w:themeColor="text1"/>
          <w:shd w:val="clear" w:color="auto" w:fill="FFFFFF"/>
        </w:rPr>
        <w:t>z art. 18 ust 5 pkt 1 i 2 ustawy z dnia 11 września 2019 r. Prawo zamów</w:t>
      </w:r>
      <w:r w:rsidR="001D438A">
        <w:rPr>
          <w:rFonts w:eastAsia="Arial" w:cstheme="minorHAnsi"/>
          <w:color w:val="000000" w:themeColor="text1"/>
          <w:shd w:val="clear" w:color="auto" w:fill="FFFFFF"/>
        </w:rPr>
        <w:t>ień publicznych (</w:t>
      </w:r>
      <w:proofErr w:type="spellStart"/>
      <w:r w:rsidR="001D438A">
        <w:rPr>
          <w:rFonts w:eastAsia="Arial" w:cstheme="minorHAnsi"/>
          <w:color w:val="000000" w:themeColor="text1"/>
          <w:shd w:val="clear" w:color="auto" w:fill="FFFFFF"/>
        </w:rPr>
        <w:t>t.j</w:t>
      </w:r>
      <w:proofErr w:type="spellEnd"/>
      <w:r w:rsidR="001D438A">
        <w:rPr>
          <w:rFonts w:eastAsia="Arial" w:cstheme="minorHAnsi"/>
          <w:color w:val="000000" w:themeColor="text1"/>
          <w:shd w:val="clear" w:color="auto" w:fill="FFFFFF"/>
        </w:rPr>
        <w:t>. Dz. U 2023 r. poz. 1605</w:t>
      </w:r>
      <w:r w:rsidRPr="00225E5A">
        <w:rPr>
          <w:rFonts w:eastAsia="Arial" w:cstheme="minorHAnsi"/>
          <w:color w:val="000000" w:themeColor="text1"/>
          <w:shd w:val="clear" w:color="auto" w:fill="FFFFFF"/>
        </w:rPr>
        <w:t xml:space="preserve"> z </w:t>
      </w:r>
      <w:proofErr w:type="spellStart"/>
      <w:r w:rsidRPr="00225E5A">
        <w:rPr>
          <w:rFonts w:eastAsia="Arial" w:cstheme="minorHAnsi"/>
          <w:color w:val="000000" w:themeColor="text1"/>
          <w:shd w:val="clear" w:color="auto" w:fill="FFFFFF"/>
        </w:rPr>
        <w:t>późn</w:t>
      </w:r>
      <w:proofErr w:type="spellEnd"/>
      <w:r w:rsidRPr="00225E5A">
        <w:rPr>
          <w:rFonts w:eastAsia="Arial" w:cstheme="minorHAnsi"/>
          <w:color w:val="000000" w:themeColor="text1"/>
          <w:shd w:val="clear" w:color="auto" w:fill="FFFFFF"/>
        </w:rPr>
        <w:t>. zm.) </w:t>
      </w:r>
    </w:p>
    <w:p w14:paraId="66CE397A" w14:textId="77777777" w:rsidR="004F7C04" w:rsidRPr="00225E5A" w:rsidRDefault="004F7C04" w:rsidP="004F7C04">
      <w:pPr>
        <w:suppressAutoHyphens/>
        <w:spacing w:before="100"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6. Przekazywanie danych poza Europejski Obszar Gospodarczy</w:t>
      </w:r>
    </w:p>
    <w:p w14:paraId="107FDBCF"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color w:val="212529"/>
          <w:shd w:val="clear" w:color="auto" w:fill="FFFFFF"/>
        </w:rPr>
        <w:t>W związku z jawnością postępowania o udzielenie zamówienia publicznego Państwa dane  mogą być przekazywane do państw z poza EOG.</w:t>
      </w:r>
    </w:p>
    <w:p w14:paraId="1420498D"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b/>
          <w:color w:val="212529"/>
          <w:shd w:val="clear" w:color="auto" w:fill="FFFFFF"/>
        </w:rPr>
        <w:t>7. Przysługujące Państwu uprawnienia związane z przetwarzaniem danych osobowych</w:t>
      </w:r>
    </w:p>
    <w:p w14:paraId="35B2664A"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W odniesieniu do danych pozyskanych w związku z prowadzonym postępowaniem o udzielenie zamówienia publicznego przysługują Państwu następujące uprawnienia:</w:t>
      </w:r>
    </w:p>
    <w:p w14:paraId="180AE3FA"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dostępu do swoich danych oraz otrzymania ich kopii;</w:t>
      </w:r>
    </w:p>
    <w:p w14:paraId="74D89F0C"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sprostowania (poprawiania) swoich danych;</w:t>
      </w:r>
    </w:p>
    <w:p w14:paraId="355A7629"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6A73E4D3"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ograniczenia przetwarzania danych, przy czym przepisy odrębne mogą wyłączyć możliwość skorzystania z tego prawa,</w:t>
      </w:r>
    </w:p>
    <w:p w14:paraId="7B1E5C00"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212529"/>
          <w:shd w:val="clear" w:color="auto" w:fill="FFFFFF"/>
        </w:rPr>
      </w:pPr>
      <w:r w:rsidRPr="00225E5A">
        <w:rPr>
          <w:rFonts w:eastAsia="Arial" w:cstheme="minorHAnsi"/>
          <w:color w:val="000000"/>
          <w:shd w:val="clear" w:color="auto" w:fill="FFFFFF"/>
        </w:rPr>
        <w:t xml:space="preserve">prawo do wniesienia skargi do Prezesa Urzędu Ochrony Danych Osobowych ul. Stawki 2, 00-193 Warszawa </w:t>
      </w:r>
    </w:p>
    <w:p w14:paraId="56BC54AC" w14:textId="77777777" w:rsidR="004F7C04" w:rsidRPr="00225E5A" w:rsidRDefault="004F7C04" w:rsidP="004F7C04">
      <w:pPr>
        <w:suppressAutoHyphens/>
        <w:spacing w:before="100" w:after="100" w:line="268" w:lineRule="auto"/>
        <w:jc w:val="both"/>
        <w:rPr>
          <w:rFonts w:eastAsia="Arial" w:cstheme="minorHAnsi"/>
          <w:color w:val="212529"/>
          <w:shd w:val="clear" w:color="auto" w:fill="FFFFFF"/>
        </w:rPr>
      </w:pPr>
      <w:r w:rsidRPr="00225E5A">
        <w:rPr>
          <w:rFonts w:eastAsia="Arial" w:cstheme="minorHAnsi"/>
          <w:b/>
          <w:color w:val="212529"/>
          <w:shd w:val="clear" w:color="auto" w:fill="FFFFFF"/>
        </w:rPr>
        <w:t>8. Obowiązek podania danych</w:t>
      </w:r>
    </w:p>
    <w:p w14:paraId="12094140" w14:textId="2130774D"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rPr>
      </w:pPr>
      <w:r w:rsidRPr="00225E5A">
        <w:rPr>
          <w:rFonts w:eastAsia="Arial" w:cstheme="minorHAnsi"/>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1D438A">
        <w:rPr>
          <w:rFonts w:eastAsia="Arial" w:cstheme="minorHAnsi"/>
          <w:color w:val="212529"/>
          <w:shd w:val="clear" w:color="auto" w:fill="FFFFFF"/>
        </w:rPr>
        <w:t xml:space="preserve"> publicznych (</w:t>
      </w:r>
      <w:proofErr w:type="spellStart"/>
      <w:r w:rsidR="001D438A">
        <w:rPr>
          <w:rFonts w:eastAsia="Arial" w:cstheme="minorHAnsi"/>
          <w:color w:val="212529"/>
          <w:shd w:val="clear" w:color="auto" w:fill="FFFFFF"/>
        </w:rPr>
        <w:t>t.j</w:t>
      </w:r>
      <w:proofErr w:type="spellEnd"/>
      <w:r w:rsidR="001D438A">
        <w:rPr>
          <w:rFonts w:eastAsia="Arial" w:cstheme="minorHAnsi"/>
          <w:color w:val="212529"/>
          <w:shd w:val="clear" w:color="auto" w:fill="FFFFFF"/>
        </w:rPr>
        <w:t>. Dz. U. z 2023</w:t>
      </w:r>
      <w:r w:rsidRPr="00225E5A">
        <w:rPr>
          <w:rFonts w:eastAsia="Arial" w:cstheme="minorHAnsi"/>
          <w:color w:val="212529"/>
          <w:shd w:val="clear" w:color="auto" w:fill="FFFFFF"/>
        </w:rPr>
        <w:t>r., poz. 1</w:t>
      </w:r>
      <w:r w:rsidR="001D438A">
        <w:rPr>
          <w:rFonts w:eastAsia="Arial" w:cstheme="minorHAnsi"/>
          <w:color w:val="212529"/>
          <w:shd w:val="clear" w:color="auto" w:fill="FFFFFF"/>
        </w:rPr>
        <w:t xml:space="preserve">605 </w:t>
      </w:r>
      <w:r w:rsidRPr="00225E5A">
        <w:rPr>
          <w:rFonts w:eastAsia="Arial" w:cstheme="minorHAnsi"/>
          <w:color w:val="212529"/>
          <w:shd w:val="clear" w:color="auto" w:fill="FFFFFF"/>
        </w:rPr>
        <w:t xml:space="preserve">z </w:t>
      </w:r>
      <w:proofErr w:type="spellStart"/>
      <w:r w:rsidRPr="00225E5A">
        <w:rPr>
          <w:rFonts w:eastAsia="Arial" w:cstheme="minorHAnsi"/>
          <w:color w:val="212529"/>
          <w:shd w:val="clear" w:color="auto" w:fill="FFFFFF"/>
        </w:rPr>
        <w:t>późn</w:t>
      </w:r>
      <w:proofErr w:type="spellEnd"/>
      <w:r w:rsidRPr="00225E5A">
        <w:rPr>
          <w:rFonts w:eastAsia="Arial" w:cstheme="minorHAnsi"/>
          <w:color w:val="212529"/>
          <w:shd w:val="clear" w:color="auto" w:fill="FFFFFF"/>
        </w:rPr>
        <w:t xml:space="preserve">. zm.) oraz wydanych do niej przepisów wykonawczych, </w:t>
      </w:r>
      <w:r w:rsidRPr="00225E5A">
        <w:rPr>
          <w:rFonts w:eastAsia="Arial" w:cstheme="minorHAnsi"/>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(Dz.U. z 2020 r., poz. 2415)</w:t>
      </w:r>
      <w:bookmarkEnd w:id="7"/>
    </w:p>
    <w:p w14:paraId="02685054" w14:textId="77777777" w:rsidR="00562481" w:rsidRPr="00225E5A" w:rsidRDefault="00562481">
      <w:pPr>
        <w:rPr>
          <w:rFonts w:cstheme="minorHAnsi"/>
        </w:rPr>
      </w:pPr>
    </w:p>
    <w:sectPr w:rsidR="00562481" w:rsidRPr="00225E5A" w:rsidSect="00145871">
      <w:headerReference w:type="even" r:id="rId42"/>
      <w:headerReference w:type="default" r:id="rId43"/>
      <w:footerReference w:type="even" r:id="rId44"/>
      <w:footerReference w:type="default" r:id="rId45"/>
      <w:headerReference w:type="first" r:id="rId46"/>
      <w:footerReference w:type="first" r:id="rId47"/>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2E98F" w14:textId="77777777" w:rsidR="00DD10EB" w:rsidRDefault="00DD10EB" w:rsidP="0013336A">
      <w:pPr>
        <w:spacing w:after="0" w:line="240" w:lineRule="auto"/>
      </w:pPr>
      <w:r>
        <w:separator/>
      </w:r>
    </w:p>
  </w:endnote>
  <w:endnote w:type="continuationSeparator" w:id="0">
    <w:p w14:paraId="47291757" w14:textId="77777777" w:rsidR="00DD10EB" w:rsidRDefault="00DD10EB" w:rsidP="001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588F" w14:textId="77777777" w:rsidR="00D803D4" w:rsidRDefault="00D803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12778"/>
      <w:docPartObj>
        <w:docPartGallery w:val="Page Numbers (Bottom of Page)"/>
        <w:docPartUnique/>
      </w:docPartObj>
    </w:sdtPr>
    <w:sdtEndPr/>
    <w:sdtContent>
      <w:p w14:paraId="6ED3C060" w14:textId="1C88B5AB" w:rsidR="00D803D4" w:rsidRDefault="00D803D4">
        <w:pPr>
          <w:pStyle w:val="Stopka"/>
          <w:jc w:val="center"/>
        </w:pPr>
        <w:r>
          <w:fldChar w:fldCharType="begin"/>
        </w:r>
        <w:r>
          <w:instrText>PAGE   \* MERGEFORMAT</w:instrText>
        </w:r>
        <w:r>
          <w:fldChar w:fldCharType="separate"/>
        </w:r>
        <w:r w:rsidR="00B909C3">
          <w:rPr>
            <w:noProof/>
          </w:rPr>
          <w:t>28</w:t>
        </w:r>
        <w:r>
          <w:fldChar w:fldCharType="end"/>
        </w:r>
      </w:p>
    </w:sdtContent>
  </w:sdt>
  <w:p w14:paraId="49426823" w14:textId="77777777" w:rsidR="00D803D4" w:rsidRDefault="00D803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E510" w14:textId="77777777" w:rsidR="00D803D4" w:rsidRDefault="00D803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18738" w14:textId="77777777" w:rsidR="00DD10EB" w:rsidRDefault="00DD10EB" w:rsidP="0013336A">
      <w:pPr>
        <w:spacing w:after="0" w:line="240" w:lineRule="auto"/>
      </w:pPr>
      <w:r>
        <w:separator/>
      </w:r>
    </w:p>
  </w:footnote>
  <w:footnote w:type="continuationSeparator" w:id="0">
    <w:p w14:paraId="15B40571" w14:textId="77777777" w:rsidR="00DD10EB" w:rsidRDefault="00DD10EB" w:rsidP="00133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4D7B" w14:textId="77777777" w:rsidR="00D803D4" w:rsidRDefault="00D803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971F" w14:textId="77777777" w:rsidR="00D803D4" w:rsidRDefault="00D803D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54FD" w14:textId="77777777" w:rsidR="00D803D4" w:rsidRDefault="00D803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65A60C7"/>
    <w:multiLevelType w:val="hybridMultilevel"/>
    <w:tmpl w:val="1576B31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81A781E"/>
    <w:multiLevelType w:val="multilevel"/>
    <w:tmpl w:val="69F6584E"/>
    <w:lvl w:ilvl="0">
      <w:start w:val="6"/>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101C40B6"/>
    <w:multiLevelType w:val="multilevel"/>
    <w:tmpl w:val="A6DCB0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82C5C"/>
    <w:multiLevelType w:val="hybridMultilevel"/>
    <w:tmpl w:val="AC76B61C"/>
    <w:lvl w:ilvl="0" w:tplc="F11E937E">
      <w:start w:val="1"/>
      <w:numFmt w:val="decimal"/>
      <w:lvlText w:val="%1."/>
      <w:lvlJc w:val="left"/>
      <w:pPr>
        <w:ind w:left="35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A12AB"/>
    <w:multiLevelType w:val="hybridMultilevel"/>
    <w:tmpl w:val="D3B8C0E0"/>
    <w:lvl w:ilvl="0" w:tplc="04150019">
      <w:start w:val="1"/>
      <w:numFmt w:val="low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136D7129"/>
    <w:multiLevelType w:val="multilevel"/>
    <w:tmpl w:val="E5547F4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4301A9E"/>
    <w:multiLevelType w:val="hybridMultilevel"/>
    <w:tmpl w:val="CC0A59A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30D03"/>
    <w:multiLevelType w:val="hybridMultilevel"/>
    <w:tmpl w:val="BFCA6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20EAE"/>
    <w:multiLevelType w:val="hybridMultilevel"/>
    <w:tmpl w:val="D0725956"/>
    <w:lvl w:ilvl="0" w:tplc="04150019">
      <w:start w:val="1"/>
      <w:numFmt w:val="lowerLetter"/>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5" w15:restartNumberingAfterBreak="0">
    <w:nsid w:val="25196618"/>
    <w:multiLevelType w:val="hybridMultilevel"/>
    <w:tmpl w:val="CC3E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2F3515"/>
    <w:multiLevelType w:val="multilevel"/>
    <w:tmpl w:val="6F4C1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54D301E"/>
    <w:multiLevelType w:val="multilevel"/>
    <w:tmpl w:val="73FE54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0F33C3"/>
    <w:multiLevelType w:val="multilevel"/>
    <w:tmpl w:val="EBC6AF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99B6808"/>
    <w:multiLevelType w:val="hybridMultilevel"/>
    <w:tmpl w:val="902A160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24575E"/>
    <w:multiLevelType w:val="multilevel"/>
    <w:tmpl w:val="D206D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C601B6B"/>
    <w:multiLevelType w:val="hybridMultilevel"/>
    <w:tmpl w:val="FA308DA4"/>
    <w:lvl w:ilvl="0" w:tplc="0415000F">
      <w:start w:val="1"/>
      <w:numFmt w:val="decimal"/>
      <w:lvlText w:val="%1."/>
      <w:lvlJc w:val="left"/>
      <w:pPr>
        <w:ind w:left="7028" w:hanging="360"/>
      </w:pPr>
    </w:lvl>
    <w:lvl w:ilvl="1" w:tplc="04150019" w:tentative="1">
      <w:start w:val="1"/>
      <w:numFmt w:val="lowerLetter"/>
      <w:lvlText w:val="%2."/>
      <w:lvlJc w:val="left"/>
      <w:pPr>
        <w:ind w:left="7748" w:hanging="360"/>
      </w:pPr>
    </w:lvl>
    <w:lvl w:ilvl="2" w:tplc="0415001B" w:tentative="1">
      <w:start w:val="1"/>
      <w:numFmt w:val="lowerRoman"/>
      <w:lvlText w:val="%3."/>
      <w:lvlJc w:val="right"/>
      <w:pPr>
        <w:ind w:left="8468" w:hanging="180"/>
      </w:pPr>
    </w:lvl>
    <w:lvl w:ilvl="3" w:tplc="0415000F" w:tentative="1">
      <w:start w:val="1"/>
      <w:numFmt w:val="decimal"/>
      <w:lvlText w:val="%4."/>
      <w:lvlJc w:val="left"/>
      <w:pPr>
        <w:ind w:left="9188" w:hanging="360"/>
      </w:pPr>
    </w:lvl>
    <w:lvl w:ilvl="4" w:tplc="04150019" w:tentative="1">
      <w:start w:val="1"/>
      <w:numFmt w:val="lowerLetter"/>
      <w:lvlText w:val="%5."/>
      <w:lvlJc w:val="left"/>
      <w:pPr>
        <w:ind w:left="9908" w:hanging="360"/>
      </w:pPr>
    </w:lvl>
    <w:lvl w:ilvl="5" w:tplc="0415001B" w:tentative="1">
      <w:start w:val="1"/>
      <w:numFmt w:val="lowerRoman"/>
      <w:lvlText w:val="%6."/>
      <w:lvlJc w:val="right"/>
      <w:pPr>
        <w:ind w:left="10628" w:hanging="180"/>
      </w:pPr>
    </w:lvl>
    <w:lvl w:ilvl="6" w:tplc="0415000F" w:tentative="1">
      <w:start w:val="1"/>
      <w:numFmt w:val="decimal"/>
      <w:lvlText w:val="%7."/>
      <w:lvlJc w:val="left"/>
      <w:pPr>
        <w:ind w:left="11348" w:hanging="360"/>
      </w:pPr>
    </w:lvl>
    <w:lvl w:ilvl="7" w:tplc="04150019" w:tentative="1">
      <w:start w:val="1"/>
      <w:numFmt w:val="lowerLetter"/>
      <w:lvlText w:val="%8."/>
      <w:lvlJc w:val="left"/>
      <w:pPr>
        <w:ind w:left="12068" w:hanging="360"/>
      </w:pPr>
    </w:lvl>
    <w:lvl w:ilvl="8" w:tplc="0415001B" w:tentative="1">
      <w:start w:val="1"/>
      <w:numFmt w:val="lowerRoman"/>
      <w:lvlText w:val="%9."/>
      <w:lvlJc w:val="right"/>
      <w:pPr>
        <w:ind w:left="12788" w:hanging="180"/>
      </w:pPr>
    </w:lvl>
  </w:abstractNum>
  <w:abstractNum w:abstractNumId="22"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3" w15:restartNumberingAfterBreak="0">
    <w:nsid w:val="39257DA2"/>
    <w:multiLevelType w:val="hybridMultilevel"/>
    <w:tmpl w:val="405ED35E"/>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0232FFF"/>
    <w:multiLevelType w:val="multilevel"/>
    <w:tmpl w:val="FE409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37275C"/>
    <w:multiLevelType w:val="multilevel"/>
    <w:tmpl w:val="492A4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C92286"/>
    <w:multiLevelType w:val="hybridMultilevel"/>
    <w:tmpl w:val="734EF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92785"/>
    <w:multiLevelType w:val="hybridMultilevel"/>
    <w:tmpl w:val="D6507C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CA5556"/>
    <w:multiLevelType w:val="multilevel"/>
    <w:tmpl w:val="105CED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C66E84"/>
    <w:multiLevelType w:val="hybridMultilevel"/>
    <w:tmpl w:val="1B0C254A"/>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59C17EC0"/>
    <w:multiLevelType w:val="multilevel"/>
    <w:tmpl w:val="D55A54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EF813B0"/>
    <w:multiLevelType w:val="hybridMultilevel"/>
    <w:tmpl w:val="5F047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6" w15:restartNumberingAfterBreak="0">
    <w:nsid w:val="626E7376"/>
    <w:multiLevelType w:val="multilevel"/>
    <w:tmpl w:val="88C0C5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30D47D0"/>
    <w:multiLevelType w:val="multilevel"/>
    <w:tmpl w:val="6906AB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183479"/>
    <w:multiLevelType w:val="hybridMultilevel"/>
    <w:tmpl w:val="AC76A826"/>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657E5FA2"/>
    <w:multiLevelType w:val="hybridMultilevel"/>
    <w:tmpl w:val="FF8A1874"/>
    <w:lvl w:ilvl="0" w:tplc="7416E9A4">
      <w:start w:val="1"/>
      <w:numFmt w:val="decimal"/>
      <w:lvlText w:val="%1."/>
      <w:lvlJc w:val="left"/>
      <w:pPr>
        <w:ind w:left="36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1982B30"/>
    <w:multiLevelType w:val="hybridMultilevel"/>
    <w:tmpl w:val="5BA68A4A"/>
    <w:lvl w:ilvl="0" w:tplc="0415000F">
      <w:start w:val="1"/>
      <w:numFmt w:val="decimal"/>
      <w:lvlText w:val="%1."/>
      <w:lvlJc w:val="left"/>
      <w:pPr>
        <w:ind w:left="720" w:hanging="360"/>
      </w:pPr>
    </w:lvl>
    <w:lvl w:ilvl="1" w:tplc="D8049BC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317D50"/>
    <w:multiLevelType w:val="hybridMultilevel"/>
    <w:tmpl w:val="85EA0AFA"/>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numFmt w:val="decimal"/>
      <w:lvlText w:val="-"/>
      <w:lvlJc w:val="left"/>
      <w:pPr>
        <w:ind w:left="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numFmt w:val="decimal"/>
      <w:lvlText w:val="▪"/>
      <w:lvlJc w:val="left"/>
      <w:pPr>
        <w:ind w:left="18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numFmt w:val="decimal"/>
      <w:lvlText w:val="•"/>
      <w:lvlJc w:val="left"/>
      <w:pPr>
        <w:ind w:left="25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numFmt w:val="decimal"/>
      <w:lvlText w:val="o"/>
      <w:lvlJc w:val="left"/>
      <w:pPr>
        <w:ind w:left="32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numFmt w:val="decimal"/>
      <w:lvlText w:val="▪"/>
      <w:lvlJc w:val="left"/>
      <w:pPr>
        <w:ind w:left="39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numFmt w:val="decimal"/>
      <w:lvlText w:val="•"/>
      <w:lvlJc w:val="left"/>
      <w:pPr>
        <w:ind w:left="47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numFmt w:val="decimal"/>
      <w:lvlText w:val="o"/>
      <w:lvlJc w:val="left"/>
      <w:pPr>
        <w:ind w:left="54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numFmt w:val="decimal"/>
      <w:lvlText w:val="▪"/>
      <w:lvlJc w:val="left"/>
      <w:pPr>
        <w:ind w:left="6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7375440"/>
    <w:multiLevelType w:val="multilevel"/>
    <w:tmpl w:val="B8E0152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74B38F7"/>
    <w:multiLevelType w:val="multilevel"/>
    <w:tmpl w:val="1C649A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ACC3A6F"/>
    <w:multiLevelType w:val="hybridMultilevel"/>
    <w:tmpl w:val="7206EE30"/>
    <w:lvl w:ilvl="0" w:tplc="55C4D01A">
      <w:start w:val="1"/>
      <w:numFmt w:val="decimal"/>
      <w:lvlText w:val="%1."/>
      <w:lvlJc w:val="left"/>
      <w:pPr>
        <w:ind w:left="34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6"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47" w15:restartNumberingAfterBreak="0">
    <w:nsid w:val="7B542B6B"/>
    <w:multiLevelType w:val="multilevel"/>
    <w:tmpl w:val="C088C2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BBB1910"/>
    <w:multiLevelType w:val="multilevel"/>
    <w:tmpl w:val="6624D96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BC4620D"/>
    <w:multiLevelType w:val="hybridMultilevel"/>
    <w:tmpl w:val="579A29FA"/>
    <w:lvl w:ilvl="0" w:tplc="01AA0EFC">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D9A56C3"/>
    <w:multiLevelType w:val="hybridMultilevel"/>
    <w:tmpl w:val="EACC11AA"/>
    <w:lvl w:ilvl="0" w:tplc="F73C80FC">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7DFA2909"/>
    <w:multiLevelType w:val="hybridMultilevel"/>
    <w:tmpl w:val="0B7291B6"/>
    <w:lvl w:ilvl="0" w:tplc="0415000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num w:numId="1">
    <w:abstractNumId w:val="10"/>
  </w:num>
  <w:num w:numId="2">
    <w:abstractNumId w:val="36"/>
  </w:num>
  <w:num w:numId="3">
    <w:abstractNumId w:val="43"/>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2"/>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8"/>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6"/>
    </w:lvlOverride>
    <w:lvlOverride w:ilvl="1"/>
    <w:lvlOverride w:ilvl="2"/>
    <w:lvlOverride w:ilvl="3"/>
    <w:lvlOverride w:ilvl="4"/>
    <w:lvlOverride w:ilvl="5"/>
    <w:lvlOverride w:ilvl="6"/>
    <w:lvlOverride w:ilvl="7"/>
    <w:lvlOverride w:ilvl="8"/>
  </w:num>
  <w:num w:numId="10">
    <w:abstractNumId w:val="5"/>
  </w:num>
  <w:num w:numId="11">
    <w:abstractNumId w:val="20"/>
  </w:num>
  <w:num w:numId="12">
    <w:abstractNumId w:val="16"/>
  </w:num>
  <w:num w:numId="13">
    <w:abstractNumId w:val="32"/>
  </w:num>
  <w:num w:numId="14">
    <w:abstractNumId w:val="37"/>
  </w:num>
  <w:num w:numId="15">
    <w:abstractNumId w:val="47"/>
  </w:num>
  <w:num w:numId="16">
    <w:abstractNumId w:val="17"/>
  </w:num>
  <w:num w:numId="17">
    <w:abstractNumId w:val="25"/>
  </w:num>
  <w:num w:numId="18">
    <w:abstractNumId w:val="18"/>
  </w:num>
  <w:num w:numId="19">
    <w:abstractNumId w:val="30"/>
  </w:num>
  <w:num w:numId="20">
    <w:abstractNumId w:val="0"/>
  </w:num>
  <w:num w:numId="21">
    <w:abstractNumId w:val="1"/>
  </w:num>
  <w:num w:numId="22">
    <w:abstractNumId w:val="4"/>
  </w:num>
  <w:num w:numId="23">
    <w:abstractNumId w:val="7"/>
  </w:num>
  <w:num w:numId="24">
    <w:abstractNumId w:val="14"/>
  </w:num>
  <w:num w:numId="25">
    <w:abstractNumId w:val="22"/>
  </w:num>
  <w:num w:numId="26">
    <w:abstractNumId w:val="24"/>
  </w:num>
  <w:num w:numId="27">
    <w:abstractNumId w:val="26"/>
  </w:num>
  <w:num w:numId="28">
    <w:abstractNumId w:val="34"/>
  </w:num>
  <w:num w:numId="29">
    <w:abstractNumId w:val="35"/>
  </w:num>
  <w:num w:numId="30">
    <w:abstractNumId w:val="45"/>
  </w:num>
  <w:num w:numId="31">
    <w:abstractNumId w:val="46"/>
  </w:num>
  <w:num w:numId="32">
    <w:abstractNumId w:val="51"/>
  </w:num>
  <w:num w:numId="33">
    <w:abstractNumId w:val="39"/>
  </w:num>
  <w:num w:numId="34">
    <w:abstractNumId w:val="12"/>
  </w:num>
  <w:num w:numId="35">
    <w:abstractNumId w:val="41"/>
  </w:num>
  <w:num w:numId="36">
    <w:abstractNumId w:val="21"/>
  </w:num>
  <w:num w:numId="37">
    <w:abstractNumId w:val="38"/>
  </w:num>
  <w:num w:numId="38">
    <w:abstractNumId w:val="6"/>
  </w:num>
  <w:num w:numId="39">
    <w:abstractNumId w:val="40"/>
  </w:num>
  <w:num w:numId="40">
    <w:abstractNumId w:val="15"/>
  </w:num>
  <w:num w:numId="41">
    <w:abstractNumId w:val="33"/>
  </w:num>
  <w:num w:numId="42">
    <w:abstractNumId w:val="23"/>
  </w:num>
  <w:num w:numId="43">
    <w:abstractNumId w:val="28"/>
  </w:num>
  <w:num w:numId="44">
    <w:abstractNumId w:val="8"/>
  </w:num>
  <w:num w:numId="45">
    <w:abstractNumId w:val="31"/>
  </w:num>
  <w:num w:numId="46">
    <w:abstractNumId w:val="13"/>
  </w:num>
  <w:num w:numId="47">
    <w:abstractNumId w:val="2"/>
  </w:num>
  <w:num w:numId="48">
    <w:abstractNumId w:val="19"/>
  </w:num>
  <w:num w:numId="49">
    <w:abstractNumId w:val="44"/>
  </w:num>
  <w:num w:numId="50">
    <w:abstractNumId w:val="11"/>
  </w:num>
  <w:num w:numId="51">
    <w:abstractNumId w:val="50"/>
  </w:num>
  <w:num w:numId="52">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4"/>
    <w:rsid w:val="0001407D"/>
    <w:rsid w:val="0001782B"/>
    <w:rsid w:val="000703CC"/>
    <w:rsid w:val="000A58B5"/>
    <w:rsid w:val="000C1E76"/>
    <w:rsid w:val="000D4B3A"/>
    <w:rsid w:val="000F2D1D"/>
    <w:rsid w:val="001113F1"/>
    <w:rsid w:val="0013336A"/>
    <w:rsid w:val="00145871"/>
    <w:rsid w:val="00161801"/>
    <w:rsid w:val="001A4F6F"/>
    <w:rsid w:val="001B17CC"/>
    <w:rsid w:val="001B34E7"/>
    <w:rsid w:val="001B5700"/>
    <w:rsid w:val="001C225F"/>
    <w:rsid w:val="001D438A"/>
    <w:rsid w:val="001F600D"/>
    <w:rsid w:val="00203633"/>
    <w:rsid w:val="00205232"/>
    <w:rsid w:val="00225E5A"/>
    <w:rsid w:val="00254C10"/>
    <w:rsid w:val="002603E0"/>
    <w:rsid w:val="002A62D2"/>
    <w:rsid w:val="002B2B06"/>
    <w:rsid w:val="002C2A23"/>
    <w:rsid w:val="002D11BA"/>
    <w:rsid w:val="002E4AF3"/>
    <w:rsid w:val="002E7C91"/>
    <w:rsid w:val="00306AC3"/>
    <w:rsid w:val="00322E91"/>
    <w:rsid w:val="003504F2"/>
    <w:rsid w:val="00351CF3"/>
    <w:rsid w:val="00381524"/>
    <w:rsid w:val="00381DB0"/>
    <w:rsid w:val="00450DDE"/>
    <w:rsid w:val="0047245D"/>
    <w:rsid w:val="00473A43"/>
    <w:rsid w:val="00477DD9"/>
    <w:rsid w:val="0048680D"/>
    <w:rsid w:val="004B4FDF"/>
    <w:rsid w:val="004F7C04"/>
    <w:rsid w:val="00562481"/>
    <w:rsid w:val="00566126"/>
    <w:rsid w:val="005C1E81"/>
    <w:rsid w:val="005C72A3"/>
    <w:rsid w:val="005D2323"/>
    <w:rsid w:val="005D38E7"/>
    <w:rsid w:val="005E37F7"/>
    <w:rsid w:val="0061068B"/>
    <w:rsid w:val="0061356F"/>
    <w:rsid w:val="006176F6"/>
    <w:rsid w:val="006377A7"/>
    <w:rsid w:val="006603A7"/>
    <w:rsid w:val="006731B2"/>
    <w:rsid w:val="00695D88"/>
    <w:rsid w:val="006A59BC"/>
    <w:rsid w:val="006D4AF2"/>
    <w:rsid w:val="006D5A4F"/>
    <w:rsid w:val="00722005"/>
    <w:rsid w:val="007A09C4"/>
    <w:rsid w:val="007A35F7"/>
    <w:rsid w:val="007A4BE4"/>
    <w:rsid w:val="007B27E8"/>
    <w:rsid w:val="007E7E22"/>
    <w:rsid w:val="00822DB7"/>
    <w:rsid w:val="0086624B"/>
    <w:rsid w:val="008939A7"/>
    <w:rsid w:val="008C12BC"/>
    <w:rsid w:val="008C149E"/>
    <w:rsid w:val="008C464D"/>
    <w:rsid w:val="008E0978"/>
    <w:rsid w:val="00912493"/>
    <w:rsid w:val="00917BDF"/>
    <w:rsid w:val="00954A6A"/>
    <w:rsid w:val="0096318B"/>
    <w:rsid w:val="009640C6"/>
    <w:rsid w:val="00987A42"/>
    <w:rsid w:val="009D1D96"/>
    <w:rsid w:val="00A15CA7"/>
    <w:rsid w:val="00A26401"/>
    <w:rsid w:val="00A31488"/>
    <w:rsid w:val="00A41566"/>
    <w:rsid w:val="00A60245"/>
    <w:rsid w:val="00A811C9"/>
    <w:rsid w:val="00AA61E4"/>
    <w:rsid w:val="00AB0CD3"/>
    <w:rsid w:val="00AB21C9"/>
    <w:rsid w:val="00AB5810"/>
    <w:rsid w:val="00AC654E"/>
    <w:rsid w:val="00AE248A"/>
    <w:rsid w:val="00AE3E06"/>
    <w:rsid w:val="00B10056"/>
    <w:rsid w:val="00B10EEE"/>
    <w:rsid w:val="00B51816"/>
    <w:rsid w:val="00B65A0D"/>
    <w:rsid w:val="00B8151F"/>
    <w:rsid w:val="00B909C3"/>
    <w:rsid w:val="00BC6C7C"/>
    <w:rsid w:val="00BF57F0"/>
    <w:rsid w:val="00BF69D7"/>
    <w:rsid w:val="00BF6D35"/>
    <w:rsid w:val="00C00221"/>
    <w:rsid w:val="00C34C35"/>
    <w:rsid w:val="00C46564"/>
    <w:rsid w:val="00C720FC"/>
    <w:rsid w:val="00C8731A"/>
    <w:rsid w:val="00C95275"/>
    <w:rsid w:val="00D05072"/>
    <w:rsid w:val="00D11FF3"/>
    <w:rsid w:val="00D23D98"/>
    <w:rsid w:val="00D26F29"/>
    <w:rsid w:val="00D514B0"/>
    <w:rsid w:val="00D559E9"/>
    <w:rsid w:val="00D67D1A"/>
    <w:rsid w:val="00D803D4"/>
    <w:rsid w:val="00D92071"/>
    <w:rsid w:val="00DA3827"/>
    <w:rsid w:val="00DC546E"/>
    <w:rsid w:val="00DD10EB"/>
    <w:rsid w:val="00E22798"/>
    <w:rsid w:val="00E4587F"/>
    <w:rsid w:val="00E55677"/>
    <w:rsid w:val="00E6071C"/>
    <w:rsid w:val="00E8040E"/>
    <w:rsid w:val="00E92EEA"/>
    <w:rsid w:val="00E93220"/>
    <w:rsid w:val="00E93861"/>
    <w:rsid w:val="00EA1225"/>
    <w:rsid w:val="00EB2A6F"/>
    <w:rsid w:val="00ED5628"/>
    <w:rsid w:val="00F011D4"/>
    <w:rsid w:val="00F23608"/>
    <w:rsid w:val="00F767F3"/>
    <w:rsid w:val="00F87B50"/>
    <w:rsid w:val="00F90FFF"/>
    <w:rsid w:val="00FB7780"/>
    <w:rsid w:val="00FE7673"/>
    <w:rsid w:val="00FF20A8"/>
    <w:rsid w:val="00FF4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78F"/>
  <w15:chartTrackingRefBased/>
  <w15:docId w15:val="{A82BE982-91CD-44FD-AE87-13FFA8D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C04"/>
    <w:pPr>
      <w:spacing w:line="256" w:lineRule="auto"/>
    </w:pPr>
    <w:rPr>
      <w:rFonts w:eastAsiaTheme="minorEastAsia"/>
      <w:lang w:eastAsia="pl-PL"/>
    </w:rPr>
  </w:style>
  <w:style w:type="paragraph" w:styleId="Nagwek1">
    <w:name w:val="heading 1"/>
    <w:basedOn w:val="Standard"/>
    <w:next w:val="Normalny"/>
    <w:link w:val="Nagwek1Znak"/>
    <w:qFormat/>
    <w:rsid w:val="004F7C04"/>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7C04"/>
    <w:rPr>
      <w:rFonts w:ascii="Garamond" w:eastAsia="Garamond" w:hAnsi="Garamond" w:cs="Garamond"/>
      <w:b/>
      <w:bCs/>
      <w:kern w:val="3"/>
      <w:sz w:val="36"/>
      <w:szCs w:val="36"/>
    </w:rPr>
  </w:style>
  <w:style w:type="character" w:styleId="Hipercze">
    <w:name w:val="Hyperlink"/>
    <w:basedOn w:val="Domylnaczcionkaakapitu"/>
    <w:uiPriority w:val="99"/>
    <w:unhideWhenUsed/>
    <w:rsid w:val="004F7C04"/>
    <w:rPr>
      <w:color w:val="0563C1" w:themeColor="hyperlink"/>
      <w:u w:val="single"/>
    </w:rPr>
  </w:style>
  <w:style w:type="character" w:styleId="UyteHipercze">
    <w:name w:val="FollowedHyperlink"/>
    <w:basedOn w:val="Domylnaczcionkaakapitu"/>
    <w:uiPriority w:val="99"/>
    <w:semiHidden/>
    <w:unhideWhenUsed/>
    <w:rsid w:val="004F7C04"/>
    <w:rPr>
      <w:color w:val="954F72" w:themeColor="followedHyperlink"/>
      <w:u w:val="single"/>
    </w:rPr>
  </w:style>
  <w:style w:type="paragraph" w:customStyle="1" w:styleId="msonormal0">
    <w:name w:val="msonormal"/>
    <w:basedOn w:val="Normalny"/>
    <w:uiPriority w:val="99"/>
    <w:qFormat/>
    <w:rsid w:val="004F7C04"/>
    <w:pPr>
      <w:spacing w:before="100" w:beforeAutospacing="1" w:after="119"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qFormat/>
    <w:rsid w:val="004F7C04"/>
    <w:pPr>
      <w:spacing w:before="100" w:beforeAutospacing="1" w:after="119"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qFormat/>
    <w:rsid w:val="004F7C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7C04"/>
    <w:rPr>
      <w:rFonts w:eastAsiaTheme="minorEastAsia"/>
      <w:sz w:val="20"/>
      <w:szCs w:val="20"/>
      <w:lang w:eastAsia="pl-PL"/>
    </w:rPr>
  </w:style>
  <w:style w:type="paragraph" w:styleId="Tekstkomentarza">
    <w:name w:val="annotation text"/>
    <w:basedOn w:val="Normalny"/>
    <w:link w:val="TekstkomentarzaZnak"/>
    <w:uiPriority w:val="99"/>
    <w:semiHidden/>
    <w:unhideWhenUsed/>
    <w:qFormat/>
    <w:rsid w:val="004F7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7C04"/>
    <w:rPr>
      <w:rFonts w:eastAsiaTheme="minorEastAsia"/>
      <w:sz w:val="20"/>
      <w:szCs w:val="20"/>
      <w:lang w:eastAsia="pl-PL"/>
    </w:rPr>
  </w:style>
  <w:style w:type="paragraph" w:styleId="Nagwek">
    <w:name w:val="header"/>
    <w:basedOn w:val="Normalny"/>
    <w:link w:val="NagwekZnak"/>
    <w:uiPriority w:val="99"/>
    <w:unhideWhenUsed/>
    <w:qFormat/>
    <w:rsid w:val="004F7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C04"/>
    <w:rPr>
      <w:rFonts w:eastAsiaTheme="minorEastAsia"/>
      <w:lang w:eastAsia="pl-PL"/>
    </w:rPr>
  </w:style>
  <w:style w:type="paragraph" w:styleId="Stopka">
    <w:name w:val="footer"/>
    <w:basedOn w:val="Normalny"/>
    <w:link w:val="StopkaZnak"/>
    <w:uiPriority w:val="99"/>
    <w:unhideWhenUsed/>
    <w:qFormat/>
    <w:rsid w:val="004F7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C04"/>
    <w:rPr>
      <w:rFonts w:eastAsiaTheme="minorEastAsia"/>
      <w:lang w:eastAsia="pl-PL"/>
    </w:rPr>
  </w:style>
  <w:style w:type="paragraph" w:styleId="Podtytu">
    <w:name w:val="Subtitle"/>
    <w:basedOn w:val="Normalny"/>
    <w:next w:val="Normalny"/>
    <w:link w:val="PodtytuZnak"/>
    <w:uiPriority w:val="11"/>
    <w:qFormat/>
    <w:rsid w:val="004F7C04"/>
    <w:rPr>
      <w:color w:val="5A5A5A" w:themeColor="text1" w:themeTint="A5"/>
      <w:spacing w:val="15"/>
    </w:rPr>
  </w:style>
  <w:style w:type="character" w:customStyle="1" w:styleId="PodtytuZnak">
    <w:name w:val="Podtytuł Znak"/>
    <w:basedOn w:val="Domylnaczcionkaakapitu"/>
    <w:link w:val="Podtytu"/>
    <w:uiPriority w:val="11"/>
    <w:rsid w:val="004F7C04"/>
    <w:rPr>
      <w:rFonts w:eastAsiaTheme="minorEastAsia"/>
      <w:color w:val="5A5A5A" w:themeColor="text1" w:themeTint="A5"/>
      <w:spacing w:val="15"/>
      <w:lang w:eastAsia="pl-PL"/>
    </w:rPr>
  </w:style>
  <w:style w:type="paragraph" w:styleId="Tematkomentarza">
    <w:name w:val="annotation subject"/>
    <w:basedOn w:val="Tekstkomentarza"/>
    <w:next w:val="Tekstkomentarza"/>
    <w:link w:val="TematkomentarzaZnak"/>
    <w:uiPriority w:val="99"/>
    <w:semiHidden/>
    <w:unhideWhenUsed/>
    <w:qFormat/>
    <w:rsid w:val="004F7C04"/>
    <w:rPr>
      <w:b/>
      <w:bCs/>
    </w:rPr>
  </w:style>
  <w:style w:type="character" w:customStyle="1" w:styleId="TematkomentarzaZnak">
    <w:name w:val="Temat komentarza Znak"/>
    <w:basedOn w:val="TekstkomentarzaZnak"/>
    <w:link w:val="Tematkomentarza"/>
    <w:uiPriority w:val="99"/>
    <w:semiHidden/>
    <w:rsid w:val="004F7C04"/>
    <w:rPr>
      <w:rFonts w:eastAsiaTheme="minorEastAsia"/>
      <w:b/>
      <w:bCs/>
      <w:sz w:val="20"/>
      <w:szCs w:val="20"/>
      <w:lang w:eastAsia="pl-PL"/>
    </w:rPr>
  </w:style>
  <w:style w:type="paragraph" w:styleId="Tekstdymka">
    <w:name w:val="Balloon Text"/>
    <w:basedOn w:val="Normalny"/>
    <w:link w:val="TekstdymkaZnak"/>
    <w:uiPriority w:val="99"/>
    <w:semiHidden/>
    <w:unhideWhenUsed/>
    <w:qFormat/>
    <w:rsid w:val="004F7C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04"/>
    <w:rPr>
      <w:rFonts w:ascii="Segoe UI" w:eastAsiaTheme="minorEastAsia" w:hAnsi="Segoe UI" w:cs="Segoe UI"/>
      <w:sz w:val="18"/>
      <w:szCs w:val="18"/>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locked/>
    <w:rsid w:val="004F7C04"/>
  </w:style>
  <w:style w:type="paragraph" w:styleId="Akapitzlist">
    <w:name w:val="List Paragraph"/>
    <w:aliases w:val="CW_Lista,normalny tekst,L1,Numerowanie,Akapit z listą5,T_SZ_List Paragraph"/>
    <w:basedOn w:val="Normalny"/>
    <w:link w:val="AkapitzlistZnak"/>
    <w:uiPriority w:val="34"/>
    <w:qFormat/>
    <w:rsid w:val="004F7C04"/>
    <w:pPr>
      <w:ind w:left="720"/>
      <w:contextualSpacing/>
    </w:pPr>
    <w:rPr>
      <w:rFonts w:eastAsiaTheme="minorHAnsi"/>
      <w:lang w:eastAsia="en-US"/>
    </w:rPr>
  </w:style>
  <w:style w:type="paragraph" w:customStyle="1" w:styleId="Standard">
    <w:name w:val="Standard"/>
    <w:qFormat/>
    <w:rsid w:val="004F7C04"/>
    <w:pPr>
      <w:suppressAutoHyphens/>
      <w:autoSpaceDN w:val="0"/>
      <w:spacing w:line="240" w:lineRule="auto"/>
    </w:pPr>
    <w:rPr>
      <w:rFonts w:ascii="Calibri" w:eastAsia="Calibri" w:hAnsi="Calibri" w:cs="F"/>
      <w:kern w:val="3"/>
    </w:rPr>
  </w:style>
  <w:style w:type="character" w:customStyle="1" w:styleId="Teksttreci2">
    <w:name w:val="Tekst treści (2)_"/>
    <w:basedOn w:val="Domylnaczcionkaakapitu"/>
    <w:link w:val="Teksttreci20"/>
    <w:locked/>
    <w:rsid w:val="004F7C04"/>
    <w:rPr>
      <w:rFonts w:ascii="Arial" w:eastAsia="Arial" w:hAnsi="Arial" w:cs="Arial"/>
      <w:i/>
      <w:iCs/>
      <w:sz w:val="17"/>
      <w:szCs w:val="17"/>
    </w:rPr>
  </w:style>
  <w:style w:type="paragraph" w:customStyle="1" w:styleId="Teksttreci20">
    <w:name w:val="Tekst treści (2)"/>
    <w:basedOn w:val="Normalny"/>
    <w:link w:val="Teksttreci2"/>
    <w:qFormat/>
    <w:rsid w:val="004F7C04"/>
    <w:pPr>
      <w:widowControl w:val="0"/>
      <w:spacing w:after="250" w:line="240" w:lineRule="auto"/>
      <w:ind w:left="520"/>
    </w:pPr>
    <w:rPr>
      <w:rFonts w:ascii="Arial" w:eastAsia="Arial" w:hAnsi="Arial" w:cs="Arial"/>
      <w:i/>
      <w:iCs/>
      <w:sz w:val="17"/>
      <w:szCs w:val="17"/>
      <w:lang w:eastAsia="en-US"/>
    </w:rPr>
  </w:style>
  <w:style w:type="paragraph" w:customStyle="1" w:styleId="p1">
    <w:name w:val="p1"/>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2">
    <w:name w:val="no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semiHidden/>
    <w:unhideWhenUsed/>
    <w:rsid w:val="004F7C04"/>
    <w:rPr>
      <w:vertAlign w:val="superscript"/>
    </w:rPr>
  </w:style>
  <w:style w:type="character" w:styleId="Odwoaniedokomentarza">
    <w:name w:val="annotation reference"/>
    <w:basedOn w:val="Domylnaczcionkaakapitu"/>
    <w:uiPriority w:val="99"/>
    <w:semiHidden/>
    <w:unhideWhenUsed/>
    <w:rsid w:val="004F7C04"/>
    <w:rPr>
      <w:sz w:val="16"/>
      <w:szCs w:val="16"/>
    </w:rPr>
  </w:style>
  <w:style w:type="character" w:styleId="Tekstzastpczy">
    <w:name w:val="Placeholder Text"/>
    <w:basedOn w:val="Domylnaczcionkaakapitu"/>
    <w:uiPriority w:val="99"/>
    <w:semiHidden/>
    <w:rsid w:val="004F7C04"/>
    <w:rPr>
      <w:color w:val="808080"/>
    </w:rPr>
  </w:style>
  <w:style w:type="table" w:styleId="Tabela-Siatka">
    <w:name w:val="Table Grid"/>
    <w:basedOn w:val="Standardowy"/>
    <w:uiPriority w:val="59"/>
    <w:rsid w:val="004F7C04"/>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F7C04"/>
    <w:pPr>
      <w:spacing w:after="0" w:line="240" w:lineRule="auto"/>
    </w:pPr>
    <w:rPr>
      <w:rFonts w:eastAsiaTheme="minorEastAsia"/>
      <w:lang w:eastAsia="pl-PL"/>
    </w:rPr>
    <w:tblPr>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4F7C04"/>
  </w:style>
  <w:style w:type="numbering" w:customStyle="1" w:styleId="Biecalista1">
    <w:name w:val="Bieżąca lista1"/>
    <w:uiPriority w:val="99"/>
    <w:rsid w:val="004F7C04"/>
    <w:pPr>
      <w:numPr>
        <w:numId w:val="20"/>
      </w:numPr>
    </w:pPr>
  </w:style>
  <w:style w:type="numbering" w:customStyle="1" w:styleId="WWNum25">
    <w:name w:val="WWNum25"/>
    <w:rsid w:val="004F7C04"/>
    <w:pPr>
      <w:numPr>
        <w:numId w:val="21"/>
      </w:numPr>
    </w:pPr>
  </w:style>
  <w:style w:type="numbering" w:customStyle="1" w:styleId="WWNum35">
    <w:name w:val="WWNum35"/>
    <w:rsid w:val="004F7C04"/>
    <w:pPr>
      <w:numPr>
        <w:numId w:val="22"/>
      </w:numPr>
    </w:pPr>
  </w:style>
  <w:style w:type="numbering" w:customStyle="1" w:styleId="WWNum29">
    <w:name w:val="WWNum29"/>
    <w:rsid w:val="004F7C04"/>
    <w:pPr>
      <w:numPr>
        <w:numId w:val="23"/>
      </w:numPr>
    </w:pPr>
  </w:style>
  <w:style w:type="numbering" w:customStyle="1" w:styleId="WWNum26">
    <w:name w:val="WWNum26"/>
    <w:rsid w:val="004F7C04"/>
    <w:pPr>
      <w:numPr>
        <w:numId w:val="24"/>
      </w:numPr>
    </w:pPr>
  </w:style>
  <w:style w:type="numbering" w:customStyle="1" w:styleId="WWNum34">
    <w:name w:val="WWNum34"/>
    <w:rsid w:val="004F7C04"/>
    <w:pPr>
      <w:numPr>
        <w:numId w:val="25"/>
      </w:numPr>
    </w:pPr>
  </w:style>
  <w:style w:type="numbering" w:customStyle="1" w:styleId="WWNum46">
    <w:name w:val="WWNum46"/>
    <w:rsid w:val="004F7C04"/>
    <w:pPr>
      <w:numPr>
        <w:numId w:val="26"/>
      </w:numPr>
    </w:pPr>
  </w:style>
  <w:style w:type="numbering" w:customStyle="1" w:styleId="WWNum27">
    <w:name w:val="WWNum27"/>
    <w:rsid w:val="004F7C04"/>
    <w:pPr>
      <w:numPr>
        <w:numId w:val="27"/>
      </w:numPr>
    </w:pPr>
  </w:style>
  <w:style w:type="numbering" w:customStyle="1" w:styleId="WWNum36">
    <w:name w:val="WWNum36"/>
    <w:rsid w:val="004F7C04"/>
    <w:pPr>
      <w:numPr>
        <w:numId w:val="28"/>
      </w:numPr>
    </w:pPr>
  </w:style>
  <w:style w:type="numbering" w:customStyle="1" w:styleId="WWNum33">
    <w:name w:val="WWNum33"/>
    <w:rsid w:val="004F7C04"/>
    <w:pPr>
      <w:numPr>
        <w:numId w:val="29"/>
      </w:numPr>
    </w:pPr>
  </w:style>
  <w:style w:type="numbering" w:customStyle="1" w:styleId="WWNum32">
    <w:name w:val="WWNum32"/>
    <w:rsid w:val="004F7C04"/>
    <w:pPr>
      <w:numPr>
        <w:numId w:val="30"/>
      </w:numPr>
    </w:pPr>
  </w:style>
  <w:style w:type="numbering" w:customStyle="1" w:styleId="WWNum30">
    <w:name w:val="WWNum30"/>
    <w:rsid w:val="004F7C0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wy.inforlex.pl/dok/tresc,DZU.2020.137.0001133,USTAWA-z-dnia-25-czerwca-2010-r-o-sporcie.htm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galis.pl/document-view.seam?documentId=mfrxilrtg4ytkojtheydg"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ops_wolomin"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www.wolomin.naszops.pl/bip/zamowienia-publiczn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ops@ops.wolomin.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wy.inforlex.pl/dok/tresc,DZU.2021.270.0001745,USTAWA-z-dnia-15-czerwca-2012-r-o-skutkach-powierzania-wykonywania-pracy-cudzoziemcom-przebywajacym-wbrew-przepisom-na-terytorium-Rzeczypospolitej.htm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nowy.inforlex.pl/dok/tresc,DZU.2021.082.0000523,USTAWA-z-dnia-12-maja-2011-r-o-refundacji-lekow-srodkow-spozywczych-specjalnego-przeznaczenia-zywieniowego-oraz-wyrobow-medycznych.htm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s://platformazakupowa.pl/pn/ops_wolomin"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3.xml"/><Relationship Id="rId20" Type="http://schemas.openxmlformats.org/officeDocument/2006/relationships/hyperlink" Target="http://platformazakupowa.pl/" TargetMode="External"/><Relationship Id="rId41" Type="http://schemas.openxmlformats.org/officeDocument/2006/relationships/hyperlink" Target="mailto:iod@ops.wolomin.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008B-3118-467C-8598-BF568AB3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42</Pages>
  <Words>17414</Words>
  <Characters>104485</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Niewiarowska</dc:creator>
  <cp:keywords/>
  <dc:description/>
  <cp:lastModifiedBy>Użytkownik systemu Windows</cp:lastModifiedBy>
  <cp:revision>11</cp:revision>
  <cp:lastPrinted>2023-01-11T12:58:00Z</cp:lastPrinted>
  <dcterms:created xsi:type="dcterms:W3CDTF">2023-10-29T09:38:00Z</dcterms:created>
  <dcterms:modified xsi:type="dcterms:W3CDTF">2023-12-04T17:50:00Z</dcterms:modified>
</cp:coreProperties>
</file>