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62090" w14:textId="35566401" w:rsidR="00D01FFB" w:rsidRPr="00721D52" w:rsidRDefault="00D01FFB" w:rsidP="00D01FFB">
      <w:pPr>
        <w:tabs>
          <w:tab w:val="left" w:pos="284"/>
        </w:tabs>
        <w:spacing w:line="276" w:lineRule="auto"/>
        <w:jc w:val="center"/>
        <w:rPr>
          <w:b/>
          <w:bCs/>
          <w:sz w:val="32"/>
          <w:szCs w:val="32"/>
        </w:rPr>
      </w:pPr>
      <w:r w:rsidRPr="00721D52">
        <w:rPr>
          <w:b/>
          <w:bCs/>
          <w:sz w:val="32"/>
          <w:szCs w:val="32"/>
        </w:rPr>
        <w:t>Opis przedmiotu zamówienia</w:t>
      </w:r>
    </w:p>
    <w:p w14:paraId="02998862" w14:textId="77777777" w:rsidR="00D01FFB" w:rsidRPr="00721D52" w:rsidRDefault="00D01FFB" w:rsidP="00D01FFB">
      <w:pPr>
        <w:tabs>
          <w:tab w:val="left" w:pos="284"/>
        </w:tabs>
        <w:spacing w:line="276" w:lineRule="auto"/>
        <w:jc w:val="both"/>
      </w:pPr>
    </w:p>
    <w:p w14:paraId="4EBE65EF" w14:textId="3438D03D" w:rsidR="00D01FFB" w:rsidRPr="00721D52" w:rsidRDefault="00D01FFB" w:rsidP="00D01FFB">
      <w:pPr>
        <w:tabs>
          <w:tab w:val="left" w:pos="284"/>
        </w:tabs>
        <w:spacing w:line="276" w:lineRule="auto"/>
        <w:jc w:val="both"/>
        <w:rPr>
          <w:b/>
          <w:bCs/>
        </w:rPr>
      </w:pPr>
      <w:r w:rsidRPr="00721D52">
        <w:rPr>
          <w:b/>
          <w:bCs/>
        </w:rPr>
        <w:t>Przedmiotem zamówienia jest:</w:t>
      </w:r>
    </w:p>
    <w:p w14:paraId="785B3612" w14:textId="77777777" w:rsidR="00D01FFB" w:rsidRPr="00721D52" w:rsidRDefault="00D01FFB" w:rsidP="00D01FFB">
      <w:pPr>
        <w:tabs>
          <w:tab w:val="left" w:pos="284"/>
        </w:tabs>
        <w:spacing w:line="276" w:lineRule="auto"/>
        <w:jc w:val="both"/>
        <w:rPr>
          <w:b/>
          <w:bCs/>
        </w:rPr>
      </w:pPr>
    </w:p>
    <w:p w14:paraId="6C557658" w14:textId="61877407" w:rsidR="00997C3D" w:rsidRPr="00721D52" w:rsidRDefault="005D14AE" w:rsidP="00997C3D">
      <w:pPr>
        <w:tabs>
          <w:tab w:val="left" w:pos="284"/>
        </w:tabs>
        <w:spacing w:line="276" w:lineRule="auto"/>
        <w:jc w:val="both"/>
        <w:rPr>
          <w:b/>
          <w:bCs/>
        </w:rPr>
      </w:pPr>
      <w:r w:rsidRPr="00721D52">
        <w:rPr>
          <w:b/>
          <w:bCs/>
        </w:rPr>
        <w:t xml:space="preserve">Zadanie nr 1 </w:t>
      </w:r>
      <w:r w:rsidR="00997C3D" w:rsidRPr="00721D52">
        <w:rPr>
          <w:b/>
          <w:bCs/>
        </w:rPr>
        <w:t xml:space="preserve">Remont pomieszczeń </w:t>
      </w:r>
      <w:r w:rsidRPr="00721D52">
        <w:rPr>
          <w:b/>
          <w:bCs/>
        </w:rPr>
        <w:t xml:space="preserve">i doposażenie </w:t>
      </w:r>
      <w:r w:rsidR="00997C3D" w:rsidRPr="00721D52">
        <w:rPr>
          <w:b/>
          <w:bCs/>
        </w:rPr>
        <w:t xml:space="preserve">budynku Gminnego Ośrodka Kultury </w:t>
      </w:r>
      <w:r w:rsidR="00721D52">
        <w:rPr>
          <w:b/>
          <w:bCs/>
        </w:rPr>
        <w:br/>
      </w:r>
      <w:r w:rsidR="00997C3D" w:rsidRPr="00721D52">
        <w:rPr>
          <w:b/>
          <w:bCs/>
        </w:rPr>
        <w:t>i Rekreacji w Wilkasach</w:t>
      </w:r>
      <w:r w:rsidR="000D0AA8" w:rsidRPr="00721D52">
        <w:rPr>
          <w:b/>
          <w:bCs/>
        </w:rPr>
        <w:t xml:space="preserve"> przy</w:t>
      </w:r>
      <w:r w:rsidR="00997C3D" w:rsidRPr="00721D52">
        <w:rPr>
          <w:b/>
          <w:bCs/>
        </w:rPr>
        <w:t xml:space="preserve"> ul. Olsztyńsk</w:t>
      </w:r>
      <w:r w:rsidR="000D0AA8" w:rsidRPr="00721D52">
        <w:rPr>
          <w:b/>
          <w:bCs/>
        </w:rPr>
        <w:t>iej</w:t>
      </w:r>
      <w:r w:rsidR="00997C3D" w:rsidRPr="00721D52">
        <w:rPr>
          <w:b/>
          <w:bCs/>
        </w:rPr>
        <w:t xml:space="preserve"> 54,  woj. Warmińsko - Mazurskie</w:t>
      </w:r>
    </w:p>
    <w:p w14:paraId="3BD15828" w14:textId="77777777" w:rsidR="00D01FFB" w:rsidRPr="00721D52" w:rsidRDefault="00D01FFB" w:rsidP="00D01FFB">
      <w:pPr>
        <w:tabs>
          <w:tab w:val="left" w:pos="284"/>
        </w:tabs>
        <w:spacing w:line="276" w:lineRule="auto"/>
        <w:jc w:val="both"/>
      </w:pPr>
    </w:p>
    <w:p w14:paraId="6AA45AD2" w14:textId="21795A32" w:rsidR="00D01FFB" w:rsidRPr="00721D52" w:rsidRDefault="00D01FFB" w:rsidP="00D01FFB">
      <w:pPr>
        <w:tabs>
          <w:tab w:val="left" w:pos="284"/>
        </w:tabs>
        <w:spacing w:line="276" w:lineRule="auto"/>
        <w:jc w:val="both"/>
        <w:rPr>
          <w:b/>
          <w:bCs/>
          <w:u w:val="single"/>
        </w:rPr>
      </w:pPr>
      <w:r w:rsidRPr="00721D52">
        <w:rPr>
          <w:b/>
          <w:bCs/>
          <w:u w:val="single"/>
        </w:rPr>
        <w:t xml:space="preserve">Charakterystyka budynku </w:t>
      </w:r>
    </w:p>
    <w:p w14:paraId="6C9C6AB6" w14:textId="77777777" w:rsidR="00D01FFB" w:rsidRPr="00721D52" w:rsidRDefault="00D01FFB" w:rsidP="00D01FFB">
      <w:pPr>
        <w:tabs>
          <w:tab w:val="left" w:pos="284"/>
        </w:tabs>
        <w:spacing w:line="276" w:lineRule="auto"/>
        <w:jc w:val="both"/>
        <w:rPr>
          <w:b/>
          <w:bCs/>
          <w:u w:val="single"/>
        </w:rPr>
      </w:pPr>
    </w:p>
    <w:p w14:paraId="4AB3FD96" w14:textId="74F23D73" w:rsidR="00D01FFB" w:rsidRPr="00721D52" w:rsidRDefault="00F1567F" w:rsidP="00D01FFB">
      <w:pPr>
        <w:tabs>
          <w:tab w:val="left" w:pos="284"/>
        </w:tabs>
        <w:spacing w:line="276" w:lineRule="auto"/>
        <w:jc w:val="both"/>
      </w:pPr>
      <w:r w:rsidRPr="00721D52">
        <w:t xml:space="preserve">Budynek </w:t>
      </w:r>
      <w:r w:rsidR="0015799C" w:rsidRPr="00721D52">
        <w:t>użytkowo – mieszkalny, wolnostojący, parterowy, podpiwniczony,</w:t>
      </w:r>
      <w:r w:rsidR="00D01FFB" w:rsidRPr="00721D52">
        <w:t xml:space="preserve"> w</w:t>
      </w:r>
      <w:r w:rsidR="002A4EBE" w:rsidRPr="00721D52">
        <w:t xml:space="preserve">ybudowany metodą tradycyjną </w:t>
      </w:r>
      <w:r w:rsidR="00D01FFB" w:rsidRPr="00721D52">
        <w:t>– murowany.</w:t>
      </w:r>
    </w:p>
    <w:p w14:paraId="590C5BF3" w14:textId="77777777" w:rsidR="00C1123D" w:rsidRPr="00721D52" w:rsidRDefault="00C1123D" w:rsidP="00D01FFB">
      <w:pPr>
        <w:tabs>
          <w:tab w:val="left" w:pos="284"/>
        </w:tabs>
        <w:spacing w:line="276" w:lineRule="auto"/>
        <w:jc w:val="both"/>
      </w:pPr>
    </w:p>
    <w:p w14:paraId="3C3D371B" w14:textId="2A7E2AC6" w:rsidR="00C1123D" w:rsidRPr="00721D52" w:rsidRDefault="00C1123D" w:rsidP="00D01FFB">
      <w:pPr>
        <w:tabs>
          <w:tab w:val="left" w:pos="284"/>
        </w:tabs>
        <w:spacing w:line="276" w:lineRule="auto"/>
        <w:jc w:val="both"/>
      </w:pPr>
      <w:r w:rsidRPr="00721D52">
        <w:t>Dane techniczne: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247"/>
      </w:tblGrid>
      <w:tr w:rsidR="00732EBC" w:rsidRPr="00721D52" w14:paraId="4B7A676F" w14:textId="77777777" w:rsidTr="00C1123D">
        <w:tc>
          <w:tcPr>
            <w:tcW w:w="4815" w:type="dxa"/>
          </w:tcPr>
          <w:p w14:paraId="273AD4F8" w14:textId="19070913" w:rsidR="00732EBC" w:rsidRPr="00721D52" w:rsidRDefault="00732EBC" w:rsidP="00D01FFB">
            <w:pPr>
              <w:tabs>
                <w:tab w:val="left" w:pos="284"/>
              </w:tabs>
              <w:spacing w:line="276" w:lineRule="auto"/>
              <w:jc w:val="both"/>
            </w:pPr>
            <w:r w:rsidRPr="00721D52">
              <w:t>Liczba lokali</w:t>
            </w:r>
          </w:p>
        </w:tc>
        <w:tc>
          <w:tcPr>
            <w:tcW w:w="4247" w:type="dxa"/>
          </w:tcPr>
          <w:p w14:paraId="1708E65E" w14:textId="3F7135F7" w:rsidR="00732EBC" w:rsidRPr="00721D52" w:rsidRDefault="00C1123D" w:rsidP="00D01FFB">
            <w:pPr>
              <w:tabs>
                <w:tab w:val="left" w:pos="284"/>
              </w:tabs>
              <w:spacing w:line="276" w:lineRule="auto"/>
              <w:jc w:val="both"/>
            </w:pPr>
            <w:r w:rsidRPr="00721D52">
              <w:t>:     3</w:t>
            </w:r>
          </w:p>
        </w:tc>
      </w:tr>
      <w:tr w:rsidR="00732EBC" w:rsidRPr="00721D52" w14:paraId="54CC0C82" w14:textId="77777777" w:rsidTr="00C1123D">
        <w:tc>
          <w:tcPr>
            <w:tcW w:w="4815" w:type="dxa"/>
          </w:tcPr>
          <w:p w14:paraId="31DEEB83" w14:textId="3DB01264" w:rsidR="00732EBC" w:rsidRPr="00721D52" w:rsidRDefault="00732EBC" w:rsidP="00D01FFB">
            <w:pPr>
              <w:tabs>
                <w:tab w:val="left" w:pos="284"/>
              </w:tabs>
              <w:spacing w:line="276" w:lineRule="auto"/>
              <w:jc w:val="both"/>
            </w:pPr>
            <w:r w:rsidRPr="00721D52">
              <w:t>Liczba lokali mieszkalnych</w:t>
            </w:r>
          </w:p>
        </w:tc>
        <w:tc>
          <w:tcPr>
            <w:tcW w:w="4247" w:type="dxa"/>
          </w:tcPr>
          <w:p w14:paraId="4FFDC06E" w14:textId="5CB043C9" w:rsidR="00732EBC" w:rsidRPr="00721D52" w:rsidRDefault="00C1123D" w:rsidP="00D01FFB">
            <w:pPr>
              <w:tabs>
                <w:tab w:val="left" w:pos="284"/>
              </w:tabs>
              <w:spacing w:line="276" w:lineRule="auto"/>
              <w:jc w:val="both"/>
            </w:pPr>
            <w:r w:rsidRPr="00721D52">
              <w:t>:     2</w:t>
            </w:r>
          </w:p>
        </w:tc>
      </w:tr>
      <w:tr w:rsidR="00732EBC" w:rsidRPr="00721D52" w14:paraId="6A31F775" w14:textId="77777777" w:rsidTr="00C1123D">
        <w:tc>
          <w:tcPr>
            <w:tcW w:w="4815" w:type="dxa"/>
          </w:tcPr>
          <w:p w14:paraId="3308BB2F" w14:textId="204B964E" w:rsidR="00732EBC" w:rsidRPr="00721D52" w:rsidRDefault="00732EBC" w:rsidP="00D01FFB">
            <w:pPr>
              <w:tabs>
                <w:tab w:val="left" w:pos="284"/>
              </w:tabs>
              <w:spacing w:line="276" w:lineRule="auto"/>
              <w:jc w:val="both"/>
            </w:pPr>
            <w:r w:rsidRPr="00721D52">
              <w:t>Liczba kondygnacji</w:t>
            </w:r>
          </w:p>
        </w:tc>
        <w:tc>
          <w:tcPr>
            <w:tcW w:w="4247" w:type="dxa"/>
          </w:tcPr>
          <w:p w14:paraId="7101B963" w14:textId="0B0FA47E" w:rsidR="00732EBC" w:rsidRPr="00721D52" w:rsidRDefault="00C1123D" w:rsidP="00D01FFB">
            <w:pPr>
              <w:tabs>
                <w:tab w:val="left" w:pos="284"/>
              </w:tabs>
              <w:spacing w:line="276" w:lineRule="auto"/>
              <w:jc w:val="both"/>
            </w:pPr>
            <w:r w:rsidRPr="00721D52">
              <w:t>:     2</w:t>
            </w:r>
          </w:p>
        </w:tc>
      </w:tr>
      <w:tr w:rsidR="00732EBC" w:rsidRPr="00721D52" w14:paraId="56EBA61D" w14:textId="77777777" w:rsidTr="00C1123D">
        <w:tc>
          <w:tcPr>
            <w:tcW w:w="4815" w:type="dxa"/>
          </w:tcPr>
          <w:p w14:paraId="19EF444F" w14:textId="3BF17CDC" w:rsidR="00732EBC" w:rsidRPr="00721D52" w:rsidRDefault="00732EBC" w:rsidP="00D01FFB">
            <w:pPr>
              <w:tabs>
                <w:tab w:val="left" w:pos="284"/>
              </w:tabs>
              <w:spacing w:line="276" w:lineRule="auto"/>
              <w:jc w:val="both"/>
            </w:pPr>
            <w:r w:rsidRPr="00721D52">
              <w:t>Pow</w:t>
            </w:r>
            <w:r w:rsidR="00B0074A" w:rsidRPr="00721D52">
              <w:t>ierzchnia</w:t>
            </w:r>
            <w:r w:rsidRPr="00721D52">
              <w:t xml:space="preserve"> zabudowy cz. </w:t>
            </w:r>
            <w:r w:rsidR="00B0074A" w:rsidRPr="00721D52">
              <w:t>p</w:t>
            </w:r>
            <w:r w:rsidRPr="00721D52">
              <w:t>ierwotn</w:t>
            </w:r>
            <w:r w:rsidR="00C1123D" w:rsidRPr="00721D52">
              <w:t>ej</w:t>
            </w:r>
            <w:r w:rsidRPr="00721D52">
              <w:t xml:space="preserve"> </w:t>
            </w:r>
          </w:p>
        </w:tc>
        <w:tc>
          <w:tcPr>
            <w:tcW w:w="4247" w:type="dxa"/>
          </w:tcPr>
          <w:p w14:paraId="0B1C4765" w14:textId="0068A2AE" w:rsidR="00732EBC" w:rsidRPr="00721D52" w:rsidRDefault="00C1123D" w:rsidP="00D01FFB">
            <w:pPr>
              <w:tabs>
                <w:tab w:val="left" w:pos="284"/>
              </w:tabs>
              <w:spacing w:line="276" w:lineRule="auto"/>
              <w:jc w:val="both"/>
              <w:rPr>
                <w:vertAlign w:val="superscript"/>
              </w:rPr>
            </w:pPr>
            <w:r w:rsidRPr="00721D52">
              <w:t>:     632,57 m</w:t>
            </w:r>
            <w:r w:rsidRPr="00721D52">
              <w:rPr>
                <w:vertAlign w:val="superscript"/>
              </w:rPr>
              <w:t>2</w:t>
            </w:r>
          </w:p>
        </w:tc>
      </w:tr>
      <w:tr w:rsidR="00732EBC" w:rsidRPr="00721D52" w14:paraId="52CEA6D2" w14:textId="77777777" w:rsidTr="00C1123D">
        <w:tc>
          <w:tcPr>
            <w:tcW w:w="4815" w:type="dxa"/>
          </w:tcPr>
          <w:p w14:paraId="295077C2" w14:textId="1F86DD50" w:rsidR="00732EBC" w:rsidRPr="00721D52" w:rsidRDefault="00B0074A" w:rsidP="00D01FFB">
            <w:pPr>
              <w:tabs>
                <w:tab w:val="left" w:pos="284"/>
              </w:tabs>
              <w:spacing w:line="276" w:lineRule="auto"/>
              <w:jc w:val="both"/>
            </w:pPr>
            <w:r w:rsidRPr="00721D52">
              <w:t>Powierzchnia użytkowa cz. pierwotn</w:t>
            </w:r>
            <w:r w:rsidR="00C1123D" w:rsidRPr="00721D52">
              <w:t>ej</w:t>
            </w:r>
          </w:p>
        </w:tc>
        <w:tc>
          <w:tcPr>
            <w:tcW w:w="4247" w:type="dxa"/>
          </w:tcPr>
          <w:p w14:paraId="0F0F236C" w14:textId="21ACE20C" w:rsidR="00732EBC" w:rsidRPr="00721D52" w:rsidRDefault="00C1123D" w:rsidP="00D01FFB">
            <w:pPr>
              <w:tabs>
                <w:tab w:val="left" w:pos="284"/>
              </w:tabs>
              <w:spacing w:line="276" w:lineRule="auto"/>
              <w:jc w:val="both"/>
            </w:pPr>
            <w:r w:rsidRPr="00721D52">
              <w:t>:     407,78 m</w:t>
            </w:r>
            <w:r w:rsidRPr="00721D52">
              <w:rPr>
                <w:vertAlign w:val="superscript"/>
              </w:rPr>
              <w:t>2</w:t>
            </w:r>
          </w:p>
        </w:tc>
      </w:tr>
      <w:tr w:rsidR="00B0074A" w:rsidRPr="00721D52" w14:paraId="55284DEF" w14:textId="77777777" w:rsidTr="00C1123D">
        <w:tc>
          <w:tcPr>
            <w:tcW w:w="4815" w:type="dxa"/>
          </w:tcPr>
          <w:p w14:paraId="38DBD8DA" w14:textId="14A352DA" w:rsidR="00B0074A" w:rsidRPr="00721D52" w:rsidRDefault="00B0074A" w:rsidP="00D01FFB">
            <w:pPr>
              <w:tabs>
                <w:tab w:val="left" w:pos="284"/>
              </w:tabs>
              <w:spacing w:line="276" w:lineRule="auto"/>
              <w:jc w:val="both"/>
            </w:pPr>
            <w:r w:rsidRPr="00721D52">
              <w:t>Kubatura</w:t>
            </w:r>
          </w:p>
        </w:tc>
        <w:tc>
          <w:tcPr>
            <w:tcW w:w="4247" w:type="dxa"/>
          </w:tcPr>
          <w:p w14:paraId="651AEDF9" w14:textId="3E2161AC" w:rsidR="00B0074A" w:rsidRPr="00721D52" w:rsidRDefault="00C1123D" w:rsidP="00D01FFB">
            <w:pPr>
              <w:tabs>
                <w:tab w:val="left" w:pos="284"/>
              </w:tabs>
              <w:spacing w:line="276" w:lineRule="auto"/>
              <w:jc w:val="both"/>
            </w:pPr>
            <w:r w:rsidRPr="00721D52">
              <w:t>:  1 107,75 m</w:t>
            </w:r>
            <w:r w:rsidRPr="00721D52">
              <w:rPr>
                <w:vertAlign w:val="superscript"/>
              </w:rPr>
              <w:t>2</w:t>
            </w:r>
          </w:p>
        </w:tc>
      </w:tr>
      <w:tr w:rsidR="00B0074A" w:rsidRPr="00721D52" w14:paraId="776F2F13" w14:textId="77777777" w:rsidTr="00C1123D">
        <w:tc>
          <w:tcPr>
            <w:tcW w:w="4815" w:type="dxa"/>
          </w:tcPr>
          <w:p w14:paraId="508268E0" w14:textId="09461D0D" w:rsidR="00B0074A" w:rsidRPr="00721D52" w:rsidRDefault="00B0074A" w:rsidP="00B0074A">
            <w:pPr>
              <w:tabs>
                <w:tab w:val="left" w:pos="284"/>
              </w:tabs>
              <w:spacing w:line="276" w:lineRule="auto"/>
              <w:jc w:val="both"/>
            </w:pPr>
            <w:r w:rsidRPr="00721D52">
              <w:t>Powierzchnia zabudowy cz. rozbudowan</w:t>
            </w:r>
            <w:r w:rsidR="00C1123D" w:rsidRPr="00721D52">
              <w:t>ej</w:t>
            </w:r>
            <w:r w:rsidRPr="00721D52">
              <w:t xml:space="preserve"> </w:t>
            </w:r>
          </w:p>
        </w:tc>
        <w:tc>
          <w:tcPr>
            <w:tcW w:w="4247" w:type="dxa"/>
          </w:tcPr>
          <w:p w14:paraId="35FE4A25" w14:textId="0891CA18" w:rsidR="00B0074A" w:rsidRPr="00721D52" w:rsidRDefault="00C1123D" w:rsidP="00B0074A">
            <w:pPr>
              <w:tabs>
                <w:tab w:val="left" w:pos="284"/>
              </w:tabs>
              <w:spacing w:line="276" w:lineRule="auto"/>
              <w:jc w:val="both"/>
            </w:pPr>
            <w:r w:rsidRPr="00721D52">
              <w:t>:     106,78 m</w:t>
            </w:r>
            <w:r w:rsidRPr="00721D52">
              <w:rPr>
                <w:vertAlign w:val="superscript"/>
              </w:rPr>
              <w:t>2</w:t>
            </w:r>
          </w:p>
        </w:tc>
      </w:tr>
      <w:tr w:rsidR="00B0074A" w:rsidRPr="00721D52" w14:paraId="5D877A0C" w14:textId="77777777" w:rsidTr="00C1123D">
        <w:tc>
          <w:tcPr>
            <w:tcW w:w="4815" w:type="dxa"/>
          </w:tcPr>
          <w:p w14:paraId="52AD0F33" w14:textId="13078546" w:rsidR="00B0074A" w:rsidRPr="00721D52" w:rsidRDefault="00B0074A" w:rsidP="00B0074A">
            <w:pPr>
              <w:tabs>
                <w:tab w:val="left" w:pos="284"/>
              </w:tabs>
              <w:spacing w:line="276" w:lineRule="auto"/>
              <w:jc w:val="both"/>
            </w:pPr>
            <w:r w:rsidRPr="00721D52">
              <w:t>Powierzchnia użytkowa cz. rozbudowan</w:t>
            </w:r>
            <w:r w:rsidR="00C1123D" w:rsidRPr="00721D52">
              <w:t>ej</w:t>
            </w:r>
          </w:p>
        </w:tc>
        <w:tc>
          <w:tcPr>
            <w:tcW w:w="4247" w:type="dxa"/>
          </w:tcPr>
          <w:p w14:paraId="542D00E0" w14:textId="5E8A2E30" w:rsidR="00B0074A" w:rsidRPr="00721D52" w:rsidRDefault="00C1123D" w:rsidP="00B0074A">
            <w:pPr>
              <w:tabs>
                <w:tab w:val="left" w:pos="284"/>
              </w:tabs>
              <w:spacing w:line="276" w:lineRule="auto"/>
              <w:jc w:val="both"/>
            </w:pPr>
            <w:r w:rsidRPr="00721D52">
              <w:t>:       70,80 m</w:t>
            </w:r>
            <w:r w:rsidRPr="00721D52">
              <w:rPr>
                <w:vertAlign w:val="superscript"/>
              </w:rPr>
              <w:t>2</w:t>
            </w:r>
          </w:p>
        </w:tc>
      </w:tr>
      <w:tr w:rsidR="00B0074A" w:rsidRPr="00721D52" w14:paraId="3BF05A79" w14:textId="77777777" w:rsidTr="00C1123D">
        <w:tc>
          <w:tcPr>
            <w:tcW w:w="4815" w:type="dxa"/>
          </w:tcPr>
          <w:p w14:paraId="74F053D2" w14:textId="04B09305" w:rsidR="00B0074A" w:rsidRPr="00721D52" w:rsidRDefault="00C1123D" w:rsidP="00B0074A">
            <w:pPr>
              <w:tabs>
                <w:tab w:val="left" w:pos="284"/>
              </w:tabs>
              <w:spacing w:line="276" w:lineRule="auto"/>
              <w:jc w:val="both"/>
            </w:pPr>
            <w:r w:rsidRPr="00721D52">
              <w:t xml:space="preserve">Kubatura </w:t>
            </w:r>
          </w:p>
        </w:tc>
        <w:tc>
          <w:tcPr>
            <w:tcW w:w="4247" w:type="dxa"/>
          </w:tcPr>
          <w:p w14:paraId="42CC8AA9" w14:textId="61E8A59B" w:rsidR="00B0074A" w:rsidRPr="00721D52" w:rsidRDefault="00C1123D" w:rsidP="00B0074A">
            <w:pPr>
              <w:tabs>
                <w:tab w:val="left" w:pos="284"/>
              </w:tabs>
              <w:spacing w:line="276" w:lineRule="auto"/>
              <w:jc w:val="both"/>
            </w:pPr>
            <w:r w:rsidRPr="00721D52">
              <w:t>:     444,72 m</w:t>
            </w:r>
            <w:r w:rsidRPr="00721D52">
              <w:rPr>
                <w:vertAlign w:val="superscript"/>
              </w:rPr>
              <w:t>3</w:t>
            </w:r>
          </w:p>
        </w:tc>
      </w:tr>
      <w:tr w:rsidR="00B0074A" w:rsidRPr="00721D52" w14:paraId="57B89384" w14:textId="77777777" w:rsidTr="00C1123D">
        <w:tc>
          <w:tcPr>
            <w:tcW w:w="4815" w:type="dxa"/>
          </w:tcPr>
          <w:p w14:paraId="4CF0A630" w14:textId="53EFB8A4" w:rsidR="00B0074A" w:rsidRPr="00721D52" w:rsidRDefault="00C1123D" w:rsidP="00B0074A">
            <w:pPr>
              <w:tabs>
                <w:tab w:val="left" w:pos="284"/>
              </w:tabs>
              <w:spacing w:line="276" w:lineRule="auto"/>
              <w:jc w:val="both"/>
            </w:pPr>
            <w:r w:rsidRPr="00721D52">
              <w:t>Działka geodezyjna Nr</w:t>
            </w:r>
          </w:p>
        </w:tc>
        <w:tc>
          <w:tcPr>
            <w:tcW w:w="4247" w:type="dxa"/>
          </w:tcPr>
          <w:p w14:paraId="47245408" w14:textId="6AFB4586" w:rsidR="00B0074A" w:rsidRPr="00721D52" w:rsidRDefault="00C1123D" w:rsidP="00B0074A">
            <w:pPr>
              <w:tabs>
                <w:tab w:val="left" w:pos="284"/>
              </w:tabs>
              <w:spacing w:line="276" w:lineRule="auto"/>
              <w:jc w:val="both"/>
            </w:pPr>
            <w:r w:rsidRPr="00721D52">
              <w:t>:     205/1, 205/2</w:t>
            </w:r>
          </w:p>
        </w:tc>
      </w:tr>
    </w:tbl>
    <w:p w14:paraId="4B4CA2B0" w14:textId="77777777" w:rsidR="00D01FFB" w:rsidRPr="00721D52" w:rsidRDefault="00D01FFB" w:rsidP="00D01FFB">
      <w:pPr>
        <w:tabs>
          <w:tab w:val="left" w:pos="284"/>
        </w:tabs>
        <w:spacing w:line="276" w:lineRule="auto"/>
        <w:jc w:val="both"/>
      </w:pPr>
    </w:p>
    <w:p w14:paraId="5D0FBAAB" w14:textId="70161B50" w:rsidR="00D01FFB" w:rsidRPr="00721D52" w:rsidRDefault="00D01FFB" w:rsidP="00D01FFB">
      <w:pPr>
        <w:tabs>
          <w:tab w:val="left" w:pos="284"/>
        </w:tabs>
        <w:spacing w:line="276" w:lineRule="auto"/>
        <w:jc w:val="both"/>
      </w:pPr>
      <w:r w:rsidRPr="00721D52">
        <w:t>Konstrukcja dachu:</w:t>
      </w:r>
    </w:p>
    <w:p w14:paraId="1EF23640" w14:textId="247B2DFA" w:rsidR="00D01FFB" w:rsidRPr="00721D52" w:rsidRDefault="002A4EBE" w:rsidP="00D01FFB">
      <w:pPr>
        <w:tabs>
          <w:tab w:val="left" w:pos="284"/>
        </w:tabs>
        <w:spacing w:line="276" w:lineRule="auto"/>
        <w:jc w:val="both"/>
      </w:pPr>
      <w:r w:rsidRPr="00721D52">
        <w:t xml:space="preserve">Więźba dachowa dwuspadowa, krokwiowo – płatwiowa, drewniana. Pokrycie dachowe </w:t>
      </w:r>
      <w:r w:rsidR="00721D52">
        <w:br/>
      </w:r>
      <w:r w:rsidRPr="00721D52">
        <w:t>z dachówki ceramicznej esówki</w:t>
      </w:r>
      <w:r w:rsidR="00AE3F7B" w:rsidRPr="00721D52">
        <w:t xml:space="preserve"> oraz zna części budynku blachodachówka.</w:t>
      </w:r>
    </w:p>
    <w:p w14:paraId="60786254" w14:textId="77777777" w:rsidR="003C5A70" w:rsidRPr="00721D52" w:rsidRDefault="003C5A70" w:rsidP="00D01FFB">
      <w:pPr>
        <w:tabs>
          <w:tab w:val="left" w:pos="284"/>
        </w:tabs>
        <w:spacing w:line="276" w:lineRule="auto"/>
        <w:jc w:val="both"/>
      </w:pPr>
    </w:p>
    <w:p w14:paraId="78BA0100" w14:textId="255A1EAD" w:rsidR="003C5A70" w:rsidRPr="00721D52" w:rsidRDefault="002A4EBE" w:rsidP="00D01FFB">
      <w:pPr>
        <w:tabs>
          <w:tab w:val="left" w:pos="284"/>
        </w:tabs>
        <w:spacing w:line="276" w:lineRule="auto"/>
        <w:jc w:val="both"/>
      </w:pPr>
      <w:r w:rsidRPr="00721D52">
        <w:t xml:space="preserve">Budynek </w:t>
      </w:r>
      <w:r w:rsidR="003C5A70" w:rsidRPr="00721D52">
        <w:t>wyposażony jest w instalacje</w:t>
      </w:r>
      <w:r w:rsidRPr="00721D52">
        <w:t xml:space="preserve">: </w:t>
      </w:r>
      <w:proofErr w:type="spellStart"/>
      <w:r w:rsidRPr="00721D52">
        <w:t>wodno</w:t>
      </w:r>
      <w:proofErr w:type="spellEnd"/>
      <w:r w:rsidRPr="00721D52">
        <w:t xml:space="preserve"> – kanalizacyjną, centralne ogrzewanie, gazową, elektryczną oświetleniową, sieć internetową ora wentylację grawitacyjną.</w:t>
      </w:r>
      <w:r w:rsidR="003C5A70" w:rsidRPr="00721D52">
        <w:t xml:space="preserve"> </w:t>
      </w:r>
    </w:p>
    <w:p w14:paraId="2B35F267" w14:textId="1C203D8C" w:rsidR="003C5A70" w:rsidRPr="00721D52" w:rsidRDefault="003C5A70" w:rsidP="00D01FFB">
      <w:pPr>
        <w:tabs>
          <w:tab w:val="left" w:pos="284"/>
        </w:tabs>
        <w:spacing w:line="276" w:lineRule="auto"/>
        <w:jc w:val="both"/>
      </w:pPr>
      <w:r w:rsidRPr="00721D52">
        <w:t>Dojazd do budynku drogą asfaltową.</w:t>
      </w:r>
    </w:p>
    <w:p w14:paraId="1AB9BBC3" w14:textId="77777777" w:rsidR="00D01FFB" w:rsidRPr="00721D52" w:rsidRDefault="00D01FFB" w:rsidP="003C5A70">
      <w:pPr>
        <w:tabs>
          <w:tab w:val="left" w:pos="284"/>
        </w:tabs>
        <w:spacing w:line="276" w:lineRule="auto"/>
        <w:jc w:val="both"/>
      </w:pPr>
    </w:p>
    <w:p w14:paraId="4320C0B4" w14:textId="66BC11DA" w:rsidR="00D01FFB" w:rsidRPr="00721D52" w:rsidRDefault="00D01FFB" w:rsidP="00D01FFB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357" w:hanging="357"/>
        <w:jc w:val="both"/>
        <w:rPr>
          <w:b/>
          <w:bCs/>
        </w:rPr>
      </w:pPr>
      <w:r w:rsidRPr="00721D52">
        <w:rPr>
          <w:b/>
          <w:bCs/>
        </w:rPr>
        <w:t xml:space="preserve">Opis </w:t>
      </w:r>
    </w:p>
    <w:p w14:paraId="157CDE13" w14:textId="77777777" w:rsidR="00D01FFB" w:rsidRPr="00721D52" w:rsidRDefault="00D01FFB" w:rsidP="00D01FFB">
      <w:pPr>
        <w:pStyle w:val="Akapitzlist"/>
        <w:tabs>
          <w:tab w:val="left" w:pos="284"/>
        </w:tabs>
        <w:spacing w:line="276" w:lineRule="auto"/>
        <w:ind w:left="357"/>
        <w:jc w:val="both"/>
      </w:pPr>
    </w:p>
    <w:p w14:paraId="5A8D8644" w14:textId="77777777" w:rsidR="00D01FFB" w:rsidRPr="00721D52" w:rsidRDefault="00D01FFB" w:rsidP="00D01FFB">
      <w:pPr>
        <w:tabs>
          <w:tab w:val="left" w:pos="284"/>
        </w:tabs>
        <w:spacing w:line="276" w:lineRule="auto"/>
        <w:jc w:val="both"/>
        <w:rPr>
          <w:b/>
          <w:u w:val="single"/>
        </w:rPr>
      </w:pPr>
      <w:r w:rsidRPr="00721D52">
        <w:rPr>
          <w:b/>
          <w:u w:val="single"/>
        </w:rPr>
        <w:t>Ogólny zakres robót do wykonania:</w:t>
      </w:r>
    </w:p>
    <w:p w14:paraId="0264C67C" w14:textId="77777777" w:rsidR="00D01FFB" w:rsidRPr="00721D52" w:rsidRDefault="00D01FFB" w:rsidP="00D01FFB">
      <w:pPr>
        <w:tabs>
          <w:tab w:val="left" w:pos="284"/>
        </w:tabs>
        <w:spacing w:line="276" w:lineRule="auto"/>
        <w:jc w:val="both"/>
        <w:rPr>
          <w:b/>
        </w:rPr>
      </w:pPr>
    </w:p>
    <w:p w14:paraId="6F1F261C" w14:textId="102C7F91" w:rsidR="00D01FFB" w:rsidRPr="00721D52" w:rsidRDefault="008B658C" w:rsidP="00D01FFB">
      <w:pPr>
        <w:tabs>
          <w:tab w:val="left" w:pos="284"/>
        </w:tabs>
        <w:spacing w:line="276" w:lineRule="auto"/>
        <w:jc w:val="both"/>
        <w:rPr>
          <w:b/>
        </w:rPr>
      </w:pPr>
      <w:r w:rsidRPr="00721D52">
        <w:rPr>
          <w:b/>
        </w:rPr>
        <w:t>ROBOTY BUDOWLNE</w:t>
      </w:r>
    </w:p>
    <w:p w14:paraId="190600AE" w14:textId="77777777" w:rsidR="00D01FFB" w:rsidRPr="00721D52" w:rsidRDefault="00D01FFB" w:rsidP="00D01FFB">
      <w:pPr>
        <w:tabs>
          <w:tab w:val="left" w:pos="284"/>
        </w:tabs>
        <w:spacing w:line="276" w:lineRule="auto"/>
        <w:jc w:val="both"/>
        <w:rPr>
          <w:b/>
        </w:rPr>
      </w:pPr>
      <w:r w:rsidRPr="00721D52">
        <w:rPr>
          <w:b/>
        </w:rPr>
        <w:t>Roboty rozbiórkowe:</w:t>
      </w:r>
    </w:p>
    <w:p w14:paraId="53E03CF3" w14:textId="61540BFB" w:rsidR="008F08F9" w:rsidRPr="00721D52" w:rsidRDefault="008F08F9" w:rsidP="00F72890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 xml:space="preserve">rozebranie ścianki z cegieł o grubości 1/2 </w:t>
      </w:r>
      <w:proofErr w:type="spellStart"/>
      <w:r w:rsidRPr="00721D52">
        <w:t>ceg</w:t>
      </w:r>
      <w:proofErr w:type="spellEnd"/>
      <w:r w:rsidRPr="00721D52">
        <w:t>. na zaprawie cementowo-wapienne</w:t>
      </w:r>
    </w:p>
    <w:p w14:paraId="7B18F626" w14:textId="249F85D8" w:rsidR="008F08F9" w:rsidRPr="00721D52" w:rsidRDefault="008F08F9" w:rsidP="00F72890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ścianki działowe z płyt gipsowo-kartonowych na rusztach metalowych pojedynczych</w:t>
      </w:r>
      <w:r w:rsidR="00F72890" w:rsidRPr="00721D52">
        <w:t xml:space="preserve"> </w:t>
      </w:r>
      <w:r w:rsidR="00721D52">
        <w:br/>
      </w:r>
      <w:r w:rsidRPr="00721D52">
        <w:t>z pokryciem obustronnym jednowarstwowym,</w:t>
      </w:r>
    </w:p>
    <w:p w14:paraId="555EC1DB" w14:textId="0D9D3833" w:rsidR="008F08F9" w:rsidRPr="00721D52" w:rsidRDefault="008F08F9" w:rsidP="00F72890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zeskrobanie i zmycie starej farby w pomieszczeniach o powierzchni podłogi do 5 m</w:t>
      </w:r>
      <w:r w:rsidRPr="00721D52">
        <w:rPr>
          <w:vertAlign w:val="superscript"/>
        </w:rPr>
        <w:t>2</w:t>
      </w:r>
    </w:p>
    <w:p w14:paraId="5F4D0473" w14:textId="72D11768" w:rsidR="008F08F9" w:rsidRPr="00721D52" w:rsidRDefault="008F08F9" w:rsidP="00F72890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mechaniczne wykucie wnęki o objętości do 1.00 dm3 w podłożu betonowym,</w:t>
      </w:r>
    </w:p>
    <w:p w14:paraId="5EB9523A" w14:textId="657AC16D" w:rsidR="008F08F9" w:rsidRPr="00721D52" w:rsidRDefault="008F08F9" w:rsidP="00F72890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b/>
        </w:rPr>
      </w:pPr>
      <w:r w:rsidRPr="00721D52">
        <w:lastRenderedPageBreak/>
        <w:t>demontaż lustra</w:t>
      </w:r>
      <w:r w:rsidR="00C1123D" w:rsidRPr="00721D52">
        <w:t xml:space="preserve"> - </w:t>
      </w:r>
      <w:r w:rsidR="00C1123D" w:rsidRPr="00721D52">
        <w:rPr>
          <w:b/>
        </w:rPr>
        <w:t xml:space="preserve">uwaga lustra </w:t>
      </w:r>
      <w:r w:rsidR="005D14AE" w:rsidRPr="00721D52">
        <w:rPr>
          <w:b/>
        </w:rPr>
        <w:t>do utylizacji przez Wykonawcę</w:t>
      </w:r>
      <w:r w:rsidRPr="00721D52">
        <w:rPr>
          <w:b/>
        </w:rPr>
        <w:t>,</w:t>
      </w:r>
    </w:p>
    <w:p w14:paraId="736B7F65" w14:textId="4F03E8D2" w:rsidR="008F08F9" w:rsidRPr="00721D52" w:rsidRDefault="008F08F9" w:rsidP="00F72890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rozebranie podsufitki z płyt pilśniowych lub sklejki lub płyt wiórowo-cementowych,</w:t>
      </w:r>
    </w:p>
    <w:p w14:paraId="38AE9C2A" w14:textId="49EFD287" w:rsidR="008F08F9" w:rsidRPr="00721D52" w:rsidRDefault="008F08F9" w:rsidP="00F72890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rozebranie posadzki z płytek na zaprawie cementowej,</w:t>
      </w:r>
    </w:p>
    <w:p w14:paraId="267B6D0E" w14:textId="21F9ACD5" w:rsidR="008F08F9" w:rsidRPr="00721D52" w:rsidRDefault="0098622A" w:rsidP="00F72890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r</w:t>
      </w:r>
      <w:r w:rsidR="008F08F9" w:rsidRPr="00721D52">
        <w:t>ozebranie posadzek z paneli podłogowych,</w:t>
      </w:r>
    </w:p>
    <w:p w14:paraId="78797AF4" w14:textId="71FA3146" w:rsidR="00425396" w:rsidRPr="00721D52" w:rsidRDefault="0098622A" w:rsidP="00F72890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r</w:t>
      </w:r>
      <w:r w:rsidR="00425396" w:rsidRPr="00721D52">
        <w:t xml:space="preserve">ozebranie podłoża z betonu grubości 20 cm, </w:t>
      </w:r>
    </w:p>
    <w:p w14:paraId="531709C0" w14:textId="5303FB09" w:rsidR="008F08F9" w:rsidRPr="00721D52" w:rsidRDefault="0098622A" w:rsidP="00F72890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d</w:t>
      </w:r>
      <w:r w:rsidR="008F08F9" w:rsidRPr="00721D52">
        <w:t>emontaż podokienników o szerokości do 30 cm (na konglomerat</w:t>
      </w:r>
      <w:r w:rsidR="00BD5221" w:rsidRPr="00721D52">
        <w:t>)</w:t>
      </w:r>
      <w:r w:rsidR="008F08F9" w:rsidRPr="00721D52">
        <w:t>,</w:t>
      </w:r>
    </w:p>
    <w:p w14:paraId="2DA7E83C" w14:textId="1229B23F" w:rsidR="00D01FFB" w:rsidRPr="00721D52" w:rsidRDefault="0098622A" w:rsidP="00F72890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w</w:t>
      </w:r>
      <w:r w:rsidR="008F08F9" w:rsidRPr="00721D52">
        <w:t>ykucie ościeżnic,</w:t>
      </w:r>
    </w:p>
    <w:p w14:paraId="1D8523E9" w14:textId="77777777" w:rsidR="00D01FFB" w:rsidRPr="00721D52" w:rsidRDefault="00D01FFB" w:rsidP="00D01FFB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b/>
        </w:rPr>
      </w:pPr>
      <w:r w:rsidRPr="00721D52">
        <w:rPr>
          <w:b/>
        </w:rPr>
        <w:t>Roboty wykończeniowe:</w:t>
      </w:r>
    </w:p>
    <w:p w14:paraId="7D31C8E9" w14:textId="16DE87E3" w:rsidR="008025DA" w:rsidRPr="00721D52" w:rsidRDefault="0098622A" w:rsidP="0098622A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bookmarkStart w:id="0" w:name="_Hlk188560619"/>
      <w:r w:rsidRPr="00721D52">
        <w:t>ś</w:t>
      </w:r>
      <w:r w:rsidR="008025DA" w:rsidRPr="00721D52">
        <w:t>cianki działowe z płyt gipsowo-kartonowych na rusztach metalowych pojedynczych</w:t>
      </w:r>
      <w:r w:rsidR="00F72890" w:rsidRPr="00721D52">
        <w:t xml:space="preserve"> </w:t>
      </w:r>
      <w:r w:rsidR="00721D52">
        <w:br/>
      </w:r>
      <w:r w:rsidR="008025DA" w:rsidRPr="00721D52">
        <w:t>z pokryciem obustronnym jednowarstwowy</w:t>
      </w:r>
      <w:r w:rsidRPr="00721D52">
        <w:t xml:space="preserve"> z m</w:t>
      </w:r>
      <w:r w:rsidR="008025DA" w:rsidRPr="00721D52">
        <w:t>ontaż</w:t>
      </w:r>
      <w:r w:rsidRPr="00721D52">
        <w:t>em</w:t>
      </w:r>
      <w:r w:rsidR="008025DA" w:rsidRPr="00721D52">
        <w:t xml:space="preserve"> taśmy na łączeniach,</w:t>
      </w:r>
    </w:p>
    <w:p w14:paraId="50B3852E" w14:textId="5B8F2099" w:rsidR="008025DA" w:rsidRPr="00721D52" w:rsidRDefault="0098622A" w:rsidP="00D01FFB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s</w:t>
      </w:r>
      <w:r w:rsidR="008025DA" w:rsidRPr="00721D52">
        <w:t>kasowanie wykwitów (zacieków),</w:t>
      </w:r>
    </w:p>
    <w:p w14:paraId="53AA7941" w14:textId="720FCFD3" w:rsidR="008025DA" w:rsidRPr="00721D52" w:rsidRDefault="0098622A" w:rsidP="00D01FFB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w</w:t>
      </w:r>
      <w:r w:rsidR="008025DA" w:rsidRPr="00721D52">
        <w:t xml:space="preserve">ewnętrzne gładzie gipsowe dwuwarstwowe na ścianach z elementów prefabrykowanych </w:t>
      </w:r>
      <w:r w:rsidR="00721D52">
        <w:br/>
      </w:r>
      <w:r w:rsidR="008025DA" w:rsidRPr="00721D52">
        <w:t>i betonowych wylewanych wraz z dwukrotnym gruntowaniem,</w:t>
      </w:r>
    </w:p>
    <w:p w14:paraId="26D4EF63" w14:textId="0EF9B8F8" w:rsidR="008025DA" w:rsidRPr="00721D52" w:rsidRDefault="0098622A" w:rsidP="00D01FFB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b/>
        </w:rPr>
      </w:pPr>
      <w:r w:rsidRPr="00721D52">
        <w:t>w</w:t>
      </w:r>
      <w:r w:rsidR="008025DA" w:rsidRPr="00721D52">
        <w:t>ykonanie tynku cienkowarstwowego akrylowo mozaikowego na ścianach</w:t>
      </w:r>
      <w:r w:rsidRPr="00721D52">
        <w:t xml:space="preserve">. </w:t>
      </w:r>
      <w:r w:rsidR="00C1123D" w:rsidRPr="00721D52">
        <w:br/>
      </w:r>
      <w:r w:rsidRPr="00721D52">
        <w:rPr>
          <w:b/>
        </w:rPr>
        <w:t>Uwaga kolorystyka do uzgodnienia z Inwestorem</w:t>
      </w:r>
      <w:r w:rsidR="008025DA" w:rsidRPr="00721D52">
        <w:rPr>
          <w:b/>
        </w:rPr>
        <w:t>,</w:t>
      </w:r>
    </w:p>
    <w:p w14:paraId="23A2231D" w14:textId="5D828677" w:rsidR="002D71EB" w:rsidRPr="00721D52" w:rsidRDefault="0098622A" w:rsidP="002D71EB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b/>
        </w:rPr>
      </w:pPr>
      <w:r w:rsidRPr="00721D52">
        <w:t>d</w:t>
      </w:r>
      <w:r w:rsidR="008025DA" w:rsidRPr="00721D52">
        <w:t xml:space="preserve">wukrotne malowanie farbami </w:t>
      </w:r>
      <w:r w:rsidR="001C74C0" w:rsidRPr="00721D52">
        <w:t xml:space="preserve">ceramicznymi </w:t>
      </w:r>
      <w:r w:rsidR="008025DA" w:rsidRPr="00721D52">
        <w:t>starych tynków wewnętrznych ścian</w:t>
      </w:r>
      <w:r w:rsidRPr="00721D52">
        <w:t>.</w:t>
      </w:r>
      <w:r w:rsidR="008025DA" w:rsidRPr="00721D52">
        <w:t xml:space="preserve"> </w:t>
      </w:r>
      <w:r w:rsidR="008025DA" w:rsidRPr="00721D52">
        <w:rPr>
          <w:b/>
        </w:rPr>
        <w:t>Uwaga kolorystyka do uzgodnienia z Inwestorem</w:t>
      </w:r>
      <w:r w:rsidRPr="00721D52">
        <w:rPr>
          <w:b/>
        </w:rPr>
        <w:t>,</w:t>
      </w:r>
    </w:p>
    <w:p w14:paraId="3A825634" w14:textId="5D2B84D2" w:rsidR="002D71EB" w:rsidRPr="00721D52" w:rsidRDefault="0098622A" w:rsidP="002D71EB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m</w:t>
      </w:r>
      <w:r w:rsidR="008025DA" w:rsidRPr="00721D52">
        <w:t>ontaż balustrad stalowych z rur nierdzewnych</w:t>
      </w:r>
      <w:r w:rsidR="002D71EB" w:rsidRPr="00721D52">
        <w:t xml:space="preserve"> - poręcz dla niepełnosprawnych dł.4m, Rura 2 x Ø42,4mm, mocowanie boczne, Satyna: </w:t>
      </w:r>
    </w:p>
    <w:p w14:paraId="5E8212F4" w14:textId="77777777" w:rsidR="002D71EB" w:rsidRPr="00721D52" w:rsidRDefault="002D71EB" w:rsidP="002D71EB">
      <w:pPr>
        <w:pStyle w:val="Akapitzlist"/>
        <w:numPr>
          <w:ilvl w:val="0"/>
          <w:numId w:val="18"/>
        </w:numPr>
        <w:ind w:left="714" w:hanging="357"/>
      </w:pPr>
      <w:r w:rsidRPr="00721D52">
        <w:t>rura nierdzewna fi 42,4 AISI 304 dł. 4000mm - 2szt. - pochwyt h: 750mm oraz 900mm,</w:t>
      </w:r>
    </w:p>
    <w:p w14:paraId="4611A2CF" w14:textId="77777777" w:rsidR="002D71EB" w:rsidRPr="00721D52" w:rsidRDefault="002D71EB" w:rsidP="002D71EB">
      <w:pPr>
        <w:pStyle w:val="Akapitzlist"/>
        <w:numPr>
          <w:ilvl w:val="0"/>
          <w:numId w:val="18"/>
        </w:numPr>
        <w:ind w:left="714" w:hanging="357"/>
      </w:pPr>
      <w:r w:rsidRPr="00721D52">
        <w:t>kolanko obłe  ES-5030-242 -  4 szt.,</w:t>
      </w:r>
    </w:p>
    <w:p w14:paraId="6B9B17D4" w14:textId="77777777" w:rsidR="002D71EB" w:rsidRPr="00721D52" w:rsidRDefault="002D71EB" w:rsidP="002D71EB">
      <w:pPr>
        <w:pStyle w:val="Akapitzlist"/>
        <w:numPr>
          <w:ilvl w:val="0"/>
          <w:numId w:val="18"/>
        </w:numPr>
        <w:ind w:left="714" w:hanging="357"/>
      </w:pPr>
      <w:r w:rsidRPr="00721D52">
        <w:t>łącznik słupka z pochwytem, ES-5410-424 - 3szt.,</w:t>
      </w:r>
    </w:p>
    <w:p w14:paraId="1F72320A" w14:textId="77777777" w:rsidR="002D71EB" w:rsidRPr="00721D52" w:rsidRDefault="002D71EB" w:rsidP="002D71EB">
      <w:pPr>
        <w:pStyle w:val="Akapitzlist"/>
        <w:numPr>
          <w:ilvl w:val="0"/>
          <w:numId w:val="18"/>
        </w:numPr>
        <w:ind w:left="714" w:hanging="357"/>
      </w:pPr>
      <w:r w:rsidRPr="00721D52">
        <w:t>rura fi 42,4, 70mm - 2szt.,</w:t>
      </w:r>
    </w:p>
    <w:p w14:paraId="447ED0B1" w14:textId="77777777" w:rsidR="002D71EB" w:rsidRPr="00721D52" w:rsidRDefault="002D71EB" w:rsidP="002D71EB">
      <w:pPr>
        <w:pStyle w:val="Akapitzlist"/>
        <w:numPr>
          <w:ilvl w:val="0"/>
          <w:numId w:val="18"/>
        </w:numPr>
        <w:ind w:left="714" w:hanging="357"/>
      </w:pPr>
      <w:r w:rsidRPr="00721D52">
        <w:t>klej do połączenia elementów balustrady,</w:t>
      </w:r>
    </w:p>
    <w:p w14:paraId="7D52E55D" w14:textId="77777777" w:rsidR="002D71EB" w:rsidRPr="00721D52" w:rsidRDefault="002D71EB" w:rsidP="002D71EB">
      <w:pPr>
        <w:pStyle w:val="Akapitzlist"/>
        <w:numPr>
          <w:ilvl w:val="0"/>
          <w:numId w:val="18"/>
        </w:numPr>
        <w:ind w:left="714" w:hanging="357"/>
      </w:pPr>
      <w:r w:rsidRPr="00721D52">
        <w:t>środek do pielęgnacji stali nierdzewnej,</w:t>
      </w:r>
    </w:p>
    <w:p w14:paraId="6E139CC2" w14:textId="77777777" w:rsidR="002D71EB" w:rsidRPr="00721D52" w:rsidRDefault="002D71EB" w:rsidP="002D71EB">
      <w:pPr>
        <w:pStyle w:val="Akapitzlist"/>
        <w:numPr>
          <w:ilvl w:val="0"/>
          <w:numId w:val="18"/>
        </w:numPr>
        <w:ind w:left="714" w:hanging="357"/>
      </w:pPr>
      <w:r w:rsidRPr="00721D52">
        <w:t>wykończenie: powierzchnia poręczy malowana proszkowo w efekcie drewna,</w:t>
      </w:r>
    </w:p>
    <w:p w14:paraId="1195645E" w14:textId="1D42ED53" w:rsidR="008025DA" w:rsidRPr="00721D52" w:rsidRDefault="002D71EB" w:rsidP="002D71EB">
      <w:pPr>
        <w:pStyle w:val="Akapitzlist"/>
        <w:numPr>
          <w:ilvl w:val="0"/>
          <w:numId w:val="18"/>
        </w:numPr>
        <w:ind w:left="714" w:hanging="357"/>
      </w:pPr>
      <w:r w:rsidRPr="00721D52">
        <w:t>gatunek stali: stal nierdzewna 304,</w:t>
      </w:r>
    </w:p>
    <w:p w14:paraId="29452240" w14:textId="0D666434" w:rsidR="008025DA" w:rsidRPr="00721D52" w:rsidRDefault="0098622A" w:rsidP="00D01FFB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wykonanie p</w:t>
      </w:r>
      <w:r w:rsidR="008025DA" w:rsidRPr="00721D52">
        <w:t>rzepust</w:t>
      </w:r>
      <w:r w:rsidRPr="00721D52">
        <w:t>ów</w:t>
      </w:r>
      <w:r w:rsidR="008025DA" w:rsidRPr="00721D52">
        <w:t xml:space="preserve"> rurowe ppoż.</w:t>
      </w:r>
      <w:r w:rsidRPr="00721D52">
        <w:t>,</w:t>
      </w:r>
    </w:p>
    <w:p w14:paraId="615B13E4" w14:textId="337E6364" w:rsidR="008025DA" w:rsidRPr="00721D52" w:rsidRDefault="0098622A" w:rsidP="00D01FFB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w</w:t>
      </w:r>
      <w:r w:rsidR="008025DA" w:rsidRPr="00721D52">
        <w:t xml:space="preserve">ykonanie poziomej izolacji przeciwwilgociowej metodą iniekcji niskociśnieniowej </w:t>
      </w:r>
      <w:r w:rsidR="00790566" w:rsidRPr="00721D52">
        <w:br/>
      </w:r>
      <w:r w:rsidR="008025DA" w:rsidRPr="00721D52">
        <w:t>w murze z cegły o normalnej twardości o gr. pow. 75-80 cm,</w:t>
      </w:r>
    </w:p>
    <w:p w14:paraId="749DA71D" w14:textId="260A7AD4" w:rsidR="00527370" w:rsidRPr="00721D52" w:rsidRDefault="0098622A" w:rsidP="00527370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m</w:t>
      </w:r>
      <w:r w:rsidR="008025DA" w:rsidRPr="00721D52">
        <w:t xml:space="preserve">ontaż </w:t>
      </w:r>
      <w:r w:rsidR="00D02F5B" w:rsidRPr="00721D52">
        <w:t xml:space="preserve">luster – 6 szt., wym. szer. 130 cm, wys.  200 cm, gr. min. 5mm , lustro szklane hartowane, podklejane folią zabezpieczającą przed rozpryśnięciem odłamków rozbitego szkła, mocowane na klej, </w:t>
      </w:r>
    </w:p>
    <w:p w14:paraId="306CCA8C" w14:textId="77777777" w:rsidR="00527370" w:rsidRPr="00721D52" w:rsidRDefault="0098622A" w:rsidP="00527370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m</w:t>
      </w:r>
      <w:r w:rsidR="008025DA" w:rsidRPr="00721D52">
        <w:t xml:space="preserve">ontaż paneli akustycznych. </w:t>
      </w:r>
      <w:r w:rsidR="00527370" w:rsidRPr="00721D52">
        <w:t xml:space="preserve">Panele akustyczne heksagonalne </w:t>
      </w:r>
      <w:proofErr w:type="spellStart"/>
      <w:r w:rsidR="00527370" w:rsidRPr="00721D52">
        <w:t>skosowane</w:t>
      </w:r>
      <w:proofErr w:type="spellEnd"/>
      <w:r w:rsidR="00527370" w:rsidRPr="00721D52">
        <w:t xml:space="preserve">,  50x44x5cm (+-2 cm z wyjątkiem grubości), piankowa, antystatyczna powierzchnia, odporna na uderzenia i otarcia, </w:t>
      </w:r>
      <w:r w:rsidR="00527370" w:rsidRPr="00721D52">
        <w:rPr>
          <w:rStyle w:val="Pogrubienie"/>
          <w:rFonts w:eastAsiaTheme="majorEastAsia"/>
        </w:rPr>
        <w:t>z akustycznej pianki technicznej</w:t>
      </w:r>
      <w:r w:rsidR="00527370" w:rsidRPr="00721D52">
        <w:t xml:space="preserve"> wykonywanej metodą spieniania, posiadającej strukturę komórkową,</w:t>
      </w:r>
      <w:r w:rsidR="00527370" w:rsidRPr="00721D52">
        <w:rPr>
          <w:b/>
          <w:bCs/>
        </w:rPr>
        <w:t xml:space="preserve"> </w:t>
      </w:r>
      <w:r w:rsidR="00527370" w:rsidRPr="00721D52">
        <w:t xml:space="preserve">mocowane na klej montaż,  </w:t>
      </w:r>
      <w:r w:rsidR="00527370" w:rsidRPr="00721D52">
        <w:rPr>
          <w:b/>
          <w:bCs/>
        </w:rPr>
        <w:t>klasy palnośc</w:t>
      </w:r>
      <w:r w:rsidR="00527370" w:rsidRPr="00721D52">
        <w:t>i:</w:t>
      </w:r>
    </w:p>
    <w:p w14:paraId="5C9F4841" w14:textId="77777777" w:rsidR="00527370" w:rsidRPr="00721D52" w:rsidRDefault="00527370" w:rsidP="002D71EB">
      <w:pPr>
        <w:numPr>
          <w:ilvl w:val="0"/>
          <w:numId w:val="19"/>
        </w:numPr>
        <w:tabs>
          <w:tab w:val="left" w:pos="284"/>
          <w:tab w:val="left" w:pos="426"/>
          <w:tab w:val="left" w:pos="567"/>
        </w:tabs>
        <w:spacing w:line="276" w:lineRule="auto"/>
        <w:ind w:left="714" w:hanging="357"/>
        <w:jc w:val="both"/>
      </w:pPr>
      <w:r w:rsidRPr="00721D52">
        <w:t>ograniczona palność, klasa E 13501-1:2010, dodatkowo samogasnący,</w:t>
      </w:r>
    </w:p>
    <w:p w14:paraId="06AD7429" w14:textId="77777777" w:rsidR="00527370" w:rsidRPr="00721D52" w:rsidRDefault="00527370" w:rsidP="002D71EB">
      <w:pPr>
        <w:numPr>
          <w:ilvl w:val="0"/>
          <w:numId w:val="19"/>
        </w:numPr>
        <w:tabs>
          <w:tab w:val="left" w:pos="284"/>
          <w:tab w:val="left" w:pos="426"/>
          <w:tab w:val="left" w:pos="567"/>
        </w:tabs>
        <w:spacing w:line="276" w:lineRule="auto"/>
        <w:ind w:left="714" w:hanging="357"/>
        <w:jc w:val="both"/>
      </w:pPr>
      <w:r w:rsidRPr="00721D52">
        <w:t>trudno zapalny zgodnie z PN-EN 1021-1:2007,</w:t>
      </w:r>
    </w:p>
    <w:p w14:paraId="555E3BE9" w14:textId="16BAAFF8" w:rsidR="00527370" w:rsidRPr="00721D52" w:rsidRDefault="00527370" w:rsidP="002D71EB">
      <w:pPr>
        <w:numPr>
          <w:ilvl w:val="0"/>
          <w:numId w:val="19"/>
        </w:numPr>
        <w:tabs>
          <w:tab w:val="left" w:pos="284"/>
          <w:tab w:val="left" w:pos="426"/>
          <w:tab w:val="left" w:pos="567"/>
        </w:tabs>
        <w:spacing w:line="276" w:lineRule="auto"/>
        <w:ind w:left="714" w:hanging="357"/>
        <w:jc w:val="both"/>
      </w:pPr>
      <w:r w:rsidRPr="00721D52">
        <w:t xml:space="preserve">samogasnący zgodnie z normą MVSS 302 oraz z normą Fiat 50433; palność nie więcej niż 100 mm/min. </w:t>
      </w:r>
    </w:p>
    <w:p w14:paraId="44C53D71" w14:textId="641D10C0" w:rsidR="0098622A" w:rsidRPr="00721D52" w:rsidRDefault="008025DA" w:rsidP="00527370">
      <w:pPr>
        <w:tabs>
          <w:tab w:val="left" w:pos="284"/>
          <w:tab w:val="left" w:pos="426"/>
          <w:tab w:val="left" w:pos="567"/>
        </w:tabs>
        <w:spacing w:line="276" w:lineRule="auto"/>
        <w:ind w:left="357"/>
        <w:jc w:val="both"/>
      </w:pPr>
      <w:r w:rsidRPr="00721D52">
        <w:rPr>
          <w:b/>
        </w:rPr>
        <w:lastRenderedPageBreak/>
        <w:t>Uwaga grubość i rodzaj paneli należy dobrać do rodzaju pomieszczenia</w:t>
      </w:r>
      <w:r w:rsidR="00CA42F4" w:rsidRPr="00721D52">
        <w:t xml:space="preserve"> oraz</w:t>
      </w:r>
      <w:r w:rsidRPr="00721D52">
        <w:t xml:space="preserve"> obowiązujących przepisów technicznych celem prawidłowego funkcjonowania</w:t>
      </w:r>
      <w:bookmarkEnd w:id="0"/>
      <w:r w:rsidR="00CA42F4" w:rsidRPr="00721D52">
        <w:t xml:space="preserve"> pomieszczeń</w:t>
      </w:r>
      <w:r w:rsidR="00527370" w:rsidRPr="00721D52">
        <w:t>.</w:t>
      </w:r>
    </w:p>
    <w:p w14:paraId="2241CA63" w14:textId="11FCC896" w:rsidR="00D01FFB" w:rsidRPr="00721D52" w:rsidRDefault="0098622A" w:rsidP="00C1123D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s</w:t>
      </w:r>
      <w:r w:rsidR="00301583" w:rsidRPr="00721D52">
        <w:t>ufit podwieszany z płyt gipsowo-kartonowych</w:t>
      </w:r>
      <w:r w:rsidR="005D14AE" w:rsidRPr="00721D52">
        <w:t xml:space="preserve"> </w:t>
      </w:r>
      <w:r w:rsidR="00301583" w:rsidRPr="00721D52">
        <w:t>na konstrukcji krzyżowej dwupoziomowej z profili CD 60; pokrycie dwuwarstwowe, odporność ogniowa EI 30 (REI 30) (system 4.10.15</w:t>
      </w:r>
      <w:r w:rsidR="005D14AE" w:rsidRPr="00721D52">
        <w:t>)</w:t>
      </w:r>
      <w:r w:rsidR="00301583" w:rsidRPr="00721D52">
        <w:t>, wraz z ułożeniem warstwy izolacji</w:t>
      </w:r>
      <w:r w:rsidR="006F33D9" w:rsidRPr="00721D52">
        <w:t>,</w:t>
      </w:r>
    </w:p>
    <w:p w14:paraId="267CC167" w14:textId="63A4D2FA" w:rsidR="0098622A" w:rsidRPr="00721D52" w:rsidRDefault="0098622A" w:rsidP="0098622A">
      <w:pPr>
        <w:pStyle w:val="Akapitzlist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p</w:t>
      </w:r>
      <w:r w:rsidR="00301583" w:rsidRPr="00721D52">
        <w:t xml:space="preserve">rzygotowanie powierzchni pod malowanie farbami </w:t>
      </w:r>
      <w:r w:rsidR="00CF6AD5" w:rsidRPr="00721D52">
        <w:t xml:space="preserve">emulsyjnymi </w:t>
      </w:r>
      <w:r w:rsidR="00301583" w:rsidRPr="00721D52">
        <w:t xml:space="preserve">starych tynków </w:t>
      </w:r>
      <w:r w:rsidR="00721D52">
        <w:br/>
      </w:r>
      <w:r w:rsidR="00301583" w:rsidRPr="00721D52">
        <w:t xml:space="preserve">z </w:t>
      </w:r>
      <w:proofErr w:type="spellStart"/>
      <w:r w:rsidR="00301583" w:rsidRPr="00721D52">
        <w:t>poszpachlowaniem</w:t>
      </w:r>
      <w:proofErr w:type="spellEnd"/>
      <w:r w:rsidR="00301583" w:rsidRPr="00721D52">
        <w:t xml:space="preserve"> nierówności</w:t>
      </w:r>
      <w:r w:rsidRPr="00721D52">
        <w:t>,</w:t>
      </w:r>
    </w:p>
    <w:p w14:paraId="16A84D3C" w14:textId="77777777" w:rsidR="0098622A" w:rsidRPr="00721D52" w:rsidRDefault="0098622A" w:rsidP="0098622A">
      <w:pPr>
        <w:pStyle w:val="Akapitzlist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p</w:t>
      </w:r>
      <w:r w:rsidR="00301583" w:rsidRPr="00721D52">
        <w:t>rzygotowanie podłoża - gruntowanie preparatem wzmacniającym dwukrotnie,</w:t>
      </w:r>
    </w:p>
    <w:p w14:paraId="25466C7C" w14:textId="453EAE71" w:rsidR="0098622A" w:rsidRPr="00721D52" w:rsidRDefault="0098622A" w:rsidP="0098622A">
      <w:pPr>
        <w:pStyle w:val="Akapitzlist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w</w:t>
      </w:r>
      <w:r w:rsidR="00301583" w:rsidRPr="00721D52">
        <w:t xml:space="preserve">ewnętrzne gładzie gipsowe dwuwarstwowe na sufitach z elementów prefabrykowanych </w:t>
      </w:r>
      <w:r w:rsidR="00721D52">
        <w:br/>
      </w:r>
      <w:r w:rsidR="00301583" w:rsidRPr="00721D52">
        <w:t>i betonowych wylewanych,</w:t>
      </w:r>
    </w:p>
    <w:p w14:paraId="358E1B31" w14:textId="63D375DA" w:rsidR="00244476" w:rsidRPr="00721D52" w:rsidRDefault="0098622A" w:rsidP="0098622A">
      <w:pPr>
        <w:pStyle w:val="Akapitzlist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d</w:t>
      </w:r>
      <w:r w:rsidR="00301583" w:rsidRPr="00721D52">
        <w:t xml:space="preserve">wukrotne malowanie farbami </w:t>
      </w:r>
      <w:r w:rsidR="00CF6AD5" w:rsidRPr="00721D52">
        <w:t xml:space="preserve">emulsyjnym </w:t>
      </w:r>
      <w:r w:rsidR="00301583" w:rsidRPr="00721D52">
        <w:t>starych tynków wewnętrznych sufitów,</w:t>
      </w:r>
      <w:r w:rsidR="00244476" w:rsidRPr="00721D52">
        <w:t xml:space="preserve"> farby muszą spełniać normy przeznaczone do stosowania w obiektach użyteczności publicznej- szkoły, przedszkola.</w:t>
      </w:r>
    </w:p>
    <w:p w14:paraId="07C5F8E9" w14:textId="27B5EBF6" w:rsidR="0098622A" w:rsidRPr="00721D52" w:rsidRDefault="00301583" w:rsidP="00244476">
      <w:pPr>
        <w:pStyle w:val="Akapitzlist"/>
        <w:tabs>
          <w:tab w:val="left" w:pos="284"/>
          <w:tab w:val="left" w:pos="426"/>
          <w:tab w:val="left" w:pos="567"/>
        </w:tabs>
        <w:spacing w:line="276" w:lineRule="auto"/>
        <w:ind w:left="357"/>
        <w:jc w:val="both"/>
      </w:pPr>
      <w:r w:rsidRPr="00721D52">
        <w:t>Uwaga kolorystyka do uzgodnienia z Inwestorem.</w:t>
      </w:r>
    </w:p>
    <w:p w14:paraId="5EC15BA2" w14:textId="77777777" w:rsidR="0098622A" w:rsidRPr="00721D52" w:rsidRDefault="0098622A" w:rsidP="0098622A">
      <w:pPr>
        <w:pStyle w:val="Akapitzlist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g</w:t>
      </w:r>
      <w:r w:rsidR="00301583" w:rsidRPr="00721D52">
        <w:t>runtowanie podłoży preparatami - powierzchnie poziome</w:t>
      </w:r>
      <w:r w:rsidRPr="00721D52">
        <w:t>,</w:t>
      </w:r>
    </w:p>
    <w:p w14:paraId="79ADA20E" w14:textId="77777777" w:rsidR="0098622A" w:rsidRPr="00721D52" w:rsidRDefault="0098622A" w:rsidP="0098622A">
      <w:pPr>
        <w:pStyle w:val="Akapitzlist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w</w:t>
      </w:r>
      <w:r w:rsidR="00301583" w:rsidRPr="00721D52">
        <w:t>arstwy wyrównawcze pod posadzki z zaprawy cementowej,</w:t>
      </w:r>
    </w:p>
    <w:p w14:paraId="61430244" w14:textId="0EE72781" w:rsidR="000773C4" w:rsidRPr="00721D52" w:rsidRDefault="0098622A" w:rsidP="000773C4">
      <w:pPr>
        <w:pStyle w:val="Akapitzlist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p</w:t>
      </w:r>
      <w:r w:rsidR="00301583" w:rsidRPr="00721D52">
        <w:t>osadzki betonowe - pochylnia dla niepełnosprawnych w holu + przebudowa schodka przy drzwiach wejściowych</w:t>
      </w:r>
      <w:r w:rsidR="00D02F5B" w:rsidRPr="00721D52">
        <w:t xml:space="preserve"> z betonu C16/20</w:t>
      </w:r>
      <w:r w:rsidR="00301583" w:rsidRPr="00721D52">
        <w:t>,</w:t>
      </w:r>
    </w:p>
    <w:p w14:paraId="74FA6312" w14:textId="6537FE6E" w:rsidR="000773C4" w:rsidRPr="00721D52" w:rsidRDefault="0098622A" w:rsidP="00B5324F">
      <w:pPr>
        <w:pStyle w:val="Akapitzlist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p</w:t>
      </w:r>
      <w:r w:rsidR="00301583" w:rsidRPr="00721D52">
        <w:t xml:space="preserve">osadzki </w:t>
      </w:r>
      <w:r w:rsidR="00B5324F" w:rsidRPr="00721D52">
        <w:t>z płytek gres porcelanowy, mat, grubość min. 10 mm,  antypoślizgowość min R9, materiał odporny na uszkodzenia, zarysowania i inne codzienne obciążenia, wym. 66,0x66,0x1,00cm (Zamawiający dopuszcza rozmiar</w:t>
      </w:r>
      <w:r w:rsidR="00721D52">
        <w:t xml:space="preserve"> </w:t>
      </w:r>
      <w:r w:rsidR="00B5324F" w:rsidRPr="00721D52">
        <w:t>z przedziału 59,8x58,8x0,8 – 66,0x66,0x1,0 cm), gatunek G I, kolorystyka do uzgodnienia z Zamawiającym, nie wymagające impregnacji, dekor geometryczny, pasujący do fugi w kolorze czarnym, - do  uzgodnienia z Zamawiającym.</w:t>
      </w:r>
    </w:p>
    <w:p w14:paraId="217B0BB5" w14:textId="3380C7EA" w:rsidR="0098622A" w:rsidRPr="00721D52" w:rsidRDefault="00425396" w:rsidP="006C30CA">
      <w:pPr>
        <w:pStyle w:val="Akapitzlist"/>
        <w:tabs>
          <w:tab w:val="left" w:pos="284"/>
          <w:tab w:val="left" w:pos="426"/>
          <w:tab w:val="left" w:pos="567"/>
        </w:tabs>
        <w:spacing w:line="276" w:lineRule="auto"/>
        <w:ind w:left="357"/>
        <w:jc w:val="both"/>
      </w:pPr>
      <w:r w:rsidRPr="00721D52">
        <w:rPr>
          <w:b/>
        </w:rPr>
        <w:t>Uwaga kolorystyka płytek do uzgodnienia z Inwestorem</w:t>
      </w:r>
      <w:r w:rsidR="006C30CA" w:rsidRPr="00721D52">
        <w:rPr>
          <w:b/>
        </w:rPr>
        <w:t>.</w:t>
      </w:r>
      <w:r w:rsidR="006C30CA" w:rsidRPr="00721D52">
        <w:t xml:space="preserve"> </w:t>
      </w:r>
      <w:r w:rsidRPr="00721D52">
        <w:t xml:space="preserve">Uwaga na pochylni należy zastosować płytki antypoślizgowe minimum z grupy R12, </w:t>
      </w:r>
    </w:p>
    <w:p w14:paraId="08C3BA7A" w14:textId="0FE17C26" w:rsidR="0098622A" w:rsidRPr="00721D52" w:rsidRDefault="0098622A" w:rsidP="00790566">
      <w:pPr>
        <w:pStyle w:val="Akapitzlist"/>
        <w:numPr>
          <w:ilvl w:val="0"/>
          <w:numId w:val="12"/>
        </w:numPr>
        <w:tabs>
          <w:tab w:val="left" w:pos="284"/>
          <w:tab w:val="left" w:pos="426"/>
          <w:tab w:val="left" w:pos="567"/>
        </w:tabs>
        <w:spacing w:after="120" w:line="276" w:lineRule="auto"/>
        <w:ind w:left="357" w:hanging="357"/>
        <w:jc w:val="both"/>
      </w:pPr>
      <w:r w:rsidRPr="00721D52">
        <w:t>c</w:t>
      </w:r>
      <w:r w:rsidR="00425396" w:rsidRPr="00721D52">
        <w:t>okoliki z płytek ceramicznych podłogowych terakotowych 100x100 mm płytki antypoślizgowe dostosowane do pomieszczeń użyteczności publicznej minimum z grupy R</w:t>
      </w:r>
      <w:r w:rsidR="00335D41" w:rsidRPr="00721D52">
        <w:t>9</w:t>
      </w:r>
      <w:r w:rsidR="00425396" w:rsidRPr="00721D52">
        <w:t>,</w:t>
      </w:r>
    </w:p>
    <w:p w14:paraId="58EA0380" w14:textId="028B75FA" w:rsidR="00425396" w:rsidRPr="00721D52" w:rsidRDefault="00425396" w:rsidP="00425396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b/>
          <w:bCs/>
        </w:rPr>
      </w:pPr>
      <w:r w:rsidRPr="00721D52">
        <w:rPr>
          <w:b/>
          <w:bCs/>
        </w:rPr>
        <w:t xml:space="preserve">Podłoga </w:t>
      </w:r>
    </w:p>
    <w:p w14:paraId="19504EF1" w14:textId="77777777" w:rsidR="00D02F5B" w:rsidRPr="00721D52" w:rsidRDefault="0098622A" w:rsidP="00D02F5B">
      <w:pPr>
        <w:pStyle w:val="Akapitzlist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i</w:t>
      </w:r>
      <w:r w:rsidR="00425396" w:rsidRPr="00721D52">
        <w:t>zolacje przeciwwilgociowe poziome z folii PCW szerokiej na sucho,</w:t>
      </w:r>
    </w:p>
    <w:p w14:paraId="629D8C49" w14:textId="3028AB16" w:rsidR="0098622A" w:rsidRPr="00721D52" w:rsidRDefault="0098622A" w:rsidP="00D02F5B">
      <w:pPr>
        <w:pStyle w:val="Akapitzlist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i</w:t>
      </w:r>
      <w:r w:rsidR="00425396" w:rsidRPr="00721D52">
        <w:t>zolacje cieplne i przeciwdźwiękowe z płyt styropianowych poziome na wierzchu konstrukcji na sucho - jedna warstw</w:t>
      </w:r>
      <w:r w:rsidR="00D02F5B" w:rsidRPr="00721D52">
        <w:t>.</w:t>
      </w:r>
      <w:r w:rsidR="00425396" w:rsidRPr="00721D52">
        <w:t xml:space="preserve"> </w:t>
      </w:r>
      <w:r w:rsidR="00D02F5B" w:rsidRPr="00721D52">
        <w:t xml:space="preserve">Izolacje cieplne i przeciwdźwiękowe  - Grubość płyt styropianowych podłóg - powinna być dostosowana do wysokości pomieszczeń i posadzek oraz współczynnika U przegrody (powinna oscylować w granicy 12cm). Współczynnik przenikania ciepła powinien być zgodny z Obwieszczenie Ministra Rozwoju i Technologii z dnia 15 kwietnia 2022 r. w sprawie ogłoszenia jednolitego tekstu rozporządzenia Ministra Infrastruktury w sprawie warunków technicznych, jakim powinny odpowiadać budynki </w:t>
      </w:r>
      <w:r w:rsidR="00721D52">
        <w:br/>
      </w:r>
      <w:r w:rsidR="00D02F5B" w:rsidRPr="00721D52">
        <w:t>i ich usytuowanie,</w:t>
      </w:r>
    </w:p>
    <w:p w14:paraId="6F88AB98" w14:textId="77777777" w:rsidR="0098622A" w:rsidRPr="00721D52" w:rsidRDefault="0098622A" w:rsidP="0098622A">
      <w:pPr>
        <w:pStyle w:val="Akapitzlist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i</w:t>
      </w:r>
      <w:r w:rsidR="007A6960" w:rsidRPr="00721D52">
        <w:t>zolacje przeciwwilgociowe poziome z folii PCW szerokiej na sucho,</w:t>
      </w:r>
    </w:p>
    <w:p w14:paraId="3A51C932" w14:textId="77777777" w:rsidR="0098622A" w:rsidRPr="00721D52" w:rsidRDefault="0098622A" w:rsidP="0098622A">
      <w:pPr>
        <w:pStyle w:val="Akapitzlist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p</w:t>
      </w:r>
      <w:r w:rsidR="007A6960" w:rsidRPr="00721D52">
        <w:t>osadzki cementowe wraz z cokolikami zatarte na ostro grubości 25 mm,</w:t>
      </w:r>
    </w:p>
    <w:p w14:paraId="1B25CFCB" w14:textId="77777777" w:rsidR="0098622A" w:rsidRPr="00721D52" w:rsidRDefault="0098622A" w:rsidP="0098622A">
      <w:pPr>
        <w:pStyle w:val="Akapitzlist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lastRenderedPageBreak/>
        <w:t>p</w:t>
      </w:r>
      <w:r w:rsidR="007A6960" w:rsidRPr="00721D52">
        <w:t>osadzki cementowe wraz z cokolikami zatarte - pogrubienie posadzki o 1 cm ze zbrojeniem siatką stalową, Krotność =3,</w:t>
      </w:r>
    </w:p>
    <w:p w14:paraId="58B7E5BE" w14:textId="77777777" w:rsidR="005D14AE" w:rsidRPr="00721D52" w:rsidRDefault="0098622A" w:rsidP="005D14AE">
      <w:pPr>
        <w:pStyle w:val="Akapitzlist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g</w:t>
      </w:r>
      <w:r w:rsidR="007A6960" w:rsidRPr="00721D52">
        <w:t>runtowanie podłoży preparatami gruntującymi - powierzchnie poziome,</w:t>
      </w:r>
      <w:bookmarkStart w:id="1" w:name="_Hlk193714296"/>
    </w:p>
    <w:p w14:paraId="53D3B0BE" w14:textId="79B0C70A" w:rsidR="00B5324F" w:rsidRPr="00721D52" w:rsidRDefault="0098622A" w:rsidP="005D14AE">
      <w:pPr>
        <w:pStyle w:val="Akapitzlist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p</w:t>
      </w:r>
      <w:r w:rsidR="007A6960" w:rsidRPr="00721D52">
        <w:t xml:space="preserve">osadzka z paneli </w:t>
      </w:r>
      <w:r w:rsidR="00BE3A99" w:rsidRPr="00721D52">
        <w:t>winylowych</w:t>
      </w:r>
      <w:r w:rsidR="002D71EB" w:rsidRPr="00721D52">
        <w:t>–</w:t>
      </w:r>
      <w:r w:rsidR="00B5324F" w:rsidRPr="00721D52">
        <w:t xml:space="preserve">płytka winylowa, gr. min 5 mm, wym. </w:t>
      </w:r>
      <w:r w:rsidR="005D14AE" w:rsidRPr="00721D52">
        <w:t xml:space="preserve">50-60 x 50 – 60 cm, </w:t>
      </w:r>
      <w:proofErr w:type="spellStart"/>
      <w:r w:rsidR="00B5324F" w:rsidRPr="00721D52">
        <w:t>bezklejowa</w:t>
      </w:r>
      <w:proofErr w:type="spellEnd"/>
      <w:r w:rsidR="00B5324F" w:rsidRPr="00721D52">
        <w:t xml:space="preserve"> lub na </w:t>
      </w:r>
      <w:proofErr w:type="spellStart"/>
      <w:r w:rsidR="00B5324F" w:rsidRPr="00721D52">
        <w:t>click</w:t>
      </w:r>
      <w:proofErr w:type="spellEnd"/>
      <w:r w:rsidR="00B5324F" w:rsidRPr="00721D52">
        <w:t>, warstwa użytkowa antypoślizgowa, odporna na</w:t>
      </w:r>
    </w:p>
    <w:p w14:paraId="7B305D3C" w14:textId="77777777" w:rsidR="00B5324F" w:rsidRPr="00721D52" w:rsidRDefault="00B5324F" w:rsidP="00B5324F">
      <w:pPr>
        <w:pStyle w:val="Akapitzlist"/>
        <w:tabs>
          <w:tab w:val="left" w:pos="284"/>
          <w:tab w:val="left" w:pos="426"/>
          <w:tab w:val="left" w:pos="567"/>
        </w:tabs>
        <w:spacing w:line="276" w:lineRule="auto"/>
        <w:ind w:left="357"/>
        <w:jc w:val="both"/>
      </w:pPr>
      <w:r w:rsidRPr="00721D52">
        <w:t>zarysowania, uszkodzenia, plamy, wodę i zużycie, klasa użyteczności</w:t>
      </w:r>
    </w:p>
    <w:p w14:paraId="4A723BAE" w14:textId="2983CD5D" w:rsidR="007A6960" w:rsidRPr="00721D52" w:rsidRDefault="00B5324F" w:rsidP="00B5324F">
      <w:pPr>
        <w:pStyle w:val="Akapitzlist"/>
        <w:tabs>
          <w:tab w:val="left" w:pos="284"/>
          <w:tab w:val="left" w:pos="426"/>
          <w:tab w:val="left" w:pos="567"/>
        </w:tabs>
        <w:spacing w:line="276" w:lineRule="auto"/>
        <w:ind w:left="357"/>
        <w:jc w:val="both"/>
      </w:pPr>
      <w:r w:rsidRPr="00721D52">
        <w:t xml:space="preserve">33/42, sposób montażu </w:t>
      </w:r>
      <w:proofErr w:type="spellStart"/>
      <w:r w:rsidRPr="00721D52">
        <w:t>Click</w:t>
      </w:r>
      <w:proofErr w:type="spellEnd"/>
      <w:r w:rsidRPr="00721D52">
        <w:t>-System, pływające lub na klej.</w:t>
      </w:r>
    </w:p>
    <w:p w14:paraId="185D5D01" w14:textId="063F2345" w:rsidR="002D71EB" w:rsidRPr="00721D52" w:rsidRDefault="0098622A" w:rsidP="002D71EB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b/>
        </w:rPr>
      </w:pPr>
      <w:r w:rsidRPr="00721D52">
        <w:t xml:space="preserve">     </w:t>
      </w:r>
      <w:r w:rsidR="001F2D74" w:rsidRPr="00721D52">
        <w:rPr>
          <w:b/>
        </w:rPr>
        <w:t>Uwag kolor</w:t>
      </w:r>
      <w:r w:rsidR="00083B56" w:rsidRPr="00721D52">
        <w:rPr>
          <w:b/>
        </w:rPr>
        <w:t>/faktura</w:t>
      </w:r>
      <w:r w:rsidR="001F2D74" w:rsidRPr="00721D52">
        <w:rPr>
          <w:b/>
        </w:rPr>
        <w:t xml:space="preserve"> do ustalenia z Inwestorem.</w:t>
      </w:r>
      <w:r w:rsidR="006F33D9" w:rsidRPr="00721D52">
        <w:rPr>
          <w:b/>
        </w:rPr>
        <w:t xml:space="preserve"> </w:t>
      </w:r>
    </w:p>
    <w:bookmarkEnd w:id="1"/>
    <w:p w14:paraId="46DD58FB" w14:textId="13F179E0" w:rsidR="002D71EB" w:rsidRPr="00721D52" w:rsidRDefault="0098622A" w:rsidP="002D71EB">
      <w:pPr>
        <w:pStyle w:val="Akapitzlist"/>
        <w:numPr>
          <w:ilvl w:val="0"/>
          <w:numId w:val="12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p</w:t>
      </w:r>
      <w:r w:rsidR="007A6960" w:rsidRPr="00721D52">
        <w:t>arkiet –</w:t>
      </w:r>
      <w:r w:rsidR="002D71EB" w:rsidRPr="00721D52">
        <w:t xml:space="preserve"> sala taneczna. Trójwarstwowa 3-lamelowa deska sportowa przeznaczona do montażu podłóg w obiektach sportowych, - deska pokryta 7 warstwami lakieru sportowego w fazie produkcji, podkład 4mm,  listwa około podłogowa:</w:t>
      </w:r>
    </w:p>
    <w:p w14:paraId="643862A3" w14:textId="77777777" w:rsidR="002D71EB" w:rsidRPr="00721D52" w:rsidRDefault="002D71EB" w:rsidP="002D71EB">
      <w:pPr>
        <w:pStyle w:val="Akapitzlist"/>
        <w:numPr>
          <w:ilvl w:val="0"/>
          <w:numId w:val="21"/>
        </w:numPr>
        <w:spacing w:line="276" w:lineRule="auto"/>
        <w:ind w:left="714" w:hanging="357"/>
      </w:pPr>
      <w:r w:rsidRPr="00721D52">
        <w:t xml:space="preserve">wysokość systemu 19 [mm], </w:t>
      </w:r>
    </w:p>
    <w:p w14:paraId="35E11550" w14:textId="77777777" w:rsidR="002D71EB" w:rsidRPr="00721D52" w:rsidRDefault="002D71EB" w:rsidP="002D71EB">
      <w:pPr>
        <w:pStyle w:val="Akapitzlist"/>
        <w:numPr>
          <w:ilvl w:val="0"/>
          <w:numId w:val="21"/>
        </w:numPr>
        <w:spacing w:line="276" w:lineRule="auto"/>
        <w:ind w:left="714" w:hanging="357"/>
      </w:pPr>
      <w:r w:rsidRPr="00721D52">
        <w:t>grubość deski 15 [mm],</w:t>
      </w:r>
    </w:p>
    <w:p w14:paraId="476E592B" w14:textId="77777777" w:rsidR="002D71EB" w:rsidRPr="00721D52" w:rsidRDefault="002D71EB" w:rsidP="002D71EB">
      <w:pPr>
        <w:pStyle w:val="Akapitzlist"/>
        <w:numPr>
          <w:ilvl w:val="0"/>
          <w:numId w:val="21"/>
        </w:numPr>
        <w:spacing w:line="276" w:lineRule="auto"/>
        <w:ind w:left="714" w:hanging="357"/>
      </w:pPr>
      <w:r w:rsidRPr="00721D52">
        <w:t>szerokość deski 207 [mm],</w:t>
      </w:r>
    </w:p>
    <w:p w14:paraId="2CB466D6" w14:textId="77777777" w:rsidR="002D71EB" w:rsidRPr="00721D52" w:rsidRDefault="002D71EB" w:rsidP="002D71EB">
      <w:pPr>
        <w:pStyle w:val="Akapitzlist"/>
        <w:numPr>
          <w:ilvl w:val="0"/>
          <w:numId w:val="21"/>
        </w:numPr>
        <w:spacing w:line="276" w:lineRule="auto"/>
        <w:ind w:left="714" w:hanging="357"/>
      </w:pPr>
      <w:r w:rsidRPr="00721D52">
        <w:t>długość deski 2200 [mm],</w:t>
      </w:r>
    </w:p>
    <w:p w14:paraId="770B31C0" w14:textId="77777777" w:rsidR="002D71EB" w:rsidRPr="00721D52" w:rsidRDefault="002D71EB" w:rsidP="002D71EB">
      <w:pPr>
        <w:pStyle w:val="Akapitzlist"/>
        <w:numPr>
          <w:ilvl w:val="0"/>
          <w:numId w:val="21"/>
        </w:numPr>
        <w:spacing w:line="276" w:lineRule="auto"/>
        <w:ind w:left="714" w:hanging="357"/>
      </w:pPr>
      <w:r w:rsidRPr="00721D52">
        <w:t>atest trudnopalności Cfl-S1,</w:t>
      </w:r>
    </w:p>
    <w:p w14:paraId="380B894B" w14:textId="1259CB55" w:rsidR="002D71EB" w:rsidRPr="00721D52" w:rsidRDefault="002D71EB" w:rsidP="002D71EB">
      <w:pPr>
        <w:pStyle w:val="Akapitzlist"/>
        <w:numPr>
          <w:ilvl w:val="0"/>
          <w:numId w:val="21"/>
        </w:numPr>
        <w:spacing w:line="276" w:lineRule="auto"/>
        <w:ind w:left="714" w:hanging="357"/>
      </w:pPr>
      <w:r w:rsidRPr="00721D52">
        <w:t>złącze,</w:t>
      </w:r>
    </w:p>
    <w:p w14:paraId="37EB2640" w14:textId="77777777" w:rsidR="002D71EB" w:rsidRPr="00721D52" w:rsidRDefault="002D71EB" w:rsidP="002D71EB">
      <w:pPr>
        <w:pStyle w:val="Akapitzlist"/>
        <w:numPr>
          <w:ilvl w:val="0"/>
          <w:numId w:val="21"/>
        </w:numPr>
        <w:spacing w:line="276" w:lineRule="auto"/>
        <w:ind w:left="714" w:hanging="357"/>
      </w:pPr>
      <w:r w:rsidRPr="00721D52">
        <w:t>warstwa licowa – deska sportowa trójwarstwowa gr.15 [mm],</w:t>
      </w:r>
    </w:p>
    <w:p w14:paraId="437933E7" w14:textId="77777777" w:rsidR="002D71EB" w:rsidRPr="00721D52" w:rsidRDefault="002D71EB" w:rsidP="002D71EB">
      <w:pPr>
        <w:pStyle w:val="Akapitzlist"/>
        <w:numPr>
          <w:ilvl w:val="0"/>
          <w:numId w:val="21"/>
        </w:numPr>
        <w:spacing w:line="276" w:lineRule="auto"/>
        <w:ind w:left="714" w:hanging="357"/>
      </w:pPr>
      <w:r w:rsidRPr="00721D52">
        <w:t>mata podkładowa – gr. 4 [mm],</w:t>
      </w:r>
    </w:p>
    <w:p w14:paraId="472B7B90" w14:textId="77777777" w:rsidR="002D71EB" w:rsidRPr="00721D52" w:rsidRDefault="002D71EB" w:rsidP="002D71EB">
      <w:pPr>
        <w:pStyle w:val="Akapitzlist"/>
        <w:numPr>
          <w:ilvl w:val="0"/>
          <w:numId w:val="21"/>
        </w:numPr>
        <w:spacing w:line="276" w:lineRule="auto"/>
        <w:ind w:left="714" w:hanging="357"/>
      </w:pPr>
      <w:r w:rsidRPr="00721D52">
        <w:t>gatunek drewna dąb lub buk,</w:t>
      </w:r>
    </w:p>
    <w:p w14:paraId="7AA91126" w14:textId="7A847939" w:rsidR="002D71EB" w:rsidRPr="00721D52" w:rsidRDefault="002D71EB" w:rsidP="002D71EB">
      <w:pPr>
        <w:pStyle w:val="Akapitzlist"/>
        <w:numPr>
          <w:ilvl w:val="0"/>
          <w:numId w:val="21"/>
        </w:numPr>
        <w:spacing w:line="276" w:lineRule="auto"/>
        <w:ind w:left="714" w:hanging="357"/>
      </w:pPr>
      <w:r w:rsidRPr="00721D52">
        <w:t>wykończenie powierzchni: deska polakierowana fabrycznie siedmioma warstwami lakieru UV</w:t>
      </w:r>
    </w:p>
    <w:p w14:paraId="5450E207" w14:textId="32C5CE51" w:rsidR="002D71EB" w:rsidRPr="00721D52" w:rsidRDefault="002D71EB" w:rsidP="002D71EB">
      <w:pPr>
        <w:spacing w:line="276" w:lineRule="auto"/>
        <w:ind w:left="357"/>
        <w:rPr>
          <w:b/>
        </w:rPr>
      </w:pPr>
      <w:r w:rsidRPr="00721D52">
        <w:rPr>
          <w:b/>
        </w:rPr>
        <w:t>Uwag kolor / faktura do ustalenia z Inwestorem.</w:t>
      </w:r>
    </w:p>
    <w:p w14:paraId="7C0C3A52" w14:textId="4303DF75" w:rsidR="00FE505F" w:rsidRPr="00721D52" w:rsidRDefault="00FE505F" w:rsidP="002D71EB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b/>
          <w:bCs/>
        </w:rPr>
      </w:pPr>
      <w:r w:rsidRPr="00721D52">
        <w:rPr>
          <w:b/>
          <w:bCs/>
        </w:rPr>
        <w:t>Stolarka drzwiowa</w:t>
      </w:r>
    </w:p>
    <w:p w14:paraId="03232117" w14:textId="122A10C3" w:rsidR="00FE505F" w:rsidRPr="00721D52" w:rsidRDefault="0098622A" w:rsidP="00FE505F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d</w:t>
      </w:r>
      <w:r w:rsidR="00FE505F" w:rsidRPr="00721D52">
        <w:t xml:space="preserve">rzwi zewnętrzne </w:t>
      </w:r>
      <w:r w:rsidR="000909B0" w:rsidRPr="00721D52">
        <w:t xml:space="preserve">z tyłu budynku </w:t>
      </w:r>
      <w:r w:rsidR="00FE505F" w:rsidRPr="00721D52">
        <w:t>pełne jednoskrzydłowe</w:t>
      </w:r>
      <w:r w:rsidR="000909B0" w:rsidRPr="00721D52">
        <w:t xml:space="preserve">, drzwi frontowe wejście główne </w:t>
      </w:r>
      <w:r w:rsidR="00FE505F" w:rsidRPr="00721D52">
        <w:t xml:space="preserve"> dwudrzwiowe</w:t>
      </w:r>
      <w:r w:rsidR="000909B0" w:rsidRPr="00721D52">
        <w:t xml:space="preserve"> w ½ przeszklone. Drzwi zewnętrzne wykonane</w:t>
      </w:r>
      <w:r w:rsidR="00FE505F" w:rsidRPr="00721D52">
        <w:t xml:space="preserve"> z kształtowników aluminiowych</w:t>
      </w:r>
      <w:r w:rsidR="000909B0" w:rsidRPr="00721D52">
        <w:t xml:space="preserve"> z pełnym wyposażeniem</w:t>
      </w:r>
      <w:r w:rsidR="00FE505F" w:rsidRPr="00721D52">
        <w:t xml:space="preserve">. Współczynnik przenikania ciepła dla drzwi </w:t>
      </w:r>
      <w:r w:rsidR="00721D52">
        <w:br/>
      </w:r>
      <w:r w:rsidR="00FE505F" w:rsidRPr="00721D52">
        <w:t>w przegrodach zewnętrznych  U(max) = 1,3 [W/(m2K)] zgodnie z Obwieszczenie Ministra Rozwoju i Technologii z dnia 15 kwietnia 2022 r. w sprawie ogłoszenia jednolitego tekstu rozporządzenia Ministra Infrastruktury w sprawie warunków technicznych, jakim powinny odpowiadać budynki i ich usytuowanie, wyposażone w klamkę z zamkiem, stopkę</w:t>
      </w:r>
      <w:r w:rsidR="000909B0" w:rsidRPr="00721D52">
        <w:t>, samozamykacz</w:t>
      </w:r>
      <w:r w:rsidR="00721D52">
        <w:t xml:space="preserve"> </w:t>
      </w:r>
      <w:r w:rsidR="000909B0" w:rsidRPr="00721D52">
        <w:t>itp.</w:t>
      </w:r>
      <w:r w:rsidR="00721D52">
        <w:t xml:space="preserve"> </w:t>
      </w:r>
      <w:r w:rsidR="000909B0" w:rsidRPr="00721D52">
        <w:rPr>
          <w:b/>
        </w:rPr>
        <w:t>Uwaga k</w:t>
      </w:r>
      <w:r w:rsidR="00FE505F" w:rsidRPr="00721D52">
        <w:rPr>
          <w:b/>
        </w:rPr>
        <w:t xml:space="preserve">olor do </w:t>
      </w:r>
      <w:r w:rsidR="000909B0" w:rsidRPr="00721D52">
        <w:rPr>
          <w:b/>
        </w:rPr>
        <w:t>uzgodnienia z</w:t>
      </w:r>
      <w:r w:rsidR="00FE505F" w:rsidRPr="00721D52">
        <w:rPr>
          <w:b/>
        </w:rPr>
        <w:t xml:space="preserve"> Inwestorem,</w:t>
      </w:r>
    </w:p>
    <w:p w14:paraId="18AE70B0" w14:textId="1B99F050" w:rsidR="00083B56" w:rsidRPr="00721D52" w:rsidRDefault="00FE505F" w:rsidP="00FD75F2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 xml:space="preserve"> </w:t>
      </w:r>
      <w:r w:rsidR="0098622A" w:rsidRPr="00721D52">
        <w:t>m</w:t>
      </w:r>
      <w:r w:rsidRPr="00721D52">
        <w:t>ontaż ościeżnic regulowanych</w:t>
      </w:r>
      <w:r w:rsidR="00083B56" w:rsidRPr="00721D52">
        <w:t xml:space="preserve"> typu MDF</w:t>
      </w:r>
      <w:r w:rsidR="00FD75F2" w:rsidRPr="00721D52">
        <w:t xml:space="preserve">. </w:t>
      </w:r>
    </w:p>
    <w:p w14:paraId="77252414" w14:textId="252BB43E" w:rsidR="00FE505F" w:rsidRPr="00721D52" w:rsidRDefault="00FD75F2" w:rsidP="00083B56">
      <w:pPr>
        <w:tabs>
          <w:tab w:val="left" w:pos="284"/>
          <w:tab w:val="left" w:pos="426"/>
          <w:tab w:val="left" w:pos="567"/>
        </w:tabs>
        <w:spacing w:line="276" w:lineRule="auto"/>
        <w:ind w:left="357"/>
        <w:jc w:val="both"/>
        <w:rPr>
          <w:b/>
          <w:highlight w:val="yellow"/>
        </w:rPr>
      </w:pPr>
      <w:r w:rsidRPr="00721D52">
        <w:rPr>
          <w:b/>
        </w:rPr>
        <w:t>Kolor do uzgodnienia z Inwestorem</w:t>
      </w:r>
      <w:r w:rsidR="000909B0" w:rsidRPr="00721D52">
        <w:rPr>
          <w:b/>
        </w:rPr>
        <w:t xml:space="preserve"> </w:t>
      </w:r>
    </w:p>
    <w:p w14:paraId="0011ADB4" w14:textId="72D1B62B" w:rsidR="000909B0" w:rsidRPr="00721D52" w:rsidRDefault="0098622A" w:rsidP="00FD75F2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s</w:t>
      </w:r>
      <w:r w:rsidR="00FE505F" w:rsidRPr="00721D52">
        <w:t xml:space="preserve">krzydła drzwiowe </w:t>
      </w:r>
      <w:r w:rsidR="00083B56" w:rsidRPr="00721D52">
        <w:t xml:space="preserve">płytowe </w:t>
      </w:r>
      <w:r w:rsidR="00FE505F" w:rsidRPr="00721D52">
        <w:t xml:space="preserve">wewnętrzne </w:t>
      </w:r>
      <w:r w:rsidR="00083B56" w:rsidRPr="00721D52">
        <w:t xml:space="preserve">dźwiękoszczelne fabrycznie wykończone pełne </w:t>
      </w:r>
      <w:r w:rsidR="00721D52">
        <w:br/>
      </w:r>
      <w:r w:rsidR="00083B56" w:rsidRPr="00721D52">
        <w:t xml:space="preserve">o klasie izolacyjności akustycznej </w:t>
      </w:r>
      <w:proofErr w:type="spellStart"/>
      <w:r w:rsidR="00083B56" w:rsidRPr="00721D52">
        <w:t>Rw</w:t>
      </w:r>
      <w:proofErr w:type="spellEnd"/>
      <w:r w:rsidR="00083B56" w:rsidRPr="00721D52">
        <w:t xml:space="preserve">=42 </w:t>
      </w:r>
      <w:proofErr w:type="spellStart"/>
      <w:r w:rsidR="00083B56" w:rsidRPr="00721D52">
        <w:t>dB</w:t>
      </w:r>
      <w:proofErr w:type="spellEnd"/>
      <w:r w:rsidR="00083B56" w:rsidRPr="00721D52">
        <w:t xml:space="preserve">, zamek pod wkładkę patentową, zawiasy obiektowe, uszczelki progowe automatyczne, funkcja </w:t>
      </w:r>
      <w:proofErr w:type="spellStart"/>
      <w:r w:rsidR="00083B56" w:rsidRPr="00721D52">
        <w:t>aqua</w:t>
      </w:r>
      <w:proofErr w:type="spellEnd"/>
      <w:r w:rsidR="00083B56" w:rsidRPr="00721D52">
        <w:t xml:space="preserve"> stop. </w:t>
      </w:r>
      <w:r w:rsidR="000909B0" w:rsidRPr="00721D52">
        <w:t>Drzwi pokryte laminatem HPL o grubości 0,7</w:t>
      </w:r>
      <w:r w:rsidR="00DF550D" w:rsidRPr="00721D52">
        <w:t xml:space="preserve"> </w:t>
      </w:r>
      <w:r w:rsidR="000909B0" w:rsidRPr="00721D52">
        <w:t>mm</w:t>
      </w:r>
      <w:r w:rsidR="006F33D9" w:rsidRPr="00721D52">
        <w:t xml:space="preserve">. </w:t>
      </w:r>
    </w:p>
    <w:p w14:paraId="555D2833" w14:textId="77777777" w:rsidR="00083B56" w:rsidRPr="00721D52" w:rsidRDefault="000909B0" w:rsidP="00083B56">
      <w:pPr>
        <w:tabs>
          <w:tab w:val="left" w:pos="284"/>
          <w:tab w:val="left" w:pos="426"/>
          <w:tab w:val="left" w:pos="567"/>
        </w:tabs>
        <w:spacing w:line="276" w:lineRule="auto"/>
        <w:ind w:left="357"/>
        <w:jc w:val="both"/>
        <w:rPr>
          <w:b/>
        </w:rPr>
      </w:pPr>
      <w:r w:rsidRPr="00721D52">
        <w:rPr>
          <w:b/>
        </w:rPr>
        <w:t>Uwaga k</w:t>
      </w:r>
      <w:r w:rsidR="00FD75F2" w:rsidRPr="00721D52">
        <w:rPr>
          <w:b/>
        </w:rPr>
        <w:t>olor do uzgodnienia z Inwestorem,</w:t>
      </w:r>
    </w:p>
    <w:p w14:paraId="76FEF42E" w14:textId="4E2E0E80" w:rsidR="000C55A0" w:rsidRPr="00721D52" w:rsidRDefault="00083B56" w:rsidP="00083B56">
      <w:pPr>
        <w:pStyle w:val="Akapitzlist"/>
        <w:numPr>
          <w:ilvl w:val="0"/>
          <w:numId w:val="12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s</w:t>
      </w:r>
      <w:r w:rsidR="00FE505F" w:rsidRPr="00721D52">
        <w:t xml:space="preserve">krzydła drzwiowe </w:t>
      </w:r>
      <w:r w:rsidRPr="00721D52">
        <w:t xml:space="preserve">płytowe wewnętrzne fabrycznie wykończone, drzwi o klasie izolacyjności akustycznej min. </w:t>
      </w:r>
      <w:proofErr w:type="spellStart"/>
      <w:r w:rsidRPr="00721D52">
        <w:t>Rw</w:t>
      </w:r>
      <w:proofErr w:type="spellEnd"/>
      <w:r w:rsidRPr="00721D52">
        <w:t xml:space="preserve">=32 </w:t>
      </w:r>
      <w:proofErr w:type="spellStart"/>
      <w:r w:rsidRPr="00721D52">
        <w:t>dB</w:t>
      </w:r>
      <w:proofErr w:type="spellEnd"/>
      <w:r w:rsidRPr="00721D52">
        <w:t xml:space="preserve"> zamek pod wkładkę patentową, zawiasy obiektowe, uszczelki progowe automatyczne, funkcja </w:t>
      </w:r>
      <w:proofErr w:type="spellStart"/>
      <w:r w:rsidRPr="00721D52">
        <w:t>aqua</w:t>
      </w:r>
      <w:proofErr w:type="spellEnd"/>
      <w:r w:rsidRPr="00721D52">
        <w:t xml:space="preserve"> stop. </w:t>
      </w:r>
      <w:r w:rsidR="000C55A0" w:rsidRPr="00721D52">
        <w:t xml:space="preserve">Drzwi pokryte laminatem </w:t>
      </w:r>
      <w:r w:rsidR="000C55A0" w:rsidRPr="00721D52">
        <w:lastRenderedPageBreak/>
        <w:t>HPL o grubości 0,7</w:t>
      </w:r>
      <w:r w:rsidR="00DF550D" w:rsidRPr="00721D52">
        <w:t xml:space="preserve"> </w:t>
      </w:r>
      <w:r w:rsidR="000C55A0" w:rsidRPr="00721D52">
        <w:t>mm. Drzwi do łazienek z oznaczeniem toaleta damska, męska oraz toaleta dla niepełnosprawnych. Drzwi do łazienek wyposażone w nawiewy wentylacyjne.</w:t>
      </w:r>
    </w:p>
    <w:p w14:paraId="0EA5E5AD" w14:textId="21E8FE0A" w:rsidR="00301583" w:rsidRPr="00721D52" w:rsidRDefault="000C55A0" w:rsidP="00307DBE">
      <w:pPr>
        <w:tabs>
          <w:tab w:val="left" w:pos="284"/>
          <w:tab w:val="left" w:pos="426"/>
          <w:tab w:val="left" w:pos="567"/>
        </w:tabs>
        <w:spacing w:line="276" w:lineRule="auto"/>
        <w:ind w:left="357"/>
        <w:jc w:val="both"/>
        <w:rPr>
          <w:b/>
        </w:rPr>
      </w:pPr>
      <w:r w:rsidRPr="00721D52">
        <w:rPr>
          <w:b/>
        </w:rPr>
        <w:t>Uwaga k</w:t>
      </w:r>
      <w:r w:rsidR="00FD75F2" w:rsidRPr="00721D52">
        <w:rPr>
          <w:b/>
        </w:rPr>
        <w:t>olor do uzgodnienia z Inwestorem</w:t>
      </w:r>
      <w:r w:rsidR="008B658C" w:rsidRPr="00721D52">
        <w:rPr>
          <w:b/>
        </w:rPr>
        <w:t>.</w:t>
      </w:r>
    </w:p>
    <w:p w14:paraId="37340577" w14:textId="72468BB3" w:rsidR="00307DBE" w:rsidRPr="00721D52" w:rsidRDefault="00307DBE" w:rsidP="00307DBE">
      <w:pPr>
        <w:pStyle w:val="Akapitzlist"/>
        <w:numPr>
          <w:ilvl w:val="0"/>
          <w:numId w:val="12"/>
        </w:numPr>
        <w:tabs>
          <w:tab w:val="left" w:pos="284"/>
          <w:tab w:val="left" w:pos="426"/>
          <w:tab w:val="left" w:pos="567"/>
        </w:tabs>
        <w:spacing w:after="240" w:line="276" w:lineRule="auto"/>
        <w:ind w:left="357" w:hanging="357"/>
        <w:jc w:val="both"/>
        <w:rPr>
          <w:b/>
          <w:bCs/>
        </w:rPr>
      </w:pPr>
      <w:r w:rsidRPr="00721D52">
        <w:t xml:space="preserve">montaż parapetów z konglomeratu gr. 3 cm szer. 30-40 cm. </w:t>
      </w:r>
      <w:r w:rsidRPr="00721D52">
        <w:rPr>
          <w:b/>
          <w:bCs/>
        </w:rPr>
        <w:t xml:space="preserve">Kolor/faktura do uzgodnienia </w:t>
      </w:r>
      <w:r w:rsidR="00721D52" w:rsidRPr="00721D52">
        <w:rPr>
          <w:b/>
          <w:bCs/>
        </w:rPr>
        <w:br/>
      </w:r>
      <w:r w:rsidRPr="00721D52">
        <w:rPr>
          <w:b/>
          <w:bCs/>
        </w:rPr>
        <w:t>z Inwestorem</w:t>
      </w:r>
    </w:p>
    <w:p w14:paraId="50FE0FC8" w14:textId="4B15B4D2" w:rsidR="00D01FFB" w:rsidRPr="00721D52" w:rsidRDefault="008B658C" w:rsidP="00D01FFB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b/>
        </w:rPr>
      </w:pPr>
      <w:r w:rsidRPr="00721D52">
        <w:rPr>
          <w:b/>
        </w:rPr>
        <w:t>ROBOTY SANITARNE</w:t>
      </w:r>
    </w:p>
    <w:p w14:paraId="3290374D" w14:textId="4256C530" w:rsidR="008F08F9" w:rsidRPr="00721D52" w:rsidRDefault="008F08F9" w:rsidP="00D01FFB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b/>
        </w:rPr>
      </w:pPr>
      <w:r w:rsidRPr="00721D52">
        <w:rPr>
          <w:b/>
        </w:rPr>
        <w:t>Roboty rozbiórkowe:</w:t>
      </w:r>
    </w:p>
    <w:p w14:paraId="542F3372" w14:textId="77777777" w:rsidR="008B658C" w:rsidRPr="00721D52" w:rsidRDefault="008F08F9" w:rsidP="008B658C">
      <w:pPr>
        <w:pStyle w:val="Akapitzlist"/>
        <w:numPr>
          <w:ilvl w:val="0"/>
          <w:numId w:val="5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bCs/>
        </w:rPr>
      </w:pPr>
      <w:r w:rsidRPr="00721D52">
        <w:rPr>
          <w:bCs/>
        </w:rPr>
        <w:t>demontaż zaworu grzejnikowego lub złączki grzejnikowej o śr. 15 m,</w:t>
      </w:r>
    </w:p>
    <w:p w14:paraId="405EB17F" w14:textId="77777777" w:rsidR="008B658C" w:rsidRPr="00721D52" w:rsidRDefault="008B658C" w:rsidP="008B658C">
      <w:pPr>
        <w:pStyle w:val="Akapitzlist"/>
        <w:numPr>
          <w:ilvl w:val="0"/>
          <w:numId w:val="5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bCs/>
        </w:rPr>
      </w:pPr>
      <w:r w:rsidRPr="00721D52">
        <w:rPr>
          <w:bCs/>
        </w:rPr>
        <w:t>d</w:t>
      </w:r>
      <w:r w:rsidR="0082332F" w:rsidRPr="00721D52">
        <w:rPr>
          <w:bCs/>
        </w:rPr>
        <w:t xml:space="preserve">emontaż podejścia dopływowego pod zawór czerpalny, hydrant i baterie </w:t>
      </w:r>
      <w:r w:rsidRPr="00721D52">
        <w:rPr>
          <w:bCs/>
        </w:rPr>
        <w:br/>
      </w:r>
      <w:r w:rsidR="0082332F" w:rsidRPr="00721D52">
        <w:rPr>
          <w:bCs/>
        </w:rPr>
        <w:t>o śr. 15 mm,</w:t>
      </w:r>
    </w:p>
    <w:p w14:paraId="10886221" w14:textId="77777777" w:rsidR="008B658C" w:rsidRPr="00721D52" w:rsidRDefault="008B658C" w:rsidP="008B658C">
      <w:pPr>
        <w:pStyle w:val="Akapitzlist"/>
        <w:numPr>
          <w:ilvl w:val="0"/>
          <w:numId w:val="5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bCs/>
        </w:rPr>
      </w:pPr>
      <w:r w:rsidRPr="00721D52">
        <w:rPr>
          <w:bCs/>
        </w:rPr>
        <w:t>w</w:t>
      </w:r>
      <w:r w:rsidR="0082332F" w:rsidRPr="00721D52">
        <w:rPr>
          <w:bCs/>
        </w:rPr>
        <w:t xml:space="preserve">ymiana odcinka rury stalowej ocynkowanej o śr. 15-20 mm </w:t>
      </w:r>
      <w:proofErr w:type="spellStart"/>
      <w:r w:rsidR="0082332F" w:rsidRPr="00721D52">
        <w:rPr>
          <w:bCs/>
        </w:rPr>
        <w:t>msc</w:t>
      </w:r>
      <w:proofErr w:type="spellEnd"/>
      <w:r w:rsidR="0082332F" w:rsidRPr="00721D52">
        <w:rPr>
          <w:bCs/>
        </w:rPr>
        <w:t>.,</w:t>
      </w:r>
    </w:p>
    <w:p w14:paraId="7FF3E476" w14:textId="77777777" w:rsidR="008B658C" w:rsidRPr="00721D52" w:rsidRDefault="008B658C" w:rsidP="008B658C">
      <w:pPr>
        <w:pStyle w:val="Akapitzlist"/>
        <w:numPr>
          <w:ilvl w:val="0"/>
          <w:numId w:val="5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bCs/>
        </w:rPr>
      </w:pPr>
      <w:r w:rsidRPr="00721D52">
        <w:rPr>
          <w:bCs/>
        </w:rPr>
        <w:t>d</w:t>
      </w:r>
      <w:r w:rsidR="0082332F" w:rsidRPr="00721D52">
        <w:rPr>
          <w:bCs/>
        </w:rPr>
        <w:t>emontaż rurociągu stalowego ocynkowanego o śr. 15-20 m,</w:t>
      </w:r>
    </w:p>
    <w:p w14:paraId="28D5EBFB" w14:textId="5E30501B" w:rsidR="008B658C" w:rsidRPr="00721D52" w:rsidRDefault="008B658C" w:rsidP="00790566">
      <w:pPr>
        <w:pStyle w:val="Akapitzlist"/>
        <w:numPr>
          <w:ilvl w:val="0"/>
          <w:numId w:val="5"/>
        </w:numPr>
        <w:tabs>
          <w:tab w:val="left" w:pos="284"/>
          <w:tab w:val="left" w:pos="426"/>
          <w:tab w:val="left" w:pos="567"/>
        </w:tabs>
        <w:spacing w:after="120" w:line="276" w:lineRule="auto"/>
        <w:ind w:left="357" w:hanging="357"/>
        <w:jc w:val="both"/>
        <w:rPr>
          <w:bCs/>
        </w:rPr>
      </w:pPr>
      <w:r w:rsidRPr="00721D52">
        <w:rPr>
          <w:bCs/>
        </w:rPr>
        <w:t>d</w:t>
      </w:r>
      <w:r w:rsidR="0082332F" w:rsidRPr="00721D52">
        <w:rPr>
          <w:bCs/>
        </w:rPr>
        <w:t>emontaż grzejnika żeliwnego z rur ożebrowanych o długości 2.0 m,</w:t>
      </w:r>
    </w:p>
    <w:p w14:paraId="3B6BA980" w14:textId="77777777" w:rsidR="0048337D" w:rsidRPr="00721D52" w:rsidRDefault="0048337D" w:rsidP="0048337D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b/>
        </w:rPr>
      </w:pPr>
      <w:r w:rsidRPr="00721D52">
        <w:rPr>
          <w:b/>
        </w:rPr>
        <w:t>Roboty wykończeniowe:</w:t>
      </w:r>
    </w:p>
    <w:p w14:paraId="1C41B1F7" w14:textId="5ECFAB64" w:rsidR="0048337D" w:rsidRPr="00721D52" w:rsidRDefault="008B658C" w:rsidP="006F33D9">
      <w:pPr>
        <w:pStyle w:val="Akapitzlist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rPr>
          <w:bCs/>
        </w:rPr>
        <w:t>d</w:t>
      </w:r>
      <w:r w:rsidR="0048337D" w:rsidRPr="00721D52">
        <w:rPr>
          <w:bCs/>
        </w:rPr>
        <w:t xml:space="preserve">wukrotne malowanie farbą olejną rur wodociągowych i gazowych o średnicy </w:t>
      </w:r>
      <w:r w:rsidR="006F33D9" w:rsidRPr="00721D52">
        <w:rPr>
          <w:bCs/>
        </w:rPr>
        <w:br/>
      </w:r>
      <w:r w:rsidR="0048337D" w:rsidRPr="00721D52">
        <w:rPr>
          <w:bCs/>
        </w:rPr>
        <w:t>do 50 mm</w:t>
      </w:r>
      <w:r w:rsidR="0045287A" w:rsidRPr="00721D52">
        <w:rPr>
          <w:bCs/>
        </w:rPr>
        <w:t xml:space="preserve">. </w:t>
      </w:r>
      <w:r w:rsidR="0045287A" w:rsidRPr="00721D52">
        <w:t>Uwaga kolor do uzgodnienia z Inwestorem,</w:t>
      </w:r>
    </w:p>
    <w:p w14:paraId="1C557FE0" w14:textId="0C456F68" w:rsidR="0048337D" w:rsidRPr="00721D52" w:rsidRDefault="008B658C" w:rsidP="006F33D9">
      <w:pPr>
        <w:pStyle w:val="Akapitzlist"/>
        <w:numPr>
          <w:ilvl w:val="0"/>
          <w:numId w:val="10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bCs/>
        </w:rPr>
      </w:pPr>
      <w:r w:rsidRPr="00721D52">
        <w:rPr>
          <w:bCs/>
        </w:rPr>
        <w:t>m</w:t>
      </w:r>
      <w:r w:rsidR="0048337D" w:rsidRPr="00721D52">
        <w:rPr>
          <w:bCs/>
        </w:rPr>
        <w:t>ontaż grzejników stalowych płytowych jednorzędowych o powierzchni</w:t>
      </w:r>
      <w:r w:rsidR="006F33D9" w:rsidRPr="00721D52">
        <w:rPr>
          <w:bCs/>
        </w:rPr>
        <w:t xml:space="preserve"> </w:t>
      </w:r>
      <w:r w:rsidR="0048337D" w:rsidRPr="00721D52">
        <w:rPr>
          <w:bCs/>
        </w:rPr>
        <w:t>ogrzewalnej do 1.5 m</w:t>
      </w:r>
      <w:r w:rsidR="0048337D" w:rsidRPr="00721D52">
        <w:rPr>
          <w:bCs/>
          <w:vertAlign w:val="superscript"/>
        </w:rPr>
        <w:t>2</w:t>
      </w:r>
      <w:r w:rsidR="0045287A" w:rsidRPr="00721D52">
        <w:rPr>
          <w:bCs/>
        </w:rPr>
        <w:t>,</w:t>
      </w:r>
    </w:p>
    <w:p w14:paraId="706F5004" w14:textId="401EC1DB" w:rsidR="0082332F" w:rsidRPr="00721D52" w:rsidRDefault="008B658C" w:rsidP="00790566">
      <w:pPr>
        <w:pStyle w:val="Akapitzlist"/>
        <w:numPr>
          <w:ilvl w:val="0"/>
          <w:numId w:val="10"/>
        </w:numPr>
        <w:tabs>
          <w:tab w:val="left" w:pos="284"/>
          <w:tab w:val="left" w:pos="426"/>
          <w:tab w:val="left" w:pos="567"/>
        </w:tabs>
        <w:spacing w:after="240" w:line="276" w:lineRule="auto"/>
        <w:ind w:left="357" w:hanging="357"/>
        <w:jc w:val="both"/>
        <w:rPr>
          <w:bCs/>
        </w:rPr>
      </w:pPr>
      <w:r w:rsidRPr="00721D52">
        <w:rPr>
          <w:bCs/>
        </w:rPr>
        <w:t>m</w:t>
      </w:r>
      <w:r w:rsidR="000650C8" w:rsidRPr="00721D52">
        <w:rPr>
          <w:bCs/>
        </w:rPr>
        <w:t xml:space="preserve">ontaż ekranów </w:t>
      </w:r>
      <w:proofErr w:type="spellStart"/>
      <w:r w:rsidR="000650C8" w:rsidRPr="00721D52">
        <w:rPr>
          <w:bCs/>
        </w:rPr>
        <w:t>zagrzejnikowych</w:t>
      </w:r>
      <w:proofErr w:type="spellEnd"/>
      <w:r w:rsidR="00A7777A" w:rsidRPr="00721D52">
        <w:rPr>
          <w:bCs/>
        </w:rPr>
        <w:t xml:space="preserve"> o grubości  5 – 6 mm i szerokości 0,60 m-1,00m</w:t>
      </w:r>
      <w:r w:rsidR="000C55A0" w:rsidRPr="00721D52">
        <w:rPr>
          <w:bCs/>
        </w:rPr>
        <w:t>.</w:t>
      </w:r>
      <w:r w:rsidR="00A7777A" w:rsidRPr="00721D52">
        <w:rPr>
          <w:bCs/>
        </w:rPr>
        <w:t xml:space="preserve"> Szerokość należy dobrać do szerokości istniejących grzejników. Kolor do uzgodnienia z Inwestorem.</w:t>
      </w:r>
      <w:r w:rsidR="000C55A0" w:rsidRPr="00721D52">
        <w:rPr>
          <w:bCs/>
        </w:rPr>
        <w:t xml:space="preserve"> Uwaga przy kalkulacji należy uwzględnić demontaż i ponowny montaż </w:t>
      </w:r>
      <w:r w:rsidR="0045287A" w:rsidRPr="00721D52">
        <w:rPr>
          <w:bCs/>
        </w:rPr>
        <w:t xml:space="preserve">grzejników - </w:t>
      </w:r>
      <w:r w:rsidR="000C55A0" w:rsidRPr="00721D52">
        <w:rPr>
          <w:bCs/>
        </w:rPr>
        <w:t xml:space="preserve">10 szt. </w:t>
      </w:r>
    </w:p>
    <w:p w14:paraId="3B64B4C1" w14:textId="0D1C6B7A" w:rsidR="0082332F" w:rsidRPr="00721D52" w:rsidRDefault="008B658C" w:rsidP="0082332F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b/>
        </w:rPr>
      </w:pPr>
      <w:r w:rsidRPr="00721D52">
        <w:rPr>
          <w:b/>
        </w:rPr>
        <w:t>ROBOTY ELEKTRYCZNE</w:t>
      </w:r>
    </w:p>
    <w:p w14:paraId="21771BCB" w14:textId="77777777" w:rsidR="0082332F" w:rsidRPr="00721D52" w:rsidRDefault="0082332F" w:rsidP="0082332F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b/>
        </w:rPr>
      </w:pPr>
      <w:r w:rsidRPr="00721D52">
        <w:rPr>
          <w:b/>
        </w:rPr>
        <w:t>Roboty rozbiórkowe:</w:t>
      </w:r>
    </w:p>
    <w:p w14:paraId="0A7B64AD" w14:textId="340B433B" w:rsidR="008B658C" w:rsidRPr="00721D52" w:rsidRDefault="008B658C" w:rsidP="00790566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after="120" w:line="276" w:lineRule="auto"/>
        <w:ind w:left="357" w:hanging="357"/>
        <w:jc w:val="both"/>
        <w:rPr>
          <w:bCs/>
        </w:rPr>
      </w:pPr>
      <w:r w:rsidRPr="00721D52">
        <w:rPr>
          <w:bCs/>
        </w:rPr>
        <w:t>m</w:t>
      </w:r>
      <w:r w:rsidR="0082332F" w:rsidRPr="00721D52">
        <w:rPr>
          <w:bCs/>
        </w:rPr>
        <w:t>echaniczne wykucie bruzd dla przewodów wtynkowych w betonie,</w:t>
      </w:r>
    </w:p>
    <w:p w14:paraId="55EC845C" w14:textId="77777777" w:rsidR="000650C8" w:rsidRPr="00721D52" w:rsidRDefault="000650C8" w:rsidP="000650C8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b/>
        </w:rPr>
      </w:pPr>
      <w:r w:rsidRPr="00721D52">
        <w:rPr>
          <w:b/>
        </w:rPr>
        <w:t>Roboty wykończeniowe:</w:t>
      </w:r>
    </w:p>
    <w:p w14:paraId="691F1C93" w14:textId="1ADA325F" w:rsidR="000650C8" w:rsidRPr="00721D52" w:rsidRDefault="008B658C" w:rsidP="000C35D7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bCs/>
        </w:rPr>
      </w:pPr>
      <w:r w:rsidRPr="00721D52">
        <w:rPr>
          <w:bCs/>
        </w:rPr>
        <w:t>w</w:t>
      </w:r>
      <w:r w:rsidR="000650C8" w:rsidRPr="00721D52">
        <w:rPr>
          <w:bCs/>
        </w:rPr>
        <w:t xml:space="preserve">ymiana przewodów wtynkowych lub kabelkowych płaskich </w:t>
      </w:r>
      <w:proofErr w:type="spellStart"/>
      <w:r w:rsidR="000650C8" w:rsidRPr="00721D52">
        <w:rPr>
          <w:bCs/>
        </w:rPr>
        <w:t>DYt</w:t>
      </w:r>
      <w:proofErr w:type="spellEnd"/>
      <w:r w:rsidR="000650C8" w:rsidRPr="00721D52">
        <w:rPr>
          <w:bCs/>
        </w:rPr>
        <w:t xml:space="preserve">, </w:t>
      </w:r>
      <w:proofErr w:type="spellStart"/>
      <w:r w:rsidR="000650C8" w:rsidRPr="00721D52">
        <w:rPr>
          <w:bCs/>
        </w:rPr>
        <w:t>YDYt</w:t>
      </w:r>
      <w:proofErr w:type="spellEnd"/>
      <w:r w:rsidR="000650C8" w:rsidRPr="00721D52">
        <w:rPr>
          <w:bCs/>
        </w:rPr>
        <w:t xml:space="preserve">, </w:t>
      </w:r>
      <w:proofErr w:type="spellStart"/>
      <w:r w:rsidR="000650C8" w:rsidRPr="00721D52">
        <w:rPr>
          <w:bCs/>
        </w:rPr>
        <w:t>ADYt</w:t>
      </w:r>
      <w:proofErr w:type="spellEnd"/>
      <w:r w:rsidR="000650C8" w:rsidRPr="00721D52">
        <w:rPr>
          <w:bCs/>
        </w:rPr>
        <w:t xml:space="preserve">, </w:t>
      </w:r>
      <w:proofErr w:type="spellStart"/>
      <w:r w:rsidR="000650C8" w:rsidRPr="00721D52">
        <w:rPr>
          <w:bCs/>
        </w:rPr>
        <w:t>YADYt</w:t>
      </w:r>
      <w:proofErr w:type="spellEnd"/>
      <w:r w:rsidR="000650C8" w:rsidRPr="00721D52">
        <w:rPr>
          <w:bCs/>
        </w:rPr>
        <w:t xml:space="preserve"> o łącznym przekroju żył do 7.5 mm2 układanych w tynku bez kucia i zaprawiania bruzd na betonie,</w:t>
      </w:r>
    </w:p>
    <w:p w14:paraId="08DA2596" w14:textId="7187E45A" w:rsidR="000650C8" w:rsidRPr="00721D52" w:rsidRDefault="008B658C" w:rsidP="000C35D7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bCs/>
        </w:rPr>
      </w:pPr>
      <w:r w:rsidRPr="00721D52">
        <w:rPr>
          <w:bCs/>
        </w:rPr>
        <w:t>z</w:t>
      </w:r>
      <w:r w:rsidR="000650C8" w:rsidRPr="00721D52">
        <w:rPr>
          <w:bCs/>
        </w:rPr>
        <w:t>aprawianie bruzd o szer. do 25 mm,</w:t>
      </w:r>
    </w:p>
    <w:p w14:paraId="7F4448AF" w14:textId="70EC8AF6" w:rsidR="000650C8" w:rsidRPr="00721D52" w:rsidRDefault="008B658C" w:rsidP="000C35D7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bCs/>
        </w:rPr>
      </w:pPr>
      <w:r w:rsidRPr="00721D52">
        <w:rPr>
          <w:bCs/>
        </w:rPr>
        <w:t>p</w:t>
      </w:r>
      <w:r w:rsidR="00091692" w:rsidRPr="00721D52">
        <w:rPr>
          <w:bCs/>
        </w:rPr>
        <w:t>rzygotowanie podłoża pod oprawy oświetleniowe przykręcane na cegle mocowane na kołkach kotwiących (ilość mocowań 2),</w:t>
      </w:r>
    </w:p>
    <w:p w14:paraId="69661CBE" w14:textId="77777777" w:rsidR="000773C4" w:rsidRPr="00721D52" w:rsidRDefault="008B658C" w:rsidP="000C35D7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bCs/>
        </w:rPr>
      </w:pPr>
      <w:r w:rsidRPr="00721D52">
        <w:rPr>
          <w:bCs/>
        </w:rPr>
        <w:t>m</w:t>
      </w:r>
      <w:r w:rsidR="00091692" w:rsidRPr="00721D52">
        <w:rPr>
          <w:bCs/>
        </w:rPr>
        <w:t>ontaż złączy świecznikowych 3 biegunowych,</w:t>
      </w:r>
    </w:p>
    <w:p w14:paraId="10161218" w14:textId="03CA0FB9" w:rsidR="000773C4" w:rsidRPr="00721D52" w:rsidRDefault="008B658C" w:rsidP="000C35D7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bCs/>
        </w:rPr>
      </w:pPr>
      <w:r w:rsidRPr="00721D52">
        <w:rPr>
          <w:bCs/>
        </w:rPr>
        <w:t>w</w:t>
      </w:r>
      <w:r w:rsidR="00091692" w:rsidRPr="00721D52">
        <w:rPr>
          <w:bCs/>
        </w:rPr>
        <w:t xml:space="preserve">ymiana opraw oświetleniowych </w:t>
      </w:r>
      <w:r w:rsidR="000773C4" w:rsidRPr="00721D52">
        <w:rPr>
          <w:bCs/>
        </w:rPr>
        <w:t>na</w:t>
      </w:r>
      <w:r w:rsidR="00091692" w:rsidRPr="00721D52">
        <w:rPr>
          <w:bCs/>
        </w:rPr>
        <w:t xml:space="preserve"> </w:t>
      </w:r>
      <w:r w:rsidR="000773C4" w:rsidRPr="00721D52">
        <w:t>oprawy oświetleniowe:</w:t>
      </w:r>
    </w:p>
    <w:p w14:paraId="68A8A75A" w14:textId="068A0A34" w:rsidR="000773C4" w:rsidRPr="00721D52" w:rsidRDefault="000773C4" w:rsidP="002D71EB">
      <w:pPr>
        <w:pStyle w:val="Akapitzlist"/>
        <w:numPr>
          <w:ilvl w:val="0"/>
          <w:numId w:val="20"/>
        </w:numPr>
        <w:spacing w:line="276" w:lineRule="auto"/>
        <w:jc w:val="both"/>
      </w:pPr>
      <w:r w:rsidRPr="00721D52">
        <w:t xml:space="preserve">8 szt., 60x60x4,5 cm (+-0,7cm),  barwa światła - ciepła biel (4000 K) - światło dzienne (6500 K), Strumień świetlny (w lumenach): 1840-4320, jednostka mocy 25-40W, napięcie robocze 230V, wymienne źródło światła, materiał: PMMA, aluminium, kolor biały, żarówki LED </w:t>
      </w:r>
      <w:r w:rsidRPr="00721D52">
        <w:rPr>
          <w:b/>
        </w:rPr>
        <w:t>w zestawie</w:t>
      </w:r>
      <w:r w:rsidR="00F1567F" w:rsidRPr="00721D52">
        <w:rPr>
          <w:b/>
        </w:rPr>
        <w:t xml:space="preserve"> do uzgodnienia z zamawiającym</w:t>
      </w:r>
      <w:r w:rsidR="00F1567F" w:rsidRPr="00721D52">
        <w:t xml:space="preserve">, </w:t>
      </w:r>
      <w:r w:rsidRPr="00721D52">
        <w:t xml:space="preserve">22 szt., 120x30x4,5 cm (+-0,7cm),  barwa światła - ciepła biel (4000 K) - światło dzienne (6500 K), Strumień świetlny (w lumenach): 1840-4320, jednostka mocy 25-40W, napięcie </w:t>
      </w:r>
      <w:r w:rsidRPr="00721D52">
        <w:lastRenderedPageBreak/>
        <w:t xml:space="preserve">robocze 230V, wymienne źródło światła, materiał: PMMA, aluminium, kolor biały, żarówki LED </w:t>
      </w:r>
      <w:r w:rsidR="00F1567F" w:rsidRPr="00721D52">
        <w:rPr>
          <w:b/>
        </w:rPr>
        <w:t>w zestawie do uzgodnienia z zamawiającym</w:t>
      </w:r>
      <w:r w:rsidRPr="00721D52">
        <w:t>,</w:t>
      </w:r>
    </w:p>
    <w:p w14:paraId="5430C167" w14:textId="3C4A396E" w:rsidR="00091692" w:rsidRPr="00721D52" w:rsidRDefault="000773C4" w:rsidP="00244476">
      <w:pPr>
        <w:pStyle w:val="Akapitzlist"/>
        <w:numPr>
          <w:ilvl w:val="0"/>
          <w:numId w:val="20"/>
        </w:numPr>
        <w:spacing w:line="276" w:lineRule="auto"/>
        <w:jc w:val="both"/>
        <w:rPr>
          <w:b/>
        </w:rPr>
      </w:pPr>
      <w:r w:rsidRPr="00721D52">
        <w:t xml:space="preserve">10 szt. </w:t>
      </w:r>
      <w:proofErr w:type="spellStart"/>
      <w:r w:rsidR="009F39F5" w:rsidRPr="00721D52">
        <w:t>nasufitowa</w:t>
      </w:r>
      <w:proofErr w:type="spellEnd"/>
      <w:r w:rsidR="009F39F5" w:rsidRPr="00721D52">
        <w:t xml:space="preserve"> lampa -  60x60x8-10 cm ,  barwa światła - ciepła biel (4000 K) - światło dzienne (6500 K), Strumień świetlny (w lumenach): 1840-4320, jednostka mocy 25-40W, napięcie robocze 230V, wymienne źródło światła, materiał: drewno, szkło, żarówki LED w zestawie – </w:t>
      </w:r>
      <w:r w:rsidR="009F39F5" w:rsidRPr="00721D52">
        <w:rPr>
          <w:b/>
        </w:rPr>
        <w:t xml:space="preserve">do uzgodnienia z </w:t>
      </w:r>
      <w:r w:rsidR="00F1567F" w:rsidRPr="00721D52">
        <w:rPr>
          <w:b/>
        </w:rPr>
        <w:t>za</w:t>
      </w:r>
      <w:r w:rsidR="009F39F5" w:rsidRPr="00721D52">
        <w:rPr>
          <w:b/>
        </w:rPr>
        <w:t>mawiającym</w:t>
      </w:r>
    </w:p>
    <w:p w14:paraId="12236A12" w14:textId="4C53B6A4" w:rsidR="00091692" w:rsidRPr="00721D52" w:rsidRDefault="008B658C" w:rsidP="000C35D7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bCs/>
        </w:rPr>
      </w:pPr>
      <w:r w:rsidRPr="00721D52">
        <w:rPr>
          <w:bCs/>
        </w:rPr>
        <w:t>w</w:t>
      </w:r>
      <w:r w:rsidR="00091692" w:rsidRPr="00721D52">
        <w:rPr>
          <w:bCs/>
        </w:rPr>
        <w:t>ymiana puszek podtynkowych o śr. powyżej 60 mm - przekrój przewodów do 2.5 mm2 - 4 odgałęzienia,</w:t>
      </w:r>
    </w:p>
    <w:p w14:paraId="3330EA12" w14:textId="0929AE7F" w:rsidR="00091692" w:rsidRPr="00721D52" w:rsidRDefault="00091692" w:rsidP="000C35D7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bCs/>
        </w:rPr>
      </w:pPr>
      <w:r w:rsidRPr="00721D52">
        <w:rPr>
          <w:bCs/>
        </w:rPr>
        <w:t xml:space="preserve"> </w:t>
      </w:r>
      <w:r w:rsidR="008B658C" w:rsidRPr="00721D52">
        <w:rPr>
          <w:bCs/>
        </w:rPr>
        <w:t>w</w:t>
      </w:r>
      <w:r w:rsidRPr="00721D52">
        <w:rPr>
          <w:bCs/>
        </w:rPr>
        <w:t>ymiana przełącznika świecznikowego szeregowego, schodowego lub krzyżowego podtynkowego w puszce,</w:t>
      </w:r>
    </w:p>
    <w:p w14:paraId="75A3FBC4" w14:textId="76DBCBD7" w:rsidR="00091692" w:rsidRPr="00721D52" w:rsidRDefault="008B658C" w:rsidP="000C35D7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bCs/>
        </w:rPr>
      </w:pPr>
      <w:r w:rsidRPr="00721D52">
        <w:rPr>
          <w:bCs/>
        </w:rPr>
        <w:t>d</w:t>
      </w:r>
      <w:r w:rsidR="00091692" w:rsidRPr="00721D52">
        <w:rPr>
          <w:bCs/>
        </w:rPr>
        <w:t>emontaż i montaż osprzętu instalacyjnego (bez zakupu nowego osprzętu),</w:t>
      </w:r>
    </w:p>
    <w:p w14:paraId="30C29502" w14:textId="1FB945F6" w:rsidR="00637824" w:rsidRPr="00721D52" w:rsidRDefault="00091692" w:rsidP="000C35D7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bCs/>
        </w:rPr>
      </w:pPr>
      <w:r w:rsidRPr="00721D52">
        <w:rPr>
          <w:bCs/>
        </w:rPr>
        <w:t xml:space="preserve">montaż kompletnego systemu </w:t>
      </w:r>
      <w:r w:rsidR="00A825E0" w:rsidRPr="00721D52">
        <w:t>urządzeń do wykrywania gazu</w:t>
      </w:r>
      <w:r w:rsidR="00A825E0" w:rsidRPr="00721D52">
        <w:rPr>
          <w:bCs/>
        </w:rPr>
        <w:t xml:space="preserve">  </w:t>
      </w:r>
      <w:r w:rsidR="0045287A" w:rsidRPr="00721D52">
        <w:rPr>
          <w:bCs/>
        </w:rPr>
        <w:t>–</w:t>
      </w:r>
      <w:r w:rsidRPr="00721D52">
        <w:rPr>
          <w:bCs/>
        </w:rPr>
        <w:t xml:space="preserve"> </w:t>
      </w:r>
      <w:r w:rsidR="0045287A" w:rsidRPr="00721D52">
        <w:rPr>
          <w:bCs/>
        </w:rPr>
        <w:t>w kotłowni i garażu</w:t>
      </w:r>
      <w:r w:rsidR="0002468C" w:rsidRPr="00721D52">
        <w:rPr>
          <w:bCs/>
        </w:rPr>
        <w:t xml:space="preserve"> (wraz </w:t>
      </w:r>
      <w:r w:rsidR="00721D52">
        <w:rPr>
          <w:bCs/>
        </w:rPr>
        <w:br/>
      </w:r>
      <w:r w:rsidR="0002468C" w:rsidRPr="00721D52">
        <w:rPr>
          <w:bCs/>
        </w:rPr>
        <w:t xml:space="preserve">z wykonaniem kompletnej instalacji) zgodnie z </w:t>
      </w:r>
      <w:r w:rsidR="00741D95" w:rsidRPr="00721D52">
        <w:rPr>
          <w:bCs/>
        </w:rPr>
        <w:t>Rozporządzenie</w:t>
      </w:r>
      <w:r w:rsidR="0002468C" w:rsidRPr="00721D52">
        <w:rPr>
          <w:bCs/>
        </w:rPr>
        <w:t>m</w:t>
      </w:r>
      <w:r w:rsidR="00741D95" w:rsidRPr="00721D52">
        <w:rPr>
          <w:bCs/>
        </w:rPr>
        <w:t xml:space="preserve"> Ministra Spraw Wewnętrznych </w:t>
      </w:r>
      <w:r w:rsidR="00BB5152" w:rsidRPr="00721D52">
        <w:rPr>
          <w:bCs/>
        </w:rPr>
        <w:t xml:space="preserve">z dnia 7 czerwca 2021 r. </w:t>
      </w:r>
      <w:r w:rsidR="00741D95" w:rsidRPr="00721D52">
        <w:rPr>
          <w:bCs/>
        </w:rPr>
        <w:t>w sprawie ochrony przeciwpożarowej budynków, innych obiektów budowlanych i terenów oraz Rozporządzenie</w:t>
      </w:r>
      <w:r w:rsidR="0002468C" w:rsidRPr="00721D52">
        <w:rPr>
          <w:bCs/>
        </w:rPr>
        <w:t>m</w:t>
      </w:r>
      <w:r w:rsidR="00741D95" w:rsidRPr="00721D52">
        <w:rPr>
          <w:bCs/>
        </w:rPr>
        <w:t xml:space="preserve"> Ministra Infrastruktury </w:t>
      </w:r>
      <w:r w:rsidR="00721D52">
        <w:rPr>
          <w:bCs/>
        </w:rPr>
        <w:br/>
      </w:r>
      <w:r w:rsidR="00BB5152" w:rsidRPr="00721D52">
        <w:rPr>
          <w:bCs/>
        </w:rPr>
        <w:t xml:space="preserve">z dnia 12 kwietnia 2002r. </w:t>
      </w:r>
      <w:r w:rsidR="00741D95" w:rsidRPr="00721D52">
        <w:rPr>
          <w:bCs/>
        </w:rPr>
        <w:t>w sprawie warunków technicznych, jakim powinny odpowiadać budynki i ich usytuowanie.</w:t>
      </w:r>
      <w:r w:rsidR="0002468C" w:rsidRPr="00721D52">
        <w:rPr>
          <w:bCs/>
        </w:rPr>
        <w:t xml:space="preserve"> </w:t>
      </w:r>
    </w:p>
    <w:p w14:paraId="14F946D2" w14:textId="21BDB613" w:rsidR="00637824" w:rsidRPr="00721D52" w:rsidRDefault="00637824" w:rsidP="000C35D7">
      <w:pPr>
        <w:pStyle w:val="Akapitzlist"/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color w:val="2D2D2D"/>
        </w:rPr>
      </w:pPr>
      <w:r w:rsidRPr="00721D52">
        <w:rPr>
          <w:color w:val="2D2D2D"/>
        </w:rPr>
        <w:t xml:space="preserve">Urządzenia </w:t>
      </w:r>
      <w:r w:rsidR="00725CA8" w:rsidRPr="00721D52">
        <w:rPr>
          <w:color w:val="2D2D2D"/>
        </w:rPr>
        <w:t>należy zaprojektować zgodnie z obowiązującymi przepisami.</w:t>
      </w:r>
      <w:r w:rsidR="00725CA8" w:rsidRPr="00721D52">
        <w:rPr>
          <w:color w:val="2D2D2D"/>
          <w:sz w:val="23"/>
          <w:szCs w:val="23"/>
        </w:rPr>
        <w:t xml:space="preserve"> </w:t>
      </w:r>
      <w:r w:rsidRPr="00721D52">
        <w:rPr>
          <w:color w:val="2D2D2D"/>
          <w:sz w:val="23"/>
          <w:szCs w:val="23"/>
        </w:rPr>
        <w:t xml:space="preserve"> </w:t>
      </w:r>
      <w:r w:rsidR="00725CA8" w:rsidRPr="00721D52">
        <w:rPr>
          <w:color w:val="2D2D2D"/>
        </w:rPr>
        <w:t xml:space="preserve">Urządzenia muszą być połączone prawidłowo, zgodnie </w:t>
      </w:r>
      <w:r w:rsidRPr="00721D52">
        <w:rPr>
          <w:color w:val="2D2D2D"/>
        </w:rPr>
        <w:t xml:space="preserve">z instrukcją, przy użyciu właściwych materiałów instalacyjnych. Instalacja i okablowanie winny być wykonane starannie, zgodnie </w:t>
      </w:r>
      <w:r w:rsidR="00721D52">
        <w:rPr>
          <w:color w:val="2D2D2D"/>
        </w:rPr>
        <w:br/>
      </w:r>
      <w:r w:rsidRPr="00721D52">
        <w:rPr>
          <w:color w:val="2D2D2D"/>
        </w:rPr>
        <w:t>z przepisami i obowiązującymi zasadami.</w:t>
      </w:r>
    </w:p>
    <w:p w14:paraId="7C075F05" w14:textId="36DBA432" w:rsidR="00725CA8" w:rsidRPr="00721D52" w:rsidRDefault="00725CA8" w:rsidP="000C35D7">
      <w:pPr>
        <w:pStyle w:val="Akapitzlist"/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color w:val="2D2D2D"/>
          <w:vertAlign w:val="superscript"/>
        </w:rPr>
      </w:pPr>
      <w:bookmarkStart w:id="2" w:name="_Hlk193715534"/>
      <w:r w:rsidRPr="00721D52">
        <w:rPr>
          <w:color w:val="2D2D2D"/>
        </w:rPr>
        <w:t>Garaż</w:t>
      </w:r>
      <w:r w:rsidR="002E631B" w:rsidRPr="00721D52">
        <w:rPr>
          <w:color w:val="2D2D2D"/>
        </w:rPr>
        <w:t xml:space="preserve"> – kubatura 5,53 x 4,50 x 2,60 = 64,70</w:t>
      </w:r>
      <w:r w:rsidRPr="00721D52">
        <w:rPr>
          <w:color w:val="2D2D2D"/>
        </w:rPr>
        <w:t xml:space="preserve"> m</w:t>
      </w:r>
      <w:r w:rsidRPr="00721D52">
        <w:rPr>
          <w:color w:val="2D2D2D"/>
          <w:vertAlign w:val="superscript"/>
        </w:rPr>
        <w:t>3</w:t>
      </w:r>
    </w:p>
    <w:p w14:paraId="45203941" w14:textId="606E472F" w:rsidR="00741D95" w:rsidRPr="00721D52" w:rsidRDefault="00725CA8" w:rsidP="000C35D7">
      <w:pPr>
        <w:pStyle w:val="Akapitzlist"/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bCs/>
        </w:rPr>
      </w:pPr>
      <w:r w:rsidRPr="00721D52">
        <w:rPr>
          <w:color w:val="2D2D2D"/>
        </w:rPr>
        <w:t>Kotłownia</w:t>
      </w:r>
      <w:r w:rsidR="002E631B" w:rsidRPr="00721D52">
        <w:rPr>
          <w:color w:val="2D2D2D"/>
        </w:rPr>
        <w:t xml:space="preserve"> – kubatura </w:t>
      </w:r>
      <w:r w:rsidRPr="00721D52">
        <w:rPr>
          <w:color w:val="2D2D2D"/>
        </w:rPr>
        <w:t xml:space="preserve"> </w:t>
      </w:r>
      <w:r w:rsidR="002E631B" w:rsidRPr="00721D52">
        <w:rPr>
          <w:color w:val="2D2D2D"/>
        </w:rPr>
        <w:t>5,40 x 4,86 x 3,60 = 94,48</w:t>
      </w:r>
      <w:r w:rsidRPr="00721D52">
        <w:rPr>
          <w:color w:val="2D2D2D"/>
        </w:rPr>
        <w:t xml:space="preserve"> m</w:t>
      </w:r>
      <w:r w:rsidRPr="00721D52">
        <w:rPr>
          <w:color w:val="2D2D2D"/>
          <w:vertAlign w:val="superscript"/>
        </w:rPr>
        <w:t>3</w:t>
      </w:r>
    </w:p>
    <w:bookmarkEnd w:id="2"/>
    <w:p w14:paraId="766AE3C4" w14:textId="0EF98E02" w:rsidR="00091692" w:rsidRPr="00721D52" w:rsidRDefault="008B658C" w:rsidP="000C35D7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bCs/>
        </w:rPr>
      </w:pPr>
      <w:r w:rsidRPr="00721D52">
        <w:rPr>
          <w:bCs/>
        </w:rPr>
        <w:t>p</w:t>
      </w:r>
      <w:r w:rsidR="00091692" w:rsidRPr="00721D52">
        <w:rPr>
          <w:bCs/>
        </w:rPr>
        <w:t>omiar rezystancji izolacji instalacji elektrycznej,</w:t>
      </w:r>
    </w:p>
    <w:p w14:paraId="4E30A332" w14:textId="68D66246" w:rsidR="00091692" w:rsidRPr="00721D52" w:rsidRDefault="008B658C" w:rsidP="000C35D7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bCs/>
        </w:rPr>
      </w:pPr>
      <w:r w:rsidRPr="00721D52">
        <w:rPr>
          <w:bCs/>
        </w:rPr>
        <w:t>s</w:t>
      </w:r>
      <w:r w:rsidR="00091692" w:rsidRPr="00721D52">
        <w:rPr>
          <w:bCs/>
        </w:rPr>
        <w:t>prawdzenie samoczynnego wyłączenia zasilania - pomiar impedancji pętli zwarciowej – pierwszy,</w:t>
      </w:r>
    </w:p>
    <w:p w14:paraId="651EE7DD" w14:textId="1F92E572" w:rsidR="00091692" w:rsidRPr="00721D52" w:rsidRDefault="008B658C" w:rsidP="000C35D7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bCs/>
        </w:rPr>
      </w:pPr>
      <w:r w:rsidRPr="00721D52">
        <w:rPr>
          <w:bCs/>
        </w:rPr>
        <w:t>s</w:t>
      </w:r>
      <w:r w:rsidR="00091692" w:rsidRPr="00721D52">
        <w:rPr>
          <w:bCs/>
        </w:rPr>
        <w:t>prawdzenie samoczynnego wyłączenia zasilania - próby działania wyłącznika różnicowoprądowego – pierwszy,</w:t>
      </w:r>
    </w:p>
    <w:p w14:paraId="535E87F5" w14:textId="77777777" w:rsidR="008B658C" w:rsidRPr="00721D52" w:rsidRDefault="008B658C" w:rsidP="000C35D7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bCs/>
        </w:rPr>
      </w:pPr>
      <w:r w:rsidRPr="00721D52">
        <w:rPr>
          <w:bCs/>
        </w:rPr>
        <w:t>s</w:t>
      </w:r>
      <w:r w:rsidR="00091692" w:rsidRPr="00721D52">
        <w:rPr>
          <w:bCs/>
        </w:rPr>
        <w:t>prawdzenie i pomiar kompletnego 1-fazowego obwodu elektrycznego niskiego</w:t>
      </w:r>
    </w:p>
    <w:p w14:paraId="59C3AABF" w14:textId="34B1B071" w:rsidR="00091692" w:rsidRPr="00721D52" w:rsidRDefault="008B658C" w:rsidP="000C35D7">
      <w:pPr>
        <w:pStyle w:val="Akapitzlist"/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bCs/>
        </w:rPr>
      </w:pPr>
      <w:r w:rsidRPr="00721D52">
        <w:rPr>
          <w:bCs/>
        </w:rPr>
        <w:t xml:space="preserve">    </w:t>
      </w:r>
      <w:r w:rsidR="00091692" w:rsidRPr="00721D52">
        <w:rPr>
          <w:bCs/>
        </w:rPr>
        <w:t>napięcia,</w:t>
      </w:r>
    </w:p>
    <w:p w14:paraId="149F3944" w14:textId="3B8CEAB9" w:rsidR="0082332F" w:rsidRPr="00721D52" w:rsidRDefault="008B658C" w:rsidP="000C35D7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after="240" w:line="276" w:lineRule="auto"/>
        <w:ind w:left="284" w:hanging="284"/>
        <w:jc w:val="both"/>
        <w:rPr>
          <w:bCs/>
        </w:rPr>
      </w:pPr>
      <w:r w:rsidRPr="00721D52">
        <w:rPr>
          <w:bCs/>
        </w:rPr>
        <w:t>p</w:t>
      </w:r>
      <w:r w:rsidR="00091692" w:rsidRPr="00721D52">
        <w:rPr>
          <w:bCs/>
        </w:rPr>
        <w:t>ierwszy pomiar uziemienia ochronnego lub roboczego</w:t>
      </w:r>
      <w:r w:rsidRPr="00721D52">
        <w:rPr>
          <w:bCs/>
        </w:rPr>
        <w:t>.</w:t>
      </w:r>
    </w:p>
    <w:p w14:paraId="3EB9BAB9" w14:textId="33985D82" w:rsidR="0082332F" w:rsidRPr="00721D52" w:rsidRDefault="008B658C" w:rsidP="0082332F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b/>
        </w:rPr>
      </w:pPr>
      <w:r w:rsidRPr="00721D52">
        <w:rPr>
          <w:b/>
        </w:rPr>
        <w:t>ROBOTY TELETECHNICZNE</w:t>
      </w:r>
    </w:p>
    <w:p w14:paraId="763D2AD0" w14:textId="77777777" w:rsidR="0082332F" w:rsidRPr="00721D52" w:rsidRDefault="0082332F" w:rsidP="0082332F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b/>
        </w:rPr>
      </w:pPr>
      <w:r w:rsidRPr="00721D52">
        <w:rPr>
          <w:b/>
        </w:rPr>
        <w:t>Roboty rozbiórkowe:</w:t>
      </w:r>
    </w:p>
    <w:p w14:paraId="5BB15FEC" w14:textId="295458AD" w:rsidR="0082332F" w:rsidRPr="00721D52" w:rsidRDefault="008B658C" w:rsidP="008B658C">
      <w:pPr>
        <w:pStyle w:val="Akapitzlist"/>
        <w:numPr>
          <w:ilvl w:val="0"/>
          <w:numId w:val="7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bCs/>
        </w:rPr>
      </w:pPr>
      <w:r w:rsidRPr="00721D52">
        <w:rPr>
          <w:bCs/>
        </w:rPr>
        <w:t>m</w:t>
      </w:r>
      <w:r w:rsidR="0082332F" w:rsidRPr="00721D52">
        <w:rPr>
          <w:bCs/>
        </w:rPr>
        <w:t>echaniczne wykucie bruzd dla przewodów wtynkowych w cegle,</w:t>
      </w:r>
    </w:p>
    <w:p w14:paraId="01A45DCE" w14:textId="1A5C86D3" w:rsidR="0082332F" w:rsidRPr="00721D52" w:rsidRDefault="008B658C" w:rsidP="00790566">
      <w:pPr>
        <w:pStyle w:val="Akapitzlist"/>
        <w:numPr>
          <w:ilvl w:val="0"/>
          <w:numId w:val="7"/>
        </w:numPr>
        <w:tabs>
          <w:tab w:val="left" w:pos="284"/>
          <w:tab w:val="left" w:pos="426"/>
          <w:tab w:val="left" w:pos="567"/>
        </w:tabs>
        <w:spacing w:after="120" w:line="276" w:lineRule="auto"/>
        <w:ind w:left="357" w:hanging="357"/>
        <w:jc w:val="both"/>
        <w:rPr>
          <w:bCs/>
        </w:rPr>
      </w:pPr>
      <w:r w:rsidRPr="00721D52">
        <w:rPr>
          <w:bCs/>
        </w:rPr>
        <w:t>m</w:t>
      </w:r>
      <w:r w:rsidR="0082332F" w:rsidRPr="00721D52">
        <w:rPr>
          <w:bCs/>
        </w:rPr>
        <w:t>echaniczne przebijanie otworów w ścianach lub stropach z cegły o długości</w:t>
      </w:r>
      <w:r w:rsidRPr="00721D52">
        <w:rPr>
          <w:bCs/>
        </w:rPr>
        <w:t xml:space="preserve"> </w:t>
      </w:r>
      <w:r w:rsidR="0082332F" w:rsidRPr="00721D52">
        <w:rPr>
          <w:bCs/>
        </w:rPr>
        <w:t xml:space="preserve">przebicia do 2 </w:t>
      </w:r>
      <w:proofErr w:type="spellStart"/>
      <w:r w:rsidR="0082332F" w:rsidRPr="00721D52">
        <w:rPr>
          <w:bCs/>
        </w:rPr>
        <w:t>ceg</w:t>
      </w:r>
      <w:proofErr w:type="spellEnd"/>
      <w:r w:rsidR="0082332F" w:rsidRPr="00721D52">
        <w:rPr>
          <w:bCs/>
        </w:rPr>
        <w:t>. - śr. rury do 25 mm</w:t>
      </w:r>
      <w:r w:rsidR="00790566" w:rsidRPr="00721D52">
        <w:rPr>
          <w:bCs/>
        </w:rPr>
        <w:t>,</w:t>
      </w:r>
    </w:p>
    <w:p w14:paraId="418AADAD" w14:textId="77777777" w:rsidR="00091692" w:rsidRPr="00721D52" w:rsidRDefault="00091692" w:rsidP="00091692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b/>
        </w:rPr>
      </w:pPr>
      <w:r w:rsidRPr="00721D52">
        <w:rPr>
          <w:b/>
        </w:rPr>
        <w:t>Roboty wykończeniowe:</w:t>
      </w:r>
    </w:p>
    <w:p w14:paraId="790F4A5B" w14:textId="423406D1" w:rsidR="00091692" w:rsidRPr="00721D52" w:rsidRDefault="005C6493" w:rsidP="008B658C">
      <w:pPr>
        <w:pStyle w:val="Akapitzlist"/>
        <w:numPr>
          <w:ilvl w:val="0"/>
          <w:numId w:val="11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p</w:t>
      </w:r>
      <w:r w:rsidR="00091692" w:rsidRPr="00721D52">
        <w:t>rzewody kabelkowe o łącznym przekroju żył do 7.5 mm2 układane p.t. w gotowych bruzdach w podłożu innym niż betonowe,</w:t>
      </w:r>
    </w:p>
    <w:p w14:paraId="0BCAE4E4" w14:textId="62CDC92E" w:rsidR="00091692" w:rsidRPr="00721D52" w:rsidRDefault="005C6493" w:rsidP="008B658C">
      <w:pPr>
        <w:pStyle w:val="Akapitzlist"/>
        <w:numPr>
          <w:ilvl w:val="0"/>
          <w:numId w:val="11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z</w:t>
      </w:r>
      <w:r w:rsidR="00091692" w:rsidRPr="00721D52">
        <w:t>aprawianie bruzd o szer. do 25 mm (z materiałem),</w:t>
      </w:r>
    </w:p>
    <w:p w14:paraId="19428C08" w14:textId="59489512" w:rsidR="00091692" w:rsidRPr="00721D52" w:rsidRDefault="005C6493" w:rsidP="008B658C">
      <w:pPr>
        <w:pStyle w:val="Akapitzlist"/>
        <w:numPr>
          <w:ilvl w:val="0"/>
          <w:numId w:val="11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m</w:t>
      </w:r>
      <w:r w:rsidR="00091692" w:rsidRPr="00721D52">
        <w:t>echaniczne wykonanie ślepych otworów w cegle objętości do 0.5 dm3,</w:t>
      </w:r>
    </w:p>
    <w:p w14:paraId="560E2D05" w14:textId="1D83A600" w:rsidR="00091692" w:rsidRPr="00721D52" w:rsidRDefault="005C6493" w:rsidP="00790566">
      <w:pPr>
        <w:pStyle w:val="Akapitzlist"/>
        <w:numPr>
          <w:ilvl w:val="0"/>
          <w:numId w:val="11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lastRenderedPageBreak/>
        <w:t>w</w:t>
      </w:r>
      <w:r w:rsidR="00091692" w:rsidRPr="00721D52">
        <w:t>ymiana puszek podtynkowych o śr. powyżej 60 mm - przekrój przewodów do 2.5 mm2 - 4 odgałęzienia,</w:t>
      </w:r>
    </w:p>
    <w:p w14:paraId="22717ECE" w14:textId="0E219E7B" w:rsidR="00091692" w:rsidRPr="00721D52" w:rsidRDefault="005C6493" w:rsidP="00790566">
      <w:pPr>
        <w:pStyle w:val="Akapitzlist"/>
        <w:numPr>
          <w:ilvl w:val="0"/>
          <w:numId w:val="11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m</w:t>
      </w:r>
      <w:r w:rsidR="00091692" w:rsidRPr="00721D52">
        <w:t>ontaż gniazd instalacyjnych teletechnicznych,</w:t>
      </w:r>
    </w:p>
    <w:p w14:paraId="1FD9DDC4" w14:textId="35B44B75" w:rsidR="00091692" w:rsidRPr="00721D52" w:rsidRDefault="005C6493" w:rsidP="00790566">
      <w:pPr>
        <w:pStyle w:val="Akapitzlist"/>
        <w:numPr>
          <w:ilvl w:val="0"/>
          <w:numId w:val="11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lang w:val="en-US"/>
        </w:rPr>
      </w:pPr>
      <w:proofErr w:type="spellStart"/>
      <w:r w:rsidRPr="00721D52">
        <w:rPr>
          <w:lang w:val="en-US"/>
        </w:rPr>
        <w:t>d</w:t>
      </w:r>
      <w:r w:rsidR="00091692" w:rsidRPr="00721D52">
        <w:rPr>
          <w:lang w:val="en-US"/>
        </w:rPr>
        <w:t>ostawa</w:t>
      </w:r>
      <w:proofErr w:type="spellEnd"/>
      <w:r w:rsidR="00091692" w:rsidRPr="00721D52">
        <w:rPr>
          <w:lang w:val="en-US"/>
        </w:rPr>
        <w:t xml:space="preserve"> </w:t>
      </w:r>
      <w:proofErr w:type="spellStart"/>
      <w:r w:rsidR="00091692" w:rsidRPr="00721D52">
        <w:rPr>
          <w:lang w:val="en-US"/>
        </w:rPr>
        <w:t>i</w:t>
      </w:r>
      <w:proofErr w:type="spellEnd"/>
      <w:r w:rsidR="00091692" w:rsidRPr="00721D52">
        <w:rPr>
          <w:lang w:val="en-US"/>
        </w:rPr>
        <w:t xml:space="preserve"> </w:t>
      </w:r>
      <w:proofErr w:type="spellStart"/>
      <w:r w:rsidR="00091692" w:rsidRPr="00721D52">
        <w:rPr>
          <w:lang w:val="en-US"/>
        </w:rPr>
        <w:t>montaż</w:t>
      </w:r>
      <w:proofErr w:type="spellEnd"/>
      <w:r w:rsidR="00091692" w:rsidRPr="00721D52">
        <w:rPr>
          <w:lang w:val="en-US"/>
        </w:rPr>
        <w:t xml:space="preserve">: </w:t>
      </w:r>
      <w:proofErr w:type="spellStart"/>
      <w:r w:rsidR="00091692" w:rsidRPr="00721D52">
        <w:rPr>
          <w:lang w:val="en-US"/>
        </w:rPr>
        <w:t>patchpane</w:t>
      </w:r>
      <w:proofErr w:type="spellEnd"/>
      <w:r w:rsidR="00091692" w:rsidRPr="00721D52">
        <w:rPr>
          <w:lang w:val="en-US"/>
        </w:rPr>
        <w:t xml:space="preserve">, </w:t>
      </w:r>
      <w:proofErr w:type="spellStart"/>
      <w:r w:rsidR="00091692" w:rsidRPr="00721D52">
        <w:rPr>
          <w:lang w:val="en-US"/>
        </w:rPr>
        <w:t>patchcord</w:t>
      </w:r>
      <w:proofErr w:type="spellEnd"/>
      <w:r w:rsidR="00091692" w:rsidRPr="00721D52">
        <w:rPr>
          <w:lang w:val="en-US"/>
        </w:rPr>
        <w:t xml:space="preserve">, </w:t>
      </w:r>
      <w:proofErr w:type="spellStart"/>
      <w:r w:rsidR="00B57FEF" w:rsidRPr="00721D52">
        <w:rPr>
          <w:lang w:val="en-US"/>
        </w:rPr>
        <w:t>AccessPoint</w:t>
      </w:r>
      <w:proofErr w:type="spellEnd"/>
      <w:r w:rsidR="00B57FEF" w:rsidRPr="00721D52">
        <w:rPr>
          <w:lang w:val="en-US"/>
        </w:rPr>
        <w:t xml:space="preserve"> </w:t>
      </w:r>
      <w:r w:rsidR="00091692" w:rsidRPr="00721D52">
        <w:rPr>
          <w:lang w:val="en-US"/>
        </w:rPr>
        <w:t xml:space="preserve">, router </w:t>
      </w:r>
      <w:proofErr w:type="spellStart"/>
      <w:r w:rsidR="00091692" w:rsidRPr="00721D52">
        <w:rPr>
          <w:lang w:val="en-US"/>
        </w:rPr>
        <w:t>udm</w:t>
      </w:r>
      <w:proofErr w:type="spellEnd"/>
      <w:r w:rsidR="00091692" w:rsidRPr="00721D52">
        <w:rPr>
          <w:lang w:val="en-US"/>
        </w:rPr>
        <w:t xml:space="preserve">, </w:t>
      </w:r>
      <w:proofErr w:type="spellStart"/>
      <w:r w:rsidR="00091692" w:rsidRPr="00721D52">
        <w:rPr>
          <w:lang w:val="en-US"/>
        </w:rPr>
        <w:t>WiFi</w:t>
      </w:r>
      <w:proofErr w:type="spellEnd"/>
      <w:r w:rsidR="00091692" w:rsidRPr="00721D52">
        <w:rPr>
          <w:lang w:val="en-US"/>
        </w:rPr>
        <w:t xml:space="preserve"> controller, Rack, Switch 48p,</w:t>
      </w:r>
    </w:p>
    <w:p w14:paraId="04CFC7A6" w14:textId="60232110" w:rsidR="00091692" w:rsidRPr="00721D52" w:rsidRDefault="005C6493" w:rsidP="00790566">
      <w:pPr>
        <w:pStyle w:val="Akapitzlist"/>
        <w:numPr>
          <w:ilvl w:val="0"/>
          <w:numId w:val="11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w</w:t>
      </w:r>
      <w:r w:rsidR="00091692" w:rsidRPr="00721D52">
        <w:t xml:space="preserve">ykonanie instalacji teletechnicznej w zakresie: zarobienie szafy, zarobienie gniazd, powieszenie Access </w:t>
      </w:r>
      <w:proofErr w:type="spellStart"/>
      <w:r w:rsidR="00091692" w:rsidRPr="00721D52">
        <w:t>pointów</w:t>
      </w:r>
      <w:proofErr w:type="spellEnd"/>
      <w:r w:rsidR="00091692" w:rsidRPr="00721D52">
        <w:t xml:space="preserve"> na sufitach,  konfiguracja całego osprzętu (wifi, router, </w:t>
      </w:r>
      <w:proofErr w:type="spellStart"/>
      <w:r w:rsidR="00091692" w:rsidRPr="00721D52">
        <w:t>switche</w:t>
      </w:r>
      <w:proofErr w:type="spellEnd"/>
      <w:r w:rsidR="00091692" w:rsidRPr="00721D52">
        <w:t>), pomiary.</w:t>
      </w:r>
      <w:r w:rsidR="0002468C" w:rsidRPr="00721D52">
        <w:t xml:space="preserve"> </w:t>
      </w:r>
    </w:p>
    <w:p w14:paraId="0A197E79" w14:textId="77777777" w:rsidR="00C44FF1" w:rsidRPr="00721D52" w:rsidRDefault="00C44FF1" w:rsidP="00C44FF1">
      <w:pPr>
        <w:pStyle w:val="Akapitzlist"/>
        <w:numPr>
          <w:ilvl w:val="0"/>
          <w:numId w:val="11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</w:pPr>
      <w:r w:rsidRPr="00721D52">
        <w:t>przy kalkulacji Wykonawca uwzględni przestawienie – przeniesienie oraz utylizację</w:t>
      </w:r>
    </w:p>
    <w:p w14:paraId="0F159E5C" w14:textId="76B35BCE" w:rsidR="00C44FF1" w:rsidRPr="00721D52" w:rsidRDefault="00C44FF1" w:rsidP="00C44FF1">
      <w:pPr>
        <w:pStyle w:val="Akapitzlist"/>
        <w:tabs>
          <w:tab w:val="left" w:pos="284"/>
          <w:tab w:val="left" w:pos="426"/>
          <w:tab w:val="left" w:pos="567"/>
        </w:tabs>
        <w:spacing w:line="276" w:lineRule="auto"/>
        <w:ind w:left="357"/>
        <w:jc w:val="both"/>
        <w:rPr>
          <w:color w:val="2D2D2D"/>
        </w:rPr>
      </w:pPr>
      <w:r w:rsidRPr="00721D52">
        <w:rPr>
          <w:color w:val="2D2D2D"/>
        </w:rPr>
        <w:t>mebli: 1 szafa, 3 regały, 5 biurek, 1 regał wiszący, 1 komoda ze słupkiem (łączone).</w:t>
      </w:r>
    </w:p>
    <w:p w14:paraId="0162962B" w14:textId="77777777" w:rsidR="00CB1E4C" w:rsidRPr="00721D52" w:rsidRDefault="00CB1E4C" w:rsidP="00CB1E4C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color w:val="2D2D2D"/>
        </w:rPr>
      </w:pPr>
    </w:p>
    <w:p w14:paraId="60C1D6E3" w14:textId="1461A779" w:rsidR="00CB1E4C" w:rsidRPr="00721D52" w:rsidRDefault="00CB1E4C" w:rsidP="00CB1E4C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color w:val="2D2D2D"/>
        </w:rPr>
      </w:pPr>
      <w:r w:rsidRPr="00721D52">
        <w:rPr>
          <w:color w:val="2D2D2D"/>
        </w:rPr>
        <w:t>Szczegółowy wykaz urządzeń do montażu</w:t>
      </w: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2412"/>
        <w:gridCol w:w="960"/>
        <w:gridCol w:w="5274"/>
      </w:tblGrid>
      <w:tr w:rsidR="00CB1E4C" w:rsidRPr="00721D52" w14:paraId="316711BB" w14:textId="77777777" w:rsidTr="00F1567F">
        <w:trPr>
          <w:trHeight w:val="52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2A6E1" w14:textId="77777777" w:rsidR="00CB1E4C" w:rsidRPr="00721D52" w:rsidRDefault="00CB1E4C" w:rsidP="00F156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21D52">
              <w:rPr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8CAFA" w14:textId="77777777" w:rsidR="00CB1E4C" w:rsidRPr="00721D52" w:rsidRDefault="00CB1E4C" w:rsidP="00F1567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21D52">
              <w:rPr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F8600" w14:textId="77777777" w:rsidR="00CB1E4C" w:rsidRPr="00721D52" w:rsidRDefault="00CB1E4C" w:rsidP="00F1567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21D52">
              <w:rPr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5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49C26" w14:textId="77777777" w:rsidR="00CB1E4C" w:rsidRPr="00721D52" w:rsidRDefault="00CB1E4C" w:rsidP="00F1567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21D52">
              <w:rPr>
                <w:b/>
                <w:bCs/>
                <w:color w:val="000000"/>
                <w:sz w:val="20"/>
                <w:szCs w:val="20"/>
              </w:rPr>
              <w:t>Specyfikacja</w:t>
            </w:r>
          </w:p>
        </w:tc>
      </w:tr>
      <w:tr w:rsidR="00CB1E4C" w:rsidRPr="00721D52" w14:paraId="03CD661B" w14:textId="77777777" w:rsidTr="00F1567F">
        <w:trPr>
          <w:trHeight w:val="423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0080D" w14:textId="77777777" w:rsidR="00CB1E4C" w:rsidRPr="00721D52" w:rsidRDefault="00CB1E4C" w:rsidP="00CB1E4C">
            <w:pPr>
              <w:pStyle w:val="Akapitzlist"/>
              <w:numPr>
                <w:ilvl w:val="0"/>
                <w:numId w:val="23"/>
              </w:num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1C1C0" w14:textId="77777777" w:rsidR="00CB1E4C" w:rsidRPr="00721D52" w:rsidRDefault="00CB1E4C" w:rsidP="00F1567F">
            <w:pPr>
              <w:rPr>
                <w:color w:val="000000"/>
                <w:sz w:val="20"/>
                <w:szCs w:val="20"/>
              </w:rPr>
            </w:pPr>
            <w:r w:rsidRPr="00721D52">
              <w:rPr>
                <w:color w:val="000000"/>
                <w:sz w:val="20"/>
                <w:szCs w:val="20"/>
              </w:rPr>
              <w:t>Kabel LAN 6a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2B33A" w14:textId="77777777" w:rsidR="00CB1E4C" w:rsidRPr="00721D52" w:rsidRDefault="00CB1E4C" w:rsidP="00F1567F">
            <w:pPr>
              <w:rPr>
                <w:color w:val="000000"/>
                <w:sz w:val="20"/>
                <w:szCs w:val="20"/>
              </w:rPr>
            </w:pPr>
            <w:r w:rsidRPr="00721D52">
              <w:rPr>
                <w:color w:val="000000"/>
                <w:sz w:val="20"/>
                <w:szCs w:val="20"/>
              </w:rPr>
              <w:t>1200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26EB2" w14:textId="77777777" w:rsidR="00CB1E4C" w:rsidRPr="00721D52" w:rsidRDefault="00CB1E4C" w:rsidP="00F1567F">
            <w:pPr>
              <w:rPr>
                <w:color w:val="000000"/>
                <w:sz w:val="20"/>
                <w:szCs w:val="20"/>
              </w:rPr>
            </w:pPr>
            <w:r w:rsidRPr="00721D52">
              <w:rPr>
                <w:color w:val="000000"/>
                <w:sz w:val="20"/>
                <w:szCs w:val="20"/>
              </w:rPr>
              <w:t>KABEL LAN Kategoria: 6A</w:t>
            </w:r>
            <w:r w:rsidRPr="00721D52">
              <w:rPr>
                <w:color w:val="000000"/>
                <w:sz w:val="20"/>
                <w:szCs w:val="20"/>
              </w:rPr>
              <w:br/>
              <w:t>- Klasa: EA</w:t>
            </w:r>
            <w:r w:rsidRPr="00721D52">
              <w:rPr>
                <w:color w:val="000000"/>
                <w:sz w:val="20"/>
                <w:szCs w:val="20"/>
              </w:rPr>
              <w:br/>
              <w:t>- Konstrukcja: U/UTP</w:t>
            </w:r>
            <w:r w:rsidRPr="00721D52">
              <w:rPr>
                <w:color w:val="000000"/>
                <w:sz w:val="20"/>
                <w:szCs w:val="20"/>
              </w:rPr>
              <w:br/>
              <w:t>- Typ kabla: wewnętrzny</w:t>
            </w:r>
            <w:r w:rsidRPr="00721D52">
              <w:rPr>
                <w:color w:val="000000"/>
                <w:sz w:val="20"/>
                <w:szCs w:val="20"/>
              </w:rPr>
              <w:br/>
              <w:t>- Przekrój AWG: 4x2x23AWG</w:t>
            </w:r>
            <w:r w:rsidRPr="00721D52">
              <w:rPr>
                <w:color w:val="000000"/>
                <w:sz w:val="20"/>
                <w:szCs w:val="20"/>
              </w:rPr>
              <w:br/>
              <w:t xml:space="preserve">- Przepustowość binarna (max): 10 </w:t>
            </w:r>
            <w:proofErr w:type="spellStart"/>
            <w:r w:rsidRPr="00721D52">
              <w:rPr>
                <w:color w:val="000000"/>
                <w:sz w:val="20"/>
                <w:szCs w:val="20"/>
              </w:rPr>
              <w:t>Gb</w:t>
            </w:r>
            <w:proofErr w:type="spellEnd"/>
            <w:r w:rsidRPr="00721D52">
              <w:rPr>
                <w:color w:val="000000"/>
                <w:sz w:val="20"/>
                <w:szCs w:val="20"/>
              </w:rPr>
              <w:t>/s (do 100m)</w:t>
            </w:r>
            <w:r w:rsidRPr="00721D52">
              <w:rPr>
                <w:color w:val="000000"/>
                <w:sz w:val="20"/>
                <w:szCs w:val="20"/>
              </w:rPr>
              <w:br/>
              <w:t>- Pasmo częstotliwości (max): 500MHz (rozszerzona charakterystyka do 650MHz)</w:t>
            </w:r>
            <w:r w:rsidRPr="00721D52">
              <w:rPr>
                <w:color w:val="000000"/>
                <w:sz w:val="20"/>
                <w:szCs w:val="20"/>
              </w:rPr>
              <w:br/>
              <w:t>- Klasyfikacja ogniowa CPR (</w:t>
            </w:r>
            <w:proofErr w:type="spellStart"/>
            <w:r w:rsidRPr="00721D52">
              <w:rPr>
                <w:color w:val="000000"/>
                <w:sz w:val="20"/>
                <w:szCs w:val="20"/>
              </w:rPr>
              <w:t>Euroklasa</w:t>
            </w:r>
            <w:proofErr w:type="spellEnd"/>
            <w:r w:rsidRPr="00721D52">
              <w:rPr>
                <w:color w:val="000000"/>
                <w:sz w:val="20"/>
                <w:szCs w:val="20"/>
              </w:rPr>
              <w:t xml:space="preserve">): </w:t>
            </w:r>
            <w:proofErr w:type="spellStart"/>
            <w:r w:rsidRPr="00721D52">
              <w:rPr>
                <w:color w:val="000000"/>
                <w:sz w:val="20"/>
                <w:szCs w:val="20"/>
              </w:rPr>
              <w:t>Dca</w:t>
            </w:r>
            <w:proofErr w:type="spellEnd"/>
            <w:r w:rsidRPr="00721D52">
              <w:rPr>
                <w:color w:val="000000"/>
                <w:sz w:val="20"/>
                <w:szCs w:val="20"/>
              </w:rPr>
              <w:br/>
              <w:t xml:space="preserve">- POE: 802.3 </w:t>
            </w:r>
            <w:proofErr w:type="spellStart"/>
            <w:r w:rsidRPr="00721D52">
              <w:rPr>
                <w:color w:val="000000"/>
                <w:sz w:val="20"/>
                <w:szCs w:val="20"/>
              </w:rPr>
              <w:t>bt</w:t>
            </w:r>
            <w:proofErr w:type="spellEnd"/>
            <w:r w:rsidRPr="00721D52">
              <w:rPr>
                <w:color w:val="000000"/>
                <w:sz w:val="20"/>
                <w:szCs w:val="20"/>
              </w:rPr>
              <w:br/>
              <w:t>- Średnica zewnętrzna: 7,2 mm</w:t>
            </w:r>
            <w:r w:rsidRPr="00721D52">
              <w:rPr>
                <w:color w:val="000000"/>
                <w:sz w:val="20"/>
                <w:szCs w:val="20"/>
              </w:rPr>
              <w:br/>
              <w:t>- Promień zgięcia : 4 x średnica kabla</w:t>
            </w:r>
            <w:r w:rsidRPr="00721D52">
              <w:rPr>
                <w:color w:val="000000"/>
                <w:sz w:val="20"/>
                <w:szCs w:val="20"/>
              </w:rPr>
              <w:br/>
              <w:t>- Max siła ciągnienia: 80 N</w:t>
            </w:r>
            <w:r w:rsidRPr="00721D52">
              <w:rPr>
                <w:color w:val="000000"/>
                <w:sz w:val="20"/>
                <w:szCs w:val="20"/>
              </w:rPr>
              <w:br/>
              <w:t>- Zakres temp. podczas użycia: -30°C do + 50°C</w:t>
            </w:r>
            <w:r w:rsidRPr="00721D52">
              <w:rPr>
                <w:color w:val="000000"/>
                <w:sz w:val="20"/>
                <w:szCs w:val="20"/>
              </w:rPr>
              <w:br/>
              <w:t>- Zakres temp. podczas instalacji: 0°C do + 50°C</w:t>
            </w:r>
            <w:r w:rsidRPr="00721D52">
              <w:rPr>
                <w:color w:val="000000"/>
                <w:sz w:val="20"/>
                <w:szCs w:val="20"/>
              </w:rPr>
              <w:br/>
              <w:t>- Waga nominalna: 60 kg/km</w:t>
            </w:r>
          </w:p>
        </w:tc>
      </w:tr>
      <w:tr w:rsidR="00CB1E4C" w:rsidRPr="00721D52" w14:paraId="77D1A32F" w14:textId="77777777" w:rsidTr="00F1567F">
        <w:trPr>
          <w:trHeight w:val="123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2B933" w14:textId="77777777" w:rsidR="00CB1E4C" w:rsidRPr="00721D52" w:rsidRDefault="00CB1E4C" w:rsidP="00CB1E4C">
            <w:pPr>
              <w:pStyle w:val="Akapitzlist"/>
              <w:numPr>
                <w:ilvl w:val="0"/>
                <w:numId w:val="23"/>
              </w:num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7DDDA" w14:textId="77777777" w:rsidR="00CB1E4C" w:rsidRPr="00721D52" w:rsidRDefault="00CB1E4C" w:rsidP="00F1567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721D52">
              <w:rPr>
                <w:color w:val="000000"/>
                <w:sz w:val="20"/>
                <w:szCs w:val="20"/>
              </w:rPr>
              <w:t>Patchpanel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C5A4" w14:textId="77777777" w:rsidR="00CB1E4C" w:rsidRPr="00721D52" w:rsidRDefault="00CB1E4C" w:rsidP="00F1567F">
            <w:pPr>
              <w:rPr>
                <w:color w:val="000000"/>
                <w:sz w:val="20"/>
                <w:szCs w:val="20"/>
              </w:rPr>
            </w:pPr>
            <w:r w:rsidRPr="00721D5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90F6E" w14:textId="77777777" w:rsidR="00CB1E4C" w:rsidRPr="00721D52" w:rsidRDefault="00CB1E4C" w:rsidP="00F1567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721D52">
              <w:rPr>
                <w:color w:val="000000"/>
                <w:sz w:val="20"/>
                <w:szCs w:val="20"/>
              </w:rPr>
              <w:t>Patch</w:t>
            </w:r>
            <w:proofErr w:type="spellEnd"/>
            <w:r w:rsidRPr="00721D52">
              <w:rPr>
                <w:color w:val="000000"/>
                <w:sz w:val="20"/>
                <w:szCs w:val="20"/>
              </w:rPr>
              <w:t xml:space="preserve"> panel 48 portów STP kat. 6a RJ-45 1U 19 z podstawką</w:t>
            </w:r>
          </w:p>
        </w:tc>
      </w:tr>
      <w:tr w:rsidR="00CB1E4C" w:rsidRPr="00721D52" w14:paraId="69D833C1" w14:textId="77777777" w:rsidTr="00F1567F">
        <w:trPr>
          <w:trHeight w:val="49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E3311" w14:textId="77777777" w:rsidR="00CB1E4C" w:rsidRPr="00721D52" w:rsidRDefault="00CB1E4C" w:rsidP="00CB1E4C">
            <w:pPr>
              <w:pStyle w:val="Akapitzlist"/>
              <w:numPr>
                <w:ilvl w:val="0"/>
                <w:numId w:val="23"/>
              </w:num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9E9B7" w14:textId="77777777" w:rsidR="00CB1E4C" w:rsidRPr="00721D52" w:rsidRDefault="00CB1E4C" w:rsidP="00F1567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721D52">
              <w:rPr>
                <w:color w:val="000000"/>
                <w:sz w:val="20"/>
                <w:szCs w:val="20"/>
              </w:rPr>
              <w:t>Patchcord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809D1" w14:textId="77777777" w:rsidR="00CB1E4C" w:rsidRPr="00721D52" w:rsidRDefault="00CB1E4C" w:rsidP="00F1567F">
            <w:pPr>
              <w:rPr>
                <w:color w:val="000000"/>
                <w:sz w:val="20"/>
                <w:szCs w:val="20"/>
              </w:rPr>
            </w:pPr>
            <w:r w:rsidRPr="00721D52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D65D4" w14:textId="77777777" w:rsidR="00CB1E4C" w:rsidRPr="00721D52" w:rsidRDefault="00CB1E4C" w:rsidP="00F1567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721D52">
              <w:rPr>
                <w:color w:val="000000"/>
                <w:sz w:val="20"/>
                <w:szCs w:val="20"/>
              </w:rPr>
              <w:t>cat</w:t>
            </w:r>
            <w:proofErr w:type="spellEnd"/>
            <w:r w:rsidRPr="00721D52">
              <w:rPr>
                <w:color w:val="000000"/>
                <w:sz w:val="20"/>
                <w:szCs w:val="20"/>
              </w:rPr>
              <w:t xml:space="preserve"> 6a, długość do połączeń w szafie</w:t>
            </w:r>
          </w:p>
        </w:tc>
      </w:tr>
      <w:tr w:rsidR="00CB1E4C" w:rsidRPr="00D73FD9" w14:paraId="095394B6" w14:textId="77777777" w:rsidTr="00F1567F">
        <w:trPr>
          <w:trHeight w:val="264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666BB" w14:textId="77777777" w:rsidR="00CB1E4C" w:rsidRPr="00721D52" w:rsidRDefault="00CB1E4C" w:rsidP="00CB1E4C">
            <w:pPr>
              <w:pStyle w:val="Akapitzlist"/>
              <w:numPr>
                <w:ilvl w:val="0"/>
                <w:numId w:val="23"/>
              </w:num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FD1D2" w14:textId="37F71619" w:rsidR="00CB1E4C" w:rsidRPr="00721D52" w:rsidRDefault="00B57FEF" w:rsidP="00F1567F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721D52">
              <w:rPr>
                <w:color w:val="000000"/>
                <w:sz w:val="20"/>
                <w:szCs w:val="20"/>
                <w:lang w:val="en-US"/>
              </w:rPr>
              <w:t>AccessPoint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166D8" w14:textId="77777777" w:rsidR="00CB1E4C" w:rsidRPr="00721D52" w:rsidRDefault="00CB1E4C" w:rsidP="00F1567F">
            <w:pPr>
              <w:rPr>
                <w:color w:val="000000"/>
                <w:sz w:val="20"/>
                <w:szCs w:val="20"/>
              </w:rPr>
            </w:pPr>
            <w:r w:rsidRPr="00721D5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32231" w14:textId="77777777" w:rsidR="00CB1E4C" w:rsidRPr="00721D52" w:rsidRDefault="00CB1E4C" w:rsidP="00F1567F">
            <w:pPr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721D52">
              <w:rPr>
                <w:color w:val="000000"/>
                <w:sz w:val="20"/>
                <w:szCs w:val="20"/>
                <w:lang w:val="en-US"/>
              </w:rPr>
              <w:t>AccessPoint</w:t>
            </w:r>
            <w:proofErr w:type="spellEnd"/>
            <w:r w:rsidRPr="00721D52">
              <w:rPr>
                <w:color w:val="000000"/>
                <w:sz w:val="20"/>
                <w:szCs w:val="20"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   - Wi-Fi 6 (802.11ax)</w:t>
            </w:r>
            <w:r w:rsidRPr="00721D52">
              <w:rPr>
                <w:color w:val="000000"/>
                <w:sz w:val="20"/>
                <w:szCs w:val="20"/>
                <w:lang w:val="en-US"/>
              </w:rPr>
              <w:br/>
              <w:t>- Wi-Fi 5 (802.11ac)</w:t>
            </w:r>
            <w:r w:rsidRPr="00721D52">
              <w:rPr>
                <w:color w:val="000000"/>
                <w:sz w:val="20"/>
                <w:szCs w:val="20"/>
                <w:lang w:val="en-US"/>
              </w:rPr>
              <w:br/>
              <w:t>- Wi-Fi 4 (802.11n)</w:t>
            </w:r>
            <w:r w:rsidRPr="00721D52">
              <w:rPr>
                <w:color w:val="000000"/>
                <w:sz w:val="20"/>
                <w:szCs w:val="20"/>
                <w:lang w:val="en-US"/>
              </w:rPr>
              <w:br/>
              <w:t>- MU-MIMO &amp; OFDMA</w:t>
            </w:r>
            <w:r w:rsidRPr="00721D52">
              <w:rPr>
                <w:color w:val="000000"/>
                <w:sz w:val="20"/>
                <w:szCs w:val="20"/>
                <w:lang w:val="en-US"/>
              </w:rPr>
              <w:br/>
              <w:t>- 2x 4x4 MIMO</w:t>
            </w:r>
            <w:r w:rsidRPr="00721D52">
              <w:rPr>
                <w:color w:val="000000"/>
                <w:sz w:val="20"/>
                <w:szCs w:val="20"/>
                <w:lang w:val="en-US"/>
              </w:rPr>
              <w:br/>
              <w:t>- UniFi Network Controller</w:t>
            </w:r>
            <w:r w:rsidRPr="00721D52">
              <w:rPr>
                <w:color w:val="000000"/>
                <w:sz w:val="20"/>
                <w:szCs w:val="20"/>
                <w:lang w:val="en-US"/>
              </w:rPr>
              <w:br/>
              <w:t>- VLAN</w:t>
            </w:r>
            <w:r w:rsidRPr="00721D52">
              <w:rPr>
                <w:color w:val="000000"/>
                <w:sz w:val="20"/>
                <w:szCs w:val="20"/>
                <w:lang w:val="en-US"/>
              </w:rPr>
              <w:br/>
              <w:t>- Zero Handoff Roaming</w:t>
            </w:r>
            <w:r w:rsidRPr="00721D52">
              <w:rPr>
                <w:color w:val="000000"/>
                <w:sz w:val="20"/>
                <w:szCs w:val="20"/>
                <w:lang w:val="en-US"/>
              </w:rPr>
              <w:br/>
              <w:t>- PoE+ (802.3at)</w:t>
            </w:r>
          </w:p>
        </w:tc>
      </w:tr>
      <w:tr w:rsidR="00CB1E4C" w:rsidRPr="00721D52" w14:paraId="200E4B84" w14:textId="77777777" w:rsidTr="00F1567F">
        <w:trPr>
          <w:trHeight w:val="528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CB499" w14:textId="77777777" w:rsidR="00CB1E4C" w:rsidRPr="00721D52" w:rsidRDefault="00CB1E4C" w:rsidP="00CB1E4C">
            <w:pPr>
              <w:pStyle w:val="Akapitzlist"/>
              <w:numPr>
                <w:ilvl w:val="0"/>
                <w:numId w:val="23"/>
              </w:numPr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95169" w14:textId="77777777" w:rsidR="00CB1E4C" w:rsidRPr="00721D52" w:rsidRDefault="00CB1E4C" w:rsidP="00F1567F">
            <w:pPr>
              <w:rPr>
                <w:color w:val="000000"/>
                <w:sz w:val="20"/>
                <w:szCs w:val="20"/>
              </w:rPr>
            </w:pPr>
            <w:r w:rsidRPr="00721D52">
              <w:rPr>
                <w:color w:val="000000"/>
                <w:sz w:val="20"/>
                <w:szCs w:val="20"/>
              </w:rPr>
              <w:t xml:space="preserve">Wifi </w:t>
            </w:r>
            <w:proofErr w:type="spellStart"/>
            <w:r w:rsidRPr="00721D52">
              <w:rPr>
                <w:color w:val="000000"/>
                <w:sz w:val="20"/>
                <w:szCs w:val="20"/>
              </w:rPr>
              <w:t>controller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4FE57" w14:textId="77777777" w:rsidR="00CB1E4C" w:rsidRPr="00721D52" w:rsidRDefault="00CB1E4C" w:rsidP="00F1567F">
            <w:pPr>
              <w:rPr>
                <w:color w:val="000000"/>
                <w:sz w:val="20"/>
                <w:szCs w:val="20"/>
              </w:rPr>
            </w:pPr>
            <w:r w:rsidRPr="00721D5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E173D" w14:textId="77777777" w:rsidR="00CB1E4C" w:rsidRPr="00721D52" w:rsidRDefault="00CB1E4C" w:rsidP="00F1567F">
            <w:pPr>
              <w:rPr>
                <w:color w:val="000000"/>
                <w:sz w:val="20"/>
                <w:szCs w:val="20"/>
              </w:rPr>
            </w:pPr>
            <w:r w:rsidRPr="00721D52">
              <w:rPr>
                <w:color w:val="000000"/>
                <w:sz w:val="20"/>
                <w:szCs w:val="20"/>
              </w:rPr>
              <w:br/>
            </w:r>
            <w:r w:rsidRPr="00721D52">
              <w:rPr>
                <w:color w:val="000000"/>
                <w:sz w:val="20"/>
                <w:szCs w:val="20"/>
              </w:rPr>
              <w:br/>
              <w:t>interfejs:</w:t>
            </w:r>
            <w:r w:rsidRPr="00721D52">
              <w:rPr>
                <w:color w:val="000000"/>
                <w:sz w:val="20"/>
                <w:szCs w:val="20"/>
              </w:rPr>
              <w:br/>
              <w:t>- 1x port RJ45 (10/100/1000Mbps)</w:t>
            </w:r>
            <w:r w:rsidRPr="00721D52">
              <w:rPr>
                <w:color w:val="000000"/>
                <w:sz w:val="20"/>
                <w:szCs w:val="20"/>
              </w:rPr>
              <w:br/>
              <w:t>- 1x port USB-C</w:t>
            </w:r>
            <w:r w:rsidRPr="00721D52">
              <w:rPr>
                <w:color w:val="000000"/>
                <w:sz w:val="20"/>
                <w:szCs w:val="20"/>
              </w:rPr>
              <w:br/>
              <w:t xml:space="preserve">- 1x czytnik kart </w:t>
            </w:r>
            <w:proofErr w:type="spellStart"/>
            <w:r w:rsidRPr="00721D52">
              <w:rPr>
                <w:color w:val="000000"/>
                <w:sz w:val="20"/>
                <w:szCs w:val="20"/>
              </w:rPr>
              <w:t>microSD</w:t>
            </w:r>
            <w:proofErr w:type="spellEnd"/>
            <w:r w:rsidRPr="00721D52">
              <w:rPr>
                <w:color w:val="000000"/>
                <w:sz w:val="20"/>
                <w:szCs w:val="20"/>
              </w:rPr>
              <w:br/>
              <w:t>- procesor: 8-rdzeniowy</w:t>
            </w:r>
            <w:r w:rsidRPr="00721D52">
              <w:rPr>
                <w:color w:val="000000"/>
                <w:sz w:val="20"/>
                <w:szCs w:val="20"/>
              </w:rPr>
              <w:br/>
              <w:t>- pamięć ram: 3GB</w:t>
            </w:r>
            <w:r w:rsidRPr="00721D52">
              <w:rPr>
                <w:color w:val="000000"/>
                <w:sz w:val="20"/>
                <w:szCs w:val="20"/>
              </w:rPr>
              <w:br/>
              <w:t xml:space="preserve">- pamięć wbudowana </w:t>
            </w:r>
            <w:proofErr w:type="spellStart"/>
            <w:r w:rsidRPr="00721D52">
              <w:rPr>
                <w:color w:val="000000"/>
                <w:sz w:val="20"/>
                <w:szCs w:val="20"/>
              </w:rPr>
              <w:t>eMMC</w:t>
            </w:r>
            <w:proofErr w:type="spellEnd"/>
            <w:r w:rsidRPr="00721D52">
              <w:rPr>
                <w:color w:val="000000"/>
                <w:sz w:val="20"/>
                <w:szCs w:val="20"/>
              </w:rPr>
              <w:t>: 32GB</w:t>
            </w:r>
            <w:r w:rsidRPr="00721D52">
              <w:rPr>
                <w:color w:val="000000"/>
                <w:sz w:val="20"/>
                <w:szCs w:val="20"/>
              </w:rPr>
              <w:br/>
              <w:t>- dysk twardy: 1TB 2.5" SATA HDD (możliwość wymiany na większy)</w:t>
            </w:r>
            <w:r w:rsidRPr="00721D52">
              <w:rPr>
                <w:color w:val="000000"/>
                <w:sz w:val="20"/>
                <w:szCs w:val="20"/>
              </w:rPr>
              <w:br/>
              <w:t>- pobór mocy: 12.95W</w:t>
            </w:r>
            <w:r w:rsidRPr="00721D52">
              <w:rPr>
                <w:color w:val="000000"/>
                <w:sz w:val="20"/>
                <w:szCs w:val="20"/>
              </w:rPr>
              <w:br/>
              <w:t>- sygnalizacja pracy</w:t>
            </w:r>
            <w:r w:rsidRPr="00721D52">
              <w:rPr>
                <w:color w:val="000000"/>
                <w:sz w:val="20"/>
                <w:szCs w:val="20"/>
              </w:rPr>
              <w:br/>
              <w:t xml:space="preserve">- zasilanie: </w:t>
            </w:r>
            <w:proofErr w:type="spellStart"/>
            <w:r w:rsidRPr="00721D52">
              <w:rPr>
                <w:color w:val="000000"/>
                <w:sz w:val="20"/>
                <w:szCs w:val="20"/>
              </w:rPr>
              <w:t>PoE</w:t>
            </w:r>
            <w:proofErr w:type="spellEnd"/>
            <w:r w:rsidRPr="00721D52">
              <w:rPr>
                <w:color w:val="000000"/>
                <w:sz w:val="20"/>
                <w:szCs w:val="20"/>
              </w:rPr>
              <w:t xml:space="preserve"> 802.3af 48V</w:t>
            </w:r>
            <w:r w:rsidRPr="00721D52">
              <w:rPr>
                <w:color w:val="000000"/>
                <w:sz w:val="20"/>
                <w:szCs w:val="20"/>
              </w:rPr>
              <w:br/>
              <w:t>- QC 2.0/3.0 USB-C</w:t>
            </w:r>
            <w:r w:rsidRPr="00721D52">
              <w:rPr>
                <w:color w:val="000000"/>
                <w:sz w:val="20"/>
                <w:szCs w:val="20"/>
              </w:rPr>
              <w:br/>
              <w:t>- gniazdo DC - 9 V DC, 2A</w:t>
            </w:r>
            <w:r w:rsidRPr="00721D52">
              <w:rPr>
                <w:color w:val="000000"/>
                <w:sz w:val="20"/>
                <w:szCs w:val="20"/>
              </w:rPr>
              <w:br/>
              <w:t>- wilgotność: 20 ~ 90% (bez kondensacji)</w:t>
            </w:r>
            <w:r w:rsidRPr="00721D52">
              <w:rPr>
                <w:color w:val="000000"/>
                <w:sz w:val="20"/>
                <w:szCs w:val="20"/>
              </w:rPr>
              <w:br/>
              <w:t>- temperatura pracy: 0°C ~ 35°C</w:t>
            </w:r>
            <w:r w:rsidRPr="00721D52">
              <w:rPr>
                <w:color w:val="000000"/>
                <w:sz w:val="20"/>
                <w:szCs w:val="20"/>
              </w:rPr>
              <w:br/>
              <w:t>- wymiary: 131.2x134.2x27.1mm (szer./dł./wys.)</w:t>
            </w:r>
            <w:r w:rsidRPr="00721D52">
              <w:rPr>
                <w:color w:val="000000"/>
                <w:sz w:val="20"/>
                <w:szCs w:val="20"/>
              </w:rPr>
              <w:br/>
            </w:r>
          </w:p>
        </w:tc>
      </w:tr>
      <w:tr w:rsidR="00CB1E4C" w:rsidRPr="00721D52" w14:paraId="2A194ED9" w14:textId="77777777" w:rsidTr="00F1567F">
        <w:trPr>
          <w:trHeight w:val="357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3BDF3" w14:textId="77777777" w:rsidR="00CB1E4C" w:rsidRPr="00721D52" w:rsidRDefault="00CB1E4C" w:rsidP="00CB1E4C">
            <w:pPr>
              <w:pStyle w:val="Akapitzlist"/>
              <w:numPr>
                <w:ilvl w:val="0"/>
                <w:numId w:val="23"/>
              </w:num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AF98D" w14:textId="678CC5DB" w:rsidR="00CB1E4C" w:rsidRPr="00721D52" w:rsidRDefault="00B57FEF" w:rsidP="00B57FEF">
            <w:pPr>
              <w:rPr>
                <w:color w:val="000000"/>
                <w:sz w:val="20"/>
                <w:szCs w:val="20"/>
              </w:rPr>
            </w:pPr>
            <w:r w:rsidRPr="00721D52">
              <w:rPr>
                <w:color w:val="000000"/>
                <w:sz w:val="20"/>
                <w:szCs w:val="20"/>
              </w:rPr>
              <w:t xml:space="preserve">Switch 48p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4941A" w14:textId="77777777" w:rsidR="00CB1E4C" w:rsidRPr="00721D52" w:rsidRDefault="00CB1E4C" w:rsidP="00F1567F">
            <w:pPr>
              <w:rPr>
                <w:color w:val="000000"/>
                <w:sz w:val="20"/>
                <w:szCs w:val="20"/>
              </w:rPr>
            </w:pPr>
            <w:r w:rsidRPr="00721D5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28948" w14:textId="77777777" w:rsidR="00CB1E4C" w:rsidRPr="00721D52" w:rsidRDefault="00CB1E4C" w:rsidP="00F1567F">
            <w:pPr>
              <w:rPr>
                <w:color w:val="000000"/>
                <w:sz w:val="20"/>
                <w:szCs w:val="20"/>
              </w:rPr>
            </w:pPr>
            <w:r w:rsidRPr="00721D52">
              <w:rPr>
                <w:color w:val="000000"/>
                <w:sz w:val="20"/>
                <w:szCs w:val="20"/>
              </w:rPr>
              <w:t xml:space="preserve">- 48x gigabitowe porty RJ45 10/100/1000 </w:t>
            </w:r>
            <w:proofErr w:type="spellStart"/>
            <w:r w:rsidRPr="00721D52">
              <w:rPr>
                <w:color w:val="000000"/>
                <w:sz w:val="20"/>
                <w:szCs w:val="20"/>
              </w:rPr>
              <w:t>Mb</w:t>
            </w:r>
            <w:proofErr w:type="spellEnd"/>
            <w:r w:rsidRPr="00721D52">
              <w:rPr>
                <w:color w:val="000000"/>
                <w:sz w:val="20"/>
                <w:szCs w:val="20"/>
              </w:rPr>
              <w:t>/s</w:t>
            </w:r>
            <w:r w:rsidRPr="00721D52">
              <w:rPr>
                <w:color w:val="000000"/>
                <w:sz w:val="20"/>
                <w:szCs w:val="20"/>
              </w:rPr>
              <w:br/>
              <w:t xml:space="preserve"> - 32x portów </w:t>
            </w:r>
            <w:proofErr w:type="spellStart"/>
            <w:r w:rsidRPr="00721D52">
              <w:rPr>
                <w:color w:val="000000"/>
                <w:sz w:val="20"/>
                <w:szCs w:val="20"/>
              </w:rPr>
              <w:t>PoE</w:t>
            </w:r>
            <w:proofErr w:type="spellEnd"/>
            <w:r w:rsidRPr="00721D52">
              <w:rPr>
                <w:color w:val="000000"/>
                <w:sz w:val="20"/>
                <w:szCs w:val="20"/>
              </w:rPr>
              <w:t>+ 802.3af/</w:t>
            </w:r>
            <w:proofErr w:type="spellStart"/>
            <w:r w:rsidRPr="00721D52">
              <w:rPr>
                <w:color w:val="000000"/>
                <w:sz w:val="20"/>
                <w:szCs w:val="20"/>
              </w:rPr>
              <w:t>at</w:t>
            </w:r>
            <w:proofErr w:type="spellEnd"/>
            <w:r w:rsidRPr="00721D52">
              <w:rPr>
                <w:color w:val="000000"/>
                <w:sz w:val="20"/>
                <w:szCs w:val="20"/>
              </w:rPr>
              <w:br/>
              <w:t xml:space="preserve"> - 4x </w:t>
            </w:r>
            <w:proofErr w:type="spellStart"/>
            <w:r w:rsidRPr="00721D52">
              <w:rPr>
                <w:color w:val="000000"/>
                <w:sz w:val="20"/>
                <w:szCs w:val="20"/>
              </w:rPr>
              <w:t>sloty</w:t>
            </w:r>
            <w:proofErr w:type="spellEnd"/>
            <w:r w:rsidRPr="00721D52">
              <w:rPr>
                <w:color w:val="000000"/>
                <w:sz w:val="20"/>
                <w:szCs w:val="20"/>
              </w:rPr>
              <w:t xml:space="preserve"> SFP</w:t>
            </w:r>
            <w:r w:rsidRPr="00721D52">
              <w:rPr>
                <w:color w:val="000000"/>
                <w:sz w:val="20"/>
                <w:szCs w:val="20"/>
              </w:rPr>
              <w:br/>
              <w:t xml:space="preserve"> - 1,3-calowy dotykowy moduł LCM</w:t>
            </w:r>
            <w:r w:rsidRPr="00721D52">
              <w:rPr>
                <w:color w:val="000000"/>
                <w:sz w:val="20"/>
                <w:szCs w:val="20"/>
              </w:rPr>
              <w:br/>
              <w:t xml:space="preserve"> -  całkowita przepustowość non-</w:t>
            </w:r>
            <w:proofErr w:type="spellStart"/>
            <w:r w:rsidRPr="00721D52">
              <w:rPr>
                <w:color w:val="000000"/>
                <w:sz w:val="20"/>
                <w:szCs w:val="20"/>
              </w:rPr>
              <w:t>blocking</w:t>
            </w:r>
            <w:proofErr w:type="spellEnd"/>
            <w:r w:rsidRPr="00721D52">
              <w:rPr>
                <w:color w:val="000000"/>
                <w:sz w:val="20"/>
                <w:szCs w:val="20"/>
              </w:rPr>
              <w:t xml:space="preserve">: 52 </w:t>
            </w:r>
            <w:proofErr w:type="spellStart"/>
            <w:r w:rsidRPr="00721D52">
              <w:rPr>
                <w:color w:val="000000"/>
                <w:sz w:val="20"/>
                <w:szCs w:val="20"/>
              </w:rPr>
              <w:t>Gb</w:t>
            </w:r>
            <w:proofErr w:type="spellEnd"/>
            <w:r w:rsidRPr="00721D52">
              <w:rPr>
                <w:color w:val="000000"/>
                <w:sz w:val="20"/>
                <w:szCs w:val="20"/>
              </w:rPr>
              <w:t>/s</w:t>
            </w:r>
            <w:r w:rsidRPr="00721D52">
              <w:rPr>
                <w:color w:val="000000"/>
                <w:sz w:val="20"/>
                <w:szCs w:val="20"/>
              </w:rPr>
              <w:br/>
              <w:t xml:space="preserve"> -  przepustowość przełączania: 104 </w:t>
            </w:r>
            <w:proofErr w:type="spellStart"/>
            <w:r w:rsidRPr="00721D52">
              <w:rPr>
                <w:color w:val="000000"/>
                <w:sz w:val="20"/>
                <w:szCs w:val="20"/>
              </w:rPr>
              <w:t>Gb</w:t>
            </w:r>
            <w:proofErr w:type="spellEnd"/>
            <w:r w:rsidRPr="00721D52">
              <w:rPr>
                <w:color w:val="000000"/>
                <w:sz w:val="20"/>
                <w:szCs w:val="20"/>
              </w:rPr>
              <w:t>/s</w:t>
            </w:r>
            <w:r w:rsidRPr="00721D52">
              <w:rPr>
                <w:color w:val="000000"/>
                <w:sz w:val="20"/>
                <w:szCs w:val="20"/>
              </w:rPr>
              <w:br/>
              <w:t xml:space="preserve"> -  maks. pobór mocy: 25W (bez </w:t>
            </w:r>
            <w:proofErr w:type="spellStart"/>
            <w:r w:rsidRPr="00721D52">
              <w:rPr>
                <w:color w:val="000000"/>
                <w:sz w:val="20"/>
                <w:szCs w:val="20"/>
              </w:rPr>
              <w:t>PoE</w:t>
            </w:r>
            <w:proofErr w:type="spellEnd"/>
            <w:r w:rsidRPr="00721D52">
              <w:rPr>
                <w:color w:val="000000"/>
                <w:sz w:val="20"/>
                <w:szCs w:val="20"/>
              </w:rPr>
              <w:t>)</w:t>
            </w:r>
            <w:r w:rsidRPr="00721D52">
              <w:rPr>
                <w:color w:val="000000"/>
                <w:sz w:val="20"/>
                <w:szCs w:val="20"/>
              </w:rPr>
              <w:br/>
              <w:t xml:space="preserve"> -  budżet </w:t>
            </w:r>
            <w:proofErr w:type="spellStart"/>
            <w:r w:rsidRPr="00721D52">
              <w:rPr>
                <w:color w:val="000000"/>
                <w:sz w:val="20"/>
                <w:szCs w:val="20"/>
              </w:rPr>
              <w:t>PoE</w:t>
            </w:r>
            <w:proofErr w:type="spellEnd"/>
            <w:r w:rsidRPr="00721D52">
              <w:rPr>
                <w:color w:val="000000"/>
                <w:sz w:val="20"/>
                <w:szCs w:val="20"/>
              </w:rPr>
              <w:t>: 195W</w:t>
            </w:r>
            <w:r w:rsidRPr="00721D52">
              <w:rPr>
                <w:color w:val="000000"/>
                <w:sz w:val="20"/>
                <w:szCs w:val="20"/>
              </w:rPr>
              <w:br/>
              <w:t xml:space="preserve"> -  wspiera </w:t>
            </w:r>
            <w:proofErr w:type="spellStart"/>
            <w:r w:rsidRPr="00721D52">
              <w:rPr>
                <w:color w:val="000000"/>
                <w:sz w:val="20"/>
                <w:szCs w:val="20"/>
              </w:rPr>
              <w:t>PoE</w:t>
            </w:r>
            <w:proofErr w:type="spellEnd"/>
            <w:r w:rsidRPr="00721D52">
              <w:rPr>
                <w:color w:val="000000"/>
                <w:sz w:val="20"/>
                <w:szCs w:val="20"/>
              </w:rPr>
              <w:t>+ IEEE 802.3at/</w:t>
            </w:r>
            <w:proofErr w:type="spellStart"/>
            <w:r w:rsidRPr="00721D52">
              <w:rPr>
                <w:color w:val="000000"/>
                <w:sz w:val="20"/>
                <w:szCs w:val="20"/>
              </w:rPr>
              <w:t>af</w:t>
            </w:r>
            <w:proofErr w:type="spellEnd"/>
            <w:r w:rsidRPr="00721D52">
              <w:rPr>
                <w:color w:val="000000"/>
                <w:sz w:val="20"/>
                <w:szCs w:val="20"/>
              </w:rPr>
              <w:br/>
              <w:t xml:space="preserve"> -  możliwość montażu w szafie </w:t>
            </w:r>
            <w:proofErr w:type="spellStart"/>
            <w:r w:rsidRPr="00721D52">
              <w:rPr>
                <w:color w:val="000000"/>
                <w:sz w:val="20"/>
                <w:szCs w:val="20"/>
              </w:rPr>
              <w:t>Rack</w:t>
            </w:r>
            <w:proofErr w:type="spellEnd"/>
            <w:r w:rsidRPr="00721D52">
              <w:rPr>
                <w:color w:val="000000"/>
                <w:sz w:val="20"/>
                <w:szCs w:val="20"/>
              </w:rPr>
              <w:t xml:space="preserve"> 19" 1U</w:t>
            </w:r>
            <w:r w:rsidRPr="00721D52">
              <w:rPr>
                <w:color w:val="000000"/>
                <w:sz w:val="20"/>
                <w:szCs w:val="20"/>
              </w:rPr>
              <w:br/>
              <w:t xml:space="preserve"> -  zarządzanie i konfigurowanie przez kontroler </w:t>
            </w:r>
            <w:proofErr w:type="spellStart"/>
            <w:r w:rsidRPr="00721D52">
              <w:rPr>
                <w:color w:val="000000"/>
                <w:sz w:val="20"/>
                <w:szCs w:val="20"/>
              </w:rPr>
              <w:t>UniFi</w:t>
            </w:r>
            <w:proofErr w:type="spellEnd"/>
          </w:p>
        </w:tc>
      </w:tr>
      <w:tr w:rsidR="00CB1E4C" w:rsidRPr="00721D52" w14:paraId="68E636BB" w14:textId="77777777" w:rsidTr="00F1567F">
        <w:trPr>
          <w:trHeight w:val="48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29D72" w14:textId="77777777" w:rsidR="00CB1E4C" w:rsidRPr="00721D52" w:rsidRDefault="00CB1E4C" w:rsidP="00CB1E4C">
            <w:pPr>
              <w:pStyle w:val="Akapitzlist"/>
              <w:numPr>
                <w:ilvl w:val="0"/>
                <w:numId w:val="23"/>
              </w:num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EE440" w14:textId="77777777" w:rsidR="00CB1E4C" w:rsidRPr="00721D52" w:rsidRDefault="00CB1E4C" w:rsidP="00F1567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721D52">
              <w:rPr>
                <w:color w:val="000000"/>
                <w:sz w:val="20"/>
                <w:szCs w:val="20"/>
              </w:rPr>
              <w:t>Rack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729D2" w14:textId="77777777" w:rsidR="00CB1E4C" w:rsidRPr="00721D52" w:rsidRDefault="00CB1E4C" w:rsidP="00F1567F">
            <w:pPr>
              <w:rPr>
                <w:color w:val="000000"/>
                <w:sz w:val="20"/>
                <w:szCs w:val="20"/>
              </w:rPr>
            </w:pPr>
            <w:r w:rsidRPr="00721D5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C041A" w14:textId="77777777" w:rsidR="00CB1E4C" w:rsidRPr="00721D52" w:rsidRDefault="00CB1E4C" w:rsidP="00F1567F">
            <w:pPr>
              <w:rPr>
                <w:color w:val="000000"/>
                <w:sz w:val="20"/>
                <w:szCs w:val="20"/>
              </w:rPr>
            </w:pPr>
            <w:r w:rsidRPr="00721D52">
              <w:rPr>
                <w:color w:val="000000"/>
                <w:sz w:val="20"/>
                <w:szCs w:val="20"/>
              </w:rPr>
              <w:t xml:space="preserve">Szafa </w:t>
            </w:r>
            <w:proofErr w:type="spellStart"/>
            <w:r w:rsidRPr="00721D52">
              <w:rPr>
                <w:color w:val="000000"/>
                <w:sz w:val="20"/>
                <w:szCs w:val="20"/>
              </w:rPr>
              <w:t>Rack</w:t>
            </w:r>
            <w:proofErr w:type="spellEnd"/>
            <w:r w:rsidRPr="00721D52">
              <w:rPr>
                <w:color w:val="000000"/>
                <w:sz w:val="20"/>
                <w:szCs w:val="20"/>
              </w:rPr>
              <w:t xml:space="preserve"> 19” 27U 600x600 </w:t>
            </w:r>
            <w:r w:rsidRPr="00721D52">
              <w:rPr>
                <w:color w:val="000000"/>
                <w:sz w:val="20"/>
                <w:szCs w:val="20"/>
              </w:rPr>
              <w:br/>
              <w:t>-    rodzaj szafy: wolnostojąca (telekomunikacyjna),</w:t>
            </w:r>
            <w:r w:rsidRPr="00721D52">
              <w:rPr>
                <w:color w:val="000000"/>
                <w:sz w:val="20"/>
                <w:szCs w:val="20"/>
              </w:rPr>
              <w:br/>
              <w:t>-   wysokość robocza: 27U,</w:t>
            </w:r>
            <w:r w:rsidRPr="00721D52">
              <w:rPr>
                <w:color w:val="000000"/>
                <w:sz w:val="20"/>
                <w:szCs w:val="20"/>
              </w:rPr>
              <w:br/>
              <w:t>-    szerokość montażowa: 19'',</w:t>
            </w:r>
            <w:r w:rsidRPr="00721D52">
              <w:rPr>
                <w:color w:val="000000"/>
                <w:sz w:val="20"/>
                <w:szCs w:val="20"/>
              </w:rPr>
              <w:br/>
              <w:t>-    wymiary zew. [mm]: 600x600x1461,</w:t>
            </w:r>
            <w:r w:rsidRPr="00721D52">
              <w:rPr>
                <w:color w:val="000000"/>
                <w:sz w:val="20"/>
                <w:szCs w:val="20"/>
              </w:rPr>
              <w:br/>
              <w:t>-    kolor: czarny (RAL 9004),</w:t>
            </w:r>
            <w:r w:rsidRPr="00721D52">
              <w:rPr>
                <w:color w:val="000000"/>
                <w:sz w:val="20"/>
                <w:szCs w:val="20"/>
              </w:rPr>
              <w:br/>
              <w:t>-    drzwi przednie: 1-skrzydłowe - szkło hartowane,</w:t>
            </w:r>
            <w:r w:rsidRPr="00721D52">
              <w:rPr>
                <w:color w:val="000000"/>
                <w:sz w:val="20"/>
                <w:szCs w:val="20"/>
              </w:rPr>
              <w:br/>
              <w:t>-    drzwi tylne: 1-skrzydłowe - stal pełna,</w:t>
            </w:r>
            <w:r w:rsidRPr="00721D52">
              <w:rPr>
                <w:color w:val="000000"/>
                <w:sz w:val="20"/>
                <w:szCs w:val="20"/>
              </w:rPr>
              <w:br/>
              <w:t>-    maksymalne obciążanie: do 1200kg,</w:t>
            </w:r>
            <w:r w:rsidRPr="00721D52">
              <w:rPr>
                <w:color w:val="000000"/>
                <w:sz w:val="20"/>
                <w:szCs w:val="20"/>
              </w:rPr>
              <w:br/>
              <w:t>WYPOSAŻENIE STANDARDOWE:</w:t>
            </w:r>
            <w:r w:rsidRPr="00721D52">
              <w:rPr>
                <w:color w:val="000000"/>
                <w:sz w:val="20"/>
                <w:szCs w:val="20"/>
              </w:rPr>
              <w:br/>
              <w:t xml:space="preserve">-    cyfrowy termostat LCD, </w:t>
            </w:r>
            <w:r w:rsidRPr="00721D52">
              <w:rPr>
                <w:color w:val="000000"/>
                <w:sz w:val="20"/>
                <w:szCs w:val="20"/>
              </w:rPr>
              <w:br/>
              <w:t>-    panel wentylacyjny: (2x wentylatory),</w:t>
            </w:r>
            <w:r w:rsidRPr="00721D52">
              <w:rPr>
                <w:color w:val="000000"/>
                <w:sz w:val="20"/>
                <w:szCs w:val="20"/>
              </w:rPr>
              <w:br/>
              <w:t>-    1x zamek drzwi przednich z klamką,</w:t>
            </w:r>
            <w:r w:rsidRPr="00721D52">
              <w:rPr>
                <w:color w:val="000000"/>
                <w:sz w:val="20"/>
                <w:szCs w:val="20"/>
              </w:rPr>
              <w:br/>
              <w:t>-    3x zamek drzwi tylnych / bocznych,</w:t>
            </w:r>
            <w:r w:rsidRPr="00721D52">
              <w:rPr>
                <w:color w:val="000000"/>
                <w:sz w:val="20"/>
                <w:szCs w:val="20"/>
              </w:rPr>
              <w:br/>
              <w:t>-    4x kółka transportowe z hamulcem,</w:t>
            </w:r>
            <w:r w:rsidRPr="00721D52">
              <w:rPr>
                <w:color w:val="000000"/>
                <w:sz w:val="20"/>
                <w:szCs w:val="20"/>
              </w:rPr>
              <w:br/>
              <w:t xml:space="preserve">-    4 nóżki poziomujące, </w:t>
            </w:r>
            <w:r w:rsidRPr="00721D52">
              <w:rPr>
                <w:color w:val="000000"/>
                <w:sz w:val="20"/>
                <w:szCs w:val="20"/>
              </w:rPr>
              <w:br/>
              <w:t>-    20x śrub montażowych z koszykiem</w:t>
            </w:r>
          </w:p>
        </w:tc>
      </w:tr>
      <w:tr w:rsidR="00CB1E4C" w:rsidRPr="00721D52" w14:paraId="62035790" w14:textId="77777777" w:rsidTr="00F1567F">
        <w:trPr>
          <w:trHeight w:val="819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E9A3E" w14:textId="77777777" w:rsidR="00CB1E4C" w:rsidRPr="00721D52" w:rsidRDefault="00CB1E4C" w:rsidP="00CB1E4C">
            <w:pPr>
              <w:pStyle w:val="Akapitzlist"/>
              <w:numPr>
                <w:ilvl w:val="0"/>
                <w:numId w:val="23"/>
              </w:num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03576" w14:textId="77777777" w:rsidR="00CB1E4C" w:rsidRPr="00721D52" w:rsidRDefault="00CB1E4C" w:rsidP="00F1567F">
            <w:pPr>
              <w:rPr>
                <w:color w:val="000000"/>
                <w:sz w:val="20"/>
                <w:szCs w:val="20"/>
              </w:rPr>
            </w:pPr>
            <w:r w:rsidRPr="00721D52">
              <w:rPr>
                <w:color w:val="000000"/>
                <w:sz w:val="20"/>
                <w:szCs w:val="20"/>
              </w:rPr>
              <w:t xml:space="preserve">Router </w:t>
            </w:r>
            <w:proofErr w:type="spellStart"/>
            <w:r w:rsidRPr="00721D52">
              <w:rPr>
                <w:color w:val="000000"/>
                <w:sz w:val="20"/>
                <w:szCs w:val="20"/>
              </w:rPr>
              <w:t>udm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FA9C9" w14:textId="77777777" w:rsidR="00CB1E4C" w:rsidRPr="00721D52" w:rsidRDefault="00CB1E4C" w:rsidP="00F1567F">
            <w:pPr>
              <w:rPr>
                <w:color w:val="000000"/>
                <w:sz w:val="20"/>
                <w:szCs w:val="20"/>
              </w:rPr>
            </w:pPr>
            <w:r w:rsidRPr="00721D5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16D84" w14:textId="77777777" w:rsidR="00CB1E4C" w:rsidRPr="00721D52" w:rsidRDefault="00CB1E4C" w:rsidP="00F1567F">
            <w:pPr>
              <w:rPr>
                <w:color w:val="000000"/>
                <w:sz w:val="20"/>
                <w:szCs w:val="20"/>
              </w:rPr>
            </w:pPr>
            <w:r w:rsidRPr="00721D52">
              <w:rPr>
                <w:color w:val="000000"/>
                <w:sz w:val="20"/>
                <w:szCs w:val="20"/>
              </w:rPr>
              <w:t>Wymiary</w:t>
            </w:r>
            <w:r w:rsidRPr="00721D52">
              <w:rPr>
                <w:color w:val="000000"/>
                <w:sz w:val="20"/>
                <w:szCs w:val="20"/>
              </w:rPr>
              <w:br/>
              <w:t>442,4 x 43,7 x 285,6 mm (17,4 x 1,7 x 11,2")</w:t>
            </w:r>
            <w:r w:rsidRPr="00721D52">
              <w:rPr>
                <w:color w:val="000000"/>
                <w:sz w:val="20"/>
                <w:szCs w:val="20"/>
              </w:rPr>
              <w:br/>
              <w:t>- waga 3,9 kg (8,6 funta)</w:t>
            </w:r>
            <w:r w:rsidRPr="00721D52">
              <w:rPr>
                <w:color w:val="000000"/>
                <w:sz w:val="20"/>
                <w:szCs w:val="20"/>
              </w:rPr>
              <w:br/>
              <w:t>- materiał obudowy aluminium CNC, stal SGCC</w:t>
            </w:r>
            <w:r w:rsidRPr="00721D52">
              <w:rPr>
                <w:color w:val="000000"/>
                <w:sz w:val="20"/>
                <w:szCs w:val="20"/>
              </w:rPr>
              <w:br/>
              <w:t>- materiał montażu stal SGCC</w:t>
            </w:r>
            <w:r w:rsidRPr="00721D52">
              <w:rPr>
                <w:color w:val="000000"/>
                <w:sz w:val="20"/>
                <w:szCs w:val="20"/>
              </w:rPr>
              <w:br/>
              <w:t>Sprzęt:</w:t>
            </w:r>
            <w:r w:rsidRPr="00721D52">
              <w:rPr>
                <w:color w:val="000000"/>
                <w:sz w:val="20"/>
                <w:szCs w:val="20"/>
              </w:rPr>
              <w:br/>
              <w:t xml:space="preserve">- Procesor - Czterordzeniowy ARM® </w:t>
            </w:r>
            <w:proofErr w:type="spellStart"/>
            <w:r w:rsidRPr="00721D52">
              <w:rPr>
                <w:color w:val="000000"/>
                <w:sz w:val="20"/>
                <w:szCs w:val="20"/>
              </w:rPr>
              <w:t>Cortex</w:t>
            </w:r>
            <w:proofErr w:type="spellEnd"/>
            <w:r w:rsidRPr="00721D52">
              <w:rPr>
                <w:color w:val="000000"/>
                <w:sz w:val="20"/>
                <w:szCs w:val="20"/>
              </w:rPr>
              <w:t>®-A57 o częstotliwości 1,7 GHz lub równoważny</w:t>
            </w:r>
            <w:r w:rsidRPr="00721D52">
              <w:rPr>
                <w:color w:val="000000"/>
                <w:sz w:val="20"/>
                <w:szCs w:val="20"/>
              </w:rPr>
              <w:br/>
              <w:t>- Pamięć systemowa 4 GB DDR4</w:t>
            </w:r>
            <w:r w:rsidRPr="00721D52">
              <w:rPr>
                <w:color w:val="000000"/>
                <w:sz w:val="20"/>
                <w:szCs w:val="20"/>
              </w:rPr>
              <w:br/>
              <w:t xml:space="preserve">- Pamięć wbudowana 16 GB </w:t>
            </w:r>
            <w:proofErr w:type="spellStart"/>
            <w:r w:rsidRPr="00721D52">
              <w:rPr>
                <w:color w:val="000000"/>
                <w:sz w:val="20"/>
                <w:szCs w:val="20"/>
              </w:rPr>
              <w:t>eMMC</w:t>
            </w:r>
            <w:proofErr w:type="spellEnd"/>
            <w:r w:rsidRPr="00721D52">
              <w:rPr>
                <w:color w:val="000000"/>
                <w:sz w:val="20"/>
                <w:szCs w:val="20"/>
              </w:rPr>
              <w:br/>
              <w:t>- Interfejs zarządzania Ethernet</w:t>
            </w:r>
            <w:r w:rsidRPr="00721D52">
              <w:rPr>
                <w:color w:val="000000"/>
                <w:sz w:val="20"/>
                <w:szCs w:val="20"/>
              </w:rPr>
              <w:br/>
              <w:t>- Bluetooth</w:t>
            </w:r>
            <w:r w:rsidRPr="00721D52">
              <w:rPr>
                <w:color w:val="000000"/>
                <w:sz w:val="20"/>
                <w:szCs w:val="20"/>
              </w:rPr>
              <w:br/>
              <w:t>- Interfejs sieciowy</w:t>
            </w:r>
            <w:r w:rsidRPr="00721D52">
              <w:rPr>
                <w:color w:val="000000"/>
                <w:sz w:val="20"/>
                <w:szCs w:val="20"/>
              </w:rPr>
              <w:br/>
              <w:t>LAN:</w:t>
            </w:r>
            <w:r w:rsidRPr="00721D52">
              <w:rPr>
                <w:color w:val="000000"/>
                <w:sz w:val="20"/>
                <w:szCs w:val="20"/>
              </w:rPr>
              <w:br/>
              <w:t xml:space="preserve">(8) portów </w:t>
            </w:r>
            <w:proofErr w:type="spellStart"/>
            <w:r w:rsidRPr="00721D52">
              <w:rPr>
                <w:color w:val="000000"/>
                <w:sz w:val="20"/>
                <w:szCs w:val="20"/>
              </w:rPr>
              <w:t>GbE</w:t>
            </w:r>
            <w:proofErr w:type="spellEnd"/>
            <w:r w:rsidRPr="00721D52">
              <w:rPr>
                <w:color w:val="000000"/>
                <w:sz w:val="20"/>
                <w:szCs w:val="20"/>
              </w:rPr>
              <w:t xml:space="preserve"> RJ45</w:t>
            </w:r>
            <w:r w:rsidRPr="00721D52">
              <w:rPr>
                <w:color w:val="000000"/>
                <w:sz w:val="20"/>
                <w:szCs w:val="20"/>
              </w:rPr>
              <w:br/>
              <w:t>(1) port 10G SFP+</w:t>
            </w:r>
            <w:r w:rsidRPr="00721D52">
              <w:rPr>
                <w:color w:val="000000"/>
                <w:sz w:val="20"/>
                <w:szCs w:val="20"/>
              </w:rPr>
              <w:br/>
              <w:t>WAN:</w:t>
            </w:r>
            <w:r w:rsidRPr="00721D52">
              <w:rPr>
                <w:color w:val="000000"/>
                <w:sz w:val="20"/>
                <w:szCs w:val="20"/>
              </w:rPr>
              <w:br/>
              <w:t xml:space="preserve">(1) port </w:t>
            </w:r>
            <w:proofErr w:type="spellStart"/>
            <w:r w:rsidRPr="00721D52">
              <w:rPr>
                <w:color w:val="000000"/>
                <w:sz w:val="20"/>
                <w:szCs w:val="20"/>
              </w:rPr>
              <w:t>GbE</w:t>
            </w:r>
            <w:proofErr w:type="spellEnd"/>
            <w:r w:rsidRPr="00721D52">
              <w:rPr>
                <w:color w:val="000000"/>
                <w:sz w:val="20"/>
                <w:szCs w:val="20"/>
              </w:rPr>
              <w:t xml:space="preserve"> RJ45</w:t>
            </w:r>
            <w:r w:rsidRPr="00721D52">
              <w:rPr>
                <w:color w:val="000000"/>
                <w:sz w:val="20"/>
                <w:szCs w:val="20"/>
              </w:rPr>
              <w:br/>
              <w:t>(1) port 10G SFP+</w:t>
            </w:r>
            <w:r w:rsidRPr="00721D52">
              <w:rPr>
                <w:color w:val="000000"/>
                <w:sz w:val="20"/>
                <w:szCs w:val="20"/>
              </w:rPr>
              <w:br/>
              <w:t xml:space="preserve">Przepustowość IDS/IPS 3,5 </w:t>
            </w:r>
            <w:proofErr w:type="spellStart"/>
            <w:r w:rsidRPr="00721D52">
              <w:rPr>
                <w:color w:val="000000"/>
                <w:sz w:val="20"/>
                <w:szCs w:val="20"/>
              </w:rPr>
              <w:t>Gb</w:t>
            </w:r>
            <w:proofErr w:type="spellEnd"/>
            <w:r w:rsidRPr="00721D52">
              <w:rPr>
                <w:color w:val="000000"/>
                <w:sz w:val="20"/>
                <w:szCs w:val="20"/>
              </w:rPr>
              <w:t>/s* *Mierzone za pomocą iPerf3.</w:t>
            </w:r>
            <w:r w:rsidRPr="00721D52">
              <w:rPr>
                <w:color w:val="000000"/>
                <w:sz w:val="20"/>
                <w:szCs w:val="20"/>
              </w:rPr>
              <w:br/>
              <w:t>Metoda zasilania:</w:t>
            </w:r>
            <w:r w:rsidRPr="00721D52">
              <w:rPr>
                <w:color w:val="000000"/>
                <w:sz w:val="20"/>
                <w:szCs w:val="20"/>
              </w:rPr>
              <w:br/>
              <w:t xml:space="preserve">(1) Uniwersalne wejście AC, 100—240 V AC, 50/60 </w:t>
            </w:r>
            <w:proofErr w:type="spellStart"/>
            <w:r w:rsidRPr="00721D52">
              <w:rPr>
                <w:color w:val="000000"/>
                <w:sz w:val="20"/>
                <w:szCs w:val="20"/>
              </w:rPr>
              <w:t>Hz</w:t>
            </w:r>
            <w:proofErr w:type="spellEnd"/>
            <w:r w:rsidRPr="00721D52">
              <w:rPr>
                <w:color w:val="000000"/>
                <w:sz w:val="20"/>
                <w:szCs w:val="20"/>
              </w:rPr>
              <w:br/>
              <w:t>(1) Wejście DC USP-RPS</w:t>
            </w:r>
            <w:r w:rsidRPr="00721D52">
              <w:rPr>
                <w:color w:val="000000"/>
                <w:sz w:val="20"/>
                <w:szCs w:val="20"/>
              </w:rPr>
              <w:br/>
              <w:t>Zasilanie AC/DC, wewnętrzne, 50W</w:t>
            </w:r>
            <w:r w:rsidRPr="00721D52">
              <w:rPr>
                <w:color w:val="000000"/>
                <w:sz w:val="20"/>
                <w:szCs w:val="20"/>
              </w:rPr>
              <w:br/>
              <w:t>Obsługiwany zakres napięcia 100—240 V AC</w:t>
            </w:r>
            <w:r w:rsidRPr="00721D52">
              <w:rPr>
                <w:color w:val="000000"/>
                <w:sz w:val="20"/>
                <w:szCs w:val="20"/>
              </w:rPr>
              <w:br/>
              <w:t xml:space="preserve">Ochrona ESD/EMP Powietrze: ± 15 </w:t>
            </w:r>
            <w:proofErr w:type="spellStart"/>
            <w:r w:rsidRPr="00721D52">
              <w:rPr>
                <w:color w:val="000000"/>
                <w:sz w:val="20"/>
                <w:szCs w:val="20"/>
              </w:rPr>
              <w:t>kV</w:t>
            </w:r>
            <w:proofErr w:type="spellEnd"/>
            <w:r w:rsidRPr="00721D52">
              <w:rPr>
                <w:color w:val="000000"/>
                <w:sz w:val="20"/>
                <w:szCs w:val="20"/>
              </w:rPr>
              <w:t xml:space="preserve">, kontakt: ± 8 </w:t>
            </w:r>
            <w:proofErr w:type="spellStart"/>
            <w:r w:rsidRPr="00721D52">
              <w:rPr>
                <w:color w:val="000000"/>
                <w:sz w:val="20"/>
                <w:szCs w:val="20"/>
              </w:rPr>
              <w:t>kV</w:t>
            </w:r>
            <w:proofErr w:type="spellEnd"/>
            <w:r w:rsidRPr="00721D52">
              <w:rPr>
                <w:color w:val="000000"/>
                <w:sz w:val="20"/>
                <w:szCs w:val="20"/>
              </w:rPr>
              <w:br/>
              <w:t>Wyświetlacz LCM (1) dotykowy ekran 1,3"</w:t>
            </w:r>
            <w:r w:rsidRPr="00721D52">
              <w:rPr>
                <w:color w:val="000000"/>
                <w:sz w:val="20"/>
                <w:szCs w:val="20"/>
              </w:rPr>
              <w:br/>
              <w:t>Przycisk Przywracanie ustawień fabrycznych</w:t>
            </w:r>
            <w:r w:rsidRPr="00721D52">
              <w:rPr>
                <w:color w:val="000000"/>
                <w:sz w:val="20"/>
                <w:szCs w:val="20"/>
              </w:rPr>
              <w:br/>
              <w:t>Temperatura pracy otoczenia -10° do 40° C (14° do 104° F)</w:t>
            </w:r>
            <w:r w:rsidRPr="00721D52">
              <w:rPr>
                <w:color w:val="000000"/>
                <w:sz w:val="20"/>
                <w:szCs w:val="20"/>
              </w:rPr>
              <w:br/>
              <w:t>Wilgotność pracy otoczenia 5 do 95% bez kondensacji</w:t>
            </w:r>
            <w:r w:rsidRPr="00721D52">
              <w:rPr>
                <w:color w:val="000000"/>
                <w:sz w:val="20"/>
                <w:szCs w:val="20"/>
              </w:rPr>
              <w:br/>
              <w:t>Certyfikaty CE, FCC, IC</w:t>
            </w:r>
          </w:p>
        </w:tc>
      </w:tr>
    </w:tbl>
    <w:p w14:paraId="35431DD5" w14:textId="77777777" w:rsidR="00CB1E4C" w:rsidRPr="00721D52" w:rsidRDefault="00CB1E4C" w:rsidP="00CB1E4C">
      <w:pPr>
        <w:rPr>
          <w:b/>
          <w:bCs/>
          <w:i/>
          <w:iCs/>
          <w:sz w:val="36"/>
          <w:szCs w:val="36"/>
        </w:rPr>
      </w:pPr>
    </w:p>
    <w:p w14:paraId="621C2CAB" w14:textId="77777777" w:rsidR="004E57E2" w:rsidRPr="00721D52" w:rsidRDefault="004E57E2" w:rsidP="008B658C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32E0AA3E" w14:textId="027D4977" w:rsidR="00D01FFB" w:rsidRPr="00721D52" w:rsidRDefault="00790566" w:rsidP="00D01FFB">
      <w:pPr>
        <w:tabs>
          <w:tab w:val="left" w:pos="284"/>
          <w:tab w:val="left" w:pos="900"/>
        </w:tabs>
        <w:spacing w:line="276" w:lineRule="auto"/>
        <w:jc w:val="both"/>
        <w:rPr>
          <w:b/>
        </w:rPr>
      </w:pPr>
      <w:r w:rsidRPr="00721D52">
        <w:rPr>
          <w:b/>
        </w:rPr>
        <w:t>ROBOTY RÓŻNE:</w:t>
      </w:r>
    </w:p>
    <w:p w14:paraId="6FEFE131" w14:textId="5817BF23" w:rsidR="00D01FFB" w:rsidRPr="00721D52" w:rsidRDefault="00790566" w:rsidP="008B658C">
      <w:pPr>
        <w:pStyle w:val="Akapitzlist"/>
        <w:numPr>
          <w:ilvl w:val="0"/>
          <w:numId w:val="8"/>
        </w:numPr>
        <w:spacing w:line="276" w:lineRule="auto"/>
        <w:ind w:left="357" w:hanging="357"/>
        <w:jc w:val="both"/>
      </w:pPr>
      <w:r w:rsidRPr="00721D52">
        <w:t>w</w:t>
      </w:r>
      <w:r w:rsidR="00D01FFB" w:rsidRPr="00721D52">
        <w:t xml:space="preserve">ywiezienie gruzu oraz innych materiałów samochodami na odległość </w:t>
      </w:r>
      <w:r w:rsidR="0082332F" w:rsidRPr="00721D52">
        <w:t>12 km</w:t>
      </w:r>
      <w:r w:rsidR="0002468C" w:rsidRPr="00721D52">
        <w:t>.</w:t>
      </w:r>
    </w:p>
    <w:p w14:paraId="5024B8C6" w14:textId="47DB3642" w:rsidR="0082332F" w:rsidRPr="00721D52" w:rsidRDefault="00790566" w:rsidP="008B658C">
      <w:pPr>
        <w:pStyle w:val="Akapitzlist"/>
        <w:numPr>
          <w:ilvl w:val="0"/>
          <w:numId w:val="8"/>
        </w:numPr>
        <w:spacing w:line="276" w:lineRule="auto"/>
        <w:ind w:left="357" w:hanging="357"/>
        <w:jc w:val="both"/>
      </w:pPr>
      <w:r w:rsidRPr="00721D52">
        <w:t>d</w:t>
      </w:r>
      <w:r w:rsidR="0082332F" w:rsidRPr="00721D52">
        <w:t xml:space="preserve">emontaż i transport poziomy elementów umeblowania do innych pomieszczeń </w:t>
      </w:r>
      <w:r w:rsidRPr="00721D52">
        <w:br/>
      </w:r>
      <w:r w:rsidR="0082332F" w:rsidRPr="00721D52">
        <w:t>w budynku,</w:t>
      </w:r>
    </w:p>
    <w:p w14:paraId="3145B43D" w14:textId="5D056347" w:rsidR="0082332F" w:rsidRPr="00721D52" w:rsidRDefault="00790566" w:rsidP="008B658C">
      <w:pPr>
        <w:pStyle w:val="Akapitzlist"/>
        <w:numPr>
          <w:ilvl w:val="0"/>
          <w:numId w:val="8"/>
        </w:numPr>
        <w:spacing w:line="276" w:lineRule="auto"/>
        <w:ind w:left="357" w:hanging="357"/>
        <w:jc w:val="both"/>
      </w:pPr>
      <w:r w:rsidRPr="00721D52">
        <w:t>z</w:t>
      </w:r>
      <w:r w:rsidR="0082332F" w:rsidRPr="00721D52">
        <w:t>abezpieczenie podłóg folią,</w:t>
      </w:r>
    </w:p>
    <w:p w14:paraId="0F5C1638" w14:textId="4A468B93" w:rsidR="0082332F" w:rsidRPr="00721D52" w:rsidRDefault="00A825E0" w:rsidP="00D01FFB">
      <w:pPr>
        <w:pStyle w:val="Akapitzlist"/>
        <w:numPr>
          <w:ilvl w:val="0"/>
          <w:numId w:val="8"/>
        </w:numPr>
        <w:spacing w:line="276" w:lineRule="auto"/>
        <w:ind w:left="357" w:hanging="357"/>
        <w:jc w:val="both"/>
      </w:pPr>
      <w:r w:rsidRPr="00721D52">
        <w:t>utylizacja materiałów z rozbiórki Wykonawca wykona w ramach kosztów ogólnych budowy,</w:t>
      </w:r>
    </w:p>
    <w:p w14:paraId="272C0DBD" w14:textId="77777777" w:rsidR="0082332F" w:rsidRPr="00721D52" w:rsidRDefault="0082332F" w:rsidP="0082332F">
      <w:pPr>
        <w:spacing w:line="276" w:lineRule="auto"/>
        <w:jc w:val="both"/>
      </w:pPr>
    </w:p>
    <w:p w14:paraId="00CA00BA" w14:textId="45BDACBA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b/>
        </w:rPr>
      </w:pPr>
      <w:r w:rsidRPr="00721D52">
        <w:rPr>
          <w:b/>
        </w:rPr>
        <w:t xml:space="preserve">WYPOSAŻENIE – meble, przy wycenie należy uwzględnić również montaż </w:t>
      </w:r>
      <w:r w:rsidRPr="00721D52">
        <w:rPr>
          <w:b/>
        </w:rPr>
        <w:br/>
        <w:t>i dostarczeni mebli wg poniższego wykazu.</w:t>
      </w:r>
    </w:p>
    <w:p w14:paraId="2C70EB13" w14:textId="77777777" w:rsidR="004E57E2" w:rsidRPr="00721D52" w:rsidRDefault="004E57E2" w:rsidP="004E57E2">
      <w:pPr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Stół konferencyjny składany 140 x 70 – szt. 42</w:t>
      </w:r>
    </w:p>
    <w:p w14:paraId="02F701A3" w14:textId="5FB6655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rPr>
          <w:noProof/>
        </w:rPr>
        <w:drawing>
          <wp:inline distT="0" distB="0" distL="0" distR="0" wp14:anchorId="4781606F" wp14:editId="2B6E2290">
            <wp:extent cx="2202180" cy="1638300"/>
            <wp:effectExtent l="0" t="0" r="7620" b="0"/>
            <wp:docPr id="2146748252" name="Obraz 52" descr="Stół składany SS-1 Wute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Stół składany SS-1 Wute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18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067380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Parametry:</w:t>
      </w:r>
    </w:p>
    <w:p w14:paraId="6789D290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wymiary blatu 140x70cmx73cm, wysokość stelaża 73 cm,</w:t>
      </w:r>
    </w:p>
    <w:p w14:paraId="2D5FBFB9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blat z płyty dwustronnie - </w:t>
      </w:r>
      <w:proofErr w:type="spellStart"/>
      <w:r w:rsidRPr="00721D52">
        <w:t>melaminowanej</w:t>
      </w:r>
      <w:proofErr w:type="spellEnd"/>
      <w:r w:rsidRPr="00721D52">
        <w:t xml:space="preserve"> o grubości 25mm,</w:t>
      </w:r>
    </w:p>
    <w:p w14:paraId="4D4AD4C7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obrzeże blatu o grubości 2mm,</w:t>
      </w:r>
    </w:p>
    <w:p w14:paraId="4AD1B574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 stelaż stalowy malowany proszkowo,</w:t>
      </w:r>
    </w:p>
    <w:p w14:paraId="6A2AF0D7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kolor do uzgodnienia z Zamawiającym. </w:t>
      </w:r>
    </w:p>
    <w:p w14:paraId="0C664FCF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4C107AA9" w14:textId="77777777" w:rsidR="004E57E2" w:rsidRPr="00721D52" w:rsidRDefault="004E57E2" w:rsidP="004E57E2">
      <w:pPr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Krzesło czarne – szt. 120</w:t>
      </w:r>
    </w:p>
    <w:p w14:paraId="2F3E83A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0C4D8AD8" w14:textId="46B26729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rPr>
          <w:noProof/>
        </w:rPr>
        <w:drawing>
          <wp:inline distT="0" distB="0" distL="0" distR="0" wp14:anchorId="495D5A84" wp14:editId="3CCDCB5B">
            <wp:extent cx="1303020" cy="1645920"/>
            <wp:effectExtent l="0" t="0" r="0" b="0"/>
            <wp:docPr id="634857617" name="Obraz 51" descr="Krzesło ELIOR Pollo, czarne, 51x52x78 cm - Elior | Sklep EMPI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Krzesło ELIOR Pollo, czarne, 51x52x78 cm - Elior | Sklep EMPIK.CO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20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D42689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Parametry:</w:t>
      </w:r>
    </w:p>
    <w:p w14:paraId="06D713BD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 Wymiary: szerokość mebla: 52 cm, wysokość mebla: 78 cm, głębokość mebla: 51 cm, wysokość siedziska: 46 cm,</w:t>
      </w:r>
      <w:r w:rsidRPr="00721D52">
        <w:br/>
        <w:t>- Materiał: profesjonalny polipropylen o klasie higieny E1, odporny na zarysowania i   uszkodzenia mechaniczne, cechujący się odpornością na niekorzystne działanie promieni UV oraz higieniczne, naturalne drewno olejowane o właściwościach antystatycznych.</w:t>
      </w:r>
    </w:p>
    <w:p w14:paraId="041CF575" w14:textId="77777777" w:rsidR="004E57E2" w:rsidRPr="00721D52" w:rsidRDefault="004E57E2" w:rsidP="004E57E2">
      <w:pPr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Kanapa do poczekalni holu – szt.2</w:t>
      </w:r>
    </w:p>
    <w:p w14:paraId="66013B08" w14:textId="36D7BBF6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rPr>
          <w:noProof/>
        </w:rPr>
        <w:drawing>
          <wp:inline distT="0" distB="0" distL="0" distR="0" wp14:anchorId="1D664BC7" wp14:editId="7911B19D">
            <wp:extent cx="2057400" cy="2057400"/>
            <wp:effectExtent l="0" t="0" r="0" b="0"/>
            <wp:docPr id="987798370" name="Obraz 50" descr="Ławka do poczekalni 2 osobowa krzesła biała 24 h 9324261855 - Allegro.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 descr="Ławka do poczekalni 2 osobowa krzesła biała 24 h 9324261855 - Allegro.pl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427E37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Parametry: </w:t>
      </w:r>
    </w:p>
    <w:p w14:paraId="6022737D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</w:pPr>
      <w:r w:rsidRPr="00721D52">
        <w:t>Kanapa/ławka dwuosobowa z podłokietnikami, na stelażu metalowym, malowanym proszkowo na kolor czarny RAL9005 lub </w:t>
      </w:r>
      <w:proofErr w:type="spellStart"/>
      <w:r w:rsidRPr="00721D52">
        <w:t>alu</w:t>
      </w:r>
      <w:proofErr w:type="spellEnd"/>
      <w:r w:rsidRPr="00721D52">
        <w:t>-siwy RAL9006,</w:t>
      </w:r>
      <w:r w:rsidRPr="00721D52">
        <w:br/>
        <w:t xml:space="preserve">- siedzenie i oparcie miękkie i tapicerowane </w:t>
      </w:r>
      <w:r w:rsidRPr="00721D52">
        <w:br/>
        <w:t>-  kolor tapicerki do uzgodnienia z Zamawiającym</w:t>
      </w:r>
      <w:r w:rsidRPr="00721D52">
        <w:br/>
        <w:t xml:space="preserve">- nóżki o wysokości 350mm, nogi - </w:t>
      </w:r>
      <w:proofErr w:type="spellStart"/>
      <w:r w:rsidRPr="00721D52">
        <w:t>płaskoowal</w:t>
      </w:r>
      <w:proofErr w:type="spellEnd"/>
      <w:r w:rsidRPr="00721D52">
        <w:t xml:space="preserve"> 20x40mm,</w:t>
      </w:r>
    </w:p>
    <w:p w14:paraId="09F0FBCB" w14:textId="24B57534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</w:pPr>
      <w:r w:rsidRPr="00721D52">
        <w:t>- wymiary wynoszą: 1100x595x h-860mm, wysokość siedziska h-470mm</w:t>
      </w:r>
    </w:p>
    <w:p w14:paraId="7CF85F3A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5F6A3505" w14:textId="77777777" w:rsidR="004E57E2" w:rsidRPr="00721D52" w:rsidRDefault="004E57E2" w:rsidP="004E57E2">
      <w:pPr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Stolik okolicznościowy – szt. 13</w:t>
      </w:r>
    </w:p>
    <w:p w14:paraId="0880F1E3" w14:textId="1286E371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rPr>
          <w:noProof/>
        </w:rPr>
        <w:drawing>
          <wp:inline distT="0" distB="0" distL="0" distR="0" wp14:anchorId="7875D241" wp14:editId="128B9B0E">
            <wp:extent cx="1965960" cy="1478280"/>
            <wp:effectExtent l="0" t="0" r="0" b="7620"/>
            <wp:docPr id="844788671" name="Obraz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960" cy="147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CC489C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Parametry:</w:t>
      </w:r>
    </w:p>
    <w:p w14:paraId="190A7CE3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Stolik okolicznościowy w stylu nowoczesnym,  </w:t>
      </w:r>
    </w:p>
    <w:p w14:paraId="4265DFBD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podstawa metalowa, </w:t>
      </w:r>
    </w:p>
    <w:p w14:paraId="5945363E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grubość blatu 10 mm, wymiary szer. 652 mm x gł. 505 mm x wys. 670 mm, </w:t>
      </w:r>
    </w:p>
    <w:p w14:paraId="4F3EC78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kolor do uzgodnienia z Zamawiającym</w:t>
      </w:r>
    </w:p>
    <w:p w14:paraId="36799289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70F75B59" w14:textId="77777777" w:rsidR="004E57E2" w:rsidRPr="00721D52" w:rsidRDefault="004E57E2" w:rsidP="004E57E2">
      <w:pPr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Fotel biurowy z ekoskóry – szt. 8</w:t>
      </w:r>
    </w:p>
    <w:p w14:paraId="5C784D6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0E3E742A" w14:textId="5F9C5266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rPr>
          <w:noProof/>
        </w:rPr>
        <mc:AlternateContent>
          <mc:Choice Requires="wps">
            <w:drawing>
              <wp:inline distT="0" distB="0" distL="0" distR="0" wp14:anchorId="187C5469" wp14:editId="1F2167EB">
                <wp:extent cx="304800" cy="304800"/>
                <wp:effectExtent l="0" t="0" r="0" b="0"/>
                <wp:docPr id="1615742577" name="Prostokąt 56" descr="Zdjęcie produktu Skórzany czarny biurowy fotel obrotowy - Nobis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AFDCD70" id="Prostokąt 56" o:spid="_x0000_s1026" alt="Zdjęcie produktu Skórzany czarny biurowy fotel obrotowy - Nobis.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r w:rsidRPr="00721D52">
        <w:t xml:space="preserve"> </w:t>
      </w:r>
      <w:r w:rsidRPr="00721D52">
        <w:rPr>
          <w:noProof/>
        </w:rPr>
        <w:drawing>
          <wp:inline distT="0" distB="0" distL="0" distR="0" wp14:anchorId="0E0EF106" wp14:editId="43E55596">
            <wp:extent cx="1089660" cy="1684020"/>
            <wp:effectExtent l="0" t="0" r="0" b="0"/>
            <wp:docPr id="2007261897" name="Obraz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168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FB1985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180EC7E1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Parametry:</w:t>
      </w:r>
    </w:p>
    <w:p w14:paraId="0A16BDEF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Fotel biurowy, maks. Obciążenie 126 kg, </w:t>
      </w:r>
    </w:p>
    <w:p w14:paraId="25814055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materiał korpusu metal, </w:t>
      </w:r>
    </w:p>
    <w:p w14:paraId="6A8DD3CB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gł. 65 cm szer.. 72 cm wys. 134 cm gł. siedziska 53 cm, </w:t>
      </w:r>
    </w:p>
    <w:p w14:paraId="5E03078F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podłokietnik,   </w:t>
      </w:r>
    </w:p>
    <w:p w14:paraId="3545D99C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minimalna wysokość siedziska 47 cm maksymalna 54 cm.  </w:t>
      </w:r>
    </w:p>
    <w:p w14:paraId="53B9F549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mechanizm </w:t>
      </w:r>
      <w:proofErr w:type="spellStart"/>
      <w:r w:rsidRPr="00721D52">
        <w:t>multiblock</w:t>
      </w:r>
      <w:proofErr w:type="spellEnd"/>
      <w:r w:rsidRPr="00721D52">
        <w:t xml:space="preserve">, </w:t>
      </w:r>
    </w:p>
    <w:p w14:paraId="2003D387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materiał ekoskóra (odporna na zaplamienia oraz wilgoć),</w:t>
      </w:r>
    </w:p>
    <w:p w14:paraId="4DD6ABFF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kółka kauczukowe,</w:t>
      </w:r>
    </w:p>
    <w:p w14:paraId="3F913A31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kolor do uzgodnienia z Zamawiającym. </w:t>
      </w:r>
    </w:p>
    <w:p w14:paraId="41723A80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563B0C07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324945FB" w14:textId="77777777" w:rsidR="004E57E2" w:rsidRPr="00721D52" w:rsidRDefault="004E57E2" w:rsidP="004E57E2">
      <w:pPr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Wieszak ścienny na ubrania – szt. 2</w:t>
      </w:r>
    </w:p>
    <w:p w14:paraId="400E7511" w14:textId="5886AD80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rPr>
          <w:noProof/>
        </w:rPr>
        <w:drawing>
          <wp:inline distT="0" distB="0" distL="0" distR="0" wp14:anchorId="6E411FAF" wp14:editId="6023CD45">
            <wp:extent cx="1493520" cy="1493520"/>
            <wp:effectExtent l="0" t="0" r="0" b="0"/>
            <wp:docPr id="1966649555" name="Obraz 47" descr="WIESZAK NA UBRANIA ŚCIENNY PANEL 5 HAKÓW DĄB ZŁOTY (WD51-650-FD10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 descr="WIESZAK NA UBRANIA ŚCIENNY PANEL 5 HAKÓW DĄB ZŁOTY (WD51-650-FD10 ...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149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ADE093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Parametry:</w:t>
      </w:r>
    </w:p>
    <w:p w14:paraId="7A8D213E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długość 80 cm x wysokość 27 cm gr. 0,8 mm</w:t>
      </w:r>
    </w:p>
    <w:p w14:paraId="1341506C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- 5 czarnych haczyków ze stopu metalowego (pięć podwójnych)</w:t>
      </w:r>
    </w:p>
    <w:p w14:paraId="4BB6ED51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montowany na desce lub płycie meblowej. </w:t>
      </w:r>
    </w:p>
    <w:p w14:paraId="43BB0B1A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79A5B3A4" w14:textId="77777777" w:rsidR="004E57E2" w:rsidRPr="00721D52" w:rsidRDefault="004E57E2" w:rsidP="004E57E2">
      <w:pPr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Ławka tapicerowana – szt.2</w:t>
      </w:r>
    </w:p>
    <w:p w14:paraId="64E99A8E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70DB1CB7" w14:textId="7DBEC918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rPr>
          <w:noProof/>
        </w:rPr>
        <w:drawing>
          <wp:inline distT="0" distB="0" distL="0" distR="0" wp14:anchorId="536978BB" wp14:editId="7C779492">
            <wp:extent cx="2164080" cy="1363980"/>
            <wp:effectExtent l="0" t="0" r="7620" b="7620"/>
            <wp:docPr id="1206019543" name="Obraz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136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E97E3C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389C910C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Parametry:</w:t>
      </w:r>
    </w:p>
    <w:p w14:paraId="69755D9C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kolor do uzgodnienia z Zamawiającym, </w:t>
      </w:r>
    </w:p>
    <w:p w14:paraId="56952B39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stelaż metalowy malowany proszkowo, </w:t>
      </w:r>
    </w:p>
    <w:p w14:paraId="33A805B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szer. 95 cm x gł. 38 cm x wys. 46 cm, </w:t>
      </w:r>
    </w:p>
    <w:p w14:paraId="4FF03FC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materiał obicia tkanina materiałowa, </w:t>
      </w:r>
    </w:p>
    <w:p w14:paraId="4ECBB0A0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pianka tapicerska</w:t>
      </w:r>
    </w:p>
    <w:p w14:paraId="7743C336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7DA4EDB1" w14:textId="77777777" w:rsidR="004E57E2" w:rsidRPr="00721D52" w:rsidRDefault="004E57E2" w:rsidP="004E57E2">
      <w:pPr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Pufa modułowa – szt. 24</w:t>
      </w:r>
    </w:p>
    <w:p w14:paraId="3B3FA1E7" w14:textId="29DDE003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rPr>
          <w:noProof/>
        </w:rPr>
        <w:drawing>
          <wp:inline distT="0" distB="0" distL="0" distR="0" wp14:anchorId="10497707" wp14:editId="241D7E50">
            <wp:extent cx="1341120" cy="1684020"/>
            <wp:effectExtent l="0" t="0" r="0" b="0"/>
            <wp:docPr id="276871465" name="Obraz 45" descr="Pufy Basalt - Carriere De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 descr="Pufy Basalt - Carriere Design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120" cy="168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32E57A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Parametry:</w:t>
      </w:r>
    </w:p>
    <w:p w14:paraId="229A228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0E2B9181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korpus - płyta 18 i 28 mm oraz HDF 3 mm, skręcony </w:t>
      </w:r>
      <w:proofErr w:type="spellStart"/>
      <w:r w:rsidRPr="00721D52">
        <w:t>konfirmatami</w:t>
      </w:r>
      <w:proofErr w:type="spellEnd"/>
    </w:p>
    <w:p w14:paraId="3879AA07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siedzisko - pianka: grubość 50 mm</w:t>
      </w:r>
    </w:p>
    <w:p w14:paraId="2E7C8FCF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dwie wysokości 16 szt. wys. 440mm x szer. 663 mm x gł. 522 mm, 8 szt. wys. 740 mm x szer. 663 mm x gł. 522 mm</w:t>
      </w:r>
    </w:p>
    <w:p w14:paraId="7BA5B3B0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stopki tworzywowe - Ø30 mm, 6 szt.</w:t>
      </w:r>
    </w:p>
    <w:p w14:paraId="1EEB6FAF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łączniki metalowe - profil 2 mm cięty laserowo, malowane proszkowo, kolor: czarny</w:t>
      </w:r>
    </w:p>
    <w:p w14:paraId="49285315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maksymalne obciążenie - 120 kg</w:t>
      </w:r>
    </w:p>
    <w:p w14:paraId="2B08238C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kolor do uzgodnienia z Zamawiającym.  </w:t>
      </w:r>
    </w:p>
    <w:p w14:paraId="7248804E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626F375B" w14:textId="77777777" w:rsidR="004E57E2" w:rsidRPr="00721D52" w:rsidRDefault="004E57E2" w:rsidP="004E57E2">
      <w:pPr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Lustro podświetlane </w:t>
      </w:r>
      <w:proofErr w:type="spellStart"/>
      <w:r w:rsidRPr="00721D52">
        <w:t>ledowo</w:t>
      </w:r>
      <w:proofErr w:type="spellEnd"/>
      <w:r w:rsidRPr="00721D52">
        <w:t xml:space="preserve"> 130 x 60 – szt.2</w:t>
      </w:r>
    </w:p>
    <w:p w14:paraId="5FAB842F" w14:textId="6C4E5880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rPr>
          <w:noProof/>
        </w:rPr>
        <w:drawing>
          <wp:inline distT="0" distB="0" distL="0" distR="0" wp14:anchorId="6D67F9E4" wp14:editId="313046EB">
            <wp:extent cx="1844040" cy="1470660"/>
            <wp:effectExtent l="0" t="0" r="3810" b="0"/>
            <wp:docPr id="1805893684" name="Obraz 44" descr="Lustro podświetlane LED 80x60 BOSTON łazienkowe 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Lustro podświetlane LED 80x60 BOSTON łazienkowe PL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040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FAEF04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Parametry:</w:t>
      </w:r>
    </w:p>
    <w:p w14:paraId="22B0548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najwyższej jakości szkło</w:t>
      </w:r>
    </w:p>
    <w:p w14:paraId="61A7A45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grubość szkła 4mm</w:t>
      </w:r>
    </w:p>
    <w:p w14:paraId="7758B3FC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grubość całego lustra 25mm</w:t>
      </w:r>
    </w:p>
    <w:p w14:paraId="20FDB99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szerokość podświetlenia 30mm</w:t>
      </w:r>
    </w:p>
    <w:p w14:paraId="40C5B730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zasilacz Led 12V</w:t>
      </w:r>
    </w:p>
    <w:p w14:paraId="7C118466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oświetlenie </w:t>
      </w:r>
      <w:proofErr w:type="spellStart"/>
      <w:r w:rsidRPr="00721D52">
        <w:t>led</w:t>
      </w:r>
      <w:proofErr w:type="spellEnd"/>
      <w:r w:rsidRPr="00721D52">
        <w:t xml:space="preserve"> </w:t>
      </w:r>
    </w:p>
    <w:p w14:paraId="471146B3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krawędzie szkła wyszlifowane i wypolerowane</w:t>
      </w:r>
    </w:p>
    <w:p w14:paraId="7CD20E6D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wysokość: 60 cm x szerokość: 130 cm</w:t>
      </w:r>
    </w:p>
    <w:p w14:paraId="21805DCA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orientacja: Pion/Poziom</w:t>
      </w:r>
    </w:p>
    <w:p w14:paraId="549AE154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włącznik światła: Instalacja elektryczna lustra przygotowana jest do podłączenia pod własny włącznik naścienny.</w:t>
      </w:r>
    </w:p>
    <w:p w14:paraId="54C33047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barwa LED: zimna </w:t>
      </w:r>
    </w:p>
    <w:p w14:paraId="5F1FE8AF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662E7A0F" w14:textId="77777777" w:rsidR="004E57E2" w:rsidRPr="00721D52" w:rsidRDefault="004E57E2" w:rsidP="004E57E2">
      <w:pPr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Biurko/toaletka z </w:t>
      </w:r>
      <w:proofErr w:type="spellStart"/>
      <w:r w:rsidRPr="00721D52">
        <w:t>kontenerkiem</w:t>
      </w:r>
      <w:proofErr w:type="spellEnd"/>
      <w:r w:rsidRPr="00721D52">
        <w:t xml:space="preserve"> – szt. 2</w:t>
      </w:r>
    </w:p>
    <w:p w14:paraId="200D6E4A" w14:textId="74617779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rPr>
          <w:noProof/>
        </w:rPr>
        <w:drawing>
          <wp:inline distT="0" distB="0" distL="0" distR="0" wp14:anchorId="48EAA26E" wp14:editId="75D4B6D9">
            <wp:extent cx="2994660" cy="2095500"/>
            <wp:effectExtent l="0" t="0" r="0" b="0"/>
            <wp:docPr id="315946734" name="Obraz 43" descr="Biurko Mati 138 cm Grafit kpl. z kontenerki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 descr="Biurko Mati 138 cm Grafit kpl. z kontenerkiem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66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4CC262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Parametry:</w:t>
      </w:r>
    </w:p>
    <w:p w14:paraId="21C9F79B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Biurko - szerokość 138,2 cm x wysokość 76 cm x głębokość 50,4 cm</w:t>
      </w:r>
    </w:p>
    <w:p w14:paraId="5C2CAC2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dwie szuflady</w:t>
      </w:r>
    </w:p>
    <w:p w14:paraId="38D552DF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</w:t>
      </w:r>
      <w:proofErr w:type="spellStart"/>
      <w:r w:rsidRPr="00721D52">
        <w:t>Kontenerek</w:t>
      </w:r>
      <w:proofErr w:type="spellEnd"/>
      <w:r w:rsidRPr="00721D52">
        <w:t xml:space="preserve"> - szerokość 50 cm x wysokość 46 cm x głębokość 40 cm , dwie szuflady</w:t>
      </w:r>
    </w:p>
    <w:p w14:paraId="6AD914C5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korpus: płyta 16 mm laminowana, odporna na wilgoć i zarysowania</w:t>
      </w:r>
    </w:p>
    <w:p w14:paraId="24FEA8A7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front: płyta 16 mm laminowana, odporna na wilgoć i zarysowania</w:t>
      </w:r>
    </w:p>
    <w:p w14:paraId="5898D579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tył mebla wykonany z </w:t>
      </w:r>
      <w:proofErr w:type="spellStart"/>
      <w:r w:rsidRPr="00721D52">
        <w:t>HDFu</w:t>
      </w:r>
      <w:proofErr w:type="spellEnd"/>
    </w:p>
    <w:p w14:paraId="7A4275BE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obrzeża wykończone </w:t>
      </w:r>
      <w:proofErr w:type="spellStart"/>
      <w:r w:rsidRPr="00721D52">
        <w:t>ABSem</w:t>
      </w:r>
      <w:proofErr w:type="spellEnd"/>
      <w:r w:rsidRPr="00721D52">
        <w:t>; </w:t>
      </w:r>
    </w:p>
    <w:p w14:paraId="62AC04B7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szuflady z pełnej płyty na prowadnicach rolkowych</w:t>
      </w:r>
    </w:p>
    <w:p w14:paraId="7C3DC2B5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 kolor do uzgodnienia z Zamawiającym.  </w:t>
      </w:r>
    </w:p>
    <w:p w14:paraId="68639EF9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50D6B529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57F0C5A7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4ADB76C0" w14:textId="77777777" w:rsidR="004E57E2" w:rsidRPr="00721D52" w:rsidRDefault="004E57E2" w:rsidP="004E57E2">
      <w:pPr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Biurko z dostawką narożne - szt. 8</w:t>
      </w:r>
    </w:p>
    <w:p w14:paraId="606790D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002C9A4B" w14:textId="5C92DDD1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rPr>
          <w:noProof/>
        </w:rPr>
        <w:drawing>
          <wp:inline distT="0" distB="0" distL="0" distR="0" wp14:anchorId="6C662083" wp14:editId="1A76D9EB">
            <wp:extent cx="2933700" cy="1424940"/>
            <wp:effectExtent l="0" t="0" r="0" b="3810"/>
            <wp:docPr id="1096127481" name="Obraz 42" descr="Narożne biurka - 438 produktów na FAV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Narożne biurka - 438 produktów na FAVI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27F155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Parametry:</w:t>
      </w:r>
    </w:p>
    <w:p w14:paraId="79622BA9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blat stołu płyta wiórowa laminowana lub płyta MDF 25 mm</w:t>
      </w:r>
    </w:p>
    <w:p w14:paraId="4631DC31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otwory , przepusty kablowe</w:t>
      </w:r>
    </w:p>
    <w:p w14:paraId="01D92FED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stopki do regulacji poziomu</w:t>
      </w:r>
    </w:p>
    <w:p w14:paraId="04104EB3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okleina ABS 2 mm</w:t>
      </w:r>
    </w:p>
    <w:p w14:paraId="00A7D3F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wymiar szafki szer. 400 gł. 1400 wys. 645 mm</w:t>
      </w:r>
    </w:p>
    <w:p w14:paraId="417B7846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wymiar blatu szer. 1400 x 800 mm</w:t>
      </w:r>
    </w:p>
    <w:p w14:paraId="38C1DFF0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korpus i dno szafki gr. 16 mm</w:t>
      </w:r>
    </w:p>
    <w:p w14:paraId="00B8D5AE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nośność stołu 80 kg, nośność szuflady 10 kg</w:t>
      </w:r>
    </w:p>
    <w:p w14:paraId="4DEA1F5E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dostawka może być na tej samej wysokości co wysokość biurka, </w:t>
      </w:r>
    </w:p>
    <w:p w14:paraId="29C24AF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kolor do uzgodnienia z Zamawiającym.  </w:t>
      </w:r>
    </w:p>
    <w:p w14:paraId="1DC2C7AA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547287BE" w14:textId="77777777" w:rsidR="004E57E2" w:rsidRPr="00721D52" w:rsidRDefault="004E57E2" w:rsidP="004E57E2">
      <w:pPr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proofErr w:type="spellStart"/>
      <w:r w:rsidRPr="00721D52">
        <w:t>Hoker</w:t>
      </w:r>
      <w:proofErr w:type="spellEnd"/>
      <w:r w:rsidRPr="00721D52">
        <w:t xml:space="preserve">  – szt. 8</w:t>
      </w:r>
    </w:p>
    <w:p w14:paraId="48CE6CB3" w14:textId="2C75D523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rPr>
          <w:noProof/>
        </w:rPr>
        <w:drawing>
          <wp:inline distT="0" distB="0" distL="0" distR="0" wp14:anchorId="24FA3787" wp14:editId="1B086776">
            <wp:extent cx="1844040" cy="1844040"/>
            <wp:effectExtent l="0" t="0" r="3810" b="3810"/>
            <wp:docPr id="1045727288" name="Obraz 41" descr="HOKER DO BARU GASPAR SZARY MELANŻ NA CZARNEJ NODZE Z PODNÓŻKI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HOKER DO BARU GASPAR SZARY MELANŻ NA CZARNEJ NODZE Z PODNÓŻKIEM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040" cy="184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2CDF5A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Parametry:</w:t>
      </w:r>
    </w:p>
    <w:p w14:paraId="7E814EBE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długość: 50 cm</w:t>
      </w:r>
    </w:p>
    <w:p w14:paraId="41B6C111" w14:textId="6E296DF0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</w:pPr>
      <w:r w:rsidRPr="00721D52">
        <w:t>-szerokość: 50cm</w:t>
      </w:r>
      <w:r w:rsidRPr="00721D52">
        <w:br/>
        <w:t>-wysokość: 106cm</w:t>
      </w:r>
      <w:r w:rsidRPr="00721D52">
        <w:br/>
        <w:t>-długość siedziska: 40 cm</w:t>
      </w:r>
      <w:r w:rsidRPr="00721D52">
        <w:br/>
        <w:t>- szerokość siedziska: 43 cm</w:t>
      </w:r>
      <w:r w:rsidRPr="00721D52">
        <w:br/>
        <w:t>- waga produktu : 14,1 kg</w:t>
      </w:r>
      <w:r w:rsidRPr="00721D52">
        <w:br/>
        <w:t>- wysokość siedziska (min): 76 cm</w:t>
      </w:r>
      <w:r w:rsidRPr="00721D52">
        <w:br/>
        <w:t>- podstawa metal kolor czarny</w:t>
      </w:r>
      <w:r w:rsidRPr="00721D52">
        <w:br/>
        <w:t>- materiał siedziska , tkanina, pianka tapicerska,</w:t>
      </w:r>
    </w:p>
    <w:p w14:paraId="1B196E56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kolor do uzgodnienia z Zamawiającym.  </w:t>
      </w:r>
    </w:p>
    <w:p w14:paraId="39AAA5D2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62A83531" w14:textId="77777777" w:rsidR="004E57E2" w:rsidRPr="00721D52" w:rsidRDefault="004E57E2" w:rsidP="004E57E2">
      <w:pPr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Stolik RTV pod laptopa – szt.1</w:t>
      </w:r>
    </w:p>
    <w:p w14:paraId="6A0D72B6" w14:textId="1737DBEC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rPr>
          <w:noProof/>
        </w:rPr>
        <w:drawing>
          <wp:inline distT="0" distB="0" distL="0" distR="0" wp14:anchorId="2E310C49" wp14:editId="4F97183E">
            <wp:extent cx="1455420" cy="1455420"/>
            <wp:effectExtent l="0" t="0" r="0" b="0"/>
            <wp:docPr id="489575483" name="Obraz 40" descr="Fromm&amp;Starck Laptoptisch Laptoptisch Laptopständer Notebooktisch auf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Fromm&amp;Starck Laptoptisch Laptoptisch Laptopständer Notebooktisch auf ...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420" cy="145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6AF1F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Parametry:</w:t>
      </w:r>
    </w:p>
    <w:p w14:paraId="32A90D8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szerokość: 80 cm</w:t>
      </w:r>
    </w:p>
    <w:p w14:paraId="1A78E902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głębokość: 56 mm</w:t>
      </w:r>
    </w:p>
    <w:p w14:paraId="2B8FB9F6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wysokość: 756 mm</w:t>
      </w:r>
    </w:p>
    <w:p w14:paraId="43DDC9BD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regulacja wysokości: od 756 do 1126 mm </w:t>
      </w:r>
    </w:p>
    <w:p w14:paraId="2E913A6B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wymiary blatu: 80x56 cm, wymiary szuflady: 40x26 cm </w:t>
      </w:r>
    </w:p>
    <w:p w14:paraId="147ADDC9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regulacja wysokości pedałem nożnym</w:t>
      </w:r>
    </w:p>
    <w:p w14:paraId="489B235D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kolor do uzgodnienia z Zamawiającym.  </w:t>
      </w:r>
    </w:p>
    <w:p w14:paraId="003EB44E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0097BB01" w14:textId="77777777" w:rsidR="004E57E2" w:rsidRPr="00721D52" w:rsidRDefault="004E57E2" w:rsidP="004E57E2">
      <w:pPr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Stolik dla interesantów konferencyjny – szt.1 </w:t>
      </w:r>
    </w:p>
    <w:p w14:paraId="57EDBE59" w14:textId="38C76158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rPr>
          <w:noProof/>
        </w:rPr>
        <w:drawing>
          <wp:inline distT="0" distB="0" distL="0" distR="0" wp14:anchorId="2AB128FC" wp14:editId="2839498D">
            <wp:extent cx="2019300" cy="2019300"/>
            <wp:effectExtent l="0" t="0" r="0" b="0"/>
            <wp:docPr id="1534150267" name="Obraz 39" descr="Stół konferencyjny PRIMO IMPRESS 1600 x 800 x 750 mm, bu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Stół konferencyjny PRIMO IMPRESS 1600 x 800 x 750 mm, buk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AC5241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Parametry:</w:t>
      </w:r>
    </w:p>
    <w:p w14:paraId="2BDC78AE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wymiary stołu szer. 160 x gł. 80 x wys. 75 cm</w:t>
      </w:r>
    </w:p>
    <w:p w14:paraId="440E88B9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stelaż metalowy zakończony wypalanym lakierem proszkowym</w:t>
      </w:r>
    </w:p>
    <w:p w14:paraId="7C9FEF0E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grubość 1,8 cm</w:t>
      </w:r>
    </w:p>
    <w:p w14:paraId="1EA2E1BA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blat, płyta </w:t>
      </w:r>
      <w:proofErr w:type="spellStart"/>
      <w:r w:rsidRPr="00721D52">
        <w:t>mdf</w:t>
      </w:r>
      <w:proofErr w:type="spellEnd"/>
      <w:r w:rsidRPr="00721D52">
        <w:t xml:space="preserve"> lub  wiórowo laminowana</w:t>
      </w:r>
    </w:p>
    <w:p w14:paraId="69BA56F0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krawędzie oklejone ABS</w:t>
      </w:r>
    </w:p>
    <w:p w14:paraId="2CA62222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kolor do uzgodnienia z Zamawiającym.  </w:t>
      </w:r>
    </w:p>
    <w:p w14:paraId="7C78503C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2EAAFE7E" w14:textId="77777777" w:rsidR="004E57E2" w:rsidRPr="00721D52" w:rsidRDefault="004E57E2" w:rsidP="004E57E2">
      <w:pPr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Stolik dostawka dla interesantów – szt.1.</w:t>
      </w:r>
    </w:p>
    <w:p w14:paraId="70F1E271" w14:textId="4B6B7B15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rPr>
          <w:noProof/>
        </w:rPr>
        <w:drawing>
          <wp:inline distT="0" distB="0" distL="0" distR="0" wp14:anchorId="697E0491" wp14:editId="2C86D378">
            <wp:extent cx="1874520" cy="1874520"/>
            <wp:effectExtent l="0" t="0" r="0" b="0"/>
            <wp:docPr id="790134478" name="Obraz 38" descr="Stół konferencyjny PRIMO IMPRESS 1600 x 800 x 750 mm, bu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Stół konferencyjny PRIMO IMPRESS 1600 x 800 x 750 mm, buk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4520" cy="187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88EB83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Parametry:</w:t>
      </w:r>
    </w:p>
    <w:p w14:paraId="41BFA7C7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wymiary stołu szer. 120 x gł. 60 x wys. 75 cm</w:t>
      </w:r>
    </w:p>
    <w:p w14:paraId="7094570E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stelaż metalowy zakończony wypalanym lakierem proszkowym</w:t>
      </w:r>
    </w:p>
    <w:p w14:paraId="05DCA52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grubość 1,8 cm</w:t>
      </w:r>
    </w:p>
    <w:p w14:paraId="7CB8A6C0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blat, płyta </w:t>
      </w:r>
      <w:proofErr w:type="spellStart"/>
      <w:r w:rsidRPr="00721D52">
        <w:t>mdf</w:t>
      </w:r>
      <w:proofErr w:type="spellEnd"/>
      <w:r w:rsidRPr="00721D52">
        <w:t xml:space="preserve"> lub  wiórowo laminowana</w:t>
      </w:r>
    </w:p>
    <w:p w14:paraId="52E20EEE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krawędzie oklejone ABS</w:t>
      </w:r>
    </w:p>
    <w:p w14:paraId="4563B1FA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kolor do uzgodnienia z Zamawiającym.  </w:t>
      </w:r>
    </w:p>
    <w:p w14:paraId="1CAFA4C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195141C8" w14:textId="77777777" w:rsidR="004E57E2" w:rsidRPr="00721D52" w:rsidRDefault="004E57E2" w:rsidP="004E57E2">
      <w:pPr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Fotel konferencyjny/ krzesło – szt. 9</w:t>
      </w:r>
    </w:p>
    <w:p w14:paraId="5D55672D" w14:textId="3C0A38C4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rPr>
          <w:noProof/>
        </w:rPr>
        <w:drawing>
          <wp:inline distT="0" distB="0" distL="0" distR="0" wp14:anchorId="22821149" wp14:editId="17BD08F1">
            <wp:extent cx="1539240" cy="1897380"/>
            <wp:effectExtent l="0" t="0" r="3810" b="7620"/>
            <wp:docPr id="1304319671" name="Obraz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189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641B2A" w14:textId="16A7A112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rPr>
          <w:noProof/>
        </w:rPr>
        <mc:AlternateContent>
          <mc:Choice Requires="wps">
            <w:drawing>
              <wp:inline distT="0" distB="0" distL="0" distR="0" wp14:anchorId="74BF0381" wp14:editId="456D8C2E">
                <wp:extent cx="304800" cy="304800"/>
                <wp:effectExtent l="0" t="0" r="0" b="0"/>
                <wp:docPr id="1983747374" name="Prostokąt 55" descr="Krzesło tapicerowane obrotowe Halemal z podłokietnikami kremowy szenil ..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986265" w14:textId="77777777" w:rsidR="00F1567F" w:rsidRDefault="00F1567F" w:rsidP="004E57E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4BF0381" id="Prostokąt 55" o:spid="_x0000_s1026" alt="Krzesło tapicerowane obrotowe Halemal z podłokietnikami kremowy szenil ...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" filled="f" stroked="f">
                <o:lock v:ext="edit" aspectratio="t"/>
                <v:textbox>
                  <w:txbxContent>
                    <w:p w14:paraId="15986265" w14:textId="77777777" w:rsidR="00F1567F" w:rsidRDefault="00F1567F" w:rsidP="004E57E2">
                      <w:pPr>
                        <w:jc w:val="cente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  <w:r w:rsidRPr="00721D52">
        <w:rPr>
          <w:noProof/>
        </w:rPr>
        <mc:AlternateContent>
          <mc:Choice Requires="wps">
            <w:drawing>
              <wp:inline distT="0" distB="0" distL="0" distR="0" wp14:anchorId="5EF65104" wp14:editId="21E611BE">
                <wp:extent cx="304800" cy="304800"/>
                <wp:effectExtent l="0" t="0" r="0" b="0"/>
                <wp:docPr id="797395844" name="Prostokąt 5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E7DB3A7" id="Prostokąt 54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0B72F0BB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Parametry:</w:t>
      </w:r>
    </w:p>
    <w:p w14:paraId="5389DA93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Krzesło fotelowe z obrotowym siedziskiem, </w:t>
      </w:r>
    </w:p>
    <w:p w14:paraId="6A930C6C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stelaż metalowy malowany proszkowo, </w:t>
      </w:r>
    </w:p>
    <w:p w14:paraId="26506EF7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długość: 60 cm, szerokość: 58 cm, wysokość: 86 cm,  długość siedziska: 43 cm, szerokość siedziska: 35 cm, wysokość siedziska: 48 cm , </w:t>
      </w:r>
    </w:p>
    <w:p w14:paraId="76BDCA80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materiał siedziska: tkanina, pianka tapicerska, </w:t>
      </w:r>
    </w:p>
    <w:p w14:paraId="6A0E895B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kolorystyka do uzgodnienia z Zamawiającym. </w:t>
      </w:r>
    </w:p>
    <w:p w14:paraId="4AB867D0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1F7364CA" w14:textId="77777777" w:rsidR="004E57E2" w:rsidRPr="00721D52" w:rsidRDefault="004E57E2" w:rsidP="004E57E2">
      <w:pPr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Regał magazynowy półkowy szt.1 </w:t>
      </w:r>
    </w:p>
    <w:p w14:paraId="28EE6523" w14:textId="10425F09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rPr>
          <w:noProof/>
        </w:rPr>
        <mc:AlternateContent>
          <mc:Choice Requires="wps">
            <w:drawing>
              <wp:inline distT="0" distB="0" distL="0" distR="0" wp14:anchorId="2A8EE8B0" wp14:editId="763FFFB9">
                <wp:extent cx="304800" cy="304800"/>
                <wp:effectExtent l="0" t="0" r="0" b="0"/>
                <wp:docPr id="1850004731" name="Prostokąt 53" descr="Regały metalowe - magazynowe, sklepowe, techniczne - Sklep DlaMagazyn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E83DFFA" id="Prostokąt 53" o:spid="_x0000_s1026" alt="Regały metalowe - magazynowe, sklepowe, techniczne - Sklep DlaMagazynu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r w:rsidRPr="00721D52">
        <w:rPr>
          <w:noProof/>
        </w:rPr>
        <w:drawing>
          <wp:inline distT="0" distB="0" distL="0" distR="0" wp14:anchorId="57F28C60" wp14:editId="228E21B9">
            <wp:extent cx="1996440" cy="1996440"/>
            <wp:effectExtent l="0" t="0" r="3810" b="3810"/>
            <wp:docPr id="1732912990" name="Obraz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6440" cy="199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AABBB1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1CEF562F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Parametry:</w:t>
      </w:r>
    </w:p>
    <w:p w14:paraId="24CA1D9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regał magazynowy półkowy metalowy </w:t>
      </w:r>
    </w:p>
    <w:p w14:paraId="78DE25DC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wys. 250 cm, szer. 300 cm, gł. 40 cm, </w:t>
      </w:r>
    </w:p>
    <w:p w14:paraId="7D5F5A5C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stal ocynkowana lub malowana proszkowo</w:t>
      </w:r>
    </w:p>
    <w:p w14:paraId="4E1A7BEC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kolor do uzgodnienia z Zamawiającym. </w:t>
      </w:r>
    </w:p>
    <w:p w14:paraId="6910FA5A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4B6144EF" w14:textId="77777777" w:rsidR="004E57E2" w:rsidRPr="00721D52" w:rsidRDefault="004E57E2" w:rsidP="004E57E2">
      <w:pPr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Szafa magazynowa hol – szt. 1</w:t>
      </w:r>
    </w:p>
    <w:p w14:paraId="6D9E506D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6D804A00" w14:textId="3BBE9E86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rPr>
          <w:noProof/>
        </w:rPr>
        <w:drawing>
          <wp:inline distT="0" distB="0" distL="0" distR="0" wp14:anchorId="0F002F0C" wp14:editId="19F20C75">
            <wp:extent cx="2141220" cy="2506980"/>
            <wp:effectExtent l="0" t="0" r="0" b="7620"/>
            <wp:docPr id="688665990" name="Obraz 35" descr="szafa-przesuwna-3-drzwiowa-linia-modern-250-x-250-cm-biala-dab-sono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szafa-przesuwna-3-drzwiowa-linia-modern-250-x-250-cm-biala-dab-sonoma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250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A3CB1F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Parametry:</w:t>
      </w:r>
    </w:p>
    <w:p w14:paraId="3FB45E7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wysokość 250 cm, szer. 170 cm, gł. 60 cm</w:t>
      </w:r>
    </w:p>
    <w:p w14:paraId="05990554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drzwi przesuwane</w:t>
      </w:r>
    </w:p>
    <w:p w14:paraId="5A6E11EC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podział pionowy typu T</w:t>
      </w:r>
    </w:p>
    <w:p w14:paraId="4BB2839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półki 5/6 po lewej i po prawej stronie</w:t>
      </w:r>
    </w:p>
    <w:p w14:paraId="1A6F3789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półka w górnej części</w:t>
      </w:r>
    </w:p>
    <w:p w14:paraId="37B24A07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płyta </w:t>
      </w:r>
      <w:proofErr w:type="spellStart"/>
      <w:r w:rsidRPr="00721D52">
        <w:t>mdf</w:t>
      </w:r>
      <w:proofErr w:type="spellEnd"/>
      <w:r w:rsidRPr="00721D52">
        <w:t xml:space="preserve"> grubość 17 mm</w:t>
      </w:r>
    </w:p>
    <w:p w14:paraId="4DCEBE6A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korpus i fronty w tym samym kolorze</w:t>
      </w:r>
    </w:p>
    <w:p w14:paraId="0F6BDA7A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kolorystyka do uzgodnienia z Zamawiającym.</w:t>
      </w:r>
    </w:p>
    <w:p w14:paraId="37A9385D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71E40A8B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547570A1" w14:textId="77777777" w:rsidR="004E57E2" w:rsidRPr="00721D52" w:rsidRDefault="004E57E2" w:rsidP="004E57E2">
      <w:pPr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Szafa – garderoba – szt.1</w:t>
      </w:r>
    </w:p>
    <w:p w14:paraId="386EAD53" w14:textId="70F66924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rPr>
          <w:noProof/>
        </w:rPr>
        <w:drawing>
          <wp:inline distT="0" distB="0" distL="0" distR="0" wp14:anchorId="15198F9E" wp14:editId="7B0F6DBE">
            <wp:extent cx="2011680" cy="2011680"/>
            <wp:effectExtent l="0" t="0" r="7620" b="7620"/>
            <wp:docPr id="1989537676" name="Obraz 34" descr="duza-szafa-przesuwna-z-lustrem-do-sypialni-trzydrzwiowa-250-cm-biala-id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duza-szafa-przesuwna-z-lustrem-do-sypialni-trzydrzwiowa-250-cm-biala-id-01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201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FC2505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Parametry:</w:t>
      </w:r>
    </w:p>
    <w:p w14:paraId="4C24D874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wysokość 250 cm, szer. 270 cm, gł. 60 cm</w:t>
      </w:r>
    </w:p>
    <w:p w14:paraId="3C90B75A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drzwi przesuwane</w:t>
      </w:r>
    </w:p>
    <w:p w14:paraId="16D6D00A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podział pionowy typu T</w:t>
      </w:r>
    </w:p>
    <w:p w14:paraId="49F7C907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półki 5/6 po lewej i po prawej stronie</w:t>
      </w:r>
    </w:p>
    <w:p w14:paraId="41E7F0A1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półka w górnej części</w:t>
      </w:r>
    </w:p>
    <w:p w14:paraId="7A07173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płyta </w:t>
      </w:r>
      <w:proofErr w:type="spellStart"/>
      <w:r w:rsidRPr="00721D52">
        <w:t>mdf</w:t>
      </w:r>
      <w:proofErr w:type="spellEnd"/>
      <w:r w:rsidRPr="00721D52">
        <w:t xml:space="preserve"> grubość 17 mm</w:t>
      </w:r>
    </w:p>
    <w:p w14:paraId="7D12AB2A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środkowa cześć z lustrem</w:t>
      </w:r>
    </w:p>
    <w:p w14:paraId="503D52C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korpus i fronty w tym samym kolorze</w:t>
      </w:r>
    </w:p>
    <w:p w14:paraId="5B9DAB7B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kolorystyka do uzgodnienia z Zamawiającym</w:t>
      </w:r>
    </w:p>
    <w:p w14:paraId="4AC86BF1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05E1E9BA" w14:textId="77777777" w:rsidR="004E57E2" w:rsidRPr="00721D52" w:rsidRDefault="004E57E2" w:rsidP="004E57E2">
      <w:pPr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Szafa biurowa (KK) – szt.1</w:t>
      </w:r>
    </w:p>
    <w:p w14:paraId="46D02AA2" w14:textId="026504AD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rPr>
          <w:noProof/>
        </w:rPr>
        <w:drawing>
          <wp:inline distT="0" distB="0" distL="0" distR="0" wp14:anchorId="10A752FA" wp14:editId="384CF2E8">
            <wp:extent cx="1447800" cy="1691640"/>
            <wp:effectExtent l="0" t="0" r="0" b="3810"/>
            <wp:docPr id="18991796" name="Obraz 33" descr="szafa-przesuwna-3-drzwiowa-linia-modern-250-x-250-cm-biala-dab-sono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szafa-przesuwna-3-drzwiowa-linia-modern-250-x-250-cm-biala-dab-sonoma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69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006D2E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Parametry:</w:t>
      </w:r>
    </w:p>
    <w:p w14:paraId="1A695FDF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wysokość 250 cm, szer. 170 cm, gł. 40 cm</w:t>
      </w:r>
    </w:p>
    <w:p w14:paraId="578F9F8A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drzwi przesuwane</w:t>
      </w:r>
    </w:p>
    <w:p w14:paraId="3BE84D72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podział pionowy typu T</w:t>
      </w:r>
    </w:p>
    <w:p w14:paraId="59EFDFDC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półki 5/6 po lewej i po prawej stronie</w:t>
      </w:r>
    </w:p>
    <w:p w14:paraId="626BE5C5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półka w górnej części</w:t>
      </w:r>
    </w:p>
    <w:p w14:paraId="605A9127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płyta </w:t>
      </w:r>
      <w:proofErr w:type="spellStart"/>
      <w:r w:rsidRPr="00721D52">
        <w:t>mdf</w:t>
      </w:r>
      <w:proofErr w:type="spellEnd"/>
      <w:r w:rsidRPr="00721D52">
        <w:t xml:space="preserve"> grubość 17 mm</w:t>
      </w:r>
    </w:p>
    <w:p w14:paraId="0D7F762A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korpus i fronty w tym samym kolorze</w:t>
      </w:r>
    </w:p>
    <w:p w14:paraId="6DE4D96F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dopasowana do istniejącej szafy</w:t>
      </w:r>
    </w:p>
    <w:p w14:paraId="7F766FA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kolorystyka do uzgodnienia z Zamawiającym</w:t>
      </w:r>
    </w:p>
    <w:p w14:paraId="7DA67571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75F4622A" w14:textId="77777777" w:rsidR="004E57E2" w:rsidRPr="00721D52" w:rsidRDefault="004E57E2" w:rsidP="004E57E2">
      <w:pPr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Regał otwarty z szufladami – szt. 3</w:t>
      </w:r>
    </w:p>
    <w:p w14:paraId="3B66D7AD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736CC968" w14:textId="4EB959F5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rPr>
          <w:noProof/>
        </w:rPr>
        <w:drawing>
          <wp:inline distT="0" distB="0" distL="0" distR="0" wp14:anchorId="7E270B98" wp14:editId="7E1CF76C">
            <wp:extent cx="2834640" cy="2125980"/>
            <wp:effectExtent l="0" t="0" r="3810" b="7620"/>
            <wp:docPr id="691332035" name="Obraz 32" descr="Regał otwarty Dobie z szufladami dąb wotan - Regały i witryny - Homebo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Regał otwarty Dobie z szufladami dąb wotan - Regały i witryny - Homebook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640" cy="212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779883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Parametry:</w:t>
      </w:r>
    </w:p>
    <w:p w14:paraId="1A22ABA4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wysokość 200 cm, szer. 180 cm, gł. 40 cm</w:t>
      </w:r>
    </w:p>
    <w:p w14:paraId="3F1F6215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laminowana płyta meblowa</w:t>
      </w:r>
    </w:p>
    <w:p w14:paraId="32029F9D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grubość blatu 22 mm</w:t>
      </w:r>
    </w:p>
    <w:p w14:paraId="29B217AA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półki nośność 7 kg</w:t>
      </w:r>
    </w:p>
    <w:p w14:paraId="30428F21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- 2 szuflady na prowadnicach kulkowych</w:t>
      </w:r>
    </w:p>
    <w:p w14:paraId="0479AB93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 - korpus i fronty w tym samym kolorze</w:t>
      </w:r>
    </w:p>
    <w:p w14:paraId="4AB7DDED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kolorystyka do uzgodnienia z Zamawiającym</w:t>
      </w:r>
    </w:p>
    <w:p w14:paraId="0AC9976E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72C311A1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40882FF2" w14:textId="77777777" w:rsidR="004E57E2" w:rsidRPr="00721D52" w:rsidRDefault="004E57E2" w:rsidP="004E57E2">
      <w:pPr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Regał/komoda biurowa otwarta – szt.1</w:t>
      </w:r>
    </w:p>
    <w:p w14:paraId="43A42477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0B17C300" w14:textId="62498899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rPr>
          <w:noProof/>
        </w:rPr>
        <w:drawing>
          <wp:inline distT="0" distB="0" distL="0" distR="0" wp14:anchorId="3AF4D110" wp14:editId="2E41FADB">
            <wp:extent cx="1897380" cy="1653540"/>
            <wp:effectExtent l="0" t="0" r="7620" b="3810"/>
            <wp:docPr id="1541774478" name="Obraz 31" descr="Komoda biurowa otwarta Malta 840 Dąb Artisan sklep BIRD Me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 descr="Komoda biurowa otwarta Malta 840 Dąb Artisan sklep BIRD Meble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380" cy="165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A07B5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0CA8961F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Parametry:</w:t>
      </w:r>
    </w:p>
    <w:p w14:paraId="3A93CAC0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szerokość 320 cm, wys. 70 cm, gł. 40 cm</w:t>
      </w:r>
    </w:p>
    <w:p w14:paraId="52D5F706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korpus płyta meblowa laminowana 18 mm</w:t>
      </w:r>
    </w:p>
    <w:p w14:paraId="757281C2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front płyta meblowa laminowana 17 mm</w:t>
      </w:r>
    </w:p>
    <w:p w14:paraId="44E8F4D9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długi regał 18 półek lub 3 regały  6 półek</w:t>
      </w:r>
    </w:p>
    <w:p w14:paraId="38060EF6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kolorystyka do uzgodnienia z Zamawiającym</w:t>
      </w:r>
    </w:p>
    <w:p w14:paraId="5B78BCF2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41F577FD" w14:textId="77777777" w:rsidR="004E57E2" w:rsidRPr="00721D52" w:rsidRDefault="004E57E2" w:rsidP="004E57E2">
      <w:pPr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Szafa  z lustrem (GD) – szt.1</w:t>
      </w:r>
    </w:p>
    <w:p w14:paraId="01090A3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52D9A9A2" w14:textId="594AA811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rPr>
          <w:noProof/>
        </w:rPr>
        <w:drawing>
          <wp:inline distT="0" distB="0" distL="0" distR="0" wp14:anchorId="5D051C9E" wp14:editId="2DDFCF35">
            <wp:extent cx="2263140" cy="2263140"/>
            <wp:effectExtent l="0" t="0" r="3810" b="3810"/>
            <wp:docPr id="585110140" name="Obraz 30" descr="duza-szafa-przesuwna-z-lustrem-do-sypialni-trzydrzwiowa-250-cm-biala-id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duza-szafa-przesuwna-z-lustrem-do-sypialni-trzydrzwiowa-250-cm-biala-id-01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3140" cy="226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4D9AE7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Parametry:</w:t>
      </w:r>
    </w:p>
    <w:p w14:paraId="533C2FD6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wysokość 250 cm, szer. 170 cm, gł. 40 cm</w:t>
      </w:r>
    </w:p>
    <w:p w14:paraId="47040D1F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drzwi przesuwane</w:t>
      </w:r>
    </w:p>
    <w:p w14:paraId="017829B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podział pionowy typu T</w:t>
      </w:r>
    </w:p>
    <w:p w14:paraId="79E527F2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półki 5/6 po lewej i po prawej stronie</w:t>
      </w:r>
    </w:p>
    <w:p w14:paraId="673A604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półka w górnej części</w:t>
      </w:r>
    </w:p>
    <w:p w14:paraId="458C88CA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- płyta </w:t>
      </w:r>
      <w:proofErr w:type="spellStart"/>
      <w:r w:rsidRPr="00721D52">
        <w:t>mdf</w:t>
      </w:r>
      <w:proofErr w:type="spellEnd"/>
      <w:r w:rsidRPr="00721D52">
        <w:t xml:space="preserve"> grubość 17 mm</w:t>
      </w:r>
    </w:p>
    <w:p w14:paraId="3B68970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środkowa część z lustrem</w:t>
      </w:r>
    </w:p>
    <w:p w14:paraId="3676EC1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kolorystyka do uzgodnienia z Zamawiającym</w:t>
      </w:r>
    </w:p>
    <w:p w14:paraId="0B4C1490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00BD8280" w14:textId="77777777" w:rsidR="004E57E2" w:rsidRPr="00721D52" w:rsidRDefault="004E57E2" w:rsidP="004E57E2">
      <w:pPr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Szafa częściowo otwarta (PG) – szt.1</w:t>
      </w:r>
    </w:p>
    <w:p w14:paraId="0144261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2E762609" w14:textId="4F6A7F4C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rPr>
          <w:noProof/>
        </w:rPr>
        <w:drawing>
          <wp:inline distT="0" distB="0" distL="0" distR="0" wp14:anchorId="2827B004" wp14:editId="2B50A22E">
            <wp:extent cx="1714500" cy="1714500"/>
            <wp:effectExtent l="0" t="0" r="0" b="0"/>
            <wp:docPr id="1321644293" name="Obraz 29" descr="Zestaw szaf MIRELLI A+, Typ VI - brzoz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 descr="Zestaw szaf MIRELLI A+, Typ VI - brzoza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9DF8E8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Parametry:</w:t>
      </w:r>
    </w:p>
    <w:p w14:paraId="18628801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wysokość 250 cm, szer. 250 cm, gł.40 cm</w:t>
      </w:r>
    </w:p>
    <w:p w14:paraId="17085489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laminowana płyta biurowa gr. 2,5 cm</w:t>
      </w:r>
    </w:p>
    <w:p w14:paraId="359FD683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korpus 1,6 cm</w:t>
      </w:r>
    </w:p>
    <w:p w14:paraId="4FF52D67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obrzeże ABS</w:t>
      </w:r>
    </w:p>
    <w:p w14:paraId="0BDBA76E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półki mocowane na stałe</w:t>
      </w:r>
    </w:p>
    <w:p w14:paraId="04B2E6BB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nośność półek do 25 kg</w:t>
      </w:r>
    </w:p>
    <w:p w14:paraId="5E4A3726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jeden front drzwi z lustrem</w:t>
      </w:r>
    </w:p>
    <w:p w14:paraId="603294E1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drzwi przesuwane</w:t>
      </w:r>
    </w:p>
    <w:p w14:paraId="0F86610B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>- kolorystyka do uzgodnienia z Zamawiającym</w:t>
      </w:r>
    </w:p>
    <w:p w14:paraId="3145ACA7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</w:p>
    <w:p w14:paraId="58FD4B59" w14:textId="77777777" w:rsidR="004E57E2" w:rsidRPr="00721D52" w:rsidRDefault="004E57E2" w:rsidP="004E57E2">
      <w:pPr>
        <w:tabs>
          <w:tab w:val="left" w:pos="284"/>
          <w:tab w:val="left" w:pos="426"/>
          <w:tab w:val="left" w:pos="567"/>
        </w:tabs>
        <w:spacing w:line="276" w:lineRule="auto"/>
        <w:jc w:val="both"/>
      </w:pPr>
      <w:r w:rsidRPr="00721D52">
        <w:t xml:space="preserve">Zamawiający informuje, że przedstawione wizualizacje stanowią jedynie materiał poglądowy. Zamawiający dopuszcza zastosowanie rozwiązań równoważnych o parametrach nie gorszych niż podane w specyfikacji, przy czym wymaga to jego akceptacji.  </w:t>
      </w:r>
    </w:p>
    <w:p w14:paraId="56587A51" w14:textId="77777777" w:rsidR="004E57E2" w:rsidRPr="00721D52" w:rsidRDefault="004E57E2" w:rsidP="0082332F">
      <w:pPr>
        <w:spacing w:line="276" w:lineRule="auto"/>
        <w:jc w:val="both"/>
      </w:pPr>
    </w:p>
    <w:p w14:paraId="4DC1042D" w14:textId="77777777" w:rsidR="004E57E2" w:rsidRPr="00721D52" w:rsidRDefault="004E57E2" w:rsidP="0082332F">
      <w:pPr>
        <w:spacing w:line="276" w:lineRule="auto"/>
        <w:jc w:val="both"/>
      </w:pPr>
    </w:p>
    <w:p w14:paraId="48EDA54C" w14:textId="2D80B7F9" w:rsidR="00D01FFB" w:rsidRPr="00721D52" w:rsidRDefault="00D01FFB" w:rsidP="00D01FFB">
      <w:pPr>
        <w:pStyle w:val="Akapitzlist"/>
        <w:numPr>
          <w:ilvl w:val="0"/>
          <w:numId w:val="4"/>
        </w:numPr>
        <w:tabs>
          <w:tab w:val="left" w:pos="284"/>
          <w:tab w:val="left" w:pos="426"/>
        </w:tabs>
        <w:spacing w:line="276" w:lineRule="auto"/>
        <w:ind w:left="357" w:hanging="357"/>
        <w:jc w:val="both"/>
        <w:rPr>
          <w:b/>
        </w:rPr>
      </w:pPr>
      <w:r w:rsidRPr="00721D52">
        <w:rPr>
          <w:b/>
        </w:rPr>
        <w:t xml:space="preserve">Warunki realizacji zadania: </w:t>
      </w:r>
    </w:p>
    <w:p w14:paraId="5FEB290D" w14:textId="77777777" w:rsidR="00D01FFB" w:rsidRPr="00721D52" w:rsidRDefault="00D01FFB" w:rsidP="00D01FFB">
      <w:pPr>
        <w:tabs>
          <w:tab w:val="left" w:pos="284"/>
          <w:tab w:val="left" w:pos="426"/>
        </w:tabs>
        <w:spacing w:line="276" w:lineRule="auto"/>
        <w:ind w:left="357"/>
        <w:jc w:val="both"/>
        <w:rPr>
          <w:b/>
        </w:rPr>
      </w:pPr>
    </w:p>
    <w:p w14:paraId="5B92CCC2" w14:textId="029BCBA3" w:rsidR="00D01FFB" w:rsidRPr="00721D52" w:rsidRDefault="00D01FFB" w:rsidP="00D01FFB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bCs/>
        </w:rPr>
      </w:pPr>
      <w:r w:rsidRPr="00721D52">
        <w:rPr>
          <w:bCs/>
        </w:rPr>
        <w:t>Z</w:t>
      </w:r>
      <w:r w:rsidR="00A927E9" w:rsidRPr="00721D52">
        <w:rPr>
          <w:bCs/>
        </w:rPr>
        <w:t xml:space="preserve">amawiający informuje, iż w dniach od </w:t>
      </w:r>
      <w:r w:rsidR="00D73FD9">
        <w:rPr>
          <w:bCs/>
        </w:rPr>
        <w:t>13</w:t>
      </w:r>
      <w:r w:rsidR="00A927E9" w:rsidRPr="00721D52">
        <w:rPr>
          <w:bCs/>
        </w:rPr>
        <w:t>.0</w:t>
      </w:r>
      <w:r w:rsidR="00D73FD9">
        <w:rPr>
          <w:bCs/>
        </w:rPr>
        <w:t>5</w:t>
      </w:r>
      <w:r w:rsidR="00A927E9" w:rsidRPr="00721D52">
        <w:rPr>
          <w:bCs/>
        </w:rPr>
        <w:t xml:space="preserve">.2025 do </w:t>
      </w:r>
      <w:r w:rsidR="00D73FD9">
        <w:rPr>
          <w:bCs/>
        </w:rPr>
        <w:t>14</w:t>
      </w:r>
      <w:r w:rsidR="00A927E9" w:rsidRPr="00721D52">
        <w:rPr>
          <w:bCs/>
        </w:rPr>
        <w:t>-0</w:t>
      </w:r>
      <w:r w:rsidR="00D73FD9">
        <w:rPr>
          <w:bCs/>
        </w:rPr>
        <w:t>5</w:t>
      </w:r>
      <w:r w:rsidR="00A927E9" w:rsidRPr="00721D52">
        <w:rPr>
          <w:bCs/>
        </w:rPr>
        <w:t>-2025 w</w:t>
      </w:r>
      <w:r w:rsidR="00710E58" w:rsidRPr="00721D52">
        <w:rPr>
          <w:bCs/>
        </w:rPr>
        <w:t>ymagany jest wcześniejszy kontakt telefoniczny w celu ustalenia godziny-</w:t>
      </w:r>
      <w:r w:rsidR="00D73FD9">
        <w:rPr>
          <w:b/>
          <w:bCs/>
        </w:rPr>
        <w:t>Karol Żelisko tel. 87 428 22 95, 794 510 260</w:t>
      </w:r>
      <w:r w:rsidR="00710E58" w:rsidRPr="00721D52">
        <w:rPr>
          <w:b/>
          <w:bCs/>
        </w:rPr>
        <w:t>.</w:t>
      </w:r>
      <w:r w:rsidR="00710E58" w:rsidRPr="00721D52">
        <w:rPr>
          <w:bCs/>
        </w:rPr>
        <w:t xml:space="preserve"> </w:t>
      </w:r>
      <w:r w:rsidRPr="00721D52">
        <w:rPr>
          <w:bCs/>
        </w:rPr>
        <w:t>Koszt takiej wizyty ponosi Wykonawca.</w:t>
      </w:r>
      <w:r w:rsidR="00710E58" w:rsidRPr="00721D52">
        <w:rPr>
          <w:bCs/>
        </w:rPr>
        <w:t xml:space="preserve"> Zamawiający informuję ,iż udział w wizji lokalnej nie jest obowiązkiem wykonawcy i nieuczestniczenie w wizji lokalnej nie jest przesłanką odrzucenia oferty w niniejszym postępowaniu.</w:t>
      </w:r>
    </w:p>
    <w:p w14:paraId="68AC1136" w14:textId="492EE5BE" w:rsidR="00710E58" w:rsidRPr="00721D52" w:rsidRDefault="00710E58" w:rsidP="00710E58">
      <w:pPr>
        <w:tabs>
          <w:tab w:val="left" w:pos="284"/>
        </w:tabs>
        <w:spacing w:line="276" w:lineRule="auto"/>
        <w:ind w:left="284"/>
        <w:jc w:val="both"/>
        <w:rPr>
          <w:bCs/>
        </w:rPr>
      </w:pPr>
      <w:r w:rsidRPr="00721D52">
        <w:rPr>
          <w:b/>
          <w:bCs/>
        </w:rPr>
        <w:t>Uwaga!</w:t>
      </w:r>
      <w:r w:rsidRPr="00721D52">
        <w:rPr>
          <w:bCs/>
        </w:rPr>
        <w:t xml:space="preserve"> Zachowując zasadę uczciwej konkurencji i równego traktowania wykonawców ,zamawiający nie przewiduje organizowania dodatkowych czy indywidualnych terminów wizji lokalnych.</w:t>
      </w:r>
    </w:p>
    <w:p w14:paraId="29C6240A" w14:textId="3954D62B" w:rsidR="00D01FFB" w:rsidRPr="00721D52" w:rsidRDefault="00D01FFB" w:rsidP="00D01FFB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bCs/>
        </w:rPr>
      </w:pPr>
      <w:r w:rsidRPr="00721D52">
        <w:rPr>
          <w:bCs/>
        </w:rPr>
        <w:t xml:space="preserve">Zamawiający będzie wymagał, aby Wykonawca, którego oferta zostanie uznana </w:t>
      </w:r>
      <w:r w:rsidRPr="00721D52">
        <w:rPr>
          <w:bCs/>
        </w:rPr>
        <w:br/>
        <w:t xml:space="preserve">za najkorzystniejszą w przedmiotowym postępowaniu, najpóźniej w dniu podpisania umowy ustanowił </w:t>
      </w:r>
      <w:r w:rsidRPr="00721D52">
        <w:rPr>
          <w:b/>
          <w:bCs/>
        </w:rPr>
        <w:t>kierownika budowy</w:t>
      </w:r>
      <w:r w:rsidRPr="00721D52">
        <w:rPr>
          <w:bCs/>
        </w:rPr>
        <w:t xml:space="preserve"> posiadającego uprawnienia do pełnienia samodzielnych funkcji technicznych w budownictwie (w rozumieniu ustawy z dnia </w:t>
      </w:r>
      <w:r w:rsidR="004A4312" w:rsidRPr="00721D52">
        <w:rPr>
          <w:bCs/>
        </w:rPr>
        <w:br/>
      </w:r>
      <w:r w:rsidRPr="00721D52">
        <w:rPr>
          <w:bCs/>
        </w:rPr>
        <w:t xml:space="preserve">7 lipca 1994 roku – Prawo budowlane) oraz dostarczy dowód jego przynależności do Izby Inżynierów Budownictwa. </w:t>
      </w:r>
    </w:p>
    <w:p w14:paraId="31616D40" w14:textId="304EC8C1" w:rsidR="00D01FFB" w:rsidRPr="00721D52" w:rsidRDefault="00D01FFB" w:rsidP="00D01FFB">
      <w:pPr>
        <w:numPr>
          <w:ilvl w:val="0"/>
          <w:numId w:val="1"/>
        </w:numPr>
        <w:tabs>
          <w:tab w:val="num" w:pos="284"/>
        </w:tabs>
        <w:spacing w:line="276" w:lineRule="auto"/>
        <w:ind w:left="284" w:hanging="284"/>
        <w:jc w:val="both"/>
        <w:rPr>
          <w:bCs/>
        </w:rPr>
      </w:pPr>
      <w:r w:rsidRPr="00721D52">
        <w:t>W</w:t>
      </w:r>
      <w:r w:rsidRPr="00721D52">
        <w:rPr>
          <w:bCs/>
        </w:rPr>
        <w:t>ykonawca robót (kierownik budowy) w pełni odpowiada za bezpieczeństwo</w:t>
      </w:r>
      <w:r w:rsidRPr="00721D52">
        <w:rPr>
          <w:bCs/>
        </w:rPr>
        <w:br/>
        <w:t xml:space="preserve">i higienę pracy w miejscu realizacji robót oraz za zachowanie bezpieczeństwa pożarowego. </w:t>
      </w:r>
    </w:p>
    <w:p w14:paraId="3AE3963D" w14:textId="77777777" w:rsidR="0002468C" w:rsidRPr="00721D52" w:rsidRDefault="00D01FFB" w:rsidP="0002468C">
      <w:pPr>
        <w:numPr>
          <w:ilvl w:val="0"/>
          <w:numId w:val="1"/>
        </w:numPr>
        <w:tabs>
          <w:tab w:val="left" w:pos="284"/>
          <w:tab w:val="num" w:pos="360"/>
        </w:tabs>
        <w:spacing w:line="276" w:lineRule="auto"/>
        <w:ind w:left="284" w:hanging="284"/>
        <w:jc w:val="both"/>
      </w:pPr>
      <w:r w:rsidRPr="00721D52">
        <w:t>Roboty będą prowadzone w czynnym budynku</w:t>
      </w:r>
      <w:r w:rsidR="0002468C" w:rsidRPr="00721D52">
        <w:t xml:space="preserve"> oraz częściowo zamieszkanym. Na pierwszym piętrze znajdują się lokale mieszkalne</w:t>
      </w:r>
      <w:r w:rsidRPr="00721D52">
        <w:t>. W związku z tym Wykonawca przy kalkulacji kosztów i czasu pracy powinien uwzględnić utrudnienie z tego tytułu.</w:t>
      </w:r>
    </w:p>
    <w:p w14:paraId="5992B641" w14:textId="416318C5" w:rsidR="0002468C" w:rsidRPr="00721D52" w:rsidRDefault="0002468C" w:rsidP="0002468C">
      <w:pPr>
        <w:numPr>
          <w:ilvl w:val="0"/>
          <w:numId w:val="1"/>
        </w:numPr>
        <w:tabs>
          <w:tab w:val="left" w:pos="284"/>
          <w:tab w:val="num" w:pos="360"/>
        </w:tabs>
        <w:spacing w:line="276" w:lineRule="auto"/>
        <w:ind w:left="284" w:hanging="284"/>
        <w:jc w:val="both"/>
      </w:pPr>
      <w:r w:rsidRPr="00721D52">
        <w:t>Czas pracy od poniedziałku do piątku od 7:00 do 18:00. W soboty czas pracy od 8:00 do 14:00 godziny.</w:t>
      </w:r>
      <w:r w:rsidR="00D01FFB" w:rsidRPr="00721D52">
        <w:t xml:space="preserve"> </w:t>
      </w:r>
    </w:p>
    <w:p w14:paraId="48999835" w14:textId="24EDFCC0" w:rsidR="00D01FFB" w:rsidRPr="00721D52" w:rsidRDefault="00D01FFB" w:rsidP="00D01FFB">
      <w:pPr>
        <w:numPr>
          <w:ilvl w:val="0"/>
          <w:numId w:val="1"/>
        </w:numPr>
        <w:tabs>
          <w:tab w:val="num" w:pos="360"/>
        </w:tabs>
        <w:spacing w:line="276" w:lineRule="auto"/>
        <w:ind w:left="284" w:hanging="284"/>
        <w:jc w:val="both"/>
        <w:rPr>
          <w:b/>
          <w:bCs/>
        </w:rPr>
      </w:pPr>
      <w:r w:rsidRPr="00721D52">
        <w:rPr>
          <w:bCs/>
        </w:rPr>
        <w:t xml:space="preserve">Wykonawca zobowiązany będzie do pokrycia kosztów poboru energii elektrycznej, poboru wody i odprowadzenia ścieków związanych z realizacją robót i potrzebami socjalnymi. </w:t>
      </w:r>
      <w:r w:rsidR="0002468C" w:rsidRPr="00721D52">
        <w:rPr>
          <w:bCs/>
        </w:rPr>
        <w:t>System rozliczania mediów comiesięczny.</w:t>
      </w:r>
    </w:p>
    <w:p w14:paraId="4770F65B" w14:textId="24D6BB91" w:rsidR="00D01FFB" w:rsidRPr="00721D52" w:rsidRDefault="00D01FFB" w:rsidP="00D01FFB">
      <w:pPr>
        <w:numPr>
          <w:ilvl w:val="0"/>
          <w:numId w:val="1"/>
        </w:numPr>
        <w:tabs>
          <w:tab w:val="left" w:pos="284"/>
          <w:tab w:val="num" w:pos="360"/>
        </w:tabs>
        <w:spacing w:line="276" w:lineRule="auto"/>
        <w:ind w:left="284" w:hanging="284"/>
        <w:jc w:val="both"/>
      </w:pPr>
      <w:r w:rsidRPr="00721D52">
        <w:t>W przypadku uszkodzenia systemów alarmowych, p.poż, sieci jawnych, sieci telefonicznej, elektrycznej, komputerowej, wodociągowej, kanalizacyjnej, ciepłowniczej, gazowej itp. Wykonawca usunie awarię w ciągu 48 godzin od zdarzenia zgodnie z obowiązującymi Normami. W przypadku nie usunięcia awarii</w:t>
      </w:r>
      <w:r w:rsidR="00721D52">
        <w:t xml:space="preserve"> </w:t>
      </w:r>
      <w:r w:rsidRPr="00721D52">
        <w:t>w wyznaczonym terminie Zamawiający zleci wykonanie usunięcia awarii osobie trzeciej na koszt Wykonawcy.</w:t>
      </w:r>
    </w:p>
    <w:p w14:paraId="53A7E2D7" w14:textId="6555BACE" w:rsidR="00D01FFB" w:rsidRPr="00721D52" w:rsidRDefault="00D01FFB" w:rsidP="00D01FFB">
      <w:pPr>
        <w:numPr>
          <w:ilvl w:val="0"/>
          <w:numId w:val="1"/>
        </w:numPr>
        <w:tabs>
          <w:tab w:val="clear" w:pos="795"/>
          <w:tab w:val="left" w:pos="284"/>
          <w:tab w:val="num" w:pos="1155"/>
        </w:tabs>
        <w:spacing w:line="276" w:lineRule="auto"/>
        <w:ind w:left="284" w:hanging="284"/>
        <w:jc w:val="both"/>
        <w:rPr>
          <w:b/>
          <w:bCs/>
        </w:rPr>
      </w:pPr>
      <w:r w:rsidRPr="00721D52">
        <w:rPr>
          <w:bCs/>
        </w:rPr>
        <w:t>O zamiarze przystąpienia do robót należy powiadomić</w:t>
      </w:r>
      <w:r w:rsidRPr="00721D52">
        <w:rPr>
          <w:b/>
          <w:bCs/>
        </w:rPr>
        <w:t xml:space="preserve"> </w:t>
      </w:r>
      <w:r w:rsidR="00710E58" w:rsidRPr="00721D52">
        <w:rPr>
          <w:b/>
          <w:bCs/>
        </w:rPr>
        <w:t>Dyrektora- Michał Rogowski</w:t>
      </w:r>
      <w:r w:rsidRPr="00721D52">
        <w:rPr>
          <w:b/>
          <w:bCs/>
        </w:rPr>
        <w:t xml:space="preserve"> tel. </w:t>
      </w:r>
      <w:r w:rsidR="00710E58" w:rsidRPr="00721D52">
        <w:rPr>
          <w:b/>
          <w:bCs/>
        </w:rPr>
        <w:t>533302770</w:t>
      </w:r>
    </w:p>
    <w:p w14:paraId="6AB62D84" w14:textId="082F8930" w:rsidR="00D01FFB" w:rsidRPr="00721D52" w:rsidRDefault="00D01FFB" w:rsidP="009F4319">
      <w:pPr>
        <w:numPr>
          <w:ilvl w:val="0"/>
          <w:numId w:val="1"/>
        </w:numPr>
        <w:tabs>
          <w:tab w:val="clear" w:pos="795"/>
          <w:tab w:val="left" w:pos="284"/>
          <w:tab w:val="num" w:pos="1155"/>
        </w:tabs>
        <w:spacing w:line="276" w:lineRule="auto"/>
        <w:ind w:left="425" w:hanging="425"/>
        <w:jc w:val="both"/>
        <w:rPr>
          <w:bCs/>
        </w:rPr>
      </w:pPr>
      <w:r w:rsidRPr="00721D52">
        <w:t>Transport odpadów z terenu budowy winien być przeprowadzony przez firmę</w:t>
      </w:r>
      <w:r w:rsidR="009F4319" w:rsidRPr="00721D52">
        <w:t xml:space="preserve"> </w:t>
      </w:r>
      <w:r w:rsidRPr="00721D52">
        <w:t>posiadającą stosowne uprawnienia.</w:t>
      </w:r>
    </w:p>
    <w:p w14:paraId="669A964D" w14:textId="72C2E023" w:rsidR="009F4319" w:rsidRPr="00721D52" w:rsidRDefault="009F4319" w:rsidP="009F4319">
      <w:pPr>
        <w:numPr>
          <w:ilvl w:val="0"/>
          <w:numId w:val="1"/>
        </w:numPr>
        <w:tabs>
          <w:tab w:val="clear" w:pos="795"/>
          <w:tab w:val="left" w:pos="284"/>
          <w:tab w:val="num" w:pos="1155"/>
        </w:tabs>
        <w:spacing w:line="276" w:lineRule="auto"/>
        <w:ind w:left="425" w:hanging="425"/>
        <w:jc w:val="both"/>
        <w:rPr>
          <w:bCs/>
        </w:rPr>
      </w:pPr>
      <w:r w:rsidRPr="00721D52">
        <w:t>W załączeniu do dokumentacji znajduje się wizualizacja prac wykończeniowych pomieszczeń budynku Gminnego Ośrodka Kultury i Rekreacji w Wilkasach. Wizualizacja</w:t>
      </w:r>
      <w:r w:rsidR="00E1257A" w:rsidRPr="00721D52">
        <w:t xml:space="preserve"> ma</w:t>
      </w:r>
      <w:r w:rsidRPr="00721D52">
        <w:t xml:space="preserve"> jedynie charakter pomocniczy, poglądowy nie należy się ją w pełni sugerować.  </w:t>
      </w:r>
    </w:p>
    <w:p w14:paraId="69FD11DE" w14:textId="77777777" w:rsidR="00D01FFB" w:rsidRPr="00721D52" w:rsidRDefault="00D01FFB" w:rsidP="00D01FFB">
      <w:pPr>
        <w:tabs>
          <w:tab w:val="left" w:pos="284"/>
          <w:tab w:val="left" w:pos="426"/>
        </w:tabs>
        <w:spacing w:line="276" w:lineRule="auto"/>
        <w:ind w:left="284"/>
        <w:jc w:val="both"/>
      </w:pPr>
    </w:p>
    <w:p w14:paraId="2CA36796" w14:textId="51F87D5D" w:rsidR="00D01FFB" w:rsidRPr="00721D52" w:rsidRDefault="00721D52" w:rsidP="00D01FFB">
      <w:pPr>
        <w:tabs>
          <w:tab w:val="left" w:pos="284"/>
          <w:tab w:val="left" w:pos="567"/>
        </w:tabs>
        <w:spacing w:line="276" w:lineRule="auto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 w:rsidR="00D01FFB" w:rsidRPr="00721D52">
        <w:rPr>
          <w:bCs/>
        </w:rPr>
        <w:t>Zbiór wymagań szczegółowych dotyczących organizacji robót, standardu</w:t>
      </w:r>
      <w:r w:rsidR="00D01FFB" w:rsidRPr="00721D52">
        <w:rPr>
          <w:bCs/>
        </w:rPr>
        <w:br/>
        <w:t>i jakości wykonania, właściwości zastosowania wyrobów budowlanych oraz metod</w:t>
      </w:r>
      <w:r w:rsidR="00D01FFB" w:rsidRPr="00721D52">
        <w:rPr>
          <w:bCs/>
        </w:rPr>
        <w:br/>
        <w:t>i sposobu oceny jakości wykonania zleconych prac określono w przedmiarze robót oraz Specyfikacji Technicznej wykonania i odbioru robót budowlanych.</w:t>
      </w:r>
    </w:p>
    <w:p w14:paraId="13C9BB96" w14:textId="77777777" w:rsidR="00D01FFB" w:rsidRPr="00721D52" w:rsidRDefault="00D01FFB" w:rsidP="00D01FFB">
      <w:pPr>
        <w:tabs>
          <w:tab w:val="left" w:pos="284"/>
        </w:tabs>
        <w:spacing w:line="276" w:lineRule="auto"/>
        <w:jc w:val="both"/>
        <w:rPr>
          <w:bCs/>
        </w:rPr>
      </w:pPr>
    </w:p>
    <w:p w14:paraId="3D2E3804" w14:textId="27E28283" w:rsidR="00D01FFB" w:rsidRPr="00721D52" w:rsidRDefault="003C5A70" w:rsidP="00D01FFB">
      <w:pPr>
        <w:tabs>
          <w:tab w:val="left" w:pos="284"/>
        </w:tabs>
        <w:spacing w:line="276" w:lineRule="auto"/>
        <w:jc w:val="both"/>
        <w:rPr>
          <w:b/>
        </w:rPr>
      </w:pPr>
      <w:r w:rsidRPr="00721D52">
        <w:rPr>
          <w:b/>
          <w:color w:val="FF0000"/>
        </w:rPr>
        <w:tab/>
      </w:r>
      <w:r w:rsidRPr="00721D52">
        <w:rPr>
          <w:b/>
          <w:color w:val="FF0000"/>
        </w:rPr>
        <w:tab/>
      </w:r>
      <w:r w:rsidR="00D01FFB" w:rsidRPr="00721D52">
        <w:t xml:space="preserve">Utylizacja materiałów pochodzących z rozbiórki w ramach kosztów ogólnych budowy. </w:t>
      </w:r>
      <w:r w:rsidR="00D01FFB" w:rsidRPr="00721D52">
        <w:rPr>
          <w:b/>
        </w:rPr>
        <w:t xml:space="preserve">Dokument potwierdzający dokonania utylizacji materiałów rozbiórkowych należy dołączyć do dokumentów w dniu odbioru robót. </w:t>
      </w:r>
    </w:p>
    <w:p w14:paraId="3127D915" w14:textId="77777777" w:rsidR="00D01FFB" w:rsidRPr="00721D52" w:rsidRDefault="00D01FFB" w:rsidP="00D01FFB">
      <w:pPr>
        <w:tabs>
          <w:tab w:val="left" w:pos="284"/>
          <w:tab w:val="left" w:pos="1740"/>
        </w:tabs>
        <w:spacing w:line="276" w:lineRule="auto"/>
        <w:jc w:val="both"/>
      </w:pPr>
    </w:p>
    <w:p w14:paraId="60BFB61F" w14:textId="77777777" w:rsidR="00D01FFB" w:rsidRPr="00721D52" w:rsidRDefault="00D01FFB" w:rsidP="00D01FFB">
      <w:pPr>
        <w:tabs>
          <w:tab w:val="left" w:pos="284"/>
          <w:tab w:val="left" w:pos="1740"/>
        </w:tabs>
        <w:spacing w:line="276" w:lineRule="auto"/>
        <w:jc w:val="both"/>
      </w:pPr>
    </w:p>
    <w:p w14:paraId="2F4FB040" w14:textId="77777777" w:rsidR="00104282" w:rsidRPr="00721D52" w:rsidRDefault="00104282"/>
    <w:sectPr w:rsidR="00104282" w:rsidRPr="00721D52" w:rsidSect="00D01FFB">
      <w:headerReference w:type="default" r:id="rId30"/>
      <w:footerReference w:type="default" r:id="rId31"/>
      <w:pgSz w:w="11906" w:h="16838"/>
      <w:pgMar w:top="1417" w:right="1417" w:bottom="1417" w:left="1417" w:header="708" w:footer="55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EF3AB" w14:textId="77777777" w:rsidR="00145880" w:rsidRDefault="00145880" w:rsidP="004A4312">
      <w:r>
        <w:separator/>
      </w:r>
    </w:p>
  </w:endnote>
  <w:endnote w:type="continuationSeparator" w:id="0">
    <w:p w14:paraId="7B3AB88D" w14:textId="77777777" w:rsidR="00145880" w:rsidRDefault="00145880" w:rsidP="004A4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73FD3" w14:textId="77777777" w:rsidR="00F1567F" w:rsidRPr="007C48D1" w:rsidRDefault="00F1567F">
    <w:pPr>
      <w:pStyle w:val="Stopka"/>
      <w:jc w:val="right"/>
      <w:rPr>
        <w:rFonts w:ascii="Arial" w:hAnsi="Arial" w:cs="Arial"/>
      </w:rPr>
    </w:pPr>
    <w:r>
      <w:rPr>
        <w:rFonts w:ascii="Arial" w:hAnsi="Arial" w:cs="Arial"/>
      </w:rPr>
      <w:t>s</w:t>
    </w:r>
    <w:r w:rsidRPr="007C48D1">
      <w:rPr>
        <w:rFonts w:ascii="Arial" w:hAnsi="Arial" w:cs="Arial"/>
      </w:rPr>
      <w:t>tr</w:t>
    </w:r>
    <w:r>
      <w:rPr>
        <w:rFonts w:ascii="Arial" w:hAnsi="Arial" w:cs="Arial"/>
      </w:rPr>
      <w:t>.</w:t>
    </w:r>
    <w:r w:rsidRPr="007C48D1">
      <w:rPr>
        <w:rFonts w:ascii="Arial" w:hAnsi="Arial" w:cs="Arial"/>
      </w:rPr>
      <w:t xml:space="preserve"> </w:t>
    </w:r>
    <w:r w:rsidRPr="007C48D1">
      <w:rPr>
        <w:rFonts w:ascii="Arial" w:hAnsi="Arial" w:cs="Arial"/>
      </w:rPr>
      <w:fldChar w:fldCharType="begin"/>
    </w:r>
    <w:r w:rsidRPr="007C48D1">
      <w:rPr>
        <w:rFonts w:ascii="Arial" w:hAnsi="Arial" w:cs="Arial"/>
      </w:rPr>
      <w:instrText>PAGE</w:instrText>
    </w:r>
    <w:r w:rsidRPr="007C48D1">
      <w:rPr>
        <w:rFonts w:ascii="Arial" w:hAnsi="Arial" w:cs="Arial"/>
      </w:rPr>
      <w:fldChar w:fldCharType="separate"/>
    </w:r>
    <w:r w:rsidR="00E1257A">
      <w:rPr>
        <w:rFonts w:ascii="Arial" w:hAnsi="Arial" w:cs="Arial"/>
        <w:noProof/>
      </w:rPr>
      <w:t>22</w:t>
    </w:r>
    <w:r w:rsidRPr="007C48D1">
      <w:rPr>
        <w:rFonts w:ascii="Arial" w:hAnsi="Arial" w:cs="Arial"/>
      </w:rPr>
      <w:fldChar w:fldCharType="end"/>
    </w:r>
    <w:r w:rsidRPr="007C48D1">
      <w:rPr>
        <w:rFonts w:ascii="Arial" w:hAnsi="Arial" w:cs="Arial"/>
      </w:rPr>
      <w:t xml:space="preserve"> z </w:t>
    </w:r>
    <w:r w:rsidRPr="007C48D1">
      <w:rPr>
        <w:rFonts w:ascii="Arial" w:hAnsi="Arial" w:cs="Arial"/>
      </w:rPr>
      <w:fldChar w:fldCharType="begin"/>
    </w:r>
    <w:r w:rsidRPr="007C48D1">
      <w:rPr>
        <w:rFonts w:ascii="Arial" w:hAnsi="Arial" w:cs="Arial"/>
      </w:rPr>
      <w:instrText>NUMPAGES</w:instrText>
    </w:r>
    <w:r w:rsidRPr="007C48D1">
      <w:rPr>
        <w:rFonts w:ascii="Arial" w:hAnsi="Arial" w:cs="Arial"/>
      </w:rPr>
      <w:fldChar w:fldCharType="separate"/>
    </w:r>
    <w:r w:rsidR="00E1257A">
      <w:rPr>
        <w:rFonts w:ascii="Arial" w:hAnsi="Arial" w:cs="Arial"/>
        <w:noProof/>
      </w:rPr>
      <w:t>22</w:t>
    </w:r>
    <w:r w:rsidRPr="007C48D1">
      <w:rPr>
        <w:rFonts w:ascii="Arial" w:hAnsi="Arial" w:cs="Arial"/>
      </w:rPr>
      <w:fldChar w:fldCharType="end"/>
    </w:r>
  </w:p>
  <w:p w14:paraId="59F85439" w14:textId="77777777" w:rsidR="00F1567F" w:rsidRDefault="00F156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538F7" w14:textId="77777777" w:rsidR="00145880" w:rsidRDefault="00145880" w:rsidP="004A4312">
      <w:r>
        <w:separator/>
      </w:r>
    </w:p>
  </w:footnote>
  <w:footnote w:type="continuationSeparator" w:id="0">
    <w:p w14:paraId="72FDFF47" w14:textId="77777777" w:rsidR="00145880" w:rsidRDefault="00145880" w:rsidP="004A4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AA5A5" w14:textId="77777777" w:rsidR="00F1567F" w:rsidRPr="00636F92" w:rsidRDefault="00F1567F" w:rsidP="00F1567F">
    <w:pPr>
      <w:pStyle w:val="Nagwek"/>
      <w:jc w:val="center"/>
      <w:rPr>
        <w:b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C51A6"/>
    <w:multiLevelType w:val="hybridMultilevel"/>
    <w:tmpl w:val="2EF254A0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5376C2"/>
    <w:multiLevelType w:val="hybridMultilevel"/>
    <w:tmpl w:val="FC4EE8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692C9C"/>
    <w:multiLevelType w:val="multilevel"/>
    <w:tmpl w:val="C56C69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783512D"/>
    <w:multiLevelType w:val="hybridMultilevel"/>
    <w:tmpl w:val="401002E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0479A1"/>
    <w:multiLevelType w:val="hybridMultilevel"/>
    <w:tmpl w:val="DCBA4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D2096"/>
    <w:multiLevelType w:val="hybridMultilevel"/>
    <w:tmpl w:val="9C6086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2100CD"/>
    <w:multiLevelType w:val="hybridMultilevel"/>
    <w:tmpl w:val="CE3ED8A2"/>
    <w:lvl w:ilvl="0" w:tplc="6FF8F67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2AC16C7C"/>
    <w:multiLevelType w:val="hybridMultilevel"/>
    <w:tmpl w:val="F370A4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75ACD"/>
    <w:multiLevelType w:val="hybridMultilevel"/>
    <w:tmpl w:val="5B3CA428"/>
    <w:lvl w:ilvl="0" w:tplc="32A09A1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32A09A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7978FE"/>
    <w:multiLevelType w:val="hybridMultilevel"/>
    <w:tmpl w:val="1A00BA50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511791"/>
    <w:multiLevelType w:val="multilevel"/>
    <w:tmpl w:val="A9C81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966033"/>
    <w:multiLevelType w:val="multilevel"/>
    <w:tmpl w:val="9C1A3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9A47F10"/>
    <w:multiLevelType w:val="hybridMultilevel"/>
    <w:tmpl w:val="0D5CC206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E4250D"/>
    <w:multiLevelType w:val="hybridMultilevel"/>
    <w:tmpl w:val="5502C6F6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8D701F"/>
    <w:multiLevelType w:val="hybridMultilevel"/>
    <w:tmpl w:val="80BE6E1E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040B9D"/>
    <w:multiLevelType w:val="multilevel"/>
    <w:tmpl w:val="528A03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CC96EAD"/>
    <w:multiLevelType w:val="hybridMultilevel"/>
    <w:tmpl w:val="818C427A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CE1934"/>
    <w:multiLevelType w:val="hybridMultilevel"/>
    <w:tmpl w:val="998AE7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3B3FAB"/>
    <w:multiLevelType w:val="hybridMultilevel"/>
    <w:tmpl w:val="69348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FE4AA4"/>
    <w:multiLevelType w:val="multilevel"/>
    <w:tmpl w:val="4EEE5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F0935A1"/>
    <w:multiLevelType w:val="hybridMultilevel"/>
    <w:tmpl w:val="5DFCF1F2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2F4410"/>
    <w:multiLevelType w:val="hybridMultilevel"/>
    <w:tmpl w:val="CF7E8B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D3278AA"/>
    <w:multiLevelType w:val="hybridMultilevel"/>
    <w:tmpl w:val="A73AFED4"/>
    <w:lvl w:ilvl="0" w:tplc="6FF8F67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70374B94"/>
    <w:multiLevelType w:val="multilevel"/>
    <w:tmpl w:val="60587010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820"/>
        </w:tabs>
        <w:ind w:left="820" w:hanging="7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5"/>
        </w:tabs>
        <w:ind w:left="845" w:hanging="795"/>
      </w:pPr>
      <w:rPr>
        <w:rFonts w:hint="default"/>
      </w:rPr>
    </w:lvl>
    <w:lvl w:ilvl="3">
      <w:start w:val="5"/>
      <w:numFmt w:val="decimal"/>
      <w:lvlText w:val="%1.%2.%3.%4.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80"/>
        </w:tabs>
        <w:ind w:left="1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65"/>
        </w:tabs>
        <w:ind w:left="1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90"/>
        </w:tabs>
        <w:ind w:left="1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9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0"/>
        </w:tabs>
        <w:ind w:left="2360" w:hanging="2160"/>
      </w:pPr>
      <w:rPr>
        <w:rFonts w:hint="default"/>
      </w:rPr>
    </w:lvl>
  </w:abstractNum>
  <w:num w:numId="1" w16cid:durableId="365720595">
    <w:abstractNumId w:val="23"/>
  </w:num>
  <w:num w:numId="2" w16cid:durableId="489294529">
    <w:abstractNumId w:val="2"/>
  </w:num>
  <w:num w:numId="3" w16cid:durableId="1394036980">
    <w:abstractNumId w:val="8"/>
  </w:num>
  <w:num w:numId="4" w16cid:durableId="1398016442">
    <w:abstractNumId w:val="18"/>
  </w:num>
  <w:num w:numId="5" w16cid:durableId="995693571">
    <w:abstractNumId w:val="20"/>
  </w:num>
  <w:num w:numId="6" w16cid:durableId="22177690">
    <w:abstractNumId w:val="0"/>
  </w:num>
  <w:num w:numId="7" w16cid:durableId="352809590">
    <w:abstractNumId w:val="16"/>
  </w:num>
  <w:num w:numId="8" w16cid:durableId="311912694">
    <w:abstractNumId w:val="9"/>
  </w:num>
  <w:num w:numId="9" w16cid:durableId="805506884">
    <w:abstractNumId w:val="11"/>
  </w:num>
  <w:num w:numId="10" w16cid:durableId="1855922892">
    <w:abstractNumId w:val="13"/>
  </w:num>
  <w:num w:numId="11" w16cid:durableId="1816485405">
    <w:abstractNumId w:val="6"/>
  </w:num>
  <w:num w:numId="12" w16cid:durableId="1142770130">
    <w:abstractNumId w:val="14"/>
  </w:num>
  <w:num w:numId="13" w16cid:durableId="1269049862">
    <w:abstractNumId w:val="15"/>
  </w:num>
  <w:num w:numId="14" w16cid:durableId="1588995261">
    <w:abstractNumId w:val="19"/>
  </w:num>
  <w:num w:numId="15" w16cid:durableId="1971547385">
    <w:abstractNumId w:val="22"/>
  </w:num>
  <w:num w:numId="16" w16cid:durableId="1063865886">
    <w:abstractNumId w:val="7"/>
  </w:num>
  <w:num w:numId="17" w16cid:durableId="801076267">
    <w:abstractNumId w:val="10"/>
  </w:num>
  <w:num w:numId="18" w16cid:durableId="2005083580">
    <w:abstractNumId w:val="1"/>
  </w:num>
  <w:num w:numId="19" w16cid:durableId="452209212">
    <w:abstractNumId w:val="3"/>
  </w:num>
  <w:num w:numId="20" w16cid:durableId="762923123">
    <w:abstractNumId w:val="5"/>
  </w:num>
  <w:num w:numId="21" w16cid:durableId="1622028678">
    <w:abstractNumId w:val="21"/>
  </w:num>
  <w:num w:numId="22" w16cid:durableId="668021518">
    <w:abstractNumId w:val="4"/>
  </w:num>
  <w:num w:numId="23" w16cid:durableId="1039402336">
    <w:abstractNumId w:val="17"/>
  </w:num>
  <w:num w:numId="24" w16cid:durableId="3307229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DB5"/>
    <w:rsid w:val="0002468C"/>
    <w:rsid w:val="000650C8"/>
    <w:rsid w:val="0007517D"/>
    <w:rsid w:val="000773C4"/>
    <w:rsid w:val="00083B56"/>
    <w:rsid w:val="000909B0"/>
    <w:rsid w:val="00091692"/>
    <w:rsid w:val="00096EF1"/>
    <w:rsid w:val="000C35D7"/>
    <w:rsid w:val="000C55A0"/>
    <w:rsid w:val="000D09FE"/>
    <w:rsid w:val="000D0AA8"/>
    <w:rsid w:val="000E2400"/>
    <w:rsid w:val="000E6B9C"/>
    <w:rsid w:val="00104282"/>
    <w:rsid w:val="001354D3"/>
    <w:rsid w:val="00145880"/>
    <w:rsid w:val="00146F31"/>
    <w:rsid w:val="0015799C"/>
    <w:rsid w:val="00180188"/>
    <w:rsid w:val="001866B2"/>
    <w:rsid w:val="0019569D"/>
    <w:rsid w:val="001A709E"/>
    <w:rsid w:val="001C74C0"/>
    <w:rsid w:val="001D4BAF"/>
    <w:rsid w:val="001F2D74"/>
    <w:rsid w:val="002416CF"/>
    <w:rsid w:val="00244476"/>
    <w:rsid w:val="00290DB5"/>
    <w:rsid w:val="002A4EBE"/>
    <w:rsid w:val="002D71EB"/>
    <w:rsid w:val="002E631B"/>
    <w:rsid w:val="00301583"/>
    <w:rsid w:val="00305249"/>
    <w:rsid w:val="00307DBE"/>
    <w:rsid w:val="00335D41"/>
    <w:rsid w:val="00385A91"/>
    <w:rsid w:val="003C203C"/>
    <w:rsid w:val="003C5A70"/>
    <w:rsid w:val="00425396"/>
    <w:rsid w:val="0045287A"/>
    <w:rsid w:val="00463B25"/>
    <w:rsid w:val="00466BF8"/>
    <w:rsid w:val="0048337D"/>
    <w:rsid w:val="004A4312"/>
    <w:rsid w:val="004E57E2"/>
    <w:rsid w:val="00527370"/>
    <w:rsid w:val="005C6493"/>
    <w:rsid w:val="005C773E"/>
    <w:rsid w:val="005D14AE"/>
    <w:rsid w:val="005D7159"/>
    <w:rsid w:val="0061479B"/>
    <w:rsid w:val="00637824"/>
    <w:rsid w:val="006417C4"/>
    <w:rsid w:val="006556B1"/>
    <w:rsid w:val="0069257A"/>
    <w:rsid w:val="006B51F5"/>
    <w:rsid w:val="006C30CA"/>
    <w:rsid w:val="006F33D9"/>
    <w:rsid w:val="00710E58"/>
    <w:rsid w:val="007171B9"/>
    <w:rsid w:val="00721D52"/>
    <w:rsid w:val="00725CA8"/>
    <w:rsid w:val="00732EBC"/>
    <w:rsid w:val="00741D95"/>
    <w:rsid w:val="00790566"/>
    <w:rsid w:val="007A6960"/>
    <w:rsid w:val="007C265D"/>
    <w:rsid w:val="007E4412"/>
    <w:rsid w:val="008025DA"/>
    <w:rsid w:val="00802D4D"/>
    <w:rsid w:val="0082332F"/>
    <w:rsid w:val="008B0662"/>
    <w:rsid w:val="008B658C"/>
    <w:rsid w:val="008F08F9"/>
    <w:rsid w:val="008F6650"/>
    <w:rsid w:val="00923E03"/>
    <w:rsid w:val="00967CD9"/>
    <w:rsid w:val="00985815"/>
    <w:rsid w:val="0098622A"/>
    <w:rsid w:val="00997C3D"/>
    <w:rsid w:val="009F39F5"/>
    <w:rsid w:val="009F4319"/>
    <w:rsid w:val="00A037A9"/>
    <w:rsid w:val="00A24A5A"/>
    <w:rsid w:val="00A36E74"/>
    <w:rsid w:val="00A41FEB"/>
    <w:rsid w:val="00A73362"/>
    <w:rsid w:val="00A7777A"/>
    <w:rsid w:val="00A825E0"/>
    <w:rsid w:val="00A927E9"/>
    <w:rsid w:val="00AB7A97"/>
    <w:rsid w:val="00AD5A93"/>
    <w:rsid w:val="00AE3F7B"/>
    <w:rsid w:val="00AF5BC0"/>
    <w:rsid w:val="00B0074A"/>
    <w:rsid w:val="00B43B13"/>
    <w:rsid w:val="00B5324F"/>
    <w:rsid w:val="00B57FEF"/>
    <w:rsid w:val="00BA6C62"/>
    <w:rsid w:val="00BB0E9E"/>
    <w:rsid w:val="00BB5152"/>
    <w:rsid w:val="00BC1D0A"/>
    <w:rsid w:val="00BD5221"/>
    <w:rsid w:val="00BE3A99"/>
    <w:rsid w:val="00C05873"/>
    <w:rsid w:val="00C1123D"/>
    <w:rsid w:val="00C1465A"/>
    <w:rsid w:val="00C44FF1"/>
    <w:rsid w:val="00C50450"/>
    <w:rsid w:val="00CA42F4"/>
    <w:rsid w:val="00CB1E4C"/>
    <w:rsid w:val="00CF5D76"/>
    <w:rsid w:val="00CF6AD5"/>
    <w:rsid w:val="00D01FFB"/>
    <w:rsid w:val="00D02F5B"/>
    <w:rsid w:val="00D73FD9"/>
    <w:rsid w:val="00DE1470"/>
    <w:rsid w:val="00DF550D"/>
    <w:rsid w:val="00E1257A"/>
    <w:rsid w:val="00E152A1"/>
    <w:rsid w:val="00F1567F"/>
    <w:rsid w:val="00F5277B"/>
    <w:rsid w:val="00F72890"/>
    <w:rsid w:val="00F858E4"/>
    <w:rsid w:val="00FD1771"/>
    <w:rsid w:val="00FD75F2"/>
    <w:rsid w:val="00FE3B16"/>
    <w:rsid w:val="00FE5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2E165"/>
  <w15:chartTrackingRefBased/>
  <w15:docId w15:val="{FB701A9E-7552-456B-A2FC-B47411725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FF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90D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90D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90DB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90D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90DB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90DB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90DB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90DB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90DB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90DB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90D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90DB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90DB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90DB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90DB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90DB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90DB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90DB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90DB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90D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rsid w:val="00290D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290D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90D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90DB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90DB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90DB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90DB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90DB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90DB5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rsid w:val="00D01F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01FF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D01F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1FF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732E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637824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63782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52737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95374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1756446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015283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606337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041089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68566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906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094559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7263893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077649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805721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3580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944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634302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731444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048193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051912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6182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jpe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png"/><Relationship Id="rId28" Type="http://schemas.openxmlformats.org/officeDocument/2006/relationships/image" Target="media/image21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header" Target="header1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77E33A-ACD0-429C-A601-2D172A730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1274</TotalTime>
  <Pages>22</Pages>
  <Words>4206</Words>
  <Characters>25240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</dc:creator>
  <cp:keywords/>
  <dc:description/>
  <cp:lastModifiedBy>Karol Żelisko</cp:lastModifiedBy>
  <cp:revision>52</cp:revision>
  <dcterms:created xsi:type="dcterms:W3CDTF">2025-01-27T19:22:00Z</dcterms:created>
  <dcterms:modified xsi:type="dcterms:W3CDTF">2025-05-08T11:38:00Z</dcterms:modified>
</cp:coreProperties>
</file>