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B12" w:rsidRPr="00F80B12" w:rsidRDefault="00FC736D" w:rsidP="00F80B12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Załącznik nr 2</w:t>
      </w:r>
      <w:r w:rsidR="000417C5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 do </w:t>
      </w:r>
      <w:r w:rsidR="004654D5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zaproszenia</w:t>
      </w:r>
    </w:p>
    <w:p w:rsidR="00F80B12" w:rsidRPr="00F80B12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F80B12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ISTOTNE POSTANOWIENIA UMOWY</w:t>
      </w:r>
    </w:p>
    <w:p w:rsidR="00F80B12" w:rsidRPr="00F80B12" w:rsidRDefault="00F80B12" w:rsidP="00673A1F">
      <w:pPr>
        <w:suppressAutoHyphens/>
        <w:spacing w:after="0" w:line="240" w:lineRule="auto"/>
        <w:ind w:right="272"/>
        <w:rPr>
          <w:rFonts w:ascii="Arial" w:eastAsia="Times New Roman" w:hAnsi="Arial" w:cs="Arial"/>
          <w:sz w:val="24"/>
          <w:szCs w:val="24"/>
          <w:lang w:eastAsia="ar-SA"/>
        </w:rPr>
      </w:pPr>
    </w:p>
    <w:p w:rsidR="00E724A7" w:rsidRDefault="00F80B12" w:rsidP="00F80B12">
      <w:pPr>
        <w:suppressAutoHyphens/>
        <w:spacing w:after="0" w:line="240" w:lineRule="auto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§ 1 </w:t>
      </w:r>
    </w:p>
    <w:p w:rsidR="00F80B12" w:rsidRPr="00F80B12" w:rsidRDefault="00F80B12" w:rsidP="00F80B12">
      <w:pPr>
        <w:suppressAutoHyphens/>
        <w:spacing w:after="0" w:line="240" w:lineRule="auto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Przedmiot umowy</w:t>
      </w:r>
    </w:p>
    <w:p w:rsidR="00F80B12" w:rsidRPr="00F80B12" w:rsidRDefault="00F80B12" w:rsidP="00F80B12">
      <w:pPr>
        <w:suppressAutoHyphens/>
        <w:spacing w:after="0" w:line="240" w:lineRule="auto"/>
        <w:ind w:right="27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45D0F" w:rsidRPr="00CA4E31" w:rsidRDefault="00F45D0F" w:rsidP="00406B5B">
      <w:pPr>
        <w:tabs>
          <w:tab w:val="left" w:pos="0"/>
        </w:tabs>
        <w:suppressAutoHyphens/>
        <w:overflowPunct w:val="0"/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1.</w:t>
      </w:r>
      <w:r>
        <w:rPr>
          <w:rFonts w:ascii="Arial" w:hAnsi="Arial" w:cs="Arial"/>
          <w:sz w:val="20"/>
          <w:szCs w:val="20"/>
        </w:rPr>
        <w:t>:</w:t>
      </w:r>
      <w:r w:rsidR="00CA4E31" w:rsidRPr="00CA4E31">
        <w:rPr>
          <w:rFonts w:ascii="Arial" w:hAnsi="Arial" w:cs="Arial"/>
        </w:rPr>
        <w:t xml:space="preserve"> </w:t>
      </w:r>
      <w:r w:rsidR="00CA4E31" w:rsidRPr="00CA4E31">
        <w:rPr>
          <w:rFonts w:ascii="Arial" w:hAnsi="Arial" w:cs="Arial"/>
          <w:sz w:val="20"/>
          <w:szCs w:val="20"/>
        </w:rPr>
        <w:t xml:space="preserve">Zgodnie z wynikiem postępowania o udzielenie zamówienia publicznego nr: </w:t>
      </w:r>
      <w:r w:rsidR="00CA4E31">
        <w:rPr>
          <w:rFonts w:ascii="Arial" w:hAnsi="Arial" w:cs="Arial"/>
          <w:b/>
          <w:sz w:val="20"/>
          <w:szCs w:val="20"/>
        </w:rPr>
        <w:t>20</w:t>
      </w:r>
      <w:r w:rsidR="00CA4E31" w:rsidRPr="00CA4E31">
        <w:rPr>
          <w:rFonts w:ascii="Arial" w:eastAsia="Calibri" w:hAnsi="Arial" w:cs="Arial"/>
          <w:b/>
          <w:color w:val="000000"/>
          <w:sz w:val="20"/>
          <w:szCs w:val="20"/>
        </w:rPr>
        <w:t>/P/INFR/2025</w:t>
      </w:r>
      <w:r w:rsidR="00CA4E31" w:rsidRPr="00CA4E31">
        <w:rPr>
          <w:rFonts w:ascii="Arial" w:hAnsi="Arial" w:cs="Arial"/>
          <w:sz w:val="20"/>
          <w:szCs w:val="20"/>
        </w:rPr>
        <w:t xml:space="preserve">  prowadzonego na podstawie „Regulaminu udzielania zamówień publicznych w Komendzie Portu Wojennego Gdynia” w związku z art. </w:t>
      </w:r>
      <w:r w:rsidR="00CA4E31" w:rsidRPr="00CA4E31">
        <w:rPr>
          <w:rFonts w:ascii="Arial" w:eastAsia="Calibri" w:hAnsi="Arial" w:cs="Arial"/>
          <w:sz w:val="20"/>
          <w:szCs w:val="20"/>
        </w:rPr>
        <w:t>art. 2 ust 1 pkt. 1) ustawy z dnia 11 września  2019 r. Prawo Zamówień Publicznych (Dz. U. z 2024r., poz. 1320 tj.), którego wartość nie przekracza 130 000 zł</w:t>
      </w:r>
      <w:r w:rsidR="00CA4E31" w:rsidRPr="00CA4E31">
        <w:rPr>
          <w:rFonts w:ascii="Arial" w:hAnsi="Arial" w:cs="Arial"/>
          <w:sz w:val="20"/>
          <w:szCs w:val="20"/>
        </w:rPr>
        <w:t>, Zamawiający zleca, a Wykonawca zobowiązuje się do</w:t>
      </w:r>
      <w:r w:rsidR="00CA4E31" w:rsidRPr="00CA4E31">
        <w:rPr>
          <w:rFonts w:ascii="Arial" w:hAnsi="Arial" w:cs="Arial"/>
          <w:b/>
          <w:sz w:val="20"/>
          <w:szCs w:val="20"/>
        </w:rPr>
        <w:t xml:space="preserve"> </w:t>
      </w:r>
      <w:r w:rsidR="00CA4E31" w:rsidRPr="00CA4E31">
        <w:rPr>
          <w:rFonts w:ascii="Arial" w:hAnsi="Arial" w:cs="Arial"/>
          <w:sz w:val="20"/>
          <w:szCs w:val="20"/>
        </w:rPr>
        <w:t>wykonania</w:t>
      </w:r>
      <w:r w:rsidR="00CA4E31" w:rsidRPr="00CA4E31">
        <w:rPr>
          <w:rFonts w:ascii="Arial" w:eastAsia="Calibri" w:hAnsi="Arial" w:cs="Arial"/>
          <w:sz w:val="20"/>
          <w:szCs w:val="20"/>
        </w:rPr>
        <w:t>:</w:t>
      </w:r>
      <w:r w:rsidR="00CA4E31" w:rsidRPr="00CA4E31">
        <w:rPr>
          <w:rFonts w:ascii="Arial" w:hAnsi="Arial" w:cs="Arial"/>
          <w:b/>
          <w:sz w:val="20"/>
          <w:szCs w:val="20"/>
        </w:rPr>
        <w:t xml:space="preserve"> </w:t>
      </w:r>
      <w:r w:rsidR="00CA4E31" w:rsidRPr="00A840AA">
        <w:rPr>
          <w:rFonts w:ascii="Arial" w:hAnsi="Arial" w:cs="Arial"/>
          <w:b/>
          <w:sz w:val="20"/>
          <w:szCs w:val="20"/>
        </w:rPr>
        <w:t>Doraźne przeglądy, konserwacja szaf stalowych ( 100 szt.) oraz  naprawy szaf stalowych na akta i przystosowanie szaf na dokumenty niejawne do Zarządzenia Nr 46/MON oraz 59/MON</w:t>
      </w:r>
      <w:r w:rsidR="00CA4E31">
        <w:rPr>
          <w:rFonts w:ascii="Arial" w:hAnsi="Arial" w:cs="Arial"/>
          <w:b/>
          <w:sz w:val="20"/>
          <w:szCs w:val="20"/>
        </w:rPr>
        <w:t xml:space="preserve">:  </w:t>
      </w:r>
    </w:p>
    <w:p w:rsidR="00FB35B6" w:rsidRDefault="00F80B12" w:rsidP="00481BE4">
      <w:pPr>
        <w:pStyle w:val="Akapitzlist"/>
        <w:numPr>
          <w:ilvl w:val="0"/>
          <w:numId w:val="20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35B6">
        <w:rPr>
          <w:rFonts w:ascii="Arial" w:eastAsia="Times New Roman" w:hAnsi="Arial" w:cs="Arial"/>
          <w:sz w:val="20"/>
          <w:szCs w:val="20"/>
          <w:lang w:eastAsia="ar-SA"/>
        </w:rPr>
        <w:t>Szczegółowy Opis Przedmiotu Zamówienia (SOPZ) zawiera załącznik nr 1 do umowy s</w:t>
      </w:r>
      <w:r w:rsidR="007D7446" w:rsidRPr="00FB35B6">
        <w:rPr>
          <w:rFonts w:ascii="Arial" w:eastAsia="Times New Roman" w:hAnsi="Arial" w:cs="Arial"/>
          <w:sz w:val="20"/>
          <w:szCs w:val="20"/>
          <w:lang w:eastAsia="ar-SA"/>
        </w:rPr>
        <w:t>tanowiący jej int</w:t>
      </w:r>
      <w:r w:rsidR="00FC736D">
        <w:rPr>
          <w:rFonts w:ascii="Arial" w:eastAsia="Times New Roman" w:hAnsi="Arial" w:cs="Arial"/>
          <w:sz w:val="20"/>
          <w:szCs w:val="20"/>
          <w:lang w:eastAsia="ar-SA"/>
        </w:rPr>
        <w:t>egralną część zgodny z zał. nr 1</w:t>
      </w:r>
      <w:r w:rsidR="007D7446" w:rsidRPr="00FB35B6"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FB35B6" w:rsidRDefault="00F80B12" w:rsidP="00481BE4">
      <w:pPr>
        <w:pStyle w:val="Akapitzlist"/>
        <w:numPr>
          <w:ilvl w:val="0"/>
          <w:numId w:val="20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35B6">
        <w:rPr>
          <w:rFonts w:ascii="Arial" w:eastAsia="Times New Roman" w:hAnsi="Arial" w:cs="Arial"/>
          <w:sz w:val="20"/>
          <w:szCs w:val="20"/>
          <w:lang w:eastAsia="ar-SA"/>
        </w:rPr>
        <w:t>Przedstawicielami stron w zakresie realizacji przedmiotu zamówienia są:</w:t>
      </w:r>
    </w:p>
    <w:p w:rsidR="00F80B12" w:rsidRPr="00FB35B6" w:rsidRDefault="00E25569" w:rsidP="0016007B">
      <w:pPr>
        <w:pStyle w:val="Akapitzlist"/>
        <w:tabs>
          <w:tab w:val="left" w:pos="0"/>
        </w:tabs>
        <w:suppressAutoHyphens/>
        <w:overflowPunct w:val="0"/>
        <w:autoSpaceDE w:val="0"/>
        <w:spacing w:after="0" w:line="36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 </w:t>
      </w:r>
      <w:r w:rsidR="00F80B12" w:rsidRPr="00FB35B6">
        <w:rPr>
          <w:rFonts w:ascii="Arial" w:eastAsia="Times New Roman" w:hAnsi="Arial" w:cs="Arial"/>
          <w:sz w:val="20"/>
          <w:szCs w:val="20"/>
          <w:lang w:eastAsia="ar-SA"/>
        </w:rPr>
        <w:t xml:space="preserve">Ze strony Zamawiającego jest: </w:t>
      </w:r>
    </w:p>
    <w:p w:rsidR="004E6415" w:rsidRDefault="0016007B" w:rsidP="0016007B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913A4"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4E6415" w:rsidRPr="004E6415">
        <w:rPr>
          <w:rFonts w:ascii="Arial" w:eastAsia="Times New Roman" w:hAnsi="Arial" w:cs="Arial"/>
          <w:sz w:val="20"/>
          <w:szCs w:val="20"/>
          <w:lang w:eastAsia="ar-SA"/>
        </w:rPr>
        <w:t>Szef Infrastruktury –</w:t>
      </w:r>
      <w:r w:rsidR="00F45D0F">
        <w:rPr>
          <w:rFonts w:ascii="Arial" w:eastAsia="Times New Roman" w:hAnsi="Arial" w:cs="Arial"/>
          <w:sz w:val="20"/>
          <w:szCs w:val="20"/>
          <w:lang w:eastAsia="ar-SA"/>
        </w:rPr>
        <w:t xml:space="preserve"> cz.p.o kpt Łukasz RONKOWSKI </w:t>
      </w:r>
      <w:r w:rsidR="006913A4">
        <w:rPr>
          <w:rFonts w:ascii="Arial" w:eastAsia="Times New Roman" w:hAnsi="Arial" w:cs="Arial"/>
          <w:sz w:val="20"/>
          <w:szCs w:val="20"/>
          <w:lang w:eastAsia="ar-SA"/>
        </w:rPr>
        <w:t>, tel. …………………</w:t>
      </w:r>
    </w:p>
    <w:p w:rsidR="006913A4" w:rsidRPr="004E6415" w:rsidRDefault="0016007B" w:rsidP="0016007B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913A4">
        <w:rPr>
          <w:rFonts w:ascii="Arial" w:eastAsia="Times New Roman" w:hAnsi="Arial" w:cs="Arial"/>
          <w:sz w:val="20"/>
          <w:szCs w:val="20"/>
          <w:lang w:eastAsia="ar-SA"/>
        </w:rPr>
        <w:t xml:space="preserve">- Kierownik Sekcji Sprzętu Infrastruktury – </w:t>
      </w:r>
      <w:r w:rsidR="00F45D0F">
        <w:rPr>
          <w:rFonts w:ascii="Arial" w:eastAsia="Times New Roman" w:hAnsi="Arial" w:cs="Arial"/>
          <w:sz w:val="20"/>
          <w:szCs w:val="20"/>
          <w:lang w:eastAsia="ar-SA"/>
        </w:rPr>
        <w:t xml:space="preserve">p. </w:t>
      </w:r>
      <w:r w:rsidR="006913A4">
        <w:rPr>
          <w:rFonts w:ascii="Arial" w:eastAsia="Times New Roman" w:hAnsi="Arial" w:cs="Arial"/>
          <w:sz w:val="20"/>
          <w:szCs w:val="20"/>
          <w:lang w:eastAsia="ar-SA"/>
        </w:rPr>
        <w:t>Beata OSIŃSKA, tel. …………….…</w:t>
      </w:r>
    </w:p>
    <w:p w:rsidR="00F80B12" w:rsidRPr="00F80B12" w:rsidRDefault="00E25569" w:rsidP="0016007B">
      <w:pPr>
        <w:tabs>
          <w:tab w:val="left" w:pos="0"/>
        </w:tabs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80B12" w:rsidRPr="00F80B12">
        <w:rPr>
          <w:rFonts w:ascii="Arial" w:eastAsia="Times New Roman" w:hAnsi="Arial" w:cs="Arial"/>
          <w:sz w:val="20"/>
          <w:szCs w:val="20"/>
          <w:lang w:eastAsia="pl-PL"/>
        </w:rPr>
        <w:t>.2 Ze strony Wykonawcy -  …………</w:t>
      </w:r>
      <w:r w:rsidR="0016007B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 w:rsidR="00F80B12" w:rsidRPr="00F80B12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6007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F80B12" w:rsidRPr="00F80B12">
        <w:rPr>
          <w:rFonts w:ascii="Arial" w:eastAsia="Times New Roman" w:hAnsi="Arial" w:cs="Arial"/>
          <w:sz w:val="20"/>
          <w:szCs w:val="20"/>
          <w:lang w:eastAsia="pl-PL"/>
        </w:rPr>
        <w:t>……, tel. ………</w:t>
      </w:r>
      <w:r w:rsidR="0016007B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8A3891">
        <w:rPr>
          <w:rFonts w:ascii="Arial" w:eastAsia="Times New Roman" w:hAnsi="Arial" w:cs="Arial"/>
          <w:sz w:val="20"/>
          <w:szCs w:val="20"/>
          <w:lang w:eastAsia="pl-PL"/>
        </w:rPr>
        <w:t>email</w:t>
      </w:r>
      <w:r w:rsidR="00F80B12" w:rsidRPr="00F80B12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F80B12" w:rsidRPr="00F80B12" w:rsidRDefault="00F80B12" w:rsidP="0016007B">
      <w:pPr>
        <w:tabs>
          <w:tab w:val="left" w:pos="0"/>
        </w:tabs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Default="00F80B12" w:rsidP="00222D07">
      <w:pPr>
        <w:tabs>
          <w:tab w:val="left" w:pos="284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2 </w:t>
      </w:r>
    </w:p>
    <w:p w:rsidR="00FB35B6" w:rsidRPr="008408BF" w:rsidRDefault="00E25569" w:rsidP="00FB35B6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8408BF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="00937D66" w:rsidRPr="008408BF">
        <w:rPr>
          <w:rFonts w:ascii="Arial" w:eastAsia="Times New Roman" w:hAnsi="Arial" w:cs="Arial"/>
          <w:sz w:val="20"/>
          <w:szCs w:val="20"/>
          <w:lang w:eastAsia="ar-SA"/>
        </w:rPr>
        <w:t>ermin wykonania umowy</w:t>
      </w:r>
    </w:p>
    <w:p w:rsidR="0016007B" w:rsidRDefault="00E25569" w:rsidP="00F45D0F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45D0F">
        <w:rPr>
          <w:rFonts w:ascii="Arial" w:eastAsia="Times New Roman" w:hAnsi="Arial" w:cs="Arial"/>
          <w:sz w:val="20"/>
          <w:szCs w:val="20"/>
          <w:lang w:eastAsia="ar-SA"/>
        </w:rPr>
        <w:t>Termin realizacji przedmiotu umowy:</w:t>
      </w:r>
    </w:p>
    <w:p w:rsidR="00CA4E31" w:rsidRPr="00865EE0" w:rsidRDefault="00CA4E31" w:rsidP="00CA4E31">
      <w:pPr>
        <w:spacing w:after="0" w:line="360" w:lineRule="auto"/>
        <w:ind w:left="360"/>
        <w:rPr>
          <w:rFonts w:ascii="Arial" w:hAnsi="Arial" w:cs="Arial"/>
          <w:b/>
          <w:color w:val="000000"/>
          <w:sz w:val="20"/>
          <w:szCs w:val="20"/>
        </w:rPr>
      </w:pPr>
      <w:r w:rsidRPr="009933DB"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przegląd i </w:t>
      </w:r>
      <w:r w:rsidRPr="009933DB">
        <w:rPr>
          <w:rFonts w:ascii="Arial" w:hAnsi="Arial" w:cs="Arial"/>
          <w:b/>
          <w:color w:val="000000"/>
          <w:sz w:val="20"/>
          <w:szCs w:val="20"/>
        </w:rPr>
        <w:t xml:space="preserve">konserwacja do </w:t>
      </w:r>
      <w:r w:rsidRPr="00ED7C45">
        <w:rPr>
          <w:rFonts w:ascii="Arial" w:hAnsi="Arial" w:cs="Arial"/>
          <w:b/>
          <w:color w:val="000000"/>
          <w:sz w:val="20"/>
          <w:szCs w:val="20"/>
        </w:rPr>
        <w:t>31.10.2025 r.</w:t>
      </w:r>
      <w:r w:rsidRPr="00865E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65EE0">
        <w:rPr>
          <w:rFonts w:ascii="Arial" w:hAnsi="Arial" w:cs="Arial"/>
          <w:b/>
          <w:color w:val="000000"/>
          <w:sz w:val="20"/>
          <w:szCs w:val="20"/>
        </w:rPr>
        <w:br/>
        <w:t xml:space="preserve">- naprawy wraz z przystosowaniem szaf na dokumenty niejawne do Zarządzenia </w:t>
      </w:r>
      <w:r w:rsidRPr="00865EE0">
        <w:rPr>
          <w:rFonts w:ascii="Arial" w:hAnsi="Arial" w:cs="Arial"/>
          <w:b/>
          <w:color w:val="000000"/>
          <w:sz w:val="20"/>
          <w:szCs w:val="20"/>
        </w:rPr>
        <w:br/>
        <w:t>Nr 46/MON oraz 59/MON wy</w:t>
      </w:r>
      <w:r>
        <w:rPr>
          <w:rFonts w:ascii="Arial" w:hAnsi="Arial" w:cs="Arial"/>
          <w:b/>
          <w:color w:val="000000"/>
          <w:sz w:val="20"/>
          <w:szCs w:val="20"/>
        </w:rPr>
        <w:t>konywane będą przez cały okres trwania umowy do upływu terminu realizacji tj. do 31.12.2025 r. lub do wyczerpania kwoty wartości umowy.</w:t>
      </w:r>
    </w:p>
    <w:p w:rsidR="00CA4E31" w:rsidRPr="00F45D0F" w:rsidRDefault="00CA4E31" w:rsidP="00CA4E31">
      <w:pPr>
        <w:pStyle w:val="Akapitzlist"/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0B12" w:rsidRPr="00F80B12" w:rsidRDefault="00F80B12" w:rsidP="00F80B12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§ 3</w:t>
      </w:r>
    </w:p>
    <w:p w:rsidR="00F80B12" w:rsidRPr="00F80B12" w:rsidRDefault="00F80B12" w:rsidP="00673A1F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Obowiązki Wykonawcy</w:t>
      </w:r>
    </w:p>
    <w:p w:rsidR="00F80B12" w:rsidRPr="00F80B12" w:rsidRDefault="00F80B12" w:rsidP="00F80B12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1. Obowiązki Wykonawcy:</w:t>
      </w:r>
    </w:p>
    <w:p w:rsidR="007D10ED" w:rsidRDefault="00F80B12" w:rsidP="00481BE4">
      <w:pPr>
        <w:numPr>
          <w:ilvl w:val="0"/>
          <w:numId w:val="2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Wykonawca zobowiązuje się do wykonania przedmiotu umowy zgodnie z SOPZ stanowiącym  Załącznik nr 1  do niniejszej umowy;</w:t>
      </w:r>
    </w:p>
    <w:p w:rsidR="007D10ED" w:rsidRDefault="007D10ED" w:rsidP="00481BE4">
      <w:pPr>
        <w:numPr>
          <w:ilvl w:val="0"/>
          <w:numId w:val="2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D10ED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Wykonawca zobowiązany jest do posiadania aktualnej polisy ubezpieczeniowej od odpowiedzialności cywilnej w zakresie prowadzonej działalności związanej z realizacją </w:t>
      </w:r>
      <w:r w:rsidRPr="007D10ED">
        <w:rPr>
          <w:rFonts w:ascii="Arial" w:eastAsia="Times New Roman" w:hAnsi="Arial" w:cs="Arial"/>
          <w:sz w:val="20"/>
          <w:szCs w:val="20"/>
          <w:u w:val="single"/>
          <w:lang w:eastAsia="ar-SA"/>
        </w:rPr>
        <w:lastRenderedPageBreak/>
        <w:t>niniejszej umowy w całym okresie obowiązywania umowy. Wykonawca</w:t>
      </w:r>
      <w:r w:rsidRPr="007D10ED">
        <w:rPr>
          <w:rFonts w:ascii="Arial" w:eastAsia="Times New Roman" w:hAnsi="Arial" w:cs="Times New Roman"/>
          <w:sz w:val="20"/>
          <w:szCs w:val="20"/>
          <w:u w:val="single"/>
          <w:lang w:eastAsia="ar-SA"/>
        </w:rPr>
        <w:t xml:space="preserve"> na </w:t>
      </w:r>
      <w:r w:rsidRPr="007D10ED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każde żądanie przedstawiciela  Zamawiającego zobowiązany jest do okazania ww. dokumentu. </w:t>
      </w:r>
    </w:p>
    <w:p w:rsidR="007D10ED" w:rsidRDefault="00F80B12" w:rsidP="00481BE4">
      <w:pPr>
        <w:numPr>
          <w:ilvl w:val="0"/>
          <w:numId w:val="2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D10ED">
        <w:rPr>
          <w:rFonts w:ascii="Arial" w:eastAsia="Times New Roman" w:hAnsi="Arial" w:cs="Arial"/>
          <w:sz w:val="20"/>
          <w:szCs w:val="20"/>
          <w:lang w:eastAsia="ar-SA"/>
        </w:rPr>
        <w:t>Wykonawca odpowiada za przestrzeganie przez swoich pracowników wewnętrznych przepisów dotyczących ochrony obiektu;</w:t>
      </w:r>
    </w:p>
    <w:p w:rsidR="00CA093C" w:rsidRPr="00CA093C" w:rsidRDefault="00CA093C" w:rsidP="00481BE4">
      <w:pPr>
        <w:numPr>
          <w:ilvl w:val="0"/>
          <w:numId w:val="2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CA093C">
        <w:rPr>
          <w:rFonts w:ascii="Arial" w:eastAsia="Times New Roman" w:hAnsi="Arial" w:cs="Times New Roman"/>
          <w:sz w:val="20"/>
          <w:szCs w:val="20"/>
          <w:lang w:eastAsia="ar-SA"/>
        </w:rPr>
        <w:t>Wykonawca zobowiązuje się do:</w:t>
      </w:r>
    </w:p>
    <w:p w:rsidR="00CA093C" w:rsidRPr="00CA093C" w:rsidRDefault="00CA093C" w:rsidP="00CA093C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CA093C">
        <w:rPr>
          <w:rFonts w:ascii="Arial" w:eastAsia="Times New Roman" w:hAnsi="Arial" w:cs="Times New Roman"/>
          <w:sz w:val="20"/>
          <w:szCs w:val="20"/>
          <w:lang w:eastAsia="ar-SA"/>
        </w:rPr>
        <w:t xml:space="preserve">1) bezwzględnej realizacji „Zadań Wykonawcy w zakresie BHP i bezpieczeństwa pożarowego” [załącznik nr 3 do umowy];  </w:t>
      </w:r>
    </w:p>
    <w:p w:rsidR="00F80B12" w:rsidRPr="00F80B12" w:rsidRDefault="00CA093C" w:rsidP="00CA093C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CA093C">
        <w:rPr>
          <w:rFonts w:ascii="Arial" w:eastAsia="Times New Roman" w:hAnsi="Arial" w:cs="Times New Roman"/>
          <w:sz w:val="20"/>
          <w:szCs w:val="20"/>
          <w:lang w:eastAsia="ar-SA"/>
        </w:rPr>
        <w:t xml:space="preserve">2) wyznaczenia (ze swoich pracowników) Koordynatora sprawującego nadzór nad BHP i nad bezpieczeństwem pożarowym. oraz akceptacji i przestrzegania stosownego „Porozumienia” [załącznik nr 4 do umowy]. Koordynator winien posiadać doświadczenie zawodowe w zakresie rodzaju wykonywanych prac, niezbędne uprawnienia oraz aktualne szkolenie w dziedzinie bezpieczeństwa i higieny pracy, właściwe do jego stanowiska. </w:t>
      </w:r>
    </w:p>
    <w:p w:rsidR="007D10ED" w:rsidRPr="00302F81" w:rsidRDefault="00D22539" w:rsidP="00481BE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10ED">
        <w:rPr>
          <w:rFonts w:ascii="Arial" w:hAnsi="Arial" w:cs="Arial"/>
          <w:sz w:val="20"/>
          <w:szCs w:val="20"/>
        </w:rPr>
        <w:t>Wykonawca zobowiązany jest do spełniania wymagań okre</w:t>
      </w:r>
      <w:r w:rsidR="00FC04DB" w:rsidRPr="007D10ED">
        <w:rPr>
          <w:rFonts w:ascii="Arial" w:hAnsi="Arial" w:cs="Arial"/>
          <w:sz w:val="20"/>
          <w:szCs w:val="20"/>
        </w:rPr>
        <w:t xml:space="preserve">ślonych </w:t>
      </w:r>
      <w:r w:rsidR="00DD2320" w:rsidRPr="00302F81">
        <w:rPr>
          <w:rFonts w:ascii="Arial" w:hAnsi="Arial" w:cs="Arial"/>
          <w:sz w:val="20"/>
          <w:szCs w:val="20"/>
        </w:rPr>
        <w:t>w pkt 2. załącznika nr 5</w:t>
      </w:r>
      <w:r w:rsidRPr="00302F81">
        <w:rPr>
          <w:rFonts w:ascii="Arial" w:hAnsi="Arial" w:cs="Arial"/>
          <w:sz w:val="20"/>
          <w:szCs w:val="20"/>
        </w:rPr>
        <w:t xml:space="preserve">     do umowy – </w:t>
      </w:r>
      <w:r w:rsidR="009F6600" w:rsidRPr="00302F81">
        <w:rPr>
          <w:rFonts w:ascii="Arial" w:hAnsi="Arial" w:cs="Arial"/>
          <w:sz w:val="20"/>
          <w:szCs w:val="20"/>
        </w:rPr>
        <w:t>SZCZEGÓŁOWE WYMAGANIA W ZAKRESIE OCHRONY INFORMACJI NIEJAWNYCH.</w:t>
      </w:r>
      <w:r w:rsidRPr="00302F81">
        <w:rPr>
          <w:rFonts w:ascii="Arial" w:hAnsi="Arial" w:cs="Arial"/>
          <w:sz w:val="20"/>
          <w:szCs w:val="20"/>
        </w:rPr>
        <w:t xml:space="preserve"> Wykonawca ma obowiązek ochrony informacji niejawnych zgodnie z postanowieniami ww. instrukcji oraz ustawy o ochronie informacji niejawnych.</w:t>
      </w:r>
    </w:p>
    <w:p w:rsidR="006F307E" w:rsidRPr="007D10ED" w:rsidRDefault="006F307E" w:rsidP="00481BE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10ED">
        <w:rPr>
          <w:rFonts w:ascii="Arial" w:hAnsi="Arial" w:cs="Arial"/>
          <w:sz w:val="20"/>
          <w:szCs w:val="20"/>
        </w:rPr>
        <w:t>Wykonawca zobowiązany jest do uzyskania potwierdzenia wykonania usługi od właściwego użytkownika szafy stalowej na akta. Powyższe potwierdzenie  dokonywane jest  na  wystawianym  przez Wykonawcę „Protokole odbioru usługi” w 2-ch egzemplarzach (jeden egzemplarz dla Zamawiającego, drugi dla Wykonawcy).</w:t>
      </w:r>
    </w:p>
    <w:p w:rsidR="006F307E" w:rsidRPr="00C74F25" w:rsidRDefault="006F307E" w:rsidP="006F307E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F80B12" w:rsidRPr="00F80B12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§ 4</w:t>
      </w:r>
    </w:p>
    <w:p w:rsidR="00F80B12" w:rsidRPr="00F80B12" w:rsidRDefault="00F80B12" w:rsidP="00C74F25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Gwarancja</w:t>
      </w:r>
    </w:p>
    <w:p w:rsidR="00F80B12" w:rsidRPr="00F80B12" w:rsidRDefault="00F80B12" w:rsidP="00F80B12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Wykonawca udzieli na przedmiot zamówienia gwarancji na okres 12 miesięcy od daty podpisania protokołu odbioru. Na zamontowane w trakcie trwania umowy części zamienne bądź urządzenia obowiązywać będzie gwarancja producenta</w:t>
      </w:r>
      <w:r w:rsidR="008408BF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DB2B55" w:rsidRDefault="00DB2B55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F80B12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§ 5</w:t>
      </w:r>
    </w:p>
    <w:p w:rsidR="00F80B12" w:rsidRPr="00F80B12" w:rsidRDefault="00F80B12" w:rsidP="00AB4E50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Wynagrodzenie</w:t>
      </w:r>
    </w:p>
    <w:p w:rsidR="00F80B12" w:rsidRPr="00F80B12" w:rsidRDefault="00F80B12" w:rsidP="00481BE4">
      <w:pPr>
        <w:numPr>
          <w:ilvl w:val="0"/>
          <w:numId w:val="3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strike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Wartość przedmiotu zamówienia </w:t>
      </w:r>
      <w:r w:rsidRPr="00E5076A">
        <w:rPr>
          <w:rFonts w:ascii="Arial" w:eastAsia="Times New Roman" w:hAnsi="Arial" w:cs="Arial"/>
          <w:b/>
          <w:sz w:val="20"/>
          <w:szCs w:val="20"/>
          <w:lang w:eastAsia="ar-SA"/>
        </w:rPr>
        <w:t>nie przekroczy kwoty brutto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 ……………………. zł (słownie……</w:t>
      </w:r>
      <w:r w:rsidR="00E5076A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>…..) w tym należny podatek VAT.</w:t>
      </w:r>
    </w:p>
    <w:p w:rsidR="00116F72" w:rsidRPr="0035193C" w:rsidRDefault="00116F72" w:rsidP="00481BE4">
      <w:pPr>
        <w:numPr>
          <w:ilvl w:val="0"/>
          <w:numId w:val="3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/>
          <w:strike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wykonanie </w:t>
      </w:r>
      <w:r>
        <w:rPr>
          <w:rFonts w:ascii="Arial" w:hAnsi="Arial" w:cs="Arial"/>
          <w:b/>
          <w:sz w:val="20"/>
          <w:szCs w:val="20"/>
        </w:rPr>
        <w:t>usługi konserwacji</w:t>
      </w:r>
      <w:r w:rsidRPr="0035193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zamków szyfrowych w szafach stalowych na akta</w:t>
      </w:r>
      <w:r w:rsidRPr="0035193C">
        <w:rPr>
          <w:rFonts w:ascii="Arial" w:hAnsi="Arial" w:cs="Arial"/>
          <w:b/>
          <w:sz w:val="20"/>
          <w:szCs w:val="20"/>
        </w:rPr>
        <w:t xml:space="preserve">, </w:t>
      </w:r>
      <w:r w:rsidRPr="0035193C">
        <w:rPr>
          <w:rFonts w:ascii="Arial" w:hAnsi="Arial" w:cs="Arial"/>
          <w:sz w:val="20"/>
          <w:szCs w:val="20"/>
        </w:rPr>
        <w:t>s</w:t>
      </w:r>
      <w:r w:rsidRPr="0035193C">
        <w:rPr>
          <w:rFonts w:ascii="Arial" w:hAnsi="Arial"/>
          <w:sz w:val="20"/>
          <w:szCs w:val="20"/>
        </w:rPr>
        <w:t xml:space="preserve">trony ustalają wynagrodzenie w  kwocie </w:t>
      </w:r>
      <w:r w:rsidRPr="0035193C">
        <w:rPr>
          <w:rFonts w:ascii="Arial" w:hAnsi="Arial" w:cs="Arial"/>
          <w:sz w:val="20"/>
          <w:szCs w:val="20"/>
        </w:rPr>
        <w:t xml:space="preserve">................. zł brutto (słownie: .............................. zł…...../100), uzgodnione na podstawie złożonej oferty. </w:t>
      </w:r>
      <w:r w:rsidRPr="0035193C">
        <w:rPr>
          <w:rFonts w:ascii="Arial" w:hAnsi="Arial"/>
          <w:sz w:val="20"/>
          <w:szCs w:val="20"/>
        </w:rPr>
        <w:t>Ustalone wynagrodzenie obejmuje należne podatki rozliczane zgodnie z obowiązującymi w tym zakresie przepisami.</w:t>
      </w:r>
    </w:p>
    <w:p w:rsidR="00F80B12" w:rsidRPr="00B23FDA" w:rsidRDefault="00116F72" w:rsidP="00481BE4">
      <w:pPr>
        <w:numPr>
          <w:ilvl w:val="0"/>
          <w:numId w:val="4"/>
        </w:numPr>
        <w:tabs>
          <w:tab w:val="num" w:pos="284"/>
          <w:tab w:val="left" w:pos="426"/>
          <w:tab w:val="left" w:pos="3825"/>
        </w:tabs>
        <w:suppressAutoHyphens/>
        <w:spacing w:after="0" w:line="360" w:lineRule="auto"/>
        <w:ind w:left="284" w:hanging="284"/>
        <w:jc w:val="both"/>
        <w:rPr>
          <w:rFonts w:ascii="Arial" w:hAnsi="Arial"/>
          <w:color w:val="000000" w:themeColor="text1"/>
          <w:sz w:val="20"/>
          <w:szCs w:val="20"/>
        </w:rPr>
      </w:pPr>
      <w:r>
        <w:rPr>
          <w:rFonts w:ascii="Arial" w:hAnsi="Arial"/>
          <w:sz w:val="20"/>
          <w:szCs w:val="20"/>
        </w:rPr>
        <w:t>Cena jednostkowa</w:t>
      </w:r>
      <w:r w:rsidRPr="002C74D7">
        <w:rPr>
          <w:rFonts w:ascii="Arial" w:hAnsi="Arial"/>
          <w:sz w:val="20"/>
          <w:szCs w:val="20"/>
        </w:rPr>
        <w:t xml:space="preserve"> za wykonanie</w:t>
      </w:r>
      <w:r w:rsidRPr="002C74D7">
        <w:rPr>
          <w:rFonts w:ascii="Arial" w:hAnsi="Arial" w:cs="Arial"/>
          <w:b/>
          <w:sz w:val="20"/>
          <w:szCs w:val="20"/>
        </w:rPr>
        <w:t xml:space="preserve"> usługi </w:t>
      </w:r>
      <w:r>
        <w:rPr>
          <w:rFonts w:ascii="Arial" w:hAnsi="Arial" w:cs="Arial"/>
          <w:b/>
          <w:sz w:val="20"/>
          <w:szCs w:val="20"/>
        </w:rPr>
        <w:t>konserwacji</w:t>
      </w:r>
      <w:r w:rsidRPr="0035193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zamków szyfrowych w szafach stalowych na akta</w:t>
      </w:r>
      <w:r w:rsidRPr="002C74D7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 xml:space="preserve">jest wynikiem dzielenia wartości </w:t>
      </w:r>
      <w:r w:rsidRPr="00946BDE">
        <w:rPr>
          <w:rFonts w:ascii="Arial" w:hAnsi="Arial"/>
          <w:sz w:val="20"/>
          <w:szCs w:val="20"/>
        </w:rPr>
        <w:t xml:space="preserve">wskazanej w </w:t>
      </w:r>
      <w:r w:rsidRPr="00946BDE">
        <w:rPr>
          <w:rFonts w:ascii="Arial" w:hAnsi="Arial" w:cs="Arial"/>
          <w:sz w:val="20"/>
          <w:szCs w:val="20"/>
        </w:rPr>
        <w:t xml:space="preserve">§ </w:t>
      </w:r>
      <w:r w:rsidRPr="00946BDE">
        <w:rPr>
          <w:rFonts w:ascii="Arial" w:hAnsi="Arial"/>
          <w:sz w:val="20"/>
          <w:szCs w:val="20"/>
        </w:rPr>
        <w:t xml:space="preserve">5 pkt. 2 niniejszej umowy </w:t>
      </w:r>
      <w:r w:rsidRPr="00B23FDA">
        <w:rPr>
          <w:rFonts w:ascii="Arial" w:hAnsi="Arial"/>
          <w:color w:val="000000" w:themeColor="text1"/>
          <w:sz w:val="20"/>
          <w:szCs w:val="20"/>
        </w:rPr>
        <w:t xml:space="preserve">przez ilość szaf stalowych wskazanych w </w:t>
      </w:r>
      <w:r w:rsidRPr="00B23FDA">
        <w:rPr>
          <w:rFonts w:ascii="Arial" w:hAnsi="Arial" w:cs="Arial"/>
          <w:color w:val="000000" w:themeColor="text1"/>
          <w:sz w:val="20"/>
          <w:szCs w:val="20"/>
        </w:rPr>
        <w:t>§</w:t>
      </w:r>
      <w:r w:rsidRPr="00B23FDA">
        <w:rPr>
          <w:rFonts w:ascii="Arial" w:hAnsi="Arial"/>
          <w:color w:val="000000" w:themeColor="text1"/>
          <w:sz w:val="20"/>
          <w:szCs w:val="20"/>
        </w:rPr>
        <w:t xml:space="preserve"> 1 pkt. 1 niniejszej umowy.</w:t>
      </w:r>
    </w:p>
    <w:p w:rsidR="00BA4D30" w:rsidRPr="00946BDE" w:rsidRDefault="007D10ED" w:rsidP="00481BE4">
      <w:pPr>
        <w:widowControl w:val="0"/>
        <w:numPr>
          <w:ilvl w:val="0"/>
          <w:numId w:val="4"/>
        </w:numPr>
        <w:tabs>
          <w:tab w:val="clear" w:pos="454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364C">
        <w:rPr>
          <w:rFonts w:ascii="Arial" w:hAnsi="Arial" w:cs="Arial"/>
          <w:sz w:val="20"/>
          <w:szCs w:val="20"/>
        </w:rPr>
        <w:t xml:space="preserve">W przypadku uzasadnionej konieczności wyłączenia </w:t>
      </w:r>
      <w:r>
        <w:rPr>
          <w:rFonts w:ascii="Arial" w:hAnsi="Arial" w:cs="Arial"/>
          <w:sz w:val="20"/>
          <w:szCs w:val="20"/>
        </w:rPr>
        <w:t xml:space="preserve">szaf stalowych na akta z usługi konserwacyjnej </w:t>
      </w:r>
      <w:r w:rsidRPr="005D364C">
        <w:rPr>
          <w:rFonts w:ascii="Arial" w:hAnsi="Arial" w:cs="Arial"/>
          <w:sz w:val="20"/>
          <w:szCs w:val="20"/>
        </w:rPr>
        <w:t xml:space="preserve"> Zamawiający zastrzega sobie prawo pomnie</w:t>
      </w:r>
      <w:r w:rsidR="00844300">
        <w:rPr>
          <w:rFonts w:ascii="Arial" w:hAnsi="Arial" w:cs="Arial"/>
          <w:sz w:val="20"/>
          <w:szCs w:val="20"/>
        </w:rPr>
        <w:t>jszenia wynagrodzenia Wykonawcy</w:t>
      </w:r>
      <w:r w:rsidR="00844300" w:rsidRPr="00844300">
        <w:rPr>
          <w:rFonts w:ascii="Arial" w:hAnsi="Arial" w:cs="Arial"/>
          <w:sz w:val="20"/>
          <w:szCs w:val="20"/>
        </w:rPr>
        <w:t xml:space="preserve">, o którym mowa w </w:t>
      </w:r>
      <w:r w:rsidR="00844300" w:rsidRPr="00844300">
        <w:rPr>
          <w:rFonts w:ascii="Arial" w:hAnsi="Arial" w:cs="Arial"/>
          <w:bCs/>
          <w:sz w:val="20"/>
          <w:szCs w:val="20"/>
        </w:rPr>
        <w:t>§5 pkt. 2.</w:t>
      </w:r>
      <w:r w:rsidR="00844300">
        <w:rPr>
          <w:rFonts w:ascii="Arial" w:hAnsi="Arial" w:cs="Arial"/>
          <w:bCs/>
          <w:sz w:val="20"/>
          <w:szCs w:val="20"/>
        </w:rPr>
        <w:t>,</w:t>
      </w:r>
      <w:r w:rsidR="00844300" w:rsidRPr="007D10ED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5D364C">
        <w:rPr>
          <w:rFonts w:ascii="Arial" w:hAnsi="Arial" w:cs="Arial"/>
          <w:sz w:val="20"/>
          <w:szCs w:val="20"/>
        </w:rPr>
        <w:t>o wartość nie</w:t>
      </w:r>
      <w:r w:rsidR="00844300">
        <w:rPr>
          <w:rFonts w:ascii="Arial" w:hAnsi="Arial" w:cs="Arial"/>
          <w:sz w:val="20"/>
          <w:szCs w:val="20"/>
        </w:rPr>
        <w:t>zrealizowanej usługi, obliczoną</w:t>
      </w:r>
      <w:r w:rsidRPr="005D364C">
        <w:rPr>
          <w:rFonts w:ascii="Arial" w:hAnsi="Arial" w:cs="Arial"/>
          <w:sz w:val="20"/>
          <w:szCs w:val="20"/>
        </w:rPr>
        <w:t xml:space="preserve"> w oparciu o cenę </w:t>
      </w:r>
      <w:r w:rsidRPr="00946BDE">
        <w:rPr>
          <w:rFonts w:ascii="Arial" w:hAnsi="Arial" w:cs="Arial"/>
          <w:sz w:val="20"/>
          <w:szCs w:val="20"/>
        </w:rPr>
        <w:t xml:space="preserve">jednostkową, o której mowa w </w:t>
      </w:r>
      <w:r w:rsidRPr="00946BDE">
        <w:rPr>
          <w:rFonts w:ascii="Arial" w:hAnsi="Arial" w:cs="Arial"/>
          <w:bCs/>
          <w:sz w:val="20"/>
          <w:szCs w:val="20"/>
        </w:rPr>
        <w:t>§5 pkt. 3. Wykonawca nie będzie wnosił żadnych roszczeń wobec Zamawiającego.</w:t>
      </w:r>
    </w:p>
    <w:p w:rsidR="00046620" w:rsidRDefault="00937D66" w:rsidP="00481BE4">
      <w:pPr>
        <w:numPr>
          <w:ilvl w:val="0"/>
          <w:numId w:val="5"/>
        </w:numPr>
        <w:tabs>
          <w:tab w:val="num" w:pos="284"/>
          <w:tab w:val="left" w:pos="426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Wartość dokonywanych</w:t>
      </w:r>
      <w:r w:rsidR="00F80B12"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napraw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doraźnych</w:t>
      </w:r>
      <w:r w:rsidR="00300EE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300EE7" w:rsidRPr="00300EE7">
        <w:rPr>
          <w:rFonts w:ascii="Arial" w:eastAsia="Times New Roman" w:hAnsi="Arial" w:cs="Arial"/>
          <w:b/>
          <w:sz w:val="20"/>
          <w:szCs w:val="20"/>
          <w:lang w:eastAsia="ar-SA"/>
        </w:rPr>
        <w:t>oraz</w:t>
      </w:r>
      <w:r w:rsidR="00300EE7" w:rsidRPr="00E2556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przystoso</w:t>
      </w:r>
      <w:r w:rsidR="00300EE7" w:rsidRPr="00300EE7">
        <w:rPr>
          <w:rFonts w:ascii="Arial" w:eastAsia="Times New Roman" w:hAnsi="Arial" w:cs="Arial"/>
          <w:b/>
          <w:sz w:val="20"/>
          <w:szCs w:val="20"/>
          <w:lang w:eastAsia="ar-SA"/>
        </w:rPr>
        <w:t>wania</w:t>
      </w:r>
      <w:r w:rsidR="00300EE7" w:rsidRPr="00E2556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szaf na dokumenty niejawne </w:t>
      </w:r>
      <w:r w:rsidR="00046620">
        <w:rPr>
          <w:rFonts w:ascii="Arial" w:eastAsia="Times New Roman" w:hAnsi="Arial" w:cs="Arial"/>
          <w:b/>
          <w:sz w:val="20"/>
          <w:szCs w:val="20"/>
          <w:lang w:eastAsia="ar-SA"/>
        </w:rPr>
        <w:t>do Zarządzenia Nr 46/MON oraz 59</w:t>
      </w:r>
      <w:r w:rsidR="00300EE7" w:rsidRPr="00E25569">
        <w:rPr>
          <w:rFonts w:ascii="Arial" w:eastAsia="Times New Roman" w:hAnsi="Arial" w:cs="Arial"/>
          <w:b/>
          <w:sz w:val="20"/>
          <w:szCs w:val="20"/>
          <w:lang w:eastAsia="ar-SA"/>
        </w:rPr>
        <w:t>/MON</w:t>
      </w:r>
      <w:r w:rsidR="00F80B12"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 nie przekroczy w ciągu trwania umowy kwoty brutto  ……….. zł </w:t>
      </w:r>
      <w:r w:rsidR="00F80B12"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046620">
        <w:rPr>
          <w:rFonts w:ascii="Arial" w:eastAsia="Times New Roman" w:hAnsi="Arial" w:cs="Arial"/>
          <w:sz w:val="20"/>
          <w:szCs w:val="20"/>
          <w:lang w:eastAsia="ar-SA"/>
        </w:rPr>
        <w:t>(słownie: …………………………..…..).</w:t>
      </w:r>
    </w:p>
    <w:p w:rsidR="00046620" w:rsidRPr="00046620" w:rsidRDefault="00046620" w:rsidP="00481BE4">
      <w:pPr>
        <w:numPr>
          <w:ilvl w:val="0"/>
          <w:numId w:val="5"/>
        </w:numPr>
        <w:tabs>
          <w:tab w:val="num" w:pos="284"/>
          <w:tab w:val="left" w:pos="426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046620">
        <w:rPr>
          <w:rFonts w:ascii="Arial" w:hAnsi="Arial" w:cs="Arial"/>
          <w:bCs/>
          <w:sz w:val="20"/>
          <w:szCs w:val="20"/>
        </w:rPr>
        <w:t>Koszt 1 (jednej) roboczogodziny</w:t>
      </w:r>
      <w:r w:rsidRPr="00046620">
        <w:rPr>
          <w:rFonts w:ascii="Arial" w:hAnsi="Arial" w:cs="Arial"/>
          <w:b/>
          <w:bCs/>
          <w:i/>
          <w:sz w:val="20"/>
          <w:szCs w:val="20"/>
        </w:rPr>
        <w:t xml:space="preserve">* </w:t>
      </w:r>
      <w:r w:rsidRPr="00046620">
        <w:rPr>
          <w:rFonts w:ascii="Arial" w:hAnsi="Arial" w:cs="Arial"/>
          <w:bCs/>
          <w:sz w:val="20"/>
          <w:szCs w:val="20"/>
        </w:rPr>
        <w:t xml:space="preserve"> za wykonanie naprawy, ustalony na podstawie złożonej oferty, wynosi: ……….. </w:t>
      </w:r>
      <w:r w:rsidRPr="00046620">
        <w:rPr>
          <w:rFonts w:ascii="Arial" w:hAnsi="Arial" w:cs="Arial"/>
          <w:b/>
          <w:bCs/>
          <w:sz w:val="20"/>
          <w:szCs w:val="20"/>
        </w:rPr>
        <w:t xml:space="preserve"> zł brutto</w:t>
      </w:r>
      <w:r w:rsidRPr="00046620">
        <w:rPr>
          <w:rFonts w:ascii="Arial" w:hAnsi="Arial" w:cs="Arial"/>
          <w:bCs/>
          <w:sz w:val="20"/>
          <w:szCs w:val="20"/>
        </w:rPr>
        <w:t xml:space="preserve"> </w:t>
      </w:r>
      <w:r w:rsidRPr="00046620">
        <w:rPr>
          <w:rFonts w:ascii="Arial" w:hAnsi="Arial" w:cs="Arial"/>
          <w:b/>
          <w:bCs/>
          <w:sz w:val="20"/>
          <w:szCs w:val="20"/>
        </w:rPr>
        <w:t>(słownie: ……………………………… zł</w:t>
      </w:r>
      <w:r w:rsidRPr="00046620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046620">
        <w:rPr>
          <w:rFonts w:ascii="Arial" w:hAnsi="Arial" w:cs="Arial"/>
          <w:b/>
          <w:bCs/>
          <w:sz w:val="20"/>
          <w:szCs w:val="20"/>
        </w:rPr>
        <w:t>00/100)</w:t>
      </w:r>
      <w:r w:rsidRPr="00046620">
        <w:rPr>
          <w:rFonts w:ascii="Arial" w:hAnsi="Arial" w:cs="Arial"/>
          <w:bCs/>
          <w:sz w:val="20"/>
          <w:szCs w:val="20"/>
        </w:rPr>
        <w:t xml:space="preserve">. </w:t>
      </w:r>
    </w:p>
    <w:p w:rsidR="00046620" w:rsidRDefault="006B0D90" w:rsidP="006B0D90">
      <w:pPr>
        <w:pStyle w:val="Tekstpodstawowy3"/>
        <w:tabs>
          <w:tab w:val="left" w:pos="567"/>
        </w:tabs>
        <w:spacing w:after="0"/>
        <w:ind w:left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</w:t>
      </w:r>
      <w:r w:rsidRPr="00264E26">
        <w:rPr>
          <w:rFonts w:ascii="Arial" w:hAnsi="Arial" w:cs="Arial"/>
          <w:i/>
          <w:sz w:val="20"/>
          <w:szCs w:val="20"/>
        </w:rPr>
        <w:t xml:space="preserve">Stawka roboczogodziny uwzględnia wszystkie koszty i składniki wraz z niezbędnymi narzutami, związanymi z realizacją zamówienia. 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/>
          <w:sz w:val="20"/>
          <w:szCs w:val="20"/>
        </w:rPr>
        <w:t>Stawka roboczogodziny obliczona jest z uwzględnieniem przepisów ustawy z dnia 10 października 2002 r. o minimalnym wynagrodzeniu za pracę (Dz.U. z 2020 r poz. 2207 oraz z 2023r. poz. 1667) oraz Rozporządzeniem Prezesa Rady Ministrów z dnia 12 września 2024r. w sprawie wysokości minimalnego wynagrodzenia za pracę oraz  wysokości minimalnej stawki godzinowej w 2025r. (Dz. U. 2024. 1362).</w:t>
      </w:r>
    </w:p>
    <w:p w:rsidR="006B0D90" w:rsidRPr="00715FCA" w:rsidRDefault="006B0D90" w:rsidP="006B0D90">
      <w:pPr>
        <w:pStyle w:val="Tekstpodstawowy3"/>
        <w:tabs>
          <w:tab w:val="left" w:pos="567"/>
        </w:tabs>
        <w:spacing w:after="0"/>
        <w:ind w:left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046620" w:rsidRPr="00046620" w:rsidRDefault="00937D66" w:rsidP="00481BE4">
      <w:pPr>
        <w:pStyle w:val="Akapitzlist"/>
        <w:numPr>
          <w:ilvl w:val="0"/>
          <w:numId w:val="22"/>
        </w:numPr>
        <w:suppressAutoHyphens/>
        <w:spacing w:after="0" w:line="360" w:lineRule="auto"/>
        <w:ind w:left="426" w:hanging="426"/>
        <w:jc w:val="both"/>
        <w:rPr>
          <w:rFonts w:ascii="Arial" w:eastAsiaTheme="minorHAnsi" w:hAnsi="Arial" w:cs="Arial"/>
          <w:bCs/>
          <w:sz w:val="20"/>
          <w:szCs w:val="20"/>
        </w:rPr>
      </w:pPr>
      <w:r w:rsidRPr="00046620">
        <w:rPr>
          <w:rFonts w:ascii="Arial" w:eastAsia="Times New Roman" w:hAnsi="Arial" w:cs="Arial"/>
          <w:sz w:val="20"/>
          <w:szCs w:val="20"/>
          <w:lang w:eastAsia="ar-SA"/>
        </w:rPr>
        <w:t>D</w:t>
      </w:r>
      <w:r w:rsidR="00F80B12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okonywanie napraw </w:t>
      </w:r>
      <w:r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doraźnych </w:t>
      </w:r>
      <w:r w:rsidR="00300EE7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oraz  przystosowanie szaf na dokumenty niejawne </w:t>
      </w:r>
      <w:r w:rsidR="00046620" w:rsidRPr="00046620">
        <w:rPr>
          <w:rFonts w:ascii="Arial" w:eastAsia="Times New Roman" w:hAnsi="Arial" w:cs="Arial"/>
          <w:sz w:val="20"/>
          <w:szCs w:val="20"/>
          <w:lang w:eastAsia="ar-SA"/>
        </w:rPr>
        <w:t>do Zarządzenia Nr 46/MON oraz 59</w:t>
      </w:r>
      <w:r w:rsidR="00300EE7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/MON </w:t>
      </w:r>
      <w:r w:rsidR="00F80B12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wykonywane będzie przez cały okres trwania umowy do </w:t>
      </w:r>
      <w:r w:rsidR="00001BA4">
        <w:rPr>
          <w:rFonts w:ascii="Arial" w:eastAsia="Times New Roman" w:hAnsi="Arial" w:cs="Arial"/>
          <w:sz w:val="20"/>
          <w:szCs w:val="20"/>
          <w:lang w:eastAsia="ar-SA"/>
        </w:rPr>
        <w:t>upływu terminu realizacji tj. </w:t>
      </w:r>
      <w:r w:rsidR="0090135E">
        <w:rPr>
          <w:rFonts w:ascii="Arial" w:eastAsia="Times New Roman" w:hAnsi="Arial" w:cs="Arial"/>
          <w:sz w:val="20"/>
          <w:szCs w:val="20"/>
          <w:lang w:eastAsia="ar-SA"/>
        </w:rPr>
        <w:t xml:space="preserve"> od daty podpisania umowy</w:t>
      </w:r>
      <w:r w:rsidR="00F80B12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B0D90">
        <w:rPr>
          <w:rFonts w:ascii="Arial" w:eastAsia="Times New Roman" w:hAnsi="Arial" w:cs="Arial"/>
          <w:sz w:val="20"/>
          <w:szCs w:val="20"/>
          <w:lang w:eastAsia="ar-SA"/>
        </w:rPr>
        <w:t xml:space="preserve"> do 31.12.2025 r </w:t>
      </w:r>
      <w:r w:rsidR="00F80B12" w:rsidRPr="00046620">
        <w:rPr>
          <w:rFonts w:ascii="Arial" w:eastAsia="Times New Roman" w:hAnsi="Arial" w:cs="Arial"/>
          <w:sz w:val="20"/>
          <w:szCs w:val="20"/>
          <w:lang w:eastAsia="ar-SA"/>
        </w:rPr>
        <w:t>lub do wyczerpania kwoty wymienionej w § 5 ust. 5 niniejszej umowy.</w:t>
      </w:r>
    </w:p>
    <w:p w:rsidR="00046620" w:rsidRPr="00046620" w:rsidRDefault="00F80B12" w:rsidP="00481BE4">
      <w:pPr>
        <w:pStyle w:val="Akapitzlist"/>
        <w:numPr>
          <w:ilvl w:val="0"/>
          <w:numId w:val="22"/>
        </w:numPr>
        <w:suppressAutoHyphens/>
        <w:spacing w:after="0" w:line="360" w:lineRule="auto"/>
        <w:ind w:left="426" w:hanging="426"/>
        <w:jc w:val="both"/>
        <w:rPr>
          <w:rFonts w:ascii="Arial" w:eastAsiaTheme="minorHAnsi" w:hAnsi="Arial" w:cs="Arial"/>
          <w:bCs/>
          <w:sz w:val="20"/>
          <w:szCs w:val="20"/>
        </w:rPr>
      </w:pPr>
      <w:r w:rsidRPr="00046620">
        <w:rPr>
          <w:rFonts w:ascii="Arial" w:eastAsia="Times New Roman" w:hAnsi="Arial" w:cs="Arial"/>
          <w:sz w:val="20"/>
          <w:szCs w:val="20"/>
          <w:lang w:eastAsia="ar-SA"/>
        </w:rPr>
        <w:t>Wykonawca, w przypadku zmniejszenia lub nie wykorzystania całej kwoty wskazanej w niniejszej umowie w §5 ust. 5, nie będzie wnosił żadnych roszczeń wobec Zamawiającego.</w:t>
      </w:r>
    </w:p>
    <w:p w:rsidR="00046620" w:rsidRPr="00046620" w:rsidRDefault="00F80B12" w:rsidP="00481BE4">
      <w:pPr>
        <w:pStyle w:val="Akapitzlist"/>
        <w:numPr>
          <w:ilvl w:val="0"/>
          <w:numId w:val="22"/>
        </w:numPr>
        <w:suppressAutoHyphens/>
        <w:spacing w:after="0" w:line="360" w:lineRule="auto"/>
        <w:ind w:left="426" w:hanging="426"/>
        <w:jc w:val="both"/>
        <w:rPr>
          <w:rFonts w:ascii="Arial" w:eastAsiaTheme="minorHAnsi" w:hAnsi="Arial" w:cs="Arial"/>
          <w:bCs/>
          <w:sz w:val="20"/>
          <w:szCs w:val="20"/>
        </w:rPr>
      </w:pPr>
      <w:r w:rsidRPr="00046620">
        <w:rPr>
          <w:rFonts w:ascii="Arial" w:eastAsia="Times New Roman" w:hAnsi="Arial" w:cs="Arial"/>
          <w:sz w:val="20"/>
          <w:szCs w:val="24"/>
          <w:lang w:eastAsia="ar-SA"/>
        </w:rPr>
        <w:t xml:space="preserve">W przypadku niewykorzystania środków w pełnej wysokości, wynikającej z ogólnej wartości niniejszej umowy </w:t>
      </w:r>
      <w:r w:rsidRPr="00046620">
        <w:rPr>
          <w:rFonts w:ascii="Arial" w:eastAsia="Times New Roman" w:hAnsi="Arial" w:cs="Arial"/>
          <w:sz w:val="20"/>
          <w:szCs w:val="20"/>
          <w:lang w:eastAsia="ar-SA"/>
        </w:rPr>
        <w:t>§ 5 ust. 1,</w:t>
      </w:r>
      <w:r w:rsidRPr="00046620">
        <w:rPr>
          <w:rFonts w:ascii="Arial" w:eastAsia="Times New Roman" w:hAnsi="Arial" w:cs="Arial"/>
          <w:sz w:val="20"/>
          <w:szCs w:val="24"/>
          <w:lang w:eastAsia="ar-SA"/>
        </w:rPr>
        <w:t xml:space="preserve"> Wykonawca nie będzie występował z roszczeniami w celu realizacji pełnej wartości umowy.</w:t>
      </w:r>
    </w:p>
    <w:p w:rsidR="00046620" w:rsidRPr="00046620" w:rsidRDefault="00F80B12" w:rsidP="00481BE4">
      <w:pPr>
        <w:pStyle w:val="Akapitzlist"/>
        <w:numPr>
          <w:ilvl w:val="0"/>
          <w:numId w:val="22"/>
        </w:numPr>
        <w:suppressAutoHyphens/>
        <w:spacing w:after="0" w:line="360" w:lineRule="auto"/>
        <w:ind w:left="426" w:hanging="426"/>
        <w:jc w:val="both"/>
        <w:rPr>
          <w:rFonts w:ascii="Arial" w:eastAsiaTheme="minorHAnsi" w:hAnsi="Arial" w:cs="Arial"/>
          <w:bCs/>
          <w:sz w:val="20"/>
          <w:szCs w:val="20"/>
        </w:rPr>
      </w:pPr>
      <w:r w:rsidRPr="00046620">
        <w:rPr>
          <w:rFonts w:ascii="Arial" w:eastAsia="Times New Roman" w:hAnsi="Arial" w:cs="Arial"/>
          <w:sz w:val="20"/>
          <w:szCs w:val="20"/>
          <w:lang w:eastAsia="ar-SA"/>
        </w:rPr>
        <w:t>Ceny zawarte w umowie są stałe i obowiązują przez cały okres jej trwania.</w:t>
      </w:r>
    </w:p>
    <w:p w:rsidR="00046620" w:rsidRPr="00046620" w:rsidRDefault="00245DD7" w:rsidP="00481BE4">
      <w:pPr>
        <w:pStyle w:val="Akapitzlist"/>
        <w:numPr>
          <w:ilvl w:val="0"/>
          <w:numId w:val="22"/>
        </w:numPr>
        <w:suppressAutoHyphens/>
        <w:spacing w:after="0" w:line="360" w:lineRule="auto"/>
        <w:ind w:left="426" w:hanging="426"/>
        <w:jc w:val="both"/>
        <w:rPr>
          <w:rFonts w:ascii="Arial" w:eastAsiaTheme="minorHAns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Wysokość</w:t>
      </w:r>
      <w:r w:rsidR="00F80B12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stawki, o której</w:t>
      </w:r>
      <w:r w:rsidR="00F80B12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 mowa w </w:t>
      </w:r>
      <w:r>
        <w:rPr>
          <w:rFonts w:ascii="Arial" w:eastAsia="Times New Roman" w:hAnsi="Arial" w:cs="Arial"/>
          <w:sz w:val="20"/>
          <w:szCs w:val="20"/>
          <w:lang w:eastAsia="ar-SA"/>
        </w:rPr>
        <w:t>§ 5 ust. 6</w:t>
      </w:r>
      <w:r w:rsidR="00F80B12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 przy rozliczaniu kosztów </w:t>
      </w:r>
      <w:r w:rsidR="003338A2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napraw doraźnych </w:t>
      </w:r>
      <w:r w:rsidR="00300EE7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oraz  przystosowania szaf na dokumenty niejawne </w:t>
      </w:r>
      <w:r w:rsidR="00D47B7E">
        <w:rPr>
          <w:rFonts w:ascii="Arial" w:eastAsia="Times New Roman" w:hAnsi="Arial" w:cs="Arial"/>
          <w:sz w:val="20"/>
          <w:szCs w:val="20"/>
          <w:lang w:eastAsia="ar-SA"/>
        </w:rPr>
        <w:t>do Zarządzenia Nr 46/MON oraz 59</w:t>
      </w:r>
      <w:r w:rsidR="00300EE7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/MON </w:t>
      </w:r>
      <w:r w:rsidR="003338A2" w:rsidRPr="00046620">
        <w:rPr>
          <w:rFonts w:ascii="Arial" w:eastAsia="Times New Roman" w:hAnsi="Arial" w:cs="Arial"/>
          <w:sz w:val="20"/>
          <w:szCs w:val="20"/>
          <w:lang w:eastAsia="ar-SA"/>
        </w:rPr>
        <w:t xml:space="preserve">nie </w:t>
      </w:r>
      <w:r w:rsidR="00F80B12" w:rsidRPr="00046620">
        <w:rPr>
          <w:rFonts w:ascii="Arial" w:eastAsia="Times New Roman" w:hAnsi="Arial" w:cs="Arial"/>
          <w:sz w:val="20"/>
          <w:szCs w:val="20"/>
          <w:lang w:eastAsia="ar-SA"/>
        </w:rPr>
        <w:t>ulegnie zmianie w czasie obowiązywania umowy.</w:t>
      </w:r>
    </w:p>
    <w:p w:rsidR="00DB2B55" w:rsidRPr="00DB2B55" w:rsidRDefault="00F80B12" w:rsidP="00481BE4">
      <w:pPr>
        <w:pStyle w:val="Akapitzlist"/>
        <w:numPr>
          <w:ilvl w:val="0"/>
          <w:numId w:val="22"/>
        </w:numPr>
        <w:suppressAutoHyphens/>
        <w:spacing w:after="0" w:line="360" w:lineRule="auto"/>
        <w:ind w:left="426" w:hanging="426"/>
        <w:jc w:val="both"/>
        <w:rPr>
          <w:rFonts w:ascii="Arial" w:eastAsiaTheme="minorHAnsi" w:hAnsi="Arial" w:cs="Arial"/>
          <w:bCs/>
          <w:sz w:val="20"/>
          <w:szCs w:val="20"/>
        </w:rPr>
      </w:pPr>
      <w:r w:rsidRPr="00046620">
        <w:rPr>
          <w:rFonts w:ascii="Arial" w:eastAsia="Times New Roman" w:hAnsi="Arial" w:cs="Arial"/>
          <w:sz w:val="20"/>
          <w:szCs w:val="20"/>
          <w:lang w:val="x-none" w:eastAsia="ar-SA"/>
        </w:rPr>
        <w:t>Zamawiający zastrzega sobie prawo do corocznego potwierdzania umowy na kolejny rok. R</w:t>
      </w:r>
      <w:r w:rsidRPr="00046620">
        <w:rPr>
          <w:rFonts w:ascii="Arial" w:hAnsi="Arial" w:cs="Arial"/>
          <w:sz w:val="20"/>
          <w:szCs w:val="20"/>
          <w:lang w:val="x-none" w:eastAsia="pl-PL"/>
        </w:rPr>
        <w:t xml:space="preserve">ealizacja umowy uzależniona jest od zapewnienia (przydzielenia) zabezpieczenia w planie finansowym środków finansowych na jej realizację w roku następnym. </w:t>
      </w:r>
    </w:p>
    <w:p w:rsidR="00F80B12" w:rsidRPr="00840862" w:rsidRDefault="00F80B12" w:rsidP="00F80B12">
      <w:pPr>
        <w:pStyle w:val="Akapitzlist"/>
        <w:numPr>
          <w:ilvl w:val="0"/>
          <w:numId w:val="22"/>
        </w:numPr>
        <w:suppressAutoHyphens/>
        <w:spacing w:after="0" w:line="360" w:lineRule="auto"/>
        <w:ind w:left="426" w:hanging="426"/>
        <w:jc w:val="both"/>
        <w:rPr>
          <w:rFonts w:ascii="Arial" w:eastAsiaTheme="minorHAnsi" w:hAnsi="Arial" w:cs="Arial"/>
          <w:bCs/>
          <w:sz w:val="20"/>
          <w:szCs w:val="20"/>
        </w:rPr>
      </w:pPr>
      <w:r w:rsidRPr="00DB2B55">
        <w:rPr>
          <w:rFonts w:ascii="Arial" w:eastAsia="Times New Roman" w:hAnsi="Arial" w:cs="Arial"/>
          <w:sz w:val="20"/>
          <w:szCs w:val="20"/>
          <w:lang w:val="x-none" w:eastAsia="ar-SA"/>
        </w:rPr>
        <w:t>Strony postanawiają, że brak środków, o który</w:t>
      </w:r>
      <w:r w:rsidRPr="00DB2B55">
        <w:rPr>
          <w:rFonts w:ascii="Arial" w:eastAsia="Times New Roman" w:hAnsi="Arial" w:cs="Arial"/>
          <w:sz w:val="20"/>
          <w:szCs w:val="20"/>
          <w:lang w:eastAsia="ar-SA"/>
        </w:rPr>
        <w:t>ch</w:t>
      </w:r>
      <w:r w:rsidRPr="00DB2B55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mowa w </w:t>
      </w:r>
      <w:r w:rsidR="00245DD7">
        <w:rPr>
          <w:rFonts w:ascii="Arial" w:eastAsia="Times New Roman" w:hAnsi="Arial" w:cs="Arial"/>
          <w:sz w:val="20"/>
          <w:szCs w:val="20"/>
          <w:lang w:eastAsia="ar-SA"/>
        </w:rPr>
        <w:t>ust. 12</w:t>
      </w:r>
      <w:r w:rsidRPr="00DB2B55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 powodujący zmniejszenie, ograniczenie zakresu wykonywania usługi lub odstąpienie od umowy nie będzie stanowić podstawy do występowania przez Wykonawcę z roszczeniami odszkodowania.</w:t>
      </w:r>
    </w:p>
    <w:p w:rsidR="00840862" w:rsidRPr="00840862" w:rsidRDefault="00840862" w:rsidP="009259B2">
      <w:pPr>
        <w:pStyle w:val="Akapitzlist"/>
        <w:suppressAutoHyphens/>
        <w:spacing w:after="0" w:line="360" w:lineRule="auto"/>
        <w:ind w:left="426"/>
        <w:jc w:val="both"/>
        <w:rPr>
          <w:rFonts w:ascii="Arial" w:eastAsiaTheme="minorHAnsi" w:hAnsi="Arial" w:cs="Arial"/>
          <w:bCs/>
          <w:sz w:val="20"/>
          <w:szCs w:val="20"/>
        </w:rPr>
      </w:pPr>
    </w:p>
    <w:p w:rsidR="00F80B12" w:rsidRPr="00F80B12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§ 6</w:t>
      </w:r>
    </w:p>
    <w:p w:rsidR="00FB35B6" w:rsidRPr="00947486" w:rsidRDefault="00F80B12" w:rsidP="00947486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Warunki płatności </w:t>
      </w:r>
    </w:p>
    <w:p w:rsidR="00947486" w:rsidRPr="00947486" w:rsidRDefault="00947486" w:rsidP="00481BE4">
      <w:pPr>
        <w:numPr>
          <w:ilvl w:val="0"/>
          <w:numId w:val="21"/>
        </w:numPr>
        <w:tabs>
          <w:tab w:val="clear" w:pos="72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Rozliczenie</w:t>
      </w:r>
      <w:r w:rsidR="00F80B12"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 za</w:t>
      </w:r>
      <w:r w:rsidR="00A61E86" w:rsidRPr="0094748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300EE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wykonaną </w:t>
      </w:r>
      <w:r w:rsidR="00775C1A">
        <w:rPr>
          <w:rFonts w:ascii="Arial" w:eastAsia="Times New Roman" w:hAnsi="Arial" w:cs="Arial"/>
          <w:b/>
          <w:sz w:val="20"/>
          <w:szCs w:val="20"/>
          <w:lang w:eastAsia="ar-SA"/>
        </w:rPr>
        <w:t>usługę konserwacji</w:t>
      </w:r>
      <w:r w:rsidR="00F80B12"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 nastąpi </w:t>
      </w:r>
      <w:r w:rsidR="00FB35B6" w:rsidRPr="00947486">
        <w:rPr>
          <w:rFonts w:ascii="Arial" w:hAnsi="Arial" w:cs="Arial"/>
          <w:sz w:val="20"/>
          <w:szCs w:val="20"/>
        </w:rPr>
        <w:t>w cyklach miesięcznych, na podstawie faktur VAT</w:t>
      </w:r>
      <w:r w:rsidRPr="00947486">
        <w:rPr>
          <w:rFonts w:ascii="Arial" w:hAnsi="Arial" w:cs="Arial"/>
          <w:sz w:val="20"/>
          <w:szCs w:val="20"/>
        </w:rPr>
        <w:t xml:space="preserve">. </w:t>
      </w:r>
      <w:r w:rsidR="00F80B12"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Wykonawca przedłoży </w:t>
      </w:r>
      <w:r w:rsidR="00942C21"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fakturę za dany miesiąc kalendarzowy </w:t>
      </w:r>
      <w:r w:rsidR="008F590C"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nie później niż 7 dni po </w:t>
      </w:r>
      <w:r w:rsidR="00942C21" w:rsidRPr="00947486">
        <w:rPr>
          <w:rFonts w:ascii="Arial" w:eastAsia="Times New Roman" w:hAnsi="Arial" w:cs="Arial"/>
          <w:sz w:val="20"/>
          <w:szCs w:val="20"/>
          <w:lang w:eastAsia="ar-SA"/>
        </w:rPr>
        <w:t>zakończeniu miesiąca</w:t>
      </w:r>
      <w:r w:rsidR="008F590C"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F80B12"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do kancelarii KPW Gdynia wraz z  wystawionymi przez Wykonawcę protokołami odbioru usługi zatwierdzonymi przez </w:t>
      </w:r>
      <w:r w:rsidRPr="00947486">
        <w:rPr>
          <w:rFonts w:ascii="Arial" w:eastAsia="Times New Roman" w:hAnsi="Arial" w:cs="Arial"/>
          <w:sz w:val="20"/>
          <w:szCs w:val="20"/>
          <w:lang w:eastAsia="ar-SA"/>
        </w:rPr>
        <w:t>właściwego użytkownika szafy stalowej na akta.</w:t>
      </w:r>
    </w:p>
    <w:p w:rsidR="00947486" w:rsidRPr="00947486" w:rsidRDefault="00947486" w:rsidP="00481BE4">
      <w:pPr>
        <w:numPr>
          <w:ilvl w:val="0"/>
          <w:numId w:val="21"/>
        </w:numPr>
        <w:tabs>
          <w:tab w:val="clear" w:pos="72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47486">
        <w:rPr>
          <w:rFonts w:ascii="Arial" w:eastAsia="Times New Roman" w:hAnsi="Arial" w:cs="Arial"/>
          <w:sz w:val="20"/>
          <w:szCs w:val="20"/>
          <w:lang w:eastAsia="ar-SA"/>
        </w:rPr>
        <w:t>Rozliczenie  za</w:t>
      </w:r>
      <w:r w:rsidRPr="0094748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wykonanie napraw doraźnych</w:t>
      </w:r>
      <w:r w:rsidR="00300EE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300EE7" w:rsidRPr="00300EE7">
        <w:rPr>
          <w:rFonts w:ascii="Arial" w:eastAsia="Times New Roman" w:hAnsi="Arial" w:cs="Arial"/>
          <w:b/>
          <w:sz w:val="20"/>
          <w:szCs w:val="20"/>
          <w:lang w:eastAsia="ar-SA"/>
        </w:rPr>
        <w:t>oraz</w:t>
      </w:r>
      <w:r w:rsidR="00300EE7" w:rsidRPr="00E2556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przystoso</w:t>
      </w:r>
      <w:r w:rsidR="00300EE7" w:rsidRPr="00300EE7">
        <w:rPr>
          <w:rFonts w:ascii="Arial" w:eastAsia="Times New Roman" w:hAnsi="Arial" w:cs="Arial"/>
          <w:b/>
          <w:sz w:val="20"/>
          <w:szCs w:val="20"/>
          <w:lang w:eastAsia="ar-SA"/>
        </w:rPr>
        <w:t>wanie</w:t>
      </w:r>
      <w:r w:rsidR="00300EE7" w:rsidRPr="00E2556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szaf na dokumenty niejawne </w:t>
      </w:r>
      <w:r w:rsidR="00946BDE">
        <w:rPr>
          <w:rFonts w:ascii="Arial" w:eastAsia="Times New Roman" w:hAnsi="Arial" w:cs="Arial"/>
          <w:b/>
          <w:sz w:val="20"/>
          <w:szCs w:val="20"/>
          <w:lang w:eastAsia="ar-SA"/>
        </w:rPr>
        <w:t>do Zarządzenia Nr 46/MON oraz 59</w:t>
      </w:r>
      <w:r w:rsidR="00300EE7" w:rsidRPr="00E25569">
        <w:rPr>
          <w:rFonts w:ascii="Arial" w:eastAsia="Times New Roman" w:hAnsi="Arial" w:cs="Arial"/>
          <w:b/>
          <w:sz w:val="20"/>
          <w:szCs w:val="20"/>
          <w:lang w:eastAsia="ar-SA"/>
        </w:rPr>
        <w:t>/MON</w:t>
      </w:r>
      <w:r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 nastąpi na podstawie faktur wraz z zatwierdzonym</w:t>
      </w:r>
      <w:r w:rsidR="00300EE7">
        <w:rPr>
          <w:rFonts w:ascii="Arial" w:eastAsia="Times New Roman" w:hAnsi="Arial" w:cs="Arial"/>
          <w:sz w:val="20"/>
          <w:szCs w:val="20"/>
          <w:lang w:eastAsia="ar-SA"/>
        </w:rPr>
        <w:t>i</w:t>
      </w:r>
      <w:r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 protoko</w:t>
      </w:r>
      <w:r w:rsidR="00300EE7">
        <w:rPr>
          <w:rFonts w:ascii="Arial" w:eastAsia="Times New Roman" w:hAnsi="Arial" w:cs="Arial"/>
          <w:sz w:val="20"/>
          <w:szCs w:val="20"/>
          <w:lang w:eastAsia="ar-SA"/>
        </w:rPr>
        <w:t>łami</w:t>
      </w:r>
      <w:r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 wykonania naprawy</w:t>
      </w:r>
      <w:r w:rsidR="00300EE7">
        <w:rPr>
          <w:rFonts w:ascii="Arial" w:eastAsia="Times New Roman" w:hAnsi="Arial" w:cs="Arial"/>
          <w:sz w:val="20"/>
          <w:szCs w:val="20"/>
          <w:lang w:eastAsia="ar-SA"/>
        </w:rPr>
        <w:t>/przystosowania</w:t>
      </w:r>
      <w:r w:rsidR="00466B1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47486">
        <w:rPr>
          <w:rFonts w:ascii="Arial" w:eastAsia="Times New Roman" w:hAnsi="Arial" w:cs="Arial"/>
          <w:sz w:val="20"/>
          <w:szCs w:val="20"/>
          <w:lang w:eastAsia="ar-SA"/>
        </w:rPr>
        <w:t>i  kosztorysem powykonawczym.</w:t>
      </w:r>
    </w:p>
    <w:p w:rsidR="00947486" w:rsidRPr="00947486" w:rsidRDefault="00947486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47486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Wykonawca w przypadku wymiany/zakupu urządzeń/elementów </w:t>
      </w:r>
      <w:r w:rsidRPr="00947486">
        <w:rPr>
          <w:rFonts w:ascii="Arial" w:eastAsia="Times New Roman" w:hAnsi="Arial" w:cs="Arial"/>
          <w:sz w:val="20"/>
          <w:szCs w:val="20"/>
          <w:lang w:eastAsia="ar-SA"/>
        </w:rPr>
        <w:t xml:space="preserve">urządzenia </w:t>
      </w:r>
      <w:r w:rsidRPr="00947486">
        <w:rPr>
          <w:rFonts w:ascii="Arial" w:eastAsia="Times New Roman" w:hAnsi="Arial" w:cs="Arial"/>
          <w:bCs/>
          <w:sz w:val="20"/>
          <w:szCs w:val="20"/>
          <w:lang w:eastAsia="ar-SA"/>
        </w:rPr>
        <w:t>zobowiązany jest dołączyć do faktury za  wykonaną naprawę kopię faktury za zakupione urządzenia/elementy.</w:t>
      </w:r>
    </w:p>
    <w:p w:rsidR="00947486" w:rsidRPr="00947486" w:rsidRDefault="00947486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47486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Na każdej fakturze Wykonawca zobowiązany jest </w:t>
      </w:r>
      <w:r w:rsidRPr="00947486">
        <w:rPr>
          <w:rFonts w:ascii="Arial" w:eastAsia="Times New Roman" w:hAnsi="Arial" w:cs="Arial"/>
          <w:sz w:val="20"/>
          <w:szCs w:val="20"/>
          <w:lang w:eastAsia="ar-SA"/>
        </w:rPr>
        <w:t>wskazać numer umowy.</w:t>
      </w:r>
    </w:p>
    <w:p w:rsidR="0043082A" w:rsidRDefault="00947486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47486">
        <w:rPr>
          <w:rFonts w:ascii="Arial" w:eastAsia="Times New Roman" w:hAnsi="Arial" w:cs="Arial"/>
          <w:sz w:val="20"/>
          <w:szCs w:val="20"/>
          <w:lang w:eastAsia="ar-SA"/>
        </w:rPr>
        <w:t>Zamawiający oświadcza, że jest uprawniony do otrzymywania faktur VAT i upoważnia Wykonawcę do wystawiania faktur VAT bez żądania podpisu Zamawiającego.</w:t>
      </w:r>
    </w:p>
    <w:p w:rsidR="00F80B12" w:rsidRPr="0043082A" w:rsidRDefault="00F80B12" w:rsidP="00481BE4">
      <w:pPr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3082A">
        <w:rPr>
          <w:rFonts w:ascii="Arial" w:eastAsia="Times New Roman" w:hAnsi="Arial" w:cs="Arial"/>
          <w:sz w:val="20"/>
          <w:szCs w:val="20"/>
          <w:lang w:eastAsia="ar-SA"/>
        </w:rPr>
        <w:t>Zamawiający oświadcza, że jest uprawniony do otrzymywania faktur VAT i upoważnia Wykonawcę do wystawiania faktur VAT bez żądania podpisu Zamawiającego.</w:t>
      </w:r>
    </w:p>
    <w:p w:rsidR="00F80B12" w:rsidRPr="00F80B12" w:rsidRDefault="00F80B12" w:rsidP="00F80B12">
      <w:p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Nr NIP Zamawiającego:  </w:t>
      </w: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586-010-45-52.</w:t>
      </w:r>
    </w:p>
    <w:p w:rsidR="0043082A" w:rsidRDefault="00F80B12" w:rsidP="0043082A">
      <w:p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Times New Roman"/>
          <w:sz w:val="20"/>
          <w:szCs w:val="20"/>
          <w:lang w:eastAsia="ar-SA"/>
        </w:rPr>
        <w:tab/>
        <w:t xml:space="preserve">Nr NIP Wykonawcy: </w:t>
      </w:r>
      <w:r w:rsidRPr="00F80B12">
        <w:rPr>
          <w:rFonts w:ascii="Arial" w:eastAsia="Times New Roman" w:hAnsi="Arial" w:cs="Times New Roman"/>
          <w:b/>
          <w:sz w:val="20"/>
          <w:szCs w:val="20"/>
          <w:lang w:eastAsia="ar-SA"/>
        </w:rPr>
        <w:t>……………………</w:t>
      </w:r>
    </w:p>
    <w:p w:rsidR="00F80B12" w:rsidRPr="00C906D0" w:rsidRDefault="00F80B12" w:rsidP="00481BE4">
      <w:pPr>
        <w:pStyle w:val="Akapitzlist"/>
        <w:numPr>
          <w:ilvl w:val="0"/>
          <w:numId w:val="2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/>
          <w:b/>
          <w:sz w:val="20"/>
          <w:szCs w:val="20"/>
          <w:lang w:eastAsia="ar-SA"/>
        </w:rPr>
      </w:pPr>
      <w:r w:rsidRPr="0043082A">
        <w:rPr>
          <w:rFonts w:ascii="Arial" w:eastAsia="Times New Roman" w:hAnsi="Arial" w:cs="Arial"/>
          <w:sz w:val="20"/>
          <w:szCs w:val="20"/>
          <w:lang w:eastAsia="ar-SA"/>
        </w:rPr>
        <w:t>Opłata prawidłowo wystawion</w:t>
      </w:r>
      <w:r w:rsidR="00300EE7">
        <w:rPr>
          <w:rFonts w:ascii="Arial" w:eastAsia="Times New Roman" w:hAnsi="Arial" w:cs="Arial"/>
          <w:sz w:val="20"/>
          <w:szCs w:val="20"/>
          <w:lang w:eastAsia="ar-SA"/>
        </w:rPr>
        <w:t>ych faktur nastąpi w terminie 21</w:t>
      </w:r>
      <w:r w:rsidRPr="0043082A">
        <w:rPr>
          <w:rFonts w:ascii="Arial" w:eastAsia="Times New Roman" w:hAnsi="Arial" w:cs="Arial"/>
          <w:sz w:val="20"/>
          <w:szCs w:val="20"/>
          <w:lang w:eastAsia="ar-SA"/>
        </w:rPr>
        <w:t xml:space="preserve"> dni od daty złożenia ich przez Wykonawcę w kancelarii KPW Gdynia, przelewem na konto bankowe Wykonawcy wskazane na fakturze.</w:t>
      </w:r>
    </w:p>
    <w:p w:rsidR="00C906D0" w:rsidRPr="00C906D0" w:rsidRDefault="00C906D0" w:rsidP="00C906D0">
      <w:pPr>
        <w:pStyle w:val="Akapitzlist"/>
        <w:numPr>
          <w:ilvl w:val="0"/>
          <w:numId w:val="21"/>
        </w:numPr>
        <w:tabs>
          <w:tab w:val="clear" w:pos="72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/>
          <w:sz w:val="20"/>
          <w:szCs w:val="20"/>
          <w:lang w:eastAsia="ar-SA"/>
        </w:rPr>
      </w:pPr>
      <w:r w:rsidRPr="00C906D0">
        <w:rPr>
          <w:rFonts w:ascii="Arial" w:eastAsia="Times New Roman" w:hAnsi="Arial"/>
          <w:sz w:val="20"/>
          <w:szCs w:val="20"/>
          <w:lang w:eastAsia="ar-SA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C906D0" w:rsidRPr="00C906D0" w:rsidRDefault="00C906D0" w:rsidP="00C906D0">
      <w:pPr>
        <w:pStyle w:val="Akapitzlist"/>
        <w:numPr>
          <w:ilvl w:val="0"/>
          <w:numId w:val="21"/>
        </w:numPr>
        <w:tabs>
          <w:tab w:val="clear" w:pos="72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/>
          <w:sz w:val="20"/>
          <w:szCs w:val="20"/>
          <w:lang w:eastAsia="ar-SA"/>
        </w:rPr>
      </w:pPr>
      <w:r w:rsidRPr="00C906D0">
        <w:rPr>
          <w:rFonts w:ascii="Arial" w:eastAsia="Times New Roman" w:hAnsi="Arial"/>
          <w:sz w:val="20"/>
          <w:szCs w:val="20"/>
          <w:lang w:eastAsia="ar-SA"/>
        </w:rPr>
        <w:t>W przypadku, gdy Zamawiający stwierdzi, iż wskazany przez Wykonawcę rachunek bankowy nie znajduje się w r</w:t>
      </w:r>
      <w:r>
        <w:rPr>
          <w:rFonts w:ascii="Arial" w:eastAsia="Times New Roman" w:hAnsi="Arial"/>
          <w:sz w:val="20"/>
          <w:szCs w:val="20"/>
          <w:lang w:eastAsia="ar-SA"/>
        </w:rPr>
        <w:t>ejestrze, o którym mowa w ust. 8</w:t>
      </w:r>
      <w:r w:rsidRPr="00C906D0">
        <w:rPr>
          <w:rFonts w:ascii="Arial" w:eastAsia="Times New Roman" w:hAnsi="Arial"/>
          <w:sz w:val="20"/>
          <w:szCs w:val="20"/>
          <w:lang w:eastAsia="ar-SA"/>
        </w:rPr>
        <w:t>, Zamawiający zastrzega sobie prawo do dokonania płatności na dowolnie wybrany z tego rejestru rachunek bankowy Wykonawcy.</w:t>
      </w:r>
    </w:p>
    <w:p w:rsidR="00F80B12" w:rsidRPr="00F80B12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§ 7</w:t>
      </w:r>
    </w:p>
    <w:p w:rsidR="00F80B12" w:rsidRPr="00F80B12" w:rsidRDefault="00F80B12" w:rsidP="00840862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Kary umowne</w:t>
      </w:r>
    </w:p>
    <w:p w:rsidR="00F8620D" w:rsidRPr="00F8620D" w:rsidRDefault="00F8620D" w:rsidP="005B2792">
      <w:pPr>
        <w:numPr>
          <w:ilvl w:val="0"/>
          <w:numId w:val="27"/>
        </w:numPr>
        <w:shd w:val="clear" w:color="auto" w:fill="FFFFFF"/>
        <w:spacing w:after="0" w:line="360" w:lineRule="auto"/>
        <w:ind w:left="714" w:hanging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 zwłokę w realizacji  usługi </w:t>
      </w:r>
      <w:r w:rsidRPr="00F8620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konserwacji, w terminie o którym mowa w § 2 ust. 1,</w:t>
      </w: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F8620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 </w:t>
      </w: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Zamawiającemu przysługuje kara umowna w wysokości </w:t>
      </w:r>
      <w:r w:rsidRPr="00F8620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0,2 %</w:t>
      </w: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F8620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 wynagrodzenia</w:t>
      </w: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o którym mowa w  </w:t>
      </w:r>
      <w:r w:rsidRPr="00F8620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§ 5 ust. 2</w:t>
      </w: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za </w:t>
      </w:r>
      <w:r w:rsidRPr="00F8620D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każdy</w:t>
      </w: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dzień zwłoki.</w:t>
      </w:r>
    </w:p>
    <w:p w:rsidR="00F8620D" w:rsidRPr="00F8620D" w:rsidRDefault="00F8620D" w:rsidP="005B2792">
      <w:pPr>
        <w:numPr>
          <w:ilvl w:val="0"/>
          <w:numId w:val="27"/>
        </w:numPr>
        <w:shd w:val="clear" w:color="auto" w:fill="FFFFFF"/>
        <w:spacing w:after="0" w:line="360" w:lineRule="auto"/>
        <w:ind w:left="714" w:hanging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 zwłokę w wykonaniu usługi naprawy doraźnej/ przystosowania szaf na dokumenty niejawne do Zarządzenia Nr 46/MON oraz 59/MON, Zamawiającemu przysługuje kara umowna w wysokości </w:t>
      </w:r>
      <w:r w:rsidRPr="00F8620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0,2 %</w:t>
      </w: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 wynagrodzenia, o którym mowa w terminie określonym w pkt </w:t>
      </w:r>
      <w:r w:rsidRPr="00F063F7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9 </w:t>
      </w: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załącznika  nr 1 do umowy (SOPZ), - zatwierdzonego kosztorysu ofertowego za każdy dzień zwłoki, jednak nie mniej niż 50 zł. (brutto).</w:t>
      </w:r>
    </w:p>
    <w:p w:rsidR="00F8620D" w:rsidRPr="00F8620D" w:rsidRDefault="00F8620D" w:rsidP="005B2792">
      <w:pPr>
        <w:numPr>
          <w:ilvl w:val="0"/>
          <w:numId w:val="27"/>
        </w:numPr>
        <w:shd w:val="clear" w:color="auto" w:fill="FFFFFF"/>
        <w:spacing w:after="0" w:line="360" w:lineRule="auto"/>
        <w:ind w:left="714" w:hanging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zapłaci karę umowną w wysokości 50,00 zł (brutto) za każdą godzinę zwłoki     w  podjęciu czynności wskazanych i określonych  terminami w pkt 6a załącznika  nr 1 do umowy (SOPZ).</w:t>
      </w:r>
    </w:p>
    <w:p w:rsidR="00F8620D" w:rsidRPr="00F8620D" w:rsidRDefault="00F8620D" w:rsidP="005B2792">
      <w:pPr>
        <w:numPr>
          <w:ilvl w:val="0"/>
          <w:numId w:val="27"/>
        </w:numPr>
        <w:shd w:val="clear" w:color="auto" w:fill="FFFFFF"/>
        <w:spacing w:after="0" w:line="360" w:lineRule="auto"/>
        <w:ind w:left="714" w:hanging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zwłoki w wykonaniu przedmiotu umowy trwającej dłużej niż 20 dni  Zamawiający może odstąpić od umowy bez konieczności wyznaczania dodatkowego terminu i uprawniony jest do żądania kary umownej w wysokości 10 % wynagrodzenia, o którym mowa w § 5 ust. 1.  Rozwiązanie  umowy  winno  nastąpić w formie pisemnej pod rygorem nieważności takiego oświadczenia.</w:t>
      </w:r>
    </w:p>
    <w:p w:rsidR="00F8620D" w:rsidRPr="00F8620D" w:rsidRDefault="00F8620D" w:rsidP="005B2792">
      <w:pPr>
        <w:numPr>
          <w:ilvl w:val="0"/>
          <w:numId w:val="27"/>
        </w:numPr>
        <w:shd w:val="clear" w:color="auto" w:fill="FFFFFF"/>
        <w:spacing w:after="0" w:line="360" w:lineRule="auto"/>
        <w:ind w:left="714" w:hanging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odstąpienia od niniejszej umowy przez Zamawiającego, z przyczyn za które odpowiada Wykonawca, Zamawiającemu przysługuje żądanie kary umownej w wysokości 10 % pełnej wartości umowy, o której mowa w § 5 ust. 1 umowy.</w:t>
      </w:r>
    </w:p>
    <w:p w:rsidR="00F8620D" w:rsidRPr="00F8620D" w:rsidRDefault="00F8620D" w:rsidP="005B2792">
      <w:pPr>
        <w:numPr>
          <w:ilvl w:val="0"/>
          <w:numId w:val="27"/>
        </w:numPr>
        <w:shd w:val="clear" w:color="auto" w:fill="FFFFFF"/>
        <w:spacing w:after="0" w:line="360" w:lineRule="auto"/>
        <w:ind w:left="714" w:hanging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odstąpienia od umowy przez Wykonawcę bez winy Zamawiającego, Wykonawca zapłaci Zamawiającemu karę w wysokości 10% pełnej wartości umowy o której mowa w § 5 ust. 1 umowy.</w:t>
      </w:r>
    </w:p>
    <w:p w:rsidR="00F8620D" w:rsidRPr="00F8620D" w:rsidRDefault="00F8620D" w:rsidP="005B2792">
      <w:pPr>
        <w:numPr>
          <w:ilvl w:val="0"/>
          <w:numId w:val="27"/>
        </w:numPr>
        <w:shd w:val="clear" w:color="auto" w:fill="FFFFFF"/>
        <w:spacing w:after="0" w:line="360" w:lineRule="auto"/>
        <w:ind w:left="714" w:hanging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 Zamawiający może dochodzić na zasadach ogólnych odszkodowania przewyższającego kary umowne.</w:t>
      </w:r>
    </w:p>
    <w:p w:rsidR="00F8620D" w:rsidRPr="00840862" w:rsidRDefault="00F8620D" w:rsidP="005B2792">
      <w:pPr>
        <w:numPr>
          <w:ilvl w:val="0"/>
          <w:numId w:val="27"/>
        </w:numPr>
        <w:shd w:val="clear" w:color="auto" w:fill="FFFFFF"/>
        <w:spacing w:after="0" w:line="360" w:lineRule="auto"/>
        <w:ind w:left="714" w:hanging="357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8620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 Zamawiający zastrzega sobie możliwość po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trącania kar umownych z faktury</w:t>
      </w:r>
    </w:p>
    <w:p w:rsidR="00F80B12" w:rsidRPr="00F80B12" w:rsidRDefault="002C16B7" w:rsidP="00F8620D">
      <w:pPr>
        <w:suppressAutoHyphens/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§ </w:t>
      </w:r>
      <w:r w:rsidR="00F80B12" w:rsidRPr="00F80B12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:rsidR="00F80B12" w:rsidRPr="00F8620D" w:rsidRDefault="00C906D0" w:rsidP="00F8620D">
      <w:p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028D9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A028D9">
        <w:rPr>
          <w:rFonts w:ascii="Arial" w:hAnsi="Arial" w:cs="Arial"/>
          <w:sz w:val="20"/>
          <w:szCs w:val="20"/>
          <w:lang w:eastAsia="pl-PL"/>
        </w:rPr>
        <w:t xml:space="preserve">systemu przepustowego oraz inne regulacje dotyczące ochrony informacji niejawnych Komendy Portu Wojennego Gdynia zawarte są w załączniku nr </w:t>
      </w:r>
      <w:r>
        <w:rPr>
          <w:rFonts w:ascii="Arial" w:hAnsi="Arial" w:cs="Arial"/>
          <w:sz w:val="20"/>
          <w:szCs w:val="20"/>
          <w:lang w:eastAsia="pl-PL"/>
        </w:rPr>
        <w:t>6</w:t>
      </w:r>
      <w:r w:rsidR="00BB6E12">
        <w:rPr>
          <w:rFonts w:ascii="Arial" w:hAnsi="Arial" w:cs="Arial"/>
          <w:sz w:val="20"/>
          <w:szCs w:val="20"/>
          <w:lang w:eastAsia="pl-PL"/>
        </w:rPr>
        <w:t xml:space="preserve"> do umowy, klauzula informacyjna RODO zawarta w zał. nr 7 do umowy . </w:t>
      </w:r>
    </w:p>
    <w:p w:rsidR="00F80B12" w:rsidRPr="00F80B12" w:rsidRDefault="00F8620D" w:rsidP="00C74F2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</w:t>
      </w:r>
      <w:r w:rsidR="00F80B12"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§ 9</w:t>
      </w:r>
    </w:p>
    <w:p w:rsidR="00F80B12" w:rsidRPr="00F80B12" w:rsidRDefault="00F80B12" w:rsidP="00481BE4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bCs/>
          <w:sz w:val="20"/>
          <w:szCs w:val="20"/>
          <w:lang w:eastAsia="pl-PL"/>
        </w:rPr>
        <w:t>Zamawiający</w:t>
      </w:r>
      <w:r w:rsidRPr="00F80B12">
        <w:rPr>
          <w:rFonts w:ascii="Arial" w:eastAsia="Times New Roman" w:hAnsi="Arial" w:cs="Arial"/>
          <w:sz w:val="20"/>
          <w:szCs w:val="20"/>
          <w:lang w:eastAsia="pl-PL"/>
        </w:rPr>
        <w:t xml:space="preserve"> może odstąpić od umowy w trybie natychmiastowym, jeżeli:</w:t>
      </w:r>
    </w:p>
    <w:p w:rsidR="00F80B12" w:rsidRPr="00F80B12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sz w:val="20"/>
          <w:szCs w:val="20"/>
          <w:lang w:eastAsia="pl-PL"/>
        </w:rPr>
        <w:t>zostanie ogłoszona upadłość Wykonawcy lub rozwiązanie firmy;</w:t>
      </w:r>
    </w:p>
    <w:p w:rsidR="00F80B12" w:rsidRPr="00F80B12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sz w:val="20"/>
          <w:szCs w:val="20"/>
          <w:lang w:eastAsia="pl-PL"/>
        </w:rPr>
        <w:t>zostanie otwarta likwidacja Wykonawcy;</w:t>
      </w:r>
    </w:p>
    <w:p w:rsidR="00F80B12" w:rsidRPr="00F80B12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sz w:val="20"/>
          <w:szCs w:val="20"/>
          <w:lang w:eastAsia="pl-PL"/>
        </w:rPr>
        <w:t xml:space="preserve"> zostanie wydany nakaz zajęcia majątku Wykonawcy; </w:t>
      </w:r>
    </w:p>
    <w:p w:rsidR="00F80B12" w:rsidRPr="00F80B12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sz w:val="20"/>
          <w:szCs w:val="20"/>
          <w:lang w:eastAsia="pl-PL"/>
        </w:rPr>
        <w:t xml:space="preserve"> Wykonawca nie będzie wykonywał przedmiotu umowy z wymaganą starannością oraz realizował ją niewłaściwie i niezgodnie z umową, </w:t>
      </w:r>
    </w:p>
    <w:p w:rsidR="00F80B12" w:rsidRPr="00F80B12" w:rsidRDefault="00F80B12" w:rsidP="00481BE4">
      <w:pPr>
        <w:numPr>
          <w:ilvl w:val="0"/>
          <w:numId w:val="10"/>
        </w:numPr>
        <w:tabs>
          <w:tab w:val="num" w:pos="426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sz w:val="20"/>
          <w:szCs w:val="20"/>
          <w:lang w:eastAsia="pl-PL"/>
        </w:rPr>
        <w:t xml:space="preserve"> w razie wystąpienia okoliczności powodujących, że wykonanie umowy nie leży w interesie publicznym, czego nie można było przewidzieć w chwili zawarcia umowy. </w:t>
      </w:r>
    </w:p>
    <w:p w:rsidR="00CD31FD" w:rsidRPr="0041531F" w:rsidRDefault="00F80B12" w:rsidP="00481BE4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sz w:val="20"/>
          <w:szCs w:val="20"/>
          <w:lang w:eastAsia="pl-PL"/>
        </w:rPr>
        <w:t>Wykonawca nie może przenosić praw i obowiązków wynikających z niniejszej umowy na osoby trzecie bez pisemnej zgody Zamawiającego.</w:t>
      </w:r>
    </w:p>
    <w:p w:rsidR="00F80B12" w:rsidRPr="00F80B12" w:rsidRDefault="00F80B12" w:rsidP="00481BE4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W przypadku odstąpienia od umowy, Wykonawcę oraz Zamawiającego obciążają następujące obowiązki szczegółowe:</w:t>
      </w:r>
    </w:p>
    <w:p w:rsidR="00F80B12" w:rsidRPr="00F80B12" w:rsidRDefault="00F80B12" w:rsidP="00F80B12">
      <w:pPr>
        <w:spacing w:after="0" w:line="36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    a) Wykonawca zabezpieczy przerwane prace w zakresie obustronnie uzgodnionym, na koszt tej </w:t>
      </w:r>
      <w:r w:rsidR="00CD31FD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>strony, z której winy nastąpiło odstąpienie od umowy;</w:t>
      </w:r>
    </w:p>
    <w:p w:rsidR="00F80B12" w:rsidRPr="00F80B12" w:rsidRDefault="00F80B12" w:rsidP="00F80B12">
      <w:pPr>
        <w:spacing w:after="0" w:line="36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    b) Zamawiający w razie odstąpienia od umowy z przyczyn, za które Wykonawca nie ponosi </w:t>
      </w:r>
      <w:r w:rsidR="00CD31F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odpowiedzialności zobowiązany jest do odbioru prac przerwanych oraz zapłaty wynagrodzenia </w:t>
      </w:r>
      <w:r w:rsidR="00CD31F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>za  prace, które zostały wykonane do dnia odstąpienia.</w:t>
      </w:r>
    </w:p>
    <w:p w:rsidR="00F80B12" w:rsidRDefault="0041531F" w:rsidP="00F80B12">
      <w:pPr>
        <w:spacing w:after="0" w:line="360" w:lineRule="auto"/>
        <w:ind w:left="240" w:hanging="24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="00F80B12" w:rsidRPr="00F80B12">
        <w:rPr>
          <w:rFonts w:ascii="Arial" w:eastAsia="Times New Roman" w:hAnsi="Arial" w:cs="Arial"/>
          <w:sz w:val="20"/>
          <w:szCs w:val="20"/>
          <w:lang w:eastAsia="ar-SA"/>
        </w:rPr>
        <w:t>. Wykonawca zrzeka się wszelkich roszczeń względem Zamawiającego z tytułu odstąpienia  od umowy z powodów zawartych w § 9 ust. 1.</w:t>
      </w:r>
    </w:p>
    <w:p w:rsidR="00F80B12" w:rsidRPr="00F80B12" w:rsidRDefault="00F80B12" w:rsidP="00F80B12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F80B12" w:rsidRDefault="00F80B12" w:rsidP="00AB4E50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§ 10</w:t>
      </w:r>
    </w:p>
    <w:p w:rsidR="00F80B12" w:rsidRPr="00F80B12" w:rsidRDefault="00F80B12" w:rsidP="00481BE4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Strony zawierają umowę w formie pisemnej pod rygorem nieważności, wszelkie zmiany umowy mogą być dokonywane jedynie za zgodą obu stron, w formie pisemnego aneksu do niniejszej umowy pod rygorem nieważności. </w:t>
      </w:r>
    </w:p>
    <w:p w:rsidR="00F80B12" w:rsidRPr="00F80B12" w:rsidRDefault="00F80B12" w:rsidP="00481BE4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dopuszcza możliwość zmiany umowy, gdy konieczność wprowadzenia takich zmian wynikać będzie z okoliczności, których nie można było przewidzieć w chwili zawarcia umowy lub zmiany te są korzystne dla zamawiającego w szczególności: zmiany wynikające z aktualnych na czas  wykonywania  zamówienia  przepisów  prawa  lub  zapobieżenia  powstania  nieodwracalnych w skutkach strat dla zamawiającego. </w:t>
      </w:r>
    </w:p>
    <w:p w:rsidR="00F80B12" w:rsidRPr="00F80B12" w:rsidRDefault="00F80B12" w:rsidP="00481BE4">
      <w:pPr>
        <w:numPr>
          <w:ilvl w:val="0"/>
          <w:numId w:val="11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Zamawiający dopuszcza możliwość zmiany ustaleń zawartej umowy w stosunku do treści oferty Wykonawcy w przypadku:</w:t>
      </w:r>
    </w:p>
    <w:p w:rsidR="00F80B12" w:rsidRPr="00F80B12" w:rsidRDefault="00F80B12" w:rsidP="00481BE4">
      <w:pPr>
        <w:numPr>
          <w:ilvl w:val="1"/>
          <w:numId w:val="12"/>
        </w:numPr>
        <w:tabs>
          <w:tab w:val="num" w:pos="720"/>
        </w:tabs>
        <w:suppressAutoHyphens/>
        <w:autoSpaceDN w:val="0"/>
        <w:spacing w:after="0" w:line="360" w:lineRule="auto"/>
        <w:ind w:left="720" w:hanging="240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F80B12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zmian    organizacyjnych    u    Zamawiającego    powodujących   zmianę   umowy  polegającą </w:t>
      </w:r>
      <w:r w:rsidRPr="00F80B12">
        <w:rPr>
          <w:rFonts w:ascii="Arial" w:eastAsia="Times New Roman" w:hAnsi="Arial" w:cs="Arial"/>
          <w:sz w:val="20"/>
          <w:szCs w:val="20"/>
          <w:lang w:val="x-none" w:eastAsia="ar-SA"/>
        </w:rPr>
        <w:br/>
        <w:t>na ograniczeniu zakresu świadczonej usługi, a tym samym pomniejszenia kwoty należności</w:t>
      </w:r>
      <w:r w:rsidR="00CB6750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za wykonywaną usługę wymienion</w:t>
      </w:r>
      <w:r w:rsidR="00CB6750">
        <w:rPr>
          <w:rFonts w:ascii="Arial" w:eastAsia="Times New Roman" w:hAnsi="Arial" w:cs="Arial"/>
          <w:sz w:val="20"/>
          <w:szCs w:val="20"/>
          <w:lang w:eastAsia="ar-SA"/>
        </w:rPr>
        <w:t>ej</w:t>
      </w:r>
      <w:r w:rsidRPr="00F80B12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w § 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Pr="00F80B12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>ust.</w:t>
      </w:r>
      <w:r w:rsidRPr="00F80B12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1 umowy,</w:t>
      </w:r>
    </w:p>
    <w:p w:rsidR="00F80B12" w:rsidRPr="00F80B12" w:rsidRDefault="00F80B12" w:rsidP="00481BE4">
      <w:pPr>
        <w:numPr>
          <w:ilvl w:val="1"/>
          <w:numId w:val="12"/>
        </w:numPr>
        <w:tabs>
          <w:tab w:val="num" w:pos="720"/>
        </w:tabs>
        <w:suppressAutoHyphens/>
        <w:autoSpaceDN w:val="0"/>
        <w:spacing w:after="0" w:line="360" w:lineRule="auto"/>
        <w:ind w:left="720" w:hanging="240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F80B12">
        <w:rPr>
          <w:rFonts w:ascii="Arial" w:eastAsia="Times New Roman" w:hAnsi="Arial" w:cs="Arial"/>
          <w:sz w:val="20"/>
          <w:szCs w:val="20"/>
          <w:lang w:val="x-none" w:eastAsia="ar-SA"/>
        </w:rPr>
        <w:t>wystąpienia zmian powszechnie obowiązujących przepisów prawa w zakresie mającym wpływ na realizację przedmiotu umowy.</w:t>
      </w:r>
    </w:p>
    <w:p w:rsidR="00F80B12" w:rsidRPr="00CB6750" w:rsidRDefault="00F80B12" w:rsidP="00481BE4">
      <w:pPr>
        <w:pStyle w:val="Akapitzlist"/>
        <w:numPr>
          <w:ilvl w:val="1"/>
          <w:numId w:val="12"/>
        </w:numPr>
        <w:tabs>
          <w:tab w:val="clear" w:pos="1440"/>
          <w:tab w:val="num" w:pos="709"/>
        </w:tabs>
        <w:suppressAutoHyphens/>
        <w:overflowPunct w:val="0"/>
        <w:autoSpaceDE w:val="0"/>
        <w:spacing w:after="0" w:line="360" w:lineRule="auto"/>
        <w:ind w:hanging="1014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CB6750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braku płynności finansowania umowy lub zmiany limitu finansowego określonego </w:t>
      </w:r>
    </w:p>
    <w:p w:rsidR="00F80B12" w:rsidRPr="00F80B12" w:rsidRDefault="00F80B12" w:rsidP="00F80B12">
      <w:pPr>
        <w:tabs>
          <w:tab w:val="num" w:pos="567"/>
        </w:tabs>
        <w:suppressAutoHyphens/>
        <w:overflowPunct w:val="0"/>
        <w:autoSpaceDE w:val="0"/>
        <w:spacing w:after="0" w:line="36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     </w:t>
      </w:r>
      <w:r w:rsidRPr="00F80B12">
        <w:rPr>
          <w:rFonts w:ascii="Arial" w:eastAsia="Times New Roman" w:hAnsi="Arial" w:cs="Arial"/>
          <w:sz w:val="20"/>
          <w:szCs w:val="20"/>
          <w:lang w:val="x-none" w:eastAsia="ar-SA"/>
        </w:rPr>
        <w:t>w zatwierdzonym planie finansowym na dany rok budżetowy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F80B12" w:rsidRPr="00F80B12" w:rsidRDefault="00F80B12" w:rsidP="00481BE4">
      <w:pPr>
        <w:numPr>
          <w:ilvl w:val="0"/>
          <w:numId w:val="11"/>
        </w:numPr>
        <w:suppressAutoHyphens/>
        <w:overflowPunct w:val="0"/>
        <w:autoSpaceDE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Zamawiający zastrzega sobie prawo do zmniejszenia ilości sprzętu podlegającego konserwacji, naprawie</w:t>
      </w:r>
      <w:r w:rsidR="00476CE2">
        <w:rPr>
          <w:rFonts w:ascii="Arial" w:eastAsia="Times New Roman" w:hAnsi="Arial" w:cs="Arial"/>
          <w:sz w:val="20"/>
          <w:szCs w:val="20"/>
          <w:lang w:eastAsia="ar-SA"/>
        </w:rPr>
        <w:t xml:space="preserve"> oraz przystosowaniu do wymogów </w:t>
      </w:r>
      <w:r w:rsidR="00DB2B55">
        <w:rPr>
          <w:rFonts w:ascii="Arial" w:eastAsia="Times New Roman" w:hAnsi="Arial" w:cs="Arial"/>
          <w:sz w:val="20"/>
          <w:szCs w:val="20"/>
          <w:lang w:eastAsia="ar-SA"/>
        </w:rPr>
        <w:t>Zarządzenia Nr 46/MON oraz 59</w:t>
      </w:r>
      <w:r w:rsidR="00476CE2" w:rsidRPr="00476CE2">
        <w:rPr>
          <w:rFonts w:ascii="Arial" w:eastAsia="Times New Roman" w:hAnsi="Arial" w:cs="Arial"/>
          <w:sz w:val="20"/>
          <w:szCs w:val="20"/>
          <w:lang w:eastAsia="ar-SA"/>
        </w:rPr>
        <w:t>/MON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. Wykonawca nie będzie wnosił z tego tytułu żadnych roszczeń wobec Zamawiającego i pomniejszy odpowiednio kwotę </w:t>
      </w:r>
      <w:r w:rsidR="00476CE2">
        <w:rPr>
          <w:rFonts w:ascii="Arial" w:eastAsia="Times New Roman" w:hAnsi="Arial" w:cs="Arial"/>
          <w:sz w:val="20"/>
          <w:szCs w:val="20"/>
          <w:lang w:eastAsia="ar-SA"/>
        </w:rPr>
        <w:t xml:space="preserve">wynagrodzenia </w:t>
      </w:r>
      <w:r w:rsidRPr="00F80B12">
        <w:rPr>
          <w:rFonts w:ascii="Arial" w:eastAsia="Times New Roman" w:hAnsi="Arial" w:cs="Arial"/>
          <w:sz w:val="20"/>
          <w:szCs w:val="20"/>
          <w:lang w:eastAsia="ar-SA"/>
        </w:rPr>
        <w:t>o wartość usługi, której nie wykonał.</w:t>
      </w:r>
    </w:p>
    <w:p w:rsidR="00F80B12" w:rsidRPr="00F80B12" w:rsidRDefault="00F80B12" w:rsidP="00F80B1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F80B12" w:rsidRPr="00F80B12" w:rsidRDefault="00F80B12" w:rsidP="00AB4E50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b/>
          <w:sz w:val="20"/>
          <w:szCs w:val="20"/>
          <w:lang w:eastAsia="ar-SA"/>
        </w:rPr>
        <w:t>§ 11</w:t>
      </w:r>
    </w:p>
    <w:p w:rsidR="00F80B12" w:rsidRPr="00F80B12" w:rsidRDefault="00F80B12" w:rsidP="00481BE4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F80B12" w:rsidRPr="00F80B12" w:rsidRDefault="00F80B12" w:rsidP="00481BE4">
      <w:pPr>
        <w:numPr>
          <w:ilvl w:val="0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W sporach nie uregulowanych w niniejszej umowie mają zastosowanie przepisy Kodeksu Cywilnego.</w:t>
      </w:r>
    </w:p>
    <w:p w:rsidR="00F80B12" w:rsidRPr="00F80B12" w:rsidRDefault="00F80B12" w:rsidP="00481BE4">
      <w:pPr>
        <w:numPr>
          <w:ilvl w:val="0"/>
          <w:numId w:val="13"/>
        </w:numPr>
        <w:suppressAutoHyphens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F80B12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Umowę sporządzono w 3 (trzech) jednobrzmiących egzemplarzach, 1 (jeden) egzemplarz </w:t>
      </w:r>
      <w:r w:rsidRPr="00F80B12">
        <w:rPr>
          <w:rFonts w:ascii="Arial" w:eastAsia="Times New Roman" w:hAnsi="Arial" w:cs="Arial"/>
          <w:sz w:val="20"/>
          <w:szCs w:val="20"/>
          <w:lang w:val="x-none" w:eastAsia="ar-SA"/>
        </w:rPr>
        <w:br/>
        <w:t xml:space="preserve">dla Wykonawcy i 2 (dwa) dla Zamawiającego. </w:t>
      </w:r>
    </w:p>
    <w:p w:rsidR="00F80B12" w:rsidRPr="00E724A7" w:rsidRDefault="00F80B12" w:rsidP="00F80B12">
      <w:pPr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0B12" w:rsidRPr="00F80B12" w:rsidRDefault="00F80B12" w:rsidP="00F80B12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 do umowy:</w:t>
      </w:r>
    </w:p>
    <w:p w:rsidR="00F80B12" w:rsidRPr="00AA12B6" w:rsidRDefault="00F80B12" w:rsidP="00481BE4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 xml:space="preserve">Szczegółowy </w:t>
      </w:r>
      <w:r w:rsidR="0035193C">
        <w:rPr>
          <w:rFonts w:ascii="Arial" w:eastAsia="Times New Roman" w:hAnsi="Arial" w:cs="Arial"/>
          <w:sz w:val="20"/>
          <w:szCs w:val="20"/>
          <w:lang w:eastAsia="ar-SA"/>
        </w:rPr>
        <w:t>Opis Przedmiotu Zamówienia</w:t>
      </w:r>
      <w:r w:rsidRPr="00AA12B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F80B12" w:rsidRPr="00F80B12" w:rsidRDefault="00AA12B6" w:rsidP="00481BE4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Wzór protokołu </w:t>
      </w:r>
      <w:r w:rsidR="00F80B12" w:rsidRPr="00F80B12">
        <w:rPr>
          <w:rFonts w:ascii="Arial" w:eastAsia="Times New Roman" w:hAnsi="Arial" w:cs="Arial"/>
          <w:sz w:val="20"/>
          <w:szCs w:val="20"/>
          <w:lang w:eastAsia="ar-SA"/>
        </w:rPr>
        <w:t>wykonania naprawy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doraźnej/dostosowania do wymogów MON</w:t>
      </w:r>
    </w:p>
    <w:p w:rsidR="00F80B12" w:rsidRPr="00F80B12" w:rsidRDefault="00C906D0" w:rsidP="00481BE4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C906D0">
        <w:rPr>
          <w:rFonts w:ascii="Arial" w:eastAsia="Times New Roman" w:hAnsi="Arial" w:cs="Arial"/>
          <w:sz w:val="20"/>
          <w:szCs w:val="20"/>
          <w:lang w:eastAsia="ar-SA"/>
        </w:rPr>
        <w:t xml:space="preserve">Zadania Wykonawcy w zakresie BHP I Bezpieczeństwa Pożarowego </w:t>
      </w:r>
    </w:p>
    <w:p w:rsidR="00F80B12" w:rsidRPr="00740BB2" w:rsidRDefault="00F80B12" w:rsidP="00C906D0">
      <w:pPr>
        <w:numPr>
          <w:ilvl w:val="1"/>
          <w:numId w:val="14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0B12">
        <w:rPr>
          <w:rFonts w:ascii="Arial" w:eastAsia="Times New Roman" w:hAnsi="Arial" w:cs="Arial"/>
          <w:sz w:val="20"/>
          <w:szCs w:val="20"/>
          <w:lang w:eastAsia="ar-SA"/>
        </w:rPr>
        <w:t>Porozumienie</w:t>
      </w:r>
      <w:r w:rsidR="00740BB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740BB2" w:rsidRPr="00740BB2">
        <w:rPr>
          <w:rFonts w:ascii="Arial" w:eastAsia="Times New Roman" w:hAnsi="Arial" w:cs="Arial"/>
          <w:sz w:val="20"/>
          <w:szCs w:val="20"/>
          <w:lang w:eastAsia="pl-PL"/>
        </w:rPr>
        <w:t>w sprawie wyznaczenie koordynatora BHP</w:t>
      </w:r>
    </w:p>
    <w:p w:rsidR="00C906D0" w:rsidRDefault="00DD2320" w:rsidP="00C906D0">
      <w:pPr>
        <w:numPr>
          <w:ilvl w:val="1"/>
          <w:numId w:val="1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06D0">
        <w:rPr>
          <w:rFonts w:ascii="Arial" w:eastAsia="Times New Roman" w:hAnsi="Arial" w:cs="Arial"/>
          <w:sz w:val="20"/>
          <w:szCs w:val="20"/>
          <w:lang w:eastAsia="pl-PL"/>
        </w:rPr>
        <w:t>Szczegółowe wymagania w zakresie ochrony informacji niejawnych</w:t>
      </w:r>
      <w:r w:rsidR="00740BB2" w:rsidRPr="00C906D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40F40" w:rsidRPr="00C906D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906D0" w:rsidRPr="00BB6E12" w:rsidRDefault="00C906D0" w:rsidP="00C906D0">
      <w:pPr>
        <w:numPr>
          <w:ilvl w:val="1"/>
          <w:numId w:val="1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06D0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C906D0">
        <w:rPr>
          <w:rFonts w:ascii="Arial" w:hAnsi="Arial" w:cs="Arial"/>
          <w:sz w:val="20"/>
          <w:szCs w:val="20"/>
          <w:lang w:eastAsia="pl-PL"/>
        </w:rPr>
        <w:t>systemu przepustowego oraz inne regulacje dotyczące ochrony informacji niejawnych Komendy Portu Wojennego Gdynia.</w:t>
      </w:r>
    </w:p>
    <w:p w:rsidR="00BB6E12" w:rsidRPr="00C906D0" w:rsidRDefault="00BB6E12" w:rsidP="00C906D0">
      <w:pPr>
        <w:numPr>
          <w:ilvl w:val="1"/>
          <w:numId w:val="14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Klauzula informacyjna RODO </w:t>
      </w:r>
    </w:p>
    <w:p w:rsidR="00FF66FE" w:rsidRDefault="00FF66FE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0976" w:rsidRPr="001F1247" w:rsidRDefault="00BE0976" w:rsidP="00A0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6B17" w:rsidRDefault="00466B17" w:rsidP="00BE0976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66B17" w:rsidRDefault="00466B17" w:rsidP="00BE0976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3F7" w:rsidRDefault="00F063F7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D56" w:rsidRDefault="00994D56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D56" w:rsidRDefault="00994D56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D56" w:rsidRDefault="00994D56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D56" w:rsidRDefault="00994D56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D56" w:rsidRDefault="00994D56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D56" w:rsidRDefault="00994D56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D56" w:rsidRDefault="00994D56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D56" w:rsidRDefault="00994D56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4D56" w:rsidRDefault="00994D56" w:rsidP="006569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F063F7" w:rsidRDefault="00F063F7" w:rsidP="00BE0976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0976" w:rsidRPr="00BE0976" w:rsidRDefault="00AA12B6" w:rsidP="00BE0976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2</w:t>
      </w:r>
      <w:r w:rsidR="00BE0976" w:rsidRPr="00BE0976">
        <w:rPr>
          <w:rFonts w:ascii="Arial" w:eastAsia="Times New Roman" w:hAnsi="Arial" w:cs="Arial"/>
          <w:sz w:val="20"/>
          <w:szCs w:val="20"/>
          <w:lang w:eastAsia="pl-PL"/>
        </w:rPr>
        <w:t xml:space="preserve"> do umowy</w:t>
      </w:r>
    </w:p>
    <w:p w:rsidR="00BE0976" w:rsidRPr="00BE0976" w:rsidRDefault="00BE0976" w:rsidP="00BE0976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0976" w:rsidRPr="00BE0976" w:rsidRDefault="00BE0976" w:rsidP="00BE0976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0976" w:rsidRPr="00BE0976" w:rsidRDefault="00BE0976" w:rsidP="00BE09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  <w:r w:rsidRPr="00BE0976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PROTOKÓŁ WYKONANIA  NAPRAWY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 DORAŹNEJ</w:t>
      </w:r>
      <w:r w:rsidR="00AA12B6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/</w:t>
      </w:r>
      <w:r w:rsidR="007A07DC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USŁUGI </w:t>
      </w:r>
      <w:r w:rsidR="00AA12B6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PRZYSTOSOWANIA DO WYMOGÓW </w:t>
      </w:r>
      <w:r w:rsidR="00AA12B6" w:rsidRPr="00AA12B6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ZARZĄDZENIA Nr 46/MON </w:t>
      </w:r>
      <w:r w:rsidR="00AA12B6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ORAZ </w:t>
      </w:r>
      <w:r w:rsidR="003837DF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59</w:t>
      </w:r>
      <w:r w:rsidR="00AA12B6" w:rsidRPr="00AA12B6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/MON</w:t>
      </w:r>
    </w:p>
    <w:tbl>
      <w:tblPr>
        <w:tblW w:w="99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98"/>
        <w:gridCol w:w="3422"/>
        <w:gridCol w:w="2016"/>
      </w:tblGrid>
      <w:tr w:rsidR="00BE0976" w:rsidRPr="00BE0976" w:rsidTr="00FF5D35"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 i Nr Jednostki /nr bud komp../:</w:t>
            </w: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Nr umowy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Data protokołu:</w:t>
            </w:r>
          </w:p>
        </w:tc>
      </w:tr>
      <w:tr w:rsidR="00BE0976" w:rsidRPr="00BE0976" w:rsidTr="00FF5D35"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W obecności użytkownika;/ stopień, nazwisko/</w:t>
            </w: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Nazwisko konserwatora:</w:t>
            </w:r>
          </w:p>
        </w:tc>
      </w:tr>
      <w:tr w:rsidR="00BE0976" w:rsidRPr="00BE0976" w:rsidTr="00FF5D35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Opis usterki:</w:t>
            </w: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  <w:tr w:rsidR="00BE0976" w:rsidRPr="00BE0976" w:rsidTr="00FF5D35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Wykonane czynności:</w:t>
            </w: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  <w:tr w:rsidR="00BE0976" w:rsidRPr="00BE0976" w:rsidTr="00FF5D35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Zalecenia:</w:t>
            </w: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  <w:tr w:rsidR="00BE0976" w:rsidRPr="00BE0976" w:rsidTr="00FF5D35">
        <w:tc>
          <w:tcPr>
            <w:tcW w:w="99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Koszt roboczogodziny:</w:t>
            </w: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</w:tbl>
    <w:p w:rsidR="00BE0976" w:rsidRPr="00BE0976" w:rsidRDefault="00BE0976" w:rsidP="00BE09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p w:rsidR="00BE0976" w:rsidRPr="00BE0976" w:rsidRDefault="00BE0976" w:rsidP="00BE09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  <w:r w:rsidRPr="00BE0976"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  <w:t>Rozliczenie robocizny</w:t>
      </w:r>
    </w:p>
    <w:p w:rsidR="00BE0976" w:rsidRPr="00BE0976" w:rsidRDefault="00BE0976" w:rsidP="00BE09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tbl>
      <w:tblPr>
        <w:tblW w:w="99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83"/>
        <w:gridCol w:w="802"/>
        <w:gridCol w:w="787"/>
        <w:gridCol w:w="1426"/>
        <w:gridCol w:w="2400"/>
        <w:gridCol w:w="3019"/>
      </w:tblGrid>
      <w:tr w:rsidR="00BE0976" w:rsidRPr="00BE0976" w:rsidTr="00FF5D35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ind w:left="446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od godziny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do godziny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Ilość godzin pracy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ind w:left="302"/>
              <w:jc w:val="center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Ilość pracowników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Arial" w:eastAsia="Gungsuh" w:hAnsi="Arial" w:cs="Arial"/>
                <w:b/>
                <w:bCs/>
                <w:color w:val="000000"/>
                <w:spacing w:val="-20"/>
                <w:sz w:val="16"/>
                <w:szCs w:val="16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Wartość (godz. pracy </w:t>
            </w:r>
            <w:r w:rsidRPr="00BE0976">
              <w:rPr>
                <w:rFonts w:ascii="Arial" w:eastAsia="Times New Roman" w:hAnsi="Arial" w:cs="Arial"/>
                <w:bCs/>
                <w:color w:val="000000"/>
                <w:spacing w:val="-20"/>
                <w:sz w:val="20"/>
                <w:szCs w:val="20"/>
                <w:lang w:eastAsia="pl-PL"/>
              </w:rPr>
              <w:t>x ilość</w:t>
            </w:r>
            <w:r w:rsidRPr="00BE0976">
              <w:rPr>
                <w:rFonts w:ascii="Arial" w:eastAsia="Gungsuh" w:hAnsi="Arial" w:cs="Arial"/>
                <w:b/>
                <w:bCs/>
                <w:i/>
                <w:iCs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BE0976">
              <w:rPr>
                <w:rFonts w:ascii="Arial" w:eastAsia="Gungsuh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pracowników </w:t>
            </w:r>
            <w:r w:rsidRPr="00BE0976">
              <w:rPr>
                <w:rFonts w:ascii="Arial" w:eastAsia="Gungsuh" w:hAnsi="Arial" w:cs="Arial"/>
                <w:bCs/>
                <w:color w:val="000000"/>
                <w:spacing w:val="-20"/>
                <w:sz w:val="20"/>
                <w:szCs w:val="20"/>
                <w:lang w:eastAsia="pl-PL"/>
              </w:rPr>
              <w:t>x</w:t>
            </w:r>
            <w:r w:rsidRPr="00BE0976">
              <w:rPr>
                <w:rFonts w:ascii="Arial" w:eastAsia="Gungsuh" w:hAnsi="Arial" w:cs="Arial"/>
                <w:b/>
                <w:bCs/>
                <w:color w:val="000000"/>
                <w:spacing w:val="-20"/>
                <w:sz w:val="20"/>
                <w:szCs w:val="20"/>
                <w:lang w:eastAsia="pl-PL"/>
              </w:rPr>
              <w:t xml:space="preserve"> </w:t>
            </w:r>
            <w:r w:rsidRPr="00BE0976">
              <w:rPr>
                <w:rFonts w:ascii="Arial" w:eastAsia="Gungsuh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stawka </w:t>
            </w:r>
            <w:r w:rsidRPr="00BE0976">
              <w:rPr>
                <w:rFonts w:ascii="Arial" w:eastAsia="Gungsuh" w:hAnsi="Arial" w:cs="Arial"/>
                <w:bCs/>
                <w:color w:val="000000"/>
                <w:spacing w:val="-20"/>
                <w:sz w:val="20"/>
                <w:szCs w:val="20"/>
                <w:lang w:eastAsia="pl-PL"/>
              </w:rPr>
              <w:t>rbh</w:t>
            </w:r>
            <w:r w:rsidRPr="00BE0976">
              <w:rPr>
                <w:rFonts w:ascii="Arial" w:eastAsia="Gungsuh" w:hAnsi="Arial" w:cs="Arial"/>
                <w:bCs/>
                <w:color w:val="000000"/>
                <w:spacing w:val="-20"/>
                <w:sz w:val="16"/>
                <w:szCs w:val="16"/>
                <w:lang w:eastAsia="pl-PL"/>
              </w:rPr>
              <w:t>)</w:t>
            </w:r>
          </w:p>
        </w:tc>
      </w:tr>
      <w:tr w:rsidR="00BE0976" w:rsidRPr="00BE0976" w:rsidTr="00FF5D35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</w:tr>
      <w:tr w:rsidR="00BE0976" w:rsidRPr="00BE0976" w:rsidTr="00FF5D35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</w:tr>
      <w:tr w:rsidR="00BE0976" w:rsidRPr="00BE0976" w:rsidTr="00FF5D35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</w:tr>
    </w:tbl>
    <w:p w:rsidR="00BE0976" w:rsidRPr="00BE0976" w:rsidRDefault="00BE0976" w:rsidP="00BE09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p w:rsidR="00BE0976" w:rsidRPr="00BE0976" w:rsidRDefault="00BE0976" w:rsidP="00BE09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  <w:r w:rsidRPr="00BE0976"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  <w:t>Rozliczenie materiału</w:t>
      </w:r>
    </w:p>
    <w:p w:rsidR="00BE0976" w:rsidRPr="00BE0976" w:rsidRDefault="00BE0976" w:rsidP="00BE097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77"/>
        <w:gridCol w:w="1435"/>
        <w:gridCol w:w="2410"/>
        <w:gridCol w:w="3029"/>
      </w:tblGrid>
      <w:tr w:rsidR="00BE0976" w:rsidRPr="00BE0976" w:rsidTr="00FF5D35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ind w:left="1147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Typ/ model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ind w:left="893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ind w:left="1003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Wartość</w:t>
            </w:r>
          </w:p>
        </w:tc>
      </w:tr>
      <w:tr w:rsidR="00BE0976" w:rsidRPr="00BE0976" w:rsidTr="00FF5D35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E0976" w:rsidRPr="00BE0976" w:rsidTr="00FF5D35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E0976" w:rsidRPr="00BE0976" w:rsidTr="00FF5D35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E0976" w:rsidRPr="00BE0976" w:rsidTr="00FF5D35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E0976" w:rsidRPr="00BE0976" w:rsidTr="00FF5D35"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E0976" w:rsidRPr="00BE0976" w:rsidTr="00FF5D35">
        <w:tc>
          <w:tcPr>
            <w:tcW w:w="4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ind w:left="1891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suma:</w:t>
            </w:r>
          </w:p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ind w:left="1891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976" w:rsidRPr="00BE0976" w:rsidRDefault="00BE0976" w:rsidP="00BE0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BE0976" w:rsidRPr="00BE0976" w:rsidRDefault="00BE0976" w:rsidP="00BE0976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E097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Niniejszy protokół wraz z zatwierdzonym kosztorysem ofertowym i kosztorysem powykonawczym stanowi podstawę do wystawienia faktury VAT.</w:t>
      </w: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580"/>
      </w:tblGrid>
      <w:tr w:rsidR="00BE0976" w:rsidRPr="00BE0976" w:rsidTr="00FF5D35">
        <w:trPr>
          <w:trHeight w:val="825"/>
        </w:trPr>
        <w:tc>
          <w:tcPr>
            <w:tcW w:w="4320" w:type="dxa"/>
            <w:vMerge w:val="restart"/>
          </w:tcPr>
          <w:p w:rsidR="00BE0976" w:rsidRPr="00BE0976" w:rsidRDefault="00BE0976" w:rsidP="00BE09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5580" w:type="dxa"/>
          </w:tcPr>
          <w:p w:rsidR="00BE0976" w:rsidRPr="00BE0976" w:rsidRDefault="00BE0976" w:rsidP="00BE09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E09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Użytkownik</w:t>
            </w:r>
          </w:p>
        </w:tc>
      </w:tr>
      <w:tr w:rsidR="00BE0976" w:rsidRPr="00BE0976" w:rsidTr="00FF5D35">
        <w:trPr>
          <w:trHeight w:val="880"/>
        </w:trPr>
        <w:tc>
          <w:tcPr>
            <w:tcW w:w="4320" w:type="dxa"/>
            <w:vMerge/>
          </w:tcPr>
          <w:p w:rsidR="00BE0976" w:rsidRPr="00BE0976" w:rsidRDefault="00BE0976" w:rsidP="00BE09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80" w:type="dxa"/>
          </w:tcPr>
          <w:p w:rsidR="00BE0976" w:rsidRPr="00BE0976" w:rsidRDefault="00BE0976" w:rsidP="00BE09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CA093C" w:rsidRDefault="00CA093C" w:rsidP="00CA093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093C" w:rsidRPr="00CA093C" w:rsidRDefault="00CA093C" w:rsidP="00CA093C">
      <w:pPr>
        <w:tabs>
          <w:tab w:val="left" w:pos="5961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ar-SA"/>
        </w:rPr>
      </w:pPr>
      <w:r w:rsidRPr="00CA093C">
        <w:rPr>
          <w:rFonts w:ascii="Arial" w:eastAsia="Times New Roman" w:hAnsi="Arial" w:cs="Arial"/>
          <w:lang w:eastAsia="ar-SA"/>
        </w:rPr>
        <w:t>Zał.nr 3 do umowy</w:t>
      </w:r>
    </w:p>
    <w:p w:rsidR="00CA093C" w:rsidRPr="00CA093C" w:rsidRDefault="00CA093C" w:rsidP="00CA093C">
      <w:pPr>
        <w:tabs>
          <w:tab w:val="left" w:pos="5961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CA093C" w:rsidRPr="00CA093C" w:rsidRDefault="00CA093C" w:rsidP="00CA093C">
      <w:pPr>
        <w:tabs>
          <w:tab w:val="left" w:pos="5961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CA093C" w:rsidRPr="00CA093C" w:rsidRDefault="00CA093C" w:rsidP="00CA093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b/>
          <w:sz w:val="20"/>
          <w:szCs w:val="20"/>
          <w:lang w:eastAsia="ar-SA"/>
        </w:rPr>
        <w:t>ZADANIA WYKONAWCY</w:t>
      </w:r>
      <w:r w:rsidRPr="00CA093C">
        <w:rPr>
          <w:rFonts w:ascii="Arial" w:eastAsia="Times New Roman" w:hAnsi="Arial" w:cs="Arial"/>
          <w:b/>
          <w:sz w:val="20"/>
          <w:szCs w:val="20"/>
          <w:lang w:eastAsia="ar-SA"/>
        </w:rPr>
        <w:br/>
        <w:t>W ZAKRESIE BHP I BEZPIECZEŃSTWA POŻAROWEGO</w:t>
      </w:r>
    </w:p>
    <w:p w:rsidR="00CA093C" w:rsidRPr="00CA093C" w:rsidRDefault="00CA093C" w:rsidP="00CA093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A093C" w:rsidRPr="00CA093C" w:rsidRDefault="00CA093C" w:rsidP="00481BE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 xml:space="preserve">Wykonawca w trakcie realizacji umowy będzie przestrzegał  „Porozumienia” [załącznik nr </w:t>
      </w:r>
      <w:r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CA093C">
        <w:rPr>
          <w:rFonts w:ascii="Arial" w:eastAsia="Times New Roman" w:hAnsi="Arial" w:cs="Arial"/>
          <w:sz w:val="20"/>
          <w:szCs w:val="20"/>
          <w:lang w:eastAsia="ar-SA"/>
        </w:rPr>
        <w:t>]</w:t>
      </w:r>
      <w:r w:rsidRPr="00CA093C">
        <w:rPr>
          <w:rFonts w:ascii="Arial" w:eastAsia="Times New Roman" w:hAnsi="Arial" w:cs="Arial"/>
          <w:sz w:val="20"/>
          <w:szCs w:val="20"/>
          <w:lang w:eastAsia="ar-SA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CA093C" w:rsidRPr="00CA093C" w:rsidRDefault="00CA093C" w:rsidP="00481BE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Koordynator z ramienia Wykonawcy zobowiązany jest do:</w:t>
      </w:r>
    </w:p>
    <w:p w:rsidR="00CA093C" w:rsidRPr="00CA093C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bezpośredniej współpracy ze służbą BHP oraz Inspektorem ochrony p.poż z jednostki wojskowej na rzecz której Wykonawca realizuje umowę (zamawiającego</w:t>
      </w:r>
      <w:r w:rsidRPr="00CA093C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CA093C">
        <w:rPr>
          <w:rFonts w:ascii="Arial" w:eastAsia="Times New Roman" w:hAnsi="Arial" w:cs="Arial"/>
          <w:sz w:val="20"/>
          <w:szCs w:val="20"/>
          <w:lang w:eastAsia="ar-SA"/>
        </w:rPr>
        <w:t>);</w:t>
      </w:r>
    </w:p>
    <w:p w:rsidR="00CA093C" w:rsidRPr="00CA093C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 xml:space="preserve">sprawowania nadzoru nad przestrzeganiem obowiązujących przepisów i zasad BHP oraz przepisów i instrukcji o ochronie przeciwpożarowej; </w:t>
      </w:r>
    </w:p>
    <w:p w:rsidR="00CA093C" w:rsidRPr="00CA093C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w przypadku wykonywania prac niebezpiecznych pożarowo, w porozumieniu z zamawiającym</w:t>
      </w:r>
      <w:r w:rsidRPr="00CA093C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CA093C">
        <w:rPr>
          <w:rFonts w:ascii="Arial" w:eastAsia="Times New Roman" w:hAnsi="Arial" w:cs="Arial"/>
          <w:sz w:val="20"/>
          <w:szCs w:val="20"/>
          <w:lang w:eastAsia="ar-SA"/>
        </w:rPr>
        <w:t xml:space="preserve">  do sporządzenia: </w:t>
      </w:r>
    </w:p>
    <w:p w:rsidR="00CA093C" w:rsidRPr="00CA093C" w:rsidRDefault="00CA093C" w:rsidP="00481BE4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 xml:space="preserve">„Zezwolenia na prowadzenie prac niebezpiecznych pod względem pożarowym” </w:t>
      </w:r>
      <w:r w:rsidRPr="00CA093C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CA093C" w:rsidRPr="00CA093C" w:rsidRDefault="00CA093C" w:rsidP="00481BE4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 xml:space="preserve">„Protokołu zabezpieczenia prac niebezpiecznych pod względem pożarowym” </w:t>
      </w:r>
      <w:r w:rsidRPr="00CA093C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CA093C" w:rsidRPr="00CA093C" w:rsidRDefault="00CA093C" w:rsidP="00481BE4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„Świadectwo odgazowania” (jeśli jest wymagane);</w:t>
      </w:r>
    </w:p>
    <w:p w:rsidR="00CA093C" w:rsidRPr="00CA093C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niezwłocznego zgłaszania każdego zaistniałego wypadku (pożaru) na terenie wykonywania prac (zgodnie z umową) – służbie bhp (Inspektorowi ochrony p.poż.) zamawiającego*;</w:t>
      </w:r>
    </w:p>
    <w:p w:rsidR="00CA093C" w:rsidRPr="00CA093C" w:rsidRDefault="00CA093C" w:rsidP="00481BE4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o sytuacjach awaryjnych, nagłych zdarzeniach oraz wystąpieniu zagrożeń dla zdrowia lub życia pracowników, należy poinformować oficera dyżurnego zamawiającego*</w:t>
      </w:r>
    </w:p>
    <w:p w:rsidR="00CA093C" w:rsidRPr="00CA093C" w:rsidRDefault="00CA093C" w:rsidP="00CA093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CA093C">
        <w:rPr>
          <w:rFonts w:ascii="Arial" w:eastAsia="Times New Roman" w:hAnsi="Arial" w:cs="Arial"/>
          <w:i/>
          <w:sz w:val="20"/>
          <w:szCs w:val="20"/>
          <w:lang w:eastAsia="ar-SA"/>
        </w:rPr>
        <w:t>„zamawiający” w rozumieniu JW/Instytucja, na terenie, której wykonywane są prace; która jest Użytkownikiem terenu, budynku, jednostki pływającej).</w:t>
      </w:r>
    </w:p>
    <w:p w:rsidR="00CA093C" w:rsidRPr="00CA093C" w:rsidRDefault="00CA093C" w:rsidP="00481BE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Pracownicy Wykonawcy są zobowiązani do:</w:t>
      </w:r>
    </w:p>
    <w:p w:rsidR="00CA093C" w:rsidRPr="00CA093C" w:rsidRDefault="00CA093C" w:rsidP="00481BE4">
      <w:pPr>
        <w:widowControl w:val="0"/>
        <w:numPr>
          <w:ilvl w:val="0"/>
          <w:numId w:val="15"/>
        </w:numPr>
        <w:tabs>
          <w:tab w:val="left" w:pos="600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przestrzegania obowiązujących na terenie wykonywania prac regulaminów i zarządzeń wewnętrznych;</w:t>
      </w:r>
    </w:p>
    <w:p w:rsidR="00CA093C" w:rsidRPr="00CA093C" w:rsidRDefault="00CA093C" w:rsidP="00481BE4">
      <w:pPr>
        <w:widowControl w:val="0"/>
        <w:numPr>
          <w:ilvl w:val="0"/>
          <w:numId w:val="15"/>
        </w:numPr>
        <w:tabs>
          <w:tab w:val="left" w:pos="600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przestrzegania przepisów i zasad BHP oraz przepisów z zakresu bezpieczeństwa pożarowego;</w:t>
      </w:r>
    </w:p>
    <w:p w:rsidR="00CA093C" w:rsidRPr="00CA093C" w:rsidRDefault="00CA093C" w:rsidP="00481BE4">
      <w:pPr>
        <w:widowControl w:val="0"/>
        <w:numPr>
          <w:ilvl w:val="0"/>
          <w:numId w:val="15"/>
        </w:numPr>
        <w:tabs>
          <w:tab w:val="left" w:pos="600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CA093C" w:rsidRPr="00CA093C" w:rsidRDefault="00CA093C" w:rsidP="00481BE4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Pracownicy firmy zewnętrznej (tj. pracownicy Wykonawcy i podwykonawców):</w:t>
      </w:r>
    </w:p>
    <w:p w:rsidR="00CA093C" w:rsidRPr="00CA093C" w:rsidRDefault="00CA093C" w:rsidP="00481BE4">
      <w:pPr>
        <w:widowControl w:val="0"/>
        <w:numPr>
          <w:ilvl w:val="0"/>
          <w:numId w:val="16"/>
        </w:numPr>
        <w:tabs>
          <w:tab w:val="left" w:pos="567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hanging="49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muszą posiadać ukończone szkolenie w zakresie bezpieczeństwa i higieny pracy;</w:t>
      </w:r>
    </w:p>
    <w:p w:rsidR="00CA093C" w:rsidRPr="00CA093C" w:rsidRDefault="00CA093C" w:rsidP="00481BE4">
      <w:pPr>
        <w:widowControl w:val="0"/>
        <w:numPr>
          <w:ilvl w:val="0"/>
          <w:numId w:val="16"/>
        </w:numPr>
        <w:tabs>
          <w:tab w:val="left" w:pos="567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>używać do wykonywania prac wyłącznie sprawnego technicznie sprzętu (zgodnego z wymogami UE) i zabezpieczonego przed możliwością wywołania pożaru;</w:t>
      </w:r>
    </w:p>
    <w:p w:rsidR="00CA093C" w:rsidRPr="00CA093C" w:rsidRDefault="00CA093C" w:rsidP="00481BE4">
      <w:pPr>
        <w:widowControl w:val="0"/>
        <w:numPr>
          <w:ilvl w:val="0"/>
          <w:numId w:val="16"/>
        </w:numPr>
        <w:tabs>
          <w:tab w:val="left" w:pos="567"/>
          <w:tab w:val="num" w:pos="720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t xml:space="preserve">posiadać w miejscu wykonywania prac sprawny i zalegalizowany  sprzęt umożliwiający natychmiastową likwidację zagrożeń. </w:t>
      </w:r>
    </w:p>
    <w:p w:rsidR="00CA093C" w:rsidRPr="00CA093C" w:rsidRDefault="00CA093C" w:rsidP="00CA0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0"/>
          <w:lang w:eastAsia="ar-SA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CA09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ZEZWOLENIE Nr……/……</w:t>
      </w:r>
      <w:r w:rsidRPr="00CA09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:rsidR="00CA093C" w:rsidRPr="00CA093C" w:rsidRDefault="00CA093C" w:rsidP="00CA093C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tbl>
      <w:tblPr>
        <w:tblW w:w="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CA093C" w:rsidRPr="00CA093C" w:rsidTr="00C55D41">
        <w:tc>
          <w:tcPr>
            <w:tcW w:w="576" w:type="dxa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780" w:type="dxa"/>
            <w:gridSpan w:val="5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Miejsce pracy .......................................................................................................................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780" w:type="dxa"/>
            <w:gridSpan w:val="5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Rodzaj pracy ........................................................................................................................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780" w:type="dxa"/>
            <w:gridSpan w:val="5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Czas pracy, dnia ..................................... od godz. ....................... do godz. 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Realizacja sposobów zabezpieczenia budynku, pomieszczenia, stanowiska, strefy itd., określonych w protokole zabezpieczenia prac niebezpiecznych pożarowo </w:t>
            </w: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Nr ............. z dnia 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Dodatkowe środki zabezpieczające .....................................................................................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Zezwalam na rozpoczęcie prac od dnia ................ do dnia ................w godz. 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 tel. ........................ podpis ...............................................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Zobowiązuję się do przestrzegania postanowień zawartych w protokole Nr ......./....... oraz wymagań określonych w zezwoleniu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8780" w:type="dxa"/>
            <w:gridSpan w:val="5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Wstrzymuję wykonywanie prac niebezpiecznych pożarowo od dnia 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godz. ............ w obiekcie, pomieszczeniu itp. .....................................................................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5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05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wstrzymujący prace</w:t>
            </w:r>
          </w:p>
        </w:tc>
        <w:tc>
          <w:tcPr>
            <w:tcW w:w="2551" w:type="dxa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4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wykonujący prace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05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4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55D41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05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551" w:type="dxa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4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</w:tr>
    </w:tbl>
    <w:p w:rsidR="00CA093C" w:rsidRPr="00CA093C" w:rsidRDefault="00CA093C" w:rsidP="00CA09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CA093C" w:rsidRPr="00CA093C" w:rsidRDefault="00CA093C" w:rsidP="00CA093C">
      <w:pPr>
        <w:suppressAutoHyphens/>
        <w:spacing w:after="160" w:line="252" w:lineRule="auto"/>
        <w:rPr>
          <w:rFonts w:ascii="Arial" w:eastAsia="Calibri" w:hAnsi="Arial" w:cs="Arial"/>
        </w:rPr>
      </w:pPr>
      <w:r w:rsidRPr="00CA093C">
        <w:rPr>
          <w:rFonts w:ascii="Arial" w:eastAsia="Times New Roman" w:hAnsi="Arial" w:cs="Arial"/>
          <w:sz w:val="24"/>
          <w:szCs w:val="24"/>
          <w:lang w:eastAsia="ar-SA"/>
        </w:rPr>
        <w:br w:type="page"/>
      </w:r>
    </w:p>
    <w:p w:rsidR="00CA093C" w:rsidRPr="00CA093C" w:rsidRDefault="00CA093C" w:rsidP="00CA0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CA09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PROTOKÓŁ Nr………/……</w:t>
      </w:r>
      <w:r w:rsidRPr="00CA09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ZABEZPIECZENIA PRAC NIEBEZPIECZNYCH POD WZGLĘDEM POŻAROWYM</w:t>
      </w:r>
      <w:bookmarkEnd w:id="5"/>
      <w:bookmarkEnd w:id="6"/>
      <w:bookmarkEnd w:id="7"/>
      <w:bookmarkEnd w:id="8"/>
    </w:p>
    <w:p w:rsidR="00CA093C" w:rsidRPr="00CA093C" w:rsidRDefault="00CA093C" w:rsidP="00CA093C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CA093C" w:rsidRPr="00CA093C" w:rsidRDefault="00CA093C" w:rsidP="00CA09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CA093C" w:rsidRPr="00CA093C" w:rsidTr="00CA093C">
        <w:tc>
          <w:tcPr>
            <w:tcW w:w="576" w:type="dxa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780" w:type="dxa"/>
            <w:gridSpan w:val="7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Wykonawca prac pożarowo niebezpiecznych /nr uprawnień...............................................</w:t>
            </w:r>
          </w:p>
        </w:tc>
      </w:tr>
      <w:tr w:rsidR="00CA093C" w:rsidRPr="00CA093C" w:rsidTr="00CA093C">
        <w:trPr>
          <w:trHeight w:val="193"/>
        </w:trPr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780" w:type="dxa"/>
            <w:gridSpan w:val="7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CA093C" w:rsidRPr="00CA093C" w:rsidTr="00CA093C">
        <w:trPr>
          <w:trHeight w:val="333"/>
        </w:trPr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780" w:type="dxa"/>
            <w:gridSpan w:val="7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Sposób zabezpieczenia przeciwpożarowego pomieszczeń sąsiednich 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Ilość i rodzaj sprzętu pożarniczego do zabezpieczenia prac ...............................................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Środki alarmowania straży pożarnej oraz osób przebywających w budynku 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Osoby odpowiedzialne za realizację przedsięwzięć określonych w pkt 4. i 5.: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8780" w:type="dxa"/>
            <w:gridSpan w:val="7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Osoba odpowiedzialna za nadzór nad stanem bezpieczeństwa pożarowego w toku wykonywania prac niebezpiecznych pożarowo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Osoby odpowiedzialne za zabezpieczenie pomieszczeń sąsiednich: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Osoby odpowiedzialne za wyłączenie instalacji spod napięcia, odcięcie gazu, dokonanie analizy stężeń par cieczy, gazów i pyłów: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Osoba odpowiedzialna za udzielenie instruktażu w zakresie środków bezpieczeństwa: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31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Osoby odpowiedzialne za przeprowadzenie kontroli rejonu prac: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po ich zakończeniu:</w:t>
            </w: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     tel.  .......................................     podpis   ...................................</w:t>
            </w: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po 0,5 godz.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po 2 godz.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po 4 godz.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0" w:type="dxa"/>
            <w:gridSpan w:val="7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po 8 godz.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9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</w:t>
            </w:r>
          </w:p>
        </w:tc>
        <w:tc>
          <w:tcPr>
            <w:tcW w:w="526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255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</w:t>
            </w:r>
          </w:p>
        </w:tc>
        <w:tc>
          <w:tcPr>
            <w:tcW w:w="983" w:type="dxa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2341" w:type="dxa"/>
            <w:gridSpan w:val="2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2" w:type="dxa"/>
            <w:gridSpan w:val="3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A093C" w:rsidRPr="00CA093C" w:rsidTr="00CA093C">
        <w:tc>
          <w:tcPr>
            <w:tcW w:w="576" w:type="dxa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093C" w:rsidRPr="00CA093C" w:rsidRDefault="00CA093C" w:rsidP="00CA093C">
            <w:pPr>
              <w:suppressAutoHyphens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2" w:type="dxa"/>
            <w:gridSpan w:val="3"/>
            <w:vAlign w:val="bottom"/>
            <w:hideMark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9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CA093C" w:rsidRPr="00CA093C" w:rsidRDefault="00CA093C" w:rsidP="00CA093C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66B17" w:rsidRDefault="00466B17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4"/>
          <w:lang w:eastAsia="ar-SA"/>
        </w:rPr>
      </w:pPr>
    </w:p>
    <w:p w:rsidR="00466B17" w:rsidRDefault="00466B17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4"/>
          <w:lang w:eastAsia="ar-SA"/>
        </w:rPr>
      </w:pPr>
    </w:p>
    <w:p w:rsidR="00466B17" w:rsidRDefault="00466B17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4"/>
          <w:lang w:eastAsia="ar-SA"/>
        </w:rPr>
      </w:pPr>
    </w:p>
    <w:p w:rsidR="00466B17" w:rsidRDefault="00466B17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4"/>
          <w:lang w:eastAsia="ar-SA"/>
        </w:rPr>
      </w:pPr>
    </w:p>
    <w:p w:rsidR="00466B17" w:rsidRDefault="00466B17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4"/>
          <w:lang w:eastAsia="ar-SA"/>
        </w:rPr>
      </w:pPr>
    </w:p>
    <w:p w:rsidR="00466B17" w:rsidRDefault="00466B17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4"/>
          <w:lang w:eastAsia="ar-SA"/>
        </w:rPr>
      </w:pPr>
    </w:p>
    <w:p w:rsidR="00466B17" w:rsidRDefault="00466B17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4"/>
          <w:lang w:eastAsia="ar-SA"/>
        </w:rPr>
      </w:pPr>
    </w:p>
    <w:p w:rsidR="00466B17" w:rsidRDefault="00466B17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4"/>
          <w:lang w:eastAsia="ar-SA"/>
        </w:rPr>
      </w:pPr>
    </w:p>
    <w:p w:rsidR="00CA093C" w:rsidRPr="00CA093C" w:rsidRDefault="00CA093C" w:rsidP="00CA093C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Załącznik nr 4</w:t>
      </w:r>
    </w:p>
    <w:p w:rsidR="00CA093C" w:rsidRPr="00CA093C" w:rsidRDefault="00CA093C" w:rsidP="00CA093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93C">
        <w:rPr>
          <w:rFonts w:ascii="Arial" w:eastAsia="Times New Roman" w:hAnsi="Arial" w:cs="Arial"/>
          <w:b/>
          <w:sz w:val="20"/>
          <w:szCs w:val="24"/>
          <w:lang w:eastAsia="ar-SA"/>
        </w:rPr>
        <w:t>POROZUMIENIE</w:t>
      </w:r>
    </w:p>
    <w:p w:rsidR="00CA093C" w:rsidRPr="00CA093C" w:rsidRDefault="00CA093C" w:rsidP="00CA093C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 xml:space="preserve">Zawarte na podstawie Ustawy z dnia 26 czerwca 1974 r. </w:t>
      </w:r>
      <w:r w:rsidRPr="00CA093C">
        <w:rPr>
          <w:rFonts w:ascii="Arial" w:eastAsia="Times New Roman" w:hAnsi="Arial" w:cs="Arial"/>
          <w:b/>
          <w:sz w:val="20"/>
          <w:szCs w:val="24"/>
          <w:lang w:eastAsia="ar-SA"/>
        </w:rPr>
        <w:t xml:space="preserve">Kodeksu pracy [Art. 208] 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t xml:space="preserve">pomiędzy Zamawiającym, a Wykonawcą </w:t>
      </w:r>
      <w:r w:rsidRPr="00CA093C">
        <w:rPr>
          <w:rFonts w:ascii="Arial" w:eastAsia="Times New Roman" w:hAnsi="Arial" w:cs="Arial"/>
          <w:b/>
          <w:sz w:val="20"/>
          <w:szCs w:val="24"/>
          <w:lang w:eastAsia="ar-SA"/>
        </w:rPr>
        <w:t>w sprawie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t xml:space="preserve">  powołania koordynatora sprawującego nadzór nad bezpieczeństwem i higieną pracy oraz bezpieczeństwem pożarowym na terenie:  </w:t>
      </w:r>
    </w:p>
    <w:p w:rsidR="00CA093C" w:rsidRPr="00CA093C" w:rsidRDefault="00CA093C" w:rsidP="00CA093C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……………………………….…...........................................................................................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br/>
      </w:r>
      <w:r w:rsidRPr="00CA093C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           /miejsce prowadzenia prac-podać nazwę obiektu, terenu, nr lub nazwę nabrzeża itp./</w:t>
      </w:r>
    </w:p>
    <w:p w:rsidR="00CA093C" w:rsidRPr="00CA093C" w:rsidRDefault="00CA093C" w:rsidP="00CA093C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§1.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tab/>
        <w:t xml:space="preserve">W celu ustalenia zasad współdziałania, uwzględniającego sposoby postępowania 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br/>
        <w:t>w przypadku wystąpienia zagrożeń dla zdrowia lub życia pracowników, wyznaczono na koordynatora: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br/>
        <w:t>………………………………………….……………………………………………………</w:t>
      </w:r>
    </w:p>
    <w:p w:rsidR="00CA093C" w:rsidRPr="00CA093C" w:rsidRDefault="00CA093C" w:rsidP="00CA093C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CA093C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                      /imię i nazwisko osoby spełniającej wymagania oraz telefon kontaktowy/</w:t>
      </w:r>
    </w:p>
    <w:p w:rsidR="00CA093C" w:rsidRPr="00CA093C" w:rsidRDefault="00CA093C" w:rsidP="00CA093C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§2.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:rsidR="00CA093C" w:rsidRPr="00CA093C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§3. Do obowiązków koordynatora należy:</w:t>
      </w:r>
    </w:p>
    <w:p w:rsidR="00CA093C" w:rsidRPr="00CA093C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ustalenie z wykonawcami miejsca wykonywania prac,</w:t>
      </w:r>
    </w:p>
    <w:p w:rsidR="00CA093C" w:rsidRPr="00CA093C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uzgadnianie zakresu robót, czasu ich trwania, terminu rozpoczęcia oraz zakończenia prac,</w:t>
      </w:r>
    </w:p>
    <w:p w:rsidR="00CA093C" w:rsidRPr="00CA093C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ustalenie w związku z pracami środków ochrony zbiorowej i środków ochrony osobistej,</w:t>
      </w:r>
    </w:p>
    <w:p w:rsidR="00CA093C" w:rsidRPr="00CA093C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określenie ewentualnych zagrożeń dla zdrowia i życia zatrudnionych oraz ustalenie osób nadzoru poszczególnych firm wykonujących jednocześnie prace w tym samym miejscu,</w:t>
      </w:r>
    </w:p>
    <w:p w:rsidR="00CA093C" w:rsidRPr="00CA093C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 xml:space="preserve"> zapoznanie się z wykazami osób posiadających aktualne zaświadczenia kwalifikacyjne (stosowne do wykonywanej funkcji),</w:t>
      </w:r>
    </w:p>
    <w:p w:rsidR="00CA093C" w:rsidRPr="00CA093C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ustalenie z podwykonawcami rozmieszczenia na terenie wykonywanych prac znaków bezpieczeństwa, informacyjnych, ostrzegawczych itp.,</w:t>
      </w:r>
    </w:p>
    <w:p w:rsidR="00CA093C" w:rsidRPr="00CA093C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zapoznanie się z wykazem prac wykonywanych w warunkach szczególnego zagrożenia dla życia i zdrowia ludzi,</w:t>
      </w:r>
    </w:p>
    <w:p w:rsidR="00CA093C" w:rsidRPr="00CA093C" w:rsidRDefault="00CA093C" w:rsidP="00481BE4">
      <w:pPr>
        <w:numPr>
          <w:ilvl w:val="0"/>
          <w:numId w:val="17"/>
        </w:numPr>
        <w:tabs>
          <w:tab w:val="num" w:pos="567"/>
        </w:tabs>
        <w:suppressAutoHyphens/>
        <w:spacing w:after="120" w:line="240" w:lineRule="auto"/>
        <w:ind w:left="567" w:hanging="210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wykonanie innych prac zleconych przez pracodawcę, który go powołał.</w:t>
      </w:r>
    </w:p>
    <w:p w:rsidR="00CA093C" w:rsidRPr="00CA093C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§4. Do uprawnień koordynatora należy:</w:t>
      </w:r>
    </w:p>
    <w:p w:rsidR="00CA093C" w:rsidRPr="00CA093C" w:rsidRDefault="00CA093C" w:rsidP="00481BE4">
      <w:pPr>
        <w:numPr>
          <w:ilvl w:val="0"/>
          <w:numId w:val="1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przeprowadzanie kontroli w trakcie wykonywania wspólnych prac dotyczących przestrzegania ustaleń przyjętych przed rozpoczęciem pracy,</w:t>
      </w:r>
    </w:p>
    <w:p w:rsidR="00CA093C" w:rsidRPr="00CA093C" w:rsidRDefault="00CA093C" w:rsidP="00481BE4">
      <w:pPr>
        <w:numPr>
          <w:ilvl w:val="0"/>
          <w:numId w:val="1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 xml:space="preserve">wstrzymanie prac w przypadku niedotrzymania warunków bezpieczeństwa ustalonych uprzednio z wykonawcami lub gdy praca taka zagraża życiu lub zdrowiu pracowników. </w:t>
      </w:r>
    </w:p>
    <w:p w:rsidR="00CA093C" w:rsidRPr="00CA093C" w:rsidRDefault="00CA093C" w:rsidP="00481BE4">
      <w:pPr>
        <w:numPr>
          <w:ilvl w:val="0"/>
          <w:numId w:val="18"/>
        </w:numPr>
        <w:tabs>
          <w:tab w:val="num" w:pos="567"/>
        </w:tabs>
        <w:suppressAutoHyphens/>
        <w:spacing w:after="240" w:line="240" w:lineRule="auto"/>
        <w:ind w:left="567" w:hanging="210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niezwłoczne powiadamianie obu stron porozumienia o fakcie wstrzymania prac.</w:t>
      </w:r>
    </w:p>
    <w:p w:rsidR="00CA093C" w:rsidRPr="00CA093C" w:rsidRDefault="00CA093C" w:rsidP="00CA093C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§5.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:rsidR="00CA093C" w:rsidRPr="00CA093C" w:rsidRDefault="00CA093C" w:rsidP="00CA093C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§6.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tab/>
        <w:t xml:space="preserve">W przypadkach uzasadnionych, w celu zapobieżenia zagrożeniom zawodowym występującym podczas wykonywania prac lub w sytuacjach nieuregulowanych, a także 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br/>
        <w:t xml:space="preserve">w wypadkach wystąpienia zdarzeń nagłych i doraźnych z zakresu bezpieczeństwa pracy, koordynator będzie dodatkowo informował o ich zakresie służbę bezpieczeństwa i higieny pracy KPW Gdynia (tel. 261-26-68-47, 725 243 921, 261-26-68-35) i służbę dyżurną KPW </w:t>
      </w:r>
      <w:r w:rsidRPr="00CA093C">
        <w:rPr>
          <w:rFonts w:ascii="Arial" w:eastAsia="Times New Roman" w:hAnsi="Arial" w:cs="Arial"/>
          <w:sz w:val="20"/>
          <w:szCs w:val="24"/>
          <w:lang w:eastAsia="ar-SA"/>
        </w:rPr>
        <w:br/>
        <w:t>(tel. 261-26-22-85).</w:t>
      </w:r>
    </w:p>
    <w:p w:rsidR="00CA093C" w:rsidRPr="00CA093C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 xml:space="preserve">§7. Porozumienie obowiązuje w okresie: </w:t>
      </w:r>
    </w:p>
    <w:p w:rsidR="00CA093C" w:rsidRPr="00CA093C" w:rsidRDefault="00CA093C" w:rsidP="00481BE4">
      <w:pPr>
        <w:numPr>
          <w:ilvl w:val="0"/>
          <w:numId w:val="1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>od podpisania niniejszej umowy,</w:t>
      </w:r>
    </w:p>
    <w:p w:rsidR="00CA093C" w:rsidRPr="00CA093C" w:rsidRDefault="00CA093C" w:rsidP="00481BE4">
      <w:pPr>
        <w:numPr>
          <w:ilvl w:val="0"/>
          <w:numId w:val="1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 xml:space="preserve">do podpisania protokołu odbioru zleconych prac, zakończenia wykonywania usługi lub rozwiązania umowy.                                                      </w:t>
      </w:r>
    </w:p>
    <w:p w:rsidR="00CA093C" w:rsidRPr="00CA093C" w:rsidRDefault="00CA093C" w:rsidP="00CA093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A093C">
        <w:rPr>
          <w:rFonts w:ascii="Arial" w:eastAsia="Times New Roman" w:hAnsi="Arial" w:cs="Arial"/>
          <w:sz w:val="20"/>
          <w:szCs w:val="24"/>
          <w:lang w:eastAsia="ar-SA"/>
        </w:rPr>
        <w:t xml:space="preserve">                                                                           </w:t>
      </w:r>
    </w:p>
    <w:p w:rsidR="00CA093C" w:rsidRPr="00CA093C" w:rsidRDefault="00CA093C" w:rsidP="00CA093C">
      <w:pPr>
        <w:suppressAutoHyphens/>
        <w:spacing w:after="160" w:line="252" w:lineRule="auto"/>
        <w:rPr>
          <w:rFonts w:ascii="Arial" w:eastAsia="Times New Roman" w:hAnsi="Arial" w:cs="Arial"/>
          <w:lang w:eastAsia="ar-SA"/>
        </w:rPr>
      </w:pPr>
    </w:p>
    <w:p w:rsidR="00CA093C" w:rsidRPr="00CA093C" w:rsidRDefault="00CA093C" w:rsidP="00CA093C">
      <w:pPr>
        <w:rPr>
          <w:rFonts w:ascii="Arial" w:eastAsia="Calibri" w:hAnsi="Arial" w:cs="Arial"/>
          <w:b/>
          <w:sz w:val="20"/>
          <w:szCs w:val="20"/>
        </w:rPr>
      </w:pPr>
    </w:p>
    <w:p w:rsidR="00A06D8A" w:rsidRPr="00CA093C" w:rsidRDefault="00A06D8A" w:rsidP="00CA093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06D8A" w:rsidRPr="00CA093C" w:rsidSect="007867C7">
      <w:footnotePr>
        <w:pos w:val="beneathText"/>
      </w:footnotePr>
      <w:pgSz w:w="11905" w:h="16837"/>
      <w:pgMar w:top="993" w:right="1418" w:bottom="1418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D0F" w:rsidRDefault="00F45D0F" w:rsidP="00F45D0F">
      <w:pPr>
        <w:spacing w:after="0" w:line="240" w:lineRule="auto"/>
      </w:pPr>
      <w:r>
        <w:separator/>
      </w:r>
    </w:p>
  </w:endnote>
  <w:endnote w:type="continuationSeparator" w:id="0">
    <w:p w:rsidR="00F45D0F" w:rsidRDefault="00F45D0F" w:rsidP="00F4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ngsuh">
    <w:altName w:val="Malgun Gothic Semilight"/>
    <w:charset w:val="81"/>
    <w:family w:val="roman"/>
    <w:pitch w:val="variable"/>
    <w:sig w:usb0="00000000" w:usb1="69D77CFB" w:usb2="00000030" w:usb3="00000000" w:csb0="0008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D0F" w:rsidRDefault="00F45D0F" w:rsidP="00F45D0F">
      <w:pPr>
        <w:spacing w:after="0" w:line="240" w:lineRule="auto"/>
      </w:pPr>
      <w:r>
        <w:separator/>
      </w:r>
    </w:p>
  </w:footnote>
  <w:footnote w:type="continuationSeparator" w:id="0">
    <w:p w:rsidR="00F45D0F" w:rsidRDefault="00F45D0F" w:rsidP="00F45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26D2B61E"/>
    <w:name w:val="WW8Num14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412E96"/>
    <w:multiLevelType w:val="hybridMultilevel"/>
    <w:tmpl w:val="A4A00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590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2623464B"/>
    <w:multiLevelType w:val="hybridMultilevel"/>
    <w:tmpl w:val="5DEE0F3E"/>
    <w:lvl w:ilvl="0" w:tplc="CD34D4A6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981A49"/>
    <w:multiLevelType w:val="hybridMultilevel"/>
    <w:tmpl w:val="17C66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67169"/>
    <w:multiLevelType w:val="multilevel"/>
    <w:tmpl w:val="3D648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636040"/>
    <w:multiLevelType w:val="multilevel"/>
    <w:tmpl w:val="FFF64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BCE5FF2"/>
    <w:multiLevelType w:val="hybridMultilevel"/>
    <w:tmpl w:val="2F449E12"/>
    <w:lvl w:ilvl="0" w:tplc="613CABF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43F93"/>
    <w:multiLevelType w:val="multilevel"/>
    <w:tmpl w:val="19E48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88730A"/>
    <w:multiLevelType w:val="hybridMultilevel"/>
    <w:tmpl w:val="A07408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7E25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991C7B"/>
    <w:multiLevelType w:val="hybridMultilevel"/>
    <w:tmpl w:val="A02AE0F4"/>
    <w:lvl w:ilvl="0" w:tplc="B4F25F6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7876C9"/>
    <w:multiLevelType w:val="hybridMultilevel"/>
    <w:tmpl w:val="FBFCA7DE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2174EE2"/>
    <w:multiLevelType w:val="hybridMultilevel"/>
    <w:tmpl w:val="4A924FBE"/>
    <w:lvl w:ilvl="0" w:tplc="879E52D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B705A"/>
    <w:multiLevelType w:val="multilevel"/>
    <w:tmpl w:val="E772A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abstractNum w:abstractNumId="21" w15:restartNumberingAfterBreak="0">
    <w:nsid w:val="66A469F1"/>
    <w:multiLevelType w:val="multilevel"/>
    <w:tmpl w:val="C458F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50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2E0ACC"/>
    <w:multiLevelType w:val="hybridMultilevel"/>
    <w:tmpl w:val="AE5EF966"/>
    <w:name w:val="WW8Num142"/>
    <w:lvl w:ilvl="0" w:tplc="E32E0A98">
      <w:start w:val="9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31627"/>
    <w:multiLevelType w:val="hybridMultilevel"/>
    <w:tmpl w:val="087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A0A4F"/>
    <w:multiLevelType w:val="hybridMultilevel"/>
    <w:tmpl w:val="21DAF194"/>
    <w:lvl w:ilvl="0" w:tplc="5750EEE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2422CF"/>
    <w:multiLevelType w:val="multilevel"/>
    <w:tmpl w:val="F78C73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854307"/>
    <w:multiLevelType w:val="hybridMultilevel"/>
    <w:tmpl w:val="20AE390C"/>
    <w:lvl w:ilvl="0" w:tplc="BEF200E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ED61F8B"/>
    <w:multiLevelType w:val="hybridMultilevel"/>
    <w:tmpl w:val="1416C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92A2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</w:num>
  <w:num w:numId="5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8"/>
  </w:num>
  <w:num w:numId="22">
    <w:abstractNumId w:val="1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6"/>
  </w:num>
  <w:num w:numId="27">
    <w:abstractNumId w:val="12"/>
  </w:num>
  <w:num w:numId="28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EE"/>
    <w:rsid w:val="00001BA4"/>
    <w:rsid w:val="00007C7D"/>
    <w:rsid w:val="00023466"/>
    <w:rsid w:val="00034B2D"/>
    <w:rsid w:val="000417C5"/>
    <w:rsid w:val="00043888"/>
    <w:rsid w:val="00046620"/>
    <w:rsid w:val="0009173F"/>
    <w:rsid w:val="000A3C14"/>
    <w:rsid w:val="000A7EBD"/>
    <w:rsid w:val="000E54F6"/>
    <w:rsid w:val="000E7C27"/>
    <w:rsid w:val="00116F72"/>
    <w:rsid w:val="0016007B"/>
    <w:rsid w:val="00173AEE"/>
    <w:rsid w:val="001E412E"/>
    <w:rsid w:val="001F1247"/>
    <w:rsid w:val="001F279A"/>
    <w:rsid w:val="00222D07"/>
    <w:rsid w:val="00245DD7"/>
    <w:rsid w:val="002640B2"/>
    <w:rsid w:val="00284932"/>
    <w:rsid w:val="002C16B7"/>
    <w:rsid w:val="002C74D7"/>
    <w:rsid w:val="00300EE7"/>
    <w:rsid w:val="00302F81"/>
    <w:rsid w:val="003171F2"/>
    <w:rsid w:val="003338A2"/>
    <w:rsid w:val="0035193C"/>
    <w:rsid w:val="003837DF"/>
    <w:rsid w:val="0038540F"/>
    <w:rsid w:val="00385578"/>
    <w:rsid w:val="003B472B"/>
    <w:rsid w:val="003C36B0"/>
    <w:rsid w:val="00406B5B"/>
    <w:rsid w:val="00412B46"/>
    <w:rsid w:val="0041531F"/>
    <w:rsid w:val="0043082A"/>
    <w:rsid w:val="00434AC1"/>
    <w:rsid w:val="00435AD9"/>
    <w:rsid w:val="004654D5"/>
    <w:rsid w:val="00466B17"/>
    <w:rsid w:val="0047376C"/>
    <w:rsid w:val="00476CE2"/>
    <w:rsid w:val="00481BE4"/>
    <w:rsid w:val="004E6415"/>
    <w:rsid w:val="004F2579"/>
    <w:rsid w:val="00501CC8"/>
    <w:rsid w:val="00520DC8"/>
    <w:rsid w:val="00533D8F"/>
    <w:rsid w:val="00541C32"/>
    <w:rsid w:val="005558E0"/>
    <w:rsid w:val="00565FCA"/>
    <w:rsid w:val="005B2792"/>
    <w:rsid w:val="005B57ED"/>
    <w:rsid w:val="005D28A2"/>
    <w:rsid w:val="00623D87"/>
    <w:rsid w:val="0065699C"/>
    <w:rsid w:val="00673A1F"/>
    <w:rsid w:val="00681A62"/>
    <w:rsid w:val="00682374"/>
    <w:rsid w:val="006913A4"/>
    <w:rsid w:val="006B0D90"/>
    <w:rsid w:val="006B1ACD"/>
    <w:rsid w:val="006E0EFF"/>
    <w:rsid w:val="006F307E"/>
    <w:rsid w:val="00715FCA"/>
    <w:rsid w:val="00740BB2"/>
    <w:rsid w:val="00775C1A"/>
    <w:rsid w:val="007867C7"/>
    <w:rsid w:val="007A07DC"/>
    <w:rsid w:val="007D10ED"/>
    <w:rsid w:val="007D7446"/>
    <w:rsid w:val="00840862"/>
    <w:rsid w:val="008408BF"/>
    <w:rsid w:val="00844300"/>
    <w:rsid w:val="00850E04"/>
    <w:rsid w:val="00874CF1"/>
    <w:rsid w:val="008A3891"/>
    <w:rsid w:val="008B1209"/>
    <w:rsid w:val="008B1AF6"/>
    <w:rsid w:val="008F590C"/>
    <w:rsid w:val="0090135E"/>
    <w:rsid w:val="00920B9E"/>
    <w:rsid w:val="009259B2"/>
    <w:rsid w:val="00937D66"/>
    <w:rsid w:val="00942BD5"/>
    <w:rsid w:val="00942C21"/>
    <w:rsid w:val="00946BDE"/>
    <w:rsid w:val="00947486"/>
    <w:rsid w:val="009734F3"/>
    <w:rsid w:val="00977D1F"/>
    <w:rsid w:val="00994D56"/>
    <w:rsid w:val="009B068C"/>
    <w:rsid w:val="009F1A01"/>
    <w:rsid w:val="009F6600"/>
    <w:rsid w:val="00A06D8A"/>
    <w:rsid w:val="00A400F3"/>
    <w:rsid w:val="00A47479"/>
    <w:rsid w:val="00A51D9D"/>
    <w:rsid w:val="00A60D6A"/>
    <w:rsid w:val="00A61E86"/>
    <w:rsid w:val="00A86CD6"/>
    <w:rsid w:val="00AA12B6"/>
    <w:rsid w:val="00AA48D0"/>
    <w:rsid w:val="00AB4E50"/>
    <w:rsid w:val="00AC714B"/>
    <w:rsid w:val="00AD2651"/>
    <w:rsid w:val="00AE6D13"/>
    <w:rsid w:val="00B06526"/>
    <w:rsid w:val="00B20B12"/>
    <w:rsid w:val="00B22E05"/>
    <w:rsid w:val="00B2359D"/>
    <w:rsid w:val="00B23FDA"/>
    <w:rsid w:val="00B526CA"/>
    <w:rsid w:val="00B631CA"/>
    <w:rsid w:val="00BA4D30"/>
    <w:rsid w:val="00BA78AF"/>
    <w:rsid w:val="00BB2647"/>
    <w:rsid w:val="00BB6E12"/>
    <w:rsid w:val="00BE0976"/>
    <w:rsid w:val="00BE117C"/>
    <w:rsid w:val="00C40F40"/>
    <w:rsid w:val="00C74F25"/>
    <w:rsid w:val="00C906D0"/>
    <w:rsid w:val="00C96C16"/>
    <w:rsid w:val="00CA093C"/>
    <w:rsid w:val="00CA4E31"/>
    <w:rsid w:val="00CB6750"/>
    <w:rsid w:val="00CD31FD"/>
    <w:rsid w:val="00CF0149"/>
    <w:rsid w:val="00D15927"/>
    <w:rsid w:val="00D168A0"/>
    <w:rsid w:val="00D21142"/>
    <w:rsid w:val="00D22539"/>
    <w:rsid w:val="00D47B7E"/>
    <w:rsid w:val="00DB2B55"/>
    <w:rsid w:val="00DD2320"/>
    <w:rsid w:val="00DD6700"/>
    <w:rsid w:val="00DF08AB"/>
    <w:rsid w:val="00DF5E9A"/>
    <w:rsid w:val="00E25569"/>
    <w:rsid w:val="00E5076A"/>
    <w:rsid w:val="00E52455"/>
    <w:rsid w:val="00E724A7"/>
    <w:rsid w:val="00EC798C"/>
    <w:rsid w:val="00F04732"/>
    <w:rsid w:val="00F063F7"/>
    <w:rsid w:val="00F06F22"/>
    <w:rsid w:val="00F45D0F"/>
    <w:rsid w:val="00F66077"/>
    <w:rsid w:val="00F80B12"/>
    <w:rsid w:val="00F8620D"/>
    <w:rsid w:val="00FB35B6"/>
    <w:rsid w:val="00FC04DB"/>
    <w:rsid w:val="00FC736D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B23FF1"/>
  <w15:docId w15:val="{DDED8A36-AD50-4A5B-A2BE-E149D2E3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171F2"/>
  </w:style>
  <w:style w:type="paragraph" w:styleId="Akapitzlist">
    <w:name w:val="List Paragraph"/>
    <w:basedOn w:val="Normalny"/>
    <w:uiPriority w:val="34"/>
    <w:qFormat/>
    <w:rsid w:val="003171F2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Bezlisty11">
    <w:name w:val="Bez listy11"/>
    <w:next w:val="Bezlisty"/>
    <w:semiHidden/>
    <w:unhideWhenUsed/>
    <w:rsid w:val="003171F2"/>
  </w:style>
  <w:style w:type="paragraph" w:styleId="Tekstdymka">
    <w:name w:val="Balloon Text"/>
    <w:basedOn w:val="Normalny"/>
    <w:link w:val="TekstdymkaZnak"/>
    <w:semiHidden/>
    <w:rsid w:val="003171F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3171F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4D30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715FC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5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4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D0F"/>
  </w:style>
  <w:style w:type="paragraph" w:styleId="Stopka">
    <w:name w:val="footer"/>
    <w:basedOn w:val="Normalny"/>
    <w:link w:val="StopkaZnak"/>
    <w:uiPriority w:val="99"/>
    <w:unhideWhenUsed/>
    <w:rsid w:val="00F4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6DC353-2467-4681-91CB-9C7A427192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12</Pages>
  <Words>3998</Words>
  <Characters>23988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Turska Beata</dc:creator>
  <cp:keywords/>
  <dc:description/>
  <cp:lastModifiedBy>Dane Ukryte</cp:lastModifiedBy>
  <cp:revision>135</cp:revision>
  <cp:lastPrinted>2024-04-02T07:56:00Z</cp:lastPrinted>
  <dcterms:created xsi:type="dcterms:W3CDTF">2016-04-01T06:41:00Z</dcterms:created>
  <dcterms:modified xsi:type="dcterms:W3CDTF">2025-05-09T08:43:00Z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b94a5b81-64b3-46c5-bf02-e93a48e04b18</vt:lpwstr>
  </property>
  <property fmtid="{D5CDD505-2E9C-101B-9397-08002B2CF9AE}" pid="3" name="bjSaver">
    <vt:lpwstr>P942/kWdZS5bfHuxnILe6yQ5WGXKvmYS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