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B798" w14:textId="77777777" w:rsidR="00E970DC" w:rsidRDefault="00E970DC" w:rsidP="00E970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2D33B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4" o:title=""/>
            <w10:wrap type="square" side="right"/>
          </v:shape>
          <o:OLEObject Type="Embed" ProgID="Msxml2.SAXXMLReader.5.0" ShapeID="_x0000_s1026" DrawAspect="Content" ObjectID="_1807953451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171427E6" w14:textId="77777777" w:rsidR="00E970DC" w:rsidRDefault="00E970DC" w:rsidP="00E970D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B4B68AF" w14:textId="77777777" w:rsidR="00E970DC" w:rsidRDefault="00E970DC" w:rsidP="00E970DC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16FC0261" w14:textId="77777777" w:rsidR="00E970DC" w:rsidRDefault="00E970DC" w:rsidP="00E970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CF40001" w14:textId="77777777" w:rsidR="00E970DC" w:rsidRPr="00B86496" w:rsidRDefault="00E970DC" w:rsidP="00E970DC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17B10C1E" w14:textId="2CA2DEE7" w:rsidR="00E970DC" w:rsidRDefault="00E970DC" w:rsidP="00E970DC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05.05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.2025 r.</w:t>
      </w:r>
    </w:p>
    <w:p w14:paraId="7E2AA7FF" w14:textId="5046AA6B" w:rsidR="00E970DC" w:rsidRDefault="00E970DC" w:rsidP="00E970DC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E970DC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UKW/DZP-281-ZO-20/2025</w:t>
      </w:r>
      <w:r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br/>
      </w:r>
    </w:p>
    <w:p w14:paraId="3C0CACDB" w14:textId="7F4E1643" w:rsidR="00E970DC" w:rsidRPr="001F63F3" w:rsidRDefault="00E970DC" w:rsidP="00E970DC">
      <w:pPr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OGŁOSZENIE O WYBORZE OFERTY </w:t>
      </w:r>
    </w:p>
    <w:p w14:paraId="173AE346" w14:textId="636BEDDF" w:rsidR="00E970DC" w:rsidRPr="00E970DC" w:rsidRDefault="00E970DC" w:rsidP="00E970DC">
      <w:pPr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>w TRYBIE Zapytania Ofertowego</w:t>
      </w:r>
    </w:p>
    <w:p w14:paraId="492DA5E2" w14:textId="13D372EC" w:rsidR="00E970DC" w:rsidRPr="006C4CCA" w:rsidRDefault="00E970DC" w:rsidP="00E970DC">
      <w:pPr>
        <w:spacing w:after="0"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postępowani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u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>o udzielenie zamówienia publicznego prowadzo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nym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w trybie Zapytania Ofertowego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2600B2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Pr="00E970DC">
        <w:rPr>
          <w:rFonts w:ascii="Book Antiqua" w:eastAsia="Times New Roman" w:hAnsi="Book Antiqua" w:cs="Arial"/>
          <w:b/>
          <w:sz w:val="20"/>
          <w:szCs w:val="20"/>
        </w:rPr>
        <w:t>Dostawa sprzętu nagłośnieniowego na potrzeby UKW</w:t>
      </w:r>
      <w:r w:rsidRPr="002600B2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>, został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a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wybrana następująca oferta:</w:t>
      </w:r>
    </w:p>
    <w:p w14:paraId="7741A471" w14:textId="77777777" w:rsidR="00E970DC" w:rsidRDefault="00E970DC" w:rsidP="00E970D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06E4AE7F" w14:textId="77777777" w:rsidR="00E970DC" w:rsidRDefault="00E970DC" w:rsidP="00E970DC">
      <w:pPr>
        <w:tabs>
          <w:tab w:val="left" w:pos="284"/>
        </w:tabs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bookmarkStart w:id="0" w:name="_Hlk141179298"/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E970D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Salon Muzyczny FAN Grzegorz Walczyński sp. z o.o.</w:t>
      </w:r>
      <w:r w:rsidRPr="00E970D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</w:p>
    <w:p w14:paraId="30BA27C9" w14:textId="5377EB7F" w:rsidR="00E970DC" w:rsidRPr="006A22B8" w:rsidRDefault="00E970DC" w:rsidP="00E970DC">
      <w:pPr>
        <w:tabs>
          <w:tab w:val="left" w:pos="284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E970D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ul. Św. Wojciecha 1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, </w:t>
      </w:r>
      <w:r w:rsidRPr="00E970D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70-410 Szczecin</w:t>
      </w:r>
    </w:p>
    <w:p w14:paraId="7095129F" w14:textId="13E116BD" w:rsidR="00E970DC" w:rsidRPr="006A22B8" w:rsidRDefault="00E970DC" w:rsidP="00E970DC">
      <w:pPr>
        <w:tabs>
          <w:tab w:val="left" w:pos="284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1 063,95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21F85E57" w14:textId="77777777" w:rsidR="00E970DC" w:rsidRPr="006A22B8" w:rsidRDefault="00E970DC" w:rsidP="00E970DC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047FDC1" w14:textId="5C506E00" w:rsidR="00E970DC" w:rsidRPr="001F63F3" w:rsidRDefault="00E970DC" w:rsidP="00E970DC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0 %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74DEC042" w14:textId="1498D1F1" w:rsidR="00E970DC" w:rsidRPr="006A22B8" w:rsidRDefault="00E970DC" w:rsidP="00E970D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20829A71" w14:textId="77777777" w:rsidR="00E970DC" w:rsidRPr="00D41349" w:rsidRDefault="00E970DC" w:rsidP="00E970D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4D6B9B45" w14:textId="77777777" w:rsidR="00E970DC" w:rsidRDefault="00E970DC" w:rsidP="00E970D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4308514" w14:textId="0257E1A2" w:rsidR="00E970DC" w:rsidRDefault="00E970DC" w:rsidP="00E970DC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0077A499" w14:textId="77777777" w:rsidR="00E970DC" w:rsidRDefault="00E970DC" w:rsidP="00E970DC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D69CC7C" w14:textId="08F24386" w:rsidR="00E970DC" w:rsidRDefault="00E970DC" w:rsidP="00E970DC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E970D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Salon Muzyczny FAN Grzegorz Walczyński sp. z o.o.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najkorzystniejszą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w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ym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postępowani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3FDEBF7A" w14:textId="77777777" w:rsidR="00E970DC" w:rsidRDefault="00E970DC" w:rsidP="00E970DC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6ED6991F" w14:textId="78F3E680" w:rsidR="00E970DC" w:rsidRDefault="00E970DC" w:rsidP="00E970DC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110646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Pozostałe oferty złożone w postępowaniu:</w:t>
      </w:r>
    </w:p>
    <w:p w14:paraId="39BD1F91" w14:textId="77777777" w:rsidR="00E970DC" w:rsidRPr="00110646" w:rsidRDefault="00E970DC" w:rsidP="00E970DC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61"/>
        <w:gridCol w:w="791"/>
        <w:gridCol w:w="3688"/>
        <w:gridCol w:w="2268"/>
        <w:gridCol w:w="1701"/>
      </w:tblGrid>
      <w:tr w:rsidR="00E970DC" w:rsidRPr="00110646" w14:paraId="2887F66B" w14:textId="77777777" w:rsidTr="00E970DC">
        <w:tc>
          <w:tcPr>
            <w:tcW w:w="761" w:type="dxa"/>
          </w:tcPr>
          <w:p w14:paraId="2770C755" w14:textId="77777777" w:rsidR="00E970DC" w:rsidRPr="00110646" w:rsidRDefault="00E970DC" w:rsidP="001D2DFC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Nr oferty</w:t>
            </w:r>
          </w:p>
        </w:tc>
        <w:tc>
          <w:tcPr>
            <w:tcW w:w="4479" w:type="dxa"/>
            <w:gridSpan w:val="2"/>
          </w:tcPr>
          <w:p w14:paraId="2C9BD090" w14:textId="77777777" w:rsidR="00E970DC" w:rsidRPr="00110646" w:rsidRDefault="00E970DC" w:rsidP="001D2DFC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2268" w:type="dxa"/>
          </w:tcPr>
          <w:p w14:paraId="709CDF21" w14:textId="77777777" w:rsidR="00E970DC" w:rsidRPr="00110646" w:rsidRDefault="00E970DC" w:rsidP="001D2DFC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CENA</w:t>
            </w:r>
          </w:p>
        </w:tc>
        <w:tc>
          <w:tcPr>
            <w:tcW w:w="1701" w:type="dxa"/>
          </w:tcPr>
          <w:p w14:paraId="34F4A5C3" w14:textId="77777777" w:rsidR="00E970DC" w:rsidRPr="00110646" w:rsidRDefault="00E970DC" w:rsidP="001D2DFC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110646">
              <w:rPr>
                <w:rFonts w:ascii="Book Antiqua" w:hAnsi="Book Antiqua"/>
                <w:b/>
                <w:sz w:val="20"/>
                <w:szCs w:val="20"/>
              </w:rPr>
              <w:t>PUNKTY</w:t>
            </w:r>
          </w:p>
        </w:tc>
      </w:tr>
      <w:tr w:rsidR="00E970DC" w:rsidRPr="00110646" w14:paraId="4C5BCA1C" w14:textId="77777777" w:rsidTr="00E970DC">
        <w:trPr>
          <w:gridAfter w:val="3"/>
          <w:wAfter w:w="7657" w:type="dxa"/>
        </w:trPr>
        <w:tc>
          <w:tcPr>
            <w:tcW w:w="1552" w:type="dxa"/>
            <w:gridSpan w:val="2"/>
          </w:tcPr>
          <w:p w14:paraId="030532C7" w14:textId="77777777" w:rsidR="00E970DC" w:rsidRPr="00110646" w:rsidRDefault="00E970DC" w:rsidP="001D2DFC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70DC" w:rsidRPr="00110646" w14:paraId="0A0E3E34" w14:textId="77777777" w:rsidTr="00E970DC">
        <w:tc>
          <w:tcPr>
            <w:tcW w:w="761" w:type="dxa"/>
          </w:tcPr>
          <w:p w14:paraId="78658071" w14:textId="77777777" w:rsidR="00E970DC" w:rsidRPr="00110646" w:rsidRDefault="00E970DC" w:rsidP="001D2DFC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9" w:type="dxa"/>
            <w:gridSpan w:val="2"/>
          </w:tcPr>
          <w:p w14:paraId="734E4E55" w14:textId="77777777" w:rsidR="00E970DC" w:rsidRDefault="00E970DC" w:rsidP="001D2DFC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 xml:space="preserve">MM MARKET </w:t>
            </w:r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Małgorzata Małecka</w:t>
            </w:r>
          </w:p>
          <w:p w14:paraId="69E8CB89" w14:textId="7CF70A16" w:rsidR="00E970DC" w:rsidRPr="00110646" w:rsidRDefault="00E970DC" w:rsidP="001D2DFC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 xml:space="preserve">ul. </w:t>
            </w:r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Szałwiowa</w:t>
            </w:r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 xml:space="preserve"> 51A, 03-167 </w:t>
            </w:r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268" w:type="dxa"/>
          </w:tcPr>
          <w:p w14:paraId="22D548EC" w14:textId="0F81071D" w:rsidR="00E970DC" w:rsidRDefault="00E970DC" w:rsidP="001D2DFC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1 845,00 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zł brutto</w:t>
            </w:r>
          </w:p>
          <w:p w14:paraId="6B5B4CC4" w14:textId="5888B47D" w:rsidR="00E970DC" w:rsidRPr="00110646" w:rsidRDefault="00E970DC" w:rsidP="001D2DFC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B161AC8" w14:textId="2AA8B44D" w:rsidR="00E970DC" w:rsidRPr="00110646" w:rsidRDefault="00E970DC" w:rsidP="001D2DFC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57,67</w:t>
            </w: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E970DC" w:rsidRPr="00110646" w14:paraId="6F46D73B" w14:textId="77777777" w:rsidTr="00E970DC">
        <w:tc>
          <w:tcPr>
            <w:tcW w:w="761" w:type="dxa"/>
          </w:tcPr>
          <w:p w14:paraId="214D7303" w14:textId="79FD278D" w:rsidR="00E970DC" w:rsidRDefault="00E970DC" w:rsidP="001D2DFC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9" w:type="dxa"/>
            <w:gridSpan w:val="2"/>
          </w:tcPr>
          <w:p w14:paraId="0BCA5A75" w14:textId="7BEE1AFC" w:rsidR="00E970DC" w:rsidRDefault="00E970DC" w:rsidP="001D2DFC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proofErr w:type="spellStart"/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Bawro</w:t>
            </w:r>
            <w:proofErr w:type="spellEnd"/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 xml:space="preserve"> Barbara Wiśniewska</w:t>
            </w: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,</w:t>
            </w:r>
          </w:p>
          <w:p w14:paraId="3341ED7E" w14:textId="07E4168A" w:rsidR="00E970DC" w:rsidRPr="00110646" w:rsidRDefault="00E970DC" w:rsidP="001D2DFC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u</w:t>
            </w:r>
            <w:r w:rsidRPr="00E970DC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l. Maczka 2/9, 56-400 Oleśnica</w:t>
            </w: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340C57B" w14:textId="50BF0F50" w:rsidR="00E970DC" w:rsidRDefault="00E970DC" w:rsidP="001D2DFC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1 156,20 zł brutto</w:t>
            </w:r>
          </w:p>
        </w:tc>
        <w:tc>
          <w:tcPr>
            <w:tcW w:w="1701" w:type="dxa"/>
          </w:tcPr>
          <w:p w14:paraId="66E4B6D4" w14:textId="5FE40705" w:rsidR="00E970DC" w:rsidRDefault="00E970DC" w:rsidP="001D2DFC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92,02 pkt</w:t>
            </w:r>
          </w:p>
        </w:tc>
      </w:tr>
      <w:bookmarkEnd w:id="0"/>
    </w:tbl>
    <w:p w14:paraId="297B9323" w14:textId="232A51E4" w:rsidR="00E970DC" w:rsidRDefault="00E970DC" w:rsidP="00E970DC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4C86290" w14:textId="77777777" w:rsidR="00E970DC" w:rsidRPr="0073679C" w:rsidRDefault="00E970DC" w:rsidP="00E970DC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73679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 UKW</w:t>
      </w:r>
    </w:p>
    <w:p w14:paraId="1679CE4F" w14:textId="77777777" w:rsidR="00E970DC" w:rsidRPr="0073679C" w:rsidRDefault="00E970DC" w:rsidP="00E970DC">
      <w:pPr>
        <w:jc w:val="right"/>
        <w:rPr>
          <w:sz w:val="20"/>
          <w:szCs w:val="20"/>
        </w:rPr>
      </w:pPr>
      <w:r w:rsidRPr="0073679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Monika Matowska</w:t>
      </w:r>
    </w:p>
    <w:sectPr w:rsidR="00E970DC" w:rsidRPr="0073679C" w:rsidSect="00E970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C"/>
    <w:rsid w:val="000804D5"/>
    <w:rsid w:val="0073679C"/>
    <w:rsid w:val="00D2267B"/>
    <w:rsid w:val="00E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DB598"/>
  <w15:chartTrackingRefBased/>
  <w15:docId w15:val="{C4AA6D33-D99D-437A-8245-0F4BD8D7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70DC"/>
    <w:rPr>
      <w:color w:val="0000FF"/>
      <w:u w:val="single"/>
    </w:rPr>
  </w:style>
  <w:style w:type="table" w:styleId="Tabela-Siatka">
    <w:name w:val="Table Grid"/>
    <w:basedOn w:val="Standardowy"/>
    <w:uiPriority w:val="59"/>
    <w:rsid w:val="00E9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2025-05-05T10:31:00Z</cp:lastPrinted>
  <dcterms:created xsi:type="dcterms:W3CDTF">2025-05-05T10:20:00Z</dcterms:created>
  <dcterms:modified xsi:type="dcterms:W3CDTF">2025-05-05T10:31:00Z</dcterms:modified>
</cp:coreProperties>
</file>