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6A7F" w14:textId="5EA58797" w:rsidR="00162160" w:rsidRPr="004A1A34" w:rsidRDefault="00162160" w:rsidP="00BA750A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>Opis przedmiotu zamówienia</w:t>
      </w:r>
    </w:p>
    <w:p w14:paraId="3D156A80" w14:textId="77777777" w:rsidR="00162160" w:rsidRPr="004A1A34" w:rsidRDefault="00162160" w:rsidP="00BA750A">
      <w:pPr>
        <w:tabs>
          <w:tab w:val="left" w:pos="8647"/>
        </w:tabs>
        <w:spacing w:after="0" w:line="240" w:lineRule="auto"/>
        <w:rPr>
          <w:rFonts w:asciiTheme="minorHAnsi" w:hAnsiTheme="minorHAnsi" w:cstheme="minorHAnsi"/>
          <w:b/>
        </w:rPr>
      </w:pPr>
    </w:p>
    <w:p w14:paraId="317FC113" w14:textId="77777777" w:rsidR="00384C52" w:rsidRPr="004A1A34" w:rsidRDefault="00384C52" w:rsidP="00384C52">
      <w:pPr>
        <w:tabs>
          <w:tab w:val="left" w:pos="8647"/>
        </w:tabs>
        <w:spacing w:after="0"/>
        <w:rPr>
          <w:rFonts w:asciiTheme="minorHAnsi" w:hAnsiTheme="minorHAnsi" w:cstheme="minorHAnsi"/>
          <w:b/>
          <w:u w:val="single"/>
        </w:rPr>
      </w:pPr>
      <w:r w:rsidRPr="004A1A34">
        <w:rPr>
          <w:rFonts w:asciiTheme="minorHAnsi" w:hAnsiTheme="minorHAnsi" w:cstheme="minorHAnsi"/>
          <w:b/>
          <w:u w:val="single"/>
        </w:rPr>
        <w:t>Konserwacja i bieżące naprawy sieci wod.-kan. na terenie PPN-T Strefy: S1, S1-3.</w:t>
      </w:r>
    </w:p>
    <w:p w14:paraId="0D1ED045" w14:textId="77777777" w:rsidR="00384C52" w:rsidRPr="004A1A34" w:rsidRDefault="00384C52" w:rsidP="00384C5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2289CCA" w14:textId="77777777" w:rsidR="00384C52" w:rsidRPr="004A1A34" w:rsidRDefault="00384C52" w:rsidP="00384C5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B13D44A" w14:textId="77777777" w:rsidR="00384C52" w:rsidRPr="004A1A34" w:rsidRDefault="00384C52" w:rsidP="00384C5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Przedmiotem zamówienia jest usługa polegająca na:</w:t>
      </w:r>
    </w:p>
    <w:p w14:paraId="62C3EBBB" w14:textId="77777777" w:rsidR="00384C52" w:rsidRPr="004A1A34" w:rsidRDefault="00384C52" w:rsidP="00384C52">
      <w:pPr>
        <w:spacing w:after="0"/>
        <w:jc w:val="both"/>
        <w:rPr>
          <w:rFonts w:asciiTheme="minorHAnsi" w:hAnsiTheme="minorHAnsi" w:cstheme="minorHAnsi"/>
          <w:b/>
        </w:rPr>
      </w:pPr>
      <w:r w:rsidRPr="004A1A34">
        <w:rPr>
          <w:rFonts w:asciiTheme="minorHAnsi" w:hAnsiTheme="minorHAnsi" w:cstheme="minorHAnsi"/>
          <w:b/>
        </w:rPr>
        <w:t>Konserwacji, bieżących naprawach oraz usuwaniu usterek w przepompowniach ścieków sanitarnych, sieciach kanalizacji sanitarnej grawitacyjnej i tłocznej, hydroforni, sieci wodociągowej, przepompowniach wód deszczowych, zlokalizowanych na terenie Podkarpackiego Parku Naukowo-Technologicznego – na obszarze Stref S1 i S1-3 w Jasionce oraz magistrali wodociągowo-sanitarnej na odcinku Rzeszów – Strefa S1-3.</w:t>
      </w:r>
    </w:p>
    <w:p w14:paraId="3D156A87" w14:textId="566484B8" w:rsidR="005B30FD" w:rsidRPr="004A1A34" w:rsidRDefault="00BA4699" w:rsidP="002362F5">
      <w:pPr>
        <w:spacing w:after="0" w:line="240" w:lineRule="auto"/>
        <w:ind w:right="83"/>
        <w:jc w:val="both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Usługa obejmuje kompleksowe utrzymanie (konserwację i bieżące naprawy) w pełnej sprawności zgodnie z</w:t>
      </w:r>
      <w:r w:rsidR="00294585">
        <w:rPr>
          <w:rFonts w:asciiTheme="minorHAnsi" w:hAnsiTheme="minorHAnsi" w:cstheme="minorHAnsi"/>
          <w:bCs/>
        </w:rPr>
        <w:t xml:space="preserve"> </w:t>
      </w:r>
      <w:r w:rsidRPr="004A1A34">
        <w:rPr>
          <w:rFonts w:asciiTheme="minorHAnsi" w:hAnsiTheme="minorHAnsi" w:cstheme="minorHAnsi"/>
          <w:bCs/>
        </w:rPr>
        <w:t>obowiązującymi przepisami i normami sieci kanalizacji sanitarnej (w tym kanalizacji sanitarnej tłocznej), sieci wodociągowej, przepompownie ścieków i wód deszczowych oraz hydroforni na terenie Podkarpackiego Parku Naukowo-technologicznego Strefa S1 Jasionka, Tajęcina (gmina Trzebownisko), Strefa S1-3 Jasionka, (gmina Trzebownisko</w:t>
      </w:r>
      <w:r w:rsidR="00384C52" w:rsidRPr="004A1A34">
        <w:rPr>
          <w:rFonts w:asciiTheme="minorHAnsi" w:hAnsiTheme="minorHAnsi" w:cstheme="minorHAnsi"/>
          <w:bCs/>
        </w:rPr>
        <w:t>, Głogów Małopolski</w:t>
      </w:r>
      <w:r w:rsidRPr="004A1A34">
        <w:rPr>
          <w:rFonts w:asciiTheme="minorHAnsi" w:hAnsiTheme="minorHAnsi" w:cstheme="minorHAnsi"/>
          <w:bCs/>
        </w:rPr>
        <w:t>), oraz magistrali wodociągowo-sanitarnej Rzeszów – S1-3 Jasionka; w tym dokonywanie przeglądów technicznych, informowania Zamawiającego o wystąpieniu usterek, podejmowanie niezbędnych i niezwłocznych działań w celu usunięcia usterek.</w:t>
      </w:r>
      <w:r w:rsidR="002362F5" w:rsidRPr="004A1A34">
        <w:rPr>
          <w:rFonts w:asciiTheme="minorHAnsi" w:hAnsiTheme="minorHAnsi" w:cstheme="minorHAnsi"/>
          <w:bCs/>
        </w:rPr>
        <w:t xml:space="preserve"> </w:t>
      </w:r>
    </w:p>
    <w:p w14:paraId="3D156A88" w14:textId="77777777" w:rsidR="00B343C4" w:rsidRPr="004A1A34" w:rsidRDefault="00B343C4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143411B4" w14:textId="77777777" w:rsidR="00176B88" w:rsidRPr="004A1A34" w:rsidRDefault="00176B88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D156A89" w14:textId="77777777" w:rsidR="005B30FD" w:rsidRPr="004A1A34" w:rsidRDefault="006C7AE8" w:rsidP="00BA750A">
      <w:pPr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 xml:space="preserve">I. </w:t>
      </w:r>
      <w:r w:rsidR="00AB7116" w:rsidRPr="004A1A34">
        <w:rPr>
          <w:rFonts w:asciiTheme="minorHAnsi" w:hAnsiTheme="minorHAnsi" w:cstheme="minorHAnsi"/>
          <w:b/>
          <w:sz w:val="28"/>
          <w:szCs w:val="28"/>
        </w:rPr>
        <w:t>Dane t</w:t>
      </w:r>
      <w:r w:rsidR="005B30FD" w:rsidRPr="004A1A34">
        <w:rPr>
          <w:rFonts w:asciiTheme="minorHAnsi" w:hAnsiTheme="minorHAnsi" w:cstheme="minorHAnsi"/>
          <w:b/>
          <w:sz w:val="28"/>
          <w:szCs w:val="28"/>
        </w:rPr>
        <w:t>echniczne:</w:t>
      </w:r>
    </w:p>
    <w:p w14:paraId="3D156A8B" w14:textId="06FACFF9" w:rsidR="005B30FD" w:rsidRPr="004A1A34" w:rsidRDefault="005B30FD" w:rsidP="0018412A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3D156A8C" w14:textId="77777777" w:rsidR="005B30FD" w:rsidRPr="004A1A34" w:rsidRDefault="005B30FD" w:rsidP="00BA750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FB04D3A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A1A34">
        <w:rPr>
          <w:rFonts w:asciiTheme="minorHAnsi" w:hAnsiTheme="minorHAnsi" w:cstheme="minorHAnsi"/>
          <w:b/>
        </w:rPr>
        <w:t xml:space="preserve">Zestawienie parametrów technicznych sieci: </w:t>
      </w:r>
    </w:p>
    <w:p w14:paraId="698F87A7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2540CDA" w14:textId="77777777" w:rsidR="0018412A" w:rsidRPr="004A1A34" w:rsidRDefault="0018412A" w:rsidP="0018412A">
      <w:pPr>
        <w:pStyle w:val="Akapitzlist"/>
        <w:numPr>
          <w:ilvl w:val="1"/>
          <w:numId w:val="11"/>
        </w:numPr>
        <w:spacing w:after="0" w:line="240" w:lineRule="auto"/>
        <w:ind w:left="720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 xml:space="preserve">Wodociągowa - o łącznej długości 12002m </w:t>
      </w:r>
      <w:r w:rsidRPr="004A1A34">
        <w:rPr>
          <w:rFonts w:asciiTheme="minorHAnsi" w:hAnsiTheme="minorHAnsi" w:cstheme="minorHAnsi"/>
        </w:rPr>
        <w:t>(zasilana z MPWiK sp. z o.o. w Rzeszowie), w tym:</w:t>
      </w:r>
    </w:p>
    <w:p w14:paraId="2D7DD25A" w14:textId="77777777" w:rsidR="0018412A" w:rsidRPr="004A1A34" w:rsidRDefault="0018412A" w:rsidP="0018412A">
      <w:pPr>
        <w:pStyle w:val="Akapitzlist"/>
        <w:spacing w:after="0" w:line="240" w:lineRule="auto"/>
        <w:rPr>
          <w:rFonts w:asciiTheme="minorHAnsi" w:hAnsiTheme="minorHAnsi" w:cstheme="minorHAnsi"/>
        </w:rPr>
      </w:pPr>
    </w:p>
    <w:p w14:paraId="4EFB814A" w14:textId="77777777" w:rsidR="0018412A" w:rsidRPr="004A1A34" w:rsidRDefault="0018412A" w:rsidP="0018412A">
      <w:pPr>
        <w:pStyle w:val="Akapitzlist"/>
        <w:numPr>
          <w:ilvl w:val="0"/>
          <w:numId w:val="36"/>
        </w:numPr>
        <w:spacing w:after="0" w:line="240" w:lineRule="auto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sieć wodociągowa o średnicy 110mm PE Sdr17 L=847m</w:t>
      </w:r>
    </w:p>
    <w:p w14:paraId="219BCF5F" w14:textId="77777777" w:rsidR="0018412A" w:rsidRPr="004A1A34" w:rsidRDefault="0018412A" w:rsidP="0018412A">
      <w:pPr>
        <w:pStyle w:val="Akapitzlist"/>
        <w:numPr>
          <w:ilvl w:val="0"/>
          <w:numId w:val="36"/>
        </w:numPr>
        <w:spacing w:after="0" w:line="240" w:lineRule="auto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sieć wodociągowa o średnicy 160mm PE Sdr17 L=3210m</w:t>
      </w:r>
    </w:p>
    <w:p w14:paraId="716F4108" w14:textId="77777777" w:rsidR="0018412A" w:rsidRPr="004A1A34" w:rsidRDefault="0018412A" w:rsidP="0018412A">
      <w:pPr>
        <w:pStyle w:val="Akapitzlist"/>
        <w:numPr>
          <w:ilvl w:val="0"/>
          <w:numId w:val="36"/>
        </w:numPr>
        <w:spacing w:after="0" w:line="240" w:lineRule="auto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sieć wodociągowa o średnicy 315mm PE Sdr17/11 7945m</w:t>
      </w:r>
    </w:p>
    <w:p w14:paraId="541EC1B9" w14:textId="77777777" w:rsidR="0018412A" w:rsidRPr="004A1A34" w:rsidRDefault="0018412A" w:rsidP="0018412A">
      <w:pPr>
        <w:spacing w:after="0" w:line="240" w:lineRule="auto"/>
        <w:rPr>
          <w:rFonts w:asciiTheme="minorHAnsi" w:hAnsiTheme="minorHAnsi" w:cstheme="minorHAnsi"/>
        </w:rPr>
      </w:pPr>
    </w:p>
    <w:p w14:paraId="3AFAACC0" w14:textId="77777777" w:rsidR="0018412A" w:rsidRPr="004A1A34" w:rsidRDefault="0018412A" w:rsidP="0018412A">
      <w:pPr>
        <w:pStyle w:val="Akapitzlist"/>
        <w:numPr>
          <w:ilvl w:val="1"/>
          <w:numId w:val="11"/>
        </w:numPr>
        <w:spacing w:after="0" w:line="240" w:lineRule="auto"/>
        <w:ind w:left="1134" w:hanging="113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 xml:space="preserve">Kanalizacja sanitarna grawitacyjna - o łącznej długości 6127,00m </w:t>
      </w:r>
      <w:r w:rsidRPr="004A1A34">
        <w:rPr>
          <w:rFonts w:asciiTheme="minorHAnsi" w:hAnsiTheme="minorHAnsi" w:cstheme="minorHAnsi"/>
        </w:rPr>
        <w:t>(ścieki odprowadzane do oczyszczalni ścieków MPWiK Sp. z o.o. w Rzeszowie), w tym:</w:t>
      </w:r>
    </w:p>
    <w:p w14:paraId="3DC213B9" w14:textId="77777777" w:rsidR="0018412A" w:rsidRPr="004A1A34" w:rsidRDefault="0018412A" w:rsidP="0018412A">
      <w:pPr>
        <w:pStyle w:val="Akapitzlist"/>
        <w:spacing w:after="0" w:line="240" w:lineRule="auto"/>
        <w:ind w:left="1134"/>
        <w:jc w:val="both"/>
        <w:rPr>
          <w:rFonts w:asciiTheme="minorHAnsi" w:hAnsiTheme="minorHAnsi" w:cstheme="minorHAnsi"/>
        </w:rPr>
      </w:pPr>
    </w:p>
    <w:p w14:paraId="597B6F1B" w14:textId="325EDBB2" w:rsidR="0018412A" w:rsidRPr="004A1A34" w:rsidRDefault="0018412A" w:rsidP="0018412A">
      <w:pPr>
        <w:pStyle w:val="Akapitzlist"/>
        <w:numPr>
          <w:ilvl w:val="0"/>
          <w:numId w:val="37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kanalizacja grawitacyjna z rur Φ 200 PVC o długości </w:t>
      </w:r>
      <w:r w:rsidR="004363D5" w:rsidRPr="00904466">
        <w:rPr>
          <w:rFonts w:asciiTheme="minorHAnsi" w:hAnsiTheme="minorHAnsi" w:cstheme="minorHAnsi"/>
          <w:color w:val="FF0000"/>
        </w:rPr>
        <w:t>4644</w:t>
      </w:r>
      <w:r w:rsidR="004363D5" w:rsidRPr="00D94521">
        <w:rPr>
          <w:rFonts w:asciiTheme="minorHAnsi" w:hAnsiTheme="minorHAnsi" w:cstheme="minorHAnsi"/>
        </w:rPr>
        <w:t>,00m</w:t>
      </w:r>
    </w:p>
    <w:p w14:paraId="6F6242E9" w14:textId="77777777" w:rsidR="0018412A" w:rsidRPr="004A1A34" w:rsidRDefault="0018412A" w:rsidP="0018412A">
      <w:pPr>
        <w:pStyle w:val="Akapitzlist"/>
        <w:numPr>
          <w:ilvl w:val="0"/>
          <w:numId w:val="37"/>
        </w:numPr>
        <w:spacing w:after="0"/>
        <w:ind w:left="1134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kanalizacja grawitacyjna z rur Φ 250 PVC o długości 775,00m</w:t>
      </w:r>
    </w:p>
    <w:p w14:paraId="27ADD843" w14:textId="77777777" w:rsidR="0018412A" w:rsidRPr="004A1A34" w:rsidRDefault="0018412A" w:rsidP="0018412A">
      <w:pPr>
        <w:pStyle w:val="Akapitzlist"/>
        <w:numPr>
          <w:ilvl w:val="0"/>
          <w:numId w:val="37"/>
        </w:numPr>
        <w:spacing w:after="0"/>
        <w:ind w:left="1134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kanalizacja grawitacyjna z rur Φ 315 PVC– o długości 856,00m</w:t>
      </w:r>
    </w:p>
    <w:p w14:paraId="534E404E" w14:textId="77777777" w:rsidR="0018412A" w:rsidRPr="004A1A34" w:rsidRDefault="0018412A" w:rsidP="0018412A">
      <w:pPr>
        <w:spacing w:after="0"/>
        <w:jc w:val="both"/>
        <w:rPr>
          <w:rFonts w:asciiTheme="minorHAnsi" w:hAnsiTheme="minorHAnsi" w:cstheme="minorHAnsi"/>
        </w:rPr>
      </w:pPr>
    </w:p>
    <w:p w14:paraId="7C05D27D" w14:textId="77777777" w:rsidR="0018412A" w:rsidRPr="004A1A34" w:rsidRDefault="0018412A" w:rsidP="0018412A">
      <w:pPr>
        <w:spacing w:after="0"/>
        <w:jc w:val="both"/>
        <w:rPr>
          <w:rFonts w:asciiTheme="minorHAnsi" w:hAnsiTheme="minorHAnsi" w:cstheme="minorHAnsi"/>
          <w:b/>
        </w:rPr>
      </w:pPr>
      <w:r w:rsidRPr="004A1A34">
        <w:rPr>
          <w:rFonts w:asciiTheme="minorHAnsi" w:hAnsiTheme="minorHAnsi" w:cstheme="minorHAnsi"/>
          <w:b/>
        </w:rPr>
        <w:t>1.3.     Kanalizacja sanitarna ciśnieniowa – o łącznej długości 8734m</w:t>
      </w:r>
    </w:p>
    <w:p w14:paraId="066903AB" w14:textId="77777777" w:rsidR="0018412A" w:rsidRPr="004A1A34" w:rsidRDefault="0018412A" w:rsidP="0018412A">
      <w:pPr>
        <w:pStyle w:val="Akapitzlist"/>
        <w:numPr>
          <w:ilvl w:val="0"/>
          <w:numId w:val="38"/>
        </w:numPr>
        <w:spacing w:after="0"/>
        <w:ind w:left="1134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kanalizacja tłoczna o średnicy 90mm PE L=488m</w:t>
      </w:r>
    </w:p>
    <w:p w14:paraId="05BE6D26" w14:textId="77777777" w:rsidR="0018412A" w:rsidRPr="004A1A34" w:rsidRDefault="0018412A" w:rsidP="0018412A">
      <w:pPr>
        <w:pStyle w:val="Akapitzlist"/>
        <w:numPr>
          <w:ilvl w:val="0"/>
          <w:numId w:val="38"/>
        </w:numPr>
        <w:ind w:left="1134" w:hanging="425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kanalizacja tłoczna o średnicy 110mm PE L=64m</w:t>
      </w:r>
    </w:p>
    <w:p w14:paraId="756DFCDB" w14:textId="77777777" w:rsidR="0018412A" w:rsidRPr="004A1A34" w:rsidRDefault="0018412A" w:rsidP="0018412A">
      <w:pPr>
        <w:pStyle w:val="Akapitzlist"/>
        <w:numPr>
          <w:ilvl w:val="0"/>
          <w:numId w:val="38"/>
        </w:numPr>
        <w:ind w:left="1134" w:hanging="425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kanalizacja tłoczna o średnicy 180mm PE L=933m</w:t>
      </w:r>
    </w:p>
    <w:p w14:paraId="178A444A" w14:textId="77777777" w:rsidR="0018412A" w:rsidRPr="004A1A34" w:rsidRDefault="0018412A" w:rsidP="0018412A">
      <w:pPr>
        <w:pStyle w:val="Akapitzlist"/>
        <w:numPr>
          <w:ilvl w:val="0"/>
          <w:numId w:val="38"/>
        </w:numPr>
        <w:spacing w:after="0"/>
        <w:ind w:left="1134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kanalizacja tłoczna o średnicy 315mm PE L=7249m</w:t>
      </w:r>
      <w:r w:rsidRPr="004A1A34" w:rsidDel="0098103E">
        <w:rPr>
          <w:rFonts w:asciiTheme="minorHAnsi" w:hAnsiTheme="minorHAnsi" w:cstheme="minorHAnsi"/>
        </w:rPr>
        <w:t xml:space="preserve"> </w:t>
      </w:r>
    </w:p>
    <w:p w14:paraId="2E6A7F8F" w14:textId="77777777" w:rsidR="0018412A" w:rsidRPr="004A1A34" w:rsidRDefault="0018412A" w:rsidP="0018412A">
      <w:pPr>
        <w:spacing w:after="0"/>
        <w:rPr>
          <w:rFonts w:asciiTheme="minorHAnsi" w:hAnsiTheme="minorHAnsi" w:cstheme="minorHAnsi"/>
        </w:rPr>
      </w:pPr>
    </w:p>
    <w:p w14:paraId="71B6B3AF" w14:textId="75CAB810" w:rsidR="0018412A" w:rsidRPr="004A1A34" w:rsidRDefault="003F2F96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>4</w:t>
      </w:r>
      <w:r w:rsidRPr="004A1A34">
        <w:rPr>
          <w:rFonts w:asciiTheme="minorHAnsi" w:hAnsiTheme="minorHAnsi" w:cstheme="minorHAnsi"/>
          <w:b/>
        </w:rPr>
        <w:t xml:space="preserve">.     </w:t>
      </w:r>
      <w:r w:rsidR="0018412A" w:rsidRPr="004A1A34">
        <w:rPr>
          <w:rFonts w:asciiTheme="minorHAnsi" w:hAnsiTheme="minorHAnsi" w:cstheme="minorHAnsi"/>
          <w:b/>
        </w:rPr>
        <w:t>Zestawienie pozostałych obiektów składających się na  infrastrukturę wodno-kanalizacyjną na</w:t>
      </w:r>
      <w:r w:rsidR="0018412A" w:rsidRPr="004A1A34">
        <w:rPr>
          <w:rFonts w:asciiTheme="minorHAnsi" w:hAnsiTheme="minorHAnsi" w:cstheme="minorHAnsi"/>
        </w:rPr>
        <w:t xml:space="preserve"> </w:t>
      </w:r>
      <w:r w:rsidR="0018412A" w:rsidRPr="004A1A34">
        <w:rPr>
          <w:rFonts w:asciiTheme="minorHAnsi" w:hAnsiTheme="minorHAnsi" w:cstheme="minorHAnsi"/>
          <w:b/>
        </w:rPr>
        <w:t>Strefach</w:t>
      </w:r>
      <w:r w:rsidR="0018412A" w:rsidRPr="004A1A34">
        <w:rPr>
          <w:rFonts w:asciiTheme="minorHAnsi" w:hAnsiTheme="minorHAnsi" w:cstheme="minorHAnsi"/>
        </w:rPr>
        <w:t>:</w:t>
      </w:r>
    </w:p>
    <w:p w14:paraId="09183C0F" w14:textId="2F1C821E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lastRenderedPageBreak/>
        <w:t>- przepompownia ścieków P1</w:t>
      </w:r>
      <w:r w:rsidR="00562431" w:rsidRPr="004A1A34">
        <w:rPr>
          <w:rFonts w:asciiTheme="minorHAnsi" w:hAnsiTheme="minorHAnsi" w:cstheme="minorHAnsi"/>
        </w:rPr>
        <w:t xml:space="preserve"> </w:t>
      </w:r>
    </w:p>
    <w:p w14:paraId="01C4CC1E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P2</w:t>
      </w:r>
    </w:p>
    <w:p w14:paraId="75D74501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P3</w:t>
      </w:r>
    </w:p>
    <w:p w14:paraId="5E7F3AB7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P4</w:t>
      </w:r>
    </w:p>
    <w:p w14:paraId="51FC58EB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P5</w:t>
      </w:r>
    </w:p>
    <w:p w14:paraId="58EC126D" w14:textId="6D1CACDC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- przepompownia ścieków PP1 </w:t>
      </w:r>
      <w:r w:rsidR="003F2F96">
        <w:rPr>
          <w:rFonts w:asciiTheme="minorHAnsi" w:hAnsiTheme="minorHAnsi" w:cstheme="minorHAnsi"/>
        </w:rPr>
        <w:t xml:space="preserve">2. </w:t>
      </w:r>
      <w:r w:rsidRPr="004A1A34">
        <w:rPr>
          <w:rFonts w:asciiTheme="minorHAnsi" w:hAnsiTheme="minorHAnsi" w:cstheme="minorHAnsi"/>
        </w:rPr>
        <w:t>Pompy o mocy 1,5kW 8l/s, H=4,8m</w:t>
      </w:r>
    </w:p>
    <w:p w14:paraId="738BBE61" w14:textId="4CDDDA84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</w:t>
      </w:r>
      <w:r w:rsid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 xml:space="preserve">przepompownia ścieków PP2 </w:t>
      </w:r>
      <w:r w:rsidR="003F2F96">
        <w:rPr>
          <w:rFonts w:asciiTheme="minorHAnsi" w:hAnsiTheme="minorHAnsi" w:cstheme="minorHAnsi"/>
        </w:rPr>
        <w:t xml:space="preserve">2. </w:t>
      </w:r>
      <w:r w:rsidRPr="004A1A34">
        <w:rPr>
          <w:rFonts w:asciiTheme="minorHAnsi" w:hAnsiTheme="minorHAnsi" w:cstheme="minorHAnsi"/>
        </w:rPr>
        <w:t>Pompy o mocy 1,5kW 9l/s, H=7m</w:t>
      </w:r>
    </w:p>
    <w:p w14:paraId="531386D3" w14:textId="0FF79B6B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PM1 2</w:t>
      </w:r>
      <w:r w:rsidR="0070653B" w:rsidRPr="004A1A34">
        <w:rPr>
          <w:rFonts w:asciiTheme="minorHAnsi" w:hAnsiTheme="minorHAnsi" w:cstheme="minorHAnsi"/>
        </w:rPr>
        <w:t>.</w:t>
      </w:r>
      <w:r w:rsidRPr="004A1A34">
        <w:rPr>
          <w:rFonts w:asciiTheme="minorHAnsi" w:hAnsiTheme="minorHAnsi" w:cstheme="minorHAnsi"/>
        </w:rPr>
        <w:t xml:space="preserve"> pompy ok. 65l/s, 21m 22kW</w:t>
      </w:r>
    </w:p>
    <w:p w14:paraId="2F282299" w14:textId="4260A06F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PM2 2</w:t>
      </w:r>
      <w:r w:rsidR="0070653B" w:rsidRPr="004A1A34">
        <w:rPr>
          <w:rFonts w:asciiTheme="minorHAnsi" w:hAnsiTheme="minorHAnsi" w:cstheme="minorHAnsi"/>
        </w:rPr>
        <w:t>.</w:t>
      </w:r>
      <w:r w:rsidRPr="004A1A34">
        <w:rPr>
          <w:rFonts w:asciiTheme="minorHAnsi" w:hAnsiTheme="minorHAnsi" w:cstheme="minorHAnsi"/>
        </w:rPr>
        <w:t xml:space="preserve"> pompy ok. 65l/s, 21m 22kW</w:t>
      </w:r>
    </w:p>
    <w:p w14:paraId="31C4082C" w14:textId="626E73E2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przepompownia ścieków PM3 2</w:t>
      </w:r>
      <w:r w:rsidR="0070653B" w:rsidRPr="004A1A34">
        <w:rPr>
          <w:rFonts w:asciiTheme="minorHAnsi" w:hAnsiTheme="minorHAnsi" w:cstheme="minorHAnsi"/>
        </w:rPr>
        <w:t>.</w:t>
      </w:r>
      <w:r w:rsidRPr="004A1A34">
        <w:rPr>
          <w:rFonts w:asciiTheme="minorHAnsi" w:hAnsiTheme="minorHAnsi" w:cstheme="minorHAnsi"/>
        </w:rPr>
        <w:t xml:space="preserve"> pompy ok. 47l/s, 16m, 11kW</w:t>
      </w:r>
    </w:p>
    <w:p w14:paraId="487A497D" w14:textId="7C3EB214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Hydrofornia kontenerowa 4 pompy ok.</w:t>
      </w:r>
      <w:r w:rsidR="0070653B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95m3/h 38m 15kW</w:t>
      </w:r>
    </w:p>
    <w:p w14:paraId="16622185" w14:textId="70F11138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- punkt pomiarowy </w:t>
      </w:r>
      <w:r w:rsidR="00562431" w:rsidRPr="004A1A34">
        <w:rPr>
          <w:rFonts w:asciiTheme="minorHAnsi" w:hAnsiTheme="minorHAnsi" w:cstheme="minorHAnsi"/>
        </w:rPr>
        <w:t xml:space="preserve">wody </w:t>
      </w:r>
      <w:r w:rsidRPr="004A1A34">
        <w:rPr>
          <w:rFonts w:asciiTheme="minorHAnsi" w:hAnsiTheme="minorHAnsi" w:cstheme="minorHAnsi"/>
        </w:rPr>
        <w:t xml:space="preserve">przy PM3 </w:t>
      </w:r>
    </w:p>
    <w:p w14:paraId="4DACAE60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- punkt pomiaru ścieków Orna</w:t>
      </w:r>
    </w:p>
    <w:p w14:paraId="74AA8884" w14:textId="0136BFAC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- przepompownia ścieków deszczowych PD1 </w:t>
      </w:r>
      <w:r w:rsidR="003F2F96">
        <w:rPr>
          <w:rFonts w:asciiTheme="minorHAnsi" w:hAnsiTheme="minorHAnsi" w:cstheme="minorHAnsi"/>
        </w:rPr>
        <w:t xml:space="preserve">2. </w:t>
      </w:r>
      <w:r w:rsidRPr="004A1A34">
        <w:rPr>
          <w:rFonts w:asciiTheme="minorHAnsi" w:hAnsiTheme="minorHAnsi" w:cstheme="minorHAnsi"/>
        </w:rPr>
        <w:t xml:space="preserve">Pompy typu </w:t>
      </w:r>
      <w:proofErr w:type="spellStart"/>
      <w:r w:rsidRPr="004A1A34">
        <w:rPr>
          <w:rFonts w:asciiTheme="minorHAnsi" w:hAnsiTheme="minorHAnsi" w:cstheme="minorHAnsi"/>
        </w:rPr>
        <w:t>Flygt</w:t>
      </w:r>
      <w:proofErr w:type="spellEnd"/>
      <w:r w:rsidRPr="004A1A34">
        <w:rPr>
          <w:rFonts w:asciiTheme="minorHAnsi" w:hAnsiTheme="minorHAnsi" w:cstheme="minorHAnsi"/>
        </w:rPr>
        <w:t xml:space="preserve"> NP 3127.181 LT/420 5,9kW</w:t>
      </w:r>
    </w:p>
    <w:p w14:paraId="4D442285" w14:textId="52D62462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- przepompownia ścieków deszczowych PD2 </w:t>
      </w:r>
      <w:r w:rsidR="003F2F96">
        <w:rPr>
          <w:rFonts w:asciiTheme="minorHAnsi" w:hAnsiTheme="minorHAnsi" w:cstheme="minorHAnsi"/>
        </w:rPr>
        <w:t xml:space="preserve">2. </w:t>
      </w:r>
      <w:r w:rsidRPr="004A1A34">
        <w:rPr>
          <w:rFonts w:asciiTheme="minorHAnsi" w:hAnsiTheme="minorHAnsi" w:cstheme="minorHAnsi"/>
        </w:rPr>
        <w:t xml:space="preserve">Pompy typu </w:t>
      </w:r>
      <w:proofErr w:type="spellStart"/>
      <w:r w:rsidRPr="004A1A34">
        <w:rPr>
          <w:rFonts w:asciiTheme="minorHAnsi" w:hAnsiTheme="minorHAnsi" w:cstheme="minorHAnsi"/>
        </w:rPr>
        <w:t>Flygt</w:t>
      </w:r>
      <w:proofErr w:type="spellEnd"/>
      <w:r w:rsidRPr="004A1A34">
        <w:rPr>
          <w:rFonts w:asciiTheme="minorHAnsi" w:hAnsiTheme="minorHAnsi" w:cstheme="minorHAnsi"/>
        </w:rPr>
        <w:t xml:space="preserve"> NP 3127.181 LT/420 5,9kW</w:t>
      </w:r>
    </w:p>
    <w:p w14:paraId="49ED17D1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7B77C0D" w14:textId="6FAE676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A3FA5">
        <w:rPr>
          <w:rFonts w:asciiTheme="minorHAnsi" w:hAnsiTheme="minorHAnsi" w:cstheme="minorHAnsi"/>
          <w:color w:val="FF0000"/>
        </w:rPr>
        <w:t xml:space="preserve">- </w:t>
      </w:r>
      <w:r w:rsidR="00AA3FA5" w:rsidRPr="00AA3FA5">
        <w:rPr>
          <w:rFonts w:asciiTheme="minorHAnsi" w:hAnsiTheme="minorHAnsi" w:cstheme="minorHAnsi"/>
          <w:color w:val="FF0000"/>
        </w:rPr>
        <w:t>72</w:t>
      </w:r>
      <w:r w:rsidRPr="004A1A34">
        <w:rPr>
          <w:rFonts w:asciiTheme="minorHAnsi" w:hAnsiTheme="minorHAnsi" w:cstheme="minorHAnsi"/>
        </w:rPr>
        <w:t xml:space="preserve"> sztuki hydrantów nadziemnych </w:t>
      </w:r>
      <w:r w:rsidR="0031072E" w:rsidRPr="004A1A34">
        <w:rPr>
          <w:rFonts w:asciiTheme="minorHAnsi" w:hAnsiTheme="minorHAnsi" w:cstheme="minorHAnsi"/>
        </w:rPr>
        <w:t>DN</w:t>
      </w:r>
      <w:r w:rsidRPr="004A1A34">
        <w:rPr>
          <w:rFonts w:asciiTheme="minorHAnsi" w:hAnsiTheme="minorHAnsi" w:cstheme="minorHAnsi"/>
        </w:rPr>
        <w:t>80</w:t>
      </w:r>
    </w:p>
    <w:p w14:paraId="451ED15E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A52EA66" w14:textId="77777777" w:rsidR="0018412A" w:rsidRPr="004A1A34" w:rsidRDefault="0018412A" w:rsidP="0018412A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A1A34">
        <w:rPr>
          <w:rFonts w:asciiTheme="minorHAnsi" w:hAnsiTheme="minorHAnsi" w:cstheme="minorHAnsi"/>
        </w:rPr>
        <w:t xml:space="preserve">Szczegółowy zakres oraz lokalizacja wg rysunku nr 1 </w:t>
      </w:r>
    </w:p>
    <w:p w14:paraId="3D156AFB" w14:textId="77777777" w:rsidR="00C800FD" w:rsidRPr="004A1A34" w:rsidRDefault="00C800FD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8388DD9" w14:textId="77777777" w:rsidR="003976BA" w:rsidRPr="004A1A34" w:rsidRDefault="003976BA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D156AFC" w14:textId="5178DB9D" w:rsidR="005B30FD" w:rsidRPr="004A1A34" w:rsidRDefault="006C7AE8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 xml:space="preserve">II. </w:t>
      </w:r>
      <w:r w:rsidR="005B30FD" w:rsidRPr="004A1A34">
        <w:rPr>
          <w:rFonts w:asciiTheme="minorHAnsi" w:hAnsiTheme="minorHAnsi" w:cstheme="minorHAnsi"/>
          <w:b/>
          <w:sz w:val="28"/>
          <w:szCs w:val="28"/>
        </w:rPr>
        <w:t>Postanowienia ogólne</w:t>
      </w:r>
      <w:r w:rsidR="00200846" w:rsidRPr="004A1A34">
        <w:rPr>
          <w:rFonts w:asciiTheme="minorHAnsi" w:hAnsiTheme="minorHAnsi" w:cstheme="minorHAnsi"/>
          <w:b/>
          <w:sz w:val="28"/>
          <w:szCs w:val="28"/>
        </w:rPr>
        <w:t xml:space="preserve">: </w:t>
      </w:r>
    </w:p>
    <w:p w14:paraId="3D156AFD" w14:textId="77777777" w:rsidR="005B30FD" w:rsidRPr="004A1A34" w:rsidRDefault="005B30FD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  <w:u w:val="single"/>
        </w:rPr>
      </w:pPr>
    </w:p>
    <w:p w14:paraId="3D156AFE" w14:textId="444477D6" w:rsidR="005B30FD" w:rsidRPr="004A1A34" w:rsidRDefault="005B30FD" w:rsidP="00BA750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1</w:t>
      </w:r>
      <w:r w:rsidR="00353556" w:rsidRPr="004A1A34">
        <w:rPr>
          <w:rFonts w:asciiTheme="minorHAnsi" w:hAnsiTheme="minorHAnsi" w:cstheme="minorHAnsi"/>
          <w:b/>
        </w:rPr>
        <w:t>.</w:t>
      </w:r>
      <w:r w:rsidRPr="004A1A34">
        <w:rPr>
          <w:rFonts w:asciiTheme="minorHAnsi" w:hAnsiTheme="minorHAnsi" w:cstheme="minorHAnsi"/>
        </w:rPr>
        <w:t xml:space="preserve"> Wykonawca zobowiązuje się do: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3D156B00" w14:textId="694458AA" w:rsidR="005B30FD" w:rsidRPr="004A1A34" w:rsidRDefault="00353556" w:rsidP="0031072E">
      <w:pPr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1.1</w:t>
      </w:r>
      <w:r w:rsidR="00640C73" w:rsidRPr="004A1A34">
        <w:rPr>
          <w:rFonts w:asciiTheme="minorHAnsi" w:hAnsiTheme="minorHAnsi" w:cstheme="minorHAnsi"/>
        </w:rPr>
        <w:tab/>
      </w:r>
      <w:r w:rsidR="005B30FD" w:rsidRPr="004A1A34">
        <w:rPr>
          <w:rFonts w:asciiTheme="minorHAnsi" w:hAnsiTheme="minorHAnsi" w:cstheme="minorHAnsi"/>
        </w:rPr>
        <w:t>kompleksowego utrzymania w pełnej sprawności</w:t>
      </w:r>
      <w:r w:rsidR="00C800FD" w:rsidRPr="004A1A34">
        <w:rPr>
          <w:rFonts w:asciiTheme="minorHAnsi" w:hAnsiTheme="minorHAnsi" w:cstheme="minorHAnsi"/>
        </w:rPr>
        <w:t>,</w:t>
      </w:r>
      <w:r w:rsidR="005B30FD" w:rsidRPr="004A1A34">
        <w:rPr>
          <w:rFonts w:asciiTheme="minorHAnsi" w:hAnsiTheme="minorHAnsi" w:cstheme="minorHAnsi"/>
        </w:rPr>
        <w:t xml:space="preserve"> zgodnie z obowiązującymi przepisami i normami</w:t>
      </w:r>
      <w:r w:rsidR="00C800FD" w:rsidRPr="004A1A34">
        <w:rPr>
          <w:rFonts w:asciiTheme="minorHAnsi" w:hAnsiTheme="minorHAnsi" w:cstheme="minorHAnsi"/>
        </w:rPr>
        <w:t>,</w:t>
      </w:r>
      <w:r w:rsidR="005B30FD" w:rsidRPr="004A1A34">
        <w:rPr>
          <w:rFonts w:asciiTheme="minorHAnsi" w:hAnsiTheme="minorHAnsi" w:cstheme="minorHAnsi"/>
        </w:rPr>
        <w:t xml:space="preserve"> sieci kanalizacji sanitarnej (w tym</w:t>
      </w:r>
      <w:r w:rsidR="00C800FD" w:rsidRPr="004A1A34">
        <w:rPr>
          <w:rFonts w:asciiTheme="minorHAnsi" w:hAnsiTheme="minorHAnsi" w:cstheme="minorHAnsi"/>
        </w:rPr>
        <w:t xml:space="preserve"> kanalizacji sanitarnej ciśnieniowej</w:t>
      </w:r>
      <w:r w:rsidR="005B30FD" w:rsidRPr="004A1A34">
        <w:rPr>
          <w:rFonts w:asciiTheme="minorHAnsi" w:hAnsiTheme="minorHAnsi" w:cstheme="minorHAnsi"/>
        </w:rPr>
        <w:t>), sieci</w:t>
      </w:r>
      <w:r w:rsidR="00656F1D" w:rsidRPr="004A1A34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 xml:space="preserve">wodociągowej, </w:t>
      </w:r>
      <w:r w:rsidR="00C800FD" w:rsidRPr="004A1A34">
        <w:rPr>
          <w:rFonts w:asciiTheme="minorHAnsi" w:hAnsiTheme="minorHAnsi" w:cstheme="minorHAnsi"/>
        </w:rPr>
        <w:t>przepompowni</w:t>
      </w:r>
      <w:r w:rsidR="005B30FD" w:rsidRPr="004A1A34">
        <w:rPr>
          <w:rFonts w:asciiTheme="minorHAnsi" w:hAnsiTheme="minorHAnsi" w:cstheme="minorHAnsi"/>
        </w:rPr>
        <w:t xml:space="preserve"> </w:t>
      </w:r>
      <w:r w:rsidR="00AB61B9" w:rsidRPr="004A1A34">
        <w:rPr>
          <w:rFonts w:asciiTheme="minorHAnsi" w:hAnsiTheme="minorHAnsi" w:cstheme="minorHAnsi"/>
        </w:rPr>
        <w:t>ścieków i</w:t>
      </w:r>
      <w:r w:rsidR="00294585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>wód deszczowych oraz hydroforni na tereni</w:t>
      </w:r>
      <w:r w:rsidR="00C800FD" w:rsidRPr="004A1A34">
        <w:rPr>
          <w:rFonts w:asciiTheme="minorHAnsi" w:hAnsiTheme="minorHAnsi" w:cstheme="minorHAnsi"/>
        </w:rPr>
        <w:t>e Podkarpackiego Parku Naukowo-T</w:t>
      </w:r>
      <w:r w:rsidR="005B30FD" w:rsidRPr="004A1A34">
        <w:rPr>
          <w:rFonts w:asciiTheme="minorHAnsi" w:hAnsiTheme="minorHAnsi" w:cstheme="minorHAnsi"/>
        </w:rPr>
        <w:t xml:space="preserve">echnologicznego </w:t>
      </w:r>
      <w:r w:rsidR="00C800FD" w:rsidRPr="004A1A34">
        <w:rPr>
          <w:rFonts w:asciiTheme="minorHAnsi" w:hAnsiTheme="minorHAnsi" w:cstheme="minorHAnsi"/>
        </w:rPr>
        <w:t xml:space="preserve">- </w:t>
      </w:r>
      <w:r w:rsidR="00AB61B9" w:rsidRPr="004A1A34">
        <w:rPr>
          <w:rFonts w:asciiTheme="minorHAnsi" w:hAnsiTheme="minorHAnsi" w:cstheme="minorHAnsi"/>
        </w:rPr>
        <w:t xml:space="preserve">Strefa S1 Jasionka, Tajęcina (gmina Trzebownisko), </w:t>
      </w:r>
      <w:r w:rsidR="005B30FD" w:rsidRPr="004A1A34">
        <w:rPr>
          <w:rFonts w:asciiTheme="minorHAnsi" w:hAnsiTheme="minorHAnsi" w:cstheme="minorHAnsi"/>
        </w:rPr>
        <w:t>Strefa S1-3 Jasionka,</w:t>
      </w:r>
      <w:r w:rsidR="0031072E" w:rsidRPr="004A1A34">
        <w:rPr>
          <w:rFonts w:asciiTheme="minorHAnsi" w:hAnsiTheme="minorHAnsi" w:cstheme="minorHAnsi"/>
        </w:rPr>
        <w:t xml:space="preserve"> Rudna Mała</w:t>
      </w:r>
      <w:r w:rsidR="005B30FD" w:rsidRPr="004A1A34">
        <w:rPr>
          <w:rFonts w:asciiTheme="minorHAnsi" w:hAnsiTheme="minorHAnsi" w:cstheme="minorHAnsi"/>
        </w:rPr>
        <w:t xml:space="preserve"> (gmina Trzebownisko</w:t>
      </w:r>
      <w:r w:rsidR="0031072E" w:rsidRPr="004A1A34">
        <w:rPr>
          <w:rFonts w:asciiTheme="minorHAnsi" w:hAnsiTheme="minorHAnsi" w:cstheme="minorHAnsi"/>
        </w:rPr>
        <w:t>, Głogów Małopolski</w:t>
      </w:r>
      <w:r w:rsidR="005B30FD" w:rsidRPr="004A1A34">
        <w:rPr>
          <w:rFonts w:asciiTheme="minorHAnsi" w:hAnsiTheme="minorHAnsi" w:cstheme="minorHAnsi"/>
        </w:rPr>
        <w:t>)</w:t>
      </w:r>
      <w:r w:rsidR="0031072E" w:rsidRPr="004A1A34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 xml:space="preserve">oraz magistrali wodociągowo-sanitarnej Rzeszów – </w:t>
      </w:r>
      <w:r w:rsidR="00C800FD" w:rsidRPr="004A1A34">
        <w:rPr>
          <w:rFonts w:asciiTheme="minorHAnsi" w:hAnsiTheme="minorHAnsi" w:cstheme="minorHAnsi"/>
        </w:rPr>
        <w:t>Strefa S1-3</w:t>
      </w:r>
      <w:r w:rsidR="009679AC">
        <w:rPr>
          <w:rFonts w:asciiTheme="minorHAnsi" w:hAnsiTheme="minorHAnsi" w:cstheme="minorHAnsi"/>
        </w:rPr>
        <w:t>;</w:t>
      </w:r>
    </w:p>
    <w:p w14:paraId="3D156B01" w14:textId="732C9B12" w:rsidR="005B30FD" w:rsidRPr="004A1A34" w:rsidRDefault="00353556" w:rsidP="002362F5">
      <w:pPr>
        <w:pStyle w:val="Akapitzlist"/>
        <w:tabs>
          <w:tab w:val="left" w:pos="720"/>
        </w:tabs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1.2</w:t>
      </w:r>
      <w:r w:rsidR="00640C73" w:rsidRPr="004A1A34">
        <w:rPr>
          <w:rFonts w:asciiTheme="minorHAnsi" w:hAnsiTheme="minorHAnsi" w:cstheme="minorHAnsi"/>
        </w:rPr>
        <w:tab/>
      </w:r>
      <w:r w:rsidR="005B30FD" w:rsidRPr="004A1A34">
        <w:rPr>
          <w:rFonts w:asciiTheme="minorHAnsi" w:hAnsiTheme="minorHAnsi" w:cstheme="minorHAnsi"/>
        </w:rPr>
        <w:t xml:space="preserve">dokonywania przeglądów technicznych </w:t>
      </w:r>
      <w:r w:rsidR="00C01D1A" w:rsidRPr="004A1A34">
        <w:rPr>
          <w:rFonts w:asciiTheme="minorHAnsi" w:hAnsiTheme="minorHAnsi" w:cstheme="minorHAnsi"/>
        </w:rPr>
        <w:t>z częstotliwością nie mniejszą niż podana w zestawieniu</w:t>
      </w:r>
      <w:r w:rsidR="005B30FD" w:rsidRPr="004A1A34">
        <w:rPr>
          <w:rFonts w:asciiTheme="minorHAnsi" w:hAnsiTheme="minorHAnsi" w:cstheme="minorHAnsi"/>
        </w:rPr>
        <w:t xml:space="preserve"> </w:t>
      </w:r>
      <w:r w:rsidR="00553E47" w:rsidRPr="004A1A34">
        <w:rPr>
          <w:rFonts w:asciiTheme="minorHAnsi" w:hAnsiTheme="minorHAnsi" w:cstheme="minorHAnsi"/>
        </w:rPr>
        <w:t>(pkt I</w:t>
      </w:r>
      <w:r w:rsidR="00F27A51" w:rsidRPr="004A1A34">
        <w:rPr>
          <w:rFonts w:asciiTheme="minorHAnsi" w:hAnsiTheme="minorHAnsi" w:cstheme="minorHAnsi"/>
        </w:rPr>
        <w:t>V</w:t>
      </w:r>
      <w:r w:rsidR="00553E47" w:rsidRPr="004A1A34">
        <w:rPr>
          <w:rFonts w:asciiTheme="minorHAnsi" w:hAnsiTheme="minorHAnsi" w:cstheme="minorHAnsi"/>
        </w:rPr>
        <w:t xml:space="preserve"> szczegółowy opis przedmiotu zamówienia) </w:t>
      </w:r>
      <w:r w:rsidR="005B30FD" w:rsidRPr="004A1A34">
        <w:rPr>
          <w:rFonts w:asciiTheme="minorHAnsi" w:hAnsiTheme="minorHAnsi" w:cstheme="minorHAnsi"/>
        </w:rPr>
        <w:t>i</w:t>
      </w:r>
      <w:r w:rsidR="00656F1D" w:rsidRPr="004A1A34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>czynności serwisowych</w:t>
      </w:r>
      <w:r w:rsidR="009679AC">
        <w:rPr>
          <w:rFonts w:asciiTheme="minorHAnsi" w:hAnsiTheme="minorHAnsi" w:cstheme="minorHAnsi"/>
        </w:rPr>
        <w:t>;</w:t>
      </w:r>
    </w:p>
    <w:p w14:paraId="3D156B02" w14:textId="7AF1E2D7" w:rsidR="005B30FD" w:rsidRPr="004A1A34" w:rsidRDefault="00353556" w:rsidP="002362F5">
      <w:pPr>
        <w:pStyle w:val="Akapitzlist"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1.3</w:t>
      </w:r>
      <w:r w:rsidR="00640C73" w:rsidRPr="004A1A34">
        <w:rPr>
          <w:rFonts w:asciiTheme="minorHAnsi" w:hAnsiTheme="minorHAnsi" w:cstheme="minorHAnsi"/>
        </w:rPr>
        <w:tab/>
      </w:r>
      <w:r w:rsidR="005B30FD" w:rsidRPr="004A1A34">
        <w:rPr>
          <w:rFonts w:asciiTheme="minorHAnsi" w:hAnsiTheme="minorHAnsi" w:cstheme="minorHAnsi"/>
        </w:rPr>
        <w:t>informowania Zamawiającego o wystąpieniu usterek</w:t>
      </w:r>
      <w:r w:rsidR="00B721FC" w:rsidRPr="004A1A34">
        <w:rPr>
          <w:rFonts w:asciiTheme="minorHAnsi" w:hAnsiTheme="minorHAnsi" w:cstheme="minorHAnsi"/>
        </w:rPr>
        <w:t xml:space="preserve"> i awarii</w:t>
      </w:r>
      <w:r w:rsidR="009679AC">
        <w:rPr>
          <w:rFonts w:asciiTheme="minorHAnsi" w:hAnsiTheme="minorHAnsi" w:cstheme="minorHAnsi"/>
        </w:rPr>
        <w:t>;</w:t>
      </w:r>
      <w:r w:rsidR="00C01D1A" w:rsidRPr="004A1A34">
        <w:rPr>
          <w:rFonts w:asciiTheme="minorHAnsi" w:hAnsiTheme="minorHAnsi" w:cstheme="minorHAnsi"/>
        </w:rPr>
        <w:t xml:space="preserve"> </w:t>
      </w:r>
    </w:p>
    <w:p w14:paraId="3D156B03" w14:textId="0DDA1E22" w:rsidR="005B30FD" w:rsidRDefault="00353556" w:rsidP="002362F5">
      <w:pPr>
        <w:pStyle w:val="Akapitzlist"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1.4</w:t>
      </w:r>
      <w:r w:rsidR="00640C73" w:rsidRPr="004A1A34">
        <w:rPr>
          <w:rFonts w:asciiTheme="minorHAnsi" w:hAnsiTheme="minorHAnsi" w:cstheme="minorHAnsi"/>
        </w:rPr>
        <w:tab/>
      </w:r>
      <w:r w:rsidR="005B30FD" w:rsidRPr="004A1A34">
        <w:rPr>
          <w:rFonts w:asciiTheme="minorHAnsi" w:hAnsiTheme="minorHAnsi" w:cstheme="minorHAnsi"/>
        </w:rPr>
        <w:t>podejmowania niezbędnych i niezwłocznych działań w celu usunięcia usterek</w:t>
      </w:r>
      <w:r w:rsidR="009679AC">
        <w:rPr>
          <w:rFonts w:asciiTheme="minorHAnsi" w:hAnsiTheme="minorHAnsi" w:cstheme="minorHAnsi"/>
        </w:rPr>
        <w:t>;</w:t>
      </w:r>
    </w:p>
    <w:p w14:paraId="3F18E59E" w14:textId="00B8F006" w:rsidR="009679AC" w:rsidRPr="004A1A34" w:rsidRDefault="009679AC" w:rsidP="002362F5">
      <w:pPr>
        <w:pStyle w:val="Akapitzlist"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CC5144">
        <w:rPr>
          <w:rFonts w:asciiTheme="minorHAnsi" w:hAnsiTheme="minorHAnsi" w:cstheme="minorHAnsi"/>
          <w:b/>
        </w:rPr>
        <w:t>1.</w:t>
      </w:r>
      <w:r w:rsidRPr="000D7059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</w:rPr>
        <w:tab/>
      </w:r>
      <w:r w:rsidR="00BF17DA">
        <w:rPr>
          <w:rFonts w:asciiTheme="minorHAnsi" w:hAnsiTheme="minorHAnsi" w:cstheme="minorHAnsi"/>
        </w:rPr>
        <w:t>stawienia się na wezwanie Zamawiającego w obiekcie celem sporządzenia protokołu usterek/drobnych awarii/ awarii wraz z pracownikiem Zamawiającego niezwłocznie (telefonicznie, e-mail, pismo)</w:t>
      </w:r>
      <w:r w:rsidR="00BA1346">
        <w:rPr>
          <w:rFonts w:asciiTheme="minorHAnsi" w:hAnsiTheme="minorHAnsi" w:cstheme="minorHAnsi"/>
        </w:rPr>
        <w:t xml:space="preserve">. Zamawiający przewiduje 4 takie wezwania w trakcie trwania umowy. </w:t>
      </w:r>
    </w:p>
    <w:p w14:paraId="3EC3A692" w14:textId="797F59DC" w:rsidR="009679AC" w:rsidRPr="004A1A34" w:rsidRDefault="004E6E36" w:rsidP="004E6E36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2</w:t>
      </w:r>
      <w:r w:rsidRPr="004A1A34">
        <w:rPr>
          <w:rFonts w:asciiTheme="minorHAnsi" w:hAnsiTheme="minorHAnsi" w:cstheme="minorHAnsi"/>
          <w:b/>
        </w:rPr>
        <w:t>.</w:t>
      </w:r>
      <w:r w:rsidRPr="004A1A3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Przepompownie i hydrofornie objęte są stałym monitoringiem.</w:t>
      </w:r>
    </w:p>
    <w:p w14:paraId="41FA971D" w14:textId="77777777" w:rsidR="00E67C64" w:rsidRPr="004A1A34" w:rsidRDefault="00E67C64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4D3AFCFC" w14:textId="77777777" w:rsidR="003976BA" w:rsidRPr="004A1A34" w:rsidRDefault="003976BA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73C0278A" w14:textId="4C1C6973" w:rsidR="00E67C64" w:rsidRPr="004A1A34" w:rsidRDefault="00E67C64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Definicje podstawowe:</w:t>
      </w:r>
    </w:p>
    <w:p w14:paraId="1F8C31B4" w14:textId="77777777" w:rsidR="00F72AD0" w:rsidRPr="004A1A34" w:rsidRDefault="00F72AD0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6A826250" w14:textId="05B40D95" w:rsidR="0071482B" w:rsidRPr="004A1A34" w:rsidRDefault="0071482B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Przez </w:t>
      </w:r>
      <w:r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awarie </w:t>
      </w:r>
      <w:r w:rsidR="00AB5608"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>sieci wodociągowej</w:t>
      </w:r>
      <w:r w:rsidR="00AB5608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AC4" w:rsidRPr="004A1A34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>amawiający rozumie uszkodzenie rurociągów lub urządzeń wodociągowych powodujące</w:t>
      </w:r>
      <w:r w:rsidRPr="004A1A34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stratę wody, przerwę w dostawie wody </w:t>
      </w:r>
      <w:r w:rsidR="00876B5A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dla odbiorcy końcowego 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i inne zagrożenia. </w:t>
      </w:r>
    </w:p>
    <w:p w14:paraId="22E62ED0" w14:textId="77777777" w:rsidR="000430D3" w:rsidRPr="004A1A34" w:rsidRDefault="000430D3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A01D0CC" w14:textId="507FC9B5" w:rsidR="004E156C" w:rsidRPr="00206560" w:rsidRDefault="004E156C" w:rsidP="00BA750A">
      <w:pPr>
        <w:pStyle w:val="Default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Przez </w:t>
      </w:r>
      <w:r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awarie </w:t>
      </w:r>
      <w:r w:rsidR="00771AC4"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>sieci kanalizacyjnej</w:t>
      </w:r>
      <w:r w:rsidR="00771AC4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Z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>amawiający rozumie uszkodzenie, zatkanie</w:t>
      </w:r>
      <w:r w:rsidR="006B1713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itd. rur i urządzeń kanalizacyjnych powodujące wyciek ścieków, przerwę w odbiorze ścieków </w:t>
      </w:r>
      <w:r w:rsidR="00876B5A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dla odbiorcy końcowego 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i inne zagrożenia. </w:t>
      </w:r>
    </w:p>
    <w:p w14:paraId="55CE8B7A" w14:textId="77777777" w:rsidR="005A3F01" w:rsidRPr="004A1A34" w:rsidRDefault="005A3F01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E936E25" w14:textId="2378CA4D" w:rsidR="000E5AAB" w:rsidRPr="004A1A34" w:rsidRDefault="000E5AAB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>Drobna awaria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– awaria do kwoty za robociznę i sprzęt (z narzutami) nie przekraczającej 1000,00 zł </w:t>
      </w:r>
      <w:r w:rsidR="00043AA1" w:rsidRPr="004A1A34">
        <w:rPr>
          <w:rFonts w:asciiTheme="minorHAnsi" w:hAnsiTheme="minorHAnsi" w:cstheme="minorHAnsi"/>
          <w:color w:val="auto"/>
          <w:sz w:val="22"/>
          <w:szCs w:val="22"/>
        </w:rPr>
        <w:t>(słownie: jeden tysiąc złotych</w:t>
      </w:r>
      <w:r w:rsidR="00987B81" w:rsidRPr="004A1A34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043AA1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A1A34">
        <w:rPr>
          <w:rFonts w:asciiTheme="minorHAnsi" w:hAnsiTheme="minorHAnsi" w:cstheme="minorHAnsi"/>
          <w:color w:val="auto"/>
          <w:sz w:val="22"/>
          <w:szCs w:val="22"/>
        </w:rPr>
        <w:t>brutto</w:t>
      </w:r>
      <w:r w:rsidR="002362F5" w:rsidRPr="004A1A3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0C7B1F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01C4BC" w14:textId="77777777" w:rsidR="00771AC4" w:rsidRPr="004A1A34" w:rsidRDefault="00771AC4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A51050A" w14:textId="0C291599" w:rsidR="00B86AEF" w:rsidRDefault="00B86AEF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>Usterk</w:t>
      </w:r>
      <w:r w:rsidR="00574FC9" w:rsidRPr="004A1A34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  <w:r w:rsidR="00574FC9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620C4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drobne </w:t>
      </w:r>
      <w:r w:rsidR="00574FC9" w:rsidRPr="004A1A34">
        <w:rPr>
          <w:rFonts w:asciiTheme="minorHAnsi" w:hAnsiTheme="minorHAnsi" w:cstheme="minorHAnsi"/>
          <w:color w:val="auto"/>
          <w:sz w:val="22"/>
          <w:szCs w:val="22"/>
        </w:rPr>
        <w:t>uszkodzenie sieci wodociągowej lub kanalizacyjnej</w:t>
      </w:r>
      <w:r w:rsidR="00D620C4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(lub ich elementów)</w:t>
      </w:r>
      <w:r w:rsidR="00574FC9" w:rsidRPr="004A1A34">
        <w:rPr>
          <w:rFonts w:asciiTheme="minorHAnsi" w:hAnsiTheme="minorHAnsi" w:cstheme="minorHAnsi"/>
          <w:color w:val="auto"/>
          <w:sz w:val="22"/>
          <w:szCs w:val="22"/>
        </w:rPr>
        <w:t>, nie powodujące str</w:t>
      </w:r>
      <w:r w:rsidR="00CC578B" w:rsidRPr="004A1A34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574FC9" w:rsidRPr="004A1A34">
        <w:rPr>
          <w:rFonts w:asciiTheme="minorHAnsi" w:hAnsiTheme="minorHAnsi" w:cstheme="minorHAnsi"/>
          <w:color w:val="auto"/>
          <w:sz w:val="22"/>
          <w:szCs w:val="22"/>
        </w:rPr>
        <w:t>t w</w:t>
      </w:r>
      <w:r w:rsidR="00D620C4" w:rsidRPr="004A1A34">
        <w:rPr>
          <w:rFonts w:asciiTheme="minorHAnsi" w:hAnsiTheme="minorHAnsi" w:cstheme="minorHAnsi"/>
          <w:color w:val="auto"/>
          <w:sz w:val="22"/>
          <w:szCs w:val="22"/>
        </w:rPr>
        <w:t>ody i wypływu ścieków.</w:t>
      </w:r>
      <w:r w:rsidR="000842FD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Usterka nie powoduje konieczności wstrzymania dostawy wody ani odbioru </w:t>
      </w:r>
      <w:r w:rsidR="007208BF" w:rsidRPr="004A1A34">
        <w:rPr>
          <w:rFonts w:asciiTheme="minorHAnsi" w:hAnsiTheme="minorHAnsi" w:cstheme="minorHAnsi"/>
          <w:color w:val="auto"/>
          <w:sz w:val="22"/>
          <w:szCs w:val="22"/>
        </w:rPr>
        <w:t>ścieków</w:t>
      </w:r>
      <w:r w:rsidR="000842FD" w:rsidRPr="004A1A3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237958" w:rsidRPr="004A1A3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8C55AA9" w14:textId="77777777" w:rsidR="00C835C7" w:rsidRPr="00C360E7" w:rsidRDefault="00C835C7" w:rsidP="00BA750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7D46A2" w14:textId="5169FAD9" w:rsidR="00C835C7" w:rsidRPr="000D7059" w:rsidRDefault="00C835C7" w:rsidP="00C835C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705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Przegląd </w:t>
      </w:r>
      <w:r w:rsidRPr="000D7059">
        <w:rPr>
          <w:rFonts w:asciiTheme="minorHAnsi" w:hAnsiTheme="minorHAnsi" w:cstheme="minorHAnsi"/>
          <w:color w:val="auto"/>
          <w:sz w:val="22"/>
          <w:szCs w:val="22"/>
        </w:rPr>
        <w:t>– komplet czynności sprawdzających wykonanych na jednym obiekcie</w:t>
      </w:r>
      <w:r w:rsidR="00495B3F" w:rsidRPr="000D7059">
        <w:rPr>
          <w:rFonts w:asciiTheme="minorHAnsi" w:hAnsiTheme="minorHAnsi" w:cstheme="minorHAnsi"/>
          <w:color w:val="auto"/>
          <w:sz w:val="22"/>
          <w:szCs w:val="22"/>
        </w:rPr>
        <w:t xml:space="preserve"> przez osobę z odpowiednimi uprawnieniami</w:t>
      </w:r>
    </w:p>
    <w:p w14:paraId="644EC7FB" w14:textId="77777777" w:rsidR="00C835C7" w:rsidRPr="00C360E7" w:rsidRDefault="00C835C7" w:rsidP="00C835C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1392AAA" w14:textId="278CDB65" w:rsidR="00C835C7" w:rsidRPr="000D7059" w:rsidRDefault="00C835C7" w:rsidP="00C835C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705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Obiekt </w:t>
      </w:r>
      <w:r w:rsidRPr="000D7059">
        <w:rPr>
          <w:rFonts w:asciiTheme="minorHAnsi" w:hAnsiTheme="minorHAnsi" w:cstheme="minorHAnsi"/>
          <w:color w:val="auto"/>
          <w:sz w:val="22"/>
          <w:szCs w:val="22"/>
        </w:rPr>
        <w:t>- przez obiekt rozumie się urządzenia sieci wodno-kanalizacyjnej, tj. przepompownie, hydrofornia</w:t>
      </w:r>
    </w:p>
    <w:p w14:paraId="1284C49A" w14:textId="77777777" w:rsidR="00113F37" w:rsidRPr="000D7059" w:rsidRDefault="00113F37" w:rsidP="00C835C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2E75B6" w14:textId="7B80B78D" w:rsidR="00113F37" w:rsidRPr="000D7059" w:rsidRDefault="00F306F9" w:rsidP="00C835C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D7059">
        <w:rPr>
          <w:rFonts w:asciiTheme="minorHAnsi" w:hAnsiTheme="minorHAnsi" w:cstheme="minorHAnsi"/>
          <w:color w:val="auto"/>
          <w:sz w:val="22"/>
          <w:szCs w:val="22"/>
        </w:rPr>
        <w:t xml:space="preserve">Prace zabezpieczające </w:t>
      </w:r>
      <w:r w:rsidR="00113F37" w:rsidRPr="000D7059">
        <w:rPr>
          <w:rFonts w:asciiTheme="minorHAnsi" w:hAnsiTheme="minorHAnsi" w:cstheme="minorHAnsi"/>
          <w:color w:val="auto"/>
          <w:sz w:val="22"/>
          <w:szCs w:val="22"/>
        </w:rPr>
        <w:t>–</w:t>
      </w:r>
      <w:r w:rsidRPr="000D705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13F37" w:rsidRPr="000D7059">
        <w:rPr>
          <w:rFonts w:asciiTheme="minorHAnsi" w:hAnsiTheme="minorHAnsi" w:cstheme="minorHAnsi"/>
          <w:color w:val="auto"/>
          <w:sz w:val="22"/>
          <w:szCs w:val="22"/>
        </w:rPr>
        <w:t>podjęcie czynności polegających na ograniczeniu niekontrolowanego wypływu mediów.</w:t>
      </w:r>
    </w:p>
    <w:p w14:paraId="7E069C73" w14:textId="77777777" w:rsidR="00E67C64" w:rsidRPr="00C360E7" w:rsidRDefault="00E67C64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D156B06" w14:textId="77777777" w:rsidR="008A7890" w:rsidRPr="00C360E7" w:rsidRDefault="008A7890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D268294" w14:textId="77777777" w:rsidR="00A81623" w:rsidRPr="000D7059" w:rsidRDefault="00A81623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D156B07" w14:textId="77777777" w:rsidR="00712379" w:rsidRPr="004A1A34" w:rsidRDefault="00C800FD" w:rsidP="00BA75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>II</w:t>
      </w:r>
      <w:r w:rsidR="00B343C4" w:rsidRPr="004A1A34">
        <w:rPr>
          <w:rFonts w:asciiTheme="minorHAnsi" w:hAnsiTheme="minorHAnsi" w:cstheme="minorHAnsi"/>
          <w:b/>
          <w:sz w:val="28"/>
          <w:szCs w:val="28"/>
        </w:rPr>
        <w:t>I</w:t>
      </w:r>
      <w:r w:rsidRPr="004A1A34">
        <w:rPr>
          <w:rFonts w:asciiTheme="minorHAnsi" w:hAnsiTheme="minorHAnsi" w:cstheme="minorHAnsi"/>
          <w:b/>
          <w:sz w:val="28"/>
          <w:szCs w:val="28"/>
        </w:rPr>
        <w:t xml:space="preserve">.  </w:t>
      </w:r>
      <w:r w:rsidR="00712379" w:rsidRPr="004A1A34">
        <w:rPr>
          <w:rFonts w:asciiTheme="minorHAnsi" w:hAnsiTheme="minorHAnsi" w:cstheme="minorHAnsi"/>
          <w:b/>
          <w:sz w:val="28"/>
          <w:szCs w:val="28"/>
        </w:rPr>
        <w:t>Termin realizacji zamówienia:</w:t>
      </w:r>
    </w:p>
    <w:p w14:paraId="3D156B0B" w14:textId="77777777" w:rsidR="00B343C4" w:rsidRPr="004A1A34" w:rsidRDefault="00B343C4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09BEA79" w14:textId="4DC23A63" w:rsidR="00384C52" w:rsidRPr="004A1A34" w:rsidRDefault="00384C52" w:rsidP="00384C52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7738F">
        <w:rPr>
          <w:rFonts w:asciiTheme="minorHAnsi" w:hAnsiTheme="minorHAnsi" w:cstheme="minorHAnsi"/>
          <w:highlight w:val="yellow"/>
        </w:rPr>
        <w:t xml:space="preserve">Świadczenie powyższych usług </w:t>
      </w:r>
      <w:r w:rsidRPr="00C7738F">
        <w:rPr>
          <w:rFonts w:asciiTheme="minorHAnsi" w:hAnsiTheme="minorHAnsi" w:cstheme="minorHAnsi"/>
          <w:b/>
          <w:highlight w:val="yellow"/>
        </w:rPr>
        <w:t>będzie trwało przez okres 12 miesięcy od daty zawarcia umowy.</w:t>
      </w:r>
      <w:r w:rsidRPr="004A1A34">
        <w:rPr>
          <w:rFonts w:asciiTheme="minorHAnsi" w:hAnsiTheme="minorHAnsi" w:cstheme="minorHAnsi"/>
          <w:b/>
        </w:rPr>
        <w:t xml:space="preserve"> </w:t>
      </w:r>
    </w:p>
    <w:p w14:paraId="18C80137" w14:textId="77777777" w:rsidR="00384C52" w:rsidRPr="004A1A34" w:rsidRDefault="00384C52" w:rsidP="00BA750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893AF30" w14:textId="77777777" w:rsidR="00A81623" w:rsidRPr="004A1A34" w:rsidRDefault="00A81623" w:rsidP="00BA750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D156B0C" w14:textId="77777777" w:rsidR="006C7AE8" w:rsidRPr="004A1A34" w:rsidRDefault="006C7AE8" w:rsidP="00BA750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D156B0D" w14:textId="0E864A6F" w:rsidR="006C7AE8" w:rsidRPr="004A1A34" w:rsidRDefault="00B343C4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>IV</w:t>
      </w:r>
      <w:r w:rsidR="006C7AE8" w:rsidRPr="004A1A34">
        <w:rPr>
          <w:rFonts w:asciiTheme="minorHAnsi" w:hAnsiTheme="minorHAnsi" w:cstheme="minorHAnsi"/>
          <w:b/>
          <w:sz w:val="28"/>
          <w:szCs w:val="28"/>
        </w:rPr>
        <w:t xml:space="preserve">. </w:t>
      </w:r>
      <w:r w:rsidR="007B73CE">
        <w:rPr>
          <w:rFonts w:asciiTheme="minorHAnsi" w:hAnsiTheme="minorHAnsi" w:cstheme="minorHAnsi"/>
          <w:b/>
          <w:sz w:val="28"/>
          <w:szCs w:val="28"/>
        </w:rPr>
        <w:t>O</w:t>
      </w:r>
      <w:r w:rsidR="006C7AE8" w:rsidRPr="004A1A34">
        <w:rPr>
          <w:rFonts w:asciiTheme="minorHAnsi" w:hAnsiTheme="minorHAnsi" w:cstheme="minorHAnsi"/>
          <w:b/>
          <w:sz w:val="28"/>
          <w:szCs w:val="28"/>
        </w:rPr>
        <w:t>pis przedmiotu zamówienia:</w:t>
      </w:r>
    </w:p>
    <w:p w14:paraId="3D156B0E" w14:textId="77777777" w:rsidR="005B30FD" w:rsidRPr="004A1A34" w:rsidRDefault="005B30FD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D156B0F" w14:textId="78433413" w:rsidR="005B30FD" w:rsidRPr="004A1A34" w:rsidRDefault="00C800FD" w:rsidP="00BF262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4A1A34">
        <w:rPr>
          <w:rFonts w:asciiTheme="minorHAnsi" w:hAnsiTheme="minorHAnsi" w:cstheme="minorHAnsi"/>
        </w:rPr>
        <w:t>Przedmiotem zamówienia jest k</w:t>
      </w:r>
      <w:r w:rsidR="005B30FD" w:rsidRPr="004A1A34">
        <w:rPr>
          <w:rFonts w:asciiTheme="minorHAnsi" w:hAnsiTheme="minorHAnsi" w:cstheme="minorHAnsi"/>
        </w:rPr>
        <w:t>ompleksowe utrzymanie w pełnej sprawności</w:t>
      </w:r>
      <w:r w:rsidRPr="004A1A34">
        <w:rPr>
          <w:rFonts w:asciiTheme="minorHAnsi" w:hAnsiTheme="minorHAnsi" w:cstheme="minorHAnsi"/>
        </w:rPr>
        <w:t>,</w:t>
      </w:r>
      <w:r w:rsidR="005B30FD" w:rsidRPr="004A1A34">
        <w:rPr>
          <w:rFonts w:asciiTheme="minorHAnsi" w:hAnsiTheme="minorHAnsi" w:cstheme="minorHAnsi"/>
        </w:rPr>
        <w:t xml:space="preserve"> zgodnie z obowiązującymi przepisami i normami sieci kanalizacji sanitarnej (w tym</w:t>
      </w:r>
      <w:r w:rsidRPr="004A1A34">
        <w:rPr>
          <w:rFonts w:asciiTheme="minorHAnsi" w:hAnsiTheme="minorHAnsi" w:cstheme="minorHAnsi"/>
        </w:rPr>
        <w:t xml:space="preserve"> kanalizacji sanitarnej ciśnieniowej</w:t>
      </w:r>
      <w:r w:rsidR="005B30FD" w:rsidRPr="004A1A34">
        <w:rPr>
          <w:rFonts w:asciiTheme="minorHAnsi" w:hAnsiTheme="minorHAnsi" w:cstheme="minorHAnsi"/>
        </w:rPr>
        <w:t>), sieci</w:t>
      </w:r>
      <w:r w:rsidR="00107AE5" w:rsidRPr="004A1A34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 xml:space="preserve">wodociągowej, przepompowni </w:t>
      </w:r>
      <w:r w:rsidR="00E73691" w:rsidRPr="004A1A34">
        <w:rPr>
          <w:rFonts w:asciiTheme="minorHAnsi" w:hAnsiTheme="minorHAnsi" w:cstheme="minorHAnsi"/>
        </w:rPr>
        <w:t xml:space="preserve">ścieków i </w:t>
      </w:r>
      <w:r w:rsidR="005B30FD" w:rsidRPr="004A1A34">
        <w:rPr>
          <w:rFonts w:asciiTheme="minorHAnsi" w:hAnsiTheme="minorHAnsi" w:cstheme="minorHAnsi"/>
        </w:rPr>
        <w:t xml:space="preserve">wód deszczowych oraz hydroforni na terenie Podkarpackiego Parku Naukowo-technologicznego </w:t>
      </w:r>
      <w:r w:rsidRPr="004A1A34">
        <w:rPr>
          <w:rFonts w:asciiTheme="minorHAnsi" w:hAnsiTheme="minorHAnsi" w:cstheme="minorHAnsi"/>
        </w:rPr>
        <w:t xml:space="preserve">- </w:t>
      </w:r>
      <w:r w:rsidR="00E73691" w:rsidRPr="004A1A34">
        <w:rPr>
          <w:rFonts w:asciiTheme="minorHAnsi" w:hAnsiTheme="minorHAnsi" w:cstheme="minorHAnsi"/>
        </w:rPr>
        <w:t xml:space="preserve">Strefa S1 Jasionka, Tajęcina (gmina Trzebownisko), </w:t>
      </w:r>
      <w:r w:rsidR="005B30FD" w:rsidRPr="004A1A34">
        <w:rPr>
          <w:rFonts w:asciiTheme="minorHAnsi" w:hAnsiTheme="minorHAnsi" w:cstheme="minorHAnsi"/>
        </w:rPr>
        <w:t>Strefa S1-3 Jasionka</w:t>
      </w:r>
      <w:r w:rsidR="00843910" w:rsidRPr="004A1A34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>(gmina Trzebownisko</w:t>
      </w:r>
      <w:r w:rsidR="00384C52" w:rsidRPr="004A1A34">
        <w:rPr>
          <w:rFonts w:asciiTheme="minorHAnsi" w:hAnsiTheme="minorHAnsi" w:cstheme="minorHAnsi"/>
        </w:rPr>
        <w:t>, Głogów Małopolski</w:t>
      </w:r>
      <w:r w:rsidR="005B30FD" w:rsidRPr="004A1A34">
        <w:rPr>
          <w:rFonts w:asciiTheme="minorHAnsi" w:hAnsiTheme="minorHAnsi" w:cstheme="minorHAnsi"/>
        </w:rPr>
        <w:t>)</w:t>
      </w:r>
      <w:r w:rsidR="00384C52" w:rsidRPr="004A1A34">
        <w:rPr>
          <w:rFonts w:asciiTheme="minorHAnsi" w:hAnsiTheme="minorHAnsi" w:cstheme="minorHAnsi"/>
        </w:rPr>
        <w:t xml:space="preserve"> </w:t>
      </w:r>
      <w:r w:rsidR="005B30FD" w:rsidRPr="004A1A34">
        <w:rPr>
          <w:rFonts w:asciiTheme="minorHAnsi" w:hAnsiTheme="minorHAnsi" w:cstheme="minorHAnsi"/>
        </w:rPr>
        <w:t>oraz magistrali wodociągowo-sanitarnej Rzeszów – Jasionka</w:t>
      </w:r>
      <w:r w:rsidR="00656F1D" w:rsidRPr="004A1A34">
        <w:rPr>
          <w:rFonts w:asciiTheme="minorHAnsi" w:hAnsiTheme="minorHAnsi" w:cstheme="minorHAnsi"/>
        </w:rPr>
        <w:t>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3D156B10" w14:textId="77777777" w:rsidR="005B30FD" w:rsidRPr="004A1A34" w:rsidRDefault="005B30FD" w:rsidP="00BA750A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14:paraId="2127A2B5" w14:textId="50E24057" w:rsidR="000B3047" w:rsidRPr="00FB0D01" w:rsidRDefault="005B30FD" w:rsidP="00BF262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Wykonawca zobowiązany jest do przeglądów technicznych obiektów wchodzących w</w:t>
      </w:r>
      <w:r w:rsidR="002362F5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skład magistrali wodno-kanalizacyjnej na trasie Rzeszów-</w:t>
      </w:r>
      <w:r w:rsidR="00880CAF" w:rsidRPr="004A1A34">
        <w:rPr>
          <w:rFonts w:asciiTheme="minorHAnsi" w:hAnsiTheme="minorHAnsi" w:cstheme="minorHAnsi"/>
        </w:rPr>
        <w:t xml:space="preserve">S1-3 </w:t>
      </w:r>
      <w:r w:rsidRPr="004A1A34">
        <w:rPr>
          <w:rFonts w:asciiTheme="minorHAnsi" w:hAnsiTheme="minorHAnsi" w:cstheme="minorHAnsi"/>
        </w:rPr>
        <w:t xml:space="preserve">Jasionka </w:t>
      </w:r>
      <w:r w:rsidR="00880CAF" w:rsidRPr="004A1A34">
        <w:rPr>
          <w:rFonts w:asciiTheme="minorHAnsi" w:hAnsiTheme="minorHAnsi" w:cstheme="minorHAnsi"/>
        </w:rPr>
        <w:t xml:space="preserve">oraz </w:t>
      </w:r>
      <w:r w:rsidRPr="004A1A34">
        <w:rPr>
          <w:rFonts w:asciiTheme="minorHAnsi" w:hAnsiTheme="minorHAnsi" w:cstheme="minorHAnsi"/>
        </w:rPr>
        <w:t xml:space="preserve">obiektów wchodzących w skład infrastruktury PPNT </w:t>
      </w:r>
      <w:r w:rsidR="00843910" w:rsidRPr="004A1A34">
        <w:rPr>
          <w:rFonts w:asciiTheme="minorHAnsi" w:hAnsiTheme="minorHAnsi" w:cstheme="minorHAnsi"/>
        </w:rPr>
        <w:t>strefy: S1,</w:t>
      </w:r>
      <w:r w:rsidRPr="004A1A34">
        <w:rPr>
          <w:rFonts w:asciiTheme="minorHAnsi" w:hAnsiTheme="minorHAnsi" w:cstheme="minorHAnsi"/>
        </w:rPr>
        <w:t xml:space="preserve">S1-3 </w:t>
      </w:r>
      <w:r w:rsidR="00843910" w:rsidRPr="004A1A34">
        <w:rPr>
          <w:rFonts w:asciiTheme="minorHAnsi" w:hAnsiTheme="minorHAnsi" w:cstheme="minorHAnsi"/>
        </w:rPr>
        <w:t xml:space="preserve">odpowiednio </w:t>
      </w:r>
      <w:r w:rsidRPr="004A1A34">
        <w:rPr>
          <w:rFonts w:asciiTheme="minorHAnsi" w:hAnsiTheme="minorHAnsi" w:cstheme="minorHAnsi"/>
        </w:rPr>
        <w:t>w</w:t>
      </w:r>
      <w:r w:rsidR="002362F5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miejscowości</w:t>
      </w:r>
      <w:r w:rsidR="00843910" w:rsidRPr="004A1A34">
        <w:rPr>
          <w:rFonts w:asciiTheme="minorHAnsi" w:hAnsiTheme="minorHAnsi" w:cstheme="minorHAnsi"/>
        </w:rPr>
        <w:t>ach:</w:t>
      </w:r>
      <w:r w:rsidRPr="004A1A34">
        <w:rPr>
          <w:rFonts w:asciiTheme="minorHAnsi" w:hAnsiTheme="minorHAnsi" w:cstheme="minorHAnsi"/>
        </w:rPr>
        <w:t xml:space="preserve"> Jasionka</w:t>
      </w:r>
      <w:r w:rsidR="00843910" w:rsidRPr="004A1A34">
        <w:rPr>
          <w:rFonts w:asciiTheme="minorHAnsi" w:hAnsiTheme="minorHAnsi" w:cstheme="minorHAnsi"/>
        </w:rPr>
        <w:t xml:space="preserve">-Tajęcina, Jasionka </w:t>
      </w:r>
      <w:r w:rsidR="0083533C" w:rsidRPr="004A1A34">
        <w:rPr>
          <w:rFonts w:asciiTheme="minorHAnsi" w:hAnsiTheme="minorHAnsi" w:cstheme="minorHAnsi"/>
        </w:rPr>
        <w:t>w celu ich sprawnego funkcjonowania</w:t>
      </w:r>
      <w:r w:rsidR="00406A4A" w:rsidRPr="004A1A34">
        <w:rPr>
          <w:rFonts w:asciiTheme="minorHAnsi" w:hAnsiTheme="minorHAnsi" w:cstheme="minorHAnsi"/>
        </w:rPr>
        <w:t>, z częstotliwością – nie rzadziej niż jeden raz w miesiącu</w:t>
      </w:r>
      <w:r w:rsidRPr="004A1A34">
        <w:rPr>
          <w:rFonts w:asciiTheme="minorHAnsi" w:hAnsiTheme="minorHAnsi" w:cstheme="minorHAnsi"/>
        </w:rPr>
        <w:t>.</w:t>
      </w:r>
      <w:r w:rsidR="00D45B91" w:rsidRPr="004A1A34">
        <w:rPr>
          <w:rFonts w:asciiTheme="minorHAnsi" w:hAnsiTheme="minorHAnsi" w:cstheme="minorHAnsi"/>
        </w:rPr>
        <w:t xml:space="preserve"> </w:t>
      </w:r>
      <w:r w:rsidR="00FA397B" w:rsidRPr="004A1A34">
        <w:rPr>
          <w:rFonts w:asciiTheme="minorHAnsi" w:hAnsiTheme="minorHAnsi" w:cstheme="minorHAnsi"/>
        </w:rPr>
        <w:t xml:space="preserve">O terminach przeglądów Wykonawca zobowiązany jest powiadomić Zamawiającego </w:t>
      </w:r>
      <w:r w:rsidR="0084617D" w:rsidRPr="004A1A34">
        <w:rPr>
          <w:rFonts w:asciiTheme="minorHAnsi" w:hAnsiTheme="minorHAnsi" w:cstheme="minorHAnsi"/>
        </w:rPr>
        <w:t>minimum 5 dni wcześniej tak aby umożliwić</w:t>
      </w:r>
      <w:r w:rsidR="000205AB" w:rsidRPr="004A1A34">
        <w:rPr>
          <w:rFonts w:asciiTheme="minorHAnsi" w:hAnsiTheme="minorHAnsi" w:cstheme="minorHAnsi"/>
        </w:rPr>
        <w:t xml:space="preserve"> mu udział w tych przeglądach. </w:t>
      </w:r>
      <w:r w:rsidR="00E10729" w:rsidRPr="004A1A34">
        <w:rPr>
          <w:rFonts w:asciiTheme="minorHAnsi" w:hAnsiTheme="minorHAnsi" w:cstheme="minorHAnsi"/>
        </w:rPr>
        <w:t>Przeglądy muszą odbywać się w robocze dni tygodnia (od poniedziałku do piątku) w godzinach od 8.00 do 1</w:t>
      </w:r>
      <w:r w:rsidR="00270938" w:rsidRPr="004A1A34">
        <w:rPr>
          <w:rFonts w:asciiTheme="minorHAnsi" w:hAnsiTheme="minorHAnsi" w:cstheme="minorHAnsi"/>
        </w:rPr>
        <w:t>4</w:t>
      </w:r>
      <w:r w:rsidR="00E10729" w:rsidRPr="004A1A34">
        <w:rPr>
          <w:rFonts w:asciiTheme="minorHAnsi" w:hAnsiTheme="minorHAnsi" w:cstheme="minorHAnsi"/>
        </w:rPr>
        <w:t xml:space="preserve">.00). </w:t>
      </w:r>
      <w:r w:rsidR="00986927" w:rsidRPr="004A1A34">
        <w:rPr>
          <w:rFonts w:asciiTheme="minorHAnsi" w:hAnsiTheme="minorHAnsi" w:cstheme="minorHAnsi"/>
        </w:rPr>
        <w:t xml:space="preserve">Wszystkie czynności przeglądowe </w:t>
      </w:r>
      <w:r w:rsidR="00D90E3F" w:rsidRPr="004A1A34">
        <w:rPr>
          <w:rFonts w:asciiTheme="minorHAnsi" w:hAnsiTheme="minorHAnsi" w:cstheme="minorHAnsi"/>
        </w:rPr>
        <w:t xml:space="preserve">muszą być udokumentowane </w:t>
      </w:r>
      <w:r w:rsidR="00D1607B" w:rsidRPr="00FB0D01">
        <w:rPr>
          <w:rFonts w:asciiTheme="minorHAnsi" w:hAnsiTheme="minorHAnsi" w:cstheme="minorHAnsi"/>
        </w:rPr>
        <w:t>w protokole, którego wzór stanowi załącznik do Umowy.</w:t>
      </w:r>
      <w:r w:rsidR="00EE1AC1" w:rsidRPr="00FB0D01">
        <w:rPr>
          <w:rFonts w:asciiTheme="minorHAnsi" w:hAnsiTheme="minorHAnsi" w:cstheme="minorHAnsi"/>
        </w:rPr>
        <w:t xml:space="preserve"> Kara umowna za brak </w:t>
      </w:r>
      <w:r w:rsidR="00E8030B" w:rsidRPr="00FB0D01">
        <w:rPr>
          <w:rFonts w:asciiTheme="minorHAnsi" w:hAnsiTheme="minorHAnsi" w:cstheme="minorHAnsi"/>
        </w:rPr>
        <w:t xml:space="preserve">powiadomienia </w:t>
      </w:r>
      <w:r w:rsidR="00EE1AC1" w:rsidRPr="00FB0D01">
        <w:rPr>
          <w:rFonts w:asciiTheme="minorHAnsi" w:hAnsiTheme="minorHAnsi" w:cstheme="minorHAnsi"/>
        </w:rPr>
        <w:t xml:space="preserve">lub wyznaczenie w innym terminie </w:t>
      </w:r>
      <w:r w:rsidR="00EA4763" w:rsidRPr="00FB0D01">
        <w:rPr>
          <w:rFonts w:asciiTheme="minorHAnsi" w:hAnsiTheme="minorHAnsi" w:cstheme="minorHAnsi"/>
        </w:rPr>
        <w:t xml:space="preserve">ustalona została </w:t>
      </w:r>
      <w:r w:rsidR="00BC14F4" w:rsidRPr="00FB0D01">
        <w:rPr>
          <w:rFonts w:asciiTheme="minorHAnsi" w:hAnsiTheme="minorHAnsi" w:cstheme="minorHAnsi"/>
        </w:rPr>
        <w:t>w</w:t>
      </w:r>
      <w:r w:rsidR="00FB0D01" w:rsidRPr="00FB0D01">
        <w:rPr>
          <w:rFonts w:asciiTheme="minorHAnsi" w:hAnsiTheme="minorHAnsi" w:cstheme="minorHAnsi"/>
        </w:rPr>
        <w:t xml:space="preserve"> </w:t>
      </w:r>
      <w:r w:rsidR="00BC14F4" w:rsidRPr="00FB0D01">
        <w:rPr>
          <w:rFonts w:asciiTheme="minorHAnsi" w:hAnsiTheme="minorHAnsi" w:cstheme="minorHAnsi"/>
        </w:rPr>
        <w:t xml:space="preserve">wysokości </w:t>
      </w:r>
      <w:r w:rsidR="00C24456" w:rsidRPr="000D7059">
        <w:rPr>
          <w:rFonts w:asciiTheme="minorHAnsi" w:hAnsiTheme="minorHAnsi" w:cstheme="minorHAnsi"/>
        </w:rPr>
        <w:t>0,1</w:t>
      </w:r>
      <w:r w:rsidR="00EE1AC1" w:rsidRPr="000D7059">
        <w:rPr>
          <w:rFonts w:asciiTheme="minorHAnsi" w:hAnsiTheme="minorHAnsi" w:cstheme="minorHAnsi"/>
        </w:rPr>
        <w:t xml:space="preserve"> % </w:t>
      </w:r>
      <w:r w:rsidR="00EE1AC1" w:rsidRPr="00FB0D01">
        <w:rPr>
          <w:rFonts w:asciiTheme="minorHAnsi" w:hAnsiTheme="minorHAnsi" w:cstheme="minorHAnsi"/>
        </w:rPr>
        <w:t>kwoty wynagrodzenia</w:t>
      </w:r>
      <w:r w:rsidR="00C24456" w:rsidRPr="00FB0D01">
        <w:rPr>
          <w:rFonts w:asciiTheme="minorHAnsi" w:hAnsiTheme="minorHAnsi" w:cstheme="minorHAnsi"/>
        </w:rPr>
        <w:t xml:space="preserve"> </w:t>
      </w:r>
      <w:r w:rsidR="00C24456" w:rsidRPr="000D7059">
        <w:rPr>
          <w:rFonts w:asciiTheme="minorHAnsi" w:hAnsiTheme="minorHAnsi" w:cstheme="minorHAnsi"/>
        </w:rPr>
        <w:t>brutto</w:t>
      </w:r>
      <w:r w:rsidR="00C24456" w:rsidRPr="00FB0D01">
        <w:rPr>
          <w:rFonts w:asciiTheme="minorHAnsi" w:hAnsiTheme="minorHAnsi" w:cstheme="minorHAnsi"/>
        </w:rPr>
        <w:t xml:space="preserve"> </w:t>
      </w:r>
      <w:r w:rsidR="00C24456" w:rsidRPr="000D7059">
        <w:rPr>
          <w:rFonts w:asciiTheme="minorHAnsi" w:hAnsiTheme="minorHAnsi" w:cstheme="minorHAnsi"/>
        </w:rPr>
        <w:t>za każdy przypadek naruszenia</w:t>
      </w:r>
      <w:r w:rsidR="00EE1AC1" w:rsidRPr="00FB0D01">
        <w:rPr>
          <w:rFonts w:asciiTheme="minorHAnsi" w:hAnsiTheme="minorHAnsi" w:cstheme="minorHAnsi"/>
        </w:rPr>
        <w:t xml:space="preserve">. </w:t>
      </w:r>
      <w:r w:rsidR="00C24456" w:rsidRPr="000D7059">
        <w:rPr>
          <w:rFonts w:asciiTheme="minorHAnsi" w:hAnsiTheme="minorHAnsi" w:cstheme="minorHAnsi"/>
        </w:rPr>
        <w:t xml:space="preserve">Przez naruszenie rozumie się </w:t>
      </w:r>
      <w:r w:rsidR="00495B3F" w:rsidRPr="000D7059">
        <w:rPr>
          <w:rFonts w:asciiTheme="minorHAnsi" w:hAnsiTheme="minorHAnsi" w:cstheme="minorHAnsi"/>
        </w:rPr>
        <w:t xml:space="preserve">brak wykonania przeglądu dla jednego </w:t>
      </w:r>
      <w:r w:rsidR="00C24456" w:rsidRPr="000D7059">
        <w:rPr>
          <w:rFonts w:asciiTheme="minorHAnsi" w:hAnsiTheme="minorHAnsi" w:cstheme="minorHAnsi"/>
        </w:rPr>
        <w:t>obiekt</w:t>
      </w:r>
      <w:r w:rsidR="00495B3F" w:rsidRPr="000D7059">
        <w:rPr>
          <w:rFonts w:asciiTheme="minorHAnsi" w:hAnsiTheme="minorHAnsi" w:cstheme="minorHAnsi"/>
        </w:rPr>
        <w:t>u</w:t>
      </w:r>
      <w:r w:rsidR="00C24456" w:rsidRPr="000D7059">
        <w:rPr>
          <w:rFonts w:asciiTheme="minorHAnsi" w:hAnsiTheme="minorHAnsi" w:cstheme="minorHAnsi"/>
        </w:rPr>
        <w:t>.</w:t>
      </w:r>
    </w:p>
    <w:p w14:paraId="26FC17F9" w14:textId="0C993A20" w:rsidR="000B3047" w:rsidRPr="00FB0D01" w:rsidRDefault="000B3047" w:rsidP="00BA750A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 xml:space="preserve">Wykonanie dodatkowego (z inicjatywy Wykonawcy) przeglądu (więcej niż jeden raz w miesiącu) nie będzie podstawą do dodatkowego wynagrodzenia. </w:t>
      </w:r>
      <w:r w:rsidR="00C24456" w:rsidRPr="00FB0D01">
        <w:rPr>
          <w:rFonts w:asciiTheme="minorHAnsi" w:hAnsiTheme="minorHAnsi" w:cstheme="minorHAnsi"/>
        </w:rPr>
        <w:t>Kara umowna za brak wykonania przeglądu w terminie ustalona została w</w:t>
      </w:r>
      <w:r w:rsidR="00396413">
        <w:rPr>
          <w:rFonts w:asciiTheme="minorHAnsi" w:hAnsiTheme="minorHAnsi" w:cstheme="minorHAnsi"/>
        </w:rPr>
        <w:t xml:space="preserve"> </w:t>
      </w:r>
      <w:r w:rsidR="00C24456" w:rsidRPr="00FB0D01">
        <w:rPr>
          <w:rFonts w:asciiTheme="minorHAnsi" w:hAnsiTheme="minorHAnsi" w:cstheme="minorHAnsi"/>
        </w:rPr>
        <w:t xml:space="preserve">wysokości </w:t>
      </w:r>
      <w:r w:rsidR="00C24456" w:rsidRPr="000D7059">
        <w:rPr>
          <w:rFonts w:asciiTheme="minorHAnsi" w:hAnsiTheme="minorHAnsi" w:cstheme="minorHAnsi"/>
        </w:rPr>
        <w:t xml:space="preserve">0,5 % </w:t>
      </w:r>
      <w:r w:rsidR="00C24456" w:rsidRPr="00FB0D01">
        <w:rPr>
          <w:rFonts w:asciiTheme="minorHAnsi" w:hAnsiTheme="minorHAnsi" w:cstheme="minorHAnsi"/>
        </w:rPr>
        <w:t xml:space="preserve">kwoty wynagrodzenia </w:t>
      </w:r>
      <w:r w:rsidR="00C24456" w:rsidRPr="000D7059">
        <w:rPr>
          <w:rFonts w:asciiTheme="minorHAnsi" w:hAnsiTheme="minorHAnsi" w:cstheme="minorHAnsi"/>
        </w:rPr>
        <w:t>brutto</w:t>
      </w:r>
      <w:r w:rsidR="00C24456" w:rsidRPr="00FB0D01">
        <w:rPr>
          <w:rFonts w:asciiTheme="minorHAnsi" w:hAnsiTheme="minorHAnsi" w:cstheme="minorHAnsi"/>
        </w:rPr>
        <w:t xml:space="preserve"> </w:t>
      </w:r>
      <w:r w:rsidR="00C24456" w:rsidRPr="000D7059">
        <w:rPr>
          <w:rFonts w:asciiTheme="minorHAnsi" w:hAnsiTheme="minorHAnsi" w:cstheme="minorHAnsi"/>
        </w:rPr>
        <w:t>za każdy przypadek naruszenia</w:t>
      </w:r>
      <w:r w:rsidR="00C24456" w:rsidRPr="00FB0D01">
        <w:rPr>
          <w:rFonts w:asciiTheme="minorHAnsi" w:hAnsiTheme="minorHAnsi" w:cstheme="minorHAnsi"/>
        </w:rPr>
        <w:t xml:space="preserve">. </w:t>
      </w:r>
      <w:r w:rsidR="00495B3F" w:rsidRPr="000D7059">
        <w:rPr>
          <w:rFonts w:asciiTheme="minorHAnsi" w:hAnsiTheme="minorHAnsi" w:cstheme="minorHAnsi"/>
        </w:rPr>
        <w:t>Przez naruszenie rozumie się brak wykonania przeglądu dla jednego obiektu</w:t>
      </w:r>
      <w:r w:rsidR="00C24456" w:rsidRPr="000D7059">
        <w:rPr>
          <w:rFonts w:asciiTheme="minorHAnsi" w:hAnsiTheme="minorHAnsi" w:cstheme="minorHAnsi"/>
        </w:rPr>
        <w:t xml:space="preserve">. </w:t>
      </w:r>
    </w:p>
    <w:p w14:paraId="53B63ABD" w14:textId="209BCED3" w:rsidR="009C3CF1" w:rsidRPr="00FB0D01" w:rsidRDefault="009C3CF1" w:rsidP="00BA750A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lastRenderedPageBreak/>
        <w:t xml:space="preserve">Czynności wykonane podczas </w:t>
      </w:r>
      <w:r w:rsidR="00BF6579" w:rsidRPr="00FB0D01">
        <w:rPr>
          <w:rFonts w:asciiTheme="minorHAnsi" w:hAnsiTheme="minorHAnsi" w:cstheme="minorHAnsi"/>
        </w:rPr>
        <w:t>przeglądów muszą zostać potwierdzone w protokołach</w:t>
      </w:r>
      <w:r w:rsidR="00495B3F" w:rsidRPr="00FB0D01">
        <w:rPr>
          <w:rFonts w:asciiTheme="minorHAnsi" w:hAnsiTheme="minorHAnsi" w:cstheme="minorHAnsi"/>
        </w:rPr>
        <w:t xml:space="preserve"> oddzielnych dla każdego obiektu</w:t>
      </w:r>
      <w:r w:rsidR="00BF6579" w:rsidRPr="00FB0D01">
        <w:rPr>
          <w:rFonts w:asciiTheme="minorHAnsi" w:hAnsiTheme="minorHAnsi" w:cstheme="minorHAnsi"/>
        </w:rPr>
        <w:t>, które będą podstawą do wystawienia faktury</w:t>
      </w:r>
      <w:r w:rsidR="00E65C82" w:rsidRPr="00FB0D01">
        <w:rPr>
          <w:rFonts w:asciiTheme="minorHAnsi" w:hAnsiTheme="minorHAnsi" w:cstheme="minorHAnsi"/>
        </w:rPr>
        <w:t>. Protokoły muszą być</w:t>
      </w:r>
      <w:r w:rsidR="00897439" w:rsidRPr="00FB0D01">
        <w:rPr>
          <w:rFonts w:asciiTheme="minorHAnsi" w:hAnsiTheme="minorHAnsi" w:cstheme="minorHAnsi"/>
        </w:rPr>
        <w:t xml:space="preserve"> sporządzone i</w:t>
      </w:r>
      <w:r w:rsidR="00441261">
        <w:rPr>
          <w:rFonts w:asciiTheme="minorHAnsi" w:hAnsiTheme="minorHAnsi" w:cstheme="minorHAnsi"/>
        </w:rPr>
        <w:t xml:space="preserve"> </w:t>
      </w:r>
      <w:r w:rsidR="00E65C82" w:rsidRPr="00FB0D01">
        <w:rPr>
          <w:rFonts w:asciiTheme="minorHAnsi" w:hAnsiTheme="minorHAnsi" w:cstheme="minorHAnsi"/>
        </w:rPr>
        <w:t xml:space="preserve">podpisane przez osoby posiadające </w:t>
      </w:r>
      <w:r w:rsidR="00897439" w:rsidRPr="00FB0D01">
        <w:rPr>
          <w:rFonts w:asciiTheme="minorHAnsi" w:hAnsiTheme="minorHAnsi" w:cstheme="minorHAnsi"/>
        </w:rPr>
        <w:t xml:space="preserve">odpowiednie </w:t>
      </w:r>
      <w:r w:rsidR="00E65C82" w:rsidRPr="00FB0D01">
        <w:rPr>
          <w:rFonts w:asciiTheme="minorHAnsi" w:hAnsiTheme="minorHAnsi" w:cstheme="minorHAnsi"/>
        </w:rPr>
        <w:t>uprawnienia, tj.:</w:t>
      </w:r>
      <w:r w:rsidR="00294585">
        <w:rPr>
          <w:rFonts w:asciiTheme="minorHAnsi" w:hAnsiTheme="minorHAnsi" w:cstheme="minorHAnsi"/>
        </w:rPr>
        <w:t xml:space="preserve"> </w:t>
      </w:r>
      <w:r w:rsidR="00E65C82" w:rsidRPr="00FB0D01">
        <w:rPr>
          <w:rFonts w:asciiTheme="minorHAnsi" w:hAnsiTheme="minorHAnsi" w:cstheme="minorHAnsi"/>
        </w:rPr>
        <w:t>w</w:t>
      </w:r>
      <w:r w:rsidR="00294585">
        <w:rPr>
          <w:rFonts w:asciiTheme="minorHAnsi" w:hAnsiTheme="minorHAnsi" w:cstheme="minorHAnsi"/>
        </w:rPr>
        <w:t xml:space="preserve"> </w:t>
      </w:r>
      <w:r w:rsidR="00E65C82" w:rsidRPr="00FB0D01">
        <w:rPr>
          <w:rFonts w:asciiTheme="minorHAnsi" w:hAnsiTheme="minorHAnsi" w:cstheme="minorHAnsi"/>
        </w:rPr>
        <w:t xml:space="preserve">przypadku przeglądów części </w:t>
      </w:r>
      <w:r w:rsidR="009057E5" w:rsidRPr="00FB0D01">
        <w:rPr>
          <w:rFonts w:asciiTheme="minorHAnsi" w:hAnsiTheme="minorHAnsi" w:cstheme="minorHAnsi"/>
        </w:rPr>
        <w:t>instalacyjnych</w:t>
      </w:r>
      <w:r w:rsidR="00662C0A" w:rsidRPr="00FB0D01">
        <w:rPr>
          <w:rFonts w:asciiTheme="minorHAnsi" w:hAnsiTheme="minorHAnsi" w:cstheme="minorHAnsi"/>
        </w:rPr>
        <w:t xml:space="preserve"> (sanitarnych)</w:t>
      </w:r>
      <w:r w:rsidR="009057E5" w:rsidRPr="00FB0D01">
        <w:rPr>
          <w:rFonts w:asciiTheme="minorHAnsi" w:hAnsiTheme="minorHAnsi" w:cstheme="minorHAnsi"/>
        </w:rPr>
        <w:t xml:space="preserve"> – przez osoby posiadające</w:t>
      </w:r>
      <w:r w:rsidR="006D7AEC" w:rsidRPr="00FB0D01">
        <w:rPr>
          <w:rFonts w:asciiTheme="minorHAnsi" w:hAnsiTheme="minorHAnsi" w:cstheme="minorHAnsi"/>
        </w:rPr>
        <w:t xml:space="preserve"> odpowiednie</w:t>
      </w:r>
      <w:r w:rsidR="009057E5" w:rsidRPr="00FB0D01">
        <w:rPr>
          <w:rFonts w:asciiTheme="minorHAnsi" w:hAnsiTheme="minorHAnsi" w:cstheme="minorHAnsi"/>
        </w:rPr>
        <w:t xml:space="preserve"> </w:t>
      </w:r>
      <w:r w:rsidR="00EE5DC9" w:rsidRPr="00FB0D01">
        <w:rPr>
          <w:rFonts w:asciiTheme="minorHAnsi" w:hAnsiTheme="minorHAnsi" w:cstheme="minorHAnsi"/>
        </w:rPr>
        <w:t>uprawnienia z branży sanitarnej</w:t>
      </w:r>
      <w:r w:rsidR="00C52B5F" w:rsidRPr="00FB0D01">
        <w:rPr>
          <w:rFonts w:asciiTheme="minorHAnsi" w:hAnsiTheme="minorHAnsi" w:cstheme="minorHAnsi"/>
        </w:rPr>
        <w:t xml:space="preserve"> („S”)</w:t>
      </w:r>
      <w:r w:rsidR="00EE5DC9" w:rsidRPr="00FB0D01">
        <w:rPr>
          <w:rFonts w:asciiTheme="minorHAnsi" w:hAnsiTheme="minorHAnsi" w:cstheme="minorHAnsi"/>
        </w:rPr>
        <w:t xml:space="preserve">, przeglądy elementów </w:t>
      </w:r>
      <w:r w:rsidR="000C3AE8" w:rsidRPr="00FB0D01">
        <w:rPr>
          <w:rFonts w:asciiTheme="minorHAnsi" w:hAnsiTheme="minorHAnsi" w:cstheme="minorHAnsi"/>
        </w:rPr>
        <w:t>elektrycznych i elektronicznych – przez osoby posiadające uprawnienia z</w:t>
      </w:r>
      <w:r w:rsidR="002362F5" w:rsidRPr="00FB0D01">
        <w:rPr>
          <w:rFonts w:asciiTheme="minorHAnsi" w:hAnsiTheme="minorHAnsi" w:cstheme="minorHAnsi"/>
        </w:rPr>
        <w:t> </w:t>
      </w:r>
      <w:r w:rsidR="00187CF4" w:rsidRPr="00FB0D01">
        <w:rPr>
          <w:rFonts w:asciiTheme="minorHAnsi" w:hAnsiTheme="minorHAnsi" w:cstheme="minorHAnsi"/>
        </w:rPr>
        <w:t>branży elektrycznej</w:t>
      </w:r>
      <w:r w:rsidR="00C52B5F" w:rsidRPr="00FB0D01">
        <w:rPr>
          <w:rFonts w:asciiTheme="minorHAnsi" w:hAnsiTheme="minorHAnsi" w:cstheme="minorHAnsi"/>
        </w:rPr>
        <w:t xml:space="preserve"> („D” i „E”).</w:t>
      </w:r>
      <w:r w:rsidR="00EE5DC9" w:rsidRPr="00FB0D01">
        <w:rPr>
          <w:rFonts w:asciiTheme="minorHAnsi" w:hAnsiTheme="minorHAnsi" w:cstheme="minorHAnsi"/>
        </w:rPr>
        <w:t xml:space="preserve"> </w:t>
      </w:r>
    </w:p>
    <w:p w14:paraId="3D156B12" w14:textId="77777777" w:rsidR="00406A4A" w:rsidRPr="00FB0D01" w:rsidRDefault="00406A4A" w:rsidP="0052440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0D37BBE" w14:textId="21C9E20F" w:rsidR="00E56586" w:rsidRPr="004A1A34" w:rsidRDefault="00B86AEF" w:rsidP="00352670">
      <w:pPr>
        <w:pStyle w:val="Akapitzlist3"/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D7059">
        <w:rPr>
          <w:rFonts w:asciiTheme="minorHAnsi" w:hAnsiTheme="minorHAnsi" w:cstheme="minorHAnsi"/>
          <w:spacing w:val="-2"/>
        </w:rPr>
        <w:t xml:space="preserve">Wykonawca ma obowiązek </w:t>
      </w:r>
      <w:r w:rsidR="001F5C26" w:rsidRPr="000D7059">
        <w:rPr>
          <w:rFonts w:asciiTheme="minorHAnsi" w:hAnsiTheme="minorHAnsi" w:cstheme="minorHAnsi"/>
          <w:spacing w:val="-2"/>
        </w:rPr>
        <w:t xml:space="preserve">usunięcia </w:t>
      </w:r>
      <w:r w:rsidR="00FA00B2" w:rsidRPr="000D7059">
        <w:rPr>
          <w:rFonts w:asciiTheme="minorHAnsi" w:hAnsiTheme="minorHAnsi" w:cstheme="minorHAnsi"/>
          <w:spacing w:val="-2"/>
        </w:rPr>
        <w:t xml:space="preserve">wszelkich </w:t>
      </w:r>
      <w:r w:rsidR="00175A39" w:rsidRPr="000D7059">
        <w:rPr>
          <w:rFonts w:asciiTheme="minorHAnsi" w:hAnsiTheme="minorHAnsi" w:cstheme="minorHAnsi"/>
          <w:spacing w:val="-2"/>
        </w:rPr>
        <w:t>drobnych awarii</w:t>
      </w:r>
      <w:r w:rsidR="001F5C26" w:rsidRPr="000D7059">
        <w:rPr>
          <w:rFonts w:asciiTheme="minorHAnsi" w:hAnsiTheme="minorHAnsi" w:cstheme="minorHAnsi"/>
          <w:spacing w:val="-2"/>
        </w:rPr>
        <w:t xml:space="preserve"> w ramach miesięcznego wynagrodzenia ryczałtowego</w:t>
      </w:r>
      <w:r w:rsidR="006D0291" w:rsidRPr="000D7059">
        <w:rPr>
          <w:rFonts w:asciiTheme="minorHAnsi" w:hAnsiTheme="minorHAnsi" w:cstheme="minorHAnsi"/>
          <w:spacing w:val="-2"/>
        </w:rPr>
        <w:t xml:space="preserve"> </w:t>
      </w:r>
      <w:r w:rsidR="006D0291" w:rsidRPr="00FB0D01">
        <w:rPr>
          <w:rFonts w:asciiTheme="minorHAnsi" w:hAnsiTheme="minorHAnsi" w:cstheme="minorHAnsi"/>
          <w:spacing w:val="-2"/>
        </w:rPr>
        <w:t xml:space="preserve">oraz poinformowania </w:t>
      </w:r>
      <w:r w:rsidR="006D0291" w:rsidRPr="004A1A34">
        <w:rPr>
          <w:rFonts w:asciiTheme="minorHAnsi" w:hAnsiTheme="minorHAnsi" w:cstheme="minorHAnsi"/>
          <w:spacing w:val="-2"/>
        </w:rPr>
        <w:t>Zamawiającego o ich wystąpieniu</w:t>
      </w:r>
      <w:r w:rsidR="0050119D" w:rsidRPr="004A1A34">
        <w:rPr>
          <w:rFonts w:asciiTheme="minorHAnsi" w:hAnsiTheme="minorHAnsi" w:cstheme="minorHAnsi"/>
          <w:spacing w:val="-2"/>
        </w:rPr>
        <w:t xml:space="preserve"> </w:t>
      </w:r>
      <w:r w:rsidR="008A2791">
        <w:rPr>
          <w:rFonts w:asciiTheme="minorHAnsi" w:hAnsiTheme="minorHAnsi" w:cstheme="minorHAnsi"/>
          <w:spacing w:val="-2"/>
        </w:rPr>
        <w:t xml:space="preserve">telefonicznie  na numer 790 205 564 </w:t>
      </w:r>
      <w:r w:rsidR="008A2791" w:rsidRPr="004A1A34">
        <w:rPr>
          <w:rFonts w:asciiTheme="minorHAnsi" w:hAnsiTheme="minorHAnsi" w:cstheme="minorHAnsi"/>
          <w:spacing w:val="-2"/>
        </w:rPr>
        <w:t xml:space="preserve">w terminie do 2 godzin od uzyskania informacji o jej wystąpieniu </w:t>
      </w:r>
      <w:r w:rsidR="008A2791">
        <w:rPr>
          <w:rFonts w:asciiTheme="minorHAnsi" w:hAnsiTheme="minorHAnsi" w:cstheme="minorHAnsi"/>
          <w:spacing w:val="-2"/>
        </w:rPr>
        <w:t xml:space="preserve">oraz </w:t>
      </w:r>
      <w:r w:rsidR="0050119D" w:rsidRPr="004A1A34">
        <w:rPr>
          <w:rFonts w:asciiTheme="minorHAnsi" w:hAnsiTheme="minorHAnsi" w:cstheme="minorHAnsi"/>
        </w:rPr>
        <w:t xml:space="preserve">drogą elektroniczną </w:t>
      </w:r>
      <w:r w:rsidR="008A2791">
        <w:rPr>
          <w:rFonts w:asciiTheme="minorHAnsi" w:hAnsiTheme="minorHAnsi" w:cstheme="minorHAnsi"/>
        </w:rPr>
        <w:t xml:space="preserve">potwierdzić </w:t>
      </w:r>
      <w:r w:rsidR="0050119D" w:rsidRPr="004A1A34">
        <w:rPr>
          <w:rFonts w:asciiTheme="minorHAnsi" w:hAnsiTheme="minorHAnsi" w:cstheme="minorHAnsi"/>
        </w:rPr>
        <w:t>na adres</w:t>
      </w:r>
      <w:r w:rsidR="00D2597A" w:rsidRPr="004A1A34">
        <w:rPr>
          <w:rFonts w:asciiTheme="minorHAnsi" w:hAnsiTheme="minorHAnsi" w:cstheme="minorHAnsi"/>
        </w:rPr>
        <w:t xml:space="preserve"> </w:t>
      </w:r>
      <w:hyperlink r:id="rId8" w:history="1">
        <w:r w:rsidR="00D2597A" w:rsidRPr="004A1A34">
          <w:rPr>
            <w:rStyle w:val="Hipercze"/>
            <w:rFonts w:asciiTheme="minorHAnsi" w:hAnsiTheme="minorHAnsi" w:cstheme="minorHAnsi"/>
          </w:rPr>
          <w:t>tsiemek@rarr.rzeszow.pl</w:t>
        </w:r>
      </w:hyperlink>
      <w:r w:rsidR="00D2597A" w:rsidRPr="004A1A34">
        <w:rPr>
          <w:rFonts w:asciiTheme="minorHAnsi" w:hAnsiTheme="minorHAnsi" w:cstheme="minorHAnsi"/>
        </w:rPr>
        <w:t>,</w:t>
      </w:r>
      <w:r w:rsidR="00D2597A" w:rsidRPr="004A1A34">
        <w:rPr>
          <w:rFonts w:asciiTheme="minorHAnsi" w:hAnsiTheme="minorHAnsi" w:cstheme="minorHAnsi"/>
          <w:spacing w:val="-2"/>
        </w:rPr>
        <w:t xml:space="preserve"> </w:t>
      </w:r>
      <w:r w:rsidR="008A2791">
        <w:rPr>
          <w:rFonts w:asciiTheme="minorHAnsi" w:hAnsiTheme="minorHAnsi" w:cstheme="minorHAnsi"/>
          <w:spacing w:val="-2"/>
        </w:rPr>
        <w:t xml:space="preserve">i </w:t>
      </w:r>
      <w:hyperlink r:id="rId9" w:history="1">
        <w:r w:rsidR="00352670" w:rsidRPr="004A1A34">
          <w:rPr>
            <w:rStyle w:val="Hipercze"/>
            <w:rFonts w:asciiTheme="minorHAnsi" w:hAnsiTheme="minorHAnsi" w:cstheme="minorHAnsi"/>
            <w:spacing w:val="-2"/>
          </w:rPr>
          <w:t>mkuzma@rarr.rzeszow.pl</w:t>
        </w:r>
      </w:hyperlink>
      <w:r w:rsidR="008A2791">
        <w:rPr>
          <w:rFonts w:asciiTheme="minorHAnsi" w:hAnsiTheme="minorHAnsi" w:cstheme="minorHAnsi"/>
          <w:spacing w:val="-2"/>
        </w:rPr>
        <w:t xml:space="preserve"> w terminie do </w:t>
      </w:r>
      <w:r w:rsidR="00B635E8">
        <w:rPr>
          <w:rFonts w:asciiTheme="minorHAnsi" w:hAnsiTheme="minorHAnsi" w:cstheme="minorHAnsi"/>
          <w:spacing w:val="-2"/>
        </w:rPr>
        <w:t xml:space="preserve">24 godzin od uzyskania informacji. </w:t>
      </w:r>
    </w:p>
    <w:p w14:paraId="3D156B13" w14:textId="77DA431F" w:rsidR="00D51847" w:rsidRPr="004A1A34" w:rsidRDefault="00406A4A" w:rsidP="00BF262C">
      <w:pPr>
        <w:pStyle w:val="Akapitzlist3"/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spacing w:val="-2"/>
        </w:rPr>
        <w:t>Wykonawca</w:t>
      </w:r>
      <w:r w:rsidRPr="004A1A34">
        <w:rPr>
          <w:rFonts w:asciiTheme="minorHAnsi" w:hAnsiTheme="minorHAnsi" w:cstheme="minorHAnsi"/>
        </w:rPr>
        <w:t xml:space="preserve"> ma obowiązek informowania Zamawiającego o</w:t>
      </w:r>
      <w:r w:rsidR="0053038A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 xml:space="preserve">wystąpieniu </w:t>
      </w:r>
      <w:r w:rsidR="001D18F6" w:rsidRPr="004A1A34">
        <w:rPr>
          <w:rFonts w:asciiTheme="minorHAnsi" w:hAnsiTheme="minorHAnsi" w:cstheme="minorHAnsi"/>
        </w:rPr>
        <w:t>awarii</w:t>
      </w:r>
      <w:r w:rsidRPr="004A1A34">
        <w:rPr>
          <w:rFonts w:asciiTheme="minorHAnsi" w:hAnsiTheme="minorHAnsi" w:cstheme="minorHAnsi"/>
        </w:rPr>
        <w:t xml:space="preserve"> uniemożliwiających przesyłanie wody lub odbiór ścieków na sieci jak w ust. 1 w</w:t>
      </w:r>
      <w:r w:rsidR="0053038A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terminie do 2</w:t>
      </w:r>
      <w:r w:rsidR="00D51847" w:rsidRPr="004A1A34">
        <w:rPr>
          <w:rFonts w:asciiTheme="minorHAnsi" w:hAnsiTheme="minorHAnsi" w:cstheme="minorHAnsi"/>
        </w:rPr>
        <w:t xml:space="preserve"> godzin od stwierdzenia </w:t>
      </w:r>
      <w:r w:rsidR="001D18F6" w:rsidRPr="004A1A34">
        <w:rPr>
          <w:rFonts w:asciiTheme="minorHAnsi" w:hAnsiTheme="minorHAnsi" w:cstheme="minorHAnsi"/>
        </w:rPr>
        <w:t>awarii</w:t>
      </w:r>
      <w:r w:rsidR="00D51847" w:rsidRPr="004A1A34">
        <w:rPr>
          <w:rFonts w:asciiTheme="minorHAnsi" w:hAnsiTheme="minorHAnsi" w:cstheme="minorHAnsi"/>
        </w:rPr>
        <w:t xml:space="preserve">, </w:t>
      </w:r>
      <w:r w:rsidR="00D2597A" w:rsidRPr="000D7059">
        <w:rPr>
          <w:rFonts w:asciiTheme="minorHAnsi" w:hAnsiTheme="minorHAnsi" w:cstheme="minorHAnsi"/>
        </w:rPr>
        <w:t>oraz</w:t>
      </w:r>
      <w:r w:rsidR="00D51847" w:rsidRPr="000D7059">
        <w:rPr>
          <w:rFonts w:asciiTheme="minorHAnsi" w:hAnsiTheme="minorHAnsi" w:cstheme="minorHAnsi"/>
        </w:rPr>
        <w:t xml:space="preserve"> </w:t>
      </w:r>
      <w:r w:rsidR="00D51847" w:rsidRPr="00FB0D01">
        <w:rPr>
          <w:rFonts w:asciiTheme="minorHAnsi" w:hAnsiTheme="minorHAnsi" w:cstheme="minorHAnsi"/>
        </w:rPr>
        <w:t>drog</w:t>
      </w:r>
      <w:r w:rsidR="00C95CFA" w:rsidRPr="00FB0D01">
        <w:rPr>
          <w:rFonts w:asciiTheme="minorHAnsi" w:hAnsiTheme="minorHAnsi" w:cstheme="minorHAnsi"/>
        </w:rPr>
        <w:t>ą</w:t>
      </w:r>
      <w:r w:rsidR="00D51847" w:rsidRPr="00FB0D01">
        <w:rPr>
          <w:rFonts w:asciiTheme="minorHAnsi" w:hAnsiTheme="minorHAnsi" w:cstheme="minorHAnsi"/>
        </w:rPr>
        <w:t xml:space="preserve"> elekt</w:t>
      </w:r>
      <w:r w:rsidR="00D51847" w:rsidRPr="004A1A34">
        <w:rPr>
          <w:rFonts w:asciiTheme="minorHAnsi" w:hAnsiTheme="minorHAnsi" w:cstheme="minorHAnsi"/>
        </w:rPr>
        <w:t xml:space="preserve">roniczną </w:t>
      </w:r>
      <w:r w:rsidR="00B635E8">
        <w:rPr>
          <w:rFonts w:asciiTheme="minorHAnsi" w:hAnsiTheme="minorHAnsi" w:cstheme="minorHAnsi"/>
        </w:rPr>
        <w:t>potwierdzić</w:t>
      </w:r>
      <w:r w:rsidR="00B635E8" w:rsidRPr="004A1A34">
        <w:rPr>
          <w:rFonts w:asciiTheme="minorHAnsi" w:hAnsiTheme="minorHAnsi" w:cstheme="minorHAnsi"/>
        </w:rPr>
        <w:t xml:space="preserve"> </w:t>
      </w:r>
      <w:r w:rsidR="00D51847" w:rsidRPr="004A1A34">
        <w:rPr>
          <w:rFonts w:asciiTheme="minorHAnsi" w:hAnsiTheme="minorHAnsi" w:cstheme="minorHAnsi"/>
        </w:rPr>
        <w:t xml:space="preserve">na adres </w:t>
      </w:r>
      <w:hyperlink r:id="rId10" w:history="1">
        <w:r w:rsidR="00D2597A" w:rsidRPr="004A1A34">
          <w:rPr>
            <w:rStyle w:val="Hipercze"/>
            <w:rFonts w:asciiTheme="minorHAnsi" w:hAnsiTheme="minorHAnsi" w:cstheme="minorHAnsi"/>
          </w:rPr>
          <w:t>tsiemek@rarr.rzeszow.pl</w:t>
        </w:r>
      </w:hyperlink>
      <w:r w:rsidR="00D2597A" w:rsidRPr="004A1A34">
        <w:rPr>
          <w:rFonts w:asciiTheme="minorHAnsi" w:hAnsiTheme="minorHAnsi" w:cstheme="minorHAnsi"/>
        </w:rPr>
        <w:t xml:space="preserve">, </w:t>
      </w:r>
      <w:r w:rsidR="008A2791">
        <w:rPr>
          <w:rFonts w:asciiTheme="minorHAnsi" w:hAnsiTheme="minorHAnsi" w:cstheme="minorHAnsi"/>
        </w:rPr>
        <w:t xml:space="preserve">i </w:t>
      </w:r>
      <w:hyperlink r:id="rId11" w:history="1">
        <w:r w:rsidR="00352670" w:rsidRPr="004A1A34">
          <w:rPr>
            <w:rStyle w:val="Hipercze"/>
            <w:rFonts w:asciiTheme="minorHAnsi" w:hAnsiTheme="minorHAnsi" w:cstheme="minorHAnsi"/>
            <w:spacing w:val="-2"/>
          </w:rPr>
          <w:t>mkuzma@rarr.rzeszow.pl</w:t>
        </w:r>
      </w:hyperlink>
      <w:r w:rsidR="00352670" w:rsidRPr="004A1A34">
        <w:rPr>
          <w:rFonts w:asciiTheme="minorHAnsi" w:hAnsiTheme="minorHAnsi" w:cstheme="minorHAnsi"/>
          <w:spacing w:val="-2"/>
        </w:rPr>
        <w:t xml:space="preserve">. </w:t>
      </w:r>
      <w:r w:rsidR="00B635E8">
        <w:rPr>
          <w:rFonts w:asciiTheme="minorHAnsi" w:hAnsiTheme="minorHAnsi" w:cstheme="minorHAnsi"/>
          <w:spacing w:val="-2"/>
        </w:rPr>
        <w:t xml:space="preserve">W terminie do 24 godzin od uzyskania informacji. </w:t>
      </w:r>
      <w:r w:rsidR="00C95CFA" w:rsidRPr="004A1A34">
        <w:rPr>
          <w:rFonts w:asciiTheme="minorHAnsi" w:hAnsiTheme="minorHAnsi" w:cstheme="minorHAnsi"/>
        </w:rPr>
        <w:t>Brak takiego zgłoszenia skutkować będzie</w:t>
      </w:r>
      <w:r w:rsidR="006A6380" w:rsidRPr="004A1A34">
        <w:rPr>
          <w:rFonts w:asciiTheme="minorHAnsi" w:hAnsiTheme="minorHAnsi" w:cstheme="minorHAnsi"/>
        </w:rPr>
        <w:t xml:space="preserve"> </w:t>
      </w:r>
      <w:r w:rsidR="00D82D42" w:rsidRPr="004A1A34">
        <w:rPr>
          <w:rFonts w:asciiTheme="minorHAnsi" w:hAnsiTheme="minorHAnsi" w:cstheme="minorHAnsi"/>
        </w:rPr>
        <w:t xml:space="preserve">naliczeniem kary </w:t>
      </w:r>
      <w:r w:rsidR="00D82D42" w:rsidRPr="00FB0D01">
        <w:rPr>
          <w:rFonts w:asciiTheme="minorHAnsi" w:hAnsiTheme="minorHAnsi" w:cstheme="minorHAnsi"/>
        </w:rPr>
        <w:t>umownej</w:t>
      </w:r>
      <w:r w:rsidR="00EE1AC1" w:rsidRPr="00FB0D01">
        <w:rPr>
          <w:rFonts w:asciiTheme="minorHAnsi" w:hAnsiTheme="minorHAnsi" w:cstheme="minorHAnsi"/>
        </w:rPr>
        <w:t xml:space="preserve"> </w:t>
      </w:r>
      <w:r w:rsidR="008A2791" w:rsidRPr="000D7059">
        <w:rPr>
          <w:rFonts w:asciiTheme="minorHAnsi" w:hAnsiTheme="minorHAnsi" w:cstheme="minorHAnsi"/>
        </w:rPr>
        <w:t>0,1</w:t>
      </w:r>
      <w:r w:rsidR="00EE1AC1" w:rsidRPr="000D7059">
        <w:rPr>
          <w:rFonts w:asciiTheme="minorHAnsi" w:hAnsiTheme="minorHAnsi" w:cstheme="minorHAnsi"/>
        </w:rPr>
        <w:t xml:space="preserve"> % </w:t>
      </w:r>
      <w:r w:rsidR="00EE1AC1" w:rsidRPr="00FB0D01">
        <w:rPr>
          <w:rFonts w:asciiTheme="minorHAnsi" w:hAnsiTheme="minorHAnsi" w:cstheme="minorHAnsi"/>
        </w:rPr>
        <w:t xml:space="preserve">wynagrodzenia </w:t>
      </w:r>
      <w:r w:rsidR="00EE1AC1" w:rsidRPr="004A1A34">
        <w:rPr>
          <w:rFonts w:asciiTheme="minorHAnsi" w:hAnsiTheme="minorHAnsi" w:cstheme="minorHAnsi"/>
        </w:rPr>
        <w:t>umownego</w:t>
      </w:r>
      <w:r w:rsidR="00D759FC" w:rsidRPr="004A1A34">
        <w:rPr>
          <w:rFonts w:asciiTheme="minorHAnsi" w:hAnsiTheme="minorHAnsi" w:cstheme="minorHAnsi"/>
        </w:rPr>
        <w:t>.</w:t>
      </w:r>
      <w:r w:rsidR="008A2791">
        <w:rPr>
          <w:rFonts w:asciiTheme="minorHAnsi" w:hAnsiTheme="minorHAnsi" w:cstheme="minorHAnsi"/>
        </w:rPr>
        <w:t xml:space="preserve"> </w:t>
      </w:r>
    </w:p>
    <w:p w14:paraId="3D156B14" w14:textId="6EAED07E" w:rsidR="00B16BAA" w:rsidRPr="004A1A34" w:rsidRDefault="00B16BAA" w:rsidP="00BF262C">
      <w:pPr>
        <w:pStyle w:val="Akapitzlist3"/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theme="minorHAnsi"/>
          <w:strike/>
        </w:rPr>
      </w:pPr>
      <w:r w:rsidRPr="004A1A34">
        <w:rPr>
          <w:rFonts w:asciiTheme="minorHAnsi" w:eastAsia="Calibri" w:hAnsiTheme="minorHAnsi" w:cstheme="minorHAnsi"/>
        </w:rPr>
        <w:t>Wykonawca po stwierdzeniu wystąpienia usterki</w:t>
      </w:r>
      <w:r w:rsidR="006D57D2">
        <w:rPr>
          <w:rFonts w:asciiTheme="minorHAnsi" w:eastAsia="Calibri" w:hAnsiTheme="minorHAnsi" w:cstheme="minorHAnsi"/>
        </w:rPr>
        <w:t>, drobnej awarii</w:t>
      </w:r>
      <w:r w:rsidRPr="004A1A34">
        <w:rPr>
          <w:rFonts w:asciiTheme="minorHAnsi" w:eastAsia="Calibri" w:hAnsiTheme="minorHAnsi" w:cstheme="minorHAnsi"/>
        </w:rPr>
        <w:t xml:space="preserve"> lub awarii </w:t>
      </w:r>
      <w:r w:rsidR="006D57D2">
        <w:rPr>
          <w:rFonts w:asciiTheme="minorHAnsi" w:eastAsia="Calibri" w:hAnsiTheme="minorHAnsi" w:cstheme="minorHAnsi"/>
        </w:rPr>
        <w:t>lub</w:t>
      </w:r>
      <w:r w:rsidR="006D57D2" w:rsidRPr="004A1A34">
        <w:rPr>
          <w:rFonts w:asciiTheme="minorHAnsi" w:eastAsia="Calibri" w:hAnsiTheme="minorHAnsi" w:cstheme="minorHAnsi"/>
          <w:color w:val="FF0000"/>
        </w:rPr>
        <w:t xml:space="preserve"> </w:t>
      </w:r>
      <w:r w:rsidRPr="004A1A34">
        <w:rPr>
          <w:rFonts w:asciiTheme="minorHAnsi" w:eastAsia="Calibri" w:hAnsiTheme="minorHAnsi" w:cstheme="minorHAnsi"/>
        </w:rPr>
        <w:t>otrzymaniu informacji o</w:t>
      </w:r>
      <w:r w:rsidR="006D57D2">
        <w:rPr>
          <w:rFonts w:asciiTheme="minorHAnsi" w:eastAsia="Calibri" w:hAnsiTheme="minorHAnsi" w:cstheme="minorHAnsi"/>
        </w:rPr>
        <w:t>d Zamawiającego o</w:t>
      </w:r>
      <w:r w:rsidRPr="004A1A34">
        <w:rPr>
          <w:rFonts w:asciiTheme="minorHAnsi" w:eastAsia="Calibri" w:hAnsiTheme="minorHAnsi" w:cstheme="minorHAnsi"/>
        </w:rPr>
        <w:t xml:space="preserve"> </w:t>
      </w:r>
      <w:r w:rsidR="008A2791" w:rsidRPr="004A1A34">
        <w:rPr>
          <w:rFonts w:asciiTheme="minorHAnsi" w:eastAsia="Calibri" w:hAnsiTheme="minorHAnsi" w:cstheme="minorHAnsi"/>
        </w:rPr>
        <w:t>taki</w:t>
      </w:r>
      <w:r w:rsidR="008A2791">
        <w:rPr>
          <w:rFonts w:asciiTheme="minorHAnsi" w:eastAsia="Calibri" w:hAnsiTheme="minorHAnsi" w:cstheme="minorHAnsi"/>
        </w:rPr>
        <w:t>m</w:t>
      </w:r>
      <w:r w:rsidR="008A2791" w:rsidRPr="004A1A34">
        <w:rPr>
          <w:rFonts w:asciiTheme="minorHAnsi" w:eastAsia="Calibri" w:hAnsiTheme="minorHAnsi" w:cstheme="minorHAnsi"/>
        </w:rPr>
        <w:t xml:space="preserve"> </w:t>
      </w:r>
      <w:r w:rsidRPr="004A1A34">
        <w:rPr>
          <w:rFonts w:asciiTheme="minorHAnsi" w:eastAsia="Calibri" w:hAnsiTheme="minorHAnsi" w:cstheme="minorHAnsi"/>
        </w:rPr>
        <w:t>zdarzeni</w:t>
      </w:r>
      <w:r w:rsidR="008A2791">
        <w:rPr>
          <w:rFonts w:asciiTheme="minorHAnsi" w:eastAsia="Calibri" w:hAnsiTheme="minorHAnsi" w:cstheme="minorHAnsi"/>
        </w:rPr>
        <w:t>u</w:t>
      </w:r>
      <w:r w:rsidRPr="004A1A34">
        <w:rPr>
          <w:rFonts w:asciiTheme="minorHAnsi" w:eastAsia="Calibri" w:hAnsiTheme="minorHAnsi" w:cstheme="minorHAnsi"/>
        </w:rPr>
        <w:t>, przystępuje bez zbędnej zwłoki do prac</w:t>
      </w:r>
      <w:r w:rsidR="006D57D2">
        <w:rPr>
          <w:rFonts w:asciiTheme="minorHAnsi" w:eastAsia="Calibri" w:hAnsiTheme="minorHAnsi" w:cstheme="minorHAnsi"/>
        </w:rPr>
        <w:t xml:space="preserve"> </w:t>
      </w:r>
      <w:r w:rsidRPr="004A1A34">
        <w:rPr>
          <w:rFonts w:asciiTheme="minorHAnsi" w:eastAsia="Calibri" w:hAnsiTheme="minorHAnsi" w:cstheme="minorHAnsi"/>
        </w:rPr>
        <w:t xml:space="preserve"> zabezpieczających</w:t>
      </w:r>
      <w:r w:rsidR="006D57D2">
        <w:rPr>
          <w:rFonts w:asciiTheme="minorHAnsi" w:eastAsia="Calibri" w:hAnsiTheme="minorHAnsi" w:cstheme="minorHAnsi"/>
        </w:rPr>
        <w:t>.</w:t>
      </w:r>
      <w:r w:rsidR="005513CF" w:rsidRPr="004A1A34">
        <w:rPr>
          <w:rFonts w:asciiTheme="minorHAnsi" w:eastAsia="Calibri" w:hAnsiTheme="minorHAnsi" w:cstheme="minorHAnsi"/>
        </w:rPr>
        <w:t xml:space="preserve"> Czas liczony od momentu uzyskania przez Wykonawcę  informacji o wystąpieniu usterki</w:t>
      </w:r>
      <w:r w:rsidR="006D57D2">
        <w:rPr>
          <w:rFonts w:asciiTheme="minorHAnsi" w:eastAsia="Calibri" w:hAnsiTheme="minorHAnsi" w:cstheme="minorHAnsi"/>
        </w:rPr>
        <w:t>, drobnej awarii</w:t>
      </w:r>
      <w:r w:rsidR="005513CF" w:rsidRPr="004A1A34">
        <w:rPr>
          <w:rFonts w:asciiTheme="minorHAnsi" w:eastAsia="Calibri" w:hAnsiTheme="minorHAnsi" w:cstheme="minorHAnsi"/>
        </w:rPr>
        <w:t xml:space="preserve"> lub awarii do momentu rozpoczęcia prac naprawczych określany jest jako </w:t>
      </w:r>
      <w:r w:rsidR="005513CF" w:rsidRPr="004A1A34">
        <w:rPr>
          <w:rFonts w:asciiTheme="minorHAnsi" w:eastAsia="Calibri" w:hAnsiTheme="minorHAnsi" w:cstheme="minorHAnsi"/>
          <w:b/>
        </w:rPr>
        <w:t>czas reakcji</w:t>
      </w:r>
      <w:r w:rsidR="005513CF" w:rsidRPr="004A1A34">
        <w:rPr>
          <w:rFonts w:asciiTheme="minorHAnsi" w:eastAsia="Calibri" w:hAnsiTheme="minorHAnsi" w:cstheme="minorHAnsi"/>
        </w:rPr>
        <w:t xml:space="preserve">. </w:t>
      </w:r>
      <w:r w:rsidR="005978DC" w:rsidRPr="004A1A34">
        <w:rPr>
          <w:rFonts w:asciiTheme="minorHAnsi" w:eastAsia="Calibri" w:hAnsiTheme="minorHAnsi" w:cstheme="minorHAnsi"/>
        </w:rPr>
        <w:t>Wykonawca jest zobowiązany do podjęcia niezbędnych działań</w:t>
      </w:r>
      <w:r w:rsidR="00340E33" w:rsidRPr="004A1A34">
        <w:rPr>
          <w:rFonts w:asciiTheme="minorHAnsi" w:eastAsia="Calibri" w:hAnsiTheme="minorHAnsi" w:cstheme="minorHAnsi"/>
        </w:rPr>
        <w:t xml:space="preserve"> w terminie do </w:t>
      </w:r>
      <w:r w:rsidR="009921E7" w:rsidRPr="004A1A34">
        <w:rPr>
          <w:rFonts w:asciiTheme="minorHAnsi" w:eastAsia="Calibri" w:hAnsiTheme="minorHAnsi" w:cstheme="minorHAnsi"/>
        </w:rPr>
        <w:t>4</w:t>
      </w:r>
      <w:r w:rsidR="00340E33" w:rsidRPr="004A1A34">
        <w:rPr>
          <w:rFonts w:asciiTheme="minorHAnsi" w:eastAsia="Calibri" w:hAnsiTheme="minorHAnsi" w:cstheme="minorHAnsi"/>
        </w:rPr>
        <w:t xml:space="preserve"> godzin </w:t>
      </w:r>
      <w:r w:rsidR="004C0DA8" w:rsidRPr="004A1A34">
        <w:rPr>
          <w:rFonts w:asciiTheme="minorHAnsi" w:eastAsia="Calibri" w:hAnsiTheme="minorHAnsi" w:cstheme="minorHAnsi"/>
        </w:rPr>
        <w:t xml:space="preserve">(czas reakcji) </w:t>
      </w:r>
      <w:r w:rsidR="00340E33" w:rsidRPr="004A1A34">
        <w:rPr>
          <w:rFonts w:asciiTheme="minorHAnsi" w:eastAsia="Calibri" w:hAnsiTheme="minorHAnsi" w:cstheme="minorHAnsi"/>
        </w:rPr>
        <w:t xml:space="preserve">od uzyskania informacji o </w:t>
      </w:r>
      <w:r w:rsidR="00876444" w:rsidRPr="004A1A34">
        <w:rPr>
          <w:rFonts w:asciiTheme="minorHAnsi" w:eastAsia="Calibri" w:hAnsiTheme="minorHAnsi" w:cstheme="minorHAnsi"/>
        </w:rPr>
        <w:t>wystąpieniu usterki</w:t>
      </w:r>
      <w:r w:rsidR="006D57D2" w:rsidRPr="006D57D2">
        <w:rPr>
          <w:rFonts w:asciiTheme="minorHAnsi" w:eastAsia="Calibri" w:hAnsiTheme="minorHAnsi" w:cstheme="minorHAnsi"/>
        </w:rPr>
        <w:t>, drobnej awarii</w:t>
      </w:r>
      <w:r w:rsidR="00876444" w:rsidRPr="004A1A34">
        <w:rPr>
          <w:rFonts w:asciiTheme="minorHAnsi" w:eastAsia="Calibri" w:hAnsiTheme="minorHAnsi" w:cstheme="minorHAnsi"/>
        </w:rPr>
        <w:t xml:space="preserve"> lub awarii.</w:t>
      </w:r>
      <w:r w:rsidR="00EE1AC1" w:rsidRPr="004A1A34">
        <w:rPr>
          <w:rFonts w:asciiTheme="minorHAnsi" w:eastAsia="Calibri" w:hAnsiTheme="minorHAnsi" w:cstheme="minorHAnsi"/>
        </w:rPr>
        <w:t xml:space="preserve"> </w:t>
      </w:r>
      <w:r w:rsidR="00876B5A" w:rsidRPr="004A1A34">
        <w:rPr>
          <w:rFonts w:asciiTheme="minorHAnsi" w:eastAsia="Calibri" w:hAnsiTheme="minorHAnsi" w:cstheme="minorHAnsi"/>
        </w:rPr>
        <w:t xml:space="preserve">Brak podjęcia działania w tym terminie </w:t>
      </w:r>
      <w:r w:rsidR="00401ECA" w:rsidRPr="004A1A34">
        <w:rPr>
          <w:rFonts w:asciiTheme="minorHAnsi" w:eastAsia="Calibri" w:hAnsiTheme="minorHAnsi" w:cstheme="minorHAnsi"/>
        </w:rPr>
        <w:t>s</w:t>
      </w:r>
      <w:r w:rsidR="00876B5A" w:rsidRPr="004A1A34">
        <w:rPr>
          <w:rFonts w:asciiTheme="minorHAnsi" w:eastAsia="Calibri" w:hAnsiTheme="minorHAnsi" w:cstheme="minorHAnsi"/>
        </w:rPr>
        <w:t xml:space="preserve">powoduje naliczenie kary w wysokości </w:t>
      </w:r>
      <w:r w:rsidR="00EE1AC1" w:rsidRPr="004A1A34">
        <w:rPr>
          <w:rFonts w:asciiTheme="minorHAnsi" w:eastAsia="Calibri" w:hAnsiTheme="minorHAnsi" w:cstheme="minorHAnsi"/>
        </w:rPr>
        <w:t>0</w:t>
      </w:r>
      <w:r w:rsidR="00401ECA" w:rsidRPr="004A1A34">
        <w:rPr>
          <w:rFonts w:asciiTheme="minorHAnsi" w:eastAsia="Calibri" w:hAnsiTheme="minorHAnsi" w:cstheme="minorHAnsi"/>
        </w:rPr>
        <w:t>,</w:t>
      </w:r>
      <w:r w:rsidR="00EE1AC1" w:rsidRPr="004A1A34">
        <w:rPr>
          <w:rFonts w:asciiTheme="minorHAnsi" w:eastAsia="Calibri" w:hAnsiTheme="minorHAnsi" w:cstheme="minorHAnsi"/>
        </w:rPr>
        <w:t>5 % wynagrodzenia umownego</w:t>
      </w:r>
      <w:r w:rsidR="006D57D2">
        <w:rPr>
          <w:rFonts w:asciiTheme="minorHAnsi" w:eastAsia="Calibri" w:hAnsiTheme="minorHAnsi" w:cstheme="minorHAnsi"/>
        </w:rPr>
        <w:t xml:space="preserve"> brutto</w:t>
      </w:r>
      <w:r w:rsidR="0001243B" w:rsidRPr="004A1A34">
        <w:rPr>
          <w:rFonts w:asciiTheme="minorHAnsi" w:eastAsia="Calibri" w:hAnsiTheme="minorHAnsi" w:cstheme="minorHAnsi"/>
        </w:rPr>
        <w:t xml:space="preserve"> za każdą godzinę opóźnienia.</w:t>
      </w:r>
      <w:r w:rsidR="00B635E8">
        <w:rPr>
          <w:rFonts w:asciiTheme="minorHAnsi" w:eastAsia="Calibri" w:hAnsiTheme="minorHAnsi" w:cstheme="minorHAnsi"/>
        </w:rPr>
        <w:t xml:space="preserve"> Wykonawca ma obowiązek usunięcia usterek drobnych awarii i awarii wskazanych przez Zamawiającego. Wykonawca przystąpi do usuwania awarii, drobnych awarii, usterek  po przedstawieniu wstępnego kosztu i zaakceptowaniu go przez Zamawiającego. Ostateczne rozliczenie usterki, drobnych awarii, awarii nastąpi na podstawie kosztorysu powykonawczego zaakceptowanego przez Zamawiającego. </w:t>
      </w:r>
    </w:p>
    <w:p w14:paraId="3D156B15" w14:textId="77777777" w:rsidR="004129D4" w:rsidRPr="004A1A34" w:rsidRDefault="004129D4" w:rsidP="00BA750A">
      <w:pPr>
        <w:pStyle w:val="Akapitzlist3"/>
        <w:tabs>
          <w:tab w:val="left" w:pos="284"/>
        </w:tabs>
        <w:spacing w:after="0" w:line="240" w:lineRule="auto"/>
        <w:ind w:left="0" w:right="283"/>
        <w:jc w:val="both"/>
        <w:rPr>
          <w:rFonts w:asciiTheme="minorHAnsi" w:hAnsiTheme="minorHAnsi" w:cstheme="minorHAnsi"/>
        </w:rPr>
      </w:pPr>
    </w:p>
    <w:p w14:paraId="3D156B16" w14:textId="7C699FB9" w:rsidR="00D51847" w:rsidRPr="004A1A34" w:rsidRDefault="00406A4A" w:rsidP="00BF262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4A1A34">
        <w:rPr>
          <w:rFonts w:asciiTheme="minorHAnsi" w:hAnsiTheme="minorHAnsi" w:cstheme="minorHAnsi"/>
          <w:spacing w:val="-2"/>
        </w:rPr>
        <w:t xml:space="preserve">Wykonawca </w:t>
      </w:r>
      <w:r w:rsidRPr="004A1A34">
        <w:rPr>
          <w:rFonts w:asciiTheme="minorHAnsi" w:hAnsiTheme="minorHAnsi" w:cstheme="minorHAnsi"/>
        </w:rPr>
        <w:t xml:space="preserve">zobowiązany jest do usuwania </w:t>
      </w:r>
      <w:r w:rsidR="00876444" w:rsidRPr="004A1A34">
        <w:rPr>
          <w:rFonts w:asciiTheme="minorHAnsi" w:hAnsiTheme="minorHAnsi" w:cstheme="minorHAnsi"/>
        </w:rPr>
        <w:t>awarii</w:t>
      </w:r>
      <w:r w:rsidRPr="004A1A34">
        <w:rPr>
          <w:rFonts w:asciiTheme="minorHAnsi" w:hAnsiTheme="minorHAnsi" w:cstheme="minorHAnsi"/>
        </w:rPr>
        <w:t xml:space="preserve"> okre</w:t>
      </w:r>
      <w:r w:rsidR="00EC4ABA" w:rsidRPr="004A1A34">
        <w:rPr>
          <w:rFonts w:asciiTheme="minorHAnsi" w:hAnsiTheme="minorHAnsi" w:cstheme="minorHAnsi"/>
        </w:rPr>
        <w:t xml:space="preserve">ślonych w ust. 3 </w:t>
      </w:r>
      <w:r w:rsidR="009F2CF5" w:rsidRPr="004A1A34">
        <w:rPr>
          <w:rFonts w:asciiTheme="minorHAnsi" w:hAnsiTheme="minorHAnsi" w:cstheme="minorHAnsi"/>
        </w:rPr>
        <w:t xml:space="preserve">niezwłocznie nie później niż </w:t>
      </w:r>
      <w:r w:rsidR="00EC4ABA" w:rsidRPr="004A1A34">
        <w:rPr>
          <w:rFonts w:asciiTheme="minorHAnsi" w:hAnsiTheme="minorHAnsi" w:cstheme="minorHAnsi"/>
        </w:rPr>
        <w:t>do 24</w:t>
      </w:r>
      <w:r w:rsidRPr="004A1A34">
        <w:rPr>
          <w:rFonts w:asciiTheme="minorHAnsi" w:hAnsiTheme="minorHAnsi" w:cstheme="minorHAnsi"/>
        </w:rPr>
        <w:t xml:space="preserve"> godzin, licząc od momentu zgłoszenia ich </w:t>
      </w:r>
      <w:r w:rsidR="004129D4" w:rsidRPr="004A1A34">
        <w:rPr>
          <w:rFonts w:asciiTheme="minorHAnsi" w:hAnsiTheme="minorHAnsi" w:cstheme="minorHAnsi"/>
        </w:rPr>
        <w:t xml:space="preserve">Zamawiającemu lub </w:t>
      </w:r>
      <w:r w:rsidRPr="004A1A34">
        <w:rPr>
          <w:rFonts w:asciiTheme="minorHAnsi" w:hAnsiTheme="minorHAnsi" w:cstheme="minorHAnsi"/>
        </w:rPr>
        <w:t>przez Zamawiającego, a w przypadku niemożliwości usunięcia awarii</w:t>
      </w:r>
      <w:r w:rsidR="00B635E8">
        <w:rPr>
          <w:rFonts w:asciiTheme="minorHAnsi" w:hAnsiTheme="minorHAnsi" w:cstheme="minorHAnsi"/>
        </w:rPr>
        <w:t>,</w:t>
      </w:r>
      <w:r w:rsidRPr="004A1A34">
        <w:rPr>
          <w:rFonts w:asciiTheme="minorHAnsi" w:hAnsiTheme="minorHAnsi" w:cstheme="minorHAnsi"/>
        </w:rPr>
        <w:t xml:space="preserve"> </w:t>
      </w:r>
      <w:r w:rsidR="00B635E8">
        <w:rPr>
          <w:rFonts w:asciiTheme="minorHAnsi" w:hAnsiTheme="minorHAnsi" w:cstheme="minorHAnsi"/>
        </w:rPr>
        <w:t xml:space="preserve">drobnych awarii, usterek  </w:t>
      </w:r>
      <w:r w:rsidRPr="004A1A34">
        <w:rPr>
          <w:rFonts w:asciiTheme="minorHAnsi" w:hAnsiTheme="minorHAnsi" w:cstheme="minorHAnsi"/>
        </w:rPr>
        <w:t>w w</w:t>
      </w:r>
      <w:r w:rsidR="00EC4ABA" w:rsidRPr="004A1A34">
        <w:rPr>
          <w:rFonts w:asciiTheme="minorHAnsi" w:hAnsiTheme="minorHAnsi" w:cstheme="minorHAnsi"/>
        </w:rPr>
        <w:t>/w terminie Wykonawca powiadomi</w:t>
      </w:r>
      <w:r w:rsidRPr="004A1A34">
        <w:rPr>
          <w:rFonts w:asciiTheme="minorHAnsi" w:hAnsiTheme="minorHAnsi" w:cstheme="minorHAnsi"/>
        </w:rPr>
        <w:t xml:space="preserve"> Zamawiającego </w:t>
      </w:r>
      <w:r w:rsidR="00CA4632" w:rsidRPr="004A1A34">
        <w:rPr>
          <w:rFonts w:asciiTheme="minorHAnsi" w:hAnsiTheme="minorHAnsi" w:cstheme="minorHAnsi"/>
        </w:rPr>
        <w:t xml:space="preserve">drogą elektroniczną, </w:t>
      </w:r>
      <w:r w:rsidRPr="004A1A34">
        <w:rPr>
          <w:rFonts w:asciiTheme="minorHAnsi" w:hAnsiTheme="minorHAnsi" w:cstheme="minorHAnsi"/>
        </w:rPr>
        <w:t>o</w:t>
      </w:r>
      <w:r w:rsidR="003775F8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 xml:space="preserve">sposobie </w:t>
      </w:r>
      <w:r w:rsidR="00EC4ABA" w:rsidRPr="004A1A34">
        <w:rPr>
          <w:rFonts w:asciiTheme="minorHAnsi" w:hAnsiTheme="minorHAnsi" w:cstheme="minorHAnsi"/>
        </w:rPr>
        <w:t xml:space="preserve">zabezpieczenia  </w:t>
      </w:r>
      <w:r w:rsidRPr="004A1A34">
        <w:rPr>
          <w:rFonts w:asciiTheme="minorHAnsi" w:hAnsiTheme="minorHAnsi" w:cstheme="minorHAnsi"/>
        </w:rPr>
        <w:t>i czasie rozwiązania problemu.</w:t>
      </w:r>
      <w:r w:rsidR="001A7D8A" w:rsidRPr="004A1A34">
        <w:rPr>
          <w:rFonts w:asciiTheme="minorHAnsi" w:hAnsiTheme="minorHAnsi" w:cstheme="minorHAnsi"/>
        </w:rPr>
        <w:t xml:space="preserve"> W przypadkach braku możliwości wykonania robót lub możliwości wykonania ich w terminie późniejszym, </w:t>
      </w:r>
      <w:r w:rsidR="00FA44CA" w:rsidRPr="004A1A34">
        <w:rPr>
          <w:rFonts w:asciiTheme="minorHAnsi" w:hAnsiTheme="minorHAnsi" w:cstheme="minorHAnsi"/>
        </w:rPr>
        <w:t>Wykonawca zabezpieczy instalację w sposób uniemożliwiający powstanie strat</w:t>
      </w:r>
      <w:r w:rsidR="004F6AF7" w:rsidRPr="004A1A34">
        <w:rPr>
          <w:rFonts w:asciiTheme="minorHAnsi" w:hAnsiTheme="minorHAnsi" w:cstheme="minorHAnsi"/>
        </w:rPr>
        <w:t xml:space="preserve"> w dostawie wody lub wyciek ścieków. </w:t>
      </w:r>
      <w:r w:rsidR="001A7D8A" w:rsidRPr="004A1A34">
        <w:rPr>
          <w:rFonts w:asciiTheme="minorHAnsi" w:hAnsiTheme="minorHAnsi" w:cstheme="minorHAnsi"/>
          <w:b/>
          <w:bCs/>
        </w:rPr>
        <w:t>Wykonawca przedstawi Zamawiającemu szacunkowy koszt robót i przystąpi do ich wykonania po uzyskaniu akceptacji Zamawiającego.</w:t>
      </w:r>
    </w:p>
    <w:p w14:paraId="17AEF0FB" w14:textId="6CCC98C1" w:rsidR="008046A3" w:rsidRPr="004A1A34" w:rsidRDefault="008046A3" w:rsidP="00BF262C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Po zakończeniu robót Wykonawca przedstawi do akceptacji Zamawiającemu kosztorys powykonawczy</w:t>
      </w:r>
      <w:r w:rsidR="00971C14" w:rsidRPr="004A1A34">
        <w:rPr>
          <w:rFonts w:asciiTheme="minorHAnsi" w:hAnsiTheme="minorHAnsi" w:cstheme="minorHAnsi"/>
        </w:rPr>
        <w:t>.</w:t>
      </w:r>
    </w:p>
    <w:p w14:paraId="2E8D54B4" w14:textId="2D2B537B" w:rsidR="00EE1AC1" w:rsidRPr="004A1A34" w:rsidRDefault="00EE1AC1" w:rsidP="00BF262C">
      <w:pPr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Wykonawca jest zobowiązany do usunięcia awarii po akceptacji szacunkowego kosztu i czasu</w:t>
      </w:r>
      <w:r w:rsidR="00AE3D67" w:rsidRPr="004A1A34">
        <w:rPr>
          <w:rFonts w:asciiTheme="minorHAnsi" w:hAnsiTheme="minorHAnsi" w:cstheme="minorHAnsi"/>
        </w:rPr>
        <w:t xml:space="preserve"> </w:t>
      </w:r>
      <w:r w:rsidR="003D4E92" w:rsidRPr="004A1A34">
        <w:rPr>
          <w:rFonts w:asciiTheme="minorHAnsi" w:hAnsiTheme="minorHAnsi" w:cstheme="minorHAnsi"/>
        </w:rPr>
        <w:t>usunięcia</w:t>
      </w:r>
      <w:r w:rsidR="00AE3D67" w:rsidRPr="004A1A34">
        <w:rPr>
          <w:rFonts w:asciiTheme="minorHAnsi" w:hAnsiTheme="minorHAnsi" w:cstheme="minorHAnsi"/>
        </w:rPr>
        <w:t xml:space="preserve"> awarii</w:t>
      </w:r>
      <w:r w:rsidR="00520098" w:rsidRPr="004A1A34">
        <w:rPr>
          <w:rFonts w:asciiTheme="minorHAnsi" w:hAnsiTheme="minorHAnsi" w:cstheme="minorHAnsi"/>
        </w:rPr>
        <w:t>.</w:t>
      </w:r>
      <w:r w:rsidR="00AE3D67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W</w:t>
      </w:r>
      <w:r w:rsidR="00BF67D3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przypadku odmowy wykonania tych usług przez Wykonawcę po zaakceptowaniu przez Zamawiającego wstępnych kosztów i terminu realizacji</w:t>
      </w:r>
      <w:r w:rsidR="0066545E" w:rsidRPr="004A1A34">
        <w:rPr>
          <w:rFonts w:asciiTheme="minorHAnsi" w:hAnsiTheme="minorHAnsi" w:cstheme="minorHAnsi"/>
        </w:rPr>
        <w:t>,</w:t>
      </w:r>
      <w:r w:rsidRPr="004A1A34">
        <w:rPr>
          <w:rFonts w:asciiTheme="minorHAnsi" w:hAnsiTheme="minorHAnsi" w:cstheme="minorHAnsi"/>
        </w:rPr>
        <w:t xml:space="preserve"> Zamawiający uprawniony jest dochodzenia kary umownej w wysokości 0,5 % wynagrodzenia umownego za dzień </w:t>
      </w:r>
      <w:r w:rsidR="00AE3D67" w:rsidRPr="004A1A34">
        <w:rPr>
          <w:rFonts w:asciiTheme="minorHAnsi" w:hAnsiTheme="minorHAnsi" w:cstheme="minorHAnsi"/>
        </w:rPr>
        <w:t>zwłoki</w:t>
      </w:r>
      <w:r w:rsidR="0066545E" w:rsidRPr="004A1A34">
        <w:rPr>
          <w:rFonts w:asciiTheme="minorHAnsi" w:hAnsiTheme="minorHAnsi" w:cstheme="minorHAnsi"/>
        </w:rPr>
        <w:t>.</w:t>
      </w:r>
      <w:r w:rsidR="00AE3D67" w:rsidRPr="004A1A34">
        <w:rPr>
          <w:rFonts w:asciiTheme="minorHAnsi" w:hAnsiTheme="minorHAnsi" w:cstheme="minorHAnsi"/>
        </w:rPr>
        <w:t xml:space="preserve"> </w:t>
      </w:r>
      <w:r w:rsidR="003D4E92" w:rsidRPr="004A1A34">
        <w:rPr>
          <w:rFonts w:asciiTheme="minorHAnsi" w:hAnsiTheme="minorHAnsi" w:cstheme="minorHAnsi"/>
        </w:rPr>
        <w:t>Kara naliczana jest do czasu usunięcia przedmiotowej usterki.</w:t>
      </w:r>
    </w:p>
    <w:p w14:paraId="3D156B17" w14:textId="77777777" w:rsidR="00D51847" w:rsidRPr="004A1A34" w:rsidRDefault="00D51847" w:rsidP="00BA750A">
      <w:pPr>
        <w:pStyle w:val="Akapitzlist3"/>
        <w:tabs>
          <w:tab w:val="left" w:pos="284"/>
          <w:tab w:val="left" w:pos="10773"/>
          <w:tab w:val="left" w:pos="11199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</w:p>
    <w:p w14:paraId="3D156B19" w14:textId="280F6D61" w:rsidR="00406A4A" w:rsidRPr="004A1A34" w:rsidRDefault="00D51847" w:rsidP="00BF262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color w:val="000000"/>
        </w:rPr>
        <w:t xml:space="preserve">Wykonawca jest zobowiązany do złożenia na piśmie </w:t>
      </w:r>
      <w:r w:rsidR="009F2CF5" w:rsidRPr="004A1A34">
        <w:rPr>
          <w:rFonts w:asciiTheme="minorHAnsi" w:hAnsiTheme="minorHAnsi" w:cstheme="minorHAnsi"/>
        </w:rPr>
        <w:t xml:space="preserve">lub mailem </w:t>
      </w:r>
      <w:r w:rsidRPr="004A1A34">
        <w:rPr>
          <w:rFonts w:asciiTheme="minorHAnsi" w:hAnsiTheme="minorHAnsi" w:cstheme="minorHAnsi"/>
          <w:color w:val="000000"/>
        </w:rPr>
        <w:t xml:space="preserve">Zamawiającemu informacji o zauważonych </w:t>
      </w:r>
      <w:r w:rsidRPr="004A1A34">
        <w:rPr>
          <w:rFonts w:asciiTheme="minorHAnsi" w:hAnsiTheme="minorHAnsi" w:cstheme="minorHAnsi"/>
          <w:color w:val="000000"/>
          <w:spacing w:val="-1"/>
        </w:rPr>
        <w:t>uszkodzeniach, awariach instalacji kanalizacyjnych i wodociągowych oraz energetycznych objętych przedmiotem umowy</w:t>
      </w:r>
      <w:r w:rsidR="001A7D8A" w:rsidRPr="004A1A34">
        <w:rPr>
          <w:rFonts w:asciiTheme="minorHAnsi" w:hAnsiTheme="minorHAnsi" w:cstheme="minorHAnsi"/>
        </w:rPr>
        <w:t>.</w:t>
      </w:r>
      <w:r w:rsidR="00AE3D67" w:rsidRPr="004A1A34">
        <w:rPr>
          <w:rFonts w:asciiTheme="minorHAnsi" w:hAnsiTheme="minorHAnsi" w:cstheme="minorHAnsi"/>
        </w:rPr>
        <w:t xml:space="preserve"> </w:t>
      </w:r>
      <w:r w:rsidR="00115B8E">
        <w:rPr>
          <w:rFonts w:asciiTheme="minorHAnsi" w:hAnsiTheme="minorHAnsi" w:cstheme="minorHAnsi"/>
        </w:rPr>
        <w:t xml:space="preserve">Zamawiający ma prawo do inspekcji obiektów w każdym czasie, po poinformowaniu Wykonawcy. </w:t>
      </w:r>
    </w:p>
    <w:p w14:paraId="7CBADDBF" w14:textId="77777777" w:rsidR="00DA4429" w:rsidRPr="004A1A34" w:rsidRDefault="00DA4429" w:rsidP="00BA750A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3FD5176D" w14:textId="722E4E07" w:rsidR="009A3193" w:rsidRPr="004A1A34" w:rsidRDefault="00DA4429" w:rsidP="00BF262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Zamawiający może zlecić usunięcie awarii</w:t>
      </w:r>
      <w:r w:rsidR="00115B8E">
        <w:rPr>
          <w:rFonts w:asciiTheme="minorHAnsi" w:hAnsiTheme="minorHAnsi" w:cstheme="minorHAnsi"/>
        </w:rPr>
        <w:t xml:space="preserve">, drobnej awarii i usterki </w:t>
      </w:r>
      <w:r w:rsidRPr="004A1A34">
        <w:rPr>
          <w:rFonts w:asciiTheme="minorHAnsi" w:hAnsiTheme="minorHAnsi" w:cstheme="minorHAnsi"/>
        </w:rPr>
        <w:t xml:space="preserve">innemu </w:t>
      </w:r>
      <w:r w:rsidR="005D6888" w:rsidRPr="004A1A34">
        <w:rPr>
          <w:rFonts w:asciiTheme="minorHAnsi" w:hAnsiTheme="minorHAnsi" w:cstheme="minorHAnsi"/>
        </w:rPr>
        <w:t>podmiotowi</w:t>
      </w:r>
      <w:r w:rsidR="00C2303D" w:rsidRPr="004A1A34">
        <w:rPr>
          <w:rFonts w:asciiTheme="minorHAnsi" w:hAnsiTheme="minorHAnsi" w:cstheme="minorHAnsi"/>
        </w:rPr>
        <w:t xml:space="preserve">, w przypadku gdy </w:t>
      </w:r>
      <w:r w:rsidR="005D6888" w:rsidRPr="004A1A34">
        <w:rPr>
          <w:rFonts w:asciiTheme="minorHAnsi" w:hAnsiTheme="minorHAnsi" w:cstheme="minorHAnsi"/>
        </w:rPr>
        <w:t>koszt jej usunięcia będzie niższy niż zaproponowany przez Wykonawcę.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2422F87D" w14:textId="77777777" w:rsidR="003D3067" w:rsidRPr="004A1A34" w:rsidRDefault="003D3067" w:rsidP="00BA750A">
      <w:pPr>
        <w:pStyle w:val="Akapitzlist"/>
        <w:spacing w:after="0" w:line="240" w:lineRule="auto"/>
        <w:rPr>
          <w:rFonts w:asciiTheme="minorHAnsi" w:hAnsiTheme="minorHAnsi" w:cstheme="minorHAnsi"/>
        </w:rPr>
      </w:pPr>
    </w:p>
    <w:p w14:paraId="571A39A9" w14:textId="0AA72609" w:rsidR="003D3067" w:rsidRPr="00FB0D01" w:rsidRDefault="00D4500B" w:rsidP="00BF262C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Wszelkie kosztorysy</w:t>
      </w:r>
      <w:r w:rsidR="00D00DE4" w:rsidRPr="004A1A34">
        <w:rPr>
          <w:rFonts w:asciiTheme="minorHAnsi" w:hAnsiTheme="minorHAnsi" w:cstheme="minorHAnsi"/>
        </w:rPr>
        <w:t xml:space="preserve"> wykonywane będą w oparciu o Katalogi Nakładów Rzeczowych, dotyczące robót sanitarnych</w:t>
      </w:r>
      <w:r w:rsidR="003632C0" w:rsidRPr="004A1A34">
        <w:rPr>
          <w:rFonts w:asciiTheme="minorHAnsi" w:hAnsiTheme="minorHAnsi" w:cstheme="minorHAnsi"/>
        </w:rPr>
        <w:t>, stawki za roboczogodzinę i narzuty</w:t>
      </w:r>
      <w:r w:rsidR="00AF416C" w:rsidRPr="004A1A34">
        <w:rPr>
          <w:rFonts w:asciiTheme="minorHAnsi" w:hAnsiTheme="minorHAnsi" w:cstheme="minorHAnsi"/>
        </w:rPr>
        <w:t xml:space="preserve"> podane w ofercie, zaś zakupy niezbędnych materiałów </w:t>
      </w:r>
      <w:r w:rsidR="002D3A08" w:rsidRPr="004A1A34">
        <w:rPr>
          <w:rFonts w:asciiTheme="minorHAnsi" w:hAnsiTheme="minorHAnsi" w:cstheme="minorHAnsi"/>
        </w:rPr>
        <w:t xml:space="preserve">potwierdzone będą kopiami faktur. Wykonawca może przystąpić do </w:t>
      </w:r>
      <w:r w:rsidR="002D3A08" w:rsidRPr="00FB0D01">
        <w:rPr>
          <w:rFonts w:asciiTheme="minorHAnsi" w:hAnsiTheme="minorHAnsi" w:cstheme="minorHAnsi"/>
        </w:rPr>
        <w:t xml:space="preserve">robót remontowych </w:t>
      </w:r>
      <w:r w:rsidR="00325B45" w:rsidRPr="00FB0D01">
        <w:rPr>
          <w:rFonts w:asciiTheme="minorHAnsi" w:hAnsiTheme="minorHAnsi" w:cstheme="minorHAnsi"/>
        </w:rPr>
        <w:t xml:space="preserve">wyłącznie po akceptacji kosztorysów </w:t>
      </w:r>
      <w:r w:rsidR="009F2CF5" w:rsidRPr="00FB0D01">
        <w:rPr>
          <w:rFonts w:asciiTheme="minorHAnsi" w:hAnsiTheme="minorHAnsi" w:cstheme="minorHAnsi"/>
        </w:rPr>
        <w:t xml:space="preserve">lub </w:t>
      </w:r>
      <w:r w:rsidR="00325B45" w:rsidRPr="00FB0D01">
        <w:rPr>
          <w:rFonts w:asciiTheme="minorHAnsi" w:hAnsiTheme="minorHAnsi" w:cstheme="minorHAnsi"/>
        </w:rPr>
        <w:t>szacunkowych kosztów (przed wykonaniem prac remontowych).</w:t>
      </w:r>
      <w:r w:rsidR="002362F5" w:rsidRPr="00FB0D01">
        <w:rPr>
          <w:rFonts w:asciiTheme="minorHAnsi" w:hAnsiTheme="minorHAnsi" w:cstheme="minorHAnsi"/>
        </w:rPr>
        <w:t xml:space="preserve"> </w:t>
      </w:r>
      <w:r w:rsidR="008626B6" w:rsidRPr="000D7059">
        <w:rPr>
          <w:rFonts w:asciiTheme="minorHAnsi" w:hAnsiTheme="minorHAnsi" w:cstheme="minorHAnsi"/>
        </w:rPr>
        <w:t>Roboty będą rozliczone w oparciu o kosztorys powykonawczy</w:t>
      </w:r>
      <w:r w:rsidR="00CF1A70" w:rsidRPr="000D7059">
        <w:rPr>
          <w:rFonts w:asciiTheme="minorHAnsi" w:hAnsiTheme="minorHAnsi" w:cstheme="minorHAnsi"/>
        </w:rPr>
        <w:t xml:space="preserve"> zaakceptowany przez Zamawiającego. </w:t>
      </w:r>
    </w:p>
    <w:p w14:paraId="3D156B1A" w14:textId="77777777" w:rsidR="005B30FD" w:rsidRPr="004A1A34" w:rsidRDefault="005B30FD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247F4E5" w14:textId="77777777" w:rsidR="009C3CF1" w:rsidRDefault="009C3CF1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7A988A" w14:textId="77777777" w:rsidR="00FB0D01" w:rsidRPr="004A1A34" w:rsidRDefault="00FB0D01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D156B1B" w14:textId="77777777" w:rsidR="005B30FD" w:rsidRPr="004A1A34" w:rsidRDefault="006C7AE8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 xml:space="preserve">V. </w:t>
      </w:r>
      <w:r w:rsidR="00C800FD" w:rsidRPr="004A1A34">
        <w:rPr>
          <w:rFonts w:asciiTheme="minorHAnsi" w:hAnsiTheme="minorHAnsi" w:cstheme="minorHAnsi"/>
          <w:b/>
          <w:sz w:val="28"/>
          <w:szCs w:val="28"/>
        </w:rPr>
        <w:t>Zakres przeprowadzanych czynności serwisowych</w:t>
      </w:r>
      <w:r w:rsidR="005B30FD" w:rsidRPr="004A1A34">
        <w:rPr>
          <w:rFonts w:asciiTheme="minorHAnsi" w:hAnsiTheme="minorHAnsi" w:cstheme="minorHAnsi"/>
          <w:b/>
          <w:sz w:val="28"/>
          <w:szCs w:val="28"/>
        </w:rPr>
        <w:t xml:space="preserve">: </w:t>
      </w:r>
    </w:p>
    <w:p w14:paraId="3D156B1C" w14:textId="77777777" w:rsidR="00C800FD" w:rsidRPr="004A1A34" w:rsidRDefault="00C800FD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</w:p>
    <w:p w14:paraId="3D156B1D" w14:textId="77777777" w:rsidR="00EC4ABA" w:rsidRPr="004A1A34" w:rsidRDefault="00EC4ABA" w:rsidP="00BA750A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b/>
        </w:rPr>
      </w:pPr>
      <w:r w:rsidRPr="004A1A34">
        <w:rPr>
          <w:rFonts w:asciiTheme="minorHAnsi" w:hAnsiTheme="minorHAnsi" w:cstheme="minorHAnsi"/>
          <w:b/>
        </w:rPr>
        <w:t>Sieć wodociągowa:</w:t>
      </w:r>
    </w:p>
    <w:p w14:paraId="3D156B1F" w14:textId="195FD246" w:rsidR="006C7AE8" w:rsidRPr="004A1A34" w:rsidRDefault="006C7AE8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Utrzymanie w należytym stanie technicznym urządzeń wodociągowych, a w szczególności: bieżąca konserwacja urządzeń i rurociągów, tj. wymiana/naprawa wadliwej lub uszkodzonej armatury i wyposażenia, czyszczenie urządzeń i rurociągów, odpowietrzanie</w:t>
      </w:r>
      <w:r w:rsidR="004D0AC9" w:rsidRPr="004A1A34">
        <w:rPr>
          <w:rFonts w:asciiTheme="minorHAnsi" w:hAnsiTheme="minorHAnsi" w:cstheme="minorHAnsi"/>
        </w:rPr>
        <w:t xml:space="preserve"> sieci oraz czyszczenie odcinków sieci</w:t>
      </w:r>
      <w:r w:rsidR="00526EB4">
        <w:rPr>
          <w:rFonts w:asciiTheme="minorHAnsi" w:hAnsiTheme="minorHAnsi" w:cstheme="minorHAnsi"/>
        </w:rPr>
        <w:t xml:space="preserve"> w razie potrzeby (np. zanieczyszczenie bądź skażenie)</w:t>
      </w:r>
      <w:r w:rsidR="004D0AC9" w:rsidRPr="004A1A34">
        <w:rPr>
          <w:rFonts w:asciiTheme="minorHAnsi" w:hAnsiTheme="minorHAnsi" w:cstheme="minorHAnsi"/>
        </w:rPr>
        <w:t>, niezbędne do prawidłowego funkcjonowania urządzeń pomiarowych</w:t>
      </w:r>
      <w:r w:rsidR="00D56DB7" w:rsidRPr="004A1A34">
        <w:rPr>
          <w:rFonts w:asciiTheme="minorHAnsi" w:hAnsiTheme="minorHAnsi" w:cstheme="minorHAnsi"/>
        </w:rPr>
        <w:t>.</w:t>
      </w:r>
    </w:p>
    <w:p w14:paraId="3D156B20" w14:textId="5B377254" w:rsidR="004D0AC9" w:rsidRPr="004A1A34" w:rsidRDefault="004D0AC9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Niezwłoczne usuwanie wszelkich przecieków i nieszczelności na sieciach wodociągowych i przyłączach</w:t>
      </w:r>
      <w:r w:rsidR="00D56DB7" w:rsidRPr="004A1A34">
        <w:rPr>
          <w:rFonts w:asciiTheme="minorHAnsi" w:hAnsiTheme="minorHAnsi" w:cstheme="minorHAnsi"/>
        </w:rPr>
        <w:t>.</w:t>
      </w:r>
    </w:p>
    <w:p w14:paraId="3D156B21" w14:textId="3E7619CC" w:rsidR="004D0AC9" w:rsidRPr="00FB0D01" w:rsidRDefault="004D0AC9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Bezzwłoczne przystąpienie do fizycznego usuwania awarii nie później niż w ciągu</w:t>
      </w:r>
      <w:r w:rsidR="00F0057A" w:rsidRPr="004A1A34">
        <w:rPr>
          <w:rFonts w:asciiTheme="minorHAnsi" w:hAnsiTheme="minorHAnsi" w:cstheme="minorHAnsi"/>
        </w:rPr>
        <w:t xml:space="preserve"> 4</w:t>
      </w:r>
      <w:r w:rsidRPr="004A1A34">
        <w:rPr>
          <w:rFonts w:asciiTheme="minorHAnsi" w:hAnsiTheme="minorHAnsi" w:cstheme="minorHAnsi"/>
        </w:rPr>
        <w:t xml:space="preserve"> godzin od zgłoszenia i</w:t>
      </w:r>
      <w:r w:rsidR="00B6435A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 xml:space="preserve">usunięcia awarii nie później niż w ciągu 24 godzin od zgłoszenia. Przez awarie Zamawiający rozumie uszkodzenie rurociągów lub urządzeń wodociągowych powodujące stratę wody, przerwę w dostawie wody i inne zagrożenia. Wykonawca podejmuje czynności polegające na usunięciu przyczyn i skutków awarii. W przypadku </w:t>
      </w:r>
      <w:r w:rsidR="007B73CE">
        <w:rPr>
          <w:rFonts w:asciiTheme="minorHAnsi" w:hAnsiTheme="minorHAnsi" w:cstheme="minorHAnsi"/>
        </w:rPr>
        <w:t xml:space="preserve">nie usunięcia </w:t>
      </w:r>
      <w:r w:rsidR="007B73CE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 xml:space="preserve">awarii </w:t>
      </w:r>
      <w:r w:rsidR="00EF26EB" w:rsidRPr="004A1A34">
        <w:rPr>
          <w:rFonts w:asciiTheme="minorHAnsi" w:hAnsiTheme="minorHAnsi" w:cstheme="minorHAnsi"/>
        </w:rPr>
        <w:t>sieci wodociągowej</w:t>
      </w:r>
      <w:r w:rsidR="008A59F9" w:rsidRPr="004A1A34">
        <w:rPr>
          <w:rFonts w:asciiTheme="minorHAnsi" w:hAnsiTheme="minorHAnsi" w:cstheme="minorHAnsi"/>
        </w:rPr>
        <w:t xml:space="preserve">, </w:t>
      </w:r>
      <w:r w:rsidRPr="004A1A34">
        <w:rPr>
          <w:rFonts w:asciiTheme="minorHAnsi" w:hAnsiTheme="minorHAnsi" w:cstheme="minorHAnsi"/>
        </w:rPr>
        <w:t xml:space="preserve">w okresie dłuższym niż 12 godzin, </w:t>
      </w:r>
      <w:r w:rsidRPr="00FB0D01">
        <w:rPr>
          <w:rFonts w:asciiTheme="minorHAnsi" w:hAnsiTheme="minorHAnsi" w:cstheme="minorHAnsi"/>
        </w:rPr>
        <w:t>Wykonawca uruchomi zastępczy</w:t>
      </w:r>
      <w:r w:rsidR="007B73CE" w:rsidRPr="00FB0D01">
        <w:rPr>
          <w:rFonts w:asciiTheme="minorHAnsi" w:hAnsiTheme="minorHAnsi" w:cstheme="minorHAnsi"/>
        </w:rPr>
        <w:t xml:space="preserve"> zbiorowy punkt poboru wody</w:t>
      </w:r>
      <w:r w:rsidRPr="00FB0D01">
        <w:rPr>
          <w:rFonts w:asciiTheme="minorHAnsi" w:hAnsiTheme="minorHAnsi" w:cstheme="minorHAnsi"/>
        </w:rPr>
        <w:t xml:space="preserve">, </w:t>
      </w:r>
      <w:r w:rsidR="00D842A7" w:rsidRPr="00FB0D01">
        <w:rPr>
          <w:rFonts w:asciiTheme="minorHAnsi" w:hAnsiTheme="minorHAnsi" w:cstheme="minorHAnsi"/>
        </w:rPr>
        <w:t>po uzgodnieniu z Zamawiającym</w:t>
      </w:r>
      <w:r w:rsidRPr="00FB0D01">
        <w:rPr>
          <w:rFonts w:asciiTheme="minorHAnsi" w:hAnsiTheme="minorHAnsi" w:cstheme="minorHAnsi"/>
        </w:rPr>
        <w:t>.</w:t>
      </w:r>
      <w:r w:rsidR="008A59F9" w:rsidRPr="00FB0D01">
        <w:rPr>
          <w:rFonts w:asciiTheme="minorHAnsi" w:hAnsiTheme="minorHAnsi" w:cstheme="minorHAnsi"/>
        </w:rPr>
        <w:t xml:space="preserve"> Koszty </w:t>
      </w:r>
      <w:r w:rsidR="00B72F84" w:rsidRPr="00FB0D01">
        <w:rPr>
          <w:rFonts w:asciiTheme="minorHAnsi" w:hAnsiTheme="minorHAnsi" w:cstheme="minorHAnsi"/>
        </w:rPr>
        <w:t xml:space="preserve">związane z zastępczym poborem wody ponosi Zamawiający, </w:t>
      </w:r>
      <w:r w:rsidR="00F03546" w:rsidRPr="00FB0D01">
        <w:rPr>
          <w:rFonts w:asciiTheme="minorHAnsi" w:hAnsiTheme="minorHAnsi" w:cstheme="minorHAnsi"/>
        </w:rPr>
        <w:t xml:space="preserve">w przypadku nie uzgodnienia kosztu z Zamawiającym, Zamawiający przyjmie ceny określone w SEKOCENBUD. </w:t>
      </w:r>
      <w:r w:rsidR="00F42081" w:rsidRPr="000D7059">
        <w:rPr>
          <w:rFonts w:asciiTheme="minorHAnsi" w:hAnsiTheme="minorHAnsi" w:cstheme="minorHAnsi"/>
        </w:rPr>
        <w:t>Zastępczy pobór wody będzie odbywać się z czynnego odcinka sieci. Wykonawca zapewni beczkowóz na wodę zdatną do spożycia.</w:t>
      </w:r>
      <w:r w:rsidR="00EE69BC" w:rsidRPr="000D7059">
        <w:rPr>
          <w:rFonts w:asciiTheme="minorHAnsi" w:hAnsiTheme="minorHAnsi" w:cstheme="minorHAnsi"/>
        </w:rPr>
        <w:t xml:space="preserve"> Decyzje co do ilości, momentu rozpoczęcia i zakończenia dostaw podejmuje Zamawiający. </w:t>
      </w:r>
    </w:p>
    <w:p w14:paraId="3D156B22" w14:textId="53C889CA" w:rsidR="00050952" w:rsidRPr="00FB0D01" w:rsidRDefault="00050952" w:rsidP="00467E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>Brak spełnienia tego obowiązku przez Wykonawcę podlega przepisom dotyczącym kar umownych, zawartych w</w:t>
      </w:r>
      <w:r w:rsidR="00CC5144">
        <w:rPr>
          <w:rFonts w:asciiTheme="minorHAnsi" w:hAnsiTheme="minorHAnsi" w:cstheme="minorHAnsi"/>
        </w:rPr>
        <w:t xml:space="preserve"> </w:t>
      </w:r>
      <w:r w:rsidRPr="00FB0D01">
        <w:rPr>
          <w:rFonts w:asciiTheme="minorHAnsi" w:hAnsiTheme="minorHAnsi" w:cstheme="minorHAnsi"/>
        </w:rPr>
        <w:t>umowie</w:t>
      </w:r>
      <w:r w:rsidR="00AE3D67" w:rsidRPr="00FB0D01">
        <w:rPr>
          <w:rFonts w:asciiTheme="minorHAnsi" w:hAnsiTheme="minorHAnsi" w:cstheme="minorHAnsi"/>
        </w:rPr>
        <w:t xml:space="preserve"> w wysokości</w:t>
      </w:r>
      <w:r w:rsidR="00074186" w:rsidRPr="00FB0D01">
        <w:rPr>
          <w:rFonts w:asciiTheme="minorHAnsi" w:hAnsiTheme="minorHAnsi" w:cstheme="minorHAnsi"/>
        </w:rPr>
        <w:t xml:space="preserve"> </w:t>
      </w:r>
      <w:r w:rsidR="003D4E92" w:rsidRPr="00FB0D01">
        <w:rPr>
          <w:rFonts w:asciiTheme="minorHAnsi" w:hAnsiTheme="minorHAnsi" w:cstheme="minorHAnsi"/>
        </w:rPr>
        <w:t>1000</w:t>
      </w:r>
      <w:r w:rsidR="00BD3CDC" w:rsidRPr="00FB0D01">
        <w:rPr>
          <w:rFonts w:asciiTheme="minorHAnsi" w:hAnsiTheme="minorHAnsi" w:cstheme="minorHAnsi"/>
        </w:rPr>
        <w:t>,00</w:t>
      </w:r>
      <w:r w:rsidR="003D4E92" w:rsidRPr="00FB0D01">
        <w:rPr>
          <w:rFonts w:asciiTheme="minorHAnsi" w:hAnsiTheme="minorHAnsi" w:cstheme="minorHAnsi"/>
        </w:rPr>
        <w:t xml:space="preserve"> zł </w:t>
      </w:r>
      <w:r w:rsidR="007853AD" w:rsidRPr="00FB0D01">
        <w:rPr>
          <w:rFonts w:asciiTheme="minorHAnsi" w:hAnsiTheme="minorHAnsi" w:cstheme="minorHAnsi"/>
        </w:rPr>
        <w:t>brutto</w:t>
      </w:r>
      <w:r w:rsidR="003D4E92" w:rsidRPr="00FB0D01">
        <w:rPr>
          <w:rFonts w:asciiTheme="minorHAnsi" w:hAnsiTheme="minorHAnsi" w:cstheme="minorHAnsi"/>
        </w:rPr>
        <w:t xml:space="preserve"> </w:t>
      </w:r>
      <w:r w:rsidR="00BD3CDC" w:rsidRPr="00FB0D01">
        <w:rPr>
          <w:rFonts w:asciiTheme="minorHAnsi" w:hAnsiTheme="minorHAnsi" w:cstheme="minorHAnsi"/>
        </w:rPr>
        <w:t xml:space="preserve">(słownie: jeden tysiąc złotych) </w:t>
      </w:r>
      <w:r w:rsidR="003D4E92" w:rsidRPr="00FB0D01">
        <w:rPr>
          <w:rFonts w:asciiTheme="minorHAnsi" w:hAnsiTheme="minorHAnsi" w:cstheme="minorHAnsi"/>
        </w:rPr>
        <w:t>za godzinę</w:t>
      </w:r>
      <w:r w:rsidR="00A84C32" w:rsidRPr="00FB0D01">
        <w:rPr>
          <w:rFonts w:asciiTheme="minorHAnsi" w:hAnsiTheme="minorHAnsi" w:cstheme="minorHAnsi"/>
        </w:rPr>
        <w:t xml:space="preserve"> zwłoki. </w:t>
      </w:r>
    </w:p>
    <w:p w14:paraId="5EE7E8E2" w14:textId="5A4C66B6" w:rsidR="002D1971" w:rsidRPr="00FB0D01" w:rsidRDefault="002D1971" w:rsidP="00467E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 xml:space="preserve">Wykonawca zobowiązuje się do </w:t>
      </w:r>
      <w:r w:rsidR="00F55811" w:rsidRPr="00FB0D01">
        <w:rPr>
          <w:rFonts w:asciiTheme="minorHAnsi" w:hAnsiTheme="minorHAnsi" w:cstheme="minorHAnsi"/>
        </w:rPr>
        <w:t>ścisłej współpracy z Zamawiającym w trakcie usuwania usterki lub awarii.</w:t>
      </w:r>
    </w:p>
    <w:p w14:paraId="69CF64D8" w14:textId="06C80B9A" w:rsidR="005A0FE2" w:rsidRPr="000D7059" w:rsidRDefault="004D0AC9" w:rsidP="000D7059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trike/>
        </w:rPr>
      </w:pPr>
      <w:r w:rsidRPr="00FB0D01">
        <w:rPr>
          <w:rFonts w:asciiTheme="minorHAnsi" w:hAnsiTheme="minorHAnsi" w:cstheme="minorHAnsi"/>
        </w:rPr>
        <w:t>Prowadzenie dokumentacji eksploatowanych obiektów i sieci</w:t>
      </w:r>
      <w:r w:rsidR="00FB0D01">
        <w:rPr>
          <w:rFonts w:asciiTheme="minorHAnsi" w:hAnsiTheme="minorHAnsi" w:cstheme="minorHAnsi"/>
        </w:rPr>
        <w:t>.</w:t>
      </w:r>
      <w:r w:rsidR="00B70766" w:rsidRPr="00FB0D01">
        <w:rPr>
          <w:rFonts w:asciiTheme="minorHAnsi" w:hAnsiTheme="minorHAnsi" w:cstheme="minorHAnsi"/>
        </w:rPr>
        <w:t xml:space="preserve"> </w:t>
      </w:r>
    </w:p>
    <w:p w14:paraId="3D156B25" w14:textId="0088DC41" w:rsidR="00AB5C6B" w:rsidRPr="004A1A34" w:rsidRDefault="00AB5C6B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Udział w odbiorach przyłączeń do sieci wodociągowej dla nowobudowanych przyłączy (w tym: kontrola robót zanikających, konsultacje z Zamawiającym dotyczące projektowanych materiałów, zamykanie zaworów na czas wpięcia, sporządzanie protokołów odbioru przyłączy)</w:t>
      </w:r>
      <w:r w:rsidR="00224708" w:rsidRPr="004A1A34">
        <w:rPr>
          <w:rFonts w:asciiTheme="minorHAnsi" w:hAnsiTheme="minorHAnsi" w:cstheme="minorHAnsi"/>
        </w:rPr>
        <w:t>. Przewiduje się wystąpienie takich odbiorów w ilości 7 razy w ciągu obowiązywania umowy.</w:t>
      </w:r>
    </w:p>
    <w:p w14:paraId="3D156B27" w14:textId="4371BB08" w:rsidR="00AB5C6B" w:rsidRPr="004A1A34" w:rsidRDefault="00AB5C6B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Dokonywanie odcięcia dopływu wody do posesji </w:t>
      </w:r>
      <w:r w:rsidR="00F46787" w:rsidRPr="004A1A34">
        <w:rPr>
          <w:rFonts w:asciiTheme="minorHAnsi" w:hAnsiTheme="minorHAnsi" w:cstheme="minorHAnsi"/>
        </w:rPr>
        <w:t>na polecenie Zamawiającego</w:t>
      </w:r>
      <w:r w:rsidR="000F5A15" w:rsidRPr="004A1A34">
        <w:rPr>
          <w:rFonts w:asciiTheme="minorHAnsi" w:hAnsiTheme="minorHAnsi" w:cstheme="minorHAnsi"/>
        </w:rPr>
        <w:t>.</w:t>
      </w:r>
      <w:r w:rsidR="00D842A7" w:rsidRPr="004A1A34">
        <w:rPr>
          <w:rFonts w:asciiTheme="minorHAnsi" w:hAnsiTheme="minorHAnsi" w:cstheme="minorHAnsi"/>
        </w:rPr>
        <w:t xml:space="preserve"> Przewiduje się 1 odcięcie w</w:t>
      </w:r>
      <w:r w:rsidR="00EC25C8">
        <w:rPr>
          <w:rFonts w:asciiTheme="minorHAnsi" w:hAnsiTheme="minorHAnsi" w:cstheme="minorHAnsi"/>
        </w:rPr>
        <w:t xml:space="preserve"> </w:t>
      </w:r>
      <w:r w:rsidR="00D842A7" w:rsidRPr="004A1A34">
        <w:rPr>
          <w:rFonts w:asciiTheme="minorHAnsi" w:hAnsiTheme="minorHAnsi" w:cstheme="minorHAnsi"/>
        </w:rPr>
        <w:t xml:space="preserve">trakcie trwania umowy. </w:t>
      </w:r>
    </w:p>
    <w:p w14:paraId="3D156B28" w14:textId="301EDCF7" w:rsidR="00F46787" w:rsidRPr="004A1A34" w:rsidRDefault="00F46787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Dopełnianie obowiązków wynikających z przepisów ustawy z dnia 21 marca 1985 r o drogach publicznych (</w:t>
      </w:r>
      <w:r w:rsidR="00326B2C" w:rsidRPr="00F37F34">
        <w:rPr>
          <w:rFonts w:asciiTheme="minorHAnsi" w:hAnsiTheme="minorHAnsi" w:cstheme="minorHAnsi"/>
        </w:rPr>
        <w:t xml:space="preserve">tj. </w:t>
      </w:r>
      <w:r w:rsidRPr="00F37F34">
        <w:rPr>
          <w:rFonts w:asciiTheme="minorHAnsi" w:hAnsiTheme="minorHAnsi" w:cstheme="minorHAnsi"/>
        </w:rPr>
        <w:t>Dz. U. z 202</w:t>
      </w:r>
      <w:r w:rsidR="00686801" w:rsidRPr="00F37F34">
        <w:rPr>
          <w:rFonts w:asciiTheme="minorHAnsi" w:hAnsiTheme="minorHAnsi" w:cstheme="minorHAnsi"/>
        </w:rPr>
        <w:t>4</w:t>
      </w:r>
      <w:r w:rsidRPr="00F37F34">
        <w:rPr>
          <w:rFonts w:asciiTheme="minorHAnsi" w:hAnsiTheme="minorHAnsi" w:cstheme="minorHAnsi"/>
        </w:rPr>
        <w:t xml:space="preserve"> r. poz. </w:t>
      </w:r>
      <w:r w:rsidR="00686801" w:rsidRPr="00F37F34">
        <w:rPr>
          <w:rFonts w:asciiTheme="minorHAnsi" w:hAnsiTheme="minorHAnsi" w:cstheme="minorHAnsi"/>
        </w:rPr>
        <w:t>1222</w:t>
      </w:r>
      <w:r w:rsidRPr="00F37F34">
        <w:rPr>
          <w:rFonts w:asciiTheme="minorHAnsi" w:hAnsiTheme="minorHAnsi" w:cstheme="minorHAnsi"/>
        </w:rPr>
        <w:t>) własnym staraniem</w:t>
      </w:r>
      <w:r w:rsidRPr="004A1A34">
        <w:rPr>
          <w:rFonts w:asciiTheme="minorHAnsi" w:hAnsiTheme="minorHAnsi" w:cstheme="minorHAnsi"/>
        </w:rPr>
        <w:t xml:space="preserve"> i na własny koszt w przypadku prowadzenia robót w pasie drogowym</w:t>
      </w:r>
      <w:r w:rsidR="00585525" w:rsidRPr="004A1A34">
        <w:rPr>
          <w:rFonts w:asciiTheme="minorHAnsi" w:hAnsiTheme="minorHAnsi" w:cstheme="minorHAnsi"/>
        </w:rPr>
        <w:t xml:space="preserve">. W przypadku konieczności sporządzenia </w:t>
      </w:r>
      <w:r w:rsidR="000B753E" w:rsidRPr="004A1A34">
        <w:rPr>
          <w:rFonts w:asciiTheme="minorHAnsi" w:hAnsiTheme="minorHAnsi" w:cstheme="minorHAnsi"/>
        </w:rPr>
        <w:t xml:space="preserve">opracowania takiej dokumentacji, Wykonawca ma obowiązek ustalenia </w:t>
      </w:r>
      <w:r w:rsidR="00E11CB4" w:rsidRPr="004A1A34">
        <w:rPr>
          <w:rFonts w:asciiTheme="minorHAnsi" w:hAnsiTheme="minorHAnsi" w:cstheme="minorHAnsi"/>
        </w:rPr>
        <w:t>jego kosztu z Zamawiającym</w:t>
      </w:r>
      <w:r w:rsidR="00D842A7" w:rsidRPr="004A1A34">
        <w:rPr>
          <w:rFonts w:asciiTheme="minorHAnsi" w:hAnsiTheme="minorHAnsi" w:cstheme="minorHAnsi"/>
        </w:rPr>
        <w:t xml:space="preserve"> przed ich </w:t>
      </w:r>
      <w:r w:rsidR="00D842A7" w:rsidRPr="004A1A34">
        <w:rPr>
          <w:rFonts w:asciiTheme="minorHAnsi" w:hAnsiTheme="minorHAnsi" w:cstheme="minorHAnsi"/>
        </w:rPr>
        <w:lastRenderedPageBreak/>
        <w:t>wykonaniem</w:t>
      </w:r>
      <w:r w:rsidR="00E11CB4" w:rsidRPr="004A1A34">
        <w:rPr>
          <w:rFonts w:asciiTheme="minorHAnsi" w:hAnsiTheme="minorHAnsi" w:cstheme="minorHAnsi"/>
        </w:rPr>
        <w:t xml:space="preserve">. W okresie obowiązywania poprzednich umów nie wystąpił przypadek konieczności </w:t>
      </w:r>
      <w:r w:rsidR="00B72FC0" w:rsidRPr="004A1A34">
        <w:rPr>
          <w:rFonts w:asciiTheme="minorHAnsi" w:hAnsiTheme="minorHAnsi" w:cstheme="minorHAnsi"/>
        </w:rPr>
        <w:t>wykonania takiego opracowania.</w:t>
      </w:r>
    </w:p>
    <w:p w14:paraId="3D156B29" w14:textId="56EEDB30" w:rsidR="00F46787" w:rsidRPr="004A1A34" w:rsidRDefault="00F46787" w:rsidP="00467E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Wymiana elementów/materiałów o słabym stanie technicznym po uzgodnieniu z Zamawiającym lub na żądanie Zamawiającego</w:t>
      </w:r>
      <w:r w:rsidR="00D842A7" w:rsidRPr="004A1A34">
        <w:rPr>
          <w:rFonts w:asciiTheme="minorHAnsi" w:hAnsiTheme="minorHAnsi" w:cstheme="minorHAnsi"/>
        </w:rPr>
        <w:t xml:space="preserve"> i na koszt Zamawiającego jeśli wartość robót jest powyżej 1000</w:t>
      </w:r>
      <w:r w:rsidR="00E67E7F" w:rsidRPr="004A1A34">
        <w:rPr>
          <w:rFonts w:asciiTheme="minorHAnsi" w:hAnsiTheme="minorHAnsi" w:cstheme="minorHAnsi"/>
        </w:rPr>
        <w:t>,00</w:t>
      </w:r>
      <w:r w:rsidR="00D842A7" w:rsidRPr="004A1A34">
        <w:rPr>
          <w:rFonts w:asciiTheme="minorHAnsi" w:hAnsiTheme="minorHAnsi" w:cstheme="minorHAnsi"/>
        </w:rPr>
        <w:t xml:space="preserve"> zł </w:t>
      </w:r>
      <w:r w:rsidR="00E23462" w:rsidRPr="004A1A34">
        <w:rPr>
          <w:rFonts w:asciiTheme="minorHAnsi" w:hAnsiTheme="minorHAnsi" w:cstheme="minorHAnsi"/>
        </w:rPr>
        <w:t>(słownie: jeden tysiąc złotych</w:t>
      </w:r>
      <w:r w:rsidR="00C73959" w:rsidRPr="004A1A34">
        <w:rPr>
          <w:rFonts w:asciiTheme="minorHAnsi" w:hAnsiTheme="minorHAnsi" w:cstheme="minorHAnsi"/>
        </w:rPr>
        <w:t>)</w:t>
      </w:r>
      <w:r w:rsidR="00E23462" w:rsidRPr="004A1A34">
        <w:rPr>
          <w:rFonts w:asciiTheme="minorHAnsi" w:hAnsiTheme="minorHAnsi" w:cstheme="minorHAnsi"/>
        </w:rPr>
        <w:t xml:space="preserve"> </w:t>
      </w:r>
      <w:r w:rsidR="00D842A7" w:rsidRPr="004A1A34">
        <w:rPr>
          <w:rFonts w:asciiTheme="minorHAnsi" w:hAnsiTheme="minorHAnsi" w:cstheme="minorHAnsi"/>
        </w:rPr>
        <w:t xml:space="preserve">brutto. </w:t>
      </w:r>
      <w:r w:rsidR="00B257BC" w:rsidRPr="004A1A34">
        <w:rPr>
          <w:rFonts w:asciiTheme="minorHAnsi" w:hAnsiTheme="minorHAnsi" w:cstheme="minorHAnsi"/>
        </w:rPr>
        <w:t>Przewiduje się wystąpienie 5 takich przypadków w trakcie trwania umowy.</w:t>
      </w:r>
      <w:r w:rsidR="00095271" w:rsidRPr="004A1A34">
        <w:rPr>
          <w:rFonts w:asciiTheme="minorHAnsi" w:hAnsiTheme="minorHAnsi" w:cstheme="minorHAnsi"/>
        </w:rPr>
        <w:t xml:space="preserve"> Faktura po podliczeniu wszystkich kosztów (obliczonych na podstawie kosztorysów) zostanie pomniejszona o 1000</w:t>
      </w:r>
      <w:r w:rsidR="00E23462" w:rsidRPr="004A1A34">
        <w:rPr>
          <w:rFonts w:asciiTheme="minorHAnsi" w:hAnsiTheme="minorHAnsi" w:cstheme="minorHAnsi"/>
        </w:rPr>
        <w:t>,00</w:t>
      </w:r>
      <w:r w:rsidR="00095271" w:rsidRPr="004A1A34">
        <w:rPr>
          <w:rFonts w:asciiTheme="minorHAnsi" w:hAnsiTheme="minorHAnsi" w:cstheme="minorHAnsi"/>
        </w:rPr>
        <w:t xml:space="preserve"> zł</w:t>
      </w:r>
      <w:r w:rsidR="00EE69BC">
        <w:rPr>
          <w:rFonts w:asciiTheme="minorHAnsi" w:hAnsiTheme="minorHAnsi" w:cstheme="minorHAnsi"/>
        </w:rPr>
        <w:t xml:space="preserve"> brutto</w:t>
      </w:r>
      <w:r w:rsidR="00E23462" w:rsidRPr="004A1A34">
        <w:rPr>
          <w:rFonts w:asciiTheme="minorHAnsi" w:hAnsiTheme="minorHAnsi" w:cstheme="minorHAnsi"/>
        </w:rPr>
        <w:t xml:space="preserve"> (słownie: jeden tysiąc złotych).</w:t>
      </w:r>
    </w:p>
    <w:p w14:paraId="0D0A41CA" w14:textId="17FE475E" w:rsidR="008626B6" w:rsidRPr="00FB0D01" w:rsidRDefault="008626B6" w:rsidP="008626B6">
      <w:pPr>
        <w:pStyle w:val="Akapitzlist"/>
        <w:numPr>
          <w:ilvl w:val="0"/>
          <w:numId w:val="26"/>
        </w:numPr>
        <w:ind w:left="426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. Wykonawca w trakcie trwania umowy jest zobowiązany do wykonania przez uprawnioną osobę przeglądu hydrantów nadziemnych</w:t>
      </w:r>
      <w:r w:rsidR="00D27676">
        <w:rPr>
          <w:rFonts w:asciiTheme="minorHAnsi" w:hAnsiTheme="minorHAnsi" w:cstheme="minorHAnsi"/>
        </w:rPr>
        <w:t xml:space="preserve"> wraz z </w:t>
      </w:r>
      <w:r w:rsidR="00D27676" w:rsidRPr="00FB0D01">
        <w:rPr>
          <w:rFonts w:asciiTheme="minorHAnsi" w:hAnsiTheme="minorHAnsi" w:cstheme="minorHAnsi"/>
        </w:rPr>
        <w:t xml:space="preserve">płukaniem </w:t>
      </w:r>
      <w:r w:rsidRPr="00FB0D01">
        <w:rPr>
          <w:rFonts w:asciiTheme="minorHAnsi" w:hAnsiTheme="minorHAnsi" w:cstheme="minorHAnsi"/>
        </w:rPr>
        <w:t xml:space="preserve"> na sieciach wodociągowych na terenie Stref S1 i S1-3 jeden raz w roku (ilość hydrantów</w:t>
      </w:r>
      <w:r w:rsidRPr="00AA3FA5">
        <w:rPr>
          <w:rFonts w:asciiTheme="minorHAnsi" w:hAnsiTheme="minorHAnsi" w:cstheme="minorHAnsi"/>
          <w:color w:val="FF0000"/>
        </w:rPr>
        <w:t xml:space="preserve"> </w:t>
      </w:r>
      <w:r w:rsidR="00AA3FA5" w:rsidRPr="00AA3FA5">
        <w:rPr>
          <w:rFonts w:asciiTheme="minorHAnsi" w:hAnsiTheme="minorHAnsi" w:cstheme="minorHAnsi"/>
          <w:color w:val="FF0000"/>
        </w:rPr>
        <w:t>72</w:t>
      </w:r>
      <w:r w:rsidRPr="00AA3FA5">
        <w:rPr>
          <w:rFonts w:asciiTheme="minorHAnsi" w:hAnsiTheme="minorHAnsi" w:cstheme="minorHAnsi"/>
          <w:color w:val="FF0000"/>
        </w:rPr>
        <w:t xml:space="preserve"> </w:t>
      </w:r>
      <w:r w:rsidRPr="00FB0D01">
        <w:rPr>
          <w:rFonts w:asciiTheme="minorHAnsi" w:hAnsiTheme="minorHAnsi" w:cstheme="minorHAnsi"/>
        </w:rPr>
        <w:t xml:space="preserve">szt.) wraz z badaniem ciśnienia i wydajności (dotyczy sieci będących w zarządzie RARR S.A.). Przegląd wraz z badaniem należy wykonać do 15 </w:t>
      </w:r>
      <w:r w:rsidR="00EE69BC" w:rsidRPr="000D7059">
        <w:rPr>
          <w:rFonts w:asciiTheme="minorHAnsi" w:hAnsiTheme="minorHAnsi" w:cstheme="minorHAnsi"/>
        </w:rPr>
        <w:t>kwietnia</w:t>
      </w:r>
      <w:r w:rsidR="00EE69BC" w:rsidRPr="00FB0D01">
        <w:rPr>
          <w:rFonts w:asciiTheme="minorHAnsi" w:hAnsiTheme="minorHAnsi" w:cstheme="minorHAnsi"/>
        </w:rPr>
        <w:t xml:space="preserve"> </w:t>
      </w:r>
      <w:r w:rsidRPr="00FB0D01">
        <w:rPr>
          <w:rFonts w:asciiTheme="minorHAnsi" w:hAnsiTheme="minorHAnsi" w:cstheme="minorHAnsi"/>
        </w:rPr>
        <w:t>każdego roku i dostarczyć zamawiającemu protokoły z badań dla każdego z hydrantów wraz z numeracją zgodną z rys.1.</w:t>
      </w:r>
    </w:p>
    <w:p w14:paraId="7F75E0C3" w14:textId="77777777" w:rsidR="00DB2430" w:rsidRPr="00FB0D01" w:rsidRDefault="00D1518D" w:rsidP="00467EDA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>Prowadzenie wymaganej prawem dokumentacji przeglądów.</w:t>
      </w:r>
    </w:p>
    <w:p w14:paraId="098C2AFD" w14:textId="12518C45" w:rsidR="00DB2430" w:rsidRPr="004E5B2F" w:rsidRDefault="00DB2430" w:rsidP="00DB2430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0D7059">
        <w:rPr>
          <w:rFonts w:asciiTheme="minorHAnsi" w:hAnsiTheme="minorHAnsi" w:cstheme="minorHAnsi"/>
        </w:rPr>
        <w:t xml:space="preserve">Odnośnie sieci wodociągowej intencją Zamawiającego jest aby wszelkie przeglądy (w zakresie mechanicznym, sanitarnym i </w:t>
      </w:r>
      <w:r w:rsidRPr="004E5B2F">
        <w:rPr>
          <w:rFonts w:asciiTheme="minorHAnsi" w:hAnsiTheme="minorHAnsi" w:cstheme="minorHAnsi"/>
        </w:rPr>
        <w:t>elektrycznym) wykonywane były zgodnie z obowiązującymi w tych branżach procedurami i (jeśli takie obowiązują) na drukach i formularzach do takich czynności dostosowanych. Dotyczy to również przypadków wykonywania czynności przeglądowych i konserwacyjnych w oparciu o dokumentację techniczno-rozruchową. Czynności takie muszą zawierać pełny zakres przewidziany taką dokumentacją.</w:t>
      </w:r>
    </w:p>
    <w:p w14:paraId="71CA1682" w14:textId="77777777" w:rsidR="000D7059" w:rsidRPr="004E5B2F" w:rsidRDefault="004A1A34" w:rsidP="000D7059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Jednorazowa w</w:t>
      </w:r>
      <w:r w:rsidR="000E5AAB" w:rsidRPr="004E5B2F">
        <w:rPr>
          <w:rFonts w:asciiTheme="minorHAnsi" w:hAnsiTheme="minorHAnsi" w:cstheme="minorHAnsi"/>
        </w:rPr>
        <w:t>ymiana oleju w pompach zgodnie z zapisami dokumentacji techniczno-rozruchowej</w:t>
      </w:r>
      <w:r w:rsidR="00B44C7A" w:rsidRPr="004E5B2F">
        <w:rPr>
          <w:rFonts w:asciiTheme="minorHAnsi" w:hAnsiTheme="minorHAnsi" w:cstheme="minorHAnsi"/>
        </w:rPr>
        <w:t>.</w:t>
      </w:r>
    </w:p>
    <w:p w14:paraId="0FCA379C" w14:textId="70CE78D4" w:rsidR="000E5AAB" w:rsidRPr="004E5B2F" w:rsidRDefault="000D7059" w:rsidP="000D7059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Konserwacja skorodowanych elementów sieci i urządzeń.</w:t>
      </w:r>
    </w:p>
    <w:p w14:paraId="2DA01225" w14:textId="77777777" w:rsidR="000D7059" w:rsidRPr="004E5B2F" w:rsidRDefault="000D7059" w:rsidP="000D7059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3D156B2C" w14:textId="241F67F1" w:rsidR="00F46787" w:rsidRPr="004A1A34" w:rsidRDefault="00F46787" w:rsidP="00BA750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/>
        </w:rPr>
        <w:t>Sieć kanalizac</w:t>
      </w:r>
      <w:r w:rsidR="009F5BEF" w:rsidRPr="004A1A34">
        <w:rPr>
          <w:rFonts w:asciiTheme="minorHAnsi" w:hAnsiTheme="minorHAnsi" w:cstheme="minorHAnsi"/>
          <w:b/>
        </w:rPr>
        <w:t>ji sanitarnej</w:t>
      </w:r>
      <w:r w:rsidRPr="004A1A34">
        <w:rPr>
          <w:rFonts w:asciiTheme="minorHAnsi" w:hAnsiTheme="minorHAnsi" w:cstheme="minorHAnsi"/>
        </w:rPr>
        <w:t>:</w:t>
      </w:r>
    </w:p>
    <w:p w14:paraId="3D156B2E" w14:textId="710A4993" w:rsidR="00316E50" w:rsidRPr="004A1A34" w:rsidRDefault="00F46787" w:rsidP="00467EDA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 </w:t>
      </w:r>
      <w:r w:rsidR="00316E50" w:rsidRPr="004A1A34">
        <w:rPr>
          <w:rFonts w:asciiTheme="minorHAnsi" w:hAnsiTheme="minorHAnsi" w:cstheme="minorHAnsi"/>
        </w:rPr>
        <w:t xml:space="preserve">Bieżąca konserwacja i naprawa urządzeń, przepompowni ścieków, usuwanie awarii i usterek oraz dbałość o stan techniczny sieci kanalizacyjnej, przyłączy lub odcinków przyłączy, będących w </w:t>
      </w:r>
      <w:r w:rsidR="0053210B" w:rsidRPr="004A1A34">
        <w:rPr>
          <w:rFonts w:asciiTheme="minorHAnsi" w:hAnsiTheme="minorHAnsi" w:cstheme="minorHAnsi"/>
        </w:rPr>
        <w:t xml:space="preserve">posiadaniu </w:t>
      </w:r>
      <w:r w:rsidR="00316E50" w:rsidRPr="004A1A34">
        <w:rPr>
          <w:rFonts w:asciiTheme="minorHAnsi" w:hAnsiTheme="minorHAnsi" w:cstheme="minorHAnsi"/>
        </w:rPr>
        <w:t>Zamawiającego</w:t>
      </w:r>
      <w:r w:rsidR="00332A46" w:rsidRPr="004A1A34">
        <w:rPr>
          <w:rFonts w:asciiTheme="minorHAnsi" w:hAnsiTheme="minorHAnsi" w:cstheme="minorHAnsi"/>
        </w:rPr>
        <w:t xml:space="preserve">. </w:t>
      </w:r>
    </w:p>
    <w:p w14:paraId="3D156B2F" w14:textId="4C693D90" w:rsidR="00316E50" w:rsidRPr="004A1A34" w:rsidRDefault="00316E50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Bezzwłoczne przystąpienie do fizycznego usuwania awarii nie później niż w ciągu 4 godzin od zgłoszenia i</w:t>
      </w:r>
      <w:r w:rsidR="00953288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usuwanie awarii jednak nie później niż w ciągu 24 godzin od zgłoszenia</w:t>
      </w:r>
      <w:r w:rsidR="00332A46" w:rsidRPr="004A1A34">
        <w:rPr>
          <w:rFonts w:asciiTheme="minorHAnsi" w:hAnsiTheme="minorHAnsi" w:cstheme="minorHAnsi"/>
        </w:rPr>
        <w:t xml:space="preserve">. </w:t>
      </w:r>
    </w:p>
    <w:p w14:paraId="3D156B30" w14:textId="46E5E117" w:rsidR="00B343C4" w:rsidRPr="004A1A34" w:rsidRDefault="00316E50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W przypadku awarii sieci lub przyłączy kanalizacyjnych, na czas braku przepływu i usunięcia awarii, ścieki będą wypompowywane i wywożone do oczyszczalni wozem asenizacyjnym na koszt </w:t>
      </w:r>
      <w:r w:rsidR="0053210B" w:rsidRPr="004A1A34">
        <w:rPr>
          <w:rFonts w:asciiTheme="minorHAnsi" w:hAnsiTheme="minorHAnsi" w:cstheme="minorHAnsi"/>
        </w:rPr>
        <w:t xml:space="preserve">Zamawiającego po akceptacji kosztów </w:t>
      </w:r>
      <w:r w:rsidRPr="004A1A34">
        <w:rPr>
          <w:rFonts w:asciiTheme="minorHAnsi" w:hAnsiTheme="minorHAnsi" w:cstheme="minorHAnsi"/>
        </w:rPr>
        <w:t>(</w:t>
      </w:r>
      <w:r w:rsidR="00B343C4" w:rsidRPr="004A1A34">
        <w:rPr>
          <w:rFonts w:asciiTheme="minorHAnsi" w:hAnsiTheme="minorHAnsi" w:cstheme="minorHAnsi"/>
        </w:rPr>
        <w:t xml:space="preserve">w miarę możliwości </w:t>
      </w:r>
      <w:r w:rsidRPr="004A1A34">
        <w:rPr>
          <w:rFonts w:asciiTheme="minorHAnsi" w:hAnsiTheme="minorHAnsi" w:cstheme="minorHAnsi"/>
        </w:rPr>
        <w:t>może być również zastosowana tymczasowa instalacja</w:t>
      </w:r>
      <w:r w:rsidR="00AE220F" w:rsidRPr="004A1A34">
        <w:rPr>
          <w:rFonts w:asciiTheme="minorHAnsi" w:hAnsiTheme="minorHAnsi" w:cstheme="minorHAnsi"/>
        </w:rPr>
        <w:t xml:space="preserve"> w tym – przy użyciu pomp rezerwowych</w:t>
      </w:r>
      <w:r w:rsidRPr="004A1A34">
        <w:rPr>
          <w:rFonts w:asciiTheme="minorHAnsi" w:hAnsiTheme="minorHAnsi" w:cstheme="minorHAnsi"/>
        </w:rPr>
        <w:t>)</w:t>
      </w:r>
      <w:r w:rsidR="00B343C4" w:rsidRPr="004A1A34">
        <w:rPr>
          <w:rFonts w:asciiTheme="minorHAnsi" w:hAnsiTheme="minorHAnsi" w:cstheme="minorHAnsi"/>
        </w:rPr>
        <w:t xml:space="preserve">. Przez awarie Zamawiający rozumie uszkodzenie, zatkanie, itp. rur i urządzeń kanalizacyjnych, powodujące wyciek ścieków, przerwę w odbiorze ścieków </w:t>
      </w:r>
      <w:r w:rsidR="00095271" w:rsidRPr="004A1A34">
        <w:rPr>
          <w:rFonts w:asciiTheme="minorHAnsi" w:hAnsiTheme="minorHAnsi" w:cstheme="minorHAnsi"/>
        </w:rPr>
        <w:t xml:space="preserve">dla odbiorcy końcowego </w:t>
      </w:r>
      <w:r w:rsidR="00B343C4" w:rsidRPr="004A1A34">
        <w:rPr>
          <w:rFonts w:asciiTheme="minorHAnsi" w:hAnsiTheme="minorHAnsi" w:cstheme="minorHAnsi"/>
        </w:rPr>
        <w:t>i inne zagrożenia. Wykonawca podejmuje czynności polegające na usunięciu przyczyn i skutków awarii</w:t>
      </w:r>
      <w:r w:rsidR="00193F94" w:rsidRPr="004A1A34">
        <w:rPr>
          <w:rFonts w:asciiTheme="minorHAnsi" w:hAnsiTheme="minorHAnsi" w:cstheme="minorHAnsi"/>
        </w:rPr>
        <w:t xml:space="preserve">. </w:t>
      </w:r>
      <w:r w:rsidR="00DB6E33" w:rsidRPr="004A1A34">
        <w:rPr>
          <w:rFonts w:asciiTheme="minorHAnsi" w:hAnsiTheme="minorHAnsi" w:cstheme="minorHAnsi"/>
        </w:rPr>
        <w:t>Koszt wywozu ścieków wozem asenizacyjnym musi zostać uzgodniony z Zamawiającym</w:t>
      </w:r>
      <w:r w:rsidR="0053210B" w:rsidRPr="004A1A34">
        <w:rPr>
          <w:rFonts w:asciiTheme="minorHAnsi" w:hAnsiTheme="minorHAnsi" w:cstheme="minorHAnsi"/>
        </w:rPr>
        <w:t xml:space="preserve"> przed wykonaniem usługi</w:t>
      </w:r>
      <w:r w:rsidR="00DB6E33" w:rsidRPr="004A1A34">
        <w:rPr>
          <w:rFonts w:asciiTheme="minorHAnsi" w:hAnsiTheme="minorHAnsi" w:cstheme="minorHAnsi"/>
        </w:rPr>
        <w:t>.</w:t>
      </w:r>
      <w:r w:rsidR="00B44C7A">
        <w:rPr>
          <w:rFonts w:asciiTheme="minorHAnsi" w:hAnsiTheme="minorHAnsi" w:cstheme="minorHAnsi"/>
        </w:rPr>
        <w:t xml:space="preserve"> W przypadku nie uzgodnienia</w:t>
      </w:r>
      <w:r w:rsidR="00F03546">
        <w:rPr>
          <w:rFonts w:asciiTheme="minorHAnsi" w:hAnsiTheme="minorHAnsi" w:cstheme="minorHAnsi"/>
        </w:rPr>
        <w:t xml:space="preserve"> kosztu </w:t>
      </w:r>
      <w:r w:rsidR="00B44C7A">
        <w:rPr>
          <w:rFonts w:asciiTheme="minorHAnsi" w:hAnsiTheme="minorHAnsi" w:cstheme="minorHAnsi"/>
        </w:rPr>
        <w:t xml:space="preserve"> z Zamawiającym</w:t>
      </w:r>
      <w:r w:rsidR="00F03546">
        <w:rPr>
          <w:rFonts w:asciiTheme="minorHAnsi" w:hAnsiTheme="minorHAnsi" w:cstheme="minorHAnsi"/>
        </w:rPr>
        <w:t xml:space="preserve">, </w:t>
      </w:r>
      <w:r w:rsidR="00B44C7A">
        <w:rPr>
          <w:rFonts w:asciiTheme="minorHAnsi" w:hAnsiTheme="minorHAnsi" w:cstheme="minorHAnsi"/>
        </w:rPr>
        <w:t xml:space="preserve"> Zamawiający przyjmie ceny określone w SEKOCENBUD.</w:t>
      </w:r>
    </w:p>
    <w:p w14:paraId="3D156B31" w14:textId="5D939A56" w:rsidR="00B343C4" w:rsidRPr="004A1A34" w:rsidRDefault="00B343C4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Dokonywanie odcięcia odbioru ścieków od dostawców na polecenie Zamawiającego</w:t>
      </w:r>
      <w:r w:rsidR="0053210B" w:rsidRPr="004A1A34">
        <w:rPr>
          <w:rFonts w:asciiTheme="minorHAnsi" w:hAnsiTheme="minorHAnsi" w:cstheme="minorHAnsi"/>
        </w:rPr>
        <w:t xml:space="preserve">. Zamawiający przewiduje 1 odcięcie w trakcie trwania umowy. </w:t>
      </w:r>
    </w:p>
    <w:p w14:paraId="3D156B32" w14:textId="7BF90465" w:rsidR="00316E50" w:rsidRPr="004A1A34" w:rsidRDefault="00B343C4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Udział w odbiorach przyłączeń do sieci kanalizacyjnej dla nowobudowanych przyłączy</w:t>
      </w:r>
      <w:r w:rsidR="00F03546">
        <w:rPr>
          <w:rFonts w:asciiTheme="minorHAnsi" w:hAnsiTheme="minorHAnsi" w:cstheme="minorHAnsi"/>
        </w:rPr>
        <w:t xml:space="preserve"> potwierdzonych podpisem w protokole</w:t>
      </w:r>
      <w:r w:rsidRPr="004A1A34">
        <w:rPr>
          <w:rFonts w:asciiTheme="minorHAnsi" w:hAnsiTheme="minorHAnsi" w:cstheme="minorHAnsi"/>
        </w:rPr>
        <w:t xml:space="preserve"> (w tym: kontrola robót zanikających, zamykanie odpowiednich zaworów na czas wpięcia, kontrola zainstalowanych urządzeń pomiarowych, dokonywanie odbiorów)</w:t>
      </w:r>
      <w:r w:rsidR="00F5087A" w:rsidRPr="004A1A34">
        <w:rPr>
          <w:rFonts w:asciiTheme="minorHAnsi" w:hAnsiTheme="minorHAnsi" w:cstheme="minorHAnsi"/>
        </w:rPr>
        <w:t xml:space="preserve">. </w:t>
      </w:r>
      <w:r w:rsidR="00F03546">
        <w:rPr>
          <w:rFonts w:asciiTheme="minorHAnsi" w:hAnsiTheme="minorHAnsi" w:cstheme="minorHAnsi"/>
        </w:rPr>
        <w:t xml:space="preserve">Odbioru dokonuje pracownik Zamawiającego. </w:t>
      </w:r>
      <w:r w:rsidR="00F5087A" w:rsidRPr="004A1A34">
        <w:rPr>
          <w:rFonts w:asciiTheme="minorHAnsi" w:hAnsiTheme="minorHAnsi" w:cstheme="minorHAnsi"/>
        </w:rPr>
        <w:t>Prze</w:t>
      </w:r>
      <w:r w:rsidR="00B234D3" w:rsidRPr="004A1A34">
        <w:rPr>
          <w:rFonts w:asciiTheme="minorHAnsi" w:hAnsiTheme="minorHAnsi" w:cstheme="minorHAnsi"/>
        </w:rPr>
        <w:t>widuje się wystąpienie tego typu odbiorów w ilości 7 razy w okresie trwania umowy.</w:t>
      </w:r>
      <w:r w:rsidRPr="004A1A34">
        <w:rPr>
          <w:rFonts w:asciiTheme="minorHAnsi" w:hAnsiTheme="minorHAnsi" w:cstheme="minorHAnsi"/>
        </w:rPr>
        <w:t xml:space="preserve"> </w:t>
      </w:r>
    </w:p>
    <w:p w14:paraId="3D156B33" w14:textId="13EE9CFE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Sprawdzenie zachowan</w:t>
      </w:r>
      <w:r w:rsidR="00C800FD" w:rsidRPr="004A1A34">
        <w:rPr>
          <w:rFonts w:asciiTheme="minorHAnsi" w:hAnsiTheme="minorHAnsi" w:cstheme="minorHAnsi"/>
        </w:rPr>
        <w:t>ia prawidłowego kierunku obrotu</w:t>
      </w:r>
      <w:r w:rsidRPr="004A1A34">
        <w:rPr>
          <w:rFonts w:asciiTheme="minorHAnsi" w:hAnsiTheme="minorHAnsi" w:cstheme="minorHAnsi"/>
        </w:rPr>
        <w:t xml:space="preserve"> pomp</w:t>
      </w:r>
      <w:r w:rsidR="00D27D4F" w:rsidRPr="004A1A34">
        <w:rPr>
          <w:rFonts w:asciiTheme="minorHAnsi" w:hAnsiTheme="minorHAnsi" w:cstheme="minorHAnsi"/>
        </w:rPr>
        <w:t>;</w:t>
      </w:r>
      <w:r w:rsidR="0053210B" w:rsidRPr="004A1A34">
        <w:rPr>
          <w:rFonts w:asciiTheme="minorHAnsi" w:hAnsiTheme="minorHAnsi" w:cstheme="minorHAnsi"/>
        </w:rPr>
        <w:t xml:space="preserve"> co najmniej 1 raz w miesiącu</w:t>
      </w:r>
      <w:r w:rsidR="00467EDA" w:rsidRPr="004A1A34">
        <w:rPr>
          <w:rFonts w:asciiTheme="minorHAnsi" w:hAnsiTheme="minorHAnsi" w:cstheme="minorHAnsi"/>
        </w:rPr>
        <w:t xml:space="preserve">. </w:t>
      </w:r>
    </w:p>
    <w:p w14:paraId="3D156B34" w14:textId="297E6D1B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Okresowe czyszczenie i usuwanie nagromadzonych zanieczyszczeń na korpusie i</w:t>
      </w:r>
      <w:r w:rsidR="004601A6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wirniku pomp</w:t>
      </w:r>
      <w:r w:rsidR="00D27D4F" w:rsidRPr="004A1A34">
        <w:rPr>
          <w:rFonts w:asciiTheme="minorHAnsi" w:hAnsiTheme="minorHAnsi" w:cstheme="minorHAnsi"/>
        </w:rPr>
        <w:t>;</w:t>
      </w:r>
      <w:r w:rsidR="0053210B" w:rsidRPr="004A1A34">
        <w:rPr>
          <w:rFonts w:asciiTheme="minorHAnsi" w:hAnsiTheme="minorHAnsi" w:cstheme="minorHAnsi"/>
          <w:color w:val="FF0000"/>
        </w:rPr>
        <w:t xml:space="preserve"> </w:t>
      </w:r>
      <w:r w:rsidR="0053210B" w:rsidRPr="004A1A34">
        <w:rPr>
          <w:rFonts w:asciiTheme="minorHAnsi" w:hAnsiTheme="minorHAnsi" w:cstheme="minorHAnsi"/>
        </w:rPr>
        <w:t>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5" w14:textId="56FE0633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lastRenderedPageBreak/>
        <w:t>Systematyczne sprawdzanie i weryfikacja prawidłowości funkcjonowania pomp na przepompowniach ścieków sanitarnych, przepompowni wód deszczowych oraz w</w:t>
      </w:r>
      <w:r w:rsidR="004601A6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hydroforni na podstawie oceny wskazań wskaźników na panelu sterowniczym w</w:t>
      </w:r>
      <w:r w:rsidR="004601A6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szafie sterowniczej lub w oparciu o pomiary prądu pobieranego przez pompy</w:t>
      </w:r>
      <w:r w:rsidR="00C800FD" w:rsidRPr="004A1A34">
        <w:rPr>
          <w:rFonts w:asciiTheme="minorHAnsi" w:hAnsiTheme="minorHAnsi" w:cstheme="minorHAnsi"/>
        </w:rPr>
        <w:t>,</w:t>
      </w:r>
      <w:r w:rsidRPr="004A1A34">
        <w:rPr>
          <w:rFonts w:asciiTheme="minorHAnsi" w:hAnsiTheme="minorHAnsi" w:cstheme="minorHAnsi"/>
        </w:rPr>
        <w:t xml:space="preserve"> za pomocą uniwersalnych przyrządów mierniczych jak również odczytywanie parametrów, korekta ustawień i usuwanie błędów urządzeń sterowniczych</w:t>
      </w:r>
      <w:r w:rsidR="00D27D4F" w:rsidRPr="004A1A34">
        <w:rPr>
          <w:rFonts w:asciiTheme="minorHAnsi" w:hAnsiTheme="minorHAnsi" w:cstheme="minorHAnsi"/>
        </w:rPr>
        <w:t>;</w:t>
      </w:r>
      <w:r w:rsidR="004601A6" w:rsidRPr="004A1A34">
        <w:rPr>
          <w:rFonts w:asciiTheme="minorHAnsi" w:hAnsiTheme="minorHAnsi" w:cstheme="minorHAnsi"/>
        </w:rPr>
        <w:t xml:space="preserve"> </w:t>
      </w:r>
    </w:p>
    <w:p w14:paraId="3D156B36" w14:textId="2DB6C05A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Obsługę i czynności konserwacyjne układu sterowania</w:t>
      </w:r>
      <w:r w:rsidR="005B53BE" w:rsidRPr="004A1A34">
        <w:rPr>
          <w:rFonts w:asciiTheme="minorHAnsi" w:hAnsiTheme="minorHAnsi" w:cstheme="minorHAnsi"/>
        </w:rPr>
        <w:t>;</w:t>
      </w:r>
      <w:r w:rsidR="00D23829" w:rsidRPr="004A1A34">
        <w:rPr>
          <w:rFonts w:asciiTheme="minorHAnsi" w:hAnsiTheme="minorHAnsi" w:cstheme="minorHAnsi"/>
        </w:rPr>
        <w:t xml:space="preserve"> 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7" w14:textId="08DF6F1C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Czyszczenie pływakowych sygnalizatorów poziomu</w:t>
      </w:r>
      <w:r w:rsidR="005B53BE" w:rsidRPr="004A1A34">
        <w:rPr>
          <w:rFonts w:asciiTheme="minorHAnsi" w:hAnsiTheme="minorHAnsi" w:cstheme="minorHAnsi"/>
        </w:rPr>
        <w:t>;</w:t>
      </w:r>
      <w:r w:rsidR="00D23829" w:rsidRPr="004A1A34">
        <w:rPr>
          <w:rFonts w:asciiTheme="minorHAnsi" w:hAnsiTheme="minorHAnsi" w:cstheme="minorHAnsi"/>
        </w:rPr>
        <w:t xml:space="preserve"> 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8" w14:textId="48B15F92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Czyszczenie sondy hydrostatycznej (o ile występuje)</w:t>
      </w:r>
      <w:r w:rsidR="005B53BE" w:rsidRPr="004A1A34">
        <w:rPr>
          <w:rFonts w:asciiTheme="minorHAnsi" w:hAnsiTheme="minorHAnsi" w:cstheme="minorHAnsi"/>
        </w:rPr>
        <w:t>;</w:t>
      </w:r>
      <w:r w:rsidR="00D23829" w:rsidRPr="004A1A34">
        <w:rPr>
          <w:rFonts w:asciiTheme="minorHAnsi" w:hAnsiTheme="minorHAnsi" w:cstheme="minorHAnsi"/>
        </w:rPr>
        <w:t xml:space="preserve"> 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9" w14:textId="67202FCE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Sprawdzenie stanu technicznego armatury i przewodów tłocznych w przepompowni zwracając uwagę na szczelność połączeń</w:t>
      </w:r>
      <w:r w:rsidR="005B53BE" w:rsidRPr="004A1A34">
        <w:rPr>
          <w:rFonts w:asciiTheme="minorHAnsi" w:hAnsiTheme="minorHAnsi" w:cstheme="minorHAnsi"/>
        </w:rPr>
        <w:t>;</w:t>
      </w:r>
      <w:r w:rsidR="00D23829" w:rsidRPr="004A1A34">
        <w:rPr>
          <w:rFonts w:asciiTheme="minorHAnsi" w:hAnsiTheme="minorHAnsi" w:cstheme="minorHAnsi"/>
          <w:color w:val="FF0000"/>
        </w:rPr>
        <w:t xml:space="preserve"> </w:t>
      </w:r>
      <w:r w:rsidR="00D23829" w:rsidRPr="004A1A34">
        <w:rPr>
          <w:rFonts w:asciiTheme="minorHAnsi" w:hAnsiTheme="minorHAnsi" w:cstheme="minorHAnsi"/>
        </w:rPr>
        <w:t>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A" w14:textId="5BABC14F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Czyszczenie zaworu zwrotnego</w:t>
      </w:r>
      <w:r w:rsidR="005B53BE" w:rsidRPr="004A1A34">
        <w:rPr>
          <w:rFonts w:asciiTheme="minorHAnsi" w:hAnsiTheme="minorHAnsi" w:cstheme="minorHAnsi"/>
        </w:rPr>
        <w:t>;</w:t>
      </w:r>
      <w:r w:rsidR="00D23829" w:rsidRPr="004A1A34">
        <w:rPr>
          <w:rFonts w:asciiTheme="minorHAnsi" w:hAnsiTheme="minorHAnsi" w:cstheme="minorHAnsi"/>
          <w:color w:val="FF0000"/>
        </w:rPr>
        <w:t xml:space="preserve"> </w:t>
      </w:r>
      <w:r w:rsidR="00D23829" w:rsidRPr="004A1A34">
        <w:rPr>
          <w:rFonts w:asciiTheme="minorHAnsi" w:hAnsiTheme="minorHAnsi" w:cstheme="minorHAnsi"/>
        </w:rPr>
        <w:t>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B" w14:textId="3AE0EE76" w:rsidR="00585C7B" w:rsidRPr="004A1A34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Obsługa zasuw na</w:t>
      </w:r>
      <w:r w:rsidR="00585C7B" w:rsidRPr="004A1A34">
        <w:rPr>
          <w:rFonts w:asciiTheme="minorHAnsi" w:hAnsiTheme="minorHAnsi" w:cstheme="minorHAnsi"/>
        </w:rPr>
        <w:t xml:space="preserve"> kanalizacji sanitarnej ciśnieniowej</w:t>
      </w:r>
      <w:r w:rsidR="005B53BE" w:rsidRPr="004A1A34">
        <w:rPr>
          <w:rFonts w:asciiTheme="minorHAnsi" w:hAnsiTheme="minorHAnsi" w:cstheme="minorHAnsi"/>
        </w:rPr>
        <w:t>;</w:t>
      </w:r>
      <w:r w:rsidR="00D23829" w:rsidRPr="004A1A34">
        <w:rPr>
          <w:rFonts w:asciiTheme="minorHAnsi" w:hAnsiTheme="minorHAnsi" w:cstheme="minorHAnsi"/>
          <w:color w:val="FF0000"/>
        </w:rPr>
        <w:t xml:space="preserve"> </w:t>
      </w:r>
      <w:r w:rsidR="00D23829" w:rsidRPr="004A1A34">
        <w:rPr>
          <w:rFonts w:asciiTheme="minorHAnsi" w:hAnsiTheme="minorHAnsi" w:cstheme="minorHAnsi"/>
        </w:rPr>
        <w:t>co najmniej 1 raz w miesiącu</w:t>
      </w:r>
      <w:r w:rsidR="004601A6" w:rsidRPr="004A1A34">
        <w:rPr>
          <w:rFonts w:asciiTheme="minorHAnsi" w:hAnsiTheme="minorHAnsi" w:cstheme="minorHAnsi"/>
        </w:rPr>
        <w:t xml:space="preserve">. </w:t>
      </w:r>
    </w:p>
    <w:p w14:paraId="3D156B3C" w14:textId="796E6312" w:rsidR="00585C7B" w:rsidRPr="00FB0D01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Okresowe oczyszczanie dna </w:t>
      </w:r>
      <w:r w:rsidRPr="00FB0D01">
        <w:rPr>
          <w:rFonts w:asciiTheme="minorHAnsi" w:hAnsiTheme="minorHAnsi" w:cstheme="minorHAnsi"/>
        </w:rPr>
        <w:t>zbiornika przepompowni ścieków w celu nie dopuszczania do stwardnienia osadów</w:t>
      </w:r>
      <w:r w:rsidR="005B53BE" w:rsidRPr="00FB0D01">
        <w:rPr>
          <w:rFonts w:asciiTheme="minorHAnsi" w:hAnsiTheme="minorHAnsi" w:cstheme="minorHAnsi"/>
        </w:rPr>
        <w:t>;</w:t>
      </w:r>
      <w:r w:rsidR="00D23829" w:rsidRPr="000D7059">
        <w:rPr>
          <w:rFonts w:asciiTheme="minorHAnsi" w:hAnsiTheme="minorHAnsi" w:cstheme="minorHAnsi"/>
        </w:rPr>
        <w:t xml:space="preserve"> </w:t>
      </w:r>
      <w:r w:rsidR="00D23829" w:rsidRPr="00FB0D01">
        <w:rPr>
          <w:rFonts w:asciiTheme="minorHAnsi" w:hAnsiTheme="minorHAnsi" w:cstheme="minorHAnsi"/>
        </w:rPr>
        <w:t>co najmniej 1 raz w miesiącu</w:t>
      </w:r>
      <w:r w:rsidR="004601A6" w:rsidRPr="00FB0D01">
        <w:rPr>
          <w:rFonts w:asciiTheme="minorHAnsi" w:hAnsiTheme="minorHAnsi" w:cstheme="minorHAnsi"/>
        </w:rPr>
        <w:t xml:space="preserve">. </w:t>
      </w:r>
    </w:p>
    <w:p w14:paraId="3D156B3D" w14:textId="0A26CE96" w:rsidR="00585C7B" w:rsidRPr="00FB0D01" w:rsidRDefault="005B30F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>Usuwanie „kożucha” i części pływających</w:t>
      </w:r>
      <w:r w:rsidR="005B53BE" w:rsidRPr="00FB0D01">
        <w:rPr>
          <w:rFonts w:asciiTheme="minorHAnsi" w:hAnsiTheme="minorHAnsi" w:cstheme="minorHAnsi"/>
        </w:rPr>
        <w:t>;</w:t>
      </w:r>
      <w:r w:rsidR="00D23829" w:rsidRPr="00FB0D01">
        <w:rPr>
          <w:rFonts w:asciiTheme="minorHAnsi" w:hAnsiTheme="minorHAnsi" w:cstheme="minorHAnsi"/>
        </w:rPr>
        <w:t xml:space="preserve"> co najmniej 1 raz w miesiącu</w:t>
      </w:r>
      <w:r w:rsidR="008626B6" w:rsidRPr="00FB0D01">
        <w:rPr>
          <w:rFonts w:asciiTheme="minorHAnsi" w:hAnsiTheme="minorHAnsi" w:cstheme="minorHAnsi"/>
        </w:rPr>
        <w:t xml:space="preserve">. </w:t>
      </w:r>
      <w:r w:rsidR="008626B6" w:rsidRPr="000D7059">
        <w:rPr>
          <w:rFonts w:asciiTheme="minorHAnsi" w:hAnsiTheme="minorHAnsi" w:cstheme="minorHAnsi"/>
        </w:rPr>
        <w:t>W razie konieczności dla przepompowni PM1, PM2, PM3 dwa razy w miesiącu.</w:t>
      </w:r>
      <w:r w:rsidR="004601A6" w:rsidRPr="000D7059">
        <w:rPr>
          <w:rFonts w:asciiTheme="minorHAnsi" w:hAnsiTheme="minorHAnsi" w:cstheme="minorHAnsi"/>
        </w:rPr>
        <w:t xml:space="preserve"> </w:t>
      </w:r>
    </w:p>
    <w:p w14:paraId="3D156B3E" w14:textId="24BDCA1F" w:rsidR="00585C7B" w:rsidRPr="00FB0D01" w:rsidRDefault="009679AC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 xml:space="preserve">Jednorazowy przegląd </w:t>
      </w:r>
      <w:r w:rsidR="005B30FD" w:rsidRPr="00FB0D01">
        <w:rPr>
          <w:rFonts w:asciiTheme="minorHAnsi" w:hAnsiTheme="minorHAnsi" w:cstheme="minorHAnsi"/>
        </w:rPr>
        <w:t xml:space="preserve"> sieci na całej jej długości (przejście po trasie magistrali </w:t>
      </w:r>
      <w:proofErr w:type="spellStart"/>
      <w:r w:rsidR="005B30FD" w:rsidRPr="00FB0D01">
        <w:rPr>
          <w:rFonts w:asciiTheme="minorHAnsi" w:hAnsiTheme="minorHAnsi" w:cstheme="minorHAnsi"/>
        </w:rPr>
        <w:t>kanalizacyjno</w:t>
      </w:r>
      <w:proofErr w:type="spellEnd"/>
      <w:r w:rsidR="005B30FD" w:rsidRPr="00FB0D01">
        <w:rPr>
          <w:rFonts w:asciiTheme="minorHAnsi" w:hAnsiTheme="minorHAnsi" w:cstheme="minorHAnsi"/>
        </w:rPr>
        <w:t>–wodociągowej Rzeszów</w:t>
      </w:r>
      <w:r w:rsidR="005B53BE" w:rsidRPr="00FB0D01">
        <w:rPr>
          <w:rFonts w:asciiTheme="minorHAnsi" w:hAnsiTheme="minorHAnsi" w:cstheme="minorHAnsi"/>
        </w:rPr>
        <w:t xml:space="preserve"> –</w:t>
      </w:r>
      <w:r w:rsidR="005B30FD" w:rsidRPr="00FB0D01">
        <w:rPr>
          <w:rFonts w:asciiTheme="minorHAnsi" w:hAnsiTheme="minorHAnsi" w:cstheme="minorHAnsi"/>
        </w:rPr>
        <w:t xml:space="preserve"> </w:t>
      </w:r>
      <w:r w:rsidR="00585C7B" w:rsidRPr="00FB0D01">
        <w:rPr>
          <w:rFonts w:asciiTheme="minorHAnsi" w:hAnsiTheme="minorHAnsi" w:cstheme="minorHAnsi"/>
        </w:rPr>
        <w:t>Strefa S1-3</w:t>
      </w:r>
      <w:r w:rsidR="005B30FD" w:rsidRPr="00FB0D01">
        <w:rPr>
          <w:rFonts w:asciiTheme="minorHAnsi" w:hAnsiTheme="minorHAnsi" w:cstheme="minorHAnsi"/>
        </w:rPr>
        <w:t xml:space="preserve"> i sieci wodociągowej i sanitarnej na terenie PPNT </w:t>
      </w:r>
      <w:r w:rsidR="00585C7B" w:rsidRPr="00FB0D01">
        <w:rPr>
          <w:rFonts w:asciiTheme="minorHAnsi" w:hAnsiTheme="minorHAnsi" w:cstheme="minorHAnsi"/>
        </w:rPr>
        <w:t xml:space="preserve">– na obszarze Stref </w:t>
      </w:r>
      <w:r w:rsidR="007D3111" w:rsidRPr="00FB0D01">
        <w:rPr>
          <w:rFonts w:asciiTheme="minorHAnsi" w:hAnsiTheme="minorHAnsi" w:cstheme="minorHAnsi"/>
        </w:rPr>
        <w:t>S1,</w:t>
      </w:r>
      <w:r w:rsidR="008626B6" w:rsidRPr="00FB0D01">
        <w:rPr>
          <w:rFonts w:asciiTheme="minorHAnsi" w:hAnsiTheme="minorHAnsi" w:cstheme="minorHAnsi"/>
        </w:rPr>
        <w:t xml:space="preserve"> </w:t>
      </w:r>
      <w:r w:rsidR="005B30FD" w:rsidRPr="00FB0D01">
        <w:rPr>
          <w:rFonts w:asciiTheme="minorHAnsi" w:hAnsiTheme="minorHAnsi" w:cstheme="minorHAnsi"/>
        </w:rPr>
        <w:t>S1-3</w:t>
      </w:r>
      <w:r w:rsidR="007D3111" w:rsidRPr="00FB0D01">
        <w:rPr>
          <w:rFonts w:asciiTheme="minorHAnsi" w:hAnsiTheme="minorHAnsi" w:cstheme="minorHAnsi"/>
        </w:rPr>
        <w:t xml:space="preserve"> </w:t>
      </w:r>
      <w:r w:rsidR="005B30FD" w:rsidRPr="00FB0D01">
        <w:rPr>
          <w:rFonts w:asciiTheme="minorHAnsi" w:hAnsiTheme="minorHAnsi" w:cstheme="minorHAnsi"/>
        </w:rPr>
        <w:t>w celu sprawdzenia infrastruktury na trasie oraz lokalizacji ewentualnych wycieków)</w:t>
      </w:r>
      <w:r w:rsidR="005B53BE" w:rsidRPr="00FB0D01">
        <w:rPr>
          <w:rFonts w:asciiTheme="minorHAnsi" w:hAnsiTheme="minorHAnsi" w:cstheme="minorHAnsi"/>
        </w:rPr>
        <w:t xml:space="preserve"> z</w:t>
      </w:r>
      <w:r w:rsidR="007D3111" w:rsidRPr="00FB0D01">
        <w:rPr>
          <w:rFonts w:asciiTheme="minorHAnsi" w:hAnsiTheme="minorHAnsi" w:cstheme="minorHAnsi"/>
        </w:rPr>
        <w:t> </w:t>
      </w:r>
      <w:r w:rsidR="005B53BE" w:rsidRPr="00FB0D01">
        <w:rPr>
          <w:rFonts w:asciiTheme="minorHAnsi" w:hAnsiTheme="minorHAnsi" w:cstheme="minorHAnsi"/>
        </w:rPr>
        <w:t xml:space="preserve">powiadomieniem zamawiającego minimum </w:t>
      </w:r>
      <w:r w:rsidR="00D83C29" w:rsidRPr="00FB0D01">
        <w:rPr>
          <w:rFonts w:asciiTheme="minorHAnsi" w:hAnsiTheme="minorHAnsi" w:cstheme="minorHAnsi"/>
        </w:rPr>
        <w:t>5</w:t>
      </w:r>
      <w:r w:rsidR="005B53BE" w:rsidRPr="00FB0D01">
        <w:rPr>
          <w:rFonts w:asciiTheme="minorHAnsi" w:hAnsiTheme="minorHAnsi" w:cstheme="minorHAnsi"/>
        </w:rPr>
        <w:t xml:space="preserve"> dni przed planowanym terminem przeglądu</w:t>
      </w:r>
      <w:r w:rsidR="005B30FD" w:rsidRPr="00FB0D01">
        <w:rPr>
          <w:rFonts w:asciiTheme="minorHAnsi" w:hAnsiTheme="minorHAnsi" w:cstheme="minorHAnsi"/>
        </w:rPr>
        <w:t>.</w:t>
      </w:r>
      <w:r w:rsidR="00D1518D" w:rsidRPr="00FB0D01">
        <w:rPr>
          <w:rFonts w:asciiTheme="minorHAnsi" w:hAnsiTheme="minorHAnsi" w:cstheme="minorHAnsi"/>
        </w:rPr>
        <w:t xml:space="preserve"> Przegląd  mus</w:t>
      </w:r>
      <w:r w:rsidRPr="00FB0D01">
        <w:rPr>
          <w:rFonts w:asciiTheme="minorHAnsi" w:hAnsiTheme="minorHAnsi" w:cstheme="minorHAnsi"/>
        </w:rPr>
        <w:t>i</w:t>
      </w:r>
      <w:r w:rsidR="00D1518D" w:rsidRPr="00FB0D01">
        <w:rPr>
          <w:rFonts w:asciiTheme="minorHAnsi" w:hAnsiTheme="minorHAnsi" w:cstheme="minorHAnsi"/>
        </w:rPr>
        <w:t xml:space="preserve"> odbywać się w dniach roboczych, w godzinach od 8.00 do 1</w:t>
      </w:r>
      <w:r w:rsidR="00D23829" w:rsidRPr="00FB0D01">
        <w:rPr>
          <w:rFonts w:asciiTheme="minorHAnsi" w:hAnsiTheme="minorHAnsi" w:cstheme="minorHAnsi"/>
        </w:rPr>
        <w:t>4</w:t>
      </w:r>
      <w:r w:rsidR="00D1518D" w:rsidRPr="00FB0D01">
        <w:rPr>
          <w:rFonts w:asciiTheme="minorHAnsi" w:hAnsiTheme="minorHAnsi" w:cstheme="minorHAnsi"/>
        </w:rPr>
        <w:t>.00.</w:t>
      </w:r>
      <w:r w:rsidR="002362F5" w:rsidRPr="00FB0D01">
        <w:rPr>
          <w:rFonts w:asciiTheme="minorHAnsi" w:hAnsiTheme="minorHAnsi" w:cstheme="minorHAnsi"/>
        </w:rPr>
        <w:t xml:space="preserve"> </w:t>
      </w:r>
    </w:p>
    <w:p w14:paraId="3D156B41" w14:textId="2B8DD13E" w:rsidR="003875BA" w:rsidRPr="000D7059" w:rsidRDefault="003875BA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0D7059">
        <w:rPr>
          <w:rFonts w:asciiTheme="minorHAnsi" w:hAnsiTheme="minorHAnsi" w:cstheme="minorHAnsi"/>
        </w:rPr>
        <w:t xml:space="preserve">Wykonawca jest zobowiązany do koszenia trawy </w:t>
      </w:r>
      <w:r w:rsidR="006869FE" w:rsidRPr="000D7059">
        <w:rPr>
          <w:rFonts w:asciiTheme="minorHAnsi" w:hAnsiTheme="minorHAnsi" w:cstheme="minorHAnsi"/>
        </w:rPr>
        <w:t>wewnątrz ogrodzonych elementów</w:t>
      </w:r>
      <w:r w:rsidR="003F2F96" w:rsidRPr="000D7059">
        <w:rPr>
          <w:rFonts w:asciiTheme="minorHAnsi" w:hAnsiTheme="minorHAnsi" w:cstheme="minorHAnsi"/>
        </w:rPr>
        <w:t xml:space="preserve"> </w:t>
      </w:r>
      <w:r w:rsidR="006869FE" w:rsidRPr="000D7059">
        <w:rPr>
          <w:rFonts w:asciiTheme="minorHAnsi" w:hAnsiTheme="minorHAnsi" w:cstheme="minorHAnsi"/>
        </w:rPr>
        <w:t>infrastruktury technicznej</w:t>
      </w:r>
      <w:r w:rsidR="003F2F96" w:rsidRPr="000D7059">
        <w:rPr>
          <w:rFonts w:asciiTheme="minorHAnsi" w:hAnsiTheme="minorHAnsi" w:cstheme="minorHAnsi"/>
        </w:rPr>
        <w:t xml:space="preserve"> (wg rozdział I punkt 1.4.) </w:t>
      </w:r>
      <w:r w:rsidR="00690A57" w:rsidRPr="000D7059">
        <w:rPr>
          <w:rFonts w:asciiTheme="minorHAnsi" w:hAnsiTheme="minorHAnsi" w:cstheme="minorHAnsi"/>
        </w:rPr>
        <w:t>minimum raz na miesiąc w okresie wegetacyjnym trawy</w:t>
      </w:r>
      <w:r w:rsidR="003F2F96" w:rsidRPr="000D7059">
        <w:rPr>
          <w:rFonts w:asciiTheme="minorHAnsi" w:hAnsiTheme="minorHAnsi" w:cstheme="minorHAnsi"/>
        </w:rPr>
        <w:t>.</w:t>
      </w:r>
    </w:p>
    <w:p w14:paraId="79D61435" w14:textId="16AA8EF4" w:rsidR="00D1518D" w:rsidRPr="004E5B2F" w:rsidRDefault="00D1518D" w:rsidP="00467EDA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FB0D01">
        <w:rPr>
          <w:rFonts w:asciiTheme="minorHAnsi" w:hAnsiTheme="minorHAnsi" w:cstheme="minorHAnsi"/>
        </w:rPr>
        <w:t>Prowadzenie wymaganej dokumentacji przeglądów</w:t>
      </w:r>
      <w:r w:rsidRPr="004A1A34">
        <w:rPr>
          <w:rFonts w:asciiTheme="minorHAnsi" w:hAnsiTheme="minorHAnsi" w:cstheme="minorHAnsi"/>
        </w:rPr>
        <w:t>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1C6FE747" w14:textId="77777777" w:rsidR="000D7059" w:rsidRPr="004E5B2F" w:rsidRDefault="00C75E7A" w:rsidP="000D705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Jednorazowa w</w:t>
      </w:r>
      <w:r w:rsidR="000E5AAB" w:rsidRPr="004E5B2F">
        <w:rPr>
          <w:rFonts w:asciiTheme="minorHAnsi" w:hAnsiTheme="minorHAnsi" w:cstheme="minorHAnsi"/>
        </w:rPr>
        <w:t>ymiana oleju w pompach zgodnie z zapisami dokumentacji techniczno-rozruchowej</w:t>
      </w:r>
      <w:r w:rsidR="009679AC" w:rsidRPr="004E5B2F">
        <w:rPr>
          <w:rFonts w:asciiTheme="minorHAnsi" w:hAnsiTheme="minorHAnsi" w:cstheme="minorHAnsi"/>
        </w:rPr>
        <w:t>.</w:t>
      </w:r>
    </w:p>
    <w:p w14:paraId="186ADA26" w14:textId="39736ED6" w:rsidR="00F0057A" w:rsidRPr="004E5B2F" w:rsidRDefault="000D7059" w:rsidP="000D705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Konserwacja skorodowanych elementów sieci i urządzeń w tym korozji betonu</w:t>
      </w:r>
    </w:p>
    <w:p w14:paraId="70FD91E4" w14:textId="77777777" w:rsidR="00A81623" w:rsidRPr="004E5B2F" w:rsidRDefault="00A81623" w:rsidP="00467EDA">
      <w:pPr>
        <w:spacing w:after="0" w:line="240" w:lineRule="auto"/>
        <w:ind w:left="426" w:hanging="426"/>
        <w:jc w:val="both"/>
        <w:rPr>
          <w:rFonts w:asciiTheme="minorHAnsi" w:hAnsiTheme="minorHAnsi" w:cstheme="minorHAnsi"/>
        </w:rPr>
      </w:pPr>
    </w:p>
    <w:p w14:paraId="3D156B44" w14:textId="3BB6B549" w:rsidR="004129D4" w:rsidRPr="004E5B2F" w:rsidRDefault="009F5BEF" w:rsidP="00BA750A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4E5B2F">
        <w:rPr>
          <w:rFonts w:asciiTheme="minorHAnsi" w:hAnsiTheme="minorHAnsi" w:cstheme="minorHAnsi"/>
          <w:b/>
          <w:bCs/>
        </w:rPr>
        <w:t>Sieć kanalizacji deszczowej:</w:t>
      </w:r>
    </w:p>
    <w:p w14:paraId="36D54263" w14:textId="5B9727C1" w:rsidR="009D05ED" w:rsidRPr="004E5B2F" w:rsidRDefault="009D05ED" w:rsidP="00467EDA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Bieżąca konserwacja i naprawa urządzeń, przepompowni ścieków</w:t>
      </w:r>
      <w:r w:rsidR="009679AC" w:rsidRPr="004E5B2F">
        <w:rPr>
          <w:rFonts w:asciiTheme="minorHAnsi" w:hAnsiTheme="minorHAnsi" w:cstheme="minorHAnsi"/>
        </w:rPr>
        <w:t xml:space="preserve"> deszczowych i roztopowych</w:t>
      </w:r>
      <w:r w:rsidRPr="004E5B2F">
        <w:rPr>
          <w:rFonts w:asciiTheme="minorHAnsi" w:hAnsiTheme="minorHAnsi" w:cstheme="minorHAnsi"/>
        </w:rPr>
        <w:t xml:space="preserve">, </w:t>
      </w:r>
      <w:r w:rsidR="009679AC" w:rsidRPr="004E5B2F">
        <w:rPr>
          <w:rFonts w:asciiTheme="minorHAnsi" w:hAnsiTheme="minorHAnsi" w:cstheme="minorHAnsi"/>
        </w:rPr>
        <w:t xml:space="preserve">wraz z </w:t>
      </w:r>
      <w:r w:rsidRPr="004E5B2F">
        <w:rPr>
          <w:rFonts w:asciiTheme="minorHAnsi" w:hAnsiTheme="minorHAnsi" w:cstheme="minorHAnsi"/>
        </w:rPr>
        <w:t>usuwanie</w:t>
      </w:r>
      <w:r w:rsidR="009679AC" w:rsidRPr="004E5B2F">
        <w:rPr>
          <w:rFonts w:asciiTheme="minorHAnsi" w:hAnsiTheme="minorHAnsi" w:cstheme="minorHAnsi"/>
        </w:rPr>
        <w:t>m</w:t>
      </w:r>
      <w:r w:rsidRPr="004E5B2F">
        <w:rPr>
          <w:rFonts w:asciiTheme="minorHAnsi" w:hAnsiTheme="minorHAnsi" w:cstheme="minorHAnsi"/>
        </w:rPr>
        <w:t xml:space="preserve"> awarii i usterek</w:t>
      </w:r>
      <w:r w:rsidR="00765217" w:rsidRPr="004E5B2F">
        <w:rPr>
          <w:rFonts w:asciiTheme="minorHAnsi" w:hAnsiTheme="minorHAnsi" w:cstheme="minorHAnsi"/>
        </w:rPr>
        <w:t>.</w:t>
      </w:r>
      <w:r w:rsidRPr="004E5B2F">
        <w:rPr>
          <w:rFonts w:asciiTheme="minorHAnsi" w:hAnsiTheme="minorHAnsi" w:cstheme="minorHAnsi"/>
        </w:rPr>
        <w:t xml:space="preserve"> </w:t>
      </w:r>
    </w:p>
    <w:p w14:paraId="2E60AB01" w14:textId="57283A71" w:rsidR="009D05ED" w:rsidRPr="004E5B2F" w:rsidRDefault="009D05ED" w:rsidP="00467EDA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Bezzwłoczne przystąpienie do fizycznego usuwania awarii nie później niż w ciągu 4 godzin od zgłoszenia i</w:t>
      </w:r>
      <w:r w:rsidR="002362F5" w:rsidRPr="004E5B2F">
        <w:rPr>
          <w:rFonts w:asciiTheme="minorHAnsi" w:hAnsiTheme="minorHAnsi" w:cstheme="minorHAnsi"/>
        </w:rPr>
        <w:t> </w:t>
      </w:r>
      <w:r w:rsidRPr="004E5B2F">
        <w:rPr>
          <w:rFonts w:asciiTheme="minorHAnsi" w:hAnsiTheme="minorHAnsi" w:cstheme="minorHAnsi"/>
        </w:rPr>
        <w:t>usuwanie awarii jednak nie później niż w ciągu 24 godzin od zgłoszenia</w:t>
      </w:r>
      <w:r w:rsidR="002362F5" w:rsidRPr="004E5B2F">
        <w:rPr>
          <w:rFonts w:asciiTheme="minorHAnsi" w:hAnsiTheme="minorHAnsi" w:cstheme="minorHAnsi"/>
        </w:rPr>
        <w:t xml:space="preserve">. </w:t>
      </w:r>
    </w:p>
    <w:p w14:paraId="6488A95E" w14:textId="52FD4B6D" w:rsidR="00765217" w:rsidRPr="004E5B2F" w:rsidRDefault="00765217" w:rsidP="00765217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Jednorazowa wymiana oleju w pompach zgodnie z zapisami dokumentacji techniczno-rozruchowej</w:t>
      </w:r>
      <w:r w:rsidR="009679AC" w:rsidRPr="004E5B2F">
        <w:rPr>
          <w:rFonts w:asciiTheme="minorHAnsi" w:hAnsiTheme="minorHAnsi" w:cstheme="minorHAnsi"/>
        </w:rPr>
        <w:t>.</w:t>
      </w:r>
      <w:r w:rsidRPr="004E5B2F">
        <w:rPr>
          <w:rFonts w:asciiTheme="minorHAnsi" w:hAnsiTheme="minorHAnsi" w:cstheme="minorHAnsi"/>
        </w:rPr>
        <w:t xml:space="preserve"> </w:t>
      </w:r>
    </w:p>
    <w:p w14:paraId="15EFFA12" w14:textId="266BB391" w:rsidR="00A81623" w:rsidRPr="004E5B2F" w:rsidRDefault="001D79C0" w:rsidP="00BA750A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Jednorazowe czyszczenie wlotów do zbiorników retencyjnych w Zaczerniu (2szt.) i Rogoźnicy (2szt.)</w:t>
      </w:r>
      <w:r w:rsidR="00F37F34" w:rsidRPr="004E5B2F">
        <w:rPr>
          <w:rFonts w:asciiTheme="minorHAnsi" w:hAnsiTheme="minorHAnsi" w:cstheme="minorHAnsi"/>
        </w:rPr>
        <w:t xml:space="preserve">. </w:t>
      </w:r>
    </w:p>
    <w:p w14:paraId="579F2FEC" w14:textId="77777777" w:rsidR="009F5BEF" w:rsidRPr="004A1A34" w:rsidRDefault="009F5BEF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D156B45" w14:textId="77777777" w:rsidR="008A7890" w:rsidRPr="004A1A34" w:rsidRDefault="008A7890" w:rsidP="00BA750A">
      <w:pPr>
        <w:pStyle w:val="Akapitzlist"/>
        <w:numPr>
          <w:ilvl w:val="0"/>
          <w:numId w:val="29"/>
        </w:numPr>
        <w:spacing w:after="0" w:line="240" w:lineRule="auto"/>
        <w:ind w:left="72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>Pozostałe wymagania, jakie musi spełnić Wykonawca:</w:t>
      </w:r>
    </w:p>
    <w:p w14:paraId="3D156B46" w14:textId="77777777" w:rsidR="008A7890" w:rsidRPr="004A1A34" w:rsidRDefault="008A7890" w:rsidP="00467EDA">
      <w:pPr>
        <w:pStyle w:val="Akapitzlist"/>
        <w:spacing w:after="0" w:line="240" w:lineRule="auto"/>
        <w:ind w:left="426" w:hanging="426"/>
        <w:jc w:val="both"/>
        <w:rPr>
          <w:rFonts w:asciiTheme="minorHAnsi" w:hAnsiTheme="minorHAnsi" w:cstheme="minorHAnsi"/>
          <w:b/>
        </w:rPr>
      </w:pPr>
    </w:p>
    <w:p w14:paraId="661FC968" w14:textId="7DCA9EAD" w:rsidR="00D1518D" w:rsidRPr="004A1A34" w:rsidRDefault="00084413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Wykonawca świadczący usługi serwisowe zobowiązany jest do posiadania oprogramowania komputerowego do obsługi</w:t>
      </w:r>
      <w:r w:rsidR="00DE6083" w:rsidRPr="004A1A34">
        <w:rPr>
          <w:rFonts w:asciiTheme="minorHAnsi" w:hAnsiTheme="minorHAnsi" w:cstheme="minorHAnsi"/>
        </w:rPr>
        <w:t xml:space="preserve"> oprogramowania, umożliwiającego zdalną kontrolę stanu technicznego i pracy przepompowni ścieków i</w:t>
      </w:r>
      <w:r w:rsidR="002362F5" w:rsidRPr="004A1A34">
        <w:rPr>
          <w:rFonts w:asciiTheme="minorHAnsi" w:hAnsiTheme="minorHAnsi" w:cstheme="minorHAnsi"/>
        </w:rPr>
        <w:t> </w:t>
      </w:r>
      <w:r w:rsidR="00DE6083" w:rsidRPr="004A1A34">
        <w:rPr>
          <w:rFonts w:asciiTheme="minorHAnsi" w:hAnsiTheme="minorHAnsi" w:cstheme="minorHAnsi"/>
        </w:rPr>
        <w:t>hydroforni</w:t>
      </w:r>
      <w:r w:rsidR="00D1518D" w:rsidRPr="004A1A34">
        <w:rPr>
          <w:rFonts w:asciiTheme="minorHAnsi" w:hAnsiTheme="minorHAnsi" w:cstheme="minorHAnsi"/>
        </w:rPr>
        <w:t>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3D156B48" w14:textId="61365140" w:rsidR="000B2028" w:rsidRPr="004A1A34" w:rsidRDefault="00084413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Wykonawca zobowiązany jest posiadać odpowiedni przenośny sprzęt komputerowy do obsługi systemów sterujących pracą pomp (przep</w:t>
      </w:r>
      <w:r w:rsidR="000B2028" w:rsidRPr="004A1A34">
        <w:rPr>
          <w:rFonts w:asciiTheme="minorHAnsi" w:hAnsiTheme="minorHAnsi" w:cstheme="minorHAnsi"/>
        </w:rPr>
        <w:t>ompownie ścieków, hydrofornia).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3D156B49" w14:textId="7BD7EE92" w:rsidR="00050952" w:rsidRPr="004A1A34" w:rsidRDefault="00050952" w:rsidP="00BF262C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Oprogramowanie jakim posługuje się Zamawiający to: </w:t>
      </w:r>
      <w:proofErr w:type="spellStart"/>
      <w:r w:rsidRPr="004A1A34">
        <w:rPr>
          <w:rFonts w:asciiTheme="minorHAnsi" w:hAnsiTheme="minorHAnsi" w:cstheme="minorHAnsi"/>
        </w:rPr>
        <w:t>Hydronet</w:t>
      </w:r>
      <w:proofErr w:type="spellEnd"/>
      <w:r w:rsidRPr="004A1A34">
        <w:rPr>
          <w:rFonts w:asciiTheme="minorHAnsi" w:hAnsiTheme="minorHAnsi" w:cstheme="minorHAnsi"/>
        </w:rPr>
        <w:t xml:space="preserve"> web 6 i </w:t>
      </w:r>
      <w:proofErr w:type="spellStart"/>
      <w:r w:rsidRPr="004A1A34">
        <w:rPr>
          <w:rFonts w:asciiTheme="minorHAnsi" w:hAnsiTheme="minorHAnsi" w:cstheme="minorHAnsi"/>
        </w:rPr>
        <w:t>Telwin</w:t>
      </w:r>
      <w:proofErr w:type="spellEnd"/>
      <w:r w:rsidRPr="004A1A34">
        <w:rPr>
          <w:rFonts w:asciiTheme="minorHAnsi" w:hAnsiTheme="minorHAnsi" w:cstheme="minorHAnsi"/>
        </w:rPr>
        <w:t>.</w:t>
      </w:r>
      <w:r w:rsidR="006B599C" w:rsidRPr="004A1A34">
        <w:rPr>
          <w:rFonts w:asciiTheme="minorHAnsi" w:hAnsiTheme="minorHAnsi" w:cstheme="minorHAnsi"/>
        </w:rPr>
        <w:t xml:space="preserve"> Oferent może zaproponować oprogramowanie równoważne – np. może zastosować oprogramowanie </w:t>
      </w:r>
      <w:proofErr w:type="spellStart"/>
      <w:r w:rsidR="006B599C" w:rsidRPr="004A1A34">
        <w:rPr>
          <w:rFonts w:asciiTheme="minorHAnsi" w:hAnsiTheme="minorHAnsi" w:cstheme="minorHAnsi"/>
        </w:rPr>
        <w:t>Telwin</w:t>
      </w:r>
      <w:proofErr w:type="spellEnd"/>
      <w:r w:rsidR="006B599C" w:rsidRPr="004A1A34">
        <w:rPr>
          <w:rFonts w:asciiTheme="minorHAnsi" w:hAnsiTheme="minorHAnsi" w:cstheme="minorHAnsi"/>
        </w:rPr>
        <w:t xml:space="preserve"> dla wszystkich urządzeń.</w:t>
      </w:r>
      <w:r w:rsidR="000B2028" w:rsidRPr="004A1A34">
        <w:rPr>
          <w:rFonts w:asciiTheme="minorHAnsi" w:hAnsiTheme="minorHAnsi" w:cstheme="minorHAnsi"/>
        </w:rPr>
        <w:t xml:space="preserve"> Wszelkie koszty związane z taka adaptacją ponosi Wykonawca.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56AC2258" w14:textId="25E84D94" w:rsidR="00D1518D" w:rsidRPr="004A1A34" w:rsidRDefault="00D1518D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Wykonawca zobowiązany jest do prowadzenia dokumentacji fotograficznej prowadzonych robót.</w:t>
      </w:r>
      <w:r w:rsidR="002362F5" w:rsidRPr="004A1A34">
        <w:rPr>
          <w:rFonts w:asciiTheme="minorHAnsi" w:hAnsiTheme="minorHAnsi" w:cstheme="minorHAnsi"/>
        </w:rPr>
        <w:t xml:space="preserve"> </w:t>
      </w:r>
    </w:p>
    <w:p w14:paraId="3D156B4A" w14:textId="5BF4E807" w:rsidR="005B30FD" w:rsidRPr="004A1A34" w:rsidRDefault="005B30FD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bCs/>
        </w:rPr>
        <w:t xml:space="preserve">Wykonawca </w:t>
      </w:r>
      <w:r w:rsidR="00690A57" w:rsidRPr="004A1A34">
        <w:rPr>
          <w:rFonts w:asciiTheme="minorHAnsi" w:hAnsiTheme="minorHAnsi" w:cstheme="minorHAnsi"/>
          <w:bCs/>
        </w:rPr>
        <w:t>musi dys</w:t>
      </w:r>
      <w:r w:rsidR="0083356F" w:rsidRPr="004A1A34">
        <w:rPr>
          <w:rFonts w:asciiTheme="minorHAnsi" w:hAnsiTheme="minorHAnsi" w:cstheme="minorHAnsi"/>
          <w:bCs/>
        </w:rPr>
        <w:t>ponować następującym sprzętem</w:t>
      </w:r>
      <w:r w:rsidR="00690A57" w:rsidRPr="004A1A34">
        <w:rPr>
          <w:rFonts w:asciiTheme="minorHAnsi" w:hAnsiTheme="minorHAnsi" w:cstheme="minorHAnsi"/>
          <w:bCs/>
        </w:rPr>
        <w:t>:</w:t>
      </w:r>
      <w:r w:rsidR="002362F5" w:rsidRPr="004A1A34">
        <w:rPr>
          <w:rFonts w:asciiTheme="minorHAnsi" w:hAnsiTheme="minorHAnsi" w:cstheme="minorHAnsi"/>
          <w:bCs/>
        </w:rPr>
        <w:t xml:space="preserve"> </w:t>
      </w:r>
    </w:p>
    <w:p w14:paraId="3D156B4B" w14:textId="2352BBC6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a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koparko – ładowarka – minimum 1szt,</w:t>
      </w:r>
    </w:p>
    <w:p w14:paraId="3D156B4C" w14:textId="1C843094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b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agregat prądotwórczy o mocy min. 5kV – minimum 1szt,</w:t>
      </w:r>
    </w:p>
    <w:p w14:paraId="3D156B4D" w14:textId="737AB9FD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lastRenderedPageBreak/>
        <w:t>c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samochód ciężarowy o ładowności min. 5t – minimum 1szt,</w:t>
      </w:r>
    </w:p>
    <w:p w14:paraId="3D156B4E" w14:textId="56F79BF8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d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samochód dostawczy o ładowności 2,5t. – minimum 1szt,</w:t>
      </w:r>
    </w:p>
    <w:p w14:paraId="3D156B4F" w14:textId="2676EC0A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e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zgrzewarka elektrooporowa – minimum 1szt,</w:t>
      </w:r>
    </w:p>
    <w:p w14:paraId="3D156B50" w14:textId="1E8F1509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f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zgrzewarka doczołowa – minimum 1szt,</w:t>
      </w:r>
    </w:p>
    <w:p w14:paraId="3D156B51" w14:textId="53AD29FC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g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pompa szlamowa o wydajności 20m</w:t>
      </w:r>
      <w:r w:rsidR="00690A57" w:rsidRPr="004A1A34">
        <w:rPr>
          <w:rFonts w:asciiTheme="minorHAnsi" w:hAnsiTheme="minorHAnsi" w:cstheme="minorHAnsi"/>
          <w:vertAlign w:val="superscript"/>
        </w:rPr>
        <w:t>3</w:t>
      </w:r>
      <w:r w:rsidR="00690A57" w:rsidRPr="004A1A34">
        <w:rPr>
          <w:rFonts w:asciiTheme="minorHAnsi" w:hAnsiTheme="minorHAnsi" w:cstheme="minorHAnsi"/>
        </w:rPr>
        <w:t>/h – minimum 1szt,</w:t>
      </w:r>
    </w:p>
    <w:p w14:paraId="3D156B52" w14:textId="230C4A5C" w:rsidR="00690A57" w:rsidRPr="004A1A34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h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 xml:space="preserve">wóz asenizacyjny typu WUKO – minimum 1 </w:t>
      </w:r>
      <w:proofErr w:type="spellStart"/>
      <w:r w:rsidR="00690A57" w:rsidRPr="004A1A34">
        <w:rPr>
          <w:rFonts w:asciiTheme="minorHAnsi" w:hAnsiTheme="minorHAnsi" w:cstheme="minorHAnsi"/>
        </w:rPr>
        <w:t>szt</w:t>
      </w:r>
      <w:proofErr w:type="spellEnd"/>
      <w:r w:rsidR="00690A57" w:rsidRPr="004A1A34">
        <w:rPr>
          <w:rFonts w:asciiTheme="minorHAnsi" w:hAnsiTheme="minorHAnsi" w:cstheme="minorHAnsi"/>
        </w:rPr>
        <w:t>,</w:t>
      </w:r>
    </w:p>
    <w:p w14:paraId="71B878BA" w14:textId="77777777" w:rsidR="00D324BE" w:rsidRDefault="00A10BF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j</w:t>
      </w:r>
      <w:r w:rsidR="00690A57" w:rsidRPr="004A1A34">
        <w:rPr>
          <w:rFonts w:asciiTheme="minorHAnsi" w:hAnsiTheme="minorHAnsi" w:cstheme="minorHAnsi"/>
        </w:rPr>
        <w:t>)</w:t>
      </w:r>
      <w:r w:rsidR="00467EDA" w:rsidRPr="004A1A34">
        <w:rPr>
          <w:rFonts w:asciiTheme="minorHAnsi" w:hAnsiTheme="minorHAnsi" w:cstheme="minorHAnsi"/>
        </w:rPr>
        <w:tab/>
      </w:r>
      <w:r w:rsidR="00690A57" w:rsidRPr="004A1A34">
        <w:rPr>
          <w:rFonts w:asciiTheme="minorHAnsi" w:hAnsiTheme="minorHAnsi" w:cstheme="minorHAnsi"/>
        </w:rPr>
        <w:t>zestaw do badania prawidłowości działania odpowietrzenia kolektora kanalizacji sanitarnej – minimum 1szt</w:t>
      </w:r>
      <w:r w:rsidR="00D324BE">
        <w:rPr>
          <w:rFonts w:asciiTheme="minorHAnsi" w:hAnsiTheme="minorHAnsi" w:cstheme="minorHAnsi"/>
        </w:rPr>
        <w:t>,</w:t>
      </w:r>
    </w:p>
    <w:p w14:paraId="3D156B55" w14:textId="31E7FE77" w:rsidR="00DE6083" w:rsidRPr="004A1A34" w:rsidRDefault="00D324BE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k)</w:t>
      </w:r>
      <w:r w:rsidR="00EA1BB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beczkowóz do wody zdatnej do spożycia o pojemności minimum 10 m3- minimum 1 </w:t>
      </w:r>
      <w:proofErr w:type="spellStart"/>
      <w:r>
        <w:rPr>
          <w:rFonts w:asciiTheme="minorHAnsi" w:hAnsiTheme="minorHAnsi" w:cstheme="minorHAnsi"/>
        </w:rPr>
        <w:t>szt</w:t>
      </w:r>
      <w:proofErr w:type="spellEnd"/>
    </w:p>
    <w:p w14:paraId="01A121D7" w14:textId="77777777" w:rsidR="00BF262C" w:rsidRPr="004A1A34" w:rsidRDefault="00BF262C" w:rsidP="00467EDA">
      <w:pPr>
        <w:spacing w:after="0" w:line="240" w:lineRule="auto"/>
        <w:ind w:left="567" w:hanging="283"/>
        <w:rPr>
          <w:rFonts w:asciiTheme="minorHAnsi" w:hAnsiTheme="minorHAnsi" w:cstheme="minorHAnsi"/>
        </w:rPr>
      </w:pPr>
    </w:p>
    <w:p w14:paraId="3D156B56" w14:textId="0B64D3C6" w:rsidR="00796FA2" w:rsidRPr="004A1A34" w:rsidRDefault="003A2242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Wykonawca </w:t>
      </w:r>
      <w:r w:rsidR="00491E2E" w:rsidRPr="004A1A34">
        <w:rPr>
          <w:rFonts w:asciiTheme="minorHAnsi" w:hAnsiTheme="minorHAnsi" w:cstheme="minorHAnsi"/>
        </w:rPr>
        <w:t xml:space="preserve">musi </w:t>
      </w:r>
      <w:r w:rsidRPr="004A1A34">
        <w:rPr>
          <w:rFonts w:asciiTheme="minorHAnsi" w:hAnsiTheme="minorHAnsi" w:cstheme="minorHAnsi"/>
        </w:rPr>
        <w:t xml:space="preserve">dysponować </w:t>
      </w:r>
      <w:r w:rsidR="0083356F" w:rsidRPr="004A1A34">
        <w:rPr>
          <w:rFonts w:asciiTheme="minorHAnsi" w:hAnsiTheme="minorHAnsi" w:cstheme="minorHAnsi"/>
        </w:rPr>
        <w:t xml:space="preserve">personelem posiadającym odpowiednie kwalifikacje, a w szczególności: </w:t>
      </w:r>
    </w:p>
    <w:p w14:paraId="3D156B57" w14:textId="77777777" w:rsidR="00796FA2" w:rsidRPr="004A1A34" w:rsidRDefault="00796FA2" w:rsidP="00BF262C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co najmniej jedna osoba</w:t>
      </w:r>
      <w:r w:rsidR="00442D3A" w:rsidRPr="004A1A34">
        <w:rPr>
          <w:rFonts w:asciiTheme="minorHAnsi" w:hAnsiTheme="minorHAnsi" w:cstheme="minorHAnsi"/>
        </w:rPr>
        <w:t>, która będzie pełniła nadzór techniczny nad</w:t>
      </w:r>
      <w:r w:rsidRPr="004A1A34">
        <w:rPr>
          <w:rFonts w:asciiTheme="minorHAnsi" w:hAnsiTheme="minorHAnsi" w:cstheme="minorHAnsi"/>
        </w:rPr>
        <w:t xml:space="preserve"> realizacją umowy - musi</w:t>
      </w:r>
      <w:r w:rsidR="00442D3A" w:rsidRPr="004A1A34">
        <w:rPr>
          <w:rFonts w:asciiTheme="minorHAnsi" w:hAnsiTheme="minorHAnsi" w:cstheme="minorHAnsi"/>
        </w:rPr>
        <w:t xml:space="preserve"> posiadającą kwalifikacje zawodowe uprawniające do kierowania robotami budowlanymi bez ograniczeń w specjalności instalacyjnej w zakresie sieci, instalacji i urządzeń</w:t>
      </w:r>
      <w:r w:rsidRPr="004A1A34">
        <w:rPr>
          <w:rFonts w:asciiTheme="minorHAnsi" w:hAnsiTheme="minorHAnsi" w:cstheme="minorHAnsi"/>
        </w:rPr>
        <w:t xml:space="preserve"> wodo</w:t>
      </w:r>
      <w:r w:rsidR="0083356F" w:rsidRPr="004A1A34">
        <w:rPr>
          <w:rFonts w:asciiTheme="minorHAnsi" w:hAnsiTheme="minorHAnsi" w:cstheme="minorHAnsi"/>
        </w:rPr>
        <w:t>ciągowych i kanalizacyjnych</w:t>
      </w:r>
      <w:r w:rsidRPr="004A1A34">
        <w:rPr>
          <w:rFonts w:asciiTheme="minorHAnsi" w:hAnsiTheme="minorHAnsi" w:cstheme="minorHAnsi"/>
        </w:rPr>
        <w:t>,</w:t>
      </w:r>
      <w:r w:rsidR="0083356F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zgodnie z ustawą Prawo budowlane, posiadającą aktualną przynależność do Izby Budowlanej lub odpowiadające im ważne uprawnienia budowlane wydane na podstawie wcześniej obowiązujących przepisów lub przepisów niebędących prawem krajowym.</w:t>
      </w:r>
    </w:p>
    <w:p w14:paraId="3D156B58" w14:textId="77777777" w:rsidR="002E1E7C" w:rsidRPr="004A1A34" w:rsidRDefault="00796FA2" w:rsidP="00BF262C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co najmniej jedna osoba</w:t>
      </w:r>
      <w:r w:rsidR="00442D3A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musi posiadać</w:t>
      </w:r>
      <w:r w:rsidR="001C1701" w:rsidRPr="004A1A34">
        <w:rPr>
          <w:rFonts w:asciiTheme="minorHAnsi" w:hAnsiTheme="minorHAnsi" w:cstheme="minorHAnsi"/>
        </w:rPr>
        <w:t xml:space="preserve"> kwalifikacje zawodowe do kierowania robotami budowlanymi bez</w:t>
      </w:r>
      <w:r w:rsidRPr="004A1A34">
        <w:rPr>
          <w:rFonts w:asciiTheme="minorHAnsi" w:hAnsiTheme="minorHAnsi" w:cstheme="minorHAnsi"/>
        </w:rPr>
        <w:t xml:space="preserve"> ograniczeń</w:t>
      </w:r>
      <w:r w:rsidR="001C1701" w:rsidRPr="004A1A34">
        <w:rPr>
          <w:rFonts w:asciiTheme="minorHAnsi" w:hAnsiTheme="minorHAnsi" w:cstheme="minorHAnsi"/>
        </w:rPr>
        <w:t xml:space="preserve"> w specjalności</w:t>
      </w:r>
      <w:r w:rsidR="00442D3A" w:rsidRPr="004A1A34">
        <w:rPr>
          <w:rFonts w:asciiTheme="minorHAnsi" w:hAnsiTheme="minorHAnsi" w:cstheme="minorHAnsi"/>
        </w:rPr>
        <w:t xml:space="preserve"> </w:t>
      </w:r>
      <w:r w:rsidR="001C1701" w:rsidRPr="004A1A34">
        <w:rPr>
          <w:rFonts w:asciiTheme="minorHAnsi" w:hAnsiTheme="minorHAnsi" w:cstheme="minorHAnsi"/>
        </w:rPr>
        <w:t>i</w:t>
      </w:r>
      <w:r w:rsidR="00442D3A" w:rsidRPr="004A1A34">
        <w:rPr>
          <w:rFonts w:asciiTheme="minorHAnsi" w:hAnsiTheme="minorHAnsi" w:cstheme="minorHAnsi"/>
        </w:rPr>
        <w:t xml:space="preserve">nstalacji </w:t>
      </w:r>
      <w:r w:rsidRPr="004A1A34">
        <w:rPr>
          <w:rFonts w:asciiTheme="minorHAnsi" w:hAnsiTheme="minorHAnsi" w:cstheme="minorHAnsi"/>
        </w:rPr>
        <w:t>elektro</w:t>
      </w:r>
      <w:r w:rsidR="00442D3A" w:rsidRPr="004A1A34">
        <w:rPr>
          <w:rFonts w:asciiTheme="minorHAnsi" w:hAnsiTheme="minorHAnsi" w:cstheme="minorHAnsi"/>
        </w:rPr>
        <w:t xml:space="preserve">energetycznych, </w:t>
      </w:r>
      <w:r w:rsidR="002E1E7C" w:rsidRPr="004A1A34">
        <w:rPr>
          <w:rFonts w:asciiTheme="minorHAnsi" w:hAnsiTheme="minorHAnsi" w:cstheme="minorHAnsi"/>
        </w:rPr>
        <w:t>w zakresie sieci, instalacji i urządzeń elektrycznych i elektroenergetycznych bez ograniczeń ( lub odpowiadające im ważne uprawnienia wydane na podstawie obowiązujących wcześniej przepisów)</w:t>
      </w:r>
      <w:r w:rsidR="0083356F" w:rsidRPr="004A1A34">
        <w:rPr>
          <w:rFonts w:asciiTheme="minorHAnsi" w:hAnsiTheme="minorHAnsi" w:cstheme="minorHAnsi"/>
        </w:rPr>
        <w:t xml:space="preserve"> </w:t>
      </w:r>
      <w:r w:rsidR="00442D3A" w:rsidRPr="004A1A34">
        <w:rPr>
          <w:rFonts w:asciiTheme="minorHAnsi" w:hAnsiTheme="minorHAnsi" w:cstheme="minorHAnsi"/>
        </w:rPr>
        <w:t>zgodnie z ustawą Prawo budowlane</w:t>
      </w:r>
      <w:r w:rsidR="00A5043D" w:rsidRPr="004A1A34">
        <w:rPr>
          <w:rFonts w:asciiTheme="minorHAnsi" w:hAnsiTheme="minorHAnsi" w:cstheme="minorHAnsi"/>
        </w:rPr>
        <w:t>, posiadającą aktualną przynależność do Izby Budowlanej</w:t>
      </w:r>
      <w:r w:rsidR="00442D3A" w:rsidRPr="004A1A34">
        <w:rPr>
          <w:rFonts w:asciiTheme="minorHAnsi" w:hAnsiTheme="minorHAnsi" w:cstheme="minorHAnsi"/>
        </w:rPr>
        <w:t xml:space="preserve"> lub odpowiadające im ważne uprawnienia budowlane wydane na podstawie wcześniej obowiązujących przepisów lub przepisów niebędących prawem krajowym.</w:t>
      </w:r>
      <w:r w:rsidR="00EB4C4F" w:rsidRPr="004A1A34">
        <w:rPr>
          <w:rFonts w:asciiTheme="minorHAnsi" w:hAnsiTheme="minorHAnsi" w:cstheme="minorHAnsi"/>
        </w:rPr>
        <w:t xml:space="preserve"> </w:t>
      </w:r>
    </w:p>
    <w:p w14:paraId="3D156B59" w14:textId="3BCC5B8F" w:rsidR="002E1E7C" w:rsidRPr="004E5B2F" w:rsidRDefault="00796FA2" w:rsidP="00BF262C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co najmniej jedna osoba musi posiadać aktualne uprawnienia typu „D” i „E”</w:t>
      </w:r>
      <w:r w:rsidR="002E1E7C" w:rsidRPr="004A1A34">
        <w:rPr>
          <w:rFonts w:asciiTheme="minorHAnsi" w:hAnsiTheme="minorHAnsi" w:cstheme="minorHAnsi"/>
        </w:rPr>
        <w:t xml:space="preserve"> (dozoru i eksploatacji z grupy SEP - </w:t>
      </w:r>
      <w:r w:rsidR="002E1E7C" w:rsidRPr="004E5B2F">
        <w:rPr>
          <w:rFonts w:asciiTheme="minorHAnsi" w:hAnsiTheme="minorHAnsi" w:cstheme="minorHAnsi"/>
        </w:rPr>
        <w:t>energetyczne)</w:t>
      </w:r>
      <w:r w:rsidR="00467EDA" w:rsidRPr="004E5B2F">
        <w:rPr>
          <w:rFonts w:asciiTheme="minorHAnsi" w:hAnsiTheme="minorHAnsi" w:cstheme="minorHAnsi"/>
        </w:rPr>
        <w:t xml:space="preserve">. </w:t>
      </w:r>
    </w:p>
    <w:p w14:paraId="3D156B5A" w14:textId="052F1FD2" w:rsidR="00796FA2" w:rsidRPr="004A1A34" w:rsidRDefault="00D23829" w:rsidP="00BF262C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4E5B2F">
        <w:rPr>
          <w:rFonts w:asciiTheme="minorHAnsi" w:hAnsiTheme="minorHAnsi" w:cstheme="minorHAnsi"/>
        </w:rPr>
        <w:t>Wyżej wymienione osoby te zobowiązane są do wykonania przeglądów i podpisania protokołów przeglądów osobiście</w:t>
      </w:r>
      <w:r w:rsidR="001D79C0" w:rsidRPr="004E5B2F">
        <w:rPr>
          <w:rFonts w:asciiTheme="minorHAnsi" w:hAnsiTheme="minorHAnsi" w:cstheme="minorHAnsi"/>
        </w:rPr>
        <w:t xml:space="preserve"> zgodnie z załączonym wzorem protokołu</w:t>
      </w:r>
      <w:r w:rsidRPr="004E5B2F">
        <w:rPr>
          <w:rFonts w:asciiTheme="minorHAnsi" w:hAnsiTheme="minorHAnsi" w:cstheme="minorHAnsi"/>
        </w:rPr>
        <w:t xml:space="preserve">. Brak udziału </w:t>
      </w:r>
      <w:r w:rsidRPr="004A1A34">
        <w:rPr>
          <w:rFonts w:asciiTheme="minorHAnsi" w:hAnsiTheme="minorHAnsi" w:cstheme="minorHAnsi"/>
        </w:rPr>
        <w:t xml:space="preserve">tych osób przy przeglądzie skutkuje koniecznością ponownego jego wykonania na koszt Wykonawcy. </w:t>
      </w:r>
    </w:p>
    <w:p w14:paraId="3D156B5B" w14:textId="213347CF" w:rsidR="00796FA2" w:rsidRPr="004A1A34" w:rsidRDefault="005B467F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wniosek Zamawiającego </w:t>
      </w:r>
      <w:r w:rsidR="00FF627B" w:rsidRPr="004A1A34">
        <w:rPr>
          <w:rFonts w:asciiTheme="minorHAnsi" w:hAnsiTheme="minorHAnsi" w:cstheme="minorHAnsi"/>
        </w:rPr>
        <w:t>Wykonawca ma obowiązek konsultowania i uczestniczenia przy wydawaniu warunków technicznych na przyłączenie do sieci wodocią</w:t>
      </w:r>
      <w:r w:rsidR="00A557F5" w:rsidRPr="004A1A34">
        <w:rPr>
          <w:rFonts w:asciiTheme="minorHAnsi" w:hAnsiTheme="minorHAnsi" w:cstheme="minorHAnsi"/>
        </w:rPr>
        <w:t>gowej, kanalizacji sanitarnej i</w:t>
      </w:r>
      <w:r w:rsidR="0013179C" w:rsidRPr="004A1A34">
        <w:rPr>
          <w:rFonts w:asciiTheme="minorHAnsi" w:hAnsiTheme="minorHAnsi" w:cstheme="minorHAnsi"/>
        </w:rPr>
        <w:t xml:space="preserve"> </w:t>
      </w:r>
      <w:r w:rsidR="00FF627B" w:rsidRPr="004A1A34">
        <w:rPr>
          <w:rFonts w:asciiTheme="minorHAnsi" w:hAnsiTheme="minorHAnsi" w:cstheme="minorHAnsi"/>
        </w:rPr>
        <w:t>kanalizacji deszczowej będącej w zarządzie RARR S.A.</w:t>
      </w:r>
      <w:r w:rsidR="00D1518D" w:rsidRPr="004A1A34">
        <w:rPr>
          <w:rFonts w:asciiTheme="minorHAnsi" w:hAnsiTheme="minorHAnsi" w:cstheme="minorHAnsi"/>
        </w:rPr>
        <w:t xml:space="preserve"> oraz przy uzgadnianiu gotowych rozwiązań projektowych, przedstawionych Zamawiającemu do zaopiniowania.</w:t>
      </w:r>
      <w:r w:rsidR="004A015F" w:rsidRPr="004A1A34">
        <w:rPr>
          <w:rFonts w:asciiTheme="minorHAnsi" w:hAnsiTheme="minorHAnsi" w:cstheme="minorHAnsi"/>
        </w:rPr>
        <w:t xml:space="preserve"> </w:t>
      </w:r>
      <w:r w:rsidR="00FA7622" w:rsidRPr="004A1A34">
        <w:rPr>
          <w:rFonts w:asciiTheme="minorHAnsi" w:hAnsiTheme="minorHAnsi" w:cstheme="minorHAnsi"/>
        </w:rPr>
        <w:t>Wykonanie takiego uzgodnienia musi się odby</w:t>
      </w:r>
      <w:r w:rsidR="00027988" w:rsidRPr="004A1A34">
        <w:rPr>
          <w:rFonts w:asciiTheme="minorHAnsi" w:hAnsiTheme="minorHAnsi" w:cstheme="minorHAnsi"/>
        </w:rPr>
        <w:t>ć</w:t>
      </w:r>
      <w:r w:rsidR="00FA7622" w:rsidRPr="004A1A34">
        <w:rPr>
          <w:rFonts w:asciiTheme="minorHAnsi" w:hAnsiTheme="minorHAnsi" w:cstheme="minorHAnsi"/>
        </w:rPr>
        <w:t xml:space="preserve"> w terminie 7 dni od dostarczenia dokumentacji</w:t>
      </w:r>
      <w:r w:rsidR="002C26CE" w:rsidRPr="004A1A34">
        <w:rPr>
          <w:rFonts w:asciiTheme="minorHAnsi" w:hAnsiTheme="minorHAnsi" w:cstheme="minorHAnsi"/>
        </w:rPr>
        <w:t xml:space="preserve">/wniosku Wykonawcy, zaś </w:t>
      </w:r>
      <w:r w:rsidR="00FD17C4">
        <w:rPr>
          <w:rFonts w:asciiTheme="minorHAnsi" w:hAnsiTheme="minorHAnsi" w:cstheme="minorHAnsi"/>
        </w:rPr>
        <w:t xml:space="preserve">projekty </w:t>
      </w:r>
      <w:r w:rsidR="002C26CE" w:rsidRPr="004A1A34">
        <w:rPr>
          <w:rFonts w:asciiTheme="minorHAnsi" w:hAnsiTheme="minorHAnsi" w:cstheme="minorHAnsi"/>
        </w:rPr>
        <w:t>warunk</w:t>
      </w:r>
      <w:r w:rsidR="00FD17C4">
        <w:rPr>
          <w:rFonts w:asciiTheme="minorHAnsi" w:hAnsiTheme="minorHAnsi" w:cstheme="minorHAnsi"/>
        </w:rPr>
        <w:t xml:space="preserve">ów </w:t>
      </w:r>
      <w:r w:rsidR="002C26CE" w:rsidRPr="004A1A34">
        <w:rPr>
          <w:rFonts w:asciiTheme="minorHAnsi" w:hAnsiTheme="minorHAnsi" w:cstheme="minorHAnsi"/>
        </w:rPr>
        <w:t xml:space="preserve"> uzgodnienia/warunk</w:t>
      </w:r>
      <w:r w:rsidR="00FD17C4">
        <w:rPr>
          <w:rFonts w:asciiTheme="minorHAnsi" w:hAnsiTheme="minorHAnsi" w:cstheme="minorHAnsi"/>
        </w:rPr>
        <w:t>ów</w:t>
      </w:r>
      <w:r w:rsidR="002C26CE" w:rsidRPr="004A1A34">
        <w:rPr>
          <w:rFonts w:asciiTheme="minorHAnsi" w:hAnsiTheme="minorHAnsi" w:cstheme="minorHAnsi"/>
        </w:rPr>
        <w:t xml:space="preserve"> techniczn</w:t>
      </w:r>
      <w:r w:rsidR="00FD17C4">
        <w:rPr>
          <w:rFonts w:asciiTheme="minorHAnsi" w:hAnsiTheme="minorHAnsi" w:cstheme="minorHAnsi"/>
        </w:rPr>
        <w:t>ych</w:t>
      </w:r>
      <w:r w:rsidR="002C26CE" w:rsidRPr="004A1A34">
        <w:rPr>
          <w:rFonts w:asciiTheme="minorHAnsi" w:hAnsiTheme="minorHAnsi" w:cstheme="minorHAnsi"/>
        </w:rPr>
        <w:t xml:space="preserve"> muszą zostać przekazane Zamawiającemu w formie e-mailowej</w:t>
      </w:r>
      <w:r w:rsidR="00027988" w:rsidRPr="004A1A34">
        <w:rPr>
          <w:rFonts w:asciiTheme="minorHAnsi" w:hAnsiTheme="minorHAnsi" w:cstheme="minorHAnsi"/>
        </w:rPr>
        <w:t xml:space="preserve"> na adres: </w:t>
      </w:r>
      <w:hyperlink r:id="rId12" w:history="1">
        <w:r w:rsidR="00D23829" w:rsidRPr="004A1A34">
          <w:rPr>
            <w:rStyle w:val="Hipercze"/>
            <w:rFonts w:asciiTheme="minorHAnsi" w:hAnsiTheme="minorHAnsi" w:cstheme="minorHAnsi"/>
            <w:color w:val="auto"/>
            <w:u w:val="none"/>
          </w:rPr>
          <w:t>tsiemek@rarr.rzeszow.pl</w:t>
        </w:r>
      </w:hyperlink>
      <w:r w:rsidR="004D1992" w:rsidRPr="004A1A34">
        <w:rPr>
          <w:rFonts w:asciiTheme="minorHAnsi" w:hAnsiTheme="minorHAnsi" w:cstheme="minorHAnsi"/>
        </w:rPr>
        <w:t xml:space="preserve"> </w:t>
      </w:r>
      <w:r w:rsidR="00F46E8B" w:rsidRPr="004A1A34">
        <w:rPr>
          <w:rFonts w:asciiTheme="minorHAnsi" w:hAnsiTheme="minorHAnsi" w:cstheme="minorHAnsi"/>
        </w:rPr>
        <w:t xml:space="preserve">lub </w:t>
      </w:r>
      <w:hyperlink r:id="rId13" w:history="1">
        <w:r w:rsidR="00F46E8B" w:rsidRPr="004A1A34">
          <w:rPr>
            <w:rStyle w:val="Hipercze"/>
            <w:rFonts w:asciiTheme="minorHAnsi" w:hAnsiTheme="minorHAnsi" w:cstheme="minorHAnsi"/>
            <w:color w:val="auto"/>
            <w:u w:val="none"/>
          </w:rPr>
          <w:t>btrybek@rarr.rzeszow.p</w:t>
        </w:r>
        <w:r w:rsidR="00F46E8B" w:rsidRPr="004A1A34">
          <w:rPr>
            <w:rStyle w:val="Hipercze"/>
            <w:rFonts w:asciiTheme="minorHAnsi" w:hAnsiTheme="minorHAnsi" w:cstheme="minorHAnsi"/>
            <w:color w:val="auto"/>
          </w:rPr>
          <w:t>l</w:t>
        </w:r>
      </w:hyperlink>
      <w:r w:rsidR="00B85827">
        <w:t xml:space="preserve"> </w:t>
      </w:r>
      <w:r w:rsidR="00F46E8B" w:rsidRPr="004A1A34">
        <w:rPr>
          <w:rFonts w:asciiTheme="minorHAnsi" w:hAnsiTheme="minorHAnsi" w:cstheme="minorHAnsi"/>
        </w:rPr>
        <w:t xml:space="preserve"> </w:t>
      </w:r>
      <w:r w:rsidR="00B85827">
        <w:rPr>
          <w:rFonts w:asciiTheme="minorHAnsi" w:hAnsiTheme="minorHAnsi" w:cstheme="minorHAnsi"/>
        </w:rPr>
        <w:t xml:space="preserve"> </w:t>
      </w:r>
      <w:r w:rsidR="004D1992" w:rsidRPr="004A1A34">
        <w:rPr>
          <w:rFonts w:asciiTheme="minorHAnsi" w:hAnsiTheme="minorHAnsi" w:cstheme="minorHAnsi"/>
        </w:rPr>
        <w:t>w formie pliku WORD i PDF.</w:t>
      </w:r>
    </w:p>
    <w:p w14:paraId="1346DD01" w14:textId="3094A9D2" w:rsidR="001D0124" w:rsidRPr="004A1A34" w:rsidRDefault="00F015B4" w:rsidP="00BF262C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Warunki techniczne będą parafowane przez Wykonawcę.</w:t>
      </w:r>
      <w:r w:rsidR="00E24509" w:rsidRPr="004A1A34">
        <w:rPr>
          <w:rFonts w:asciiTheme="minorHAnsi" w:hAnsiTheme="minorHAnsi" w:cstheme="minorHAnsi"/>
        </w:rPr>
        <w:t xml:space="preserve"> W przypadku przekroczenia terminu Zamawiający naliczy karę w wysokości 500,00 zł </w:t>
      </w:r>
      <w:r w:rsidR="0042239B" w:rsidRPr="004A1A34">
        <w:rPr>
          <w:rFonts w:asciiTheme="minorHAnsi" w:hAnsiTheme="minorHAnsi" w:cstheme="minorHAnsi"/>
        </w:rPr>
        <w:t xml:space="preserve">(słownie: pięćset złotych) </w:t>
      </w:r>
      <w:r w:rsidR="00E24509" w:rsidRPr="004A1A34">
        <w:rPr>
          <w:rFonts w:asciiTheme="minorHAnsi" w:hAnsiTheme="minorHAnsi" w:cstheme="minorHAnsi"/>
        </w:rPr>
        <w:t>za każdy dzień.</w:t>
      </w:r>
    </w:p>
    <w:p w14:paraId="3D156B5C" w14:textId="77777777" w:rsidR="008A7890" w:rsidRPr="004A1A34" w:rsidRDefault="0080412C" w:rsidP="00467EDA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  <w:spacing w:val="-3"/>
        </w:rPr>
        <w:t>Przez cały okres obowiązywania umowy Wykonawca musi być ubezpieczony od odpowiedzialności cywilnej w zakresie działalności związanej z przedmiotem umow</w:t>
      </w:r>
      <w:r w:rsidR="00DE6083" w:rsidRPr="004A1A34">
        <w:rPr>
          <w:rFonts w:asciiTheme="minorHAnsi" w:hAnsiTheme="minorHAnsi" w:cstheme="minorHAnsi"/>
          <w:spacing w:val="-3"/>
        </w:rPr>
        <w:t xml:space="preserve">y na kwotę nie mniejszą niż </w:t>
      </w:r>
      <w:r w:rsidR="00653A74" w:rsidRPr="004A1A34">
        <w:rPr>
          <w:rFonts w:asciiTheme="minorHAnsi" w:hAnsiTheme="minorHAnsi" w:cstheme="minorHAnsi"/>
          <w:b/>
          <w:bCs/>
          <w:spacing w:val="-3"/>
        </w:rPr>
        <w:t>1 0</w:t>
      </w:r>
      <w:r w:rsidR="00DE6083" w:rsidRPr="004A1A34">
        <w:rPr>
          <w:rFonts w:asciiTheme="minorHAnsi" w:hAnsiTheme="minorHAnsi" w:cstheme="minorHAnsi"/>
          <w:b/>
          <w:bCs/>
          <w:spacing w:val="-3"/>
        </w:rPr>
        <w:t>0</w:t>
      </w:r>
      <w:r w:rsidRPr="004A1A34">
        <w:rPr>
          <w:rFonts w:asciiTheme="minorHAnsi" w:hAnsiTheme="minorHAnsi" w:cstheme="minorHAnsi"/>
          <w:b/>
          <w:bCs/>
          <w:spacing w:val="-3"/>
        </w:rPr>
        <w:t>0 </w:t>
      </w:r>
      <w:r w:rsidR="00DE6083" w:rsidRPr="004A1A34">
        <w:rPr>
          <w:rFonts w:asciiTheme="minorHAnsi" w:hAnsiTheme="minorHAnsi" w:cstheme="minorHAnsi"/>
          <w:b/>
          <w:bCs/>
          <w:spacing w:val="-3"/>
        </w:rPr>
        <w:t>000,</w:t>
      </w:r>
      <w:r w:rsidR="00653A74" w:rsidRPr="004A1A34">
        <w:rPr>
          <w:rFonts w:asciiTheme="minorHAnsi" w:hAnsiTheme="minorHAnsi" w:cstheme="minorHAnsi"/>
          <w:b/>
          <w:bCs/>
          <w:spacing w:val="-3"/>
        </w:rPr>
        <w:t>00</w:t>
      </w:r>
      <w:r w:rsidR="00653A74" w:rsidRPr="004A1A34">
        <w:rPr>
          <w:rFonts w:asciiTheme="minorHAnsi" w:hAnsiTheme="minorHAnsi" w:cstheme="minorHAnsi"/>
          <w:spacing w:val="-3"/>
        </w:rPr>
        <w:t xml:space="preserve"> zł (słownie: jeden milion</w:t>
      </w:r>
      <w:r w:rsidRPr="004A1A34">
        <w:rPr>
          <w:rFonts w:asciiTheme="minorHAnsi" w:hAnsiTheme="minorHAnsi" w:cstheme="minorHAnsi"/>
          <w:spacing w:val="-3"/>
        </w:rPr>
        <w:t xml:space="preserve"> złotych). </w:t>
      </w:r>
    </w:p>
    <w:p w14:paraId="3D156B5E" w14:textId="77777777" w:rsidR="00B15ED9" w:rsidRPr="004A1A34" w:rsidRDefault="00B15ED9" w:rsidP="000D7059">
      <w:pPr>
        <w:pStyle w:val="Akapitzlist"/>
        <w:spacing w:line="240" w:lineRule="auto"/>
        <w:ind w:hanging="436"/>
        <w:rPr>
          <w:rFonts w:asciiTheme="minorHAnsi" w:hAnsiTheme="minorHAnsi" w:cstheme="minorHAnsi"/>
        </w:rPr>
      </w:pPr>
    </w:p>
    <w:p w14:paraId="46AF896C" w14:textId="77777777" w:rsidR="00176B88" w:rsidRPr="004A1A34" w:rsidRDefault="00176B88" w:rsidP="00BA750A">
      <w:pPr>
        <w:pStyle w:val="Akapitzlist"/>
        <w:spacing w:line="240" w:lineRule="auto"/>
        <w:rPr>
          <w:rFonts w:asciiTheme="minorHAnsi" w:hAnsiTheme="minorHAnsi" w:cstheme="minorHAnsi"/>
        </w:rPr>
      </w:pPr>
    </w:p>
    <w:p w14:paraId="23E661B4" w14:textId="77777777" w:rsidR="00A81623" w:rsidRPr="004A1A34" w:rsidRDefault="00A81623" w:rsidP="00BA750A">
      <w:pPr>
        <w:pStyle w:val="Akapitzlist"/>
        <w:spacing w:line="240" w:lineRule="auto"/>
        <w:rPr>
          <w:rFonts w:asciiTheme="minorHAnsi" w:hAnsiTheme="minorHAnsi" w:cstheme="minorHAnsi"/>
        </w:rPr>
      </w:pPr>
    </w:p>
    <w:p w14:paraId="3D156B5F" w14:textId="77777777" w:rsidR="00B15ED9" w:rsidRPr="004A1A34" w:rsidRDefault="00B15ED9" w:rsidP="00467EDA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>Podział kosztów pomiędzy Zamawiającym a Wykonawcą</w:t>
      </w:r>
      <w:r w:rsidR="00DE6083" w:rsidRPr="004A1A34">
        <w:rPr>
          <w:rFonts w:asciiTheme="minorHAnsi" w:hAnsiTheme="minorHAnsi" w:cstheme="minorHAnsi"/>
          <w:b/>
          <w:sz w:val="28"/>
          <w:szCs w:val="28"/>
        </w:rPr>
        <w:t>:</w:t>
      </w:r>
    </w:p>
    <w:p w14:paraId="3D156B60" w14:textId="77777777" w:rsidR="008A7890" w:rsidRPr="004A1A34" w:rsidRDefault="008A7890" w:rsidP="00BA750A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3D156B61" w14:textId="358D0957" w:rsidR="00EF7AD5" w:rsidRPr="004A1A34" w:rsidRDefault="00B15ED9" w:rsidP="00BF262C">
      <w:pPr>
        <w:pStyle w:val="Akapitzlist"/>
        <w:spacing w:line="240" w:lineRule="auto"/>
        <w:ind w:left="284" w:hanging="284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lastRenderedPageBreak/>
        <w:t>1</w:t>
      </w:r>
      <w:r w:rsidR="00FF627B" w:rsidRPr="004A1A34">
        <w:rPr>
          <w:rFonts w:asciiTheme="minorHAnsi" w:hAnsiTheme="minorHAnsi" w:cstheme="minorHAnsi"/>
          <w:b/>
        </w:rPr>
        <w:t>.</w:t>
      </w:r>
      <w:r w:rsidRPr="004A1A34">
        <w:rPr>
          <w:rFonts w:asciiTheme="minorHAnsi" w:hAnsiTheme="minorHAnsi" w:cstheme="minorHAnsi"/>
          <w:b/>
        </w:rPr>
        <w:tab/>
      </w:r>
      <w:r w:rsidRPr="004A1A34">
        <w:rPr>
          <w:rFonts w:asciiTheme="minorHAnsi" w:hAnsiTheme="minorHAnsi" w:cstheme="minorHAnsi"/>
        </w:rPr>
        <w:t>Wszystkie koszty związane z wykonywani</w:t>
      </w:r>
      <w:r w:rsidR="00A10BFC" w:rsidRPr="004A1A34">
        <w:rPr>
          <w:rFonts w:asciiTheme="minorHAnsi" w:hAnsiTheme="minorHAnsi" w:cstheme="minorHAnsi"/>
        </w:rPr>
        <w:t xml:space="preserve">em czynności opisanych </w:t>
      </w:r>
      <w:r w:rsidR="00A10BFC" w:rsidRPr="004A1A34">
        <w:rPr>
          <w:rFonts w:asciiTheme="minorHAnsi" w:hAnsiTheme="minorHAnsi" w:cstheme="minorHAnsi"/>
          <w:b/>
          <w:bCs/>
        </w:rPr>
        <w:t>w pkt V</w:t>
      </w:r>
      <w:r w:rsidR="008A7890" w:rsidRPr="004A1A34">
        <w:rPr>
          <w:rFonts w:asciiTheme="minorHAnsi" w:hAnsiTheme="minorHAnsi" w:cstheme="minorHAnsi"/>
        </w:rPr>
        <w:t xml:space="preserve"> należących do obowiązków</w:t>
      </w:r>
      <w:r w:rsidR="003518F5" w:rsidRPr="004A1A34">
        <w:rPr>
          <w:rFonts w:asciiTheme="minorHAnsi" w:hAnsiTheme="minorHAnsi" w:cstheme="minorHAnsi"/>
        </w:rPr>
        <w:t xml:space="preserve"> Wykonawcy</w:t>
      </w:r>
      <w:r w:rsidR="00343D01" w:rsidRPr="004A1A34">
        <w:rPr>
          <w:rFonts w:asciiTheme="minorHAnsi" w:hAnsiTheme="minorHAnsi" w:cstheme="minorHAnsi"/>
        </w:rPr>
        <w:t xml:space="preserve"> (z wyjątkiem awarii)</w:t>
      </w:r>
      <w:r w:rsidR="008A7890" w:rsidRPr="004A1A34">
        <w:rPr>
          <w:rFonts w:asciiTheme="minorHAnsi" w:hAnsiTheme="minorHAnsi" w:cstheme="minorHAnsi"/>
        </w:rPr>
        <w:t>,</w:t>
      </w:r>
      <w:r w:rsidR="003518F5" w:rsidRPr="004A1A34">
        <w:rPr>
          <w:rFonts w:asciiTheme="minorHAnsi" w:hAnsiTheme="minorHAnsi" w:cstheme="minorHAnsi"/>
        </w:rPr>
        <w:t xml:space="preserve"> </w:t>
      </w:r>
      <w:r w:rsidR="00DF6F52" w:rsidRPr="004A1A34">
        <w:rPr>
          <w:rFonts w:asciiTheme="minorHAnsi" w:hAnsiTheme="minorHAnsi" w:cstheme="minorHAnsi"/>
        </w:rPr>
        <w:t xml:space="preserve">są przedmiotem ceny ofertowej. </w:t>
      </w:r>
      <w:r w:rsidR="00712DA1" w:rsidRPr="004A1A34">
        <w:rPr>
          <w:rFonts w:asciiTheme="minorHAnsi" w:hAnsiTheme="minorHAnsi" w:cstheme="minorHAnsi"/>
        </w:rPr>
        <w:t>Zasady rozliczania awarii i drobnych awarii</w:t>
      </w:r>
      <w:r w:rsidR="005D1864" w:rsidRPr="004A1A34">
        <w:rPr>
          <w:rFonts w:asciiTheme="minorHAnsi" w:hAnsiTheme="minorHAnsi" w:cstheme="minorHAnsi"/>
        </w:rPr>
        <w:t>:</w:t>
      </w:r>
    </w:p>
    <w:p w14:paraId="3D156B62" w14:textId="34659A83" w:rsidR="00EF7AD5" w:rsidRPr="004A1A34" w:rsidRDefault="00EF7AD5" w:rsidP="00BF262C">
      <w:pPr>
        <w:pStyle w:val="Akapitzlist"/>
        <w:spacing w:line="240" w:lineRule="auto"/>
        <w:ind w:left="709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1.1</w:t>
      </w:r>
      <w:r w:rsidRPr="004A1A34">
        <w:rPr>
          <w:rFonts w:asciiTheme="minorHAnsi" w:hAnsiTheme="minorHAnsi" w:cstheme="minorHAnsi"/>
        </w:rPr>
        <w:tab/>
      </w:r>
      <w:r w:rsidR="005D1864" w:rsidRPr="004A1A34">
        <w:rPr>
          <w:rFonts w:asciiTheme="minorHAnsi" w:hAnsiTheme="minorHAnsi" w:cstheme="minorHAnsi"/>
        </w:rPr>
        <w:t xml:space="preserve">Koszt usunięcia </w:t>
      </w:r>
      <w:r w:rsidR="003518F5" w:rsidRPr="004A1A34">
        <w:rPr>
          <w:rFonts w:asciiTheme="minorHAnsi" w:hAnsiTheme="minorHAnsi" w:cstheme="minorHAnsi"/>
        </w:rPr>
        <w:t xml:space="preserve">jednorazowej </w:t>
      </w:r>
      <w:r w:rsidR="00BB55EB" w:rsidRPr="004A1A34">
        <w:rPr>
          <w:rFonts w:asciiTheme="minorHAnsi" w:hAnsiTheme="minorHAnsi" w:cstheme="minorHAnsi"/>
        </w:rPr>
        <w:t xml:space="preserve">drobnej </w:t>
      </w:r>
      <w:r w:rsidR="003518F5" w:rsidRPr="004A1A34">
        <w:rPr>
          <w:rFonts w:asciiTheme="minorHAnsi" w:hAnsiTheme="minorHAnsi" w:cstheme="minorHAnsi"/>
        </w:rPr>
        <w:t>awarii</w:t>
      </w:r>
      <w:r w:rsidR="00FD17C4">
        <w:rPr>
          <w:rFonts w:asciiTheme="minorHAnsi" w:hAnsiTheme="minorHAnsi" w:cstheme="minorHAnsi"/>
        </w:rPr>
        <w:t>/usterki</w:t>
      </w:r>
      <w:r w:rsidR="003518F5" w:rsidRPr="004A1A34">
        <w:rPr>
          <w:rFonts w:asciiTheme="minorHAnsi" w:hAnsiTheme="minorHAnsi" w:cstheme="minorHAnsi"/>
        </w:rPr>
        <w:t xml:space="preserve"> </w:t>
      </w:r>
      <w:r w:rsidR="003B1224" w:rsidRPr="004A1A34">
        <w:rPr>
          <w:rFonts w:asciiTheme="minorHAnsi" w:hAnsiTheme="minorHAnsi" w:cstheme="minorHAnsi"/>
        </w:rPr>
        <w:t xml:space="preserve">do kwoty </w:t>
      </w:r>
      <w:r w:rsidR="0072713F" w:rsidRPr="004A1A34">
        <w:rPr>
          <w:rFonts w:asciiTheme="minorHAnsi" w:hAnsiTheme="minorHAnsi" w:cstheme="minorHAnsi"/>
        </w:rPr>
        <w:t xml:space="preserve">za robociznę </w:t>
      </w:r>
      <w:r w:rsidR="008E3D81" w:rsidRPr="004A1A34">
        <w:rPr>
          <w:rFonts w:asciiTheme="minorHAnsi" w:hAnsiTheme="minorHAnsi" w:cstheme="minorHAnsi"/>
        </w:rPr>
        <w:t xml:space="preserve">i sprzęt </w:t>
      </w:r>
      <w:r w:rsidR="00B728E3" w:rsidRPr="004A1A34">
        <w:rPr>
          <w:rFonts w:asciiTheme="minorHAnsi" w:hAnsiTheme="minorHAnsi" w:cstheme="minorHAnsi"/>
        </w:rPr>
        <w:t xml:space="preserve">(z narzutami) </w:t>
      </w:r>
      <w:r w:rsidR="008E3D81" w:rsidRPr="004A1A34">
        <w:rPr>
          <w:rFonts w:asciiTheme="minorHAnsi" w:hAnsiTheme="minorHAnsi" w:cstheme="minorHAnsi"/>
        </w:rPr>
        <w:t xml:space="preserve">nie przekraczającej </w:t>
      </w:r>
      <w:r w:rsidR="003B1224" w:rsidRPr="004A1A34">
        <w:rPr>
          <w:rFonts w:asciiTheme="minorHAnsi" w:hAnsiTheme="minorHAnsi" w:cstheme="minorHAnsi"/>
        </w:rPr>
        <w:t>1</w:t>
      </w:r>
      <w:r w:rsidR="0072713F" w:rsidRPr="004A1A34">
        <w:rPr>
          <w:rFonts w:asciiTheme="minorHAnsi" w:hAnsiTheme="minorHAnsi" w:cstheme="minorHAnsi"/>
        </w:rPr>
        <w:t>0</w:t>
      </w:r>
      <w:r w:rsidR="003B1224" w:rsidRPr="004A1A34">
        <w:rPr>
          <w:rFonts w:asciiTheme="minorHAnsi" w:hAnsiTheme="minorHAnsi" w:cstheme="minorHAnsi"/>
        </w:rPr>
        <w:t xml:space="preserve">00,00 </w:t>
      </w:r>
      <w:r w:rsidR="00967DB5" w:rsidRPr="004A1A34">
        <w:rPr>
          <w:rFonts w:asciiTheme="minorHAnsi" w:hAnsiTheme="minorHAnsi" w:cstheme="minorHAnsi"/>
        </w:rPr>
        <w:t xml:space="preserve">zł </w:t>
      </w:r>
      <w:r w:rsidR="00133F04" w:rsidRPr="004A1A34">
        <w:rPr>
          <w:rFonts w:asciiTheme="minorHAnsi" w:hAnsiTheme="minorHAnsi" w:cstheme="minorHAnsi"/>
        </w:rPr>
        <w:t xml:space="preserve">(słownie: jeden tysiąc złotych) </w:t>
      </w:r>
      <w:r w:rsidR="00967DB5" w:rsidRPr="004A1A34">
        <w:rPr>
          <w:rFonts w:asciiTheme="minorHAnsi" w:hAnsiTheme="minorHAnsi" w:cstheme="minorHAnsi"/>
        </w:rPr>
        <w:t>brutto</w:t>
      </w:r>
      <w:r w:rsidR="003B1224" w:rsidRPr="004A1A34">
        <w:rPr>
          <w:rFonts w:asciiTheme="minorHAnsi" w:hAnsiTheme="minorHAnsi" w:cstheme="minorHAnsi"/>
        </w:rPr>
        <w:t xml:space="preserve"> ponosi </w:t>
      </w:r>
      <w:r w:rsidR="006051C9" w:rsidRPr="004A1A34">
        <w:rPr>
          <w:rFonts w:asciiTheme="minorHAnsi" w:hAnsiTheme="minorHAnsi" w:cstheme="minorHAnsi"/>
        </w:rPr>
        <w:t xml:space="preserve">Wykonawca </w:t>
      </w:r>
      <w:r w:rsidR="00785394" w:rsidRPr="004A1A34">
        <w:rPr>
          <w:rFonts w:asciiTheme="minorHAnsi" w:hAnsiTheme="minorHAnsi" w:cstheme="minorHAnsi"/>
        </w:rPr>
        <w:t xml:space="preserve">Przewiduje się wystąpienie drobnych awarii w ilości </w:t>
      </w:r>
      <w:r w:rsidR="00A664F0" w:rsidRPr="004A1A34">
        <w:rPr>
          <w:rFonts w:asciiTheme="minorHAnsi" w:hAnsiTheme="minorHAnsi" w:cstheme="minorHAnsi"/>
        </w:rPr>
        <w:t>10</w:t>
      </w:r>
      <w:r w:rsidR="006E1468" w:rsidRPr="004A1A34">
        <w:rPr>
          <w:rFonts w:asciiTheme="minorHAnsi" w:hAnsiTheme="minorHAnsi" w:cstheme="minorHAnsi"/>
        </w:rPr>
        <w:t xml:space="preserve"> w okresie trwania umowy.</w:t>
      </w:r>
      <w:r w:rsidR="0072713F" w:rsidRPr="004A1A34">
        <w:rPr>
          <w:rFonts w:asciiTheme="minorHAnsi" w:hAnsiTheme="minorHAnsi" w:cstheme="minorHAnsi"/>
        </w:rPr>
        <w:t xml:space="preserve"> Za zakupione materiały Wykonawca otrzyma zwrot kosztów na podstawie przedstawionych do rozliczenia faktur z doliczeniem kosztów zakupu</w:t>
      </w:r>
      <w:r w:rsidR="008E3D81" w:rsidRPr="004A1A34">
        <w:rPr>
          <w:rFonts w:asciiTheme="minorHAnsi" w:hAnsiTheme="minorHAnsi" w:cstheme="minorHAnsi"/>
        </w:rPr>
        <w:t xml:space="preserve"> (w wysokości przedstawionej w ofercie)</w:t>
      </w:r>
      <w:r w:rsidR="0072713F" w:rsidRPr="004A1A34">
        <w:rPr>
          <w:rFonts w:asciiTheme="minorHAnsi" w:hAnsiTheme="minorHAnsi" w:cstheme="minorHAnsi"/>
        </w:rPr>
        <w:t>.</w:t>
      </w:r>
      <w:r w:rsidR="008E3D81" w:rsidRPr="004A1A34">
        <w:rPr>
          <w:rFonts w:asciiTheme="minorHAnsi" w:hAnsiTheme="minorHAnsi" w:cstheme="minorHAnsi"/>
        </w:rPr>
        <w:t xml:space="preserve"> Ceny sprzętu przyjęte będą na podstawie wydawnictw SEKOCENBUD.</w:t>
      </w:r>
    </w:p>
    <w:p w14:paraId="3D156B64" w14:textId="1ED5C4E0" w:rsidR="00EF7AD5" w:rsidRPr="004A1A34" w:rsidRDefault="00005DD5" w:rsidP="00BF262C">
      <w:pPr>
        <w:pStyle w:val="Akapitzlist"/>
        <w:spacing w:after="0" w:line="240" w:lineRule="auto"/>
        <w:ind w:left="709" w:hanging="425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1.2</w:t>
      </w:r>
      <w:r w:rsidR="00467EDA" w:rsidRPr="004A1A34">
        <w:rPr>
          <w:rFonts w:asciiTheme="minorHAnsi" w:hAnsiTheme="minorHAnsi" w:cstheme="minorHAnsi"/>
        </w:rPr>
        <w:tab/>
      </w:r>
      <w:r w:rsidR="0003407B" w:rsidRPr="004A1A34">
        <w:rPr>
          <w:rFonts w:asciiTheme="minorHAnsi" w:hAnsiTheme="minorHAnsi" w:cstheme="minorHAnsi"/>
        </w:rPr>
        <w:t>Koszt usunięcia awarii</w:t>
      </w:r>
      <w:r w:rsidR="003518F5" w:rsidRPr="004A1A34">
        <w:rPr>
          <w:rFonts w:asciiTheme="minorHAnsi" w:hAnsiTheme="minorHAnsi" w:cstheme="minorHAnsi"/>
        </w:rPr>
        <w:t xml:space="preserve"> urządzeń zainstalowanych w przepompowniach ścieków i</w:t>
      </w:r>
      <w:r w:rsidR="00A557F5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>wody oraz hydroforni</w:t>
      </w:r>
      <w:r w:rsidR="00467EDA" w:rsidRPr="004A1A34">
        <w:rPr>
          <w:rFonts w:asciiTheme="minorHAnsi" w:hAnsiTheme="minorHAnsi" w:cstheme="minorHAnsi"/>
        </w:rPr>
        <w:t xml:space="preserve"> </w:t>
      </w:r>
      <w:r w:rsidR="003518F5" w:rsidRPr="004A1A34">
        <w:rPr>
          <w:rFonts w:asciiTheme="minorHAnsi" w:hAnsiTheme="minorHAnsi" w:cstheme="minorHAnsi"/>
        </w:rPr>
        <w:t xml:space="preserve">jak również na sieciach wodociągowych i kanalizacyjnych </w:t>
      </w:r>
      <w:r w:rsidR="00781D76" w:rsidRPr="004A1A34">
        <w:rPr>
          <w:rFonts w:asciiTheme="minorHAnsi" w:hAnsiTheme="minorHAnsi" w:cstheme="minorHAnsi"/>
        </w:rPr>
        <w:t xml:space="preserve">(w tym usuwanie awarii) </w:t>
      </w:r>
      <w:r w:rsidR="003518F5" w:rsidRPr="004A1A34">
        <w:rPr>
          <w:rFonts w:asciiTheme="minorHAnsi" w:hAnsiTheme="minorHAnsi" w:cstheme="minorHAnsi"/>
        </w:rPr>
        <w:t>w</w:t>
      </w:r>
      <w:r w:rsidR="00A557F5" w:rsidRPr="004A1A34">
        <w:rPr>
          <w:rFonts w:asciiTheme="minorHAnsi" w:hAnsiTheme="minorHAnsi" w:cstheme="minorHAnsi"/>
        </w:rPr>
        <w:t xml:space="preserve"> </w:t>
      </w:r>
      <w:r w:rsidR="00781D76" w:rsidRPr="004A1A34">
        <w:rPr>
          <w:rFonts w:asciiTheme="minorHAnsi" w:hAnsiTheme="minorHAnsi" w:cstheme="minorHAnsi"/>
        </w:rPr>
        <w:t xml:space="preserve">kwocie </w:t>
      </w:r>
      <w:r w:rsidR="003518F5" w:rsidRPr="004A1A34">
        <w:rPr>
          <w:rFonts w:asciiTheme="minorHAnsi" w:hAnsiTheme="minorHAnsi" w:cstheme="minorHAnsi"/>
        </w:rPr>
        <w:t xml:space="preserve">przewyższającej </w:t>
      </w:r>
      <w:r w:rsidR="00781D76" w:rsidRPr="004A1A34">
        <w:rPr>
          <w:rFonts w:asciiTheme="minorHAnsi" w:hAnsiTheme="minorHAnsi" w:cstheme="minorHAnsi"/>
        </w:rPr>
        <w:t>1</w:t>
      </w:r>
      <w:r w:rsidR="008E3D81" w:rsidRPr="004A1A34">
        <w:rPr>
          <w:rFonts w:asciiTheme="minorHAnsi" w:hAnsiTheme="minorHAnsi" w:cstheme="minorHAnsi"/>
        </w:rPr>
        <w:t>0</w:t>
      </w:r>
      <w:r w:rsidR="00781D76" w:rsidRPr="004A1A34">
        <w:rPr>
          <w:rFonts w:asciiTheme="minorHAnsi" w:hAnsiTheme="minorHAnsi" w:cstheme="minorHAnsi"/>
        </w:rPr>
        <w:t xml:space="preserve">00,00 </w:t>
      </w:r>
      <w:r w:rsidR="00967DB5" w:rsidRPr="004A1A34">
        <w:rPr>
          <w:rFonts w:asciiTheme="minorHAnsi" w:hAnsiTheme="minorHAnsi" w:cstheme="minorHAnsi"/>
        </w:rPr>
        <w:t xml:space="preserve">zł </w:t>
      </w:r>
      <w:r w:rsidR="00133F04" w:rsidRPr="004A1A34">
        <w:rPr>
          <w:rFonts w:asciiTheme="minorHAnsi" w:hAnsiTheme="minorHAnsi" w:cstheme="minorHAnsi"/>
        </w:rPr>
        <w:t xml:space="preserve">(słownie: jeden tysiąc złotych) </w:t>
      </w:r>
      <w:r w:rsidR="00967DB5" w:rsidRPr="004A1A34">
        <w:rPr>
          <w:rFonts w:asciiTheme="minorHAnsi" w:hAnsiTheme="minorHAnsi" w:cstheme="minorHAnsi"/>
        </w:rPr>
        <w:t>brutto</w:t>
      </w:r>
      <w:r w:rsidR="008E3D81" w:rsidRPr="004A1A34">
        <w:rPr>
          <w:rFonts w:asciiTheme="minorHAnsi" w:hAnsiTheme="minorHAnsi" w:cstheme="minorHAnsi"/>
        </w:rPr>
        <w:t xml:space="preserve"> (koszt robocizny i sprzętu</w:t>
      </w:r>
      <w:r w:rsidR="00B34D29" w:rsidRPr="004A1A34">
        <w:rPr>
          <w:rFonts w:asciiTheme="minorHAnsi" w:hAnsiTheme="minorHAnsi" w:cstheme="minorHAnsi"/>
        </w:rPr>
        <w:t>)</w:t>
      </w:r>
      <w:r w:rsidR="006051C9" w:rsidRPr="004A1A34">
        <w:rPr>
          <w:rFonts w:asciiTheme="minorHAnsi" w:hAnsiTheme="minorHAnsi" w:cstheme="minorHAnsi"/>
        </w:rPr>
        <w:t xml:space="preserve"> </w:t>
      </w:r>
      <w:r w:rsidR="00586BB7" w:rsidRPr="004A1A34">
        <w:rPr>
          <w:rFonts w:asciiTheme="minorHAnsi" w:hAnsiTheme="minorHAnsi" w:cstheme="minorHAnsi"/>
        </w:rPr>
        <w:t>zostanie rozliczona na podstawie kosztorysu powykonawczego</w:t>
      </w:r>
      <w:r w:rsidR="00F57D82" w:rsidRPr="004A1A34">
        <w:rPr>
          <w:rFonts w:asciiTheme="minorHAnsi" w:hAnsiTheme="minorHAnsi" w:cstheme="minorHAnsi"/>
        </w:rPr>
        <w:t xml:space="preserve">, zatwierdzonego przez Zamawiającego. Wykonawca zobowiązany jest w takim przypadku </w:t>
      </w:r>
      <w:r w:rsidR="006051C9" w:rsidRPr="004A1A34">
        <w:rPr>
          <w:rFonts w:asciiTheme="minorHAnsi" w:hAnsiTheme="minorHAnsi" w:cstheme="minorHAnsi"/>
        </w:rPr>
        <w:t>do udokumentowania poniesionych kosztów poprzez przedłożenie Zamawiającemu szczegółowego kosztorysu powykonawczego oraz faktur, potwierdzających zakup materiałów</w:t>
      </w:r>
      <w:r w:rsidR="001A5C44" w:rsidRPr="004A1A34">
        <w:rPr>
          <w:rFonts w:asciiTheme="minorHAnsi" w:hAnsiTheme="minorHAnsi" w:cstheme="minorHAnsi"/>
        </w:rPr>
        <w:t>, niezbędnych do usunięcia awarii</w:t>
      </w:r>
      <w:r w:rsidR="006051C9" w:rsidRPr="004A1A34">
        <w:rPr>
          <w:rFonts w:asciiTheme="minorHAnsi" w:hAnsiTheme="minorHAnsi" w:cstheme="minorHAnsi"/>
        </w:rPr>
        <w:t xml:space="preserve">. </w:t>
      </w:r>
      <w:r w:rsidR="008E3D81" w:rsidRPr="004A1A34">
        <w:rPr>
          <w:rFonts w:asciiTheme="minorHAnsi" w:hAnsiTheme="minorHAnsi" w:cstheme="minorHAnsi"/>
        </w:rPr>
        <w:t>Podstawą do sporządzenia kosztorysu będą Katalogi Nakładów Rzeczowych oraz ceny sprzętu przyjęte na podstawie wydawnictw SEKOCENBUD.</w:t>
      </w:r>
      <w:r w:rsidR="00467EDA" w:rsidRPr="004A1A34">
        <w:rPr>
          <w:rFonts w:asciiTheme="minorHAnsi" w:hAnsiTheme="minorHAnsi" w:cstheme="minorHAnsi"/>
        </w:rPr>
        <w:t xml:space="preserve"> </w:t>
      </w:r>
    </w:p>
    <w:p w14:paraId="608677AE" w14:textId="6DDE13AF" w:rsidR="000E5AAB" w:rsidRPr="004A1A34" w:rsidRDefault="000E5AAB" w:rsidP="00BF262C">
      <w:pPr>
        <w:pStyle w:val="Akapitzlist"/>
        <w:spacing w:line="240" w:lineRule="auto"/>
        <w:ind w:left="709" w:firstLine="28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Rozliczenie awarii nastąpi na zasadzie pomniejszenia kwoty należnej (wyliczonej w oparciu o KNR i SEKOCENBUD) o 1000</w:t>
      </w:r>
      <w:r w:rsidR="003D6169" w:rsidRPr="004A1A34">
        <w:rPr>
          <w:rFonts w:asciiTheme="minorHAnsi" w:hAnsiTheme="minorHAnsi" w:cstheme="minorHAnsi"/>
        </w:rPr>
        <w:t xml:space="preserve">,00 zł (słownie: jeden tysiąc złotych) </w:t>
      </w:r>
      <w:r w:rsidRPr="004A1A34">
        <w:rPr>
          <w:rFonts w:asciiTheme="minorHAnsi" w:hAnsiTheme="minorHAnsi" w:cstheme="minorHAnsi"/>
        </w:rPr>
        <w:t>brutto.</w:t>
      </w:r>
      <w:r w:rsidR="00E24509" w:rsidRPr="004A1A34">
        <w:rPr>
          <w:rFonts w:asciiTheme="minorHAnsi" w:hAnsiTheme="minorHAnsi" w:cstheme="minorHAnsi"/>
        </w:rPr>
        <w:t xml:space="preserve"> Wyliczenie kwoty należnej zawarte będzie w protokole odbioru.</w:t>
      </w:r>
      <w:r w:rsidR="00A12D55" w:rsidRPr="004A1A34">
        <w:rPr>
          <w:rFonts w:asciiTheme="minorHAnsi" w:hAnsiTheme="minorHAnsi" w:cstheme="minorHAnsi"/>
        </w:rPr>
        <w:t xml:space="preserve"> </w:t>
      </w:r>
    </w:p>
    <w:p w14:paraId="3B6333D8" w14:textId="7D91DBB1" w:rsidR="005B467F" w:rsidRPr="000D7059" w:rsidRDefault="00CB0FD2" w:rsidP="000D7059">
      <w:pPr>
        <w:pStyle w:val="Akapitzlist"/>
        <w:spacing w:after="0" w:line="240" w:lineRule="auto"/>
        <w:ind w:left="705" w:hanging="421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>3</w:t>
      </w:r>
      <w:r w:rsidRPr="004A1A34">
        <w:rPr>
          <w:rFonts w:asciiTheme="minorHAnsi" w:hAnsiTheme="minorHAnsi" w:cstheme="minorHAnsi"/>
        </w:rPr>
        <w:tab/>
      </w:r>
      <w:r w:rsidR="005B467F" w:rsidRPr="000D7059">
        <w:rPr>
          <w:rFonts w:asciiTheme="minorHAnsi" w:hAnsiTheme="minorHAnsi" w:cstheme="minorHAnsi"/>
        </w:rPr>
        <w:t xml:space="preserve">Przed przystąpieniem do usuwania awarii Wykonawca ma obowiązek przedstawienia wstępnego </w:t>
      </w:r>
      <w:r>
        <w:rPr>
          <w:rFonts w:asciiTheme="minorHAnsi" w:hAnsiTheme="minorHAnsi" w:cstheme="minorHAnsi"/>
        </w:rPr>
        <w:t xml:space="preserve"> </w:t>
      </w:r>
      <w:r w:rsidR="005B467F" w:rsidRPr="000D7059">
        <w:rPr>
          <w:rFonts w:asciiTheme="minorHAnsi" w:hAnsiTheme="minorHAnsi" w:cstheme="minorHAnsi"/>
        </w:rPr>
        <w:t>kosztu usunięcia awarii do akceptacji Zamawiającemu.</w:t>
      </w:r>
    </w:p>
    <w:p w14:paraId="67C8B929" w14:textId="77777777" w:rsidR="005B467F" w:rsidRDefault="005B467F" w:rsidP="000D7059">
      <w:pPr>
        <w:pStyle w:val="Akapitzlist"/>
        <w:spacing w:after="0" w:line="240" w:lineRule="auto"/>
        <w:ind w:left="708" w:firstLine="1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po usunięciu awarii przedstawia kosztorys powykonawczy oraz kopię faktur za zakupione materiały. Kosztorys powykonawczy musi zostać zaakceptowany przez Zamawiającego. </w:t>
      </w:r>
    </w:p>
    <w:p w14:paraId="1A7455FA" w14:textId="77777777" w:rsidR="005B467F" w:rsidRPr="00A0081C" w:rsidRDefault="005B467F" w:rsidP="000D7059">
      <w:pPr>
        <w:pStyle w:val="Akapitzlist"/>
        <w:spacing w:after="0" w:line="240" w:lineRule="auto"/>
        <w:ind w:left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braku akceptacji, Zamawiający przyjmie ceny z KRN oraz SEKOCENOBUD. Wykonawca wystawi fakturę VAT z zaakceptowanym przez zamawiającego kosztorysem powykonawczym. Dopiero wówczas rozpoczyna się bieg terminu płatności. </w:t>
      </w:r>
    </w:p>
    <w:p w14:paraId="7431B96C" w14:textId="77777777" w:rsidR="008E3D81" w:rsidRPr="004A1A34" w:rsidRDefault="008E3D81" w:rsidP="00BA750A">
      <w:pPr>
        <w:pStyle w:val="Akapitzlist"/>
        <w:spacing w:line="240" w:lineRule="auto"/>
        <w:ind w:left="1163" w:hanging="426"/>
        <w:jc w:val="both"/>
        <w:rPr>
          <w:rFonts w:asciiTheme="minorHAnsi" w:hAnsiTheme="minorHAnsi" w:cstheme="minorHAnsi"/>
        </w:rPr>
      </w:pPr>
    </w:p>
    <w:p w14:paraId="3D156B65" w14:textId="3A13C615" w:rsidR="0044363A" w:rsidRPr="004A1A34" w:rsidRDefault="0044363A" w:rsidP="00BA750A">
      <w:pPr>
        <w:pStyle w:val="Akapitzlist"/>
        <w:spacing w:line="240" w:lineRule="auto"/>
        <w:ind w:left="1163" w:hanging="426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Zamawiający poniesie koszty:</w:t>
      </w:r>
      <w:r w:rsidR="00A12D55" w:rsidRPr="004A1A34">
        <w:rPr>
          <w:rFonts w:asciiTheme="minorHAnsi" w:hAnsiTheme="minorHAnsi" w:cstheme="minorHAnsi"/>
        </w:rPr>
        <w:t xml:space="preserve"> </w:t>
      </w:r>
    </w:p>
    <w:p w14:paraId="25E84F28" w14:textId="58E05763" w:rsidR="00765217" w:rsidRPr="004A1A34" w:rsidRDefault="00B57891" w:rsidP="00765217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Remontów budynków i budowli </w:t>
      </w:r>
      <w:r w:rsidR="00005DD5" w:rsidRPr="004A1A34">
        <w:rPr>
          <w:rFonts w:asciiTheme="minorHAnsi" w:hAnsiTheme="minorHAnsi" w:cstheme="minorHAnsi"/>
        </w:rPr>
        <w:t>–</w:t>
      </w:r>
      <w:r w:rsidRPr="004A1A34">
        <w:rPr>
          <w:rFonts w:asciiTheme="minorHAnsi" w:hAnsiTheme="minorHAnsi" w:cstheme="minorHAnsi"/>
        </w:rPr>
        <w:t>w</w:t>
      </w:r>
      <w:r w:rsidR="00005DD5" w:rsidRPr="004A1A34">
        <w:rPr>
          <w:rFonts w:asciiTheme="minorHAnsi" w:hAnsiTheme="minorHAnsi" w:cstheme="minorHAnsi"/>
        </w:rPr>
        <w:t xml:space="preserve"> wysokości</w:t>
      </w:r>
      <w:r w:rsidRPr="004A1A34">
        <w:rPr>
          <w:rFonts w:asciiTheme="minorHAnsi" w:hAnsiTheme="minorHAnsi" w:cstheme="minorHAnsi"/>
        </w:rPr>
        <w:t xml:space="preserve"> 100% </w:t>
      </w:r>
    </w:p>
    <w:p w14:paraId="7109774D" w14:textId="77777777" w:rsidR="00765217" w:rsidRPr="004A1A34" w:rsidRDefault="00B57891" w:rsidP="00765217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 xml:space="preserve">Zużycia energii elektrycznej </w:t>
      </w:r>
      <w:r w:rsidR="00005DD5" w:rsidRPr="004A1A34">
        <w:rPr>
          <w:rFonts w:asciiTheme="minorHAnsi" w:hAnsiTheme="minorHAnsi" w:cstheme="minorHAnsi"/>
        </w:rPr>
        <w:t xml:space="preserve">- </w:t>
      </w:r>
      <w:r w:rsidRPr="004A1A34">
        <w:rPr>
          <w:rFonts w:asciiTheme="minorHAnsi" w:hAnsiTheme="minorHAnsi" w:cstheme="minorHAnsi"/>
        </w:rPr>
        <w:t>w 100% kosztów;</w:t>
      </w:r>
    </w:p>
    <w:p w14:paraId="1BA86E80" w14:textId="77777777" w:rsidR="00765217" w:rsidRPr="004A1A34" w:rsidRDefault="00E16F00" w:rsidP="00765217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Szkód i strat spowodowanych kradzieżami</w:t>
      </w:r>
      <w:r w:rsidR="00594682" w:rsidRPr="004A1A34">
        <w:rPr>
          <w:rFonts w:asciiTheme="minorHAnsi" w:hAnsiTheme="minorHAnsi" w:cstheme="minorHAnsi"/>
        </w:rPr>
        <w:t xml:space="preserve"> </w:t>
      </w:r>
      <w:r w:rsidR="00005DD5" w:rsidRPr="004A1A34">
        <w:rPr>
          <w:rFonts w:asciiTheme="minorHAnsi" w:hAnsiTheme="minorHAnsi" w:cstheme="minorHAnsi"/>
        </w:rPr>
        <w:t xml:space="preserve">- </w:t>
      </w:r>
      <w:r w:rsidR="00594682" w:rsidRPr="004A1A34">
        <w:rPr>
          <w:rFonts w:asciiTheme="minorHAnsi" w:hAnsiTheme="minorHAnsi" w:cstheme="minorHAnsi"/>
        </w:rPr>
        <w:t>w 100% kosztów</w:t>
      </w:r>
      <w:r w:rsidRPr="004A1A34">
        <w:rPr>
          <w:rFonts w:asciiTheme="minorHAnsi" w:hAnsiTheme="minorHAnsi" w:cstheme="minorHAnsi"/>
        </w:rPr>
        <w:t>;</w:t>
      </w:r>
    </w:p>
    <w:p w14:paraId="6CAB7D26" w14:textId="77777777" w:rsidR="00765217" w:rsidRPr="004A1A34" w:rsidRDefault="00E16F00" w:rsidP="00765217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Szkód i strat spowodowanych działaniem siły wyższej</w:t>
      </w:r>
      <w:r w:rsidR="00594682" w:rsidRPr="004A1A34">
        <w:rPr>
          <w:rFonts w:asciiTheme="minorHAnsi" w:hAnsiTheme="minorHAnsi" w:cstheme="minorHAnsi"/>
        </w:rPr>
        <w:t xml:space="preserve"> </w:t>
      </w:r>
      <w:r w:rsidR="00005DD5" w:rsidRPr="004A1A34">
        <w:rPr>
          <w:rFonts w:asciiTheme="minorHAnsi" w:hAnsiTheme="minorHAnsi" w:cstheme="minorHAnsi"/>
        </w:rPr>
        <w:t xml:space="preserve">- </w:t>
      </w:r>
      <w:r w:rsidR="00594682" w:rsidRPr="004A1A34">
        <w:rPr>
          <w:rFonts w:asciiTheme="minorHAnsi" w:hAnsiTheme="minorHAnsi" w:cstheme="minorHAnsi"/>
        </w:rPr>
        <w:t>w 100% kosztów</w:t>
      </w:r>
      <w:r w:rsidRPr="004A1A34">
        <w:rPr>
          <w:rFonts w:asciiTheme="minorHAnsi" w:hAnsiTheme="minorHAnsi" w:cstheme="minorHAnsi"/>
        </w:rPr>
        <w:t>;</w:t>
      </w:r>
    </w:p>
    <w:p w14:paraId="7866EAC1" w14:textId="3EE830F8" w:rsidR="004D1992" w:rsidRPr="004A1A34" w:rsidRDefault="004D1992" w:rsidP="00765217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Theme="minorHAnsi" w:hAnsiTheme="minorHAnsi" w:cstheme="minorHAnsi"/>
        </w:rPr>
      </w:pPr>
      <w:r w:rsidRPr="004A1A34">
        <w:rPr>
          <w:rFonts w:asciiTheme="minorHAnsi" w:hAnsiTheme="minorHAnsi" w:cstheme="minorHAnsi"/>
        </w:rPr>
        <w:t>Zamawiający poniesie koszty które są wyraźnie wskazane w OPZ i z</w:t>
      </w:r>
      <w:r w:rsidR="00477054" w:rsidRPr="004A1A34">
        <w:rPr>
          <w:rFonts w:asciiTheme="minorHAnsi" w:hAnsiTheme="minorHAnsi" w:cstheme="minorHAnsi"/>
        </w:rPr>
        <w:t xml:space="preserve"> </w:t>
      </w:r>
      <w:r w:rsidRPr="004A1A34">
        <w:rPr>
          <w:rFonts w:asciiTheme="minorHAnsi" w:hAnsiTheme="minorHAnsi" w:cstheme="minorHAnsi"/>
        </w:rPr>
        <w:t xml:space="preserve">nim wcześniej uzgodnione. Pozostałe koszty ponosi Wykonawca. </w:t>
      </w:r>
    </w:p>
    <w:p w14:paraId="3D156B6B" w14:textId="77777777" w:rsidR="00E16F00" w:rsidRPr="004A1A34" w:rsidRDefault="00E16F00" w:rsidP="00BA750A">
      <w:pPr>
        <w:pStyle w:val="Akapitzlist"/>
        <w:spacing w:after="0" w:line="240" w:lineRule="auto"/>
        <w:ind w:left="709" w:hanging="709"/>
        <w:jc w:val="both"/>
        <w:rPr>
          <w:rFonts w:asciiTheme="minorHAnsi" w:hAnsiTheme="minorHAnsi" w:cstheme="minorHAnsi"/>
        </w:rPr>
      </w:pPr>
    </w:p>
    <w:p w14:paraId="3D156B6C" w14:textId="77777777" w:rsidR="009476DC" w:rsidRPr="004A1A34" w:rsidRDefault="009476DC" w:rsidP="00BA750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234A0AE" w14:textId="77777777" w:rsidR="00A81623" w:rsidRPr="004A1A34" w:rsidRDefault="00A81623" w:rsidP="00BA750A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D156B6D" w14:textId="77777777" w:rsidR="00F703A3" w:rsidRPr="004A1A34" w:rsidRDefault="00830707" w:rsidP="00467EDA">
      <w:pPr>
        <w:pStyle w:val="Akapitzlist"/>
        <w:numPr>
          <w:ilvl w:val="0"/>
          <w:numId w:val="29"/>
        </w:numPr>
        <w:spacing w:after="0" w:line="240" w:lineRule="auto"/>
        <w:ind w:left="709" w:hanging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4A1A34">
        <w:rPr>
          <w:rFonts w:asciiTheme="minorHAnsi" w:hAnsiTheme="minorHAnsi" w:cstheme="minorHAnsi"/>
          <w:b/>
          <w:sz w:val="28"/>
          <w:szCs w:val="28"/>
        </w:rPr>
        <w:t xml:space="preserve">Kody </w:t>
      </w:r>
      <w:r w:rsidR="00F703A3" w:rsidRPr="004A1A34">
        <w:rPr>
          <w:rFonts w:asciiTheme="minorHAnsi" w:hAnsiTheme="minorHAnsi" w:cstheme="minorHAnsi"/>
          <w:b/>
          <w:sz w:val="28"/>
          <w:szCs w:val="28"/>
        </w:rPr>
        <w:t>CPV:</w:t>
      </w:r>
    </w:p>
    <w:p w14:paraId="5203D164" w14:textId="77777777" w:rsidR="00176B88" w:rsidRPr="004A1A34" w:rsidRDefault="00176B88" w:rsidP="00176B88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0162BB5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 xml:space="preserve">kod główny </w:t>
      </w:r>
    </w:p>
    <w:p w14:paraId="2D979838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50511000-0 usługi w zakresie napraw i konserwacji pomp</w:t>
      </w:r>
    </w:p>
    <w:p w14:paraId="2BB7718A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kody dodatkowe</w:t>
      </w:r>
    </w:p>
    <w:p w14:paraId="19003A79" w14:textId="6D429F8E" w:rsidR="00765217" w:rsidRPr="004A1A34" w:rsidRDefault="00765217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 xml:space="preserve">65110000-7 </w:t>
      </w:r>
      <w:proofErr w:type="spellStart"/>
      <w:r w:rsidRPr="004A1A34">
        <w:rPr>
          <w:rFonts w:asciiTheme="minorHAnsi" w:hAnsiTheme="minorHAnsi" w:cstheme="minorHAnsi"/>
          <w:bCs/>
        </w:rPr>
        <w:t>Przesył</w:t>
      </w:r>
      <w:proofErr w:type="spellEnd"/>
      <w:r w:rsidRPr="004A1A34">
        <w:rPr>
          <w:rFonts w:asciiTheme="minorHAnsi" w:hAnsiTheme="minorHAnsi" w:cstheme="minorHAnsi"/>
          <w:bCs/>
        </w:rPr>
        <w:t xml:space="preserve"> wody</w:t>
      </w:r>
    </w:p>
    <w:p w14:paraId="378B82C4" w14:textId="758F641A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50512000-7 usługi w zakresie napraw i konserwacji zaworów</w:t>
      </w:r>
    </w:p>
    <w:p w14:paraId="7E24658D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50513000-4 usługi w zakresie napraw i konserwacji zaworów odcinających</w:t>
      </w:r>
    </w:p>
    <w:p w14:paraId="5558D5F2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90000000-7 Usługi odbioru ścieków, usuwania odpadów, czyszczenia/sprzątania i usługi ekologiczne</w:t>
      </w:r>
    </w:p>
    <w:p w14:paraId="4C148B57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90480000-5 Usługi gospodarki ściekowej</w:t>
      </w:r>
    </w:p>
    <w:p w14:paraId="4B326E0F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lastRenderedPageBreak/>
        <w:t>90470000-2 usługi czyszczenia kanałów ściekowych</w:t>
      </w:r>
    </w:p>
    <w:p w14:paraId="68B50D0A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90410000-4 Usługi usuwania ścieków</w:t>
      </w:r>
    </w:p>
    <w:p w14:paraId="04C21F70" w14:textId="77777777" w:rsidR="001F43FC" w:rsidRPr="004A1A34" w:rsidRDefault="001F43FC" w:rsidP="00467EDA">
      <w:pPr>
        <w:spacing w:after="0" w:line="240" w:lineRule="auto"/>
        <w:ind w:left="340" w:right="83" w:hanging="340"/>
        <w:rPr>
          <w:rFonts w:asciiTheme="minorHAnsi" w:hAnsiTheme="minorHAnsi" w:cstheme="minorHAnsi"/>
          <w:bCs/>
        </w:rPr>
      </w:pPr>
      <w:r w:rsidRPr="004A1A34">
        <w:rPr>
          <w:rFonts w:asciiTheme="minorHAnsi" w:hAnsiTheme="minorHAnsi" w:cstheme="minorHAnsi"/>
          <w:bCs/>
        </w:rPr>
        <w:t>45330000-9 Roboty instalacyjne wodno-kanalizacyjne i sanitarne</w:t>
      </w:r>
    </w:p>
    <w:p w14:paraId="3D156B77" w14:textId="77777777" w:rsidR="00DB6127" w:rsidRPr="004A1A34" w:rsidRDefault="00DB6127" w:rsidP="00467EDA">
      <w:pPr>
        <w:spacing w:after="0" w:line="240" w:lineRule="auto"/>
        <w:ind w:hanging="340"/>
        <w:jc w:val="both"/>
        <w:rPr>
          <w:rFonts w:asciiTheme="minorHAnsi" w:hAnsiTheme="minorHAnsi" w:cstheme="minorHAnsi"/>
          <w:bCs/>
        </w:rPr>
      </w:pPr>
    </w:p>
    <w:p w14:paraId="3D156B78" w14:textId="77777777" w:rsidR="00DB6127" w:rsidRPr="004A1A34" w:rsidRDefault="00DB6127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541E5EA" w14:textId="77777777" w:rsidR="00A81623" w:rsidRPr="004A1A34" w:rsidRDefault="00A81623" w:rsidP="00BA750A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281932C" w14:textId="6089D5DB" w:rsidR="004B34FA" w:rsidRPr="004A1A34" w:rsidRDefault="004B34FA" w:rsidP="00467EDA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spacing w:val="-2"/>
          <w:sz w:val="28"/>
          <w:szCs w:val="28"/>
        </w:rPr>
      </w:pPr>
      <w:r w:rsidRPr="004A1A34">
        <w:rPr>
          <w:rFonts w:asciiTheme="minorHAnsi" w:hAnsiTheme="minorHAnsi" w:cstheme="minorHAnsi"/>
          <w:b/>
          <w:spacing w:val="-2"/>
          <w:sz w:val="28"/>
          <w:szCs w:val="28"/>
        </w:rPr>
        <w:t>Polisa ubezpieczeniowa</w:t>
      </w:r>
    </w:p>
    <w:p w14:paraId="48C79DC4" w14:textId="73A3F8AD" w:rsidR="007F0C09" w:rsidRPr="004A1A34" w:rsidRDefault="007F0C09" w:rsidP="007F0C09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spacing w:val="-3"/>
        </w:rPr>
      </w:pPr>
      <w:r w:rsidRPr="004A1A34">
        <w:rPr>
          <w:rFonts w:asciiTheme="minorHAnsi" w:hAnsiTheme="minorHAnsi" w:cstheme="minorHAnsi"/>
          <w:spacing w:val="-3"/>
        </w:rPr>
        <w:t>Wykonawca zobowiązuje się do zawarcia na swój koszt umowy ubezpieczenia oraz do terminowego opłacania należnych składek ubezpieczeniowych z tego tytułu oraz utrzymywania ich ważności i trwania odpowiedzialności ubezpieczyciela przez cały okres obowiązywania niniejszej umowy – w zakresie odpowiedzialności cywilnej w związku z wykonywaną działalnością (za wszelkie szkody wyrządzone osobom trzecim, w tym Zamawiającemu na osobie lub w mieniu, w tym za utratę lub zniszczenie lub uszkodzenia mienia lub inny uszczerbek majątkowy, odpowiedzialność za uszkodzenia ciała lub wywołanie rozstroju zdrowia lub śmierć)</w:t>
      </w:r>
      <w:r w:rsidR="00BF17DA">
        <w:rPr>
          <w:rFonts w:asciiTheme="minorHAnsi" w:hAnsiTheme="minorHAnsi" w:cstheme="minorHAnsi"/>
          <w:spacing w:val="-3"/>
        </w:rPr>
        <w:t xml:space="preserve">, </w:t>
      </w:r>
      <w:r w:rsidR="00A80635">
        <w:rPr>
          <w:rFonts w:asciiTheme="minorHAnsi" w:hAnsiTheme="minorHAnsi" w:cstheme="minorHAnsi"/>
          <w:spacing w:val="-3"/>
        </w:rPr>
        <w:t xml:space="preserve">ubezpieczanie środowiskowe zapewniające </w:t>
      </w:r>
      <w:r w:rsidR="00FD17C4">
        <w:rPr>
          <w:rFonts w:asciiTheme="minorHAnsi" w:hAnsiTheme="minorHAnsi" w:cstheme="minorHAnsi"/>
          <w:spacing w:val="-3"/>
        </w:rPr>
        <w:t>kompleksową</w:t>
      </w:r>
      <w:r w:rsidR="00A80635">
        <w:rPr>
          <w:rFonts w:asciiTheme="minorHAnsi" w:hAnsiTheme="minorHAnsi" w:cstheme="minorHAnsi"/>
          <w:spacing w:val="-3"/>
        </w:rPr>
        <w:t xml:space="preserve"> ochronę Wykonawcy związane z ryzykiem wyrządzenia szkód w środowisku</w:t>
      </w:r>
      <w:r w:rsidRPr="004A1A34">
        <w:rPr>
          <w:rFonts w:asciiTheme="minorHAnsi" w:hAnsiTheme="minorHAnsi" w:cstheme="minorHAnsi"/>
          <w:spacing w:val="-3"/>
        </w:rPr>
        <w:t xml:space="preserve"> – obejmujące obowiązek wypłaty odszkodowania za szkodę będącą następstwem zdarzeń (działań lub zaniechań) zaistniałych w związku z wykonywaniem niniejszej umowy; na kwotę ubezpieczenia nie niższą niż </w:t>
      </w:r>
      <w:r w:rsidRPr="004A1A34">
        <w:rPr>
          <w:rFonts w:asciiTheme="minorHAnsi" w:hAnsiTheme="minorHAnsi" w:cstheme="minorHAnsi"/>
          <w:b/>
          <w:bCs/>
          <w:spacing w:val="-3"/>
        </w:rPr>
        <w:t>1 000 000,00 zł</w:t>
      </w:r>
      <w:r w:rsidRPr="004A1A34">
        <w:rPr>
          <w:rFonts w:asciiTheme="minorHAnsi" w:hAnsiTheme="minorHAnsi" w:cstheme="minorHAnsi"/>
          <w:spacing w:val="-3"/>
        </w:rPr>
        <w:t xml:space="preserve"> (słownie: jeden milion złotych) na jedno lub wszystkie zdarzenia. </w:t>
      </w:r>
    </w:p>
    <w:p w14:paraId="016E39B7" w14:textId="4A3F0C91" w:rsidR="006A6AC6" w:rsidRPr="000D7059" w:rsidRDefault="006A6AC6" w:rsidP="006A6AC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pacing w:val="-3"/>
        </w:rPr>
      </w:pPr>
      <w:r w:rsidRPr="000D7059">
        <w:rPr>
          <w:rFonts w:asciiTheme="minorHAnsi" w:hAnsiTheme="minorHAnsi" w:cstheme="minorHAnsi"/>
          <w:spacing w:val="-3"/>
        </w:rPr>
        <w:t xml:space="preserve">Wykonawca obowiązuje się doręczyć Zamawiającemu wszystkie dokumenty potwierdzające zawarcie i ważność umowy ubezpieczenia oraz zakres ochrony ubezpieczeniowej (w szczególności poświadczoną za zgodność z oryginałem przez ubezpieczyciela kopię umowy/ polisy/ certyfikatu wraz z mającymi do nich zastosowanie warunkami potwierdzającymi, że wymagane ubezpieczenia zostały zawarte i są obowiązujące wraz z dowodami, że zostały prawidłowo opłacane oraz OWU) nie później </w:t>
      </w:r>
      <w:r w:rsidRPr="000D7059">
        <w:rPr>
          <w:rFonts w:asciiTheme="minorHAnsi" w:hAnsiTheme="minorHAnsi" w:cstheme="minorHAnsi"/>
          <w:b/>
          <w:bCs/>
          <w:spacing w:val="-3"/>
        </w:rPr>
        <w:t xml:space="preserve">niż w terminie 5 dni od zawarcia umowy, ale przed przystąpieniem do jej wykonywania. </w:t>
      </w:r>
    </w:p>
    <w:p w14:paraId="4193B058" w14:textId="77777777" w:rsidR="004B34FA" w:rsidRPr="004A1A34" w:rsidRDefault="004B34FA" w:rsidP="004B34F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  <w:bCs/>
          <w:spacing w:val="-2"/>
        </w:rPr>
      </w:pPr>
    </w:p>
    <w:p w14:paraId="24D6E327" w14:textId="77777777" w:rsidR="004B34FA" w:rsidRPr="004E5B2F" w:rsidRDefault="004B34FA" w:rsidP="004B34F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  <w:bCs/>
          <w:spacing w:val="-2"/>
        </w:rPr>
      </w:pPr>
    </w:p>
    <w:p w14:paraId="35FA0914" w14:textId="77777777" w:rsidR="00750743" w:rsidRPr="004E5B2F" w:rsidRDefault="00750743" w:rsidP="004B34F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  <w:bCs/>
          <w:spacing w:val="-2"/>
        </w:rPr>
      </w:pPr>
    </w:p>
    <w:p w14:paraId="3D156B79" w14:textId="59E0EC52" w:rsidR="00BF66A9" w:rsidRPr="004E5B2F" w:rsidRDefault="00BF66A9" w:rsidP="00467EDA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Theme="minorHAnsi" w:hAnsiTheme="minorHAnsi" w:cstheme="minorHAnsi"/>
          <w:b/>
          <w:spacing w:val="-2"/>
          <w:sz w:val="28"/>
          <w:szCs w:val="28"/>
        </w:rPr>
      </w:pPr>
      <w:r w:rsidRPr="004E5B2F">
        <w:rPr>
          <w:rFonts w:asciiTheme="minorHAnsi" w:hAnsiTheme="minorHAnsi" w:cstheme="minorHAnsi"/>
          <w:b/>
          <w:spacing w:val="-2"/>
          <w:sz w:val="28"/>
          <w:szCs w:val="28"/>
        </w:rPr>
        <w:t>Załączniki:</w:t>
      </w:r>
    </w:p>
    <w:p w14:paraId="5AC402EB" w14:textId="77777777" w:rsidR="00176B88" w:rsidRPr="004E5B2F" w:rsidRDefault="00176B88" w:rsidP="00176B8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inorHAnsi" w:hAnsiTheme="minorHAnsi" w:cstheme="minorHAnsi"/>
          <w:b/>
          <w:spacing w:val="-2"/>
          <w:sz w:val="20"/>
          <w:szCs w:val="20"/>
        </w:rPr>
      </w:pPr>
    </w:p>
    <w:p w14:paraId="5B212D3F" w14:textId="77777777" w:rsidR="00F366F4" w:rsidRPr="00AA6DD4" w:rsidRDefault="00765217" w:rsidP="00F366F4">
      <w:pPr>
        <w:pStyle w:val="Akapitzlist"/>
        <w:numPr>
          <w:ilvl w:val="0"/>
          <w:numId w:val="4"/>
        </w:numPr>
        <w:ind w:left="284"/>
        <w:rPr>
          <w:rFonts w:asciiTheme="minorHAnsi" w:hAnsiTheme="minorHAnsi" w:cstheme="minorHAnsi"/>
          <w:color w:val="FF0000"/>
          <w:spacing w:val="-2"/>
        </w:rPr>
      </w:pPr>
      <w:r w:rsidRPr="00AA6DD4">
        <w:rPr>
          <w:rFonts w:asciiTheme="minorHAnsi" w:hAnsiTheme="minorHAnsi" w:cstheme="minorHAnsi"/>
          <w:color w:val="FF0000"/>
          <w:spacing w:val="-2"/>
        </w:rPr>
        <w:t>Rysunek 0 Orientacja sieci</w:t>
      </w:r>
    </w:p>
    <w:p w14:paraId="2BA6AEFD" w14:textId="77777777" w:rsidR="001D79C0" w:rsidRPr="00AA6DD4" w:rsidRDefault="00F366F4" w:rsidP="00391325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color w:val="FF0000"/>
          <w:spacing w:val="-2"/>
        </w:rPr>
      </w:pPr>
      <w:r w:rsidRPr="00AA6DD4">
        <w:rPr>
          <w:rFonts w:asciiTheme="minorHAnsi" w:hAnsiTheme="minorHAnsi" w:cstheme="minorHAnsi"/>
          <w:color w:val="FF0000"/>
          <w:spacing w:val="-2"/>
        </w:rPr>
        <w:t>Rysunek 1 arkusz 1-7 Sieć wodociągowa i kanalizacyjna RARR. S.A.</w:t>
      </w:r>
    </w:p>
    <w:p w14:paraId="7186E230" w14:textId="1FBBBAF2" w:rsidR="00467EDA" w:rsidRPr="004E5B2F" w:rsidRDefault="001D79C0" w:rsidP="00391325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pacing w:val="-2"/>
        </w:rPr>
      </w:pPr>
      <w:r w:rsidRPr="004E5B2F">
        <w:rPr>
          <w:rFonts w:asciiTheme="minorHAnsi" w:hAnsiTheme="minorHAnsi" w:cstheme="minorHAnsi"/>
          <w:spacing w:val="-2"/>
        </w:rPr>
        <w:t>Wzór protokołu z miesięcznego przeglądu</w:t>
      </w:r>
      <w:r w:rsidR="00A84EAB" w:rsidRPr="004E5B2F">
        <w:rPr>
          <w:rFonts w:asciiTheme="minorHAnsi" w:hAnsiTheme="minorHAnsi" w:cstheme="minorHAnsi"/>
          <w:spacing w:val="-2"/>
        </w:rPr>
        <w:t xml:space="preserve">  sieci </w:t>
      </w:r>
      <w:proofErr w:type="spellStart"/>
      <w:r w:rsidR="00A84EAB" w:rsidRPr="004E5B2F">
        <w:rPr>
          <w:rFonts w:asciiTheme="minorHAnsi" w:hAnsiTheme="minorHAnsi" w:cstheme="minorHAnsi"/>
          <w:spacing w:val="-2"/>
        </w:rPr>
        <w:t>wod-kan</w:t>
      </w:r>
      <w:proofErr w:type="spellEnd"/>
    </w:p>
    <w:p w14:paraId="49FF3DB6" w14:textId="77777777" w:rsidR="00F366F4" w:rsidRPr="004A1A34" w:rsidRDefault="00F366F4" w:rsidP="003913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  <w:spacing w:val="-2"/>
        </w:rPr>
      </w:pPr>
    </w:p>
    <w:p w14:paraId="77986A26" w14:textId="77777777" w:rsidR="00F366F4" w:rsidRPr="004A1A34" w:rsidRDefault="00F366F4" w:rsidP="003913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  <w:spacing w:val="-2"/>
        </w:rPr>
      </w:pPr>
    </w:p>
    <w:p w14:paraId="45A3C567" w14:textId="748807BF" w:rsidR="008D4B8F" w:rsidRPr="004A1A34" w:rsidRDefault="008D4B8F" w:rsidP="003913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4A1A34">
        <w:rPr>
          <w:rFonts w:asciiTheme="minorHAnsi" w:hAnsiTheme="minorHAnsi" w:cstheme="minorHAnsi"/>
          <w:i/>
          <w:iCs/>
          <w:spacing w:val="-2"/>
        </w:rPr>
        <w:t>Sporządzi</w:t>
      </w:r>
      <w:r w:rsidR="00F366F4" w:rsidRPr="004A1A34">
        <w:rPr>
          <w:rFonts w:asciiTheme="minorHAnsi" w:hAnsiTheme="minorHAnsi" w:cstheme="minorHAnsi"/>
          <w:i/>
          <w:iCs/>
          <w:spacing w:val="-2"/>
        </w:rPr>
        <w:t>li</w:t>
      </w:r>
      <w:r w:rsidRPr="004A1A34">
        <w:rPr>
          <w:rFonts w:asciiTheme="minorHAnsi" w:hAnsiTheme="minorHAnsi" w:cstheme="minorHAnsi"/>
          <w:i/>
          <w:iCs/>
          <w:spacing w:val="-2"/>
        </w:rPr>
        <w:t>:</w:t>
      </w:r>
      <w:r w:rsidR="00A80635">
        <w:rPr>
          <w:rFonts w:asciiTheme="minorHAnsi" w:hAnsiTheme="minorHAnsi" w:cstheme="minorHAnsi"/>
          <w:i/>
          <w:iCs/>
          <w:spacing w:val="-2"/>
        </w:rPr>
        <w:t xml:space="preserve"> </w:t>
      </w:r>
      <w:r w:rsidRPr="004A1A34">
        <w:rPr>
          <w:rFonts w:asciiTheme="minorHAnsi" w:hAnsiTheme="minorHAnsi" w:cstheme="minorHAnsi"/>
          <w:i/>
          <w:iCs/>
          <w:spacing w:val="-2"/>
        </w:rPr>
        <w:t xml:space="preserve">Tadeusz Siemek, </w:t>
      </w:r>
      <w:r w:rsidR="00F366F4" w:rsidRPr="004A1A34">
        <w:rPr>
          <w:rFonts w:asciiTheme="minorHAnsi" w:hAnsiTheme="minorHAnsi" w:cstheme="minorHAnsi"/>
          <w:i/>
          <w:iCs/>
          <w:spacing w:val="-2"/>
        </w:rPr>
        <w:t xml:space="preserve">Marcin Kuźma </w:t>
      </w:r>
      <w:r w:rsidRPr="004A1A34">
        <w:rPr>
          <w:rFonts w:asciiTheme="minorHAnsi" w:hAnsiTheme="minorHAnsi" w:cstheme="minorHAnsi"/>
          <w:i/>
          <w:iCs/>
          <w:spacing w:val="-2"/>
        </w:rPr>
        <w:t>PPNT</w:t>
      </w:r>
      <w:r w:rsidR="00C02D14" w:rsidRPr="004A1A34">
        <w:rPr>
          <w:rFonts w:asciiTheme="minorHAnsi" w:hAnsiTheme="minorHAnsi" w:cstheme="minorHAnsi"/>
          <w:i/>
          <w:iCs/>
          <w:spacing w:val="-2"/>
        </w:rPr>
        <w:t>.</w:t>
      </w:r>
    </w:p>
    <w:p w14:paraId="124EFFC9" w14:textId="77777777" w:rsidR="00A04C6B" w:rsidRPr="004A1A34" w:rsidRDefault="00A04C6B" w:rsidP="003913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sectPr w:rsidR="00A04C6B" w:rsidRPr="004A1A34" w:rsidSect="002E4A17">
      <w:headerReference w:type="default" r:id="rId14"/>
      <w:footerReference w:type="even" r:id="rId15"/>
      <w:footerReference w:type="default" r:id="rId16"/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4F341" w14:textId="77777777" w:rsidR="009F6E47" w:rsidRDefault="009F6E47">
      <w:r>
        <w:separator/>
      </w:r>
    </w:p>
  </w:endnote>
  <w:endnote w:type="continuationSeparator" w:id="0">
    <w:p w14:paraId="02C9418F" w14:textId="77777777" w:rsidR="009F6E47" w:rsidRDefault="009F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56B8A" w14:textId="77777777" w:rsidR="005B30FD" w:rsidRDefault="005B61DD" w:rsidP="00F27A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B30F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156B8B" w14:textId="77777777" w:rsidR="005B30FD" w:rsidRDefault="005B30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i/>
        <w:sz w:val="20"/>
        <w:szCs w:val="20"/>
      </w:rPr>
      <w:id w:val="5908024"/>
      <w:docPartObj>
        <w:docPartGallery w:val="Page Numbers (Bottom of Page)"/>
        <w:docPartUnique/>
      </w:docPartObj>
    </w:sdtPr>
    <w:sdtContent>
      <w:p w14:paraId="3D156B8C" w14:textId="77777777" w:rsidR="00AC77E4" w:rsidRPr="00AC77E4" w:rsidRDefault="00AC77E4" w:rsidP="00AC77E4">
        <w:pPr>
          <w:pStyle w:val="Stopka"/>
          <w:jc w:val="center"/>
          <w:rPr>
            <w:rFonts w:ascii="Times New Roman" w:hAnsi="Times New Roman"/>
            <w:i/>
            <w:sz w:val="20"/>
            <w:szCs w:val="20"/>
          </w:rPr>
        </w:pPr>
        <w:r w:rsidRPr="00AC77E4">
          <w:rPr>
            <w:rFonts w:ascii="Times New Roman" w:hAnsi="Times New Roman"/>
            <w:i/>
            <w:sz w:val="20"/>
            <w:szCs w:val="20"/>
          </w:rPr>
          <w:t xml:space="preserve">str. </w:t>
        </w:r>
        <w:r w:rsidR="005B61DD" w:rsidRPr="00AC77E4">
          <w:rPr>
            <w:rFonts w:ascii="Times New Roman" w:hAnsi="Times New Roman"/>
            <w:i/>
            <w:sz w:val="20"/>
            <w:szCs w:val="20"/>
          </w:rPr>
          <w:fldChar w:fldCharType="begin"/>
        </w:r>
        <w:r w:rsidRPr="00AC77E4">
          <w:rPr>
            <w:rFonts w:ascii="Times New Roman" w:hAnsi="Times New Roman"/>
            <w:i/>
            <w:sz w:val="20"/>
            <w:szCs w:val="20"/>
          </w:rPr>
          <w:instrText xml:space="preserve"> PAGE    \* MERGEFORMAT </w:instrText>
        </w:r>
        <w:r w:rsidR="005B61DD" w:rsidRPr="00AC77E4">
          <w:rPr>
            <w:rFonts w:ascii="Times New Roman" w:hAnsi="Times New Roman"/>
            <w:i/>
            <w:sz w:val="20"/>
            <w:szCs w:val="20"/>
          </w:rPr>
          <w:fldChar w:fldCharType="separate"/>
        </w:r>
        <w:r w:rsidR="00F84157">
          <w:rPr>
            <w:rFonts w:ascii="Times New Roman" w:hAnsi="Times New Roman"/>
            <w:i/>
            <w:noProof/>
            <w:sz w:val="20"/>
            <w:szCs w:val="20"/>
          </w:rPr>
          <w:t>1</w:t>
        </w:r>
        <w:r w:rsidR="005B61DD" w:rsidRPr="00AC77E4">
          <w:rPr>
            <w:rFonts w:ascii="Times New Roman" w:hAnsi="Times New Roman"/>
            <w:i/>
            <w:sz w:val="20"/>
            <w:szCs w:val="20"/>
          </w:rPr>
          <w:fldChar w:fldCharType="end"/>
        </w:r>
      </w:p>
    </w:sdtContent>
  </w:sdt>
  <w:p w14:paraId="3D156B8D" w14:textId="77777777" w:rsidR="005B30FD" w:rsidRDefault="005B3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A808F" w14:textId="77777777" w:rsidR="009F6E47" w:rsidRDefault="009F6E47">
      <w:r>
        <w:separator/>
      </w:r>
    </w:p>
  </w:footnote>
  <w:footnote w:type="continuationSeparator" w:id="0">
    <w:p w14:paraId="546BD658" w14:textId="77777777" w:rsidR="009F6E47" w:rsidRDefault="009F6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56B85" w14:textId="77777777" w:rsidR="005B30FD" w:rsidRPr="008A5ECC" w:rsidRDefault="005B30FD" w:rsidP="008A5ECC">
    <w:pPr>
      <w:pStyle w:val="Default"/>
      <w:rPr>
        <w:color w:val="0000FF"/>
      </w:rPr>
    </w:pPr>
  </w:p>
  <w:p w14:paraId="3D156B86" w14:textId="32449357" w:rsidR="005B30FD" w:rsidRDefault="005B30FD" w:rsidP="009476DC">
    <w:pPr>
      <w:pStyle w:val="Nagwek"/>
      <w:spacing w:after="0" w:line="240" w:lineRule="auto"/>
      <w:rPr>
        <w:rFonts w:ascii="Times New Roman" w:hAnsi="Times New Roman"/>
        <w:i/>
        <w:iCs/>
        <w:color w:val="3366FF"/>
        <w:sz w:val="18"/>
        <w:szCs w:val="18"/>
      </w:rPr>
    </w:pPr>
    <w:r w:rsidRPr="008A5ECC">
      <w:rPr>
        <w:rFonts w:ascii="Times New Roman" w:hAnsi="Times New Roman"/>
        <w:color w:val="3366FF"/>
        <w:sz w:val="18"/>
        <w:szCs w:val="18"/>
      </w:rPr>
      <w:t xml:space="preserve">                                       </w:t>
    </w:r>
    <w:r w:rsidR="004C437C" w:rsidRPr="000D7059">
      <w:rPr>
        <w:rFonts w:ascii="Times New Roman" w:hAnsi="Times New Roman"/>
        <w:color w:val="3366FF"/>
        <w:sz w:val="18"/>
        <w:szCs w:val="18"/>
        <w:highlight w:val="yellow"/>
      </w:rPr>
      <w:t xml:space="preserve">Stan na </w:t>
    </w:r>
    <w:r w:rsidR="00AA6DD4">
      <w:rPr>
        <w:rFonts w:ascii="Times New Roman" w:hAnsi="Times New Roman"/>
        <w:color w:val="3366FF"/>
        <w:sz w:val="18"/>
        <w:szCs w:val="18"/>
        <w:highlight w:val="yellow"/>
      </w:rPr>
      <w:t>13</w:t>
    </w:r>
    <w:r w:rsidR="004C437C" w:rsidRPr="000D7059">
      <w:rPr>
        <w:rFonts w:ascii="Times New Roman" w:hAnsi="Times New Roman"/>
        <w:color w:val="3366FF"/>
        <w:sz w:val="18"/>
        <w:szCs w:val="18"/>
        <w:highlight w:val="yellow"/>
      </w:rPr>
      <w:t>.0</w:t>
    </w:r>
    <w:r w:rsidR="00AA6DD4">
      <w:rPr>
        <w:rFonts w:ascii="Times New Roman" w:hAnsi="Times New Roman"/>
        <w:color w:val="3366FF"/>
        <w:sz w:val="18"/>
        <w:szCs w:val="18"/>
        <w:highlight w:val="yellow"/>
      </w:rPr>
      <w:t>3</w:t>
    </w:r>
    <w:r w:rsidR="004C437C" w:rsidRPr="000D7059">
      <w:rPr>
        <w:rFonts w:ascii="Times New Roman" w:hAnsi="Times New Roman"/>
        <w:color w:val="3366FF"/>
        <w:sz w:val="18"/>
        <w:szCs w:val="18"/>
        <w:highlight w:val="yellow"/>
      </w:rPr>
      <w:t>.2025</w:t>
    </w:r>
    <w:r w:rsidR="004C437C">
      <w:rPr>
        <w:rFonts w:ascii="Times New Roman" w:hAnsi="Times New Roman"/>
        <w:color w:val="3366FF"/>
        <w:sz w:val="18"/>
        <w:szCs w:val="18"/>
      </w:rPr>
      <w:t xml:space="preserve"> </w:t>
    </w:r>
    <w:r w:rsidRPr="008A5ECC">
      <w:rPr>
        <w:rFonts w:ascii="Times New Roman" w:hAnsi="Times New Roman"/>
        <w:color w:val="3366FF"/>
        <w:sz w:val="18"/>
        <w:szCs w:val="18"/>
      </w:rPr>
      <w:t xml:space="preserve">                                           </w:t>
    </w:r>
    <w:r w:rsidRPr="008A5ECC">
      <w:rPr>
        <w:rFonts w:ascii="Times New Roman" w:hAnsi="Times New Roman"/>
        <w:i/>
        <w:iCs/>
        <w:color w:val="3366FF"/>
        <w:sz w:val="18"/>
        <w:szCs w:val="18"/>
      </w:rPr>
      <w:t xml:space="preserve">Załącznik nr 1 do </w:t>
    </w:r>
    <w:r w:rsidR="00A03D44">
      <w:rPr>
        <w:rFonts w:ascii="Times New Roman" w:hAnsi="Times New Roman"/>
        <w:i/>
        <w:iCs/>
        <w:color w:val="3366FF"/>
        <w:sz w:val="18"/>
        <w:szCs w:val="18"/>
      </w:rPr>
      <w:t>S</w:t>
    </w:r>
    <w:r w:rsidR="00162160">
      <w:rPr>
        <w:rFonts w:ascii="Times New Roman" w:hAnsi="Times New Roman"/>
        <w:i/>
        <w:iCs/>
        <w:color w:val="3366FF"/>
        <w:sz w:val="18"/>
        <w:szCs w:val="18"/>
      </w:rPr>
      <w:t>W</w:t>
    </w:r>
    <w:r w:rsidR="00A03D44">
      <w:rPr>
        <w:rFonts w:ascii="Times New Roman" w:hAnsi="Times New Roman"/>
        <w:i/>
        <w:iCs/>
        <w:color w:val="3366FF"/>
        <w:sz w:val="18"/>
        <w:szCs w:val="18"/>
      </w:rPr>
      <w:t xml:space="preserve">Z  </w:t>
    </w:r>
    <w:r w:rsidR="00162160">
      <w:rPr>
        <w:rFonts w:ascii="Times New Roman" w:hAnsi="Times New Roman"/>
        <w:i/>
        <w:iCs/>
        <w:color w:val="3366FF"/>
        <w:sz w:val="18"/>
        <w:szCs w:val="18"/>
      </w:rPr>
      <w:t xml:space="preserve"> znak sprawy </w:t>
    </w:r>
    <w:r w:rsidR="004C437C">
      <w:rPr>
        <w:rFonts w:ascii="Times New Roman" w:hAnsi="Times New Roman"/>
        <w:i/>
        <w:iCs/>
        <w:color w:val="3366FF"/>
        <w:sz w:val="18"/>
        <w:szCs w:val="18"/>
      </w:rPr>
      <w:t>DA.2611.</w:t>
    </w:r>
    <w:r w:rsidR="00AA6DD4">
      <w:rPr>
        <w:rFonts w:ascii="Times New Roman" w:hAnsi="Times New Roman"/>
        <w:i/>
        <w:iCs/>
        <w:color w:val="3366FF"/>
        <w:sz w:val="18"/>
        <w:szCs w:val="18"/>
      </w:rPr>
      <w:t>26</w:t>
    </w:r>
    <w:r w:rsidR="004C437C">
      <w:rPr>
        <w:rFonts w:ascii="Times New Roman" w:hAnsi="Times New Roman"/>
        <w:i/>
        <w:iCs/>
        <w:color w:val="3366FF"/>
        <w:sz w:val="18"/>
        <w:szCs w:val="18"/>
      </w:rPr>
      <w:t>.2025</w:t>
    </w:r>
  </w:p>
  <w:p w14:paraId="3D156B87" w14:textId="77777777" w:rsidR="00162160" w:rsidRDefault="00162160" w:rsidP="009476DC">
    <w:pPr>
      <w:pStyle w:val="Nagwek"/>
      <w:spacing w:after="0" w:line="240" w:lineRule="auto"/>
      <w:rPr>
        <w:rFonts w:ascii="Times New Roman" w:hAnsi="Times New Roman"/>
        <w:i/>
        <w:iCs/>
        <w:color w:val="3366FF"/>
        <w:sz w:val="18"/>
        <w:szCs w:val="18"/>
      </w:rPr>
    </w:pPr>
  </w:p>
  <w:p w14:paraId="3D156B88" w14:textId="77777777" w:rsidR="00D75B7D" w:rsidRDefault="009476DC" w:rsidP="009476DC">
    <w:pPr>
      <w:pStyle w:val="Nagwek"/>
      <w:tabs>
        <w:tab w:val="clear" w:pos="4536"/>
        <w:tab w:val="clear" w:pos="9072"/>
        <w:tab w:val="left" w:pos="3432"/>
      </w:tabs>
      <w:spacing w:after="0" w:line="240" w:lineRule="auto"/>
      <w:rPr>
        <w:rFonts w:ascii="Times New Roman" w:hAnsi="Times New Roman"/>
        <w:b/>
        <w:iCs/>
        <w:color w:val="3366FF"/>
        <w:sz w:val="20"/>
        <w:szCs w:val="20"/>
      </w:rPr>
    </w:pPr>
    <w:r>
      <w:rPr>
        <w:rFonts w:ascii="Times New Roman" w:hAnsi="Times New Roman"/>
        <w:b/>
        <w:iCs/>
        <w:color w:val="3366FF"/>
        <w:sz w:val="20"/>
        <w:szCs w:val="20"/>
      </w:rPr>
      <w:tab/>
    </w:r>
  </w:p>
  <w:p w14:paraId="3D156B89" w14:textId="77777777" w:rsidR="009476DC" w:rsidRPr="00D75B7D" w:rsidRDefault="009476DC" w:rsidP="009476DC">
    <w:pPr>
      <w:pStyle w:val="Nagwek"/>
      <w:spacing w:after="0" w:line="240" w:lineRule="auto"/>
      <w:jc w:val="center"/>
      <w:rPr>
        <w:rFonts w:ascii="Times New Roman" w:hAnsi="Times New Roman"/>
        <w:b/>
        <w:iCs/>
        <w:color w:val="3366F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D39"/>
    <w:multiLevelType w:val="hybridMultilevel"/>
    <w:tmpl w:val="63CAC37A"/>
    <w:lvl w:ilvl="0" w:tplc="C16838AE">
      <w:start w:val="6"/>
      <w:numFmt w:val="upperRoman"/>
      <w:lvlText w:val="%1."/>
      <w:lvlJc w:val="left"/>
      <w:pPr>
        <w:ind w:left="72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6630E"/>
    <w:multiLevelType w:val="hybridMultilevel"/>
    <w:tmpl w:val="2BEC695A"/>
    <w:lvl w:ilvl="0" w:tplc="FFFFFFFF">
      <w:start w:val="1"/>
      <w:numFmt w:val="decimal"/>
      <w:lvlText w:val="%1.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>
      <w:start w:val="1"/>
      <w:numFmt w:val="lowerLetter"/>
      <w:lvlText w:val="%5."/>
      <w:lvlJc w:val="left"/>
      <w:pPr>
        <w:ind w:left="4680" w:hanging="360"/>
      </w:pPr>
    </w:lvl>
    <w:lvl w:ilvl="5" w:tplc="FFFFFFFF">
      <w:start w:val="1"/>
      <w:numFmt w:val="lowerRoman"/>
      <w:lvlText w:val="%6."/>
      <w:lvlJc w:val="right"/>
      <w:pPr>
        <w:ind w:left="5400" w:hanging="180"/>
      </w:pPr>
    </w:lvl>
    <w:lvl w:ilvl="6" w:tplc="FFFFFFFF">
      <w:start w:val="1"/>
      <w:numFmt w:val="decimal"/>
      <w:lvlText w:val="%7."/>
      <w:lvlJc w:val="left"/>
      <w:pPr>
        <w:ind w:left="6120" w:hanging="360"/>
      </w:pPr>
    </w:lvl>
    <w:lvl w:ilvl="7" w:tplc="FFFFFFFF">
      <w:start w:val="1"/>
      <w:numFmt w:val="lowerLetter"/>
      <w:lvlText w:val="%8."/>
      <w:lvlJc w:val="left"/>
      <w:pPr>
        <w:ind w:left="6840" w:hanging="360"/>
      </w:pPr>
    </w:lvl>
    <w:lvl w:ilvl="8" w:tplc="FFFFFFFF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BA4541"/>
    <w:multiLevelType w:val="hybridMultilevel"/>
    <w:tmpl w:val="B1185276"/>
    <w:lvl w:ilvl="0" w:tplc="CC3800C0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AF0DA8"/>
    <w:multiLevelType w:val="hybridMultilevel"/>
    <w:tmpl w:val="47C6F62C"/>
    <w:lvl w:ilvl="0" w:tplc="21E475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6B2631"/>
    <w:multiLevelType w:val="multilevel"/>
    <w:tmpl w:val="BB4CE7EA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14" w:hanging="1800"/>
      </w:pPr>
      <w:rPr>
        <w:rFonts w:hint="default"/>
      </w:rPr>
    </w:lvl>
  </w:abstractNum>
  <w:abstractNum w:abstractNumId="5" w15:restartNumberingAfterBreak="0">
    <w:nsid w:val="0EA87E6C"/>
    <w:multiLevelType w:val="multilevel"/>
    <w:tmpl w:val="7CBEE13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6" w15:restartNumberingAfterBreak="0">
    <w:nsid w:val="19F44A52"/>
    <w:multiLevelType w:val="multilevel"/>
    <w:tmpl w:val="C8866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1E3E56AE"/>
    <w:multiLevelType w:val="multilevel"/>
    <w:tmpl w:val="26423D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" w15:restartNumberingAfterBreak="0">
    <w:nsid w:val="26A00C65"/>
    <w:multiLevelType w:val="hybridMultilevel"/>
    <w:tmpl w:val="A6A2FDD2"/>
    <w:lvl w:ilvl="0" w:tplc="22C07DEC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88D5D85"/>
    <w:multiLevelType w:val="hybridMultilevel"/>
    <w:tmpl w:val="F37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B2A"/>
    <w:multiLevelType w:val="hybridMultilevel"/>
    <w:tmpl w:val="6F8CC094"/>
    <w:lvl w:ilvl="0" w:tplc="78DAB2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0D92704"/>
    <w:multiLevelType w:val="hybridMultilevel"/>
    <w:tmpl w:val="A748E042"/>
    <w:lvl w:ilvl="0" w:tplc="B136E2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4A141E3"/>
    <w:multiLevelType w:val="multilevel"/>
    <w:tmpl w:val="AAC85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13" w15:restartNumberingAfterBreak="0">
    <w:nsid w:val="35E25CA3"/>
    <w:multiLevelType w:val="hybridMultilevel"/>
    <w:tmpl w:val="2DB4D1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63CA2"/>
    <w:multiLevelType w:val="multilevel"/>
    <w:tmpl w:val="AE2C72CC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3247923"/>
    <w:multiLevelType w:val="hybridMultilevel"/>
    <w:tmpl w:val="2BEC695A"/>
    <w:lvl w:ilvl="0" w:tplc="2F32073E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32F1829"/>
    <w:multiLevelType w:val="hybridMultilevel"/>
    <w:tmpl w:val="0E2C1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025378"/>
    <w:multiLevelType w:val="hybridMultilevel"/>
    <w:tmpl w:val="32D4776C"/>
    <w:lvl w:ilvl="0" w:tplc="8728A846">
      <w:start w:val="6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B5451"/>
    <w:multiLevelType w:val="multilevel"/>
    <w:tmpl w:val="A48AC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20541B5"/>
    <w:multiLevelType w:val="hybridMultilevel"/>
    <w:tmpl w:val="91BED4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FE33AF"/>
    <w:multiLevelType w:val="hybridMultilevel"/>
    <w:tmpl w:val="FDFE89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C77FF"/>
    <w:multiLevelType w:val="hybridMultilevel"/>
    <w:tmpl w:val="278C8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F6A29"/>
    <w:multiLevelType w:val="multilevel"/>
    <w:tmpl w:val="DA72FBA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58A337BB"/>
    <w:multiLevelType w:val="hybridMultilevel"/>
    <w:tmpl w:val="F2589B78"/>
    <w:lvl w:ilvl="0" w:tplc="FA54EC6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C6D029E"/>
    <w:multiLevelType w:val="hybridMultilevel"/>
    <w:tmpl w:val="0278339E"/>
    <w:lvl w:ilvl="0" w:tplc="9C8C1E1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590ACC"/>
    <w:multiLevelType w:val="multilevel"/>
    <w:tmpl w:val="1632EBC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26" w15:restartNumberingAfterBreak="0">
    <w:nsid w:val="63C716BD"/>
    <w:multiLevelType w:val="hybridMultilevel"/>
    <w:tmpl w:val="69289650"/>
    <w:lvl w:ilvl="0" w:tplc="49E43A0C">
      <w:start w:val="4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66D3DA4"/>
    <w:multiLevelType w:val="hybridMultilevel"/>
    <w:tmpl w:val="0486E1A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6302C"/>
    <w:multiLevelType w:val="hybridMultilevel"/>
    <w:tmpl w:val="CC76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6C401A"/>
    <w:multiLevelType w:val="multilevel"/>
    <w:tmpl w:val="A48AC11E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6A5465C3"/>
    <w:multiLevelType w:val="hybridMultilevel"/>
    <w:tmpl w:val="8ED652DE"/>
    <w:lvl w:ilvl="0" w:tplc="59800C42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6BF7387D"/>
    <w:multiLevelType w:val="hybridMultilevel"/>
    <w:tmpl w:val="2ACAED2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26D93"/>
    <w:multiLevelType w:val="multilevel"/>
    <w:tmpl w:val="043841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3" w15:restartNumberingAfterBreak="0">
    <w:nsid w:val="710B73D3"/>
    <w:multiLevelType w:val="multilevel"/>
    <w:tmpl w:val="913AF6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69B5C6A"/>
    <w:multiLevelType w:val="multilevel"/>
    <w:tmpl w:val="917CE7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b/>
      </w:rPr>
    </w:lvl>
  </w:abstractNum>
  <w:abstractNum w:abstractNumId="35" w15:restartNumberingAfterBreak="0">
    <w:nsid w:val="771C4384"/>
    <w:multiLevelType w:val="hybridMultilevel"/>
    <w:tmpl w:val="6F26883C"/>
    <w:lvl w:ilvl="0" w:tplc="F76EEBCC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F25C2E"/>
    <w:multiLevelType w:val="hybridMultilevel"/>
    <w:tmpl w:val="1B9C7626"/>
    <w:lvl w:ilvl="0" w:tplc="F0BCF54C">
      <w:start w:val="6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A4212DE"/>
    <w:multiLevelType w:val="hybridMultilevel"/>
    <w:tmpl w:val="6532B9E0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7A4E45C1"/>
    <w:multiLevelType w:val="hybridMultilevel"/>
    <w:tmpl w:val="91FAB234"/>
    <w:lvl w:ilvl="0" w:tplc="5ACE0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837D5"/>
    <w:multiLevelType w:val="hybridMultilevel"/>
    <w:tmpl w:val="1B0AB5CC"/>
    <w:lvl w:ilvl="0" w:tplc="A3FEB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481608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3146048">
    <w:abstractNumId w:val="3"/>
  </w:num>
  <w:num w:numId="3" w16cid:durableId="72052783">
    <w:abstractNumId w:val="5"/>
  </w:num>
  <w:num w:numId="4" w16cid:durableId="21172883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0350137">
    <w:abstractNumId w:val="25"/>
  </w:num>
  <w:num w:numId="6" w16cid:durableId="1209417259">
    <w:abstractNumId w:val="26"/>
  </w:num>
  <w:num w:numId="7" w16cid:durableId="1395347857">
    <w:abstractNumId w:val="32"/>
  </w:num>
  <w:num w:numId="8" w16cid:durableId="521407562">
    <w:abstractNumId w:val="2"/>
  </w:num>
  <w:num w:numId="9" w16cid:durableId="109402644">
    <w:abstractNumId w:val="37"/>
  </w:num>
  <w:num w:numId="10" w16cid:durableId="169150457">
    <w:abstractNumId w:val="9"/>
  </w:num>
  <w:num w:numId="11" w16cid:durableId="1462648278">
    <w:abstractNumId w:val="34"/>
  </w:num>
  <w:num w:numId="12" w16cid:durableId="2121755149">
    <w:abstractNumId w:val="21"/>
  </w:num>
  <w:num w:numId="13" w16cid:durableId="863254247">
    <w:abstractNumId w:val="13"/>
  </w:num>
  <w:num w:numId="14" w16cid:durableId="1724060436">
    <w:abstractNumId w:val="11"/>
  </w:num>
  <w:num w:numId="15" w16cid:durableId="196742667">
    <w:abstractNumId w:val="27"/>
  </w:num>
  <w:num w:numId="16" w16cid:durableId="1222473737">
    <w:abstractNumId w:val="22"/>
  </w:num>
  <w:num w:numId="17" w16cid:durableId="1516992399">
    <w:abstractNumId w:val="4"/>
  </w:num>
  <w:num w:numId="18" w16cid:durableId="89854775">
    <w:abstractNumId w:val="30"/>
  </w:num>
  <w:num w:numId="19" w16cid:durableId="1083186998">
    <w:abstractNumId w:val="14"/>
  </w:num>
  <w:num w:numId="20" w16cid:durableId="927232913">
    <w:abstractNumId w:val="7"/>
  </w:num>
  <w:num w:numId="21" w16cid:durableId="289869064">
    <w:abstractNumId w:val="33"/>
  </w:num>
  <w:num w:numId="22" w16cid:durableId="13916602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5471593">
    <w:abstractNumId w:val="20"/>
  </w:num>
  <w:num w:numId="24" w16cid:durableId="2042243050">
    <w:abstractNumId w:val="31"/>
  </w:num>
  <w:num w:numId="25" w16cid:durableId="875966278">
    <w:abstractNumId w:val="38"/>
  </w:num>
  <w:num w:numId="26" w16cid:durableId="1770814316">
    <w:abstractNumId w:val="35"/>
  </w:num>
  <w:num w:numId="27" w16cid:durableId="1614894890">
    <w:abstractNumId w:val="36"/>
  </w:num>
  <w:num w:numId="28" w16cid:durableId="924999676">
    <w:abstractNumId w:val="0"/>
  </w:num>
  <w:num w:numId="29" w16cid:durableId="236206502">
    <w:abstractNumId w:val="17"/>
  </w:num>
  <w:num w:numId="30" w16cid:durableId="1306230577">
    <w:abstractNumId w:val="24"/>
  </w:num>
  <w:num w:numId="31" w16cid:durableId="1530332040">
    <w:abstractNumId w:val="39"/>
  </w:num>
  <w:num w:numId="32" w16cid:durableId="509298991">
    <w:abstractNumId w:val="8"/>
  </w:num>
  <w:num w:numId="33" w16cid:durableId="1514103833">
    <w:abstractNumId w:val="18"/>
  </w:num>
  <w:num w:numId="34" w16cid:durableId="80567810">
    <w:abstractNumId w:val="15"/>
  </w:num>
  <w:num w:numId="35" w16cid:durableId="1230072024">
    <w:abstractNumId w:val="1"/>
  </w:num>
  <w:num w:numId="36" w16cid:durableId="594358870">
    <w:abstractNumId w:val="16"/>
  </w:num>
  <w:num w:numId="37" w16cid:durableId="1809198265">
    <w:abstractNumId w:val="28"/>
  </w:num>
  <w:num w:numId="38" w16cid:durableId="1896967006">
    <w:abstractNumId w:val="19"/>
  </w:num>
  <w:num w:numId="39" w16cid:durableId="342705669">
    <w:abstractNumId w:val="12"/>
  </w:num>
  <w:num w:numId="40" w16cid:durableId="2068455928">
    <w:abstractNumId w:val="6"/>
  </w:num>
  <w:num w:numId="41" w16cid:durableId="1788498765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03"/>
    <w:rsid w:val="000000A1"/>
    <w:rsid w:val="000008D6"/>
    <w:rsid w:val="00005DD5"/>
    <w:rsid w:val="00006339"/>
    <w:rsid w:val="00007408"/>
    <w:rsid w:val="0001243B"/>
    <w:rsid w:val="00017557"/>
    <w:rsid w:val="000205AB"/>
    <w:rsid w:val="00024374"/>
    <w:rsid w:val="00027660"/>
    <w:rsid w:val="00027988"/>
    <w:rsid w:val="00031054"/>
    <w:rsid w:val="0003407B"/>
    <w:rsid w:val="00034D80"/>
    <w:rsid w:val="00042CF7"/>
    <w:rsid w:val="000430D3"/>
    <w:rsid w:val="00043AA1"/>
    <w:rsid w:val="00044F43"/>
    <w:rsid w:val="000478D1"/>
    <w:rsid w:val="00050952"/>
    <w:rsid w:val="000569F3"/>
    <w:rsid w:val="00060E30"/>
    <w:rsid w:val="0007204F"/>
    <w:rsid w:val="00074186"/>
    <w:rsid w:val="000842FD"/>
    <w:rsid w:val="00084413"/>
    <w:rsid w:val="00090FBD"/>
    <w:rsid w:val="00095271"/>
    <w:rsid w:val="00095768"/>
    <w:rsid w:val="000A6960"/>
    <w:rsid w:val="000B2028"/>
    <w:rsid w:val="000B3047"/>
    <w:rsid w:val="000B32CC"/>
    <w:rsid w:val="000B74DB"/>
    <w:rsid w:val="000B753E"/>
    <w:rsid w:val="000C0CB6"/>
    <w:rsid w:val="000C3358"/>
    <w:rsid w:val="000C3AE8"/>
    <w:rsid w:val="000C7B1F"/>
    <w:rsid w:val="000D2B3D"/>
    <w:rsid w:val="000D583E"/>
    <w:rsid w:val="000D5E1D"/>
    <w:rsid w:val="000D5F8B"/>
    <w:rsid w:val="000D7059"/>
    <w:rsid w:val="000D76BF"/>
    <w:rsid w:val="000E06CA"/>
    <w:rsid w:val="000E15E0"/>
    <w:rsid w:val="000E5AAB"/>
    <w:rsid w:val="000F42B2"/>
    <w:rsid w:val="000F5A15"/>
    <w:rsid w:val="00107AE5"/>
    <w:rsid w:val="001107DE"/>
    <w:rsid w:val="00113F37"/>
    <w:rsid w:val="00115B8E"/>
    <w:rsid w:val="00121F33"/>
    <w:rsid w:val="00122486"/>
    <w:rsid w:val="00123AE1"/>
    <w:rsid w:val="00124BCB"/>
    <w:rsid w:val="0013179C"/>
    <w:rsid w:val="00133F04"/>
    <w:rsid w:val="001356D9"/>
    <w:rsid w:val="00141E67"/>
    <w:rsid w:val="0014777F"/>
    <w:rsid w:val="0015758E"/>
    <w:rsid w:val="00160BFE"/>
    <w:rsid w:val="00161EEE"/>
    <w:rsid w:val="00162160"/>
    <w:rsid w:val="0016504E"/>
    <w:rsid w:val="001656CC"/>
    <w:rsid w:val="00172355"/>
    <w:rsid w:val="00175A39"/>
    <w:rsid w:val="00176B88"/>
    <w:rsid w:val="001817BD"/>
    <w:rsid w:val="001821DE"/>
    <w:rsid w:val="0018412A"/>
    <w:rsid w:val="00187CF4"/>
    <w:rsid w:val="00193F94"/>
    <w:rsid w:val="001970F7"/>
    <w:rsid w:val="00197208"/>
    <w:rsid w:val="00197D9B"/>
    <w:rsid w:val="001A0D3A"/>
    <w:rsid w:val="001A5C44"/>
    <w:rsid w:val="001A626B"/>
    <w:rsid w:val="001A7D8A"/>
    <w:rsid w:val="001B6097"/>
    <w:rsid w:val="001B6FD4"/>
    <w:rsid w:val="001C1701"/>
    <w:rsid w:val="001C605F"/>
    <w:rsid w:val="001C6F1C"/>
    <w:rsid w:val="001D0124"/>
    <w:rsid w:val="001D01AE"/>
    <w:rsid w:val="001D18F6"/>
    <w:rsid w:val="001D3C3E"/>
    <w:rsid w:val="001D4A31"/>
    <w:rsid w:val="001D59D2"/>
    <w:rsid w:val="001D5B5C"/>
    <w:rsid w:val="001D5B90"/>
    <w:rsid w:val="001D79C0"/>
    <w:rsid w:val="001E481C"/>
    <w:rsid w:val="001F43FC"/>
    <w:rsid w:val="001F4D86"/>
    <w:rsid w:val="001F5C26"/>
    <w:rsid w:val="001F5CA5"/>
    <w:rsid w:val="001F729E"/>
    <w:rsid w:val="00200846"/>
    <w:rsid w:val="00203277"/>
    <w:rsid w:val="002048C0"/>
    <w:rsid w:val="00205B81"/>
    <w:rsid w:val="00206560"/>
    <w:rsid w:val="00214C6F"/>
    <w:rsid w:val="00216F95"/>
    <w:rsid w:val="00217F49"/>
    <w:rsid w:val="00220796"/>
    <w:rsid w:val="0022320C"/>
    <w:rsid w:val="00224708"/>
    <w:rsid w:val="00225292"/>
    <w:rsid w:val="002267DB"/>
    <w:rsid w:val="00226DB1"/>
    <w:rsid w:val="00227910"/>
    <w:rsid w:val="002362F5"/>
    <w:rsid w:val="0023781B"/>
    <w:rsid w:val="00237958"/>
    <w:rsid w:val="00240148"/>
    <w:rsid w:val="00240566"/>
    <w:rsid w:val="00241104"/>
    <w:rsid w:val="00246F57"/>
    <w:rsid w:val="002535AE"/>
    <w:rsid w:val="00253676"/>
    <w:rsid w:val="00253F8D"/>
    <w:rsid w:val="00260845"/>
    <w:rsid w:val="002657DD"/>
    <w:rsid w:val="00266CFA"/>
    <w:rsid w:val="00270938"/>
    <w:rsid w:val="0027167C"/>
    <w:rsid w:val="002717B3"/>
    <w:rsid w:val="002723FF"/>
    <w:rsid w:val="0027637F"/>
    <w:rsid w:val="00276640"/>
    <w:rsid w:val="0028139E"/>
    <w:rsid w:val="0028189D"/>
    <w:rsid w:val="002824C8"/>
    <w:rsid w:val="00287785"/>
    <w:rsid w:val="00287E09"/>
    <w:rsid w:val="00291F4A"/>
    <w:rsid w:val="00293FE8"/>
    <w:rsid w:val="00294585"/>
    <w:rsid w:val="002960D0"/>
    <w:rsid w:val="002A4B7F"/>
    <w:rsid w:val="002B00CA"/>
    <w:rsid w:val="002B1E70"/>
    <w:rsid w:val="002B2285"/>
    <w:rsid w:val="002B28D1"/>
    <w:rsid w:val="002B4511"/>
    <w:rsid w:val="002B4B3F"/>
    <w:rsid w:val="002C26CE"/>
    <w:rsid w:val="002C57CC"/>
    <w:rsid w:val="002C67A5"/>
    <w:rsid w:val="002D0057"/>
    <w:rsid w:val="002D1971"/>
    <w:rsid w:val="002D3A08"/>
    <w:rsid w:val="002E01A1"/>
    <w:rsid w:val="002E1214"/>
    <w:rsid w:val="002E1E7C"/>
    <w:rsid w:val="002E4A17"/>
    <w:rsid w:val="002E56B0"/>
    <w:rsid w:val="002F0480"/>
    <w:rsid w:val="002F6B79"/>
    <w:rsid w:val="00303FE7"/>
    <w:rsid w:val="003057C6"/>
    <w:rsid w:val="00306AA9"/>
    <w:rsid w:val="0031032B"/>
    <w:rsid w:val="0031072E"/>
    <w:rsid w:val="00311503"/>
    <w:rsid w:val="00316E50"/>
    <w:rsid w:val="00320F80"/>
    <w:rsid w:val="00320F96"/>
    <w:rsid w:val="00321B24"/>
    <w:rsid w:val="00325B45"/>
    <w:rsid w:val="00326B2C"/>
    <w:rsid w:val="00330D3B"/>
    <w:rsid w:val="00332A46"/>
    <w:rsid w:val="0033524E"/>
    <w:rsid w:val="003373A6"/>
    <w:rsid w:val="00340230"/>
    <w:rsid w:val="00340E33"/>
    <w:rsid w:val="0034172E"/>
    <w:rsid w:val="00343D01"/>
    <w:rsid w:val="003518F5"/>
    <w:rsid w:val="00352670"/>
    <w:rsid w:val="00353556"/>
    <w:rsid w:val="003632C0"/>
    <w:rsid w:val="003679C6"/>
    <w:rsid w:val="00371A37"/>
    <w:rsid w:val="00373583"/>
    <w:rsid w:val="00373BB0"/>
    <w:rsid w:val="00375359"/>
    <w:rsid w:val="003767BB"/>
    <w:rsid w:val="003775F8"/>
    <w:rsid w:val="00380DF9"/>
    <w:rsid w:val="00382BBA"/>
    <w:rsid w:val="00384C52"/>
    <w:rsid w:val="003860E5"/>
    <w:rsid w:val="003875BA"/>
    <w:rsid w:val="00391325"/>
    <w:rsid w:val="00395D5F"/>
    <w:rsid w:val="00396413"/>
    <w:rsid w:val="003976BA"/>
    <w:rsid w:val="003A2242"/>
    <w:rsid w:val="003A7456"/>
    <w:rsid w:val="003B1224"/>
    <w:rsid w:val="003B3D34"/>
    <w:rsid w:val="003B4CCB"/>
    <w:rsid w:val="003B6865"/>
    <w:rsid w:val="003B709A"/>
    <w:rsid w:val="003C1AC2"/>
    <w:rsid w:val="003C37A8"/>
    <w:rsid w:val="003C4A89"/>
    <w:rsid w:val="003C574C"/>
    <w:rsid w:val="003D0C15"/>
    <w:rsid w:val="003D1EFF"/>
    <w:rsid w:val="003D2CE9"/>
    <w:rsid w:val="003D3067"/>
    <w:rsid w:val="003D4E92"/>
    <w:rsid w:val="003D5647"/>
    <w:rsid w:val="003D5834"/>
    <w:rsid w:val="003D6169"/>
    <w:rsid w:val="003E18B8"/>
    <w:rsid w:val="003E69B9"/>
    <w:rsid w:val="003E74C7"/>
    <w:rsid w:val="003F2F96"/>
    <w:rsid w:val="003F3B20"/>
    <w:rsid w:val="003F441A"/>
    <w:rsid w:val="003F7C96"/>
    <w:rsid w:val="0040006B"/>
    <w:rsid w:val="00401ECA"/>
    <w:rsid w:val="00406A4A"/>
    <w:rsid w:val="004129D4"/>
    <w:rsid w:val="00415709"/>
    <w:rsid w:val="00420D31"/>
    <w:rsid w:val="0042239B"/>
    <w:rsid w:val="00425978"/>
    <w:rsid w:val="00434860"/>
    <w:rsid w:val="00434C03"/>
    <w:rsid w:val="004363D5"/>
    <w:rsid w:val="00437955"/>
    <w:rsid w:val="00441261"/>
    <w:rsid w:val="0044275E"/>
    <w:rsid w:val="00442D3A"/>
    <w:rsid w:val="00442E15"/>
    <w:rsid w:val="0044363A"/>
    <w:rsid w:val="00444791"/>
    <w:rsid w:val="00446232"/>
    <w:rsid w:val="00446E3A"/>
    <w:rsid w:val="00456B10"/>
    <w:rsid w:val="004601A6"/>
    <w:rsid w:val="00465DC8"/>
    <w:rsid w:val="00466D5D"/>
    <w:rsid w:val="00467E33"/>
    <w:rsid w:val="00467EDA"/>
    <w:rsid w:val="004728CC"/>
    <w:rsid w:val="00476D69"/>
    <w:rsid w:val="00477054"/>
    <w:rsid w:val="004776E9"/>
    <w:rsid w:val="00481649"/>
    <w:rsid w:val="00481A1D"/>
    <w:rsid w:val="00482A68"/>
    <w:rsid w:val="004860E0"/>
    <w:rsid w:val="0048611B"/>
    <w:rsid w:val="00486457"/>
    <w:rsid w:val="00491E2E"/>
    <w:rsid w:val="00494ADF"/>
    <w:rsid w:val="00495724"/>
    <w:rsid w:val="00495B3F"/>
    <w:rsid w:val="004A015F"/>
    <w:rsid w:val="004A1A34"/>
    <w:rsid w:val="004B34FA"/>
    <w:rsid w:val="004C0577"/>
    <w:rsid w:val="004C0DA8"/>
    <w:rsid w:val="004C437C"/>
    <w:rsid w:val="004C668E"/>
    <w:rsid w:val="004C736F"/>
    <w:rsid w:val="004D0AC9"/>
    <w:rsid w:val="004D14BB"/>
    <w:rsid w:val="004D1992"/>
    <w:rsid w:val="004D42D7"/>
    <w:rsid w:val="004D4CD6"/>
    <w:rsid w:val="004E156C"/>
    <w:rsid w:val="004E407C"/>
    <w:rsid w:val="004E459B"/>
    <w:rsid w:val="004E492A"/>
    <w:rsid w:val="004E5B2F"/>
    <w:rsid w:val="004E6E36"/>
    <w:rsid w:val="004F2D2C"/>
    <w:rsid w:val="004F404D"/>
    <w:rsid w:val="004F6ADC"/>
    <w:rsid w:val="004F6AF7"/>
    <w:rsid w:val="004F7D5A"/>
    <w:rsid w:val="0050119D"/>
    <w:rsid w:val="00513C4F"/>
    <w:rsid w:val="00514DFB"/>
    <w:rsid w:val="00517C42"/>
    <w:rsid w:val="00520098"/>
    <w:rsid w:val="00521462"/>
    <w:rsid w:val="005222C4"/>
    <w:rsid w:val="0052440E"/>
    <w:rsid w:val="00524C8A"/>
    <w:rsid w:val="00525D85"/>
    <w:rsid w:val="00526EB4"/>
    <w:rsid w:val="00527D3F"/>
    <w:rsid w:val="0053038A"/>
    <w:rsid w:val="0053210B"/>
    <w:rsid w:val="00533058"/>
    <w:rsid w:val="00545247"/>
    <w:rsid w:val="00547C34"/>
    <w:rsid w:val="005513CF"/>
    <w:rsid w:val="00553E47"/>
    <w:rsid w:val="00555279"/>
    <w:rsid w:val="00562431"/>
    <w:rsid w:val="00566294"/>
    <w:rsid w:val="0057134A"/>
    <w:rsid w:val="00572984"/>
    <w:rsid w:val="00572985"/>
    <w:rsid w:val="00574FC9"/>
    <w:rsid w:val="00583429"/>
    <w:rsid w:val="00583EDF"/>
    <w:rsid w:val="00585525"/>
    <w:rsid w:val="00585C7B"/>
    <w:rsid w:val="00586BB7"/>
    <w:rsid w:val="00586DF7"/>
    <w:rsid w:val="0059437E"/>
    <w:rsid w:val="00594682"/>
    <w:rsid w:val="0059684A"/>
    <w:rsid w:val="005978DC"/>
    <w:rsid w:val="005A0FE2"/>
    <w:rsid w:val="005A394A"/>
    <w:rsid w:val="005A3F01"/>
    <w:rsid w:val="005A7172"/>
    <w:rsid w:val="005A7FC3"/>
    <w:rsid w:val="005B30FD"/>
    <w:rsid w:val="005B3BA9"/>
    <w:rsid w:val="005B467F"/>
    <w:rsid w:val="005B53BE"/>
    <w:rsid w:val="005B61DD"/>
    <w:rsid w:val="005C0F6C"/>
    <w:rsid w:val="005C1A96"/>
    <w:rsid w:val="005C3FE4"/>
    <w:rsid w:val="005D0124"/>
    <w:rsid w:val="005D1864"/>
    <w:rsid w:val="005D220B"/>
    <w:rsid w:val="005D4B2C"/>
    <w:rsid w:val="005D536F"/>
    <w:rsid w:val="005D6768"/>
    <w:rsid w:val="005D6888"/>
    <w:rsid w:val="005D74AA"/>
    <w:rsid w:val="005E0632"/>
    <w:rsid w:val="005E60D4"/>
    <w:rsid w:val="005F2048"/>
    <w:rsid w:val="006051C9"/>
    <w:rsid w:val="00607A17"/>
    <w:rsid w:val="00610539"/>
    <w:rsid w:val="006111DE"/>
    <w:rsid w:val="00612BC8"/>
    <w:rsid w:val="0061472D"/>
    <w:rsid w:val="00617835"/>
    <w:rsid w:val="00623298"/>
    <w:rsid w:val="00623C7C"/>
    <w:rsid w:val="00631E1C"/>
    <w:rsid w:val="00632E0D"/>
    <w:rsid w:val="00640C73"/>
    <w:rsid w:val="00643993"/>
    <w:rsid w:val="006454D8"/>
    <w:rsid w:val="00645764"/>
    <w:rsid w:val="00652BE9"/>
    <w:rsid w:val="00652F32"/>
    <w:rsid w:val="00653A74"/>
    <w:rsid w:val="006547E0"/>
    <w:rsid w:val="00656F1D"/>
    <w:rsid w:val="00657D3B"/>
    <w:rsid w:val="00657E49"/>
    <w:rsid w:val="00662C0A"/>
    <w:rsid w:val="0066545E"/>
    <w:rsid w:val="006705CC"/>
    <w:rsid w:val="00672D13"/>
    <w:rsid w:val="00674CB5"/>
    <w:rsid w:val="00684D3C"/>
    <w:rsid w:val="00686801"/>
    <w:rsid w:val="006869FE"/>
    <w:rsid w:val="00690A57"/>
    <w:rsid w:val="0069124D"/>
    <w:rsid w:val="006A00A4"/>
    <w:rsid w:val="006A3341"/>
    <w:rsid w:val="006A6380"/>
    <w:rsid w:val="006A6AC6"/>
    <w:rsid w:val="006B1713"/>
    <w:rsid w:val="006B1E77"/>
    <w:rsid w:val="006B4106"/>
    <w:rsid w:val="006B4153"/>
    <w:rsid w:val="006B4157"/>
    <w:rsid w:val="006B529B"/>
    <w:rsid w:val="006B599C"/>
    <w:rsid w:val="006B5E60"/>
    <w:rsid w:val="006B644A"/>
    <w:rsid w:val="006C4FB0"/>
    <w:rsid w:val="006C78AC"/>
    <w:rsid w:val="006C7AE8"/>
    <w:rsid w:val="006D0291"/>
    <w:rsid w:val="006D10EC"/>
    <w:rsid w:val="006D1EA6"/>
    <w:rsid w:val="006D2F0E"/>
    <w:rsid w:val="006D4C70"/>
    <w:rsid w:val="006D57D2"/>
    <w:rsid w:val="006D7AEC"/>
    <w:rsid w:val="006E1468"/>
    <w:rsid w:val="006E2F4E"/>
    <w:rsid w:val="006F1750"/>
    <w:rsid w:val="006F2012"/>
    <w:rsid w:val="00704046"/>
    <w:rsid w:val="0070432F"/>
    <w:rsid w:val="0070653B"/>
    <w:rsid w:val="007108F1"/>
    <w:rsid w:val="0071231D"/>
    <w:rsid w:val="00712379"/>
    <w:rsid w:val="00712DA1"/>
    <w:rsid w:val="0071482B"/>
    <w:rsid w:val="00717F24"/>
    <w:rsid w:val="007208BF"/>
    <w:rsid w:val="007233DA"/>
    <w:rsid w:val="0072713F"/>
    <w:rsid w:val="007313EB"/>
    <w:rsid w:val="0073397E"/>
    <w:rsid w:val="00733D0B"/>
    <w:rsid w:val="007344DA"/>
    <w:rsid w:val="00735168"/>
    <w:rsid w:val="00750743"/>
    <w:rsid w:val="007548B1"/>
    <w:rsid w:val="00760745"/>
    <w:rsid w:val="0076116D"/>
    <w:rsid w:val="00761761"/>
    <w:rsid w:val="00765217"/>
    <w:rsid w:val="00771AC4"/>
    <w:rsid w:val="00771C41"/>
    <w:rsid w:val="00780649"/>
    <w:rsid w:val="0078074B"/>
    <w:rsid w:val="00781A98"/>
    <w:rsid w:val="00781D76"/>
    <w:rsid w:val="00782310"/>
    <w:rsid w:val="00785394"/>
    <w:rsid w:val="007853AD"/>
    <w:rsid w:val="007875F7"/>
    <w:rsid w:val="00796FA2"/>
    <w:rsid w:val="007B2116"/>
    <w:rsid w:val="007B62F6"/>
    <w:rsid w:val="007B73CE"/>
    <w:rsid w:val="007B7655"/>
    <w:rsid w:val="007C2217"/>
    <w:rsid w:val="007C696A"/>
    <w:rsid w:val="007C6A31"/>
    <w:rsid w:val="007D104D"/>
    <w:rsid w:val="007D212C"/>
    <w:rsid w:val="007D27F0"/>
    <w:rsid w:val="007D3111"/>
    <w:rsid w:val="007F0A4E"/>
    <w:rsid w:val="007F0B78"/>
    <w:rsid w:val="007F0C09"/>
    <w:rsid w:val="007F130E"/>
    <w:rsid w:val="007F1A0A"/>
    <w:rsid w:val="0080412C"/>
    <w:rsid w:val="008045FC"/>
    <w:rsid w:val="008046A3"/>
    <w:rsid w:val="008142F1"/>
    <w:rsid w:val="00814335"/>
    <w:rsid w:val="008143DB"/>
    <w:rsid w:val="008158DE"/>
    <w:rsid w:val="008163B5"/>
    <w:rsid w:val="008210A5"/>
    <w:rsid w:val="008234DC"/>
    <w:rsid w:val="00823D0F"/>
    <w:rsid w:val="00830707"/>
    <w:rsid w:val="0083356F"/>
    <w:rsid w:val="00833BFD"/>
    <w:rsid w:val="0083533C"/>
    <w:rsid w:val="00835DF1"/>
    <w:rsid w:val="00842052"/>
    <w:rsid w:val="00843910"/>
    <w:rsid w:val="008448A9"/>
    <w:rsid w:val="0084617D"/>
    <w:rsid w:val="008474E9"/>
    <w:rsid w:val="008626B6"/>
    <w:rsid w:val="00866BCC"/>
    <w:rsid w:val="00867207"/>
    <w:rsid w:val="00872EA5"/>
    <w:rsid w:val="0087368A"/>
    <w:rsid w:val="00874272"/>
    <w:rsid w:val="00876444"/>
    <w:rsid w:val="00876B5A"/>
    <w:rsid w:val="008801F8"/>
    <w:rsid w:val="00880CAF"/>
    <w:rsid w:val="00882356"/>
    <w:rsid w:val="008828E8"/>
    <w:rsid w:val="008837AC"/>
    <w:rsid w:val="00890749"/>
    <w:rsid w:val="00897439"/>
    <w:rsid w:val="008A2791"/>
    <w:rsid w:val="008A5932"/>
    <w:rsid w:val="008A59F9"/>
    <w:rsid w:val="008A5ECC"/>
    <w:rsid w:val="008A75C9"/>
    <w:rsid w:val="008A7890"/>
    <w:rsid w:val="008B1008"/>
    <w:rsid w:val="008B1595"/>
    <w:rsid w:val="008C0D87"/>
    <w:rsid w:val="008C6A5C"/>
    <w:rsid w:val="008D4B8F"/>
    <w:rsid w:val="008E0DC9"/>
    <w:rsid w:val="008E205A"/>
    <w:rsid w:val="008E3D81"/>
    <w:rsid w:val="008E7295"/>
    <w:rsid w:val="008F7E8A"/>
    <w:rsid w:val="009012E6"/>
    <w:rsid w:val="0090248C"/>
    <w:rsid w:val="00904466"/>
    <w:rsid w:val="009057E5"/>
    <w:rsid w:val="009141E6"/>
    <w:rsid w:val="00920BC6"/>
    <w:rsid w:val="00922C8B"/>
    <w:rsid w:val="009240CF"/>
    <w:rsid w:val="0092667F"/>
    <w:rsid w:val="00926B6D"/>
    <w:rsid w:val="00926DE9"/>
    <w:rsid w:val="00937778"/>
    <w:rsid w:val="00943B40"/>
    <w:rsid w:val="009444C8"/>
    <w:rsid w:val="00945DC7"/>
    <w:rsid w:val="0094689B"/>
    <w:rsid w:val="009476DC"/>
    <w:rsid w:val="00947BC4"/>
    <w:rsid w:val="009512D8"/>
    <w:rsid w:val="00953288"/>
    <w:rsid w:val="00960253"/>
    <w:rsid w:val="00960D22"/>
    <w:rsid w:val="009650A3"/>
    <w:rsid w:val="0096659B"/>
    <w:rsid w:val="009679AC"/>
    <w:rsid w:val="00967DB5"/>
    <w:rsid w:val="00971C14"/>
    <w:rsid w:val="00982CF0"/>
    <w:rsid w:val="00983A71"/>
    <w:rsid w:val="00983E2A"/>
    <w:rsid w:val="00986927"/>
    <w:rsid w:val="00987B81"/>
    <w:rsid w:val="00987D65"/>
    <w:rsid w:val="009921E7"/>
    <w:rsid w:val="009A3193"/>
    <w:rsid w:val="009A38ED"/>
    <w:rsid w:val="009B18A3"/>
    <w:rsid w:val="009B6F04"/>
    <w:rsid w:val="009C0A98"/>
    <w:rsid w:val="009C149C"/>
    <w:rsid w:val="009C3CF1"/>
    <w:rsid w:val="009D05ED"/>
    <w:rsid w:val="009D3EE2"/>
    <w:rsid w:val="009D4299"/>
    <w:rsid w:val="009D61EF"/>
    <w:rsid w:val="009E1AD0"/>
    <w:rsid w:val="009F2CF5"/>
    <w:rsid w:val="009F5BEF"/>
    <w:rsid w:val="009F64C3"/>
    <w:rsid w:val="009F6959"/>
    <w:rsid w:val="009F6E47"/>
    <w:rsid w:val="00A03D44"/>
    <w:rsid w:val="00A04C6B"/>
    <w:rsid w:val="00A0747A"/>
    <w:rsid w:val="00A10BFC"/>
    <w:rsid w:val="00A12D55"/>
    <w:rsid w:val="00A1629D"/>
    <w:rsid w:val="00A16322"/>
    <w:rsid w:val="00A176F0"/>
    <w:rsid w:val="00A218B8"/>
    <w:rsid w:val="00A24758"/>
    <w:rsid w:val="00A25581"/>
    <w:rsid w:val="00A302B9"/>
    <w:rsid w:val="00A315ED"/>
    <w:rsid w:val="00A31A56"/>
    <w:rsid w:val="00A40084"/>
    <w:rsid w:val="00A40A9D"/>
    <w:rsid w:val="00A42652"/>
    <w:rsid w:val="00A437D7"/>
    <w:rsid w:val="00A5043D"/>
    <w:rsid w:val="00A51E42"/>
    <w:rsid w:val="00A557F5"/>
    <w:rsid w:val="00A57F8B"/>
    <w:rsid w:val="00A664F0"/>
    <w:rsid w:val="00A669E2"/>
    <w:rsid w:val="00A70C9F"/>
    <w:rsid w:val="00A71617"/>
    <w:rsid w:val="00A7465A"/>
    <w:rsid w:val="00A74F54"/>
    <w:rsid w:val="00A80635"/>
    <w:rsid w:val="00A81623"/>
    <w:rsid w:val="00A835F0"/>
    <w:rsid w:val="00A83727"/>
    <w:rsid w:val="00A84C32"/>
    <w:rsid w:val="00A84EAB"/>
    <w:rsid w:val="00A859D6"/>
    <w:rsid w:val="00A85E46"/>
    <w:rsid w:val="00A9211F"/>
    <w:rsid w:val="00A939B1"/>
    <w:rsid w:val="00A93D00"/>
    <w:rsid w:val="00A944C5"/>
    <w:rsid w:val="00A95E47"/>
    <w:rsid w:val="00AA3612"/>
    <w:rsid w:val="00AA3A2D"/>
    <w:rsid w:val="00AA3FA5"/>
    <w:rsid w:val="00AA6038"/>
    <w:rsid w:val="00AA6DD4"/>
    <w:rsid w:val="00AA7D70"/>
    <w:rsid w:val="00AB1EF2"/>
    <w:rsid w:val="00AB5608"/>
    <w:rsid w:val="00AB5C6B"/>
    <w:rsid w:val="00AB61B9"/>
    <w:rsid w:val="00AB65F9"/>
    <w:rsid w:val="00AB6D28"/>
    <w:rsid w:val="00AB7116"/>
    <w:rsid w:val="00AC3B2B"/>
    <w:rsid w:val="00AC68B9"/>
    <w:rsid w:val="00AC77E4"/>
    <w:rsid w:val="00AD38FD"/>
    <w:rsid w:val="00AD45F2"/>
    <w:rsid w:val="00AD47C1"/>
    <w:rsid w:val="00AD7718"/>
    <w:rsid w:val="00AE220F"/>
    <w:rsid w:val="00AE3D67"/>
    <w:rsid w:val="00AE493F"/>
    <w:rsid w:val="00AE7536"/>
    <w:rsid w:val="00AF4165"/>
    <w:rsid w:val="00AF416C"/>
    <w:rsid w:val="00B04766"/>
    <w:rsid w:val="00B050D1"/>
    <w:rsid w:val="00B05138"/>
    <w:rsid w:val="00B06736"/>
    <w:rsid w:val="00B06D48"/>
    <w:rsid w:val="00B12519"/>
    <w:rsid w:val="00B14D3F"/>
    <w:rsid w:val="00B15ED9"/>
    <w:rsid w:val="00B16BAA"/>
    <w:rsid w:val="00B20E36"/>
    <w:rsid w:val="00B234D3"/>
    <w:rsid w:val="00B257BC"/>
    <w:rsid w:val="00B276B9"/>
    <w:rsid w:val="00B30E91"/>
    <w:rsid w:val="00B3210C"/>
    <w:rsid w:val="00B32973"/>
    <w:rsid w:val="00B343C4"/>
    <w:rsid w:val="00B34D29"/>
    <w:rsid w:val="00B4185E"/>
    <w:rsid w:val="00B43B1C"/>
    <w:rsid w:val="00B44707"/>
    <w:rsid w:val="00B44C7A"/>
    <w:rsid w:val="00B56F7F"/>
    <w:rsid w:val="00B57891"/>
    <w:rsid w:val="00B60966"/>
    <w:rsid w:val="00B62B31"/>
    <w:rsid w:val="00B635E8"/>
    <w:rsid w:val="00B6435A"/>
    <w:rsid w:val="00B6534E"/>
    <w:rsid w:val="00B70766"/>
    <w:rsid w:val="00B70D6B"/>
    <w:rsid w:val="00B714D8"/>
    <w:rsid w:val="00B721FC"/>
    <w:rsid w:val="00B728E3"/>
    <w:rsid w:val="00B72F84"/>
    <w:rsid w:val="00B72FC0"/>
    <w:rsid w:val="00B809BE"/>
    <w:rsid w:val="00B85827"/>
    <w:rsid w:val="00B86AEF"/>
    <w:rsid w:val="00B9112A"/>
    <w:rsid w:val="00B92CA3"/>
    <w:rsid w:val="00B9643C"/>
    <w:rsid w:val="00B97A65"/>
    <w:rsid w:val="00BA00B6"/>
    <w:rsid w:val="00BA1346"/>
    <w:rsid w:val="00BA4699"/>
    <w:rsid w:val="00BA603C"/>
    <w:rsid w:val="00BA750A"/>
    <w:rsid w:val="00BB1017"/>
    <w:rsid w:val="00BB10B6"/>
    <w:rsid w:val="00BB421E"/>
    <w:rsid w:val="00BB55EB"/>
    <w:rsid w:val="00BB662C"/>
    <w:rsid w:val="00BC14F4"/>
    <w:rsid w:val="00BC157C"/>
    <w:rsid w:val="00BC4D67"/>
    <w:rsid w:val="00BD3CDC"/>
    <w:rsid w:val="00BD5269"/>
    <w:rsid w:val="00BF17DA"/>
    <w:rsid w:val="00BF20D2"/>
    <w:rsid w:val="00BF262C"/>
    <w:rsid w:val="00BF6579"/>
    <w:rsid w:val="00BF66A9"/>
    <w:rsid w:val="00BF67D3"/>
    <w:rsid w:val="00BF6FE7"/>
    <w:rsid w:val="00C01D1A"/>
    <w:rsid w:val="00C02D14"/>
    <w:rsid w:val="00C063CC"/>
    <w:rsid w:val="00C138CD"/>
    <w:rsid w:val="00C20599"/>
    <w:rsid w:val="00C2303D"/>
    <w:rsid w:val="00C24266"/>
    <w:rsid w:val="00C24456"/>
    <w:rsid w:val="00C244FC"/>
    <w:rsid w:val="00C34972"/>
    <w:rsid w:val="00C360E7"/>
    <w:rsid w:val="00C36647"/>
    <w:rsid w:val="00C41012"/>
    <w:rsid w:val="00C42294"/>
    <w:rsid w:val="00C45C78"/>
    <w:rsid w:val="00C52B5F"/>
    <w:rsid w:val="00C5311C"/>
    <w:rsid w:val="00C54122"/>
    <w:rsid w:val="00C5636B"/>
    <w:rsid w:val="00C574BF"/>
    <w:rsid w:val="00C630BA"/>
    <w:rsid w:val="00C6538B"/>
    <w:rsid w:val="00C70EFF"/>
    <w:rsid w:val="00C7220B"/>
    <w:rsid w:val="00C73959"/>
    <w:rsid w:val="00C75E7A"/>
    <w:rsid w:val="00C7738F"/>
    <w:rsid w:val="00C800FD"/>
    <w:rsid w:val="00C835C7"/>
    <w:rsid w:val="00C87956"/>
    <w:rsid w:val="00C93533"/>
    <w:rsid w:val="00C95CFA"/>
    <w:rsid w:val="00C9613D"/>
    <w:rsid w:val="00CA0EF6"/>
    <w:rsid w:val="00CA4632"/>
    <w:rsid w:val="00CB0FD2"/>
    <w:rsid w:val="00CB5308"/>
    <w:rsid w:val="00CB5F64"/>
    <w:rsid w:val="00CB6EF9"/>
    <w:rsid w:val="00CC5144"/>
    <w:rsid w:val="00CC578B"/>
    <w:rsid w:val="00CD73AA"/>
    <w:rsid w:val="00CE7123"/>
    <w:rsid w:val="00CF1A70"/>
    <w:rsid w:val="00CF1E23"/>
    <w:rsid w:val="00CF2DF1"/>
    <w:rsid w:val="00CF7D9A"/>
    <w:rsid w:val="00D00DE4"/>
    <w:rsid w:val="00D067A1"/>
    <w:rsid w:val="00D101E9"/>
    <w:rsid w:val="00D11705"/>
    <w:rsid w:val="00D12D59"/>
    <w:rsid w:val="00D1518D"/>
    <w:rsid w:val="00D1607B"/>
    <w:rsid w:val="00D22D90"/>
    <w:rsid w:val="00D23829"/>
    <w:rsid w:val="00D2597A"/>
    <w:rsid w:val="00D27676"/>
    <w:rsid w:val="00D27D4F"/>
    <w:rsid w:val="00D324BE"/>
    <w:rsid w:val="00D4500B"/>
    <w:rsid w:val="00D45B91"/>
    <w:rsid w:val="00D50691"/>
    <w:rsid w:val="00D51847"/>
    <w:rsid w:val="00D56DB7"/>
    <w:rsid w:val="00D611A2"/>
    <w:rsid w:val="00D620C4"/>
    <w:rsid w:val="00D62192"/>
    <w:rsid w:val="00D6497F"/>
    <w:rsid w:val="00D66944"/>
    <w:rsid w:val="00D71CA1"/>
    <w:rsid w:val="00D74CB8"/>
    <w:rsid w:val="00D759FC"/>
    <w:rsid w:val="00D75B7D"/>
    <w:rsid w:val="00D77566"/>
    <w:rsid w:val="00D82D42"/>
    <w:rsid w:val="00D83C29"/>
    <w:rsid w:val="00D842A7"/>
    <w:rsid w:val="00D869F3"/>
    <w:rsid w:val="00D8793F"/>
    <w:rsid w:val="00D90E3F"/>
    <w:rsid w:val="00D90E70"/>
    <w:rsid w:val="00D93AD5"/>
    <w:rsid w:val="00D94D2B"/>
    <w:rsid w:val="00D967A3"/>
    <w:rsid w:val="00D97BD2"/>
    <w:rsid w:val="00DA3A8E"/>
    <w:rsid w:val="00DA4429"/>
    <w:rsid w:val="00DA4E9D"/>
    <w:rsid w:val="00DA67CF"/>
    <w:rsid w:val="00DB010B"/>
    <w:rsid w:val="00DB2430"/>
    <w:rsid w:val="00DB5E55"/>
    <w:rsid w:val="00DB6127"/>
    <w:rsid w:val="00DB6E33"/>
    <w:rsid w:val="00DC2104"/>
    <w:rsid w:val="00DC5443"/>
    <w:rsid w:val="00DC7850"/>
    <w:rsid w:val="00DC7DEB"/>
    <w:rsid w:val="00DD573F"/>
    <w:rsid w:val="00DE1CF4"/>
    <w:rsid w:val="00DE6083"/>
    <w:rsid w:val="00DF13C7"/>
    <w:rsid w:val="00DF2E98"/>
    <w:rsid w:val="00DF3101"/>
    <w:rsid w:val="00DF4A82"/>
    <w:rsid w:val="00DF5EC7"/>
    <w:rsid w:val="00DF5F88"/>
    <w:rsid w:val="00DF6F52"/>
    <w:rsid w:val="00E00FBF"/>
    <w:rsid w:val="00E10070"/>
    <w:rsid w:val="00E10729"/>
    <w:rsid w:val="00E11CB4"/>
    <w:rsid w:val="00E16F00"/>
    <w:rsid w:val="00E17B69"/>
    <w:rsid w:val="00E22A13"/>
    <w:rsid w:val="00E23462"/>
    <w:rsid w:val="00E24509"/>
    <w:rsid w:val="00E25FAE"/>
    <w:rsid w:val="00E267BF"/>
    <w:rsid w:val="00E276EC"/>
    <w:rsid w:val="00E403B6"/>
    <w:rsid w:val="00E40CD5"/>
    <w:rsid w:val="00E429DC"/>
    <w:rsid w:val="00E45E8D"/>
    <w:rsid w:val="00E4625A"/>
    <w:rsid w:val="00E46C04"/>
    <w:rsid w:val="00E56586"/>
    <w:rsid w:val="00E60617"/>
    <w:rsid w:val="00E60D10"/>
    <w:rsid w:val="00E62C06"/>
    <w:rsid w:val="00E62E22"/>
    <w:rsid w:val="00E63E0A"/>
    <w:rsid w:val="00E6560C"/>
    <w:rsid w:val="00E65C82"/>
    <w:rsid w:val="00E66194"/>
    <w:rsid w:val="00E67C64"/>
    <w:rsid w:val="00E67E7F"/>
    <w:rsid w:val="00E711A4"/>
    <w:rsid w:val="00E73618"/>
    <w:rsid w:val="00E73691"/>
    <w:rsid w:val="00E8030B"/>
    <w:rsid w:val="00E80C45"/>
    <w:rsid w:val="00E93EAA"/>
    <w:rsid w:val="00E9763C"/>
    <w:rsid w:val="00E97C6F"/>
    <w:rsid w:val="00EA1BBC"/>
    <w:rsid w:val="00EA4763"/>
    <w:rsid w:val="00EA7B28"/>
    <w:rsid w:val="00EB2F41"/>
    <w:rsid w:val="00EB4C4F"/>
    <w:rsid w:val="00EB5CE5"/>
    <w:rsid w:val="00EC25C8"/>
    <w:rsid w:val="00EC4ABA"/>
    <w:rsid w:val="00EC5647"/>
    <w:rsid w:val="00EC7782"/>
    <w:rsid w:val="00ED583D"/>
    <w:rsid w:val="00ED736C"/>
    <w:rsid w:val="00EE1AC1"/>
    <w:rsid w:val="00EE3F21"/>
    <w:rsid w:val="00EE4960"/>
    <w:rsid w:val="00EE5DC9"/>
    <w:rsid w:val="00EE69BC"/>
    <w:rsid w:val="00EE747F"/>
    <w:rsid w:val="00EF26EB"/>
    <w:rsid w:val="00EF72EA"/>
    <w:rsid w:val="00EF7AD5"/>
    <w:rsid w:val="00F0057A"/>
    <w:rsid w:val="00F015B4"/>
    <w:rsid w:val="00F02C11"/>
    <w:rsid w:val="00F03546"/>
    <w:rsid w:val="00F03B5D"/>
    <w:rsid w:val="00F1278B"/>
    <w:rsid w:val="00F168D2"/>
    <w:rsid w:val="00F175EA"/>
    <w:rsid w:val="00F17685"/>
    <w:rsid w:val="00F21DDF"/>
    <w:rsid w:val="00F27A51"/>
    <w:rsid w:val="00F27ABC"/>
    <w:rsid w:val="00F306F9"/>
    <w:rsid w:val="00F32365"/>
    <w:rsid w:val="00F366F4"/>
    <w:rsid w:val="00F370CE"/>
    <w:rsid w:val="00F37F34"/>
    <w:rsid w:val="00F42081"/>
    <w:rsid w:val="00F42952"/>
    <w:rsid w:val="00F45C34"/>
    <w:rsid w:val="00F46787"/>
    <w:rsid w:val="00F46E8B"/>
    <w:rsid w:val="00F5087A"/>
    <w:rsid w:val="00F5401D"/>
    <w:rsid w:val="00F55811"/>
    <w:rsid w:val="00F56474"/>
    <w:rsid w:val="00F57D82"/>
    <w:rsid w:val="00F6338B"/>
    <w:rsid w:val="00F65E2D"/>
    <w:rsid w:val="00F700E5"/>
    <w:rsid w:val="00F703A3"/>
    <w:rsid w:val="00F70B9A"/>
    <w:rsid w:val="00F72AD0"/>
    <w:rsid w:val="00F752A7"/>
    <w:rsid w:val="00F84157"/>
    <w:rsid w:val="00F8422E"/>
    <w:rsid w:val="00F84A89"/>
    <w:rsid w:val="00F84D31"/>
    <w:rsid w:val="00F902AF"/>
    <w:rsid w:val="00F9348F"/>
    <w:rsid w:val="00F9435E"/>
    <w:rsid w:val="00F96B76"/>
    <w:rsid w:val="00FA00B2"/>
    <w:rsid w:val="00FA2505"/>
    <w:rsid w:val="00FA29C9"/>
    <w:rsid w:val="00FA397B"/>
    <w:rsid w:val="00FA44CA"/>
    <w:rsid w:val="00FA5A41"/>
    <w:rsid w:val="00FA7622"/>
    <w:rsid w:val="00FB0D01"/>
    <w:rsid w:val="00FB30E1"/>
    <w:rsid w:val="00FB4C22"/>
    <w:rsid w:val="00FB55E4"/>
    <w:rsid w:val="00FB60D0"/>
    <w:rsid w:val="00FC1D7A"/>
    <w:rsid w:val="00FC21F4"/>
    <w:rsid w:val="00FC3DB3"/>
    <w:rsid w:val="00FC6FC4"/>
    <w:rsid w:val="00FC78EB"/>
    <w:rsid w:val="00FC7DE7"/>
    <w:rsid w:val="00FC7E80"/>
    <w:rsid w:val="00FD17C4"/>
    <w:rsid w:val="00FD1A55"/>
    <w:rsid w:val="00FD50A0"/>
    <w:rsid w:val="00FD6294"/>
    <w:rsid w:val="00FE0F0F"/>
    <w:rsid w:val="00FE24B4"/>
    <w:rsid w:val="00FE423E"/>
    <w:rsid w:val="00FE48E1"/>
    <w:rsid w:val="00FE4B46"/>
    <w:rsid w:val="00FE57D0"/>
    <w:rsid w:val="00FF04B8"/>
    <w:rsid w:val="00FF0F8C"/>
    <w:rsid w:val="00FF13F5"/>
    <w:rsid w:val="00FF4A66"/>
    <w:rsid w:val="00FF52E5"/>
    <w:rsid w:val="00FF627B"/>
    <w:rsid w:val="00FF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156A7F"/>
  <w15:docId w15:val="{73EB0774-8B1E-4620-BC9E-0EECEA929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C0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Numerowanie,List Paragraph,Akapit z listą BS,sw tekst,Preambuła"/>
    <w:basedOn w:val="Normalny"/>
    <w:link w:val="AkapitzlistZnak"/>
    <w:uiPriority w:val="34"/>
    <w:qFormat/>
    <w:rsid w:val="00434C0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B911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81649"/>
    <w:rPr>
      <w:rFonts w:cs="Times New Roman"/>
      <w:lang w:eastAsia="en-US"/>
    </w:rPr>
  </w:style>
  <w:style w:type="character" w:styleId="Numerstrony">
    <w:name w:val="page number"/>
    <w:uiPriority w:val="99"/>
    <w:rsid w:val="00B9112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8A5E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0E06CA"/>
    <w:rPr>
      <w:rFonts w:cs="Times New Roman"/>
      <w:lang w:eastAsia="en-US"/>
    </w:rPr>
  </w:style>
  <w:style w:type="paragraph" w:customStyle="1" w:styleId="Default">
    <w:name w:val="Default"/>
    <w:rsid w:val="008A5E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ksttreci">
    <w:name w:val="Tekst treści_"/>
    <w:link w:val="Teksttreci1"/>
    <w:uiPriority w:val="99"/>
    <w:locked/>
    <w:rsid w:val="00F17685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17685"/>
    <w:pPr>
      <w:shd w:val="clear" w:color="auto" w:fill="FFFFFF"/>
      <w:spacing w:after="0" w:line="240" w:lineRule="atLeast"/>
      <w:ind w:hanging="2040"/>
    </w:pPr>
    <w:rPr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90FB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406A4A"/>
    <w:rPr>
      <w:rFonts w:ascii="Times New Roman" w:hAnsi="Times New Roman" w:cs="Times New Roman" w:hint="default"/>
      <w:color w:val="0000FF"/>
      <w:u w:val="single"/>
    </w:rPr>
  </w:style>
  <w:style w:type="paragraph" w:customStyle="1" w:styleId="Akapitzlist3">
    <w:name w:val="Akapit z listą3"/>
    <w:basedOn w:val="Normalny"/>
    <w:rsid w:val="00406A4A"/>
    <w:pPr>
      <w:ind w:left="720"/>
      <w:contextualSpacing/>
    </w:pPr>
    <w:rPr>
      <w:rFonts w:eastAsia="Times New Roman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List Paragraph Znak,Akapit z listą BS Znak,sw tekst Znak"/>
    <w:link w:val="Akapitzlist"/>
    <w:uiPriority w:val="34"/>
    <w:locked/>
    <w:rsid w:val="002E1E7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42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42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2A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A7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82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E1AC1"/>
    <w:rPr>
      <w:sz w:val="22"/>
      <w:szCs w:val="22"/>
      <w:lang w:eastAsia="en-US"/>
    </w:rPr>
  </w:style>
  <w:style w:type="numbering" w:customStyle="1" w:styleId="Biecalista1">
    <w:name w:val="Bieżąca lista1"/>
    <w:uiPriority w:val="99"/>
    <w:rsid w:val="00CB0FD2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iemek@rarr.rzeszow.pl" TargetMode="External"/><Relationship Id="rId13" Type="http://schemas.openxmlformats.org/officeDocument/2006/relationships/hyperlink" Target="mailto:btrybek@rarr.rzesz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siemek@rarr.rzesz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uzma@rarr.rzeszo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siemek@rarr.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kuzma@rarr.rzeszow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F868-6D17-42B1-9E10-BB3C05CB3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4350</Words>
  <Characters>26100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Inkubator Technologiczny PPNT Jasionka 954</vt:lpstr>
    </vt:vector>
  </TitlesOfParts>
  <Company/>
  <LinksUpToDate>false</LinksUpToDate>
  <CharactersWithSpaces>30390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Inkubator Technologiczny PPNT Jasionka 954</dc:title>
  <dc:creator>user</dc:creator>
  <cp:lastModifiedBy>Marcin Kuźma</cp:lastModifiedBy>
  <cp:revision>77</cp:revision>
  <cp:lastPrinted>2025-01-13T07:29:00Z</cp:lastPrinted>
  <dcterms:created xsi:type="dcterms:W3CDTF">2025-01-14T11:46:00Z</dcterms:created>
  <dcterms:modified xsi:type="dcterms:W3CDTF">2025-03-13T13:31:00Z</dcterms:modified>
</cp:coreProperties>
</file>