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370198C" w:rsidR="0047119B" w:rsidRPr="003C2D9E" w:rsidRDefault="0065396B">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3494FA6">
            <wp:simplePos x="0" y="0"/>
            <wp:positionH relativeFrom="margin">
              <wp:posOffset>1075690</wp:posOffset>
            </wp:positionH>
            <wp:positionV relativeFrom="page">
              <wp:posOffset>1402080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5DEBFF0F" w14:textId="2AD3CF14" w:rsidR="0047119B" w:rsidRPr="003C2D9E" w:rsidRDefault="0047119B">
      <w:pPr>
        <w:spacing w:after="0" w:line="200" w:lineRule="exact"/>
        <w:jc w:val="both"/>
        <w:rPr>
          <w:rFonts w:ascii="Times New Roman" w:hAnsi="Times New Roman" w:cs="Times New Roman"/>
        </w:rPr>
      </w:pPr>
    </w:p>
    <w:p w14:paraId="41A4C308" w14:textId="6A1B4698" w:rsidR="0047119B" w:rsidRPr="003C2D9E" w:rsidRDefault="0047119B">
      <w:pPr>
        <w:spacing w:before="11" w:after="0" w:line="240" w:lineRule="auto"/>
        <w:ind w:left="3821" w:right="3803"/>
        <w:jc w:val="center"/>
        <w:rPr>
          <w:rFonts w:ascii="Times New Roman" w:eastAsia="Calibri" w:hAnsi="Times New Roman" w:cs="Times New Roman"/>
        </w:rPr>
      </w:pP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093D0872"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7C61F778" w14:textId="75CFD572" w:rsidR="0065396B" w:rsidRDefault="00B41FF3" w:rsidP="009B08F3">
      <w:pPr>
        <w:jc w:val="center"/>
        <w:rPr>
          <w:rFonts w:cstheme="minorHAnsi"/>
          <w:b/>
          <w:bCs/>
          <w:color w:val="000000"/>
          <w:sz w:val="28"/>
          <w:szCs w:val="28"/>
        </w:rPr>
      </w:pPr>
      <w:r w:rsidRPr="00B41FF3">
        <w:rPr>
          <w:rFonts w:ascii="Times New Roman" w:hAnsi="Times New Roman" w:cs="Times New Roman"/>
        </w:rPr>
        <w:t xml:space="preserve">pn. </w:t>
      </w:r>
      <w:r w:rsidR="0065396B" w:rsidRPr="00E01E47">
        <w:rPr>
          <w:rFonts w:cstheme="minorHAnsi"/>
          <w:b/>
          <w:bCs/>
          <w:color w:val="000000"/>
          <w:sz w:val="28"/>
          <w:szCs w:val="28"/>
        </w:rPr>
        <w:t>„</w:t>
      </w:r>
      <w:r w:rsidR="009B08F3">
        <w:rPr>
          <w:rFonts w:ascii="Times New Roman" w:eastAsia="Times New Roman" w:hAnsi="Times New Roman" w:cs="Times New Roman"/>
          <w:b/>
          <w:bCs/>
          <w:color w:val="000000"/>
        </w:rPr>
        <w:t xml:space="preserve">Rozbudowa ul. Dolnej </w:t>
      </w:r>
      <w:proofErr w:type="spellStart"/>
      <w:r w:rsidR="009B08F3">
        <w:rPr>
          <w:rFonts w:ascii="Times New Roman" w:eastAsia="Times New Roman" w:hAnsi="Times New Roman" w:cs="Times New Roman"/>
          <w:b/>
          <w:bCs/>
          <w:color w:val="000000"/>
        </w:rPr>
        <w:t>Waleniowej</w:t>
      </w:r>
      <w:proofErr w:type="spellEnd"/>
      <w:r w:rsidR="009B08F3">
        <w:rPr>
          <w:rFonts w:ascii="Times New Roman" w:eastAsia="Times New Roman" w:hAnsi="Times New Roman" w:cs="Times New Roman"/>
          <w:b/>
          <w:bCs/>
          <w:color w:val="000000"/>
        </w:rPr>
        <w:t xml:space="preserve"> w Osówcu wraz z połączeniem z ul. </w:t>
      </w:r>
      <w:proofErr w:type="spellStart"/>
      <w:r w:rsidR="009B08F3">
        <w:rPr>
          <w:rFonts w:ascii="Times New Roman" w:eastAsia="Times New Roman" w:hAnsi="Times New Roman" w:cs="Times New Roman"/>
          <w:b/>
          <w:bCs/>
          <w:color w:val="000000"/>
        </w:rPr>
        <w:t>Perkozową</w:t>
      </w:r>
      <w:proofErr w:type="spellEnd"/>
      <w:r w:rsidR="0065396B" w:rsidRPr="00E01E47">
        <w:rPr>
          <w:rFonts w:cstheme="minorHAnsi"/>
          <w:b/>
          <w:bCs/>
          <w:color w:val="000000"/>
          <w:sz w:val="28"/>
          <w:szCs w:val="28"/>
        </w:rPr>
        <w:t>”</w:t>
      </w:r>
      <w:r w:rsidR="0065396B">
        <w:rPr>
          <w:rFonts w:cstheme="minorHAnsi"/>
          <w:b/>
          <w:bCs/>
          <w:color w:val="000000"/>
          <w:sz w:val="28"/>
          <w:szCs w:val="28"/>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3E600D3E"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992733">
        <w:rPr>
          <w:rFonts w:ascii="Times New Roman" w:eastAsia="Calibri" w:hAnsi="Times New Roman" w:cs="Times New Roman"/>
          <w:spacing w:val="-2"/>
        </w:rPr>
        <w:t>2</w:t>
      </w:r>
      <w:r w:rsidRPr="00992733">
        <w:rPr>
          <w:rFonts w:ascii="Times New Roman" w:eastAsia="Calibri" w:hAnsi="Times New Roman" w:cs="Times New Roman"/>
        </w:rPr>
        <w:t>7</w:t>
      </w:r>
      <w:r w:rsidRPr="00992733">
        <w:rPr>
          <w:rFonts w:ascii="Times New Roman" w:eastAsia="Calibri" w:hAnsi="Times New Roman" w:cs="Times New Roman"/>
          <w:spacing w:val="-1"/>
        </w:rPr>
        <w:t>1</w:t>
      </w:r>
      <w:r w:rsidR="009C7BEE" w:rsidRPr="00992733">
        <w:rPr>
          <w:rFonts w:ascii="Times New Roman" w:eastAsia="Calibri" w:hAnsi="Times New Roman" w:cs="Times New Roman"/>
          <w:spacing w:val="2"/>
        </w:rPr>
        <w:t>.</w:t>
      </w:r>
      <w:r w:rsidR="00992733" w:rsidRPr="00992733">
        <w:rPr>
          <w:rFonts w:ascii="Times New Roman" w:eastAsia="Calibri" w:hAnsi="Times New Roman" w:cs="Times New Roman"/>
          <w:spacing w:val="2"/>
        </w:rPr>
        <w:t>8</w:t>
      </w:r>
      <w:r w:rsidR="009C7BEE" w:rsidRPr="00992733">
        <w:rPr>
          <w:rFonts w:ascii="Times New Roman" w:eastAsia="Calibri" w:hAnsi="Times New Roman" w:cs="Times New Roman"/>
          <w:spacing w:val="2"/>
        </w:rPr>
        <w:t>.</w:t>
      </w:r>
      <w:r w:rsidRPr="00992733">
        <w:rPr>
          <w:rFonts w:ascii="Times New Roman" w:eastAsia="Calibri" w:hAnsi="Times New Roman" w:cs="Times New Roman"/>
        </w:rPr>
        <w:t>2</w:t>
      </w:r>
      <w:r w:rsidRPr="00992733">
        <w:rPr>
          <w:rFonts w:ascii="Times New Roman" w:eastAsia="Calibri" w:hAnsi="Times New Roman" w:cs="Times New Roman"/>
          <w:spacing w:val="1"/>
        </w:rPr>
        <w:t>0</w:t>
      </w:r>
      <w:r w:rsidRPr="00992733">
        <w:rPr>
          <w:rFonts w:ascii="Times New Roman" w:eastAsia="Calibri" w:hAnsi="Times New Roman" w:cs="Times New Roman"/>
          <w:w w:val="99"/>
        </w:rPr>
        <w:t>2</w:t>
      </w:r>
      <w:r w:rsidR="0065396B" w:rsidRPr="00992733">
        <w:rPr>
          <w:rFonts w:ascii="Times New Roman" w:eastAsia="Calibri" w:hAnsi="Times New Roman" w:cs="Times New Roman"/>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14C15031"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Pr>
          <w:rFonts w:ascii="Times New Roman" w:eastAsia="Calibri" w:hAnsi="Times New Roman" w:cs="Times New Roman"/>
        </w:rPr>
        <w:t xml:space="preserve"> </w:t>
      </w:r>
      <w:r w:rsidRPr="00040F29">
        <w:rPr>
          <w:rFonts w:ascii="Times New Roman" w:eastAsia="Calibri" w:hAnsi="Times New Roman" w:cs="Times New Roman"/>
          <w:spacing w:val="-6"/>
        </w:rPr>
        <w:t xml:space="preserve"> </w:t>
      </w:r>
      <w:r w:rsidR="00631FE3">
        <w:rPr>
          <w:rFonts w:ascii="Times New Roman" w:eastAsia="Calibri" w:hAnsi="Times New Roman" w:cs="Times New Roman"/>
          <w:spacing w:val="-6"/>
        </w:rPr>
        <w:t>2</w:t>
      </w:r>
      <w:r w:rsidR="009B08F3">
        <w:rPr>
          <w:rFonts w:ascii="Times New Roman" w:eastAsia="Calibri" w:hAnsi="Times New Roman" w:cs="Times New Roman"/>
          <w:spacing w:val="-6"/>
        </w:rPr>
        <w:t>8</w:t>
      </w:r>
      <w:r w:rsidR="00710C0A">
        <w:rPr>
          <w:rFonts w:ascii="Times New Roman" w:eastAsia="Calibri" w:hAnsi="Times New Roman" w:cs="Times New Roman"/>
          <w:spacing w:val="-6"/>
        </w:rPr>
        <w:t xml:space="preserve"> stycznia</w:t>
      </w:r>
      <w:r>
        <w:rPr>
          <w:rFonts w:ascii="Times New Roman" w:eastAsia="Calibri" w:hAnsi="Times New Roman" w:cs="Times New Roman"/>
          <w:spacing w:val="-6"/>
        </w:rPr>
        <w:t xml:space="preserve"> </w:t>
      </w:r>
      <w:r w:rsidRPr="00092483">
        <w:rPr>
          <w:rFonts w:ascii="Times New Roman" w:eastAsia="Calibri" w:hAnsi="Times New Roman" w:cs="Times New Roman"/>
        </w:rPr>
        <w:t>2</w:t>
      </w:r>
      <w:r w:rsidRPr="00092483">
        <w:rPr>
          <w:rFonts w:ascii="Times New Roman" w:eastAsia="Calibri" w:hAnsi="Times New Roman" w:cs="Times New Roman"/>
          <w:spacing w:val="-1"/>
        </w:rPr>
        <w:t>0</w:t>
      </w:r>
      <w:r w:rsidRPr="00092483">
        <w:rPr>
          <w:rFonts w:ascii="Times New Roman" w:eastAsia="Calibri" w:hAnsi="Times New Roman" w:cs="Times New Roman"/>
        </w:rPr>
        <w:t>2</w:t>
      </w:r>
      <w:r w:rsidR="00710C0A">
        <w:rPr>
          <w:rFonts w:ascii="Times New Roman" w:eastAsia="Calibri" w:hAnsi="Times New Roman" w:cs="Times New Roman"/>
        </w:rPr>
        <w:t>5</w:t>
      </w:r>
      <w:r w:rsidRPr="00092483">
        <w:rPr>
          <w:rFonts w:ascii="Times New Roman" w:eastAsia="Calibri" w:hAnsi="Times New Roman" w:cs="Times New Roman"/>
          <w:spacing w:val="-3"/>
        </w:rPr>
        <w:t xml:space="preserve"> </w:t>
      </w:r>
      <w:r w:rsidRPr="00040F29">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14:paraId="01F7DAE9" w14:textId="77777777" w:rsidTr="0034396D">
        <w:tc>
          <w:tcPr>
            <w:tcW w:w="1843"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7058"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34396D">
        <w:tc>
          <w:tcPr>
            <w:tcW w:w="1843"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7058"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34396D">
        <w:tc>
          <w:tcPr>
            <w:tcW w:w="1843"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7058"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34396D">
        <w:tc>
          <w:tcPr>
            <w:tcW w:w="1843"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7058"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34396D">
        <w:tc>
          <w:tcPr>
            <w:tcW w:w="1843" w:type="dxa"/>
          </w:tcPr>
          <w:p w14:paraId="40812F63" w14:textId="45EB05CF" w:rsidR="001E2212" w:rsidRDefault="00663B0E" w:rsidP="008A249C">
            <w:pPr>
              <w:pStyle w:val="Akapitzlist"/>
              <w:spacing w:after="0" w:line="240" w:lineRule="auto"/>
              <w:ind w:left="0" w:right="57"/>
              <w:rPr>
                <w:rFonts w:eastAsia="Calibri"/>
              </w:rPr>
            </w:pPr>
            <w:r>
              <w:rPr>
                <w:rFonts w:eastAsia="Calibri"/>
              </w:rPr>
              <w:t xml:space="preserve">Załącznik nr 5 </w:t>
            </w:r>
          </w:p>
        </w:tc>
        <w:tc>
          <w:tcPr>
            <w:tcW w:w="7058" w:type="dxa"/>
          </w:tcPr>
          <w:p w14:paraId="3703B684" w14:textId="76F6C9EB" w:rsidR="001E2212" w:rsidRDefault="00663B0E" w:rsidP="008A249C">
            <w:pPr>
              <w:pStyle w:val="Akapitzlist"/>
              <w:spacing w:after="0" w:line="240" w:lineRule="auto"/>
              <w:ind w:left="0" w:right="57"/>
              <w:rPr>
                <w:rFonts w:eastAsia="Calibri"/>
              </w:rPr>
            </w:pPr>
            <w:r>
              <w:rPr>
                <w:rFonts w:eastAsia="Calibri"/>
              </w:rPr>
              <w:t>Istotne postanowienia um</w:t>
            </w:r>
            <w:r w:rsidR="006D781E">
              <w:rPr>
                <w:rFonts w:eastAsia="Calibri"/>
              </w:rPr>
              <w:t>owy</w:t>
            </w:r>
          </w:p>
        </w:tc>
      </w:tr>
      <w:tr w:rsidR="001E2212" w14:paraId="5F7D425C" w14:textId="77777777" w:rsidTr="0034396D">
        <w:tc>
          <w:tcPr>
            <w:tcW w:w="1843"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7058"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1CBC2104"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telefon</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9007E3" w:rsidRPr="009B08F3">
        <w:rPr>
          <w:rFonts w:ascii="Times New Roman" w:eastAsia="Arial" w:hAnsi="Times New Roman" w:cs="Times New Roman"/>
          <w:b/>
          <w:bCs/>
          <w:lang w:val="de-DE"/>
        </w:rPr>
        <w:t>2</w:t>
      </w:r>
    </w:p>
    <w:p w14:paraId="0C2B9476" w14:textId="77777777"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adres</w:t>
      </w:r>
      <w:proofErr w:type="spellEnd"/>
      <w:r w:rsidRPr="009B08F3">
        <w:rPr>
          <w:rFonts w:ascii="Times New Roman" w:eastAsia="Arial" w:hAnsi="Times New Roman" w:cs="Times New Roman"/>
          <w:lang w:val="de-DE"/>
        </w:rPr>
        <w:t xml:space="preserve"> </w:t>
      </w:r>
      <w:proofErr w:type="spellStart"/>
      <w:r w:rsidRPr="009B08F3">
        <w:rPr>
          <w:rFonts w:ascii="Times New Roman" w:eastAsia="Arial" w:hAnsi="Times New Roman" w:cs="Times New Roman"/>
          <w:lang w:val="de-DE"/>
        </w:rPr>
        <w:t>e-mail</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hyperlink r:id="rId13"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r w:rsidRPr="009B08F3">
        <w:rPr>
          <w:rFonts w:ascii="Times New Roman" w:eastAsia="Arial" w:hAnsi="Times New Roman" w:cs="Times New Roman"/>
          <w:b/>
          <w:bCs/>
          <w:lang w:val="de-DE"/>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526EF41A"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006D781E" w:rsidRPr="00E0229E">
          <w:rPr>
            <w:rStyle w:val="Hipercze"/>
            <w:rFonts w:ascii="Times New Roman" w:hAnsi="Times New Roman" w:cs="Times New Roman"/>
          </w:rPr>
          <w:t>https://bip.sicienko.pl/przetargi</w:t>
        </w:r>
      </w:hyperlink>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rPr>
        <w:t>uPz</w:t>
      </w:r>
      <w:r w:rsidRPr="003C2D9E">
        <w:rPr>
          <w:rFonts w:ascii="Times New Roman" w:eastAsia="Calibri" w:hAnsi="Times New Roman" w:cs="Times New Roman"/>
          <w:spacing w:val="1"/>
        </w:rPr>
        <w:t>p</w:t>
      </w:r>
      <w:proofErr w:type="spellEnd"/>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8"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 xml:space="preserve">zamawiający wymaga zatrudnienia przez Wykonawcę lub podwykonawcę na podstawie umowy o pracę osób wszędzie tam, gdzie wykonywanie czynności  wynikających  z  SWZ,  w tym z opisu przedmiotu zamówienia, niezbędnych do wykonania przedmiotu zamówienia, </w:t>
      </w:r>
      <w:r w:rsidRPr="003C2D9E">
        <w:rPr>
          <w:rFonts w:ascii="Times New Roman" w:hAnsi="Times New Roman" w:cs="Times New Roman"/>
        </w:rPr>
        <w:lastRenderedPageBreak/>
        <w:t>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54A0EA86"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w:t>
      </w:r>
      <w:r w:rsidRPr="00432A3D">
        <w:rPr>
          <w:rFonts w:ascii="Times New Roman" w:hAnsi="Times New Roman" w:cs="Times New Roman"/>
        </w:rPr>
        <w:lastRenderedPageBreak/>
        <w:t>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35ED8BD1" w14:textId="77777777" w:rsidR="00D763E0" w:rsidRPr="00280B9C" w:rsidRDefault="00D763E0" w:rsidP="00D763E0">
      <w:pPr>
        <w:pStyle w:val="Akapitzlist"/>
        <w:numPr>
          <w:ilvl w:val="0"/>
          <w:numId w:val="99"/>
        </w:numPr>
        <w:spacing w:after="0"/>
        <w:ind w:left="284" w:right="-21"/>
        <w:jc w:val="both"/>
        <w:rPr>
          <w:rFonts w:ascii="Times New Roman" w:hAnsi="Times New Roman" w:cs="Times New Roman"/>
          <w:b/>
          <w:bCs/>
        </w:rPr>
      </w:pPr>
      <w:r w:rsidRPr="00280B9C">
        <w:rPr>
          <w:rFonts w:ascii="Times New Roman" w:eastAsia="Arial" w:hAnsi="Times New Roman" w:cs="Times New Roman"/>
        </w:rPr>
        <w:t>Przedmiotem</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zamówienia</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 xml:space="preserve">jest: </w:t>
      </w:r>
      <w:r w:rsidRPr="00280B9C">
        <w:rPr>
          <w:rFonts w:ascii="Times New Roman" w:hAnsi="Times New Roman" w:cs="Times New Roman"/>
          <w:b/>
          <w:bCs/>
        </w:rPr>
        <w:t>„</w:t>
      </w:r>
      <w:r>
        <w:rPr>
          <w:rFonts w:ascii="Times New Roman" w:eastAsia="Times New Roman" w:hAnsi="Times New Roman" w:cs="Times New Roman"/>
          <w:b/>
          <w:bCs/>
          <w:color w:val="000000"/>
        </w:rPr>
        <w:t>Roz</w:t>
      </w:r>
      <w:r w:rsidRPr="00280B9C">
        <w:rPr>
          <w:rFonts w:ascii="Times New Roman" w:eastAsia="Times New Roman" w:hAnsi="Times New Roman" w:cs="Times New Roman"/>
          <w:b/>
          <w:bCs/>
          <w:color w:val="000000"/>
        </w:rPr>
        <w:t>budowa</w:t>
      </w:r>
      <w:r>
        <w:rPr>
          <w:rFonts w:ascii="Times New Roman" w:eastAsia="Times New Roman" w:hAnsi="Times New Roman" w:cs="Times New Roman"/>
          <w:b/>
          <w:bCs/>
          <w:color w:val="000000"/>
        </w:rPr>
        <w:t xml:space="preserve"> ul. Dolnej </w:t>
      </w:r>
      <w:proofErr w:type="spellStart"/>
      <w:r>
        <w:rPr>
          <w:rFonts w:ascii="Times New Roman" w:eastAsia="Times New Roman" w:hAnsi="Times New Roman" w:cs="Times New Roman"/>
          <w:b/>
          <w:bCs/>
          <w:color w:val="000000"/>
        </w:rPr>
        <w:t>Waleniowej</w:t>
      </w:r>
      <w:proofErr w:type="spellEnd"/>
      <w:r>
        <w:rPr>
          <w:rFonts w:ascii="Times New Roman" w:eastAsia="Times New Roman" w:hAnsi="Times New Roman" w:cs="Times New Roman"/>
          <w:b/>
          <w:bCs/>
          <w:color w:val="000000"/>
        </w:rPr>
        <w:t xml:space="preserve"> w Osówcu wraz z połączeniem </w:t>
      </w:r>
      <w:r>
        <w:rPr>
          <w:rFonts w:ascii="Times New Roman" w:eastAsia="Times New Roman" w:hAnsi="Times New Roman" w:cs="Times New Roman"/>
          <w:b/>
          <w:bCs/>
          <w:color w:val="000000"/>
        </w:rPr>
        <w:br/>
        <w:t xml:space="preserve">z ul. </w:t>
      </w:r>
      <w:proofErr w:type="spellStart"/>
      <w:r>
        <w:rPr>
          <w:rFonts w:ascii="Times New Roman" w:eastAsia="Times New Roman" w:hAnsi="Times New Roman" w:cs="Times New Roman"/>
          <w:b/>
          <w:bCs/>
          <w:color w:val="000000"/>
        </w:rPr>
        <w:t>Perkozową</w:t>
      </w:r>
      <w:proofErr w:type="spellEnd"/>
      <w:r w:rsidRPr="00280B9C">
        <w:rPr>
          <w:rFonts w:ascii="Times New Roman" w:hAnsi="Times New Roman" w:cs="Times New Roman"/>
          <w:b/>
          <w:bCs/>
        </w:rPr>
        <w:t>”.</w:t>
      </w:r>
    </w:p>
    <w:p w14:paraId="7519AC7C" w14:textId="77777777" w:rsidR="00D763E0" w:rsidRPr="002D2782" w:rsidRDefault="00D763E0" w:rsidP="00D763E0">
      <w:pPr>
        <w:pStyle w:val="Akapitzlist"/>
        <w:numPr>
          <w:ilvl w:val="0"/>
          <w:numId w:val="99"/>
        </w:numPr>
        <w:spacing w:after="0"/>
        <w:ind w:left="284" w:right="-21"/>
        <w:jc w:val="both"/>
        <w:rPr>
          <w:rFonts w:ascii="Times New Roman" w:hAnsi="Times New Roman"/>
          <w:b/>
          <w:bCs/>
        </w:rPr>
      </w:pPr>
      <w:r w:rsidRPr="00280B9C">
        <w:rPr>
          <w:rFonts w:ascii="Times New Roman" w:hAnsi="Times New Roman"/>
          <w:bCs/>
        </w:rPr>
        <w:t>Zakres robót obejmuje:</w:t>
      </w:r>
    </w:p>
    <w:p w14:paraId="74FB0FE6" w14:textId="77777777" w:rsidR="00D763E0" w:rsidRPr="002D2782" w:rsidRDefault="00D763E0" w:rsidP="00D763E0">
      <w:pPr>
        <w:pStyle w:val="Akapitzlist"/>
        <w:numPr>
          <w:ilvl w:val="1"/>
          <w:numId w:val="99"/>
        </w:numPr>
        <w:spacing w:after="0"/>
        <w:ind w:left="851" w:right="-21"/>
        <w:jc w:val="both"/>
        <w:rPr>
          <w:rFonts w:ascii="Times New Roman" w:hAnsi="Times New Roman"/>
          <w:bCs/>
        </w:rPr>
      </w:pPr>
      <w:r w:rsidRPr="002D2782">
        <w:rPr>
          <w:rFonts w:ascii="Times New Roman" w:hAnsi="Times New Roman"/>
          <w:bCs/>
        </w:rPr>
        <w:t xml:space="preserve">dla ul. Dolnej </w:t>
      </w:r>
      <w:proofErr w:type="spellStart"/>
      <w:r w:rsidRPr="002D2782">
        <w:rPr>
          <w:rFonts w:ascii="Times New Roman" w:hAnsi="Times New Roman"/>
          <w:bCs/>
        </w:rPr>
        <w:t>Waleniowej</w:t>
      </w:r>
      <w:proofErr w:type="spellEnd"/>
    </w:p>
    <w:p w14:paraId="5E9DD853" w14:textId="77777777" w:rsidR="00D763E0" w:rsidRPr="002D2782" w:rsidRDefault="00D763E0" w:rsidP="00D763E0">
      <w:pPr>
        <w:pStyle w:val="Akapitzlist"/>
        <w:spacing w:after="0"/>
        <w:ind w:left="851" w:right="-21"/>
        <w:jc w:val="both"/>
        <w:rPr>
          <w:rFonts w:ascii="Times New Roman" w:hAnsi="Times New Roman"/>
          <w:bCs/>
        </w:rPr>
      </w:pPr>
      <w:r>
        <w:rPr>
          <w:rFonts w:ascii="Times New Roman" w:hAnsi="Times New Roman"/>
          <w:bCs/>
        </w:rPr>
        <w:t>- wykonanie frezowania istniejącej nawierzchni i wykonanie nowej warstwy ścieralnej z betonu asfaltowego AC 11S gr.4 cm</w:t>
      </w:r>
    </w:p>
    <w:p w14:paraId="6880C609" w14:textId="77777777" w:rsidR="00D763E0" w:rsidRPr="002D2782" w:rsidRDefault="00D763E0" w:rsidP="00D763E0">
      <w:pPr>
        <w:pStyle w:val="Akapitzlist"/>
        <w:numPr>
          <w:ilvl w:val="1"/>
          <w:numId w:val="99"/>
        </w:numPr>
        <w:spacing w:after="0"/>
        <w:ind w:left="851" w:right="-21"/>
        <w:jc w:val="both"/>
        <w:rPr>
          <w:rFonts w:ascii="Times New Roman" w:hAnsi="Times New Roman"/>
          <w:bCs/>
        </w:rPr>
      </w:pPr>
      <w:r w:rsidRPr="002D2782">
        <w:rPr>
          <w:rFonts w:ascii="Times New Roman" w:hAnsi="Times New Roman"/>
          <w:bCs/>
        </w:rPr>
        <w:t xml:space="preserve">dla ul. </w:t>
      </w:r>
      <w:proofErr w:type="spellStart"/>
      <w:r w:rsidRPr="002D2782">
        <w:rPr>
          <w:rFonts w:ascii="Times New Roman" w:hAnsi="Times New Roman"/>
          <w:bCs/>
        </w:rPr>
        <w:t>Perkozo</w:t>
      </w:r>
      <w:r>
        <w:rPr>
          <w:rFonts w:ascii="Times New Roman" w:hAnsi="Times New Roman"/>
          <w:bCs/>
        </w:rPr>
        <w:t>w</w:t>
      </w:r>
      <w:r w:rsidRPr="002D2782">
        <w:rPr>
          <w:rFonts w:ascii="Times New Roman" w:hAnsi="Times New Roman"/>
          <w:bCs/>
        </w:rPr>
        <w:t>ej</w:t>
      </w:r>
      <w:proofErr w:type="spellEnd"/>
    </w:p>
    <w:p w14:paraId="2F3A37F7" w14:textId="77777777" w:rsidR="00D763E0" w:rsidRDefault="00D763E0" w:rsidP="00D763E0">
      <w:pPr>
        <w:pStyle w:val="Akapitzlist"/>
        <w:jc w:val="both"/>
        <w:rPr>
          <w:rFonts w:ascii="Times New Roman" w:eastAsia="MS Mincho" w:hAnsi="Times New Roman"/>
          <w:szCs w:val="24"/>
        </w:rPr>
      </w:pPr>
      <w:bookmarkStart w:id="1" w:name="_Hlk169252277"/>
      <w:r w:rsidRPr="003F406F">
        <w:rPr>
          <w:rFonts w:ascii="Times New Roman" w:eastAsia="MS Mincho" w:hAnsi="Times New Roman"/>
          <w:szCs w:val="24"/>
        </w:rPr>
        <w:t>- wykonanie wa</w:t>
      </w:r>
      <w:r>
        <w:rPr>
          <w:rFonts w:ascii="Times New Roman" w:eastAsia="MS Mincho" w:hAnsi="Times New Roman"/>
          <w:szCs w:val="24"/>
        </w:rPr>
        <w:t>rstwy ścieralnej  grubości 4cm z betonu asfaltowego AC11S,</w:t>
      </w:r>
    </w:p>
    <w:p w14:paraId="6781B966" w14:textId="77777777" w:rsidR="00D763E0" w:rsidRPr="003F406F" w:rsidRDefault="00D763E0" w:rsidP="00D763E0">
      <w:pPr>
        <w:pStyle w:val="Akapitzlist"/>
        <w:jc w:val="both"/>
        <w:rPr>
          <w:rFonts w:ascii="Times New Roman" w:eastAsia="MS Mincho" w:hAnsi="Times New Roman"/>
          <w:szCs w:val="24"/>
        </w:rPr>
      </w:pPr>
      <w:r>
        <w:rPr>
          <w:rFonts w:ascii="Times New Roman" w:eastAsia="MS Mincho" w:hAnsi="Times New Roman"/>
          <w:szCs w:val="24"/>
        </w:rPr>
        <w:t>- skropienie emulsją asfaltową</w:t>
      </w:r>
      <w:r w:rsidRPr="003F406F">
        <w:rPr>
          <w:rFonts w:ascii="Times New Roman" w:eastAsia="MS Mincho" w:hAnsi="Times New Roman"/>
          <w:szCs w:val="24"/>
        </w:rPr>
        <w:t>,</w:t>
      </w:r>
    </w:p>
    <w:p w14:paraId="76B26082" w14:textId="0295CB6B" w:rsidR="00D763E0" w:rsidRDefault="00D763E0" w:rsidP="00D763E0">
      <w:pPr>
        <w:pStyle w:val="Akapitzlist"/>
        <w:jc w:val="both"/>
        <w:rPr>
          <w:rFonts w:ascii="Times New Roman" w:eastAsia="MS Mincho" w:hAnsi="Times New Roman"/>
          <w:szCs w:val="24"/>
        </w:rPr>
      </w:pPr>
      <w:r w:rsidRPr="003F406F">
        <w:rPr>
          <w:rFonts w:ascii="Times New Roman" w:eastAsia="MS Mincho" w:hAnsi="Times New Roman"/>
          <w:szCs w:val="24"/>
        </w:rPr>
        <w:t xml:space="preserve">- wykonanie </w:t>
      </w:r>
      <w:r w:rsidRPr="003F406F">
        <w:rPr>
          <w:rFonts w:ascii="Times New Roman" w:eastAsia="MS Mincho" w:hAnsi="Times New Roman"/>
          <w:szCs w:val="24"/>
          <w:lang w:val="x-none"/>
        </w:rPr>
        <w:t>warstw</w:t>
      </w:r>
      <w:r w:rsidRPr="003F406F">
        <w:rPr>
          <w:rFonts w:ascii="Times New Roman" w:eastAsia="MS Mincho" w:hAnsi="Times New Roman"/>
          <w:szCs w:val="24"/>
        </w:rPr>
        <w:t>y</w:t>
      </w:r>
      <w:r w:rsidRPr="003F406F">
        <w:rPr>
          <w:rFonts w:ascii="Times New Roman" w:eastAsia="MS Mincho" w:hAnsi="Times New Roman"/>
          <w:szCs w:val="24"/>
          <w:lang w:val="x-none"/>
        </w:rPr>
        <w:t xml:space="preserve"> </w:t>
      </w:r>
      <w:r>
        <w:rPr>
          <w:rFonts w:ascii="Times New Roman" w:eastAsia="MS Mincho" w:hAnsi="Times New Roman"/>
          <w:szCs w:val="24"/>
        </w:rPr>
        <w:t>wiążącej</w:t>
      </w:r>
      <w:r w:rsidRPr="003F406F">
        <w:rPr>
          <w:rFonts w:ascii="Times New Roman" w:eastAsia="MS Mincho" w:hAnsi="Times New Roman"/>
          <w:szCs w:val="24"/>
          <w:lang w:val="x-none"/>
        </w:rPr>
        <w:t xml:space="preserve"> </w:t>
      </w:r>
      <w:r w:rsidRPr="003F406F">
        <w:rPr>
          <w:rFonts w:ascii="Times New Roman" w:eastAsia="MS Mincho" w:hAnsi="Times New Roman"/>
          <w:szCs w:val="24"/>
        </w:rPr>
        <w:t xml:space="preserve">grubości </w:t>
      </w:r>
      <w:r>
        <w:rPr>
          <w:rFonts w:ascii="Times New Roman" w:eastAsia="MS Mincho" w:hAnsi="Times New Roman"/>
          <w:szCs w:val="24"/>
        </w:rPr>
        <w:t>5</w:t>
      </w:r>
      <w:r w:rsidRPr="003F406F">
        <w:rPr>
          <w:rFonts w:ascii="Times New Roman" w:eastAsia="MS Mincho" w:hAnsi="Times New Roman"/>
          <w:szCs w:val="24"/>
        </w:rPr>
        <w:t xml:space="preserve"> cm </w:t>
      </w:r>
      <w:r w:rsidRPr="003F406F">
        <w:rPr>
          <w:rFonts w:ascii="Times New Roman" w:eastAsia="MS Mincho" w:hAnsi="Times New Roman"/>
          <w:szCs w:val="24"/>
          <w:lang w:val="x-none"/>
        </w:rPr>
        <w:t xml:space="preserve">z betonu asfaltowego </w:t>
      </w:r>
      <w:r>
        <w:rPr>
          <w:rFonts w:ascii="Times New Roman" w:eastAsia="MS Mincho" w:hAnsi="Times New Roman"/>
          <w:szCs w:val="24"/>
        </w:rPr>
        <w:t>AC 16W</w:t>
      </w:r>
      <w:r w:rsidRPr="003F406F">
        <w:rPr>
          <w:rFonts w:ascii="Times New Roman" w:eastAsia="MS Mincho" w:hAnsi="Times New Roman"/>
          <w:szCs w:val="24"/>
        </w:rPr>
        <w:t>,</w:t>
      </w:r>
    </w:p>
    <w:p w14:paraId="342D4EFE" w14:textId="77777777" w:rsidR="00D763E0" w:rsidRPr="003F406F" w:rsidRDefault="00D763E0" w:rsidP="00D763E0">
      <w:pPr>
        <w:pStyle w:val="Akapitzlist"/>
        <w:jc w:val="both"/>
        <w:rPr>
          <w:rFonts w:ascii="Times New Roman" w:eastAsia="MS Mincho" w:hAnsi="Times New Roman"/>
          <w:szCs w:val="24"/>
          <w:lang w:val="x-none"/>
        </w:rPr>
      </w:pPr>
      <w:r>
        <w:rPr>
          <w:rFonts w:ascii="Times New Roman" w:eastAsia="MS Mincho" w:hAnsi="Times New Roman"/>
          <w:szCs w:val="24"/>
        </w:rPr>
        <w:t>- skropienie emulsją asfaltową,</w:t>
      </w:r>
    </w:p>
    <w:p w14:paraId="493C322D" w14:textId="77777777" w:rsidR="00D763E0" w:rsidRDefault="00D763E0" w:rsidP="00D763E0">
      <w:pPr>
        <w:pStyle w:val="Akapitzlist"/>
        <w:jc w:val="both"/>
        <w:rPr>
          <w:rFonts w:ascii="Times New Roman" w:eastAsia="MS Mincho" w:hAnsi="Times New Roman"/>
          <w:szCs w:val="24"/>
          <w:vertAlign w:val="subscript"/>
        </w:rPr>
      </w:pPr>
      <w:r w:rsidRPr="003F406F">
        <w:rPr>
          <w:rFonts w:ascii="Times New Roman" w:eastAsia="MS Mincho" w:hAnsi="Times New Roman"/>
          <w:szCs w:val="24"/>
        </w:rPr>
        <w:t xml:space="preserve">- wykonanie </w:t>
      </w:r>
      <w:r>
        <w:rPr>
          <w:rFonts w:ascii="Times New Roman" w:eastAsia="MS Mincho" w:hAnsi="Times New Roman"/>
          <w:szCs w:val="24"/>
        </w:rPr>
        <w:t>podbudowy zasadniczej gr. 20 cm z mieszanki niezwiązanej z kruszywem C90/3</w:t>
      </w:r>
    </w:p>
    <w:p w14:paraId="255DC243" w14:textId="77777777" w:rsidR="00D763E0" w:rsidRPr="00237B04" w:rsidRDefault="00D763E0" w:rsidP="00D763E0">
      <w:pPr>
        <w:pStyle w:val="Akapitzlist"/>
        <w:jc w:val="both"/>
        <w:rPr>
          <w:rFonts w:ascii="Times New Roman" w:eastAsia="MS Mincho" w:hAnsi="Times New Roman"/>
        </w:rPr>
      </w:pPr>
      <w:r>
        <w:rPr>
          <w:rFonts w:ascii="Times New Roman" w:eastAsia="MS Mincho" w:hAnsi="Times New Roman"/>
        </w:rPr>
        <w:t>- obramowanie jezdni krawężnikiem betonowym</w:t>
      </w:r>
    </w:p>
    <w:bookmarkEnd w:id="1"/>
    <w:p w14:paraId="18F25CFC" w14:textId="77777777" w:rsidR="00D763E0" w:rsidRPr="002D2782" w:rsidRDefault="00D763E0" w:rsidP="00D763E0">
      <w:pPr>
        <w:pStyle w:val="Akapitzlist"/>
        <w:numPr>
          <w:ilvl w:val="1"/>
          <w:numId w:val="99"/>
        </w:numPr>
        <w:spacing w:after="0"/>
        <w:ind w:left="851" w:right="-21"/>
        <w:jc w:val="both"/>
        <w:rPr>
          <w:rFonts w:ascii="Times New Roman" w:hAnsi="Times New Roman"/>
          <w:bCs/>
        </w:rPr>
      </w:pPr>
      <w:r w:rsidRPr="002D2782">
        <w:rPr>
          <w:rFonts w:ascii="Times New Roman" w:hAnsi="Times New Roman"/>
          <w:bCs/>
        </w:rPr>
        <w:t xml:space="preserve">dla </w:t>
      </w:r>
      <w:r>
        <w:rPr>
          <w:rFonts w:ascii="Times New Roman" w:hAnsi="Times New Roman"/>
          <w:bCs/>
        </w:rPr>
        <w:t>placu postojowego</w:t>
      </w:r>
    </w:p>
    <w:p w14:paraId="24E5DE74"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- 8 cm nawierzchnia z brukowej kostki betonowej,</w:t>
      </w:r>
    </w:p>
    <w:p w14:paraId="2193D6BE"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- 3 cm podsypka cementowo-piaskowa 1:4,</w:t>
      </w:r>
    </w:p>
    <w:p w14:paraId="3FA1FF41"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- 18 cm podbudowa z betonu cementowego C ¾</w:t>
      </w:r>
    </w:p>
    <w:p w14:paraId="44CA3E59"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obramowanie placu postojowego krawężnikiem betonowym</w:t>
      </w:r>
    </w:p>
    <w:p w14:paraId="1DC6BF17" w14:textId="77777777" w:rsidR="00D763E0" w:rsidRDefault="00D763E0" w:rsidP="00D763E0">
      <w:pPr>
        <w:pStyle w:val="Akapitzlist"/>
        <w:numPr>
          <w:ilvl w:val="1"/>
          <w:numId w:val="99"/>
        </w:numPr>
        <w:spacing w:after="0"/>
        <w:ind w:left="851" w:right="-21"/>
        <w:jc w:val="both"/>
        <w:rPr>
          <w:rFonts w:ascii="Times New Roman" w:hAnsi="Times New Roman"/>
          <w:bCs/>
        </w:rPr>
      </w:pPr>
      <w:r w:rsidRPr="002D2782">
        <w:rPr>
          <w:rFonts w:ascii="Times New Roman" w:hAnsi="Times New Roman"/>
          <w:bCs/>
        </w:rPr>
        <w:t xml:space="preserve">dla </w:t>
      </w:r>
      <w:r>
        <w:rPr>
          <w:rFonts w:ascii="Times New Roman" w:hAnsi="Times New Roman"/>
          <w:bCs/>
        </w:rPr>
        <w:t>chodnika</w:t>
      </w:r>
    </w:p>
    <w:p w14:paraId="6C9D9844" w14:textId="77777777" w:rsidR="00D763E0" w:rsidRDefault="00D763E0" w:rsidP="00D763E0">
      <w:pPr>
        <w:pStyle w:val="Akapitzlist"/>
        <w:jc w:val="both"/>
        <w:rPr>
          <w:rFonts w:ascii="Times New Roman" w:hAnsi="Times New Roman"/>
          <w:bCs/>
        </w:rPr>
      </w:pPr>
      <w:r>
        <w:rPr>
          <w:rFonts w:ascii="Times New Roman" w:hAnsi="Times New Roman"/>
          <w:bCs/>
        </w:rPr>
        <w:t>- 8 cm nawierzchnia z brukowej kostki betonowej,</w:t>
      </w:r>
    </w:p>
    <w:p w14:paraId="74E74A68"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- 3 cm podsypka cementowo-piaskowa 1:4,</w:t>
      </w:r>
    </w:p>
    <w:p w14:paraId="681E7296"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- 10 cm podbudowa z betonu cementowego C ¾</w:t>
      </w:r>
    </w:p>
    <w:p w14:paraId="731ED99A" w14:textId="77777777" w:rsidR="00D763E0" w:rsidRDefault="00D763E0" w:rsidP="00D763E0">
      <w:pPr>
        <w:pStyle w:val="Akapitzlist"/>
        <w:jc w:val="both"/>
        <w:rPr>
          <w:rFonts w:ascii="Times New Roman" w:eastAsia="MS Mincho" w:hAnsi="Times New Roman" w:cs="Times New Roman"/>
        </w:rPr>
      </w:pPr>
      <w:r>
        <w:rPr>
          <w:rFonts w:ascii="Times New Roman" w:eastAsia="MS Mincho" w:hAnsi="Times New Roman" w:cs="Times New Roman"/>
        </w:rPr>
        <w:t>- obramowanie chodnika obrzeżem betonowym</w:t>
      </w:r>
    </w:p>
    <w:p w14:paraId="5E8EDB38" w14:textId="4F768C4B" w:rsidR="00CC4698" w:rsidRPr="00CC4698" w:rsidRDefault="00CC4698" w:rsidP="00D763E0">
      <w:pPr>
        <w:pStyle w:val="Akapitzlist"/>
        <w:numPr>
          <w:ilvl w:val="0"/>
          <w:numId w:val="99"/>
        </w:numPr>
        <w:spacing w:after="0"/>
        <w:ind w:left="284" w:hanging="284"/>
        <w:jc w:val="both"/>
        <w:rPr>
          <w:rFonts w:ascii="Times New Roman" w:hAnsi="Times New Roman" w:cs="Times New Roman"/>
        </w:rPr>
      </w:pPr>
      <w:bookmarkStart w:id="2" w:name="_Hlk187996719"/>
      <w:bookmarkStart w:id="3" w:name="_Hlk162424306"/>
      <w:r>
        <w:rPr>
          <w:rFonts w:ascii="Times New Roman" w:hAnsi="Times New Roman" w:cs="Times New Roman"/>
        </w:rPr>
        <w:t xml:space="preserve">Ponadto wykonanie przedmiotu umowy winno uwzględniać </w:t>
      </w:r>
      <w:r w:rsidRPr="00CC4698">
        <w:rPr>
          <w:rFonts w:ascii="Times New Roman" w:eastAsia="Calibri" w:hAnsi="Times New Roman" w:cs="Times New Roman"/>
        </w:rPr>
        <w:t>treść postanowień ustawy z dnia 19 lipca 2019 r. o zapewnianiu dostępności osobom ze szczególnymi potrzebami (</w:t>
      </w:r>
      <w:proofErr w:type="spellStart"/>
      <w:r w:rsidRPr="00CC4698">
        <w:rPr>
          <w:rFonts w:ascii="Times New Roman" w:eastAsia="Calibri" w:hAnsi="Times New Roman" w:cs="Times New Roman"/>
        </w:rPr>
        <w:t>t.j</w:t>
      </w:r>
      <w:proofErr w:type="spellEnd"/>
      <w:r w:rsidRPr="00CC4698">
        <w:rPr>
          <w:rFonts w:ascii="Times New Roman" w:eastAsia="Calibri" w:hAnsi="Times New Roman" w:cs="Times New Roman"/>
        </w:rPr>
        <w:t xml:space="preserve">. Dz. U. z 2020 r. poz. 1062 z </w:t>
      </w:r>
      <w:proofErr w:type="spellStart"/>
      <w:r w:rsidRPr="00CC4698">
        <w:rPr>
          <w:rFonts w:ascii="Times New Roman" w:eastAsia="Calibri" w:hAnsi="Times New Roman" w:cs="Times New Roman"/>
        </w:rPr>
        <w:t>póź</w:t>
      </w:r>
      <w:proofErr w:type="spellEnd"/>
      <w:r w:rsidRPr="00CC4698">
        <w:rPr>
          <w:rFonts w:ascii="Times New Roman" w:eastAsia="Calibri" w:hAnsi="Times New Roman" w:cs="Times New Roman"/>
        </w:rPr>
        <w:t>. zm.)</w:t>
      </w:r>
      <w:r w:rsidR="00D33E56">
        <w:rPr>
          <w:rFonts w:ascii="Times New Roman" w:eastAsia="Calibri" w:hAnsi="Times New Roman" w:cs="Times New Roman"/>
        </w:rPr>
        <w:t xml:space="preserve">, co jest zgodnie z art.100 </w:t>
      </w:r>
      <w:proofErr w:type="spellStart"/>
      <w:r w:rsidR="00D33E56">
        <w:rPr>
          <w:rFonts w:ascii="Times New Roman" w:eastAsia="Calibri" w:hAnsi="Times New Roman" w:cs="Times New Roman"/>
        </w:rPr>
        <w:t>uPZP</w:t>
      </w:r>
      <w:proofErr w:type="spellEnd"/>
      <w:r w:rsidRPr="00CC4698">
        <w:rPr>
          <w:rFonts w:ascii="Times New Roman" w:eastAsia="Calibri" w:hAnsi="Times New Roman" w:cs="Times New Roman"/>
        </w:rPr>
        <w:t>.</w:t>
      </w:r>
      <w:r w:rsidR="006243FC">
        <w:rPr>
          <w:rFonts w:ascii="Times New Roman" w:eastAsia="Calibri" w:hAnsi="Times New Roman" w:cs="Times New Roman"/>
        </w:rPr>
        <w:t xml:space="preserve"> </w:t>
      </w:r>
    </w:p>
    <w:bookmarkEnd w:id="2"/>
    <w:p w14:paraId="7E53591E" w14:textId="77777777" w:rsidR="00CC4698" w:rsidRDefault="00CC4698" w:rsidP="00CC4698">
      <w:pPr>
        <w:pStyle w:val="Akapitzlist"/>
        <w:spacing w:after="0"/>
        <w:ind w:left="0"/>
        <w:jc w:val="both"/>
        <w:rPr>
          <w:rFonts w:ascii="Times New Roman" w:hAnsi="Times New Roman" w:cs="Times New Roman"/>
        </w:rPr>
      </w:pPr>
    </w:p>
    <w:bookmarkEnd w:id="3"/>
    <w:p w14:paraId="62A90E52" w14:textId="662887F4" w:rsidR="00485AFE" w:rsidRPr="005C6B7E" w:rsidRDefault="00484B96" w:rsidP="00D763E0">
      <w:pPr>
        <w:pStyle w:val="Akapitzlist"/>
        <w:widowControl/>
        <w:numPr>
          <w:ilvl w:val="0"/>
          <w:numId w:val="99"/>
        </w:numPr>
        <w:autoSpaceDE w:val="0"/>
        <w:autoSpaceDN w:val="0"/>
        <w:adjustRightInd w:val="0"/>
        <w:spacing w:after="0"/>
        <w:ind w:left="142"/>
        <w:jc w:val="both"/>
        <w:rPr>
          <w:rFonts w:ascii="Times New Roman" w:hAnsi="Times New Roman" w:cs="Times New Roman"/>
        </w:rPr>
      </w:pPr>
      <w:r w:rsidRPr="005C6B7E">
        <w:rPr>
          <w:rFonts w:ascii="Times New Roman" w:hAnsi="Times New Roman" w:cs="Times New Roman"/>
          <w:bCs/>
          <w:iCs/>
        </w:rPr>
        <w:lastRenderedPageBreak/>
        <w:t xml:space="preserve">Na Wykonawcy spoczywał będzie obowiązek zapewnienia pełnej obsługi geodezyjnej </w:t>
      </w:r>
      <w:r w:rsidRPr="005C6B7E">
        <w:rPr>
          <w:rFonts w:ascii="Times New Roman" w:hAnsi="Times New Roman" w:cs="Times New Roman"/>
          <w:bCs/>
          <w:iCs/>
        </w:rPr>
        <w:br/>
        <w:t xml:space="preserve">w zakresie realizowanych prac z inwentaryzacją geodezyjną powykonawczą włącznie. Sporządzona inwentaryzacja winna zostać uwierzytelniona w Ośrodku Dokumentacji Geodezyjnej i Kartograficznej </w:t>
      </w:r>
      <w:r w:rsidR="006243FC">
        <w:rPr>
          <w:rFonts w:ascii="Times New Roman" w:hAnsi="Times New Roman" w:cs="Times New Roman"/>
          <w:bCs/>
          <w:iCs/>
        </w:rPr>
        <w:br/>
      </w:r>
      <w:r w:rsidRPr="005C6B7E">
        <w:rPr>
          <w:rFonts w:ascii="Times New Roman" w:hAnsi="Times New Roman" w:cs="Times New Roman"/>
          <w:bCs/>
          <w:iCs/>
        </w:rPr>
        <w:t xml:space="preserve">w Starostwie Powiatowym w Bydgoszczy bądź zawierać oświadczenie o uzyskaniu pozytywnego wyniku weryfikacji, które składa wykonawca prac geodezyjnych pod rygorem odpowiedzialności karnej </w:t>
      </w:r>
      <w:r w:rsidR="006243FC">
        <w:rPr>
          <w:rFonts w:ascii="Times New Roman" w:hAnsi="Times New Roman" w:cs="Times New Roman"/>
          <w:bCs/>
          <w:iCs/>
        </w:rPr>
        <w:br/>
      </w:r>
      <w:r w:rsidRPr="005C6B7E">
        <w:rPr>
          <w:rFonts w:ascii="Times New Roman" w:hAnsi="Times New Roman" w:cs="Times New Roman"/>
          <w:bCs/>
          <w:iCs/>
        </w:rPr>
        <w:t>za składanie fałszywych zeznań</w:t>
      </w:r>
    </w:p>
    <w:p w14:paraId="531484C4" w14:textId="3BF47AE0" w:rsidR="00FA725D" w:rsidRPr="00485AFE" w:rsidRDefault="00FA725D" w:rsidP="00D763E0">
      <w:pPr>
        <w:pStyle w:val="Akapitzlist"/>
        <w:widowControl/>
        <w:numPr>
          <w:ilvl w:val="0"/>
          <w:numId w:val="99"/>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4"/>
        </w:rPr>
        <w:t xml:space="preserve"> </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Pr="00485AFE">
        <w:rPr>
          <w:rFonts w:ascii="Times New Roman" w:eastAsia="Calibri" w:hAnsi="Times New Roman"/>
          <w:spacing w:val="-4"/>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 i</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Pr="00485AFE">
        <w:rPr>
          <w:rFonts w:ascii="Times New Roman" w:eastAsia="Calibri" w:hAnsi="Times New Roman"/>
          <w:spacing w:val="-10"/>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Pr="00485AFE">
        <w:rPr>
          <w:rFonts w:ascii="Times New Roman" w:eastAsia="Calibri" w:hAnsi="Times New Roman"/>
          <w:spacing w:val="-11"/>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Pr="00485AFE">
        <w:rPr>
          <w:rFonts w:ascii="Times New Roman" w:eastAsia="Calibri" w:hAnsi="Times New Roman"/>
          <w:spacing w:val="-11"/>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rPr>
        <w:t>w</w:t>
      </w:r>
      <w:r w:rsidRPr="00485AFE">
        <w:rPr>
          <w:rFonts w:ascii="Times New Roman" w:eastAsia="Calibri" w:hAnsi="Times New Roman"/>
          <w:spacing w:val="-15"/>
        </w:rPr>
        <w:t xml:space="preserve"> </w:t>
      </w:r>
      <w:r w:rsidRPr="00485AFE">
        <w:rPr>
          <w:rFonts w:ascii="Times New Roman" w:eastAsia="Calibri" w:hAnsi="Times New Roman"/>
          <w:spacing w:val="1"/>
        </w:rPr>
        <w:t>t</w:t>
      </w:r>
      <w:r w:rsidRPr="00485AFE">
        <w:rPr>
          <w:rFonts w:ascii="Times New Roman" w:eastAsia="Calibri" w:hAnsi="Times New Roman"/>
        </w:rPr>
        <w:t>ym</w:t>
      </w:r>
      <w:r w:rsidRPr="00485AFE">
        <w:rPr>
          <w:rFonts w:ascii="Times New Roman" w:eastAsia="Calibri" w:hAnsi="Times New Roman"/>
          <w:spacing w:val="-12"/>
        </w:rPr>
        <w:t xml:space="preserve"> </w:t>
      </w:r>
      <w:r w:rsidR="006243FC">
        <w:rPr>
          <w:rFonts w:ascii="Times New Roman" w:eastAsia="Calibri" w:hAnsi="Times New Roman"/>
          <w:spacing w:val="-12"/>
        </w:rPr>
        <w:br/>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5136193"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eriały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xml:space="preserve">: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Budowlane. Wykonawca, który powołuje się na rozwiązania równoważne jest obowiązany wykazać, </w:t>
      </w:r>
      <w:r w:rsidR="006243FC">
        <w:rPr>
          <w:rFonts w:ascii="Times New Roman" w:eastAsia="Calibri" w:hAnsi="Times New Roman"/>
          <w:spacing w:val="-1"/>
        </w:rPr>
        <w:br/>
      </w:r>
      <w:r w:rsidRPr="00E605D6">
        <w:rPr>
          <w:rFonts w:ascii="Times New Roman" w:eastAsia="Calibri" w:hAnsi="Times New Roman"/>
          <w:spacing w:val="-1"/>
        </w:rPr>
        <w:t>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7C24FB5B" w14:textId="020AFCD9" w:rsidR="006C2356" w:rsidRDefault="000C150A" w:rsidP="00D763E0">
      <w:pPr>
        <w:pStyle w:val="Akapitzlist"/>
        <w:numPr>
          <w:ilvl w:val="0"/>
          <w:numId w:val="99"/>
        </w:numPr>
        <w:spacing w:after="0" w:line="240" w:lineRule="auto"/>
        <w:ind w:left="142" w:right="-20"/>
        <w:jc w:val="both"/>
        <w:rPr>
          <w:rFonts w:ascii="Times New Roman" w:eastAsia="Calibri" w:hAnsi="Times New Roman" w:cs="Times New Roman"/>
          <w:b/>
          <w:bCs/>
        </w:rPr>
      </w:pPr>
      <w:r w:rsidRPr="00E60577">
        <w:rPr>
          <w:rFonts w:ascii="Times New Roman" w:eastAsia="Calibri" w:hAnsi="Times New Roman" w:cs="Times New Roman"/>
          <w:b/>
          <w:bCs/>
          <w:position w:val="1"/>
        </w:rPr>
        <w:t>Ws</w:t>
      </w:r>
      <w:r w:rsidRPr="00E60577">
        <w:rPr>
          <w:rFonts w:ascii="Times New Roman" w:eastAsia="Calibri" w:hAnsi="Times New Roman" w:cs="Times New Roman"/>
          <w:b/>
          <w:bCs/>
          <w:spacing w:val="1"/>
          <w:position w:val="1"/>
        </w:rPr>
        <w:t>p</w:t>
      </w:r>
      <w:r w:rsidRPr="00E60577">
        <w:rPr>
          <w:rFonts w:ascii="Times New Roman" w:eastAsia="Calibri" w:hAnsi="Times New Roman" w:cs="Times New Roman"/>
          <w:b/>
          <w:bCs/>
          <w:position w:val="1"/>
        </w:rPr>
        <w:t>ó</w:t>
      </w:r>
      <w:r w:rsidRPr="00E60577">
        <w:rPr>
          <w:rFonts w:ascii="Times New Roman" w:eastAsia="Calibri" w:hAnsi="Times New Roman" w:cs="Times New Roman"/>
          <w:b/>
          <w:bCs/>
          <w:spacing w:val="-2"/>
          <w:position w:val="1"/>
        </w:rPr>
        <w:t>l</w:t>
      </w:r>
      <w:r w:rsidRPr="00E60577">
        <w:rPr>
          <w:rFonts w:ascii="Times New Roman" w:eastAsia="Calibri" w:hAnsi="Times New Roman" w:cs="Times New Roman"/>
          <w:b/>
          <w:bCs/>
          <w:spacing w:val="1"/>
          <w:position w:val="1"/>
        </w:rPr>
        <w:t>n</w:t>
      </w:r>
      <w:r w:rsidRPr="00E60577">
        <w:rPr>
          <w:rFonts w:ascii="Times New Roman" w:eastAsia="Calibri" w:hAnsi="Times New Roman" w:cs="Times New Roman"/>
          <w:b/>
          <w:bCs/>
          <w:position w:val="1"/>
        </w:rPr>
        <w:t>y</w:t>
      </w:r>
      <w:r w:rsidRPr="00E60577">
        <w:rPr>
          <w:rFonts w:ascii="Times New Roman" w:eastAsia="Calibri" w:hAnsi="Times New Roman" w:cs="Times New Roman"/>
          <w:b/>
          <w:bCs/>
        </w:rPr>
        <w:t xml:space="preserve"> S</w:t>
      </w:r>
      <w:r w:rsidRPr="00E60577">
        <w:rPr>
          <w:rFonts w:ascii="Times New Roman" w:eastAsia="Calibri" w:hAnsi="Times New Roman" w:cs="Times New Roman"/>
          <w:b/>
          <w:bCs/>
          <w:spacing w:val="1"/>
        </w:rPr>
        <w:t>ł</w:t>
      </w:r>
      <w:r w:rsidRPr="00E60577">
        <w:rPr>
          <w:rFonts w:ascii="Times New Roman" w:eastAsia="Calibri" w:hAnsi="Times New Roman" w:cs="Times New Roman"/>
          <w:b/>
          <w:bCs/>
        </w:rPr>
        <w:t>ownik Z</w:t>
      </w:r>
      <w:r w:rsidRPr="00E60577">
        <w:rPr>
          <w:rFonts w:ascii="Times New Roman" w:eastAsia="Calibri" w:hAnsi="Times New Roman" w:cs="Times New Roman"/>
          <w:b/>
          <w:bCs/>
          <w:spacing w:val="-2"/>
        </w:rPr>
        <w:t>am</w:t>
      </w:r>
      <w:r w:rsidRPr="00E60577">
        <w:rPr>
          <w:rFonts w:ascii="Times New Roman" w:eastAsia="Calibri" w:hAnsi="Times New Roman" w:cs="Times New Roman"/>
          <w:b/>
          <w:bCs/>
        </w:rPr>
        <w:t>ówień</w:t>
      </w:r>
      <w:r w:rsidRPr="00E60577">
        <w:rPr>
          <w:rFonts w:ascii="Times New Roman" w:eastAsia="Calibri" w:hAnsi="Times New Roman" w:cs="Times New Roman"/>
          <w:b/>
          <w:bCs/>
          <w:spacing w:val="2"/>
        </w:rPr>
        <w:t xml:space="preserve"> </w:t>
      </w:r>
      <w:r w:rsidRPr="00E60577">
        <w:rPr>
          <w:rFonts w:ascii="Times New Roman" w:eastAsia="Calibri" w:hAnsi="Times New Roman" w:cs="Times New Roman"/>
          <w:b/>
          <w:bCs/>
          <w:spacing w:val="-1"/>
        </w:rPr>
        <w:t>C</w:t>
      </w:r>
      <w:r w:rsidRPr="00E60577">
        <w:rPr>
          <w:rFonts w:ascii="Times New Roman" w:eastAsia="Calibri" w:hAnsi="Times New Roman" w:cs="Times New Roman"/>
          <w:b/>
          <w:bCs/>
        </w:rPr>
        <w:t>P</w:t>
      </w:r>
      <w:r w:rsidRPr="00E60577">
        <w:rPr>
          <w:rFonts w:ascii="Times New Roman" w:eastAsia="Calibri" w:hAnsi="Times New Roman" w:cs="Times New Roman"/>
          <w:b/>
          <w:bCs/>
          <w:spacing w:val="1"/>
        </w:rPr>
        <w:t>V</w:t>
      </w:r>
      <w:r w:rsidRPr="00E60577">
        <w:rPr>
          <w:rFonts w:ascii="Times New Roman" w:eastAsia="Calibri" w:hAnsi="Times New Roman" w:cs="Times New Roman"/>
          <w:b/>
          <w:bCs/>
        </w:rPr>
        <w:t xml:space="preserve">: </w:t>
      </w:r>
      <w:r w:rsidR="00A33C94" w:rsidRPr="00BC306E">
        <w:rPr>
          <w:rFonts w:ascii="Times New Roman" w:eastAsia="Calibri" w:hAnsi="Times New Roman" w:cs="Times New Roman"/>
          <w:b/>
          <w:bCs/>
        </w:rPr>
        <w:t xml:space="preserve"> </w:t>
      </w:r>
      <w:bookmarkStart w:id="4" w:name="_Hlk187991805"/>
      <w:r w:rsidR="0034396D" w:rsidRPr="00A95C8F">
        <w:rPr>
          <w:rFonts w:ascii="Times New Roman" w:eastAsia="Times New Roman" w:hAnsi="Times New Roman" w:cs="Times New Roman"/>
          <w:b/>
          <w:bCs/>
          <w:color w:val="000000"/>
        </w:rPr>
        <w:t>45230000-8 Roboty budowlane w zakresie budowy dróg</w:t>
      </w:r>
      <w:bookmarkEnd w:id="4"/>
      <w:r w:rsidR="0034396D" w:rsidRPr="00A95C8F">
        <w:rPr>
          <w:rFonts w:ascii="Times New Roman" w:eastAsia="Times New Roman" w:hAnsi="Times New Roman" w:cs="Times New Roman"/>
          <w:b/>
          <w:bCs/>
          <w:color w:val="000000"/>
        </w:rPr>
        <w:t>.</w:t>
      </w:r>
    </w:p>
    <w:p w14:paraId="4ED20E90" w14:textId="77777777" w:rsidR="006C2356" w:rsidRDefault="006C2356" w:rsidP="006D2C93">
      <w:pPr>
        <w:spacing w:after="0"/>
        <w:ind w:left="142"/>
        <w:jc w:val="both"/>
        <w:rPr>
          <w:rFonts w:ascii="Times New Roman" w:hAnsi="Times New Roman"/>
        </w:rPr>
      </w:pPr>
    </w:p>
    <w:p w14:paraId="221E1E02" w14:textId="14C98436" w:rsidR="00BB720B" w:rsidRPr="00A33C94" w:rsidRDefault="0068607E" w:rsidP="00D763E0">
      <w:pPr>
        <w:widowControl/>
        <w:numPr>
          <w:ilvl w:val="0"/>
          <w:numId w:val="99"/>
        </w:numPr>
        <w:spacing w:after="0"/>
        <w:ind w:left="142"/>
        <w:jc w:val="both"/>
        <w:rPr>
          <w:rFonts w:ascii="Times New Roman" w:hAnsi="Times New Roman" w:cs="Times New Roman"/>
          <w:color w:val="000000"/>
        </w:rPr>
      </w:pPr>
      <w:r w:rsidRPr="00D62262">
        <w:rPr>
          <w:rFonts w:ascii="Times New Roman" w:eastAsia="Calibri" w:hAnsi="Times New Roman" w:cs="Times New Roman"/>
        </w:rPr>
        <w:t xml:space="preserve">Zamawiający </w:t>
      </w:r>
      <w:r w:rsidR="00A33C94">
        <w:rPr>
          <w:rFonts w:ascii="Times New Roman" w:eastAsia="Calibri" w:hAnsi="Times New Roman" w:cs="Times New Roman"/>
        </w:rPr>
        <w:t xml:space="preserve">nie </w:t>
      </w:r>
      <w:r w:rsidRPr="00D62262">
        <w:rPr>
          <w:rFonts w:ascii="Times New Roman" w:eastAsia="Calibri" w:hAnsi="Times New Roman" w:cs="Times New Roman"/>
        </w:rPr>
        <w:t>dopuszcza składania ofert częściowych</w:t>
      </w:r>
      <w:r w:rsidR="00A33C94">
        <w:rPr>
          <w:rFonts w:ascii="Times New Roman" w:eastAsia="Calibri" w:hAnsi="Times New Roman" w:cs="Times New Roman"/>
        </w:rPr>
        <w:t>.</w:t>
      </w:r>
      <w:r w:rsidR="00A33C94">
        <w:rPr>
          <w:rFonts w:ascii="Times New Roman" w:hAnsi="Times New Roman" w:cs="Times New Roman"/>
          <w:color w:val="000000"/>
        </w:rPr>
        <w:t xml:space="preserve"> </w:t>
      </w:r>
      <w:r w:rsidRPr="00A33C94">
        <w:rPr>
          <w:rFonts w:ascii="Times New Roman" w:eastAsia="Calibri" w:hAnsi="Times New Roman" w:cs="Times New Roman"/>
        </w:rPr>
        <w:t xml:space="preserve">Zamawiający </w:t>
      </w:r>
      <w:r w:rsidR="00A33C94" w:rsidRPr="00A33C94">
        <w:rPr>
          <w:rFonts w:ascii="Times New Roman" w:eastAsia="Calibri" w:hAnsi="Times New Roman" w:cs="Times New Roman"/>
        </w:rPr>
        <w:t xml:space="preserve">nie </w:t>
      </w:r>
      <w:r w:rsidRPr="00A33C94">
        <w:rPr>
          <w:rFonts w:ascii="Times New Roman" w:eastAsia="Calibri" w:hAnsi="Times New Roman" w:cs="Times New Roman"/>
        </w:rPr>
        <w:t>przewidział podział</w:t>
      </w:r>
      <w:r w:rsidR="00A33C94" w:rsidRPr="00A33C94">
        <w:rPr>
          <w:rFonts w:ascii="Times New Roman" w:eastAsia="Calibri" w:hAnsi="Times New Roman" w:cs="Times New Roman"/>
        </w:rPr>
        <w:t>u</w:t>
      </w:r>
      <w:r w:rsidRPr="00A33C94">
        <w:rPr>
          <w:rFonts w:ascii="Times New Roman" w:eastAsia="Calibri" w:hAnsi="Times New Roman" w:cs="Times New Roman"/>
        </w:rPr>
        <w:t xml:space="preserve"> zamówienia na części. Wielkość zamówienia </w:t>
      </w:r>
      <w:r w:rsidR="0076613E" w:rsidRPr="00C9519F">
        <w:rPr>
          <w:rFonts w:ascii="Times New Roman" w:eastAsia="Calibri" w:hAnsi="Times New Roman" w:cs="Times New Roman"/>
        </w:rPr>
        <w:t xml:space="preserve">bez dokonywania podziału </w:t>
      </w:r>
      <w:r w:rsidRPr="00A33C94">
        <w:rPr>
          <w:rFonts w:ascii="Times New Roman" w:eastAsia="Calibri" w:hAnsi="Times New Roman" w:cs="Times New Roman"/>
        </w:rPr>
        <w:t>umożliwia dostęp do zamówienia (odpowiada możliwościom) małym i średnim przedsiębiorstwom</w:t>
      </w:r>
      <w:r w:rsidR="00BB720B" w:rsidRPr="00A33C94">
        <w:rPr>
          <w:rFonts w:ascii="Times New Roman" w:eastAsia="Calibri" w:hAnsi="Times New Roman" w:cs="Times New Roman"/>
        </w:rPr>
        <w:t>.</w:t>
      </w:r>
      <w:r w:rsidR="00D77035" w:rsidRPr="00A33C94">
        <w:rPr>
          <w:rFonts w:ascii="Times New Roman" w:eastAsia="Calibri" w:hAnsi="Times New Roman" w:cs="Times New Roman"/>
        </w:rPr>
        <w:t xml:space="preserve"> </w:t>
      </w:r>
    </w:p>
    <w:p w14:paraId="20C38A77" w14:textId="56875D96" w:rsidR="00485AFE" w:rsidRPr="00485AFE" w:rsidRDefault="000C150A" w:rsidP="00D763E0">
      <w:pPr>
        <w:pStyle w:val="Akapitzlist"/>
        <w:numPr>
          <w:ilvl w:val="0"/>
          <w:numId w:val="99"/>
        </w:numPr>
        <w:spacing w:after="0"/>
        <w:ind w:left="142"/>
        <w:jc w:val="both"/>
        <w:rPr>
          <w:rFonts w:ascii="Times New Roman" w:hAnsi="Times New Roman"/>
        </w:rPr>
      </w:pPr>
      <w:r w:rsidRPr="00485AFE">
        <w:rPr>
          <w:rFonts w:ascii="Times New Roman" w:hAnsi="Times New Roman" w:cs="Times New Roman"/>
        </w:rPr>
        <w:t xml:space="preserve">Zamawiający nie przewiduje udzielenie zamówień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0ED7F3ED" w:rsidR="0047119B" w:rsidRPr="00C53C15" w:rsidRDefault="000C150A" w:rsidP="00D763E0">
      <w:pPr>
        <w:pStyle w:val="Akapitzlist"/>
        <w:numPr>
          <w:ilvl w:val="0"/>
          <w:numId w:val="99"/>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 xml:space="preserve">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22C41A6" w:rsidR="0047119B" w:rsidRDefault="000C150A" w:rsidP="009E53AF">
      <w:pPr>
        <w:tabs>
          <w:tab w:val="left" w:pos="142"/>
        </w:tabs>
        <w:spacing w:after="0" w:line="289" w:lineRule="exact"/>
        <w:ind w:left="116" w:right="-24"/>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lastRenderedPageBreak/>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77777777"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C633E0">
        <w:rPr>
          <w:rFonts w:ascii="Times New Roman" w:eastAsia="Arial" w:hAnsi="Times New Roman" w:cs="Times New Roman"/>
          <w:b/>
          <w:bCs/>
          <w:spacing w:val="-12"/>
        </w:rPr>
        <w:t xml:space="preserve">8 </w:t>
      </w:r>
      <w:r w:rsidR="00C633E0" w:rsidRPr="001803A2">
        <w:rPr>
          <w:rFonts w:ascii="Times New Roman" w:eastAsia="Arial" w:hAnsi="Times New Roman" w:cs="Times New Roman"/>
          <w:b/>
          <w:bCs/>
          <w:spacing w:val="-12"/>
        </w:rPr>
        <w:t xml:space="preserve">tygodni </w:t>
      </w:r>
      <w:r w:rsidR="00C633E0">
        <w:rPr>
          <w:rFonts w:ascii="Times New Roman" w:eastAsia="Arial" w:hAnsi="Times New Roman" w:cs="Times New Roman"/>
          <w:b/>
          <w:bCs/>
          <w:spacing w:val="-12"/>
        </w:rPr>
        <w:t>od dnia podpisania umowy.</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10FC8DEC"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00D119A5">
        <w:rPr>
          <w:rFonts w:ascii="Times New Roman" w:eastAsia="Arial" w:hAnsi="Times New Roman" w:cs="Times New Roman"/>
          <w:spacing w:val="5"/>
        </w:rPr>
        <w:br/>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34D7A025"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 xml:space="preserve">la warunku </w:t>
      </w:r>
      <w:r w:rsidR="00D119A5">
        <w:rPr>
          <w:rFonts w:ascii="Times New Roman" w:hAnsi="Times New Roman" w:cs="Times New Roman"/>
        </w:rPr>
        <w:br/>
      </w:r>
      <w:r>
        <w:rPr>
          <w:rFonts w:ascii="Times New Roman" w:hAnsi="Times New Roman" w:cs="Times New Roman"/>
        </w:rPr>
        <w:t>w powyższym zakresie</w:t>
      </w:r>
      <w:r w:rsidR="0076613E">
        <w:rPr>
          <w:rFonts w:ascii="Times New Roman" w:eastAsia="Arial" w:hAnsi="Times New Roman" w:cs="Times New Roman"/>
          <w:w w:val="99"/>
        </w:rPr>
        <w:t>,</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422767F6"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w:t>
      </w:r>
      <w:r w:rsidR="006243FC">
        <w:rPr>
          <w:rFonts w:ascii="Times New Roman" w:hAnsi="Times New Roman" w:cs="Times New Roman"/>
          <w:u w:val="single"/>
        </w:rPr>
        <w:br/>
      </w:r>
      <w:r w:rsidRPr="00040F29">
        <w:rPr>
          <w:rFonts w:ascii="Times New Roman" w:hAnsi="Times New Roman" w:cs="Times New Roman"/>
          <w:u w:val="single"/>
        </w:rPr>
        <w:t>to z 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6613E">
        <w:rPr>
          <w:rFonts w:ascii="Times New Roman" w:eastAsia="Arial" w:hAnsi="Times New Roman" w:cs="Times New Roman"/>
          <w:w w:val="99"/>
        </w:rPr>
        <w:t>,</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6A7B71C6" w14:textId="7CCC1038" w:rsidR="00CD572F" w:rsidRPr="006C08F3" w:rsidRDefault="00D52A73" w:rsidP="006C08F3">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 xml:space="preserve">posiada odpowiednie ubezpieczenie </w:t>
      </w:r>
      <w:r w:rsidR="006243FC">
        <w:rPr>
          <w:rFonts w:ascii="Times New Roman" w:hAnsi="Times New Roman" w:cs="Times New Roman"/>
          <w:color w:val="000000"/>
        </w:rPr>
        <w:br/>
      </w:r>
      <w:r w:rsidR="00195A73" w:rsidRPr="006C08F3">
        <w:rPr>
          <w:rFonts w:ascii="Times New Roman" w:hAnsi="Times New Roman" w:cs="Times New Roman"/>
          <w:color w:val="000000"/>
        </w:rPr>
        <w:t>od odpowiedzialności cywilnej w zakresie prowadzonej działalności związanej z przedmiotem zamówienia na sumę gwarancyjną</w:t>
      </w:r>
      <w:r w:rsidR="00CD572F" w:rsidRPr="006C08F3">
        <w:rPr>
          <w:rFonts w:ascii="Times New Roman" w:hAnsi="Times New Roman" w:cs="Times New Roman"/>
          <w:color w:val="000000"/>
        </w:rPr>
        <w:t xml:space="preserve">: </w:t>
      </w:r>
      <w:r w:rsidR="0076613E" w:rsidRPr="00C5185E">
        <w:rPr>
          <w:rFonts w:ascii="Times New Roman" w:hAnsi="Times New Roman" w:cs="Times New Roman"/>
          <w:b/>
          <w:bCs/>
          <w:color w:val="000000"/>
        </w:rPr>
        <w:t>200.000,00</w:t>
      </w:r>
      <w:r w:rsidR="0095699E" w:rsidRPr="00C5185E">
        <w:rPr>
          <w:rFonts w:ascii="Times New Roman" w:hAnsi="Times New Roman" w:cs="Times New Roman"/>
          <w:b/>
          <w:bCs/>
          <w:color w:val="000000"/>
        </w:rPr>
        <w:t xml:space="preserve"> zł.</w:t>
      </w:r>
    </w:p>
    <w:p w14:paraId="53469818" w14:textId="23A27A31" w:rsidR="00BE239C" w:rsidRDefault="00195A73"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rPr>
        <w:t xml:space="preserve">W celu potwierdzenia spełniania przez wykonawcę warunku udziału w postępowaniu dotyczącego sytuacji ekonomicznej zamawiający żąda przedstawienia dokumentu potwierdzającego, </w:t>
      </w:r>
      <w:r w:rsidR="006243FC">
        <w:rPr>
          <w:rFonts w:ascii="Times New Roman" w:hAnsi="Times New Roman" w:cs="Times New Roman"/>
          <w:color w:val="000000"/>
        </w:rPr>
        <w:br/>
      </w:r>
      <w:r w:rsidRPr="00BE239C">
        <w:rPr>
          <w:rFonts w:ascii="Times New Roman" w:hAnsi="Times New Roman" w:cs="Times New Roman"/>
          <w:color w:val="000000"/>
        </w:rPr>
        <w:t xml:space="preserve">że wykonawca jest ubezpieczony od odpowiedzialności cywilnej w zakresie prowadzonej działalności związanej z przedmiotem zamówienia na sumę gwarancyjną określoną przez zamawiającego. Jeżeli </w:t>
      </w:r>
      <w:r w:rsidR="006243FC">
        <w:rPr>
          <w:rFonts w:ascii="Times New Roman" w:hAnsi="Times New Roman" w:cs="Times New Roman"/>
          <w:color w:val="000000"/>
        </w:rPr>
        <w:br/>
      </w:r>
      <w:r w:rsidRPr="00BE239C">
        <w:rPr>
          <w:rFonts w:ascii="Times New Roman" w:hAnsi="Times New Roman" w:cs="Times New Roman"/>
          <w:color w:val="000000"/>
        </w:rPr>
        <w:t xml:space="preserve">z uzasadnionej przyczyny wykonawca nie może złożyć dokumentów dotyczących sytuacji finansowej lub ekonomicznej wymaganych przez zamawiającego, może złożyć inny dokument, który </w:t>
      </w:r>
      <w:r w:rsidR="006243FC">
        <w:rPr>
          <w:rFonts w:ascii="Times New Roman" w:hAnsi="Times New Roman" w:cs="Times New Roman"/>
          <w:color w:val="000000"/>
        </w:rPr>
        <w:br/>
      </w:r>
      <w:r w:rsidRPr="00BE239C">
        <w:rPr>
          <w:rFonts w:ascii="Times New Roman" w:hAnsi="Times New Roman" w:cs="Times New Roman"/>
          <w:color w:val="000000"/>
        </w:rPr>
        <w:t xml:space="preserve">w wystarczający sposób potwierdza spełnianie opisanego przez zamawiającego warunku udziału </w:t>
      </w:r>
      <w:r w:rsidR="006243FC">
        <w:rPr>
          <w:rFonts w:ascii="Times New Roman" w:hAnsi="Times New Roman" w:cs="Times New Roman"/>
          <w:color w:val="000000"/>
        </w:rPr>
        <w:br/>
      </w:r>
      <w:r w:rsidRPr="00BE239C">
        <w:rPr>
          <w:rFonts w:ascii="Times New Roman" w:hAnsi="Times New Roman" w:cs="Times New Roman"/>
          <w:color w:val="000000"/>
        </w:rPr>
        <w:t>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290B8772" w14:textId="77777777" w:rsidR="007958A2" w:rsidRPr="008C487C" w:rsidRDefault="007958A2" w:rsidP="008C30CF">
      <w:pPr>
        <w:spacing w:after="0"/>
        <w:ind w:right="-21"/>
        <w:jc w:val="both"/>
        <w:rPr>
          <w:rFonts w:ascii="Times New Roman" w:hAnsi="Times New Roman" w:cs="Times New Roman"/>
        </w:rPr>
      </w:pPr>
    </w:p>
    <w:p w14:paraId="2B19A952" w14:textId="1838281F" w:rsidR="007958A2" w:rsidRPr="007958A2" w:rsidRDefault="007958A2" w:rsidP="007958A2">
      <w:pPr>
        <w:pStyle w:val="Akapitzlist"/>
        <w:numPr>
          <w:ilvl w:val="0"/>
          <w:numId w:val="7"/>
        </w:numPr>
        <w:spacing w:after="0"/>
        <w:ind w:left="709" w:right="-21" w:hanging="407"/>
        <w:jc w:val="both"/>
        <w:rPr>
          <w:rFonts w:ascii="Times New Roman" w:eastAsia="Arial" w:hAnsi="Times New Roman" w:cs="Times New Roman"/>
        </w:rPr>
      </w:pPr>
      <w:r w:rsidRPr="007958A2">
        <w:rPr>
          <w:rFonts w:ascii="Times New Roman" w:eastAsia="Arial" w:hAnsi="Times New Roman" w:cs="Times New Roman"/>
          <w:bCs/>
          <w:u w:val="single" w:color="000000"/>
        </w:rPr>
        <w:t>zdolnośc</w:t>
      </w:r>
      <w:r w:rsidRPr="007958A2">
        <w:rPr>
          <w:rFonts w:ascii="Times New Roman" w:eastAsia="Arial" w:hAnsi="Times New Roman" w:cs="Times New Roman"/>
          <w:bCs/>
          <w:spacing w:val="1"/>
          <w:u w:val="single" w:color="000000"/>
        </w:rPr>
        <w:t xml:space="preserve">i </w:t>
      </w:r>
      <w:r w:rsidRPr="007958A2">
        <w:rPr>
          <w:rFonts w:ascii="Times New Roman" w:eastAsia="Arial" w:hAnsi="Times New Roman" w:cs="Times New Roman"/>
          <w:bCs/>
          <w:spacing w:val="-51"/>
          <w:u w:val="single" w:color="000000"/>
        </w:rPr>
        <w:t xml:space="preserve"> </w:t>
      </w:r>
      <w:r w:rsidRPr="007958A2">
        <w:rPr>
          <w:rFonts w:ascii="Times New Roman" w:eastAsia="Arial" w:hAnsi="Times New Roman" w:cs="Times New Roman"/>
          <w:bCs/>
          <w:w w:val="99"/>
          <w:u w:val="single" w:color="000000"/>
        </w:rPr>
        <w:t>techniczne</w:t>
      </w:r>
      <w:r w:rsidRPr="007958A2">
        <w:rPr>
          <w:rFonts w:ascii="Times New Roman" w:eastAsia="Arial" w:hAnsi="Times New Roman" w:cs="Times New Roman"/>
          <w:bCs/>
          <w:spacing w:val="1"/>
          <w:w w:val="99"/>
          <w:u w:val="single" w:color="000000"/>
        </w:rPr>
        <w:t>j lub zawodowej</w:t>
      </w:r>
      <w:r w:rsidRPr="007958A2">
        <w:rPr>
          <w:rFonts w:ascii="Times New Roman" w:eastAsia="Arial" w:hAnsi="Times New Roman" w:cs="Times New Roman"/>
          <w:bCs/>
          <w:spacing w:val="-49"/>
          <w:u w:val="single" w:color="000000"/>
        </w:rPr>
        <w:t xml:space="preserve">    </w:t>
      </w:r>
      <w:r w:rsidRPr="007958A2">
        <w:rPr>
          <w:rFonts w:ascii="Times New Roman" w:eastAsia="Arial" w:hAnsi="Times New Roman" w:cs="Times New Roman"/>
          <w:bCs/>
          <w:spacing w:val="-49"/>
        </w:rPr>
        <w:t xml:space="preserve">-              </w:t>
      </w:r>
      <w:r w:rsidRPr="007958A2">
        <w:rPr>
          <w:rFonts w:ascii="Times New Roman" w:hAnsi="Times New Roman" w:cs="Times New Roman"/>
        </w:rPr>
        <w:t xml:space="preserve">o udzielenie zamówienia </w:t>
      </w:r>
      <w:r w:rsidRPr="007958A2">
        <w:rPr>
          <w:rFonts w:ascii="Times New Roman" w:eastAsia="Arial" w:hAnsi="Times New Roman" w:cs="Times New Roman"/>
        </w:rPr>
        <w:t xml:space="preserve">mogą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ubiegać</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się</w:t>
      </w:r>
      <w:r w:rsidRPr="007958A2">
        <w:rPr>
          <w:rFonts w:ascii="Times New Roman" w:eastAsia="Arial" w:hAnsi="Times New Roman" w:cs="Times New Roman"/>
          <w:spacing w:val="-49"/>
        </w:rPr>
        <w:t xml:space="preserve">        </w:t>
      </w:r>
      <w:r w:rsidRPr="007958A2">
        <w:rPr>
          <w:rFonts w:ascii="Times New Roman" w:eastAsia="Arial" w:hAnsi="Times New Roman" w:cs="Times New Roman"/>
          <w:spacing w:val="-2"/>
          <w:w w:val="99"/>
        </w:rPr>
        <w:t>W</w:t>
      </w:r>
      <w:r w:rsidRPr="007958A2">
        <w:rPr>
          <w:rFonts w:ascii="Times New Roman" w:eastAsia="Arial" w:hAnsi="Times New Roman" w:cs="Times New Roman"/>
        </w:rPr>
        <w:t>ykonawc</w:t>
      </w:r>
      <w:r w:rsidRPr="007958A2">
        <w:rPr>
          <w:rFonts w:ascii="Times New Roman" w:eastAsia="Arial" w:hAnsi="Times New Roman" w:cs="Times New Roman"/>
          <w:spacing w:val="-14"/>
        </w:rPr>
        <w:t>y</w:t>
      </w:r>
      <w:r w:rsidRPr="007958A2">
        <w:rPr>
          <w:rFonts w:ascii="Times New Roman" w:eastAsia="Arial" w:hAnsi="Times New Roman" w:cs="Times New Roman"/>
          <w:w w:val="99"/>
        </w:rPr>
        <w:t>,</w:t>
      </w:r>
      <w:r w:rsidRPr="007958A2">
        <w:rPr>
          <w:rFonts w:ascii="Times New Roman" w:eastAsia="Arial" w:hAnsi="Times New Roman" w:cs="Times New Roman"/>
          <w:spacing w:val="-50"/>
        </w:rPr>
        <w:t xml:space="preserve">     </w:t>
      </w:r>
      <w:r w:rsidRPr="007958A2">
        <w:rPr>
          <w:rFonts w:ascii="Times New Roman" w:eastAsia="Arial" w:hAnsi="Times New Roman" w:cs="Times New Roman"/>
          <w:w w:val="99"/>
        </w:rPr>
        <w:t xml:space="preserve">którzy złożą oświadczenie zgodnie z wzorem stanowiącym </w:t>
      </w:r>
      <w:r w:rsidRPr="007958A2">
        <w:rPr>
          <w:rFonts w:ascii="Times New Roman" w:eastAsia="Arial" w:hAnsi="Times New Roman" w:cs="Times New Roman"/>
          <w:w w:val="99"/>
          <w:shd w:val="clear" w:color="auto" w:fill="D9D9D9" w:themeFill="background1" w:themeFillShade="D9"/>
        </w:rPr>
        <w:t>załączniki 2 do SWZ</w:t>
      </w:r>
      <w:r w:rsidRPr="007958A2">
        <w:rPr>
          <w:rFonts w:ascii="Times New Roman" w:eastAsia="Arial" w:hAnsi="Times New Roman" w:cs="Times New Roman"/>
          <w:w w:val="99"/>
        </w:rPr>
        <w:t xml:space="preserve"> oraz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wykażą,</w:t>
      </w:r>
      <w:r w:rsidRPr="007958A2">
        <w:rPr>
          <w:rFonts w:ascii="Times New Roman" w:eastAsia="Arial" w:hAnsi="Times New Roman" w:cs="Times New Roman"/>
          <w:spacing w:val="-49"/>
        </w:rPr>
        <w:t xml:space="preserve">       </w:t>
      </w:r>
      <w:r w:rsidRPr="007958A2">
        <w:rPr>
          <w:rFonts w:ascii="Times New Roman" w:eastAsia="Arial" w:hAnsi="Times New Roman" w:cs="Times New Roman"/>
        </w:rPr>
        <w:t>że: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4E73ED0C" w14:textId="15C81097" w:rsidR="00E62F62" w:rsidRPr="00EA5CBF" w:rsidRDefault="00BE239C" w:rsidP="007958A2">
      <w:pPr>
        <w:pStyle w:val="Akapitzlist"/>
        <w:numPr>
          <w:ilvl w:val="1"/>
          <w:numId w:val="100"/>
        </w:numPr>
        <w:spacing w:after="0"/>
        <w:ind w:left="709" w:right="-21" w:hanging="283"/>
        <w:jc w:val="both"/>
        <w:rPr>
          <w:rFonts w:ascii="Times New Roman" w:eastAsia="Arial" w:hAnsi="Times New Roman" w:cs="Times New Roman"/>
          <w:b/>
        </w:rPr>
      </w:pPr>
      <w:r w:rsidRPr="00E62F62">
        <w:rPr>
          <w:rFonts w:ascii="Times New Roman" w:eastAsia="Arial" w:hAnsi="Times New Roman" w:cs="Times New Roman"/>
          <w:bCs/>
        </w:rPr>
        <w:t>nie</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wcześniej</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niż</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okresie</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ostatnich</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5</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lat,</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a</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jeżeli</w:t>
      </w:r>
      <w:r w:rsidRPr="00E62F62">
        <w:rPr>
          <w:rFonts w:ascii="Times New Roman" w:eastAsia="Arial" w:hAnsi="Times New Roman" w:cs="Times New Roman"/>
          <w:bCs/>
          <w:spacing w:val="6"/>
        </w:rPr>
        <w:t xml:space="preserve"> </w:t>
      </w:r>
      <w:r w:rsidRPr="00E62F62">
        <w:rPr>
          <w:rFonts w:ascii="Times New Roman" w:eastAsia="Arial" w:hAnsi="Times New Roman" w:cs="Times New Roman"/>
          <w:bCs/>
        </w:rPr>
        <w:t>okres</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prowadzenia działalności jest</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krótszy,</w:t>
      </w:r>
      <w:r w:rsidRPr="00E62F62">
        <w:rPr>
          <w:rFonts w:ascii="Times New Roman" w:eastAsia="Arial" w:hAnsi="Times New Roman" w:cs="Times New Roman"/>
          <w:bCs/>
          <w:spacing w:val="10"/>
        </w:rPr>
        <w:t xml:space="preserve"> </w:t>
      </w:r>
      <w:r w:rsidR="006243FC">
        <w:rPr>
          <w:rFonts w:ascii="Times New Roman" w:eastAsia="Arial" w:hAnsi="Times New Roman" w:cs="Times New Roman"/>
          <w:bCs/>
          <w:spacing w:val="10"/>
        </w:rPr>
        <w:br/>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tym</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okresie wykon</w:t>
      </w:r>
      <w:r w:rsidRPr="00E62F62">
        <w:rPr>
          <w:rFonts w:ascii="Times New Roman" w:eastAsia="Arial" w:hAnsi="Times New Roman" w:cs="Times New Roman"/>
          <w:bCs/>
          <w:spacing w:val="2"/>
        </w:rPr>
        <w:t>a</w:t>
      </w:r>
      <w:r w:rsidRPr="00E62F62">
        <w:rPr>
          <w:rFonts w:ascii="Times New Roman" w:eastAsia="Arial" w:hAnsi="Times New Roman" w:cs="Times New Roman"/>
          <w:bCs/>
        </w:rPr>
        <w:t>li w</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sposób</w:t>
      </w:r>
      <w:r w:rsidRPr="00E62F62">
        <w:rPr>
          <w:rFonts w:ascii="Times New Roman" w:eastAsia="Arial" w:hAnsi="Times New Roman" w:cs="Times New Roman"/>
          <w:bCs/>
          <w:spacing w:val="1"/>
        </w:rPr>
        <w:t xml:space="preserve"> </w:t>
      </w:r>
      <w:r w:rsidRPr="00E62F62">
        <w:rPr>
          <w:rFonts w:ascii="Times New Roman" w:eastAsia="Arial" w:hAnsi="Times New Roman" w:cs="Times New Roman"/>
          <w:bCs/>
        </w:rPr>
        <w:t>należyty</w:t>
      </w:r>
      <w:r w:rsidRPr="00E62F62">
        <w:rPr>
          <w:rFonts w:ascii="Times New Roman" w:eastAsia="Arial" w:hAnsi="Times New Roman" w:cs="Times New Roman"/>
          <w:bCs/>
          <w:spacing w:val="9"/>
        </w:rPr>
        <w:t xml:space="preserve"> </w:t>
      </w:r>
      <w:r w:rsidRPr="00E62F62">
        <w:rPr>
          <w:rFonts w:ascii="Times New Roman" w:eastAsia="Arial" w:hAnsi="Times New Roman" w:cs="Times New Roman"/>
          <w:bCs/>
        </w:rPr>
        <w:t>oraz</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zgodnie z</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przepisami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prawa</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budowlanego</w:t>
      </w:r>
      <w:r w:rsidRPr="00E62F62">
        <w:rPr>
          <w:rFonts w:ascii="Times New Roman" w:eastAsia="Arial" w:hAnsi="Times New Roman" w:cs="Times New Roman"/>
          <w:bCs/>
          <w:spacing w:val="-4"/>
        </w:rPr>
        <w:t xml:space="preserve"> </w:t>
      </w:r>
      <w:r w:rsidR="006243FC">
        <w:rPr>
          <w:rFonts w:ascii="Times New Roman" w:eastAsia="Arial" w:hAnsi="Times New Roman" w:cs="Times New Roman"/>
          <w:bCs/>
          <w:spacing w:val="-4"/>
        </w:rPr>
        <w:br/>
      </w:r>
      <w:r w:rsidRPr="00E62F62">
        <w:rPr>
          <w:rFonts w:ascii="Times New Roman" w:eastAsia="Arial" w:hAnsi="Times New Roman" w:cs="Times New Roman"/>
          <w:bCs/>
        </w:rPr>
        <w:t>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prawidłowo</w:t>
      </w:r>
      <w:r w:rsidRPr="00E62F62">
        <w:rPr>
          <w:rFonts w:ascii="Times New Roman" w:eastAsia="Arial" w:hAnsi="Times New Roman" w:cs="Times New Roman"/>
          <w:bCs/>
          <w:spacing w:val="-4"/>
        </w:rPr>
        <w:t xml:space="preserve"> </w:t>
      </w:r>
      <w:r w:rsidRPr="00E62F62">
        <w:rPr>
          <w:rFonts w:ascii="Times New Roman" w:eastAsia="Arial" w:hAnsi="Times New Roman" w:cs="Times New Roman"/>
          <w:bCs/>
          <w:w w:val="99"/>
        </w:rPr>
        <w:t>ukończyli</w:t>
      </w:r>
      <w:r w:rsidRPr="00E62F62">
        <w:rPr>
          <w:rFonts w:ascii="Times New Roman" w:eastAsia="Arial" w:hAnsi="Times New Roman" w:cs="Times New Roman"/>
          <w:bCs/>
          <w:spacing w:val="7"/>
        </w:rPr>
        <w:t xml:space="preserve"> </w:t>
      </w:r>
      <w:r w:rsidR="00E62F62" w:rsidRPr="00EA5CBF">
        <w:rPr>
          <w:rFonts w:ascii="Times New Roman" w:eastAsia="Arial" w:hAnsi="Times New Roman" w:cs="Times New Roman"/>
          <w:b/>
        </w:rPr>
        <w:t xml:space="preserve">co najmniej 1 robotę budowlaną polegającą na budowie, przebudowie </w:t>
      </w:r>
      <w:r w:rsidR="006243FC">
        <w:rPr>
          <w:rFonts w:ascii="Times New Roman" w:eastAsia="Arial" w:hAnsi="Times New Roman" w:cs="Times New Roman"/>
          <w:b/>
        </w:rPr>
        <w:br/>
      </w:r>
      <w:r w:rsidR="00E62F62" w:rsidRPr="00EA5CBF">
        <w:rPr>
          <w:rFonts w:ascii="Times New Roman" w:eastAsia="Arial" w:hAnsi="Times New Roman" w:cs="Times New Roman"/>
          <w:b/>
        </w:rPr>
        <w:t>lub</w:t>
      </w:r>
      <w:r w:rsidR="00E62F62" w:rsidRPr="00EA5CBF">
        <w:rPr>
          <w:rFonts w:ascii="Times New Roman" w:eastAsia="Arial" w:hAnsi="Times New Roman" w:cs="Times New Roman"/>
          <w:b/>
          <w:spacing w:val="30"/>
        </w:rPr>
        <w:t xml:space="preserve"> </w:t>
      </w:r>
      <w:r w:rsidR="00E62F62" w:rsidRPr="00EA5CBF">
        <w:rPr>
          <w:rFonts w:ascii="Times New Roman" w:eastAsia="Arial" w:hAnsi="Times New Roman" w:cs="Times New Roman"/>
          <w:b/>
        </w:rPr>
        <w:t>remoncie dróg, ulic lub placów o nawierzchni z betonu asfaltowego</w:t>
      </w:r>
      <w:r w:rsidR="00E62F62">
        <w:rPr>
          <w:rFonts w:ascii="Times New Roman" w:eastAsia="Arial" w:hAnsi="Times New Roman" w:cs="Times New Roman"/>
          <w:b/>
        </w:rPr>
        <w:t xml:space="preserve"> lub brukowej kostki betonowej</w:t>
      </w:r>
      <w:r w:rsidR="00E62F62" w:rsidRPr="00EA5CBF">
        <w:rPr>
          <w:rFonts w:ascii="Times New Roman" w:eastAsia="Arial" w:hAnsi="Times New Roman" w:cs="Times New Roman"/>
          <w:b/>
        </w:rPr>
        <w:t xml:space="preserve"> o wartości</w:t>
      </w:r>
      <w:r w:rsidR="00E62F62">
        <w:rPr>
          <w:rFonts w:ascii="Times New Roman" w:eastAsia="Arial" w:hAnsi="Times New Roman" w:cs="Times New Roman"/>
          <w:b/>
        </w:rPr>
        <w:t xml:space="preserve">  </w:t>
      </w:r>
      <w:r w:rsidR="00E62F62" w:rsidRPr="00EA5CBF">
        <w:rPr>
          <w:rFonts w:ascii="Times New Roman" w:eastAsia="Arial" w:hAnsi="Times New Roman" w:cs="Times New Roman"/>
          <w:b/>
        </w:rPr>
        <w:t>min.</w:t>
      </w:r>
      <w:r w:rsidR="00E62F62" w:rsidRPr="00EA5CBF">
        <w:rPr>
          <w:rFonts w:ascii="Times New Roman" w:eastAsia="Arial" w:hAnsi="Times New Roman" w:cs="Times New Roman"/>
          <w:b/>
          <w:spacing w:val="-1"/>
        </w:rPr>
        <w:t xml:space="preserve"> </w:t>
      </w:r>
      <w:r w:rsidR="007958A2">
        <w:rPr>
          <w:rFonts w:ascii="Times New Roman" w:eastAsia="Arial" w:hAnsi="Times New Roman" w:cs="Times New Roman"/>
          <w:b/>
          <w:spacing w:val="-1"/>
        </w:rPr>
        <w:t>20</w:t>
      </w:r>
      <w:r w:rsidR="00E62F62" w:rsidRPr="00EA5CBF">
        <w:rPr>
          <w:rFonts w:ascii="Times New Roman" w:eastAsia="Arial" w:hAnsi="Times New Roman" w:cs="Times New Roman"/>
          <w:b/>
        </w:rPr>
        <w:t>0 000,00</w:t>
      </w:r>
      <w:r w:rsidR="00E62F62" w:rsidRPr="00EA5CBF">
        <w:rPr>
          <w:rFonts w:ascii="Times New Roman" w:eastAsia="Arial" w:hAnsi="Times New Roman" w:cs="Times New Roman"/>
          <w:b/>
          <w:spacing w:val="1"/>
        </w:rPr>
        <w:t xml:space="preserve"> </w:t>
      </w:r>
      <w:r w:rsidR="00E62F62" w:rsidRPr="00EA5CBF">
        <w:rPr>
          <w:rFonts w:ascii="Times New Roman" w:eastAsia="Arial" w:hAnsi="Times New Roman" w:cs="Times New Roman"/>
          <w:b/>
        </w:rPr>
        <w:t>zł brutto</w:t>
      </w:r>
      <w:r w:rsidR="00E62F62" w:rsidRPr="00EA5CBF">
        <w:rPr>
          <w:rFonts w:ascii="Times New Roman" w:eastAsia="Arial" w:hAnsi="Times New Roman" w:cs="Times New Roman"/>
          <w:b/>
          <w:spacing w:val="-7"/>
        </w:rPr>
        <w:t>,</w:t>
      </w:r>
    </w:p>
    <w:p w14:paraId="42568423" w14:textId="5059C2A5" w:rsidR="0009459E" w:rsidRPr="00E62F62" w:rsidRDefault="0009459E" w:rsidP="007958A2">
      <w:pPr>
        <w:pStyle w:val="Akapitzlist"/>
        <w:spacing w:after="0"/>
        <w:ind w:left="851" w:right="-21"/>
        <w:jc w:val="both"/>
        <w:rPr>
          <w:rFonts w:ascii="Times New Roman" w:eastAsia="Arial" w:hAnsi="Times New Roman" w:cs="Times New Roman"/>
        </w:rPr>
      </w:pPr>
    </w:p>
    <w:p w14:paraId="1803FA06" w14:textId="512C628D" w:rsidR="00195A73" w:rsidRPr="002B78D6" w:rsidRDefault="00195A73" w:rsidP="002B78D6">
      <w:pPr>
        <w:pStyle w:val="Akapitzlist"/>
        <w:numPr>
          <w:ilvl w:val="0"/>
          <w:numId w:val="4"/>
        </w:numPr>
        <w:spacing w:after="0"/>
        <w:ind w:right="-21"/>
        <w:jc w:val="both"/>
        <w:rPr>
          <w:rFonts w:ascii="Times New Roman" w:eastAsia="Arial" w:hAnsi="Times New Roman" w:cs="Times New Roman"/>
        </w:rPr>
      </w:pPr>
      <w:r w:rsidRPr="002B78D6">
        <w:rPr>
          <w:rFonts w:ascii="Times New Roman" w:eastAsia="Arial" w:hAnsi="Times New Roman" w:cs="Times New Roman"/>
          <w:bCs/>
        </w:rPr>
        <w:t>dysponują</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osobami</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zdolnymi</w:t>
      </w:r>
      <w:r w:rsidRPr="002B78D6">
        <w:rPr>
          <w:rFonts w:ascii="Times New Roman" w:eastAsia="Arial" w:hAnsi="Times New Roman" w:cs="Times New Roman"/>
          <w:bCs/>
          <w:spacing w:val="5"/>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które</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będą</w:t>
      </w:r>
      <w:r w:rsidRPr="002B78D6">
        <w:rPr>
          <w:rFonts w:ascii="Times New Roman" w:eastAsia="Arial" w:hAnsi="Times New Roman" w:cs="Times New Roman"/>
          <w:bCs/>
          <w:spacing w:val="6"/>
        </w:rPr>
        <w:t xml:space="preserve"> </w:t>
      </w:r>
      <w:r w:rsidRPr="002B78D6">
        <w:rPr>
          <w:rFonts w:ascii="Times New Roman" w:eastAsia="Arial" w:hAnsi="Times New Roman" w:cs="Times New Roman"/>
          <w:bCs/>
        </w:rPr>
        <w:t>uczestniczyć</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2"/>
        </w:rPr>
        <w:t xml:space="preserve"> </w:t>
      </w:r>
      <w:r w:rsidRPr="002B78D6">
        <w:rPr>
          <w:rFonts w:ascii="Times New Roman" w:eastAsia="Arial" w:hAnsi="Times New Roman" w:cs="Times New Roman"/>
          <w:bCs/>
        </w:rPr>
        <w:t>wykonywaniu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tj.</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posiadającymi</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prawo</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samodzielnych funkcji</w:t>
      </w:r>
      <w:r w:rsidRPr="002B78D6">
        <w:rPr>
          <w:rFonts w:ascii="Times New Roman" w:eastAsia="Arial" w:hAnsi="Times New Roman" w:cs="Times New Roman"/>
          <w:bCs/>
          <w:spacing w:val="7"/>
        </w:rPr>
        <w:t xml:space="preserve"> </w:t>
      </w:r>
      <w:r w:rsidRPr="002B78D6">
        <w:rPr>
          <w:rFonts w:ascii="Times New Roman" w:eastAsia="Arial" w:hAnsi="Times New Roman" w:cs="Times New Roman"/>
          <w:bCs/>
        </w:rPr>
        <w:t>technicznych</w:t>
      </w:r>
      <w:r w:rsidRPr="002B78D6">
        <w:rPr>
          <w:rFonts w:ascii="Times New Roman" w:eastAsia="Arial" w:hAnsi="Times New Roman" w:cs="Times New Roman"/>
          <w:bCs/>
          <w:spacing w:val="1"/>
        </w:rPr>
        <w:t xml:space="preserve"> </w:t>
      </w:r>
      <w:r w:rsidR="003B798C">
        <w:rPr>
          <w:rFonts w:ascii="Times New Roman" w:eastAsia="Arial" w:hAnsi="Times New Roman" w:cs="Times New Roman"/>
          <w:bCs/>
          <w:spacing w:val="1"/>
        </w:rPr>
        <w:br/>
      </w:r>
      <w:r w:rsidRPr="002B78D6">
        <w:rPr>
          <w:rFonts w:ascii="Times New Roman" w:eastAsia="Arial" w:hAnsi="Times New Roman" w:cs="Times New Roman"/>
          <w:bCs/>
        </w:rPr>
        <w:lastRenderedPageBreak/>
        <w:t>w</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budownictwie zgodnie</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z poniższym</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wyszczególnieniem:</w:t>
      </w:r>
    </w:p>
    <w:p w14:paraId="0379E49D" w14:textId="2ECD98A9" w:rsidR="00F06A6D" w:rsidRPr="00F06A6D" w:rsidRDefault="00F06A6D" w:rsidP="006A1DE6">
      <w:pPr>
        <w:pStyle w:val="Tekstpodstawowywcity"/>
        <w:numPr>
          <w:ilvl w:val="0"/>
          <w:numId w:val="61"/>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t>
      </w:r>
      <w:r w:rsidR="003B798C">
        <w:rPr>
          <w:sz w:val="22"/>
          <w:szCs w:val="22"/>
        </w:rPr>
        <w:br/>
      </w:r>
      <w:r w:rsidRPr="00F06A6D">
        <w:rPr>
          <w:sz w:val="22"/>
          <w:szCs w:val="22"/>
        </w:rPr>
        <w:t xml:space="preserve">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76441BB2" w14:textId="77777777" w:rsidR="00F06A6D" w:rsidRPr="00F06A6D" w:rsidRDefault="00F06A6D" w:rsidP="006A1DE6">
      <w:pPr>
        <w:pStyle w:val="Tekstpodstawowywcity"/>
        <w:numPr>
          <w:ilvl w:val="0"/>
          <w:numId w:val="62"/>
        </w:numPr>
        <w:spacing w:line="276" w:lineRule="auto"/>
        <w:ind w:left="709"/>
        <w:jc w:val="both"/>
        <w:rPr>
          <w:sz w:val="22"/>
          <w:szCs w:val="22"/>
        </w:rPr>
      </w:pPr>
      <w:r w:rsidRPr="00F06A6D">
        <w:rPr>
          <w:sz w:val="22"/>
          <w:szCs w:val="22"/>
        </w:rPr>
        <w:t xml:space="preserve">co najmniej 5 lat doświadczenia jako Kierownik budowy, </w:t>
      </w:r>
    </w:p>
    <w:p w14:paraId="2DE77280" w14:textId="20665247" w:rsidR="00F06A6D" w:rsidRPr="00F06A6D" w:rsidRDefault="00F06A6D" w:rsidP="006A1DE6">
      <w:pPr>
        <w:pStyle w:val="Tekstpodstawowywcity"/>
        <w:numPr>
          <w:ilvl w:val="0"/>
          <w:numId w:val="62"/>
        </w:numPr>
        <w:spacing w:line="276" w:lineRule="auto"/>
        <w:ind w:left="709"/>
        <w:jc w:val="both"/>
        <w:rPr>
          <w:sz w:val="22"/>
          <w:szCs w:val="22"/>
        </w:rPr>
      </w:pPr>
      <w:r w:rsidRPr="00F06A6D">
        <w:rPr>
          <w:sz w:val="22"/>
          <w:szCs w:val="22"/>
        </w:rPr>
        <w:t>doświadczenie w kierowaniu budową - co najmniej jednej inwestycji obejmującej budowę przebudowę lub rozbudowę dróg, ulic lub placów o nawierzchni utwardzonej</w:t>
      </w:r>
      <w:r w:rsidR="003B798C">
        <w:rPr>
          <w:sz w:val="22"/>
          <w:szCs w:val="22"/>
        </w:rPr>
        <w:t>,</w:t>
      </w:r>
      <w:r w:rsidRPr="00F06A6D">
        <w:rPr>
          <w:sz w:val="22"/>
          <w:szCs w:val="22"/>
        </w:rPr>
        <w:t xml:space="preserve"> o wartości co najmniej </w:t>
      </w:r>
      <w:r w:rsidR="0076613E">
        <w:rPr>
          <w:sz w:val="22"/>
          <w:szCs w:val="22"/>
        </w:rPr>
        <w:t>2</w:t>
      </w:r>
      <w:r w:rsidRPr="00F06A6D">
        <w:rPr>
          <w:sz w:val="22"/>
          <w:szCs w:val="22"/>
        </w:rPr>
        <w:t>00 000,00 zł brutto,</w:t>
      </w:r>
    </w:p>
    <w:p w14:paraId="437A7B69" w14:textId="6CC8396A" w:rsidR="00D52A73" w:rsidRDefault="009A42AA" w:rsidP="002D66B3">
      <w:pPr>
        <w:spacing w:after="0"/>
        <w:ind w:right="-21"/>
        <w:jc w:val="both"/>
        <w:rPr>
          <w:rFonts w:ascii="Times New Roman" w:eastAsia="Arial" w:hAnsi="Times New Roman" w:cs="Times New Roman"/>
        </w:rPr>
      </w:pPr>
      <w:r>
        <w:rPr>
          <w:rFonts w:ascii="Times New Roman" w:eastAsia="Arial" w:hAnsi="Times New Roman" w:cs="Times New Roman"/>
        </w:rPr>
        <w:t>Osob</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wymienion</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 niniejszym rozdziale pkt 2 </w:t>
      </w:r>
      <w:proofErr w:type="spellStart"/>
      <w:r w:rsidR="004E4BA8" w:rsidRPr="0087113A">
        <w:rPr>
          <w:rFonts w:ascii="Times New Roman" w:eastAsia="Arial" w:hAnsi="Times New Roman" w:cs="Times New Roman"/>
        </w:rPr>
        <w:t>p.pkt</w:t>
      </w:r>
      <w:proofErr w:type="spellEnd"/>
      <w:r w:rsidR="004E4BA8" w:rsidRPr="0087113A">
        <w:rPr>
          <w:rFonts w:ascii="Times New Roman" w:eastAsia="Arial" w:hAnsi="Times New Roman" w:cs="Times New Roman"/>
        </w:rPr>
        <w:t xml:space="preserve"> 4) lit. </w:t>
      </w:r>
      <w:r w:rsidR="006C0A5E">
        <w:rPr>
          <w:rFonts w:ascii="Times New Roman" w:eastAsia="Arial" w:hAnsi="Times New Roman" w:cs="Times New Roman"/>
        </w:rPr>
        <w:t>b</w:t>
      </w:r>
      <w:r w:rsidR="004E4BA8" w:rsidRPr="0087113A">
        <w:rPr>
          <w:rFonts w:ascii="Times New Roman" w:eastAsia="Arial" w:hAnsi="Times New Roman" w:cs="Times New Roman"/>
        </w:rPr>
        <w:t>) powinn</w:t>
      </w:r>
      <w:r w:rsidR="0095699E">
        <w:rPr>
          <w:rFonts w:ascii="Times New Roman" w:eastAsia="Arial" w:hAnsi="Times New Roman" w:cs="Times New Roman"/>
        </w:rPr>
        <w:t>a</w:t>
      </w:r>
      <w:r w:rsidR="004E4BA8" w:rsidRPr="0087113A">
        <w:rPr>
          <w:rFonts w:ascii="Times New Roman" w:eastAsia="Arial" w:hAnsi="Times New Roman" w:cs="Times New Roman"/>
        </w:rPr>
        <w:t xml:space="preserve">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65281976" w14:textId="106F4131" w:rsidR="006E4C0F" w:rsidRPr="0076613E" w:rsidRDefault="00D52A73" w:rsidP="0076613E">
      <w:pPr>
        <w:pStyle w:val="Akapitzlist"/>
        <w:numPr>
          <w:ilvl w:val="0"/>
          <w:numId w:val="4"/>
        </w:numPr>
        <w:spacing w:before="11" w:after="0"/>
        <w:ind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w:t>
      </w:r>
      <w:r w:rsidR="00611732">
        <w:rPr>
          <w:rFonts w:ascii="Times New Roman" w:hAnsi="Times New Roman" w:cs="Times New Roman"/>
          <w:color w:val="000000"/>
        </w:rPr>
        <w:t>.</w:t>
      </w:r>
      <w:r w:rsidRPr="007A7226">
        <w:rPr>
          <w:rFonts w:ascii="Times New Roman" w:hAnsi="Times New Roman" w:cs="Times New Roman"/>
          <w:color w:val="000000"/>
        </w:rPr>
        <w:t xml:space="preserve">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r w:rsidR="00960180" w:rsidRPr="0076613E">
        <w:rPr>
          <w:rFonts w:ascii="Times New Roman" w:hAnsi="Times New Roman" w:cs="Times New Roman"/>
        </w:rPr>
        <w:t>jedną koparko-</w:t>
      </w:r>
      <w:r w:rsidR="006E4C0F" w:rsidRPr="0076613E">
        <w:rPr>
          <w:rFonts w:ascii="Times New Roman" w:hAnsi="Times New Roman" w:cs="Times New Roman"/>
        </w:rPr>
        <w:t xml:space="preserve">spycharką, jedną układarką mas bitumicznych, </w:t>
      </w:r>
      <w:r w:rsidR="00611732">
        <w:rPr>
          <w:rFonts w:ascii="Times New Roman" w:hAnsi="Times New Roman" w:cs="Times New Roman"/>
        </w:rPr>
        <w:t xml:space="preserve">jednym </w:t>
      </w:r>
      <w:r w:rsidR="006E4C0F" w:rsidRPr="0076613E">
        <w:rPr>
          <w:rFonts w:ascii="Times New Roman" w:hAnsi="Times New Roman" w:cs="Times New Roman"/>
        </w:rPr>
        <w:t>walc</w:t>
      </w:r>
      <w:r w:rsidR="00611732">
        <w:rPr>
          <w:rFonts w:ascii="Times New Roman" w:hAnsi="Times New Roman" w:cs="Times New Roman"/>
        </w:rPr>
        <w:t>e</w:t>
      </w:r>
      <w:r w:rsidR="006E4C0F" w:rsidRPr="0076613E">
        <w:rPr>
          <w:rFonts w:ascii="Times New Roman" w:hAnsi="Times New Roman" w:cs="Times New Roman"/>
        </w:rPr>
        <w:t>m</w:t>
      </w:r>
      <w:r w:rsidR="00611732">
        <w:rPr>
          <w:rFonts w:ascii="Times New Roman" w:hAnsi="Times New Roman" w:cs="Times New Roman"/>
        </w:rPr>
        <w:t xml:space="preserve">, </w:t>
      </w:r>
      <w:r w:rsidR="006E4C0F" w:rsidRPr="0076613E">
        <w:rPr>
          <w:rFonts w:ascii="Times New Roman" w:hAnsi="Times New Roman" w:cs="Times New Roman"/>
        </w:rPr>
        <w:t xml:space="preserve">jedną zagęszczarką płytową do zagęszczania gruntu, jedną piłą do betonu, </w:t>
      </w:r>
      <w:r w:rsidR="00611732">
        <w:rPr>
          <w:rFonts w:ascii="Times New Roman" w:hAnsi="Times New Roman" w:cs="Times New Roman"/>
        </w:rPr>
        <w:t>jednym</w:t>
      </w:r>
      <w:r w:rsidR="006E4C0F" w:rsidRPr="0076613E">
        <w:rPr>
          <w:rFonts w:ascii="Times New Roman" w:hAnsi="Times New Roman" w:cs="Times New Roman"/>
        </w:rPr>
        <w:t xml:space="preserve"> samochod</w:t>
      </w:r>
      <w:r w:rsidR="00611732">
        <w:rPr>
          <w:rFonts w:ascii="Times New Roman" w:hAnsi="Times New Roman" w:cs="Times New Roman"/>
        </w:rPr>
        <w:t>e</w:t>
      </w:r>
      <w:r w:rsidR="006E4C0F" w:rsidRPr="0076613E">
        <w:rPr>
          <w:rFonts w:ascii="Times New Roman" w:hAnsi="Times New Roman" w:cs="Times New Roman"/>
        </w:rPr>
        <w:t xml:space="preserve">m ciężarowymi o ładowności </w:t>
      </w:r>
      <w:r w:rsidR="003B798C">
        <w:rPr>
          <w:rFonts w:ascii="Times New Roman" w:hAnsi="Times New Roman" w:cs="Times New Roman"/>
        </w:rPr>
        <w:br/>
      </w:r>
      <w:r w:rsidR="006E4C0F" w:rsidRPr="0076613E">
        <w:rPr>
          <w:rFonts w:ascii="Times New Roman" w:hAnsi="Times New Roman" w:cs="Times New Roman"/>
        </w:rPr>
        <w:t>min. 10 ton</w:t>
      </w:r>
      <w:r w:rsidR="00F27FAE" w:rsidRPr="0076613E">
        <w:rPr>
          <w:rFonts w:ascii="Times New Roman" w:hAnsi="Times New Roman" w:cs="Times New Roman"/>
        </w:rPr>
        <w:t>.</w:t>
      </w:r>
      <w:r w:rsidR="006E4C0F" w:rsidRPr="0076613E">
        <w:rPr>
          <w:rFonts w:ascii="Times New Roman" w:hAnsi="Times New Roman" w:cs="Times New Roman"/>
        </w:rPr>
        <w:t xml:space="preserve">  </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724AEA6"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3B798C">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lastRenderedPageBreak/>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t>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t>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lastRenderedPageBreak/>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21C05CF9"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26C464F0"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odszkodowań 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3B798C">
      <w:pPr>
        <w:pStyle w:val="Akapitzlist"/>
        <w:numPr>
          <w:ilvl w:val="0"/>
          <w:numId w:val="116"/>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56AAD259" w14:textId="77777777" w:rsidR="003B798C" w:rsidRDefault="003B798C" w:rsidP="003B798C">
      <w:pPr>
        <w:pStyle w:val="Akapitzlist"/>
        <w:spacing w:before="26"/>
        <w:ind w:left="851"/>
        <w:jc w:val="both"/>
        <w:rPr>
          <w:rFonts w:ascii="Times New Roman" w:hAnsi="Times New Roman"/>
          <w:color w:val="000000"/>
        </w:rPr>
      </w:pPr>
    </w:p>
    <w:p w14:paraId="20CFB793" w14:textId="2709CAAC" w:rsidR="00D06D17" w:rsidRDefault="00D06D17" w:rsidP="003B798C">
      <w:pPr>
        <w:pStyle w:val="Akapitzlist"/>
        <w:numPr>
          <w:ilvl w:val="0"/>
          <w:numId w:val="116"/>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(Dz. U. </w:t>
      </w:r>
      <w:r w:rsidR="003B798C">
        <w:rPr>
          <w:rFonts w:ascii="Times New Roman" w:hAnsi="Times New Roman"/>
          <w:color w:val="000000"/>
        </w:rPr>
        <w:br/>
      </w:r>
      <w:r w:rsidRPr="003B798C">
        <w:rPr>
          <w:rFonts w:ascii="Times New Roman" w:hAnsi="Times New Roman"/>
          <w:color w:val="000000"/>
        </w:rPr>
        <w:t>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A8AE83" w14:textId="77777777" w:rsidR="003B798C" w:rsidRPr="003B798C" w:rsidRDefault="003B798C" w:rsidP="003B798C">
      <w:pPr>
        <w:pStyle w:val="Akapitzlist"/>
        <w:rPr>
          <w:rFonts w:ascii="Times New Roman" w:hAnsi="Times New Roman"/>
          <w:color w:val="000000"/>
        </w:rPr>
      </w:pPr>
    </w:p>
    <w:p w14:paraId="44B6891E" w14:textId="401D696D" w:rsidR="00D06D17" w:rsidRPr="003B798C" w:rsidRDefault="00D06D17" w:rsidP="003B798C">
      <w:pPr>
        <w:pStyle w:val="Akapitzlist"/>
        <w:numPr>
          <w:ilvl w:val="0"/>
          <w:numId w:val="116"/>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lastRenderedPageBreak/>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Pr="003C2D9E" w:rsidRDefault="00D06D17" w:rsidP="00D06D17">
      <w:pPr>
        <w:spacing w:before="7" w:after="0"/>
        <w:ind w:right="-21"/>
        <w:rPr>
          <w:rFonts w:ascii="Times New Roman" w:hAnsi="Times New Roman" w:cs="Times New Roman"/>
        </w:rPr>
      </w:pPr>
    </w:p>
    <w:p w14:paraId="2BDB0B11" w14:textId="77777777" w:rsidR="0047119B" w:rsidRPr="003C2D9E" w:rsidRDefault="0047119B">
      <w:pPr>
        <w:spacing w:before="7" w:after="0"/>
        <w:ind w:right="-21"/>
        <w:rPr>
          <w:rFonts w:ascii="Times New Roman" w:hAnsi="Times New Roman" w:cs="Times New Roman"/>
        </w:rPr>
      </w:pPr>
    </w:p>
    <w:p w14:paraId="0D445090" w14:textId="033D53E6"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62C85D6B"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1E4899C6"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1F73D38B"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337CEBCE" w14:textId="77777777" w:rsidR="0044170D" w:rsidRPr="00040F29" w:rsidRDefault="0044170D" w:rsidP="00E239D3">
      <w:pPr>
        <w:spacing w:before="2" w:after="0"/>
        <w:ind w:right="-21"/>
        <w:jc w:val="both"/>
        <w:rPr>
          <w:rFonts w:ascii="Times New Roman" w:eastAsia="Calibri" w:hAnsi="Times New Roman" w:cs="Times New Roman"/>
        </w:rPr>
      </w:pPr>
    </w:p>
    <w:p w14:paraId="5A6F0DA2" w14:textId="7D48EA62" w:rsidR="0044170D" w:rsidRPr="0031347A"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611732" w:rsidRDefault="0044170D" w:rsidP="0044170D">
      <w:pPr>
        <w:spacing w:before="2"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ni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8"/>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w:t>
      </w:r>
      <w:r w:rsidRPr="00611732">
        <w:rPr>
          <w:rFonts w:ascii="Times New Roman" w:eastAsia="Calibri" w:hAnsi="Times New Roman" w:cs="Times New Roman"/>
          <w:b/>
          <w:bCs/>
          <w:spacing w:val="3"/>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2"/>
        </w:rPr>
        <w:t>h</w:t>
      </w:r>
      <w:r w:rsidRPr="00611732">
        <w:rPr>
          <w:rFonts w:ascii="Times New Roman" w:eastAsia="Calibri" w:hAnsi="Times New Roman" w:cs="Times New Roman"/>
          <w:b/>
          <w:b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154B4B9"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lastRenderedPageBreak/>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Pr="00611732"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59A6189D"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D2C6891"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00E239D3">
        <w:rPr>
          <w:rFonts w:ascii="Times New Roman" w:eastAsia="Calibri" w:hAnsi="Times New Roman" w:cs="Times New Roman"/>
          <w:spacing w:val="28"/>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lastRenderedPageBreak/>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4F2A8E84" w:rsidR="005A5595" w:rsidRPr="004B58B9" w:rsidRDefault="000C150A" w:rsidP="004B58B9">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2DCB5B03"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6D6F594E"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ustawie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odbywa się przy użyciu środków komunikacji elektronicznej. Przez środki </w:t>
      </w:r>
      <w:r w:rsidRPr="00F5517A">
        <w:rPr>
          <w:rFonts w:ascii="Times New Roman" w:hAnsi="Times New Roman" w:cs="Times New Roman"/>
        </w:rPr>
        <w:lastRenderedPageBreak/>
        <w:t xml:space="preserve">komunikacji elektronicznej rozumie się środki komunikacji elektronicznej zdefiniowane w ustawie z dnia 18 lipca 2002 r. o świadczeniu usług drogą elektroniczną (Dz. U. z 2020 r. poz. 344). </w:t>
      </w:r>
    </w:p>
    <w:p w14:paraId="5B355855" w14:textId="63C1EFA8"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414A3F">
      <w:pPr>
        <w:pStyle w:val="Akapitzlist"/>
        <w:widowControl/>
        <w:numPr>
          <w:ilvl w:val="0"/>
          <w:numId w:val="54"/>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414A3F">
      <w:pPr>
        <w:pStyle w:val="Akapitzlist"/>
        <w:widowControl/>
        <w:numPr>
          <w:ilvl w:val="1"/>
          <w:numId w:val="54"/>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w:t>
      </w:r>
      <w:proofErr w:type="spellStart"/>
      <w:r w:rsidRPr="00F5517A">
        <w:rPr>
          <w:rFonts w:ascii="Times New Roman" w:hAnsi="Times New Roman" w:cs="Times New Roman"/>
        </w:rPr>
        <w:t>Pzp</w:t>
      </w:r>
      <w:proofErr w:type="spellEnd"/>
      <w:r w:rsidRPr="00F5517A">
        <w:rPr>
          <w:rFonts w:ascii="Times New Roman" w:hAnsi="Times New Roman" w:cs="Times New Roman"/>
        </w:rPr>
        <w:t>.</w:t>
      </w:r>
    </w:p>
    <w:p w14:paraId="0C91082C"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2E9E005"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w:t>
      </w:r>
      <w:r w:rsidRPr="00F5517A">
        <w:rPr>
          <w:rFonts w:ascii="Times New Roman" w:hAnsi="Times New Roman" w:cs="Times New Roman"/>
        </w:rPr>
        <w:lastRenderedPageBreak/>
        <w:t xml:space="preserve">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275209B3" w:rsidR="00AE3F5B" w:rsidRPr="00E90F6B" w:rsidRDefault="00AE3F5B" w:rsidP="00414A3F">
      <w:pPr>
        <w:pStyle w:val="Akapitzlist"/>
        <w:widowControl/>
        <w:numPr>
          <w:ilvl w:val="0"/>
          <w:numId w:val="54"/>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76613E">
        <w:rPr>
          <w:rFonts w:ascii="Times New Roman" w:hAnsi="Times New Roman" w:cs="Times New Roman"/>
        </w:rPr>
        <w:t>Iwona Ościak</w:t>
      </w:r>
      <w:r>
        <w:rPr>
          <w:rFonts w:ascii="Times New Roman" w:hAnsi="Times New Roman" w:cs="Times New Roman"/>
        </w:rPr>
        <w:t xml:space="preserve"> 052 311-74-3</w:t>
      </w:r>
      <w:r w:rsidR="0076613E">
        <w:rPr>
          <w:rFonts w:ascii="Times New Roman" w:hAnsi="Times New Roman" w:cs="Times New Roman"/>
        </w:rPr>
        <w:t>2</w:t>
      </w:r>
      <w:r>
        <w:rPr>
          <w:rFonts w:ascii="Times New Roman" w:hAnsi="Times New Roman" w:cs="Times New Roman"/>
        </w:rPr>
        <w:t xml:space="preserve"> </w:t>
      </w:r>
      <w:hyperlink r:id="rId19"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0A73F76A"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1DE750D6"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Podmiotowe środki dowodowe lub inne dokumenty, w tym dokumenty potwierdzające umocowanie </w:t>
      </w:r>
      <w:r w:rsidR="00E239D3">
        <w:rPr>
          <w:rFonts w:ascii="Times New Roman" w:hAnsi="Times New Roman" w:cs="Times New Roman"/>
        </w:rPr>
        <w:br/>
      </w:r>
      <w:r w:rsidRPr="00E90F6B">
        <w:rPr>
          <w:rFonts w:ascii="Times New Roman" w:hAnsi="Times New Roman" w:cs="Times New Roman"/>
        </w:rPr>
        <w:t>do reprezentowania, sporządzone w języku obcym przekazuje się wraz z tłumaczeniem na język polski.</w:t>
      </w:r>
    </w:p>
    <w:p w14:paraId="205C071A" w14:textId="2C12101E"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239D3">
        <w:rPr>
          <w:spacing w:val="3"/>
          <w:sz w:val="22"/>
          <w:szCs w:val="22"/>
        </w:rPr>
        <w:br/>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proofErr w:type="spellStart"/>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lastRenderedPageBreak/>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E239D3"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77777777" w:rsidR="00EB4C34" w:rsidRPr="00E239D3" w:rsidRDefault="00EB4C34" w:rsidP="00E239D3">
      <w:pPr>
        <w:pStyle w:val="Akapitzlist"/>
        <w:numPr>
          <w:ilvl w:val="0"/>
          <w:numId w:val="19"/>
        </w:numPr>
        <w:spacing w:after="0"/>
        <w:ind w:left="851" w:right="183"/>
        <w:jc w:val="both"/>
        <w:rPr>
          <w:rFonts w:ascii="Times New Roman" w:eastAsia="Calibri" w:hAnsi="Times New Roman" w:cs="Times New Roman"/>
        </w:rPr>
      </w:pPr>
      <w:r w:rsidRPr="00E239D3">
        <w:rPr>
          <w:rFonts w:ascii="Times New Roman" w:eastAsia="Arial" w:hAnsi="Times New Roman" w:cs="Times New Roman"/>
        </w:rPr>
        <w:t>potwierdzenie wpłacenia wadium w</w:t>
      </w:r>
      <w:r w:rsidRPr="00E239D3">
        <w:rPr>
          <w:rFonts w:ascii="Times New Roman" w:eastAsia="Arial" w:hAnsi="Times New Roman" w:cs="Times New Roman"/>
          <w:spacing w:val="36"/>
        </w:rPr>
        <w:t xml:space="preserve"> </w:t>
      </w:r>
      <w:r w:rsidRPr="00E239D3">
        <w:rPr>
          <w:rFonts w:ascii="Times New Roman" w:eastAsia="Arial" w:hAnsi="Times New Roman" w:cs="Times New Roman"/>
        </w:rPr>
        <w:t>przypadku</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wnoszenia</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wadium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przelewem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na</w:t>
      </w:r>
      <w:r w:rsidRPr="00E239D3">
        <w:rPr>
          <w:rFonts w:ascii="Times New Roman" w:eastAsia="Arial" w:hAnsi="Times New Roman" w:cs="Times New Roman"/>
          <w:spacing w:val="38"/>
        </w:rPr>
        <w:t xml:space="preserve"> </w:t>
      </w:r>
      <w:r w:rsidRPr="00E239D3">
        <w:rPr>
          <w:rFonts w:ascii="Times New Roman" w:eastAsia="Arial" w:hAnsi="Times New Roman" w:cs="Times New Roman"/>
        </w:rPr>
        <w:t>rachunek</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bankow</w:t>
      </w:r>
      <w:r w:rsidRPr="00E239D3">
        <w:rPr>
          <w:rFonts w:ascii="Times New Roman" w:eastAsia="Arial" w:hAnsi="Times New Roman" w:cs="Times New Roman"/>
          <w:spacing w:val="-14"/>
        </w:rPr>
        <w:t>y</w:t>
      </w:r>
      <w:r w:rsidRPr="00E239D3">
        <w:rPr>
          <w:rFonts w:ascii="Times New Roman" w:eastAsia="Arial" w:hAnsi="Times New Roman" w:cs="Times New Roman"/>
        </w:rPr>
        <w:t xml:space="preserve"> oraz oryginał gwarancji lub poręczenia</w:t>
      </w:r>
      <w:r w:rsidRPr="00E239D3">
        <w:rPr>
          <w:rFonts w:ascii="Times New Roman" w:eastAsia="Arial" w:hAnsi="Times New Roman" w:cs="Times New Roman"/>
          <w:spacing w:val="1"/>
        </w:rPr>
        <w:t xml:space="preserve"> </w:t>
      </w:r>
      <w:r w:rsidRPr="00E239D3">
        <w:rPr>
          <w:rFonts w:ascii="Times New Roman" w:eastAsia="Arial" w:hAnsi="Times New Roman" w:cs="Times New Roman"/>
        </w:rPr>
        <w:t>w postaci dokumentu elektronicznego podpisanego kwalifikowanym podpisem elektronicznym przez wystawcę dokumentu jeżeli wadium wniesiono w formie innej niż w pieniądzu.</w:t>
      </w:r>
    </w:p>
    <w:p w14:paraId="3C018B22" w14:textId="4068E4F7"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00CB1A26"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 xml:space="preserve">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lastRenderedPageBreak/>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256344A4"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6C4D03AB"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52B2925E"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287285">
        <w:rPr>
          <w:rFonts w:ascii="Times New Roman" w:eastAsia="Calibri" w:hAnsi="Times New Roman" w:cs="Times New Roman"/>
          <w:b/>
          <w:bCs/>
          <w:spacing w:val="-2"/>
        </w:rPr>
        <w:t>60</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25771074"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lastRenderedPageBreak/>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21426F16"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CAC5A57"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99CB5CB" w14:textId="74E887C6" w:rsidR="007E7A6C" w:rsidRPr="004B0C93" w:rsidRDefault="007E7A6C" w:rsidP="004B0C93">
      <w:pPr>
        <w:pStyle w:val="Akapitzlist"/>
        <w:numPr>
          <w:ilvl w:val="0"/>
          <w:numId w:val="55"/>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w:t>
      </w:r>
      <w:r w:rsidR="00287285" w:rsidRPr="00287285">
        <w:rPr>
          <w:rFonts w:ascii="Times New Roman" w:eastAsia="Arial" w:hAnsi="Times New Roman" w:cs="Times New Roman"/>
          <w:b/>
          <w:bCs/>
        </w:rPr>
        <w:t>2</w:t>
      </w:r>
      <w:r w:rsidR="004B0C93" w:rsidRPr="00287285">
        <w:rPr>
          <w:rFonts w:ascii="Times New Roman" w:eastAsia="Arial" w:hAnsi="Times New Roman" w:cs="Times New Roman"/>
          <w:b/>
          <w:bCs/>
        </w:rPr>
        <w:t>000,00</w:t>
      </w:r>
      <w:r w:rsidR="004B58B9" w:rsidRPr="00287285">
        <w:rPr>
          <w:rFonts w:ascii="Times New Roman" w:eastAsia="Arial" w:hAnsi="Times New Roman" w:cs="Times New Roman"/>
          <w:b/>
          <w:bCs/>
        </w:rPr>
        <w:t xml:space="preserve"> zł</w:t>
      </w:r>
      <w:r w:rsidR="004B0C93">
        <w:rPr>
          <w:rFonts w:ascii="Times New Roman" w:eastAsia="Arial" w:hAnsi="Times New Roman" w:cs="Times New Roman"/>
        </w:rPr>
        <w:t>.</w:t>
      </w:r>
      <w:r w:rsidR="00287285">
        <w:rPr>
          <w:rFonts w:ascii="Times New Roman" w:eastAsia="Arial" w:hAnsi="Times New Roman" w:cs="Times New Roman"/>
        </w:rPr>
        <w:t xml:space="preserve"> (słownie</w:t>
      </w:r>
      <w:r w:rsidR="005123A9">
        <w:rPr>
          <w:rFonts w:ascii="Times New Roman" w:eastAsia="Arial" w:hAnsi="Times New Roman" w:cs="Times New Roman"/>
        </w:rPr>
        <w:t>:</w:t>
      </w:r>
      <w:r w:rsidR="00287285">
        <w:rPr>
          <w:rFonts w:ascii="Times New Roman" w:eastAsia="Arial" w:hAnsi="Times New Roman" w:cs="Times New Roman"/>
        </w:rPr>
        <w:t xml:space="preserve"> dwa tysiące</w:t>
      </w:r>
      <w:r w:rsidR="005123A9">
        <w:rPr>
          <w:rFonts w:ascii="Times New Roman" w:eastAsia="Arial" w:hAnsi="Times New Roman" w:cs="Times New Roman"/>
        </w:rPr>
        <w:t xml:space="preserve"> złotych</w:t>
      </w:r>
      <w:r w:rsidR="00287285">
        <w:rPr>
          <w:rFonts w:ascii="Times New Roman" w:eastAsia="Arial" w:hAnsi="Times New Roman" w:cs="Times New Roman"/>
        </w:rPr>
        <w:t>)</w:t>
      </w:r>
      <w:r w:rsidR="005123A9">
        <w:rPr>
          <w:rFonts w:ascii="Times New Roman" w:eastAsia="Arial" w:hAnsi="Times New Roman" w:cs="Times New Roman"/>
        </w:rPr>
        <w:t>.</w:t>
      </w:r>
    </w:p>
    <w:p w14:paraId="7CBFCBC0" w14:textId="0FC39E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0">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64F88B18"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17ADA0E2" w:rsidR="00A4665A" w:rsidRDefault="007E7A6C" w:rsidP="00414A3F">
      <w:pPr>
        <w:pStyle w:val="Akapitzlist"/>
        <w:numPr>
          <w:ilvl w:val="0"/>
          <w:numId w:val="56"/>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w:t>
      </w:r>
      <w:r w:rsidR="005123A9">
        <w:rPr>
          <w:rFonts w:ascii="Times New Roman" w:eastAsia="Arial" w:hAnsi="Times New Roman" w:cs="Times New Roman"/>
        </w:rPr>
        <w:br/>
      </w:r>
      <w:r w:rsidRPr="003C2D9E">
        <w:rPr>
          <w:rFonts w:ascii="Times New Roman" w:eastAsia="Arial" w:hAnsi="Times New Roman" w:cs="Times New Roman"/>
        </w:rPr>
        <w:t xml:space="preserve">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1704CA34" w:rsidR="00A4665A" w:rsidRPr="00287285" w:rsidRDefault="007E7A6C" w:rsidP="00287285">
      <w:pPr>
        <w:pStyle w:val="Akapitzlist"/>
        <w:numPr>
          <w:ilvl w:val="0"/>
          <w:numId w:val="55"/>
        </w:numPr>
        <w:spacing w:after="0"/>
        <w:ind w:left="426" w:right="-21" w:hanging="426"/>
        <w:jc w:val="both"/>
        <w:rPr>
          <w:rFonts w:ascii="Times New Roman" w:hAnsi="Times New Roman" w:cs="Times New Roman"/>
          <w:b/>
          <w:bCs/>
        </w:rPr>
      </w:pPr>
      <w:r w:rsidRPr="00287285">
        <w:rPr>
          <w:rFonts w:ascii="Times New Roman" w:eastAsia="Arial" w:hAnsi="Times New Roman" w:cs="Times New Roman"/>
          <w:spacing w:val="-6"/>
        </w:rPr>
        <w:t>W</w:t>
      </w:r>
      <w:r w:rsidRPr="00287285">
        <w:rPr>
          <w:rFonts w:ascii="Times New Roman" w:eastAsia="Arial" w:hAnsi="Times New Roman" w:cs="Times New Roman"/>
        </w:rPr>
        <w:t>adium</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 pieniądzu wpłaca się przelewem</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na rachunek bankowy</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wskazany przez zamawiającego</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 xml:space="preserve">tj.: </w:t>
      </w:r>
      <w:r w:rsidRPr="00287285">
        <w:rPr>
          <w:rFonts w:ascii="Times New Roman" w:eastAsia="Arial" w:hAnsi="Times New Roman" w:cs="Times New Roman"/>
          <w:b/>
          <w:bCs/>
        </w:rPr>
        <w:t>Bank Spółdzielczy</w:t>
      </w:r>
      <w:r w:rsidRPr="00287285">
        <w:rPr>
          <w:rFonts w:ascii="Times New Roman" w:eastAsia="Arial" w:hAnsi="Times New Roman" w:cs="Times New Roman"/>
          <w:b/>
          <w:bCs/>
          <w:spacing w:val="-12"/>
        </w:rPr>
        <w:t xml:space="preserve"> </w:t>
      </w:r>
      <w:r w:rsidRPr="00287285">
        <w:rPr>
          <w:rFonts w:ascii="Times New Roman" w:eastAsia="Arial" w:hAnsi="Times New Roman" w:cs="Times New Roman"/>
          <w:b/>
          <w:bCs/>
        </w:rPr>
        <w:t>w</w:t>
      </w:r>
      <w:r w:rsidRPr="00287285">
        <w:rPr>
          <w:rFonts w:ascii="Times New Roman" w:eastAsia="Arial" w:hAnsi="Times New Roman" w:cs="Times New Roman"/>
          <w:b/>
          <w:bCs/>
          <w:spacing w:val="-1"/>
        </w:rPr>
        <w:t xml:space="preserve"> </w:t>
      </w:r>
      <w:r w:rsidRPr="00287285">
        <w:rPr>
          <w:rFonts w:ascii="Times New Roman" w:eastAsia="Arial" w:hAnsi="Times New Roman" w:cs="Times New Roman"/>
          <w:b/>
          <w:bCs/>
        </w:rPr>
        <w:t>Bydgoszczy o/Sicienko, Nr rachunku:</w:t>
      </w:r>
      <w:r w:rsidRPr="00287285">
        <w:rPr>
          <w:rFonts w:ascii="Times New Roman" w:eastAsia="Arial" w:hAnsi="Times New Roman" w:cs="Times New Roman"/>
          <w:b/>
          <w:bCs/>
          <w:spacing w:val="-10"/>
        </w:rPr>
        <w:t xml:space="preserve"> </w:t>
      </w:r>
      <w:r w:rsidRPr="00287285">
        <w:rPr>
          <w:rFonts w:ascii="Times New Roman" w:eastAsia="Arial" w:hAnsi="Times New Roman" w:cs="Times New Roman"/>
          <w:b/>
          <w:bCs/>
        </w:rPr>
        <w:t>57 8142 1046 0000 0127 5000 0013</w:t>
      </w:r>
      <w:r w:rsidRPr="00287285">
        <w:rPr>
          <w:rFonts w:ascii="Times New Roman" w:eastAsia="Arial" w:hAnsi="Times New Roman" w:cs="Times New Roman"/>
          <w:bCs/>
        </w:rPr>
        <w:t xml:space="preserve">, </w:t>
      </w:r>
      <w:r w:rsidRPr="00287285">
        <w:rPr>
          <w:rFonts w:ascii="Times New Roman" w:eastAsia="Arial" w:hAnsi="Times New Roman" w:cs="Times New Roman"/>
        </w:rPr>
        <w:t>wpisując w tytuł</w:t>
      </w:r>
      <w:r w:rsidRPr="00287285">
        <w:rPr>
          <w:rFonts w:ascii="Times New Roman" w:eastAsia="Arial" w:hAnsi="Times New Roman" w:cs="Times New Roman"/>
          <w:spacing w:val="-4"/>
        </w:rPr>
        <w:t xml:space="preserve"> </w:t>
      </w:r>
      <w:r w:rsidRPr="00287285">
        <w:rPr>
          <w:rFonts w:ascii="Times New Roman" w:eastAsia="Arial" w:hAnsi="Times New Roman" w:cs="Times New Roman"/>
        </w:rPr>
        <w:t>przelewu nazwę</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zadania na jakie jest</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00A4665A" w:rsidRPr="00287285">
        <w:rPr>
          <w:rFonts w:ascii="Times New Roman" w:eastAsia="Arial" w:hAnsi="Times New Roman" w:cs="Times New Roman"/>
        </w:rPr>
        <w:t xml:space="preserve"> tj. </w:t>
      </w:r>
      <w:r w:rsidR="00287285" w:rsidRPr="00287285">
        <w:rPr>
          <w:rFonts w:ascii="Times New Roman" w:hAnsi="Times New Roman" w:cs="Times New Roman"/>
          <w:b/>
          <w:bCs/>
        </w:rPr>
        <w:t>„</w:t>
      </w:r>
      <w:r w:rsidR="00287285" w:rsidRPr="00287285">
        <w:rPr>
          <w:rFonts w:ascii="Times New Roman" w:eastAsia="Times New Roman" w:hAnsi="Times New Roman" w:cs="Times New Roman"/>
          <w:b/>
          <w:bCs/>
          <w:color w:val="000000"/>
        </w:rPr>
        <w:t xml:space="preserve">Rozbudowa </w:t>
      </w:r>
      <w:r w:rsidR="00287285">
        <w:rPr>
          <w:rFonts w:ascii="Times New Roman" w:eastAsia="Times New Roman" w:hAnsi="Times New Roman" w:cs="Times New Roman"/>
          <w:b/>
          <w:bCs/>
          <w:color w:val="000000"/>
        </w:rPr>
        <w:br/>
      </w:r>
      <w:r w:rsidR="00287285" w:rsidRPr="00287285">
        <w:rPr>
          <w:rFonts w:ascii="Times New Roman" w:eastAsia="Times New Roman" w:hAnsi="Times New Roman" w:cs="Times New Roman"/>
          <w:b/>
          <w:bCs/>
          <w:color w:val="000000"/>
        </w:rPr>
        <w:t xml:space="preserve">ul. Dolnej </w:t>
      </w:r>
      <w:proofErr w:type="spellStart"/>
      <w:r w:rsidR="00287285" w:rsidRPr="00287285">
        <w:rPr>
          <w:rFonts w:ascii="Times New Roman" w:eastAsia="Times New Roman" w:hAnsi="Times New Roman" w:cs="Times New Roman"/>
          <w:b/>
          <w:bCs/>
          <w:color w:val="000000"/>
        </w:rPr>
        <w:t>Waleniowej</w:t>
      </w:r>
      <w:proofErr w:type="spellEnd"/>
      <w:r w:rsidR="00287285" w:rsidRPr="00287285">
        <w:rPr>
          <w:rFonts w:ascii="Times New Roman" w:eastAsia="Times New Roman" w:hAnsi="Times New Roman" w:cs="Times New Roman"/>
          <w:b/>
          <w:bCs/>
          <w:color w:val="000000"/>
        </w:rPr>
        <w:t xml:space="preserve"> w Osówcu wraz z połączeniem z ul. </w:t>
      </w:r>
      <w:proofErr w:type="spellStart"/>
      <w:r w:rsidR="00287285" w:rsidRPr="00287285">
        <w:rPr>
          <w:rFonts w:ascii="Times New Roman" w:eastAsia="Times New Roman" w:hAnsi="Times New Roman" w:cs="Times New Roman"/>
          <w:b/>
          <w:bCs/>
          <w:color w:val="000000"/>
        </w:rPr>
        <w:t>Perkozową</w:t>
      </w:r>
      <w:proofErr w:type="spellEnd"/>
      <w:r w:rsidR="00287285" w:rsidRPr="00287285">
        <w:rPr>
          <w:rFonts w:ascii="Times New Roman" w:hAnsi="Times New Roman" w:cs="Times New Roman"/>
          <w:b/>
          <w:bCs/>
        </w:rPr>
        <w:t>”.</w:t>
      </w:r>
    </w:p>
    <w:p w14:paraId="4401590D" w14:textId="77777777" w:rsidR="007E7A6C" w:rsidRPr="003C2D9E" w:rsidRDefault="007E7A6C" w:rsidP="00414A3F">
      <w:pPr>
        <w:pStyle w:val="Akapitzlist"/>
        <w:numPr>
          <w:ilvl w:val="0"/>
          <w:numId w:val="55"/>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414A3F">
      <w:pPr>
        <w:pStyle w:val="Akapitzlist"/>
        <w:numPr>
          <w:ilvl w:val="0"/>
          <w:numId w:val="55"/>
        </w:numPr>
        <w:spacing w:after="0"/>
        <w:ind w:left="426" w:right="-21"/>
        <w:jc w:val="both"/>
        <w:rPr>
          <w:rFonts w:ascii="Times New Roman" w:eastAsia="Arial" w:hAnsi="Times New Roman" w:cs="Times New Roman"/>
        </w:rPr>
      </w:pPr>
      <w:r w:rsidRPr="0027688C">
        <w:rPr>
          <w:rFonts w:ascii="Times New Roman" w:eastAsia="Arial" w:hAnsi="Times New Roman" w:cs="Times New Roman"/>
        </w:rPr>
        <w:lastRenderedPageBreak/>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7E1ED0DF"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82464E">
        <w:rPr>
          <w:rFonts w:ascii="Times New Roman" w:eastAsia="Calibri" w:hAnsi="Times New Roman" w:cs="Times New Roman"/>
          <w:b/>
          <w:color w:val="FF0000"/>
        </w:rPr>
        <w:t>14</w:t>
      </w:r>
      <w:r w:rsidR="004B0C93">
        <w:rPr>
          <w:rFonts w:ascii="Times New Roman" w:eastAsia="Calibri" w:hAnsi="Times New Roman" w:cs="Times New Roman"/>
          <w:b/>
          <w:color w:val="FF0000"/>
        </w:rPr>
        <w:t xml:space="preserve"> marca</w:t>
      </w:r>
      <w:r w:rsidRPr="00C059A7">
        <w:rPr>
          <w:rFonts w:ascii="Times New Roman" w:eastAsia="Calibri" w:hAnsi="Times New Roman" w:cs="Times New Roman"/>
          <w:b/>
          <w:color w:val="FF0000"/>
        </w:rPr>
        <w:t xml:space="preserve"> 202</w:t>
      </w:r>
      <w:r w:rsidR="004B0C93">
        <w:rPr>
          <w:rFonts w:ascii="Times New Roman" w:eastAsia="Calibri" w:hAnsi="Times New Roman" w:cs="Times New Roman"/>
          <w:b/>
          <w:color w:val="FF0000"/>
        </w:rPr>
        <w:t>5</w:t>
      </w:r>
      <w:r w:rsidRPr="00C059A7">
        <w:rPr>
          <w:rFonts w:ascii="Times New Roman" w:eastAsia="Calibri" w:hAnsi="Times New Roman" w:cs="Times New Roman"/>
          <w:b/>
          <w:color w:val="FF0000"/>
        </w:rPr>
        <w:t xml:space="preserve"> r.</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0506DA89"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82464E" w:rsidRPr="0082464E">
        <w:rPr>
          <w:rFonts w:ascii="Times New Roman" w:eastAsia="Arial" w:hAnsi="Times New Roman" w:cs="Times New Roman"/>
          <w:b/>
          <w:color w:val="FF0000"/>
          <w:spacing w:val="-2"/>
        </w:rPr>
        <w:t>13</w:t>
      </w:r>
      <w:r w:rsidRPr="0082464E">
        <w:rPr>
          <w:rFonts w:ascii="Times New Roman" w:eastAsia="Arial" w:hAnsi="Times New Roman" w:cs="Times New Roman"/>
          <w:b/>
          <w:color w:val="FF0000"/>
          <w:spacing w:val="-2"/>
        </w:rPr>
        <w:t>.0</w:t>
      </w:r>
      <w:r w:rsidR="004B0C93" w:rsidRPr="0082464E">
        <w:rPr>
          <w:rFonts w:ascii="Times New Roman" w:eastAsia="Arial" w:hAnsi="Times New Roman" w:cs="Times New Roman"/>
          <w:b/>
          <w:color w:val="FF0000"/>
          <w:spacing w:val="-2"/>
        </w:rPr>
        <w:t>2</w:t>
      </w:r>
      <w:r w:rsidRPr="0082464E">
        <w:rPr>
          <w:rFonts w:ascii="Times New Roman" w:eastAsia="Arial" w:hAnsi="Times New Roman" w:cs="Times New Roman"/>
          <w:b/>
          <w:color w:val="FF0000"/>
          <w:spacing w:val="-2"/>
        </w:rPr>
        <w:t>.202</w:t>
      </w:r>
      <w:r w:rsidR="004B0C93" w:rsidRPr="0082464E">
        <w:rPr>
          <w:rFonts w:ascii="Times New Roman" w:eastAsia="Arial" w:hAnsi="Times New Roman" w:cs="Times New Roman"/>
          <w:b/>
          <w:color w:val="FF0000"/>
          <w:spacing w:val="-2"/>
        </w:rPr>
        <w:t>5</w:t>
      </w:r>
      <w:r w:rsidRPr="0082464E">
        <w:rPr>
          <w:rFonts w:ascii="Times New Roman" w:eastAsia="Arial" w:hAnsi="Times New Roman" w:cs="Times New Roman"/>
          <w:b/>
          <w:color w:val="FF0000"/>
          <w:spacing w:val="-2"/>
        </w:rPr>
        <w:t xml:space="preserve"> r. do godz. 08:00.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3BE4DEE9"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82464E">
        <w:rPr>
          <w:rFonts w:ascii="Times New Roman" w:eastAsia="Calibri" w:hAnsi="Times New Roman" w:cs="Times New Roman"/>
        </w:rPr>
        <w:t xml:space="preserve"> </w:t>
      </w:r>
      <w:r w:rsidR="0082464E" w:rsidRPr="0082464E">
        <w:rPr>
          <w:rFonts w:ascii="Times New Roman" w:eastAsia="Calibri" w:hAnsi="Times New Roman" w:cs="Times New Roman"/>
          <w:b/>
          <w:bCs/>
        </w:rPr>
        <w:t>13</w:t>
      </w:r>
      <w:r w:rsidRPr="00335201">
        <w:rPr>
          <w:rFonts w:ascii="Times New Roman" w:eastAsia="Calibri" w:hAnsi="Times New Roman" w:cs="Times New Roman"/>
          <w:b/>
          <w:bCs/>
        </w:rPr>
        <w:t>.0</w:t>
      </w:r>
      <w:r w:rsidR="004B0C93">
        <w:rPr>
          <w:rFonts w:ascii="Times New Roman" w:eastAsia="Calibri" w:hAnsi="Times New Roman" w:cs="Times New Roman"/>
          <w:b/>
          <w:bCs/>
        </w:rPr>
        <w:t>2</w:t>
      </w:r>
      <w:r w:rsidRPr="00335201">
        <w:rPr>
          <w:rFonts w:ascii="Times New Roman" w:eastAsia="Calibri" w:hAnsi="Times New Roman" w:cs="Times New Roman"/>
          <w:b/>
          <w:bCs/>
        </w:rPr>
        <w:t>.202</w:t>
      </w:r>
      <w:r w:rsidR="004B0C93">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lastRenderedPageBreak/>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6F2858D"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w:t>
      </w:r>
    </w:p>
    <w:p w14:paraId="42893811" w14:textId="40FA27F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4A69A1D5"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82464E">
        <w:rPr>
          <w:rFonts w:ascii="Times New Roman" w:hAnsi="Times New Roman" w:cs="Times New Roman"/>
          <w:color w:val="auto"/>
          <w:sz w:val="22"/>
          <w:szCs w:val="22"/>
        </w:rPr>
        <w:t>60</w:t>
      </w:r>
      <w:r w:rsidRPr="00461B31">
        <w:rPr>
          <w:rFonts w:ascii="Times New Roman" w:hAnsi="Times New Roman" w:cs="Times New Roman"/>
          <w:color w:val="auto"/>
          <w:sz w:val="22"/>
          <w:szCs w:val="22"/>
        </w:rPr>
        <w:t xml:space="preserve"> miesięcy, maksymalnie </w:t>
      </w:r>
      <w:r w:rsidR="0082464E">
        <w:rPr>
          <w:rFonts w:ascii="Times New Roman" w:hAnsi="Times New Roman" w:cs="Times New Roman"/>
          <w:color w:val="auto"/>
          <w:sz w:val="22"/>
          <w:szCs w:val="22"/>
        </w:rPr>
        <w:t>72</w:t>
      </w:r>
      <w:r w:rsidRPr="00461B31">
        <w:rPr>
          <w:rFonts w:ascii="Times New Roman" w:hAnsi="Times New Roman" w:cs="Times New Roman"/>
          <w:color w:val="auto"/>
          <w:sz w:val="22"/>
          <w:szCs w:val="22"/>
        </w:rPr>
        <w:t xml:space="preserve"> miesi</w:t>
      </w:r>
      <w:r w:rsidR="0082464E">
        <w:rPr>
          <w:rFonts w:ascii="Times New Roman" w:hAnsi="Times New Roman" w:cs="Times New Roman"/>
          <w:color w:val="auto"/>
          <w:sz w:val="22"/>
          <w:szCs w:val="22"/>
        </w:rPr>
        <w:t>ące</w:t>
      </w:r>
      <w:r w:rsidRPr="00461B31">
        <w:rPr>
          <w:rFonts w:ascii="Times New Roman" w:hAnsi="Times New Roman" w:cs="Times New Roman"/>
          <w:color w:val="auto"/>
          <w:sz w:val="22"/>
          <w:szCs w:val="22"/>
        </w:rPr>
        <w:t xml:space="preserve"> na cały zakres objęty zamówieniem</w:t>
      </w:r>
      <w:r w:rsidR="005123A9">
        <w:rPr>
          <w:rFonts w:ascii="Times New Roman" w:hAnsi="Times New Roman" w:cs="Times New Roman"/>
          <w:color w:val="auto"/>
          <w:sz w:val="22"/>
          <w:szCs w:val="22"/>
        </w:rPr>
        <w:t>,</w:t>
      </w:r>
      <w:r w:rsidRPr="00461B31">
        <w:rPr>
          <w:rFonts w:ascii="Times New Roman" w:hAnsi="Times New Roman" w:cs="Times New Roman"/>
          <w:color w:val="auto"/>
          <w:sz w:val="22"/>
          <w:szCs w:val="22"/>
        </w:rPr>
        <w:t xml:space="preserve"> w tym</w:t>
      </w:r>
      <w:r w:rsidRPr="003C2D9E">
        <w:rPr>
          <w:rFonts w:ascii="Times New Roman" w:hAnsi="Times New Roman" w:cs="Times New Roman"/>
          <w:color w:val="auto"/>
          <w:sz w:val="22"/>
          <w:szCs w:val="22"/>
        </w:rPr>
        <w:t xml:space="preserve"> materiały i wykonane roboty.</w:t>
      </w:r>
    </w:p>
    <w:p w14:paraId="0A85AC28" w14:textId="6A867D1F"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82464E">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w:t>
      </w:r>
      <w:r w:rsidR="009C18F3">
        <w:rPr>
          <w:rFonts w:ascii="Times New Roman" w:hAnsi="Times New Roman" w:cs="Times New Roman"/>
          <w:color w:val="auto"/>
          <w:sz w:val="22"/>
          <w:szCs w:val="22"/>
        </w:rPr>
        <w:t>ące</w:t>
      </w:r>
      <w:r w:rsidRPr="003C2D9E">
        <w:rPr>
          <w:rFonts w:ascii="Times New Roman" w:hAnsi="Times New Roman" w:cs="Times New Roman"/>
          <w:color w:val="auto"/>
          <w:sz w:val="22"/>
          <w:szCs w:val="22"/>
        </w:rPr>
        <w:t xml:space="preserve"> oferta oceniona zostanie jak dla </w:t>
      </w:r>
      <w:r w:rsidR="0082464E">
        <w:rPr>
          <w:rFonts w:ascii="Times New Roman" w:hAnsi="Times New Roman" w:cs="Times New Roman"/>
          <w:color w:val="auto"/>
          <w:sz w:val="22"/>
          <w:szCs w:val="22"/>
        </w:rPr>
        <w:t>72</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82464E">
        <w:rPr>
          <w:rFonts w:ascii="Times New Roman" w:hAnsi="Times New Roman" w:cs="Times New Roman"/>
          <w:color w:val="auto"/>
          <w:sz w:val="22"/>
          <w:szCs w:val="22"/>
        </w:rPr>
        <w:t>60</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3C2D9E" w:rsidRDefault="0047119B">
      <w:pPr>
        <w:spacing w:after="0"/>
        <w:jc w:val="both"/>
        <w:rPr>
          <w:rFonts w:ascii="Times New Roman" w:hAnsi="Times New Roman" w:cs="Times New Roman"/>
          <w:b/>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lastRenderedPageBreak/>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47AF331"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0082464E">
        <w:rPr>
          <w:rFonts w:ascii="Times New Roman" w:hAnsi="Times New Roman"/>
          <w:color w:val="000000"/>
          <w:spacing w:val="-2"/>
        </w:rPr>
        <w:br/>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51723AE0"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005123A9">
        <w:rPr>
          <w:rFonts w:ascii="Times New Roman" w:hAnsi="Times New Roman"/>
          <w:color w:val="000000"/>
          <w:spacing w:val="1"/>
        </w:rPr>
        <w:br/>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6497CB1"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005123A9">
        <w:rPr>
          <w:rFonts w:ascii="Times New Roman" w:hAnsi="Times New Roman"/>
          <w:color w:val="000000"/>
        </w:rPr>
        <w:br/>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6C41598E"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005123A9">
        <w:rPr>
          <w:rFonts w:ascii="Times New Roman" w:hAnsi="Times New Roman"/>
          <w:color w:val="000000"/>
        </w:rPr>
        <w:br/>
      </w:r>
      <w:r w:rsidRPr="003C2D9E">
        <w:rPr>
          <w:rFonts w:ascii="Times New Roman" w:hAnsi="Times New Roman"/>
          <w:color w:val="000000"/>
        </w:rPr>
        <w:lastRenderedPageBreak/>
        <w:t>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221592D3"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 xml:space="preserve">o </w:t>
      </w:r>
      <w:r w:rsidR="005123A9">
        <w:rPr>
          <w:rFonts w:ascii="Times New Roman" w:hAnsi="Times New Roman"/>
          <w:color w:val="000000"/>
        </w:rPr>
        <w:br/>
      </w:r>
      <w:r w:rsidRPr="003C2D9E">
        <w:rPr>
          <w:rFonts w:ascii="Times New Roman" w:hAnsi="Times New Roman"/>
          <w:color w:val="000000"/>
        </w:rPr>
        <w:t>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2DE9E9A5"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lastRenderedPageBreak/>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38D1430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301BBB3B"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005123A9">
        <w:rPr>
          <w:rFonts w:ascii="Times New Roman" w:eastAsia="Calibri" w:hAnsi="Times New Roman" w:cs="Times New Roman"/>
          <w:spacing w:val="28"/>
        </w:rPr>
        <w:br/>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5</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
        </w:rPr>
        <w:t>2</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Zamawiający nie wyraża zgody na wniesienie zabezpieczenia w formach wskazanych w art. 450 ust. 2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w:t>
      </w:r>
    </w:p>
    <w:p w14:paraId="5D3AE6F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414A3F">
      <w:pPr>
        <w:pStyle w:val="Akapitzlist"/>
        <w:numPr>
          <w:ilvl w:val="0"/>
          <w:numId w:val="58"/>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414A3F">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6A0E5D66"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 xml:space="preserve">przypadku, gdy wykonawca wnosi zabezpieczenie w formie innej niż w pieniądzu, gwarancje/poręczenia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 xml:space="preserve">te podlegać muszą prawu polskiemu. Wszystkie spory odnośnie gwarancji/poręczeń będą rozstrzygane zgodnie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z prawem polskim i poddane jurysdykcji sądów polskich.</w:t>
      </w:r>
    </w:p>
    <w:p w14:paraId="51E31BD1"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 xml:space="preserve">.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4421FCFA" w:rsidR="00BA6EA6" w:rsidRDefault="00BA6EA6" w:rsidP="00414A3F">
      <w:pPr>
        <w:pStyle w:val="Akapitzlist"/>
        <w:numPr>
          <w:ilvl w:val="0"/>
          <w:numId w:val="59"/>
        </w:numPr>
        <w:spacing w:after="0"/>
        <w:ind w:right="-21"/>
        <w:jc w:val="both"/>
        <w:rPr>
          <w:rFonts w:ascii="Times New Roman" w:eastAsia="Calibri" w:hAnsi="Times New Roman" w:cs="Times New Roman"/>
        </w:rPr>
      </w:pPr>
      <w:r w:rsidRPr="003C2D9E">
        <w:rPr>
          <w:rFonts w:ascii="Times New Roman" w:eastAsia="Calibri" w:hAnsi="Times New Roman" w:cs="Times New Roman"/>
        </w:rPr>
        <w:lastRenderedPageBreak/>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6F2E460" w:rsidR="0047119B" w:rsidRDefault="00BA6EA6" w:rsidP="00414A3F">
      <w:pPr>
        <w:pStyle w:val="Akapitzlist"/>
        <w:numPr>
          <w:ilvl w:val="0"/>
          <w:numId w:val="59"/>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 xml:space="preserve">mi </w:t>
      </w:r>
      <w:r w:rsidR="005123A9">
        <w:rPr>
          <w:rFonts w:ascii="Times New Roman" w:eastAsia="Calibri" w:hAnsi="Times New Roman" w:cs="Times New Roman"/>
        </w:rPr>
        <w:br/>
      </w:r>
      <w:r w:rsidRPr="00BA6EA6">
        <w:rPr>
          <w:rFonts w:ascii="Times New Roman" w:eastAsia="Calibri" w:hAnsi="Times New Roman" w:cs="Times New Roman"/>
        </w:rPr>
        <w:t>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F3023C0"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44D82D4E"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 xml:space="preserve">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postępowaniu toczącym się wskutek wniesienia skargi stosuje się odpowiednio przepisy ustawy z dnia 17 listopada 1964 r. - Kodeks postępowania cywilnego o apelacji, jeżeli przepisy niniejszego rozdziału </w:t>
      </w:r>
      <w:r w:rsidRPr="003C2D9E">
        <w:rPr>
          <w:rFonts w:ascii="Times New Roman" w:eastAsia="Calibri" w:hAnsi="Times New Roman" w:cs="Times New Roman"/>
        </w:rPr>
        <w:lastRenderedPageBreak/>
        <w:t>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44CFE37B"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7656ADFD"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2A1FC0">
      <w:pPr>
        <w:pStyle w:val="Akapitzlist"/>
        <w:widowControl/>
        <w:numPr>
          <w:ilvl w:val="0"/>
          <w:numId w:val="117"/>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2A1FC0">
      <w:pPr>
        <w:pStyle w:val="Akapitzlist"/>
        <w:widowControl/>
        <w:numPr>
          <w:ilvl w:val="0"/>
          <w:numId w:val="118"/>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2A1FC0">
      <w:pPr>
        <w:pStyle w:val="Akapitzlist"/>
        <w:widowControl/>
        <w:numPr>
          <w:ilvl w:val="0"/>
          <w:numId w:val="118"/>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2A1FC0">
      <w:pPr>
        <w:pStyle w:val="Akapitzlist"/>
        <w:widowControl/>
        <w:numPr>
          <w:ilvl w:val="0"/>
          <w:numId w:val="118"/>
        </w:numPr>
        <w:spacing w:after="160"/>
        <w:jc w:val="both"/>
        <w:rPr>
          <w:rFonts w:ascii="Times New Roman" w:hAnsi="Times New Roman" w:cs="Times New Roman"/>
        </w:rPr>
      </w:pPr>
      <w:r w:rsidRPr="002A1FC0">
        <w:rPr>
          <w:rFonts w:ascii="Times New Roman" w:hAnsi="Times New Roman" w:cs="Times New Roman"/>
        </w:rPr>
        <w:lastRenderedPageBreak/>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lastRenderedPageBreak/>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139C2240" w:rsidR="00797C61"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r w:rsidR="00797C61">
        <w:rPr>
          <w:rFonts w:ascii="Times New Roman" w:eastAsia="Times New Roman" w:hAnsi="Times New Roman" w:cs="Times New Roman"/>
          <w:b/>
          <w:bCs/>
          <w:color w:val="000000"/>
        </w:rPr>
        <w:t xml:space="preserve">Rozbudowa ul. Dolnej </w:t>
      </w:r>
      <w:proofErr w:type="spellStart"/>
      <w:r w:rsidR="00797C61">
        <w:rPr>
          <w:rFonts w:ascii="Times New Roman" w:eastAsia="Times New Roman" w:hAnsi="Times New Roman" w:cs="Times New Roman"/>
          <w:b/>
          <w:bCs/>
          <w:color w:val="000000"/>
        </w:rPr>
        <w:t>Waleniowej</w:t>
      </w:r>
      <w:proofErr w:type="spellEnd"/>
      <w:r w:rsidR="00797C61">
        <w:rPr>
          <w:rFonts w:ascii="Times New Roman" w:eastAsia="Times New Roman" w:hAnsi="Times New Roman" w:cs="Times New Roman"/>
          <w:b/>
          <w:bCs/>
          <w:color w:val="000000"/>
        </w:rPr>
        <w:t xml:space="preserve"> w Osówcu wraz z połączeniem z ul. </w:t>
      </w:r>
      <w:proofErr w:type="spellStart"/>
      <w:r w:rsidR="00797C61">
        <w:rPr>
          <w:rFonts w:ascii="Times New Roman" w:eastAsia="Times New Roman" w:hAnsi="Times New Roman" w:cs="Times New Roman"/>
          <w:b/>
          <w:bCs/>
          <w:color w:val="000000"/>
        </w:rPr>
        <w:t>Perkozową</w:t>
      </w:r>
      <w:proofErr w:type="spellEnd"/>
      <w:r w:rsidR="00797C61">
        <w:rPr>
          <w:rFonts w:ascii="Times New Roman" w:hAnsi="Times New Roman" w:cs="Times New Roman"/>
          <w:b/>
          <w:bCs/>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428F20E3"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992733">
        <w:rPr>
          <w:rFonts w:ascii="Times New Roman" w:eastAsia="Calibri" w:hAnsi="Times New Roman" w:cs="Times New Roman"/>
          <w:spacing w:val="-2"/>
        </w:rPr>
        <w:t>2</w:t>
      </w:r>
      <w:r w:rsidRPr="00992733">
        <w:rPr>
          <w:rFonts w:ascii="Times New Roman" w:eastAsia="Calibri" w:hAnsi="Times New Roman" w:cs="Times New Roman"/>
        </w:rPr>
        <w:t>7</w:t>
      </w:r>
      <w:r w:rsidRPr="00992733">
        <w:rPr>
          <w:rFonts w:ascii="Times New Roman" w:eastAsia="Calibri" w:hAnsi="Times New Roman" w:cs="Times New Roman"/>
          <w:spacing w:val="-1"/>
        </w:rPr>
        <w:t>1</w:t>
      </w:r>
      <w:r w:rsidR="004B58B9" w:rsidRPr="00992733">
        <w:rPr>
          <w:rFonts w:ascii="Times New Roman" w:eastAsia="Calibri" w:hAnsi="Times New Roman" w:cs="Times New Roman"/>
          <w:spacing w:val="2"/>
        </w:rPr>
        <w:t>.</w:t>
      </w:r>
      <w:r w:rsidR="00992733" w:rsidRPr="00992733">
        <w:rPr>
          <w:rFonts w:ascii="Times New Roman" w:eastAsia="Calibri" w:hAnsi="Times New Roman" w:cs="Times New Roman"/>
          <w:spacing w:val="2"/>
        </w:rPr>
        <w:t>8</w:t>
      </w:r>
      <w:r w:rsidR="004B58B9" w:rsidRPr="00992733">
        <w:rPr>
          <w:rFonts w:ascii="Times New Roman" w:eastAsia="Calibri" w:hAnsi="Times New Roman" w:cs="Times New Roman"/>
          <w:spacing w:val="2"/>
        </w:rPr>
        <w:t>.</w:t>
      </w:r>
      <w:r w:rsidRPr="00992733">
        <w:rPr>
          <w:rFonts w:ascii="Times New Roman" w:eastAsia="Calibri" w:hAnsi="Times New Roman" w:cs="Times New Roman"/>
        </w:rPr>
        <w:t>2</w:t>
      </w:r>
      <w:r w:rsidRPr="00992733">
        <w:rPr>
          <w:rFonts w:ascii="Times New Roman" w:eastAsia="Calibri" w:hAnsi="Times New Roman" w:cs="Times New Roman"/>
          <w:spacing w:val="1"/>
        </w:rPr>
        <w:t>0</w:t>
      </w:r>
      <w:r w:rsidRPr="00992733">
        <w:rPr>
          <w:rFonts w:ascii="Times New Roman" w:eastAsia="Calibri" w:hAnsi="Times New Roman" w:cs="Times New Roman"/>
          <w:w w:val="99"/>
        </w:rPr>
        <w:t>2</w:t>
      </w:r>
      <w:r w:rsidR="00AA22D6" w:rsidRPr="00992733">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 xml:space="preserve">Cena netto .................. + podatek VAT ………. </w:t>
      </w:r>
      <w:proofErr w:type="spellStart"/>
      <w:r w:rsidR="005A5E94" w:rsidRPr="00581F8B">
        <w:rPr>
          <w:rFonts w:ascii="Times New Roman" w:hAnsi="Times New Roman" w:cs="Times New Roman"/>
          <w:color w:val="000000"/>
        </w:rPr>
        <w:t>tj</w:t>
      </w:r>
      <w:proofErr w:type="spellEnd"/>
      <w:r w:rsidR="005A5E94" w:rsidRPr="00581F8B">
        <w:rPr>
          <w:rFonts w:ascii="Times New Roman" w:hAnsi="Times New Roman" w:cs="Times New Roman"/>
          <w:color w:val="000000"/>
        </w:rPr>
        <w:t xml:space="preserve"> w wysokości ......... %</w:t>
      </w:r>
    </w:p>
    <w:p w14:paraId="1B65A562" w14:textId="77777777" w:rsidR="00300700"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2EACB722" w14:textId="4140975A" w:rsidR="00C715A2" w:rsidRPr="005120C8" w:rsidRDefault="00B3057D" w:rsidP="00300700">
      <w:pPr>
        <w:spacing w:line="360" w:lineRule="auto"/>
        <w:jc w:val="both"/>
        <w:rPr>
          <w:rFonts w:ascii="Times New Roman" w:hAnsi="Times New Roman" w:cs="Times New Roman"/>
          <w:color w:val="000000"/>
        </w:rPr>
      </w:pPr>
      <w:r w:rsidRPr="003D4D86">
        <w:rPr>
          <w:rFonts w:ascii="Times New Roman" w:eastAsia="Calibri" w:hAnsi="Times New Roman" w:cs="Times New Roman"/>
          <w:lang w:eastAsia="pl-PL"/>
        </w:rPr>
        <w:t xml:space="preserve"> </w:t>
      </w:r>
    </w:p>
    <w:tbl>
      <w:tblPr>
        <w:tblStyle w:val="Tabela-Siatka"/>
        <w:tblW w:w="0" w:type="auto"/>
        <w:tblInd w:w="137" w:type="dxa"/>
        <w:tblLook w:val="04A0" w:firstRow="1" w:lastRow="0" w:firstColumn="1" w:lastColumn="0" w:noHBand="0" w:noVBand="1"/>
      </w:tblPr>
      <w:tblGrid>
        <w:gridCol w:w="567"/>
        <w:gridCol w:w="3113"/>
        <w:gridCol w:w="828"/>
        <w:gridCol w:w="658"/>
        <w:gridCol w:w="876"/>
        <w:gridCol w:w="739"/>
        <w:gridCol w:w="1155"/>
        <w:gridCol w:w="1022"/>
      </w:tblGrid>
      <w:tr w:rsidR="00CD4A0A" w:rsidRPr="0052245A" w14:paraId="41509C2D" w14:textId="77777777" w:rsidTr="00797C61">
        <w:tc>
          <w:tcPr>
            <w:tcW w:w="567" w:type="dxa"/>
          </w:tcPr>
          <w:p w14:paraId="48C00858" w14:textId="77777777" w:rsidR="00797C61" w:rsidRDefault="00797C61" w:rsidP="000D0146">
            <w:pPr>
              <w:tabs>
                <w:tab w:val="left" w:pos="-3686"/>
              </w:tabs>
              <w:suppressAutoHyphens/>
              <w:spacing w:line="23" w:lineRule="atLeast"/>
              <w:jc w:val="center"/>
              <w:rPr>
                <w:rFonts w:eastAsia="Calibri"/>
              </w:rPr>
            </w:pPr>
            <w:bookmarkStart w:id="5" w:name="_Hlk135214777"/>
          </w:p>
          <w:p w14:paraId="4001DEA2" w14:textId="2F00B22C" w:rsidR="00CD4A0A" w:rsidRPr="0052245A" w:rsidRDefault="00CD4A0A" w:rsidP="000D0146">
            <w:pPr>
              <w:tabs>
                <w:tab w:val="left" w:pos="-3686"/>
              </w:tabs>
              <w:suppressAutoHyphens/>
              <w:spacing w:line="23" w:lineRule="atLeast"/>
              <w:jc w:val="center"/>
              <w:rPr>
                <w:rFonts w:eastAsia="Calibri"/>
              </w:rPr>
            </w:pPr>
            <w:r w:rsidRPr="0052245A">
              <w:rPr>
                <w:rFonts w:eastAsia="Calibri"/>
              </w:rPr>
              <w:t>Lp.</w:t>
            </w:r>
          </w:p>
        </w:tc>
        <w:tc>
          <w:tcPr>
            <w:tcW w:w="3113" w:type="dxa"/>
          </w:tcPr>
          <w:p w14:paraId="0E174D64" w14:textId="77777777" w:rsidR="00797C61" w:rsidRDefault="00797C61" w:rsidP="000D0146">
            <w:pPr>
              <w:tabs>
                <w:tab w:val="left" w:pos="-3686"/>
              </w:tabs>
              <w:suppressAutoHyphens/>
              <w:spacing w:line="23" w:lineRule="atLeast"/>
              <w:jc w:val="center"/>
              <w:rPr>
                <w:rFonts w:eastAsia="Calibri"/>
              </w:rPr>
            </w:pPr>
          </w:p>
          <w:p w14:paraId="22C6B0BD" w14:textId="3522AB6D"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28" w:type="dxa"/>
          </w:tcPr>
          <w:p w14:paraId="2B1EA0F9" w14:textId="77777777" w:rsidR="00797C61" w:rsidRDefault="00797C61" w:rsidP="000D0146">
            <w:pPr>
              <w:tabs>
                <w:tab w:val="left" w:pos="-3686"/>
              </w:tabs>
              <w:suppressAutoHyphens/>
              <w:spacing w:line="23" w:lineRule="atLeast"/>
              <w:jc w:val="center"/>
              <w:rPr>
                <w:rFonts w:eastAsia="Calibri"/>
              </w:rPr>
            </w:pPr>
          </w:p>
          <w:p w14:paraId="3B770BDE" w14:textId="0A0CE0F4"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58" w:type="dxa"/>
          </w:tcPr>
          <w:p w14:paraId="40E22F05" w14:textId="77777777" w:rsidR="00797C61" w:rsidRDefault="00797C61" w:rsidP="000D0146">
            <w:pPr>
              <w:tabs>
                <w:tab w:val="left" w:pos="-3686"/>
              </w:tabs>
              <w:suppressAutoHyphens/>
              <w:spacing w:line="23" w:lineRule="atLeast"/>
              <w:jc w:val="center"/>
              <w:rPr>
                <w:rFonts w:eastAsia="Calibri"/>
              </w:rPr>
            </w:pPr>
          </w:p>
          <w:p w14:paraId="610F08E1" w14:textId="51122A00"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876" w:type="dxa"/>
          </w:tcPr>
          <w:p w14:paraId="18D499A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F173D1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39" w:type="dxa"/>
          </w:tcPr>
          <w:p w14:paraId="298F4F4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9E1524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155" w:type="dxa"/>
          </w:tcPr>
          <w:p w14:paraId="541E2E7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24E90F0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22" w:type="dxa"/>
          </w:tcPr>
          <w:p w14:paraId="1BF349A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5F5E57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797C61" w:rsidRPr="0052245A" w14:paraId="3369937F" w14:textId="77777777" w:rsidTr="00797C61">
        <w:tc>
          <w:tcPr>
            <w:tcW w:w="567" w:type="dxa"/>
          </w:tcPr>
          <w:p w14:paraId="68A2EF8D" w14:textId="77777777" w:rsidR="00797C61" w:rsidRPr="0052245A" w:rsidRDefault="00797C61" w:rsidP="00797C61">
            <w:pPr>
              <w:tabs>
                <w:tab w:val="left" w:pos="-3686"/>
              </w:tabs>
              <w:suppressAutoHyphens/>
              <w:spacing w:line="23" w:lineRule="atLeast"/>
              <w:jc w:val="center"/>
              <w:rPr>
                <w:rFonts w:eastAsia="Calibri"/>
              </w:rPr>
            </w:pPr>
            <w:r>
              <w:rPr>
                <w:rFonts w:eastAsia="Calibri"/>
              </w:rPr>
              <w:t>1</w:t>
            </w:r>
          </w:p>
        </w:tc>
        <w:tc>
          <w:tcPr>
            <w:tcW w:w="3113" w:type="dxa"/>
          </w:tcPr>
          <w:p w14:paraId="4DCCE6A3" w14:textId="66426129" w:rsidR="00797C61" w:rsidRPr="0052245A" w:rsidRDefault="00797C61" w:rsidP="00797C61">
            <w:pPr>
              <w:tabs>
                <w:tab w:val="left" w:pos="-3686"/>
              </w:tabs>
              <w:suppressAutoHyphens/>
              <w:spacing w:line="23" w:lineRule="atLeast"/>
              <w:jc w:val="both"/>
              <w:rPr>
                <w:rFonts w:eastAsia="Calibri"/>
              </w:rPr>
            </w:pPr>
            <w:r w:rsidRPr="00E739A4">
              <w:t>Roboty w zakresie przygotowania terenu pod budowę i roboty ziemne</w:t>
            </w:r>
          </w:p>
        </w:tc>
        <w:tc>
          <w:tcPr>
            <w:tcW w:w="828" w:type="dxa"/>
          </w:tcPr>
          <w:p w14:paraId="48B8E311" w14:textId="77777777" w:rsidR="00797C61" w:rsidRPr="0052245A" w:rsidRDefault="00797C61" w:rsidP="00797C61">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77EBD392" w14:textId="77777777" w:rsidR="00797C61" w:rsidRPr="0052245A" w:rsidRDefault="00797C61" w:rsidP="00797C61">
            <w:pPr>
              <w:tabs>
                <w:tab w:val="left" w:pos="-3686"/>
              </w:tabs>
              <w:suppressAutoHyphens/>
              <w:spacing w:line="23" w:lineRule="atLeast"/>
              <w:jc w:val="center"/>
              <w:rPr>
                <w:rFonts w:eastAsia="Calibri"/>
              </w:rPr>
            </w:pPr>
            <w:r w:rsidRPr="0052245A">
              <w:rPr>
                <w:rFonts w:eastAsia="Calibri"/>
              </w:rPr>
              <w:t>1</w:t>
            </w:r>
          </w:p>
        </w:tc>
        <w:tc>
          <w:tcPr>
            <w:tcW w:w="876" w:type="dxa"/>
          </w:tcPr>
          <w:p w14:paraId="2D20846C"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5384EACA"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2D303322"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2D265A79"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107976BA" w14:textId="77777777" w:rsidTr="00797C61">
        <w:tc>
          <w:tcPr>
            <w:tcW w:w="567" w:type="dxa"/>
          </w:tcPr>
          <w:p w14:paraId="744C4A2C" w14:textId="77777777" w:rsidR="00797C61" w:rsidRPr="0052245A" w:rsidRDefault="00797C61" w:rsidP="00797C61">
            <w:pPr>
              <w:tabs>
                <w:tab w:val="left" w:pos="-3686"/>
              </w:tabs>
              <w:suppressAutoHyphens/>
              <w:spacing w:line="23" w:lineRule="atLeast"/>
              <w:jc w:val="center"/>
              <w:rPr>
                <w:rFonts w:eastAsia="Calibri"/>
              </w:rPr>
            </w:pPr>
            <w:r>
              <w:rPr>
                <w:rFonts w:eastAsia="Calibri"/>
              </w:rPr>
              <w:lastRenderedPageBreak/>
              <w:t>2</w:t>
            </w:r>
          </w:p>
        </w:tc>
        <w:tc>
          <w:tcPr>
            <w:tcW w:w="3113" w:type="dxa"/>
          </w:tcPr>
          <w:p w14:paraId="2DC66E6D" w14:textId="1B963D4F" w:rsidR="00797C61" w:rsidRPr="0052245A" w:rsidDel="004A2BC4" w:rsidRDefault="00797C61" w:rsidP="00797C61">
            <w:pPr>
              <w:tabs>
                <w:tab w:val="left" w:pos="-3686"/>
              </w:tabs>
              <w:suppressAutoHyphens/>
              <w:spacing w:line="23" w:lineRule="atLeast"/>
              <w:rPr>
                <w:rFonts w:eastAsia="Calibri"/>
              </w:rPr>
            </w:pPr>
            <w:r>
              <w:t>Fundamentowanie dróg (podbud</w:t>
            </w:r>
            <w:r w:rsidRPr="008144D7">
              <w:t>owa</w:t>
            </w:r>
            <w:r>
              <w:t>)</w:t>
            </w:r>
          </w:p>
        </w:tc>
        <w:tc>
          <w:tcPr>
            <w:tcW w:w="828" w:type="dxa"/>
          </w:tcPr>
          <w:p w14:paraId="30870991" w14:textId="494C5F85" w:rsidR="00797C61" w:rsidRPr="0052245A" w:rsidRDefault="00797C61" w:rsidP="00797C61">
            <w:pPr>
              <w:tabs>
                <w:tab w:val="left" w:pos="-3686"/>
              </w:tabs>
              <w:suppressAutoHyphens/>
              <w:spacing w:line="23" w:lineRule="atLeast"/>
              <w:jc w:val="center"/>
              <w:rPr>
                <w:rFonts w:eastAsia="Calibri"/>
              </w:rPr>
            </w:pPr>
            <w:proofErr w:type="spellStart"/>
            <w:r>
              <w:rPr>
                <w:rFonts w:eastAsia="Calibri"/>
              </w:rPr>
              <w:t>kpl</w:t>
            </w:r>
            <w:proofErr w:type="spellEnd"/>
          </w:p>
        </w:tc>
        <w:tc>
          <w:tcPr>
            <w:tcW w:w="658" w:type="dxa"/>
          </w:tcPr>
          <w:p w14:paraId="4786BB78" w14:textId="11F95B91" w:rsidR="00797C61" w:rsidRPr="0052245A" w:rsidRDefault="00797C61" w:rsidP="00797C61">
            <w:pPr>
              <w:tabs>
                <w:tab w:val="left" w:pos="-3686"/>
              </w:tabs>
              <w:suppressAutoHyphens/>
              <w:spacing w:line="23" w:lineRule="atLeast"/>
              <w:jc w:val="center"/>
              <w:rPr>
                <w:rFonts w:eastAsia="Calibri"/>
              </w:rPr>
            </w:pPr>
            <w:r>
              <w:rPr>
                <w:rFonts w:eastAsia="Calibri"/>
              </w:rPr>
              <w:t>1</w:t>
            </w:r>
          </w:p>
        </w:tc>
        <w:tc>
          <w:tcPr>
            <w:tcW w:w="876" w:type="dxa"/>
          </w:tcPr>
          <w:p w14:paraId="16D2C27D"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2E7BEB5C"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6300F9DE"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377EA47F"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754D5C7F" w14:textId="77777777" w:rsidTr="00797C61">
        <w:tc>
          <w:tcPr>
            <w:tcW w:w="567" w:type="dxa"/>
          </w:tcPr>
          <w:p w14:paraId="1ECC8834" w14:textId="77777777" w:rsidR="00797C61" w:rsidRPr="0052245A" w:rsidRDefault="00797C61" w:rsidP="00797C61">
            <w:pPr>
              <w:tabs>
                <w:tab w:val="left" w:pos="-3686"/>
              </w:tabs>
              <w:suppressAutoHyphens/>
              <w:spacing w:line="23" w:lineRule="atLeast"/>
              <w:jc w:val="center"/>
              <w:rPr>
                <w:rFonts w:eastAsia="Calibri"/>
              </w:rPr>
            </w:pPr>
            <w:r>
              <w:rPr>
                <w:rFonts w:eastAsia="Calibri"/>
              </w:rPr>
              <w:t>3</w:t>
            </w:r>
          </w:p>
        </w:tc>
        <w:tc>
          <w:tcPr>
            <w:tcW w:w="3113" w:type="dxa"/>
          </w:tcPr>
          <w:p w14:paraId="2791E312" w14:textId="6DBACA40" w:rsidR="00797C61" w:rsidRPr="0052245A" w:rsidRDefault="00797C61" w:rsidP="00797C61">
            <w:pPr>
              <w:tabs>
                <w:tab w:val="left" w:pos="-3686"/>
              </w:tabs>
              <w:suppressAutoHyphens/>
              <w:spacing w:line="23" w:lineRule="atLeast"/>
            </w:pPr>
            <w:r w:rsidRPr="00E739A4">
              <w:rPr>
                <w:rFonts w:eastAsia="Calibri"/>
              </w:rPr>
              <w:t>Roboty w zakresie nawierzchni dróg (nawierzchnia)</w:t>
            </w:r>
          </w:p>
        </w:tc>
        <w:tc>
          <w:tcPr>
            <w:tcW w:w="828" w:type="dxa"/>
          </w:tcPr>
          <w:p w14:paraId="22C0FB83" w14:textId="77777777" w:rsidR="00797C61" w:rsidRPr="0052245A" w:rsidRDefault="00797C61" w:rsidP="00797C61">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07D9F7D" w14:textId="77777777" w:rsidR="00797C61" w:rsidRPr="0052245A" w:rsidRDefault="00797C61" w:rsidP="00797C61">
            <w:pPr>
              <w:tabs>
                <w:tab w:val="left" w:pos="-3686"/>
              </w:tabs>
              <w:suppressAutoHyphens/>
              <w:spacing w:line="23" w:lineRule="atLeast"/>
              <w:jc w:val="center"/>
              <w:rPr>
                <w:rFonts w:eastAsia="Calibri"/>
              </w:rPr>
            </w:pPr>
            <w:r w:rsidRPr="0052245A">
              <w:rPr>
                <w:rFonts w:eastAsia="Calibri"/>
              </w:rPr>
              <w:t>1</w:t>
            </w:r>
          </w:p>
        </w:tc>
        <w:tc>
          <w:tcPr>
            <w:tcW w:w="876" w:type="dxa"/>
          </w:tcPr>
          <w:p w14:paraId="4E5C6284"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493C2F34"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24EBC226"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0383E0A2"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12172668" w14:textId="77777777" w:rsidTr="00797C61">
        <w:tc>
          <w:tcPr>
            <w:tcW w:w="567" w:type="dxa"/>
          </w:tcPr>
          <w:p w14:paraId="33E27670" w14:textId="77777777" w:rsidR="00797C61" w:rsidRPr="0052245A" w:rsidRDefault="00797C61" w:rsidP="00797C61">
            <w:pPr>
              <w:tabs>
                <w:tab w:val="left" w:pos="-3686"/>
              </w:tabs>
              <w:suppressAutoHyphens/>
              <w:spacing w:line="23" w:lineRule="atLeast"/>
              <w:jc w:val="center"/>
              <w:rPr>
                <w:rFonts w:eastAsia="Calibri"/>
              </w:rPr>
            </w:pPr>
            <w:r>
              <w:rPr>
                <w:rFonts w:eastAsia="Calibri"/>
              </w:rPr>
              <w:t>4</w:t>
            </w:r>
          </w:p>
        </w:tc>
        <w:tc>
          <w:tcPr>
            <w:tcW w:w="3113" w:type="dxa"/>
          </w:tcPr>
          <w:p w14:paraId="11E67BBC" w14:textId="31EDEF30" w:rsidR="00797C61" w:rsidRPr="0052245A" w:rsidRDefault="00797C61" w:rsidP="00797C61">
            <w:pPr>
              <w:tabs>
                <w:tab w:val="left" w:pos="-3686"/>
              </w:tabs>
              <w:suppressAutoHyphens/>
              <w:spacing w:line="23" w:lineRule="atLeast"/>
            </w:pPr>
            <w:r w:rsidRPr="00E739A4">
              <w:rPr>
                <w:rFonts w:eastAsia="Calibri"/>
              </w:rPr>
              <w:t>Roboty w z</w:t>
            </w:r>
            <w:r>
              <w:rPr>
                <w:rFonts w:eastAsia="Calibri"/>
              </w:rPr>
              <w:t>akresie nawierzchni dróg (zatoka postojowa</w:t>
            </w:r>
            <w:r w:rsidRPr="00E739A4">
              <w:rPr>
                <w:rFonts w:eastAsia="Calibri"/>
              </w:rPr>
              <w:t>)</w:t>
            </w:r>
          </w:p>
        </w:tc>
        <w:tc>
          <w:tcPr>
            <w:tcW w:w="828" w:type="dxa"/>
          </w:tcPr>
          <w:p w14:paraId="522594FE" w14:textId="77777777" w:rsidR="00797C61" w:rsidRPr="0052245A" w:rsidRDefault="00797C61" w:rsidP="00797C61">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06D1A8DF" w14:textId="77777777" w:rsidR="00797C61" w:rsidRPr="0052245A" w:rsidRDefault="00797C61" w:rsidP="00797C61">
            <w:pPr>
              <w:tabs>
                <w:tab w:val="left" w:pos="-3686"/>
              </w:tabs>
              <w:suppressAutoHyphens/>
              <w:spacing w:line="23" w:lineRule="atLeast"/>
              <w:jc w:val="center"/>
              <w:rPr>
                <w:rFonts w:eastAsia="Calibri"/>
              </w:rPr>
            </w:pPr>
            <w:r w:rsidRPr="0052245A">
              <w:rPr>
                <w:rFonts w:eastAsia="Calibri"/>
              </w:rPr>
              <w:t>1</w:t>
            </w:r>
          </w:p>
        </w:tc>
        <w:tc>
          <w:tcPr>
            <w:tcW w:w="876" w:type="dxa"/>
          </w:tcPr>
          <w:p w14:paraId="34482943"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4F63B64C"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3F555BF9"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48B63B8B"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17466608" w14:textId="77777777" w:rsidTr="00797C61">
        <w:tc>
          <w:tcPr>
            <w:tcW w:w="567" w:type="dxa"/>
          </w:tcPr>
          <w:p w14:paraId="12AF5DC2" w14:textId="02C4FE20" w:rsidR="00797C61" w:rsidRDefault="00797C61" w:rsidP="00797C61">
            <w:pPr>
              <w:tabs>
                <w:tab w:val="left" w:pos="-3686"/>
              </w:tabs>
              <w:suppressAutoHyphens/>
              <w:spacing w:line="23" w:lineRule="atLeast"/>
              <w:jc w:val="center"/>
              <w:rPr>
                <w:rFonts w:eastAsia="Calibri"/>
              </w:rPr>
            </w:pPr>
            <w:r>
              <w:rPr>
                <w:rFonts w:eastAsia="Calibri"/>
              </w:rPr>
              <w:t>5</w:t>
            </w:r>
          </w:p>
        </w:tc>
        <w:tc>
          <w:tcPr>
            <w:tcW w:w="3113" w:type="dxa"/>
          </w:tcPr>
          <w:p w14:paraId="6CAC8A9B" w14:textId="0FFDDAAF" w:rsidR="00797C61" w:rsidRPr="00A43219" w:rsidRDefault="00797C61" w:rsidP="00797C61">
            <w:pPr>
              <w:tabs>
                <w:tab w:val="left" w:pos="-3686"/>
              </w:tabs>
              <w:suppressAutoHyphens/>
              <w:spacing w:line="23" w:lineRule="atLeast"/>
            </w:pPr>
            <w:r w:rsidRPr="00E739A4">
              <w:rPr>
                <w:rFonts w:eastAsia="Calibri"/>
              </w:rPr>
              <w:t>Roboty w z</w:t>
            </w:r>
            <w:r>
              <w:rPr>
                <w:rFonts w:eastAsia="Calibri"/>
              </w:rPr>
              <w:t>akresie nawierzchni dróg (chodniki</w:t>
            </w:r>
            <w:r w:rsidRPr="00E739A4">
              <w:rPr>
                <w:rFonts w:eastAsia="Calibri"/>
              </w:rPr>
              <w:t>)</w:t>
            </w:r>
          </w:p>
        </w:tc>
        <w:tc>
          <w:tcPr>
            <w:tcW w:w="828" w:type="dxa"/>
          </w:tcPr>
          <w:p w14:paraId="324E3FD1" w14:textId="1297B8D1" w:rsidR="00797C61" w:rsidRPr="0052245A" w:rsidRDefault="00797C61" w:rsidP="00797C61">
            <w:pPr>
              <w:tabs>
                <w:tab w:val="left" w:pos="-3686"/>
              </w:tabs>
              <w:suppressAutoHyphens/>
              <w:spacing w:line="23" w:lineRule="atLeast"/>
              <w:jc w:val="center"/>
              <w:rPr>
                <w:rFonts w:eastAsia="Calibri"/>
              </w:rPr>
            </w:pPr>
            <w:proofErr w:type="spellStart"/>
            <w:r>
              <w:rPr>
                <w:rFonts w:eastAsia="Calibri"/>
              </w:rPr>
              <w:t>kpl</w:t>
            </w:r>
            <w:proofErr w:type="spellEnd"/>
            <w:r>
              <w:rPr>
                <w:rFonts w:eastAsia="Calibri"/>
              </w:rPr>
              <w:t>.</w:t>
            </w:r>
          </w:p>
        </w:tc>
        <w:tc>
          <w:tcPr>
            <w:tcW w:w="658" w:type="dxa"/>
          </w:tcPr>
          <w:p w14:paraId="7EF2F0CA" w14:textId="6199E185" w:rsidR="00797C61" w:rsidRPr="0052245A" w:rsidRDefault="00797C61" w:rsidP="00797C61">
            <w:pPr>
              <w:tabs>
                <w:tab w:val="left" w:pos="-3686"/>
              </w:tabs>
              <w:suppressAutoHyphens/>
              <w:spacing w:line="23" w:lineRule="atLeast"/>
              <w:jc w:val="center"/>
              <w:rPr>
                <w:rFonts w:eastAsia="Calibri"/>
              </w:rPr>
            </w:pPr>
            <w:r>
              <w:rPr>
                <w:rFonts w:eastAsia="Calibri"/>
              </w:rPr>
              <w:t>1</w:t>
            </w:r>
          </w:p>
        </w:tc>
        <w:tc>
          <w:tcPr>
            <w:tcW w:w="876" w:type="dxa"/>
          </w:tcPr>
          <w:p w14:paraId="490C7A9B"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7EC864A5"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68CA1410"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2B70890C"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18E85D32" w14:textId="77777777" w:rsidTr="00797C61">
        <w:tc>
          <w:tcPr>
            <w:tcW w:w="567" w:type="dxa"/>
          </w:tcPr>
          <w:p w14:paraId="1D290E45" w14:textId="6F1A01DB" w:rsidR="00797C61" w:rsidRPr="0052245A" w:rsidRDefault="00797C61" w:rsidP="00797C61">
            <w:pPr>
              <w:tabs>
                <w:tab w:val="left" w:pos="-3686"/>
              </w:tabs>
              <w:suppressAutoHyphens/>
              <w:spacing w:line="23" w:lineRule="atLeast"/>
              <w:jc w:val="center"/>
              <w:rPr>
                <w:rFonts w:eastAsia="Calibri"/>
              </w:rPr>
            </w:pPr>
            <w:r>
              <w:rPr>
                <w:rFonts w:eastAsia="Calibri"/>
              </w:rPr>
              <w:t>6</w:t>
            </w:r>
          </w:p>
        </w:tc>
        <w:tc>
          <w:tcPr>
            <w:tcW w:w="3113" w:type="dxa"/>
          </w:tcPr>
          <w:p w14:paraId="4B15202B" w14:textId="18BB21AD" w:rsidR="00797C61" w:rsidRPr="0052245A" w:rsidRDefault="00797C61" w:rsidP="00797C61">
            <w:pPr>
              <w:tabs>
                <w:tab w:val="left" w:pos="-3686"/>
              </w:tabs>
              <w:suppressAutoHyphens/>
              <w:spacing w:line="23" w:lineRule="atLeast"/>
            </w:pPr>
            <w:r>
              <w:rPr>
                <w:rFonts w:eastAsia="Calibri"/>
              </w:rPr>
              <w:t>Kształtowanie terenów zielonych</w:t>
            </w:r>
          </w:p>
        </w:tc>
        <w:tc>
          <w:tcPr>
            <w:tcW w:w="828" w:type="dxa"/>
          </w:tcPr>
          <w:p w14:paraId="047FE6D2" w14:textId="77777777" w:rsidR="00797C61" w:rsidRPr="0052245A" w:rsidRDefault="00797C61" w:rsidP="00797C61">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39C6A78F" w14:textId="77777777" w:rsidR="00797C61" w:rsidRPr="0052245A" w:rsidRDefault="00797C61" w:rsidP="00797C61">
            <w:pPr>
              <w:tabs>
                <w:tab w:val="left" w:pos="-3686"/>
              </w:tabs>
              <w:suppressAutoHyphens/>
              <w:spacing w:line="23" w:lineRule="atLeast"/>
              <w:jc w:val="center"/>
              <w:rPr>
                <w:rFonts w:eastAsia="Calibri"/>
              </w:rPr>
            </w:pPr>
            <w:r w:rsidRPr="0052245A">
              <w:rPr>
                <w:rFonts w:eastAsia="Calibri"/>
              </w:rPr>
              <w:t>1</w:t>
            </w:r>
          </w:p>
        </w:tc>
        <w:tc>
          <w:tcPr>
            <w:tcW w:w="876" w:type="dxa"/>
          </w:tcPr>
          <w:p w14:paraId="1516E54E"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2A679856"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634BDB27"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7023650B"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613B4D2D" w14:textId="77777777" w:rsidTr="00797C61">
        <w:tc>
          <w:tcPr>
            <w:tcW w:w="567" w:type="dxa"/>
          </w:tcPr>
          <w:p w14:paraId="254C06EE" w14:textId="153627AD" w:rsidR="00797C61" w:rsidRPr="0052245A" w:rsidRDefault="00797C61" w:rsidP="00797C61">
            <w:pPr>
              <w:tabs>
                <w:tab w:val="left" w:pos="-3686"/>
              </w:tabs>
              <w:suppressAutoHyphens/>
              <w:spacing w:line="23" w:lineRule="atLeast"/>
              <w:jc w:val="center"/>
              <w:rPr>
                <w:rFonts w:eastAsia="Calibri"/>
              </w:rPr>
            </w:pPr>
            <w:r>
              <w:rPr>
                <w:rFonts w:eastAsia="Calibri"/>
              </w:rPr>
              <w:t>7</w:t>
            </w:r>
          </w:p>
        </w:tc>
        <w:tc>
          <w:tcPr>
            <w:tcW w:w="3113" w:type="dxa"/>
          </w:tcPr>
          <w:p w14:paraId="70B2A20A" w14:textId="5E07A2DE" w:rsidR="00797C61" w:rsidRPr="0052245A" w:rsidRDefault="00797C61" w:rsidP="00797C61">
            <w:pPr>
              <w:tabs>
                <w:tab w:val="left" w:pos="-3686"/>
              </w:tabs>
              <w:suppressAutoHyphens/>
              <w:spacing w:line="23" w:lineRule="atLeast"/>
            </w:pPr>
            <w:r>
              <w:rPr>
                <w:rFonts w:eastAsia="Calibri"/>
              </w:rPr>
              <w:t xml:space="preserve">Oznakowanie pionowe i poziome </w:t>
            </w:r>
          </w:p>
        </w:tc>
        <w:tc>
          <w:tcPr>
            <w:tcW w:w="828" w:type="dxa"/>
          </w:tcPr>
          <w:p w14:paraId="0FFF41B6" w14:textId="77777777" w:rsidR="00797C61" w:rsidRPr="0052245A" w:rsidRDefault="00797C61" w:rsidP="00797C61">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4E88A222" w14:textId="77777777" w:rsidR="00797C61" w:rsidRPr="0052245A" w:rsidRDefault="00797C61" w:rsidP="00797C61">
            <w:pPr>
              <w:tabs>
                <w:tab w:val="left" w:pos="-3686"/>
              </w:tabs>
              <w:suppressAutoHyphens/>
              <w:spacing w:line="23" w:lineRule="atLeast"/>
              <w:jc w:val="center"/>
              <w:rPr>
                <w:rFonts w:eastAsia="Calibri"/>
              </w:rPr>
            </w:pPr>
            <w:r w:rsidRPr="0052245A">
              <w:rPr>
                <w:rFonts w:eastAsia="Calibri"/>
              </w:rPr>
              <w:t>1</w:t>
            </w:r>
          </w:p>
        </w:tc>
        <w:tc>
          <w:tcPr>
            <w:tcW w:w="876" w:type="dxa"/>
          </w:tcPr>
          <w:p w14:paraId="6AC0C2F9" w14:textId="77777777" w:rsidR="00797C61" w:rsidRPr="0052245A" w:rsidRDefault="00797C61" w:rsidP="00797C61">
            <w:pPr>
              <w:tabs>
                <w:tab w:val="left" w:pos="-3686"/>
              </w:tabs>
              <w:suppressAutoHyphens/>
              <w:spacing w:line="23" w:lineRule="atLeast"/>
              <w:jc w:val="right"/>
              <w:rPr>
                <w:rFonts w:eastAsia="Calibri"/>
              </w:rPr>
            </w:pPr>
          </w:p>
        </w:tc>
        <w:tc>
          <w:tcPr>
            <w:tcW w:w="739" w:type="dxa"/>
          </w:tcPr>
          <w:p w14:paraId="0004B562" w14:textId="77777777" w:rsidR="00797C61" w:rsidRPr="0052245A" w:rsidRDefault="00797C61" w:rsidP="00797C61">
            <w:pPr>
              <w:tabs>
                <w:tab w:val="left" w:pos="-3686"/>
              </w:tabs>
              <w:suppressAutoHyphens/>
              <w:spacing w:line="23" w:lineRule="atLeast"/>
              <w:jc w:val="right"/>
              <w:rPr>
                <w:rFonts w:eastAsia="Calibri"/>
              </w:rPr>
            </w:pPr>
          </w:p>
        </w:tc>
        <w:tc>
          <w:tcPr>
            <w:tcW w:w="1155" w:type="dxa"/>
          </w:tcPr>
          <w:p w14:paraId="4FAF2BCB" w14:textId="77777777" w:rsidR="00797C61" w:rsidRPr="0052245A" w:rsidRDefault="00797C61" w:rsidP="00797C61">
            <w:pPr>
              <w:tabs>
                <w:tab w:val="left" w:pos="-3686"/>
              </w:tabs>
              <w:suppressAutoHyphens/>
              <w:spacing w:line="23" w:lineRule="atLeast"/>
              <w:jc w:val="right"/>
              <w:rPr>
                <w:rFonts w:eastAsia="Calibri"/>
              </w:rPr>
            </w:pPr>
          </w:p>
        </w:tc>
        <w:tc>
          <w:tcPr>
            <w:tcW w:w="1022" w:type="dxa"/>
          </w:tcPr>
          <w:p w14:paraId="0E2FF79F" w14:textId="77777777" w:rsidR="00797C61" w:rsidRPr="0052245A" w:rsidRDefault="00797C61" w:rsidP="00797C61">
            <w:pPr>
              <w:tabs>
                <w:tab w:val="left" w:pos="-3686"/>
              </w:tabs>
              <w:suppressAutoHyphens/>
              <w:spacing w:line="23" w:lineRule="atLeast"/>
              <w:jc w:val="center"/>
              <w:rPr>
                <w:rFonts w:eastAsia="Calibri"/>
              </w:rPr>
            </w:pPr>
          </w:p>
        </w:tc>
      </w:tr>
      <w:tr w:rsidR="00797C61" w:rsidRPr="0052245A" w14:paraId="0821AD59" w14:textId="77777777" w:rsidTr="00797C61">
        <w:tc>
          <w:tcPr>
            <w:tcW w:w="567" w:type="dxa"/>
          </w:tcPr>
          <w:p w14:paraId="036B7C97" w14:textId="77777777" w:rsidR="00797C61" w:rsidRPr="0052245A" w:rsidRDefault="00797C61" w:rsidP="00797C61">
            <w:pPr>
              <w:tabs>
                <w:tab w:val="left" w:pos="-3686"/>
              </w:tabs>
              <w:suppressAutoHyphens/>
              <w:spacing w:line="23" w:lineRule="atLeast"/>
              <w:jc w:val="center"/>
              <w:rPr>
                <w:rFonts w:eastAsia="Calibri"/>
                <w:b/>
              </w:rPr>
            </w:pPr>
          </w:p>
        </w:tc>
        <w:tc>
          <w:tcPr>
            <w:tcW w:w="4599" w:type="dxa"/>
            <w:gridSpan w:val="3"/>
          </w:tcPr>
          <w:p w14:paraId="4D975099" w14:textId="24E2D326" w:rsidR="00797C61" w:rsidRPr="0052245A" w:rsidRDefault="00797C61" w:rsidP="00797C61">
            <w:pPr>
              <w:tabs>
                <w:tab w:val="left" w:pos="-3686"/>
              </w:tabs>
              <w:suppressAutoHyphens/>
              <w:spacing w:line="23" w:lineRule="atLeast"/>
              <w:rPr>
                <w:rFonts w:eastAsia="Calibri"/>
                <w:b/>
              </w:rPr>
            </w:pPr>
            <w:r w:rsidRPr="0052245A">
              <w:rPr>
                <w:rFonts w:eastAsia="Calibri"/>
                <w:b/>
              </w:rPr>
              <w:t xml:space="preserve">RAZEM WARTOŚĆ </w:t>
            </w:r>
            <w:r>
              <w:rPr>
                <w:rFonts w:eastAsia="Calibri"/>
                <w:b/>
              </w:rPr>
              <w:t>OFERTY</w:t>
            </w:r>
          </w:p>
        </w:tc>
        <w:tc>
          <w:tcPr>
            <w:tcW w:w="876" w:type="dxa"/>
          </w:tcPr>
          <w:p w14:paraId="40FBC9B6" w14:textId="77777777" w:rsidR="00797C61" w:rsidRPr="0052245A" w:rsidRDefault="00797C61" w:rsidP="00797C61">
            <w:pPr>
              <w:tabs>
                <w:tab w:val="left" w:pos="-3686"/>
              </w:tabs>
              <w:suppressAutoHyphens/>
              <w:spacing w:line="23" w:lineRule="atLeast"/>
              <w:jc w:val="right"/>
              <w:rPr>
                <w:rFonts w:eastAsia="Calibri"/>
                <w:b/>
              </w:rPr>
            </w:pPr>
          </w:p>
        </w:tc>
        <w:tc>
          <w:tcPr>
            <w:tcW w:w="739" w:type="dxa"/>
          </w:tcPr>
          <w:p w14:paraId="16761393" w14:textId="77777777" w:rsidR="00797C61" w:rsidRPr="0052245A" w:rsidRDefault="00797C61" w:rsidP="00797C61">
            <w:pPr>
              <w:tabs>
                <w:tab w:val="left" w:pos="-3686"/>
              </w:tabs>
              <w:suppressAutoHyphens/>
              <w:spacing w:line="23" w:lineRule="atLeast"/>
              <w:jc w:val="right"/>
              <w:rPr>
                <w:rFonts w:eastAsia="Calibri"/>
                <w:b/>
              </w:rPr>
            </w:pPr>
          </w:p>
        </w:tc>
        <w:tc>
          <w:tcPr>
            <w:tcW w:w="1155" w:type="dxa"/>
          </w:tcPr>
          <w:p w14:paraId="4AD9BAAE" w14:textId="77777777" w:rsidR="00797C61" w:rsidRPr="0052245A" w:rsidRDefault="00797C61" w:rsidP="00797C61">
            <w:pPr>
              <w:tabs>
                <w:tab w:val="left" w:pos="-3686"/>
              </w:tabs>
              <w:suppressAutoHyphens/>
              <w:spacing w:line="23" w:lineRule="atLeast"/>
              <w:jc w:val="right"/>
              <w:rPr>
                <w:rFonts w:eastAsia="Calibri"/>
                <w:b/>
              </w:rPr>
            </w:pPr>
          </w:p>
        </w:tc>
        <w:tc>
          <w:tcPr>
            <w:tcW w:w="1022" w:type="dxa"/>
          </w:tcPr>
          <w:p w14:paraId="1DDB7B9B" w14:textId="77777777" w:rsidR="00797C61" w:rsidRPr="0052245A" w:rsidRDefault="00797C61" w:rsidP="00797C61">
            <w:pPr>
              <w:tabs>
                <w:tab w:val="left" w:pos="-3686"/>
              </w:tabs>
              <w:suppressAutoHyphens/>
              <w:spacing w:line="23" w:lineRule="atLeast"/>
              <w:jc w:val="center"/>
              <w:rPr>
                <w:rFonts w:eastAsia="Calibri"/>
                <w:b/>
              </w:rPr>
            </w:pPr>
          </w:p>
        </w:tc>
      </w:tr>
      <w:bookmarkEnd w:id="5"/>
    </w:tbl>
    <w:p w14:paraId="237755F1" w14:textId="77777777" w:rsidR="004E6505" w:rsidRDefault="004E6505" w:rsidP="00E73B71">
      <w:pPr>
        <w:spacing w:after="0" w:line="360" w:lineRule="auto"/>
        <w:ind w:right="503"/>
        <w:rPr>
          <w:rFonts w:ascii="Times New Roman" w:hAnsi="Times New Roman" w:cs="Times New Roman"/>
          <w:bCs/>
          <w:u w:val="single"/>
        </w:rPr>
      </w:pP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5A4F70A7"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797C61">
        <w:rPr>
          <w:rFonts w:ascii="Times New Roman" w:eastAsia="Calibri" w:hAnsi="Times New Roman" w:cs="Times New Roman"/>
          <w:i/>
          <w:color w:val="000000"/>
          <w:lang w:eastAsia="pl-PL"/>
        </w:rPr>
        <w:t>60</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797C61">
        <w:rPr>
          <w:rFonts w:ascii="Times New Roman" w:eastAsia="Calibri" w:hAnsi="Times New Roman" w:cs="Times New Roman"/>
          <w:i/>
          <w:color w:val="000000"/>
          <w:lang w:eastAsia="pl-PL"/>
        </w:rPr>
        <w:t>72</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1DACADC4"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797C61">
        <w:rPr>
          <w:rFonts w:ascii="Times New Roman" w:eastAsia="Calibri" w:hAnsi="Times New Roman" w:cs="Times New Roman"/>
          <w:b/>
          <w:bCs/>
          <w:lang w:eastAsia="pl-PL"/>
        </w:rPr>
        <w:t>8</w:t>
      </w:r>
      <w:r w:rsidR="00565CBE">
        <w:rPr>
          <w:rFonts w:ascii="Times New Roman" w:eastAsia="Calibri" w:hAnsi="Times New Roman" w:cs="Times New Roman"/>
          <w:b/>
          <w:bCs/>
          <w:lang w:eastAsia="pl-PL"/>
        </w:rPr>
        <w:t xml:space="preserve"> tygodni</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lastRenderedPageBreak/>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t>
      </w:r>
      <w:r w:rsidRPr="007D6935">
        <w:rPr>
          <w:rFonts w:ascii="Times New Roman" w:eastAsia="Calibri" w:hAnsi="Times New Roman" w:cs="Times New Roman"/>
          <w:lang w:eastAsia="pl-PL"/>
        </w:rPr>
        <w:lastRenderedPageBreak/>
        <w:t>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E6C2569"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8E1183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2C649DD"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867EC6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931158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D90CA85" w14:textId="77777777" w:rsidR="00565CBE" w:rsidRDefault="00565CBE">
      <w:pPr>
        <w:widowControl/>
        <w:spacing w:after="0" w:line="240" w:lineRule="auto"/>
        <w:rPr>
          <w:rFonts w:ascii="Times New Roman" w:eastAsia="Calibri" w:hAnsi="Times New Roman" w:cs="Times New Roman"/>
          <w:b/>
          <w:bCs/>
          <w:color w:val="000000"/>
          <w:lang w:eastAsia="pl-PL"/>
        </w:rPr>
      </w:pPr>
      <w:r>
        <w:rPr>
          <w:rFonts w:ascii="Times New Roman" w:eastAsia="Calibri" w:hAnsi="Times New Roman" w:cs="Times New Roman"/>
          <w:b/>
          <w:bCs/>
          <w:color w:val="000000"/>
          <w:lang w:eastAsia="pl-PL"/>
        </w:rPr>
        <w:br w:type="page"/>
      </w:r>
    </w:p>
    <w:p w14:paraId="3F392FC7" w14:textId="084D6E65"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388253FE"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92733">
        <w:rPr>
          <w:rFonts w:ascii="Times New Roman" w:eastAsia="Calibri" w:hAnsi="Times New Roman" w:cs="Times New Roman"/>
          <w:b/>
          <w:bCs/>
          <w:color w:val="000000"/>
          <w:sz w:val="20"/>
          <w:szCs w:val="20"/>
          <w:lang w:eastAsia="pl-PL"/>
        </w:rPr>
        <w:t>271</w:t>
      </w:r>
      <w:r w:rsidR="004B58B9" w:rsidRPr="00992733">
        <w:rPr>
          <w:rFonts w:ascii="Times New Roman" w:eastAsia="Calibri" w:hAnsi="Times New Roman" w:cs="Times New Roman"/>
          <w:b/>
          <w:bCs/>
          <w:sz w:val="20"/>
          <w:szCs w:val="20"/>
          <w:lang w:eastAsia="pl-PL"/>
        </w:rPr>
        <w:t>.</w:t>
      </w:r>
      <w:r w:rsidR="00992733" w:rsidRPr="00992733">
        <w:rPr>
          <w:rFonts w:ascii="Times New Roman" w:eastAsia="Calibri" w:hAnsi="Times New Roman" w:cs="Times New Roman"/>
          <w:b/>
          <w:bCs/>
          <w:sz w:val="20"/>
          <w:szCs w:val="20"/>
          <w:lang w:eastAsia="pl-PL"/>
        </w:rPr>
        <w:t>8.</w:t>
      </w:r>
      <w:r w:rsidRPr="00992733">
        <w:rPr>
          <w:rFonts w:ascii="Times New Roman" w:eastAsia="Calibri" w:hAnsi="Times New Roman" w:cs="Times New Roman"/>
          <w:b/>
          <w:bCs/>
          <w:color w:val="000000"/>
          <w:sz w:val="20"/>
          <w:szCs w:val="20"/>
          <w:lang w:eastAsia="pl-PL"/>
        </w:rPr>
        <w:t>202</w:t>
      </w:r>
      <w:r w:rsidR="00565CBE" w:rsidRPr="00992733">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6"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6"/>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7"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7"/>
    <w:p w14:paraId="3D5B4330" w14:textId="77777777" w:rsidR="0047119B" w:rsidRPr="003C2D9E" w:rsidRDefault="0047119B">
      <w:pPr>
        <w:spacing w:after="0" w:line="23" w:lineRule="atLeast"/>
        <w:jc w:val="both"/>
        <w:rPr>
          <w:rFonts w:eastAsia="Calibri" w:cstheme="minorHAnsi"/>
          <w:lang w:eastAsia="pl-PL"/>
        </w:rPr>
      </w:pPr>
    </w:p>
    <w:p w14:paraId="1A24FB0B" w14:textId="1D666F1B"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 xml:space="preserve">pn. </w:t>
      </w:r>
      <w:r w:rsidR="00797C61" w:rsidRPr="00797C61">
        <w:rPr>
          <w:rFonts w:ascii="Times New Roman" w:eastAsia="Calibri" w:hAnsi="Times New Roman" w:cs="Times New Roman"/>
          <w:b/>
          <w:bCs/>
          <w:lang w:eastAsia="pl-PL"/>
        </w:rPr>
        <w:t xml:space="preserve">Rozbudowa ul. Dolnej </w:t>
      </w:r>
      <w:proofErr w:type="spellStart"/>
      <w:r w:rsidR="00797C61" w:rsidRPr="00797C61">
        <w:rPr>
          <w:rFonts w:ascii="Times New Roman" w:eastAsia="Calibri" w:hAnsi="Times New Roman" w:cs="Times New Roman"/>
          <w:b/>
          <w:bCs/>
          <w:lang w:eastAsia="pl-PL"/>
        </w:rPr>
        <w:t>Waleniowej</w:t>
      </w:r>
      <w:proofErr w:type="spellEnd"/>
      <w:r w:rsidR="00797C61" w:rsidRPr="00797C61">
        <w:rPr>
          <w:rFonts w:ascii="Times New Roman" w:eastAsia="Calibri" w:hAnsi="Times New Roman" w:cs="Times New Roman"/>
          <w:b/>
          <w:bCs/>
          <w:lang w:eastAsia="pl-PL"/>
        </w:rPr>
        <w:t xml:space="preserve"> </w:t>
      </w:r>
      <w:r w:rsidR="00797C61">
        <w:rPr>
          <w:rFonts w:ascii="Times New Roman" w:eastAsia="Calibri" w:hAnsi="Times New Roman" w:cs="Times New Roman"/>
          <w:b/>
          <w:bCs/>
          <w:lang w:eastAsia="pl-PL"/>
        </w:rPr>
        <w:br/>
      </w:r>
      <w:r w:rsidR="00797C61" w:rsidRPr="00797C61">
        <w:rPr>
          <w:rFonts w:ascii="Times New Roman" w:eastAsia="Calibri" w:hAnsi="Times New Roman" w:cs="Times New Roman"/>
          <w:b/>
          <w:bCs/>
          <w:lang w:eastAsia="pl-PL"/>
        </w:rPr>
        <w:t xml:space="preserve">w Osówcu wraz z połączeniem z ul. </w:t>
      </w:r>
      <w:proofErr w:type="spellStart"/>
      <w:r w:rsidR="00797C61" w:rsidRPr="00797C61">
        <w:rPr>
          <w:rFonts w:ascii="Times New Roman" w:eastAsia="Calibri" w:hAnsi="Times New Roman" w:cs="Times New Roman"/>
          <w:b/>
          <w:bCs/>
          <w:lang w:eastAsia="pl-PL"/>
        </w:rPr>
        <w:t>Perkozową</w:t>
      </w:r>
      <w:proofErr w:type="spellEnd"/>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 xml:space="preserve">oświadczam, </w:t>
      </w:r>
      <w:r w:rsidR="00797C61">
        <w:rPr>
          <w:rFonts w:ascii="Times New Roman" w:eastAsia="Calibri" w:hAnsi="Times New Roman" w:cs="Times New Roman"/>
          <w:lang w:eastAsia="pl-PL"/>
        </w:rPr>
        <w:br/>
      </w:r>
      <w:r w:rsidRPr="003C2D9E">
        <w:rPr>
          <w:rFonts w:ascii="Times New Roman" w:eastAsia="Calibri" w:hAnsi="Times New Roman" w:cs="Times New Roman"/>
          <w:lang w:eastAsia="pl-PL"/>
        </w:rPr>
        <w:t>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w:t>
      </w:r>
      <w:proofErr w:type="spellStart"/>
      <w:r w:rsidRPr="008E2239">
        <w:rPr>
          <w:rFonts w:ascii="Times New Roman" w:eastAsia="Calibri" w:hAnsi="Times New Roman"/>
          <w:i/>
          <w:lang w:eastAsia="pl-PL"/>
        </w:rPr>
        <w:t>uPzp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lastRenderedPageBreak/>
        <w:t>OŚWIADCZENIE DOTYCZĄCE PODMIOTU NA, KTÓREGO ZASOBY POWOŁUJE SIĘ WYKONAWCA:</w:t>
      </w:r>
    </w:p>
    <w:p w14:paraId="0ED2D807" w14:textId="4EF2DA56" w:rsidR="00797C61" w:rsidRPr="00797C61" w:rsidRDefault="000C150A" w:rsidP="00797C61">
      <w:pPr>
        <w:spacing w:after="0"/>
        <w:ind w:right="-24"/>
        <w:jc w:val="both"/>
        <w:rPr>
          <w:rFonts w:ascii="Times New Roman" w:hAnsi="Times New Roman" w:cs="Times New Roman"/>
          <w:bCs/>
        </w:rPr>
      </w:pPr>
      <w:r w:rsidRPr="003C2D9E">
        <w:rPr>
          <w:rFonts w:cstheme="minorHAnsi"/>
        </w:rPr>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797C61" w:rsidRPr="00797C61">
        <w:rPr>
          <w:rFonts w:ascii="Times New Roman" w:hAnsi="Times New Roman" w:cs="Times New Roman"/>
          <w:b/>
          <w:bCs/>
        </w:rPr>
        <w:t xml:space="preserve">Rozbudowa ul. Dolnej </w:t>
      </w:r>
      <w:proofErr w:type="spellStart"/>
      <w:r w:rsidR="00797C61" w:rsidRPr="00797C61">
        <w:rPr>
          <w:rFonts w:ascii="Times New Roman" w:hAnsi="Times New Roman" w:cs="Times New Roman"/>
          <w:b/>
          <w:bCs/>
        </w:rPr>
        <w:t>Waleniowej</w:t>
      </w:r>
      <w:proofErr w:type="spellEnd"/>
      <w:r w:rsidR="00797C61" w:rsidRPr="00797C61">
        <w:rPr>
          <w:rFonts w:ascii="Times New Roman" w:hAnsi="Times New Roman" w:cs="Times New Roman"/>
          <w:b/>
          <w:bCs/>
        </w:rPr>
        <w:t xml:space="preserve"> w Osówcu wraz z połączeniem z ul. </w:t>
      </w:r>
      <w:proofErr w:type="spellStart"/>
      <w:r w:rsidR="00797C61" w:rsidRPr="00797C61">
        <w:rPr>
          <w:rFonts w:ascii="Times New Roman" w:hAnsi="Times New Roman" w:cs="Times New Roman"/>
          <w:b/>
          <w:bCs/>
        </w:rPr>
        <w:t>Perkozową</w:t>
      </w:r>
      <w:proofErr w:type="spellEnd"/>
    </w:p>
    <w:p w14:paraId="4C79B117" w14:textId="49B6455B" w:rsidR="00A62D73" w:rsidRPr="00231292" w:rsidRDefault="00A62D73" w:rsidP="00565CBE">
      <w:pPr>
        <w:spacing w:after="0"/>
        <w:ind w:right="-24"/>
        <w:jc w:val="both"/>
        <w:rPr>
          <w:rFonts w:ascii="Times New Roman" w:hAnsi="Times New Roman" w:cs="Times New Roman"/>
          <w:bCs/>
        </w:rPr>
      </w:pPr>
    </w:p>
    <w:p w14:paraId="5CE48B66" w14:textId="738B98E4" w:rsidR="0047119B" w:rsidRPr="003C2D9E" w:rsidRDefault="0047119B" w:rsidP="00A62D73">
      <w:pPr>
        <w:spacing w:after="0" w:line="240" w:lineRule="auto"/>
        <w:ind w:right="503"/>
        <w:rPr>
          <w:rFonts w:ascii="Times New Roman" w:hAnsi="Times New Roman" w:cs="Times New Roman"/>
        </w:rPr>
      </w:pP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5EDD8669"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92733">
        <w:rPr>
          <w:rFonts w:ascii="Times New Roman" w:eastAsia="Calibri" w:hAnsi="Times New Roman" w:cs="Times New Roman"/>
          <w:b/>
          <w:bCs/>
          <w:color w:val="000000"/>
          <w:sz w:val="20"/>
          <w:szCs w:val="20"/>
          <w:lang w:eastAsia="pl-PL"/>
        </w:rPr>
        <w:t>271</w:t>
      </w:r>
      <w:r w:rsidR="004B58B9" w:rsidRPr="00992733">
        <w:rPr>
          <w:rFonts w:ascii="Times New Roman" w:eastAsia="Calibri" w:hAnsi="Times New Roman" w:cs="Times New Roman"/>
          <w:b/>
          <w:bCs/>
          <w:color w:val="000000"/>
          <w:sz w:val="20"/>
          <w:szCs w:val="20"/>
          <w:lang w:eastAsia="pl-PL"/>
        </w:rPr>
        <w:t>.</w:t>
      </w:r>
      <w:r w:rsidR="00992733" w:rsidRPr="00992733">
        <w:rPr>
          <w:rFonts w:ascii="Times New Roman" w:eastAsia="Calibri" w:hAnsi="Times New Roman" w:cs="Times New Roman"/>
          <w:b/>
          <w:bCs/>
          <w:color w:val="000000"/>
          <w:sz w:val="20"/>
          <w:szCs w:val="20"/>
          <w:lang w:eastAsia="pl-PL"/>
        </w:rPr>
        <w:t>8</w:t>
      </w:r>
      <w:r w:rsidR="004B58B9" w:rsidRPr="00992733">
        <w:rPr>
          <w:rFonts w:ascii="Times New Roman" w:eastAsia="Calibri" w:hAnsi="Times New Roman" w:cs="Times New Roman"/>
          <w:b/>
          <w:bCs/>
          <w:color w:val="000000"/>
          <w:sz w:val="20"/>
          <w:szCs w:val="20"/>
          <w:lang w:eastAsia="pl-PL"/>
        </w:rPr>
        <w:t>.</w:t>
      </w:r>
      <w:r w:rsidRPr="00992733">
        <w:rPr>
          <w:rFonts w:ascii="Times New Roman" w:eastAsia="Calibri" w:hAnsi="Times New Roman" w:cs="Times New Roman"/>
          <w:b/>
          <w:bCs/>
          <w:color w:val="000000"/>
          <w:sz w:val="20"/>
          <w:szCs w:val="20"/>
          <w:lang w:eastAsia="pl-PL"/>
        </w:rPr>
        <w:t>202</w:t>
      </w:r>
      <w:r w:rsidR="00565CBE" w:rsidRPr="00992733">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5481DF46"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na potrzeby realizacji zamówienia pn. </w:t>
      </w:r>
      <w:r w:rsidR="00797C61" w:rsidRPr="00797C61">
        <w:rPr>
          <w:rFonts w:ascii="Times New Roman" w:eastAsia="Times New Roman" w:hAnsi="Times New Roman" w:cs="Times New Roman"/>
          <w:b/>
          <w:bCs/>
          <w:lang w:eastAsia="pl-PL"/>
        </w:rPr>
        <w:t xml:space="preserve">Rozbudowa ul. Dolnej </w:t>
      </w:r>
      <w:proofErr w:type="spellStart"/>
      <w:r w:rsidR="00797C61" w:rsidRPr="00797C61">
        <w:rPr>
          <w:rFonts w:ascii="Times New Roman" w:eastAsia="Times New Roman" w:hAnsi="Times New Roman" w:cs="Times New Roman"/>
          <w:b/>
          <w:bCs/>
          <w:lang w:eastAsia="pl-PL"/>
        </w:rPr>
        <w:t>Waleniowej</w:t>
      </w:r>
      <w:proofErr w:type="spellEnd"/>
      <w:r w:rsidR="00797C61" w:rsidRPr="00797C61">
        <w:rPr>
          <w:rFonts w:ascii="Times New Roman" w:eastAsia="Times New Roman" w:hAnsi="Times New Roman" w:cs="Times New Roman"/>
          <w:b/>
          <w:bCs/>
          <w:lang w:eastAsia="pl-PL"/>
        </w:rPr>
        <w:t xml:space="preserve"> w Osówcu wraz z połączeniem z ul. </w:t>
      </w:r>
      <w:proofErr w:type="spellStart"/>
      <w:r w:rsidR="00797C61" w:rsidRPr="00797C61">
        <w:rPr>
          <w:rFonts w:ascii="Times New Roman" w:eastAsia="Times New Roman" w:hAnsi="Times New Roman" w:cs="Times New Roman"/>
          <w:b/>
          <w:bCs/>
          <w:lang w:eastAsia="pl-PL"/>
        </w:rPr>
        <w:t>Perkozową</w:t>
      </w:r>
      <w:proofErr w:type="spellEnd"/>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lastRenderedPageBreak/>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Załącznik nr 4 do SWZ</w:t>
      </w:r>
    </w:p>
    <w:p w14:paraId="38388B2E" w14:textId="7D2CFF8D"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992733">
        <w:rPr>
          <w:rFonts w:ascii="Times New Roman" w:eastAsia="Calibri" w:hAnsi="Times New Roman" w:cs="Times New Roman"/>
          <w:bCs/>
          <w:color w:val="000000"/>
          <w:sz w:val="20"/>
          <w:szCs w:val="20"/>
          <w:lang w:eastAsia="pl-PL"/>
        </w:rPr>
        <w:t>:</w:t>
      </w:r>
      <w:r w:rsidRPr="00992733">
        <w:rPr>
          <w:rFonts w:ascii="Times New Roman" w:eastAsia="Calibri" w:hAnsi="Times New Roman" w:cs="Times New Roman"/>
          <w:b/>
          <w:bCs/>
          <w:color w:val="000000"/>
          <w:sz w:val="20"/>
          <w:szCs w:val="20"/>
          <w:lang w:eastAsia="pl-PL"/>
        </w:rPr>
        <w:t xml:space="preserve"> 271</w:t>
      </w:r>
      <w:r w:rsidR="004B58B9" w:rsidRPr="00992733">
        <w:rPr>
          <w:rFonts w:ascii="Times New Roman" w:eastAsia="Calibri" w:hAnsi="Times New Roman" w:cs="Times New Roman"/>
          <w:b/>
          <w:bCs/>
          <w:sz w:val="20"/>
          <w:szCs w:val="20"/>
          <w:lang w:eastAsia="pl-PL"/>
        </w:rPr>
        <w:t>.</w:t>
      </w:r>
      <w:r w:rsidR="00992733" w:rsidRPr="00992733">
        <w:rPr>
          <w:rFonts w:ascii="Times New Roman" w:eastAsia="Calibri" w:hAnsi="Times New Roman" w:cs="Times New Roman"/>
          <w:b/>
          <w:bCs/>
          <w:sz w:val="20"/>
          <w:szCs w:val="20"/>
          <w:lang w:eastAsia="pl-PL"/>
        </w:rPr>
        <w:t>8</w:t>
      </w:r>
      <w:r w:rsidR="004B58B9" w:rsidRPr="00992733">
        <w:rPr>
          <w:rFonts w:ascii="Times New Roman" w:eastAsia="Calibri" w:hAnsi="Times New Roman" w:cs="Times New Roman"/>
          <w:b/>
          <w:bCs/>
          <w:sz w:val="20"/>
          <w:szCs w:val="20"/>
          <w:lang w:eastAsia="pl-PL"/>
        </w:rPr>
        <w:t>.</w:t>
      </w:r>
      <w:r w:rsidRPr="00992733">
        <w:rPr>
          <w:rFonts w:ascii="Times New Roman" w:eastAsia="Calibri" w:hAnsi="Times New Roman" w:cs="Times New Roman"/>
          <w:b/>
          <w:bCs/>
          <w:sz w:val="20"/>
          <w:szCs w:val="20"/>
          <w:lang w:eastAsia="pl-PL"/>
        </w:rPr>
        <w:t>20</w:t>
      </w:r>
      <w:r w:rsidRPr="00992733">
        <w:rPr>
          <w:rFonts w:ascii="Times New Roman" w:eastAsia="Calibri" w:hAnsi="Times New Roman" w:cs="Times New Roman"/>
          <w:b/>
          <w:bCs/>
          <w:color w:val="000000"/>
          <w:sz w:val="20"/>
          <w:szCs w:val="20"/>
          <w:lang w:eastAsia="pl-PL"/>
        </w:rPr>
        <w:t>2</w:t>
      </w:r>
      <w:r w:rsidR="00565CBE" w:rsidRPr="00992733">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7C692478"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797C61" w:rsidRPr="00797C61">
        <w:rPr>
          <w:rFonts w:ascii="Times New Roman" w:eastAsia="Calibri" w:hAnsi="Times New Roman" w:cs="Times New Roman"/>
          <w:b/>
          <w:bCs/>
          <w:lang w:eastAsia="pl-PL"/>
        </w:rPr>
        <w:t xml:space="preserve">Rozbudowa ul. Dolnej </w:t>
      </w:r>
      <w:proofErr w:type="spellStart"/>
      <w:r w:rsidR="00797C61" w:rsidRPr="00797C61">
        <w:rPr>
          <w:rFonts w:ascii="Times New Roman" w:eastAsia="Calibri" w:hAnsi="Times New Roman" w:cs="Times New Roman"/>
          <w:b/>
          <w:bCs/>
          <w:lang w:eastAsia="pl-PL"/>
        </w:rPr>
        <w:t>Waleniowej</w:t>
      </w:r>
      <w:proofErr w:type="spellEnd"/>
      <w:r w:rsidR="00797C61" w:rsidRPr="00797C61">
        <w:rPr>
          <w:rFonts w:ascii="Times New Roman" w:eastAsia="Calibri" w:hAnsi="Times New Roman" w:cs="Times New Roman"/>
          <w:b/>
          <w:bCs/>
          <w:lang w:eastAsia="pl-PL"/>
        </w:rPr>
        <w:t xml:space="preserve"> </w:t>
      </w:r>
      <w:r w:rsidR="0037212E">
        <w:rPr>
          <w:rFonts w:ascii="Times New Roman" w:eastAsia="Calibri" w:hAnsi="Times New Roman" w:cs="Times New Roman"/>
          <w:b/>
          <w:bCs/>
          <w:lang w:eastAsia="pl-PL"/>
        </w:rPr>
        <w:br/>
      </w:r>
      <w:r w:rsidR="00797C61" w:rsidRPr="00797C61">
        <w:rPr>
          <w:rFonts w:ascii="Times New Roman" w:eastAsia="Calibri" w:hAnsi="Times New Roman" w:cs="Times New Roman"/>
          <w:b/>
          <w:bCs/>
          <w:lang w:eastAsia="pl-PL"/>
        </w:rPr>
        <w:t xml:space="preserve">w Osówcu wraz z połączeniem z ul. </w:t>
      </w:r>
      <w:proofErr w:type="spellStart"/>
      <w:r w:rsidR="00797C61" w:rsidRPr="00797C61">
        <w:rPr>
          <w:rFonts w:ascii="Times New Roman" w:eastAsia="Calibri" w:hAnsi="Times New Roman" w:cs="Times New Roman"/>
          <w:b/>
          <w:bCs/>
          <w:lang w:eastAsia="pl-PL"/>
        </w:rPr>
        <w:t>Perkozową</w:t>
      </w:r>
      <w:proofErr w:type="spellEnd"/>
      <w:r w:rsidR="00797C61">
        <w:rPr>
          <w:rFonts w:ascii="Times New Roman" w:eastAsia="Calibri" w:hAnsi="Times New Roman" w:cs="Times New Roman"/>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8"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8"/>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1FF1A909" w14:textId="77777777" w:rsidR="004D18A6" w:rsidRDefault="004D18A6" w:rsidP="004D18A6">
      <w:pPr>
        <w:widowControl/>
        <w:spacing w:after="0" w:line="240" w:lineRule="auto"/>
        <w:rPr>
          <w:rFonts w:eastAsia="Calibri" w:cstheme="minorHAnsi"/>
          <w:lang w:eastAsia="pl-PL"/>
        </w:rPr>
      </w:pPr>
    </w:p>
    <w:p w14:paraId="50B1B785" w14:textId="77777777" w:rsidR="004D18A6" w:rsidRDefault="004D18A6" w:rsidP="004D18A6">
      <w:pPr>
        <w:widowControl/>
        <w:spacing w:after="0" w:line="240" w:lineRule="auto"/>
        <w:jc w:val="right"/>
        <w:rPr>
          <w:rFonts w:ascii="Times New Roman" w:eastAsia="Calibri" w:hAnsi="Times New Roman" w:cs="Times New Roman"/>
          <w:lang w:eastAsia="pl-PL"/>
        </w:rPr>
      </w:pPr>
    </w:p>
    <w:p w14:paraId="14EE8441" w14:textId="15900237" w:rsidR="004D18A6" w:rsidRPr="00E530D3" w:rsidRDefault="004D18A6" w:rsidP="004D18A6">
      <w:pPr>
        <w:widowControl/>
        <w:spacing w:after="0" w:line="240" w:lineRule="auto"/>
        <w:jc w:val="right"/>
        <w:rPr>
          <w:rFonts w:eastAsia="Calibri" w:cstheme="minorHAnsi"/>
          <w:lang w:eastAsia="pl-PL"/>
        </w:rPr>
      </w:pPr>
      <w:r>
        <w:rPr>
          <w:rFonts w:ascii="Times New Roman" w:eastAsia="Calibri" w:hAnsi="Times New Roman" w:cs="Times New Roman"/>
          <w:lang w:eastAsia="pl-PL"/>
        </w:rPr>
        <w:lastRenderedPageBreak/>
        <w:t xml:space="preserve">Załącznik nr 5 do SWZ </w:t>
      </w:r>
    </w:p>
    <w:p w14:paraId="1D547E1E" w14:textId="77777777" w:rsidR="004D18A6" w:rsidRDefault="004D18A6" w:rsidP="004D18A6">
      <w:pPr>
        <w:tabs>
          <w:tab w:val="left" w:pos="708"/>
        </w:tabs>
        <w:autoSpaceDN w:val="0"/>
        <w:spacing w:after="0" w:line="23" w:lineRule="atLeast"/>
        <w:rPr>
          <w:rFonts w:ascii="Times New Roman" w:eastAsia="Calibri" w:hAnsi="Times New Roman" w:cs="Times New Roman"/>
          <w:lang w:eastAsia="pl-PL"/>
        </w:rPr>
      </w:pPr>
    </w:p>
    <w:p w14:paraId="4D7709D5" w14:textId="77777777" w:rsidR="004D18A6" w:rsidRPr="00CF5C26" w:rsidRDefault="004D18A6" w:rsidP="004D18A6">
      <w:pPr>
        <w:tabs>
          <w:tab w:val="left" w:pos="708"/>
        </w:tabs>
        <w:autoSpaceDN w:val="0"/>
        <w:spacing w:after="0" w:line="23" w:lineRule="atLeast"/>
        <w:rPr>
          <w:rFonts w:ascii="Times New Roman" w:eastAsia="Calibri" w:hAnsi="Times New Roman" w:cs="Times New Roman"/>
          <w:lang w:eastAsia="pl-PL"/>
        </w:rPr>
      </w:pPr>
    </w:p>
    <w:p w14:paraId="6AC10E69"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bookmarkStart w:id="9" w:name="_Hlk99519732"/>
      <w:r w:rsidRPr="00094630">
        <w:rPr>
          <w:rFonts w:ascii="Times New Roman" w:eastAsia="Calibri" w:hAnsi="Times New Roman" w:cs="Times New Roman"/>
          <w:b/>
        </w:rPr>
        <w:t>FORMULARZ UMOWY NA WYKONANIE ROBÓT</w:t>
      </w:r>
    </w:p>
    <w:p w14:paraId="0B52D0C7" w14:textId="77777777" w:rsidR="004D18A6" w:rsidRPr="00094630" w:rsidRDefault="004D18A6" w:rsidP="004D18A6">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Umowa Nr 272.PN…...202</w:t>
      </w:r>
      <w:r>
        <w:rPr>
          <w:rFonts w:ascii="Times New Roman" w:eastAsia="Calibri" w:hAnsi="Times New Roman" w:cs="Times New Roman"/>
          <w:b/>
          <w:bCs/>
        </w:rPr>
        <w:t>5</w:t>
      </w:r>
    </w:p>
    <w:p w14:paraId="032014B9" w14:textId="77777777" w:rsidR="004D18A6" w:rsidRPr="00094630" w:rsidRDefault="004D18A6" w:rsidP="004D18A6">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na wykonanie robót budowlanych</w:t>
      </w:r>
    </w:p>
    <w:p w14:paraId="00C7BA0E" w14:textId="77777777" w:rsidR="004D18A6" w:rsidRDefault="004D18A6" w:rsidP="004D18A6">
      <w:pPr>
        <w:tabs>
          <w:tab w:val="left" w:pos="708"/>
        </w:tabs>
        <w:autoSpaceDN w:val="0"/>
        <w:spacing w:after="0"/>
        <w:jc w:val="both"/>
        <w:rPr>
          <w:rFonts w:ascii="Times New Roman" w:eastAsia="Calibri" w:hAnsi="Times New Roman" w:cs="Times New Roman"/>
          <w:i/>
        </w:rPr>
      </w:pPr>
    </w:p>
    <w:p w14:paraId="09394B16" w14:textId="77777777" w:rsidR="004D18A6" w:rsidRPr="00094630" w:rsidRDefault="004D18A6" w:rsidP="004D18A6">
      <w:pPr>
        <w:tabs>
          <w:tab w:val="left" w:pos="708"/>
        </w:tabs>
        <w:autoSpaceDN w:val="0"/>
        <w:spacing w:after="0"/>
        <w:jc w:val="both"/>
        <w:rPr>
          <w:rFonts w:ascii="Times New Roman" w:eastAsia="Calibri" w:hAnsi="Times New Roman" w:cs="Times New Roman"/>
          <w:i/>
        </w:rPr>
      </w:pPr>
    </w:p>
    <w:p w14:paraId="7602449A" w14:textId="77777777" w:rsidR="004D18A6" w:rsidRPr="00094630" w:rsidRDefault="004D18A6" w:rsidP="004D18A6">
      <w:pPr>
        <w:tabs>
          <w:tab w:val="left" w:leader="dot" w:pos="3969"/>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zawarta w dniu ……………… 202</w:t>
      </w:r>
      <w:r>
        <w:rPr>
          <w:rFonts w:ascii="Times New Roman" w:eastAsia="Calibri" w:hAnsi="Times New Roman" w:cs="Times New Roman"/>
        </w:rPr>
        <w:t>5</w:t>
      </w:r>
      <w:r w:rsidRPr="00094630">
        <w:rPr>
          <w:rFonts w:ascii="Times New Roman" w:eastAsia="Calibri" w:hAnsi="Times New Roman" w:cs="Times New Roman"/>
        </w:rPr>
        <w:t xml:space="preserve">  w  Sicienku</w:t>
      </w:r>
    </w:p>
    <w:p w14:paraId="500ECF2C" w14:textId="77777777" w:rsidR="004D18A6" w:rsidRPr="00094630" w:rsidRDefault="004D18A6" w:rsidP="004D18A6">
      <w:pPr>
        <w:tabs>
          <w:tab w:val="left" w:pos="708"/>
        </w:tabs>
        <w:autoSpaceDN w:val="0"/>
        <w:spacing w:after="0"/>
        <w:jc w:val="both"/>
        <w:rPr>
          <w:rFonts w:ascii="Times New Roman" w:eastAsia="Calibri" w:hAnsi="Times New Roman" w:cs="Times New Roman"/>
          <w:b/>
          <w:bCs/>
        </w:rPr>
      </w:pPr>
      <w:r w:rsidRPr="00094630">
        <w:rPr>
          <w:rFonts w:ascii="Times New Roman" w:eastAsia="Calibri" w:hAnsi="Times New Roman" w:cs="Times New Roman"/>
        </w:rPr>
        <w:t xml:space="preserve">pomiędzy   </w:t>
      </w:r>
      <w:r w:rsidRPr="00094630">
        <w:rPr>
          <w:rFonts w:ascii="Times New Roman" w:eastAsia="Calibri" w:hAnsi="Times New Roman" w:cs="Times New Roman"/>
          <w:b/>
          <w:bCs/>
        </w:rPr>
        <w:t>Gminą   Sicienko , ul. Mrotecka 9, 86 – 014 Sicienko</w:t>
      </w:r>
    </w:p>
    <w:p w14:paraId="632EA75E" w14:textId="77777777" w:rsidR="004D18A6" w:rsidRPr="00094630" w:rsidRDefault="004D18A6" w:rsidP="004D18A6">
      <w:p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zwaną dalej </w:t>
      </w:r>
      <w:r w:rsidRPr="00094630">
        <w:rPr>
          <w:rFonts w:ascii="Times New Roman" w:eastAsia="Calibri" w:hAnsi="Times New Roman" w:cs="Times New Roman"/>
          <w:b/>
          <w:bCs/>
        </w:rPr>
        <w:t>„Zamawiającym”</w:t>
      </w:r>
      <w:r w:rsidRPr="00094630">
        <w:rPr>
          <w:rFonts w:ascii="Times New Roman" w:eastAsia="Calibri" w:hAnsi="Times New Roman" w:cs="Times New Roman"/>
        </w:rPr>
        <w:t xml:space="preserve"> reprezentowaną przez Wójta Gminy Sicienko</w:t>
      </w:r>
    </w:p>
    <w:p w14:paraId="0FD7BFEE" w14:textId="77777777" w:rsidR="004D18A6" w:rsidRPr="00094630" w:rsidRDefault="004D18A6" w:rsidP="004D18A6">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rPr>
        <w:t xml:space="preserve">w osobie:  </w:t>
      </w:r>
      <w:r w:rsidRPr="00094630">
        <w:rPr>
          <w:rFonts w:ascii="Times New Roman" w:eastAsia="Calibri" w:hAnsi="Times New Roman" w:cs="Times New Roman"/>
          <w:b/>
          <w:bCs/>
        </w:rPr>
        <w:t>…….</w:t>
      </w: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rPr>
        <w:t>przy kontrasygnacie skarbnika gminy w osobie</w:t>
      </w:r>
      <w:r w:rsidRPr="00094630">
        <w:rPr>
          <w:rFonts w:ascii="Times New Roman" w:eastAsia="Calibri" w:hAnsi="Times New Roman" w:cs="Times New Roman"/>
          <w:snapToGrid w:val="0"/>
        </w:rPr>
        <w:t xml:space="preserve">: </w:t>
      </w:r>
      <w:r w:rsidRPr="00094630">
        <w:rPr>
          <w:rFonts w:ascii="Times New Roman" w:eastAsia="Calibri" w:hAnsi="Times New Roman" w:cs="Times New Roman"/>
          <w:b/>
          <w:bCs/>
          <w:snapToGrid w:val="0"/>
        </w:rPr>
        <w:t>……</w:t>
      </w:r>
    </w:p>
    <w:p w14:paraId="62EACDD3" w14:textId="77777777" w:rsidR="004D18A6" w:rsidRPr="00094630" w:rsidRDefault="004D18A6" w:rsidP="004D18A6">
      <w:pPr>
        <w:tabs>
          <w:tab w:val="left" w:pos="708"/>
        </w:tabs>
        <w:autoSpaceDN w:val="0"/>
        <w:spacing w:after="0"/>
        <w:jc w:val="both"/>
        <w:rPr>
          <w:rFonts w:ascii="Times New Roman" w:eastAsia="Calibri" w:hAnsi="Times New Roman" w:cs="Times New Roman"/>
          <w:snapToGrid w:val="0"/>
        </w:rPr>
      </w:pPr>
      <w:r w:rsidRPr="00094630">
        <w:rPr>
          <w:rFonts w:ascii="Times New Roman" w:eastAsia="Calibri" w:hAnsi="Times New Roman" w:cs="Times New Roman"/>
          <w:snapToGrid w:val="0"/>
        </w:rPr>
        <w:t>a</w:t>
      </w:r>
    </w:p>
    <w:p w14:paraId="64E6F29D" w14:textId="77777777" w:rsidR="004D18A6" w:rsidRPr="00094630" w:rsidRDefault="004D18A6" w:rsidP="004D18A6">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sidRPr="00094630">
        <w:rPr>
          <w:rFonts w:ascii="Times New Roman" w:eastAsia="Calibri" w:hAnsi="Times New Roman" w:cs="Times New Roman"/>
        </w:rPr>
        <w:t>w osobie:</w:t>
      </w:r>
      <w:r w:rsidRPr="00094630">
        <w:rPr>
          <w:rFonts w:ascii="Times New Roman" w:eastAsia="Calibri" w:hAnsi="Times New Roman" w:cs="Times New Roman"/>
          <w:b/>
          <w:bCs/>
          <w:snapToGrid w:val="0"/>
        </w:rPr>
        <w:t xml:space="preserve"> ……..</w:t>
      </w:r>
    </w:p>
    <w:p w14:paraId="0AF65E82" w14:textId="77777777" w:rsidR="004D18A6" w:rsidRPr="00094630" w:rsidRDefault="004D18A6" w:rsidP="004D18A6">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lub</w:t>
      </w:r>
    </w:p>
    <w:p w14:paraId="2894632A" w14:textId="77777777" w:rsidR="004D18A6" w:rsidRPr="00094630" w:rsidRDefault="004D18A6" w:rsidP="004D18A6">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prowadzącym działalność gospodarczą pod firmą ……………….z siedzibą ………… . w oparciu o wpis do Centralnej Ewidencji i Informacji o Działalności Gospodarczej. NIP ………………..  </w:t>
      </w:r>
    </w:p>
    <w:p w14:paraId="5FAD161A" w14:textId="77777777" w:rsidR="004D18A6" w:rsidRPr="00D94634" w:rsidRDefault="004D18A6" w:rsidP="004D18A6">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zwanego dalej </w:t>
      </w:r>
      <w:r w:rsidRPr="00094630">
        <w:rPr>
          <w:rFonts w:ascii="Times New Roman" w:eastAsia="Calibri" w:hAnsi="Times New Roman" w:cs="Times New Roman"/>
          <w:b/>
          <w:bCs/>
        </w:rPr>
        <w:t>„Wykonawcą”</w:t>
      </w:r>
    </w:p>
    <w:p w14:paraId="0E35C71A" w14:textId="77777777" w:rsidR="004D18A6" w:rsidRPr="00D94634" w:rsidRDefault="004D18A6" w:rsidP="004D18A6">
      <w:pPr>
        <w:tabs>
          <w:tab w:val="left" w:pos="708"/>
        </w:tabs>
        <w:autoSpaceDN w:val="0"/>
        <w:spacing w:after="0"/>
        <w:jc w:val="both"/>
        <w:rPr>
          <w:rFonts w:ascii="Times New Roman" w:eastAsia="Calibri" w:hAnsi="Times New Roman" w:cs="Times New Roman"/>
          <w:iCs/>
        </w:rPr>
      </w:pPr>
      <w:r w:rsidRPr="00D94634">
        <w:rPr>
          <w:rFonts w:ascii="Times New Roman" w:eastAsia="Calibri" w:hAnsi="Times New Roman" w:cs="Times New Roman"/>
        </w:rPr>
        <w:t>w wyniku wyboru oferty w postępowaniu przetargowym w trybie</w:t>
      </w:r>
      <w:r w:rsidRPr="00D94634">
        <w:rPr>
          <w:rFonts w:ascii="Times New Roman" w:eastAsia="Calibri" w:hAnsi="Times New Roman" w:cs="Times New Roman"/>
          <w:b/>
          <w:bCs/>
        </w:rPr>
        <w:t xml:space="preserve"> </w:t>
      </w:r>
      <w:r w:rsidRPr="00D94634">
        <w:rPr>
          <w:rFonts w:ascii="Times New Roman" w:eastAsia="Calibri" w:hAnsi="Times New Roman" w:cs="Times New Roman"/>
          <w:spacing w:val="1"/>
        </w:rPr>
        <w:t>p</w:t>
      </w:r>
      <w:r w:rsidRPr="00D94634">
        <w:rPr>
          <w:rFonts w:ascii="Times New Roman" w:eastAsia="Calibri" w:hAnsi="Times New Roman" w:cs="Times New Roman"/>
        </w:rPr>
        <w:t>o</w:t>
      </w:r>
      <w:r w:rsidRPr="00D94634">
        <w:rPr>
          <w:rFonts w:ascii="Times New Roman" w:eastAsia="Calibri" w:hAnsi="Times New Roman" w:cs="Times New Roman"/>
          <w:spacing w:val="1"/>
        </w:rPr>
        <w:t>d</w:t>
      </w:r>
      <w:r w:rsidRPr="00D94634">
        <w:rPr>
          <w:rFonts w:ascii="Times New Roman" w:eastAsia="Calibri" w:hAnsi="Times New Roman" w:cs="Times New Roman"/>
        </w:rPr>
        <w:t>s</w:t>
      </w:r>
      <w:r w:rsidRPr="00D94634">
        <w:rPr>
          <w:rFonts w:ascii="Times New Roman" w:eastAsia="Calibri" w:hAnsi="Times New Roman" w:cs="Times New Roman"/>
          <w:spacing w:val="1"/>
        </w:rPr>
        <w:t>t</w:t>
      </w:r>
      <w:r w:rsidRPr="00D94634">
        <w:rPr>
          <w:rFonts w:ascii="Times New Roman" w:eastAsia="Calibri" w:hAnsi="Times New Roman" w:cs="Times New Roman"/>
          <w:spacing w:val="-1"/>
        </w:rPr>
        <w:t>aw</w:t>
      </w:r>
      <w:r w:rsidRPr="00D94634">
        <w:rPr>
          <w:rFonts w:ascii="Times New Roman" w:eastAsia="Calibri" w:hAnsi="Times New Roman" w:cs="Times New Roman"/>
        </w:rPr>
        <w:t>o</w:t>
      </w:r>
      <w:r w:rsidRPr="00D94634">
        <w:rPr>
          <w:rFonts w:ascii="Times New Roman" w:eastAsia="Calibri" w:hAnsi="Times New Roman" w:cs="Times New Roman"/>
          <w:spacing w:val="2"/>
        </w:rPr>
        <w:t>w</w:t>
      </w:r>
      <w:r w:rsidRPr="00D94634">
        <w:rPr>
          <w:rFonts w:ascii="Times New Roman" w:eastAsia="Calibri" w:hAnsi="Times New Roman" w:cs="Times New Roman"/>
          <w:spacing w:val="-1"/>
        </w:rPr>
        <w:t>y</w:t>
      </w:r>
      <w:r w:rsidRPr="00D94634">
        <w:rPr>
          <w:rFonts w:ascii="Times New Roman" w:eastAsia="Calibri" w:hAnsi="Times New Roman" w:cs="Times New Roman"/>
        </w:rPr>
        <w:t>m</w:t>
      </w:r>
      <w:r w:rsidRPr="00D94634">
        <w:rPr>
          <w:rFonts w:ascii="Times New Roman" w:eastAsia="Calibri" w:hAnsi="Times New Roman" w:cs="Times New Roman"/>
          <w:spacing w:val="-11"/>
        </w:rPr>
        <w:t xml:space="preserve"> </w:t>
      </w:r>
      <w:r w:rsidRPr="00D94634">
        <w:rPr>
          <w:rFonts w:ascii="Times New Roman" w:eastAsia="Calibri" w:hAnsi="Times New Roman" w:cs="Times New Roman"/>
        </w:rPr>
        <w:t>z</w:t>
      </w:r>
      <w:r w:rsidRPr="00D94634">
        <w:rPr>
          <w:rFonts w:ascii="Times New Roman" w:eastAsia="Calibri" w:hAnsi="Times New Roman" w:cs="Times New Roman"/>
          <w:spacing w:val="-2"/>
        </w:rPr>
        <w:t xml:space="preserve"> możliwością </w:t>
      </w:r>
      <w:r w:rsidRPr="00D94634">
        <w:rPr>
          <w:rFonts w:ascii="Times New Roman" w:eastAsia="Calibri" w:hAnsi="Times New Roman" w:cs="Times New Roman"/>
          <w:spacing w:val="6"/>
        </w:rPr>
        <w:t>n</w:t>
      </w:r>
      <w:r w:rsidRPr="00D94634">
        <w:rPr>
          <w:rFonts w:ascii="Times New Roman" w:eastAsia="Calibri" w:hAnsi="Times New Roman" w:cs="Times New Roman"/>
          <w:spacing w:val="-1"/>
        </w:rPr>
        <w:t>eg</w:t>
      </w:r>
      <w:r w:rsidRPr="00D94634">
        <w:rPr>
          <w:rFonts w:ascii="Times New Roman" w:eastAsia="Calibri" w:hAnsi="Times New Roman" w:cs="Times New Roman"/>
        </w:rPr>
        <w:t>o</w:t>
      </w:r>
      <w:r w:rsidRPr="00D94634">
        <w:rPr>
          <w:rFonts w:ascii="Times New Roman" w:eastAsia="Calibri" w:hAnsi="Times New Roman" w:cs="Times New Roman"/>
          <w:spacing w:val="1"/>
        </w:rPr>
        <w:t>cj</w:t>
      </w:r>
      <w:r w:rsidRPr="00D94634">
        <w:rPr>
          <w:rFonts w:ascii="Times New Roman" w:eastAsia="Calibri" w:hAnsi="Times New Roman" w:cs="Times New Roman"/>
          <w:spacing w:val="-1"/>
        </w:rPr>
        <w:t>a</w:t>
      </w:r>
      <w:r w:rsidRPr="00D94634">
        <w:rPr>
          <w:rFonts w:ascii="Times New Roman" w:eastAsia="Calibri" w:hAnsi="Times New Roman" w:cs="Times New Roman"/>
        </w:rPr>
        <w:t>c</w:t>
      </w:r>
      <w:r w:rsidRPr="00D94634">
        <w:rPr>
          <w:rFonts w:ascii="Times New Roman" w:eastAsia="Calibri" w:hAnsi="Times New Roman" w:cs="Times New Roman"/>
          <w:spacing w:val="1"/>
        </w:rPr>
        <w:t>j</w:t>
      </w:r>
      <w:r w:rsidRPr="00D94634">
        <w:rPr>
          <w:rFonts w:ascii="Times New Roman" w:eastAsia="Calibri" w:hAnsi="Times New Roman" w:cs="Times New Roman"/>
        </w:rPr>
        <w:t xml:space="preserve">i na </w:t>
      </w:r>
      <w:r w:rsidRPr="00D94634">
        <w:rPr>
          <w:rFonts w:ascii="Times New Roman" w:eastAsia="Arial" w:hAnsi="Times New Roman" w:cs="Times New Roman"/>
        </w:rPr>
        <w:t>podstawie</w:t>
      </w:r>
      <w:r w:rsidRPr="00D94634">
        <w:rPr>
          <w:rFonts w:ascii="Times New Roman" w:eastAsia="Arial" w:hAnsi="Times New Roman" w:cs="Times New Roman"/>
          <w:spacing w:val="9"/>
        </w:rPr>
        <w:t xml:space="preserve"> </w:t>
      </w:r>
      <w:r w:rsidRPr="00D94634">
        <w:rPr>
          <w:rFonts w:ascii="Times New Roman" w:eastAsia="Arial" w:hAnsi="Times New Roman" w:cs="Times New Roman"/>
        </w:rPr>
        <w:t>art.</w:t>
      </w:r>
      <w:r w:rsidRPr="00D94634">
        <w:rPr>
          <w:rFonts w:ascii="Times New Roman" w:eastAsia="Arial" w:hAnsi="Times New Roman" w:cs="Times New Roman"/>
          <w:spacing w:val="6"/>
        </w:rPr>
        <w:t xml:space="preserve"> </w:t>
      </w:r>
      <w:r w:rsidRPr="00D94634">
        <w:rPr>
          <w:rFonts w:ascii="Times New Roman" w:eastAsia="Arial" w:hAnsi="Times New Roman" w:cs="Times New Roman"/>
        </w:rPr>
        <w:t>275</w:t>
      </w:r>
      <w:r w:rsidRPr="00D94634">
        <w:rPr>
          <w:rFonts w:ascii="Times New Roman" w:eastAsia="Arial" w:hAnsi="Times New Roman" w:cs="Times New Roman"/>
          <w:spacing w:val="9"/>
        </w:rPr>
        <w:t xml:space="preserve"> </w:t>
      </w:r>
      <w:r w:rsidRPr="00D94634">
        <w:rPr>
          <w:rFonts w:ascii="Times New Roman" w:eastAsia="Arial" w:hAnsi="Times New Roman" w:cs="Times New Roman"/>
        </w:rPr>
        <w:t>pkt</w:t>
      </w:r>
      <w:r w:rsidRPr="00D94634">
        <w:rPr>
          <w:rFonts w:ascii="Times New Roman" w:eastAsia="Arial" w:hAnsi="Times New Roman" w:cs="Times New Roman"/>
          <w:spacing w:val="6"/>
        </w:rPr>
        <w:t xml:space="preserve"> 2</w:t>
      </w:r>
      <w:r w:rsidRPr="00D94634">
        <w:rPr>
          <w:rFonts w:ascii="Times New Roman" w:eastAsia="Arial" w:hAnsi="Times New Roman" w:cs="Times New Roman"/>
        </w:rPr>
        <w:t xml:space="preserve"> ustawy z dnia 11 września 2019 r. Prawo zamówień publicznych (</w:t>
      </w:r>
      <w:proofErr w:type="spellStart"/>
      <w:r w:rsidRPr="00D94634">
        <w:rPr>
          <w:rFonts w:ascii="Times New Roman" w:eastAsia="Arial" w:hAnsi="Times New Roman" w:cs="Times New Roman"/>
        </w:rPr>
        <w:t>t.j</w:t>
      </w:r>
      <w:proofErr w:type="spellEnd"/>
      <w:r w:rsidRPr="00D94634">
        <w:rPr>
          <w:rFonts w:ascii="Times New Roman" w:eastAsia="Arial" w:hAnsi="Times New Roman" w:cs="Times New Roman"/>
        </w:rPr>
        <w:t>: Dz.U. z 2024r., poz.1320</w:t>
      </w:r>
      <w:r w:rsidRPr="00D94634">
        <w:rPr>
          <w:rFonts w:ascii="Times New Roman" w:eastAsia="Calibri" w:hAnsi="Times New Roman" w:cs="Times New Roman"/>
          <w:iCs/>
        </w:rPr>
        <w:t xml:space="preserve">) zwaną dalej </w:t>
      </w:r>
      <w:proofErr w:type="spellStart"/>
      <w:r w:rsidRPr="00D94634">
        <w:rPr>
          <w:rFonts w:ascii="Times New Roman" w:eastAsia="Calibri" w:hAnsi="Times New Roman" w:cs="Times New Roman"/>
          <w:iCs/>
        </w:rPr>
        <w:t>uPzp</w:t>
      </w:r>
      <w:proofErr w:type="spellEnd"/>
      <w:r w:rsidRPr="00D94634">
        <w:rPr>
          <w:rFonts w:ascii="Times New Roman" w:eastAsia="Calibri" w:hAnsi="Times New Roman" w:cs="Times New Roman"/>
          <w:iCs/>
        </w:rPr>
        <w:t xml:space="preserve"> zawarto umowę o następującej treści:</w:t>
      </w:r>
    </w:p>
    <w:p w14:paraId="4023FA40" w14:textId="77777777" w:rsidR="004D18A6" w:rsidRPr="00094630" w:rsidRDefault="004D18A6" w:rsidP="004D18A6">
      <w:pPr>
        <w:tabs>
          <w:tab w:val="left" w:pos="708"/>
        </w:tabs>
        <w:autoSpaceDN w:val="0"/>
        <w:spacing w:after="0"/>
        <w:jc w:val="both"/>
        <w:rPr>
          <w:rFonts w:ascii="Times New Roman" w:eastAsia="Calibri" w:hAnsi="Times New Roman" w:cs="Times New Roman"/>
          <w:iCs/>
        </w:rPr>
      </w:pPr>
    </w:p>
    <w:p w14:paraId="3F443FDE"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1</w:t>
      </w:r>
    </w:p>
    <w:p w14:paraId="38530097" w14:textId="77777777" w:rsidR="004D18A6"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Przedmiot umowy</w:t>
      </w:r>
    </w:p>
    <w:p w14:paraId="634A6BA2" w14:textId="77777777" w:rsidR="004D18A6" w:rsidRPr="00DA1DFE" w:rsidRDefault="004D18A6" w:rsidP="004D18A6">
      <w:pPr>
        <w:tabs>
          <w:tab w:val="left" w:pos="708"/>
        </w:tabs>
        <w:autoSpaceDN w:val="0"/>
        <w:spacing w:after="0"/>
        <w:jc w:val="center"/>
        <w:rPr>
          <w:rFonts w:ascii="Times New Roman" w:eastAsia="Calibri" w:hAnsi="Times New Roman" w:cs="Times New Roman"/>
          <w:b/>
        </w:rPr>
      </w:pPr>
    </w:p>
    <w:p w14:paraId="39100A55" w14:textId="77777777" w:rsidR="004D18A6" w:rsidRPr="0039124F" w:rsidRDefault="004D18A6" w:rsidP="004D18A6">
      <w:pPr>
        <w:pStyle w:val="Akapitzlist"/>
        <w:numPr>
          <w:ilvl w:val="3"/>
          <w:numId w:val="43"/>
        </w:numPr>
        <w:ind w:left="284" w:right="-21" w:hanging="284"/>
        <w:jc w:val="both"/>
        <w:rPr>
          <w:rFonts w:ascii="Times New Roman" w:eastAsia="Arial" w:hAnsi="Times New Roman" w:cs="Times New Roman"/>
        </w:rPr>
      </w:pPr>
      <w:r w:rsidRPr="00E530D3">
        <w:rPr>
          <w:rFonts w:ascii="Times New Roman" w:eastAsia="Calibri" w:hAnsi="Times New Roman" w:cs="Times New Roman"/>
          <w:bCs/>
          <w:lang w:eastAsia="pl-PL"/>
        </w:rPr>
        <w:t>Przedmiotem umowy  jest:</w:t>
      </w:r>
      <w:r w:rsidRPr="00E530D3">
        <w:rPr>
          <w:rFonts w:eastAsia="Arial"/>
        </w:rPr>
        <w:t xml:space="preserve"> </w:t>
      </w:r>
      <w:r w:rsidRPr="0039124F">
        <w:rPr>
          <w:rFonts w:ascii="Times New Roman" w:eastAsia="Arial" w:hAnsi="Times New Roman" w:cs="Times New Roman"/>
        </w:rPr>
        <w:t>„</w:t>
      </w:r>
      <w:r w:rsidRPr="0039124F">
        <w:rPr>
          <w:rFonts w:ascii="Times New Roman" w:eastAsia="Arial" w:hAnsi="Times New Roman" w:cs="Times New Roman"/>
          <w:b/>
          <w:bCs/>
        </w:rPr>
        <w:t xml:space="preserve">Rozbudowa ul. Dolnej </w:t>
      </w:r>
      <w:proofErr w:type="spellStart"/>
      <w:r w:rsidRPr="0039124F">
        <w:rPr>
          <w:rFonts w:ascii="Times New Roman" w:eastAsia="Arial" w:hAnsi="Times New Roman" w:cs="Times New Roman"/>
          <w:b/>
          <w:bCs/>
        </w:rPr>
        <w:t>Waleniowej</w:t>
      </w:r>
      <w:proofErr w:type="spellEnd"/>
      <w:r w:rsidRPr="0039124F">
        <w:rPr>
          <w:rFonts w:ascii="Times New Roman" w:eastAsia="Arial" w:hAnsi="Times New Roman" w:cs="Times New Roman"/>
          <w:b/>
          <w:bCs/>
        </w:rPr>
        <w:t xml:space="preserve"> w Osówcu wraz z połączeniem </w:t>
      </w:r>
      <w:r w:rsidRPr="0039124F">
        <w:rPr>
          <w:rFonts w:ascii="Times New Roman" w:eastAsia="Arial" w:hAnsi="Times New Roman" w:cs="Times New Roman"/>
          <w:b/>
          <w:bCs/>
        </w:rPr>
        <w:br/>
        <w:t xml:space="preserve">z ul. </w:t>
      </w:r>
      <w:proofErr w:type="spellStart"/>
      <w:r w:rsidRPr="0039124F">
        <w:rPr>
          <w:rFonts w:ascii="Times New Roman" w:eastAsia="Arial" w:hAnsi="Times New Roman" w:cs="Times New Roman"/>
          <w:b/>
          <w:bCs/>
        </w:rPr>
        <w:t>Perkozową</w:t>
      </w:r>
      <w:proofErr w:type="spellEnd"/>
      <w:r w:rsidRPr="0039124F">
        <w:rPr>
          <w:rFonts w:ascii="Times New Roman" w:eastAsia="Arial" w:hAnsi="Times New Roman" w:cs="Times New Roman"/>
          <w:b/>
          <w:bCs/>
        </w:rPr>
        <w:t xml:space="preserve">”. </w:t>
      </w:r>
    </w:p>
    <w:p w14:paraId="3769289C" w14:textId="77777777" w:rsidR="004D18A6" w:rsidRDefault="004D18A6" w:rsidP="004D18A6">
      <w:pPr>
        <w:pStyle w:val="Akapitzlist"/>
        <w:numPr>
          <w:ilvl w:val="3"/>
          <w:numId w:val="43"/>
        </w:numPr>
        <w:ind w:left="284" w:right="-21" w:hanging="284"/>
        <w:jc w:val="both"/>
        <w:rPr>
          <w:rFonts w:ascii="Times New Roman" w:eastAsia="Arial" w:hAnsi="Times New Roman" w:cs="Times New Roman"/>
        </w:rPr>
      </w:pPr>
      <w:r w:rsidRPr="0039124F">
        <w:rPr>
          <w:rFonts w:ascii="Times New Roman" w:eastAsia="Arial" w:hAnsi="Times New Roman" w:cs="Times New Roman"/>
        </w:rPr>
        <w:t>Zakres robót obejmuje wykonanie robot budowlanych w zakresie opisanym w dokumentacji projektowej,</w:t>
      </w:r>
      <w:r>
        <w:rPr>
          <w:rFonts w:ascii="Times New Roman" w:eastAsia="Arial" w:hAnsi="Times New Roman" w:cs="Times New Roman"/>
        </w:rPr>
        <w:t xml:space="preserve"> </w:t>
      </w:r>
      <w:r w:rsidRPr="0039124F">
        <w:rPr>
          <w:rFonts w:ascii="Times New Roman" w:eastAsia="Arial" w:hAnsi="Times New Roman" w:cs="Times New Roman"/>
        </w:rPr>
        <w:t>która stanowiła załącznik nr 6 do SWZ w tym:</w:t>
      </w:r>
    </w:p>
    <w:p w14:paraId="5847B852" w14:textId="77777777" w:rsidR="004D18A6" w:rsidRPr="0039124F" w:rsidRDefault="004D18A6" w:rsidP="004D18A6">
      <w:pPr>
        <w:pStyle w:val="Akapitzlist"/>
        <w:numPr>
          <w:ilvl w:val="0"/>
          <w:numId w:val="103"/>
        </w:numPr>
        <w:ind w:right="-21"/>
        <w:jc w:val="both"/>
        <w:rPr>
          <w:rFonts w:ascii="Times New Roman" w:eastAsia="Arial" w:hAnsi="Times New Roman" w:cs="Times New Roman"/>
        </w:rPr>
      </w:pPr>
      <w:r w:rsidRPr="0039124F">
        <w:rPr>
          <w:rFonts w:ascii="Times New Roman" w:eastAsia="Arial" w:hAnsi="Times New Roman" w:cs="Times New Roman"/>
        </w:rPr>
        <w:t xml:space="preserve">dla ul. Dolnej </w:t>
      </w:r>
      <w:proofErr w:type="spellStart"/>
      <w:r w:rsidRPr="0039124F">
        <w:rPr>
          <w:rFonts w:ascii="Times New Roman" w:eastAsia="Arial" w:hAnsi="Times New Roman" w:cs="Times New Roman"/>
        </w:rPr>
        <w:t>Waleniowej</w:t>
      </w:r>
      <w:proofErr w:type="spellEnd"/>
      <w:r w:rsidRPr="0039124F">
        <w:rPr>
          <w:rFonts w:ascii="Times New Roman" w:eastAsia="Arial" w:hAnsi="Times New Roman" w:cs="Times New Roman"/>
        </w:rPr>
        <w:t>:</w:t>
      </w:r>
    </w:p>
    <w:p w14:paraId="5276FED9" w14:textId="77777777" w:rsidR="004D18A6"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wykonanie frezowania istniejącej nawierzchni i wykonanie nowej warstwy ścieralnej z betonu</w:t>
      </w:r>
      <w:r>
        <w:rPr>
          <w:rFonts w:ascii="Times New Roman" w:eastAsia="Arial" w:hAnsi="Times New Roman" w:cs="Times New Roman"/>
        </w:rPr>
        <w:t xml:space="preserve"> </w:t>
      </w:r>
      <w:r w:rsidRPr="0039124F">
        <w:rPr>
          <w:rFonts w:ascii="Times New Roman" w:eastAsia="Arial" w:hAnsi="Times New Roman" w:cs="Times New Roman"/>
        </w:rPr>
        <w:t>asfaltowego AC 11S gr.4 cm</w:t>
      </w:r>
      <w:r>
        <w:rPr>
          <w:rFonts w:ascii="Times New Roman" w:eastAsia="Arial" w:hAnsi="Times New Roman" w:cs="Times New Roman"/>
        </w:rPr>
        <w:t>.</w:t>
      </w:r>
    </w:p>
    <w:p w14:paraId="3A1BBB9A" w14:textId="77777777" w:rsidR="004D18A6" w:rsidRPr="0039124F" w:rsidRDefault="004D18A6" w:rsidP="004D18A6">
      <w:pPr>
        <w:pStyle w:val="Akapitzlist"/>
        <w:numPr>
          <w:ilvl w:val="0"/>
          <w:numId w:val="103"/>
        </w:numPr>
        <w:ind w:right="-21"/>
        <w:jc w:val="both"/>
        <w:rPr>
          <w:rFonts w:ascii="Times New Roman" w:eastAsia="Arial" w:hAnsi="Times New Roman" w:cs="Times New Roman"/>
        </w:rPr>
      </w:pPr>
      <w:r w:rsidRPr="0039124F">
        <w:rPr>
          <w:rFonts w:ascii="Times New Roman" w:eastAsia="Arial" w:hAnsi="Times New Roman" w:cs="Times New Roman"/>
        </w:rPr>
        <w:t xml:space="preserve">dla ul. </w:t>
      </w:r>
      <w:proofErr w:type="spellStart"/>
      <w:r w:rsidRPr="0039124F">
        <w:rPr>
          <w:rFonts w:ascii="Times New Roman" w:eastAsia="Arial" w:hAnsi="Times New Roman" w:cs="Times New Roman"/>
        </w:rPr>
        <w:t>Perkozowej</w:t>
      </w:r>
      <w:proofErr w:type="spellEnd"/>
      <w:r>
        <w:rPr>
          <w:rFonts w:ascii="Times New Roman" w:eastAsia="Arial" w:hAnsi="Times New Roman" w:cs="Times New Roman"/>
        </w:rPr>
        <w:t>:</w:t>
      </w:r>
    </w:p>
    <w:p w14:paraId="54F8C495" w14:textId="77777777" w:rsidR="004D18A6"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wykonanie warstwy ścieralnej grubości 4cm z betonu asfaltowego AC11S,</w:t>
      </w:r>
    </w:p>
    <w:p w14:paraId="669A6676" w14:textId="77777777" w:rsidR="004D18A6"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skropienie emulsją asfaltową,</w:t>
      </w:r>
    </w:p>
    <w:p w14:paraId="4C59B101" w14:textId="411FF8BA" w:rsidR="004D18A6"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wykonanie warstwy wiążącej</w:t>
      </w:r>
      <w:r w:rsidR="002734AE">
        <w:rPr>
          <w:rFonts w:ascii="Times New Roman" w:eastAsia="Arial" w:hAnsi="Times New Roman" w:cs="Times New Roman"/>
        </w:rPr>
        <w:t xml:space="preserve"> </w:t>
      </w:r>
      <w:r w:rsidRPr="0039124F">
        <w:rPr>
          <w:rFonts w:ascii="Times New Roman" w:eastAsia="Arial" w:hAnsi="Times New Roman" w:cs="Times New Roman"/>
        </w:rPr>
        <w:t>grubości 5 cm z betonu asfaltowego AC 16W,</w:t>
      </w:r>
    </w:p>
    <w:p w14:paraId="27E86209" w14:textId="77777777" w:rsidR="004D18A6"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skropienie emulsją asfaltową,</w:t>
      </w:r>
    </w:p>
    <w:p w14:paraId="1905B19D" w14:textId="77777777" w:rsidR="004D18A6"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wykonanie podbudowy zasadniczej gr. 20 cm z mieszanki niezwiązanej z kruszywem C90/3</w:t>
      </w:r>
      <w:r>
        <w:rPr>
          <w:rFonts w:ascii="Times New Roman" w:eastAsia="Arial" w:hAnsi="Times New Roman" w:cs="Times New Roman"/>
        </w:rPr>
        <w:t>,</w:t>
      </w:r>
    </w:p>
    <w:p w14:paraId="0A7B8C4F" w14:textId="77777777" w:rsidR="004D18A6" w:rsidRPr="0039124F" w:rsidRDefault="004D18A6" w:rsidP="004D18A6">
      <w:pPr>
        <w:pStyle w:val="Akapitzlist"/>
        <w:numPr>
          <w:ilvl w:val="0"/>
          <w:numId w:val="104"/>
        </w:numPr>
        <w:ind w:right="-21"/>
        <w:jc w:val="both"/>
        <w:rPr>
          <w:rFonts w:ascii="Times New Roman" w:eastAsia="Arial" w:hAnsi="Times New Roman" w:cs="Times New Roman"/>
        </w:rPr>
      </w:pPr>
      <w:r w:rsidRPr="0039124F">
        <w:rPr>
          <w:rFonts w:ascii="Times New Roman" w:eastAsia="Arial" w:hAnsi="Times New Roman" w:cs="Times New Roman"/>
        </w:rPr>
        <w:t>obramowanie jezdni krawężnikiem betonowym</w:t>
      </w:r>
      <w:r>
        <w:rPr>
          <w:rFonts w:ascii="Times New Roman" w:eastAsia="Arial" w:hAnsi="Times New Roman" w:cs="Times New Roman"/>
        </w:rPr>
        <w:t>.</w:t>
      </w:r>
    </w:p>
    <w:p w14:paraId="40C275FC" w14:textId="77777777" w:rsidR="004D18A6" w:rsidRPr="0039124F" w:rsidRDefault="004D18A6" w:rsidP="004D18A6">
      <w:pPr>
        <w:pStyle w:val="Akapitzlist"/>
        <w:numPr>
          <w:ilvl w:val="0"/>
          <w:numId w:val="103"/>
        </w:numPr>
        <w:ind w:right="-21"/>
        <w:jc w:val="both"/>
        <w:rPr>
          <w:rFonts w:ascii="Times New Roman" w:eastAsia="Arial" w:hAnsi="Times New Roman" w:cs="Times New Roman"/>
        </w:rPr>
      </w:pPr>
      <w:r w:rsidRPr="0039124F">
        <w:rPr>
          <w:rFonts w:ascii="Times New Roman" w:eastAsia="Arial" w:hAnsi="Times New Roman" w:cs="Times New Roman"/>
        </w:rPr>
        <w:t xml:space="preserve"> dla placu postojowego</w:t>
      </w:r>
      <w:r>
        <w:rPr>
          <w:rFonts w:ascii="Times New Roman" w:eastAsia="Arial" w:hAnsi="Times New Roman" w:cs="Times New Roman"/>
        </w:rPr>
        <w:t>:</w:t>
      </w:r>
    </w:p>
    <w:p w14:paraId="7F3522BA" w14:textId="77777777" w:rsidR="004D18A6" w:rsidRDefault="004D18A6" w:rsidP="004D18A6">
      <w:pPr>
        <w:pStyle w:val="Akapitzlist"/>
        <w:numPr>
          <w:ilvl w:val="0"/>
          <w:numId w:val="105"/>
        </w:numPr>
        <w:ind w:right="-21"/>
        <w:jc w:val="both"/>
        <w:rPr>
          <w:rFonts w:ascii="Times New Roman" w:eastAsia="Arial" w:hAnsi="Times New Roman" w:cs="Times New Roman"/>
        </w:rPr>
      </w:pPr>
      <w:r w:rsidRPr="0039124F">
        <w:rPr>
          <w:rFonts w:ascii="Times New Roman" w:eastAsia="Arial" w:hAnsi="Times New Roman" w:cs="Times New Roman"/>
        </w:rPr>
        <w:t>8 cm nawierzchnia z brukowej kostki betonowej,</w:t>
      </w:r>
    </w:p>
    <w:p w14:paraId="34824623" w14:textId="77777777" w:rsidR="004D18A6" w:rsidRDefault="004D18A6" w:rsidP="004D18A6">
      <w:pPr>
        <w:pStyle w:val="Akapitzlist"/>
        <w:numPr>
          <w:ilvl w:val="0"/>
          <w:numId w:val="105"/>
        </w:numPr>
        <w:ind w:right="-21"/>
        <w:jc w:val="both"/>
        <w:rPr>
          <w:rFonts w:ascii="Times New Roman" w:eastAsia="Arial" w:hAnsi="Times New Roman" w:cs="Times New Roman"/>
        </w:rPr>
      </w:pPr>
      <w:r w:rsidRPr="0039124F">
        <w:rPr>
          <w:rFonts w:ascii="Times New Roman" w:eastAsia="Arial" w:hAnsi="Times New Roman" w:cs="Times New Roman"/>
        </w:rPr>
        <w:t>3 cm podsypka cementowo-piaskowa 1:4,</w:t>
      </w:r>
    </w:p>
    <w:p w14:paraId="04C97D44" w14:textId="77777777" w:rsidR="004D18A6" w:rsidRDefault="004D18A6" w:rsidP="004D18A6">
      <w:pPr>
        <w:pStyle w:val="Akapitzlist"/>
        <w:numPr>
          <w:ilvl w:val="0"/>
          <w:numId w:val="105"/>
        </w:numPr>
        <w:ind w:right="-21"/>
        <w:jc w:val="both"/>
        <w:rPr>
          <w:rFonts w:ascii="Times New Roman" w:eastAsia="Arial" w:hAnsi="Times New Roman" w:cs="Times New Roman"/>
        </w:rPr>
      </w:pPr>
      <w:r w:rsidRPr="0039124F">
        <w:rPr>
          <w:rFonts w:ascii="Times New Roman" w:eastAsia="Arial" w:hAnsi="Times New Roman" w:cs="Times New Roman"/>
        </w:rPr>
        <w:t>18 cm podbudowa z betonu cementowego C ¾</w:t>
      </w:r>
      <w:r>
        <w:rPr>
          <w:rFonts w:ascii="Times New Roman" w:eastAsia="Arial" w:hAnsi="Times New Roman" w:cs="Times New Roman"/>
        </w:rPr>
        <w:t>,</w:t>
      </w:r>
    </w:p>
    <w:p w14:paraId="40D7574B" w14:textId="77777777" w:rsidR="004D18A6" w:rsidRDefault="004D18A6" w:rsidP="004D18A6">
      <w:pPr>
        <w:pStyle w:val="Akapitzlist"/>
        <w:numPr>
          <w:ilvl w:val="0"/>
          <w:numId w:val="105"/>
        </w:numPr>
        <w:ind w:right="-21"/>
        <w:jc w:val="both"/>
        <w:rPr>
          <w:rFonts w:ascii="Times New Roman" w:eastAsia="Arial" w:hAnsi="Times New Roman" w:cs="Times New Roman"/>
        </w:rPr>
      </w:pPr>
      <w:r w:rsidRPr="0039124F">
        <w:rPr>
          <w:rFonts w:ascii="Times New Roman" w:eastAsia="Arial" w:hAnsi="Times New Roman" w:cs="Times New Roman"/>
        </w:rPr>
        <w:t>obramowanie placu postojowego krawężnikiem betonowym</w:t>
      </w:r>
    </w:p>
    <w:p w14:paraId="203CBDED" w14:textId="77777777" w:rsidR="004D18A6" w:rsidRPr="0039124F" w:rsidRDefault="004D18A6" w:rsidP="004D18A6">
      <w:pPr>
        <w:pStyle w:val="Akapitzlist"/>
        <w:numPr>
          <w:ilvl w:val="0"/>
          <w:numId w:val="103"/>
        </w:numPr>
        <w:ind w:right="-21"/>
        <w:jc w:val="both"/>
        <w:rPr>
          <w:rFonts w:ascii="Times New Roman" w:eastAsia="Arial" w:hAnsi="Times New Roman" w:cs="Times New Roman"/>
        </w:rPr>
      </w:pPr>
      <w:r w:rsidRPr="0039124F">
        <w:rPr>
          <w:rFonts w:ascii="Times New Roman" w:eastAsia="Arial" w:hAnsi="Times New Roman" w:cs="Times New Roman"/>
        </w:rPr>
        <w:t xml:space="preserve"> dla chodnika</w:t>
      </w:r>
      <w:r>
        <w:rPr>
          <w:rFonts w:ascii="Times New Roman" w:eastAsia="Arial" w:hAnsi="Times New Roman" w:cs="Times New Roman"/>
        </w:rPr>
        <w:t>:</w:t>
      </w:r>
    </w:p>
    <w:p w14:paraId="554EF33B" w14:textId="77777777" w:rsidR="004D18A6" w:rsidRDefault="004D18A6" w:rsidP="004D18A6">
      <w:pPr>
        <w:pStyle w:val="Akapitzlist"/>
        <w:numPr>
          <w:ilvl w:val="0"/>
          <w:numId w:val="106"/>
        </w:numPr>
        <w:ind w:right="-21"/>
        <w:jc w:val="both"/>
        <w:rPr>
          <w:rFonts w:ascii="Times New Roman" w:eastAsia="Arial" w:hAnsi="Times New Roman" w:cs="Times New Roman"/>
        </w:rPr>
      </w:pPr>
      <w:r w:rsidRPr="0039124F">
        <w:rPr>
          <w:rFonts w:ascii="Times New Roman" w:eastAsia="Arial" w:hAnsi="Times New Roman" w:cs="Times New Roman"/>
        </w:rPr>
        <w:t>8 cm nawierzchnia z brukowej kostki betonowej,</w:t>
      </w:r>
    </w:p>
    <w:p w14:paraId="50D5F8DF" w14:textId="77777777" w:rsidR="004D18A6" w:rsidRDefault="004D18A6" w:rsidP="004D18A6">
      <w:pPr>
        <w:pStyle w:val="Akapitzlist"/>
        <w:numPr>
          <w:ilvl w:val="0"/>
          <w:numId w:val="106"/>
        </w:numPr>
        <w:ind w:right="-21"/>
        <w:jc w:val="both"/>
        <w:rPr>
          <w:rFonts w:ascii="Times New Roman" w:eastAsia="Arial" w:hAnsi="Times New Roman" w:cs="Times New Roman"/>
        </w:rPr>
      </w:pPr>
      <w:r w:rsidRPr="0039124F">
        <w:rPr>
          <w:rFonts w:ascii="Times New Roman" w:eastAsia="Arial" w:hAnsi="Times New Roman" w:cs="Times New Roman"/>
        </w:rPr>
        <w:lastRenderedPageBreak/>
        <w:t>3 cm podsypka cementowo-piaskowa 1:4,</w:t>
      </w:r>
    </w:p>
    <w:p w14:paraId="3BB96611" w14:textId="77777777" w:rsidR="004D18A6" w:rsidRDefault="004D18A6" w:rsidP="004D18A6">
      <w:pPr>
        <w:pStyle w:val="Akapitzlist"/>
        <w:numPr>
          <w:ilvl w:val="0"/>
          <w:numId w:val="106"/>
        </w:numPr>
        <w:ind w:right="-21"/>
        <w:jc w:val="both"/>
        <w:rPr>
          <w:rFonts w:ascii="Times New Roman" w:eastAsia="Arial" w:hAnsi="Times New Roman" w:cs="Times New Roman"/>
        </w:rPr>
      </w:pPr>
      <w:r w:rsidRPr="0039124F">
        <w:rPr>
          <w:rFonts w:ascii="Times New Roman" w:eastAsia="Arial" w:hAnsi="Times New Roman" w:cs="Times New Roman"/>
        </w:rPr>
        <w:t>10 cm podbudowa z betonu cementowego C ¾</w:t>
      </w:r>
      <w:r>
        <w:rPr>
          <w:rFonts w:ascii="Times New Roman" w:eastAsia="Arial" w:hAnsi="Times New Roman" w:cs="Times New Roman"/>
        </w:rPr>
        <w:t>,</w:t>
      </w:r>
    </w:p>
    <w:p w14:paraId="528D78F6" w14:textId="77777777" w:rsidR="004D18A6" w:rsidRPr="0039124F" w:rsidRDefault="004D18A6" w:rsidP="004D18A6">
      <w:pPr>
        <w:pStyle w:val="Akapitzlist"/>
        <w:numPr>
          <w:ilvl w:val="0"/>
          <w:numId w:val="106"/>
        </w:numPr>
        <w:ind w:right="-21"/>
        <w:jc w:val="both"/>
        <w:rPr>
          <w:rFonts w:ascii="Times New Roman" w:eastAsia="Arial" w:hAnsi="Times New Roman" w:cs="Times New Roman"/>
        </w:rPr>
      </w:pPr>
      <w:r w:rsidRPr="0039124F">
        <w:rPr>
          <w:rFonts w:ascii="Times New Roman" w:eastAsia="Arial" w:hAnsi="Times New Roman" w:cs="Times New Roman"/>
        </w:rPr>
        <w:t>obramowanie chodnika obrzeżem betonowym</w:t>
      </w:r>
      <w:r>
        <w:rPr>
          <w:rFonts w:ascii="Times New Roman" w:eastAsia="Arial" w:hAnsi="Times New Roman" w:cs="Times New Roman"/>
        </w:rPr>
        <w:t>.</w:t>
      </w:r>
    </w:p>
    <w:p w14:paraId="18664698" w14:textId="77777777" w:rsidR="004D18A6" w:rsidRPr="00E16612" w:rsidRDefault="004D18A6" w:rsidP="004D18A6">
      <w:pPr>
        <w:ind w:right="-21"/>
        <w:jc w:val="both"/>
        <w:rPr>
          <w:rFonts w:eastAsia="Arial"/>
        </w:rPr>
      </w:pPr>
      <w:bookmarkStart w:id="10" w:name="_Hlk187991392"/>
      <w:r>
        <w:rPr>
          <w:rFonts w:ascii="Times New Roman" w:hAnsi="Times New Roman" w:cs="Times New Roman"/>
        </w:rPr>
        <w:t>Ponadto w</w:t>
      </w:r>
      <w:r w:rsidRPr="00E16612">
        <w:rPr>
          <w:rFonts w:ascii="Times New Roman" w:hAnsi="Times New Roman" w:cs="Times New Roman"/>
        </w:rPr>
        <w:t xml:space="preserve">ykonanie przedmiotu umowy winno uwzględniać </w:t>
      </w:r>
      <w:r w:rsidRPr="00E16612">
        <w:rPr>
          <w:rFonts w:ascii="Times New Roman" w:eastAsia="Calibri" w:hAnsi="Times New Roman" w:cs="Times New Roman"/>
        </w:rPr>
        <w:t>treść postanowień ustawy z dnia 19 lipca 2019 r. o zapewnianiu dostępności osobom ze szczególnymi potrzebami (</w:t>
      </w:r>
      <w:proofErr w:type="spellStart"/>
      <w:r w:rsidRPr="00E16612">
        <w:rPr>
          <w:rFonts w:ascii="Times New Roman" w:eastAsia="Calibri" w:hAnsi="Times New Roman" w:cs="Times New Roman"/>
        </w:rPr>
        <w:t>t.j</w:t>
      </w:r>
      <w:proofErr w:type="spellEnd"/>
      <w:r w:rsidRPr="00E16612">
        <w:rPr>
          <w:rFonts w:ascii="Times New Roman" w:eastAsia="Calibri" w:hAnsi="Times New Roman" w:cs="Times New Roman"/>
        </w:rPr>
        <w:t xml:space="preserve">. Dz. U. z 2024 r. poz. 1411), co jest zgodnie z art.100 </w:t>
      </w:r>
      <w:proofErr w:type="spellStart"/>
      <w:r w:rsidRPr="00E16612">
        <w:rPr>
          <w:rFonts w:ascii="Times New Roman" w:eastAsia="Calibri" w:hAnsi="Times New Roman" w:cs="Times New Roman"/>
        </w:rPr>
        <w:t>uPzp</w:t>
      </w:r>
      <w:proofErr w:type="spellEnd"/>
      <w:r w:rsidRPr="00E16612">
        <w:rPr>
          <w:rFonts w:ascii="Times New Roman" w:eastAsia="Calibri" w:hAnsi="Times New Roman" w:cs="Times New Roman"/>
        </w:rPr>
        <w:t>.</w:t>
      </w:r>
    </w:p>
    <w:bookmarkEnd w:id="10"/>
    <w:p w14:paraId="26AEE4CD" w14:textId="77777777" w:rsidR="004D18A6" w:rsidRPr="0039124F" w:rsidRDefault="004D18A6" w:rsidP="004D18A6">
      <w:pPr>
        <w:pStyle w:val="Akapitzlist"/>
        <w:numPr>
          <w:ilvl w:val="3"/>
          <w:numId w:val="43"/>
        </w:numPr>
        <w:ind w:left="284" w:right="-21" w:hanging="284"/>
        <w:jc w:val="both"/>
        <w:rPr>
          <w:rFonts w:eastAsia="Arial"/>
        </w:rPr>
      </w:pPr>
      <w:r w:rsidRPr="0039124F">
        <w:rPr>
          <w:rFonts w:ascii="Times New Roman" w:eastAsia="Calibri" w:hAnsi="Times New Roman" w:cs="Times New Roman"/>
        </w:rPr>
        <w:t xml:space="preserve">Wszelkie powyższe elementy należy wykonać w ilościach i technologii zgodnych z dokumentacją </w:t>
      </w:r>
      <w:r w:rsidRPr="0039124F">
        <w:rPr>
          <w:rFonts w:ascii="Times New Roman" w:eastAsia="Calibri" w:hAnsi="Times New Roman" w:cs="Times New Roman"/>
          <w:bCs/>
          <w:iCs/>
        </w:rPr>
        <w:t>projektową</w:t>
      </w:r>
      <w:r w:rsidRPr="0039124F">
        <w:rPr>
          <w:rFonts w:ascii="Times New Roman" w:eastAsia="Calibri" w:hAnsi="Times New Roman" w:cs="Times New Roman"/>
        </w:rPr>
        <w:t xml:space="preserve">, która stanowiła załącznik 6 do SWZ. Określone w specyfikacji technicznej wykonania                              i odbioru robót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w:t>
      </w:r>
      <w:r w:rsidRPr="0039124F">
        <w:rPr>
          <w:rFonts w:ascii="Times New Roman" w:eastAsia="Calibri" w:hAnsi="Times New Roman" w:cs="Times New Roman"/>
          <w:bCs/>
          <w:iCs/>
        </w:rPr>
        <w:t>określone przez Zamawiającego.</w:t>
      </w:r>
    </w:p>
    <w:p w14:paraId="1E8C4D10" w14:textId="77777777" w:rsidR="004D18A6" w:rsidRPr="00E16612" w:rsidRDefault="004D18A6" w:rsidP="004D18A6">
      <w:pPr>
        <w:pStyle w:val="Akapitzlist"/>
        <w:numPr>
          <w:ilvl w:val="3"/>
          <w:numId w:val="43"/>
        </w:numPr>
        <w:ind w:left="284" w:right="-21" w:hanging="284"/>
        <w:jc w:val="both"/>
        <w:rPr>
          <w:rFonts w:eastAsia="Arial"/>
        </w:rPr>
      </w:pPr>
      <w:r w:rsidRPr="0039124F">
        <w:rPr>
          <w:rFonts w:ascii="Times New Roman" w:eastAsia="Times New Roman" w:hAnsi="Times New Roman" w:cs="Times New Roman"/>
          <w:spacing w:val="-1"/>
        </w:rPr>
        <w:t>N</w:t>
      </w:r>
      <w:r w:rsidRPr="0039124F">
        <w:rPr>
          <w:rFonts w:ascii="Times New Roman" w:eastAsia="Times New Roman" w:hAnsi="Times New Roman" w:cs="Times New Roman"/>
        </w:rPr>
        <w:t>a</w:t>
      </w:r>
      <w:r w:rsidRPr="0039124F">
        <w:rPr>
          <w:rFonts w:ascii="Times New Roman" w:eastAsia="Times New Roman" w:hAnsi="Times New Roman" w:cs="Times New Roman"/>
          <w:spacing w:val="22"/>
        </w:rPr>
        <w:t xml:space="preserve"> </w:t>
      </w:r>
      <w:r w:rsidRPr="0039124F">
        <w:rPr>
          <w:rFonts w:ascii="Times New Roman" w:eastAsia="Calibri" w:hAnsi="Times New Roman" w:cs="Times New Roman"/>
        </w:rPr>
        <w:t>Wykonawcy</w:t>
      </w:r>
      <w:r w:rsidRPr="0039124F">
        <w:rPr>
          <w:rFonts w:ascii="Times New Roman" w:eastAsia="Times New Roman" w:hAnsi="Times New Roman" w:cs="Times New Roman"/>
          <w:spacing w:val="19"/>
        </w:rPr>
        <w:t xml:space="preserve"> </w:t>
      </w:r>
      <w:r w:rsidRPr="0039124F">
        <w:rPr>
          <w:rFonts w:ascii="Times New Roman" w:eastAsia="Times New Roman" w:hAnsi="Times New Roman" w:cs="Times New Roman"/>
          <w:spacing w:val="1"/>
        </w:rPr>
        <w:t>r</w:t>
      </w:r>
      <w:r w:rsidRPr="0039124F">
        <w:rPr>
          <w:rFonts w:ascii="Times New Roman" w:eastAsia="Times New Roman" w:hAnsi="Times New Roman" w:cs="Times New Roman"/>
        </w:rPr>
        <w:t>obót</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rPr>
        <w:t>sp</w:t>
      </w:r>
      <w:r w:rsidRPr="0039124F">
        <w:rPr>
          <w:rFonts w:ascii="Times New Roman" w:eastAsia="Times New Roman" w:hAnsi="Times New Roman" w:cs="Times New Roman"/>
          <w:spacing w:val="-2"/>
        </w:rPr>
        <w:t>o</w:t>
      </w:r>
      <w:r w:rsidRPr="0039124F">
        <w:rPr>
          <w:rFonts w:ascii="Times New Roman" w:eastAsia="Times New Roman" w:hAnsi="Times New Roman" w:cs="Times New Roman"/>
        </w:rPr>
        <w:t>c</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a</w:t>
      </w:r>
      <w:r w:rsidRPr="0039124F">
        <w:rPr>
          <w:rFonts w:ascii="Times New Roman" w:eastAsia="Times New Roman" w:hAnsi="Times New Roman" w:cs="Times New Roman"/>
          <w:spacing w:val="24"/>
        </w:rPr>
        <w:t xml:space="preserve"> </w:t>
      </w:r>
      <w:r w:rsidRPr="0039124F">
        <w:rPr>
          <w:rFonts w:ascii="Times New Roman" w:eastAsia="Times New Roman" w:hAnsi="Times New Roman" w:cs="Times New Roman"/>
        </w:rPr>
        <w:t>obo</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ą</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ek</w:t>
      </w:r>
      <w:r w:rsidRPr="0039124F">
        <w:rPr>
          <w:rFonts w:ascii="Times New Roman" w:eastAsia="Times New Roman" w:hAnsi="Times New Roman" w:cs="Times New Roman"/>
          <w:spacing w:val="22"/>
        </w:rPr>
        <w:t xml:space="preserve"> </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ape</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en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a</w:t>
      </w:r>
      <w:r w:rsidRPr="0039124F">
        <w:rPr>
          <w:rFonts w:ascii="Times New Roman" w:eastAsia="Times New Roman" w:hAnsi="Times New Roman" w:cs="Times New Roman"/>
          <w:spacing w:val="20"/>
        </w:rPr>
        <w:t xml:space="preserve"> </w:t>
      </w:r>
      <w:r w:rsidRPr="0039124F">
        <w:rPr>
          <w:rFonts w:ascii="Times New Roman" w:eastAsia="Times New Roman" w:hAnsi="Times New Roman" w:cs="Times New Roman"/>
        </w:rPr>
        <w:t>pe</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n</w:t>
      </w:r>
      <w:r w:rsidRPr="0039124F">
        <w:rPr>
          <w:rFonts w:ascii="Times New Roman" w:eastAsia="Times New Roman" w:hAnsi="Times New Roman" w:cs="Times New Roman"/>
          <w:spacing w:val="-2"/>
        </w:rPr>
        <w:t>e</w:t>
      </w:r>
      <w:r w:rsidRPr="0039124F">
        <w:rPr>
          <w:rFonts w:ascii="Times New Roman" w:eastAsia="Times New Roman" w:hAnsi="Times New Roman" w:cs="Times New Roman"/>
        </w:rPr>
        <w:t>j</w:t>
      </w:r>
      <w:r w:rsidRPr="0039124F">
        <w:rPr>
          <w:rFonts w:ascii="Times New Roman" w:eastAsia="Times New Roman" w:hAnsi="Times New Roman" w:cs="Times New Roman"/>
          <w:spacing w:val="22"/>
        </w:rPr>
        <w:t xml:space="preserve"> </w:t>
      </w:r>
      <w:r w:rsidRPr="0039124F">
        <w:rPr>
          <w:rFonts w:ascii="Times New Roman" w:eastAsia="Times New Roman" w:hAnsi="Times New Roman" w:cs="Times New Roman"/>
        </w:rPr>
        <w:t>ob</w:t>
      </w:r>
      <w:r w:rsidRPr="0039124F">
        <w:rPr>
          <w:rFonts w:ascii="Times New Roman" w:eastAsia="Times New Roman" w:hAnsi="Times New Roman" w:cs="Times New Roman"/>
          <w:spacing w:val="-2"/>
        </w:rPr>
        <w:t>s</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u</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i</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eode</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3"/>
        </w:rPr>
        <w:t>j</w:t>
      </w:r>
      <w:r w:rsidRPr="0039124F">
        <w:rPr>
          <w:rFonts w:ascii="Times New Roman" w:eastAsia="Times New Roman" w:hAnsi="Times New Roman" w:cs="Times New Roman"/>
        </w:rPr>
        <w:t>n</w:t>
      </w:r>
      <w:r w:rsidRPr="0039124F">
        <w:rPr>
          <w:rFonts w:ascii="Times New Roman" w:eastAsia="Times New Roman" w:hAnsi="Times New Roman" w:cs="Times New Roman"/>
          <w:spacing w:val="-2"/>
        </w:rPr>
        <w:t>e</w:t>
      </w:r>
      <w:r w:rsidRPr="0039124F">
        <w:rPr>
          <w:rFonts w:ascii="Times New Roman" w:eastAsia="Times New Roman" w:hAnsi="Times New Roman" w:cs="Times New Roman"/>
        </w:rPr>
        <w:t>j</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rPr>
        <w:t>w</w:t>
      </w:r>
      <w:r w:rsidRPr="0039124F">
        <w:rPr>
          <w:rFonts w:ascii="Times New Roman" w:eastAsia="Times New Roman" w:hAnsi="Times New Roman" w:cs="Times New Roman"/>
          <w:spacing w:val="21"/>
        </w:rPr>
        <w:t xml:space="preserve"> </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a</w:t>
      </w:r>
      <w:r w:rsidRPr="0039124F">
        <w:rPr>
          <w:rFonts w:ascii="Times New Roman" w:eastAsia="Times New Roman" w:hAnsi="Times New Roman" w:cs="Times New Roman"/>
          <w:spacing w:val="-2"/>
        </w:rPr>
        <w:t>k</w:t>
      </w:r>
      <w:r w:rsidRPr="0039124F">
        <w:rPr>
          <w:rFonts w:ascii="Times New Roman" w:eastAsia="Times New Roman" w:hAnsi="Times New Roman" w:cs="Times New Roman"/>
          <w:spacing w:val="1"/>
        </w:rPr>
        <w:t>r</w:t>
      </w:r>
      <w:r w:rsidRPr="0039124F">
        <w:rPr>
          <w:rFonts w:ascii="Times New Roman" w:eastAsia="Times New Roman" w:hAnsi="Times New Roman" w:cs="Times New Roman"/>
        </w:rPr>
        <w:t>e</w:t>
      </w:r>
      <w:r w:rsidRPr="0039124F">
        <w:rPr>
          <w:rFonts w:ascii="Times New Roman" w:eastAsia="Times New Roman" w:hAnsi="Times New Roman" w:cs="Times New Roman"/>
          <w:spacing w:val="1"/>
        </w:rPr>
        <w:t>s</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e realizowanych p</w:t>
      </w:r>
      <w:r w:rsidRPr="0039124F">
        <w:rPr>
          <w:rFonts w:ascii="Times New Roman" w:eastAsia="Times New Roman" w:hAnsi="Times New Roman" w:cs="Times New Roman"/>
          <w:spacing w:val="-2"/>
        </w:rPr>
        <w:t>r</w:t>
      </w:r>
      <w:r w:rsidRPr="0039124F">
        <w:rPr>
          <w:rFonts w:ascii="Times New Roman" w:eastAsia="Times New Roman" w:hAnsi="Times New Roman" w:cs="Times New Roman"/>
        </w:rPr>
        <w:t xml:space="preserve">ac z </w:t>
      </w:r>
      <w:r w:rsidRPr="0039124F">
        <w:rPr>
          <w:rFonts w:ascii="Times New Roman" w:eastAsia="Times New Roman" w:hAnsi="Times New Roman" w:cs="Times New Roman"/>
          <w:spacing w:val="1"/>
        </w:rPr>
        <w:t>i</w:t>
      </w:r>
      <w:r w:rsidRPr="0039124F">
        <w:rPr>
          <w:rFonts w:ascii="Times New Roman" w:eastAsia="Times New Roman" w:hAnsi="Times New Roman" w:cs="Times New Roman"/>
          <w:spacing w:val="-2"/>
        </w:rPr>
        <w:t>n</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en</w:t>
      </w:r>
      <w:r w:rsidRPr="0039124F">
        <w:rPr>
          <w:rFonts w:ascii="Times New Roman" w:eastAsia="Times New Roman" w:hAnsi="Times New Roman" w:cs="Times New Roman"/>
          <w:spacing w:val="1"/>
        </w:rPr>
        <w:t>t</w:t>
      </w:r>
      <w:r w:rsidRPr="0039124F">
        <w:rPr>
          <w:rFonts w:ascii="Times New Roman" w:eastAsia="Times New Roman" w:hAnsi="Times New Roman" w:cs="Times New Roman"/>
          <w:spacing w:val="-2"/>
        </w:rPr>
        <w:t>a</w:t>
      </w:r>
      <w:r w:rsidRPr="0039124F">
        <w:rPr>
          <w:rFonts w:ascii="Times New Roman" w:eastAsia="Times New Roman" w:hAnsi="Times New Roman" w:cs="Times New Roman"/>
          <w:spacing w:val="1"/>
        </w:rPr>
        <w:t>r</w:t>
      </w:r>
      <w:r w:rsidRPr="0039124F">
        <w:rPr>
          <w:rFonts w:ascii="Times New Roman" w:eastAsia="Times New Roman" w:hAnsi="Times New Roman" w:cs="Times New Roman"/>
          <w:spacing w:val="-2"/>
        </w:rPr>
        <w:t>yz</w:t>
      </w:r>
      <w:r w:rsidRPr="0039124F">
        <w:rPr>
          <w:rFonts w:ascii="Times New Roman" w:eastAsia="Times New Roman" w:hAnsi="Times New Roman" w:cs="Times New Roman"/>
        </w:rPr>
        <w:t>ac</w:t>
      </w:r>
      <w:r w:rsidRPr="0039124F">
        <w:rPr>
          <w:rFonts w:ascii="Times New Roman" w:eastAsia="Times New Roman" w:hAnsi="Times New Roman" w:cs="Times New Roman"/>
          <w:spacing w:val="1"/>
        </w:rPr>
        <w:t>j</w:t>
      </w:r>
      <w:r w:rsidRPr="0039124F">
        <w:rPr>
          <w:rFonts w:ascii="Times New Roman" w:eastAsia="Times New Roman" w:hAnsi="Times New Roman" w:cs="Times New Roman"/>
        </w:rPr>
        <w:t xml:space="preserve">ą </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eode</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3"/>
        </w:rPr>
        <w:t>j</w:t>
      </w:r>
      <w:r w:rsidRPr="0039124F">
        <w:rPr>
          <w:rFonts w:ascii="Times New Roman" w:eastAsia="Times New Roman" w:hAnsi="Times New Roman" w:cs="Times New Roman"/>
        </w:rPr>
        <w:t>ną po</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2"/>
        </w:rPr>
        <w:t>yk</w:t>
      </w:r>
      <w:r w:rsidRPr="0039124F">
        <w:rPr>
          <w:rFonts w:ascii="Times New Roman" w:eastAsia="Times New Roman" w:hAnsi="Times New Roman" w:cs="Times New Roman"/>
        </w:rPr>
        <w:t>onawc</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ą</w:t>
      </w:r>
      <w:r w:rsidRPr="0039124F">
        <w:rPr>
          <w:rFonts w:ascii="Times New Roman" w:eastAsia="Times New Roman" w:hAnsi="Times New Roman" w:cs="Times New Roman"/>
          <w:spacing w:val="10"/>
        </w:rPr>
        <w:t xml:space="preserve"> </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ąc</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 xml:space="preserve">e. </w:t>
      </w:r>
      <w:r w:rsidRPr="0039124F">
        <w:rPr>
          <w:rFonts w:ascii="Times New Roman" w:eastAsia="Calibri" w:hAnsi="Times New Roman" w:cs="Times New Roman"/>
          <w:bCs/>
          <w:iCs/>
        </w:rPr>
        <w:t>Sporządzona inwentaryzacja powinna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p>
    <w:p w14:paraId="07752852" w14:textId="77777777" w:rsidR="004D18A6" w:rsidRPr="00E16612" w:rsidRDefault="004D18A6" w:rsidP="004D18A6">
      <w:pPr>
        <w:pStyle w:val="Akapitzlist"/>
        <w:numPr>
          <w:ilvl w:val="3"/>
          <w:numId w:val="43"/>
        </w:numPr>
        <w:ind w:left="284" w:right="-21" w:hanging="284"/>
        <w:jc w:val="both"/>
        <w:rPr>
          <w:rFonts w:eastAsia="Arial"/>
        </w:rPr>
      </w:pPr>
      <w:r w:rsidRPr="00E16612">
        <w:rPr>
          <w:rFonts w:ascii="Times New Roman" w:eastAsia="Calibri" w:hAnsi="Times New Roman" w:cs="Times New Roman"/>
        </w:rPr>
        <w:t xml:space="preserve">Szczegółowy opis przedmiotu zamówienia zawarty jest w elementach dokumentacji projektowej, która stanowiła załącznik 6 do SWZ. </w:t>
      </w:r>
    </w:p>
    <w:p w14:paraId="34988C89" w14:textId="77777777" w:rsidR="004D18A6" w:rsidRPr="00E16612" w:rsidRDefault="004D18A6" w:rsidP="004D18A6">
      <w:pPr>
        <w:pStyle w:val="Akapitzlist"/>
        <w:numPr>
          <w:ilvl w:val="3"/>
          <w:numId w:val="43"/>
        </w:numPr>
        <w:ind w:left="284" w:right="-21" w:hanging="284"/>
        <w:jc w:val="both"/>
        <w:rPr>
          <w:rFonts w:eastAsia="Arial"/>
        </w:rPr>
      </w:pPr>
      <w:r w:rsidRPr="00E16612">
        <w:rPr>
          <w:rFonts w:ascii="Times New Roman" w:eastAsia="Calibri" w:hAnsi="Times New Roman" w:cs="Times New Roman"/>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5B5426D4" w14:textId="77777777" w:rsidR="004D18A6" w:rsidRPr="00E16612" w:rsidRDefault="004D18A6" w:rsidP="004D18A6">
      <w:pPr>
        <w:pStyle w:val="Akapitzlist"/>
        <w:numPr>
          <w:ilvl w:val="3"/>
          <w:numId w:val="43"/>
        </w:numPr>
        <w:ind w:left="284" w:right="-21" w:hanging="284"/>
        <w:jc w:val="both"/>
        <w:rPr>
          <w:rFonts w:eastAsia="Arial"/>
        </w:rPr>
      </w:pPr>
      <w:r w:rsidRPr="00E16612">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466282A9" w14:textId="77777777" w:rsidR="004D18A6" w:rsidRPr="00094630" w:rsidRDefault="004D18A6" w:rsidP="004D18A6">
      <w:pPr>
        <w:tabs>
          <w:tab w:val="left" w:pos="708"/>
        </w:tabs>
        <w:autoSpaceDN w:val="0"/>
        <w:spacing w:after="0"/>
        <w:ind w:left="426" w:right="-21"/>
        <w:contextualSpacing/>
        <w:jc w:val="both"/>
        <w:rPr>
          <w:rFonts w:ascii="Times New Roman" w:eastAsia="Calibri" w:hAnsi="Times New Roman" w:cs="Times New Roman"/>
        </w:rPr>
      </w:pPr>
    </w:p>
    <w:p w14:paraId="4C3B5999"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2</w:t>
      </w:r>
    </w:p>
    <w:p w14:paraId="1BE91202"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Termin wykonania zamówienia</w:t>
      </w:r>
    </w:p>
    <w:p w14:paraId="57649EE2"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p>
    <w:p w14:paraId="4A301ADE" w14:textId="77777777" w:rsidR="004D18A6" w:rsidRPr="00094630" w:rsidRDefault="004D18A6" w:rsidP="004D18A6">
      <w:pPr>
        <w:tabs>
          <w:tab w:val="left" w:pos="708"/>
        </w:tabs>
        <w:autoSpaceDN w:val="0"/>
        <w:spacing w:after="0"/>
        <w:ind w:right="-21"/>
        <w:contextualSpacing/>
        <w:jc w:val="both"/>
        <w:rPr>
          <w:rFonts w:ascii="Times New Roman" w:eastAsia="Calibri" w:hAnsi="Times New Roman" w:cs="Times New Roman"/>
        </w:rPr>
      </w:pPr>
      <w:r w:rsidRPr="00CF5C26">
        <w:rPr>
          <w:rFonts w:ascii="Times New Roman" w:eastAsia="Calibri" w:hAnsi="Times New Roman" w:cs="Times New Roman"/>
          <w:color w:val="000000"/>
        </w:rPr>
        <w:t xml:space="preserve">Wykonawca zrealizuje całe zamówienie w nieprzekraczalnym </w:t>
      </w:r>
      <w:r w:rsidRPr="00CF5C26">
        <w:rPr>
          <w:rFonts w:ascii="Times New Roman" w:eastAsia="Calibri" w:hAnsi="Times New Roman" w:cs="Times New Roman"/>
        </w:rPr>
        <w:t xml:space="preserve">terminie </w:t>
      </w:r>
      <w:r w:rsidRPr="003D033D">
        <w:rPr>
          <w:rFonts w:ascii="Times New Roman" w:eastAsia="Calibri" w:hAnsi="Times New Roman" w:cs="Times New Roman"/>
          <w:b/>
          <w:bCs/>
        </w:rPr>
        <w:t xml:space="preserve">do </w:t>
      </w:r>
      <w:r>
        <w:rPr>
          <w:rFonts w:ascii="Times New Roman" w:eastAsia="Calibri" w:hAnsi="Times New Roman" w:cs="Times New Roman"/>
          <w:b/>
          <w:bCs/>
        </w:rPr>
        <w:t>8</w:t>
      </w:r>
      <w:r w:rsidRPr="00090E1A">
        <w:rPr>
          <w:rFonts w:ascii="Times New Roman" w:eastAsia="Calibri" w:hAnsi="Times New Roman" w:cs="Times New Roman"/>
          <w:b/>
          <w:bCs/>
        </w:rPr>
        <w:t xml:space="preserve"> tygodni</w:t>
      </w:r>
      <w:r w:rsidRPr="00CF5C26">
        <w:rPr>
          <w:rFonts w:ascii="Times New Roman" w:eastAsia="Calibri" w:hAnsi="Times New Roman" w:cs="Times New Roman"/>
        </w:rPr>
        <w:t xml:space="preserve"> od dnia podpisania umowy. </w:t>
      </w:r>
    </w:p>
    <w:p w14:paraId="32839D87"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3</w:t>
      </w:r>
    </w:p>
    <w:p w14:paraId="7E3F0693"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Obowiązki stron</w:t>
      </w:r>
    </w:p>
    <w:p w14:paraId="52EC40FE" w14:textId="77777777" w:rsidR="004D18A6" w:rsidRPr="00094630" w:rsidRDefault="004D18A6" w:rsidP="004D18A6">
      <w:pPr>
        <w:tabs>
          <w:tab w:val="left" w:pos="708"/>
        </w:tabs>
        <w:autoSpaceDN w:val="0"/>
        <w:spacing w:after="0"/>
        <w:jc w:val="center"/>
        <w:rPr>
          <w:rFonts w:ascii="Times New Roman" w:eastAsia="Calibri" w:hAnsi="Times New Roman" w:cs="Times New Roman"/>
          <w:b/>
          <w:color w:val="000000"/>
        </w:rPr>
      </w:pPr>
    </w:p>
    <w:p w14:paraId="4C863966" w14:textId="77777777" w:rsidR="004D18A6" w:rsidRPr="00094630" w:rsidRDefault="004D18A6" w:rsidP="004D18A6">
      <w:pPr>
        <w:widowControl/>
        <w:numPr>
          <w:ilvl w:val="0"/>
          <w:numId w:val="65"/>
        </w:numPr>
        <w:tabs>
          <w:tab w:val="left" w:pos="720"/>
        </w:tabs>
        <w:autoSpaceDN w:val="0"/>
        <w:spacing w:after="0"/>
        <w:ind w:left="360"/>
        <w:jc w:val="both"/>
        <w:rPr>
          <w:rFonts w:ascii="Times New Roman" w:eastAsia="Calibri" w:hAnsi="Times New Roman" w:cs="Times New Roman"/>
          <w:color w:val="000000"/>
        </w:rPr>
      </w:pPr>
      <w:r w:rsidRPr="00094630">
        <w:rPr>
          <w:rFonts w:ascii="Times New Roman" w:eastAsia="Calibri" w:hAnsi="Times New Roman" w:cs="Times New Roman"/>
          <w:color w:val="000000"/>
        </w:rPr>
        <w:t>Do obowiązków Zamawiającego należy:</w:t>
      </w:r>
    </w:p>
    <w:p w14:paraId="5454D1D3" w14:textId="77777777" w:rsidR="004D18A6" w:rsidRPr="00094630" w:rsidRDefault="004D18A6" w:rsidP="004D18A6">
      <w:pPr>
        <w:widowControl/>
        <w:numPr>
          <w:ilvl w:val="1"/>
          <w:numId w:val="65"/>
        </w:numPr>
        <w:tabs>
          <w:tab w:val="left" w:pos="720"/>
        </w:tabs>
        <w:autoSpaceDN w:val="0"/>
        <w:spacing w:after="0"/>
        <w:ind w:left="720"/>
        <w:rPr>
          <w:rFonts w:ascii="Times New Roman" w:eastAsia="Calibri" w:hAnsi="Times New Roman" w:cs="Times New Roman"/>
          <w:color w:val="000000"/>
        </w:rPr>
      </w:pPr>
      <w:r w:rsidRPr="00094630">
        <w:rPr>
          <w:rFonts w:ascii="Times New Roman" w:eastAsia="Calibri" w:hAnsi="Times New Roman" w:cs="Times New Roman"/>
          <w:color w:val="000000"/>
        </w:rPr>
        <w:t xml:space="preserve">wprowadzenie i protokolarne przekazanie Wykonawcy terenu robót wraz z dziennikiem budowy,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w terminie 2 dni od dnia, w którym Wykonawca zawiadomi Zamawiającego o zamierzonym terminie do przystąpienia do robót,</w:t>
      </w:r>
    </w:p>
    <w:p w14:paraId="55026856" w14:textId="77777777" w:rsidR="004D18A6" w:rsidRPr="00094630" w:rsidRDefault="004D18A6" w:rsidP="004D18A6">
      <w:pPr>
        <w:widowControl/>
        <w:numPr>
          <w:ilvl w:val="1"/>
          <w:numId w:val="65"/>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na swój koszt nadzoru autorskiego i inwestorskiego,</w:t>
      </w:r>
    </w:p>
    <w:p w14:paraId="58699F88" w14:textId="77777777" w:rsidR="004D18A6" w:rsidRPr="00094630" w:rsidRDefault="004D18A6" w:rsidP="004D18A6">
      <w:pPr>
        <w:widowControl/>
        <w:numPr>
          <w:ilvl w:val="1"/>
          <w:numId w:val="65"/>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odebranie przedmiotu Umowy po sprawdzeniu jego należytego wykonania,</w:t>
      </w:r>
    </w:p>
    <w:p w14:paraId="6719FAA6" w14:textId="77777777" w:rsidR="004D18A6" w:rsidRPr="00094630" w:rsidRDefault="004D18A6" w:rsidP="004D18A6">
      <w:pPr>
        <w:widowControl/>
        <w:numPr>
          <w:ilvl w:val="1"/>
          <w:numId w:val="65"/>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lastRenderedPageBreak/>
        <w:t>terminowa zapłata wynagrodzenia za wykonane i odebrane prace.</w:t>
      </w:r>
    </w:p>
    <w:p w14:paraId="6AB18EC4" w14:textId="77777777" w:rsidR="004D18A6" w:rsidRPr="00094630" w:rsidRDefault="004D18A6" w:rsidP="004D18A6">
      <w:pPr>
        <w:widowControl/>
        <w:numPr>
          <w:ilvl w:val="2"/>
          <w:numId w:val="65"/>
        </w:numPr>
        <w:tabs>
          <w:tab w:val="left" w:pos="708"/>
        </w:tabs>
        <w:autoSpaceDN w:val="0"/>
        <w:spacing w:after="0"/>
        <w:ind w:left="360" w:hanging="343"/>
        <w:jc w:val="both"/>
        <w:rPr>
          <w:rFonts w:ascii="Times New Roman" w:eastAsia="Calibri" w:hAnsi="Times New Roman" w:cs="Times New Roman"/>
          <w:color w:val="000000"/>
        </w:rPr>
      </w:pPr>
      <w:r w:rsidRPr="00094630">
        <w:rPr>
          <w:rFonts w:ascii="Times New Roman" w:eastAsia="Calibri" w:hAnsi="Times New Roman" w:cs="Times New Roman"/>
          <w:color w:val="000000"/>
        </w:rPr>
        <w:t>Po protokolarnym przejęciu od Zamawiającego terenu budowy Wykonawca ponosi aż do chwili wykonania przedmiotu umowy potwierdzonego protokołem odbioru, pełną odpowiedzialność za przekazany teren budowy i wszelkie urządzenia znajdujące się na tym terenie w chwili jego przekazania Wykonawcy bądź, które znajdą się na tym terenie w trakcie wykonywania Umowy</w:t>
      </w:r>
      <w:r w:rsidRPr="00094630">
        <w:rPr>
          <w:rFonts w:ascii="Times New Roman" w:eastAsia="Calibri" w:hAnsi="Times New Roman" w:cs="Times New Roman"/>
        </w:rPr>
        <w:t>.</w:t>
      </w:r>
    </w:p>
    <w:p w14:paraId="38BED496" w14:textId="77777777" w:rsidR="004D18A6" w:rsidRPr="00094630" w:rsidRDefault="004D18A6" w:rsidP="004D18A6">
      <w:pPr>
        <w:widowControl/>
        <w:numPr>
          <w:ilvl w:val="2"/>
          <w:numId w:val="65"/>
        </w:numPr>
        <w:tabs>
          <w:tab w:val="left" w:pos="708"/>
        </w:tabs>
        <w:autoSpaceDN w:val="0"/>
        <w:spacing w:after="0"/>
        <w:ind w:left="360" w:hanging="343"/>
        <w:jc w:val="both"/>
        <w:rPr>
          <w:rFonts w:ascii="Times New Roman" w:eastAsia="Calibri" w:hAnsi="Times New Roman" w:cs="Times New Roman"/>
        </w:rPr>
      </w:pPr>
      <w:r w:rsidRPr="00094630">
        <w:rPr>
          <w:rFonts w:ascii="Times New Roman" w:eastAsia="Calibri" w:hAnsi="Times New Roman" w:cs="Times New Roman"/>
        </w:rPr>
        <w:t>Do obowiązków Wykonawcy należy:</w:t>
      </w:r>
    </w:p>
    <w:p w14:paraId="0BEE611A" w14:textId="77777777" w:rsidR="004D18A6" w:rsidRPr="00094630" w:rsidRDefault="004D18A6" w:rsidP="004D18A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na 3 dni przed zamierzonym terminem do przystąpienia do robót, pisemne poinformowanie Zamawiającego o powyższym zamiarze,</w:t>
      </w:r>
    </w:p>
    <w:p w14:paraId="530FD76B" w14:textId="77777777" w:rsidR="004D18A6" w:rsidRPr="00094630" w:rsidRDefault="004D18A6" w:rsidP="004D18A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zabezpieczenie terenu robót;</w:t>
      </w:r>
      <w:r w:rsidRPr="00094630">
        <w:rPr>
          <w:rFonts w:ascii="Times New Roman" w:eastAsia="Calibri" w:hAnsi="Times New Roman" w:cs="Times New Roman"/>
        </w:rPr>
        <w:t xml:space="preserve"> </w:t>
      </w:r>
      <w:r w:rsidRPr="00094630">
        <w:rPr>
          <w:rFonts w:ascii="Times New Roman" w:eastAsia="Calibri" w:hAnsi="Times New Roman" w:cs="Times New Roman"/>
          <w:color w:val="000000"/>
        </w:rPr>
        <w:t>wykonania w miarę potrzeb przyłączeń wodociągowych i energetycznych dla potrzeb terenu budowy oraz ponoszenia kosztów ich zużycia,</w:t>
      </w:r>
    </w:p>
    <w:p w14:paraId="21C80DD2" w14:textId="77777777" w:rsidR="004D18A6" w:rsidRPr="00094630" w:rsidRDefault="004D18A6" w:rsidP="004D18A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dozoru mienia na terenie robót na własny koszt,</w:t>
      </w:r>
    </w:p>
    <w:p w14:paraId="12C704FD" w14:textId="77777777" w:rsidR="004D18A6" w:rsidRPr="00094630" w:rsidRDefault="004D18A6" w:rsidP="004D18A6">
      <w:pPr>
        <w:widowControl/>
        <w:numPr>
          <w:ilvl w:val="0"/>
          <w:numId w:val="66"/>
        </w:numPr>
        <w:tabs>
          <w:tab w:val="left" w:pos="708"/>
        </w:tabs>
        <w:autoSpaceDN w:val="0"/>
        <w:spacing w:after="0"/>
        <w:jc w:val="both"/>
        <w:rPr>
          <w:rFonts w:ascii="Times New Roman" w:eastAsia="MS Mincho" w:hAnsi="Times New Roman" w:cs="Times New Roman"/>
        </w:rPr>
      </w:pPr>
      <w:r w:rsidRPr="00094630">
        <w:rPr>
          <w:rFonts w:ascii="Times New Roman" w:eastAsia="MS Mincho" w:hAnsi="Times New Roman" w:cs="Times New Roman"/>
        </w:rPr>
        <w:t>przed rozpoczęciem robót wystąpienie do odpowiednich organów z wnioskiem o zatwierdzenie czasowej organizacji ruchu na drodze oraz poniesienie kosztów z tym związanych,</w:t>
      </w:r>
    </w:p>
    <w:p w14:paraId="78170D43" w14:textId="77777777" w:rsidR="004D18A6" w:rsidRPr="00094630" w:rsidRDefault="004D18A6" w:rsidP="004D18A6">
      <w:pPr>
        <w:widowControl/>
        <w:numPr>
          <w:ilvl w:val="0"/>
          <w:numId w:val="66"/>
        </w:numPr>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demontaż, montaż, naprawa uszkodzeń obiektów istniejących i elementów zagospodarowania terenu,</w:t>
      </w:r>
    </w:p>
    <w:p w14:paraId="2764BBC0" w14:textId="77777777" w:rsidR="004D18A6" w:rsidRPr="00094630" w:rsidRDefault="004D18A6" w:rsidP="004D18A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wykonanie przedmiotu umowy z materiałów zakupionych przez siebie, odpowiadających wymaganiom określonym w art. 10 ustawy z dnia 7 lipca 1994 r. Prawo budowlane (Dz. U. z 202</w:t>
      </w:r>
      <w:r>
        <w:rPr>
          <w:rFonts w:ascii="Times New Roman" w:eastAsia="Calibri" w:hAnsi="Times New Roman" w:cs="Times New Roman"/>
          <w:color w:val="000000"/>
        </w:rPr>
        <w:t>4</w:t>
      </w:r>
      <w:r w:rsidRPr="00094630">
        <w:rPr>
          <w:rFonts w:ascii="Times New Roman" w:eastAsia="Calibri" w:hAnsi="Times New Roman" w:cs="Times New Roman"/>
          <w:color w:val="000000"/>
        </w:rPr>
        <w:t xml:space="preserve"> r. poz. </w:t>
      </w:r>
      <w:r>
        <w:rPr>
          <w:rFonts w:ascii="Times New Roman" w:eastAsia="Calibri" w:hAnsi="Times New Roman" w:cs="Times New Roman"/>
          <w:color w:val="000000"/>
        </w:rPr>
        <w:t>725</w:t>
      </w:r>
      <w:r w:rsidRPr="00094630">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z późn.zm.), okazania, na każde żądanie Zamawiającego lub Inspektora nadzoru inwestorskiego, certyfikatów zgodności z polską normą lub aprobatą techniczną każdego używanego na budowie wyrobu,</w:t>
      </w:r>
    </w:p>
    <w:p w14:paraId="5E838AB1" w14:textId="77777777" w:rsidR="004D18A6" w:rsidRPr="00094630" w:rsidRDefault="004D18A6" w:rsidP="004D18A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zapewnienie na własny koszt transportu odpadów do miejsc ich wykorzystania lub utylizacji, łącznie </w:t>
      </w:r>
      <w:r>
        <w:rPr>
          <w:rFonts w:ascii="Times New Roman" w:eastAsia="Calibri" w:hAnsi="Times New Roman" w:cs="Times New Roman"/>
          <w:color w:val="000000"/>
        </w:rPr>
        <w:t xml:space="preserve">                      </w:t>
      </w:r>
      <w:r w:rsidRPr="00094630">
        <w:rPr>
          <w:rFonts w:ascii="Times New Roman" w:eastAsia="Calibri" w:hAnsi="Times New Roman" w:cs="Times New Roman"/>
          <w:color w:val="000000"/>
        </w:rPr>
        <w:t>z kosztami utylizacji,</w:t>
      </w:r>
    </w:p>
    <w:p w14:paraId="776C8F40" w14:textId="77777777" w:rsidR="004D18A6" w:rsidRPr="00094630" w:rsidRDefault="004D18A6" w:rsidP="004D18A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jako wytwarzający odpady – do przestrzegania przepisów prawnych wynikających z następujących ustaw:</w:t>
      </w:r>
    </w:p>
    <w:p w14:paraId="1AC07A1F" w14:textId="77777777" w:rsidR="004D18A6" w:rsidRPr="00094630" w:rsidRDefault="004D18A6" w:rsidP="004D18A6">
      <w:pPr>
        <w:widowControl/>
        <w:numPr>
          <w:ilvl w:val="1"/>
          <w:numId w:val="66"/>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27.04.2001r. Prawo ochrony środowiska (Dz. U. z 202</w:t>
      </w:r>
      <w:r>
        <w:rPr>
          <w:rFonts w:ascii="Times New Roman" w:eastAsia="Calibri" w:hAnsi="Times New Roman" w:cs="Times New Roman"/>
        </w:rPr>
        <w:t>4</w:t>
      </w:r>
      <w:r w:rsidRPr="00094630">
        <w:rPr>
          <w:rFonts w:ascii="Times New Roman" w:eastAsia="Calibri" w:hAnsi="Times New Roman" w:cs="Times New Roman"/>
        </w:rPr>
        <w:t xml:space="preserve"> r , poz.</w:t>
      </w:r>
      <w:r>
        <w:rPr>
          <w:rFonts w:ascii="Times New Roman" w:eastAsia="Calibri" w:hAnsi="Times New Roman" w:cs="Times New Roman"/>
        </w:rPr>
        <w:t xml:space="preserve"> 54</w:t>
      </w:r>
      <w:r w:rsidRPr="00094630">
        <w:rPr>
          <w:rFonts w:ascii="Times New Roman" w:eastAsia="Calibri" w:hAnsi="Times New Roman" w:cs="Times New Roman"/>
        </w:rPr>
        <w:t xml:space="preserve"> z pó</w:t>
      </w:r>
      <w:r>
        <w:rPr>
          <w:rFonts w:ascii="Times New Roman" w:eastAsia="Calibri" w:hAnsi="Times New Roman" w:cs="Times New Roman"/>
        </w:rPr>
        <w:t>źn</w:t>
      </w:r>
      <w:r w:rsidRPr="00094630">
        <w:rPr>
          <w:rFonts w:ascii="Times New Roman" w:eastAsia="Calibri" w:hAnsi="Times New Roman" w:cs="Times New Roman"/>
        </w:rPr>
        <w:t>.zm.),</w:t>
      </w:r>
    </w:p>
    <w:p w14:paraId="6519B214" w14:textId="77777777" w:rsidR="004D18A6" w:rsidRPr="00094630" w:rsidRDefault="004D18A6" w:rsidP="004D18A6">
      <w:pPr>
        <w:widowControl/>
        <w:numPr>
          <w:ilvl w:val="1"/>
          <w:numId w:val="66"/>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14.12.2012 r. o odpadach (Dz. U. z 202</w:t>
      </w:r>
      <w:r>
        <w:rPr>
          <w:rFonts w:ascii="Times New Roman" w:eastAsia="Calibri" w:hAnsi="Times New Roman" w:cs="Times New Roman"/>
        </w:rPr>
        <w:t>3</w:t>
      </w:r>
      <w:r w:rsidRPr="00094630">
        <w:rPr>
          <w:rFonts w:ascii="Times New Roman" w:eastAsia="Calibri" w:hAnsi="Times New Roman" w:cs="Times New Roman"/>
        </w:rPr>
        <w:t xml:space="preserve"> r poz. </w:t>
      </w:r>
      <w:r>
        <w:rPr>
          <w:rFonts w:ascii="Times New Roman" w:eastAsia="Calibri" w:hAnsi="Times New Roman" w:cs="Times New Roman"/>
        </w:rPr>
        <w:t>1587</w:t>
      </w:r>
      <w:r w:rsidRPr="00094630">
        <w:rPr>
          <w:rFonts w:ascii="Times New Roman" w:eastAsia="Calibri" w:hAnsi="Times New Roman" w:cs="Times New Roman"/>
        </w:rPr>
        <w:t xml:space="preserve"> z </w:t>
      </w:r>
      <w:proofErr w:type="spellStart"/>
      <w:r w:rsidRPr="00094630">
        <w:rPr>
          <w:rFonts w:ascii="Times New Roman" w:eastAsia="Calibri" w:hAnsi="Times New Roman" w:cs="Times New Roman"/>
        </w:rPr>
        <w:t>późn</w:t>
      </w:r>
      <w:proofErr w:type="spellEnd"/>
      <w:r w:rsidRPr="00094630">
        <w:rPr>
          <w:rFonts w:ascii="Times New Roman" w:eastAsia="Calibri" w:hAnsi="Times New Roman" w:cs="Times New Roman"/>
        </w:rPr>
        <w:t>. zm.).</w:t>
      </w:r>
    </w:p>
    <w:p w14:paraId="25D199A9" w14:textId="77777777" w:rsidR="004D18A6" w:rsidRPr="00094630" w:rsidRDefault="004D18A6" w:rsidP="004D18A6">
      <w:pPr>
        <w:widowControl/>
        <w:tabs>
          <w:tab w:val="left" w:pos="708"/>
        </w:tabs>
        <w:autoSpaceDN w:val="0"/>
        <w:spacing w:after="0"/>
        <w:ind w:left="283"/>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Powołane przepisy prawne Wykonawca zobowiązuje się stosować z uwzględnieniem ewentualnych zmian stanu prawnego w tym zakresie.</w:t>
      </w:r>
      <w:r>
        <w:rPr>
          <w:rFonts w:ascii="Times New Roman" w:eastAsia="Times New Roman" w:hAnsi="Times New Roman" w:cs="Times New Roman"/>
          <w:lang w:eastAsia="pl-PL"/>
        </w:rPr>
        <w:t>,</w:t>
      </w:r>
    </w:p>
    <w:p w14:paraId="7500AD8D" w14:textId="77777777" w:rsidR="004D18A6" w:rsidRPr="00094630" w:rsidRDefault="004D18A6" w:rsidP="004D18A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ponoszenie pełnej odpowiedzialności za stan i przestrzeganie </w:t>
      </w:r>
      <w:r w:rsidRPr="00094630">
        <w:rPr>
          <w:rFonts w:ascii="Times New Roman" w:eastAsia="Calibri" w:hAnsi="Times New Roman" w:cs="Times New Roman"/>
        </w:rPr>
        <w:t>zasad bezpieczeństwa i</w:t>
      </w:r>
      <w:r w:rsidRPr="00094630">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360EED2A" w14:textId="77777777" w:rsidR="004D18A6" w:rsidRPr="00094630" w:rsidRDefault="004D18A6" w:rsidP="004D18A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utrzymanie terenu budowy w stanie wolnym od przeszkód komunikacyjnych oraz dbanie o porządek na terenie robót, utrzymywanie terenu robót </w:t>
      </w:r>
      <w:r w:rsidRPr="00094630">
        <w:rPr>
          <w:rFonts w:ascii="Times New Roman" w:eastAsia="Calibri" w:hAnsi="Times New Roman" w:cs="Times New Roman"/>
        </w:rPr>
        <w:t>w należytym stanie i porządku</w:t>
      </w:r>
      <w:r w:rsidRPr="00094630">
        <w:rPr>
          <w:rFonts w:ascii="Times New Roman" w:eastAsia="Calibri" w:hAnsi="Times New Roman" w:cs="Times New Roman"/>
          <w:color w:val="000000"/>
        </w:rPr>
        <w:t xml:space="preserve"> (usuwanie na bieżąco zbędnych materiałów, odpadów i śmieci),</w:t>
      </w:r>
    </w:p>
    <w:p w14:paraId="75AD304F" w14:textId="77777777" w:rsidR="004D18A6" w:rsidRPr="00094630" w:rsidRDefault="004D18A6" w:rsidP="004D18A6">
      <w:pPr>
        <w:widowControl/>
        <w:numPr>
          <w:ilvl w:val="0"/>
          <w:numId w:val="66"/>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terminowe wykonanie i przekazanie do eksploatacji przedmiotu umowy oraz oświadczenia, że roboty ukończone przez niego są całkowicie zgodne z umową i  odpowiadają potrzebom, dla których są przewidziane według umowy,</w:t>
      </w:r>
    </w:p>
    <w:p w14:paraId="10232E8E" w14:textId="77777777" w:rsidR="004D18A6" w:rsidRPr="00094630" w:rsidRDefault="004D18A6" w:rsidP="004D18A6">
      <w:pPr>
        <w:widowControl/>
        <w:numPr>
          <w:ilvl w:val="0"/>
          <w:numId w:val="66"/>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ponoszen</w:t>
      </w:r>
      <w:r w:rsidRPr="00E16612">
        <w:rPr>
          <w:rFonts w:ascii="Times New Roman" w:eastAsia="Calibri" w:hAnsi="Times New Roman" w:cs="Times New Roman"/>
        </w:rPr>
        <w:t>ie</w:t>
      </w:r>
      <w:r w:rsidRPr="00094630">
        <w:rPr>
          <w:rFonts w:ascii="Times New Roman" w:eastAsia="Calibri" w:hAnsi="Times New Roman" w:cs="Times New Roman"/>
        </w:rPr>
        <w:t xml:space="preserve"> pełnej odpowiedzialności za stosowanie i bezpieczeństwo wszelkich działań prowadzonych na terenie robót i poza nim, a związanych z wykonaniem przedmiotu umowy,</w:t>
      </w:r>
    </w:p>
    <w:p w14:paraId="30BDA7C6" w14:textId="77777777" w:rsidR="004D18A6" w:rsidRPr="00094630" w:rsidRDefault="004D18A6" w:rsidP="004D18A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76DA1485" w14:textId="77777777" w:rsidR="004D18A6" w:rsidRPr="00094630" w:rsidRDefault="004D18A6" w:rsidP="004D18A6">
      <w:pPr>
        <w:widowControl/>
        <w:numPr>
          <w:ilvl w:val="0"/>
          <w:numId w:val="66"/>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275217FF" w14:textId="77777777" w:rsidR="004D18A6" w:rsidRPr="00CB460B" w:rsidRDefault="004D18A6" w:rsidP="004D18A6">
      <w:pPr>
        <w:widowControl/>
        <w:numPr>
          <w:ilvl w:val="0"/>
          <w:numId w:val="66"/>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136F57D9" w14:textId="77777777" w:rsidR="004D18A6" w:rsidRPr="00CB460B" w:rsidRDefault="004D18A6" w:rsidP="004D18A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3189DAE0" w14:textId="77777777" w:rsidR="004D18A6" w:rsidRPr="00CB460B" w:rsidRDefault="004D18A6" w:rsidP="004D18A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lastRenderedPageBreak/>
        <w:t>kompletowanie w trakcie realizacji robót wszelkiej dokumentacji zgodnie z przepisami Prawa budowlanego oraz przygotowanie do odbioru końcowego kompletu protokołów niezbędnych przy odbiorze,</w:t>
      </w:r>
    </w:p>
    <w:p w14:paraId="109EA250" w14:textId="77777777" w:rsidR="004D18A6" w:rsidRPr="00CB460B" w:rsidRDefault="004D18A6" w:rsidP="004D18A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usunięcie wszelkich wad i usterek stwierdzonych przez nadzór inwestorski w trakcie trwania robót </w:t>
      </w:r>
      <w:r>
        <w:rPr>
          <w:rFonts w:ascii="Times New Roman" w:eastAsia="Calibri" w:hAnsi="Times New Roman" w:cs="Times New Roman"/>
        </w:rPr>
        <w:t xml:space="preserve">                         </w:t>
      </w:r>
      <w:r w:rsidRPr="00CB460B">
        <w:rPr>
          <w:rFonts w:ascii="Times New Roman" w:eastAsia="Calibri" w:hAnsi="Times New Roman" w:cs="Times New Roman"/>
        </w:rPr>
        <w:t>w terminie nie dłuższym niż termin technicznie uzasadniony i konieczny do ich usunięcia,</w:t>
      </w:r>
    </w:p>
    <w:p w14:paraId="30C58FDC" w14:textId="77777777" w:rsidR="004D18A6" w:rsidRPr="00CB460B" w:rsidRDefault="004D18A6" w:rsidP="004D18A6">
      <w:pPr>
        <w:widowControl/>
        <w:numPr>
          <w:ilvl w:val="0"/>
          <w:numId w:val="66"/>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ponoszenie wyłącznej odpowiedzialności za wszelkie szkody będące następstwem niewykonania lub nienależytego wykonania przedmiotu umowy, które to szkody Wykonawca zobowiązuje się pokryć </w:t>
      </w:r>
      <w:r>
        <w:rPr>
          <w:rFonts w:ascii="Times New Roman" w:eastAsia="Calibri" w:hAnsi="Times New Roman" w:cs="Times New Roman"/>
        </w:rPr>
        <w:t xml:space="preserve">                     </w:t>
      </w:r>
      <w:r w:rsidRPr="00CB460B">
        <w:rPr>
          <w:rFonts w:ascii="Times New Roman" w:eastAsia="Calibri" w:hAnsi="Times New Roman" w:cs="Times New Roman"/>
        </w:rPr>
        <w:t>w pełnej wysokości,</w:t>
      </w:r>
    </w:p>
    <w:p w14:paraId="262CB8A0" w14:textId="77777777" w:rsidR="004D18A6" w:rsidRPr="00CB460B" w:rsidRDefault="004D18A6" w:rsidP="004D18A6">
      <w:pPr>
        <w:widowControl/>
        <w:numPr>
          <w:ilvl w:val="0"/>
          <w:numId w:val="66"/>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posiadanie polisy ubezpieczeniowej OC w zakresie prowadzonej działalności, ważnej nie później niż od daty podpisania umowy do czasu odbioru końcowego na sumę ubezpieczenia - nie mniejszą niż</w:t>
      </w:r>
      <w:r w:rsidRPr="00CB460B">
        <w:rPr>
          <w:rFonts w:ascii="Times New Roman" w:eastAsia="Times New Roman" w:hAnsi="Times New Roman" w:cs="Times New Roman"/>
          <w:lang w:eastAsia="pl-PL"/>
        </w:rPr>
        <w:br/>
      </w:r>
      <w:r>
        <w:rPr>
          <w:rFonts w:ascii="Times New Roman" w:eastAsia="Times New Roman" w:hAnsi="Times New Roman" w:cs="Times New Roman"/>
          <w:b/>
          <w:bCs/>
          <w:lang w:eastAsia="pl-PL"/>
        </w:rPr>
        <w:t>2</w:t>
      </w:r>
      <w:r w:rsidRPr="00CB460B">
        <w:rPr>
          <w:rFonts w:ascii="Times New Roman" w:eastAsia="Times New Roman" w:hAnsi="Times New Roman" w:cs="Times New Roman"/>
          <w:b/>
          <w:bCs/>
          <w:lang w:eastAsia="pl-PL"/>
        </w:rPr>
        <w:t>00 000,00 zł.</w:t>
      </w:r>
      <w:r w:rsidRPr="00CB460B">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1CB39377" w14:textId="77777777" w:rsidR="004D18A6" w:rsidRDefault="004D18A6" w:rsidP="004D18A6">
      <w:pPr>
        <w:widowControl/>
        <w:numPr>
          <w:ilvl w:val="0"/>
          <w:numId w:val="66"/>
        </w:numPr>
        <w:tabs>
          <w:tab w:val="left" w:pos="426"/>
        </w:tabs>
        <w:autoSpaceDN w:val="0"/>
        <w:spacing w:after="0"/>
        <w:ind w:left="426" w:hanging="425"/>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302CFEB1" w14:textId="77777777" w:rsidR="004D18A6" w:rsidRPr="00135DB5" w:rsidRDefault="004D18A6" w:rsidP="004D18A6">
      <w:pPr>
        <w:tabs>
          <w:tab w:val="left" w:pos="0"/>
          <w:tab w:val="left" w:pos="708"/>
        </w:tabs>
        <w:autoSpaceDN w:val="0"/>
        <w:spacing w:after="0"/>
        <w:rPr>
          <w:rFonts w:ascii="Times New Roman" w:eastAsia="Calibri" w:hAnsi="Times New Roman" w:cs="Times New Roman"/>
          <w:b/>
        </w:rPr>
      </w:pPr>
    </w:p>
    <w:p w14:paraId="4933AA8F" w14:textId="77777777" w:rsidR="004D18A6" w:rsidRPr="00CB460B" w:rsidRDefault="004D18A6" w:rsidP="004D18A6">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4</w:t>
      </w:r>
    </w:p>
    <w:p w14:paraId="5E231D1E"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Inne obowiązki Wykonawcy</w:t>
      </w:r>
    </w:p>
    <w:p w14:paraId="0420FAB1"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p>
    <w:p w14:paraId="003E1645"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68E910DB" w14:textId="77777777" w:rsidR="004D18A6" w:rsidRPr="00CB460B" w:rsidRDefault="004D18A6" w:rsidP="004D18A6">
      <w:pPr>
        <w:widowControl/>
        <w:tabs>
          <w:tab w:val="left" w:pos="708"/>
        </w:tabs>
        <w:autoSpaceDN w:val="0"/>
        <w:spacing w:after="0"/>
        <w:ind w:left="34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przedstawi Zamawiającemu kopie uprawnień budowlanych do kierowania pracami objętymi przedmiotem zamówienia oraz zaświadczenia o przynależności do izby samorządu zawodowego, najpóźniej w dniu podpisania niniejszej umowy.</w:t>
      </w:r>
    </w:p>
    <w:p w14:paraId="50389FD0"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zobowiązuje się wyznaczyć do kierowania robotami osoby wskazane w Ofercie Wykonawcy.</w:t>
      </w:r>
    </w:p>
    <w:p w14:paraId="2757D943"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7036ABFD"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Zaakceptowana przez Zamawiającego zmiana którejkolwiek z osób, o których mowa w ust. 2 winna być potwierdzona pisemnie i nie wymaga aneksu do niniejszej umowy.</w:t>
      </w:r>
    </w:p>
    <w:p w14:paraId="7C710224"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Kierownik budowy  zobowiązany jest do prowadzenia dziennika budowy.</w:t>
      </w:r>
    </w:p>
    <w:p w14:paraId="166C1B63"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 xml:space="preserve">Kierownik budowy działać będzie w granicach umocowania określonego w ustawie Prawo budowlane. </w:t>
      </w:r>
    </w:p>
    <w:p w14:paraId="4C6365A1" w14:textId="77777777" w:rsidR="004D18A6" w:rsidRPr="00CB460B" w:rsidRDefault="004D18A6" w:rsidP="004D18A6">
      <w:pPr>
        <w:widowControl/>
        <w:numPr>
          <w:ilvl w:val="0"/>
          <w:numId w:val="67"/>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będzie współpracował oraz współużytkował teren budowy z innymi wykonawcami, organami władzy, przedsiębiorstwami użyteczności publicznej oraz Zamawiającym.</w:t>
      </w:r>
    </w:p>
    <w:p w14:paraId="1C3EA1F7"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do:</w:t>
      </w:r>
    </w:p>
    <w:p w14:paraId="29D8375B" w14:textId="77777777" w:rsidR="004D18A6" w:rsidRPr="00CB460B" w:rsidRDefault="004D18A6" w:rsidP="004D18A6">
      <w:pPr>
        <w:widowControl/>
        <w:numPr>
          <w:ilvl w:val="0"/>
          <w:numId w:val="68"/>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stosowania się do pisemnych poleceń i wskazówek Zamawiającego, w tym Inspektora Nadzoru Inwestorskiego w trakcie wykonywania przedmiotu umowy,</w:t>
      </w:r>
    </w:p>
    <w:p w14:paraId="66D0617E" w14:textId="77777777" w:rsidR="004D18A6" w:rsidRPr="00CB460B" w:rsidRDefault="004D18A6" w:rsidP="004D18A6">
      <w:pPr>
        <w:widowControl/>
        <w:numPr>
          <w:ilvl w:val="0"/>
          <w:numId w:val="68"/>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63390AE5" w14:textId="77777777" w:rsidR="004D18A6" w:rsidRPr="00CB460B" w:rsidRDefault="004D18A6" w:rsidP="004D18A6">
      <w:pPr>
        <w:widowControl/>
        <w:numPr>
          <w:ilvl w:val="0"/>
          <w:numId w:val="68"/>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uczestniczenia w spotkaniach roboczych w terminach ustalonych przez Zamawiającego.</w:t>
      </w:r>
    </w:p>
    <w:p w14:paraId="1E63D127"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Na podstawie art. 95 </w:t>
      </w:r>
      <w:proofErr w:type="spellStart"/>
      <w:r w:rsidRPr="00CB460B">
        <w:rPr>
          <w:rFonts w:ascii="Times New Roman" w:eastAsia="Calibri" w:hAnsi="Times New Roman" w:cs="Times New Roman"/>
        </w:rPr>
        <w:t>uPzp</w:t>
      </w:r>
      <w:proofErr w:type="spellEnd"/>
      <w:r w:rsidRPr="00CB460B">
        <w:rPr>
          <w:rFonts w:ascii="Times New Roman" w:eastAsia="Calibri" w:hAnsi="Times New Roman" w:cs="Times New Roman"/>
        </w:rPr>
        <w:t xml:space="preserve"> Zamawiający wymaga zatrudnienia przez Wykonawcę, podwykonawcę lub dalszego podwykonawcę na podstawie umowy o pracę osób wykonujących czynności opisane w</w:t>
      </w:r>
      <w:r>
        <w:rPr>
          <w:rFonts w:ascii="Times New Roman" w:eastAsia="Calibri" w:hAnsi="Times New Roman" w:cs="Times New Roman"/>
        </w:rPr>
        <w:t xml:space="preserve"> rozdziale II</w:t>
      </w:r>
      <w:r w:rsidRPr="00CB460B">
        <w:rPr>
          <w:rFonts w:ascii="Times New Roman" w:eastAsia="Calibri" w:hAnsi="Times New Roman" w:cs="Times New Roman"/>
        </w:rPr>
        <w:t xml:space="preserve"> pkt </w:t>
      </w:r>
      <w:r>
        <w:rPr>
          <w:rFonts w:ascii="Times New Roman" w:eastAsia="Calibri" w:hAnsi="Times New Roman" w:cs="Times New Roman"/>
        </w:rPr>
        <w:t>11</w:t>
      </w:r>
      <w:r w:rsidRPr="00CB460B">
        <w:rPr>
          <w:rFonts w:ascii="Times New Roman" w:eastAsia="Calibri" w:hAnsi="Times New Roman" w:cs="Times New Roman"/>
        </w:rPr>
        <w:t xml:space="preserve"> SWZ. </w:t>
      </w:r>
    </w:p>
    <w:p w14:paraId="765B9676"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że pracownicy, o których mowa w ust. 9, będą na czas wykonywania przez nich robót, zatrudnieni na podstawie umowy o pracę w rozumieniu przepisów ustawy z dnia 26 czerwca 1974 r. – Kodeks pracy ( Dz. U. z 202</w:t>
      </w:r>
      <w:r>
        <w:rPr>
          <w:rFonts w:ascii="Times New Roman" w:eastAsia="Calibri" w:hAnsi="Times New Roman" w:cs="Times New Roman"/>
        </w:rPr>
        <w:t>3</w:t>
      </w:r>
      <w:r w:rsidRPr="00CB460B">
        <w:rPr>
          <w:rFonts w:ascii="Times New Roman" w:eastAsia="Calibri" w:hAnsi="Times New Roman" w:cs="Times New Roman"/>
        </w:rPr>
        <w:t xml:space="preserve"> r. poz. 1</w:t>
      </w:r>
      <w:r>
        <w:rPr>
          <w:rFonts w:ascii="Times New Roman" w:eastAsia="Calibri" w:hAnsi="Times New Roman" w:cs="Times New Roman"/>
        </w:rPr>
        <w:t>465 z późn.zm.</w:t>
      </w:r>
      <w:r w:rsidRPr="00CB460B">
        <w:rPr>
          <w:rFonts w:ascii="Times New Roman" w:eastAsia="Calibri" w:hAnsi="Times New Roman" w:cs="Times New Roman"/>
        </w:rPr>
        <w:t xml:space="preserve">). </w:t>
      </w:r>
    </w:p>
    <w:p w14:paraId="32A83025"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lastRenderedPageBreak/>
        <w:t>W terminie 7 dni od przekazania placu budowy Wykonawca zobowiązany jest  do przedstawienia Zamawiającemu, wykazu osób zatrudnionych na podstawie umowy o pracę wraz ze wskazaniem wykonywanych przez nich czynności przy realizacji przedmiotu umowy. W odniesieniu do pracowników podwykonawców lub dalszych podwykonawców wykaz osób zatrudnionych na podstawie umowy o pracę wraz ze wskazaniem wykonywanych przez nich czynności nale</w:t>
      </w:r>
      <w:r w:rsidRPr="00CB460B">
        <w:rPr>
          <w:rFonts w:ascii="Times New Roman" w:eastAsia="TimesNewRoman" w:hAnsi="Times New Roman" w:cs="Times New Roman"/>
        </w:rPr>
        <w:t>ż</w:t>
      </w:r>
      <w:r w:rsidRPr="00CB460B">
        <w:rPr>
          <w:rFonts w:ascii="Times New Roman" w:eastAsia="Calibri" w:hAnsi="Times New Roman" w:cs="Times New Roman"/>
        </w:rPr>
        <w:t>y przedło</w:t>
      </w:r>
      <w:r w:rsidRPr="00CB460B">
        <w:rPr>
          <w:rFonts w:ascii="Times New Roman" w:eastAsia="TimesNewRoman" w:hAnsi="Times New Roman" w:cs="Times New Roman"/>
        </w:rPr>
        <w:t>ż</w:t>
      </w:r>
      <w:r w:rsidRPr="00CB460B">
        <w:rPr>
          <w:rFonts w:ascii="Times New Roman" w:eastAsia="Calibri" w:hAnsi="Times New Roman" w:cs="Times New Roman"/>
        </w:rPr>
        <w:t>y</w:t>
      </w:r>
      <w:r w:rsidRPr="00CB460B">
        <w:rPr>
          <w:rFonts w:ascii="Times New Roman" w:eastAsia="TimesNewRoman" w:hAnsi="Times New Roman" w:cs="Times New Roman"/>
        </w:rPr>
        <w:t xml:space="preserve">ć </w:t>
      </w:r>
      <w:r w:rsidRPr="00CB460B">
        <w:rPr>
          <w:rFonts w:ascii="Times New Roman" w:eastAsia="Calibri" w:hAnsi="Times New Roman" w:cs="Times New Roman"/>
        </w:rPr>
        <w:t>wraz z kopi</w:t>
      </w:r>
      <w:r w:rsidRPr="00CB460B">
        <w:rPr>
          <w:rFonts w:ascii="Times New Roman" w:eastAsia="TimesNewRoman" w:hAnsi="Times New Roman" w:cs="Times New Roman"/>
        </w:rPr>
        <w:t xml:space="preserve">ą </w:t>
      </w:r>
      <w:r w:rsidRPr="00CB460B">
        <w:rPr>
          <w:rFonts w:ascii="Times New Roman" w:eastAsia="Calibri" w:hAnsi="Times New Roman" w:cs="Times New Roman"/>
        </w:rPr>
        <w:t xml:space="preserve">umowy </w:t>
      </w:r>
      <w:r>
        <w:rPr>
          <w:rFonts w:ascii="Times New Roman" w:eastAsia="Calibri" w:hAnsi="Times New Roman" w:cs="Times New Roman"/>
        </w:rPr>
        <w:t xml:space="preserve">                         </w:t>
      </w:r>
      <w:r w:rsidRPr="00CB460B">
        <w:rPr>
          <w:rFonts w:ascii="Times New Roman" w:eastAsia="Calibri" w:hAnsi="Times New Roman" w:cs="Times New Roman"/>
        </w:rPr>
        <w:t>o podwykonawstwo lub dalsze podwykonawstwo.</w:t>
      </w:r>
    </w:p>
    <w:p w14:paraId="794BB7E8"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Każdorazowo na żądanie Zamawiającego, w terminie wskazanym przez Zamawiającego nie dłuższym niż 7 dni,  Wykonawca  zobowiązuje  się  przedstawić  bieżące  dokumenty  potwierdzające, że Przedmiot Umowy jest wykonywany przez osoby będące pracownikami, o których mowa w ust. 9.  </w:t>
      </w:r>
    </w:p>
    <w:p w14:paraId="68DB2F86"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Dokumentami, o których mowa w ust. 12 mogą być:</w:t>
      </w:r>
    </w:p>
    <w:p w14:paraId="3BBB056A" w14:textId="77777777" w:rsidR="004D18A6" w:rsidRPr="00CB460B" w:rsidRDefault="004D18A6" w:rsidP="004D18A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oświadczenie zatrudnionego pracownika. Oświadczenie to powinno zawierać w szczególności: imię </w:t>
      </w:r>
      <w:r>
        <w:rPr>
          <w:rFonts w:ascii="Times New Roman" w:eastAsia="Calibri" w:hAnsi="Times New Roman" w:cs="Times New Roman"/>
        </w:rPr>
        <w:t xml:space="preserve">                         i</w:t>
      </w:r>
      <w:r w:rsidRPr="00CB460B">
        <w:rPr>
          <w:rFonts w:ascii="Times New Roman" w:eastAsia="Calibri" w:hAnsi="Times New Roman" w:cs="Times New Roman"/>
        </w:rPr>
        <w:t xml:space="preserve"> nazwisko składającego oświadczenie, datę złożenia oświadczenia, wskazanie rodzaju umowy o pracę </w:t>
      </w:r>
      <w:r>
        <w:rPr>
          <w:rFonts w:ascii="Times New Roman" w:eastAsia="Calibri" w:hAnsi="Times New Roman" w:cs="Times New Roman"/>
        </w:rPr>
        <w:t xml:space="preserve">                    </w:t>
      </w:r>
      <w:r w:rsidRPr="00CB460B">
        <w:rPr>
          <w:rFonts w:ascii="Times New Roman" w:eastAsia="Calibri" w:hAnsi="Times New Roman" w:cs="Times New Roman"/>
        </w:rPr>
        <w:t>i wymiaru etatu oraz podpis osoby składającej oświadczenia;</w:t>
      </w:r>
    </w:p>
    <w:p w14:paraId="10CB9644" w14:textId="77777777" w:rsidR="004D18A6" w:rsidRPr="00CB460B" w:rsidRDefault="004D18A6" w:rsidP="004D18A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6D50719D" w14:textId="77777777" w:rsidR="004D18A6" w:rsidRPr="00CB460B" w:rsidRDefault="004D18A6" w:rsidP="004D18A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422375BE" w14:textId="77777777" w:rsidR="004D18A6" w:rsidRPr="00CB460B" w:rsidRDefault="004D18A6" w:rsidP="004D18A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6568CE77" w14:textId="77777777" w:rsidR="004D18A6" w:rsidRPr="00CB460B" w:rsidRDefault="004D18A6" w:rsidP="004D18A6">
      <w:pPr>
        <w:numPr>
          <w:ilvl w:val="0"/>
          <w:numId w:val="69"/>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poświadczona za zgodność z oryginałem odpowiednio przez Wykonawcę lub podwykonawcę kopia dowodu potwierdzającego zgłoszenie pracowników, o których mowa w ust. 9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0C5A046" w14:textId="77777777" w:rsidR="004D18A6" w:rsidRPr="00CB460B" w:rsidRDefault="004D18A6" w:rsidP="004D18A6">
      <w:pPr>
        <w:widowControl/>
        <w:numPr>
          <w:ilvl w:val="0"/>
          <w:numId w:val="69"/>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38A24644"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W celu wypełnienia obowiązku, o którym mowa w ust.10, Wykonawca oświadcza, że zapewni ochronę danych osobowych pracowników zatrudnionych do realizacji niniejszej umowy w zgodzie </w:t>
      </w:r>
      <w:r>
        <w:rPr>
          <w:rFonts w:ascii="Times New Roman" w:eastAsia="Calibri" w:hAnsi="Times New Roman" w:cs="Times New Roman"/>
        </w:rPr>
        <w:t xml:space="preserve">                                          </w:t>
      </w:r>
      <w:r w:rsidRPr="00CB460B">
        <w:rPr>
          <w:rFonts w:ascii="Times New Roman" w:eastAsia="Calibri" w:hAnsi="Times New Roman" w:cs="Times New Roman"/>
        </w:rPr>
        <w:t xml:space="preserve">z obowiązującymi przepisami w szczególności wypełni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w:t>
      </w:r>
      <w:r w:rsidRPr="00CB460B">
        <w:rPr>
          <w:rFonts w:ascii="Times New Roman" w:eastAsia="Calibri" w:hAnsi="Times New Roman" w:cs="Times New Roman"/>
        </w:rPr>
        <w:lastRenderedPageBreak/>
        <w:t xml:space="preserve">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9 przedstawiciel Zamawiającego uprawniony jest w każdym czasie do weryfikacji tożsamości osoby będącej pracownikiem  Wykonawcy uczestniczącym w realizacji przedmiotu umowy. </w:t>
      </w:r>
    </w:p>
    <w:p w14:paraId="446E7852" w14:textId="77777777" w:rsidR="004D18A6" w:rsidRPr="00CB460B" w:rsidRDefault="004D18A6" w:rsidP="004D18A6">
      <w:pPr>
        <w:widowControl/>
        <w:numPr>
          <w:ilvl w:val="0"/>
          <w:numId w:val="67"/>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Zamawiający dopuszcza możliwość zmiany osób, przy pomocy, których Wykonawca świadczyć będzie przedmiot umowy, o których mowa w ust. 11 na inne z zachowaniem wymogów dotyczących zatrudniania na podstawie umowy o pracę. O planowanej zmianie osób, Wykonawca zobowiązany jest niezwłocznie powiadomić Zamawiającego na piśmie przed dopuszczeniem tych osób do wykonywania prac. </w:t>
      </w:r>
    </w:p>
    <w:p w14:paraId="5D0AAA05" w14:textId="77777777" w:rsidR="004D18A6" w:rsidRDefault="004D18A6" w:rsidP="004D18A6">
      <w:pPr>
        <w:numPr>
          <w:ilvl w:val="0"/>
          <w:numId w:val="67"/>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 xml:space="preserve">Nieprzedłożenie przez Wykonawcę  wymaganych dokumentów na żądanie Zamawiającego, o których mowa w ust. 12 w terminie wskazanym przez Zamawiającego, będzie traktowane jako niewypełnienie obowiązku zatrudnienia pracowników, o których mowa w ust. 9 na podstawie umowy o pracę. </w:t>
      </w:r>
    </w:p>
    <w:p w14:paraId="7D295F8C" w14:textId="77777777" w:rsidR="004D18A6" w:rsidRPr="00CB460B" w:rsidRDefault="004D18A6" w:rsidP="004D18A6">
      <w:pPr>
        <w:tabs>
          <w:tab w:val="left" w:pos="360"/>
          <w:tab w:val="left" w:pos="708"/>
        </w:tabs>
        <w:autoSpaceDN w:val="0"/>
        <w:ind w:left="340"/>
        <w:contextualSpacing/>
        <w:jc w:val="both"/>
        <w:rPr>
          <w:rFonts w:ascii="Times New Roman" w:eastAsia="Calibri" w:hAnsi="Times New Roman" w:cs="Times New Roman"/>
        </w:rPr>
      </w:pPr>
    </w:p>
    <w:p w14:paraId="374386FB"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5</w:t>
      </w:r>
    </w:p>
    <w:p w14:paraId="349E0E3F"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Wynagrodzenie i zapłata wynagrodzenia</w:t>
      </w:r>
    </w:p>
    <w:p w14:paraId="2E95502B"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p>
    <w:p w14:paraId="31314DD3"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wykonanie przedmiotu Umowy, określonego w §1 niniejszej Umowy, Strony ustalają wynagrodzenie ryczałtowe brutto w wysokości </w:t>
      </w:r>
      <w:r w:rsidRPr="00CB460B">
        <w:rPr>
          <w:rFonts w:ascii="Times New Roman" w:eastAsia="Calibri" w:hAnsi="Times New Roman" w:cs="Times New Roman"/>
          <w:b/>
          <w:bCs/>
        </w:rPr>
        <w:t>…</w:t>
      </w:r>
      <w:r>
        <w:rPr>
          <w:rFonts w:ascii="Times New Roman" w:eastAsia="Calibri" w:hAnsi="Times New Roman" w:cs="Times New Roman"/>
          <w:b/>
          <w:bCs/>
        </w:rPr>
        <w:t>…</w:t>
      </w:r>
      <w:r w:rsidRPr="00CB460B">
        <w:rPr>
          <w:rFonts w:ascii="Times New Roman" w:eastAsia="Calibri" w:hAnsi="Times New Roman" w:cs="Times New Roman"/>
        </w:rPr>
        <w:t xml:space="preserve"> złotych (słownie złotych: ..  ../100). Wynagrodzenie obejmuje podatek VAT, w kwocie </w:t>
      </w:r>
      <w:r w:rsidRPr="00CB460B">
        <w:rPr>
          <w:rFonts w:ascii="Times New Roman" w:eastAsia="Calibri" w:hAnsi="Times New Roman" w:cs="Times New Roman"/>
          <w:b/>
          <w:bCs/>
        </w:rPr>
        <w:t>…</w:t>
      </w:r>
      <w:r>
        <w:rPr>
          <w:rFonts w:ascii="Times New Roman" w:eastAsia="Calibri" w:hAnsi="Times New Roman" w:cs="Times New Roman"/>
          <w:b/>
          <w:bCs/>
        </w:rPr>
        <w:t>…</w:t>
      </w:r>
      <w:r w:rsidRPr="00CB460B">
        <w:rPr>
          <w:rFonts w:ascii="Times New Roman" w:eastAsia="Calibri" w:hAnsi="Times New Roman" w:cs="Times New Roman"/>
        </w:rPr>
        <w:t xml:space="preserve"> złotych  zgodnie ze złożoną ofertą w przetargu z dnia ….. r.</w:t>
      </w:r>
    </w:p>
    <w:p w14:paraId="4B836713"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ryczałtowe, o którym mowa w ust 1. obejmuje wszystkie koszty związane z realizacją robót objętych dokumentacją projektową w tym ryzyko Wykonawcy z tytułu niedoszacowania wszelkich kosztów związanych z realizacją przedmiotu umowy, a także oddziaływania innych czynników mających lub mogących mieć wpływ na koszty.</w:t>
      </w:r>
    </w:p>
    <w:p w14:paraId="0B16326D"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6D993000" w14:textId="77777777" w:rsidR="004D18A6" w:rsidRPr="007A256E"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Wykonawca oświadcza, że jest podatnikiem podatku VAT, uprawnionym do wystawienia faktury VAT. Numer NIP Wykonawcy …….</w:t>
      </w:r>
    </w:p>
    <w:p w14:paraId="28D356E1" w14:textId="77777777" w:rsidR="004D18A6" w:rsidRPr="007A256E"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Rozliczenie za wykonanie przedmiotu umowy będzie dokonywane, na podstawie jednej faktury VAT końcowej,  w sposób następujący:</w:t>
      </w:r>
    </w:p>
    <w:p w14:paraId="4EB8B859" w14:textId="77777777" w:rsidR="004D18A6" w:rsidRPr="007A256E" w:rsidRDefault="004D18A6" w:rsidP="004D18A6">
      <w:pPr>
        <w:tabs>
          <w:tab w:val="left" w:pos="708"/>
        </w:tabs>
        <w:autoSpaceDN w:val="0"/>
        <w:spacing w:after="0"/>
        <w:ind w:left="720" w:hanging="294"/>
        <w:jc w:val="both"/>
        <w:rPr>
          <w:rFonts w:ascii="Times New Roman" w:eastAsia="Calibri" w:hAnsi="Times New Roman" w:cs="Times New Roman"/>
        </w:rPr>
      </w:pPr>
      <w:r w:rsidRPr="007A256E">
        <w:rPr>
          <w:rFonts w:ascii="Times New Roman" w:eastAsia="Calibri" w:hAnsi="Times New Roman" w:cs="Times New Roman"/>
        </w:rPr>
        <w:t>1) po zakończeniu realizacji przedmiotu umowy Wykonawca zgłasza zamawiającemu do odbioru przedmiot zamówienia zgodnie z zapisami w § 6 niniejszej umowy,</w:t>
      </w:r>
    </w:p>
    <w:p w14:paraId="1F851A88" w14:textId="77777777" w:rsidR="004D18A6" w:rsidRPr="007A256E" w:rsidRDefault="004D18A6" w:rsidP="004D18A6">
      <w:pPr>
        <w:tabs>
          <w:tab w:val="left" w:pos="708"/>
        </w:tabs>
        <w:autoSpaceDN w:val="0"/>
        <w:spacing w:after="0"/>
        <w:ind w:left="720" w:hanging="294"/>
        <w:jc w:val="both"/>
        <w:rPr>
          <w:rFonts w:ascii="Times New Roman" w:eastAsia="Calibri" w:hAnsi="Times New Roman" w:cs="Times New Roman"/>
        </w:rPr>
      </w:pPr>
      <w:r w:rsidRPr="007A256E">
        <w:rPr>
          <w:rFonts w:ascii="Times New Roman" w:eastAsia="Calibri" w:hAnsi="Times New Roman" w:cs="Times New Roman"/>
        </w:rPr>
        <w:t xml:space="preserve">2) faktura wystawiona będzie po protokolarnym dokonaniu odbioru końcowego i przekazania </w:t>
      </w:r>
      <w:r>
        <w:rPr>
          <w:rFonts w:ascii="Times New Roman" w:eastAsia="Calibri" w:hAnsi="Times New Roman" w:cs="Times New Roman"/>
        </w:rPr>
        <w:br/>
      </w:r>
      <w:r w:rsidRPr="007A256E">
        <w:rPr>
          <w:rFonts w:ascii="Times New Roman" w:eastAsia="Calibri" w:hAnsi="Times New Roman" w:cs="Times New Roman"/>
        </w:rPr>
        <w:t>do eksploatacji wszystkich robót  będących przedmiotem umowy,</w:t>
      </w:r>
    </w:p>
    <w:p w14:paraId="505791F9" w14:textId="77777777" w:rsidR="004D18A6" w:rsidRPr="00C5185E"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b/>
          <w:bCs/>
        </w:rPr>
      </w:pPr>
      <w:r w:rsidRPr="007A256E">
        <w:rPr>
          <w:rFonts w:ascii="Times New Roman" w:eastAsia="Calibri" w:hAnsi="Times New Roman" w:cs="Times New Roman"/>
        </w:rPr>
        <w:t xml:space="preserve">Faktura </w:t>
      </w:r>
      <w:r w:rsidRPr="00CB460B">
        <w:rPr>
          <w:rFonts w:ascii="Times New Roman" w:eastAsia="Calibri" w:hAnsi="Times New Roman" w:cs="Times New Roman"/>
        </w:rPr>
        <w:t xml:space="preserve">powinna być adresowana: </w:t>
      </w:r>
      <w:r w:rsidRPr="00C5185E">
        <w:rPr>
          <w:rFonts w:ascii="Times New Roman" w:eastAsia="Calibri" w:hAnsi="Times New Roman" w:cs="Times New Roman"/>
          <w:b/>
          <w:bCs/>
        </w:rPr>
        <w:t xml:space="preserve">Gmina Sicienko, ul. Mrotecka 9, </w:t>
      </w:r>
    </w:p>
    <w:p w14:paraId="4A87CAA2" w14:textId="77777777" w:rsidR="004D18A6" w:rsidRPr="00C5185E" w:rsidRDefault="004D18A6" w:rsidP="004D18A6">
      <w:pPr>
        <w:widowControl/>
        <w:tabs>
          <w:tab w:val="left" w:pos="708"/>
        </w:tabs>
        <w:autoSpaceDN w:val="0"/>
        <w:spacing w:after="0"/>
        <w:ind w:left="426"/>
        <w:jc w:val="both"/>
        <w:rPr>
          <w:rFonts w:ascii="Times New Roman" w:eastAsia="Calibri" w:hAnsi="Times New Roman" w:cs="Times New Roman"/>
          <w:b/>
          <w:bCs/>
        </w:rPr>
      </w:pPr>
      <w:r w:rsidRPr="00C5185E">
        <w:rPr>
          <w:rFonts w:ascii="Times New Roman" w:eastAsia="Calibri" w:hAnsi="Times New Roman" w:cs="Times New Roman"/>
          <w:b/>
          <w:bCs/>
        </w:rPr>
        <w:t xml:space="preserve">                                                        86 – 014 Sicienko NIP 554-26-57-609</w:t>
      </w:r>
    </w:p>
    <w:p w14:paraId="56758623"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nieterminową płatność faktury, Wykonawca ma prawo naliczyć odsetki ustawowe za opóźnienie. </w:t>
      </w:r>
    </w:p>
    <w:p w14:paraId="75A7CC05"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Płatność będzie dokonana, w terminie do 30 dni od daty otrzymania przez Zamawiającego faktury </w:t>
      </w:r>
      <w:r>
        <w:rPr>
          <w:rFonts w:ascii="Times New Roman" w:eastAsia="Calibri" w:hAnsi="Times New Roman" w:cs="Times New Roman"/>
        </w:rPr>
        <w:t xml:space="preserve">                          </w:t>
      </w:r>
      <w:r w:rsidRPr="00CB460B">
        <w:rPr>
          <w:rFonts w:ascii="Times New Roman" w:eastAsia="Calibri" w:hAnsi="Times New Roman" w:cs="Times New Roman"/>
        </w:rPr>
        <w:t xml:space="preserve">z zastrzeżeniem ust. 10-12 niniejszego paragrafu i z zastrzeżeniem, że do faktury końcowej musi być dołączony </w:t>
      </w:r>
      <w:r w:rsidRPr="00C0646E">
        <w:rPr>
          <w:rFonts w:ascii="Times New Roman" w:eastAsia="Calibri" w:hAnsi="Times New Roman" w:cs="Times New Roman"/>
        </w:rPr>
        <w:t xml:space="preserve">zatwierdzony przez Strony Umowy końcowy </w:t>
      </w:r>
      <w:r w:rsidRPr="00CB460B">
        <w:rPr>
          <w:rFonts w:ascii="Times New Roman" w:eastAsia="Calibri" w:hAnsi="Times New Roman" w:cs="Times New Roman"/>
        </w:rPr>
        <w:t>protokół odbioru robót.</w:t>
      </w:r>
    </w:p>
    <w:p w14:paraId="414ADDD1"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będzie płatne przelewem na konto Wykonawcy wskazane na fakturze, z zastosowaniem mechanizmu podzielonej płatności VAT, natomiast w przypadku wystąpienia okoliczności, o których mowa w ust. 10-12 niniejszego paragrafu. bezpośrednio na konto podwykonawcy lub dalszego podwykonawcy również z zastosowaniem mechanizmu podzielonej płatności VAT.</w:t>
      </w:r>
    </w:p>
    <w:p w14:paraId="702C7A75"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Jeżeli prace objęte fakturą wystawioną Zamawiającemu przez Wykonawcę </w:t>
      </w:r>
      <w:r w:rsidRPr="00C0646E">
        <w:rPr>
          <w:rFonts w:ascii="Times New Roman" w:eastAsia="Calibri" w:hAnsi="Times New Roman" w:cs="Times New Roman"/>
        </w:rPr>
        <w:t xml:space="preserve">były  </w:t>
      </w:r>
      <w:r w:rsidRPr="00CB460B">
        <w:rPr>
          <w:rFonts w:ascii="Times New Roman" w:eastAsia="Calibri" w:hAnsi="Times New Roman" w:cs="Times New Roman"/>
        </w:rPr>
        <w:t>wykonywane    przez podwykonawców (w tym również dalszych podwykonawców) robót budowlanych</w:t>
      </w:r>
      <w:r>
        <w:rPr>
          <w:rFonts w:ascii="Times New Roman" w:eastAsia="Calibri" w:hAnsi="Times New Roman" w:cs="Times New Roman"/>
        </w:rPr>
        <w:t>,</w:t>
      </w:r>
      <w:r w:rsidRPr="00CB460B">
        <w:rPr>
          <w:rFonts w:ascii="Times New Roman" w:eastAsia="Calibri" w:hAnsi="Times New Roman" w:cs="Times New Roman"/>
        </w:rPr>
        <w:t xml:space="preserve"> do faktury rozliczeniowej</w:t>
      </w:r>
      <w:r>
        <w:rPr>
          <w:rFonts w:ascii="Times New Roman" w:eastAsia="Calibri" w:hAnsi="Times New Roman" w:cs="Times New Roman"/>
        </w:rPr>
        <w:t xml:space="preserve"> </w:t>
      </w:r>
      <w:r w:rsidRPr="00CB460B">
        <w:rPr>
          <w:rFonts w:ascii="Times New Roman" w:eastAsia="Calibri" w:hAnsi="Times New Roman" w:cs="Times New Roman"/>
        </w:rPr>
        <w:t>z Zamawiającym, Wykonawca przedłoży oświadczenia</w:t>
      </w:r>
      <w:r>
        <w:rPr>
          <w:rFonts w:ascii="Times New Roman" w:eastAsia="Calibri" w:hAnsi="Times New Roman" w:cs="Times New Roman"/>
        </w:rPr>
        <w:t xml:space="preserve"> </w:t>
      </w:r>
      <w:r w:rsidRPr="00CB460B">
        <w:rPr>
          <w:rFonts w:ascii="Times New Roman" w:eastAsia="Calibri" w:hAnsi="Times New Roman" w:cs="Times New Roman"/>
        </w:rPr>
        <w:t>podwykonawcy/</w:t>
      </w:r>
      <w:r>
        <w:rPr>
          <w:rFonts w:ascii="Times New Roman" w:eastAsia="Calibri" w:hAnsi="Times New Roman" w:cs="Times New Roman"/>
        </w:rPr>
        <w:t xml:space="preserve"> </w:t>
      </w:r>
      <w:r w:rsidRPr="00CB460B">
        <w:rPr>
          <w:rFonts w:ascii="Times New Roman" w:eastAsia="Calibri" w:hAnsi="Times New Roman" w:cs="Times New Roman"/>
        </w:rPr>
        <w:lastRenderedPageBreak/>
        <w:t>podwykonawców o braku zaległych płatności od Wykonawcy, albo oświadczenie Wykonawcy wyjaśniające dlaczego podwykonawca odmówił złożenia oświadczenia.</w:t>
      </w:r>
    </w:p>
    <w:p w14:paraId="7562CB0B"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6A145E9A" w14:textId="77777777" w:rsidR="004D18A6" w:rsidRPr="00CB460B" w:rsidRDefault="004D18A6" w:rsidP="004D18A6">
      <w:pPr>
        <w:widowControl/>
        <w:numPr>
          <w:ilvl w:val="0"/>
          <w:numId w:val="70"/>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Zamawiający dokona zapłaty wynagrodzenia na zasadach ustalonych w § 10 ust. 10-15 niniejszej umowy.</w:t>
      </w:r>
    </w:p>
    <w:p w14:paraId="2A7E32A8" w14:textId="77777777" w:rsidR="004D18A6" w:rsidRDefault="004D18A6" w:rsidP="004D18A6">
      <w:pPr>
        <w:tabs>
          <w:tab w:val="left" w:pos="0"/>
          <w:tab w:val="left" w:pos="708"/>
        </w:tabs>
        <w:autoSpaceDN w:val="0"/>
        <w:spacing w:after="0"/>
        <w:jc w:val="center"/>
        <w:rPr>
          <w:rFonts w:ascii="Times New Roman" w:eastAsia="Calibri" w:hAnsi="Times New Roman" w:cs="Times New Roman"/>
          <w:b/>
        </w:rPr>
      </w:pPr>
    </w:p>
    <w:p w14:paraId="466A2269" w14:textId="77777777" w:rsidR="004D18A6" w:rsidRPr="00CB460B" w:rsidRDefault="004D18A6" w:rsidP="004D18A6">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6</w:t>
      </w:r>
    </w:p>
    <w:p w14:paraId="70B6E5A4"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Odbiory</w:t>
      </w:r>
    </w:p>
    <w:p w14:paraId="3394BA11"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p>
    <w:p w14:paraId="6BB2F0D2" w14:textId="77777777" w:rsidR="004D18A6" w:rsidRPr="00CB460B" w:rsidRDefault="004D18A6" w:rsidP="004D18A6">
      <w:pPr>
        <w:widowControl/>
        <w:numPr>
          <w:ilvl w:val="0"/>
          <w:numId w:val="71"/>
        </w:numPr>
        <w:tabs>
          <w:tab w:val="left" w:pos="708"/>
        </w:tabs>
        <w:autoSpaceDN w:val="0"/>
        <w:spacing w:after="0"/>
        <w:ind w:left="0" w:firstLine="0"/>
        <w:jc w:val="both"/>
        <w:rPr>
          <w:rFonts w:ascii="Times New Roman" w:eastAsia="Calibri" w:hAnsi="Times New Roman" w:cs="Times New Roman"/>
        </w:rPr>
      </w:pPr>
      <w:r w:rsidRPr="00CB460B">
        <w:rPr>
          <w:rFonts w:ascii="Times New Roman" w:eastAsia="Calibri" w:hAnsi="Times New Roman" w:cs="Times New Roman"/>
        </w:rPr>
        <w:t>Strony zgodnie postanawiają, że będą stosowane następujące rodzaje odbiorów robót:</w:t>
      </w:r>
    </w:p>
    <w:p w14:paraId="4ACD8F8A" w14:textId="77777777" w:rsidR="004D18A6" w:rsidRPr="002F4973" w:rsidRDefault="004D18A6" w:rsidP="004D18A6">
      <w:pPr>
        <w:widowControl/>
        <w:numPr>
          <w:ilvl w:val="1"/>
          <w:numId w:val="71"/>
        </w:numPr>
        <w:tabs>
          <w:tab w:val="left" w:pos="720"/>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odbiór robót zanikających i ulegających zakryciu,</w:t>
      </w:r>
    </w:p>
    <w:p w14:paraId="4B0886A9" w14:textId="77777777" w:rsidR="004D18A6" w:rsidRPr="00CB460B" w:rsidRDefault="004D18A6" w:rsidP="004D18A6">
      <w:pPr>
        <w:widowControl/>
        <w:numPr>
          <w:ilvl w:val="1"/>
          <w:numId w:val="71"/>
        </w:numPr>
        <w:tabs>
          <w:tab w:val="left" w:pos="426"/>
          <w:tab w:val="left" w:pos="708"/>
        </w:tabs>
        <w:autoSpaceDN w:val="0"/>
        <w:spacing w:after="0"/>
        <w:ind w:left="0" w:firstLine="426"/>
        <w:jc w:val="both"/>
        <w:rPr>
          <w:rFonts w:ascii="Times New Roman" w:eastAsia="Calibri" w:hAnsi="Times New Roman" w:cs="Times New Roman"/>
        </w:rPr>
      </w:pPr>
      <w:r w:rsidRPr="00CB460B">
        <w:rPr>
          <w:rFonts w:ascii="Times New Roman" w:eastAsia="Calibri" w:hAnsi="Times New Roman" w:cs="Times New Roman"/>
        </w:rPr>
        <w:t>odbiór końcowy.</w:t>
      </w:r>
    </w:p>
    <w:p w14:paraId="2122DFF5" w14:textId="77777777" w:rsidR="004D18A6" w:rsidRPr="00CB460B" w:rsidRDefault="004D18A6" w:rsidP="004D18A6">
      <w:pPr>
        <w:widowControl/>
        <w:numPr>
          <w:ilvl w:val="0"/>
          <w:numId w:val="71"/>
        </w:numPr>
        <w:tabs>
          <w:tab w:val="clear" w:pos="463"/>
          <w:tab w:val="left" w:pos="0"/>
          <w:tab w:val="left" w:pos="143"/>
          <w:tab w:val="left" w:pos="284"/>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   Odbiory robót zanikających i ulegających zakryciu, dokonywane będą przez Inspektora Nadzoru Inwestorskiego. Wykonawca winien zgłaszać gotowość do odbiorów, o których mowa wyżej, wpisem </w:t>
      </w:r>
      <w:r>
        <w:rPr>
          <w:rFonts w:ascii="Times New Roman" w:eastAsia="Calibri" w:hAnsi="Times New Roman" w:cs="Times New Roman"/>
        </w:rPr>
        <w:br/>
      </w:r>
      <w:r w:rsidRPr="00CB460B">
        <w:rPr>
          <w:rFonts w:ascii="Times New Roman" w:eastAsia="Calibri" w:hAnsi="Times New Roman" w:cs="Times New Roman"/>
        </w:rPr>
        <w:t>do Dziennika budowy.</w:t>
      </w:r>
    </w:p>
    <w:p w14:paraId="51F67652" w14:textId="77777777" w:rsidR="004D18A6" w:rsidRPr="005A0EFA" w:rsidRDefault="004D18A6" w:rsidP="004D18A6">
      <w:pPr>
        <w:widowControl/>
        <w:numPr>
          <w:ilvl w:val="0"/>
          <w:numId w:val="71"/>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Wykonawca zgłosi Zamawiającemu gotowość do odbioru końcowego, pisemnie bezpośrednio </w:t>
      </w:r>
      <w:r>
        <w:rPr>
          <w:rFonts w:ascii="Times New Roman" w:eastAsia="Calibri" w:hAnsi="Times New Roman" w:cs="Times New Roman"/>
        </w:rPr>
        <w:t xml:space="preserve">                               </w:t>
      </w:r>
      <w:r w:rsidRPr="00CB460B">
        <w:rPr>
          <w:rFonts w:ascii="Times New Roman" w:eastAsia="Calibri" w:hAnsi="Times New Roman" w:cs="Times New Roman"/>
        </w:rPr>
        <w:t xml:space="preserve">w </w:t>
      </w:r>
      <w:r w:rsidRPr="005A0EFA">
        <w:rPr>
          <w:rFonts w:ascii="Times New Roman" w:eastAsia="Calibri" w:hAnsi="Times New Roman" w:cs="Times New Roman"/>
        </w:rPr>
        <w:t xml:space="preserve"> siedzibie Zamawiającego.</w:t>
      </w:r>
    </w:p>
    <w:p w14:paraId="77260A18" w14:textId="77777777" w:rsidR="004D18A6" w:rsidRPr="00CB460B" w:rsidRDefault="004D18A6" w:rsidP="004D18A6">
      <w:pPr>
        <w:widowControl/>
        <w:numPr>
          <w:ilvl w:val="0"/>
          <w:numId w:val="71"/>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potwierdzonym przez Inspektora Nadzoru Inwestorskiego.</w:t>
      </w:r>
    </w:p>
    <w:p w14:paraId="095E208D" w14:textId="77777777" w:rsidR="004D18A6" w:rsidRPr="00CB460B" w:rsidRDefault="004D18A6" w:rsidP="004D18A6">
      <w:pPr>
        <w:widowControl/>
        <w:numPr>
          <w:ilvl w:val="0"/>
          <w:numId w:val="71"/>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Wraz ze zgłoszeniem do odbioru końcowego Wykonawca przekaże Zamawiającemu następujące dokumenty:</w:t>
      </w:r>
    </w:p>
    <w:p w14:paraId="7B136F00" w14:textId="77777777" w:rsidR="004D18A6" w:rsidRPr="00CB460B" w:rsidRDefault="004D18A6" w:rsidP="004D18A6">
      <w:pPr>
        <w:widowControl/>
        <w:numPr>
          <w:ilvl w:val="0"/>
          <w:numId w:val="72"/>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D</w:t>
      </w:r>
      <w:r w:rsidRPr="00CB460B">
        <w:rPr>
          <w:rFonts w:ascii="Times New Roman" w:eastAsia="Calibri" w:hAnsi="Times New Roman" w:cs="Times New Roman"/>
        </w:rPr>
        <w:t>ziennik budowy,</w:t>
      </w:r>
    </w:p>
    <w:p w14:paraId="33965287" w14:textId="77777777" w:rsidR="004D18A6" w:rsidRPr="00CB460B" w:rsidRDefault="004D18A6" w:rsidP="004D18A6">
      <w:pPr>
        <w:widowControl/>
        <w:numPr>
          <w:ilvl w:val="0"/>
          <w:numId w:val="72"/>
        </w:numPr>
        <w:tabs>
          <w:tab w:val="left" w:pos="708"/>
          <w:tab w:val="left" w:pos="1070"/>
        </w:tabs>
        <w:autoSpaceDN w:val="0"/>
        <w:spacing w:after="0"/>
        <w:ind w:left="705" w:hanging="465"/>
        <w:jc w:val="both"/>
        <w:rPr>
          <w:rFonts w:ascii="Times New Roman" w:eastAsia="Calibri" w:hAnsi="Times New Roman" w:cs="Times New Roman"/>
        </w:rPr>
      </w:pPr>
      <w:r w:rsidRPr="00CB460B">
        <w:rPr>
          <w:rFonts w:ascii="Times New Roman" w:eastAsia="Calibri" w:hAnsi="Times New Roman" w:cs="Times New Roman"/>
        </w:rPr>
        <w:t>dokumentację powykonawczą, opisaną i skompletowaną,</w:t>
      </w:r>
    </w:p>
    <w:p w14:paraId="28E8E4E1" w14:textId="77777777" w:rsidR="004D18A6" w:rsidRPr="00CB460B" w:rsidRDefault="004D18A6" w:rsidP="004D18A6">
      <w:pPr>
        <w:widowControl/>
        <w:numPr>
          <w:ilvl w:val="0"/>
          <w:numId w:val="72"/>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O</w:t>
      </w:r>
      <w:r w:rsidRPr="00CB460B">
        <w:rPr>
          <w:rFonts w:ascii="Times New Roman" w:eastAsia="Calibri" w:hAnsi="Times New Roman" w:cs="Times New Roman"/>
        </w:rPr>
        <w:t xml:space="preserve">perat kolaudacyjny  </w:t>
      </w:r>
      <w:r w:rsidRPr="00CB460B">
        <w:rPr>
          <w:rFonts w:ascii="Times New Roman" w:eastAsia="Calibri" w:hAnsi="Times New Roman" w:cs="Times New Roman"/>
          <w:b/>
        </w:rPr>
        <w:t xml:space="preserve">(2 egzemplarze) </w:t>
      </w:r>
      <w:r w:rsidRPr="00CB460B">
        <w:rPr>
          <w:rFonts w:ascii="Times New Roman" w:eastAsia="Calibri" w:hAnsi="Times New Roman" w:cs="Times New Roman"/>
        </w:rPr>
        <w:t xml:space="preserve">zawierający </w:t>
      </w:r>
      <w:r>
        <w:rPr>
          <w:rFonts w:ascii="Times New Roman" w:eastAsia="Calibri" w:hAnsi="Times New Roman" w:cs="Times New Roman"/>
        </w:rPr>
        <w:t>m.in.:</w:t>
      </w:r>
    </w:p>
    <w:p w14:paraId="09A14B6E" w14:textId="77777777" w:rsidR="004D18A6" w:rsidRDefault="004D18A6" w:rsidP="004D18A6">
      <w:pPr>
        <w:widowControl/>
        <w:numPr>
          <w:ilvl w:val="0"/>
          <w:numId w:val="73"/>
        </w:numPr>
        <w:tabs>
          <w:tab w:val="left" w:pos="708"/>
          <w:tab w:val="left" w:pos="1070"/>
          <w:tab w:val="left" w:pos="1440"/>
        </w:tabs>
        <w:autoSpaceDN w:val="0"/>
        <w:spacing w:after="0"/>
        <w:ind w:left="709"/>
        <w:jc w:val="both"/>
        <w:rPr>
          <w:rFonts w:ascii="Times New Roman" w:eastAsia="Calibri" w:hAnsi="Times New Roman" w:cs="Times New Roman"/>
        </w:rPr>
      </w:pPr>
      <w:r w:rsidRPr="00CB460B">
        <w:rPr>
          <w:rFonts w:ascii="Times New Roman" w:eastAsia="Calibri" w:hAnsi="Times New Roman" w:cs="Times New Roman"/>
        </w:rPr>
        <w:t>wymagane dokumenty, protokoły i zaświadczenia z przeprowadzonych prób i sprawdzeń oraz inne dokumenty wymagane stosownymi przepisami,</w:t>
      </w:r>
    </w:p>
    <w:p w14:paraId="0BD77D93" w14:textId="77777777" w:rsidR="004D18A6" w:rsidRDefault="004D18A6" w:rsidP="004D18A6">
      <w:pPr>
        <w:widowControl/>
        <w:numPr>
          <w:ilvl w:val="0"/>
          <w:numId w:val="73"/>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t>oświadczenie Kierownika budowy o zgodności wykonania robót z dokumentacją projektową, obowiązującymi przepisami i normami,</w:t>
      </w:r>
    </w:p>
    <w:p w14:paraId="64F9363C" w14:textId="77777777" w:rsidR="004D18A6" w:rsidRDefault="004D18A6" w:rsidP="004D18A6">
      <w:pPr>
        <w:widowControl/>
        <w:numPr>
          <w:ilvl w:val="0"/>
          <w:numId w:val="73"/>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t xml:space="preserve">dokumenty (atesty, certyfikaty) potwierdzające, że wbudowane wyroby budowlane są zgodne </w:t>
      </w:r>
      <w:r w:rsidRPr="00D04A50">
        <w:rPr>
          <w:rFonts w:ascii="Times New Roman" w:eastAsia="Calibri" w:hAnsi="Times New Roman" w:cs="Times New Roman"/>
        </w:rPr>
        <w:br/>
        <w:t>z art. 10 ustawy Prawo budowlane (opisane i ostemplowane przez Kierownika budowy/robót),</w:t>
      </w:r>
    </w:p>
    <w:p w14:paraId="47A280BA" w14:textId="77777777" w:rsidR="004D18A6" w:rsidRDefault="004D18A6" w:rsidP="004D18A6">
      <w:pPr>
        <w:widowControl/>
        <w:numPr>
          <w:ilvl w:val="0"/>
          <w:numId w:val="73"/>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t>dokumenty potwierdzające utylizację odpadów,</w:t>
      </w:r>
    </w:p>
    <w:p w14:paraId="40312CBF" w14:textId="77777777" w:rsidR="004D18A6" w:rsidRDefault="004D18A6" w:rsidP="004D18A6">
      <w:pPr>
        <w:widowControl/>
        <w:numPr>
          <w:ilvl w:val="0"/>
          <w:numId w:val="73"/>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lastRenderedPageBreak/>
        <w:t>pozytywne opinie organów wymienionych w art. 56 ustawy Prawo budowlane, niezbędne do uzyskania decyzji na użytkowanie, o którą wystąpi do PINB Zamawiający,</w:t>
      </w:r>
    </w:p>
    <w:p w14:paraId="398E78AC" w14:textId="77777777" w:rsidR="004D18A6" w:rsidRPr="00D04A50" w:rsidRDefault="004D18A6" w:rsidP="004D18A6">
      <w:pPr>
        <w:widowControl/>
        <w:numPr>
          <w:ilvl w:val="0"/>
          <w:numId w:val="73"/>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Times New Roman" w:hAnsi="Times New Roman" w:cs="Times New Roman"/>
        </w:rPr>
        <w:t>po</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y</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onawc</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ą</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e</w:t>
      </w:r>
      <w:r w:rsidRPr="00D04A50">
        <w:rPr>
          <w:rFonts w:ascii="Times New Roman" w:eastAsia="Times New Roman" w:hAnsi="Times New Roman" w:cs="Times New Roman"/>
          <w:spacing w:val="-2"/>
        </w:rPr>
        <w:t>n</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y</w:t>
      </w:r>
      <w:r w:rsidRPr="00D04A50">
        <w:rPr>
          <w:rFonts w:ascii="Times New Roman" w:eastAsia="Times New Roman" w:hAnsi="Times New Roman" w:cs="Times New Roman"/>
        </w:rPr>
        <w:t>za</w:t>
      </w:r>
      <w:r w:rsidRPr="00D04A50">
        <w:rPr>
          <w:rFonts w:ascii="Times New Roman" w:eastAsia="Times New Roman" w:hAnsi="Times New Roman" w:cs="Times New Roman"/>
          <w:spacing w:val="-2"/>
        </w:rPr>
        <w:t>c</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ę</w:t>
      </w:r>
      <w:r w:rsidRPr="00D04A50">
        <w:rPr>
          <w:rFonts w:ascii="Times New Roman" w:eastAsia="Times New Roman" w:hAnsi="Times New Roman" w:cs="Times New Roman"/>
          <w:spacing w:val="1"/>
        </w:rPr>
        <w:t xml:space="preserve"> </w:t>
      </w:r>
      <w:r w:rsidRPr="00D04A50">
        <w:rPr>
          <w:rFonts w:ascii="Times New Roman" w:eastAsia="Times New Roman" w:hAnsi="Times New Roman" w:cs="Times New Roman"/>
          <w:spacing w:val="-2"/>
        </w:rPr>
        <w:t>g</w:t>
      </w:r>
      <w:r w:rsidRPr="00D04A50">
        <w:rPr>
          <w:rFonts w:ascii="Times New Roman" w:eastAsia="Times New Roman" w:hAnsi="Times New Roman" w:cs="Times New Roman"/>
        </w:rPr>
        <w:t>eode</w:t>
      </w:r>
      <w:r w:rsidRPr="00D04A50">
        <w:rPr>
          <w:rFonts w:ascii="Times New Roman" w:eastAsia="Times New Roman" w:hAnsi="Times New Roman" w:cs="Times New Roman"/>
          <w:spacing w:val="-2"/>
        </w:rPr>
        <w:t>zy</w:t>
      </w:r>
      <w:r w:rsidRPr="00D04A50">
        <w:rPr>
          <w:rFonts w:ascii="Times New Roman" w:eastAsia="Times New Roman" w:hAnsi="Times New Roman" w:cs="Times New Roman"/>
          <w:spacing w:val="3"/>
        </w:rPr>
        <w:t>j</w:t>
      </w:r>
      <w:r w:rsidRPr="00D04A50">
        <w:rPr>
          <w:rFonts w:ascii="Times New Roman" w:eastAsia="Times New Roman" w:hAnsi="Times New Roman" w:cs="Times New Roman"/>
          <w:spacing w:val="-2"/>
        </w:rPr>
        <w:t>n</w:t>
      </w:r>
      <w:r w:rsidRPr="00D04A50">
        <w:rPr>
          <w:rFonts w:ascii="Times New Roman" w:eastAsia="Times New Roman" w:hAnsi="Times New Roman" w:cs="Times New Roman"/>
        </w:rPr>
        <w:t>ą</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w</w:t>
      </w:r>
      <w:r w:rsidRPr="00D04A50">
        <w:rPr>
          <w:rFonts w:ascii="Times New Roman" w:eastAsia="Times New Roman" w:hAnsi="Times New Roman" w:cs="Times New Roman"/>
          <w:spacing w:val="5"/>
        </w:rPr>
        <w:t xml:space="preserve"> </w:t>
      </w:r>
      <w:r w:rsidRPr="00D04A50">
        <w:rPr>
          <w:rFonts w:ascii="Times New Roman" w:eastAsia="Times New Roman" w:hAnsi="Times New Roman" w:cs="Times New Roman"/>
          <w:b/>
          <w:bCs/>
        </w:rPr>
        <w:t>4</w:t>
      </w:r>
      <w:r w:rsidRPr="00D04A50">
        <w:rPr>
          <w:rFonts w:ascii="Times New Roman" w:eastAsia="Times New Roman" w:hAnsi="Times New Roman" w:cs="Times New Roman"/>
          <w:b/>
          <w:bCs/>
          <w:spacing w:val="1"/>
        </w:rPr>
        <w:t xml:space="preserve"> </w:t>
      </w:r>
      <w:r w:rsidRPr="00D04A50">
        <w:rPr>
          <w:rFonts w:ascii="Times New Roman" w:eastAsia="Times New Roman" w:hAnsi="Times New Roman" w:cs="Times New Roman"/>
          <w:b/>
          <w:bCs/>
        </w:rPr>
        <w:t>eg</w:t>
      </w:r>
      <w:r w:rsidRPr="00D04A50">
        <w:rPr>
          <w:rFonts w:ascii="Times New Roman" w:eastAsia="Times New Roman" w:hAnsi="Times New Roman" w:cs="Times New Roman"/>
          <w:b/>
          <w:bCs/>
          <w:spacing w:val="-2"/>
        </w:rPr>
        <w:t>ze</w:t>
      </w:r>
      <w:r w:rsidRPr="00D04A50">
        <w:rPr>
          <w:rFonts w:ascii="Times New Roman" w:eastAsia="Times New Roman" w:hAnsi="Times New Roman" w:cs="Times New Roman"/>
          <w:b/>
          <w:bCs/>
          <w:spacing w:val="1"/>
        </w:rPr>
        <w:t>m</w:t>
      </w:r>
      <w:r w:rsidRPr="00D04A50">
        <w:rPr>
          <w:rFonts w:ascii="Times New Roman" w:eastAsia="Times New Roman" w:hAnsi="Times New Roman" w:cs="Times New Roman"/>
          <w:b/>
          <w:bCs/>
        </w:rPr>
        <w:t>pl</w:t>
      </w:r>
      <w:r w:rsidRPr="00D04A50">
        <w:rPr>
          <w:rFonts w:ascii="Times New Roman" w:eastAsia="Times New Roman" w:hAnsi="Times New Roman" w:cs="Times New Roman"/>
          <w:b/>
          <w:bCs/>
          <w:spacing w:val="-2"/>
        </w:rPr>
        <w:t>a</w:t>
      </w:r>
      <w:r w:rsidRPr="00D04A50">
        <w:rPr>
          <w:rFonts w:ascii="Times New Roman" w:eastAsia="Times New Roman" w:hAnsi="Times New Roman" w:cs="Times New Roman"/>
          <w:b/>
          <w:bCs/>
        </w:rPr>
        <w:t>r</w:t>
      </w:r>
      <w:r w:rsidRPr="00D04A50">
        <w:rPr>
          <w:rFonts w:ascii="Times New Roman" w:eastAsia="Times New Roman" w:hAnsi="Times New Roman" w:cs="Times New Roman"/>
          <w:b/>
          <w:bCs/>
          <w:spacing w:val="-2"/>
        </w:rPr>
        <w:t>z</w:t>
      </w:r>
      <w:r w:rsidRPr="00D04A50">
        <w:rPr>
          <w:rFonts w:ascii="Times New Roman" w:eastAsia="Times New Roman" w:hAnsi="Times New Roman" w:cs="Times New Roman"/>
          <w:b/>
          <w:bCs/>
        </w:rPr>
        <w:t>ac</w:t>
      </w:r>
      <w:r w:rsidRPr="00D04A50">
        <w:rPr>
          <w:rFonts w:ascii="Times New Roman" w:eastAsia="Times New Roman" w:hAnsi="Times New Roman" w:cs="Times New Roman"/>
          <w:b/>
          <w:bCs/>
          <w:spacing w:val="1"/>
        </w:rPr>
        <w:t>h</w:t>
      </w:r>
      <w:r w:rsidRPr="00D04A50">
        <w:rPr>
          <w:rFonts w:ascii="Times New Roman" w:eastAsia="Times New Roman" w:hAnsi="Times New Roman" w:cs="Times New Roman"/>
          <w:b/>
          <w:bCs/>
        </w:rPr>
        <w:t>;</w:t>
      </w:r>
      <w:r w:rsidRPr="00D04A50">
        <w:rPr>
          <w:rFonts w:ascii="Times New Roman" w:eastAsia="Times New Roman" w:hAnsi="Times New Roman" w:cs="Times New Roman"/>
          <w:b/>
          <w:bCs/>
          <w:spacing w:val="4"/>
        </w:rPr>
        <w:t xml:space="preserve"> </w:t>
      </w:r>
      <w:r w:rsidRPr="00D04A50">
        <w:rPr>
          <w:rFonts w:ascii="Times New Roman" w:eastAsia="Times New Roman" w:hAnsi="Times New Roman" w:cs="Times New Roman"/>
          <w:spacing w:val="-1"/>
        </w:rPr>
        <w:t>w</w:t>
      </w:r>
      <w:r w:rsidRPr="00D04A50">
        <w:rPr>
          <w:rFonts w:ascii="Times New Roman" w:eastAsia="Times New Roman" w:hAnsi="Times New Roman" w:cs="Times New Roman"/>
          <w:spacing w:val="-2"/>
        </w:rPr>
        <w:t>yk</w:t>
      </w:r>
      <w:r w:rsidRPr="00D04A50">
        <w:rPr>
          <w:rFonts w:ascii="Times New Roman" w:eastAsia="Times New Roman" w:hAnsi="Times New Roman" w:cs="Times New Roman"/>
        </w:rPr>
        <w:t>onawca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d</w:t>
      </w:r>
      <w:r w:rsidRPr="00D04A50">
        <w:rPr>
          <w:rFonts w:ascii="Times New Roman" w:eastAsia="Times New Roman" w:hAnsi="Times New Roman" w:cs="Times New Roman"/>
        </w:rPr>
        <w:t>os</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c</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 xml:space="preserve">y </w:t>
      </w:r>
      <w:r w:rsidRPr="00D04A50">
        <w:rPr>
          <w:rFonts w:ascii="Times New Roman" w:eastAsia="Times New Roman" w:hAnsi="Times New Roman" w:cs="Times New Roman"/>
          <w:spacing w:val="1"/>
        </w:rPr>
        <w:t xml:space="preserve">ją </w:t>
      </w:r>
      <w:r w:rsidRPr="00D04A50">
        <w:rPr>
          <w:rFonts w:ascii="Times New Roman" w:eastAsia="Times New Roman" w:hAnsi="Times New Roman" w:cs="Times New Roman"/>
        </w:rPr>
        <w:t>n</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pó</w:t>
      </w:r>
      <w:r w:rsidRPr="00D04A50">
        <w:rPr>
          <w:rFonts w:ascii="Times New Roman" w:eastAsia="Times New Roman" w:hAnsi="Times New Roman" w:cs="Times New Roman"/>
          <w:spacing w:val="-2"/>
        </w:rPr>
        <w:t>ź</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i</w:t>
      </w:r>
      <w:r w:rsidRPr="00D04A50">
        <w:rPr>
          <w:rFonts w:ascii="Times New Roman" w:eastAsia="Times New Roman" w:hAnsi="Times New Roman" w:cs="Times New Roman"/>
          <w:spacing w:val="-2"/>
        </w:rPr>
        <w:t>e</w:t>
      </w:r>
      <w:r w:rsidRPr="00D04A50">
        <w:rPr>
          <w:rFonts w:ascii="Times New Roman" w:eastAsia="Times New Roman" w:hAnsi="Times New Roman" w:cs="Times New Roman"/>
        </w:rPr>
        <w:t>j</w:t>
      </w:r>
      <w:r w:rsidRPr="00D04A50">
        <w:rPr>
          <w:rFonts w:ascii="Times New Roman" w:eastAsia="Times New Roman" w:hAnsi="Times New Roman" w:cs="Times New Roman"/>
          <w:spacing w:val="6"/>
        </w:rPr>
        <w:t xml:space="preserve">                        </w:t>
      </w:r>
      <w:r w:rsidRPr="00D04A50">
        <w:rPr>
          <w:rFonts w:ascii="Times New Roman" w:eastAsia="Times New Roman" w:hAnsi="Times New Roman" w:cs="Times New Roman"/>
        </w:rPr>
        <w:t>w</w:t>
      </w:r>
      <w:r w:rsidRPr="00D04A50">
        <w:rPr>
          <w:rFonts w:ascii="Times New Roman" w:eastAsia="Times New Roman" w:hAnsi="Times New Roman" w:cs="Times New Roman"/>
          <w:spacing w:val="2"/>
        </w:rPr>
        <w:t xml:space="preserve"> </w:t>
      </w:r>
      <w:r w:rsidRPr="00D04A50">
        <w:rPr>
          <w:rFonts w:ascii="Times New Roman" w:eastAsia="Times New Roman" w:hAnsi="Times New Roman" w:cs="Times New Roman"/>
        </w:rPr>
        <w:t>d</w:t>
      </w:r>
      <w:r w:rsidRPr="00D04A50">
        <w:rPr>
          <w:rFonts w:ascii="Times New Roman" w:eastAsia="Times New Roman" w:hAnsi="Times New Roman" w:cs="Times New Roman"/>
          <w:spacing w:val="-2"/>
        </w:rPr>
        <w:t>n</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u</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p</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o</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o</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w:t>
      </w:r>
      <w:r w:rsidRPr="00D04A50">
        <w:rPr>
          <w:rFonts w:ascii="Times New Roman" w:eastAsia="Times New Roman" w:hAnsi="Times New Roman" w:cs="Times New Roman"/>
          <w:spacing w:val="-1"/>
        </w:rPr>
        <w:t>l</w:t>
      </w:r>
      <w:r w:rsidRPr="00D04A50">
        <w:rPr>
          <w:rFonts w:ascii="Times New Roman" w:eastAsia="Times New Roman" w:hAnsi="Times New Roman" w:cs="Times New Roman"/>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ne</w:t>
      </w:r>
      <w:r w:rsidRPr="00D04A50">
        <w:rPr>
          <w:rFonts w:ascii="Times New Roman" w:eastAsia="Times New Roman" w:hAnsi="Times New Roman" w:cs="Times New Roman"/>
          <w:spacing w:val="-2"/>
        </w:rPr>
        <w:t>g</w:t>
      </w:r>
      <w:r w:rsidRPr="00D04A50">
        <w:rPr>
          <w:rFonts w:ascii="Times New Roman" w:eastAsia="Times New Roman" w:hAnsi="Times New Roman" w:cs="Times New Roman"/>
        </w:rPr>
        <w:t>o</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odb</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o</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u</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ońcowe</w:t>
      </w:r>
      <w:r w:rsidRPr="00D04A50">
        <w:rPr>
          <w:rFonts w:ascii="Times New Roman" w:eastAsia="Times New Roman" w:hAnsi="Times New Roman" w:cs="Times New Roman"/>
          <w:spacing w:val="-3"/>
        </w:rPr>
        <w:t>g</w:t>
      </w:r>
      <w:r w:rsidRPr="00D04A50">
        <w:rPr>
          <w:rFonts w:ascii="Times New Roman" w:eastAsia="Times New Roman" w:hAnsi="Times New Roman" w:cs="Times New Roman"/>
        </w:rPr>
        <w:t xml:space="preserve">o </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obó</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4"/>
        </w:rPr>
        <w:t>I</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en</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yz</w:t>
      </w:r>
      <w:r w:rsidRPr="00D04A50">
        <w:rPr>
          <w:rFonts w:ascii="Times New Roman" w:eastAsia="Times New Roman" w:hAnsi="Times New Roman" w:cs="Times New Roman"/>
        </w:rPr>
        <w:t>ac</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a</w:t>
      </w:r>
      <w:r w:rsidRPr="00D04A50">
        <w:rPr>
          <w:rFonts w:ascii="Times New Roman" w:eastAsia="Times New Roman" w:hAnsi="Times New Roman" w:cs="Times New Roman"/>
          <w:spacing w:val="1"/>
        </w:rPr>
        <w:t xml:space="preserve"> t</w:t>
      </w:r>
      <w:r w:rsidRPr="00D04A50">
        <w:rPr>
          <w:rFonts w:ascii="Times New Roman" w:eastAsia="Times New Roman" w:hAnsi="Times New Roman" w:cs="Times New Roman"/>
        </w:rPr>
        <w:t>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3"/>
        </w:rPr>
        <w:t>w</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nna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os</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ać spo</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ąd</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 xml:space="preserve">ona </w:t>
      </w:r>
      <w:r w:rsidRPr="00D04A50">
        <w:rPr>
          <w:rFonts w:ascii="Times New Roman" w:eastAsia="Times New Roman" w:hAnsi="Times New Roman" w:cs="Times New Roman"/>
          <w:spacing w:val="-2"/>
        </w:rPr>
        <w:t>zg</w:t>
      </w:r>
      <w:r w:rsidRPr="00D04A50">
        <w:rPr>
          <w:rFonts w:ascii="Times New Roman" w:eastAsia="Times New Roman" w:hAnsi="Times New Roman" w:cs="Times New Roman"/>
        </w:rPr>
        <w:t>odn</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e z</w:t>
      </w:r>
      <w:r w:rsidRPr="00D04A50">
        <w:rPr>
          <w:rFonts w:ascii="Times New Roman" w:eastAsia="Times New Roman" w:hAnsi="Times New Roman" w:cs="Times New Roman"/>
          <w:spacing w:val="-2"/>
        </w:rPr>
        <w:t xml:space="preserve"> z</w:t>
      </w:r>
      <w:r w:rsidRPr="00D04A50">
        <w:rPr>
          <w:rFonts w:ascii="Times New Roman" w:eastAsia="Times New Roman" w:hAnsi="Times New Roman" w:cs="Times New Roman"/>
        </w:rPr>
        <w:t>ap</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s</w:t>
      </w:r>
      <w:r w:rsidRPr="00D04A50">
        <w:rPr>
          <w:rFonts w:ascii="Times New Roman" w:eastAsia="Times New Roman" w:hAnsi="Times New Roman" w:cs="Times New Roman"/>
          <w:spacing w:val="1"/>
        </w:rPr>
        <w:t>a</w:t>
      </w:r>
      <w:r w:rsidRPr="00D04A50">
        <w:rPr>
          <w:rFonts w:ascii="Times New Roman" w:eastAsia="Times New Roman" w:hAnsi="Times New Roman" w:cs="Times New Roman"/>
          <w:spacing w:val="-4"/>
        </w:rPr>
        <w:t>m</w:t>
      </w:r>
      <w:r w:rsidRPr="00D04A50">
        <w:rPr>
          <w:rFonts w:ascii="Times New Roman" w:eastAsia="Times New Roman" w:hAnsi="Times New Roman" w:cs="Times New Roman"/>
        </w:rPr>
        <w:t>i</w:t>
      </w:r>
      <w:r w:rsidRPr="00D04A50">
        <w:rPr>
          <w:rFonts w:ascii="Times New Roman" w:eastAsia="Times New Roman" w:hAnsi="Times New Roman" w:cs="Times New Roman"/>
          <w:spacing w:val="1"/>
        </w:rPr>
        <w:t xml:space="preserve"> </w:t>
      </w:r>
      <w:r w:rsidRPr="00D04A50">
        <w:rPr>
          <w:rFonts w:ascii="Times New Roman" w:eastAsia="Times New Roman" w:hAnsi="Times New Roman" w:cs="Times New Roman"/>
        </w:rPr>
        <w:t xml:space="preserve">§ 1 </w:t>
      </w:r>
      <w:r w:rsidRPr="00D04A50">
        <w:rPr>
          <w:rFonts w:ascii="Times New Roman" w:eastAsia="Times New Roman" w:hAnsi="Times New Roman" w:cs="Times New Roman"/>
          <w:spacing w:val="2"/>
        </w:rPr>
        <w:t xml:space="preserve"> </w:t>
      </w:r>
      <w:r w:rsidRPr="00D04A50">
        <w:rPr>
          <w:rFonts w:ascii="Times New Roman" w:eastAsia="Times New Roman" w:hAnsi="Times New Roman" w:cs="Times New Roman"/>
        </w:rPr>
        <w:t>u</w:t>
      </w:r>
      <w:r w:rsidRPr="00D04A50">
        <w:rPr>
          <w:rFonts w:ascii="Times New Roman" w:eastAsia="Times New Roman" w:hAnsi="Times New Roman" w:cs="Times New Roman"/>
          <w:spacing w:val="-2"/>
        </w:rPr>
        <w:t>s</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 4.</w:t>
      </w:r>
      <w:r w:rsidRPr="00D04A50">
        <w:rPr>
          <w:rFonts w:ascii="Times New Roman" w:eastAsia="Times New Roman" w:hAnsi="Times New Roman" w:cs="Times New Roman"/>
        </w:rPr>
        <w:tab/>
      </w:r>
      <w:r w:rsidRPr="00D04A50">
        <w:rPr>
          <w:rFonts w:ascii="Times New Roman" w:eastAsia="Times New Roman" w:hAnsi="Times New Roman" w:cs="Times New Roman"/>
          <w:color w:val="FF0000"/>
        </w:rPr>
        <w:tab/>
      </w:r>
      <w:r w:rsidRPr="00D04A50">
        <w:rPr>
          <w:rFonts w:ascii="Times New Roman" w:eastAsia="Times New Roman" w:hAnsi="Times New Roman" w:cs="Times New Roman"/>
          <w:color w:val="FF0000"/>
        </w:rPr>
        <w:tab/>
      </w:r>
      <w:r w:rsidRPr="00D04A50">
        <w:rPr>
          <w:rFonts w:ascii="Times New Roman" w:eastAsia="Times New Roman" w:hAnsi="Times New Roman" w:cs="Times New Roman"/>
          <w:color w:val="FF0000"/>
        </w:rPr>
        <w:tab/>
      </w:r>
      <w:r w:rsidRPr="00D04A50">
        <w:rPr>
          <w:rFonts w:ascii="Times New Roman" w:eastAsia="Times New Roman" w:hAnsi="Times New Roman" w:cs="Times New Roman"/>
          <w:color w:val="FF0000"/>
        </w:rPr>
        <w:tab/>
      </w:r>
      <w:r w:rsidRPr="00D04A50">
        <w:rPr>
          <w:rFonts w:ascii="Times New Roman" w:eastAsia="Times New Roman" w:hAnsi="Times New Roman" w:cs="Times New Roman"/>
          <w:color w:val="FF0000"/>
        </w:rPr>
        <w:tab/>
      </w:r>
      <w:r w:rsidRPr="00D04A50">
        <w:rPr>
          <w:rFonts w:ascii="Times New Roman" w:eastAsia="Times New Roman" w:hAnsi="Times New Roman" w:cs="Times New Roman"/>
          <w:color w:val="FF0000"/>
        </w:rPr>
        <w:tab/>
      </w:r>
    </w:p>
    <w:p w14:paraId="29B83DCB" w14:textId="77777777" w:rsidR="004D18A6" w:rsidRPr="00B03114" w:rsidRDefault="004D18A6" w:rsidP="004D18A6">
      <w:pPr>
        <w:pStyle w:val="Akapitzlist"/>
        <w:widowControl/>
        <w:numPr>
          <w:ilvl w:val="0"/>
          <w:numId w:val="71"/>
        </w:numPr>
        <w:tabs>
          <w:tab w:val="clear" w:pos="463"/>
          <w:tab w:val="left" w:pos="284"/>
          <w:tab w:val="left" w:pos="708"/>
          <w:tab w:val="left" w:pos="1070"/>
        </w:tabs>
        <w:autoSpaceDN w:val="0"/>
        <w:spacing w:after="0"/>
        <w:ind w:left="284" w:hanging="284"/>
        <w:jc w:val="both"/>
        <w:rPr>
          <w:rFonts w:ascii="Times New Roman" w:eastAsia="Calibri" w:hAnsi="Times New Roman" w:cs="Times New Roman"/>
        </w:rPr>
      </w:pPr>
      <w:r w:rsidRPr="00B03114">
        <w:rPr>
          <w:rFonts w:ascii="Times New Roman" w:eastAsia="Calibri" w:hAnsi="Times New Roman" w:cs="Times New Roman"/>
        </w:rPr>
        <w:t xml:space="preserve">Zamawiający wyznaczy i rozpocznie czynności odbioru końcowego w terminie </w:t>
      </w:r>
      <w:r>
        <w:rPr>
          <w:rFonts w:ascii="Times New Roman" w:eastAsia="Calibri" w:hAnsi="Times New Roman" w:cs="Times New Roman"/>
        </w:rPr>
        <w:t>14</w:t>
      </w:r>
      <w:r w:rsidRPr="00B03114">
        <w:rPr>
          <w:rFonts w:ascii="Times New Roman" w:eastAsia="Calibri" w:hAnsi="Times New Roman" w:cs="Times New Roman"/>
        </w:rPr>
        <w:t xml:space="preserve"> dni roboczych od daty</w:t>
      </w:r>
      <w:r>
        <w:rPr>
          <w:rFonts w:ascii="Times New Roman" w:eastAsia="Calibri" w:hAnsi="Times New Roman" w:cs="Times New Roman"/>
        </w:rPr>
        <w:t xml:space="preserve"> </w:t>
      </w:r>
      <w:r w:rsidRPr="00B03114">
        <w:rPr>
          <w:rFonts w:ascii="Times New Roman" w:eastAsia="Calibri" w:hAnsi="Times New Roman" w:cs="Times New Roman"/>
        </w:rPr>
        <w:t>zawiadomienia go o osiągnięciu gotowości do odbioru końcowego.</w:t>
      </w:r>
    </w:p>
    <w:p w14:paraId="1C277063" w14:textId="77777777" w:rsidR="004D18A6" w:rsidRPr="00B03114" w:rsidRDefault="004D18A6" w:rsidP="004D18A6">
      <w:pPr>
        <w:widowControl/>
        <w:numPr>
          <w:ilvl w:val="0"/>
          <w:numId w:val="71"/>
        </w:numPr>
        <w:tabs>
          <w:tab w:val="clear" w:pos="463"/>
        </w:tabs>
        <w:autoSpaceDN w:val="0"/>
        <w:spacing w:after="0"/>
        <w:ind w:left="284" w:hanging="284"/>
        <w:jc w:val="both"/>
        <w:rPr>
          <w:rFonts w:ascii="Times New Roman" w:eastAsia="Calibri" w:hAnsi="Times New Roman" w:cs="Times New Roman"/>
        </w:rPr>
      </w:pPr>
      <w:r w:rsidRPr="00B03114">
        <w:rPr>
          <w:rFonts w:ascii="Times New Roman" w:eastAsia="Calibri" w:hAnsi="Times New Roman" w:cs="Times New Roman"/>
        </w:rPr>
        <w:t xml:space="preserve">Zamawiający zobowiązany jest do dokonania lub odmowy dokonania odbioru końcowego, w terminie </w:t>
      </w:r>
      <w:r>
        <w:rPr>
          <w:rFonts w:ascii="Times New Roman" w:eastAsia="Calibri" w:hAnsi="Times New Roman" w:cs="Times New Roman"/>
        </w:rPr>
        <w:br/>
      </w:r>
      <w:r w:rsidRPr="00B03114">
        <w:rPr>
          <w:rFonts w:ascii="Times New Roman" w:eastAsia="Calibri" w:hAnsi="Times New Roman" w:cs="Times New Roman"/>
        </w:rPr>
        <w:t>14 dni kalendarzowych od dnia rozpoczęcia tego odbioru.</w:t>
      </w:r>
    </w:p>
    <w:p w14:paraId="300F3F10" w14:textId="77777777" w:rsidR="004D18A6" w:rsidRPr="00CB460B" w:rsidRDefault="004D18A6" w:rsidP="004D18A6">
      <w:pPr>
        <w:widowControl/>
        <w:numPr>
          <w:ilvl w:val="0"/>
          <w:numId w:val="71"/>
        </w:numPr>
        <w:tabs>
          <w:tab w:val="left" w:pos="708"/>
        </w:tabs>
        <w:autoSpaceDN w:val="0"/>
        <w:spacing w:after="0"/>
        <w:ind w:left="284" w:hanging="284"/>
        <w:jc w:val="both"/>
        <w:rPr>
          <w:rFonts w:ascii="Times New Roman" w:eastAsia="Calibri" w:hAnsi="Times New Roman" w:cs="Times New Roman"/>
        </w:rPr>
      </w:pPr>
      <w:r w:rsidRPr="00CB460B">
        <w:rPr>
          <w:rFonts w:ascii="Times New Roman" w:eastAsia="Calibri" w:hAnsi="Times New Roman" w:cs="Times New Roman"/>
        </w:rPr>
        <w:t xml:space="preserve">Za datę wykonania przez Wykonawcę zobowiązania wynikającego </w:t>
      </w:r>
      <w:r w:rsidRPr="0037547B">
        <w:rPr>
          <w:rFonts w:ascii="Times New Roman" w:eastAsia="Calibri" w:hAnsi="Times New Roman" w:cs="Times New Roman"/>
        </w:rPr>
        <w:t xml:space="preserve">z § 1 ust. 1 </w:t>
      </w:r>
      <w:r w:rsidRPr="00CB460B">
        <w:rPr>
          <w:rFonts w:ascii="Times New Roman" w:eastAsia="Calibri" w:hAnsi="Times New Roman" w:cs="Times New Roman"/>
        </w:rPr>
        <w:t>niniejszej Umowy, uznaje się datę pisemnego zgłoszenia gotowości wszystkich robót do odbioru, o ile Zamawiający nie odmówi dokonania odbioru oraz o ile dopełnione zostały wymogi przewidziane w ust. 4 i 5 powyżej.</w:t>
      </w:r>
    </w:p>
    <w:p w14:paraId="53F30C06" w14:textId="77777777" w:rsidR="004D18A6" w:rsidRPr="00CB460B" w:rsidRDefault="004D18A6" w:rsidP="004D18A6">
      <w:pPr>
        <w:widowControl/>
        <w:numPr>
          <w:ilvl w:val="0"/>
          <w:numId w:val="71"/>
        </w:numPr>
        <w:tabs>
          <w:tab w:val="clear" w:pos="463"/>
          <w:tab w:val="left" w:pos="708"/>
        </w:tabs>
        <w:autoSpaceDN w:val="0"/>
        <w:spacing w:after="0"/>
        <w:ind w:left="284" w:hanging="284"/>
        <w:jc w:val="both"/>
        <w:rPr>
          <w:rFonts w:ascii="Times New Roman" w:eastAsia="Calibri" w:hAnsi="Times New Roman" w:cs="Times New Roman"/>
        </w:rPr>
      </w:pPr>
      <w:r w:rsidRPr="00CB460B">
        <w:rPr>
          <w:rFonts w:ascii="Times New Roman" w:eastAsia="Calibri" w:hAnsi="Times New Roman" w:cs="Times New Roman"/>
        </w:rPr>
        <w:t>Jeżeli w toku czynności odbioru zostaną stwierdzone wady:</w:t>
      </w:r>
    </w:p>
    <w:p w14:paraId="2E211966" w14:textId="77777777" w:rsidR="004D18A6" w:rsidRPr="00CB460B" w:rsidRDefault="004D18A6" w:rsidP="004D18A6">
      <w:pPr>
        <w:pStyle w:val="Akapitzlist"/>
        <w:widowControl/>
        <w:numPr>
          <w:ilvl w:val="1"/>
          <w:numId w:val="71"/>
        </w:numPr>
        <w:tabs>
          <w:tab w:val="left" w:pos="463"/>
          <w:tab w:val="left" w:pos="708"/>
        </w:tabs>
        <w:autoSpaceDN w:val="0"/>
        <w:spacing w:after="0"/>
        <w:ind w:hanging="928"/>
        <w:jc w:val="both"/>
        <w:rPr>
          <w:rFonts w:ascii="Times New Roman" w:eastAsia="Calibri" w:hAnsi="Times New Roman" w:cs="Times New Roman"/>
        </w:rPr>
      </w:pPr>
      <w:r w:rsidRPr="00CB460B">
        <w:rPr>
          <w:rFonts w:ascii="Times New Roman" w:eastAsia="Calibri" w:hAnsi="Times New Roman" w:cs="Times New Roman"/>
        </w:rPr>
        <w:t>nieistotne:</w:t>
      </w:r>
    </w:p>
    <w:p w14:paraId="46D82204" w14:textId="77777777" w:rsidR="004D18A6" w:rsidRDefault="004D18A6" w:rsidP="004D18A6">
      <w:pPr>
        <w:pStyle w:val="Akapitzlist"/>
        <w:widowControl/>
        <w:numPr>
          <w:ilvl w:val="0"/>
          <w:numId w:val="107"/>
        </w:numPr>
        <w:tabs>
          <w:tab w:val="left" w:pos="360"/>
          <w:tab w:val="left" w:pos="463"/>
          <w:tab w:val="left" w:pos="709"/>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6C9DC3A0" w14:textId="77777777" w:rsidR="004D18A6" w:rsidRPr="00D04A50" w:rsidRDefault="004D18A6" w:rsidP="004D18A6">
      <w:pPr>
        <w:pStyle w:val="Akapitzlist"/>
        <w:widowControl/>
        <w:numPr>
          <w:ilvl w:val="0"/>
          <w:numId w:val="107"/>
        </w:numPr>
        <w:tabs>
          <w:tab w:val="left" w:pos="360"/>
          <w:tab w:val="left" w:pos="463"/>
          <w:tab w:val="left" w:pos="709"/>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r>
        <w:rPr>
          <w:rFonts w:ascii="Times New Roman" w:eastAsia="Calibri" w:hAnsi="Times New Roman" w:cs="Times New Roman"/>
        </w:rPr>
        <w:t>.</w:t>
      </w:r>
    </w:p>
    <w:p w14:paraId="7B66B899" w14:textId="77777777" w:rsidR="004D18A6" w:rsidRPr="00D3640D" w:rsidRDefault="004D18A6" w:rsidP="004D18A6">
      <w:pPr>
        <w:pStyle w:val="Akapitzlist"/>
        <w:widowControl/>
        <w:numPr>
          <w:ilvl w:val="1"/>
          <w:numId w:val="71"/>
        </w:numPr>
        <w:tabs>
          <w:tab w:val="left" w:pos="360"/>
          <w:tab w:val="left" w:pos="463"/>
          <w:tab w:val="left" w:pos="708"/>
        </w:tabs>
        <w:autoSpaceDN w:val="0"/>
        <w:spacing w:after="0"/>
        <w:ind w:hanging="928"/>
        <w:jc w:val="both"/>
        <w:rPr>
          <w:rFonts w:ascii="Times New Roman" w:eastAsia="Calibri" w:hAnsi="Times New Roman" w:cs="Times New Roman"/>
        </w:rPr>
      </w:pPr>
      <w:r>
        <w:rPr>
          <w:rFonts w:ascii="Times New Roman" w:eastAsia="Calibri" w:hAnsi="Times New Roman" w:cs="Times New Roman"/>
        </w:rPr>
        <w:t xml:space="preserve">  </w:t>
      </w:r>
      <w:r w:rsidRPr="00CB460B">
        <w:rPr>
          <w:rFonts w:ascii="Times New Roman" w:eastAsia="Calibri" w:hAnsi="Times New Roman" w:cs="Times New Roman"/>
        </w:rPr>
        <w:t>istotne:</w:t>
      </w:r>
    </w:p>
    <w:p w14:paraId="2EC4BFF1" w14:textId="77777777" w:rsidR="004D18A6" w:rsidRPr="00D04A50" w:rsidRDefault="004D18A6" w:rsidP="004D18A6">
      <w:pPr>
        <w:pStyle w:val="Akapitzlist"/>
        <w:widowControl/>
        <w:numPr>
          <w:ilvl w:val="0"/>
          <w:numId w:val="108"/>
        </w:numPr>
        <w:tabs>
          <w:tab w:val="left" w:pos="360"/>
          <w:tab w:val="left" w:pos="463"/>
          <w:tab w:val="left" w:pos="708"/>
          <w:tab w:val="left" w:pos="1080"/>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nadające się do usunięcia, Zamawiający może:</w:t>
      </w:r>
    </w:p>
    <w:p w14:paraId="4D044BDA" w14:textId="77777777" w:rsidR="004D18A6" w:rsidRPr="00D04A50" w:rsidRDefault="004D18A6" w:rsidP="004D18A6">
      <w:pPr>
        <w:pStyle w:val="Akapitzlist"/>
        <w:widowControl/>
        <w:numPr>
          <w:ilvl w:val="0"/>
          <w:numId w:val="110"/>
        </w:numPr>
        <w:tabs>
          <w:tab w:val="left" w:pos="426"/>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odmówić odbioru przedmiotu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38DED917" w14:textId="77777777" w:rsidR="004D18A6" w:rsidRDefault="004D18A6" w:rsidP="004D18A6">
      <w:pPr>
        <w:widowControl/>
        <w:tabs>
          <w:tab w:val="left" w:pos="360"/>
          <w:tab w:val="left" w:pos="463"/>
          <w:tab w:val="left" w:pos="708"/>
        </w:tabs>
        <w:autoSpaceDN w:val="0"/>
        <w:spacing w:after="0"/>
        <w:ind w:left="463"/>
        <w:jc w:val="both"/>
        <w:rPr>
          <w:rFonts w:ascii="Times New Roman" w:eastAsia="Calibri" w:hAnsi="Times New Roman" w:cs="Times New Roman"/>
        </w:rPr>
      </w:pPr>
      <w:r>
        <w:rPr>
          <w:rFonts w:ascii="Times New Roman" w:eastAsia="Calibri" w:hAnsi="Times New Roman" w:cs="Times New Roman"/>
        </w:rPr>
        <w:t>a</w:t>
      </w:r>
      <w:r w:rsidRPr="00CB460B">
        <w:rPr>
          <w:rFonts w:ascii="Times New Roman" w:eastAsia="Calibri" w:hAnsi="Times New Roman" w:cs="Times New Roman"/>
        </w:rPr>
        <w:t>lbo</w:t>
      </w:r>
    </w:p>
    <w:p w14:paraId="583B1A9A" w14:textId="77777777" w:rsidR="004D18A6" w:rsidRPr="00D04A50" w:rsidRDefault="004D18A6" w:rsidP="004D18A6">
      <w:pPr>
        <w:pStyle w:val="Akapitzlist"/>
        <w:widowControl/>
        <w:numPr>
          <w:ilvl w:val="0"/>
          <w:numId w:val="109"/>
        </w:numPr>
        <w:autoSpaceDN w:val="0"/>
        <w:spacing w:after="0"/>
        <w:jc w:val="both"/>
        <w:rPr>
          <w:rFonts w:ascii="Times New Roman" w:eastAsia="Calibri" w:hAnsi="Times New Roman" w:cs="Times New Roman"/>
        </w:rPr>
      </w:pPr>
      <w:r w:rsidRPr="00D04A50">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6E785837" w14:textId="77777777" w:rsidR="004D18A6" w:rsidRPr="00D04A50" w:rsidRDefault="004D18A6" w:rsidP="004D18A6">
      <w:pPr>
        <w:pStyle w:val="Akapitzlist"/>
        <w:widowControl/>
        <w:numPr>
          <w:ilvl w:val="0"/>
          <w:numId w:val="108"/>
        </w:numPr>
        <w:tabs>
          <w:tab w:val="left" w:pos="360"/>
          <w:tab w:val="left" w:pos="463"/>
          <w:tab w:val="left" w:pos="708"/>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nienadające się do usunięcia, Zamawiający może:</w:t>
      </w:r>
    </w:p>
    <w:p w14:paraId="19DD20C2" w14:textId="77777777" w:rsidR="004D18A6" w:rsidRPr="00D866AA" w:rsidRDefault="004D18A6" w:rsidP="004D18A6">
      <w:pPr>
        <w:pStyle w:val="Akapitzlist"/>
        <w:widowControl/>
        <w:numPr>
          <w:ilvl w:val="0"/>
          <w:numId w:val="109"/>
        </w:numPr>
        <w:tabs>
          <w:tab w:val="left" w:pos="426"/>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odmówić odbioru przedmiotu zamówienia i żądać wykonania przedmiotu zamówienia po raz drugi,</w:t>
      </w:r>
      <w:r>
        <w:rPr>
          <w:rFonts w:ascii="Times New Roman" w:eastAsia="Calibri" w:hAnsi="Times New Roman" w:cs="Times New Roman"/>
        </w:rPr>
        <w:t xml:space="preserve">    </w:t>
      </w:r>
      <w:r w:rsidRPr="00D866AA">
        <w:rPr>
          <w:rFonts w:ascii="Times New Roman" w:eastAsia="Calibri" w:hAnsi="Times New Roman" w:cs="Times New Roman"/>
        </w:rPr>
        <w:t xml:space="preserve">jednocześnie zachowując prawo domagania się od Wykonawcy kary umownej z tytułu opóźnienia </w:t>
      </w:r>
      <w:r>
        <w:rPr>
          <w:rFonts w:ascii="Times New Roman" w:eastAsia="Calibri" w:hAnsi="Times New Roman" w:cs="Times New Roman"/>
        </w:rPr>
        <w:t xml:space="preserve">    </w:t>
      </w:r>
      <w:r w:rsidRPr="00D866AA">
        <w:rPr>
          <w:rFonts w:ascii="Times New Roman" w:eastAsia="Calibri" w:hAnsi="Times New Roman" w:cs="Times New Roman"/>
        </w:rPr>
        <w:t xml:space="preserve">w wykonaniu przedmiotu zamówienia, </w:t>
      </w:r>
    </w:p>
    <w:p w14:paraId="533E5FCF" w14:textId="77777777" w:rsidR="004D18A6" w:rsidRDefault="004D18A6" w:rsidP="004D18A6">
      <w:pPr>
        <w:pStyle w:val="Akapitzlist"/>
        <w:widowControl/>
        <w:tabs>
          <w:tab w:val="left" w:pos="360"/>
          <w:tab w:val="left" w:pos="463"/>
          <w:tab w:val="left" w:pos="708"/>
        </w:tabs>
        <w:autoSpaceDN w:val="0"/>
        <w:spacing w:after="0"/>
        <w:ind w:hanging="294"/>
        <w:jc w:val="both"/>
        <w:rPr>
          <w:rFonts w:ascii="Times New Roman" w:eastAsia="Calibri" w:hAnsi="Times New Roman" w:cs="Times New Roman"/>
        </w:rPr>
      </w:pPr>
      <w:r w:rsidRPr="00CB460B">
        <w:rPr>
          <w:rFonts w:ascii="Times New Roman" w:eastAsia="Calibri" w:hAnsi="Times New Roman" w:cs="Times New Roman"/>
        </w:rPr>
        <w:t xml:space="preserve">albo </w:t>
      </w:r>
    </w:p>
    <w:p w14:paraId="1AEE5DEB" w14:textId="77777777" w:rsidR="004D18A6" w:rsidRPr="00D04A50" w:rsidRDefault="004D18A6" w:rsidP="004D18A6">
      <w:pPr>
        <w:pStyle w:val="Akapitzlist"/>
        <w:widowControl/>
        <w:numPr>
          <w:ilvl w:val="0"/>
          <w:numId w:val="109"/>
        </w:numPr>
        <w:tabs>
          <w:tab w:val="left" w:pos="463"/>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4595D26B" w14:textId="77777777" w:rsidR="004D18A6" w:rsidRPr="00CB460B" w:rsidRDefault="004D18A6" w:rsidP="004D18A6">
      <w:pPr>
        <w:widowControl/>
        <w:tabs>
          <w:tab w:val="left" w:pos="360"/>
          <w:tab w:val="left" w:pos="463"/>
          <w:tab w:val="left" w:pos="708"/>
        </w:tabs>
        <w:autoSpaceDN w:val="0"/>
        <w:spacing w:after="0"/>
        <w:ind w:left="720" w:hanging="294"/>
        <w:jc w:val="both"/>
        <w:rPr>
          <w:rFonts w:ascii="Times New Roman" w:eastAsia="Calibri" w:hAnsi="Times New Roman" w:cs="Times New Roman"/>
        </w:rPr>
      </w:pPr>
      <w:r w:rsidRPr="00CB460B">
        <w:rPr>
          <w:rFonts w:ascii="Times New Roman" w:eastAsia="Calibri" w:hAnsi="Times New Roman" w:cs="Times New Roman"/>
        </w:rPr>
        <w:t>albo</w:t>
      </w:r>
    </w:p>
    <w:p w14:paraId="1FB628BE" w14:textId="77777777" w:rsidR="004D18A6" w:rsidRPr="00D04A50" w:rsidRDefault="004D18A6" w:rsidP="004D18A6">
      <w:pPr>
        <w:pStyle w:val="Akapitzlist"/>
        <w:widowControl/>
        <w:numPr>
          <w:ilvl w:val="0"/>
          <w:numId w:val="109"/>
        </w:numPr>
        <w:tabs>
          <w:tab w:val="left" w:pos="360"/>
          <w:tab w:val="left" w:pos="463"/>
          <w:tab w:val="left" w:pos="720"/>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odmówić odbioru przedmiotu zamówienia i odstąpić od umowy z winy Wykonawcy,</w:t>
      </w:r>
    </w:p>
    <w:p w14:paraId="2A45BAA5" w14:textId="77777777" w:rsidR="004D18A6" w:rsidRPr="00D04A50" w:rsidRDefault="004D18A6" w:rsidP="004D18A6">
      <w:pPr>
        <w:pStyle w:val="Akapitzlist"/>
        <w:widowControl/>
        <w:numPr>
          <w:ilvl w:val="0"/>
          <w:numId w:val="108"/>
        </w:numPr>
        <w:tabs>
          <w:tab w:val="left" w:pos="284"/>
          <w:tab w:val="left" w:pos="360"/>
          <w:tab w:val="left" w:pos="463"/>
        </w:tabs>
        <w:autoSpaceDN w:val="0"/>
        <w:spacing w:after="0"/>
        <w:jc w:val="both"/>
        <w:rPr>
          <w:rFonts w:ascii="Times New Roman" w:eastAsia="Calibri" w:hAnsi="Times New Roman" w:cs="Times New Roman"/>
        </w:rPr>
      </w:pPr>
      <w:r w:rsidRPr="00D04A50">
        <w:rPr>
          <w:rFonts w:ascii="Times New Roman" w:eastAsia="Calibri" w:hAnsi="Times New Roman" w:cs="Times New Roman"/>
        </w:rPr>
        <w:t>w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50161991" w14:textId="77777777" w:rsidR="004D18A6" w:rsidRPr="00821439" w:rsidRDefault="004D18A6" w:rsidP="004D18A6">
      <w:pPr>
        <w:tabs>
          <w:tab w:val="left" w:pos="708"/>
        </w:tabs>
        <w:autoSpaceDN w:val="0"/>
        <w:spacing w:after="0"/>
        <w:jc w:val="center"/>
        <w:rPr>
          <w:rFonts w:ascii="Times New Roman" w:eastAsia="Calibri" w:hAnsi="Times New Roman" w:cs="Times New Roman"/>
          <w:b/>
        </w:rPr>
      </w:pPr>
    </w:p>
    <w:p w14:paraId="7ADFB068"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lastRenderedPageBreak/>
        <w:t>§ 7</w:t>
      </w:r>
    </w:p>
    <w:p w14:paraId="727F72B9" w14:textId="77777777" w:rsidR="004D18A6" w:rsidRDefault="004D18A6" w:rsidP="004D18A6">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Zabezpieczenie należytego wykonania umowy</w:t>
      </w:r>
    </w:p>
    <w:p w14:paraId="1E61279C" w14:textId="77777777" w:rsidR="004D18A6" w:rsidRPr="00CB460B" w:rsidRDefault="004D18A6" w:rsidP="004D18A6">
      <w:pPr>
        <w:tabs>
          <w:tab w:val="left" w:pos="708"/>
        </w:tabs>
        <w:autoSpaceDN w:val="0"/>
        <w:spacing w:after="0"/>
        <w:jc w:val="center"/>
        <w:rPr>
          <w:rFonts w:ascii="Times New Roman" w:eastAsia="Calibri" w:hAnsi="Times New Roman" w:cs="Times New Roman"/>
          <w:b/>
        </w:rPr>
      </w:pPr>
    </w:p>
    <w:p w14:paraId="10393DA7" w14:textId="77777777" w:rsidR="004D18A6" w:rsidRPr="00CB460B" w:rsidRDefault="004D18A6" w:rsidP="004D18A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Strony potwierdzają, że przed zawarciem umowy Wykonawca wniósł zabezpieczenie należytego wykonania umowy w wysokości 5 % wynagrodzenia ofertowego (ceny ofertowej brutto), o którym mowa w § 5 ust. 1, tj. …..zł (</w:t>
      </w:r>
      <w:r w:rsidRPr="00CB460B">
        <w:rPr>
          <w:rFonts w:ascii="Times New Roman" w:eastAsia="Calibri" w:hAnsi="Times New Roman" w:cs="Times New Roman"/>
          <w:i/>
        </w:rPr>
        <w:t>słownie złotych</w:t>
      </w:r>
      <w:r w:rsidRPr="00CB460B">
        <w:rPr>
          <w:rFonts w:ascii="Times New Roman" w:eastAsia="Calibri" w:hAnsi="Times New Roman" w:cs="Times New Roman"/>
        </w:rPr>
        <w:t xml:space="preserve"> …złotych …/100)  w formie  …………….</w:t>
      </w:r>
    </w:p>
    <w:p w14:paraId="7EFEE90F" w14:textId="77777777" w:rsidR="004D18A6" w:rsidRPr="00CB460B" w:rsidRDefault="004D18A6" w:rsidP="004D18A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 trakcie realizacji umowy Wykonawca za zgodą Zamawiającego może dokonać zmiany formy zabezpieczenia na jedną lub kilka form: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 zastrzeżeniem, że zmiana ta musi być dokonana w taki sposób aby zachować ciągłość zabezpieczenia bez zmniejszania jego wysokości.</w:t>
      </w:r>
    </w:p>
    <w:p w14:paraId="143FE9E6" w14:textId="77777777" w:rsidR="004D18A6" w:rsidRPr="00CB460B" w:rsidRDefault="004D18A6" w:rsidP="004D18A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Zamawiający</w:t>
      </w:r>
      <w:r w:rsidRPr="00CB460B">
        <w:rPr>
          <w:rFonts w:ascii="Times New Roman" w:eastAsia="Calibri" w:hAnsi="Times New Roman" w:cs="Times New Roman"/>
          <w:spacing w:val="-7"/>
        </w:rPr>
        <w:t xml:space="preserve"> nie wyraża zgody na wniesienie zabezpieczenia w formach wskazanych </w:t>
      </w:r>
      <w:r w:rsidRPr="00CB460B">
        <w:rPr>
          <w:rFonts w:ascii="Times New Roman" w:eastAsia="Calibri" w:hAnsi="Times New Roman" w:cs="Times New Roman"/>
          <w:spacing w:val="-7"/>
        </w:rPr>
        <w:br/>
        <w:t xml:space="preserve">w art. 450 ust. 2 </w:t>
      </w:r>
      <w:proofErr w:type="spellStart"/>
      <w:r w:rsidRPr="00CB460B">
        <w:rPr>
          <w:rFonts w:ascii="Times New Roman" w:eastAsia="Calibri" w:hAnsi="Times New Roman" w:cs="Times New Roman"/>
          <w:spacing w:val="-7"/>
        </w:rPr>
        <w:t>uPzp</w:t>
      </w:r>
      <w:proofErr w:type="spellEnd"/>
      <w:r w:rsidRPr="00CB460B">
        <w:rPr>
          <w:rFonts w:ascii="Times New Roman" w:eastAsia="Calibri" w:hAnsi="Times New Roman" w:cs="Times New Roman"/>
        </w:rPr>
        <w:t>.</w:t>
      </w:r>
    </w:p>
    <w:p w14:paraId="72FCE35C" w14:textId="77777777" w:rsidR="004D18A6" w:rsidRPr="00CB460B" w:rsidRDefault="004D18A6" w:rsidP="004D18A6">
      <w:pPr>
        <w:widowControl/>
        <w:numPr>
          <w:ilvl w:val="0"/>
          <w:numId w:val="74"/>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Zabezpieczenie należytego wykonania umowy zostanie zwrócone Wykonawcy w następujących wysokościach i terminach:</w:t>
      </w:r>
    </w:p>
    <w:p w14:paraId="6AAB3336" w14:textId="77777777" w:rsidR="004D18A6" w:rsidRPr="00CB460B" w:rsidRDefault="004D18A6" w:rsidP="004D18A6">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1)</w:t>
      </w:r>
      <w:r w:rsidRPr="00CB460B">
        <w:rPr>
          <w:rFonts w:ascii="Times New Roman" w:eastAsia="Calibri" w:hAnsi="Times New Roman" w:cs="Times New Roman"/>
        </w:rPr>
        <w:tab/>
        <w:t>70% wysokości wniesionego zabezpieczenia – w ciągu 30 dni od dnia podpisania bezusterkowego protokołu odbioru końcowego,</w:t>
      </w:r>
    </w:p>
    <w:p w14:paraId="44D882F2" w14:textId="77777777" w:rsidR="004D18A6" w:rsidRPr="00094630" w:rsidRDefault="004D18A6" w:rsidP="004D18A6">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2)</w:t>
      </w:r>
      <w:r w:rsidRPr="00CB460B">
        <w:rPr>
          <w:rFonts w:ascii="Times New Roman" w:eastAsia="Calibri" w:hAnsi="Times New Roman" w:cs="Times New Roman"/>
        </w:rPr>
        <w:tab/>
        <w:t xml:space="preserve">pozostałe 30% wysokości zabezpieczenia – w ciągu 15 dni od upływu okresu rękojmi, który jest równy gwarancji określonej w § 11 ust. 1 niniejszej </w:t>
      </w:r>
      <w:r w:rsidRPr="00094630">
        <w:rPr>
          <w:rFonts w:ascii="Times New Roman" w:eastAsia="Calibri" w:hAnsi="Times New Roman" w:cs="Times New Roman"/>
        </w:rPr>
        <w:t xml:space="preserve">umowy( art. 558 § 1 </w:t>
      </w:r>
      <w:r>
        <w:rPr>
          <w:rFonts w:ascii="Times New Roman" w:eastAsia="Calibri" w:hAnsi="Times New Roman" w:cs="Times New Roman"/>
        </w:rPr>
        <w:t>k.c.</w:t>
      </w:r>
      <w:r w:rsidRPr="00094630">
        <w:rPr>
          <w:rFonts w:ascii="Times New Roman" w:eastAsia="Calibri" w:hAnsi="Times New Roman" w:cs="Times New Roman"/>
        </w:rPr>
        <w:t>).</w:t>
      </w:r>
    </w:p>
    <w:p w14:paraId="41246012" w14:textId="77777777" w:rsidR="004D18A6" w:rsidRPr="00094630" w:rsidRDefault="004D18A6" w:rsidP="004D18A6">
      <w:pPr>
        <w:widowControl/>
        <w:numPr>
          <w:ilvl w:val="0"/>
          <w:numId w:val="74"/>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Zamawiający wstrzyma się ze zwrotem części zabezpieczenia należytego wykonania umowy, o której mowa w ust. 4 pkt 1, w przypadku, kiedy Wykonawca nie usunął w terminie stwierdzonych w trakcie odbioru wad lub jest w trakcie usuwania tych wad. Okres gwarancji ulega wydłużeniu o czas potrzebny na usunięcie wad.</w:t>
      </w:r>
    </w:p>
    <w:p w14:paraId="2B866A6E" w14:textId="77777777" w:rsidR="004D18A6" w:rsidRPr="00094630" w:rsidRDefault="004D18A6" w:rsidP="004D18A6">
      <w:pPr>
        <w:widowControl/>
        <w:numPr>
          <w:ilvl w:val="0"/>
          <w:numId w:val="74"/>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jest zobowiązany utrzymać ważność zabezpieczenia przez cały okres realizacji umowy.</w:t>
      </w:r>
    </w:p>
    <w:p w14:paraId="5EADDA45" w14:textId="77777777" w:rsidR="004D18A6" w:rsidRPr="002D5A84" w:rsidRDefault="004D18A6" w:rsidP="004D18A6">
      <w:pPr>
        <w:widowControl/>
        <w:numPr>
          <w:ilvl w:val="0"/>
          <w:numId w:val="74"/>
        </w:numPr>
        <w:tabs>
          <w:tab w:val="left" w:pos="426"/>
          <w:tab w:val="left" w:pos="708"/>
        </w:tabs>
        <w:autoSpaceDN w:val="0"/>
        <w:spacing w:after="0"/>
        <w:ind w:left="426" w:hanging="426"/>
        <w:jc w:val="both"/>
        <w:rPr>
          <w:rFonts w:ascii="Times New Roman" w:hAnsi="Times New Roman" w:cs="Times New Roman"/>
        </w:rPr>
      </w:pPr>
      <w:r w:rsidRPr="00CF5C26">
        <w:rPr>
          <w:rFonts w:ascii="Times New Roman" w:hAnsi="Times New Roman" w:cs="Times New Roman"/>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 Ponadto dokument gwarancji musi zawierać wzmiankę o możliwości zgłoszenia żądania wypłaty z gwarancji w przypadku, gdy Wykonawca nie przedłuży obowiązywania zabezpieczenia należytego wykonania umowy w trybie i na zasadach przewidzianych w Umowie.</w:t>
      </w:r>
    </w:p>
    <w:p w14:paraId="4E9B80E0" w14:textId="77777777" w:rsidR="004D18A6" w:rsidRPr="00C0646E" w:rsidRDefault="004D18A6" w:rsidP="004D18A6">
      <w:pPr>
        <w:tabs>
          <w:tab w:val="left" w:pos="708"/>
        </w:tabs>
        <w:autoSpaceDN w:val="0"/>
        <w:spacing w:after="0"/>
        <w:jc w:val="center"/>
        <w:rPr>
          <w:rFonts w:ascii="Times New Roman" w:eastAsia="Calibri" w:hAnsi="Times New Roman" w:cs="Times New Roman"/>
          <w:b/>
          <w:color w:val="000000"/>
        </w:rPr>
      </w:pPr>
    </w:p>
    <w:p w14:paraId="3EABFC39"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8</w:t>
      </w:r>
    </w:p>
    <w:p w14:paraId="66F7F14B"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Kary umowne</w:t>
      </w:r>
    </w:p>
    <w:p w14:paraId="50F0BB3D"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3E4BE9B4" w14:textId="77777777" w:rsidR="004D18A6" w:rsidRPr="00094630" w:rsidRDefault="004D18A6" w:rsidP="004D18A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zapłaci Zamawiającemu kary umowne:</w:t>
      </w:r>
    </w:p>
    <w:p w14:paraId="0151705E" w14:textId="77777777" w:rsidR="004D18A6"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 za zwłokę w zakończeniu wykonania przedmiotu umowy – w wysokości  </w:t>
      </w:r>
      <w:r>
        <w:rPr>
          <w:rFonts w:ascii="Times New Roman" w:eastAsia="Calibri" w:hAnsi="Times New Roman" w:cs="Times New Roman"/>
        </w:rPr>
        <w:t>1,0</w:t>
      </w:r>
      <w:r w:rsidRPr="00094630">
        <w:rPr>
          <w:rFonts w:ascii="Times New Roman" w:eastAsia="Calibri" w:hAnsi="Times New Roman" w:cs="Times New Roman"/>
        </w:rPr>
        <w:t xml:space="preserve"> % wynagrodzenia umownego brutto, określonego w § 5 ust. 1 za każdy dzień zwłoki (termin zakończenia robót określono w § 2  niniejszej umowy),</w:t>
      </w:r>
    </w:p>
    <w:p w14:paraId="2C506EB0" w14:textId="77777777"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iCs/>
        </w:rPr>
      </w:pPr>
      <w:r>
        <w:rPr>
          <w:rFonts w:ascii="Times New Roman" w:eastAsia="Calibri" w:hAnsi="Times New Roman" w:cs="Times New Roman"/>
        </w:rPr>
        <w:lastRenderedPageBreak/>
        <w:t xml:space="preserve">za zwłokę w usunięciu wad stwierdzonych w trakcie procedury odbioru końcowego, na usunięcie których Zamawiający wyznaczył termin dokonując odbioru końcowego z uwagami – w wysokości </w:t>
      </w:r>
      <w:r>
        <w:rPr>
          <w:rFonts w:ascii="Times New Roman" w:eastAsia="Calibri" w:hAnsi="Times New Roman" w:cs="Times New Roman"/>
        </w:rPr>
        <w:br/>
        <w:t>0,1 %</w:t>
      </w:r>
      <w:r w:rsidRPr="00DE47F4">
        <w:t xml:space="preserve"> </w:t>
      </w:r>
      <w:r w:rsidRPr="0075398F">
        <w:rPr>
          <w:rFonts w:ascii="Times New Roman" w:hAnsi="Times New Roman" w:cs="Times New Roman"/>
        </w:rPr>
        <w:t>całkowitego</w:t>
      </w:r>
      <w:r>
        <w:t xml:space="preserve"> </w:t>
      </w:r>
      <w:r w:rsidRPr="00E936E7">
        <w:rPr>
          <w:rFonts w:ascii="Times New Roman" w:eastAsia="Calibri" w:hAnsi="Times New Roman" w:cs="Times New Roman"/>
        </w:rPr>
        <w:t>wynagrodzenia umownego brutto, określonego w § 5 ust. 1 za każdy dzień zwłoki liczonego od dnia wyznaczonego na usunięcie wad</w:t>
      </w:r>
      <w:r>
        <w:rPr>
          <w:rFonts w:ascii="Times New Roman" w:eastAsia="Calibri" w:hAnsi="Times New Roman" w:cs="Times New Roman"/>
        </w:rPr>
        <w:t>,</w:t>
      </w:r>
    </w:p>
    <w:p w14:paraId="24B313AE" w14:textId="77777777"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iCs/>
        </w:rPr>
      </w:pPr>
      <w:r w:rsidRPr="00094630">
        <w:rPr>
          <w:rFonts w:ascii="Times New Roman" w:eastAsia="Calibri" w:hAnsi="Times New Roman" w:cs="Times New Roman"/>
        </w:rPr>
        <w:t xml:space="preserve">za zwłokę w usunięciu wad stwierdzonych w okresie gwarancji lub rękojmi– w wysokości 0,1%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 za każdy dzień zwłoki liczonego od dnia wyznaczonego na usunięcie wad,</w:t>
      </w:r>
    </w:p>
    <w:p w14:paraId="0506D2F8" w14:textId="77777777"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odstąpienie od umowy z przyczyn</w:t>
      </w:r>
      <w:r>
        <w:rPr>
          <w:rFonts w:ascii="Times New Roman" w:eastAsia="Calibri" w:hAnsi="Times New Roman" w:cs="Times New Roman"/>
        </w:rPr>
        <w:t>,</w:t>
      </w:r>
      <w:r w:rsidRPr="00094630">
        <w:rPr>
          <w:rFonts w:ascii="Times New Roman" w:eastAsia="Calibri" w:hAnsi="Times New Roman" w:cs="Times New Roman"/>
        </w:rPr>
        <w:t xml:space="preserve"> za które Wykonawca ponosi odpowiedzialność – w wysokości 10%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w:t>
      </w:r>
    </w:p>
    <w:p w14:paraId="71D81A44" w14:textId="77777777"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brak zapłaty lub nieterminową zapłatę wynagrodzenia należnego podwykonawcom lub dalszym podwykonawcom w wysokości 5.000,00 zł każdorazowo,</w:t>
      </w:r>
    </w:p>
    <w:p w14:paraId="0A74A4AB" w14:textId="51621228"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zwłokę w obowiązku przedstawienia dokumentów, o których mowa w § 4 ust. 12 w wysokości 100</w:t>
      </w:r>
      <w:r w:rsidR="0020334F">
        <w:rPr>
          <w:rFonts w:ascii="Times New Roman" w:eastAsia="Calibri" w:hAnsi="Times New Roman" w:cs="Times New Roman"/>
        </w:rPr>
        <w:t>,00</w:t>
      </w:r>
      <w:r w:rsidRPr="00094630">
        <w:rPr>
          <w:rFonts w:ascii="Times New Roman" w:eastAsia="Calibri" w:hAnsi="Times New Roman" w:cs="Times New Roman"/>
        </w:rPr>
        <w:t xml:space="preserve"> zł za każdy dzień zwłoki,</w:t>
      </w:r>
    </w:p>
    <w:p w14:paraId="37DDFD07" w14:textId="77777777"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każdorazowe nieprzedłożenie Zamawiającemu wykazu osób zatrudnionych na podstawie umowy o pracę wraz ze wskazaniem wykonywanych przez nich czynności w wysokości 2.000,00 zł, </w:t>
      </w:r>
    </w:p>
    <w:p w14:paraId="5A40C544" w14:textId="633197C5"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wprowadzenie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5</w:t>
      </w:r>
      <w:r w:rsidR="0020334F">
        <w:rPr>
          <w:rFonts w:ascii="Times New Roman" w:eastAsia="Calibri" w:hAnsi="Times New Roman" w:cs="Times New Roman"/>
        </w:rPr>
        <w:t>.</w:t>
      </w:r>
      <w:r w:rsidRPr="00094630">
        <w:rPr>
          <w:rFonts w:ascii="Times New Roman" w:eastAsia="Calibri" w:hAnsi="Times New Roman" w:cs="Times New Roman"/>
        </w:rPr>
        <w:t>000</w:t>
      </w:r>
      <w:r w:rsidR="0020334F">
        <w:rPr>
          <w:rFonts w:ascii="Times New Roman" w:eastAsia="Calibri" w:hAnsi="Times New Roman" w:cs="Times New Roman"/>
        </w:rPr>
        <w:t>,00</w:t>
      </w:r>
      <w:r w:rsidRPr="00094630">
        <w:rPr>
          <w:rFonts w:ascii="Times New Roman" w:eastAsia="Calibri" w:hAnsi="Times New Roman" w:cs="Times New Roman"/>
        </w:rPr>
        <w:t xml:space="preserve"> zł za każdy taki stwierdzony przypadek;</w:t>
      </w:r>
    </w:p>
    <w:p w14:paraId="01DCA5BD" w14:textId="79E6A8CF"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brak zgłoszenia Zamawiającemu do odbioru robót zanikających lub ulegających zakryciu, </w:t>
      </w:r>
      <w:r>
        <w:rPr>
          <w:rFonts w:ascii="Times New Roman" w:eastAsia="Calibri" w:hAnsi="Times New Roman" w:cs="Times New Roman"/>
        </w:rPr>
        <w:t xml:space="preserve">                           </w:t>
      </w:r>
      <w:r w:rsidRPr="00094630">
        <w:rPr>
          <w:rFonts w:ascii="Times New Roman" w:eastAsia="Calibri" w:hAnsi="Times New Roman" w:cs="Times New Roman"/>
        </w:rPr>
        <w:t>w wysokości 5</w:t>
      </w:r>
      <w:r w:rsidR="0020334F">
        <w:rPr>
          <w:rFonts w:ascii="Times New Roman" w:eastAsia="Calibri" w:hAnsi="Times New Roman" w:cs="Times New Roman"/>
        </w:rPr>
        <w:t>.</w:t>
      </w:r>
      <w:r w:rsidRPr="00094630">
        <w:rPr>
          <w:rFonts w:ascii="Times New Roman" w:eastAsia="Calibri" w:hAnsi="Times New Roman" w:cs="Times New Roman"/>
        </w:rPr>
        <w:t>000</w:t>
      </w:r>
      <w:r w:rsidR="0020334F">
        <w:rPr>
          <w:rFonts w:ascii="Times New Roman" w:eastAsia="Calibri" w:hAnsi="Times New Roman" w:cs="Times New Roman"/>
        </w:rPr>
        <w:t>,00</w:t>
      </w:r>
      <w:r w:rsidRPr="00094630">
        <w:rPr>
          <w:rFonts w:ascii="Times New Roman" w:eastAsia="Calibri" w:hAnsi="Times New Roman" w:cs="Times New Roman"/>
        </w:rPr>
        <w:t xml:space="preserve"> zł za każdy taki stwierdzony przypadek</w:t>
      </w:r>
      <w:r>
        <w:rPr>
          <w:rFonts w:ascii="Times New Roman" w:eastAsia="Calibri" w:hAnsi="Times New Roman" w:cs="Times New Roman"/>
        </w:rPr>
        <w:t>,</w:t>
      </w:r>
    </w:p>
    <w:p w14:paraId="08CEE395" w14:textId="77777777" w:rsidR="004D18A6" w:rsidRPr="00514031"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dopuszczenie do wygaśnięcia zabezpieczenia należytego wykonania wymaganego postanowieniami Umowy i SWZ w okresie realizacji/obowiązywania Umowy – karę umowną </w:t>
      </w:r>
      <w:r>
        <w:rPr>
          <w:rFonts w:ascii="Times New Roman" w:eastAsia="Calibri" w:hAnsi="Times New Roman" w:cs="Times New Roman"/>
        </w:rPr>
        <w:t xml:space="preserve">                           </w:t>
      </w:r>
      <w:r w:rsidRPr="00094630">
        <w:rPr>
          <w:rFonts w:ascii="Times New Roman" w:eastAsia="Calibri" w:hAnsi="Times New Roman" w:cs="Times New Roman"/>
        </w:rPr>
        <w:t>w wysokości 2,5 % wartości całkowitego wynagrodzenia Wykonawcy brutto, za każdy taki stwierdzony przypadek</w:t>
      </w:r>
      <w:r>
        <w:rPr>
          <w:rFonts w:ascii="Times New Roman" w:eastAsia="Calibri" w:hAnsi="Times New Roman" w:cs="Times New Roman"/>
        </w:rPr>
        <w:t>,</w:t>
      </w:r>
    </w:p>
    <w:p w14:paraId="03FD8D26" w14:textId="77777777" w:rsidR="004D18A6" w:rsidRPr="00094630" w:rsidRDefault="004D18A6" w:rsidP="004D18A6">
      <w:pPr>
        <w:widowControl/>
        <w:numPr>
          <w:ilvl w:val="2"/>
          <w:numId w:val="76"/>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w:t>
      </w:r>
    </w:p>
    <w:p w14:paraId="311C8FE3" w14:textId="77777777" w:rsidR="004D18A6" w:rsidRDefault="004D18A6" w:rsidP="004D18A6">
      <w:pPr>
        <w:pStyle w:val="Akapitzlist"/>
        <w:widowControl/>
        <w:numPr>
          <w:ilvl w:val="0"/>
          <w:numId w:val="77"/>
        </w:numPr>
        <w:tabs>
          <w:tab w:val="left" w:pos="708"/>
        </w:tabs>
        <w:autoSpaceDN w:val="0"/>
        <w:spacing w:after="0"/>
        <w:ind w:left="709" w:hanging="283"/>
        <w:jc w:val="both"/>
        <w:rPr>
          <w:rFonts w:ascii="Times New Roman" w:eastAsia="Calibri" w:hAnsi="Times New Roman" w:cs="Times New Roman"/>
        </w:rPr>
      </w:pPr>
      <w:r w:rsidRPr="005429F0">
        <w:rPr>
          <w:rFonts w:ascii="Times New Roman" w:eastAsia="Calibri" w:hAnsi="Times New Roman" w:cs="Times New Roman"/>
        </w:rPr>
        <w:t xml:space="preserve">nieprzedłożenie do zaakceptowania projektu umowy o podwykonawstwo, której przedmiotem </w:t>
      </w:r>
      <w:r>
        <w:rPr>
          <w:rFonts w:ascii="Times New Roman" w:eastAsia="Calibri" w:hAnsi="Times New Roman" w:cs="Times New Roman"/>
        </w:rPr>
        <w:br/>
      </w:r>
      <w:r w:rsidRPr="005429F0">
        <w:rPr>
          <w:rFonts w:ascii="Times New Roman" w:eastAsia="Calibri" w:hAnsi="Times New Roman" w:cs="Times New Roman"/>
        </w:rPr>
        <w:t>są roboty budowlane, lub projektu jej zmiany,</w:t>
      </w:r>
    </w:p>
    <w:p w14:paraId="2FC8BEAD" w14:textId="77777777" w:rsidR="004D18A6" w:rsidRDefault="004D18A6" w:rsidP="004D18A6">
      <w:pPr>
        <w:pStyle w:val="Akapitzlist"/>
        <w:widowControl/>
        <w:numPr>
          <w:ilvl w:val="0"/>
          <w:numId w:val="77"/>
        </w:numPr>
        <w:tabs>
          <w:tab w:val="left" w:pos="708"/>
        </w:tabs>
        <w:autoSpaceDN w:val="0"/>
        <w:spacing w:after="0"/>
        <w:ind w:left="709" w:hanging="283"/>
        <w:jc w:val="both"/>
        <w:rPr>
          <w:rFonts w:ascii="Times New Roman" w:eastAsia="Calibri" w:hAnsi="Times New Roman" w:cs="Times New Roman"/>
        </w:rPr>
      </w:pPr>
      <w:r w:rsidRPr="005429F0">
        <w:rPr>
          <w:rFonts w:ascii="Times New Roman" w:eastAsia="Calibri" w:hAnsi="Times New Roman" w:cs="Times New Roman"/>
        </w:rPr>
        <w:t>nieprzedłożenie poświadczonej za zgodność z oryginałem kopii umowy o podwykonawstwo lub jej zmiany,</w:t>
      </w:r>
    </w:p>
    <w:p w14:paraId="4347C32C" w14:textId="77777777" w:rsidR="004D18A6" w:rsidRPr="005429F0" w:rsidRDefault="004D18A6" w:rsidP="004D18A6">
      <w:pPr>
        <w:pStyle w:val="Akapitzlist"/>
        <w:widowControl/>
        <w:numPr>
          <w:ilvl w:val="0"/>
          <w:numId w:val="77"/>
        </w:numPr>
        <w:tabs>
          <w:tab w:val="left" w:pos="708"/>
        </w:tabs>
        <w:autoSpaceDN w:val="0"/>
        <w:spacing w:after="0"/>
        <w:ind w:left="709" w:hanging="283"/>
        <w:jc w:val="both"/>
        <w:rPr>
          <w:rFonts w:ascii="Times New Roman" w:eastAsia="Calibri" w:hAnsi="Times New Roman" w:cs="Times New Roman"/>
        </w:rPr>
      </w:pPr>
      <w:r w:rsidRPr="005429F0">
        <w:rPr>
          <w:rFonts w:ascii="Times New Roman" w:eastAsia="Calibri" w:hAnsi="Times New Roman" w:cs="Times New Roman"/>
        </w:rPr>
        <w:t xml:space="preserve">brak zmiany umowy o podwykonawstwo w zakresie terminu zapłaty wymaganej przez Zamawiającego, zgodnie z art. 464 ust.10 </w:t>
      </w:r>
      <w:proofErr w:type="spellStart"/>
      <w:r w:rsidRPr="005429F0">
        <w:rPr>
          <w:rFonts w:ascii="Times New Roman" w:eastAsia="Calibri" w:hAnsi="Times New Roman" w:cs="Times New Roman"/>
        </w:rPr>
        <w:t>uPzp</w:t>
      </w:r>
      <w:proofErr w:type="spellEnd"/>
      <w:r w:rsidRPr="005429F0">
        <w:rPr>
          <w:rFonts w:ascii="Times New Roman" w:eastAsia="Calibri" w:hAnsi="Times New Roman" w:cs="Times New Roman"/>
        </w:rPr>
        <w:t xml:space="preserve"> w wysokości 5.000,00 zł za każde z nich każdorazowo.</w:t>
      </w:r>
    </w:p>
    <w:p w14:paraId="33173E09" w14:textId="77777777" w:rsidR="004D18A6" w:rsidRPr="00094630" w:rsidRDefault="004D18A6" w:rsidP="004D18A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wyraża zgodę na pomniejszenie wynagrodzenia, o którym mowa w §5 ust.1 o  naliczone kary umowne określone w ust.1.</w:t>
      </w:r>
    </w:p>
    <w:p w14:paraId="1DB3AAF3" w14:textId="77777777" w:rsidR="004D18A6" w:rsidRPr="00094630" w:rsidRDefault="004D18A6" w:rsidP="004D18A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10B1F14A" w14:textId="7C9C2F52" w:rsidR="004D18A6" w:rsidRPr="00094630" w:rsidRDefault="004D18A6" w:rsidP="004D18A6">
      <w:pPr>
        <w:widowControl/>
        <w:numPr>
          <w:ilvl w:val="0"/>
          <w:numId w:val="7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Łączna maksymalna wysokość kar umownych, których może dochodzić każda ze stron wynosi </w:t>
      </w:r>
      <w:r w:rsidR="0020334F">
        <w:rPr>
          <w:rFonts w:ascii="Times New Roman" w:eastAsia="Calibri" w:hAnsi="Times New Roman" w:cs="Times New Roman"/>
        </w:rPr>
        <w:br/>
      </w:r>
      <w:r w:rsidRPr="00094630">
        <w:rPr>
          <w:rFonts w:ascii="Times New Roman" w:eastAsia="Calibri" w:hAnsi="Times New Roman" w:cs="Times New Roman"/>
        </w:rPr>
        <w:t>50% całkowitej wartości zamówienia określonej w § 5 ust.1 umowy.</w:t>
      </w:r>
    </w:p>
    <w:p w14:paraId="15826287" w14:textId="77777777" w:rsidR="004D18A6" w:rsidRPr="00CF5C26" w:rsidRDefault="004D18A6" w:rsidP="004D18A6">
      <w:pPr>
        <w:pStyle w:val="Teksttreci0"/>
        <w:numPr>
          <w:ilvl w:val="0"/>
          <w:numId w:val="75"/>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Uiszczenie kary umownej nie zwalnia Wykonawcy z realizacji obowiązków wynikających z niniejszej umowy.</w:t>
      </w:r>
    </w:p>
    <w:p w14:paraId="460A82D3" w14:textId="77777777" w:rsidR="004D18A6" w:rsidRPr="00CF5C26" w:rsidRDefault="004D18A6" w:rsidP="004D18A6">
      <w:pPr>
        <w:pStyle w:val="Teksttreci0"/>
        <w:numPr>
          <w:ilvl w:val="0"/>
          <w:numId w:val="75"/>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 xml:space="preserve">Zamawiający ma prawo dochodzenia odszkodowania przewyższającego wysokość zastrzeżonych kar na zasadach ogólnych. W przypadku wyrządzenia szkody przez działania lub zaniechania, na okoliczność wystąpienia których nie zastrzeżono prawa do naliczenia kar umownych, Strony zachowują prawo </w:t>
      </w:r>
      <w:r>
        <w:rPr>
          <w:rFonts w:ascii="Times New Roman" w:hAnsi="Times New Roman" w:cs="Times New Roman"/>
        </w:rPr>
        <w:br/>
      </w:r>
      <w:r w:rsidRPr="00CF5C26">
        <w:rPr>
          <w:rFonts w:ascii="Times New Roman" w:hAnsi="Times New Roman" w:cs="Times New Roman"/>
        </w:rPr>
        <w:t>do dochodzenia odszkodowania na zasadach ogólnych.</w:t>
      </w:r>
    </w:p>
    <w:p w14:paraId="1C49B1D2" w14:textId="77777777" w:rsidR="004D18A6" w:rsidRPr="00094630" w:rsidRDefault="004D18A6" w:rsidP="004D18A6">
      <w:pPr>
        <w:widowControl/>
        <w:tabs>
          <w:tab w:val="left" w:pos="360"/>
          <w:tab w:val="left" w:pos="708"/>
        </w:tabs>
        <w:autoSpaceDN w:val="0"/>
        <w:spacing w:after="0"/>
        <w:jc w:val="both"/>
        <w:rPr>
          <w:rFonts w:ascii="Times New Roman" w:eastAsia="Calibri" w:hAnsi="Times New Roman" w:cs="Times New Roman"/>
        </w:rPr>
      </w:pPr>
    </w:p>
    <w:p w14:paraId="52377E9C"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9</w:t>
      </w:r>
    </w:p>
    <w:p w14:paraId="3600FECA"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Umowne prawo odstąpienia od umowy</w:t>
      </w:r>
    </w:p>
    <w:p w14:paraId="5F3B563C"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02682740" w14:textId="77777777" w:rsidR="004D18A6" w:rsidRPr="00094630" w:rsidRDefault="004D18A6" w:rsidP="004D18A6">
      <w:pPr>
        <w:widowControl/>
        <w:numPr>
          <w:ilvl w:val="0"/>
          <w:numId w:val="78"/>
        </w:num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lastRenderedPageBreak/>
        <w:t>Zamawiającemu przysługuje prawo odstąpienia od umowy, gdy:</w:t>
      </w:r>
    </w:p>
    <w:p w14:paraId="70B6617E" w14:textId="77777777" w:rsidR="004D18A6" w:rsidRDefault="004D18A6" w:rsidP="004D18A6">
      <w:pPr>
        <w:pStyle w:val="Akapitzlist"/>
        <w:widowControl/>
        <w:numPr>
          <w:ilvl w:val="0"/>
          <w:numId w:val="88"/>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Wykonawca przerwał z przyczyn leżących po stronie Wykonawcy realizację przedmiotu umowy                      i przerwa ta trwa dłużej niż 10 dni,</w:t>
      </w:r>
    </w:p>
    <w:p w14:paraId="1FC7152A" w14:textId="77777777" w:rsidR="004D18A6" w:rsidRDefault="004D18A6" w:rsidP="004D18A6">
      <w:pPr>
        <w:pStyle w:val="Akapitzlist"/>
        <w:widowControl/>
        <w:numPr>
          <w:ilvl w:val="0"/>
          <w:numId w:val="88"/>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3383B683" w14:textId="77777777" w:rsidR="004D18A6" w:rsidRDefault="004D18A6" w:rsidP="004D18A6">
      <w:pPr>
        <w:pStyle w:val="Akapitzlist"/>
        <w:widowControl/>
        <w:numPr>
          <w:ilvl w:val="0"/>
          <w:numId w:val="88"/>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Wykonawca realizuje roboty przewidziane niniejszą umową w sposób niezgodny z umową, dokumentacją projektową, specyfikacjami technicznymi lub wskazaniami Zamawiającego,</w:t>
      </w:r>
    </w:p>
    <w:p w14:paraId="5EFD99A7" w14:textId="77777777" w:rsidR="004D18A6" w:rsidRPr="005429F0" w:rsidRDefault="004D18A6" w:rsidP="004D18A6">
      <w:pPr>
        <w:pStyle w:val="Akapitzlist"/>
        <w:widowControl/>
        <w:numPr>
          <w:ilvl w:val="0"/>
          <w:numId w:val="88"/>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Wykonawca nie wywiązał się z obowiązku utrzymania zabezpieczenia należytego wykonania umowy</w:t>
      </w:r>
    </w:p>
    <w:p w14:paraId="41FC823F" w14:textId="77777777" w:rsidR="004D18A6" w:rsidRDefault="004D18A6" w:rsidP="004D18A6">
      <w:pPr>
        <w:tabs>
          <w:tab w:val="left" w:pos="708"/>
        </w:tabs>
        <w:autoSpaceDN w:val="0"/>
        <w:spacing w:after="0"/>
        <w:ind w:left="720"/>
        <w:contextualSpacing/>
        <w:jc w:val="both"/>
        <w:rPr>
          <w:rFonts w:ascii="Times New Roman" w:eastAsia="Calibri" w:hAnsi="Times New Roman" w:cs="Times New Roman"/>
        </w:rPr>
      </w:pPr>
      <w:r>
        <w:rPr>
          <w:rFonts w:ascii="Times New Roman" w:eastAsia="Calibri" w:hAnsi="Times New Roman" w:cs="Times New Roman"/>
        </w:rPr>
        <w:t>przez cały okres realizacji umowy,</w:t>
      </w:r>
    </w:p>
    <w:p w14:paraId="0F1D77EB" w14:textId="77777777" w:rsidR="004D18A6" w:rsidRPr="005429F0" w:rsidRDefault="004D18A6" w:rsidP="004D18A6">
      <w:pPr>
        <w:pStyle w:val="Akapitzlist"/>
        <w:numPr>
          <w:ilvl w:val="0"/>
          <w:numId w:val="88"/>
        </w:numPr>
        <w:tabs>
          <w:tab w:val="left" w:pos="708"/>
        </w:tabs>
        <w:autoSpaceDN w:val="0"/>
        <w:spacing w:after="0"/>
        <w:ind w:hanging="436"/>
        <w:jc w:val="both"/>
        <w:rPr>
          <w:rFonts w:ascii="Times New Roman" w:hAnsi="Times New Roman" w:cs="Times New Roman"/>
        </w:rPr>
      </w:pPr>
      <w:r w:rsidRPr="005429F0">
        <w:rPr>
          <w:rFonts w:ascii="Times New Roman" w:hAnsi="Times New Roman" w:cs="Times New Roman"/>
        </w:rPr>
        <w:t>Wykonawca podzleca jakąkolwiek część przedmiotu Umowy z naruszeniem procedur wprowadzania podwykonawcy do realizacji robót przewidzianych w Umowie,</w:t>
      </w:r>
    </w:p>
    <w:p w14:paraId="788E1B5B" w14:textId="77777777" w:rsidR="004D18A6" w:rsidRPr="005429F0" w:rsidRDefault="004D18A6" w:rsidP="004D18A6">
      <w:pPr>
        <w:pStyle w:val="Akapitzlist"/>
        <w:numPr>
          <w:ilvl w:val="0"/>
          <w:numId w:val="88"/>
        </w:numPr>
        <w:tabs>
          <w:tab w:val="left" w:pos="708"/>
        </w:tabs>
        <w:autoSpaceDN w:val="0"/>
        <w:spacing w:after="0"/>
        <w:ind w:hanging="436"/>
        <w:jc w:val="both"/>
        <w:rPr>
          <w:rFonts w:ascii="Times New Roman" w:eastAsia="Calibri" w:hAnsi="Times New Roman" w:cs="Times New Roman"/>
        </w:rPr>
      </w:pPr>
      <w:r w:rsidRPr="005429F0">
        <w:rPr>
          <w:rFonts w:ascii="Times New Roman" w:hAnsi="Times New Roman" w:cs="Times New Roman"/>
        </w:rPr>
        <w:t>Wykonawca został co najmniej 5</w:t>
      </w:r>
      <w:r>
        <w:rPr>
          <w:rFonts w:ascii="Times New Roman" w:hAnsi="Times New Roman" w:cs="Times New Roman"/>
        </w:rPr>
        <w:t xml:space="preserve"> </w:t>
      </w:r>
      <w:r w:rsidRPr="005429F0">
        <w:rPr>
          <w:rFonts w:ascii="Times New Roman" w:hAnsi="Times New Roman" w:cs="Times New Roman"/>
        </w:rPr>
        <w:t>-</w:t>
      </w:r>
      <w:r>
        <w:rPr>
          <w:rFonts w:ascii="Times New Roman" w:hAnsi="Times New Roman" w:cs="Times New Roman"/>
        </w:rPr>
        <w:t xml:space="preserve"> </w:t>
      </w:r>
      <w:r w:rsidRPr="005429F0">
        <w:rPr>
          <w:rFonts w:ascii="Times New Roman" w:hAnsi="Times New Roman" w:cs="Times New Roman"/>
        </w:rPr>
        <w:t>krotnie obciążony karą umowną, nakładaną przez Zamawiającego na podstawie postanowień niniejszej Umowy,</w:t>
      </w:r>
    </w:p>
    <w:p w14:paraId="7EBC599B" w14:textId="77777777" w:rsidR="004D18A6" w:rsidRPr="00135DB5" w:rsidRDefault="004D18A6" w:rsidP="004D18A6">
      <w:pPr>
        <w:ind w:left="709" w:hanging="709"/>
        <w:rPr>
          <w:rFonts w:ascii="Times New Roman" w:hAnsi="Times New Roman" w:cs="Times New Roman"/>
        </w:rPr>
      </w:pPr>
      <w:r w:rsidRPr="00135DB5">
        <w:rPr>
          <w:rFonts w:ascii="Times New Roman" w:hAnsi="Times New Roman" w:cs="Times New Roman"/>
        </w:rPr>
        <w:t xml:space="preserve">      7)   Wykonawca z przyczyn zawinionych nie przystąpił do odbioru terenu robót albo nie rozpoczął robót albo pozostaje w zwłoce z realizacją robót tak dalece, że wątpliwe jest dochowanie terminu zakończenia robót.</w:t>
      </w:r>
    </w:p>
    <w:p w14:paraId="1AC690B6" w14:textId="77777777" w:rsidR="004D18A6" w:rsidRPr="00094630" w:rsidRDefault="004D18A6" w:rsidP="004D18A6">
      <w:pPr>
        <w:widowControl/>
        <w:numPr>
          <w:ilvl w:val="0"/>
          <w:numId w:val="78"/>
        </w:numPr>
        <w:tabs>
          <w:tab w:val="left" w:pos="708"/>
        </w:tabs>
        <w:autoSpaceDN w:val="0"/>
        <w:spacing w:after="0"/>
        <w:ind w:left="360" w:hanging="360"/>
        <w:jc w:val="both"/>
        <w:rPr>
          <w:rFonts w:ascii="Times New Roman" w:eastAsia="Calibri" w:hAnsi="Times New Roman" w:cs="Times New Roman"/>
        </w:rPr>
      </w:pPr>
      <w:r w:rsidRPr="00094630">
        <w:rPr>
          <w:rFonts w:ascii="Times New Roman" w:eastAsia="Calibri" w:hAnsi="Times New Roman" w:cs="Times New Roman"/>
        </w:rPr>
        <w:t>Odstąpienie od umowy, o którym mowa w ust. 1</w:t>
      </w:r>
      <w:r>
        <w:rPr>
          <w:rFonts w:ascii="Times New Roman" w:eastAsia="Calibri" w:hAnsi="Times New Roman" w:cs="Times New Roman"/>
        </w:rPr>
        <w:t xml:space="preserve"> </w:t>
      </w:r>
      <w:r w:rsidRPr="00094630">
        <w:rPr>
          <w:rFonts w:ascii="Times New Roman" w:eastAsia="Calibri" w:hAnsi="Times New Roman" w:cs="Times New Roman"/>
        </w:rPr>
        <w:t xml:space="preserve">powinno nastąpić w formie pisemnej </w:t>
      </w:r>
      <w:r w:rsidRPr="00094630">
        <w:rPr>
          <w:rFonts w:ascii="Times New Roman" w:eastAsia="Calibri" w:hAnsi="Times New Roman" w:cs="Times New Roman"/>
        </w:rPr>
        <w:br/>
        <w:t>pod rygorem nieważności takiego oświadczenia i powinno zawierać uzasadnienie.</w:t>
      </w:r>
    </w:p>
    <w:p w14:paraId="4EAA6444" w14:textId="77777777" w:rsidR="004D18A6" w:rsidRPr="00094630" w:rsidRDefault="004D18A6" w:rsidP="004D18A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W wypadku odstąpienia od umowy Wykonawcę oraz Zamawiającego obciążają następujące obowiązki:</w:t>
      </w:r>
    </w:p>
    <w:p w14:paraId="79D56FD9" w14:textId="77777777" w:rsidR="004D18A6" w:rsidRPr="00094630" w:rsidRDefault="004D18A6" w:rsidP="004D18A6">
      <w:pPr>
        <w:widowControl/>
        <w:numPr>
          <w:ilvl w:val="0"/>
          <w:numId w:val="80"/>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W</w:t>
      </w:r>
      <w:r w:rsidRPr="00094630">
        <w:rPr>
          <w:rFonts w:ascii="Times New Roman" w:eastAsia="Calibri" w:hAnsi="Times New Roman" w:cs="Times New Roman"/>
        </w:rPr>
        <w:t xml:space="preserve">ykonawca zabezpieczy przerwane roboty w zakresie obustronnie uzgodnionym na koszt </w:t>
      </w:r>
      <w:r w:rsidRPr="00094630">
        <w:rPr>
          <w:rFonts w:ascii="Times New Roman" w:eastAsia="Calibri" w:hAnsi="Times New Roman" w:cs="Times New Roman"/>
        </w:rPr>
        <w:br/>
        <w:t>tej strony, z której to winy nastąpiło odstąpienie od umowy,</w:t>
      </w:r>
    </w:p>
    <w:p w14:paraId="0C30CE4C" w14:textId="77777777" w:rsidR="004D18A6" w:rsidRPr="00094630" w:rsidRDefault="004D18A6" w:rsidP="004D18A6">
      <w:pPr>
        <w:widowControl/>
        <w:numPr>
          <w:ilvl w:val="0"/>
          <w:numId w:val="80"/>
        </w:numPr>
        <w:tabs>
          <w:tab w:val="left" w:pos="708"/>
        </w:tabs>
        <w:autoSpaceDN w:val="0"/>
        <w:spacing w:after="0"/>
        <w:ind w:hanging="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 xml:space="preserve">ykonawca zgłosi do dokonania przez Zamawiającego odbioru robót przerwanych,  </w:t>
      </w:r>
    </w:p>
    <w:p w14:paraId="4766F3D4" w14:textId="77777777" w:rsidR="004D18A6" w:rsidRPr="00094630" w:rsidRDefault="004D18A6" w:rsidP="004D18A6">
      <w:pPr>
        <w:widowControl/>
        <w:numPr>
          <w:ilvl w:val="0"/>
          <w:numId w:val="80"/>
        </w:numPr>
        <w:tabs>
          <w:tab w:val="left" w:pos="708"/>
        </w:tabs>
        <w:autoSpaceDN w:val="0"/>
        <w:spacing w:after="0"/>
        <w:ind w:hanging="357"/>
        <w:contextualSpacing/>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 xml:space="preserve">w terminie 10 dni od daty zgłoszenia, o którym mowa w pkt. 2), Wykonawca przy udziale Zamawiającego sporządzi szczegółowy protokół inwentaryzacji robót w toku wraz </w:t>
      </w:r>
      <w:r w:rsidRPr="00094630">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p>
    <w:p w14:paraId="53A4EB06" w14:textId="77777777" w:rsidR="004D18A6" w:rsidRPr="00094630" w:rsidRDefault="004D18A6" w:rsidP="004D18A6">
      <w:pPr>
        <w:widowControl/>
        <w:numPr>
          <w:ilvl w:val="0"/>
          <w:numId w:val="80"/>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Z</w:t>
      </w:r>
      <w:r w:rsidRPr="00094630">
        <w:rPr>
          <w:rFonts w:ascii="Times New Roman" w:eastAsia="Calibri" w:hAnsi="Times New Roman" w:cs="Times New Roman"/>
        </w:rPr>
        <w:t xml:space="preserve">amawiający obowiązany jest do dokonania odbioru robót przerwanych oraz przejęcia </w:t>
      </w:r>
      <w:r w:rsidRPr="00094630">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78D92B4E" w14:textId="77777777" w:rsidR="004D18A6" w:rsidRPr="00094630" w:rsidRDefault="004D18A6" w:rsidP="004D18A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r>
        <w:rPr>
          <w:rFonts w:ascii="Times New Roman" w:eastAsia="Calibri" w:hAnsi="Times New Roman" w:cs="Times New Roman"/>
        </w:rPr>
        <w:t xml:space="preserve"> albo</w:t>
      </w:r>
      <w:r w:rsidRPr="00094630">
        <w:rPr>
          <w:rFonts w:ascii="Times New Roman" w:eastAsia="Calibri" w:hAnsi="Times New Roman" w:cs="Times New Roman"/>
        </w:rPr>
        <w:t xml:space="preserve"> powierzyć poprawienie lub dalsze wykonanie przedmiotu umowy innemu podmiotowi na koszt </w:t>
      </w:r>
      <w:r>
        <w:rPr>
          <w:rFonts w:ascii="Times New Roman" w:eastAsia="Calibri" w:hAnsi="Times New Roman" w:cs="Times New Roman"/>
        </w:rPr>
        <w:t xml:space="preserve">i niebezpieczeństwo </w:t>
      </w:r>
      <w:r w:rsidRPr="00094630">
        <w:rPr>
          <w:rFonts w:ascii="Times New Roman" w:eastAsia="Calibri" w:hAnsi="Times New Roman" w:cs="Times New Roman"/>
        </w:rPr>
        <w:t>Wykonawcy.</w:t>
      </w:r>
    </w:p>
    <w:p w14:paraId="3E5F3F47" w14:textId="77777777" w:rsidR="004D18A6" w:rsidRPr="007A256E" w:rsidRDefault="004D18A6" w:rsidP="004D18A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Powyższe nie ogranicza ani nie wyłącza odstąpienia od umowy w przypadku gdy wynika ono z przepisów prawa.</w:t>
      </w:r>
    </w:p>
    <w:p w14:paraId="670B6F04" w14:textId="77777777" w:rsidR="004D18A6" w:rsidRPr="007A256E" w:rsidRDefault="004D18A6" w:rsidP="004D18A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Zamawiający zastrzega sobie prawo do odstąpienia od umowy w części.</w:t>
      </w:r>
    </w:p>
    <w:p w14:paraId="3CAEDFB2" w14:textId="77777777" w:rsidR="004D18A6" w:rsidRDefault="004D18A6" w:rsidP="004D18A6">
      <w:pPr>
        <w:widowControl/>
        <w:numPr>
          <w:ilvl w:val="0"/>
          <w:numId w:val="79"/>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Zamawiający ma prawo zrealizować umowne prawo odstąpienia w terminie do dnia: ………….. (termin wykonania umowy + 90 dni).</w:t>
      </w:r>
    </w:p>
    <w:p w14:paraId="1BC87114" w14:textId="77777777" w:rsidR="004D18A6" w:rsidRPr="007A256E" w:rsidRDefault="004D18A6" w:rsidP="004D18A6">
      <w:pPr>
        <w:widowControl/>
        <w:numPr>
          <w:ilvl w:val="0"/>
          <w:numId w:val="79"/>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Wykonawca udziela rękojmi i gwarancji jakości w zakresie określonym w Umowie na część robót wykonaną przed odstąpieniem od umowy.</w:t>
      </w:r>
    </w:p>
    <w:p w14:paraId="73A6D5B1" w14:textId="77777777" w:rsidR="004D18A6" w:rsidRPr="00094630" w:rsidRDefault="004D18A6" w:rsidP="004D18A6">
      <w:pPr>
        <w:widowControl/>
        <w:tabs>
          <w:tab w:val="left" w:pos="708"/>
        </w:tabs>
        <w:autoSpaceDN w:val="0"/>
        <w:spacing w:after="0"/>
        <w:jc w:val="both"/>
        <w:rPr>
          <w:rFonts w:ascii="Times New Roman" w:eastAsia="Calibri" w:hAnsi="Times New Roman" w:cs="Times New Roman"/>
        </w:rPr>
      </w:pPr>
    </w:p>
    <w:p w14:paraId="6260E7CD"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10</w:t>
      </w:r>
    </w:p>
    <w:p w14:paraId="3AA99118"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Umowy o podwykonawstwo</w:t>
      </w:r>
    </w:p>
    <w:p w14:paraId="16301598" w14:textId="77777777" w:rsidR="004D18A6" w:rsidRDefault="004D18A6" w:rsidP="004D18A6">
      <w:pPr>
        <w:pStyle w:val="Akapitzlist"/>
        <w:widowControl/>
        <w:numPr>
          <w:ilvl w:val="0"/>
          <w:numId w:val="111"/>
        </w:numPr>
        <w:tabs>
          <w:tab w:val="left" w:pos="426"/>
        </w:tabs>
        <w:suppressAutoHyphens/>
        <w:autoSpaceDN w:val="0"/>
        <w:spacing w:after="0"/>
        <w:ind w:left="284" w:hanging="284"/>
        <w:jc w:val="both"/>
        <w:rPr>
          <w:rFonts w:ascii="Times New Roman" w:eastAsia="Calibri" w:hAnsi="Times New Roman" w:cs="Times New Roman"/>
        </w:rPr>
      </w:pPr>
      <w:r w:rsidRPr="005429F0">
        <w:rPr>
          <w:rFonts w:ascii="Times New Roman" w:eastAsia="Calibri" w:hAnsi="Times New Roman" w:cs="Times New Roman"/>
        </w:rPr>
        <w:lastRenderedPageBreak/>
        <w:t>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4DB933D2" w14:textId="77777777" w:rsidR="004D18A6" w:rsidRPr="005429F0" w:rsidRDefault="004D18A6" w:rsidP="004D18A6">
      <w:pPr>
        <w:pStyle w:val="Akapitzlist"/>
        <w:widowControl/>
        <w:numPr>
          <w:ilvl w:val="0"/>
          <w:numId w:val="111"/>
        </w:numPr>
        <w:tabs>
          <w:tab w:val="left" w:pos="426"/>
        </w:tabs>
        <w:suppressAutoHyphens/>
        <w:autoSpaceDN w:val="0"/>
        <w:spacing w:after="0"/>
        <w:ind w:left="284" w:hanging="284"/>
        <w:jc w:val="both"/>
        <w:rPr>
          <w:rFonts w:ascii="Times New Roman" w:eastAsia="Calibri" w:hAnsi="Times New Roman" w:cs="Times New Roman"/>
        </w:rPr>
      </w:pPr>
      <w:r w:rsidRPr="005429F0">
        <w:rPr>
          <w:rFonts w:ascii="Times New Roman" w:eastAsia="Calibri" w:hAnsi="Times New Roman" w:cs="Times New Roman"/>
        </w:rPr>
        <w:t>Zamawiający w terminie 14 dni może zgłosić pisemne zastrzeżenia do projektu umowy                                                  o podwykonawstwo, której przedmiotem zamówienia są roboty budowlane w przypadku:</w:t>
      </w:r>
    </w:p>
    <w:p w14:paraId="5505E3B1" w14:textId="77777777" w:rsidR="004D18A6" w:rsidRDefault="004D18A6" w:rsidP="004D18A6">
      <w:pPr>
        <w:pStyle w:val="Akapitzlist"/>
        <w:widowControl/>
        <w:numPr>
          <w:ilvl w:val="0"/>
          <w:numId w:val="112"/>
        </w:numPr>
        <w:tabs>
          <w:tab w:val="left" w:pos="426"/>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niespełnienia wymagań określonych w SWZ,</w:t>
      </w:r>
    </w:p>
    <w:p w14:paraId="5DFCE66C" w14:textId="77777777" w:rsidR="004D18A6" w:rsidRPr="005429F0" w:rsidRDefault="004D18A6" w:rsidP="004D18A6">
      <w:pPr>
        <w:pStyle w:val="Akapitzlist"/>
        <w:widowControl/>
        <w:numPr>
          <w:ilvl w:val="0"/>
          <w:numId w:val="112"/>
        </w:numPr>
        <w:tabs>
          <w:tab w:val="left" w:pos="426"/>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gdy określa  termin zapłaty wynagrodzenia dłuższy niż 30 dni.</w:t>
      </w:r>
    </w:p>
    <w:p w14:paraId="4A20B75E"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Jeżeli zamawiający nie zgłosi pisemnych zastrzeżeń do przedłożonego projektu umowy </w:t>
      </w:r>
      <w:r>
        <w:rPr>
          <w:rFonts w:ascii="Times New Roman" w:eastAsia="Calibri" w:hAnsi="Times New Roman" w:cs="Times New Roman"/>
        </w:rPr>
        <w:t xml:space="preserve">                                                </w:t>
      </w:r>
      <w:r w:rsidRPr="00094630">
        <w:rPr>
          <w:rFonts w:ascii="Times New Roman" w:eastAsia="Calibri" w:hAnsi="Times New Roman" w:cs="Times New Roman"/>
        </w:rPr>
        <w:t>o podwykonawstwo, której przedmiotem są roboty budowlane w terminie 14 dni uważa się za akceptację projektu umowy przez Zamawiającego.</w:t>
      </w:r>
    </w:p>
    <w:p w14:paraId="64276DD5"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7AD78AB"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Zamawiający w terminie 14 dni zgłasza pisemny sprzeciw do umowy o podwykonawstwo, której przedmiotem są roboty budowlane w przypadku: </w:t>
      </w:r>
    </w:p>
    <w:p w14:paraId="34FB0E5D" w14:textId="77777777" w:rsidR="004D18A6" w:rsidRDefault="004D18A6" w:rsidP="004D18A6">
      <w:pPr>
        <w:pStyle w:val="Akapitzlist"/>
        <w:widowControl/>
        <w:numPr>
          <w:ilvl w:val="0"/>
          <w:numId w:val="113"/>
        </w:numPr>
        <w:tabs>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niespełnienia wymagań określonych w SWZ,</w:t>
      </w:r>
    </w:p>
    <w:p w14:paraId="1E62E240" w14:textId="77777777" w:rsidR="004D18A6" w:rsidRPr="005429F0" w:rsidRDefault="004D18A6" w:rsidP="004D18A6">
      <w:pPr>
        <w:pStyle w:val="Akapitzlist"/>
        <w:widowControl/>
        <w:numPr>
          <w:ilvl w:val="0"/>
          <w:numId w:val="113"/>
        </w:numPr>
        <w:tabs>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gdy określa termin zapłaty wynagrodzenia dłuższy niż 30 dni.</w:t>
      </w:r>
    </w:p>
    <w:p w14:paraId="528E6A45"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Jeżeli Zamawiający nie zgłosi pisemnego sprzeciwu do przedłożonej umowy o podwykonawstwo, której przedmiotem są roboty budowlane w terminie 14 dni od dnia jej otrzymania, uważa się za akceptację umowy przez Zamawiającego.</w:t>
      </w:r>
    </w:p>
    <w:p w14:paraId="3C8FBBAC" w14:textId="3EF2C8A6"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rFonts w:ascii="Times New Roman" w:eastAsia="Calibri" w:hAnsi="Times New Roman" w:cs="Times New Roman"/>
        </w:rPr>
        <w:t xml:space="preserve">                                 </w:t>
      </w:r>
      <w:r w:rsidRPr="00094630">
        <w:rPr>
          <w:rFonts w:ascii="Times New Roman" w:eastAsia="Calibri" w:hAnsi="Times New Roman" w:cs="Times New Roman"/>
        </w:rP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w:t>
      </w:r>
      <w:r w:rsidR="004A514B">
        <w:rPr>
          <w:rFonts w:ascii="Times New Roman" w:eastAsia="Calibri" w:hAnsi="Times New Roman" w:cs="Times New Roman"/>
        </w:rPr>
        <w:t> </w:t>
      </w:r>
      <w:r w:rsidRPr="00094630">
        <w:rPr>
          <w:rFonts w:ascii="Times New Roman" w:eastAsia="Calibri" w:hAnsi="Times New Roman" w:cs="Times New Roman"/>
        </w:rPr>
        <w:t>000</w:t>
      </w:r>
      <w:r w:rsidR="004A514B">
        <w:rPr>
          <w:rFonts w:ascii="Times New Roman" w:eastAsia="Calibri" w:hAnsi="Times New Roman" w:cs="Times New Roman"/>
        </w:rPr>
        <w:t>,00</w:t>
      </w:r>
      <w:r w:rsidRPr="00094630">
        <w:rPr>
          <w:rFonts w:ascii="Times New Roman" w:eastAsia="Calibri" w:hAnsi="Times New Roman" w:cs="Times New Roman"/>
        </w:rPr>
        <w:t xml:space="preserve"> zł.</w:t>
      </w:r>
    </w:p>
    <w:p w14:paraId="711F90D2"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o którym mowa w ust. 7, jeżeli termin zapłaty wynagrodzenia jest dłuższy niż 30 dni, zamawiający poinformuje o tym wykonawcę i wezwie go do doprowadzenia do zmiany tej umowy pod rygorem wystąpienia o zapłatę kary umownej.</w:t>
      </w:r>
    </w:p>
    <w:p w14:paraId="6303B23C"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Przepisy ust. 1-8 stosuje się odpowiednio do zmian umowy o podwykonawstwo.</w:t>
      </w:r>
    </w:p>
    <w:p w14:paraId="1FD9A202"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B28E404"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Wynagrodzenie, o którym mowa w ust. 10, dotyczy wyłącznie należności powstałych po zaakceptowaniu przez </w:t>
      </w:r>
      <w:r>
        <w:rPr>
          <w:rFonts w:ascii="Times New Roman" w:eastAsia="Calibri" w:hAnsi="Times New Roman" w:cs="Times New Roman"/>
        </w:rPr>
        <w:t>Z</w:t>
      </w:r>
      <w:r w:rsidRPr="00094630">
        <w:rPr>
          <w:rFonts w:ascii="Times New Roman" w:eastAsia="Calibri" w:hAnsi="Times New Roman" w:cs="Times New Roman"/>
        </w:rPr>
        <w:t xml:space="preserve">amawiającego umowy o podwykonawstwo, której przedmiotem są roboty budowlane, lub po przedłożeniu Zamawiającemu poświadczonej za zgodność z  oryginałem kopii umowy </w:t>
      </w:r>
      <w:r>
        <w:rPr>
          <w:rFonts w:ascii="Times New Roman" w:eastAsia="Calibri" w:hAnsi="Times New Roman" w:cs="Times New Roman"/>
        </w:rPr>
        <w:t xml:space="preserve">                                            </w:t>
      </w:r>
      <w:r w:rsidRPr="00094630">
        <w:rPr>
          <w:rFonts w:ascii="Times New Roman" w:eastAsia="Calibri" w:hAnsi="Times New Roman" w:cs="Times New Roman"/>
        </w:rPr>
        <w:t>o podwykonawstwo, której przedmiotem są dostawy lub usługi.</w:t>
      </w:r>
    </w:p>
    <w:p w14:paraId="6AC05D9E"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Bezpośrednia zapłata obejmuje wyłącznie należne wynagrodzenie bez odsetek należnych podwykonawcy lub dalszemu podwykonawcy.</w:t>
      </w:r>
    </w:p>
    <w:p w14:paraId="70D47373" w14:textId="7495AC81"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Przed dokonaniem bezpośredniej zapłaty Zamawiający umożliwi wykonawcy zgłoszenie pisemnych uwag dotyczących</w:t>
      </w:r>
      <w:r w:rsidR="004A514B">
        <w:rPr>
          <w:rFonts w:ascii="Times New Roman" w:eastAsia="Calibri" w:hAnsi="Times New Roman" w:cs="Times New Roman"/>
        </w:rPr>
        <w:t xml:space="preserve"> </w:t>
      </w:r>
      <w:r w:rsidRPr="00094630">
        <w:rPr>
          <w:rFonts w:ascii="Times New Roman" w:eastAsia="Calibri" w:hAnsi="Times New Roman" w:cs="Times New Roman"/>
        </w:rPr>
        <w:t>zasadności bezpośredniej zapłaty wynagrodzenia podwykonawcy lub dalszemu podwykonawcy, o których mowa w ust. 10 w terminie 7 dni od dnia doręczenia tej informacji.</w:t>
      </w:r>
    </w:p>
    <w:p w14:paraId="215E090D"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lastRenderedPageBreak/>
        <w:t>W przypadku zgłoszenia uwag, o których mowa w ust. 13, w terminie 7 dni Zamawiający może:</w:t>
      </w:r>
    </w:p>
    <w:p w14:paraId="2F8DFE62" w14:textId="77777777" w:rsidR="004D18A6" w:rsidRDefault="004D18A6" w:rsidP="004D18A6">
      <w:pPr>
        <w:pStyle w:val="Akapitzlist"/>
        <w:numPr>
          <w:ilvl w:val="0"/>
          <w:numId w:val="114"/>
        </w:numPr>
        <w:tabs>
          <w:tab w:val="left" w:pos="708"/>
        </w:tabs>
        <w:autoSpaceDN w:val="0"/>
        <w:spacing w:after="0"/>
        <w:jc w:val="both"/>
        <w:rPr>
          <w:rFonts w:ascii="Times New Roman" w:eastAsia="Calibri" w:hAnsi="Times New Roman" w:cs="Times New Roman"/>
        </w:rPr>
      </w:pPr>
      <w:r w:rsidRPr="004A64CD">
        <w:rPr>
          <w:rFonts w:ascii="Times New Roman" w:eastAsia="Calibri" w:hAnsi="Times New Roman" w:cs="Times New Roman"/>
        </w:rPr>
        <w:t>nie dokonać bezpośredniej zapłaty wynagrodzenia podwykonawcy lub dalszemu podwykonawcy, jeżeli Wykonawca wykaże niezasadność takiej zapłaty albo,</w:t>
      </w:r>
    </w:p>
    <w:p w14:paraId="7564B417" w14:textId="77777777" w:rsidR="004D18A6" w:rsidRDefault="004D18A6" w:rsidP="004D18A6">
      <w:pPr>
        <w:pStyle w:val="Akapitzlist"/>
        <w:numPr>
          <w:ilvl w:val="0"/>
          <w:numId w:val="114"/>
        </w:numPr>
        <w:tabs>
          <w:tab w:val="left" w:pos="708"/>
        </w:tabs>
        <w:autoSpaceDN w:val="0"/>
        <w:spacing w:after="0"/>
        <w:jc w:val="both"/>
        <w:rPr>
          <w:rFonts w:ascii="Times New Roman" w:eastAsia="Calibri" w:hAnsi="Times New Roman" w:cs="Times New Roman"/>
        </w:rPr>
      </w:pPr>
      <w:r w:rsidRPr="004A64CD">
        <w:rPr>
          <w:rFonts w:ascii="Times New Roman" w:eastAsia="Calibri"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35DC2ED" w14:textId="77777777" w:rsidR="004D18A6" w:rsidRPr="004A64CD" w:rsidRDefault="004D18A6" w:rsidP="004D18A6">
      <w:pPr>
        <w:pStyle w:val="Akapitzlist"/>
        <w:numPr>
          <w:ilvl w:val="0"/>
          <w:numId w:val="114"/>
        </w:numPr>
        <w:tabs>
          <w:tab w:val="left" w:pos="708"/>
        </w:tabs>
        <w:autoSpaceDN w:val="0"/>
        <w:spacing w:after="0"/>
        <w:jc w:val="both"/>
        <w:rPr>
          <w:rFonts w:ascii="Times New Roman" w:eastAsia="Calibri" w:hAnsi="Times New Roman" w:cs="Times New Roman"/>
        </w:rPr>
      </w:pPr>
      <w:r w:rsidRPr="004A64CD">
        <w:rPr>
          <w:rFonts w:ascii="Times New Roman" w:eastAsia="Calibri" w:hAnsi="Times New Roman" w:cs="Times New Roman"/>
        </w:rPr>
        <w:t>dokonać bezpośredniej zapłaty wynagrodzenia podwykonawcy lub dalszemu podwykonawcy, jeżeli podwykonawca lub dalszy podwykonawca wykaże zasadność takiej zapłaty.</w:t>
      </w:r>
    </w:p>
    <w:p w14:paraId="2F0BDF95"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dokonania bezpośredniej zapłaty podwykonawcy lub dalszemu podwykonawcy, o których mowa w ust. 10, Zamawiający potrąci kwotę wypłaconego wynagrodzenia z wynagrodzenia należnego Wykonawcy.</w:t>
      </w:r>
    </w:p>
    <w:p w14:paraId="758D16AA"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do odstąpienia od umowy w sprawie zamówienia publicznego przez Zamawiającego.</w:t>
      </w:r>
    </w:p>
    <w:p w14:paraId="40AB7929"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Zamawiający żąda wskazania przez Wykonawcę części zamówienia, której wykonanie zamierza powierzyć podwykonawcy, na których zasoby wykonawca powołuje się na zasadach określonych w art. </w:t>
      </w:r>
      <w:r w:rsidRPr="00094630">
        <w:rPr>
          <w:rFonts w:ascii="Times New Roman" w:eastAsia="Calibri" w:hAnsi="Times New Roman" w:cs="Times New Roman"/>
          <w:color w:val="FF0000"/>
        </w:rPr>
        <w:t xml:space="preserve"> </w:t>
      </w:r>
      <w:r w:rsidRPr="00094630">
        <w:rPr>
          <w:rFonts w:ascii="Times New Roman" w:eastAsia="Calibri" w:hAnsi="Times New Roman" w:cs="Times New Roman"/>
        </w:rPr>
        <w:t xml:space="preserve">118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xml:space="preserve">, w celu wykazania spełniania warunków udziału w postępowaniu, o których mowa w art. 112 ust. 2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w:t>
      </w:r>
    </w:p>
    <w:p w14:paraId="0D53E80C"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Jeżeli zmiana albo rezygnacja z podwykonawcy dotyczy podmiotu, na którego zasoby Wykonawca powoływał się, na zasadach określonych w art. 118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xml:space="preserve">, w celu wykazania spełniania warunków udziału w postępowaniu, o których mowa w art. 112 ust. 2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Wykonawca jest obowiązany wykazać Zamawiającemu, iż proponowany inny podwykonawca lub wykonawca samodzielnie spełnia je w stopniu nie mniejszym niż wymagany w trakcie postępowania o udzielenie zamówienia.</w:t>
      </w:r>
    </w:p>
    <w:p w14:paraId="66F9D924"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Termin zapłaty wynagrodzenia podwykonawcy lub dalszemu podwykonawcy przewidziany w umowie </w:t>
      </w:r>
      <w:r>
        <w:rPr>
          <w:rFonts w:ascii="Times New Roman" w:eastAsia="Calibri" w:hAnsi="Times New Roman" w:cs="Times New Roman"/>
        </w:rPr>
        <w:t xml:space="preserve">                    </w:t>
      </w:r>
      <w:r w:rsidRPr="00094630">
        <w:rPr>
          <w:rFonts w:ascii="Times New Roman" w:eastAsia="Calibri" w:hAnsi="Times New Roman" w:cs="Times New Roman"/>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1A0C308B"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Umowa o podwykonawstwo powinna być dokonana w formie pisemnej–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60AEFEA4"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Zasady zawierania umów o podwykonawstwo z dalszymi podwykonawcami: </w:t>
      </w:r>
    </w:p>
    <w:p w14:paraId="346BB19F"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umowa zawarta w formie pisemnej,</w:t>
      </w:r>
    </w:p>
    <w:p w14:paraId="2289E4A6"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przedmiot umowy musi stanowić część zamówienia publicznego wynikającego z umowy zawartej pomiędzy Zamawiającym a Wykonawcą,</w:t>
      </w:r>
    </w:p>
    <w:p w14:paraId="1F157D83"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dokładne określenie przedmiotu umowy,</w:t>
      </w:r>
    </w:p>
    <w:p w14:paraId="167CCFD4"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miejsce wykonania,</w:t>
      </w:r>
    </w:p>
    <w:p w14:paraId="4D3DA532"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warunki gwarancji,</w:t>
      </w:r>
    </w:p>
    <w:p w14:paraId="50F75D4F"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forma płatności,</w:t>
      </w:r>
    </w:p>
    <w:p w14:paraId="3CC379FD"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zasady rozliczeń,</w:t>
      </w:r>
    </w:p>
    <w:p w14:paraId="322BB408"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wykonanie przedmiotu umowy musi być potwierdzon</w:t>
      </w:r>
      <w:r>
        <w:rPr>
          <w:rFonts w:ascii="Times New Roman" w:eastAsia="Calibri" w:hAnsi="Times New Roman" w:cs="Times New Roman"/>
        </w:rPr>
        <w:t>e</w:t>
      </w:r>
      <w:r w:rsidRPr="00094630">
        <w:rPr>
          <w:rFonts w:ascii="Times New Roman" w:eastAsia="Calibri" w:hAnsi="Times New Roman" w:cs="Times New Roman"/>
        </w:rPr>
        <w:t xml:space="preserve"> dokumentem potwierdzonym przez kierownika budowy lub inspektora nadzoru inwestorskiego lub przedstawiciela </w:t>
      </w:r>
      <w:r>
        <w:rPr>
          <w:rFonts w:ascii="Times New Roman" w:eastAsia="Calibri" w:hAnsi="Times New Roman" w:cs="Times New Roman"/>
        </w:rPr>
        <w:t>Z</w:t>
      </w:r>
      <w:r w:rsidRPr="00094630">
        <w:rPr>
          <w:rFonts w:ascii="Times New Roman" w:eastAsia="Calibri" w:hAnsi="Times New Roman" w:cs="Times New Roman"/>
        </w:rPr>
        <w:t>amawiającego,</w:t>
      </w:r>
    </w:p>
    <w:p w14:paraId="51A65792" w14:textId="77777777" w:rsidR="004D18A6" w:rsidRPr="00094630" w:rsidRDefault="004D18A6" w:rsidP="004D18A6">
      <w:pPr>
        <w:widowControl/>
        <w:numPr>
          <w:ilvl w:val="0"/>
          <w:numId w:val="84"/>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umowa nie może zawierać zapisów sprzecznych z umową pomiędzy Zamawiającym a Wykonawcą a także Specyfikacją Istotnych Warunków Zamówienia.</w:t>
      </w:r>
    </w:p>
    <w:p w14:paraId="757A4C82" w14:textId="77777777" w:rsidR="004D18A6" w:rsidRPr="00094630" w:rsidRDefault="004D18A6" w:rsidP="004D18A6">
      <w:pPr>
        <w:widowControl/>
        <w:numPr>
          <w:ilvl w:val="1"/>
          <w:numId w:val="81"/>
        </w:numPr>
        <w:tabs>
          <w:tab w:val="left" w:pos="708"/>
        </w:tabs>
        <w:suppressAutoHyphens/>
        <w:autoSpaceDN w:val="0"/>
        <w:spacing w:after="0"/>
        <w:jc w:val="both"/>
        <w:rPr>
          <w:rFonts w:ascii="Times New Roman" w:eastAsia="Calibri" w:hAnsi="Times New Roman" w:cs="Times New Roman"/>
          <w:b/>
        </w:rPr>
      </w:pPr>
      <w:r w:rsidRPr="00094630">
        <w:rPr>
          <w:rFonts w:ascii="Times New Roman" w:eastAsia="Calibri" w:hAnsi="Times New Roman" w:cs="Times New Roman"/>
        </w:rPr>
        <w:lastRenderedPageBreak/>
        <w:t>Wykonawca jest odpowiedzialny za działania, uchybienia lub zaniedbania podwykonawców a także dalszych podwykonawców i ich pracowników w takim samym stopniu, jakby to były działania, uchybienia lub zaniedbania jego własne jak i jego pracowników.</w:t>
      </w:r>
    </w:p>
    <w:p w14:paraId="6FD61A93"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03C66348"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11</w:t>
      </w:r>
    </w:p>
    <w:p w14:paraId="6CDB6798"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Gwarancja wykonawcy i uprawnienia z tytułu rękojmi</w:t>
      </w:r>
    </w:p>
    <w:p w14:paraId="38221307"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0E40C119" w14:textId="77777777" w:rsidR="004D18A6" w:rsidRPr="00094630" w:rsidRDefault="004D18A6" w:rsidP="004D18A6">
      <w:pPr>
        <w:widowControl/>
        <w:numPr>
          <w:ilvl w:val="0"/>
          <w:numId w:val="85"/>
        </w:num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 xml:space="preserve">Wykonawca udziela Zamawiającemu gwarancji jakości wykonania przedmiotu umowy na okres </w:t>
      </w:r>
      <w:r>
        <w:rPr>
          <w:rFonts w:ascii="Times New Roman" w:eastAsia="Calibri" w:hAnsi="Times New Roman" w:cs="Times New Roman"/>
          <w:b/>
        </w:rPr>
        <w:t>60/72</w:t>
      </w:r>
      <w:r w:rsidRPr="00094630">
        <w:rPr>
          <w:rFonts w:ascii="Times New Roman" w:eastAsia="Calibri" w:hAnsi="Times New Roman" w:cs="Times New Roman"/>
          <w:bCs/>
        </w:rPr>
        <w:t xml:space="preserve"> miesięcy od dnia podpisania bezusterkowego końcowego protokołu odbioru. </w:t>
      </w:r>
    </w:p>
    <w:p w14:paraId="653C8F7B" w14:textId="77777777" w:rsidR="004D18A6" w:rsidRPr="00094630" w:rsidRDefault="004D18A6" w:rsidP="004D18A6">
      <w:pPr>
        <w:widowControl/>
        <w:numPr>
          <w:ilvl w:val="0"/>
          <w:numId w:val="8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 okresie gwarancji Wykonawca zobowiązuje się do bezpłatnego usunięcia wad i usterek zgodnie z zasadami opisanymi w karcie gwarancyjnej, stanowiącej załącznik nr 4 do niniejszej umowy.</w:t>
      </w:r>
    </w:p>
    <w:p w14:paraId="5F5952C0" w14:textId="77777777" w:rsidR="004D18A6" w:rsidRPr="00094630" w:rsidRDefault="004D18A6" w:rsidP="004D18A6">
      <w:pPr>
        <w:widowControl/>
        <w:numPr>
          <w:ilvl w:val="0"/>
          <w:numId w:val="85"/>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ma prawo dochodzić uprawnień z tytułu rękojmi za wady, niezależnie od uprawnień wynikających z gwarancji.</w:t>
      </w:r>
    </w:p>
    <w:p w14:paraId="00C86D44" w14:textId="77777777" w:rsidR="004D18A6" w:rsidRPr="007B213B" w:rsidRDefault="004D18A6" w:rsidP="004D18A6">
      <w:pPr>
        <w:pStyle w:val="Akapitzlist"/>
        <w:numPr>
          <w:ilvl w:val="0"/>
          <w:numId w:val="85"/>
        </w:numPr>
        <w:jc w:val="both"/>
        <w:rPr>
          <w:rFonts w:ascii="Times New Roman" w:eastAsia="Calibri" w:hAnsi="Times New Roman" w:cs="Times New Roman"/>
        </w:rPr>
      </w:pPr>
      <w:r w:rsidRPr="00747BDD">
        <w:rPr>
          <w:rFonts w:ascii="Times New Roman" w:eastAsia="Calibri" w:hAnsi="Times New Roman" w:cs="Times New Roman"/>
        </w:rPr>
        <w:t>Strony umowy rozszerzają odpowiedzialność Wykonawcy z tytułu rękojmi na okres równy okresowi udzielonej gwarancji, jeżeli okres gwarancji jest dłuższy niż okres rękojmi</w:t>
      </w:r>
      <w:r>
        <w:rPr>
          <w:rFonts w:ascii="Times New Roman" w:eastAsia="Calibri" w:hAnsi="Times New Roman" w:cs="Times New Roman"/>
        </w:rPr>
        <w:t xml:space="preserve"> przewidziany powszechnie obowiązującymi przepisami.</w:t>
      </w:r>
      <w:r w:rsidRPr="00747BDD">
        <w:rPr>
          <w:rFonts w:ascii="Times New Roman" w:eastAsia="Calibri" w:hAnsi="Times New Roman" w:cs="Times New Roman"/>
        </w:rPr>
        <w:t>.</w:t>
      </w:r>
    </w:p>
    <w:p w14:paraId="24147131"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12</w:t>
      </w:r>
    </w:p>
    <w:p w14:paraId="3F473414"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Odstąpienie od umowy</w:t>
      </w:r>
    </w:p>
    <w:p w14:paraId="29A5A8FD"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5350B93E" w14:textId="77777777" w:rsidR="004D18A6" w:rsidRPr="00094630" w:rsidRDefault="004D18A6" w:rsidP="004D18A6">
      <w:pPr>
        <w:widowControl/>
        <w:numPr>
          <w:ilvl w:val="0"/>
          <w:numId w:val="86"/>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 xml:space="preserve">Zamawiający może odstąpić od niniejszej umowy w razie zaistnienia jednej z okoliczności, o której mowa w art. 456 </w:t>
      </w:r>
      <w:proofErr w:type="spellStart"/>
      <w:r>
        <w:rPr>
          <w:rFonts w:ascii="Times New Roman" w:eastAsia="Calibri" w:hAnsi="Times New Roman" w:cs="Times New Roman"/>
        </w:rPr>
        <w:t>uPzp</w:t>
      </w:r>
      <w:proofErr w:type="spellEnd"/>
      <w:r w:rsidRPr="00094630">
        <w:rPr>
          <w:rFonts w:ascii="Times New Roman" w:eastAsia="Calibri" w:hAnsi="Times New Roman" w:cs="Times New Roman"/>
        </w:rPr>
        <w:t>.</w:t>
      </w:r>
    </w:p>
    <w:p w14:paraId="5ADF565D" w14:textId="77777777" w:rsidR="004D18A6" w:rsidRPr="009C2E01" w:rsidRDefault="004D18A6" w:rsidP="004D18A6">
      <w:pPr>
        <w:widowControl/>
        <w:numPr>
          <w:ilvl w:val="0"/>
          <w:numId w:val="86"/>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W przypadku, o którym mowa w ust.1 Wykonawca może żądać wyłącznie wynagrodzenia należnego z tytułu wykonania części umowy.</w:t>
      </w:r>
    </w:p>
    <w:p w14:paraId="45011BA1" w14:textId="77777777" w:rsidR="004D18A6" w:rsidRPr="00135DB5" w:rsidRDefault="004D18A6" w:rsidP="004D18A6">
      <w:pPr>
        <w:tabs>
          <w:tab w:val="left" w:pos="708"/>
        </w:tabs>
        <w:autoSpaceDN w:val="0"/>
        <w:spacing w:after="0"/>
        <w:jc w:val="center"/>
        <w:rPr>
          <w:rFonts w:ascii="Times New Roman" w:eastAsia="Calibri" w:hAnsi="Times New Roman" w:cs="Times New Roman"/>
          <w:b/>
          <w:color w:val="000000"/>
        </w:rPr>
      </w:pPr>
    </w:p>
    <w:p w14:paraId="568DD444"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13</w:t>
      </w:r>
    </w:p>
    <w:p w14:paraId="1A151A4F"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Zmiana umowy</w:t>
      </w:r>
    </w:p>
    <w:p w14:paraId="369F07DD"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0DFD87D9"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przewiduje możliwość dokonania zmian postanowień zawartej Umowy w okolicznościach określonych w </w:t>
      </w:r>
      <w:proofErr w:type="spellStart"/>
      <w:r>
        <w:rPr>
          <w:rFonts w:ascii="Times New Roman" w:hAnsi="Times New Roman" w:cs="Times New Roman"/>
        </w:rPr>
        <w:t>u</w:t>
      </w:r>
      <w:r w:rsidRPr="00CF5C26">
        <w:rPr>
          <w:rFonts w:ascii="Times New Roman" w:hAnsi="Times New Roman" w:cs="Times New Roman"/>
        </w:rPr>
        <w:t>Pzp</w:t>
      </w:r>
      <w:proofErr w:type="spellEnd"/>
      <w:r w:rsidRPr="00CF5C26">
        <w:rPr>
          <w:rFonts w:ascii="Times New Roman" w:hAnsi="Times New Roman" w:cs="Times New Roman"/>
        </w:rPr>
        <w:t>, wystąpienia robót dodatkowych, zaniechanych lub zamiennych oraz innych wyraźnie przewidzianych w treści Umowy, w tym:</w:t>
      </w:r>
    </w:p>
    <w:p w14:paraId="52514C26" w14:textId="77777777" w:rsidR="004D18A6" w:rsidRDefault="004D18A6" w:rsidP="004D18A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osób wskazanych w wykazie innymi osobami o co najmniej takich kwalifikacjach </w:t>
      </w:r>
    </w:p>
    <w:p w14:paraId="13E3301D" w14:textId="77777777" w:rsidR="004D18A6" w:rsidRPr="00CF5C26" w:rsidRDefault="004D18A6" w:rsidP="004D18A6">
      <w:pPr>
        <w:pStyle w:val="Teksttreci0"/>
        <w:shd w:val="clear" w:color="auto" w:fill="auto"/>
        <w:tabs>
          <w:tab w:val="left" w:pos="709"/>
        </w:tabs>
        <w:spacing w:after="0"/>
        <w:ind w:left="709"/>
        <w:rPr>
          <w:rFonts w:ascii="Times New Roman" w:hAnsi="Times New Roman" w:cs="Times New Roman"/>
        </w:rPr>
      </w:pPr>
      <w:r w:rsidRPr="00CF5C26">
        <w:rPr>
          <w:rFonts w:ascii="Times New Roman" w:hAnsi="Times New Roman" w:cs="Times New Roman"/>
        </w:rPr>
        <w:t xml:space="preserve">i doświadczeniu zawodowym jak określone w specyfikacji istotnych warunków zamówienia, </w:t>
      </w:r>
      <w:r>
        <w:rPr>
          <w:rFonts w:ascii="Times New Roman" w:hAnsi="Times New Roman" w:cs="Times New Roman"/>
        </w:rPr>
        <w:t xml:space="preserve">                           </w:t>
      </w:r>
      <w:r w:rsidRPr="00CF5C26">
        <w:rPr>
          <w:rFonts w:ascii="Times New Roman" w:hAnsi="Times New Roman" w:cs="Times New Roman"/>
        </w:rPr>
        <w:t xml:space="preserve">w przypadku wystąpienia okoliczności trwale uniemożliwiającej wykonywanie Umowy przez Wykonawcę za pomocą osób wskazanych w wykazie osób (w tym długotrwałej choroby i śmierci) </w:t>
      </w:r>
      <w:r>
        <w:rPr>
          <w:rFonts w:ascii="Times New Roman" w:hAnsi="Times New Roman" w:cs="Times New Roman"/>
        </w:rPr>
        <w:t xml:space="preserve">                  </w:t>
      </w:r>
      <w:r w:rsidRPr="00CF5C26">
        <w:rPr>
          <w:rFonts w:ascii="Times New Roman" w:hAnsi="Times New Roman" w:cs="Times New Roman"/>
        </w:rPr>
        <w:t>i jedynie pod warunkiem uzyskania zgody Zamawiającego na tę zmianę</w:t>
      </w:r>
      <w:r>
        <w:rPr>
          <w:rFonts w:ascii="Times New Roman" w:hAnsi="Times New Roman" w:cs="Times New Roman"/>
        </w:rPr>
        <w:t>,</w:t>
      </w:r>
    </w:p>
    <w:p w14:paraId="0DB98801" w14:textId="77777777" w:rsidR="004D18A6" w:rsidRPr="00CF5C26" w:rsidRDefault="004D18A6" w:rsidP="004D18A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Podwykonawcy innym podmiotem o co najmniej takich samych kwalifikacjach </w:t>
      </w:r>
      <w:r>
        <w:rPr>
          <w:rFonts w:ascii="Times New Roman" w:hAnsi="Times New Roman" w:cs="Times New Roman"/>
        </w:rPr>
        <w:t xml:space="preserve">                                </w:t>
      </w:r>
      <w:r w:rsidRPr="00CF5C26">
        <w:rPr>
          <w:rFonts w:ascii="Times New Roman" w:hAnsi="Times New Roman" w:cs="Times New Roman"/>
        </w:rPr>
        <w:t>i doświadczeniu zawodowym jak podmiot zastępowany, pod warunkiem uzyskania zgody Zamawiającego na tę zmianę</w:t>
      </w:r>
      <w:r>
        <w:rPr>
          <w:rFonts w:ascii="Times New Roman" w:hAnsi="Times New Roman" w:cs="Times New Roman"/>
        </w:rPr>
        <w:t>,</w:t>
      </w:r>
    </w:p>
    <w:p w14:paraId="21A33C12" w14:textId="77777777" w:rsidR="004D18A6" w:rsidRPr="00CF5C26" w:rsidRDefault="004D18A6" w:rsidP="004D18A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wprowadzonych przez Zamawiającego polegających na wprowadzeniu rozwiązań zamiennych w stosunku do przewidzianych w dokumentacji projektowej inwestycji, zmiana taka może być spowodowana:</w:t>
      </w:r>
    </w:p>
    <w:p w14:paraId="0E4450BD" w14:textId="77777777" w:rsidR="004D18A6" w:rsidRPr="00CF5C26" w:rsidRDefault="004D18A6" w:rsidP="004D18A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6DDA2019" w14:textId="77777777" w:rsidR="004D18A6" w:rsidRPr="00CF5C26" w:rsidRDefault="004D18A6" w:rsidP="004D18A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aktualizacją rozwiązań projektowych z uwagi na postęp technologiczny,</w:t>
      </w:r>
    </w:p>
    <w:p w14:paraId="640E5D2F" w14:textId="77777777" w:rsidR="004D18A6" w:rsidRPr="00CF5C26" w:rsidRDefault="004D18A6" w:rsidP="004D18A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zaprzestaniem produkcji materiałów budowlanych, których użycie Zamawiający przewidział przy realizacji Przedmiotu Umowy,</w:t>
      </w:r>
    </w:p>
    <w:p w14:paraId="1619C8E4" w14:textId="77777777" w:rsidR="004D18A6" w:rsidRPr="00CF5C26" w:rsidRDefault="004D18A6" w:rsidP="004D18A6">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lastRenderedPageBreak/>
        <w:t>zmianą przepisów Prawa budowlanego w trakcie realizacji Przedmiotu Umowy,</w:t>
      </w:r>
    </w:p>
    <w:p w14:paraId="763C8D1F" w14:textId="77777777" w:rsidR="004D18A6" w:rsidRPr="00CF5C26" w:rsidRDefault="004D18A6" w:rsidP="004D18A6">
      <w:pPr>
        <w:ind w:left="851"/>
        <w:jc w:val="both"/>
        <w:rPr>
          <w:rFonts w:ascii="Times New Roman" w:hAnsi="Times New Roman" w:cs="Times New Roman"/>
        </w:rPr>
      </w:pPr>
      <w:r w:rsidRPr="00CF5C26">
        <w:rPr>
          <w:rFonts w:ascii="Times New Roman" w:hAnsi="Times New Roman" w:cs="Times New Roman"/>
        </w:rPr>
        <w:t>- na zmiany, o których mowa w lit. a)-c) zgodę musi wyrazić projektant sprawujący nadzór autorski. Szczegółowy zakres robót zamiennych musi być udokumentowany. Wprowadzenie robot zamiennych nie może wpłynąć na kwotę wynagrodzenia należnego Wykonawcy</w:t>
      </w:r>
      <w:r>
        <w:rPr>
          <w:rFonts w:ascii="Times New Roman" w:hAnsi="Times New Roman" w:cs="Times New Roman"/>
        </w:rPr>
        <w:t>,</w:t>
      </w:r>
    </w:p>
    <w:p w14:paraId="0BFEC43E" w14:textId="77777777" w:rsidR="004D18A6" w:rsidRPr="00CF5C26" w:rsidRDefault="004D18A6" w:rsidP="004D18A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47BB3A3E" w14:textId="77777777" w:rsidR="004D18A6" w:rsidRPr="00CF5C26" w:rsidRDefault="004D18A6" w:rsidP="004D18A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 w kolejności i terminach wykonywania robót lub terminach końcowym lub pośrednich wykonania </w:t>
      </w:r>
      <w:r>
        <w:rPr>
          <w:rFonts w:ascii="Times New Roman" w:hAnsi="Times New Roman" w:cs="Times New Roman"/>
        </w:rPr>
        <w:t>U</w:t>
      </w:r>
      <w:r w:rsidRPr="00CF5C26">
        <w:rPr>
          <w:rFonts w:ascii="Times New Roman" w:hAnsi="Times New Roman" w:cs="Times New Roman"/>
        </w:rPr>
        <w:t>mowy, wymuszonych okolicznościami niedającymi się wcześniej przewidzieć, które nie wynikają z przyczyn zależnych od Wykonawcy, w tym ewentualną zmianę terminu końcowego realizacji niniejszej Umowy, gdy są spowodowane:</w:t>
      </w:r>
    </w:p>
    <w:p w14:paraId="74B62D71" w14:textId="77777777" w:rsidR="004D18A6" w:rsidRPr="00CF5C26" w:rsidRDefault="004D18A6" w:rsidP="004D18A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działaniami osób trzecich (np. właściwych instytucji, organów),</w:t>
      </w:r>
    </w:p>
    <w:p w14:paraId="0BFA4EDA" w14:textId="77777777" w:rsidR="004D18A6" w:rsidRPr="00CF5C26" w:rsidRDefault="004D18A6" w:rsidP="004D18A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1CAFABFB" w14:textId="77777777" w:rsidR="004D18A6" w:rsidRPr="00CF5C26" w:rsidRDefault="004D18A6" w:rsidP="004D18A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siłą wyższą,</w:t>
      </w:r>
    </w:p>
    <w:p w14:paraId="1A658B29" w14:textId="77777777" w:rsidR="004D18A6" w:rsidRPr="00CF5C26" w:rsidRDefault="004D18A6" w:rsidP="004D18A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4498689B" w14:textId="77777777" w:rsidR="004D18A6" w:rsidRPr="00CF5C26" w:rsidRDefault="004D18A6" w:rsidP="004D18A6">
      <w:pPr>
        <w:pStyle w:val="Akapitzlist"/>
        <w:widowControl/>
        <w:numPr>
          <w:ilvl w:val="0"/>
          <w:numId w:val="93"/>
        </w:numPr>
        <w:spacing w:after="0"/>
        <w:ind w:left="1134" w:hanging="294"/>
        <w:jc w:val="both"/>
        <w:rPr>
          <w:rFonts w:ascii="Times New Roman" w:hAnsi="Times New Roman" w:cs="Times New Roman"/>
        </w:rPr>
      </w:pPr>
      <w:r w:rsidRPr="00CF5C26">
        <w:rPr>
          <w:rFonts w:ascii="Times New Roman" w:hAnsi="Times New Roman" w:cs="Times New Roman"/>
        </w:rPr>
        <w:t>następstwem okoliczności leżących po stronie Zamawiającego, takich jak: opóźnienie, utrudnienia robót, zawieszenie robót lub inne przeszkody leżące po stronie Zamawiającego,</w:t>
      </w:r>
    </w:p>
    <w:p w14:paraId="25F1CB71" w14:textId="77777777" w:rsidR="004D18A6" w:rsidRPr="00CF5C26" w:rsidRDefault="004D18A6" w:rsidP="004D18A6">
      <w:pPr>
        <w:pStyle w:val="Akapitzlist"/>
        <w:widowControl/>
        <w:spacing w:after="0"/>
        <w:ind w:left="1134"/>
        <w:jc w:val="both"/>
        <w:rPr>
          <w:rFonts w:ascii="Times New Roman" w:hAnsi="Times New Roman" w:cs="Times New Roman"/>
        </w:rPr>
      </w:pPr>
      <w:r w:rsidRPr="00CF5C26">
        <w:rPr>
          <w:rFonts w:ascii="Times New Roman" w:hAnsi="Times New Roman" w:cs="Times New Roman"/>
        </w:rPr>
        <w:t>termin wykonania umowy może zostać zmieniony proporcjonalnie do czasu w jakim występowały przeszkody uniemożliwiające jej realizację;</w:t>
      </w:r>
    </w:p>
    <w:p w14:paraId="48166C51" w14:textId="77777777" w:rsidR="004D18A6" w:rsidRPr="00CF5C26" w:rsidRDefault="004D18A6" w:rsidP="004D18A6">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1F463718"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zastrzega sobie także prawo do zmiany treści Umowy w przypadku zaistnienia jednej </w:t>
      </w:r>
      <w:r w:rsidRPr="00CF5C26">
        <w:rPr>
          <w:rFonts w:ascii="Times New Roman" w:hAnsi="Times New Roman" w:cs="Times New Roman"/>
        </w:rPr>
        <w:br/>
        <w:t>z poniższych okoliczności:</w:t>
      </w:r>
    </w:p>
    <w:p w14:paraId="63BC5B20" w14:textId="77777777" w:rsidR="004D18A6" w:rsidRPr="00CF5C26" w:rsidRDefault="004D18A6" w:rsidP="004D18A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zmiana Wykonawcy w przypadku, gdy nastąpi zmiana formy organizacyjnej Wykonawcy </w:t>
      </w:r>
      <w:r w:rsidRPr="00CF5C26">
        <w:rPr>
          <w:rFonts w:ascii="Times New Roman" w:hAnsi="Times New Roman" w:cs="Times New Roman"/>
        </w:rPr>
        <w:br/>
        <w:t>(w tym przekształcenie);</w:t>
      </w:r>
    </w:p>
    <w:p w14:paraId="4C00B86F" w14:textId="77777777" w:rsidR="004D18A6" w:rsidRPr="00CF5C26" w:rsidRDefault="004D18A6" w:rsidP="004D18A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52B0640C" w14:textId="77777777" w:rsidR="004D18A6" w:rsidRPr="00CF5C26" w:rsidRDefault="004D18A6" w:rsidP="004D18A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53FB0583" w14:textId="77777777" w:rsidR="004D18A6" w:rsidRPr="00CF5C26" w:rsidRDefault="004D18A6" w:rsidP="004D18A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600F54AB" w14:textId="77777777" w:rsidR="004D18A6" w:rsidRPr="00CF5C26" w:rsidRDefault="004D18A6" w:rsidP="004D18A6">
      <w:pPr>
        <w:pStyle w:val="Teksttreci0"/>
        <w:numPr>
          <w:ilvl w:val="0"/>
          <w:numId w:val="96"/>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inne, które nie będą w sposób istotny ingerować w realizację Umowy.</w:t>
      </w:r>
    </w:p>
    <w:p w14:paraId="47301B68"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Każda ze stron przedkładając drugiej stronie propozycję zmian spełniającą wymogi określone w ust. 1 i 2 wraz z tą propozycją przedłoży:</w:t>
      </w:r>
    </w:p>
    <w:p w14:paraId="1B984537" w14:textId="77777777" w:rsidR="004D18A6" w:rsidRPr="00CF5C26" w:rsidRDefault="004D18A6" w:rsidP="004D18A6">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 xml:space="preserve">opis proponowanych zmian i harmonogram wykonania zmian; propozycję dotyczącą jakichkolwiek </w:t>
      </w:r>
      <w:r w:rsidRPr="00CF5C26">
        <w:rPr>
          <w:rFonts w:ascii="Times New Roman" w:hAnsi="Times New Roman" w:cs="Times New Roman"/>
        </w:rPr>
        <w:lastRenderedPageBreak/>
        <w:t>koniecznych modyfikacji w Harmonogramie i szacunek w jaki sposób zakładane zmiany wpłyną na termin realizacji Przedmiotu Umowy;</w:t>
      </w:r>
    </w:p>
    <w:p w14:paraId="3BA4200E" w14:textId="77777777" w:rsidR="004D18A6" w:rsidRPr="00CF5C26" w:rsidRDefault="004D18A6" w:rsidP="004D18A6">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szacunki dotyczące wpływu zmian na wynagrodzenie należne Wykonawcy wraz z uzasadnieniem;</w:t>
      </w:r>
    </w:p>
    <w:p w14:paraId="226E8118" w14:textId="77777777" w:rsidR="004D18A6" w:rsidRPr="00CF5C26" w:rsidRDefault="004D18A6" w:rsidP="004D18A6">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uzasadnienie zmiany, w tym wykazanie przesłanek opisanych w ust. 1 lub 2.</w:t>
      </w:r>
    </w:p>
    <w:p w14:paraId="045B3E8E"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Po otrzymaniu propozycji, Wykonawca albo Zamawiający, w porozumieniu z Inspektorem Nadzoru </w:t>
      </w:r>
      <w:r>
        <w:rPr>
          <w:rFonts w:ascii="Times New Roman" w:hAnsi="Times New Roman" w:cs="Times New Roman"/>
        </w:rPr>
        <w:t>I</w:t>
      </w:r>
      <w:r w:rsidRPr="00CF5C26">
        <w:rPr>
          <w:rFonts w:ascii="Times New Roman" w:hAnsi="Times New Roman" w:cs="Times New Roman"/>
        </w:rPr>
        <w:t>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3B7B6FFB"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upływu terminu podanego w ust. 4, traktuje się iż  propozycja wprowadzenia zmian została odrzucona.</w:t>
      </w:r>
    </w:p>
    <w:p w14:paraId="0983B1F9"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Do przesłanych zmodyfikowanych propozycji zmian mają zastosowanie postanowienia ust 4-5.</w:t>
      </w:r>
    </w:p>
    <w:p w14:paraId="1C4F635E"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przyjęcia propozycji zmian wchodzą one w życie pod warunkiem objęcia ich pisemnym aneksem.</w:t>
      </w:r>
    </w:p>
    <w:p w14:paraId="2CA3D2AF"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Zmiana nie może powodować zmiany terminu wykonania Umowy, jeżeli jest skutkiem nieprawidłowego działania lub zaniechania Wykonawcy.</w:t>
      </w:r>
    </w:p>
    <w:p w14:paraId="23D64CA2" w14:textId="77777777" w:rsidR="004D18A6" w:rsidRPr="00CF5C26" w:rsidRDefault="004D18A6" w:rsidP="004D18A6">
      <w:pPr>
        <w:pStyle w:val="Teksttreci0"/>
        <w:numPr>
          <w:ilvl w:val="0"/>
          <w:numId w:val="94"/>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Kwota wynagrodzenia Wykonawcy zostanie skorygowana w związku z wprowadzonymi zmianami w następujący sposób:</w:t>
      </w:r>
    </w:p>
    <w:p w14:paraId="6F469A25" w14:textId="77777777" w:rsidR="004D18A6" w:rsidRPr="00CF5C26" w:rsidRDefault="004D18A6" w:rsidP="004D18A6">
      <w:pPr>
        <w:pStyle w:val="Teksttreci0"/>
        <w:numPr>
          <w:ilvl w:val="0"/>
          <w:numId w:val="98"/>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02947F99" w14:textId="77777777" w:rsidR="004D18A6" w:rsidRPr="00CF5C26" w:rsidRDefault="004D18A6" w:rsidP="004D18A6">
      <w:pPr>
        <w:pStyle w:val="Teksttreci0"/>
        <w:numPr>
          <w:ilvl w:val="0"/>
          <w:numId w:val="98"/>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jeżeli zmiany wprowadzone na mocy postanowień Umowy polegają na zastosowaniu rozwiązań zamiennych kwota wynagrodzenia Wykonawcy podlega w pierwszej kolejności zmniejszeniu o wartość niewykonanych robót a następnie zwiększeniu o wartość wykonanych robot zamiennych przy zastosowaniu postanowień pkt 3);</w:t>
      </w:r>
    </w:p>
    <w:p w14:paraId="15EFB154" w14:textId="77777777" w:rsidR="004D18A6" w:rsidRPr="00CF5C26" w:rsidRDefault="004D18A6" w:rsidP="004D18A6">
      <w:pPr>
        <w:pStyle w:val="Teksttreci0"/>
        <w:numPr>
          <w:ilvl w:val="0"/>
          <w:numId w:val="98"/>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Wykonawca powinien przedłożyć do akceptacji Zamawiającego kalkulację ceny jednostkowej robót z uwzględnieniem cen czynników produkcji nie wyższych od średnich cen materiałów, sprzętu i transportu publikowanych w wydawnictwie „</w:t>
      </w:r>
      <w:proofErr w:type="spellStart"/>
      <w:r w:rsidRPr="00CF5C26">
        <w:rPr>
          <w:rFonts w:ascii="Times New Roman" w:hAnsi="Times New Roman" w:cs="Times New Roman"/>
        </w:rPr>
        <w:t>Sekocenbud</w:t>
      </w:r>
      <w:proofErr w:type="spellEnd"/>
      <w:r w:rsidRPr="00CF5C26">
        <w:rPr>
          <w:rFonts w:ascii="Times New Roman" w:hAnsi="Times New Roman" w:cs="Times New Roman"/>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2772A575" w14:textId="77777777" w:rsidR="004D18A6" w:rsidRPr="00CF5C26" w:rsidRDefault="004D18A6" w:rsidP="004D18A6">
      <w:pPr>
        <w:pStyle w:val="Teksttreci0"/>
        <w:numPr>
          <w:ilvl w:val="0"/>
          <w:numId w:val="94"/>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Każda zmiana Umowy wymaga formy pisemnej i musi być dokonana poprzez sporządzenie zmiany do umowy – Aneksu (porozumienia zmieniającego).</w:t>
      </w:r>
    </w:p>
    <w:p w14:paraId="74423DFC" w14:textId="77777777" w:rsidR="004D18A6" w:rsidRPr="00CF5C26" w:rsidRDefault="004D18A6" w:rsidP="004D18A6">
      <w:pPr>
        <w:pStyle w:val="Teksttreci0"/>
        <w:numPr>
          <w:ilvl w:val="0"/>
          <w:numId w:val="94"/>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Zmiana Umowy dokonana z naruszeniem postanowień ust. 1 - 11 jest nieważna.</w:t>
      </w:r>
    </w:p>
    <w:p w14:paraId="2C50ED80" w14:textId="77777777" w:rsidR="004D18A6" w:rsidRPr="00CF5C26" w:rsidRDefault="004D18A6" w:rsidP="004D18A6">
      <w:pPr>
        <w:pStyle w:val="Teksttreci0"/>
        <w:numPr>
          <w:ilvl w:val="0"/>
          <w:numId w:val="94"/>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Wykonawca zobowiązany jest do bieżącej dokumentacji koniecznej dla uzasadnienia żądania zmiany i przechowywania jej na terenie budowy lub w innym miejscu wskazanym przez Inspektora nadzoru inwestorskiego.</w:t>
      </w:r>
    </w:p>
    <w:p w14:paraId="37B41234"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14</w:t>
      </w:r>
    </w:p>
    <w:p w14:paraId="122B3267"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Postanowienia końcowe</w:t>
      </w:r>
    </w:p>
    <w:p w14:paraId="1E396745"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1B3B9158" w14:textId="77777777" w:rsidR="004D18A6" w:rsidRPr="00094630" w:rsidRDefault="004D18A6" w:rsidP="004D18A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57439730" w14:textId="77777777" w:rsidR="004D18A6" w:rsidRPr="00094630" w:rsidRDefault="004D18A6" w:rsidP="004D18A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Przy realizacji niniejszej Umowy mają zastosowanie powszechnie obowiązujące przepisy prawa polskiego.</w:t>
      </w:r>
    </w:p>
    <w:p w14:paraId="570BEB72" w14:textId="77777777" w:rsidR="004D18A6" w:rsidRPr="00094630" w:rsidRDefault="004D18A6" w:rsidP="004D18A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do zgłoszonego roszczenia w terminie 14 dni od daty zgłoszenia roszczenia na piśmie. W razie odmowy </w:t>
      </w:r>
      <w:r w:rsidRPr="00094630">
        <w:rPr>
          <w:rFonts w:ascii="Times New Roman" w:eastAsia="Calibri" w:hAnsi="Times New Roman" w:cs="Times New Roman"/>
        </w:rPr>
        <w:lastRenderedPageBreak/>
        <w:t xml:space="preserve">Wykonawcy uznania roszczenia Zamawiającego, względnie nie udzielenia odpowiedzi na roszczenie </w:t>
      </w:r>
      <w:r>
        <w:rPr>
          <w:rFonts w:ascii="Times New Roman" w:eastAsia="Calibri" w:hAnsi="Times New Roman" w:cs="Times New Roman"/>
        </w:rPr>
        <w:br/>
      </w:r>
      <w:r w:rsidRPr="00094630">
        <w:rPr>
          <w:rFonts w:ascii="Times New Roman" w:eastAsia="Calibri" w:hAnsi="Times New Roman" w:cs="Times New Roman"/>
        </w:rPr>
        <w:t>w terminie Zamawiający jest uprawniony do wystąpienia na drogę sądową.</w:t>
      </w:r>
    </w:p>
    <w:p w14:paraId="7F545A8A" w14:textId="77777777" w:rsidR="004D18A6" w:rsidRPr="008D64C5" w:rsidRDefault="004D18A6" w:rsidP="004D18A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8D64C5">
        <w:rPr>
          <w:rFonts w:ascii="Times New Roman" w:eastAsia="Calibri" w:hAnsi="Times New Roman" w:cs="Times New Roman"/>
        </w:rPr>
        <w:t>Wykonawca oświadcza, że znana jest</w:t>
      </w:r>
      <w:r w:rsidRPr="00D94634">
        <w:rPr>
          <w:rFonts w:ascii="Times New Roman" w:eastAsia="Calibri" w:hAnsi="Times New Roman" w:cs="Times New Roman"/>
        </w:rPr>
        <w:t xml:space="preserve"> mu </w:t>
      </w:r>
      <w:bookmarkStart w:id="11" w:name="_Hlk187995073"/>
      <w:r w:rsidRPr="00D94634">
        <w:rPr>
          <w:rFonts w:ascii="Times New Roman" w:eastAsia="Calibri" w:hAnsi="Times New Roman" w:cs="Times New Roman"/>
        </w:rPr>
        <w:t>treść postanowień ustawy z dnia 19 lipca 2019 r. o zapewnianiu dostępności osobom ze szczególnymi potrzebami (</w:t>
      </w:r>
      <w:proofErr w:type="spellStart"/>
      <w:r w:rsidRPr="00D94634">
        <w:rPr>
          <w:rFonts w:ascii="Times New Roman" w:eastAsia="Calibri" w:hAnsi="Times New Roman" w:cs="Times New Roman"/>
        </w:rPr>
        <w:t>t.j</w:t>
      </w:r>
      <w:proofErr w:type="spellEnd"/>
      <w:r w:rsidRPr="00D94634">
        <w:rPr>
          <w:rFonts w:ascii="Times New Roman" w:eastAsia="Calibri" w:hAnsi="Times New Roman" w:cs="Times New Roman"/>
        </w:rPr>
        <w:t>. Dz. U. z 2024 r. poz. 1411).</w:t>
      </w:r>
    </w:p>
    <w:bookmarkEnd w:id="11"/>
    <w:p w14:paraId="62225013" w14:textId="77777777" w:rsidR="004D18A6" w:rsidRPr="008D64C5" w:rsidRDefault="004D18A6" w:rsidP="004D18A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8D64C5">
        <w:rPr>
          <w:rFonts w:ascii="Times New Roman" w:eastAsia="Calibri" w:hAnsi="Times New Roman" w:cs="Times New Roman"/>
        </w:rPr>
        <w:t xml:space="preserve"> Wykonawca zobowiązuje się do realizacji przedmiotu umowy z uwzględnieniem minimalnych wymagań służących zapewnieniu dostępności osobom ze szczególnymi potrzebami, o których to wymaganiach mowa w art. 6 </w:t>
      </w:r>
      <w:r>
        <w:rPr>
          <w:rFonts w:ascii="Times New Roman" w:eastAsia="Calibri" w:hAnsi="Times New Roman" w:cs="Times New Roman"/>
        </w:rPr>
        <w:t xml:space="preserve">cyt. </w:t>
      </w:r>
      <w:r w:rsidRPr="008D64C5">
        <w:rPr>
          <w:rFonts w:ascii="Times New Roman" w:eastAsia="Calibri" w:hAnsi="Times New Roman" w:cs="Times New Roman"/>
        </w:rPr>
        <w:t>ustawy .</w:t>
      </w:r>
    </w:p>
    <w:p w14:paraId="5966D120" w14:textId="77777777" w:rsidR="004D18A6" w:rsidRPr="00094630" w:rsidRDefault="004D18A6" w:rsidP="004D18A6">
      <w:pPr>
        <w:widowControl/>
        <w:numPr>
          <w:ilvl w:val="0"/>
          <w:numId w:val="64"/>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Zamawiający oświadcza, że posiada status dużego przedsiębiorcy.</w:t>
      </w:r>
    </w:p>
    <w:p w14:paraId="5871ABDD" w14:textId="77777777" w:rsidR="004D18A6" w:rsidRPr="00094630" w:rsidRDefault="004D18A6" w:rsidP="004D18A6">
      <w:pPr>
        <w:widowControl/>
        <w:tabs>
          <w:tab w:val="left" w:pos="708"/>
        </w:tabs>
        <w:autoSpaceDN w:val="0"/>
        <w:spacing w:after="0"/>
        <w:ind w:left="425"/>
        <w:jc w:val="both"/>
        <w:rPr>
          <w:rFonts w:ascii="Times New Roman" w:eastAsia="Calibri" w:hAnsi="Times New Roman" w:cs="Times New Roman"/>
        </w:rPr>
      </w:pPr>
    </w:p>
    <w:p w14:paraId="1BDB2510"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15</w:t>
      </w:r>
    </w:p>
    <w:p w14:paraId="4129A03E" w14:textId="77777777" w:rsidR="004D18A6" w:rsidRPr="00094630" w:rsidRDefault="004D18A6" w:rsidP="004D18A6">
      <w:pPr>
        <w:tabs>
          <w:tab w:val="left" w:pos="708"/>
        </w:tabs>
        <w:autoSpaceDN w:val="0"/>
        <w:spacing w:after="0"/>
        <w:jc w:val="center"/>
        <w:rPr>
          <w:rFonts w:ascii="Times New Roman" w:eastAsia="Calibri" w:hAnsi="Times New Roman" w:cs="Times New Roman"/>
          <w:b/>
        </w:rPr>
      </w:pPr>
    </w:p>
    <w:p w14:paraId="74F544A9" w14:textId="77777777" w:rsidR="004D18A6" w:rsidRPr="00094630" w:rsidRDefault="004D18A6" w:rsidP="004D18A6">
      <w:p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Umowę sporządzono w dwóch jednobrzmiących egzemplarzach po jednym egzemplarzu dla każdej ze stron.</w:t>
      </w:r>
    </w:p>
    <w:p w14:paraId="0057F4F2" w14:textId="77777777" w:rsidR="004D18A6" w:rsidRPr="00094630" w:rsidRDefault="004D18A6" w:rsidP="004D18A6">
      <w:pPr>
        <w:tabs>
          <w:tab w:val="left" w:pos="708"/>
        </w:tabs>
        <w:autoSpaceDN w:val="0"/>
        <w:spacing w:after="0"/>
        <w:jc w:val="both"/>
        <w:rPr>
          <w:rFonts w:ascii="Times New Roman" w:eastAsia="Calibri" w:hAnsi="Times New Roman" w:cs="Times New Roman"/>
          <w:bCs/>
        </w:rPr>
      </w:pPr>
    </w:p>
    <w:p w14:paraId="495C8A9B" w14:textId="77777777" w:rsidR="004D18A6" w:rsidRPr="00094630" w:rsidRDefault="004D18A6" w:rsidP="004D18A6">
      <w:pPr>
        <w:tabs>
          <w:tab w:val="left" w:pos="708"/>
        </w:tabs>
        <w:autoSpaceDN w:val="0"/>
        <w:spacing w:after="0"/>
        <w:jc w:val="center"/>
        <w:rPr>
          <w:rFonts w:ascii="Times New Roman" w:eastAsia="Calibri" w:hAnsi="Times New Roman" w:cs="Times New Roman"/>
          <w:b/>
          <w:bCs/>
        </w:rPr>
      </w:pPr>
    </w:p>
    <w:p w14:paraId="7E3E39F8" w14:textId="77777777" w:rsidR="004D18A6" w:rsidRPr="00094630" w:rsidRDefault="004D18A6" w:rsidP="004D18A6">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ZAMAWIAJĄCY</w:t>
      </w:r>
      <w:r w:rsidRPr="00094630">
        <w:rPr>
          <w:rFonts w:ascii="Times New Roman" w:eastAsia="Calibri" w:hAnsi="Times New Roman" w:cs="Times New Roman"/>
          <w:b/>
          <w:bCs/>
        </w:rPr>
        <w:tab/>
      </w:r>
      <w:r w:rsidRPr="00094630">
        <w:rPr>
          <w:rFonts w:ascii="Times New Roman" w:eastAsia="Calibri" w:hAnsi="Times New Roman" w:cs="Times New Roman"/>
          <w:b/>
          <w:bCs/>
        </w:rPr>
        <w:tab/>
      </w:r>
      <w:r w:rsidRPr="00094630">
        <w:rPr>
          <w:rFonts w:ascii="Times New Roman" w:eastAsia="Calibri" w:hAnsi="Times New Roman" w:cs="Times New Roman"/>
          <w:b/>
          <w:bCs/>
        </w:rPr>
        <w:tab/>
        <w:t xml:space="preserve"> </w:t>
      </w:r>
      <w:r w:rsidRPr="00094630">
        <w:rPr>
          <w:rFonts w:ascii="Times New Roman" w:eastAsia="Calibri" w:hAnsi="Times New Roman" w:cs="Times New Roman"/>
          <w:b/>
          <w:bCs/>
        </w:rPr>
        <w:tab/>
        <w:t xml:space="preserve">   WYKONAWCA</w:t>
      </w:r>
    </w:p>
    <w:p w14:paraId="3442C945" w14:textId="77777777" w:rsidR="004D18A6" w:rsidRPr="00094630" w:rsidRDefault="004D18A6" w:rsidP="004D18A6">
      <w:pPr>
        <w:tabs>
          <w:tab w:val="left" w:pos="708"/>
        </w:tabs>
        <w:autoSpaceDN w:val="0"/>
        <w:spacing w:after="0"/>
        <w:jc w:val="both"/>
        <w:rPr>
          <w:rFonts w:ascii="Times New Roman" w:eastAsia="Calibri" w:hAnsi="Times New Roman" w:cs="Times New Roman"/>
          <w:b/>
        </w:rPr>
      </w:pPr>
    </w:p>
    <w:p w14:paraId="01301E62" w14:textId="77777777" w:rsidR="004D18A6" w:rsidRPr="00094630" w:rsidRDefault="004D18A6" w:rsidP="004D18A6">
      <w:pPr>
        <w:tabs>
          <w:tab w:val="left" w:pos="708"/>
        </w:tabs>
        <w:autoSpaceDN w:val="0"/>
        <w:spacing w:after="0"/>
        <w:ind w:left="360"/>
        <w:jc w:val="both"/>
        <w:rPr>
          <w:rFonts w:ascii="Times New Roman" w:eastAsia="Calibri" w:hAnsi="Times New Roman" w:cs="Times New Roman"/>
          <w:b/>
        </w:rPr>
      </w:pPr>
    </w:p>
    <w:p w14:paraId="2E0A3F90" w14:textId="77777777" w:rsidR="004D18A6" w:rsidRPr="00094630" w:rsidRDefault="004D18A6" w:rsidP="004D18A6">
      <w:pPr>
        <w:tabs>
          <w:tab w:val="left" w:pos="708"/>
        </w:tabs>
        <w:autoSpaceDN w:val="0"/>
        <w:spacing w:after="0"/>
        <w:ind w:left="360"/>
        <w:jc w:val="both"/>
        <w:rPr>
          <w:rFonts w:ascii="Times New Roman" w:eastAsia="Calibri" w:hAnsi="Times New Roman" w:cs="Times New Roman"/>
          <w:b/>
        </w:rPr>
      </w:pPr>
    </w:p>
    <w:p w14:paraId="5A35465D" w14:textId="77777777" w:rsidR="004D18A6" w:rsidRPr="00094630" w:rsidRDefault="004D18A6" w:rsidP="004D18A6">
      <w:pPr>
        <w:tabs>
          <w:tab w:val="left" w:pos="708"/>
        </w:tabs>
        <w:autoSpaceDN w:val="0"/>
        <w:spacing w:after="0"/>
        <w:ind w:left="360"/>
        <w:jc w:val="both"/>
        <w:rPr>
          <w:rFonts w:ascii="Times New Roman" w:eastAsia="Calibri" w:hAnsi="Times New Roman" w:cs="Times New Roman"/>
          <w:b/>
        </w:rPr>
      </w:pPr>
    </w:p>
    <w:p w14:paraId="48D934F7" w14:textId="77777777" w:rsidR="004D18A6" w:rsidRDefault="004D18A6" w:rsidP="004D18A6">
      <w:pPr>
        <w:tabs>
          <w:tab w:val="left" w:pos="708"/>
        </w:tabs>
        <w:autoSpaceDN w:val="0"/>
        <w:spacing w:after="0"/>
        <w:jc w:val="both"/>
        <w:rPr>
          <w:rFonts w:ascii="Times New Roman" w:eastAsia="Calibri" w:hAnsi="Times New Roman" w:cs="Times New Roman"/>
          <w:bCs/>
          <w:sz w:val="20"/>
          <w:szCs w:val="20"/>
        </w:rPr>
      </w:pPr>
    </w:p>
    <w:p w14:paraId="4FD1BB5A" w14:textId="77777777" w:rsidR="004D18A6" w:rsidRDefault="004D18A6" w:rsidP="004D18A6">
      <w:pPr>
        <w:tabs>
          <w:tab w:val="left" w:pos="708"/>
        </w:tabs>
        <w:autoSpaceDN w:val="0"/>
        <w:spacing w:after="0"/>
        <w:jc w:val="both"/>
        <w:rPr>
          <w:rFonts w:ascii="Times New Roman" w:eastAsia="Calibri" w:hAnsi="Times New Roman" w:cs="Times New Roman"/>
          <w:bCs/>
          <w:sz w:val="20"/>
          <w:szCs w:val="20"/>
        </w:rPr>
      </w:pPr>
    </w:p>
    <w:p w14:paraId="3C0D3A72" w14:textId="77777777" w:rsidR="004D18A6" w:rsidRDefault="004D18A6" w:rsidP="004D18A6">
      <w:pPr>
        <w:tabs>
          <w:tab w:val="left" w:pos="708"/>
        </w:tabs>
        <w:autoSpaceDN w:val="0"/>
        <w:spacing w:after="0"/>
        <w:jc w:val="both"/>
        <w:rPr>
          <w:rFonts w:ascii="Times New Roman" w:eastAsia="Calibri" w:hAnsi="Times New Roman" w:cs="Times New Roman"/>
          <w:bCs/>
          <w:sz w:val="20"/>
          <w:szCs w:val="20"/>
        </w:rPr>
      </w:pPr>
    </w:p>
    <w:p w14:paraId="6A6181E7" w14:textId="77777777" w:rsidR="0017394F" w:rsidRDefault="0017394F" w:rsidP="004D18A6">
      <w:pPr>
        <w:tabs>
          <w:tab w:val="left" w:pos="708"/>
        </w:tabs>
        <w:autoSpaceDN w:val="0"/>
        <w:spacing w:after="0"/>
        <w:jc w:val="both"/>
        <w:rPr>
          <w:rFonts w:ascii="Times New Roman" w:eastAsia="Calibri" w:hAnsi="Times New Roman" w:cs="Times New Roman"/>
          <w:bCs/>
          <w:sz w:val="20"/>
          <w:szCs w:val="20"/>
        </w:rPr>
      </w:pPr>
    </w:p>
    <w:p w14:paraId="4D7AD2FF" w14:textId="77777777" w:rsidR="0017394F" w:rsidRDefault="0017394F" w:rsidP="004D18A6">
      <w:pPr>
        <w:tabs>
          <w:tab w:val="left" w:pos="708"/>
        </w:tabs>
        <w:autoSpaceDN w:val="0"/>
        <w:spacing w:after="0"/>
        <w:jc w:val="both"/>
        <w:rPr>
          <w:rFonts w:ascii="Times New Roman" w:eastAsia="Calibri" w:hAnsi="Times New Roman" w:cs="Times New Roman"/>
          <w:bCs/>
          <w:sz w:val="20"/>
          <w:szCs w:val="20"/>
        </w:rPr>
      </w:pPr>
    </w:p>
    <w:p w14:paraId="409636BA" w14:textId="77777777" w:rsidR="0017394F" w:rsidRDefault="0017394F" w:rsidP="004D18A6">
      <w:pPr>
        <w:tabs>
          <w:tab w:val="left" w:pos="708"/>
        </w:tabs>
        <w:autoSpaceDN w:val="0"/>
        <w:spacing w:after="0"/>
        <w:jc w:val="both"/>
        <w:rPr>
          <w:rFonts w:ascii="Times New Roman" w:eastAsia="Calibri" w:hAnsi="Times New Roman" w:cs="Times New Roman"/>
          <w:bCs/>
          <w:sz w:val="20"/>
          <w:szCs w:val="20"/>
        </w:rPr>
      </w:pPr>
    </w:p>
    <w:p w14:paraId="69A22F06" w14:textId="77777777" w:rsidR="0017394F" w:rsidRDefault="0017394F" w:rsidP="004D18A6">
      <w:pPr>
        <w:tabs>
          <w:tab w:val="left" w:pos="708"/>
        </w:tabs>
        <w:autoSpaceDN w:val="0"/>
        <w:spacing w:after="0"/>
        <w:jc w:val="both"/>
        <w:rPr>
          <w:rFonts w:ascii="Times New Roman" w:eastAsia="Calibri" w:hAnsi="Times New Roman" w:cs="Times New Roman"/>
          <w:bCs/>
          <w:sz w:val="20"/>
          <w:szCs w:val="20"/>
        </w:rPr>
      </w:pPr>
    </w:p>
    <w:p w14:paraId="386AEEEB" w14:textId="77777777" w:rsidR="0017394F" w:rsidRDefault="0017394F" w:rsidP="004D18A6">
      <w:pPr>
        <w:tabs>
          <w:tab w:val="left" w:pos="708"/>
        </w:tabs>
        <w:autoSpaceDN w:val="0"/>
        <w:spacing w:after="0"/>
        <w:jc w:val="both"/>
        <w:rPr>
          <w:rFonts w:ascii="Times New Roman" w:eastAsia="Calibri" w:hAnsi="Times New Roman" w:cs="Times New Roman"/>
          <w:bCs/>
          <w:sz w:val="20"/>
          <w:szCs w:val="20"/>
        </w:rPr>
      </w:pPr>
    </w:p>
    <w:p w14:paraId="6DF571B3" w14:textId="77777777" w:rsidR="0017394F" w:rsidRDefault="0017394F" w:rsidP="004D18A6">
      <w:pPr>
        <w:tabs>
          <w:tab w:val="left" w:pos="708"/>
        </w:tabs>
        <w:autoSpaceDN w:val="0"/>
        <w:spacing w:after="0"/>
        <w:jc w:val="both"/>
        <w:rPr>
          <w:rFonts w:ascii="Times New Roman" w:eastAsia="Calibri" w:hAnsi="Times New Roman" w:cs="Times New Roman"/>
          <w:bCs/>
          <w:sz w:val="20"/>
          <w:szCs w:val="20"/>
        </w:rPr>
      </w:pPr>
    </w:p>
    <w:p w14:paraId="6287FD94" w14:textId="795C88B5" w:rsidR="004D18A6" w:rsidRPr="0075398F" w:rsidRDefault="004D18A6" w:rsidP="004D18A6">
      <w:pPr>
        <w:tabs>
          <w:tab w:val="left" w:pos="708"/>
        </w:tabs>
        <w:autoSpaceDN w:val="0"/>
        <w:spacing w:after="0"/>
        <w:jc w:val="both"/>
        <w:rPr>
          <w:rFonts w:ascii="Times New Roman" w:eastAsia="Calibri" w:hAnsi="Times New Roman" w:cs="Times New Roman"/>
          <w:bCs/>
          <w:sz w:val="20"/>
          <w:szCs w:val="20"/>
        </w:rPr>
      </w:pPr>
      <w:r w:rsidRPr="0075398F">
        <w:rPr>
          <w:rFonts w:ascii="Times New Roman" w:eastAsia="Calibri" w:hAnsi="Times New Roman" w:cs="Times New Roman"/>
          <w:bCs/>
          <w:sz w:val="20"/>
          <w:szCs w:val="20"/>
        </w:rPr>
        <w:t>Integralną część umowy stanowią załączniki:</w:t>
      </w:r>
    </w:p>
    <w:p w14:paraId="161812A0" w14:textId="77777777" w:rsidR="004D18A6" w:rsidRPr="00D43C2E" w:rsidRDefault="004D18A6" w:rsidP="004D18A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sz w:val="20"/>
          <w:szCs w:val="20"/>
        </w:rPr>
        <w:t>Oferta Wykonawcy – załącznik nr 1</w:t>
      </w:r>
      <w:r>
        <w:rPr>
          <w:rFonts w:ascii="Times New Roman" w:eastAsia="Calibri" w:hAnsi="Times New Roman" w:cs="Times New Roman"/>
          <w:sz w:val="20"/>
          <w:szCs w:val="20"/>
        </w:rPr>
        <w:t>.</w:t>
      </w:r>
    </w:p>
    <w:p w14:paraId="348F4144" w14:textId="77777777" w:rsidR="004D18A6" w:rsidRPr="00D43C2E" w:rsidRDefault="004D18A6" w:rsidP="004D18A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color w:val="000000"/>
          <w:sz w:val="20"/>
          <w:szCs w:val="20"/>
        </w:rPr>
        <w:t>SWZ - załącznik nr 2.</w:t>
      </w:r>
    </w:p>
    <w:p w14:paraId="76C7AFEE" w14:textId="77777777" w:rsidR="004D18A6" w:rsidRPr="001F0C1F" w:rsidRDefault="004D18A6" w:rsidP="004D18A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color w:val="000000"/>
          <w:sz w:val="20"/>
          <w:szCs w:val="20"/>
        </w:rPr>
        <w:t>Szczegółowe Specyfikacje Techniczne – załącznik nr 3.</w:t>
      </w:r>
      <w:bookmarkEnd w:id="9"/>
    </w:p>
    <w:p w14:paraId="65B542AE" w14:textId="77777777" w:rsidR="004D18A6" w:rsidRPr="00D43C2E" w:rsidRDefault="004D18A6" w:rsidP="004D18A6">
      <w:pPr>
        <w:widowControl/>
        <w:numPr>
          <w:ilvl w:val="0"/>
          <w:numId w:val="89"/>
        </w:numPr>
        <w:tabs>
          <w:tab w:val="left" w:pos="708"/>
        </w:tabs>
        <w:autoSpaceDN w:val="0"/>
        <w:spacing w:after="0"/>
        <w:ind w:firstLine="55"/>
        <w:jc w:val="both"/>
        <w:rPr>
          <w:rFonts w:ascii="Times New Roman" w:eastAsia="Calibri" w:hAnsi="Times New Roman" w:cs="Times New Roman"/>
          <w:sz w:val="20"/>
          <w:szCs w:val="20"/>
        </w:rPr>
      </w:pPr>
      <w:r>
        <w:rPr>
          <w:rFonts w:ascii="Times New Roman" w:eastAsia="Calibri" w:hAnsi="Times New Roman" w:cs="Times New Roman"/>
          <w:color w:val="000000"/>
          <w:sz w:val="20"/>
          <w:szCs w:val="20"/>
        </w:rPr>
        <w:t>Karta gwarancyjna/wzór/ – załącznik nr 4.</w:t>
      </w:r>
    </w:p>
    <w:p w14:paraId="75CC0BE9" w14:textId="77777777" w:rsidR="004D18A6" w:rsidRPr="00D43C2E" w:rsidRDefault="004D18A6" w:rsidP="004D18A6">
      <w:pPr>
        <w:tabs>
          <w:tab w:val="left" w:pos="708"/>
        </w:tabs>
        <w:autoSpaceDN w:val="0"/>
        <w:spacing w:after="0" w:line="23" w:lineRule="atLeast"/>
        <w:rPr>
          <w:rFonts w:ascii="Times New Roman" w:eastAsia="Calibri" w:hAnsi="Times New Roman" w:cs="Times New Roman"/>
          <w:sz w:val="20"/>
          <w:szCs w:val="20"/>
        </w:rPr>
      </w:pPr>
    </w:p>
    <w:p w14:paraId="2FF1EFC4" w14:textId="77777777" w:rsidR="004D18A6" w:rsidRPr="003C2D9E" w:rsidRDefault="004D18A6" w:rsidP="004D18A6">
      <w:pPr>
        <w:spacing w:after="0" w:line="23" w:lineRule="atLeast"/>
        <w:rPr>
          <w:rFonts w:eastAsia="Calibri" w:cstheme="minorHAnsi"/>
          <w:lang w:eastAsia="pl-PL"/>
        </w:rPr>
      </w:pPr>
    </w:p>
    <w:p w14:paraId="6F88116F" w14:textId="77777777" w:rsidR="004D18A6" w:rsidRDefault="004D18A6" w:rsidP="004D18A6"/>
    <w:p w14:paraId="46886EDA" w14:textId="193BA33A" w:rsidR="006A1DE6" w:rsidRPr="00D43C2E" w:rsidRDefault="006A1DE6" w:rsidP="004D18A6">
      <w:pPr>
        <w:widowControl/>
        <w:spacing w:after="0" w:line="240" w:lineRule="auto"/>
        <w:rPr>
          <w:rFonts w:ascii="Times New Roman" w:eastAsia="Calibri" w:hAnsi="Times New Roman" w:cs="Times New Roman"/>
          <w:sz w:val="20"/>
          <w:szCs w:val="20"/>
        </w:rPr>
      </w:pP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r w:rsidR="00E87916">
        <w:rPr>
          <w:rFonts w:ascii="Times New Roman" w:eastAsia="Calibri" w:hAnsi="Times New Roman" w:cs="Times New Roman"/>
          <w:lang w:eastAsia="pl-PL"/>
        </w:rPr>
        <w:tab/>
      </w:r>
    </w:p>
    <w:p w14:paraId="700987F5" w14:textId="77777777" w:rsidR="00CF0713" w:rsidRPr="003C2D9E" w:rsidRDefault="00CF0713" w:rsidP="00F21259">
      <w:pPr>
        <w:spacing w:after="0" w:line="23" w:lineRule="atLeast"/>
        <w:rPr>
          <w:rFonts w:eastAsia="Calibri" w:cstheme="minorHAnsi"/>
          <w:lang w:eastAsia="pl-PL"/>
        </w:rPr>
      </w:pPr>
    </w:p>
    <w:sectPr w:rsidR="00CF0713" w:rsidRPr="003C2D9E">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AA03A" w14:textId="77777777" w:rsidR="00C5793F" w:rsidRDefault="00C5793F">
      <w:pPr>
        <w:spacing w:line="240" w:lineRule="auto"/>
      </w:pPr>
      <w:r>
        <w:separator/>
      </w:r>
    </w:p>
  </w:endnote>
  <w:endnote w:type="continuationSeparator" w:id="0">
    <w:p w14:paraId="0B81ED40" w14:textId="77777777" w:rsidR="00C5793F" w:rsidRDefault="00C57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DC4B" w14:textId="77777777" w:rsidR="00C5793F" w:rsidRDefault="00C5793F">
      <w:pPr>
        <w:spacing w:after="0"/>
      </w:pPr>
      <w:r>
        <w:separator/>
      </w:r>
    </w:p>
  </w:footnote>
  <w:footnote w:type="continuationSeparator" w:id="0">
    <w:p w14:paraId="096E9A2C" w14:textId="77777777" w:rsidR="00C5793F" w:rsidRDefault="00C5793F">
      <w:pPr>
        <w:spacing w:after="0"/>
      </w:pPr>
      <w:r>
        <w:continuationSeparator/>
      </w:r>
    </w:p>
  </w:footnote>
  <w:footnote w:id="1">
    <w:p w14:paraId="5A64A7BA"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EF28C6" w:rsidRPr="00E42169" w:rsidRDefault="00EF28C6"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EF28C6" w:rsidRPr="005D47FA" w:rsidRDefault="00EF28C6"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013636"/>
    <w:multiLevelType w:val="multilevel"/>
    <w:tmpl w:val="010136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6"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6DE310E"/>
    <w:multiLevelType w:val="multilevel"/>
    <w:tmpl w:val="E9D2A4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F45E68"/>
    <w:multiLevelType w:val="hybridMultilevel"/>
    <w:tmpl w:val="70FAB1A8"/>
    <w:lvl w:ilvl="0" w:tplc="EDCC3DB0">
      <w:start w:val="1"/>
      <w:numFmt w:val="decimal"/>
      <w:lvlText w:val="%1."/>
      <w:lvlJc w:val="left"/>
      <w:pPr>
        <w:ind w:left="720" w:hanging="360"/>
      </w:pPr>
      <w:rPr>
        <w:rFonts w:ascii="Times New Roman" w:eastAsia="Arial" w:hAnsi="Times New Roman" w:cs="Times New Roman"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2"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3"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4"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BB6F05"/>
    <w:multiLevelType w:val="hybridMultilevel"/>
    <w:tmpl w:val="CE063B8C"/>
    <w:lvl w:ilvl="0" w:tplc="5ACA4D8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BFC7A90"/>
    <w:multiLevelType w:val="hybridMultilevel"/>
    <w:tmpl w:val="D548B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9F09A2"/>
    <w:multiLevelType w:val="multilevel"/>
    <w:tmpl w:val="2CE46FB4"/>
    <w:lvl w:ilvl="0">
      <w:start w:val="1"/>
      <w:numFmt w:val="lowerLetter"/>
      <w:lvlText w:val="%1)"/>
      <w:lvlJc w:val="left"/>
      <w:pPr>
        <w:ind w:left="833" w:hanging="360"/>
      </w:pPr>
    </w:lvl>
    <w:lvl w:ilvl="1">
      <w:start w:val="1"/>
      <w:numFmt w:val="lowerLetter"/>
      <w:lvlText w:val="%2)"/>
      <w:lvlJc w:val="left"/>
      <w:pPr>
        <w:ind w:left="1553" w:hanging="360"/>
      </w:pPr>
      <w:rPr>
        <w:b w:val="0"/>
        <w:bCs w:val="0"/>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2"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2283D1B"/>
    <w:multiLevelType w:val="hybridMultilevel"/>
    <w:tmpl w:val="C71AA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3C1EBE"/>
    <w:multiLevelType w:val="hybridMultilevel"/>
    <w:tmpl w:val="CB3EAB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9"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8C3195D"/>
    <w:multiLevelType w:val="hybridMultilevel"/>
    <w:tmpl w:val="94760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324464"/>
    <w:multiLevelType w:val="hybridMultilevel"/>
    <w:tmpl w:val="800AA7AA"/>
    <w:lvl w:ilvl="0" w:tplc="9404CD04">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2"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A7E0E93"/>
    <w:multiLevelType w:val="hybridMultilevel"/>
    <w:tmpl w:val="8500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1" w15:restartNumberingAfterBreak="0">
    <w:nsid w:val="24F33719"/>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2"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CA15D89"/>
    <w:multiLevelType w:val="hybridMultilevel"/>
    <w:tmpl w:val="150A5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7"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05E5266"/>
    <w:multiLevelType w:val="hybridMultilevel"/>
    <w:tmpl w:val="D5BE8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951499"/>
    <w:multiLevelType w:val="multilevel"/>
    <w:tmpl w:val="F75C365C"/>
    <w:lvl w:ilvl="0">
      <w:start w:val="1"/>
      <w:numFmt w:val="decimal"/>
      <w:lvlText w:val="%1."/>
      <w:lvlJc w:val="left"/>
      <w:pPr>
        <w:tabs>
          <w:tab w:val="num" w:pos="720"/>
        </w:tabs>
        <w:ind w:left="720" w:hanging="360"/>
      </w:pPr>
    </w:lvl>
    <w:lvl w:ilvl="1">
      <w:start w:val="3"/>
      <w:numFmt w:val="decimal"/>
      <w:lvlText w:val="%2."/>
      <w:lvlJc w:val="left"/>
      <w:pPr>
        <w:tabs>
          <w:tab w:val="left" w:pos="360"/>
        </w:tabs>
        <w:ind w:left="360" w:hanging="360"/>
      </w:pPr>
      <w:rPr>
        <w:b w:val="0"/>
        <w:bCs/>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3" w15:restartNumberingAfterBreak="0">
    <w:nsid w:val="3438167B"/>
    <w:multiLevelType w:val="hybridMultilevel"/>
    <w:tmpl w:val="21702370"/>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349C0C60"/>
    <w:multiLevelType w:val="hybridMultilevel"/>
    <w:tmpl w:val="E02CA2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352E5527"/>
    <w:multiLevelType w:val="multilevel"/>
    <w:tmpl w:val="352E552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6" w15:restartNumberingAfterBreak="0">
    <w:nsid w:val="374923BA"/>
    <w:multiLevelType w:val="hybridMultilevel"/>
    <w:tmpl w:val="9902870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7"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9"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B666A91"/>
    <w:multiLevelType w:val="multilevel"/>
    <w:tmpl w:val="AE36FA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6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66" w15:restartNumberingAfterBreak="0">
    <w:nsid w:val="41BC1991"/>
    <w:multiLevelType w:val="hybridMultilevel"/>
    <w:tmpl w:val="1E32A5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1"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73" w15:restartNumberingAfterBreak="0">
    <w:nsid w:val="44AC3BF1"/>
    <w:multiLevelType w:val="hybridMultilevel"/>
    <w:tmpl w:val="03BC9BE2"/>
    <w:lvl w:ilvl="0" w:tplc="753CE0C2">
      <w:start w:val="1"/>
      <w:numFmt w:val="lowerLetter"/>
      <w:lvlText w:val="%1)"/>
      <w:lvlJc w:val="left"/>
      <w:pPr>
        <w:ind w:left="1404" w:hanging="900"/>
      </w:pPr>
      <w:rPr>
        <w:rFonts w:hint="default"/>
      </w:rPr>
    </w:lvl>
    <w:lvl w:ilvl="1" w:tplc="04150019" w:tentative="1">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74"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9BC0395"/>
    <w:multiLevelType w:val="hybridMultilevel"/>
    <w:tmpl w:val="830CF0AE"/>
    <w:lvl w:ilvl="0" w:tplc="04823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A973633"/>
    <w:multiLevelType w:val="hybridMultilevel"/>
    <w:tmpl w:val="EC483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D6B43B7"/>
    <w:multiLevelType w:val="multilevel"/>
    <w:tmpl w:val="4D6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0"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82"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4"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6"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C4C23C1"/>
    <w:multiLevelType w:val="singleLevel"/>
    <w:tmpl w:val="5C4C23C1"/>
    <w:lvl w:ilvl="0">
      <w:start w:val="1"/>
      <w:numFmt w:val="decimal"/>
      <w:lvlText w:val="%1)"/>
      <w:lvlJc w:val="left"/>
      <w:pPr>
        <w:ind w:left="425" w:hanging="425"/>
      </w:pPr>
    </w:lvl>
  </w:abstractNum>
  <w:abstractNum w:abstractNumId="88" w15:restartNumberingAfterBreak="0">
    <w:nsid w:val="5C4C2433"/>
    <w:multiLevelType w:val="singleLevel"/>
    <w:tmpl w:val="5C4C2433"/>
    <w:lvl w:ilvl="0">
      <w:start w:val="1"/>
      <w:numFmt w:val="lowerLetter"/>
      <w:lvlText w:val="%1)"/>
      <w:lvlJc w:val="left"/>
      <w:pPr>
        <w:ind w:left="425" w:hanging="425"/>
      </w:pPr>
    </w:lvl>
  </w:abstractNum>
  <w:abstractNum w:abstractNumId="89" w15:restartNumberingAfterBreak="0">
    <w:nsid w:val="5C4C2494"/>
    <w:multiLevelType w:val="multilevel"/>
    <w:tmpl w:val="8DDA6E54"/>
    <w:lvl w:ilvl="0">
      <w:start w:val="1"/>
      <w:numFmt w:val="decimal"/>
      <w:lvlText w:val="%1."/>
      <w:lvlJc w:val="left"/>
      <w:pPr>
        <w:ind w:left="425" w:hanging="425"/>
      </w:pPr>
    </w:lvl>
    <w:lvl w:ilvl="1">
      <w:start w:val="1"/>
      <w:numFmt w:val="decimal"/>
      <w:isLgl/>
      <w:lvlText w:val="%1.%2"/>
      <w:lvlJc w:val="left"/>
      <w:pPr>
        <w:ind w:left="1260" w:hanging="360"/>
      </w:pPr>
    </w:lvl>
    <w:lvl w:ilvl="2">
      <w:start w:val="1"/>
      <w:numFmt w:val="decimal"/>
      <w:isLgl/>
      <w:lvlText w:val="%1.%2.%3"/>
      <w:lvlJc w:val="left"/>
      <w:pPr>
        <w:ind w:left="2520" w:hanging="720"/>
      </w:pPr>
    </w:lvl>
    <w:lvl w:ilvl="3">
      <w:start w:val="1"/>
      <w:numFmt w:val="decimal"/>
      <w:isLgl/>
      <w:lvlText w:val="%1.%2.%3.%4"/>
      <w:lvlJc w:val="left"/>
      <w:pPr>
        <w:ind w:left="3420" w:hanging="720"/>
      </w:pPr>
    </w:lvl>
    <w:lvl w:ilvl="4">
      <w:start w:val="1"/>
      <w:numFmt w:val="decimal"/>
      <w:isLgl/>
      <w:lvlText w:val="%1.%2.%3.%4.%5"/>
      <w:lvlJc w:val="left"/>
      <w:pPr>
        <w:ind w:left="4680" w:hanging="1080"/>
      </w:pPr>
    </w:lvl>
    <w:lvl w:ilvl="5">
      <w:start w:val="1"/>
      <w:numFmt w:val="decimal"/>
      <w:isLgl/>
      <w:lvlText w:val="%1.%2.%3.%4.%5.%6"/>
      <w:lvlJc w:val="left"/>
      <w:pPr>
        <w:ind w:left="5580" w:hanging="1080"/>
      </w:pPr>
    </w:lvl>
    <w:lvl w:ilvl="6">
      <w:start w:val="1"/>
      <w:numFmt w:val="decimal"/>
      <w:isLgl/>
      <w:lvlText w:val="%1.%2.%3.%4.%5.%6.%7"/>
      <w:lvlJc w:val="left"/>
      <w:pPr>
        <w:ind w:left="6840" w:hanging="1440"/>
      </w:pPr>
    </w:lvl>
    <w:lvl w:ilvl="7">
      <w:start w:val="1"/>
      <w:numFmt w:val="decimal"/>
      <w:isLgl/>
      <w:lvlText w:val="%1.%2.%3.%4.%5.%6.%7.%8"/>
      <w:lvlJc w:val="left"/>
      <w:pPr>
        <w:ind w:left="7740" w:hanging="1440"/>
      </w:pPr>
    </w:lvl>
    <w:lvl w:ilvl="8">
      <w:start w:val="1"/>
      <w:numFmt w:val="decimal"/>
      <w:isLgl/>
      <w:lvlText w:val="%1.%2.%3.%4.%5.%6.%7.%8.%9"/>
      <w:lvlJc w:val="left"/>
      <w:pPr>
        <w:ind w:left="8640" w:hanging="1440"/>
      </w:pPr>
    </w:lvl>
  </w:abstractNum>
  <w:abstractNum w:abstractNumId="9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1"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93"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5" w15:restartNumberingAfterBreak="0">
    <w:nsid w:val="5F737F5C"/>
    <w:multiLevelType w:val="hybridMultilevel"/>
    <w:tmpl w:val="7D549AE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96"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F486A80"/>
    <w:multiLevelType w:val="multilevel"/>
    <w:tmpl w:val="6F486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1603BAE"/>
    <w:multiLevelType w:val="multilevel"/>
    <w:tmpl w:val="7CA6620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1EC3A48"/>
    <w:multiLevelType w:val="hybridMultilevel"/>
    <w:tmpl w:val="6D7A847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1" w15:restartNumberingAfterBreak="0">
    <w:nsid w:val="72904378"/>
    <w:multiLevelType w:val="multilevel"/>
    <w:tmpl w:val="66681EB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2934FC1"/>
    <w:multiLevelType w:val="multilevel"/>
    <w:tmpl w:val="D4405402"/>
    <w:lvl w:ilvl="0">
      <w:start w:val="1"/>
      <w:numFmt w:val="decimal"/>
      <w:lvlText w:val="%1."/>
      <w:lvlJc w:val="left"/>
      <w:pPr>
        <w:tabs>
          <w:tab w:val="left" w:pos="644"/>
        </w:tabs>
        <w:ind w:left="644" w:hanging="360"/>
      </w:pPr>
      <w:rPr>
        <w:rFonts w:ascii="Times New Roman" w:eastAsia="Times New Roman" w:hAnsi="Times New Roman" w:cs="Times New Roman"/>
        <w:b w:val="0"/>
        <w:i w:val="0"/>
        <w:sz w:val="22"/>
        <w:szCs w:val="22"/>
      </w:rPr>
    </w:lvl>
    <w:lvl w:ilvl="1">
      <w:start w:val="2"/>
      <w:numFmt w:val="decimal"/>
      <w:lvlText w:val="%2."/>
      <w:lvlJc w:val="left"/>
      <w:pPr>
        <w:tabs>
          <w:tab w:val="left" w:pos="1724"/>
        </w:tabs>
        <w:ind w:left="1724" w:hanging="360"/>
      </w:pPr>
      <w:rPr>
        <w:rFonts w:ascii="Arial" w:hAnsi="Arial" w:cs="Times New Roman" w:hint="default"/>
        <w:b w:val="0"/>
        <w:i w:val="0"/>
        <w:sz w:val="24"/>
      </w:rPr>
    </w:lvl>
    <w:lvl w:ilvl="2">
      <w:start w:val="1"/>
      <w:numFmt w:val="decimal"/>
      <w:lvlText w:val="%3."/>
      <w:lvlJc w:val="left"/>
      <w:pPr>
        <w:tabs>
          <w:tab w:val="left" w:pos="2444"/>
        </w:tabs>
        <w:ind w:left="2444" w:hanging="360"/>
      </w:pPr>
    </w:lvl>
    <w:lvl w:ilvl="3">
      <w:start w:val="1"/>
      <w:numFmt w:val="decimal"/>
      <w:lvlText w:val="%4."/>
      <w:lvlJc w:val="left"/>
      <w:pPr>
        <w:tabs>
          <w:tab w:val="left" w:pos="3164"/>
        </w:tabs>
        <w:ind w:left="3164" w:hanging="360"/>
      </w:pPr>
    </w:lvl>
    <w:lvl w:ilvl="4">
      <w:start w:val="1"/>
      <w:numFmt w:val="decimal"/>
      <w:lvlText w:val="%5."/>
      <w:lvlJc w:val="left"/>
      <w:pPr>
        <w:tabs>
          <w:tab w:val="left" w:pos="3884"/>
        </w:tabs>
        <w:ind w:left="3884" w:hanging="360"/>
      </w:pPr>
    </w:lvl>
    <w:lvl w:ilvl="5">
      <w:start w:val="1"/>
      <w:numFmt w:val="decimal"/>
      <w:lvlText w:val="%6."/>
      <w:lvlJc w:val="left"/>
      <w:pPr>
        <w:tabs>
          <w:tab w:val="left" w:pos="4604"/>
        </w:tabs>
        <w:ind w:left="4604" w:hanging="360"/>
      </w:pPr>
    </w:lvl>
    <w:lvl w:ilvl="6">
      <w:start w:val="1"/>
      <w:numFmt w:val="decimal"/>
      <w:lvlText w:val="%7."/>
      <w:lvlJc w:val="left"/>
      <w:pPr>
        <w:tabs>
          <w:tab w:val="left" w:pos="5324"/>
        </w:tabs>
        <w:ind w:left="5324" w:hanging="360"/>
      </w:pPr>
    </w:lvl>
    <w:lvl w:ilvl="7">
      <w:start w:val="1"/>
      <w:numFmt w:val="decimal"/>
      <w:lvlText w:val="%8."/>
      <w:lvlJc w:val="left"/>
      <w:pPr>
        <w:tabs>
          <w:tab w:val="left" w:pos="6044"/>
        </w:tabs>
        <w:ind w:left="6044" w:hanging="360"/>
      </w:pPr>
    </w:lvl>
    <w:lvl w:ilvl="8">
      <w:start w:val="1"/>
      <w:numFmt w:val="decimal"/>
      <w:lvlText w:val="%9."/>
      <w:lvlJc w:val="left"/>
      <w:pPr>
        <w:tabs>
          <w:tab w:val="left" w:pos="6764"/>
        </w:tabs>
        <w:ind w:left="6764" w:hanging="360"/>
      </w:pPr>
    </w:lvl>
  </w:abstractNum>
  <w:abstractNum w:abstractNumId="103"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104"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5"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252880"/>
    <w:multiLevelType w:val="hybridMultilevel"/>
    <w:tmpl w:val="DDF0DA9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7B5E1A95"/>
    <w:multiLevelType w:val="multilevel"/>
    <w:tmpl w:val="860636D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2"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EDE5111"/>
    <w:multiLevelType w:val="hybridMultilevel"/>
    <w:tmpl w:val="A2542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FB211F1"/>
    <w:multiLevelType w:val="hybridMultilevel"/>
    <w:tmpl w:val="DBAC1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7093838">
    <w:abstractNumId w:val="97"/>
  </w:num>
  <w:num w:numId="2" w16cid:durableId="444274747">
    <w:abstractNumId w:val="70"/>
  </w:num>
  <w:num w:numId="3" w16cid:durableId="36123582">
    <w:abstractNumId w:val="20"/>
  </w:num>
  <w:num w:numId="4" w16cid:durableId="1755854624">
    <w:abstractNumId w:val="51"/>
  </w:num>
  <w:num w:numId="5" w16cid:durableId="738748690">
    <w:abstractNumId w:val="103"/>
  </w:num>
  <w:num w:numId="6" w16cid:durableId="741290423">
    <w:abstractNumId w:val="11"/>
  </w:num>
  <w:num w:numId="7" w16cid:durableId="1939410152">
    <w:abstractNumId w:val="13"/>
  </w:num>
  <w:num w:numId="8" w16cid:durableId="792332859">
    <w:abstractNumId w:val="22"/>
  </w:num>
  <w:num w:numId="9" w16cid:durableId="1940944696">
    <w:abstractNumId w:val="75"/>
  </w:num>
  <w:num w:numId="10" w16cid:durableId="787626627">
    <w:abstractNumId w:val="46"/>
  </w:num>
  <w:num w:numId="11" w16cid:durableId="1953438258">
    <w:abstractNumId w:val="40"/>
  </w:num>
  <w:num w:numId="12" w16cid:durableId="994992690">
    <w:abstractNumId w:val="113"/>
  </w:num>
  <w:num w:numId="13" w16cid:durableId="337737333">
    <w:abstractNumId w:val="12"/>
  </w:num>
  <w:num w:numId="14" w16cid:durableId="756562950">
    <w:abstractNumId w:val="69"/>
  </w:num>
  <w:num w:numId="15" w16cid:durableId="1618373399">
    <w:abstractNumId w:val="28"/>
  </w:num>
  <w:num w:numId="16" w16cid:durableId="981278237">
    <w:abstractNumId w:val="4"/>
  </w:num>
  <w:num w:numId="17" w16cid:durableId="1444953974">
    <w:abstractNumId w:val="62"/>
  </w:num>
  <w:num w:numId="18" w16cid:durableId="514153902">
    <w:abstractNumId w:val="84"/>
  </w:num>
  <w:num w:numId="19" w16cid:durableId="444350428">
    <w:abstractNumId w:val="57"/>
  </w:num>
  <w:num w:numId="20" w16cid:durableId="1474328214">
    <w:abstractNumId w:val="86"/>
  </w:num>
  <w:num w:numId="21" w16cid:durableId="560213138">
    <w:abstractNumId w:val="60"/>
  </w:num>
  <w:num w:numId="22" w16cid:durableId="1989044921">
    <w:abstractNumId w:val="8"/>
  </w:num>
  <w:num w:numId="23" w16cid:durableId="1884053793">
    <w:abstractNumId w:val="58"/>
  </w:num>
  <w:num w:numId="24" w16cid:durableId="1035814113">
    <w:abstractNumId w:val="92"/>
  </w:num>
  <w:num w:numId="25" w16cid:durableId="1731922986">
    <w:abstractNumId w:val="33"/>
  </w:num>
  <w:num w:numId="26" w16cid:durableId="1211334548">
    <w:abstractNumId w:val="37"/>
  </w:num>
  <w:num w:numId="27" w16cid:durableId="310208640">
    <w:abstractNumId w:val="50"/>
  </w:num>
  <w:num w:numId="28" w16cid:durableId="143544291">
    <w:abstractNumId w:val="26"/>
  </w:num>
  <w:num w:numId="29" w16cid:durableId="1747917651">
    <w:abstractNumId w:val="25"/>
  </w:num>
  <w:num w:numId="30" w16cid:durableId="1837841965">
    <w:abstractNumId w:val="42"/>
  </w:num>
  <w:num w:numId="31" w16cid:durableId="967277156">
    <w:abstractNumId w:val="93"/>
  </w:num>
  <w:num w:numId="32" w16cid:durableId="1381250855">
    <w:abstractNumId w:val="6"/>
  </w:num>
  <w:num w:numId="33" w16cid:durableId="1786383129">
    <w:abstractNumId w:val="7"/>
  </w:num>
  <w:num w:numId="34" w16cid:durableId="1579048379">
    <w:abstractNumId w:val="83"/>
  </w:num>
  <w:num w:numId="35" w16cid:durableId="938442040">
    <w:abstractNumId w:val="85"/>
  </w:num>
  <w:num w:numId="36" w16cid:durableId="918633958">
    <w:abstractNumId w:val="17"/>
  </w:num>
  <w:num w:numId="37" w16cid:durableId="380834366">
    <w:abstractNumId w:val="96"/>
  </w:num>
  <w:num w:numId="38" w16cid:durableId="701828276">
    <w:abstractNumId w:val="1"/>
  </w:num>
  <w:num w:numId="39" w16cid:durableId="594752625">
    <w:abstractNumId w:val="94"/>
  </w:num>
  <w:num w:numId="40" w16cid:durableId="1840347366">
    <w:abstractNumId w:val="59"/>
  </w:num>
  <w:num w:numId="41" w16cid:durableId="1882933050">
    <w:abstractNumId w:val="72"/>
  </w:num>
  <w:num w:numId="42" w16cid:durableId="1443113286">
    <w:abstractNumId w:val="49"/>
  </w:num>
  <w:num w:numId="43" w16cid:durableId="1134559392">
    <w:abstractNumId w:val="3"/>
  </w:num>
  <w:num w:numId="44" w16cid:durableId="2138522187">
    <w:abstractNumId w:val="44"/>
  </w:num>
  <w:num w:numId="45" w16cid:durableId="1995136399">
    <w:abstractNumId w:val="80"/>
  </w:num>
  <w:num w:numId="46" w16cid:durableId="1145313696">
    <w:abstractNumId w:val="35"/>
  </w:num>
  <w:num w:numId="47" w16cid:durableId="1437943593">
    <w:abstractNumId w:val="90"/>
    <w:lvlOverride w:ilvl="0">
      <w:startOverride w:val="1"/>
    </w:lvlOverride>
  </w:num>
  <w:num w:numId="48" w16cid:durableId="1084692190">
    <w:abstractNumId w:val="68"/>
    <w:lvlOverride w:ilvl="0">
      <w:startOverride w:val="1"/>
    </w:lvlOverride>
  </w:num>
  <w:num w:numId="49" w16cid:durableId="2020161902">
    <w:abstractNumId w:val="39"/>
  </w:num>
  <w:num w:numId="50" w16cid:durableId="736629184">
    <w:abstractNumId w:val="0"/>
  </w:num>
  <w:num w:numId="51" w16cid:durableId="907306040">
    <w:abstractNumId w:val="79"/>
  </w:num>
  <w:num w:numId="52" w16cid:durableId="768623054">
    <w:abstractNumId w:val="63"/>
  </w:num>
  <w:num w:numId="53" w16cid:durableId="156963260">
    <w:abstractNumId w:val="47"/>
  </w:num>
  <w:num w:numId="54" w16cid:durableId="444351182">
    <w:abstractNumId w:val="104"/>
  </w:num>
  <w:num w:numId="55" w16cid:durableId="677924795">
    <w:abstractNumId w:val="43"/>
  </w:num>
  <w:num w:numId="56" w16cid:durableId="345325059">
    <w:abstractNumId w:val="19"/>
  </w:num>
  <w:num w:numId="57" w16cid:durableId="1076437421">
    <w:abstractNumId w:val="111"/>
  </w:num>
  <w:num w:numId="58" w16cid:durableId="816531723">
    <w:abstractNumId w:val="15"/>
  </w:num>
  <w:num w:numId="59" w16cid:durableId="1759788016">
    <w:abstractNumId w:val="74"/>
  </w:num>
  <w:num w:numId="60" w16cid:durableId="1921869101">
    <w:abstractNumId w:val="10"/>
  </w:num>
  <w:num w:numId="61" w16cid:durableId="300816113">
    <w:abstractNumId w:val="100"/>
  </w:num>
  <w:num w:numId="62" w16cid:durableId="1966081990">
    <w:abstractNumId w:val="53"/>
  </w:num>
  <w:num w:numId="63" w16cid:durableId="420104723">
    <w:abstractNumId w:val="73"/>
  </w:num>
  <w:num w:numId="64" w16cid:durableId="1996640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9735154">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93356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8397833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016593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627944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5271384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341220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12714836">
    <w:abstractNumId w:val="87"/>
    <w:lvlOverride w:ilvl="0">
      <w:startOverride w:val="1"/>
    </w:lvlOverride>
  </w:num>
  <w:num w:numId="73" w16cid:durableId="304208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68287042">
    <w:abstractNumId w:val="10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698764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8287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6418980">
    <w:abstractNumId w:val="88"/>
    <w:lvlOverride w:ilvl="0">
      <w:startOverride w:val="1"/>
    </w:lvlOverride>
  </w:num>
  <w:num w:numId="78" w16cid:durableId="960067292">
    <w:abstractNumId w:val="65"/>
    <w:lvlOverride w:ilvl="0">
      <w:startOverride w:val="1"/>
    </w:lvlOverride>
  </w:num>
  <w:num w:numId="79" w16cid:durableId="1606384246">
    <w:abstractNumId w:val="81"/>
    <w:lvlOverride w:ilvl="0">
      <w:startOverride w:val="3"/>
    </w:lvlOverride>
  </w:num>
  <w:num w:numId="80" w16cid:durableId="156706270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68874523">
    <w:abstractNumId w:val="5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584457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742445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6349390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441098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9004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568783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31765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9337487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15612032">
    <w:abstractNumId w:val="27"/>
  </w:num>
  <w:num w:numId="91" w16cid:durableId="1249999795">
    <w:abstractNumId w:val="16"/>
  </w:num>
  <w:num w:numId="92" w16cid:durableId="1432579610">
    <w:abstractNumId w:val="91"/>
  </w:num>
  <w:num w:numId="93" w16cid:durableId="2121754145">
    <w:abstractNumId w:val="112"/>
  </w:num>
  <w:num w:numId="94" w16cid:durableId="400103256">
    <w:abstractNumId w:val="9"/>
  </w:num>
  <w:num w:numId="95" w16cid:durableId="524831897">
    <w:abstractNumId w:val="61"/>
  </w:num>
  <w:num w:numId="96" w16cid:durableId="1873227604">
    <w:abstractNumId w:val="101"/>
  </w:num>
  <w:num w:numId="97" w16cid:durableId="731849749">
    <w:abstractNumId w:val="110"/>
  </w:num>
  <w:num w:numId="98" w16cid:durableId="1268660638">
    <w:abstractNumId w:val="99"/>
  </w:num>
  <w:num w:numId="99" w16cid:durableId="218826685">
    <w:abstractNumId w:val="76"/>
  </w:num>
  <w:num w:numId="100" w16cid:durableId="282614794">
    <w:abstractNumId w:val="21"/>
  </w:num>
  <w:num w:numId="101" w16cid:durableId="48069876">
    <w:abstractNumId w:val="24"/>
  </w:num>
  <w:num w:numId="102" w16cid:durableId="1730106932">
    <w:abstractNumId w:val="41"/>
  </w:num>
  <w:num w:numId="103" w16cid:durableId="614756807">
    <w:abstractNumId w:val="66"/>
  </w:num>
  <w:num w:numId="104" w16cid:durableId="691764174">
    <w:abstractNumId w:val="95"/>
  </w:num>
  <w:num w:numId="105" w16cid:durableId="487670048">
    <w:abstractNumId w:val="56"/>
  </w:num>
  <w:num w:numId="106" w16cid:durableId="96604548">
    <w:abstractNumId w:val="34"/>
  </w:num>
  <w:num w:numId="107" w16cid:durableId="871914508">
    <w:abstractNumId w:val="114"/>
  </w:num>
  <w:num w:numId="108" w16cid:durableId="779956066">
    <w:abstractNumId w:val="18"/>
  </w:num>
  <w:num w:numId="109" w16cid:durableId="1835368316">
    <w:abstractNumId w:val="31"/>
  </w:num>
  <w:num w:numId="110" w16cid:durableId="253903799">
    <w:abstractNumId w:val="108"/>
  </w:num>
  <w:num w:numId="111" w16cid:durableId="1900629908">
    <w:abstractNumId w:val="48"/>
  </w:num>
  <w:num w:numId="112" w16cid:durableId="1992908677">
    <w:abstractNumId w:val="77"/>
  </w:num>
  <w:num w:numId="113" w16cid:durableId="2028287847">
    <w:abstractNumId w:val="45"/>
  </w:num>
  <w:num w:numId="114" w16cid:durableId="1940093246">
    <w:abstractNumId w:val="115"/>
  </w:num>
  <w:num w:numId="115" w16cid:durableId="910307795">
    <w:abstractNumId w:val="30"/>
  </w:num>
  <w:num w:numId="116" w16cid:durableId="757287538">
    <w:abstractNumId w:val="67"/>
  </w:num>
  <w:num w:numId="117" w16cid:durableId="1864711492">
    <w:abstractNumId w:val="14"/>
  </w:num>
  <w:num w:numId="118" w16cid:durableId="1336569463">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65C8"/>
    <w:rsid w:val="00006C77"/>
    <w:rsid w:val="000074A7"/>
    <w:rsid w:val="0000750D"/>
    <w:rsid w:val="0001051A"/>
    <w:rsid w:val="000107DA"/>
    <w:rsid w:val="00015A8F"/>
    <w:rsid w:val="000212D8"/>
    <w:rsid w:val="000265CE"/>
    <w:rsid w:val="000319FA"/>
    <w:rsid w:val="00035EFA"/>
    <w:rsid w:val="00040009"/>
    <w:rsid w:val="00040878"/>
    <w:rsid w:val="00040F29"/>
    <w:rsid w:val="00042358"/>
    <w:rsid w:val="000423E1"/>
    <w:rsid w:val="00045E58"/>
    <w:rsid w:val="00054F3F"/>
    <w:rsid w:val="00062C16"/>
    <w:rsid w:val="00076F6D"/>
    <w:rsid w:val="00077A58"/>
    <w:rsid w:val="0008194B"/>
    <w:rsid w:val="00083583"/>
    <w:rsid w:val="0008657F"/>
    <w:rsid w:val="00093D3D"/>
    <w:rsid w:val="0009459E"/>
    <w:rsid w:val="000B04C3"/>
    <w:rsid w:val="000B434E"/>
    <w:rsid w:val="000B4A25"/>
    <w:rsid w:val="000B4AB0"/>
    <w:rsid w:val="000C150A"/>
    <w:rsid w:val="000C700C"/>
    <w:rsid w:val="000C757B"/>
    <w:rsid w:val="000D0146"/>
    <w:rsid w:val="000D066A"/>
    <w:rsid w:val="000E116E"/>
    <w:rsid w:val="000E242A"/>
    <w:rsid w:val="000E59B8"/>
    <w:rsid w:val="000E5F59"/>
    <w:rsid w:val="000F176E"/>
    <w:rsid w:val="000F2689"/>
    <w:rsid w:val="00102B13"/>
    <w:rsid w:val="00105F5B"/>
    <w:rsid w:val="00107B17"/>
    <w:rsid w:val="0011488A"/>
    <w:rsid w:val="00116A85"/>
    <w:rsid w:val="00117250"/>
    <w:rsid w:val="00117629"/>
    <w:rsid w:val="001201CC"/>
    <w:rsid w:val="00120CF5"/>
    <w:rsid w:val="00123873"/>
    <w:rsid w:val="00124CA0"/>
    <w:rsid w:val="0012543A"/>
    <w:rsid w:val="001301CC"/>
    <w:rsid w:val="00134B89"/>
    <w:rsid w:val="00135145"/>
    <w:rsid w:val="00135434"/>
    <w:rsid w:val="00137551"/>
    <w:rsid w:val="0014165D"/>
    <w:rsid w:val="0014229A"/>
    <w:rsid w:val="00143237"/>
    <w:rsid w:val="00144A6C"/>
    <w:rsid w:val="00150B0E"/>
    <w:rsid w:val="0016251D"/>
    <w:rsid w:val="00164CCF"/>
    <w:rsid w:val="001650DB"/>
    <w:rsid w:val="00167CF2"/>
    <w:rsid w:val="00167D07"/>
    <w:rsid w:val="00172BFB"/>
    <w:rsid w:val="0017394F"/>
    <w:rsid w:val="001743BF"/>
    <w:rsid w:val="00180802"/>
    <w:rsid w:val="00180BC7"/>
    <w:rsid w:val="0018460C"/>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5B39"/>
    <w:rsid w:val="0020334F"/>
    <w:rsid w:val="00204663"/>
    <w:rsid w:val="00207008"/>
    <w:rsid w:val="002071CE"/>
    <w:rsid w:val="00207F7A"/>
    <w:rsid w:val="00210B86"/>
    <w:rsid w:val="00210BC1"/>
    <w:rsid w:val="00211265"/>
    <w:rsid w:val="002131F6"/>
    <w:rsid w:val="002203CA"/>
    <w:rsid w:val="002208BD"/>
    <w:rsid w:val="00224247"/>
    <w:rsid w:val="0022567E"/>
    <w:rsid w:val="00231292"/>
    <w:rsid w:val="00237FC2"/>
    <w:rsid w:val="00240170"/>
    <w:rsid w:val="002416FA"/>
    <w:rsid w:val="00241DA3"/>
    <w:rsid w:val="002438B1"/>
    <w:rsid w:val="00243CDE"/>
    <w:rsid w:val="00245257"/>
    <w:rsid w:val="00253B7B"/>
    <w:rsid w:val="00254ED2"/>
    <w:rsid w:val="00254F29"/>
    <w:rsid w:val="0025570F"/>
    <w:rsid w:val="0025604A"/>
    <w:rsid w:val="002669CE"/>
    <w:rsid w:val="002710B4"/>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31AD"/>
    <w:rsid w:val="002E3CB3"/>
    <w:rsid w:val="002E3DE2"/>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79C4"/>
    <w:rsid w:val="003431F4"/>
    <w:rsid w:val="0034396D"/>
    <w:rsid w:val="00345574"/>
    <w:rsid w:val="0034700D"/>
    <w:rsid w:val="003478CE"/>
    <w:rsid w:val="003535C4"/>
    <w:rsid w:val="00355635"/>
    <w:rsid w:val="00366F15"/>
    <w:rsid w:val="00370EB1"/>
    <w:rsid w:val="0037212E"/>
    <w:rsid w:val="003741B0"/>
    <w:rsid w:val="00375B38"/>
    <w:rsid w:val="00383740"/>
    <w:rsid w:val="0039124F"/>
    <w:rsid w:val="003912E4"/>
    <w:rsid w:val="003921CC"/>
    <w:rsid w:val="00392990"/>
    <w:rsid w:val="00393F1F"/>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F1237"/>
    <w:rsid w:val="003F6A13"/>
    <w:rsid w:val="0041135C"/>
    <w:rsid w:val="004147F7"/>
    <w:rsid w:val="00414A3F"/>
    <w:rsid w:val="00414B5C"/>
    <w:rsid w:val="00415526"/>
    <w:rsid w:val="00416FDC"/>
    <w:rsid w:val="00423383"/>
    <w:rsid w:val="004233AE"/>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5A78"/>
    <w:rsid w:val="00476FFB"/>
    <w:rsid w:val="00477516"/>
    <w:rsid w:val="00481699"/>
    <w:rsid w:val="00482AEC"/>
    <w:rsid w:val="00482CA9"/>
    <w:rsid w:val="00484B96"/>
    <w:rsid w:val="00485AFE"/>
    <w:rsid w:val="004937A5"/>
    <w:rsid w:val="004A0729"/>
    <w:rsid w:val="004A0B31"/>
    <w:rsid w:val="004A25B1"/>
    <w:rsid w:val="004A514B"/>
    <w:rsid w:val="004A5480"/>
    <w:rsid w:val="004B0149"/>
    <w:rsid w:val="004B0C93"/>
    <w:rsid w:val="004B280A"/>
    <w:rsid w:val="004B3123"/>
    <w:rsid w:val="004B58B9"/>
    <w:rsid w:val="004B6672"/>
    <w:rsid w:val="004C0C13"/>
    <w:rsid w:val="004C2797"/>
    <w:rsid w:val="004C4920"/>
    <w:rsid w:val="004C4D43"/>
    <w:rsid w:val="004C5BF4"/>
    <w:rsid w:val="004C7AA3"/>
    <w:rsid w:val="004D042D"/>
    <w:rsid w:val="004D18A6"/>
    <w:rsid w:val="004D6B4D"/>
    <w:rsid w:val="004D7C4C"/>
    <w:rsid w:val="004E1EFA"/>
    <w:rsid w:val="004E4BA8"/>
    <w:rsid w:val="004E5538"/>
    <w:rsid w:val="004E6505"/>
    <w:rsid w:val="004E798D"/>
    <w:rsid w:val="004F14D6"/>
    <w:rsid w:val="00501964"/>
    <w:rsid w:val="00502436"/>
    <w:rsid w:val="00505C6E"/>
    <w:rsid w:val="005105E6"/>
    <w:rsid w:val="005120C8"/>
    <w:rsid w:val="005123A9"/>
    <w:rsid w:val="005124CA"/>
    <w:rsid w:val="00513701"/>
    <w:rsid w:val="0051626F"/>
    <w:rsid w:val="00521C59"/>
    <w:rsid w:val="005267A4"/>
    <w:rsid w:val="0052789D"/>
    <w:rsid w:val="0053008E"/>
    <w:rsid w:val="00530B0B"/>
    <w:rsid w:val="0053204D"/>
    <w:rsid w:val="00536AC7"/>
    <w:rsid w:val="00545752"/>
    <w:rsid w:val="0055202A"/>
    <w:rsid w:val="0055591F"/>
    <w:rsid w:val="00555EF0"/>
    <w:rsid w:val="00557ECA"/>
    <w:rsid w:val="005631B6"/>
    <w:rsid w:val="0056493B"/>
    <w:rsid w:val="00565CBE"/>
    <w:rsid w:val="005671AD"/>
    <w:rsid w:val="005704A2"/>
    <w:rsid w:val="00571388"/>
    <w:rsid w:val="005726EE"/>
    <w:rsid w:val="00581F8B"/>
    <w:rsid w:val="00581F94"/>
    <w:rsid w:val="005831E9"/>
    <w:rsid w:val="00586584"/>
    <w:rsid w:val="00590DA6"/>
    <w:rsid w:val="0059224A"/>
    <w:rsid w:val="00593520"/>
    <w:rsid w:val="00595C58"/>
    <w:rsid w:val="00596172"/>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E6B31"/>
    <w:rsid w:val="005F0773"/>
    <w:rsid w:val="005F3E23"/>
    <w:rsid w:val="005F6E7D"/>
    <w:rsid w:val="006026DB"/>
    <w:rsid w:val="00602FCB"/>
    <w:rsid w:val="006036F5"/>
    <w:rsid w:val="00605819"/>
    <w:rsid w:val="00611732"/>
    <w:rsid w:val="0061204A"/>
    <w:rsid w:val="0061324C"/>
    <w:rsid w:val="006243FC"/>
    <w:rsid w:val="0062548E"/>
    <w:rsid w:val="00625655"/>
    <w:rsid w:val="0062577E"/>
    <w:rsid w:val="00631BE4"/>
    <w:rsid w:val="00631FE3"/>
    <w:rsid w:val="00634ACA"/>
    <w:rsid w:val="0064056B"/>
    <w:rsid w:val="0064191C"/>
    <w:rsid w:val="00642748"/>
    <w:rsid w:val="006515F3"/>
    <w:rsid w:val="00651C82"/>
    <w:rsid w:val="0065396B"/>
    <w:rsid w:val="00654209"/>
    <w:rsid w:val="00663B0E"/>
    <w:rsid w:val="00666369"/>
    <w:rsid w:val="00672B72"/>
    <w:rsid w:val="0067492B"/>
    <w:rsid w:val="006751F6"/>
    <w:rsid w:val="00677794"/>
    <w:rsid w:val="00681228"/>
    <w:rsid w:val="00683327"/>
    <w:rsid w:val="00683F19"/>
    <w:rsid w:val="006847B4"/>
    <w:rsid w:val="0068607E"/>
    <w:rsid w:val="00686A87"/>
    <w:rsid w:val="00692A53"/>
    <w:rsid w:val="00693C81"/>
    <w:rsid w:val="00695C62"/>
    <w:rsid w:val="006A1DE6"/>
    <w:rsid w:val="006A2C55"/>
    <w:rsid w:val="006A3FA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F0E74"/>
    <w:rsid w:val="006F1E09"/>
    <w:rsid w:val="006F2239"/>
    <w:rsid w:val="006F6649"/>
    <w:rsid w:val="006F685C"/>
    <w:rsid w:val="00701ACF"/>
    <w:rsid w:val="007038B6"/>
    <w:rsid w:val="00705B2C"/>
    <w:rsid w:val="00710C0A"/>
    <w:rsid w:val="007179B6"/>
    <w:rsid w:val="00717E63"/>
    <w:rsid w:val="00720DE1"/>
    <w:rsid w:val="007268B7"/>
    <w:rsid w:val="007402CE"/>
    <w:rsid w:val="00747E3F"/>
    <w:rsid w:val="0075398F"/>
    <w:rsid w:val="0075517D"/>
    <w:rsid w:val="00756002"/>
    <w:rsid w:val="007565AD"/>
    <w:rsid w:val="00757CF0"/>
    <w:rsid w:val="007645DD"/>
    <w:rsid w:val="0076613E"/>
    <w:rsid w:val="00767F22"/>
    <w:rsid w:val="007749FE"/>
    <w:rsid w:val="00775208"/>
    <w:rsid w:val="0077633E"/>
    <w:rsid w:val="007875E2"/>
    <w:rsid w:val="007907AF"/>
    <w:rsid w:val="00790DE2"/>
    <w:rsid w:val="00794580"/>
    <w:rsid w:val="007958A2"/>
    <w:rsid w:val="00795F0B"/>
    <w:rsid w:val="00797C61"/>
    <w:rsid w:val="007A7226"/>
    <w:rsid w:val="007B1AB8"/>
    <w:rsid w:val="007B4D15"/>
    <w:rsid w:val="007B56FD"/>
    <w:rsid w:val="007B6589"/>
    <w:rsid w:val="007B6F5C"/>
    <w:rsid w:val="007B7BAE"/>
    <w:rsid w:val="007C178F"/>
    <w:rsid w:val="007C31D0"/>
    <w:rsid w:val="007C535F"/>
    <w:rsid w:val="007D0526"/>
    <w:rsid w:val="007D2F10"/>
    <w:rsid w:val="007D6935"/>
    <w:rsid w:val="007E0FF9"/>
    <w:rsid w:val="007E14B5"/>
    <w:rsid w:val="007E4F45"/>
    <w:rsid w:val="007E7A6C"/>
    <w:rsid w:val="007F07BF"/>
    <w:rsid w:val="007F143D"/>
    <w:rsid w:val="007F3447"/>
    <w:rsid w:val="007F46E7"/>
    <w:rsid w:val="007F4B8C"/>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464E"/>
    <w:rsid w:val="00825364"/>
    <w:rsid w:val="00825ECB"/>
    <w:rsid w:val="008263C6"/>
    <w:rsid w:val="00832FE3"/>
    <w:rsid w:val="00836264"/>
    <w:rsid w:val="00840B9D"/>
    <w:rsid w:val="008441C2"/>
    <w:rsid w:val="00844D14"/>
    <w:rsid w:val="00847E9D"/>
    <w:rsid w:val="00851989"/>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04B"/>
    <w:rsid w:val="008913A8"/>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EF5"/>
    <w:rsid w:val="009176CF"/>
    <w:rsid w:val="00922712"/>
    <w:rsid w:val="0092313F"/>
    <w:rsid w:val="009237F5"/>
    <w:rsid w:val="009256EA"/>
    <w:rsid w:val="009301F2"/>
    <w:rsid w:val="00931573"/>
    <w:rsid w:val="0093160B"/>
    <w:rsid w:val="00935C34"/>
    <w:rsid w:val="0094167E"/>
    <w:rsid w:val="009500DC"/>
    <w:rsid w:val="00952C4F"/>
    <w:rsid w:val="009541AC"/>
    <w:rsid w:val="00954656"/>
    <w:rsid w:val="00956534"/>
    <w:rsid w:val="009568F0"/>
    <w:rsid w:val="0095699E"/>
    <w:rsid w:val="00956B75"/>
    <w:rsid w:val="009572BE"/>
    <w:rsid w:val="00957D42"/>
    <w:rsid w:val="00960180"/>
    <w:rsid w:val="0096124D"/>
    <w:rsid w:val="00965A4F"/>
    <w:rsid w:val="00965A90"/>
    <w:rsid w:val="00973369"/>
    <w:rsid w:val="009764CA"/>
    <w:rsid w:val="0097758D"/>
    <w:rsid w:val="00983BC5"/>
    <w:rsid w:val="00991C16"/>
    <w:rsid w:val="00992733"/>
    <w:rsid w:val="00993195"/>
    <w:rsid w:val="00993257"/>
    <w:rsid w:val="009950C4"/>
    <w:rsid w:val="0099569F"/>
    <w:rsid w:val="00997596"/>
    <w:rsid w:val="009A1E7C"/>
    <w:rsid w:val="009A3DFE"/>
    <w:rsid w:val="009A423D"/>
    <w:rsid w:val="009A42AA"/>
    <w:rsid w:val="009A49B2"/>
    <w:rsid w:val="009B03CB"/>
    <w:rsid w:val="009B08F3"/>
    <w:rsid w:val="009B0DCE"/>
    <w:rsid w:val="009B26B1"/>
    <w:rsid w:val="009B48D8"/>
    <w:rsid w:val="009C068E"/>
    <w:rsid w:val="009C18F3"/>
    <w:rsid w:val="009C70EF"/>
    <w:rsid w:val="009C7BEE"/>
    <w:rsid w:val="009D032D"/>
    <w:rsid w:val="009D65AA"/>
    <w:rsid w:val="009D6960"/>
    <w:rsid w:val="009E0141"/>
    <w:rsid w:val="009E0956"/>
    <w:rsid w:val="009E1B7C"/>
    <w:rsid w:val="009E354C"/>
    <w:rsid w:val="009E53AF"/>
    <w:rsid w:val="009E7E16"/>
    <w:rsid w:val="009F1DCA"/>
    <w:rsid w:val="009F509A"/>
    <w:rsid w:val="009F57B2"/>
    <w:rsid w:val="00A05877"/>
    <w:rsid w:val="00A123BE"/>
    <w:rsid w:val="00A1322E"/>
    <w:rsid w:val="00A22F75"/>
    <w:rsid w:val="00A25BD3"/>
    <w:rsid w:val="00A33C94"/>
    <w:rsid w:val="00A36F5F"/>
    <w:rsid w:val="00A423C8"/>
    <w:rsid w:val="00A4665A"/>
    <w:rsid w:val="00A4755D"/>
    <w:rsid w:val="00A526BA"/>
    <w:rsid w:val="00A55893"/>
    <w:rsid w:val="00A558FC"/>
    <w:rsid w:val="00A5784F"/>
    <w:rsid w:val="00A60CC0"/>
    <w:rsid w:val="00A62D73"/>
    <w:rsid w:val="00A64170"/>
    <w:rsid w:val="00A6428D"/>
    <w:rsid w:val="00A76B1C"/>
    <w:rsid w:val="00A860EC"/>
    <w:rsid w:val="00A87FE4"/>
    <w:rsid w:val="00A91129"/>
    <w:rsid w:val="00A93DB6"/>
    <w:rsid w:val="00A963FD"/>
    <w:rsid w:val="00AA22D6"/>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19ED"/>
    <w:rsid w:val="00AF2515"/>
    <w:rsid w:val="00AF2E09"/>
    <w:rsid w:val="00AF35A8"/>
    <w:rsid w:val="00AF4747"/>
    <w:rsid w:val="00AF5F43"/>
    <w:rsid w:val="00AF7688"/>
    <w:rsid w:val="00B0101A"/>
    <w:rsid w:val="00B023C8"/>
    <w:rsid w:val="00B0504B"/>
    <w:rsid w:val="00B0691E"/>
    <w:rsid w:val="00B0717B"/>
    <w:rsid w:val="00B1001D"/>
    <w:rsid w:val="00B10048"/>
    <w:rsid w:val="00B12B9A"/>
    <w:rsid w:val="00B15E20"/>
    <w:rsid w:val="00B16161"/>
    <w:rsid w:val="00B16526"/>
    <w:rsid w:val="00B16E79"/>
    <w:rsid w:val="00B20752"/>
    <w:rsid w:val="00B225A5"/>
    <w:rsid w:val="00B3057D"/>
    <w:rsid w:val="00B3219F"/>
    <w:rsid w:val="00B33E7A"/>
    <w:rsid w:val="00B355CC"/>
    <w:rsid w:val="00B35C23"/>
    <w:rsid w:val="00B40B54"/>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1F9F"/>
    <w:rsid w:val="00BF27AD"/>
    <w:rsid w:val="00BF5685"/>
    <w:rsid w:val="00C059A7"/>
    <w:rsid w:val="00C068FE"/>
    <w:rsid w:val="00C1348E"/>
    <w:rsid w:val="00C14CAA"/>
    <w:rsid w:val="00C17517"/>
    <w:rsid w:val="00C17F65"/>
    <w:rsid w:val="00C26E54"/>
    <w:rsid w:val="00C448F9"/>
    <w:rsid w:val="00C46D01"/>
    <w:rsid w:val="00C47763"/>
    <w:rsid w:val="00C515FD"/>
    <w:rsid w:val="00C5185E"/>
    <w:rsid w:val="00C51BFC"/>
    <w:rsid w:val="00C53C15"/>
    <w:rsid w:val="00C549A4"/>
    <w:rsid w:val="00C5793F"/>
    <w:rsid w:val="00C633E0"/>
    <w:rsid w:val="00C7037F"/>
    <w:rsid w:val="00C715A2"/>
    <w:rsid w:val="00C739D3"/>
    <w:rsid w:val="00C76011"/>
    <w:rsid w:val="00C7656A"/>
    <w:rsid w:val="00C805F5"/>
    <w:rsid w:val="00C80CC0"/>
    <w:rsid w:val="00C83E91"/>
    <w:rsid w:val="00C87E29"/>
    <w:rsid w:val="00C92A10"/>
    <w:rsid w:val="00CA1D41"/>
    <w:rsid w:val="00CA4C03"/>
    <w:rsid w:val="00CB036B"/>
    <w:rsid w:val="00CB1B55"/>
    <w:rsid w:val="00CB2DA2"/>
    <w:rsid w:val="00CB2F21"/>
    <w:rsid w:val="00CB35CF"/>
    <w:rsid w:val="00CB48FB"/>
    <w:rsid w:val="00CB7466"/>
    <w:rsid w:val="00CC0118"/>
    <w:rsid w:val="00CC4698"/>
    <w:rsid w:val="00CC599D"/>
    <w:rsid w:val="00CD0BFA"/>
    <w:rsid w:val="00CD4A0A"/>
    <w:rsid w:val="00CD572F"/>
    <w:rsid w:val="00CD6F5E"/>
    <w:rsid w:val="00CD70F7"/>
    <w:rsid w:val="00CE5E02"/>
    <w:rsid w:val="00CF0713"/>
    <w:rsid w:val="00CF1E31"/>
    <w:rsid w:val="00CF33D6"/>
    <w:rsid w:val="00D05846"/>
    <w:rsid w:val="00D06D17"/>
    <w:rsid w:val="00D06F7D"/>
    <w:rsid w:val="00D077D3"/>
    <w:rsid w:val="00D119A5"/>
    <w:rsid w:val="00D14CCA"/>
    <w:rsid w:val="00D158EB"/>
    <w:rsid w:val="00D162F5"/>
    <w:rsid w:val="00D22DD6"/>
    <w:rsid w:val="00D2528F"/>
    <w:rsid w:val="00D26962"/>
    <w:rsid w:val="00D32698"/>
    <w:rsid w:val="00D32FB7"/>
    <w:rsid w:val="00D33E56"/>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3E0"/>
    <w:rsid w:val="00D76EF0"/>
    <w:rsid w:val="00D77035"/>
    <w:rsid w:val="00D77CBD"/>
    <w:rsid w:val="00D806CF"/>
    <w:rsid w:val="00D836E5"/>
    <w:rsid w:val="00D84FCC"/>
    <w:rsid w:val="00D94D92"/>
    <w:rsid w:val="00D95E36"/>
    <w:rsid w:val="00D967DD"/>
    <w:rsid w:val="00DA2AB8"/>
    <w:rsid w:val="00DA2E92"/>
    <w:rsid w:val="00DA3DE7"/>
    <w:rsid w:val="00DA532E"/>
    <w:rsid w:val="00DA5A1C"/>
    <w:rsid w:val="00DB4344"/>
    <w:rsid w:val="00DB692E"/>
    <w:rsid w:val="00DB7D1B"/>
    <w:rsid w:val="00DD3ED1"/>
    <w:rsid w:val="00DE037A"/>
    <w:rsid w:val="00DE0441"/>
    <w:rsid w:val="00DE52C8"/>
    <w:rsid w:val="00DE79FC"/>
    <w:rsid w:val="00DF0544"/>
    <w:rsid w:val="00DF1736"/>
    <w:rsid w:val="00DF3442"/>
    <w:rsid w:val="00DF79C4"/>
    <w:rsid w:val="00E03AE2"/>
    <w:rsid w:val="00E06DE7"/>
    <w:rsid w:val="00E10147"/>
    <w:rsid w:val="00E16612"/>
    <w:rsid w:val="00E21C96"/>
    <w:rsid w:val="00E226AC"/>
    <w:rsid w:val="00E239D3"/>
    <w:rsid w:val="00E35E5B"/>
    <w:rsid w:val="00E377E2"/>
    <w:rsid w:val="00E37EE5"/>
    <w:rsid w:val="00E4026A"/>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45"/>
    <w:rsid w:val="00E77E1F"/>
    <w:rsid w:val="00E85262"/>
    <w:rsid w:val="00E86606"/>
    <w:rsid w:val="00E87916"/>
    <w:rsid w:val="00E902EE"/>
    <w:rsid w:val="00E91171"/>
    <w:rsid w:val="00E93546"/>
    <w:rsid w:val="00E94633"/>
    <w:rsid w:val="00EA0ECA"/>
    <w:rsid w:val="00EA0F37"/>
    <w:rsid w:val="00EA7EE8"/>
    <w:rsid w:val="00EB10CC"/>
    <w:rsid w:val="00EB186F"/>
    <w:rsid w:val="00EB1BAF"/>
    <w:rsid w:val="00EB2FFD"/>
    <w:rsid w:val="00EB4C34"/>
    <w:rsid w:val="00EB6AC0"/>
    <w:rsid w:val="00EC4BAF"/>
    <w:rsid w:val="00EC52C1"/>
    <w:rsid w:val="00EC5E46"/>
    <w:rsid w:val="00ED0F10"/>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B7690"/>
    <w:rsid w:val="00FC5AC3"/>
    <w:rsid w:val="00FD0EF5"/>
    <w:rsid w:val="00FD24D7"/>
    <w:rsid w:val="00FD459A"/>
    <w:rsid w:val="00FD54D8"/>
    <w:rsid w:val="00FE2687"/>
    <w:rsid w:val="00FE3CDE"/>
    <w:rsid w:val="00FE432F"/>
    <w:rsid w:val="00FE531B"/>
    <w:rsid w:val="00FE58DD"/>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7"/>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53</Pages>
  <Words>21539</Words>
  <Characters>129236</Characters>
  <Application>Microsoft Office Word</Application>
  <DocSecurity>0</DocSecurity>
  <Lines>1076</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Krzysztof Kula</cp:lastModifiedBy>
  <cp:revision>17</cp:revision>
  <cp:lastPrinted>2025-01-23T11:02:00Z</cp:lastPrinted>
  <dcterms:created xsi:type="dcterms:W3CDTF">2025-01-23T12:01:00Z</dcterms:created>
  <dcterms:modified xsi:type="dcterms:W3CDTF">2025-01-27T06:47:00Z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