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91CE6" w14:textId="77777777" w:rsidR="007E54A0" w:rsidRDefault="007E54A0">
      <w:pPr>
        <w:spacing w:after="0" w:line="259" w:lineRule="auto"/>
        <w:ind w:left="5" w:right="0" w:firstLine="0"/>
        <w:jc w:val="left"/>
        <w:rPr>
          <w:rFonts w:ascii="Constantia" w:eastAsia="Constantia" w:hAnsi="Constantia" w:cs="Constantia"/>
          <w:sz w:val="24"/>
        </w:rPr>
      </w:pPr>
    </w:p>
    <w:p w14:paraId="75B6487E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rFonts w:ascii="Constantia" w:eastAsia="Constantia" w:hAnsi="Constantia" w:cs="Constantia"/>
          <w:sz w:val="24"/>
        </w:rPr>
        <w:t xml:space="preserve"> </w:t>
      </w:r>
    </w:p>
    <w:p w14:paraId="6D07F8AB" w14:textId="77777777" w:rsidR="00A87EBE" w:rsidRDefault="00DA3E45">
      <w:pPr>
        <w:spacing w:after="24" w:line="259" w:lineRule="auto"/>
        <w:ind w:left="0" w:right="7" w:firstLine="0"/>
        <w:jc w:val="right"/>
      </w:pPr>
      <w:r>
        <w:rPr>
          <w:sz w:val="21"/>
        </w:rPr>
        <w:t>Załącznik nr 6</w:t>
      </w:r>
      <w:r w:rsidR="00FD2E15">
        <w:rPr>
          <w:sz w:val="21"/>
        </w:rPr>
        <w:t xml:space="preserve"> do SWZ </w:t>
      </w:r>
    </w:p>
    <w:p w14:paraId="65DB99C0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rFonts w:ascii="Constantia" w:eastAsia="Constantia" w:hAnsi="Constantia" w:cs="Constantia"/>
          <w:sz w:val="24"/>
        </w:rPr>
        <w:t xml:space="preserve">  </w:t>
      </w:r>
    </w:p>
    <w:p w14:paraId="34A64EAA" w14:textId="77777777" w:rsidR="00A87EBE" w:rsidRDefault="00FD2E15">
      <w:pPr>
        <w:spacing w:after="0" w:line="259" w:lineRule="auto"/>
        <w:ind w:left="53" w:right="0" w:firstLine="0"/>
        <w:jc w:val="center"/>
      </w:pPr>
      <w:r>
        <w:rPr>
          <w:b/>
          <w:sz w:val="21"/>
        </w:rPr>
        <w:t xml:space="preserve"> </w:t>
      </w:r>
    </w:p>
    <w:p w14:paraId="6B24A985" w14:textId="77777777" w:rsidR="00A87EBE" w:rsidRDefault="00FD2E15">
      <w:pPr>
        <w:spacing w:after="50" w:line="235" w:lineRule="auto"/>
        <w:ind w:left="3050" w:right="3002" w:firstLine="0"/>
        <w:jc w:val="center"/>
      </w:pPr>
      <w:r>
        <w:rPr>
          <w:b/>
          <w:sz w:val="21"/>
        </w:rPr>
        <w:t xml:space="preserve">Opis przedmiotu zamówienia pn.: </w:t>
      </w:r>
    </w:p>
    <w:p w14:paraId="78884461" w14:textId="5A66DADC" w:rsidR="00A87EBE" w:rsidRDefault="00FD2E15">
      <w:pPr>
        <w:spacing w:line="321" w:lineRule="auto"/>
        <w:ind w:right="0"/>
      </w:pPr>
      <w:r>
        <w:rPr>
          <w:b/>
          <w:sz w:val="21"/>
        </w:rPr>
        <w:t>„ Sukcesywna dostaw</w:t>
      </w:r>
      <w:r w:rsidR="00A23173">
        <w:rPr>
          <w:b/>
          <w:sz w:val="21"/>
        </w:rPr>
        <w:t xml:space="preserve">a artykułów żywnościowych do Przedszkola Samorządowego w Mieszkowicach </w:t>
      </w:r>
      <w:r>
        <w:rPr>
          <w:b/>
          <w:sz w:val="21"/>
        </w:rPr>
        <w:t xml:space="preserve"> w roku 202</w:t>
      </w:r>
      <w:r w:rsidR="00CB51F7">
        <w:rPr>
          <w:b/>
          <w:sz w:val="21"/>
        </w:rPr>
        <w:t>5</w:t>
      </w:r>
      <w:r>
        <w:rPr>
          <w:b/>
          <w:sz w:val="22"/>
        </w:rPr>
        <w:t xml:space="preserve">” </w:t>
      </w:r>
      <w:r>
        <w:t>1.</w:t>
      </w:r>
      <w:r>
        <w:rPr>
          <w:rFonts w:ascii="Arial" w:eastAsia="Arial" w:hAnsi="Arial" w:cs="Arial"/>
        </w:rPr>
        <w:t xml:space="preserve"> </w:t>
      </w:r>
      <w:r>
        <w:t>Przedmiotem zamówienia jest sukcesywna, codzienna dostawa artykułów żywnościowych w zależności od aktualnych potrzeb Zamawiając</w:t>
      </w:r>
      <w:r w:rsidR="00A23173">
        <w:t>ego do Przedszkola Samorządowego w Mieszkowicach</w:t>
      </w:r>
      <w:r w:rsidR="00BB2330">
        <w:t>,  ul Willowa 1 z podziałem na 2</w:t>
      </w:r>
      <w:r>
        <w:t xml:space="preserve"> części, które są niepodzielne. </w:t>
      </w:r>
    </w:p>
    <w:p w14:paraId="4E3D8EE0" w14:textId="5236E7D4" w:rsidR="00A87EBE" w:rsidRDefault="00A87EBE">
      <w:pPr>
        <w:spacing w:after="216" w:line="259" w:lineRule="auto"/>
        <w:ind w:left="5" w:right="0" w:firstLine="0"/>
        <w:jc w:val="left"/>
      </w:pPr>
    </w:p>
    <w:p w14:paraId="2A9F0928" w14:textId="3810A629" w:rsidR="00A87EBE" w:rsidRDefault="00BB2330">
      <w:pPr>
        <w:spacing w:after="13" w:line="259" w:lineRule="auto"/>
        <w:ind w:left="5" w:right="0" w:firstLine="0"/>
        <w:jc w:val="left"/>
      </w:pPr>
      <w:r>
        <w:rPr>
          <w:rFonts w:ascii="Calibri" w:eastAsia="Calibri" w:hAnsi="Calibri" w:cs="Calibri"/>
          <w:b/>
        </w:rPr>
        <w:t>Część 1</w:t>
      </w:r>
      <w:r w:rsidR="00FD2E15">
        <w:rPr>
          <w:rFonts w:ascii="Calibri" w:eastAsia="Calibri" w:hAnsi="Calibri" w:cs="Calibri"/>
          <w:b/>
        </w:rPr>
        <w:t xml:space="preserve"> - Pieczywo </w:t>
      </w:r>
    </w:p>
    <w:p w14:paraId="322F1EF2" w14:textId="77777777" w:rsidR="00A87EBE" w:rsidRDefault="00FD2E15">
      <w:pPr>
        <w:spacing w:after="17" w:line="259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  15810000-9   -  pieczywo, świeże wyroby piekarskie i ciastkarskie </w:t>
      </w:r>
    </w:p>
    <w:p w14:paraId="54C2F477" w14:textId="77777777" w:rsidR="00A87EBE" w:rsidRDefault="00FD2E15">
      <w:pPr>
        <w:spacing w:after="37" w:line="259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6296F2B" w14:textId="77777777" w:rsidR="00A87EBE" w:rsidRDefault="00FD2E15">
      <w:pPr>
        <w:ind w:left="0" w:right="168"/>
      </w:pPr>
      <w:r>
        <w:rPr>
          <w:b/>
        </w:rPr>
        <w:t xml:space="preserve">Opis wymaganego towaru: </w:t>
      </w:r>
      <w:r>
        <w:t xml:space="preserve">Pieczywo świeże dobrze wyrośnięte i wypieczone. Zapach typowy dla świeżego pieczywa. Miękisz elastyczny, równomiernie porowaty, (pory drobne o cienkich ściankach), ściśle związany ze skórką. Skórka  równomiernie zabarwiona, o odcieniu typowym dla danego rodzaju pieczywa. </w:t>
      </w:r>
      <w:r>
        <w:rPr>
          <w:b/>
        </w:rPr>
        <w:t xml:space="preserve"> </w:t>
      </w:r>
    </w:p>
    <w:p w14:paraId="0E9A9AB8" w14:textId="5378DDB0" w:rsidR="00A87EBE" w:rsidRDefault="00FD2E15">
      <w:pPr>
        <w:ind w:left="0" w:right="282"/>
      </w:pPr>
      <w:r>
        <w:rPr>
          <w:b/>
        </w:rPr>
        <w:t>Cechy dyskwalifikujące:</w:t>
      </w:r>
      <w:r>
        <w:t xml:space="preserve"> Pieczywo zdeformowane, zgniecione lub mechanicznie uszkodzone, z oznakami przypalenia lub nie</w:t>
      </w:r>
      <w:r w:rsidR="00CB51F7">
        <w:t xml:space="preserve"> </w:t>
      </w:r>
      <w:r>
        <w:t xml:space="preserve">dopieczenia, o skórce oddzielającej się od miękiszu, lub spalonej, o wyraźnie niewłaściwej porowatości, smaku gorzkim, kwaśnym, zbyt słonym, niesłonym lub innym obcym dla danego rodzaju pieczywa, o obcym lub stęchłym zapachu, zanieczyszczony fizycznie lub organicznie, o  miękiszu: lepkim, z zakalcem, kruszącym się, zanieczyszczonym, z obecnością grudek mąki lub soli, oraz pieczywo nieświeże. </w:t>
      </w:r>
    </w:p>
    <w:p w14:paraId="5EDD9B0D" w14:textId="77777777" w:rsidR="008E755A" w:rsidRDefault="008E755A">
      <w:pPr>
        <w:ind w:left="0" w:right="282"/>
      </w:pPr>
    </w:p>
    <w:p w14:paraId="5C2E2D01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tbl>
      <w:tblPr>
        <w:tblStyle w:val="TableGrid"/>
        <w:tblW w:w="8675" w:type="dxa"/>
        <w:tblInd w:w="-56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5090"/>
        <w:gridCol w:w="1196"/>
        <w:gridCol w:w="1493"/>
      </w:tblGrid>
      <w:tr w:rsidR="00442023" w14:paraId="6779ADD3" w14:textId="77777777" w:rsidTr="00442023">
        <w:trPr>
          <w:trHeight w:val="22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6FD" w14:textId="77777777" w:rsidR="00442023" w:rsidRDefault="0044202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6"/>
              </w:rPr>
              <w:t xml:space="preserve">Lp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D9C4" w14:textId="77777777" w:rsidR="00442023" w:rsidRDefault="0044202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16BD" w14:textId="77777777" w:rsidR="00442023" w:rsidRDefault="0044202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EAA" w14:textId="77777777" w:rsidR="00442023" w:rsidRDefault="0044202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442023" w14:paraId="1734EBC3" w14:textId="77777777" w:rsidTr="00442023">
        <w:trPr>
          <w:trHeight w:val="36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0E7169" w14:textId="77777777" w:rsidR="00442023" w:rsidRDefault="0044202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21A95A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6AC43B" w14:textId="77777777" w:rsidR="00442023" w:rsidRDefault="0044202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F6B970" w14:textId="77777777" w:rsidR="00442023" w:rsidRDefault="0044202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5. </w:t>
            </w:r>
          </w:p>
        </w:tc>
      </w:tr>
      <w:tr w:rsidR="00442023" w14:paraId="482B31B9" w14:textId="77777777" w:rsidTr="00433BF1">
        <w:trPr>
          <w:trHeight w:val="41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44CC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1F59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Bułka grahamka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FFD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BA8B" w14:textId="7AE2BFF2" w:rsidR="00442023" w:rsidRDefault="00013DCF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1200</w:t>
            </w:r>
          </w:p>
        </w:tc>
      </w:tr>
      <w:tr w:rsidR="00442023" w14:paraId="5B34B5DD" w14:textId="77777777" w:rsidTr="00442023">
        <w:trPr>
          <w:trHeight w:val="39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6E22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E5B8" w14:textId="77777777" w:rsidR="00442023" w:rsidRDefault="006650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Bułka pszenna</w:t>
            </w:r>
            <w:r w:rsidR="00442023">
              <w:rPr>
                <w:sz w:val="18"/>
              </w:rPr>
              <w:t xml:space="preserve"> duża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95BE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61F5" w14:textId="18CD7CE6" w:rsidR="00442023" w:rsidRDefault="00396D3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4300</w:t>
            </w:r>
          </w:p>
        </w:tc>
      </w:tr>
      <w:tr w:rsidR="00442023" w14:paraId="556583E9" w14:textId="77777777" w:rsidTr="00442023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287" w14:textId="77777777" w:rsidR="00442023" w:rsidRDefault="0044202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4674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Chleb mieszany (krojony)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BFF0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0DF6" w14:textId="10189A62" w:rsidR="00442023" w:rsidRDefault="00396D3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1200</w:t>
            </w:r>
          </w:p>
        </w:tc>
      </w:tr>
      <w:tr w:rsidR="00442023" w14:paraId="12022D35" w14:textId="77777777" w:rsidTr="00442023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7110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5079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Chleb graham (krojony)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0DBE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1F6C" w14:textId="38115425" w:rsidR="00442023" w:rsidRDefault="008E75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600</w:t>
            </w:r>
          </w:p>
        </w:tc>
      </w:tr>
      <w:tr w:rsidR="00442023" w14:paraId="2AF71308" w14:textId="77777777" w:rsidTr="00442023">
        <w:trPr>
          <w:trHeight w:val="43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FBDA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E3D6" w14:textId="77777777" w:rsidR="00442023" w:rsidRDefault="00442023" w:rsidP="00442023">
            <w:pPr>
              <w:spacing w:after="0" w:line="259" w:lineRule="auto"/>
              <w:ind w:left="0" w:right="0" w:firstLine="0"/>
              <w:jc w:val="left"/>
            </w:pPr>
            <w:r>
              <w:t>Chałka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7C82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530D" w14:textId="448A69F1" w:rsidR="00442023" w:rsidRDefault="00013DCF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442023" w14:paraId="627EF605" w14:textId="77777777" w:rsidTr="00442023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F6AA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D304" w14:textId="4049850A" w:rsidR="00442023" w:rsidRDefault="008E75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Bułka hod-dog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1294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E3D" w14:textId="4751308E" w:rsidR="00442023" w:rsidRDefault="00396D3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442023" w14:paraId="42DCE77B" w14:textId="77777777" w:rsidTr="00442023">
        <w:trPr>
          <w:trHeight w:val="36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22E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4BED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Drożdżówka</w:t>
            </w:r>
            <w:r w:rsidR="008F7A01">
              <w:rPr>
                <w:sz w:val="18"/>
              </w:rPr>
              <w:t xml:space="preserve"> mini</w:t>
            </w:r>
            <w:r>
              <w:rPr>
                <w:sz w:val="18"/>
              </w:rPr>
              <w:t xml:space="preserve"> z serem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7513" w14:textId="77777777" w:rsidR="00442023" w:rsidRDefault="0044202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39A9" w14:textId="3D798D75" w:rsidR="00442023" w:rsidRDefault="00013DCF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800</w:t>
            </w:r>
          </w:p>
        </w:tc>
      </w:tr>
      <w:tr w:rsidR="00433BF1" w14:paraId="46BBC201" w14:textId="77777777" w:rsidTr="00433BF1">
        <w:trPr>
          <w:trHeight w:val="41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206B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6E55" w14:textId="77777777" w:rsidR="00433BF1" w:rsidRDefault="00433BF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Rogal maślany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4F7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982" w14:textId="08863CD4" w:rsidR="00433BF1" w:rsidRDefault="00013DCF" w:rsidP="00433BF1">
            <w:pPr>
              <w:spacing w:after="0" w:line="259" w:lineRule="auto"/>
              <w:ind w:left="15" w:right="0" w:firstLine="0"/>
              <w:jc w:val="center"/>
            </w:pPr>
            <w:r>
              <w:t>400</w:t>
            </w:r>
          </w:p>
        </w:tc>
      </w:tr>
      <w:tr w:rsidR="00433BF1" w14:paraId="63A55FE0" w14:textId="77777777" w:rsidTr="00433BF1">
        <w:trPr>
          <w:trHeight w:val="39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6AEB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88F2" w14:textId="77777777" w:rsidR="00433BF1" w:rsidRDefault="00433BF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Bułka maślana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8201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541" w14:textId="437CABCD" w:rsidR="00433BF1" w:rsidRDefault="008E755A" w:rsidP="00433BF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400</w:t>
            </w:r>
          </w:p>
        </w:tc>
      </w:tr>
      <w:tr w:rsidR="00433BF1" w14:paraId="31D3EF15" w14:textId="77777777" w:rsidTr="00433BF1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F63B" w14:textId="77777777" w:rsidR="00433BF1" w:rsidRDefault="00433BF1" w:rsidP="00433BF1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10.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7D1" w14:textId="77777777" w:rsidR="00433BF1" w:rsidRDefault="00433BF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Rogaliki drożdżowe z nadzieniem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735D" w14:textId="37A5AA66" w:rsidR="00433BF1" w:rsidRDefault="008E755A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05F" w14:textId="7B8F1421" w:rsidR="00433BF1" w:rsidRDefault="00396D3A" w:rsidP="00433BF1">
            <w:pPr>
              <w:spacing w:after="0" w:line="259" w:lineRule="auto"/>
              <w:ind w:left="10" w:right="0" w:firstLine="0"/>
              <w:jc w:val="center"/>
            </w:pPr>
            <w:r>
              <w:t>15</w:t>
            </w:r>
          </w:p>
        </w:tc>
      </w:tr>
      <w:tr w:rsidR="00433BF1" w14:paraId="03EDC48E" w14:textId="77777777" w:rsidTr="00433BF1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D8EA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>11.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4C25" w14:textId="29685054" w:rsidR="00433BF1" w:rsidRDefault="008E755A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Ciasto drożdżowe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F7B0" w14:textId="53C9DA41" w:rsidR="00433BF1" w:rsidRDefault="008E755A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961" w14:textId="2CF8AAA0" w:rsidR="00433BF1" w:rsidRDefault="004F0C67" w:rsidP="006E7B82">
            <w:pPr>
              <w:spacing w:after="0" w:line="259" w:lineRule="auto"/>
              <w:ind w:left="15" w:right="0" w:firstLine="0"/>
            </w:pPr>
            <w:r>
              <w:rPr>
                <w:sz w:val="18"/>
              </w:rPr>
              <w:t xml:space="preserve">            15</w:t>
            </w:r>
          </w:p>
        </w:tc>
      </w:tr>
      <w:tr w:rsidR="00433BF1" w14:paraId="57D36756" w14:textId="77777777" w:rsidTr="00433BF1">
        <w:trPr>
          <w:trHeight w:val="43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27DE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56E6" w14:textId="77777777" w:rsidR="00433BF1" w:rsidRDefault="0066505C" w:rsidP="00433BF1">
            <w:pPr>
              <w:spacing w:after="0" w:line="259" w:lineRule="auto"/>
              <w:ind w:left="0" w:right="0" w:firstLine="0"/>
              <w:jc w:val="left"/>
            </w:pPr>
            <w:r>
              <w:t>Bułka pszenna mała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9AEE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9373" w14:textId="3F4A459E" w:rsidR="00433BF1" w:rsidRDefault="008E755A" w:rsidP="00433BF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2500</w:t>
            </w:r>
          </w:p>
        </w:tc>
      </w:tr>
      <w:tr w:rsidR="00433BF1" w14:paraId="7B9C21D8" w14:textId="77777777" w:rsidTr="00433BF1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2FCC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91FB" w14:textId="77777777" w:rsidR="00433BF1" w:rsidRDefault="00952C7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Rogal z makiem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211A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B0E5" w14:textId="5D67E710" w:rsidR="00433BF1" w:rsidRDefault="008E755A" w:rsidP="00433BF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650</w:t>
            </w:r>
          </w:p>
        </w:tc>
      </w:tr>
      <w:tr w:rsidR="00433BF1" w14:paraId="17D0F41A" w14:textId="77777777" w:rsidTr="00433BF1">
        <w:trPr>
          <w:trHeight w:val="36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67D0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>14.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248" w14:textId="77777777" w:rsidR="00433BF1" w:rsidRDefault="00952C7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Chleb razowy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6515" w14:textId="3D070A7D" w:rsidR="00433BF1" w:rsidRDefault="008E755A" w:rsidP="00433BF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szt</w:t>
            </w:r>
            <w:r w:rsidR="00433BF1">
              <w:rPr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0B3" w14:textId="528D4F12" w:rsidR="00433BF1" w:rsidRDefault="00013DCF" w:rsidP="00433BF1">
            <w:pPr>
              <w:spacing w:after="0" w:line="259" w:lineRule="auto"/>
              <w:ind w:left="10" w:right="0" w:firstLine="0"/>
              <w:jc w:val="center"/>
            </w:pPr>
            <w:r>
              <w:t>1200</w:t>
            </w:r>
          </w:p>
        </w:tc>
      </w:tr>
      <w:tr w:rsidR="00396D3A" w14:paraId="09CB3B86" w14:textId="77777777" w:rsidTr="00433BF1">
        <w:trPr>
          <w:trHeight w:val="36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56B3" w14:textId="2CAAC9C8" w:rsidR="00396D3A" w:rsidRDefault="00396D3A" w:rsidP="00433BF1">
            <w:pPr>
              <w:spacing w:after="0" w:line="259" w:lineRule="auto"/>
              <w:ind w:left="9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0025" w14:textId="5D7D05F6" w:rsidR="00396D3A" w:rsidRDefault="00396D3A" w:rsidP="00433BF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Chleb pszenny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7398" w14:textId="2E81640A" w:rsidR="00396D3A" w:rsidRDefault="00396D3A" w:rsidP="00433BF1">
            <w:pPr>
              <w:spacing w:after="0" w:line="259" w:lineRule="auto"/>
              <w:ind w:left="5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szt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421" w14:textId="377546F0" w:rsidR="00396D3A" w:rsidRDefault="00396D3A" w:rsidP="00433BF1">
            <w:pPr>
              <w:spacing w:after="0" w:line="259" w:lineRule="auto"/>
              <w:ind w:left="10" w:right="0" w:firstLine="0"/>
              <w:jc w:val="center"/>
            </w:pPr>
            <w:r>
              <w:t>15</w:t>
            </w:r>
          </w:p>
        </w:tc>
      </w:tr>
      <w:tr w:rsidR="00396D3A" w14:paraId="2439C50F" w14:textId="77777777" w:rsidTr="00433BF1">
        <w:trPr>
          <w:trHeight w:val="36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92B8" w14:textId="1612EFE3" w:rsidR="00396D3A" w:rsidRDefault="00396D3A" w:rsidP="00433BF1">
            <w:pPr>
              <w:spacing w:after="0" w:line="259" w:lineRule="auto"/>
              <w:ind w:left="9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AD8" w14:textId="6A508C5F" w:rsidR="00396D3A" w:rsidRDefault="00880E0D" w:rsidP="00433BF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Bułka tarta</w:t>
            </w:r>
            <w:r w:rsidR="000E7628">
              <w:rPr>
                <w:sz w:val="18"/>
              </w:rPr>
              <w:t xml:space="preserve"> 0,5 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BDAD" w14:textId="7D4D782A" w:rsidR="00396D3A" w:rsidRDefault="00880E0D" w:rsidP="00433BF1">
            <w:pPr>
              <w:spacing w:after="0" w:line="259" w:lineRule="auto"/>
              <w:ind w:left="5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948C" w14:textId="6B490531" w:rsidR="00396D3A" w:rsidRDefault="00880E0D" w:rsidP="00433BF1">
            <w:pPr>
              <w:spacing w:after="0" w:line="259" w:lineRule="auto"/>
              <w:ind w:left="10" w:right="0" w:firstLine="0"/>
              <w:jc w:val="center"/>
            </w:pPr>
            <w:r>
              <w:t>20</w:t>
            </w:r>
          </w:p>
        </w:tc>
      </w:tr>
    </w:tbl>
    <w:p w14:paraId="46315174" w14:textId="77777777" w:rsidR="00433BF1" w:rsidRDefault="00433BF1" w:rsidP="00433BF1">
      <w:pPr>
        <w:spacing w:after="217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6D0E97F8" w14:textId="77777777" w:rsidR="00A87EBE" w:rsidRDefault="00FD2E15">
      <w:pPr>
        <w:spacing w:after="217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63E8F436" w14:textId="77777777" w:rsidR="00A87EBE" w:rsidRDefault="00FD2E15">
      <w:pPr>
        <w:spacing w:after="248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7AEDA3D7" w14:textId="77908D9C" w:rsidR="00A87EBE" w:rsidRDefault="00FD2E15">
      <w:pPr>
        <w:spacing w:after="33" w:line="256" w:lineRule="auto"/>
        <w:ind w:left="0" w:right="0"/>
      </w:pPr>
      <w:r>
        <w:rPr>
          <w:b/>
        </w:rPr>
        <w:t>Cz</w:t>
      </w:r>
      <w:r w:rsidR="00381E54">
        <w:rPr>
          <w:b/>
        </w:rPr>
        <w:t xml:space="preserve">ęść </w:t>
      </w:r>
      <w:r w:rsidR="00302333">
        <w:rPr>
          <w:b/>
        </w:rPr>
        <w:t>2</w:t>
      </w:r>
      <w:r w:rsidR="00381E54">
        <w:rPr>
          <w:b/>
        </w:rPr>
        <w:t xml:space="preserve"> – </w:t>
      </w:r>
      <w:r>
        <w:rPr>
          <w:b/>
        </w:rPr>
        <w:t xml:space="preserve"> </w:t>
      </w:r>
      <w:r w:rsidR="00381E54" w:rsidRPr="00381E54">
        <w:rPr>
          <w:b/>
        </w:rPr>
        <w:t>Różne produkty spożywcze i miód naturalny</w:t>
      </w:r>
    </w:p>
    <w:p w14:paraId="09B36259" w14:textId="77777777" w:rsidR="00381E54" w:rsidRDefault="00381E54" w:rsidP="00381E54">
      <w:pPr>
        <w:ind w:left="0" w:right="0"/>
      </w:pPr>
      <w:r>
        <w:t xml:space="preserve">   15800000-6    - różne produkty spożywcze </w:t>
      </w:r>
    </w:p>
    <w:p w14:paraId="41D0B1E5" w14:textId="77777777" w:rsidR="00A87EBE" w:rsidRDefault="00381E54" w:rsidP="00381E54">
      <w:pPr>
        <w:ind w:left="0" w:right="0"/>
      </w:pPr>
      <w:r>
        <w:t xml:space="preserve">   03142100-9    - miód naturalny</w:t>
      </w:r>
    </w:p>
    <w:p w14:paraId="7E45758E" w14:textId="77777777" w:rsidR="00A87EBE" w:rsidRDefault="00561119">
      <w:pPr>
        <w:spacing w:after="54"/>
        <w:ind w:left="0" w:right="0"/>
      </w:pPr>
      <w:r>
        <w:t xml:space="preserve">   </w:t>
      </w:r>
    </w:p>
    <w:p w14:paraId="49BBC0D8" w14:textId="77777777" w:rsidR="00A87EBE" w:rsidRDefault="00FD2E15">
      <w:pPr>
        <w:spacing w:after="203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42E20CD7" w14:textId="77777777" w:rsidR="00A87EBE" w:rsidRDefault="00FD2E15">
      <w:pPr>
        <w:spacing w:after="3" w:line="255" w:lineRule="auto"/>
        <w:ind w:left="0" w:right="0"/>
        <w:jc w:val="left"/>
      </w:pPr>
      <w:r>
        <w:rPr>
          <w:b/>
        </w:rPr>
        <w:t>Opis wymaganego towaru:</w:t>
      </w:r>
      <w:r>
        <w:t xml:space="preserve"> artykuły mają być świeże, o dobrym smaku, pierwszej jakości, nieuszkodzone fizycznie, bez oznak nadpsucia, bez konserwantów, bez zagęstników, bez sztucznych barwników. Dostarczane produkty muszą być nie później niż w połowie okresu przydatności do spożycia przewidzianego dla danego artykułu spożywczego, jednak termin przydatności do spożycia nie może być krótszy niż 2 tygodnie licząc od dnia dostawy do siedziby Zamawiającego, chyba że przepisy ogólne</w:t>
      </w:r>
      <w:r>
        <w:rPr>
          <w:sz w:val="21"/>
        </w:rPr>
        <w:t xml:space="preserve"> </w:t>
      </w:r>
      <w:r>
        <w:t xml:space="preserve">stanowią inaczej. Każdy oferowany artykuł powinien być oznakowany etykietą zawierającą następujące dane: nazwa środka spożywczego, nazwa producenta, wykaz składników występujących w środku spożywczym, termin przydatności do spożycia. </w:t>
      </w:r>
    </w:p>
    <w:p w14:paraId="75135CEF" w14:textId="77777777" w:rsidR="00A87EBE" w:rsidRDefault="00FD2E15">
      <w:pPr>
        <w:ind w:left="0" w:right="0"/>
      </w:pPr>
      <w:r>
        <w:t xml:space="preserve">Opakowania muszą być oryginalne, posiadać nadrukowaną informację zawierającą wszystkie wymagane dane. </w:t>
      </w:r>
    </w:p>
    <w:p w14:paraId="02E12BF2" w14:textId="77777777" w:rsidR="00A87EBE" w:rsidRDefault="00FD2E15">
      <w:pPr>
        <w:ind w:left="0" w:right="0"/>
      </w:pPr>
      <w:r>
        <w:t xml:space="preserve">Opakowania nie mogą być uszkodzone. </w:t>
      </w:r>
    </w:p>
    <w:p w14:paraId="135FA4C7" w14:textId="77777777" w:rsidR="00A87EBE" w:rsidRDefault="00FD2E15">
      <w:pPr>
        <w:spacing w:after="3" w:line="255" w:lineRule="auto"/>
        <w:ind w:left="0" w:right="0"/>
        <w:jc w:val="left"/>
      </w:pPr>
      <w:r>
        <w:t xml:space="preserve">Makarony mają być sporządzone z najwyższej jakości mąki durum, po ugotowaniu makaron nie skleja się, jest twardy i sprężysty, zachowuje naturalny zapach i kolor. Przyprawy – zapach świeży po otwarciu produktów, bez oznak spleśnienia, grudek. Fasola, groch, ciecierzyca – nasiona nie powinny być zbutwiałe, spleśniałe. Produkty sypkie, takie jak ryż, kasze – mają być najwyższej jakości, po ugotowaniu nie sklejać się. Produkty z puszek bez pleśni, mętnej konsystencji. </w:t>
      </w:r>
      <w:r>
        <w:rPr>
          <w:i/>
        </w:rPr>
        <w:t xml:space="preserve"> </w:t>
      </w:r>
    </w:p>
    <w:p w14:paraId="5741332C" w14:textId="77777777" w:rsidR="00A87EBE" w:rsidRDefault="00FD2E15">
      <w:pPr>
        <w:spacing w:after="11" w:line="259" w:lineRule="auto"/>
        <w:ind w:left="5" w:right="0" w:firstLine="0"/>
        <w:jc w:val="left"/>
      </w:pPr>
      <w:r>
        <w:rPr>
          <w:i/>
        </w:rPr>
        <w:t xml:space="preserve"> </w:t>
      </w:r>
    </w:p>
    <w:p w14:paraId="7B54F765" w14:textId="77777777" w:rsidR="00A87EBE" w:rsidRDefault="00FD2E15">
      <w:pPr>
        <w:ind w:left="0" w:right="0"/>
      </w:pPr>
      <w:r>
        <w:rPr>
          <w:b/>
        </w:rPr>
        <w:t xml:space="preserve">Cechy dyskwalifikujące: </w:t>
      </w:r>
      <w:r>
        <w:t>Obce zapachy i posmaki, smak stęchły, mdły, zanieczyszczenia</w:t>
      </w:r>
      <w:r>
        <w:rPr>
          <w:b/>
        </w:rPr>
        <w:t xml:space="preserve"> </w:t>
      </w:r>
      <w:r>
        <w:t xml:space="preserve">mechaniczne, produkt popękany, zbity, zgrubiony, objawy pleśnienia, psucia, zawilgocenia, obecność szkodników żywych, martwych oraz ich pozostałość, uszkodzenia mechaniczne, deformacje, zgniecenia, produkty porozrywane, pokruszenia, ubytki, uszkodzone opakowania. </w:t>
      </w:r>
    </w:p>
    <w:p w14:paraId="05A3EAC9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10774" w:type="dxa"/>
        <w:tblInd w:w="-560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5090"/>
        <w:gridCol w:w="1196"/>
        <w:gridCol w:w="2099"/>
        <w:gridCol w:w="1493"/>
      </w:tblGrid>
      <w:tr w:rsidR="00A87EBE" w14:paraId="2206C17D" w14:textId="77777777">
        <w:trPr>
          <w:trHeight w:val="22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5B1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6"/>
              </w:rPr>
              <w:t xml:space="preserve">Lp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BBD" w14:textId="77777777" w:rsidR="00A87EBE" w:rsidRDefault="00FD2E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C5FD" w14:textId="77777777" w:rsidR="00A87EBE" w:rsidRDefault="00FD2E1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D11" w14:textId="77777777" w:rsidR="00A87EBE" w:rsidRDefault="00FD2E1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16"/>
              </w:rPr>
              <w:t xml:space="preserve">wielkość opak.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2D10" w14:textId="77777777" w:rsidR="00A87EBE" w:rsidRDefault="00FD2E15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A87EBE" w14:paraId="4B085523" w14:textId="77777777">
        <w:trPr>
          <w:trHeight w:val="37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39A9DB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7362168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AC6D85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F25FE2" w14:textId="77777777" w:rsidR="00A87EBE" w:rsidRDefault="00FD2E15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552F66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5. </w:t>
            </w:r>
          </w:p>
        </w:tc>
      </w:tr>
      <w:tr w:rsidR="00A87EBE" w14:paraId="6E46F11F" w14:textId="77777777">
        <w:trPr>
          <w:trHeight w:val="63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0DF0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B15" w14:textId="77777777" w:rsidR="00A87EBE" w:rsidRDefault="00FD2E15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18"/>
              </w:rPr>
              <w:t xml:space="preserve">Ananas  w puszce, w lekkim syropie, bez dodatku chemicznych substancji dodatkowych do żywności  </w:t>
            </w:r>
          </w:p>
          <w:p w14:paraId="3E7ED5A0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(głównie substancji konserwujących, regulatorów kwasowości)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4287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01FF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565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5C05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39704B47" w14:textId="77777777">
        <w:trPr>
          <w:trHeight w:val="42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3324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AFBD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Biszkopty bez zawartości masy jajowej i emulgatorów typu E, typu PETIT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C052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01BF" w14:textId="77777777" w:rsidR="00A87EBE" w:rsidRDefault="001D61A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>120g</w:t>
            </w:r>
            <w:r w:rsidR="00FD2E15">
              <w:rPr>
                <w:sz w:val="18"/>
              </w:rPr>
              <w:t xml:space="preserve">l*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540" w14:textId="77777777" w:rsidR="00A87EBE" w:rsidRDefault="001D61A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300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2770C7C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B105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D891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Bazylia suszona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2504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B56" w14:textId="77777777" w:rsidR="00A87EBE" w:rsidRDefault="00FD2E1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10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16C4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</w:tr>
      <w:tr w:rsidR="00A87EBE" w14:paraId="580EA643" w14:textId="77777777">
        <w:trPr>
          <w:trHeight w:val="6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BC21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089F" w14:textId="77777777" w:rsidR="00A87EBE" w:rsidRDefault="00FD2E15">
            <w:pPr>
              <w:spacing w:line="275" w:lineRule="auto"/>
              <w:ind w:left="0" w:right="0" w:firstLine="0"/>
              <w:jc w:val="left"/>
            </w:pPr>
            <w:r>
              <w:rPr>
                <w:sz w:val="18"/>
              </w:rPr>
              <w:t xml:space="preserve">Brzoskwinie połówki w syropie, bez dodatku chemicznych substancji dodatkowych do żywności  </w:t>
            </w:r>
          </w:p>
          <w:p w14:paraId="09B36BF2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(głównie substancji konserwujących, regulatorów kwasowości)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CE86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B995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850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46DF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14379C98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3C98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6E69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Budyń o smaku śmietankowym, bez dodatku cukru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7CC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B2AF" w14:textId="77777777" w:rsidR="00A87EBE" w:rsidRDefault="001D61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35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B88C" w14:textId="77777777" w:rsidR="00A87EBE" w:rsidRDefault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6025F484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1C81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5DEE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Budyń o smaku waniliowym, bez dodatku cukru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1781" w14:textId="77777777" w:rsidR="00A87EBE" w:rsidRDefault="007A4D3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180" w14:textId="77777777" w:rsidR="00A87EBE" w:rsidRDefault="001D61A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35g*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9D5" w14:textId="77777777" w:rsidR="00A87EBE" w:rsidRDefault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250</w:t>
            </w:r>
          </w:p>
        </w:tc>
      </w:tr>
      <w:tr w:rsidR="00A87EBE" w14:paraId="222AD3BE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5AC6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2A34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Cynamon bez barwników, konserwantów i glutaminianu</w:t>
            </w:r>
            <w:r w:rsidR="008B7400">
              <w:rPr>
                <w:sz w:val="18"/>
              </w:rPr>
              <w:t xml:space="preserve"> sodu typu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09A6" w14:textId="77777777" w:rsidR="00A87EBE" w:rsidRDefault="007A4D31" w:rsidP="007A4D31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       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958" w14:textId="77777777" w:rsidR="00A87EBE" w:rsidRDefault="00A87EBE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5C0" w14:textId="77777777" w:rsidR="00A87EBE" w:rsidRDefault="001D61A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0C06854A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F451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AE86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Czosnek granulowany bez barwników, konserwantów i glutaminianu so</w:t>
            </w:r>
            <w:r w:rsidR="008B7400">
              <w:rPr>
                <w:sz w:val="18"/>
              </w:rPr>
              <w:t xml:space="preserve">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487B" w14:textId="77777777" w:rsidR="00A87EBE" w:rsidRDefault="007A4D3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95FC" w14:textId="77777777" w:rsidR="00A87EBE" w:rsidRDefault="00FD2E1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5C4" w14:textId="77777777" w:rsidR="00A87EBE" w:rsidRDefault="007A4D3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422A826D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2D7D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0AC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Cukier waniliowy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DA7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758B" w14:textId="77777777" w:rsidR="00A87EBE" w:rsidRDefault="001D61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16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1FFB" w14:textId="77777777" w:rsidR="00A87EBE" w:rsidRDefault="001D61A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40</w:t>
            </w:r>
          </w:p>
        </w:tc>
      </w:tr>
      <w:tr w:rsidR="00A87EBE" w14:paraId="7E3DD7AD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69CF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lastRenderedPageBreak/>
              <w:t xml:space="preserve">10.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2A2E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Curry bez barwników, konserwantów i glutaminianu</w:t>
            </w:r>
            <w:r w:rsidR="008B7400">
              <w:rPr>
                <w:sz w:val="18"/>
              </w:rPr>
              <w:t xml:space="preserve">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E37B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A512" w14:textId="77777777" w:rsidR="00A87EBE" w:rsidRDefault="00A87EBE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9702" w14:textId="77777777" w:rsidR="00A87EBE" w:rsidRDefault="001D61A2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A87EBE" w14:paraId="5E5A1437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11A5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9BEA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Cukier biały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49F5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0FDA" w14:textId="77777777" w:rsidR="00A87EBE" w:rsidRDefault="001D61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1kg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DB7D" w14:textId="77777777" w:rsidR="00A87EBE" w:rsidRDefault="007A4D31" w:rsidP="00C5503D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         450</w:t>
            </w:r>
          </w:p>
        </w:tc>
      </w:tr>
      <w:tr w:rsidR="00A87EBE" w14:paraId="11FBF172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5899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E8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Czekolada gorzka min. 70% kakao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575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DFD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100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9647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</w:tr>
      <w:tr w:rsidR="00A87EBE" w14:paraId="1A062610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591E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77F0" w14:textId="77777777" w:rsidR="00A87EBE" w:rsidRDefault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Cukier puder, niezbrylony torba foliowa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1A30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81C6" w14:textId="77777777" w:rsidR="00A87EBE" w:rsidRDefault="00C5503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56B5" w14:textId="77777777" w:rsidR="00A87EBE" w:rsidRDefault="00C5503D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</w:t>
            </w:r>
          </w:p>
        </w:tc>
      </w:tr>
      <w:tr w:rsidR="00A87EBE" w14:paraId="4B591A72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F226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A0CE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Dżem owoc</w:t>
            </w:r>
            <w:r w:rsidR="00C5503D">
              <w:rPr>
                <w:sz w:val="18"/>
              </w:rPr>
              <w:t>owy niskosłodzony, 100% o</w:t>
            </w:r>
            <w:r w:rsidR="008B7400">
              <w:rPr>
                <w:sz w:val="18"/>
              </w:rPr>
              <w:t xml:space="preserve">woców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233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DD52" w14:textId="77777777" w:rsidR="00A87EBE" w:rsidRDefault="00C5503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220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583" w14:textId="77777777" w:rsidR="00A87EBE" w:rsidRDefault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555399EB" w14:textId="77777777">
        <w:trPr>
          <w:trHeight w:val="42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68AC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F7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Fasola czerwona konserwowa puszka bez dodatku cukru i substancji słodzących oraz soli, bez konserwantów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D916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EDF1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400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254B" w14:textId="77777777" w:rsidR="00A87EBE" w:rsidRDefault="00C5503D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4FD3D7B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A6E3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161F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Fasola sucha drobna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A44B" w14:textId="77777777" w:rsidR="00A87EBE" w:rsidRDefault="007A4D3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938F" w14:textId="77777777" w:rsidR="00A87EBE" w:rsidRDefault="00C5503D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1,00kg*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A546" w14:textId="77777777" w:rsidR="00A87EBE" w:rsidRDefault="00C5503D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A87EBE" w14:paraId="72C060F1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635C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ABCC" w14:textId="77777777" w:rsidR="00A87EBE" w:rsidRDefault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Groszek konserwowy wysokogatun</w:t>
            </w:r>
            <w:r w:rsidR="003C7E74">
              <w:rPr>
                <w:sz w:val="18"/>
              </w:rPr>
              <w:t xml:space="preserve">kowy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6FD3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CCC4" w14:textId="77777777" w:rsidR="00A87EBE" w:rsidRDefault="00C5503D" w:rsidP="00C5503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400g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03F" w14:textId="77777777" w:rsidR="00A87EBE" w:rsidRDefault="007A4D3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7353088B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F882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6FE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Groch łuskany, pozbawiony łuski, połówki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31EE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7410" w14:textId="77777777" w:rsidR="00A87EBE" w:rsidRDefault="00C5503D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1,00kg*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CB6" w14:textId="77777777" w:rsidR="00A87EBE" w:rsidRDefault="00C5503D" w:rsidP="00C5503D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40</w:t>
            </w:r>
          </w:p>
        </w:tc>
      </w:tr>
      <w:tr w:rsidR="00A87EBE" w14:paraId="50CD7BDC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A1F3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BF05" w14:textId="77777777" w:rsidR="00A87EBE" w:rsidRDefault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Herbatniki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F131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E7D" w14:textId="77777777" w:rsidR="00A87EBE" w:rsidRDefault="00C5503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AB83" w14:textId="77777777" w:rsidR="00A87EBE" w:rsidRDefault="00C5503D" w:rsidP="00C5503D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850</w:t>
            </w:r>
          </w:p>
        </w:tc>
      </w:tr>
      <w:tr w:rsidR="00A87EBE" w14:paraId="5AC08E2C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7465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20.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3FDA" w14:textId="77777777" w:rsidR="00A87EBE" w:rsidRDefault="00C5503D" w:rsidP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Herbata czarna granulowana wysokogatunkowa typu Lipton lun równoważna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18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5D3" w14:textId="77777777" w:rsidR="00A87EBE" w:rsidRDefault="00C5503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>100g*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7CE8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100 </w:t>
            </w:r>
          </w:p>
        </w:tc>
      </w:tr>
      <w:tr w:rsidR="00A87EBE" w14:paraId="53C19B67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092D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21.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B8FF" w14:textId="77777777" w:rsidR="00A87EBE" w:rsidRDefault="00356EBD" w:rsidP="00FD28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Herbata czarna ekspresowa </w:t>
            </w:r>
            <w:r w:rsidR="00FD2826">
              <w:rPr>
                <w:sz w:val="18"/>
              </w:rPr>
              <w:t xml:space="preserve">100 </w:t>
            </w:r>
            <w:r>
              <w:rPr>
                <w:sz w:val="18"/>
              </w:rPr>
              <w:t>saszetek wysokogatu</w:t>
            </w:r>
            <w:r w:rsidR="00FD2826">
              <w:rPr>
                <w:sz w:val="18"/>
              </w:rPr>
              <w:t xml:space="preserve">nkowa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A92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DE5F" w14:textId="77777777" w:rsidR="00A87EBE" w:rsidRDefault="00A87EBE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BC0" w14:textId="77777777" w:rsidR="00A87EBE" w:rsidRDefault="00356EBD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A87EBE" w14:paraId="2B2D492B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926A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22.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B7BB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Herbata ziołowa mięta (saszetki) skład 100% liścia mięty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F38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527" w14:textId="77777777" w:rsidR="00A87EBE" w:rsidRDefault="00A87EBE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6BBF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</w:tr>
    </w:tbl>
    <w:p w14:paraId="035CB4BE" w14:textId="77777777" w:rsidR="00A87EBE" w:rsidRDefault="00A87EBE">
      <w:pPr>
        <w:spacing w:after="0" w:line="259" w:lineRule="auto"/>
        <w:ind w:left="-1412" w:right="10497" w:firstLine="0"/>
        <w:jc w:val="left"/>
      </w:pPr>
    </w:p>
    <w:tbl>
      <w:tblPr>
        <w:tblStyle w:val="TableGrid"/>
        <w:tblW w:w="10775" w:type="dxa"/>
        <w:tblInd w:w="-562" w:type="dxa"/>
        <w:tblCellMar>
          <w:top w:w="10" w:type="dxa"/>
          <w:right w:w="56" w:type="dxa"/>
        </w:tblCellMar>
        <w:tblLook w:val="04A0" w:firstRow="1" w:lastRow="0" w:firstColumn="1" w:lastColumn="0" w:noHBand="0" w:noVBand="1"/>
      </w:tblPr>
      <w:tblGrid>
        <w:gridCol w:w="898"/>
        <w:gridCol w:w="5089"/>
        <w:gridCol w:w="1196"/>
        <w:gridCol w:w="2099"/>
        <w:gridCol w:w="567"/>
        <w:gridCol w:w="926"/>
      </w:tblGrid>
      <w:tr w:rsidR="00A87EBE" w14:paraId="37233E59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806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4BF9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Herbata owocowo-ziołowa (saszetki) zawierająca wyłącznie natural</w:t>
            </w:r>
            <w:r w:rsidR="00FD2826">
              <w:rPr>
                <w:sz w:val="18"/>
              </w:rPr>
              <w:t xml:space="preserve">ne składniki,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92E1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2A7" w14:textId="77777777" w:rsidR="00A87EBE" w:rsidRDefault="00FD2E15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A6AF" w14:textId="77777777" w:rsidR="00A87EBE" w:rsidRDefault="000A42D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5F90634F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ADB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B645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Koncentrat pomidorowy bez konserwantów kl</w:t>
            </w:r>
            <w:r w:rsidR="00FD2826">
              <w:rPr>
                <w:sz w:val="18"/>
              </w:rPr>
              <w:t xml:space="preserve">. </w:t>
            </w:r>
            <w:r>
              <w:rPr>
                <w:sz w:val="18"/>
              </w:rPr>
              <w:t>.I minimalna zawartość ekstraktu 3</w:t>
            </w:r>
            <w:r w:rsidR="00FD2826">
              <w:rPr>
                <w:sz w:val="18"/>
              </w:rPr>
              <w:t xml:space="preserve">0% typu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53C7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C38D" w14:textId="77777777" w:rsidR="00A87EBE" w:rsidRDefault="000A42D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990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ABED" w14:textId="77777777" w:rsidR="00A87EBE" w:rsidRDefault="000A42DA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70</w:t>
            </w:r>
          </w:p>
        </w:tc>
      </w:tr>
      <w:tr w:rsidR="00A87EBE" w14:paraId="216986DD" w14:textId="77777777">
        <w:trPr>
          <w:trHeight w:val="4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C117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5EB5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Kawa zbożowa bez cukru typu Inka lub równoważna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6F0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671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150g*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D31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293E3581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06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50CD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Kukurydza konserwowa słodka bez dodatku cukru wysokogatunkowa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A7B4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9F6D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340g*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D5F6" w14:textId="77777777" w:rsidR="00A87EBE" w:rsidRDefault="000A42DA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72C8F1D0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685C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6ABD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Kakao ciemne nie alkalizowane o obniżonej zawartości tłuszczu zawierające min.11% tłuszczu kak</w:t>
            </w:r>
            <w:r w:rsidR="00FD2826">
              <w:rPr>
                <w:sz w:val="18"/>
              </w:rPr>
              <w:t xml:space="preserve">aowego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BEB" w14:textId="77777777" w:rsidR="00A87EBE" w:rsidRDefault="007A4D31" w:rsidP="007A4D31">
            <w:pPr>
              <w:spacing w:after="0" w:line="259" w:lineRule="auto"/>
              <w:ind w:left="118" w:right="0" w:firstLine="0"/>
            </w:pPr>
            <w:r>
              <w:rPr>
                <w:sz w:val="18"/>
              </w:rPr>
              <w:t xml:space="preserve">       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5640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180g*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7A7E" w14:textId="77777777" w:rsidR="00A87EBE" w:rsidRDefault="007A4D31" w:rsidP="000A42DA">
            <w:pPr>
              <w:spacing w:after="0" w:line="259" w:lineRule="auto"/>
              <w:ind w:left="123" w:right="0" w:firstLine="0"/>
            </w:pPr>
            <w:r>
              <w:rPr>
                <w:sz w:val="18"/>
              </w:rPr>
              <w:t xml:space="preserve">           300</w:t>
            </w:r>
          </w:p>
        </w:tc>
      </w:tr>
      <w:tr w:rsidR="00A87EBE" w14:paraId="7F45D476" w14:textId="77777777">
        <w:trPr>
          <w:trHeight w:val="4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AD31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ECF8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Ketchup łagodny bez konserwantów zawierający min. 190g pomidorów na 100g produk</w:t>
            </w:r>
            <w:r w:rsidR="00FD2826">
              <w:rPr>
                <w:sz w:val="18"/>
              </w:rPr>
              <w:t xml:space="preserve">tu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A77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2EF0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480g*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8082" w14:textId="77777777" w:rsidR="00A87EBE" w:rsidRDefault="000A42DA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60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9335468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BFE2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153F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Kasza jęczmienna gruba w torbie papierowej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EB0D" w14:textId="77777777" w:rsidR="00A87EBE" w:rsidRDefault="00FD2E15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3169" w14:textId="77777777" w:rsidR="00A87EBE" w:rsidRDefault="00FD2E1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 xml:space="preserve">1 kg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AE5" w14:textId="77777777" w:rsidR="00A87EBE" w:rsidRDefault="007A4D31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09DF8E2B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053A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6E0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Kasza manna gat. 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6C04" w14:textId="77777777" w:rsidR="00A87EBE" w:rsidRDefault="00FD2E15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D55A" w14:textId="77777777" w:rsidR="00A87EBE" w:rsidRDefault="00FD2E1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 xml:space="preserve">1 kg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E04D" w14:textId="77777777" w:rsidR="00A87EBE" w:rsidRDefault="007A4D31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</w:t>
            </w:r>
          </w:p>
        </w:tc>
      </w:tr>
      <w:tr w:rsidR="00A87EBE" w14:paraId="4F9E4640" w14:textId="77777777">
        <w:trPr>
          <w:trHeight w:val="6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B0D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C878" w14:textId="77777777" w:rsidR="00A87EBE" w:rsidRDefault="00510BE8">
            <w:pPr>
              <w:spacing w:after="0" w:line="259" w:lineRule="auto"/>
              <w:ind w:left="0" w:right="291" w:firstLine="0"/>
            </w:pPr>
            <w:r>
              <w:rPr>
                <w:sz w:val="18"/>
              </w:rPr>
              <w:t>Liść laurowy bez barwników, konserwantów i glutaminianu</w:t>
            </w:r>
            <w:r w:rsidR="00FD2826">
              <w:rPr>
                <w:sz w:val="18"/>
              </w:rPr>
              <w:t xml:space="preserve">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59C4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9A8E" w14:textId="77777777" w:rsidR="00A87EBE" w:rsidRDefault="00A87EBE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1812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61424994" w14:textId="77777777">
        <w:trPr>
          <w:trHeight w:val="6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EBA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314D" w14:textId="77777777" w:rsidR="00A87EBE" w:rsidRDefault="00510BE8">
            <w:pPr>
              <w:spacing w:after="0" w:line="259" w:lineRule="auto"/>
              <w:ind w:left="0" w:right="239" w:firstLine="0"/>
            </w:pPr>
            <w:r>
              <w:rPr>
                <w:sz w:val="18"/>
              </w:rPr>
              <w:t>Makaron świdry z mąki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2E90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311D" w14:textId="77777777" w:rsidR="00A87EBE" w:rsidRDefault="00510BE8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0777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02ADA3AF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9B97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CE1D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Makaron pióra z maki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1BB5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B42" w14:textId="77777777" w:rsidR="00A87EBE" w:rsidRDefault="00510BE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97E9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0CD69255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227A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7B1D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Makaron nitka cięta z maki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B62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FBE4" w14:textId="77777777" w:rsidR="00A87EBE" w:rsidRDefault="00510BE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9FF" w14:textId="77777777" w:rsidR="00A87EBE" w:rsidRDefault="004B307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75353AAB" w14:textId="77777777">
        <w:trPr>
          <w:trHeight w:val="42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806D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C42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Makaron kokardka mała z mąki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4E78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17CD" w14:textId="77777777" w:rsidR="00A87EBE" w:rsidRDefault="00510BE8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4E2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250</w:t>
            </w:r>
          </w:p>
        </w:tc>
      </w:tr>
      <w:tr w:rsidR="00A87EBE" w14:paraId="5E363CF0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B7A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02CB" w14:textId="77777777" w:rsidR="00A87EBE" w:rsidRDefault="005542AE" w:rsidP="005542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Makaron muszelka z mąki pszennej  bez zawartości masy jajecznej i kur</w:t>
            </w:r>
            <w:r w:rsidR="00FD2826">
              <w:rPr>
                <w:sz w:val="18"/>
              </w:rPr>
              <w:t xml:space="preserve">kumy typu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F506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A166" w14:textId="77777777" w:rsidR="00A87EBE" w:rsidRDefault="005542A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A511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1AB391E3" w14:textId="77777777">
        <w:trPr>
          <w:trHeight w:val="4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B321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111" w14:textId="77777777" w:rsidR="00A87EBE" w:rsidRDefault="00E302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Makron Pióra z maki pszenn</w:t>
            </w:r>
            <w:r w:rsidR="00F863DD">
              <w:rPr>
                <w:sz w:val="18"/>
              </w:rPr>
              <w:t>ej pełnoziarnistej bez zawartości</w:t>
            </w:r>
            <w:r>
              <w:rPr>
                <w:sz w:val="18"/>
              </w:rPr>
              <w:t xml:space="preserve"> masy jajecznej i k</w:t>
            </w:r>
            <w:r w:rsidR="00FD2826">
              <w:rPr>
                <w:sz w:val="18"/>
              </w:rPr>
              <w:t xml:space="preserve">urkumy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081E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08E" w14:textId="77777777" w:rsidR="00A87EBE" w:rsidRDefault="00E3027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44" w14:textId="77777777" w:rsidR="00A87EBE" w:rsidRDefault="00E3027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07615F2A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7B7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7C4C" w14:textId="77777777" w:rsidR="00A87EBE" w:rsidRDefault="00E302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Mąka ziemniaczana w torbie papierowej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3C44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936" w14:textId="77777777" w:rsidR="00A87EBE" w:rsidRDefault="00E3027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1k</w:t>
            </w:r>
            <w:r w:rsidR="00F863DD">
              <w:rPr>
                <w:sz w:val="18"/>
              </w:rPr>
              <w:t>g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26A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6659E627" w14:textId="77777777">
        <w:trPr>
          <w:trHeight w:val="44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79A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lastRenderedPageBreak/>
              <w:t xml:space="preserve">39.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68EF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Mąka pszenna wrocławska typ 500 w torbie papierowej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894A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CE60" w14:textId="77777777" w:rsidR="00A87EBE" w:rsidRDefault="00F863DD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1k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0154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798D7941" w14:textId="77777777">
        <w:trPr>
          <w:trHeight w:val="4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62ED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E223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F863DD">
              <w:rPr>
                <w:sz w:val="18"/>
              </w:rPr>
              <w:t>Miód pszczeli nektarowy z własnej pasie</w:t>
            </w:r>
            <w:r w:rsidR="002C0C64">
              <w:rPr>
                <w:sz w:val="18"/>
              </w:rPr>
              <w:t xml:space="preserve">ki, różne smaki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097E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0A21" w14:textId="77777777" w:rsidR="00A87EBE" w:rsidRDefault="00F863D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6848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3E662A82" w14:textId="77777777">
        <w:trPr>
          <w:trHeight w:val="96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B06B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D1CF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Miód pszczeli nektarowy z własnej pasie</w:t>
            </w:r>
            <w:r w:rsidR="002C0C64">
              <w:rPr>
                <w:sz w:val="18"/>
              </w:rPr>
              <w:t xml:space="preserve">ki, różne smaki,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E357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653C" w14:textId="77777777" w:rsidR="00A87EBE" w:rsidRDefault="00F863D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8689" w14:textId="77777777" w:rsidR="00A87EBE" w:rsidRDefault="00F863D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E09ABE4" w14:textId="77777777">
        <w:trPr>
          <w:trHeight w:val="4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9710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38DA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Morela suszona bez barwników i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B65E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36AC" w14:textId="77777777" w:rsidR="00A87EBE" w:rsidRDefault="00FD2E15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4E82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20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9C2387F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1B6C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F704" w14:textId="77777777" w:rsidR="00A87EBE" w:rsidRDefault="00F863DD" w:rsidP="00F863DD">
            <w:pPr>
              <w:spacing w:after="47" w:line="259" w:lineRule="auto"/>
              <w:ind w:left="0" w:right="0" w:firstLine="0"/>
              <w:jc w:val="left"/>
            </w:pPr>
            <w:r>
              <w:rPr>
                <w:sz w:val="18"/>
              </w:rPr>
              <w:t>Majonez dekoracyjny wysokogatun</w:t>
            </w:r>
            <w:r w:rsidR="00FD2826">
              <w:rPr>
                <w:sz w:val="18"/>
              </w:rPr>
              <w:t xml:space="preserve">kowy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4D29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0FB7" w14:textId="77777777" w:rsidR="00A87EBE" w:rsidRDefault="00F863DD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18"/>
              </w:rPr>
              <w:t>400g*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8F95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52DD70F7" w14:textId="77777777">
        <w:trPr>
          <w:trHeight w:val="49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3328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943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Musztarda sarepska wysokogatunkowa bez konserwa</w:t>
            </w:r>
            <w:r w:rsidR="00FD2826">
              <w:rPr>
                <w:sz w:val="18"/>
              </w:rPr>
              <w:t xml:space="preserve">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001D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2B07" w14:textId="77777777" w:rsidR="00A87EBE" w:rsidRDefault="00F863DD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18"/>
              </w:rPr>
              <w:t>185g*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AB38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A87EBE" w14:paraId="69F87A9C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839B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CE8" w14:textId="77777777" w:rsidR="00A87EBE" w:rsidRDefault="007475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Majeranek bez barwników, k</w:t>
            </w:r>
            <w:r w:rsidR="00FD2826">
              <w:rPr>
                <w:sz w:val="18"/>
              </w:rPr>
              <w:t>onserwantów i glutaminianu sodu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7B0C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647C" w14:textId="77777777" w:rsidR="00A87EBE" w:rsidRDefault="00A87EBE">
            <w:pPr>
              <w:spacing w:after="0" w:line="259" w:lineRule="auto"/>
              <w:ind w:left="136" w:right="0" w:firstLine="0"/>
              <w:jc w:val="center"/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BCD2" w14:textId="77777777" w:rsidR="00A87EBE" w:rsidRDefault="007475E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100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179AD076" w14:textId="77777777">
        <w:trPr>
          <w:trHeight w:val="5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A6F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019D" w14:textId="77777777" w:rsidR="00A87EBE" w:rsidRDefault="007475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Naturalna woda mineralna nisko lub średni zmineralizowana w butelce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9A35" w14:textId="77777777" w:rsidR="00A87EBE" w:rsidRDefault="007A4D3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18"/>
              </w:rPr>
              <w:t>.szt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C99B" w14:textId="77777777" w:rsidR="00A87EBE" w:rsidRDefault="007475E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1,5l*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DCB" w14:textId="77777777" w:rsidR="00A87EBE" w:rsidRDefault="007A4D31" w:rsidP="004F685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         500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110642A7" w14:textId="77777777">
        <w:trPr>
          <w:trHeight w:val="4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FEEF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D5E9" w14:textId="77777777" w:rsidR="00A87EBE" w:rsidRDefault="008826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Oliwa z oliwek EXTRA VERGINE do sałatek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4999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5976" w14:textId="77777777" w:rsidR="00A87EBE" w:rsidRDefault="00882666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500ml*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C666" w14:textId="77777777" w:rsidR="00A87EBE" w:rsidRDefault="00882666" w:rsidP="00882666">
            <w:pPr>
              <w:spacing w:after="0" w:line="259" w:lineRule="auto"/>
              <w:ind w:left="123" w:right="0" w:firstLine="0"/>
            </w:pPr>
            <w:r>
              <w:rPr>
                <w:sz w:val="18"/>
              </w:rPr>
              <w:t xml:space="preserve">           5</w:t>
            </w:r>
          </w:p>
        </w:tc>
      </w:tr>
      <w:tr w:rsidR="00A87EBE" w14:paraId="16926173" w14:textId="77777777">
        <w:trPr>
          <w:trHeight w:val="36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B3FF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15F" w14:textId="77777777" w:rsidR="00A87EBE" w:rsidRDefault="006149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Olej rzepakowy z pierwszego tłoczenia, rafinowany o zawartości kwasów jednonienasyconych powyżej 50% i  zawartości kwasów wielonasyconych poniżej 40%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7B24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7EB" w14:textId="77777777" w:rsidR="00A87EBE" w:rsidRDefault="006149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3l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52A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0CA32912" w14:textId="77777777">
        <w:trPr>
          <w:trHeight w:val="2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2F8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599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Ocet jabłkowy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C19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9CC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250ml*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9AFF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A87EBE" w14:paraId="488431FB" w14:textId="77777777">
        <w:trPr>
          <w:trHeight w:val="43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486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50.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0EA7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Ocet 10%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ECD8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DB95" w14:textId="77777777" w:rsidR="00A87EBE" w:rsidRDefault="00FD2E15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 xml:space="preserve">1 l*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B70D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A87EBE" w14:paraId="315AD8D3" w14:textId="77777777">
        <w:trPr>
          <w:trHeight w:val="4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563C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51.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EC6E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Oregano bez barwników, konser</w:t>
            </w:r>
            <w:r w:rsidR="00B764B7">
              <w:rPr>
                <w:sz w:val="18"/>
              </w:rPr>
              <w:t xml:space="preserve">wantów i glutaminianu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E705" w14:textId="77777777" w:rsidR="00A87EBE" w:rsidRDefault="007A4D3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60FD" w14:textId="77777777" w:rsidR="00A87EBE" w:rsidRDefault="00A87EBE">
            <w:pPr>
              <w:spacing w:after="0" w:line="259" w:lineRule="auto"/>
              <w:ind w:left="125" w:right="0" w:firstLine="0"/>
              <w:jc w:val="center"/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B043" w14:textId="77777777" w:rsidR="00A87EBE" w:rsidRDefault="008E1CE5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7D03AA50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25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52.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037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Ogórki konserwowe zawierające nie więcej niż 1g soli w 100g produktu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BD13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3320" w14:textId="77777777" w:rsidR="00A87EBE" w:rsidRDefault="00FD2E1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5FCB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3358C97" w14:textId="77777777">
        <w:trPr>
          <w:trHeight w:val="42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A86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ACF8" w14:textId="77777777" w:rsidR="00A87EBE" w:rsidRDefault="006D50A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Płatki kukurydziane z zawartością grysu kukurydzanego min.98% z witaminami i obniżona zaw</w:t>
            </w:r>
            <w:r w:rsidR="00B764B7">
              <w:rPr>
                <w:sz w:val="18"/>
              </w:rPr>
              <w:t xml:space="preserve">artością żelaza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845A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5DDF" w14:textId="77777777" w:rsidR="00A87EBE" w:rsidRDefault="006D50AE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220-320g*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DA14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BEF3C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250</w:t>
            </w:r>
          </w:p>
        </w:tc>
      </w:tr>
      <w:tr w:rsidR="00A87EBE" w14:paraId="4F2C784B" w14:textId="77777777">
        <w:trPr>
          <w:trHeight w:val="42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54C0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16B3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t>Płatki owsiane z</w:t>
            </w:r>
            <w:r w:rsidR="00B764B7">
              <w:t xml:space="preserve">wykłe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BFC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D463" w14:textId="77777777" w:rsidR="00A87EBE" w:rsidRDefault="005027F8" w:rsidP="005027F8">
            <w:pPr>
              <w:spacing w:after="0" w:line="259" w:lineRule="auto"/>
              <w:ind w:left="65" w:right="0" w:firstLine="0"/>
            </w:pPr>
            <w:r>
              <w:rPr>
                <w:sz w:val="18"/>
              </w:rPr>
              <w:t xml:space="preserve">                    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FC26B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23E4A" w14:textId="77777777" w:rsidR="00A87EBE" w:rsidRDefault="008E1CE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443DFB4" w14:textId="77777777">
        <w:trPr>
          <w:trHeight w:val="42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C629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08D6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Papryka słodka, bez barwników, konserwantów i glutaminianu </w:t>
            </w:r>
            <w:r w:rsidR="00B764B7">
              <w:rPr>
                <w:sz w:val="18"/>
              </w:rPr>
              <w:t xml:space="preserve">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A99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1539" w14:textId="77777777" w:rsidR="00A87EBE" w:rsidRDefault="005027F8" w:rsidP="005027F8">
            <w:pPr>
              <w:spacing w:after="0" w:line="259" w:lineRule="auto"/>
              <w:ind w:left="61" w:right="0" w:firstLine="0"/>
            </w:pPr>
            <w:r>
              <w:t xml:space="preserve">                 20g*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40B17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A53F6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63BA6CDC" w14:textId="77777777">
        <w:trPr>
          <w:trHeight w:val="42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E656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6B4C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Papryka ostra bez barwników, konserwa</w:t>
            </w:r>
            <w:r w:rsidR="00B764B7">
              <w:rPr>
                <w:sz w:val="18"/>
              </w:rPr>
              <w:t xml:space="preserve">ntów i glutaminianu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3EC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BE4C" w14:textId="77777777" w:rsidR="00A87EBE" w:rsidRDefault="00FD2E1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20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C1BF5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9889B" w14:textId="77777777" w:rsidR="00A87EBE" w:rsidRDefault="008E1CE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80</w:t>
            </w:r>
          </w:p>
        </w:tc>
      </w:tr>
      <w:tr w:rsidR="00A87EBE" w14:paraId="3E222C30" w14:textId="77777777">
        <w:trPr>
          <w:trHeight w:val="42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29DD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B304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t>Pieprz czarny mielony</w:t>
            </w:r>
            <w:r w:rsidR="004776E8">
              <w:t xml:space="preserve"> bez konserwantów i glutaminia</w:t>
            </w:r>
            <w:r w:rsidR="00B764B7">
              <w:t xml:space="preserve">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6EFA" w14:textId="77777777" w:rsidR="00A87EBE" w:rsidRDefault="00FD2E1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6B72" w14:textId="77777777" w:rsidR="00A87EBE" w:rsidRDefault="004776E8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20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5F3B7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3A4B2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150</w:t>
            </w:r>
          </w:p>
        </w:tc>
      </w:tr>
      <w:tr w:rsidR="00A87EBE" w14:paraId="14DD92EB" w14:textId="77777777">
        <w:trPr>
          <w:trHeight w:val="42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FA04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375B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4776E8">
              <w:rPr>
                <w:sz w:val="18"/>
              </w:rPr>
              <w:t xml:space="preserve">Pieprz ziołowy bez barwników, konserwantów i glutaminianu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77FA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6419" w14:textId="77777777" w:rsidR="00A87EBE" w:rsidRDefault="008E1CE5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25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8E859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6934B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7C6B2830" w14:textId="77777777">
        <w:trPr>
          <w:trHeight w:val="4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FFC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A79E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t>Proszek do pieczenia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644A" w14:textId="77777777" w:rsidR="00A87EBE" w:rsidRDefault="00FD2E1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4984" w14:textId="77777777" w:rsidR="00A87EBE" w:rsidRDefault="00F24E2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30g*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6369A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99022" w14:textId="77777777" w:rsidR="00A87EBE" w:rsidRDefault="00F24E22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15</w:t>
            </w:r>
          </w:p>
        </w:tc>
      </w:tr>
      <w:tr w:rsidR="00A87EBE" w14:paraId="121702E9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B05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2A5D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Pomidory całe, bez skórki w soku pomidorowym, bez konserwantów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F811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8C8D" w14:textId="77777777" w:rsidR="00A87EBE" w:rsidRDefault="00F24E22" w:rsidP="00F24E22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400g*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D81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C90AD" w14:textId="77777777" w:rsidR="00A87EBE" w:rsidRDefault="00F24E2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15AB0626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51C1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19ED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Ryz biały ziarnisty sypki, torba papierowa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782" w14:textId="77777777" w:rsidR="00A87EBE" w:rsidRDefault="00FD2E1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AF9" w14:textId="77777777" w:rsidR="00A87EBE" w:rsidRDefault="00F24E22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1kg*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036A5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D16A8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0D4F3099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8E7C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0B1A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Ryz paraboliczny opakowanie zawierające 4x100g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F68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F1C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8CBC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DDE8B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72D6283B" w14:textId="77777777">
        <w:trPr>
          <w:trHeight w:val="49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169B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48C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Rodzynki sułtanki bez substancji konserwujących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A08F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77F9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86632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564BA" w14:textId="77777777" w:rsidR="00A87EBE" w:rsidRDefault="00F24E2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18"/>
              </w:rPr>
              <w:t>30</w:t>
            </w:r>
          </w:p>
        </w:tc>
      </w:tr>
      <w:tr w:rsidR="00A87EBE" w14:paraId="510E807D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588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AE2C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Sól o obniżonej zawartości sodu (sodowo-potasowa) bez antyzbrylacza E536 , biała, niezbrylona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AF3D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E84" w14:textId="77777777" w:rsidR="00A87EBE" w:rsidRDefault="00A87EBE">
            <w:pPr>
              <w:spacing w:after="0" w:line="259" w:lineRule="auto"/>
              <w:ind w:left="61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F0BB7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5ECC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68C3736B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71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B25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Sól spożywcza jodowana, niezbrylona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EE19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361D" w14:textId="77777777" w:rsidR="00A87EBE" w:rsidRDefault="00F24E22" w:rsidP="00F24E22">
            <w:pPr>
              <w:spacing w:after="0" w:line="259" w:lineRule="auto"/>
              <w:ind w:left="65" w:right="0" w:firstLine="0"/>
            </w:pPr>
            <w:r>
              <w:rPr>
                <w:sz w:val="18"/>
              </w:rPr>
              <w:t xml:space="preserve">              1kg*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EAD4F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B8112" w14:textId="77777777" w:rsidR="00A87EBE" w:rsidRDefault="00F24E2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18"/>
              </w:rPr>
              <w:t>110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3314510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AE9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5463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Syrop owocowy malina bez barwników, bez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0DAB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1956" w14:textId="77777777" w:rsidR="00A87EBE" w:rsidRDefault="00C77718" w:rsidP="00C77718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400-50ml*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CC546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8B76B" w14:textId="77777777" w:rsidR="00A87EBE" w:rsidRDefault="00C7771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50</w:t>
            </w:r>
          </w:p>
        </w:tc>
      </w:tr>
      <w:tr w:rsidR="00A87EBE" w14:paraId="2AEBA4F2" w14:textId="77777777">
        <w:trPr>
          <w:trHeight w:val="38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4257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lastRenderedPageBreak/>
              <w:t xml:space="preserve">67.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10A" w14:textId="77777777" w:rsidR="00A87EBE" w:rsidRDefault="00C77718" w:rsidP="00C7771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Syrop owocowy truskawka bez barwników, bez konserwantów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29E0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7022" w14:textId="77777777" w:rsidR="00A87EBE" w:rsidRDefault="00C77718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400-500ml*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BA8A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1385A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20 </w:t>
            </w:r>
          </w:p>
        </w:tc>
      </w:tr>
      <w:tr w:rsidR="00A87EBE" w14:paraId="3611B961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9FFF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C96F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Sok 100% (nie napój) częściowo z soków zagęszczonych z dodatkiem witamin ze słomką wysokogatunkowy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9252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C51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  <w:r w:rsidR="00C77718">
              <w:rPr>
                <w:sz w:val="18"/>
              </w:rPr>
              <w:t>200ml*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5B1E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62FBA" w14:textId="77777777" w:rsidR="00A87EBE" w:rsidRDefault="00C7771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600</w:t>
            </w:r>
          </w:p>
        </w:tc>
      </w:tr>
      <w:tr w:rsidR="00A87EBE" w14:paraId="41B61050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AA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8017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Sok przecierany zagęszczony 100% owoców bez dodatku cukru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E25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BFB1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  <w:r w:rsidR="00C77718">
              <w:rPr>
                <w:sz w:val="18"/>
              </w:rPr>
              <w:t>900ml*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AEC0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E8737" w14:textId="77777777" w:rsidR="00A87EBE" w:rsidRDefault="00C7771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200</w:t>
            </w:r>
          </w:p>
        </w:tc>
      </w:tr>
      <w:tr w:rsidR="00A87EBE" w14:paraId="149EE0CF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3E9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C2C4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Sok marchwiowo-owocowy (mix smaków)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979F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7981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  <w:r w:rsidR="00C77718">
              <w:rPr>
                <w:sz w:val="18"/>
              </w:rPr>
              <w:t>300ml*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717A4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2B6E2" w14:textId="77777777" w:rsidR="00A87EBE" w:rsidRDefault="00FD2E1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 xml:space="preserve">400 </w:t>
            </w:r>
          </w:p>
        </w:tc>
      </w:tr>
      <w:tr w:rsidR="00A87EBE" w14:paraId="2460EAE6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1D79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E3F" w14:textId="77777777" w:rsidR="00A87EBE" w:rsidRDefault="00C77718">
            <w:pPr>
              <w:spacing w:after="0" w:line="259" w:lineRule="auto"/>
              <w:ind w:left="106" w:right="0" w:firstLine="0"/>
            </w:pPr>
            <w:r>
              <w:rPr>
                <w:sz w:val="18"/>
              </w:rPr>
              <w:t>Soda oczyszczona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1EB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EBF4" w14:textId="77777777" w:rsidR="00A87EBE" w:rsidRDefault="00A87EBE">
            <w:pPr>
              <w:spacing w:after="0" w:line="259" w:lineRule="auto"/>
              <w:ind w:left="61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EE68E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9341" w14:textId="77777777" w:rsidR="00A87EBE" w:rsidRDefault="00C77718" w:rsidP="00C7771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40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0B6F9A62" w14:textId="77777777">
        <w:trPr>
          <w:trHeight w:val="38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3B91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047D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Szczaw konserwowy krojony (nie siekany i nie przecierany)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EF2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419" w14:textId="77777777" w:rsidR="00A87EBE" w:rsidRDefault="00C77718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8"/>
              </w:rPr>
              <w:t>250-300g*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A7FD0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      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63943" w14:textId="77777777" w:rsidR="00A87EBE" w:rsidRDefault="00C77718">
            <w:pPr>
              <w:spacing w:after="160" w:line="259" w:lineRule="auto"/>
              <w:ind w:left="0" w:right="0" w:firstLine="0"/>
              <w:jc w:val="left"/>
            </w:pPr>
            <w:r>
              <w:t>70</w:t>
            </w:r>
          </w:p>
        </w:tc>
      </w:tr>
      <w:tr w:rsidR="00A87EBE" w14:paraId="6057BEF3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950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663E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Tymianek bez barwników , konserwantów i glutaminianu sodu 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CB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5528" w14:textId="77777777" w:rsidR="00A87EBE" w:rsidRDefault="00A87EBE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2BB18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06035" w14:textId="77777777" w:rsidR="00A87EBE" w:rsidRDefault="008E1CE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80</w:t>
            </w:r>
          </w:p>
        </w:tc>
      </w:tr>
      <w:tr w:rsidR="00A87EBE" w14:paraId="6973EF33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471F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7BD" w14:textId="77777777" w:rsidR="00A87EBE" w:rsidRDefault="00C77718">
            <w:pPr>
              <w:spacing w:after="0" w:line="259" w:lineRule="auto"/>
              <w:ind w:left="106" w:right="19" w:firstLine="0"/>
              <w:jc w:val="left"/>
            </w:pPr>
            <w:r>
              <w:rPr>
                <w:sz w:val="18"/>
              </w:rPr>
              <w:t xml:space="preserve">Wafelek bez czekolady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58CD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9627" w14:textId="77777777" w:rsidR="00A87EBE" w:rsidRDefault="00A87EBE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91C4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F906A" w14:textId="77777777" w:rsidR="00A87EBE" w:rsidRDefault="00C7771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600</w:t>
            </w:r>
          </w:p>
        </w:tc>
      </w:tr>
      <w:tr w:rsidR="00A87EBE" w14:paraId="2EF2E49F" w14:textId="77777777">
        <w:trPr>
          <w:trHeight w:val="3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650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0C49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Ziele angielskie bez barwników, konserwantów i glutaminianu sodu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2276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>szt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FD1" w14:textId="77777777" w:rsidR="00A87EBE" w:rsidRDefault="00FD2E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714CC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590DB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15D5EE27" w14:textId="77777777">
        <w:trPr>
          <w:trHeight w:val="38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10B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7F33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Żurawina s</w:t>
            </w:r>
            <w:r w:rsidR="00135FE8">
              <w:rPr>
                <w:sz w:val="18"/>
              </w:rPr>
              <w:t>uszona bez substancji konserwując</w:t>
            </w:r>
            <w:r>
              <w:rPr>
                <w:sz w:val="18"/>
              </w:rPr>
              <w:t>ych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6F4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>szt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6CD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D226E1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A4640" w14:textId="77777777" w:rsidR="00A87EBE" w:rsidRDefault="00C7771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E2258FC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D08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D4F4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Morela suszona bez substancji konserwujących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7C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CAA5" w14:textId="77777777" w:rsidR="00A87EBE" w:rsidRDefault="00A87EBE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CE97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66089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30 </w:t>
            </w:r>
          </w:p>
        </w:tc>
      </w:tr>
      <w:tr w:rsidR="00A87EBE" w14:paraId="1531133D" w14:textId="77777777">
        <w:trPr>
          <w:trHeight w:val="3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A712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2A1D" w14:textId="77777777" w:rsidR="00A87EBE" w:rsidRDefault="00CE4193">
            <w:pPr>
              <w:spacing w:after="0" w:line="259" w:lineRule="auto"/>
              <w:ind w:left="106" w:right="0" w:firstLine="0"/>
              <w:jc w:val="left"/>
            </w:pPr>
            <w:r>
              <w:t>Mąka graham typ 1850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8CCC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6E62" w14:textId="77777777" w:rsidR="00A87EBE" w:rsidRDefault="00CE4193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1kg*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BA49B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6A3A7" w14:textId="77777777" w:rsidR="00A87EBE" w:rsidRDefault="00CE419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50</w:t>
            </w:r>
          </w:p>
        </w:tc>
      </w:tr>
      <w:tr w:rsidR="00A87EBE" w14:paraId="19BAB875" w14:textId="77777777">
        <w:trPr>
          <w:trHeight w:val="3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F46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682D" w14:textId="77777777" w:rsidR="00A87EBE" w:rsidRDefault="00CE4193" w:rsidP="00CE4193">
            <w:pPr>
              <w:spacing w:after="0" w:line="259" w:lineRule="auto"/>
              <w:ind w:left="0" w:right="0" w:firstLine="0"/>
              <w:jc w:val="left"/>
            </w:pPr>
            <w:r>
              <w:t xml:space="preserve"> Pałeczki kukurydziane (nie chrupki) bez glutenu i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59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D9CD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94AB0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32B24" w14:textId="77777777" w:rsidR="00A87EBE" w:rsidRDefault="00CE41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50</w:t>
            </w:r>
          </w:p>
        </w:tc>
      </w:tr>
      <w:tr w:rsidR="00A87EBE" w14:paraId="1EA22923" w14:textId="77777777">
        <w:trPr>
          <w:trHeight w:val="3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12B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80E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Wiórki kokosowe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83C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40F" w14:textId="77777777" w:rsidR="00A87EBE" w:rsidRDefault="00FD2E15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 xml:space="preserve">200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34E59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156F8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3ABBF0A0" w14:textId="77777777">
        <w:trPr>
          <w:trHeight w:val="3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14E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303" w14:textId="77777777" w:rsidR="00A87EBE" w:rsidRDefault="00CE4193">
            <w:pPr>
              <w:spacing w:after="0" w:line="259" w:lineRule="auto"/>
              <w:ind w:left="106" w:right="0" w:firstLine="0"/>
              <w:jc w:val="left"/>
            </w:pPr>
            <w:r>
              <w:t>Ziarno słonecznika łuskane, bez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8696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2EE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A4784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671E3" w14:textId="77777777" w:rsidR="00A87EBE" w:rsidRDefault="00CE419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</w:t>
            </w:r>
          </w:p>
        </w:tc>
      </w:tr>
      <w:tr w:rsidR="00A87EBE" w14:paraId="1F508259" w14:textId="77777777">
        <w:trPr>
          <w:trHeight w:val="3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7D3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415A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Zioła prowansalskie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028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693" w14:textId="77777777" w:rsidR="00A87EBE" w:rsidRDefault="00FD2E1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10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2A29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3ADD5" w14:textId="77777777" w:rsidR="00A87EBE" w:rsidRDefault="00E411B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15</w:t>
            </w:r>
            <w:r w:rsidR="00FD2E15">
              <w:rPr>
                <w:sz w:val="18"/>
              </w:rPr>
              <w:t xml:space="preserve"> </w:t>
            </w:r>
          </w:p>
        </w:tc>
      </w:tr>
    </w:tbl>
    <w:p w14:paraId="6EA54C1F" w14:textId="77777777" w:rsidR="00A87EBE" w:rsidRDefault="00FD2E15">
      <w:pPr>
        <w:spacing w:after="26" w:line="249" w:lineRule="auto"/>
        <w:ind w:left="0" w:right="0"/>
        <w:jc w:val="left"/>
      </w:pPr>
      <w:r>
        <w:rPr>
          <w:sz w:val="16"/>
        </w:rPr>
        <w:t xml:space="preserve">* Zamawiający dopuszcza możliwość dostawy produktów odbiegających od podanych parametrów +/- 10%.  </w:t>
      </w:r>
    </w:p>
    <w:p w14:paraId="56663F84" w14:textId="77777777" w:rsidR="00A87EBE" w:rsidRDefault="00FD2E15">
      <w:pPr>
        <w:spacing w:after="58" w:line="249" w:lineRule="auto"/>
        <w:ind w:left="0" w:right="0"/>
        <w:jc w:val="left"/>
      </w:pPr>
      <w:r>
        <w:rPr>
          <w:sz w:val="16"/>
        </w:rPr>
        <w:t xml:space="preserve">W przypadku produktów nieoznaczonych * Zamawiający wymaga aby dostarczone produkty były w takiej gramaturze jaka została podana w opisie przedmiotu zamówienia. </w:t>
      </w:r>
    </w:p>
    <w:p w14:paraId="277BDC84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55C789D2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b/>
          <w:sz w:val="21"/>
        </w:rPr>
        <w:t xml:space="preserve"> </w:t>
      </w:r>
    </w:p>
    <w:p w14:paraId="4ADA02C5" w14:textId="77777777" w:rsidR="00A87EBE" w:rsidRDefault="00FD2E15">
      <w:pPr>
        <w:spacing w:after="17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374E18C9" w14:textId="77777777" w:rsidR="00873469" w:rsidRDefault="00873469" w:rsidP="00873469">
      <w:pPr>
        <w:ind w:left="0" w:right="0"/>
      </w:pPr>
      <w:r>
        <w:rPr>
          <w:b/>
        </w:rPr>
        <w:t xml:space="preserve">                                   </w:t>
      </w:r>
      <w:r>
        <w:t xml:space="preserve"> </w:t>
      </w:r>
    </w:p>
    <w:p w14:paraId="4A19A10C" w14:textId="5A25C1F2" w:rsidR="00873469" w:rsidRDefault="00873469" w:rsidP="00873469">
      <w:pPr>
        <w:ind w:left="0" w:right="0"/>
      </w:pPr>
      <w:r>
        <w:rPr>
          <w:b/>
        </w:rPr>
        <w:t xml:space="preserve">                    </w:t>
      </w:r>
    </w:p>
    <w:p w14:paraId="544434E1" w14:textId="77777777" w:rsidR="00A87EBE" w:rsidRDefault="00A87EBE">
      <w:pPr>
        <w:spacing w:after="21" w:line="259" w:lineRule="auto"/>
        <w:ind w:left="5" w:right="0" w:firstLine="0"/>
        <w:jc w:val="left"/>
      </w:pPr>
    </w:p>
    <w:p w14:paraId="3847751D" w14:textId="48A5110A" w:rsidR="00A87EBE" w:rsidRDefault="00FD2E15" w:rsidP="00BB2330">
      <w:pPr>
        <w:numPr>
          <w:ilvl w:val="0"/>
          <w:numId w:val="1"/>
        </w:numPr>
        <w:spacing w:line="256" w:lineRule="auto"/>
        <w:ind w:left="726" w:right="0" w:hanging="361"/>
      </w:pPr>
      <w:r>
        <w:rPr>
          <w:b/>
        </w:rPr>
        <w:t>Zamawiający wymaga dostawy towaru dla:</w:t>
      </w:r>
      <w:r>
        <w:t xml:space="preserve"> </w:t>
      </w:r>
    </w:p>
    <w:p w14:paraId="2864B373" w14:textId="2B1CE4E2" w:rsidR="00A87EBE" w:rsidRDefault="00BB2330">
      <w:pPr>
        <w:spacing w:line="256" w:lineRule="auto"/>
        <w:ind w:left="735" w:right="0"/>
      </w:pPr>
      <w:r>
        <w:rPr>
          <w:b/>
        </w:rPr>
        <w:t>Część 1</w:t>
      </w:r>
      <w:r w:rsidR="00FD2E15">
        <w:rPr>
          <w:b/>
        </w:rPr>
        <w:t>: Pieczywo: 5 razy w tygod</w:t>
      </w:r>
      <w:r w:rsidR="00E34B23">
        <w:rPr>
          <w:b/>
        </w:rPr>
        <w:t>niu, w godzinach do godz. 6.00</w:t>
      </w:r>
      <w:r w:rsidR="00FD2E15">
        <w:t xml:space="preserve"> </w:t>
      </w:r>
    </w:p>
    <w:p w14:paraId="3A451B6B" w14:textId="6BE15B9E" w:rsidR="00A87EBE" w:rsidRDefault="00FD2E15">
      <w:pPr>
        <w:spacing w:line="256" w:lineRule="auto"/>
        <w:ind w:left="735" w:right="0"/>
      </w:pPr>
      <w:r>
        <w:rPr>
          <w:b/>
        </w:rPr>
        <w:t>Część</w:t>
      </w:r>
      <w:r w:rsidR="00BB2330">
        <w:rPr>
          <w:b/>
        </w:rPr>
        <w:t xml:space="preserve"> 2</w:t>
      </w:r>
      <w:r w:rsidR="00900208">
        <w:rPr>
          <w:b/>
        </w:rPr>
        <w:t>: Różne produkty spożywcze: 1 raz</w:t>
      </w:r>
      <w:r>
        <w:rPr>
          <w:b/>
        </w:rPr>
        <w:t xml:space="preserve"> w tygodn</w:t>
      </w:r>
      <w:r w:rsidR="002F59DF">
        <w:rPr>
          <w:b/>
        </w:rPr>
        <w:t>iu, w godzinach od 6:00 do 14:00</w:t>
      </w:r>
      <w:r w:rsidR="00900208">
        <w:rPr>
          <w:b/>
        </w:rPr>
        <w:t>.</w:t>
      </w:r>
    </w:p>
    <w:p w14:paraId="49F6C7C9" w14:textId="4A417D28" w:rsidR="00900208" w:rsidRPr="00BB2330" w:rsidRDefault="00900208" w:rsidP="00BB2330">
      <w:pPr>
        <w:spacing w:line="256" w:lineRule="auto"/>
        <w:ind w:left="735" w:right="0"/>
      </w:pPr>
    </w:p>
    <w:p w14:paraId="1B5B4CC7" w14:textId="77777777" w:rsidR="00A87EBE" w:rsidRDefault="00FD2E15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189D3135" w14:textId="77777777" w:rsidR="00A87EBE" w:rsidRDefault="00FD2E15">
      <w:pPr>
        <w:ind w:left="721" w:right="0"/>
      </w:pPr>
      <w:r>
        <w:t xml:space="preserve">Termin realizacji pojedynczej dostawy zgodnie z przesłanym zamówieniem. Zamawiający będzie składał zamówienie z minimum jednodniowym wyprzedzeniem. Wykonawca musi wykazywać dyspozycyjność w każdym dniu roboczym. Zamawiający nie będzie dostosowywał terminów dostaw do możliwości logistycznych i dystrybucyjnych wykonawcy. </w:t>
      </w:r>
    </w:p>
    <w:p w14:paraId="61757998" w14:textId="77777777" w:rsidR="00A87EBE" w:rsidRDefault="00FD2E15">
      <w:pPr>
        <w:spacing w:after="12" w:line="259" w:lineRule="auto"/>
        <w:ind w:left="711" w:right="0" w:firstLine="0"/>
        <w:jc w:val="left"/>
      </w:pPr>
      <w:r>
        <w:t xml:space="preserve"> </w:t>
      </w:r>
    </w:p>
    <w:p w14:paraId="72C6B706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14:paraId="4C685638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14:paraId="59C071B1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zobowiązuje się do każdorazowego potwierdzenia otrzymanego zamówienia za pośrednictwem poczty elektronicznej na adres e-mail, z którego wypłynęło powiadomienie. </w:t>
      </w:r>
    </w:p>
    <w:p w14:paraId="46D67ADA" w14:textId="77777777" w:rsidR="00A87EBE" w:rsidRDefault="00FD2E15">
      <w:pPr>
        <w:numPr>
          <w:ilvl w:val="0"/>
          <w:numId w:val="1"/>
        </w:numPr>
        <w:ind w:left="726" w:right="0" w:hanging="361"/>
      </w:pPr>
      <w:r>
        <w:t>Zamówiony towar będzie dostarczany do siedziby Zamawiająceg</w:t>
      </w:r>
      <w:r w:rsidR="00D564E9">
        <w:t>o Przedszkola Samorządowego w Mieszkowicach.</w:t>
      </w:r>
    </w:p>
    <w:p w14:paraId="2D33D816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zobowiązuje się do terminowego dostarczania zamówionych towarów. </w:t>
      </w:r>
    </w:p>
    <w:p w14:paraId="38F58422" w14:textId="77777777" w:rsidR="00A87EBE" w:rsidRDefault="00FD2E15">
      <w:pPr>
        <w:numPr>
          <w:ilvl w:val="0"/>
          <w:numId w:val="1"/>
        </w:numPr>
        <w:ind w:left="726" w:right="0" w:hanging="361"/>
      </w:pPr>
      <w:r>
        <w:lastRenderedPageBreak/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3DDAD269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zobowiązany jest dostarczyć przedmiot umowy, rozładować go i wnieść do miejsca wskazanego przez Zamawiającego w jego siedzibie. Nie dopuszcza się pozostawiania towaru przez Wykonawcę osobom nieupoważnionym oraz przed siedzibą Zamawiającego. </w:t>
      </w:r>
    </w:p>
    <w:p w14:paraId="0EC6D99E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zabezpieczy należycie towar na czas przewozu (opakowania, pojemniki przystosowane do przewozu danego asortymentu) i ponosi całkowitą odpowiedzialność za dostawę i jakość dostarczonego towaru. </w:t>
      </w:r>
    </w:p>
    <w:p w14:paraId="7D974335" w14:textId="1465C2DA" w:rsidR="00A87EBE" w:rsidRDefault="00FD2E15" w:rsidP="007A4D31">
      <w:pPr>
        <w:numPr>
          <w:ilvl w:val="0"/>
          <w:numId w:val="1"/>
        </w:numPr>
        <w:ind w:left="726" w:right="0" w:hanging="361"/>
      </w:pPr>
      <w:r>
        <w:t>Za realizację umowy odpowiedzialni są ze strony Zamawiającego: Pa</w:t>
      </w:r>
      <w:r w:rsidR="00071858">
        <w:t>ni Intendent Przedszkola samorządowego w Mieszkowicach , e-mail :</w:t>
      </w:r>
      <w:r w:rsidR="00544CCF">
        <w:t xml:space="preserve"> a.gajdzinska@przedszkole.mieszkowice.pl</w:t>
      </w:r>
      <w:r w:rsidR="00071858" w:rsidRPr="00CB51F7">
        <w:rPr>
          <w:color w:val="FF0000"/>
        </w:rPr>
        <w:t xml:space="preserve">. </w:t>
      </w:r>
      <w:r>
        <w:t xml:space="preserve">Wykonawca zobowiązany jest dostarczyć towar wysokiej jakości tj. I -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i spożycia, wydanego przez organ uprawniony do kontroli jakości artykułów spożywczych. </w:t>
      </w:r>
    </w:p>
    <w:p w14:paraId="2EFA4D07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jest zobowiązany na każde wezwanie Zamawiającego przedstawić dokument potwierdzający, że Zamawiany towar jest zgodny z opisem przedmiotu zamówienia oraz z wymaganiami opisanymi w SWZ. </w:t>
      </w:r>
    </w:p>
    <w:p w14:paraId="5369DA49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winien posiadać wymagany atest laboratoryjny na oferowane produkty mięsne, okazywany na każde żądanie Zamawiającego. </w:t>
      </w:r>
    </w:p>
    <w:p w14:paraId="1EE80D12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Ilościowy i jakościowy odbiór towaru będzie dokonywany w miejscu wskazanym przez Zamawiającego w oparciu o złożone zamówienie. </w:t>
      </w:r>
    </w:p>
    <w:p w14:paraId="474A2A41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bierze na siebie odpowiedzialność za braki i wady powstałe w czasie transportu oraz ponosi z tego tytułu wszelkie skutki materialne i prawne. </w:t>
      </w:r>
    </w:p>
    <w:p w14:paraId="0343DABB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Dostawy artykułów żywnościowych muszą być realizowane zgodnie z zasadami GHP i GMP, przy dostawach mięsa, przetworów mięsnych, jaj należy dołączyć handlowy dokument identyfikacyjny. </w:t>
      </w:r>
    </w:p>
    <w:p w14:paraId="5D2AE69D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Dostarczana żywność musi być oznakowana widocznym, czytelnym i nieusuwalnym kodem identyfikacyjnym umożliwiającym identyfikację artykułu spożywczego z danej partii produkcyjnej. </w:t>
      </w:r>
    </w:p>
    <w:p w14:paraId="51DDF518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Dostarczane produkty muszą być nie później niż w połowie okresu przydatności do spożycia przewidzianego dla danego artykułu spożywczego, jednak termin przydatności do spożycia nie może być krótszy niż 2 tygodnie licząc od dnia dostawy do siedziby Zamawiającego, chyba że przepisy ogólne stanowią inaczej.  </w:t>
      </w:r>
    </w:p>
    <w:p w14:paraId="4B108551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Produkty nieoznakowane muszą spełniać wymogi pod względem organoleptycznym.  </w:t>
      </w:r>
    </w:p>
    <w:p w14:paraId="53D747F8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Wykonawca, na żądanie Zamawiającego, może użyczyć nieodpłatnie ewentualnie potrzebnych pojemników przy każdorazowej dostawie towaru do siedziby Zamawiającego na okres do następnej dostawy.  </w:t>
      </w:r>
    </w:p>
    <w:p w14:paraId="04F0E33E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Przedmiot zamówienia będzie pochodził z bieżącej produkcji, będzie wytwarzany zgodnie z zasadami GMP (Dobrej Praktyki Produkcyjnej), musi być dopuszczony do obrotu i sprzedaży zgodnie z obowiązującymi przepisami:  </w:t>
      </w:r>
    </w:p>
    <w:p w14:paraId="284A7573" w14:textId="77777777" w:rsidR="00A87EBE" w:rsidRDefault="00FD2E15">
      <w:pPr>
        <w:ind w:left="735" w:right="0"/>
      </w:pPr>
      <w:r>
        <w:t xml:space="preserve">a) Ustawy z dnia 25 sierpnia 2006 r. o bezpieczeństwie żywności i żywienia - (t.j. Dz.U. 2020 poz. </w:t>
      </w:r>
    </w:p>
    <w:p w14:paraId="4B8891E5" w14:textId="77777777" w:rsidR="00A87EBE" w:rsidRDefault="00FD2E15">
      <w:pPr>
        <w:ind w:left="735" w:right="0"/>
      </w:pPr>
      <w:r>
        <w:t xml:space="preserve">2021 z późn. zm.),  </w:t>
      </w:r>
    </w:p>
    <w:p w14:paraId="5151E538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Ustawy z dnia 21 grudnia 2000 r. o jakości handlowej artykułów rolno - spożywczych (t.j. Dz.U. 2019 poz. 2178 z późn. zm.) wraz z aktami wykonawczymi,  </w:t>
      </w:r>
    </w:p>
    <w:p w14:paraId="4DD365D1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(WE) 178/2002 Parlamentu Europejskiego i Rady z dnia 28 stycznia 2002 r. </w:t>
      </w:r>
    </w:p>
    <w:p w14:paraId="41F5DFE9" w14:textId="77777777" w:rsidR="00A87EBE" w:rsidRDefault="00FD2E15">
      <w:pPr>
        <w:ind w:left="735" w:right="0"/>
      </w:pPr>
      <w:r>
        <w:t xml:space="preserve">ustanawiającego ogólne zasady i wymagania prawa Żywnościowego, powołującego Europejski Urząd ds. Bezpieczeństwa Żywności oraz ustanawiającego procedury w zakresie bezpieczeństwa Żywności </w:t>
      </w:r>
    </w:p>
    <w:p w14:paraId="109BD772" w14:textId="77777777" w:rsidR="00A87EBE" w:rsidRDefault="00FD2E15">
      <w:pPr>
        <w:ind w:left="735" w:right="0"/>
      </w:pPr>
      <w:r>
        <w:t xml:space="preserve">(Dz. U. UE L z 2002 r. Nr 3 1, poz. 1 z późn. zm.),  </w:t>
      </w:r>
    </w:p>
    <w:p w14:paraId="45A4F62C" w14:textId="77777777" w:rsidR="00A87EBE" w:rsidRDefault="00FD2E15">
      <w:pPr>
        <w:numPr>
          <w:ilvl w:val="0"/>
          <w:numId w:val="2"/>
        </w:numPr>
        <w:spacing w:after="32" w:line="237" w:lineRule="auto"/>
        <w:ind w:right="0" w:hanging="259"/>
      </w:pPr>
      <w:r>
        <w:t xml:space="preserve">Rozporządzenia (WE) 1935/2004 Parlamentu Europejskiego i Rady z dnia 27 października 2004 r. w sprawie materiałów i wyrobów przeznaczonych do kontaktu z żywnością oraz uchylającego Dyrektywy </w:t>
      </w:r>
    </w:p>
    <w:p w14:paraId="6484D3F1" w14:textId="77777777" w:rsidR="00A87EBE" w:rsidRDefault="00FD2E15">
      <w:pPr>
        <w:ind w:left="735" w:right="0"/>
      </w:pPr>
      <w:r>
        <w:t xml:space="preserve">80/590/EWG i 89/109/EWG (Dz. U. UE L Nr 338, poz. 4 z późn. zm.),  </w:t>
      </w:r>
    </w:p>
    <w:p w14:paraId="56C3BC36" w14:textId="77777777" w:rsidR="00A87EBE" w:rsidRDefault="00FD2E15">
      <w:pPr>
        <w:numPr>
          <w:ilvl w:val="0"/>
          <w:numId w:val="2"/>
        </w:numPr>
        <w:ind w:right="0" w:hanging="259"/>
      </w:pPr>
      <w:r>
        <w:lastRenderedPageBreak/>
        <w:t xml:space="preserve">Ustawy z dnia 16 grudnia 2005 r. o produktach pochodzenia zwierzęcego (t.j. Dz.U. 2020 poz. 1753 z późn. zm.),  </w:t>
      </w:r>
    </w:p>
    <w:p w14:paraId="2E184088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(WE) 853/2004, Parlamentu Europejskiego i Rady z dnia 29 kwietnia 2004 r. ustanawiającego szczególne przepisy dotyczące higieny w odniesieniu do Żywności pochodzenia zwierzęcego (Dz. Urz. UE L z 2004 r. Nr 139, poz. 55 z późn zm.),  </w:t>
      </w:r>
    </w:p>
    <w:p w14:paraId="73705DDF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(WE) 854/2004 Parlamentu Europejskiego i Rady z dnia 29 kwietnia 2004 r. ustanawiającego szczególne przepisy dotyczące organizacji urzędowych kontroli w odniesieniu do produktów pochodzenia zwierzęcego przeznaczonych do spożycia przez ludzi (Dz. Urz. UE L z 2004r. Nr 139, poz. 206 z późn zm.),  </w:t>
      </w:r>
    </w:p>
    <w:p w14:paraId="38CE2441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Ministra Rolnictwa i Rozwoju Wsi z dnia 23 grudnia 2014 r. w sprawie znakowania środków spożywczych ( Dz.U. 2015 poz. 29 z późn zm.), rozporządzenia (WE) 852/2004 Parlamentu Europejskiego i Rady z dnia 29 kwietnia 2004 r. w sprawie higieny środków spożywczych (Dz. U. UE </w:t>
      </w:r>
    </w:p>
    <w:p w14:paraId="5751AF59" w14:textId="77777777" w:rsidR="00A87EBE" w:rsidRDefault="00FD2E15">
      <w:pPr>
        <w:ind w:left="735" w:right="0"/>
      </w:pPr>
      <w:r>
        <w:t xml:space="preserve">L Nr 139, poz. I z późn zm.),  </w:t>
      </w:r>
    </w:p>
    <w:p w14:paraId="73C0CC16" w14:textId="77777777" w:rsidR="00A87EBE" w:rsidRDefault="00FD2E15">
      <w:pPr>
        <w:ind w:left="735" w:right="0"/>
      </w:pPr>
      <w:r>
        <w:t xml:space="preserve">i)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(Dz. U. z 2016 r. poz. 1154 z późn. zm.), j) Rozporządzenia Parlamentu Europejskiego i Rady (WE) nr 1333/2008 z dnia 16 grudnia 2008 r. w sprawie dodatków do żywności,  </w:t>
      </w:r>
    </w:p>
    <w:p w14:paraId="46625144" w14:textId="77777777" w:rsidR="00A87EBE" w:rsidRDefault="00FD2E15">
      <w:pPr>
        <w:ind w:left="735" w:right="0"/>
      </w:pPr>
      <w:r>
        <w:t xml:space="preserve">k) Ustawy z dnia 21 grudnia 2000 r. o jakości handlowej artykułów rolno - spożywczych (Dz. U. z 2019 </w:t>
      </w:r>
    </w:p>
    <w:p w14:paraId="44D47F7C" w14:textId="77777777" w:rsidR="00A87EBE" w:rsidRDefault="00FD2E15">
      <w:pPr>
        <w:ind w:left="735" w:right="0"/>
      </w:pPr>
      <w:r>
        <w:t xml:space="preserve">r. poz. 2178) wraz z aktami wykonawczymi,  </w:t>
      </w:r>
    </w:p>
    <w:p w14:paraId="272B9376" w14:textId="77777777" w:rsidR="00A87EBE" w:rsidRDefault="00FD2E15">
      <w:pPr>
        <w:numPr>
          <w:ilvl w:val="0"/>
          <w:numId w:val="3"/>
        </w:numPr>
        <w:ind w:right="0"/>
      </w:pPr>
      <w:r>
        <w:t xml:space="preserve">Dyrektyw i Rozporządzenia UE w szczególności Rozporządzeniem (WE) Nr 852/2004 Parlamentu Europejskiego i Rady z dnia 29 kwietnia 2004 r. w sprawie Higieny środków spożywczych (Dz. Urz. </w:t>
      </w:r>
    </w:p>
    <w:p w14:paraId="4DC4E06C" w14:textId="77777777" w:rsidR="00A87EBE" w:rsidRDefault="00FD2E15">
      <w:pPr>
        <w:ind w:left="735" w:right="0"/>
      </w:pPr>
      <w:r>
        <w:t xml:space="preserve">UE L 139 z 30.04.2004 r. str. 1); Dz. Urz. UE Polskie Wydanie Specjalne rozdz. 1 3,t 34 str. 319),  </w:t>
      </w:r>
    </w:p>
    <w:p w14:paraId="14E25ED0" w14:textId="77777777" w:rsidR="00A87EBE" w:rsidRDefault="00FD2E15">
      <w:pPr>
        <w:numPr>
          <w:ilvl w:val="0"/>
          <w:numId w:val="3"/>
        </w:numPr>
        <w:ind w:right="0"/>
      </w:pPr>
      <w:r>
        <w:t xml:space="preserve">Rozporządzenia WE NR 854/2004 Parlamentu Europejskiego i Rady z 29 Kwietnia 2004 r. ustanawiające szczególne przepisy dotyczące organizacji urzędowych kontroli w odniesieniu do produktów pochodzenia zwierzęcego przeznaczonych do spożycia przez ludzi (DZ.U. LI39 z 30.04.2004, str. 55, z późn. zm.) Dz. Urz. UE Polskie Wydanie specjalne rozdz. 3, t45 str. 75, z późn. </w:t>
      </w:r>
    </w:p>
    <w:p w14:paraId="4B5C014B" w14:textId="77777777" w:rsidR="00A87EBE" w:rsidRDefault="00FD2E15">
      <w:pPr>
        <w:ind w:left="735" w:right="0"/>
      </w:pPr>
      <w:r>
        <w:t xml:space="preserve">zm.),  </w:t>
      </w:r>
    </w:p>
    <w:p w14:paraId="23AA68C6" w14:textId="77777777" w:rsidR="00A87EBE" w:rsidRDefault="00FD2E15">
      <w:pPr>
        <w:numPr>
          <w:ilvl w:val="0"/>
          <w:numId w:val="3"/>
        </w:numPr>
        <w:ind w:right="0"/>
      </w:pPr>
      <w:r>
        <w:t xml:space="preserve">Rozporządzenia (WE 178/2002 Parlamentu Europejskiego i Rady z dnia 28 stycznia 2002 r. ustanawiające ogólne zasady i wymagania prawa żywnościowego, powołujące Europejski Urząd ds. bezpieczeństwa żywności (Dz. U. UE L z dnia 1 lutego 2002 r. z późn. zm: Dz. U. UE Polskie Wydanie specjalne rozdz. 15, t6, str. 463, z poźn. zm.),  </w:t>
      </w:r>
    </w:p>
    <w:p w14:paraId="5B823531" w14:textId="77777777" w:rsidR="00A87EBE" w:rsidRDefault="00FD2E15">
      <w:pPr>
        <w:numPr>
          <w:ilvl w:val="0"/>
          <w:numId w:val="3"/>
        </w:numPr>
        <w:ind w:right="0"/>
      </w:pPr>
      <w:r>
        <w:t xml:space="preserve">Ustawy z dnia 16 grudnia 2005 r. o produktach pochodzenia zwierzęcego (Dz. U. z 2006 r. nr 17, poz. 127 z późn. zm.).  </w:t>
      </w:r>
    </w:p>
    <w:p w14:paraId="2D3F7AA9" w14:textId="77777777" w:rsidR="00A87EBE" w:rsidRDefault="00FD2E15">
      <w:pPr>
        <w:spacing w:after="0" w:line="259" w:lineRule="auto"/>
        <w:ind w:left="725" w:right="0" w:firstLine="0"/>
        <w:jc w:val="left"/>
      </w:pPr>
      <w:r>
        <w:t xml:space="preserve"> </w:t>
      </w:r>
    </w:p>
    <w:p w14:paraId="77516169" w14:textId="77777777" w:rsidR="00A87EBE" w:rsidRDefault="00FD2E15">
      <w:pPr>
        <w:numPr>
          <w:ilvl w:val="0"/>
          <w:numId w:val="4"/>
        </w:numPr>
        <w:ind w:right="0"/>
      </w:pPr>
      <w:r>
        <w:t xml:space="preserve">Nazwy własne podane w SWZ należy rozumieć jako preferowanego typu. Wykonawca może zaproponować produkty o innej nazwie, jednak muszą one spełniać wymogi tej samej lub wyższej jakości.  </w:t>
      </w:r>
    </w:p>
    <w:p w14:paraId="0812E5F2" w14:textId="77777777" w:rsidR="00A87EBE" w:rsidRDefault="00FD2E15">
      <w:pPr>
        <w:numPr>
          <w:ilvl w:val="0"/>
          <w:numId w:val="4"/>
        </w:numPr>
        <w:ind w:right="0"/>
      </w:pPr>
      <w:r>
        <w:t xml:space="preserve">Za "równoważne"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  </w:t>
      </w:r>
    </w:p>
    <w:p w14:paraId="580C1E80" w14:textId="77777777" w:rsidR="00A87EBE" w:rsidRDefault="00FD2E15">
      <w:pPr>
        <w:numPr>
          <w:ilvl w:val="0"/>
          <w:numId w:val="4"/>
        </w:numPr>
        <w:ind w:right="0"/>
      </w:pPr>
      <w: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63FAE712" w14:textId="77777777" w:rsidR="00A87EBE" w:rsidRDefault="00FD2E15">
      <w:pPr>
        <w:numPr>
          <w:ilvl w:val="0"/>
          <w:numId w:val="4"/>
        </w:numPr>
        <w:ind w:right="0"/>
      </w:pPr>
      <w:r>
        <w:t xml:space="preserve"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 (Dz.U. z 2015 r. poz. 29 zpóźn. zm.).  </w:t>
      </w:r>
    </w:p>
    <w:p w14:paraId="2B7F7DD3" w14:textId="77777777" w:rsidR="00A87EBE" w:rsidRDefault="00FD2E15">
      <w:pPr>
        <w:numPr>
          <w:ilvl w:val="0"/>
          <w:numId w:val="4"/>
        </w:numPr>
        <w:ind w:right="0"/>
      </w:pPr>
      <w:r>
        <w:lastRenderedPageBreak/>
        <w:t xml:space="preserve">Opakowania produktów spożywczych powinny zawierać takie informacje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550ACACA" w14:textId="77777777" w:rsidR="00A87EBE" w:rsidRDefault="00FD2E15">
      <w:pPr>
        <w:numPr>
          <w:ilvl w:val="0"/>
          <w:numId w:val="4"/>
        </w:numPr>
        <w:ind w:right="0"/>
      </w:pPr>
      <w:r>
        <w:t>Dostarczane produkty spełniać muszą prawem określone wymogi dla tych produktów, w tym wymogi zdrowotne. Materiał opakowaniowy winien być dopuszczony do kontaktu z żywnością. Produkty przetworzone (tj. wędliny, przetwory mięsne, pierogi) mają posiadać etykiety określające nazwę handlową produktu, procentowy skład surowcowy - tj. % zawartość mięsa w wędlinie oraz sub</w:t>
      </w:r>
      <w:r w:rsidR="00215E51">
        <w:t>stancje stosowane w produkcji.</w:t>
      </w:r>
      <w:r>
        <w:t xml:space="preserve">. Jakość organoleptyczna żywności, której nie można ocenić przy przyjęciu towaru, sprawdzana jest przy obróbce podczas przygotowywania posiłków u Zamawiającego. 29. W przypadku niespełnienia wymagań, surowiec zostanie zwrócony Wykonawcy, a fakt ten zostanie odnotowany w formularzu reklamacyjnym.  </w:t>
      </w:r>
    </w:p>
    <w:p w14:paraId="1A1277A2" w14:textId="77777777" w:rsidR="00A87EBE" w:rsidRDefault="00FD2E15">
      <w:pPr>
        <w:numPr>
          <w:ilvl w:val="0"/>
          <w:numId w:val="5"/>
        </w:numPr>
        <w:ind w:right="0"/>
      </w:pPr>
      <w:r>
        <w:t xml:space="preserve">W przypadku nieodpowiedniego oznakowania towaru lub dostawy środków spożywczych po dacie minimalnej trwałości lub przekroczonym terminie przydatności do spożycia, nastąpi odmowa przyjęcia odnotowana w formularzu reklamacyjnym.  </w:t>
      </w:r>
    </w:p>
    <w:p w14:paraId="518449EF" w14:textId="77777777" w:rsidR="00A87EBE" w:rsidRDefault="00FD2E15">
      <w:pPr>
        <w:numPr>
          <w:ilvl w:val="0"/>
          <w:numId w:val="5"/>
        </w:numPr>
        <w:ind w:right="0"/>
      </w:pPr>
      <w:r>
        <w:t xml:space="preserve">Wszelkie reklamacje dotyczące dostawy ( np dostarczenia towaru niezgodnego z zamówieniem lub niewłaściwej jakości czy niedostarczenia towaru w odpowiedniej ilości) Wykonawca zobowiązany jest załatwić w trybie pilnym w czasie zgodnym ze wskazaniem w ofercie (maksymalnie 1,5 godziny) od :momentu złożenia reklamacji na adres e-mail wykonawcy.  </w:t>
      </w:r>
    </w:p>
    <w:p w14:paraId="5B15259F" w14:textId="77777777" w:rsidR="00A87EBE" w:rsidRDefault="00FD2E15">
      <w:pPr>
        <w:numPr>
          <w:ilvl w:val="0"/>
          <w:numId w:val="5"/>
        </w:numPr>
        <w:ind w:right="0"/>
      </w:pPr>
      <w:r>
        <w:t xml:space="preserve">W przypadku niedotrzymania przez Wykonawcę terminu, o którym mowa w ust 31 Zamawiający może ,odmówić przyjęcia przedmiotu umowy w całości lub w części, wówczas Zamawiającemu przysługuje prawo do zakupu niedostarczonych artykułów żywnościowych w dowolnej jednostce handlowej na koszt Wykonawcy, na co wyraża on nieodwołalnie zgodę. Wykonawca wyraża też zgodę, aby koszty zakupu w dowolnej jednostce handlowej potrącone były przez Zamawiającego z kwotą należną Wykonawcy za kolejną dostawę, a w przypadku gdyby było to niemożliwe (brak dostawy lub jej kwota będzie niższa od wartości do potrącenia) Wykonawca dokona płatności na konto wskazane przez Zamawiającego niezwłocznie po wezwaniu. Zamawiający powiadomi o tym fakcie Wykonawcę na piśmie.  </w:t>
      </w:r>
    </w:p>
    <w:p w14:paraId="55512FC2" w14:textId="77777777" w:rsidR="00A87EBE" w:rsidRDefault="00FD2E15">
      <w:pPr>
        <w:numPr>
          <w:ilvl w:val="0"/>
          <w:numId w:val="5"/>
        </w:numPr>
        <w:spacing w:line="256" w:lineRule="auto"/>
        <w:ind w:right="0"/>
      </w:pPr>
      <w:r>
        <w:rPr>
          <w:b/>
        </w:rPr>
        <w:t>Powtarzające się trzykrotnie nieprawidłowości w dostawie produktów lub towarów stanowią podstawę do odstąpienia przez Zamawiającego od umowy z winy Wykonawcy ze skutkiem natychmiastowym.</w:t>
      </w:r>
      <w:r>
        <w:t xml:space="preserve"> </w:t>
      </w:r>
    </w:p>
    <w:p w14:paraId="26A20E01" w14:textId="77777777" w:rsidR="00A87EBE" w:rsidRDefault="00FD2E15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31FFFEC0" w14:textId="77777777" w:rsidR="00A87EBE" w:rsidRDefault="00FD2E15">
      <w:pPr>
        <w:spacing w:after="213" w:line="259" w:lineRule="auto"/>
        <w:ind w:left="5" w:right="0" w:firstLine="0"/>
        <w:jc w:val="left"/>
      </w:pPr>
      <w:r>
        <w:t xml:space="preserve"> </w:t>
      </w:r>
    </w:p>
    <w:p w14:paraId="44DCE30B" w14:textId="77777777" w:rsidR="00A87EBE" w:rsidRDefault="00FD2E15">
      <w:pPr>
        <w:spacing w:after="209" w:line="259" w:lineRule="auto"/>
        <w:ind w:left="5" w:right="0" w:firstLine="0"/>
        <w:jc w:val="left"/>
      </w:pPr>
      <w:r>
        <w:t xml:space="preserve"> </w:t>
      </w:r>
    </w:p>
    <w:p w14:paraId="68FEE7EC" w14:textId="77777777" w:rsidR="00A87EBE" w:rsidRDefault="00FD2E15">
      <w:pPr>
        <w:spacing w:after="0" w:line="259" w:lineRule="auto"/>
        <w:ind w:left="5" w:right="0" w:firstLine="0"/>
        <w:jc w:val="left"/>
      </w:pPr>
      <w:r>
        <w:t xml:space="preserve"> </w:t>
      </w:r>
    </w:p>
    <w:sectPr w:rsidR="00A87EBE">
      <w:headerReference w:type="even" r:id="rId7"/>
      <w:headerReference w:type="default" r:id="rId8"/>
      <w:headerReference w:type="first" r:id="rId9"/>
      <w:pgSz w:w="11904" w:h="16838"/>
      <w:pgMar w:top="1415" w:right="1407" w:bottom="1484" w:left="1412" w:header="70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9229" w14:textId="77777777" w:rsidR="00974806" w:rsidRDefault="00974806">
      <w:pPr>
        <w:spacing w:after="0" w:line="240" w:lineRule="auto"/>
      </w:pPr>
      <w:r>
        <w:separator/>
      </w:r>
    </w:p>
  </w:endnote>
  <w:endnote w:type="continuationSeparator" w:id="0">
    <w:p w14:paraId="23F7081D" w14:textId="77777777" w:rsidR="00974806" w:rsidRDefault="0097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93C8E" w14:textId="77777777" w:rsidR="00974806" w:rsidRDefault="00974806">
      <w:pPr>
        <w:spacing w:after="0" w:line="240" w:lineRule="auto"/>
      </w:pPr>
      <w:r>
        <w:separator/>
      </w:r>
    </w:p>
  </w:footnote>
  <w:footnote w:type="continuationSeparator" w:id="0">
    <w:p w14:paraId="1E42902A" w14:textId="77777777" w:rsidR="00974806" w:rsidRDefault="0097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F88F" w14:textId="77777777" w:rsidR="00396D3A" w:rsidRDefault="00396D3A">
    <w:pPr>
      <w:spacing w:after="0" w:line="259" w:lineRule="auto"/>
      <w:ind w:left="5" w:right="0" w:firstLine="0"/>
      <w:jc w:val="left"/>
    </w:pPr>
    <w:r>
      <w:rPr>
        <w:sz w:val="21"/>
      </w:rPr>
      <w:t xml:space="preserve">SP.223.01.2022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0C24" w14:textId="77777777" w:rsidR="00396D3A" w:rsidRDefault="00396D3A" w:rsidP="00A23173">
    <w:pPr>
      <w:spacing w:after="0" w:line="259" w:lineRule="auto"/>
      <w:ind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2DFE" w14:textId="77777777" w:rsidR="00396D3A" w:rsidRDefault="00396D3A">
    <w:pPr>
      <w:spacing w:after="0" w:line="259" w:lineRule="auto"/>
      <w:ind w:left="5" w:right="0" w:firstLine="0"/>
      <w:jc w:val="left"/>
    </w:pPr>
    <w:r>
      <w:rPr>
        <w:sz w:val="21"/>
      </w:rPr>
      <w:t xml:space="preserve">SP.223.01.2022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8E1"/>
    <w:multiLevelType w:val="hybridMultilevel"/>
    <w:tmpl w:val="F84E49F0"/>
    <w:lvl w:ilvl="0" w:tplc="CA54929E">
      <w:start w:val="30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E0A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4E181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9E303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5AA9C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7E63D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CC90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C2ED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52895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63253"/>
    <w:multiLevelType w:val="hybridMultilevel"/>
    <w:tmpl w:val="8C0C341E"/>
    <w:lvl w:ilvl="0" w:tplc="DFF6992C">
      <w:start w:val="23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74E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E6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1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468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2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650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A4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0E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E263CF"/>
    <w:multiLevelType w:val="hybridMultilevel"/>
    <w:tmpl w:val="88FC908A"/>
    <w:lvl w:ilvl="0" w:tplc="90B04E4E">
      <w:start w:val="2"/>
      <w:numFmt w:val="lowerLetter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08E4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0F45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8D5A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207B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8424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AF4B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68CE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C755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B924BD"/>
    <w:multiLevelType w:val="hybridMultilevel"/>
    <w:tmpl w:val="60D42372"/>
    <w:lvl w:ilvl="0" w:tplc="27C88A76">
      <w:start w:val="2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0294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68ED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A23B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AE840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4E210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8E024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47F5E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45B72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4D3DFA"/>
    <w:multiLevelType w:val="hybridMultilevel"/>
    <w:tmpl w:val="D5444D84"/>
    <w:lvl w:ilvl="0" w:tplc="12B0563A">
      <w:start w:val="12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6C2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CC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5C7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46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CE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CEF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8F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0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1841702">
    <w:abstractNumId w:val="3"/>
  </w:num>
  <w:num w:numId="2" w16cid:durableId="1933587651">
    <w:abstractNumId w:val="2"/>
  </w:num>
  <w:num w:numId="3" w16cid:durableId="1740783191">
    <w:abstractNumId w:val="4"/>
  </w:num>
  <w:num w:numId="4" w16cid:durableId="837579271">
    <w:abstractNumId w:val="1"/>
  </w:num>
  <w:num w:numId="5" w16cid:durableId="33025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BE"/>
    <w:rsid w:val="00013DCF"/>
    <w:rsid w:val="00033143"/>
    <w:rsid w:val="00061777"/>
    <w:rsid w:val="00071858"/>
    <w:rsid w:val="000A42DA"/>
    <w:rsid w:val="000E7628"/>
    <w:rsid w:val="00120464"/>
    <w:rsid w:val="00135FE8"/>
    <w:rsid w:val="00157458"/>
    <w:rsid w:val="0017682A"/>
    <w:rsid w:val="001845E6"/>
    <w:rsid w:val="001A6898"/>
    <w:rsid w:val="001B1DE3"/>
    <w:rsid w:val="001D61A2"/>
    <w:rsid w:val="001D6D3C"/>
    <w:rsid w:val="001E2CA3"/>
    <w:rsid w:val="001E4A39"/>
    <w:rsid w:val="00215E51"/>
    <w:rsid w:val="00234A12"/>
    <w:rsid w:val="00236E2C"/>
    <w:rsid w:val="002732D8"/>
    <w:rsid w:val="002C0C64"/>
    <w:rsid w:val="002F59DF"/>
    <w:rsid w:val="00302333"/>
    <w:rsid w:val="003441B4"/>
    <w:rsid w:val="00356EBD"/>
    <w:rsid w:val="00377AA1"/>
    <w:rsid w:val="00381E54"/>
    <w:rsid w:val="00396D3A"/>
    <w:rsid w:val="003B372A"/>
    <w:rsid w:val="003C7E74"/>
    <w:rsid w:val="003E5CBE"/>
    <w:rsid w:val="00417D89"/>
    <w:rsid w:val="00423320"/>
    <w:rsid w:val="00433BF1"/>
    <w:rsid w:val="0043573B"/>
    <w:rsid w:val="00442023"/>
    <w:rsid w:val="004776E8"/>
    <w:rsid w:val="00490804"/>
    <w:rsid w:val="004B27FD"/>
    <w:rsid w:val="004B307D"/>
    <w:rsid w:val="004D1353"/>
    <w:rsid w:val="004F0C67"/>
    <w:rsid w:val="004F340F"/>
    <w:rsid w:val="004F685A"/>
    <w:rsid w:val="005027F8"/>
    <w:rsid w:val="00510BE8"/>
    <w:rsid w:val="00512023"/>
    <w:rsid w:val="00524EF9"/>
    <w:rsid w:val="005429C9"/>
    <w:rsid w:val="00544CCF"/>
    <w:rsid w:val="005542AE"/>
    <w:rsid w:val="00561119"/>
    <w:rsid w:val="00573760"/>
    <w:rsid w:val="00576F80"/>
    <w:rsid w:val="005E7FEF"/>
    <w:rsid w:val="006149A8"/>
    <w:rsid w:val="00640FA3"/>
    <w:rsid w:val="006516CF"/>
    <w:rsid w:val="0066505C"/>
    <w:rsid w:val="006B1313"/>
    <w:rsid w:val="006B6097"/>
    <w:rsid w:val="006D50AE"/>
    <w:rsid w:val="006E7B82"/>
    <w:rsid w:val="006F227E"/>
    <w:rsid w:val="00711C65"/>
    <w:rsid w:val="00741EE3"/>
    <w:rsid w:val="00742343"/>
    <w:rsid w:val="007475EE"/>
    <w:rsid w:val="007A4D31"/>
    <w:rsid w:val="007A7EBE"/>
    <w:rsid w:val="007B71CB"/>
    <w:rsid w:val="007B7B57"/>
    <w:rsid w:val="007E54A0"/>
    <w:rsid w:val="008035B6"/>
    <w:rsid w:val="00821B03"/>
    <w:rsid w:val="0084088C"/>
    <w:rsid w:val="00860908"/>
    <w:rsid w:val="0087211B"/>
    <w:rsid w:val="00873469"/>
    <w:rsid w:val="00880E0D"/>
    <w:rsid w:val="00882666"/>
    <w:rsid w:val="008910A6"/>
    <w:rsid w:val="008956D9"/>
    <w:rsid w:val="008A458B"/>
    <w:rsid w:val="008B7400"/>
    <w:rsid w:val="008E1CE5"/>
    <w:rsid w:val="008E755A"/>
    <w:rsid w:val="008F7A01"/>
    <w:rsid w:val="00900208"/>
    <w:rsid w:val="00910945"/>
    <w:rsid w:val="00920510"/>
    <w:rsid w:val="009249EC"/>
    <w:rsid w:val="00952C71"/>
    <w:rsid w:val="00974806"/>
    <w:rsid w:val="009C2B74"/>
    <w:rsid w:val="00A23173"/>
    <w:rsid w:val="00A3103B"/>
    <w:rsid w:val="00A6674B"/>
    <w:rsid w:val="00A87EBE"/>
    <w:rsid w:val="00A95597"/>
    <w:rsid w:val="00AA48C9"/>
    <w:rsid w:val="00B13245"/>
    <w:rsid w:val="00B3158C"/>
    <w:rsid w:val="00B31D00"/>
    <w:rsid w:val="00B36E0E"/>
    <w:rsid w:val="00B46AB4"/>
    <w:rsid w:val="00B64709"/>
    <w:rsid w:val="00B764B7"/>
    <w:rsid w:val="00BB2330"/>
    <w:rsid w:val="00BC6CE1"/>
    <w:rsid w:val="00BE7588"/>
    <w:rsid w:val="00C26EA8"/>
    <w:rsid w:val="00C5503D"/>
    <w:rsid w:val="00C5711A"/>
    <w:rsid w:val="00C6100C"/>
    <w:rsid w:val="00C6500D"/>
    <w:rsid w:val="00C66000"/>
    <w:rsid w:val="00C77718"/>
    <w:rsid w:val="00CB51F7"/>
    <w:rsid w:val="00CD6839"/>
    <w:rsid w:val="00CE382D"/>
    <w:rsid w:val="00CE4193"/>
    <w:rsid w:val="00CE71EB"/>
    <w:rsid w:val="00CE76DA"/>
    <w:rsid w:val="00D564E9"/>
    <w:rsid w:val="00D714D8"/>
    <w:rsid w:val="00DA3E45"/>
    <w:rsid w:val="00DD057C"/>
    <w:rsid w:val="00DD5F1C"/>
    <w:rsid w:val="00E30271"/>
    <w:rsid w:val="00E34B23"/>
    <w:rsid w:val="00E34B6E"/>
    <w:rsid w:val="00E411B5"/>
    <w:rsid w:val="00E64BDC"/>
    <w:rsid w:val="00E653A3"/>
    <w:rsid w:val="00E87970"/>
    <w:rsid w:val="00EC6FFD"/>
    <w:rsid w:val="00F0050A"/>
    <w:rsid w:val="00F24E22"/>
    <w:rsid w:val="00F365C5"/>
    <w:rsid w:val="00F84033"/>
    <w:rsid w:val="00F863DD"/>
    <w:rsid w:val="00F90D7E"/>
    <w:rsid w:val="00FD2826"/>
    <w:rsid w:val="00FD2E15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E236"/>
  <w15:docId w15:val="{29378346-3FEC-4121-A105-9E80C79E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375" w:right="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2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173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1">
    <w:name w:val="TableGrid1"/>
    <w:rsid w:val="00C650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357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71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3163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Mirosław Łucenko</cp:lastModifiedBy>
  <cp:revision>112</cp:revision>
  <dcterms:created xsi:type="dcterms:W3CDTF">2022-12-07T09:52:00Z</dcterms:created>
  <dcterms:modified xsi:type="dcterms:W3CDTF">2024-12-13T07:18:00Z</dcterms:modified>
</cp:coreProperties>
</file>