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F80B3" w14:textId="0A5831B8" w:rsidR="007A4CB4" w:rsidRPr="007A4CB4" w:rsidRDefault="00175AFF" w:rsidP="00D8055F">
      <w:pPr>
        <w:pStyle w:val="Tekstpodstawowy"/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7A4CB4">
        <w:rPr>
          <w:rFonts w:asciiTheme="minorHAnsi" w:hAnsiTheme="minorHAnsi" w:cstheme="minorHAnsi"/>
          <w:b/>
          <w:bCs/>
          <w:sz w:val="22"/>
          <w:szCs w:val="22"/>
        </w:rPr>
        <w:t>Załącznik nr 1</w:t>
      </w:r>
      <w:r w:rsidR="00F91BEA" w:rsidRPr="007A4CB4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15276045" w14:textId="596AD7BE" w:rsidR="00534FFC" w:rsidRDefault="00E33934" w:rsidP="005E2E02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7A4CB4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771CE907" w14:textId="24B4CAFB" w:rsidR="0002521D" w:rsidRDefault="005E2E02" w:rsidP="001305F4">
      <w:pPr>
        <w:jc w:val="center"/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  <w:r w:rsidRPr="005E2E02">
        <w:rPr>
          <w:rFonts w:ascii="Calibri" w:hAnsi="Calibri" w:cs="Calibri"/>
          <w:b/>
          <w:bCs/>
          <w:iCs/>
          <w:sz w:val="22"/>
          <w:szCs w:val="22"/>
          <w:lang w:eastAsia="en-US"/>
        </w:rPr>
        <w:t xml:space="preserve">Wymagania i parametry techniczne na dostawę urządzenie do </w:t>
      </w:r>
      <w:r w:rsidR="0002521D" w:rsidRPr="00DA4B5C">
        <w:rPr>
          <w:rFonts w:ascii="Calibri" w:hAnsi="Calibri" w:cs="Calibri"/>
          <w:b/>
          <w:bCs/>
          <w:iCs/>
          <w:sz w:val="22"/>
          <w:szCs w:val="22"/>
          <w:lang w:eastAsia="en-US"/>
        </w:rPr>
        <w:t xml:space="preserve">epitaksji </w:t>
      </w:r>
      <w:proofErr w:type="spellStart"/>
      <w:r w:rsidR="0002521D" w:rsidRPr="00DA4B5C">
        <w:rPr>
          <w:rFonts w:ascii="Calibri" w:hAnsi="Calibri" w:cs="Calibri"/>
          <w:b/>
          <w:bCs/>
          <w:iCs/>
          <w:sz w:val="22"/>
          <w:szCs w:val="22"/>
          <w:lang w:eastAsia="en-US"/>
        </w:rPr>
        <w:t>heterostruktur</w:t>
      </w:r>
      <w:proofErr w:type="spellEnd"/>
      <w:r w:rsidR="0002521D">
        <w:rPr>
          <w:rFonts w:ascii="Calibri" w:hAnsi="Calibri" w:cs="Calibri"/>
          <w:b/>
          <w:bCs/>
          <w:iCs/>
          <w:sz w:val="22"/>
          <w:szCs w:val="22"/>
          <w:lang w:eastAsia="en-US"/>
        </w:rPr>
        <w:t xml:space="preserve"> półprzewodnikowych MOVPE/MOCVD wraz z wyposażeniem</w:t>
      </w:r>
    </w:p>
    <w:p w14:paraId="2B24A05D" w14:textId="77777777" w:rsidR="0002521D" w:rsidRDefault="0002521D" w:rsidP="0002521D">
      <w:pPr>
        <w:jc w:val="center"/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</w:p>
    <w:p w14:paraId="3728DC23" w14:textId="77777777" w:rsidR="0002521D" w:rsidRDefault="0002521D" w:rsidP="0002521D">
      <w:pPr>
        <w:jc w:val="center"/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7190"/>
        <w:gridCol w:w="2432"/>
      </w:tblGrid>
      <w:tr w:rsidR="008F70A8" w:rsidRPr="008F70A8" w14:paraId="7A7B6695" w14:textId="77777777" w:rsidTr="00A55D40">
        <w:trPr>
          <w:trHeight w:val="300"/>
        </w:trPr>
        <w:tc>
          <w:tcPr>
            <w:tcW w:w="7190" w:type="dxa"/>
            <w:shd w:val="clear" w:color="auto" w:fill="auto"/>
          </w:tcPr>
          <w:p w14:paraId="5853DE7A" w14:textId="65776FA6" w:rsidR="008F70A8" w:rsidRPr="008F70A8" w:rsidRDefault="008F70A8" w:rsidP="008F70A8">
            <w:pPr>
              <w:spacing w:line="280" w:lineRule="exact"/>
              <w:jc w:val="center"/>
              <w:rPr>
                <w:rFonts w:ascii="Calibri" w:eastAsia="Verdana" w:hAnsi="Calibri" w:cs="Calibri"/>
                <w:b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b/>
                <w:spacing w:val="4"/>
                <w:sz w:val="22"/>
                <w:szCs w:val="22"/>
                <w:lang w:eastAsia="en-US"/>
              </w:rPr>
              <w:t>Wymaganie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248AC384" w14:textId="35B27FF5" w:rsidR="008F70A8" w:rsidRPr="008F70A8" w:rsidRDefault="008F70A8" w:rsidP="008F70A8">
            <w:pPr>
              <w:spacing w:line="280" w:lineRule="exact"/>
              <w:jc w:val="center"/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/>
                <w:b/>
                <w:spacing w:val="4"/>
                <w:sz w:val="22"/>
                <w:szCs w:val="22"/>
                <w:lang w:eastAsia="en-US"/>
              </w:rPr>
              <w:t>Kolumna do wypełnienia przez wykonawcę</w:t>
            </w:r>
          </w:p>
        </w:tc>
      </w:tr>
      <w:tr w:rsidR="008F70A8" w:rsidRPr="008F70A8" w14:paraId="0C7960C8" w14:textId="77777777" w:rsidTr="00A55D40">
        <w:trPr>
          <w:trHeight w:val="300"/>
        </w:trPr>
        <w:tc>
          <w:tcPr>
            <w:tcW w:w="7190" w:type="dxa"/>
            <w:shd w:val="clear" w:color="auto" w:fill="auto"/>
          </w:tcPr>
          <w:p w14:paraId="48526F4E" w14:textId="58C4E950" w:rsidR="008F70A8" w:rsidRPr="008F70A8" w:rsidRDefault="008F70A8" w:rsidP="008F70A8">
            <w:pPr>
              <w:spacing w:line="280" w:lineRule="exact"/>
              <w:jc w:val="both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  <w:r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Typ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1D84D8AF" w14:textId="0E38CCDD" w:rsidR="008F70A8" w:rsidRPr="008F70A8" w:rsidRDefault="008F70A8" w:rsidP="008F70A8">
            <w:pPr>
              <w:spacing w:line="280" w:lineRule="exact"/>
              <w:jc w:val="center"/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</w:pPr>
            <w:r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>Podać</w:t>
            </w:r>
          </w:p>
        </w:tc>
      </w:tr>
      <w:tr w:rsidR="008F70A8" w:rsidRPr="008F70A8" w14:paraId="22D8EE3E" w14:textId="77777777" w:rsidTr="00A55D40">
        <w:trPr>
          <w:trHeight w:val="300"/>
        </w:trPr>
        <w:tc>
          <w:tcPr>
            <w:tcW w:w="7190" w:type="dxa"/>
            <w:shd w:val="clear" w:color="auto" w:fill="auto"/>
          </w:tcPr>
          <w:p w14:paraId="6B1B54D8" w14:textId="77777777" w:rsidR="008F70A8" w:rsidRPr="008F70A8" w:rsidRDefault="008F70A8" w:rsidP="008F70A8">
            <w:pPr>
              <w:spacing w:line="280" w:lineRule="exact"/>
              <w:jc w:val="both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Producent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1292BFE8" w14:textId="77777777" w:rsidR="008F70A8" w:rsidRPr="008F70A8" w:rsidRDefault="008F70A8" w:rsidP="008F70A8">
            <w:pPr>
              <w:spacing w:line="280" w:lineRule="exact"/>
              <w:jc w:val="center"/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>Podać</w:t>
            </w:r>
          </w:p>
        </w:tc>
      </w:tr>
      <w:tr w:rsidR="008F70A8" w:rsidRPr="008F70A8" w14:paraId="2EB8862F" w14:textId="77777777" w:rsidTr="00A55D40">
        <w:trPr>
          <w:trHeight w:val="300"/>
        </w:trPr>
        <w:tc>
          <w:tcPr>
            <w:tcW w:w="7190" w:type="dxa"/>
            <w:shd w:val="clear" w:color="auto" w:fill="auto"/>
          </w:tcPr>
          <w:p w14:paraId="77387485" w14:textId="77777777" w:rsidR="008F70A8" w:rsidRPr="008F70A8" w:rsidRDefault="008F70A8" w:rsidP="008F70A8">
            <w:pPr>
              <w:spacing w:line="280" w:lineRule="exact"/>
              <w:jc w:val="both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Kraj pochodzenia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4BDB14C4" w14:textId="77777777" w:rsidR="008F70A8" w:rsidRPr="008F70A8" w:rsidRDefault="008F70A8" w:rsidP="008F70A8">
            <w:pPr>
              <w:spacing w:line="280" w:lineRule="exact"/>
              <w:jc w:val="center"/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>Podać</w:t>
            </w:r>
          </w:p>
        </w:tc>
      </w:tr>
      <w:tr w:rsidR="008F70A8" w:rsidRPr="008F70A8" w14:paraId="07E77DA2" w14:textId="77777777" w:rsidTr="00A55D40">
        <w:trPr>
          <w:trHeight w:val="300"/>
        </w:trPr>
        <w:tc>
          <w:tcPr>
            <w:tcW w:w="7190" w:type="dxa"/>
            <w:shd w:val="clear" w:color="auto" w:fill="auto"/>
          </w:tcPr>
          <w:p w14:paraId="780090E3" w14:textId="70E7A11B" w:rsidR="008F70A8" w:rsidRPr="008F70A8" w:rsidRDefault="008F18E2" w:rsidP="008F70A8">
            <w:pPr>
              <w:spacing w:line="280" w:lineRule="exact"/>
              <w:jc w:val="both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  <w:r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Rok produkcji 2025</w:t>
            </w:r>
            <w:r w:rsidRPr="00380A10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/2026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48C3502C" w14:textId="77777777" w:rsidR="008F70A8" w:rsidRPr="008F70A8" w:rsidRDefault="008F70A8" w:rsidP="008F70A8">
            <w:pPr>
              <w:spacing w:line="280" w:lineRule="exact"/>
              <w:jc w:val="center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Potwierdzić</w:t>
            </w:r>
          </w:p>
        </w:tc>
      </w:tr>
      <w:tr w:rsidR="008F70A8" w:rsidRPr="008F70A8" w14:paraId="0757115F" w14:textId="77777777" w:rsidTr="00A55D40">
        <w:trPr>
          <w:trHeight w:val="300"/>
        </w:trPr>
        <w:tc>
          <w:tcPr>
            <w:tcW w:w="7190" w:type="dxa"/>
            <w:shd w:val="clear" w:color="auto" w:fill="auto"/>
          </w:tcPr>
          <w:p w14:paraId="56CB5491" w14:textId="77777777" w:rsidR="008F70A8" w:rsidRPr="008F70A8" w:rsidRDefault="008F70A8" w:rsidP="008F70A8">
            <w:pPr>
              <w:spacing w:line="280" w:lineRule="exact"/>
              <w:jc w:val="both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Urządzenie musi być fabrycznie nowe, nie używane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517818AA" w14:textId="77777777" w:rsidR="008F70A8" w:rsidRPr="008F70A8" w:rsidRDefault="008F70A8" w:rsidP="008F70A8">
            <w:pPr>
              <w:spacing w:line="280" w:lineRule="exact"/>
              <w:jc w:val="center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Potwierdzić</w:t>
            </w:r>
          </w:p>
        </w:tc>
      </w:tr>
      <w:tr w:rsidR="008F70A8" w:rsidRPr="008F70A8" w14:paraId="34FF1D34" w14:textId="77777777" w:rsidTr="00A55D40">
        <w:trPr>
          <w:trHeight w:val="300"/>
        </w:trPr>
        <w:tc>
          <w:tcPr>
            <w:tcW w:w="7190" w:type="dxa"/>
            <w:shd w:val="clear" w:color="auto" w:fill="auto"/>
          </w:tcPr>
          <w:p w14:paraId="3242144C" w14:textId="77777777" w:rsidR="008F70A8" w:rsidRPr="008F70A8" w:rsidRDefault="008F70A8" w:rsidP="008F70A8">
            <w:pPr>
              <w:spacing w:line="280" w:lineRule="exact"/>
              <w:jc w:val="both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Urządzenie musi być kompletne tzn. składać się z reaktora zamkniętego w komorze rękawicowej, komory załadowczej (</w:t>
            </w:r>
            <w:proofErr w:type="spellStart"/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load</w:t>
            </w:r>
            <w:proofErr w:type="spellEnd"/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-lock) szafy gazowej do sterowania przepływami gazów, pochłaniacza gazów poreakcyjnych, układu zasilania pieców i grzałek i komputerowego układu sterowania wraz z dedykowanym oprogramowaniem.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2C117696" w14:textId="77777777" w:rsidR="008F70A8" w:rsidRPr="008F70A8" w:rsidRDefault="008F70A8" w:rsidP="008F70A8">
            <w:pPr>
              <w:spacing w:line="280" w:lineRule="exact"/>
              <w:jc w:val="center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Potwierdzić</w:t>
            </w:r>
          </w:p>
        </w:tc>
      </w:tr>
      <w:tr w:rsidR="008F70A8" w:rsidRPr="008F70A8" w14:paraId="147A4615" w14:textId="77777777" w:rsidTr="00A55D40">
        <w:trPr>
          <w:trHeight w:val="300"/>
        </w:trPr>
        <w:tc>
          <w:tcPr>
            <w:tcW w:w="7190" w:type="dxa"/>
            <w:shd w:val="clear" w:color="auto" w:fill="auto"/>
          </w:tcPr>
          <w:p w14:paraId="3A101D05" w14:textId="77777777" w:rsidR="008F70A8" w:rsidRPr="008F70A8" w:rsidRDefault="008F70A8" w:rsidP="008F70A8">
            <w:pPr>
              <w:spacing w:line="280" w:lineRule="exact"/>
              <w:jc w:val="both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 xml:space="preserve">Urządzenie musi w sposób powtarzalny umożliwiać epitaksję warstw i </w:t>
            </w:r>
            <w:proofErr w:type="spellStart"/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heterostruktur</w:t>
            </w:r>
            <w:proofErr w:type="spellEnd"/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 xml:space="preserve"> półprzewodnikowych na podłożach z arsenku galu (</w:t>
            </w:r>
            <w:proofErr w:type="spellStart"/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GaAs</w:t>
            </w:r>
            <w:proofErr w:type="spellEnd"/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) i fosforku indu (</w:t>
            </w:r>
            <w:proofErr w:type="spellStart"/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InP</w:t>
            </w:r>
            <w:proofErr w:type="spellEnd"/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 xml:space="preserve">) takich jak kwantowe lasery kaskadowe (QCL ang. Quantum </w:t>
            </w:r>
            <w:proofErr w:type="spellStart"/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Cascade</w:t>
            </w:r>
            <w:proofErr w:type="spellEnd"/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 xml:space="preserve"> Laser) i lasery o emisji powierzchniowej (VCSEL ang. </w:t>
            </w:r>
            <w:proofErr w:type="spellStart"/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Vertical</w:t>
            </w:r>
            <w:proofErr w:type="spellEnd"/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Cavity</w:t>
            </w:r>
            <w:proofErr w:type="spellEnd"/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 xml:space="preserve"> Surface </w:t>
            </w:r>
            <w:proofErr w:type="spellStart"/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Emitting</w:t>
            </w:r>
            <w:proofErr w:type="spellEnd"/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 xml:space="preserve"> Laser).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17362D73" w14:textId="77777777" w:rsidR="008F70A8" w:rsidRPr="008F70A8" w:rsidRDefault="008F70A8" w:rsidP="008F70A8">
            <w:pPr>
              <w:spacing w:line="280" w:lineRule="exact"/>
              <w:jc w:val="center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 xml:space="preserve">Potwierdzić </w:t>
            </w:r>
          </w:p>
        </w:tc>
      </w:tr>
      <w:tr w:rsidR="008F70A8" w:rsidRPr="008F70A8" w14:paraId="7EF156FC" w14:textId="77777777" w:rsidTr="00A55D40">
        <w:trPr>
          <w:trHeight w:val="300"/>
        </w:trPr>
        <w:tc>
          <w:tcPr>
            <w:tcW w:w="7190" w:type="dxa"/>
            <w:shd w:val="clear" w:color="auto" w:fill="E7E6E6"/>
          </w:tcPr>
          <w:p w14:paraId="31DF5B09" w14:textId="77777777" w:rsidR="008F70A8" w:rsidRPr="008F70A8" w:rsidRDefault="008F70A8" w:rsidP="008F70A8">
            <w:pPr>
              <w:spacing w:line="280" w:lineRule="exact"/>
              <w:jc w:val="both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b/>
                <w:bCs/>
                <w:spacing w:val="4"/>
                <w:sz w:val="22"/>
                <w:szCs w:val="22"/>
                <w:lang w:eastAsia="en-US"/>
              </w:rPr>
              <w:t>Komora rękawicowa</w:t>
            </w:r>
          </w:p>
        </w:tc>
        <w:tc>
          <w:tcPr>
            <w:tcW w:w="2432" w:type="dxa"/>
            <w:shd w:val="clear" w:color="auto" w:fill="E7E6E6"/>
            <w:vAlign w:val="center"/>
          </w:tcPr>
          <w:p w14:paraId="60B44614" w14:textId="77777777" w:rsidR="008F70A8" w:rsidRPr="008F70A8" w:rsidRDefault="008F70A8" w:rsidP="008F70A8">
            <w:pPr>
              <w:spacing w:line="280" w:lineRule="exact"/>
              <w:jc w:val="center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</w:p>
        </w:tc>
      </w:tr>
      <w:tr w:rsidR="008F70A8" w:rsidRPr="008F70A8" w14:paraId="68C5D9CA" w14:textId="77777777" w:rsidTr="00A55D40">
        <w:trPr>
          <w:trHeight w:val="300"/>
        </w:trPr>
        <w:tc>
          <w:tcPr>
            <w:tcW w:w="7190" w:type="dxa"/>
            <w:shd w:val="clear" w:color="auto" w:fill="auto"/>
          </w:tcPr>
          <w:p w14:paraId="0BA30D11" w14:textId="77777777" w:rsidR="008F70A8" w:rsidRPr="008F70A8" w:rsidRDefault="008F70A8" w:rsidP="008F70A8">
            <w:pPr>
              <w:ind w:left="452" w:hanging="283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Komora rękawicowa musi:</w:t>
            </w:r>
          </w:p>
          <w:p w14:paraId="0939010C" w14:textId="77777777" w:rsidR="008F70A8" w:rsidRPr="008F70A8" w:rsidRDefault="008F70A8" w:rsidP="008F70A8">
            <w:pPr>
              <w:numPr>
                <w:ilvl w:val="0"/>
                <w:numId w:val="168"/>
              </w:numPr>
              <w:spacing w:after="280" w:line="280" w:lineRule="exact"/>
              <w:ind w:left="452" w:hanging="283"/>
              <w:contextualSpacing/>
              <w:jc w:val="both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 xml:space="preserve">zapewniać pełną izolacje reaktora od pomieszczenia laboratorium, </w:t>
            </w:r>
          </w:p>
          <w:p w14:paraId="6AE9E1DA" w14:textId="77777777" w:rsidR="008F70A8" w:rsidRPr="008F70A8" w:rsidRDefault="008F70A8" w:rsidP="008F70A8">
            <w:pPr>
              <w:numPr>
                <w:ilvl w:val="0"/>
                <w:numId w:val="168"/>
              </w:numPr>
              <w:spacing w:after="280" w:line="280" w:lineRule="exact"/>
              <w:ind w:left="452" w:hanging="283"/>
              <w:contextualSpacing/>
              <w:jc w:val="both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 xml:space="preserve">być izolowana od zewnątrz poprzez komorę załadowczą/śluzę, </w:t>
            </w:r>
          </w:p>
          <w:p w14:paraId="298A66C0" w14:textId="77777777" w:rsidR="008F70A8" w:rsidRPr="008F70A8" w:rsidRDefault="008F70A8" w:rsidP="008F70A8">
            <w:pPr>
              <w:numPr>
                <w:ilvl w:val="0"/>
                <w:numId w:val="168"/>
              </w:numPr>
              <w:spacing w:after="280" w:line="280" w:lineRule="exact"/>
              <w:ind w:left="452" w:hanging="283"/>
              <w:contextualSpacing/>
              <w:jc w:val="both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musi być pod stałym przedmuchem czystego azotu,</w:t>
            </w:r>
          </w:p>
          <w:p w14:paraId="3D94A5A6" w14:textId="77777777" w:rsidR="008F70A8" w:rsidRPr="008F70A8" w:rsidRDefault="008F70A8" w:rsidP="008F70A8">
            <w:pPr>
              <w:numPr>
                <w:ilvl w:val="0"/>
                <w:numId w:val="168"/>
              </w:numPr>
              <w:spacing w:after="280" w:line="280" w:lineRule="exact"/>
              <w:ind w:left="452" w:hanging="283"/>
              <w:contextualSpacing/>
              <w:jc w:val="both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być wyposażona w instalacje osuszania powietrza,</w:t>
            </w:r>
          </w:p>
          <w:p w14:paraId="0AA3993D" w14:textId="77777777" w:rsidR="008F70A8" w:rsidRPr="008F70A8" w:rsidRDefault="008F70A8" w:rsidP="008F70A8">
            <w:pPr>
              <w:numPr>
                <w:ilvl w:val="0"/>
                <w:numId w:val="168"/>
              </w:numPr>
              <w:spacing w:after="280" w:line="280" w:lineRule="exact"/>
              <w:ind w:left="452" w:hanging="283"/>
              <w:contextualSpacing/>
              <w:jc w:val="both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 xml:space="preserve">być wyposażona w detektor wodoru, tlenu i wilgotności. </w:t>
            </w:r>
          </w:p>
          <w:p w14:paraId="413A7B06" w14:textId="77777777" w:rsidR="008F70A8" w:rsidRPr="008F70A8" w:rsidRDefault="008F70A8" w:rsidP="008F70A8">
            <w:pPr>
              <w:numPr>
                <w:ilvl w:val="0"/>
                <w:numId w:val="168"/>
              </w:numPr>
              <w:spacing w:after="280" w:line="280" w:lineRule="exact"/>
              <w:ind w:left="452" w:hanging="283"/>
              <w:contextualSpacing/>
              <w:jc w:val="both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być wyposażona w pincetę próżniową,</w:t>
            </w:r>
          </w:p>
          <w:p w14:paraId="7B8E620E" w14:textId="77777777" w:rsidR="008F70A8" w:rsidRPr="008F70A8" w:rsidRDefault="008F70A8" w:rsidP="008F70A8">
            <w:pPr>
              <w:numPr>
                <w:ilvl w:val="0"/>
                <w:numId w:val="168"/>
              </w:numPr>
              <w:spacing w:after="280" w:line="280" w:lineRule="exact"/>
              <w:ind w:left="452" w:hanging="283"/>
              <w:contextualSpacing/>
              <w:jc w:val="both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 xml:space="preserve">być wyposażona w odkurzacz do czyszczenia reaktora z pyłów. 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20549ADD" w14:textId="77777777" w:rsidR="008F70A8" w:rsidRPr="008F70A8" w:rsidRDefault="008F70A8" w:rsidP="008F70A8">
            <w:pPr>
              <w:spacing w:line="280" w:lineRule="exact"/>
              <w:jc w:val="center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Potwierdzić</w:t>
            </w:r>
          </w:p>
        </w:tc>
      </w:tr>
      <w:tr w:rsidR="008F70A8" w:rsidRPr="008F70A8" w14:paraId="2A578206" w14:textId="77777777" w:rsidTr="00A55D40">
        <w:trPr>
          <w:trHeight w:val="300"/>
        </w:trPr>
        <w:tc>
          <w:tcPr>
            <w:tcW w:w="7190" w:type="dxa"/>
            <w:shd w:val="clear" w:color="auto" w:fill="E7E6E6"/>
          </w:tcPr>
          <w:p w14:paraId="0940FB7E" w14:textId="77777777" w:rsidR="008F70A8" w:rsidRPr="008F70A8" w:rsidRDefault="008F70A8" w:rsidP="008F70A8">
            <w:pPr>
              <w:jc w:val="both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b/>
                <w:bCs/>
                <w:spacing w:val="4"/>
                <w:sz w:val="22"/>
                <w:szCs w:val="22"/>
                <w:lang w:eastAsia="en-US"/>
              </w:rPr>
              <w:lastRenderedPageBreak/>
              <w:t>Komora załadowcza</w:t>
            </w: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 xml:space="preserve"> </w:t>
            </w:r>
            <w:r w:rsidRPr="008F70A8">
              <w:rPr>
                <w:rFonts w:ascii="Calibri" w:eastAsia="Verdana" w:hAnsi="Calibri" w:cs="Calibri"/>
                <w:b/>
                <w:bCs/>
                <w:spacing w:val="4"/>
                <w:sz w:val="22"/>
                <w:szCs w:val="22"/>
                <w:lang w:eastAsia="en-US"/>
              </w:rPr>
              <w:t>/ śluza</w:t>
            </w:r>
          </w:p>
        </w:tc>
        <w:tc>
          <w:tcPr>
            <w:tcW w:w="2432" w:type="dxa"/>
            <w:shd w:val="clear" w:color="auto" w:fill="E7E6E6"/>
            <w:vAlign w:val="center"/>
          </w:tcPr>
          <w:p w14:paraId="1CFCD3D6" w14:textId="77777777" w:rsidR="008F70A8" w:rsidRPr="008F70A8" w:rsidRDefault="008F70A8" w:rsidP="008F70A8">
            <w:pPr>
              <w:spacing w:line="280" w:lineRule="exact"/>
              <w:jc w:val="center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</w:p>
        </w:tc>
      </w:tr>
      <w:tr w:rsidR="008F70A8" w:rsidRPr="008F70A8" w14:paraId="085543B4" w14:textId="77777777" w:rsidTr="00A55D40">
        <w:trPr>
          <w:trHeight w:val="300"/>
        </w:trPr>
        <w:tc>
          <w:tcPr>
            <w:tcW w:w="7190" w:type="dxa"/>
            <w:shd w:val="clear" w:color="auto" w:fill="auto"/>
          </w:tcPr>
          <w:p w14:paraId="7A23EC61" w14:textId="77777777" w:rsidR="008F70A8" w:rsidRPr="008F70A8" w:rsidRDefault="008F70A8" w:rsidP="008F70A8">
            <w:pPr>
              <w:ind w:left="169"/>
              <w:jc w:val="both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Komora załadowcza musi być szczelną śluzą izolującą wnętrze komory rękawicowej od pomieszczenia laboratorium. Komora załadowcza musi być wyposażona w pompę do odpompowywania powietrza/azotu i instalacje do przedmuchu suchym azotem.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4F303B06" w14:textId="77777777" w:rsidR="008F70A8" w:rsidRPr="008F70A8" w:rsidRDefault="008F70A8" w:rsidP="008F70A8">
            <w:pPr>
              <w:spacing w:line="280" w:lineRule="exact"/>
              <w:jc w:val="center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Potwierdzić</w:t>
            </w:r>
          </w:p>
        </w:tc>
      </w:tr>
      <w:tr w:rsidR="008F70A8" w:rsidRPr="008F70A8" w14:paraId="17F886AA" w14:textId="77777777" w:rsidTr="00A55D40">
        <w:trPr>
          <w:trHeight w:val="300"/>
        </w:trPr>
        <w:tc>
          <w:tcPr>
            <w:tcW w:w="7190" w:type="dxa"/>
            <w:shd w:val="clear" w:color="auto" w:fill="E7E6E6"/>
          </w:tcPr>
          <w:p w14:paraId="4A1300CB" w14:textId="77777777" w:rsidR="008F70A8" w:rsidRPr="008F70A8" w:rsidRDefault="008F70A8" w:rsidP="008F70A8">
            <w:pPr>
              <w:rPr>
                <w:rFonts w:ascii="Calibri" w:eastAsia="Verdana" w:hAnsi="Calibri" w:cs="Calibri"/>
                <w:b/>
                <w:bCs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b/>
                <w:bCs/>
                <w:spacing w:val="4"/>
                <w:sz w:val="22"/>
                <w:szCs w:val="22"/>
                <w:lang w:eastAsia="en-US"/>
              </w:rPr>
              <w:t xml:space="preserve">Reaktor </w:t>
            </w:r>
          </w:p>
        </w:tc>
        <w:tc>
          <w:tcPr>
            <w:tcW w:w="2432" w:type="dxa"/>
            <w:shd w:val="clear" w:color="auto" w:fill="E7E6E6"/>
            <w:vAlign w:val="center"/>
          </w:tcPr>
          <w:p w14:paraId="5612529F" w14:textId="77777777" w:rsidR="008F70A8" w:rsidRPr="008F70A8" w:rsidRDefault="008F70A8" w:rsidP="008F70A8">
            <w:pPr>
              <w:spacing w:line="280" w:lineRule="exact"/>
              <w:jc w:val="center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</w:p>
        </w:tc>
      </w:tr>
      <w:tr w:rsidR="008F70A8" w:rsidRPr="008F70A8" w14:paraId="50D71F38" w14:textId="77777777" w:rsidTr="00A55D40">
        <w:trPr>
          <w:trHeight w:val="300"/>
        </w:trPr>
        <w:tc>
          <w:tcPr>
            <w:tcW w:w="7190" w:type="dxa"/>
            <w:shd w:val="clear" w:color="auto" w:fill="auto"/>
          </w:tcPr>
          <w:p w14:paraId="3452E6A0" w14:textId="77777777" w:rsidR="008F70A8" w:rsidRPr="008F70A8" w:rsidRDefault="008F70A8" w:rsidP="008F70A8">
            <w:pPr>
              <w:numPr>
                <w:ilvl w:val="0"/>
                <w:numId w:val="173"/>
              </w:numPr>
              <w:spacing w:after="280" w:line="280" w:lineRule="exact"/>
              <w:contextualSpacing/>
              <w:jc w:val="both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 xml:space="preserve">Reaktor musi być przystosowany do pracy przy ciśnieniu roboczym w przedziale 50-200 </w:t>
            </w:r>
            <w:proofErr w:type="spellStart"/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mbar</w:t>
            </w:r>
            <w:proofErr w:type="spellEnd"/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.</w:t>
            </w:r>
          </w:p>
          <w:p w14:paraId="6B664ACF" w14:textId="77777777" w:rsidR="008F70A8" w:rsidRPr="008F70A8" w:rsidRDefault="008F70A8" w:rsidP="008F70A8">
            <w:pPr>
              <w:numPr>
                <w:ilvl w:val="0"/>
                <w:numId w:val="173"/>
              </w:numPr>
              <w:spacing w:after="280" w:line="280" w:lineRule="exact"/>
              <w:contextualSpacing/>
              <w:jc w:val="both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 xml:space="preserve">Reaktor musi być wykonany ze stali nierdzewnej/kwasoodpornej. </w:t>
            </w:r>
          </w:p>
          <w:p w14:paraId="4E50DA5D" w14:textId="77777777" w:rsidR="008F70A8" w:rsidRPr="008F70A8" w:rsidRDefault="008F70A8" w:rsidP="008F70A8">
            <w:pPr>
              <w:numPr>
                <w:ilvl w:val="0"/>
                <w:numId w:val="173"/>
              </w:numPr>
              <w:spacing w:after="280" w:line="280" w:lineRule="exact"/>
              <w:contextualSpacing/>
              <w:jc w:val="both"/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 xml:space="preserve">Reaktor musi zawierać grafitowy/pokryty grafitem </w:t>
            </w:r>
            <w:proofErr w:type="spellStart"/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>susceptor</w:t>
            </w:r>
            <w:proofErr w:type="spellEnd"/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 xml:space="preserve">(y) umożliwiające epitaksje zarówno na podłożach </w:t>
            </w:r>
            <w:proofErr w:type="spellStart"/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>GaAs</w:t>
            </w:r>
            <w:proofErr w:type="spellEnd"/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>/</w:t>
            </w:r>
            <w:proofErr w:type="spellStart"/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>InP</w:t>
            </w:r>
            <w:proofErr w:type="spellEnd"/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 xml:space="preserve"> o średnicy 1x4”, 1x3”, jak i 3x2” podłożach jednocześnie. Konstrukcja </w:t>
            </w:r>
            <w:proofErr w:type="spellStart"/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>susceptorów</w:t>
            </w:r>
            <w:proofErr w:type="spellEnd"/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 xml:space="preserve"> musi zapewniać możliwość zmiany rozmiarów podłoży bez konieczności </w:t>
            </w:r>
            <w:proofErr w:type="spellStart"/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>rekalibracji</w:t>
            </w:r>
            <w:proofErr w:type="spellEnd"/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 xml:space="preserve"> procedur osadzania kwantowych </w:t>
            </w:r>
            <w:proofErr w:type="spellStart"/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>heterostruktur</w:t>
            </w:r>
            <w:proofErr w:type="spellEnd"/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 xml:space="preserve"> epitaksjalnych.</w:t>
            </w:r>
          </w:p>
          <w:p w14:paraId="0ED602AC" w14:textId="77777777" w:rsidR="008F70A8" w:rsidRPr="008F70A8" w:rsidRDefault="008F70A8" w:rsidP="008F70A8">
            <w:pPr>
              <w:numPr>
                <w:ilvl w:val="0"/>
                <w:numId w:val="173"/>
              </w:numPr>
              <w:spacing w:after="280" w:line="280" w:lineRule="exact"/>
              <w:contextualSpacing/>
              <w:jc w:val="both"/>
              <w:rPr>
                <w:rFonts w:ascii="Calibri" w:eastAsia="Verdana" w:hAnsi="Calibri" w:cs="Calibri"/>
                <w:b/>
                <w:bCs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 xml:space="preserve">Podczas wzrostu epitaksjalnego </w:t>
            </w:r>
            <w:proofErr w:type="spellStart"/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susceptor</w:t>
            </w:r>
            <w:proofErr w:type="spellEnd"/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 xml:space="preserve">/podłoże musi się obracać. Częstość obrotów musi być regulowalna do minimum 1,5 </w:t>
            </w:r>
            <w:proofErr w:type="spellStart"/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Hz</w:t>
            </w:r>
            <w:proofErr w:type="spellEnd"/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 xml:space="preserve">.  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43312EA4" w14:textId="77777777" w:rsidR="008F70A8" w:rsidRPr="008F70A8" w:rsidRDefault="008F70A8" w:rsidP="008F70A8">
            <w:pPr>
              <w:spacing w:line="280" w:lineRule="exact"/>
              <w:jc w:val="center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Potwierdzić</w:t>
            </w:r>
          </w:p>
        </w:tc>
      </w:tr>
      <w:tr w:rsidR="008F70A8" w:rsidRPr="008F70A8" w14:paraId="7A8BF955" w14:textId="77777777" w:rsidTr="00A55D40">
        <w:trPr>
          <w:trHeight w:val="300"/>
        </w:trPr>
        <w:tc>
          <w:tcPr>
            <w:tcW w:w="7190" w:type="dxa"/>
            <w:shd w:val="clear" w:color="auto" w:fill="auto"/>
          </w:tcPr>
          <w:p w14:paraId="67D598C8" w14:textId="4987B1D3" w:rsidR="008F70A8" w:rsidRPr="008F70A8" w:rsidRDefault="008F70A8" w:rsidP="008F70A8">
            <w:pPr>
              <w:numPr>
                <w:ilvl w:val="0"/>
                <w:numId w:val="173"/>
              </w:numPr>
              <w:spacing w:after="280" w:line="280" w:lineRule="exact"/>
              <w:contextualSpacing/>
              <w:jc w:val="both"/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>Reaktor musi być wyposażony w:</w:t>
            </w:r>
            <w:r w:rsidRPr="008F70A8">
              <w:rPr>
                <w:rFonts w:ascii="Verdana" w:eastAsia="Verdana" w:hAnsi="Verdana" w:cs="Verdana"/>
                <w:color w:val="000000"/>
                <w:spacing w:val="4"/>
                <w:lang w:eastAsia="en-US"/>
              </w:rPr>
              <w:br/>
            </w:r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>piec oporowy zapewniający jednorodne grzanie zarówno podłoży 4” jak i 3x2”, podgrzewający podłoża do min. 1000</w:t>
            </w:r>
            <w:r w:rsidRPr="008F70A8">
              <w:rPr>
                <w:rFonts w:ascii="Calibri" w:eastAsia="Verdana" w:hAnsi="Calibri"/>
                <w:spacing w:val="4"/>
                <w:sz w:val="22"/>
                <w:szCs w:val="22"/>
                <w:vertAlign w:val="superscript"/>
                <w:lang w:eastAsia="en-US"/>
              </w:rPr>
              <w:t>o</w:t>
            </w:r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 xml:space="preserve">C, </w:t>
            </w:r>
            <w:r w:rsidRPr="008F70A8">
              <w:rPr>
                <w:rFonts w:ascii="Verdana" w:eastAsia="Verdana" w:hAnsi="Verdana" w:cs="Verdana"/>
                <w:color w:val="000000"/>
                <w:spacing w:val="4"/>
                <w:lang w:eastAsia="en-US"/>
              </w:rPr>
              <w:br/>
            </w:r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>temperatura podłoża musi być stabilizowana z dokładnością 1</w:t>
            </w:r>
            <w:r w:rsidRPr="008F70A8">
              <w:rPr>
                <w:rFonts w:ascii="Calibri" w:eastAsia="Verdana" w:hAnsi="Calibri"/>
                <w:spacing w:val="4"/>
                <w:sz w:val="22"/>
                <w:szCs w:val="22"/>
                <w:vertAlign w:val="superscript"/>
                <w:lang w:eastAsia="en-US"/>
              </w:rPr>
              <w:t>o</w:t>
            </w:r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 xml:space="preserve">C. 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08533103" w14:textId="77777777" w:rsidR="008F70A8" w:rsidRPr="008F70A8" w:rsidRDefault="008F70A8" w:rsidP="008F70A8">
            <w:pPr>
              <w:spacing w:after="280"/>
              <w:jc w:val="center"/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 xml:space="preserve">Potwierdzić </w:t>
            </w:r>
            <w:r w:rsidRPr="008F70A8">
              <w:rPr>
                <w:rFonts w:ascii="Verdana" w:eastAsia="Verdana" w:hAnsi="Verdana" w:cs="Verdana"/>
                <w:color w:val="000000"/>
                <w:spacing w:val="4"/>
                <w:lang w:eastAsia="en-US"/>
              </w:rPr>
              <w:br/>
            </w:r>
            <w:r w:rsidRPr="008F70A8">
              <w:rPr>
                <w:rFonts w:ascii="Verdana" w:eastAsia="Verdana" w:hAnsi="Verdana" w:cs="Verdana"/>
                <w:color w:val="000000"/>
                <w:spacing w:val="4"/>
                <w:lang w:eastAsia="en-US"/>
              </w:rPr>
              <w:br/>
            </w:r>
            <w:r w:rsidRPr="008F70A8">
              <w:rPr>
                <w:rFonts w:ascii="Verdana" w:eastAsia="Verdana" w:hAnsi="Verdana" w:cs="Verdana"/>
                <w:color w:val="000000"/>
                <w:spacing w:val="4"/>
                <w:lang w:eastAsia="en-US"/>
              </w:rPr>
              <w:br/>
            </w:r>
          </w:p>
        </w:tc>
      </w:tr>
      <w:tr w:rsidR="008F70A8" w:rsidRPr="008F70A8" w14:paraId="3ADCB061" w14:textId="77777777" w:rsidTr="00A55D40">
        <w:trPr>
          <w:trHeight w:val="300"/>
        </w:trPr>
        <w:tc>
          <w:tcPr>
            <w:tcW w:w="7190" w:type="dxa"/>
            <w:shd w:val="clear" w:color="auto" w:fill="auto"/>
          </w:tcPr>
          <w:p w14:paraId="66E92963" w14:textId="77777777" w:rsidR="008F70A8" w:rsidRPr="008F70A8" w:rsidRDefault="008F70A8" w:rsidP="008F70A8">
            <w:pPr>
              <w:numPr>
                <w:ilvl w:val="0"/>
                <w:numId w:val="173"/>
              </w:numPr>
              <w:spacing w:after="280" w:line="280" w:lineRule="exact"/>
              <w:contextualSpacing/>
              <w:jc w:val="both"/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>Wielostrefowa konstrukcja pieca wymienionego w pkt. 5.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19E5B061" w14:textId="77777777" w:rsidR="008F70A8" w:rsidRPr="008F70A8" w:rsidRDefault="008F70A8" w:rsidP="008F70A8">
            <w:pPr>
              <w:spacing w:after="280"/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 xml:space="preserve">Podać ilość stref grzania pieca: </w:t>
            </w:r>
          </w:p>
          <w:p w14:paraId="1BAC44EB" w14:textId="77777777" w:rsidR="008F70A8" w:rsidRPr="008F70A8" w:rsidRDefault="008F70A8" w:rsidP="008F70A8">
            <w:pPr>
              <w:spacing w:after="280"/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Verdana" w:eastAsia="Verdana" w:hAnsi="Verdana" w:cs="Verdana"/>
                <w:color w:val="000000"/>
                <w:spacing w:val="4"/>
                <w:lang w:eastAsia="en-US"/>
              </w:rPr>
              <w:br/>
            </w:r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>1 strefa -  0 punktów</w:t>
            </w:r>
            <w:r w:rsidRPr="008F70A8">
              <w:rPr>
                <w:rFonts w:ascii="Verdana" w:eastAsia="Verdana" w:hAnsi="Verdana" w:cs="Verdana"/>
                <w:color w:val="000000"/>
                <w:spacing w:val="4"/>
                <w:lang w:eastAsia="en-US"/>
              </w:rPr>
              <w:br/>
            </w:r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>2 strefy  - 5 punktów</w:t>
            </w:r>
            <w:r w:rsidRPr="008F70A8">
              <w:rPr>
                <w:rFonts w:ascii="Verdana" w:eastAsia="Verdana" w:hAnsi="Verdana" w:cs="Verdana"/>
                <w:color w:val="000000"/>
                <w:spacing w:val="4"/>
                <w:lang w:eastAsia="en-US"/>
              </w:rPr>
              <w:br/>
            </w:r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>3 i więcej  - 10 punktów</w:t>
            </w:r>
          </w:p>
        </w:tc>
      </w:tr>
      <w:tr w:rsidR="008F70A8" w:rsidRPr="008F70A8" w14:paraId="7CB3333B" w14:textId="77777777" w:rsidTr="00A55D40">
        <w:trPr>
          <w:trHeight w:val="300"/>
        </w:trPr>
        <w:tc>
          <w:tcPr>
            <w:tcW w:w="7190" w:type="dxa"/>
            <w:shd w:val="clear" w:color="auto" w:fill="auto"/>
          </w:tcPr>
          <w:p w14:paraId="3F675E3E" w14:textId="77777777" w:rsidR="008F70A8" w:rsidRPr="008F70A8" w:rsidRDefault="008F70A8" w:rsidP="008F70A8">
            <w:pPr>
              <w:numPr>
                <w:ilvl w:val="0"/>
                <w:numId w:val="173"/>
              </w:numPr>
              <w:spacing w:after="280" w:line="280" w:lineRule="exact"/>
              <w:contextualSpacing/>
              <w:jc w:val="both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 xml:space="preserve">Prekursory grup III i V muszą być oddzielnie wstrzykiwane do rektora. Konstrukcja reaktora musi wykluczać reakcję prekursorów poza strefa wzrostu. </w:t>
            </w:r>
          </w:p>
          <w:p w14:paraId="7B9744AA" w14:textId="77777777" w:rsidR="008F70A8" w:rsidRPr="008F70A8" w:rsidRDefault="008F70A8" w:rsidP="008F70A8">
            <w:pPr>
              <w:numPr>
                <w:ilvl w:val="0"/>
                <w:numId w:val="173"/>
              </w:numPr>
              <w:spacing w:after="280" w:line="280" w:lineRule="exact"/>
              <w:contextualSpacing/>
              <w:jc w:val="both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 xml:space="preserve">Wstrzykiwane do reaktora prekursorów musi być z góry, prostopadle do powierzchni i jednocześnie na całą powierzchnię podłoży. </w:t>
            </w:r>
          </w:p>
          <w:p w14:paraId="75322D48" w14:textId="77777777" w:rsidR="008F70A8" w:rsidRPr="008F70A8" w:rsidRDefault="008F70A8" w:rsidP="008F70A8">
            <w:pPr>
              <w:numPr>
                <w:ilvl w:val="0"/>
                <w:numId w:val="173"/>
              </w:numPr>
              <w:spacing w:after="280" w:line="280" w:lineRule="exact"/>
              <w:contextualSpacing/>
              <w:jc w:val="both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 xml:space="preserve">Przepływ prekursorów musi być laminarny. </w:t>
            </w:r>
          </w:p>
          <w:p w14:paraId="2100295B" w14:textId="77777777" w:rsidR="008F70A8" w:rsidRPr="008F70A8" w:rsidRDefault="008F70A8" w:rsidP="008F70A8">
            <w:pPr>
              <w:numPr>
                <w:ilvl w:val="0"/>
                <w:numId w:val="173"/>
              </w:numPr>
              <w:spacing w:after="280" w:line="280" w:lineRule="exact"/>
              <w:contextualSpacing/>
              <w:jc w:val="both"/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 xml:space="preserve">Elementy reaktora lub dedykowane osłony reaktora ulegające naturalnemu zanieczyszczeniu produktami reakcji podczas wzrostów epitaksjalnych muszą być </w:t>
            </w:r>
            <w:proofErr w:type="spellStart"/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>demontowalne</w:t>
            </w:r>
            <w:proofErr w:type="spellEnd"/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 xml:space="preserve"> dla ułatwienia oczyszczenia (trawienia). 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1E3F47D3" w14:textId="77777777" w:rsidR="008F70A8" w:rsidRPr="008F70A8" w:rsidRDefault="008F70A8" w:rsidP="008F70A8">
            <w:pPr>
              <w:spacing w:after="280"/>
              <w:jc w:val="center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Potwierdzić</w:t>
            </w:r>
          </w:p>
        </w:tc>
      </w:tr>
      <w:tr w:rsidR="008F70A8" w:rsidRPr="008F70A8" w14:paraId="0F94E0F0" w14:textId="77777777" w:rsidTr="00A55D40">
        <w:trPr>
          <w:trHeight w:val="665"/>
        </w:trPr>
        <w:tc>
          <w:tcPr>
            <w:tcW w:w="7190" w:type="dxa"/>
            <w:shd w:val="clear" w:color="auto" w:fill="auto"/>
          </w:tcPr>
          <w:p w14:paraId="01C14683" w14:textId="77777777" w:rsidR="008F70A8" w:rsidRPr="008F70A8" w:rsidRDefault="008F70A8" w:rsidP="008F70A8">
            <w:pPr>
              <w:numPr>
                <w:ilvl w:val="0"/>
                <w:numId w:val="173"/>
              </w:numPr>
              <w:spacing w:after="280" w:line="280" w:lineRule="exact"/>
              <w:contextualSpacing/>
              <w:jc w:val="both"/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 xml:space="preserve">Objętość reaktora musi być zminimalizowana dla optymalizacji zużycia prekursorów. 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6EBACE9A" w14:textId="46DBC0E5" w:rsidR="008F70A8" w:rsidRPr="008F70A8" w:rsidRDefault="008F70A8" w:rsidP="008F70A8">
            <w:pPr>
              <w:spacing w:after="280"/>
              <w:jc w:val="center"/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 xml:space="preserve">Potwierdzić </w:t>
            </w:r>
          </w:p>
        </w:tc>
      </w:tr>
      <w:tr w:rsidR="008F70A8" w:rsidRPr="008F70A8" w14:paraId="7365C5DC" w14:textId="77777777" w:rsidTr="00A55D40">
        <w:trPr>
          <w:trHeight w:val="300"/>
        </w:trPr>
        <w:tc>
          <w:tcPr>
            <w:tcW w:w="7190" w:type="dxa"/>
            <w:shd w:val="clear" w:color="auto" w:fill="auto"/>
          </w:tcPr>
          <w:p w14:paraId="5D860C76" w14:textId="77777777" w:rsidR="008F70A8" w:rsidRPr="008F70A8" w:rsidRDefault="008F70A8" w:rsidP="008F70A8">
            <w:pPr>
              <w:numPr>
                <w:ilvl w:val="0"/>
                <w:numId w:val="173"/>
              </w:numPr>
              <w:spacing w:after="280" w:line="280" w:lineRule="exact"/>
              <w:contextualSpacing/>
              <w:jc w:val="both"/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lastRenderedPageBreak/>
              <w:t>Możliwość regulacji odległości pomiędzy płaszczyzną wstrzykiwania prekursorów wymienionych w pkt. 11 i płaszczyzną podłoża/podłoży również w procesie wzrostu epitaksjalnego.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7A98EA53" w14:textId="77777777" w:rsidR="008F70A8" w:rsidRPr="008F70A8" w:rsidRDefault="008F70A8" w:rsidP="008F70A8">
            <w:pPr>
              <w:spacing w:after="280"/>
              <w:jc w:val="center"/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>Podać, czy jest możliwość regulacji:</w:t>
            </w:r>
          </w:p>
          <w:p w14:paraId="57625BBA" w14:textId="77777777" w:rsidR="008F70A8" w:rsidRPr="008F70A8" w:rsidRDefault="008F70A8" w:rsidP="008F70A8">
            <w:pPr>
              <w:spacing w:after="280"/>
              <w:jc w:val="center"/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Verdana" w:eastAsia="Verdana" w:hAnsi="Verdana" w:cs="Verdana"/>
                <w:color w:val="000000"/>
                <w:spacing w:val="4"/>
                <w:lang w:eastAsia="en-US"/>
              </w:rPr>
              <w:br/>
            </w:r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>brak regulacji -  0 punktów,</w:t>
            </w:r>
            <w:r w:rsidRPr="008F70A8">
              <w:rPr>
                <w:rFonts w:ascii="Verdana" w:eastAsia="Verdana" w:hAnsi="Verdana" w:cs="Verdana"/>
                <w:color w:val="000000"/>
                <w:spacing w:val="4"/>
                <w:lang w:eastAsia="en-US"/>
              </w:rPr>
              <w:br/>
            </w:r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>jest regulacja  - 10 punktów</w:t>
            </w:r>
          </w:p>
        </w:tc>
      </w:tr>
      <w:tr w:rsidR="008F70A8" w:rsidRPr="008F70A8" w14:paraId="025290E1" w14:textId="77777777" w:rsidTr="00A55D40">
        <w:trPr>
          <w:trHeight w:val="300"/>
        </w:trPr>
        <w:tc>
          <w:tcPr>
            <w:tcW w:w="7190" w:type="dxa"/>
            <w:shd w:val="clear" w:color="auto" w:fill="auto"/>
          </w:tcPr>
          <w:p w14:paraId="22647A37" w14:textId="77777777" w:rsidR="008F70A8" w:rsidRPr="008F70A8" w:rsidRDefault="008F70A8" w:rsidP="008F70A8">
            <w:pPr>
              <w:numPr>
                <w:ilvl w:val="0"/>
                <w:numId w:val="173"/>
              </w:numPr>
              <w:spacing w:after="280" w:line="280" w:lineRule="exact"/>
              <w:contextualSpacing/>
              <w:jc w:val="both"/>
              <w:rPr>
                <w:rFonts w:ascii="Calibri" w:eastAsia="Verdana" w:hAnsi="Calibri" w:cs="Calibri"/>
                <w:b/>
                <w:bCs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 xml:space="preserve">Reaktor musi być wyposażony w min. 4 okna dla optycznych pomiarów in-situ własności osadzanych warstw w czasie rzeczywistym. </w:t>
            </w:r>
          </w:p>
          <w:p w14:paraId="03B15C09" w14:textId="77777777" w:rsidR="008F70A8" w:rsidRPr="008F70A8" w:rsidRDefault="008F70A8" w:rsidP="008F70A8">
            <w:pPr>
              <w:numPr>
                <w:ilvl w:val="0"/>
                <w:numId w:val="173"/>
              </w:numPr>
              <w:spacing w:after="280" w:line="280" w:lineRule="exact"/>
              <w:contextualSpacing/>
              <w:jc w:val="both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Reaktor musi być chłodzony wodą za pomocą wydzielonego obiegu wody chłodniczej.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462486C2" w14:textId="77777777" w:rsidR="008F70A8" w:rsidRPr="008F70A8" w:rsidRDefault="008F70A8" w:rsidP="008F70A8">
            <w:pPr>
              <w:spacing w:after="280"/>
              <w:jc w:val="center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Potwierdzić</w:t>
            </w:r>
          </w:p>
        </w:tc>
      </w:tr>
      <w:tr w:rsidR="008F70A8" w:rsidRPr="008F70A8" w14:paraId="478D24A3" w14:textId="77777777" w:rsidTr="00A55D40">
        <w:trPr>
          <w:trHeight w:val="300"/>
        </w:trPr>
        <w:tc>
          <w:tcPr>
            <w:tcW w:w="7190" w:type="dxa"/>
            <w:shd w:val="clear" w:color="auto" w:fill="E7E6E6"/>
          </w:tcPr>
          <w:p w14:paraId="348CB765" w14:textId="77777777" w:rsidR="008F70A8" w:rsidRPr="008F70A8" w:rsidRDefault="008F70A8" w:rsidP="008F70A8">
            <w:pPr>
              <w:contextualSpacing/>
              <w:rPr>
                <w:rFonts w:ascii="Calibri" w:eastAsia="Verdana" w:hAnsi="Calibri"/>
                <w:b/>
                <w:bCs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/>
                <w:b/>
                <w:bCs/>
                <w:spacing w:val="4"/>
                <w:sz w:val="22"/>
                <w:szCs w:val="22"/>
                <w:lang w:eastAsia="en-US"/>
              </w:rPr>
              <w:t xml:space="preserve">Szafy przygotowania i sterowania wstrzykiwaniem prekursorów </w:t>
            </w:r>
          </w:p>
        </w:tc>
        <w:tc>
          <w:tcPr>
            <w:tcW w:w="2432" w:type="dxa"/>
            <w:shd w:val="clear" w:color="auto" w:fill="E7E6E6"/>
            <w:vAlign w:val="center"/>
          </w:tcPr>
          <w:p w14:paraId="15646541" w14:textId="77777777" w:rsidR="008F70A8" w:rsidRPr="008F70A8" w:rsidRDefault="008F70A8" w:rsidP="008F70A8">
            <w:pPr>
              <w:spacing w:line="280" w:lineRule="exact"/>
              <w:jc w:val="center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</w:p>
        </w:tc>
      </w:tr>
      <w:tr w:rsidR="008F70A8" w:rsidRPr="008F70A8" w14:paraId="1FF8BC5B" w14:textId="77777777" w:rsidTr="00A55D40">
        <w:trPr>
          <w:trHeight w:val="300"/>
        </w:trPr>
        <w:tc>
          <w:tcPr>
            <w:tcW w:w="7190" w:type="dxa"/>
            <w:shd w:val="clear" w:color="auto" w:fill="auto"/>
          </w:tcPr>
          <w:p w14:paraId="0CC359A2" w14:textId="77777777" w:rsidR="008F70A8" w:rsidRPr="008F70A8" w:rsidRDefault="008F70A8" w:rsidP="008F70A8">
            <w:pPr>
              <w:numPr>
                <w:ilvl w:val="0"/>
                <w:numId w:val="171"/>
              </w:numPr>
              <w:spacing w:after="280" w:line="280" w:lineRule="exact"/>
              <w:contextualSpacing/>
              <w:jc w:val="both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Urządzenie musi zawierać zintegrowane wentylowane szafy gazowe wyposażone w kompletny system połączeń gazowych zaworów i przepływomierzy instalacji przygotowania i sterowania prekursorami.</w:t>
            </w:r>
          </w:p>
          <w:p w14:paraId="3D525C37" w14:textId="77777777" w:rsidR="008F70A8" w:rsidRPr="008F70A8" w:rsidRDefault="008F70A8" w:rsidP="008F70A8">
            <w:pPr>
              <w:numPr>
                <w:ilvl w:val="0"/>
                <w:numId w:val="171"/>
              </w:numPr>
              <w:spacing w:after="280" w:line="280" w:lineRule="exact"/>
              <w:contextualSpacing/>
              <w:jc w:val="both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 xml:space="preserve">Wszystkie połączenia gazowe (rurki) muszą być ze stali nierdzewnej, </w:t>
            </w:r>
            <w:proofErr w:type="spellStart"/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elektropolerowane</w:t>
            </w:r>
            <w:proofErr w:type="spellEnd"/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, spawane orbitalnie. Wszystkie połączenia muszą być szczelne z dokładnością lepszą niż 1 x 10</w:t>
            </w: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vertAlign w:val="superscript"/>
                <w:lang w:eastAsia="en-US"/>
              </w:rPr>
              <w:t>-9</w:t>
            </w: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mbar</w:t>
            </w:r>
            <w:proofErr w:type="spellEnd"/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 xml:space="preserve"> l s</w:t>
            </w: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vertAlign w:val="superscript"/>
                <w:lang w:eastAsia="en-US"/>
              </w:rPr>
              <w:t>-1</w:t>
            </w:r>
          </w:p>
          <w:p w14:paraId="1BA884F2" w14:textId="77777777" w:rsidR="008F70A8" w:rsidRPr="008F70A8" w:rsidRDefault="008F70A8" w:rsidP="008F70A8">
            <w:pPr>
              <w:numPr>
                <w:ilvl w:val="0"/>
                <w:numId w:val="171"/>
              </w:numPr>
              <w:spacing w:after="280" w:line="280" w:lineRule="exact"/>
              <w:contextualSpacing/>
              <w:jc w:val="both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 xml:space="preserve">Zawory i przepływomierze muszą być wykonane ze stali nierdzewnej i uszczelniane metalowymi uszczelkami. </w:t>
            </w:r>
          </w:p>
          <w:p w14:paraId="2B00FF06" w14:textId="77777777" w:rsidR="008F70A8" w:rsidRPr="008F70A8" w:rsidRDefault="008F70A8" w:rsidP="008F70A8">
            <w:pPr>
              <w:numPr>
                <w:ilvl w:val="0"/>
                <w:numId w:val="171"/>
              </w:numPr>
              <w:spacing w:after="280" w:line="280" w:lineRule="exact"/>
              <w:contextualSpacing/>
              <w:jc w:val="both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Kontrolery przepływu masy muszą mieć dokładność minimum 1%</w:t>
            </w:r>
          </w:p>
          <w:p w14:paraId="60444B1D" w14:textId="77777777" w:rsidR="008F70A8" w:rsidRPr="008F70A8" w:rsidRDefault="008F70A8" w:rsidP="008F70A8">
            <w:pPr>
              <w:numPr>
                <w:ilvl w:val="0"/>
                <w:numId w:val="171"/>
              </w:numPr>
              <w:spacing w:after="280" w:line="280" w:lineRule="exact"/>
              <w:contextualSpacing/>
              <w:jc w:val="both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 xml:space="preserve">Linie gazowe muszą umożliwiać wstrzykiwanie prekursorów do linii kolektora poprzez zawór 5 drożny (5/2) wykorzystując zasadę „run </w:t>
            </w:r>
            <w:proofErr w:type="spellStart"/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or</w:t>
            </w:r>
            <w:proofErr w:type="spellEnd"/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 xml:space="preserve"> vent”. </w:t>
            </w:r>
          </w:p>
          <w:p w14:paraId="370291BE" w14:textId="77777777" w:rsidR="008F70A8" w:rsidRPr="008F70A8" w:rsidRDefault="008F70A8" w:rsidP="008F70A8">
            <w:pPr>
              <w:numPr>
                <w:ilvl w:val="0"/>
                <w:numId w:val="171"/>
              </w:numPr>
              <w:spacing w:after="280" w:line="280" w:lineRule="exact"/>
              <w:contextualSpacing/>
              <w:jc w:val="both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 xml:space="preserve">Kolektor doprowadzający gazy pierwiastków grupy III i domieszek musi być grzany. </w:t>
            </w:r>
          </w:p>
          <w:p w14:paraId="789E09AD" w14:textId="77777777" w:rsidR="008F70A8" w:rsidRPr="008F70A8" w:rsidRDefault="008F70A8" w:rsidP="008F70A8">
            <w:pPr>
              <w:numPr>
                <w:ilvl w:val="0"/>
                <w:numId w:val="171"/>
              </w:numPr>
              <w:spacing w:after="280" w:line="280" w:lineRule="exact"/>
              <w:contextualSpacing/>
              <w:jc w:val="both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 xml:space="preserve">Szafy musza być przygotowane do sterowania przepływami prekursorów z co najmniej 12 źródeł metaloorganicznych (z </w:t>
            </w:r>
            <w:proofErr w:type="spellStart"/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bubblerów</w:t>
            </w:r>
            <w:proofErr w:type="spellEnd"/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) zamontowanych w tych szafach i minimum 12 źródeł gazowych zamontowanych na zewnątrz szaf.</w:t>
            </w:r>
          </w:p>
          <w:p w14:paraId="61E62203" w14:textId="77777777" w:rsidR="008F70A8" w:rsidRPr="008F70A8" w:rsidRDefault="008F70A8" w:rsidP="008F70A8">
            <w:pPr>
              <w:numPr>
                <w:ilvl w:val="0"/>
                <w:numId w:val="171"/>
              </w:numPr>
              <w:spacing w:after="280" w:line="280" w:lineRule="exact"/>
              <w:contextualSpacing/>
              <w:jc w:val="both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 xml:space="preserve">Musi być możliwość samodzielnego zamontowania przez zamawiającego linii gazowych wraz ze źródłami w miejscach nie wykorzystanych w dniu dostawy urządzenia. </w:t>
            </w:r>
          </w:p>
          <w:p w14:paraId="54B3CA25" w14:textId="77777777" w:rsidR="008F70A8" w:rsidRPr="008F70A8" w:rsidRDefault="008F70A8" w:rsidP="008F70A8">
            <w:pPr>
              <w:numPr>
                <w:ilvl w:val="0"/>
                <w:numId w:val="171"/>
              </w:numPr>
              <w:spacing w:after="280" w:line="280" w:lineRule="exact"/>
              <w:contextualSpacing/>
              <w:jc w:val="both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 xml:space="preserve">Wszystkie linie </w:t>
            </w:r>
            <w:proofErr w:type="spellStart"/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metaloorganik</w:t>
            </w:r>
            <w:proofErr w:type="spellEnd"/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 xml:space="preserve"> muszą być połączone za pomocą układu rurek umożliwiających kontrole szczelności z wykorzystaniem helowego wykrywacza nieszczelności.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105ECD5A" w14:textId="77777777" w:rsidR="008F70A8" w:rsidRPr="008F70A8" w:rsidRDefault="008F70A8" w:rsidP="008F70A8">
            <w:pPr>
              <w:spacing w:line="280" w:lineRule="exact"/>
              <w:jc w:val="center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Potwierdzić</w:t>
            </w:r>
          </w:p>
        </w:tc>
      </w:tr>
      <w:tr w:rsidR="008F70A8" w:rsidRPr="008F70A8" w14:paraId="05C71D5F" w14:textId="77777777" w:rsidTr="00A55D40">
        <w:trPr>
          <w:trHeight w:val="300"/>
        </w:trPr>
        <w:tc>
          <w:tcPr>
            <w:tcW w:w="7190" w:type="dxa"/>
            <w:shd w:val="clear" w:color="auto" w:fill="auto"/>
          </w:tcPr>
          <w:p w14:paraId="245EAD8D" w14:textId="77777777" w:rsidR="008F70A8" w:rsidRPr="008F70A8" w:rsidRDefault="008F70A8" w:rsidP="008F70A8">
            <w:pPr>
              <w:numPr>
                <w:ilvl w:val="0"/>
                <w:numId w:val="171"/>
              </w:numPr>
              <w:spacing w:after="280" w:line="280" w:lineRule="exact"/>
              <w:contextualSpacing/>
              <w:jc w:val="both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W urządzeniu muszą być zainstalowane linie gazowe gazów nośnych wodoru (H2) i azotu (N2), linie te muszą mieć króćce do podłączenia instalacji z zewnątrz, być wyposażone w dedykowane miejsca na zamontowanie wymiennych oczyszczalników, oczyszczalniki muszą być zainstalowane muszą być wyposażone w higrometry o punkcie rosy ≤-120</w:t>
            </w: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vertAlign w:val="superscript"/>
                <w:lang w:eastAsia="en-US"/>
              </w:rPr>
              <w:t>o</w:t>
            </w: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 xml:space="preserve">C. 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5F34C06E" w14:textId="77777777" w:rsidR="008F70A8" w:rsidRPr="008F70A8" w:rsidRDefault="008F70A8" w:rsidP="008F70A8">
            <w:pPr>
              <w:spacing w:line="280" w:lineRule="exact"/>
              <w:jc w:val="center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Potwierdzić</w:t>
            </w:r>
          </w:p>
        </w:tc>
      </w:tr>
      <w:tr w:rsidR="008F70A8" w:rsidRPr="008F70A8" w14:paraId="595C1557" w14:textId="77777777" w:rsidTr="00A55D40">
        <w:trPr>
          <w:trHeight w:val="300"/>
        </w:trPr>
        <w:tc>
          <w:tcPr>
            <w:tcW w:w="7190" w:type="dxa"/>
            <w:shd w:val="clear" w:color="auto" w:fill="auto"/>
          </w:tcPr>
          <w:p w14:paraId="42BE7E15" w14:textId="77777777" w:rsidR="008F70A8" w:rsidRPr="008F70A8" w:rsidRDefault="008F70A8" w:rsidP="008F70A8">
            <w:pPr>
              <w:numPr>
                <w:ilvl w:val="0"/>
                <w:numId w:val="171"/>
              </w:numPr>
              <w:spacing w:after="280" w:line="280" w:lineRule="exact"/>
              <w:contextualSpacing/>
              <w:jc w:val="both"/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lastRenderedPageBreak/>
              <w:t>W urządzeniu muszą być zainstalowane podwójne linie metaloorganicznych prekursorów grupy III/V: ((CH</w:t>
            </w:r>
            <w:r w:rsidRPr="008F70A8">
              <w:rPr>
                <w:rFonts w:ascii="Calibri" w:eastAsia="Verdana" w:hAnsi="Calibri"/>
                <w:spacing w:val="4"/>
                <w:sz w:val="22"/>
                <w:szCs w:val="22"/>
                <w:vertAlign w:val="subscript"/>
                <w:lang w:eastAsia="en-US"/>
              </w:rPr>
              <w:t>3</w:t>
            </w:r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>)</w:t>
            </w:r>
            <w:r w:rsidRPr="008F70A8">
              <w:rPr>
                <w:rFonts w:ascii="Calibri" w:eastAsia="Verdana" w:hAnsi="Calibri"/>
                <w:spacing w:val="4"/>
                <w:sz w:val="22"/>
                <w:szCs w:val="22"/>
                <w:vertAlign w:val="subscript"/>
                <w:lang w:eastAsia="en-US"/>
              </w:rPr>
              <w:t>3</w:t>
            </w:r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 xml:space="preserve">Al). Standardowe oznacza rozcieńczenie nasyconych par </w:t>
            </w:r>
            <w:proofErr w:type="spellStart"/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>metaloorganiki</w:t>
            </w:r>
            <w:proofErr w:type="spellEnd"/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 xml:space="preserve"> i gazu nośnego (H2) 1:1. Silne oznacza rozcieńczenie nasyconych par </w:t>
            </w:r>
            <w:proofErr w:type="spellStart"/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>metaloorganiki</w:t>
            </w:r>
            <w:proofErr w:type="spellEnd"/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 xml:space="preserve"> i gazu nośnego (H2) 1:10.</w:t>
            </w:r>
          </w:p>
          <w:p w14:paraId="20F7CACA" w14:textId="77777777" w:rsidR="008F70A8" w:rsidRPr="008F70A8" w:rsidRDefault="008F70A8" w:rsidP="008F70A8">
            <w:pPr>
              <w:numPr>
                <w:ilvl w:val="1"/>
                <w:numId w:val="171"/>
              </w:numPr>
              <w:spacing w:after="280" w:line="280" w:lineRule="exact"/>
              <w:contextualSpacing/>
              <w:jc w:val="both"/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</w:pPr>
            <w:proofErr w:type="spellStart"/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>trójmetyloglinu</w:t>
            </w:r>
            <w:proofErr w:type="spellEnd"/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>TMAl</w:t>
            </w:r>
            <w:proofErr w:type="spellEnd"/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 xml:space="preserve"> – standardowym i z silnym rozcieńczeniem gazem nośnym, obie linie muszą być grzane od </w:t>
            </w:r>
            <w:proofErr w:type="spellStart"/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>bubblera</w:t>
            </w:r>
            <w:proofErr w:type="spellEnd"/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 xml:space="preserve"> do kolektora. Przepływ gazu nośnego </w:t>
            </w: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≤</w:t>
            </w:r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 xml:space="preserve"> 200sccm</w:t>
            </w:r>
          </w:p>
          <w:p w14:paraId="5D2B7515" w14:textId="77777777" w:rsidR="008F70A8" w:rsidRPr="008F70A8" w:rsidRDefault="008F70A8" w:rsidP="008F70A8">
            <w:pPr>
              <w:numPr>
                <w:ilvl w:val="1"/>
                <w:numId w:val="171"/>
              </w:numPr>
              <w:spacing w:after="280" w:line="280" w:lineRule="exact"/>
              <w:contextualSpacing/>
              <w:jc w:val="both"/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</w:pPr>
            <w:proofErr w:type="spellStart"/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>trójmetylogalu</w:t>
            </w:r>
            <w:proofErr w:type="spellEnd"/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>TMGa</w:t>
            </w:r>
            <w:proofErr w:type="spellEnd"/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 xml:space="preserve"> ((CH</w:t>
            </w:r>
            <w:r w:rsidRPr="008F70A8">
              <w:rPr>
                <w:rFonts w:ascii="Calibri" w:eastAsia="Verdana" w:hAnsi="Calibri"/>
                <w:spacing w:val="4"/>
                <w:sz w:val="22"/>
                <w:szCs w:val="22"/>
                <w:vertAlign w:val="subscript"/>
                <w:lang w:eastAsia="en-US"/>
              </w:rPr>
              <w:t>3</w:t>
            </w:r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>)</w:t>
            </w:r>
            <w:r w:rsidRPr="008F70A8">
              <w:rPr>
                <w:rFonts w:ascii="Calibri" w:eastAsia="Verdana" w:hAnsi="Calibri"/>
                <w:spacing w:val="4"/>
                <w:sz w:val="22"/>
                <w:szCs w:val="22"/>
                <w:vertAlign w:val="subscript"/>
                <w:lang w:eastAsia="en-US"/>
              </w:rPr>
              <w:t>3</w:t>
            </w:r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 xml:space="preserve">Ga)- standardowym i z silnym rozcieńczeniem gazem nośnym.  Przepływ gazu nośnego </w:t>
            </w: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≤</w:t>
            </w:r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 xml:space="preserve"> 100sccm 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67378E54" w14:textId="77777777" w:rsidR="008F70A8" w:rsidRPr="008F70A8" w:rsidRDefault="008F70A8" w:rsidP="008F70A8">
            <w:pPr>
              <w:spacing w:line="280" w:lineRule="exact"/>
              <w:jc w:val="center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Potwierdzić</w:t>
            </w:r>
          </w:p>
        </w:tc>
      </w:tr>
      <w:tr w:rsidR="008F70A8" w:rsidRPr="008F70A8" w14:paraId="0E901BEF" w14:textId="77777777" w:rsidTr="00A55D40">
        <w:trPr>
          <w:trHeight w:val="300"/>
        </w:trPr>
        <w:tc>
          <w:tcPr>
            <w:tcW w:w="7190" w:type="dxa"/>
            <w:shd w:val="clear" w:color="auto" w:fill="auto"/>
          </w:tcPr>
          <w:p w14:paraId="3CAB88DE" w14:textId="77777777" w:rsidR="008F70A8" w:rsidRPr="008F70A8" w:rsidRDefault="008F70A8" w:rsidP="008F70A8">
            <w:pPr>
              <w:numPr>
                <w:ilvl w:val="1"/>
                <w:numId w:val="171"/>
              </w:numPr>
              <w:spacing w:after="280" w:line="280" w:lineRule="exact"/>
              <w:contextualSpacing/>
              <w:jc w:val="both"/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</w:pPr>
            <w:proofErr w:type="spellStart"/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>trójmetyloindu</w:t>
            </w:r>
            <w:proofErr w:type="spellEnd"/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>TMIn</w:t>
            </w:r>
            <w:proofErr w:type="spellEnd"/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 xml:space="preserve"> ((CH</w:t>
            </w:r>
            <w:r w:rsidRPr="008F70A8">
              <w:rPr>
                <w:rFonts w:ascii="Calibri" w:eastAsia="Verdana" w:hAnsi="Calibri"/>
                <w:spacing w:val="4"/>
                <w:sz w:val="22"/>
                <w:szCs w:val="22"/>
                <w:vertAlign w:val="subscript"/>
                <w:lang w:eastAsia="en-US"/>
              </w:rPr>
              <w:t>3</w:t>
            </w:r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>)</w:t>
            </w:r>
            <w:r w:rsidRPr="008F70A8">
              <w:rPr>
                <w:rFonts w:ascii="Calibri" w:eastAsia="Verdana" w:hAnsi="Calibri"/>
                <w:spacing w:val="4"/>
                <w:sz w:val="22"/>
                <w:szCs w:val="22"/>
                <w:vertAlign w:val="subscript"/>
                <w:lang w:eastAsia="en-US"/>
              </w:rPr>
              <w:t>3</w:t>
            </w:r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 xml:space="preserve">In)- dwie linie standardowe, grzane od </w:t>
            </w:r>
            <w:proofErr w:type="spellStart"/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>bubblera</w:t>
            </w:r>
            <w:proofErr w:type="spellEnd"/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 xml:space="preserve"> do kolektora. Przepływ gazu nośnego </w:t>
            </w: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≤</w:t>
            </w:r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 xml:space="preserve"> 500sccm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1BAE7375" w14:textId="77777777" w:rsidR="008F70A8" w:rsidRPr="008F70A8" w:rsidRDefault="008F70A8" w:rsidP="008F70A8">
            <w:pPr>
              <w:spacing w:line="280" w:lineRule="exact"/>
              <w:jc w:val="center"/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 xml:space="preserve">Potwierdzić </w:t>
            </w:r>
            <w:r w:rsidRPr="008F70A8">
              <w:rPr>
                <w:rFonts w:ascii="Verdana" w:eastAsia="Verdana" w:hAnsi="Verdana" w:cs="Verdana"/>
                <w:color w:val="000000"/>
                <w:spacing w:val="4"/>
                <w:lang w:eastAsia="en-US"/>
              </w:rPr>
              <w:br/>
            </w:r>
          </w:p>
        </w:tc>
      </w:tr>
      <w:tr w:rsidR="008F70A8" w:rsidRPr="008F70A8" w14:paraId="097E1339" w14:textId="77777777" w:rsidTr="00A55D40">
        <w:trPr>
          <w:trHeight w:val="300"/>
        </w:trPr>
        <w:tc>
          <w:tcPr>
            <w:tcW w:w="7190" w:type="dxa"/>
            <w:shd w:val="clear" w:color="auto" w:fill="auto"/>
          </w:tcPr>
          <w:p w14:paraId="498C5DCA" w14:textId="0B01CB10" w:rsidR="008F70A8" w:rsidRPr="008F70A8" w:rsidRDefault="008F70A8" w:rsidP="008F70A8">
            <w:pPr>
              <w:numPr>
                <w:ilvl w:val="1"/>
                <w:numId w:val="171"/>
              </w:numPr>
              <w:spacing w:after="280" w:line="280" w:lineRule="exact"/>
              <w:contextualSpacing/>
              <w:jc w:val="both"/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>Wyposażan</w:t>
            </w:r>
            <w:r w:rsidR="00677820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>i</w:t>
            </w:r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 xml:space="preserve">e linii </w:t>
            </w:r>
            <w:proofErr w:type="spellStart"/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>TMIn</w:t>
            </w:r>
            <w:proofErr w:type="spellEnd"/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 xml:space="preserve"> wymienionych w pkt. 11 c) w mierniki koncentracji </w:t>
            </w:r>
            <w:proofErr w:type="spellStart"/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>TMIn</w:t>
            </w:r>
            <w:proofErr w:type="spellEnd"/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 xml:space="preserve"> odłączone w pętli sprzężenia zwrotnego z układem sterowania.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612ED754" w14:textId="77777777" w:rsidR="00441450" w:rsidRDefault="008F70A8" w:rsidP="008F70A8">
            <w:pPr>
              <w:spacing w:line="280" w:lineRule="exact"/>
              <w:jc w:val="center"/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>Podać ilość mierników</w:t>
            </w:r>
            <w:r w:rsidR="00441450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>:</w:t>
            </w:r>
          </w:p>
          <w:p w14:paraId="28F6F08A" w14:textId="5D078BCE" w:rsidR="008F70A8" w:rsidRPr="008F70A8" w:rsidRDefault="008F70A8" w:rsidP="008F70A8">
            <w:pPr>
              <w:spacing w:line="280" w:lineRule="exact"/>
              <w:jc w:val="center"/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 xml:space="preserve"> </w:t>
            </w:r>
          </w:p>
          <w:p w14:paraId="2476B607" w14:textId="5DB9E4B9" w:rsidR="008F70A8" w:rsidRPr="00380A10" w:rsidRDefault="008F70A8" w:rsidP="008F70A8">
            <w:pPr>
              <w:spacing w:line="280" w:lineRule="exact"/>
              <w:jc w:val="center"/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</w:pPr>
            <w:r w:rsidRPr="00380A10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 xml:space="preserve">Brak miernika koncentracji </w:t>
            </w:r>
            <w:proofErr w:type="spellStart"/>
            <w:r w:rsidRPr="00380A10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>TMIn</w:t>
            </w:r>
            <w:proofErr w:type="spellEnd"/>
            <w:r w:rsidRPr="00380A10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 xml:space="preserve"> </w:t>
            </w:r>
            <w:r w:rsidR="006437C9" w:rsidRPr="00380A10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>na</w:t>
            </w:r>
            <w:r w:rsidR="00677820" w:rsidRPr="00380A10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 xml:space="preserve"> każdej linii </w:t>
            </w:r>
            <w:r w:rsidRPr="00380A10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>- 0 punktów</w:t>
            </w:r>
          </w:p>
          <w:p w14:paraId="7931E07D" w14:textId="25DD5A11" w:rsidR="008F70A8" w:rsidRPr="008F70A8" w:rsidRDefault="008F70A8" w:rsidP="006437C9">
            <w:pPr>
              <w:spacing w:line="280" w:lineRule="exact"/>
              <w:jc w:val="center"/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</w:pPr>
            <w:r w:rsidRPr="00380A10">
              <w:rPr>
                <w:rFonts w:ascii="Verdana" w:eastAsia="Verdana" w:hAnsi="Verdana" w:cs="Verdana"/>
                <w:color w:val="000000"/>
                <w:spacing w:val="4"/>
                <w:lang w:eastAsia="en-US"/>
              </w:rPr>
              <w:br/>
            </w:r>
            <w:r w:rsidRPr="00380A10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>obecność miernika</w:t>
            </w:r>
            <w:r w:rsidR="00677820" w:rsidRPr="00380A10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 xml:space="preserve"> </w:t>
            </w:r>
            <w:r w:rsidR="006437C9" w:rsidRPr="00380A10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>na</w:t>
            </w:r>
            <w:r w:rsidR="00677820" w:rsidRPr="00380A10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 xml:space="preserve"> każdej linii</w:t>
            </w:r>
            <w:r w:rsidRPr="00380A10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 xml:space="preserve"> -  10 punktów</w:t>
            </w:r>
          </w:p>
        </w:tc>
      </w:tr>
      <w:tr w:rsidR="008F70A8" w:rsidRPr="008F70A8" w14:paraId="2680C0D9" w14:textId="77777777" w:rsidTr="00A55D40">
        <w:trPr>
          <w:trHeight w:val="300"/>
        </w:trPr>
        <w:tc>
          <w:tcPr>
            <w:tcW w:w="7190" w:type="dxa"/>
            <w:shd w:val="clear" w:color="auto" w:fill="auto"/>
          </w:tcPr>
          <w:p w14:paraId="44B43644" w14:textId="77777777" w:rsidR="008F70A8" w:rsidRPr="008F70A8" w:rsidRDefault="008F70A8" w:rsidP="008F70A8">
            <w:pPr>
              <w:numPr>
                <w:ilvl w:val="1"/>
                <w:numId w:val="171"/>
              </w:numPr>
              <w:spacing w:after="280" w:line="280" w:lineRule="exact"/>
              <w:contextualSpacing/>
              <w:jc w:val="both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 xml:space="preserve">W urządzeniu musi być zainstalowana pojedyncza standardowa linia </w:t>
            </w:r>
            <w:proofErr w:type="spellStart"/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trójetyloantymonu</w:t>
            </w:r>
            <w:proofErr w:type="spellEnd"/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TESb</w:t>
            </w:r>
            <w:proofErr w:type="spellEnd"/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5092B042" w14:textId="77777777" w:rsidR="008F70A8" w:rsidRPr="008F70A8" w:rsidRDefault="008F70A8" w:rsidP="008F70A8">
            <w:pPr>
              <w:spacing w:line="280" w:lineRule="exact"/>
              <w:jc w:val="center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Potwierdzić</w:t>
            </w:r>
          </w:p>
        </w:tc>
      </w:tr>
      <w:tr w:rsidR="008F70A8" w:rsidRPr="008F70A8" w14:paraId="0175EAEA" w14:textId="77777777" w:rsidTr="00A55D40">
        <w:trPr>
          <w:trHeight w:val="300"/>
        </w:trPr>
        <w:tc>
          <w:tcPr>
            <w:tcW w:w="7190" w:type="dxa"/>
            <w:shd w:val="clear" w:color="auto" w:fill="auto"/>
          </w:tcPr>
          <w:p w14:paraId="34731BC0" w14:textId="77777777" w:rsidR="008F70A8" w:rsidRPr="008F70A8" w:rsidRDefault="008F70A8" w:rsidP="008F70A8">
            <w:pPr>
              <w:numPr>
                <w:ilvl w:val="0"/>
                <w:numId w:val="171"/>
              </w:numPr>
              <w:spacing w:after="280" w:line="280" w:lineRule="exact"/>
              <w:contextualSpacing/>
              <w:jc w:val="both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 xml:space="preserve">W urządzeniu muszą być zainstalowane linie metaloorganicznych prekursorów domieszek, </w:t>
            </w:r>
            <w:proofErr w:type="spellStart"/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diethylocynku</w:t>
            </w:r>
            <w:proofErr w:type="spellEnd"/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DEZn</w:t>
            </w:r>
            <w:proofErr w:type="spellEnd"/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 xml:space="preserve"> ((C</w:t>
            </w: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vertAlign w:val="subscript"/>
                <w:lang w:eastAsia="en-US"/>
              </w:rPr>
              <w:t>2</w:t>
            </w: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H</w:t>
            </w: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vertAlign w:val="subscript"/>
                <w:lang w:eastAsia="en-US"/>
              </w:rPr>
              <w:t>5</w:t>
            </w: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)</w:t>
            </w: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vertAlign w:val="subscript"/>
                <w:lang w:eastAsia="en-US"/>
              </w:rPr>
              <w:t>2</w:t>
            </w: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 xml:space="preserve">Zn), </w:t>
            </w:r>
            <w:proofErr w:type="spellStart"/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czterobromku</w:t>
            </w:r>
            <w:proofErr w:type="spellEnd"/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 xml:space="preserve"> węgla (CBr</w:t>
            </w: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vertAlign w:val="subscript"/>
                <w:lang w:eastAsia="en-US"/>
              </w:rPr>
              <w:t>4</w:t>
            </w: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 xml:space="preserve">), </w:t>
            </w:r>
            <w:proofErr w:type="spellStart"/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ferocenu</w:t>
            </w:r>
            <w:proofErr w:type="spellEnd"/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 xml:space="preserve"> (C</w:t>
            </w: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vertAlign w:val="subscript"/>
                <w:lang w:eastAsia="en-US"/>
              </w:rPr>
              <w:t>10</w:t>
            </w: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H</w:t>
            </w: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vertAlign w:val="subscript"/>
                <w:lang w:eastAsia="en-US"/>
              </w:rPr>
              <w:t>10</w:t>
            </w: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Fe)</w:t>
            </w:r>
          </w:p>
          <w:p w14:paraId="3EFC6333" w14:textId="77777777" w:rsidR="008F70A8" w:rsidRPr="008F70A8" w:rsidRDefault="008F70A8" w:rsidP="008F70A8">
            <w:pPr>
              <w:numPr>
                <w:ilvl w:val="0"/>
                <w:numId w:val="171"/>
              </w:numPr>
              <w:spacing w:after="280" w:line="280" w:lineRule="exact"/>
              <w:contextualSpacing/>
              <w:jc w:val="both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  <w:proofErr w:type="spellStart"/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TESb</w:t>
            </w:r>
            <w:proofErr w:type="spellEnd"/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 xml:space="preserve"> – standardowy grzane od </w:t>
            </w:r>
            <w:proofErr w:type="spellStart"/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bubblera</w:t>
            </w:r>
            <w:proofErr w:type="spellEnd"/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 xml:space="preserve"> do reaktora </w:t>
            </w:r>
          </w:p>
          <w:p w14:paraId="73767C2F" w14:textId="77777777" w:rsidR="008F70A8" w:rsidRPr="008F70A8" w:rsidRDefault="008F70A8" w:rsidP="008F70A8">
            <w:pPr>
              <w:numPr>
                <w:ilvl w:val="0"/>
                <w:numId w:val="171"/>
              </w:numPr>
              <w:spacing w:after="280" w:line="280" w:lineRule="exact"/>
              <w:contextualSpacing/>
              <w:jc w:val="both"/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</w:pPr>
            <w:proofErr w:type="spellStart"/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>DEZn</w:t>
            </w:r>
            <w:proofErr w:type="spellEnd"/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 xml:space="preserve"> - z podwójnym rozcieńczeniem gazem nośnym, grzane od </w:t>
            </w:r>
            <w:proofErr w:type="spellStart"/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>bublera</w:t>
            </w:r>
            <w:proofErr w:type="spellEnd"/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 xml:space="preserve"> do kolektora. Przepływ gazu nośnego </w:t>
            </w: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≤</w:t>
            </w:r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 xml:space="preserve"> 100sccm </w:t>
            </w:r>
          </w:p>
          <w:p w14:paraId="2386FD0E" w14:textId="77777777" w:rsidR="008F70A8" w:rsidRPr="008F70A8" w:rsidRDefault="008F70A8" w:rsidP="008F70A8">
            <w:pPr>
              <w:numPr>
                <w:ilvl w:val="0"/>
                <w:numId w:val="171"/>
              </w:numPr>
              <w:spacing w:after="280" w:line="280" w:lineRule="exact"/>
              <w:contextualSpacing/>
              <w:jc w:val="both"/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>CBr</w:t>
            </w:r>
            <w:r w:rsidRPr="008F70A8">
              <w:rPr>
                <w:rFonts w:ascii="Calibri" w:eastAsia="Verdana" w:hAnsi="Calibri"/>
                <w:spacing w:val="4"/>
                <w:sz w:val="22"/>
                <w:szCs w:val="22"/>
                <w:vertAlign w:val="subscript"/>
                <w:lang w:eastAsia="en-US"/>
              </w:rPr>
              <w:t xml:space="preserve">4 </w:t>
            </w:r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 xml:space="preserve">- z podwójnym rozcieńczeniem gazem nośnym, grzane od </w:t>
            </w:r>
            <w:proofErr w:type="spellStart"/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>bublera</w:t>
            </w:r>
            <w:proofErr w:type="spellEnd"/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 xml:space="preserve"> do kolektora. Przepływ gazu nośnego </w:t>
            </w: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≤</w:t>
            </w:r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 xml:space="preserve"> 100sccm.</w:t>
            </w:r>
          </w:p>
          <w:p w14:paraId="0CA6BDCF" w14:textId="77777777" w:rsidR="008F70A8" w:rsidRPr="008F70A8" w:rsidRDefault="008F70A8" w:rsidP="008F70A8">
            <w:pPr>
              <w:numPr>
                <w:ilvl w:val="0"/>
                <w:numId w:val="171"/>
              </w:numPr>
              <w:spacing w:after="280" w:line="280" w:lineRule="exact"/>
              <w:contextualSpacing/>
              <w:jc w:val="both"/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>C</w:t>
            </w:r>
            <w:r w:rsidRPr="008F70A8">
              <w:rPr>
                <w:rFonts w:ascii="Calibri" w:eastAsia="Verdana" w:hAnsi="Calibri"/>
                <w:spacing w:val="4"/>
                <w:sz w:val="22"/>
                <w:szCs w:val="22"/>
                <w:vertAlign w:val="subscript"/>
                <w:lang w:eastAsia="en-US"/>
              </w:rPr>
              <w:t>10</w:t>
            </w:r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>H</w:t>
            </w:r>
            <w:r w:rsidRPr="008F70A8">
              <w:rPr>
                <w:rFonts w:ascii="Calibri" w:eastAsia="Verdana" w:hAnsi="Calibri"/>
                <w:spacing w:val="4"/>
                <w:sz w:val="22"/>
                <w:szCs w:val="22"/>
                <w:vertAlign w:val="subscript"/>
                <w:lang w:eastAsia="en-US"/>
              </w:rPr>
              <w:t>10</w:t>
            </w:r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 xml:space="preserve">Fe - z podwójnym rozcieńczeniem gazem nośnym, grzane od </w:t>
            </w:r>
            <w:proofErr w:type="spellStart"/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>bublera</w:t>
            </w:r>
            <w:proofErr w:type="spellEnd"/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 xml:space="preserve"> do kolektora. Przepływ gazu nośnego </w:t>
            </w: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≤</w:t>
            </w:r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 xml:space="preserve"> 200sccm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73CC58C1" w14:textId="77777777" w:rsidR="008F70A8" w:rsidRPr="008F70A8" w:rsidRDefault="008F70A8" w:rsidP="008F70A8">
            <w:pPr>
              <w:spacing w:line="280" w:lineRule="exact"/>
              <w:jc w:val="center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Potwierdzić</w:t>
            </w:r>
          </w:p>
        </w:tc>
      </w:tr>
      <w:tr w:rsidR="008F70A8" w:rsidRPr="008F70A8" w14:paraId="575FE0B0" w14:textId="77777777" w:rsidTr="00A55D40">
        <w:trPr>
          <w:trHeight w:val="300"/>
        </w:trPr>
        <w:tc>
          <w:tcPr>
            <w:tcW w:w="7190" w:type="dxa"/>
            <w:shd w:val="clear" w:color="auto" w:fill="auto"/>
          </w:tcPr>
          <w:p w14:paraId="23C1BDCB" w14:textId="77777777" w:rsidR="008F70A8" w:rsidRPr="008F70A8" w:rsidRDefault="008F70A8" w:rsidP="008F70A8">
            <w:pPr>
              <w:numPr>
                <w:ilvl w:val="0"/>
                <w:numId w:val="171"/>
              </w:numPr>
              <w:spacing w:after="280" w:line="280" w:lineRule="exact"/>
              <w:contextualSpacing/>
              <w:jc w:val="both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 xml:space="preserve">Linie dostarczający gaz nośny (H2): do </w:t>
            </w:r>
            <w:proofErr w:type="spellStart"/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bubblerów</w:t>
            </w:r>
            <w:proofErr w:type="spellEnd"/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 xml:space="preserve"> i do rozcieńczania prekursor za </w:t>
            </w:r>
            <w:proofErr w:type="spellStart"/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bubblerem</w:t>
            </w:r>
            <w:proofErr w:type="spellEnd"/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 xml:space="preserve"> myszą być wyposażone w cyfrowe kontrolery przepływu na gazu.</w:t>
            </w:r>
          </w:p>
          <w:p w14:paraId="5A9AE3B8" w14:textId="77777777" w:rsidR="008F70A8" w:rsidRPr="008F70A8" w:rsidRDefault="008F70A8" w:rsidP="008F70A8">
            <w:pPr>
              <w:numPr>
                <w:ilvl w:val="0"/>
                <w:numId w:val="171"/>
              </w:numPr>
              <w:spacing w:after="280" w:line="280" w:lineRule="exact"/>
              <w:contextualSpacing/>
              <w:jc w:val="both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 xml:space="preserve">Przed podłączeniem z kolektorem (za </w:t>
            </w:r>
            <w:proofErr w:type="spellStart"/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bubblerem</w:t>
            </w:r>
            <w:proofErr w:type="spellEnd"/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 xml:space="preserve"> i punktem rozcieńczania) linie prekursorów metaloorganicznych muszą być wyposażone w kontrolę ciśnienia/przepływu celem niezależnej kontroli ciśnienia w </w:t>
            </w:r>
            <w:proofErr w:type="spellStart"/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bubblerach</w:t>
            </w:r>
            <w:proofErr w:type="spellEnd"/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 xml:space="preserve"> od ciśnienia w reaktorze.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031F006C" w14:textId="77777777" w:rsidR="008F70A8" w:rsidRPr="008F70A8" w:rsidRDefault="008F70A8" w:rsidP="008F70A8">
            <w:pPr>
              <w:spacing w:line="280" w:lineRule="exact"/>
              <w:jc w:val="center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Potwierdzić</w:t>
            </w:r>
          </w:p>
        </w:tc>
      </w:tr>
      <w:tr w:rsidR="008F70A8" w:rsidRPr="008F70A8" w14:paraId="570DE4C1" w14:textId="77777777" w:rsidTr="00A55D40">
        <w:trPr>
          <w:trHeight w:val="300"/>
        </w:trPr>
        <w:tc>
          <w:tcPr>
            <w:tcW w:w="7190" w:type="dxa"/>
            <w:shd w:val="clear" w:color="auto" w:fill="auto"/>
          </w:tcPr>
          <w:p w14:paraId="143B9549" w14:textId="77777777" w:rsidR="008F70A8" w:rsidRPr="008F70A8" w:rsidRDefault="008F70A8" w:rsidP="008F70A8">
            <w:pPr>
              <w:numPr>
                <w:ilvl w:val="0"/>
                <w:numId w:val="171"/>
              </w:numPr>
              <w:spacing w:after="280" w:line="280" w:lineRule="exact"/>
              <w:contextualSpacing/>
              <w:jc w:val="both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W szafach muszą być zamontowane w stabilizowane termicznie kąpiele wodne dla pojemników (</w:t>
            </w:r>
            <w:proofErr w:type="spellStart"/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bubblerów</w:t>
            </w:r>
            <w:proofErr w:type="spellEnd"/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 xml:space="preserve">) z ww. </w:t>
            </w:r>
            <w:proofErr w:type="spellStart"/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lastRenderedPageBreak/>
              <w:t>metaloorganikami</w:t>
            </w:r>
            <w:proofErr w:type="spellEnd"/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.</w:t>
            </w:r>
          </w:p>
          <w:p w14:paraId="4CDAD7BA" w14:textId="77777777" w:rsidR="008F70A8" w:rsidRPr="008F70A8" w:rsidRDefault="008F70A8" w:rsidP="008F70A8">
            <w:pPr>
              <w:numPr>
                <w:ilvl w:val="0"/>
                <w:numId w:val="171"/>
              </w:numPr>
              <w:spacing w:after="280" w:line="280" w:lineRule="exact"/>
              <w:contextualSpacing/>
              <w:jc w:val="both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Stabilizacja temperatury powinna być w zakresie 0-60</w:t>
            </w: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vertAlign w:val="superscript"/>
                <w:lang w:eastAsia="en-US"/>
              </w:rPr>
              <w:t>o</w:t>
            </w: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C z dokładnością 0.5</w:t>
            </w: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vertAlign w:val="superscript"/>
                <w:lang w:eastAsia="en-US"/>
              </w:rPr>
              <w:t>o</w:t>
            </w: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0292DBFB" w14:textId="77777777" w:rsidR="008F70A8" w:rsidRPr="008F70A8" w:rsidRDefault="008F70A8" w:rsidP="008F70A8">
            <w:pPr>
              <w:spacing w:line="280" w:lineRule="exact"/>
              <w:jc w:val="center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lastRenderedPageBreak/>
              <w:t>Potwierdzić</w:t>
            </w:r>
          </w:p>
        </w:tc>
      </w:tr>
      <w:tr w:rsidR="008F70A8" w:rsidRPr="008F70A8" w14:paraId="6E64D851" w14:textId="77777777" w:rsidTr="00A55D40">
        <w:trPr>
          <w:trHeight w:val="300"/>
        </w:trPr>
        <w:tc>
          <w:tcPr>
            <w:tcW w:w="7190" w:type="dxa"/>
            <w:shd w:val="clear" w:color="auto" w:fill="auto"/>
          </w:tcPr>
          <w:p w14:paraId="4B0D9F46" w14:textId="77777777" w:rsidR="008F70A8" w:rsidRPr="008F70A8" w:rsidRDefault="008F70A8" w:rsidP="008F70A8">
            <w:pPr>
              <w:numPr>
                <w:ilvl w:val="0"/>
                <w:numId w:val="171"/>
              </w:numPr>
              <w:spacing w:after="280" w:line="280" w:lineRule="exact"/>
              <w:contextualSpacing/>
              <w:jc w:val="both"/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lastRenderedPageBreak/>
              <w:t>W urządzeniu muszą być zainstalowane linie gazowe silanu Si</w:t>
            </w:r>
            <w:r w:rsidRPr="008F70A8">
              <w:rPr>
                <w:rFonts w:ascii="Calibri" w:eastAsia="Verdana" w:hAnsi="Calibri"/>
                <w:spacing w:val="4"/>
                <w:sz w:val="22"/>
                <w:szCs w:val="22"/>
                <w:vertAlign w:val="subscript"/>
                <w:lang w:eastAsia="en-US"/>
              </w:rPr>
              <w:t>2</w:t>
            </w:r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>H</w:t>
            </w:r>
            <w:r w:rsidRPr="008F70A8">
              <w:rPr>
                <w:rFonts w:ascii="Calibri" w:eastAsia="Verdana" w:hAnsi="Calibri"/>
                <w:spacing w:val="4"/>
                <w:sz w:val="22"/>
                <w:szCs w:val="22"/>
                <w:vertAlign w:val="subscript"/>
                <w:lang w:eastAsia="en-US"/>
              </w:rPr>
              <w:t>6</w:t>
            </w:r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>, i podwójne linie prekursorów grupy V: fosforowodoru (PH</w:t>
            </w:r>
            <w:r w:rsidRPr="008F70A8">
              <w:rPr>
                <w:rFonts w:ascii="Calibri" w:eastAsia="Verdana" w:hAnsi="Calibri"/>
                <w:spacing w:val="4"/>
                <w:sz w:val="22"/>
                <w:szCs w:val="22"/>
                <w:vertAlign w:val="subscript"/>
                <w:lang w:eastAsia="en-US"/>
              </w:rPr>
              <w:t>3</w:t>
            </w:r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>), arsenowodoru (AsH</w:t>
            </w:r>
            <w:r w:rsidRPr="008F70A8">
              <w:rPr>
                <w:rFonts w:ascii="Calibri" w:eastAsia="Verdana" w:hAnsi="Calibri"/>
                <w:spacing w:val="4"/>
                <w:sz w:val="22"/>
                <w:szCs w:val="22"/>
                <w:vertAlign w:val="subscript"/>
                <w:lang w:eastAsia="en-US"/>
              </w:rPr>
              <w:t>3</w:t>
            </w:r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>). Na oprowadzeniu PH3 i ASH3 muszą być zamontowane wymienne w oczyszczalniki dedykowane do tych gazów. Oczyszczalniki te musza gwarantować oczyszczenie gazów do z zanieczyszczeń H2O, O2, CO, CO2 lepiej niż 1ppbV.</w:t>
            </w:r>
          </w:p>
          <w:p w14:paraId="64A42522" w14:textId="77777777" w:rsidR="008F70A8" w:rsidRPr="008F70A8" w:rsidRDefault="008F70A8" w:rsidP="008F70A8">
            <w:pPr>
              <w:numPr>
                <w:ilvl w:val="0"/>
                <w:numId w:val="171"/>
              </w:numPr>
              <w:spacing w:after="280" w:line="280" w:lineRule="exact"/>
              <w:contextualSpacing/>
              <w:jc w:val="both"/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>Si</w:t>
            </w:r>
            <w:r w:rsidRPr="008F70A8">
              <w:rPr>
                <w:rFonts w:ascii="Calibri" w:eastAsia="Verdana" w:hAnsi="Calibri"/>
                <w:spacing w:val="4"/>
                <w:sz w:val="22"/>
                <w:szCs w:val="22"/>
                <w:vertAlign w:val="subscript"/>
                <w:lang w:eastAsia="en-US"/>
              </w:rPr>
              <w:t>2</w:t>
            </w:r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>H</w:t>
            </w:r>
            <w:r w:rsidRPr="008F70A8">
              <w:rPr>
                <w:rFonts w:ascii="Calibri" w:eastAsia="Verdana" w:hAnsi="Calibri"/>
                <w:spacing w:val="4"/>
                <w:sz w:val="22"/>
                <w:szCs w:val="22"/>
                <w:vertAlign w:val="subscript"/>
                <w:lang w:eastAsia="en-US"/>
              </w:rPr>
              <w:t>6</w:t>
            </w:r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>, - z podwójnym rozcieńczeniem wyposażone w dodatkowy zawór zwrotny, z możliwością dalszego rozcieńczenia w stosunku 10:1.</w:t>
            </w:r>
          </w:p>
          <w:p w14:paraId="083167FD" w14:textId="611202C9" w:rsidR="008F70A8" w:rsidRPr="008F70A8" w:rsidRDefault="008F70A8" w:rsidP="008F70A8">
            <w:pPr>
              <w:numPr>
                <w:ilvl w:val="0"/>
                <w:numId w:val="171"/>
              </w:numPr>
              <w:spacing w:after="280" w:line="280" w:lineRule="exact"/>
              <w:contextualSpacing/>
              <w:jc w:val="both"/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 xml:space="preserve">PH3 - o przepływie ≤500 </w:t>
            </w:r>
            <w:proofErr w:type="spellStart"/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>sccm</w:t>
            </w:r>
            <w:proofErr w:type="spellEnd"/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>, linia ta musi być wyposażona w higrometr o punkcie rosy pracujący w przedziale od -20</w:t>
            </w:r>
            <w:r w:rsidRPr="008F70A8">
              <w:rPr>
                <w:rFonts w:ascii="Calibri" w:eastAsia="Verdana" w:hAnsi="Calibri"/>
                <w:spacing w:val="4"/>
                <w:sz w:val="22"/>
                <w:szCs w:val="22"/>
                <w:vertAlign w:val="superscript"/>
                <w:lang w:eastAsia="en-US"/>
              </w:rPr>
              <w:t xml:space="preserve"> </w:t>
            </w:r>
            <w:proofErr w:type="spellStart"/>
            <w:r w:rsidRPr="008F70A8">
              <w:rPr>
                <w:rFonts w:ascii="Calibri" w:eastAsia="Verdana" w:hAnsi="Calibri"/>
                <w:spacing w:val="4"/>
                <w:sz w:val="22"/>
                <w:szCs w:val="22"/>
                <w:vertAlign w:val="superscript"/>
                <w:lang w:eastAsia="en-US"/>
              </w:rPr>
              <w:t>o</w:t>
            </w:r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>C</w:t>
            </w:r>
            <w:proofErr w:type="spellEnd"/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 xml:space="preserve"> do -40</w:t>
            </w:r>
            <w:r w:rsidRPr="008F70A8">
              <w:rPr>
                <w:rFonts w:ascii="Calibri" w:eastAsia="Verdana" w:hAnsi="Calibri"/>
                <w:spacing w:val="4"/>
                <w:sz w:val="22"/>
                <w:szCs w:val="22"/>
                <w:vertAlign w:val="superscript"/>
                <w:lang w:eastAsia="en-US"/>
              </w:rPr>
              <w:t>o</w:t>
            </w:r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 xml:space="preserve">C. </w:t>
            </w:r>
          </w:p>
          <w:p w14:paraId="6A6F1832" w14:textId="40C1ACE1" w:rsidR="008F70A8" w:rsidRPr="008F70A8" w:rsidRDefault="008F70A8" w:rsidP="008F70A8">
            <w:pPr>
              <w:numPr>
                <w:ilvl w:val="0"/>
                <w:numId w:val="171"/>
              </w:numPr>
              <w:spacing w:after="280" w:line="280" w:lineRule="exact"/>
              <w:contextualSpacing/>
              <w:jc w:val="both"/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 xml:space="preserve">AsH3 – o przepływie ≤500 </w:t>
            </w:r>
            <w:proofErr w:type="spellStart"/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>sccmi</w:t>
            </w:r>
            <w:proofErr w:type="spellEnd"/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 xml:space="preserve"> z podwójnym rozcieńczeniem wyposażoną w dodatkowy zawór zwrotny, linie te muszą być wyposażone w higrometry o punkcie rosy pracujący w przedziale od -20</w:t>
            </w:r>
            <w:r w:rsidRPr="008F70A8">
              <w:rPr>
                <w:rFonts w:ascii="Calibri" w:eastAsia="Verdana" w:hAnsi="Calibri"/>
                <w:spacing w:val="4"/>
                <w:sz w:val="22"/>
                <w:szCs w:val="22"/>
                <w:vertAlign w:val="superscript"/>
                <w:lang w:eastAsia="en-US"/>
              </w:rPr>
              <w:t xml:space="preserve"> </w:t>
            </w:r>
            <w:proofErr w:type="spellStart"/>
            <w:r w:rsidRPr="008F70A8">
              <w:rPr>
                <w:rFonts w:ascii="Calibri" w:eastAsia="Verdana" w:hAnsi="Calibri"/>
                <w:spacing w:val="4"/>
                <w:sz w:val="22"/>
                <w:szCs w:val="22"/>
                <w:vertAlign w:val="superscript"/>
                <w:lang w:eastAsia="en-US"/>
              </w:rPr>
              <w:t>o</w:t>
            </w:r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>C</w:t>
            </w:r>
            <w:proofErr w:type="spellEnd"/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 xml:space="preserve"> do -40</w:t>
            </w:r>
            <w:r w:rsidRPr="008F70A8">
              <w:rPr>
                <w:rFonts w:ascii="Calibri" w:eastAsia="Verdana" w:hAnsi="Calibri"/>
                <w:spacing w:val="4"/>
                <w:sz w:val="22"/>
                <w:szCs w:val="22"/>
                <w:vertAlign w:val="superscript"/>
                <w:lang w:eastAsia="en-US"/>
              </w:rPr>
              <w:t>o</w:t>
            </w:r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 xml:space="preserve">C. </w:t>
            </w:r>
          </w:p>
          <w:p w14:paraId="43001459" w14:textId="77777777" w:rsidR="008F70A8" w:rsidRPr="008F70A8" w:rsidRDefault="008F70A8" w:rsidP="008F70A8">
            <w:pPr>
              <w:numPr>
                <w:ilvl w:val="0"/>
                <w:numId w:val="171"/>
              </w:numPr>
              <w:spacing w:after="280" w:line="280" w:lineRule="exact"/>
              <w:contextualSpacing/>
              <w:jc w:val="both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 xml:space="preserve">dodatkowo musi być zamontowana jedna kompletnie wyposażona zapasowa linia gazowa grupy V i z podwójnym rozcieńczeniem wyposażoną w dodatkowy zawór zwrotny umożliwiająca wykorzystanie jej w przyszłości. 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75198088" w14:textId="77777777" w:rsidR="008F70A8" w:rsidRPr="008F70A8" w:rsidRDefault="008F70A8" w:rsidP="008F70A8">
            <w:pPr>
              <w:spacing w:line="280" w:lineRule="exact"/>
              <w:jc w:val="center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Potwierdzić</w:t>
            </w:r>
          </w:p>
        </w:tc>
      </w:tr>
      <w:tr w:rsidR="008F70A8" w:rsidRPr="008F70A8" w14:paraId="674DF443" w14:textId="77777777" w:rsidTr="00A55D40">
        <w:trPr>
          <w:trHeight w:val="300"/>
        </w:trPr>
        <w:tc>
          <w:tcPr>
            <w:tcW w:w="7190" w:type="dxa"/>
            <w:shd w:val="clear" w:color="auto" w:fill="auto"/>
          </w:tcPr>
          <w:p w14:paraId="2DCB7F75" w14:textId="77777777" w:rsidR="008F70A8" w:rsidRPr="008F70A8" w:rsidRDefault="008F70A8" w:rsidP="008F70A8">
            <w:pPr>
              <w:numPr>
                <w:ilvl w:val="0"/>
                <w:numId w:val="171"/>
              </w:numPr>
              <w:spacing w:after="280" w:line="280" w:lineRule="exact"/>
              <w:contextualSpacing/>
              <w:jc w:val="both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 xml:space="preserve">W szafach urządzenia muszą być zainstalowane dodatkowe linie H2, dwie: w sekcji </w:t>
            </w:r>
            <w:proofErr w:type="spellStart"/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metaloorganik</w:t>
            </w:r>
            <w:proofErr w:type="spellEnd"/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 xml:space="preserve"> i w sekcji linii gazowych służące do wyrównywania ciśnień w linii kolektora przy przełączaniu linii prekursorów.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72E571DC" w14:textId="77777777" w:rsidR="008F70A8" w:rsidRPr="008F70A8" w:rsidRDefault="008F70A8" w:rsidP="008F70A8">
            <w:pPr>
              <w:spacing w:line="280" w:lineRule="exact"/>
              <w:jc w:val="center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Potwierdzić</w:t>
            </w:r>
          </w:p>
        </w:tc>
      </w:tr>
      <w:tr w:rsidR="008F70A8" w:rsidRPr="008F70A8" w14:paraId="7E8EAB61" w14:textId="77777777" w:rsidTr="00A55D40">
        <w:trPr>
          <w:trHeight w:val="300"/>
        </w:trPr>
        <w:tc>
          <w:tcPr>
            <w:tcW w:w="7190" w:type="dxa"/>
            <w:shd w:val="clear" w:color="auto" w:fill="E7E6E6"/>
          </w:tcPr>
          <w:p w14:paraId="34A0AB8C" w14:textId="77777777" w:rsidR="008F70A8" w:rsidRPr="008F70A8" w:rsidRDefault="008F70A8" w:rsidP="008F70A8">
            <w:pPr>
              <w:rPr>
                <w:rFonts w:ascii="Calibri" w:eastAsia="Verdana" w:hAnsi="Calibri" w:cs="Calibri"/>
                <w:b/>
                <w:bCs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b/>
                <w:bCs/>
                <w:spacing w:val="4"/>
                <w:sz w:val="22"/>
                <w:szCs w:val="22"/>
                <w:lang w:eastAsia="en-US"/>
              </w:rPr>
              <w:t>Instalacji utylizacji gazów poreakcyjnych</w:t>
            </w:r>
          </w:p>
        </w:tc>
        <w:tc>
          <w:tcPr>
            <w:tcW w:w="2432" w:type="dxa"/>
            <w:shd w:val="clear" w:color="auto" w:fill="E7E6E6"/>
            <w:vAlign w:val="center"/>
          </w:tcPr>
          <w:p w14:paraId="12E1E158" w14:textId="77777777" w:rsidR="008F70A8" w:rsidRPr="008F70A8" w:rsidRDefault="008F70A8" w:rsidP="008F70A8">
            <w:pPr>
              <w:spacing w:line="280" w:lineRule="exact"/>
              <w:jc w:val="center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</w:p>
        </w:tc>
      </w:tr>
      <w:tr w:rsidR="008F70A8" w:rsidRPr="008F70A8" w14:paraId="09172389" w14:textId="77777777" w:rsidTr="00A55D40">
        <w:trPr>
          <w:trHeight w:val="300"/>
        </w:trPr>
        <w:tc>
          <w:tcPr>
            <w:tcW w:w="7190" w:type="dxa"/>
            <w:shd w:val="clear" w:color="auto" w:fill="auto"/>
          </w:tcPr>
          <w:p w14:paraId="4251B434" w14:textId="77777777" w:rsidR="008F70A8" w:rsidRPr="008F70A8" w:rsidRDefault="008F70A8" w:rsidP="008F70A8">
            <w:pPr>
              <w:numPr>
                <w:ilvl w:val="0"/>
                <w:numId w:val="169"/>
              </w:numPr>
              <w:spacing w:after="280" w:line="280" w:lineRule="exact"/>
              <w:ind w:left="452" w:hanging="283"/>
              <w:contextualSpacing/>
              <w:jc w:val="both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Urządzenie musi być wyposażone w system odprowadzenia wszystkich gazów toksycznych i niebezpiecznych wykorzystywanych w urządzeniu do odprowadzenia do pochłaniacza.</w:t>
            </w:r>
          </w:p>
          <w:p w14:paraId="537B146B" w14:textId="77777777" w:rsidR="008F70A8" w:rsidRPr="008F70A8" w:rsidRDefault="008F70A8" w:rsidP="008F70A8">
            <w:pPr>
              <w:numPr>
                <w:ilvl w:val="0"/>
                <w:numId w:val="169"/>
              </w:numPr>
              <w:spacing w:after="280" w:line="280" w:lineRule="exact"/>
              <w:ind w:left="452" w:hanging="283"/>
              <w:contextualSpacing/>
              <w:jc w:val="both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 xml:space="preserve">Pochłaniacz (tzw., </w:t>
            </w:r>
            <w:proofErr w:type="spellStart"/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scrubber</w:t>
            </w:r>
            <w:proofErr w:type="spellEnd"/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 xml:space="preserve">) o parametrach dostosowanych do urządzenia musi być dostarczony. </w:t>
            </w:r>
          </w:p>
          <w:p w14:paraId="33CB2B6F" w14:textId="77777777" w:rsidR="008F70A8" w:rsidRPr="008F70A8" w:rsidRDefault="008F70A8" w:rsidP="008F70A8">
            <w:pPr>
              <w:numPr>
                <w:ilvl w:val="0"/>
                <w:numId w:val="169"/>
              </w:numPr>
              <w:spacing w:after="280" w:line="280" w:lineRule="exact"/>
              <w:ind w:left="452" w:hanging="283"/>
              <w:contextualSpacing/>
              <w:jc w:val="both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Bezpośrednio za reaktorem muszą znajdować się pułapki pyłu i par fosforu. Pułapka pyłu musi zatrzymywać cząstki większe od 6μm. Instalacja odprowadzenia gazów z reaktora musi być grzana do min 120</w:t>
            </w: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vertAlign w:val="superscript"/>
                <w:lang w:eastAsia="en-US"/>
              </w:rPr>
              <w:t>o</w:t>
            </w: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 xml:space="preserve">C do pułapki fosforu. Pułapka fosforu musi być wielokrotnego użycia. Narzędzia do regeneracji pułapki fosforowej muszą być dostarczone. </w:t>
            </w:r>
          </w:p>
          <w:p w14:paraId="144DFDA5" w14:textId="77777777" w:rsidR="008F70A8" w:rsidRPr="008F70A8" w:rsidRDefault="008F70A8" w:rsidP="008F70A8">
            <w:pPr>
              <w:numPr>
                <w:ilvl w:val="0"/>
                <w:numId w:val="169"/>
              </w:numPr>
              <w:spacing w:after="280" w:line="280" w:lineRule="exact"/>
              <w:ind w:left="452" w:hanging="283"/>
              <w:contextualSpacing/>
              <w:jc w:val="both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Urządzenie musi być wyposażone w pompę bezolejową obniżającą ciśnienie w reaktorze i system utrzymania zadanego ciśnienia w reaktorze w zakresie 30-900mbar, wylot z pompy musi być podłączony do systemu odprowadzania gazów poreakcyjnych.</w:t>
            </w:r>
          </w:p>
          <w:p w14:paraId="0F085EE3" w14:textId="77777777" w:rsidR="008F70A8" w:rsidRPr="008F70A8" w:rsidRDefault="008F70A8" w:rsidP="008F70A8">
            <w:pPr>
              <w:numPr>
                <w:ilvl w:val="0"/>
                <w:numId w:val="169"/>
              </w:numPr>
              <w:spacing w:after="280" w:line="280" w:lineRule="exact"/>
              <w:ind w:left="452" w:hanging="283"/>
              <w:contextualSpacing/>
              <w:jc w:val="both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 xml:space="preserve">Urządzenie musi być wyposażone w zawory zabezpieczające na wypadek niekontrolowanego wzrosty ciśnienia. 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4F2CE9EE" w14:textId="77777777" w:rsidR="008F70A8" w:rsidRPr="008F70A8" w:rsidRDefault="008F70A8" w:rsidP="008F70A8">
            <w:pPr>
              <w:spacing w:line="280" w:lineRule="exact"/>
              <w:jc w:val="center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Potwierdzić</w:t>
            </w:r>
          </w:p>
        </w:tc>
      </w:tr>
      <w:tr w:rsidR="008F70A8" w:rsidRPr="008F70A8" w14:paraId="4468127E" w14:textId="77777777" w:rsidTr="00A55D40">
        <w:trPr>
          <w:trHeight w:val="300"/>
        </w:trPr>
        <w:tc>
          <w:tcPr>
            <w:tcW w:w="7190" w:type="dxa"/>
            <w:shd w:val="clear" w:color="auto" w:fill="E7E6E6"/>
          </w:tcPr>
          <w:p w14:paraId="57BAEA9A" w14:textId="77777777" w:rsidR="008F70A8" w:rsidRPr="008F70A8" w:rsidRDefault="008F70A8" w:rsidP="008F70A8">
            <w:pPr>
              <w:rPr>
                <w:rFonts w:ascii="Calibri" w:eastAsia="Verdana" w:hAnsi="Calibri" w:cs="Calibri"/>
                <w:b/>
                <w:bCs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b/>
                <w:bCs/>
                <w:spacing w:val="4"/>
                <w:sz w:val="22"/>
                <w:szCs w:val="22"/>
                <w:lang w:eastAsia="en-US"/>
              </w:rPr>
              <w:t>Sterowanie</w:t>
            </w:r>
          </w:p>
        </w:tc>
        <w:tc>
          <w:tcPr>
            <w:tcW w:w="2432" w:type="dxa"/>
            <w:shd w:val="clear" w:color="auto" w:fill="E7E6E6"/>
            <w:vAlign w:val="center"/>
          </w:tcPr>
          <w:p w14:paraId="38C6F9C0" w14:textId="77777777" w:rsidR="008F70A8" w:rsidRPr="008F70A8" w:rsidRDefault="008F70A8" w:rsidP="008F70A8">
            <w:pPr>
              <w:spacing w:line="280" w:lineRule="exact"/>
              <w:jc w:val="center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</w:p>
        </w:tc>
      </w:tr>
      <w:tr w:rsidR="008F70A8" w:rsidRPr="008F70A8" w14:paraId="599D8CF2" w14:textId="77777777" w:rsidTr="00A55D40">
        <w:trPr>
          <w:trHeight w:val="300"/>
        </w:trPr>
        <w:tc>
          <w:tcPr>
            <w:tcW w:w="7190" w:type="dxa"/>
            <w:shd w:val="clear" w:color="auto" w:fill="auto"/>
          </w:tcPr>
          <w:p w14:paraId="679A3A25" w14:textId="77777777" w:rsidR="008F70A8" w:rsidRPr="008F70A8" w:rsidRDefault="008F70A8" w:rsidP="008F70A8">
            <w:pPr>
              <w:numPr>
                <w:ilvl w:val="0"/>
                <w:numId w:val="170"/>
              </w:numPr>
              <w:spacing w:after="280" w:line="280" w:lineRule="exact"/>
              <w:ind w:left="452" w:hanging="283"/>
              <w:contextualSpacing/>
              <w:jc w:val="both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lastRenderedPageBreak/>
              <w:t xml:space="preserve">Urządzenie musi być wyposażone w komplet niezbędnych zasilaczy, sterowników i innych elementów elektronicznych koniecznych do właściwej pracy urządzenia. </w:t>
            </w:r>
          </w:p>
          <w:p w14:paraId="22B59D7F" w14:textId="77777777" w:rsidR="008F70A8" w:rsidRPr="008F70A8" w:rsidRDefault="008F70A8" w:rsidP="008F70A8">
            <w:pPr>
              <w:numPr>
                <w:ilvl w:val="0"/>
                <w:numId w:val="170"/>
              </w:numPr>
              <w:spacing w:after="280" w:line="280" w:lineRule="exact"/>
              <w:ind w:left="452" w:hanging="283"/>
              <w:contextualSpacing/>
              <w:jc w:val="both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 xml:space="preserve">Urządzenie musi być wyposażone w komputer sterujący i kontrolujący prace urządzenia i koniecznych urządzeń peryferyjnych (kontrolujących temperatury, ciśnienia, przepływy mas, koncentracje </w:t>
            </w:r>
            <w:proofErr w:type="spellStart"/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TMIn</w:t>
            </w:r>
            <w:proofErr w:type="spellEnd"/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, inne)</w:t>
            </w:r>
          </w:p>
          <w:p w14:paraId="2C67D4E0" w14:textId="77777777" w:rsidR="008F70A8" w:rsidRPr="008F70A8" w:rsidRDefault="008F70A8" w:rsidP="008F70A8">
            <w:pPr>
              <w:numPr>
                <w:ilvl w:val="0"/>
                <w:numId w:val="170"/>
              </w:numPr>
              <w:spacing w:after="280" w:line="280" w:lineRule="exact"/>
              <w:ind w:left="452" w:hanging="283"/>
              <w:contextualSpacing/>
              <w:jc w:val="both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 xml:space="preserve">wyposażony w dedykowane oprogramowanie umożliwiające tworzenie i zadawanie skryptów realizujących wzrosty epitaksjalne wielowarstwowych </w:t>
            </w:r>
            <w:proofErr w:type="spellStart"/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heterostruktur</w:t>
            </w:r>
            <w:proofErr w:type="spellEnd"/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 xml:space="preserve"> półprzewodnikowych i rejestrujące dane do tworzenia raportów z przebiegu procesów epitaksjalnych. </w:t>
            </w:r>
          </w:p>
          <w:p w14:paraId="265E50A5" w14:textId="77777777" w:rsidR="008F70A8" w:rsidRPr="008F70A8" w:rsidRDefault="008F70A8" w:rsidP="008F70A8">
            <w:pPr>
              <w:numPr>
                <w:ilvl w:val="0"/>
                <w:numId w:val="170"/>
              </w:numPr>
              <w:spacing w:after="280" w:line="280" w:lineRule="exact"/>
              <w:ind w:left="452" w:hanging="283"/>
              <w:contextualSpacing/>
              <w:jc w:val="both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Komputer musi automatycznie uruchamiać procedury awaryjne w przypadku awarii elementów urządzenia lub zagrożenia dla personelu obsługującego.</w:t>
            </w:r>
          </w:p>
          <w:p w14:paraId="0B48976C" w14:textId="77777777" w:rsidR="008F70A8" w:rsidRPr="008F70A8" w:rsidRDefault="008F70A8" w:rsidP="008F70A8">
            <w:pPr>
              <w:numPr>
                <w:ilvl w:val="0"/>
                <w:numId w:val="170"/>
              </w:numPr>
              <w:spacing w:after="280" w:line="280" w:lineRule="exact"/>
              <w:ind w:left="452" w:hanging="283"/>
              <w:contextualSpacing/>
              <w:jc w:val="both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 xml:space="preserve">Urządzenie musi być wyposażone w podłączenia śrubowe do podłączenia UPS dla potrzymania napięcia wszystkich elementów urządzenia koniecznych dla bezpieczeństwa obsługi i urządzenia. 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7AE5B6AA" w14:textId="77777777" w:rsidR="008F70A8" w:rsidRPr="008F70A8" w:rsidRDefault="008F70A8" w:rsidP="008F70A8">
            <w:pPr>
              <w:spacing w:line="280" w:lineRule="exact"/>
              <w:jc w:val="center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Potwierdzić</w:t>
            </w:r>
          </w:p>
        </w:tc>
      </w:tr>
      <w:tr w:rsidR="008F70A8" w:rsidRPr="008F70A8" w14:paraId="17E9559A" w14:textId="77777777" w:rsidTr="00A55D40">
        <w:trPr>
          <w:trHeight w:val="300"/>
        </w:trPr>
        <w:tc>
          <w:tcPr>
            <w:tcW w:w="7190" w:type="dxa"/>
            <w:shd w:val="clear" w:color="auto" w:fill="E7E6E6"/>
          </w:tcPr>
          <w:p w14:paraId="0C34FD0E" w14:textId="77777777" w:rsidR="008F70A8" w:rsidRPr="008F70A8" w:rsidRDefault="008F70A8" w:rsidP="008F70A8">
            <w:pPr>
              <w:rPr>
                <w:rFonts w:ascii="Calibri" w:eastAsia="Verdana" w:hAnsi="Calibri" w:cs="Calibri"/>
                <w:b/>
                <w:bCs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b/>
                <w:bCs/>
                <w:spacing w:val="4"/>
                <w:sz w:val="22"/>
                <w:szCs w:val="22"/>
                <w:lang w:eastAsia="en-US"/>
              </w:rPr>
              <w:t>Diagnostyka in-situ</w:t>
            </w:r>
          </w:p>
        </w:tc>
        <w:tc>
          <w:tcPr>
            <w:tcW w:w="2432" w:type="dxa"/>
            <w:shd w:val="clear" w:color="auto" w:fill="E7E6E6"/>
            <w:vAlign w:val="center"/>
          </w:tcPr>
          <w:p w14:paraId="67DCAD18" w14:textId="77777777" w:rsidR="008F70A8" w:rsidRPr="008F70A8" w:rsidRDefault="008F70A8" w:rsidP="008F70A8">
            <w:pPr>
              <w:spacing w:line="280" w:lineRule="exact"/>
              <w:jc w:val="center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</w:p>
        </w:tc>
      </w:tr>
      <w:tr w:rsidR="008F70A8" w:rsidRPr="008F70A8" w14:paraId="1CC522C3" w14:textId="77777777" w:rsidTr="00A55D40">
        <w:trPr>
          <w:trHeight w:val="300"/>
        </w:trPr>
        <w:tc>
          <w:tcPr>
            <w:tcW w:w="7190" w:type="dxa"/>
            <w:shd w:val="clear" w:color="auto" w:fill="auto"/>
          </w:tcPr>
          <w:p w14:paraId="6D85AD4A" w14:textId="77777777" w:rsidR="008F70A8" w:rsidRPr="008F70A8" w:rsidRDefault="008F70A8" w:rsidP="008F70A8">
            <w:pPr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Urządzenie musi być wyposażone w optyczne przyrządy diagnostyki wzrostu epitaksjalnego pozwalające mierzyć w czasie rzeczywistym:</w:t>
            </w:r>
          </w:p>
          <w:p w14:paraId="3C55E080" w14:textId="77777777" w:rsidR="008F70A8" w:rsidRPr="008F70A8" w:rsidRDefault="008F70A8" w:rsidP="008F70A8">
            <w:pPr>
              <w:numPr>
                <w:ilvl w:val="0"/>
                <w:numId w:val="172"/>
              </w:numPr>
              <w:spacing w:after="280" w:line="280" w:lineRule="exact"/>
              <w:ind w:left="594"/>
              <w:contextualSpacing/>
              <w:jc w:val="both"/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 xml:space="preserve">temperaturę podłoży punktowo, pomiar temperatury musi być w czasie rzeczywistym i być w pętli sprzężenia wykorzystany do sterowania pracą pieca grzejącego podłoża. 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459268A4" w14:textId="77777777" w:rsidR="008F70A8" w:rsidRPr="008F70A8" w:rsidRDefault="008F70A8" w:rsidP="00441450">
            <w:pPr>
              <w:spacing w:after="280"/>
              <w:jc w:val="center"/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>Potwierdzić</w:t>
            </w:r>
          </w:p>
        </w:tc>
      </w:tr>
      <w:tr w:rsidR="008F70A8" w:rsidRPr="008F70A8" w14:paraId="03E44950" w14:textId="77777777" w:rsidTr="00A55D40">
        <w:trPr>
          <w:trHeight w:val="300"/>
        </w:trPr>
        <w:tc>
          <w:tcPr>
            <w:tcW w:w="7190" w:type="dxa"/>
            <w:shd w:val="clear" w:color="auto" w:fill="auto"/>
          </w:tcPr>
          <w:p w14:paraId="51D35BBF" w14:textId="77777777" w:rsidR="008F70A8" w:rsidRPr="008F70A8" w:rsidRDefault="008F70A8" w:rsidP="008F70A8">
            <w:pPr>
              <w:numPr>
                <w:ilvl w:val="0"/>
                <w:numId w:val="172"/>
              </w:numPr>
              <w:spacing w:after="280" w:line="280" w:lineRule="exact"/>
              <w:ind w:left="594"/>
              <w:contextualSpacing/>
              <w:jc w:val="both"/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>Możliwość pomiaru rozkładu temperatury 2D całości podłoży podczas procesów epitaksji i wizualizacja tego rozkładu na ekranie komputerowym.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34737E1D" w14:textId="77777777" w:rsidR="008F70A8" w:rsidRPr="008F70A8" w:rsidRDefault="008F70A8" w:rsidP="008F70A8">
            <w:pPr>
              <w:spacing w:line="280" w:lineRule="exact"/>
              <w:jc w:val="center"/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>Podać możliwość rozkładu temperatury</w:t>
            </w:r>
          </w:p>
          <w:p w14:paraId="4DB9DC33" w14:textId="77777777" w:rsidR="008F70A8" w:rsidRPr="008F70A8" w:rsidRDefault="008F70A8" w:rsidP="008F70A8">
            <w:pPr>
              <w:spacing w:line="280" w:lineRule="exact"/>
              <w:jc w:val="center"/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</w:pPr>
          </w:p>
          <w:p w14:paraId="6E417D2C" w14:textId="77777777" w:rsidR="008F70A8" w:rsidRPr="008F70A8" w:rsidRDefault="008F70A8" w:rsidP="008F70A8">
            <w:pPr>
              <w:spacing w:line="280" w:lineRule="exact"/>
              <w:jc w:val="center"/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>brak możliwości pomiarów temperatury 2D -  0 punktów,</w:t>
            </w:r>
          </w:p>
          <w:p w14:paraId="616BE95C" w14:textId="77777777" w:rsidR="008F70A8" w:rsidRPr="008F70A8" w:rsidRDefault="008F70A8" w:rsidP="008F70A8">
            <w:pPr>
              <w:spacing w:line="280" w:lineRule="exact"/>
              <w:jc w:val="center"/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Verdana" w:eastAsia="Verdana" w:hAnsi="Verdana" w:cs="Verdana"/>
                <w:color w:val="000000"/>
                <w:spacing w:val="4"/>
                <w:lang w:eastAsia="en-US"/>
              </w:rPr>
              <w:br/>
            </w:r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>możliwość pomiarów temperatury 2D -  10 punktów</w:t>
            </w:r>
          </w:p>
        </w:tc>
      </w:tr>
      <w:tr w:rsidR="008F70A8" w:rsidRPr="008F70A8" w14:paraId="237C5FC0" w14:textId="77777777" w:rsidTr="00A55D40">
        <w:trPr>
          <w:trHeight w:val="300"/>
        </w:trPr>
        <w:tc>
          <w:tcPr>
            <w:tcW w:w="7190" w:type="dxa"/>
            <w:shd w:val="clear" w:color="auto" w:fill="auto"/>
          </w:tcPr>
          <w:p w14:paraId="67DD4233" w14:textId="77777777" w:rsidR="008F70A8" w:rsidRPr="008F70A8" w:rsidRDefault="008F70A8" w:rsidP="008F70A8">
            <w:pPr>
              <w:numPr>
                <w:ilvl w:val="0"/>
                <w:numId w:val="172"/>
              </w:numPr>
              <w:spacing w:after="280" w:line="280" w:lineRule="exact"/>
              <w:ind w:left="594"/>
              <w:contextualSpacing/>
              <w:jc w:val="both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 xml:space="preserve">grubość i prędkość osadzania warstw, metodą reflektometryczną z użyciem 3 wiązek laserowych, 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2E418AF3" w14:textId="77777777" w:rsidR="008F70A8" w:rsidRPr="008F70A8" w:rsidRDefault="008F70A8" w:rsidP="008F70A8">
            <w:pPr>
              <w:spacing w:line="280" w:lineRule="exact"/>
              <w:jc w:val="center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Potwierdzić</w:t>
            </w:r>
          </w:p>
        </w:tc>
      </w:tr>
      <w:tr w:rsidR="008F70A8" w:rsidRPr="008F70A8" w14:paraId="31C608F4" w14:textId="77777777" w:rsidTr="00A55D40">
        <w:trPr>
          <w:trHeight w:val="300"/>
        </w:trPr>
        <w:tc>
          <w:tcPr>
            <w:tcW w:w="7190" w:type="dxa"/>
            <w:shd w:val="clear" w:color="auto" w:fill="auto"/>
          </w:tcPr>
          <w:p w14:paraId="7572098F" w14:textId="77777777" w:rsidR="008F70A8" w:rsidRPr="008F70A8" w:rsidRDefault="008F70A8" w:rsidP="008F70A8">
            <w:pPr>
              <w:numPr>
                <w:ilvl w:val="0"/>
                <w:numId w:val="172"/>
              </w:numPr>
              <w:spacing w:after="280" w:line="280" w:lineRule="exact"/>
              <w:ind w:left="594"/>
              <w:contextualSpacing/>
              <w:jc w:val="both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promień wygięcia podłoży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32E5B7B9" w14:textId="77777777" w:rsidR="008F70A8" w:rsidRPr="008F70A8" w:rsidRDefault="008F70A8" w:rsidP="008F70A8">
            <w:pPr>
              <w:spacing w:line="280" w:lineRule="exact"/>
              <w:jc w:val="center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Potwierdzić</w:t>
            </w:r>
          </w:p>
        </w:tc>
      </w:tr>
      <w:tr w:rsidR="008F70A8" w:rsidRPr="008F70A8" w14:paraId="4DA3940C" w14:textId="77777777" w:rsidTr="00A55D40">
        <w:trPr>
          <w:trHeight w:val="300"/>
        </w:trPr>
        <w:tc>
          <w:tcPr>
            <w:tcW w:w="7190" w:type="dxa"/>
            <w:shd w:val="clear" w:color="auto" w:fill="auto"/>
          </w:tcPr>
          <w:p w14:paraId="15523CD4" w14:textId="77777777" w:rsidR="008F70A8" w:rsidRPr="008F70A8" w:rsidRDefault="008F70A8" w:rsidP="008F70A8">
            <w:pPr>
              <w:numPr>
                <w:ilvl w:val="0"/>
                <w:numId w:val="172"/>
              </w:numPr>
              <w:spacing w:after="280" w:line="280" w:lineRule="exact"/>
              <w:ind w:left="594"/>
              <w:contextualSpacing/>
              <w:jc w:val="both"/>
              <w:rPr>
                <w:rFonts w:ascii="Calibri" w:eastAsia="Verdana" w:hAnsi="Calibri" w:cs="Calibri"/>
                <w:b/>
                <w:bCs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 xml:space="preserve">Przyrządy te muszą być skomputeryzowane. Komputer obsługujący przyrządy diagnostyczne musi byś wyposażony w stosowne oprogramowanie; musi być możliwość rejestracji komputerowej wskazań podczas procesów epitaksjalnych, obserwacji ich zmian na ekranie, możliwość analizy zarejestrowanych danych i tworzenia raportów. 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0EF44FBC" w14:textId="77777777" w:rsidR="008F70A8" w:rsidRPr="008F70A8" w:rsidRDefault="008F70A8" w:rsidP="008F70A8">
            <w:pPr>
              <w:spacing w:line="280" w:lineRule="exact"/>
              <w:jc w:val="center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Potwierdzić</w:t>
            </w:r>
          </w:p>
        </w:tc>
      </w:tr>
      <w:tr w:rsidR="008F70A8" w:rsidRPr="008F70A8" w14:paraId="1E4D1CEB" w14:textId="77777777" w:rsidTr="00A55D40">
        <w:trPr>
          <w:trHeight w:val="300"/>
        </w:trPr>
        <w:tc>
          <w:tcPr>
            <w:tcW w:w="7190" w:type="dxa"/>
            <w:shd w:val="clear" w:color="auto" w:fill="E7E6E6"/>
          </w:tcPr>
          <w:p w14:paraId="17736568" w14:textId="77777777" w:rsidR="008F70A8" w:rsidRPr="008F70A8" w:rsidRDefault="008F70A8" w:rsidP="008F70A8">
            <w:pPr>
              <w:rPr>
                <w:rFonts w:ascii="Calibri" w:eastAsia="Verdana" w:hAnsi="Calibri" w:cs="Calibri"/>
                <w:b/>
                <w:bCs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b/>
                <w:bCs/>
                <w:spacing w:val="4"/>
                <w:sz w:val="22"/>
                <w:szCs w:val="22"/>
                <w:lang w:eastAsia="en-US"/>
              </w:rPr>
              <w:t>System bezpieczeństwa</w:t>
            </w:r>
          </w:p>
        </w:tc>
        <w:tc>
          <w:tcPr>
            <w:tcW w:w="2432" w:type="dxa"/>
            <w:shd w:val="clear" w:color="auto" w:fill="E7E6E6"/>
            <w:vAlign w:val="center"/>
          </w:tcPr>
          <w:p w14:paraId="4106007A" w14:textId="77777777" w:rsidR="008F70A8" w:rsidRPr="008F70A8" w:rsidRDefault="008F70A8" w:rsidP="008F70A8">
            <w:pPr>
              <w:spacing w:line="280" w:lineRule="exact"/>
              <w:jc w:val="center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</w:p>
        </w:tc>
      </w:tr>
      <w:tr w:rsidR="008F70A8" w:rsidRPr="008F70A8" w14:paraId="5D4C0035" w14:textId="77777777" w:rsidTr="00A55D40">
        <w:trPr>
          <w:trHeight w:val="300"/>
        </w:trPr>
        <w:tc>
          <w:tcPr>
            <w:tcW w:w="7190" w:type="dxa"/>
            <w:shd w:val="clear" w:color="auto" w:fill="auto"/>
          </w:tcPr>
          <w:p w14:paraId="0F5B199F" w14:textId="77777777" w:rsidR="008F70A8" w:rsidRPr="008F70A8" w:rsidRDefault="008F70A8" w:rsidP="008F70A8">
            <w:pPr>
              <w:ind w:left="452" w:hanging="283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lastRenderedPageBreak/>
              <w:t xml:space="preserve">Urządzenie musi być wyposażone we wszystkie konieczne dla zapewnienia bezpieczeństwa czujniki gazów, sensory i systemy </w:t>
            </w:r>
            <w:proofErr w:type="spellStart"/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inter</w:t>
            </w:r>
            <w:proofErr w:type="spellEnd"/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 xml:space="preserve">-lock zapobiegające awarii i błędom obsługi, jak również uruchamiające procedury alarmowe i systemy alarmowe zamawiającego. 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34F2AFB8" w14:textId="77777777" w:rsidR="008F70A8" w:rsidRPr="008F70A8" w:rsidRDefault="008F70A8" w:rsidP="008F70A8">
            <w:pPr>
              <w:spacing w:line="280" w:lineRule="exact"/>
              <w:jc w:val="center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Potwierdzić</w:t>
            </w:r>
          </w:p>
        </w:tc>
      </w:tr>
      <w:tr w:rsidR="008F70A8" w:rsidRPr="008F70A8" w14:paraId="10BD2371" w14:textId="77777777" w:rsidTr="00A55D40">
        <w:trPr>
          <w:trHeight w:val="300"/>
        </w:trPr>
        <w:tc>
          <w:tcPr>
            <w:tcW w:w="7190" w:type="dxa"/>
            <w:shd w:val="clear" w:color="auto" w:fill="E7E6E6"/>
          </w:tcPr>
          <w:p w14:paraId="47B0CD57" w14:textId="77777777" w:rsidR="008F70A8" w:rsidRPr="008F70A8" w:rsidRDefault="008F70A8" w:rsidP="008F70A8">
            <w:pPr>
              <w:rPr>
                <w:rFonts w:ascii="Calibri" w:eastAsia="Verdana" w:hAnsi="Calibri" w:cs="Calibri"/>
                <w:b/>
                <w:bCs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b/>
                <w:bCs/>
                <w:spacing w:val="4"/>
                <w:sz w:val="22"/>
                <w:szCs w:val="22"/>
                <w:lang w:eastAsia="en-US"/>
              </w:rPr>
              <w:t>Procesy demonstracyjne</w:t>
            </w:r>
          </w:p>
        </w:tc>
        <w:tc>
          <w:tcPr>
            <w:tcW w:w="2432" w:type="dxa"/>
            <w:shd w:val="clear" w:color="auto" w:fill="E7E6E6"/>
            <w:vAlign w:val="center"/>
          </w:tcPr>
          <w:p w14:paraId="64C26582" w14:textId="77777777" w:rsidR="008F70A8" w:rsidRPr="008F70A8" w:rsidRDefault="008F70A8" w:rsidP="008F70A8">
            <w:pPr>
              <w:spacing w:line="280" w:lineRule="exact"/>
              <w:jc w:val="center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</w:p>
        </w:tc>
      </w:tr>
      <w:tr w:rsidR="008F70A8" w:rsidRPr="008F70A8" w14:paraId="2F79716B" w14:textId="77777777" w:rsidTr="00A55D40">
        <w:trPr>
          <w:trHeight w:val="300"/>
        </w:trPr>
        <w:tc>
          <w:tcPr>
            <w:tcW w:w="7190" w:type="dxa"/>
            <w:shd w:val="clear" w:color="auto" w:fill="auto"/>
          </w:tcPr>
          <w:p w14:paraId="43055927" w14:textId="77777777" w:rsidR="008F70A8" w:rsidRPr="008F70A8" w:rsidRDefault="008F70A8" w:rsidP="008F70A8">
            <w:pPr>
              <w:ind w:left="452" w:hanging="283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Procesy demonstracyjne. Lista struktur epitaksjalnych i oczekiwanych parametrów, które muszą być uzyskane dla udowodnienia prawidłowej pracy urządzenia jest załącznikiem do niniejszego ogłoszenia.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3F3A025D" w14:textId="77777777" w:rsidR="008F70A8" w:rsidRPr="008F70A8" w:rsidRDefault="008F70A8" w:rsidP="008F70A8">
            <w:pPr>
              <w:spacing w:line="280" w:lineRule="exact"/>
              <w:jc w:val="center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Potwierdzić</w:t>
            </w:r>
          </w:p>
        </w:tc>
      </w:tr>
      <w:tr w:rsidR="008F70A8" w:rsidRPr="008F70A8" w14:paraId="541AA992" w14:textId="77777777" w:rsidTr="00A55D40">
        <w:trPr>
          <w:trHeight w:val="300"/>
        </w:trPr>
        <w:tc>
          <w:tcPr>
            <w:tcW w:w="7190" w:type="dxa"/>
            <w:shd w:val="clear" w:color="auto" w:fill="auto"/>
          </w:tcPr>
          <w:p w14:paraId="6100E239" w14:textId="77777777" w:rsidR="008F70A8" w:rsidRPr="008F70A8" w:rsidRDefault="008F70A8" w:rsidP="008F70A8">
            <w:pPr>
              <w:spacing w:after="280" w:line="280" w:lineRule="exact"/>
              <w:jc w:val="both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1"/>
              <w:gridCol w:w="1559"/>
              <w:gridCol w:w="2149"/>
              <w:gridCol w:w="1305"/>
              <w:gridCol w:w="1570"/>
            </w:tblGrid>
            <w:tr w:rsidR="008F70A8" w:rsidRPr="008F70A8" w14:paraId="0DD1AC75" w14:textId="77777777" w:rsidTr="00A55D40">
              <w:tc>
                <w:tcPr>
                  <w:tcW w:w="7140" w:type="dxa"/>
                  <w:gridSpan w:val="5"/>
                  <w:shd w:val="clear" w:color="auto" w:fill="D9D9D9"/>
                  <w:vAlign w:val="center"/>
                </w:tcPr>
                <w:p w14:paraId="79F38211" w14:textId="77777777" w:rsidR="008F70A8" w:rsidRPr="008F70A8" w:rsidRDefault="008F70A8" w:rsidP="008F70A8">
                  <w:pPr>
                    <w:spacing w:after="280" w:line="280" w:lineRule="exact"/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</w:pPr>
                  <w:r w:rsidRPr="008F70A8"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  <w:t>Procesy na „</w:t>
                  </w:r>
                  <w:proofErr w:type="spellStart"/>
                  <w:r w:rsidRPr="008F70A8"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  <w:t>epi-ready</w:t>
                  </w:r>
                  <w:proofErr w:type="spellEnd"/>
                  <w:r w:rsidRPr="008F70A8"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  <w:t xml:space="preserve">” podłożach </w:t>
                  </w:r>
                  <w:proofErr w:type="spellStart"/>
                  <w:r w:rsidRPr="008F70A8"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  <w:t>GaAs:Si</w:t>
                  </w:r>
                  <w:proofErr w:type="spellEnd"/>
                  <w:r w:rsidRPr="008F70A8"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  <w:t xml:space="preserve"> o średnicy 4”, i orientacji (100) ±0.5 </w:t>
                  </w:r>
                  <w:proofErr w:type="spellStart"/>
                  <w:r w:rsidRPr="008F70A8"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  <w:t>deg</w:t>
                  </w:r>
                  <w:proofErr w:type="spellEnd"/>
                  <w:r w:rsidRPr="008F70A8"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  <w:t>., EPD&lt;500 cm</w:t>
                  </w:r>
                  <w:r w:rsidRPr="008F70A8"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vertAlign w:val="superscript"/>
                      <w:lang w:eastAsia="en-US"/>
                    </w:rPr>
                    <w:t>-2</w:t>
                  </w:r>
                  <w:r w:rsidRPr="008F70A8"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  <w:t>,</w:t>
                  </w:r>
                </w:p>
              </w:tc>
            </w:tr>
            <w:tr w:rsidR="008F70A8" w:rsidRPr="008F70A8" w14:paraId="2F842F39" w14:textId="77777777" w:rsidTr="00A55D40">
              <w:trPr>
                <w:trHeight w:val="911"/>
              </w:trPr>
              <w:tc>
                <w:tcPr>
                  <w:tcW w:w="388" w:type="dxa"/>
                  <w:vMerge w:val="restart"/>
                  <w:shd w:val="clear" w:color="auto" w:fill="auto"/>
                  <w:vAlign w:val="center"/>
                </w:tcPr>
                <w:p w14:paraId="3FD1B5BB" w14:textId="77777777" w:rsidR="008F70A8" w:rsidRPr="008F70A8" w:rsidRDefault="008F70A8" w:rsidP="008F70A8">
                  <w:pPr>
                    <w:spacing w:after="280" w:line="280" w:lineRule="exact"/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</w:pPr>
                  <w:r w:rsidRPr="008F70A8"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1561" w:type="dxa"/>
                  <w:vMerge w:val="restart"/>
                  <w:shd w:val="clear" w:color="auto" w:fill="auto"/>
                  <w:vAlign w:val="center"/>
                </w:tcPr>
                <w:p w14:paraId="6B35ADBC" w14:textId="77777777" w:rsidR="008F70A8" w:rsidRPr="008F70A8" w:rsidRDefault="008F70A8" w:rsidP="008F70A8">
                  <w:pPr>
                    <w:spacing w:after="280" w:line="280" w:lineRule="exact"/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8F70A8"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  <w:t>GaAs</w:t>
                  </w:r>
                  <w:proofErr w:type="spellEnd"/>
                </w:p>
              </w:tc>
              <w:tc>
                <w:tcPr>
                  <w:tcW w:w="2204" w:type="dxa"/>
                  <w:shd w:val="clear" w:color="auto" w:fill="auto"/>
                  <w:vAlign w:val="center"/>
                </w:tcPr>
                <w:p w14:paraId="0556E73B" w14:textId="77777777" w:rsidR="008F70A8" w:rsidRPr="008F70A8" w:rsidRDefault="008F70A8" w:rsidP="008F70A8">
                  <w:pPr>
                    <w:spacing w:after="280" w:line="280" w:lineRule="exact"/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</w:pPr>
                  <w:r w:rsidRPr="008F70A8"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  <w:t xml:space="preserve">Koncentracja tła  </w:t>
                  </w:r>
                </w:p>
              </w:tc>
              <w:tc>
                <w:tcPr>
                  <w:tcW w:w="1406" w:type="dxa"/>
                  <w:shd w:val="clear" w:color="auto" w:fill="auto"/>
                  <w:vAlign w:val="center"/>
                </w:tcPr>
                <w:p w14:paraId="71F1857E" w14:textId="77777777" w:rsidR="008F70A8" w:rsidRPr="008F70A8" w:rsidRDefault="008F70A8" w:rsidP="008F70A8">
                  <w:pPr>
                    <w:spacing w:after="280" w:line="280" w:lineRule="exact"/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</w:pPr>
                  <w:r w:rsidRPr="008F70A8"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  <w:t xml:space="preserve">Hall @ 300 K lub CV </w:t>
                  </w:r>
                </w:p>
              </w:tc>
              <w:tc>
                <w:tcPr>
                  <w:tcW w:w="1581" w:type="dxa"/>
                  <w:shd w:val="clear" w:color="auto" w:fill="auto"/>
                  <w:vAlign w:val="center"/>
                </w:tcPr>
                <w:p w14:paraId="599B226A" w14:textId="77777777" w:rsidR="008F70A8" w:rsidRPr="008F70A8" w:rsidRDefault="008F70A8" w:rsidP="008F70A8">
                  <w:pPr>
                    <w:spacing w:after="280" w:line="280" w:lineRule="exact"/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</w:pPr>
                  <w:r w:rsidRPr="008F70A8"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  <w:t xml:space="preserve"> &lt; 5e14 cm-3 </w:t>
                  </w:r>
                </w:p>
              </w:tc>
            </w:tr>
            <w:tr w:rsidR="008F70A8" w:rsidRPr="008F70A8" w14:paraId="4C540A7E" w14:textId="77777777" w:rsidTr="00A55D40">
              <w:tc>
                <w:tcPr>
                  <w:tcW w:w="388" w:type="dxa"/>
                  <w:vMerge/>
                  <w:shd w:val="clear" w:color="auto" w:fill="auto"/>
                  <w:vAlign w:val="center"/>
                </w:tcPr>
                <w:p w14:paraId="7D147B10" w14:textId="77777777" w:rsidR="008F70A8" w:rsidRPr="008F70A8" w:rsidRDefault="008F70A8" w:rsidP="008F70A8">
                  <w:pPr>
                    <w:spacing w:after="280" w:line="280" w:lineRule="exact"/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61" w:type="dxa"/>
                  <w:vMerge/>
                  <w:shd w:val="clear" w:color="auto" w:fill="auto"/>
                  <w:vAlign w:val="center"/>
                </w:tcPr>
                <w:p w14:paraId="15C22175" w14:textId="77777777" w:rsidR="008F70A8" w:rsidRPr="008F70A8" w:rsidRDefault="008F70A8" w:rsidP="008F70A8">
                  <w:pPr>
                    <w:spacing w:after="280" w:line="280" w:lineRule="exact"/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204" w:type="dxa"/>
                  <w:shd w:val="clear" w:color="auto" w:fill="auto"/>
                  <w:vAlign w:val="center"/>
                </w:tcPr>
                <w:p w14:paraId="538A36BB" w14:textId="77777777" w:rsidR="008F70A8" w:rsidRPr="008F70A8" w:rsidRDefault="008F70A8" w:rsidP="008F70A8">
                  <w:pPr>
                    <w:spacing w:after="280" w:line="280" w:lineRule="exact"/>
                    <w:rPr>
                      <w:rFonts w:ascii="Calibri" w:eastAsia="Verdana" w:hAnsi="Calibri"/>
                      <w:spacing w:val="4"/>
                      <w:sz w:val="22"/>
                      <w:szCs w:val="22"/>
                      <w:lang w:eastAsia="en-US"/>
                    </w:rPr>
                  </w:pPr>
                  <w:r w:rsidRPr="008F70A8">
                    <w:rPr>
                      <w:rFonts w:ascii="Calibri" w:eastAsia="Verdana" w:hAnsi="Calibri"/>
                      <w:spacing w:val="4"/>
                      <w:sz w:val="22"/>
                      <w:szCs w:val="22"/>
                      <w:lang w:eastAsia="en-US"/>
                    </w:rPr>
                    <w:t>Ruchliwość  n-typ</w:t>
                  </w:r>
                </w:p>
              </w:tc>
              <w:tc>
                <w:tcPr>
                  <w:tcW w:w="1406" w:type="dxa"/>
                  <w:shd w:val="clear" w:color="auto" w:fill="auto"/>
                  <w:vAlign w:val="center"/>
                </w:tcPr>
                <w:p w14:paraId="78628ABB" w14:textId="77777777" w:rsidR="008F70A8" w:rsidRPr="008F70A8" w:rsidRDefault="008F70A8" w:rsidP="008F70A8">
                  <w:pPr>
                    <w:spacing w:after="280" w:line="280" w:lineRule="exact"/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</w:pPr>
                  <w:r w:rsidRPr="008F70A8"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  <w:t xml:space="preserve">Hall @ 300 K </w:t>
                  </w:r>
                </w:p>
              </w:tc>
              <w:tc>
                <w:tcPr>
                  <w:tcW w:w="1581" w:type="dxa"/>
                  <w:shd w:val="clear" w:color="auto" w:fill="auto"/>
                  <w:vAlign w:val="center"/>
                </w:tcPr>
                <w:p w14:paraId="7771303A" w14:textId="77777777" w:rsidR="008F70A8" w:rsidRPr="008F70A8" w:rsidRDefault="008F70A8" w:rsidP="008F70A8">
                  <w:pPr>
                    <w:spacing w:after="280" w:line="280" w:lineRule="exact"/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</w:pPr>
                  <w:r w:rsidRPr="008F70A8"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  <w:t xml:space="preserve">&gt; 4000 cm2/Vs </w:t>
                  </w:r>
                </w:p>
              </w:tc>
            </w:tr>
            <w:tr w:rsidR="008F70A8" w:rsidRPr="008F70A8" w14:paraId="2C333C09" w14:textId="77777777" w:rsidTr="00A55D40">
              <w:tc>
                <w:tcPr>
                  <w:tcW w:w="388" w:type="dxa"/>
                  <w:vMerge/>
                  <w:shd w:val="clear" w:color="auto" w:fill="auto"/>
                  <w:vAlign w:val="center"/>
                </w:tcPr>
                <w:p w14:paraId="4F23737E" w14:textId="77777777" w:rsidR="008F70A8" w:rsidRPr="008F70A8" w:rsidRDefault="008F70A8" w:rsidP="008F70A8">
                  <w:pPr>
                    <w:spacing w:after="280" w:line="280" w:lineRule="exact"/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61" w:type="dxa"/>
                  <w:vMerge/>
                  <w:shd w:val="clear" w:color="auto" w:fill="auto"/>
                  <w:vAlign w:val="center"/>
                </w:tcPr>
                <w:p w14:paraId="1E127BF2" w14:textId="77777777" w:rsidR="008F70A8" w:rsidRPr="008F70A8" w:rsidRDefault="008F70A8" w:rsidP="008F70A8">
                  <w:pPr>
                    <w:spacing w:after="280" w:line="280" w:lineRule="exact"/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204" w:type="dxa"/>
                  <w:shd w:val="clear" w:color="auto" w:fill="auto"/>
                  <w:vAlign w:val="center"/>
                </w:tcPr>
                <w:p w14:paraId="4629BE38" w14:textId="77777777" w:rsidR="008F70A8" w:rsidRPr="008F70A8" w:rsidRDefault="008F70A8" w:rsidP="008F70A8">
                  <w:pPr>
                    <w:spacing w:after="280" w:line="280" w:lineRule="exact"/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</w:pPr>
                  <w:r w:rsidRPr="008F70A8"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  <w:t>Ruchliwość n-typ</w:t>
                  </w:r>
                </w:p>
              </w:tc>
              <w:tc>
                <w:tcPr>
                  <w:tcW w:w="1406" w:type="dxa"/>
                  <w:shd w:val="clear" w:color="auto" w:fill="auto"/>
                  <w:vAlign w:val="center"/>
                </w:tcPr>
                <w:p w14:paraId="4A7332E0" w14:textId="77777777" w:rsidR="008F70A8" w:rsidRPr="008F70A8" w:rsidRDefault="008F70A8" w:rsidP="008F70A8">
                  <w:pPr>
                    <w:spacing w:after="280" w:line="280" w:lineRule="exact"/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</w:pPr>
                  <w:r w:rsidRPr="008F70A8"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  <w:t xml:space="preserve">Hall @ 77 K </w:t>
                  </w:r>
                </w:p>
              </w:tc>
              <w:tc>
                <w:tcPr>
                  <w:tcW w:w="1581" w:type="dxa"/>
                  <w:shd w:val="clear" w:color="auto" w:fill="auto"/>
                  <w:vAlign w:val="center"/>
                </w:tcPr>
                <w:p w14:paraId="40738E9F" w14:textId="77777777" w:rsidR="008F70A8" w:rsidRPr="008F70A8" w:rsidRDefault="008F70A8" w:rsidP="008F70A8">
                  <w:pPr>
                    <w:spacing w:after="280" w:line="280" w:lineRule="exact"/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</w:pPr>
                  <w:r w:rsidRPr="008F70A8"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  <w:t xml:space="preserve">&gt; 8000 cm2/Vs </w:t>
                  </w:r>
                </w:p>
              </w:tc>
            </w:tr>
            <w:tr w:rsidR="008F70A8" w:rsidRPr="008F70A8" w14:paraId="6B93F2AF" w14:textId="77777777" w:rsidTr="00A55D40">
              <w:tc>
                <w:tcPr>
                  <w:tcW w:w="388" w:type="dxa"/>
                  <w:vMerge/>
                  <w:shd w:val="clear" w:color="auto" w:fill="auto"/>
                  <w:vAlign w:val="center"/>
                </w:tcPr>
                <w:p w14:paraId="4492E9AE" w14:textId="77777777" w:rsidR="008F70A8" w:rsidRPr="008F70A8" w:rsidRDefault="008F70A8" w:rsidP="008F70A8">
                  <w:pPr>
                    <w:spacing w:after="280" w:line="280" w:lineRule="exact"/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61" w:type="dxa"/>
                  <w:vMerge/>
                  <w:shd w:val="clear" w:color="auto" w:fill="auto"/>
                  <w:vAlign w:val="center"/>
                </w:tcPr>
                <w:p w14:paraId="531B8BD4" w14:textId="77777777" w:rsidR="008F70A8" w:rsidRPr="008F70A8" w:rsidRDefault="008F70A8" w:rsidP="008F70A8">
                  <w:pPr>
                    <w:spacing w:after="280" w:line="280" w:lineRule="exact"/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204" w:type="dxa"/>
                  <w:shd w:val="clear" w:color="auto" w:fill="auto"/>
                  <w:vAlign w:val="center"/>
                </w:tcPr>
                <w:p w14:paraId="62D03920" w14:textId="77777777" w:rsidR="008F70A8" w:rsidRPr="008F70A8" w:rsidRDefault="008F70A8" w:rsidP="008F70A8">
                  <w:pPr>
                    <w:spacing w:after="280" w:line="280" w:lineRule="exact"/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</w:pPr>
                  <w:r w:rsidRPr="008F70A8"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  <w:t>Jednorodność domieszkowania</w:t>
                  </w:r>
                </w:p>
              </w:tc>
              <w:tc>
                <w:tcPr>
                  <w:tcW w:w="1406" w:type="dxa"/>
                  <w:shd w:val="clear" w:color="auto" w:fill="auto"/>
                  <w:vAlign w:val="center"/>
                </w:tcPr>
                <w:p w14:paraId="692C7D27" w14:textId="77777777" w:rsidR="008F70A8" w:rsidRPr="008F70A8" w:rsidRDefault="008F70A8" w:rsidP="008F70A8">
                  <w:pPr>
                    <w:spacing w:after="280" w:line="280" w:lineRule="exact"/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</w:pPr>
                  <w:r w:rsidRPr="008F70A8"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  <w:t xml:space="preserve">CV </w:t>
                  </w:r>
                  <w:proofErr w:type="spellStart"/>
                  <w:r w:rsidRPr="008F70A8"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  <w:t>or</w:t>
                  </w:r>
                  <w:proofErr w:type="spellEnd"/>
                  <w:r w:rsidRPr="008F70A8"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  <w:t xml:space="preserve"> Hall </w:t>
                  </w:r>
                </w:p>
              </w:tc>
              <w:tc>
                <w:tcPr>
                  <w:tcW w:w="1581" w:type="dxa"/>
                  <w:shd w:val="clear" w:color="auto" w:fill="auto"/>
                  <w:vAlign w:val="center"/>
                </w:tcPr>
                <w:p w14:paraId="6ACA3D06" w14:textId="77777777" w:rsidR="008F70A8" w:rsidRPr="008F70A8" w:rsidRDefault="008F70A8" w:rsidP="008F70A8">
                  <w:pPr>
                    <w:spacing w:after="280" w:line="280" w:lineRule="exact"/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</w:pPr>
                  <w:r w:rsidRPr="008F70A8"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  <w:t xml:space="preserve">&lt; 3% </w:t>
                  </w:r>
                </w:p>
              </w:tc>
            </w:tr>
            <w:tr w:rsidR="008F70A8" w:rsidRPr="008F70A8" w14:paraId="724A64E5" w14:textId="77777777" w:rsidTr="00A55D40">
              <w:tc>
                <w:tcPr>
                  <w:tcW w:w="388" w:type="dxa"/>
                  <w:vMerge w:val="restart"/>
                  <w:shd w:val="clear" w:color="auto" w:fill="auto"/>
                  <w:vAlign w:val="center"/>
                </w:tcPr>
                <w:p w14:paraId="25D205CF" w14:textId="77777777" w:rsidR="008F70A8" w:rsidRPr="008F70A8" w:rsidRDefault="008F70A8" w:rsidP="008F70A8">
                  <w:pPr>
                    <w:spacing w:after="280" w:line="280" w:lineRule="exact"/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</w:pPr>
                  <w:r w:rsidRPr="008F70A8"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1561" w:type="dxa"/>
                  <w:vMerge w:val="restart"/>
                  <w:shd w:val="clear" w:color="auto" w:fill="auto"/>
                  <w:vAlign w:val="center"/>
                </w:tcPr>
                <w:p w14:paraId="05358EC6" w14:textId="77777777" w:rsidR="008F70A8" w:rsidRPr="008F70A8" w:rsidRDefault="008F70A8" w:rsidP="008F70A8">
                  <w:pPr>
                    <w:spacing w:after="280" w:line="280" w:lineRule="exact"/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8F70A8"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  <w:t>AlGaAs</w:t>
                  </w:r>
                  <w:proofErr w:type="spellEnd"/>
                </w:p>
              </w:tc>
              <w:tc>
                <w:tcPr>
                  <w:tcW w:w="2204" w:type="dxa"/>
                  <w:shd w:val="clear" w:color="auto" w:fill="auto"/>
                  <w:vAlign w:val="center"/>
                </w:tcPr>
                <w:p w14:paraId="72B2FAB9" w14:textId="77777777" w:rsidR="008F70A8" w:rsidRPr="008F70A8" w:rsidRDefault="008F70A8" w:rsidP="008F70A8">
                  <w:pPr>
                    <w:spacing w:after="280" w:line="280" w:lineRule="exact"/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</w:pPr>
                  <w:r w:rsidRPr="008F70A8"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  <w:t xml:space="preserve">Jednorodność grubości  </w:t>
                  </w:r>
                </w:p>
              </w:tc>
              <w:tc>
                <w:tcPr>
                  <w:tcW w:w="1406" w:type="dxa"/>
                  <w:shd w:val="clear" w:color="auto" w:fill="auto"/>
                  <w:vAlign w:val="center"/>
                </w:tcPr>
                <w:p w14:paraId="57497F45" w14:textId="77777777" w:rsidR="008F70A8" w:rsidRPr="008F70A8" w:rsidRDefault="008F70A8" w:rsidP="008F70A8">
                  <w:pPr>
                    <w:spacing w:after="280" w:line="280" w:lineRule="exact"/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</w:pPr>
                  <w:r w:rsidRPr="008F70A8"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  <w:t xml:space="preserve">XRD </w:t>
                  </w:r>
                </w:p>
              </w:tc>
              <w:tc>
                <w:tcPr>
                  <w:tcW w:w="1581" w:type="dxa"/>
                  <w:shd w:val="clear" w:color="auto" w:fill="auto"/>
                  <w:vAlign w:val="center"/>
                </w:tcPr>
                <w:p w14:paraId="39A461D8" w14:textId="77777777" w:rsidR="008F70A8" w:rsidRPr="008F70A8" w:rsidRDefault="008F70A8" w:rsidP="008F70A8">
                  <w:pPr>
                    <w:spacing w:after="280" w:line="280" w:lineRule="exact"/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</w:pPr>
                  <w:r w:rsidRPr="008F70A8"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  <w:t xml:space="preserve">&lt; 3% </w:t>
                  </w:r>
                </w:p>
              </w:tc>
            </w:tr>
            <w:tr w:rsidR="008F70A8" w:rsidRPr="008F70A8" w14:paraId="76542280" w14:textId="77777777" w:rsidTr="00A55D40">
              <w:tc>
                <w:tcPr>
                  <w:tcW w:w="388" w:type="dxa"/>
                  <w:vMerge/>
                  <w:shd w:val="clear" w:color="auto" w:fill="auto"/>
                  <w:vAlign w:val="center"/>
                </w:tcPr>
                <w:p w14:paraId="2B0DA5B2" w14:textId="77777777" w:rsidR="008F70A8" w:rsidRPr="008F70A8" w:rsidRDefault="008F70A8" w:rsidP="008F70A8">
                  <w:pPr>
                    <w:spacing w:after="280" w:line="280" w:lineRule="exact"/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61" w:type="dxa"/>
                  <w:vMerge/>
                  <w:shd w:val="clear" w:color="auto" w:fill="auto"/>
                  <w:vAlign w:val="center"/>
                </w:tcPr>
                <w:p w14:paraId="459A64EC" w14:textId="77777777" w:rsidR="008F70A8" w:rsidRPr="008F70A8" w:rsidRDefault="008F70A8" w:rsidP="008F70A8">
                  <w:pPr>
                    <w:spacing w:after="280" w:line="280" w:lineRule="exact"/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204" w:type="dxa"/>
                  <w:shd w:val="clear" w:color="auto" w:fill="auto"/>
                  <w:vAlign w:val="center"/>
                </w:tcPr>
                <w:p w14:paraId="4F1E819B" w14:textId="77777777" w:rsidR="008F70A8" w:rsidRPr="008F70A8" w:rsidRDefault="008F70A8" w:rsidP="008F70A8">
                  <w:pPr>
                    <w:spacing w:after="280" w:line="280" w:lineRule="exact"/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</w:pPr>
                  <w:r w:rsidRPr="008F70A8"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  <w:t xml:space="preserve">Jednorodność długości fali  </w:t>
                  </w:r>
                </w:p>
              </w:tc>
              <w:tc>
                <w:tcPr>
                  <w:tcW w:w="1406" w:type="dxa"/>
                  <w:shd w:val="clear" w:color="auto" w:fill="auto"/>
                  <w:vAlign w:val="center"/>
                </w:tcPr>
                <w:p w14:paraId="605F0946" w14:textId="77777777" w:rsidR="008F70A8" w:rsidRPr="008F70A8" w:rsidRDefault="008F70A8" w:rsidP="008F70A8">
                  <w:pPr>
                    <w:spacing w:after="280" w:line="280" w:lineRule="exact"/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</w:pPr>
                  <w:r w:rsidRPr="008F70A8"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  <w:t xml:space="preserve">PL </w:t>
                  </w:r>
                </w:p>
              </w:tc>
              <w:tc>
                <w:tcPr>
                  <w:tcW w:w="1581" w:type="dxa"/>
                  <w:shd w:val="clear" w:color="auto" w:fill="auto"/>
                  <w:vAlign w:val="center"/>
                </w:tcPr>
                <w:p w14:paraId="38F3A6D6" w14:textId="77777777" w:rsidR="008F70A8" w:rsidRPr="008F70A8" w:rsidRDefault="008F70A8" w:rsidP="008F70A8">
                  <w:pPr>
                    <w:spacing w:after="280" w:line="280" w:lineRule="exact"/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</w:pPr>
                  <w:r w:rsidRPr="008F70A8"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  <w:t xml:space="preserve">&lt; 2 </w:t>
                  </w:r>
                  <w:proofErr w:type="spellStart"/>
                  <w:r w:rsidRPr="008F70A8"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  <w:t>nm</w:t>
                  </w:r>
                  <w:proofErr w:type="spellEnd"/>
                  <w:r w:rsidRPr="008F70A8"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</w:tr>
            <w:tr w:rsidR="008F70A8" w:rsidRPr="008F70A8" w14:paraId="478C16E8" w14:textId="77777777" w:rsidTr="00A55D40">
              <w:tc>
                <w:tcPr>
                  <w:tcW w:w="388" w:type="dxa"/>
                  <w:vMerge/>
                  <w:shd w:val="clear" w:color="auto" w:fill="auto"/>
                  <w:vAlign w:val="center"/>
                </w:tcPr>
                <w:p w14:paraId="14BC82A3" w14:textId="77777777" w:rsidR="008F70A8" w:rsidRPr="008F70A8" w:rsidRDefault="008F70A8" w:rsidP="008F70A8">
                  <w:pPr>
                    <w:spacing w:after="280" w:line="280" w:lineRule="exact"/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61" w:type="dxa"/>
                  <w:vMerge/>
                  <w:shd w:val="clear" w:color="auto" w:fill="auto"/>
                  <w:vAlign w:val="center"/>
                </w:tcPr>
                <w:p w14:paraId="1EEC5DB1" w14:textId="77777777" w:rsidR="008F70A8" w:rsidRPr="008F70A8" w:rsidRDefault="008F70A8" w:rsidP="008F70A8">
                  <w:pPr>
                    <w:spacing w:after="280" w:line="280" w:lineRule="exact"/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204" w:type="dxa"/>
                  <w:shd w:val="clear" w:color="auto" w:fill="auto"/>
                  <w:vAlign w:val="center"/>
                </w:tcPr>
                <w:p w14:paraId="6CD304CC" w14:textId="77777777" w:rsidR="008F70A8" w:rsidRPr="008F70A8" w:rsidRDefault="008F70A8" w:rsidP="008F70A8">
                  <w:pPr>
                    <w:spacing w:after="280" w:line="280" w:lineRule="exact"/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</w:pPr>
                  <w:r w:rsidRPr="008F70A8"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  <w:t xml:space="preserve">Jednorodność składu  </w:t>
                  </w:r>
                </w:p>
              </w:tc>
              <w:tc>
                <w:tcPr>
                  <w:tcW w:w="1406" w:type="dxa"/>
                  <w:shd w:val="clear" w:color="auto" w:fill="auto"/>
                  <w:vAlign w:val="center"/>
                </w:tcPr>
                <w:p w14:paraId="766BFA78" w14:textId="77777777" w:rsidR="008F70A8" w:rsidRPr="008F70A8" w:rsidRDefault="008F70A8" w:rsidP="008F70A8">
                  <w:pPr>
                    <w:spacing w:after="280" w:line="280" w:lineRule="exact"/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</w:pPr>
                  <w:r w:rsidRPr="008F70A8"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  <w:t>XRD</w:t>
                  </w:r>
                </w:p>
              </w:tc>
              <w:tc>
                <w:tcPr>
                  <w:tcW w:w="1581" w:type="dxa"/>
                  <w:shd w:val="clear" w:color="auto" w:fill="auto"/>
                  <w:vAlign w:val="center"/>
                </w:tcPr>
                <w:p w14:paraId="2774D13F" w14:textId="77777777" w:rsidR="008F70A8" w:rsidRPr="008F70A8" w:rsidRDefault="008F70A8" w:rsidP="008F70A8">
                  <w:pPr>
                    <w:spacing w:after="280" w:line="280" w:lineRule="exact"/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</w:pPr>
                  <w:r w:rsidRPr="008F70A8"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  <w:t>(</w:t>
                  </w:r>
                  <w:proofErr w:type="spellStart"/>
                  <w:r w:rsidRPr="008F70A8"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  <w:t>Xmax-Xmin</w:t>
                  </w:r>
                  <w:proofErr w:type="spellEnd"/>
                  <w:r w:rsidRPr="008F70A8"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  <w:t>)/</w:t>
                  </w:r>
                  <w:proofErr w:type="spellStart"/>
                  <w:r w:rsidRPr="008F70A8"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  <w:t>Xmean</w:t>
                  </w:r>
                  <w:proofErr w:type="spellEnd"/>
                  <w:r w:rsidRPr="008F70A8"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  <w:t xml:space="preserve"> ≤ 2% </w:t>
                  </w:r>
                </w:p>
              </w:tc>
            </w:tr>
            <w:tr w:rsidR="008F70A8" w:rsidRPr="00A55D40" w14:paraId="2BECD5C2" w14:textId="77777777" w:rsidTr="00A55D40">
              <w:tc>
                <w:tcPr>
                  <w:tcW w:w="388" w:type="dxa"/>
                  <w:shd w:val="clear" w:color="auto" w:fill="auto"/>
                  <w:vAlign w:val="center"/>
                </w:tcPr>
                <w:p w14:paraId="6457A4E3" w14:textId="77777777" w:rsidR="008F70A8" w:rsidRPr="008F70A8" w:rsidRDefault="008F70A8" w:rsidP="008F70A8">
                  <w:pPr>
                    <w:spacing w:after="280" w:line="280" w:lineRule="exact"/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</w:pPr>
                  <w:r w:rsidRPr="008F70A8"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1561" w:type="dxa"/>
                  <w:shd w:val="clear" w:color="auto" w:fill="auto"/>
                  <w:vAlign w:val="center"/>
                </w:tcPr>
                <w:p w14:paraId="115D73CE" w14:textId="77777777" w:rsidR="008F70A8" w:rsidRPr="008F70A8" w:rsidRDefault="008F70A8" w:rsidP="008F70A8">
                  <w:pPr>
                    <w:spacing w:after="280" w:line="280" w:lineRule="exact"/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8F70A8"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  <w:t>GaInP</w:t>
                  </w:r>
                  <w:proofErr w:type="spellEnd"/>
                </w:p>
              </w:tc>
              <w:tc>
                <w:tcPr>
                  <w:tcW w:w="2204" w:type="dxa"/>
                  <w:shd w:val="clear" w:color="auto" w:fill="auto"/>
                  <w:vAlign w:val="center"/>
                </w:tcPr>
                <w:p w14:paraId="4930696C" w14:textId="77777777" w:rsidR="008F70A8" w:rsidRPr="008F70A8" w:rsidRDefault="008F70A8" w:rsidP="008F70A8">
                  <w:pPr>
                    <w:spacing w:after="280" w:line="280" w:lineRule="exact"/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</w:pPr>
                  <w:r w:rsidRPr="008F70A8"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  <w:t xml:space="preserve">Niedopasowanie stałej sieci </w:t>
                  </w:r>
                </w:p>
              </w:tc>
              <w:tc>
                <w:tcPr>
                  <w:tcW w:w="1406" w:type="dxa"/>
                  <w:shd w:val="clear" w:color="auto" w:fill="auto"/>
                  <w:vAlign w:val="center"/>
                </w:tcPr>
                <w:p w14:paraId="614927ED" w14:textId="77777777" w:rsidR="008F70A8" w:rsidRPr="008F70A8" w:rsidRDefault="008F70A8" w:rsidP="008F70A8">
                  <w:pPr>
                    <w:spacing w:after="280" w:line="280" w:lineRule="exact"/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</w:pPr>
                  <w:r w:rsidRPr="008F70A8"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  <w:t>XRD</w:t>
                  </w:r>
                </w:p>
              </w:tc>
              <w:tc>
                <w:tcPr>
                  <w:tcW w:w="1581" w:type="dxa"/>
                  <w:shd w:val="clear" w:color="auto" w:fill="auto"/>
                  <w:vAlign w:val="center"/>
                </w:tcPr>
                <w:p w14:paraId="4E8DAB2E" w14:textId="77777777" w:rsidR="008F70A8" w:rsidRPr="008F70A8" w:rsidRDefault="008F70A8" w:rsidP="008F70A8">
                  <w:pPr>
                    <w:spacing w:after="280" w:line="280" w:lineRule="exact"/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val="en-US" w:eastAsia="en-US"/>
                    </w:rPr>
                  </w:pPr>
                  <w:r w:rsidRPr="008F70A8"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  <w:t>Δ</w:t>
                  </w:r>
                  <w:r w:rsidRPr="008F70A8"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val="en-US" w:eastAsia="en-US"/>
                    </w:rPr>
                    <w:t xml:space="preserve">a/a &lt; ±500 ppm, </w:t>
                  </w:r>
                  <w:r w:rsidRPr="008F70A8"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  <w:t>σ</w:t>
                  </w:r>
                  <w:r w:rsidRPr="008F70A8"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val="en-US" w:eastAsia="en-US"/>
                    </w:rPr>
                    <w:t xml:space="preserve"> &lt;200 ppm </w:t>
                  </w:r>
                </w:p>
              </w:tc>
            </w:tr>
            <w:tr w:rsidR="008F70A8" w:rsidRPr="00A55D40" w14:paraId="5FCA2AF3" w14:textId="77777777" w:rsidTr="00A55D40">
              <w:tc>
                <w:tcPr>
                  <w:tcW w:w="388" w:type="dxa"/>
                  <w:shd w:val="clear" w:color="auto" w:fill="auto"/>
                  <w:vAlign w:val="center"/>
                </w:tcPr>
                <w:p w14:paraId="37D14958" w14:textId="77777777" w:rsidR="008F70A8" w:rsidRPr="008F70A8" w:rsidRDefault="008F70A8" w:rsidP="008F70A8">
                  <w:pPr>
                    <w:spacing w:after="280" w:line="280" w:lineRule="exact"/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</w:pPr>
                  <w:r w:rsidRPr="008F70A8"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  <w:t>4</w:t>
                  </w:r>
                </w:p>
              </w:tc>
              <w:tc>
                <w:tcPr>
                  <w:tcW w:w="1561" w:type="dxa"/>
                  <w:shd w:val="clear" w:color="auto" w:fill="auto"/>
                  <w:vAlign w:val="center"/>
                </w:tcPr>
                <w:p w14:paraId="72F794F3" w14:textId="77777777" w:rsidR="008F70A8" w:rsidRPr="008F70A8" w:rsidRDefault="008F70A8" w:rsidP="008F70A8">
                  <w:pPr>
                    <w:spacing w:after="280" w:line="280" w:lineRule="exact"/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8F70A8"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  <w:t>AlGaInP</w:t>
                  </w:r>
                  <w:proofErr w:type="spellEnd"/>
                </w:p>
              </w:tc>
              <w:tc>
                <w:tcPr>
                  <w:tcW w:w="2204" w:type="dxa"/>
                  <w:shd w:val="clear" w:color="auto" w:fill="auto"/>
                  <w:vAlign w:val="center"/>
                </w:tcPr>
                <w:p w14:paraId="1F1A2245" w14:textId="77777777" w:rsidR="008F70A8" w:rsidRPr="008F70A8" w:rsidRDefault="008F70A8" w:rsidP="008F70A8">
                  <w:pPr>
                    <w:spacing w:after="280" w:line="280" w:lineRule="exact"/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</w:pPr>
                  <w:r w:rsidRPr="008F70A8"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  <w:t>Niedopasowanie stałej sieci</w:t>
                  </w:r>
                </w:p>
              </w:tc>
              <w:tc>
                <w:tcPr>
                  <w:tcW w:w="1406" w:type="dxa"/>
                  <w:shd w:val="clear" w:color="auto" w:fill="auto"/>
                  <w:vAlign w:val="center"/>
                </w:tcPr>
                <w:p w14:paraId="48A16B6F" w14:textId="77777777" w:rsidR="008F70A8" w:rsidRPr="008F70A8" w:rsidRDefault="008F70A8" w:rsidP="008F70A8">
                  <w:pPr>
                    <w:spacing w:after="280" w:line="280" w:lineRule="exact"/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</w:pPr>
                  <w:r w:rsidRPr="008F70A8"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  <w:t>XRD</w:t>
                  </w:r>
                </w:p>
              </w:tc>
              <w:tc>
                <w:tcPr>
                  <w:tcW w:w="1581" w:type="dxa"/>
                  <w:shd w:val="clear" w:color="auto" w:fill="auto"/>
                  <w:vAlign w:val="center"/>
                </w:tcPr>
                <w:p w14:paraId="73A36E44" w14:textId="77777777" w:rsidR="008F70A8" w:rsidRPr="008F70A8" w:rsidRDefault="008F70A8" w:rsidP="008F70A8">
                  <w:pPr>
                    <w:spacing w:after="280" w:line="280" w:lineRule="exact"/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val="en-US" w:eastAsia="en-US"/>
                    </w:rPr>
                  </w:pPr>
                  <w:r w:rsidRPr="008F70A8"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  <w:t>Δ</w:t>
                  </w:r>
                  <w:r w:rsidRPr="008F70A8"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val="en-US" w:eastAsia="en-US"/>
                    </w:rPr>
                    <w:t xml:space="preserve">a/a &lt; ±500 ppm, </w:t>
                  </w:r>
                  <w:r w:rsidRPr="008F70A8"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  <w:t>σ</w:t>
                  </w:r>
                  <w:r w:rsidRPr="008F70A8"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val="en-US" w:eastAsia="en-US"/>
                    </w:rPr>
                    <w:t xml:space="preserve"> &lt; 200 ppm </w:t>
                  </w:r>
                </w:p>
              </w:tc>
            </w:tr>
            <w:tr w:rsidR="008F70A8" w:rsidRPr="008F70A8" w14:paraId="1C3B9700" w14:textId="77777777" w:rsidTr="00A55D40">
              <w:tc>
                <w:tcPr>
                  <w:tcW w:w="7140" w:type="dxa"/>
                  <w:gridSpan w:val="5"/>
                  <w:shd w:val="clear" w:color="auto" w:fill="D9D9D9"/>
                  <w:vAlign w:val="center"/>
                </w:tcPr>
                <w:p w14:paraId="69DE9D0B" w14:textId="77777777" w:rsidR="008F70A8" w:rsidRPr="008F70A8" w:rsidRDefault="008F70A8" w:rsidP="008F70A8">
                  <w:pPr>
                    <w:spacing w:after="280" w:line="280" w:lineRule="exact"/>
                    <w:rPr>
                      <w:rFonts w:ascii="Calibri" w:eastAsia="Verdana" w:hAnsi="Calibri"/>
                      <w:spacing w:val="4"/>
                      <w:sz w:val="22"/>
                      <w:szCs w:val="22"/>
                      <w:lang w:eastAsia="en-US"/>
                    </w:rPr>
                  </w:pPr>
                  <w:r w:rsidRPr="008F70A8">
                    <w:rPr>
                      <w:rFonts w:ascii="Calibri" w:eastAsia="Verdana" w:hAnsi="Calibri"/>
                      <w:spacing w:val="4"/>
                      <w:sz w:val="22"/>
                      <w:szCs w:val="22"/>
                      <w:lang w:eastAsia="en-US"/>
                    </w:rPr>
                    <w:t>Procesy na podłożach „</w:t>
                  </w:r>
                  <w:proofErr w:type="spellStart"/>
                  <w:r w:rsidRPr="008F70A8">
                    <w:rPr>
                      <w:rFonts w:ascii="Calibri" w:eastAsia="Verdana" w:hAnsi="Calibri"/>
                      <w:spacing w:val="4"/>
                      <w:sz w:val="22"/>
                      <w:szCs w:val="22"/>
                      <w:lang w:eastAsia="en-US"/>
                    </w:rPr>
                    <w:t>epi-ready</w:t>
                  </w:r>
                  <w:proofErr w:type="spellEnd"/>
                  <w:r w:rsidRPr="008F70A8">
                    <w:rPr>
                      <w:rFonts w:ascii="Calibri" w:eastAsia="Verdana" w:hAnsi="Calibri"/>
                      <w:spacing w:val="4"/>
                      <w:sz w:val="22"/>
                      <w:szCs w:val="22"/>
                      <w:lang w:eastAsia="en-US"/>
                    </w:rPr>
                    <w:t xml:space="preserve">” </w:t>
                  </w:r>
                  <w:proofErr w:type="spellStart"/>
                  <w:r w:rsidRPr="008F70A8">
                    <w:rPr>
                      <w:rFonts w:ascii="Calibri" w:eastAsia="Verdana" w:hAnsi="Calibri"/>
                      <w:spacing w:val="4"/>
                      <w:sz w:val="22"/>
                      <w:szCs w:val="22"/>
                      <w:lang w:eastAsia="en-US"/>
                    </w:rPr>
                    <w:t>GaAs</w:t>
                  </w:r>
                  <w:proofErr w:type="spellEnd"/>
                  <w:r w:rsidRPr="008F70A8">
                    <w:rPr>
                      <w:rFonts w:ascii="Calibri" w:eastAsia="Verdana" w:hAnsi="Calibri"/>
                      <w:spacing w:val="4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8F70A8">
                    <w:rPr>
                      <w:rFonts w:ascii="Calibri" w:eastAsia="Verdana" w:hAnsi="Calibri"/>
                      <w:spacing w:val="4"/>
                      <w:sz w:val="22"/>
                      <w:szCs w:val="22"/>
                      <w:lang w:eastAsia="en-US"/>
                    </w:rPr>
                    <w:t>półizolacyjnych</w:t>
                  </w:r>
                  <w:proofErr w:type="spellEnd"/>
                  <w:r w:rsidRPr="008F70A8">
                    <w:rPr>
                      <w:rFonts w:ascii="Calibri" w:eastAsia="Verdana" w:hAnsi="Calibri"/>
                      <w:spacing w:val="4"/>
                      <w:sz w:val="22"/>
                      <w:szCs w:val="22"/>
                      <w:lang w:eastAsia="en-US"/>
                    </w:rPr>
                    <w:t xml:space="preserve"> o średnicy 2”, i </w:t>
                  </w:r>
                  <w:r w:rsidRPr="008F70A8">
                    <w:rPr>
                      <w:rFonts w:ascii="Calibri" w:eastAsia="Verdana" w:hAnsi="Calibri"/>
                      <w:spacing w:val="4"/>
                      <w:sz w:val="22"/>
                      <w:szCs w:val="22"/>
                      <w:lang w:eastAsia="en-US"/>
                    </w:rPr>
                    <w:lastRenderedPageBreak/>
                    <w:t xml:space="preserve">orientacji (100) ±0.5 </w:t>
                  </w:r>
                  <w:proofErr w:type="spellStart"/>
                  <w:r w:rsidRPr="008F70A8">
                    <w:rPr>
                      <w:rFonts w:ascii="Calibri" w:eastAsia="Verdana" w:hAnsi="Calibri"/>
                      <w:spacing w:val="4"/>
                      <w:sz w:val="22"/>
                      <w:szCs w:val="22"/>
                      <w:lang w:eastAsia="en-US"/>
                    </w:rPr>
                    <w:t>deg</w:t>
                  </w:r>
                  <w:proofErr w:type="spellEnd"/>
                  <w:r w:rsidRPr="008F70A8">
                    <w:rPr>
                      <w:rFonts w:ascii="Calibri" w:eastAsia="Verdana" w:hAnsi="Calibri"/>
                      <w:spacing w:val="4"/>
                      <w:sz w:val="22"/>
                      <w:szCs w:val="22"/>
                      <w:lang w:eastAsia="en-US"/>
                    </w:rPr>
                    <w:t>. EPD&lt;5000 cm</w:t>
                  </w:r>
                  <w:r w:rsidRPr="008F70A8">
                    <w:rPr>
                      <w:rFonts w:ascii="Calibri" w:eastAsia="Verdana" w:hAnsi="Calibri"/>
                      <w:spacing w:val="4"/>
                      <w:sz w:val="22"/>
                      <w:szCs w:val="22"/>
                      <w:vertAlign w:val="superscript"/>
                      <w:lang w:eastAsia="en-US"/>
                    </w:rPr>
                    <w:t>-2</w:t>
                  </w:r>
                  <w:r w:rsidRPr="008F70A8">
                    <w:rPr>
                      <w:rFonts w:ascii="Calibri" w:eastAsia="Verdana" w:hAnsi="Calibri"/>
                      <w:spacing w:val="4"/>
                      <w:sz w:val="22"/>
                      <w:szCs w:val="22"/>
                      <w:lang w:eastAsia="en-US"/>
                    </w:rPr>
                    <w:t>,</w:t>
                  </w:r>
                </w:p>
              </w:tc>
            </w:tr>
            <w:tr w:rsidR="008F70A8" w:rsidRPr="008F70A8" w14:paraId="4A512256" w14:textId="77777777" w:rsidTr="00A55D40">
              <w:tc>
                <w:tcPr>
                  <w:tcW w:w="388" w:type="dxa"/>
                  <w:shd w:val="clear" w:color="auto" w:fill="auto"/>
                  <w:vAlign w:val="center"/>
                </w:tcPr>
                <w:p w14:paraId="351C92F9" w14:textId="77777777" w:rsidR="008F70A8" w:rsidRPr="008F70A8" w:rsidRDefault="008F70A8" w:rsidP="008F70A8">
                  <w:pPr>
                    <w:spacing w:after="280" w:line="280" w:lineRule="exact"/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</w:pPr>
                  <w:r w:rsidRPr="008F70A8"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  <w:lastRenderedPageBreak/>
                    <w:t>5</w:t>
                  </w:r>
                </w:p>
              </w:tc>
              <w:tc>
                <w:tcPr>
                  <w:tcW w:w="1561" w:type="dxa"/>
                  <w:shd w:val="clear" w:color="auto" w:fill="auto"/>
                  <w:vAlign w:val="center"/>
                </w:tcPr>
                <w:p w14:paraId="243F283C" w14:textId="77777777" w:rsidR="008F70A8" w:rsidRPr="008F70A8" w:rsidRDefault="008F70A8" w:rsidP="008F70A8">
                  <w:pPr>
                    <w:spacing w:after="280" w:line="280" w:lineRule="exact"/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8F70A8"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  <w:t>GaAs:Si</w:t>
                  </w:r>
                  <w:proofErr w:type="spellEnd"/>
                </w:p>
              </w:tc>
              <w:tc>
                <w:tcPr>
                  <w:tcW w:w="2204" w:type="dxa"/>
                  <w:shd w:val="clear" w:color="auto" w:fill="auto"/>
                  <w:vAlign w:val="center"/>
                </w:tcPr>
                <w:p w14:paraId="25F74E1B" w14:textId="77777777" w:rsidR="008F70A8" w:rsidRPr="008F70A8" w:rsidRDefault="008F70A8" w:rsidP="008F70A8">
                  <w:pPr>
                    <w:spacing w:after="280" w:line="280" w:lineRule="exact"/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</w:pPr>
                  <w:r w:rsidRPr="008F70A8"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  <w:t xml:space="preserve">Przedział domieszkowania  </w:t>
                  </w:r>
                </w:p>
              </w:tc>
              <w:tc>
                <w:tcPr>
                  <w:tcW w:w="1406" w:type="dxa"/>
                  <w:shd w:val="clear" w:color="auto" w:fill="auto"/>
                  <w:vAlign w:val="center"/>
                </w:tcPr>
                <w:p w14:paraId="1B7C2027" w14:textId="77777777" w:rsidR="008F70A8" w:rsidRPr="008F70A8" w:rsidRDefault="008F70A8" w:rsidP="008F70A8">
                  <w:pPr>
                    <w:spacing w:after="280" w:line="280" w:lineRule="exact"/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</w:pPr>
                  <w:r w:rsidRPr="008F70A8"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  <w:t xml:space="preserve">Hall </w:t>
                  </w:r>
                </w:p>
              </w:tc>
              <w:tc>
                <w:tcPr>
                  <w:tcW w:w="1581" w:type="dxa"/>
                  <w:shd w:val="clear" w:color="auto" w:fill="auto"/>
                  <w:vAlign w:val="center"/>
                </w:tcPr>
                <w:p w14:paraId="03EA3071" w14:textId="77777777" w:rsidR="008F70A8" w:rsidRPr="008F70A8" w:rsidRDefault="008F70A8" w:rsidP="008F70A8">
                  <w:pPr>
                    <w:spacing w:after="280" w:line="280" w:lineRule="exact"/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</w:pPr>
                  <w:r w:rsidRPr="008F70A8"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  <w:t xml:space="preserve">1e17cm-3 to 1e18cm-3 </w:t>
                  </w:r>
                </w:p>
              </w:tc>
            </w:tr>
            <w:tr w:rsidR="008F70A8" w:rsidRPr="008F70A8" w14:paraId="63EC0ACC" w14:textId="77777777" w:rsidTr="00A55D40">
              <w:tc>
                <w:tcPr>
                  <w:tcW w:w="7140" w:type="dxa"/>
                  <w:gridSpan w:val="5"/>
                  <w:shd w:val="clear" w:color="auto" w:fill="D9D9D9"/>
                  <w:vAlign w:val="center"/>
                </w:tcPr>
                <w:p w14:paraId="259F1B6E" w14:textId="77777777" w:rsidR="008F70A8" w:rsidRPr="008F70A8" w:rsidRDefault="008F70A8" w:rsidP="008F70A8">
                  <w:pPr>
                    <w:spacing w:after="280" w:line="280" w:lineRule="exact"/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</w:pPr>
                  <w:r w:rsidRPr="008F70A8"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  <w:t>Procesy na podłożach „</w:t>
                  </w:r>
                  <w:proofErr w:type="spellStart"/>
                  <w:r w:rsidRPr="008F70A8"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  <w:t>epi-ready</w:t>
                  </w:r>
                  <w:proofErr w:type="spellEnd"/>
                  <w:r w:rsidRPr="008F70A8"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  <w:t xml:space="preserve">” </w:t>
                  </w:r>
                  <w:proofErr w:type="spellStart"/>
                  <w:r w:rsidRPr="008F70A8"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  <w:t>InP:Fe</w:t>
                  </w:r>
                  <w:proofErr w:type="spellEnd"/>
                  <w:r w:rsidRPr="008F70A8"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  <w:t xml:space="preserve">, i orientacji (100) ±0.5 </w:t>
                  </w:r>
                  <w:proofErr w:type="spellStart"/>
                  <w:r w:rsidRPr="008F70A8"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  <w:t>deg</w:t>
                  </w:r>
                  <w:proofErr w:type="spellEnd"/>
                  <w:r w:rsidRPr="008F70A8"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  <w:t>. EPD&lt;5000 cm</w:t>
                  </w:r>
                  <w:r w:rsidRPr="008F70A8"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vertAlign w:val="superscript"/>
                      <w:lang w:eastAsia="en-US"/>
                    </w:rPr>
                    <w:t>-2</w:t>
                  </w:r>
                </w:p>
              </w:tc>
            </w:tr>
            <w:tr w:rsidR="008F70A8" w:rsidRPr="008F70A8" w14:paraId="77C25B25" w14:textId="77777777" w:rsidTr="00A55D40">
              <w:trPr>
                <w:trHeight w:val="1130"/>
              </w:trPr>
              <w:tc>
                <w:tcPr>
                  <w:tcW w:w="388" w:type="dxa"/>
                  <w:shd w:val="clear" w:color="auto" w:fill="auto"/>
                  <w:vAlign w:val="center"/>
                </w:tcPr>
                <w:p w14:paraId="71672B05" w14:textId="77777777" w:rsidR="008F70A8" w:rsidRPr="008F70A8" w:rsidRDefault="008F70A8" w:rsidP="008F70A8">
                  <w:pPr>
                    <w:spacing w:after="280" w:line="280" w:lineRule="exact"/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</w:pPr>
                  <w:r w:rsidRPr="008F70A8"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  <w:t>6</w:t>
                  </w:r>
                </w:p>
              </w:tc>
              <w:tc>
                <w:tcPr>
                  <w:tcW w:w="1561" w:type="dxa"/>
                  <w:shd w:val="clear" w:color="auto" w:fill="auto"/>
                  <w:vAlign w:val="center"/>
                </w:tcPr>
                <w:p w14:paraId="1DEA42C6" w14:textId="77777777" w:rsidR="008F70A8" w:rsidRPr="008F70A8" w:rsidRDefault="008F70A8" w:rsidP="008F70A8">
                  <w:pPr>
                    <w:spacing w:after="280" w:line="280" w:lineRule="exact"/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8F70A8"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  <w:t>InP</w:t>
                  </w:r>
                  <w:proofErr w:type="spellEnd"/>
                </w:p>
              </w:tc>
              <w:tc>
                <w:tcPr>
                  <w:tcW w:w="2204" w:type="dxa"/>
                  <w:shd w:val="clear" w:color="auto" w:fill="auto"/>
                  <w:vAlign w:val="center"/>
                </w:tcPr>
                <w:p w14:paraId="3F106565" w14:textId="77777777" w:rsidR="008F70A8" w:rsidRPr="008F70A8" w:rsidRDefault="008F70A8" w:rsidP="008F70A8">
                  <w:pPr>
                    <w:spacing w:after="280" w:line="280" w:lineRule="exact"/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</w:pPr>
                  <w:r w:rsidRPr="008F70A8"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  <w:t xml:space="preserve">Koncentracja tła  </w:t>
                  </w:r>
                </w:p>
              </w:tc>
              <w:tc>
                <w:tcPr>
                  <w:tcW w:w="1406" w:type="dxa"/>
                  <w:shd w:val="clear" w:color="auto" w:fill="auto"/>
                  <w:vAlign w:val="center"/>
                </w:tcPr>
                <w:p w14:paraId="730EA7C2" w14:textId="77777777" w:rsidR="008F70A8" w:rsidRPr="008F70A8" w:rsidRDefault="008F70A8" w:rsidP="008F70A8">
                  <w:pPr>
                    <w:spacing w:after="280" w:line="280" w:lineRule="exact"/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</w:pPr>
                  <w:r w:rsidRPr="008F70A8"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  <w:t xml:space="preserve">Hall @ 300 K </w:t>
                  </w:r>
                  <w:proofErr w:type="spellStart"/>
                  <w:r w:rsidRPr="008F70A8"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  <w:t>or</w:t>
                  </w:r>
                  <w:proofErr w:type="spellEnd"/>
                  <w:r w:rsidRPr="008F70A8"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  <w:t xml:space="preserve"> CV </w:t>
                  </w:r>
                </w:p>
              </w:tc>
              <w:tc>
                <w:tcPr>
                  <w:tcW w:w="1581" w:type="dxa"/>
                  <w:shd w:val="clear" w:color="auto" w:fill="auto"/>
                  <w:vAlign w:val="center"/>
                </w:tcPr>
                <w:p w14:paraId="1446B60A" w14:textId="77777777" w:rsidR="008F70A8" w:rsidRPr="008F70A8" w:rsidRDefault="008F70A8" w:rsidP="008F70A8">
                  <w:pPr>
                    <w:spacing w:after="280" w:line="280" w:lineRule="exact"/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</w:pPr>
                  <w:r w:rsidRPr="008F70A8"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  <w:t xml:space="preserve">&lt; 2e15 cm-3 </w:t>
                  </w:r>
                </w:p>
              </w:tc>
            </w:tr>
            <w:tr w:rsidR="008F70A8" w:rsidRPr="008F70A8" w14:paraId="1C075536" w14:textId="77777777" w:rsidTr="00A55D40">
              <w:tc>
                <w:tcPr>
                  <w:tcW w:w="7140" w:type="dxa"/>
                  <w:gridSpan w:val="5"/>
                  <w:shd w:val="clear" w:color="auto" w:fill="D9D9D9"/>
                  <w:vAlign w:val="center"/>
                </w:tcPr>
                <w:p w14:paraId="762F9F83" w14:textId="77777777" w:rsidR="008F70A8" w:rsidRPr="008F70A8" w:rsidRDefault="008F70A8" w:rsidP="008F70A8">
                  <w:pPr>
                    <w:spacing w:after="280" w:line="280" w:lineRule="exact"/>
                    <w:rPr>
                      <w:rFonts w:ascii="Calibri" w:eastAsia="Verdana" w:hAnsi="Calibri"/>
                      <w:spacing w:val="4"/>
                      <w:sz w:val="22"/>
                      <w:szCs w:val="22"/>
                      <w:lang w:eastAsia="en-US"/>
                    </w:rPr>
                  </w:pPr>
                  <w:r w:rsidRPr="008F70A8">
                    <w:rPr>
                      <w:rFonts w:ascii="Calibri" w:eastAsia="Verdana" w:hAnsi="Calibri"/>
                      <w:spacing w:val="4"/>
                      <w:sz w:val="22"/>
                      <w:szCs w:val="22"/>
                      <w:lang w:eastAsia="en-US"/>
                    </w:rPr>
                    <w:t>Procesy na podłożach „</w:t>
                  </w:r>
                  <w:proofErr w:type="spellStart"/>
                  <w:r w:rsidRPr="008F70A8">
                    <w:rPr>
                      <w:rFonts w:ascii="Calibri" w:eastAsia="Verdana" w:hAnsi="Calibri"/>
                      <w:spacing w:val="4"/>
                      <w:sz w:val="22"/>
                      <w:szCs w:val="22"/>
                      <w:lang w:eastAsia="en-US"/>
                    </w:rPr>
                    <w:t>epi-ready</w:t>
                  </w:r>
                  <w:proofErr w:type="spellEnd"/>
                  <w:r w:rsidRPr="008F70A8">
                    <w:rPr>
                      <w:rFonts w:ascii="Calibri" w:eastAsia="Verdana" w:hAnsi="Calibri"/>
                      <w:spacing w:val="4"/>
                      <w:sz w:val="22"/>
                      <w:szCs w:val="22"/>
                      <w:lang w:eastAsia="en-US"/>
                    </w:rPr>
                    <w:t xml:space="preserve">” </w:t>
                  </w:r>
                  <w:proofErr w:type="spellStart"/>
                  <w:r w:rsidRPr="008F70A8">
                    <w:rPr>
                      <w:rFonts w:ascii="Calibri" w:eastAsia="Verdana" w:hAnsi="Calibri"/>
                      <w:spacing w:val="4"/>
                      <w:sz w:val="22"/>
                      <w:szCs w:val="22"/>
                      <w:lang w:eastAsia="en-US"/>
                    </w:rPr>
                    <w:t>InP:S</w:t>
                  </w:r>
                  <w:proofErr w:type="spellEnd"/>
                  <w:r w:rsidRPr="008F70A8">
                    <w:rPr>
                      <w:rFonts w:ascii="Calibri" w:eastAsia="Verdana" w:hAnsi="Calibri"/>
                      <w:spacing w:val="4"/>
                      <w:sz w:val="22"/>
                      <w:szCs w:val="22"/>
                      <w:lang w:eastAsia="en-US"/>
                    </w:rPr>
                    <w:t xml:space="preserve">, i orientacji (100) ±0.5 </w:t>
                  </w:r>
                  <w:proofErr w:type="spellStart"/>
                  <w:r w:rsidRPr="008F70A8">
                    <w:rPr>
                      <w:rFonts w:ascii="Calibri" w:eastAsia="Verdana" w:hAnsi="Calibri"/>
                      <w:spacing w:val="4"/>
                      <w:sz w:val="22"/>
                      <w:szCs w:val="22"/>
                      <w:lang w:eastAsia="en-US"/>
                    </w:rPr>
                    <w:t>deg</w:t>
                  </w:r>
                  <w:proofErr w:type="spellEnd"/>
                  <w:r w:rsidRPr="008F70A8">
                    <w:rPr>
                      <w:rFonts w:ascii="Calibri" w:eastAsia="Verdana" w:hAnsi="Calibri"/>
                      <w:spacing w:val="4"/>
                      <w:sz w:val="22"/>
                      <w:szCs w:val="22"/>
                      <w:lang w:eastAsia="en-US"/>
                    </w:rPr>
                    <w:t>. EPD&lt;5000 cm</w:t>
                  </w:r>
                  <w:r w:rsidRPr="008F70A8">
                    <w:rPr>
                      <w:rFonts w:ascii="Calibri" w:eastAsia="Verdana" w:hAnsi="Calibri"/>
                      <w:spacing w:val="4"/>
                      <w:sz w:val="22"/>
                      <w:szCs w:val="22"/>
                      <w:vertAlign w:val="superscript"/>
                      <w:lang w:eastAsia="en-US"/>
                    </w:rPr>
                    <w:t>-2</w:t>
                  </w:r>
                </w:p>
              </w:tc>
            </w:tr>
            <w:tr w:rsidR="008F70A8" w:rsidRPr="00A55D40" w14:paraId="5371FE5A" w14:textId="77777777" w:rsidTr="00A55D40">
              <w:tc>
                <w:tcPr>
                  <w:tcW w:w="388" w:type="dxa"/>
                  <w:shd w:val="clear" w:color="auto" w:fill="auto"/>
                  <w:vAlign w:val="center"/>
                </w:tcPr>
                <w:p w14:paraId="605CAC64" w14:textId="77777777" w:rsidR="008F70A8" w:rsidRPr="008F70A8" w:rsidRDefault="008F70A8" w:rsidP="008F70A8">
                  <w:pPr>
                    <w:spacing w:after="280" w:line="280" w:lineRule="exact"/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</w:pPr>
                  <w:r w:rsidRPr="008F70A8"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  <w:t>7</w:t>
                  </w:r>
                </w:p>
              </w:tc>
              <w:tc>
                <w:tcPr>
                  <w:tcW w:w="1561" w:type="dxa"/>
                  <w:shd w:val="clear" w:color="auto" w:fill="auto"/>
                  <w:vAlign w:val="center"/>
                </w:tcPr>
                <w:p w14:paraId="5E4E65DF" w14:textId="77777777" w:rsidR="008F70A8" w:rsidRPr="008F70A8" w:rsidRDefault="008F70A8" w:rsidP="008F70A8">
                  <w:pPr>
                    <w:spacing w:after="280" w:line="280" w:lineRule="exact"/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8F70A8"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  <w:t>InGaAs</w:t>
                  </w:r>
                  <w:proofErr w:type="spellEnd"/>
                </w:p>
              </w:tc>
              <w:tc>
                <w:tcPr>
                  <w:tcW w:w="2204" w:type="dxa"/>
                  <w:shd w:val="clear" w:color="auto" w:fill="auto"/>
                  <w:vAlign w:val="center"/>
                </w:tcPr>
                <w:p w14:paraId="00A70B49" w14:textId="77777777" w:rsidR="008F70A8" w:rsidRPr="008F70A8" w:rsidRDefault="008F70A8" w:rsidP="008F70A8">
                  <w:pPr>
                    <w:spacing w:after="280" w:line="280" w:lineRule="exact"/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</w:pPr>
                  <w:r w:rsidRPr="008F70A8"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  <w:t>Niedopasowanie stałej sieci</w:t>
                  </w:r>
                </w:p>
              </w:tc>
              <w:tc>
                <w:tcPr>
                  <w:tcW w:w="1406" w:type="dxa"/>
                  <w:shd w:val="clear" w:color="auto" w:fill="auto"/>
                  <w:vAlign w:val="center"/>
                </w:tcPr>
                <w:p w14:paraId="236898E2" w14:textId="77777777" w:rsidR="008F70A8" w:rsidRPr="008F70A8" w:rsidRDefault="008F70A8" w:rsidP="008F70A8">
                  <w:pPr>
                    <w:spacing w:after="280" w:line="280" w:lineRule="exact"/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</w:pPr>
                  <w:r w:rsidRPr="008F70A8"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  <w:t>XRD</w:t>
                  </w:r>
                </w:p>
              </w:tc>
              <w:tc>
                <w:tcPr>
                  <w:tcW w:w="1581" w:type="dxa"/>
                  <w:shd w:val="clear" w:color="auto" w:fill="auto"/>
                  <w:vAlign w:val="center"/>
                </w:tcPr>
                <w:p w14:paraId="7EBDD3C4" w14:textId="77777777" w:rsidR="008F70A8" w:rsidRPr="008F70A8" w:rsidRDefault="008F70A8" w:rsidP="008F70A8">
                  <w:pPr>
                    <w:spacing w:after="280" w:line="280" w:lineRule="exact"/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val="en-US" w:eastAsia="en-US"/>
                    </w:rPr>
                  </w:pPr>
                  <w:r w:rsidRPr="008F70A8"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  <w:t>Δ</w:t>
                  </w:r>
                  <w:r w:rsidRPr="008F70A8"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val="en-US" w:eastAsia="en-US"/>
                    </w:rPr>
                    <w:t xml:space="preserve">a/a &lt; ±500 ppm, </w:t>
                  </w:r>
                  <w:r w:rsidRPr="008F70A8"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  <w:t>σ</w:t>
                  </w:r>
                  <w:r w:rsidRPr="008F70A8"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val="en-US" w:eastAsia="en-US"/>
                    </w:rPr>
                    <w:t xml:space="preserve"> &lt; 200 ppm </w:t>
                  </w:r>
                </w:p>
              </w:tc>
            </w:tr>
            <w:tr w:rsidR="008F70A8" w:rsidRPr="008F70A8" w14:paraId="202E9941" w14:textId="77777777" w:rsidTr="00A55D40">
              <w:tc>
                <w:tcPr>
                  <w:tcW w:w="388" w:type="dxa"/>
                  <w:shd w:val="clear" w:color="auto" w:fill="auto"/>
                  <w:vAlign w:val="center"/>
                </w:tcPr>
                <w:p w14:paraId="57379364" w14:textId="77777777" w:rsidR="008F70A8" w:rsidRPr="008F70A8" w:rsidRDefault="008F70A8" w:rsidP="008F70A8">
                  <w:pPr>
                    <w:spacing w:after="280" w:line="280" w:lineRule="exact"/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</w:pPr>
                  <w:r w:rsidRPr="008F70A8"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  <w:t>8</w:t>
                  </w:r>
                </w:p>
              </w:tc>
              <w:tc>
                <w:tcPr>
                  <w:tcW w:w="1561" w:type="dxa"/>
                  <w:shd w:val="clear" w:color="auto" w:fill="auto"/>
                  <w:vAlign w:val="center"/>
                </w:tcPr>
                <w:p w14:paraId="0A1E5539" w14:textId="77777777" w:rsidR="008F70A8" w:rsidRPr="008F70A8" w:rsidRDefault="008F70A8" w:rsidP="008F70A8">
                  <w:pPr>
                    <w:spacing w:after="280" w:line="280" w:lineRule="exact"/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8F70A8"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  <w:t>InGaAs</w:t>
                  </w:r>
                  <w:proofErr w:type="spellEnd"/>
                  <w:r w:rsidRPr="008F70A8"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  <w:t>/</w:t>
                  </w:r>
                  <w:proofErr w:type="spellStart"/>
                  <w:r w:rsidRPr="008F70A8"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  <w:t>InAlAs</w:t>
                  </w:r>
                  <w:proofErr w:type="spellEnd"/>
                </w:p>
              </w:tc>
              <w:tc>
                <w:tcPr>
                  <w:tcW w:w="2204" w:type="dxa"/>
                  <w:shd w:val="clear" w:color="auto" w:fill="auto"/>
                  <w:vAlign w:val="center"/>
                </w:tcPr>
                <w:p w14:paraId="48B822C7" w14:textId="77777777" w:rsidR="008F70A8" w:rsidRPr="008F70A8" w:rsidRDefault="008F70A8" w:rsidP="008F70A8">
                  <w:pPr>
                    <w:spacing w:after="280" w:line="280" w:lineRule="exact"/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</w:pPr>
                  <w:r w:rsidRPr="008F70A8"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  <w:t xml:space="preserve">Jednorodność grubości  </w:t>
                  </w:r>
                </w:p>
              </w:tc>
              <w:tc>
                <w:tcPr>
                  <w:tcW w:w="1406" w:type="dxa"/>
                  <w:shd w:val="clear" w:color="auto" w:fill="auto"/>
                  <w:vAlign w:val="center"/>
                </w:tcPr>
                <w:p w14:paraId="5B1B1989" w14:textId="77777777" w:rsidR="008F70A8" w:rsidRPr="008F70A8" w:rsidRDefault="008F70A8" w:rsidP="008F70A8">
                  <w:pPr>
                    <w:spacing w:after="280" w:line="280" w:lineRule="exact"/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</w:pPr>
                  <w:r w:rsidRPr="008F70A8"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  <w:t>XRD</w:t>
                  </w:r>
                </w:p>
              </w:tc>
              <w:tc>
                <w:tcPr>
                  <w:tcW w:w="1581" w:type="dxa"/>
                  <w:shd w:val="clear" w:color="auto" w:fill="auto"/>
                  <w:vAlign w:val="center"/>
                </w:tcPr>
                <w:p w14:paraId="39AF9687" w14:textId="77777777" w:rsidR="008F70A8" w:rsidRPr="008F70A8" w:rsidRDefault="008F70A8" w:rsidP="008F70A8">
                  <w:pPr>
                    <w:spacing w:after="280" w:line="280" w:lineRule="exact"/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</w:pPr>
                  <w:r w:rsidRPr="008F70A8">
                    <w:rPr>
                      <w:rFonts w:ascii="Calibri" w:eastAsia="Verdana" w:hAnsi="Calibri" w:cs="Calibri"/>
                      <w:spacing w:val="4"/>
                      <w:sz w:val="22"/>
                      <w:szCs w:val="22"/>
                      <w:lang w:eastAsia="en-US"/>
                    </w:rPr>
                    <w:t>σ &lt; 3%</w:t>
                  </w:r>
                </w:p>
              </w:tc>
            </w:tr>
          </w:tbl>
          <w:p w14:paraId="36BA0EC8" w14:textId="77777777" w:rsidR="008F70A8" w:rsidRPr="008F70A8" w:rsidRDefault="008F70A8" w:rsidP="008F70A8">
            <w:pPr>
              <w:spacing w:after="280" w:line="280" w:lineRule="exact"/>
              <w:jc w:val="both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</w:p>
          <w:p w14:paraId="1AD5E307" w14:textId="77777777" w:rsidR="008F70A8" w:rsidRPr="008F70A8" w:rsidRDefault="008F70A8" w:rsidP="008F70A8">
            <w:pPr>
              <w:ind w:left="452" w:hanging="283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1A734B41" w14:textId="77777777" w:rsidR="008F70A8" w:rsidRPr="008F70A8" w:rsidRDefault="008F70A8" w:rsidP="008F70A8">
            <w:pPr>
              <w:spacing w:line="280" w:lineRule="exact"/>
              <w:jc w:val="center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lastRenderedPageBreak/>
              <w:t>Potwierdzić</w:t>
            </w:r>
          </w:p>
        </w:tc>
      </w:tr>
      <w:tr w:rsidR="008F70A8" w:rsidRPr="008F70A8" w14:paraId="090763F2" w14:textId="77777777" w:rsidTr="00A55D40">
        <w:trPr>
          <w:trHeight w:val="300"/>
        </w:trPr>
        <w:tc>
          <w:tcPr>
            <w:tcW w:w="7190" w:type="dxa"/>
            <w:shd w:val="clear" w:color="auto" w:fill="auto"/>
          </w:tcPr>
          <w:p w14:paraId="1DE81F48" w14:textId="77777777" w:rsidR="008F70A8" w:rsidRPr="008F70A8" w:rsidRDefault="008F70A8" w:rsidP="008F70A8">
            <w:pPr>
              <w:ind w:left="452" w:hanging="283"/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lastRenderedPageBreak/>
              <w:t xml:space="preserve">Na potrzeby procesów demonstracyjnych dostawca urządzenia dostarczy podłoża </w:t>
            </w:r>
            <w:proofErr w:type="spellStart"/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>epi-ready</w:t>
            </w:r>
            <w:proofErr w:type="spellEnd"/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 xml:space="preserve"> o </w:t>
            </w:r>
            <w:r w:rsidRPr="008F70A8">
              <w:rPr>
                <w:rFonts w:ascii="Calibri" w:eastAsia="Verdana" w:hAnsi="Calibri"/>
                <w:b/>
                <w:bCs/>
                <w:spacing w:val="4"/>
                <w:sz w:val="22"/>
                <w:szCs w:val="22"/>
                <w:lang w:eastAsia="en-US"/>
              </w:rPr>
              <w:t>średnicy 2 cali</w:t>
            </w:r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>, orientacji (100) ± 0.5deg:</w:t>
            </w:r>
          </w:p>
          <w:p w14:paraId="6D04CD71" w14:textId="77777777" w:rsidR="008F70A8" w:rsidRPr="008F70A8" w:rsidRDefault="008F70A8" w:rsidP="008F70A8">
            <w:pPr>
              <w:ind w:left="452" w:hanging="283"/>
              <w:rPr>
                <w:rFonts w:ascii="Calibri" w:eastAsia="Verdana" w:hAnsi="Calibri" w:cs="Calibri"/>
                <w:spacing w:val="4"/>
                <w:sz w:val="22"/>
                <w:szCs w:val="22"/>
                <w:lang w:val="en-US" w:eastAsia="en-US"/>
              </w:rPr>
            </w:pP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val="en-US" w:eastAsia="en-US"/>
              </w:rPr>
              <w:t xml:space="preserve">25 </w:t>
            </w:r>
            <w:proofErr w:type="spellStart"/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val="en-US" w:eastAsia="en-US"/>
              </w:rPr>
              <w:t>szt</w:t>
            </w:r>
            <w:proofErr w:type="spellEnd"/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val="en-US" w:eastAsia="en-US"/>
              </w:rPr>
              <w:t>GaAs:Si</w:t>
            </w:r>
            <w:proofErr w:type="spellEnd"/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val="en-US" w:eastAsia="en-US"/>
              </w:rPr>
              <w:t>, n= 1-5 e+18 cm-3, EPD&lt;500 cm-2</w:t>
            </w:r>
          </w:p>
          <w:p w14:paraId="6C4A6268" w14:textId="77777777" w:rsidR="008F70A8" w:rsidRPr="008F70A8" w:rsidRDefault="008F70A8" w:rsidP="008F70A8">
            <w:pPr>
              <w:ind w:left="452" w:hanging="283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 xml:space="preserve">25 szt. </w:t>
            </w:r>
            <w:proofErr w:type="spellStart"/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GaAs:und</w:t>
            </w:r>
            <w:proofErr w:type="spellEnd"/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półizolacyjne</w:t>
            </w:r>
            <w:proofErr w:type="spellEnd"/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, EPD&lt;5000cm-2</w:t>
            </w:r>
          </w:p>
          <w:p w14:paraId="7CAE2172" w14:textId="77777777" w:rsidR="008F70A8" w:rsidRPr="008F70A8" w:rsidRDefault="008F70A8" w:rsidP="008F70A8">
            <w:pPr>
              <w:ind w:left="452" w:hanging="283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 xml:space="preserve">25 szt. </w:t>
            </w:r>
            <w:proofErr w:type="spellStart"/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InP:S</w:t>
            </w:r>
            <w:proofErr w:type="spellEnd"/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, n=1-5e18 cm-1, EPD&lt;5000cm-2</w:t>
            </w:r>
          </w:p>
          <w:p w14:paraId="3F460162" w14:textId="77777777" w:rsidR="008F70A8" w:rsidRPr="008F70A8" w:rsidRDefault="008F70A8" w:rsidP="008F70A8">
            <w:pPr>
              <w:ind w:left="452" w:hanging="283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 xml:space="preserve">25 szt. </w:t>
            </w:r>
            <w:proofErr w:type="spellStart"/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InP:Fe</w:t>
            </w:r>
            <w:proofErr w:type="spellEnd"/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półizolacyjne</w:t>
            </w:r>
            <w:proofErr w:type="spellEnd"/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, EPD&lt;5000cm-2</w:t>
            </w:r>
          </w:p>
          <w:p w14:paraId="7BAFE6E3" w14:textId="77777777" w:rsidR="008F70A8" w:rsidRPr="008F70A8" w:rsidRDefault="008F70A8" w:rsidP="008F70A8">
            <w:pPr>
              <w:ind w:left="452" w:hanging="283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26398DF3" w14:textId="77777777" w:rsidR="008F70A8" w:rsidRPr="008F70A8" w:rsidRDefault="008F70A8" w:rsidP="008F70A8">
            <w:pPr>
              <w:spacing w:line="280" w:lineRule="exact"/>
              <w:jc w:val="center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Potwierdzić</w:t>
            </w:r>
          </w:p>
        </w:tc>
      </w:tr>
      <w:tr w:rsidR="008F70A8" w:rsidRPr="008F70A8" w14:paraId="10A2D922" w14:textId="77777777" w:rsidTr="00A55D40">
        <w:trPr>
          <w:trHeight w:val="300"/>
        </w:trPr>
        <w:tc>
          <w:tcPr>
            <w:tcW w:w="7190" w:type="dxa"/>
            <w:shd w:val="clear" w:color="auto" w:fill="E7E6E6"/>
          </w:tcPr>
          <w:p w14:paraId="7B91E505" w14:textId="77777777" w:rsidR="008F70A8" w:rsidRPr="008F70A8" w:rsidRDefault="008F70A8" w:rsidP="008F70A8">
            <w:pPr>
              <w:rPr>
                <w:rFonts w:ascii="Calibri" w:eastAsia="Verdana" w:hAnsi="Calibri" w:cs="Calibri"/>
                <w:b/>
                <w:bCs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b/>
                <w:bCs/>
                <w:spacing w:val="4"/>
                <w:sz w:val="22"/>
                <w:szCs w:val="22"/>
                <w:lang w:eastAsia="en-US"/>
              </w:rPr>
              <w:t xml:space="preserve"> Szkolenia</w:t>
            </w:r>
          </w:p>
        </w:tc>
        <w:tc>
          <w:tcPr>
            <w:tcW w:w="2432" w:type="dxa"/>
            <w:shd w:val="clear" w:color="auto" w:fill="E7E6E6"/>
            <w:vAlign w:val="center"/>
          </w:tcPr>
          <w:p w14:paraId="270BF42B" w14:textId="77777777" w:rsidR="008F70A8" w:rsidRPr="008F70A8" w:rsidRDefault="008F70A8" w:rsidP="008F70A8">
            <w:pPr>
              <w:spacing w:line="280" w:lineRule="exact"/>
              <w:jc w:val="center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</w:p>
        </w:tc>
      </w:tr>
      <w:tr w:rsidR="008F70A8" w:rsidRPr="008F70A8" w14:paraId="03DCBC7C" w14:textId="77777777" w:rsidTr="00A55D40">
        <w:trPr>
          <w:trHeight w:val="300"/>
        </w:trPr>
        <w:tc>
          <w:tcPr>
            <w:tcW w:w="7190" w:type="dxa"/>
            <w:shd w:val="clear" w:color="auto" w:fill="auto"/>
          </w:tcPr>
          <w:p w14:paraId="5270BA14" w14:textId="77777777" w:rsidR="008F70A8" w:rsidRPr="008F70A8" w:rsidRDefault="008F70A8" w:rsidP="008F70A8">
            <w:pPr>
              <w:ind w:left="452" w:hanging="283"/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Calibri" w:hAnsi="Calibri" w:cs="Calibri"/>
                <w:color w:val="000000"/>
                <w:spacing w:val="4"/>
                <w:sz w:val="22"/>
                <w:szCs w:val="22"/>
                <w:lang w:eastAsia="en-US"/>
              </w:rPr>
              <w:t xml:space="preserve"> Cena zakupu i dostawy urządzenia</w:t>
            </w:r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 xml:space="preserve"> musi obejmować szkolenie przeprowadzone w siedzibie zamawiającego. Szkolenie musi obejmować wykonania procesów demonstracyjnych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499F6B1B" w14:textId="77777777" w:rsidR="008F70A8" w:rsidRPr="008F70A8" w:rsidRDefault="008F70A8" w:rsidP="008F70A8">
            <w:pPr>
              <w:spacing w:line="280" w:lineRule="exact"/>
              <w:jc w:val="center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Potwierdzić</w:t>
            </w:r>
          </w:p>
        </w:tc>
      </w:tr>
      <w:tr w:rsidR="008F70A8" w:rsidRPr="008F70A8" w14:paraId="58729CBD" w14:textId="77777777" w:rsidTr="00A55D40">
        <w:trPr>
          <w:trHeight w:val="300"/>
        </w:trPr>
        <w:tc>
          <w:tcPr>
            <w:tcW w:w="7190" w:type="dxa"/>
            <w:shd w:val="clear" w:color="auto" w:fill="E7E6E6"/>
          </w:tcPr>
          <w:p w14:paraId="46379413" w14:textId="77777777" w:rsidR="008F70A8" w:rsidRPr="008F70A8" w:rsidRDefault="008F70A8" w:rsidP="008F70A8">
            <w:pPr>
              <w:rPr>
                <w:rFonts w:ascii="Calibri" w:eastAsia="Verdana" w:hAnsi="Calibri" w:cs="Calibri"/>
                <w:b/>
                <w:bCs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b/>
                <w:bCs/>
                <w:spacing w:val="4"/>
                <w:sz w:val="22"/>
                <w:szCs w:val="22"/>
                <w:lang w:eastAsia="en-US"/>
              </w:rPr>
              <w:t>Instrukcje</w:t>
            </w:r>
          </w:p>
        </w:tc>
        <w:tc>
          <w:tcPr>
            <w:tcW w:w="2432" w:type="dxa"/>
            <w:shd w:val="clear" w:color="auto" w:fill="E7E6E6"/>
            <w:vAlign w:val="center"/>
          </w:tcPr>
          <w:p w14:paraId="5D386B20" w14:textId="77777777" w:rsidR="008F70A8" w:rsidRPr="008F70A8" w:rsidRDefault="008F70A8" w:rsidP="008F70A8">
            <w:pPr>
              <w:spacing w:line="280" w:lineRule="exact"/>
              <w:jc w:val="center"/>
              <w:rPr>
                <w:rFonts w:ascii="Calibri" w:eastAsia="Verdana" w:hAnsi="Calibri" w:cs="Calibri"/>
                <w:b/>
                <w:bCs/>
                <w:spacing w:val="4"/>
                <w:sz w:val="22"/>
                <w:szCs w:val="22"/>
                <w:lang w:eastAsia="en-US"/>
              </w:rPr>
            </w:pPr>
          </w:p>
        </w:tc>
      </w:tr>
      <w:tr w:rsidR="008F70A8" w:rsidRPr="008F70A8" w14:paraId="76914B9E" w14:textId="77777777" w:rsidTr="00A55D40">
        <w:trPr>
          <w:trHeight w:val="300"/>
        </w:trPr>
        <w:tc>
          <w:tcPr>
            <w:tcW w:w="7190" w:type="dxa"/>
            <w:shd w:val="clear" w:color="auto" w:fill="auto"/>
          </w:tcPr>
          <w:p w14:paraId="3FF3F100" w14:textId="77777777" w:rsidR="008F70A8" w:rsidRPr="008F70A8" w:rsidRDefault="008F70A8" w:rsidP="008F70A8">
            <w:pPr>
              <w:ind w:left="452" w:hanging="283"/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>Instrukcje obsługi przedmiotu zamówienia muszą być w języku polskim. Obsługa wszystkich elementów przedmiotu zamówienia musi być możliwa przy wykorzystaniu języka polskiego lub angielskiego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0C716DE3" w14:textId="77777777" w:rsidR="008F70A8" w:rsidRPr="008F70A8" w:rsidRDefault="008F70A8" w:rsidP="008F70A8">
            <w:pPr>
              <w:spacing w:line="280" w:lineRule="exact"/>
              <w:jc w:val="center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Potwierdzić</w:t>
            </w:r>
          </w:p>
        </w:tc>
      </w:tr>
      <w:tr w:rsidR="008F70A8" w:rsidRPr="008F70A8" w14:paraId="46BBB9C8" w14:textId="77777777" w:rsidTr="00A55D40">
        <w:trPr>
          <w:trHeight w:val="300"/>
        </w:trPr>
        <w:tc>
          <w:tcPr>
            <w:tcW w:w="7190" w:type="dxa"/>
            <w:shd w:val="clear" w:color="auto" w:fill="E7E6E6"/>
          </w:tcPr>
          <w:p w14:paraId="3F0EE868" w14:textId="77777777" w:rsidR="008F70A8" w:rsidRPr="008F70A8" w:rsidRDefault="008F70A8" w:rsidP="008F70A8">
            <w:pPr>
              <w:rPr>
                <w:rFonts w:ascii="Calibri" w:eastAsia="Verdana" w:hAnsi="Calibri" w:cs="Calibri"/>
                <w:b/>
                <w:bCs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b/>
                <w:bCs/>
                <w:spacing w:val="4"/>
                <w:sz w:val="22"/>
                <w:szCs w:val="22"/>
                <w:lang w:eastAsia="en-US"/>
              </w:rPr>
              <w:t>Gwarancja</w:t>
            </w:r>
          </w:p>
        </w:tc>
        <w:tc>
          <w:tcPr>
            <w:tcW w:w="2432" w:type="dxa"/>
            <w:shd w:val="clear" w:color="auto" w:fill="E7E6E6"/>
            <w:vAlign w:val="center"/>
          </w:tcPr>
          <w:p w14:paraId="39F6A8EF" w14:textId="77777777" w:rsidR="008F70A8" w:rsidRPr="008F70A8" w:rsidRDefault="008F70A8" w:rsidP="008F70A8">
            <w:pPr>
              <w:spacing w:line="280" w:lineRule="exact"/>
              <w:jc w:val="center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</w:p>
        </w:tc>
      </w:tr>
      <w:tr w:rsidR="008F70A8" w:rsidRPr="008F70A8" w14:paraId="4EDC4C2F" w14:textId="77777777" w:rsidTr="00A55D40">
        <w:trPr>
          <w:trHeight w:val="300"/>
        </w:trPr>
        <w:tc>
          <w:tcPr>
            <w:tcW w:w="7190" w:type="dxa"/>
            <w:shd w:val="clear" w:color="auto" w:fill="auto"/>
          </w:tcPr>
          <w:p w14:paraId="2AD30925" w14:textId="77777777" w:rsidR="008F70A8" w:rsidRPr="008F70A8" w:rsidRDefault="008F70A8" w:rsidP="008F70A8">
            <w:pPr>
              <w:ind w:left="452" w:hanging="283"/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 xml:space="preserve">Urządzenie musi być objęte roczna gwarancją, czas obowiązywania gwarancji musi zaczynać się po dniu wykonania wszystkich procesów </w:t>
            </w:r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lastRenderedPageBreak/>
              <w:t>demonstracyjnych i przeprowadzeniu szkolenia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7D12A1F6" w14:textId="77777777" w:rsidR="008F70A8" w:rsidRPr="008F70A8" w:rsidRDefault="008F70A8" w:rsidP="008F70A8">
            <w:pPr>
              <w:spacing w:line="280" w:lineRule="exact"/>
              <w:jc w:val="center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lastRenderedPageBreak/>
              <w:t>Potwierdzić</w:t>
            </w:r>
          </w:p>
        </w:tc>
      </w:tr>
      <w:tr w:rsidR="008F70A8" w:rsidRPr="008F70A8" w14:paraId="7A9D538F" w14:textId="77777777" w:rsidTr="00A55D40">
        <w:trPr>
          <w:trHeight w:val="300"/>
        </w:trPr>
        <w:tc>
          <w:tcPr>
            <w:tcW w:w="7190" w:type="dxa"/>
            <w:shd w:val="clear" w:color="auto" w:fill="E7E6E6"/>
          </w:tcPr>
          <w:p w14:paraId="74637D9D" w14:textId="77777777" w:rsidR="008F70A8" w:rsidRPr="008F70A8" w:rsidRDefault="008F70A8" w:rsidP="008F70A8">
            <w:pPr>
              <w:rPr>
                <w:rFonts w:ascii="Calibri" w:eastAsia="Verdana" w:hAnsi="Calibri" w:cs="Calibri"/>
                <w:b/>
                <w:bCs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b/>
                <w:bCs/>
                <w:spacing w:val="4"/>
                <w:sz w:val="22"/>
                <w:szCs w:val="22"/>
                <w:lang w:eastAsia="en-US"/>
              </w:rPr>
              <w:lastRenderedPageBreak/>
              <w:t>Serwis</w:t>
            </w:r>
          </w:p>
        </w:tc>
        <w:tc>
          <w:tcPr>
            <w:tcW w:w="2432" w:type="dxa"/>
            <w:shd w:val="clear" w:color="auto" w:fill="E7E6E6"/>
            <w:vAlign w:val="center"/>
          </w:tcPr>
          <w:p w14:paraId="27D6E85F" w14:textId="77777777" w:rsidR="008F70A8" w:rsidRPr="008F70A8" w:rsidRDefault="008F70A8" w:rsidP="008F70A8">
            <w:pPr>
              <w:spacing w:line="280" w:lineRule="exact"/>
              <w:jc w:val="center"/>
              <w:rPr>
                <w:rFonts w:ascii="Calibri" w:eastAsia="Verdana" w:hAnsi="Calibri" w:cs="Calibri"/>
                <w:b/>
                <w:bCs/>
                <w:spacing w:val="4"/>
                <w:sz w:val="22"/>
                <w:szCs w:val="22"/>
                <w:lang w:eastAsia="en-US"/>
              </w:rPr>
            </w:pPr>
          </w:p>
        </w:tc>
      </w:tr>
      <w:tr w:rsidR="008F70A8" w:rsidRPr="008F70A8" w14:paraId="4E3D05E7" w14:textId="77777777" w:rsidTr="00A55D40">
        <w:trPr>
          <w:trHeight w:val="300"/>
        </w:trPr>
        <w:tc>
          <w:tcPr>
            <w:tcW w:w="7190" w:type="dxa"/>
            <w:shd w:val="clear" w:color="auto" w:fill="auto"/>
          </w:tcPr>
          <w:p w14:paraId="009B86FF" w14:textId="77777777" w:rsidR="008F70A8" w:rsidRPr="008F70A8" w:rsidRDefault="008F70A8" w:rsidP="008F70A8">
            <w:pPr>
              <w:ind w:left="452" w:hanging="283"/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>Musi być zapewniony serwis pogwarancyjny i dostępność części zamiennych przez min 5 lat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6996836E" w14:textId="77777777" w:rsidR="008F70A8" w:rsidRPr="008F70A8" w:rsidRDefault="008F70A8" w:rsidP="008F70A8">
            <w:pPr>
              <w:spacing w:line="280" w:lineRule="exact"/>
              <w:jc w:val="center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Potwierdzić</w:t>
            </w:r>
          </w:p>
        </w:tc>
      </w:tr>
      <w:tr w:rsidR="008F70A8" w:rsidRPr="008F70A8" w14:paraId="784740CD" w14:textId="77777777" w:rsidTr="00A55D40">
        <w:trPr>
          <w:trHeight w:val="300"/>
        </w:trPr>
        <w:tc>
          <w:tcPr>
            <w:tcW w:w="7190" w:type="dxa"/>
            <w:shd w:val="clear" w:color="auto" w:fill="E7E6E6"/>
          </w:tcPr>
          <w:p w14:paraId="1618464A" w14:textId="77777777" w:rsidR="008F70A8" w:rsidRPr="008F70A8" w:rsidRDefault="008F70A8" w:rsidP="008F70A8">
            <w:pPr>
              <w:rPr>
                <w:rFonts w:ascii="Calibri" w:eastAsia="Verdana" w:hAnsi="Calibri" w:cs="Calibri"/>
                <w:b/>
                <w:bCs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b/>
                <w:bCs/>
                <w:spacing w:val="4"/>
                <w:sz w:val="22"/>
                <w:szCs w:val="22"/>
                <w:lang w:eastAsia="en-US"/>
              </w:rPr>
              <w:t>Dostawa</w:t>
            </w:r>
          </w:p>
        </w:tc>
        <w:tc>
          <w:tcPr>
            <w:tcW w:w="2432" w:type="dxa"/>
            <w:shd w:val="clear" w:color="auto" w:fill="E7E6E6"/>
            <w:vAlign w:val="center"/>
          </w:tcPr>
          <w:p w14:paraId="3C4D306B" w14:textId="77777777" w:rsidR="008F70A8" w:rsidRPr="008F70A8" w:rsidRDefault="008F70A8" w:rsidP="008F70A8">
            <w:pPr>
              <w:spacing w:line="280" w:lineRule="exact"/>
              <w:jc w:val="center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</w:p>
        </w:tc>
      </w:tr>
      <w:tr w:rsidR="008F70A8" w:rsidRPr="008F70A8" w14:paraId="07F60891" w14:textId="77777777" w:rsidTr="00A55D40">
        <w:trPr>
          <w:trHeight w:val="300"/>
        </w:trPr>
        <w:tc>
          <w:tcPr>
            <w:tcW w:w="7190" w:type="dxa"/>
            <w:shd w:val="clear" w:color="auto" w:fill="auto"/>
          </w:tcPr>
          <w:p w14:paraId="608DE0B2" w14:textId="77777777" w:rsidR="008F70A8" w:rsidRPr="008F70A8" w:rsidRDefault="008F70A8" w:rsidP="008F70A8">
            <w:pPr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/>
                <w:spacing w:val="4"/>
                <w:sz w:val="22"/>
                <w:szCs w:val="22"/>
                <w:lang w:eastAsia="en-US"/>
              </w:rPr>
              <w:t>Urządzenie musi zostać dostarczone do siedziby zamawiającego, wprowadzone, posadowione i podłączone do instalacji w laboratorium zamawiającego i uruchomione.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3DF1FFFB" w14:textId="77777777" w:rsidR="008F70A8" w:rsidRPr="008F70A8" w:rsidRDefault="008F70A8" w:rsidP="008F70A8">
            <w:pPr>
              <w:spacing w:line="280" w:lineRule="exact"/>
              <w:jc w:val="center"/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</w:pPr>
            <w:r w:rsidRPr="008F70A8">
              <w:rPr>
                <w:rFonts w:ascii="Calibri" w:eastAsia="Verdana" w:hAnsi="Calibri" w:cs="Calibri"/>
                <w:spacing w:val="4"/>
                <w:sz w:val="22"/>
                <w:szCs w:val="22"/>
                <w:lang w:eastAsia="en-US"/>
              </w:rPr>
              <w:t>Potwierdzić</w:t>
            </w:r>
          </w:p>
        </w:tc>
      </w:tr>
    </w:tbl>
    <w:p w14:paraId="04B367FD" w14:textId="77777777" w:rsidR="008F70A8" w:rsidRPr="008F70A8" w:rsidRDefault="008F70A8" w:rsidP="008F70A8">
      <w:pPr>
        <w:jc w:val="both"/>
        <w:rPr>
          <w:rFonts w:ascii="Calibri" w:eastAsia="Verdana" w:hAnsi="Calibri" w:cs="Calibri"/>
          <w:color w:val="000000"/>
          <w:spacing w:val="4"/>
          <w:sz w:val="22"/>
          <w:szCs w:val="22"/>
          <w:lang w:eastAsia="en-US"/>
        </w:rPr>
      </w:pPr>
    </w:p>
    <w:p w14:paraId="71A9090F" w14:textId="77777777" w:rsidR="008F70A8" w:rsidRPr="008F70A8" w:rsidRDefault="008F70A8" w:rsidP="008F70A8">
      <w:pPr>
        <w:jc w:val="both"/>
        <w:rPr>
          <w:rFonts w:ascii="Calibri" w:eastAsia="Verdana" w:hAnsi="Calibri" w:cs="Calibri"/>
          <w:color w:val="000000"/>
          <w:spacing w:val="4"/>
          <w:sz w:val="22"/>
          <w:szCs w:val="22"/>
          <w:lang w:eastAsia="en-US"/>
        </w:rPr>
      </w:pPr>
    </w:p>
    <w:p w14:paraId="35920814" w14:textId="77777777" w:rsidR="0002521D" w:rsidRDefault="0002521D" w:rsidP="0002521D">
      <w:pPr>
        <w:jc w:val="center"/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</w:p>
    <w:p w14:paraId="3E4CA72E" w14:textId="77777777" w:rsidR="0002521D" w:rsidRDefault="0002521D" w:rsidP="0002521D">
      <w:pPr>
        <w:jc w:val="center"/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</w:p>
    <w:p w14:paraId="1DB6673B" w14:textId="77777777" w:rsidR="0002521D" w:rsidRDefault="0002521D" w:rsidP="0002521D">
      <w:pPr>
        <w:jc w:val="center"/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</w:p>
    <w:p w14:paraId="79A2FBE7" w14:textId="77777777" w:rsidR="0002521D" w:rsidRDefault="0002521D" w:rsidP="0002521D">
      <w:pPr>
        <w:jc w:val="center"/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</w:p>
    <w:p w14:paraId="7CA6B2F8" w14:textId="77777777" w:rsidR="0002521D" w:rsidRDefault="0002521D" w:rsidP="0002521D">
      <w:pPr>
        <w:jc w:val="center"/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</w:p>
    <w:p w14:paraId="222CBD38" w14:textId="77777777" w:rsidR="0002521D" w:rsidRDefault="0002521D" w:rsidP="0002521D">
      <w:pPr>
        <w:jc w:val="center"/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</w:p>
    <w:p w14:paraId="2963E131" w14:textId="77777777" w:rsidR="0002521D" w:rsidRDefault="0002521D" w:rsidP="0002521D">
      <w:pPr>
        <w:jc w:val="center"/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</w:p>
    <w:p w14:paraId="77C2D217" w14:textId="77777777" w:rsidR="0002521D" w:rsidRDefault="0002521D" w:rsidP="0002521D">
      <w:pPr>
        <w:jc w:val="center"/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</w:p>
    <w:p w14:paraId="0802AC87" w14:textId="77777777" w:rsidR="0002521D" w:rsidRDefault="0002521D" w:rsidP="0002521D">
      <w:pPr>
        <w:jc w:val="center"/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</w:p>
    <w:p w14:paraId="69A1675F" w14:textId="77777777" w:rsidR="0002521D" w:rsidRDefault="0002521D" w:rsidP="0002521D">
      <w:pPr>
        <w:jc w:val="center"/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</w:p>
    <w:p w14:paraId="7007876B" w14:textId="77777777" w:rsidR="0002521D" w:rsidRDefault="0002521D" w:rsidP="0002521D">
      <w:pPr>
        <w:jc w:val="center"/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</w:p>
    <w:p w14:paraId="6BE300E4" w14:textId="77777777" w:rsidR="0002521D" w:rsidRDefault="0002521D" w:rsidP="0002521D">
      <w:pPr>
        <w:jc w:val="center"/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</w:p>
    <w:p w14:paraId="7EA60FC1" w14:textId="77777777" w:rsidR="0002521D" w:rsidRDefault="0002521D" w:rsidP="0002521D">
      <w:pPr>
        <w:jc w:val="center"/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</w:p>
    <w:p w14:paraId="43B752BA" w14:textId="77777777" w:rsidR="0002521D" w:rsidRDefault="0002521D" w:rsidP="0002521D">
      <w:pPr>
        <w:jc w:val="center"/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</w:p>
    <w:p w14:paraId="6AED8DE6" w14:textId="77777777" w:rsidR="0002521D" w:rsidRDefault="0002521D" w:rsidP="0002521D">
      <w:pPr>
        <w:jc w:val="center"/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</w:p>
    <w:p w14:paraId="366992B6" w14:textId="77777777" w:rsidR="0002521D" w:rsidRDefault="0002521D" w:rsidP="0002521D">
      <w:pPr>
        <w:jc w:val="center"/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</w:p>
    <w:p w14:paraId="0B2E2829" w14:textId="77777777" w:rsidR="0002521D" w:rsidRDefault="0002521D" w:rsidP="0002521D">
      <w:pPr>
        <w:jc w:val="center"/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</w:p>
    <w:p w14:paraId="04C770C9" w14:textId="77777777" w:rsidR="0002521D" w:rsidRDefault="0002521D" w:rsidP="0002521D">
      <w:pPr>
        <w:jc w:val="center"/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</w:p>
    <w:p w14:paraId="723E71DC" w14:textId="77777777" w:rsidR="0002521D" w:rsidRDefault="0002521D" w:rsidP="0002521D">
      <w:pPr>
        <w:jc w:val="center"/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</w:p>
    <w:p w14:paraId="60A2F084" w14:textId="77777777" w:rsidR="0002521D" w:rsidRDefault="0002521D" w:rsidP="0002521D">
      <w:pPr>
        <w:jc w:val="center"/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</w:p>
    <w:p w14:paraId="65F1F1DC" w14:textId="77777777" w:rsidR="0002521D" w:rsidRDefault="0002521D" w:rsidP="0002521D">
      <w:pPr>
        <w:jc w:val="center"/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</w:p>
    <w:p w14:paraId="0DD87312" w14:textId="77777777" w:rsidR="0002521D" w:rsidRDefault="0002521D" w:rsidP="0002521D">
      <w:pPr>
        <w:jc w:val="center"/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</w:p>
    <w:p w14:paraId="43C32D77" w14:textId="77777777" w:rsidR="0002521D" w:rsidRDefault="0002521D" w:rsidP="0002521D">
      <w:pPr>
        <w:jc w:val="center"/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</w:p>
    <w:p w14:paraId="31B4035A" w14:textId="77777777" w:rsidR="0002521D" w:rsidRDefault="0002521D" w:rsidP="0002521D">
      <w:pPr>
        <w:jc w:val="center"/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</w:p>
    <w:p w14:paraId="61F1545B" w14:textId="77777777" w:rsidR="0002521D" w:rsidRDefault="0002521D" w:rsidP="0002521D">
      <w:pPr>
        <w:jc w:val="center"/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</w:p>
    <w:p w14:paraId="058B32F5" w14:textId="77777777" w:rsidR="00441450" w:rsidRDefault="00441450" w:rsidP="0002521D">
      <w:pPr>
        <w:jc w:val="center"/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</w:p>
    <w:p w14:paraId="482EA1AB" w14:textId="77777777" w:rsidR="00441450" w:rsidRDefault="00441450" w:rsidP="0002521D">
      <w:pPr>
        <w:jc w:val="center"/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</w:p>
    <w:p w14:paraId="3FFCED98" w14:textId="77777777" w:rsidR="00441450" w:rsidRDefault="00441450" w:rsidP="0002521D">
      <w:pPr>
        <w:jc w:val="center"/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</w:p>
    <w:p w14:paraId="6533BD34" w14:textId="77777777" w:rsidR="00441450" w:rsidRDefault="00441450" w:rsidP="0002521D">
      <w:pPr>
        <w:jc w:val="center"/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</w:p>
    <w:p w14:paraId="0CEE5DB1" w14:textId="77777777" w:rsidR="00441450" w:rsidRDefault="00441450" w:rsidP="0002521D">
      <w:pPr>
        <w:jc w:val="center"/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</w:p>
    <w:p w14:paraId="2F8D150F" w14:textId="77777777" w:rsidR="00441450" w:rsidRDefault="00441450" w:rsidP="0002521D">
      <w:pPr>
        <w:jc w:val="center"/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</w:p>
    <w:p w14:paraId="526DBE69" w14:textId="77777777" w:rsidR="00441450" w:rsidRDefault="00441450" w:rsidP="0002521D">
      <w:pPr>
        <w:jc w:val="center"/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</w:p>
    <w:p w14:paraId="572E9371" w14:textId="77777777" w:rsidR="00441450" w:rsidRDefault="00441450" w:rsidP="0002521D">
      <w:pPr>
        <w:jc w:val="center"/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</w:p>
    <w:p w14:paraId="30DB32F7" w14:textId="77777777" w:rsidR="00441450" w:rsidRDefault="00441450" w:rsidP="0002521D">
      <w:pPr>
        <w:jc w:val="center"/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</w:p>
    <w:p w14:paraId="643EEA32" w14:textId="77777777" w:rsidR="00441450" w:rsidRDefault="00441450" w:rsidP="0002521D">
      <w:pPr>
        <w:jc w:val="center"/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</w:p>
    <w:p w14:paraId="023E1DE6" w14:textId="77777777" w:rsidR="0002521D" w:rsidRDefault="0002521D" w:rsidP="0002521D">
      <w:pPr>
        <w:jc w:val="center"/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</w:p>
    <w:p w14:paraId="240DB72E" w14:textId="77777777" w:rsidR="0002521D" w:rsidRDefault="0002521D" w:rsidP="0002521D">
      <w:pPr>
        <w:jc w:val="center"/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</w:p>
    <w:p w14:paraId="3D392326" w14:textId="77777777" w:rsidR="0002521D" w:rsidRDefault="0002521D" w:rsidP="0002521D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981D902" w14:textId="77777777" w:rsidR="00534FFC" w:rsidRPr="00534FFC" w:rsidRDefault="00534FFC" w:rsidP="00534FFC">
      <w:pPr>
        <w:spacing w:after="120" w:line="276" w:lineRule="auto"/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US"/>
        </w:rPr>
        <w:lastRenderedPageBreak/>
        <w:t>Załącznik nr 2 do SWZ</w:t>
      </w:r>
    </w:p>
    <w:p w14:paraId="056F0802" w14:textId="77777777" w:rsidR="00534FFC" w:rsidRPr="00534FFC" w:rsidRDefault="00534FFC" w:rsidP="00534FFC">
      <w:pPr>
        <w:spacing w:before="240" w:after="120" w:line="276" w:lineRule="auto"/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caps/>
          <w:sz w:val="22"/>
          <w:szCs w:val="22"/>
          <w:lang w:eastAsia="en-GB"/>
        </w:rPr>
        <w:t>Standardowy formularz jednolitego europejskiego dokumentu zamówienia</w:t>
      </w:r>
    </w:p>
    <w:p w14:paraId="424D13CB" w14:textId="77777777" w:rsidR="00DB0A79" w:rsidRDefault="00DB0A79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</w:p>
    <w:p w14:paraId="0F92E5F5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Część I: Informacje dotyczące postępowania o udzielenie zamówienia oraz instytucji zamawiającej lub podmiotu zamawiającego</w:t>
      </w:r>
    </w:p>
    <w:p w14:paraId="118CA872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i/>
          <w:iCs/>
          <w:w w:val="0"/>
          <w:sz w:val="22"/>
          <w:szCs w:val="22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534FFC">
        <w:rPr>
          <w:rFonts w:asciiTheme="minorHAnsi" w:hAnsiTheme="minorHAnsi" w:cstheme="minorHAnsi"/>
          <w:b/>
          <w:bCs/>
          <w:i/>
          <w:iCs/>
          <w:w w:val="0"/>
          <w:sz w:val="22"/>
          <w:szCs w:val="22"/>
          <w:vertAlign w:val="superscript"/>
        </w:rPr>
        <w:footnoteReference w:id="1"/>
      </w:r>
      <w:r w:rsidRPr="00534FFC">
        <w:rPr>
          <w:rFonts w:asciiTheme="minorHAnsi" w:hAnsiTheme="minorHAnsi" w:cstheme="minorHAnsi"/>
          <w:b/>
          <w:bCs/>
          <w:i/>
          <w:iCs/>
          <w:w w:val="0"/>
          <w:sz w:val="22"/>
          <w:szCs w:val="22"/>
        </w:rPr>
        <w:t>.</w:t>
      </w:r>
      <w:r w:rsidRPr="00534FFC">
        <w:rPr>
          <w:rFonts w:asciiTheme="minorHAnsi" w:hAnsiTheme="minorHAnsi" w:cstheme="minorHAnsi"/>
          <w:b/>
          <w:bCs/>
          <w:sz w:val="22"/>
          <w:szCs w:val="22"/>
        </w:rPr>
        <w:t>Adres publikacyjny stosownego ogłoszenia</w:t>
      </w:r>
      <w:r w:rsidRPr="00534FFC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footnoteReference w:id="2"/>
      </w:r>
      <w:r w:rsidRPr="00534FFC">
        <w:rPr>
          <w:rFonts w:asciiTheme="minorHAnsi" w:hAnsiTheme="minorHAnsi" w:cstheme="minorHAnsi"/>
          <w:b/>
          <w:bCs/>
          <w:sz w:val="22"/>
          <w:szCs w:val="22"/>
        </w:rPr>
        <w:t xml:space="preserve"> w Dzienniku Urzędowym Unii Europejskiej:</w:t>
      </w:r>
    </w:p>
    <w:p w14:paraId="5C26D8FB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proofErr w:type="spellStart"/>
      <w:r w:rsidRPr="00534FFC">
        <w:rPr>
          <w:rFonts w:asciiTheme="minorHAnsi" w:hAnsiTheme="minorHAnsi" w:cstheme="minorHAnsi"/>
          <w:b/>
          <w:bCs/>
          <w:sz w:val="22"/>
          <w:szCs w:val="22"/>
          <w:lang w:val="en-US"/>
        </w:rPr>
        <w:t>Dz.U</w:t>
      </w:r>
      <w:proofErr w:type="spellEnd"/>
      <w:r w:rsidRPr="00534FFC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. UE S </w:t>
      </w:r>
      <w:proofErr w:type="spellStart"/>
      <w:r w:rsidRPr="00534FFC">
        <w:rPr>
          <w:rFonts w:asciiTheme="minorHAnsi" w:hAnsiTheme="minorHAnsi" w:cstheme="minorHAnsi"/>
          <w:b/>
          <w:bCs/>
          <w:sz w:val="22"/>
          <w:szCs w:val="22"/>
          <w:lang w:val="en-US"/>
        </w:rPr>
        <w:t>numer</w:t>
      </w:r>
      <w:proofErr w:type="spellEnd"/>
      <w:r w:rsidRPr="00534FFC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[], data [], </w:t>
      </w:r>
      <w:proofErr w:type="spellStart"/>
      <w:r w:rsidRPr="00534FFC">
        <w:rPr>
          <w:rFonts w:asciiTheme="minorHAnsi" w:hAnsiTheme="minorHAnsi" w:cstheme="minorHAnsi"/>
          <w:b/>
          <w:bCs/>
          <w:sz w:val="22"/>
          <w:szCs w:val="22"/>
          <w:lang w:val="en-US"/>
        </w:rPr>
        <w:t>strona</w:t>
      </w:r>
      <w:proofErr w:type="spellEnd"/>
      <w:r w:rsidRPr="00534FFC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[], </w:t>
      </w:r>
    </w:p>
    <w:p w14:paraId="595EFE88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</w:rPr>
        <w:t>Numer ogłoszenia w Dz.U. S: [ ][ ][ ][ ]/S [ ][ ][ ]–[ ][ ][ ][ ][ ][ ][ ]</w:t>
      </w:r>
    </w:p>
    <w:p w14:paraId="2C579015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63F45F4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46B70B1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Informacje na temat postępowania o udzielenie zamówienia</w:t>
      </w:r>
    </w:p>
    <w:p w14:paraId="18CF01FB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252975FB" w14:textId="77777777" w:rsidTr="00C06DB9">
        <w:trPr>
          <w:trHeight w:val="349"/>
        </w:trPr>
        <w:tc>
          <w:tcPr>
            <w:tcW w:w="4644" w:type="dxa"/>
          </w:tcPr>
          <w:p w14:paraId="588BBF31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Tożsamość zamawiającego</w:t>
            </w:r>
            <w:r w:rsidRPr="00534FF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vertAlign w:val="superscript"/>
              </w:rPr>
              <w:footnoteReference w:id="3"/>
            </w:r>
          </w:p>
        </w:tc>
        <w:tc>
          <w:tcPr>
            <w:tcW w:w="4645" w:type="dxa"/>
          </w:tcPr>
          <w:p w14:paraId="04329FC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Odpowiedź:</w:t>
            </w:r>
          </w:p>
        </w:tc>
      </w:tr>
      <w:tr w:rsidR="00534FFC" w:rsidRPr="00534FFC" w14:paraId="098AFE93" w14:textId="77777777" w:rsidTr="00C06DB9">
        <w:trPr>
          <w:trHeight w:val="349"/>
        </w:trPr>
        <w:tc>
          <w:tcPr>
            <w:tcW w:w="4644" w:type="dxa"/>
          </w:tcPr>
          <w:p w14:paraId="429FF759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Nazwa: </w:t>
            </w:r>
          </w:p>
        </w:tc>
        <w:tc>
          <w:tcPr>
            <w:tcW w:w="4645" w:type="dxa"/>
          </w:tcPr>
          <w:p w14:paraId="0C6287D8" w14:textId="77777777" w:rsidR="00A31A9A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Sieć Badawcza Łukasiewicz - Instytut Mikroelektroniki </w:t>
            </w:r>
            <w:r w:rsidR="00A31A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 Fotoniki</w:t>
            </w:r>
          </w:p>
          <w:p w14:paraId="3169303E" w14:textId="3B022BDB" w:rsidR="00130825" w:rsidRDefault="00130825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al. Lotników 32/46</w:t>
            </w:r>
          </w:p>
          <w:p w14:paraId="0DE0F105" w14:textId="2B6C7A84" w:rsidR="00534FFC" w:rsidRPr="00534FFC" w:rsidRDefault="00130825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534FFC"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02-668 Warszawa</w:t>
            </w:r>
          </w:p>
        </w:tc>
      </w:tr>
      <w:tr w:rsidR="00534FFC" w:rsidRPr="00534FFC" w14:paraId="1414A068" w14:textId="77777777" w:rsidTr="00C06DB9">
        <w:trPr>
          <w:trHeight w:val="485"/>
        </w:trPr>
        <w:tc>
          <w:tcPr>
            <w:tcW w:w="4644" w:type="dxa"/>
          </w:tcPr>
          <w:p w14:paraId="3454F1E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lastRenderedPageBreak/>
              <w:t>Jakiego zamówienia dotyczy niniejszy dokument?</w:t>
            </w:r>
          </w:p>
        </w:tc>
        <w:tc>
          <w:tcPr>
            <w:tcW w:w="4645" w:type="dxa"/>
          </w:tcPr>
          <w:p w14:paraId="39D0A347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Odpowiedź:</w:t>
            </w:r>
          </w:p>
        </w:tc>
      </w:tr>
      <w:tr w:rsidR="00534FFC" w:rsidRPr="00534FFC" w14:paraId="66BCBC17" w14:textId="77777777" w:rsidTr="00C06DB9">
        <w:trPr>
          <w:trHeight w:val="484"/>
        </w:trPr>
        <w:tc>
          <w:tcPr>
            <w:tcW w:w="4644" w:type="dxa"/>
          </w:tcPr>
          <w:p w14:paraId="765A5F70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Tytuł lub krótki opis udzielanego zamówienia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4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645" w:type="dxa"/>
          </w:tcPr>
          <w:p w14:paraId="040C4B98" w14:textId="1718C489" w:rsidR="00462031" w:rsidRPr="00534FFC" w:rsidRDefault="00441450" w:rsidP="004D6EF3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4145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Dostawa urządzenia do </w:t>
            </w:r>
            <w:r w:rsidRPr="004414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epitaksji </w:t>
            </w:r>
            <w:proofErr w:type="spellStart"/>
            <w:r w:rsidRPr="004414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heterostruktur</w:t>
            </w:r>
            <w:proofErr w:type="spellEnd"/>
            <w:r w:rsidRPr="004414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półprzewodnikowych MOVPE/MOCVD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4414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wraz z wyposażeniem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</w:tr>
      <w:tr w:rsidR="00534FFC" w:rsidRPr="00534FFC" w14:paraId="182FF2A5" w14:textId="77777777" w:rsidTr="00C06DB9">
        <w:trPr>
          <w:trHeight w:val="484"/>
        </w:trPr>
        <w:tc>
          <w:tcPr>
            <w:tcW w:w="4644" w:type="dxa"/>
          </w:tcPr>
          <w:p w14:paraId="7188AF32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Numer referencyjny nadany sprawie przez instytucję zamawiającą lub podmiot zamawiający (</w:t>
            </w:r>
            <w:r w:rsidRPr="00534F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jeżeli dotyczy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5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645" w:type="dxa"/>
          </w:tcPr>
          <w:p w14:paraId="23B60023" w14:textId="3804235E" w:rsidR="00534FFC" w:rsidRPr="00534FFC" w:rsidRDefault="00534FFC" w:rsidP="00441450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D17D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F2/</w:t>
            </w:r>
            <w:r w:rsidR="0044145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62</w:t>
            </w:r>
            <w:r w:rsidRPr="002D17D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/202</w:t>
            </w:r>
            <w:r w:rsidR="00E736A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5</w:t>
            </w:r>
            <w:r w:rsidRPr="002D17D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/ZP</w:t>
            </w:r>
          </w:p>
        </w:tc>
      </w:tr>
    </w:tbl>
    <w:p w14:paraId="027C52B3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</w:rPr>
        <w:t>Wszystkie pozostałe informacje we wszystkich sekcjach jednolitego europejskiego dokumentu zamówienia powinien wypełnić wykonawca</w:t>
      </w:r>
      <w:r w:rsidRPr="00534FFC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</w:p>
    <w:p w14:paraId="767D5DB0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Część II: Informacje dotyczące wykonawcy</w:t>
      </w:r>
    </w:p>
    <w:p w14:paraId="42801FC7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A: Informacje na temat wykonawcy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6BF26648" w14:textId="77777777" w:rsidTr="00C06DB9">
        <w:tc>
          <w:tcPr>
            <w:tcW w:w="4644" w:type="dxa"/>
          </w:tcPr>
          <w:p w14:paraId="484FE2FE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Identyfikacja:</w:t>
            </w:r>
          </w:p>
        </w:tc>
        <w:tc>
          <w:tcPr>
            <w:tcW w:w="4645" w:type="dxa"/>
          </w:tcPr>
          <w:p w14:paraId="3BC411FA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Odpowiedź:</w:t>
            </w:r>
          </w:p>
        </w:tc>
      </w:tr>
      <w:tr w:rsidR="00534FFC" w:rsidRPr="00534FFC" w14:paraId="5D64B861" w14:textId="77777777" w:rsidTr="00C06DB9">
        <w:tc>
          <w:tcPr>
            <w:tcW w:w="4644" w:type="dxa"/>
          </w:tcPr>
          <w:p w14:paraId="4D4AB66A" w14:textId="77777777" w:rsidR="00534FFC" w:rsidRPr="00534FFC" w:rsidRDefault="00534FFC" w:rsidP="00534FFC">
            <w:pPr>
              <w:spacing w:before="240" w:after="120" w:line="276" w:lineRule="auto"/>
              <w:ind w:left="850" w:hanging="850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644EDD4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   ]</w:t>
            </w:r>
          </w:p>
        </w:tc>
      </w:tr>
      <w:tr w:rsidR="00534FFC" w:rsidRPr="00534FFC" w14:paraId="5747B2F7" w14:textId="77777777" w:rsidTr="00C06DB9">
        <w:trPr>
          <w:trHeight w:val="1372"/>
        </w:trPr>
        <w:tc>
          <w:tcPr>
            <w:tcW w:w="4644" w:type="dxa"/>
          </w:tcPr>
          <w:p w14:paraId="7C023D52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Numer VAT, jeżeli dotyczy:</w:t>
            </w:r>
          </w:p>
          <w:p w14:paraId="7CF77C0E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3D5F1C4C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   ]</w:t>
            </w:r>
          </w:p>
          <w:p w14:paraId="04CD6927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   ]</w:t>
            </w:r>
          </w:p>
        </w:tc>
      </w:tr>
      <w:tr w:rsidR="00534FFC" w:rsidRPr="00534FFC" w14:paraId="46D14D1C" w14:textId="77777777" w:rsidTr="00C06DB9">
        <w:tc>
          <w:tcPr>
            <w:tcW w:w="4644" w:type="dxa"/>
          </w:tcPr>
          <w:p w14:paraId="74A9979A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2929E209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</w:p>
        </w:tc>
      </w:tr>
      <w:tr w:rsidR="00534FFC" w:rsidRPr="00534FFC" w14:paraId="6FE63BC0" w14:textId="77777777" w:rsidTr="00C06DB9">
        <w:trPr>
          <w:trHeight w:val="2002"/>
        </w:trPr>
        <w:tc>
          <w:tcPr>
            <w:tcW w:w="4644" w:type="dxa"/>
          </w:tcPr>
          <w:p w14:paraId="6687FCD7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Osoba lub osoby wyznaczone do kontaktów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6"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:</w:t>
            </w:r>
          </w:p>
          <w:p w14:paraId="09FBC3DD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Telefon:</w:t>
            </w:r>
          </w:p>
          <w:p w14:paraId="1A959D26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Adres e-mail:</w:t>
            </w:r>
          </w:p>
          <w:p w14:paraId="78BA868E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Adres internetowy (adres www) (</w:t>
            </w:r>
            <w:r w:rsidRPr="00534FFC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GB"/>
              </w:rPr>
              <w:t>jeżeli dotyczy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):</w:t>
            </w:r>
          </w:p>
        </w:tc>
        <w:tc>
          <w:tcPr>
            <w:tcW w:w="4645" w:type="dxa"/>
          </w:tcPr>
          <w:p w14:paraId="26C8E7EE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</w:p>
          <w:p w14:paraId="04765022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</w:p>
          <w:p w14:paraId="49ECE472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</w:p>
          <w:p w14:paraId="2004B6D1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</w:p>
        </w:tc>
      </w:tr>
      <w:tr w:rsidR="00534FFC" w:rsidRPr="00534FFC" w14:paraId="031E1676" w14:textId="77777777" w:rsidTr="00C06DB9">
        <w:tc>
          <w:tcPr>
            <w:tcW w:w="4644" w:type="dxa"/>
          </w:tcPr>
          <w:p w14:paraId="6E8F2E0E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05E6D24A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Odpowiedź:</w:t>
            </w:r>
          </w:p>
        </w:tc>
      </w:tr>
      <w:tr w:rsidR="00534FFC" w:rsidRPr="00534FFC" w14:paraId="59D85E14" w14:textId="77777777" w:rsidTr="00C06DB9">
        <w:tc>
          <w:tcPr>
            <w:tcW w:w="4644" w:type="dxa"/>
          </w:tcPr>
          <w:p w14:paraId="34505B79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Czy wykonawca jest mikroprzedsiębiorstwem bądź małym lub średnim przedsiębiorstwem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7"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?</w:t>
            </w:r>
          </w:p>
        </w:tc>
        <w:tc>
          <w:tcPr>
            <w:tcW w:w="4645" w:type="dxa"/>
          </w:tcPr>
          <w:p w14:paraId="09D20A0E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[] Tak [] Nie</w:t>
            </w:r>
          </w:p>
        </w:tc>
      </w:tr>
      <w:tr w:rsidR="00534FFC" w:rsidRPr="00534FFC" w14:paraId="38E2F7CE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5C9DF86F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eastAsia="en-GB"/>
              </w:rPr>
              <w:lastRenderedPageBreak/>
              <w:t>Jedynie w przypadku gdy zamówienie jest zastrzeżone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vertAlign w:val="superscript"/>
                <w:lang w:eastAsia="en-GB"/>
              </w:rPr>
              <w:footnoteReference w:id="8"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eastAsia="en-GB"/>
              </w:rPr>
              <w:t>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czy wykonawca jest zakładem pracy chronionej, „przedsiębiorstwem społecznym”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9"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lub czy będzie realizował zamówienie w ramach programów zatrudnienia chronionego?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tak,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defaworyzowanych</w:t>
            </w:r>
            <w:proofErr w:type="spellEnd"/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?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defaworyzowanych</w:t>
            </w:r>
            <w:proofErr w:type="spellEnd"/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3350ABFE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[…]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[….]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</w:tc>
      </w:tr>
      <w:tr w:rsidR="00534FFC" w:rsidRPr="00534FFC" w14:paraId="36C5B27A" w14:textId="77777777" w:rsidTr="00C06DB9">
        <w:tc>
          <w:tcPr>
            <w:tcW w:w="4644" w:type="dxa"/>
          </w:tcPr>
          <w:p w14:paraId="76496D14" w14:textId="3CD5E880" w:rsidR="00462031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79EA90E6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[] Tak [] Nie [] Nie dotyczy</w:t>
            </w:r>
          </w:p>
        </w:tc>
      </w:tr>
      <w:tr w:rsidR="00534FFC" w:rsidRPr="00534FFC" w14:paraId="097F5851" w14:textId="77777777" w:rsidTr="00C06DB9">
        <w:tc>
          <w:tcPr>
            <w:tcW w:w="4644" w:type="dxa"/>
          </w:tcPr>
          <w:p w14:paraId="595CD3F3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:</w:t>
            </w:r>
          </w:p>
          <w:p w14:paraId="593C051E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75455189" w14:textId="77777777" w:rsidR="00462031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a) Proszę podać nazwę wykazu lub zaświadczenia i odpowiedni numer rejestracyjny lub numer zaświadczenia, jeżeli dotyczy: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 xml:space="preserve">c) Proszę podać dane referencyjne stanowiące podstawę wpisu do wykazu lub wydania 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t>zaświadczenia oraz, w stosownych przypadkach, klasyfikację nadaną w urzędowym wykazie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10"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 xml:space="preserve">d) Czy wpis do wykazu lub wydane zaświadczenie </w:t>
            </w:r>
          </w:p>
          <w:p w14:paraId="6E9D22B1" w14:textId="7F55E934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obejmują wszystkie wymagane kryteria kwalifikacji?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  <w:lang w:eastAsia="en-GB"/>
              </w:rPr>
              <w:t>Jeżeli nie: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  <w:lang w:eastAsia="en-GB"/>
              </w:rPr>
              <w:t>Proszę dodatkowo uzupełnić brakujące informacje w części IV w sekcjach A, B, C lub D, w zależności od przypadku.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WYŁĄCZNIE jeżeli jest to wymagane w stosownym ogłoszeniu lub dokumentach zamówienia:</w:t>
            </w:r>
            <w:r w:rsidRPr="00534FF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1D48D57E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  <w:p w14:paraId="0E32F98D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a)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  <w:p w14:paraId="549C413B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b) (adres internetowy, wydający urząd lub organ, dokładne dane referencyjne dokumentacji):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[……][……][……][……]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c)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br/>
              <w:t>d) 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e) 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(adres internetowy, wydający urząd lub organ, dokładne dane referencyjne dokumentacji):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[……][……][……][……]</w:t>
            </w:r>
          </w:p>
        </w:tc>
      </w:tr>
      <w:tr w:rsidR="00534FFC" w:rsidRPr="00534FFC" w14:paraId="00746E38" w14:textId="77777777" w:rsidTr="00C06DB9">
        <w:tc>
          <w:tcPr>
            <w:tcW w:w="4644" w:type="dxa"/>
          </w:tcPr>
          <w:p w14:paraId="756BD3C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14:paraId="44A81D2F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Odpowiedź:</w:t>
            </w:r>
          </w:p>
        </w:tc>
      </w:tr>
      <w:tr w:rsidR="00534FFC" w:rsidRPr="00534FFC" w14:paraId="6B617D7B" w14:textId="77777777" w:rsidTr="00C06DB9">
        <w:tc>
          <w:tcPr>
            <w:tcW w:w="4644" w:type="dxa"/>
          </w:tcPr>
          <w:p w14:paraId="0DB4FB2A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Czy wykonawca bierze udział w postępowaniu o udzielenie zamówienia wspólnie z innymi wykonawcami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11"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?</w:t>
            </w:r>
          </w:p>
        </w:tc>
        <w:tc>
          <w:tcPr>
            <w:tcW w:w="4645" w:type="dxa"/>
          </w:tcPr>
          <w:p w14:paraId="73144329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[] Tak [] Nie</w:t>
            </w:r>
          </w:p>
        </w:tc>
      </w:tr>
      <w:tr w:rsidR="00534FFC" w:rsidRPr="00534FFC" w14:paraId="29BC887E" w14:textId="77777777" w:rsidTr="00C06DB9">
        <w:tc>
          <w:tcPr>
            <w:tcW w:w="9289" w:type="dxa"/>
            <w:gridSpan w:val="2"/>
            <w:shd w:val="clear" w:color="auto" w:fill="BFBFBF"/>
          </w:tcPr>
          <w:p w14:paraId="1617CA67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534FFC" w:rsidRPr="00534FFC" w14:paraId="51BCC5CE" w14:textId="77777777" w:rsidTr="00C06DB9">
        <w:tc>
          <w:tcPr>
            <w:tcW w:w="4644" w:type="dxa"/>
          </w:tcPr>
          <w:p w14:paraId="40CD10A8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a) Proszę wskazać rolę wykonawcy w grupie (lider, odpowiedzialny za określone zadania itd.):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1604D06E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a):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b):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c): [……]</w:t>
            </w:r>
          </w:p>
        </w:tc>
      </w:tr>
      <w:tr w:rsidR="00534FFC" w:rsidRPr="00534FFC" w14:paraId="06131A07" w14:textId="77777777" w:rsidTr="00C06DB9">
        <w:tc>
          <w:tcPr>
            <w:tcW w:w="4644" w:type="dxa"/>
          </w:tcPr>
          <w:p w14:paraId="51FD525E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7E4DB484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Odpowiedź:</w:t>
            </w:r>
          </w:p>
        </w:tc>
      </w:tr>
      <w:tr w:rsidR="00534FFC" w:rsidRPr="00534FFC" w14:paraId="0426F135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25DA2B94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3DC6869C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   ]</w:t>
            </w:r>
          </w:p>
        </w:tc>
      </w:tr>
    </w:tbl>
    <w:p w14:paraId="65002C42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B: Informacje na temat przedstawicieli wykonawcy</w:t>
      </w:r>
    </w:p>
    <w:p w14:paraId="52AECE0C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240"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534FFC">
        <w:rPr>
          <w:rFonts w:asciiTheme="minorHAnsi" w:hAnsiTheme="minorHAnsi" w:cstheme="minorHAnsi"/>
          <w:i/>
          <w:iCs/>
          <w:sz w:val="22"/>
          <w:szCs w:val="22"/>
        </w:rPr>
        <w:t>W stosownych przypadkach proszę podać imię i nazwisko (imiona i nazwiska) oraz adres(-y) osoby (osób) upoważnionej(-</w:t>
      </w:r>
      <w:proofErr w:type="spellStart"/>
      <w:r w:rsidRPr="00534FFC">
        <w:rPr>
          <w:rFonts w:asciiTheme="minorHAnsi" w:hAnsiTheme="minorHAnsi" w:cstheme="minorHAnsi"/>
          <w:i/>
          <w:iCs/>
          <w:sz w:val="22"/>
          <w:szCs w:val="22"/>
        </w:rPr>
        <w:t>ych</w:t>
      </w:r>
      <w:proofErr w:type="spellEnd"/>
      <w:r w:rsidRPr="00534FFC">
        <w:rPr>
          <w:rFonts w:asciiTheme="minorHAnsi" w:hAnsiTheme="minorHAnsi" w:cstheme="minorHAnsi"/>
          <w:i/>
          <w:iCs/>
          <w:sz w:val="22"/>
          <w:szCs w:val="22"/>
        </w:rPr>
        <w:t>) do reprezentowania wykonawcy na potrzeby niniejszego postępowania o udzielenie zamówienia: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6281BB6D" w14:textId="77777777" w:rsidTr="00C06DB9">
        <w:tc>
          <w:tcPr>
            <w:tcW w:w="4644" w:type="dxa"/>
          </w:tcPr>
          <w:p w14:paraId="172375A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46666D73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534FFC" w:rsidRPr="00534FFC" w14:paraId="1B54A75D" w14:textId="77777777" w:rsidTr="00C06DB9">
        <w:tc>
          <w:tcPr>
            <w:tcW w:w="4644" w:type="dxa"/>
          </w:tcPr>
          <w:p w14:paraId="26003EF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Imię i nazwisko, 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58D">
              <w:rPr>
                <w:rFonts w:asciiTheme="minorHAnsi" w:hAnsiTheme="minorHAnsi" w:cstheme="minorHAnsi"/>
                <w:strike/>
                <w:sz w:val="22"/>
                <w:szCs w:val="22"/>
              </w:rPr>
              <w:t>wraz z datą i miejscem urodzenia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, jeżeli są wymagane: </w:t>
            </w:r>
          </w:p>
        </w:tc>
        <w:tc>
          <w:tcPr>
            <w:tcW w:w="4645" w:type="dxa"/>
          </w:tcPr>
          <w:p w14:paraId="727C083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[……],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</w:t>
            </w:r>
          </w:p>
        </w:tc>
      </w:tr>
      <w:tr w:rsidR="00534FFC" w:rsidRPr="00534FFC" w14:paraId="6D9639FA" w14:textId="77777777" w:rsidTr="00C06DB9">
        <w:tc>
          <w:tcPr>
            <w:tcW w:w="4644" w:type="dxa"/>
          </w:tcPr>
          <w:p w14:paraId="19A54BDE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Stanowisko/Działający(-a) jako:</w:t>
            </w:r>
          </w:p>
        </w:tc>
        <w:tc>
          <w:tcPr>
            <w:tcW w:w="4645" w:type="dxa"/>
          </w:tcPr>
          <w:p w14:paraId="755C3626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534FFC" w:rsidRPr="00534FFC" w14:paraId="16E989CA" w14:textId="77777777" w:rsidTr="00C06DB9">
        <w:tc>
          <w:tcPr>
            <w:tcW w:w="4644" w:type="dxa"/>
          </w:tcPr>
          <w:p w14:paraId="373B147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Adres pocztowy:</w:t>
            </w:r>
          </w:p>
        </w:tc>
        <w:tc>
          <w:tcPr>
            <w:tcW w:w="4645" w:type="dxa"/>
          </w:tcPr>
          <w:p w14:paraId="708E1C8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534FFC" w:rsidRPr="00534FFC" w14:paraId="1EBEE54F" w14:textId="77777777" w:rsidTr="00C06DB9">
        <w:tc>
          <w:tcPr>
            <w:tcW w:w="4644" w:type="dxa"/>
          </w:tcPr>
          <w:p w14:paraId="1857D1F1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</w:tc>
        <w:tc>
          <w:tcPr>
            <w:tcW w:w="4645" w:type="dxa"/>
          </w:tcPr>
          <w:p w14:paraId="7C1DCFEE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[……]</w:t>
            </w:r>
          </w:p>
        </w:tc>
      </w:tr>
      <w:tr w:rsidR="00534FFC" w:rsidRPr="00534FFC" w14:paraId="76E0BE7E" w14:textId="77777777" w:rsidTr="00C06DB9">
        <w:tc>
          <w:tcPr>
            <w:tcW w:w="4644" w:type="dxa"/>
          </w:tcPr>
          <w:p w14:paraId="1C6FC751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534F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Adrese</w:t>
            </w:r>
            <w:proofErr w:type="spellEnd"/>
            <w:r w:rsidRPr="00534F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-mail:</w:t>
            </w:r>
          </w:p>
        </w:tc>
        <w:tc>
          <w:tcPr>
            <w:tcW w:w="4645" w:type="dxa"/>
          </w:tcPr>
          <w:p w14:paraId="073E2A13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534FFC" w:rsidRPr="00534FFC" w14:paraId="34936040" w14:textId="77777777" w:rsidTr="00C06DB9">
        <w:tc>
          <w:tcPr>
            <w:tcW w:w="4644" w:type="dxa"/>
          </w:tcPr>
          <w:p w14:paraId="26F8CC5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31C3835D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</w:tbl>
    <w:p w14:paraId="14E04C72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C: Informacje na temat polegania na zdolności innych podmiotów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1B625C8E" w14:textId="77777777" w:rsidTr="00C06DB9">
        <w:tc>
          <w:tcPr>
            <w:tcW w:w="4644" w:type="dxa"/>
          </w:tcPr>
          <w:p w14:paraId="7BE1790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Zależność od innych podmiotów:</w:t>
            </w:r>
          </w:p>
        </w:tc>
        <w:tc>
          <w:tcPr>
            <w:tcW w:w="4645" w:type="dxa"/>
          </w:tcPr>
          <w:p w14:paraId="13ED8DB7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534FFC" w:rsidRPr="00534FFC" w14:paraId="20D66A1F" w14:textId="77777777" w:rsidTr="00C06DB9">
        <w:tc>
          <w:tcPr>
            <w:tcW w:w="4644" w:type="dxa"/>
          </w:tcPr>
          <w:p w14:paraId="27857A7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46B820FD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</w:p>
        </w:tc>
      </w:tr>
    </w:tbl>
    <w:p w14:paraId="5CB1E36D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</w:rPr>
        <w:t>Jeżeli tak</w:t>
      </w:r>
      <w:r w:rsidRPr="00534FFC">
        <w:rPr>
          <w:rFonts w:asciiTheme="minorHAnsi" w:hAnsiTheme="minorHAnsi" w:cstheme="minorHAnsi"/>
          <w:sz w:val="22"/>
          <w:szCs w:val="22"/>
        </w:rPr>
        <w:t xml:space="preserve">, proszę przedstawić – </w:t>
      </w:r>
      <w:r w:rsidRPr="00534FFC">
        <w:rPr>
          <w:rFonts w:asciiTheme="minorHAnsi" w:hAnsiTheme="minorHAnsi" w:cstheme="minorHAnsi"/>
          <w:b/>
          <w:bCs/>
          <w:sz w:val="22"/>
          <w:szCs w:val="22"/>
        </w:rPr>
        <w:t>dla każdego</w:t>
      </w:r>
      <w:r w:rsidRPr="00534FFC">
        <w:rPr>
          <w:rFonts w:asciiTheme="minorHAnsi" w:hAnsiTheme="minorHAnsi" w:cstheme="minorHAnsi"/>
          <w:sz w:val="22"/>
          <w:szCs w:val="22"/>
        </w:rPr>
        <w:t xml:space="preserve"> z podmiotów, których to dotyczy – odrębny formularz jednolitego europejskiego dokumentu zamówienia zawierający informacje wymagane w </w:t>
      </w:r>
      <w:r w:rsidRPr="00534FFC">
        <w:rPr>
          <w:rFonts w:asciiTheme="minorHAnsi" w:hAnsiTheme="minorHAnsi" w:cstheme="minorHAnsi"/>
          <w:b/>
          <w:bCs/>
          <w:sz w:val="22"/>
          <w:szCs w:val="22"/>
        </w:rPr>
        <w:t>niniejszej części sekcja A i B oraz w części III</w:t>
      </w:r>
      <w:r w:rsidRPr="00534FFC">
        <w:rPr>
          <w:rFonts w:asciiTheme="minorHAnsi" w:hAnsiTheme="minorHAnsi" w:cstheme="minorHAnsi"/>
          <w:sz w:val="22"/>
          <w:szCs w:val="22"/>
        </w:rPr>
        <w:t xml:space="preserve">, należycie wypełniony i podpisany przez dane podmioty. </w:t>
      </w:r>
      <w:r w:rsidRPr="00534FFC">
        <w:rPr>
          <w:rFonts w:asciiTheme="minorHAnsi" w:hAnsiTheme="minorHAnsi" w:cstheme="minorHAnsi"/>
          <w:sz w:val="22"/>
          <w:szCs w:val="22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534FFC">
        <w:rPr>
          <w:rFonts w:asciiTheme="minorHAnsi" w:hAnsiTheme="minorHAnsi" w:cstheme="minorHAnsi"/>
          <w:sz w:val="22"/>
          <w:szCs w:val="22"/>
        </w:rPr>
        <w:br/>
      </w:r>
      <w:r w:rsidRPr="00534FFC">
        <w:rPr>
          <w:rFonts w:asciiTheme="minorHAnsi" w:hAnsiTheme="minorHAnsi" w:cstheme="minorHAnsi"/>
          <w:sz w:val="22"/>
          <w:szCs w:val="22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Pr="00534FFC">
        <w:rPr>
          <w:rFonts w:asciiTheme="minorHAnsi" w:hAnsiTheme="minorHAnsi" w:cstheme="minorHAnsi"/>
          <w:sz w:val="22"/>
          <w:szCs w:val="22"/>
          <w:vertAlign w:val="superscript"/>
        </w:rPr>
        <w:footnoteReference w:id="12"/>
      </w:r>
      <w:r w:rsidRPr="00534FFC">
        <w:rPr>
          <w:rFonts w:asciiTheme="minorHAnsi" w:hAnsiTheme="minorHAnsi" w:cstheme="minorHAnsi"/>
          <w:sz w:val="22"/>
          <w:szCs w:val="22"/>
        </w:rPr>
        <w:t>.</w:t>
      </w:r>
    </w:p>
    <w:p w14:paraId="2F6EC755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u w:val="single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D: Informacje dotyczące podwykonawców, na których zdolności wykonawca nie polega</w:t>
      </w:r>
    </w:p>
    <w:p w14:paraId="47E1CF96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42729320" w14:textId="77777777" w:rsidTr="00C06DB9">
        <w:tc>
          <w:tcPr>
            <w:tcW w:w="4644" w:type="dxa"/>
          </w:tcPr>
          <w:p w14:paraId="3CE580D0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Podwykonawstwo:</w:t>
            </w:r>
          </w:p>
        </w:tc>
        <w:tc>
          <w:tcPr>
            <w:tcW w:w="4645" w:type="dxa"/>
          </w:tcPr>
          <w:p w14:paraId="4B8B84CD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534FFC" w:rsidRPr="00534FFC" w14:paraId="534E022F" w14:textId="77777777" w:rsidTr="00C06DB9">
        <w:tc>
          <w:tcPr>
            <w:tcW w:w="4644" w:type="dxa"/>
          </w:tcPr>
          <w:p w14:paraId="4083069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7DA1CCF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Jeżeli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 i o ile jest to wiadome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, proszę podać wykaz proponowanych podwykonawców: </w:t>
            </w:r>
          </w:p>
          <w:p w14:paraId="4341EDD6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</w:p>
        </w:tc>
      </w:tr>
    </w:tbl>
    <w:p w14:paraId="72B69DF0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Jeżeli instytucja zamawiająca lub podmiot zamawiający wyraźnie żąda przedstawienia tych informacji </w:t>
      </w:r>
      <w:r w:rsidRPr="00534FFC">
        <w:rPr>
          <w:rFonts w:asciiTheme="minorHAnsi" w:hAnsiTheme="minorHAnsi" w:cstheme="minorHAnsi"/>
          <w:sz w:val="22"/>
          <w:szCs w:val="22"/>
          <w:lang w:eastAsia="en-GB"/>
        </w:rPr>
        <w:t xml:space="preserve">oprócz informacji </w:t>
      </w: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62D5EA5C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Część III: Podstawy wykluczenia</w:t>
      </w:r>
    </w:p>
    <w:p w14:paraId="438CB419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A: Podstawy związane z wyrokami skazującymi za przestępstwo</w:t>
      </w:r>
    </w:p>
    <w:p w14:paraId="07E5F369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534FFC">
        <w:rPr>
          <w:rFonts w:asciiTheme="minorHAnsi" w:hAnsiTheme="minorHAnsi" w:cstheme="minorHAnsi"/>
          <w:sz w:val="22"/>
          <w:szCs w:val="22"/>
        </w:rPr>
        <w:t>W art. 57 ust. 1 dyrektywy 2014/24/UE określono następujące powody wykluczenia:</w:t>
      </w:r>
    </w:p>
    <w:p w14:paraId="1BB7ABD5" w14:textId="77777777" w:rsidR="00534FFC" w:rsidRPr="00534FFC" w:rsidRDefault="00534FFC" w:rsidP="004163A1">
      <w:pPr>
        <w:numPr>
          <w:ilvl w:val="0"/>
          <w:numId w:val="6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after="120" w:line="276" w:lineRule="auto"/>
        <w:rPr>
          <w:rFonts w:asciiTheme="minorHAnsi" w:hAnsiTheme="minorHAnsi" w:cstheme="minorHAnsi"/>
          <w:w w:val="0"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z w:val="22"/>
          <w:szCs w:val="22"/>
          <w:lang w:eastAsia="en-GB"/>
        </w:rPr>
        <w:t xml:space="preserve">udział w </w:t>
      </w: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organizacji przestępczej</w:t>
      </w:r>
      <w:r w:rsidRPr="00534FFC">
        <w:rPr>
          <w:rFonts w:asciiTheme="minorHAnsi" w:hAnsiTheme="minorHAnsi" w:cstheme="minorHAnsi"/>
          <w:b/>
          <w:bCs/>
          <w:sz w:val="22"/>
          <w:szCs w:val="22"/>
          <w:vertAlign w:val="superscript"/>
          <w:lang w:eastAsia="en-GB"/>
        </w:rPr>
        <w:footnoteReference w:id="13"/>
      </w:r>
      <w:r w:rsidRPr="00534FFC">
        <w:rPr>
          <w:rFonts w:asciiTheme="minorHAnsi" w:hAnsiTheme="minorHAnsi" w:cstheme="minorHAnsi"/>
          <w:sz w:val="22"/>
          <w:szCs w:val="22"/>
          <w:lang w:eastAsia="en-GB"/>
        </w:rPr>
        <w:t>;</w:t>
      </w:r>
    </w:p>
    <w:p w14:paraId="7047D60E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240" w:after="120" w:line="276" w:lineRule="auto"/>
        <w:ind w:left="850" w:hanging="850"/>
        <w:rPr>
          <w:rFonts w:asciiTheme="minorHAnsi" w:hAnsiTheme="minorHAnsi" w:cstheme="minorHAnsi"/>
          <w:w w:val="0"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korupcja</w:t>
      </w:r>
      <w:r w:rsidRPr="00534FFC">
        <w:rPr>
          <w:rFonts w:asciiTheme="minorHAnsi" w:hAnsiTheme="minorHAnsi" w:cstheme="minorHAnsi"/>
          <w:b/>
          <w:bCs/>
          <w:sz w:val="22"/>
          <w:szCs w:val="22"/>
          <w:vertAlign w:val="superscript"/>
          <w:lang w:eastAsia="en-GB"/>
        </w:rPr>
        <w:footnoteReference w:id="14"/>
      </w:r>
      <w:r w:rsidRPr="00534FFC">
        <w:rPr>
          <w:rFonts w:asciiTheme="minorHAnsi" w:hAnsiTheme="minorHAnsi" w:cstheme="minorHAnsi"/>
          <w:sz w:val="22"/>
          <w:szCs w:val="22"/>
          <w:lang w:eastAsia="en-GB"/>
        </w:rPr>
        <w:t>;</w:t>
      </w:r>
    </w:p>
    <w:p w14:paraId="0EEBC276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240" w:after="120" w:line="276" w:lineRule="auto"/>
        <w:ind w:left="850" w:hanging="850"/>
        <w:rPr>
          <w:rFonts w:asciiTheme="minorHAnsi" w:hAnsiTheme="minorHAnsi" w:cstheme="minorHAnsi"/>
          <w:w w:val="0"/>
          <w:sz w:val="22"/>
          <w:szCs w:val="22"/>
          <w:lang w:eastAsia="fr-BE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  <w:lang w:eastAsia="en-GB"/>
        </w:rPr>
        <w:t>nadużycie finansowe</w:t>
      </w: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  <w:vertAlign w:val="superscript"/>
          <w:lang w:eastAsia="en-GB"/>
        </w:rPr>
        <w:footnoteReference w:id="15"/>
      </w:r>
      <w:r w:rsidRPr="00534FFC">
        <w:rPr>
          <w:rFonts w:asciiTheme="minorHAnsi" w:hAnsiTheme="minorHAnsi" w:cstheme="minorHAnsi"/>
          <w:w w:val="0"/>
          <w:sz w:val="22"/>
          <w:szCs w:val="22"/>
          <w:lang w:eastAsia="en-GB"/>
        </w:rPr>
        <w:t>;</w:t>
      </w:r>
    </w:p>
    <w:p w14:paraId="058FE796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240" w:after="120" w:line="276" w:lineRule="auto"/>
        <w:ind w:left="850" w:hanging="850"/>
        <w:rPr>
          <w:rFonts w:asciiTheme="minorHAnsi" w:hAnsiTheme="minorHAnsi" w:cstheme="minorHAnsi"/>
          <w:w w:val="0"/>
          <w:sz w:val="22"/>
          <w:szCs w:val="22"/>
          <w:lang w:eastAsia="fr-BE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  <w:lang w:eastAsia="en-GB"/>
        </w:rPr>
        <w:t>przestępstwa terrorystyczne lub przestępstwa związane z działalnością terrorystyczną</w:t>
      </w: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  <w:vertAlign w:val="superscript"/>
          <w:lang w:eastAsia="en-GB"/>
        </w:rPr>
        <w:footnoteReference w:id="16"/>
      </w:r>
    </w:p>
    <w:p w14:paraId="7CB41A3D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240" w:after="120" w:line="276" w:lineRule="auto"/>
        <w:ind w:left="850" w:hanging="850"/>
        <w:rPr>
          <w:rFonts w:asciiTheme="minorHAnsi" w:hAnsiTheme="minorHAnsi" w:cstheme="minorHAnsi"/>
          <w:w w:val="0"/>
          <w:sz w:val="22"/>
          <w:szCs w:val="22"/>
          <w:lang w:eastAsia="fr-BE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  <w:lang w:eastAsia="en-GB"/>
        </w:rPr>
        <w:t>pranie pieniędzy lub finansowanie terroryzmu</w:t>
      </w: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  <w:vertAlign w:val="superscript"/>
          <w:lang w:eastAsia="en-GB"/>
        </w:rPr>
        <w:footnoteReference w:id="17"/>
      </w:r>
    </w:p>
    <w:p w14:paraId="245F9192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240" w:after="120" w:line="276" w:lineRule="auto"/>
        <w:ind w:left="850" w:hanging="850"/>
        <w:rPr>
          <w:rFonts w:asciiTheme="minorHAnsi" w:hAnsiTheme="minorHAnsi" w:cstheme="minorHAnsi"/>
          <w:w w:val="0"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praca dzieci</w:t>
      </w:r>
      <w:r w:rsidRPr="00534FFC">
        <w:rPr>
          <w:rFonts w:asciiTheme="minorHAnsi" w:hAnsiTheme="minorHAnsi" w:cstheme="minorHAnsi"/>
          <w:sz w:val="22"/>
          <w:szCs w:val="22"/>
          <w:lang w:eastAsia="en-GB"/>
        </w:rPr>
        <w:t xml:space="preserve"> i inne formy </w:t>
      </w: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handlu ludźmi</w:t>
      </w:r>
      <w:r w:rsidRPr="00534FFC">
        <w:rPr>
          <w:rFonts w:asciiTheme="minorHAnsi" w:hAnsiTheme="minorHAnsi" w:cstheme="minorHAnsi"/>
          <w:b/>
          <w:bCs/>
          <w:sz w:val="22"/>
          <w:szCs w:val="22"/>
          <w:vertAlign w:val="superscript"/>
          <w:lang w:eastAsia="en-GB"/>
        </w:rPr>
        <w:footnoteReference w:id="18"/>
      </w:r>
      <w:r w:rsidRPr="00534FFC">
        <w:rPr>
          <w:rFonts w:asciiTheme="minorHAnsi" w:hAnsiTheme="minorHAnsi" w:cstheme="minorHAnsi"/>
          <w:sz w:val="22"/>
          <w:szCs w:val="22"/>
          <w:lang w:eastAsia="en-GB"/>
        </w:rPr>
        <w:t>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1F5D3055" w14:textId="77777777" w:rsidTr="00C06DB9">
        <w:tc>
          <w:tcPr>
            <w:tcW w:w="4644" w:type="dxa"/>
          </w:tcPr>
          <w:p w14:paraId="016047D0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65AFABC2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534FFC" w:rsidRPr="00534FFC" w14:paraId="1873AA36" w14:textId="77777777" w:rsidTr="00C06DB9">
        <w:tc>
          <w:tcPr>
            <w:tcW w:w="4644" w:type="dxa"/>
          </w:tcPr>
          <w:p w14:paraId="5513FFA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Czy w stosunku do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samego wykonawcy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bądź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jakiejkolwiek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wydany został prawomocny wyrok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7B445EA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</w:p>
          <w:p w14:paraId="08F0C9A0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[……][……][……][……]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19"/>
            </w:r>
          </w:p>
        </w:tc>
      </w:tr>
      <w:tr w:rsidR="00534FFC" w:rsidRPr="00534FFC" w14:paraId="4D86DB19" w14:textId="77777777" w:rsidTr="00C06DB9">
        <w:tc>
          <w:tcPr>
            <w:tcW w:w="4644" w:type="dxa"/>
          </w:tcPr>
          <w:p w14:paraId="28559E1A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proszę podać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20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a) datę wyroku, określić, których spośród punktów 1–6 on dotyczy, oraz podać powód(-ody) skazania;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b) wskazać, kto został skazany [ ];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14:paraId="779F260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a) data: [   ], punkt(-y): [   ], powód(-ody): [   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b)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c) długość okresu wykluczenia [……] oraz punkt(-y), którego(-</w:t>
            </w:r>
            <w:proofErr w:type="spellStart"/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  <w:proofErr w:type="spellEnd"/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) to dotyczy.</w:t>
            </w:r>
          </w:p>
          <w:p w14:paraId="2F82F1E6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21"/>
            </w:r>
          </w:p>
        </w:tc>
      </w:tr>
      <w:tr w:rsidR="00534FFC" w:rsidRPr="00534FFC" w14:paraId="2FAFB2A7" w14:textId="77777777" w:rsidTr="00C06DB9">
        <w:tc>
          <w:tcPr>
            <w:tcW w:w="4644" w:type="dxa"/>
          </w:tcPr>
          <w:p w14:paraId="4990200E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W przypadku skazania, czy wykonawca przedsięwziął środki w celu wykazania swojej rzetelności pomimo istnienia odpowiedniej podstawy wykluczenia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22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(„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samooczyszczenie”)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4645" w:type="dxa"/>
          </w:tcPr>
          <w:p w14:paraId="392A87F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[] Tak [] Nie </w:t>
            </w:r>
          </w:p>
        </w:tc>
      </w:tr>
      <w:tr w:rsidR="00534FFC" w:rsidRPr="00534FFC" w14:paraId="3198C951" w14:textId="77777777" w:rsidTr="00C06DB9">
        <w:tc>
          <w:tcPr>
            <w:tcW w:w="4644" w:type="dxa"/>
          </w:tcPr>
          <w:p w14:paraId="02657DE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, proszę opisać przedsięwzięte środki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  <w:vertAlign w:val="superscript"/>
              </w:rPr>
              <w:footnoteReference w:id="23"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:</w:t>
            </w:r>
          </w:p>
        </w:tc>
        <w:tc>
          <w:tcPr>
            <w:tcW w:w="4645" w:type="dxa"/>
          </w:tcPr>
          <w:p w14:paraId="0A9C84A1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</w:tbl>
    <w:p w14:paraId="4D6FF511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w w:val="0"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w w:val="0"/>
          <w:sz w:val="22"/>
          <w:szCs w:val="22"/>
          <w:lang w:eastAsia="en-GB"/>
        </w:rPr>
        <w:lastRenderedPageBreak/>
        <w:t xml:space="preserve">B: Podstawy związane z płatnością podatków lub składek na ubezpieczenie społeczne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2322"/>
        <w:gridCol w:w="2323"/>
      </w:tblGrid>
      <w:tr w:rsidR="00534FFC" w:rsidRPr="00534FFC" w14:paraId="6217F663" w14:textId="77777777" w:rsidTr="00C06DB9">
        <w:tc>
          <w:tcPr>
            <w:tcW w:w="4644" w:type="dxa"/>
          </w:tcPr>
          <w:p w14:paraId="5B197729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7AFD4A4A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534FFC" w:rsidRPr="00534FFC" w14:paraId="47EB6B9F" w14:textId="77777777" w:rsidTr="00C06DB9">
        <w:tc>
          <w:tcPr>
            <w:tcW w:w="4644" w:type="dxa"/>
          </w:tcPr>
          <w:p w14:paraId="4C54176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Czy wykonawca wywiązał się ze wszystkich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obowiązków dotyczących płatności podatków lub składek na ubezpieczenie społeczne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511258F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</w:p>
        </w:tc>
      </w:tr>
      <w:tr w:rsidR="00534FFC" w:rsidRPr="00534FFC" w14:paraId="0E154EA1" w14:textId="77777777" w:rsidTr="00C06DB9">
        <w:trPr>
          <w:cantSplit/>
          <w:trHeight w:val="470"/>
        </w:trPr>
        <w:tc>
          <w:tcPr>
            <w:tcW w:w="4644" w:type="dxa"/>
            <w:vMerge w:val="restart"/>
          </w:tcPr>
          <w:p w14:paraId="2D8C8A9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Jeżeli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proszę wskazać: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a) państwo lub państwo członkowskie, którego to dotyczy;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b) jakiej kwoty to dotyczy?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c) w jaki sposób zostało ustalone to naruszenie obowiązków: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1) w trybie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decyzji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sądowej lub administracyjnej:</w:t>
            </w:r>
          </w:p>
          <w:p w14:paraId="03AD251D" w14:textId="77777777" w:rsidR="00534FFC" w:rsidRPr="00534FFC" w:rsidRDefault="00534FFC" w:rsidP="00534FFC">
            <w:pPr>
              <w:tabs>
                <w:tab w:val="num" w:pos="1417"/>
              </w:tabs>
              <w:spacing w:before="240" w:after="120" w:line="276" w:lineRule="auto"/>
              <w:ind w:left="1417" w:hanging="567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Czy ta decyzja jest ostateczna i wiążąca?</w:t>
            </w:r>
          </w:p>
          <w:p w14:paraId="247578BE" w14:textId="77777777" w:rsidR="00534FFC" w:rsidRPr="00534FFC" w:rsidRDefault="00534FFC" w:rsidP="004163A1">
            <w:pPr>
              <w:numPr>
                <w:ilvl w:val="0"/>
                <w:numId w:val="61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Proszę podać datę wyroku lub decyzji.</w:t>
            </w:r>
          </w:p>
          <w:p w14:paraId="49A5D522" w14:textId="77777777" w:rsidR="00534FFC" w:rsidRPr="00534FFC" w:rsidRDefault="00534FFC" w:rsidP="004163A1">
            <w:pPr>
              <w:numPr>
                <w:ilvl w:val="0"/>
                <w:numId w:val="61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W przypadku wyroku,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o ile została w nim bezpośrednio określona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długość okresu wykluczenia:</w:t>
            </w:r>
          </w:p>
          <w:p w14:paraId="79EE577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2) w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inny sposób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? Proszę sprecyzować, w jaki:</w:t>
            </w:r>
          </w:p>
          <w:p w14:paraId="479E291A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199B9F31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Podatki</w:t>
            </w:r>
          </w:p>
        </w:tc>
        <w:tc>
          <w:tcPr>
            <w:tcW w:w="2323" w:type="dxa"/>
          </w:tcPr>
          <w:p w14:paraId="0236DEFD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Składki na ubezpieczenia społeczne</w:t>
            </w:r>
          </w:p>
        </w:tc>
      </w:tr>
      <w:tr w:rsidR="00534FFC" w:rsidRPr="00534FFC" w14:paraId="334A22C4" w14:textId="77777777" w:rsidTr="00C06DB9">
        <w:trPr>
          <w:cantSplit/>
          <w:trHeight w:val="1977"/>
        </w:trPr>
        <w:tc>
          <w:tcPr>
            <w:tcW w:w="4644" w:type="dxa"/>
            <w:vMerge/>
          </w:tcPr>
          <w:p w14:paraId="62762B3D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22" w:type="dxa"/>
          </w:tcPr>
          <w:p w14:paraId="6A65AF3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a)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b)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c1) [] Tak [] Nie</w:t>
            </w:r>
          </w:p>
          <w:p w14:paraId="59FF5B3F" w14:textId="77777777" w:rsidR="00534FFC" w:rsidRPr="00534FFC" w:rsidRDefault="00534FFC" w:rsidP="00534FFC">
            <w:pPr>
              <w:tabs>
                <w:tab w:val="num" w:pos="850"/>
              </w:tabs>
              <w:spacing w:before="240" w:after="120" w:line="276" w:lineRule="auto"/>
              <w:ind w:left="850" w:hanging="850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[] Tak [] Nie</w:t>
            </w:r>
          </w:p>
          <w:p w14:paraId="345C554E" w14:textId="77777777" w:rsidR="00534FFC" w:rsidRPr="00534FFC" w:rsidRDefault="00534FFC" w:rsidP="004163A1">
            <w:pPr>
              <w:numPr>
                <w:ilvl w:val="0"/>
                <w:numId w:val="60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  <w:p w14:paraId="55416DDF" w14:textId="77777777" w:rsidR="00534FFC" w:rsidRPr="00534FFC" w:rsidRDefault="00534FFC" w:rsidP="004163A1">
            <w:pPr>
              <w:numPr>
                <w:ilvl w:val="0"/>
                <w:numId w:val="60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  <w:p w14:paraId="4A20EA5D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  <w:p w14:paraId="6BCBD04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c2) [ …]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  <w:t>d) [] Tak [] Nie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0501C2C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a)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b)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c1) [] Tak [] Nie</w:t>
            </w:r>
          </w:p>
          <w:p w14:paraId="2F9A32B9" w14:textId="77777777" w:rsidR="00534FFC" w:rsidRPr="00534FFC" w:rsidRDefault="00534FFC" w:rsidP="004163A1">
            <w:pPr>
              <w:numPr>
                <w:ilvl w:val="0"/>
                <w:numId w:val="60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[] Tak [] Nie</w:t>
            </w:r>
          </w:p>
          <w:p w14:paraId="4998A24C" w14:textId="77777777" w:rsidR="00534FFC" w:rsidRPr="00534FFC" w:rsidRDefault="00534FFC" w:rsidP="004163A1">
            <w:pPr>
              <w:numPr>
                <w:ilvl w:val="0"/>
                <w:numId w:val="60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  <w:p w14:paraId="7F971532" w14:textId="77777777" w:rsidR="00534FFC" w:rsidRPr="00534FFC" w:rsidRDefault="00534FFC" w:rsidP="004163A1">
            <w:pPr>
              <w:numPr>
                <w:ilvl w:val="0"/>
                <w:numId w:val="60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  <w:p w14:paraId="62152C5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</w:p>
          <w:p w14:paraId="61527472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c2) [ …]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  <w:t>d) [] Tak [] Nie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, proszę podać szczegółowe informacje na ten temat: [……]</w:t>
            </w:r>
          </w:p>
        </w:tc>
      </w:tr>
      <w:tr w:rsidR="00534FFC" w:rsidRPr="00534FFC" w14:paraId="4AF23DD8" w14:textId="77777777" w:rsidTr="00C06DB9">
        <w:tc>
          <w:tcPr>
            <w:tcW w:w="4644" w:type="dxa"/>
          </w:tcPr>
          <w:p w14:paraId="3E247B8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Jeżeli odnośna dokumentacja dotycząca płatności 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18A34747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(adres internetowy, wydający urząd lub organ, 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dokładne dane referencyjne dokumentacji):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24"/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[……][……][……]</w:t>
            </w:r>
          </w:p>
        </w:tc>
      </w:tr>
    </w:tbl>
    <w:p w14:paraId="4A3B5325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lastRenderedPageBreak/>
        <w:t>C: Podstawy związane z niewypłacalnością, konfliktem interesów lub wykroczeniami zawodowymi</w:t>
      </w:r>
      <w:r w:rsidRPr="00534FFC">
        <w:rPr>
          <w:rFonts w:asciiTheme="minorHAnsi" w:hAnsiTheme="minorHAnsi" w:cstheme="minorHAnsi"/>
          <w:smallCaps/>
          <w:sz w:val="22"/>
          <w:szCs w:val="22"/>
          <w:vertAlign w:val="superscript"/>
          <w:lang w:eastAsia="en-GB"/>
        </w:rPr>
        <w:footnoteReference w:id="25"/>
      </w:r>
    </w:p>
    <w:p w14:paraId="60F19DD0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b/>
          <w:bCs/>
          <w:w w:val="0"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73968873" w14:textId="77777777" w:rsidTr="00C06DB9">
        <w:tc>
          <w:tcPr>
            <w:tcW w:w="4644" w:type="dxa"/>
          </w:tcPr>
          <w:p w14:paraId="30401991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621A3D2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534FFC" w:rsidRPr="00534FFC" w14:paraId="27C6BF5E" w14:textId="77777777" w:rsidTr="00C06DB9">
        <w:trPr>
          <w:cantSplit/>
          <w:trHeight w:val="406"/>
        </w:trPr>
        <w:tc>
          <w:tcPr>
            <w:tcW w:w="4644" w:type="dxa"/>
            <w:vMerge w:val="restart"/>
            <w:tcBorders>
              <w:tl2br w:val="single" w:sz="4" w:space="0" w:color="auto"/>
            </w:tcBorders>
          </w:tcPr>
          <w:p w14:paraId="70FDA9D2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Czy wykonawca,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wedle własnej wiedzy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, naruszył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swoje obowiązki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w dziedzinie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prawa środowiska, prawa socjalnego i prawa pracy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footnoteReference w:id="26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4E68DBD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</w:p>
        </w:tc>
      </w:tr>
      <w:tr w:rsidR="00534FFC" w:rsidRPr="00534FFC" w14:paraId="0548A2A7" w14:textId="77777777" w:rsidTr="00C06DB9">
        <w:trPr>
          <w:cantSplit/>
          <w:trHeight w:val="405"/>
        </w:trPr>
        <w:tc>
          <w:tcPr>
            <w:tcW w:w="4644" w:type="dxa"/>
            <w:vMerge/>
            <w:tcBorders>
              <w:tl2br w:val="single" w:sz="4" w:space="0" w:color="auto"/>
            </w:tcBorders>
          </w:tcPr>
          <w:p w14:paraId="0EA8411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67D5847D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czy wykonawca przedsięwziął środki w celu wykazania swojej rzetelności pomimo istnienia odpowiedniej podstawy wykluczenia („samooczyszczenie”)?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proszę opisać przedsięwzięte środki: [……]</w:t>
            </w:r>
          </w:p>
        </w:tc>
      </w:tr>
      <w:tr w:rsidR="00534FFC" w:rsidRPr="00534FFC" w14:paraId="57FEE11D" w14:textId="77777777" w:rsidTr="00C06DB9">
        <w:tc>
          <w:tcPr>
            <w:tcW w:w="4644" w:type="dxa"/>
          </w:tcPr>
          <w:p w14:paraId="4E94A214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Czy wykonawca znajduje się w jednej z następujących sytuacji: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 xml:space="preserve">a)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zbankrutował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; lub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 xml:space="preserve">b)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prowadzone jest wobec niego postępowanie upadłościowe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lub likwidacyjne; lub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 xml:space="preserve">c) zawarł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układ z wierzycielami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; lub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27"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; lub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e) jego aktywami zarządza likwidator lub sąd; lub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f) jego działalność gospodarcza jest zawieszona?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tak:</w:t>
            </w:r>
          </w:p>
          <w:p w14:paraId="371AC90F" w14:textId="77777777" w:rsidR="00534FFC" w:rsidRPr="00534FFC" w:rsidRDefault="00534FFC" w:rsidP="004163A1">
            <w:pPr>
              <w:numPr>
                <w:ilvl w:val="0"/>
                <w:numId w:val="60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Proszę podać szczegółowe informacje:</w:t>
            </w:r>
          </w:p>
          <w:p w14:paraId="19A01E97" w14:textId="77777777" w:rsidR="00534FFC" w:rsidRPr="00534FFC" w:rsidRDefault="00534FFC" w:rsidP="004163A1">
            <w:pPr>
              <w:numPr>
                <w:ilvl w:val="0"/>
                <w:numId w:val="60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Proszę podać powody, które pomimo powyższej sytuacji umożliwiają realizację zamówienia, z 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t>uwzględnieniem mających zastosowanie przepisów krajowych i środków dotyczących kontynuowania działalności gospodarczej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28"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.</w:t>
            </w:r>
          </w:p>
          <w:p w14:paraId="2EC24E0A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6F389E89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6A26E3D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002C96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BB6324" w14:textId="77777777" w:rsidR="00534FFC" w:rsidRPr="00534FFC" w:rsidRDefault="00534FFC" w:rsidP="004163A1">
            <w:pPr>
              <w:numPr>
                <w:ilvl w:val="0"/>
                <w:numId w:val="60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</w:p>
          <w:p w14:paraId="65D71E3D" w14:textId="77777777" w:rsidR="00534FFC" w:rsidRPr="00534FFC" w:rsidRDefault="00534FFC" w:rsidP="004163A1">
            <w:pPr>
              <w:numPr>
                <w:ilvl w:val="0"/>
                <w:numId w:val="60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t>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  <w:p w14:paraId="08AFF2EA" w14:textId="77777777" w:rsidR="00534FFC" w:rsidRPr="00534FFC" w:rsidRDefault="00534FFC" w:rsidP="00534FFC">
            <w:pPr>
              <w:spacing w:before="240" w:after="120" w:line="276" w:lineRule="auto"/>
              <w:ind w:left="850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  <w:p w14:paraId="6106ABE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  <w:tr w:rsidR="00534FFC" w:rsidRPr="00534FFC" w14:paraId="53200B63" w14:textId="77777777" w:rsidTr="00C06DB9">
        <w:trPr>
          <w:cantSplit/>
          <w:trHeight w:val="303"/>
        </w:trPr>
        <w:tc>
          <w:tcPr>
            <w:tcW w:w="4644" w:type="dxa"/>
            <w:vMerge w:val="restart"/>
            <w:tcBorders>
              <w:tl2br w:val="single" w:sz="4" w:space="0" w:color="auto"/>
            </w:tcBorders>
          </w:tcPr>
          <w:p w14:paraId="680F07F3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t xml:space="preserve">Czy wykonawca jest winien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poważnego wykroczenia zawodowego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eastAsia="en-GB"/>
              </w:rPr>
              <w:footnoteReference w:id="29"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? 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23B0DD21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[……]</w:t>
            </w:r>
          </w:p>
        </w:tc>
      </w:tr>
      <w:tr w:rsidR="00534FFC" w:rsidRPr="00534FFC" w14:paraId="013FCA32" w14:textId="77777777" w:rsidTr="00C06DB9">
        <w:trPr>
          <w:cantSplit/>
          <w:trHeight w:val="303"/>
        </w:trPr>
        <w:tc>
          <w:tcPr>
            <w:tcW w:w="4644" w:type="dxa"/>
            <w:vMerge/>
          </w:tcPr>
          <w:p w14:paraId="0F61AAFC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30E94D1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czy wykonawca przedsięwziął środki w celu samooczyszczenia? 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proszę opisać przedsięwzięte środki: [……]</w:t>
            </w:r>
          </w:p>
        </w:tc>
      </w:tr>
      <w:tr w:rsidR="00534FFC" w:rsidRPr="00534FFC" w14:paraId="08CEC8FE" w14:textId="77777777" w:rsidTr="00C06DB9">
        <w:trPr>
          <w:cantSplit/>
          <w:trHeight w:val="515"/>
        </w:trPr>
        <w:tc>
          <w:tcPr>
            <w:tcW w:w="4644" w:type="dxa"/>
            <w:vMerge w:val="restart"/>
          </w:tcPr>
          <w:p w14:paraId="073C9B49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  <w:lang w:eastAsia="en-GB"/>
              </w:rPr>
              <w:t>Czy wykonawca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zawarł z innymi wykonawcami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porozumienia mające na celu zakłócenie konkurencji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?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B1DFF0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[…]</w:t>
            </w:r>
          </w:p>
        </w:tc>
      </w:tr>
      <w:tr w:rsidR="00534FFC" w:rsidRPr="00534FFC" w14:paraId="5479085C" w14:textId="77777777" w:rsidTr="00C06DB9">
        <w:trPr>
          <w:cantSplit/>
          <w:trHeight w:val="514"/>
        </w:trPr>
        <w:tc>
          <w:tcPr>
            <w:tcW w:w="4644" w:type="dxa"/>
            <w:vMerge/>
          </w:tcPr>
          <w:p w14:paraId="00016EAD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  <w:lang w:eastAsia="en-GB"/>
              </w:rPr>
            </w:pPr>
          </w:p>
        </w:tc>
        <w:tc>
          <w:tcPr>
            <w:tcW w:w="4645" w:type="dxa"/>
          </w:tcPr>
          <w:p w14:paraId="51FF9161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czy wykonawca przedsięwziął środki w celu samooczyszczenia? 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proszę opisać przedsięwzięte środki: [……]</w:t>
            </w:r>
          </w:p>
        </w:tc>
      </w:tr>
      <w:tr w:rsidR="00534FFC" w:rsidRPr="00534FFC" w14:paraId="1EC46CE1" w14:textId="77777777" w:rsidTr="00C06DB9">
        <w:trPr>
          <w:trHeight w:val="1316"/>
        </w:trPr>
        <w:tc>
          <w:tcPr>
            <w:tcW w:w="4644" w:type="dxa"/>
            <w:tcBorders>
              <w:tl2br w:val="single" w:sz="4" w:space="0" w:color="auto"/>
            </w:tcBorders>
          </w:tcPr>
          <w:p w14:paraId="42429C1F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  <w:lang w:eastAsia="en-GB"/>
              </w:rPr>
              <w:t xml:space="preserve">Czy wykonawca wie o jakimkolwiek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konflikcie interesów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eastAsia="en-GB"/>
              </w:rPr>
              <w:footnoteReference w:id="30"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spowodowanym jego udziałem w postępowaniu o udzielenie zamówienia?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106C1DE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[…]</w:t>
            </w:r>
          </w:p>
        </w:tc>
      </w:tr>
      <w:tr w:rsidR="00534FFC" w:rsidRPr="00534FFC" w14:paraId="5FA6E3FB" w14:textId="77777777" w:rsidTr="00C06DB9">
        <w:trPr>
          <w:trHeight w:val="1544"/>
        </w:trPr>
        <w:tc>
          <w:tcPr>
            <w:tcW w:w="4644" w:type="dxa"/>
          </w:tcPr>
          <w:p w14:paraId="7091C987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  <w:lang w:eastAsia="en-GB"/>
              </w:rPr>
              <w:t xml:space="preserve">Czy wykonawca lub 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przedsiębiorstwo związane z wykonawcą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doradzał(-o)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instytucji zamawiającej lub podmiotowi zamawiającemu bądź był(-o) w inny sposób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zaangażowany(-e) w przygotowanie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postępowania o udzielenie zamówienia?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, proszę podać szczegółowe informacje 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t>na ten temat:</w:t>
            </w:r>
          </w:p>
        </w:tc>
        <w:tc>
          <w:tcPr>
            <w:tcW w:w="4645" w:type="dxa"/>
          </w:tcPr>
          <w:p w14:paraId="23ED3F6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[…]</w:t>
            </w:r>
          </w:p>
        </w:tc>
      </w:tr>
      <w:tr w:rsidR="00534FFC" w:rsidRPr="00534FFC" w14:paraId="3055DA13" w14:textId="77777777" w:rsidTr="00C06DB9">
        <w:trPr>
          <w:cantSplit/>
          <w:trHeight w:val="932"/>
        </w:trPr>
        <w:tc>
          <w:tcPr>
            <w:tcW w:w="4644" w:type="dxa"/>
            <w:vMerge w:val="restart"/>
            <w:tcBorders>
              <w:tl2br w:val="single" w:sz="4" w:space="0" w:color="auto"/>
            </w:tcBorders>
          </w:tcPr>
          <w:p w14:paraId="2084F48B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rozwiązana przed czasem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lub w której nałożone zostało odszkodowanie bądź inne porównywalne sankcje w związku z tą wcześniejszą umową?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27A6429A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[…]</w:t>
            </w:r>
          </w:p>
        </w:tc>
      </w:tr>
      <w:tr w:rsidR="00534FFC" w:rsidRPr="00534FFC" w14:paraId="000D756D" w14:textId="77777777" w:rsidTr="00C06DB9">
        <w:trPr>
          <w:cantSplit/>
          <w:trHeight w:val="931"/>
        </w:trPr>
        <w:tc>
          <w:tcPr>
            <w:tcW w:w="4644" w:type="dxa"/>
            <w:vMerge/>
          </w:tcPr>
          <w:p w14:paraId="689BD35B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3D083CB3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czy wykonawca przedsięwziął środki w celu samooczyszczenia? 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proszę opisać przedsięwzięte środki: [……]</w:t>
            </w:r>
          </w:p>
        </w:tc>
      </w:tr>
      <w:tr w:rsidR="00534FFC" w:rsidRPr="00534FFC" w14:paraId="4C21AC3F" w14:textId="77777777" w:rsidTr="00C06DB9">
        <w:tc>
          <w:tcPr>
            <w:tcW w:w="4644" w:type="dxa"/>
          </w:tcPr>
          <w:p w14:paraId="1F5E7446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Czy wykonawca może potwierdzić, że: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  <w:lang w:eastAsia="en-GB"/>
              </w:rPr>
              <w:t>nie jest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winny poważnego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wprowadzenia w błąd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 xml:space="preserve">b) </w:t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  <w:lang w:eastAsia="en-GB"/>
              </w:rPr>
              <w:t xml:space="preserve">nie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zataił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tych informacji;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59F5237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</w:p>
        </w:tc>
      </w:tr>
    </w:tbl>
    <w:p w14:paraId="42D9C36E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39DFA450" w14:textId="77777777" w:rsidTr="00C06DB9">
        <w:tc>
          <w:tcPr>
            <w:tcW w:w="4644" w:type="dxa"/>
          </w:tcPr>
          <w:p w14:paraId="372B24E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0D34B3BA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534FFC" w:rsidRPr="00534FFC" w14:paraId="739F899C" w14:textId="77777777" w:rsidTr="00C06DB9">
        <w:tc>
          <w:tcPr>
            <w:tcW w:w="4644" w:type="dxa"/>
          </w:tcPr>
          <w:p w14:paraId="53AF5E50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Czy mają zastosowanie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podstawy wykluczenia o charakterze wyłącznie krajowym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określone w stosownym ogłoszeniu lub w dokumentach zamówienia?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09C20752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(adres internetowy, wydający urząd lub organ, dokładne dane referencyjne dokumentacji):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[……][……][……]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1"/>
            </w:r>
          </w:p>
        </w:tc>
      </w:tr>
      <w:tr w:rsidR="00534FFC" w:rsidRPr="00534FFC" w14:paraId="7629A893" w14:textId="77777777" w:rsidTr="00C06DB9">
        <w:tc>
          <w:tcPr>
            <w:tcW w:w="4644" w:type="dxa"/>
          </w:tcPr>
          <w:p w14:paraId="4A6F280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W przypadku gdy ma zastosowanie którakolwiek z podstaw wykluczenia o charakterze wyłącznie krajowym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, czy wykonawca przedsięwziął środki w celu samooczyszczenia? 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2560304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</w:t>
            </w:r>
          </w:p>
        </w:tc>
      </w:tr>
    </w:tbl>
    <w:p w14:paraId="37350EDB" w14:textId="77777777" w:rsidR="00534FFC" w:rsidRPr="00534FFC" w:rsidRDefault="00534FFC" w:rsidP="00534FFC">
      <w:p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</w:p>
    <w:p w14:paraId="0987C05A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Część IV: Kryteria kwalifikacji</w:t>
      </w:r>
    </w:p>
    <w:p w14:paraId="37EAF98A" w14:textId="77777777" w:rsidR="00534FFC" w:rsidRPr="00534FFC" w:rsidRDefault="00534FFC" w:rsidP="00534FFC">
      <w:p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534FFC">
        <w:rPr>
          <w:rFonts w:asciiTheme="minorHAnsi" w:hAnsiTheme="minorHAnsi" w:cstheme="minorHAnsi"/>
          <w:sz w:val="22"/>
          <w:szCs w:val="22"/>
        </w:rPr>
        <w:t xml:space="preserve">W odniesieniu do kryteriów kwalifikacji (sekcja </w:t>
      </w:r>
      <w:r w:rsidRPr="00534FFC">
        <w:rPr>
          <w:rFonts w:asciiTheme="minorHAnsi" w:hAnsiTheme="minorHAnsi" w:cstheme="minorHAnsi"/>
          <w:sz w:val="22"/>
          <w:szCs w:val="22"/>
        </w:rPr>
        <w:sym w:font="Symbol" w:char="F061"/>
      </w:r>
      <w:r w:rsidRPr="00534FFC">
        <w:rPr>
          <w:rFonts w:asciiTheme="minorHAnsi" w:hAnsiTheme="minorHAnsi" w:cstheme="minorHAnsi"/>
          <w:sz w:val="22"/>
          <w:szCs w:val="22"/>
        </w:rPr>
        <w:t xml:space="preserve"> lub sekcje A–D w niniejszej części) wykonawca oświadcza, że:</w:t>
      </w:r>
    </w:p>
    <w:p w14:paraId="4C73E97D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sym w:font="Symbol" w:char="F061"/>
      </w: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: Ogólne oświadczenie dotyczące wszystkich kryteriów kwalifikacji</w:t>
      </w:r>
    </w:p>
    <w:p w14:paraId="15D14FC2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b/>
          <w:bCs/>
          <w:w w:val="0"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sym w:font="Symbol" w:char="F061"/>
      </w: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 xml:space="preserve"> w części IV i nie musi wypełniać żadnej z pozostałych sekcji w części IV:</w:t>
      </w:r>
    </w:p>
    <w:tbl>
      <w:tblPr>
        <w:tblW w:w="93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6"/>
        <w:gridCol w:w="4714"/>
      </w:tblGrid>
      <w:tr w:rsidR="00534FFC" w:rsidRPr="00534FFC" w14:paraId="6E13490B" w14:textId="77777777" w:rsidTr="00C06DB9">
        <w:tc>
          <w:tcPr>
            <w:tcW w:w="4606" w:type="dxa"/>
          </w:tcPr>
          <w:p w14:paraId="19ED75C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Spełnienie wszystkich wymaganych kryteriów kwalifikacji</w:t>
            </w:r>
          </w:p>
        </w:tc>
        <w:tc>
          <w:tcPr>
            <w:tcW w:w="4714" w:type="dxa"/>
          </w:tcPr>
          <w:p w14:paraId="45CD3FBE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</w:t>
            </w:r>
          </w:p>
        </w:tc>
      </w:tr>
      <w:tr w:rsidR="00534FFC" w:rsidRPr="00534FFC" w14:paraId="0C1EE4A5" w14:textId="77777777" w:rsidTr="002D17D2">
        <w:trPr>
          <w:trHeight w:val="384"/>
        </w:trPr>
        <w:tc>
          <w:tcPr>
            <w:tcW w:w="4606" w:type="dxa"/>
          </w:tcPr>
          <w:p w14:paraId="74E60FD9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Spełnia wymagane kryteria kwalifikacji:</w:t>
            </w:r>
          </w:p>
        </w:tc>
        <w:tc>
          <w:tcPr>
            <w:tcW w:w="4714" w:type="dxa"/>
          </w:tcPr>
          <w:p w14:paraId="38FAE48E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[] Tak [] Nie</w:t>
            </w:r>
          </w:p>
        </w:tc>
      </w:tr>
    </w:tbl>
    <w:p w14:paraId="1836453E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A: Kompetencje</w:t>
      </w:r>
    </w:p>
    <w:p w14:paraId="750B10F2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b/>
          <w:bCs/>
          <w:w w:val="0"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75DCABDE" w14:textId="77777777" w:rsidTr="00C06DB9">
        <w:tc>
          <w:tcPr>
            <w:tcW w:w="4644" w:type="dxa"/>
          </w:tcPr>
          <w:p w14:paraId="4496014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Kompetencje</w:t>
            </w:r>
          </w:p>
        </w:tc>
        <w:tc>
          <w:tcPr>
            <w:tcW w:w="4645" w:type="dxa"/>
          </w:tcPr>
          <w:p w14:paraId="49BD150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</w:t>
            </w:r>
          </w:p>
        </w:tc>
      </w:tr>
      <w:tr w:rsidR="00534FFC" w:rsidRPr="00534FFC" w14:paraId="6135E321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2DBA6D4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1) Figuruje w odpowiednim rejestrze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zawodowym lub handlowym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prowadzonym w państwie członkowskim siedziby wykonawcy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2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63FFA3A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lastRenderedPageBreak/>
              <w:t>[…]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lastRenderedPageBreak/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  <w:tr w:rsidR="00534FFC" w:rsidRPr="00534FFC" w14:paraId="7560438D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6B57624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2) W odniesieniu do zamówień publicznych na usługi: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Czy konieczne jest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posiadanie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określonego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zezwolenia lub bycie członkiem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określonej organizacji, aby mieć możliwość świadczenia usługi, o której mowa, w państwie siedziby wykonawcy? 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1262DA60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  <w:t>[] Tak [] Nie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  <w:t>Jeżeli tak, proszę określić, o jakie zezwolenie lub status członkowski chodzi, i wskazać, czy wykonawca je posiada: [ …] [] Tak [] Nie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</w:tbl>
    <w:p w14:paraId="090C7EA6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B: Sytuacja ekonomiczna i finansowa</w:t>
      </w:r>
    </w:p>
    <w:p w14:paraId="3F6354B0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b/>
          <w:bCs/>
          <w:w w:val="0"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30D4EEB8" w14:textId="77777777" w:rsidTr="00C06DB9">
        <w:tc>
          <w:tcPr>
            <w:tcW w:w="4644" w:type="dxa"/>
          </w:tcPr>
          <w:p w14:paraId="60B4A81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Sytuacja ekonomiczna i finansowa</w:t>
            </w:r>
          </w:p>
        </w:tc>
        <w:tc>
          <w:tcPr>
            <w:tcW w:w="4645" w:type="dxa"/>
          </w:tcPr>
          <w:p w14:paraId="0DA2925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534FFC" w:rsidRPr="00534FFC" w14:paraId="31A713C9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73D6DDE2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1a) Jego („ogólny”)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roczny obrót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w ciągu określonej liczby lat obrotowych wymaganej w stosownym ogłoszeniu lub dokumentach zamówienia jest następujący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i/lub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1b) Jego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średni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roczny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obrót w ciągu określonej liczby lat wymaganej w stosownym ogłoszeniu lub dokumentach zamówienia jest następujący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footnoteReference w:id="33"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150B2D87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rok: [……] obrót: [……] […] waluta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rok: [……] obrót: [……] […] waluta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rok: [……] obrót: [……] […] waluta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(liczba lat, średni obrót)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[……], [……] […] waluta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68DE426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  <w:tr w:rsidR="00534FFC" w:rsidRPr="00534FFC" w14:paraId="14FA0031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71AEC4B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2a) Jego roczny („specyficzny”)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obrót w obszarze działalności gospodarczej objętym zamówieniem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i określonym w stosownym ogłoszeniu lub dokumentach zamówienia w ciągu wymaganej liczby lat obrotowych jest następujący: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i/lub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2b) Jego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średni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roczny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obrót w przedmiotowym obszarze i w ciągu określonej liczby lat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wymaganej w stosownym ogłoszeniu lub dokumentach zamówienia jest następujący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footnoteReference w:id="34"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58BE3B69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rok: [……] obrót: [……] […] waluta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rok: [……] obrót: [……] […] waluta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rok: [……] obrót: [……] […] waluta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(liczba lat, średni obrót)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[……], [……] […] waluta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  <w:tr w:rsidR="00534FFC" w:rsidRPr="00534FFC" w14:paraId="2B94278C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55E6117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763A09BA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534FFC" w:rsidRPr="00534FFC" w14:paraId="7E063B1E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6DBDECD0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4) W odniesieniu do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wskaźników finansowych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footnoteReference w:id="35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  <w:proofErr w:type="spellEnd"/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) wskaźnika(-ów) jest (są) następująca(-e):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2A32E84A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(określenie wymaganego wskaźnika – stosunek X do Y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6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– oraz wartość):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7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  <w:tr w:rsidR="00534FFC" w:rsidRPr="00534FFC" w14:paraId="7EA7A571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5016DEBD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5) W ramach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ubezpieczenia z tytułu ryzyka zawodowego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wykonawca jest ubezpieczony na następującą kwotę: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e informacje są dostępne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186BE7C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 […] waluta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(adres internetowy, wydający urząd lub organ, dokładne dane referencyjne dokumentacji): [……][……][……]</w:t>
            </w:r>
          </w:p>
        </w:tc>
      </w:tr>
      <w:tr w:rsidR="00534FFC" w:rsidRPr="00534FFC" w14:paraId="5C7E75DD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0082CC5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6) W odniesieniu do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innych ewentualnych wymogów ekonomicznych lub finansowych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które mogły zostać określone w stosownym ogłoszeniu lub dokumentach zamówienia, wykonawca oświadcza, że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Jeżeli odnośna dokumentacja, która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mogła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34E551C3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A7C8453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C: Zdolność techniczna i zawodowa</w:t>
      </w:r>
    </w:p>
    <w:p w14:paraId="15ED4F01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b/>
          <w:bCs/>
          <w:w w:val="0"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65CFD35E" w14:textId="77777777" w:rsidTr="00C06DB9">
        <w:tc>
          <w:tcPr>
            <w:tcW w:w="4644" w:type="dxa"/>
          </w:tcPr>
          <w:p w14:paraId="4BFC8DBD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Zdolność techniczna i zawodowa</w:t>
            </w:r>
          </w:p>
        </w:tc>
        <w:tc>
          <w:tcPr>
            <w:tcW w:w="4645" w:type="dxa"/>
          </w:tcPr>
          <w:p w14:paraId="32D6643A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534FFC" w:rsidRPr="00534FFC" w14:paraId="63855EFF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70ECB63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1a) Jedynie w odniesieniu do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 xml:space="preserve">zamówień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lastRenderedPageBreak/>
              <w:t>publicznych na roboty budowlane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shd w:val="clear" w:color="auto" w:fill="BFBFBF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W okresie odniesienia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8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wykonawca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wykonał następujące roboty budowlane określonego rodzaju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4417E3A7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Liczba lat (okres ten został wskazany w 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stosownym ogłoszeniu lub dokumentach zamówienia): […]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Roboty budowlane: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(adres internetowy, wydający urząd lub organ, dokładne dane referencyjne dokumentacji): [……][……][……]</w:t>
            </w:r>
          </w:p>
        </w:tc>
      </w:tr>
      <w:tr w:rsidR="00534FFC" w:rsidRPr="00534FFC" w14:paraId="3D946DF2" w14:textId="77777777" w:rsidTr="002D17D2">
        <w:tc>
          <w:tcPr>
            <w:tcW w:w="4644" w:type="dxa"/>
            <w:tcBorders>
              <w:tl2br w:val="single" w:sz="4" w:space="0" w:color="auto"/>
            </w:tcBorders>
          </w:tcPr>
          <w:p w14:paraId="0E9A5AF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  <w:shd w:val="clear" w:color="auto" w:fill="BFBFBF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lastRenderedPageBreak/>
              <w:t xml:space="preserve">1b) Jedynie w odniesieniu do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>zamówień publicznych na dostawy i zamówień publicznych na usługi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shd w:val="clear" w:color="auto" w:fill="BFBFBF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W okresie odniesienia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9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wykonawca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zrealizował następujące główne dostawy określonego rodzaju lub wyświadczył następujące główne usługi określonego rodzaju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: Przy sporządzaniu wykazu proszę podać kwoty, daty i odbiorców, zarówno publicznych, jak i prywatnych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40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52A09902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534FFC" w:rsidRPr="00534FFC" w14:paraId="7D4A4F23" w14:textId="77777777" w:rsidTr="00C06DB9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1AD56A" w14:textId="77777777" w:rsidR="00534FFC" w:rsidRPr="00534FFC" w:rsidRDefault="00534FFC" w:rsidP="00534FFC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34FFC">
                    <w:rPr>
                      <w:rFonts w:asciiTheme="minorHAnsi" w:hAnsiTheme="minorHAnsi" w:cstheme="minorHAnsi"/>
                      <w:sz w:val="22"/>
                      <w:szCs w:val="22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7A2EBA" w14:textId="77777777" w:rsidR="00534FFC" w:rsidRPr="00534FFC" w:rsidRDefault="00534FFC" w:rsidP="00534FFC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34FFC">
                    <w:rPr>
                      <w:rFonts w:asciiTheme="minorHAnsi" w:hAnsiTheme="minorHAnsi" w:cstheme="minorHAnsi"/>
                      <w:sz w:val="22"/>
                      <w:szCs w:val="22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5F9314" w14:textId="77777777" w:rsidR="00534FFC" w:rsidRPr="00534FFC" w:rsidRDefault="00534FFC" w:rsidP="00534FFC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34FFC">
                    <w:rPr>
                      <w:rFonts w:asciiTheme="minorHAnsi" w:hAnsiTheme="minorHAnsi" w:cstheme="minorHAnsi"/>
                      <w:sz w:val="22"/>
                      <w:szCs w:val="22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9A2355" w14:textId="77777777" w:rsidR="00534FFC" w:rsidRPr="00534FFC" w:rsidRDefault="00534FFC" w:rsidP="00534FFC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34FFC">
                    <w:rPr>
                      <w:rFonts w:asciiTheme="minorHAnsi" w:hAnsiTheme="minorHAnsi" w:cstheme="minorHAnsi"/>
                      <w:sz w:val="22"/>
                      <w:szCs w:val="22"/>
                    </w:rPr>
                    <w:t>Odbiorcy</w:t>
                  </w:r>
                </w:p>
              </w:tc>
            </w:tr>
            <w:tr w:rsidR="00534FFC" w:rsidRPr="00534FFC" w14:paraId="5A2C4FC6" w14:textId="77777777" w:rsidTr="00C06DB9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CAFB0F" w14:textId="77777777" w:rsidR="00534FFC" w:rsidRPr="00534FFC" w:rsidRDefault="00534FFC" w:rsidP="00534FFC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0E4657" w14:textId="77777777" w:rsidR="00534FFC" w:rsidRPr="00534FFC" w:rsidRDefault="00534FFC" w:rsidP="00534FFC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AD53EB" w14:textId="77777777" w:rsidR="00534FFC" w:rsidRPr="00534FFC" w:rsidRDefault="00534FFC" w:rsidP="00534FFC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792FD2" w14:textId="77777777" w:rsidR="00534FFC" w:rsidRPr="00534FFC" w:rsidRDefault="00534FFC" w:rsidP="00534FFC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70FD398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4FFC" w:rsidRPr="00534FFC" w14:paraId="764F5438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024AB376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  <w:shd w:val="clear" w:color="auto" w:fill="BFBFBF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2) Może skorzystać z usług następujących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pracowników technicznych lub służb technicznych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footnoteReference w:id="41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w szczególności tych odpowiedzialnych za kontrolę jakości: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06D3617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</w:t>
            </w:r>
          </w:p>
        </w:tc>
      </w:tr>
      <w:tr w:rsidR="00534FFC" w:rsidRPr="00534FFC" w14:paraId="52015CEA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5C5EE371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3) Korzysta z następujących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urządzeń technicznych oraz środków w celu zapewnienia jakości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, a jego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zaplecze naukowo-badawcze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jest następujące: 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3F48416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534FFC" w:rsidRPr="00534FFC" w14:paraId="2F160738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195650B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4) Podczas realizacji zamówienia będzie mógł stosować następujące systemy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zarządzania łańcuchem dostaw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i śledzenia łańcucha dostaw: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1F62DF1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534FFC" w:rsidRPr="00534FFC" w14:paraId="29CE49A6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7B1FC53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5)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lastRenderedPageBreak/>
              <w:t>przeznaczeniu: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BFBFBF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Czy wykonawca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zezwoli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na przeprowadzenie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kontroli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footnoteReference w:id="42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swoich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zdolności produkcyjnych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lub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zdolności technicznych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, a w razie konieczności także dostępnych mu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środków naukowych i badawczych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, jak również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środków kontroli jakości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0CDD889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[] Tak [] Nie</w:t>
            </w:r>
          </w:p>
        </w:tc>
      </w:tr>
      <w:tr w:rsidR="00534FFC" w:rsidRPr="00534FFC" w14:paraId="649A2FAD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69EC26A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BFBFBF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6) Następującym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wykształceniem i kwalifikacjami zawodowymi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legitymuje się: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a) sam usługodawca lub wykonawca: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lub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(w zależności od wymogów określonych w stosownym ogłoszeniu lub dokumentach zamówienia):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b) jego kadra kierownicza: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23934A6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a)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b) [……]</w:t>
            </w:r>
          </w:p>
        </w:tc>
      </w:tr>
      <w:tr w:rsidR="00534FFC" w:rsidRPr="00534FFC" w14:paraId="40F81FDA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0A23ED06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7) Podczas realizacji zamówienia wykonawca będzie mógł stosować następujące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środki zarządzania środowiskowego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1F48A53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534FFC" w:rsidRPr="00534FFC" w14:paraId="31192ACE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09EAD05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8) Wielkość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średniego rocznego zatrudnienia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1047E497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Rok, średnie roczne zatrudnienie: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Rok, liczebność kadry kierowniczej: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</w:p>
        </w:tc>
      </w:tr>
      <w:tr w:rsidR="00534FFC" w:rsidRPr="00534FFC" w14:paraId="1A12C3F4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2D8BF249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9) Będzie dysponował następującymi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narzędziami, wyposażeniem zakładu i urządzeniami technicznymi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na potrzeby realizacji zamówienia: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6CDA9F00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534FFC" w:rsidRPr="00534FFC" w14:paraId="64293788" w14:textId="77777777" w:rsidTr="00C06DB9">
        <w:tc>
          <w:tcPr>
            <w:tcW w:w="4644" w:type="dxa"/>
          </w:tcPr>
          <w:p w14:paraId="5CF4325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10) Wykonawca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zamierza ewentualnie zlecić podwykonawcom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footnoteReference w:id="43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następującą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część (procentową)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zamówienia:</w:t>
            </w:r>
          </w:p>
        </w:tc>
        <w:tc>
          <w:tcPr>
            <w:tcW w:w="4645" w:type="dxa"/>
          </w:tcPr>
          <w:p w14:paraId="1F3C377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534FFC" w:rsidRPr="00534FFC" w14:paraId="677C1CC6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1C44520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11) W odniesieniu do </w:t>
            </w:r>
            <w:r w:rsidRPr="00534FF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zamówień publicznych na dostawy</w:t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Wykonawca oświadcza ponadto, że w stosownych przypadkach przedstawi wymagane świadectwa autentyczności.</w:t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040C509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br/>
              <w:t>[] Tak [] Nie</w:t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[] Tak [] Nie</w:t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br/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(adres internetowy, wydający urząd lub organ, dokładne dane referencyjne dokumentacji): [……][……][……]</w:t>
            </w:r>
          </w:p>
        </w:tc>
      </w:tr>
      <w:tr w:rsidR="00534FFC" w:rsidRPr="00534FFC" w14:paraId="6A5D679E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1F68BE0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  <w:shd w:val="clear" w:color="auto" w:fill="BFBFBF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12) W odniesieniu do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zamówień publicznych na dostawy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Czy wykonawca może przedstawić wymagane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zaświadczenia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sporządzone przez urzędowe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instytuty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lub agencje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kontroli jakości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proszę wyjaśnić dlaczego, i wskazać, jakie inne środki dowodowe mogą zostać przedstawione: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10500F0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C5CFDB4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D: Systemy zapewniania jakości i normy zarządzania środowiskowego</w:t>
      </w:r>
    </w:p>
    <w:p w14:paraId="367DAC0C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b/>
          <w:bCs/>
          <w:w w:val="0"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41ED54F5" w14:textId="77777777" w:rsidTr="00C06DB9">
        <w:tc>
          <w:tcPr>
            <w:tcW w:w="4644" w:type="dxa"/>
          </w:tcPr>
          <w:p w14:paraId="0E3E110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7E208DD0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Odpowiedź:</w:t>
            </w:r>
          </w:p>
        </w:tc>
      </w:tr>
      <w:tr w:rsidR="00534FFC" w:rsidRPr="00534FFC" w14:paraId="1C2F38A6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48E1002A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Czy wykonawca będzie w stanie przedstawić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zaświadczenia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 sporządzone przez niezależne jednostki, poświadczające spełnienie przez wykonawcę wymaganych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norm zapewniania jakości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, w tym w zakresie dostępności dla osób niepełnosprawnych?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Jeżeli nie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, proszę wyjaśnić dlaczego, i określić, jakie inne środki dowodowe dotyczące systemu zapewniania jakości mogą zostać przedstawione: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7AD017D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[] Tak [] Nie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  <w:t>[……] [……]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  <w:tr w:rsidR="00534FFC" w:rsidRPr="00534FFC" w14:paraId="03E128B1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5A9CEBEE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Czy wykonawca będzie w stanie przedstawić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zaświadczenia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 sporządzone przez niezależne jednostki, poświadczające spełnienie przez 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lastRenderedPageBreak/>
              <w:t xml:space="preserve">wykonawcę wymogów określonych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systemów lub norm zarządzania środowiskowego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?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Jeżeli nie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, proszę wyjaśnić dlaczego, i określić, jakie inne środki dowodowe dotyczące </w:t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systemów lub norm zarządzania środowiskowego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 mogą zostać przedstawione: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5113E912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lastRenderedPageBreak/>
              <w:t>[] Tak [] Nie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lastRenderedPageBreak/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  <w:t>[……] [……]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</w:tbl>
    <w:p w14:paraId="6FE2B6E9" w14:textId="77777777" w:rsidR="00534FFC" w:rsidRPr="00534FFC" w:rsidRDefault="00534FFC" w:rsidP="00534FFC">
      <w:pPr>
        <w:keepNext/>
        <w:spacing w:before="240" w:after="360" w:line="276" w:lineRule="auto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</w:p>
    <w:p w14:paraId="678FF3B7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Część V: Ograniczanie liczby kwalifikujących się kandydatów</w:t>
      </w:r>
    </w:p>
    <w:p w14:paraId="1885A30D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br/>
        <w:t>Dotyczy jedynie procedury ograniczonej, procedury konkurencyjnej z negocjacjami, dialogu konkurencyjnego i partnerstwa innowacyjnego:</w:t>
      </w:r>
    </w:p>
    <w:p w14:paraId="59CCEEF5" w14:textId="77777777" w:rsidR="00534FFC" w:rsidRPr="00534FFC" w:rsidRDefault="00534FFC" w:rsidP="00534FFC">
      <w:pPr>
        <w:spacing w:before="240" w:line="276" w:lineRule="auto"/>
        <w:rPr>
          <w:rFonts w:asciiTheme="minorHAnsi" w:hAnsiTheme="minorHAnsi" w:cstheme="minorHAnsi"/>
          <w:b/>
          <w:bCs/>
          <w:w w:val="0"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>Wykonawca oświadcza, że: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66ACA5A6" w14:textId="77777777" w:rsidTr="00C06DB9">
        <w:tc>
          <w:tcPr>
            <w:tcW w:w="4644" w:type="dxa"/>
          </w:tcPr>
          <w:p w14:paraId="25F8008D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Ograniczanie liczby kandydatów</w:t>
            </w:r>
          </w:p>
        </w:tc>
        <w:tc>
          <w:tcPr>
            <w:tcW w:w="4645" w:type="dxa"/>
          </w:tcPr>
          <w:p w14:paraId="3639E901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Odpowiedź:</w:t>
            </w:r>
          </w:p>
        </w:tc>
      </w:tr>
      <w:tr w:rsidR="00534FFC" w:rsidRPr="00534FFC" w14:paraId="6642F6D5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085BCCCA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W następujący sposób </w:t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spełnia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 obiektywne i niedyskryminacyjne kryteria lub zasady, które mają być stosowane w celu ograniczenia liczby kandydatów: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  <w:t xml:space="preserve">W przypadku gdy wymagane są określone zaświadczenia lub inne rodzaje dowodów w formie dokumentów, proszę wskazać dla </w:t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każdego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 z nich, czy wykonawca posiada wymagane dokumenty: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Jeżeli niektóre z tych zaświadczeń lub rodzajów dowodów w formie dokumentów są dostępne w postaci elektronicznej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44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, proszę wskazać dla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każdego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z nich: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44CC220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[….]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45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(adres internetowy, wydający urząd lub organ, dokładne dane referencyjne dokumentacji): [……][……][……]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46"/>
            </w:r>
          </w:p>
        </w:tc>
      </w:tr>
    </w:tbl>
    <w:p w14:paraId="3204265E" w14:textId="77777777" w:rsidR="00534FFC" w:rsidRPr="00534FFC" w:rsidRDefault="00534FFC" w:rsidP="00534FFC">
      <w:pPr>
        <w:keepNext/>
        <w:spacing w:before="240" w:after="360" w:line="276" w:lineRule="auto"/>
        <w:ind w:left="1416" w:firstLine="708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Część VI: Oświadczenia końcowe</w:t>
      </w:r>
    </w:p>
    <w:p w14:paraId="6440A795" w14:textId="77777777" w:rsidR="00534FFC" w:rsidRPr="00534FFC" w:rsidRDefault="00534FFC" w:rsidP="00534FFC">
      <w:pPr>
        <w:spacing w:before="240" w:line="276" w:lineRule="auto"/>
        <w:rPr>
          <w:rFonts w:asciiTheme="minorHAnsi" w:hAnsiTheme="minorHAnsi" w:cstheme="minorHAnsi"/>
          <w:i/>
          <w:iCs/>
          <w:sz w:val="18"/>
          <w:szCs w:val="22"/>
        </w:rPr>
      </w:pPr>
      <w:r w:rsidRPr="00534FFC">
        <w:rPr>
          <w:rFonts w:asciiTheme="minorHAnsi" w:hAnsiTheme="minorHAnsi" w:cstheme="minorHAnsi"/>
          <w:i/>
          <w:iCs/>
          <w:sz w:val="18"/>
          <w:szCs w:val="22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1F69EB41" w14:textId="77777777" w:rsidR="00534FFC" w:rsidRPr="00534FFC" w:rsidRDefault="00534FFC" w:rsidP="00534FFC">
      <w:pPr>
        <w:spacing w:before="240" w:line="276" w:lineRule="auto"/>
        <w:rPr>
          <w:rFonts w:asciiTheme="minorHAnsi" w:hAnsiTheme="minorHAnsi" w:cstheme="minorHAnsi"/>
          <w:i/>
          <w:iCs/>
          <w:sz w:val="18"/>
          <w:szCs w:val="22"/>
        </w:rPr>
      </w:pPr>
      <w:r w:rsidRPr="00534FFC">
        <w:rPr>
          <w:rFonts w:asciiTheme="minorHAnsi" w:hAnsiTheme="minorHAnsi" w:cstheme="minorHAnsi"/>
          <w:i/>
          <w:iCs/>
          <w:sz w:val="18"/>
          <w:szCs w:val="22"/>
        </w:rPr>
        <w:lastRenderedPageBreak/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D72D436" w14:textId="77777777" w:rsidR="00534FFC" w:rsidRPr="00534FFC" w:rsidRDefault="00534FFC" w:rsidP="00534FFC">
      <w:pPr>
        <w:spacing w:before="240" w:line="276" w:lineRule="auto"/>
        <w:rPr>
          <w:rFonts w:asciiTheme="minorHAnsi" w:hAnsiTheme="minorHAnsi" w:cstheme="minorHAnsi"/>
          <w:i/>
          <w:iCs/>
          <w:sz w:val="18"/>
          <w:szCs w:val="22"/>
        </w:rPr>
      </w:pPr>
      <w:r w:rsidRPr="00534FFC">
        <w:rPr>
          <w:rFonts w:asciiTheme="minorHAnsi" w:hAnsiTheme="minorHAnsi" w:cstheme="minorHAnsi"/>
          <w:i/>
          <w:iCs/>
          <w:sz w:val="18"/>
          <w:szCs w:val="22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534FFC">
        <w:rPr>
          <w:rFonts w:asciiTheme="minorHAnsi" w:hAnsiTheme="minorHAnsi" w:cstheme="minorHAnsi"/>
          <w:sz w:val="18"/>
          <w:szCs w:val="22"/>
          <w:vertAlign w:val="superscript"/>
        </w:rPr>
        <w:footnoteReference w:id="47"/>
      </w:r>
      <w:r w:rsidRPr="00534FFC">
        <w:rPr>
          <w:rFonts w:asciiTheme="minorHAnsi" w:hAnsiTheme="minorHAnsi" w:cstheme="minorHAnsi"/>
          <w:i/>
          <w:iCs/>
          <w:sz w:val="18"/>
          <w:szCs w:val="22"/>
        </w:rPr>
        <w:t xml:space="preserve">, lub </w:t>
      </w:r>
    </w:p>
    <w:p w14:paraId="7943ECE9" w14:textId="77777777" w:rsidR="00534FFC" w:rsidRPr="00534FFC" w:rsidRDefault="00534FFC" w:rsidP="00534FFC">
      <w:pPr>
        <w:spacing w:before="240" w:line="276" w:lineRule="auto"/>
        <w:rPr>
          <w:rFonts w:asciiTheme="minorHAnsi" w:hAnsiTheme="minorHAnsi" w:cstheme="minorHAnsi"/>
          <w:i/>
          <w:iCs/>
          <w:sz w:val="18"/>
          <w:szCs w:val="22"/>
        </w:rPr>
      </w:pPr>
      <w:r w:rsidRPr="00534FFC">
        <w:rPr>
          <w:rFonts w:asciiTheme="minorHAnsi" w:hAnsiTheme="minorHAnsi" w:cstheme="minorHAnsi"/>
          <w:i/>
          <w:iCs/>
          <w:sz w:val="18"/>
          <w:szCs w:val="22"/>
        </w:rPr>
        <w:t>b) najpóźniej od dnia 18 kwietnia 2018 r.</w:t>
      </w:r>
      <w:r w:rsidRPr="00534FFC">
        <w:rPr>
          <w:rFonts w:asciiTheme="minorHAnsi" w:hAnsiTheme="minorHAnsi" w:cstheme="minorHAnsi"/>
          <w:sz w:val="18"/>
          <w:szCs w:val="22"/>
          <w:vertAlign w:val="superscript"/>
        </w:rPr>
        <w:footnoteReference w:id="48"/>
      </w:r>
      <w:r w:rsidRPr="00534FFC">
        <w:rPr>
          <w:rFonts w:asciiTheme="minorHAnsi" w:hAnsiTheme="minorHAnsi" w:cstheme="minorHAnsi"/>
          <w:i/>
          <w:iCs/>
          <w:sz w:val="18"/>
          <w:szCs w:val="22"/>
        </w:rPr>
        <w:t>, instytucja zamawiająca lub podmiot zamawiający już posiada odpowiednią dokumentację</w:t>
      </w:r>
      <w:r w:rsidRPr="00534FFC">
        <w:rPr>
          <w:rFonts w:asciiTheme="minorHAnsi" w:hAnsiTheme="minorHAnsi" w:cstheme="minorHAnsi"/>
          <w:sz w:val="18"/>
          <w:szCs w:val="22"/>
        </w:rPr>
        <w:t>.</w:t>
      </w:r>
    </w:p>
    <w:p w14:paraId="3DE4A9EB" w14:textId="77777777" w:rsidR="00534FFC" w:rsidRPr="00534FFC" w:rsidRDefault="00534FFC" w:rsidP="00534FFC">
      <w:pPr>
        <w:spacing w:before="240" w:line="276" w:lineRule="auto"/>
        <w:rPr>
          <w:rFonts w:asciiTheme="minorHAnsi" w:hAnsiTheme="minorHAnsi" w:cstheme="minorHAnsi"/>
          <w:i/>
          <w:iCs/>
          <w:vanish/>
          <w:sz w:val="18"/>
          <w:szCs w:val="22"/>
        </w:rPr>
      </w:pPr>
      <w:r w:rsidRPr="00534FFC">
        <w:rPr>
          <w:rFonts w:asciiTheme="minorHAnsi" w:hAnsiTheme="minorHAnsi" w:cstheme="minorHAnsi"/>
          <w:i/>
          <w:iCs/>
          <w:sz w:val="18"/>
          <w:szCs w:val="22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534FFC">
        <w:rPr>
          <w:rFonts w:asciiTheme="minorHAnsi" w:hAnsiTheme="minorHAnsi" w:cstheme="minorHAnsi"/>
          <w:sz w:val="18"/>
          <w:szCs w:val="22"/>
        </w:rPr>
        <w:t xml:space="preserve">[określić postępowanie o udzielenie zamówienia: (skrócony opis, adres publikacyjny w </w:t>
      </w:r>
      <w:r w:rsidRPr="00534FFC">
        <w:rPr>
          <w:rFonts w:asciiTheme="minorHAnsi" w:hAnsiTheme="minorHAnsi" w:cstheme="minorHAnsi"/>
          <w:i/>
          <w:iCs/>
          <w:sz w:val="18"/>
          <w:szCs w:val="22"/>
        </w:rPr>
        <w:t>Dzienniku Urzędowym Unii Europejskiej</w:t>
      </w:r>
      <w:r w:rsidRPr="00534FFC">
        <w:rPr>
          <w:rFonts w:asciiTheme="minorHAnsi" w:hAnsiTheme="minorHAnsi" w:cstheme="minorHAnsi"/>
          <w:sz w:val="18"/>
          <w:szCs w:val="22"/>
        </w:rPr>
        <w:t>, numer referencyjny)].</w:t>
      </w:r>
    </w:p>
    <w:p w14:paraId="08577F35" w14:textId="77777777" w:rsidR="00534FFC" w:rsidRPr="00534FFC" w:rsidRDefault="00534FFC" w:rsidP="00534FFC">
      <w:pPr>
        <w:spacing w:before="240" w:line="276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1FB7B7C6" w14:textId="77777777" w:rsidR="00534FFC" w:rsidRPr="00534FFC" w:rsidRDefault="00534FFC" w:rsidP="00534FFC">
      <w:p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534FFC">
        <w:rPr>
          <w:rFonts w:asciiTheme="minorHAnsi" w:hAnsiTheme="minorHAnsi" w:cstheme="minorHAnsi"/>
          <w:sz w:val="22"/>
          <w:szCs w:val="22"/>
        </w:rPr>
        <w:t>Data, miejscowość oraz  podpis(-y): ....................................................................................</w:t>
      </w:r>
    </w:p>
    <w:p w14:paraId="6611DE26" w14:textId="77777777" w:rsidR="00534FFC" w:rsidRPr="00534FFC" w:rsidRDefault="00534FFC" w:rsidP="00534FFC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34FFC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64BA51B5" w14:textId="77777777" w:rsidR="00B30080" w:rsidRDefault="00B30080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6F6F6B4" w14:textId="29E2C00F" w:rsidR="00B50698" w:rsidRDefault="00B50698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4F8E3988" w14:textId="12D0EDA4" w:rsidR="00942845" w:rsidRPr="005778B1" w:rsidRDefault="00876375" w:rsidP="005778B1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i/>
          <w:iCs/>
          <w:sz w:val="16"/>
          <w:szCs w:val="16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                    </w:t>
      </w:r>
      <w:r w:rsidR="00FB6E7B" w:rsidRPr="007A4CB4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1D27D9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6863DC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17889EA1" w14:textId="77777777" w:rsidR="00E736A2" w:rsidRDefault="00E736A2" w:rsidP="00942845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D0F85BD" w14:textId="77777777" w:rsidR="004E7CFC" w:rsidRDefault="004E7CFC" w:rsidP="00942845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A4CB4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40147BB0" w14:textId="77777777" w:rsidR="001701F7" w:rsidRPr="007A4CB4" w:rsidRDefault="001701F7" w:rsidP="00942845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78A8C1C" w14:textId="3876B767" w:rsidR="00781569" w:rsidRPr="007A4CB4" w:rsidRDefault="004E7CFC" w:rsidP="00942845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A4CB4">
        <w:rPr>
          <w:rFonts w:asciiTheme="minorHAnsi" w:hAnsiTheme="minorHAnsi" w:cstheme="minorHAnsi"/>
          <w:sz w:val="22"/>
          <w:szCs w:val="22"/>
        </w:rPr>
        <w:t xml:space="preserve">dla </w:t>
      </w:r>
      <w:r w:rsidR="005419B4" w:rsidRPr="007A4CB4">
        <w:rPr>
          <w:rFonts w:asciiTheme="minorHAnsi" w:hAnsiTheme="minorHAnsi" w:cstheme="minorHAnsi"/>
          <w:sz w:val="22"/>
          <w:szCs w:val="22"/>
        </w:rPr>
        <w:t xml:space="preserve"> Sieć Badawcza  Łukasiewicz </w:t>
      </w:r>
      <w:r w:rsidR="005419B4" w:rsidRPr="007E120C">
        <w:rPr>
          <w:rFonts w:asciiTheme="minorHAnsi" w:hAnsiTheme="minorHAnsi" w:cstheme="minorHAnsi"/>
          <w:sz w:val="22"/>
          <w:szCs w:val="22"/>
        </w:rPr>
        <w:t xml:space="preserve">- </w:t>
      </w:r>
      <w:r w:rsidRPr="007E120C">
        <w:rPr>
          <w:rFonts w:asciiTheme="minorHAnsi" w:hAnsiTheme="minorHAnsi" w:cstheme="minorHAnsi"/>
          <w:sz w:val="22"/>
          <w:szCs w:val="22"/>
        </w:rPr>
        <w:t>Ins</w:t>
      </w:r>
      <w:r w:rsidR="00781569" w:rsidRPr="007E120C">
        <w:rPr>
          <w:rFonts w:asciiTheme="minorHAnsi" w:hAnsiTheme="minorHAnsi" w:cstheme="minorHAnsi"/>
          <w:sz w:val="22"/>
          <w:szCs w:val="22"/>
        </w:rPr>
        <w:t xml:space="preserve">tytutu </w:t>
      </w:r>
      <w:r w:rsidR="001D27D9">
        <w:rPr>
          <w:rFonts w:asciiTheme="minorHAnsi" w:hAnsiTheme="minorHAnsi" w:cstheme="minorHAnsi"/>
          <w:sz w:val="22"/>
          <w:szCs w:val="22"/>
        </w:rPr>
        <w:t>Mikroelektroniki i Fotoniki</w:t>
      </w:r>
    </w:p>
    <w:tbl>
      <w:tblPr>
        <w:tblW w:w="95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890"/>
        <w:gridCol w:w="5068"/>
      </w:tblGrid>
      <w:tr w:rsidR="004E7CFC" w:rsidRPr="007A4CB4" w14:paraId="6FA11B42" w14:textId="77777777" w:rsidTr="00700781">
        <w:trPr>
          <w:trHeight w:val="422"/>
        </w:trPr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3F0D" w14:textId="77777777" w:rsidR="004E7CFC" w:rsidRPr="007A4CB4" w:rsidRDefault="00C60AE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Przedmiot zamówienia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675127" w14:textId="086D8BD3" w:rsidR="00D5647D" w:rsidRPr="00772316" w:rsidRDefault="00441450" w:rsidP="00441450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41450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 xml:space="preserve">Dostawa urządzenia do </w:t>
            </w:r>
            <w:r w:rsidRPr="0044145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epitaksji </w:t>
            </w:r>
            <w:proofErr w:type="spellStart"/>
            <w:r w:rsidRPr="00441450">
              <w:rPr>
                <w:rFonts w:ascii="Calibri" w:hAnsi="Calibri" w:cs="Calibri"/>
                <w:b/>
                <w:bCs/>
                <w:sz w:val="22"/>
                <w:szCs w:val="22"/>
              </w:rPr>
              <w:t>heterostruktur</w:t>
            </w:r>
            <w:proofErr w:type="spellEnd"/>
            <w:r w:rsidRPr="0044145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półprzewodnikowych MOVPE/MOCVD </w:t>
            </w:r>
            <w:r w:rsidRPr="00441450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 xml:space="preserve"> wraz z wyposażeniem</w:t>
            </w:r>
          </w:p>
        </w:tc>
      </w:tr>
      <w:tr w:rsidR="004E7CFC" w:rsidRPr="007A4CB4" w14:paraId="64A9907D" w14:textId="77777777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A7DE" w14:textId="77777777" w:rsidR="004E7CFC" w:rsidRPr="007A4CB4" w:rsidRDefault="004E7CFC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F7B0EA" w14:textId="77777777" w:rsidR="004E7CFC" w:rsidRPr="007A4CB4" w:rsidRDefault="004E7CFC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BC80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2E5CE1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Nazwa i adres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AE1088" w14:textId="77777777" w:rsidR="004E7CFC" w:rsidRPr="007A4CB4" w:rsidRDefault="00700781" w:rsidP="001F39F2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  <w:p w14:paraId="25BD27B8" w14:textId="77777777" w:rsidR="00700781" w:rsidRPr="007A4CB4" w:rsidRDefault="00700781" w:rsidP="001F39F2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</w:tc>
      </w:tr>
      <w:tr w:rsidR="004E7CFC" w:rsidRPr="007A4CB4" w14:paraId="43DFCA25" w14:textId="77777777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F2A9" w14:textId="77777777" w:rsidR="004E7CFC" w:rsidRPr="007A4CB4" w:rsidRDefault="004E7CFC" w:rsidP="002F05C4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64BC" w14:textId="599D801F" w:rsidR="00A535E9" w:rsidRDefault="00A535E9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  <w:p w14:paraId="2E430EE0" w14:textId="2DB736E3" w:rsidR="00A535E9" w:rsidRDefault="00A535E9" w:rsidP="00A535E9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  <w:p w14:paraId="502222C6" w14:textId="5D9E83E9" w:rsidR="004E7CFC" w:rsidRPr="007A4CB4" w:rsidRDefault="00352289" w:rsidP="00A535E9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 xml:space="preserve">lub odpowiednie numery </w:t>
            </w:r>
            <w:r w:rsidR="0008199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z państw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1618D" w14:textId="77777777" w:rsidR="004E7CFC" w:rsidRDefault="00700781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………………………………………………………………………………</w:t>
            </w:r>
          </w:p>
          <w:p w14:paraId="1F16641D" w14:textId="77777777" w:rsidR="00A535E9" w:rsidRDefault="00A535E9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……………………………………………………………………………..</w:t>
            </w:r>
          </w:p>
          <w:p w14:paraId="489CD68D" w14:textId="48033DFB" w:rsidR="00A535E9" w:rsidRPr="007A4CB4" w:rsidRDefault="00A535E9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</w:t>
            </w:r>
          </w:p>
        </w:tc>
      </w:tr>
      <w:tr w:rsidR="004E7CFC" w:rsidRPr="007A4CB4" w14:paraId="1A208E3B" w14:textId="77777777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CEFF" w14:textId="390B6C26" w:rsidR="004E7CFC" w:rsidRPr="007A4CB4" w:rsidRDefault="004E7CFC" w:rsidP="002F05C4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F981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Telefon:</w:t>
            </w:r>
          </w:p>
          <w:p w14:paraId="2A47C738" w14:textId="72A4729F" w:rsidR="00B46FC3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284C4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</w:t>
            </w:r>
            <w:r w:rsidR="004332AB" w:rsidRPr="007A4CB4">
              <w:rPr>
                <w:rFonts w:asciiTheme="minorHAnsi" w:hAnsiTheme="minorHAnsi" w:cstheme="minorHAnsi"/>
                <w:sz w:val="22"/>
                <w:szCs w:val="22"/>
              </w:rPr>
              <w:t>....................</w:t>
            </w:r>
            <w:r w:rsidR="00700781" w:rsidRPr="007A4CB4">
              <w:rPr>
                <w:rFonts w:asciiTheme="minorHAnsi" w:hAnsiTheme="minorHAnsi" w:cstheme="minorHAnsi"/>
                <w:sz w:val="22"/>
                <w:szCs w:val="22"/>
              </w:rPr>
              <w:t>..............</w:t>
            </w:r>
          </w:p>
          <w:p w14:paraId="419C0960" w14:textId="65EA9008" w:rsidR="00B46FC3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</w:t>
            </w:r>
            <w:r w:rsidR="004332AB" w:rsidRPr="007A4CB4">
              <w:rPr>
                <w:rFonts w:asciiTheme="minorHAnsi" w:hAnsiTheme="minorHAnsi" w:cstheme="minorHAnsi"/>
                <w:sz w:val="22"/>
                <w:szCs w:val="22"/>
              </w:rPr>
              <w:t>.......................</w:t>
            </w:r>
            <w:r w:rsidR="00700781" w:rsidRPr="007A4CB4">
              <w:rPr>
                <w:rFonts w:asciiTheme="minorHAnsi" w:hAnsiTheme="minorHAnsi" w:cstheme="minorHAnsi"/>
                <w:sz w:val="22"/>
                <w:szCs w:val="22"/>
              </w:rPr>
              <w:t>...........</w:t>
            </w:r>
          </w:p>
        </w:tc>
      </w:tr>
      <w:tr w:rsidR="004E7CFC" w:rsidRPr="007A4CB4" w14:paraId="06450445" w14:textId="77777777" w:rsidTr="002F2738">
        <w:trPr>
          <w:trHeight w:val="336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258D" w14:textId="77777777" w:rsidR="004E7CFC" w:rsidRPr="007A4CB4" w:rsidRDefault="004E7CFC" w:rsidP="00942845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6944D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512654" w:rsidRPr="002F2738">
              <w:rPr>
                <w:rFonts w:asciiTheme="minorHAnsi" w:hAnsiTheme="minorHAnsi" w:cstheme="minorHAnsi"/>
                <w:sz w:val="22"/>
                <w:szCs w:val="22"/>
              </w:rPr>
              <w:t>ałkowita c</w:t>
            </w: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ena oferty netto</w:t>
            </w:r>
          </w:p>
          <w:p w14:paraId="62C40E09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5B54BA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Stawka podatku VAT</w:t>
            </w:r>
          </w:p>
          <w:p w14:paraId="48CE14CC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00BCEA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Wartość VAT</w:t>
            </w:r>
          </w:p>
          <w:p w14:paraId="285C1894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27A8C0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512654" w:rsidRPr="002F2738">
              <w:rPr>
                <w:rFonts w:asciiTheme="minorHAnsi" w:hAnsiTheme="minorHAnsi" w:cstheme="minorHAnsi"/>
                <w:sz w:val="22"/>
                <w:szCs w:val="22"/>
              </w:rPr>
              <w:t>ałkowita c</w:t>
            </w: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ena oferty brutto</w:t>
            </w:r>
          </w:p>
          <w:p w14:paraId="3C81B66D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4043FF" w14:textId="37535786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: ................</w:t>
            </w:r>
            <w:r w:rsidR="0053785C" w:rsidRPr="002F2738">
              <w:rPr>
                <w:rFonts w:asciiTheme="minorHAnsi" w:hAnsiTheme="minorHAnsi" w:cstheme="minorHAnsi"/>
                <w:sz w:val="22"/>
                <w:szCs w:val="22"/>
              </w:rPr>
              <w:t>...........</w:t>
            </w: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4807E7" w:rsidRPr="004807E7">
              <w:rPr>
                <w:rFonts w:asciiTheme="minorHAnsi" w:hAnsiTheme="minorHAnsi" w:cstheme="minorHAnsi"/>
                <w:iCs/>
                <w:sz w:val="22"/>
                <w:szCs w:val="22"/>
              </w:rPr>
              <w:t>PLN/EUR/USD/GBP</w:t>
            </w:r>
          </w:p>
          <w:p w14:paraId="577D63A7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słownie:.........................</w:t>
            </w:r>
            <w:r w:rsidR="00942845" w:rsidRPr="002F2738">
              <w:rPr>
                <w:rFonts w:asciiTheme="minorHAnsi" w:hAnsiTheme="minorHAnsi" w:cstheme="minorHAnsi"/>
                <w:sz w:val="22"/>
                <w:szCs w:val="22"/>
              </w:rPr>
              <w:t>...............................</w:t>
            </w:r>
          </w:p>
          <w:p w14:paraId="0064EB98" w14:textId="77777777" w:rsidR="004E7CFC" w:rsidRPr="002F2738" w:rsidRDefault="00781569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="004E7CFC" w:rsidRPr="002F27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odać</w:t>
            </w:r>
            <w:r w:rsidR="004E7CFC" w:rsidRPr="002F2738">
              <w:rPr>
                <w:rFonts w:asciiTheme="minorHAnsi" w:hAnsiTheme="minorHAnsi" w:cstheme="minorHAnsi"/>
                <w:sz w:val="22"/>
                <w:szCs w:val="22"/>
              </w:rPr>
              <w:t>: .....................%</w:t>
            </w:r>
          </w:p>
          <w:p w14:paraId="3AAEC53D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D196A4" w14:textId="17DACF2B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: ................................</w:t>
            </w:r>
            <w:r w:rsidR="003E2DF5" w:rsidRPr="002F2738">
              <w:rPr>
                <w:rFonts w:asciiTheme="minorHAnsi" w:hAnsiTheme="minorHAnsi" w:cstheme="minorHAnsi"/>
                <w:sz w:val="22"/>
                <w:szCs w:val="22"/>
              </w:rPr>
              <w:t>..........</w:t>
            </w:r>
            <w:r w:rsidR="00876375" w:rsidRPr="002F273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807E7" w:rsidRPr="004807E7">
              <w:rPr>
                <w:rFonts w:asciiTheme="minorHAnsi" w:hAnsiTheme="minorHAnsi" w:cstheme="minorHAnsi"/>
                <w:sz w:val="22"/>
                <w:szCs w:val="22"/>
              </w:rPr>
              <w:t>PLN/EUR/USD/GBP</w:t>
            </w:r>
          </w:p>
          <w:p w14:paraId="4C8D05DE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26EBE4" w14:textId="5DBFD333" w:rsidR="004E7CFC" w:rsidRPr="002F2738" w:rsidRDefault="004E7CFC" w:rsidP="00BC61F0">
            <w:pPr>
              <w:spacing w:after="12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: ....................</w:t>
            </w:r>
            <w:r w:rsidR="0053785C" w:rsidRPr="002F2738">
              <w:rPr>
                <w:rFonts w:asciiTheme="minorHAnsi" w:hAnsiTheme="minorHAnsi" w:cstheme="minorHAnsi"/>
                <w:sz w:val="22"/>
                <w:szCs w:val="22"/>
              </w:rPr>
              <w:t>........</w:t>
            </w:r>
            <w:r w:rsidR="00876375" w:rsidRPr="002F273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807E7" w:rsidRPr="004807E7">
              <w:rPr>
                <w:rFonts w:asciiTheme="minorHAnsi" w:hAnsiTheme="minorHAnsi" w:cstheme="minorHAnsi"/>
                <w:iCs/>
                <w:sz w:val="22"/>
                <w:szCs w:val="22"/>
              </w:rPr>
              <w:t>PLN/EUR/USD/GBP</w:t>
            </w:r>
          </w:p>
          <w:p w14:paraId="4534664A" w14:textId="77777777" w:rsidR="004E7CFC" w:rsidRPr="002F2738" w:rsidRDefault="00781569" w:rsidP="00781569">
            <w:pPr>
              <w:pStyle w:val="Stopka"/>
              <w:tabs>
                <w:tab w:val="clear" w:pos="4536"/>
                <w:tab w:val="clear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 xml:space="preserve">słownie: </w:t>
            </w:r>
            <w:r w:rsidR="004E7CFC" w:rsidRPr="002F2738">
              <w:rPr>
                <w:rFonts w:asciiTheme="minorHAnsi" w:hAnsiTheme="minorHAnsi" w:cstheme="minorHAnsi"/>
                <w:sz w:val="22"/>
                <w:szCs w:val="22"/>
              </w:rPr>
              <w:t>.................................</w:t>
            </w: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.....................</w:t>
            </w:r>
          </w:p>
        </w:tc>
      </w:tr>
      <w:tr w:rsidR="004E7CFC" w:rsidRPr="007A4CB4" w14:paraId="5E98F96D" w14:textId="77777777" w:rsidTr="002F2738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8750" w14:textId="77777777" w:rsidR="004E7CFC" w:rsidRPr="007A4CB4" w:rsidRDefault="004E7CFC" w:rsidP="001B55BD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0BD0A" w14:textId="77777777" w:rsidR="007A1A03" w:rsidRPr="002F2738" w:rsidRDefault="004E7CFC" w:rsidP="006B204B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Termin wykonania zamówienia:</w:t>
            </w:r>
          </w:p>
          <w:p w14:paraId="6F10EC37" w14:textId="327EE708" w:rsidR="009E2489" w:rsidRPr="004807E7" w:rsidRDefault="00E736A2" w:rsidP="00441450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6863DC" w:rsidRPr="002F2738">
              <w:rPr>
                <w:rFonts w:asciiTheme="minorHAnsi" w:hAnsiTheme="minorHAnsi" w:cstheme="minorHAnsi"/>
                <w:sz w:val="22"/>
                <w:szCs w:val="22"/>
              </w:rPr>
              <w:t xml:space="preserve">aksymalnie </w:t>
            </w:r>
            <w:r w:rsidR="004E7CFC" w:rsidRPr="002F2738">
              <w:rPr>
                <w:rFonts w:asciiTheme="minorHAnsi" w:hAnsiTheme="minorHAnsi" w:cstheme="minorHAnsi"/>
                <w:sz w:val="22"/>
                <w:szCs w:val="22"/>
              </w:rPr>
              <w:t xml:space="preserve">do </w:t>
            </w:r>
            <w:r w:rsidR="00441450" w:rsidRPr="00441450">
              <w:rPr>
                <w:rFonts w:asciiTheme="minorHAnsi" w:hAnsiTheme="minorHAnsi" w:cstheme="minorHAnsi"/>
                <w:b/>
                <w:sz w:val="22"/>
                <w:szCs w:val="22"/>
              </w:rPr>
              <w:t>8 miesięcy od daty zawarcia umowy.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42F409" w14:textId="13566764" w:rsidR="004E7CFC" w:rsidRPr="002F2738" w:rsidRDefault="004E7CFC" w:rsidP="00B30080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6177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61770F">
              <w:rPr>
                <w:rFonts w:asciiTheme="minorHAnsi" w:hAnsiTheme="minorHAnsi" w:cstheme="minorHAnsi"/>
                <w:sz w:val="22"/>
                <w:szCs w:val="22"/>
              </w:rPr>
              <w:t xml:space="preserve">    ........................................</w:t>
            </w:r>
            <w:r w:rsidR="00772316" w:rsidRPr="006177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1373A9" w:rsidRPr="007A4CB4" w14:paraId="4A35CFC2" w14:textId="77777777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A3B0" w14:textId="77777777" w:rsidR="001373A9" w:rsidRPr="007A4CB4" w:rsidRDefault="001373A9" w:rsidP="001B55BD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6FA7" w14:textId="715BDCAC" w:rsidR="001373A9" w:rsidRPr="007A4CB4" w:rsidRDefault="001373A9" w:rsidP="00441450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 xml:space="preserve">Okres gwarancji: </w:t>
            </w:r>
            <w:r w:rsidRPr="00B852B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 najmniej  </w:t>
            </w:r>
            <w:r w:rsidR="00441450"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  <w:r w:rsidR="00FB52C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763263" w:rsidRPr="00C424E6">
              <w:rPr>
                <w:rFonts w:asciiTheme="minorHAnsi" w:hAnsiTheme="minorHAnsi" w:cstheme="minorHAnsi"/>
                <w:b/>
                <w:sz w:val="22"/>
                <w:szCs w:val="22"/>
              </w:rPr>
              <w:t>mies</w:t>
            </w:r>
            <w:r w:rsidR="00717616" w:rsidRPr="00C424E6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="00441450">
              <w:rPr>
                <w:rFonts w:asciiTheme="minorHAnsi" w:hAnsiTheme="minorHAnsi" w:cstheme="minorHAnsi"/>
                <w:b/>
                <w:sz w:val="22"/>
                <w:szCs w:val="22"/>
              </w:rPr>
              <w:t>ęcy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1935E9" w14:textId="18F5C014" w:rsidR="001373A9" w:rsidRPr="007A4CB4" w:rsidRDefault="000C22DE" w:rsidP="00772316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688F31F" wp14:editId="7EE3E112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-8256</wp:posOffset>
                      </wp:positionV>
                      <wp:extent cx="3200400" cy="0"/>
                      <wp:effectExtent l="0" t="0" r="19050" b="19050"/>
                      <wp:wrapNone/>
                      <wp:docPr id="2" name="Łącznik prost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A3E62FD" id="Łącznik prosty 2" o:spid="_x0000_s1026" style="position:absolute;z-index:251659264;visibility:visible;mso-wrap-style:square;mso-width-percent:0;mso-height-percent:0;mso-wrap-distance-left:9pt;mso-wrap-distance-top:.Dmm;mso-wrap-distance-right:9pt;mso-wrap-distance-bottom:.Dmm;mso-position-horizontal:absolute;mso-position-horizontal-relative:text;mso-position-vertical:absolute;mso-position-vertical-relative:text;mso-width-percent:0;mso-height-percent:0;mso-width-relative:page;mso-height-relative:margin" from="-2.75pt,-.65pt" to="249.2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" strokecolor="#4579b8 [3044]">
                      <o:lock v:ext="edit" shapetype="f"/>
                    </v:line>
                  </w:pict>
                </mc:Fallback>
              </mc:AlternateContent>
            </w:r>
            <w:r w:rsidR="001373A9" w:rsidRPr="007A4CB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podać</w:t>
            </w:r>
            <w:r w:rsidR="001373A9"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:……………………..</w:t>
            </w:r>
            <w:r w:rsidR="0077231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772316" w:rsidRPr="00772316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(miesiącach)</w:t>
            </w:r>
          </w:p>
        </w:tc>
      </w:tr>
      <w:tr w:rsidR="00F02396" w:rsidRPr="007A4CB4" w14:paraId="2D44B4E3" w14:textId="77777777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3473" w14:textId="77777777" w:rsidR="00F02396" w:rsidRPr="007A4CB4" w:rsidRDefault="001373A9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</w:t>
            </w:r>
            <w:r w:rsidR="00F02396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D3A1" w14:textId="77777777" w:rsidR="00F02396" w:rsidRPr="007A4CB4" w:rsidRDefault="00F02396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FB95A4" w14:textId="77777777" w:rsidR="00F02396" w:rsidRPr="007A4CB4" w:rsidRDefault="00F02396" w:rsidP="001F39F2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Oświadczam, iż wybór mojej oferty </w:t>
            </w:r>
            <w:r w:rsidRPr="007A4C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będzie/ nie będzie*</w:t>
            </w: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prowadził do powstania</w:t>
            </w:r>
            <w:r w:rsidR="00CC07AA"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 Zamawi</w:t>
            </w:r>
            <w:r w:rsid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ającego obowiązku podatkowego. </w:t>
            </w:r>
          </w:p>
          <w:p w14:paraId="6FA8795C" w14:textId="77777777" w:rsidR="00F02396" w:rsidRPr="007A4CB4" w:rsidRDefault="00F02396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Wskazuje następujące nazwę (rodzaj) towaru lub usługi, których dostawa lub świadczenie będzie prowadzić do jego powstania, oraz wskazuje ich </w:t>
            </w:r>
            <w:r w:rsidRPr="007A4C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wartość bez kwoty podatku</w:t>
            </w: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:........................................</w:t>
            </w:r>
            <w:r w:rsidR="007A4C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A4C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nazwa towaru</w:t>
            </w: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…..………………………………..............</w:t>
            </w:r>
          </w:p>
        </w:tc>
      </w:tr>
      <w:tr w:rsidR="00F02396" w:rsidRPr="007A4CB4" w14:paraId="07C541A3" w14:textId="77777777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22AF" w14:textId="77777777" w:rsidR="00F02396" w:rsidRPr="007A4CB4" w:rsidRDefault="001373A9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8</w:t>
            </w:r>
            <w:r w:rsidR="00F02396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7294" w14:textId="744E5B5E" w:rsidR="00F02396" w:rsidRPr="007A4CB4" w:rsidRDefault="00B46FC3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46FC3">
              <w:rPr>
                <w:rFonts w:asciiTheme="minorHAnsi" w:hAnsiTheme="minorHAnsi" w:cstheme="minorHAnsi"/>
                <w:sz w:val="22"/>
                <w:szCs w:val="22"/>
              </w:rPr>
              <w:t>Rodzaj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EB2D37" w14:textId="77777777" w:rsidR="00B46FC3" w:rsidRPr="00B46FC3" w:rsidRDefault="00B46FC3" w:rsidP="00B46FC3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6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Oświadczam, iż jestem:</w:t>
            </w:r>
          </w:p>
          <w:p w14:paraId="603271A4" w14:textId="726589AC" w:rsidR="00B46FC3" w:rsidRPr="00B46FC3" w:rsidRDefault="00B46FC3" w:rsidP="004163A1">
            <w:pPr>
              <w:numPr>
                <w:ilvl w:val="0"/>
                <w:numId w:val="77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6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Mikro</w:t>
            </w:r>
            <w:r w:rsidR="002F27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B46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przedsiębiorcą</w:t>
            </w:r>
          </w:p>
          <w:p w14:paraId="0A3E988B" w14:textId="77777777" w:rsidR="00B46FC3" w:rsidRPr="00B46FC3" w:rsidRDefault="00B46FC3" w:rsidP="004163A1">
            <w:pPr>
              <w:numPr>
                <w:ilvl w:val="0"/>
                <w:numId w:val="77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6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Małe przedsiębiorstwo</w:t>
            </w:r>
          </w:p>
          <w:p w14:paraId="1E6EB88E" w14:textId="77777777" w:rsidR="00B46FC3" w:rsidRPr="00B46FC3" w:rsidRDefault="00B46FC3" w:rsidP="004163A1">
            <w:pPr>
              <w:numPr>
                <w:ilvl w:val="0"/>
                <w:numId w:val="77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6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Średnie przedsiębiorstwo</w:t>
            </w:r>
          </w:p>
          <w:p w14:paraId="18AAF1EF" w14:textId="77777777" w:rsidR="00B46FC3" w:rsidRPr="00B46FC3" w:rsidRDefault="00B46FC3" w:rsidP="004163A1">
            <w:pPr>
              <w:numPr>
                <w:ilvl w:val="0"/>
                <w:numId w:val="77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6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Jednoosobowa działalność gospodarcza</w:t>
            </w:r>
          </w:p>
          <w:p w14:paraId="71102933" w14:textId="77777777" w:rsidR="00B46FC3" w:rsidRPr="00B46FC3" w:rsidRDefault="00B46FC3" w:rsidP="004163A1">
            <w:pPr>
              <w:numPr>
                <w:ilvl w:val="0"/>
                <w:numId w:val="77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6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Osoba fizyczna nieprowadząca działalności gospodarczej</w:t>
            </w:r>
          </w:p>
          <w:p w14:paraId="14097F64" w14:textId="77777777" w:rsidR="00B46FC3" w:rsidRPr="00B46FC3" w:rsidRDefault="00B46FC3" w:rsidP="004163A1">
            <w:pPr>
              <w:numPr>
                <w:ilvl w:val="0"/>
                <w:numId w:val="77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6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Inny rodzaj: </w:t>
            </w:r>
            <w:r w:rsidRPr="00B46FC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podać</w:t>
            </w:r>
            <w:r w:rsidRPr="00B46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……………………….</w:t>
            </w:r>
          </w:p>
          <w:p w14:paraId="4B68EE87" w14:textId="77777777" w:rsidR="00B46FC3" w:rsidRPr="00B46FC3" w:rsidRDefault="00B46FC3" w:rsidP="00B46FC3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6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 rozumieniu ustawy z dnia 6 marca 2018 r. Prawo przedsiębiorców.</w:t>
            </w:r>
          </w:p>
          <w:p w14:paraId="4CD7A441" w14:textId="13938AA9" w:rsidR="00F02396" w:rsidRPr="007A4CB4" w:rsidRDefault="00B46FC3" w:rsidP="00B46FC3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6FC3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(Uwaga! Zaznaczyć „X” odpowiednią kratkę)</w:t>
            </w:r>
          </w:p>
        </w:tc>
      </w:tr>
      <w:tr w:rsidR="00735989" w:rsidRPr="007A4CB4" w14:paraId="7F41799F" w14:textId="77777777" w:rsidTr="00735989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AC88" w14:textId="77777777" w:rsidR="00735989" w:rsidRPr="007A4CB4" w:rsidRDefault="001373A9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</w:t>
            </w:r>
            <w:r w:rsidR="00735989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BE97" w14:textId="77777777" w:rsidR="00735989" w:rsidRPr="007A4CB4" w:rsidRDefault="00735989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D270E3" w14:textId="47A66919" w:rsidR="00735989" w:rsidRPr="007A4CB4" w:rsidRDefault="00735989" w:rsidP="001F39F2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Oświadczam</w:t>
            </w:r>
            <w:r w:rsidR="000B08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iż zapoznałem się z treścią S</w:t>
            </w: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WZ</w:t>
            </w:r>
            <w:r w:rsidR="00FF32B7"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(wraz z załącznikami stanowiącymi jej integralną część) </w:t>
            </w: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 akceptuję</w:t>
            </w:r>
            <w:r w:rsidR="00FF32B7"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jej</w:t>
            </w:r>
            <w:r w:rsidR="00655D4B"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brzmienie bez zastrzeżeń.</w:t>
            </w:r>
          </w:p>
        </w:tc>
      </w:tr>
      <w:tr w:rsidR="000538F1" w:rsidRPr="007A4CB4" w14:paraId="2AD185A0" w14:textId="77777777" w:rsidTr="00735989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BBB5" w14:textId="77777777" w:rsidR="000538F1" w:rsidRPr="007A4CB4" w:rsidRDefault="001373A9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</w:t>
            </w:r>
            <w:r w:rsidR="000538F1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B471" w14:textId="77777777" w:rsidR="000538F1" w:rsidRPr="007A4CB4" w:rsidRDefault="000538F1" w:rsidP="001F39F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Oświadczam, że wypełniłem obowiązki informacyjne przewidziane w art. 13 lub art. 14 RODO</w:t>
            </w:r>
            <w:r w:rsidR="00BF0CD7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wobec osób fizycznych, od których dane osobowe bezpośrednio lub pośrednio pozyskałem w celu ubiegania się o udzielenie zamówienia publicznego w niniejszym postępowaniu.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AB3AE6" w14:textId="77777777" w:rsidR="00352289" w:rsidRPr="007A4CB4" w:rsidRDefault="00352289" w:rsidP="000538F1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5CFF8077" w14:textId="77777777" w:rsidR="000538F1" w:rsidRPr="007A4CB4" w:rsidRDefault="000538F1" w:rsidP="000538F1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potwierdzić:</w:t>
            </w: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……………………………………………..</w:t>
            </w:r>
          </w:p>
          <w:p w14:paraId="50F03942" w14:textId="77777777" w:rsidR="000538F1" w:rsidRPr="007A4CB4" w:rsidRDefault="000538F1" w:rsidP="000538F1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4E7CFC" w:rsidRPr="007A4CB4" w14:paraId="34D84C05" w14:textId="77777777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0D23" w14:textId="77777777" w:rsidR="004E7CFC" w:rsidRPr="007A4CB4" w:rsidRDefault="0048060B" w:rsidP="000538F1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0538F1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F02396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D286" w14:textId="77777777" w:rsidR="004E7CFC" w:rsidRPr="007A4CB4" w:rsidRDefault="00942845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 xml:space="preserve">Osoby uprawnione </w:t>
            </w:r>
            <w:r w:rsidR="004E7CFC" w:rsidRPr="007A4CB4">
              <w:rPr>
                <w:rFonts w:asciiTheme="minorHAnsi" w:hAnsiTheme="minorHAnsi" w:cstheme="minorHAnsi"/>
                <w:sz w:val="22"/>
                <w:szCs w:val="22"/>
              </w:rPr>
              <w:t>do reprezentowania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D6493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 xml:space="preserve"> ...........................................</w:t>
            </w:r>
          </w:p>
        </w:tc>
      </w:tr>
      <w:tr w:rsidR="004E7CFC" w:rsidRPr="007A4CB4" w14:paraId="02730D2A" w14:textId="77777777">
        <w:trPr>
          <w:trHeight w:val="58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35F4" w14:textId="77777777" w:rsidR="004E7CFC" w:rsidRPr="007A4CB4" w:rsidRDefault="004E7CFC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5C7BF2F" w14:textId="77777777" w:rsidR="004E7CFC" w:rsidRPr="007A4CB4" w:rsidRDefault="004F7AD9" w:rsidP="000538F1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0538F1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  <w:r w:rsidR="004E7CFC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5D57" w14:textId="77777777" w:rsidR="004E7CFC" w:rsidRPr="007A4CB4" w:rsidRDefault="004E7CFC" w:rsidP="001F39F2">
            <w:pPr>
              <w:pStyle w:val="Tekstpodstawowy2"/>
              <w:spacing w:after="120" w:line="276" w:lineRule="auto"/>
              <w:jc w:val="left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Części zamówienia, które Wykonawca powierzy podwykonawcom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4FC8B1" w14:textId="77777777" w:rsidR="004E7CFC" w:rsidRPr="007A4CB4" w:rsidRDefault="009C66CC" w:rsidP="001F39F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</w:t>
            </w:r>
            <w:r w:rsidR="004E7CFC" w:rsidRPr="007A4CB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odać</w:t>
            </w:r>
            <w:r w:rsidRPr="007A4CB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części zamówienia </w:t>
            </w:r>
            <w:r w:rsidR="004E7CFC" w:rsidRPr="007A4CB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  <w:r w:rsidR="004E7CFC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...........</w:t>
            </w:r>
            <w:r w:rsidR="00C60AEC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............</w:t>
            </w:r>
          </w:p>
          <w:p w14:paraId="7ED31254" w14:textId="77777777" w:rsidR="00512FA5" w:rsidRPr="007A4CB4" w:rsidRDefault="00512FA5" w:rsidP="001F39F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podać nazwy</w:t>
            </w:r>
            <w:r w:rsidR="009C66CC" w:rsidRPr="007A4CB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firm</w:t>
            </w: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 …………………………..</w:t>
            </w:r>
          </w:p>
        </w:tc>
      </w:tr>
      <w:tr w:rsidR="004E7CFC" w:rsidRPr="007A4CB4" w14:paraId="47A39F20" w14:textId="77777777" w:rsidTr="00F02396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C66C" w14:textId="77777777" w:rsidR="004E7CFC" w:rsidRPr="007A4CB4" w:rsidRDefault="004E7CFC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4E4DF9F" w14:textId="77777777" w:rsidR="004E7CFC" w:rsidRPr="007A4CB4" w:rsidRDefault="00F02396" w:rsidP="000538F1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0538F1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  <w:r w:rsidR="004E7CFC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C50E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8B924F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Dokumenty załączone do oferty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78D404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1.</w:t>
            </w:r>
          </w:p>
          <w:p w14:paraId="1C6A65E9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  <w:p w14:paraId="38D467EC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</w:p>
        </w:tc>
      </w:tr>
    </w:tbl>
    <w:p w14:paraId="6B1C7905" w14:textId="77777777" w:rsidR="002317AB" w:rsidRPr="007A4CB4" w:rsidRDefault="001F1BD6" w:rsidP="00942845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7A4CB4">
        <w:rPr>
          <w:rFonts w:asciiTheme="minorHAnsi" w:hAnsiTheme="minorHAnsi" w:cstheme="minorHAnsi"/>
          <w:sz w:val="22"/>
          <w:szCs w:val="22"/>
        </w:rPr>
        <w:t>*</w:t>
      </w:r>
      <w:r w:rsidRPr="007A4CB4">
        <w:rPr>
          <w:rFonts w:asciiTheme="minorHAnsi" w:hAnsiTheme="minorHAnsi" w:cstheme="minorHAnsi"/>
          <w:i/>
          <w:sz w:val="22"/>
          <w:szCs w:val="22"/>
        </w:rPr>
        <w:t>niepotrzebne skreślić</w:t>
      </w:r>
    </w:p>
    <w:p w14:paraId="1A0DCF4B" w14:textId="77777777" w:rsidR="007A1A03" w:rsidRPr="007A4CB4" w:rsidRDefault="007A1A03" w:rsidP="00FB6E7B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BD98F9A" w14:textId="77777777" w:rsidR="002938BE" w:rsidRDefault="002938BE" w:rsidP="00B46FC3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81AC8C2" w14:textId="77777777" w:rsidR="00B46FC3" w:rsidRDefault="00B46FC3" w:rsidP="00B46FC3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6738839" w14:textId="77777777" w:rsidR="002F2738" w:rsidRDefault="002F2738" w:rsidP="003236AB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AA20DD6" w14:textId="77777777" w:rsidR="00E736A2" w:rsidRDefault="00E736A2" w:rsidP="003236AB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242DB46" w14:textId="02C043D1" w:rsidR="00B30080" w:rsidRDefault="00B30080" w:rsidP="00FB52CA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E8AA320" w14:textId="4903B16E" w:rsidR="00C57A6D" w:rsidRPr="00983C82" w:rsidRDefault="000538F1" w:rsidP="00983C82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lastRenderedPageBreak/>
        <w:t xml:space="preserve">Załącznik nr </w:t>
      </w:r>
      <w:r w:rsidR="001D27D9"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4</w:t>
      </w: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  <w:t>do SWZ</w:t>
      </w:r>
    </w:p>
    <w:p w14:paraId="47A0C1CA" w14:textId="77777777" w:rsidR="00C57A6D" w:rsidRPr="00983C82" w:rsidRDefault="00C57A6D" w:rsidP="00942845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B295773" w14:textId="77777777" w:rsidR="007E5AB5" w:rsidRPr="001701F7" w:rsidRDefault="007E5AB5" w:rsidP="007E5AB5">
      <w:pPr>
        <w:spacing w:line="360" w:lineRule="auto"/>
        <w:ind w:left="85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701F7">
        <w:rPr>
          <w:rFonts w:asciiTheme="minorHAnsi" w:hAnsiTheme="minorHAnsi" w:cstheme="minorHAnsi"/>
          <w:b/>
          <w:bCs/>
          <w:sz w:val="22"/>
          <w:szCs w:val="22"/>
        </w:rPr>
        <w:t xml:space="preserve">OŚWIADCZENIE WYKONAWCY O AKTUALNOŚCI INFORMACJI ZAWARTYCH </w:t>
      </w:r>
      <w:r w:rsidRPr="001701F7">
        <w:rPr>
          <w:rFonts w:asciiTheme="minorHAnsi" w:hAnsiTheme="minorHAnsi" w:cstheme="minorHAnsi"/>
          <w:b/>
          <w:bCs/>
          <w:sz w:val="22"/>
          <w:szCs w:val="22"/>
        </w:rPr>
        <w:br/>
        <w:t>W OŚWIADCZENIU, O KTÓRYM MOWA W ART.125 UST. 1 USTAWY PZP</w:t>
      </w:r>
    </w:p>
    <w:p w14:paraId="3C0CA30E" w14:textId="77777777" w:rsidR="007E5AB5" w:rsidRPr="001701F7" w:rsidRDefault="007E5AB5" w:rsidP="007E5AB5">
      <w:pPr>
        <w:spacing w:line="360" w:lineRule="auto"/>
        <w:ind w:left="851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4BD8267A" w14:textId="65DB3A5A" w:rsidR="007E5AB5" w:rsidRPr="001701F7" w:rsidRDefault="007E5AB5" w:rsidP="007E5AB5">
      <w:pPr>
        <w:spacing w:after="120" w:line="360" w:lineRule="auto"/>
        <w:ind w:left="142" w:right="-285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bCs/>
          <w:sz w:val="22"/>
          <w:szCs w:val="22"/>
        </w:rPr>
        <w:t xml:space="preserve">Składając ofertę w postępowaniu o udzielenie zamówienia publicznego prowadzonego w trybie przetargu nieograniczonego </w:t>
      </w:r>
      <w:r w:rsidRPr="001701F7">
        <w:rPr>
          <w:rFonts w:asciiTheme="minorHAnsi" w:hAnsiTheme="minorHAnsi" w:cstheme="minorHAnsi"/>
          <w:sz w:val="22"/>
          <w:szCs w:val="22"/>
        </w:rPr>
        <w:t xml:space="preserve">przez </w:t>
      </w:r>
      <w:r w:rsidR="00983C82" w:rsidRPr="001701F7">
        <w:rPr>
          <w:rFonts w:asciiTheme="minorHAnsi" w:hAnsiTheme="minorHAnsi" w:cstheme="minorHAnsi"/>
          <w:sz w:val="22"/>
          <w:szCs w:val="22"/>
        </w:rPr>
        <w:t xml:space="preserve">Sieć Badawcza Łukasiewicz – Instytut Mikroelektroniki i Fotoniki </w:t>
      </w:r>
      <w:r w:rsidRPr="001701F7">
        <w:rPr>
          <w:rFonts w:asciiTheme="minorHAnsi" w:hAnsiTheme="minorHAnsi" w:cstheme="minorHAnsi"/>
          <w:bCs/>
          <w:sz w:val="22"/>
          <w:szCs w:val="22"/>
        </w:rPr>
        <w:t xml:space="preserve"> na</w:t>
      </w:r>
      <w:r w:rsidRPr="001701F7">
        <w:rPr>
          <w:rFonts w:asciiTheme="minorHAnsi" w:hAnsiTheme="minorHAnsi" w:cstheme="minorHAnsi"/>
          <w:sz w:val="22"/>
          <w:szCs w:val="22"/>
        </w:rPr>
        <w:t>:</w:t>
      </w:r>
    </w:p>
    <w:p w14:paraId="3E4900B8" w14:textId="74FB8A43" w:rsidR="007E5AB5" w:rsidRPr="001701F7" w:rsidRDefault="007E5AB5" w:rsidP="007E5AB5">
      <w:pPr>
        <w:spacing w:after="120" w:line="360" w:lineRule="auto"/>
        <w:ind w:left="142" w:right="-285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1701F7">
        <w:rPr>
          <w:rFonts w:asciiTheme="minorHAnsi" w:hAnsiTheme="minorHAnsi" w:cstheme="minorHAnsi"/>
          <w:b/>
          <w:bCs/>
          <w:sz w:val="22"/>
          <w:szCs w:val="22"/>
        </w:rPr>
        <w:t>dostawę ………………………………………</w:t>
      </w:r>
    </w:p>
    <w:p w14:paraId="11AD69FD" w14:textId="77777777" w:rsidR="007E5AB5" w:rsidRPr="001701F7" w:rsidRDefault="007E5AB5" w:rsidP="007E5AB5">
      <w:pPr>
        <w:spacing w:after="120" w:line="360" w:lineRule="auto"/>
        <w:ind w:right="-285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bCs/>
          <w:iCs/>
          <w:sz w:val="22"/>
          <w:szCs w:val="22"/>
        </w:rPr>
        <w:t xml:space="preserve">ja/my </w:t>
      </w:r>
      <w:r w:rsidRPr="001701F7">
        <w:rPr>
          <w:rFonts w:ascii="Arial" w:hAnsi="Arial" w:cs="Arial"/>
          <w:bCs/>
          <w:iCs/>
          <w:sz w:val="22"/>
          <w:szCs w:val="22"/>
        </w:rPr>
        <w:t>⃰</w:t>
      </w:r>
      <w:r w:rsidRPr="001701F7">
        <w:rPr>
          <w:rFonts w:asciiTheme="minorHAnsi" w:hAnsiTheme="minorHAnsi" w:cstheme="minorHAnsi"/>
          <w:bCs/>
          <w:iCs/>
          <w:sz w:val="22"/>
          <w:szCs w:val="22"/>
        </w:rPr>
        <w:t xml:space="preserve"> niżej podpisany /i </w:t>
      </w:r>
      <w:r w:rsidRPr="001701F7">
        <w:rPr>
          <w:rFonts w:ascii="Arial" w:hAnsi="Arial" w:cs="Arial"/>
          <w:bCs/>
          <w:iCs/>
          <w:sz w:val="22"/>
          <w:szCs w:val="22"/>
        </w:rPr>
        <w:t>⃰</w:t>
      </w:r>
      <w:r w:rsidRPr="001701F7">
        <w:rPr>
          <w:rFonts w:asciiTheme="minorHAnsi" w:hAnsiTheme="minorHAnsi" w:cstheme="minorHAnsi"/>
          <w:bCs/>
          <w:iCs/>
          <w:sz w:val="22"/>
          <w:szCs w:val="22"/>
        </w:rPr>
        <w:t xml:space="preserve"> oświadczam / my </w:t>
      </w:r>
      <w:r w:rsidRPr="001701F7">
        <w:rPr>
          <w:rFonts w:ascii="Arial" w:hAnsi="Arial" w:cs="Arial"/>
          <w:bCs/>
          <w:iCs/>
          <w:sz w:val="22"/>
          <w:szCs w:val="22"/>
        </w:rPr>
        <w:t>⃰</w:t>
      </w:r>
      <w:r w:rsidRPr="001701F7">
        <w:rPr>
          <w:rFonts w:asciiTheme="minorHAnsi" w:hAnsiTheme="minorHAnsi" w:cstheme="minorHAnsi"/>
          <w:bCs/>
          <w:iCs/>
          <w:sz w:val="22"/>
          <w:szCs w:val="22"/>
        </w:rPr>
        <w:t>, że:</w:t>
      </w:r>
    </w:p>
    <w:p w14:paraId="44C7CBE7" w14:textId="77777777" w:rsidR="007E5AB5" w:rsidRPr="001701F7" w:rsidRDefault="007E5AB5" w:rsidP="007E5AB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>informacje zawarte w oświadczeniu składanym na podstawie art. 125 ust. 1 ustawy z dnia 11 września 2019 r. Prawo zamówień publicznych, w zakresie odnoszącym się do podstaw wykluczenia wskazanych przez zamawiającego, o których mowa w:</w:t>
      </w:r>
    </w:p>
    <w:p w14:paraId="3FE63136" w14:textId="77777777" w:rsidR="007E5AB5" w:rsidRPr="001701F7" w:rsidRDefault="007E5AB5" w:rsidP="004163A1">
      <w:pPr>
        <w:numPr>
          <w:ilvl w:val="0"/>
          <w:numId w:val="59"/>
        </w:numPr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art. 108 ust.1 pkt 3 ustawy, </w:t>
      </w:r>
    </w:p>
    <w:p w14:paraId="7CFACBB7" w14:textId="77777777" w:rsidR="007E5AB5" w:rsidRPr="001701F7" w:rsidRDefault="007E5AB5" w:rsidP="004163A1">
      <w:pPr>
        <w:numPr>
          <w:ilvl w:val="0"/>
          <w:numId w:val="59"/>
        </w:numPr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art. 108 ust.1 pkt 4 ustawy, dotyczących orzeczenia zakazu ubiegania się o zamówienie publiczne tytułem środka zapobiegawczego, </w:t>
      </w:r>
    </w:p>
    <w:p w14:paraId="3C662949" w14:textId="77777777" w:rsidR="007E5AB5" w:rsidRPr="001701F7" w:rsidRDefault="007E5AB5" w:rsidP="004163A1">
      <w:pPr>
        <w:numPr>
          <w:ilvl w:val="0"/>
          <w:numId w:val="59"/>
        </w:numPr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art. 108 ust.1 pkt 5 ustawy, dotyczących zawarcia z innymi wykonawcami porozumienia mającego na celu zakłócenie konkurencji, </w:t>
      </w:r>
    </w:p>
    <w:p w14:paraId="364AAE76" w14:textId="77777777" w:rsidR="007E5AB5" w:rsidRPr="001701F7" w:rsidRDefault="007E5AB5" w:rsidP="004163A1">
      <w:pPr>
        <w:numPr>
          <w:ilvl w:val="0"/>
          <w:numId w:val="59"/>
        </w:numPr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art. 108 ust.1 pkt 6 ustawy, </w:t>
      </w:r>
    </w:p>
    <w:p w14:paraId="730E9391" w14:textId="77777777" w:rsidR="00DE6C46" w:rsidRPr="00DE6C46" w:rsidRDefault="002F2738" w:rsidP="004163A1">
      <w:pPr>
        <w:numPr>
          <w:ilvl w:val="0"/>
          <w:numId w:val="59"/>
        </w:numPr>
        <w:spacing w:line="360" w:lineRule="auto"/>
        <w:ind w:left="709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B0A79">
        <w:rPr>
          <w:rFonts w:asciiTheme="minorHAnsi" w:hAnsiTheme="minorHAnsi" w:cstheme="minorHAnsi"/>
          <w:bCs/>
          <w:sz w:val="22"/>
          <w:szCs w:val="22"/>
        </w:rPr>
        <w:t>art. 7 ust. 1 ustawy z dnia 13 kwietnia 2022r. o szczególnych rozwiązaniach w zakresie przeciwdziałania wspieraniu agresji na Ukrainę oraz służących ochronie bezpieczeństwa narodowego (Dz.U. z 2022 r. poz. 835)</w:t>
      </w:r>
      <w:r w:rsidR="00DE6C46">
        <w:rPr>
          <w:rFonts w:asciiTheme="minorHAnsi" w:hAnsiTheme="minorHAnsi" w:cstheme="minorHAnsi"/>
          <w:bCs/>
          <w:sz w:val="22"/>
          <w:szCs w:val="22"/>
        </w:rPr>
        <w:t>,</w:t>
      </w:r>
    </w:p>
    <w:p w14:paraId="1F50EDE1" w14:textId="1999AF7B" w:rsidR="00DB0A79" w:rsidRPr="00DE6C46" w:rsidRDefault="00DB0A79" w:rsidP="004163A1">
      <w:pPr>
        <w:numPr>
          <w:ilvl w:val="0"/>
          <w:numId w:val="59"/>
        </w:numPr>
        <w:spacing w:line="360" w:lineRule="auto"/>
        <w:ind w:left="709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E6C46">
        <w:rPr>
          <w:rFonts w:asciiTheme="minorHAnsi" w:hAnsiTheme="minorHAnsi" w:cstheme="minorHAnsi"/>
          <w:sz w:val="22"/>
          <w:szCs w:val="22"/>
        </w:rPr>
        <w:t xml:space="preserve">art. 5k rozporządzenia Rady (UE) nr 833/2014 z dnia 31 lipca 2014 r. dotyczącego środków ograniczających w związku z działaniami Rosji destabilizującymi sytuację na Ukrainie (Dz. Urz. UE nr </w:t>
      </w:r>
      <w:r w:rsidR="00DE6C46">
        <w:rPr>
          <w:rFonts w:asciiTheme="minorHAnsi" w:hAnsiTheme="minorHAnsi" w:cstheme="minorHAnsi"/>
          <w:sz w:val="22"/>
          <w:szCs w:val="22"/>
        </w:rPr>
        <w:br/>
      </w:r>
      <w:r w:rsidRPr="00DE6C46">
        <w:rPr>
          <w:rFonts w:asciiTheme="minorHAnsi" w:hAnsiTheme="minorHAnsi" w:cstheme="minorHAnsi"/>
          <w:sz w:val="22"/>
          <w:szCs w:val="22"/>
        </w:rPr>
        <w:t>L 229 z 31.7.2014, str. 1)</w:t>
      </w:r>
      <w:r w:rsidR="006B54D8">
        <w:rPr>
          <w:rFonts w:asciiTheme="minorHAnsi" w:hAnsiTheme="minorHAnsi" w:cstheme="minorHAnsi"/>
          <w:sz w:val="22"/>
          <w:szCs w:val="22"/>
        </w:rPr>
        <w:t>, w brzmieniu nadanym rozporządzeniem Rady (UE) 2022/576.</w:t>
      </w:r>
      <w:r w:rsidR="00DE6C4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9F59B3" w14:textId="77777777" w:rsidR="00DB0A79" w:rsidRPr="00A64AE9" w:rsidRDefault="00DB0A79" w:rsidP="00DE6C46">
      <w:pPr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046316C" w14:textId="77777777" w:rsidR="007E5AB5" w:rsidRPr="001701F7" w:rsidRDefault="007E5AB5" w:rsidP="001701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1701F7">
        <w:rPr>
          <w:rFonts w:asciiTheme="minorHAnsi" w:hAnsiTheme="minorHAnsi" w:cstheme="minorHAnsi"/>
          <w:sz w:val="22"/>
          <w:szCs w:val="22"/>
          <w:lang w:eastAsia="en-US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FE2C5F6" w14:textId="77777777" w:rsidR="007E5AB5" w:rsidRPr="001701F7" w:rsidRDefault="007E5AB5" w:rsidP="007E5AB5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9D16461" w14:textId="0203387B" w:rsidR="007E5AB5" w:rsidRPr="00DE6C46" w:rsidRDefault="007E5AB5" w:rsidP="001701F7">
      <w:pPr>
        <w:spacing w:after="200" w:line="360" w:lineRule="auto"/>
        <w:ind w:right="-142"/>
        <w:jc w:val="both"/>
        <w:rPr>
          <w:rFonts w:asciiTheme="minorHAnsi" w:eastAsia="Calibri" w:hAnsiTheme="minorHAnsi" w:cstheme="minorHAnsi"/>
          <w:i/>
          <w:iCs/>
          <w:lang w:eastAsia="en-US"/>
        </w:rPr>
      </w:pPr>
      <w:r w:rsidRPr="00DE6C46">
        <w:rPr>
          <w:rFonts w:asciiTheme="minorHAnsi" w:eastAsia="Calibri" w:hAnsiTheme="minorHAnsi" w:cstheme="minorHAnsi"/>
          <w:b/>
          <w:bCs/>
          <w:i/>
          <w:iCs/>
          <w:lang w:eastAsia="en-US"/>
        </w:rPr>
        <w:t xml:space="preserve">UWAGA: </w:t>
      </w:r>
      <w:r w:rsidRPr="00DE6C46">
        <w:rPr>
          <w:rFonts w:asciiTheme="minorHAnsi" w:eastAsia="Calibri" w:hAnsiTheme="minorHAnsi" w:cstheme="minorHAnsi"/>
          <w:i/>
          <w:iCs/>
          <w:lang w:eastAsia="en-US"/>
        </w:rPr>
        <w:t xml:space="preserve">NINIEJSZE OŚWIADCZENIE SKŁADA </w:t>
      </w:r>
      <w:r w:rsidRPr="00DE6C46">
        <w:rPr>
          <w:rFonts w:asciiTheme="minorHAnsi" w:eastAsia="Calibri" w:hAnsiTheme="minorHAnsi" w:cstheme="minorHAnsi"/>
          <w:b/>
          <w:bCs/>
          <w:i/>
          <w:iCs/>
          <w:lang w:eastAsia="en-US"/>
        </w:rPr>
        <w:t xml:space="preserve">ODRĘBNIE </w:t>
      </w:r>
      <w:r w:rsidRPr="00DE6C46">
        <w:rPr>
          <w:rFonts w:asciiTheme="minorHAnsi" w:eastAsia="Calibri" w:hAnsiTheme="minorHAnsi" w:cstheme="minorHAnsi"/>
          <w:i/>
          <w:iCs/>
          <w:lang w:eastAsia="en-US"/>
        </w:rPr>
        <w:t>KAŻDY Z WYKONA</w:t>
      </w:r>
      <w:r w:rsidR="001701F7" w:rsidRPr="00DE6C46">
        <w:rPr>
          <w:rFonts w:asciiTheme="minorHAnsi" w:eastAsia="Calibri" w:hAnsiTheme="minorHAnsi" w:cstheme="minorHAnsi"/>
          <w:i/>
          <w:iCs/>
          <w:lang w:eastAsia="en-US"/>
        </w:rPr>
        <w:t xml:space="preserve">WCÓW WSPÓLNIE UBIEGAJĄCYCH SIĘ </w:t>
      </w:r>
      <w:r w:rsidR="00DE6C46">
        <w:rPr>
          <w:rFonts w:asciiTheme="minorHAnsi" w:eastAsia="Calibri" w:hAnsiTheme="minorHAnsi" w:cstheme="minorHAnsi"/>
          <w:i/>
          <w:iCs/>
          <w:lang w:eastAsia="en-US"/>
        </w:rPr>
        <w:br/>
      </w:r>
      <w:r w:rsidRPr="00DE6C46">
        <w:rPr>
          <w:rFonts w:asciiTheme="minorHAnsi" w:eastAsia="Calibri" w:hAnsiTheme="minorHAnsi" w:cstheme="minorHAnsi"/>
          <w:i/>
          <w:iCs/>
          <w:lang w:eastAsia="en-US"/>
        </w:rPr>
        <w:t>O ZAMÓWIENIE. W PRZYPADKU POLEGANIA PRZEZ WYKONAWCĘ NA ZASOBACH PODMIOTU TRZECIEGO, NINIEJSZE OŚWIADCZENIE SKŁADA RÓWNIEŻ PODMIOT UDOSTĘPNIAJĄCY SWOJE ZASOBY.</w:t>
      </w:r>
    </w:p>
    <w:p w14:paraId="4D6EC63F" w14:textId="77777777" w:rsidR="007E5AB5" w:rsidRPr="00983C82" w:rsidRDefault="007E5AB5" w:rsidP="007E5AB5">
      <w:pPr>
        <w:spacing w:after="200" w:line="360" w:lineRule="auto"/>
        <w:jc w:val="center"/>
        <w:rPr>
          <w:rFonts w:asciiTheme="minorHAnsi" w:eastAsia="Calibri" w:hAnsiTheme="minorHAnsi" w:cstheme="minorHAnsi"/>
          <w:b/>
          <w:i/>
          <w:sz w:val="18"/>
          <w:szCs w:val="18"/>
          <w:u w:val="single"/>
          <w:lang w:eastAsia="en-US"/>
        </w:rPr>
      </w:pPr>
    </w:p>
    <w:p w14:paraId="0872D009" w14:textId="20B72FF7" w:rsidR="00B50698" w:rsidRDefault="00B50698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br w:type="page"/>
      </w:r>
    </w:p>
    <w:p w14:paraId="22D0D107" w14:textId="35B3AD14" w:rsidR="00C57A6D" w:rsidRPr="00983C82" w:rsidRDefault="00C57A6D" w:rsidP="00942845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lastRenderedPageBreak/>
        <w:t>Załącznik nr 5</w:t>
      </w: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  <w:t>do SWZ</w:t>
      </w:r>
    </w:p>
    <w:p w14:paraId="3FEFB436" w14:textId="77777777" w:rsidR="00C57A6D" w:rsidRPr="00983C82" w:rsidRDefault="00C57A6D" w:rsidP="00942845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8F92E9A" w14:textId="77777777" w:rsidR="007E5AB5" w:rsidRPr="00983C82" w:rsidRDefault="007E5AB5" w:rsidP="007E5AB5">
      <w:pPr>
        <w:spacing w:line="36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</w:p>
    <w:p w14:paraId="3A7DBDDC" w14:textId="77777777" w:rsidR="007E5AB5" w:rsidRPr="00983C82" w:rsidRDefault="007E5AB5" w:rsidP="007E5AB5">
      <w:pPr>
        <w:spacing w:line="36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</w:p>
    <w:p w14:paraId="04E97AB1" w14:textId="77777777" w:rsidR="007E5AB5" w:rsidRPr="00983C82" w:rsidRDefault="007E5AB5" w:rsidP="007E5AB5">
      <w:pPr>
        <w:spacing w:line="36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</w:p>
    <w:p w14:paraId="0C147CA5" w14:textId="77777777" w:rsidR="007E5AB5" w:rsidRPr="001701F7" w:rsidRDefault="007E5AB5" w:rsidP="007E5AB5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701F7">
        <w:rPr>
          <w:rFonts w:asciiTheme="minorHAnsi" w:hAnsiTheme="minorHAnsi" w:cstheme="minorHAnsi"/>
          <w:b/>
          <w:bCs/>
          <w:sz w:val="22"/>
          <w:szCs w:val="22"/>
        </w:rPr>
        <w:t xml:space="preserve">OŚWIADCZENIA WYKONAWCY, W ZAKRESIE ART.108 UST.1 PKT 5 USTAWY PZP, O BRAKU PRZYNALEŻNOŚCI / LUB PRZYNALEŻNOŚCI DO TEJ SAMEJ GRUPY KAPITAŁOWEJ </w:t>
      </w:r>
    </w:p>
    <w:p w14:paraId="08FE7D18" w14:textId="36DA9686" w:rsidR="007E5AB5" w:rsidRPr="001701F7" w:rsidRDefault="007E5AB5" w:rsidP="007E5AB5">
      <w:pPr>
        <w:spacing w:line="360" w:lineRule="auto"/>
        <w:ind w:right="-285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bCs/>
          <w:sz w:val="22"/>
          <w:szCs w:val="22"/>
        </w:rPr>
        <w:t xml:space="preserve">W odpowiedzi na wezwanie do złożenia podmiotowych środków dowodowych na podstawie art. 126 ust. 1 ustawy </w:t>
      </w:r>
      <w:proofErr w:type="spellStart"/>
      <w:r w:rsidRPr="001701F7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1701F7">
        <w:rPr>
          <w:rFonts w:asciiTheme="minorHAnsi" w:hAnsiTheme="minorHAnsi" w:cstheme="minorHAnsi"/>
          <w:bCs/>
          <w:sz w:val="22"/>
          <w:szCs w:val="22"/>
        </w:rPr>
        <w:t xml:space="preserve"> składam/y oświadczenie w zakresie art. 108 ust. 1 pkt 5 ustawy </w:t>
      </w:r>
      <w:proofErr w:type="spellStart"/>
      <w:r w:rsidRPr="001701F7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1701F7">
        <w:rPr>
          <w:rFonts w:asciiTheme="minorHAnsi" w:hAnsiTheme="minorHAnsi" w:cstheme="minorHAnsi"/>
          <w:bCs/>
          <w:sz w:val="22"/>
          <w:szCs w:val="22"/>
        </w:rPr>
        <w:t xml:space="preserve">, w postępowaniu o udzielenie zamówienia publicznego prowadzonego w trybie przetargu nieograniczonego </w:t>
      </w:r>
      <w:r w:rsidRPr="001701F7">
        <w:rPr>
          <w:rFonts w:asciiTheme="minorHAnsi" w:hAnsiTheme="minorHAnsi" w:cstheme="minorHAnsi"/>
          <w:sz w:val="22"/>
          <w:szCs w:val="22"/>
        </w:rPr>
        <w:t>przez</w:t>
      </w:r>
      <w:r w:rsidR="00983C82" w:rsidRPr="001701F7">
        <w:rPr>
          <w:rFonts w:asciiTheme="minorHAnsi" w:hAnsiTheme="minorHAnsi" w:cstheme="minorHAnsi"/>
          <w:sz w:val="22"/>
          <w:szCs w:val="22"/>
        </w:rPr>
        <w:t xml:space="preserve"> Sieć Badawcza Łukasiewicz – Instytut Mikroelektroniki i Fotoniki</w:t>
      </w:r>
      <w:r w:rsidRPr="001701F7">
        <w:rPr>
          <w:rFonts w:asciiTheme="minorHAnsi" w:hAnsiTheme="minorHAnsi" w:cstheme="minorHAnsi"/>
          <w:sz w:val="22"/>
          <w:szCs w:val="22"/>
        </w:rPr>
        <w:t xml:space="preserve"> </w:t>
      </w:r>
      <w:r w:rsidRPr="001701F7">
        <w:rPr>
          <w:rFonts w:asciiTheme="minorHAnsi" w:hAnsiTheme="minorHAnsi" w:cstheme="minorHAnsi"/>
          <w:bCs/>
          <w:sz w:val="22"/>
          <w:szCs w:val="22"/>
        </w:rPr>
        <w:t>na</w:t>
      </w:r>
      <w:r w:rsidRPr="001701F7">
        <w:rPr>
          <w:rFonts w:asciiTheme="minorHAnsi" w:hAnsiTheme="minorHAnsi" w:cstheme="minorHAnsi"/>
          <w:sz w:val="22"/>
          <w:szCs w:val="22"/>
        </w:rPr>
        <w:t>:</w:t>
      </w:r>
    </w:p>
    <w:p w14:paraId="2611A935" w14:textId="6594C0A3" w:rsidR="007E5AB5" w:rsidRPr="001701F7" w:rsidRDefault="007E5AB5" w:rsidP="007E5AB5">
      <w:pPr>
        <w:tabs>
          <w:tab w:val="left" w:pos="851"/>
          <w:tab w:val="left" w:pos="993"/>
        </w:tabs>
        <w:suppressAutoHyphens/>
        <w:autoSpaceDN w:val="0"/>
        <w:spacing w:line="276" w:lineRule="auto"/>
        <w:ind w:left="425" w:hanging="357"/>
        <w:jc w:val="center"/>
        <w:textAlignment w:val="baseline"/>
        <w:rPr>
          <w:rFonts w:asciiTheme="minorHAnsi" w:hAnsiTheme="minorHAnsi" w:cstheme="minorHAnsi"/>
          <w:b/>
          <w:kern w:val="3"/>
          <w:sz w:val="22"/>
          <w:szCs w:val="22"/>
        </w:rPr>
      </w:pPr>
      <w:r w:rsidRPr="001701F7">
        <w:rPr>
          <w:rFonts w:asciiTheme="minorHAnsi" w:hAnsiTheme="minorHAnsi" w:cstheme="minorHAnsi"/>
          <w:b/>
          <w:bCs/>
          <w:kern w:val="3"/>
          <w:sz w:val="22"/>
          <w:szCs w:val="22"/>
        </w:rPr>
        <w:t>dostawę …………………………………………..</w:t>
      </w:r>
    </w:p>
    <w:p w14:paraId="0E952588" w14:textId="77777777" w:rsidR="007E5AB5" w:rsidRPr="001701F7" w:rsidRDefault="007E5AB5" w:rsidP="007E5AB5">
      <w:pPr>
        <w:spacing w:line="360" w:lineRule="auto"/>
        <w:ind w:right="-285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ACD8CA1" w14:textId="77777777" w:rsidR="007E5AB5" w:rsidRPr="001701F7" w:rsidRDefault="007E5AB5" w:rsidP="007E5AB5">
      <w:pPr>
        <w:spacing w:line="360" w:lineRule="auto"/>
        <w:ind w:right="-285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701F7">
        <w:rPr>
          <w:rFonts w:asciiTheme="minorHAnsi" w:hAnsiTheme="minorHAnsi" w:cstheme="minorHAnsi"/>
          <w:bCs/>
          <w:iCs/>
          <w:sz w:val="22"/>
          <w:szCs w:val="22"/>
        </w:rPr>
        <w:t xml:space="preserve">ja/my </w:t>
      </w:r>
      <w:r w:rsidRPr="001701F7">
        <w:rPr>
          <w:rFonts w:ascii="Arial" w:hAnsi="Arial" w:cs="Arial"/>
          <w:bCs/>
          <w:iCs/>
          <w:sz w:val="22"/>
          <w:szCs w:val="22"/>
        </w:rPr>
        <w:t>⃰</w:t>
      </w:r>
      <w:r w:rsidRPr="001701F7">
        <w:rPr>
          <w:rFonts w:asciiTheme="minorHAnsi" w:hAnsiTheme="minorHAnsi" w:cstheme="minorHAnsi"/>
          <w:bCs/>
          <w:iCs/>
          <w:sz w:val="22"/>
          <w:szCs w:val="22"/>
        </w:rPr>
        <w:t xml:space="preserve"> niżej podpisany /i </w:t>
      </w:r>
      <w:r w:rsidRPr="001701F7">
        <w:rPr>
          <w:rFonts w:ascii="Arial" w:hAnsi="Arial" w:cs="Arial"/>
          <w:bCs/>
          <w:iCs/>
          <w:sz w:val="22"/>
          <w:szCs w:val="22"/>
        </w:rPr>
        <w:t>⃰</w:t>
      </w:r>
      <w:r w:rsidRPr="001701F7">
        <w:rPr>
          <w:rFonts w:asciiTheme="minorHAnsi" w:hAnsiTheme="minorHAnsi" w:cstheme="minorHAnsi"/>
          <w:bCs/>
          <w:iCs/>
          <w:sz w:val="22"/>
          <w:szCs w:val="22"/>
        </w:rPr>
        <w:t xml:space="preserve">, że </w:t>
      </w:r>
      <w:r w:rsidRPr="001701F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po zapoznaniu się z informacją z otwarcia ofert, </w:t>
      </w:r>
      <w:r w:rsidRPr="001701F7">
        <w:rPr>
          <w:rFonts w:asciiTheme="minorHAnsi" w:hAnsiTheme="minorHAnsi" w:cstheme="minorHAnsi"/>
          <w:bCs/>
          <w:iCs/>
          <w:sz w:val="22"/>
          <w:szCs w:val="22"/>
        </w:rPr>
        <w:t xml:space="preserve">oświadczam / my </w:t>
      </w:r>
      <w:r w:rsidRPr="001701F7">
        <w:rPr>
          <w:rFonts w:ascii="Arial" w:hAnsi="Arial" w:cs="Arial"/>
          <w:bCs/>
          <w:iCs/>
          <w:sz w:val="22"/>
          <w:szCs w:val="22"/>
        </w:rPr>
        <w:t>⃰</w:t>
      </w:r>
      <w:r w:rsidRPr="001701F7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14:paraId="0A98B523" w14:textId="77777777" w:rsidR="007E5AB5" w:rsidRPr="001701F7" w:rsidRDefault="007E5AB5" w:rsidP="004163A1">
      <w:pPr>
        <w:numPr>
          <w:ilvl w:val="0"/>
          <w:numId w:val="5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b/>
          <w:bCs/>
          <w:sz w:val="22"/>
          <w:szCs w:val="22"/>
        </w:rPr>
        <w:t>o braku przynależności</w:t>
      </w:r>
      <w:r w:rsidRPr="001701F7">
        <w:rPr>
          <w:rFonts w:asciiTheme="minorHAnsi" w:hAnsiTheme="minorHAnsi" w:cstheme="minorHAnsi"/>
          <w:sz w:val="22"/>
          <w:szCs w:val="22"/>
        </w:rPr>
        <w:t xml:space="preserve"> do tej samej grupy kapitałowej w rozumieniu ustawy z 16 lutego 2007 r. o ochronie konkurencji i konsumentów (Dz.U. z 2020 r. poz.1076 i 1086), z innym Wykonawcą, który złożył odrębną ofertę, ofertę częściową lub wniosek o dopuszczenie do udziału w postępowaniu*, </w:t>
      </w:r>
    </w:p>
    <w:p w14:paraId="1F69BF7B" w14:textId="77777777" w:rsidR="007E5AB5" w:rsidRPr="001701F7" w:rsidRDefault="007E5AB5" w:rsidP="004163A1">
      <w:pPr>
        <w:numPr>
          <w:ilvl w:val="0"/>
          <w:numId w:val="58"/>
        </w:numPr>
        <w:spacing w:before="100" w:beforeAutospacing="1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b/>
          <w:bCs/>
          <w:sz w:val="22"/>
          <w:szCs w:val="22"/>
        </w:rPr>
        <w:t>o przynależności</w:t>
      </w:r>
      <w:r w:rsidRPr="001701F7">
        <w:rPr>
          <w:rFonts w:asciiTheme="minorHAnsi" w:hAnsiTheme="minorHAnsi" w:cstheme="minorHAnsi"/>
          <w:sz w:val="22"/>
          <w:szCs w:val="22"/>
        </w:rPr>
        <w:t xml:space="preserve"> do tej samej grupy kapitałowej wraz z dokumentami lub informacjami potwierdzającymi przygotowanie oferty, oferty częściowej lub wniosku o dopuszczenie  do udziału w postępowaniu niezależnie od innego Wykonawcy należącego do tej samej grupy kapitałowej*.</w:t>
      </w:r>
    </w:p>
    <w:p w14:paraId="36E39B44" w14:textId="77777777" w:rsidR="007E5AB5" w:rsidRPr="001701F7" w:rsidRDefault="007E5AB5" w:rsidP="007E5AB5">
      <w:pPr>
        <w:tabs>
          <w:tab w:val="left" w:pos="1305"/>
        </w:tabs>
        <w:spacing w:after="200"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701F7">
        <w:rPr>
          <w:rFonts w:asciiTheme="minorHAnsi" w:eastAsia="Calibri" w:hAnsiTheme="minorHAnsi" w:cstheme="minorHAnsi"/>
          <w:sz w:val="22"/>
          <w:szCs w:val="22"/>
          <w:lang w:eastAsia="en-US"/>
        </w:rPr>
        <w:t>1)………………………………………………………………………………………………..........</w:t>
      </w:r>
    </w:p>
    <w:p w14:paraId="54C8416A" w14:textId="77777777" w:rsidR="007E5AB5" w:rsidRPr="001701F7" w:rsidRDefault="007E5AB5" w:rsidP="007E5AB5">
      <w:pPr>
        <w:tabs>
          <w:tab w:val="left" w:pos="1305"/>
        </w:tabs>
        <w:spacing w:after="200"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701F7">
        <w:rPr>
          <w:rFonts w:asciiTheme="minorHAnsi" w:eastAsia="Calibri" w:hAnsiTheme="minorHAnsi" w:cstheme="minorHAnsi"/>
          <w:sz w:val="22"/>
          <w:szCs w:val="22"/>
          <w:lang w:eastAsia="en-US"/>
        </w:rPr>
        <w:t>2)………………………………………………………………………………………………………</w:t>
      </w:r>
    </w:p>
    <w:p w14:paraId="218264D0" w14:textId="77777777" w:rsidR="007E5AB5" w:rsidRPr="00983C82" w:rsidRDefault="007E5AB5" w:rsidP="007E5AB5">
      <w:pPr>
        <w:tabs>
          <w:tab w:val="left" w:pos="1305"/>
        </w:tabs>
        <w:spacing w:line="360" w:lineRule="auto"/>
        <w:jc w:val="both"/>
        <w:rPr>
          <w:rFonts w:asciiTheme="minorHAnsi" w:eastAsia="Calibri" w:hAnsiTheme="minorHAnsi" w:cstheme="minorHAnsi"/>
          <w:b/>
          <w:bCs/>
          <w:sz w:val="16"/>
          <w:szCs w:val="16"/>
          <w:lang w:eastAsia="en-US"/>
        </w:rPr>
      </w:pPr>
      <w:r w:rsidRPr="00983C82">
        <w:rPr>
          <w:rFonts w:asciiTheme="minorHAnsi" w:eastAsia="Calibri" w:hAnsiTheme="minorHAnsi" w:cstheme="minorHAnsi"/>
          <w:b/>
          <w:bCs/>
          <w:sz w:val="16"/>
          <w:szCs w:val="16"/>
          <w:lang w:eastAsia="en-US"/>
        </w:rPr>
        <w:t xml:space="preserve">(*) niepotrzebne skreślić </w:t>
      </w:r>
    </w:p>
    <w:p w14:paraId="22624938" w14:textId="77777777" w:rsidR="007E5AB5" w:rsidRPr="00983C82" w:rsidRDefault="007E5AB5" w:rsidP="007E5AB5">
      <w:pPr>
        <w:tabs>
          <w:tab w:val="left" w:pos="1305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2F9FB207" w14:textId="77777777" w:rsidR="007E5AB5" w:rsidRPr="00983C82" w:rsidRDefault="007E5AB5" w:rsidP="007E5AB5">
      <w:pPr>
        <w:tabs>
          <w:tab w:val="left" w:pos="1305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1C7D715D" w14:textId="77777777" w:rsidR="007E5AB5" w:rsidRPr="00983C82" w:rsidRDefault="007E5AB5" w:rsidP="007E5AB5">
      <w:pPr>
        <w:tabs>
          <w:tab w:val="left" w:pos="1305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983C82">
        <w:rPr>
          <w:rFonts w:asciiTheme="minorHAnsi" w:hAnsiTheme="minorHAnsi" w:cstheme="minorHAnsi"/>
          <w:sz w:val="18"/>
          <w:szCs w:val="18"/>
        </w:rPr>
        <w:t>Zgodnie z art. 4 pkt 14 ustawy z dnia 16 lutego 2007r. o ochronie konkurencji i konsumentów (przez grupę kapitałową rozumie się wszystkich przedsiębiorców, którzy są kontrolowani w sposób bezpośredni lub pośredni przez jednego przedsiębiorcę, w tym również tego przedsiębiorcę.</w:t>
      </w:r>
    </w:p>
    <w:p w14:paraId="1372C6D1" w14:textId="77777777" w:rsidR="007E5AB5" w:rsidRPr="00983C82" w:rsidRDefault="007E5AB5" w:rsidP="007E5AB5">
      <w:pPr>
        <w:jc w:val="both"/>
        <w:rPr>
          <w:rFonts w:asciiTheme="minorHAnsi" w:hAnsiTheme="minorHAnsi" w:cstheme="minorHAnsi"/>
          <w:sz w:val="18"/>
          <w:szCs w:val="18"/>
          <w:lang w:eastAsia="en-US"/>
        </w:rPr>
      </w:pPr>
      <w:r w:rsidRPr="00983C82">
        <w:rPr>
          <w:rFonts w:asciiTheme="minorHAnsi" w:hAnsiTheme="minorHAnsi" w:cstheme="minorHAnsi"/>
          <w:sz w:val="18"/>
          <w:szCs w:val="18"/>
          <w:lang w:eastAsia="en-US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5420516" w14:textId="77777777" w:rsidR="007E5AB5" w:rsidRPr="00983C82" w:rsidRDefault="007E5AB5" w:rsidP="007E5AB5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983C82">
        <w:rPr>
          <w:rFonts w:asciiTheme="minorHAnsi" w:hAnsiTheme="minorHAnsi" w:cstheme="minorHAnsi"/>
          <w:sz w:val="18"/>
          <w:szCs w:val="18"/>
        </w:rPr>
        <w:t>Wraz ze złożeniem oświadczenia, Wykonawca może przedstawić dowody, że powiązania z innym wykonawcą nie prowadzą do zakłócenia konkurencji w postępowaniu o udzielenie zamówienia.</w:t>
      </w:r>
    </w:p>
    <w:p w14:paraId="40C9E992" w14:textId="77777777" w:rsidR="007E5AB5" w:rsidRPr="00983C82" w:rsidRDefault="007E5AB5" w:rsidP="007E5AB5">
      <w:pPr>
        <w:jc w:val="both"/>
        <w:rPr>
          <w:rFonts w:asciiTheme="minorHAnsi" w:hAnsiTheme="minorHAnsi" w:cstheme="minorHAnsi"/>
          <w:sz w:val="18"/>
          <w:szCs w:val="18"/>
        </w:rPr>
      </w:pPr>
      <w:r w:rsidRPr="00983C82">
        <w:rPr>
          <w:rFonts w:asciiTheme="minorHAnsi" w:hAnsiTheme="minorHAnsi" w:cstheme="minorHAnsi"/>
          <w:b/>
          <w:sz w:val="18"/>
          <w:szCs w:val="18"/>
        </w:rPr>
        <w:t>Uwaga!</w:t>
      </w:r>
    </w:p>
    <w:p w14:paraId="1D1251F2" w14:textId="77777777" w:rsidR="007E5AB5" w:rsidRPr="00983C82" w:rsidRDefault="007E5AB5" w:rsidP="007E5AB5">
      <w:pPr>
        <w:jc w:val="both"/>
        <w:rPr>
          <w:rFonts w:asciiTheme="minorHAnsi" w:hAnsiTheme="minorHAnsi" w:cstheme="minorHAnsi"/>
          <w:sz w:val="18"/>
          <w:szCs w:val="18"/>
        </w:rPr>
      </w:pPr>
      <w:r w:rsidRPr="00983C82">
        <w:rPr>
          <w:rFonts w:asciiTheme="minorHAnsi" w:hAnsiTheme="minorHAnsi" w:cstheme="minorHAnsi"/>
          <w:sz w:val="18"/>
          <w:szCs w:val="18"/>
        </w:rPr>
        <w:t xml:space="preserve">Informację o przynależności do grupy kapitałowej o której mowa w art. 108 ust. 1 pkt. 6 Ustawy </w:t>
      </w:r>
      <w:proofErr w:type="spellStart"/>
      <w:r w:rsidRPr="00983C82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983C82">
        <w:rPr>
          <w:rFonts w:asciiTheme="minorHAnsi" w:hAnsiTheme="minorHAnsi" w:cstheme="minorHAnsi"/>
          <w:sz w:val="18"/>
          <w:szCs w:val="18"/>
        </w:rPr>
        <w:t xml:space="preserve"> składa każdy </w:t>
      </w:r>
      <w:r w:rsidRPr="00983C82">
        <w:rPr>
          <w:rFonts w:asciiTheme="minorHAnsi" w:hAnsiTheme="minorHAnsi" w:cstheme="minorHAnsi"/>
          <w:sz w:val="18"/>
          <w:szCs w:val="18"/>
        </w:rPr>
        <w:br/>
        <w:t xml:space="preserve">z Wykonawców wspólnie ubiegających się o udzielenie zamówienia. </w:t>
      </w:r>
    </w:p>
    <w:p w14:paraId="62DE6477" w14:textId="77777777" w:rsidR="007E5AB5" w:rsidRPr="00983C82" w:rsidRDefault="007E5AB5" w:rsidP="007E5AB5">
      <w:pPr>
        <w:spacing w:line="360" w:lineRule="auto"/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69E15E12" w14:textId="77777777" w:rsidR="00C57A6D" w:rsidRPr="00983C82" w:rsidRDefault="00C57A6D" w:rsidP="007E5AB5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2B7D019" w14:textId="77777777" w:rsidR="00B50698" w:rsidRDefault="00B50698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br w:type="page"/>
      </w:r>
    </w:p>
    <w:p w14:paraId="37A3A716" w14:textId="4578B4AB" w:rsidR="00B769A4" w:rsidRDefault="00C24B96" w:rsidP="00B50698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lastRenderedPageBreak/>
        <w:t xml:space="preserve">      </w:t>
      </w:r>
    </w:p>
    <w:p w14:paraId="7CEA0913" w14:textId="1C4DCB37" w:rsidR="00C24B96" w:rsidRPr="00983C82" w:rsidRDefault="00C24B96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Załącznik nr </w:t>
      </w:r>
      <w:r w:rsid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6</w:t>
      </w:r>
      <w:r w:rsidR="001D27D9"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do SWZ</w:t>
      </w:r>
    </w:p>
    <w:p w14:paraId="396B157D" w14:textId="77777777" w:rsidR="00C24B96" w:rsidRDefault="00C24B96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44598A0" w14:textId="77777777" w:rsidR="00C24B96" w:rsidRPr="00983C82" w:rsidRDefault="00C24B96" w:rsidP="00C24B96">
      <w:pPr>
        <w:spacing w:line="312" w:lineRule="auto"/>
        <w:jc w:val="center"/>
        <w:rPr>
          <w:rFonts w:asciiTheme="minorHAnsi" w:hAnsiTheme="minorHAnsi" w:cstheme="minorHAnsi"/>
          <w:b/>
        </w:rPr>
      </w:pPr>
      <w:r w:rsidRPr="00983C82">
        <w:rPr>
          <w:rFonts w:asciiTheme="minorHAnsi" w:hAnsiTheme="minorHAnsi" w:cstheme="minorHAnsi"/>
          <w:b/>
        </w:rPr>
        <w:t>ZOBOWIĄZANIE INNEGO PODMIOTU DO ODDANIA DO DYSPOZYCJI WYKONAWCY ZASOBÓW NIEZBĘDNYCH DO WYKONANIA ZAMÓWIENIA</w:t>
      </w:r>
    </w:p>
    <w:p w14:paraId="3CFCFFC0" w14:textId="77777777" w:rsidR="00C24B96" w:rsidRPr="00983C82" w:rsidRDefault="00C24B96" w:rsidP="00C24B96">
      <w:pPr>
        <w:spacing w:line="312" w:lineRule="auto"/>
        <w:jc w:val="both"/>
        <w:rPr>
          <w:rFonts w:asciiTheme="minorHAnsi" w:hAnsiTheme="minorHAnsi" w:cstheme="minorHAnsi"/>
        </w:rPr>
      </w:pPr>
    </w:p>
    <w:p w14:paraId="13CBE0A2" w14:textId="4FB13900" w:rsidR="00C24B96" w:rsidRPr="001701F7" w:rsidRDefault="00C24B96" w:rsidP="00C24B96">
      <w:pPr>
        <w:spacing w:line="312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Po zapoznaniu się z treścią ogłoszenia o zamówieniu oraz specyfikacją istotnych warunków zamówienia obowiązującą w postępowaniu o udzielenie zamówienia publicznego prowadzonego w trybie przetargu nieograniczonego przez </w:t>
      </w:r>
      <w:r w:rsidRPr="001701F7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………………………………………………………..</w:t>
      </w:r>
      <w:r w:rsidRPr="001701F7">
        <w:rPr>
          <w:rFonts w:asciiTheme="minorHAnsi" w:hAnsiTheme="minorHAnsi" w:cstheme="minorHAnsi"/>
          <w:sz w:val="22"/>
          <w:szCs w:val="22"/>
        </w:rPr>
        <w:t xml:space="preserve"> na</w:t>
      </w:r>
      <w:r w:rsidRPr="001701F7">
        <w:rPr>
          <w:rFonts w:asciiTheme="minorHAnsi" w:eastAsia="Arial Narrow" w:hAnsiTheme="minorHAnsi" w:cstheme="minorHAnsi"/>
          <w:b/>
          <w:sz w:val="22"/>
          <w:szCs w:val="22"/>
        </w:rPr>
        <w:t xml:space="preserve"> </w:t>
      </w:r>
      <w:r w:rsidRPr="001701F7">
        <w:rPr>
          <w:rFonts w:asciiTheme="minorHAnsi" w:eastAsia="HG Mincho Light J" w:hAnsiTheme="minorHAnsi" w:cstheme="minorHAnsi"/>
          <w:b/>
          <w:iCs/>
          <w:sz w:val="22"/>
          <w:szCs w:val="22"/>
        </w:rPr>
        <w:t>………………………….</w:t>
      </w:r>
      <w:r w:rsidRPr="001701F7">
        <w:rPr>
          <w:rFonts w:asciiTheme="minorHAnsi" w:hAnsiTheme="minorHAnsi" w:cstheme="minorHAnsi"/>
          <w:sz w:val="22"/>
          <w:szCs w:val="22"/>
        </w:rPr>
        <w:t>, my:………………(</w:t>
      </w:r>
      <w:r w:rsidRPr="001701F7">
        <w:rPr>
          <w:rFonts w:asciiTheme="minorHAnsi" w:hAnsiTheme="minorHAnsi" w:cstheme="minorHAnsi"/>
          <w:i/>
          <w:sz w:val="22"/>
          <w:szCs w:val="22"/>
        </w:rPr>
        <w:t xml:space="preserve">imię i nazwisko osoby podpisującej) </w:t>
      </w:r>
      <w:r w:rsidRPr="001701F7">
        <w:rPr>
          <w:rFonts w:asciiTheme="minorHAnsi" w:hAnsiTheme="minorHAnsi" w:cstheme="minorHAnsi"/>
          <w:sz w:val="22"/>
          <w:szCs w:val="22"/>
        </w:rPr>
        <w:t>oświadczając iż jesteśmy osobami odpowiednio umocowanymi do niniejszej czynności działając w imieniu …………………………………………………………. (</w:t>
      </w:r>
      <w:r w:rsidRPr="001701F7">
        <w:rPr>
          <w:rFonts w:asciiTheme="minorHAnsi" w:hAnsiTheme="minorHAnsi" w:cstheme="minorHAnsi"/>
          <w:i/>
          <w:sz w:val="22"/>
          <w:szCs w:val="22"/>
        </w:rPr>
        <w:t xml:space="preserve">wpisać nazwę podmiotu udostępniającego) </w:t>
      </w:r>
      <w:r w:rsidRPr="001701F7">
        <w:rPr>
          <w:rFonts w:asciiTheme="minorHAnsi" w:hAnsiTheme="minorHAnsi" w:cstheme="minorHAnsi"/>
          <w:sz w:val="22"/>
          <w:szCs w:val="22"/>
        </w:rPr>
        <w:t>z siedzibą w ………………………. …………………….</w:t>
      </w:r>
      <w:r w:rsidRPr="001701F7">
        <w:rPr>
          <w:rFonts w:asciiTheme="minorHAnsi" w:hAnsiTheme="minorHAnsi" w:cstheme="minorHAnsi"/>
          <w:i/>
          <w:sz w:val="22"/>
          <w:szCs w:val="22"/>
        </w:rPr>
        <w:t xml:space="preserve">(wpisać adres podmiotu udostępniającego) </w:t>
      </w:r>
      <w:r w:rsidRPr="001701F7">
        <w:rPr>
          <w:rFonts w:asciiTheme="minorHAnsi" w:hAnsiTheme="minorHAnsi" w:cstheme="minorHAnsi"/>
          <w:sz w:val="22"/>
          <w:szCs w:val="22"/>
        </w:rPr>
        <w:t xml:space="preserve">zobowiązujemy się do udostępnienia ………………. </w:t>
      </w:r>
      <w:r w:rsidRPr="001701F7">
        <w:rPr>
          <w:rFonts w:asciiTheme="minorHAnsi" w:hAnsiTheme="minorHAnsi" w:cstheme="minorHAnsi"/>
          <w:i/>
          <w:sz w:val="22"/>
          <w:szCs w:val="22"/>
        </w:rPr>
        <w:t>(wpisać komu)</w:t>
      </w:r>
      <w:r w:rsidRPr="001701F7">
        <w:rPr>
          <w:rFonts w:asciiTheme="minorHAnsi" w:hAnsiTheme="minorHAnsi" w:cstheme="minorHAnsi"/>
          <w:sz w:val="22"/>
          <w:szCs w:val="22"/>
        </w:rPr>
        <w:t xml:space="preserve"> z siedzibą </w:t>
      </w:r>
      <w:r w:rsidRPr="001701F7">
        <w:rPr>
          <w:rFonts w:asciiTheme="minorHAnsi" w:hAnsiTheme="minorHAnsi" w:cstheme="minorHAnsi"/>
          <w:sz w:val="22"/>
          <w:szCs w:val="22"/>
        </w:rPr>
        <w:br/>
        <w:t>w ……………, zwanemu dalej Wykonawcą, posiadanych przez nas zasobów niezbędnych do realizacji zamówienia.</w:t>
      </w:r>
    </w:p>
    <w:p w14:paraId="0F755E60" w14:textId="77777777" w:rsidR="00C24B96" w:rsidRPr="001701F7" w:rsidRDefault="00C24B96" w:rsidP="004163A1">
      <w:pPr>
        <w:numPr>
          <w:ilvl w:val="0"/>
          <w:numId w:val="11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>Zakres zasobów, jakie udostępniamy Wykonawcy:</w:t>
      </w:r>
    </w:p>
    <w:p w14:paraId="591779A6" w14:textId="77777777" w:rsidR="00C24B96" w:rsidRPr="001701F7" w:rsidRDefault="00C24B96" w:rsidP="004163A1">
      <w:pPr>
        <w:numPr>
          <w:ilvl w:val="1"/>
          <w:numId w:val="11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 </w:t>
      </w:r>
    </w:p>
    <w:p w14:paraId="24B25335" w14:textId="74A2B270" w:rsidR="00C24B96" w:rsidRPr="001701F7" w:rsidRDefault="00C24B96" w:rsidP="00C24B96">
      <w:pPr>
        <w:spacing w:line="312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i/>
          <w:sz w:val="22"/>
          <w:szCs w:val="22"/>
        </w:rPr>
        <w:t xml:space="preserve">(należy wyspecyfikować udostępniane zasoby) </w:t>
      </w:r>
    </w:p>
    <w:p w14:paraId="20A46A6D" w14:textId="77777777" w:rsidR="00C24B96" w:rsidRPr="001701F7" w:rsidRDefault="00C24B96" w:rsidP="004163A1">
      <w:pPr>
        <w:numPr>
          <w:ilvl w:val="1"/>
          <w:numId w:val="11"/>
        </w:numPr>
        <w:spacing w:line="312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 </w:t>
      </w:r>
    </w:p>
    <w:p w14:paraId="682ED2EC" w14:textId="5E939543" w:rsidR="00C24B96" w:rsidRPr="001701F7" w:rsidRDefault="00C24B96" w:rsidP="00C24B96">
      <w:pPr>
        <w:spacing w:line="312" w:lineRule="auto"/>
        <w:ind w:left="7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701F7">
        <w:rPr>
          <w:rFonts w:asciiTheme="minorHAnsi" w:hAnsiTheme="minorHAnsi" w:cstheme="minorHAnsi"/>
          <w:i/>
          <w:sz w:val="22"/>
          <w:szCs w:val="22"/>
        </w:rPr>
        <w:t>(należy wyspecyfikować udostępniane zasoby)</w:t>
      </w:r>
    </w:p>
    <w:p w14:paraId="675E8A30" w14:textId="094C5438" w:rsidR="00C24B96" w:rsidRPr="001701F7" w:rsidRDefault="00C24B96" w:rsidP="004163A1">
      <w:pPr>
        <w:numPr>
          <w:ilvl w:val="0"/>
          <w:numId w:val="11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>Sposób wykorzystania zasobów przy wykonywaniu zamówienia: …………………………………………………………………………………………………................................................</w:t>
      </w:r>
    </w:p>
    <w:p w14:paraId="30E84734" w14:textId="53ABD68B" w:rsidR="00C24B96" w:rsidRPr="001701F7" w:rsidRDefault="00C24B96" w:rsidP="004163A1">
      <w:pPr>
        <w:numPr>
          <w:ilvl w:val="0"/>
          <w:numId w:val="11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>Zakres i okres naszego udziału przy wykonywaniu zamówienia: ………………………………………………………………………………………………….................................................</w:t>
      </w:r>
    </w:p>
    <w:p w14:paraId="5A0061B7" w14:textId="77777777" w:rsidR="00C24B96" w:rsidRPr="001701F7" w:rsidRDefault="00C24B96" w:rsidP="004163A1">
      <w:pPr>
        <w:numPr>
          <w:ilvl w:val="0"/>
          <w:numId w:val="11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>Zrealizujemy następujące usługi wchodzące z zakres przedmiotu zamówienia:</w:t>
      </w:r>
    </w:p>
    <w:p w14:paraId="5BB1A2CA" w14:textId="4F6CCC8A" w:rsidR="00C24B96" w:rsidRPr="001701F7" w:rsidRDefault="00C24B96" w:rsidP="00C24B96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……………………………………………………………………………………………………….................................................</w:t>
      </w:r>
    </w:p>
    <w:p w14:paraId="48BEFC25" w14:textId="77777777" w:rsidR="00C24B96" w:rsidRPr="001701F7" w:rsidRDefault="00C24B96" w:rsidP="00C24B96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61DBEC55" w14:textId="77777777" w:rsidR="00C24B96" w:rsidRPr="001701F7" w:rsidRDefault="00C24B96" w:rsidP="00C24B96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B63490E" w14:textId="77777777" w:rsidR="00D0228B" w:rsidRDefault="00D0228B" w:rsidP="003E7045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0A288B7" w14:textId="6E20A8B9" w:rsidR="00B50698" w:rsidRDefault="00B50698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br w:type="page"/>
      </w:r>
    </w:p>
    <w:p w14:paraId="3800F57A" w14:textId="3567DA9E" w:rsidR="004023FB" w:rsidRPr="00D540C7" w:rsidRDefault="004023FB" w:rsidP="004023FB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lastRenderedPageBreak/>
        <w:t xml:space="preserve">    </w:t>
      </w:r>
      <w:r w:rsidRPr="00D540C7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Załącznik nr </w:t>
      </w:r>
      <w:r w:rsidR="00AD3D4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8</w:t>
      </w:r>
      <w:r w:rsidRPr="00D540C7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do SWZ</w:t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</w:p>
    <w:p w14:paraId="17D61CCB" w14:textId="77777777" w:rsidR="004023FB" w:rsidRPr="00D540C7" w:rsidRDefault="004023FB" w:rsidP="004023FB">
      <w:pPr>
        <w:ind w:right="7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D540C7">
        <w:rPr>
          <w:rFonts w:asciiTheme="minorHAnsi" w:hAnsiTheme="minorHAnsi" w:cstheme="minorHAnsi"/>
          <w:b/>
          <w:sz w:val="22"/>
          <w:szCs w:val="22"/>
        </w:rPr>
        <w:t xml:space="preserve">Wykonawcy </w:t>
      </w:r>
      <w:r w:rsidRPr="00D540C7">
        <w:rPr>
          <w:rFonts w:asciiTheme="minorHAnsi" w:hAnsiTheme="minorHAnsi" w:cstheme="minorHAnsi"/>
          <w:b/>
          <w:bCs/>
          <w:iCs/>
          <w:sz w:val="22"/>
          <w:szCs w:val="22"/>
        </w:rPr>
        <w:t>wspólnie ubiegających się o udzielenie zamówienia :</w:t>
      </w:r>
    </w:p>
    <w:p w14:paraId="0C1B5890" w14:textId="77777777" w:rsidR="004023FB" w:rsidRPr="00D540C7" w:rsidRDefault="004023FB" w:rsidP="004023FB">
      <w:pPr>
        <w:ind w:right="7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21445D" w14:textId="77777777" w:rsidR="004023FB" w:rsidRPr="00D540C7" w:rsidRDefault="004023FB" w:rsidP="004023FB">
      <w:pPr>
        <w:ind w:right="70"/>
        <w:jc w:val="both"/>
        <w:rPr>
          <w:rFonts w:asciiTheme="minorHAnsi" w:hAnsiTheme="minorHAnsi" w:cstheme="minorHAnsi"/>
          <w:sz w:val="22"/>
          <w:szCs w:val="22"/>
        </w:rPr>
      </w:pPr>
      <w:r w:rsidRPr="00D540C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</w:p>
    <w:p w14:paraId="6748522A" w14:textId="77777777" w:rsidR="004023FB" w:rsidRPr="00D540C7" w:rsidRDefault="004023FB" w:rsidP="004023FB">
      <w:pPr>
        <w:ind w:right="7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540C7">
        <w:rPr>
          <w:rFonts w:asciiTheme="minorHAnsi" w:hAnsiTheme="minorHAnsi" w:cstheme="minorHAnsi"/>
          <w:i/>
          <w:sz w:val="22"/>
          <w:szCs w:val="22"/>
        </w:rPr>
        <w:t>(pełna nazwa/firma, adres)</w:t>
      </w:r>
    </w:p>
    <w:p w14:paraId="5C84FFCE" w14:textId="77777777" w:rsidR="004023FB" w:rsidRPr="00D540C7" w:rsidRDefault="004023FB" w:rsidP="004023FB">
      <w:pPr>
        <w:rPr>
          <w:rFonts w:asciiTheme="minorHAnsi" w:hAnsiTheme="minorHAnsi" w:cstheme="minorHAnsi"/>
          <w:b/>
          <w:sz w:val="22"/>
          <w:szCs w:val="22"/>
        </w:rPr>
      </w:pPr>
    </w:p>
    <w:p w14:paraId="755666E9" w14:textId="77777777" w:rsidR="004023FB" w:rsidRPr="00D540C7" w:rsidRDefault="004023FB" w:rsidP="004023F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B6FA20" w14:textId="77777777" w:rsidR="004023FB" w:rsidRPr="00D540C7" w:rsidRDefault="004023FB" w:rsidP="004023F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540C7">
        <w:rPr>
          <w:rFonts w:asciiTheme="minorHAnsi" w:hAnsiTheme="minorHAnsi" w:cstheme="minorHAnsi"/>
          <w:b/>
          <w:sz w:val="22"/>
          <w:szCs w:val="22"/>
        </w:rPr>
        <w:t>OŚWIADCZENIE WYKONAWCY</w:t>
      </w:r>
    </w:p>
    <w:p w14:paraId="1CA64C4F" w14:textId="77777777" w:rsidR="004023FB" w:rsidRPr="00D540C7" w:rsidRDefault="004023FB" w:rsidP="004023F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540C7">
        <w:rPr>
          <w:rFonts w:asciiTheme="minorHAnsi" w:hAnsiTheme="minorHAnsi" w:cstheme="minorHAnsi"/>
          <w:b/>
          <w:sz w:val="22"/>
          <w:szCs w:val="22"/>
        </w:rPr>
        <w:t xml:space="preserve">O ZAKRESIE WYKONANIA ZAMÓWIENIA PRZEZ WYKONAWCÓW </w:t>
      </w:r>
    </w:p>
    <w:p w14:paraId="32CA2C65" w14:textId="77777777" w:rsidR="004023FB" w:rsidRPr="00D540C7" w:rsidRDefault="004023FB" w:rsidP="004023F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540C7">
        <w:rPr>
          <w:rFonts w:asciiTheme="minorHAnsi" w:hAnsiTheme="minorHAnsi" w:cstheme="minorHAnsi"/>
          <w:b/>
          <w:sz w:val="22"/>
          <w:szCs w:val="22"/>
        </w:rPr>
        <w:t>WSPÓLNIE UBIEGAJĄCYCH SIĘ O UDZIELENIE ZAMÓWIENIA</w:t>
      </w:r>
    </w:p>
    <w:p w14:paraId="1115F34A" w14:textId="77777777" w:rsidR="004023FB" w:rsidRPr="00D540C7" w:rsidRDefault="004023FB" w:rsidP="004023F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2231422" w14:textId="77777777" w:rsidR="004023FB" w:rsidRPr="00D540C7" w:rsidRDefault="004023FB" w:rsidP="004023F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540C7">
        <w:rPr>
          <w:rFonts w:asciiTheme="minorHAnsi" w:hAnsiTheme="minorHAnsi" w:cstheme="minorHAnsi"/>
          <w:sz w:val="22"/>
          <w:szCs w:val="22"/>
        </w:rPr>
        <w:t xml:space="preserve">składane na podstawie art. 117 ust. 4 ustawy z dnia 11 września 2019 r. – Prawo zamówień publicznych (Dz. U. z 2019 r. poz. 2019 ze zm.) </w:t>
      </w:r>
    </w:p>
    <w:p w14:paraId="66C8234E" w14:textId="77777777" w:rsidR="004023FB" w:rsidRPr="00D540C7" w:rsidRDefault="004023FB" w:rsidP="004023F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6FF6811" w14:textId="77777777" w:rsidR="004023FB" w:rsidRPr="00A754BF" w:rsidRDefault="004023FB" w:rsidP="004023FB">
      <w:pPr>
        <w:rPr>
          <w:rFonts w:asciiTheme="minorHAnsi" w:hAnsiTheme="minorHAnsi" w:cstheme="minorHAnsi"/>
          <w:b/>
          <w:sz w:val="22"/>
          <w:szCs w:val="22"/>
        </w:rPr>
      </w:pPr>
      <w:r w:rsidRPr="00D540C7">
        <w:rPr>
          <w:rFonts w:asciiTheme="minorHAnsi" w:hAnsiTheme="minorHAnsi" w:cstheme="minorHAnsi"/>
          <w:sz w:val="22"/>
          <w:szCs w:val="22"/>
          <w:u w:val="single"/>
        </w:rPr>
        <w:t>w postępowaniu o udzielenie zamówienia publicznego pn</w:t>
      </w:r>
      <w:r w:rsidRPr="00D540C7">
        <w:rPr>
          <w:rFonts w:asciiTheme="minorHAnsi" w:hAnsiTheme="minorHAnsi" w:cstheme="minorHAnsi"/>
          <w:sz w:val="22"/>
          <w:szCs w:val="22"/>
        </w:rPr>
        <w:t>.</w:t>
      </w:r>
      <w:r w:rsidRPr="00D540C7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D540C7">
        <w:rPr>
          <w:rFonts w:asciiTheme="minorHAnsi" w:hAnsiTheme="minorHAnsi" w:cstheme="minorHAnsi"/>
          <w:b/>
          <w:bCs/>
          <w:sz w:val="22"/>
          <w:szCs w:val="22"/>
        </w:rPr>
        <w:t>………………………………</w:t>
      </w:r>
      <w:r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………………………………….</w:t>
      </w:r>
    </w:p>
    <w:p w14:paraId="2F4809E7" w14:textId="77777777" w:rsidR="004023FB" w:rsidRPr="00D540C7" w:rsidRDefault="004023FB" w:rsidP="004023FB">
      <w:pPr>
        <w:jc w:val="center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79B09F75" w14:textId="77777777" w:rsidR="004023FB" w:rsidRPr="00D540C7" w:rsidRDefault="004023FB" w:rsidP="004023FB">
      <w:pPr>
        <w:jc w:val="center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07E242B8" w14:textId="77777777" w:rsidR="004023FB" w:rsidRPr="008E1521" w:rsidRDefault="004023FB" w:rsidP="004023FB">
      <w:pPr>
        <w:jc w:val="center"/>
        <w:rPr>
          <w:rFonts w:ascii="Verdana" w:hAnsi="Verdana"/>
          <w:lang w:eastAsia="zh-CN"/>
        </w:rPr>
      </w:pPr>
      <w:r w:rsidRPr="008E1521">
        <w:rPr>
          <w:rFonts w:ascii="Verdana" w:hAnsi="Verdana"/>
          <w:lang w:eastAsia="zh-CN"/>
        </w:rPr>
        <w:t>oświadczamy, że:</w:t>
      </w:r>
    </w:p>
    <w:p w14:paraId="0E264006" w14:textId="77777777" w:rsidR="004023FB" w:rsidRPr="008E1521" w:rsidRDefault="004023FB" w:rsidP="004023FB">
      <w:pPr>
        <w:jc w:val="center"/>
        <w:rPr>
          <w:rFonts w:ascii="Verdana" w:hAnsi="Verdana"/>
        </w:rPr>
      </w:pPr>
    </w:p>
    <w:p w14:paraId="6C72DBFA" w14:textId="77777777" w:rsidR="004023FB" w:rsidRPr="009A1715" w:rsidRDefault="004023FB" w:rsidP="004023FB">
      <w:pPr>
        <w:jc w:val="both"/>
        <w:rPr>
          <w:rFonts w:ascii="Verdana" w:hAnsi="Verdana" w:cs="Verdana"/>
          <w:sz w:val="16"/>
          <w:szCs w:val="16"/>
          <w:lang w:eastAsia="zh-CN"/>
        </w:rPr>
      </w:pPr>
    </w:p>
    <w:p w14:paraId="0D6DEFB3" w14:textId="77777777" w:rsidR="004023FB" w:rsidRDefault="004023FB" w:rsidP="004163A1">
      <w:pPr>
        <w:numPr>
          <w:ilvl w:val="0"/>
          <w:numId w:val="80"/>
        </w:numPr>
        <w:suppressAutoHyphens/>
        <w:autoSpaceDN w:val="0"/>
        <w:jc w:val="both"/>
        <w:textAlignment w:val="baseline"/>
        <w:rPr>
          <w:rFonts w:ascii="Verdana" w:hAnsi="Verdana" w:cs="Verdana"/>
          <w:lang w:eastAsia="zh-CN"/>
        </w:rPr>
      </w:pPr>
      <w:r w:rsidRPr="0059689D">
        <w:rPr>
          <w:rFonts w:ascii="Verdana" w:hAnsi="Verdana" w:cs="Verdana"/>
          <w:lang w:eastAsia="zh-CN"/>
        </w:rPr>
        <w:t>Wykonawca ……………………………………</w:t>
      </w:r>
      <w:r>
        <w:rPr>
          <w:rFonts w:ascii="Verdana" w:hAnsi="Verdana" w:cs="Verdana"/>
          <w:lang w:eastAsia="zh-CN"/>
        </w:rPr>
        <w:t>……………………………………………………………………………………</w:t>
      </w:r>
    </w:p>
    <w:p w14:paraId="4D914C77" w14:textId="77777777" w:rsidR="004023FB" w:rsidRPr="00E67B46" w:rsidRDefault="004023FB" w:rsidP="004023FB">
      <w:pPr>
        <w:suppressAutoHyphens/>
        <w:autoSpaceDN w:val="0"/>
        <w:ind w:left="720"/>
        <w:jc w:val="center"/>
        <w:textAlignment w:val="baseline"/>
        <w:rPr>
          <w:rFonts w:ascii="Verdana" w:hAnsi="Verdana" w:cs="Verdana"/>
          <w:i/>
          <w:sz w:val="18"/>
          <w:szCs w:val="18"/>
          <w:lang w:eastAsia="zh-CN"/>
        </w:rPr>
      </w:pPr>
      <w:r w:rsidRPr="00E67B46">
        <w:rPr>
          <w:rFonts w:ascii="Verdana" w:hAnsi="Verdana" w:cs="Verdana"/>
          <w:i/>
          <w:sz w:val="18"/>
          <w:szCs w:val="18"/>
          <w:lang w:eastAsia="zh-CN"/>
        </w:rPr>
        <w:t>(nazwa i adres jednego z Wykonawców wspólnie ubiegających się o udzielenie zamówienia np. członka konsorcjum lub wspólnika spółki cywilnej )</w:t>
      </w:r>
    </w:p>
    <w:p w14:paraId="5A2F5209" w14:textId="77777777" w:rsidR="004023FB" w:rsidRPr="00E67B46" w:rsidRDefault="004023FB" w:rsidP="004023FB">
      <w:pPr>
        <w:suppressAutoHyphens/>
        <w:autoSpaceDN w:val="0"/>
        <w:ind w:left="720"/>
        <w:jc w:val="center"/>
        <w:textAlignment w:val="baseline"/>
        <w:rPr>
          <w:rFonts w:ascii="Verdana" w:hAnsi="Verdana" w:cs="Verdana"/>
          <w:i/>
          <w:sz w:val="18"/>
          <w:szCs w:val="18"/>
          <w:lang w:eastAsia="zh-CN"/>
        </w:rPr>
      </w:pPr>
    </w:p>
    <w:p w14:paraId="646B172F" w14:textId="77777777" w:rsidR="004023FB" w:rsidRPr="00E67B46" w:rsidRDefault="004023FB" w:rsidP="004023FB">
      <w:pPr>
        <w:suppressAutoHyphens/>
        <w:autoSpaceDN w:val="0"/>
        <w:ind w:left="720"/>
        <w:jc w:val="both"/>
        <w:textAlignment w:val="baseline"/>
        <w:rPr>
          <w:rFonts w:ascii="Verdana" w:hAnsi="Verdana" w:cs="Verdana"/>
          <w:lang w:eastAsia="zh-CN"/>
        </w:rPr>
      </w:pPr>
      <w:r w:rsidRPr="00E67B46">
        <w:rPr>
          <w:rFonts w:ascii="Verdana" w:hAnsi="Verdana" w:cs="Verdana"/>
          <w:lang w:eastAsia="zh-CN"/>
        </w:rPr>
        <w:t>zrealizuje następujące dostawy/ usługi / roboty budowlane*:………………………………………</w:t>
      </w:r>
    </w:p>
    <w:p w14:paraId="7B653FD6" w14:textId="77777777" w:rsidR="004023FB" w:rsidRPr="00E67B46" w:rsidRDefault="004023FB" w:rsidP="004023FB">
      <w:pPr>
        <w:suppressAutoHyphens/>
        <w:autoSpaceDN w:val="0"/>
        <w:ind w:left="720"/>
        <w:jc w:val="both"/>
        <w:textAlignment w:val="baseline"/>
        <w:rPr>
          <w:rFonts w:ascii="Verdana" w:hAnsi="Verdana" w:cs="Verdana"/>
          <w:lang w:eastAsia="zh-CN"/>
        </w:rPr>
      </w:pPr>
    </w:p>
    <w:p w14:paraId="764EE5CE" w14:textId="77777777" w:rsidR="004023FB" w:rsidRPr="009A1715" w:rsidRDefault="004023FB" w:rsidP="004023FB">
      <w:pPr>
        <w:jc w:val="both"/>
        <w:rPr>
          <w:rFonts w:ascii="Verdana" w:hAnsi="Verdana" w:cs="Verdana"/>
          <w:sz w:val="16"/>
          <w:szCs w:val="16"/>
          <w:lang w:eastAsia="zh-CN"/>
        </w:rPr>
      </w:pPr>
    </w:p>
    <w:p w14:paraId="4BD313C9" w14:textId="77777777" w:rsidR="004023FB" w:rsidRPr="00E67B46" w:rsidRDefault="004023FB" w:rsidP="004163A1">
      <w:pPr>
        <w:numPr>
          <w:ilvl w:val="0"/>
          <w:numId w:val="80"/>
        </w:numPr>
        <w:suppressAutoHyphens/>
        <w:autoSpaceDN w:val="0"/>
        <w:jc w:val="both"/>
        <w:textAlignment w:val="baseline"/>
        <w:rPr>
          <w:rFonts w:ascii="Verdana" w:hAnsi="Verdana" w:cs="Verdana"/>
          <w:lang w:eastAsia="zh-CN"/>
        </w:rPr>
      </w:pPr>
      <w:r w:rsidRPr="00E67B46">
        <w:rPr>
          <w:rFonts w:ascii="Verdana" w:hAnsi="Verdana" w:cs="Verdana"/>
          <w:lang w:eastAsia="zh-CN"/>
        </w:rPr>
        <w:t xml:space="preserve">Wykonawca ……………………………………………………………………………………………………………………… </w:t>
      </w:r>
    </w:p>
    <w:p w14:paraId="7BAADAE9" w14:textId="77777777" w:rsidR="004023FB" w:rsidRPr="00E67B46" w:rsidRDefault="004023FB" w:rsidP="004023FB">
      <w:pPr>
        <w:suppressAutoHyphens/>
        <w:autoSpaceDN w:val="0"/>
        <w:ind w:left="720"/>
        <w:jc w:val="center"/>
        <w:textAlignment w:val="baseline"/>
        <w:rPr>
          <w:rFonts w:ascii="Verdana" w:hAnsi="Verdana" w:cs="Verdana"/>
          <w:i/>
          <w:sz w:val="18"/>
          <w:szCs w:val="18"/>
          <w:lang w:eastAsia="zh-CN"/>
        </w:rPr>
      </w:pPr>
      <w:r w:rsidRPr="00E67B46">
        <w:rPr>
          <w:rFonts w:ascii="Verdana" w:hAnsi="Verdana" w:cs="Verdana"/>
          <w:i/>
          <w:sz w:val="18"/>
          <w:szCs w:val="18"/>
          <w:lang w:eastAsia="zh-CN"/>
        </w:rPr>
        <w:t>(nazwa i adres jednego z Wykonawców wspólnie ubiegających się o udzielenie zamówienia np. członka konsorcjum lub wspólnika spółki cywilnej )</w:t>
      </w:r>
    </w:p>
    <w:p w14:paraId="649D1521" w14:textId="77777777" w:rsidR="004023FB" w:rsidRPr="00E67B46" w:rsidRDefault="004023FB" w:rsidP="004023FB">
      <w:pPr>
        <w:suppressAutoHyphens/>
        <w:autoSpaceDN w:val="0"/>
        <w:ind w:left="720"/>
        <w:textAlignment w:val="baseline"/>
        <w:rPr>
          <w:rFonts w:ascii="Verdana" w:hAnsi="Verdana" w:cs="Verdana"/>
          <w:i/>
          <w:sz w:val="18"/>
          <w:szCs w:val="18"/>
          <w:lang w:eastAsia="zh-CN"/>
        </w:rPr>
      </w:pPr>
    </w:p>
    <w:p w14:paraId="79406FD2" w14:textId="77777777" w:rsidR="004023FB" w:rsidRPr="0059689D" w:rsidRDefault="004023FB" w:rsidP="004023FB">
      <w:pPr>
        <w:suppressAutoHyphens/>
        <w:autoSpaceDN w:val="0"/>
        <w:ind w:left="720"/>
        <w:jc w:val="both"/>
        <w:textAlignment w:val="baseline"/>
        <w:rPr>
          <w:rFonts w:ascii="Verdana" w:hAnsi="Verdana" w:cs="Verdana"/>
          <w:lang w:eastAsia="zh-CN"/>
        </w:rPr>
      </w:pPr>
      <w:r w:rsidRPr="00B554CE">
        <w:rPr>
          <w:rFonts w:ascii="Verdana" w:hAnsi="Verdana" w:cs="Verdana"/>
          <w:lang w:eastAsia="zh-CN"/>
        </w:rPr>
        <w:t>zrealizuje następujące dostawy</w:t>
      </w:r>
      <w:r>
        <w:rPr>
          <w:rFonts w:ascii="Verdana" w:hAnsi="Verdana" w:cs="Verdana"/>
          <w:lang w:eastAsia="zh-CN"/>
        </w:rPr>
        <w:t>/</w:t>
      </w:r>
      <w:r w:rsidRPr="00B554CE">
        <w:rPr>
          <w:rFonts w:ascii="Verdana" w:hAnsi="Verdana" w:cs="Verdana"/>
          <w:lang w:eastAsia="zh-CN"/>
        </w:rPr>
        <w:t xml:space="preserve"> usługi </w:t>
      </w:r>
      <w:r>
        <w:rPr>
          <w:rFonts w:ascii="Verdana" w:hAnsi="Verdana" w:cs="Verdana"/>
          <w:lang w:eastAsia="zh-CN"/>
        </w:rPr>
        <w:t>/</w:t>
      </w:r>
      <w:r w:rsidRPr="0059689D">
        <w:rPr>
          <w:rFonts w:ascii="Verdana" w:hAnsi="Verdana" w:cs="Verdana"/>
          <w:lang w:eastAsia="zh-CN"/>
        </w:rPr>
        <w:t>roboty budowlane*:………………………</w:t>
      </w:r>
      <w:r>
        <w:rPr>
          <w:rFonts w:ascii="Verdana" w:hAnsi="Verdana" w:cs="Verdana"/>
          <w:lang w:eastAsia="zh-CN"/>
        </w:rPr>
        <w:t>……………..</w:t>
      </w:r>
    </w:p>
    <w:p w14:paraId="380ECD84" w14:textId="77777777" w:rsidR="004023FB" w:rsidRPr="009A1715" w:rsidRDefault="004023FB" w:rsidP="004023FB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Verdana" w:hAnsi="Verdana" w:cs="Verdana"/>
          <w:sz w:val="16"/>
          <w:szCs w:val="16"/>
          <w:lang w:eastAsia="ar-SA"/>
        </w:rPr>
      </w:pPr>
    </w:p>
    <w:p w14:paraId="2AEF0F1B" w14:textId="77777777" w:rsidR="004023FB" w:rsidRPr="0059689D" w:rsidRDefault="004023FB" w:rsidP="004023FB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Verdana" w:hAnsi="Verdana" w:cs="Verdana"/>
          <w:lang w:eastAsia="ar-SA"/>
        </w:rPr>
      </w:pPr>
    </w:p>
    <w:p w14:paraId="30234398" w14:textId="77777777" w:rsidR="004023FB" w:rsidRPr="009A1715" w:rsidRDefault="004023FB" w:rsidP="004023FB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Verdana" w:hAnsi="Verdana" w:cs="Verdana"/>
          <w:sz w:val="18"/>
          <w:szCs w:val="18"/>
          <w:lang w:eastAsia="ar-SA"/>
        </w:rPr>
      </w:pPr>
      <w:r w:rsidRPr="009A1715">
        <w:rPr>
          <w:rFonts w:ascii="Verdana" w:hAnsi="Verdana" w:cs="Verdana"/>
          <w:sz w:val="18"/>
          <w:szCs w:val="18"/>
          <w:lang w:eastAsia="ar-SA"/>
        </w:rPr>
        <w:t>UWAGA!</w:t>
      </w:r>
    </w:p>
    <w:p w14:paraId="53E4EE51" w14:textId="77777777" w:rsidR="004023FB" w:rsidRPr="009A1715" w:rsidRDefault="004023FB" w:rsidP="004023FB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Verdana" w:hAnsi="Verdana" w:cs="Verdana"/>
          <w:sz w:val="18"/>
          <w:szCs w:val="18"/>
          <w:lang w:eastAsia="ar-SA"/>
        </w:rPr>
      </w:pPr>
      <w:r w:rsidRPr="009A1715">
        <w:rPr>
          <w:rFonts w:ascii="Verdana" w:hAnsi="Verdana" w:cs="Verdana"/>
          <w:sz w:val="18"/>
          <w:szCs w:val="18"/>
          <w:lang w:eastAsia="ar-SA"/>
        </w:rPr>
        <w:t>Należy wskazać, które dostawy/usługi /roboty budowlane* wchodzące w zakres przedmiotu zamówienia wykonują poszczególni wykonawcy (konsorcjanci lub wspólnicy spółki cywilnej)</w:t>
      </w:r>
    </w:p>
    <w:p w14:paraId="109779F0" w14:textId="77777777" w:rsidR="004023FB" w:rsidRPr="00744E7F" w:rsidRDefault="004023FB" w:rsidP="004023FB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Theme="minorHAnsi" w:hAnsiTheme="minorHAnsi" w:cstheme="minorHAnsi"/>
          <w:sz w:val="16"/>
          <w:szCs w:val="16"/>
          <w:lang w:eastAsia="ar-SA"/>
        </w:rPr>
      </w:pPr>
    </w:p>
    <w:p w14:paraId="1E2D9DDE" w14:textId="77777777" w:rsidR="004023FB" w:rsidRPr="00D540C7" w:rsidRDefault="004023FB" w:rsidP="004023FB">
      <w:pPr>
        <w:shd w:val="clear" w:color="auto" w:fill="BFBFBF"/>
        <w:suppressAutoHyphens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D540C7">
        <w:rPr>
          <w:rFonts w:asciiTheme="minorHAnsi" w:hAnsiTheme="minorHAnsi" w:cstheme="minorHAnsi"/>
          <w:b/>
          <w:sz w:val="22"/>
          <w:szCs w:val="22"/>
          <w:lang w:eastAsia="ar-SA"/>
        </w:rPr>
        <w:t>OŚWIADCZENIE DOTYCZĄCE PODANYCH INFORMACJI</w:t>
      </w:r>
    </w:p>
    <w:p w14:paraId="570E1188" w14:textId="77777777" w:rsidR="004023FB" w:rsidRPr="00D540C7" w:rsidRDefault="004023FB" w:rsidP="004023FB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51C37DF9" w14:textId="77777777" w:rsidR="004023FB" w:rsidRPr="00D540C7" w:rsidRDefault="004023FB" w:rsidP="004023FB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540C7">
        <w:rPr>
          <w:rFonts w:asciiTheme="minorHAnsi" w:hAnsiTheme="minorHAnsi" w:cstheme="minorHAnsi"/>
          <w:sz w:val="22"/>
          <w:szCs w:val="22"/>
          <w:lang w:eastAsia="ar-SA"/>
        </w:rPr>
        <w:t xml:space="preserve">Oświadczam/my*, że wszystkie informacje podane w powyższym oświadczeniu są aktualne </w:t>
      </w:r>
      <w:r w:rsidRPr="00D540C7">
        <w:rPr>
          <w:rFonts w:asciiTheme="minorHAnsi" w:hAnsiTheme="minorHAnsi" w:cstheme="minorHAnsi"/>
          <w:sz w:val="22"/>
          <w:szCs w:val="22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53C4A50E" w14:textId="77777777" w:rsidR="004023FB" w:rsidRPr="00D540C7" w:rsidRDefault="004023FB" w:rsidP="004023FB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39FCDDA2" w14:textId="77777777" w:rsidR="004023FB" w:rsidRPr="00D540C7" w:rsidRDefault="004023FB" w:rsidP="004023FB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34CF57A2" w14:textId="77777777" w:rsidR="004023FB" w:rsidRPr="00A754BF" w:rsidRDefault="004023FB" w:rsidP="004023FB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D540C7">
        <w:rPr>
          <w:rFonts w:asciiTheme="minorHAnsi" w:hAnsiTheme="minorHAnsi" w:cstheme="minorHAnsi"/>
          <w:i/>
          <w:sz w:val="22"/>
          <w:szCs w:val="22"/>
        </w:rPr>
        <w:t>………………………………………………….</w:t>
      </w:r>
      <w:r w:rsidRPr="00D540C7">
        <w:rPr>
          <w:rFonts w:asciiTheme="minorHAnsi" w:hAnsiTheme="minorHAnsi" w:cstheme="minorHAnsi"/>
          <w:i/>
          <w:sz w:val="22"/>
          <w:szCs w:val="22"/>
        </w:rPr>
        <w:tab/>
      </w:r>
      <w:r w:rsidRPr="00D540C7">
        <w:rPr>
          <w:rFonts w:asciiTheme="minorHAnsi" w:hAnsiTheme="minorHAnsi" w:cstheme="minorHAnsi"/>
          <w:i/>
          <w:sz w:val="22"/>
          <w:szCs w:val="22"/>
        </w:rPr>
        <w:tab/>
      </w:r>
      <w:r w:rsidRPr="00D540C7">
        <w:rPr>
          <w:rFonts w:asciiTheme="minorHAnsi" w:hAnsiTheme="minorHAnsi" w:cstheme="minorHAnsi"/>
          <w:i/>
          <w:sz w:val="22"/>
          <w:szCs w:val="22"/>
        </w:rPr>
        <w:tab/>
      </w:r>
      <w:r w:rsidRPr="00D540C7">
        <w:rPr>
          <w:rFonts w:asciiTheme="minorHAnsi" w:hAnsiTheme="minorHAnsi" w:cstheme="minorHAnsi"/>
          <w:i/>
          <w:sz w:val="22"/>
          <w:szCs w:val="22"/>
        </w:rPr>
        <w:tab/>
      </w:r>
      <w:r w:rsidRPr="00D540C7">
        <w:rPr>
          <w:rFonts w:asciiTheme="minorHAnsi" w:hAnsiTheme="minorHAnsi" w:cstheme="minorHAnsi"/>
          <w:i/>
          <w:sz w:val="22"/>
          <w:szCs w:val="22"/>
        </w:rPr>
        <w:tab/>
        <w:t>………………………………………………..</w:t>
      </w:r>
    </w:p>
    <w:p w14:paraId="1161BC25" w14:textId="77777777" w:rsidR="004023FB" w:rsidRPr="00744E7F" w:rsidRDefault="004023FB" w:rsidP="004023FB">
      <w:pPr>
        <w:spacing w:line="276" w:lineRule="auto"/>
        <w:rPr>
          <w:rFonts w:asciiTheme="minorHAnsi" w:hAnsiTheme="minorHAnsi" w:cstheme="minorHAnsi"/>
          <w:i/>
          <w:sz w:val="18"/>
          <w:szCs w:val="18"/>
        </w:rPr>
      </w:pPr>
      <w:r w:rsidRPr="00744E7F">
        <w:rPr>
          <w:rFonts w:asciiTheme="minorHAnsi" w:hAnsiTheme="minorHAnsi" w:cstheme="minorHAnsi"/>
          <w:i/>
          <w:sz w:val="18"/>
          <w:szCs w:val="18"/>
        </w:rPr>
        <w:t xml:space="preserve">               miejscowość, data</w:t>
      </w:r>
      <w:r w:rsidRPr="00744E7F">
        <w:rPr>
          <w:rFonts w:asciiTheme="minorHAnsi" w:hAnsiTheme="minorHAnsi" w:cstheme="minorHAnsi"/>
          <w:i/>
          <w:sz w:val="18"/>
          <w:szCs w:val="18"/>
        </w:rPr>
        <w:tab/>
      </w:r>
      <w:r w:rsidRPr="00744E7F">
        <w:rPr>
          <w:rFonts w:asciiTheme="minorHAnsi" w:hAnsiTheme="minorHAnsi" w:cstheme="minorHAnsi"/>
          <w:i/>
          <w:sz w:val="18"/>
          <w:szCs w:val="18"/>
        </w:rPr>
        <w:tab/>
      </w:r>
      <w:r w:rsidRPr="00744E7F">
        <w:rPr>
          <w:rFonts w:asciiTheme="minorHAnsi" w:hAnsiTheme="minorHAnsi" w:cstheme="minorHAnsi"/>
          <w:i/>
          <w:sz w:val="18"/>
          <w:szCs w:val="18"/>
        </w:rPr>
        <w:tab/>
      </w:r>
      <w:r w:rsidRPr="00744E7F">
        <w:rPr>
          <w:rFonts w:asciiTheme="minorHAnsi" w:hAnsiTheme="minorHAnsi" w:cstheme="minorHAnsi"/>
          <w:i/>
          <w:sz w:val="18"/>
          <w:szCs w:val="18"/>
        </w:rPr>
        <w:tab/>
      </w:r>
      <w:r w:rsidRPr="00744E7F">
        <w:rPr>
          <w:rFonts w:asciiTheme="minorHAnsi" w:hAnsiTheme="minorHAnsi" w:cstheme="minorHAnsi"/>
          <w:i/>
          <w:sz w:val="18"/>
          <w:szCs w:val="18"/>
        </w:rPr>
        <w:tab/>
      </w:r>
      <w:r w:rsidRPr="00744E7F">
        <w:rPr>
          <w:rFonts w:asciiTheme="minorHAnsi" w:hAnsiTheme="minorHAnsi" w:cstheme="minorHAnsi"/>
          <w:i/>
          <w:sz w:val="18"/>
          <w:szCs w:val="18"/>
        </w:rPr>
        <w:tab/>
        <w:t xml:space="preserve"> </w:t>
      </w:r>
      <w:r>
        <w:rPr>
          <w:rFonts w:asciiTheme="minorHAnsi" w:hAnsiTheme="minorHAnsi" w:cstheme="minorHAnsi"/>
          <w:i/>
          <w:sz w:val="18"/>
          <w:szCs w:val="18"/>
        </w:rPr>
        <w:t xml:space="preserve">                 </w:t>
      </w:r>
      <w:r w:rsidRPr="00744E7F">
        <w:rPr>
          <w:rFonts w:asciiTheme="minorHAnsi" w:hAnsiTheme="minorHAnsi" w:cstheme="minorHAnsi"/>
          <w:i/>
          <w:sz w:val="18"/>
          <w:szCs w:val="18"/>
        </w:rPr>
        <w:t xml:space="preserve">   podpis Wykonawcy</w:t>
      </w:r>
    </w:p>
    <w:p w14:paraId="6D7B8632" w14:textId="77777777" w:rsidR="004023FB" w:rsidRPr="00D540C7" w:rsidRDefault="004023FB" w:rsidP="004023FB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36D81331" w14:textId="77777777" w:rsidR="004023FB" w:rsidRPr="00D540C7" w:rsidRDefault="004023FB" w:rsidP="004023FB">
      <w:pPr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1A650F5A" w14:textId="77777777" w:rsidR="004023FB" w:rsidRPr="00A754BF" w:rsidRDefault="004023FB" w:rsidP="004023FB">
      <w:pPr>
        <w:spacing w:line="276" w:lineRule="auto"/>
        <w:rPr>
          <w:rFonts w:asciiTheme="minorHAnsi" w:hAnsiTheme="minorHAnsi" w:cstheme="minorHAnsi"/>
          <w:i/>
          <w:iCs/>
        </w:rPr>
      </w:pPr>
      <w:r w:rsidRPr="00A754BF">
        <w:rPr>
          <w:rFonts w:asciiTheme="minorHAnsi" w:hAnsiTheme="minorHAnsi" w:cstheme="minorHAnsi"/>
          <w:i/>
          <w:iCs/>
        </w:rPr>
        <w:t xml:space="preserve">*    niewłaściwe skreślić   </w:t>
      </w:r>
    </w:p>
    <w:p w14:paraId="320AAD4A" w14:textId="77777777" w:rsidR="004023FB" w:rsidRDefault="004023FB" w:rsidP="004023FB">
      <w:pPr>
        <w:spacing w:line="276" w:lineRule="auto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32C0E305" w14:textId="77777777" w:rsidR="004023FB" w:rsidRDefault="004023FB" w:rsidP="007A36FA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0F23EDBF" w14:textId="3FB245FD" w:rsidR="00B50698" w:rsidRDefault="00B50698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27011E2B" w14:textId="3BBF5CFA" w:rsidR="0018189B" w:rsidRPr="00D540C7" w:rsidRDefault="0018189B" w:rsidP="0018189B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lastRenderedPageBreak/>
        <w:t xml:space="preserve">                 </w:t>
      </w:r>
      <w:r w:rsidRPr="00D540C7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Załącznik nr </w:t>
      </w:r>
      <w:r w:rsidR="00AD3D4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9</w:t>
      </w:r>
      <w:r w:rsidRPr="00D540C7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do SWZ</w:t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</w:p>
    <w:p w14:paraId="70EF17D5" w14:textId="77777777" w:rsidR="0018189B" w:rsidRPr="00D540C7" w:rsidRDefault="0018189B" w:rsidP="0018189B">
      <w:pPr>
        <w:ind w:right="7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D540C7">
        <w:rPr>
          <w:rFonts w:asciiTheme="minorHAnsi" w:hAnsiTheme="minorHAnsi" w:cstheme="minorHAnsi"/>
          <w:b/>
          <w:sz w:val="22"/>
          <w:szCs w:val="22"/>
        </w:rPr>
        <w:t xml:space="preserve">Wykonawcy </w:t>
      </w:r>
      <w:r w:rsidRPr="00D540C7">
        <w:rPr>
          <w:rFonts w:asciiTheme="minorHAnsi" w:hAnsiTheme="minorHAnsi" w:cstheme="minorHAnsi"/>
          <w:b/>
          <w:bCs/>
          <w:iCs/>
          <w:sz w:val="22"/>
          <w:szCs w:val="22"/>
        </w:rPr>
        <w:t>wspólnie ubiegających się o udzielenie zamówienia :</w:t>
      </w:r>
    </w:p>
    <w:p w14:paraId="1F7239C5" w14:textId="77777777" w:rsidR="0018189B" w:rsidRPr="00D540C7" w:rsidRDefault="0018189B" w:rsidP="0018189B">
      <w:pPr>
        <w:ind w:right="7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C1F09EA" w14:textId="77777777" w:rsidR="0018189B" w:rsidRPr="00D540C7" w:rsidRDefault="0018189B" w:rsidP="0018189B">
      <w:pPr>
        <w:ind w:right="70"/>
        <w:jc w:val="both"/>
        <w:rPr>
          <w:rFonts w:asciiTheme="minorHAnsi" w:hAnsiTheme="minorHAnsi" w:cstheme="minorHAnsi"/>
          <w:sz w:val="22"/>
          <w:szCs w:val="22"/>
        </w:rPr>
      </w:pPr>
      <w:r w:rsidRPr="00D540C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</w:p>
    <w:p w14:paraId="4DCC3D8F" w14:textId="77777777" w:rsidR="0018189B" w:rsidRPr="00D540C7" w:rsidRDefault="0018189B" w:rsidP="0018189B">
      <w:pPr>
        <w:ind w:right="7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540C7">
        <w:rPr>
          <w:rFonts w:asciiTheme="minorHAnsi" w:hAnsiTheme="minorHAnsi" w:cstheme="minorHAnsi"/>
          <w:i/>
          <w:sz w:val="22"/>
          <w:szCs w:val="22"/>
        </w:rPr>
        <w:t>(pełna nazwa/firma, adres)</w:t>
      </w:r>
    </w:p>
    <w:p w14:paraId="2F6271FD" w14:textId="77777777" w:rsidR="0018189B" w:rsidRPr="00D540C7" w:rsidRDefault="0018189B" w:rsidP="0018189B">
      <w:pPr>
        <w:rPr>
          <w:rFonts w:asciiTheme="minorHAnsi" w:hAnsiTheme="minorHAnsi" w:cstheme="minorHAnsi"/>
          <w:b/>
          <w:sz w:val="22"/>
          <w:szCs w:val="22"/>
        </w:rPr>
      </w:pPr>
    </w:p>
    <w:p w14:paraId="6EBBC4FC" w14:textId="77777777" w:rsidR="0018189B" w:rsidRPr="00D540C7" w:rsidRDefault="0018189B" w:rsidP="0018189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B3ECE82" w14:textId="33861977" w:rsidR="0018189B" w:rsidRPr="0018189B" w:rsidRDefault="0018189B" w:rsidP="0018189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8189B">
        <w:rPr>
          <w:rFonts w:asciiTheme="minorHAnsi" w:hAnsiTheme="minorHAnsi" w:cstheme="minorHAnsi"/>
          <w:b/>
          <w:sz w:val="22"/>
          <w:szCs w:val="22"/>
        </w:rPr>
        <w:t>Oświadczenie Wykonawcy/po</w:t>
      </w:r>
      <w:r w:rsidR="00321F99">
        <w:rPr>
          <w:rFonts w:asciiTheme="minorHAnsi" w:hAnsiTheme="minorHAnsi" w:cstheme="minorHAnsi"/>
          <w:b/>
          <w:sz w:val="22"/>
          <w:szCs w:val="22"/>
        </w:rPr>
        <w:t>dmiotu udostępniającego zasoby*</w:t>
      </w:r>
    </w:p>
    <w:p w14:paraId="4363FF63" w14:textId="13852AEB" w:rsidR="0018189B" w:rsidRDefault="0018189B" w:rsidP="0018189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8189B">
        <w:rPr>
          <w:rFonts w:asciiTheme="minorHAnsi" w:hAnsiTheme="minorHAnsi" w:cstheme="minorHAnsi"/>
          <w:b/>
          <w:sz w:val="22"/>
          <w:szCs w:val="22"/>
        </w:rPr>
        <w:t>dotyczące przesłanek wykluczenia z postępowania</w:t>
      </w:r>
    </w:p>
    <w:p w14:paraId="05D6BA9B" w14:textId="77777777" w:rsidR="0018189B" w:rsidRDefault="0018189B" w:rsidP="0018189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4CDE5F0" w14:textId="77777777" w:rsidR="0018189B" w:rsidRPr="0018189B" w:rsidRDefault="0018189B" w:rsidP="0018189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8189B">
        <w:rPr>
          <w:rFonts w:asciiTheme="minorHAnsi" w:hAnsiTheme="minorHAnsi" w:cstheme="minorHAnsi"/>
          <w:b/>
          <w:sz w:val="22"/>
          <w:szCs w:val="22"/>
        </w:rPr>
        <w:t xml:space="preserve">UWZGLĘDNIAJĄCE PRZESŁANKI WYKLUCZENIA Z ART. 7 UST. 1 USTAWY </w:t>
      </w:r>
    </w:p>
    <w:p w14:paraId="19C17FB6" w14:textId="29FAF571" w:rsidR="0018189B" w:rsidRPr="00D540C7" w:rsidRDefault="0018189B" w:rsidP="0018189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8189B">
        <w:rPr>
          <w:rFonts w:asciiTheme="minorHAnsi" w:hAnsiTheme="minorHAnsi" w:cstheme="minorHAnsi"/>
          <w:b/>
          <w:sz w:val="22"/>
          <w:szCs w:val="22"/>
        </w:rPr>
        <w:t>O SZCZEGÓLNYCH ROZWIĄZANIACH W ZAKRESIE PRZECIWDZIAŁANIA WSPIERANIU AGRESJI NA UKRAINĘ ORAZ SŁUŻĄCYCH OCHRONIE BEZPIECZEŃSTWA NARODOWEGO</w:t>
      </w:r>
    </w:p>
    <w:p w14:paraId="6E495067" w14:textId="77777777" w:rsidR="0018189B" w:rsidRPr="00D540C7" w:rsidRDefault="0018189B" w:rsidP="0018189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46D6A45" w14:textId="77777777" w:rsidR="0018189B" w:rsidRPr="0018189B" w:rsidRDefault="0018189B" w:rsidP="0018189B">
      <w:pPr>
        <w:jc w:val="center"/>
        <w:rPr>
          <w:rFonts w:ascii="Calibri" w:hAnsi="Calibri" w:cs="Calibri"/>
          <w:b/>
          <w:sz w:val="24"/>
          <w:szCs w:val="22"/>
          <w:u w:val="single"/>
        </w:rPr>
      </w:pPr>
    </w:p>
    <w:p w14:paraId="449282E0" w14:textId="77777777" w:rsidR="0018189B" w:rsidRPr="0018189B" w:rsidRDefault="0018189B" w:rsidP="0018189B">
      <w:pPr>
        <w:rPr>
          <w:rFonts w:ascii="Calibri" w:hAnsi="Calibri" w:cs="Calibri"/>
          <w:b/>
          <w:sz w:val="22"/>
          <w:szCs w:val="22"/>
        </w:rPr>
      </w:pPr>
      <w:r w:rsidRPr="0018189B">
        <w:rPr>
          <w:rFonts w:ascii="Calibri" w:hAnsi="Calibri" w:cs="Calibri"/>
          <w:sz w:val="22"/>
          <w:szCs w:val="22"/>
          <w:u w:val="single"/>
        </w:rPr>
        <w:t>w postępowaniu o udzielenie zamówienia publicznego pn</w:t>
      </w:r>
      <w:r w:rsidRPr="0018189B">
        <w:rPr>
          <w:rFonts w:ascii="Calibri" w:hAnsi="Calibri" w:cs="Calibri"/>
          <w:sz w:val="22"/>
          <w:szCs w:val="22"/>
        </w:rPr>
        <w:t>.</w:t>
      </w:r>
      <w:r w:rsidRPr="0018189B">
        <w:rPr>
          <w:rFonts w:ascii="Calibri" w:hAnsi="Calibri" w:cs="Calibri"/>
          <w:b/>
          <w:sz w:val="22"/>
          <w:szCs w:val="22"/>
        </w:rPr>
        <w:t xml:space="preserve">   </w:t>
      </w:r>
      <w:r w:rsidRPr="0018189B">
        <w:rPr>
          <w:rFonts w:ascii="Calibri" w:hAnsi="Calibri" w:cs="Calibri"/>
          <w:b/>
          <w:bCs/>
          <w:sz w:val="22"/>
          <w:szCs w:val="22"/>
        </w:rPr>
        <w:t>………………………………………………………………….</w:t>
      </w:r>
    </w:p>
    <w:p w14:paraId="43B3B2DA" w14:textId="77777777" w:rsidR="0018189B" w:rsidRPr="0018189B" w:rsidRDefault="0018189B" w:rsidP="0018189B">
      <w:pPr>
        <w:jc w:val="center"/>
        <w:rPr>
          <w:rFonts w:ascii="Calibri" w:hAnsi="Calibri" w:cs="Calibri"/>
          <w:sz w:val="22"/>
          <w:szCs w:val="22"/>
          <w:lang w:eastAsia="zh-CN"/>
        </w:rPr>
      </w:pPr>
    </w:p>
    <w:p w14:paraId="5FE1291D" w14:textId="77777777" w:rsidR="0018189B" w:rsidRPr="0018189B" w:rsidRDefault="0018189B" w:rsidP="0018189B">
      <w:pPr>
        <w:jc w:val="center"/>
        <w:rPr>
          <w:rFonts w:ascii="Calibri" w:hAnsi="Calibri" w:cs="Calibri"/>
          <w:sz w:val="22"/>
          <w:szCs w:val="22"/>
          <w:lang w:eastAsia="zh-CN"/>
        </w:rPr>
      </w:pPr>
    </w:p>
    <w:p w14:paraId="5BF32828" w14:textId="7FC2DCF5" w:rsidR="0018189B" w:rsidRPr="0018189B" w:rsidRDefault="0018189B" w:rsidP="0018189B">
      <w:pPr>
        <w:rPr>
          <w:rFonts w:ascii="Calibri" w:hAnsi="Calibri" w:cs="Calibri"/>
          <w:sz w:val="22"/>
          <w:lang w:eastAsia="zh-CN"/>
        </w:rPr>
      </w:pPr>
      <w:r w:rsidRPr="0018189B">
        <w:rPr>
          <w:rFonts w:ascii="Calibri" w:hAnsi="Calibri" w:cs="Calibri"/>
          <w:sz w:val="22"/>
          <w:lang w:eastAsia="zh-CN"/>
        </w:rPr>
        <w:t xml:space="preserve">oświadczamy, że </w:t>
      </w:r>
      <w:r w:rsidRPr="0018189B">
        <w:rPr>
          <w:rFonts w:ascii="Calibri" w:hAnsi="Calibri" w:cs="Calibri"/>
          <w:sz w:val="22"/>
        </w:rPr>
        <w:t xml:space="preserve"> </w:t>
      </w:r>
      <w:r w:rsidRPr="0018189B">
        <w:rPr>
          <w:rFonts w:ascii="Calibri" w:hAnsi="Calibri" w:cs="Calibri"/>
          <w:b/>
          <w:sz w:val="24"/>
          <w:lang w:eastAsia="zh-CN"/>
        </w:rPr>
        <w:t>nie podlegam wykluczeniu z postępowania /</w:t>
      </w:r>
      <w:r w:rsidRPr="0018189B">
        <w:rPr>
          <w:b/>
          <w:sz w:val="22"/>
        </w:rPr>
        <w:t xml:space="preserve"> </w:t>
      </w:r>
      <w:r w:rsidRPr="0018189B">
        <w:rPr>
          <w:rFonts w:ascii="Calibri" w:hAnsi="Calibri" w:cs="Calibri"/>
          <w:b/>
          <w:sz w:val="24"/>
          <w:lang w:eastAsia="zh-CN"/>
        </w:rPr>
        <w:t>zachodzą w stosunku do mnie podstawy wykluczenia z postępowania* :</w:t>
      </w:r>
    </w:p>
    <w:p w14:paraId="1A587295" w14:textId="77777777" w:rsidR="0018189B" w:rsidRPr="0018189B" w:rsidRDefault="0018189B" w:rsidP="0018189B">
      <w:pPr>
        <w:jc w:val="center"/>
        <w:rPr>
          <w:rFonts w:ascii="Calibri" w:hAnsi="Calibri" w:cs="Calibri"/>
        </w:rPr>
      </w:pPr>
    </w:p>
    <w:p w14:paraId="4E306EC2" w14:textId="77777777" w:rsidR="0018189B" w:rsidRPr="0018189B" w:rsidRDefault="0018189B" w:rsidP="0018189B">
      <w:pPr>
        <w:jc w:val="both"/>
        <w:rPr>
          <w:rFonts w:ascii="Calibri" w:hAnsi="Calibri" w:cs="Calibri"/>
          <w:sz w:val="16"/>
          <w:szCs w:val="16"/>
          <w:lang w:eastAsia="zh-CN"/>
        </w:rPr>
      </w:pPr>
    </w:p>
    <w:p w14:paraId="075C03D7" w14:textId="77777777" w:rsidR="0018189B" w:rsidRDefault="0018189B" w:rsidP="004163A1">
      <w:pPr>
        <w:numPr>
          <w:ilvl w:val="1"/>
          <w:numId w:val="81"/>
        </w:numPr>
        <w:spacing w:after="24" w:line="247" w:lineRule="auto"/>
        <w:ind w:left="426" w:right="2"/>
        <w:contextualSpacing/>
        <w:jc w:val="both"/>
        <w:rPr>
          <w:rFonts w:ascii="Calibri" w:eastAsia="Century Gothic" w:hAnsi="Calibri" w:cs="Calibri"/>
          <w:color w:val="000000"/>
          <w:sz w:val="22"/>
          <w:szCs w:val="22"/>
        </w:rPr>
      </w:pPr>
      <w:bookmarkStart w:id="1" w:name="_Hlk102044477"/>
      <w:r w:rsidRPr="0018189B">
        <w:rPr>
          <w:rFonts w:ascii="Calibri" w:eastAsia="Century Gothic" w:hAnsi="Calibri" w:cs="Calibri"/>
          <w:color w:val="000000"/>
          <w:sz w:val="22"/>
          <w:szCs w:val="22"/>
        </w:rPr>
        <w:t xml:space="preserve">na podstawie </w:t>
      </w:r>
      <w:bookmarkStart w:id="2" w:name="_Hlk101429970"/>
      <w:r w:rsidRPr="0018189B">
        <w:rPr>
          <w:rFonts w:ascii="Calibri" w:eastAsia="Century Gothic" w:hAnsi="Calibri" w:cs="Calibri"/>
          <w:color w:val="000000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(Dz.U. z 2022 r. poz. 835)</w:t>
      </w:r>
      <w:bookmarkEnd w:id="2"/>
      <w:r w:rsidRPr="0018189B">
        <w:rPr>
          <w:rFonts w:ascii="Calibri" w:eastAsia="Century Gothic" w:hAnsi="Calibri" w:cs="Calibri"/>
          <w:color w:val="000000"/>
          <w:sz w:val="22"/>
          <w:szCs w:val="22"/>
        </w:rPr>
        <w:t>;</w:t>
      </w:r>
    </w:p>
    <w:p w14:paraId="5F88785D" w14:textId="77777777" w:rsidR="00357935" w:rsidRPr="0018189B" w:rsidRDefault="00357935" w:rsidP="00357935">
      <w:pPr>
        <w:spacing w:after="24" w:line="247" w:lineRule="auto"/>
        <w:ind w:left="426" w:right="2"/>
        <w:contextualSpacing/>
        <w:jc w:val="both"/>
        <w:rPr>
          <w:rFonts w:ascii="Calibri" w:eastAsia="Century Gothic" w:hAnsi="Calibri" w:cs="Calibri"/>
          <w:color w:val="000000"/>
          <w:sz w:val="22"/>
          <w:szCs w:val="22"/>
        </w:rPr>
      </w:pPr>
    </w:p>
    <w:p w14:paraId="700BFB76" w14:textId="77777777" w:rsidR="0018189B" w:rsidRPr="0018189B" w:rsidRDefault="0018189B" w:rsidP="004163A1">
      <w:pPr>
        <w:numPr>
          <w:ilvl w:val="1"/>
          <w:numId w:val="81"/>
        </w:numPr>
        <w:spacing w:after="24" w:line="247" w:lineRule="auto"/>
        <w:ind w:left="426" w:right="2"/>
        <w:contextualSpacing/>
        <w:jc w:val="both"/>
        <w:rPr>
          <w:rFonts w:ascii="Calibri" w:eastAsia="Century Gothic" w:hAnsi="Calibri" w:cs="Calibri"/>
          <w:color w:val="000000"/>
          <w:sz w:val="22"/>
          <w:szCs w:val="22"/>
        </w:rPr>
      </w:pPr>
      <w:r w:rsidRPr="0018189B">
        <w:rPr>
          <w:rFonts w:ascii="Calibri" w:eastAsia="Century Gothic" w:hAnsi="Calibri" w:cs="Calibri"/>
          <w:sz w:val="22"/>
          <w:szCs w:val="22"/>
        </w:rPr>
        <w:t>na podstawie art. 5k rozporządzenia Rady (UE) nr 833/2014 z dnia 31 lipca 2014 r. dotyczącego środków ograniczających w związku z działaniami Rosji destabilizującymi sytuację na Ukrainie (Dz. Urz. UE nr L 229 z 31.7.2014, str. 1).</w:t>
      </w:r>
      <w:bookmarkEnd w:id="1"/>
    </w:p>
    <w:p w14:paraId="5A31DF5C" w14:textId="77777777" w:rsidR="0018189B" w:rsidRPr="0018189B" w:rsidRDefault="0018189B" w:rsidP="0018189B">
      <w:pPr>
        <w:spacing w:line="247" w:lineRule="auto"/>
        <w:ind w:left="10" w:right="2" w:hanging="10"/>
        <w:jc w:val="both"/>
        <w:rPr>
          <w:rFonts w:ascii="Calibri" w:eastAsia="Century Gothic" w:hAnsi="Calibri" w:cs="Calibri"/>
          <w:color w:val="000000"/>
          <w:sz w:val="22"/>
          <w:szCs w:val="22"/>
        </w:rPr>
      </w:pPr>
    </w:p>
    <w:p w14:paraId="432E98F6" w14:textId="77777777" w:rsidR="0018189B" w:rsidRPr="0018189B" w:rsidRDefault="0018189B" w:rsidP="0018189B">
      <w:pPr>
        <w:spacing w:after="27" w:line="248" w:lineRule="auto"/>
        <w:jc w:val="both"/>
        <w:rPr>
          <w:rFonts w:ascii="Calibri" w:eastAsia="Segoe UI" w:hAnsi="Calibri" w:cs="Calibri"/>
          <w:b/>
          <w:i/>
          <w:sz w:val="22"/>
          <w:szCs w:val="22"/>
        </w:rPr>
      </w:pPr>
    </w:p>
    <w:p w14:paraId="121F1CFE" w14:textId="77777777" w:rsidR="0018189B" w:rsidRPr="0018189B" w:rsidRDefault="0018189B" w:rsidP="0018189B">
      <w:pPr>
        <w:spacing w:line="276" w:lineRule="auto"/>
        <w:rPr>
          <w:rFonts w:ascii="Verdana" w:hAnsi="Verdana" w:cs="Verdana"/>
          <w:sz w:val="18"/>
          <w:lang w:eastAsia="zh-CN"/>
        </w:rPr>
      </w:pPr>
    </w:p>
    <w:p w14:paraId="60449208" w14:textId="77777777" w:rsidR="0018189B" w:rsidRPr="0018189B" w:rsidRDefault="0018189B" w:rsidP="0018189B">
      <w:pPr>
        <w:spacing w:line="276" w:lineRule="auto"/>
        <w:rPr>
          <w:rFonts w:ascii="Verdana" w:hAnsi="Verdana" w:cs="Verdana"/>
          <w:sz w:val="18"/>
          <w:lang w:eastAsia="zh-CN"/>
        </w:rPr>
      </w:pPr>
    </w:p>
    <w:p w14:paraId="41A31FD0" w14:textId="77777777" w:rsidR="0018189B" w:rsidRDefault="0018189B" w:rsidP="0018189B">
      <w:pPr>
        <w:spacing w:line="276" w:lineRule="auto"/>
        <w:rPr>
          <w:rFonts w:ascii="Verdana" w:hAnsi="Verdana" w:cs="Verdana"/>
          <w:lang w:eastAsia="zh-CN"/>
        </w:rPr>
      </w:pPr>
    </w:p>
    <w:p w14:paraId="2A083F69" w14:textId="77777777" w:rsidR="0018189B" w:rsidRPr="00D540C7" w:rsidRDefault="0018189B" w:rsidP="0018189B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4EA7ED20" w14:textId="77777777" w:rsidR="0018189B" w:rsidRPr="00A754BF" w:rsidRDefault="0018189B" w:rsidP="0018189B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D540C7">
        <w:rPr>
          <w:rFonts w:asciiTheme="minorHAnsi" w:hAnsiTheme="minorHAnsi" w:cstheme="minorHAnsi"/>
          <w:i/>
          <w:sz w:val="22"/>
          <w:szCs w:val="22"/>
        </w:rPr>
        <w:t>………………………………………………….</w:t>
      </w:r>
      <w:r w:rsidRPr="00D540C7">
        <w:rPr>
          <w:rFonts w:asciiTheme="minorHAnsi" w:hAnsiTheme="minorHAnsi" w:cstheme="minorHAnsi"/>
          <w:i/>
          <w:sz w:val="22"/>
          <w:szCs w:val="22"/>
        </w:rPr>
        <w:tab/>
      </w:r>
      <w:r w:rsidRPr="00D540C7">
        <w:rPr>
          <w:rFonts w:asciiTheme="minorHAnsi" w:hAnsiTheme="minorHAnsi" w:cstheme="minorHAnsi"/>
          <w:i/>
          <w:sz w:val="22"/>
          <w:szCs w:val="22"/>
        </w:rPr>
        <w:tab/>
      </w:r>
      <w:r w:rsidRPr="00D540C7">
        <w:rPr>
          <w:rFonts w:asciiTheme="minorHAnsi" w:hAnsiTheme="minorHAnsi" w:cstheme="minorHAnsi"/>
          <w:i/>
          <w:sz w:val="22"/>
          <w:szCs w:val="22"/>
        </w:rPr>
        <w:tab/>
      </w:r>
      <w:r w:rsidRPr="00D540C7">
        <w:rPr>
          <w:rFonts w:asciiTheme="minorHAnsi" w:hAnsiTheme="minorHAnsi" w:cstheme="minorHAnsi"/>
          <w:i/>
          <w:sz w:val="22"/>
          <w:szCs w:val="22"/>
        </w:rPr>
        <w:tab/>
      </w:r>
      <w:r w:rsidRPr="00D540C7">
        <w:rPr>
          <w:rFonts w:asciiTheme="minorHAnsi" w:hAnsiTheme="minorHAnsi" w:cstheme="minorHAnsi"/>
          <w:i/>
          <w:sz w:val="22"/>
          <w:szCs w:val="22"/>
        </w:rPr>
        <w:tab/>
        <w:t>………………………………………………..</w:t>
      </w:r>
    </w:p>
    <w:p w14:paraId="1B40CEF3" w14:textId="77777777" w:rsidR="0018189B" w:rsidRPr="00744E7F" w:rsidRDefault="0018189B" w:rsidP="0018189B">
      <w:pPr>
        <w:spacing w:line="276" w:lineRule="auto"/>
        <w:rPr>
          <w:rFonts w:asciiTheme="minorHAnsi" w:hAnsiTheme="minorHAnsi" w:cstheme="minorHAnsi"/>
          <w:i/>
          <w:sz w:val="18"/>
          <w:szCs w:val="18"/>
        </w:rPr>
      </w:pPr>
      <w:r w:rsidRPr="00744E7F">
        <w:rPr>
          <w:rFonts w:asciiTheme="minorHAnsi" w:hAnsiTheme="minorHAnsi" w:cstheme="minorHAnsi"/>
          <w:i/>
          <w:sz w:val="18"/>
          <w:szCs w:val="18"/>
        </w:rPr>
        <w:t xml:space="preserve">               miejscowość, data</w:t>
      </w:r>
      <w:r w:rsidRPr="00744E7F">
        <w:rPr>
          <w:rFonts w:asciiTheme="minorHAnsi" w:hAnsiTheme="minorHAnsi" w:cstheme="minorHAnsi"/>
          <w:i/>
          <w:sz w:val="18"/>
          <w:szCs w:val="18"/>
        </w:rPr>
        <w:tab/>
      </w:r>
      <w:r w:rsidRPr="00744E7F">
        <w:rPr>
          <w:rFonts w:asciiTheme="minorHAnsi" w:hAnsiTheme="minorHAnsi" w:cstheme="minorHAnsi"/>
          <w:i/>
          <w:sz w:val="18"/>
          <w:szCs w:val="18"/>
        </w:rPr>
        <w:tab/>
      </w:r>
      <w:r w:rsidRPr="00744E7F">
        <w:rPr>
          <w:rFonts w:asciiTheme="minorHAnsi" w:hAnsiTheme="minorHAnsi" w:cstheme="minorHAnsi"/>
          <w:i/>
          <w:sz w:val="18"/>
          <w:szCs w:val="18"/>
        </w:rPr>
        <w:tab/>
      </w:r>
      <w:r w:rsidRPr="00744E7F">
        <w:rPr>
          <w:rFonts w:asciiTheme="minorHAnsi" w:hAnsiTheme="minorHAnsi" w:cstheme="minorHAnsi"/>
          <w:i/>
          <w:sz w:val="18"/>
          <w:szCs w:val="18"/>
        </w:rPr>
        <w:tab/>
      </w:r>
      <w:r w:rsidRPr="00744E7F">
        <w:rPr>
          <w:rFonts w:asciiTheme="minorHAnsi" w:hAnsiTheme="minorHAnsi" w:cstheme="minorHAnsi"/>
          <w:i/>
          <w:sz w:val="18"/>
          <w:szCs w:val="18"/>
        </w:rPr>
        <w:tab/>
      </w:r>
      <w:r w:rsidRPr="00744E7F">
        <w:rPr>
          <w:rFonts w:asciiTheme="minorHAnsi" w:hAnsiTheme="minorHAnsi" w:cstheme="minorHAnsi"/>
          <w:i/>
          <w:sz w:val="18"/>
          <w:szCs w:val="18"/>
        </w:rPr>
        <w:tab/>
        <w:t xml:space="preserve"> </w:t>
      </w:r>
      <w:r>
        <w:rPr>
          <w:rFonts w:asciiTheme="minorHAnsi" w:hAnsiTheme="minorHAnsi" w:cstheme="minorHAnsi"/>
          <w:i/>
          <w:sz w:val="18"/>
          <w:szCs w:val="18"/>
        </w:rPr>
        <w:t xml:space="preserve">                 </w:t>
      </w:r>
      <w:r w:rsidRPr="00744E7F">
        <w:rPr>
          <w:rFonts w:asciiTheme="minorHAnsi" w:hAnsiTheme="minorHAnsi" w:cstheme="minorHAnsi"/>
          <w:i/>
          <w:sz w:val="18"/>
          <w:szCs w:val="18"/>
        </w:rPr>
        <w:t xml:space="preserve">   podpis Wykonawcy</w:t>
      </w:r>
    </w:p>
    <w:p w14:paraId="20501074" w14:textId="77777777" w:rsidR="0018189B" w:rsidRPr="00D540C7" w:rsidRDefault="0018189B" w:rsidP="0018189B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58E7D888" w14:textId="2BAC8AD7" w:rsidR="0018189B" w:rsidRPr="00A754BF" w:rsidRDefault="0018189B" w:rsidP="0018189B">
      <w:pPr>
        <w:spacing w:line="276" w:lineRule="auto"/>
        <w:rPr>
          <w:rFonts w:asciiTheme="minorHAnsi" w:hAnsiTheme="minorHAnsi" w:cstheme="minorHAnsi"/>
          <w:i/>
          <w:iCs/>
        </w:rPr>
      </w:pPr>
      <w:r w:rsidRPr="00A754BF">
        <w:rPr>
          <w:rFonts w:asciiTheme="minorHAnsi" w:hAnsiTheme="minorHAnsi" w:cstheme="minorHAnsi"/>
          <w:i/>
          <w:iCs/>
        </w:rPr>
        <w:t xml:space="preserve"> </w:t>
      </w:r>
    </w:p>
    <w:p w14:paraId="4FC30A8E" w14:textId="2DFD5B73" w:rsidR="0018189B" w:rsidRDefault="0018189B" w:rsidP="004023FB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* </w:t>
      </w:r>
      <w:r w:rsidRPr="00A754BF">
        <w:rPr>
          <w:rFonts w:asciiTheme="minorHAnsi" w:hAnsiTheme="minorHAnsi" w:cstheme="minorHAnsi"/>
          <w:i/>
          <w:iCs/>
        </w:rPr>
        <w:t>niewłaściwe skreślić</w:t>
      </w:r>
    </w:p>
    <w:p w14:paraId="6BAA2703" w14:textId="77777777" w:rsidR="00FB52CA" w:rsidRDefault="00FB52CA" w:rsidP="004023FB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rPr>
          <w:rFonts w:asciiTheme="minorHAnsi" w:hAnsiTheme="minorHAnsi" w:cstheme="minorHAnsi"/>
          <w:i/>
          <w:iCs/>
        </w:rPr>
      </w:pPr>
    </w:p>
    <w:p w14:paraId="79A78EEE" w14:textId="77777777" w:rsidR="00FB52CA" w:rsidRDefault="00FB52CA" w:rsidP="004023FB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rPr>
          <w:rFonts w:asciiTheme="minorHAnsi" w:hAnsiTheme="minorHAnsi" w:cstheme="minorHAnsi"/>
          <w:i/>
          <w:iCs/>
        </w:rPr>
      </w:pPr>
    </w:p>
    <w:p w14:paraId="2C232F95" w14:textId="77777777" w:rsidR="00FB52CA" w:rsidRDefault="00FB52CA" w:rsidP="004023FB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rPr>
          <w:rFonts w:asciiTheme="minorHAnsi" w:hAnsiTheme="minorHAnsi" w:cstheme="minorHAnsi"/>
          <w:i/>
          <w:iCs/>
        </w:rPr>
      </w:pPr>
    </w:p>
    <w:p w14:paraId="5CE528FD" w14:textId="77777777" w:rsidR="00FB52CA" w:rsidRDefault="00FB52CA" w:rsidP="004023FB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rPr>
          <w:rFonts w:asciiTheme="minorHAnsi" w:hAnsiTheme="minorHAnsi" w:cstheme="minorHAnsi"/>
          <w:i/>
          <w:iCs/>
        </w:rPr>
      </w:pPr>
    </w:p>
    <w:p w14:paraId="5E626526" w14:textId="77777777" w:rsidR="00FB52CA" w:rsidRDefault="00FB52CA" w:rsidP="004023FB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rPr>
          <w:rFonts w:asciiTheme="minorHAnsi" w:hAnsiTheme="minorHAnsi" w:cstheme="minorHAnsi"/>
          <w:i/>
          <w:iCs/>
        </w:rPr>
      </w:pPr>
    </w:p>
    <w:p w14:paraId="7FCF4A94" w14:textId="77777777" w:rsidR="00FB52CA" w:rsidRDefault="00FB52CA" w:rsidP="004023FB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rPr>
          <w:rFonts w:asciiTheme="minorHAnsi" w:hAnsiTheme="minorHAnsi" w:cstheme="minorHAnsi"/>
          <w:i/>
          <w:iCs/>
        </w:rPr>
      </w:pPr>
    </w:p>
    <w:p w14:paraId="1832E25C" w14:textId="77777777" w:rsidR="00FB52CA" w:rsidRPr="00986038" w:rsidRDefault="00FB52CA" w:rsidP="00FB52CA">
      <w:pPr>
        <w:spacing w:before="240" w:after="120" w:line="276" w:lineRule="auto"/>
        <w:ind w:left="5664" w:firstLine="708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986038">
        <w:rPr>
          <w:rFonts w:asciiTheme="minorHAnsi" w:hAnsiTheme="minorHAnsi" w:cstheme="minorHAnsi"/>
          <w:b/>
          <w:bCs/>
          <w:sz w:val="22"/>
          <w:szCs w:val="22"/>
        </w:rPr>
        <w:lastRenderedPageBreak/>
        <w:t>Załącznik nr 10 do SWZ</w:t>
      </w:r>
      <w:r w:rsidRPr="0098603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8603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8603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8603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8603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86038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7322A116" w14:textId="77777777" w:rsidR="00FB52CA" w:rsidRPr="00986038" w:rsidRDefault="00FB52CA" w:rsidP="00FB52CA">
      <w:pPr>
        <w:spacing w:line="276" w:lineRule="auto"/>
        <w:ind w:right="5953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128AB5A4" w14:textId="77777777" w:rsidR="00FB52CA" w:rsidRPr="00986038" w:rsidRDefault="00FB52CA" w:rsidP="00FB52CA">
      <w:pPr>
        <w:spacing w:line="276" w:lineRule="auto"/>
        <w:ind w:right="5953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6E6716BD" w14:textId="77777777" w:rsidR="00FB52CA" w:rsidRPr="00986038" w:rsidRDefault="00FB52CA" w:rsidP="00FB52CA">
      <w:pPr>
        <w:spacing w:line="276" w:lineRule="auto"/>
        <w:ind w:right="5953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03E0396A" w14:textId="77777777" w:rsidR="00FB52CA" w:rsidRPr="00986038" w:rsidRDefault="00FB52CA" w:rsidP="00FB52CA">
      <w:pPr>
        <w:spacing w:before="24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86038">
        <w:rPr>
          <w:rFonts w:asciiTheme="minorHAnsi" w:hAnsiTheme="minorHAnsi" w:cstheme="minorHAnsi"/>
          <w:b/>
          <w:bCs/>
          <w:sz w:val="22"/>
          <w:szCs w:val="22"/>
        </w:rPr>
        <w:t xml:space="preserve">WYKAZ   WYKONANYCH   DOSTAW </w:t>
      </w:r>
    </w:p>
    <w:p w14:paraId="4C074896" w14:textId="5AA9B2DC" w:rsidR="00FB52CA" w:rsidRPr="00986038" w:rsidRDefault="00FB52CA" w:rsidP="00FB52CA">
      <w:pPr>
        <w:tabs>
          <w:tab w:val="left" w:pos="4536"/>
          <w:tab w:val="left" w:leader="dot" w:pos="9072"/>
        </w:tabs>
        <w:ind w:firstLine="6"/>
        <w:jc w:val="both"/>
        <w:rPr>
          <w:rFonts w:ascii="Calibri" w:hAnsi="Calibri" w:cs="Calibri"/>
          <w:b/>
          <w:bCs/>
          <w:sz w:val="22"/>
          <w:szCs w:val="22"/>
        </w:rPr>
      </w:pPr>
      <w:r w:rsidRPr="00986038">
        <w:rPr>
          <w:rFonts w:asciiTheme="minorHAnsi" w:hAnsiTheme="minorHAnsi" w:cstheme="minorHAnsi"/>
          <w:sz w:val="22"/>
          <w:szCs w:val="22"/>
        </w:rPr>
        <w:t>Składając ofer</w:t>
      </w:r>
      <w:r w:rsidR="00ED3AF6">
        <w:rPr>
          <w:rFonts w:asciiTheme="minorHAnsi" w:hAnsiTheme="minorHAnsi" w:cstheme="minorHAnsi"/>
          <w:sz w:val="22"/>
          <w:szCs w:val="22"/>
        </w:rPr>
        <w:t xml:space="preserve">tę w postępowaniu prowadzonym </w:t>
      </w:r>
      <w:r w:rsidRPr="00986038">
        <w:rPr>
          <w:rFonts w:asciiTheme="minorHAnsi" w:hAnsiTheme="minorHAnsi" w:cstheme="minorHAnsi"/>
          <w:sz w:val="22"/>
          <w:szCs w:val="22"/>
        </w:rPr>
        <w:t xml:space="preserve">na </w:t>
      </w:r>
      <w:r w:rsidR="00ED3AF6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86038">
        <w:rPr>
          <w:rFonts w:asciiTheme="minorHAnsi" w:hAnsiTheme="minorHAnsi" w:cstheme="minorHAnsi"/>
          <w:sz w:val="22"/>
          <w:szCs w:val="22"/>
        </w:rPr>
        <w:t xml:space="preserve">oświadczamy, że w okresie ostatnich trzech lat przed upływem terminu składania ofert, a jeżeli okres prowadzenia działalności jest krótszy – w tym okresie, wykonaliśmy dostawy:  </w:t>
      </w:r>
    </w:p>
    <w:p w14:paraId="4E787B5B" w14:textId="77777777" w:rsidR="00FB52CA" w:rsidRPr="00986038" w:rsidRDefault="00FB52CA" w:rsidP="00FB52CA">
      <w:pPr>
        <w:tabs>
          <w:tab w:val="left" w:pos="4536"/>
          <w:tab w:val="left" w:leader="dot" w:pos="9072"/>
        </w:tabs>
        <w:ind w:firstLine="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8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"/>
        <w:gridCol w:w="3022"/>
        <w:gridCol w:w="1560"/>
        <w:gridCol w:w="1559"/>
        <w:gridCol w:w="3260"/>
      </w:tblGrid>
      <w:tr w:rsidR="00FB52CA" w:rsidRPr="00986038" w14:paraId="57522950" w14:textId="77777777" w:rsidTr="00E736A2">
        <w:trPr>
          <w:trHeight w:val="1582"/>
        </w:trPr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3C3A" w14:textId="77777777" w:rsidR="00FB52CA" w:rsidRPr="00986038" w:rsidRDefault="00FB52CA" w:rsidP="00E736A2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108C09" w14:textId="77777777" w:rsidR="00FB52CA" w:rsidRPr="00986038" w:rsidRDefault="00FB52CA" w:rsidP="00E736A2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6038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FEA0" w14:textId="77777777" w:rsidR="00FB52CA" w:rsidRPr="00986038" w:rsidRDefault="00FB52CA" w:rsidP="00E736A2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AD134D" w14:textId="77777777" w:rsidR="00FB52CA" w:rsidRPr="00986038" w:rsidRDefault="00FB52CA" w:rsidP="00E736A2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6038">
              <w:rPr>
                <w:rFonts w:asciiTheme="minorHAnsi" w:hAnsiTheme="minorHAnsi" w:cstheme="minorHAnsi"/>
                <w:sz w:val="22"/>
                <w:szCs w:val="22"/>
              </w:rPr>
              <w:t>Przedmiot dostawy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15E9" w14:textId="77777777" w:rsidR="00FB52CA" w:rsidRPr="00986038" w:rsidRDefault="00FB52CA" w:rsidP="00E736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B77A8A" w14:textId="77777777" w:rsidR="00FB52CA" w:rsidRPr="00986038" w:rsidRDefault="00FB52CA" w:rsidP="00E736A2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6038">
              <w:rPr>
                <w:rFonts w:asciiTheme="minorHAnsi" w:hAnsiTheme="minorHAnsi" w:cstheme="minorHAnsi"/>
                <w:sz w:val="22"/>
                <w:szCs w:val="22"/>
              </w:rPr>
              <w:t>Wartość dostawy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EA61" w14:textId="77777777" w:rsidR="00FB52CA" w:rsidRPr="00986038" w:rsidRDefault="00FB52CA" w:rsidP="00E736A2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007ACF" w14:textId="77777777" w:rsidR="00FB52CA" w:rsidRPr="00986038" w:rsidRDefault="00FB52CA" w:rsidP="00E736A2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6038">
              <w:rPr>
                <w:rFonts w:asciiTheme="minorHAnsi" w:hAnsiTheme="minorHAnsi" w:cstheme="minorHAnsi"/>
                <w:sz w:val="22"/>
                <w:szCs w:val="22"/>
              </w:rPr>
              <w:t>Data wykonania dostawy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741C81" w14:textId="77777777" w:rsidR="00FB52CA" w:rsidRPr="00986038" w:rsidRDefault="00FB52CA" w:rsidP="00E736A2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7681BD" w14:textId="77777777" w:rsidR="00FB52CA" w:rsidRPr="00986038" w:rsidRDefault="00FB52CA" w:rsidP="00E736A2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6038">
              <w:rPr>
                <w:rFonts w:asciiTheme="minorHAnsi" w:hAnsiTheme="minorHAnsi" w:cstheme="minorHAnsi"/>
                <w:sz w:val="22"/>
                <w:szCs w:val="22"/>
              </w:rPr>
              <w:t>Podmiot, na rzecz którego dostawa została wykonana</w:t>
            </w:r>
          </w:p>
          <w:p w14:paraId="3B5C19AF" w14:textId="77777777" w:rsidR="00FB52CA" w:rsidRPr="00986038" w:rsidRDefault="00FB52CA" w:rsidP="00E736A2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8603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(nazwa i adres)</w:t>
            </w:r>
          </w:p>
        </w:tc>
      </w:tr>
      <w:tr w:rsidR="00FB52CA" w:rsidRPr="00986038" w14:paraId="2FBA1C9A" w14:textId="77777777" w:rsidTr="00E736A2"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BAA2" w14:textId="77777777" w:rsidR="00FB52CA" w:rsidRPr="00986038" w:rsidRDefault="00FB52CA" w:rsidP="00E736A2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986038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80C9" w14:textId="77777777" w:rsidR="00FB52CA" w:rsidRPr="00986038" w:rsidRDefault="00FB52CA" w:rsidP="00E736A2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986038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981B" w14:textId="77777777" w:rsidR="00FB52CA" w:rsidRPr="00986038" w:rsidRDefault="00FB52CA" w:rsidP="00E736A2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986038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0BA9" w14:textId="77777777" w:rsidR="00FB52CA" w:rsidRPr="00986038" w:rsidRDefault="00FB52CA" w:rsidP="00E736A2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986038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F05A04" w14:textId="77777777" w:rsidR="00FB52CA" w:rsidRPr="00986038" w:rsidRDefault="00FB52CA" w:rsidP="00E736A2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986038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</w:t>
            </w:r>
          </w:p>
        </w:tc>
      </w:tr>
      <w:tr w:rsidR="00FB52CA" w:rsidRPr="00986038" w14:paraId="71E06A85" w14:textId="77777777" w:rsidTr="00E736A2"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0EEC" w14:textId="77777777" w:rsidR="00FB52CA" w:rsidRPr="00986038" w:rsidRDefault="00FB52CA" w:rsidP="00E736A2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6038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3872" w14:textId="77777777" w:rsidR="00FB52CA" w:rsidRPr="00986038" w:rsidRDefault="00FB52CA" w:rsidP="00E736A2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368B" w14:textId="77777777" w:rsidR="00FB52CA" w:rsidRPr="00986038" w:rsidRDefault="00FB52CA" w:rsidP="00E736A2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5720" w14:textId="77777777" w:rsidR="00FB52CA" w:rsidRPr="00986038" w:rsidRDefault="00FB52CA" w:rsidP="00E736A2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73E5D" w14:textId="77777777" w:rsidR="00FB52CA" w:rsidRPr="00986038" w:rsidRDefault="00FB52CA" w:rsidP="00E736A2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B52CA" w:rsidRPr="00986038" w14:paraId="0A471DB1" w14:textId="77777777" w:rsidTr="00E736A2"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705E" w14:textId="77777777" w:rsidR="00FB52CA" w:rsidRPr="00986038" w:rsidRDefault="00FB52CA" w:rsidP="00E736A2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B053" w14:textId="77777777" w:rsidR="00FB52CA" w:rsidRPr="00986038" w:rsidRDefault="00FB52CA" w:rsidP="00E736A2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2264" w14:textId="77777777" w:rsidR="00FB52CA" w:rsidRPr="00986038" w:rsidRDefault="00FB52CA" w:rsidP="00E736A2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1FAF" w14:textId="77777777" w:rsidR="00FB52CA" w:rsidRPr="00986038" w:rsidRDefault="00FB52CA" w:rsidP="00E736A2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F34FBE" w14:textId="77777777" w:rsidR="00FB52CA" w:rsidRPr="00986038" w:rsidRDefault="00FB52CA" w:rsidP="00E736A2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B52CA" w:rsidRPr="00986038" w14:paraId="33FEFABE" w14:textId="77777777" w:rsidTr="00E736A2"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EFB2" w14:textId="57E61C2B" w:rsidR="00FB52CA" w:rsidRDefault="00FB52CA" w:rsidP="00E736A2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583B" w14:textId="77777777" w:rsidR="00FB52CA" w:rsidRPr="00986038" w:rsidRDefault="00FB52CA" w:rsidP="00E736A2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9DBC" w14:textId="77777777" w:rsidR="00FB52CA" w:rsidRPr="00986038" w:rsidRDefault="00FB52CA" w:rsidP="00E736A2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0804" w14:textId="77777777" w:rsidR="00FB52CA" w:rsidRPr="00986038" w:rsidRDefault="00FB52CA" w:rsidP="00E736A2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AE6FAB" w14:textId="77777777" w:rsidR="00FB52CA" w:rsidRPr="00986038" w:rsidRDefault="00FB52CA" w:rsidP="00E736A2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654AD7D4" w14:textId="77777777" w:rsidR="00FB52CA" w:rsidRPr="00986038" w:rsidRDefault="00FB52CA" w:rsidP="00FB52CA">
      <w:pPr>
        <w:spacing w:before="240" w:after="120" w:line="276" w:lineRule="auto"/>
        <w:jc w:val="both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986038">
        <w:rPr>
          <w:rFonts w:asciiTheme="minorHAnsi" w:hAnsiTheme="minorHAnsi" w:cstheme="minorHAnsi"/>
          <w:bCs/>
          <w:i/>
          <w:iCs/>
          <w:sz w:val="18"/>
          <w:szCs w:val="18"/>
        </w:rPr>
        <w:t>Uwaga! Do przedstawionej w tabeli wykonanej dostawy należy dołączyć stosowne dowody potwierdzające, że dostawa została wykonana należycie.</w:t>
      </w:r>
    </w:p>
    <w:p w14:paraId="0346D9A1" w14:textId="77777777" w:rsidR="00FB52CA" w:rsidRPr="00986038" w:rsidRDefault="00FB52CA" w:rsidP="00FB52CA">
      <w:pPr>
        <w:spacing w:before="240" w:after="120" w:line="276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017A165" w14:textId="77777777" w:rsidR="00FB52CA" w:rsidRPr="00986038" w:rsidRDefault="00FB52CA" w:rsidP="00FB52CA">
      <w:pPr>
        <w:spacing w:line="276" w:lineRule="auto"/>
        <w:ind w:left="3540" w:firstLine="709"/>
        <w:jc w:val="both"/>
        <w:rPr>
          <w:rFonts w:asciiTheme="minorHAnsi" w:hAnsiTheme="minorHAnsi" w:cstheme="minorHAnsi"/>
          <w:sz w:val="16"/>
          <w:szCs w:val="16"/>
        </w:rPr>
      </w:pPr>
      <w:r w:rsidRPr="00986038">
        <w:rPr>
          <w:rFonts w:asciiTheme="minorHAnsi" w:hAnsiTheme="minorHAnsi" w:cstheme="minorHAnsi"/>
          <w:sz w:val="16"/>
          <w:szCs w:val="16"/>
        </w:rPr>
        <w:t>..............................................................</w:t>
      </w:r>
    </w:p>
    <w:p w14:paraId="35978A78" w14:textId="77777777" w:rsidR="00FB52CA" w:rsidRPr="00986038" w:rsidRDefault="00FB52CA" w:rsidP="00FB52CA">
      <w:pPr>
        <w:spacing w:line="276" w:lineRule="auto"/>
        <w:ind w:firstLine="709"/>
        <w:jc w:val="both"/>
        <w:rPr>
          <w:rFonts w:asciiTheme="minorHAnsi" w:hAnsiTheme="minorHAnsi" w:cstheme="minorHAnsi"/>
          <w:sz w:val="16"/>
          <w:szCs w:val="16"/>
        </w:rPr>
      </w:pPr>
      <w:r w:rsidRPr="00986038">
        <w:rPr>
          <w:rFonts w:asciiTheme="minorHAnsi" w:hAnsiTheme="minorHAnsi" w:cstheme="minorHAnsi"/>
          <w:sz w:val="16"/>
          <w:szCs w:val="16"/>
        </w:rPr>
        <w:tab/>
      </w:r>
      <w:r w:rsidRPr="00986038">
        <w:rPr>
          <w:rFonts w:asciiTheme="minorHAnsi" w:hAnsiTheme="minorHAnsi" w:cstheme="minorHAnsi"/>
          <w:sz w:val="16"/>
          <w:szCs w:val="16"/>
        </w:rPr>
        <w:tab/>
      </w:r>
      <w:r w:rsidRPr="00986038">
        <w:rPr>
          <w:rFonts w:asciiTheme="minorHAnsi" w:hAnsiTheme="minorHAnsi" w:cstheme="minorHAnsi"/>
          <w:sz w:val="16"/>
          <w:szCs w:val="16"/>
        </w:rPr>
        <w:tab/>
      </w:r>
      <w:r w:rsidRPr="00986038">
        <w:rPr>
          <w:rFonts w:asciiTheme="minorHAnsi" w:hAnsiTheme="minorHAnsi" w:cstheme="minorHAnsi"/>
          <w:sz w:val="16"/>
          <w:szCs w:val="16"/>
        </w:rPr>
        <w:tab/>
      </w:r>
      <w:r w:rsidRPr="00986038">
        <w:rPr>
          <w:rFonts w:asciiTheme="minorHAnsi" w:hAnsiTheme="minorHAnsi" w:cstheme="minorHAnsi"/>
          <w:sz w:val="16"/>
          <w:szCs w:val="16"/>
        </w:rPr>
        <w:tab/>
        <w:t xml:space="preserve">podpis osoby/ osób uprawnionej/ uprawnionych </w:t>
      </w:r>
    </w:p>
    <w:p w14:paraId="11A7E1DB" w14:textId="77777777" w:rsidR="00FB52CA" w:rsidRPr="00986038" w:rsidRDefault="00FB52CA" w:rsidP="00FB52CA">
      <w:pPr>
        <w:spacing w:line="276" w:lineRule="auto"/>
        <w:ind w:firstLine="709"/>
        <w:jc w:val="both"/>
        <w:rPr>
          <w:rFonts w:asciiTheme="minorHAnsi" w:hAnsiTheme="minorHAnsi" w:cstheme="minorHAnsi"/>
          <w:sz w:val="16"/>
          <w:szCs w:val="16"/>
        </w:rPr>
      </w:pPr>
      <w:r w:rsidRPr="00986038">
        <w:rPr>
          <w:rFonts w:asciiTheme="minorHAnsi" w:hAnsiTheme="minorHAnsi" w:cstheme="minorHAnsi"/>
          <w:sz w:val="16"/>
          <w:szCs w:val="16"/>
        </w:rPr>
        <w:tab/>
      </w:r>
      <w:r w:rsidRPr="00986038">
        <w:rPr>
          <w:rFonts w:asciiTheme="minorHAnsi" w:hAnsiTheme="minorHAnsi" w:cstheme="minorHAnsi"/>
          <w:sz w:val="16"/>
          <w:szCs w:val="16"/>
        </w:rPr>
        <w:tab/>
      </w:r>
      <w:r w:rsidRPr="00986038">
        <w:rPr>
          <w:rFonts w:asciiTheme="minorHAnsi" w:hAnsiTheme="minorHAnsi" w:cstheme="minorHAnsi"/>
          <w:sz w:val="16"/>
          <w:szCs w:val="16"/>
        </w:rPr>
        <w:tab/>
      </w:r>
      <w:r w:rsidRPr="00986038">
        <w:rPr>
          <w:rFonts w:asciiTheme="minorHAnsi" w:hAnsiTheme="minorHAnsi" w:cstheme="minorHAnsi"/>
          <w:sz w:val="16"/>
          <w:szCs w:val="16"/>
        </w:rPr>
        <w:tab/>
      </w:r>
      <w:r w:rsidRPr="00986038">
        <w:rPr>
          <w:rFonts w:asciiTheme="minorHAnsi" w:hAnsiTheme="minorHAnsi" w:cstheme="minorHAnsi"/>
          <w:sz w:val="16"/>
          <w:szCs w:val="16"/>
        </w:rPr>
        <w:tab/>
      </w:r>
      <w:r w:rsidRPr="00986038">
        <w:rPr>
          <w:rFonts w:asciiTheme="minorHAnsi" w:hAnsiTheme="minorHAnsi" w:cstheme="minorHAnsi"/>
          <w:sz w:val="16"/>
          <w:szCs w:val="16"/>
        </w:rPr>
        <w:tab/>
        <w:t xml:space="preserve"> do reprezentowania Wykonawcy</w:t>
      </w:r>
    </w:p>
    <w:p w14:paraId="4E6CFF8F" w14:textId="77777777" w:rsidR="00FB52CA" w:rsidRDefault="00FB52CA" w:rsidP="004023FB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rPr>
          <w:rFonts w:asciiTheme="minorHAnsi" w:hAnsiTheme="minorHAnsi" w:cstheme="minorHAnsi"/>
          <w:i/>
          <w:iCs/>
        </w:rPr>
      </w:pPr>
    </w:p>
    <w:p w14:paraId="4694EB16" w14:textId="77777777" w:rsidR="00FB52CA" w:rsidRPr="00FB52CA" w:rsidRDefault="00FB52CA" w:rsidP="004023FB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rPr>
          <w:rFonts w:asciiTheme="minorHAnsi" w:hAnsiTheme="minorHAnsi" w:cstheme="minorHAnsi"/>
          <w:i/>
          <w:iCs/>
        </w:rPr>
      </w:pPr>
    </w:p>
    <w:sectPr w:rsidR="00FB52CA" w:rsidRPr="00FB52CA" w:rsidSect="001701F7">
      <w:footerReference w:type="default" r:id="rId9"/>
      <w:headerReference w:type="first" r:id="rId10"/>
      <w:footerReference w:type="first" r:id="rId11"/>
      <w:pgSz w:w="11906" w:h="16838"/>
      <w:pgMar w:top="993" w:right="991" w:bottom="720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735D6E7" w15:done="0"/>
  <w15:commentEx w15:paraId="646D1015" w15:done="0"/>
  <w15:commentEx w15:paraId="468F9E73" w15:done="0"/>
  <w15:commentEx w15:paraId="0EBE731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9243EC2" w16cex:dateUtc="2024-10-22T10:55:00Z"/>
  <w16cex:commentExtensible w16cex:durableId="1E91FFE7" w16cex:dateUtc="2024-10-23T08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735D6E7" w16cid:durableId="79243EC2"/>
  <w16cid:commentId w16cid:paraId="646D1015" w16cid:durableId="1E91FFE7"/>
  <w16cid:commentId w16cid:paraId="468F9E73" w16cid:durableId="77D5DF8F"/>
  <w16cid:commentId w16cid:paraId="0EBE7314" w16cid:durableId="511EC39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609B42" w14:textId="77777777" w:rsidR="00FD72F5" w:rsidRDefault="00FD72F5">
      <w:r>
        <w:separator/>
      </w:r>
    </w:p>
  </w:endnote>
  <w:endnote w:type="continuationSeparator" w:id="0">
    <w:p w14:paraId="417DA2D5" w14:textId="77777777" w:rsidR="00FD72F5" w:rsidRDefault="00FD7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ravek">
    <w:altName w:val="Corbe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Klavika M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G Mincho Light J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3E6B2" w14:textId="788346F3" w:rsidR="00A55D40" w:rsidRDefault="00A55D40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305F4">
      <w:rPr>
        <w:rStyle w:val="Numerstrony"/>
        <w:noProof/>
      </w:rPr>
      <w:t>36</w:t>
    </w:r>
    <w:r>
      <w:rPr>
        <w:rStyle w:val="Numerstrony"/>
      </w:rPr>
      <w:fldChar w:fldCharType="end"/>
    </w:r>
  </w:p>
  <w:p w14:paraId="31F96362" w14:textId="6818EFFD" w:rsidR="00A55D40" w:rsidRPr="001C15A9" w:rsidRDefault="00A55D40" w:rsidP="001C15A9">
    <w:pPr>
      <w:pStyle w:val="Stopka"/>
      <w:ind w:right="360"/>
      <w:rPr>
        <w:rFonts w:asciiTheme="minorHAnsi" w:hAnsiTheme="minorHAnsi" w:cstheme="minorHAnsi"/>
        <w:sz w:val="22"/>
        <w:szCs w:val="22"/>
      </w:rPr>
    </w:pPr>
    <w:r w:rsidRPr="001C15A9">
      <w:rPr>
        <w:rFonts w:asciiTheme="minorHAnsi" w:hAnsiTheme="minorHAnsi" w:cstheme="minorHAnsi"/>
        <w:sz w:val="22"/>
        <w:szCs w:val="22"/>
      </w:rPr>
      <w:t>Postępowanie nr F2/</w:t>
    </w:r>
    <w:r>
      <w:rPr>
        <w:rFonts w:asciiTheme="minorHAnsi" w:hAnsiTheme="minorHAnsi" w:cstheme="minorHAnsi"/>
        <w:sz w:val="22"/>
        <w:szCs w:val="22"/>
      </w:rPr>
      <w:t>62</w:t>
    </w:r>
    <w:r w:rsidRPr="001C15A9">
      <w:rPr>
        <w:rFonts w:asciiTheme="minorHAnsi" w:hAnsiTheme="minorHAnsi" w:cstheme="minorHAnsi"/>
        <w:sz w:val="22"/>
        <w:szCs w:val="22"/>
      </w:rPr>
      <w:t>/202</w:t>
    </w:r>
    <w:r>
      <w:rPr>
        <w:rFonts w:asciiTheme="minorHAnsi" w:hAnsiTheme="minorHAnsi" w:cstheme="minorHAnsi"/>
        <w:sz w:val="22"/>
        <w:szCs w:val="22"/>
      </w:rPr>
      <w:t>5</w:t>
    </w:r>
    <w:r w:rsidRPr="001C15A9">
      <w:rPr>
        <w:rFonts w:asciiTheme="minorHAnsi" w:hAnsiTheme="minorHAnsi" w:cstheme="minorHAnsi"/>
        <w:sz w:val="22"/>
        <w:szCs w:val="22"/>
      </w:rPr>
      <w:t>/ZP</w:t>
    </w:r>
  </w:p>
  <w:p w14:paraId="78F633D2" w14:textId="569F2604" w:rsidR="00A55D40" w:rsidRPr="00913241" w:rsidRDefault="00A55D40" w:rsidP="004B5A20">
    <w:pPr>
      <w:pStyle w:val="Stopka"/>
      <w:ind w:right="360"/>
      <w:rPr>
        <w:rFonts w:asciiTheme="minorHAnsi" w:hAnsiTheme="minorHAnsi" w:cstheme="minorHAnsi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2EB52" w14:textId="3FB0F66A" w:rsidR="00A55D40" w:rsidRPr="009A52DD" w:rsidRDefault="00A55D40">
    <w:pPr>
      <w:pStyle w:val="Stopka"/>
      <w:rPr>
        <w:rFonts w:asciiTheme="minorHAnsi" w:hAnsiTheme="minorHAnsi" w:cstheme="minorHAnsi"/>
        <w:sz w:val="22"/>
        <w:szCs w:val="22"/>
      </w:rPr>
    </w:pPr>
    <w:r w:rsidRPr="009A52DD">
      <w:rPr>
        <w:rFonts w:asciiTheme="minorHAnsi" w:hAnsiTheme="minorHAnsi" w:cstheme="minorHAnsi"/>
        <w:sz w:val="22"/>
        <w:szCs w:val="22"/>
      </w:rPr>
      <w:t xml:space="preserve">Postępowanie nr </w:t>
    </w:r>
    <w:r w:rsidRPr="00913241">
      <w:rPr>
        <w:rFonts w:asciiTheme="minorHAnsi" w:hAnsiTheme="minorHAnsi" w:cstheme="minorHAnsi"/>
        <w:sz w:val="22"/>
        <w:szCs w:val="22"/>
      </w:rPr>
      <w:t>F2/</w:t>
    </w:r>
    <w:r>
      <w:rPr>
        <w:rFonts w:asciiTheme="minorHAnsi" w:hAnsiTheme="minorHAnsi" w:cstheme="minorHAnsi"/>
        <w:sz w:val="22"/>
        <w:szCs w:val="22"/>
      </w:rPr>
      <w:t>62</w:t>
    </w:r>
    <w:r w:rsidRPr="00913241">
      <w:rPr>
        <w:rFonts w:asciiTheme="minorHAnsi" w:hAnsiTheme="minorHAnsi" w:cstheme="minorHAnsi"/>
        <w:sz w:val="22"/>
        <w:szCs w:val="22"/>
      </w:rPr>
      <w:t>/202</w:t>
    </w:r>
    <w:r>
      <w:rPr>
        <w:rFonts w:asciiTheme="minorHAnsi" w:hAnsiTheme="minorHAnsi" w:cstheme="minorHAnsi"/>
        <w:sz w:val="22"/>
        <w:szCs w:val="22"/>
      </w:rPr>
      <w:t>5</w:t>
    </w:r>
    <w:r w:rsidRPr="00913241">
      <w:rPr>
        <w:rFonts w:asciiTheme="minorHAnsi" w:hAnsiTheme="minorHAnsi" w:cstheme="minorHAnsi"/>
        <w:sz w:val="22"/>
        <w:szCs w:val="22"/>
      </w:rPr>
      <w:t>/ZP</w:t>
    </w:r>
  </w:p>
  <w:p w14:paraId="576A9968" w14:textId="77777777" w:rsidR="00A55D40" w:rsidRDefault="00A55D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67FECE" w14:textId="77777777" w:rsidR="00FD72F5" w:rsidRDefault="00FD72F5">
      <w:r>
        <w:separator/>
      </w:r>
    </w:p>
  </w:footnote>
  <w:footnote w:type="continuationSeparator" w:id="0">
    <w:p w14:paraId="2BF6FA5D" w14:textId="77777777" w:rsidR="00FD72F5" w:rsidRDefault="00FD72F5">
      <w:r>
        <w:continuationSeparator/>
      </w:r>
    </w:p>
  </w:footnote>
  <w:footnote w:id="1">
    <w:p w14:paraId="2D707F11" w14:textId="77777777" w:rsidR="00A55D40" w:rsidRDefault="00A55D40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4FC769C5" w14:textId="77777777" w:rsidR="00A55D40" w:rsidRDefault="00A55D40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bCs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bCs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bCs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bCs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bCs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bCs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bCs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3031860E" w14:textId="77777777" w:rsidR="00A55D40" w:rsidRDefault="00A55D40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iCs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76F0989B" w14:textId="77777777" w:rsidR="00A55D40" w:rsidRDefault="00A55D40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071B6421" w14:textId="77777777" w:rsidR="00A55D40" w:rsidRDefault="00A55D40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40DCF62B" w14:textId="77777777" w:rsidR="00A55D40" w:rsidRDefault="00A55D40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77DCA197" w14:textId="77777777" w:rsidR="00A55D40" w:rsidRDefault="00A55D40" w:rsidP="00534FFC">
      <w:pPr>
        <w:pStyle w:val="Tekstprzypisudolnego"/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630131E" w14:textId="77777777" w:rsidR="00A55D40" w:rsidRDefault="00A55D40" w:rsidP="00534FFC">
      <w:pPr>
        <w:pStyle w:val="Tekstprzypisudolnego"/>
        <w:ind w:hanging="12"/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>.</w:t>
      </w:r>
    </w:p>
    <w:p w14:paraId="5D5A4A13" w14:textId="77777777" w:rsidR="00A55D40" w:rsidRDefault="00A55D40" w:rsidP="00534FFC">
      <w:pPr>
        <w:pStyle w:val="Tekstprzypisudolnego"/>
        <w:ind w:hanging="12"/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>.</w:t>
      </w:r>
    </w:p>
    <w:p w14:paraId="6BD8B57C" w14:textId="77777777" w:rsidR="00A55D40" w:rsidRDefault="00A55D40" w:rsidP="00534FF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bCs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bCs/>
          <w:sz w:val="16"/>
          <w:szCs w:val="16"/>
        </w:rPr>
        <w:t xml:space="preserve">roczny obrót nie przekracza 50 milionów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EUR</w:t>
      </w:r>
      <w:r>
        <w:rPr>
          <w:rFonts w:ascii="Arial" w:hAnsi="Arial" w:cs="Arial"/>
          <w:b/>
          <w:bCs/>
          <w:i/>
          <w:iCs/>
          <w:sz w:val="16"/>
          <w:szCs w:val="16"/>
        </w:rPr>
        <w:t>lub</w:t>
      </w:r>
      <w:r>
        <w:rPr>
          <w:rFonts w:ascii="Arial" w:hAnsi="Arial" w:cs="Arial"/>
          <w:b/>
          <w:bCs/>
          <w:sz w:val="16"/>
          <w:szCs w:val="16"/>
        </w:rPr>
        <w:t>roczna</w:t>
      </w:r>
      <w:proofErr w:type="spellEnd"/>
      <w:r>
        <w:rPr>
          <w:rFonts w:ascii="Arial" w:hAnsi="Arial" w:cs="Arial"/>
          <w:b/>
          <w:bCs/>
          <w:sz w:val="16"/>
          <w:szCs w:val="16"/>
        </w:rPr>
        <w:t xml:space="preserve">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73B7362D" w14:textId="77777777" w:rsidR="00A55D40" w:rsidRDefault="00A55D40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56A65E59" w14:textId="77777777" w:rsidR="00A55D40" w:rsidRDefault="00A55D40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osób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77E5BDE" w14:textId="77777777" w:rsidR="00A55D40" w:rsidRDefault="00A55D40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55971DD4" w14:textId="77777777" w:rsidR="00A55D40" w:rsidRDefault="00A55D40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iCs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2160211D" w14:textId="77777777" w:rsidR="00A55D40" w:rsidRDefault="00A55D40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7FE319DE" w14:textId="77777777" w:rsidR="00A55D40" w:rsidRDefault="00A55D40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46644CAA" w14:textId="77777777" w:rsidR="00A55D40" w:rsidRDefault="00A55D40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10DDE8B5" w14:textId="77777777" w:rsidR="00A55D40" w:rsidRDefault="00A55D40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2C351E27" w14:textId="77777777" w:rsidR="00A55D40" w:rsidRDefault="00A55D40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0CD29311" w14:textId="77777777" w:rsidR="00A55D40" w:rsidRDefault="00A55D40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05609EF0" w14:textId="77777777" w:rsidR="00A55D40" w:rsidRDefault="00A55D40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bCs w:val="0"/>
          <w:i w:val="0"/>
          <w:iCs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bCs w:val="0"/>
          <w:i w:val="0"/>
          <w:iCs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66BE13A9" w14:textId="77777777" w:rsidR="00A55D40" w:rsidRDefault="00A55D40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25051642" w14:textId="77777777" w:rsidR="00A55D40" w:rsidRDefault="00A55D40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F33AFFA" w14:textId="77777777" w:rsidR="00A55D40" w:rsidRDefault="00A55D40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0CF2E709" w14:textId="77777777" w:rsidR="00A55D40" w:rsidRDefault="00A55D40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5D95F63F" w14:textId="77777777" w:rsidR="00A55D40" w:rsidRDefault="00A55D40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5D14AEA5" w14:textId="77777777" w:rsidR="00A55D40" w:rsidRDefault="00A55D40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D7CCF06" w14:textId="77777777" w:rsidR="00A55D40" w:rsidRDefault="00A55D40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381F0647" w14:textId="77777777" w:rsidR="00A55D40" w:rsidRDefault="00A55D40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19409741" w14:textId="77777777" w:rsidR="00A55D40" w:rsidRDefault="00A55D40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5DF75AB3" w14:textId="77777777" w:rsidR="00A55D40" w:rsidRDefault="00A55D40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755F66CE" w14:textId="77777777" w:rsidR="00A55D40" w:rsidRDefault="00A55D40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67F7EE9C" w14:textId="77777777" w:rsidR="00A55D40" w:rsidRDefault="00A55D40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D89C797" w14:textId="77777777" w:rsidR="00A55D40" w:rsidRDefault="00A55D40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19BABB6F" w14:textId="77777777" w:rsidR="00A55D40" w:rsidRDefault="00A55D40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BB5410E" w14:textId="77777777" w:rsidR="00A55D40" w:rsidRDefault="00A55D40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638D849C" w14:textId="77777777" w:rsidR="00A55D40" w:rsidRDefault="00A55D40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7253C4C" w14:textId="77777777" w:rsidR="00A55D40" w:rsidRDefault="00A55D40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7A871176" w14:textId="77777777" w:rsidR="00A55D40" w:rsidRDefault="00A55D40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2AB5E49D" w14:textId="77777777" w:rsidR="00A55D40" w:rsidRDefault="00A55D40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1F10218C" w14:textId="77777777" w:rsidR="00A55D40" w:rsidRDefault="00A55D40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bCs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bCs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bCs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48E3A86A" w14:textId="77777777" w:rsidR="00A55D40" w:rsidRDefault="00A55D40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bCs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bCs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bCs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0C0B8F5" w14:textId="77777777" w:rsidR="00A55D40" w:rsidRDefault="00A55D40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bCs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5C846FA9" w14:textId="77777777" w:rsidR="00A55D40" w:rsidRDefault="00A55D40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5FBC8C5F" w14:textId="77777777" w:rsidR="00A55D40" w:rsidRDefault="00A55D40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5F61FA84" w14:textId="77777777" w:rsidR="00A55D40" w:rsidRDefault="00A55D40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bCs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bCs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4CD48A45" w14:textId="77777777" w:rsidR="00A55D40" w:rsidRDefault="00A55D40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10C95DA0" w14:textId="77777777" w:rsidR="00A55D40" w:rsidRDefault="00A55D40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18196D76" w14:textId="77777777" w:rsidR="00A55D40" w:rsidRDefault="00A55D40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22891366" w14:textId="77777777" w:rsidR="00A55D40" w:rsidRDefault="00A55D40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7FB9E720" w14:textId="77777777" w:rsidR="00A55D40" w:rsidRDefault="00A55D40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894646" w14:textId="3359C4F8" w:rsidR="00A55D40" w:rsidRDefault="00A55D40" w:rsidP="0099553E">
    <w:pPr>
      <w:pStyle w:val="Nagwek"/>
      <w:jc w:val="center"/>
    </w:pPr>
    <w:r w:rsidRPr="00BD5D57">
      <w:rPr>
        <w:noProof/>
        <w:sz w:val="24"/>
        <w:szCs w:val="24"/>
      </w:rPr>
      <w:drawing>
        <wp:inline distT="0" distB="0" distL="0" distR="0" wp14:anchorId="15E63A42" wp14:editId="3C55B97D">
          <wp:extent cx="5758180" cy="738505"/>
          <wp:effectExtent l="0" t="0" r="0" b="4445"/>
          <wp:docPr id="1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0D54C5" w14:textId="67F08F52" w:rsidR="00A55D40" w:rsidRPr="00E736A2" w:rsidRDefault="00A55D40" w:rsidP="00E736A2">
    <w:pPr>
      <w:tabs>
        <w:tab w:val="center" w:pos="4536"/>
        <w:tab w:val="right" w:pos="9072"/>
        <w:tab w:val="right" w:pos="10052"/>
      </w:tabs>
      <w:jc w:val="center"/>
      <w:rPr>
        <w:rFonts w:asciiTheme="minorHAnsi" w:hAnsiTheme="minorHAnsi" w:cstheme="minorHAnsi"/>
      </w:rPr>
    </w:pPr>
    <w:r w:rsidRPr="00E736A2">
      <w:rPr>
        <w:rFonts w:asciiTheme="minorHAnsi" w:hAnsiTheme="minorHAnsi" w:cstheme="minorHAnsi"/>
      </w:rPr>
      <w:t>Przedmiot zamówienia będzie realizowany w ramach projektu: Inwestycja: A2.4.1 Inwestycje w rozbudowę potencjału badawczego Krajowego Planu Odbudowy i Zwiększania Odporności, Przedsięwzięcie: Centrum Kompetencji Mikroelektronika i Fotonika, Nr umowy KPOD.01.18-IW.03-0011/23</w:t>
    </w:r>
  </w:p>
  <w:p w14:paraId="7579D16B" w14:textId="77777777" w:rsidR="00A55D40" w:rsidRDefault="00A55D40" w:rsidP="0099553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4"/>
    <w:lvl w:ilvl="0">
      <w:start w:val="1"/>
      <w:numFmt w:val="lowerLetter"/>
      <w:lvlText w:val="%1)"/>
      <w:lvlJc w:val="left"/>
      <w:pPr>
        <w:tabs>
          <w:tab w:val="num" w:pos="393"/>
        </w:tabs>
        <w:ind w:left="393" w:hanging="360"/>
      </w:pPr>
      <w:rPr>
        <w:rFonts w:ascii="Times New Roman" w:hAnsi="Times New Roman" w:cs="Times New Roman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4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5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6">
    <w:nsid w:val="00000014"/>
    <w:multiLevelType w:val="singleLevel"/>
    <w:tmpl w:val="00000014"/>
    <w:name w:val="WW8Num20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7">
    <w:nsid w:val="017D4567"/>
    <w:multiLevelType w:val="hybridMultilevel"/>
    <w:tmpl w:val="99AE2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CE5D85"/>
    <w:multiLevelType w:val="hybridMultilevel"/>
    <w:tmpl w:val="4336FF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2BF108D"/>
    <w:multiLevelType w:val="hybridMultilevel"/>
    <w:tmpl w:val="669A7AB6"/>
    <w:lvl w:ilvl="0" w:tplc="308CF9EA">
      <w:start w:val="1"/>
      <w:numFmt w:val="decimal"/>
      <w:lvlText w:val="%1)"/>
      <w:lvlJc w:val="left"/>
      <w:pPr>
        <w:ind w:left="114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03CF57FF"/>
    <w:multiLevelType w:val="multilevel"/>
    <w:tmpl w:val="2AE0455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2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1">
    <w:nsid w:val="04891BAA"/>
    <w:multiLevelType w:val="multilevel"/>
    <w:tmpl w:val="485663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00" w:hanging="432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05826C5C"/>
    <w:multiLevelType w:val="hybridMultilevel"/>
    <w:tmpl w:val="55BA154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>
    <w:nsid w:val="058C0AD3"/>
    <w:multiLevelType w:val="hybridMultilevel"/>
    <w:tmpl w:val="F728801E"/>
    <w:lvl w:ilvl="0" w:tplc="708C17E8">
      <w:start w:val="1"/>
      <w:numFmt w:val="decimal"/>
      <w:lvlText w:val="%1)"/>
      <w:lvlJc w:val="left"/>
      <w:pPr>
        <w:ind w:left="186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4">
    <w:nsid w:val="062144D2"/>
    <w:multiLevelType w:val="hybridMultilevel"/>
    <w:tmpl w:val="B6A8D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7C30033"/>
    <w:multiLevelType w:val="hybridMultilevel"/>
    <w:tmpl w:val="CB8C3E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083470B5"/>
    <w:multiLevelType w:val="hybridMultilevel"/>
    <w:tmpl w:val="3C0024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086A7456"/>
    <w:multiLevelType w:val="hybridMultilevel"/>
    <w:tmpl w:val="9B62A5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99123D1"/>
    <w:multiLevelType w:val="hybridMultilevel"/>
    <w:tmpl w:val="24F89B80"/>
    <w:lvl w:ilvl="0" w:tplc="FD08C3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9967926"/>
    <w:multiLevelType w:val="hybridMultilevel"/>
    <w:tmpl w:val="09B25E74"/>
    <w:lvl w:ilvl="0" w:tplc="76B46A8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3F04B5C">
      <w:start w:val="1"/>
      <w:numFmt w:val="lowerLetter"/>
      <w:lvlText w:val="%7)"/>
      <w:lvlJc w:val="left"/>
      <w:pPr>
        <w:ind w:left="5040" w:hanging="360"/>
      </w:pPr>
      <w:rPr>
        <w:rFonts w:asciiTheme="minorHAnsi" w:eastAsia="Times New Roman" w:hAnsiTheme="minorHAnsi" w:cstheme="minorHAnsi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BB1284C"/>
    <w:multiLevelType w:val="hybridMultilevel"/>
    <w:tmpl w:val="65920E36"/>
    <w:lvl w:ilvl="0" w:tplc="FFFFFFFF">
      <w:start w:val="1"/>
      <w:numFmt w:val="decimal"/>
      <w:lvlText w:val="%1."/>
      <w:lvlJc w:val="left"/>
      <w:pPr>
        <w:ind w:left="529" w:hanging="360"/>
      </w:pPr>
    </w:lvl>
    <w:lvl w:ilvl="1" w:tplc="FFFFFFFF">
      <w:start w:val="1"/>
      <w:numFmt w:val="lowerLetter"/>
      <w:lvlText w:val="%2."/>
      <w:lvlJc w:val="left"/>
      <w:pPr>
        <w:ind w:left="1249" w:hanging="360"/>
      </w:pPr>
    </w:lvl>
    <w:lvl w:ilvl="2" w:tplc="FFFFFFFF">
      <w:start w:val="1"/>
      <w:numFmt w:val="lowerRoman"/>
      <w:lvlText w:val="%3."/>
      <w:lvlJc w:val="right"/>
      <w:pPr>
        <w:ind w:left="1969" w:hanging="180"/>
      </w:pPr>
    </w:lvl>
    <w:lvl w:ilvl="3" w:tplc="FFFFFFFF">
      <w:start w:val="1"/>
      <w:numFmt w:val="decimal"/>
      <w:lvlText w:val="%4."/>
      <w:lvlJc w:val="left"/>
      <w:pPr>
        <w:ind w:left="2689" w:hanging="360"/>
      </w:pPr>
    </w:lvl>
    <w:lvl w:ilvl="4" w:tplc="FFFFFFFF" w:tentative="1">
      <w:start w:val="1"/>
      <w:numFmt w:val="lowerLetter"/>
      <w:lvlText w:val="%5."/>
      <w:lvlJc w:val="left"/>
      <w:pPr>
        <w:ind w:left="3409" w:hanging="360"/>
      </w:pPr>
    </w:lvl>
    <w:lvl w:ilvl="5" w:tplc="FFFFFFFF" w:tentative="1">
      <w:start w:val="1"/>
      <w:numFmt w:val="lowerRoman"/>
      <w:lvlText w:val="%6."/>
      <w:lvlJc w:val="right"/>
      <w:pPr>
        <w:ind w:left="4129" w:hanging="180"/>
      </w:pPr>
    </w:lvl>
    <w:lvl w:ilvl="6" w:tplc="FFFFFFFF" w:tentative="1">
      <w:start w:val="1"/>
      <w:numFmt w:val="decimal"/>
      <w:lvlText w:val="%7."/>
      <w:lvlJc w:val="left"/>
      <w:pPr>
        <w:ind w:left="4849" w:hanging="360"/>
      </w:pPr>
    </w:lvl>
    <w:lvl w:ilvl="7" w:tplc="FFFFFFFF" w:tentative="1">
      <w:start w:val="1"/>
      <w:numFmt w:val="lowerLetter"/>
      <w:lvlText w:val="%8."/>
      <w:lvlJc w:val="left"/>
      <w:pPr>
        <w:ind w:left="5569" w:hanging="360"/>
      </w:pPr>
    </w:lvl>
    <w:lvl w:ilvl="8" w:tplc="FFFFFFFF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22">
    <w:nsid w:val="0C415DD0"/>
    <w:multiLevelType w:val="hybridMultilevel"/>
    <w:tmpl w:val="D7C66456"/>
    <w:lvl w:ilvl="0" w:tplc="CD80463C">
      <w:start w:val="1"/>
      <w:numFmt w:val="lowerLetter"/>
      <w:lvlText w:val="%1)"/>
      <w:lvlJc w:val="left"/>
      <w:pPr>
        <w:ind w:left="2136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>
    <w:nsid w:val="0D0B0F96"/>
    <w:multiLevelType w:val="hybridMultilevel"/>
    <w:tmpl w:val="269A50DE"/>
    <w:lvl w:ilvl="0" w:tplc="D52697E0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FEC79F9"/>
    <w:multiLevelType w:val="hybridMultilevel"/>
    <w:tmpl w:val="B1C0BFA8"/>
    <w:lvl w:ilvl="0" w:tplc="BE1250B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5405B2C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AA64E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606D07C">
      <w:start w:val="2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0F66810"/>
    <w:multiLevelType w:val="hybridMultilevel"/>
    <w:tmpl w:val="2656FC5E"/>
    <w:lvl w:ilvl="0" w:tplc="F2D0D370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124B041A"/>
    <w:multiLevelType w:val="hybridMultilevel"/>
    <w:tmpl w:val="035657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136B3034"/>
    <w:multiLevelType w:val="hybridMultilevel"/>
    <w:tmpl w:val="926497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14AA7468"/>
    <w:multiLevelType w:val="hybridMultilevel"/>
    <w:tmpl w:val="81B6A7B8"/>
    <w:lvl w:ilvl="0" w:tplc="155AA4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15C842F7"/>
    <w:multiLevelType w:val="hybridMultilevel"/>
    <w:tmpl w:val="31ACE042"/>
    <w:lvl w:ilvl="0" w:tplc="0978BD8E">
      <w:start w:val="1"/>
      <w:numFmt w:val="lowerLetter"/>
      <w:lvlText w:val="%1)"/>
      <w:lvlJc w:val="left"/>
      <w:pPr>
        <w:ind w:left="1080" w:firstLine="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82C793F"/>
    <w:multiLevelType w:val="singleLevel"/>
    <w:tmpl w:val="BB0AEF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trike w:val="0"/>
        <w:color w:val="000000" w:themeColor="text1"/>
      </w:rPr>
    </w:lvl>
  </w:abstractNum>
  <w:abstractNum w:abstractNumId="31">
    <w:nsid w:val="18A51BFD"/>
    <w:multiLevelType w:val="hybridMultilevel"/>
    <w:tmpl w:val="1BBEC734"/>
    <w:lvl w:ilvl="0" w:tplc="76B46A8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A900F608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93B33EF"/>
    <w:multiLevelType w:val="hybridMultilevel"/>
    <w:tmpl w:val="07E4F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>
    <w:nsid w:val="1A6267B3"/>
    <w:multiLevelType w:val="hybridMultilevel"/>
    <w:tmpl w:val="CCBA7E8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1D9A9CF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1DAF04D2"/>
    <w:multiLevelType w:val="hybridMultilevel"/>
    <w:tmpl w:val="5076471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F251640"/>
    <w:multiLevelType w:val="hybridMultilevel"/>
    <w:tmpl w:val="9EA473CA"/>
    <w:lvl w:ilvl="0" w:tplc="04090001">
      <w:start w:val="1"/>
      <w:numFmt w:val="bullet"/>
      <w:lvlText w:val=""/>
      <w:lvlJc w:val="left"/>
      <w:pPr>
        <w:ind w:left="19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8" w:hanging="360"/>
      </w:pPr>
      <w:rPr>
        <w:rFonts w:ascii="Wingdings" w:hAnsi="Wingdings" w:hint="default"/>
      </w:rPr>
    </w:lvl>
  </w:abstractNum>
  <w:abstractNum w:abstractNumId="38">
    <w:nsid w:val="1FEF4B1A"/>
    <w:multiLevelType w:val="multilevel"/>
    <w:tmpl w:val="C1101F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850" w:hanging="42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04078B0"/>
    <w:multiLevelType w:val="hybridMultilevel"/>
    <w:tmpl w:val="C06EBEA0"/>
    <w:lvl w:ilvl="0" w:tplc="47281ED6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4EA1EE">
      <w:start w:val="1"/>
      <w:numFmt w:val="decimal"/>
      <w:lvlText w:val="%2)"/>
      <w:lvlJc w:val="left"/>
      <w:pPr>
        <w:ind w:left="860"/>
      </w:pPr>
      <w:rPr>
        <w:rFonts w:asciiTheme="minorHAnsi" w:eastAsia="Century Gothic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521B58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28395C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2A7382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C2A3EE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926BA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EA98E8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EA66A0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207D1E1C"/>
    <w:multiLevelType w:val="hybridMultilevel"/>
    <w:tmpl w:val="33FA5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07D256B"/>
    <w:multiLevelType w:val="hybridMultilevel"/>
    <w:tmpl w:val="A1B63D18"/>
    <w:lvl w:ilvl="0" w:tplc="5A248A18">
      <w:start w:val="20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46EE6C2A">
      <w:start w:val="4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0923A98"/>
    <w:multiLevelType w:val="hybridMultilevel"/>
    <w:tmpl w:val="2382A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0982D1D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>
    <w:nsid w:val="21334948"/>
    <w:multiLevelType w:val="hybridMultilevel"/>
    <w:tmpl w:val="194AA9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213E0BE6"/>
    <w:multiLevelType w:val="hybridMultilevel"/>
    <w:tmpl w:val="B91C161A"/>
    <w:lvl w:ilvl="0" w:tplc="31841DEA">
      <w:start w:val="1"/>
      <w:numFmt w:val="decimal"/>
      <w:lvlText w:val="%1)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217D7BDA"/>
    <w:multiLevelType w:val="singleLevel"/>
    <w:tmpl w:val="BB0AEF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trike w:val="0"/>
        <w:color w:val="000000" w:themeColor="text1"/>
      </w:rPr>
    </w:lvl>
  </w:abstractNum>
  <w:abstractNum w:abstractNumId="47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1">
      <w:start w:val="1"/>
      <w:numFmt w:val="decimal"/>
      <w:pStyle w:val="NumPar1"/>
      <w:lvlText w:val="%1.%2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48">
    <w:nsid w:val="25F31129"/>
    <w:multiLevelType w:val="hybridMultilevel"/>
    <w:tmpl w:val="F34E878A"/>
    <w:lvl w:ilvl="0" w:tplc="2F762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268A40AA"/>
    <w:multiLevelType w:val="multilevel"/>
    <w:tmpl w:val="E042C3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>
    <w:nsid w:val="26AF3589"/>
    <w:multiLevelType w:val="hybridMultilevel"/>
    <w:tmpl w:val="78FE4E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26E67B37"/>
    <w:multiLevelType w:val="hybridMultilevel"/>
    <w:tmpl w:val="511C1C4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>
    <w:nsid w:val="27970873"/>
    <w:multiLevelType w:val="multilevel"/>
    <w:tmpl w:val="793210E6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3" w:hanging="1440"/>
      </w:pPr>
      <w:rPr>
        <w:rFonts w:hint="default"/>
      </w:rPr>
    </w:lvl>
  </w:abstractNum>
  <w:abstractNum w:abstractNumId="53">
    <w:nsid w:val="28481F5F"/>
    <w:multiLevelType w:val="hybridMultilevel"/>
    <w:tmpl w:val="1D804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B6190B"/>
    <w:multiLevelType w:val="hybridMultilevel"/>
    <w:tmpl w:val="415EF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9450321"/>
    <w:multiLevelType w:val="hybridMultilevel"/>
    <w:tmpl w:val="525E6A08"/>
    <w:lvl w:ilvl="0" w:tplc="4D1EE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9887E9E"/>
    <w:multiLevelType w:val="hybridMultilevel"/>
    <w:tmpl w:val="6BEEFF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29D74BDE"/>
    <w:multiLevelType w:val="multilevel"/>
    <w:tmpl w:val="1FF433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58">
    <w:nsid w:val="2A2928A9"/>
    <w:multiLevelType w:val="hybridMultilevel"/>
    <w:tmpl w:val="CAC47E34"/>
    <w:lvl w:ilvl="0" w:tplc="072C60CC">
      <w:start w:val="1"/>
      <w:numFmt w:val="decimal"/>
      <w:lvlText w:val="%1."/>
      <w:lvlJc w:val="left"/>
      <w:pPr>
        <w:ind w:left="86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09" w:hanging="360"/>
      </w:pPr>
    </w:lvl>
    <w:lvl w:ilvl="2" w:tplc="0409001B" w:tentative="1">
      <w:start w:val="1"/>
      <w:numFmt w:val="lowerRoman"/>
      <w:lvlText w:val="%3."/>
      <w:lvlJc w:val="right"/>
      <w:pPr>
        <w:ind w:left="2329" w:hanging="180"/>
      </w:pPr>
    </w:lvl>
    <w:lvl w:ilvl="3" w:tplc="0409000F" w:tentative="1">
      <w:start w:val="1"/>
      <w:numFmt w:val="decimal"/>
      <w:lvlText w:val="%4."/>
      <w:lvlJc w:val="left"/>
      <w:pPr>
        <w:ind w:left="3049" w:hanging="360"/>
      </w:pPr>
    </w:lvl>
    <w:lvl w:ilvl="4" w:tplc="04090019" w:tentative="1">
      <w:start w:val="1"/>
      <w:numFmt w:val="lowerLetter"/>
      <w:lvlText w:val="%5."/>
      <w:lvlJc w:val="left"/>
      <w:pPr>
        <w:ind w:left="3769" w:hanging="360"/>
      </w:pPr>
    </w:lvl>
    <w:lvl w:ilvl="5" w:tplc="0409001B" w:tentative="1">
      <w:start w:val="1"/>
      <w:numFmt w:val="lowerRoman"/>
      <w:lvlText w:val="%6."/>
      <w:lvlJc w:val="right"/>
      <w:pPr>
        <w:ind w:left="4489" w:hanging="180"/>
      </w:pPr>
    </w:lvl>
    <w:lvl w:ilvl="6" w:tplc="0409000F" w:tentative="1">
      <w:start w:val="1"/>
      <w:numFmt w:val="decimal"/>
      <w:lvlText w:val="%7."/>
      <w:lvlJc w:val="left"/>
      <w:pPr>
        <w:ind w:left="5209" w:hanging="360"/>
      </w:pPr>
    </w:lvl>
    <w:lvl w:ilvl="7" w:tplc="04090019" w:tentative="1">
      <w:start w:val="1"/>
      <w:numFmt w:val="lowerLetter"/>
      <w:lvlText w:val="%8."/>
      <w:lvlJc w:val="left"/>
      <w:pPr>
        <w:ind w:left="5929" w:hanging="360"/>
      </w:pPr>
    </w:lvl>
    <w:lvl w:ilvl="8" w:tplc="0409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59">
    <w:nsid w:val="2A92583A"/>
    <w:multiLevelType w:val="hybridMultilevel"/>
    <w:tmpl w:val="59D81064"/>
    <w:lvl w:ilvl="0" w:tplc="6DC6E852">
      <w:start w:val="1"/>
      <w:numFmt w:val="decimal"/>
      <w:lvlText w:val="%1."/>
      <w:lvlJc w:val="left"/>
      <w:pPr>
        <w:ind w:left="8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B382C4F"/>
    <w:multiLevelType w:val="hybridMultilevel"/>
    <w:tmpl w:val="048824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2B5F128E"/>
    <w:multiLevelType w:val="hybridMultilevel"/>
    <w:tmpl w:val="8AAC6800"/>
    <w:lvl w:ilvl="0" w:tplc="2B0A7542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>
    <w:nsid w:val="2C2E2A83"/>
    <w:multiLevelType w:val="hybridMultilevel"/>
    <w:tmpl w:val="22881D30"/>
    <w:lvl w:ilvl="0" w:tplc="FFFFFFFF">
      <w:start w:val="1"/>
      <w:numFmt w:val="decimal"/>
      <w:lvlText w:val="%1)"/>
      <w:lvlJc w:val="left"/>
      <w:pPr>
        <w:ind w:left="41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33" w:hanging="360"/>
      </w:pPr>
    </w:lvl>
    <w:lvl w:ilvl="2" w:tplc="FFFFFFFF" w:tentative="1">
      <w:start w:val="1"/>
      <w:numFmt w:val="lowerRoman"/>
      <w:lvlText w:val="%3."/>
      <w:lvlJc w:val="right"/>
      <w:pPr>
        <w:ind w:left="1853" w:hanging="180"/>
      </w:pPr>
    </w:lvl>
    <w:lvl w:ilvl="3" w:tplc="FFFFFFFF" w:tentative="1">
      <w:start w:val="1"/>
      <w:numFmt w:val="decimal"/>
      <w:lvlText w:val="%4."/>
      <w:lvlJc w:val="left"/>
      <w:pPr>
        <w:ind w:left="2573" w:hanging="360"/>
      </w:pPr>
    </w:lvl>
    <w:lvl w:ilvl="4" w:tplc="FFFFFFFF" w:tentative="1">
      <w:start w:val="1"/>
      <w:numFmt w:val="lowerLetter"/>
      <w:lvlText w:val="%5."/>
      <w:lvlJc w:val="left"/>
      <w:pPr>
        <w:ind w:left="3293" w:hanging="360"/>
      </w:pPr>
    </w:lvl>
    <w:lvl w:ilvl="5" w:tplc="FFFFFFFF" w:tentative="1">
      <w:start w:val="1"/>
      <w:numFmt w:val="lowerRoman"/>
      <w:lvlText w:val="%6."/>
      <w:lvlJc w:val="right"/>
      <w:pPr>
        <w:ind w:left="4013" w:hanging="180"/>
      </w:pPr>
    </w:lvl>
    <w:lvl w:ilvl="6" w:tplc="FFFFFFFF" w:tentative="1">
      <w:start w:val="1"/>
      <w:numFmt w:val="decimal"/>
      <w:lvlText w:val="%7."/>
      <w:lvlJc w:val="left"/>
      <w:pPr>
        <w:ind w:left="4733" w:hanging="360"/>
      </w:pPr>
    </w:lvl>
    <w:lvl w:ilvl="7" w:tplc="FFFFFFFF" w:tentative="1">
      <w:start w:val="1"/>
      <w:numFmt w:val="lowerLetter"/>
      <w:lvlText w:val="%8."/>
      <w:lvlJc w:val="left"/>
      <w:pPr>
        <w:ind w:left="5453" w:hanging="360"/>
      </w:pPr>
    </w:lvl>
    <w:lvl w:ilvl="8" w:tplc="FFFFFFFF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63">
    <w:nsid w:val="2E4539D8"/>
    <w:multiLevelType w:val="hybridMultilevel"/>
    <w:tmpl w:val="CB644306"/>
    <w:lvl w:ilvl="0" w:tplc="04150017">
      <w:start w:val="1"/>
      <w:numFmt w:val="lowerLetter"/>
      <w:lvlText w:val="%1)"/>
      <w:lvlJc w:val="left"/>
      <w:pPr>
        <w:ind w:left="1706" w:hanging="360"/>
      </w:pPr>
    </w:lvl>
    <w:lvl w:ilvl="1" w:tplc="04150019" w:tentative="1">
      <w:start w:val="1"/>
      <w:numFmt w:val="lowerLetter"/>
      <w:lvlText w:val="%2."/>
      <w:lvlJc w:val="left"/>
      <w:pPr>
        <w:ind w:left="2426" w:hanging="360"/>
      </w:pPr>
    </w:lvl>
    <w:lvl w:ilvl="2" w:tplc="0415001B" w:tentative="1">
      <w:start w:val="1"/>
      <w:numFmt w:val="lowerRoman"/>
      <w:lvlText w:val="%3."/>
      <w:lvlJc w:val="right"/>
      <w:pPr>
        <w:ind w:left="3146" w:hanging="180"/>
      </w:pPr>
    </w:lvl>
    <w:lvl w:ilvl="3" w:tplc="0415000F" w:tentative="1">
      <w:start w:val="1"/>
      <w:numFmt w:val="decimal"/>
      <w:lvlText w:val="%4."/>
      <w:lvlJc w:val="left"/>
      <w:pPr>
        <w:ind w:left="3866" w:hanging="360"/>
      </w:pPr>
    </w:lvl>
    <w:lvl w:ilvl="4" w:tplc="04150019" w:tentative="1">
      <w:start w:val="1"/>
      <w:numFmt w:val="lowerLetter"/>
      <w:lvlText w:val="%5."/>
      <w:lvlJc w:val="left"/>
      <w:pPr>
        <w:ind w:left="4586" w:hanging="360"/>
      </w:pPr>
    </w:lvl>
    <w:lvl w:ilvl="5" w:tplc="0415001B" w:tentative="1">
      <w:start w:val="1"/>
      <w:numFmt w:val="lowerRoman"/>
      <w:lvlText w:val="%6."/>
      <w:lvlJc w:val="right"/>
      <w:pPr>
        <w:ind w:left="5306" w:hanging="180"/>
      </w:pPr>
    </w:lvl>
    <w:lvl w:ilvl="6" w:tplc="0415000F" w:tentative="1">
      <w:start w:val="1"/>
      <w:numFmt w:val="decimal"/>
      <w:lvlText w:val="%7."/>
      <w:lvlJc w:val="left"/>
      <w:pPr>
        <w:ind w:left="6026" w:hanging="360"/>
      </w:pPr>
    </w:lvl>
    <w:lvl w:ilvl="7" w:tplc="04150019" w:tentative="1">
      <w:start w:val="1"/>
      <w:numFmt w:val="lowerLetter"/>
      <w:lvlText w:val="%8."/>
      <w:lvlJc w:val="left"/>
      <w:pPr>
        <w:ind w:left="6746" w:hanging="360"/>
      </w:pPr>
    </w:lvl>
    <w:lvl w:ilvl="8" w:tplc="0415001B" w:tentative="1">
      <w:start w:val="1"/>
      <w:numFmt w:val="lowerRoman"/>
      <w:lvlText w:val="%9."/>
      <w:lvlJc w:val="right"/>
      <w:pPr>
        <w:ind w:left="7466" w:hanging="180"/>
      </w:pPr>
    </w:lvl>
  </w:abstractNum>
  <w:abstractNum w:abstractNumId="64">
    <w:nsid w:val="2FC26969"/>
    <w:multiLevelType w:val="multilevel"/>
    <w:tmpl w:val="BAD8AA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ordinal"/>
      <w:lvlText w:val="1.%2"/>
      <w:lvlJc w:val="left"/>
      <w:pPr>
        <w:ind w:left="5110" w:hanging="432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>
    <w:nsid w:val="326D3ACC"/>
    <w:multiLevelType w:val="hybridMultilevel"/>
    <w:tmpl w:val="F63AC3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32DE3A0E"/>
    <w:multiLevelType w:val="hybridMultilevel"/>
    <w:tmpl w:val="9468F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8">
    <w:nsid w:val="35900DE7"/>
    <w:multiLevelType w:val="hybridMultilevel"/>
    <w:tmpl w:val="F522A1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35E54D73"/>
    <w:multiLevelType w:val="hybridMultilevel"/>
    <w:tmpl w:val="E58CE514"/>
    <w:lvl w:ilvl="0" w:tplc="8D1CD87A">
      <w:start w:val="3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67025D5"/>
    <w:multiLevelType w:val="hybridMultilevel"/>
    <w:tmpl w:val="181EB9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37700A29"/>
    <w:multiLevelType w:val="hybridMultilevel"/>
    <w:tmpl w:val="877ABE1E"/>
    <w:lvl w:ilvl="0" w:tplc="26D29728">
      <w:start w:val="1"/>
      <w:numFmt w:val="lowerLetter"/>
      <w:lvlText w:val="%1)"/>
      <w:lvlJc w:val="left"/>
      <w:pPr>
        <w:ind w:left="1412" w:hanging="70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72">
    <w:nsid w:val="3B5D2F12"/>
    <w:multiLevelType w:val="hybridMultilevel"/>
    <w:tmpl w:val="A768C8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3C746D85"/>
    <w:multiLevelType w:val="multilevel"/>
    <w:tmpl w:val="29F64D9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72" w:hanging="1440"/>
      </w:pPr>
      <w:rPr>
        <w:rFonts w:hint="default"/>
      </w:rPr>
    </w:lvl>
  </w:abstractNum>
  <w:abstractNum w:abstractNumId="74">
    <w:nsid w:val="3FAD231E"/>
    <w:multiLevelType w:val="hybridMultilevel"/>
    <w:tmpl w:val="025E0B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5">
    <w:nsid w:val="41824FDB"/>
    <w:multiLevelType w:val="hybridMultilevel"/>
    <w:tmpl w:val="B11AB8A6"/>
    <w:lvl w:ilvl="0" w:tplc="0415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76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7">
    <w:nsid w:val="43642534"/>
    <w:multiLevelType w:val="multilevel"/>
    <w:tmpl w:val="3AAC6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>
    <w:nsid w:val="44F36DBC"/>
    <w:multiLevelType w:val="hybridMultilevel"/>
    <w:tmpl w:val="8C9CB0A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543CEFD4">
      <w:start w:val="1"/>
      <w:numFmt w:val="lowerLetter"/>
      <w:lvlText w:val="%2)"/>
      <w:lvlJc w:val="left"/>
      <w:pPr>
        <w:ind w:left="2007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9">
    <w:nsid w:val="45D54B12"/>
    <w:multiLevelType w:val="hybridMultilevel"/>
    <w:tmpl w:val="4A1C8232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0">
    <w:nsid w:val="4772364A"/>
    <w:multiLevelType w:val="hybridMultilevel"/>
    <w:tmpl w:val="866073D8"/>
    <w:lvl w:ilvl="0" w:tplc="04150011">
      <w:start w:val="1"/>
      <w:numFmt w:val="decimal"/>
      <w:lvlText w:val="%1)"/>
      <w:lvlJc w:val="left"/>
      <w:pPr>
        <w:ind w:left="2868" w:hanging="360"/>
      </w:pPr>
    </w:lvl>
    <w:lvl w:ilvl="1" w:tplc="04150019" w:tentative="1">
      <w:start w:val="1"/>
      <w:numFmt w:val="lowerLetter"/>
      <w:lvlText w:val="%2."/>
      <w:lvlJc w:val="left"/>
      <w:pPr>
        <w:ind w:left="3588" w:hanging="360"/>
      </w:pPr>
    </w:lvl>
    <w:lvl w:ilvl="2" w:tplc="0415001B" w:tentative="1">
      <w:start w:val="1"/>
      <w:numFmt w:val="lowerRoman"/>
      <w:lvlText w:val="%3."/>
      <w:lvlJc w:val="right"/>
      <w:pPr>
        <w:ind w:left="4308" w:hanging="180"/>
      </w:pPr>
    </w:lvl>
    <w:lvl w:ilvl="3" w:tplc="0415000F" w:tentative="1">
      <w:start w:val="1"/>
      <w:numFmt w:val="decimal"/>
      <w:lvlText w:val="%4."/>
      <w:lvlJc w:val="left"/>
      <w:pPr>
        <w:ind w:left="5028" w:hanging="360"/>
      </w:pPr>
    </w:lvl>
    <w:lvl w:ilvl="4" w:tplc="04150019" w:tentative="1">
      <w:start w:val="1"/>
      <w:numFmt w:val="lowerLetter"/>
      <w:lvlText w:val="%5."/>
      <w:lvlJc w:val="left"/>
      <w:pPr>
        <w:ind w:left="5748" w:hanging="360"/>
      </w:pPr>
    </w:lvl>
    <w:lvl w:ilvl="5" w:tplc="0415001B" w:tentative="1">
      <w:start w:val="1"/>
      <w:numFmt w:val="lowerRoman"/>
      <w:lvlText w:val="%6."/>
      <w:lvlJc w:val="right"/>
      <w:pPr>
        <w:ind w:left="6468" w:hanging="180"/>
      </w:pPr>
    </w:lvl>
    <w:lvl w:ilvl="6" w:tplc="0415000F" w:tentative="1">
      <w:start w:val="1"/>
      <w:numFmt w:val="decimal"/>
      <w:lvlText w:val="%7."/>
      <w:lvlJc w:val="left"/>
      <w:pPr>
        <w:ind w:left="7188" w:hanging="360"/>
      </w:pPr>
    </w:lvl>
    <w:lvl w:ilvl="7" w:tplc="04150019" w:tentative="1">
      <w:start w:val="1"/>
      <w:numFmt w:val="lowerLetter"/>
      <w:lvlText w:val="%8."/>
      <w:lvlJc w:val="left"/>
      <w:pPr>
        <w:ind w:left="7908" w:hanging="360"/>
      </w:pPr>
    </w:lvl>
    <w:lvl w:ilvl="8" w:tplc="0415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81">
    <w:nsid w:val="4AC77DA9"/>
    <w:multiLevelType w:val="hybridMultilevel"/>
    <w:tmpl w:val="22881D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C800931"/>
    <w:multiLevelType w:val="hybridMultilevel"/>
    <w:tmpl w:val="9C8053A2"/>
    <w:lvl w:ilvl="0" w:tplc="00000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4D2E2797"/>
    <w:multiLevelType w:val="hybridMultilevel"/>
    <w:tmpl w:val="899E0E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DE2165C"/>
    <w:multiLevelType w:val="hybridMultilevel"/>
    <w:tmpl w:val="E6481388"/>
    <w:lvl w:ilvl="0" w:tplc="FFFFFFFF">
      <w:start w:val="1"/>
      <w:numFmt w:val="decimal"/>
      <w:lvlText w:val="%1."/>
      <w:lvlJc w:val="left"/>
      <w:pPr>
        <w:ind w:left="698" w:hanging="360"/>
      </w:pPr>
    </w:lvl>
    <w:lvl w:ilvl="1" w:tplc="04090019" w:tentative="1">
      <w:start w:val="1"/>
      <w:numFmt w:val="lowerLetter"/>
      <w:lvlText w:val="%2."/>
      <w:lvlJc w:val="left"/>
      <w:pPr>
        <w:ind w:left="1609" w:hanging="360"/>
      </w:pPr>
    </w:lvl>
    <w:lvl w:ilvl="2" w:tplc="0409001B" w:tentative="1">
      <w:start w:val="1"/>
      <w:numFmt w:val="lowerRoman"/>
      <w:lvlText w:val="%3."/>
      <w:lvlJc w:val="right"/>
      <w:pPr>
        <w:ind w:left="2329" w:hanging="180"/>
      </w:pPr>
    </w:lvl>
    <w:lvl w:ilvl="3" w:tplc="0409000F" w:tentative="1">
      <w:start w:val="1"/>
      <w:numFmt w:val="decimal"/>
      <w:lvlText w:val="%4."/>
      <w:lvlJc w:val="left"/>
      <w:pPr>
        <w:ind w:left="3049" w:hanging="360"/>
      </w:pPr>
    </w:lvl>
    <w:lvl w:ilvl="4" w:tplc="04090019" w:tentative="1">
      <w:start w:val="1"/>
      <w:numFmt w:val="lowerLetter"/>
      <w:lvlText w:val="%5."/>
      <w:lvlJc w:val="left"/>
      <w:pPr>
        <w:ind w:left="3769" w:hanging="360"/>
      </w:pPr>
    </w:lvl>
    <w:lvl w:ilvl="5" w:tplc="0409001B" w:tentative="1">
      <w:start w:val="1"/>
      <w:numFmt w:val="lowerRoman"/>
      <w:lvlText w:val="%6."/>
      <w:lvlJc w:val="right"/>
      <w:pPr>
        <w:ind w:left="4489" w:hanging="180"/>
      </w:pPr>
    </w:lvl>
    <w:lvl w:ilvl="6" w:tplc="0409000F" w:tentative="1">
      <w:start w:val="1"/>
      <w:numFmt w:val="decimal"/>
      <w:lvlText w:val="%7."/>
      <w:lvlJc w:val="left"/>
      <w:pPr>
        <w:ind w:left="5209" w:hanging="360"/>
      </w:pPr>
    </w:lvl>
    <w:lvl w:ilvl="7" w:tplc="04090019" w:tentative="1">
      <w:start w:val="1"/>
      <w:numFmt w:val="lowerLetter"/>
      <w:lvlText w:val="%8."/>
      <w:lvlJc w:val="left"/>
      <w:pPr>
        <w:ind w:left="5929" w:hanging="360"/>
      </w:pPr>
    </w:lvl>
    <w:lvl w:ilvl="8" w:tplc="0409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85">
    <w:nsid w:val="4F7E63E9"/>
    <w:multiLevelType w:val="hybridMultilevel"/>
    <w:tmpl w:val="2954D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032452A"/>
    <w:multiLevelType w:val="hybridMultilevel"/>
    <w:tmpl w:val="0488240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>
    <w:nsid w:val="50BC7185"/>
    <w:multiLevelType w:val="hybridMultilevel"/>
    <w:tmpl w:val="AF9C9CDA"/>
    <w:lvl w:ilvl="0" w:tplc="0409000F">
      <w:start w:val="1"/>
      <w:numFmt w:val="decimal"/>
      <w:lvlText w:val="%1."/>
      <w:lvlJc w:val="left"/>
      <w:pPr>
        <w:ind w:left="849" w:hanging="360"/>
      </w:pPr>
    </w:lvl>
    <w:lvl w:ilvl="1" w:tplc="04090019" w:tentative="1">
      <w:start w:val="1"/>
      <w:numFmt w:val="lowerLetter"/>
      <w:lvlText w:val="%2."/>
      <w:lvlJc w:val="left"/>
      <w:pPr>
        <w:ind w:left="1569" w:hanging="360"/>
      </w:pPr>
    </w:lvl>
    <w:lvl w:ilvl="2" w:tplc="0409001B" w:tentative="1">
      <w:start w:val="1"/>
      <w:numFmt w:val="lowerRoman"/>
      <w:lvlText w:val="%3."/>
      <w:lvlJc w:val="right"/>
      <w:pPr>
        <w:ind w:left="2289" w:hanging="180"/>
      </w:pPr>
    </w:lvl>
    <w:lvl w:ilvl="3" w:tplc="0409000F" w:tentative="1">
      <w:start w:val="1"/>
      <w:numFmt w:val="decimal"/>
      <w:lvlText w:val="%4."/>
      <w:lvlJc w:val="left"/>
      <w:pPr>
        <w:ind w:left="3009" w:hanging="360"/>
      </w:pPr>
    </w:lvl>
    <w:lvl w:ilvl="4" w:tplc="04090019" w:tentative="1">
      <w:start w:val="1"/>
      <w:numFmt w:val="lowerLetter"/>
      <w:lvlText w:val="%5."/>
      <w:lvlJc w:val="left"/>
      <w:pPr>
        <w:ind w:left="3729" w:hanging="360"/>
      </w:pPr>
    </w:lvl>
    <w:lvl w:ilvl="5" w:tplc="0409001B" w:tentative="1">
      <w:start w:val="1"/>
      <w:numFmt w:val="lowerRoman"/>
      <w:lvlText w:val="%6."/>
      <w:lvlJc w:val="right"/>
      <w:pPr>
        <w:ind w:left="4449" w:hanging="180"/>
      </w:pPr>
    </w:lvl>
    <w:lvl w:ilvl="6" w:tplc="0409000F" w:tentative="1">
      <w:start w:val="1"/>
      <w:numFmt w:val="decimal"/>
      <w:lvlText w:val="%7."/>
      <w:lvlJc w:val="left"/>
      <w:pPr>
        <w:ind w:left="5169" w:hanging="360"/>
      </w:pPr>
    </w:lvl>
    <w:lvl w:ilvl="7" w:tplc="04090019" w:tentative="1">
      <w:start w:val="1"/>
      <w:numFmt w:val="lowerLetter"/>
      <w:lvlText w:val="%8."/>
      <w:lvlJc w:val="left"/>
      <w:pPr>
        <w:ind w:left="5889" w:hanging="360"/>
      </w:pPr>
    </w:lvl>
    <w:lvl w:ilvl="8" w:tplc="040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88">
    <w:nsid w:val="527E7518"/>
    <w:multiLevelType w:val="hybridMultilevel"/>
    <w:tmpl w:val="C0AC3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2DC0563"/>
    <w:multiLevelType w:val="hybridMultilevel"/>
    <w:tmpl w:val="1E446D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>
    <w:nsid w:val="5524023D"/>
    <w:multiLevelType w:val="hybridMultilevel"/>
    <w:tmpl w:val="2294E41A"/>
    <w:lvl w:ilvl="0" w:tplc="F9F83914">
      <w:start w:val="1"/>
      <w:numFmt w:val="decimal"/>
      <w:lvlText w:val="%1."/>
      <w:lvlJc w:val="left"/>
      <w:pPr>
        <w:ind w:left="8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6" w:hanging="360"/>
      </w:pPr>
    </w:lvl>
    <w:lvl w:ilvl="2" w:tplc="0409001B" w:tentative="1">
      <w:start w:val="1"/>
      <w:numFmt w:val="lowerRoman"/>
      <w:lvlText w:val="%3."/>
      <w:lvlJc w:val="right"/>
      <w:pPr>
        <w:ind w:left="2266" w:hanging="180"/>
      </w:pPr>
    </w:lvl>
    <w:lvl w:ilvl="3" w:tplc="0409000F" w:tentative="1">
      <w:start w:val="1"/>
      <w:numFmt w:val="decimal"/>
      <w:lvlText w:val="%4."/>
      <w:lvlJc w:val="left"/>
      <w:pPr>
        <w:ind w:left="2986" w:hanging="360"/>
      </w:pPr>
    </w:lvl>
    <w:lvl w:ilvl="4" w:tplc="04090019" w:tentative="1">
      <w:start w:val="1"/>
      <w:numFmt w:val="lowerLetter"/>
      <w:lvlText w:val="%5."/>
      <w:lvlJc w:val="left"/>
      <w:pPr>
        <w:ind w:left="3706" w:hanging="360"/>
      </w:pPr>
    </w:lvl>
    <w:lvl w:ilvl="5" w:tplc="0409001B" w:tentative="1">
      <w:start w:val="1"/>
      <w:numFmt w:val="lowerRoman"/>
      <w:lvlText w:val="%6."/>
      <w:lvlJc w:val="right"/>
      <w:pPr>
        <w:ind w:left="4426" w:hanging="180"/>
      </w:pPr>
    </w:lvl>
    <w:lvl w:ilvl="6" w:tplc="0409000F" w:tentative="1">
      <w:start w:val="1"/>
      <w:numFmt w:val="decimal"/>
      <w:lvlText w:val="%7."/>
      <w:lvlJc w:val="left"/>
      <w:pPr>
        <w:ind w:left="5146" w:hanging="360"/>
      </w:pPr>
    </w:lvl>
    <w:lvl w:ilvl="7" w:tplc="04090019" w:tentative="1">
      <w:start w:val="1"/>
      <w:numFmt w:val="lowerLetter"/>
      <w:lvlText w:val="%8."/>
      <w:lvlJc w:val="left"/>
      <w:pPr>
        <w:ind w:left="5866" w:hanging="360"/>
      </w:pPr>
    </w:lvl>
    <w:lvl w:ilvl="8" w:tplc="040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91">
    <w:nsid w:val="57854357"/>
    <w:multiLevelType w:val="multilevel"/>
    <w:tmpl w:val="D4D2F408"/>
    <w:lvl w:ilvl="0">
      <w:start w:val="1"/>
      <w:numFmt w:val="decimal"/>
      <w:pStyle w:val="UMOWAPOZIOM1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pStyle w:val="Umowa11"/>
      <w:lvlText w:val="%2."/>
      <w:lvlJc w:val="left"/>
      <w:pPr>
        <w:ind w:left="1021" w:hanging="661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ind w:left="2041" w:hanging="1020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ind w:left="2325" w:hanging="284"/>
      </w:pPr>
      <w:rPr>
        <w:rFonts w:cs="Times New Roman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2">
    <w:nsid w:val="57BE5EA0"/>
    <w:multiLevelType w:val="hybridMultilevel"/>
    <w:tmpl w:val="BB44B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580D28C9"/>
    <w:multiLevelType w:val="hybridMultilevel"/>
    <w:tmpl w:val="E5B046EE"/>
    <w:lvl w:ilvl="0" w:tplc="9A6A567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271" w:hanging="360"/>
      </w:pPr>
    </w:lvl>
    <w:lvl w:ilvl="2" w:tplc="0409001B" w:tentative="1">
      <w:start w:val="1"/>
      <w:numFmt w:val="lowerRoman"/>
      <w:lvlText w:val="%3."/>
      <w:lvlJc w:val="right"/>
      <w:pPr>
        <w:ind w:left="1991" w:hanging="180"/>
      </w:pPr>
    </w:lvl>
    <w:lvl w:ilvl="3" w:tplc="0409000F" w:tentative="1">
      <w:start w:val="1"/>
      <w:numFmt w:val="decimal"/>
      <w:lvlText w:val="%4."/>
      <w:lvlJc w:val="left"/>
      <w:pPr>
        <w:ind w:left="2711" w:hanging="360"/>
      </w:pPr>
    </w:lvl>
    <w:lvl w:ilvl="4" w:tplc="04090019" w:tentative="1">
      <w:start w:val="1"/>
      <w:numFmt w:val="lowerLetter"/>
      <w:lvlText w:val="%5."/>
      <w:lvlJc w:val="left"/>
      <w:pPr>
        <w:ind w:left="3431" w:hanging="360"/>
      </w:pPr>
    </w:lvl>
    <w:lvl w:ilvl="5" w:tplc="0409001B" w:tentative="1">
      <w:start w:val="1"/>
      <w:numFmt w:val="lowerRoman"/>
      <w:lvlText w:val="%6."/>
      <w:lvlJc w:val="right"/>
      <w:pPr>
        <w:ind w:left="4151" w:hanging="180"/>
      </w:pPr>
    </w:lvl>
    <w:lvl w:ilvl="6" w:tplc="0409000F" w:tentative="1">
      <w:start w:val="1"/>
      <w:numFmt w:val="decimal"/>
      <w:lvlText w:val="%7."/>
      <w:lvlJc w:val="left"/>
      <w:pPr>
        <w:ind w:left="4871" w:hanging="360"/>
      </w:pPr>
    </w:lvl>
    <w:lvl w:ilvl="7" w:tplc="04090019" w:tentative="1">
      <w:start w:val="1"/>
      <w:numFmt w:val="lowerLetter"/>
      <w:lvlText w:val="%8."/>
      <w:lvlJc w:val="left"/>
      <w:pPr>
        <w:ind w:left="5591" w:hanging="360"/>
      </w:pPr>
    </w:lvl>
    <w:lvl w:ilvl="8" w:tplc="040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94">
    <w:nsid w:val="583243F4"/>
    <w:multiLevelType w:val="hybridMultilevel"/>
    <w:tmpl w:val="A902432E"/>
    <w:lvl w:ilvl="0" w:tplc="C05ADE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8C659D2"/>
    <w:multiLevelType w:val="hybridMultilevel"/>
    <w:tmpl w:val="B622BD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>
    <w:nsid w:val="591A70F2"/>
    <w:multiLevelType w:val="hybridMultilevel"/>
    <w:tmpl w:val="B07E5E20"/>
    <w:lvl w:ilvl="0" w:tplc="6CBA90C2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7">
    <w:nsid w:val="59DC1B77"/>
    <w:multiLevelType w:val="hybridMultilevel"/>
    <w:tmpl w:val="A1A606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>
    <w:nsid w:val="5A8F6715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9">
    <w:nsid w:val="5AA11BC8"/>
    <w:multiLevelType w:val="hybridMultilevel"/>
    <w:tmpl w:val="1C90055C"/>
    <w:lvl w:ilvl="0" w:tplc="D944B23E">
      <w:start w:val="1"/>
      <w:numFmt w:val="bullet"/>
      <w:lvlText w:val="−"/>
      <w:lvlJc w:val="left"/>
      <w:pPr>
        <w:ind w:left="248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0">
    <w:nsid w:val="5AD01AC4"/>
    <w:multiLevelType w:val="hybridMultilevel"/>
    <w:tmpl w:val="184C9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2">
    <w:nsid w:val="5CAA27A4"/>
    <w:multiLevelType w:val="hybridMultilevel"/>
    <w:tmpl w:val="ED5C6D60"/>
    <w:lvl w:ilvl="0" w:tplc="04150017">
      <w:start w:val="1"/>
      <w:numFmt w:val="lowerLetter"/>
      <w:lvlText w:val="%1)"/>
      <w:lvlJc w:val="left"/>
      <w:pPr>
        <w:ind w:left="2201" w:hanging="360"/>
      </w:pPr>
    </w:lvl>
    <w:lvl w:ilvl="1" w:tplc="04150019">
      <w:start w:val="1"/>
      <w:numFmt w:val="lowerLetter"/>
      <w:lvlText w:val="%2."/>
      <w:lvlJc w:val="left"/>
      <w:pPr>
        <w:ind w:left="2921" w:hanging="360"/>
      </w:pPr>
    </w:lvl>
    <w:lvl w:ilvl="2" w:tplc="0415001B" w:tentative="1">
      <w:start w:val="1"/>
      <w:numFmt w:val="lowerRoman"/>
      <w:lvlText w:val="%3."/>
      <w:lvlJc w:val="right"/>
      <w:pPr>
        <w:ind w:left="3641" w:hanging="180"/>
      </w:pPr>
    </w:lvl>
    <w:lvl w:ilvl="3" w:tplc="0415000F" w:tentative="1">
      <w:start w:val="1"/>
      <w:numFmt w:val="decimal"/>
      <w:lvlText w:val="%4."/>
      <w:lvlJc w:val="left"/>
      <w:pPr>
        <w:ind w:left="4361" w:hanging="360"/>
      </w:pPr>
    </w:lvl>
    <w:lvl w:ilvl="4" w:tplc="04150019" w:tentative="1">
      <w:start w:val="1"/>
      <w:numFmt w:val="lowerLetter"/>
      <w:lvlText w:val="%5."/>
      <w:lvlJc w:val="left"/>
      <w:pPr>
        <w:ind w:left="5081" w:hanging="360"/>
      </w:pPr>
    </w:lvl>
    <w:lvl w:ilvl="5" w:tplc="0415001B" w:tentative="1">
      <w:start w:val="1"/>
      <w:numFmt w:val="lowerRoman"/>
      <w:lvlText w:val="%6."/>
      <w:lvlJc w:val="right"/>
      <w:pPr>
        <w:ind w:left="5801" w:hanging="180"/>
      </w:pPr>
    </w:lvl>
    <w:lvl w:ilvl="6" w:tplc="0415000F" w:tentative="1">
      <w:start w:val="1"/>
      <w:numFmt w:val="decimal"/>
      <w:lvlText w:val="%7."/>
      <w:lvlJc w:val="left"/>
      <w:pPr>
        <w:ind w:left="6521" w:hanging="360"/>
      </w:pPr>
    </w:lvl>
    <w:lvl w:ilvl="7" w:tplc="04150019" w:tentative="1">
      <w:start w:val="1"/>
      <w:numFmt w:val="lowerLetter"/>
      <w:lvlText w:val="%8."/>
      <w:lvlJc w:val="left"/>
      <w:pPr>
        <w:ind w:left="7241" w:hanging="360"/>
      </w:pPr>
    </w:lvl>
    <w:lvl w:ilvl="8" w:tplc="0415001B" w:tentative="1">
      <w:start w:val="1"/>
      <w:numFmt w:val="lowerRoman"/>
      <w:lvlText w:val="%9."/>
      <w:lvlJc w:val="right"/>
      <w:pPr>
        <w:ind w:left="7961" w:hanging="180"/>
      </w:pPr>
    </w:lvl>
  </w:abstractNum>
  <w:abstractNum w:abstractNumId="103">
    <w:nsid w:val="5CDA5513"/>
    <w:multiLevelType w:val="hybridMultilevel"/>
    <w:tmpl w:val="50D2FEBA"/>
    <w:lvl w:ilvl="0" w:tplc="0409000F">
      <w:start w:val="1"/>
      <w:numFmt w:val="decimal"/>
      <w:lvlText w:val="%1."/>
      <w:lvlJc w:val="left"/>
      <w:pPr>
        <w:ind w:left="529" w:hanging="360"/>
      </w:pPr>
    </w:lvl>
    <w:lvl w:ilvl="1" w:tplc="04090019">
      <w:start w:val="1"/>
      <w:numFmt w:val="lowerLetter"/>
      <w:lvlText w:val="%2."/>
      <w:lvlJc w:val="left"/>
      <w:pPr>
        <w:ind w:left="1249" w:hanging="360"/>
      </w:pPr>
    </w:lvl>
    <w:lvl w:ilvl="2" w:tplc="0409001B">
      <w:start w:val="1"/>
      <w:numFmt w:val="lowerRoman"/>
      <w:lvlText w:val="%3."/>
      <w:lvlJc w:val="right"/>
      <w:pPr>
        <w:ind w:left="1969" w:hanging="180"/>
      </w:pPr>
    </w:lvl>
    <w:lvl w:ilvl="3" w:tplc="0409000F">
      <w:start w:val="1"/>
      <w:numFmt w:val="decimal"/>
      <w:lvlText w:val="%4."/>
      <w:lvlJc w:val="left"/>
      <w:pPr>
        <w:ind w:left="2689" w:hanging="360"/>
      </w:pPr>
    </w:lvl>
    <w:lvl w:ilvl="4" w:tplc="04090019" w:tentative="1">
      <w:start w:val="1"/>
      <w:numFmt w:val="lowerLetter"/>
      <w:lvlText w:val="%5."/>
      <w:lvlJc w:val="left"/>
      <w:pPr>
        <w:ind w:left="3409" w:hanging="360"/>
      </w:pPr>
    </w:lvl>
    <w:lvl w:ilvl="5" w:tplc="0409001B" w:tentative="1">
      <w:start w:val="1"/>
      <w:numFmt w:val="lowerRoman"/>
      <w:lvlText w:val="%6."/>
      <w:lvlJc w:val="right"/>
      <w:pPr>
        <w:ind w:left="4129" w:hanging="180"/>
      </w:pPr>
    </w:lvl>
    <w:lvl w:ilvl="6" w:tplc="0409000F" w:tentative="1">
      <w:start w:val="1"/>
      <w:numFmt w:val="decimal"/>
      <w:lvlText w:val="%7."/>
      <w:lvlJc w:val="left"/>
      <w:pPr>
        <w:ind w:left="4849" w:hanging="360"/>
      </w:pPr>
    </w:lvl>
    <w:lvl w:ilvl="7" w:tplc="04090019" w:tentative="1">
      <w:start w:val="1"/>
      <w:numFmt w:val="lowerLetter"/>
      <w:lvlText w:val="%8."/>
      <w:lvlJc w:val="left"/>
      <w:pPr>
        <w:ind w:left="5569" w:hanging="360"/>
      </w:pPr>
    </w:lvl>
    <w:lvl w:ilvl="8" w:tplc="040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104">
    <w:nsid w:val="5E5A74D6"/>
    <w:multiLevelType w:val="hybridMultilevel"/>
    <w:tmpl w:val="C602CB64"/>
    <w:lvl w:ilvl="0" w:tplc="0415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594" w:hanging="360"/>
      </w:pPr>
    </w:lvl>
    <w:lvl w:ilvl="2" w:tplc="0415001B" w:tentative="1">
      <w:start w:val="1"/>
      <w:numFmt w:val="lowerRoman"/>
      <w:lvlText w:val="%3."/>
      <w:lvlJc w:val="right"/>
      <w:pPr>
        <w:ind w:left="9314" w:hanging="180"/>
      </w:pPr>
    </w:lvl>
    <w:lvl w:ilvl="3" w:tplc="0415000F" w:tentative="1">
      <w:start w:val="1"/>
      <w:numFmt w:val="decimal"/>
      <w:lvlText w:val="%4."/>
      <w:lvlJc w:val="left"/>
      <w:pPr>
        <w:ind w:left="10034" w:hanging="360"/>
      </w:pPr>
    </w:lvl>
    <w:lvl w:ilvl="4" w:tplc="04150019" w:tentative="1">
      <w:start w:val="1"/>
      <w:numFmt w:val="lowerLetter"/>
      <w:lvlText w:val="%5."/>
      <w:lvlJc w:val="left"/>
      <w:pPr>
        <w:ind w:left="10754" w:hanging="360"/>
      </w:pPr>
    </w:lvl>
    <w:lvl w:ilvl="5" w:tplc="0415001B" w:tentative="1">
      <w:start w:val="1"/>
      <w:numFmt w:val="lowerRoman"/>
      <w:lvlText w:val="%6."/>
      <w:lvlJc w:val="right"/>
      <w:pPr>
        <w:ind w:left="11474" w:hanging="180"/>
      </w:pPr>
    </w:lvl>
    <w:lvl w:ilvl="6" w:tplc="0415000F" w:tentative="1">
      <w:start w:val="1"/>
      <w:numFmt w:val="decimal"/>
      <w:lvlText w:val="%7."/>
      <w:lvlJc w:val="left"/>
      <w:pPr>
        <w:ind w:left="12194" w:hanging="360"/>
      </w:pPr>
    </w:lvl>
    <w:lvl w:ilvl="7" w:tplc="04150019" w:tentative="1">
      <w:start w:val="1"/>
      <w:numFmt w:val="lowerLetter"/>
      <w:lvlText w:val="%8."/>
      <w:lvlJc w:val="left"/>
      <w:pPr>
        <w:ind w:left="12914" w:hanging="360"/>
      </w:pPr>
    </w:lvl>
    <w:lvl w:ilvl="8" w:tplc="0415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05">
    <w:nsid w:val="5E703232"/>
    <w:multiLevelType w:val="multilevel"/>
    <w:tmpl w:val="998ACC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6">
    <w:nsid w:val="5EED6436"/>
    <w:multiLevelType w:val="hybridMultilevel"/>
    <w:tmpl w:val="8D8A87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5FA875D3"/>
    <w:multiLevelType w:val="hybridMultilevel"/>
    <w:tmpl w:val="11A421F0"/>
    <w:lvl w:ilvl="0" w:tplc="76B46A8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0932BAC"/>
    <w:multiLevelType w:val="hybridMultilevel"/>
    <w:tmpl w:val="1D0A8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10F57A1"/>
    <w:multiLevelType w:val="hybridMultilevel"/>
    <w:tmpl w:val="EC923E1C"/>
    <w:lvl w:ilvl="0" w:tplc="575825B0">
      <w:start w:val="1"/>
      <w:numFmt w:val="decimal"/>
      <w:lvlText w:val="%1)"/>
      <w:lvlJc w:val="left"/>
      <w:pPr>
        <w:tabs>
          <w:tab w:val="num" w:pos="1134"/>
        </w:tabs>
        <w:ind w:left="1134" w:hanging="567"/>
      </w:pPr>
      <w:rPr>
        <w:rFonts w:asciiTheme="minorHAnsi" w:eastAsia="Times New Roman" w:hAnsiTheme="minorHAnsi" w:cstheme="minorHAnsi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28E322B"/>
    <w:multiLevelType w:val="hybridMultilevel"/>
    <w:tmpl w:val="A782C6EC"/>
    <w:lvl w:ilvl="0" w:tplc="04150017">
      <w:start w:val="1"/>
      <w:numFmt w:val="lowerLetter"/>
      <w:lvlText w:val="%1)"/>
      <w:lvlJc w:val="left"/>
      <w:pPr>
        <w:ind w:left="2856" w:hanging="360"/>
      </w:pPr>
    </w:lvl>
    <w:lvl w:ilvl="1" w:tplc="04150019" w:tentative="1">
      <w:start w:val="1"/>
      <w:numFmt w:val="lowerLetter"/>
      <w:lvlText w:val="%2."/>
      <w:lvlJc w:val="left"/>
      <w:pPr>
        <w:ind w:left="3576" w:hanging="360"/>
      </w:pPr>
    </w:lvl>
    <w:lvl w:ilvl="2" w:tplc="0415001B" w:tentative="1">
      <w:start w:val="1"/>
      <w:numFmt w:val="lowerRoman"/>
      <w:lvlText w:val="%3."/>
      <w:lvlJc w:val="right"/>
      <w:pPr>
        <w:ind w:left="4296" w:hanging="180"/>
      </w:pPr>
    </w:lvl>
    <w:lvl w:ilvl="3" w:tplc="0415000F" w:tentative="1">
      <w:start w:val="1"/>
      <w:numFmt w:val="decimal"/>
      <w:lvlText w:val="%4."/>
      <w:lvlJc w:val="left"/>
      <w:pPr>
        <w:ind w:left="5016" w:hanging="360"/>
      </w:pPr>
    </w:lvl>
    <w:lvl w:ilvl="4" w:tplc="04150019" w:tentative="1">
      <w:start w:val="1"/>
      <w:numFmt w:val="lowerLetter"/>
      <w:lvlText w:val="%5."/>
      <w:lvlJc w:val="left"/>
      <w:pPr>
        <w:ind w:left="5736" w:hanging="360"/>
      </w:pPr>
    </w:lvl>
    <w:lvl w:ilvl="5" w:tplc="0415001B" w:tentative="1">
      <w:start w:val="1"/>
      <w:numFmt w:val="lowerRoman"/>
      <w:lvlText w:val="%6."/>
      <w:lvlJc w:val="right"/>
      <w:pPr>
        <w:ind w:left="6456" w:hanging="180"/>
      </w:pPr>
    </w:lvl>
    <w:lvl w:ilvl="6" w:tplc="0415000F" w:tentative="1">
      <w:start w:val="1"/>
      <w:numFmt w:val="decimal"/>
      <w:lvlText w:val="%7."/>
      <w:lvlJc w:val="left"/>
      <w:pPr>
        <w:ind w:left="7176" w:hanging="360"/>
      </w:pPr>
    </w:lvl>
    <w:lvl w:ilvl="7" w:tplc="04150019" w:tentative="1">
      <w:start w:val="1"/>
      <w:numFmt w:val="lowerLetter"/>
      <w:lvlText w:val="%8."/>
      <w:lvlJc w:val="left"/>
      <w:pPr>
        <w:ind w:left="7896" w:hanging="360"/>
      </w:pPr>
    </w:lvl>
    <w:lvl w:ilvl="8" w:tplc="0415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11">
    <w:nsid w:val="629711EC"/>
    <w:multiLevelType w:val="hybridMultilevel"/>
    <w:tmpl w:val="09EC0A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2DF50F1"/>
    <w:multiLevelType w:val="singleLevel"/>
    <w:tmpl w:val="E0FE2614"/>
    <w:lvl w:ilvl="0">
      <w:start w:val="1"/>
      <w:numFmt w:val="decimal"/>
      <w:lvlText w:val="%1)"/>
      <w:legacy w:legacy="1" w:legacySpace="0" w:legacyIndent="336"/>
      <w:lvlJc w:val="left"/>
      <w:rPr>
        <w:rFonts w:ascii="Calibri" w:hAnsi="Calibri" w:cs="Calibri" w:hint="default"/>
      </w:rPr>
    </w:lvl>
  </w:abstractNum>
  <w:abstractNum w:abstractNumId="113">
    <w:nsid w:val="631C0442"/>
    <w:multiLevelType w:val="hybridMultilevel"/>
    <w:tmpl w:val="63D668FE"/>
    <w:lvl w:ilvl="0" w:tplc="450094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32C657B"/>
    <w:multiLevelType w:val="hybridMultilevel"/>
    <w:tmpl w:val="600E8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43767C1"/>
    <w:multiLevelType w:val="hybridMultilevel"/>
    <w:tmpl w:val="EAF0A0CE"/>
    <w:lvl w:ilvl="0" w:tplc="F31CFBE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6">
    <w:nsid w:val="67317D15"/>
    <w:multiLevelType w:val="hybridMultilevel"/>
    <w:tmpl w:val="22405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7EE6FE6"/>
    <w:multiLevelType w:val="hybridMultilevel"/>
    <w:tmpl w:val="24842F0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8">
    <w:nsid w:val="6A963FCA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9">
    <w:nsid w:val="6AF15E8D"/>
    <w:multiLevelType w:val="singleLevel"/>
    <w:tmpl w:val="E5F69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0">
    <w:nsid w:val="6BBC479E"/>
    <w:multiLevelType w:val="hybridMultilevel"/>
    <w:tmpl w:val="ADC28364"/>
    <w:lvl w:ilvl="0" w:tplc="1ADE37AA">
      <w:start w:val="1"/>
      <w:numFmt w:val="decimal"/>
      <w:lvlText w:val="%1."/>
      <w:lvlJc w:val="left"/>
      <w:pPr>
        <w:tabs>
          <w:tab w:val="num" w:pos="1985"/>
        </w:tabs>
        <w:ind w:left="1985" w:hanging="567"/>
      </w:pPr>
      <w:rPr>
        <w:rFonts w:asciiTheme="minorHAnsi" w:eastAsia="Times New Roman" w:hAnsiTheme="minorHAnsi" w:cstheme="minorHAnsi"/>
        <w:i w:val="0"/>
      </w:rPr>
    </w:lvl>
    <w:lvl w:ilvl="1" w:tplc="575825B0">
      <w:start w:val="1"/>
      <w:numFmt w:val="decimal"/>
      <w:lvlText w:val="%2)"/>
      <w:lvlJc w:val="left"/>
      <w:pPr>
        <w:tabs>
          <w:tab w:val="num" w:pos="2552"/>
        </w:tabs>
        <w:ind w:left="2552" w:hanging="567"/>
      </w:pPr>
      <w:rPr>
        <w:rFonts w:asciiTheme="minorHAnsi" w:eastAsia="Times New Roman" w:hAnsiTheme="minorHAnsi" w:cstheme="minorHAnsi"/>
        <w:i w:val="0"/>
      </w:rPr>
    </w:lvl>
    <w:lvl w:ilvl="2" w:tplc="B4549A66">
      <w:start w:val="1"/>
      <w:numFmt w:val="decimal"/>
      <w:lvlText w:val="%3."/>
      <w:lvlJc w:val="left"/>
      <w:pPr>
        <w:tabs>
          <w:tab w:val="num" w:pos="3398"/>
        </w:tabs>
        <w:ind w:left="3398" w:hanging="360"/>
      </w:pPr>
      <w:rPr>
        <w:rFonts w:ascii="Calibri" w:hAnsi="Calibri" w:cs="Calibri" w:hint="default"/>
      </w:rPr>
    </w:lvl>
    <w:lvl w:ilvl="3" w:tplc="0415000F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ascii="Times New Roman" w:hAnsi="Times New Roman" w:cs="Times New Roman"/>
      </w:rPr>
    </w:lvl>
  </w:abstractNum>
  <w:abstractNum w:abstractNumId="121">
    <w:nsid w:val="6C6368FD"/>
    <w:multiLevelType w:val="hybridMultilevel"/>
    <w:tmpl w:val="CBB4424A"/>
    <w:lvl w:ilvl="0" w:tplc="5D667E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CCD4912"/>
    <w:multiLevelType w:val="hybridMultilevel"/>
    <w:tmpl w:val="353C9E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E5A45C7"/>
    <w:multiLevelType w:val="multilevel"/>
    <w:tmpl w:val="39362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8" w:hanging="1800"/>
      </w:pPr>
      <w:rPr>
        <w:rFonts w:hint="default"/>
      </w:rPr>
    </w:lvl>
  </w:abstractNum>
  <w:abstractNum w:abstractNumId="124">
    <w:nsid w:val="6E947C39"/>
    <w:multiLevelType w:val="hybridMultilevel"/>
    <w:tmpl w:val="2382A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F696A8B"/>
    <w:multiLevelType w:val="multilevel"/>
    <w:tmpl w:val="41829DEA"/>
    <w:lvl w:ilvl="0">
      <w:start w:val="1"/>
      <w:numFmt w:val="decimal"/>
      <w:lvlText w:val="%1."/>
      <w:lvlJc w:val="left"/>
      <w:pPr>
        <w:ind w:left="7023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isLgl/>
      <w:lvlText w:val="%1.%2."/>
      <w:lvlJc w:val="left"/>
      <w:pPr>
        <w:ind w:left="122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26">
    <w:nsid w:val="6FC23FB1"/>
    <w:multiLevelType w:val="multilevel"/>
    <w:tmpl w:val="5A1C56D2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7">
    <w:nsid w:val="718C69C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8">
    <w:nsid w:val="71A9380C"/>
    <w:multiLevelType w:val="multilevel"/>
    <w:tmpl w:val="BDFAD0B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29">
    <w:nsid w:val="73793221"/>
    <w:multiLevelType w:val="hybridMultilevel"/>
    <w:tmpl w:val="FE30FC72"/>
    <w:lvl w:ilvl="0" w:tplc="04090001">
      <w:start w:val="1"/>
      <w:numFmt w:val="bullet"/>
      <w:lvlText w:val=""/>
      <w:lvlJc w:val="left"/>
      <w:pPr>
        <w:ind w:left="6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9" w:hanging="360"/>
      </w:pPr>
      <w:rPr>
        <w:rFonts w:ascii="Wingdings" w:hAnsi="Wingdings" w:hint="default"/>
      </w:rPr>
    </w:lvl>
  </w:abstractNum>
  <w:abstractNum w:abstractNumId="130">
    <w:nsid w:val="73945856"/>
    <w:multiLevelType w:val="multilevel"/>
    <w:tmpl w:val="34EED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1">
    <w:nsid w:val="73F5571E"/>
    <w:multiLevelType w:val="hybridMultilevel"/>
    <w:tmpl w:val="B344B88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2">
    <w:nsid w:val="78646614"/>
    <w:multiLevelType w:val="hybridMultilevel"/>
    <w:tmpl w:val="200CE886"/>
    <w:lvl w:ilvl="0" w:tplc="ECE24B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7B9C5B5B"/>
    <w:multiLevelType w:val="hybridMultilevel"/>
    <w:tmpl w:val="EF36B518"/>
    <w:lvl w:ilvl="0" w:tplc="AF0AC714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eastAsia="Times New Roman" w:hAnsiTheme="minorHAnsi" w:cstheme="minorHAns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BF9603C"/>
    <w:multiLevelType w:val="hybridMultilevel"/>
    <w:tmpl w:val="ACC0C8E6"/>
    <w:lvl w:ilvl="0" w:tplc="15247B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CF47357"/>
    <w:multiLevelType w:val="hybridMultilevel"/>
    <w:tmpl w:val="B50E646C"/>
    <w:lvl w:ilvl="0" w:tplc="FFFFFFFF">
      <w:start w:val="1"/>
      <w:numFmt w:val="decimal"/>
      <w:lvlText w:val="%1."/>
      <w:lvlJc w:val="left"/>
      <w:pPr>
        <w:ind w:left="698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09" w:hanging="360"/>
      </w:pPr>
    </w:lvl>
    <w:lvl w:ilvl="2" w:tplc="0409001B" w:tentative="1">
      <w:start w:val="1"/>
      <w:numFmt w:val="lowerRoman"/>
      <w:lvlText w:val="%3."/>
      <w:lvlJc w:val="right"/>
      <w:pPr>
        <w:ind w:left="2329" w:hanging="180"/>
      </w:pPr>
    </w:lvl>
    <w:lvl w:ilvl="3" w:tplc="0409000F" w:tentative="1">
      <w:start w:val="1"/>
      <w:numFmt w:val="decimal"/>
      <w:lvlText w:val="%4."/>
      <w:lvlJc w:val="left"/>
      <w:pPr>
        <w:ind w:left="3049" w:hanging="360"/>
      </w:pPr>
    </w:lvl>
    <w:lvl w:ilvl="4" w:tplc="04090019" w:tentative="1">
      <w:start w:val="1"/>
      <w:numFmt w:val="lowerLetter"/>
      <w:lvlText w:val="%5."/>
      <w:lvlJc w:val="left"/>
      <w:pPr>
        <w:ind w:left="3769" w:hanging="360"/>
      </w:pPr>
    </w:lvl>
    <w:lvl w:ilvl="5" w:tplc="0409001B" w:tentative="1">
      <w:start w:val="1"/>
      <w:numFmt w:val="lowerRoman"/>
      <w:lvlText w:val="%6."/>
      <w:lvlJc w:val="right"/>
      <w:pPr>
        <w:ind w:left="4489" w:hanging="180"/>
      </w:pPr>
    </w:lvl>
    <w:lvl w:ilvl="6" w:tplc="0409000F" w:tentative="1">
      <w:start w:val="1"/>
      <w:numFmt w:val="decimal"/>
      <w:lvlText w:val="%7."/>
      <w:lvlJc w:val="left"/>
      <w:pPr>
        <w:ind w:left="5209" w:hanging="360"/>
      </w:pPr>
    </w:lvl>
    <w:lvl w:ilvl="7" w:tplc="04090019" w:tentative="1">
      <w:start w:val="1"/>
      <w:numFmt w:val="lowerLetter"/>
      <w:lvlText w:val="%8."/>
      <w:lvlJc w:val="left"/>
      <w:pPr>
        <w:ind w:left="5929" w:hanging="360"/>
      </w:pPr>
    </w:lvl>
    <w:lvl w:ilvl="8" w:tplc="0409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136">
    <w:nsid w:val="7D144B98"/>
    <w:multiLevelType w:val="hybridMultilevel"/>
    <w:tmpl w:val="49D83172"/>
    <w:lvl w:ilvl="0" w:tplc="A7922E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>
    <w:nsid w:val="7D8767DC"/>
    <w:multiLevelType w:val="hybridMultilevel"/>
    <w:tmpl w:val="18E693A4"/>
    <w:lvl w:ilvl="0" w:tplc="ACB62EA0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7DE048F4"/>
    <w:multiLevelType w:val="hybridMultilevel"/>
    <w:tmpl w:val="E78C617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9">
    <w:nsid w:val="7E6B101C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01"/>
    <w:lvlOverride w:ilvl="0">
      <w:startOverride w:val="1"/>
    </w:lvlOverride>
  </w:num>
  <w:num w:numId="2">
    <w:abstractNumId w:val="76"/>
    <w:lvlOverride w:ilvl="0">
      <w:startOverride w:val="1"/>
    </w:lvlOverride>
  </w:num>
  <w:num w:numId="3">
    <w:abstractNumId w:val="47"/>
  </w:num>
  <w:num w:numId="4">
    <w:abstractNumId w:val="25"/>
  </w:num>
  <w:num w:numId="5">
    <w:abstractNumId w:val="52"/>
  </w:num>
  <w:num w:numId="6">
    <w:abstractNumId w:val="46"/>
  </w:num>
  <w:num w:numId="7">
    <w:abstractNumId w:val="23"/>
  </w:num>
  <w:num w:numId="8">
    <w:abstractNumId w:val="41"/>
  </w:num>
  <w:num w:numId="9">
    <w:abstractNumId w:val="136"/>
  </w:num>
  <w:num w:numId="10">
    <w:abstractNumId w:val="24"/>
  </w:num>
  <w:num w:numId="11">
    <w:abstractNumId w:val="126"/>
  </w:num>
  <w:num w:numId="12">
    <w:abstractNumId w:val="32"/>
  </w:num>
  <w:num w:numId="13">
    <w:abstractNumId w:val="57"/>
  </w:num>
  <w:num w:numId="14">
    <w:abstractNumId w:val="73"/>
  </w:num>
  <w:num w:numId="15">
    <w:abstractNumId w:val="110"/>
  </w:num>
  <w:num w:numId="16">
    <w:abstractNumId w:val="51"/>
  </w:num>
  <w:num w:numId="17">
    <w:abstractNumId w:val="125"/>
  </w:num>
  <w:num w:numId="18">
    <w:abstractNumId w:val="96"/>
  </w:num>
  <w:num w:numId="19">
    <w:abstractNumId w:val="138"/>
  </w:num>
  <w:num w:numId="20">
    <w:abstractNumId w:val="12"/>
  </w:num>
  <w:num w:numId="21">
    <w:abstractNumId w:val="11"/>
  </w:num>
  <w:num w:numId="22">
    <w:abstractNumId w:val="42"/>
  </w:num>
  <w:num w:numId="23">
    <w:abstractNumId w:val="17"/>
  </w:num>
  <w:num w:numId="24">
    <w:abstractNumId w:val="124"/>
  </w:num>
  <w:num w:numId="25">
    <w:abstractNumId w:val="9"/>
  </w:num>
  <w:num w:numId="26">
    <w:abstractNumId w:val="45"/>
  </w:num>
  <w:num w:numId="27">
    <w:abstractNumId w:val="61"/>
  </w:num>
  <w:num w:numId="28">
    <w:abstractNumId w:val="13"/>
  </w:num>
  <w:num w:numId="29">
    <w:abstractNumId w:val="22"/>
  </w:num>
  <w:num w:numId="30">
    <w:abstractNumId w:val="120"/>
  </w:num>
  <w:num w:numId="31">
    <w:abstractNumId w:val="130"/>
  </w:num>
  <w:num w:numId="32">
    <w:abstractNumId w:val="64"/>
  </w:num>
  <w:num w:numId="33">
    <w:abstractNumId w:val="43"/>
  </w:num>
  <w:num w:numId="34">
    <w:abstractNumId w:val="80"/>
  </w:num>
  <w:num w:numId="35">
    <w:abstractNumId w:val="10"/>
  </w:num>
  <w:num w:numId="36">
    <w:abstractNumId w:val="77"/>
  </w:num>
  <w:num w:numId="37">
    <w:abstractNumId w:val="111"/>
  </w:num>
  <w:num w:numId="38">
    <w:abstractNumId w:val="123"/>
  </w:num>
  <w:num w:numId="39">
    <w:abstractNumId w:val="19"/>
  </w:num>
  <w:num w:numId="40">
    <w:abstractNumId w:val="102"/>
  </w:num>
  <w:num w:numId="41">
    <w:abstractNumId w:val="75"/>
  </w:num>
  <w:num w:numId="42">
    <w:abstractNumId w:val="98"/>
  </w:num>
  <w:num w:numId="43">
    <w:abstractNumId w:val="122"/>
  </w:num>
  <w:num w:numId="44">
    <w:abstractNumId w:val="121"/>
  </w:num>
  <w:num w:numId="45">
    <w:abstractNumId w:val="105"/>
  </w:num>
  <w:num w:numId="46">
    <w:abstractNumId w:val="49"/>
  </w:num>
  <w:num w:numId="47">
    <w:abstractNumId w:val="79"/>
  </w:num>
  <w:num w:numId="48">
    <w:abstractNumId w:val="83"/>
  </w:num>
  <w:num w:numId="49">
    <w:abstractNumId w:val="63"/>
  </w:num>
  <w:num w:numId="50">
    <w:abstractNumId w:val="78"/>
  </w:num>
  <w:num w:numId="51">
    <w:abstractNumId w:val="26"/>
  </w:num>
  <w:num w:numId="52">
    <w:abstractNumId w:val="131"/>
  </w:num>
  <w:num w:numId="53">
    <w:abstractNumId w:val="69"/>
  </w:num>
  <w:num w:numId="54">
    <w:abstractNumId w:val="33"/>
  </w:num>
  <w:num w:numId="55">
    <w:abstractNumId w:val="67"/>
  </w:num>
  <w:num w:numId="56">
    <w:abstractNumId w:val="97"/>
  </w:num>
  <w:num w:numId="57">
    <w:abstractNumId w:val="109"/>
  </w:num>
  <w:num w:numId="58">
    <w:abstractNumId w:val="55"/>
  </w:num>
  <w:num w:numId="59">
    <w:abstractNumId w:val="29"/>
  </w:num>
  <w:num w:numId="60">
    <w:abstractNumId w:val="101"/>
  </w:num>
  <w:num w:numId="61">
    <w:abstractNumId w:val="76"/>
  </w:num>
  <w:num w:numId="6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1"/>
  </w:num>
  <w:num w:numId="64">
    <w:abstractNumId w:val="66"/>
  </w:num>
  <w:num w:numId="65">
    <w:abstractNumId w:val="85"/>
  </w:num>
  <w:num w:numId="66">
    <w:abstractNumId w:val="36"/>
  </w:num>
  <w:num w:numId="67">
    <w:abstractNumId w:val="104"/>
  </w:num>
  <w:num w:numId="68">
    <w:abstractNumId w:val="119"/>
  </w:num>
  <w:num w:numId="69">
    <w:abstractNumId w:val="82"/>
  </w:num>
  <w:num w:numId="70">
    <w:abstractNumId w:val="74"/>
  </w:num>
  <w:num w:numId="71">
    <w:abstractNumId w:val="117"/>
  </w:num>
  <w:num w:numId="72">
    <w:abstractNumId w:val="128"/>
  </w:num>
  <w:num w:numId="73">
    <w:abstractNumId w:val="107"/>
  </w:num>
  <w:num w:numId="74">
    <w:abstractNumId w:val="34"/>
  </w:num>
  <w:num w:numId="75">
    <w:abstractNumId w:val="134"/>
  </w:num>
  <w:num w:numId="76">
    <w:abstractNumId w:val="30"/>
  </w:num>
  <w:num w:numId="77">
    <w:abstractNumId w:val="137"/>
  </w:num>
  <w:num w:numId="78">
    <w:abstractNumId w:val="118"/>
  </w:num>
  <w:num w:numId="79">
    <w:abstractNumId w:val="139"/>
  </w:num>
  <w:num w:numId="80">
    <w:abstractNumId w:val="18"/>
  </w:num>
  <w:num w:numId="81">
    <w:abstractNumId w:val="39"/>
  </w:num>
  <w:num w:numId="82">
    <w:abstractNumId w:val="15"/>
  </w:num>
  <w:num w:numId="83">
    <w:abstractNumId w:val="99"/>
  </w:num>
  <w:num w:numId="84">
    <w:abstractNumId w:val="116"/>
  </w:num>
  <w:num w:numId="85">
    <w:abstractNumId w:val="16"/>
  </w:num>
  <w:num w:numId="86">
    <w:abstractNumId w:val="112"/>
  </w:num>
  <w:num w:numId="87">
    <w:abstractNumId w:val="28"/>
  </w:num>
  <w:num w:numId="88">
    <w:abstractNumId w:val="71"/>
  </w:num>
  <w:num w:numId="89">
    <w:abstractNumId w:val="38"/>
  </w:num>
  <w:num w:numId="90">
    <w:abstractNumId w:val="53"/>
  </w:num>
  <w:num w:numId="91">
    <w:abstractNumId w:val="88"/>
  </w:num>
  <w:num w:numId="92">
    <w:abstractNumId w:val="115"/>
  </w:num>
  <w:num w:numId="93">
    <w:abstractNumId w:val="20"/>
  </w:num>
  <w:num w:numId="94">
    <w:abstractNumId w:val="100"/>
  </w:num>
  <w:num w:numId="95">
    <w:abstractNumId w:val="91"/>
  </w:num>
  <w:num w:numId="96">
    <w:abstractNumId w:val="56"/>
  </w:num>
  <w:num w:numId="97">
    <w:abstractNumId w:val="89"/>
  </w:num>
  <w:num w:numId="98">
    <w:abstractNumId w:val="27"/>
  </w:num>
  <w:num w:numId="99">
    <w:abstractNumId w:val="8"/>
  </w:num>
  <w:num w:numId="100">
    <w:abstractNumId w:val="44"/>
  </w:num>
  <w:num w:numId="101">
    <w:abstractNumId w:val="90"/>
  </w:num>
  <w:num w:numId="102">
    <w:abstractNumId w:val="50"/>
  </w:num>
  <w:num w:numId="103">
    <w:abstractNumId w:val="106"/>
  </w:num>
  <w:num w:numId="104">
    <w:abstractNumId w:val="70"/>
  </w:num>
  <w:num w:numId="105">
    <w:abstractNumId w:val="95"/>
  </w:num>
  <w:num w:numId="106">
    <w:abstractNumId w:val="65"/>
  </w:num>
  <w:num w:numId="107">
    <w:abstractNumId w:val="72"/>
  </w:num>
  <w:num w:numId="108">
    <w:abstractNumId w:val="60"/>
  </w:num>
  <w:num w:numId="109">
    <w:abstractNumId w:val="54"/>
  </w:num>
  <w:num w:numId="110">
    <w:abstractNumId w:val="86"/>
  </w:num>
  <w:num w:numId="111">
    <w:abstractNumId w:val="92"/>
  </w:num>
  <w:num w:numId="112">
    <w:abstractNumId w:val="37"/>
  </w:num>
  <w:num w:numId="113">
    <w:abstractNumId w:val="129"/>
  </w:num>
  <w:num w:numId="114">
    <w:abstractNumId w:val="7"/>
  </w:num>
  <w:num w:numId="115">
    <w:abstractNumId w:val="113"/>
  </w:num>
  <w:num w:numId="116">
    <w:abstractNumId w:val="132"/>
  </w:num>
  <w:num w:numId="117">
    <w:abstractNumId w:val="94"/>
  </w:num>
  <w:num w:numId="118">
    <w:abstractNumId w:val="81"/>
  </w:num>
  <w:num w:numId="119">
    <w:abstractNumId w:val="59"/>
  </w:num>
  <w:num w:numId="120">
    <w:abstractNumId w:val="114"/>
  </w:num>
  <w:num w:numId="121">
    <w:abstractNumId w:val="48"/>
  </w:num>
  <w:num w:numId="122">
    <w:abstractNumId w:val="14"/>
  </w:num>
  <w:num w:numId="123">
    <w:abstractNumId w:val="40"/>
  </w:num>
  <w:num w:numId="124">
    <w:abstractNumId w:val="108"/>
  </w:num>
  <w:num w:numId="125">
    <w:abstractNumId w:val="87"/>
  </w:num>
  <w:num w:numId="126">
    <w:abstractNumId w:val="101"/>
  </w:num>
  <w:num w:numId="127">
    <w:abstractNumId w:val="76"/>
  </w:num>
  <w:num w:numId="128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9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3">
    <w:abstractNumId w:val="129"/>
  </w:num>
  <w:num w:numId="134">
    <w:abstractNumId w:val="7"/>
  </w:num>
  <w:num w:numId="135">
    <w:abstractNumId w:val="37"/>
  </w:num>
  <w:num w:numId="13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1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127"/>
  </w:num>
  <w:num w:numId="164">
    <w:abstractNumId w:val="133"/>
  </w:num>
  <w:num w:numId="165">
    <w:abstractNumId w:val="68"/>
  </w:num>
  <w:num w:numId="166">
    <w:abstractNumId w:val="62"/>
  </w:num>
  <w:num w:numId="167">
    <w:abstractNumId w:val="35"/>
  </w:num>
  <w:num w:numId="168">
    <w:abstractNumId w:val="103"/>
  </w:num>
  <w:num w:numId="169">
    <w:abstractNumId w:val="84"/>
  </w:num>
  <w:num w:numId="170">
    <w:abstractNumId w:val="93"/>
  </w:num>
  <w:num w:numId="171">
    <w:abstractNumId w:val="21"/>
  </w:num>
  <w:num w:numId="172">
    <w:abstractNumId w:val="58"/>
  </w:num>
  <w:num w:numId="173">
    <w:abstractNumId w:val="135"/>
  </w:num>
  <w:numIdMacAtCleanup w:val="16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an Muszalski | Łukasiewicz – IMiF">
    <w15:presenceInfo w15:providerId="AD" w15:userId="S::jan.muszalski@imif.lukasiewicz.gov.pl::a785ee0a-017f-4da1-be5a-27cc617158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proofState w:spelling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CFC"/>
    <w:rsid w:val="000030DC"/>
    <w:rsid w:val="00004B9C"/>
    <w:rsid w:val="00005969"/>
    <w:rsid w:val="00005E33"/>
    <w:rsid w:val="000112B0"/>
    <w:rsid w:val="000140AC"/>
    <w:rsid w:val="000145A9"/>
    <w:rsid w:val="00015C29"/>
    <w:rsid w:val="00016C5F"/>
    <w:rsid w:val="000200AB"/>
    <w:rsid w:val="00020591"/>
    <w:rsid w:val="00022AA4"/>
    <w:rsid w:val="000240A0"/>
    <w:rsid w:val="00024BB2"/>
    <w:rsid w:val="0002521D"/>
    <w:rsid w:val="00026223"/>
    <w:rsid w:val="000265C5"/>
    <w:rsid w:val="000312CA"/>
    <w:rsid w:val="00031663"/>
    <w:rsid w:val="000316A5"/>
    <w:rsid w:val="0003223F"/>
    <w:rsid w:val="0003491C"/>
    <w:rsid w:val="0003599A"/>
    <w:rsid w:val="00037571"/>
    <w:rsid w:val="00040AA4"/>
    <w:rsid w:val="00040E89"/>
    <w:rsid w:val="00041289"/>
    <w:rsid w:val="00042981"/>
    <w:rsid w:val="00043D5A"/>
    <w:rsid w:val="000472AF"/>
    <w:rsid w:val="00047C4D"/>
    <w:rsid w:val="0005207D"/>
    <w:rsid w:val="00052DCA"/>
    <w:rsid w:val="0005361E"/>
    <w:rsid w:val="000538F1"/>
    <w:rsid w:val="000543FA"/>
    <w:rsid w:val="0005472C"/>
    <w:rsid w:val="0005610A"/>
    <w:rsid w:val="00060623"/>
    <w:rsid w:val="000610FA"/>
    <w:rsid w:val="00061DBD"/>
    <w:rsid w:val="00063401"/>
    <w:rsid w:val="00064A3F"/>
    <w:rsid w:val="00065ACD"/>
    <w:rsid w:val="00067934"/>
    <w:rsid w:val="000679DD"/>
    <w:rsid w:val="000708DF"/>
    <w:rsid w:val="000750A4"/>
    <w:rsid w:val="00076603"/>
    <w:rsid w:val="00080CD4"/>
    <w:rsid w:val="00081999"/>
    <w:rsid w:val="00082800"/>
    <w:rsid w:val="00086AA9"/>
    <w:rsid w:val="00087830"/>
    <w:rsid w:val="00087C5F"/>
    <w:rsid w:val="0009059D"/>
    <w:rsid w:val="0009185C"/>
    <w:rsid w:val="00093406"/>
    <w:rsid w:val="00093D3F"/>
    <w:rsid w:val="00093FEE"/>
    <w:rsid w:val="000946CD"/>
    <w:rsid w:val="00094A2E"/>
    <w:rsid w:val="000960F0"/>
    <w:rsid w:val="00096C03"/>
    <w:rsid w:val="000A13A3"/>
    <w:rsid w:val="000A5BBC"/>
    <w:rsid w:val="000A674B"/>
    <w:rsid w:val="000B0870"/>
    <w:rsid w:val="000B08D7"/>
    <w:rsid w:val="000B0F1F"/>
    <w:rsid w:val="000B11C0"/>
    <w:rsid w:val="000B29B7"/>
    <w:rsid w:val="000B355B"/>
    <w:rsid w:val="000B3717"/>
    <w:rsid w:val="000B7D36"/>
    <w:rsid w:val="000C05DF"/>
    <w:rsid w:val="000C08EE"/>
    <w:rsid w:val="000C0CD6"/>
    <w:rsid w:val="000C22DE"/>
    <w:rsid w:val="000D198D"/>
    <w:rsid w:val="000D3F19"/>
    <w:rsid w:val="000D5BE2"/>
    <w:rsid w:val="000E4CB7"/>
    <w:rsid w:val="000E6035"/>
    <w:rsid w:val="000E69AF"/>
    <w:rsid w:val="000F3076"/>
    <w:rsid w:val="000F4D7C"/>
    <w:rsid w:val="000F6C9A"/>
    <w:rsid w:val="000F7B6B"/>
    <w:rsid w:val="00106F16"/>
    <w:rsid w:val="001077C6"/>
    <w:rsid w:val="00110520"/>
    <w:rsid w:val="00115E9D"/>
    <w:rsid w:val="00116BE5"/>
    <w:rsid w:val="001177BC"/>
    <w:rsid w:val="00120505"/>
    <w:rsid w:val="00120B53"/>
    <w:rsid w:val="00120EF7"/>
    <w:rsid w:val="00121B23"/>
    <w:rsid w:val="00121D6C"/>
    <w:rsid w:val="001223E0"/>
    <w:rsid w:val="00122DB8"/>
    <w:rsid w:val="00125596"/>
    <w:rsid w:val="00126D1C"/>
    <w:rsid w:val="001305F4"/>
    <w:rsid w:val="00130825"/>
    <w:rsid w:val="00130BC3"/>
    <w:rsid w:val="0013292F"/>
    <w:rsid w:val="00134ECA"/>
    <w:rsid w:val="00135273"/>
    <w:rsid w:val="0013619D"/>
    <w:rsid w:val="0013662E"/>
    <w:rsid w:val="001373A9"/>
    <w:rsid w:val="0014163D"/>
    <w:rsid w:val="001432EA"/>
    <w:rsid w:val="00143674"/>
    <w:rsid w:val="001454BD"/>
    <w:rsid w:val="00145B12"/>
    <w:rsid w:val="001464B1"/>
    <w:rsid w:val="001476F6"/>
    <w:rsid w:val="00150711"/>
    <w:rsid w:val="001528CE"/>
    <w:rsid w:val="00153810"/>
    <w:rsid w:val="00162515"/>
    <w:rsid w:val="0016380D"/>
    <w:rsid w:val="0016504F"/>
    <w:rsid w:val="001650F3"/>
    <w:rsid w:val="001656F8"/>
    <w:rsid w:val="00165E76"/>
    <w:rsid w:val="00166D1B"/>
    <w:rsid w:val="00167D4B"/>
    <w:rsid w:val="001701F7"/>
    <w:rsid w:val="0017325D"/>
    <w:rsid w:val="00173E31"/>
    <w:rsid w:val="00175AFF"/>
    <w:rsid w:val="0018189B"/>
    <w:rsid w:val="00181A94"/>
    <w:rsid w:val="001826F4"/>
    <w:rsid w:val="001827CB"/>
    <w:rsid w:val="0018488D"/>
    <w:rsid w:val="0018509A"/>
    <w:rsid w:val="00185A4D"/>
    <w:rsid w:val="00186905"/>
    <w:rsid w:val="00187C28"/>
    <w:rsid w:val="001907F7"/>
    <w:rsid w:val="00191823"/>
    <w:rsid w:val="0019183F"/>
    <w:rsid w:val="001920DB"/>
    <w:rsid w:val="00192578"/>
    <w:rsid w:val="00193AC5"/>
    <w:rsid w:val="00194595"/>
    <w:rsid w:val="00196A91"/>
    <w:rsid w:val="00196B9B"/>
    <w:rsid w:val="00196CDE"/>
    <w:rsid w:val="001A128E"/>
    <w:rsid w:val="001A2212"/>
    <w:rsid w:val="001A27D2"/>
    <w:rsid w:val="001A2DBA"/>
    <w:rsid w:val="001A48CB"/>
    <w:rsid w:val="001A4B48"/>
    <w:rsid w:val="001A6902"/>
    <w:rsid w:val="001A76C9"/>
    <w:rsid w:val="001B26B7"/>
    <w:rsid w:val="001B2F66"/>
    <w:rsid w:val="001B336F"/>
    <w:rsid w:val="001B516D"/>
    <w:rsid w:val="001B55BD"/>
    <w:rsid w:val="001B56CE"/>
    <w:rsid w:val="001B59D3"/>
    <w:rsid w:val="001B7402"/>
    <w:rsid w:val="001C0AA0"/>
    <w:rsid w:val="001C15A9"/>
    <w:rsid w:val="001C3D79"/>
    <w:rsid w:val="001C4DDD"/>
    <w:rsid w:val="001C53CF"/>
    <w:rsid w:val="001C5D16"/>
    <w:rsid w:val="001C5D9A"/>
    <w:rsid w:val="001D0B12"/>
    <w:rsid w:val="001D1846"/>
    <w:rsid w:val="001D27D9"/>
    <w:rsid w:val="001D39DA"/>
    <w:rsid w:val="001D45AA"/>
    <w:rsid w:val="001D6311"/>
    <w:rsid w:val="001D65E9"/>
    <w:rsid w:val="001D7454"/>
    <w:rsid w:val="001E1DE2"/>
    <w:rsid w:val="001E2384"/>
    <w:rsid w:val="001F0E95"/>
    <w:rsid w:val="001F1BD6"/>
    <w:rsid w:val="001F39F2"/>
    <w:rsid w:val="001F42A2"/>
    <w:rsid w:val="001F5311"/>
    <w:rsid w:val="001F58DB"/>
    <w:rsid w:val="001F5B46"/>
    <w:rsid w:val="001F5FB8"/>
    <w:rsid w:val="001F6072"/>
    <w:rsid w:val="002009EA"/>
    <w:rsid w:val="00203438"/>
    <w:rsid w:val="00204521"/>
    <w:rsid w:val="00205826"/>
    <w:rsid w:val="002058EB"/>
    <w:rsid w:val="0020761F"/>
    <w:rsid w:val="002079FF"/>
    <w:rsid w:val="002103E7"/>
    <w:rsid w:val="002155C5"/>
    <w:rsid w:val="002161B5"/>
    <w:rsid w:val="00220E66"/>
    <w:rsid w:val="00222E14"/>
    <w:rsid w:val="00223261"/>
    <w:rsid w:val="0022362E"/>
    <w:rsid w:val="00227161"/>
    <w:rsid w:val="00231410"/>
    <w:rsid w:val="002317AB"/>
    <w:rsid w:val="00231803"/>
    <w:rsid w:val="0023230B"/>
    <w:rsid w:val="00233E28"/>
    <w:rsid w:val="0023482C"/>
    <w:rsid w:val="0023522B"/>
    <w:rsid w:val="0023553B"/>
    <w:rsid w:val="00235A13"/>
    <w:rsid w:val="00240ED4"/>
    <w:rsid w:val="002414C7"/>
    <w:rsid w:val="00242928"/>
    <w:rsid w:val="00242B44"/>
    <w:rsid w:val="00243A44"/>
    <w:rsid w:val="00243F0B"/>
    <w:rsid w:val="002440F0"/>
    <w:rsid w:val="002444A2"/>
    <w:rsid w:val="0024502A"/>
    <w:rsid w:val="002457FD"/>
    <w:rsid w:val="00245D3B"/>
    <w:rsid w:val="0024737B"/>
    <w:rsid w:val="0024796D"/>
    <w:rsid w:val="00247CF0"/>
    <w:rsid w:val="0025084C"/>
    <w:rsid w:val="002515CA"/>
    <w:rsid w:val="00251876"/>
    <w:rsid w:val="00254429"/>
    <w:rsid w:val="00254D1A"/>
    <w:rsid w:val="00255B7A"/>
    <w:rsid w:val="002567AC"/>
    <w:rsid w:val="002571E6"/>
    <w:rsid w:val="00261C41"/>
    <w:rsid w:val="00264B2E"/>
    <w:rsid w:val="00265DBB"/>
    <w:rsid w:val="00266015"/>
    <w:rsid w:val="0026781E"/>
    <w:rsid w:val="00270B1F"/>
    <w:rsid w:val="00270F9B"/>
    <w:rsid w:val="002713E9"/>
    <w:rsid w:val="002717BA"/>
    <w:rsid w:val="0027259E"/>
    <w:rsid w:val="002738C4"/>
    <w:rsid w:val="00273D0E"/>
    <w:rsid w:val="002750BF"/>
    <w:rsid w:val="00275352"/>
    <w:rsid w:val="00275606"/>
    <w:rsid w:val="00277C94"/>
    <w:rsid w:val="00277DC2"/>
    <w:rsid w:val="00277F97"/>
    <w:rsid w:val="002810D4"/>
    <w:rsid w:val="00281747"/>
    <w:rsid w:val="00281CA2"/>
    <w:rsid w:val="00283032"/>
    <w:rsid w:val="00283899"/>
    <w:rsid w:val="00284617"/>
    <w:rsid w:val="00284768"/>
    <w:rsid w:val="00284925"/>
    <w:rsid w:val="00290865"/>
    <w:rsid w:val="00290E1F"/>
    <w:rsid w:val="00291530"/>
    <w:rsid w:val="00292395"/>
    <w:rsid w:val="002938BE"/>
    <w:rsid w:val="00293D88"/>
    <w:rsid w:val="002943C6"/>
    <w:rsid w:val="00294F77"/>
    <w:rsid w:val="002970CB"/>
    <w:rsid w:val="00297584"/>
    <w:rsid w:val="002A0006"/>
    <w:rsid w:val="002A05C6"/>
    <w:rsid w:val="002A0BDA"/>
    <w:rsid w:val="002A278C"/>
    <w:rsid w:val="002A2B1C"/>
    <w:rsid w:val="002A347E"/>
    <w:rsid w:val="002A35E6"/>
    <w:rsid w:val="002A3FE1"/>
    <w:rsid w:val="002A4120"/>
    <w:rsid w:val="002A4A54"/>
    <w:rsid w:val="002A652A"/>
    <w:rsid w:val="002A6A68"/>
    <w:rsid w:val="002B2425"/>
    <w:rsid w:val="002C0810"/>
    <w:rsid w:val="002C2BCF"/>
    <w:rsid w:val="002C5735"/>
    <w:rsid w:val="002C6CB6"/>
    <w:rsid w:val="002D0044"/>
    <w:rsid w:val="002D02DD"/>
    <w:rsid w:val="002D17D2"/>
    <w:rsid w:val="002D2292"/>
    <w:rsid w:val="002D23B4"/>
    <w:rsid w:val="002D2F10"/>
    <w:rsid w:val="002D34BE"/>
    <w:rsid w:val="002D432A"/>
    <w:rsid w:val="002D5C59"/>
    <w:rsid w:val="002D6E8D"/>
    <w:rsid w:val="002E0A1A"/>
    <w:rsid w:val="002E22B4"/>
    <w:rsid w:val="002E2A1C"/>
    <w:rsid w:val="002E2E73"/>
    <w:rsid w:val="002E46A4"/>
    <w:rsid w:val="002E54AA"/>
    <w:rsid w:val="002E7C54"/>
    <w:rsid w:val="002F05AC"/>
    <w:rsid w:val="002F05C4"/>
    <w:rsid w:val="002F2738"/>
    <w:rsid w:val="002F283A"/>
    <w:rsid w:val="002F41BE"/>
    <w:rsid w:val="002F42D8"/>
    <w:rsid w:val="002F44C4"/>
    <w:rsid w:val="002F5DBD"/>
    <w:rsid w:val="002F6577"/>
    <w:rsid w:val="002F76AB"/>
    <w:rsid w:val="0030049D"/>
    <w:rsid w:val="00307470"/>
    <w:rsid w:val="003078A8"/>
    <w:rsid w:val="00310D8A"/>
    <w:rsid w:val="00315F37"/>
    <w:rsid w:val="003166B8"/>
    <w:rsid w:val="00316F26"/>
    <w:rsid w:val="00316FDE"/>
    <w:rsid w:val="00317BB5"/>
    <w:rsid w:val="003203FA"/>
    <w:rsid w:val="00320E1A"/>
    <w:rsid w:val="00321EB3"/>
    <w:rsid w:val="00321F99"/>
    <w:rsid w:val="00322C2F"/>
    <w:rsid w:val="003236AB"/>
    <w:rsid w:val="00323CE2"/>
    <w:rsid w:val="003258C6"/>
    <w:rsid w:val="00327848"/>
    <w:rsid w:val="00331641"/>
    <w:rsid w:val="00331844"/>
    <w:rsid w:val="003335FC"/>
    <w:rsid w:val="00333B25"/>
    <w:rsid w:val="0033411E"/>
    <w:rsid w:val="00336F56"/>
    <w:rsid w:val="00340982"/>
    <w:rsid w:val="00340A22"/>
    <w:rsid w:val="003410ED"/>
    <w:rsid w:val="00344563"/>
    <w:rsid w:val="00345383"/>
    <w:rsid w:val="00351805"/>
    <w:rsid w:val="00352289"/>
    <w:rsid w:val="00352CAA"/>
    <w:rsid w:val="003549D2"/>
    <w:rsid w:val="00354AFC"/>
    <w:rsid w:val="003550E7"/>
    <w:rsid w:val="003578C8"/>
    <w:rsid w:val="00357935"/>
    <w:rsid w:val="003605D4"/>
    <w:rsid w:val="003608CA"/>
    <w:rsid w:val="00360C21"/>
    <w:rsid w:val="00364C21"/>
    <w:rsid w:val="00364CFF"/>
    <w:rsid w:val="003663C3"/>
    <w:rsid w:val="00367AA1"/>
    <w:rsid w:val="00370B48"/>
    <w:rsid w:val="003721F0"/>
    <w:rsid w:val="00373A43"/>
    <w:rsid w:val="003740C5"/>
    <w:rsid w:val="0037431E"/>
    <w:rsid w:val="00377236"/>
    <w:rsid w:val="003772D8"/>
    <w:rsid w:val="00377678"/>
    <w:rsid w:val="00380679"/>
    <w:rsid w:val="003808A5"/>
    <w:rsid w:val="00380A10"/>
    <w:rsid w:val="00380DEC"/>
    <w:rsid w:val="00383073"/>
    <w:rsid w:val="00383481"/>
    <w:rsid w:val="0038396D"/>
    <w:rsid w:val="0038542F"/>
    <w:rsid w:val="00386D26"/>
    <w:rsid w:val="00386DCF"/>
    <w:rsid w:val="00386E39"/>
    <w:rsid w:val="00386FD9"/>
    <w:rsid w:val="003878E8"/>
    <w:rsid w:val="00390314"/>
    <w:rsid w:val="00393D4E"/>
    <w:rsid w:val="0039523E"/>
    <w:rsid w:val="003967F1"/>
    <w:rsid w:val="00396A1B"/>
    <w:rsid w:val="00397701"/>
    <w:rsid w:val="003A0170"/>
    <w:rsid w:val="003A14EB"/>
    <w:rsid w:val="003A173D"/>
    <w:rsid w:val="003A3E00"/>
    <w:rsid w:val="003A3F37"/>
    <w:rsid w:val="003A54F9"/>
    <w:rsid w:val="003A59AB"/>
    <w:rsid w:val="003A5C7A"/>
    <w:rsid w:val="003A7BD7"/>
    <w:rsid w:val="003B0D8C"/>
    <w:rsid w:val="003B3884"/>
    <w:rsid w:val="003B46C0"/>
    <w:rsid w:val="003B5648"/>
    <w:rsid w:val="003B68A7"/>
    <w:rsid w:val="003B70E2"/>
    <w:rsid w:val="003B76C6"/>
    <w:rsid w:val="003B776E"/>
    <w:rsid w:val="003C02AE"/>
    <w:rsid w:val="003C047A"/>
    <w:rsid w:val="003C15FB"/>
    <w:rsid w:val="003C1CD2"/>
    <w:rsid w:val="003C2B10"/>
    <w:rsid w:val="003C358D"/>
    <w:rsid w:val="003C44DD"/>
    <w:rsid w:val="003C5C50"/>
    <w:rsid w:val="003C5D74"/>
    <w:rsid w:val="003C6E15"/>
    <w:rsid w:val="003C7602"/>
    <w:rsid w:val="003D04DB"/>
    <w:rsid w:val="003D093B"/>
    <w:rsid w:val="003D0D44"/>
    <w:rsid w:val="003D4BD6"/>
    <w:rsid w:val="003D5A66"/>
    <w:rsid w:val="003E0A14"/>
    <w:rsid w:val="003E150B"/>
    <w:rsid w:val="003E1B91"/>
    <w:rsid w:val="003E22FB"/>
    <w:rsid w:val="003E2527"/>
    <w:rsid w:val="003E2DC0"/>
    <w:rsid w:val="003E2DF5"/>
    <w:rsid w:val="003E3109"/>
    <w:rsid w:val="003E55A2"/>
    <w:rsid w:val="003E56FF"/>
    <w:rsid w:val="003E5B56"/>
    <w:rsid w:val="003E5F3D"/>
    <w:rsid w:val="003E6CC4"/>
    <w:rsid w:val="003E6D02"/>
    <w:rsid w:val="003E7045"/>
    <w:rsid w:val="003E74CE"/>
    <w:rsid w:val="003E767B"/>
    <w:rsid w:val="003F3E78"/>
    <w:rsid w:val="003F59A0"/>
    <w:rsid w:val="003F775F"/>
    <w:rsid w:val="003F796C"/>
    <w:rsid w:val="003F7F83"/>
    <w:rsid w:val="0040008C"/>
    <w:rsid w:val="004009FB"/>
    <w:rsid w:val="00400B76"/>
    <w:rsid w:val="004023FB"/>
    <w:rsid w:val="00403487"/>
    <w:rsid w:val="004044C5"/>
    <w:rsid w:val="00405755"/>
    <w:rsid w:val="00405C20"/>
    <w:rsid w:val="00406A09"/>
    <w:rsid w:val="00407627"/>
    <w:rsid w:val="00410B01"/>
    <w:rsid w:val="00411914"/>
    <w:rsid w:val="00411DF2"/>
    <w:rsid w:val="0041377A"/>
    <w:rsid w:val="00414386"/>
    <w:rsid w:val="004163A1"/>
    <w:rsid w:val="00417A4C"/>
    <w:rsid w:val="00417F3A"/>
    <w:rsid w:val="00422F68"/>
    <w:rsid w:val="00423B14"/>
    <w:rsid w:val="00423DE2"/>
    <w:rsid w:val="00424325"/>
    <w:rsid w:val="004247B2"/>
    <w:rsid w:val="00424CF2"/>
    <w:rsid w:val="00427910"/>
    <w:rsid w:val="00427A03"/>
    <w:rsid w:val="004303F7"/>
    <w:rsid w:val="004306CF"/>
    <w:rsid w:val="004332AB"/>
    <w:rsid w:val="004337C3"/>
    <w:rsid w:val="004360B5"/>
    <w:rsid w:val="00437B3A"/>
    <w:rsid w:val="00441450"/>
    <w:rsid w:val="0044347D"/>
    <w:rsid w:val="00444705"/>
    <w:rsid w:val="004461A3"/>
    <w:rsid w:val="0044658F"/>
    <w:rsid w:val="00447454"/>
    <w:rsid w:val="00450398"/>
    <w:rsid w:val="004511E4"/>
    <w:rsid w:val="00451C4B"/>
    <w:rsid w:val="00452550"/>
    <w:rsid w:val="00453EDD"/>
    <w:rsid w:val="00454ADC"/>
    <w:rsid w:val="00454CEE"/>
    <w:rsid w:val="00455850"/>
    <w:rsid w:val="004568CE"/>
    <w:rsid w:val="00460BB1"/>
    <w:rsid w:val="00462031"/>
    <w:rsid w:val="00462F33"/>
    <w:rsid w:val="00464E61"/>
    <w:rsid w:val="0046621E"/>
    <w:rsid w:val="004678B8"/>
    <w:rsid w:val="004679E9"/>
    <w:rsid w:val="00467EAB"/>
    <w:rsid w:val="00471B40"/>
    <w:rsid w:val="00472CE4"/>
    <w:rsid w:val="0047454D"/>
    <w:rsid w:val="00474AB9"/>
    <w:rsid w:val="00474FB2"/>
    <w:rsid w:val="004756B8"/>
    <w:rsid w:val="00475A3A"/>
    <w:rsid w:val="00475C0A"/>
    <w:rsid w:val="004770DF"/>
    <w:rsid w:val="0047749B"/>
    <w:rsid w:val="0048060B"/>
    <w:rsid w:val="004807E7"/>
    <w:rsid w:val="0048132F"/>
    <w:rsid w:val="0048165D"/>
    <w:rsid w:val="004826A1"/>
    <w:rsid w:val="00484ADB"/>
    <w:rsid w:val="00484EA9"/>
    <w:rsid w:val="0048716D"/>
    <w:rsid w:val="00487AF3"/>
    <w:rsid w:val="0049266A"/>
    <w:rsid w:val="00493BD9"/>
    <w:rsid w:val="00493FA5"/>
    <w:rsid w:val="00493FC1"/>
    <w:rsid w:val="00494092"/>
    <w:rsid w:val="00494ABF"/>
    <w:rsid w:val="004A14DE"/>
    <w:rsid w:val="004B2A5F"/>
    <w:rsid w:val="004B2BEF"/>
    <w:rsid w:val="004B39F3"/>
    <w:rsid w:val="004B5A20"/>
    <w:rsid w:val="004B74FC"/>
    <w:rsid w:val="004B7BEC"/>
    <w:rsid w:val="004C05A5"/>
    <w:rsid w:val="004C134B"/>
    <w:rsid w:val="004C1CA4"/>
    <w:rsid w:val="004C2FEA"/>
    <w:rsid w:val="004C68AF"/>
    <w:rsid w:val="004C7142"/>
    <w:rsid w:val="004C74FE"/>
    <w:rsid w:val="004D0D93"/>
    <w:rsid w:val="004D537E"/>
    <w:rsid w:val="004D6EF3"/>
    <w:rsid w:val="004E2003"/>
    <w:rsid w:val="004E3656"/>
    <w:rsid w:val="004E46C6"/>
    <w:rsid w:val="004E5E8C"/>
    <w:rsid w:val="004E6ABB"/>
    <w:rsid w:val="004E703C"/>
    <w:rsid w:val="004E7CFC"/>
    <w:rsid w:val="004F0BC7"/>
    <w:rsid w:val="004F0E07"/>
    <w:rsid w:val="004F332C"/>
    <w:rsid w:val="004F3726"/>
    <w:rsid w:val="004F392C"/>
    <w:rsid w:val="004F476C"/>
    <w:rsid w:val="004F4CA5"/>
    <w:rsid w:val="004F5C4F"/>
    <w:rsid w:val="004F640B"/>
    <w:rsid w:val="004F7AD9"/>
    <w:rsid w:val="005004DE"/>
    <w:rsid w:val="0050091C"/>
    <w:rsid w:val="00500C59"/>
    <w:rsid w:val="00501C8F"/>
    <w:rsid w:val="00502174"/>
    <w:rsid w:val="00502D3C"/>
    <w:rsid w:val="00502E80"/>
    <w:rsid w:val="00502E9A"/>
    <w:rsid w:val="00506F50"/>
    <w:rsid w:val="005070BC"/>
    <w:rsid w:val="0050740B"/>
    <w:rsid w:val="00507AE5"/>
    <w:rsid w:val="00510C8C"/>
    <w:rsid w:val="00510D81"/>
    <w:rsid w:val="00511D2C"/>
    <w:rsid w:val="00512654"/>
    <w:rsid w:val="00512FA5"/>
    <w:rsid w:val="00513D2D"/>
    <w:rsid w:val="00514FE8"/>
    <w:rsid w:val="0051523E"/>
    <w:rsid w:val="00515B8C"/>
    <w:rsid w:val="00516D90"/>
    <w:rsid w:val="00516F09"/>
    <w:rsid w:val="00520185"/>
    <w:rsid w:val="0052065A"/>
    <w:rsid w:val="00520B6A"/>
    <w:rsid w:val="0052178F"/>
    <w:rsid w:val="005219BA"/>
    <w:rsid w:val="00521B2C"/>
    <w:rsid w:val="00522E37"/>
    <w:rsid w:val="00523369"/>
    <w:rsid w:val="00524DC4"/>
    <w:rsid w:val="005252A6"/>
    <w:rsid w:val="0052751F"/>
    <w:rsid w:val="00531F8D"/>
    <w:rsid w:val="005327EF"/>
    <w:rsid w:val="00532DF0"/>
    <w:rsid w:val="005343DC"/>
    <w:rsid w:val="00534FFC"/>
    <w:rsid w:val="0053785C"/>
    <w:rsid w:val="00537D36"/>
    <w:rsid w:val="005419B4"/>
    <w:rsid w:val="005437E9"/>
    <w:rsid w:val="005461D3"/>
    <w:rsid w:val="00547B55"/>
    <w:rsid w:val="005546B4"/>
    <w:rsid w:val="00554DF0"/>
    <w:rsid w:val="005609FC"/>
    <w:rsid w:val="00560E36"/>
    <w:rsid w:val="005611E0"/>
    <w:rsid w:val="0056482D"/>
    <w:rsid w:val="00564D42"/>
    <w:rsid w:val="00566E12"/>
    <w:rsid w:val="00567D1B"/>
    <w:rsid w:val="00567D6B"/>
    <w:rsid w:val="00573497"/>
    <w:rsid w:val="00573A90"/>
    <w:rsid w:val="00574148"/>
    <w:rsid w:val="00576002"/>
    <w:rsid w:val="00576C06"/>
    <w:rsid w:val="00577400"/>
    <w:rsid w:val="0057764F"/>
    <w:rsid w:val="005778B1"/>
    <w:rsid w:val="00580135"/>
    <w:rsid w:val="0058020A"/>
    <w:rsid w:val="00583BD8"/>
    <w:rsid w:val="00583E6D"/>
    <w:rsid w:val="00584E70"/>
    <w:rsid w:val="005856DE"/>
    <w:rsid w:val="0058704D"/>
    <w:rsid w:val="00587E36"/>
    <w:rsid w:val="00590EB5"/>
    <w:rsid w:val="00590EC1"/>
    <w:rsid w:val="005929FF"/>
    <w:rsid w:val="0059487E"/>
    <w:rsid w:val="00594F37"/>
    <w:rsid w:val="00596664"/>
    <w:rsid w:val="005A090C"/>
    <w:rsid w:val="005A236B"/>
    <w:rsid w:val="005A24E5"/>
    <w:rsid w:val="005A2903"/>
    <w:rsid w:val="005A39FA"/>
    <w:rsid w:val="005A4282"/>
    <w:rsid w:val="005A45AB"/>
    <w:rsid w:val="005A4EAC"/>
    <w:rsid w:val="005A4F52"/>
    <w:rsid w:val="005A5205"/>
    <w:rsid w:val="005A5AD1"/>
    <w:rsid w:val="005B034B"/>
    <w:rsid w:val="005B0FE6"/>
    <w:rsid w:val="005B2F45"/>
    <w:rsid w:val="005B4B14"/>
    <w:rsid w:val="005B501C"/>
    <w:rsid w:val="005B5348"/>
    <w:rsid w:val="005B66C0"/>
    <w:rsid w:val="005C02DD"/>
    <w:rsid w:val="005C0A19"/>
    <w:rsid w:val="005C15B4"/>
    <w:rsid w:val="005C2E90"/>
    <w:rsid w:val="005C371B"/>
    <w:rsid w:val="005C53D1"/>
    <w:rsid w:val="005C57E6"/>
    <w:rsid w:val="005C637C"/>
    <w:rsid w:val="005C7384"/>
    <w:rsid w:val="005C7CAB"/>
    <w:rsid w:val="005D14A4"/>
    <w:rsid w:val="005D2BE0"/>
    <w:rsid w:val="005D53D8"/>
    <w:rsid w:val="005D58D6"/>
    <w:rsid w:val="005E04D5"/>
    <w:rsid w:val="005E0C00"/>
    <w:rsid w:val="005E2E02"/>
    <w:rsid w:val="005E346E"/>
    <w:rsid w:val="005E4979"/>
    <w:rsid w:val="005E5190"/>
    <w:rsid w:val="005E5865"/>
    <w:rsid w:val="005E7FB6"/>
    <w:rsid w:val="005F2BF4"/>
    <w:rsid w:val="005F41A0"/>
    <w:rsid w:val="00600AEE"/>
    <w:rsid w:val="006016FC"/>
    <w:rsid w:val="00602BAA"/>
    <w:rsid w:val="006033B4"/>
    <w:rsid w:val="00603D6C"/>
    <w:rsid w:val="0060420F"/>
    <w:rsid w:val="00606B1E"/>
    <w:rsid w:val="00607D49"/>
    <w:rsid w:val="00610F8D"/>
    <w:rsid w:val="00612775"/>
    <w:rsid w:val="00613E0D"/>
    <w:rsid w:val="00613E33"/>
    <w:rsid w:val="0061488D"/>
    <w:rsid w:val="0061499B"/>
    <w:rsid w:val="0061547F"/>
    <w:rsid w:val="006168E4"/>
    <w:rsid w:val="0061770F"/>
    <w:rsid w:val="0062097C"/>
    <w:rsid w:val="006214E5"/>
    <w:rsid w:val="006229E3"/>
    <w:rsid w:val="00625970"/>
    <w:rsid w:val="0062654E"/>
    <w:rsid w:val="00626F2E"/>
    <w:rsid w:val="00630F46"/>
    <w:rsid w:val="0063380B"/>
    <w:rsid w:val="00634061"/>
    <w:rsid w:val="00634F4D"/>
    <w:rsid w:val="0063668D"/>
    <w:rsid w:val="00637284"/>
    <w:rsid w:val="00637F2A"/>
    <w:rsid w:val="00640B35"/>
    <w:rsid w:val="00640C7E"/>
    <w:rsid w:val="006428E9"/>
    <w:rsid w:val="006437C9"/>
    <w:rsid w:val="00645FB6"/>
    <w:rsid w:val="00646488"/>
    <w:rsid w:val="00646AA7"/>
    <w:rsid w:val="00650580"/>
    <w:rsid w:val="00652823"/>
    <w:rsid w:val="00655D4B"/>
    <w:rsid w:val="00655EAE"/>
    <w:rsid w:val="006602AF"/>
    <w:rsid w:val="0066064D"/>
    <w:rsid w:val="00660929"/>
    <w:rsid w:val="00661481"/>
    <w:rsid w:val="0066296E"/>
    <w:rsid w:val="00662CED"/>
    <w:rsid w:val="006635E2"/>
    <w:rsid w:val="00664A28"/>
    <w:rsid w:val="00664E86"/>
    <w:rsid w:val="006669BE"/>
    <w:rsid w:val="0066799D"/>
    <w:rsid w:val="0067135D"/>
    <w:rsid w:val="006714B7"/>
    <w:rsid w:val="00671F28"/>
    <w:rsid w:val="00672958"/>
    <w:rsid w:val="00673EF1"/>
    <w:rsid w:val="00674958"/>
    <w:rsid w:val="006754FB"/>
    <w:rsid w:val="006764CE"/>
    <w:rsid w:val="00676960"/>
    <w:rsid w:val="006770AB"/>
    <w:rsid w:val="00677820"/>
    <w:rsid w:val="00680A80"/>
    <w:rsid w:val="00682665"/>
    <w:rsid w:val="006838D5"/>
    <w:rsid w:val="00685C83"/>
    <w:rsid w:val="006863DC"/>
    <w:rsid w:val="00690090"/>
    <w:rsid w:val="00690AD8"/>
    <w:rsid w:val="00691301"/>
    <w:rsid w:val="0069156B"/>
    <w:rsid w:val="00692483"/>
    <w:rsid w:val="00694D55"/>
    <w:rsid w:val="0069559F"/>
    <w:rsid w:val="0069564D"/>
    <w:rsid w:val="00695932"/>
    <w:rsid w:val="00695F45"/>
    <w:rsid w:val="00697614"/>
    <w:rsid w:val="006A0B61"/>
    <w:rsid w:val="006A1571"/>
    <w:rsid w:val="006A233D"/>
    <w:rsid w:val="006A2360"/>
    <w:rsid w:val="006A392A"/>
    <w:rsid w:val="006A4903"/>
    <w:rsid w:val="006A6EB7"/>
    <w:rsid w:val="006B204B"/>
    <w:rsid w:val="006B27C0"/>
    <w:rsid w:val="006B43A2"/>
    <w:rsid w:val="006B4CEB"/>
    <w:rsid w:val="006B53AD"/>
    <w:rsid w:val="006B54D8"/>
    <w:rsid w:val="006B7446"/>
    <w:rsid w:val="006C0D2D"/>
    <w:rsid w:val="006C1F77"/>
    <w:rsid w:val="006C2555"/>
    <w:rsid w:val="006C7392"/>
    <w:rsid w:val="006C7CA6"/>
    <w:rsid w:val="006D3173"/>
    <w:rsid w:val="006D32BC"/>
    <w:rsid w:val="006D43D5"/>
    <w:rsid w:val="006D4891"/>
    <w:rsid w:val="006D48E0"/>
    <w:rsid w:val="006D557A"/>
    <w:rsid w:val="006D5B41"/>
    <w:rsid w:val="006D63D1"/>
    <w:rsid w:val="006D7B99"/>
    <w:rsid w:val="006E0532"/>
    <w:rsid w:val="006E206F"/>
    <w:rsid w:val="006E32C0"/>
    <w:rsid w:val="006E37EB"/>
    <w:rsid w:val="006E3A6E"/>
    <w:rsid w:val="006F0AAA"/>
    <w:rsid w:val="006F0D75"/>
    <w:rsid w:val="006F1898"/>
    <w:rsid w:val="006F3262"/>
    <w:rsid w:val="006F405D"/>
    <w:rsid w:val="006F4FA2"/>
    <w:rsid w:val="00700448"/>
    <w:rsid w:val="00700781"/>
    <w:rsid w:val="00703AFE"/>
    <w:rsid w:val="00703EE5"/>
    <w:rsid w:val="00703F3A"/>
    <w:rsid w:val="007047F7"/>
    <w:rsid w:val="00710237"/>
    <w:rsid w:val="00713F17"/>
    <w:rsid w:val="00715589"/>
    <w:rsid w:val="00715926"/>
    <w:rsid w:val="00716AA9"/>
    <w:rsid w:val="00716E52"/>
    <w:rsid w:val="00717616"/>
    <w:rsid w:val="00717A0A"/>
    <w:rsid w:val="00720447"/>
    <w:rsid w:val="00722E9D"/>
    <w:rsid w:val="007236A6"/>
    <w:rsid w:val="00725579"/>
    <w:rsid w:val="00725FDA"/>
    <w:rsid w:val="00726657"/>
    <w:rsid w:val="00727FB9"/>
    <w:rsid w:val="00731E66"/>
    <w:rsid w:val="007331DC"/>
    <w:rsid w:val="00735989"/>
    <w:rsid w:val="0073612C"/>
    <w:rsid w:val="007365F4"/>
    <w:rsid w:val="00736760"/>
    <w:rsid w:val="00736B95"/>
    <w:rsid w:val="007374E0"/>
    <w:rsid w:val="007414AA"/>
    <w:rsid w:val="00741516"/>
    <w:rsid w:val="00742FD7"/>
    <w:rsid w:val="0074374B"/>
    <w:rsid w:val="0074529A"/>
    <w:rsid w:val="00745F01"/>
    <w:rsid w:val="007462C8"/>
    <w:rsid w:val="007464C9"/>
    <w:rsid w:val="0075184F"/>
    <w:rsid w:val="007527EB"/>
    <w:rsid w:val="00755555"/>
    <w:rsid w:val="00755DE1"/>
    <w:rsid w:val="0075715F"/>
    <w:rsid w:val="00757F40"/>
    <w:rsid w:val="00760DD6"/>
    <w:rsid w:val="007616E1"/>
    <w:rsid w:val="00761C70"/>
    <w:rsid w:val="007626B6"/>
    <w:rsid w:val="007626ED"/>
    <w:rsid w:val="00763263"/>
    <w:rsid w:val="00771003"/>
    <w:rsid w:val="00771467"/>
    <w:rsid w:val="00772316"/>
    <w:rsid w:val="0077316E"/>
    <w:rsid w:val="0077359F"/>
    <w:rsid w:val="007738ED"/>
    <w:rsid w:val="00773937"/>
    <w:rsid w:val="007744A2"/>
    <w:rsid w:val="0077577B"/>
    <w:rsid w:val="00775DE6"/>
    <w:rsid w:val="007802CD"/>
    <w:rsid w:val="00781569"/>
    <w:rsid w:val="00782BF0"/>
    <w:rsid w:val="00786400"/>
    <w:rsid w:val="0078752C"/>
    <w:rsid w:val="00787A77"/>
    <w:rsid w:val="00791810"/>
    <w:rsid w:val="0079288B"/>
    <w:rsid w:val="00793196"/>
    <w:rsid w:val="00793ED7"/>
    <w:rsid w:val="00794C07"/>
    <w:rsid w:val="00794F3D"/>
    <w:rsid w:val="00797223"/>
    <w:rsid w:val="00797652"/>
    <w:rsid w:val="007A0D1C"/>
    <w:rsid w:val="007A0FB1"/>
    <w:rsid w:val="007A1A03"/>
    <w:rsid w:val="007A1BFE"/>
    <w:rsid w:val="007A1C76"/>
    <w:rsid w:val="007A32A4"/>
    <w:rsid w:val="007A33CE"/>
    <w:rsid w:val="007A36FA"/>
    <w:rsid w:val="007A3D95"/>
    <w:rsid w:val="007A47F5"/>
    <w:rsid w:val="007A4CB4"/>
    <w:rsid w:val="007A5AD5"/>
    <w:rsid w:val="007A64B3"/>
    <w:rsid w:val="007B01A5"/>
    <w:rsid w:val="007B305B"/>
    <w:rsid w:val="007B5904"/>
    <w:rsid w:val="007B7A6A"/>
    <w:rsid w:val="007C0601"/>
    <w:rsid w:val="007C2474"/>
    <w:rsid w:val="007C2DAF"/>
    <w:rsid w:val="007C37EA"/>
    <w:rsid w:val="007C48E5"/>
    <w:rsid w:val="007C635A"/>
    <w:rsid w:val="007D0C95"/>
    <w:rsid w:val="007D1925"/>
    <w:rsid w:val="007D3A83"/>
    <w:rsid w:val="007D48B7"/>
    <w:rsid w:val="007D5673"/>
    <w:rsid w:val="007D57A2"/>
    <w:rsid w:val="007D5FF3"/>
    <w:rsid w:val="007D6E3C"/>
    <w:rsid w:val="007E120C"/>
    <w:rsid w:val="007E1747"/>
    <w:rsid w:val="007E1887"/>
    <w:rsid w:val="007E27E2"/>
    <w:rsid w:val="007E3C8A"/>
    <w:rsid w:val="007E5AB5"/>
    <w:rsid w:val="007E70C9"/>
    <w:rsid w:val="007F030B"/>
    <w:rsid w:val="007F09BC"/>
    <w:rsid w:val="007F0B9E"/>
    <w:rsid w:val="007F1C14"/>
    <w:rsid w:val="007F2EF2"/>
    <w:rsid w:val="007F39D3"/>
    <w:rsid w:val="007F492B"/>
    <w:rsid w:val="007F6363"/>
    <w:rsid w:val="007F76CA"/>
    <w:rsid w:val="007F7B98"/>
    <w:rsid w:val="008005CA"/>
    <w:rsid w:val="00800B77"/>
    <w:rsid w:val="008011DB"/>
    <w:rsid w:val="008027D9"/>
    <w:rsid w:val="00802AC1"/>
    <w:rsid w:val="00802DCB"/>
    <w:rsid w:val="00803AF1"/>
    <w:rsid w:val="00805837"/>
    <w:rsid w:val="00810AC2"/>
    <w:rsid w:val="00810CD4"/>
    <w:rsid w:val="00811811"/>
    <w:rsid w:val="00813985"/>
    <w:rsid w:val="00814048"/>
    <w:rsid w:val="00815A5D"/>
    <w:rsid w:val="00816109"/>
    <w:rsid w:val="00816DAC"/>
    <w:rsid w:val="00817503"/>
    <w:rsid w:val="00817B5F"/>
    <w:rsid w:val="00820B24"/>
    <w:rsid w:val="00822943"/>
    <w:rsid w:val="008265F1"/>
    <w:rsid w:val="00830F46"/>
    <w:rsid w:val="00833F06"/>
    <w:rsid w:val="00834824"/>
    <w:rsid w:val="00835658"/>
    <w:rsid w:val="00835ADC"/>
    <w:rsid w:val="00837114"/>
    <w:rsid w:val="00840E08"/>
    <w:rsid w:val="00842B2E"/>
    <w:rsid w:val="00843558"/>
    <w:rsid w:val="00843B41"/>
    <w:rsid w:val="0085123B"/>
    <w:rsid w:val="00852404"/>
    <w:rsid w:val="00852640"/>
    <w:rsid w:val="00853C26"/>
    <w:rsid w:val="00854E30"/>
    <w:rsid w:val="008565A4"/>
    <w:rsid w:val="00866A1A"/>
    <w:rsid w:val="00866CB8"/>
    <w:rsid w:val="00870EF5"/>
    <w:rsid w:val="008731D8"/>
    <w:rsid w:val="0087394F"/>
    <w:rsid w:val="008752A6"/>
    <w:rsid w:val="00876375"/>
    <w:rsid w:val="008817E6"/>
    <w:rsid w:val="00882741"/>
    <w:rsid w:val="008830E6"/>
    <w:rsid w:val="008839CF"/>
    <w:rsid w:val="00884FE7"/>
    <w:rsid w:val="00886601"/>
    <w:rsid w:val="00886817"/>
    <w:rsid w:val="00887CEE"/>
    <w:rsid w:val="008914C5"/>
    <w:rsid w:val="00892213"/>
    <w:rsid w:val="00893702"/>
    <w:rsid w:val="008951F6"/>
    <w:rsid w:val="00895B89"/>
    <w:rsid w:val="008A38C0"/>
    <w:rsid w:val="008A3A87"/>
    <w:rsid w:val="008A3B9B"/>
    <w:rsid w:val="008A3F8C"/>
    <w:rsid w:val="008A5E68"/>
    <w:rsid w:val="008A622F"/>
    <w:rsid w:val="008A67C0"/>
    <w:rsid w:val="008A757A"/>
    <w:rsid w:val="008A7817"/>
    <w:rsid w:val="008B096F"/>
    <w:rsid w:val="008B586F"/>
    <w:rsid w:val="008B6568"/>
    <w:rsid w:val="008C20D8"/>
    <w:rsid w:val="008C27E4"/>
    <w:rsid w:val="008C73DA"/>
    <w:rsid w:val="008C7816"/>
    <w:rsid w:val="008C7C47"/>
    <w:rsid w:val="008D10D7"/>
    <w:rsid w:val="008D229D"/>
    <w:rsid w:val="008D24C9"/>
    <w:rsid w:val="008D3514"/>
    <w:rsid w:val="008D3700"/>
    <w:rsid w:val="008D44EC"/>
    <w:rsid w:val="008D50F2"/>
    <w:rsid w:val="008D746B"/>
    <w:rsid w:val="008D7513"/>
    <w:rsid w:val="008E05BA"/>
    <w:rsid w:val="008E098A"/>
    <w:rsid w:val="008E1417"/>
    <w:rsid w:val="008E1ACE"/>
    <w:rsid w:val="008E1DCE"/>
    <w:rsid w:val="008E206A"/>
    <w:rsid w:val="008E2E2A"/>
    <w:rsid w:val="008E3579"/>
    <w:rsid w:val="008E52D5"/>
    <w:rsid w:val="008E5EF6"/>
    <w:rsid w:val="008E5FA6"/>
    <w:rsid w:val="008F0DDE"/>
    <w:rsid w:val="008F18E2"/>
    <w:rsid w:val="008F3818"/>
    <w:rsid w:val="008F5C18"/>
    <w:rsid w:val="008F5E5D"/>
    <w:rsid w:val="008F6565"/>
    <w:rsid w:val="008F6AD1"/>
    <w:rsid w:val="008F70A8"/>
    <w:rsid w:val="008F7294"/>
    <w:rsid w:val="00900532"/>
    <w:rsid w:val="0090256A"/>
    <w:rsid w:val="009034DA"/>
    <w:rsid w:val="00905D23"/>
    <w:rsid w:val="00905D93"/>
    <w:rsid w:val="0091083D"/>
    <w:rsid w:val="009109EF"/>
    <w:rsid w:val="0091206A"/>
    <w:rsid w:val="009124A0"/>
    <w:rsid w:val="00913241"/>
    <w:rsid w:val="00913640"/>
    <w:rsid w:val="009136B8"/>
    <w:rsid w:val="00916946"/>
    <w:rsid w:val="009170AA"/>
    <w:rsid w:val="0092434E"/>
    <w:rsid w:val="00924731"/>
    <w:rsid w:val="00927BD4"/>
    <w:rsid w:val="00927D0A"/>
    <w:rsid w:val="00931F61"/>
    <w:rsid w:val="009339DA"/>
    <w:rsid w:val="0093475A"/>
    <w:rsid w:val="00934A66"/>
    <w:rsid w:val="00935C53"/>
    <w:rsid w:val="00936591"/>
    <w:rsid w:val="009368B7"/>
    <w:rsid w:val="009417FC"/>
    <w:rsid w:val="00942845"/>
    <w:rsid w:val="00943948"/>
    <w:rsid w:val="00944CDF"/>
    <w:rsid w:val="00946E9A"/>
    <w:rsid w:val="00947823"/>
    <w:rsid w:val="00950150"/>
    <w:rsid w:val="00950BA9"/>
    <w:rsid w:val="00951325"/>
    <w:rsid w:val="00954AE9"/>
    <w:rsid w:val="00955384"/>
    <w:rsid w:val="0096155E"/>
    <w:rsid w:val="00961622"/>
    <w:rsid w:val="00961D4D"/>
    <w:rsid w:val="00964386"/>
    <w:rsid w:val="00964EB5"/>
    <w:rsid w:val="00965260"/>
    <w:rsid w:val="00965F0A"/>
    <w:rsid w:val="009661F5"/>
    <w:rsid w:val="009676DC"/>
    <w:rsid w:val="009702DB"/>
    <w:rsid w:val="00971366"/>
    <w:rsid w:val="00973B80"/>
    <w:rsid w:val="00975436"/>
    <w:rsid w:val="009763CC"/>
    <w:rsid w:val="00976D2A"/>
    <w:rsid w:val="00977CB1"/>
    <w:rsid w:val="00981285"/>
    <w:rsid w:val="00981533"/>
    <w:rsid w:val="00981590"/>
    <w:rsid w:val="00982BD0"/>
    <w:rsid w:val="009831BD"/>
    <w:rsid w:val="00983AB6"/>
    <w:rsid w:val="00983C82"/>
    <w:rsid w:val="00984EE0"/>
    <w:rsid w:val="009864EE"/>
    <w:rsid w:val="00986A88"/>
    <w:rsid w:val="00987051"/>
    <w:rsid w:val="00990456"/>
    <w:rsid w:val="0099553E"/>
    <w:rsid w:val="0099674C"/>
    <w:rsid w:val="0099713F"/>
    <w:rsid w:val="00997CBE"/>
    <w:rsid w:val="009A0378"/>
    <w:rsid w:val="009A52DD"/>
    <w:rsid w:val="009A534E"/>
    <w:rsid w:val="009B0704"/>
    <w:rsid w:val="009B0973"/>
    <w:rsid w:val="009B0E5E"/>
    <w:rsid w:val="009B163E"/>
    <w:rsid w:val="009B40F0"/>
    <w:rsid w:val="009B4EB8"/>
    <w:rsid w:val="009B63C2"/>
    <w:rsid w:val="009B6BD1"/>
    <w:rsid w:val="009B6F1C"/>
    <w:rsid w:val="009B7E0E"/>
    <w:rsid w:val="009C12BE"/>
    <w:rsid w:val="009C26F2"/>
    <w:rsid w:val="009C2DC8"/>
    <w:rsid w:val="009C3F59"/>
    <w:rsid w:val="009C50A7"/>
    <w:rsid w:val="009C60FF"/>
    <w:rsid w:val="009C66CC"/>
    <w:rsid w:val="009C70E8"/>
    <w:rsid w:val="009D0657"/>
    <w:rsid w:val="009D10CB"/>
    <w:rsid w:val="009D1C35"/>
    <w:rsid w:val="009D383E"/>
    <w:rsid w:val="009D61A5"/>
    <w:rsid w:val="009D6E46"/>
    <w:rsid w:val="009D6E7E"/>
    <w:rsid w:val="009D7303"/>
    <w:rsid w:val="009D7AEB"/>
    <w:rsid w:val="009E0570"/>
    <w:rsid w:val="009E0748"/>
    <w:rsid w:val="009E0EBD"/>
    <w:rsid w:val="009E12A5"/>
    <w:rsid w:val="009E1E6F"/>
    <w:rsid w:val="009E2143"/>
    <w:rsid w:val="009E2489"/>
    <w:rsid w:val="009E2C2F"/>
    <w:rsid w:val="009E358D"/>
    <w:rsid w:val="009E3B87"/>
    <w:rsid w:val="009E7B40"/>
    <w:rsid w:val="009E7E95"/>
    <w:rsid w:val="009F0C94"/>
    <w:rsid w:val="009F1102"/>
    <w:rsid w:val="009F4276"/>
    <w:rsid w:val="009F604A"/>
    <w:rsid w:val="009F753F"/>
    <w:rsid w:val="00A0042C"/>
    <w:rsid w:val="00A00CD4"/>
    <w:rsid w:val="00A0365E"/>
    <w:rsid w:val="00A04734"/>
    <w:rsid w:val="00A05FBB"/>
    <w:rsid w:val="00A06553"/>
    <w:rsid w:val="00A06B44"/>
    <w:rsid w:val="00A071EF"/>
    <w:rsid w:val="00A110E2"/>
    <w:rsid w:val="00A1410D"/>
    <w:rsid w:val="00A1438F"/>
    <w:rsid w:val="00A15821"/>
    <w:rsid w:val="00A174B0"/>
    <w:rsid w:val="00A21DD2"/>
    <w:rsid w:val="00A23A12"/>
    <w:rsid w:val="00A24118"/>
    <w:rsid w:val="00A25B72"/>
    <w:rsid w:val="00A2697B"/>
    <w:rsid w:val="00A27CF8"/>
    <w:rsid w:val="00A31A9A"/>
    <w:rsid w:val="00A33461"/>
    <w:rsid w:val="00A36524"/>
    <w:rsid w:val="00A37B8D"/>
    <w:rsid w:val="00A40737"/>
    <w:rsid w:val="00A40913"/>
    <w:rsid w:val="00A40CC2"/>
    <w:rsid w:val="00A40EA0"/>
    <w:rsid w:val="00A4187F"/>
    <w:rsid w:val="00A4226B"/>
    <w:rsid w:val="00A44C79"/>
    <w:rsid w:val="00A4598A"/>
    <w:rsid w:val="00A46932"/>
    <w:rsid w:val="00A47B16"/>
    <w:rsid w:val="00A506DD"/>
    <w:rsid w:val="00A5137C"/>
    <w:rsid w:val="00A51812"/>
    <w:rsid w:val="00A535E9"/>
    <w:rsid w:val="00A55BB3"/>
    <w:rsid w:val="00A55D40"/>
    <w:rsid w:val="00A56773"/>
    <w:rsid w:val="00A608D5"/>
    <w:rsid w:val="00A64299"/>
    <w:rsid w:val="00A64AE9"/>
    <w:rsid w:val="00A66DEA"/>
    <w:rsid w:val="00A71132"/>
    <w:rsid w:val="00A7269D"/>
    <w:rsid w:val="00A72BA1"/>
    <w:rsid w:val="00A7302E"/>
    <w:rsid w:val="00A75CD6"/>
    <w:rsid w:val="00A76AE5"/>
    <w:rsid w:val="00A81134"/>
    <w:rsid w:val="00A811CD"/>
    <w:rsid w:val="00A81C9C"/>
    <w:rsid w:val="00A83CE5"/>
    <w:rsid w:val="00A84B66"/>
    <w:rsid w:val="00A8542C"/>
    <w:rsid w:val="00A855FB"/>
    <w:rsid w:val="00A935DC"/>
    <w:rsid w:val="00A94CCE"/>
    <w:rsid w:val="00A95902"/>
    <w:rsid w:val="00A96598"/>
    <w:rsid w:val="00A96889"/>
    <w:rsid w:val="00A96A2A"/>
    <w:rsid w:val="00A97041"/>
    <w:rsid w:val="00AA01AB"/>
    <w:rsid w:val="00AA0687"/>
    <w:rsid w:val="00AA219E"/>
    <w:rsid w:val="00AA2505"/>
    <w:rsid w:val="00AA47C6"/>
    <w:rsid w:val="00AA60B9"/>
    <w:rsid w:val="00AA7B45"/>
    <w:rsid w:val="00AB0522"/>
    <w:rsid w:val="00AB0F97"/>
    <w:rsid w:val="00AB0FA4"/>
    <w:rsid w:val="00AB3367"/>
    <w:rsid w:val="00AB496A"/>
    <w:rsid w:val="00AB68F6"/>
    <w:rsid w:val="00AB7613"/>
    <w:rsid w:val="00AB762F"/>
    <w:rsid w:val="00AC01F9"/>
    <w:rsid w:val="00AC2622"/>
    <w:rsid w:val="00AC3BA2"/>
    <w:rsid w:val="00AC46F5"/>
    <w:rsid w:val="00AC4987"/>
    <w:rsid w:val="00AC4F4D"/>
    <w:rsid w:val="00AC7527"/>
    <w:rsid w:val="00AD0BE8"/>
    <w:rsid w:val="00AD1985"/>
    <w:rsid w:val="00AD2029"/>
    <w:rsid w:val="00AD262D"/>
    <w:rsid w:val="00AD3D40"/>
    <w:rsid w:val="00AD3ED1"/>
    <w:rsid w:val="00AD4962"/>
    <w:rsid w:val="00AD6A3D"/>
    <w:rsid w:val="00AD6BED"/>
    <w:rsid w:val="00AD739F"/>
    <w:rsid w:val="00AD7707"/>
    <w:rsid w:val="00AE1E0B"/>
    <w:rsid w:val="00AE1EF9"/>
    <w:rsid w:val="00AE52C8"/>
    <w:rsid w:val="00AF33DC"/>
    <w:rsid w:val="00AF70B3"/>
    <w:rsid w:val="00B0093D"/>
    <w:rsid w:val="00B0170A"/>
    <w:rsid w:val="00B07AE6"/>
    <w:rsid w:val="00B15CBE"/>
    <w:rsid w:val="00B15CD0"/>
    <w:rsid w:val="00B172F7"/>
    <w:rsid w:val="00B20BC9"/>
    <w:rsid w:val="00B21E2E"/>
    <w:rsid w:val="00B235D3"/>
    <w:rsid w:val="00B24AFB"/>
    <w:rsid w:val="00B24EB2"/>
    <w:rsid w:val="00B26057"/>
    <w:rsid w:val="00B3001A"/>
    <w:rsid w:val="00B30080"/>
    <w:rsid w:val="00B30D03"/>
    <w:rsid w:val="00B3279D"/>
    <w:rsid w:val="00B32A50"/>
    <w:rsid w:val="00B33671"/>
    <w:rsid w:val="00B35A5B"/>
    <w:rsid w:val="00B35BFD"/>
    <w:rsid w:val="00B37664"/>
    <w:rsid w:val="00B377FA"/>
    <w:rsid w:val="00B37DAC"/>
    <w:rsid w:val="00B40E2B"/>
    <w:rsid w:val="00B412D4"/>
    <w:rsid w:val="00B428D4"/>
    <w:rsid w:val="00B42D9B"/>
    <w:rsid w:val="00B434DC"/>
    <w:rsid w:val="00B43A2B"/>
    <w:rsid w:val="00B43FC3"/>
    <w:rsid w:val="00B440C5"/>
    <w:rsid w:val="00B44B89"/>
    <w:rsid w:val="00B4606B"/>
    <w:rsid w:val="00B46FC3"/>
    <w:rsid w:val="00B473E6"/>
    <w:rsid w:val="00B50620"/>
    <w:rsid w:val="00B50698"/>
    <w:rsid w:val="00B507E0"/>
    <w:rsid w:val="00B508B0"/>
    <w:rsid w:val="00B5116C"/>
    <w:rsid w:val="00B532C1"/>
    <w:rsid w:val="00B53409"/>
    <w:rsid w:val="00B53492"/>
    <w:rsid w:val="00B554A6"/>
    <w:rsid w:val="00B555C7"/>
    <w:rsid w:val="00B56583"/>
    <w:rsid w:val="00B56F17"/>
    <w:rsid w:val="00B6056C"/>
    <w:rsid w:val="00B61832"/>
    <w:rsid w:val="00B6223D"/>
    <w:rsid w:val="00B64C74"/>
    <w:rsid w:val="00B71D5A"/>
    <w:rsid w:val="00B7248F"/>
    <w:rsid w:val="00B739AA"/>
    <w:rsid w:val="00B7584A"/>
    <w:rsid w:val="00B769A4"/>
    <w:rsid w:val="00B80E5B"/>
    <w:rsid w:val="00B816ED"/>
    <w:rsid w:val="00B81BB2"/>
    <w:rsid w:val="00B852BF"/>
    <w:rsid w:val="00B852C8"/>
    <w:rsid w:val="00B85D8E"/>
    <w:rsid w:val="00B85F90"/>
    <w:rsid w:val="00B87C0E"/>
    <w:rsid w:val="00B87F12"/>
    <w:rsid w:val="00B908D7"/>
    <w:rsid w:val="00B9189B"/>
    <w:rsid w:val="00B919C4"/>
    <w:rsid w:val="00B91C31"/>
    <w:rsid w:val="00B97946"/>
    <w:rsid w:val="00B97AD6"/>
    <w:rsid w:val="00BA2E39"/>
    <w:rsid w:val="00BA509F"/>
    <w:rsid w:val="00BA6821"/>
    <w:rsid w:val="00BA6E8C"/>
    <w:rsid w:val="00BB2754"/>
    <w:rsid w:val="00BB3EF2"/>
    <w:rsid w:val="00BB4ED8"/>
    <w:rsid w:val="00BB5D03"/>
    <w:rsid w:val="00BB63C2"/>
    <w:rsid w:val="00BB791D"/>
    <w:rsid w:val="00BB7BE0"/>
    <w:rsid w:val="00BC016B"/>
    <w:rsid w:val="00BC0D65"/>
    <w:rsid w:val="00BC15C3"/>
    <w:rsid w:val="00BC3B8C"/>
    <w:rsid w:val="00BC43AE"/>
    <w:rsid w:val="00BC50F5"/>
    <w:rsid w:val="00BC57FE"/>
    <w:rsid w:val="00BC5F83"/>
    <w:rsid w:val="00BC61F0"/>
    <w:rsid w:val="00BD3D21"/>
    <w:rsid w:val="00BD67AE"/>
    <w:rsid w:val="00BD682D"/>
    <w:rsid w:val="00BD6B77"/>
    <w:rsid w:val="00BD763B"/>
    <w:rsid w:val="00BD765D"/>
    <w:rsid w:val="00BD7CD3"/>
    <w:rsid w:val="00BE02F5"/>
    <w:rsid w:val="00BE1EAE"/>
    <w:rsid w:val="00BE2141"/>
    <w:rsid w:val="00BE5087"/>
    <w:rsid w:val="00BE5C15"/>
    <w:rsid w:val="00BE5D28"/>
    <w:rsid w:val="00BE7C75"/>
    <w:rsid w:val="00BF0199"/>
    <w:rsid w:val="00BF0CD7"/>
    <w:rsid w:val="00BF0E48"/>
    <w:rsid w:val="00BF0F99"/>
    <w:rsid w:val="00BF313C"/>
    <w:rsid w:val="00C006C8"/>
    <w:rsid w:val="00C00F41"/>
    <w:rsid w:val="00C01870"/>
    <w:rsid w:val="00C01CD5"/>
    <w:rsid w:val="00C02E82"/>
    <w:rsid w:val="00C036BF"/>
    <w:rsid w:val="00C04AD3"/>
    <w:rsid w:val="00C0510F"/>
    <w:rsid w:val="00C05B32"/>
    <w:rsid w:val="00C06DB9"/>
    <w:rsid w:val="00C13282"/>
    <w:rsid w:val="00C14DE0"/>
    <w:rsid w:val="00C16C47"/>
    <w:rsid w:val="00C17BF0"/>
    <w:rsid w:val="00C2093E"/>
    <w:rsid w:val="00C20D2C"/>
    <w:rsid w:val="00C24B96"/>
    <w:rsid w:val="00C25227"/>
    <w:rsid w:val="00C25AB5"/>
    <w:rsid w:val="00C25FE0"/>
    <w:rsid w:val="00C31718"/>
    <w:rsid w:val="00C31C92"/>
    <w:rsid w:val="00C32530"/>
    <w:rsid w:val="00C33817"/>
    <w:rsid w:val="00C351F1"/>
    <w:rsid w:val="00C3632F"/>
    <w:rsid w:val="00C424E6"/>
    <w:rsid w:val="00C42554"/>
    <w:rsid w:val="00C425C0"/>
    <w:rsid w:val="00C4323A"/>
    <w:rsid w:val="00C45AD7"/>
    <w:rsid w:val="00C45CBE"/>
    <w:rsid w:val="00C50DF6"/>
    <w:rsid w:val="00C519DB"/>
    <w:rsid w:val="00C55BA3"/>
    <w:rsid w:val="00C56342"/>
    <w:rsid w:val="00C57430"/>
    <w:rsid w:val="00C57A6D"/>
    <w:rsid w:val="00C57F93"/>
    <w:rsid w:val="00C60AEC"/>
    <w:rsid w:val="00C61CB6"/>
    <w:rsid w:val="00C6205B"/>
    <w:rsid w:val="00C62921"/>
    <w:rsid w:val="00C62D96"/>
    <w:rsid w:val="00C63DF7"/>
    <w:rsid w:val="00C66374"/>
    <w:rsid w:val="00C7060A"/>
    <w:rsid w:val="00C70FB3"/>
    <w:rsid w:val="00C71227"/>
    <w:rsid w:val="00C73AA5"/>
    <w:rsid w:val="00C7568A"/>
    <w:rsid w:val="00C75CF4"/>
    <w:rsid w:val="00C76A35"/>
    <w:rsid w:val="00C77004"/>
    <w:rsid w:val="00C772E2"/>
    <w:rsid w:val="00C80C42"/>
    <w:rsid w:val="00C80F91"/>
    <w:rsid w:val="00C81872"/>
    <w:rsid w:val="00C83A2D"/>
    <w:rsid w:val="00C8600A"/>
    <w:rsid w:val="00C86188"/>
    <w:rsid w:val="00C86667"/>
    <w:rsid w:val="00C868DE"/>
    <w:rsid w:val="00C90900"/>
    <w:rsid w:val="00C92732"/>
    <w:rsid w:val="00C9369E"/>
    <w:rsid w:val="00C93EEF"/>
    <w:rsid w:val="00C96389"/>
    <w:rsid w:val="00C97889"/>
    <w:rsid w:val="00CA22E5"/>
    <w:rsid w:val="00CA2385"/>
    <w:rsid w:val="00CA26B5"/>
    <w:rsid w:val="00CA3EB6"/>
    <w:rsid w:val="00CA458D"/>
    <w:rsid w:val="00CA55B1"/>
    <w:rsid w:val="00CB1AC1"/>
    <w:rsid w:val="00CB26CF"/>
    <w:rsid w:val="00CB5418"/>
    <w:rsid w:val="00CB5513"/>
    <w:rsid w:val="00CB5E5F"/>
    <w:rsid w:val="00CB6C14"/>
    <w:rsid w:val="00CB7BB0"/>
    <w:rsid w:val="00CB7C07"/>
    <w:rsid w:val="00CB7D49"/>
    <w:rsid w:val="00CC0431"/>
    <w:rsid w:val="00CC0678"/>
    <w:rsid w:val="00CC07AA"/>
    <w:rsid w:val="00CC11E8"/>
    <w:rsid w:val="00CC32C4"/>
    <w:rsid w:val="00CD3106"/>
    <w:rsid w:val="00CD46CE"/>
    <w:rsid w:val="00CD5D2A"/>
    <w:rsid w:val="00CD6D40"/>
    <w:rsid w:val="00CE2738"/>
    <w:rsid w:val="00CE75C9"/>
    <w:rsid w:val="00CF1059"/>
    <w:rsid w:val="00CF2492"/>
    <w:rsid w:val="00CF2BA5"/>
    <w:rsid w:val="00CF2F62"/>
    <w:rsid w:val="00CF35B5"/>
    <w:rsid w:val="00CF4001"/>
    <w:rsid w:val="00CF4614"/>
    <w:rsid w:val="00CF5C50"/>
    <w:rsid w:val="00CF5EC7"/>
    <w:rsid w:val="00CF61DE"/>
    <w:rsid w:val="00CF723F"/>
    <w:rsid w:val="00D01FAF"/>
    <w:rsid w:val="00D0228B"/>
    <w:rsid w:val="00D022CA"/>
    <w:rsid w:val="00D02400"/>
    <w:rsid w:val="00D0288A"/>
    <w:rsid w:val="00D02F43"/>
    <w:rsid w:val="00D0528B"/>
    <w:rsid w:val="00D06D04"/>
    <w:rsid w:val="00D10807"/>
    <w:rsid w:val="00D10E4C"/>
    <w:rsid w:val="00D118A2"/>
    <w:rsid w:val="00D12C7B"/>
    <w:rsid w:val="00D12F60"/>
    <w:rsid w:val="00D13D00"/>
    <w:rsid w:val="00D17ABF"/>
    <w:rsid w:val="00D20DED"/>
    <w:rsid w:val="00D2104A"/>
    <w:rsid w:val="00D211FA"/>
    <w:rsid w:val="00D233ED"/>
    <w:rsid w:val="00D24326"/>
    <w:rsid w:val="00D25979"/>
    <w:rsid w:val="00D25E86"/>
    <w:rsid w:val="00D26C2A"/>
    <w:rsid w:val="00D2747A"/>
    <w:rsid w:val="00D319F1"/>
    <w:rsid w:val="00D368AF"/>
    <w:rsid w:val="00D40FC1"/>
    <w:rsid w:val="00D42D96"/>
    <w:rsid w:val="00D42FB0"/>
    <w:rsid w:val="00D44C39"/>
    <w:rsid w:val="00D472C3"/>
    <w:rsid w:val="00D507B7"/>
    <w:rsid w:val="00D515FE"/>
    <w:rsid w:val="00D51626"/>
    <w:rsid w:val="00D51D27"/>
    <w:rsid w:val="00D53D10"/>
    <w:rsid w:val="00D550CE"/>
    <w:rsid w:val="00D551F1"/>
    <w:rsid w:val="00D554BA"/>
    <w:rsid w:val="00D555C4"/>
    <w:rsid w:val="00D55A10"/>
    <w:rsid w:val="00D5647D"/>
    <w:rsid w:val="00D577AB"/>
    <w:rsid w:val="00D57D18"/>
    <w:rsid w:val="00D602E7"/>
    <w:rsid w:val="00D612A2"/>
    <w:rsid w:val="00D62BE6"/>
    <w:rsid w:val="00D6327B"/>
    <w:rsid w:val="00D63CBF"/>
    <w:rsid w:val="00D64CA8"/>
    <w:rsid w:val="00D6537E"/>
    <w:rsid w:val="00D66FFC"/>
    <w:rsid w:val="00D675AA"/>
    <w:rsid w:val="00D712CE"/>
    <w:rsid w:val="00D71CAE"/>
    <w:rsid w:val="00D7616A"/>
    <w:rsid w:val="00D766FC"/>
    <w:rsid w:val="00D76D71"/>
    <w:rsid w:val="00D803FB"/>
    <w:rsid w:val="00D8055F"/>
    <w:rsid w:val="00D8192D"/>
    <w:rsid w:val="00D823F7"/>
    <w:rsid w:val="00D83206"/>
    <w:rsid w:val="00D90598"/>
    <w:rsid w:val="00D90A0F"/>
    <w:rsid w:val="00D92D91"/>
    <w:rsid w:val="00D93CE0"/>
    <w:rsid w:val="00D946FF"/>
    <w:rsid w:val="00D94C1D"/>
    <w:rsid w:val="00D97C4F"/>
    <w:rsid w:val="00DA2961"/>
    <w:rsid w:val="00DA47AC"/>
    <w:rsid w:val="00DA4B5C"/>
    <w:rsid w:val="00DA4D68"/>
    <w:rsid w:val="00DA4EAC"/>
    <w:rsid w:val="00DB0689"/>
    <w:rsid w:val="00DB0968"/>
    <w:rsid w:val="00DB0A79"/>
    <w:rsid w:val="00DB2F0F"/>
    <w:rsid w:val="00DB3375"/>
    <w:rsid w:val="00DB5096"/>
    <w:rsid w:val="00DB5172"/>
    <w:rsid w:val="00DB6173"/>
    <w:rsid w:val="00DB77BB"/>
    <w:rsid w:val="00DB7D7F"/>
    <w:rsid w:val="00DC0365"/>
    <w:rsid w:val="00DC23E8"/>
    <w:rsid w:val="00DC2677"/>
    <w:rsid w:val="00DC286B"/>
    <w:rsid w:val="00DC294E"/>
    <w:rsid w:val="00DC55DD"/>
    <w:rsid w:val="00DC7006"/>
    <w:rsid w:val="00DD171B"/>
    <w:rsid w:val="00DD197C"/>
    <w:rsid w:val="00DD22A7"/>
    <w:rsid w:val="00DD25C7"/>
    <w:rsid w:val="00DD37E3"/>
    <w:rsid w:val="00DD4E88"/>
    <w:rsid w:val="00DD5139"/>
    <w:rsid w:val="00DD6D89"/>
    <w:rsid w:val="00DD70BC"/>
    <w:rsid w:val="00DD7A97"/>
    <w:rsid w:val="00DE05F5"/>
    <w:rsid w:val="00DE0B06"/>
    <w:rsid w:val="00DE3A59"/>
    <w:rsid w:val="00DE3B5B"/>
    <w:rsid w:val="00DE6931"/>
    <w:rsid w:val="00DE6C46"/>
    <w:rsid w:val="00DE7688"/>
    <w:rsid w:val="00DE773D"/>
    <w:rsid w:val="00DE79A6"/>
    <w:rsid w:val="00DE7C9F"/>
    <w:rsid w:val="00DF00C4"/>
    <w:rsid w:val="00DF37CF"/>
    <w:rsid w:val="00DF528F"/>
    <w:rsid w:val="00DF5EE9"/>
    <w:rsid w:val="00DF6A93"/>
    <w:rsid w:val="00E00828"/>
    <w:rsid w:val="00E018F2"/>
    <w:rsid w:val="00E039C6"/>
    <w:rsid w:val="00E03FEF"/>
    <w:rsid w:val="00E047EC"/>
    <w:rsid w:val="00E0504A"/>
    <w:rsid w:val="00E10F0C"/>
    <w:rsid w:val="00E112AC"/>
    <w:rsid w:val="00E11F85"/>
    <w:rsid w:val="00E12AF1"/>
    <w:rsid w:val="00E1342A"/>
    <w:rsid w:val="00E13A35"/>
    <w:rsid w:val="00E21545"/>
    <w:rsid w:val="00E2154E"/>
    <w:rsid w:val="00E22EA2"/>
    <w:rsid w:val="00E24449"/>
    <w:rsid w:val="00E24CF4"/>
    <w:rsid w:val="00E252BF"/>
    <w:rsid w:val="00E320CA"/>
    <w:rsid w:val="00E32A36"/>
    <w:rsid w:val="00E33636"/>
    <w:rsid w:val="00E33934"/>
    <w:rsid w:val="00E3630D"/>
    <w:rsid w:val="00E37447"/>
    <w:rsid w:val="00E40FA7"/>
    <w:rsid w:val="00E411C6"/>
    <w:rsid w:val="00E4123A"/>
    <w:rsid w:val="00E421AE"/>
    <w:rsid w:val="00E4263F"/>
    <w:rsid w:val="00E4348C"/>
    <w:rsid w:val="00E44D06"/>
    <w:rsid w:val="00E4665A"/>
    <w:rsid w:val="00E47105"/>
    <w:rsid w:val="00E50C5F"/>
    <w:rsid w:val="00E51564"/>
    <w:rsid w:val="00E52E3A"/>
    <w:rsid w:val="00E54543"/>
    <w:rsid w:val="00E54C9C"/>
    <w:rsid w:val="00E553B7"/>
    <w:rsid w:val="00E554B1"/>
    <w:rsid w:val="00E555FE"/>
    <w:rsid w:val="00E60157"/>
    <w:rsid w:val="00E62E1A"/>
    <w:rsid w:val="00E64124"/>
    <w:rsid w:val="00E66D66"/>
    <w:rsid w:val="00E6708A"/>
    <w:rsid w:val="00E67E52"/>
    <w:rsid w:val="00E70A96"/>
    <w:rsid w:val="00E70B3E"/>
    <w:rsid w:val="00E70C2D"/>
    <w:rsid w:val="00E70F20"/>
    <w:rsid w:val="00E71FA5"/>
    <w:rsid w:val="00E736A2"/>
    <w:rsid w:val="00E738FB"/>
    <w:rsid w:val="00E7427F"/>
    <w:rsid w:val="00E773A4"/>
    <w:rsid w:val="00E77669"/>
    <w:rsid w:val="00E81DC9"/>
    <w:rsid w:val="00E828BE"/>
    <w:rsid w:val="00E83BD3"/>
    <w:rsid w:val="00E83E1F"/>
    <w:rsid w:val="00E84EFB"/>
    <w:rsid w:val="00E854EF"/>
    <w:rsid w:val="00E870B0"/>
    <w:rsid w:val="00E90279"/>
    <w:rsid w:val="00E90BC9"/>
    <w:rsid w:val="00E90CD9"/>
    <w:rsid w:val="00E9122C"/>
    <w:rsid w:val="00E92470"/>
    <w:rsid w:val="00E9611C"/>
    <w:rsid w:val="00E96AB7"/>
    <w:rsid w:val="00EA1BCF"/>
    <w:rsid w:val="00EA305F"/>
    <w:rsid w:val="00EA4104"/>
    <w:rsid w:val="00EA4B08"/>
    <w:rsid w:val="00EA643E"/>
    <w:rsid w:val="00EA6B34"/>
    <w:rsid w:val="00EB1D9B"/>
    <w:rsid w:val="00EB2BF5"/>
    <w:rsid w:val="00EB5C05"/>
    <w:rsid w:val="00EB6C71"/>
    <w:rsid w:val="00EC0707"/>
    <w:rsid w:val="00EC079A"/>
    <w:rsid w:val="00EC134F"/>
    <w:rsid w:val="00EC1413"/>
    <w:rsid w:val="00EC1BF2"/>
    <w:rsid w:val="00EC2827"/>
    <w:rsid w:val="00EC3C4C"/>
    <w:rsid w:val="00EC3D52"/>
    <w:rsid w:val="00EC5150"/>
    <w:rsid w:val="00EC638E"/>
    <w:rsid w:val="00EC6AD1"/>
    <w:rsid w:val="00EC7995"/>
    <w:rsid w:val="00ED067B"/>
    <w:rsid w:val="00ED113E"/>
    <w:rsid w:val="00ED3AF6"/>
    <w:rsid w:val="00ED446A"/>
    <w:rsid w:val="00ED4E85"/>
    <w:rsid w:val="00ED755A"/>
    <w:rsid w:val="00ED7B92"/>
    <w:rsid w:val="00ED7CC3"/>
    <w:rsid w:val="00EE329F"/>
    <w:rsid w:val="00EE5085"/>
    <w:rsid w:val="00EE530C"/>
    <w:rsid w:val="00EE75B5"/>
    <w:rsid w:val="00EE7B5F"/>
    <w:rsid w:val="00EE7B75"/>
    <w:rsid w:val="00EF23E0"/>
    <w:rsid w:val="00EF32A9"/>
    <w:rsid w:val="00EF4B61"/>
    <w:rsid w:val="00EF5DA5"/>
    <w:rsid w:val="00EF6A8F"/>
    <w:rsid w:val="00F0062E"/>
    <w:rsid w:val="00F01630"/>
    <w:rsid w:val="00F02396"/>
    <w:rsid w:val="00F02A70"/>
    <w:rsid w:val="00F04EC2"/>
    <w:rsid w:val="00F05642"/>
    <w:rsid w:val="00F068A1"/>
    <w:rsid w:val="00F070D6"/>
    <w:rsid w:val="00F07ACA"/>
    <w:rsid w:val="00F10E8F"/>
    <w:rsid w:val="00F11ECE"/>
    <w:rsid w:val="00F144F5"/>
    <w:rsid w:val="00F157F6"/>
    <w:rsid w:val="00F174D8"/>
    <w:rsid w:val="00F17B6A"/>
    <w:rsid w:val="00F2343B"/>
    <w:rsid w:val="00F242A2"/>
    <w:rsid w:val="00F2611A"/>
    <w:rsid w:val="00F26FFD"/>
    <w:rsid w:val="00F30CAF"/>
    <w:rsid w:val="00F3153A"/>
    <w:rsid w:val="00F3324D"/>
    <w:rsid w:val="00F34A01"/>
    <w:rsid w:val="00F37DD0"/>
    <w:rsid w:val="00F37E3E"/>
    <w:rsid w:val="00F40BDA"/>
    <w:rsid w:val="00F42373"/>
    <w:rsid w:val="00F42935"/>
    <w:rsid w:val="00F44418"/>
    <w:rsid w:val="00F44729"/>
    <w:rsid w:val="00F45446"/>
    <w:rsid w:val="00F46F03"/>
    <w:rsid w:val="00F4702A"/>
    <w:rsid w:val="00F473A7"/>
    <w:rsid w:val="00F47506"/>
    <w:rsid w:val="00F51B5E"/>
    <w:rsid w:val="00F51C67"/>
    <w:rsid w:val="00F521FB"/>
    <w:rsid w:val="00F528D1"/>
    <w:rsid w:val="00F531F6"/>
    <w:rsid w:val="00F53D1B"/>
    <w:rsid w:val="00F54ADD"/>
    <w:rsid w:val="00F565DE"/>
    <w:rsid w:val="00F6001F"/>
    <w:rsid w:val="00F61046"/>
    <w:rsid w:val="00F65639"/>
    <w:rsid w:val="00F6607E"/>
    <w:rsid w:val="00F6756D"/>
    <w:rsid w:val="00F676DB"/>
    <w:rsid w:val="00F67DAF"/>
    <w:rsid w:val="00F70153"/>
    <w:rsid w:val="00F707E4"/>
    <w:rsid w:val="00F73536"/>
    <w:rsid w:val="00F7543C"/>
    <w:rsid w:val="00F77694"/>
    <w:rsid w:val="00F82A9A"/>
    <w:rsid w:val="00F83681"/>
    <w:rsid w:val="00F850C8"/>
    <w:rsid w:val="00F8565F"/>
    <w:rsid w:val="00F86515"/>
    <w:rsid w:val="00F86951"/>
    <w:rsid w:val="00F871F9"/>
    <w:rsid w:val="00F90D5D"/>
    <w:rsid w:val="00F91358"/>
    <w:rsid w:val="00F91A4D"/>
    <w:rsid w:val="00F91BEA"/>
    <w:rsid w:val="00F92D6E"/>
    <w:rsid w:val="00F930A0"/>
    <w:rsid w:val="00F93686"/>
    <w:rsid w:val="00F96DD1"/>
    <w:rsid w:val="00F96F82"/>
    <w:rsid w:val="00F97555"/>
    <w:rsid w:val="00F97BDA"/>
    <w:rsid w:val="00F97D2A"/>
    <w:rsid w:val="00FA023F"/>
    <w:rsid w:val="00FA0E1E"/>
    <w:rsid w:val="00FA3A77"/>
    <w:rsid w:val="00FA3FC6"/>
    <w:rsid w:val="00FA433D"/>
    <w:rsid w:val="00FA4658"/>
    <w:rsid w:val="00FA4F6F"/>
    <w:rsid w:val="00FA6187"/>
    <w:rsid w:val="00FA7DE5"/>
    <w:rsid w:val="00FA7F6D"/>
    <w:rsid w:val="00FB1590"/>
    <w:rsid w:val="00FB4115"/>
    <w:rsid w:val="00FB52CA"/>
    <w:rsid w:val="00FB542C"/>
    <w:rsid w:val="00FB68D8"/>
    <w:rsid w:val="00FB693B"/>
    <w:rsid w:val="00FB6E7B"/>
    <w:rsid w:val="00FB7A39"/>
    <w:rsid w:val="00FC032A"/>
    <w:rsid w:val="00FC1714"/>
    <w:rsid w:val="00FC2020"/>
    <w:rsid w:val="00FC3BD2"/>
    <w:rsid w:val="00FC55A5"/>
    <w:rsid w:val="00FC7DB3"/>
    <w:rsid w:val="00FD0375"/>
    <w:rsid w:val="00FD39DE"/>
    <w:rsid w:val="00FD51B5"/>
    <w:rsid w:val="00FD5DA4"/>
    <w:rsid w:val="00FD72F5"/>
    <w:rsid w:val="00FD7667"/>
    <w:rsid w:val="00FD7B84"/>
    <w:rsid w:val="00FD7D48"/>
    <w:rsid w:val="00FE0309"/>
    <w:rsid w:val="00FE197F"/>
    <w:rsid w:val="00FE30DD"/>
    <w:rsid w:val="00FE3600"/>
    <w:rsid w:val="00FE36E2"/>
    <w:rsid w:val="00FF04DD"/>
    <w:rsid w:val="00FF25CF"/>
    <w:rsid w:val="00FF32B7"/>
    <w:rsid w:val="00FF5037"/>
    <w:rsid w:val="00FF6E6B"/>
    <w:rsid w:val="00FF7349"/>
    <w:rsid w:val="00FF7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19C5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caption" w:uiPriority="35" w:qFormat="1"/>
    <w:lsdException w:name="footnote reference" w:qFormat="1"/>
    <w:lsdException w:name="annotation reference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89B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uiPriority w:val="99"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uiPriority w:val="99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pPr>
      <w:autoSpaceDE w:val="0"/>
      <w:autoSpaceDN w:val="0"/>
      <w:ind w:left="720"/>
    </w:p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qFormat/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qFormat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uiPriority w:val="99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,lp1,List Paragraph2,maz_wyliczenie,opis dzialania,K-P_odwolanie,A_wyliczenie,Akapit z listą 1,normalny tekst"/>
    <w:basedOn w:val="Normalny"/>
    <w:link w:val="AkapitzlistZnak"/>
    <w:uiPriority w:val="99"/>
    <w:qFormat/>
    <w:pPr>
      <w:autoSpaceDE w:val="0"/>
      <w:autoSpaceDN w:val="0"/>
      <w:ind w:left="720"/>
    </w:pPr>
  </w:style>
  <w:style w:type="character" w:customStyle="1" w:styleId="AkapitzlistZnak">
    <w:name w:val="Akapit z listą Znak"/>
    <w:aliases w:val="Preambuła Znak,1.Nagłówek Znak,Akapit z listą BS Znak,lp1 Znak,List Paragraph2 Znak,maz_wyliczenie Znak,opis dzialania Znak,K-P_odwolanie Znak,A_wyliczenie Znak,Akapit z listą 1 Znak,normalny tekst Znak"/>
    <w:link w:val="Akapitzlist"/>
    <w:uiPriority w:val="99"/>
    <w:qFormat/>
    <w:locked/>
    <w:rsid w:val="00C57430"/>
    <w:rPr>
      <w:rFonts w:ascii="Times New Roman" w:hAnsi="Times New Roman"/>
    </w:rPr>
  </w:style>
  <w:style w:type="paragraph" w:customStyle="1" w:styleId="Akapitzlist21">
    <w:name w:val="Akapit z listą2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qFormat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qFormat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qFormat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qFormat/>
    <w:pPr>
      <w:tabs>
        <w:tab w:val="num" w:pos="850"/>
      </w:tabs>
      <w:spacing w:before="120" w:after="120"/>
      <w:ind w:left="850" w:hanging="85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qFormat/>
    <w:pPr>
      <w:tabs>
        <w:tab w:val="num" w:pos="850"/>
      </w:tabs>
      <w:spacing w:before="120" w:after="120"/>
      <w:ind w:left="850" w:hanging="85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qFormat/>
    <w:pPr>
      <w:tabs>
        <w:tab w:val="num" w:pos="850"/>
      </w:tabs>
      <w:spacing w:before="120" w:after="120"/>
      <w:ind w:left="850" w:hanging="85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pPr>
      <w:spacing w:before="120" w:after="120"/>
    </w:pPr>
    <w:rPr>
      <w:sz w:val="24"/>
      <w:szCs w:val="24"/>
      <w:lang w:eastAsia="en-GB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9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uiPriority w:val="99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233E28"/>
    <w:pPr>
      <w:spacing w:line="360" w:lineRule="auto"/>
      <w:ind w:left="1418"/>
      <w:jc w:val="both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99"/>
    <w:locked/>
    <w:rsid w:val="00D25979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99"/>
    <w:locked/>
    <w:rsid w:val="008B096F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uiPriority w:val="99"/>
    <w:locked/>
    <w:rsid w:val="00B30080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wykytekst1">
    <w:name w:val="Zwykły tekst1"/>
    <w:basedOn w:val="Normalny"/>
    <w:uiPriority w:val="99"/>
    <w:rsid w:val="008E098A"/>
    <w:pPr>
      <w:suppressAutoHyphens/>
    </w:pPr>
    <w:rPr>
      <w:rFonts w:ascii="Courier New" w:hAnsi="Courier New" w:cs="Courier New"/>
      <w:lang w:eastAsia="ar-SA"/>
    </w:rPr>
  </w:style>
  <w:style w:type="character" w:styleId="Odwoanieintensywne">
    <w:name w:val="Intense Reference"/>
    <w:basedOn w:val="Domylnaczcionkaakapitu"/>
    <w:uiPriority w:val="99"/>
    <w:qFormat/>
    <w:rsid w:val="008E098A"/>
    <w:rPr>
      <w:rFonts w:cs="Times New Roman"/>
      <w:b/>
      <w:bCs/>
      <w:smallCaps/>
      <w:color w:val="C0504D"/>
      <w:spacing w:val="5"/>
      <w:u w:val="single"/>
    </w:rPr>
  </w:style>
  <w:style w:type="table" w:customStyle="1" w:styleId="Tabela-Siatka5">
    <w:name w:val="Tabela - Siatka5"/>
    <w:basedOn w:val="Standardowy"/>
    <w:next w:val="Tabela-Siatka"/>
    <w:uiPriority w:val="99"/>
    <w:locked/>
    <w:rsid w:val="008E098A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apadokumentu1">
    <w:name w:val="Mapa dokumentu1"/>
    <w:basedOn w:val="Normalny"/>
    <w:uiPriority w:val="99"/>
    <w:semiHidden/>
    <w:rsid w:val="008E098A"/>
    <w:pPr>
      <w:shd w:val="clear" w:color="auto" w:fill="000080"/>
      <w:spacing w:after="200" w:line="276" w:lineRule="auto"/>
    </w:pPr>
    <w:rPr>
      <w:sz w:val="2"/>
      <w:szCs w:val="2"/>
    </w:rPr>
  </w:style>
  <w:style w:type="character" w:customStyle="1" w:styleId="Odwoanieintensywne1">
    <w:name w:val="Odwołanie intensywne1"/>
    <w:uiPriority w:val="99"/>
    <w:rsid w:val="008E098A"/>
    <w:rPr>
      <w:b/>
      <w:smallCaps/>
      <w:color w:val="C0504D"/>
      <w:spacing w:val="5"/>
      <w:u w:val="single"/>
    </w:rPr>
  </w:style>
  <w:style w:type="character" w:customStyle="1" w:styleId="highlight">
    <w:name w:val="highlight"/>
    <w:basedOn w:val="Domylnaczcionkaakapitu"/>
    <w:uiPriority w:val="99"/>
    <w:rsid w:val="008E098A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8E098A"/>
    <w:rPr>
      <w:rFonts w:cs="Times New Roman"/>
      <w:b/>
      <w:bCs/>
    </w:rPr>
  </w:style>
  <w:style w:type="character" w:customStyle="1" w:styleId="ZnakZnak12">
    <w:name w:val="Znak Znak12"/>
    <w:uiPriority w:val="99"/>
    <w:semiHidden/>
    <w:rsid w:val="008E098A"/>
    <w:rPr>
      <w:sz w:val="20"/>
    </w:rPr>
  </w:style>
  <w:style w:type="paragraph" w:customStyle="1" w:styleId="UMOWAPOZIOM1">
    <w:name w:val="UMOWA POZIOM 1"/>
    <w:basedOn w:val="Akapitzlist"/>
    <w:uiPriority w:val="99"/>
    <w:rsid w:val="008E098A"/>
    <w:pPr>
      <w:numPr>
        <w:numId w:val="95"/>
      </w:numPr>
      <w:autoSpaceDE/>
      <w:autoSpaceDN/>
      <w:spacing w:before="120" w:after="120"/>
    </w:pPr>
    <w:rPr>
      <w:rFonts w:ascii="Seravek" w:hAnsi="Seravek" w:cs="Arial"/>
      <w:b/>
      <w:sz w:val="24"/>
      <w:szCs w:val="24"/>
    </w:rPr>
  </w:style>
  <w:style w:type="paragraph" w:customStyle="1" w:styleId="Umowa11">
    <w:name w:val="Umowa 1.1"/>
    <w:basedOn w:val="UMOWAPOZIOM1"/>
    <w:uiPriority w:val="99"/>
    <w:rsid w:val="008E098A"/>
    <w:pPr>
      <w:numPr>
        <w:ilvl w:val="1"/>
      </w:numPr>
      <w:spacing w:line="276" w:lineRule="auto"/>
      <w:jc w:val="both"/>
    </w:pPr>
    <w:rPr>
      <w:b w:val="0"/>
    </w:rPr>
  </w:style>
  <w:style w:type="character" w:customStyle="1" w:styleId="A0">
    <w:name w:val="A0"/>
    <w:uiPriority w:val="99"/>
    <w:rsid w:val="008E098A"/>
    <w:rPr>
      <w:rFonts w:cs="Klavika Md"/>
      <w:color w:val="009DE0"/>
      <w:sz w:val="39"/>
      <w:szCs w:val="39"/>
    </w:rPr>
  </w:style>
  <w:style w:type="table" w:customStyle="1" w:styleId="Tabela-Siatka6">
    <w:name w:val="Tabela - Siatka6"/>
    <w:basedOn w:val="Standardowy"/>
    <w:next w:val="Tabela-Siatka"/>
    <w:uiPriority w:val="99"/>
    <w:locked/>
    <w:rsid w:val="008E098A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caption" w:uiPriority="35" w:qFormat="1"/>
    <w:lsdException w:name="footnote reference" w:qFormat="1"/>
    <w:lsdException w:name="annotation reference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89B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uiPriority w:val="99"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uiPriority w:val="99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pPr>
      <w:autoSpaceDE w:val="0"/>
      <w:autoSpaceDN w:val="0"/>
      <w:ind w:left="720"/>
    </w:p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qFormat/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qFormat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uiPriority w:val="99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,lp1,List Paragraph2,maz_wyliczenie,opis dzialania,K-P_odwolanie,A_wyliczenie,Akapit z listą 1,normalny tekst"/>
    <w:basedOn w:val="Normalny"/>
    <w:link w:val="AkapitzlistZnak"/>
    <w:uiPriority w:val="99"/>
    <w:qFormat/>
    <w:pPr>
      <w:autoSpaceDE w:val="0"/>
      <w:autoSpaceDN w:val="0"/>
      <w:ind w:left="720"/>
    </w:pPr>
  </w:style>
  <w:style w:type="character" w:customStyle="1" w:styleId="AkapitzlistZnak">
    <w:name w:val="Akapit z listą Znak"/>
    <w:aliases w:val="Preambuła Znak,1.Nagłówek Znak,Akapit z listą BS Znak,lp1 Znak,List Paragraph2 Znak,maz_wyliczenie Znak,opis dzialania Znak,K-P_odwolanie Znak,A_wyliczenie Znak,Akapit z listą 1 Znak,normalny tekst Znak"/>
    <w:link w:val="Akapitzlist"/>
    <w:uiPriority w:val="99"/>
    <w:qFormat/>
    <w:locked/>
    <w:rsid w:val="00C57430"/>
    <w:rPr>
      <w:rFonts w:ascii="Times New Roman" w:hAnsi="Times New Roman"/>
    </w:rPr>
  </w:style>
  <w:style w:type="paragraph" w:customStyle="1" w:styleId="Akapitzlist21">
    <w:name w:val="Akapit z listą2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qFormat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qFormat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qFormat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qFormat/>
    <w:pPr>
      <w:tabs>
        <w:tab w:val="num" w:pos="850"/>
      </w:tabs>
      <w:spacing w:before="120" w:after="120"/>
      <w:ind w:left="850" w:hanging="85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qFormat/>
    <w:pPr>
      <w:tabs>
        <w:tab w:val="num" w:pos="850"/>
      </w:tabs>
      <w:spacing w:before="120" w:after="120"/>
      <w:ind w:left="850" w:hanging="85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qFormat/>
    <w:pPr>
      <w:tabs>
        <w:tab w:val="num" w:pos="850"/>
      </w:tabs>
      <w:spacing w:before="120" w:after="120"/>
      <w:ind w:left="850" w:hanging="85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pPr>
      <w:spacing w:before="120" w:after="120"/>
    </w:pPr>
    <w:rPr>
      <w:sz w:val="24"/>
      <w:szCs w:val="24"/>
      <w:lang w:eastAsia="en-GB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9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uiPriority w:val="99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233E28"/>
    <w:pPr>
      <w:spacing w:line="360" w:lineRule="auto"/>
      <w:ind w:left="1418"/>
      <w:jc w:val="both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99"/>
    <w:locked/>
    <w:rsid w:val="00D25979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99"/>
    <w:locked/>
    <w:rsid w:val="008B096F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uiPriority w:val="99"/>
    <w:locked/>
    <w:rsid w:val="00B30080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wykytekst1">
    <w:name w:val="Zwykły tekst1"/>
    <w:basedOn w:val="Normalny"/>
    <w:uiPriority w:val="99"/>
    <w:rsid w:val="008E098A"/>
    <w:pPr>
      <w:suppressAutoHyphens/>
    </w:pPr>
    <w:rPr>
      <w:rFonts w:ascii="Courier New" w:hAnsi="Courier New" w:cs="Courier New"/>
      <w:lang w:eastAsia="ar-SA"/>
    </w:rPr>
  </w:style>
  <w:style w:type="character" w:styleId="Odwoanieintensywne">
    <w:name w:val="Intense Reference"/>
    <w:basedOn w:val="Domylnaczcionkaakapitu"/>
    <w:uiPriority w:val="99"/>
    <w:qFormat/>
    <w:rsid w:val="008E098A"/>
    <w:rPr>
      <w:rFonts w:cs="Times New Roman"/>
      <w:b/>
      <w:bCs/>
      <w:smallCaps/>
      <w:color w:val="C0504D"/>
      <w:spacing w:val="5"/>
      <w:u w:val="single"/>
    </w:rPr>
  </w:style>
  <w:style w:type="table" w:customStyle="1" w:styleId="Tabela-Siatka5">
    <w:name w:val="Tabela - Siatka5"/>
    <w:basedOn w:val="Standardowy"/>
    <w:next w:val="Tabela-Siatka"/>
    <w:uiPriority w:val="99"/>
    <w:locked/>
    <w:rsid w:val="008E098A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apadokumentu1">
    <w:name w:val="Mapa dokumentu1"/>
    <w:basedOn w:val="Normalny"/>
    <w:uiPriority w:val="99"/>
    <w:semiHidden/>
    <w:rsid w:val="008E098A"/>
    <w:pPr>
      <w:shd w:val="clear" w:color="auto" w:fill="000080"/>
      <w:spacing w:after="200" w:line="276" w:lineRule="auto"/>
    </w:pPr>
    <w:rPr>
      <w:sz w:val="2"/>
      <w:szCs w:val="2"/>
    </w:rPr>
  </w:style>
  <w:style w:type="character" w:customStyle="1" w:styleId="Odwoanieintensywne1">
    <w:name w:val="Odwołanie intensywne1"/>
    <w:uiPriority w:val="99"/>
    <w:rsid w:val="008E098A"/>
    <w:rPr>
      <w:b/>
      <w:smallCaps/>
      <w:color w:val="C0504D"/>
      <w:spacing w:val="5"/>
      <w:u w:val="single"/>
    </w:rPr>
  </w:style>
  <w:style w:type="character" w:customStyle="1" w:styleId="highlight">
    <w:name w:val="highlight"/>
    <w:basedOn w:val="Domylnaczcionkaakapitu"/>
    <w:uiPriority w:val="99"/>
    <w:rsid w:val="008E098A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8E098A"/>
    <w:rPr>
      <w:rFonts w:cs="Times New Roman"/>
      <w:b/>
      <w:bCs/>
    </w:rPr>
  </w:style>
  <w:style w:type="character" w:customStyle="1" w:styleId="ZnakZnak12">
    <w:name w:val="Znak Znak12"/>
    <w:uiPriority w:val="99"/>
    <w:semiHidden/>
    <w:rsid w:val="008E098A"/>
    <w:rPr>
      <w:sz w:val="20"/>
    </w:rPr>
  </w:style>
  <w:style w:type="paragraph" w:customStyle="1" w:styleId="UMOWAPOZIOM1">
    <w:name w:val="UMOWA POZIOM 1"/>
    <w:basedOn w:val="Akapitzlist"/>
    <w:uiPriority w:val="99"/>
    <w:rsid w:val="008E098A"/>
    <w:pPr>
      <w:numPr>
        <w:numId w:val="95"/>
      </w:numPr>
      <w:autoSpaceDE/>
      <w:autoSpaceDN/>
      <w:spacing w:before="120" w:after="120"/>
    </w:pPr>
    <w:rPr>
      <w:rFonts w:ascii="Seravek" w:hAnsi="Seravek" w:cs="Arial"/>
      <w:b/>
      <w:sz w:val="24"/>
      <w:szCs w:val="24"/>
    </w:rPr>
  </w:style>
  <w:style w:type="paragraph" w:customStyle="1" w:styleId="Umowa11">
    <w:name w:val="Umowa 1.1"/>
    <w:basedOn w:val="UMOWAPOZIOM1"/>
    <w:uiPriority w:val="99"/>
    <w:rsid w:val="008E098A"/>
    <w:pPr>
      <w:numPr>
        <w:ilvl w:val="1"/>
      </w:numPr>
      <w:spacing w:line="276" w:lineRule="auto"/>
      <w:jc w:val="both"/>
    </w:pPr>
    <w:rPr>
      <w:b w:val="0"/>
    </w:rPr>
  </w:style>
  <w:style w:type="character" w:customStyle="1" w:styleId="A0">
    <w:name w:val="A0"/>
    <w:uiPriority w:val="99"/>
    <w:rsid w:val="008E098A"/>
    <w:rPr>
      <w:rFonts w:cs="Klavika Md"/>
      <w:color w:val="009DE0"/>
      <w:sz w:val="39"/>
      <w:szCs w:val="39"/>
    </w:rPr>
  </w:style>
  <w:style w:type="table" w:customStyle="1" w:styleId="Tabela-Siatka6">
    <w:name w:val="Tabela - Siatka6"/>
    <w:basedOn w:val="Standardowy"/>
    <w:next w:val="Tabela-Siatka"/>
    <w:uiPriority w:val="99"/>
    <w:locked/>
    <w:rsid w:val="008E098A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9" Type="http://schemas.microsoft.com/office/2018/08/relationships/commentsExtensible" Target="commentsExtensible.xml"/><Relationship Id="rId3" Type="http://schemas.openxmlformats.org/officeDocument/2006/relationships/styles" Target="styles.xml"/><Relationship Id="rId42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41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40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642FF-E9FD-4B91-B245-AA9F39AB3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8477</Words>
  <Characters>50865</Characters>
  <Application>Microsoft Office Word</Application>
  <DocSecurity>0</DocSecurity>
  <Lines>423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Podstawa prawna</vt:lpstr>
    </vt:vector>
  </TitlesOfParts>
  <Company>CZP</Company>
  <LinksUpToDate>false</LinksUpToDate>
  <CharactersWithSpaces>59224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Podstawa prawna</dc:title>
  <dc:creator>Agata ZYGLER</dc:creator>
  <cp:lastModifiedBy>Agata Zygler | Łukasiewicz - IMIF</cp:lastModifiedBy>
  <cp:revision>2</cp:revision>
  <cp:lastPrinted>2025-05-15T08:00:00Z</cp:lastPrinted>
  <dcterms:created xsi:type="dcterms:W3CDTF">2025-05-15T08:03:00Z</dcterms:created>
  <dcterms:modified xsi:type="dcterms:W3CDTF">2025-05-15T08:03:00Z</dcterms:modified>
</cp:coreProperties>
</file>