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CF" w:rsidRPr="00A36A29" w:rsidRDefault="000B3CCF" w:rsidP="000B3CC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A36A2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3</w:t>
      </w:r>
    </w:p>
    <w:p w:rsidR="000B3CCF" w:rsidRPr="00A36A29" w:rsidRDefault="000B3CCF" w:rsidP="000B3CC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A36A2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0B3CCF" w:rsidRPr="00A36A29" w:rsidRDefault="000B3CCF" w:rsidP="000B3CC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A36A2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PN-3/25</w:t>
      </w:r>
    </w:p>
    <w:p w:rsidR="000B3CCF" w:rsidRDefault="000B3CCF" w:rsidP="000B3CC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0B3CCF" w:rsidRDefault="000B3CCF" w:rsidP="000B3CC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0B3CCF" w:rsidRPr="00FE4681" w:rsidRDefault="000B3CCF" w:rsidP="000B3CCF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</w:p>
    <w:p w:rsidR="000B3CCF" w:rsidRPr="00FE4681" w:rsidRDefault="000B3CCF" w:rsidP="000B3CCF">
      <w:pPr>
        <w:jc w:val="both"/>
        <w:rPr>
          <w:rFonts w:ascii="Montserrat" w:hAnsi="Montserrat"/>
          <w:color w:val="000000"/>
        </w:rPr>
      </w:pPr>
    </w:p>
    <w:p w:rsidR="000B3CCF" w:rsidRPr="00CE59E5" w:rsidRDefault="000B3CCF" w:rsidP="000B3CCF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020"/>
        <w:gridCol w:w="5764"/>
      </w:tblGrid>
      <w:tr w:rsidR="000B3CCF" w:rsidTr="005A0538">
        <w:trPr>
          <w:trHeight w:val="110"/>
          <w:jc w:val="center"/>
        </w:trPr>
        <w:tc>
          <w:tcPr>
            <w:tcW w:w="3020" w:type="dxa"/>
            <w:vAlign w:val="center"/>
          </w:tcPr>
          <w:p w:rsidR="000B3CCF" w:rsidRPr="00E1727C" w:rsidRDefault="000B3CCF" w:rsidP="005A0538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5764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0B3CCF" w:rsidTr="005A0538">
        <w:trPr>
          <w:trHeight w:val="60"/>
          <w:jc w:val="center"/>
        </w:trPr>
        <w:tc>
          <w:tcPr>
            <w:tcW w:w="3020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5764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0B3CCF" w:rsidTr="005A0538">
        <w:trPr>
          <w:trHeight w:val="60"/>
          <w:jc w:val="center"/>
        </w:trPr>
        <w:tc>
          <w:tcPr>
            <w:tcW w:w="3020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5764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0B3CCF" w:rsidTr="005A0538">
        <w:trPr>
          <w:trHeight w:val="60"/>
          <w:jc w:val="center"/>
        </w:trPr>
        <w:tc>
          <w:tcPr>
            <w:tcW w:w="3020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5764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0B3CCF" w:rsidTr="005A0538">
        <w:trPr>
          <w:trHeight w:val="60"/>
          <w:jc w:val="center"/>
        </w:trPr>
        <w:tc>
          <w:tcPr>
            <w:tcW w:w="3020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5764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0B3CCF" w:rsidTr="005A0538">
        <w:trPr>
          <w:trHeight w:val="60"/>
          <w:jc w:val="center"/>
        </w:trPr>
        <w:tc>
          <w:tcPr>
            <w:tcW w:w="3020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5764" w:type="dxa"/>
            <w:vAlign w:val="center"/>
          </w:tcPr>
          <w:p w:rsidR="000B3CCF" w:rsidRDefault="000B3CCF" w:rsidP="005A0538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0B3CCF" w:rsidRPr="004D39F0" w:rsidRDefault="000B3CCF" w:rsidP="000B3CCF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0B3CCF" w:rsidRPr="00FE4681" w:rsidTr="005A0538">
        <w:trPr>
          <w:trHeight w:val="397"/>
          <w:jc w:val="center"/>
        </w:trPr>
        <w:tc>
          <w:tcPr>
            <w:tcW w:w="9639" w:type="dxa"/>
            <w:vAlign w:val="center"/>
          </w:tcPr>
          <w:p w:rsidR="000B3CCF" w:rsidRPr="00F71D1A" w:rsidRDefault="000B3CCF" w:rsidP="000B3CCF">
            <w:pPr>
              <w:pStyle w:val="Akapitzlist"/>
              <w:numPr>
                <w:ilvl w:val="0"/>
                <w:numId w:val="1"/>
              </w:numPr>
              <w:ind w:left="601" w:hanging="425"/>
              <w:jc w:val="both"/>
              <w:rPr>
                <w:rFonts w:ascii="Montserrat" w:hAnsi="Montserrat"/>
                <w:b/>
              </w:rPr>
            </w:pPr>
            <w:r w:rsidRPr="00F71D1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397"/>
        <w:gridCol w:w="2410"/>
        <w:gridCol w:w="2977"/>
      </w:tblGrid>
      <w:tr w:rsidR="000B3CCF" w:rsidRPr="004D39F0" w:rsidTr="005A0538">
        <w:trPr>
          <w:trHeight w:val="724"/>
          <w:jc w:val="center"/>
        </w:trPr>
        <w:tc>
          <w:tcPr>
            <w:tcW w:w="3397" w:type="dxa"/>
            <w:vAlign w:val="center"/>
          </w:tcPr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2410" w:type="dxa"/>
          </w:tcPr>
          <w:p w:rsidR="000B3CCF" w:rsidRPr="00976218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76218">
              <w:rPr>
                <w:rFonts w:ascii="Montserrat" w:hAnsi="Montserrat"/>
                <w:b/>
                <w:color w:val="000000" w:themeColor="text1"/>
              </w:rPr>
              <w:t xml:space="preserve">stawka podatku </w:t>
            </w:r>
          </w:p>
          <w:p w:rsidR="000B3CCF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76218">
              <w:rPr>
                <w:rFonts w:ascii="Montserrat" w:hAnsi="Montserrat"/>
                <w:b/>
                <w:color w:val="000000" w:themeColor="text1"/>
              </w:rPr>
              <w:t>VAT (%)</w:t>
            </w:r>
          </w:p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2977" w:type="dxa"/>
            <w:vAlign w:val="center"/>
          </w:tcPr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0B3CCF" w:rsidRPr="004D39F0" w:rsidTr="005A0538">
        <w:trPr>
          <w:trHeight w:val="528"/>
          <w:jc w:val="center"/>
        </w:trPr>
        <w:tc>
          <w:tcPr>
            <w:tcW w:w="3397" w:type="dxa"/>
            <w:vAlign w:val="center"/>
          </w:tcPr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0B3CCF" w:rsidRPr="001912C2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0B3CCF" w:rsidRPr="004D39F0" w:rsidTr="005A0538">
        <w:trPr>
          <w:trHeight w:val="382"/>
          <w:jc w:val="center"/>
        </w:trPr>
        <w:tc>
          <w:tcPr>
            <w:tcW w:w="8784" w:type="dxa"/>
            <w:gridSpan w:val="3"/>
            <w:vAlign w:val="center"/>
          </w:tcPr>
          <w:p w:rsidR="000B3CCF" w:rsidRPr="00175704" w:rsidRDefault="000B3CCF" w:rsidP="005A0538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0B3CCF" w:rsidRPr="004D39F0" w:rsidTr="005A0538">
        <w:trPr>
          <w:trHeight w:val="359"/>
          <w:jc w:val="center"/>
        </w:trPr>
        <w:tc>
          <w:tcPr>
            <w:tcW w:w="8784" w:type="dxa"/>
            <w:gridSpan w:val="3"/>
            <w:vAlign w:val="center"/>
          </w:tcPr>
          <w:p w:rsidR="000B3CCF" w:rsidRDefault="000B3CCF" w:rsidP="005A0538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:rsidR="000B3CCF" w:rsidRPr="00F72B58" w:rsidRDefault="000B3CCF" w:rsidP="005A0538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>: 1 dzień roboczy</w:t>
            </w:r>
          </w:p>
          <w:p w:rsidR="000B3CCF" w:rsidRPr="00BA7F7A" w:rsidRDefault="000B3CCF" w:rsidP="005A0538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 xml:space="preserve">: do </w:t>
            </w:r>
            <w:r w:rsidRPr="001C7CCF">
              <w:rPr>
                <w:rFonts w:ascii="Montserrat" w:hAnsi="Montserrat"/>
                <w:color w:val="000000"/>
                <w:lang w:eastAsia="pl-PL"/>
              </w:rPr>
              <w:t>2 dni roboczych</w:t>
            </w:r>
          </w:p>
        </w:tc>
      </w:tr>
    </w:tbl>
    <w:p w:rsidR="000B3CCF" w:rsidRPr="004D39F0" w:rsidRDefault="000B3CCF" w:rsidP="000B3CCF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0B3CCF" w:rsidRPr="00FE4681" w:rsidRDefault="000B3CCF" w:rsidP="000B3CCF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:rsidR="000B3CCF" w:rsidRPr="00F71D1A" w:rsidRDefault="000B3CCF" w:rsidP="000B3CCF">
      <w:pPr>
        <w:pStyle w:val="Akapitzlist"/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F71D1A">
        <w:rPr>
          <w:rFonts w:ascii="Montserrat" w:hAnsi="Montserrat" w:cs="Wingdings 2"/>
        </w:rPr>
        <w:t>Oświadczamy, że zapoznaliśmy się ze Specyfikacją Warunków Zamówienia</w:t>
      </w:r>
      <w:r w:rsidRPr="00F71D1A">
        <w:rPr>
          <w:rFonts w:ascii="Montserrat" w:hAnsi="Montserrat" w:cs="Wingdings 2"/>
        </w:rPr>
        <w:br/>
        <w:t>i nie wnosimy do      niej zastrzeżeń oraz posiadamy konieczne informacje potrzebne   do właściwego wykonania zamówienia.</w:t>
      </w:r>
    </w:p>
    <w:p w:rsidR="000B3CCF" w:rsidRPr="00B35411" w:rsidRDefault="000B3CCF" w:rsidP="000B3CCF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B35411">
        <w:rPr>
          <w:rFonts w:ascii="Montserrat" w:hAnsi="Montserrat" w:cs="Wingdings 2"/>
        </w:rPr>
        <w:br/>
        <w:t>w Specyfikacji Warunków Zamówienia.</w:t>
      </w:r>
    </w:p>
    <w:p w:rsidR="000B3CCF" w:rsidRPr="00B35411" w:rsidRDefault="000B3CCF" w:rsidP="000B3CCF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:rsidR="000B3CCF" w:rsidRPr="0034752B" w:rsidRDefault="000B3CCF" w:rsidP="000B3CCF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B35411">
        <w:rPr>
          <w:rFonts w:ascii="Montserrat" w:hAnsi="Montserrat" w:cstheme="minorHAnsi"/>
        </w:rPr>
        <w:t>Oświadczamy, że wypełniliśmy obowiązki informacyjne przewidziane w art. 13</w:t>
      </w:r>
      <w:r>
        <w:rPr>
          <w:rFonts w:ascii="Montserrat" w:hAnsi="Montserrat" w:cstheme="minorHAnsi"/>
        </w:rPr>
        <w:br/>
      </w:r>
      <w:r w:rsidRPr="00B35411">
        <w:rPr>
          <w:rFonts w:ascii="Montserrat" w:hAnsi="Montserrat" w:cstheme="minorHAnsi"/>
        </w:rPr>
        <w:t xml:space="preserve">lub art. 14 </w:t>
      </w:r>
      <w:r w:rsidRPr="00B35411">
        <w:rPr>
          <w:rFonts w:ascii="Montserrat" w:hAnsi="Montserrat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>
        <w:rPr>
          <w:rFonts w:ascii="Montserrat" w:hAnsi="Montserrat"/>
        </w:rPr>
        <w:br/>
      </w:r>
      <w:r w:rsidRPr="00B35411">
        <w:rPr>
          <w:rFonts w:ascii="Montserrat" w:hAnsi="Montserrat"/>
        </w:rPr>
        <w:t xml:space="preserve">oraz uchylenia dyrektywy 95/46/WE (ogólne rozporządzenie o ochronie danych) </w:t>
      </w:r>
      <w:r>
        <w:rPr>
          <w:rFonts w:ascii="Montserrat" w:hAnsi="Montserrat"/>
        </w:rPr>
        <w:br/>
      </w:r>
      <w:r w:rsidRPr="00B35411">
        <w:rPr>
          <w:rFonts w:ascii="Montserrat" w:hAnsi="Montserrat"/>
        </w:rPr>
        <w:t xml:space="preserve">(Dz. Urz. </w:t>
      </w:r>
      <w:r w:rsidRPr="0034752B">
        <w:rPr>
          <w:rFonts w:ascii="Montserrat" w:hAnsi="Montserrat"/>
          <w:color w:val="000000" w:themeColor="text1"/>
        </w:rPr>
        <w:t xml:space="preserve">UE L 119 z 04.05.2016, str. 1) „RODO” </w:t>
      </w:r>
      <w:r w:rsidRPr="0034752B">
        <w:rPr>
          <w:rFonts w:ascii="Montserrat" w:hAnsi="Montserrat" w:cstheme="minorHAnsi"/>
          <w:color w:val="000000" w:themeColor="text1"/>
        </w:rPr>
        <w:t>wobec osób fizycznych, od których dane osobowe bezpośrednio lub pośrednio pozyskaliśmy w celu ubiegania</w:t>
      </w:r>
      <w:r>
        <w:rPr>
          <w:rFonts w:ascii="Montserrat" w:hAnsi="Montserrat" w:cstheme="minorHAnsi"/>
          <w:color w:val="000000" w:themeColor="text1"/>
        </w:rPr>
        <w:br/>
      </w:r>
      <w:r w:rsidRPr="0034752B">
        <w:rPr>
          <w:rFonts w:ascii="Montserrat" w:hAnsi="Montserrat" w:cstheme="minorHAnsi"/>
          <w:color w:val="000000" w:themeColor="text1"/>
        </w:rPr>
        <w:t>się o udzielenie zamówienia publicznego w niniejszym postępowaniu</w:t>
      </w:r>
      <w:r w:rsidRPr="0034752B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34752B">
        <w:rPr>
          <w:rFonts w:ascii="Montserrat" w:hAnsi="Montserrat" w:cstheme="minorHAnsi"/>
          <w:color w:val="000000" w:themeColor="text1"/>
        </w:rPr>
        <w:t>.</w:t>
      </w:r>
    </w:p>
    <w:p w:rsidR="000B3CCF" w:rsidRPr="0034752B" w:rsidRDefault="000B3CCF" w:rsidP="000B3CCF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lastRenderedPageBreak/>
        <w:t xml:space="preserve">Przedmiot zamówienia wykonamy </w:t>
      </w:r>
      <w:r w:rsidRPr="0034752B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34752B">
        <w:rPr>
          <w:rFonts w:ascii="Montserrat" w:hAnsi="Montserrat"/>
          <w:b/>
          <w:bCs/>
          <w:color w:val="000000" w:themeColor="text1"/>
        </w:rPr>
        <w:br/>
      </w:r>
      <w:r w:rsidRPr="0034752B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:rsidR="000B3CCF" w:rsidRPr="0034752B" w:rsidRDefault="000B3CCF" w:rsidP="000B3CCF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>Zamierzamy powierzyć wykonanie części zamówienia następującym podwykonawcom.</w:t>
      </w:r>
    </w:p>
    <w:p w:rsidR="000B3CCF" w:rsidRDefault="000B3CCF" w:rsidP="000B3CCF">
      <w:pPr>
        <w:tabs>
          <w:tab w:val="left" w:pos="284"/>
        </w:tabs>
        <w:jc w:val="both"/>
        <w:rPr>
          <w:rFonts w:ascii="Montserrat" w:hAnsi="Montserrat"/>
          <w:color w:val="FF000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0B3CCF" w:rsidRPr="00F71D1A" w:rsidTr="005A0538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F71D1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0B3CCF" w:rsidRPr="00F71D1A" w:rsidTr="005A0538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3CCF" w:rsidRPr="00F71D1A" w:rsidRDefault="000B3CCF" w:rsidP="005A0538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  <w:tr w:rsidR="000B3CCF" w:rsidRPr="00F71D1A" w:rsidTr="005A0538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CCF" w:rsidRPr="00F71D1A" w:rsidRDefault="000B3CCF" w:rsidP="005A0538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</w:tbl>
    <w:p w:rsidR="000B3CCF" w:rsidRPr="00F71D1A" w:rsidRDefault="000B3CCF" w:rsidP="000B3CCF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:rsidR="000B3CCF" w:rsidRPr="00F71D1A" w:rsidRDefault="000B3CCF" w:rsidP="000B3CC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Dokumenty, z których wynika sposób reprezentacji WYKONAWCY</w:t>
      </w:r>
      <w:r w:rsidRPr="00F71D1A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:rsidR="000B3CCF" w:rsidRPr="00F71D1A" w:rsidRDefault="000B3CCF" w:rsidP="000B3CCF">
      <w:pPr>
        <w:ind w:left="567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Montserrat" w:eastAsia="MS Gothic" w:hAnsi="Montserrat" w:hint="eastAsia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eastAsia="MS Gothic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34752B">
          <w:rPr>
            <w:rFonts w:ascii="Montserrat" w:hAnsi="Montserrat"/>
            <w:color w:val="000000" w:themeColor="text1"/>
            <w:u w:val="single"/>
          </w:rPr>
          <w:t>https://prod.ceidg.gov.pl</w:t>
        </w:r>
      </w:hyperlink>
      <w:r w:rsidRPr="00F71D1A">
        <w:rPr>
          <w:rFonts w:ascii="Montserrat" w:hAnsi="Montserrat"/>
          <w:color w:val="000000" w:themeColor="text1"/>
        </w:rPr>
        <w:t xml:space="preserve">; https://ems.ms.gov.pl </w:t>
      </w:r>
      <w:r w:rsidRPr="00F71D1A">
        <w:rPr>
          <w:rFonts w:ascii="Montserrat" w:hAnsi="Montserrat"/>
          <w:color w:val="000000" w:themeColor="text1"/>
          <w:vertAlign w:val="superscript"/>
        </w:rPr>
        <w:t>*</w:t>
      </w:r>
    </w:p>
    <w:p w:rsidR="000B3CCF" w:rsidRPr="00F71D1A" w:rsidRDefault="000B3CCF" w:rsidP="000B3CCF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:rsidR="000B3CCF" w:rsidRPr="00F71D1A" w:rsidRDefault="000B3CCF" w:rsidP="000B3CCF">
      <w:pPr>
        <w:ind w:left="567"/>
        <w:jc w:val="both"/>
        <w:rPr>
          <w:rFonts w:ascii="Montserrat" w:hAnsi="Montserrat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:rsidR="000B3CCF" w:rsidRPr="00F71D1A" w:rsidRDefault="000B3CCF" w:rsidP="000B3CCF">
      <w:pPr>
        <w:ind w:left="720" w:firstLine="131"/>
        <w:rPr>
          <w:rFonts w:ascii="Montserrat" w:hAnsi="Montserrat"/>
          <w:color w:val="000000" w:themeColor="text1"/>
        </w:rPr>
      </w:pPr>
    </w:p>
    <w:p w:rsidR="000B3CCF" w:rsidRPr="00F71D1A" w:rsidRDefault="000B3CCF" w:rsidP="000B3CCF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Pr="00F71D1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0B3CCF" w:rsidRPr="00F71D1A" w:rsidTr="005A0538">
        <w:trPr>
          <w:trHeight w:val="770"/>
          <w:jc w:val="center"/>
        </w:trPr>
        <w:tc>
          <w:tcPr>
            <w:tcW w:w="4175" w:type="dxa"/>
            <w:vAlign w:val="bottom"/>
          </w:tcPr>
          <w:p w:rsidR="000B3CCF" w:rsidRPr="00F71D1A" w:rsidRDefault="000B3CCF" w:rsidP="005A053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B3CCF" w:rsidRPr="00F71D1A" w:rsidRDefault="000B3CCF" w:rsidP="005A053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0B3CCF" w:rsidRPr="00F71D1A" w:rsidRDefault="000B3CCF" w:rsidP="005A0538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F71D1A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:rsidR="000B3CCF" w:rsidRPr="00F71D1A" w:rsidRDefault="000B3CCF" w:rsidP="005A0538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  <w:p w:rsidR="000B3CCF" w:rsidRPr="00F71D1A" w:rsidRDefault="000B3CCF" w:rsidP="005A053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0B3CCF" w:rsidRPr="00F71D1A" w:rsidRDefault="000B3CCF" w:rsidP="000B3CCF">
      <w:pPr>
        <w:tabs>
          <w:tab w:val="left" w:pos="284"/>
        </w:tabs>
        <w:jc w:val="both"/>
        <w:rPr>
          <w:rFonts w:ascii="Montserrat" w:hAnsi="Montserrat" w:cs="Wingdings 2"/>
          <w:color w:val="FF0000"/>
        </w:rPr>
      </w:pPr>
    </w:p>
    <w:p w:rsidR="000B3CCF" w:rsidRDefault="000B3CCF" w:rsidP="000B3CCF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0B3CCF" w:rsidRDefault="000B3CCF" w:rsidP="000B3CC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0B3CCF" w:rsidRDefault="000B3CCF" w:rsidP="000B3CCF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177D25" w:rsidRDefault="00177D25">
      <w:bookmarkStart w:id="0" w:name="_GoBack"/>
      <w:bookmarkEnd w:id="0"/>
    </w:p>
    <w:sectPr w:rsidR="0017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40" w:rsidRDefault="00DD4340" w:rsidP="000B3CCF">
      <w:r>
        <w:separator/>
      </w:r>
    </w:p>
  </w:endnote>
  <w:endnote w:type="continuationSeparator" w:id="0">
    <w:p w:rsidR="00DD4340" w:rsidRDefault="00DD4340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40" w:rsidRDefault="00DD4340" w:rsidP="000B3CCF">
      <w:r>
        <w:separator/>
      </w:r>
    </w:p>
  </w:footnote>
  <w:footnote w:type="continuationSeparator" w:id="0">
    <w:p w:rsidR="00DD4340" w:rsidRDefault="00DD4340" w:rsidP="000B3CCF">
      <w:r>
        <w:continuationSeparator/>
      </w:r>
    </w:p>
  </w:footnote>
  <w:footnote w:id="1">
    <w:p w:rsidR="000B3CCF" w:rsidRPr="003A224C" w:rsidRDefault="000B3CCF" w:rsidP="000B3CCF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CF"/>
    <w:rsid w:val="000B3CCF"/>
    <w:rsid w:val="00177D25"/>
    <w:rsid w:val="00D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04911-E3B4-4C8A-97AE-4A7333DA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0B3CCF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0B3CC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0B3C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0B3CCF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0B3CC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B3C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2025-01-29T10:14:00Z</dcterms:created>
  <dcterms:modified xsi:type="dcterms:W3CDTF">2025-01-29T10:14:00Z</dcterms:modified>
</cp:coreProperties>
</file>