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FFCB" w14:textId="77777777" w:rsidR="006F1196" w:rsidRDefault="006F1196" w:rsidP="00A20E32">
      <w:pPr>
        <w:spacing w:after="0" w:line="360" w:lineRule="auto"/>
        <w:ind w:left="-284"/>
        <w:jc w:val="both"/>
        <w:rPr>
          <w:b/>
          <w:bCs/>
          <w:sz w:val="24"/>
          <w:szCs w:val="24"/>
        </w:rPr>
      </w:pPr>
      <w:r>
        <w:rPr>
          <w:noProof/>
        </w:rPr>
        <w:drawing>
          <wp:inline distT="0" distB="0" distL="0" distR="0" wp14:anchorId="2E458435" wp14:editId="2AA1B3E9">
            <wp:extent cx="2343150" cy="943617"/>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652" cy="972009"/>
                    </a:xfrm>
                    <a:prstGeom prst="rect">
                      <a:avLst/>
                    </a:prstGeom>
                    <a:noFill/>
                    <a:ln>
                      <a:noFill/>
                    </a:ln>
                  </pic:spPr>
                </pic:pic>
              </a:graphicData>
            </a:graphic>
          </wp:inline>
        </w:drawing>
      </w:r>
    </w:p>
    <w:p w14:paraId="63AC36AD" w14:textId="03E262B9" w:rsidR="00F76359" w:rsidRDefault="004218D7" w:rsidP="00BD7A4E">
      <w:pPr>
        <w:spacing w:before="240" w:after="0" w:line="360" w:lineRule="auto"/>
        <w:rPr>
          <w:sz w:val="24"/>
          <w:szCs w:val="24"/>
        </w:rPr>
      </w:pPr>
      <w:r w:rsidRPr="00FC1266">
        <w:rPr>
          <w:b/>
          <w:bCs/>
          <w:sz w:val="24"/>
          <w:szCs w:val="24"/>
        </w:rPr>
        <w:t>Specyfikacja Warunków Zamówienia</w:t>
      </w:r>
    </w:p>
    <w:p w14:paraId="650094AA" w14:textId="77777777" w:rsidR="00BE18AA" w:rsidRDefault="00FC1266" w:rsidP="00A20E32">
      <w:pPr>
        <w:spacing w:before="480" w:after="0" w:line="360" w:lineRule="auto"/>
        <w:rPr>
          <w:sz w:val="24"/>
          <w:szCs w:val="24"/>
        </w:rPr>
      </w:pPr>
      <w:r w:rsidRPr="00FC1266">
        <w:rPr>
          <w:b/>
          <w:bCs/>
          <w:sz w:val="24"/>
          <w:szCs w:val="24"/>
        </w:rPr>
        <w:t>Zamawiający:</w:t>
      </w:r>
      <w:r>
        <w:rPr>
          <w:sz w:val="24"/>
          <w:szCs w:val="24"/>
        </w:rPr>
        <w:br/>
        <w:t>Uniwersytet Przyrodniczy w Poznaniu</w:t>
      </w:r>
      <w:r>
        <w:rPr>
          <w:sz w:val="24"/>
          <w:szCs w:val="24"/>
        </w:rPr>
        <w:br/>
        <w:t>ul. Wojska Polskiego 28</w:t>
      </w:r>
      <w:r>
        <w:rPr>
          <w:sz w:val="24"/>
          <w:szCs w:val="24"/>
        </w:rPr>
        <w:br/>
        <w:t>60-637 Poznań</w:t>
      </w:r>
    </w:p>
    <w:p w14:paraId="642F7BE0" w14:textId="15B20AC7" w:rsidR="002D7260" w:rsidRDefault="00FC1266" w:rsidP="00220FFE">
      <w:pPr>
        <w:spacing w:before="480" w:after="0" w:line="360" w:lineRule="auto"/>
        <w:jc w:val="both"/>
        <w:rPr>
          <w:sz w:val="24"/>
          <w:szCs w:val="24"/>
        </w:rPr>
      </w:pPr>
      <w:r>
        <w:rPr>
          <w:sz w:val="24"/>
          <w:szCs w:val="24"/>
        </w:rPr>
        <w:t>Postępowanie o udzielenie zamówienia publicznego  prowadzone w trybie podstawowym zgodnie z art. 275 pkt 1 ustawy z dnia 11 września 2019 r. Prawo zamówień publicznych (Dz.</w:t>
      </w:r>
      <w:r w:rsidR="00BE18AA">
        <w:rPr>
          <w:sz w:val="24"/>
          <w:szCs w:val="24"/>
        </w:rPr>
        <w:t> </w:t>
      </w:r>
      <w:r>
        <w:rPr>
          <w:sz w:val="24"/>
          <w:szCs w:val="24"/>
        </w:rPr>
        <w:t>U.</w:t>
      </w:r>
      <w:r w:rsidR="00813D16">
        <w:rPr>
          <w:sz w:val="24"/>
          <w:szCs w:val="24"/>
        </w:rPr>
        <w:t> </w:t>
      </w:r>
      <w:r>
        <w:rPr>
          <w:sz w:val="24"/>
          <w:szCs w:val="24"/>
        </w:rPr>
        <w:t>202</w:t>
      </w:r>
      <w:r w:rsidR="0029370A">
        <w:rPr>
          <w:sz w:val="24"/>
          <w:szCs w:val="24"/>
        </w:rPr>
        <w:t>4</w:t>
      </w:r>
      <w:r>
        <w:rPr>
          <w:sz w:val="24"/>
          <w:szCs w:val="24"/>
        </w:rPr>
        <w:t xml:space="preserve"> poz. 1</w:t>
      </w:r>
      <w:r w:rsidR="0029370A">
        <w:rPr>
          <w:sz w:val="24"/>
          <w:szCs w:val="24"/>
        </w:rPr>
        <w:t>320</w:t>
      </w:r>
      <w:r>
        <w:rPr>
          <w:sz w:val="24"/>
          <w:szCs w:val="24"/>
        </w:rPr>
        <w:t>)</w:t>
      </w:r>
    </w:p>
    <w:p w14:paraId="3BA42D1D" w14:textId="7D34D197" w:rsidR="00813D16" w:rsidRPr="0093552E" w:rsidRDefault="00813D16" w:rsidP="00220FFE">
      <w:pPr>
        <w:spacing w:before="600" w:after="0" w:line="360" w:lineRule="auto"/>
        <w:jc w:val="both"/>
        <w:rPr>
          <w:bCs/>
          <w:sz w:val="24"/>
          <w:szCs w:val="24"/>
        </w:rPr>
      </w:pPr>
      <w:r w:rsidRPr="0093552E">
        <w:rPr>
          <w:bCs/>
          <w:sz w:val="24"/>
          <w:szCs w:val="24"/>
        </w:rPr>
        <w:t>Nazwa postępowania:</w:t>
      </w:r>
    </w:p>
    <w:p w14:paraId="6E598BE2" w14:textId="2129009E" w:rsidR="0093552E" w:rsidRPr="0093552E" w:rsidRDefault="0093552E" w:rsidP="0093552E">
      <w:pPr>
        <w:spacing w:line="276" w:lineRule="auto"/>
        <w:rPr>
          <w:rFonts w:eastAsia="Times New Roman" w:cstheme="minorHAnsi"/>
          <w:b/>
          <w:bCs/>
          <w:color w:val="000000"/>
          <w:sz w:val="24"/>
          <w:szCs w:val="24"/>
          <w:lang w:eastAsia="pl-PL"/>
        </w:rPr>
      </w:pPr>
      <w:r w:rsidRPr="0093552E">
        <w:rPr>
          <w:rFonts w:eastAsia="Times New Roman" w:cstheme="minorHAnsi"/>
          <w:b/>
          <w:bCs/>
          <w:color w:val="000000"/>
          <w:sz w:val="24"/>
          <w:szCs w:val="24"/>
          <w:lang w:eastAsia="pl-PL"/>
        </w:rPr>
        <w:t>Kompleksowa obsługa prawna Uniwersytetu Przyrodniczego w Poznaniu – liczba części 2</w:t>
      </w:r>
    </w:p>
    <w:p w14:paraId="4616DB8E" w14:textId="72C513A8" w:rsidR="002D7260" w:rsidRDefault="002D7260" w:rsidP="00906D29">
      <w:pPr>
        <w:spacing w:before="480" w:after="0" w:line="360" w:lineRule="auto"/>
        <w:rPr>
          <w:rFonts w:cstheme="minorHAnsi"/>
          <w:b/>
          <w:sz w:val="24"/>
          <w:szCs w:val="24"/>
        </w:rPr>
      </w:pPr>
      <w:r w:rsidRPr="00637D78">
        <w:rPr>
          <w:rFonts w:cstheme="minorHAnsi"/>
          <w:sz w:val="24"/>
          <w:szCs w:val="24"/>
        </w:rPr>
        <w:t>Numer postępowania:</w:t>
      </w:r>
      <w:r>
        <w:rPr>
          <w:rFonts w:cstheme="minorHAnsi"/>
          <w:sz w:val="24"/>
          <w:szCs w:val="24"/>
        </w:rPr>
        <w:br/>
      </w:r>
      <w:r w:rsidR="00813D16" w:rsidRPr="002B4F6E">
        <w:rPr>
          <w:rFonts w:cstheme="minorHAnsi"/>
          <w:b/>
          <w:sz w:val="24"/>
          <w:szCs w:val="24"/>
        </w:rPr>
        <w:t>AZ.262.</w:t>
      </w:r>
      <w:r w:rsidR="002B4F6E" w:rsidRPr="002B4F6E">
        <w:rPr>
          <w:rFonts w:cstheme="minorHAnsi"/>
          <w:b/>
          <w:sz w:val="24"/>
          <w:szCs w:val="24"/>
        </w:rPr>
        <w:t>4637</w:t>
      </w:r>
      <w:r w:rsidR="00813D16" w:rsidRPr="002B4F6E">
        <w:rPr>
          <w:rFonts w:cstheme="minorHAnsi"/>
          <w:b/>
          <w:sz w:val="24"/>
          <w:szCs w:val="24"/>
        </w:rPr>
        <w:t>.2024</w:t>
      </w:r>
    </w:p>
    <w:p w14:paraId="1335E014" w14:textId="470416A4" w:rsidR="00220FFE" w:rsidRDefault="002D7260" w:rsidP="00BD7A4E">
      <w:pPr>
        <w:spacing w:before="480" w:after="0" w:line="360" w:lineRule="auto"/>
        <w:rPr>
          <w:rFonts w:cstheme="minorHAnsi"/>
          <w:b/>
          <w:iCs/>
          <w:sz w:val="24"/>
          <w:szCs w:val="24"/>
        </w:rPr>
      </w:pPr>
      <w:r w:rsidRPr="00D130AF">
        <w:rPr>
          <w:rFonts w:cstheme="minorHAnsi"/>
          <w:bCs/>
          <w:iCs/>
          <w:sz w:val="24"/>
          <w:szCs w:val="24"/>
        </w:rPr>
        <w:t>Wartość zamówienia:</w:t>
      </w:r>
      <w:r w:rsidRPr="00637D78">
        <w:rPr>
          <w:rFonts w:cstheme="minorHAnsi"/>
          <w:b/>
          <w:iCs/>
          <w:sz w:val="24"/>
          <w:szCs w:val="24"/>
        </w:rPr>
        <w:t xml:space="preserve"> </w:t>
      </w:r>
      <w:r w:rsidRPr="00D130AF">
        <w:rPr>
          <w:rFonts w:cstheme="minorHAnsi"/>
          <w:b/>
          <w:iCs/>
          <w:sz w:val="24"/>
          <w:szCs w:val="24"/>
        </w:rPr>
        <w:t>poniżej 221 000 euro</w:t>
      </w:r>
    </w:p>
    <w:p w14:paraId="02E56427" w14:textId="37345B13" w:rsidR="00D7446B" w:rsidRDefault="00D7446B" w:rsidP="00ED4FE3">
      <w:pPr>
        <w:spacing w:before="960" w:after="0" w:line="360" w:lineRule="auto"/>
        <w:rPr>
          <w:rFonts w:cstheme="minorHAnsi"/>
          <w:b/>
          <w:iCs/>
          <w:sz w:val="24"/>
          <w:szCs w:val="24"/>
        </w:rPr>
      </w:pPr>
      <w:r>
        <w:rPr>
          <w:rFonts w:cstheme="minorHAnsi"/>
          <w:b/>
          <w:iCs/>
          <w:sz w:val="24"/>
          <w:szCs w:val="24"/>
        </w:rPr>
        <w:t>Kanclerz Uniwersytetu Przyrodniczego w Poznaniu</w:t>
      </w:r>
    </w:p>
    <w:p w14:paraId="6E96C1BD" w14:textId="018A6D3B" w:rsidR="00D7446B" w:rsidRDefault="00D7446B" w:rsidP="00ED4FE3">
      <w:pPr>
        <w:spacing w:after="0" w:line="360" w:lineRule="auto"/>
        <w:rPr>
          <w:rFonts w:cstheme="minorHAnsi"/>
          <w:b/>
          <w:iCs/>
          <w:sz w:val="24"/>
          <w:szCs w:val="24"/>
        </w:rPr>
      </w:pPr>
      <w:r>
        <w:rPr>
          <w:rFonts w:cstheme="minorHAnsi"/>
          <w:b/>
          <w:iCs/>
          <w:sz w:val="24"/>
          <w:szCs w:val="24"/>
        </w:rPr>
        <w:t>/-/</w:t>
      </w:r>
    </w:p>
    <w:p w14:paraId="368D184C" w14:textId="634A98F9" w:rsidR="00ED4FE3" w:rsidRDefault="00ED4FE3" w:rsidP="00ED4FE3">
      <w:pPr>
        <w:spacing w:after="0" w:line="360" w:lineRule="auto"/>
        <w:rPr>
          <w:rFonts w:cstheme="minorHAnsi"/>
          <w:b/>
          <w:iCs/>
          <w:sz w:val="24"/>
          <w:szCs w:val="24"/>
        </w:rPr>
      </w:pPr>
      <w:r>
        <w:rPr>
          <w:rFonts w:cstheme="minorHAnsi"/>
          <w:b/>
          <w:iCs/>
          <w:sz w:val="24"/>
          <w:szCs w:val="24"/>
        </w:rPr>
        <w:t>dr inż. Krzysztof Nowakowski</w:t>
      </w:r>
    </w:p>
    <w:p w14:paraId="08780A56" w14:textId="1FAC2FE0" w:rsidR="00D130AF" w:rsidRPr="00431035" w:rsidRDefault="00D130AF" w:rsidP="0093552E">
      <w:pPr>
        <w:pStyle w:val="Nagwek1"/>
        <w:spacing w:before="2760"/>
        <w:jc w:val="both"/>
      </w:pPr>
      <w:r>
        <w:lastRenderedPageBreak/>
        <w:t>Rozdział 1. Zamawiający</w:t>
      </w:r>
      <w:r w:rsidR="00431035">
        <w:t>.</w:t>
      </w:r>
      <w:r w:rsidR="002D71A6">
        <w:t xml:space="preserve"> Strona internetowa prowadzonego postępowania.</w:t>
      </w:r>
    </w:p>
    <w:p w14:paraId="4CA71E82" w14:textId="424A4269" w:rsidR="002D71A6" w:rsidRDefault="00D130AF" w:rsidP="002D71A6">
      <w:pPr>
        <w:spacing w:before="360" w:after="360" w:line="360" w:lineRule="auto"/>
        <w:rPr>
          <w:sz w:val="24"/>
          <w:szCs w:val="24"/>
        </w:rPr>
      </w:pPr>
      <w:r w:rsidRPr="009C5F9A">
        <w:rPr>
          <w:b/>
          <w:bCs/>
          <w:sz w:val="24"/>
          <w:szCs w:val="24"/>
        </w:rPr>
        <w:t>Uniwersytet Przyrodniczy w Poznaniu</w:t>
      </w:r>
      <w:r w:rsidRPr="009C5F9A">
        <w:rPr>
          <w:sz w:val="24"/>
          <w:szCs w:val="24"/>
        </w:rPr>
        <w:t xml:space="preserve"> </w:t>
      </w:r>
      <w:r w:rsidRPr="009C5F9A">
        <w:rPr>
          <w:sz w:val="24"/>
          <w:szCs w:val="24"/>
        </w:rPr>
        <w:br/>
        <w:t xml:space="preserve">ul. Wojska Polskiego 28 </w:t>
      </w:r>
      <w:r w:rsidRPr="009C5F9A">
        <w:rPr>
          <w:sz w:val="24"/>
          <w:szCs w:val="24"/>
        </w:rPr>
        <w:br/>
        <w:t xml:space="preserve">60-637 Poznań </w:t>
      </w:r>
      <w:r w:rsidRPr="009C5F9A">
        <w:rPr>
          <w:sz w:val="24"/>
          <w:szCs w:val="24"/>
        </w:rPr>
        <w:br/>
        <w:t xml:space="preserve">REGON: 000001844 </w:t>
      </w:r>
      <w:r w:rsidRPr="009C5F9A">
        <w:rPr>
          <w:sz w:val="24"/>
          <w:szCs w:val="24"/>
        </w:rPr>
        <w:br/>
        <w:t xml:space="preserve">NIP: 7770004960 </w:t>
      </w:r>
      <w:r w:rsidRPr="009C5F9A">
        <w:rPr>
          <w:sz w:val="24"/>
          <w:szCs w:val="24"/>
        </w:rPr>
        <w:br/>
        <w:t xml:space="preserve">NIP dla transakcji międzynarodowych: PL7770004960 </w:t>
      </w:r>
      <w:r w:rsidRPr="009C5F9A">
        <w:rPr>
          <w:sz w:val="24"/>
          <w:szCs w:val="24"/>
        </w:rPr>
        <w:br/>
        <w:t xml:space="preserve">Godziny urzędowania: poniedziałek - piątek 7:00-15:00 </w:t>
      </w:r>
      <w:r w:rsidRPr="009C5F9A">
        <w:rPr>
          <w:sz w:val="24"/>
          <w:szCs w:val="24"/>
        </w:rPr>
        <w:br/>
        <w:t xml:space="preserve">Adres strony internetowej Zamawiającego: </w:t>
      </w:r>
      <w:hyperlink r:id="rId9" w:history="1">
        <w:r w:rsidRPr="009C5F9A">
          <w:rPr>
            <w:sz w:val="24"/>
            <w:szCs w:val="24"/>
          </w:rPr>
          <w:t>www.up.poznan.pl</w:t>
        </w:r>
      </w:hyperlink>
    </w:p>
    <w:p w14:paraId="1E43AD29" w14:textId="602027E3" w:rsidR="00431035" w:rsidRDefault="00D130AF" w:rsidP="002D71A6">
      <w:pPr>
        <w:spacing w:before="360" w:after="360" w:line="360" w:lineRule="auto"/>
        <w:rPr>
          <w:sz w:val="24"/>
          <w:szCs w:val="24"/>
        </w:rPr>
      </w:pPr>
      <w:r w:rsidRPr="009C5F9A">
        <w:rPr>
          <w:sz w:val="24"/>
          <w:szCs w:val="24"/>
        </w:rPr>
        <w:t xml:space="preserve">Adres strony internetowej prowadzonego postępowania: </w:t>
      </w:r>
      <w:hyperlink r:id="rId10" w:history="1">
        <w:r w:rsidR="00593A15" w:rsidRPr="00637D78">
          <w:rPr>
            <w:rStyle w:val="Hipercze"/>
            <w:rFonts w:cstheme="minorHAnsi"/>
            <w:sz w:val="24"/>
            <w:szCs w:val="24"/>
          </w:rPr>
          <w:t>https://platformazakupowa.pl/pn/up_poznan</w:t>
        </w:r>
      </w:hyperlink>
    </w:p>
    <w:p w14:paraId="7D900309" w14:textId="3D37BC68" w:rsidR="00D130AF" w:rsidRPr="00D130AF" w:rsidRDefault="00D130AF" w:rsidP="00BD7A4E">
      <w:pPr>
        <w:spacing w:after="360" w:line="360" w:lineRule="auto"/>
        <w:jc w:val="both"/>
      </w:pPr>
      <w:r w:rsidRPr="009C5F9A">
        <w:rPr>
          <w:sz w:val="24"/>
          <w:szCs w:val="24"/>
        </w:rPr>
        <w:t>Pod w/w adresem udostępnione będą również zmiany i wyjaśnienia treści Specyfikacji Warunków Zamówienia (zwanej dalej: SWZ) oraz inne dokumenty zamówienia bezpośrednio związane z postępowaniem o udzielenie zamówienia.</w:t>
      </w:r>
    </w:p>
    <w:p w14:paraId="18D169CF" w14:textId="2BB55C46" w:rsidR="00D130AF" w:rsidRDefault="00D130AF" w:rsidP="00BD7A4E">
      <w:pPr>
        <w:pStyle w:val="Nagwek1"/>
        <w:spacing w:before="480"/>
        <w:jc w:val="both"/>
      </w:pPr>
      <w:r>
        <w:t>Rozdział 2.</w:t>
      </w:r>
      <w:r w:rsidR="00431035">
        <w:t xml:space="preserve"> Osoby uprawnione do komunikowania się z Wykonawcami</w:t>
      </w:r>
      <w:r w:rsidR="002D71A6">
        <w:t>.</w:t>
      </w:r>
    </w:p>
    <w:p w14:paraId="023683D6" w14:textId="77777777" w:rsidR="00431035" w:rsidRPr="001B1032" w:rsidRDefault="00431035" w:rsidP="002D71A6">
      <w:pPr>
        <w:spacing w:before="360" w:after="0" w:line="360" w:lineRule="auto"/>
        <w:jc w:val="both"/>
        <w:rPr>
          <w:vanish/>
          <w:sz w:val="24"/>
          <w:szCs w:val="24"/>
          <w:specVanish/>
        </w:rPr>
      </w:pPr>
      <w:r w:rsidRPr="009C5F9A">
        <w:rPr>
          <w:sz w:val="24"/>
          <w:szCs w:val="24"/>
        </w:rPr>
        <w:t>Osoba uprawniona przez Zamawiającego do komunikowania się z Wykonawcami:</w:t>
      </w:r>
    </w:p>
    <w:p w14:paraId="40520564" w14:textId="77777777" w:rsidR="002D71A6" w:rsidRDefault="00431035" w:rsidP="002D71A6">
      <w:pPr>
        <w:spacing w:after="0" w:line="360" w:lineRule="auto"/>
        <w:jc w:val="both"/>
        <w:rPr>
          <w:sz w:val="24"/>
          <w:szCs w:val="24"/>
        </w:rPr>
      </w:pPr>
      <w:r>
        <w:rPr>
          <w:sz w:val="24"/>
          <w:szCs w:val="24"/>
        </w:rPr>
        <w:t xml:space="preserve"> </w:t>
      </w:r>
      <w:r>
        <w:rPr>
          <w:sz w:val="24"/>
          <w:szCs w:val="24"/>
        </w:rPr>
        <w:br/>
      </w:r>
      <w:r w:rsidRPr="009C5F9A">
        <w:rPr>
          <w:sz w:val="24"/>
          <w:szCs w:val="24"/>
        </w:rPr>
        <w:t>Agnieszka Nowak - Dział Zamówień Publicznych</w:t>
      </w:r>
      <w:r w:rsidR="002D71A6">
        <w:rPr>
          <w:sz w:val="24"/>
          <w:szCs w:val="24"/>
        </w:rPr>
        <w:t xml:space="preserve"> </w:t>
      </w:r>
    </w:p>
    <w:p w14:paraId="79CF28B4" w14:textId="25A5ADD6" w:rsidR="00431035" w:rsidRDefault="002D71A6" w:rsidP="002D71A6">
      <w:pPr>
        <w:spacing w:after="0" w:line="360" w:lineRule="auto"/>
        <w:jc w:val="both"/>
        <w:rPr>
          <w:sz w:val="24"/>
          <w:szCs w:val="24"/>
        </w:rPr>
      </w:pPr>
      <w:r>
        <w:rPr>
          <w:sz w:val="24"/>
          <w:szCs w:val="24"/>
        </w:rPr>
        <w:t>tel.: (061) 848 7510</w:t>
      </w:r>
    </w:p>
    <w:p w14:paraId="600AC2C8" w14:textId="09E5AC29" w:rsidR="002D71A6" w:rsidRDefault="002D71A6" w:rsidP="002D71A6">
      <w:pPr>
        <w:spacing w:after="0" w:line="360" w:lineRule="auto"/>
        <w:jc w:val="both"/>
        <w:rPr>
          <w:sz w:val="24"/>
          <w:szCs w:val="24"/>
          <w:lang w:val="en-US"/>
        </w:rPr>
      </w:pPr>
      <w:proofErr w:type="spellStart"/>
      <w:r w:rsidRPr="002D71A6">
        <w:rPr>
          <w:sz w:val="24"/>
          <w:szCs w:val="24"/>
          <w:lang w:val="en-US"/>
        </w:rPr>
        <w:t>adres</w:t>
      </w:r>
      <w:proofErr w:type="spellEnd"/>
      <w:r w:rsidRPr="002D71A6">
        <w:rPr>
          <w:sz w:val="24"/>
          <w:szCs w:val="24"/>
          <w:lang w:val="en-US"/>
        </w:rPr>
        <w:t xml:space="preserve"> e-mail: </w:t>
      </w:r>
      <w:hyperlink r:id="rId11" w:history="1">
        <w:r w:rsidRPr="006F0BD9">
          <w:rPr>
            <w:rStyle w:val="Hipercze"/>
            <w:sz w:val="24"/>
            <w:szCs w:val="24"/>
            <w:lang w:val="en-US"/>
          </w:rPr>
          <w:t>agnieszka.nowak@up.poznan.pl</w:t>
        </w:r>
      </w:hyperlink>
      <w:r>
        <w:rPr>
          <w:sz w:val="24"/>
          <w:szCs w:val="24"/>
          <w:lang w:val="en-US"/>
        </w:rPr>
        <w:t xml:space="preserve"> </w:t>
      </w:r>
    </w:p>
    <w:p w14:paraId="4B0A55F2" w14:textId="1C9A87A5" w:rsidR="002B4F6E" w:rsidRPr="002B4F6E" w:rsidRDefault="002B4F6E" w:rsidP="002D71A6">
      <w:pPr>
        <w:spacing w:after="0" w:line="360" w:lineRule="auto"/>
        <w:jc w:val="both"/>
      </w:pPr>
      <w:r>
        <w:rPr>
          <w:sz w:val="24"/>
          <w:szCs w:val="24"/>
        </w:rPr>
        <w:t>n</w:t>
      </w:r>
      <w:r w:rsidRPr="002B4F6E">
        <w:rPr>
          <w:sz w:val="24"/>
          <w:szCs w:val="24"/>
        </w:rPr>
        <w:t>u</w:t>
      </w:r>
      <w:r>
        <w:rPr>
          <w:sz w:val="24"/>
          <w:szCs w:val="24"/>
        </w:rPr>
        <w:t>mer postępowania: AZ.262.4637.2024</w:t>
      </w:r>
    </w:p>
    <w:p w14:paraId="34D4DD87" w14:textId="67A1B03C" w:rsidR="00D130AF" w:rsidRDefault="00D130AF" w:rsidP="00BD7A4E">
      <w:pPr>
        <w:pStyle w:val="Nagwek1"/>
        <w:spacing w:before="480"/>
        <w:jc w:val="both"/>
      </w:pPr>
      <w:r>
        <w:t>Rozdział 3.</w:t>
      </w:r>
      <w:r w:rsidR="00431035">
        <w:t xml:space="preserve"> Tryb udzielenia zamówienia</w:t>
      </w:r>
      <w:r w:rsidR="002D71A6">
        <w:t>.</w:t>
      </w:r>
    </w:p>
    <w:p w14:paraId="4281D4F5" w14:textId="790C06A5" w:rsidR="00431035" w:rsidRPr="00431035" w:rsidRDefault="00431035" w:rsidP="00BD7A4E">
      <w:pPr>
        <w:pStyle w:val="Akapitzlist"/>
        <w:numPr>
          <w:ilvl w:val="0"/>
          <w:numId w:val="1"/>
        </w:numPr>
        <w:spacing w:before="360" w:after="0" w:line="360" w:lineRule="auto"/>
        <w:ind w:left="284"/>
        <w:jc w:val="both"/>
        <w:rPr>
          <w:vanish/>
          <w:sz w:val="24"/>
          <w:szCs w:val="24"/>
          <w:specVanish/>
        </w:rPr>
      </w:pPr>
      <w:r w:rsidRPr="00431035">
        <w:rPr>
          <w:sz w:val="24"/>
          <w:szCs w:val="24"/>
        </w:rPr>
        <w:t>Postępowanie o udzielenie zamówienia publicznego prowadzone jest w trybie podstawowym bez negocjacji, na podstawie art. 275 pkt 1</w:t>
      </w:r>
      <w:r w:rsidR="00AA6738">
        <w:rPr>
          <w:sz w:val="24"/>
          <w:szCs w:val="24"/>
        </w:rPr>
        <w:t xml:space="preserve"> ustawy z dnia 11 września 2019 r. Prawo zamówień publicznych (Dz. U. 202</w:t>
      </w:r>
      <w:r w:rsidR="0029370A">
        <w:rPr>
          <w:sz w:val="24"/>
          <w:szCs w:val="24"/>
        </w:rPr>
        <w:t>4</w:t>
      </w:r>
      <w:r w:rsidR="00AA6738">
        <w:rPr>
          <w:sz w:val="24"/>
          <w:szCs w:val="24"/>
        </w:rPr>
        <w:t xml:space="preserve"> poz. 1</w:t>
      </w:r>
      <w:r w:rsidR="0029370A">
        <w:rPr>
          <w:sz w:val="24"/>
          <w:szCs w:val="24"/>
        </w:rPr>
        <w:t>320</w:t>
      </w:r>
      <w:r w:rsidR="00AA6738">
        <w:rPr>
          <w:sz w:val="24"/>
          <w:szCs w:val="24"/>
        </w:rPr>
        <w:t xml:space="preserve">; dalej jako: ustawa </w:t>
      </w:r>
      <w:proofErr w:type="spellStart"/>
      <w:r w:rsidR="00AA6738">
        <w:rPr>
          <w:sz w:val="24"/>
          <w:szCs w:val="24"/>
        </w:rPr>
        <w:t>Pzp</w:t>
      </w:r>
      <w:proofErr w:type="spellEnd"/>
      <w:r w:rsidR="00AA6738">
        <w:rPr>
          <w:sz w:val="24"/>
          <w:szCs w:val="24"/>
        </w:rPr>
        <w:t>).</w:t>
      </w:r>
      <w:r w:rsidRPr="00431035">
        <w:rPr>
          <w:sz w:val="24"/>
          <w:szCs w:val="24"/>
        </w:rPr>
        <w:t xml:space="preserve"> </w:t>
      </w:r>
    </w:p>
    <w:p w14:paraId="4D78032F" w14:textId="0DB92872" w:rsidR="00431035" w:rsidRDefault="00431035" w:rsidP="00BD7A4E">
      <w:pPr>
        <w:spacing w:before="360" w:line="360" w:lineRule="auto"/>
        <w:jc w:val="both"/>
        <w:rPr>
          <w:iCs/>
          <w:sz w:val="24"/>
          <w:szCs w:val="24"/>
        </w:rPr>
      </w:pPr>
    </w:p>
    <w:p w14:paraId="1441FC89" w14:textId="5C6FA3CC" w:rsidR="00431035" w:rsidRPr="00431035" w:rsidRDefault="00431035" w:rsidP="00BD7A4E">
      <w:pPr>
        <w:pStyle w:val="Akapitzlist"/>
        <w:numPr>
          <w:ilvl w:val="0"/>
          <w:numId w:val="1"/>
        </w:numPr>
        <w:spacing w:after="0" w:line="360" w:lineRule="auto"/>
        <w:ind w:left="284"/>
        <w:jc w:val="both"/>
      </w:pPr>
      <w:r w:rsidRPr="00431035">
        <w:rPr>
          <w:sz w:val="24"/>
          <w:szCs w:val="24"/>
        </w:rPr>
        <w:t>Wartość zamówienia: poniżej 2</w:t>
      </w:r>
      <w:r w:rsidR="00AA6738">
        <w:rPr>
          <w:sz w:val="24"/>
          <w:szCs w:val="24"/>
        </w:rPr>
        <w:t>21</w:t>
      </w:r>
      <w:r w:rsidRPr="00431035">
        <w:rPr>
          <w:sz w:val="24"/>
          <w:szCs w:val="24"/>
        </w:rPr>
        <w:t xml:space="preserve"> 000 euro, zgodnie z </w:t>
      </w:r>
      <w:bookmarkStart w:id="0" w:name="_Hlk106621080"/>
      <w:r w:rsidRPr="009C5F9A">
        <w:rPr>
          <w:sz w:val="24"/>
          <w:szCs w:val="24"/>
        </w:rPr>
        <w:t xml:space="preserve">Obwieszczeniem Prezesa Urzędu Zamówień Publicznych z dnia </w:t>
      </w:r>
      <w:r w:rsidR="00AA6738">
        <w:rPr>
          <w:sz w:val="24"/>
          <w:szCs w:val="24"/>
        </w:rPr>
        <w:t>6</w:t>
      </w:r>
      <w:r w:rsidRPr="009C5F9A">
        <w:rPr>
          <w:sz w:val="24"/>
          <w:szCs w:val="24"/>
        </w:rPr>
        <w:t xml:space="preserve"> grudnia 202</w:t>
      </w:r>
      <w:r w:rsidR="00AA6738">
        <w:rPr>
          <w:sz w:val="24"/>
          <w:szCs w:val="24"/>
        </w:rPr>
        <w:t>3</w:t>
      </w:r>
      <w:r w:rsidRPr="009C5F9A">
        <w:rPr>
          <w:sz w:val="24"/>
          <w:szCs w:val="24"/>
        </w:rPr>
        <w:t xml:space="preserve"> r. w sprawie aktualnych progów unijnych, ich </w:t>
      </w:r>
      <w:r w:rsidRPr="009C5F9A">
        <w:rPr>
          <w:sz w:val="24"/>
          <w:szCs w:val="24"/>
        </w:rPr>
        <w:lastRenderedPageBreak/>
        <w:t>równowartości w złotych, równowartości w złotych kwot wyrażonych w euro oraz średniego kursu złotego w stosunku do euro stanowiącego podstawę przeliczania wartości zamówień publicznych lub konkursów (Monitor Polski z 202</w:t>
      </w:r>
      <w:r w:rsidR="00AA6738">
        <w:rPr>
          <w:sz w:val="24"/>
          <w:szCs w:val="24"/>
        </w:rPr>
        <w:t>3</w:t>
      </w:r>
      <w:r w:rsidRPr="009C5F9A">
        <w:rPr>
          <w:sz w:val="24"/>
          <w:szCs w:val="24"/>
        </w:rPr>
        <w:t xml:space="preserve"> r. poz. 1</w:t>
      </w:r>
      <w:r w:rsidR="00AA6738">
        <w:rPr>
          <w:sz w:val="24"/>
          <w:szCs w:val="24"/>
        </w:rPr>
        <w:t>344</w:t>
      </w:r>
      <w:r w:rsidRPr="009C5F9A">
        <w:rPr>
          <w:sz w:val="24"/>
          <w:szCs w:val="24"/>
        </w:rPr>
        <w:t>).</w:t>
      </w:r>
      <w:bookmarkEnd w:id="0"/>
    </w:p>
    <w:p w14:paraId="654347C7" w14:textId="35E2802D" w:rsidR="00D130AF" w:rsidRDefault="00D130AF" w:rsidP="00BD7A4E">
      <w:pPr>
        <w:pStyle w:val="Nagwek1"/>
        <w:spacing w:before="480"/>
        <w:jc w:val="both"/>
      </w:pPr>
      <w:r>
        <w:t>Rozdział 4.</w:t>
      </w:r>
      <w:r w:rsidR="00431035">
        <w:t xml:space="preserve"> Informacje ogólne</w:t>
      </w:r>
      <w:r w:rsidR="002D71A6">
        <w:t>.</w:t>
      </w:r>
    </w:p>
    <w:p w14:paraId="7E94071E" w14:textId="77777777" w:rsidR="006E42CC" w:rsidRPr="006E42CC" w:rsidRDefault="006E42CC" w:rsidP="00BD7A4E">
      <w:pPr>
        <w:pStyle w:val="Akapitzlist"/>
        <w:numPr>
          <w:ilvl w:val="0"/>
          <w:numId w:val="2"/>
        </w:numPr>
        <w:spacing w:before="360" w:line="360" w:lineRule="auto"/>
        <w:ind w:left="283" w:hanging="357"/>
        <w:jc w:val="both"/>
        <w:rPr>
          <w:sz w:val="24"/>
          <w:szCs w:val="24"/>
        </w:rPr>
      </w:pPr>
      <w:bookmarkStart w:id="1" w:name="_Hlk124498768"/>
      <w:r w:rsidRPr="006F1196">
        <w:rPr>
          <w:sz w:val="24"/>
          <w:szCs w:val="24"/>
        </w:rPr>
        <w:t>Postępowanie prowadzone jest w języku</w:t>
      </w:r>
      <w:r w:rsidRPr="006E42CC">
        <w:rPr>
          <w:sz w:val="24"/>
          <w:szCs w:val="24"/>
        </w:rPr>
        <w:t xml:space="preserve"> polskim.</w:t>
      </w:r>
    </w:p>
    <w:p w14:paraId="0FE2121F" w14:textId="77777777"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 xml:space="preserve">Zamawiający nie przewiduje przeprowadzenia aukcji elektronicznej. </w:t>
      </w:r>
    </w:p>
    <w:p w14:paraId="6EDDEB6D" w14:textId="77777777"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Zamawiający nie prowadzi postępowania w celu zawarcia umowy ramowej.</w:t>
      </w:r>
    </w:p>
    <w:p w14:paraId="529DAF54" w14:textId="0B3AFE6E"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Zamawiający nie wymaga ani nie dopuszcza możliwości składania ofert wariantowych, o</w:t>
      </w:r>
      <w:r w:rsidR="00C54939">
        <w:rPr>
          <w:sz w:val="24"/>
          <w:szCs w:val="24"/>
        </w:rPr>
        <w:t> </w:t>
      </w:r>
      <w:r w:rsidRPr="006E42CC">
        <w:rPr>
          <w:sz w:val="24"/>
          <w:szCs w:val="24"/>
        </w:rPr>
        <w:t xml:space="preserve">których mowa w  art. 92 ustawy </w:t>
      </w:r>
      <w:proofErr w:type="spellStart"/>
      <w:r w:rsidRPr="006E42CC">
        <w:rPr>
          <w:sz w:val="24"/>
          <w:szCs w:val="24"/>
        </w:rPr>
        <w:t>Pzp</w:t>
      </w:r>
      <w:proofErr w:type="spellEnd"/>
      <w:r w:rsidRPr="006E42CC">
        <w:rPr>
          <w:sz w:val="24"/>
          <w:szCs w:val="24"/>
        </w:rPr>
        <w:t>.</w:t>
      </w:r>
    </w:p>
    <w:p w14:paraId="754AEAB7" w14:textId="77777777" w:rsidR="0093552E" w:rsidRDefault="0093552E" w:rsidP="00BD7A4E">
      <w:pPr>
        <w:pStyle w:val="Akapitzlist"/>
        <w:numPr>
          <w:ilvl w:val="0"/>
          <w:numId w:val="2"/>
        </w:numPr>
        <w:spacing w:before="360" w:line="360" w:lineRule="auto"/>
        <w:ind w:left="283" w:hanging="357"/>
        <w:jc w:val="both"/>
        <w:rPr>
          <w:sz w:val="24"/>
          <w:szCs w:val="24"/>
        </w:rPr>
      </w:pPr>
      <w:r>
        <w:rPr>
          <w:sz w:val="24"/>
          <w:szCs w:val="24"/>
        </w:rPr>
        <w:t>Dotyczy części 1 i 2:</w:t>
      </w:r>
    </w:p>
    <w:p w14:paraId="38E56A47" w14:textId="4E48C66F" w:rsidR="0093552E" w:rsidRPr="0093552E" w:rsidRDefault="006E42CC" w:rsidP="0093552E">
      <w:pPr>
        <w:pStyle w:val="Akapitzlist"/>
        <w:spacing w:before="360" w:line="360" w:lineRule="auto"/>
        <w:ind w:left="283"/>
        <w:jc w:val="both"/>
        <w:rPr>
          <w:sz w:val="24"/>
          <w:szCs w:val="24"/>
        </w:rPr>
      </w:pPr>
      <w:r w:rsidRPr="006E42CC">
        <w:rPr>
          <w:sz w:val="24"/>
          <w:szCs w:val="24"/>
        </w:rPr>
        <w:t>Zamawiający przewiduje udzieleni</w:t>
      </w:r>
      <w:r w:rsidR="0093552E">
        <w:rPr>
          <w:sz w:val="24"/>
          <w:szCs w:val="24"/>
        </w:rPr>
        <w:t>e</w:t>
      </w:r>
      <w:r w:rsidRPr="006E42CC">
        <w:rPr>
          <w:sz w:val="24"/>
          <w:szCs w:val="24"/>
        </w:rPr>
        <w:t xml:space="preserve"> zamówień, o których mowa w art. 214 ust. 1 pkt </w:t>
      </w:r>
      <w:r w:rsidR="0093552E">
        <w:rPr>
          <w:sz w:val="24"/>
          <w:szCs w:val="24"/>
        </w:rPr>
        <w:t>7</w:t>
      </w:r>
      <w:r w:rsidRPr="006E42CC">
        <w:rPr>
          <w:sz w:val="24"/>
          <w:szCs w:val="24"/>
        </w:rPr>
        <w:t xml:space="preserve"> ustawy </w:t>
      </w:r>
      <w:proofErr w:type="spellStart"/>
      <w:r w:rsidRPr="006E42CC">
        <w:rPr>
          <w:sz w:val="24"/>
          <w:szCs w:val="24"/>
        </w:rPr>
        <w:t>Pzp</w:t>
      </w:r>
      <w:proofErr w:type="spellEnd"/>
      <w:r w:rsidR="0093552E">
        <w:rPr>
          <w:sz w:val="24"/>
          <w:szCs w:val="24"/>
        </w:rPr>
        <w:t xml:space="preserve">, w wysokości do 100% wartości zamówienia podstawowego. </w:t>
      </w:r>
      <w:r w:rsidR="0093552E" w:rsidRPr="00B67F26">
        <w:rPr>
          <w:rFonts w:cstheme="minorHAnsi"/>
          <w:sz w:val="24"/>
          <w:szCs w:val="24"/>
          <w:lang w:eastAsia="pl-PL"/>
        </w:rPr>
        <w:t>Zamówienie polegać będzie na powtórzeniu podobnych usług z części podstawowej zamówienia.</w:t>
      </w:r>
    </w:p>
    <w:p w14:paraId="1607688F" w14:textId="77777777"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Zamawiający nie wymaga ani nie przewiduje możliwości złożenia oferty w postaci katalogów elektronicznych (lub dołączenia katalogu elektronicznego do oferty).</w:t>
      </w:r>
    </w:p>
    <w:p w14:paraId="3542E096" w14:textId="24BFC1AD" w:rsidR="006E42CC" w:rsidRPr="006E42CC"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Zamawiający nie przewiduje prowadzenia rozliczeń między Zamawiającym a Wykonawcą w</w:t>
      </w:r>
      <w:r w:rsidR="00767D54">
        <w:rPr>
          <w:sz w:val="24"/>
          <w:szCs w:val="24"/>
        </w:rPr>
        <w:t> </w:t>
      </w:r>
      <w:r w:rsidRPr="006E42CC">
        <w:rPr>
          <w:sz w:val="24"/>
          <w:szCs w:val="24"/>
        </w:rPr>
        <w:t>walutach obcych (rozliczenia będą prowadzone w PLN).</w:t>
      </w:r>
    </w:p>
    <w:p w14:paraId="61AE9B87" w14:textId="6C9CBABA" w:rsidR="006E42CC" w:rsidRPr="00B405E9" w:rsidRDefault="006E42CC" w:rsidP="00BD7A4E">
      <w:pPr>
        <w:pStyle w:val="Akapitzlist"/>
        <w:numPr>
          <w:ilvl w:val="0"/>
          <w:numId w:val="2"/>
        </w:numPr>
        <w:spacing w:before="360" w:line="360" w:lineRule="auto"/>
        <w:ind w:left="283" w:hanging="357"/>
        <w:jc w:val="both"/>
        <w:rPr>
          <w:sz w:val="24"/>
          <w:szCs w:val="24"/>
        </w:rPr>
      </w:pPr>
      <w:r w:rsidRPr="006E42CC">
        <w:rPr>
          <w:sz w:val="24"/>
          <w:szCs w:val="24"/>
        </w:rPr>
        <w:t xml:space="preserve">Zamawiający informuje, iż nie przeprowadził wstępnych konsultacji rynkowych (przed </w:t>
      </w:r>
      <w:r w:rsidRPr="005400D9">
        <w:rPr>
          <w:sz w:val="24"/>
          <w:szCs w:val="24"/>
        </w:rPr>
        <w:t xml:space="preserve">wszczęciem </w:t>
      </w:r>
      <w:r w:rsidRPr="00B405E9">
        <w:rPr>
          <w:sz w:val="24"/>
          <w:szCs w:val="24"/>
        </w:rPr>
        <w:t xml:space="preserve">niniejszego postępowania o udzielenie zamówienia publicznego). </w:t>
      </w:r>
    </w:p>
    <w:p w14:paraId="4B6C5E25" w14:textId="60B8B44E" w:rsidR="005E2DAB" w:rsidRPr="00FA7DE0" w:rsidRDefault="005400D9" w:rsidP="005E2DAB">
      <w:pPr>
        <w:pStyle w:val="Akapitzlist"/>
        <w:numPr>
          <w:ilvl w:val="0"/>
          <w:numId w:val="2"/>
        </w:numPr>
        <w:spacing w:before="360" w:line="360" w:lineRule="auto"/>
        <w:ind w:left="283" w:hanging="357"/>
        <w:jc w:val="both"/>
        <w:rPr>
          <w:bCs/>
          <w:sz w:val="24"/>
          <w:szCs w:val="24"/>
        </w:rPr>
      </w:pPr>
      <w:r w:rsidRPr="00FA7DE0">
        <w:rPr>
          <w:rFonts w:cstheme="minorHAnsi"/>
          <w:bCs/>
          <w:sz w:val="24"/>
          <w:szCs w:val="24"/>
        </w:rPr>
        <w:t>Zamawiający</w:t>
      </w:r>
      <w:r w:rsidR="005E2DAB" w:rsidRPr="00FA7DE0">
        <w:rPr>
          <w:rFonts w:cstheme="minorHAnsi"/>
          <w:bCs/>
          <w:sz w:val="24"/>
          <w:szCs w:val="24"/>
        </w:rPr>
        <w:t xml:space="preserve"> </w:t>
      </w:r>
      <w:r w:rsidRPr="00FA7DE0">
        <w:rPr>
          <w:rFonts w:cstheme="minorHAnsi"/>
          <w:bCs/>
          <w:color w:val="000000" w:themeColor="text1"/>
          <w:sz w:val="24"/>
          <w:szCs w:val="24"/>
        </w:rPr>
        <w:t>dopuszcza składani</w:t>
      </w:r>
      <w:r w:rsidR="005E2DAB" w:rsidRPr="00FA7DE0">
        <w:rPr>
          <w:rFonts w:cstheme="minorHAnsi"/>
          <w:bCs/>
          <w:color w:val="000000" w:themeColor="text1"/>
          <w:sz w:val="24"/>
          <w:szCs w:val="24"/>
        </w:rPr>
        <w:t>e</w:t>
      </w:r>
      <w:r w:rsidRPr="00FA7DE0">
        <w:rPr>
          <w:rFonts w:cstheme="minorHAnsi"/>
          <w:bCs/>
          <w:color w:val="000000" w:themeColor="text1"/>
          <w:sz w:val="24"/>
          <w:szCs w:val="24"/>
        </w:rPr>
        <w:t xml:space="preserve"> ofert częściowych. </w:t>
      </w:r>
      <w:r w:rsidR="005E2DAB" w:rsidRPr="00FA7DE0">
        <w:rPr>
          <w:rFonts w:cstheme="minorHAnsi"/>
          <w:bCs/>
          <w:sz w:val="24"/>
          <w:szCs w:val="24"/>
        </w:rPr>
        <w:t>Wykonawca może złożyć ofertę na każdą z części. Przedmiot zamówienia został podzielony na 2 części:</w:t>
      </w:r>
    </w:p>
    <w:p w14:paraId="26176725" w14:textId="431F91C7" w:rsidR="005E2DAB" w:rsidRPr="00FA7DE0" w:rsidRDefault="005E2DAB" w:rsidP="00D60211">
      <w:pPr>
        <w:pStyle w:val="Akapitzlist"/>
        <w:numPr>
          <w:ilvl w:val="0"/>
          <w:numId w:val="32"/>
        </w:numPr>
        <w:spacing w:before="360" w:line="360" w:lineRule="auto"/>
        <w:jc w:val="both"/>
        <w:rPr>
          <w:b/>
          <w:sz w:val="24"/>
          <w:szCs w:val="24"/>
        </w:rPr>
      </w:pPr>
      <w:r w:rsidRPr="00FA7DE0">
        <w:rPr>
          <w:b/>
          <w:sz w:val="24"/>
          <w:szCs w:val="24"/>
        </w:rPr>
        <w:t>część nr 1</w:t>
      </w:r>
      <w:bookmarkStart w:id="2" w:name="_Hlk116894490"/>
      <w:r w:rsidRPr="00FA7DE0">
        <w:rPr>
          <w:b/>
          <w:sz w:val="24"/>
          <w:szCs w:val="24"/>
        </w:rPr>
        <w:t xml:space="preserve"> - </w:t>
      </w:r>
      <w:r w:rsidRPr="00FA7DE0">
        <w:rPr>
          <w:rFonts w:cstheme="minorHAnsi"/>
          <w:b/>
          <w:sz w:val="24"/>
          <w:szCs w:val="24"/>
        </w:rPr>
        <w:t>Kompleksowa obsługa prawna Uniwersytetu Przyrodniczego w</w:t>
      </w:r>
      <w:r w:rsidR="00EB6A93">
        <w:rPr>
          <w:rFonts w:cstheme="minorHAnsi"/>
          <w:b/>
          <w:sz w:val="24"/>
          <w:szCs w:val="24"/>
        </w:rPr>
        <w:t> </w:t>
      </w:r>
      <w:r w:rsidRPr="00FA7DE0">
        <w:rPr>
          <w:rFonts w:cstheme="minorHAnsi"/>
          <w:b/>
          <w:sz w:val="24"/>
          <w:szCs w:val="24"/>
        </w:rPr>
        <w:t>Poznaniu z</w:t>
      </w:r>
      <w:r w:rsidR="00FA7DE0" w:rsidRPr="00FA7DE0">
        <w:rPr>
          <w:rFonts w:cstheme="minorHAnsi"/>
          <w:b/>
          <w:sz w:val="24"/>
          <w:szCs w:val="24"/>
        </w:rPr>
        <w:t> </w:t>
      </w:r>
      <w:r w:rsidRPr="00FA7DE0">
        <w:rPr>
          <w:rFonts w:cstheme="minorHAnsi"/>
          <w:b/>
          <w:sz w:val="24"/>
          <w:szCs w:val="24"/>
        </w:rPr>
        <w:t>wyłączeniem obsługi Rektora i Senatu</w:t>
      </w:r>
      <w:bookmarkEnd w:id="2"/>
      <w:r w:rsidRPr="00FA7DE0">
        <w:rPr>
          <w:rFonts w:cstheme="minorHAnsi"/>
          <w:b/>
          <w:sz w:val="24"/>
          <w:szCs w:val="24"/>
        </w:rPr>
        <w:t>,</w:t>
      </w:r>
    </w:p>
    <w:p w14:paraId="47C1143C" w14:textId="003AFBAA" w:rsidR="005E2DAB" w:rsidRPr="00FA7DE0" w:rsidRDefault="005E2DAB" w:rsidP="00D60211">
      <w:pPr>
        <w:pStyle w:val="Akapitzlist"/>
        <w:numPr>
          <w:ilvl w:val="0"/>
          <w:numId w:val="32"/>
        </w:numPr>
        <w:spacing w:before="360" w:line="360" w:lineRule="auto"/>
        <w:jc w:val="both"/>
        <w:rPr>
          <w:b/>
          <w:sz w:val="24"/>
          <w:szCs w:val="24"/>
        </w:rPr>
      </w:pPr>
      <w:r w:rsidRPr="00FA7DE0">
        <w:rPr>
          <w:rFonts w:cstheme="minorHAnsi"/>
          <w:b/>
          <w:sz w:val="24"/>
          <w:szCs w:val="24"/>
        </w:rPr>
        <w:t xml:space="preserve">część nr </w:t>
      </w:r>
      <w:r w:rsidR="00FA7DE0" w:rsidRPr="00FA7DE0">
        <w:rPr>
          <w:rFonts w:cstheme="minorHAnsi"/>
          <w:b/>
          <w:sz w:val="24"/>
          <w:szCs w:val="24"/>
        </w:rPr>
        <w:t xml:space="preserve">2 - </w:t>
      </w:r>
      <w:r w:rsidRPr="00FA7DE0">
        <w:rPr>
          <w:b/>
          <w:sz w:val="24"/>
          <w:szCs w:val="24"/>
        </w:rPr>
        <w:t>Obsługa prawna Rektora i Senatu Uniwersytetu Przyrodniczego w</w:t>
      </w:r>
      <w:r w:rsidR="00EB6A93">
        <w:rPr>
          <w:b/>
          <w:sz w:val="24"/>
          <w:szCs w:val="24"/>
        </w:rPr>
        <w:t> </w:t>
      </w:r>
      <w:r w:rsidRPr="00FA7DE0">
        <w:rPr>
          <w:b/>
          <w:sz w:val="24"/>
          <w:szCs w:val="24"/>
        </w:rPr>
        <w:t>Poznaniu</w:t>
      </w:r>
      <w:r w:rsidR="00FA7DE0" w:rsidRPr="00FA7DE0">
        <w:rPr>
          <w:b/>
          <w:sz w:val="24"/>
          <w:szCs w:val="24"/>
        </w:rPr>
        <w:t>.</w:t>
      </w:r>
    </w:p>
    <w:p w14:paraId="4220C78B" w14:textId="336B39A8" w:rsidR="006E42CC" w:rsidRPr="00785FE0" w:rsidRDefault="006E42CC" w:rsidP="008E2A5E">
      <w:pPr>
        <w:pStyle w:val="Akapitzlist"/>
        <w:numPr>
          <w:ilvl w:val="0"/>
          <w:numId w:val="2"/>
        </w:numPr>
        <w:spacing w:before="360" w:line="360" w:lineRule="auto"/>
        <w:ind w:left="283" w:hanging="357"/>
        <w:jc w:val="both"/>
        <w:rPr>
          <w:rStyle w:val="Hipercze"/>
          <w:color w:val="auto"/>
          <w:sz w:val="24"/>
          <w:szCs w:val="24"/>
          <w:u w:val="none"/>
        </w:rPr>
      </w:pPr>
      <w:r w:rsidRPr="00FA7DE0">
        <w:rPr>
          <w:bCs/>
          <w:sz w:val="24"/>
          <w:szCs w:val="24"/>
        </w:rPr>
        <w:t>Ogłoszenie o</w:t>
      </w:r>
      <w:r w:rsidRPr="005400D9">
        <w:rPr>
          <w:sz w:val="24"/>
          <w:szCs w:val="24"/>
        </w:rPr>
        <w:t xml:space="preserve"> zamówieniu</w:t>
      </w:r>
      <w:r w:rsidRPr="006E42CC">
        <w:rPr>
          <w:sz w:val="24"/>
          <w:szCs w:val="24"/>
        </w:rPr>
        <w:t xml:space="preserve"> zostało zamieszczone w Biuletynie Zamówień Publicznych oraz  na  stronie internetowej prowadzonego postępowania, pod adresem: </w:t>
      </w:r>
      <w:bookmarkEnd w:id="1"/>
      <w:r w:rsidR="00593A15">
        <w:fldChar w:fldCharType="begin"/>
      </w:r>
      <w:r w:rsidR="00593A15">
        <w:instrText xml:space="preserve"> HYPERLINK "https://platformazakupowa.pl/pn/up_poznan" </w:instrText>
      </w:r>
      <w:r w:rsidR="00593A15">
        <w:fldChar w:fldCharType="separate"/>
      </w:r>
      <w:r w:rsidR="00593A15" w:rsidRPr="00637D78">
        <w:rPr>
          <w:rStyle w:val="Hipercze"/>
          <w:rFonts w:cstheme="minorHAnsi"/>
          <w:sz w:val="24"/>
          <w:szCs w:val="24"/>
        </w:rPr>
        <w:t>https://platformazakupowa.pl/pn/up_poznan</w:t>
      </w:r>
      <w:r w:rsidR="00593A15">
        <w:rPr>
          <w:rStyle w:val="Hipercze"/>
          <w:rFonts w:cstheme="minorHAnsi"/>
          <w:sz w:val="24"/>
          <w:szCs w:val="24"/>
        </w:rPr>
        <w:fldChar w:fldCharType="end"/>
      </w:r>
    </w:p>
    <w:p w14:paraId="338F9DFA" w14:textId="713F99D7" w:rsidR="00785FE0" w:rsidRPr="00785FE0" w:rsidRDefault="00785FE0" w:rsidP="008E2A5E">
      <w:pPr>
        <w:pStyle w:val="Akapitzlist"/>
        <w:numPr>
          <w:ilvl w:val="0"/>
          <w:numId w:val="2"/>
        </w:numPr>
        <w:spacing w:before="360" w:line="360" w:lineRule="auto"/>
        <w:ind w:left="283" w:hanging="357"/>
        <w:jc w:val="both"/>
        <w:rPr>
          <w:color w:val="000000" w:themeColor="text1"/>
          <w:sz w:val="24"/>
          <w:szCs w:val="24"/>
        </w:rPr>
      </w:pPr>
      <w:r w:rsidRPr="00785FE0">
        <w:rPr>
          <w:rStyle w:val="Hipercze"/>
          <w:rFonts w:cstheme="minorHAnsi"/>
          <w:color w:val="000000" w:themeColor="text1"/>
          <w:sz w:val="24"/>
          <w:szCs w:val="24"/>
          <w:u w:val="none"/>
        </w:rPr>
        <w:t xml:space="preserve">Rodzaj zamówienia: </w:t>
      </w:r>
      <w:r w:rsidR="008A498E">
        <w:rPr>
          <w:rStyle w:val="Hipercze"/>
          <w:rFonts w:cstheme="minorHAnsi"/>
          <w:color w:val="000000" w:themeColor="text1"/>
          <w:sz w:val="24"/>
          <w:szCs w:val="24"/>
          <w:u w:val="none"/>
        </w:rPr>
        <w:t>usługa</w:t>
      </w:r>
      <w:r>
        <w:rPr>
          <w:rStyle w:val="Hipercze"/>
          <w:rFonts w:cstheme="minorHAnsi"/>
          <w:color w:val="000000" w:themeColor="text1"/>
          <w:sz w:val="24"/>
          <w:szCs w:val="24"/>
          <w:u w:val="none"/>
        </w:rPr>
        <w:t>.</w:t>
      </w:r>
    </w:p>
    <w:p w14:paraId="61257EEC" w14:textId="4D5C0382" w:rsidR="00D130AF" w:rsidRDefault="00D130AF" w:rsidP="00BD7A4E">
      <w:pPr>
        <w:pStyle w:val="Nagwek1"/>
        <w:spacing w:before="480"/>
        <w:jc w:val="both"/>
      </w:pPr>
      <w:r>
        <w:lastRenderedPageBreak/>
        <w:t>Rozdział 5.</w:t>
      </w:r>
      <w:r w:rsidR="00BD290F">
        <w:t xml:space="preserve"> Opis przedmiotu zamówienia</w:t>
      </w:r>
      <w:r w:rsidR="002D71A6">
        <w:t>.</w:t>
      </w:r>
    </w:p>
    <w:p w14:paraId="2CD2513F" w14:textId="3F298D22" w:rsidR="0071104A" w:rsidRDefault="006E42CC" w:rsidP="0071104A">
      <w:pPr>
        <w:numPr>
          <w:ilvl w:val="0"/>
          <w:numId w:val="3"/>
        </w:numPr>
        <w:spacing w:before="360" w:after="0" w:line="360" w:lineRule="auto"/>
        <w:jc w:val="both"/>
        <w:rPr>
          <w:rFonts w:cstheme="minorHAnsi"/>
          <w:sz w:val="24"/>
          <w:szCs w:val="24"/>
        </w:rPr>
      </w:pPr>
      <w:r w:rsidRPr="00B405E9">
        <w:rPr>
          <w:rFonts w:cstheme="minorHAnsi"/>
          <w:sz w:val="24"/>
          <w:szCs w:val="24"/>
        </w:rPr>
        <w:t>Przedmiotem zamówienia jest</w:t>
      </w:r>
      <w:r w:rsidR="001A1FF5">
        <w:rPr>
          <w:rFonts w:cstheme="minorHAnsi"/>
          <w:sz w:val="24"/>
          <w:szCs w:val="24"/>
        </w:rPr>
        <w:t>:</w:t>
      </w:r>
    </w:p>
    <w:p w14:paraId="1D887AF2" w14:textId="27CBC85C" w:rsidR="001A1FF5" w:rsidRPr="00FA7DE0" w:rsidRDefault="001A1FF5" w:rsidP="00D60211">
      <w:pPr>
        <w:pStyle w:val="Akapitzlist"/>
        <w:numPr>
          <w:ilvl w:val="0"/>
          <w:numId w:val="33"/>
        </w:numPr>
        <w:spacing w:line="360" w:lineRule="auto"/>
        <w:ind w:left="993"/>
        <w:jc w:val="both"/>
        <w:rPr>
          <w:b/>
          <w:sz w:val="24"/>
          <w:szCs w:val="24"/>
        </w:rPr>
      </w:pPr>
      <w:r>
        <w:rPr>
          <w:rFonts w:cstheme="minorHAnsi"/>
          <w:b/>
          <w:sz w:val="24"/>
          <w:szCs w:val="24"/>
        </w:rPr>
        <w:t>k</w:t>
      </w:r>
      <w:r w:rsidRPr="00FA7DE0">
        <w:rPr>
          <w:rFonts w:cstheme="minorHAnsi"/>
          <w:b/>
          <w:sz w:val="24"/>
          <w:szCs w:val="24"/>
        </w:rPr>
        <w:t>ompleksowa obsługa prawna Uniwersytetu Przyrodniczego w Poznaniu z wyłączeniem obsługi Rektora i Senatu</w:t>
      </w:r>
      <w:r w:rsidR="00F27DB8">
        <w:rPr>
          <w:rFonts w:cstheme="minorHAnsi"/>
          <w:b/>
          <w:sz w:val="24"/>
          <w:szCs w:val="24"/>
        </w:rPr>
        <w:t xml:space="preserve"> (część nr 1),</w:t>
      </w:r>
    </w:p>
    <w:p w14:paraId="7F088CE1" w14:textId="60F052BC" w:rsidR="001A1FF5" w:rsidRPr="001A1FF5" w:rsidRDefault="00F27DB8" w:rsidP="00D60211">
      <w:pPr>
        <w:pStyle w:val="Akapitzlist"/>
        <w:numPr>
          <w:ilvl w:val="0"/>
          <w:numId w:val="33"/>
        </w:numPr>
        <w:spacing w:before="360" w:after="0" w:line="360" w:lineRule="auto"/>
        <w:ind w:left="993"/>
        <w:jc w:val="both"/>
        <w:rPr>
          <w:b/>
          <w:sz w:val="24"/>
          <w:szCs w:val="24"/>
        </w:rPr>
      </w:pPr>
      <w:bookmarkStart w:id="3" w:name="_Hlk185504580"/>
      <w:r>
        <w:rPr>
          <w:rFonts w:cstheme="minorHAnsi"/>
          <w:b/>
          <w:sz w:val="24"/>
          <w:szCs w:val="24"/>
        </w:rPr>
        <w:t>o</w:t>
      </w:r>
      <w:r w:rsidR="001A1FF5" w:rsidRPr="00FA7DE0">
        <w:rPr>
          <w:b/>
          <w:sz w:val="24"/>
          <w:szCs w:val="24"/>
        </w:rPr>
        <w:t>bsługa prawna Rektora i Senatu Uniwersytetu Przyrodniczego w</w:t>
      </w:r>
      <w:r w:rsidR="001A1FF5">
        <w:rPr>
          <w:b/>
          <w:sz w:val="24"/>
          <w:szCs w:val="24"/>
        </w:rPr>
        <w:t> </w:t>
      </w:r>
      <w:r w:rsidR="001A1FF5" w:rsidRPr="00FA7DE0">
        <w:rPr>
          <w:b/>
          <w:sz w:val="24"/>
          <w:szCs w:val="24"/>
        </w:rPr>
        <w:t>Poznaniu</w:t>
      </w:r>
      <w:r>
        <w:rPr>
          <w:b/>
          <w:sz w:val="24"/>
          <w:szCs w:val="24"/>
        </w:rPr>
        <w:t xml:space="preserve"> </w:t>
      </w:r>
      <w:bookmarkEnd w:id="3"/>
      <w:r>
        <w:rPr>
          <w:b/>
          <w:sz w:val="24"/>
          <w:szCs w:val="24"/>
        </w:rPr>
        <w:t>(część nr 2).</w:t>
      </w:r>
    </w:p>
    <w:p w14:paraId="07CD3B27" w14:textId="0C2BBC61" w:rsidR="00611D3F" w:rsidRPr="00925CC2" w:rsidRDefault="00861DC6" w:rsidP="008E2A5E">
      <w:pPr>
        <w:pStyle w:val="Akapitzlist"/>
        <w:numPr>
          <w:ilvl w:val="0"/>
          <w:numId w:val="3"/>
        </w:numPr>
        <w:spacing w:after="0" w:line="360" w:lineRule="auto"/>
        <w:jc w:val="both"/>
        <w:rPr>
          <w:rFonts w:cstheme="minorHAnsi"/>
          <w:sz w:val="24"/>
          <w:szCs w:val="24"/>
        </w:rPr>
      </w:pPr>
      <w:r w:rsidRPr="00925CC2">
        <w:rPr>
          <w:rFonts w:cstheme="minorHAnsi"/>
          <w:sz w:val="24"/>
          <w:szCs w:val="24"/>
        </w:rPr>
        <w:t>Wykonawca</w:t>
      </w:r>
      <w:r w:rsidR="00925CC2">
        <w:rPr>
          <w:rFonts w:cstheme="minorHAnsi"/>
          <w:sz w:val="24"/>
          <w:szCs w:val="24"/>
        </w:rPr>
        <w:t>, w trakcie realizacji umowy,</w:t>
      </w:r>
      <w:r w:rsidRPr="00925CC2">
        <w:rPr>
          <w:rFonts w:cstheme="minorHAnsi"/>
          <w:sz w:val="24"/>
          <w:szCs w:val="24"/>
        </w:rPr>
        <w:t xml:space="preserve"> zobowiązany jest posiadać </w:t>
      </w:r>
      <w:r w:rsidRPr="00925CC2">
        <w:rPr>
          <w:rFonts w:cstheme="minorHAnsi"/>
          <w:b/>
          <w:bCs/>
          <w:sz w:val="24"/>
          <w:szCs w:val="24"/>
        </w:rPr>
        <w:t>ubezpieczenie odpowiedzialności cywilnej</w:t>
      </w:r>
      <w:r w:rsidRPr="00925CC2">
        <w:rPr>
          <w:rFonts w:cstheme="minorHAnsi"/>
          <w:sz w:val="24"/>
          <w:szCs w:val="24"/>
        </w:rPr>
        <w:t xml:space="preserve"> w</w:t>
      </w:r>
      <w:r w:rsidR="00C50457" w:rsidRPr="00925CC2">
        <w:rPr>
          <w:rFonts w:cstheme="minorHAnsi"/>
          <w:sz w:val="24"/>
          <w:szCs w:val="24"/>
        </w:rPr>
        <w:t> </w:t>
      </w:r>
      <w:r w:rsidRPr="00925CC2">
        <w:rPr>
          <w:rFonts w:cstheme="minorHAnsi"/>
          <w:sz w:val="24"/>
          <w:szCs w:val="24"/>
        </w:rPr>
        <w:t>zakresie prowadzonej działalności związanej z</w:t>
      </w:r>
      <w:r w:rsidR="00925CC2">
        <w:rPr>
          <w:rFonts w:cstheme="minorHAnsi"/>
          <w:sz w:val="24"/>
          <w:szCs w:val="24"/>
        </w:rPr>
        <w:t> </w:t>
      </w:r>
      <w:r w:rsidRPr="00925CC2">
        <w:rPr>
          <w:rFonts w:cstheme="minorHAnsi"/>
          <w:sz w:val="24"/>
          <w:szCs w:val="24"/>
        </w:rPr>
        <w:t>przedmiotem zamówienia na kwotę nie mniejszą niż</w:t>
      </w:r>
      <w:r w:rsidR="00611D3F" w:rsidRPr="00925CC2">
        <w:rPr>
          <w:rFonts w:cstheme="minorHAnsi"/>
          <w:sz w:val="24"/>
          <w:szCs w:val="24"/>
        </w:rPr>
        <w:t>:</w:t>
      </w:r>
    </w:p>
    <w:p w14:paraId="79A6AEC9" w14:textId="1C931515" w:rsidR="00861DC6" w:rsidRPr="00925CC2" w:rsidRDefault="00611D3F" w:rsidP="00611D3F">
      <w:pPr>
        <w:pStyle w:val="Akapitzlist"/>
        <w:numPr>
          <w:ilvl w:val="0"/>
          <w:numId w:val="71"/>
        </w:numPr>
        <w:spacing w:after="0" w:line="360" w:lineRule="auto"/>
        <w:jc w:val="both"/>
        <w:rPr>
          <w:rFonts w:cstheme="minorHAnsi"/>
          <w:sz w:val="24"/>
          <w:szCs w:val="24"/>
        </w:rPr>
      </w:pPr>
      <w:r w:rsidRPr="00925CC2">
        <w:rPr>
          <w:rFonts w:cstheme="minorHAnsi"/>
          <w:sz w:val="24"/>
          <w:szCs w:val="24"/>
        </w:rPr>
        <w:t>dla części nr 1 –</w:t>
      </w:r>
      <w:r w:rsidRPr="00925CC2">
        <w:rPr>
          <w:rFonts w:cstheme="minorHAnsi"/>
          <w:b/>
          <w:bCs/>
          <w:sz w:val="24"/>
          <w:szCs w:val="24"/>
        </w:rPr>
        <w:t xml:space="preserve"> 5 000 000,00 </w:t>
      </w:r>
      <w:r w:rsidR="00861DC6" w:rsidRPr="00925CC2">
        <w:rPr>
          <w:rFonts w:cstheme="minorHAnsi"/>
          <w:b/>
          <w:bCs/>
          <w:sz w:val="24"/>
          <w:szCs w:val="24"/>
        </w:rPr>
        <w:t>zł</w:t>
      </w:r>
      <w:r w:rsidR="00861DC6" w:rsidRPr="00925CC2">
        <w:rPr>
          <w:rFonts w:cstheme="minorHAnsi"/>
          <w:sz w:val="24"/>
          <w:szCs w:val="24"/>
        </w:rPr>
        <w:t xml:space="preserve"> (słownie: </w:t>
      </w:r>
      <w:r w:rsidR="00542F36" w:rsidRPr="00925CC2">
        <w:rPr>
          <w:rFonts w:cstheme="minorHAnsi"/>
          <w:sz w:val="24"/>
          <w:szCs w:val="24"/>
        </w:rPr>
        <w:t>pięć</w:t>
      </w:r>
      <w:r w:rsidRPr="00925CC2">
        <w:rPr>
          <w:rFonts w:cstheme="minorHAnsi"/>
          <w:sz w:val="24"/>
          <w:szCs w:val="24"/>
        </w:rPr>
        <w:t xml:space="preserve"> milionów</w:t>
      </w:r>
      <w:r w:rsidR="00542F36" w:rsidRPr="00925CC2">
        <w:rPr>
          <w:rFonts w:cstheme="minorHAnsi"/>
          <w:sz w:val="24"/>
          <w:szCs w:val="24"/>
        </w:rPr>
        <w:t xml:space="preserve"> złotych </w:t>
      </w:r>
      <w:r w:rsidR="00861DC6" w:rsidRPr="00925CC2">
        <w:rPr>
          <w:rFonts w:cstheme="minorHAnsi"/>
          <w:sz w:val="24"/>
          <w:szCs w:val="24"/>
        </w:rPr>
        <w:t>00/100)</w:t>
      </w:r>
      <w:r w:rsidRPr="00925CC2">
        <w:rPr>
          <w:rFonts w:cstheme="minorHAnsi"/>
          <w:sz w:val="24"/>
          <w:szCs w:val="24"/>
        </w:rPr>
        <w:t>, zgodnie z</w:t>
      </w:r>
      <w:r w:rsidR="00925CC2">
        <w:rPr>
          <w:rFonts w:cstheme="minorHAnsi"/>
          <w:sz w:val="24"/>
          <w:szCs w:val="24"/>
        </w:rPr>
        <w:t> </w:t>
      </w:r>
      <w:r w:rsidRPr="00925CC2">
        <w:rPr>
          <w:rFonts w:cstheme="minorHAnsi"/>
          <w:sz w:val="24"/>
          <w:szCs w:val="24"/>
        </w:rPr>
        <w:t>zapisami par. 17 projektu umowy dla cz. 1,</w:t>
      </w:r>
    </w:p>
    <w:p w14:paraId="74356880" w14:textId="13C2250C" w:rsidR="00611D3F" w:rsidRPr="00925CC2" w:rsidRDefault="00611D3F" w:rsidP="00611D3F">
      <w:pPr>
        <w:pStyle w:val="Akapitzlist"/>
        <w:numPr>
          <w:ilvl w:val="0"/>
          <w:numId w:val="71"/>
        </w:numPr>
        <w:spacing w:after="0" w:line="360" w:lineRule="auto"/>
        <w:jc w:val="both"/>
        <w:rPr>
          <w:rFonts w:cstheme="minorHAnsi"/>
          <w:sz w:val="24"/>
          <w:szCs w:val="24"/>
        </w:rPr>
      </w:pPr>
      <w:r w:rsidRPr="00925CC2">
        <w:rPr>
          <w:rFonts w:cstheme="minorHAnsi"/>
          <w:sz w:val="24"/>
          <w:szCs w:val="24"/>
        </w:rPr>
        <w:t>dla części nr 2 –</w:t>
      </w:r>
      <w:r w:rsidRPr="00925CC2">
        <w:rPr>
          <w:rFonts w:cstheme="minorHAnsi"/>
          <w:b/>
          <w:bCs/>
          <w:sz w:val="24"/>
          <w:szCs w:val="24"/>
        </w:rPr>
        <w:t xml:space="preserve"> 400 000,00 zł</w:t>
      </w:r>
      <w:r w:rsidRPr="00925CC2">
        <w:rPr>
          <w:rFonts w:cstheme="minorHAnsi"/>
          <w:sz w:val="24"/>
          <w:szCs w:val="24"/>
        </w:rPr>
        <w:t xml:space="preserve"> (słownie: czterysta tysięcy złotych 00/100), zgodnie z zapisami par. 17 projektu umowy dla cz. 2,</w:t>
      </w:r>
    </w:p>
    <w:p w14:paraId="6849DD87" w14:textId="3AE39AF5" w:rsidR="006E42CC" w:rsidRPr="00F27DB8" w:rsidRDefault="006E42CC" w:rsidP="00F27DB8">
      <w:pPr>
        <w:numPr>
          <w:ilvl w:val="0"/>
          <w:numId w:val="3"/>
        </w:numPr>
        <w:spacing w:after="0" w:line="360" w:lineRule="auto"/>
        <w:jc w:val="both"/>
        <w:rPr>
          <w:rFonts w:cstheme="minorHAnsi"/>
          <w:bCs/>
          <w:sz w:val="24"/>
          <w:szCs w:val="24"/>
        </w:rPr>
      </w:pPr>
      <w:bookmarkStart w:id="4" w:name="_Hlk105656061"/>
      <w:r w:rsidRPr="00F27DB8">
        <w:rPr>
          <w:rFonts w:cstheme="minorHAnsi"/>
          <w:bCs/>
          <w:sz w:val="24"/>
          <w:szCs w:val="24"/>
        </w:rPr>
        <w:t xml:space="preserve">Przedmiot zamówienia wg kodu CPV: </w:t>
      </w:r>
    </w:p>
    <w:p w14:paraId="48BC8F0E" w14:textId="4E15A9A3" w:rsidR="00C063C1" w:rsidRPr="00F27DB8" w:rsidRDefault="00C063C1" w:rsidP="00F27DB8">
      <w:pPr>
        <w:spacing w:after="0" w:line="360" w:lineRule="auto"/>
        <w:ind w:left="360"/>
        <w:jc w:val="both"/>
        <w:rPr>
          <w:rFonts w:cstheme="minorHAnsi"/>
          <w:b/>
          <w:bCs/>
          <w:sz w:val="24"/>
          <w:szCs w:val="24"/>
        </w:rPr>
      </w:pPr>
      <w:r w:rsidRPr="00F27DB8">
        <w:rPr>
          <w:rFonts w:cstheme="minorHAnsi"/>
          <w:b/>
          <w:bCs/>
          <w:sz w:val="24"/>
          <w:szCs w:val="24"/>
        </w:rPr>
        <w:t xml:space="preserve">79100000-5 </w:t>
      </w:r>
      <w:r w:rsidRPr="00081BB2">
        <w:rPr>
          <w:rFonts w:cstheme="minorHAnsi"/>
          <w:sz w:val="24"/>
          <w:szCs w:val="24"/>
        </w:rPr>
        <w:t>– usługi prawnicze</w:t>
      </w:r>
    </w:p>
    <w:p w14:paraId="70DAFB60" w14:textId="7C6EAC77" w:rsidR="00F27DB8" w:rsidRPr="00F27DB8" w:rsidRDefault="00C063C1" w:rsidP="00F27DB8">
      <w:pPr>
        <w:numPr>
          <w:ilvl w:val="0"/>
          <w:numId w:val="3"/>
        </w:numPr>
        <w:spacing w:after="0" w:line="360" w:lineRule="auto"/>
        <w:jc w:val="both"/>
        <w:rPr>
          <w:rFonts w:cstheme="minorHAnsi"/>
          <w:b/>
          <w:sz w:val="24"/>
          <w:szCs w:val="24"/>
        </w:rPr>
      </w:pPr>
      <w:r w:rsidRPr="00F27DB8">
        <w:rPr>
          <w:rFonts w:cstheme="minorHAnsi"/>
          <w:b/>
          <w:sz w:val="24"/>
          <w:szCs w:val="24"/>
        </w:rPr>
        <w:t>Dotyczy części nr 1</w:t>
      </w:r>
      <w:r w:rsidRPr="00F27DB8">
        <w:rPr>
          <w:rFonts w:cstheme="minorHAnsi"/>
          <w:sz w:val="24"/>
          <w:szCs w:val="24"/>
        </w:rPr>
        <w:t xml:space="preserve"> </w:t>
      </w:r>
      <w:r w:rsidR="00F27DB8" w:rsidRPr="00EB6A93">
        <w:rPr>
          <w:rFonts w:cstheme="minorHAnsi"/>
          <w:b/>
          <w:bCs/>
          <w:sz w:val="24"/>
          <w:szCs w:val="24"/>
        </w:rPr>
        <w:t>- kompleksowa obsługa prawna Uniwersytetu Przyrodniczego w Poznaniu z wyłączeniem obsługi Rektora i Senatu:</w:t>
      </w:r>
    </w:p>
    <w:p w14:paraId="64AFA28F" w14:textId="464B5000" w:rsidR="00F27DB8" w:rsidRPr="00F27DB8" w:rsidRDefault="00F27DB8" w:rsidP="00F27DB8">
      <w:pPr>
        <w:pStyle w:val="Akapitzlist"/>
        <w:spacing w:after="0" w:line="360" w:lineRule="auto"/>
        <w:ind w:left="360"/>
        <w:jc w:val="both"/>
        <w:rPr>
          <w:rFonts w:cstheme="minorHAnsi"/>
          <w:sz w:val="24"/>
          <w:szCs w:val="24"/>
        </w:rPr>
      </w:pPr>
      <w:r w:rsidRPr="00F27DB8">
        <w:rPr>
          <w:rFonts w:cstheme="minorHAnsi"/>
          <w:sz w:val="24"/>
          <w:szCs w:val="24"/>
        </w:rPr>
        <w:t>Wykonawca na zasadach określonych w SWZ oraz projektowanych postanowieniach umownych, zobowiązuje się wykonać na rzecz Zamawiającego czynności polegające na świadczeniu usług w zakresie obsługi prawnej w ramach wynagrodzenia ryczałtowego w</w:t>
      </w:r>
      <w:r>
        <w:rPr>
          <w:rFonts w:cstheme="minorHAnsi"/>
          <w:sz w:val="24"/>
          <w:szCs w:val="24"/>
        </w:rPr>
        <w:t> </w:t>
      </w:r>
      <w:r w:rsidRPr="00F27DB8">
        <w:rPr>
          <w:rFonts w:cstheme="minorHAnsi"/>
          <w:sz w:val="24"/>
          <w:szCs w:val="24"/>
        </w:rPr>
        <w:t>wymiarze co najmniej 250 godzin miesięcznie. W ramach niniejszej części Zamawiający wymaga, aby Wykonawca zaproponował harmonogram dyżurów w siedzibie Zamawiającego, które będą odbywać się 4 razy w tygodniu (po 6 godzin dziennie) przez cały okres trwania umowy. Harmonogram musi zostać zatwierdzony przez Zamawiającego przed rozpoczęciem świadczenia usługi. Do zadań Wykonawcy należy w szczególności obsługa prawna w zakresie:</w:t>
      </w:r>
    </w:p>
    <w:p w14:paraId="40FC25C2" w14:textId="77777777" w:rsidR="00F27DB8" w:rsidRPr="00F27DB8" w:rsidRDefault="00F27DB8" w:rsidP="00D60211">
      <w:pPr>
        <w:numPr>
          <w:ilvl w:val="0"/>
          <w:numId w:val="34"/>
        </w:numPr>
        <w:spacing w:after="0" w:line="360" w:lineRule="auto"/>
        <w:jc w:val="both"/>
        <w:rPr>
          <w:rFonts w:cstheme="minorHAnsi"/>
          <w:b/>
          <w:bCs/>
          <w:sz w:val="24"/>
          <w:szCs w:val="24"/>
        </w:rPr>
      </w:pPr>
      <w:r w:rsidRPr="00F27DB8">
        <w:rPr>
          <w:rFonts w:cstheme="minorHAnsi"/>
          <w:b/>
          <w:bCs/>
          <w:sz w:val="24"/>
          <w:szCs w:val="24"/>
        </w:rPr>
        <w:t>prawa administracyjnego:</w:t>
      </w:r>
    </w:p>
    <w:p w14:paraId="24416D34" w14:textId="77777777" w:rsidR="00F27DB8" w:rsidRPr="00F27DB8" w:rsidRDefault="00F27DB8" w:rsidP="00D60211">
      <w:pPr>
        <w:numPr>
          <w:ilvl w:val="0"/>
          <w:numId w:val="39"/>
        </w:numPr>
        <w:spacing w:after="0" w:line="360" w:lineRule="auto"/>
        <w:jc w:val="both"/>
        <w:rPr>
          <w:rFonts w:cstheme="minorHAnsi"/>
          <w:sz w:val="24"/>
          <w:szCs w:val="24"/>
        </w:rPr>
      </w:pPr>
      <w:r w:rsidRPr="00F27DB8">
        <w:rPr>
          <w:rFonts w:eastAsia="Times New Roman" w:cstheme="minorHAnsi"/>
          <w:sz w:val="24"/>
          <w:szCs w:val="24"/>
        </w:rPr>
        <w:t>sporządzanie oraz opiniowanie aktów prawnych wydawanych przez organy UPP;</w:t>
      </w:r>
    </w:p>
    <w:p w14:paraId="7D0722AD" w14:textId="77777777" w:rsidR="00F27DB8" w:rsidRPr="00F27DB8" w:rsidRDefault="00F27DB8" w:rsidP="00D60211">
      <w:pPr>
        <w:numPr>
          <w:ilvl w:val="0"/>
          <w:numId w:val="39"/>
        </w:numPr>
        <w:spacing w:after="0" w:line="360" w:lineRule="auto"/>
        <w:jc w:val="both"/>
        <w:rPr>
          <w:rFonts w:cstheme="minorHAnsi"/>
          <w:sz w:val="24"/>
          <w:szCs w:val="24"/>
        </w:rPr>
      </w:pPr>
      <w:r w:rsidRPr="00F27DB8">
        <w:rPr>
          <w:rFonts w:eastAsia="Times New Roman" w:cstheme="minorHAnsi"/>
          <w:sz w:val="24"/>
          <w:szCs w:val="24"/>
        </w:rPr>
        <w:t>sporządzanie informacji i opinii prawnych z zakresu prawa administracyjnego;</w:t>
      </w:r>
    </w:p>
    <w:p w14:paraId="15CA4F4C" w14:textId="77777777" w:rsidR="00F27DB8" w:rsidRPr="00F27DB8" w:rsidRDefault="00F27DB8" w:rsidP="00D60211">
      <w:pPr>
        <w:numPr>
          <w:ilvl w:val="0"/>
          <w:numId w:val="39"/>
        </w:numPr>
        <w:spacing w:after="0" w:line="360" w:lineRule="auto"/>
        <w:jc w:val="both"/>
        <w:rPr>
          <w:rFonts w:eastAsia="Times New Roman" w:cstheme="minorHAnsi"/>
          <w:sz w:val="24"/>
          <w:szCs w:val="24"/>
        </w:rPr>
      </w:pPr>
      <w:r w:rsidRPr="00F27DB8">
        <w:rPr>
          <w:rFonts w:eastAsia="Times New Roman" w:cstheme="minorHAnsi"/>
          <w:sz w:val="24"/>
          <w:szCs w:val="24"/>
        </w:rPr>
        <w:t>wykładnia i interpretacja Statutu oraz Regulaminu Organizacyjnego w kontekście pojawiających się wątpliwości prawnych;</w:t>
      </w:r>
    </w:p>
    <w:p w14:paraId="0D50C13F" w14:textId="41C5C61D" w:rsidR="00F27DB8" w:rsidRPr="00F27DB8" w:rsidRDefault="00F27DB8" w:rsidP="00D60211">
      <w:pPr>
        <w:numPr>
          <w:ilvl w:val="0"/>
          <w:numId w:val="39"/>
        </w:numPr>
        <w:spacing w:after="0" w:line="360" w:lineRule="auto"/>
        <w:jc w:val="both"/>
        <w:rPr>
          <w:rFonts w:eastAsia="Times New Roman" w:cstheme="minorHAnsi"/>
          <w:sz w:val="24"/>
          <w:szCs w:val="24"/>
        </w:rPr>
      </w:pPr>
      <w:r w:rsidRPr="00F27DB8">
        <w:rPr>
          <w:rFonts w:eastAsia="Times New Roman" w:cstheme="minorHAnsi"/>
          <w:sz w:val="24"/>
          <w:szCs w:val="24"/>
        </w:rPr>
        <w:lastRenderedPageBreak/>
        <w:t>obsługa prawna postępowań administracyjnych i sądowo administracyjnych, w</w:t>
      </w:r>
      <w:r>
        <w:rPr>
          <w:rFonts w:eastAsia="Times New Roman" w:cstheme="minorHAnsi"/>
          <w:sz w:val="24"/>
          <w:szCs w:val="24"/>
        </w:rPr>
        <w:t> </w:t>
      </w:r>
      <w:r w:rsidRPr="00F27DB8">
        <w:rPr>
          <w:rFonts w:eastAsia="Times New Roman" w:cstheme="minorHAnsi"/>
          <w:sz w:val="24"/>
          <w:szCs w:val="24"/>
        </w:rPr>
        <w:t>tym reprezentacja procesowa;</w:t>
      </w:r>
    </w:p>
    <w:p w14:paraId="6E124EEC" w14:textId="5DBBA5E0" w:rsidR="00F27DB8" w:rsidRPr="00F27DB8" w:rsidRDefault="00F27DB8" w:rsidP="00D60211">
      <w:pPr>
        <w:numPr>
          <w:ilvl w:val="0"/>
          <w:numId w:val="39"/>
        </w:numPr>
        <w:spacing w:after="0" w:line="360" w:lineRule="auto"/>
        <w:jc w:val="both"/>
        <w:rPr>
          <w:rFonts w:eastAsia="Times New Roman" w:cstheme="minorHAnsi"/>
          <w:sz w:val="24"/>
          <w:szCs w:val="24"/>
        </w:rPr>
      </w:pPr>
      <w:r w:rsidRPr="00F27DB8">
        <w:rPr>
          <w:rFonts w:eastAsia="Times New Roman" w:cstheme="minorHAnsi"/>
          <w:sz w:val="24"/>
          <w:szCs w:val="24"/>
        </w:rPr>
        <w:t>obsługa prawna w procesie ubiegania się o dofinansowanie projektów, w tym z</w:t>
      </w:r>
      <w:r>
        <w:rPr>
          <w:rFonts w:eastAsia="Times New Roman" w:cstheme="minorHAnsi"/>
          <w:sz w:val="24"/>
          <w:szCs w:val="24"/>
        </w:rPr>
        <w:t> </w:t>
      </w:r>
      <w:r w:rsidRPr="00F27DB8">
        <w:rPr>
          <w:rFonts w:eastAsia="Times New Roman" w:cstheme="minorHAnsi"/>
          <w:sz w:val="24"/>
          <w:szCs w:val="24"/>
        </w:rPr>
        <w:t>udziałem środków zagranicznych;</w:t>
      </w:r>
    </w:p>
    <w:p w14:paraId="4F6AA70C" w14:textId="1D2CE24F" w:rsidR="00F27DB8" w:rsidRPr="00F27DB8" w:rsidRDefault="00F27DB8" w:rsidP="00D60211">
      <w:pPr>
        <w:numPr>
          <w:ilvl w:val="0"/>
          <w:numId w:val="39"/>
        </w:numPr>
        <w:spacing w:after="0" w:line="360" w:lineRule="auto"/>
        <w:jc w:val="both"/>
        <w:rPr>
          <w:rFonts w:eastAsia="Times New Roman" w:cstheme="minorHAnsi"/>
          <w:sz w:val="24"/>
          <w:szCs w:val="24"/>
        </w:rPr>
      </w:pPr>
      <w:r w:rsidRPr="00F27DB8">
        <w:rPr>
          <w:rFonts w:eastAsia="Times New Roman" w:cstheme="minorHAnsi"/>
          <w:sz w:val="24"/>
          <w:szCs w:val="24"/>
        </w:rPr>
        <w:t>obsługa prawna organów uczelni, wydziałów organizacyjno-administracyjnych w</w:t>
      </w:r>
      <w:r>
        <w:rPr>
          <w:rFonts w:eastAsia="Times New Roman" w:cstheme="minorHAnsi"/>
          <w:sz w:val="24"/>
          <w:szCs w:val="24"/>
        </w:rPr>
        <w:t> </w:t>
      </w:r>
      <w:r w:rsidRPr="00F27DB8">
        <w:rPr>
          <w:rFonts w:eastAsia="Times New Roman" w:cstheme="minorHAnsi"/>
          <w:sz w:val="24"/>
          <w:szCs w:val="24"/>
        </w:rPr>
        <w:t>związku z ich bieżącą działalnością.</w:t>
      </w:r>
    </w:p>
    <w:p w14:paraId="4997662E" w14:textId="77777777" w:rsidR="00F27DB8" w:rsidRPr="00F27DB8" w:rsidRDefault="00F27DB8" w:rsidP="00D60211">
      <w:pPr>
        <w:numPr>
          <w:ilvl w:val="0"/>
          <w:numId w:val="34"/>
        </w:numPr>
        <w:spacing w:after="0" w:line="360" w:lineRule="auto"/>
        <w:jc w:val="both"/>
        <w:rPr>
          <w:rFonts w:cstheme="minorHAnsi"/>
          <w:b/>
          <w:bCs/>
          <w:sz w:val="24"/>
          <w:szCs w:val="24"/>
        </w:rPr>
      </w:pPr>
      <w:r w:rsidRPr="00F27DB8">
        <w:rPr>
          <w:rFonts w:cstheme="minorHAnsi"/>
          <w:b/>
          <w:bCs/>
          <w:sz w:val="24"/>
          <w:szCs w:val="24"/>
        </w:rPr>
        <w:t>prawa pracy:</w:t>
      </w:r>
    </w:p>
    <w:p w14:paraId="5037BEFD" w14:textId="77777777" w:rsidR="00F27DB8" w:rsidRPr="00F27DB8" w:rsidRDefault="00F27DB8" w:rsidP="00D60211">
      <w:pPr>
        <w:numPr>
          <w:ilvl w:val="0"/>
          <w:numId w:val="40"/>
        </w:numPr>
        <w:spacing w:after="0" w:line="360" w:lineRule="auto"/>
        <w:jc w:val="both"/>
        <w:rPr>
          <w:rFonts w:cstheme="minorHAnsi"/>
          <w:sz w:val="24"/>
          <w:szCs w:val="24"/>
        </w:rPr>
      </w:pPr>
      <w:r w:rsidRPr="00F27DB8">
        <w:rPr>
          <w:rFonts w:cstheme="minorHAnsi"/>
          <w:sz w:val="24"/>
          <w:szCs w:val="24"/>
        </w:rPr>
        <w:t xml:space="preserve">udzielanie porad z zakresu indywidualnego oraz zbiorowego prawa pracy; </w:t>
      </w:r>
    </w:p>
    <w:p w14:paraId="05A6C64E" w14:textId="77777777" w:rsidR="00F27DB8" w:rsidRPr="00F27DB8" w:rsidRDefault="00F27DB8" w:rsidP="00D60211">
      <w:pPr>
        <w:numPr>
          <w:ilvl w:val="0"/>
          <w:numId w:val="40"/>
        </w:numPr>
        <w:spacing w:after="0" w:line="360" w:lineRule="auto"/>
        <w:jc w:val="both"/>
        <w:rPr>
          <w:rFonts w:cstheme="minorHAnsi"/>
          <w:sz w:val="24"/>
          <w:szCs w:val="24"/>
        </w:rPr>
      </w:pPr>
      <w:r w:rsidRPr="00F27DB8">
        <w:rPr>
          <w:rFonts w:cstheme="minorHAnsi"/>
          <w:sz w:val="24"/>
          <w:szCs w:val="24"/>
        </w:rPr>
        <w:t>sporządzanie opinii prawnych;</w:t>
      </w:r>
    </w:p>
    <w:p w14:paraId="6A12625E" w14:textId="77777777" w:rsidR="00F27DB8" w:rsidRPr="00F27DB8" w:rsidRDefault="00F27DB8" w:rsidP="00D60211">
      <w:pPr>
        <w:numPr>
          <w:ilvl w:val="0"/>
          <w:numId w:val="40"/>
        </w:numPr>
        <w:spacing w:after="0" w:line="360" w:lineRule="auto"/>
        <w:jc w:val="both"/>
        <w:rPr>
          <w:rFonts w:cstheme="minorHAnsi"/>
          <w:sz w:val="24"/>
          <w:szCs w:val="24"/>
        </w:rPr>
      </w:pPr>
      <w:r w:rsidRPr="00F27DB8">
        <w:rPr>
          <w:rFonts w:cstheme="minorHAnsi"/>
          <w:sz w:val="24"/>
          <w:szCs w:val="24"/>
        </w:rPr>
        <w:t xml:space="preserve">tworzenie, opiniowanie i uzgadnianie aktów zakładowych (w tym statutów, układów zbiorowych i regulaminów); </w:t>
      </w:r>
    </w:p>
    <w:p w14:paraId="5E54ADA7" w14:textId="77777777" w:rsidR="00F27DB8" w:rsidRPr="00F27DB8" w:rsidRDefault="00F27DB8" w:rsidP="00D60211">
      <w:pPr>
        <w:numPr>
          <w:ilvl w:val="0"/>
          <w:numId w:val="40"/>
        </w:numPr>
        <w:spacing w:after="0" w:line="360" w:lineRule="auto"/>
        <w:jc w:val="both"/>
        <w:rPr>
          <w:rFonts w:cstheme="minorHAnsi"/>
          <w:sz w:val="24"/>
          <w:szCs w:val="24"/>
        </w:rPr>
      </w:pPr>
      <w:r w:rsidRPr="00F27DB8">
        <w:rPr>
          <w:rFonts w:cstheme="minorHAnsi"/>
          <w:sz w:val="24"/>
          <w:szCs w:val="24"/>
        </w:rPr>
        <w:t xml:space="preserve">tworzenie, opiniowanie i uzgadnianie umów o pracę oraz innej dokumentacji związanej ze stosunkiem pracy; </w:t>
      </w:r>
    </w:p>
    <w:p w14:paraId="7196C305" w14:textId="77777777" w:rsidR="00F27DB8" w:rsidRPr="00F27DB8" w:rsidRDefault="00F27DB8" w:rsidP="00D60211">
      <w:pPr>
        <w:numPr>
          <w:ilvl w:val="0"/>
          <w:numId w:val="40"/>
        </w:numPr>
        <w:spacing w:after="0" w:line="360" w:lineRule="auto"/>
        <w:jc w:val="both"/>
        <w:rPr>
          <w:rFonts w:cstheme="minorHAnsi"/>
          <w:sz w:val="24"/>
          <w:szCs w:val="24"/>
        </w:rPr>
      </w:pPr>
      <w:r w:rsidRPr="00F27DB8">
        <w:rPr>
          <w:rFonts w:cstheme="minorHAnsi"/>
          <w:sz w:val="24"/>
          <w:szCs w:val="24"/>
        </w:rPr>
        <w:t xml:space="preserve">reprezentowanie Zamawiającego w postępowaniach sądowych oraz kontrolnych; </w:t>
      </w:r>
    </w:p>
    <w:p w14:paraId="3FC49179" w14:textId="7792EE04" w:rsidR="00F27DB8" w:rsidRPr="00F27DB8" w:rsidRDefault="00F27DB8" w:rsidP="00D60211">
      <w:pPr>
        <w:numPr>
          <w:ilvl w:val="0"/>
          <w:numId w:val="40"/>
        </w:numPr>
        <w:spacing w:after="0" w:line="360" w:lineRule="auto"/>
        <w:jc w:val="both"/>
        <w:rPr>
          <w:rFonts w:cstheme="minorHAnsi"/>
          <w:sz w:val="24"/>
          <w:szCs w:val="24"/>
        </w:rPr>
      </w:pPr>
      <w:r w:rsidRPr="00F27DB8">
        <w:rPr>
          <w:rFonts w:cstheme="minorHAnsi"/>
          <w:sz w:val="24"/>
          <w:szCs w:val="24"/>
        </w:rPr>
        <w:t>udzielanie bieżących konsultacji i wyjaśnień pracownikom Zamawiającego w</w:t>
      </w:r>
      <w:r>
        <w:rPr>
          <w:rFonts w:cstheme="minorHAnsi"/>
          <w:sz w:val="24"/>
          <w:szCs w:val="24"/>
        </w:rPr>
        <w:t> </w:t>
      </w:r>
      <w:r w:rsidRPr="00F27DB8">
        <w:rPr>
          <w:rFonts w:cstheme="minorHAnsi"/>
          <w:sz w:val="24"/>
          <w:szCs w:val="24"/>
        </w:rPr>
        <w:t xml:space="preserve">zakresie stosowania przepisów prawnych oraz aktów wewnętrznych obowiązujących w podmiocie Zamawiającym. </w:t>
      </w:r>
    </w:p>
    <w:p w14:paraId="730DB621" w14:textId="77777777" w:rsidR="00F27DB8" w:rsidRPr="00F27DB8" w:rsidRDefault="00F27DB8" w:rsidP="00D60211">
      <w:pPr>
        <w:numPr>
          <w:ilvl w:val="0"/>
          <w:numId w:val="34"/>
        </w:numPr>
        <w:spacing w:after="0" w:line="360" w:lineRule="auto"/>
        <w:jc w:val="both"/>
        <w:rPr>
          <w:rFonts w:cstheme="minorHAnsi"/>
          <w:b/>
          <w:bCs/>
          <w:sz w:val="24"/>
          <w:szCs w:val="24"/>
        </w:rPr>
      </w:pPr>
      <w:r w:rsidRPr="00F27DB8">
        <w:rPr>
          <w:rFonts w:cstheme="minorHAnsi"/>
          <w:b/>
          <w:bCs/>
          <w:sz w:val="24"/>
          <w:szCs w:val="24"/>
        </w:rPr>
        <w:t>zamówień publicznych:</w:t>
      </w:r>
    </w:p>
    <w:p w14:paraId="701114C2" w14:textId="77777777" w:rsidR="00F27DB8" w:rsidRPr="00F27DB8" w:rsidRDefault="00F27DB8" w:rsidP="00D60211">
      <w:pPr>
        <w:pStyle w:val="NormalnyWeb"/>
        <w:numPr>
          <w:ilvl w:val="0"/>
          <w:numId w:val="41"/>
        </w:numPr>
        <w:spacing w:before="0" w:beforeAutospacing="0" w:after="0" w:afterAutospacing="0" w:line="360" w:lineRule="auto"/>
        <w:jc w:val="both"/>
        <w:rPr>
          <w:rFonts w:asciiTheme="minorHAnsi" w:hAnsiTheme="minorHAnsi" w:cstheme="minorHAnsi"/>
        </w:rPr>
      </w:pPr>
      <w:r w:rsidRPr="00F27DB8">
        <w:rPr>
          <w:rFonts w:asciiTheme="minorHAnsi" w:hAnsiTheme="minorHAnsi" w:cstheme="minorHAnsi"/>
        </w:rPr>
        <w:t>opracowanie wewnętrznych procedur udzielania zamówień publicznych;</w:t>
      </w:r>
    </w:p>
    <w:p w14:paraId="5A565195" w14:textId="77777777" w:rsidR="00F27DB8" w:rsidRPr="00F27DB8" w:rsidRDefault="00F27DB8" w:rsidP="00D60211">
      <w:pPr>
        <w:numPr>
          <w:ilvl w:val="0"/>
          <w:numId w:val="41"/>
        </w:numPr>
        <w:spacing w:after="0" w:line="360" w:lineRule="auto"/>
        <w:jc w:val="both"/>
        <w:rPr>
          <w:rFonts w:eastAsia="Times New Roman" w:cstheme="minorHAnsi"/>
          <w:sz w:val="24"/>
          <w:szCs w:val="24"/>
        </w:rPr>
      </w:pPr>
      <w:r w:rsidRPr="00F27DB8">
        <w:rPr>
          <w:rFonts w:eastAsia="Times New Roman" w:cstheme="minorHAnsi"/>
          <w:sz w:val="24"/>
          <w:szCs w:val="24"/>
        </w:rPr>
        <w:t>przygotowanie oraz weryfikację kompleksowej dokumentacji w ramach postępowań o udzielenie zamówienia publicznego realizowanych w trybach określonych we właściwym akcie prawnym w  zakresie prawa zamówień publicznych;</w:t>
      </w:r>
    </w:p>
    <w:p w14:paraId="3C84ABC1" w14:textId="77777777" w:rsidR="00F27DB8" w:rsidRPr="00F27DB8" w:rsidRDefault="00F27DB8" w:rsidP="00D60211">
      <w:pPr>
        <w:numPr>
          <w:ilvl w:val="0"/>
          <w:numId w:val="41"/>
        </w:numPr>
        <w:spacing w:after="0" w:line="360" w:lineRule="auto"/>
        <w:jc w:val="both"/>
        <w:rPr>
          <w:rFonts w:eastAsia="Times New Roman" w:cstheme="minorHAnsi"/>
          <w:sz w:val="24"/>
          <w:szCs w:val="24"/>
        </w:rPr>
      </w:pPr>
      <w:r w:rsidRPr="00F27DB8">
        <w:rPr>
          <w:rFonts w:eastAsia="Times New Roman" w:cstheme="minorHAnsi"/>
          <w:sz w:val="24"/>
          <w:szCs w:val="24"/>
        </w:rPr>
        <w:t>ocenę oraz badanie ofert złożonych w ramach wszczętych postępowań o udzielenie zamówienia publicznego;</w:t>
      </w:r>
    </w:p>
    <w:p w14:paraId="48BDD0CC" w14:textId="77777777" w:rsidR="00F27DB8" w:rsidRPr="00F27DB8" w:rsidRDefault="00F27DB8" w:rsidP="00D60211">
      <w:pPr>
        <w:numPr>
          <w:ilvl w:val="0"/>
          <w:numId w:val="41"/>
        </w:numPr>
        <w:spacing w:after="0" w:line="360" w:lineRule="auto"/>
        <w:jc w:val="both"/>
        <w:rPr>
          <w:rFonts w:eastAsia="Times New Roman" w:cstheme="minorHAnsi"/>
          <w:sz w:val="24"/>
          <w:szCs w:val="24"/>
        </w:rPr>
      </w:pPr>
      <w:r w:rsidRPr="00F27DB8">
        <w:rPr>
          <w:rFonts w:eastAsia="Times New Roman" w:cstheme="minorHAnsi"/>
          <w:sz w:val="24"/>
          <w:szCs w:val="24"/>
        </w:rPr>
        <w:t>opracowywanie umów oraz doradztwo prawne w zakresie realizacji zamówień publicznych;</w:t>
      </w:r>
    </w:p>
    <w:p w14:paraId="34FFF91A" w14:textId="77777777" w:rsidR="00F27DB8" w:rsidRPr="00F27DB8" w:rsidRDefault="00F27DB8" w:rsidP="00D60211">
      <w:pPr>
        <w:numPr>
          <w:ilvl w:val="0"/>
          <w:numId w:val="41"/>
        </w:numPr>
        <w:spacing w:after="0" w:line="360" w:lineRule="auto"/>
        <w:jc w:val="both"/>
        <w:rPr>
          <w:rFonts w:eastAsia="Times New Roman" w:cstheme="minorHAnsi"/>
          <w:sz w:val="24"/>
          <w:szCs w:val="24"/>
        </w:rPr>
      </w:pPr>
      <w:r w:rsidRPr="00F27DB8">
        <w:rPr>
          <w:rFonts w:eastAsia="Times New Roman" w:cstheme="minorHAnsi"/>
          <w:sz w:val="24"/>
          <w:szCs w:val="24"/>
        </w:rPr>
        <w:t>przygotowywanie pism, w tym wyjaśnień, odpowiedzi na składane pytania, odpowiedzi na odwołania w ramach prowadzonych postępowań o udzielenie zamówienia publicznego;</w:t>
      </w:r>
    </w:p>
    <w:p w14:paraId="5B042FDD" w14:textId="77777777" w:rsidR="00F27DB8" w:rsidRPr="00F27DB8" w:rsidRDefault="00F27DB8" w:rsidP="00D60211">
      <w:pPr>
        <w:numPr>
          <w:ilvl w:val="0"/>
          <w:numId w:val="41"/>
        </w:numPr>
        <w:spacing w:after="0" w:line="360" w:lineRule="auto"/>
        <w:jc w:val="both"/>
        <w:rPr>
          <w:rFonts w:eastAsia="Times New Roman" w:cstheme="minorHAnsi"/>
          <w:sz w:val="24"/>
          <w:szCs w:val="24"/>
        </w:rPr>
      </w:pPr>
      <w:r w:rsidRPr="00F27DB8">
        <w:rPr>
          <w:rFonts w:eastAsia="Times New Roman" w:cstheme="minorHAnsi"/>
          <w:sz w:val="24"/>
          <w:szCs w:val="24"/>
        </w:rPr>
        <w:t>reprezentację Zamawiającego przed Krajową Izbą Odwoławczą.</w:t>
      </w:r>
    </w:p>
    <w:p w14:paraId="4AAD0DD2" w14:textId="77777777" w:rsidR="00F27DB8" w:rsidRPr="00F27DB8" w:rsidRDefault="00F27DB8" w:rsidP="00D60211">
      <w:pPr>
        <w:numPr>
          <w:ilvl w:val="0"/>
          <w:numId w:val="34"/>
        </w:numPr>
        <w:spacing w:after="0" w:line="360" w:lineRule="auto"/>
        <w:jc w:val="both"/>
        <w:rPr>
          <w:rFonts w:cstheme="minorHAnsi"/>
          <w:b/>
          <w:bCs/>
          <w:sz w:val="24"/>
          <w:szCs w:val="24"/>
        </w:rPr>
      </w:pPr>
      <w:r w:rsidRPr="00F27DB8">
        <w:rPr>
          <w:rFonts w:cstheme="minorHAnsi"/>
          <w:b/>
          <w:bCs/>
          <w:sz w:val="24"/>
          <w:szCs w:val="24"/>
        </w:rPr>
        <w:t xml:space="preserve">gospodarowania nieruchomościami: </w:t>
      </w:r>
    </w:p>
    <w:p w14:paraId="6BF817A4" w14:textId="77777777" w:rsidR="00F27DB8" w:rsidRPr="00F27DB8" w:rsidRDefault="00F27DB8" w:rsidP="00D60211">
      <w:pPr>
        <w:numPr>
          <w:ilvl w:val="0"/>
          <w:numId w:val="42"/>
        </w:numPr>
        <w:spacing w:after="0" w:line="360" w:lineRule="auto"/>
        <w:jc w:val="both"/>
        <w:rPr>
          <w:rFonts w:eastAsia="Times New Roman" w:cstheme="minorHAnsi"/>
          <w:sz w:val="24"/>
          <w:szCs w:val="24"/>
        </w:rPr>
      </w:pPr>
      <w:r w:rsidRPr="00F27DB8">
        <w:rPr>
          <w:rFonts w:eastAsia="Times New Roman" w:cstheme="minorHAnsi"/>
          <w:sz w:val="24"/>
          <w:szCs w:val="24"/>
        </w:rPr>
        <w:lastRenderedPageBreak/>
        <w:t>sporządzanie i opiniowanie umów najmu oraz dzierżawy nieruchomości;</w:t>
      </w:r>
    </w:p>
    <w:p w14:paraId="27AFCD11" w14:textId="77777777" w:rsidR="00F27DB8" w:rsidRPr="00F27DB8" w:rsidRDefault="00F27DB8" w:rsidP="00D60211">
      <w:pPr>
        <w:numPr>
          <w:ilvl w:val="0"/>
          <w:numId w:val="42"/>
        </w:numPr>
        <w:spacing w:after="0" w:line="360" w:lineRule="auto"/>
        <w:jc w:val="both"/>
        <w:rPr>
          <w:rFonts w:eastAsia="Times New Roman" w:cstheme="minorHAnsi"/>
          <w:sz w:val="24"/>
          <w:szCs w:val="24"/>
        </w:rPr>
      </w:pPr>
      <w:r w:rsidRPr="00F27DB8">
        <w:rPr>
          <w:rFonts w:eastAsia="Times New Roman" w:cstheme="minorHAnsi"/>
          <w:sz w:val="24"/>
          <w:szCs w:val="24"/>
        </w:rPr>
        <w:t>sporządzanie opinii prawnych dotyczących stanu prawnego nieruchomości;</w:t>
      </w:r>
    </w:p>
    <w:p w14:paraId="1E5ABA9A" w14:textId="77777777" w:rsidR="00F27DB8" w:rsidRPr="00F27DB8" w:rsidRDefault="00F27DB8" w:rsidP="00D60211">
      <w:pPr>
        <w:numPr>
          <w:ilvl w:val="0"/>
          <w:numId w:val="42"/>
        </w:numPr>
        <w:spacing w:after="0" w:line="360" w:lineRule="auto"/>
        <w:jc w:val="both"/>
        <w:rPr>
          <w:rFonts w:eastAsia="Times New Roman" w:cstheme="minorHAnsi"/>
          <w:sz w:val="24"/>
          <w:szCs w:val="24"/>
        </w:rPr>
      </w:pPr>
      <w:r w:rsidRPr="00F27DB8">
        <w:rPr>
          <w:rFonts w:eastAsia="Times New Roman" w:cstheme="minorHAnsi"/>
          <w:sz w:val="24"/>
          <w:szCs w:val="24"/>
        </w:rPr>
        <w:t>reprezentacja w negocjacjach dotyczących uregulowania stanu prawnego nieruchomości;</w:t>
      </w:r>
    </w:p>
    <w:p w14:paraId="19B56CFB" w14:textId="16FFBCB2" w:rsidR="00F27DB8" w:rsidRPr="00F27DB8" w:rsidRDefault="00F27DB8" w:rsidP="00D60211">
      <w:pPr>
        <w:numPr>
          <w:ilvl w:val="0"/>
          <w:numId w:val="42"/>
        </w:numPr>
        <w:spacing w:after="0" w:line="360" w:lineRule="auto"/>
        <w:jc w:val="both"/>
        <w:rPr>
          <w:rFonts w:eastAsia="Times New Roman" w:cstheme="minorHAnsi"/>
          <w:sz w:val="24"/>
          <w:szCs w:val="24"/>
        </w:rPr>
      </w:pPr>
      <w:r w:rsidRPr="00F27DB8">
        <w:rPr>
          <w:rFonts w:eastAsia="Times New Roman" w:cstheme="minorHAnsi"/>
          <w:sz w:val="24"/>
          <w:szCs w:val="24"/>
        </w:rPr>
        <w:t>reprezentacja w postępowaniach o uzgodnienie treści księgi wieczystej z</w:t>
      </w:r>
      <w:r w:rsidR="00744E61">
        <w:rPr>
          <w:rFonts w:eastAsia="Times New Roman" w:cstheme="minorHAnsi"/>
          <w:sz w:val="24"/>
          <w:szCs w:val="24"/>
        </w:rPr>
        <w:t> </w:t>
      </w:r>
      <w:r w:rsidRPr="00F27DB8">
        <w:rPr>
          <w:rFonts w:eastAsia="Times New Roman" w:cstheme="minorHAnsi"/>
          <w:sz w:val="24"/>
          <w:szCs w:val="24"/>
        </w:rPr>
        <w:t>rzeczywistym stanem prawnym;</w:t>
      </w:r>
    </w:p>
    <w:p w14:paraId="60229427" w14:textId="77777777" w:rsidR="00F27DB8" w:rsidRPr="00F27DB8" w:rsidRDefault="00F27DB8" w:rsidP="00D60211">
      <w:pPr>
        <w:numPr>
          <w:ilvl w:val="0"/>
          <w:numId w:val="42"/>
        </w:numPr>
        <w:spacing w:after="0" w:line="360" w:lineRule="auto"/>
        <w:jc w:val="both"/>
        <w:rPr>
          <w:rFonts w:eastAsia="Times New Roman" w:cstheme="minorHAnsi"/>
          <w:sz w:val="24"/>
          <w:szCs w:val="24"/>
        </w:rPr>
      </w:pPr>
      <w:r w:rsidRPr="00F27DB8">
        <w:rPr>
          <w:rFonts w:eastAsia="Times New Roman" w:cstheme="minorHAnsi"/>
          <w:sz w:val="24"/>
          <w:szCs w:val="24"/>
        </w:rPr>
        <w:t>reprezentacja w postępowaniach administracyjnych i sądowo-administracyjnych dotyczących stanu prawnego nieruchomości;</w:t>
      </w:r>
    </w:p>
    <w:p w14:paraId="299A7423" w14:textId="77777777" w:rsidR="00F27DB8" w:rsidRPr="00F27DB8" w:rsidRDefault="00F27DB8" w:rsidP="00D60211">
      <w:pPr>
        <w:numPr>
          <w:ilvl w:val="0"/>
          <w:numId w:val="42"/>
        </w:numPr>
        <w:spacing w:after="0" w:line="360" w:lineRule="auto"/>
        <w:jc w:val="both"/>
        <w:rPr>
          <w:rFonts w:eastAsia="Times New Roman" w:cstheme="minorHAnsi"/>
          <w:sz w:val="24"/>
          <w:szCs w:val="24"/>
        </w:rPr>
      </w:pPr>
      <w:r w:rsidRPr="00F27DB8">
        <w:rPr>
          <w:rFonts w:eastAsia="Times New Roman" w:cstheme="minorHAnsi"/>
          <w:sz w:val="24"/>
          <w:szCs w:val="24"/>
        </w:rPr>
        <w:t>obsługa prawna w zakresie realizacji inwestycji budowy dróg wewnętrznych i publicznych;</w:t>
      </w:r>
    </w:p>
    <w:p w14:paraId="25661FA2" w14:textId="77777777" w:rsidR="00F27DB8" w:rsidRPr="00F27DB8" w:rsidRDefault="00F27DB8" w:rsidP="00D60211">
      <w:pPr>
        <w:numPr>
          <w:ilvl w:val="0"/>
          <w:numId w:val="42"/>
        </w:numPr>
        <w:spacing w:after="0" w:line="360" w:lineRule="auto"/>
        <w:jc w:val="both"/>
        <w:rPr>
          <w:rFonts w:eastAsia="Times New Roman" w:cstheme="minorHAnsi"/>
          <w:sz w:val="24"/>
          <w:szCs w:val="24"/>
        </w:rPr>
      </w:pPr>
      <w:r w:rsidRPr="00F27DB8">
        <w:rPr>
          <w:rFonts w:eastAsia="Times New Roman" w:cstheme="minorHAnsi"/>
          <w:sz w:val="24"/>
          <w:szCs w:val="24"/>
        </w:rPr>
        <w:t>obsługa prawna w zakresie zabezpieczenia interesów Zamawiającego w trakcie procedur uchwalania miejscowych planów zagospodarowania przestrzennego.</w:t>
      </w:r>
    </w:p>
    <w:p w14:paraId="59D8572D" w14:textId="77777777" w:rsidR="00F27DB8" w:rsidRPr="00F27DB8" w:rsidRDefault="00F27DB8" w:rsidP="00D60211">
      <w:pPr>
        <w:numPr>
          <w:ilvl w:val="0"/>
          <w:numId w:val="34"/>
        </w:numPr>
        <w:spacing w:after="0" w:line="360" w:lineRule="auto"/>
        <w:jc w:val="both"/>
        <w:rPr>
          <w:rFonts w:cstheme="minorHAnsi"/>
          <w:b/>
          <w:bCs/>
          <w:sz w:val="24"/>
          <w:szCs w:val="24"/>
        </w:rPr>
      </w:pPr>
      <w:r w:rsidRPr="00F27DB8">
        <w:rPr>
          <w:rFonts w:cstheme="minorHAnsi"/>
          <w:b/>
          <w:bCs/>
          <w:sz w:val="24"/>
          <w:szCs w:val="24"/>
        </w:rPr>
        <w:t>prawa zobowiązań:</w:t>
      </w:r>
    </w:p>
    <w:p w14:paraId="5B954492" w14:textId="77777777" w:rsidR="00F27DB8" w:rsidRPr="00F27DB8" w:rsidRDefault="00F27DB8" w:rsidP="00D60211">
      <w:pPr>
        <w:pStyle w:val="Akapitzlist"/>
        <w:numPr>
          <w:ilvl w:val="0"/>
          <w:numId w:val="43"/>
        </w:numPr>
        <w:spacing w:after="0" w:line="360" w:lineRule="auto"/>
        <w:jc w:val="both"/>
        <w:rPr>
          <w:rFonts w:cstheme="minorHAnsi"/>
          <w:sz w:val="24"/>
          <w:szCs w:val="24"/>
        </w:rPr>
      </w:pPr>
      <w:r w:rsidRPr="00F27DB8">
        <w:rPr>
          <w:rFonts w:cstheme="minorHAnsi"/>
          <w:sz w:val="24"/>
          <w:szCs w:val="24"/>
        </w:rPr>
        <w:t>opracowywanie lub opiniowanie wszelkich umów, których stroną będzie zamawiający</w:t>
      </w:r>
      <w:r w:rsidRPr="00F27DB8">
        <w:rPr>
          <w:rFonts w:cstheme="minorHAnsi"/>
          <w:sz w:val="24"/>
          <w:szCs w:val="24"/>
        </w:rPr>
        <w:br/>
        <w:t>z uwzględnieniem dbałości o jego interesy, a w szczególności:</w:t>
      </w:r>
    </w:p>
    <w:p w14:paraId="08746C1C" w14:textId="77777777" w:rsidR="00F27DB8" w:rsidRPr="00F27DB8" w:rsidRDefault="00F27DB8" w:rsidP="00D60211">
      <w:pPr>
        <w:pStyle w:val="Akapitzlist"/>
        <w:numPr>
          <w:ilvl w:val="0"/>
          <w:numId w:val="43"/>
        </w:numPr>
        <w:spacing w:after="0" w:line="360" w:lineRule="auto"/>
        <w:jc w:val="both"/>
        <w:rPr>
          <w:rFonts w:cstheme="minorHAnsi"/>
          <w:sz w:val="24"/>
          <w:szCs w:val="24"/>
        </w:rPr>
      </w:pPr>
      <w:r w:rsidRPr="00F27DB8">
        <w:rPr>
          <w:rFonts w:cstheme="minorHAnsi"/>
          <w:sz w:val="24"/>
          <w:szCs w:val="24"/>
        </w:rPr>
        <w:t>zabezpieczanie interesów Zamawiającego na gruncie prawa własności intelektualnej oraz prawa autorskiego;</w:t>
      </w:r>
    </w:p>
    <w:p w14:paraId="75642431" w14:textId="77777777" w:rsidR="00F27DB8" w:rsidRPr="00F27DB8" w:rsidRDefault="00F27DB8" w:rsidP="00D60211">
      <w:pPr>
        <w:pStyle w:val="Akapitzlist"/>
        <w:numPr>
          <w:ilvl w:val="0"/>
          <w:numId w:val="43"/>
        </w:numPr>
        <w:spacing w:after="0" w:line="360" w:lineRule="auto"/>
        <w:jc w:val="both"/>
        <w:rPr>
          <w:rFonts w:cstheme="minorHAnsi"/>
          <w:sz w:val="24"/>
          <w:szCs w:val="24"/>
        </w:rPr>
      </w:pPr>
      <w:r w:rsidRPr="00F27DB8">
        <w:rPr>
          <w:rFonts w:cstheme="minorHAnsi"/>
          <w:sz w:val="24"/>
          <w:szCs w:val="24"/>
        </w:rPr>
        <w:t>opracowywanie lub opiniowanie umów związanych z działalnością naukową prowadzoną przez Zamawiającego ze szczególnym uwzględnieniem pozyskiwania środków zewnętrznych oraz ich rozliczania także w języku angielskim;</w:t>
      </w:r>
    </w:p>
    <w:p w14:paraId="1DCD6A95" w14:textId="77777777" w:rsidR="00F27DB8" w:rsidRPr="00F27DB8" w:rsidRDefault="00F27DB8" w:rsidP="00D60211">
      <w:pPr>
        <w:pStyle w:val="Akapitzlist"/>
        <w:numPr>
          <w:ilvl w:val="0"/>
          <w:numId w:val="43"/>
        </w:numPr>
        <w:spacing w:after="0" w:line="360" w:lineRule="auto"/>
        <w:jc w:val="both"/>
        <w:rPr>
          <w:rFonts w:cstheme="minorHAnsi"/>
          <w:sz w:val="24"/>
          <w:szCs w:val="24"/>
        </w:rPr>
      </w:pPr>
      <w:r w:rsidRPr="00F27DB8">
        <w:rPr>
          <w:rFonts w:cstheme="minorHAnsi"/>
          <w:sz w:val="24"/>
          <w:szCs w:val="24"/>
        </w:rPr>
        <w:t>opracowywanie lub opiniowanie oraz czuwanie nad realizacją umów związanych</w:t>
      </w:r>
      <w:r w:rsidRPr="00F27DB8">
        <w:rPr>
          <w:rFonts w:cstheme="minorHAnsi"/>
          <w:sz w:val="24"/>
          <w:szCs w:val="24"/>
        </w:rPr>
        <w:br/>
        <w:t>z procesem inwestycyjnym, w tym realizacją umów o roboty budowlane.</w:t>
      </w:r>
    </w:p>
    <w:p w14:paraId="6C7E967D" w14:textId="77777777" w:rsidR="00F27DB8" w:rsidRPr="00F27DB8" w:rsidRDefault="00F27DB8" w:rsidP="00D60211">
      <w:pPr>
        <w:numPr>
          <w:ilvl w:val="0"/>
          <w:numId w:val="34"/>
        </w:numPr>
        <w:spacing w:after="0" w:line="360" w:lineRule="auto"/>
        <w:jc w:val="both"/>
        <w:rPr>
          <w:rFonts w:cstheme="minorHAnsi"/>
          <w:b/>
          <w:bCs/>
          <w:sz w:val="24"/>
          <w:szCs w:val="24"/>
        </w:rPr>
      </w:pPr>
      <w:r w:rsidRPr="00F27DB8">
        <w:rPr>
          <w:rFonts w:cstheme="minorHAnsi"/>
          <w:b/>
          <w:bCs/>
          <w:sz w:val="24"/>
          <w:szCs w:val="24"/>
        </w:rPr>
        <w:t>dochodzenia wierzytelności oraz sporów sądowych:</w:t>
      </w:r>
    </w:p>
    <w:p w14:paraId="4F603ABC" w14:textId="54DB7A5F" w:rsidR="00F27DB8" w:rsidRPr="00F27DB8" w:rsidRDefault="00F27DB8" w:rsidP="00D60211">
      <w:pPr>
        <w:pStyle w:val="Akapitzlist"/>
        <w:numPr>
          <w:ilvl w:val="0"/>
          <w:numId w:val="44"/>
        </w:numPr>
        <w:spacing w:after="0" w:line="360" w:lineRule="auto"/>
        <w:jc w:val="both"/>
        <w:rPr>
          <w:rFonts w:cstheme="minorHAnsi"/>
          <w:sz w:val="24"/>
          <w:szCs w:val="24"/>
        </w:rPr>
      </w:pPr>
      <w:r w:rsidRPr="00F27DB8">
        <w:rPr>
          <w:rFonts w:cstheme="minorHAnsi"/>
          <w:sz w:val="24"/>
          <w:szCs w:val="24"/>
        </w:rPr>
        <w:t>dochodzenie praw Zamawiającego w ramach postępowań sądowych, przed sądami pierwszej i drugiej instancji oraz w ramach nadzwyczajnych środków zaskarżenia, a</w:t>
      </w:r>
      <w:r w:rsidR="00744E61">
        <w:rPr>
          <w:rFonts w:cstheme="minorHAnsi"/>
          <w:sz w:val="24"/>
          <w:szCs w:val="24"/>
        </w:rPr>
        <w:t> </w:t>
      </w:r>
      <w:r w:rsidRPr="00F27DB8">
        <w:rPr>
          <w:rFonts w:cstheme="minorHAnsi"/>
          <w:sz w:val="24"/>
          <w:szCs w:val="24"/>
        </w:rPr>
        <w:t>następnie w toku postępowań egzekucyjnych, których przedmiotem w</w:t>
      </w:r>
      <w:r w:rsidR="00744E61">
        <w:rPr>
          <w:rFonts w:cstheme="minorHAnsi"/>
          <w:sz w:val="24"/>
          <w:szCs w:val="24"/>
        </w:rPr>
        <w:t> </w:t>
      </w:r>
      <w:r w:rsidRPr="00F27DB8">
        <w:rPr>
          <w:rFonts w:cstheme="minorHAnsi"/>
          <w:sz w:val="24"/>
          <w:szCs w:val="24"/>
        </w:rPr>
        <w:t>szczególności będzie:</w:t>
      </w:r>
    </w:p>
    <w:p w14:paraId="39BA2BEB" w14:textId="77777777" w:rsidR="00F27DB8" w:rsidRPr="00F27DB8" w:rsidRDefault="00F27DB8" w:rsidP="00D60211">
      <w:pPr>
        <w:pStyle w:val="Akapitzlist"/>
        <w:numPr>
          <w:ilvl w:val="1"/>
          <w:numId w:val="35"/>
        </w:numPr>
        <w:spacing w:after="0" w:line="360" w:lineRule="auto"/>
        <w:jc w:val="both"/>
        <w:rPr>
          <w:rFonts w:cstheme="minorHAnsi"/>
          <w:sz w:val="24"/>
          <w:szCs w:val="24"/>
        </w:rPr>
      </w:pPr>
      <w:r w:rsidRPr="00F27DB8">
        <w:rPr>
          <w:rFonts w:cstheme="minorHAnsi"/>
          <w:sz w:val="24"/>
          <w:szCs w:val="24"/>
        </w:rPr>
        <w:t>dochodzenie roszczeń o zapłatę oraz o roszczeń o ustalenie;</w:t>
      </w:r>
    </w:p>
    <w:p w14:paraId="3633A63F" w14:textId="77777777" w:rsidR="00F27DB8" w:rsidRPr="00F27DB8" w:rsidRDefault="00F27DB8" w:rsidP="00D60211">
      <w:pPr>
        <w:pStyle w:val="Akapitzlist"/>
        <w:numPr>
          <w:ilvl w:val="1"/>
          <w:numId w:val="35"/>
        </w:numPr>
        <w:spacing w:after="0" w:line="360" w:lineRule="auto"/>
        <w:jc w:val="both"/>
        <w:rPr>
          <w:rFonts w:cstheme="minorHAnsi"/>
          <w:sz w:val="24"/>
          <w:szCs w:val="24"/>
        </w:rPr>
      </w:pPr>
      <w:r w:rsidRPr="00F27DB8">
        <w:rPr>
          <w:rFonts w:cstheme="minorHAnsi"/>
          <w:sz w:val="24"/>
          <w:szCs w:val="24"/>
        </w:rPr>
        <w:t>reprezentacja Zamawiającego w toku postępowań sądowych przed sądami pracy.</w:t>
      </w:r>
    </w:p>
    <w:p w14:paraId="767D8A7D" w14:textId="77777777" w:rsidR="00F27DB8" w:rsidRPr="00F27DB8" w:rsidRDefault="00F27DB8" w:rsidP="00D60211">
      <w:pPr>
        <w:numPr>
          <w:ilvl w:val="0"/>
          <w:numId w:val="34"/>
        </w:numPr>
        <w:spacing w:after="0" w:line="360" w:lineRule="auto"/>
        <w:jc w:val="both"/>
        <w:rPr>
          <w:rFonts w:cstheme="minorHAnsi"/>
          <w:b/>
          <w:bCs/>
          <w:sz w:val="24"/>
          <w:szCs w:val="24"/>
        </w:rPr>
      </w:pPr>
      <w:r w:rsidRPr="00F27DB8">
        <w:rPr>
          <w:rFonts w:cstheme="minorHAnsi"/>
          <w:b/>
          <w:bCs/>
          <w:sz w:val="24"/>
          <w:szCs w:val="24"/>
        </w:rPr>
        <w:lastRenderedPageBreak/>
        <w:t>reprezentacji Zamawiającego w trakcie postępowań kontrolnych w  szczególności przed:</w:t>
      </w:r>
    </w:p>
    <w:p w14:paraId="4936C1D0" w14:textId="77777777" w:rsidR="00F27DB8" w:rsidRPr="00F27DB8" w:rsidRDefault="00F27DB8" w:rsidP="00D60211">
      <w:pPr>
        <w:pStyle w:val="Akapitzlist"/>
        <w:numPr>
          <w:ilvl w:val="0"/>
          <w:numId w:val="45"/>
        </w:numPr>
        <w:spacing w:after="0" w:line="360" w:lineRule="auto"/>
        <w:jc w:val="both"/>
        <w:rPr>
          <w:rFonts w:cstheme="minorHAnsi"/>
          <w:sz w:val="24"/>
          <w:szCs w:val="24"/>
        </w:rPr>
      </w:pPr>
      <w:r w:rsidRPr="00F27DB8">
        <w:rPr>
          <w:rFonts w:cstheme="minorHAnsi"/>
          <w:sz w:val="24"/>
          <w:szCs w:val="24"/>
        </w:rPr>
        <w:t>organami oraz instytucjami przekazującymi Zamawiającemu środki zewnętrzne, w szczególności w trakcie rozliczania realizowanych projektów;</w:t>
      </w:r>
    </w:p>
    <w:p w14:paraId="54B631B0" w14:textId="77777777" w:rsidR="00F27DB8" w:rsidRPr="00F27DB8" w:rsidRDefault="00F27DB8" w:rsidP="00D60211">
      <w:pPr>
        <w:pStyle w:val="Akapitzlist"/>
        <w:numPr>
          <w:ilvl w:val="0"/>
          <w:numId w:val="45"/>
        </w:numPr>
        <w:spacing w:after="0" w:line="360" w:lineRule="auto"/>
        <w:jc w:val="both"/>
        <w:rPr>
          <w:rFonts w:cstheme="minorHAnsi"/>
          <w:sz w:val="24"/>
          <w:szCs w:val="24"/>
        </w:rPr>
      </w:pPr>
      <w:r w:rsidRPr="00F27DB8">
        <w:rPr>
          <w:rFonts w:cstheme="minorHAnsi"/>
          <w:sz w:val="24"/>
          <w:szCs w:val="24"/>
        </w:rPr>
        <w:t>Państwową Inspekcją Pracy;</w:t>
      </w:r>
    </w:p>
    <w:p w14:paraId="6C9D00B4" w14:textId="77777777" w:rsidR="00F27DB8" w:rsidRPr="00F27DB8" w:rsidRDefault="00F27DB8" w:rsidP="00D60211">
      <w:pPr>
        <w:pStyle w:val="Akapitzlist"/>
        <w:numPr>
          <w:ilvl w:val="0"/>
          <w:numId w:val="45"/>
        </w:numPr>
        <w:spacing w:after="0" w:line="360" w:lineRule="auto"/>
        <w:jc w:val="both"/>
        <w:rPr>
          <w:rFonts w:cstheme="minorHAnsi"/>
          <w:sz w:val="24"/>
          <w:szCs w:val="24"/>
        </w:rPr>
      </w:pPr>
      <w:r w:rsidRPr="00F27DB8">
        <w:rPr>
          <w:rFonts w:cstheme="minorHAnsi"/>
          <w:sz w:val="24"/>
          <w:szCs w:val="24"/>
        </w:rPr>
        <w:t>Rzecznikiem Dyscypliny Finansów Publicznych;</w:t>
      </w:r>
    </w:p>
    <w:p w14:paraId="5E30FC70" w14:textId="77777777" w:rsidR="00F27DB8" w:rsidRPr="00F27DB8" w:rsidRDefault="00F27DB8" w:rsidP="00D60211">
      <w:pPr>
        <w:pStyle w:val="Akapitzlist"/>
        <w:numPr>
          <w:ilvl w:val="0"/>
          <w:numId w:val="45"/>
        </w:numPr>
        <w:spacing w:after="0" w:line="360" w:lineRule="auto"/>
        <w:jc w:val="both"/>
        <w:rPr>
          <w:rFonts w:cstheme="minorHAnsi"/>
          <w:sz w:val="24"/>
          <w:szCs w:val="24"/>
        </w:rPr>
      </w:pPr>
      <w:r w:rsidRPr="00F27DB8">
        <w:rPr>
          <w:rFonts w:cstheme="minorHAnsi"/>
          <w:sz w:val="24"/>
          <w:szCs w:val="24"/>
        </w:rPr>
        <w:t>Prezesem Urzędu Zamówień Publicznych.</w:t>
      </w:r>
    </w:p>
    <w:p w14:paraId="1851490E" w14:textId="77777777" w:rsidR="00F27DB8" w:rsidRPr="00F27DB8" w:rsidRDefault="00F27DB8" w:rsidP="00D60211">
      <w:pPr>
        <w:numPr>
          <w:ilvl w:val="0"/>
          <w:numId w:val="34"/>
        </w:numPr>
        <w:spacing w:after="0" w:line="360" w:lineRule="auto"/>
        <w:jc w:val="both"/>
        <w:rPr>
          <w:rFonts w:cstheme="minorHAnsi"/>
          <w:b/>
          <w:bCs/>
          <w:sz w:val="24"/>
          <w:szCs w:val="24"/>
        </w:rPr>
      </w:pPr>
      <w:r w:rsidRPr="00F27DB8">
        <w:rPr>
          <w:rFonts w:cstheme="minorHAnsi"/>
          <w:b/>
          <w:bCs/>
          <w:sz w:val="24"/>
          <w:szCs w:val="24"/>
        </w:rPr>
        <w:t>prawa finansowego:</w:t>
      </w:r>
    </w:p>
    <w:p w14:paraId="016C54F0" w14:textId="77777777" w:rsidR="00F27DB8" w:rsidRPr="00F27DB8" w:rsidRDefault="00F27DB8" w:rsidP="00D60211">
      <w:pPr>
        <w:pStyle w:val="Akapitzlist"/>
        <w:numPr>
          <w:ilvl w:val="0"/>
          <w:numId w:val="46"/>
        </w:numPr>
        <w:spacing w:after="0" w:line="360" w:lineRule="auto"/>
        <w:jc w:val="both"/>
        <w:rPr>
          <w:rFonts w:cstheme="minorHAnsi"/>
          <w:sz w:val="24"/>
          <w:szCs w:val="24"/>
        </w:rPr>
      </w:pPr>
      <w:r w:rsidRPr="00F27DB8">
        <w:rPr>
          <w:rFonts w:cstheme="minorHAnsi"/>
          <w:sz w:val="24"/>
          <w:szCs w:val="24"/>
        </w:rPr>
        <w:t>stosowania przepisów ustawy o finansach publicznych;</w:t>
      </w:r>
    </w:p>
    <w:p w14:paraId="78E88404" w14:textId="5B823C39" w:rsidR="00F27DB8" w:rsidRPr="00F27DB8" w:rsidRDefault="00F27DB8" w:rsidP="00D60211">
      <w:pPr>
        <w:pStyle w:val="Akapitzlist"/>
        <w:numPr>
          <w:ilvl w:val="0"/>
          <w:numId w:val="46"/>
        </w:numPr>
        <w:spacing w:after="0" w:line="360" w:lineRule="auto"/>
        <w:jc w:val="both"/>
        <w:rPr>
          <w:rFonts w:cstheme="minorHAnsi"/>
          <w:sz w:val="24"/>
          <w:szCs w:val="24"/>
        </w:rPr>
      </w:pPr>
      <w:r w:rsidRPr="00F27DB8">
        <w:rPr>
          <w:rFonts w:cstheme="minorHAnsi"/>
          <w:sz w:val="24"/>
          <w:szCs w:val="24"/>
        </w:rPr>
        <w:t>stosowania przepisów ustawy o odpowiedzialności za naruszenie dyscypliny finansów publicznych.</w:t>
      </w:r>
    </w:p>
    <w:p w14:paraId="0B1D780B" w14:textId="77777777" w:rsidR="00F27DB8" w:rsidRPr="00F27DB8" w:rsidRDefault="00F27DB8" w:rsidP="00D60211">
      <w:pPr>
        <w:numPr>
          <w:ilvl w:val="0"/>
          <w:numId w:val="34"/>
        </w:numPr>
        <w:spacing w:after="0" w:line="360" w:lineRule="auto"/>
        <w:jc w:val="both"/>
        <w:rPr>
          <w:rFonts w:cstheme="minorHAnsi"/>
          <w:b/>
          <w:bCs/>
          <w:color w:val="000000" w:themeColor="text1"/>
          <w:sz w:val="24"/>
          <w:szCs w:val="24"/>
        </w:rPr>
      </w:pPr>
      <w:r w:rsidRPr="00F27DB8">
        <w:rPr>
          <w:rFonts w:cstheme="minorHAnsi"/>
          <w:b/>
          <w:bCs/>
          <w:color w:val="000000" w:themeColor="text1"/>
          <w:sz w:val="24"/>
          <w:szCs w:val="24"/>
        </w:rPr>
        <w:t>ochrony sygnalistów:</w:t>
      </w:r>
    </w:p>
    <w:p w14:paraId="0492ED21" w14:textId="77777777" w:rsidR="00F27DB8" w:rsidRPr="00F27DB8" w:rsidRDefault="00F27DB8" w:rsidP="00D60211">
      <w:pPr>
        <w:pStyle w:val="Akapitzlist"/>
        <w:numPr>
          <w:ilvl w:val="0"/>
          <w:numId w:val="47"/>
        </w:numPr>
        <w:spacing w:after="0" w:line="360" w:lineRule="auto"/>
        <w:contextualSpacing w:val="0"/>
        <w:jc w:val="both"/>
        <w:rPr>
          <w:rFonts w:cstheme="minorHAnsi"/>
          <w:sz w:val="24"/>
          <w:szCs w:val="24"/>
        </w:rPr>
      </w:pPr>
      <w:r w:rsidRPr="00F27DB8">
        <w:rPr>
          <w:rFonts w:cstheme="minorHAnsi"/>
          <w:sz w:val="24"/>
          <w:szCs w:val="24"/>
        </w:rPr>
        <w:t xml:space="preserve">pełnienie funkcji koordynatora ds. zgłoszeń; </w:t>
      </w:r>
    </w:p>
    <w:p w14:paraId="139FC822" w14:textId="77777777" w:rsidR="00F27DB8" w:rsidRPr="00F27DB8" w:rsidRDefault="00F27DB8" w:rsidP="00D60211">
      <w:pPr>
        <w:pStyle w:val="Akapitzlist"/>
        <w:numPr>
          <w:ilvl w:val="0"/>
          <w:numId w:val="47"/>
        </w:numPr>
        <w:spacing w:after="0" w:line="360" w:lineRule="auto"/>
        <w:contextualSpacing w:val="0"/>
        <w:jc w:val="both"/>
        <w:rPr>
          <w:rFonts w:cstheme="minorHAnsi"/>
          <w:sz w:val="24"/>
          <w:szCs w:val="24"/>
        </w:rPr>
      </w:pPr>
      <w:r w:rsidRPr="00F27DB8">
        <w:rPr>
          <w:rFonts w:cstheme="minorHAnsi"/>
          <w:sz w:val="24"/>
          <w:szCs w:val="24"/>
        </w:rPr>
        <w:t>udział w komisji ds. rozpatrywania zgłoszeń wewnętrznych i podejmowania działań następczych;</w:t>
      </w:r>
    </w:p>
    <w:p w14:paraId="73CD7C37" w14:textId="77777777" w:rsidR="00F27DB8" w:rsidRPr="00F27DB8" w:rsidRDefault="00F27DB8" w:rsidP="00D60211">
      <w:pPr>
        <w:pStyle w:val="Akapitzlist"/>
        <w:numPr>
          <w:ilvl w:val="0"/>
          <w:numId w:val="36"/>
        </w:numPr>
        <w:spacing w:after="0" w:line="360" w:lineRule="auto"/>
        <w:contextualSpacing w:val="0"/>
        <w:jc w:val="both"/>
        <w:rPr>
          <w:rFonts w:cstheme="minorHAnsi"/>
          <w:sz w:val="24"/>
          <w:szCs w:val="24"/>
        </w:rPr>
      </w:pPr>
      <w:r w:rsidRPr="00F27DB8">
        <w:rPr>
          <w:rFonts w:cstheme="minorHAnsi"/>
          <w:sz w:val="24"/>
          <w:szCs w:val="24"/>
        </w:rPr>
        <w:t xml:space="preserve">zgodnie z wewnętrzną procedurą. </w:t>
      </w:r>
    </w:p>
    <w:p w14:paraId="7886DA26" w14:textId="0E446D8C" w:rsidR="00F27DB8" w:rsidRPr="00F27DB8" w:rsidRDefault="00F27DB8" w:rsidP="00D60211">
      <w:pPr>
        <w:numPr>
          <w:ilvl w:val="0"/>
          <w:numId w:val="34"/>
        </w:numPr>
        <w:spacing w:after="0" w:line="360" w:lineRule="auto"/>
        <w:jc w:val="both"/>
        <w:rPr>
          <w:rFonts w:cstheme="minorHAnsi"/>
          <w:sz w:val="24"/>
          <w:szCs w:val="24"/>
        </w:rPr>
      </w:pPr>
      <w:r w:rsidRPr="00F27DB8">
        <w:rPr>
          <w:rFonts w:cstheme="minorHAnsi"/>
          <w:b/>
          <w:bCs/>
          <w:sz w:val="24"/>
          <w:szCs w:val="24"/>
        </w:rPr>
        <w:t>udziel</w:t>
      </w:r>
      <w:r>
        <w:rPr>
          <w:rFonts w:cstheme="minorHAnsi"/>
          <w:b/>
          <w:bCs/>
          <w:sz w:val="24"/>
          <w:szCs w:val="24"/>
        </w:rPr>
        <w:t>a</w:t>
      </w:r>
      <w:r w:rsidRPr="00F27DB8">
        <w:rPr>
          <w:rFonts w:cstheme="minorHAnsi"/>
          <w:b/>
          <w:bCs/>
          <w:sz w:val="24"/>
          <w:szCs w:val="24"/>
        </w:rPr>
        <w:t xml:space="preserve">nie porad prawnych i sporządzanie opinii prawnych </w:t>
      </w:r>
      <w:r w:rsidRPr="00F27DB8">
        <w:rPr>
          <w:rFonts w:cstheme="minorHAnsi"/>
          <w:sz w:val="24"/>
          <w:szCs w:val="24"/>
        </w:rPr>
        <w:t>dotyczących praw własności intelektualnej i patentowej Zamawiającego, z wyłączeniem zakresu spraw należących do kompetencji rzecznika patentowego Zamawiającego.</w:t>
      </w:r>
    </w:p>
    <w:p w14:paraId="350DC646" w14:textId="2008707D" w:rsidR="00F27DB8" w:rsidRPr="00D60211" w:rsidRDefault="00F27DB8" w:rsidP="00D60211">
      <w:pPr>
        <w:numPr>
          <w:ilvl w:val="0"/>
          <w:numId w:val="34"/>
        </w:numPr>
        <w:spacing w:after="0" w:line="360" w:lineRule="auto"/>
        <w:jc w:val="both"/>
        <w:rPr>
          <w:rFonts w:cstheme="minorHAnsi"/>
          <w:b/>
          <w:bCs/>
          <w:sz w:val="24"/>
          <w:szCs w:val="24"/>
        </w:rPr>
      </w:pPr>
      <w:r w:rsidRPr="00F27DB8">
        <w:rPr>
          <w:rFonts w:cstheme="minorHAnsi"/>
          <w:b/>
          <w:bCs/>
          <w:sz w:val="24"/>
          <w:szCs w:val="24"/>
        </w:rPr>
        <w:t>sporządzani</w:t>
      </w:r>
      <w:r>
        <w:rPr>
          <w:rFonts w:cstheme="minorHAnsi"/>
          <w:b/>
          <w:bCs/>
          <w:sz w:val="24"/>
          <w:szCs w:val="24"/>
        </w:rPr>
        <w:t>e</w:t>
      </w:r>
      <w:r w:rsidRPr="00F27DB8">
        <w:rPr>
          <w:rFonts w:cstheme="minorHAnsi"/>
          <w:b/>
          <w:bCs/>
          <w:sz w:val="24"/>
          <w:szCs w:val="24"/>
        </w:rPr>
        <w:t xml:space="preserve"> i opiniowani</w:t>
      </w:r>
      <w:r>
        <w:rPr>
          <w:rFonts w:cstheme="minorHAnsi"/>
          <w:b/>
          <w:bCs/>
          <w:sz w:val="24"/>
          <w:szCs w:val="24"/>
        </w:rPr>
        <w:t>e</w:t>
      </w:r>
      <w:r w:rsidRPr="00F27DB8">
        <w:rPr>
          <w:rFonts w:cstheme="minorHAnsi"/>
          <w:b/>
          <w:bCs/>
          <w:sz w:val="24"/>
          <w:szCs w:val="24"/>
        </w:rPr>
        <w:t xml:space="preserve"> treści zobowiązań cywilnoprawnych</w:t>
      </w:r>
      <w:r w:rsidRPr="00F27DB8">
        <w:rPr>
          <w:rFonts w:cstheme="minorHAnsi"/>
          <w:sz w:val="24"/>
          <w:szCs w:val="24"/>
        </w:rPr>
        <w:t>, w tym umów cywilnoprawnych Zamawiającego innych niż wskazane powyżej;</w:t>
      </w:r>
    </w:p>
    <w:p w14:paraId="6C7C37DB" w14:textId="77777777" w:rsidR="00F27DB8" w:rsidRPr="00F27DB8" w:rsidRDefault="00F27DB8" w:rsidP="00EB6A93">
      <w:pPr>
        <w:spacing w:before="240" w:after="0" w:line="360" w:lineRule="auto"/>
        <w:rPr>
          <w:rFonts w:cstheme="minorHAnsi"/>
          <w:b/>
          <w:bCs/>
          <w:sz w:val="24"/>
          <w:szCs w:val="24"/>
        </w:rPr>
      </w:pPr>
      <w:r w:rsidRPr="00F27DB8">
        <w:rPr>
          <w:rFonts w:cstheme="minorHAnsi"/>
          <w:b/>
          <w:bCs/>
          <w:sz w:val="24"/>
          <w:szCs w:val="24"/>
        </w:rPr>
        <w:t>W ramach świadczenia kompleksowej obsługi prawnej, Wykonawca zobowiązuje się do:</w:t>
      </w:r>
    </w:p>
    <w:p w14:paraId="7477B0E2" w14:textId="77777777" w:rsidR="00F27DB8" w:rsidRPr="00F27DB8" w:rsidRDefault="00F27DB8" w:rsidP="00D60211">
      <w:pPr>
        <w:numPr>
          <w:ilvl w:val="0"/>
          <w:numId w:val="37"/>
        </w:numPr>
        <w:spacing w:after="0" w:line="360" w:lineRule="auto"/>
        <w:ind w:left="709"/>
        <w:jc w:val="both"/>
        <w:rPr>
          <w:rFonts w:cstheme="minorHAnsi"/>
          <w:sz w:val="24"/>
          <w:szCs w:val="24"/>
        </w:rPr>
      </w:pPr>
      <w:r w:rsidRPr="00F27DB8">
        <w:rPr>
          <w:rFonts w:cstheme="minorHAnsi"/>
          <w:sz w:val="24"/>
          <w:szCs w:val="24"/>
        </w:rPr>
        <w:t xml:space="preserve">udziału w spotkaniach, naradach, konsultacjach, posiedzeniach, niezbędnych do świadczenia należytej obsługi prawnej UPP; </w:t>
      </w:r>
    </w:p>
    <w:p w14:paraId="2EC9D6B2" w14:textId="77777777" w:rsidR="00F27DB8" w:rsidRPr="00F27DB8" w:rsidRDefault="00F27DB8" w:rsidP="00D60211">
      <w:pPr>
        <w:numPr>
          <w:ilvl w:val="0"/>
          <w:numId w:val="37"/>
        </w:numPr>
        <w:spacing w:after="0" w:line="360" w:lineRule="auto"/>
        <w:ind w:left="709"/>
        <w:jc w:val="both"/>
        <w:rPr>
          <w:rFonts w:cstheme="minorHAnsi"/>
          <w:sz w:val="24"/>
          <w:szCs w:val="24"/>
        </w:rPr>
      </w:pPr>
      <w:r w:rsidRPr="00F27DB8">
        <w:rPr>
          <w:rFonts w:cstheme="minorHAnsi"/>
          <w:sz w:val="24"/>
          <w:szCs w:val="24"/>
        </w:rPr>
        <w:t>prowadzenie rejestru prowadzonych spraw s</w:t>
      </w:r>
      <w:r w:rsidRPr="00F27DB8">
        <w:rPr>
          <w:rFonts w:eastAsia="TimesNewRoman" w:cstheme="minorHAnsi"/>
          <w:sz w:val="24"/>
          <w:szCs w:val="24"/>
        </w:rPr>
        <w:t>ą</w:t>
      </w:r>
      <w:r w:rsidRPr="00F27DB8">
        <w:rPr>
          <w:rFonts w:cstheme="minorHAnsi"/>
          <w:sz w:val="24"/>
          <w:szCs w:val="24"/>
        </w:rPr>
        <w:t xml:space="preserve">dowych; </w:t>
      </w:r>
    </w:p>
    <w:p w14:paraId="103E499A" w14:textId="77777777" w:rsidR="00F27DB8" w:rsidRPr="00F27DB8" w:rsidRDefault="00F27DB8" w:rsidP="00D60211">
      <w:pPr>
        <w:numPr>
          <w:ilvl w:val="0"/>
          <w:numId w:val="37"/>
        </w:numPr>
        <w:spacing w:after="0" w:line="360" w:lineRule="auto"/>
        <w:ind w:left="709"/>
        <w:jc w:val="both"/>
        <w:rPr>
          <w:rFonts w:cstheme="minorHAnsi"/>
          <w:sz w:val="24"/>
          <w:szCs w:val="24"/>
        </w:rPr>
      </w:pPr>
      <w:r w:rsidRPr="00F27DB8">
        <w:rPr>
          <w:rFonts w:cstheme="minorHAnsi"/>
          <w:sz w:val="24"/>
          <w:szCs w:val="24"/>
        </w:rPr>
        <w:t>udziału w pracach zespołów, komisji, naradach, spotkaniach i innych ciał roboczych powoływanych przez JM Rektora oraz świadczenie związanej z tym obsługi prawnej.</w:t>
      </w:r>
    </w:p>
    <w:p w14:paraId="3019A96F" w14:textId="2F63CA9C" w:rsidR="00C063C1" w:rsidRPr="00F27DB8" w:rsidRDefault="00F27DB8" w:rsidP="00EB6A93">
      <w:pPr>
        <w:numPr>
          <w:ilvl w:val="0"/>
          <w:numId w:val="3"/>
        </w:numPr>
        <w:spacing w:before="240" w:after="0" w:line="360" w:lineRule="auto"/>
        <w:jc w:val="both"/>
        <w:rPr>
          <w:rFonts w:cstheme="minorHAnsi"/>
          <w:bCs/>
          <w:sz w:val="24"/>
          <w:szCs w:val="24"/>
        </w:rPr>
      </w:pPr>
      <w:r w:rsidRPr="00EB6A93">
        <w:rPr>
          <w:rFonts w:cstheme="minorHAnsi"/>
          <w:b/>
          <w:sz w:val="24"/>
          <w:szCs w:val="24"/>
        </w:rPr>
        <w:t>Dotyczy części nr 2 -</w:t>
      </w:r>
      <w:r w:rsidRPr="00F27DB8">
        <w:rPr>
          <w:rFonts w:cstheme="minorHAnsi"/>
          <w:b/>
          <w:sz w:val="24"/>
          <w:szCs w:val="24"/>
        </w:rPr>
        <w:t xml:space="preserve"> obsługa prawna Rektora i Senatu Uniwersytetu Przyrodniczego w Poznaniu:</w:t>
      </w:r>
    </w:p>
    <w:p w14:paraId="18016243" w14:textId="30B83D32" w:rsidR="00F27DB8" w:rsidRPr="00F27DB8" w:rsidRDefault="00F27DB8" w:rsidP="00F27DB8">
      <w:pPr>
        <w:spacing w:after="0" w:line="360" w:lineRule="auto"/>
        <w:jc w:val="both"/>
        <w:rPr>
          <w:rFonts w:cstheme="minorHAnsi"/>
          <w:sz w:val="24"/>
          <w:szCs w:val="24"/>
        </w:rPr>
      </w:pPr>
      <w:r w:rsidRPr="00F27DB8">
        <w:rPr>
          <w:rFonts w:cstheme="minorHAnsi"/>
          <w:sz w:val="24"/>
          <w:szCs w:val="24"/>
        </w:rPr>
        <w:t xml:space="preserve">Wykonawca na zasadach określonych w SWZ oraz projektowanych postanowieniach umownych, zobowiązuje się wykonać na rzecz Zamawiającego czynności polegające na </w:t>
      </w:r>
      <w:r w:rsidRPr="00F27DB8">
        <w:rPr>
          <w:rFonts w:cstheme="minorHAnsi"/>
          <w:sz w:val="24"/>
          <w:szCs w:val="24"/>
        </w:rPr>
        <w:lastRenderedPageBreak/>
        <w:t>świadczeniu usług w zakresie obsługi prawnej Rektora i Senatu Uniwersytetu Przyrodniczego w Poznaniu w ramach wynagrodzenia ryczałtowego w wymiarze co najmniej 40 godzin miesięcznie. W ramach niniejszej części Zamawiający wymaga, aby Wykonawca zaproponował harmonogram dyżurów w siedzibie Zamawiającego, które będą odbywać się 2 razy w tygodniu (po 4 godzin dziennie) przez cały okres trwania umowy. Harmonogram musi zostać zatwierdzony przez Zamawiającego przed rozpoczęciem świadczenia usługi. Do zadań Wykonawcy należy w szczególności:</w:t>
      </w:r>
    </w:p>
    <w:p w14:paraId="08236994" w14:textId="77777777" w:rsidR="00F27DB8" w:rsidRPr="00F27DB8" w:rsidRDefault="00F27DB8" w:rsidP="00D60211">
      <w:pPr>
        <w:pStyle w:val="Akapitzlist"/>
        <w:numPr>
          <w:ilvl w:val="0"/>
          <w:numId w:val="38"/>
        </w:numPr>
        <w:spacing w:after="0" w:line="360" w:lineRule="auto"/>
        <w:jc w:val="both"/>
        <w:rPr>
          <w:rFonts w:cstheme="minorHAnsi"/>
          <w:b/>
          <w:sz w:val="24"/>
          <w:szCs w:val="24"/>
        </w:rPr>
      </w:pPr>
      <w:r w:rsidRPr="00F27DB8">
        <w:rPr>
          <w:rFonts w:cstheme="minorHAnsi"/>
          <w:b/>
          <w:sz w:val="24"/>
          <w:szCs w:val="24"/>
        </w:rPr>
        <w:t>obsługa prawna Rektora i Senatu Uniwersytetu Przyrodniczego w Poznaniu, w szczególności:</w:t>
      </w:r>
    </w:p>
    <w:p w14:paraId="5195FFF2" w14:textId="77777777" w:rsidR="00F27DB8" w:rsidRPr="00F27DB8" w:rsidRDefault="00F27DB8" w:rsidP="00D60211">
      <w:pPr>
        <w:pStyle w:val="Akapitzlist"/>
        <w:numPr>
          <w:ilvl w:val="0"/>
          <w:numId w:val="48"/>
        </w:numPr>
        <w:spacing w:after="0" w:line="360" w:lineRule="auto"/>
        <w:jc w:val="both"/>
        <w:rPr>
          <w:rFonts w:cstheme="minorHAnsi"/>
          <w:sz w:val="24"/>
          <w:szCs w:val="24"/>
        </w:rPr>
      </w:pPr>
      <w:r w:rsidRPr="00F27DB8">
        <w:rPr>
          <w:rFonts w:cstheme="minorHAnsi"/>
          <w:sz w:val="24"/>
          <w:szCs w:val="24"/>
        </w:rPr>
        <w:t xml:space="preserve">sporządzanie oraz opiniowanie uchwał wydawanych przez Senat UPP, w tym również opinii, rekomendacji i innych dokumentów wymagających weryfikacji formalno-prawnej, </w:t>
      </w:r>
    </w:p>
    <w:p w14:paraId="0288D510" w14:textId="77777777" w:rsidR="00F27DB8" w:rsidRPr="00F27DB8" w:rsidRDefault="00F27DB8" w:rsidP="00D60211">
      <w:pPr>
        <w:pStyle w:val="Akapitzlist"/>
        <w:numPr>
          <w:ilvl w:val="0"/>
          <w:numId w:val="48"/>
        </w:numPr>
        <w:spacing w:after="0" w:line="360" w:lineRule="auto"/>
        <w:jc w:val="both"/>
        <w:rPr>
          <w:rFonts w:cstheme="minorHAnsi"/>
          <w:sz w:val="24"/>
          <w:szCs w:val="24"/>
        </w:rPr>
      </w:pPr>
      <w:r w:rsidRPr="00F27DB8">
        <w:rPr>
          <w:rFonts w:cstheme="minorHAnsi"/>
          <w:sz w:val="24"/>
          <w:szCs w:val="24"/>
        </w:rPr>
        <w:t>sporządzanie informacji i opinii prawnych z zakresu prawa administracyjnego,</w:t>
      </w:r>
    </w:p>
    <w:p w14:paraId="56627ABD" w14:textId="77777777" w:rsidR="00F27DB8" w:rsidRPr="00F27DB8" w:rsidRDefault="00F27DB8" w:rsidP="00D60211">
      <w:pPr>
        <w:pStyle w:val="Akapitzlist"/>
        <w:numPr>
          <w:ilvl w:val="0"/>
          <w:numId w:val="48"/>
        </w:numPr>
        <w:spacing w:after="0" w:line="360" w:lineRule="auto"/>
        <w:jc w:val="both"/>
        <w:rPr>
          <w:rFonts w:cstheme="minorHAnsi"/>
          <w:sz w:val="24"/>
          <w:szCs w:val="24"/>
        </w:rPr>
      </w:pPr>
      <w:r w:rsidRPr="00F27DB8">
        <w:rPr>
          <w:rFonts w:cstheme="minorHAnsi"/>
          <w:sz w:val="24"/>
          <w:szCs w:val="24"/>
        </w:rPr>
        <w:t>wykładnia i interpretacja Statutu Uniwersytetu Przyrodniczego w Poznaniu oraz ustawy Prawo o szkolnictwie wyższym w kontekście pojawiających się wątpliwości prawnych,</w:t>
      </w:r>
    </w:p>
    <w:p w14:paraId="1B0B79C9" w14:textId="77777777" w:rsidR="00F27DB8" w:rsidRPr="00F27DB8" w:rsidRDefault="00F27DB8" w:rsidP="00D60211">
      <w:pPr>
        <w:pStyle w:val="Akapitzlist"/>
        <w:numPr>
          <w:ilvl w:val="0"/>
          <w:numId w:val="48"/>
        </w:numPr>
        <w:spacing w:after="0" w:line="360" w:lineRule="auto"/>
        <w:jc w:val="both"/>
        <w:rPr>
          <w:rFonts w:cstheme="minorHAnsi"/>
          <w:sz w:val="24"/>
          <w:szCs w:val="24"/>
        </w:rPr>
      </w:pPr>
      <w:r w:rsidRPr="00F27DB8">
        <w:rPr>
          <w:rFonts w:cstheme="minorHAnsi"/>
          <w:sz w:val="24"/>
          <w:szCs w:val="24"/>
        </w:rPr>
        <w:t xml:space="preserve">obsługa prawna posiedzeń Senatu UPP, </w:t>
      </w:r>
    </w:p>
    <w:p w14:paraId="224BC553" w14:textId="77777777" w:rsidR="00F27DB8" w:rsidRPr="00F27DB8" w:rsidRDefault="00F27DB8" w:rsidP="00D60211">
      <w:pPr>
        <w:pStyle w:val="Akapitzlist"/>
        <w:numPr>
          <w:ilvl w:val="0"/>
          <w:numId w:val="48"/>
        </w:numPr>
        <w:spacing w:after="0" w:line="360" w:lineRule="auto"/>
        <w:jc w:val="both"/>
        <w:rPr>
          <w:rFonts w:cstheme="minorHAnsi"/>
          <w:sz w:val="24"/>
          <w:szCs w:val="24"/>
        </w:rPr>
      </w:pPr>
      <w:r w:rsidRPr="00F27DB8">
        <w:rPr>
          <w:rFonts w:cstheme="minorHAnsi"/>
          <w:sz w:val="24"/>
          <w:szCs w:val="24"/>
        </w:rPr>
        <w:t xml:space="preserve">obsługa prawna postępowań administracyjnych i sądowo administracyjnych, </w:t>
      </w:r>
    </w:p>
    <w:p w14:paraId="4FDDC88F" w14:textId="77777777" w:rsidR="00F27DB8" w:rsidRPr="00F27DB8" w:rsidRDefault="00F27DB8" w:rsidP="00D60211">
      <w:pPr>
        <w:pStyle w:val="Akapitzlist"/>
        <w:numPr>
          <w:ilvl w:val="0"/>
          <w:numId w:val="48"/>
        </w:numPr>
        <w:spacing w:after="0" w:line="360" w:lineRule="auto"/>
        <w:jc w:val="both"/>
        <w:rPr>
          <w:rFonts w:cstheme="minorHAnsi"/>
          <w:sz w:val="24"/>
          <w:szCs w:val="24"/>
        </w:rPr>
      </w:pPr>
      <w:r w:rsidRPr="00F27DB8">
        <w:rPr>
          <w:rFonts w:cstheme="minorHAnsi"/>
          <w:sz w:val="24"/>
          <w:szCs w:val="24"/>
        </w:rPr>
        <w:t xml:space="preserve">opiniowanie w sprawach zleconych przez Rektora UPP, </w:t>
      </w:r>
    </w:p>
    <w:p w14:paraId="0A63F3C3" w14:textId="77777777" w:rsidR="00F27DB8" w:rsidRPr="00F27DB8" w:rsidRDefault="00F27DB8" w:rsidP="00D60211">
      <w:pPr>
        <w:pStyle w:val="Akapitzlist"/>
        <w:numPr>
          <w:ilvl w:val="0"/>
          <w:numId w:val="48"/>
        </w:numPr>
        <w:spacing w:after="0" w:line="360" w:lineRule="auto"/>
        <w:jc w:val="both"/>
        <w:rPr>
          <w:rFonts w:cstheme="minorHAnsi"/>
          <w:sz w:val="24"/>
          <w:szCs w:val="24"/>
        </w:rPr>
      </w:pPr>
      <w:r w:rsidRPr="00F27DB8">
        <w:rPr>
          <w:rFonts w:cstheme="minorHAnsi"/>
          <w:sz w:val="24"/>
          <w:szCs w:val="24"/>
        </w:rPr>
        <w:t xml:space="preserve">udzielanie porad prawnych oraz udział w konsultacjach niezbędnych do zapewnienia należytej obsługi prawnej Biura Rektora i Senatu UPP. </w:t>
      </w:r>
    </w:p>
    <w:p w14:paraId="2260A0B6" w14:textId="02F27072" w:rsidR="00F27DB8" w:rsidRPr="00744E61" w:rsidRDefault="00F27DB8" w:rsidP="00D60211">
      <w:pPr>
        <w:pStyle w:val="Akapitzlist"/>
        <w:numPr>
          <w:ilvl w:val="0"/>
          <w:numId w:val="38"/>
        </w:numPr>
        <w:spacing w:after="0" w:line="360" w:lineRule="auto"/>
        <w:jc w:val="both"/>
        <w:rPr>
          <w:rFonts w:cstheme="minorHAnsi"/>
          <w:b/>
          <w:sz w:val="24"/>
          <w:szCs w:val="24"/>
        </w:rPr>
      </w:pPr>
      <w:r w:rsidRPr="00F27DB8">
        <w:rPr>
          <w:rFonts w:cstheme="minorHAnsi"/>
          <w:b/>
          <w:sz w:val="24"/>
          <w:szCs w:val="24"/>
        </w:rPr>
        <w:t>reprezenta</w:t>
      </w:r>
      <w:r w:rsidRPr="00744E61">
        <w:rPr>
          <w:rFonts w:cstheme="minorHAnsi"/>
          <w:b/>
          <w:sz w:val="24"/>
          <w:szCs w:val="24"/>
        </w:rPr>
        <w:t>cja procesowa w sprawach wyżej wskazanych.</w:t>
      </w:r>
    </w:p>
    <w:p w14:paraId="1331D88F" w14:textId="6910FDA2" w:rsidR="00744E61" w:rsidRPr="00EB6A93" w:rsidRDefault="00660FBF" w:rsidP="001412FD">
      <w:pPr>
        <w:numPr>
          <w:ilvl w:val="0"/>
          <w:numId w:val="3"/>
        </w:numPr>
        <w:spacing w:before="360" w:after="0" w:line="360" w:lineRule="auto"/>
        <w:jc w:val="both"/>
        <w:rPr>
          <w:rFonts w:cstheme="minorHAnsi"/>
          <w:b/>
          <w:bCs/>
          <w:sz w:val="24"/>
          <w:szCs w:val="24"/>
        </w:rPr>
      </w:pPr>
      <w:r w:rsidRPr="00EB6A93">
        <w:rPr>
          <w:rFonts w:cstheme="minorHAnsi"/>
          <w:b/>
          <w:bCs/>
          <w:sz w:val="24"/>
          <w:szCs w:val="24"/>
        </w:rPr>
        <w:t xml:space="preserve">Dotyczy części 1 i 2 - </w:t>
      </w:r>
      <w:r w:rsidR="00744E61" w:rsidRPr="00EB6A93">
        <w:rPr>
          <w:rFonts w:cstheme="minorHAnsi"/>
          <w:b/>
          <w:bCs/>
          <w:sz w:val="24"/>
          <w:szCs w:val="24"/>
        </w:rPr>
        <w:t>Miejsce realizacji zamówienia:</w:t>
      </w:r>
    </w:p>
    <w:p w14:paraId="7A4DAEED" w14:textId="77777777" w:rsidR="00744E61" w:rsidRPr="00744E61" w:rsidRDefault="00744E61" w:rsidP="00744E61">
      <w:pPr>
        <w:spacing w:after="0" w:line="360" w:lineRule="auto"/>
        <w:ind w:left="360"/>
        <w:jc w:val="both"/>
        <w:rPr>
          <w:rFonts w:cstheme="minorHAnsi"/>
          <w:sz w:val="24"/>
          <w:szCs w:val="24"/>
        </w:rPr>
      </w:pPr>
      <w:r w:rsidRPr="00744E61">
        <w:rPr>
          <w:rFonts w:cstheme="minorHAnsi"/>
          <w:sz w:val="24"/>
          <w:szCs w:val="24"/>
        </w:rPr>
        <w:t xml:space="preserve">Wykonawca zobowiązany jest do wykonywania obsługi prawnej w ramach dyżurów stacjonarnych w siedzibie Zamawiającego przy ul. Wojska Polskiego 28, 60-637 Poznań. </w:t>
      </w:r>
    </w:p>
    <w:p w14:paraId="29D08867" w14:textId="320C29FB" w:rsidR="00744E61" w:rsidRPr="00660FBF" w:rsidRDefault="00660FBF" w:rsidP="00660FBF">
      <w:pPr>
        <w:numPr>
          <w:ilvl w:val="0"/>
          <w:numId w:val="3"/>
        </w:numPr>
        <w:spacing w:after="0" w:line="360" w:lineRule="auto"/>
        <w:jc w:val="both"/>
        <w:rPr>
          <w:rFonts w:cstheme="minorHAnsi"/>
          <w:strike/>
          <w:sz w:val="24"/>
          <w:szCs w:val="24"/>
        </w:rPr>
      </w:pPr>
      <w:bookmarkStart w:id="5" w:name="_Hlk106634444"/>
      <w:r w:rsidRPr="00EB6A93">
        <w:rPr>
          <w:rFonts w:cstheme="minorHAnsi"/>
          <w:b/>
          <w:bCs/>
          <w:sz w:val="24"/>
          <w:szCs w:val="24"/>
        </w:rPr>
        <w:t>Dotyczy części 1 i 2</w:t>
      </w:r>
      <w:r>
        <w:rPr>
          <w:rFonts w:cstheme="minorHAnsi"/>
          <w:sz w:val="24"/>
          <w:szCs w:val="24"/>
        </w:rPr>
        <w:t xml:space="preserve"> - </w:t>
      </w:r>
      <w:r w:rsidR="00744E61" w:rsidRPr="00744E61">
        <w:rPr>
          <w:rFonts w:cstheme="minorHAnsi"/>
          <w:sz w:val="24"/>
          <w:szCs w:val="24"/>
        </w:rPr>
        <w:t xml:space="preserve">Zamawiający wymaga, aby czynności administracyjno-biurowe </w:t>
      </w:r>
      <w:bookmarkEnd w:id="5"/>
      <w:r w:rsidR="00744E61" w:rsidRPr="00744E61">
        <w:rPr>
          <w:rFonts w:cstheme="minorHAnsi"/>
          <w:sz w:val="24"/>
          <w:szCs w:val="24"/>
        </w:rPr>
        <w:t>wykonywane były przez osoby zatrudnione przez Wykonawcę lub podwykonawcę na podstawie stosunku pracy, jeżeli wykonanie tych czynności polega na wykonywaniu pracy w sposób określony w art. 22 § 1 ustawy z dnia 26 czerwca 1974 r.  – Kodeks pracy (</w:t>
      </w:r>
      <w:proofErr w:type="spellStart"/>
      <w:r w:rsidR="00744E61" w:rsidRPr="00744E61">
        <w:rPr>
          <w:rFonts w:cstheme="minorHAnsi"/>
          <w:sz w:val="24"/>
          <w:szCs w:val="24"/>
        </w:rPr>
        <w:t>t.j</w:t>
      </w:r>
      <w:proofErr w:type="spellEnd"/>
      <w:r w:rsidR="00744E61" w:rsidRPr="00744E61">
        <w:rPr>
          <w:rFonts w:cstheme="minorHAnsi"/>
          <w:sz w:val="24"/>
          <w:szCs w:val="24"/>
        </w:rPr>
        <w:t xml:space="preserve">. Dz. U. z 2020 r. poz. 1320). </w:t>
      </w:r>
      <w:r w:rsidR="00744E61" w:rsidRPr="00660FBF">
        <w:rPr>
          <w:rFonts w:cstheme="minorHAnsi"/>
          <w:sz w:val="24"/>
          <w:szCs w:val="24"/>
        </w:rPr>
        <w:t xml:space="preserve">Sposób weryfikacji zatrudnienia oraz uprawnienia w zakresie </w:t>
      </w:r>
      <w:r w:rsidR="00744E61" w:rsidRPr="00660FBF">
        <w:rPr>
          <w:rFonts w:cstheme="minorHAnsi"/>
          <w:sz w:val="24"/>
          <w:szCs w:val="24"/>
        </w:rPr>
        <w:lastRenderedPageBreak/>
        <w:t>kontroli spełnienia wymogu wskazanego powyżej i sankcje w przypadku jego niespełnienia, Zamawiający opisał w załączniku – projektowane postanowienia umowy.</w:t>
      </w:r>
    </w:p>
    <w:p w14:paraId="17B350B6" w14:textId="3786B14E" w:rsidR="00660FBF" w:rsidRPr="00660FBF" w:rsidRDefault="00660FBF" w:rsidP="00660FBF">
      <w:pPr>
        <w:numPr>
          <w:ilvl w:val="0"/>
          <w:numId w:val="3"/>
        </w:numPr>
        <w:spacing w:after="0" w:line="360" w:lineRule="auto"/>
        <w:ind w:hanging="357"/>
        <w:jc w:val="both"/>
        <w:rPr>
          <w:rFonts w:cstheme="minorHAnsi"/>
          <w:strike/>
          <w:sz w:val="24"/>
          <w:szCs w:val="24"/>
        </w:rPr>
      </w:pPr>
      <w:r w:rsidRPr="00EB6A93">
        <w:rPr>
          <w:rFonts w:cstheme="minorHAnsi"/>
          <w:b/>
          <w:bCs/>
          <w:sz w:val="24"/>
          <w:szCs w:val="24"/>
        </w:rPr>
        <w:t>Dotyczy części 1 i 2</w:t>
      </w:r>
      <w:r>
        <w:rPr>
          <w:rFonts w:cstheme="minorHAnsi"/>
          <w:sz w:val="24"/>
          <w:szCs w:val="24"/>
        </w:rPr>
        <w:t xml:space="preserve"> – </w:t>
      </w:r>
      <w:r w:rsidRPr="00660FBF">
        <w:rPr>
          <w:rFonts w:cstheme="minorHAnsi"/>
          <w:sz w:val="24"/>
          <w:szCs w:val="24"/>
        </w:rPr>
        <w:t>Warunki płatności:</w:t>
      </w:r>
    </w:p>
    <w:p w14:paraId="1A0D1DE9" w14:textId="53D25951" w:rsidR="00660FBF" w:rsidRPr="00660FBF" w:rsidRDefault="00660FBF" w:rsidP="006078A8">
      <w:pPr>
        <w:pStyle w:val="Akapitzlist"/>
        <w:numPr>
          <w:ilvl w:val="0"/>
          <w:numId w:val="51"/>
        </w:numPr>
        <w:suppressAutoHyphens/>
        <w:spacing w:after="0" w:line="360" w:lineRule="auto"/>
        <w:ind w:left="851" w:hanging="357"/>
        <w:jc w:val="both"/>
        <w:rPr>
          <w:sz w:val="24"/>
          <w:szCs w:val="24"/>
        </w:rPr>
      </w:pPr>
      <w:r>
        <w:rPr>
          <w:sz w:val="24"/>
          <w:szCs w:val="24"/>
        </w:rPr>
        <w:t>w</w:t>
      </w:r>
      <w:r w:rsidRPr="00660FBF">
        <w:rPr>
          <w:sz w:val="24"/>
          <w:szCs w:val="24"/>
        </w:rPr>
        <w:t>ynagrodzenie płatne będzie z dołu w dwunastu (12) równych ratach na rachunek bankowy Wykonawcy wskazany przez Wykonawcę na fakturze</w:t>
      </w:r>
      <w:r>
        <w:rPr>
          <w:sz w:val="24"/>
          <w:szCs w:val="24"/>
        </w:rPr>
        <w:t>,</w:t>
      </w:r>
    </w:p>
    <w:p w14:paraId="0441356F" w14:textId="4FC06B72" w:rsidR="00660FBF" w:rsidRPr="00660FBF" w:rsidRDefault="00660FBF" w:rsidP="006078A8">
      <w:pPr>
        <w:pStyle w:val="Akapitzlist"/>
        <w:numPr>
          <w:ilvl w:val="0"/>
          <w:numId w:val="51"/>
        </w:numPr>
        <w:suppressAutoHyphens/>
        <w:spacing w:after="0" w:line="360" w:lineRule="auto"/>
        <w:ind w:left="851" w:hanging="357"/>
        <w:jc w:val="both"/>
        <w:rPr>
          <w:sz w:val="24"/>
          <w:szCs w:val="24"/>
        </w:rPr>
      </w:pPr>
      <w:r>
        <w:rPr>
          <w:sz w:val="24"/>
          <w:szCs w:val="24"/>
        </w:rPr>
        <w:t>p</w:t>
      </w:r>
      <w:r w:rsidRPr="00660FBF">
        <w:rPr>
          <w:sz w:val="24"/>
          <w:szCs w:val="24"/>
        </w:rPr>
        <w:t>łatności rat będą dokonywane na podstawie faktur wystawionych przez Wykonawcę wraz z zaakceptowanym przez obie strony protokołem zdawczo-odbiorczym, potwierdzającym należyte wykonanie zleconej usługi, zgodnie z zapisem w</w:t>
      </w:r>
      <w:r>
        <w:rPr>
          <w:sz w:val="24"/>
          <w:szCs w:val="24"/>
        </w:rPr>
        <w:t> </w:t>
      </w:r>
      <w:r w:rsidRPr="00660FBF">
        <w:rPr>
          <w:sz w:val="24"/>
          <w:szCs w:val="24"/>
        </w:rPr>
        <w:t>projektowanych postanowieniach umowy, w terminie do 30 dni licząc od daty wpływu faktury do Zamawiającego</w:t>
      </w:r>
      <w:r>
        <w:rPr>
          <w:sz w:val="24"/>
          <w:szCs w:val="24"/>
        </w:rPr>
        <w:t>,</w:t>
      </w:r>
    </w:p>
    <w:p w14:paraId="454CDDC5" w14:textId="698BD963" w:rsidR="00660FBF" w:rsidRPr="00660FBF" w:rsidRDefault="00660FBF" w:rsidP="006078A8">
      <w:pPr>
        <w:pStyle w:val="Akapitzlist"/>
        <w:numPr>
          <w:ilvl w:val="0"/>
          <w:numId w:val="51"/>
        </w:numPr>
        <w:suppressAutoHyphens/>
        <w:spacing w:after="0" w:line="360" w:lineRule="auto"/>
        <w:ind w:left="851" w:hanging="357"/>
        <w:jc w:val="both"/>
        <w:rPr>
          <w:sz w:val="24"/>
          <w:szCs w:val="24"/>
        </w:rPr>
      </w:pPr>
      <w:r>
        <w:rPr>
          <w:sz w:val="24"/>
          <w:szCs w:val="24"/>
        </w:rPr>
        <w:t>f</w:t>
      </w:r>
      <w:r w:rsidRPr="00660FBF">
        <w:rPr>
          <w:sz w:val="24"/>
          <w:szCs w:val="24"/>
        </w:rPr>
        <w:t>aktury za dany miesiąc będą wystawiane w ostatnim dniu roboczym tego miesiąca.</w:t>
      </w:r>
    </w:p>
    <w:bookmarkEnd w:id="4"/>
    <w:p w14:paraId="1658392D" w14:textId="0EA24DA7" w:rsidR="004218D7" w:rsidRPr="00D130AF" w:rsidRDefault="00D130AF" w:rsidP="00BD7A4E">
      <w:pPr>
        <w:pStyle w:val="Nagwek1"/>
        <w:spacing w:before="480"/>
        <w:jc w:val="both"/>
      </w:pPr>
      <w:r>
        <w:t>Rozdział 6.</w:t>
      </w:r>
      <w:r w:rsidR="006E42CC">
        <w:t xml:space="preserve"> Termin r</w:t>
      </w:r>
      <w:r w:rsidR="00660FBF">
        <w:t>e</w:t>
      </w:r>
      <w:r w:rsidR="006E42CC">
        <w:t>al</w:t>
      </w:r>
      <w:r w:rsidR="00744E61">
        <w:t>i</w:t>
      </w:r>
      <w:r w:rsidR="006E42CC">
        <w:t>zacji zamówienia</w:t>
      </w:r>
      <w:r w:rsidR="002D71A6">
        <w:t>.</w:t>
      </w:r>
    </w:p>
    <w:p w14:paraId="001F6EEF" w14:textId="5ACE6A17" w:rsidR="00A83955" w:rsidRPr="00D60211" w:rsidRDefault="00BD290F" w:rsidP="00D60211">
      <w:pPr>
        <w:pStyle w:val="Akapitzlist"/>
        <w:numPr>
          <w:ilvl w:val="0"/>
          <w:numId w:val="49"/>
        </w:numPr>
        <w:spacing w:before="360" w:after="0" w:line="360" w:lineRule="auto"/>
        <w:ind w:left="357" w:hanging="357"/>
        <w:jc w:val="both"/>
        <w:textAlignment w:val="baseline"/>
        <w:rPr>
          <w:rFonts w:eastAsia="Calibri" w:cstheme="minorHAnsi"/>
          <w:sz w:val="24"/>
          <w:szCs w:val="24"/>
        </w:rPr>
      </w:pPr>
      <w:r w:rsidRPr="00D60211">
        <w:rPr>
          <w:rFonts w:eastAsia="Calibri" w:cstheme="minorHAnsi"/>
          <w:sz w:val="24"/>
          <w:szCs w:val="24"/>
        </w:rPr>
        <w:t xml:space="preserve">Termin </w:t>
      </w:r>
      <w:r w:rsidRPr="00D60211">
        <w:rPr>
          <w:rFonts w:ascii="Calibri" w:eastAsia="Times New Roman" w:hAnsi="Calibri" w:cs="Calibri"/>
          <w:color w:val="000000" w:themeColor="text1"/>
          <w:sz w:val="24"/>
          <w:szCs w:val="24"/>
          <w:lang w:eastAsia="pl-PL"/>
        </w:rPr>
        <w:t>realizacji</w:t>
      </w:r>
      <w:r w:rsidRPr="00D60211">
        <w:rPr>
          <w:rFonts w:eastAsia="Calibri" w:cstheme="minorHAnsi"/>
          <w:sz w:val="24"/>
          <w:szCs w:val="24"/>
        </w:rPr>
        <w:t xml:space="preserve"> zamówienia:</w:t>
      </w:r>
    </w:p>
    <w:p w14:paraId="3BC8CC8C" w14:textId="7485CB46" w:rsidR="00D60211" w:rsidRPr="00D60211" w:rsidRDefault="00D60211" w:rsidP="00D60211">
      <w:pPr>
        <w:spacing w:after="0" w:line="360" w:lineRule="auto"/>
        <w:ind w:left="357"/>
        <w:jc w:val="both"/>
        <w:rPr>
          <w:sz w:val="24"/>
          <w:szCs w:val="24"/>
        </w:rPr>
      </w:pPr>
      <w:r w:rsidRPr="00D60211">
        <w:rPr>
          <w:sz w:val="24"/>
          <w:szCs w:val="24"/>
        </w:rPr>
        <w:t xml:space="preserve">przez okres 12 miesięcy tj. </w:t>
      </w:r>
      <w:r w:rsidRPr="00D60211">
        <w:rPr>
          <w:b/>
          <w:bCs/>
          <w:sz w:val="24"/>
          <w:szCs w:val="24"/>
        </w:rPr>
        <w:t xml:space="preserve">od </w:t>
      </w:r>
      <w:r>
        <w:rPr>
          <w:b/>
          <w:bCs/>
          <w:sz w:val="24"/>
          <w:szCs w:val="24"/>
        </w:rPr>
        <w:t>0</w:t>
      </w:r>
      <w:r w:rsidRPr="00D60211">
        <w:rPr>
          <w:b/>
          <w:bCs/>
          <w:sz w:val="24"/>
          <w:szCs w:val="24"/>
        </w:rPr>
        <w:t>3.02.2025 r. do 03.02.2026 r.</w:t>
      </w:r>
      <w:r w:rsidRPr="00D60211">
        <w:rPr>
          <w:sz w:val="24"/>
          <w:szCs w:val="24"/>
        </w:rPr>
        <w:t xml:space="preserve"> – ze względu na potrzebę zapewnienia ciągłości usług prawnych świadczonych na rzecz jednostek Uniwersytetu Przyrodniczego w Poznaniu. </w:t>
      </w:r>
    </w:p>
    <w:p w14:paraId="27866BD0" w14:textId="3AFC1A32" w:rsidR="00D60211" w:rsidRPr="00D60211" w:rsidRDefault="00D60211" w:rsidP="00D60211">
      <w:pPr>
        <w:pStyle w:val="Akapitzlist"/>
        <w:numPr>
          <w:ilvl w:val="0"/>
          <w:numId w:val="49"/>
        </w:numPr>
        <w:spacing w:after="0" w:line="360" w:lineRule="auto"/>
        <w:ind w:left="357" w:hanging="357"/>
        <w:jc w:val="both"/>
        <w:textAlignment w:val="baseline"/>
        <w:rPr>
          <w:rFonts w:ascii="Calibri" w:eastAsia="Times New Roman" w:hAnsi="Calibri" w:cs="Calibri"/>
          <w:color w:val="000000" w:themeColor="text1"/>
          <w:sz w:val="24"/>
          <w:szCs w:val="24"/>
          <w:lang w:eastAsia="pl-PL"/>
        </w:rPr>
      </w:pPr>
      <w:r w:rsidRPr="00D60211">
        <w:rPr>
          <w:rFonts w:ascii="Calibri" w:eastAsia="Times New Roman" w:hAnsi="Calibri" w:cs="Calibri"/>
          <w:color w:val="000000" w:themeColor="text1"/>
          <w:sz w:val="24"/>
          <w:szCs w:val="24"/>
          <w:lang w:eastAsia="pl-PL"/>
        </w:rPr>
        <w:t xml:space="preserve">Jeśli umowa </w:t>
      </w:r>
      <w:proofErr w:type="spellStart"/>
      <w:r w:rsidRPr="00D60211">
        <w:rPr>
          <w:rFonts w:ascii="Calibri" w:eastAsia="Times New Roman" w:hAnsi="Calibri" w:cs="Calibri"/>
          <w:color w:val="000000" w:themeColor="text1"/>
          <w:sz w:val="24"/>
          <w:szCs w:val="24"/>
          <w:lang w:eastAsia="pl-PL"/>
        </w:rPr>
        <w:t>ws</w:t>
      </w:r>
      <w:proofErr w:type="spellEnd"/>
      <w:r w:rsidRPr="00D60211">
        <w:rPr>
          <w:rFonts w:ascii="Calibri" w:eastAsia="Times New Roman" w:hAnsi="Calibri" w:cs="Calibri"/>
          <w:color w:val="000000" w:themeColor="text1"/>
          <w:sz w:val="24"/>
          <w:szCs w:val="24"/>
          <w:lang w:eastAsia="pl-PL"/>
        </w:rPr>
        <w:t xml:space="preserve">. zamówienia publicznego zostanie zawarta wcześniej niż termin określony w pkt 1, to za datę rozpoczęcia wykonywania usługi przyjmuje się dzień </w:t>
      </w:r>
      <w:r>
        <w:rPr>
          <w:rFonts w:ascii="Calibri" w:eastAsia="Times New Roman" w:hAnsi="Calibri" w:cs="Calibri"/>
          <w:color w:val="000000" w:themeColor="text1"/>
          <w:sz w:val="24"/>
          <w:szCs w:val="24"/>
          <w:lang w:eastAsia="pl-PL"/>
        </w:rPr>
        <w:t>03.02.2025</w:t>
      </w:r>
      <w:r w:rsidRPr="00D60211">
        <w:rPr>
          <w:rFonts w:ascii="Calibri" w:eastAsia="Times New Roman" w:hAnsi="Calibri" w:cs="Calibri"/>
          <w:color w:val="000000" w:themeColor="text1"/>
          <w:sz w:val="24"/>
          <w:szCs w:val="24"/>
          <w:lang w:eastAsia="pl-PL"/>
        </w:rPr>
        <w:t xml:space="preserve"> r.</w:t>
      </w:r>
    </w:p>
    <w:p w14:paraId="20C38CB4" w14:textId="3565A7E9" w:rsidR="004218D7" w:rsidRDefault="00BD290F" w:rsidP="00BD7A4E">
      <w:pPr>
        <w:pStyle w:val="Nagwek1"/>
        <w:spacing w:before="480"/>
        <w:jc w:val="both"/>
      </w:pPr>
      <w:r>
        <w:t>Rozdział 7. Projektow</w:t>
      </w:r>
      <w:r w:rsidR="00A83955">
        <w:t>a</w:t>
      </w:r>
      <w:r>
        <w:t>ne postanowienia umowy</w:t>
      </w:r>
      <w:r w:rsidR="002D71A6">
        <w:t>.</w:t>
      </w:r>
    </w:p>
    <w:p w14:paraId="23EBB0EC" w14:textId="2BEAB97D" w:rsidR="00BD290F" w:rsidRDefault="00BD290F" w:rsidP="00D60211">
      <w:pPr>
        <w:pStyle w:val="Akapitzlist"/>
        <w:numPr>
          <w:ilvl w:val="0"/>
          <w:numId w:val="50"/>
        </w:numPr>
        <w:spacing w:before="360" w:after="0" w:line="360" w:lineRule="auto"/>
        <w:jc w:val="both"/>
        <w:textAlignment w:val="baseline"/>
        <w:rPr>
          <w:rFonts w:cstheme="minorHAnsi"/>
          <w:sz w:val="24"/>
          <w:szCs w:val="24"/>
        </w:rPr>
      </w:pPr>
      <w:r w:rsidRPr="00D60211">
        <w:rPr>
          <w:rFonts w:eastAsia="Calibri" w:cstheme="minorHAnsi"/>
          <w:sz w:val="24"/>
          <w:szCs w:val="24"/>
        </w:rPr>
        <w:t>Projektowane</w:t>
      </w:r>
      <w:r w:rsidRPr="00637D78">
        <w:rPr>
          <w:rFonts w:cstheme="minorHAnsi"/>
          <w:sz w:val="24"/>
          <w:szCs w:val="24"/>
        </w:rPr>
        <w:t xml:space="preserve"> </w:t>
      </w:r>
      <w:r w:rsidRPr="005B3187">
        <w:rPr>
          <w:rFonts w:cstheme="minorHAnsi"/>
          <w:sz w:val="24"/>
          <w:szCs w:val="24"/>
        </w:rPr>
        <w:t>postanowienia umowy</w:t>
      </w:r>
      <w:r w:rsidR="00D60211">
        <w:rPr>
          <w:rFonts w:cstheme="minorHAnsi"/>
          <w:sz w:val="24"/>
          <w:szCs w:val="24"/>
        </w:rPr>
        <w:t xml:space="preserve"> dla części nr 1</w:t>
      </w:r>
      <w:r w:rsidRPr="005B3187">
        <w:rPr>
          <w:rFonts w:cstheme="minorHAnsi"/>
          <w:sz w:val="24"/>
          <w:szCs w:val="24"/>
        </w:rPr>
        <w:t xml:space="preserve">, które zostaną wprowadzone do treści umowy zostały zamieszczone w Załączniku nr </w:t>
      </w:r>
      <w:r w:rsidR="00D60211">
        <w:rPr>
          <w:rFonts w:cstheme="minorHAnsi"/>
          <w:sz w:val="24"/>
          <w:szCs w:val="24"/>
        </w:rPr>
        <w:t>5A</w:t>
      </w:r>
      <w:r w:rsidRPr="005B3187">
        <w:rPr>
          <w:rFonts w:cstheme="minorHAnsi"/>
          <w:sz w:val="24"/>
          <w:szCs w:val="24"/>
        </w:rPr>
        <w:t xml:space="preserve"> do SW</w:t>
      </w:r>
      <w:r w:rsidR="00D60211">
        <w:rPr>
          <w:rFonts w:cstheme="minorHAnsi"/>
          <w:sz w:val="24"/>
          <w:szCs w:val="24"/>
        </w:rPr>
        <w:t>Z.</w:t>
      </w:r>
    </w:p>
    <w:p w14:paraId="0BE3596F" w14:textId="2691FCA3" w:rsidR="00D60211" w:rsidRPr="003F7AAF" w:rsidRDefault="00D60211" w:rsidP="00D60211">
      <w:pPr>
        <w:pStyle w:val="Akapitzlist"/>
        <w:numPr>
          <w:ilvl w:val="0"/>
          <w:numId w:val="50"/>
        </w:numPr>
        <w:spacing w:before="360" w:after="0" w:line="360" w:lineRule="auto"/>
        <w:jc w:val="both"/>
        <w:textAlignment w:val="baseline"/>
        <w:rPr>
          <w:rFonts w:cstheme="minorHAnsi"/>
          <w:sz w:val="24"/>
          <w:szCs w:val="24"/>
        </w:rPr>
      </w:pPr>
      <w:r w:rsidRPr="00D60211">
        <w:rPr>
          <w:rFonts w:eastAsia="Calibri" w:cstheme="minorHAnsi"/>
          <w:sz w:val="24"/>
          <w:szCs w:val="24"/>
        </w:rPr>
        <w:t>Projektowane</w:t>
      </w:r>
      <w:r w:rsidRPr="00637D78">
        <w:rPr>
          <w:rFonts w:cstheme="minorHAnsi"/>
          <w:sz w:val="24"/>
          <w:szCs w:val="24"/>
        </w:rPr>
        <w:t xml:space="preserve"> </w:t>
      </w:r>
      <w:r w:rsidRPr="005B3187">
        <w:rPr>
          <w:rFonts w:cstheme="minorHAnsi"/>
          <w:sz w:val="24"/>
          <w:szCs w:val="24"/>
        </w:rPr>
        <w:t>postanowienia umowy</w:t>
      </w:r>
      <w:r>
        <w:rPr>
          <w:rFonts w:cstheme="minorHAnsi"/>
          <w:sz w:val="24"/>
          <w:szCs w:val="24"/>
        </w:rPr>
        <w:t xml:space="preserve"> dla części nr 2</w:t>
      </w:r>
      <w:r w:rsidRPr="005B3187">
        <w:rPr>
          <w:rFonts w:cstheme="minorHAnsi"/>
          <w:sz w:val="24"/>
          <w:szCs w:val="24"/>
        </w:rPr>
        <w:t xml:space="preserve">, które zostaną wprowadzone do treści </w:t>
      </w:r>
      <w:r w:rsidRPr="003F7AAF">
        <w:rPr>
          <w:rFonts w:cstheme="minorHAnsi"/>
          <w:sz w:val="24"/>
          <w:szCs w:val="24"/>
        </w:rPr>
        <w:t>umowy zostały zamieszczone w Załączniku nr 5B do SWZ.</w:t>
      </w:r>
    </w:p>
    <w:p w14:paraId="4995D17B" w14:textId="3CAC208A" w:rsidR="003F7AAF" w:rsidRPr="003F7AAF" w:rsidRDefault="003F7AAF" w:rsidP="00D60211">
      <w:pPr>
        <w:pStyle w:val="Akapitzlist"/>
        <w:numPr>
          <w:ilvl w:val="0"/>
          <w:numId w:val="50"/>
        </w:numPr>
        <w:spacing w:before="360" w:after="0" w:line="360" w:lineRule="auto"/>
        <w:jc w:val="both"/>
        <w:textAlignment w:val="baseline"/>
        <w:rPr>
          <w:rFonts w:cstheme="minorHAnsi"/>
          <w:sz w:val="24"/>
          <w:szCs w:val="24"/>
        </w:rPr>
      </w:pPr>
      <w:r w:rsidRPr="003F7AAF">
        <w:rPr>
          <w:rFonts w:cstheme="minorHAnsi"/>
          <w:color w:val="000000"/>
          <w:sz w:val="24"/>
          <w:szCs w:val="24"/>
        </w:rPr>
        <w:t xml:space="preserve">W przypadku Wykonawców niebędących płatnikami podatku VAT oraz nieprowadzących rachunku rozliczeniowego, dla którego prowadzony jest „rachunek VAT” </w:t>
      </w:r>
      <w:r>
        <w:rPr>
          <w:rFonts w:cstheme="minorHAnsi"/>
          <w:color w:val="000000"/>
          <w:sz w:val="24"/>
          <w:szCs w:val="24"/>
        </w:rPr>
        <w:t xml:space="preserve">- </w:t>
      </w:r>
      <w:r w:rsidRPr="003F7AAF">
        <w:rPr>
          <w:rFonts w:cstheme="minorHAnsi"/>
          <w:color w:val="000000"/>
          <w:sz w:val="24"/>
          <w:szCs w:val="24"/>
        </w:rPr>
        <w:t>nie stanowi to przeszkody do zawarcia umowy.</w:t>
      </w:r>
    </w:p>
    <w:p w14:paraId="243DC227" w14:textId="6D28BC92" w:rsidR="00BD290F" w:rsidRDefault="00BD290F" w:rsidP="00BD7A4E">
      <w:pPr>
        <w:pStyle w:val="Nagwek1"/>
        <w:spacing w:before="480"/>
        <w:jc w:val="both"/>
      </w:pPr>
      <w:r>
        <w:lastRenderedPageBreak/>
        <w:t>Rozdział 8. Wyjaśnienia treści Specyfikacji Warunków Zamówienia</w:t>
      </w:r>
      <w:r w:rsidR="002D71A6">
        <w:t>.</w:t>
      </w:r>
    </w:p>
    <w:p w14:paraId="799ABC3E" w14:textId="77777777" w:rsidR="00BD290F" w:rsidRPr="00637D78" w:rsidRDefault="00BD290F" w:rsidP="008E2A5E">
      <w:pPr>
        <w:pStyle w:val="Akapitzlist"/>
        <w:numPr>
          <w:ilvl w:val="1"/>
          <w:numId w:val="4"/>
        </w:numPr>
        <w:spacing w:before="360" w:after="0" w:line="360" w:lineRule="auto"/>
        <w:ind w:left="374" w:hanging="374"/>
        <w:jc w:val="both"/>
        <w:rPr>
          <w:rFonts w:cstheme="minorHAnsi"/>
          <w:sz w:val="24"/>
          <w:szCs w:val="24"/>
        </w:rPr>
      </w:pPr>
      <w:r w:rsidRPr="00637D78">
        <w:rPr>
          <w:rFonts w:cstheme="minorHAnsi"/>
          <w:sz w:val="24"/>
          <w:szCs w:val="24"/>
        </w:rPr>
        <w:t>Wykonawca może zwrócić się do Zamawiającego z wnioskiem o wyjaśnienie treści SWZ.</w:t>
      </w:r>
    </w:p>
    <w:p w14:paraId="4034838B" w14:textId="77777777" w:rsidR="00BD290F" w:rsidRPr="00637D78" w:rsidRDefault="00BD290F" w:rsidP="008E2A5E">
      <w:pPr>
        <w:pStyle w:val="Akapitzlist"/>
        <w:numPr>
          <w:ilvl w:val="1"/>
          <w:numId w:val="4"/>
        </w:numPr>
        <w:spacing w:after="0" w:line="360" w:lineRule="auto"/>
        <w:ind w:left="374" w:hanging="374"/>
        <w:jc w:val="both"/>
        <w:rPr>
          <w:rFonts w:cstheme="minorHAnsi"/>
          <w:sz w:val="24"/>
          <w:szCs w:val="24"/>
        </w:rPr>
      </w:pPr>
      <w:r w:rsidRPr="00637D78">
        <w:rPr>
          <w:rFonts w:cstheme="minorHAnsi"/>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9A7506D" w14:textId="77777777" w:rsidR="00BD290F" w:rsidRPr="00637D78" w:rsidRDefault="00BD290F" w:rsidP="008E2A5E">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62C532C6" w14:textId="77777777" w:rsidR="00BD290F" w:rsidRPr="00637D78" w:rsidRDefault="00BD290F" w:rsidP="008E2A5E">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W przypadku gdy wniosek o wyjaśnienie treści SWZ nie wpłynął w terminie, o którym mowa w pkt 2, Zamawiający nie ma obowiązku udzielania wyjaśnień SWZ oraz obowiązku przedłużenia terminu składania ofert.</w:t>
      </w:r>
    </w:p>
    <w:p w14:paraId="4239B337" w14:textId="77777777" w:rsidR="00BD290F" w:rsidRPr="00637D78" w:rsidRDefault="00BD290F" w:rsidP="008E2A5E">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Przedłużenie terminu składania ofert, o których mowa w pkt 3, nie wpływa na bieg terminu składania wniosku o wyjaśnienie treści SWZ.</w:t>
      </w:r>
    </w:p>
    <w:p w14:paraId="3A9D244A" w14:textId="77777777" w:rsidR="00BD290F" w:rsidRPr="00637D78" w:rsidRDefault="00BD290F" w:rsidP="008E2A5E">
      <w:pPr>
        <w:pStyle w:val="Akapitzlist"/>
        <w:numPr>
          <w:ilvl w:val="1"/>
          <w:numId w:val="4"/>
        </w:numPr>
        <w:spacing w:after="0" w:line="360" w:lineRule="auto"/>
        <w:ind w:left="374" w:hanging="374"/>
        <w:jc w:val="both"/>
        <w:rPr>
          <w:rFonts w:cstheme="minorHAnsi"/>
          <w:sz w:val="24"/>
          <w:szCs w:val="24"/>
        </w:rPr>
      </w:pPr>
      <w:r w:rsidRPr="00637D78">
        <w:rPr>
          <w:rFonts w:cstheme="minorHAnsi"/>
          <w:sz w:val="24"/>
          <w:szCs w:val="24"/>
        </w:rPr>
        <w:t>Treść zapytań wraz z wyjaśnieniami Zamawiający udostępnia, bez ujawniania źródła zapytania, na stronie internetowej prowadzonego postępowania.</w:t>
      </w:r>
    </w:p>
    <w:p w14:paraId="7E901C4D" w14:textId="4ED72C0B" w:rsidR="00BD290F" w:rsidRDefault="00BD290F" w:rsidP="00BD7A4E">
      <w:pPr>
        <w:pStyle w:val="Nagwek1"/>
        <w:spacing w:before="480"/>
        <w:jc w:val="both"/>
      </w:pPr>
      <w:r>
        <w:t>Rozdział 9. Podstawy wykluczenia z udziału w postępowaniu</w:t>
      </w:r>
      <w:r w:rsidR="002D71A6">
        <w:t>.</w:t>
      </w:r>
    </w:p>
    <w:p w14:paraId="009F5069" w14:textId="24114A72" w:rsidR="004C0B15" w:rsidRPr="004C0B15" w:rsidRDefault="004C0B15" w:rsidP="004C0B15">
      <w:pPr>
        <w:numPr>
          <w:ilvl w:val="0"/>
          <w:numId w:val="5"/>
        </w:numPr>
        <w:spacing w:before="360" w:after="0" w:line="360" w:lineRule="auto"/>
        <w:jc w:val="both"/>
        <w:rPr>
          <w:rFonts w:cstheme="minorHAnsi"/>
          <w:color w:val="000000" w:themeColor="text1"/>
          <w:sz w:val="24"/>
          <w:szCs w:val="24"/>
        </w:rPr>
      </w:pPr>
      <w:r w:rsidRPr="004C0B15">
        <w:rPr>
          <w:rFonts w:cstheme="minorHAnsi"/>
          <w:color w:val="000000" w:themeColor="text1"/>
          <w:sz w:val="24"/>
          <w:szCs w:val="24"/>
        </w:rPr>
        <w:t xml:space="preserve">Z postępowania o udzielenie zamówienia wyklucza się Wykonawcę, w stosunku do którego zachodzi którakolwiek z okoliczności wskazanych w </w:t>
      </w:r>
      <w:r w:rsidRPr="004C0B15">
        <w:rPr>
          <w:rFonts w:cstheme="minorHAnsi"/>
          <w:b/>
          <w:bCs/>
          <w:color w:val="000000" w:themeColor="text1"/>
          <w:sz w:val="24"/>
          <w:szCs w:val="24"/>
        </w:rPr>
        <w:t>art. 108 ust. 1</w:t>
      </w:r>
      <w:r w:rsidRPr="004C0B15">
        <w:rPr>
          <w:rFonts w:cstheme="minorHAnsi"/>
          <w:color w:val="000000" w:themeColor="text1"/>
          <w:sz w:val="24"/>
          <w:szCs w:val="24"/>
        </w:rPr>
        <w:t xml:space="preserve"> ustawy </w:t>
      </w:r>
      <w:proofErr w:type="spellStart"/>
      <w:r w:rsidRPr="004C0B15">
        <w:rPr>
          <w:rFonts w:cstheme="minorHAnsi"/>
          <w:color w:val="000000" w:themeColor="text1"/>
          <w:sz w:val="24"/>
          <w:szCs w:val="24"/>
        </w:rPr>
        <w:t>Pzp</w:t>
      </w:r>
      <w:proofErr w:type="spellEnd"/>
      <w:r w:rsidRPr="004C0B15">
        <w:rPr>
          <w:rFonts w:cstheme="minorHAnsi"/>
          <w:color w:val="000000" w:themeColor="text1"/>
          <w:sz w:val="24"/>
          <w:szCs w:val="24"/>
        </w:rPr>
        <w:t>, tj.:</w:t>
      </w:r>
    </w:p>
    <w:p w14:paraId="7ADC8B9B" w14:textId="77777777" w:rsidR="004C0B15" w:rsidRPr="0044077D" w:rsidRDefault="004C0B15" w:rsidP="00D60211">
      <w:pPr>
        <w:pStyle w:val="Default"/>
        <w:numPr>
          <w:ilvl w:val="0"/>
          <w:numId w:val="28"/>
        </w:numPr>
        <w:spacing w:line="360" w:lineRule="auto"/>
        <w:jc w:val="both"/>
        <w:rPr>
          <w:rFonts w:asciiTheme="minorHAnsi" w:hAnsiTheme="minorHAnsi" w:cstheme="minorHAnsi"/>
        </w:rPr>
      </w:pPr>
      <w:r w:rsidRPr="0044077D">
        <w:rPr>
          <w:rFonts w:asciiTheme="minorHAnsi" w:hAnsiTheme="minorHAnsi" w:cstheme="minorHAnsi"/>
        </w:rPr>
        <w:t xml:space="preserve">będącego osobą fizyczną, którego prawomocnie skazano za przestępstwo: </w:t>
      </w:r>
    </w:p>
    <w:p w14:paraId="79E4B3BD" w14:textId="77777777" w:rsidR="004C0B15" w:rsidRPr="0044077D" w:rsidRDefault="004C0B15" w:rsidP="00D60211">
      <w:pPr>
        <w:pStyle w:val="Default"/>
        <w:numPr>
          <w:ilvl w:val="1"/>
          <w:numId w:val="27"/>
        </w:numPr>
        <w:spacing w:line="360" w:lineRule="auto"/>
        <w:jc w:val="both"/>
        <w:rPr>
          <w:rFonts w:asciiTheme="minorHAnsi" w:hAnsiTheme="minorHAnsi" w:cstheme="minorHAnsi"/>
        </w:rPr>
      </w:pPr>
      <w:r w:rsidRPr="0044077D">
        <w:rPr>
          <w:rFonts w:asciiTheme="minorHAnsi" w:hAnsiTheme="minorHAnsi" w:cstheme="minorHAnsi"/>
        </w:rPr>
        <w:t xml:space="preserve">udziału w zorganizowanej grupie przestępczej albo związku mającym na celu popełnienie przestępstwa lub przestępstwa skarbowego, o którym mowa w art. 258 Kodeksu karnego, </w:t>
      </w:r>
    </w:p>
    <w:p w14:paraId="55D05DC2" w14:textId="77777777" w:rsidR="004C0B15" w:rsidRPr="0044077D" w:rsidRDefault="004C0B15" w:rsidP="00D60211">
      <w:pPr>
        <w:pStyle w:val="Default"/>
        <w:numPr>
          <w:ilvl w:val="1"/>
          <w:numId w:val="27"/>
        </w:numPr>
        <w:spacing w:line="360" w:lineRule="auto"/>
        <w:jc w:val="both"/>
        <w:rPr>
          <w:rFonts w:asciiTheme="minorHAnsi" w:hAnsiTheme="minorHAnsi" w:cstheme="minorHAnsi"/>
        </w:rPr>
      </w:pPr>
      <w:r w:rsidRPr="0044077D">
        <w:rPr>
          <w:rFonts w:asciiTheme="minorHAnsi" w:hAnsiTheme="minorHAnsi" w:cstheme="minorHAnsi"/>
        </w:rPr>
        <w:t xml:space="preserve">handlu ludźmi, o którym mowa w art. 189a Kodeksu karnego, </w:t>
      </w:r>
    </w:p>
    <w:p w14:paraId="7CBA21FC" w14:textId="25AC6B08" w:rsidR="00131816" w:rsidRPr="00131816" w:rsidRDefault="004C0B15" w:rsidP="00D60211">
      <w:pPr>
        <w:pStyle w:val="Default"/>
        <w:numPr>
          <w:ilvl w:val="1"/>
          <w:numId w:val="27"/>
        </w:numPr>
        <w:spacing w:line="360" w:lineRule="auto"/>
        <w:jc w:val="both"/>
        <w:rPr>
          <w:rFonts w:asciiTheme="minorHAnsi" w:hAnsiTheme="minorHAnsi" w:cstheme="minorHAnsi"/>
        </w:rPr>
      </w:pPr>
      <w:r w:rsidRPr="0044077D">
        <w:rPr>
          <w:rFonts w:asciiTheme="minorHAnsi" w:hAnsiTheme="minorHAnsi" w:cstheme="minorHAnsi"/>
        </w:rPr>
        <w:t xml:space="preserve">o którym </w:t>
      </w:r>
      <w:r w:rsidRPr="00131816">
        <w:rPr>
          <w:rFonts w:asciiTheme="minorHAnsi" w:hAnsiTheme="minorHAnsi" w:cstheme="minorHAnsi"/>
        </w:rPr>
        <w:t>mowa w art. 228–230a, art. 250a Kodeksu karnego lub w art. 46 lub art. 48 ustawy z dnia 25 czerwca 2010 r. o sporcie</w:t>
      </w:r>
      <w:r w:rsidR="00131816" w:rsidRPr="00131816">
        <w:rPr>
          <w:rFonts w:asciiTheme="minorHAnsi" w:hAnsiTheme="minorHAnsi" w:cstheme="minorHAnsi"/>
        </w:rPr>
        <w:t xml:space="preserve"> lub w art. 54 ust. 1–4 ustawy z dnia 12 maja 2011 r. o refundacji leków, środków spożywczych specjalnego przeznaczenia żywieniowego oraz wyrobów medycznych</w:t>
      </w:r>
      <w:r w:rsidR="00131816">
        <w:rPr>
          <w:rFonts w:asciiTheme="minorHAnsi" w:hAnsiTheme="minorHAnsi" w:cstheme="minorHAnsi"/>
        </w:rPr>
        <w:t>,</w:t>
      </w:r>
    </w:p>
    <w:p w14:paraId="4BF6A694" w14:textId="7F1CFF76" w:rsidR="004C0B15" w:rsidRPr="0044077D" w:rsidRDefault="004C0B15" w:rsidP="00D60211">
      <w:pPr>
        <w:pStyle w:val="Default"/>
        <w:numPr>
          <w:ilvl w:val="1"/>
          <w:numId w:val="27"/>
        </w:numPr>
        <w:spacing w:line="360" w:lineRule="auto"/>
        <w:jc w:val="both"/>
        <w:rPr>
          <w:rFonts w:asciiTheme="minorHAnsi" w:hAnsiTheme="minorHAnsi" w:cstheme="minorHAnsi"/>
        </w:rPr>
      </w:pPr>
      <w:r w:rsidRPr="0044077D">
        <w:rPr>
          <w:rFonts w:asciiTheme="minorHAnsi" w:hAnsiTheme="minorHAnsi" w:cstheme="minorHAnsi"/>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061595A" w14:textId="77777777" w:rsidR="004C0B15" w:rsidRPr="0044077D" w:rsidRDefault="004C0B15" w:rsidP="00D60211">
      <w:pPr>
        <w:pStyle w:val="Default"/>
        <w:numPr>
          <w:ilvl w:val="1"/>
          <w:numId w:val="27"/>
        </w:numPr>
        <w:spacing w:line="360" w:lineRule="auto"/>
        <w:jc w:val="both"/>
        <w:rPr>
          <w:rFonts w:asciiTheme="minorHAnsi" w:hAnsiTheme="minorHAnsi" w:cstheme="minorHAnsi"/>
        </w:rPr>
      </w:pPr>
      <w:r w:rsidRPr="0044077D">
        <w:rPr>
          <w:rFonts w:asciiTheme="minorHAnsi" w:hAnsiTheme="minorHAnsi" w:cstheme="minorHAnsi"/>
        </w:rPr>
        <w:t xml:space="preserve">o charakterze terrorystycznym, o którym mowa w art. 115 § 20 Kodeksu karnego, lub mające na celu popełnienie tego przestępstwa, </w:t>
      </w:r>
    </w:p>
    <w:p w14:paraId="41ADA684" w14:textId="1A9D84EC" w:rsidR="004C0B15" w:rsidRPr="0044077D" w:rsidRDefault="004C0B15" w:rsidP="00D60211">
      <w:pPr>
        <w:pStyle w:val="Default"/>
        <w:numPr>
          <w:ilvl w:val="1"/>
          <w:numId w:val="27"/>
        </w:numPr>
        <w:spacing w:line="360" w:lineRule="auto"/>
        <w:jc w:val="both"/>
        <w:rPr>
          <w:rFonts w:asciiTheme="minorHAnsi" w:hAnsiTheme="minorHAnsi" w:cstheme="minorHAnsi"/>
        </w:rPr>
      </w:pPr>
      <w:r w:rsidRPr="0044077D">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w:t>
      </w:r>
      <w:r w:rsidR="00131816">
        <w:rPr>
          <w:rFonts w:asciiTheme="minorHAnsi" w:hAnsiTheme="minorHAnsi" w:cstheme="minorHAnsi"/>
        </w:rPr>
        <w:t>,</w:t>
      </w:r>
    </w:p>
    <w:p w14:paraId="3DD9E11B" w14:textId="77777777" w:rsidR="004C0B15" w:rsidRPr="0044077D" w:rsidRDefault="004C0B15" w:rsidP="00D60211">
      <w:pPr>
        <w:pStyle w:val="Default"/>
        <w:numPr>
          <w:ilvl w:val="1"/>
          <w:numId w:val="27"/>
        </w:numPr>
        <w:spacing w:line="360" w:lineRule="auto"/>
        <w:jc w:val="both"/>
        <w:rPr>
          <w:rFonts w:asciiTheme="minorHAnsi" w:hAnsiTheme="minorHAnsi" w:cstheme="minorHAnsi"/>
        </w:rPr>
      </w:pPr>
      <w:r w:rsidRPr="0044077D">
        <w:rPr>
          <w:rFonts w:asciiTheme="minorHAnsi" w:hAnsiTheme="minorHAnsi" w:cs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A9DA9C3" w14:textId="77777777" w:rsidR="004C0B15" w:rsidRPr="0044077D" w:rsidRDefault="004C0B15" w:rsidP="00D60211">
      <w:pPr>
        <w:pStyle w:val="Default"/>
        <w:numPr>
          <w:ilvl w:val="1"/>
          <w:numId w:val="27"/>
        </w:numPr>
        <w:spacing w:line="360" w:lineRule="auto"/>
        <w:jc w:val="both"/>
        <w:rPr>
          <w:rFonts w:asciiTheme="minorHAnsi" w:hAnsiTheme="minorHAnsi" w:cstheme="minorHAnsi"/>
        </w:rPr>
      </w:pPr>
      <w:r w:rsidRPr="0044077D">
        <w:rPr>
          <w:rFonts w:asciiTheme="minorHAnsi" w:hAnsiTheme="minorHAnsi" w:cstheme="minorHAnsi"/>
        </w:rPr>
        <w:t xml:space="preserve">o którym mowa w art. 9 ust. 1 i 3 lub art. 10 ustawy z dnia 15 czerwca 2012 r. o skutkach powierzania wykonywania pracy cudzoziemcom przebywającym wbrew przepisom na terytorium Rzeczypospolitej Polskiej </w:t>
      </w:r>
    </w:p>
    <w:p w14:paraId="3D869FB1" w14:textId="77777777" w:rsidR="004C0B15" w:rsidRPr="0044077D" w:rsidRDefault="004C0B15" w:rsidP="004C0B15">
      <w:pPr>
        <w:pStyle w:val="Default"/>
        <w:spacing w:line="360" w:lineRule="auto"/>
        <w:jc w:val="both"/>
        <w:rPr>
          <w:rFonts w:asciiTheme="minorHAnsi" w:hAnsiTheme="minorHAnsi" w:cstheme="minorHAnsi"/>
        </w:rPr>
      </w:pPr>
      <w:r w:rsidRPr="0044077D">
        <w:rPr>
          <w:rFonts w:asciiTheme="minorHAnsi" w:hAnsiTheme="minorHAnsi" w:cstheme="minorHAnsi"/>
        </w:rPr>
        <w:t>– lub za odpowiedni czyn zabroniony określony w przepisach prawa obcego;</w:t>
      </w:r>
    </w:p>
    <w:p w14:paraId="70A91AD2" w14:textId="77777777" w:rsidR="004C0B15" w:rsidRPr="0044077D" w:rsidRDefault="004C0B15" w:rsidP="00D60211">
      <w:pPr>
        <w:pStyle w:val="Default"/>
        <w:numPr>
          <w:ilvl w:val="0"/>
          <w:numId w:val="28"/>
        </w:numPr>
        <w:spacing w:line="360" w:lineRule="auto"/>
        <w:jc w:val="both"/>
        <w:rPr>
          <w:rFonts w:asciiTheme="minorHAnsi" w:hAnsiTheme="minorHAnsi" w:cstheme="minorHAnsi"/>
        </w:rPr>
      </w:pPr>
      <w:r w:rsidRPr="0044077D">
        <w:rPr>
          <w:rFonts w:asciiTheme="minorHAnsi" w:hAnsiTheme="minorHAnsi" w:cstheme="minorHAns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276DC1B" w14:textId="77777777" w:rsidR="004C0B15" w:rsidRPr="0044077D" w:rsidRDefault="004C0B15" w:rsidP="00D60211">
      <w:pPr>
        <w:pStyle w:val="Default"/>
        <w:numPr>
          <w:ilvl w:val="0"/>
          <w:numId w:val="28"/>
        </w:numPr>
        <w:spacing w:line="360" w:lineRule="auto"/>
        <w:jc w:val="both"/>
        <w:rPr>
          <w:rFonts w:asciiTheme="minorHAnsi" w:hAnsiTheme="minorHAnsi" w:cstheme="minorHAnsi"/>
        </w:rPr>
      </w:pPr>
      <w:r w:rsidRPr="0044077D">
        <w:rPr>
          <w:rFonts w:asciiTheme="minorHAnsi" w:hAnsiTheme="minorHAnsi" w:cstheme="min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4E6CE5A" w14:textId="77777777" w:rsidR="004C0B15" w:rsidRPr="0044077D" w:rsidRDefault="004C0B15" w:rsidP="00D60211">
      <w:pPr>
        <w:pStyle w:val="Default"/>
        <w:numPr>
          <w:ilvl w:val="0"/>
          <w:numId w:val="28"/>
        </w:numPr>
        <w:spacing w:line="360" w:lineRule="auto"/>
        <w:jc w:val="both"/>
        <w:rPr>
          <w:rFonts w:asciiTheme="minorHAnsi" w:hAnsiTheme="minorHAnsi" w:cstheme="minorHAnsi"/>
        </w:rPr>
      </w:pPr>
      <w:r w:rsidRPr="0044077D">
        <w:rPr>
          <w:rFonts w:asciiTheme="minorHAnsi" w:hAnsiTheme="minorHAnsi" w:cstheme="minorHAnsi"/>
        </w:rPr>
        <w:t>wobec którego prawomocnie orzeczono zakaz ubiegania się o zamówienia publiczne;</w:t>
      </w:r>
    </w:p>
    <w:p w14:paraId="658724AA" w14:textId="24AECD25" w:rsidR="004C0B15" w:rsidRPr="0044077D" w:rsidRDefault="004C0B15" w:rsidP="00D60211">
      <w:pPr>
        <w:pStyle w:val="Default"/>
        <w:numPr>
          <w:ilvl w:val="0"/>
          <w:numId w:val="28"/>
        </w:numPr>
        <w:spacing w:line="360" w:lineRule="auto"/>
        <w:jc w:val="both"/>
        <w:rPr>
          <w:rFonts w:asciiTheme="minorHAnsi" w:hAnsiTheme="minorHAnsi" w:cstheme="minorHAnsi"/>
        </w:rPr>
      </w:pPr>
      <w:r w:rsidRPr="0044077D">
        <w:rPr>
          <w:rFonts w:asciiTheme="minorHAnsi" w:hAnsiTheme="minorHAnsi" w:cstheme="minorHAnsi"/>
        </w:rPr>
        <w:t xml:space="preserve">jeżeli zamawiający może stwierdzić, na podstawie wiarygodnych przesłanek, że wykonawca zawarł z innymi wykonawcami porozumienie mające na celu zakłócenie </w:t>
      </w:r>
      <w:r w:rsidRPr="0044077D">
        <w:rPr>
          <w:rFonts w:asciiTheme="minorHAnsi" w:hAnsiTheme="minorHAnsi" w:cstheme="minorHAnsi"/>
        </w:rPr>
        <w:lastRenderedPageBreak/>
        <w:t>konkurencji, w szczególności jeżeli należąc do tej samej grupy kapitałowej w</w:t>
      </w:r>
      <w:r w:rsidR="00A9527F">
        <w:rPr>
          <w:rFonts w:asciiTheme="minorHAnsi" w:hAnsiTheme="minorHAnsi" w:cstheme="minorHAnsi"/>
        </w:rPr>
        <w:t> </w:t>
      </w:r>
      <w:r w:rsidRPr="0044077D">
        <w:rPr>
          <w:rFonts w:asciiTheme="minorHAnsi" w:hAnsiTheme="minorHAnsi" w:cstheme="minorHAnsi"/>
        </w:rPr>
        <w:t>rozumieniu ustawy z dnia 16 lutego 2007 r. o ochronie konkurencji i konsumentów, złożyli odrębne oferty, oferty częściowe lub wnioski o do-puszczenie do udziału w</w:t>
      </w:r>
      <w:r w:rsidR="00A9527F">
        <w:rPr>
          <w:rFonts w:asciiTheme="minorHAnsi" w:hAnsiTheme="minorHAnsi" w:cstheme="minorHAnsi"/>
        </w:rPr>
        <w:t> </w:t>
      </w:r>
      <w:r w:rsidRPr="0044077D">
        <w:rPr>
          <w:rFonts w:asciiTheme="minorHAnsi" w:hAnsiTheme="minorHAnsi" w:cstheme="minorHAnsi"/>
        </w:rPr>
        <w:t xml:space="preserve">postępowaniu, chyba że wykażą, że przygotowali te oferty lub wnioski niezależnie od siebie; </w:t>
      </w:r>
    </w:p>
    <w:p w14:paraId="5109D0E2" w14:textId="1FDF84E1" w:rsidR="004C0B15" w:rsidRPr="004C0B15" w:rsidRDefault="004C0B15" w:rsidP="00D60211">
      <w:pPr>
        <w:pStyle w:val="Default"/>
        <w:numPr>
          <w:ilvl w:val="0"/>
          <w:numId w:val="28"/>
        </w:numPr>
        <w:spacing w:line="360" w:lineRule="auto"/>
        <w:jc w:val="both"/>
        <w:rPr>
          <w:rFonts w:asciiTheme="minorHAnsi" w:hAnsiTheme="minorHAnsi" w:cstheme="minorHAnsi"/>
        </w:rPr>
      </w:pPr>
      <w:r w:rsidRPr="0044077D">
        <w:rPr>
          <w:rFonts w:asciiTheme="minorHAnsi" w:hAnsiTheme="minorHAnsi"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C82A66">
        <w:rPr>
          <w:rFonts w:asciiTheme="minorHAnsi" w:hAnsiTheme="minorHAnsi" w:cstheme="minorHAnsi"/>
        </w:rPr>
        <w:t>ustawy z dnia 16 lutego 2007 r. o ochronie konkurencji i konsumentów, chyba że spowodowane tym zakłócenie konkurencji może być wyeliminowane w inny sposób niż przez wykluczenie wykonawcy z udziału w postępowaniu o udzielenie zamówienia.</w:t>
      </w:r>
    </w:p>
    <w:p w14:paraId="37D2EB09" w14:textId="77777777" w:rsidR="004C0B15" w:rsidRPr="00C82A66" w:rsidRDefault="004C0B15" w:rsidP="004C0B15">
      <w:pPr>
        <w:numPr>
          <w:ilvl w:val="0"/>
          <w:numId w:val="5"/>
        </w:numPr>
        <w:spacing w:after="0" w:line="360" w:lineRule="auto"/>
        <w:jc w:val="both"/>
        <w:rPr>
          <w:rFonts w:cstheme="minorHAnsi"/>
          <w:color w:val="000000" w:themeColor="text1"/>
          <w:sz w:val="24"/>
          <w:szCs w:val="24"/>
        </w:rPr>
      </w:pPr>
      <w:r w:rsidRPr="00C82A66">
        <w:rPr>
          <w:rFonts w:cstheme="minorHAnsi"/>
          <w:color w:val="000000" w:themeColor="text1"/>
          <w:sz w:val="24"/>
          <w:szCs w:val="24"/>
        </w:rPr>
        <w:t xml:space="preserve">Z postępowania o udzielenie zamówienia wyklucza się Wykonawcę, w stosunku do którego zachodzi okoliczność wskazana w </w:t>
      </w:r>
      <w:r w:rsidRPr="00C82A66">
        <w:rPr>
          <w:rFonts w:cstheme="minorHAnsi"/>
          <w:b/>
          <w:bCs/>
          <w:color w:val="000000" w:themeColor="text1"/>
          <w:sz w:val="24"/>
          <w:szCs w:val="24"/>
        </w:rPr>
        <w:t>art. 109 ust. 1 pkt 4</w:t>
      </w:r>
      <w:r w:rsidRPr="00C82A66">
        <w:rPr>
          <w:rFonts w:cstheme="minorHAnsi"/>
          <w:color w:val="000000" w:themeColor="text1"/>
          <w:sz w:val="24"/>
          <w:szCs w:val="24"/>
        </w:rPr>
        <w:t xml:space="preserve"> ustawy </w:t>
      </w:r>
      <w:proofErr w:type="spellStart"/>
      <w:r w:rsidRPr="00C82A66">
        <w:rPr>
          <w:rFonts w:cstheme="minorHAnsi"/>
          <w:color w:val="000000" w:themeColor="text1"/>
          <w:sz w:val="24"/>
          <w:szCs w:val="24"/>
        </w:rPr>
        <w:t>Pzp</w:t>
      </w:r>
      <w:proofErr w:type="spellEnd"/>
      <w:r>
        <w:rPr>
          <w:rFonts w:cstheme="minorHAnsi"/>
          <w:color w:val="000000" w:themeColor="text1"/>
          <w:sz w:val="24"/>
          <w:szCs w:val="24"/>
        </w:rPr>
        <w:t>,</w:t>
      </w:r>
      <w:r w:rsidRPr="00C82A66">
        <w:rPr>
          <w:rFonts w:cstheme="minorHAnsi"/>
          <w:color w:val="000000" w:themeColor="text1"/>
          <w:sz w:val="24"/>
          <w:szCs w:val="24"/>
        </w:rPr>
        <w:t xml:space="preserve"> tj.:</w:t>
      </w:r>
      <w:r>
        <w:rPr>
          <w:rFonts w:cstheme="minorHAnsi"/>
          <w:color w:val="000000" w:themeColor="text1"/>
          <w:sz w:val="24"/>
          <w:szCs w:val="24"/>
        </w:rPr>
        <w:t xml:space="preserve"> </w:t>
      </w:r>
      <w:r w:rsidRPr="00C82A66">
        <w:rPr>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8027A97" w14:textId="56822025" w:rsidR="004C0B15" w:rsidRPr="00F72121" w:rsidRDefault="004C0B15" w:rsidP="00F72121">
      <w:pPr>
        <w:numPr>
          <w:ilvl w:val="0"/>
          <w:numId w:val="5"/>
        </w:numPr>
        <w:spacing w:after="0" w:line="360" w:lineRule="auto"/>
        <w:ind w:hanging="357"/>
        <w:jc w:val="both"/>
        <w:rPr>
          <w:rFonts w:cstheme="minorHAnsi"/>
          <w:color w:val="000000" w:themeColor="text1"/>
          <w:sz w:val="24"/>
          <w:szCs w:val="24"/>
        </w:rPr>
      </w:pPr>
      <w:r w:rsidRPr="00F72121">
        <w:rPr>
          <w:rFonts w:cstheme="minorHAnsi"/>
          <w:color w:val="000000" w:themeColor="text1"/>
          <w:sz w:val="24"/>
          <w:szCs w:val="24"/>
        </w:rPr>
        <w:t xml:space="preserve">Ponadto z postępowania o udzielenie zamówienia wyklucza się również Wykonawcę, który podlega wykluczeniu z  postępowania na podstawie </w:t>
      </w:r>
      <w:r w:rsidRPr="00F72121">
        <w:rPr>
          <w:rFonts w:cstheme="minorHAnsi"/>
          <w:b/>
          <w:bCs/>
          <w:color w:val="000000" w:themeColor="text1"/>
          <w:sz w:val="24"/>
          <w:szCs w:val="24"/>
        </w:rPr>
        <w:t>art. 7 ust. 1</w:t>
      </w:r>
      <w:r w:rsidRPr="00F72121">
        <w:rPr>
          <w:rFonts w:cstheme="minorHAnsi"/>
          <w:color w:val="000000" w:themeColor="text1"/>
          <w:sz w:val="24"/>
          <w:szCs w:val="24"/>
        </w:rPr>
        <w:t xml:space="preserve"> ustawy z dnia 13 kwietnia 2022 roku o szczególnych rozwiązaniach w zakresie przeciwdziałania wspieraniu agresji na Ukrainę oraz służących ochronie bezpieczeństwa narodowego</w:t>
      </w:r>
      <w:r w:rsidR="00131816">
        <w:rPr>
          <w:rFonts w:cstheme="minorHAnsi"/>
          <w:color w:val="000000" w:themeColor="text1"/>
          <w:sz w:val="24"/>
          <w:szCs w:val="24"/>
        </w:rPr>
        <w:t>,</w:t>
      </w:r>
      <w:r w:rsidR="00F72121" w:rsidRPr="00F72121">
        <w:rPr>
          <w:rFonts w:cstheme="minorHAnsi"/>
          <w:color w:val="000000" w:themeColor="text1"/>
          <w:sz w:val="24"/>
          <w:szCs w:val="24"/>
        </w:rPr>
        <w:t xml:space="preserve"> tj.:</w:t>
      </w:r>
    </w:p>
    <w:p w14:paraId="794A9075" w14:textId="2BF88B88" w:rsidR="00F72121" w:rsidRPr="00F72121" w:rsidRDefault="00F72121" w:rsidP="00D60211">
      <w:pPr>
        <w:pStyle w:val="Akapitzlist"/>
        <w:numPr>
          <w:ilvl w:val="0"/>
          <w:numId w:val="31"/>
        </w:numPr>
        <w:spacing w:after="0" w:line="360" w:lineRule="auto"/>
        <w:ind w:hanging="357"/>
        <w:jc w:val="both"/>
        <w:rPr>
          <w:rFonts w:cstheme="minorHAnsi"/>
          <w:sz w:val="24"/>
          <w:szCs w:val="24"/>
          <w:lang w:eastAsia="zh-CN"/>
        </w:rPr>
      </w:pPr>
      <w:r w:rsidRPr="00F72121">
        <w:rPr>
          <w:rFonts w:cstheme="minorHAnsi"/>
          <w:sz w:val="24"/>
          <w:szCs w:val="24"/>
          <w:lang w:eastAsia="zh-CN"/>
        </w:rPr>
        <w:t xml:space="preserve">Wykonawcę oraz </w:t>
      </w:r>
      <w:r w:rsidRPr="00F72121">
        <w:rPr>
          <w:rFonts w:cstheme="minorHAnsi"/>
          <w:sz w:val="24"/>
          <w:szCs w:val="24"/>
        </w:rPr>
        <w:t>uczestnika</w:t>
      </w:r>
      <w:r w:rsidRPr="00F72121">
        <w:rPr>
          <w:rFonts w:cstheme="minorHAnsi"/>
          <w:sz w:val="24"/>
          <w:szCs w:val="24"/>
          <w:lang w:eastAsia="zh-CN"/>
        </w:rPr>
        <w:t xml:space="preserve"> konkursu wymienionego w wykazach określonych w rozporządzeniu 765/2006 i rozporządzeniu 269/2014 albo wpisanego na listę na podstawie decyzji w sprawie wpisu na listę rozstrzygającej o zastosowaniu środka, o którym mowa w art. 1 pkt 3;</w:t>
      </w:r>
    </w:p>
    <w:p w14:paraId="3C94D9D5" w14:textId="591809A0" w:rsidR="00F72121" w:rsidRPr="00F72121" w:rsidRDefault="00F72121" w:rsidP="00D60211">
      <w:pPr>
        <w:pStyle w:val="Akapitzlist"/>
        <w:numPr>
          <w:ilvl w:val="0"/>
          <w:numId w:val="31"/>
        </w:numPr>
        <w:spacing w:after="0" w:line="360" w:lineRule="auto"/>
        <w:ind w:hanging="357"/>
        <w:jc w:val="both"/>
        <w:rPr>
          <w:rFonts w:cstheme="minorHAnsi"/>
          <w:sz w:val="24"/>
          <w:szCs w:val="24"/>
          <w:lang w:eastAsia="zh-CN"/>
        </w:rPr>
      </w:pPr>
      <w:r w:rsidRPr="00F72121">
        <w:rPr>
          <w:rFonts w:cstheme="minorHAnsi"/>
          <w:sz w:val="24"/>
          <w:szCs w:val="24"/>
          <w:lang w:eastAsia="zh-CN"/>
        </w:rPr>
        <w:t>Wykonawcę oraz uczestnika konkursu, którego beneficjentem rzeczywistym w rozumieniu ustawy z dnia 1 marca 2018 r. o przeciwdziałaniu praniu pieniędzy oraz finansowaniu terroryzmu jest osoba wymieniona w wykazach określonych w rozporządzeniu 765/2006 i</w:t>
      </w:r>
      <w:r w:rsidRPr="00F72121">
        <w:rPr>
          <w:sz w:val="24"/>
          <w:szCs w:val="24"/>
        </w:rPr>
        <w:t> </w:t>
      </w:r>
      <w:r w:rsidRPr="00F72121">
        <w:rPr>
          <w:rFonts w:cstheme="minorHAnsi"/>
          <w:sz w:val="24"/>
          <w:szCs w:val="24"/>
          <w:lang w:eastAsia="zh-CN"/>
        </w:rPr>
        <w:t xml:space="preserve">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A5E5CC6" w14:textId="5A42D810" w:rsidR="00F72121" w:rsidRPr="00F72121" w:rsidRDefault="00F72121" w:rsidP="00D60211">
      <w:pPr>
        <w:pStyle w:val="Akapitzlist"/>
        <w:numPr>
          <w:ilvl w:val="0"/>
          <w:numId w:val="31"/>
        </w:numPr>
        <w:spacing w:after="0" w:line="360" w:lineRule="auto"/>
        <w:ind w:hanging="357"/>
        <w:jc w:val="both"/>
        <w:rPr>
          <w:rFonts w:cstheme="minorHAnsi"/>
          <w:sz w:val="24"/>
          <w:szCs w:val="24"/>
          <w:lang w:eastAsia="zh-CN"/>
        </w:rPr>
      </w:pPr>
      <w:r w:rsidRPr="00F72121">
        <w:rPr>
          <w:rFonts w:cstheme="minorHAnsi"/>
          <w:sz w:val="24"/>
          <w:szCs w:val="24"/>
          <w:lang w:eastAsia="zh-CN"/>
        </w:rPr>
        <w:lastRenderedPageBreak/>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3ECABBB" w14:textId="77777777" w:rsidR="00927262" w:rsidRPr="00214CF1" w:rsidRDefault="00927262" w:rsidP="00927262">
      <w:pPr>
        <w:pStyle w:val="Akapitzlist"/>
        <w:numPr>
          <w:ilvl w:val="0"/>
          <w:numId w:val="5"/>
        </w:numPr>
        <w:spacing w:after="0" w:line="360" w:lineRule="auto"/>
        <w:ind w:left="357" w:hanging="357"/>
        <w:jc w:val="both"/>
        <w:rPr>
          <w:rFonts w:cstheme="minorHAnsi"/>
          <w:sz w:val="24"/>
          <w:szCs w:val="24"/>
        </w:rPr>
      </w:pPr>
      <w:r w:rsidRPr="00214CF1">
        <w:rPr>
          <w:rFonts w:cstheme="minorHAnsi"/>
          <w:sz w:val="24"/>
          <w:szCs w:val="24"/>
        </w:rPr>
        <w:t xml:space="preserve">Wykonawca nie podlega wykluczeniu w okolicznościach określonych w art. 108 ust. 1 pkt 1, 2 i 5 lub art. 109 ust. 1 pkt 2-5 i 7-10, jeżeli udowodni Zamawiającemu, że spełnił łącznie przesłanki, określone w art. 110 ust. 2 ustawy </w:t>
      </w:r>
      <w:proofErr w:type="spellStart"/>
      <w:r w:rsidRPr="00214CF1">
        <w:rPr>
          <w:rFonts w:cstheme="minorHAnsi"/>
          <w:sz w:val="24"/>
          <w:szCs w:val="24"/>
        </w:rPr>
        <w:t>Pzp</w:t>
      </w:r>
      <w:proofErr w:type="spellEnd"/>
      <w:r w:rsidRPr="00214CF1">
        <w:rPr>
          <w:rFonts w:cstheme="minorHAnsi"/>
          <w:sz w:val="24"/>
          <w:szCs w:val="24"/>
        </w:rPr>
        <w:t>.</w:t>
      </w:r>
    </w:p>
    <w:p w14:paraId="18440125" w14:textId="19D61038" w:rsidR="00927262" w:rsidRPr="00927262" w:rsidRDefault="00927262" w:rsidP="00927262">
      <w:pPr>
        <w:pStyle w:val="Akapitzlist"/>
        <w:numPr>
          <w:ilvl w:val="0"/>
          <w:numId w:val="5"/>
        </w:numPr>
        <w:suppressAutoHyphens/>
        <w:spacing w:after="0" w:line="360" w:lineRule="auto"/>
        <w:jc w:val="both"/>
        <w:rPr>
          <w:rFonts w:cstheme="minorHAnsi"/>
          <w:color w:val="000000" w:themeColor="text1"/>
          <w:sz w:val="24"/>
          <w:szCs w:val="24"/>
        </w:rPr>
      </w:pPr>
      <w:r w:rsidRPr="00214CF1">
        <w:rPr>
          <w:rFonts w:eastAsia="Arial" w:cstheme="minorHAnsi"/>
          <w:color w:val="000000"/>
          <w:sz w:val="24"/>
          <w:szCs w:val="24"/>
        </w:rPr>
        <w:t xml:space="preserve">W </w:t>
      </w:r>
      <w:r w:rsidRPr="00214CF1">
        <w:rPr>
          <w:rFonts w:cs="Calibri"/>
          <w:color w:val="000000" w:themeColor="text1"/>
          <w:sz w:val="24"/>
          <w:szCs w:val="24"/>
        </w:rPr>
        <w:t>przypadku</w:t>
      </w:r>
      <w:r w:rsidRPr="00214CF1">
        <w:rPr>
          <w:rFonts w:eastAsia="Arial" w:cstheme="minorHAnsi"/>
          <w:color w:val="000000"/>
          <w:sz w:val="24"/>
          <w:szCs w:val="24"/>
        </w:rPr>
        <w:t xml:space="preserve"> udziału podmiotu udostępniającego Wykonawcy zasoby, nie może on podlegać wykluczeniu z postępowania o udzielenie zamówienia na podstawie przesłanek określonych powyżej.</w:t>
      </w:r>
    </w:p>
    <w:p w14:paraId="4225D2B0" w14:textId="68D0406A" w:rsidR="004C0B15" w:rsidRPr="00791433" w:rsidRDefault="004C0B15" w:rsidP="004C0B15">
      <w:pPr>
        <w:numPr>
          <w:ilvl w:val="0"/>
          <w:numId w:val="5"/>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Wykonawca może zostać wykluczony przez Zamawiającego na każdym etapie postępowania udzielenie zamówienia.</w:t>
      </w:r>
    </w:p>
    <w:p w14:paraId="60102A9F" w14:textId="2FC17757" w:rsidR="009D5CE3" w:rsidRDefault="009D5CE3" w:rsidP="00BD7A4E">
      <w:pPr>
        <w:pStyle w:val="Nagwek1"/>
        <w:spacing w:before="480"/>
        <w:jc w:val="both"/>
      </w:pPr>
      <w:r>
        <w:t>Rozdział 10. Wykonawcy wspólnie ubiegający się o zamówienie</w:t>
      </w:r>
      <w:r w:rsidR="002D71A6">
        <w:t>.</w:t>
      </w:r>
    </w:p>
    <w:p w14:paraId="267DBA72" w14:textId="77777777" w:rsidR="009D5CE3" w:rsidRPr="00637D78" w:rsidRDefault="009D5CE3" w:rsidP="008E2A5E">
      <w:pPr>
        <w:pStyle w:val="Akapitzlist"/>
        <w:numPr>
          <w:ilvl w:val="1"/>
          <w:numId w:val="6"/>
        </w:numPr>
        <w:spacing w:before="360" w:after="0" w:line="360" w:lineRule="auto"/>
        <w:ind w:left="374" w:hanging="374"/>
        <w:jc w:val="both"/>
        <w:rPr>
          <w:rFonts w:cstheme="minorHAnsi"/>
          <w:color w:val="000000" w:themeColor="text1"/>
          <w:sz w:val="24"/>
          <w:szCs w:val="24"/>
        </w:rPr>
      </w:pPr>
      <w:r w:rsidRPr="00637D78">
        <w:rPr>
          <w:rFonts w:cstheme="minorHAnsi"/>
          <w:color w:val="000000" w:themeColor="text1"/>
          <w:sz w:val="24"/>
          <w:szCs w:val="24"/>
        </w:rPr>
        <w:t>Wykonawcy mogą wspólnie ubiegać się o udzielenie zamówienia.</w:t>
      </w:r>
    </w:p>
    <w:p w14:paraId="40667B8F" w14:textId="77777777" w:rsidR="009D5CE3" w:rsidRPr="00637D78" w:rsidRDefault="009D5CE3" w:rsidP="008E2A5E">
      <w:pPr>
        <w:pStyle w:val="Akapitzlist"/>
        <w:numPr>
          <w:ilvl w:val="1"/>
          <w:numId w:val="6"/>
        </w:numPr>
        <w:spacing w:after="0" w:line="360" w:lineRule="auto"/>
        <w:ind w:left="374" w:hanging="374"/>
        <w:jc w:val="both"/>
        <w:rPr>
          <w:rFonts w:cstheme="minorHAnsi"/>
          <w:color w:val="000000" w:themeColor="text1"/>
          <w:sz w:val="24"/>
          <w:szCs w:val="24"/>
        </w:rPr>
      </w:pPr>
      <w:r w:rsidRPr="00637D78">
        <w:rPr>
          <w:rFonts w:cstheme="minorHAnsi"/>
          <w:sz w:val="24"/>
          <w:szCs w:val="24"/>
        </w:rPr>
        <w:t xml:space="preserve">Spółka cywilna, o której mowa w art. 860 i n. ustawy z dnia 23 kwietnia 1964 r. Kodeks Cywilny, jest traktowana w rozumieniu ustawy </w:t>
      </w:r>
      <w:proofErr w:type="spellStart"/>
      <w:r w:rsidRPr="00637D78">
        <w:rPr>
          <w:rFonts w:cstheme="minorHAnsi"/>
          <w:sz w:val="24"/>
          <w:szCs w:val="24"/>
        </w:rPr>
        <w:t>Pzp</w:t>
      </w:r>
      <w:proofErr w:type="spellEnd"/>
      <w:r w:rsidRPr="00637D78">
        <w:rPr>
          <w:rFonts w:cstheme="minorHAnsi"/>
          <w:sz w:val="24"/>
          <w:szCs w:val="24"/>
        </w:rPr>
        <w:t xml:space="preserve"> jak Konsorcjum. Wspólnicy spółki cywilnej są traktowani jak Wykonawcy wspólnie ubiegający się o udzielenie zamówienia.</w:t>
      </w:r>
    </w:p>
    <w:p w14:paraId="369EF61D" w14:textId="77777777" w:rsidR="009D5CE3" w:rsidRPr="00637D78"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themeColor="text1"/>
          <w:sz w:val="24"/>
          <w:szCs w:val="24"/>
        </w:rPr>
        <w:t xml:space="preserve">Wykonawcy ustanawiają </w:t>
      </w:r>
      <w:r w:rsidRPr="00637D78">
        <w:rPr>
          <w:rFonts w:cstheme="minorHAnsi"/>
          <w:color w:val="000000"/>
          <w:sz w:val="24"/>
          <w:szCs w:val="24"/>
        </w:rPr>
        <w:t xml:space="preserve">Pełnomocnika do reprezentowania ich w postępowaniu o  udzielenie niniejszego zamówienia albo do reprezentowania ich w postępowaniu i  zawarcia umowy w sprawie zamówienia publicznego. </w:t>
      </w:r>
    </w:p>
    <w:p w14:paraId="0B549639" w14:textId="77777777" w:rsidR="009D5CE3" w:rsidRPr="00637D78"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Wypełniając dokumenty, w których jest mowa o „wykonawcy”; należy wpisać dane wszystkich wykonawców wspólnie ubiegających się o zamówienie.</w:t>
      </w:r>
    </w:p>
    <w:p w14:paraId="4713BA76" w14:textId="77777777" w:rsidR="009D5CE3" w:rsidRPr="00D20385"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 xml:space="preserve">W ofercie </w:t>
      </w:r>
      <w:r w:rsidRPr="00D20385">
        <w:rPr>
          <w:rFonts w:cstheme="minorHAnsi"/>
          <w:color w:val="000000"/>
          <w:sz w:val="24"/>
          <w:szCs w:val="24"/>
        </w:rPr>
        <w:t>powinien być podany adres do korespondencji i kontakt telefoniczny do Pełnomocnika Wykonawców wspólnie ubiegających się o udzielenie zamówienia.</w:t>
      </w:r>
    </w:p>
    <w:p w14:paraId="2B487E57" w14:textId="78370F04" w:rsidR="00D20385" w:rsidRPr="00D20385" w:rsidRDefault="009D5CE3" w:rsidP="00D20385">
      <w:pPr>
        <w:pStyle w:val="Akapitzlist"/>
        <w:numPr>
          <w:ilvl w:val="1"/>
          <w:numId w:val="6"/>
        </w:numPr>
        <w:spacing w:after="0" w:line="360" w:lineRule="auto"/>
        <w:ind w:left="374" w:hanging="374"/>
        <w:jc w:val="both"/>
        <w:rPr>
          <w:rFonts w:cstheme="minorHAnsi"/>
          <w:color w:val="000000"/>
          <w:sz w:val="24"/>
          <w:szCs w:val="24"/>
        </w:rPr>
      </w:pPr>
      <w:r w:rsidRPr="00D20385">
        <w:rPr>
          <w:rFonts w:cstheme="minorHAnsi"/>
          <w:color w:val="000000"/>
          <w:sz w:val="24"/>
          <w:szCs w:val="24"/>
        </w:rPr>
        <w:t xml:space="preserve">Zamawiający </w:t>
      </w:r>
      <w:r w:rsidR="003A3F75" w:rsidRPr="00D20385">
        <w:rPr>
          <w:rFonts w:cstheme="minorHAnsi"/>
          <w:color w:val="000000"/>
          <w:sz w:val="24"/>
          <w:szCs w:val="24"/>
        </w:rPr>
        <w:t>żąda</w:t>
      </w:r>
      <w:r w:rsidRPr="00D20385">
        <w:rPr>
          <w:rFonts w:cstheme="minorHAnsi"/>
          <w:color w:val="000000"/>
          <w:sz w:val="24"/>
          <w:szCs w:val="24"/>
        </w:rPr>
        <w:t xml:space="preserve"> od Wykonawcy, przed podpisaniem umowy, przedstawienia Zamawiającemu kopii umowy regulującej współpracę Wykonawców wspólnie ubiegających się o udzielenie zamówienia. </w:t>
      </w:r>
      <w:r w:rsidR="00D20385" w:rsidRPr="00D20385">
        <w:rPr>
          <w:rFonts w:cstheme="minorHAnsi"/>
          <w:sz w:val="24"/>
          <w:szCs w:val="24"/>
        </w:rPr>
        <w:t xml:space="preserve">Umowa taka winna określać strony umowy, cel </w:t>
      </w:r>
      <w:r w:rsidR="00D20385" w:rsidRPr="00D20385">
        <w:rPr>
          <w:rFonts w:cstheme="minorHAnsi"/>
          <w:sz w:val="24"/>
          <w:szCs w:val="24"/>
        </w:rPr>
        <w:lastRenderedPageBreak/>
        <w:t>działania, sposób współdziałania, zakres prac przewidzianych do wykonania każdemu z</w:t>
      </w:r>
      <w:r w:rsidR="00A9527F">
        <w:rPr>
          <w:rFonts w:cstheme="minorHAnsi"/>
          <w:sz w:val="24"/>
          <w:szCs w:val="24"/>
        </w:rPr>
        <w:t> </w:t>
      </w:r>
      <w:r w:rsidR="00D20385" w:rsidRPr="00D20385">
        <w:rPr>
          <w:rFonts w:cstheme="minorHAnsi"/>
          <w:sz w:val="24"/>
          <w:szCs w:val="24"/>
        </w:rPr>
        <w:t>nich, solidarną odpowiedzialność za wykonanie zamówienia, oznaczenie czasu trwania konsorcjum (obejmującego okres realizacji przedmiotu zamówienia)</w:t>
      </w:r>
      <w:r w:rsidR="00D20385">
        <w:rPr>
          <w:rFonts w:cstheme="minorHAnsi"/>
          <w:sz w:val="24"/>
          <w:szCs w:val="24"/>
        </w:rPr>
        <w:t>.</w:t>
      </w:r>
    </w:p>
    <w:p w14:paraId="1FFF7D4B" w14:textId="77777777" w:rsidR="009D5CE3" w:rsidRPr="00D20385"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D20385">
        <w:rPr>
          <w:rFonts w:cstheme="minorHAnsi"/>
          <w:sz w:val="24"/>
          <w:szCs w:val="24"/>
        </w:rPr>
        <w:t>Oświadczenia i dokumenty potwierdzające brak podstaw do wykluczenia z postępowania składa każdy z Wykonawców.</w:t>
      </w:r>
    </w:p>
    <w:p w14:paraId="27766BDB" w14:textId="59494119" w:rsidR="009D5CE3" w:rsidRPr="00637D78"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D20385">
        <w:rPr>
          <w:rFonts w:cstheme="minorHAnsi"/>
          <w:sz w:val="24"/>
          <w:szCs w:val="24"/>
        </w:rPr>
        <w:t>Oświadczenia i dokumenty potwierdzające spełnianie</w:t>
      </w:r>
      <w:r w:rsidRPr="00637D78">
        <w:rPr>
          <w:rFonts w:cstheme="minorHAnsi"/>
          <w:sz w:val="24"/>
          <w:szCs w:val="24"/>
        </w:rPr>
        <w:t xml:space="preserve"> warunków udziału w</w:t>
      </w:r>
      <w:r w:rsidR="002242BF">
        <w:rPr>
          <w:rFonts w:cstheme="minorHAnsi"/>
          <w:sz w:val="24"/>
          <w:szCs w:val="24"/>
        </w:rPr>
        <w:t> </w:t>
      </w:r>
      <w:r w:rsidRPr="00637D78">
        <w:rPr>
          <w:rFonts w:cstheme="minorHAnsi"/>
          <w:sz w:val="24"/>
          <w:szCs w:val="24"/>
        </w:rPr>
        <w:t>postepowaniu składa każdy z wykonawców w zakresie, w jakim każdy z wykonawców wykazuje spełnianie warunków</w:t>
      </w:r>
      <w:r w:rsidR="0079586B">
        <w:rPr>
          <w:rFonts w:cstheme="minorHAnsi"/>
          <w:sz w:val="24"/>
          <w:szCs w:val="24"/>
        </w:rPr>
        <w:t xml:space="preserve"> (jeżeli dotyczy)</w:t>
      </w:r>
      <w:r w:rsidRPr="00637D78">
        <w:rPr>
          <w:rFonts w:cstheme="minorHAnsi"/>
          <w:sz w:val="24"/>
          <w:szCs w:val="24"/>
        </w:rPr>
        <w:t>.</w:t>
      </w:r>
    </w:p>
    <w:p w14:paraId="05148096" w14:textId="6289736E" w:rsidR="009D5CE3" w:rsidRPr="009D5CE3" w:rsidRDefault="009D5CE3" w:rsidP="008E2A5E">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 xml:space="preserve">W przypadkach, o których mowa w art. 117 ust. 2 i 3 ustawy </w:t>
      </w:r>
      <w:proofErr w:type="spellStart"/>
      <w:r w:rsidRPr="00637D78">
        <w:rPr>
          <w:rFonts w:cstheme="minorHAnsi"/>
          <w:color w:val="000000"/>
          <w:sz w:val="24"/>
          <w:szCs w:val="24"/>
        </w:rPr>
        <w:t>Pzp</w:t>
      </w:r>
      <w:proofErr w:type="spellEnd"/>
      <w:r w:rsidRPr="00637D78">
        <w:rPr>
          <w:rFonts w:cstheme="minorHAnsi"/>
          <w:color w:val="000000"/>
          <w:sz w:val="24"/>
          <w:szCs w:val="24"/>
        </w:rPr>
        <w:t xml:space="preserve"> Wykonawcy wspólnie ubiegający się o udzielenie zamówienia dołączają do oferty oświadczenie, o którym mowa w art. 117 ust. 4 ustawy </w:t>
      </w:r>
      <w:proofErr w:type="spellStart"/>
      <w:r w:rsidRPr="00637D78">
        <w:rPr>
          <w:rFonts w:cstheme="minorHAnsi"/>
          <w:color w:val="000000"/>
          <w:sz w:val="24"/>
          <w:szCs w:val="24"/>
        </w:rPr>
        <w:t>Pzp</w:t>
      </w:r>
      <w:proofErr w:type="spellEnd"/>
      <w:r w:rsidRPr="00637D78">
        <w:rPr>
          <w:rFonts w:cstheme="minorHAnsi"/>
          <w:color w:val="000000"/>
          <w:sz w:val="24"/>
          <w:szCs w:val="24"/>
        </w:rPr>
        <w:t xml:space="preserve">, </w:t>
      </w:r>
      <w:r w:rsidRPr="00637D78">
        <w:rPr>
          <w:rFonts w:cstheme="minorHAnsi"/>
          <w:sz w:val="24"/>
          <w:szCs w:val="24"/>
        </w:rPr>
        <w:t>z którego ma wynikać, które usługi wykonają poszczególni Wykonawcy</w:t>
      </w:r>
      <w:r w:rsidR="001412FD">
        <w:rPr>
          <w:rFonts w:cstheme="minorHAnsi"/>
          <w:sz w:val="24"/>
          <w:szCs w:val="24"/>
        </w:rPr>
        <w:t>.</w:t>
      </w:r>
    </w:p>
    <w:p w14:paraId="5B9F9734" w14:textId="2C0C1A2D" w:rsidR="009D5CE3" w:rsidRDefault="009D5CE3" w:rsidP="00BD7A4E">
      <w:pPr>
        <w:pStyle w:val="Nagwek1"/>
        <w:spacing w:before="480"/>
        <w:jc w:val="both"/>
      </w:pPr>
      <w:r>
        <w:t xml:space="preserve">Rozdział 11. </w:t>
      </w:r>
      <w:r w:rsidR="00593A15">
        <w:t>Miejsce i termin składania ofert</w:t>
      </w:r>
      <w:r w:rsidR="002D71A6">
        <w:t>.</w:t>
      </w:r>
    </w:p>
    <w:p w14:paraId="1E1D25FF" w14:textId="77777777" w:rsidR="00593A15" w:rsidRPr="00637D78" w:rsidRDefault="00593A15" w:rsidP="008E2A5E">
      <w:pPr>
        <w:numPr>
          <w:ilvl w:val="0"/>
          <w:numId w:val="7"/>
        </w:numPr>
        <w:spacing w:before="360" w:after="0" w:line="360" w:lineRule="auto"/>
        <w:ind w:left="357" w:hanging="357"/>
        <w:jc w:val="both"/>
        <w:rPr>
          <w:rFonts w:eastAsia="Calibri" w:cstheme="minorHAnsi"/>
          <w:color w:val="FF0000"/>
          <w:sz w:val="24"/>
          <w:szCs w:val="24"/>
        </w:rPr>
      </w:pPr>
      <w:r w:rsidRPr="00637D78">
        <w:rPr>
          <w:rFonts w:eastAsia="Calibri" w:cstheme="minorHAnsi"/>
          <w:color w:val="000000" w:themeColor="text1"/>
          <w:sz w:val="24"/>
          <w:szCs w:val="24"/>
        </w:rPr>
        <w:t xml:space="preserve">Ofertę wraz z wymaganymi dokumentami należy umieścić na </w:t>
      </w:r>
      <w:hyperlink r:id="rId12">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xml:space="preserve"> pod adresem: </w:t>
      </w:r>
      <w:hyperlink r:id="rId13" w:history="1">
        <w:r w:rsidRPr="00637D78">
          <w:rPr>
            <w:rStyle w:val="Hipercze"/>
            <w:rFonts w:cstheme="minorHAnsi"/>
            <w:sz w:val="24"/>
            <w:szCs w:val="24"/>
          </w:rPr>
          <w:t>https://platformazakupowa.pl/pn/up_poznan</w:t>
        </w:r>
      </w:hyperlink>
      <w:r w:rsidRPr="00637D78">
        <w:rPr>
          <w:rFonts w:cstheme="minorHAnsi"/>
          <w:sz w:val="24"/>
          <w:szCs w:val="24"/>
        </w:rPr>
        <w:t xml:space="preserve"> </w:t>
      </w:r>
    </w:p>
    <w:p w14:paraId="5F475C4F" w14:textId="5807980E" w:rsidR="00593A15" w:rsidRPr="00637D78" w:rsidRDefault="00593A15" w:rsidP="00BD7A4E">
      <w:pPr>
        <w:spacing w:after="0" w:line="360" w:lineRule="auto"/>
        <w:ind w:left="357"/>
        <w:jc w:val="both"/>
        <w:rPr>
          <w:rFonts w:eastAsia="Calibri" w:cstheme="minorHAnsi"/>
          <w:b/>
          <w:bCs/>
          <w:color w:val="000000" w:themeColor="text1"/>
          <w:sz w:val="24"/>
          <w:szCs w:val="24"/>
        </w:rPr>
      </w:pPr>
      <w:r w:rsidRPr="004936F7">
        <w:rPr>
          <w:rFonts w:eastAsia="Calibri" w:cstheme="minorHAnsi"/>
          <w:b/>
          <w:bCs/>
          <w:color w:val="000000" w:themeColor="text1"/>
          <w:sz w:val="24"/>
          <w:szCs w:val="24"/>
        </w:rPr>
        <w:t xml:space="preserve">do dnia  </w:t>
      </w:r>
      <w:r w:rsidR="004936F7" w:rsidRPr="004936F7">
        <w:rPr>
          <w:rFonts w:eastAsia="Calibri" w:cstheme="minorHAnsi"/>
          <w:b/>
          <w:bCs/>
          <w:color w:val="000000" w:themeColor="text1"/>
          <w:sz w:val="24"/>
          <w:szCs w:val="24"/>
        </w:rPr>
        <w:t xml:space="preserve">08.01.2025 </w:t>
      </w:r>
      <w:r w:rsidRPr="004936F7">
        <w:rPr>
          <w:rFonts w:eastAsia="Calibri" w:cstheme="minorHAnsi"/>
          <w:b/>
          <w:bCs/>
          <w:color w:val="000000" w:themeColor="text1"/>
          <w:sz w:val="24"/>
          <w:szCs w:val="24"/>
        </w:rPr>
        <w:t>r. do godziny 0</w:t>
      </w:r>
      <w:r w:rsidR="0045210C" w:rsidRPr="004936F7">
        <w:rPr>
          <w:rFonts w:eastAsia="Calibri" w:cstheme="minorHAnsi"/>
          <w:b/>
          <w:bCs/>
          <w:color w:val="000000" w:themeColor="text1"/>
          <w:sz w:val="24"/>
          <w:szCs w:val="24"/>
        </w:rPr>
        <w:t>8</w:t>
      </w:r>
      <w:r w:rsidRPr="004936F7">
        <w:rPr>
          <w:rFonts w:eastAsia="Calibri" w:cstheme="minorHAnsi"/>
          <w:b/>
          <w:bCs/>
          <w:color w:val="000000" w:themeColor="text1"/>
          <w:sz w:val="24"/>
          <w:szCs w:val="24"/>
        </w:rPr>
        <w:t>:00.</w:t>
      </w:r>
    </w:p>
    <w:p w14:paraId="4FAD3723" w14:textId="2F9A75FF" w:rsidR="00593A15" w:rsidRPr="00637D78" w:rsidRDefault="00593A15" w:rsidP="008E2A5E">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Do oferty należy dołączyć wszystkie wymagane w SWZ dokumenty, wymienione w</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Rozdziale 18 SWZ.</w:t>
      </w:r>
    </w:p>
    <w:p w14:paraId="43291DE5" w14:textId="77777777" w:rsidR="00593A15" w:rsidRPr="00637D78" w:rsidRDefault="00593A15" w:rsidP="008E2A5E">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Po wypełnieniu Formularza składania oferty i dołączenia  wszystkich wymaganych załączników należy kliknąć przycisk „Przejdź do podsumowania”.</w:t>
      </w:r>
    </w:p>
    <w:p w14:paraId="1B6CAE6A" w14:textId="45707E75" w:rsidR="00593A15" w:rsidRPr="00637D78" w:rsidRDefault="00593A15" w:rsidP="008E2A5E">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 xml:space="preserve">Oferta składana elektronicznie musi zostać podpisana kwalifikowanym podpisem elektronicznym, podpisem zaufanym lub podpisem osobistym. W procesie składania oferty za pośrednictwem </w:t>
      </w:r>
      <w:hyperlink r:id="rId14">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xml:space="preserve">, Wykonawca powinien złożyć podpis bezpośrednio na dokumentach przesłanych za pośrednictwem </w:t>
      </w:r>
      <w:hyperlink r:id="rId15">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Zalecamy stosowanie podpisu na każdym załączonym pliku osobno. Zgodnie z art. 63 ust.</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 xml:space="preserve">2 ustawy </w:t>
      </w:r>
      <w:proofErr w:type="spellStart"/>
      <w:r w:rsidRPr="00637D78">
        <w:rPr>
          <w:rFonts w:eastAsia="Calibri" w:cstheme="minorHAnsi"/>
          <w:color w:val="000000" w:themeColor="text1"/>
          <w:sz w:val="24"/>
          <w:szCs w:val="24"/>
        </w:rPr>
        <w:t>Pzp</w:t>
      </w:r>
      <w:proofErr w:type="spellEnd"/>
      <w:r w:rsidRPr="00637D78">
        <w:rPr>
          <w:rFonts w:eastAsia="Calibri" w:cstheme="minorHAnsi"/>
          <w:color w:val="000000" w:themeColor="text1"/>
          <w:sz w:val="24"/>
          <w:szCs w:val="24"/>
        </w:rPr>
        <w:t xml:space="preserve"> ofertę oraz oświadczenie, o którym mowa w art. 125 ust. 1 ustawy </w:t>
      </w:r>
      <w:proofErr w:type="spellStart"/>
      <w:r w:rsidRPr="00637D78">
        <w:rPr>
          <w:rFonts w:eastAsia="Calibri" w:cstheme="minorHAnsi"/>
          <w:color w:val="000000" w:themeColor="text1"/>
          <w:sz w:val="24"/>
          <w:szCs w:val="24"/>
        </w:rPr>
        <w:t>Pzp</w:t>
      </w:r>
      <w:proofErr w:type="spellEnd"/>
      <w:r w:rsidRPr="00637D78">
        <w:rPr>
          <w:rFonts w:eastAsia="Calibri" w:cstheme="minorHAnsi"/>
          <w:color w:val="000000" w:themeColor="text1"/>
          <w:sz w:val="24"/>
          <w:szCs w:val="24"/>
        </w:rPr>
        <w:t xml:space="preserve"> składa się, pod rygorem nieważności, w formie elektronicznej i opatruje się kwalifikowanym podpisem elektronicznym lub w postaci elektronicznej opatrzonej podpisem zaufanym lub podpisem osobistym.</w:t>
      </w:r>
    </w:p>
    <w:p w14:paraId="336BD247" w14:textId="386BCDB5" w:rsidR="00593A15" w:rsidRPr="00637D78" w:rsidRDefault="00593A15" w:rsidP="008E2A5E">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lastRenderedPageBreak/>
        <w:t>Za datę złożenia oferty przyjmuje się datę jej przekazania w systemie (platformie) w</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drugim kroku składania oferty poprzez kliknięcie przycisku “Złóż ofertę” i wyświetlenie się komunikatu, że oferta została zaszyfrowana i złożona.</w:t>
      </w:r>
    </w:p>
    <w:p w14:paraId="4A6EC95B" w14:textId="38B58BFF" w:rsidR="00593A15" w:rsidRPr="00593A15" w:rsidRDefault="00593A15" w:rsidP="008E2A5E">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 xml:space="preserve">Szczegółowa instrukcja dla Wykonawców dotycząca złożenia, zmiany i wycofania oferty znajduje się na stronie internetowej pod adresem:  </w:t>
      </w:r>
      <w:hyperlink r:id="rId16">
        <w:r w:rsidRPr="00637D78">
          <w:rPr>
            <w:rFonts w:eastAsia="Calibri" w:cstheme="minorHAnsi"/>
            <w:color w:val="000000" w:themeColor="text1"/>
            <w:sz w:val="24"/>
            <w:szCs w:val="24"/>
            <w:u w:val="single"/>
          </w:rPr>
          <w:t>https://platformazakupowa.pl/strona/45-instrukcje</w:t>
        </w:r>
      </w:hyperlink>
    </w:p>
    <w:p w14:paraId="27C892ED" w14:textId="6754F475" w:rsidR="00593A15" w:rsidRDefault="00593A15" w:rsidP="00BD7A4E">
      <w:pPr>
        <w:pStyle w:val="Nagwek1"/>
        <w:spacing w:before="480"/>
        <w:jc w:val="both"/>
        <w:rPr>
          <w:rFonts w:eastAsia="Calibri"/>
        </w:rPr>
      </w:pPr>
      <w:r w:rsidRPr="00593A15">
        <w:rPr>
          <w:rFonts w:eastAsia="Calibri"/>
        </w:rPr>
        <w:t>Rozdział 12. Otwarcie ofert</w:t>
      </w:r>
      <w:r w:rsidR="002D71A6">
        <w:rPr>
          <w:rFonts w:eastAsia="Calibri"/>
        </w:rPr>
        <w:t>.</w:t>
      </w:r>
    </w:p>
    <w:p w14:paraId="6CECA8E1" w14:textId="0128EF66" w:rsidR="00593A15" w:rsidRPr="00637D78" w:rsidRDefault="00593A15" w:rsidP="008E2A5E">
      <w:pPr>
        <w:pStyle w:val="Akapitzlist"/>
        <w:numPr>
          <w:ilvl w:val="0"/>
          <w:numId w:val="8"/>
        </w:numPr>
        <w:shd w:val="clear" w:color="auto" w:fill="FFFFFF"/>
        <w:spacing w:before="360" w:after="0" w:line="360" w:lineRule="auto"/>
        <w:jc w:val="both"/>
        <w:rPr>
          <w:rFonts w:cstheme="minorHAnsi"/>
          <w:color w:val="000000" w:themeColor="text1"/>
          <w:sz w:val="24"/>
          <w:szCs w:val="24"/>
        </w:rPr>
      </w:pPr>
      <w:r w:rsidRPr="00637D78">
        <w:rPr>
          <w:rFonts w:eastAsia="Calibri" w:cstheme="minorHAnsi"/>
          <w:b/>
          <w:bCs/>
          <w:color w:val="000000" w:themeColor="text1"/>
          <w:sz w:val="24"/>
          <w:szCs w:val="24"/>
        </w:rPr>
        <w:t xml:space="preserve">Otwarcie ofert </w:t>
      </w:r>
      <w:r w:rsidRPr="004936F7">
        <w:rPr>
          <w:rFonts w:eastAsia="Calibri" w:cstheme="minorHAnsi"/>
          <w:b/>
          <w:bCs/>
          <w:color w:val="000000" w:themeColor="text1"/>
          <w:sz w:val="24"/>
          <w:szCs w:val="24"/>
        </w:rPr>
        <w:t xml:space="preserve">nastąpi w dniu </w:t>
      </w:r>
      <w:r w:rsidR="004936F7" w:rsidRPr="004936F7">
        <w:rPr>
          <w:rFonts w:eastAsia="Calibri" w:cstheme="minorHAnsi"/>
          <w:b/>
          <w:bCs/>
          <w:color w:val="000000" w:themeColor="text1"/>
          <w:sz w:val="24"/>
          <w:szCs w:val="24"/>
        </w:rPr>
        <w:t>08.01.2025</w:t>
      </w:r>
      <w:r w:rsidRPr="004936F7">
        <w:rPr>
          <w:rFonts w:eastAsia="Calibri" w:cstheme="minorHAnsi"/>
          <w:b/>
          <w:bCs/>
          <w:color w:val="000000" w:themeColor="text1"/>
          <w:sz w:val="24"/>
          <w:szCs w:val="24"/>
        </w:rPr>
        <w:t xml:space="preserve"> r. o godzinie 0</w:t>
      </w:r>
      <w:r w:rsidR="0045210C" w:rsidRPr="004936F7">
        <w:rPr>
          <w:rFonts w:eastAsia="Calibri" w:cstheme="minorHAnsi"/>
          <w:b/>
          <w:bCs/>
          <w:color w:val="000000" w:themeColor="text1"/>
          <w:sz w:val="24"/>
          <w:szCs w:val="24"/>
        </w:rPr>
        <w:t>8</w:t>
      </w:r>
      <w:r w:rsidRPr="004936F7">
        <w:rPr>
          <w:rFonts w:eastAsia="Calibri" w:cstheme="minorHAnsi"/>
          <w:b/>
          <w:bCs/>
          <w:color w:val="000000" w:themeColor="text1"/>
          <w:sz w:val="24"/>
          <w:szCs w:val="24"/>
        </w:rPr>
        <w:t>:</w:t>
      </w:r>
      <w:r w:rsidR="00EB1DBA" w:rsidRPr="004936F7">
        <w:rPr>
          <w:rFonts w:eastAsia="Calibri" w:cstheme="minorHAnsi"/>
          <w:b/>
          <w:bCs/>
          <w:color w:val="000000" w:themeColor="text1"/>
          <w:sz w:val="24"/>
          <w:szCs w:val="24"/>
        </w:rPr>
        <w:t>15</w:t>
      </w:r>
      <w:r w:rsidRPr="004936F7">
        <w:rPr>
          <w:rFonts w:eastAsia="Calibri" w:cstheme="minorHAnsi"/>
          <w:color w:val="000000" w:themeColor="text1"/>
          <w:sz w:val="24"/>
          <w:szCs w:val="24"/>
        </w:rPr>
        <w:t xml:space="preserve"> za</w:t>
      </w:r>
      <w:r w:rsidRPr="00EB1DBA">
        <w:rPr>
          <w:rFonts w:eastAsia="Calibri" w:cstheme="minorHAnsi"/>
          <w:color w:val="000000" w:themeColor="text1"/>
          <w:sz w:val="24"/>
          <w:szCs w:val="24"/>
        </w:rPr>
        <w:t xml:space="preserve"> pośrednictwem</w:t>
      </w:r>
      <w:r w:rsidRPr="00637D78">
        <w:rPr>
          <w:rFonts w:eastAsia="Calibri" w:cstheme="minorHAnsi"/>
          <w:color w:val="000000" w:themeColor="text1"/>
          <w:sz w:val="24"/>
          <w:szCs w:val="24"/>
        </w:rPr>
        <w:t xml:space="preserve"> platformy zakupowej pod adresem: </w:t>
      </w:r>
      <w:hyperlink r:id="rId17" w:history="1">
        <w:r w:rsidRPr="00637D78">
          <w:rPr>
            <w:rStyle w:val="Hipercze"/>
            <w:rFonts w:cstheme="minorHAnsi"/>
            <w:sz w:val="24"/>
            <w:szCs w:val="24"/>
          </w:rPr>
          <w:t>https://platformazakupowa.pl/pn/up_poznan</w:t>
        </w:r>
      </w:hyperlink>
      <w:r w:rsidRPr="00637D78">
        <w:rPr>
          <w:rFonts w:cstheme="minorHAnsi"/>
          <w:sz w:val="24"/>
          <w:szCs w:val="24"/>
        </w:rPr>
        <w:t xml:space="preserve"> </w:t>
      </w:r>
    </w:p>
    <w:p w14:paraId="4E17A830" w14:textId="77777777" w:rsidR="00593A15" w:rsidRPr="00637D78" w:rsidRDefault="00593A15" w:rsidP="008E2A5E">
      <w:pPr>
        <w:pStyle w:val="Akapitzlist"/>
        <w:numPr>
          <w:ilvl w:val="0"/>
          <w:numId w:val="8"/>
        </w:numPr>
        <w:shd w:val="clear" w:color="auto" w:fill="FFFFFF"/>
        <w:spacing w:after="0" w:line="360" w:lineRule="auto"/>
        <w:jc w:val="both"/>
        <w:rPr>
          <w:rFonts w:cstheme="minorHAnsi"/>
          <w:color w:val="000000" w:themeColor="text1"/>
          <w:sz w:val="24"/>
          <w:szCs w:val="24"/>
        </w:rPr>
      </w:pPr>
      <w:r w:rsidRPr="00637D78">
        <w:rPr>
          <w:rFonts w:cstheme="minorHAnsi"/>
          <w:color w:val="000000" w:themeColor="text1"/>
          <w:sz w:val="24"/>
          <w:szCs w:val="24"/>
        </w:rPr>
        <w:t>Otwarcie ofert odbywa się bez udziału Wykonawców.</w:t>
      </w:r>
    </w:p>
    <w:p w14:paraId="7C9C1B5E" w14:textId="77777777" w:rsidR="00593A15" w:rsidRPr="00637D78" w:rsidRDefault="00593A15" w:rsidP="008E2A5E">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BD2CE80" w14:textId="77777777" w:rsidR="00593A15" w:rsidRPr="00637D78" w:rsidRDefault="00593A15" w:rsidP="008E2A5E">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Zamawiający, najpóźniej przed otwarciem ofert, udostępnia na stronie internetowej prowadzonego postępowania informację o kwocie, jaką zamierza przeznaczyć na sfinansowanie zamówienia.</w:t>
      </w:r>
    </w:p>
    <w:p w14:paraId="3148C6F6" w14:textId="77777777" w:rsidR="00593A15" w:rsidRPr="00637D78" w:rsidRDefault="00593A15" w:rsidP="008E2A5E">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Zamawiający, niezwłocznie po otwarciu ofert, udostępnia na stronie internetowej prowadzonego postępowania informacje o:</w:t>
      </w:r>
    </w:p>
    <w:p w14:paraId="5005A9A0" w14:textId="77777777" w:rsidR="00593A15" w:rsidRPr="00637D78" w:rsidRDefault="00593A15" w:rsidP="008E2A5E">
      <w:pPr>
        <w:pStyle w:val="Akapitzlist"/>
        <w:numPr>
          <w:ilvl w:val="0"/>
          <w:numId w:val="9"/>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nazwach albo imionach i nazwiskach oraz siedzibach lub miejscach prowadzonej działalności gospodarczej albo miejscach zamieszkania wykonawców, których oferty zostały otwarte;</w:t>
      </w:r>
    </w:p>
    <w:p w14:paraId="04494C4D" w14:textId="77777777" w:rsidR="00593A15" w:rsidRPr="00637D78" w:rsidRDefault="00593A15" w:rsidP="008E2A5E">
      <w:pPr>
        <w:pStyle w:val="Akapitzlist"/>
        <w:numPr>
          <w:ilvl w:val="0"/>
          <w:numId w:val="9"/>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cenach zawartych w ofertach.</w:t>
      </w:r>
    </w:p>
    <w:p w14:paraId="0237D215" w14:textId="41330A9D" w:rsidR="00593A15" w:rsidRDefault="00593A15" w:rsidP="00BD7A4E">
      <w:pPr>
        <w:pStyle w:val="Nagwek1"/>
        <w:spacing w:before="480"/>
        <w:jc w:val="both"/>
      </w:pPr>
      <w:r>
        <w:t>Rozdział 13. Termin związania ofertą</w:t>
      </w:r>
      <w:r w:rsidR="002D71A6">
        <w:t>.</w:t>
      </w:r>
    </w:p>
    <w:p w14:paraId="6512DC31" w14:textId="09759480" w:rsidR="00593A15" w:rsidRPr="00C50457" w:rsidRDefault="00593A15" w:rsidP="008E2A5E">
      <w:pPr>
        <w:numPr>
          <w:ilvl w:val="0"/>
          <w:numId w:val="10"/>
        </w:numPr>
        <w:spacing w:before="360" w:after="0" w:line="360" w:lineRule="auto"/>
        <w:ind w:left="357" w:hanging="357"/>
        <w:jc w:val="both"/>
        <w:rPr>
          <w:rFonts w:cstheme="minorHAnsi"/>
          <w:b/>
          <w:sz w:val="24"/>
          <w:szCs w:val="24"/>
        </w:rPr>
      </w:pPr>
      <w:r w:rsidRPr="00C50457">
        <w:rPr>
          <w:rFonts w:cstheme="minorHAnsi"/>
          <w:sz w:val="24"/>
          <w:szCs w:val="24"/>
        </w:rPr>
        <w:t xml:space="preserve">Wykonawca pozostaje związany ofertą od dnia upływu terminu składania </w:t>
      </w:r>
      <w:r w:rsidRPr="004936F7">
        <w:rPr>
          <w:rFonts w:cstheme="minorHAnsi"/>
          <w:sz w:val="24"/>
          <w:szCs w:val="24"/>
        </w:rPr>
        <w:t xml:space="preserve">ofert </w:t>
      </w:r>
      <w:r w:rsidRPr="004936F7">
        <w:rPr>
          <w:rFonts w:cstheme="minorHAnsi"/>
          <w:b/>
          <w:sz w:val="24"/>
          <w:szCs w:val="24"/>
        </w:rPr>
        <w:t>do dnia</w:t>
      </w:r>
      <w:r w:rsidR="004936F7">
        <w:rPr>
          <w:rFonts w:cstheme="minorHAnsi"/>
          <w:b/>
          <w:sz w:val="24"/>
          <w:szCs w:val="24"/>
        </w:rPr>
        <w:t xml:space="preserve"> 06.02.2025 r.</w:t>
      </w:r>
    </w:p>
    <w:p w14:paraId="1F963A1D" w14:textId="77777777" w:rsidR="00593A15" w:rsidRPr="00637D78" w:rsidRDefault="00593A15" w:rsidP="008E2A5E">
      <w:pPr>
        <w:numPr>
          <w:ilvl w:val="0"/>
          <w:numId w:val="10"/>
        </w:numPr>
        <w:spacing w:after="0" w:line="360" w:lineRule="auto"/>
        <w:ind w:left="357" w:hanging="357"/>
        <w:jc w:val="both"/>
        <w:rPr>
          <w:rFonts w:cstheme="minorHAnsi"/>
          <w:sz w:val="24"/>
          <w:szCs w:val="24"/>
        </w:rPr>
      </w:pPr>
      <w:r w:rsidRPr="00637D78">
        <w:rPr>
          <w:rFonts w:cstheme="minorHAnsi"/>
          <w:sz w:val="24"/>
          <w:szCs w:val="24"/>
        </w:rPr>
        <w:t xml:space="preserve">W przypadku, gdy wybór najkorzystniejszej oferty nie nastąpi przed upływem terminu związania ofertą, o którym mowa w pkt 1, Zamawiający przed upływem terminu związania </w:t>
      </w:r>
      <w:r w:rsidRPr="00637D78">
        <w:rPr>
          <w:rFonts w:cstheme="minorHAnsi"/>
          <w:sz w:val="24"/>
          <w:szCs w:val="24"/>
        </w:rPr>
        <w:lastRenderedPageBreak/>
        <w:t>ofertą, zwraca się jednokrotnie do Wykonawców o wyrażenie pisemnej zgody na przedłużenie tego terminu o wskazany przez niego okres, nie dłuższy niż 30 dni.</w:t>
      </w:r>
    </w:p>
    <w:p w14:paraId="61403D1B" w14:textId="77777777" w:rsidR="00593A15" w:rsidRPr="00637D78" w:rsidRDefault="00593A15" w:rsidP="008E2A5E">
      <w:pPr>
        <w:numPr>
          <w:ilvl w:val="0"/>
          <w:numId w:val="10"/>
        </w:numPr>
        <w:spacing w:after="0" w:line="360" w:lineRule="auto"/>
        <w:ind w:left="357" w:hanging="357"/>
        <w:jc w:val="both"/>
        <w:rPr>
          <w:rFonts w:cstheme="minorHAnsi"/>
          <w:sz w:val="24"/>
          <w:szCs w:val="24"/>
        </w:rPr>
      </w:pPr>
      <w:r w:rsidRPr="00637D78">
        <w:rPr>
          <w:rFonts w:cstheme="minorHAnsi"/>
          <w:sz w:val="24"/>
          <w:szCs w:val="24"/>
        </w:rPr>
        <w:t xml:space="preserve">Przedłużenie terminu związania ofertą, o którym mowa w pkt 2, wymaga złożenia przez Wykonawcę pisemnego oświadczenia o wyrażeniu zgody na przedłużenie terminu związania ofertą. </w:t>
      </w:r>
    </w:p>
    <w:p w14:paraId="11561C37" w14:textId="5E2B0844" w:rsidR="00593A15" w:rsidRDefault="00593A15" w:rsidP="00BD7A4E">
      <w:pPr>
        <w:pStyle w:val="Nagwek1"/>
        <w:spacing w:before="480"/>
        <w:jc w:val="both"/>
      </w:pPr>
      <w:r>
        <w:t>Rozdział 14. Opis sposobu przygotowania oferty</w:t>
      </w:r>
      <w:r w:rsidR="002D71A6">
        <w:t>.</w:t>
      </w:r>
    </w:p>
    <w:p w14:paraId="2E94EAFB" w14:textId="10383A36" w:rsidR="00593A15" w:rsidRPr="00637D78" w:rsidRDefault="00593A15" w:rsidP="008E2A5E">
      <w:pPr>
        <w:numPr>
          <w:ilvl w:val="0"/>
          <w:numId w:val="11"/>
        </w:numPr>
        <w:spacing w:before="360" w:after="0" w:line="360" w:lineRule="auto"/>
        <w:jc w:val="both"/>
        <w:rPr>
          <w:rFonts w:cstheme="minorHAnsi"/>
          <w:color w:val="000000" w:themeColor="text1"/>
          <w:sz w:val="24"/>
          <w:szCs w:val="24"/>
        </w:rPr>
      </w:pPr>
      <w:r w:rsidRPr="00637D78">
        <w:rPr>
          <w:rFonts w:cstheme="minorHAnsi"/>
          <w:color w:val="000000" w:themeColor="text1"/>
          <w:sz w:val="24"/>
          <w:szCs w:val="24"/>
        </w:rPr>
        <w:t>Każdy Wykonawca może złożyć tylko jedną ofertę</w:t>
      </w:r>
      <w:r w:rsidR="00EB64C0">
        <w:rPr>
          <w:rFonts w:cstheme="minorHAnsi"/>
          <w:color w:val="000000" w:themeColor="text1"/>
          <w:sz w:val="24"/>
          <w:szCs w:val="24"/>
        </w:rPr>
        <w:t xml:space="preserve">, w zakresie </w:t>
      </w:r>
      <w:r w:rsidR="001412FD">
        <w:rPr>
          <w:rFonts w:cstheme="minorHAnsi"/>
          <w:color w:val="000000" w:themeColor="text1"/>
          <w:sz w:val="24"/>
          <w:szCs w:val="24"/>
        </w:rPr>
        <w:t>każdej</w:t>
      </w:r>
      <w:r w:rsidR="00EB64C0">
        <w:rPr>
          <w:rFonts w:cstheme="minorHAnsi"/>
          <w:color w:val="000000" w:themeColor="text1"/>
          <w:sz w:val="24"/>
          <w:szCs w:val="24"/>
        </w:rPr>
        <w:t xml:space="preserve"> części. </w:t>
      </w:r>
    </w:p>
    <w:p w14:paraId="22075F66" w14:textId="77777777" w:rsidR="00593A15" w:rsidRPr="00637D78" w:rsidRDefault="00593A15" w:rsidP="008E2A5E">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Ofertę należy przygotować zgodnie z wymogami niniejszej SWZ. Formularz oferty oraz pozostałe dokumenty, dla których Zamawiający określił wzory stanowią załączniki do niniejszej SWZ.</w:t>
      </w:r>
    </w:p>
    <w:p w14:paraId="0FE39916" w14:textId="77777777" w:rsidR="00593A15" w:rsidRPr="00637D78" w:rsidRDefault="00593A15" w:rsidP="008E2A5E">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Treść oferty musi być zgodna z wymaganiami zamawiającego określonymi w SWZ.</w:t>
      </w:r>
    </w:p>
    <w:p w14:paraId="297489FB" w14:textId="77777777" w:rsidR="00593A15" w:rsidRPr="00637D78" w:rsidRDefault="00593A15" w:rsidP="008E2A5E">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 xml:space="preserve">Ofertę, w tym wszelkie dokumenty i oświadczenia sporządza się w języku polskim. Dokumenty sporządzone w języku obcym są  składane wraz z tłumaczeniem na język polski. </w:t>
      </w:r>
    </w:p>
    <w:p w14:paraId="76DE235E" w14:textId="77777777" w:rsidR="00593A15" w:rsidRPr="00637D78" w:rsidRDefault="00593A15" w:rsidP="008E2A5E">
      <w:pPr>
        <w:numPr>
          <w:ilvl w:val="0"/>
          <w:numId w:val="11"/>
        </w:numPr>
        <w:spacing w:after="0" w:line="360" w:lineRule="auto"/>
        <w:jc w:val="both"/>
        <w:rPr>
          <w:rFonts w:cstheme="minorHAnsi"/>
          <w:color w:val="000000" w:themeColor="text1"/>
          <w:sz w:val="24"/>
          <w:szCs w:val="24"/>
        </w:rPr>
      </w:pPr>
      <w:r w:rsidRPr="00637D78">
        <w:rPr>
          <w:rFonts w:cstheme="minorHAnsi"/>
          <w:b/>
          <w:bCs/>
          <w:color w:val="000000" w:themeColor="text1"/>
          <w:sz w:val="24"/>
          <w:szCs w:val="24"/>
        </w:rPr>
        <w:t xml:space="preserve">Ofertę wraz ze wszystkimi załącznikami składa się, pod rygorem nieważności, w formie elektronicznej </w:t>
      </w:r>
      <w:r w:rsidRPr="00637D78">
        <w:rPr>
          <w:rFonts w:eastAsia="Calibri" w:cstheme="minorHAnsi"/>
          <w:b/>
          <w:bCs/>
          <w:color w:val="000000" w:themeColor="text1"/>
          <w:sz w:val="24"/>
          <w:szCs w:val="24"/>
        </w:rPr>
        <w:t>i opatruje się kwalifikowanym podpisem elektronicznym lub w postaci elektronicznej opatrzonej podpisem zaufanym lub podpisem osobistym.</w:t>
      </w:r>
    </w:p>
    <w:p w14:paraId="42FFCE66" w14:textId="77777777" w:rsidR="00593A15" w:rsidRPr="00637D78" w:rsidRDefault="00593A15" w:rsidP="008E2A5E">
      <w:pPr>
        <w:numPr>
          <w:ilvl w:val="0"/>
          <w:numId w:val="11"/>
        </w:numPr>
        <w:spacing w:after="0" w:line="360" w:lineRule="auto"/>
        <w:ind w:left="357" w:hanging="357"/>
        <w:jc w:val="both"/>
        <w:rPr>
          <w:rFonts w:cstheme="minorHAnsi"/>
          <w:color w:val="000000" w:themeColor="text1"/>
          <w:sz w:val="24"/>
          <w:szCs w:val="24"/>
        </w:rPr>
      </w:pPr>
      <w:r w:rsidRPr="00637D78">
        <w:rPr>
          <w:rFonts w:cstheme="minorHAnsi"/>
          <w:color w:val="000000" w:themeColor="text1"/>
          <w:sz w:val="24"/>
          <w:szCs w:val="24"/>
        </w:rPr>
        <w:t xml:space="preserve">Oferta musi być podpisana przez osoby upoważnione do reprezentowania wykonawcy (wykonawców wspólnie ubiegających się o udzielenie zamówienia). </w:t>
      </w:r>
    </w:p>
    <w:p w14:paraId="6A9E05A1" w14:textId="77777777" w:rsidR="00593A15" w:rsidRPr="00637D78" w:rsidRDefault="00593A15" w:rsidP="008E2A5E">
      <w:pPr>
        <w:numPr>
          <w:ilvl w:val="0"/>
          <w:numId w:val="11"/>
        </w:numPr>
        <w:spacing w:after="0" w:line="360" w:lineRule="auto"/>
        <w:ind w:left="357" w:hanging="357"/>
        <w:jc w:val="both"/>
        <w:textAlignment w:val="baseline"/>
        <w:rPr>
          <w:rFonts w:cstheme="minorHAnsi"/>
          <w:color w:val="000000" w:themeColor="text1"/>
          <w:sz w:val="24"/>
          <w:szCs w:val="24"/>
        </w:rPr>
      </w:pPr>
      <w:r w:rsidRPr="00637D78">
        <w:rPr>
          <w:rFonts w:cstheme="minorHAnsi"/>
          <w:color w:val="000000" w:themeColor="text1"/>
          <w:sz w:val="24"/>
          <w:szCs w:val="24"/>
        </w:rPr>
        <w:t xml:space="preserve">Zamawiający zaleca aby w przypadku podpisywania pliku przez kilka osób, stosować podpisy tego samego rodzaju. </w:t>
      </w:r>
    </w:p>
    <w:p w14:paraId="0112BA84" w14:textId="33E913BD" w:rsidR="00593A15" w:rsidRDefault="00593A15" w:rsidP="00BD7A4E">
      <w:pPr>
        <w:pStyle w:val="Nagwek1"/>
        <w:spacing w:before="480"/>
        <w:jc w:val="both"/>
      </w:pPr>
      <w:r>
        <w:t>Rozdział 15. Opis sposobu obliczenia ceny</w:t>
      </w:r>
      <w:r w:rsidR="002D71A6">
        <w:t>.</w:t>
      </w:r>
    </w:p>
    <w:p w14:paraId="241F55B7" w14:textId="04D3192D" w:rsidR="00690C89" w:rsidRPr="006D7338" w:rsidRDefault="006D7338" w:rsidP="006D7338">
      <w:pPr>
        <w:numPr>
          <w:ilvl w:val="0"/>
          <w:numId w:val="12"/>
        </w:numPr>
        <w:spacing w:before="360" w:after="0" w:line="360" w:lineRule="auto"/>
        <w:ind w:left="425" w:hanging="425"/>
        <w:jc w:val="both"/>
        <w:rPr>
          <w:rFonts w:cstheme="minorHAnsi"/>
          <w:color w:val="000000"/>
          <w:sz w:val="24"/>
          <w:szCs w:val="24"/>
        </w:rPr>
      </w:pPr>
      <w:r w:rsidRPr="006D7338">
        <w:rPr>
          <w:rFonts w:cstheme="minorHAnsi"/>
          <w:color w:val="000000"/>
          <w:sz w:val="24"/>
          <w:szCs w:val="24"/>
        </w:rPr>
        <w:t>W cenie należy uwzględnić wszystkie wymagania określone w SWZ oraz wszelkie koszty, związane</w:t>
      </w:r>
      <w:r w:rsidR="006F18A4">
        <w:rPr>
          <w:rFonts w:cstheme="minorHAnsi"/>
          <w:color w:val="000000"/>
          <w:sz w:val="24"/>
          <w:szCs w:val="24"/>
        </w:rPr>
        <w:t xml:space="preserve"> </w:t>
      </w:r>
      <w:r w:rsidRPr="006D7338">
        <w:rPr>
          <w:rFonts w:cstheme="minorHAnsi"/>
          <w:color w:val="000000"/>
          <w:sz w:val="24"/>
          <w:szCs w:val="24"/>
        </w:rPr>
        <w:t>z prawidłową realizacją zamówienia</w:t>
      </w:r>
      <w:r w:rsidR="006F18A4">
        <w:rPr>
          <w:rFonts w:cstheme="minorHAnsi"/>
          <w:color w:val="000000"/>
          <w:sz w:val="24"/>
          <w:szCs w:val="24"/>
        </w:rPr>
        <w:t xml:space="preserve"> oraz zgodnie z obowiązującymi przepisami.</w:t>
      </w:r>
      <w:r w:rsidRPr="006D7338">
        <w:rPr>
          <w:rFonts w:cstheme="minorHAnsi"/>
          <w:color w:val="000000"/>
          <w:sz w:val="24"/>
          <w:szCs w:val="24"/>
        </w:rPr>
        <w:t xml:space="preserve"> </w:t>
      </w:r>
      <w:r w:rsidR="00690C89" w:rsidRPr="006D7338">
        <w:rPr>
          <w:rFonts w:cstheme="minorHAnsi"/>
          <w:color w:val="000000"/>
          <w:sz w:val="24"/>
          <w:szCs w:val="24"/>
        </w:rPr>
        <w:t>Na całkowity koszt składają się w szczególności:</w:t>
      </w:r>
    </w:p>
    <w:p w14:paraId="6128023A" w14:textId="77777777" w:rsidR="00690C89" w:rsidRPr="006D7338" w:rsidRDefault="00690C89" w:rsidP="006078A8">
      <w:pPr>
        <w:pStyle w:val="Akapitzlist"/>
        <w:numPr>
          <w:ilvl w:val="1"/>
          <w:numId w:val="52"/>
        </w:numPr>
        <w:tabs>
          <w:tab w:val="clear" w:pos="567"/>
        </w:tabs>
        <w:suppressAutoHyphens/>
        <w:spacing w:after="0" w:line="360" w:lineRule="auto"/>
        <w:ind w:left="1276"/>
        <w:jc w:val="both"/>
        <w:rPr>
          <w:rFonts w:cstheme="minorHAnsi"/>
          <w:color w:val="000000"/>
          <w:sz w:val="24"/>
          <w:szCs w:val="24"/>
        </w:rPr>
      </w:pPr>
      <w:r w:rsidRPr="006D7338">
        <w:rPr>
          <w:rFonts w:cstheme="minorHAnsi"/>
          <w:color w:val="000000"/>
          <w:sz w:val="24"/>
          <w:szCs w:val="24"/>
        </w:rPr>
        <w:t xml:space="preserve">czas pracy osób wyznaczonych do wykonywania zamówienia, </w:t>
      </w:r>
    </w:p>
    <w:p w14:paraId="56EA667A" w14:textId="77777777" w:rsidR="00690C89" w:rsidRPr="006D7338" w:rsidRDefault="00690C89" w:rsidP="006078A8">
      <w:pPr>
        <w:pStyle w:val="Akapitzlist"/>
        <w:numPr>
          <w:ilvl w:val="1"/>
          <w:numId w:val="52"/>
        </w:numPr>
        <w:tabs>
          <w:tab w:val="clear" w:pos="567"/>
        </w:tabs>
        <w:suppressAutoHyphens/>
        <w:spacing w:after="0" w:line="360" w:lineRule="auto"/>
        <w:ind w:left="1276"/>
        <w:jc w:val="both"/>
        <w:rPr>
          <w:rFonts w:cstheme="minorHAnsi"/>
          <w:color w:val="000000"/>
          <w:sz w:val="24"/>
          <w:szCs w:val="24"/>
        </w:rPr>
      </w:pPr>
      <w:r w:rsidRPr="006D7338">
        <w:rPr>
          <w:rFonts w:cstheme="minorHAnsi"/>
          <w:color w:val="000000"/>
          <w:sz w:val="24"/>
          <w:szCs w:val="24"/>
        </w:rPr>
        <w:t xml:space="preserve">koszty przejazdów do siedziby Zamawiającego, </w:t>
      </w:r>
    </w:p>
    <w:p w14:paraId="2A5435CE" w14:textId="0971A1CE" w:rsidR="00690C89" w:rsidRPr="006D7338" w:rsidRDefault="00690C89" w:rsidP="006078A8">
      <w:pPr>
        <w:pStyle w:val="Akapitzlist"/>
        <w:numPr>
          <w:ilvl w:val="1"/>
          <w:numId w:val="52"/>
        </w:numPr>
        <w:tabs>
          <w:tab w:val="clear" w:pos="567"/>
        </w:tabs>
        <w:suppressAutoHyphens/>
        <w:spacing w:after="0" w:line="360" w:lineRule="auto"/>
        <w:ind w:left="1276"/>
        <w:jc w:val="both"/>
        <w:rPr>
          <w:rFonts w:cstheme="minorHAnsi"/>
          <w:color w:val="000000"/>
          <w:sz w:val="24"/>
          <w:szCs w:val="24"/>
        </w:rPr>
      </w:pPr>
      <w:r w:rsidRPr="006D7338">
        <w:rPr>
          <w:rFonts w:cstheme="minorHAnsi"/>
          <w:color w:val="000000"/>
          <w:sz w:val="24"/>
          <w:szCs w:val="24"/>
        </w:rPr>
        <w:lastRenderedPageBreak/>
        <w:t>podatki, składki ubezpieczeniowe i inne opłaty ponoszone przez Wykonawcę zgodnie z przepisami prawa.</w:t>
      </w:r>
    </w:p>
    <w:p w14:paraId="6EF5AAC9" w14:textId="5BABA010" w:rsidR="00690C89" w:rsidRPr="006D7338" w:rsidRDefault="00690C89" w:rsidP="006D7338">
      <w:pPr>
        <w:numPr>
          <w:ilvl w:val="0"/>
          <w:numId w:val="12"/>
        </w:numPr>
        <w:spacing w:after="0" w:line="360" w:lineRule="auto"/>
        <w:ind w:left="425" w:hanging="425"/>
        <w:jc w:val="both"/>
        <w:rPr>
          <w:rFonts w:cstheme="minorHAnsi"/>
          <w:color w:val="000000"/>
          <w:sz w:val="24"/>
          <w:szCs w:val="24"/>
        </w:rPr>
      </w:pPr>
      <w:r w:rsidRPr="006D7338">
        <w:rPr>
          <w:rFonts w:cstheme="minorHAnsi"/>
          <w:color w:val="000000"/>
          <w:sz w:val="24"/>
          <w:szCs w:val="24"/>
        </w:rPr>
        <w:t xml:space="preserve">W ofercie </w:t>
      </w:r>
      <w:r w:rsidRPr="006D7338">
        <w:rPr>
          <w:rFonts w:cstheme="minorHAnsi"/>
          <w:color w:val="000000" w:themeColor="text1"/>
          <w:sz w:val="24"/>
          <w:szCs w:val="24"/>
        </w:rPr>
        <w:t>należy</w:t>
      </w:r>
      <w:r w:rsidRPr="006D7338">
        <w:rPr>
          <w:rFonts w:cstheme="minorHAnsi"/>
          <w:color w:val="000000"/>
          <w:sz w:val="24"/>
          <w:szCs w:val="24"/>
        </w:rPr>
        <w:t xml:space="preserve"> podać cenę w rozumieniu art. 3 ust. 1 pkt 1 i ust. 2 ustawy z dnia 9 maja 2014 r. o informowaniu o cenach od towarów i usług (</w:t>
      </w:r>
      <w:proofErr w:type="spellStart"/>
      <w:r w:rsidRPr="006D7338">
        <w:rPr>
          <w:rFonts w:cstheme="minorHAnsi"/>
          <w:color w:val="000000"/>
          <w:sz w:val="24"/>
          <w:szCs w:val="24"/>
        </w:rPr>
        <w:t>t.j</w:t>
      </w:r>
      <w:proofErr w:type="spellEnd"/>
      <w:r w:rsidRPr="006D7338">
        <w:rPr>
          <w:rFonts w:cstheme="minorHAnsi"/>
          <w:color w:val="000000"/>
          <w:sz w:val="24"/>
          <w:szCs w:val="24"/>
        </w:rPr>
        <w:t>. Dz. U z 2019 r., poz. 178) za wykonanie przedmiotu zamówienia.</w:t>
      </w:r>
    </w:p>
    <w:p w14:paraId="015FED0F" w14:textId="6C174668" w:rsidR="004660BD" w:rsidRPr="006D7338" w:rsidRDefault="004660BD" w:rsidP="006D7338">
      <w:pPr>
        <w:numPr>
          <w:ilvl w:val="0"/>
          <w:numId w:val="12"/>
        </w:numPr>
        <w:spacing w:after="0" w:line="360" w:lineRule="auto"/>
        <w:ind w:left="425" w:hanging="425"/>
        <w:jc w:val="both"/>
        <w:rPr>
          <w:rFonts w:cstheme="minorHAnsi"/>
          <w:color w:val="000000"/>
          <w:sz w:val="24"/>
          <w:szCs w:val="24"/>
        </w:rPr>
      </w:pPr>
      <w:r w:rsidRPr="006D7338">
        <w:rPr>
          <w:rFonts w:cstheme="minorHAnsi"/>
          <w:color w:val="000000" w:themeColor="text1"/>
          <w:sz w:val="24"/>
          <w:szCs w:val="24"/>
        </w:rPr>
        <w:t xml:space="preserve">Wykonawca </w:t>
      </w:r>
      <w:r w:rsidR="00EB64C0" w:rsidRPr="006D7338">
        <w:rPr>
          <w:rFonts w:cstheme="minorHAnsi"/>
          <w:color w:val="000000" w:themeColor="text1"/>
          <w:sz w:val="24"/>
          <w:szCs w:val="24"/>
        </w:rPr>
        <w:t>podaje</w:t>
      </w:r>
      <w:r w:rsidRPr="006D7338">
        <w:rPr>
          <w:rFonts w:cstheme="minorHAnsi"/>
          <w:color w:val="000000" w:themeColor="text1"/>
          <w:sz w:val="24"/>
          <w:szCs w:val="24"/>
        </w:rPr>
        <w:t xml:space="preserve"> </w:t>
      </w:r>
      <w:r w:rsidR="00690C89" w:rsidRPr="006D7338">
        <w:rPr>
          <w:rFonts w:cstheme="minorHAnsi"/>
          <w:color w:val="000000" w:themeColor="text1"/>
          <w:sz w:val="24"/>
          <w:szCs w:val="24"/>
        </w:rPr>
        <w:t xml:space="preserve">w Formularzu oferty </w:t>
      </w:r>
      <w:r w:rsidRPr="006D7338">
        <w:rPr>
          <w:rFonts w:cstheme="minorHAnsi"/>
          <w:color w:val="000000" w:themeColor="text1"/>
          <w:sz w:val="24"/>
          <w:szCs w:val="24"/>
        </w:rPr>
        <w:t xml:space="preserve">cenę </w:t>
      </w:r>
      <w:r w:rsidR="00690C89" w:rsidRPr="006D7338">
        <w:rPr>
          <w:rFonts w:cstheme="minorHAnsi"/>
          <w:color w:val="000000" w:themeColor="text1"/>
          <w:sz w:val="24"/>
          <w:szCs w:val="24"/>
        </w:rPr>
        <w:t xml:space="preserve">netto </w:t>
      </w:r>
      <w:r w:rsidR="00FB332C" w:rsidRPr="006D7338">
        <w:rPr>
          <w:rFonts w:cstheme="minorHAnsi"/>
          <w:color w:val="000000" w:themeColor="text1"/>
          <w:sz w:val="24"/>
          <w:szCs w:val="24"/>
        </w:rPr>
        <w:t xml:space="preserve">za 1 miesiąc świadczenia usługi oraz cenę brutto </w:t>
      </w:r>
      <w:r w:rsidR="00690C89" w:rsidRPr="006D7338">
        <w:rPr>
          <w:rFonts w:cstheme="minorHAnsi"/>
          <w:color w:val="000000" w:themeColor="text1"/>
          <w:sz w:val="24"/>
          <w:szCs w:val="24"/>
        </w:rPr>
        <w:t>za 1 miesiąc świadczenia usługi</w:t>
      </w:r>
      <w:r w:rsidR="00043546">
        <w:rPr>
          <w:rFonts w:cstheme="minorHAnsi"/>
          <w:color w:val="000000" w:themeColor="text1"/>
          <w:sz w:val="24"/>
          <w:szCs w:val="24"/>
        </w:rPr>
        <w:t xml:space="preserve">. </w:t>
      </w:r>
      <w:r w:rsidR="00FB332C" w:rsidRPr="006D7338">
        <w:rPr>
          <w:rFonts w:cstheme="minorHAnsi"/>
          <w:color w:val="000000" w:themeColor="text1"/>
          <w:sz w:val="24"/>
          <w:szCs w:val="24"/>
        </w:rPr>
        <w:t>Następnie Wykonawca podaje łączną wartość brutto za 12 miesięcy świadczenia usługi.</w:t>
      </w:r>
    </w:p>
    <w:p w14:paraId="02FF0FF1" w14:textId="37B8BA57" w:rsidR="004660BD" w:rsidRPr="006D7338" w:rsidRDefault="00FB332C" w:rsidP="006D7338">
      <w:pPr>
        <w:numPr>
          <w:ilvl w:val="0"/>
          <w:numId w:val="12"/>
        </w:numPr>
        <w:spacing w:after="0" w:line="360" w:lineRule="auto"/>
        <w:ind w:left="425" w:hanging="425"/>
        <w:jc w:val="both"/>
        <w:rPr>
          <w:rFonts w:cstheme="minorHAnsi"/>
          <w:color w:val="000000" w:themeColor="text1"/>
          <w:sz w:val="24"/>
          <w:szCs w:val="24"/>
        </w:rPr>
      </w:pPr>
      <w:r w:rsidRPr="006D7338">
        <w:rPr>
          <w:rFonts w:cstheme="minorHAnsi"/>
          <w:color w:val="000000" w:themeColor="text1"/>
          <w:sz w:val="24"/>
          <w:szCs w:val="24"/>
        </w:rPr>
        <w:t>Łączna wartość brutto podlega ocenie w ramach kryterium oceny ofert „Cena”.</w:t>
      </w:r>
    </w:p>
    <w:p w14:paraId="13694A34" w14:textId="77777777" w:rsidR="003A5229" w:rsidRPr="006D7338" w:rsidRDefault="003A5229" w:rsidP="006D7338">
      <w:pPr>
        <w:numPr>
          <w:ilvl w:val="0"/>
          <w:numId w:val="12"/>
        </w:numPr>
        <w:spacing w:after="0" w:line="360" w:lineRule="auto"/>
        <w:ind w:left="425" w:hanging="425"/>
        <w:jc w:val="both"/>
        <w:rPr>
          <w:rFonts w:cstheme="minorHAnsi"/>
          <w:color w:val="000000" w:themeColor="text1"/>
          <w:sz w:val="24"/>
          <w:szCs w:val="24"/>
        </w:rPr>
      </w:pPr>
      <w:r w:rsidRPr="006D7338">
        <w:rPr>
          <w:rFonts w:cstheme="minorHAnsi"/>
          <w:color w:val="000000" w:themeColor="text1"/>
          <w:sz w:val="24"/>
          <w:szCs w:val="24"/>
        </w:rPr>
        <w:t>Zamawiający będzie rozliczał się z Wykonawcą wyłącznie w walucie polskiej (PLN).</w:t>
      </w:r>
    </w:p>
    <w:p w14:paraId="6704252C" w14:textId="309D8072" w:rsidR="006D7338" w:rsidRPr="006D7338" w:rsidRDefault="006D7338" w:rsidP="006D7338">
      <w:pPr>
        <w:numPr>
          <w:ilvl w:val="0"/>
          <w:numId w:val="12"/>
        </w:numPr>
        <w:spacing w:after="0" w:line="360" w:lineRule="auto"/>
        <w:ind w:left="425" w:hanging="425"/>
        <w:jc w:val="both"/>
        <w:rPr>
          <w:rFonts w:cstheme="minorHAnsi"/>
          <w:color w:val="000000" w:themeColor="text1"/>
          <w:sz w:val="24"/>
          <w:szCs w:val="24"/>
        </w:rPr>
      </w:pPr>
      <w:r w:rsidRPr="006D7338">
        <w:rPr>
          <w:rFonts w:cstheme="minorHAnsi"/>
          <w:sz w:val="24"/>
          <w:szCs w:val="24"/>
        </w:rPr>
        <w:t>Cenę należy podać w złotych polskich z dokładnością do dwóch miejsc po przecinku.</w:t>
      </w:r>
    </w:p>
    <w:p w14:paraId="50168CA1" w14:textId="603C4A45" w:rsidR="00593A15" w:rsidRPr="006D7338" w:rsidRDefault="004660BD" w:rsidP="006D7338">
      <w:pPr>
        <w:numPr>
          <w:ilvl w:val="0"/>
          <w:numId w:val="12"/>
        </w:numPr>
        <w:spacing w:after="0" w:line="360" w:lineRule="auto"/>
        <w:ind w:left="425" w:hanging="425"/>
        <w:jc w:val="both"/>
        <w:rPr>
          <w:rFonts w:cstheme="minorHAnsi"/>
          <w:color w:val="000000" w:themeColor="text1"/>
          <w:sz w:val="24"/>
          <w:szCs w:val="24"/>
        </w:rPr>
      </w:pPr>
      <w:r w:rsidRPr="006D7338">
        <w:rPr>
          <w:rFonts w:cstheme="minorHAnsi"/>
          <w:color w:val="000000" w:themeColor="text1"/>
          <w:sz w:val="24"/>
          <w:szCs w:val="24"/>
        </w:rPr>
        <w:t xml:space="preserve">Zgodnie z art. 225 ust. 1 ustawy </w:t>
      </w:r>
      <w:proofErr w:type="spellStart"/>
      <w:r w:rsidRPr="006D7338">
        <w:rPr>
          <w:rFonts w:cstheme="minorHAnsi"/>
          <w:color w:val="000000" w:themeColor="text1"/>
          <w:sz w:val="24"/>
          <w:szCs w:val="24"/>
        </w:rPr>
        <w:t>Pzp</w:t>
      </w:r>
      <w:proofErr w:type="spellEnd"/>
      <w:r w:rsidRPr="006D7338">
        <w:rPr>
          <w:rFonts w:cstheme="minorHAnsi"/>
          <w:color w:val="000000" w:themeColor="text1"/>
          <w:sz w:val="24"/>
          <w:szCs w:val="24"/>
        </w:rPr>
        <w:t xml:space="preserve">, jeżeli złożono ofertę, której wybór prowadziłby do powstania obowiązku podatkowego, zgodnie z przepisami o podatku od towarów i usług, zamawiający w celu oceny takiej oferty dolicza do przedstawionej w niej ceny podatek od towarów i usług, który miałby obowiązek rozliczyć zgodnie z tymi przepisami. </w:t>
      </w:r>
      <w:r w:rsidR="00593A15" w:rsidRPr="006D7338">
        <w:rPr>
          <w:rFonts w:cstheme="minorHAnsi"/>
          <w:color w:val="000000" w:themeColor="text1"/>
          <w:sz w:val="24"/>
          <w:szCs w:val="24"/>
        </w:rPr>
        <w:t>W</w:t>
      </w:r>
      <w:r w:rsidR="00A9527F" w:rsidRPr="006D7338">
        <w:rPr>
          <w:rFonts w:cstheme="minorHAnsi"/>
          <w:color w:val="000000" w:themeColor="text1"/>
          <w:sz w:val="24"/>
          <w:szCs w:val="24"/>
        </w:rPr>
        <w:t> </w:t>
      </w:r>
      <w:r w:rsidR="00593A15" w:rsidRPr="006D7338">
        <w:rPr>
          <w:rFonts w:cstheme="minorHAnsi"/>
          <w:color w:val="000000" w:themeColor="text1"/>
          <w:sz w:val="24"/>
          <w:szCs w:val="24"/>
        </w:rPr>
        <w:t xml:space="preserve">przypadku </w:t>
      </w:r>
      <w:r w:rsidR="00C168F0" w:rsidRPr="006D7338">
        <w:rPr>
          <w:rFonts w:cstheme="minorHAnsi"/>
          <w:color w:val="000000" w:themeColor="text1"/>
          <w:sz w:val="24"/>
          <w:szCs w:val="24"/>
        </w:rPr>
        <w:t xml:space="preserve">złożenia oferty, której </w:t>
      </w:r>
      <w:r w:rsidR="00593A15" w:rsidRPr="006D7338">
        <w:rPr>
          <w:rFonts w:cstheme="minorHAnsi"/>
          <w:bCs/>
          <w:iCs/>
          <w:color w:val="000000" w:themeColor="text1"/>
          <w:sz w:val="24"/>
          <w:szCs w:val="24"/>
        </w:rPr>
        <w:t>wybór</w:t>
      </w:r>
      <w:r w:rsidR="00C168F0" w:rsidRPr="006D7338">
        <w:rPr>
          <w:rFonts w:cstheme="minorHAnsi"/>
          <w:bCs/>
          <w:iCs/>
          <w:color w:val="000000" w:themeColor="text1"/>
          <w:sz w:val="24"/>
          <w:szCs w:val="24"/>
        </w:rPr>
        <w:t xml:space="preserve"> </w:t>
      </w:r>
      <w:r w:rsidR="00593A15" w:rsidRPr="006D7338">
        <w:rPr>
          <w:rFonts w:cstheme="minorHAnsi"/>
          <w:bCs/>
          <w:iCs/>
          <w:color w:val="000000" w:themeColor="text1"/>
          <w:sz w:val="24"/>
          <w:szCs w:val="24"/>
        </w:rPr>
        <w:t xml:space="preserve">będzie </w:t>
      </w:r>
      <w:r w:rsidR="00593A15" w:rsidRPr="006D7338">
        <w:rPr>
          <w:rFonts w:cstheme="minorHAnsi"/>
          <w:color w:val="000000" w:themeColor="text1"/>
          <w:sz w:val="24"/>
          <w:szCs w:val="24"/>
        </w:rPr>
        <w:t>prowadził do powstania u</w:t>
      </w:r>
      <w:r w:rsidR="00A9527F" w:rsidRPr="006D7338">
        <w:rPr>
          <w:rFonts w:cstheme="minorHAnsi"/>
          <w:color w:val="000000" w:themeColor="text1"/>
          <w:sz w:val="24"/>
          <w:szCs w:val="24"/>
        </w:rPr>
        <w:t> </w:t>
      </w:r>
      <w:r w:rsidR="00593A15" w:rsidRPr="006D7338">
        <w:rPr>
          <w:rFonts w:cstheme="minorHAnsi"/>
          <w:color w:val="000000" w:themeColor="text1"/>
          <w:sz w:val="24"/>
          <w:szCs w:val="24"/>
        </w:rPr>
        <w:t>Zamawiającego obowiązku podatkowego Wykonawca ma obowiązek podać Nazwę (rodzaj) towaru lub usługi, którego dostawa lub świadczenie będzie prowadziła do powstania obowiązku podatkowego po stronie Zamawiającego, wartość towaru lub usługi objętego obowiąz</w:t>
      </w:r>
      <w:r w:rsidR="006D7338" w:rsidRPr="006D7338">
        <w:rPr>
          <w:rFonts w:cstheme="minorHAnsi"/>
          <w:color w:val="000000" w:themeColor="text1"/>
          <w:sz w:val="24"/>
          <w:szCs w:val="24"/>
        </w:rPr>
        <w:t>kiem</w:t>
      </w:r>
      <w:r w:rsidR="00593A15" w:rsidRPr="006D7338">
        <w:rPr>
          <w:rFonts w:cstheme="minorHAnsi"/>
          <w:color w:val="000000" w:themeColor="text1"/>
          <w:sz w:val="24"/>
          <w:szCs w:val="24"/>
        </w:rPr>
        <w:t xml:space="preserve"> podatkowym Zamawiającego (bez kwoty podatku), stawkę podatku od towarów i usług, która zgodnie z wiedzą Wykonawcy będzie miała zastosowanie.</w:t>
      </w:r>
    </w:p>
    <w:p w14:paraId="4EB55A62" w14:textId="77A9C0B2" w:rsidR="00593A15" w:rsidRDefault="00593A15" w:rsidP="00BD7A4E">
      <w:pPr>
        <w:pStyle w:val="Nagwek1"/>
        <w:spacing w:before="480"/>
        <w:jc w:val="both"/>
      </w:pPr>
      <w:r>
        <w:t>Rozdział 16. Warunki udziału w postępowaniu</w:t>
      </w:r>
      <w:r w:rsidR="002D71A6">
        <w:t>.</w:t>
      </w:r>
    </w:p>
    <w:p w14:paraId="063FE21F" w14:textId="4F6713C9" w:rsidR="00874565" w:rsidRPr="00043546" w:rsidRDefault="00874565" w:rsidP="006078A8">
      <w:pPr>
        <w:numPr>
          <w:ilvl w:val="0"/>
          <w:numId w:val="53"/>
        </w:numPr>
        <w:spacing w:before="360" w:after="0" w:line="360" w:lineRule="auto"/>
        <w:jc w:val="both"/>
        <w:rPr>
          <w:rFonts w:cstheme="minorHAnsi"/>
          <w:color w:val="000000" w:themeColor="text1"/>
          <w:sz w:val="24"/>
          <w:szCs w:val="24"/>
        </w:rPr>
      </w:pPr>
      <w:r w:rsidRPr="00043546">
        <w:rPr>
          <w:rFonts w:cstheme="minorHAnsi"/>
          <w:color w:val="000000" w:themeColor="text1"/>
          <w:sz w:val="24"/>
          <w:szCs w:val="24"/>
        </w:rPr>
        <w:t>Zamawiający stawia warunki udziału w postępowaniu i opisuje je poniżej oddzielnie dla każdej z dwóch części zamówienia.</w:t>
      </w:r>
    </w:p>
    <w:p w14:paraId="3EEF7C17" w14:textId="77777777" w:rsidR="00874565" w:rsidRPr="00043546" w:rsidRDefault="00874565" w:rsidP="006078A8">
      <w:pPr>
        <w:numPr>
          <w:ilvl w:val="0"/>
          <w:numId w:val="53"/>
        </w:numPr>
        <w:spacing w:after="0" w:line="360" w:lineRule="auto"/>
        <w:jc w:val="both"/>
        <w:rPr>
          <w:rFonts w:cstheme="minorHAnsi"/>
          <w:b/>
          <w:bCs/>
          <w:color w:val="000000" w:themeColor="text1"/>
          <w:sz w:val="24"/>
          <w:szCs w:val="24"/>
        </w:rPr>
      </w:pPr>
      <w:r w:rsidRPr="00043546">
        <w:rPr>
          <w:rFonts w:cstheme="minorHAnsi"/>
          <w:b/>
          <w:bCs/>
          <w:color w:val="000000" w:themeColor="text1"/>
          <w:sz w:val="24"/>
          <w:szCs w:val="24"/>
        </w:rPr>
        <w:t>Dotyczy części nr 1</w:t>
      </w:r>
    </w:p>
    <w:p w14:paraId="77A66C15" w14:textId="47EC31FB" w:rsidR="00874565" w:rsidRPr="00521B32" w:rsidRDefault="00874565" w:rsidP="00874565">
      <w:pPr>
        <w:spacing w:after="0" w:line="360" w:lineRule="auto"/>
        <w:ind w:left="567"/>
        <w:jc w:val="both"/>
        <w:rPr>
          <w:rFonts w:cstheme="minorHAnsi"/>
          <w:color w:val="000000" w:themeColor="text1"/>
          <w:sz w:val="24"/>
          <w:szCs w:val="24"/>
        </w:rPr>
      </w:pPr>
      <w:bookmarkStart w:id="6" w:name="_Hlk170897262"/>
      <w:r w:rsidRPr="00043546">
        <w:rPr>
          <w:rFonts w:cstheme="minorHAnsi"/>
          <w:color w:val="000000" w:themeColor="text1"/>
          <w:sz w:val="24"/>
          <w:szCs w:val="24"/>
        </w:rPr>
        <w:t xml:space="preserve">W zakresie zdolności technicznej lub zawodowej </w:t>
      </w:r>
      <w:r w:rsidRPr="00043546">
        <w:rPr>
          <w:rFonts w:cstheme="minorHAnsi"/>
          <w:b/>
          <w:bCs/>
          <w:color w:val="000000" w:themeColor="text1"/>
          <w:sz w:val="24"/>
          <w:szCs w:val="24"/>
        </w:rPr>
        <w:t>Zamawiający</w:t>
      </w:r>
      <w:r w:rsidRPr="00043546">
        <w:rPr>
          <w:rFonts w:cstheme="minorHAnsi"/>
          <w:color w:val="000000" w:themeColor="text1"/>
          <w:sz w:val="24"/>
          <w:szCs w:val="24"/>
        </w:rPr>
        <w:t xml:space="preserve"> </w:t>
      </w:r>
      <w:r w:rsidRPr="00043546">
        <w:rPr>
          <w:rFonts w:cstheme="minorHAnsi"/>
          <w:b/>
          <w:bCs/>
          <w:color w:val="000000" w:themeColor="text1"/>
          <w:sz w:val="24"/>
          <w:szCs w:val="24"/>
        </w:rPr>
        <w:t>określa dwa warunki udziału w postępowaniu</w:t>
      </w:r>
      <w:r w:rsidRPr="00521B32">
        <w:rPr>
          <w:rFonts w:cstheme="minorHAnsi"/>
          <w:b/>
          <w:bCs/>
          <w:color w:val="000000" w:themeColor="text1"/>
          <w:sz w:val="24"/>
          <w:szCs w:val="24"/>
        </w:rPr>
        <w:t>, które Wykonawca musi spełnić łącznie</w:t>
      </w:r>
      <w:r w:rsidRPr="00521B32">
        <w:rPr>
          <w:rFonts w:cstheme="minorHAnsi"/>
          <w:color w:val="000000" w:themeColor="text1"/>
          <w:sz w:val="24"/>
          <w:szCs w:val="24"/>
        </w:rPr>
        <w:t xml:space="preserve">. Pierwszym jest posiadanie przez Wykonawcę doświadczenia w realizacji określonych niżej usług, drugim </w:t>
      </w:r>
      <w:r w:rsidRPr="00521B32">
        <w:rPr>
          <w:rFonts w:cstheme="minorHAnsi"/>
          <w:color w:val="000000" w:themeColor="text1"/>
          <w:sz w:val="24"/>
          <w:szCs w:val="24"/>
        </w:rPr>
        <w:lastRenderedPageBreak/>
        <w:t>dysponowanie osobami o określonych kompetencjach, które Wykonawca skieruje do realizacji zamówienia</w:t>
      </w:r>
      <w:r w:rsidR="00F91433" w:rsidRPr="00521B32">
        <w:rPr>
          <w:rFonts w:cstheme="minorHAnsi"/>
          <w:color w:val="000000" w:themeColor="text1"/>
          <w:sz w:val="24"/>
          <w:szCs w:val="24"/>
        </w:rPr>
        <w:t>.</w:t>
      </w:r>
    </w:p>
    <w:p w14:paraId="66EE1EA1" w14:textId="1D8A4679" w:rsidR="00874565" w:rsidRPr="001A1C58" w:rsidRDefault="00874565" w:rsidP="006078A8">
      <w:pPr>
        <w:pStyle w:val="Akapitzlist"/>
        <w:numPr>
          <w:ilvl w:val="0"/>
          <w:numId w:val="55"/>
        </w:numPr>
        <w:spacing w:after="0" w:line="360" w:lineRule="auto"/>
        <w:ind w:left="1134"/>
        <w:jc w:val="both"/>
        <w:rPr>
          <w:rFonts w:cstheme="minorHAnsi"/>
          <w:b/>
          <w:bCs/>
          <w:color w:val="000000" w:themeColor="text1"/>
          <w:sz w:val="24"/>
          <w:szCs w:val="24"/>
        </w:rPr>
      </w:pPr>
      <w:r w:rsidRPr="00521B32">
        <w:rPr>
          <w:rFonts w:cstheme="minorHAnsi"/>
          <w:b/>
          <w:bCs/>
          <w:color w:val="000000" w:themeColor="text1"/>
          <w:sz w:val="24"/>
          <w:szCs w:val="24"/>
        </w:rPr>
        <w:t>Warunek nr 1</w:t>
      </w:r>
      <w:r w:rsidRPr="00521B32">
        <w:rPr>
          <w:rFonts w:cstheme="minorHAnsi"/>
          <w:color w:val="000000" w:themeColor="text1"/>
          <w:sz w:val="24"/>
          <w:szCs w:val="24"/>
        </w:rPr>
        <w:t xml:space="preserve"> zostanie spełniony, jeżeli Wykonawca wykaże, że w okresie ostatnich 4 lat przed upływem terminu składania ofert, a jeżeli okres prowadzeni</w:t>
      </w:r>
      <w:r w:rsidR="00F91433" w:rsidRPr="00521B32">
        <w:rPr>
          <w:rFonts w:cstheme="minorHAnsi"/>
          <w:color w:val="000000" w:themeColor="text1"/>
          <w:sz w:val="24"/>
          <w:szCs w:val="24"/>
        </w:rPr>
        <w:t>a</w:t>
      </w:r>
      <w:r w:rsidRPr="00521B32">
        <w:rPr>
          <w:rFonts w:cstheme="minorHAnsi"/>
          <w:color w:val="000000" w:themeColor="text1"/>
          <w:sz w:val="24"/>
          <w:szCs w:val="24"/>
        </w:rPr>
        <w:t xml:space="preserve"> działalności jest krótszy – w tym okresie, należycie wykonał lub wykonuje </w:t>
      </w:r>
      <w:r w:rsidRPr="001A1C58">
        <w:rPr>
          <w:rFonts w:cstheme="minorHAnsi"/>
          <w:b/>
          <w:bCs/>
          <w:color w:val="000000" w:themeColor="text1"/>
          <w:sz w:val="24"/>
          <w:szCs w:val="24"/>
        </w:rPr>
        <w:t>łącznie</w:t>
      </w:r>
      <w:bookmarkStart w:id="7" w:name="_Hlk116906571"/>
      <w:r w:rsidR="002A63F8">
        <w:rPr>
          <w:rFonts w:cstheme="minorHAnsi"/>
          <w:b/>
          <w:bCs/>
          <w:color w:val="000000" w:themeColor="text1"/>
          <w:sz w:val="24"/>
          <w:szCs w:val="24"/>
        </w:rPr>
        <w:t xml:space="preserve"> o</w:t>
      </w:r>
      <w:r w:rsidRPr="001A1C58">
        <w:rPr>
          <w:rFonts w:cstheme="minorHAnsi"/>
          <w:b/>
          <w:bCs/>
          <w:color w:val="000000" w:themeColor="text1"/>
          <w:sz w:val="24"/>
          <w:szCs w:val="24"/>
        </w:rPr>
        <w:t xml:space="preserve">bsługę prawną jednostek sektora finansów publicznych polegającą na: </w:t>
      </w:r>
    </w:p>
    <w:p w14:paraId="5819E186" w14:textId="77777777" w:rsidR="00874565" w:rsidRPr="00521B32" w:rsidRDefault="00874565" w:rsidP="006078A8">
      <w:pPr>
        <w:pStyle w:val="Akapitzlist"/>
        <w:numPr>
          <w:ilvl w:val="0"/>
          <w:numId w:val="54"/>
        </w:numPr>
        <w:spacing w:after="0" w:line="360" w:lineRule="auto"/>
        <w:ind w:left="1701"/>
        <w:jc w:val="both"/>
        <w:rPr>
          <w:rFonts w:cstheme="minorHAnsi"/>
          <w:color w:val="000000" w:themeColor="text1"/>
          <w:sz w:val="24"/>
          <w:szCs w:val="24"/>
        </w:rPr>
      </w:pPr>
      <w:r w:rsidRPr="00521B32">
        <w:rPr>
          <w:rFonts w:cstheme="minorHAnsi"/>
          <w:color w:val="000000" w:themeColor="text1"/>
          <w:sz w:val="24"/>
          <w:szCs w:val="24"/>
        </w:rPr>
        <w:t xml:space="preserve">bieżącej obsłudze prawnej przez okres kolejnych 12 miesięcy (nieprzerwanie) świadczonej na rzecz co najmniej 6 jednostek sektora finansów publicznych, </w:t>
      </w:r>
    </w:p>
    <w:p w14:paraId="73EDC61E" w14:textId="77777777" w:rsidR="00874565" w:rsidRPr="00521B32" w:rsidRDefault="00874565" w:rsidP="006078A8">
      <w:pPr>
        <w:pStyle w:val="Akapitzlist"/>
        <w:numPr>
          <w:ilvl w:val="0"/>
          <w:numId w:val="54"/>
        </w:numPr>
        <w:spacing w:after="0" w:line="360" w:lineRule="auto"/>
        <w:ind w:left="1701"/>
        <w:jc w:val="both"/>
        <w:rPr>
          <w:rFonts w:cstheme="minorHAnsi"/>
          <w:color w:val="000000" w:themeColor="text1"/>
          <w:sz w:val="24"/>
          <w:szCs w:val="24"/>
        </w:rPr>
      </w:pPr>
      <w:r w:rsidRPr="00521B32">
        <w:rPr>
          <w:rFonts w:cstheme="minorHAnsi"/>
          <w:color w:val="000000" w:themeColor="text1"/>
          <w:sz w:val="24"/>
          <w:szCs w:val="24"/>
        </w:rPr>
        <w:t xml:space="preserve">reprezentowaniu ww. jednostek sektora finansów publicznych w co najmniej 40 sprawach sądowych o zapłatę, </w:t>
      </w:r>
    </w:p>
    <w:p w14:paraId="03D65115" w14:textId="599348D7" w:rsidR="00874565" w:rsidRPr="00521B32" w:rsidRDefault="00874565" w:rsidP="006078A8">
      <w:pPr>
        <w:pStyle w:val="Akapitzlist"/>
        <w:numPr>
          <w:ilvl w:val="0"/>
          <w:numId w:val="54"/>
        </w:numPr>
        <w:spacing w:after="0" w:line="360" w:lineRule="auto"/>
        <w:ind w:left="1701"/>
        <w:jc w:val="both"/>
        <w:rPr>
          <w:rFonts w:cstheme="minorHAnsi"/>
          <w:color w:val="000000" w:themeColor="text1"/>
          <w:sz w:val="24"/>
          <w:szCs w:val="24"/>
        </w:rPr>
      </w:pPr>
      <w:r w:rsidRPr="00521B32">
        <w:rPr>
          <w:rFonts w:cstheme="minorHAnsi"/>
          <w:color w:val="000000" w:themeColor="text1"/>
          <w:sz w:val="24"/>
          <w:szCs w:val="24"/>
        </w:rPr>
        <w:t xml:space="preserve">reprezentowaniu </w:t>
      </w:r>
      <w:r w:rsidR="002A63F8" w:rsidRPr="00521B32">
        <w:rPr>
          <w:rFonts w:cstheme="minorHAnsi"/>
          <w:color w:val="000000" w:themeColor="text1"/>
          <w:sz w:val="24"/>
          <w:szCs w:val="24"/>
        </w:rPr>
        <w:t xml:space="preserve">ww. jednostek sektora finansów publicznych </w:t>
      </w:r>
      <w:r w:rsidRPr="00521B32">
        <w:rPr>
          <w:rFonts w:cstheme="minorHAnsi"/>
          <w:color w:val="000000" w:themeColor="text1"/>
          <w:sz w:val="24"/>
          <w:szCs w:val="24"/>
        </w:rPr>
        <w:t>w co najmniej 10 postępowaniach sądowych, dotyczących rozwiązania lub nawiązania stosunku pracy lub zmiany warunków pracy i płacy</w:t>
      </w:r>
      <w:r w:rsidR="00F91433" w:rsidRPr="00521B32">
        <w:rPr>
          <w:rFonts w:cstheme="minorHAnsi"/>
          <w:color w:val="000000" w:themeColor="text1"/>
          <w:sz w:val="24"/>
          <w:szCs w:val="24"/>
        </w:rPr>
        <w:t>.</w:t>
      </w:r>
    </w:p>
    <w:p w14:paraId="5E5ADD0C" w14:textId="6C3C6988" w:rsidR="00F91433" w:rsidRPr="00ED2286" w:rsidRDefault="001D4557" w:rsidP="001A1C58">
      <w:pPr>
        <w:spacing w:after="0" w:line="360" w:lineRule="auto"/>
        <w:ind w:left="1134"/>
        <w:jc w:val="both"/>
        <w:rPr>
          <w:rFonts w:cstheme="minorHAnsi"/>
          <w:color w:val="2F5496" w:themeColor="accent1" w:themeShade="BF"/>
          <w:sz w:val="24"/>
          <w:szCs w:val="24"/>
        </w:rPr>
      </w:pPr>
      <w:r w:rsidRPr="00ED2286">
        <w:rPr>
          <w:rFonts w:cstheme="minorHAnsi"/>
          <w:color w:val="2F5496" w:themeColor="accent1" w:themeShade="BF"/>
          <w:sz w:val="24"/>
          <w:szCs w:val="24"/>
        </w:rPr>
        <w:t xml:space="preserve">Zamawiający, w celu potwierdzenia spełniania warunku udziału w postępowaniu, wymaga złożenia </w:t>
      </w:r>
      <w:r w:rsidRPr="00ED2286">
        <w:rPr>
          <w:rFonts w:cstheme="minorHAnsi"/>
          <w:b/>
          <w:bCs/>
          <w:color w:val="2F5496" w:themeColor="accent1" w:themeShade="BF"/>
          <w:sz w:val="24"/>
          <w:szCs w:val="24"/>
        </w:rPr>
        <w:t>wykazu usług</w:t>
      </w:r>
      <w:r w:rsidRPr="00ED2286">
        <w:rPr>
          <w:rFonts w:cstheme="minorHAnsi"/>
          <w:color w:val="2F5496" w:themeColor="accent1" w:themeShade="BF"/>
          <w:sz w:val="24"/>
          <w:szCs w:val="24"/>
        </w:rPr>
        <w:t xml:space="preserve"> (załącznik </w:t>
      </w:r>
      <w:r w:rsidR="00342AFE" w:rsidRPr="00ED2286">
        <w:rPr>
          <w:rFonts w:cstheme="minorHAnsi"/>
          <w:color w:val="2F5496" w:themeColor="accent1" w:themeShade="BF"/>
          <w:sz w:val="24"/>
          <w:szCs w:val="24"/>
        </w:rPr>
        <w:t xml:space="preserve">nr </w:t>
      </w:r>
      <w:r w:rsidR="00ED2286">
        <w:rPr>
          <w:rFonts w:cstheme="minorHAnsi"/>
          <w:color w:val="2F5496" w:themeColor="accent1" w:themeShade="BF"/>
          <w:sz w:val="24"/>
          <w:szCs w:val="24"/>
        </w:rPr>
        <w:t>6</w:t>
      </w:r>
      <w:r w:rsidR="00342AFE" w:rsidRPr="00ED2286">
        <w:rPr>
          <w:rFonts w:cstheme="minorHAnsi"/>
          <w:color w:val="2F5496" w:themeColor="accent1" w:themeShade="BF"/>
          <w:sz w:val="24"/>
          <w:szCs w:val="24"/>
        </w:rPr>
        <w:t xml:space="preserve">A </w:t>
      </w:r>
      <w:r w:rsidRPr="00ED2286">
        <w:rPr>
          <w:rFonts w:cstheme="minorHAnsi"/>
          <w:color w:val="2F5496" w:themeColor="accent1" w:themeShade="BF"/>
          <w:sz w:val="24"/>
          <w:szCs w:val="24"/>
        </w:rPr>
        <w:t xml:space="preserve">do SWZ) z podaniem ich przedmiotu, dat wykonania i podmiotów, na rzecz których </w:t>
      </w:r>
      <w:r w:rsidR="004E4D91" w:rsidRPr="00ED2286">
        <w:rPr>
          <w:rFonts w:cstheme="minorHAnsi"/>
          <w:color w:val="2F5496" w:themeColor="accent1" w:themeShade="BF"/>
          <w:sz w:val="24"/>
          <w:szCs w:val="24"/>
        </w:rPr>
        <w:t>usługi</w:t>
      </w:r>
      <w:r w:rsidRPr="00ED2286">
        <w:rPr>
          <w:rFonts w:cstheme="minorHAnsi"/>
          <w:color w:val="2F5496" w:themeColor="accent1" w:themeShade="BF"/>
          <w:sz w:val="24"/>
          <w:szCs w:val="24"/>
        </w:rPr>
        <w:t xml:space="preserve"> zostały wykonane lub są wykonywane wraz z załączeniem dowodów określających, czy te usługi zostały wykonane należycie, przy czym dowodami, o których mowa, są referencje bądź inne dokumenty sporządzone przez podmiot, na rzecz którego usługi zostały wykonane lub są wykonywane, a jeżeli Wykonawca z przyczyn niezależnych od niego nie jest w stanie uzyskać tych dokumentów – oświadczenie Wykonawcy.</w:t>
      </w:r>
    </w:p>
    <w:p w14:paraId="4FF1408F" w14:textId="2E3B7E79" w:rsidR="00874565" w:rsidRPr="00521B32" w:rsidRDefault="00874565" w:rsidP="006078A8">
      <w:pPr>
        <w:pStyle w:val="Akapitzlist"/>
        <w:numPr>
          <w:ilvl w:val="0"/>
          <w:numId w:val="55"/>
        </w:numPr>
        <w:spacing w:after="0" w:line="360" w:lineRule="auto"/>
        <w:ind w:left="1134"/>
        <w:jc w:val="both"/>
        <w:rPr>
          <w:rFonts w:cstheme="minorHAnsi"/>
          <w:color w:val="000000" w:themeColor="text1"/>
          <w:sz w:val="24"/>
          <w:szCs w:val="24"/>
        </w:rPr>
      </w:pPr>
      <w:r w:rsidRPr="00521B32">
        <w:rPr>
          <w:rFonts w:cstheme="minorHAnsi"/>
          <w:b/>
          <w:bCs/>
          <w:color w:val="000000" w:themeColor="text1"/>
          <w:sz w:val="24"/>
          <w:szCs w:val="24"/>
        </w:rPr>
        <w:t xml:space="preserve">Warunek nr 2 </w:t>
      </w:r>
      <w:r w:rsidRPr="00521B32">
        <w:rPr>
          <w:rFonts w:cstheme="minorHAnsi"/>
          <w:color w:val="000000" w:themeColor="text1"/>
          <w:sz w:val="24"/>
          <w:szCs w:val="24"/>
        </w:rPr>
        <w:t xml:space="preserve">zostanie spełniony, jeżeli </w:t>
      </w:r>
      <w:r w:rsidR="00F91433" w:rsidRPr="00521B32">
        <w:rPr>
          <w:rFonts w:cstheme="minorHAnsi"/>
          <w:color w:val="000000" w:themeColor="text1"/>
          <w:sz w:val="24"/>
          <w:szCs w:val="24"/>
        </w:rPr>
        <w:t>W</w:t>
      </w:r>
      <w:r w:rsidRPr="00521B32">
        <w:rPr>
          <w:rFonts w:cstheme="minorHAnsi"/>
          <w:color w:val="000000" w:themeColor="text1"/>
          <w:sz w:val="24"/>
          <w:szCs w:val="24"/>
        </w:rPr>
        <w:t>ykonawca wykaże, że dysponuje lub będzie dysponować w okresie wykonywania zamówienia i skieruje do jego realizacji minimum 15 osób (zespół wykonawcy), które będą uczestniczyć w</w:t>
      </w:r>
      <w:r w:rsidR="00F91433" w:rsidRPr="00521B32">
        <w:rPr>
          <w:rFonts w:cstheme="minorHAnsi"/>
          <w:color w:val="000000" w:themeColor="text1"/>
          <w:sz w:val="24"/>
          <w:szCs w:val="24"/>
        </w:rPr>
        <w:t> </w:t>
      </w:r>
      <w:r w:rsidRPr="00521B32">
        <w:rPr>
          <w:rFonts w:cstheme="minorHAnsi"/>
          <w:color w:val="000000" w:themeColor="text1"/>
          <w:sz w:val="24"/>
          <w:szCs w:val="24"/>
        </w:rPr>
        <w:t xml:space="preserve"> wykonaniu zamówienia, a które posiadają wpis na listę radców prawnych lub listę adwokatów, zgodnie z ustawą z dnia 6 lipca 1982 r. o radcach prawnych (tj. Dz. U. z 2020 r. poz. 75) lub ustawą z dnia 25 maja 1982 r. Prawo o</w:t>
      </w:r>
      <w:r w:rsidR="00F91433" w:rsidRPr="00521B32">
        <w:rPr>
          <w:rFonts w:cstheme="minorHAnsi"/>
          <w:color w:val="000000" w:themeColor="text1"/>
          <w:sz w:val="24"/>
          <w:szCs w:val="24"/>
        </w:rPr>
        <w:t> </w:t>
      </w:r>
      <w:r w:rsidRPr="00521B32">
        <w:rPr>
          <w:rFonts w:cstheme="minorHAnsi"/>
          <w:color w:val="000000" w:themeColor="text1"/>
          <w:sz w:val="24"/>
          <w:szCs w:val="24"/>
        </w:rPr>
        <w:t>adwokaturze (tj. Dz. U. z 2020 r., poz. 1651) lub posiadają wpis na listę prawników zagranicznych, prowadzoną przez okręgową radę adwokacką lub radę okręgowej izby radców (zgodnie z ustawą z dnia 5 lipca 2002 r. o</w:t>
      </w:r>
      <w:r w:rsidR="00F91433" w:rsidRPr="00521B32">
        <w:rPr>
          <w:rFonts w:cstheme="minorHAnsi"/>
          <w:color w:val="000000" w:themeColor="text1"/>
          <w:sz w:val="24"/>
          <w:szCs w:val="24"/>
        </w:rPr>
        <w:t> </w:t>
      </w:r>
      <w:r w:rsidRPr="00521B32">
        <w:rPr>
          <w:rFonts w:cstheme="minorHAnsi"/>
          <w:color w:val="000000" w:themeColor="text1"/>
          <w:sz w:val="24"/>
          <w:szCs w:val="24"/>
        </w:rPr>
        <w:t xml:space="preserve">świadczeniu przez </w:t>
      </w:r>
      <w:r w:rsidRPr="00521B32">
        <w:rPr>
          <w:rFonts w:cstheme="minorHAnsi"/>
          <w:color w:val="000000" w:themeColor="text1"/>
          <w:sz w:val="24"/>
          <w:szCs w:val="24"/>
        </w:rPr>
        <w:lastRenderedPageBreak/>
        <w:t>prawników zagranicznych pomocy prawnej w</w:t>
      </w:r>
      <w:r w:rsidR="00F91433" w:rsidRPr="00521B32">
        <w:rPr>
          <w:rFonts w:cstheme="minorHAnsi"/>
          <w:color w:val="000000" w:themeColor="text1"/>
          <w:sz w:val="24"/>
          <w:szCs w:val="24"/>
        </w:rPr>
        <w:t> </w:t>
      </w:r>
      <w:r w:rsidRPr="00521B32">
        <w:rPr>
          <w:rFonts w:cstheme="minorHAnsi"/>
          <w:color w:val="000000" w:themeColor="text1"/>
          <w:sz w:val="24"/>
          <w:szCs w:val="24"/>
        </w:rPr>
        <w:t xml:space="preserve">Rzeczypospolitej Polskiej (t. j.: Dz. U. z 2020 r., poz. 823). </w:t>
      </w:r>
    </w:p>
    <w:p w14:paraId="7546950C" w14:textId="77777777" w:rsidR="00874565" w:rsidRPr="00521B32" w:rsidRDefault="00874565" w:rsidP="00F91433">
      <w:pPr>
        <w:spacing w:after="0" w:line="360" w:lineRule="auto"/>
        <w:ind w:left="1080"/>
        <w:jc w:val="both"/>
        <w:rPr>
          <w:rFonts w:cstheme="minorHAnsi"/>
          <w:color w:val="000000" w:themeColor="text1"/>
          <w:sz w:val="24"/>
          <w:szCs w:val="24"/>
        </w:rPr>
      </w:pPr>
      <w:r w:rsidRPr="00521B32">
        <w:rPr>
          <w:rFonts w:cstheme="minorHAnsi"/>
          <w:color w:val="000000" w:themeColor="text1"/>
          <w:sz w:val="24"/>
          <w:szCs w:val="24"/>
        </w:rPr>
        <w:t xml:space="preserve">Każda z tych osób musi posiadać co najmniej dwuletnie doświadczenie zawodowe w doradztwie prawnym zdobyte po uzyskaniu uprawnień zawodowych. Wskazane osoby muszą łącznie </w:t>
      </w:r>
      <w:r w:rsidRPr="00CD2875">
        <w:rPr>
          <w:rFonts w:cstheme="minorHAnsi"/>
          <w:color w:val="000000" w:themeColor="text1"/>
          <w:sz w:val="24"/>
          <w:szCs w:val="24"/>
        </w:rPr>
        <w:t>wykazać się</w:t>
      </w:r>
      <w:r w:rsidRPr="00521B32">
        <w:rPr>
          <w:rFonts w:cstheme="minorHAnsi"/>
          <w:color w:val="000000" w:themeColor="text1"/>
          <w:sz w:val="24"/>
          <w:szCs w:val="24"/>
        </w:rPr>
        <w:t xml:space="preserve"> w okresie ostatnich 3 (trzech) lat doświadczeniem w świadczeniu usług wsparcia prawnego (w ramach stosunku pracy bądź innej dopuszczalnej prawnie formie organizacyjnej) w następującym zakresie: </w:t>
      </w:r>
    </w:p>
    <w:p w14:paraId="2FD0EB2A" w14:textId="77777777" w:rsidR="00874565" w:rsidRPr="00521B32" w:rsidRDefault="00874565" w:rsidP="006078A8">
      <w:pPr>
        <w:pStyle w:val="Akapitzlist"/>
        <w:numPr>
          <w:ilvl w:val="0"/>
          <w:numId w:val="56"/>
        </w:numPr>
        <w:spacing w:after="0" w:line="360" w:lineRule="auto"/>
        <w:ind w:left="1701"/>
        <w:jc w:val="both"/>
        <w:rPr>
          <w:rFonts w:cstheme="minorHAnsi"/>
          <w:color w:val="000000" w:themeColor="text1"/>
          <w:sz w:val="24"/>
          <w:szCs w:val="24"/>
        </w:rPr>
      </w:pPr>
      <w:r w:rsidRPr="00521B32">
        <w:rPr>
          <w:rFonts w:cstheme="minorHAnsi"/>
          <w:color w:val="000000" w:themeColor="text1"/>
          <w:sz w:val="24"/>
          <w:szCs w:val="24"/>
        </w:rPr>
        <w:t xml:space="preserve">co najmniej dwuletnie doświadczenie w świadczeniu usług w zakresie prawa pracy, </w:t>
      </w:r>
    </w:p>
    <w:p w14:paraId="7CDA8332" w14:textId="77777777" w:rsidR="00874565" w:rsidRPr="00521B32" w:rsidRDefault="00874565" w:rsidP="006078A8">
      <w:pPr>
        <w:pStyle w:val="Akapitzlist"/>
        <w:numPr>
          <w:ilvl w:val="0"/>
          <w:numId w:val="56"/>
        </w:numPr>
        <w:spacing w:after="0" w:line="360" w:lineRule="auto"/>
        <w:ind w:left="1701"/>
        <w:jc w:val="both"/>
        <w:rPr>
          <w:rFonts w:cstheme="minorHAnsi"/>
          <w:color w:val="000000" w:themeColor="text1"/>
          <w:sz w:val="24"/>
          <w:szCs w:val="24"/>
        </w:rPr>
      </w:pPr>
      <w:r w:rsidRPr="00521B32">
        <w:rPr>
          <w:rFonts w:cstheme="minorHAnsi"/>
          <w:color w:val="000000" w:themeColor="text1"/>
          <w:sz w:val="24"/>
          <w:szCs w:val="24"/>
        </w:rPr>
        <w:t xml:space="preserve">opracowanie i opiniowanie co najmniej 50 umów/aneksów do umów dla jednostek sektora finansów publicznych, </w:t>
      </w:r>
    </w:p>
    <w:p w14:paraId="65E8064E" w14:textId="77777777" w:rsidR="00874565" w:rsidRPr="00521B32" w:rsidRDefault="00874565" w:rsidP="006078A8">
      <w:pPr>
        <w:pStyle w:val="Akapitzlist"/>
        <w:numPr>
          <w:ilvl w:val="0"/>
          <w:numId w:val="56"/>
        </w:numPr>
        <w:spacing w:after="0" w:line="360" w:lineRule="auto"/>
        <w:ind w:left="1701"/>
        <w:jc w:val="both"/>
        <w:rPr>
          <w:rFonts w:cstheme="minorHAnsi"/>
          <w:color w:val="000000" w:themeColor="text1"/>
          <w:sz w:val="24"/>
          <w:szCs w:val="24"/>
        </w:rPr>
      </w:pPr>
      <w:r w:rsidRPr="00521B32">
        <w:rPr>
          <w:rFonts w:cstheme="minorHAnsi"/>
          <w:color w:val="000000" w:themeColor="text1"/>
          <w:sz w:val="24"/>
          <w:szCs w:val="24"/>
        </w:rPr>
        <w:t>sporządzanie i opiniowanie umów najmu oraz dzierżawy nieruchomości, sporządzanie opinii prawnych dotyczących stanu prawnego nieruchomości;</w:t>
      </w:r>
    </w:p>
    <w:p w14:paraId="1146C2F8" w14:textId="23132240" w:rsidR="00874565" w:rsidRPr="002A63F8" w:rsidRDefault="00874565" w:rsidP="006078A8">
      <w:pPr>
        <w:pStyle w:val="Akapitzlist"/>
        <w:numPr>
          <w:ilvl w:val="0"/>
          <w:numId w:val="56"/>
        </w:numPr>
        <w:spacing w:after="0" w:line="360" w:lineRule="auto"/>
        <w:ind w:left="1701"/>
        <w:jc w:val="both"/>
        <w:rPr>
          <w:rFonts w:cstheme="minorHAnsi"/>
          <w:color w:val="000000" w:themeColor="text1"/>
          <w:sz w:val="24"/>
          <w:szCs w:val="24"/>
        </w:rPr>
      </w:pPr>
      <w:r w:rsidRPr="00521B32">
        <w:rPr>
          <w:rFonts w:cstheme="minorHAnsi"/>
          <w:color w:val="000000" w:themeColor="text1"/>
          <w:sz w:val="24"/>
          <w:szCs w:val="24"/>
        </w:rPr>
        <w:t>opracowania i/lub opiniowania co najmniej 50 specyfikacji warunków zamówienia na dostawy, usługi lub roboty budowlane dla postępowań o</w:t>
      </w:r>
      <w:r w:rsidR="00374223" w:rsidRPr="00521B32">
        <w:rPr>
          <w:rFonts w:cstheme="minorHAnsi"/>
          <w:color w:val="000000" w:themeColor="text1"/>
          <w:sz w:val="24"/>
          <w:szCs w:val="24"/>
        </w:rPr>
        <w:t> </w:t>
      </w:r>
      <w:r w:rsidRPr="00521B32">
        <w:rPr>
          <w:rFonts w:cstheme="minorHAnsi"/>
          <w:color w:val="000000" w:themeColor="text1"/>
          <w:sz w:val="24"/>
          <w:szCs w:val="24"/>
        </w:rPr>
        <w:t xml:space="preserve">udzielenie zamówienia publicznego prowadzonych w trybach przewidzianych ustawą z </w:t>
      </w:r>
      <w:r w:rsidRPr="002A63F8">
        <w:rPr>
          <w:rFonts w:cstheme="minorHAnsi"/>
          <w:color w:val="000000" w:themeColor="text1"/>
          <w:sz w:val="24"/>
          <w:szCs w:val="24"/>
        </w:rPr>
        <w:t xml:space="preserve">dnia 11 września 2019 r. - Prawo zamówień publicznych, </w:t>
      </w:r>
    </w:p>
    <w:p w14:paraId="62B25565" w14:textId="70D2337B" w:rsidR="00874565" w:rsidRPr="002A63F8" w:rsidRDefault="00874565" w:rsidP="006078A8">
      <w:pPr>
        <w:pStyle w:val="Akapitzlist"/>
        <w:numPr>
          <w:ilvl w:val="0"/>
          <w:numId w:val="56"/>
        </w:numPr>
        <w:spacing w:after="0" w:line="360" w:lineRule="auto"/>
        <w:ind w:left="1701"/>
        <w:jc w:val="both"/>
        <w:rPr>
          <w:rFonts w:cstheme="minorHAnsi"/>
          <w:color w:val="000000" w:themeColor="text1"/>
          <w:sz w:val="24"/>
          <w:szCs w:val="24"/>
        </w:rPr>
      </w:pPr>
      <w:r w:rsidRPr="002A63F8">
        <w:rPr>
          <w:rFonts w:cstheme="minorHAnsi"/>
          <w:color w:val="000000" w:themeColor="text1"/>
          <w:sz w:val="24"/>
          <w:szCs w:val="24"/>
        </w:rPr>
        <w:t>reprezentowanie jednost</w:t>
      </w:r>
      <w:r w:rsidR="00521B32" w:rsidRPr="002A63F8">
        <w:rPr>
          <w:rFonts w:cstheme="minorHAnsi"/>
          <w:color w:val="000000" w:themeColor="text1"/>
          <w:sz w:val="24"/>
          <w:szCs w:val="24"/>
        </w:rPr>
        <w:t>ek</w:t>
      </w:r>
      <w:r w:rsidRPr="002A63F8">
        <w:rPr>
          <w:rFonts w:cstheme="minorHAnsi"/>
          <w:color w:val="000000" w:themeColor="text1"/>
          <w:sz w:val="24"/>
          <w:szCs w:val="24"/>
        </w:rPr>
        <w:t xml:space="preserve"> w co najmniej 5 postępowaniach przed Krajową Izbą Odwoławczą. </w:t>
      </w:r>
    </w:p>
    <w:p w14:paraId="6E82F175" w14:textId="06AE1F22" w:rsidR="00874565" w:rsidRPr="002A63F8" w:rsidRDefault="00874565" w:rsidP="006078A8">
      <w:pPr>
        <w:pStyle w:val="Akapitzlist"/>
        <w:numPr>
          <w:ilvl w:val="0"/>
          <w:numId w:val="56"/>
        </w:numPr>
        <w:spacing w:after="0" w:line="360" w:lineRule="auto"/>
        <w:ind w:left="1701"/>
        <w:jc w:val="both"/>
        <w:rPr>
          <w:rFonts w:cstheme="minorHAnsi"/>
          <w:color w:val="000000" w:themeColor="text1"/>
          <w:sz w:val="24"/>
          <w:szCs w:val="24"/>
        </w:rPr>
      </w:pPr>
      <w:r w:rsidRPr="002A63F8">
        <w:rPr>
          <w:rFonts w:cstheme="minorHAnsi"/>
          <w:color w:val="000000" w:themeColor="text1"/>
          <w:sz w:val="24"/>
          <w:szCs w:val="24"/>
        </w:rPr>
        <w:t xml:space="preserve">co najmniej dwuletnie doświadczenie w doradztwie prawnym w zakresie stosowania ustawy </w:t>
      </w:r>
      <w:r w:rsidR="00374223" w:rsidRPr="002A63F8">
        <w:rPr>
          <w:rFonts w:cstheme="minorHAnsi"/>
          <w:color w:val="000000" w:themeColor="text1"/>
          <w:sz w:val="24"/>
          <w:szCs w:val="24"/>
        </w:rPr>
        <w:t>P</w:t>
      </w:r>
      <w:r w:rsidRPr="002A63F8">
        <w:rPr>
          <w:rFonts w:cstheme="minorHAnsi"/>
          <w:color w:val="000000" w:themeColor="text1"/>
          <w:sz w:val="24"/>
          <w:szCs w:val="24"/>
        </w:rPr>
        <w:t xml:space="preserve">rawo zamówień publicznych po stronie Zamawiających, </w:t>
      </w:r>
    </w:p>
    <w:p w14:paraId="307619AE" w14:textId="2B4AC5BD" w:rsidR="00874565" w:rsidRPr="002A63F8" w:rsidRDefault="00874565" w:rsidP="006078A8">
      <w:pPr>
        <w:pStyle w:val="Akapitzlist"/>
        <w:numPr>
          <w:ilvl w:val="0"/>
          <w:numId w:val="56"/>
        </w:numPr>
        <w:spacing w:after="0" w:line="360" w:lineRule="auto"/>
        <w:ind w:left="1701"/>
        <w:jc w:val="both"/>
        <w:rPr>
          <w:rFonts w:cstheme="minorHAnsi"/>
          <w:color w:val="000000" w:themeColor="text1"/>
          <w:sz w:val="24"/>
          <w:szCs w:val="24"/>
        </w:rPr>
      </w:pPr>
      <w:r w:rsidRPr="002A63F8">
        <w:rPr>
          <w:rFonts w:cstheme="minorHAnsi"/>
          <w:color w:val="000000" w:themeColor="text1"/>
          <w:sz w:val="24"/>
          <w:szCs w:val="24"/>
        </w:rPr>
        <w:t xml:space="preserve">reprezentowania </w:t>
      </w:r>
      <w:r w:rsidR="00521B32" w:rsidRPr="002A63F8">
        <w:rPr>
          <w:rFonts w:cstheme="minorHAnsi"/>
          <w:color w:val="000000" w:themeColor="text1"/>
          <w:sz w:val="24"/>
          <w:szCs w:val="24"/>
        </w:rPr>
        <w:t xml:space="preserve">jednostek </w:t>
      </w:r>
      <w:r w:rsidRPr="002A63F8">
        <w:rPr>
          <w:rFonts w:cstheme="minorHAnsi"/>
          <w:color w:val="000000" w:themeColor="text1"/>
          <w:sz w:val="24"/>
          <w:szCs w:val="24"/>
        </w:rPr>
        <w:t xml:space="preserve">sektora finansów publicznych w 50 postępowaniach sądowych o zapłatę.  </w:t>
      </w:r>
    </w:p>
    <w:bookmarkEnd w:id="7"/>
    <w:p w14:paraId="2B4E7164" w14:textId="364C2E5F" w:rsidR="001D4557" w:rsidRPr="00ED2286" w:rsidRDefault="001D4557" w:rsidP="002F2FB2">
      <w:pPr>
        <w:spacing w:after="0" w:line="360" w:lineRule="auto"/>
        <w:ind w:left="1416"/>
        <w:jc w:val="both"/>
        <w:rPr>
          <w:rFonts w:cstheme="minorHAnsi"/>
          <w:color w:val="2F5496" w:themeColor="accent1" w:themeShade="BF"/>
          <w:sz w:val="24"/>
          <w:szCs w:val="24"/>
        </w:rPr>
      </w:pPr>
      <w:r w:rsidRPr="00ED2286">
        <w:rPr>
          <w:rFonts w:cstheme="minorHAnsi"/>
          <w:color w:val="2F5496" w:themeColor="accent1" w:themeShade="BF"/>
          <w:sz w:val="24"/>
          <w:szCs w:val="24"/>
        </w:rPr>
        <w:t xml:space="preserve">Zamawiający, w celu potwierdzenia spełniania warunku udziału w postępowaniu, wymaga złożenia </w:t>
      </w:r>
      <w:bookmarkStart w:id="8" w:name="_Hlk185501007"/>
      <w:r w:rsidRPr="00ED2286">
        <w:rPr>
          <w:rFonts w:cstheme="minorHAnsi"/>
          <w:b/>
          <w:bCs/>
          <w:color w:val="2F5496" w:themeColor="accent1" w:themeShade="BF"/>
          <w:sz w:val="24"/>
          <w:szCs w:val="24"/>
        </w:rPr>
        <w:t>wykazu osób</w:t>
      </w:r>
      <w:r w:rsidR="004E4D91" w:rsidRPr="00ED2286">
        <w:rPr>
          <w:rFonts w:cstheme="minorHAnsi"/>
          <w:b/>
          <w:bCs/>
          <w:color w:val="2F5496" w:themeColor="accent1" w:themeShade="BF"/>
          <w:sz w:val="24"/>
          <w:szCs w:val="24"/>
        </w:rPr>
        <w:t xml:space="preserve"> </w:t>
      </w:r>
      <w:r w:rsidR="004E4D91" w:rsidRPr="00ED2286">
        <w:rPr>
          <w:rFonts w:cstheme="minorHAnsi"/>
          <w:color w:val="2F5496" w:themeColor="accent1" w:themeShade="BF"/>
          <w:sz w:val="24"/>
          <w:szCs w:val="24"/>
        </w:rPr>
        <w:t>(załącznik</w:t>
      </w:r>
      <w:r w:rsidR="00342AFE" w:rsidRPr="00ED2286">
        <w:rPr>
          <w:rFonts w:cstheme="minorHAnsi"/>
          <w:color w:val="2F5496" w:themeColor="accent1" w:themeShade="BF"/>
          <w:sz w:val="24"/>
          <w:szCs w:val="24"/>
        </w:rPr>
        <w:t xml:space="preserve"> nr </w:t>
      </w:r>
      <w:r w:rsidR="00ED2286" w:rsidRPr="00ED2286">
        <w:rPr>
          <w:rFonts w:cstheme="minorHAnsi"/>
          <w:color w:val="2F5496" w:themeColor="accent1" w:themeShade="BF"/>
          <w:sz w:val="24"/>
          <w:szCs w:val="24"/>
        </w:rPr>
        <w:t>7</w:t>
      </w:r>
      <w:r w:rsidR="00342AFE" w:rsidRPr="00ED2286">
        <w:rPr>
          <w:rFonts w:cstheme="minorHAnsi"/>
          <w:color w:val="2F5496" w:themeColor="accent1" w:themeShade="BF"/>
          <w:sz w:val="24"/>
          <w:szCs w:val="24"/>
        </w:rPr>
        <w:t>A</w:t>
      </w:r>
      <w:r w:rsidR="004E4D91" w:rsidRPr="00ED2286">
        <w:rPr>
          <w:rFonts w:cstheme="minorHAnsi"/>
          <w:color w:val="2F5496" w:themeColor="accent1" w:themeShade="BF"/>
          <w:sz w:val="24"/>
          <w:szCs w:val="24"/>
        </w:rPr>
        <w:t xml:space="preserve"> do SWZ)</w:t>
      </w:r>
      <w:r w:rsidRPr="00ED2286">
        <w:rPr>
          <w:color w:val="2F5496" w:themeColor="accent1" w:themeShade="BF"/>
          <w:sz w:val="24"/>
          <w:szCs w:val="24"/>
        </w:rPr>
        <w:t>, skierowanych przez Wykonawcę do realizacji zamówienia publicznego</w:t>
      </w:r>
      <w:bookmarkEnd w:id="8"/>
      <w:r w:rsidRPr="00ED2286">
        <w:rPr>
          <w:color w:val="2F5496" w:themeColor="accent1" w:themeShade="BF"/>
          <w:sz w:val="24"/>
          <w:szCs w:val="24"/>
        </w:rPr>
        <w:t>, wraz z informacjami na temat ich kwalifikacji zawodowych, uprawnień</w:t>
      </w:r>
      <w:r w:rsidR="001412FD">
        <w:rPr>
          <w:color w:val="2F5496" w:themeColor="accent1" w:themeShade="BF"/>
          <w:sz w:val="24"/>
          <w:szCs w:val="24"/>
        </w:rPr>
        <w:t xml:space="preserve"> i </w:t>
      </w:r>
      <w:r w:rsidRPr="00ED2286">
        <w:rPr>
          <w:color w:val="2F5496" w:themeColor="accent1" w:themeShade="BF"/>
          <w:sz w:val="24"/>
          <w:szCs w:val="24"/>
        </w:rPr>
        <w:t>doświadczenia  niezbędnych do wykonania zamówienia publicznego, a także zakresu wykonywanych przez nie czynności oraz informacją o podstawie do dysponowania tymi osobami.</w:t>
      </w:r>
    </w:p>
    <w:bookmarkEnd w:id="6"/>
    <w:p w14:paraId="10606D17" w14:textId="77777777" w:rsidR="00167D4E" w:rsidRPr="002F2FB2" w:rsidRDefault="00167D4E" w:rsidP="006078A8">
      <w:pPr>
        <w:numPr>
          <w:ilvl w:val="0"/>
          <w:numId w:val="53"/>
        </w:numPr>
        <w:spacing w:after="0" w:line="360" w:lineRule="auto"/>
        <w:jc w:val="both"/>
        <w:rPr>
          <w:rFonts w:cstheme="minorHAnsi"/>
          <w:b/>
          <w:bCs/>
          <w:sz w:val="24"/>
          <w:szCs w:val="24"/>
        </w:rPr>
      </w:pPr>
      <w:r w:rsidRPr="002F2FB2">
        <w:rPr>
          <w:rFonts w:cstheme="minorHAnsi"/>
          <w:b/>
          <w:bCs/>
          <w:sz w:val="24"/>
          <w:szCs w:val="24"/>
        </w:rPr>
        <w:t>Dotyczy części nr 2:</w:t>
      </w:r>
    </w:p>
    <w:p w14:paraId="78C909F5" w14:textId="2CB2E05C" w:rsidR="00167D4E" w:rsidRPr="002F2FB2" w:rsidRDefault="00167D4E" w:rsidP="002F2FB2">
      <w:pPr>
        <w:spacing w:after="0" w:line="360" w:lineRule="auto"/>
        <w:ind w:left="567"/>
        <w:jc w:val="both"/>
        <w:rPr>
          <w:rFonts w:cstheme="minorHAnsi"/>
          <w:sz w:val="24"/>
          <w:szCs w:val="24"/>
        </w:rPr>
      </w:pPr>
      <w:r w:rsidRPr="002F2FB2">
        <w:rPr>
          <w:rFonts w:cstheme="minorHAnsi"/>
          <w:sz w:val="24"/>
          <w:szCs w:val="24"/>
        </w:rPr>
        <w:lastRenderedPageBreak/>
        <w:t xml:space="preserve">W zakresie zdolności technicznej lub zawodowej </w:t>
      </w:r>
      <w:r w:rsidRPr="002F2FB2">
        <w:rPr>
          <w:rFonts w:cstheme="minorHAnsi"/>
          <w:b/>
          <w:bCs/>
          <w:sz w:val="24"/>
          <w:szCs w:val="24"/>
        </w:rPr>
        <w:t>Zamawiający określa trzy warunki udziału w postępowaniu, które Wykonawca musi spełnić łącznie</w:t>
      </w:r>
      <w:r w:rsidRPr="002F2FB2">
        <w:rPr>
          <w:rFonts w:cstheme="minorHAnsi"/>
          <w:sz w:val="24"/>
          <w:szCs w:val="24"/>
        </w:rPr>
        <w:t>. Pierwszym jest posiadanie przez Wykonawcę doświadczenia w realizacji określonych niżej usług, drugim jest posiadanie doświadczenia w obsłudze prawnej publicznej uczelni wyż</w:t>
      </w:r>
      <w:r w:rsidR="004E4D91">
        <w:rPr>
          <w:rFonts w:cstheme="minorHAnsi"/>
          <w:sz w:val="24"/>
          <w:szCs w:val="24"/>
        </w:rPr>
        <w:t>sz</w:t>
      </w:r>
      <w:r w:rsidRPr="002F2FB2">
        <w:rPr>
          <w:rFonts w:cstheme="minorHAnsi"/>
          <w:sz w:val="24"/>
          <w:szCs w:val="24"/>
        </w:rPr>
        <w:t>ej, trzecim - dysponowanie osobami o określonych kompetencjach, które Wykonawca skieruje do realizacji zamówienia.</w:t>
      </w:r>
    </w:p>
    <w:p w14:paraId="538FF204" w14:textId="45FDE9C1" w:rsidR="00167D4E" w:rsidRPr="002F2FB2" w:rsidRDefault="00167D4E" w:rsidP="006078A8">
      <w:pPr>
        <w:pStyle w:val="Akapitzlist"/>
        <w:numPr>
          <w:ilvl w:val="0"/>
          <w:numId w:val="57"/>
        </w:numPr>
        <w:spacing w:after="0" w:line="360" w:lineRule="auto"/>
        <w:ind w:left="993"/>
        <w:jc w:val="both"/>
        <w:rPr>
          <w:rFonts w:cstheme="minorHAnsi"/>
          <w:sz w:val="24"/>
          <w:szCs w:val="24"/>
        </w:rPr>
      </w:pPr>
      <w:bookmarkStart w:id="9" w:name="_Hlk185504722"/>
      <w:r w:rsidRPr="002F2FB2">
        <w:rPr>
          <w:rFonts w:cstheme="minorHAnsi"/>
          <w:b/>
          <w:bCs/>
          <w:sz w:val="24"/>
          <w:szCs w:val="24"/>
        </w:rPr>
        <w:t xml:space="preserve">Warunek nr 1 </w:t>
      </w:r>
      <w:r w:rsidRPr="002F2FB2">
        <w:rPr>
          <w:rFonts w:cstheme="minorHAnsi"/>
          <w:sz w:val="24"/>
          <w:szCs w:val="24"/>
        </w:rPr>
        <w:t>zostanie spełniony, jeżeli Wykonawca wykaże, że w okresie ostatnich 4 lat przed upływem terminu składania ofert, a jeżeli okres prowadzenie działalności jest krótszy – w tym okresie, należycie wykonał lub wykonuje łącznie</w:t>
      </w:r>
      <w:bookmarkStart w:id="10" w:name="_Hlk116980145"/>
      <w:r w:rsidR="002A63F8">
        <w:rPr>
          <w:rFonts w:cstheme="minorHAnsi"/>
          <w:sz w:val="24"/>
          <w:szCs w:val="24"/>
        </w:rPr>
        <w:t xml:space="preserve"> o</w:t>
      </w:r>
      <w:r w:rsidRPr="002F2FB2">
        <w:rPr>
          <w:rFonts w:cstheme="minorHAnsi"/>
          <w:sz w:val="24"/>
          <w:szCs w:val="24"/>
        </w:rPr>
        <w:t xml:space="preserve">bsługę prawną jednostek sektora finansów publicznych: </w:t>
      </w:r>
    </w:p>
    <w:bookmarkEnd w:id="10"/>
    <w:p w14:paraId="54446097" w14:textId="77777777" w:rsidR="00167D4E" w:rsidRPr="002F2FB2" w:rsidRDefault="00167D4E" w:rsidP="006078A8">
      <w:pPr>
        <w:pStyle w:val="Akapitzlist"/>
        <w:numPr>
          <w:ilvl w:val="0"/>
          <w:numId w:val="58"/>
        </w:numPr>
        <w:spacing w:after="0" w:line="360" w:lineRule="auto"/>
        <w:jc w:val="both"/>
        <w:rPr>
          <w:rFonts w:cstheme="minorHAnsi"/>
          <w:sz w:val="24"/>
          <w:szCs w:val="24"/>
        </w:rPr>
      </w:pPr>
      <w:r w:rsidRPr="002F2FB2">
        <w:rPr>
          <w:rFonts w:cstheme="minorHAnsi"/>
          <w:sz w:val="24"/>
          <w:szCs w:val="24"/>
        </w:rPr>
        <w:t xml:space="preserve">polegającą na bieżącej obsłudze prawnej przez okres kolejnych 12 miesięcy (nieprzerwanie) świadczonej na rzecz co najmniej 2 jednostek sektora finansów publicznych, </w:t>
      </w:r>
    </w:p>
    <w:p w14:paraId="5E3A523A" w14:textId="00CFB80D" w:rsidR="00167D4E" w:rsidRPr="002F2FB2" w:rsidRDefault="00167D4E" w:rsidP="006078A8">
      <w:pPr>
        <w:pStyle w:val="Akapitzlist"/>
        <w:numPr>
          <w:ilvl w:val="0"/>
          <w:numId w:val="58"/>
        </w:numPr>
        <w:spacing w:after="0" w:line="360" w:lineRule="auto"/>
        <w:jc w:val="both"/>
        <w:rPr>
          <w:rFonts w:cstheme="minorHAnsi"/>
          <w:sz w:val="24"/>
          <w:szCs w:val="24"/>
        </w:rPr>
      </w:pPr>
      <w:r w:rsidRPr="002F2FB2">
        <w:rPr>
          <w:rFonts w:cstheme="minorHAnsi"/>
          <w:sz w:val="24"/>
          <w:szCs w:val="24"/>
        </w:rPr>
        <w:t xml:space="preserve">polegającą na </w:t>
      </w:r>
      <w:r w:rsidRPr="002A63F8">
        <w:rPr>
          <w:rFonts w:cstheme="minorHAnsi"/>
          <w:color w:val="000000" w:themeColor="text1"/>
          <w:sz w:val="24"/>
          <w:szCs w:val="24"/>
        </w:rPr>
        <w:t xml:space="preserve">reprezentowaniu </w:t>
      </w:r>
      <w:r w:rsidR="00342AFE" w:rsidRPr="002A63F8">
        <w:rPr>
          <w:rFonts w:cstheme="minorHAnsi"/>
          <w:color w:val="000000" w:themeColor="text1"/>
          <w:sz w:val="24"/>
          <w:szCs w:val="24"/>
        </w:rPr>
        <w:t xml:space="preserve">ww. </w:t>
      </w:r>
      <w:r w:rsidRPr="002A63F8">
        <w:rPr>
          <w:rFonts w:cstheme="minorHAnsi"/>
          <w:color w:val="000000" w:themeColor="text1"/>
          <w:sz w:val="24"/>
          <w:szCs w:val="24"/>
        </w:rPr>
        <w:t>jednostek sektora finansów publicznych w</w:t>
      </w:r>
      <w:r w:rsidR="002A63F8">
        <w:rPr>
          <w:rFonts w:cstheme="minorHAnsi"/>
          <w:color w:val="000000" w:themeColor="text1"/>
          <w:sz w:val="24"/>
          <w:szCs w:val="24"/>
        </w:rPr>
        <w:t> </w:t>
      </w:r>
      <w:r w:rsidRPr="002A63F8">
        <w:rPr>
          <w:rFonts w:cstheme="minorHAnsi"/>
          <w:color w:val="000000" w:themeColor="text1"/>
          <w:sz w:val="24"/>
          <w:szCs w:val="24"/>
        </w:rPr>
        <w:t>sprawach sądowych, w tym sądowo-administracyjnych</w:t>
      </w:r>
      <w:r w:rsidRPr="002F2FB2">
        <w:rPr>
          <w:rFonts w:cstheme="minorHAnsi"/>
          <w:sz w:val="24"/>
          <w:szCs w:val="24"/>
        </w:rPr>
        <w:t xml:space="preserve">, </w:t>
      </w:r>
    </w:p>
    <w:p w14:paraId="5E546EFC" w14:textId="0042AC13" w:rsidR="00167D4E" w:rsidRDefault="00167D4E" w:rsidP="006078A8">
      <w:pPr>
        <w:pStyle w:val="Akapitzlist"/>
        <w:numPr>
          <w:ilvl w:val="0"/>
          <w:numId w:val="58"/>
        </w:numPr>
        <w:spacing w:after="0" w:line="360" w:lineRule="auto"/>
        <w:jc w:val="both"/>
        <w:rPr>
          <w:rFonts w:cstheme="minorHAnsi"/>
          <w:sz w:val="24"/>
          <w:szCs w:val="24"/>
        </w:rPr>
      </w:pPr>
      <w:r w:rsidRPr="002F2FB2">
        <w:rPr>
          <w:rFonts w:cstheme="minorHAnsi"/>
          <w:sz w:val="24"/>
          <w:szCs w:val="24"/>
        </w:rPr>
        <w:t xml:space="preserve">polegającą </w:t>
      </w:r>
      <w:bookmarkStart w:id="11" w:name="_Hlk185581566"/>
      <w:r w:rsidRPr="002F2FB2">
        <w:rPr>
          <w:rFonts w:cstheme="minorHAnsi"/>
          <w:sz w:val="24"/>
          <w:szCs w:val="24"/>
        </w:rPr>
        <w:t xml:space="preserve">na </w:t>
      </w:r>
      <w:r w:rsidRPr="002A63F8">
        <w:rPr>
          <w:rFonts w:cstheme="minorHAnsi"/>
          <w:color w:val="000000" w:themeColor="text1"/>
          <w:sz w:val="24"/>
          <w:szCs w:val="24"/>
        </w:rPr>
        <w:t>reprezentowaniu</w:t>
      </w:r>
      <w:r w:rsidR="00342AFE" w:rsidRPr="002A63F8">
        <w:rPr>
          <w:rFonts w:cstheme="minorHAnsi"/>
          <w:color w:val="000000" w:themeColor="text1"/>
          <w:sz w:val="24"/>
          <w:szCs w:val="24"/>
        </w:rPr>
        <w:t xml:space="preserve"> ww. jednostek sektora finansów publicznych</w:t>
      </w:r>
      <w:r w:rsidRPr="002A63F8">
        <w:rPr>
          <w:rFonts w:cstheme="minorHAnsi"/>
          <w:color w:val="000000" w:themeColor="text1"/>
          <w:sz w:val="24"/>
          <w:szCs w:val="24"/>
        </w:rPr>
        <w:t xml:space="preserve"> w</w:t>
      </w:r>
      <w:r w:rsidR="002A63F8">
        <w:rPr>
          <w:rFonts w:cstheme="minorHAnsi"/>
          <w:color w:val="000000" w:themeColor="text1"/>
          <w:sz w:val="24"/>
          <w:szCs w:val="24"/>
        </w:rPr>
        <w:t> </w:t>
      </w:r>
      <w:r w:rsidRPr="002A63F8">
        <w:rPr>
          <w:rFonts w:cstheme="minorHAnsi"/>
          <w:color w:val="000000" w:themeColor="text1"/>
          <w:sz w:val="24"/>
          <w:szCs w:val="24"/>
        </w:rPr>
        <w:t xml:space="preserve"> postępowaniach sądowych z zakresu prawa pracy</w:t>
      </w:r>
      <w:r w:rsidR="00871A8F" w:rsidRPr="002A63F8">
        <w:rPr>
          <w:rFonts w:cstheme="minorHAnsi"/>
          <w:color w:val="000000" w:themeColor="text1"/>
          <w:sz w:val="24"/>
          <w:szCs w:val="24"/>
        </w:rPr>
        <w:t>.</w:t>
      </w:r>
      <w:bookmarkEnd w:id="11"/>
    </w:p>
    <w:bookmarkEnd w:id="9"/>
    <w:p w14:paraId="3BEAAF6C" w14:textId="6B2532CE" w:rsidR="00871A8F" w:rsidRPr="00ED2286" w:rsidRDefault="00871A8F" w:rsidP="00871A8F">
      <w:pPr>
        <w:spacing w:after="0" w:line="360" w:lineRule="auto"/>
        <w:ind w:left="1080"/>
        <w:jc w:val="both"/>
        <w:rPr>
          <w:rFonts w:cstheme="minorHAnsi"/>
          <w:color w:val="2F5496" w:themeColor="accent1" w:themeShade="BF"/>
          <w:sz w:val="24"/>
          <w:szCs w:val="24"/>
        </w:rPr>
      </w:pPr>
      <w:r w:rsidRPr="00ED2286">
        <w:rPr>
          <w:rFonts w:cstheme="minorHAnsi"/>
          <w:color w:val="2F5496" w:themeColor="accent1" w:themeShade="BF"/>
          <w:sz w:val="24"/>
          <w:szCs w:val="24"/>
        </w:rPr>
        <w:t xml:space="preserve">Zamawiający, w celu potwierdzenia spełniania warunku udziału w postępowaniu, wymaga złożenia </w:t>
      </w:r>
      <w:r w:rsidRPr="00ED2286">
        <w:rPr>
          <w:rFonts w:cstheme="minorHAnsi"/>
          <w:b/>
          <w:bCs/>
          <w:color w:val="2F5496" w:themeColor="accent1" w:themeShade="BF"/>
          <w:sz w:val="24"/>
          <w:szCs w:val="24"/>
        </w:rPr>
        <w:t>wykazu usług</w:t>
      </w:r>
      <w:r w:rsidRPr="00ED2286">
        <w:rPr>
          <w:rFonts w:cstheme="minorHAnsi"/>
          <w:color w:val="2F5496" w:themeColor="accent1" w:themeShade="BF"/>
          <w:sz w:val="24"/>
          <w:szCs w:val="24"/>
        </w:rPr>
        <w:t xml:space="preserve"> (załącznik </w:t>
      </w:r>
      <w:r w:rsidR="00342AFE" w:rsidRPr="00ED2286">
        <w:rPr>
          <w:rFonts w:cstheme="minorHAnsi"/>
          <w:color w:val="2F5496" w:themeColor="accent1" w:themeShade="BF"/>
          <w:sz w:val="24"/>
          <w:szCs w:val="24"/>
        </w:rPr>
        <w:t xml:space="preserve">nr </w:t>
      </w:r>
      <w:r w:rsidR="00ED2286" w:rsidRPr="00ED2286">
        <w:rPr>
          <w:rFonts w:cstheme="minorHAnsi"/>
          <w:color w:val="2F5496" w:themeColor="accent1" w:themeShade="BF"/>
          <w:sz w:val="24"/>
          <w:szCs w:val="24"/>
        </w:rPr>
        <w:t>6</w:t>
      </w:r>
      <w:r w:rsidR="00342AFE" w:rsidRPr="00ED2286">
        <w:rPr>
          <w:rFonts w:cstheme="minorHAnsi"/>
          <w:color w:val="2F5496" w:themeColor="accent1" w:themeShade="BF"/>
          <w:sz w:val="24"/>
          <w:szCs w:val="24"/>
        </w:rPr>
        <w:t xml:space="preserve">B </w:t>
      </w:r>
      <w:r w:rsidRPr="00ED2286">
        <w:rPr>
          <w:rFonts w:cstheme="minorHAnsi"/>
          <w:color w:val="2F5496" w:themeColor="accent1" w:themeShade="BF"/>
          <w:sz w:val="24"/>
          <w:szCs w:val="24"/>
        </w:rPr>
        <w:t xml:space="preserve">do SWZ) z podaniem ich przedmiotu, dat wykonania i podmiotów, na rzecz których </w:t>
      </w:r>
      <w:r w:rsidR="004E4D91" w:rsidRPr="00ED2286">
        <w:rPr>
          <w:rFonts w:cstheme="minorHAnsi"/>
          <w:color w:val="2F5496" w:themeColor="accent1" w:themeShade="BF"/>
          <w:sz w:val="24"/>
          <w:szCs w:val="24"/>
        </w:rPr>
        <w:t>usługi</w:t>
      </w:r>
      <w:r w:rsidRPr="00ED2286">
        <w:rPr>
          <w:rFonts w:cstheme="minorHAnsi"/>
          <w:color w:val="2F5496" w:themeColor="accent1" w:themeShade="BF"/>
          <w:sz w:val="24"/>
          <w:szCs w:val="24"/>
        </w:rPr>
        <w:t xml:space="preserve"> zostały wykonane lub są wykonywane wraz z załączeniem dowodów określających, czy te usługi zostały wykonane należycie, przy czym dowodami, o których mowa, są referencje bądź inne dokumenty sporządzone przez podmiot, na rzecz którego usługi zostały wykonane lub są wykonywane, a jeżeli Wykonawca z przyczyn niezależnych od niego nie jest w stanie uzyskać tych dokumentów – oświadczenie Wykonawcy.</w:t>
      </w:r>
    </w:p>
    <w:p w14:paraId="6832AA29" w14:textId="77777777" w:rsidR="00167D4E" w:rsidRPr="002F2FB2" w:rsidRDefault="00167D4E" w:rsidP="006078A8">
      <w:pPr>
        <w:pStyle w:val="Akapitzlist"/>
        <w:numPr>
          <w:ilvl w:val="0"/>
          <w:numId w:val="57"/>
        </w:numPr>
        <w:spacing w:after="0" w:line="360" w:lineRule="auto"/>
        <w:ind w:left="993"/>
        <w:jc w:val="both"/>
        <w:rPr>
          <w:rFonts w:cstheme="minorHAnsi"/>
          <w:sz w:val="24"/>
          <w:szCs w:val="24"/>
        </w:rPr>
      </w:pPr>
      <w:bookmarkStart w:id="12" w:name="_Hlk185505104"/>
      <w:r w:rsidRPr="002F2FB2">
        <w:rPr>
          <w:rFonts w:cstheme="minorHAnsi"/>
          <w:b/>
          <w:bCs/>
          <w:sz w:val="24"/>
          <w:szCs w:val="24"/>
        </w:rPr>
        <w:t xml:space="preserve">Warunek nr 2 </w:t>
      </w:r>
      <w:r w:rsidRPr="002F2FB2">
        <w:rPr>
          <w:rFonts w:cstheme="minorHAnsi"/>
          <w:sz w:val="24"/>
          <w:szCs w:val="24"/>
        </w:rPr>
        <w:t>zostanie spełniony, jeżeli Wykonawca wykaże, że w okresie ostatnich 4 lat przed upływem terminu składania ofert, a jeżeli okres prowadzenie działalności jest krótszy – w tym okresie, należycie wykonał lub wykonuje</w:t>
      </w:r>
      <w:r w:rsidRPr="002F2FB2">
        <w:rPr>
          <w:rFonts w:cstheme="minorHAnsi"/>
          <w:b/>
          <w:bCs/>
          <w:sz w:val="24"/>
          <w:szCs w:val="24"/>
        </w:rPr>
        <w:t xml:space="preserve"> </w:t>
      </w:r>
      <w:r w:rsidRPr="002F2FB2">
        <w:rPr>
          <w:rFonts w:cstheme="minorHAnsi"/>
          <w:sz w:val="24"/>
          <w:szCs w:val="24"/>
        </w:rPr>
        <w:t xml:space="preserve">obsługę prawną (w ramach stosunku pracy bądź innej dopuszczanej prawem formie organizacyjnej) co najmniej dwóch uczelni wyższych publicznych w rozumieniu ustawy z dnia 20 lipca 2018 r. Prawo o szkolnictwie wyższym i nauce (tj. Dz. U. 2020 r. poz. 85 z </w:t>
      </w:r>
      <w:proofErr w:type="spellStart"/>
      <w:r w:rsidRPr="002F2FB2">
        <w:rPr>
          <w:rFonts w:cstheme="minorHAnsi"/>
          <w:sz w:val="24"/>
          <w:szCs w:val="24"/>
        </w:rPr>
        <w:t>późn</w:t>
      </w:r>
      <w:proofErr w:type="spellEnd"/>
      <w:r w:rsidRPr="002F2FB2">
        <w:rPr>
          <w:rFonts w:cstheme="minorHAnsi"/>
          <w:sz w:val="24"/>
          <w:szCs w:val="24"/>
        </w:rPr>
        <w:t xml:space="preserve">. zm.), </w:t>
      </w:r>
      <w:r w:rsidRPr="002F2FB2">
        <w:rPr>
          <w:rFonts w:cstheme="minorHAnsi"/>
          <w:sz w:val="24"/>
          <w:szCs w:val="24"/>
        </w:rPr>
        <w:lastRenderedPageBreak/>
        <w:t xml:space="preserve">zwaną dalej ustawą Prawo o szkolnictwie wyższym i nauce, zatrudniającej nie mniej niż 1 500 pracowników, w ramach której: </w:t>
      </w:r>
    </w:p>
    <w:p w14:paraId="7AB6E752" w14:textId="77777777" w:rsidR="00167D4E" w:rsidRPr="002F2FB2" w:rsidRDefault="00167D4E" w:rsidP="006078A8">
      <w:pPr>
        <w:pStyle w:val="Akapitzlist"/>
        <w:numPr>
          <w:ilvl w:val="0"/>
          <w:numId w:val="59"/>
        </w:numPr>
        <w:spacing w:after="0" w:line="360" w:lineRule="auto"/>
        <w:jc w:val="both"/>
        <w:rPr>
          <w:rFonts w:cstheme="minorHAnsi"/>
          <w:sz w:val="24"/>
          <w:szCs w:val="24"/>
        </w:rPr>
      </w:pPr>
      <w:r w:rsidRPr="002F2FB2">
        <w:rPr>
          <w:rFonts w:cstheme="minorHAnsi"/>
          <w:sz w:val="24"/>
          <w:szCs w:val="24"/>
        </w:rPr>
        <w:t xml:space="preserve">opiniował dokumenty statutowe oraz regulaminy pracy i regulaminy studiów, </w:t>
      </w:r>
    </w:p>
    <w:p w14:paraId="55D51B5D" w14:textId="02788205" w:rsidR="00167D4E" w:rsidRPr="002F2FB2" w:rsidRDefault="00167D4E" w:rsidP="006078A8">
      <w:pPr>
        <w:pStyle w:val="Akapitzlist"/>
        <w:numPr>
          <w:ilvl w:val="0"/>
          <w:numId w:val="59"/>
        </w:numPr>
        <w:spacing w:after="0" w:line="360" w:lineRule="auto"/>
        <w:jc w:val="both"/>
        <w:rPr>
          <w:rFonts w:cstheme="minorHAnsi"/>
          <w:sz w:val="24"/>
          <w:szCs w:val="24"/>
        </w:rPr>
      </w:pPr>
      <w:r w:rsidRPr="002F2FB2">
        <w:rPr>
          <w:rFonts w:cstheme="minorHAnsi"/>
          <w:sz w:val="24"/>
          <w:szCs w:val="24"/>
        </w:rPr>
        <w:t>świadczył co najmniej jedną usługę, zakończoną lub trwającą nadal, polegającą na doradztwie prawnym</w:t>
      </w:r>
      <w:r w:rsidR="004E4D91">
        <w:rPr>
          <w:rFonts w:cstheme="minorHAnsi"/>
          <w:sz w:val="24"/>
          <w:szCs w:val="24"/>
        </w:rPr>
        <w:t>,</w:t>
      </w:r>
      <w:r w:rsidRPr="002F2FB2">
        <w:rPr>
          <w:rFonts w:cstheme="minorHAnsi"/>
          <w:sz w:val="24"/>
          <w:szCs w:val="24"/>
        </w:rPr>
        <w:t xml:space="preserve"> doradztwo prawne dotyczące aktów prawnych wydawanych przez organy kolegialne uczelni wyższej, </w:t>
      </w:r>
    </w:p>
    <w:p w14:paraId="6B87B23F" w14:textId="77777777" w:rsidR="00167D4E" w:rsidRPr="002F2FB2" w:rsidRDefault="00167D4E" w:rsidP="006078A8">
      <w:pPr>
        <w:pStyle w:val="Akapitzlist"/>
        <w:numPr>
          <w:ilvl w:val="0"/>
          <w:numId w:val="59"/>
        </w:numPr>
        <w:spacing w:after="0" w:line="360" w:lineRule="auto"/>
        <w:jc w:val="both"/>
        <w:rPr>
          <w:rFonts w:cstheme="minorHAnsi"/>
          <w:sz w:val="24"/>
          <w:szCs w:val="24"/>
        </w:rPr>
      </w:pPr>
      <w:r w:rsidRPr="002F2FB2">
        <w:rPr>
          <w:rFonts w:cstheme="minorHAnsi"/>
          <w:sz w:val="24"/>
          <w:szCs w:val="24"/>
        </w:rPr>
        <w:t xml:space="preserve">świadczył doradztwo prawne dotyczące wykładni i interpretacji ustawy Prawo o szkolnictwie wyższym i nauce, </w:t>
      </w:r>
    </w:p>
    <w:p w14:paraId="306AF91B" w14:textId="58F71E6A" w:rsidR="00167D4E" w:rsidRDefault="00167D4E" w:rsidP="006078A8">
      <w:pPr>
        <w:pStyle w:val="Akapitzlist"/>
        <w:numPr>
          <w:ilvl w:val="0"/>
          <w:numId w:val="59"/>
        </w:numPr>
        <w:spacing w:after="0" w:line="360" w:lineRule="auto"/>
        <w:jc w:val="both"/>
        <w:rPr>
          <w:rFonts w:cstheme="minorHAnsi"/>
          <w:sz w:val="24"/>
          <w:szCs w:val="24"/>
        </w:rPr>
      </w:pPr>
      <w:r w:rsidRPr="002F2FB2">
        <w:rPr>
          <w:rFonts w:cstheme="minorHAnsi"/>
          <w:sz w:val="24"/>
          <w:szCs w:val="24"/>
        </w:rPr>
        <w:t>świadczył stałe doradztwo prawne w ramach dyżurów w siedzibie obsługiwanej jednostki przez co najmniej 1 dzień w tygodniu i co najmniej 4 godziny/dzień, w okresie kolejnych 12 miesięcy.</w:t>
      </w:r>
    </w:p>
    <w:bookmarkEnd w:id="12"/>
    <w:p w14:paraId="1B56AAF7" w14:textId="5E31593E" w:rsidR="00871A8F" w:rsidRPr="00ED2286" w:rsidRDefault="00871A8F" w:rsidP="00871A8F">
      <w:pPr>
        <w:spacing w:after="0" w:line="360" w:lineRule="auto"/>
        <w:ind w:left="1080"/>
        <w:jc w:val="both"/>
        <w:rPr>
          <w:rFonts w:cstheme="minorHAnsi"/>
          <w:color w:val="2F5496" w:themeColor="accent1" w:themeShade="BF"/>
          <w:sz w:val="24"/>
          <w:szCs w:val="24"/>
        </w:rPr>
      </w:pPr>
      <w:r w:rsidRPr="00ED2286">
        <w:rPr>
          <w:rFonts w:cstheme="minorHAnsi"/>
          <w:color w:val="2F5496" w:themeColor="accent1" w:themeShade="BF"/>
          <w:sz w:val="24"/>
          <w:szCs w:val="24"/>
        </w:rPr>
        <w:t xml:space="preserve">Zamawiający, w celu potwierdzenia spełniania warunku udziału w postępowaniu, wymaga złożenia </w:t>
      </w:r>
      <w:r w:rsidRPr="00ED2286">
        <w:rPr>
          <w:rFonts w:cstheme="minorHAnsi"/>
          <w:b/>
          <w:bCs/>
          <w:color w:val="2F5496" w:themeColor="accent1" w:themeShade="BF"/>
          <w:sz w:val="24"/>
          <w:szCs w:val="24"/>
        </w:rPr>
        <w:t>wykazu usług</w:t>
      </w:r>
      <w:r w:rsidRPr="00ED2286">
        <w:rPr>
          <w:rFonts w:cstheme="minorHAnsi"/>
          <w:color w:val="2F5496" w:themeColor="accent1" w:themeShade="BF"/>
          <w:sz w:val="24"/>
          <w:szCs w:val="24"/>
        </w:rPr>
        <w:t xml:space="preserve"> (załącznik </w:t>
      </w:r>
      <w:r w:rsidR="00342AFE" w:rsidRPr="00ED2286">
        <w:rPr>
          <w:rFonts w:cstheme="minorHAnsi"/>
          <w:color w:val="2F5496" w:themeColor="accent1" w:themeShade="BF"/>
          <w:sz w:val="24"/>
          <w:szCs w:val="24"/>
        </w:rPr>
        <w:t xml:space="preserve">nr </w:t>
      </w:r>
      <w:r w:rsidR="00ED2286" w:rsidRPr="00ED2286">
        <w:rPr>
          <w:rFonts w:cstheme="minorHAnsi"/>
          <w:color w:val="2F5496" w:themeColor="accent1" w:themeShade="BF"/>
          <w:sz w:val="24"/>
          <w:szCs w:val="24"/>
        </w:rPr>
        <w:t>6</w:t>
      </w:r>
      <w:r w:rsidR="00342AFE" w:rsidRPr="00ED2286">
        <w:rPr>
          <w:rFonts w:cstheme="minorHAnsi"/>
          <w:color w:val="2F5496" w:themeColor="accent1" w:themeShade="BF"/>
          <w:sz w:val="24"/>
          <w:szCs w:val="24"/>
        </w:rPr>
        <w:t xml:space="preserve">B </w:t>
      </w:r>
      <w:r w:rsidRPr="00ED2286">
        <w:rPr>
          <w:rFonts w:cstheme="minorHAnsi"/>
          <w:color w:val="2F5496" w:themeColor="accent1" w:themeShade="BF"/>
          <w:sz w:val="24"/>
          <w:szCs w:val="24"/>
        </w:rPr>
        <w:t>do SWZ) z podaniem ich przedmiotu, dat wykonania i podmiotów, na rzecz których dostawy zostały wykonane lub są wykonywane wraz z załączeniem dowodów określających, czy te usługi zostały wykonane należycie, przy czym dowodami, o których mowa, są referencje bądź inne dokumenty sporządzone przez podmiot, na rzecz którego usługi zostały wykonane lub są wykonywane, a jeżeli Wykonawca z przyczyn niezależnych od niego nie jest w stanie uzyskać tych dokumentów – oświadczenie Wykonawcy.</w:t>
      </w:r>
    </w:p>
    <w:p w14:paraId="12E35C13" w14:textId="637F3C6C" w:rsidR="00167D4E" w:rsidRPr="002F2FB2" w:rsidRDefault="00167D4E" w:rsidP="006078A8">
      <w:pPr>
        <w:pStyle w:val="Akapitzlist"/>
        <w:numPr>
          <w:ilvl w:val="0"/>
          <w:numId w:val="57"/>
        </w:numPr>
        <w:spacing w:after="0" w:line="360" w:lineRule="auto"/>
        <w:ind w:left="993"/>
        <w:jc w:val="both"/>
        <w:rPr>
          <w:sz w:val="24"/>
          <w:szCs w:val="24"/>
        </w:rPr>
      </w:pPr>
      <w:r w:rsidRPr="002F2FB2">
        <w:rPr>
          <w:rFonts w:cstheme="minorHAnsi"/>
          <w:b/>
          <w:bCs/>
          <w:sz w:val="24"/>
          <w:szCs w:val="24"/>
        </w:rPr>
        <w:t xml:space="preserve">Warunek nr 3 </w:t>
      </w:r>
      <w:r w:rsidRPr="002F2FB2">
        <w:rPr>
          <w:rFonts w:cstheme="minorHAnsi"/>
          <w:sz w:val="24"/>
          <w:szCs w:val="24"/>
        </w:rPr>
        <w:t xml:space="preserve">zostanie spełniony, jeżeli wykonawca wykaże, że dysponuje lub będzie dysponować w okresie wykonywania zamówienia i skieruje do jego realizacji </w:t>
      </w:r>
      <w:r w:rsidRPr="002F2FB2">
        <w:rPr>
          <w:rFonts w:cstheme="minorHAnsi"/>
          <w:b/>
          <w:bCs/>
          <w:sz w:val="24"/>
          <w:szCs w:val="24"/>
        </w:rPr>
        <w:t>minimum 1 osobę</w:t>
      </w:r>
      <w:r w:rsidRPr="002F2FB2">
        <w:rPr>
          <w:rFonts w:cstheme="minorHAnsi"/>
          <w:sz w:val="24"/>
          <w:szCs w:val="24"/>
        </w:rPr>
        <w:t xml:space="preserve">, która będzie uczestniczyć w wykonaniu zamówienia, a które posiadają wpis na listę radców prawnych lub listę adwokatów, zgodnie z ustawą z dnia 6 lipca 1982 r. o radcach prawnych (tj. Dz. U. z 2020 r. poz. 75) lub ustawą z dnia 25 maja 1982 r. Prawo o adwokaturze (tj. Dz. U. z 2020 r., poz. 1651) lub posiadają wpis na listę prawników zagranicznych, prowadzoną przez okręgową radę adwokacką lub radę okręgowej izby radców (zgodnie z ustawą z dnia 5 lipca 2002 r. o świadczeniu przez prawników </w:t>
      </w:r>
      <w:r w:rsidRPr="002A63F8">
        <w:rPr>
          <w:rFonts w:cstheme="minorHAnsi"/>
          <w:sz w:val="24"/>
          <w:szCs w:val="24"/>
        </w:rPr>
        <w:t xml:space="preserve">zagranicznych </w:t>
      </w:r>
      <w:r w:rsidRPr="00D47EF4">
        <w:rPr>
          <w:rFonts w:cstheme="minorHAnsi"/>
          <w:color w:val="000000" w:themeColor="text1"/>
          <w:sz w:val="24"/>
          <w:szCs w:val="24"/>
        </w:rPr>
        <w:t>pomocy prawnej w Rzeczypospolitej Polskiej (t. j.: Dz. U. z 2020 r., poz. 823). Wskazana osoba musi</w:t>
      </w:r>
      <w:r w:rsidR="002A63F8" w:rsidRPr="00D47EF4">
        <w:rPr>
          <w:rFonts w:cstheme="minorHAnsi"/>
          <w:color w:val="000000" w:themeColor="text1"/>
          <w:sz w:val="24"/>
          <w:szCs w:val="24"/>
        </w:rPr>
        <w:t xml:space="preserve"> posiadać co najmniej dwuletnie doświadczenie zawodowe w świadczeniu usług wsparcia prawnego</w:t>
      </w:r>
      <w:r w:rsidRPr="00D47EF4">
        <w:rPr>
          <w:color w:val="000000" w:themeColor="text1"/>
          <w:sz w:val="24"/>
          <w:szCs w:val="24"/>
        </w:rPr>
        <w:t xml:space="preserve"> (w </w:t>
      </w:r>
      <w:r w:rsidRPr="00D47EF4">
        <w:rPr>
          <w:color w:val="000000" w:themeColor="text1"/>
          <w:sz w:val="24"/>
          <w:szCs w:val="24"/>
        </w:rPr>
        <w:lastRenderedPageBreak/>
        <w:t xml:space="preserve">ramach stosunku pracy bądź innej dopuszczalnej prawnie formie organizacyjnej) w następującym zakresie: </w:t>
      </w:r>
    </w:p>
    <w:p w14:paraId="37500185" w14:textId="77777777" w:rsidR="00167D4E" w:rsidRPr="002F2FB2" w:rsidRDefault="00167D4E" w:rsidP="006078A8">
      <w:pPr>
        <w:pStyle w:val="Akapitzlist"/>
        <w:numPr>
          <w:ilvl w:val="0"/>
          <w:numId w:val="60"/>
        </w:numPr>
        <w:spacing w:after="0" w:line="360" w:lineRule="auto"/>
        <w:jc w:val="both"/>
        <w:rPr>
          <w:rFonts w:cstheme="minorHAnsi"/>
          <w:sz w:val="24"/>
          <w:szCs w:val="24"/>
        </w:rPr>
      </w:pPr>
      <w:r w:rsidRPr="002F2FB2">
        <w:rPr>
          <w:rFonts w:cstheme="minorHAnsi"/>
          <w:sz w:val="24"/>
          <w:szCs w:val="24"/>
        </w:rPr>
        <w:t xml:space="preserve">opracowanie i opiniowanie co najmniej 50 umów/aneksów do umów dla jednostek sektora finansów publicznych, w tym dla uczelni publicznych, </w:t>
      </w:r>
    </w:p>
    <w:p w14:paraId="13572323" w14:textId="77777777" w:rsidR="00167D4E" w:rsidRPr="002F2FB2" w:rsidRDefault="00167D4E" w:rsidP="006078A8">
      <w:pPr>
        <w:pStyle w:val="Akapitzlist"/>
        <w:numPr>
          <w:ilvl w:val="0"/>
          <w:numId w:val="60"/>
        </w:numPr>
        <w:spacing w:after="0" w:line="360" w:lineRule="auto"/>
        <w:jc w:val="both"/>
        <w:rPr>
          <w:rFonts w:cstheme="minorHAnsi"/>
          <w:sz w:val="24"/>
          <w:szCs w:val="24"/>
        </w:rPr>
      </w:pPr>
      <w:r w:rsidRPr="002F2FB2">
        <w:rPr>
          <w:rFonts w:cstheme="minorHAnsi"/>
          <w:sz w:val="24"/>
          <w:szCs w:val="24"/>
        </w:rPr>
        <w:t xml:space="preserve">co najmniej dwuletnie doświadczenie w doradztwie prawnym w zakresie stosowania ustawy Prawo o szkolnictwie wyższym i nauce, </w:t>
      </w:r>
    </w:p>
    <w:p w14:paraId="10EBA4B3" w14:textId="5A20630B" w:rsidR="00167D4E" w:rsidRDefault="00167D4E" w:rsidP="006078A8">
      <w:pPr>
        <w:pStyle w:val="Akapitzlist"/>
        <w:numPr>
          <w:ilvl w:val="0"/>
          <w:numId w:val="60"/>
        </w:numPr>
        <w:spacing w:after="0" w:line="360" w:lineRule="auto"/>
        <w:jc w:val="both"/>
        <w:rPr>
          <w:rFonts w:cstheme="minorHAnsi"/>
          <w:sz w:val="24"/>
          <w:szCs w:val="24"/>
        </w:rPr>
      </w:pPr>
      <w:r w:rsidRPr="00342AFE">
        <w:rPr>
          <w:rFonts w:cstheme="minorHAnsi"/>
          <w:color w:val="000000" w:themeColor="text1"/>
          <w:sz w:val="24"/>
          <w:szCs w:val="24"/>
        </w:rPr>
        <w:t>reprezentowania uczelni publiczn</w:t>
      </w:r>
      <w:r w:rsidR="004E4D91" w:rsidRPr="00342AFE">
        <w:rPr>
          <w:rFonts w:cstheme="minorHAnsi"/>
          <w:color w:val="000000" w:themeColor="text1"/>
          <w:sz w:val="24"/>
          <w:szCs w:val="24"/>
        </w:rPr>
        <w:t>ych</w:t>
      </w:r>
      <w:r w:rsidRPr="00342AFE">
        <w:rPr>
          <w:rFonts w:cstheme="minorHAnsi"/>
          <w:color w:val="000000" w:themeColor="text1"/>
          <w:sz w:val="24"/>
          <w:szCs w:val="24"/>
        </w:rPr>
        <w:t xml:space="preserve"> </w:t>
      </w:r>
      <w:r w:rsidRPr="002F2FB2">
        <w:rPr>
          <w:rFonts w:cstheme="minorHAnsi"/>
          <w:sz w:val="24"/>
          <w:szCs w:val="24"/>
        </w:rPr>
        <w:t xml:space="preserve">w 50 postępowaniach sądowych, w tym z zakresu prawa pracy oraz sądowo-administracyjnych. </w:t>
      </w:r>
    </w:p>
    <w:p w14:paraId="0C43EA81" w14:textId="57E2F304" w:rsidR="00871A8F" w:rsidRPr="00ED2286" w:rsidRDefault="00871A8F" w:rsidP="00871A8F">
      <w:pPr>
        <w:spacing w:after="0" w:line="360" w:lineRule="auto"/>
        <w:ind w:left="1080"/>
        <w:jc w:val="both"/>
        <w:rPr>
          <w:rFonts w:cstheme="minorHAnsi"/>
          <w:color w:val="2F5496" w:themeColor="accent1" w:themeShade="BF"/>
          <w:sz w:val="24"/>
          <w:szCs w:val="24"/>
        </w:rPr>
      </w:pPr>
      <w:r w:rsidRPr="00ED2286">
        <w:rPr>
          <w:rFonts w:cstheme="minorHAnsi"/>
          <w:color w:val="2F5496" w:themeColor="accent1" w:themeShade="BF"/>
          <w:sz w:val="24"/>
          <w:szCs w:val="24"/>
        </w:rPr>
        <w:t xml:space="preserve">Zamawiający, w celu potwierdzenia spełniania warunku udziału w postępowaniu, wymaga złożenia </w:t>
      </w:r>
      <w:r w:rsidRPr="00ED2286">
        <w:rPr>
          <w:rFonts w:cstheme="minorHAnsi"/>
          <w:b/>
          <w:bCs/>
          <w:color w:val="2F5496" w:themeColor="accent1" w:themeShade="BF"/>
          <w:sz w:val="24"/>
          <w:szCs w:val="24"/>
        </w:rPr>
        <w:t>wykazu osób</w:t>
      </w:r>
      <w:r w:rsidR="004E4D91" w:rsidRPr="00ED2286">
        <w:rPr>
          <w:rFonts w:cstheme="minorHAnsi"/>
          <w:b/>
          <w:bCs/>
          <w:color w:val="2F5496" w:themeColor="accent1" w:themeShade="BF"/>
          <w:sz w:val="24"/>
          <w:szCs w:val="24"/>
        </w:rPr>
        <w:t xml:space="preserve"> </w:t>
      </w:r>
      <w:r w:rsidR="004E4D91" w:rsidRPr="00ED2286">
        <w:rPr>
          <w:rFonts w:cstheme="minorHAnsi"/>
          <w:color w:val="2F5496" w:themeColor="accent1" w:themeShade="BF"/>
          <w:sz w:val="24"/>
          <w:szCs w:val="24"/>
        </w:rPr>
        <w:t>(załącznik</w:t>
      </w:r>
      <w:r w:rsidR="00342AFE" w:rsidRPr="00ED2286">
        <w:rPr>
          <w:rFonts w:cstheme="minorHAnsi"/>
          <w:color w:val="2F5496" w:themeColor="accent1" w:themeShade="BF"/>
          <w:sz w:val="24"/>
          <w:szCs w:val="24"/>
        </w:rPr>
        <w:t xml:space="preserve"> nr </w:t>
      </w:r>
      <w:r w:rsidR="00ED2286" w:rsidRPr="00ED2286">
        <w:rPr>
          <w:rFonts w:cstheme="minorHAnsi"/>
          <w:color w:val="2F5496" w:themeColor="accent1" w:themeShade="BF"/>
          <w:sz w:val="24"/>
          <w:szCs w:val="24"/>
        </w:rPr>
        <w:t>7</w:t>
      </w:r>
      <w:r w:rsidR="00342AFE" w:rsidRPr="00ED2286">
        <w:rPr>
          <w:rFonts w:cstheme="minorHAnsi"/>
          <w:color w:val="2F5496" w:themeColor="accent1" w:themeShade="BF"/>
          <w:sz w:val="24"/>
          <w:szCs w:val="24"/>
        </w:rPr>
        <w:t xml:space="preserve">B </w:t>
      </w:r>
      <w:r w:rsidR="004E4D91" w:rsidRPr="00ED2286">
        <w:rPr>
          <w:rFonts w:cstheme="minorHAnsi"/>
          <w:color w:val="2F5496" w:themeColor="accent1" w:themeShade="BF"/>
          <w:sz w:val="24"/>
          <w:szCs w:val="24"/>
        </w:rPr>
        <w:t>do SWZ)</w:t>
      </w:r>
      <w:r w:rsidRPr="00ED2286">
        <w:rPr>
          <w:color w:val="2F5496" w:themeColor="accent1" w:themeShade="BF"/>
          <w:sz w:val="24"/>
          <w:szCs w:val="24"/>
        </w:rPr>
        <w:t>,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4C53ACD" w14:textId="0A7D5DAA" w:rsidR="00874565" w:rsidRPr="002F2FB2" w:rsidRDefault="00874565" w:rsidP="006078A8">
      <w:pPr>
        <w:numPr>
          <w:ilvl w:val="0"/>
          <w:numId w:val="53"/>
        </w:numPr>
        <w:spacing w:after="0" w:line="360" w:lineRule="auto"/>
        <w:jc w:val="both"/>
        <w:rPr>
          <w:rFonts w:cstheme="minorHAnsi"/>
          <w:color w:val="000000" w:themeColor="text1"/>
          <w:sz w:val="24"/>
          <w:szCs w:val="24"/>
        </w:rPr>
      </w:pPr>
      <w:r w:rsidRPr="002F2FB2">
        <w:rPr>
          <w:rFonts w:cstheme="minorHAnsi"/>
          <w:color w:val="000000" w:themeColor="text1"/>
          <w:sz w:val="24"/>
          <w:szCs w:val="24"/>
        </w:rPr>
        <w:t xml:space="preserve">Wykonawcy wspólnie ubiegający się o udzielenie zamówienia </w:t>
      </w:r>
      <w:r w:rsidRPr="002F2FB2">
        <w:rPr>
          <w:rFonts w:cstheme="minorHAnsi"/>
          <w:color w:val="000000" w:themeColor="text1"/>
          <w:sz w:val="24"/>
          <w:szCs w:val="24"/>
          <w:shd w:val="clear" w:color="auto" w:fill="FFFFFF"/>
        </w:rPr>
        <w:t xml:space="preserve">dołączają do oferty oświadczenie, z którego będzie wynikało, które usługi wykonają poszczególni Wykonawcy (zgodnie z art. 117 ust. 4 ustawy </w:t>
      </w:r>
      <w:proofErr w:type="spellStart"/>
      <w:r w:rsidRPr="002F2FB2">
        <w:rPr>
          <w:rFonts w:cstheme="minorHAnsi"/>
          <w:color w:val="000000" w:themeColor="text1"/>
          <w:sz w:val="24"/>
          <w:szCs w:val="24"/>
          <w:shd w:val="clear" w:color="auto" w:fill="FFFFFF"/>
        </w:rPr>
        <w:t>Pzp</w:t>
      </w:r>
      <w:proofErr w:type="spellEnd"/>
      <w:r w:rsidRPr="002F2FB2">
        <w:rPr>
          <w:rFonts w:cstheme="minorHAnsi"/>
          <w:color w:val="000000" w:themeColor="text1"/>
          <w:sz w:val="24"/>
          <w:szCs w:val="24"/>
          <w:shd w:val="clear" w:color="auto" w:fill="FFFFFF"/>
        </w:rPr>
        <w:t>).</w:t>
      </w:r>
    </w:p>
    <w:p w14:paraId="0DE2ADBC" w14:textId="1359D894" w:rsidR="00593A15" w:rsidRPr="00CB0CE8" w:rsidRDefault="00593A15" w:rsidP="00BD7A4E">
      <w:pPr>
        <w:pStyle w:val="Nagwek1"/>
        <w:spacing w:before="480" w:line="360" w:lineRule="auto"/>
        <w:jc w:val="both"/>
        <w:rPr>
          <w:szCs w:val="28"/>
        </w:rPr>
      </w:pPr>
      <w:r w:rsidRPr="00CB0CE8">
        <w:rPr>
          <w:szCs w:val="28"/>
        </w:rPr>
        <w:t>Rozdział 17. Poleganie na zasobach podmiotu udostępniającego zasoby</w:t>
      </w:r>
      <w:r w:rsidR="002D71A6">
        <w:rPr>
          <w:szCs w:val="28"/>
        </w:rPr>
        <w:t>.</w:t>
      </w:r>
    </w:p>
    <w:p w14:paraId="6BC34303" w14:textId="48C6877A" w:rsidR="00593A15" w:rsidRPr="00CB0CE8" w:rsidRDefault="00593A15" w:rsidP="00D60211">
      <w:pPr>
        <w:pStyle w:val="Akapitzlist"/>
        <w:numPr>
          <w:ilvl w:val="0"/>
          <w:numId w:val="13"/>
        </w:numPr>
        <w:spacing w:before="360" w:after="0" w:line="360" w:lineRule="auto"/>
        <w:jc w:val="both"/>
        <w:rPr>
          <w:rFonts w:cstheme="minorHAnsi"/>
          <w:sz w:val="24"/>
          <w:szCs w:val="24"/>
        </w:rPr>
      </w:pPr>
      <w:r w:rsidRPr="00637D78">
        <w:rPr>
          <w:rFonts w:cstheme="minorHAnsi"/>
          <w:sz w:val="24"/>
          <w:szCs w:val="24"/>
        </w:rPr>
        <w:t>Wykonawca może w celu potwierdzenia spełniania warunków udziału w postępowaniu w</w:t>
      </w:r>
      <w:r w:rsidR="006B7452">
        <w:rPr>
          <w:rFonts w:cstheme="minorHAnsi"/>
          <w:sz w:val="24"/>
          <w:szCs w:val="24"/>
        </w:rPr>
        <w:t> </w:t>
      </w:r>
      <w:r w:rsidRPr="00637D78">
        <w:rPr>
          <w:rFonts w:cstheme="minorHAnsi"/>
          <w:sz w:val="24"/>
          <w:szCs w:val="24"/>
        </w:rPr>
        <w:t xml:space="preserve">stosownych sytuacjach oraz w odniesieniu do konkretnego zamówienia, lub jego części, polegać na zdolnościach technicznych lub zawodowych podmiotów </w:t>
      </w:r>
      <w:r w:rsidRPr="00CB0CE8">
        <w:rPr>
          <w:rFonts w:cstheme="minorHAnsi"/>
          <w:sz w:val="24"/>
          <w:szCs w:val="24"/>
        </w:rPr>
        <w:t>udostępniających zasoby, niezależnie od charakteru prawnego łączących go z nimi stosunków prawnych.</w:t>
      </w:r>
    </w:p>
    <w:p w14:paraId="7EBCF923" w14:textId="3A015798" w:rsidR="00CB0CE8" w:rsidRPr="00CB0CE8" w:rsidRDefault="00CB0CE8" w:rsidP="00D60211">
      <w:pPr>
        <w:pStyle w:val="Akapitzlist"/>
        <w:numPr>
          <w:ilvl w:val="0"/>
          <w:numId w:val="13"/>
        </w:numPr>
        <w:spacing w:after="0" w:line="360" w:lineRule="auto"/>
        <w:jc w:val="both"/>
        <w:rPr>
          <w:rFonts w:cstheme="minorHAnsi"/>
          <w:sz w:val="24"/>
          <w:szCs w:val="24"/>
        </w:rPr>
      </w:pPr>
      <w:r w:rsidRPr="00CB0CE8">
        <w:rPr>
          <w:sz w:val="24"/>
          <w:szCs w:val="24"/>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3CEEBBC2" w14:textId="4677D897" w:rsidR="00593A15" w:rsidRPr="00637D78" w:rsidRDefault="00593A15" w:rsidP="00D60211">
      <w:pPr>
        <w:pStyle w:val="Akapitzlist"/>
        <w:numPr>
          <w:ilvl w:val="0"/>
          <w:numId w:val="13"/>
        </w:numPr>
        <w:spacing w:after="0" w:line="360" w:lineRule="auto"/>
        <w:jc w:val="both"/>
        <w:rPr>
          <w:rFonts w:cstheme="minorHAnsi"/>
          <w:sz w:val="24"/>
          <w:szCs w:val="24"/>
        </w:rPr>
      </w:pPr>
      <w:r w:rsidRPr="00CB0CE8">
        <w:rPr>
          <w:rFonts w:cstheme="minorHAnsi"/>
          <w:sz w:val="24"/>
          <w:szCs w:val="24"/>
        </w:rPr>
        <w:t>Wykonawca, który polega na zdolnościach podmiotów udostępniających zasoby, składa, wraz z ofertą, zobowiązanie podmiotu udostępniającego zasoby do oddania mu do dyspozycji niezbędnych zasobów na potrzeby realizacji danego</w:t>
      </w:r>
      <w:r w:rsidRPr="00637D78">
        <w:rPr>
          <w:rFonts w:cstheme="minorHAnsi"/>
          <w:sz w:val="24"/>
          <w:szCs w:val="24"/>
        </w:rPr>
        <w:t xml:space="preserve"> zamówienia lub inny </w:t>
      </w:r>
      <w:r w:rsidRPr="00637D78">
        <w:rPr>
          <w:rFonts w:cstheme="minorHAnsi"/>
          <w:sz w:val="24"/>
          <w:szCs w:val="24"/>
        </w:rPr>
        <w:lastRenderedPageBreak/>
        <w:t>podmiotowy środek dowodowy potwierdzający, że wykonawca realizując zamówienie, będzie dysponował niezbędnymi zasobami tych podmiotów.</w:t>
      </w:r>
    </w:p>
    <w:p w14:paraId="2DA5CA15" w14:textId="77777777" w:rsidR="00593A15" w:rsidRPr="00637D78" w:rsidRDefault="00593A15" w:rsidP="00D60211">
      <w:pPr>
        <w:pStyle w:val="Akapitzlist"/>
        <w:numPr>
          <w:ilvl w:val="0"/>
          <w:numId w:val="13"/>
        </w:numPr>
        <w:spacing w:after="0" w:line="360" w:lineRule="auto"/>
        <w:jc w:val="both"/>
        <w:rPr>
          <w:rFonts w:cstheme="minorHAnsi"/>
          <w:sz w:val="24"/>
          <w:szCs w:val="24"/>
        </w:rPr>
      </w:pPr>
      <w:r w:rsidRPr="00637D78">
        <w:rPr>
          <w:rFonts w:cstheme="minorHAnsi"/>
          <w:sz w:val="24"/>
          <w:szCs w:val="24"/>
        </w:rPr>
        <w:t xml:space="preserve">Zobowiązanie podmiotu udostępniającego zasoby potwierdza, że stosunek łączący Wykonawcę z podmiotami udostępniającymi zasoby gwarantuje rzeczywisty dostęp do tych zasobów oraz określa w szczególności: </w:t>
      </w:r>
    </w:p>
    <w:p w14:paraId="4C4661D8" w14:textId="77777777" w:rsidR="00593A15" w:rsidRPr="00637D78" w:rsidRDefault="00593A15" w:rsidP="00D60211">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zakres dostępnych wykonawcy zasobów podmiotu udostępniającego zasoby; </w:t>
      </w:r>
    </w:p>
    <w:p w14:paraId="4324699E" w14:textId="77777777" w:rsidR="00593A15" w:rsidRPr="00637D78" w:rsidRDefault="00593A15" w:rsidP="00D60211">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sposób i okres udostępnienia wykonawcy i wykorzystania przez niego zasobów podmiotu udostępniającego te zasoby przy wykonywaniu zamówienia; </w:t>
      </w:r>
    </w:p>
    <w:p w14:paraId="66F4BD8B" w14:textId="77777777" w:rsidR="00593A15" w:rsidRPr="00637D78" w:rsidRDefault="00593A15" w:rsidP="00D60211">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61873F5" w14:textId="77777777" w:rsidR="00593A15" w:rsidRPr="00637D78" w:rsidRDefault="00593A15" w:rsidP="00D60211">
      <w:pPr>
        <w:pStyle w:val="Akapitzlist"/>
        <w:numPr>
          <w:ilvl w:val="0"/>
          <w:numId w:val="13"/>
        </w:numPr>
        <w:spacing w:after="0" w:line="360" w:lineRule="auto"/>
        <w:jc w:val="both"/>
        <w:rPr>
          <w:rFonts w:cstheme="minorHAnsi"/>
          <w:sz w:val="24"/>
          <w:szCs w:val="24"/>
        </w:rPr>
      </w:pPr>
      <w:r w:rsidRPr="00637D78">
        <w:rPr>
          <w:rFonts w:cstheme="minorHAnsi"/>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03255E84" w14:textId="44D27C66" w:rsidR="00593A15" w:rsidRPr="00637D78" w:rsidRDefault="00593A15" w:rsidP="00D60211">
      <w:pPr>
        <w:pStyle w:val="Akapitzlist"/>
        <w:numPr>
          <w:ilvl w:val="0"/>
          <w:numId w:val="13"/>
        </w:numPr>
        <w:spacing w:after="0" w:line="360" w:lineRule="auto"/>
        <w:jc w:val="both"/>
        <w:rPr>
          <w:rFonts w:cstheme="minorHAnsi"/>
          <w:sz w:val="24"/>
          <w:szCs w:val="24"/>
        </w:rPr>
      </w:pPr>
      <w:r w:rsidRPr="00637D78">
        <w:rPr>
          <w:rFonts w:cstheme="min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6B7452">
        <w:rPr>
          <w:rFonts w:cstheme="minorHAnsi"/>
          <w:sz w:val="24"/>
          <w:szCs w:val="24"/>
        </w:rPr>
        <w:t> </w:t>
      </w:r>
      <w:r w:rsidRPr="00637D78">
        <w:rPr>
          <w:rFonts w:cstheme="minorHAnsi"/>
          <w:sz w:val="24"/>
          <w:szCs w:val="24"/>
        </w:rPr>
        <w:t xml:space="preserve">postępowaniu. </w:t>
      </w:r>
    </w:p>
    <w:p w14:paraId="4BA79FA1" w14:textId="13E3FD22" w:rsidR="00593A15" w:rsidRPr="00637D78" w:rsidRDefault="00593A15" w:rsidP="00D60211">
      <w:pPr>
        <w:pStyle w:val="Akapitzlist"/>
        <w:numPr>
          <w:ilvl w:val="0"/>
          <w:numId w:val="13"/>
        </w:numPr>
        <w:spacing w:after="0" w:line="360" w:lineRule="auto"/>
        <w:jc w:val="both"/>
        <w:rPr>
          <w:rFonts w:cstheme="minorHAnsi"/>
          <w:sz w:val="24"/>
          <w:szCs w:val="24"/>
        </w:rPr>
      </w:pPr>
      <w:r w:rsidRPr="00637D78">
        <w:rPr>
          <w:rFonts w:cstheme="minorHAnsi"/>
          <w:sz w:val="24"/>
          <w:szCs w:val="24"/>
        </w:rPr>
        <w:t>Wykonawca nie może, po upływie terminu składania ofert, powoływać się na zdolności podmiotów udostępniających zasoby, jeżeli na etapie składania ofert nie polegał on w</w:t>
      </w:r>
      <w:r w:rsidR="006B7452">
        <w:rPr>
          <w:rFonts w:cstheme="minorHAnsi"/>
          <w:sz w:val="24"/>
          <w:szCs w:val="24"/>
        </w:rPr>
        <w:t> </w:t>
      </w:r>
      <w:r w:rsidRPr="00637D78">
        <w:rPr>
          <w:rFonts w:cstheme="minorHAnsi"/>
          <w:sz w:val="24"/>
          <w:szCs w:val="24"/>
        </w:rPr>
        <w:t>danym zakresie na zdolnościach podmiotów udostępniających zasoby.</w:t>
      </w:r>
    </w:p>
    <w:p w14:paraId="78A3CDBC" w14:textId="50CDEB18" w:rsidR="00593A15" w:rsidRDefault="00593A15" w:rsidP="00D60211">
      <w:pPr>
        <w:pStyle w:val="Akapitzlist"/>
        <w:numPr>
          <w:ilvl w:val="0"/>
          <w:numId w:val="13"/>
        </w:numPr>
        <w:spacing w:after="0" w:line="360" w:lineRule="auto"/>
        <w:jc w:val="both"/>
        <w:rPr>
          <w:rFonts w:cstheme="minorHAnsi"/>
          <w:sz w:val="24"/>
          <w:szCs w:val="24"/>
        </w:rPr>
      </w:pPr>
      <w:r w:rsidRPr="00637D78">
        <w:rPr>
          <w:rFonts w:cstheme="minorHAnsi"/>
          <w:sz w:val="24"/>
          <w:szCs w:val="24"/>
        </w:rPr>
        <w:t xml:space="preserve">Wykonawca, w przypadku polegania na zdolnościach podmiotów udostępniających zasoby, przedstawia, wraz z oświadczeniem, o którym mowa w art. 125 ust. 1 ustawy </w:t>
      </w:r>
      <w:proofErr w:type="spellStart"/>
      <w:r w:rsidRPr="00637D78">
        <w:rPr>
          <w:rFonts w:cstheme="minorHAnsi"/>
          <w:sz w:val="24"/>
          <w:szCs w:val="24"/>
        </w:rPr>
        <w:t>Pzp</w:t>
      </w:r>
      <w:proofErr w:type="spellEnd"/>
      <w:r w:rsidRPr="00637D78">
        <w:rPr>
          <w:rFonts w:cstheme="minorHAnsi"/>
          <w:sz w:val="24"/>
          <w:szCs w:val="24"/>
        </w:rPr>
        <w:t>, także oświadczenie podmiotu udostępniającego zasoby, potwierdzające brak podstaw wykluczenia tego podmiotu oraz odpowiednio spełnianie warunków udziału w</w:t>
      </w:r>
      <w:r w:rsidR="006B7452">
        <w:rPr>
          <w:rFonts w:cstheme="minorHAnsi"/>
          <w:sz w:val="24"/>
          <w:szCs w:val="24"/>
        </w:rPr>
        <w:t> </w:t>
      </w:r>
      <w:r w:rsidRPr="00637D78">
        <w:rPr>
          <w:rFonts w:cstheme="minorHAnsi"/>
          <w:sz w:val="24"/>
          <w:szCs w:val="24"/>
        </w:rPr>
        <w:t>postępowaniu, w zakresie, w jakim wykonawca powołuje się na jego zasoby.</w:t>
      </w:r>
    </w:p>
    <w:p w14:paraId="2B4DCAD4" w14:textId="78D65A23" w:rsidR="00593A15" w:rsidRDefault="00593A15" w:rsidP="00BD7A4E">
      <w:pPr>
        <w:pStyle w:val="Nagwek1"/>
        <w:spacing w:before="480"/>
        <w:jc w:val="both"/>
      </w:pPr>
      <w:r>
        <w:lastRenderedPageBreak/>
        <w:t>Rozdział 18. Zawartość oferty i dokumenty składane razem z ofertą</w:t>
      </w:r>
      <w:r w:rsidR="002D71A6">
        <w:t>.</w:t>
      </w:r>
    </w:p>
    <w:p w14:paraId="225B9412" w14:textId="1F1D9DDE" w:rsidR="00FB6103" w:rsidRPr="006078A8" w:rsidRDefault="00FB6103" w:rsidP="006078A8">
      <w:pPr>
        <w:pStyle w:val="Akapitzlist"/>
        <w:numPr>
          <w:ilvl w:val="3"/>
          <w:numId w:val="38"/>
        </w:numPr>
        <w:spacing w:before="360" w:after="0" w:line="360" w:lineRule="auto"/>
        <w:ind w:left="426" w:hanging="426"/>
        <w:jc w:val="both"/>
        <w:rPr>
          <w:rFonts w:cstheme="minorHAnsi"/>
          <w:color w:val="000000" w:themeColor="text1"/>
          <w:sz w:val="24"/>
          <w:szCs w:val="24"/>
        </w:rPr>
      </w:pPr>
      <w:r w:rsidRPr="006078A8">
        <w:rPr>
          <w:rFonts w:cstheme="minorHAnsi"/>
          <w:color w:val="000000" w:themeColor="text1"/>
          <w:sz w:val="24"/>
          <w:szCs w:val="24"/>
        </w:rPr>
        <w:t>Oferta oraz załączniki do niej, które Wykonawca ubiegający się o zamówienie publiczne jest zobowiązany złożyć:</w:t>
      </w:r>
    </w:p>
    <w:p w14:paraId="17DFC708" w14:textId="6FFB0AF7" w:rsidR="002F2FB2" w:rsidRDefault="00FB6103" w:rsidP="00D60211">
      <w:pPr>
        <w:pStyle w:val="Akapitzlist"/>
        <w:numPr>
          <w:ilvl w:val="0"/>
          <w:numId w:val="15"/>
        </w:numPr>
        <w:spacing w:line="360" w:lineRule="auto"/>
        <w:jc w:val="both"/>
        <w:rPr>
          <w:rFonts w:cstheme="minorHAnsi"/>
          <w:b/>
          <w:bCs/>
          <w:color w:val="000000" w:themeColor="text1"/>
          <w:sz w:val="24"/>
          <w:szCs w:val="24"/>
        </w:rPr>
      </w:pPr>
      <w:r w:rsidRPr="00FB6103">
        <w:rPr>
          <w:rFonts w:cstheme="minorHAnsi"/>
          <w:b/>
          <w:bCs/>
          <w:color w:val="000000" w:themeColor="text1"/>
          <w:sz w:val="24"/>
          <w:szCs w:val="24"/>
        </w:rPr>
        <w:t>Formularz oferty</w:t>
      </w:r>
      <w:r w:rsidRPr="00CF0DE2">
        <w:rPr>
          <w:rFonts w:cstheme="minorHAnsi"/>
          <w:color w:val="000000" w:themeColor="text1"/>
          <w:sz w:val="24"/>
          <w:szCs w:val="24"/>
        </w:rPr>
        <w:t>, którego wzór</w:t>
      </w:r>
      <w:r w:rsidR="002F2FB2" w:rsidRPr="00CF0DE2">
        <w:rPr>
          <w:rFonts w:cstheme="minorHAnsi"/>
          <w:color w:val="000000" w:themeColor="text1"/>
          <w:sz w:val="24"/>
          <w:szCs w:val="24"/>
        </w:rPr>
        <w:t>:</w:t>
      </w:r>
    </w:p>
    <w:p w14:paraId="15CF8CC9" w14:textId="1F5C29D1" w:rsidR="0016222A" w:rsidRDefault="002F2FB2" w:rsidP="002F2FB2">
      <w:pPr>
        <w:pStyle w:val="Akapitzlist"/>
        <w:spacing w:line="360" w:lineRule="auto"/>
        <w:jc w:val="both"/>
        <w:rPr>
          <w:rFonts w:cstheme="minorHAnsi"/>
          <w:b/>
          <w:bCs/>
          <w:color w:val="000000" w:themeColor="text1"/>
          <w:sz w:val="24"/>
          <w:szCs w:val="24"/>
        </w:rPr>
      </w:pPr>
      <w:r>
        <w:rPr>
          <w:rFonts w:cstheme="minorHAnsi"/>
          <w:b/>
          <w:bCs/>
          <w:color w:val="000000" w:themeColor="text1"/>
          <w:sz w:val="24"/>
          <w:szCs w:val="24"/>
        </w:rPr>
        <w:t xml:space="preserve">dla części nr 1 </w:t>
      </w:r>
      <w:r w:rsidR="00FB6103" w:rsidRPr="00FB6103">
        <w:rPr>
          <w:rFonts w:cstheme="minorHAnsi"/>
          <w:b/>
          <w:bCs/>
          <w:color w:val="000000" w:themeColor="text1"/>
          <w:sz w:val="24"/>
          <w:szCs w:val="24"/>
        </w:rPr>
        <w:t xml:space="preserve">stanowi Załącznik nr </w:t>
      </w:r>
      <w:r>
        <w:rPr>
          <w:rFonts w:cstheme="minorHAnsi"/>
          <w:b/>
          <w:bCs/>
          <w:color w:val="000000" w:themeColor="text1"/>
          <w:sz w:val="24"/>
          <w:szCs w:val="24"/>
        </w:rPr>
        <w:t>1A</w:t>
      </w:r>
      <w:r w:rsidR="00FB6103" w:rsidRPr="00FB6103">
        <w:rPr>
          <w:rFonts w:cstheme="minorHAnsi"/>
          <w:b/>
          <w:bCs/>
          <w:color w:val="000000" w:themeColor="text1"/>
          <w:sz w:val="24"/>
          <w:szCs w:val="24"/>
        </w:rPr>
        <w:t xml:space="preserve"> do SWZ</w:t>
      </w:r>
    </w:p>
    <w:p w14:paraId="2DBD0334" w14:textId="6AA0CD40" w:rsidR="002F2FB2" w:rsidRPr="002F2FB2" w:rsidRDefault="002F2FB2" w:rsidP="002F2FB2">
      <w:pPr>
        <w:pStyle w:val="Akapitzlist"/>
        <w:spacing w:line="360" w:lineRule="auto"/>
        <w:jc w:val="both"/>
        <w:rPr>
          <w:rFonts w:cstheme="minorHAnsi"/>
          <w:b/>
          <w:bCs/>
          <w:color w:val="000000" w:themeColor="text1"/>
          <w:sz w:val="24"/>
          <w:szCs w:val="24"/>
        </w:rPr>
      </w:pPr>
      <w:r>
        <w:rPr>
          <w:rFonts w:cstheme="minorHAnsi"/>
          <w:b/>
          <w:bCs/>
          <w:color w:val="000000" w:themeColor="text1"/>
          <w:sz w:val="24"/>
          <w:szCs w:val="24"/>
        </w:rPr>
        <w:t xml:space="preserve">dla części nr 2 </w:t>
      </w:r>
      <w:r w:rsidRPr="00FB6103">
        <w:rPr>
          <w:rFonts w:cstheme="minorHAnsi"/>
          <w:b/>
          <w:bCs/>
          <w:color w:val="000000" w:themeColor="text1"/>
          <w:sz w:val="24"/>
          <w:szCs w:val="24"/>
        </w:rPr>
        <w:t xml:space="preserve">stanowi Załącznik nr </w:t>
      </w:r>
      <w:r>
        <w:rPr>
          <w:rFonts w:cstheme="minorHAnsi"/>
          <w:b/>
          <w:bCs/>
          <w:color w:val="000000" w:themeColor="text1"/>
          <w:sz w:val="24"/>
          <w:szCs w:val="24"/>
        </w:rPr>
        <w:t>1B</w:t>
      </w:r>
      <w:r w:rsidRPr="00FB6103">
        <w:rPr>
          <w:rFonts w:cstheme="minorHAnsi"/>
          <w:b/>
          <w:bCs/>
          <w:color w:val="000000" w:themeColor="text1"/>
          <w:sz w:val="24"/>
          <w:szCs w:val="24"/>
        </w:rPr>
        <w:t xml:space="preserve"> do SWZ</w:t>
      </w:r>
    </w:p>
    <w:p w14:paraId="13C8DA06" w14:textId="561EABD4" w:rsidR="00FB6103" w:rsidRPr="00C50457" w:rsidRDefault="00FB6103" w:rsidP="00BD7A4E">
      <w:pPr>
        <w:pStyle w:val="Akapitzlist"/>
        <w:spacing w:line="360" w:lineRule="auto"/>
        <w:jc w:val="both"/>
        <w:rPr>
          <w:rFonts w:cstheme="minorHAnsi"/>
          <w:iCs/>
          <w:color w:val="2F5496" w:themeColor="accent1" w:themeShade="BF"/>
          <w:sz w:val="24"/>
          <w:szCs w:val="24"/>
        </w:rPr>
      </w:pPr>
      <w:r w:rsidRPr="00C50457">
        <w:rPr>
          <w:rFonts w:cstheme="minorHAnsi"/>
          <w:iCs/>
          <w:color w:val="2F5496" w:themeColor="accent1" w:themeShade="BF"/>
          <w:sz w:val="24"/>
          <w:szCs w:val="24"/>
        </w:rPr>
        <w:t>Dokument stanowiący ofertę składa się, pod rygorem nieważności, w formie elektronicznej (</w:t>
      </w:r>
      <w:r w:rsidRPr="00C50457">
        <w:rPr>
          <w:rStyle w:val="markedcontent"/>
          <w:rFonts w:cstheme="minorHAnsi"/>
          <w:iCs/>
          <w:color w:val="2F5496" w:themeColor="accent1" w:themeShade="BF"/>
          <w:sz w:val="24"/>
          <w:szCs w:val="24"/>
        </w:rPr>
        <w:t xml:space="preserve">do zachowania </w:t>
      </w:r>
      <w:r w:rsidRPr="00C50457">
        <w:rPr>
          <w:rStyle w:val="highlight"/>
          <w:rFonts w:cstheme="minorHAnsi"/>
          <w:iCs/>
          <w:color w:val="2F5496" w:themeColor="accent1" w:themeShade="BF"/>
          <w:sz w:val="24"/>
          <w:szCs w:val="24"/>
        </w:rPr>
        <w:t>elektronicznej</w:t>
      </w:r>
      <w:r w:rsidRPr="00C50457">
        <w:rPr>
          <w:rStyle w:val="markedcontent"/>
          <w:rFonts w:cstheme="minorHAnsi"/>
          <w:iCs/>
          <w:color w:val="2F5496" w:themeColor="accent1" w:themeShade="BF"/>
          <w:sz w:val="24"/>
          <w:szCs w:val="24"/>
        </w:rPr>
        <w:t xml:space="preserve"> formy czynności prawnej wystarcza złożenie oświadczenia woli w postaci </w:t>
      </w:r>
      <w:r w:rsidRPr="00C50457">
        <w:rPr>
          <w:rStyle w:val="highlight"/>
          <w:rFonts w:cstheme="minorHAnsi"/>
          <w:iCs/>
          <w:color w:val="2F5496" w:themeColor="accent1" w:themeShade="BF"/>
          <w:sz w:val="24"/>
          <w:szCs w:val="24"/>
        </w:rPr>
        <w:t>elektronicznej</w:t>
      </w:r>
      <w:r w:rsidRPr="00C50457">
        <w:rPr>
          <w:rStyle w:val="markedcontent"/>
          <w:rFonts w:cstheme="minorHAnsi"/>
          <w:iCs/>
          <w:color w:val="2F5496" w:themeColor="accent1" w:themeShade="BF"/>
          <w:sz w:val="24"/>
          <w:szCs w:val="24"/>
        </w:rPr>
        <w:t xml:space="preserve"> i opatrzenie go</w:t>
      </w:r>
      <w:r w:rsidRPr="00C50457">
        <w:rPr>
          <w:rFonts w:cstheme="minorHAnsi"/>
          <w:iCs/>
          <w:color w:val="2F5496" w:themeColor="accent1" w:themeShade="BF"/>
          <w:sz w:val="24"/>
          <w:szCs w:val="24"/>
        </w:rPr>
        <w:t xml:space="preserve"> </w:t>
      </w:r>
      <w:r w:rsidRPr="00C50457">
        <w:rPr>
          <w:rStyle w:val="markedcontent"/>
          <w:rFonts w:cstheme="minorHAnsi"/>
          <w:iCs/>
          <w:color w:val="2F5496" w:themeColor="accent1" w:themeShade="BF"/>
          <w:sz w:val="24"/>
          <w:szCs w:val="24"/>
        </w:rPr>
        <w:t xml:space="preserve">kwalifikowanym podpisem elektronicznym) </w:t>
      </w:r>
      <w:r w:rsidRPr="00C50457">
        <w:rPr>
          <w:rFonts w:cstheme="minorHAnsi"/>
          <w:iCs/>
          <w:color w:val="2F5496" w:themeColor="accent1" w:themeShade="BF"/>
          <w:sz w:val="24"/>
          <w:szCs w:val="24"/>
        </w:rPr>
        <w:t>lub w postaci elektronicznej opatrzonej podpisem zaufanym lub podpisem osobistym</w:t>
      </w:r>
      <w:r w:rsidR="000A67E8" w:rsidRPr="00C50457">
        <w:rPr>
          <w:rFonts w:cstheme="minorHAnsi"/>
          <w:iCs/>
          <w:color w:val="2F5496" w:themeColor="accent1" w:themeShade="BF"/>
          <w:sz w:val="24"/>
          <w:szCs w:val="24"/>
        </w:rPr>
        <w:t>.</w:t>
      </w:r>
    </w:p>
    <w:p w14:paraId="4409FD38" w14:textId="7A9E4827" w:rsidR="00FB6103" w:rsidRPr="00FB6103" w:rsidRDefault="00FB6103" w:rsidP="00D60211">
      <w:pPr>
        <w:pStyle w:val="Akapitzlist"/>
        <w:numPr>
          <w:ilvl w:val="0"/>
          <w:numId w:val="15"/>
        </w:numPr>
        <w:spacing w:after="0" w:line="360" w:lineRule="auto"/>
        <w:jc w:val="both"/>
        <w:rPr>
          <w:rFonts w:cstheme="minorHAnsi"/>
          <w:color w:val="000000" w:themeColor="text1"/>
          <w:sz w:val="24"/>
          <w:szCs w:val="24"/>
        </w:rPr>
      </w:pPr>
      <w:r w:rsidRPr="007A211D">
        <w:rPr>
          <w:rFonts w:cstheme="minorHAnsi"/>
          <w:b/>
          <w:bCs/>
          <w:color w:val="000000" w:themeColor="text1"/>
          <w:sz w:val="24"/>
          <w:szCs w:val="24"/>
        </w:rPr>
        <w:t>Odpis lub informację z Krajowego Rejestru Sądowego, Centralnej</w:t>
      </w:r>
      <w:r w:rsidRPr="00FB6103">
        <w:rPr>
          <w:rFonts w:cstheme="minorHAnsi"/>
          <w:b/>
          <w:bCs/>
          <w:color w:val="000000" w:themeColor="text1"/>
          <w:sz w:val="24"/>
          <w:szCs w:val="24"/>
        </w:rPr>
        <w:t xml:space="preserve"> Ewidencji i</w:t>
      </w:r>
      <w:r w:rsidR="00A9527F">
        <w:rPr>
          <w:rFonts w:cstheme="minorHAnsi"/>
          <w:b/>
          <w:bCs/>
          <w:color w:val="000000" w:themeColor="text1"/>
          <w:sz w:val="24"/>
          <w:szCs w:val="24"/>
        </w:rPr>
        <w:t> </w:t>
      </w:r>
      <w:r w:rsidRPr="00FB6103">
        <w:rPr>
          <w:rFonts w:cstheme="minorHAnsi"/>
          <w:b/>
          <w:bCs/>
          <w:color w:val="000000" w:themeColor="text1"/>
          <w:sz w:val="24"/>
          <w:szCs w:val="24"/>
        </w:rPr>
        <w:t>Informacji o  Działalności Gospodarczej</w:t>
      </w:r>
      <w:r w:rsidRPr="00FB6103">
        <w:rPr>
          <w:rFonts w:cstheme="minorHAnsi"/>
          <w:color w:val="000000" w:themeColor="text1"/>
          <w:sz w:val="24"/>
          <w:szCs w:val="24"/>
        </w:rPr>
        <w:t xml:space="preserve"> lub innego właściwego rejestru, w celu potwierdzenia, że osoba działająca w imieniu Wykonawcy jest umocowana do jego reprezentowania. Wykonawca nie jest zobowiązany do złożenia dokumentów, o</w:t>
      </w:r>
      <w:r w:rsidR="006B7452">
        <w:rPr>
          <w:rFonts w:cstheme="minorHAnsi"/>
          <w:color w:val="000000" w:themeColor="text1"/>
          <w:sz w:val="24"/>
          <w:szCs w:val="24"/>
        </w:rPr>
        <w:t> </w:t>
      </w:r>
      <w:r w:rsidRPr="00FB6103">
        <w:rPr>
          <w:rFonts w:cstheme="minorHAnsi"/>
          <w:color w:val="000000" w:themeColor="text1"/>
          <w:sz w:val="24"/>
          <w:szCs w:val="24"/>
        </w:rPr>
        <w:t>których mowa powyżej, jeżeli  Zamawiający może je  uzyskać za pomocą bezpłatnych i ogólnodostępnych baz danych, o ile Wykonawca wskazał w  formularzu oferty dane umożliwiające dostęp do tych dokumentów</w:t>
      </w:r>
      <w:r w:rsidR="000A67E8">
        <w:rPr>
          <w:rFonts w:cstheme="minorHAnsi"/>
          <w:color w:val="000000" w:themeColor="text1"/>
          <w:sz w:val="24"/>
          <w:szCs w:val="24"/>
        </w:rPr>
        <w:t>.</w:t>
      </w:r>
    </w:p>
    <w:p w14:paraId="0FC492D2" w14:textId="2C07F334" w:rsidR="00FB6103" w:rsidRPr="00FB6103" w:rsidRDefault="00FB6103" w:rsidP="00D60211">
      <w:pPr>
        <w:pStyle w:val="Akapitzlist"/>
        <w:numPr>
          <w:ilvl w:val="0"/>
          <w:numId w:val="15"/>
        </w:numPr>
        <w:spacing w:line="360" w:lineRule="auto"/>
        <w:jc w:val="both"/>
        <w:rPr>
          <w:rFonts w:cstheme="minorHAnsi"/>
          <w:b/>
          <w:color w:val="000000" w:themeColor="text1"/>
          <w:sz w:val="24"/>
          <w:szCs w:val="24"/>
        </w:rPr>
      </w:pPr>
      <w:r w:rsidRPr="00FB6103">
        <w:rPr>
          <w:rFonts w:cstheme="minorHAnsi"/>
          <w:b/>
          <w:color w:val="000000" w:themeColor="text1"/>
          <w:sz w:val="24"/>
          <w:szCs w:val="24"/>
        </w:rPr>
        <w:t>Oświadczenie o braku podstaw wykluczenia z postępowania</w:t>
      </w:r>
      <w:r w:rsidRPr="00CF0DE2">
        <w:rPr>
          <w:rFonts w:cstheme="minorHAnsi"/>
          <w:bCs/>
          <w:color w:val="000000" w:themeColor="text1"/>
          <w:sz w:val="24"/>
          <w:szCs w:val="24"/>
        </w:rPr>
        <w:t>, którego wzór stanowi</w:t>
      </w:r>
      <w:r w:rsidRPr="00D14FD3">
        <w:rPr>
          <w:rFonts w:cstheme="minorHAnsi"/>
          <w:b/>
          <w:color w:val="000000" w:themeColor="text1"/>
          <w:sz w:val="24"/>
          <w:szCs w:val="24"/>
        </w:rPr>
        <w:t xml:space="preserve"> Załącznik </w:t>
      </w:r>
      <w:r w:rsidR="007246EA">
        <w:rPr>
          <w:rFonts w:cstheme="minorHAnsi"/>
          <w:b/>
          <w:color w:val="000000" w:themeColor="text1"/>
          <w:sz w:val="24"/>
          <w:szCs w:val="24"/>
        </w:rPr>
        <w:t xml:space="preserve">nr 2 </w:t>
      </w:r>
      <w:r w:rsidRPr="00D14FD3">
        <w:rPr>
          <w:rFonts w:cstheme="minorHAnsi"/>
          <w:b/>
          <w:color w:val="000000" w:themeColor="text1"/>
          <w:sz w:val="24"/>
          <w:szCs w:val="24"/>
        </w:rPr>
        <w:t>do SWZ</w:t>
      </w:r>
    </w:p>
    <w:p w14:paraId="0841E991" w14:textId="3ECAF79A" w:rsidR="00FB6103" w:rsidRDefault="00FB6103" w:rsidP="00BD7A4E">
      <w:pPr>
        <w:pStyle w:val="Akapitzlist"/>
        <w:spacing w:line="360" w:lineRule="auto"/>
        <w:jc w:val="both"/>
        <w:rPr>
          <w:rFonts w:cstheme="minorHAnsi"/>
          <w:iCs/>
          <w:color w:val="2F5496" w:themeColor="accent1" w:themeShade="BF"/>
          <w:sz w:val="24"/>
          <w:szCs w:val="24"/>
        </w:rPr>
      </w:pPr>
      <w:r w:rsidRPr="00C50457">
        <w:rPr>
          <w:rFonts w:cstheme="minorHAnsi"/>
          <w:iCs/>
          <w:color w:val="2F5496" w:themeColor="accent1" w:themeShade="BF"/>
          <w:sz w:val="24"/>
          <w:szCs w:val="24"/>
        </w:rPr>
        <w:t xml:space="preserve">Dokument stanowiący oświadczenie, o którym mowa w art. 125 ust. 1 ustawy </w:t>
      </w:r>
      <w:proofErr w:type="spellStart"/>
      <w:r w:rsidRPr="00C50457">
        <w:rPr>
          <w:rFonts w:cstheme="minorHAnsi"/>
          <w:iCs/>
          <w:color w:val="2F5496" w:themeColor="accent1" w:themeShade="BF"/>
          <w:sz w:val="24"/>
          <w:szCs w:val="24"/>
        </w:rPr>
        <w:t>Pzp</w:t>
      </w:r>
      <w:proofErr w:type="spellEnd"/>
      <w:r w:rsidRPr="00C50457">
        <w:rPr>
          <w:rFonts w:cstheme="minorHAnsi"/>
          <w:iCs/>
          <w:color w:val="2F5496" w:themeColor="accent1" w:themeShade="BF"/>
          <w:sz w:val="24"/>
          <w:szCs w:val="24"/>
        </w:rPr>
        <w:t xml:space="preserve"> składa się, pod rygorem nieważności, w formie elektronicznej (</w:t>
      </w:r>
      <w:r w:rsidRPr="00C50457">
        <w:rPr>
          <w:rStyle w:val="markedcontent"/>
          <w:rFonts w:cstheme="minorHAnsi"/>
          <w:iCs/>
          <w:color w:val="2F5496" w:themeColor="accent1" w:themeShade="BF"/>
          <w:sz w:val="24"/>
          <w:szCs w:val="24"/>
        </w:rPr>
        <w:t xml:space="preserve">do zachowania </w:t>
      </w:r>
      <w:r w:rsidRPr="00C50457">
        <w:rPr>
          <w:rStyle w:val="highlight"/>
          <w:rFonts w:cstheme="minorHAnsi"/>
          <w:iCs/>
          <w:color w:val="2F5496" w:themeColor="accent1" w:themeShade="BF"/>
          <w:sz w:val="24"/>
          <w:szCs w:val="24"/>
        </w:rPr>
        <w:t>elektronicznej</w:t>
      </w:r>
      <w:r w:rsidRPr="00C50457">
        <w:rPr>
          <w:rStyle w:val="markedcontent"/>
          <w:rFonts w:cstheme="minorHAnsi"/>
          <w:iCs/>
          <w:color w:val="2F5496" w:themeColor="accent1" w:themeShade="BF"/>
          <w:sz w:val="24"/>
          <w:szCs w:val="24"/>
        </w:rPr>
        <w:t xml:space="preserve"> formy czynności prawnej wystarcza złożenie oświadczenia woli w</w:t>
      </w:r>
      <w:r w:rsidR="006B7452" w:rsidRPr="00C50457">
        <w:rPr>
          <w:rStyle w:val="markedcontent"/>
          <w:rFonts w:cstheme="minorHAnsi"/>
          <w:iCs/>
          <w:color w:val="2F5496" w:themeColor="accent1" w:themeShade="BF"/>
          <w:sz w:val="24"/>
          <w:szCs w:val="24"/>
        </w:rPr>
        <w:t> </w:t>
      </w:r>
      <w:r w:rsidRPr="00C50457">
        <w:rPr>
          <w:rStyle w:val="markedcontent"/>
          <w:rFonts w:cstheme="minorHAnsi"/>
          <w:iCs/>
          <w:color w:val="2F5496" w:themeColor="accent1" w:themeShade="BF"/>
          <w:sz w:val="24"/>
          <w:szCs w:val="24"/>
        </w:rPr>
        <w:t xml:space="preserve">postaci </w:t>
      </w:r>
      <w:r w:rsidRPr="00C50457">
        <w:rPr>
          <w:rStyle w:val="highlight"/>
          <w:rFonts w:cstheme="minorHAnsi"/>
          <w:iCs/>
          <w:color w:val="2F5496" w:themeColor="accent1" w:themeShade="BF"/>
          <w:sz w:val="24"/>
          <w:szCs w:val="24"/>
        </w:rPr>
        <w:t>elektronicznej</w:t>
      </w:r>
      <w:r w:rsidRPr="00C50457">
        <w:rPr>
          <w:rStyle w:val="markedcontent"/>
          <w:rFonts w:cstheme="minorHAnsi"/>
          <w:iCs/>
          <w:color w:val="2F5496" w:themeColor="accent1" w:themeShade="BF"/>
          <w:sz w:val="24"/>
          <w:szCs w:val="24"/>
        </w:rPr>
        <w:t xml:space="preserve"> i opatrzenie go</w:t>
      </w:r>
      <w:r w:rsidRPr="00C50457">
        <w:rPr>
          <w:rFonts w:cstheme="minorHAnsi"/>
          <w:iCs/>
          <w:color w:val="2F5496" w:themeColor="accent1" w:themeShade="BF"/>
          <w:sz w:val="24"/>
          <w:szCs w:val="24"/>
        </w:rPr>
        <w:t xml:space="preserve"> </w:t>
      </w:r>
      <w:r w:rsidRPr="00C50457">
        <w:rPr>
          <w:rStyle w:val="markedcontent"/>
          <w:rFonts w:cstheme="minorHAnsi"/>
          <w:iCs/>
          <w:color w:val="2F5496" w:themeColor="accent1" w:themeShade="BF"/>
          <w:sz w:val="24"/>
          <w:szCs w:val="24"/>
        </w:rPr>
        <w:t xml:space="preserve">kwalifikowanym podpisem elektronicznym) </w:t>
      </w:r>
      <w:r w:rsidRPr="00C50457">
        <w:rPr>
          <w:rFonts w:cstheme="minorHAnsi"/>
          <w:iCs/>
          <w:color w:val="2F5496" w:themeColor="accent1" w:themeShade="BF"/>
          <w:sz w:val="24"/>
          <w:szCs w:val="24"/>
        </w:rPr>
        <w:t>lub w postaci elektronicznej opatrzonej podpisem zaufanym lub podpisem osobistym</w:t>
      </w:r>
      <w:r w:rsidR="000A67E8" w:rsidRPr="00C50457">
        <w:rPr>
          <w:rFonts w:cstheme="minorHAnsi"/>
          <w:iCs/>
          <w:color w:val="2F5496" w:themeColor="accent1" w:themeShade="BF"/>
          <w:sz w:val="24"/>
          <w:szCs w:val="24"/>
        </w:rPr>
        <w:t>.</w:t>
      </w:r>
    </w:p>
    <w:p w14:paraId="3D30C0C4" w14:textId="6D78A165" w:rsidR="00834FB4" w:rsidRPr="00FB6103" w:rsidRDefault="00834FB4" w:rsidP="00834FB4">
      <w:pPr>
        <w:pStyle w:val="Akapitzlist"/>
        <w:numPr>
          <w:ilvl w:val="0"/>
          <w:numId w:val="15"/>
        </w:numPr>
        <w:spacing w:line="360" w:lineRule="auto"/>
        <w:jc w:val="both"/>
        <w:rPr>
          <w:rFonts w:cstheme="minorHAnsi"/>
          <w:b/>
          <w:color w:val="000000" w:themeColor="text1"/>
          <w:sz w:val="24"/>
          <w:szCs w:val="24"/>
        </w:rPr>
      </w:pPr>
      <w:r w:rsidRPr="00FB6103">
        <w:rPr>
          <w:rFonts w:cstheme="minorHAnsi"/>
          <w:b/>
          <w:color w:val="000000" w:themeColor="text1"/>
          <w:sz w:val="24"/>
          <w:szCs w:val="24"/>
        </w:rPr>
        <w:t>Oświadczenie o spełnianiu warunków udziału w postępowaniu</w:t>
      </w:r>
      <w:r w:rsidRPr="00CF0DE2">
        <w:rPr>
          <w:rFonts w:cstheme="minorHAnsi"/>
          <w:bCs/>
          <w:color w:val="000000" w:themeColor="text1"/>
          <w:sz w:val="24"/>
          <w:szCs w:val="24"/>
        </w:rPr>
        <w:t>, którego wzór stanowi</w:t>
      </w:r>
      <w:r w:rsidRPr="00FB6103">
        <w:rPr>
          <w:rFonts w:cstheme="minorHAnsi"/>
          <w:b/>
          <w:color w:val="000000" w:themeColor="text1"/>
          <w:sz w:val="24"/>
          <w:szCs w:val="24"/>
        </w:rPr>
        <w:t xml:space="preserve"> Załącznik</w:t>
      </w:r>
      <w:r>
        <w:rPr>
          <w:rFonts w:cstheme="minorHAnsi"/>
          <w:b/>
          <w:color w:val="000000" w:themeColor="text1"/>
          <w:sz w:val="24"/>
          <w:szCs w:val="24"/>
        </w:rPr>
        <w:t xml:space="preserve"> </w:t>
      </w:r>
      <w:r w:rsidR="007246EA">
        <w:rPr>
          <w:rFonts w:cstheme="minorHAnsi"/>
          <w:b/>
          <w:color w:val="000000" w:themeColor="text1"/>
          <w:sz w:val="24"/>
          <w:szCs w:val="24"/>
        </w:rPr>
        <w:t xml:space="preserve">nr 3 </w:t>
      </w:r>
      <w:r w:rsidRPr="00FB6103">
        <w:rPr>
          <w:rFonts w:cstheme="minorHAnsi"/>
          <w:b/>
          <w:color w:val="000000" w:themeColor="text1"/>
          <w:sz w:val="24"/>
          <w:szCs w:val="24"/>
        </w:rPr>
        <w:t>do SWZ</w:t>
      </w:r>
    </w:p>
    <w:p w14:paraId="0B89B6A6" w14:textId="0F6C48BE" w:rsidR="00834FB4" w:rsidRPr="007246EA" w:rsidRDefault="00834FB4" w:rsidP="007246EA">
      <w:pPr>
        <w:pStyle w:val="Akapitzlist"/>
        <w:spacing w:line="360" w:lineRule="auto"/>
        <w:jc w:val="both"/>
        <w:rPr>
          <w:rFonts w:cstheme="minorHAnsi"/>
          <w:iCs/>
          <w:color w:val="2F5496" w:themeColor="accent1" w:themeShade="BF"/>
          <w:sz w:val="24"/>
          <w:szCs w:val="24"/>
        </w:rPr>
      </w:pPr>
      <w:r w:rsidRPr="00A22FDC">
        <w:rPr>
          <w:rFonts w:cstheme="minorHAnsi"/>
          <w:iCs/>
          <w:color w:val="2F5496" w:themeColor="accent1" w:themeShade="BF"/>
          <w:sz w:val="24"/>
          <w:szCs w:val="24"/>
        </w:rPr>
        <w:t xml:space="preserve">Dokument stanowiący oświadczenie, o którym mowa w art. 125 ust. 1 ustawy </w:t>
      </w:r>
      <w:proofErr w:type="spellStart"/>
      <w:r w:rsidRPr="00A22FDC">
        <w:rPr>
          <w:rFonts w:cstheme="minorHAnsi"/>
          <w:iCs/>
          <w:color w:val="2F5496" w:themeColor="accent1" w:themeShade="BF"/>
          <w:sz w:val="24"/>
          <w:szCs w:val="24"/>
        </w:rPr>
        <w:t>Pzp</w:t>
      </w:r>
      <w:proofErr w:type="spellEnd"/>
      <w:r w:rsidRPr="00A22FDC">
        <w:rPr>
          <w:rFonts w:cstheme="minorHAnsi"/>
          <w:iCs/>
          <w:color w:val="2F5496" w:themeColor="accent1" w:themeShade="BF"/>
          <w:sz w:val="24"/>
          <w:szCs w:val="24"/>
        </w:rPr>
        <w:t xml:space="preserve"> składa się, pod rygorem nieważności, w formie elektronicznej i opatruje się </w:t>
      </w:r>
      <w:r w:rsidRPr="00A22FDC">
        <w:rPr>
          <w:rStyle w:val="markedcontent"/>
          <w:rFonts w:cstheme="minorHAnsi"/>
          <w:iCs/>
          <w:color w:val="2F5496" w:themeColor="accent1" w:themeShade="BF"/>
          <w:sz w:val="24"/>
          <w:szCs w:val="24"/>
        </w:rPr>
        <w:t>kwalifikowanym podpisem elektronicznym,</w:t>
      </w:r>
      <w:r w:rsidRPr="00A22FDC">
        <w:rPr>
          <w:rFonts w:cstheme="minorHAnsi"/>
          <w:iCs/>
          <w:color w:val="2F5496" w:themeColor="accent1" w:themeShade="BF"/>
          <w:sz w:val="24"/>
          <w:szCs w:val="24"/>
        </w:rPr>
        <w:t xml:space="preserve"> podpisem zaufanym lub podpisem osobistym.</w:t>
      </w:r>
    </w:p>
    <w:p w14:paraId="3AE9AC47" w14:textId="07339580" w:rsidR="00FB6103" w:rsidRPr="00FB6103" w:rsidRDefault="00FB6103" w:rsidP="00D60211">
      <w:pPr>
        <w:pStyle w:val="Akapitzlist"/>
        <w:numPr>
          <w:ilvl w:val="0"/>
          <w:numId w:val="15"/>
        </w:numPr>
        <w:spacing w:line="360" w:lineRule="auto"/>
        <w:jc w:val="both"/>
        <w:rPr>
          <w:rFonts w:cstheme="minorHAnsi"/>
          <w:bCs/>
          <w:color w:val="000000" w:themeColor="text1"/>
          <w:sz w:val="24"/>
          <w:szCs w:val="24"/>
        </w:rPr>
      </w:pPr>
      <w:r w:rsidRPr="00FB6103">
        <w:rPr>
          <w:rFonts w:cstheme="minorHAnsi"/>
          <w:bCs/>
          <w:color w:val="000000" w:themeColor="text1"/>
          <w:sz w:val="24"/>
          <w:szCs w:val="24"/>
        </w:rPr>
        <w:lastRenderedPageBreak/>
        <w:t>Jeżeli dotyczy:</w:t>
      </w:r>
    </w:p>
    <w:p w14:paraId="3182F92F" w14:textId="0D2744EA" w:rsidR="00FB6103" w:rsidRPr="00FB6103" w:rsidRDefault="00FB6103" w:rsidP="00D60211">
      <w:pPr>
        <w:pStyle w:val="Akapitzlist"/>
        <w:numPr>
          <w:ilvl w:val="0"/>
          <w:numId w:val="26"/>
        </w:numPr>
        <w:spacing w:line="360" w:lineRule="auto"/>
        <w:jc w:val="both"/>
        <w:rPr>
          <w:rFonts w:cstheme="minorHAnsi"/>
          <w:bCs/>
          <w:color w:val="000000" w:themeColor="text1"/>
          <w:sz w:val="24"/>
          <w:szCs w:val="24"/>
        </w:rPr>
      </w:pPr>
      <w:r w:rsidRPr="00FB6103">
        <w:rPr>
          <w:rFonts w:cstheme="minorHAnsi"/>
          <w:b/>
          <w:color w:val="000000" w:themeColor="text1"/>
          <w:sz w:val="24"/>
          <w:szCs w:val="24"/>
        </w:rPr>
        <w:t>pełnomocnictwo</w:t>
      </w:r>
      <w:r w:rsidRPr="00FB6103">
        <w:rPr>
          <w:rFonts w:cstheme="minorHAnsi"/>
          <w:color w:val="000000" w:themeColor="text1"/>
          <w:sz w:val="24"/>
          <w:szCs w:val="24"/>
        </w:rPr>
        <w:t xml:space="preserve"> </w:t>
      </w:r>
      <w:r w:rsidRPr="00FB6103">
        <w:rPr>
          <w:rFonts w:cstheme="minorHAnsi"/>
          <w:b/>
          <w:color w:val="000000" w:themeColor="text1"/>
          <w:sz w:val="24"/>
          <w:szCs w:val="24"/>
        </w:rPr>
        <w:t>upoważniające do złożenia oferty</w:t>
      </w:r>
      <w:r w:rsidRPr="00FB6103">
        <w:rPr>
          <w:rFonts w:cstheme="minorHAnsi"/>
          <w:color w:val="000000" w:themeColor="text1"/>
          <w:sz w:val="24"/>
          <w:szCs w:val="24"/>
        </w:rPr>
        <w:t xml:space="preserve"> (umocowanie do reprezentowania wykonawcy) - jeżeli w imieniu wykonawcy działa osoba, której umocowanie do jego reprezentowania nie wynika z dokumentów określających status prawny wykonawcy,</w:t>
      </w:r>
    </w:p>
    <w:p w14:paraId="089E4E4E" w14:textId="0E20A5BE" w:rsidR="00FB6103" w:rsidRPr="00FB6103" w:rsidRDefault="00FB6103" w:rsidP="00D60211">
      <w:pPr>
        <w:pStyle w:val="Akapitzlist"/>
        <w:numPr>
          <w:ilvl w:val="0"/>
          <w:numId w:val="26"/>
        </w:numPr>
        <w:spacing w:line="360" w:lineRule="auto"/>
        <w:jc w:val="both"/>
        <w:rPr>
          <w:rFonts w:cstheme="minorHAnsi"/>
          <w:bCs/>
          <w:color w:val="000000" w:themeColor="text1"/>
          <w:sz w:val="24"/>
          <w:szCs w:val="24"/>
        </w:rPr>
      </w:pPr>
      <w:r w:rsidRPr="00FB6103">
        <w:rPr>
          <w:rFonts w:cstheme="minorHAnsi"/>
          <w:b/>
          <w:color w:val="000000" w:themeColor="text1"/>
          <w:sz w:val="24"/>
          <w:szCs w:val="24"/>
        </w:rPr>
        <w:t>pełnomocnictwo</w:t>
      </w:r>
      <w:r w:rsidRPr="00FB6103">
        <w:rPr>
          <w:rFonts w:cstheme="minorHAnsi"/>
          <w:color w:val="000000" w:themeColor="text1"/>
          <w:sz w:val="24"/>
          <w:szCs w:val="24"/>
        </w:rPr>
        <w:t xml:space="preserve"> dla osoby działającej w imieniu wykonawców wspólnie ubiegających się o udzielenie zamówienia publicznego – dotyczy ofert składanych przez Wykonawców wspólnie ubiegających się o udzielenie zamówienia</w:t>
      </w:r>
    </w:p>
    <w:p w14:paraId="7EA6768A" w14:textId="33B35040" w:rsidR="00FB6103" w:rsidRPr="00C50457" w:rsidRDefault="00FB6103" w:rsidP="00BD7A4E">
      <w:pPr>
        <w:spacing w:line="360" w:lineRule="auto"/>
        <w:ind w:left="708"/>
        <w:jc w:val="both"/>
        <w:rPr>
          <w:rFonts w:cstheme="minorHAnsi"/>
          <w:iCs/>
          <w:color w:val="2F5496" w:themeColor="accent1" w:themeShade="BF"/>
          <w:sz w:val="24"/>
          <w:szCs w:val="24"/>
        </w:rPr>
      </w:pPr>
      <w:r w:rsidRPr="00C50457">
        <w:rPr>
          <w:rFonts w:cstheme="minorHAnsi"/>
          <w:iCs/>
          <w:color w:val="2F5496" w:themeColor="accent1" w:themeShade="BF"/>
          <w:sz w:val="24"/>
          <w:szCs w:val="24"/>
        </w:rPr>
        <w:t>Pełnomocnictwo przekazuje się w postaci elektronicznej i opatruje się kwalifikowanym podpisem elektronicznym, podpisem zaufanym lub podpisem osobistym.</w:t>
      </w:r>
    </w:p>
    <w:p w14:paraId="531E8823" w14:textId="483EC58B" w:rsidR="00FB6103" w:rsidRDefault="00FB6103" w:rsidP="00BD7A4E">
      <w:pPr>
        <w:spacing w:line="360" w:lineRule="auto"/>
        <w:ind w:left="708"/>
        <w:jc w:val="both"/>
        <w:rPr>
          <w:rFonts w:cstheme="minorHAnsi"/>
          <w:iCs/>
          <w:color w:val="2F5496" w:themeColor="accent1" w:themeShade="BF"/>
          <w:sz w:val="24"/>
          <w:szCs w:val="24"/>
        </w:rPr>
      </w:pPr>
      <w:r w:rsidRPr="00C50457">
        <w:rPr>
          <w:rFonts w:cstheme="minorHAnsi"/>
          <w:iCs/>
          <w:color w:val="2F5496" w:themeColor="accent1" w:themeShade="BF"/>
          <w:sz w:val="24"/>
          <w:szCs w:val="24"/>
        </w:rPr>
        <w:t>Jeżeli pełnomocnictwo zostało sporządzone jako dokument w postaci papierowej i</w:t>
      </w:r>
      <w:r w:rsidR="006B7452" w:rsidRPr="00C50457">
        <w:rPr>
          <w:rFonts w:cstheme="minorHAnsi"/>
          <w:iCs/>
          <w:color w:val="2F5496" w:themeColor="accent1" w:themeShade="BF"/>
          <w:sz w:val="24"/>
          <w:szCs w:val="24"/>
        </w:rPr>
        <w:t> </w:t>
      </w:r>
      <w:r w:rsidRPr="00C50457">
        <w:rPr>
          <w:rFonts w:cstheme="minorHAnsi"/>
          <w:iCs/>
          <w:color w:val="2F5496" w:themeColor="accent1" w:themeShade="BF"/>
          <w:sz w:val="24"/>
          <w:szCs w:val="24"/>
        </w:rPr>
        <w:t>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w:t>
      </w:r>
    </w:p>
    <w:p w14:paraId="04DA75C7" w14:textId="77777777" w:rsidR="00834FB4" w:rsidRPr="000A67E8" w:rsidRDefault="00834FB4" w:rsidP="00834FB4">
      <w:pPr>
        <w:pStyle w:val="Akapitzlist"/>
        <w:numPr>
          <w:ilvl w:val="0"/>
          <w:numId w:val="15"/>
        </w:numPr>
        <w:spacing w:line="360" w:lineRule="auto"/>
        <w:jc w:val="both"/>
        <w:rPr>
          <w:rFonts w:cstheme="minorHAnsi"/>
          <w:bCs/>
          <w:color w:val="000000" w:themeColor="text1"/>
          <w:sz w:val="24"/>
          <w:szCs w:val="24"/>
        </w:rPr>
      </w:pPr>
      <w:r w:rsidRPr="000A67E8">
        <w:rPr>
          <w:rFonts w:cstheme="minorHAnsi"/>
          <w:bCs/>
          <w:color w:val="000000" w:themeColor="text1"/>
          <w:sz w:val="24"/>
          <w:szCs w:val="24"/>
        </w:rPr>
        <w:t>Jeżeli dotyczy:</w:t>
      </w:r>
    </w:p>
    <w:p w14:paraId="2B2D531E" w14:textId="6CEECE91" w:rsidR="00834FB4" w:rsidRPr="00834FB4" w:rsidRDefault="00834FB4" w:rsidP="00834FB4">
      <w:pPr>
        <w:spacing w:line="360" w:lineRule="auto"/>
        <w:ind w:left="708"/>
        <w:jc w:val="both"/>
        <w:rPr>
          <w:rFonts w:cstheme="minorHAnsi"/>
          <w:bCs/>
          <w:color w:val="5B9BD5" w:themeColor="accent5"/>
          <w:sz w:val="24"/>
          <w:szCs w:val="24"/>
        </w:rPr>
      </w:pPr>
      <w:r w:rsidRPr="000A67E8">
        <w:rPr>
          <w:rFonts w:cstheme="minorHAnsi"/>
          <w:color w:val="000000" w:themeColor="text1"/>
          <w:sz w:val="24"/>
          <w:szCs w:val="24"/>
        </w:rPr>
        <w:t xml:space="preserve">W przypadkach, o których mowa w art. 117 ust. 2 i 3 ustawy </w:t>
      </w:r>
      <w:proofErr w:type="spellStart"/>
      <w:r w:rsidRPr="000A67E8">
        <w:rPr>
          <w:rFonts w:cstheme="minorHAnsi"/>
          <w:color w:val="000000" w:themeColor="text1"/>
          <w:sz w:val="24"/>
          <w:szCs w:val="24"/>
        </w:rPr>
        <w:t>Pzp</w:t>
      </w:r>
      <w:proofErr w:type="spellEnd"/>
      <w:r w:rsidRPr="000A67E8">
        <w:rPr>
          <w:rFonts w:cstheme="minorHAnsi"/>
          <w:color w:val="000000" w:themeColor="text1"/>
          <w:sz w:val="24"/>
          <w:szCs w:val="24"/>
        </w:rPr>
        <w:t xml:space="preserve"> Wykonawcy wspólnie ubiegający się o udzielenie zamówienia dołączają do oferty </w:t>
      </w:r>
      <w:r w:rsidRPr="000A67E8">
        <w:rPr>
          <w:rFonts w:cstheme="minorHAnsi"/>
          <w:b/>
          <w:color w:val="000000" w:themeColor="text1"/>
          <w:sz w:val="24"/>
          <w:szCs w:val="24"/>
        </w:rPr>
        <w:t>oświadczenie, o</w:t>
      </w:r>
      <w:r>
        <w:rPr>
          <w:rFonts w:cstheme="minorHAnsi"/>
          <w:b/>
          <w:color w:val="000000" w:themeColor="text1"/>
          <w:sz w:val="24"/>
          <w:szCs w:val="24"/>
        </w:rPr>
        <w:t> </w:t>
      </w:r>
      <w:r w:rsidRPr="000A67E8">
        <w:rPr>
          <w:rFonts w:cstheme="minorHAnsi"/>
          <w:b/>
          <w:color w:val="000000" w:themeColor="text1"/>
          <w:sz w:val="24"/>
          <w:szCs w:val="24"/>
        </w:rPr>
        <w:t>którym mowa w art. 117 ust. 4</w:t>
      </w:r>
      <w:r w:rsidRPr="000A67E8">
        <w:rPr>
          <w:rFonts w:cstheme="minorHAnsi"/>
          <w:color w:val="000000" w:themeColor="text1"/>
          <w:sz w:val="24"/>
          <w:szCs w:val="24"/>
        </w:rPr>
        <w:t xml:space="preserve"> ustawy </w:t>
      </w:r>
      <w:proofErr w:type="spellStart"/>
      <w:r w:rsidRPr="000A67E8">
        <w:rPr>
          <w:rFonts w:cstheme="minorHAnsi"/>
          <w:color w:val="000000" w:themeColor="text1"/>
          <w:sz w:val="24"/>
          <w:szCs w:val="24"/>
        </w:rPr>
        <w:t>Pzp</w:t>
      </w:r>
      <w:proofErr w:type="spellEnd"/>
      <w:r w:rsidRPr="000A67E8">
        <w:rPr>
          <w:rFonts w:cstheme="minorHAnsi"/>
          <w:color w:val="000000" w:themeColor="text1"/>
          <w:sz w:val="24"/>
          <w:szCs w:val="24"/>
        </w:rPr>
        <w:t>, z którego wynikać będzie, które usługi wykonają poszczególni Wykonawcy</w:t>
      </w:r>
      <w:r w:rsidR="007246EA">
        <w:rPr>
          <w:rFonts w:cstheme="minorHAnsi"/>
          <w:color w:val="000000" w:themeColor="text1"/>
          <w:sz w:val="24"/>
          <w:szCs w:val="24"/>
        </w:rPr>
        <w:t>.</w:t>
      </w:r>
    </w:p>
    <w:p w14:paraId="419124EF" w14:textId="77777777" w:rsidR="006078A8" w:rsidRPr="00DE2DA4" w:rsidRDefault="006078A8" w:rsidP="006078A8">
      <w:pPr>
        <w:pStyle w:val="Akapitzlist"/>
        <w:numPr>
          <w:ilvl w:val="3"/>
          <w:numId w:val="38"/>
        </w:numPr>
        <w:spacing w:before="360" w:after="0" w:line="360" w:lineRule="auto"/>
        <w:ind w:left="426" w:hanging="426"/>
        <w:jc w:val="both"/>
        <w:rPr>
          <w:rFonts w:ascii="Calibri" w:hAnsi="Calibri" w:cs="Calibri"/>
          <w:color w:val="000000"/>
          <w:sz w:val="24"/>
          <w:szCs w:val="24"/>
          <w:shd w:val="clear" w:color="auto" w:fill="FFFFFF"/>
        </w:rPr>
      </w:pPr>
      <w:r w:rsidRPr="006078A8">
        <w:rPr>
          <w:rFonts w:cstheme="minorHAnsi"/>
          <w:color w:val="000000" w:themeColor="text1"/>
          <w:sz w:val="24"/>
          <w:szCs w:val="24"/>
        </w:rPr>
        <w:t>Wykonawca</w:t>
      </w:r>
      <w:r w:rsidRPr="00DE2DA4">
        <w:rPr>
          <w:rFonts w:ascii="Calibri" w:hAnsi="Calibri" w:cs="Calibri"/>
          <w:color w:val="000000"/>
          <w:sz w:val="24"/>
          <w:szCs w:val="24"/>
          <w:shd w:val="clear" w:color="auto" w:fill="FFFFFF"/>
        </w:rPr>
        <w:t>, w przypadku polegania na zdolnościach lub sytuacji podmiotów udostępniających zasoby, przedstawia:</w:t>
      </w:r>
    </w:p>
    <w:p w14:paraId="31AAE7AD" w14:textId="620D3827" w:rsidR="006078A8" w:rsidRPr="00FB344C" w:rsidRDefault="006078A8" w:rsidP="00FB344C">
      <w:pPr>
        <w:pStyle w:val="Akapitzlist"/>
        <w:numPr>
          <w:ilvl w:val="0"/>
          <w:numId w:val="61"/>
        </w:numPr>
        <w:spacing w:after="0" w:line="360" w:lineRule="auto"/>
        <w:jc w:val="both"/>
        <w:rPr>
          <w:rFonts w:cstheme="minorHAnsi"/>
          <w:color w:val="FF0000"/>
          <w:sz w:val="24"/>
          <w:szCs w:val="24"/>
        </w:rPr>
      </w:pPr>
      <w:r w:rsidRPr="00DE2DA4">
        <w:rPr>
          <w:rFonts w:cstheme="minorHAnsi"/>
          <w:b/>
          <w:sz w:val="24"/>
          <w:szCs w:val="24"/>
        </w:rPr>
        <w:t xml:space="preserve">zobowiązanie podmiotu </w:t>
      </w:r>
      <w:r w:rsidRPr="00DE2DA4">
        <w:rPr>
          <w:rFonts w:cstheme="minorHAnsi"/>
          <w:b/>
          <w:color w:val="000000" w:themeColor="text1"/>
          <w:sz w:val="24"/>
          <w:szCs w:val="24"/>
        </w:rPr>
        <w:t>udostępniającego zasoby</w:t>
      </w:r>
      <w:r w:rsidRPr="00DE2DA4">
        <w:rPr>
          <w:rFonts w:cstheme="minorHAnsi"/>
          <w:color w:val="000000" w:themeColor="text1"/>
          <w:sz w:val="24"/>
          <w:szCs w:val="24"/>
        </w:rPr>
        <w:t xml:space="preserve">, na zasadach określonych w art. 118-123 ustawy </w:t>
      </w:r>
      <w:proofErr w:type="spellStart"/>
      <w:r w:rsidRPr="00DE2DA4">
        <w:rPr>
          <w:rFonts w:cstheme="minorHAnsi"/>
          <w:color w:val="000000" w:themeColor="text1"/>
          <w:sz w:val="24"/>
          <w:szCs w:val="24"/>
        </w:rPr>
        <w:t>Pzp</w:t>
      </w:r>
      <w:proofErr w:type="spellEnd"/>
      <w:r w:rsidR="00FB344C">
        <w:rPr>
          <w:rFonts w:cstheme="minorHAnsi"/>
          <w:color w:val="000000" w:themeColor="text1"/>
          <w:sz w:val="24"/>
          <w:szCs w:val="24"/>
        </w:rPr>
        <w:t xml:space="preserve"> oraz </w:t>
      </w:r>
      <w:r w:rsidR="00FB344C" w:rsidRPr="00FB344C">
        <w:rPr>
          <w:rFonts w:cstheme="minorHAnsi"/>
          <w:b/>
          <w:bCs/>
          <w:sz w:val="24"/>
          <w:szCs w:val="24"/>
        </w:rPr>
        <w:t>oświadczenie podmiotu udostępniającego zasoby</w:t>
      </w:r>
      <w:r w:rsidR="00FB344C" w:rsidRPr="00FB344C">
        <w:rPr>
          <w:rFonts w:cstheme="minorHAnsi"/>
          <w:sz w:val="24"/>
          <w:szCs w:val="24"/>
        </w:rPr>
        <w:t xml:space="preserve">, potwierdzające brak podstaw wykluczenia tego podmiotu oraz odpowiednio </w:t>
      </w:r>
      <w:r w:rsidR="00FB344C" w:rsidRPr="00FB344C">
        <w:rPr>
          <w:rFonts w:cstheme="minorHAnsi"/>
          <w:sz w:val="24"/>
          <w:szCs w:val="24"/>
        </w:rPr>
        <w:lastRenderedPageBreak/>
        <w:t>spełnianie warunków udziału w postępowaniu, w zakresie, w jakim wykonawca powołuje się na jego zasoby</w:t>
      </w:r>
      <w:r w:rsidR="00FB344C">
        <w:rPr>
          <w:rFonts w:cstheme="minorHAnsi"/>
          <w:sz w:val="24"/>
          <w:szCs w:val="24"/>
        </w:rPr>
        <w:t xml:space="preserve"> </w:t>
      </w:r>
      <w:r w:rsidR="00FB344C">
        <w:rPr>
          <w:rFonts w:cstheme="minorHAnsi"/>
          <w:color w:val="000000" w:themeColor="text1"/>
          <w:sz w:val="24"/>
          <w:szCs w:val="24"/>
        </w:rPr>
        <w:t>(</w:t>
      </w:r>
      <w:r w:rsidRPr="00FB344C">
        <w:rPr>
          <w:rFonts w:cstheme="minorHAnsi"/>
          <w:color w:val="000000" w:themeColor="text1"/>
          <w:sz w:val="24"/>
          <w:szCs w:val="24"/>
        </w:rPr>
        <w:t xml:space="preserve">Załącznik </w:t>
      </w:r>
      <w:r w:rsidR="00FB344C">
        <w:rPr>
          <w:rFonts w:cstheme="minorHAnsi"/>
          <w:color w:val="000000" w:themeColor="text1"/>
          <w:sz w:val="24"/>
          <w:szCs w:val="24"/>
        </w:rPr>
        <w:t xml:space="preserve">nr 4 </w:t>
      </w:r>
      <w:r w:rsidRPr="00FB344C">
        <w:rPr>
          <w:rFonts w:cstheme="minorHAnsi"/>
          <w:color w:val="000000" w:themeColor="text1"/>
          <w:sz w:val="24"/>
          <w:szCs w:val="24"/>
        </w:rPr>
        <w:t>do SWZ</w:t>
      </w:r>
      <w:r w:rsidR="00FB344C">
        <w:rPr>
          <w:rFonts w:cstheme="minorHAnsi"/>
          <w:color w:val="000000" w:themeColor="text1"/>
          <w:sz w:val="24"/>
          <w:szCs w:val="24"/>
        </w:rPr>
        <w:t>)</w:t>
      </w:r>
      <w:r w:rsidRPr="00FB344C">
        <w:rPr>
          <w:rFonts w:cstheme="minorHAnsi"/>
          <w:color w:val="000000" w:themeColor="text1"/>
          <w:sz w:val="24"/>
          <w:szCs w:val="24"/>
        </w:rPr>
        <w:t>,</w:t>
      </w:r>
    </w:p>
    <w:p w14:paraId="32354B29" w14:textId="0FF01BB1" w:rsidR="006078A8" w:rsidRPr="00522A9B" w:rsidRDefault="006078A8" w:rsidP="00522A9B">
      <w:pPr>
        <w:pStyle w:val="Akapitzlist"/>
        <w:numPr>
          <w:ilvl w:val="0"/>
          <w:numId w:val="61"/>
        </w:numPr>
        <w:spacing w:after="0" w:line="360" w:lineRule="auto"/>
        <w:jc w:val="both"/>
        <w:rPr>
          <w:rFonts w:cstheme="minorHAnsi"/>
          <w:color w:val="FF0000"/>
          <w:sz w:val="24"/>
          <w:szCs w:val="24"/>
        </w:rPr>
      </w:pPr>
      <w:r w:rsidRPr="00F63511">
        <w:rPr>
          <w:rFonts w:cstheme="minorHAnsi"/>
          <w:bCs/>
          <w:sz w:val="24"/>
          <w:szCs w:val="24"/>
        </w:rPr>
        <w:t>jeżeli dotyczy -</w:t>
      </w:r>
      <w:r w:rsidRPr="00F63511">
        <w:rPr>
          <w:rFonts w:cstheme="minorHAnsi"/>
          <w:b/>
          <w:sz w:val="24"/>
          <w:szCs w:val="24"/>
        </w:rPr>
        <w:t xml:space="preserve"> </w:t>
      </w:r>
      <w:r w:rsidRPr="00F63511">
        <w:rPr>
          <w:rFonts w:cstheme="minorHAnsi"/>
          <w:b/>
          <w:color w:val="000000" w:themeColor="text1"/>
          <w:sz w:val="24"/>
          <w:szCs w:val="24"/>
        </w:rPr>
        <w:t>pełnomocnictwo</w:t>
      </w:r>
      <w:r w:rsidRPr="00F63511">
        <w:rPr>
          <w:rFonts w:cstheme="minorHAnsi"/>
          <w:color w:val="000000" w:themeColor="text1"/>
          <w:sz w:val="24"/>
          <w:szCs w:val="24"/>
        </w:rPr>
        <w:t xml:space="preserve"> dla osoby działającej w imieniu podmiotu udostępniającego zasoby.</w:t>
      </w:r>
    </w:p>
    <w:p w14:paraId="41484E39" w14:textId="524CEFA5" w:rsidR="000A67E8" w:rsidRDefault="000A67E8" w:rsidP="00BD7A4E">
      <w:pPr>
        <w:pStyle w:val="Nagwek1"/>
        <w:spacing w:before="480"/>
        <w:jc w:val="both"/>
      </w:pPr>
      <w:r>
        <w:t>Rozdział 19. Podmiotowe środki dowodowe</w:t>
      </w:r>
      <w:r w:rsidR="002D71A6">
        <w:t>.</w:t>
      </w:r>
    </w:p>
    <w:p w14:paraId="03E2EE20" w14:textId="77777777" w:rsidR="00871A8F" w:rsidRDefault="00871A8F" w:rsidP="00871A8F">
      <w:pPr>
        <w:pStyle w:val="Akapitzlist"/>
        <w:numPr>
          <w:ilvl w:val="3"/>
          <w:numId w:val="62"/>
        </w:numPr>
        <w:suppressAutoHyphens/>
        <w:spacing w:before="360" w:after="0" w:line="360" w:lineRule="auto"/>
        <w:ind w:left="426"/>
        <w:jc w:val="both"/>
        <w:rPr>
          <w:rFonts w:cstheme="minorHAnsi"/>
          <w:sz w:val="24"/>
          <w:szCs w:val="24"/>
        </w:rPr>
      </w:pPr>
      <w:r w:rsidRPr="00C857EB">
        <w:rPr>
          <w:rFonts w:cstheme="minorHAnsi"/>
          <w:sz w:val="24"/>
          <w:szCs w:val="24"/>
        </w:rPr>
        <w:t xml:space="preserve">Zamawiający </w:t>
      </w:r>
      <w:r w:rsidRPr="00C857EB">
        <w:rPr>
          <w:rFonts w:cstheme="minorHAnsi"/>
          <w:b/>
          <w:sz w:val="24"/>
          <w:szCs w:val="24"/>
        </w:rPr>
        <w:t>wezwie Wykonawcę</w:t>
      </w:r>
      <w:r w:rsidRPr="00C857EB">
        <w:rPr>
          <w:rFonts w:cstheme="minorHAnsi"/>
          <w:sz w:val="24"/>
          <w:szCs w:val="24"/>
        </w:rPr>
        <w:t xml:space="preserve">, którego oferta została najwyżej oceniona, do złożenia </w:t>
      </w:r>
      <w:r w:rsidRPr="00C857EB">
        <w:rPr>
          <w:rFonts w:cstheme="minorHAnsi"/>
          <w:sz w:val="24"/>
          <w:szCs w:val="24"/>
        </w:rPr>
        <w:br/>
        <w:t>w wyznaczonym terminie, nie krótszym niż 5 dni od dnia wezwania, podmiotowych środków dowodowych</w:t>
      </w:r>
      <w:r>
        <w:rPr>
          <w:rFonts w:cstheme="minorHAnsi"/>
          <w:sz w:val="24"/>
          <w:szCs w:val="24"/>
        </w:rPr>
        <w:t xml:space="preserve">, </w:t>
      </w:r>
      <w:r w:rsidRPr="00C857EB">
        <w:rPr>
          <w:rFonts w:cstheme="minorHAnsi"/>
          <w:sz w:val="24"/>
          <w:szCs w:val="24"/>
        </w:rPr>
        <w:t>aktualnych na dzień ich złożenia</w:t>
      </w:r>
      <w:r>
        <w:rPr>
          <w:rFonts w:cstheme="minorHAnsi"/>
          <w:sz w:val="24"/>
          <w:szCs w:val="24"/>
        </w:rPr>
        <w:t>:</w:t>
      </w:r>
    </w:p>
    <w:p w14:paraId="33D5FBC6" w14:textId="77777777" w:rsidR="00871A8F" w:rsidRDefault="00871A8F" w:rsidP="00871A8F">
      <w:pPr>
        <w:pStyle w:val="Akapitzlist"/>
        <w:numPr>
          <w:ilvl w:val="0"/>
          <w:numId w:val="63"/>
        </w:numPr>
        <w:suppressAutoHyphens/>
        <w:spacing w:before="360" w:after="0" w:line="360" w:lineRule="auto"/>
        <w:jc w:val="both"/>
        <w:rPr>
          <w:rFonts w:cstheme="minorHAnsi"/>
          <w:sz w:val="24"/>
          <w:szCs w:val="24"/>
        </w:rPr>
      </w:pPr>
      <w:r w:rsidRPr="00C857EB">
        <w:rPr>
          <w:rFonts w:cstheme="minorHAnsi"/>
          <w:sz w:val="24"/>
          <w:szCs w:val="24"/>
        </w:rPr>
        <w:t>składanych na potwierdzenie</w:t>
      </w:r>
      <w:r>
        <w:rPr>
          <w:rFonts w:cstheme="minorHAnsi"/>
          <w:sz w:val="24"/>
          <w:szCs w:val="24"/>
        </w:rPr>
        <w:t xml:space="preserve"> </w:t>
      </w:r>
      <w:r w:rsidRPr="00C857EB">
        <w:rPr>
          <w:rFonts w:cstheme="minorHAnsi"/>
          <w:sz w:val="24"/>
          <w:szCs w:val="24"/>
        </w:rPr>
        <w:t>spełniania warunków udziału w</w:t>
      </w:r>
      <w:r>
        <w:rPr>
          <w:rFonts w:cstheme="minorHAnsi"/>
          <w:sz w:val="24"/>
          <w:szCs w:val="24"/>
        </w:rPr>
        <w:t> </w:t>
      </w:r>
      <w:r w:rsidRPr="00C857EB">
        <w:rPr>
          <w:rFonts w:cstheme="minorHAnsi"/>
          <w:sz w:val="24"/>
          <w:szCs w:val="24"/>
        </w:rPr>
        <w:t>postępowaniu</w:t>
      </w:r>
      <w:r>
        <w:rPr>
          <w:rFonts w:cstheme="minorHAnsi"/>
          <w:sz w:val="24"/>
          <w:szCs w:val="24"/>
        </w:rPr>
        <w:t>:</w:t>
      </w:r>
    </w:p>
    <w:p w14:paraId="40FF1DBD" w14:textId="18E4FFC4" w:rsidR="00FB344C" w:rsidRDefault="00871A8F" w:rsidP="00871A8F">
      <w:pPr>
        <w:pStyle w:val="Akapitzlist"/>
        <w:numPr>
          <w:ilvl w:val="0"/>
          <w:numId w:val="64"/>
        </w:numPr>
        <w:spacing w:before="240" w:after="0" w:line="360" w:lineRule="auto"/>
        <w:jc w:val="both"/>
        <w:rPr>
          <w:rFonts w:cstheme="minorHAnsi"/>
          <w:iCs/>
          <w:sz w:val="24"/>
          <w:szCs w:val="24"/>
        </w:rPr>
      </w:pPr>
      <w:r w:rsidRPr="009B46AD">
        <w:rPr>
          <w:rFonts w:cstheme="minorHAnsi"/>
          <w:b/>
          <w:bCs/>
          <w:iCs/>
          <w:sz w:val="24"/>
          <w:szCs w:val="24"/>
        </w:rPr>
        <w:t>wykaz usług</w:t>
      </w:r>
      <w:r w:rsidRPr="009B46AD">
        <w:rPr>
          <w:rFonts w:cstheme="minorHAnsi"/>
          <w:iCs/>
          <w:sz w:val="24"/>
          <w:szCs w:val="24"/>
        </w:rPr>
        <w:t>, którego wzór stanowi</w:t>
      </w:r>
      <w:r w:rsidR="00FB344C">
        <w:rPr>
          <w:rFonts w:cstheme="minorHAnsi"/>
          <w:iCs/>
          <w:sz w:val="24"/>
          <w:szCs w:val="24"/>
        </w:rPr>
        <w:t>:</w:t>
      </w:r>
    </w:p>
    <w:p w14:paraId="3328A39A" w14:textId="1227A20C" w:rsidR="00871A8F" w:rsidRDefault="00871A8F" w:rsidP="00FB344C">
      <w:pPr>
        <w:pStyle w:val="Akapitzlist"/>
        <w:spacing w:before="240" w:after="0" w:line="360" w:lineRule="auto"/>
        <w:ind w:left="1866"/>
        <w:jc w:val="both"/>
        <w:rPr>
          <w:rFonts w:cstheme="minorHAnsi"/>
          <w:iCs/>
          <w:sz w:val="24"/>
          <w:szCs w:val="24"/>
        </w:rPr>
      </w:pPr>
      <w:r w:rsidRPr="009B46AD">
        <w:rPr>
          <w:rFonts w:cstheme="minorHAnsi"/>
          <w:iCs/>
          <w:sz w:val="24"/>
          <w:szCs w:val="24"/>
        </w:rPr>
        <w:t xml:space="preserve">załącznik </w:t>
      </w:r>
      <w:r w:rsidR="00FB344C">
        <w:rPr>
          <w:rFonts w:cstheme="minorHAnsi"/>
          <w:iCs/>
          <w:sz w:val="24"/>
          <w:szCs w:val="24"/>
        </w:rPr>
        <w:t xml:space="preserve">nr 6A </w:t>
      </w:r>
      <w:r w:rsidRPr="009B46AD">
        <w:rPr>
          <w:rFonts w:cstheme="minorHAnsi"/>
          <w:iCs/>
          <w:sz w:val="24"/>
          <w:szCs w:val="24"/>
        </w:rPr>
        <w:t>do SWZ</w:t>
      </w:r>
      <w:r w:rsidR="00FB344C">
        <w:rPr>
          <w:rFonts w:cstheme="minorHAnsi"/>
          <w:iCs/>
          <w:sz w:val="24"/>
          <w:szCs w:val="24"/>
        </w:rPr>
        <w:t xml:space="preserve"> dla cz. 1</w:t>
      </w:r>
    </w:p>
    <w:p w14:paraId="158054BE" w14:textId="54D8F8F1" w:rsidR="00FB344C" w:rsidRPr="009B46AD" w:rsidRDefault="00FB344C" w:rsidP="00FB344C">
      <w:pPr>
        <w:pStyle w:val="Akapitzlist"/>
        <w:spacing w:before="240" w:after="0" w:line="360" w:lineRule="auto"/>
        <w:ind w:left="1866"/>
        <w:jc w:val="both"/>
        <w:rPr>
          <w:rFonts w:cstheme="minorHAnsi"/>
          <w:iCs/>
          <w:sz w:val="24"/>
          <w:szCs w:val="24"/>
        </w:rPr>
      </w:pPr>
      <w:r>
        <w:rPr>
          <w:rFonts w:cstheme="minorHAnsi"/>
          <w:iCs/>
          <w:sz w:val="24"/>
          <w:szCs w:val="24"/>
        </w:rPr>
        <w:t>załącznik nr 6B do SWZ dla cz. 2</w:t>
      </w:r>
    </w:p>
    <w:p w14:paraId="39191CE1" w14:textId="77777777" w:rsidR="00871A8F" w:rsidRPr="00A22FDC" w:rsidRDefault="00871A8F" w:rsidP="00871A8F">
      <w:pPr>
        <w:pStyle w:val="Akapitzlist"/>
        <w:spacing w:before="120" w:line="360" w:lineRule="auto"/>
        <w:ind w:left="510"/>
        <w:contextualSpacing w:val="0"/>
        <w:jc w:val="both"/>
        <w:rPr>
          <w:rFonts w:cstheme="minorHAnsi"/>
          <w:color w:val="2F5496" w:themeColor="accent1" w:themeShade="BF"/>
          <w:sz w:val="24"/>
          <w:szCs w:val="24"/>
        </w:rPr>
      </w:pPr>
      <w:r w:rsidRPr="00A22FDC">
        <w:rPr>
          <w:rFonts w:cstheme="minorHAnsi"/>
          <w:color w:val="2F5496" w:themeColor="accent1" w:themeShade="BF"/>
          <w:sz w:val="24"/>
          <w:szCs w:val="24"/>
        </w:rPr>
        <w:t xml:space="preserve">Dokument przekazuje się w postaci elektronicznej i opatruje się kwalifikowanym podpisem elektronicznym, podpisem zaufanym lub podpisem osobistym. </w:t>
      </w:r>
    </w:p>
    <w:p w14:paraId="1375C257" w14:textId="77777777" w:rsidR="00871A8F" w:rsidRPr="00A22FDC" w:rsidRDefault="00871A8F" w:rsidP="00871A8F">
      <w:pPr>
        <w:pStyle w:val="Akapitzlist"/>
        <w:spacing w:line="360" w:lineRule="auto"/>
        <w:ind w:left="510"/>
        <w:contextualSpacing w:val="0"/>
        <w:jc w:val="both"/>
        <w:rPr>
          <w:rFonts w:cstheme="minorHAnsi"/>
          <w:color w:val="2F5496" w:themeColor="accent1" w:themeShade="BF"/>
          <w:sz w:val="24"/>
          <w:szCs w:val="24"/>
        </w:rPr>
      </w:pPr>
      <w:r w:rsidRPr="00A22FDC">
        <w:rPr>
          <w:rFonts w:cstheme="minorHAnsi"/>
          <w:color w:val="2F5496" w:themeColor="accent1" w:themeShade="BF"/>
          <w:sz w:val="24"/>
          <w:szCs w:val="24"/>
        </w:rPr>
        <w:t>W przypadku gdy dokument został sporządzony jako dokument w postaci papierowej i</w:t>
      </w:r>
      <w:r>
        <w:rPr>
          <w:rFonts w:cstheme="minorHAnsi"/>
          <w:color w:val="2F5496" w:themeColor="accent1" w:themeShade="BF"/>
          <w:sz w:val="24"/>
          <w:szCs w:val="24"/>
        </w:rPr>
        <w:t xml:space="preserve">  </w:t>
      </w:r>
      <w:r w:rsidRPr="00A22FDC">
        <w:rPr>
          <w:rFonts w:cstheme="minorHAnsi"/>
          <w:color w:val="2F5496" w:themeColor="accent1" w:themeShade="BF"/>
          <w:sz w:val="24"/>
          <w:szCs w:val="24"/>
        </w:rPr>
        <w:t>opatrzony własnoręcznym podpisem, przekazuje się cyfrowe odwzorowanie tego dokumentu opatrzone kwalifikowanym podpisem elektronicznym, podpisem zaufanym lub podpisem osobistym, poświadczającym zgodność cyfrowego odwzorowania z</w:t>
      </w:r>
      <w:r>
        <w:rPr>
          <w:rFonts w:cstheme="minorHAnsi"/>
          <w:color w:val="2F5496" w:themeColor="accent1" w:themeShade="BF"/>
          <w:sz w:val="24"/>
          <w:szCs w:val="24"/>
        </w:rPr>
        <w:t> </w:t>
      </w:r>
      <w:r w:rsidRPr="00A22FDC">
        <w:rPr>
          <w:rFonts w:cstheme="minorHAnsi"/>
          <w:color w:val="2F5496" w:themeColor="accent1" w:themeShade="BF"/>
          <w:sz w:val="24"/>
          <w:szCs w:val="24"/>
        </w:rPr>
        <w:t>dokumentem w postaci papierowej.</w:t>
      </w:r>
    </w:p>
    <w:p w14:paraId="27AD3044" w14:textId="77777777" w:rsidR="00871A8F" w:rsidRDefault="00871A8F" w:rsidP="00871A8F">
      <w:pPr>
        <w:pStyle w:val="Akapitzlist"/>
        <w:spacing w:after="0" w:line="360" w:lineRule="auto"/>
        <w:ind w:left="510"/>
        <w:contextualSpacing w:val="0"/>
        <w:jc w:val="both"/>
        <w:rPr>
          <w:rFonts w:cstheme="minorHAnsi"/>
          <w:color w:val="2F5496" w:themeColor="accent1" w:themeShade="BF"/>
          <w:sz w:val="24"/>
          <w:szCs w:val="24"/>
        </w:rPr>
      </w:pPr>
      <w:r w:rsidRPr="00A22FDC">
        <w:rPr>
          <w:rFonts w:cstheme="minorHAnsi"/>
          <w:color w:val="2F5496" w:themeColor="accent1" w:themeShade="BF"/>
          <w:sz w:val="24"/>
          <w:szCs w:val="24"/>
        </w:rPr>
        <w:t>Poświadczenia dokonuje odpowiednio Wykonawca, Wykonawca wspólnie ubiegający się o udzielenie zamówienia, podmiot udostępniający zasoby lub Podwykonawca, w zakresie podmiotowych środków dowodowych, które każdego z nich dotyczą.</w:t>
      </w:r>
    </w:p>
    <w:p w14:paraId="3A215E12" w14:textId="59523D91" w:rsidR="00871A8F" w:rsidRPr="009B46AD" w:rsidRDefault="00871A8F" w:rsidP="00871A8F">
      <w:pPr>
        <w:pStyle w:val="Akapitzlist"/>
        <w:numPr>
          <w:ilvl w:val="0"/>
          <w:numId w:val="64"/>
        </w:numPr>
        <w:spacing w:before="240" w:after="0" w:line="360" w:lineRule="auto"/>
        <w:jc w:val="both"/>
        <w:rPr>
          <w:rFonts w:cstheme="minorHAnsi"/>
          <w:b/>
          <w:bCs/>
          <w:iCs/>
          <w:sz w:val="24"/>
          <w:szCs w:val="24"/>
        </w:rPr>
      </w:pPr>
      <w:r>
        <w:rPr>
          <w:rFonts w:cstheme="minorHAnsi"/>
          <w:b/>
          <w:bCs/>
          <w:iCs/>
          <w:sz w:val="24"/>
          <w:szCs w:val="24"/>
        </w:rPr>
        <w:t>d</w:t>
      </w:r>
      <w:r w:rsidRPr="009B46AD">
        <w:rPr>
          <w:rFonts w:cstheme="minorHAnsi"/>
          <w:b/>
          <w:bCs/>
          <w:iCs/>
          <w:sz w:val="24"/>
          <w:szCs w:val="24"/>
        </w:rPr>
        <w:t xml:space="preserve">owody </w:t>
      </w:r>
      <w:r w:rsidRPr="009B46AD">
        <w:rPr>
          <w:rFonts w:cstheme="minorHAnsi"/>
          <w:iCs/>
          <w:sz w:val="24"/>
          <w:szCs w:val="24"/>
        </w:rPr>
        <w:t>potwierdzające należyte wykonanie usług wykazanych w Wykazie usług, o którym mowa powyżej, określające, czy usługi</w:t>
      </w:r>
      <w:r>
        <w:rPr>
          <w:rFonts w:cstheme="minorHAnsi"/>
          <w:iCs/>
          <w:sz w:val="24"/>
          <w:szCs w:val="24"/>
        </w:rPr>
        <w:t xml:space="preserve"> </w:t>
      </w:r>
      <w:r w:rsidRPr="009B46AD">
        <w:rPr>
          <w:rFonts w:cstheme="minorHAnsi"/>
          <w:iCs/>
          <w:sz w:val="24"/>
          <w:szCs w:val="24"/>
        </w:rPr>
        <w:t>zostały wykonane</w:t>
      </w:r>
      <w:r>
        <w:rPr>
          <w:rFonts w:cstheme="minorHAnsi"/>
          <w:iCs/>
          <w:sz w:val="24"/>
          <w:szCs w:val="24"/>
        </w:rPr>
        <w:t xml:space="preserve"> lub są wykonywane</w:t>
      </w:r>
      <w:r w:rsidRPr="009B46AD">
        <w:rPr>
          <w:rFonts w:cstheme="minorHAnsi"/>
          <w:iCs/>
          <w:sz w:val="24"/>
          <w:szCs w:val="24"/>
        </w:rPr>
        <w:t xml:space="preserv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p>
    <w:p w14:paraId="2D22A950" w14:textId="77777777" w:rsidR="00871A8F" w:rsidRPr="00E407B5" w:rsidRDefault="00871A8F" w:rsidP="00871A8F">
      <w:pPr>
        <w:pStyle w:val="Akapitzlist"/>
        <w:spacing w:before="120" w:line="360" w:lineRule="auto"/>
        <w:contextualSpacing w:val="0"/>
        <w:jc w:val="both"/>
        <w:rPr>
          <w:rFonts w:cstheme="minorHAnsi"/>
          <w:iCs/>
          <w:color w:val="2F5496" w:themeColor="accent1" w:themeShade="BF"/>
          <w:sz w:val="24"/>
          <w:szCs w:val="24"/>
        </w:rPr>
      </w:pPr>
      <w:r w:rsidRPr="00E407B5">
        <w:rPr>
          <w:rFonts w:cstheme="minorHAnsi"/>
          <w:iCs/>
          <w:color w:val="2F5496" w:themeColor="accent1" w:themeShade="BF"/>
          <w:sz w:val="24"/>
          <w:szCs w:val="24"/>
        </w:rPr>
        <w:lastRenderedPageBreak/>
        <w:t xml:space="preserve">W przypadku gdy dokument został wystawiony przez upoważniony podmiot inny niż Wykonawca jako dokument elektroniczny, przekazuje się ten dokument. </w:t>
      </w:r>
    </w:p>
    <w:p w14:paraId="25C6348F" w14:textId="77777777" w:rsidR="00871A8F" w:rsidRPr="00E407B5" w:rsidRDefault="00871A8F" w:rsidP="00871A8F">
      <w:pPr>
        <w:spacing w:line="360" w:lineRule="auto"/>
        <w:ind w:left="708"/>
        <w:jc w:val="both"/>
        <w:rPr>
          <w:rFonts w:cstheme="minorHAnsi"/>
          <w:iCs/>
          <w:color w:val="2F5496" w:themeColor="accent1" w:themeShade="BF"/>
          <w:sz w:val="24"/>
          <w:szCs w:val="24"/>
        </w:rPr>
      </w:pPr>
      <w:r w:rsidRPr="00E407B5">
        <w:rPr>
          <w:rFonts w:cstheme="minorHAnsi"/>
          <w:iCs/>
          <w:color w:val="2F5496" w:themeColor="accent1" w:themeShade="BF"/>
          <w:sz w:val="24"/>
          <w:szCs w:val="24"/>
        </w:rPr>
        <w:t>W przypadku gdy dokument został wystawiony przez upoważniony podmiot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FDB2B44" w14:textId="78DDCD99" w:rsidR="00871A8F" w:rsidRDefault="00871A8F" w:rsidP="00871A8F">
      <w:pPr>
        <w:spacing w:line="360" w:lineRule="auto"/>
        <w:ind w:left="708"/>
        <w:jc w:val="both"/>
        <w:rPr>
          <w:rFonts w:cstheme="minorHAnsi"/>
          <w:iCs/>
          <w:color w:val="2F5496" w:themeColor="accent1" w:themeShade="BF"/>
          <w:sz w:val="24"/>
          <w:szCs w:val="24"/>
        </w:rPr>
      </w:pPr>
      <w:r w:rsidRPr="00E407B5">
        <w:rPr>
          <w:rFonts w:cstheme="minorHAnsi"/>
          <w:iCs/>
          <w:color w:val="2F5496" w:themeColor="accent1" w:themeShade="BF"/>
          <w:sz w:val="24"/>
          <w:szCs w:val="24"/>
        </w:rPr>
        <w:t>Poświadczenia dokonuje odpowiednio Wykonawca, Wykonawca wspólnie ubiegający się o udzielenie zamówienia, podmiot udostępniający zasoby lub Podwykonawca, w zakresie podmiotowych środków dowodowych, które każdego z nich dotyczą.</w:t>
      </w:r>
    </w:p>
    <w:p w14:paraId="1FCD512C" w14:textId="77777777" w:rsidR="00FB344C" w:rsidRDefault="00871A8F" w:rsidP="00374223">
      <w:pPr>
        <w:pStyle w:val="Akapitzlist"/>
        <w:numPr>
          <w:ilvl w:val="0"/>
          <w:numId w:val="64"/>
        </w:numPr>
        <w:spacing w:before="240" w:after="0" w:line="360" w:lineRule="auto"/>
        <w:jc w:val="both"/>
        <w:rPr>
          <w:rFonts w:cstheme="minorHAnsi"/>
          <w:iCs/>
          <w:sz w:val="24"/>
          <w:szCs w:val="24"/>
        </w:rPr>
      </w:pPr>
      <w:r w:rsidRPr="009B46AD">
        <w:rPr>
          <w:rFonts w:cstheme="minorHAnsi"/>
          <w:b/>
          <w:bCs/>
          <w:iCs/>
          <w:sz w:val="24"/>
          <w:szCs w:val="24"/>
        </w:rPr>
        <w:t xml:space="preserve">wykaz </w:t>
      </w:r>
      <w:r>
        <w:rPr>
          <w:rFonts w:cstheme="minorHAnsi"/>
          <w:b/>
          <w:bCs/>
          <w:iCs/>
          <w:sz w:val="24"/>
          <w:szCs w:val="24"/>
        </w:rPr>
        <w:t>osób</w:t>
      </w:r>
      <w:r w:rsidRPr="009B46AD">
        <w:rPr>
          <w:rFonts w:cstheme="minorHAnsi"/>
          <w:iCs/>
          <w:sz w:val="24"/>
          <w:szCs w:val="24"/>
        </w:rPr>
        <w:t>, którego wzór stanowi</w:t>
      </w:r>
      <w:r w:rsidR="00FB344C">
        <w:rPr>
          <w:rFonts w:cstheme="minorHAnsi"/>
          <w:iCs/>
          <w:sz w:val="24"/>
          <w:szCs w:val="24"/>
        </w:rPr>
        <w:t>:</w:t>
      </w:r>
    </w:p>
    <w:p w14:paraId="702564AF" w14:textId="6F0466C5" w:rsidR="00871A8F" w:rsidRDefault="00871A8F" w:rsidP="00FB344C">
      <w:pPr>
        <w:pStyle w:val="Akapitzlist"/>
        <w:spacing w:before="240" w:after="0" w:line="360" w:lineRule="auto"/>
        <w:ind w:left="1866"/>
        <w:jc w:val="both"/>
        <w:rPr>
          <w:rFonts w:cstheme="minorHAnsi"/>
          <w:iCs/>
          <w:sz w:val="24"/>
          <w:szCs w:val="24"/>
        </w:rPr>
      </w:pPr>
      <w:r w:rsidRPr="009B46AD">
        <w:rPr>
          <w:rFonts w:cstheme="minorHAnsi"/>
          <w:iCs/>
          <w:sz w:val="24"/>
          <w:szCs w:val="24"/>
        </w:rPr>
        <w:t xml:space="preserve">załącznik </w:t>
      </w:r>
      <w:r w:rsidR="00FB344C">
        <w:rPr>
          <w:rFonts w:cstheme="minorHAnsi"/>
          <w:iCs/>
          <w:sz w:val="24"/>
          <w:szCs w:val="24"/>
        </w:rPr>
        <w:t xml:space="preserve">nr 7A </w:t>
      </w:r>
      <w:r w:rsidRPr="009B46AD">
        <w:rPr>
          <w:rFonts w:cstheme="minorHAnsi"/>
          <w:iCs/>
          <w:sz w:val="24"/>
          <w:szCs w:val="24"/>
        </w:rPr>
        <w:t>do SWZ</w:t>
      </w:r>
      <w:r w:rsidR="00FB344C">
        <w:rPr>
          <w:rFonts w:cstheme="minorHAnsi"/>
          <w:iCs/>
          <w:sz w:val="24"/>
          <w:szCs w:val="24"/>
        </w:rPr>
        <w:t xml:space="preserve"> dla cz. 1</w:t>
      </w:r>
    </w:p>
    <w:p w14:paraId="16E7743A" w14:textId="2CAA418B" w:rsidR="00FB344C" w:rsidRDefault="00FB344C" w:rsidP="00FB344C">
      <w:pPr>
        <w:pStyle w:val="Akapitzlist"/>
        <w:spacing w:before="240" w:after="0" w:line="360" w:lineRule="auto"/>
        <w:ind w:left="1866"/>
        <w:jc w:val="both"/>
        <w:rPr>
          <w:rFonts w:cstheme="minorHAnsi"/>
          <w:iCs/>
          <w:sz w:val="24"/>
          <w:szCs w:val="24"/>
        </w:rPr>
      </w:pPr>
      <w:r>
        <w:rPr>
          <w:rFonts w:cstheme="minorHAnsi"/>
          <w:iCs/>
          <w:sz w:val="24"/>
          <w:szCs w:val="24"/>
        </w:rPr>
        <w:t>załącznik nr 7B do SWZ dla cz. 2</w:t>
      </w:r>
    </w:p>
    <w:p w14:paraId="37DBF0F5" w14:textId="77777777" w:rsidR="007C4F19" w:rsidRPr="00A22FDC" w:rsidRDefault="007C4F19" w:rsidP="007C4F19">
      <w:pPr>
        <w:pStyle w:val="Akapitzlist"/>
        <w:spacing w:before="120" w:line="360" w:lineRule="auto"/>
        <w:ind w:left="510"/>
        <w:contextualSpacing w:val="0"/>
        <w:jc w:val="both"/>
        <w:rPr>
          <w:rFonts w:cstheme="minorHAnsi"/>
          <w:color w:val="2F5496" w:themeColor="accent1" w:themeShade="BF"/>
          <w:sz w:val="24"/>
          <w:szCs w:val="24"/>
        </w:rPr>
      </w:pPr>
      <w:r w:rsidRPr="00A22FDC">
        <w:rPr>
          <w:rFonts w:cstheme="minorHAnsi"/>
          <w:color w:val="2F5496" w:themeColor="accent1" w:themeShade="BF"/>
          <w:sz w:val="24"/>
          <w:szCs w:val="24"/>
        </w:rPr>
        <w:t xml:space="preserve">Dokument przekazuje się w postaci elektronicznej i opatruje się kwalifikowanym podpisem elektronicznym, podpisem zaufanym lub podpisem osobistym. </w:t>
      </w:r>
    </w:p>
    <w:p w14:paraId="0BB7CAF6" w14:textId="77777777" w:rsidR="007C4F19" w:rsidRPr="00A22FDC" w:rsidRDefault="007C4F19" w:rsidP="007C4F19">
      <w:pPr>
        <w:pStyle w:val="Akapitzlist"/>
        <w:spacing w:line="360" w:lineRule="auto"/>
        <w:ind w:left="510"/>
        <w:contextualSpacing w:val="0"/>
        <w:jc w:val="both"/>
        <w:rPr>
          <w:rFonts w:cstheme="minorHAnsi"/>
          <w:color w:val="2F5496" w:themeColor="accent1" w:themeShade="BF"/>
          <w:sz w:val="24"/>
          <w:szCs w:val="24"/>
        </w:rPr>
      </w:pPr>
      <w:r w:rsidRPr="00A22FDC">
        <w:rPr>
          <w:rFonts w:cstheme="minorHAnsi"/>
          <w:color w:val="2F5496" w:themeColor="accent1" w:themeShade="BF"/>
          <w:sz w:val="24"/>
          <w:szCs w:val="24"/>
        </w:rPr>
        <w:t>W przypadku gdy dokument został sporządzony jako dokument w postaci papierowej i</w:t>
      </w:r>
      <w:r>
        <w:rPr>
          <w:rFonts w:cstheme="minorHAnsi"/>
          <w:color w:val="2F5496" w:themeColor="accent1" w:themeShade="BF"/>
          <w:sz w:val="24"/>
          <w:szCs w:val="24"/>
        </w:rPr>
        <w:t xml:space="preserve">  </w:t>
      </w:r>
      <w:r w:rsidRPr="00A22FDC">
        <w:rPr>
          <w:rFonts w:cstheme="minorHAnsi"/>
          <w:color w:val="2F5496" w:themeColor="accent1" w:themeShade="BF"/>
          <w:sz w:val="24"/>
          <w:szCs w:val="24"/>
        </w:rPr>
        <w:t>opatrzony własnoręcznym podpisem, przekazuje się cyfrowe odwzorowanie tego dokumentu opatrzone kwalifikowanym podpisem elektronicznym, podpisem zaufanym lub podpisem osobistym, poświadczającym zgodność cyfrowego odwzorowania z</w:t>
      </w:r>
      <w:r>
        <w:rPr>
          <w:rFonts w:cstheme="minorHAnsi"/>
          <w:color w:val="2F5496" w:themeColor="accent1" w:themeShade="BF"/>
          <w:sz w:val="24"/>
          <w:szCs w:val="24"/>
        </w:rPr>
        <w:t> </w:t>
      </w:r>
      <w:r w:rsidRPr="00A22FDC">
        <w:rPr>
          <w:rFonts w:cstheme="minorHAnsi"/>
          <w:color w:val="2F5496" w:themeColor="accent1" w:themeShade="BF"/>
          <w:sz w:val="24"/>
          <w:szCs w:val="24"/>
        </w:rPr>
        <w:t>dokumentem w postaci papierowej.</w:t>
      </w:r>
    </w:p>
    <w:p w14:paraId="1AA12FD7" w14:textId="6D53A28B" w:rsidR="007C4F19" w:rsidRDefault="007C4F19" w:rsidP="007C4F19">
      <w:pPr>
        <w:pStyle w:val="Akapitzlist"/>
        <w:spacing w:after="0" w:line="360" w:lineRule="auto"/>
        <w:ind w:left="510"/>
        <w:contextualSpacing w:val="0"/>
        <w:jc w:val="both"/>
        <w:rPr>
          <w:rFonts w:cstheme="minorHAnsi"/>
          <w:color w:val="2F5496" w:themeColor="accent1" w:themeShade="BF"/>
          <w:sz w:val="24"/>
          <w:szCs w:val="24"/>
        </w:rPr>
      </w:pPr>
      <w:r w:rsidRPr="00A22FDC">
        <w:rPr>
          <w:rFonts w:cstheme="minorHAnsi"/>
          <w:color w:val="2F5496" w:themeColor="accent1" w:themeShade="BF"/>
          <w:sz w:val="24"/>
          <w:szCs w:val="24"/>
        </w:rPr>
        <w:t>Poświadczenia dokonuje odpowiednio Wykonawca, Wykonawca wspólnie ubiegający się o udzielenie zamówienia, podmiot udostępniający zasoby lub Podwykonawca, w zakresie podmiotowych środków dowodowych, które każdego z nich dotyczą.</w:t>
      </w:r>
    </w:p>
    <w:p w14:paraId="3C8FAC9A" w14:textId="77777777" w:rsidR="007C4F19" w:rsidRPr="007C4F19" w:rsidRDefault="007C4F19" w:rsidP="007C4F19">
      <w:pPr>
        <w:pStyle w:val="Akapitzlist"/>
        <w:spacing w:after="0" w:line="360" w:lineRule="auto"/>
        <w:ind w:left="510"/>
        <w:contextualSpacing w:val="0"/>
        <w:jc w:val="both"/>
        <w:rPr>
          <w:rFonts w:cstheme="minorHAnsi"/>
          <w:color w:val="2F5496" w:themeColor="accent1" w:themeShade="BF"/>
          <w:sz w:val="24"/>
          <w:szCs w:val="24"/>
        </w:rPr>
      </w:pPr>
    </w:p>
    <w:p w14:paraId="561796F5" w14:textId="77777777" w:rsidR="00871A8F" w:rsidRPr="009B46AD" w:rsidRDefault="00871A8F" w:rsidP="007C4F19">
      <w:pPr>
        <w:pStyle w:val="Akapitzlist"/>
        <w:numPr>
          <w:ilvl w:val="0"/>
          <w:numId w:val="63"/>
        </w:numPr>
        <w:suppressAutoHyphens/>
        <w:spacing w:before="360" w:after="0" w:line="360" w:lineRule="auto"/>
        <w:jc w:val="both"/>
        <w:rPr>
          <w:rFonts w:cstheme="minorHAnsi"/>
          <w:sz w:val="24"/>
          <w:szCs w:val="24"/>
        </w:rPr>
      </w:pPr>
      <w:r w:rsidRPr="00C857EB">
        <w:rPr>
          <w:rFonts w:cstheme="minorHAnsi"/>
          <w:sz w:val="24"/>
          <w:szCs w:val="24"/>
        </w:rPr>
        <w:t>składanych na potwierdzenie</w:t>
      </w:r>
      <w:r>
        <w:rPr>
          <w:rFonts w:cstheme="minorHAnsi"/>
          <w:sz w:val="24"/>
          <w:szCs w:val="24"/>
        </w:rPr>
        <w:t xml:space="preserve"> braku podstaw wykluczenia z postępowania:</w:t>
      </w:r>
    </w:p>
    <w:p w14:paraId="62072B3D" w14:textId="58B9F7AB" w:rsidR="00871A8F" w:rsidRDefault="00871A8F" w:rsidP="00871A8F">
      <w:pPr>
        <w:pStyle w:val="Akapitzlist"/>
        <w:numPr>
          <w:ilvl w:val="0"/>
          <w:numId w:val="64"/>
        </w:numPr>
        <w:suppressAutoHyphens/>
        <w:spacing w:before="360" w:after="0" w:line="360" w:lineRule="auto"/>
        <w:jc w:val="both"/>
        <w:rPr>
          <w:rFonts w:cstheme="minorHAnsi"/>
          <w:sz w:val="24"/>
          <w:szCs w:val="24"/>
        </w:rPr>
      </w:pPr>
      <w:r w:rsidRPr="00C857EB">
        <w:rPr>
          <w:rFonts w:cstheme="minorHAnsi"/>
          <w:b/>
          <w:bCs/>
          <w:sz w:val="24"/>
          <w:szCs w:val="24"/>
        </w:rPr>
        <w:t>oświadczen</w:t>
      </w:r>
      <w:r>
        <w:rPr>
          <w:rFonts w:cstheme="minorHAnsi"/>
          <w:b/>
          <w:bCs/>
          <w:sz w:val="24"/>
          <w:szCs w:val="24"/>
        </w:rPr>
        <w:t>ie</w:t>
      </w:r>
      <w:r w:rsidRPr="00C857EB">
        <w:rPr>
          <w:rFonts w:cstheme="minorHAnsi"/>
          <w:b/>
          <w:bCs/>
          <w:sz w:val="24"/>
          <w:szCs w:val="24"/>
        </w:rPr>
        <w:t xml:space="preserve"> Wykonawcy o aktualności informacji</w:t>
      </w:r>
      <w:r w:rsidRPr="00C857EB">
        <w:rPr>
          <w:rFonts w:cstheme="minorHAnsi"/>
          <w:sz w:val="24"/>
          <w:szCs w:val="24"/>
        </w:rPr>
        <w:t xml:space="preserve"> zawartych w</w:t>
      </w:r>
      <w:r>
        <w:rPr>
          <w:rFonts w:cstheme="minorHAnsi"/>
          <w:sz w:val="24"/>
          <w:szCs w:val="24"/>
        </w:rPr>
        <w:t> </w:t>
      </w:r>
      <w:r w:rsidRPr="00C857EB">
        <w:rPr>
          <w:rFonts w:cstheme="minorHAnsi"/>
          <w:sz w:val="24"/>
          <w:szCs w:val="24"/>
        </w:rPr>
        <w:t xml:space="preserve">oświadczeniu, o którym mowa w art. 125 ust. 1 ustawy, w zakresie podstaw wykluczenia z postępowania wskazanych przez </w:t>
      </w:r>
      <w:r>
        <w:rPr>
          <w:rFonts w:cstheme="minorHAnsi"/>
          <w:sz w:val="24"/>
          <w:szCs w:val="24"/>
        </w:rPr>
        <w:t>Z</w:t>
      </w:r>
      <w:r w:rsidRPr="00C857EB">
        <w:rPr>
          <w:rFonts w:cstheme="minorHAnsi"/>
          <w:sz w:val="24"/>
          <w:szCs w:val="24"/>
        </w:rPr>
        <w:t>amawiającego</w:t>
      </w:r>
      <w:r>
        <w:rPr>
          <w:rFonts w:cstheme="minorHAnsi"/>
          <w:sz w:val="24"/>
          <w:szCs w:val="24"/>
        </w:rPr>
        <w:t xml:space="preserve">, sporządzonego zgodnie ze wzorem stanowiącym załącznik </w:t>
      </w:r>
      <w:r w:rsidR="00564DB8">
        <w:rPr>
          <w:rFonts w:cstheme="minorHAnsi"/>
          <w:sz w:val="24"/>
          <w:szCs w:val="24"/>
        </w:rPr>
        <w:t xml:space="preserve">nr 8 </w:t>
      </w:r>
      <w:r>
        <w:rPr>
          <w:rFonts w:cstheme="minorHAnsi"/>
          <w:sz w:val="24"/>
          <w:szCs w:val="24"/>
        </w:rPr>
        <w:t>do SWZ.</w:t>
      </w:r>
    </w:p>
    <w:p w14:paraId="7F80FFD6" w14:textId="59AA60AD" w:rsidR="00FB344C" w:rsidRPr="00564DB8" w:rsidRDefault="00FB344C" w:rsidP="00FB344C">
      <w:pPr>
        <w:pStyle w:val="Akapitzlist"/>
        <w:suppressAutoHyphens/>
        <w:spacing w:before="360" w:after="0" w:line="360" w:lineRule="auto"/>
        <w:ind w:left="1866"/>
        <w:jc w:val="both"/>
        <w:rPr>
          <w:rFonts w:cstheme="minorHAnsi"/>
          <w:sz w:val="24"/>
          <w:szCs w:val="24"/>
        </w:rPr>
      </w:pPr>
      <w:r w:rsidRPr="00564DB8">
        <w:rPr>
          <w:rFonts w:cstheme="minorHAnsi"/>
          <w:bCs/>
          <w:sz w:val="24"/>
          <w:szCs w:val="24"/>
        </w:rPr>
        <w:lastRenderedPageBreak/>
        <w:t xml:space="preserve">W przypadku korzystania przez Wykonawcę z zasobów </w:t>
      </w:r>
      <w:r w:rsidR="00564DB8" w:rsidRPr="00564DB8">
        <w:rPr>
          <w:rFonts w:cstheme="minorHAnsi"/>
          <w:bCs/>
          <w:sz w:val="24"/>
          <w:szCs w:val="24"/>
        </w:rPr>
        <w:t>podmiotu udostępniającego, Podmiot udostępniający składa oświadczenie o</w:t>
      </w:r>
      <w:r w:rsidR="00564DB8">
        <w:rPr>
          <w:rFonts w:cstheme="minorHAnsi"/>
          <w:bCs/>
          <w:sz w:val="24"/>
          <w:szCs w:val="24"/>
        </w:rPr>
        <w:t> </w:t>
      </w:r>
      <w:r w:rsidR="00564DB8" w:rsidRPr="00564DB8">
        <w:rPr>
          <w:rFonts w:cstheme="minorHAnsi"/>
          <w:bCs/>
          <w:sz w:val="24"/>
          <w:szCs w:val="24"/>
        </w:rPr>
        <w:t>aktualności informacji</w:t>
      </w:r>
      <w:r w:rsidR="00564DB8" w:rsidRPr="00564DB8">
        <w:rPr>
          <w:rFonts w:cstheme="minorHAnsi"/>
          <w:sz w:val="24"/>
          <w:szCs w:val="24"/>
        </w:rPr>
        <w:t xml:space="preserve"> zawartych w oświadczeniu</w:t>
      </w:r>
      <w:r w:rsidR="00564DB8" w:rsidRPr="00C857EB">
        <w:rPr>
          <w:rFonts w:cstheme="minorHAnsi"/>
          <w:sz w:val="24"/>
          <w:szCs w:val="24"/>
        </w:rPr>
        <w:t xml:space="preserve">, </w:t>
      </w:r>
      <w:r w:rsidR="00564DB8">
        <w:rPr>
          <w:rFonts w:cstheme="minorHAnsi"/>
          <w:sz w:val="24"/>
          <w:szCs w:val="24"/>
        </w:rPr>
        <w:t>złożonym na podstawie</w:t>
      </w:r>
      <w:r w:rsidR="00564DB8" w:rsidRPr="00C857EB">
        <w:rPr>
          <w:rFonts w:cstheme="minorHAnsi"/>
          <w:sz w:val="24"/>
          <w:szCs w:val="24"/>
        </w:rPr>
        <w:t xml:space="preserve"> art. 125 ust. </w:t>
      </w:r>
      <w:r w:rsidR="00564DB8">
        <w:rPr>
          <w:rFonts w:cstheme="minorHAnsi"/>
          <w:sz w:val="24"/>
          <w:szCs w:val="24"/>
        </w:rPr>
        <w:t>5</w:t>
      </w:r>
      <w:r w:rsidR="00564DB8" w:rsidRPr="00C857EB">
        <w:rPr>
          <w:rFonts w:cstheme="minorHAnsi"/>
          <w:sz w:val="24"/>
          <w:szCs w:val="24"/>
        </w:rPr>
        <w:t xml:space="preserve"> ustawy, w zakresie podstaw wykluczenia z</w:t>
      </w:r>
      <w:r w:rsidR="00564DB8">
        <w:rPr>
          <w:rFonts w:cstheme="minorHAnsi"/>
          <w:sz w:val="24"/>
          <w:szCs w:val="24"/>
        </w:rPr>
        <w:t> </w:t>
      </w:r>
      <w:r w:rsidR="00564DB8" w:rsidRPr="00C857EB">
        <w:rPr>
          <w:rFonts w:cstheme="minorHAnsi"/>
          <w:sz w:val="24"/>
          <w:szCs w:val="24"/>
        </w:rPr>
        <w:t xml:space="preserve">postępowania wskazanych przez </w:t>
      </w:r>
      <w:r w:rsidR="00564DB8">
        <w:rPr>
          <w:rFonts w:cstheme="minorHAnsi"/>
          <w:sz w:val="24"/>
          <w:szCs w:val="24"/>
        </w:rPr>
        <w:t>Z</w:t>
      </w:r>
      <w:r w:rsidR="00564DB8" w:rsidRPr="00C857EB">
        <w:rPr>
          <w:rFonts w:cstheme="minorHAnsi"/>
          <w:sz w:val="24"/>
          <w:szCs w:val="24"/>
        </w:rPr>
        <w:t>amawiającego</w:t>
      </w:r>
      <w:r w:rsidR="00564DB8">
        <w:rPr>
          <w:rFonts w:cstheme="minorHAnsi"/>
          <w:sz w:val="24"/>
          <w:szCs w:val="24"/>
        </w:rPr>
        <w:t>.</w:t>
      </w:r>
    </w:p>
    <w:p w14:paraId="4812B520" w14:textId="77777777" w:rsidR="00871A8F" w:rsidRPr="00F649EE" w:rsidRDefault="00871A8F" w:rsidP="00871A8F">
      <w:pPr>
        <w:spacing w:before="120" w:line="360" w:lineRule="auto"/>
        <w:ind w:left="708"/>
        <w:jc w:val="both"/>
        <w:rPr>
          <w:rFonts w:cstheme="minorHAnsi"/>
          <w:color w:val="2F5496" w:themeColor="accent1" w:themeShade="BF"/>
          <w:sz w:val="24"/>
          <w:szCs w:val="24"/>
        </w:rPr>
      </w:pPr>
      <w:r w:rsidRPr="00F649EE">
        <w:rPr>
          <w:rFonts w:cstheme="minorHAnsi"/>
          <w:color w:val="2F5496" w:themeColor="accent1" w:themeShade="BF"/>
          <w:sz w:val="24"/>
          <w:szCs w:val="24"/>
        </w:rPr>
        <w:t xml:space="preserve">Dokument przekazuje się w postaci elektronicznej i opatruje się kwalifikowanym podpisem elektronicznym, podpisem zaufanym lub podpisem osobistym. </w:t>
      </w:r>
    </w:p>
    <w:p w14:paraId="021BE9BF" w14:textId="307FDE2E" w:rsidR="00871A8F" w:rsidRPr="00871A8F" w:rsidRDefault="00871A8F" w:rsidP="00871A8F">
      <w:pPr>
        <w:spacing w:line="360" w:lineRule="auto"/>
        <w:ind w:left="708"/>
        <w:jc w:val="both"/>
        <w:rPr>
          <w:rFonts w:cstheme="minorHAnsi"/>
          <w:sz w:val="24"/>
          <w:szCs w:val="24"/>
        </w:rPr>
      </w:pPr>
      <w:r w:rsidRPr="00F649EE">
        <w:rPr>
          <w:rFonts w:cstheme="minorHAnsi"/>
          <w:color w:val="2F5496" w:themeColor="accent1" w:themeShade="BF"/>
          <w:sz w:val="24"/>
          <w:szCs w:val="24"/>
        </w:rPr>
        <w:t>W przypadku gdy dokument został sporządzony jako dokument w postaci papierowej i</w:t>
      </w:r>
      <w:r>
        <w:rPr>
          <w:rFonts w:cstheme="minorHAnsi"/>
          <w:color w:val="2F5496" w:themeColor="accent1" w:themeShade="BF"/>
          <w:sz w:val="24"/>
          <w:szCs w:val="24"/>
        </w:rPr>
        <w:t> </w:t>
      </w:r>
      <w:r w:rsidRPr="00F649EE">
        <w:rPr>
          <w:rFonts w:cstheme="minorHAnsi"/>
          <w:color w:val="2F5496" w:themeColor="accent1" w:themeShade="BF"/>
          <w:sz w:val="24"/>
          <w:szCs w:val="24"/>
        </w:rPr>
        <w:t>opatrzony własnoręcznym podpisem, przekazuje się cyfrowe odwzorowanie tego dokumentu opatrzone kwalifikowanym podpisem elektronicznym, podpisem zaufanym lub podpisem osobistym, poświadczającym zgodność cyfrowego odwzorowania z dokumentem w postaci papierowej</w:t>
      </w:r>
      <w:r>
        <w:rPr>
          <w:rFonts w:cstheme="minorHAnsi"/>
          <w:color w:val="2F5496" w:themeColor="accent1" w:themeShade="BF"/>
          <w:sz w:val="24"/>
          <w:szCs w:val="24"/>
        </w:rPr>
        <w:t>.</w:t>
      </w:r>
    </w:p>
    <w:p w14:paraId="45D8C178" w14:textId="2E6904D5" w:rsidR="00B307FE" w:rsidRPr="00B307FE" w:rsidRDefault="0003570E" w:rsidP="00BD7A4E">
      <w:pPr>
        <w:pStyle w:val="Nagwek1"/>
        <w:spacing w:before="480" w:line="360" w:lineRule="auto"/>
        <w:jc w:val="both"/>
      </w:pPr>
      <w:r>
        <w:t xml:space="preserve">Rozdział 20. </w:t>
      </w:r>
      <w:r w:rsidR="00B307FE">
        <w:t>Informacje o wymaganiach technicznych i organizacyjnych sporządzania, wysyłania i odbierania korespondencji elektronicznej. Opis sposobu złożenia oferty</w:t>
      </w:r>
      <w:r w:rsidR="002D71A6">
        <w:t>.</w:t>
      </w:r>
    </w:p>
    <w:p w14:paraId="17880846" w14:textId="77777777" w:rsidR="00B307FE" w:rsidRPr="00637D78" w:rsidRDefault="00B307FE" w:rsidP="00D60211">
      <w:pPr>
        <w:numPr>
          <w:ilvl w:val="0"/>
          <w:numId w:val="16"/>
        </w:numPr>
        <w:spacing w:before="360" w:after="0" w:line="360" w:lineRule="auto"/>
        <w:ind w:left="357" w:hanging="357"/>
        <w:jc w:val="both"/>
        <w:rPr>
          <w:rFonts w:cstheme="minorHAnsi"/>
          <w:sz w:val="24"/>
          <w:szCs w:val="24"/>
        </w:rPr>
      </w:pPr>
      <w:r w:rsidRPr="00637D78">
        <w:rPr>
          <w:rFonts w:cstheme="minorHAnsi"/>
          <w:sz w:val="24"/>
          <w:szCs w:val="24"/>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p>
    <w:p w14:paraId="58B21EC0" w14:textId="77777777" w:rsidR="00B307FE" w:rsidRPr="002D71A6" w:rsidRDefault="00B307FE" w:rsidP="00D60211">
      <w:pPr>
        <w:numPr>
          <w:ilvl w:val="0"/>
          <w:numId w:val="16"/>
        </w:numPr>
        <w:spacing w:after="0" w:line="360" w:lineRule="auto"/>
        <w:ind w:left="357" w:hanging="357"/>
        <w:jc w:val="both"/>
        <w:rPr>
          <w:rFonts w:cstheme="minorHAnsi"/>
          <w:sz w:val="24"/>
          <w:szCs w:val="24"/>
        </w:rPr>
      </w:pPr>
      <w:r w:rsidRPr="002D71A6">
        <w:rPr>
          <w:rFonts w:cstheme="minorHAnsi"/>
          <w:sz w:val="24"/>
          <w:szCs w:val="24"/>
        </w:rPr>
        <w:t xml:space="preserve">Komunikacja między zamawiającym a wykonawcami odbywa się przy użyciu Platformy znajdującej się pod adresem: </w:t>
      </w:r>
      <w:hyperlink r:id="rId18" w:history="1">
        <w:r w:rsidRPr="002D71A6">
          <w:rPr>
            <w:rStyle w:val="Hipercze"/>
            <w:rFonts w:cstheme="minorHAnsi"/>
            <w:sz w:val="24"/>
            <w:szCs w:val="24"/>
          </w:rPr>
          <w:t>https://platformazakupowa.pl/pn/up_poznan</w:t>
        </w:r>
      </w:hyperlink>
    </w:p>
    <w:p w14:paraId="445283DE" w14:textId="27477458" w:rsidR="00B307FE" w:rsidRPr="002D71A6" w:rsidRDefault="002D71A6" w:rsidP="00D60211">
      <w:pPr>
        <w:numPr>
          <w:ilvl w:val="0"/>
          <w:numId w:val="16"/>
        </w:numPr>
        <w:spacing w:after="0" w:line="360" w:lineRule="auto"/>
        <w:ind w:left="357" w:hanging="357"/>
        <w:jc w:val="both"/>
        <w:rPr>
          <w:rFonts w:cstheme="minorHAnsi"/>
          <w:color w:val="000000"/>
          <w:sz w:val="24"/>
          <w:szCs w:val="24"/>
        </w:rPr>
      </w:pPr>
      <w:r w:rsidRPr="002D71A6">
        <w:rPr>
          <w:rFonts w:ascii="Calibri" w:hAnsi="Calibri" w:cs="Calibri"/>
          <w:sz w:val="24"/>
          <w:szCs w:val="24"/>
        </w:rPr>
        <w:t>Zamawiający dopuszcza komunikację elektroniczną</w:t>
      </w:r>
      <w:r>
        <w:rPr>
          <w:rFonts w:ascii="Calibri" w:hAnsi="Calibri" w:cs="Calibri"/>
          <w:sz w:val="24"/>
          <w:szCs w:val="24"/>
        </w:rPr>
        <w:t xml:space="preserve"> (</w:t>
      </w:r>
      <w:r w:rsidRPr="002D71A6">
        <w:rPr>
          <w:rFonts w:ascii="Calibri" w:hAnsi="Calibri" w:cs="Calibri"/>
          <w:sz w:val="24"/>
          <w:szCs w:val="24"/>
        </w:rPr>
        <w:t>za wyjątkiem złożenia oferty i</w:t>
      </w:r>
      <w:r w:rsidR="00A9527F">
        <w:rPr>
          <w:rFonts w:ascii="Calibri" w:hAnsi="Calibri" w:cs="Calibri"/>
          <w:sz w:val="24"/>
          <w:szCs w:val="24"/>
        </w:rPr>
        <w:t> </w:t>
      </w:r>
      <w:r w:rsidRPr="002D71A6">
        <w:rPr>
          <w:rFonts w:ascii="Calibri" w:hAnsi="Calibri" w:cs="Calibri"/>
          <w:sz w:val="24"/>
          <w:szCs w:val="24"/>
        </w:rPr>
        <w:t>dokumentów, o których mowa w Rozdziale 18 SWZ</w:t>
      </w:r>
      <w:r>
        <w:rPr>
          <w:rFonts w:ascii="Calibri" w:hAnsi="Calibri" w:cs="Calibri"/>
          <w:sz w:val="24"/>
          <w:szCs w:val="24"/>
        </w:rPr>
        <w:t>)</w:t>
      </w:r>
      <w:r w:rsidRPr="002D71A6">
        <w:rPr>
          <w:rFonts w:ascii="Calibri" w:hAnsi="Calibri" w:cs="Calibri"/>
          <w:sz w:val="24"/>
          <w:szCs w:val="24"/>
        </w:rPr>
        <w:t xml:space="preserve"> przy użyciu poczty elektronicznej, pod adresem e-mail: </w:t>
      </w:r>
      <w:hyperlink r:id="rId19" w:history="1">
        <w:r w:rsidRPr="002D71A6">
          <w:rPr>
            <w:rStyle w:val="Hipercze"/>
            <w:rFonts w:ascii="Calibri" w:hAnsi="Calibri" w:cs="Calibri"/>
            <w:sz w:val="24"/>
            <w:szCs w:val="24"/>
          </w:rPr>
          <w:t>agnieszka.nowak@up.poznan.pl</w:t>
        </w:r>
      </w:hyperlink>
    </w:p>
    <w:p w14:paraId="2C99A681" w14:textId="77777777" w:rsidR="00B307FE" w:rsidRPr="00637D78" w:rsidRDefault="00B307FE" w:rsidP="00D60211">
      <w:pPr>
        <w:numPr>
          <w:ilvl w:val="0"/>
          <w:numId w:val="16"/>
        </w:numPr>
        <w:spacing w:after="0" w:line="360" w:lineRule="auto"/>
        <w:jc w:val="both"/>
        <w:rPr>
          <w:rFonts w:eastAsia="Calibri" w:cstheme="minorHAnsi"/>
          <w:color w:val="000000"/>
          <w:sz w:val="24"/>
          <w:szCs w:val="24"/>
        </w:rPr>
      </w:pPr>
      <w:r w:rsidRPr="002D71A6">
        <w:rPr>
          <w:rFonts w:eastAsia="Calibri" w:cstheme="minorHAnsi"/>
          <w:color w:val="000000"/>
          <w:sz w:val="24"/>
          <w:szCs w:val="24"/>
        </w:rPr>
        <w:t xml:space="preserve">Za datę przekazania (wpływu) oświadczeń, wniosków, zawiadomień oraz informacji przyjmuje się datę ich przesłania za pośrednictwem </w:t>
      </w:r>
      <w:hyperlink r:id="rId20">
        <w:r w:rsidRPr="002D71A6">
          <w:rPr>
            <w:rFonts w:eastAsia="Calibri" w:cstheme="minorHAnsi"/>
            <w:color w:val="000000"/>
            <w:sz w:val="24"/>
            <w:szCs w:val="24"/>
            <w:u w:val="single"/>
          </w:rPr>
          <w:t>platformazakupowa.pl</w:t>
        </w:r>
      </w:hyperlink>
      <w:r w:rsidRPr="002D71A6">
        <w:rPr>
          <w:rFonts w:eastAsia="Calibri" w:cstheme="minorHAnsi"/>
          <w:color w:val="000000"/>
          <w:sz w:val="24"/>
          <w:szCs w:val="24"/>
        </w:rPr>
        <w:t xml:space="preserve"> poprzez kliknięcie przycisku  „Wyślij wiadomość do zamawiającego” po których pojawi się komunikat, że wiadomość została</w:t>
      </w:r>
      <w:r w:rsidRPr="00637D78">
        <w:rPr>
          <w:rFonts w:eastAsia="Calibri" w:cstheme="minorHAnsi"/>
          <w:color w:val="000000"/>
          <w:sz w:val="24"/>
          <w:szCs w:val="24"/>
        </w:rPr>
        <w:t xml:space="preserve"> wysłana do zamawiającego.</w:t>
      </w:r>
    </w:p>
    <w:p w14:paraId="1D9567F3" w14:textId="2DB6FBD3" w:rsidR="00B307FE" w:rsidRPr="00637D78" w:rsidRDefault="00B307FE" w:rsidP="00D60211">
      <w:pPr>
        <w:numPr>
          <w:ilvl w:val="0"/>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lastRenderedPageBreak/>
        <w:t>Wykonawca jako podmiot profesjonalny ma obowiązek sprawdzania komunikatów i</w:t>
      </w:r>
      <w:r w:rsidR="006B7452">
        <w:rPr>
          <w:rFonts w:eastAsia="Calibri" w:cstheme="minorHAnsi"/>
          <w:color w:val="000000"/>
          <w:sz w:val="24"/>
          <w:szCs w:val="24"/>
        </w:rPr>
        <w:t> </w:t>
      </w:r>
      <w:r w:rsidRPr="00637D78">
        <w:rPr>
          <w:rFonts w:eastAsia="Calibri" w:cstheme="minorHAnsi"/>
          <w:color w:val="000000"/>
          <w:sz w:val="24"/>
          <w:szCs w:val="24"/>
        </w:rPr>
        <w:t>wiadomości bezpośrednio na platformazakupowa.pl przesłanych przez zamawiającego, gdyż system powiadomień może ulec awarii lub powiadomienie może trafić do folderu SPAM.</w:t>
      </w:r>
    </w:p>
    <w:p w14:paraId="07C19AE4" w14:textId="4F58AE90" w:rsidR="00B307FE" w:rsidRPr="00637D78" w:rsidRDefault="00B307FE" w:rsidP="00D60211">
      <w:pPr>
        <w:numPr>
          <w:ilvl w:val="0"/>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Zamawiający, zgodnie z Rozporządzeniem </w:t>
      </w:r>
      <w:r w:rsidRPr="00637D78">
        <w:rPr>
          <w:rFonts w:eastAsia="Roboto" w:cstheme="minorHAnsi"/>
          <w:color w:val="000000"/>
          <w:sz w:val="24"/>
          <w:szCs w:val="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6B7452">
        <w:rPr>
          <w:rFonts w:eastAsia="Roboto" w:cstheme="minorHAnsi"/>
          <w:color w:val="000000"/>
          <w:sz w:val="24"/>
          <w:szCs w:val="24"/>
          <w:shd w:val="clear" w:color="auto" w:fill="F8F9FA"/>
        </w:rPr>
        <w:t xml:space="preserve"> </w:t>
      </w:r>
      <w:r w:rsidRPr="00637D78">
        <w:rPr>
          <w:rFonts w:eastAsia="Roboto" w:cstheme="minorHAnsi"/>
          <w:color w:val="000000"/>
          <w:sz w:val="24"/>
          <w:szCs w:val="24"/>
          <w:shd w:val="clear" w:color="auto" w:fill="F8F9FA"/>
        </w:rPr>
        <w:t>r. poz. 2452)</w:t>
      </w:r>
      <w:r w:rsidRPr="00637D78">
        <w:rPr>
          <w:rFonts w:eastAsia="Calibri" w:cstheme="minorHAnsi"/>
          <w:color w:val="000000"/>
          <w:sz w:val="24"/>
          <w:szCs w:val="24"/>
        </w:rPr>
        <w:t xml:space="preserve">, określa niezbędne wymagania sprzętowo - aplikacyjne umożliwiające pracę na </w:t>
      </w:r>
      <w:hyperlink r:id="rId21">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tj.:</w:t>
      </w:r>
    </w:p>
    <w:p w14:paraId="295FC67D" w14:textId="77777777" w:rsidR="00B307FE" w:rsidRPr="00637D78" w:rsidRDefault="00B307FE" w:rsidP="00D60211">
      <w:pPr>
        <w:numPr>
          <w:ilvl w:val="1"/>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stały dostęp do sieci Internet o gwarantowanej przepustowości nie mniejszej niż 512 </w:t>
      </w:r>
      <w:proofErr w:type="spellStart"/>
      <w:r w:rsidRPr="00637D78">
        <w:rPr>
          <w:rFonts w:eastAsia="Calibri" w:cstheme="minorHAnsi"/>
          <w:color w:val="000000"/>
          <w:sz w:val="24"/>
          <w:szCs w:val="24"/>
        </w:rPr>
        <w:t>kb</w:t>
      </w:r>
      <w:proofErr w:type="spellEnd"/>
      <w:r w:rsidRPr="00637D78">
        <w:rPr>
          <w:rFonts w:eastAsia="Calibri" w:cstheme="minorHAnsi"/>
          <w:color w:val="000000"/>
          <w:sz w:val="24"/>
          <w:szCs w:val="24"/>
        </w:rPr>
        <w:t>/s,</w:t>
      </w:r>
    </w:p>
    <w:p w14:paraId="5A4E82F3" w14:textId="77777777" w:rsidR="00B307FE" w:rsidRPr="00637D78" w:rsidRDefault="00B307FE" w:rsidP="00D60211">
      <w:pPr>
        <w:numPr>
          <w:ilvl w:val="1"/>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11028071" w14:textId="77777777" w:rsidR="00B307FE" w:rsidRPr="00637D78" w:rsidRDefault="00B307FE" w:rsidP="00D60211">
      <w:pPr>
        <w:numPr>
          <w:ilvl w:val="1"/>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zainstalowana dowolna, inna przeglądarka internetowa niż Internet Explorer,</w:t>
      </w:r>
    </w:p>
    <w:p w14:paraId="28063290" w14:textId="77777777" w:rsidR="00B307FE" w:rsidRPr="00637D78" w:rsidRDefault="00B307FE" w:rsidP="00D60211">
      <w:pPr>
        <w:numPr>
          <w:ilvl w:val="1"/>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włączona obsługa JavaScript,</w:t>
      </w:r>
    </w:p>
    <w:p w14:paraId="10CE8B0B" w14:textId="77777777" w:rsidR="00B307FE" w:rsidRPr="00637D78" w:rsidRDefault="00B307FE" w:rsidP="00D60211">
      <w:pPr>
        <w:numPr>
          <w:ilvl w:val="1"/>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zainstalowany program Adobe </w:t>
      </w:r>
      <w:proofErr w:type="spellStart"/>
      <w:r w:rsidRPr="00637D78">
        <w:rPr>
          <w:rFonts w:eastAsia="Calibri" w:cstheme="minorHAnsi"/>
          <w:color w:val="000000"/>
          <w:sz w:val="24"/>
          <w:szCs w:val="24"/>
        </w:rPr>
        <w:t>Acrobat</w:t>
      </w:r>
      <w:proofErr w:type="spellEnd"/>
      <w:r w:rsidRPr="00637D78">
        <w:rPr>
          <w:rFonts w:eastAsia="Calibri" w:cstheme="minorHAnsi"/>
          <w:color w:val="000000"/>
          <w:sz w:val="24"/>
          <w:szCs w:val="24"/>
        </w:rPr>
        <w:t xml:space="preserve"> Reader lub inny obsługujący format plików .pdf,</w:t>
      </w:r>
    </w:p>
    <w:p w14:paraId="5EB8D878" w14:textId="77777777" w:rsidR="00B307FE" w:rsidRPr="00637D78" w:rsidRDefault="00B307FE" w:rsidP="00D60211">
      <w:pPr>
        <w:numPr>
          <w:ilvl w:val="1"/>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Szyfrowanie na platformazakupowa.pl odbywa się za pomocą protokołu TLS 1.3.</w:t>
      </w:r>
    </w:p>
    <w:p w14:paraId="74556BA0" w14:textId="77777777" w:rsidR="00B307FE" w:rsidRPr="00637D78" w:rsidRDefault="00B307FE" w:rsidP="00D60211">
      <w:pPr>
        <w:numPr>
          <w:ilvl w:val="1"/>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Oznaczenie czasu odbioru danych przez platformę zakupową stanowi datę oraz dokładny czas (</w:t>
      </w:r>
      <w:proofErr w:type="spellStart"/>
      <w:r w:rsidRPr="00637D78">
        <w:rPr>
          <w:rFonts w:eastAsia="Calibri" w:cstheme="minorHAnsi"/>
          <w:color w:val="000000"/>
          <w:sz w:val="24"/>
          <w:szCs w:val="24"/>
        </w:rPr>
        <w:t>hh:mm:ss</w:t>
      </w:r>
      <w:proofErr w:type="spellEnd"/>
      <w:r w:rsidRPr="00637D78">
        <w:rPr>
          <w:rFonts w:eastAsia="Calibri" w:cstheme="minorHAnsi"/>
          <w:color w:val="000000"/>
          <w:sz w:val="24"/>
          <w:szCs w:val="24"/>
        </w:rPr>
        <w:t>) generowany wg. czasu lokalnego serwera synchronizowanego z zegarem Głównego Urzędu Miar.</w:t>
      </w:r>
    </w:p>
    <w:p w14:paraId="0C0ED8E2" w14:textId="77777777" w:rsidR="00B307FE" w:rsidRPr="00637D78" w:rsidRDefault="00B307FE" w:rsidP="00D60211">
      <w:pPr>
        <w:numPr>
          <w:ilvl w:val="0"/>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Wykonawca, przystępując do niniejszego postępowania o udzielenie zamówienia publicznego:</w:t>
      </w:r>
    </w:p>
    <w:p w14:paraId="30A2FE0A" w14:textId="77777777" w:rsidR="00B307FE" w:rsidRPr="00637D78" w:rsidRDefault="00B307FE" w:rsidP="00D60211">
      <w:pPr>
        <w:numPr>
          <w:ilvl w:val="1"/>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akceptuje warunki korzystania z </w:t>
      </w:r>
      <w:hyperlink r:id="rId22">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określone w Regulaminie zamieszczonym na stronie internetowej </w:t>
      </w:r>
      <w:hyperlink r:id="rId23">
        <w:r w:rsidRPr="00637D78">
          <w:rPr>
            <w:rFonts w:eastAsia="Calibri" w:cstheme="minorHAnsi"/>
            <w:color w:val="000000"/>
            <w:sz w:val="24"/>
            <w:szCs w:val="24"/>
          </w:rPr>
          <w:t>pod linkiem</w:t>
        </w:r>
      </w:hyperlink>
      <w:r w:rsidRPr="00637D78">
        <w:rPr>
          <w:rFonts w:eastAsia="Calibri" w:cstheme="minorHAnsi"/>
          <w:color w:val="000000"/>
          <w:sz w:val="24"/>
          <w:szCs w:val="24"/>
        </w:rPr>
        <w:t xml:space="preserve">  w zakładce „Regulamin" oraz uznaje go za wiążący,</w:t>
      </w:r>
    </w:p>
    <w:p w14:paraId="77F8985A" w14:textId="77777777" w:rsidR="00B307FE" w:rsidRPr="00637D78" w:rsidRDefault="00B307FE" w:rsidP="00D60211">
      <w:pPr>
        <w:numPr>
          <w:ilvl w:val="1"/>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zapoznał i stosuje się do Instrukcji składania ofert/wniosków dostępnej </w:t>
      </w:r>
      <w:r w:rsidRPr="00637D78">
        <w:rPr>
          <w:rFonts w:cstheme="minorHAnsi"/>
          <w:sz w:val="24"/>
          <w:szCs w:val="24"/>
        </w:rPr>
        <w:t>https://platformazakupowa.pl/strona/45-instrukcje</w:t>
      </w:r>
    </w:p>
    <w:p w14:paraId="16F9A2EB" w14:textId="0B71B38C" w:rsidR="00B307FE" w:rsidRPr="00637D78" w:rsidRDefault="00B307FE" w:rsidP="00D60211">
      <w:pPr>
        <w:numPr>
          <w:ilvl w:val="0"/>
          <w:numId w:val="16"/>
        </w:numPr>
        <w:spacing w:after="0" w:line="360" w:lineRule="auto"/>
        <w:jc w:val="both"/>
        <w:rPr>
          <w:rFonts w:eastAsia="Calibri" w:cstheme="minorHAnsi"/>
          <w:color w:val="000000"/>
          <w:sz w:val="24"/>
          <w:szCs w:val="24"/>
        </w:rPr>
      </w:pPr>
      <w:r w:rsidRPr="00637D78">
        <w:rPr>
          <w:rFonts w:eastAsia="Calibri" w:cstheme="minorHAnsi"/>
          <w:bCs/>
          <w:color w:val="000000"/>
          <w:sz w:val="24"/>
          <w:szCs w:val="24"/>
        </w:rPr>
        <w:t>Zamawiający nie ponosi odpowiedzialności za złożenie oferty w sposób niezgodny z</w:t>
      </w:r>
      <w:r w:rsidR="006B7452">
        <w:rPr>
          <w:rFonts w:eastAsia="Calibri" w:cstheme="minorHAnsi"/>
          <w:bCs/>
          <w:color w:val="000000"/>
          <w:sz w:val="24"/>
          <w:szCs w:val="24"/>
        </w:rPr>
        <w:t> </w:t>
      </w:r>
      <w:r w:rsidRPr="00637D78">
        <w:rPr>
          <w:rFonts w:eastAsia="Calibri" w:cstheme="minorHAnsi"/>
          <w:bCs/>
          <w:color w:val="000000"/>
          <w:sz w:val="24"/>
          <w:szCs w:val="24"/>
        </w:rPr>
        <w:t xml:space="preserve">Instrukcją korzystania z </w:t>
      </w:r>
      <w:hyperlink r:id="rId24">
        <w:r w:rsidRPr="00637D78">
          <w:rPr>
            <w:rFonts w:eastAsia="Calibri" w:cstheme="minorHAnsi"/>
            <w:bCs/>
            <w:color w:val="000000"/>
            <w:sz w:val="24"/>
            <w:szCs w:val="24"/>
            <w:u w:val="single"/>
          </w:rPr>
          <w:t>platformazakupowa.pl</w:t>
        </w:r>
      </w:hyperlink>
      <w:r w:rsidRPr="00637D78">
        <w:rPr>
          <w:rFonts w:eastAsia="Calibri" w:cstheme="minorHAnsi"/>
          <w:color w:val="000000"/>
          <w:sz w:val="24"/>
          <w:szCs w:val="24"/>
        </w:rPr>
        <w:t xml:space="preserve">, w szczególności za sytuację, gdy </w:t>
      </w:r>
      <w:r w:rsidRPr="00637D78">
        <w:rPr>
          <w:rFonts w:eastAsia="Calibri" w:cstheme="minorHAnsi"/>
          <w:color w:val="000000"/>
          <w:sz w:val="24"/>
          <w:szCs w:val="24"/>
        </w:rPr>
        <w:lastRenderedPageBreak/>
        <w:t>zamawiający zapozna się z treścią oferty przed upływem terminu składania ofert (np. złożenie oferty w zakładce „Wyślij wiadomość do zamawiającego”). Taka oferta zostanie uznana przez Zamawiającego za ofertę handlową i nie będzie brana pod uwagę w</w:t>
      </w:r>
      <w:r w:rsidR="00227E7C">
        <w:rPr>
          <w:rFonts w:eastAsia="Calibri" w:cstheme="minorHAnsi"/>
          <w:color w:val="000000"/>
          <w:sz w:val="24"/>
          <w:szCs w:val="24"/>
        </w:rPr>
        <w:t> </w:t>
      </w:r>
      <w:r w:rsidRPr="00637D78">
        <w:rPr>
          <w:rFonts w:eastAsia="Calibri" w:cstheme="minorHAnsi"/>
          <w:color w:val="000000"/>
          <w:sz w:val="24"/>
          <w:szCs w:val="24"/>
        </w:rPr>
        <w:t>przedmiotowym postępowaniu ponieważ nie został spełniony obowiązek narzucony w</w:t>
      </w:r>
      <w:r w:rsidR="00227E7C">
        <w:rPr>
          <w:rFonts w:eastAsia="Calibri" w:cstheme="minorHAnsi"/>
          <w:color w:val="000000"/>
          <w:sz w:val="24"/>
          <w:szCs w:val="24"/>
        </w:rPr>
        <w:t> </w:t>
      </w:r>
      <w:r w:rsidRPr="00637D78">
        <w:rPr>
          <w:rFonts w:eastAsia="Calibri" w:cstheme="minorHAnsi"/>
          <w:color w:val="000000"/>
          <w:sz w:val="24"/>
          <w:szCs w:val="24"/>
        </w:rPr>
        <w:t>art. 221 Ustawy Prawo Zamówień Publicznych.</w:t>
      </w:r>
    </w:p>
    <w:p w14:paraId="01EBCC58" w14:textId="2BC30F81" w:rsidR="00B307FE" w:rsidRPr="00637D78" w:rsidRDefault="00B307FE" w:rsidP="00D60211">
      <w:pPr>
        <w:numPr>
          <w:ilvl w:val="0"/>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Zamawiający informuje, że instrukcje korzystania z </w:t>
      </w:r>
      <w:hyperlink r:id="rId25">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dotyczące w</w:t>
      </w:r>
      <w:r w:rsidR="00227E7C">
        <w:rPr>
          <w:rFonts w:eastAsia="Calibri" w:cstheme="minorHAnsi"/>
          <w:color w:val="000000"/>
          <w:sz w:val="24"/>
          <w:szCs w:val="24"/>
        </w:rPr>
        <w:t> </w:t>
      </w:r>
      <w:r w:rsidRPr="00637D78">
        <w:rPr>
          <w:rFonts w:eastAsia="Calibri" w:cstheme="minorHAnsi"/>
          <w:color w:val="000000"/>
          <w:sz w:val="24"/>
          <w:szCs w:val="24"/>
        </w:rPr>
        <w:t xml:space="preserve">szczególności logowania, składania wniosków o wyjaśnienie treści SWZ, składania ofert oraz innych czynności podejmowanych w niniejszym postępowaniu przy użyciu </w:t>
      </w:r>
      <w:hyperlink r:id="rId26">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znajdują się w zakładce „Instrukcje dla Wykonawców" na stronie internetowej pod adresem: </w:t>
      </w:r>
      <w:hyperlink r:id="rId27">
        <w:r w:rsidRPr="00637D78">
          <w:rPr>
            <w:rFonts w:eastAsia="Calibri" w:cstheme="minorHAnsi"/>
            <w:color w:val="000000"/>
            <w:sz w:val="24"/>
            <w:szCs w:val="24"/>
            <w:u w:val="single"/>
          </w:rPr>
          <w:t>https://platformazakupowa.pl/strona/45-instrukcje</w:t>
        </w:r>
      </w:hyperlink>
    </w:p>
    <w:p w14:paraId="4E0AFD92" w14:textId="4AD2547A" w:rsidR="00B307FE" w:rsidRPr="00637D78" w:rsidRDefault="00B307FE" w:rsidP="00D60211">
      <w:pPr>
        <w:numPr>
          <w:ilvl w:val="0"/>
          <w:numId w:val="16"/>
        </w:numPr>
        <w:spacing w:after="0" w:line="360" w:lineRule="auto"/>
        <w:jc w:val="both"/>
        <w:rPr>
          <w:rFonts w:eastAsia="Calibri" w:cstheme="minorHAnsi"/>
          <w:bCs/>
          <w:color w:val="000000"/>
          <w:sz w:val="24"/>
          <w:szCs w:val="24"/>
        </w:rPr>
      </w:pPr>
      <w:bookmarkStart w:id="13" w:name="_Hlk119658416"/>
      <w:r w:rsidRPr="00637D78">
        <w:rPr>
          <w:rFonts w:eastAsia="Calibri" w:cstheme="minorHAnsi"/>
          <w:bCs/>
          <w:color w:val="000000"/>
          <w:sz w:val="24"/>
          <w:szCs w:val="24"/>
        </w:rPr>
        <w:t>Formaty plików wykorzystywanych przez wykonawców powinny być zgodne z</w:t>
      </w:r>
      <w:r w:rsidR="00227E7C">
        <w:rPr>
          <w:rFonts w:eastAsia="Calibri" w:cstheme="minorHAnsi"/>
          <w:bCs/>
          <w:color w:val="000000"/>
          <w:sz w:val="24"/>
          <w:szCs w:val="24"/>
        </w:rPr>
        <w:t> </w:t>
      </w:r>
      <w:r>
        <w:rPr>
          <w:rFonts w:eastAsia="Calibri" w:cstheme="minorHAnsi"/>
          <w:bCs/>
          <w:color w:val="000000"/>
          <w:sz w:val="24"/>
          <w:szCs w:val="24"/>
        </w:rPr>
        <w:t>„</w:t>
      </w:r>
      <w:r w:rsidRPr="00637D78">
        <w:rPr>
          <w:rFonts w:eastAsia="Calibri" w:cstheme="minorHAnsi"/>
          <w:bCs/>
          <w:color w:val="000000"/>
          <w:sz w:val="24"/>
          <w:szCs w:val="24"/>
        </w:rPr>
        <w:t>O</w:t>
      </w:r>
      <w:r>
        <w:rPr>
          <w:rFonts w:eastAsia="Calibri" w:cstheme="minorHAnsi"/>
          <w:bCs/>
          <w:color w:val="000000"/>
          <w:sz w:val="24"/>
          <w:szCs w:val="24"/>
        </w:rPr>
        <w:t>bwieszczeniem</w:t>
      </w:r>
      <w:r w:rsidRPr="00637D78">
        <w:rPr>
          <w:rFonts w:eastAsia="Calibri" w:cstheme="minorHAnsi"/>
          <w:bCs/>
          <w:color w:val="000000"/>
          <w:sz w:val="24"/>
          <w:szCs w:val="24"/>
        </w:rPr>
        <w:t xml:space="preserve"> P</w:t>
      </w:r>
      <w:r>
        <w:rPr>
          <w:rFonts w:eastAsia="Calibri" w:cstheme="minorHAnsi"/>
          <w:bCs/>
          <w:color w:val="000000"/>
          <w:sz w:val="24"/>
          <w:szCs w:val="24"/>
        </w:rPr>
        <w:t>rezesa</w:t>
      </w:r>
      <w:r w:rsidRPr="00637D78">
        <w:rPr>
          <w:rFonts w:eastAsia="Calibri" w:cstheme="minorHAnsi"/>
          <w:bCs/>
          <w:color w:val="000000"/>
          <w:sz w:val="24"/>
          <w:szCs w:val="24"/>
        </w:rPr>
        <w:t xml:space="preserve"> R</w:t>
      </w:r>
      <w:r>
        <w:rPr>
          <w:rFonts w:eastAsia="Calibri" w:cstheme="minorHAnsi"/>
          <w:bCs/>
          <w:color w:val="000000"/>
          <w:sz w:val="24"/>
          <w:szCs w:val="24"/>
        </w:rPr>
        <w:t>ady</w:t>
      </w:r>
      <w:r w:rsidRPr="00637D78">
        <w:rPr>
          <w:rFonts w:eastAsia="Calibri" w:cstheme="minorHAnsi"/>
          <w:bCs/>
          <w:color w:val="000000"/>
          <w:sz w:val="24"/>
          <w:szCs w:val="24"/>
        </w:rPr>
        <w:t xml:space="preserve"> M</w:t>
      </w:r>
      <w:r>
        <w:rPr>
          <w:rFonts w:eastAsia="Calibri" w:cstheme="minorHAnsi"/>
          <w:bCs/>
          <w:color w:val="000000"/>
          <w:sz w:val="24"/>
          <w:szCs w:val="24"/>
        </w:rPr>
        <w:t>inistrów</w:t>
      </w:r>
      <w:r w:rsidRPr="00637D78">
        <w:rPr>
          <w:rFonts w:eastAsia="Calibri" w:cstheme="minorHAnsi"/>
          <w:bCs/>
          <w:color w:val="000000"/>
          <w:sz w:val="24"/>
          <w:szCs w:val="24"/>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Pr>
          <w:rFonts w:eastAsia="Calibri" w:cstheme="minorHAnsi"/>
          <w:bCs/>
          <w:color w:val="000000"/>
          <w:sz w:val="24"/>
          <w:szCs w:val="24"/>
        </w:rPr>
        <w:t>”</w:t>
      </w:r>
      <w:r w:rsidRPr="00637D78">
        <w:rPr>
          <w:rFonts w:eastAsia="Calibri" w:cstheme="minorHAnsi"/>
          <w:bCs/>
          <w:color w:val="000000"/>
          <w:sz w:val="24"/>
          <w:szCs w:val="24"/>
        </w:rPr>
        <w:t>.</w:t>
      </w:r>
    </w:p>
    <w:bookmarkEnd w:id="13"/>
    <w:p w14:paraId="16AEAD53" w14:textId="77777777" w:rsidR="00B307FE" w:rsidRPr="00637D78" w:rsidRDefault="00B307FE" w:rsidP="00D60211">
      <w:pPr>
        <w:numPr>
          <w:ilvl w:val="0"/>
          <w:numId w:val="16"/>
        </w:numPr>
        <w:spacing w:after="0" w:line="360" w:lineRule="auto"/>
        <w:jc w:val="both"/>
        <w:rPr>
          <w:rFonts w:eastAsia="Calibri" w:cstheme="minorHAnsi"/>
          <w:bCs/>
          <w:color w:val="000000"/>
          <w:sz w:val="24"/>
          <w:szCs w:val="24"/>
        </w:rPr>
      </w:pPr>
      <w:r w:rsidRPr="00637D78">
        <w:rPr>
          <w:rFonts w:eastAsia="Calibri" w:cstheme="minorHAnsi"/>
          <w:bCs/>
          <w:color w:val="000000"/>
          <w:sz w:val="24"/>
          <w:szCs w:val="24"/>
        </w:rPr>
        <w:t>Zamawiający rekomenduje wykorzystanie formatów: .pdf .</w:t>
      </w:r>
      <w:proofErr w:type="spellStart"/>
      <w:r w:rsidRPr="00637D78">
        <w:rPr>
          <w:rFonts w:eastAsia="Calibri" w:cstheme="minorHAnsi"/>
          <w:bCs/>
          <w:color w:val="000000"/>
          <w:sz w:val="24"/>
          <w:szCs w:val="24"/>
        </w:rPr>
        <w:t>doc</w:t>
      </w:r>
      <w:proofErr w:type="spellEnd"/>
      <w:r w:rsidRPr="00637D78">
        <w:rPr>
          <w:rFonts w:eastAsia="Calibri" w:cstheme="minorHAnsi"/>
          <w:bCs/>
          <w:color w:val="000000"/>
          <w:sz w:val="24"/>
          <w:szCs w:val="24"/>
        </w:rPr>
        <w:t xml:space="preserve"> .xls .jpg (.</w:t>
      </w:r>
      <w:proofErr w:type="spellStart"/>
      <w:r w:rsidRPr="00637D78">
        <w:rPr>
          <w:rFonts w:eastAsia="Calibri" w:cstheme="minorHAnsi"/>
          <w:bCs/>
          <w:color w:val="000000"/>
          <w:sz w:val="24"/>
          <w:szCs w:val="24"/>
        </w:rPr>
        <w:t>jpeg</w:t>
      </w:r>
      <w:proofErr w:type="spellEnd"/>
      <w:r w:rsidRPr="00637D78">
        <w:rPr>
          <w:rFonts w:eastAsia="Calibri" w:cstheme="minorHAnsi"/>
          <w:bCs/>
          <w:color w:val="000000"/>
          <w:sz w:val="24"/>
          <w:szCs w:val="24"/>
        </w:rPr>
        <w:t>) ze szczególnym wskazaniem na .pdf</w:t>
      </w:r>
    </w:p>
    <w:p w14:paraId="463C071E" w14:textId="77777777" w:rsidR="00B307FE" w:rsidRPr="00637D78" w:rsidRDefault="00B307FE" w:rsidP="00D60211">
      <w:pPr>
        <w:numPr>
          <w:ilvl w:val="0"/>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 celu ewentualnej kompresji danych Zamawiający rekomenduje wykorzystanie jednego z formatów:</w:t>
      </w:r>
    </w:p>
    <w:p w14:paraId="07E9EC0F" w14:textId="77777777" w:rsidR="00B307FE" w:rsidRPr="00637D78" w:rsidRDefault="00B307FE" w:rsidP="00D60211">
      <w:pPr>
        <w:numPr>
          <w:ilvl w:val="1"/>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.zip </w:t>
      </w:r>
    </w:p>
    <w:p w14:paraId="3411ACFA" w14:textId="77777777" w:rsidR="00B307FE" w:rsidRPr="00637D78" w:rsidRDefault="00B307FE" w:rsidP="00D60211">
      <w:pPr>
        <w:numPr>
          <w:ilvl w:val="1"/>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.7Z</w:t>
      </w:r>
    </w:p>
    <w:p w14:paraId="2525CF22" w14:textId="3B2B42DD" w:rsidR="00B307FE" w:rsidRPr="00637D78" w:rsidRDefault="00B307FE" w:rsidP="00D60211">
      <w:pPr>
        <w:numPr>
          <w:ilvl w:val="0"/>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Wśród formatów powszechnych a NIE występujących w rozporządzeniu występują: .</w:t>
      </w:r>
      <w:proofErr w:type="spellStart"/>
      <w:r w:rsidRPr="00637D78">
        <w:rPr>
          <w:rFonts w:eastAsia="Calibri" w:cstheme="minorHAnsi"/>
          <w:color w:val="000000"/>
          <w:sz w:val="24"/>
          <w:szCs w:val="24"/>
        </w:rPr>
        <w:t>rar</w:t>
      </w:r>
      <w:proofErr w:type="spellEnd"/>
      <w:r w:rsidRPr="00637D78">
        <w:rPr>
          <w:rFonts w:eastAsia="Calibri" w:cstheme="minorHAnsi"/>
          <w:color w:val="000000"/>
          <w:sz w:val="24"/>
          <w:szCs w:val="24"/>
        </w:rPr>
        <w:t xml:space="preserve"> .gif .</w:t>
      </w:r>
      <w:proofErr w:type="spellStart"/>
      <w:r w:rsidRPr="00637D78">
        <w:rPr>
          <w:rFonts w:eastAsia="Calibri" w:cstheme="minorHAnsi"/>
          <w:color w:val="000000"/>
          <w:sz w:val="24"/>
          <w:szCs w:val="24"/>
        </w:rPr>
        <w:t>bmp</w:t>
      </w:r>
      <w:proofErr w:type="spellEnd"/>
      <w:r w:rsidRPr="00637D78">
        <w:rPr>
          <w:rFonts w:eastAsia="Calibri" w:cstheme="minorHAnsi"/>
          <w:color w:val="000000"/>
          <w:sz w:val="24"/>
          <w:szCs w:val="24"/>
        </w:rPr>
        <w:t xml:space="preserve"> .</w:t>
      </w:r>
      <w:proofErr w:type="spellStart"/>
      <w:r w:rsidRPr="00637D78">
        <w:rPr>
          <w:rFonts w:eastAsia="Calibri" w:cstheme="minorHAnsi"/>
          <w:color w:val="000000"/>
          <w:sz w:val="24"/>
          <w:szCs w:val="24"/>
        </w:rPr>
        <w:t>numbers</w:t>
      </w:r>
      <w:proofErr w:type="spellEnd"/>
      <w:r w:rsidRPr="00637D78">
        <w:rPr>
          <w:rFonts w:eastAsia="Calibri" w:cstheme="minorHAnsi"/>
          <w:color w:val="000000"/>
          <w:sz w:val="24"/>
          <w:szCs w:val="24"/>
        </w:rPr>
        <w:t xml:space="preserve"> .</w:t>
      </w:r>
      <w:proofErr w:type="spellStart"/>
      <w:r w:rsidRPr="00637D78">
        <w:rPr>
          <w:rFonts w:eastAsia="Calibri" w:cstheme="minorHAnsi"/>
          <w:color w:val="000000"/>
          <w:sz w:val="24"/>
          <w:szCs w:val="24"/>
        </w:rPr>
        <w:t>pages</w:t>
      </w:r>
      <w:proofErr w:type="spellEnd"/>
      <w:r w:rsidRPr="00637D78">
        <w:rPr>
          <w:rFonts w:eastAsia="Calibri" w:cstheme="minorHAnsi"/>
          <w:color w:val="000000"/>
          <w:sz w:val="24"/>
          <w:szCs w:val="24"/>
        </w:rPr>
        <w:t>. Dokumenty złożone w takich plikach zostaną uznane za złożone nieskutecznie.</w:t>
      </w:r>
    </w:p>
    <w:p w14:paraId="36881CCD" w14:textId="77777777" w:rsidR="00B307FE" w:rsidRPr="00637D78" w:rsidRDefault="00B307FE" w:rsidP="00D60211">
      <w:pPr>
        <w:numPr>
          <w:ilvl w:val="0"/>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37D78">
        <w:rPr>
          <w:rFonts w:eastAsia="Calibri" w:cstheme="minorHAnsi"/>
          <w:color w:val="000000"/>
          <w:sz w:val="24"/>
          <w:szCs w:val="24"/>
        </w:rPr>
        <w:t>PAdES</w:t>
      </w:r>
      <w:proofErr w:type="spellEnd"/>
      <w:r w:rsidRPr="00637D78">
        <w:rPr>
          <w:rFonts w:eastAsia="Calibri" w:cstheme="minorHAnsi"/>
          <w:color w:val="000000"/>
          <w:sz w:val="24"/>
          <w:szCs w:val="24"/>
        </w:rPr>
        <w:t xml:space="preserve">. </w:t>
      </w:r>
    </w:p>
    <w:p w14:paraId="45E426D9" w14:textId="77777777" w:rsidR="00B307FE" w:rsidRPr="00637D78" w:rsidRDefault="00B307FE" w:rsidP="00D60211">
      <w:pPr>
        <w:numPr>
          <w:ilvl w:val="0"/>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Podczas podpisywania plików zaleca się stosowanie algorytmu skrótu SHA2 zamiast SHA1.  </w:t>
      </w:r>
    </w:p>
    <w:p w14:paraId="5CB3295F" w14:textId="77777777" w:rsidR="00B307FE" w:rsidRPr="00637D78" w:rsidRDefault="00B307FE" w:rsidP="00D60211">
      <w:pPr>
        <w:numPr>
          <w:ilvl w:val="0"/>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Jeśli wykonawca pakuje dokumenty np. w plik ZIP zalecamy wcześniejsze podpisanie każdego ze skompresowanych plików. </w:t>
      </w:r>
    </w:p>
    <w:p w14:paraId="604719D8" w14:textId="77777777" w:rsidR="00B307FE" w:rsidRPr="00637D78" w:rsidRDefault="00B307FE" w:rsidP="00D60211">
      <w:pPr>
        <w:numPr>
          <w:ilvl w:val="0"/>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Zamawiający rekomenduje wykorzystanie podpisu z kwalifikowanym znacznikiem czasu.</w:t>
      </w:r>
    </w:p>
    <w:p w14:paraId="22B768BC" w14:textId="77777777" w:rsidR="00B307FE" w:rsidRPr="00637D78" w:rsidRDefault="00B307FE" w:rsidP="00D60211">
      <w:pPr>
        <w:numPr>
          <w:ilvl w:val="0"/>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lastRenderedPageBreak/>
        <w:t xml:space="preserve">Zamawiający zaleca aby </w:t>
      </w:r>
      <w:r w:rsidRPr="00637D78">
        <w:rPr>
          <w:rFonts w:eastAsia="Calibri" w:cstheme="minorHAnsi"/>
          <w:color w:val="000000"/>
          <w:sz w:val="24"/>
          <w:szCs w:val="24"/>
          <w:u w:val="single"/>
        </w:rPr>
        <w:t>nie</w:t>
      </w:r>
      <w:r w:rsidRPr="00637D78">
        <w:rPr>
          <w:rFonts w:eastAsia="Calibr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7139B209" w14:textId="77777777" w:rsidR="00B307FE" w:rsidRPr="00637D78" w:rsidRDefault="00B307FE" w:rsidP="00D60211">
      <w:pPr>
        <w:numPr>
          <w:ilvl w:val="0"/>
          <w:numId w:val="16"/>
        </w:numPr>
        <w:spacing w:after="0" w:line="360" w:lineRule="auto"/>
        <w:jc w:val="both"/>
        <w:rPr>
          <w:rFonts w:cstheme="minorHAnsi"/>
          <w:color w:val="000000"/>
          <w:sz w:val="24"/>
          <w:szCs w:val="24"/>
        </w:rPr>
      </w:pPr>
      <w:r w:rsidRPr="00637D78">
        <w:rPr>
          <w:rFonts w:eastAsia="Calibri" w:cstheme="minorHAnsi"/>
          <w:color w:val="000000"/>
          <w:sz w:val="24"/>
          <w:szCs w:val="24"/>
        </w:rPr>
        <w:t>Oferta oraz wszelkie dokumenty i oświadczenia składane elektronicznie muszą zostać podpisane kwalifikowanym podpisem elektronicznym, podpisem zaufanym lub podpisem osobistym. W procesie składania oferty na platformie, podpis elektroniczny Wykonawca składa bezpośrednio na dokumencie, który następnie przesyła do systemu.</w:t>
      </w:r>
    </w:p>
    <w:p w14:paraId="4D6FF6E2" w14:textId="4956B064" w:rsidR="00B307FE" w:rsidRPr="00183B36" w:rsidRDefault="00B307FE" w:rsidP="00D60211">
      <w:pPr>
        <w:numPr>
          <w:ilvl w:val="0"/>
          <w:numId w:val="16"/>
        </w:numPr>
        <w:spacing w:after="0" w:line="360" w:lineRule="auto"/>
        <w:jc w:val="both"/>
        <w:rPr>
          <w:rFonts w:eastAsia="Calibri" w:cstheme="minorHAnsi"/>
          <w:color w:val="000000" w:themeColor="text1"/>
          <w:sz w:val="24"/>
          <w:szCs w:val="24"/>
        </w:rPr>
      </w:pPr>
      <w:r w:rsidRPr="00637D78">
        <w:rPr>
          <w:rFonts w:eastAsia="Calibri" w:cstheme="minorHAnsi"/>
          <w:color w:val="000000"/>
          <w:sz w:val="24"/>
          <w:szCs w:val="24"/>
        </w:rPr>
        <w:t>Podpisy kwalifikowane wykorzystywane przez wykonawców do podpisywania wszelkich plików muszą spełniać wymagania Rozporządzenia Parlamentu Europejskiego i Rady w</w:t>
      </w:r>
      <w:r w:rsidR="00227E7C">
        <w:rPr>
          <w:rFonts w:eastAsia="Calibri" w:cstheme="minorHAnsi"/>
          <w:color w:val="000000"/>
          <w:sz w:val="24"/>
          <w:szCs w:val="24"/>
        </w:rPr>
        <w:t> </w:t>
      </w:r>
      <w:r w:rsidRPr="00637D78">
        <w:rPr>
          <w:rFonts w:eastAsia="Calibri" w:cstheme="minorHAnsi"/>
          <w:color w:val="000000"/>
          <w:sz w:val="24"/>
          <w:szCs w:val="24"/>
        </w:rPr>
        <w:t xml:space="preserve">sprawie identyfikacji elektronicznej i usług zaufania w odniesieniu do transakcji </w:t>
      </w:r>
      <w:r w:rsidRPr="00183B36">
        <w:rPr>
          <w:rFonts w:eastAsia="Calibri" w:cstheme="minorHAnsi"/>
          <w:color w:val="000000" w:themeColor="text1"/>
          <w:sz w:val="24"/>
          <w:szCs w:val="24"/>
        </w:rPr>
        <w:t>elektronicznych na rynku wewnętrznym (</w:t>
      </w:r>
      <w:proofErr w:type="spellStart"/>
      <w:r w:rsidRPr="00183B36">
        <w:rPr>
          <w:rFonts w:eastAsia="Calibri" w:cstheme="minorHAnsi"/>
          <w:color w:val="000000" w:themeColor="text1"/>
          <w:sz w:val="24"/>
          <w:szCs w:val="24"/>
        </w:rPr>
        <w:t>eIDAS</w:t>
      </w:r>
      <w:proofErr w:type="spellEnd"/>
      <w:r w:rsidRPr="00183B36">
        <w:rPr>
          <w:rFonts w:eastAsia="Calibri" w:cstheme="minorHAnsi"/>
          <w:color w:val="000000" w:themeColor="text1"/>
          <w:sz w:val="24"/>
          <w:szCs w:val="24"/>
        </w:rPr>
        <w:t>) (UE) nr 910/2014 - od 1 lipca 2016 roku.</w:t>
      </w:r>
    </w:p>
    <w:p w14:paraId="0B7E900E" w14:textId="0551F134" w:rsidR="00183B36" w:rsidRPr="00183B36" w:rsidRDefault="00183B36" w:rsidP="00D60211">
      <w:pPr>
        <w:numPr>
          <w:ilvl w:val="0"/>
          <w:numId w:val="16"/>
        </w:numPr>
        <w:spacing w:after="0" w:line="360" w:lineRule="auto"/>
        <w:jc w:val="both"/>
        <w:rPr>
          <w:rFonts w:cstheme="minorHAnsi"/>
          <w:iCs/>
          <w:color w:val="000000" w:themeColor="text1"/>
          <w:sz w:val="24"/>
          <w:szCs w:val="24"/>
        </w:rPr>
      </w:pPr>
      <w:r w:rsidRPr="00183B36">
        <w:rPr>
          <w:rFonts w:cstheme="minorHAnsi"/>
          <w:color w:val="000000" w:themeColor="text1"/>
          <w:sz w:val="24"/>
          <w:szCs w:val="24"/>
        </w:rPr>
        <w:t xml:space="preserve">W zakresie nieuregulowanym w SWZ zastosowanie mają przepisy </w:t>
      </w:r>
      <w:r w:rsidRPr="00183B36">
        <w:rPr>
          <w:rFonts w:cstheme="minorHAnsi"/>
          <w:iCs/>
          <w:color w:val="000000" w:themeColor="text1"/>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B5F206E" w14:textId="6035D022" w:rsidR="00B307FE" w:rsidRPr="00637D78" w:rsidRDefault="00B307FE" w:rsidP="00D60211">
      <w:pPr>
        <w:numPr>
          <w:ilvl w:val="0"/>
          <w:numId w:val="16"/>
        </w:numPr>
        <w:spacing w:after="0" w:line="360" w:lineRule="auto"/>
        <w:jc w:val="both"/>
        <w:rPr>
          <w:rFonts w:eastAsia="Calibri" w:cstheme="minorHAnsi"/>
          <w:color w:val="000000"/>
          <w:sz w:val="24"/>
          <w:szCs w:val="24"/>
        </w:rPr>
      </w:pPr>
      <w:r w:rsidRPr="00183B36">
        <w:rPr>
          <w:rFonts w:eastAsia="Calibri" w:cstheme="minorHAnsi"/>
          <w:color w:val="000000" w:themeColor="text1"/>
          <w:sz w:val="24"/>
          <w:szCs w:val="24"/>
        </w:rPr>
        <w:t xml:space="preserve">W przypadku </w:t>
      </w:r>
      <w:r w:rsidRPr="00637D78">
        <w:rPr>
          <w:rFonts w:eastAsia="Calibri" w:cstheme="minorHAnsi"/>
          <w:color w:val="000000"/>
          <w:sz w:val="24"/>
          <w:szCs w:val="24"/>
        </w:rPr>
        <w:t xml:space="preserve">wykorzystania formatu podpisu </w:t>
      </w:r>
      <w:proofErr w:type="spellStart"/>
      <w:r w:rsidRPr="00637D78">
        <w:rPr>
          <w:rFonts w:eastAsia="Calibri" w:cstheme="minorHAnsi"/>
          <w:color w:val="000000"/>
          <w:sz w:val="24"/>
          <w:szCs w:val="24"/>
        </w:rPr>
        <w:t>XAdES</w:t>
      </w:r>
      <w:proofErr w:type="spellEnd"/>
      <w:r w:rsidRPr="00637D78">
        <w:rPr>
          <w:rFonts w:eastAsia="Calibri" w:cstheme="minorHAnsi"/>
          <w:color w:val="000000"/>
          <w:sz w:val="24"/>
          <w:szCs w:val="24"/>
        </w:rPr>
        <w:t xml:space="preserve"> zewnętrzny, Zamawiający wymaga dołączenia odpowiedniej ilości plików tj. podpisywanych plików z danymi oraz plików podpisu w formacie </w:t>
      </w:r>
      <w:proofErr w:type="spellStart"/>
      <w:r w:rsidRPr="00637D78">
        <w:rPr>
          <w:rFonts w:eastAsia="Calibri" w:cstheme="minorHAnsi"/>
          <w:color w:val="000000"/>
          <w:sz w:val="24"/>
          <w:szCs w:val="24"/>
        </w:rPr>
        <w:t>XAdES</w:t>
      </w:r>
      <w:proofErr w:type="spellEnd"/>
      <w:r w:rsidRPr="00637D78">
        <w:rPr>
          <w:rFonts w:eastAsia="Calibri" w:cstheme="minorHAnsi"/>
          <w:color w:val="000000"/>
          <w:sz w:val="24"/>
          <w:szCs w:val="24"/>
        </w:rPr>
        <w:t>.</w:t>
      </w:r>
    </w:p>
    <w:p w14:paraId="6B6BFE1D" w14:textId="77777777" w:rsidR="00B307FE" w:rsidRPr="00637D78" w:rsidRDefault="00B307FE" w:rsidP="00D60211">
      <w:pPr>
        <w:numPr>
          <w:ilvl w:val="0"/>
          <w:numId w:val="16"/>
        </w:numPr>
        <w:spacing w:after="0" w:line="360" w:lineRule="auto"/>
        <w:jc w:val="both"/>
        <w:rPr>
          <w:rFonts w:eastAsia="Calibri" w:cstheme="minorHAnsi"/>
          <w:b/>
          <w:bCs/>
          <w:color w:val="000000"/>
          <w:sz w:val="24"/>
          <w:szCs w:val="24"/>
        </w:rPr>
      </w:pPr>
      <w:r w:rsidRPr="00637D78">
        <w:rPr>
          <w:rFonts w:eastAsia="Calibri" w:cstheme="minorHAnsi"/>
          <w:b/>
          <w:bCs/>
          <w:color w:val="000000"/>
          <w:sz w:val="24"/>
          <w:szCs w:val="24"/>
        </w:rPr>
        <w:t xml:space="preserve">Zgodnie z art. 18 ust. 3 ustawy </w:t>
      </w:r>
      <w:proofErr w:type="spellStart"/>
      <w:r w:rsidRPr="00637D78">
        <w:rPr>
          <w:rFonts w:eastAsia="Calibri" w:cstheme="minorHAnsi"/>
          <w:b/>
          <w:bCs/>
          <w:color w:val="000000"/>
          <w:sz w:val="24"/>
          <w:szCs w:val="24"/>
        </w:rPr>
        <w:t>Pzp</w:t>
      </w:r>
      <w:proofErr w:type="spellEnd"/>
      <w:r w:rsidRPr="00637D78">
        <w:rPr>
          <w:rFonts w:eastAsia="Calibri" w:cstheme="minorHAnsi"/>
          <w:b/>
          <w:bCs/>
          <w:color w:val="000000"/>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9009CCB" w14:textId="7C477908" w:rsidR="00B307FE" w:rsidRPr="00637D78" w:rsidRDefault="00B307FE" w:rsidP="00D60211">
      <w:pPr>
        <w:numPr>
          <w:ilvl w:val="0"/>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Wykonawca, za pośrednictwem </w:t>
      </w:r>
      <w:hyperlink r:id="rId28">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może przed upływem terminu składania ofert wycofać ofertę. Sposób dokonywania wycofania oferty zamieszczono w</w:t>
      </w:r>
      <w:r w:rsidR="00227E7C">
        <w:rPr>
          <w:rFonts w:eastAsia="Calibri" w:cstheme="minorHAnsi"/>
          <w:color w:val="000000"/>
          <w:sz w:val="24"/>
          <w:szCs w:val="24"/>
        </w:rPr>
        <w:t> </w:t>
      </w:r>
      <w:r w:rsidRPr="00637D78">
        <w:rPr>
          <w:rFonts w:eastAsia="Calibri" w:cstheme="minorHAnsi"/>
          <w:color w:val="000000"/>
          <w:sz w:val="24"/>
          <w:szCs w:val="24"/>
        </w:rPr>
        <w:t>instrukcji zamieszczonej na stronie internetowej pod adresem:</w:t>
      </w:r>
    </w:p>
    <w:p w14:paraId="178BCDC6" w14:textId="77777777" w:rsidR="00B307FE" w:rsidRPr="00637D78" w:rsidRDefault="00AA7FE5" w:rsidP="00BD7A4E">
      <w:pPr>
        <w:spacing w:after="0" w:line="360" w:lineRule="auto"/>
        <w:ind w:firstLine="360"/>
        <w:jc w:val="both"/>
        <w:rPr>
          <w:rFonts w:eastAsia="Calibri" w:cstheme="minorHAnsi"/>
          <w:color w:val="FF0000"/>
          <w:sz w:val="24"/>
          <w:szCs w:val="24"/>
        </w:rPr>
      </w:pPr>
      <w:hyperlink r:id="rId29" w:history="1">
        <w:r w:rsidR="00B307FE" w:rsidRPr="00637D78">
          <w:rPr>
            <w:rStyle w:val="Hipercze"/>
            <w:rFonts w:eastAsia="Calibri" w:cstheme="minorHAnsi"/>
            <w:sz w:val="24"/>
            <w:szCs w:val="24"/>
          </w:rPr>
          <w:t>https://platformazakupowa.pl/strona/45-instrukcje</w:t>
        </w:r>
      </w:hyperlink>
    </w:p>
    <w:p w14:paraId="6961D6FB" w14:textId="77777777" w:rsidR="00B307FE" w:rsidRPr="00637D78" w:rsidRDefault="00B307FE" w:rsidP="00D60211">
      <w:pPr>
        <w:numPr>
          <w:ilvl w:val="0"/>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698141E8" w14:textId="77777777" w:rsidR="00B307FE" w:rsidRPr="00637D78" w:rsidRDefault="00B307FE" w:rsidP="00D60211">
      <w:pPr>
        <w:pStyle w:val="Tekstpodstawowy"/>
        <w:numPr>
          <w:ilvl w:val="0"/>
          <w:numId w:val="16"/>
        </w:numPr>
        <w:spacing w:after="0" w:line="360" w:lineRule="auto"/>
        <w:jc w:val="both"/>
        <w:rPr>
          <w:rFonts w:asciiTheme="minorHAnsi" w:hAnsiTheme="minorHAnsi" w:cstheme="minorHAnsi"/>
          <w:b/>
          <w:bCs/>
          <w:color w:val="000000"/>
        </w:rPr>
      </w:pPr>
      <w:r w:rsidRPr="00637D78">
        <w:rPr>
          <w:rFonts w:asciiTheme="minorHAnsi" w:hAnsiTheme="minorHAnsi" w:cstheme="minorHAnsi"/>
          <w:b/>
          <w:bCs/>
          <w:color w:val="000000"/>
        </w:rPr>
        <w:t xml:space="preserve">Środkiem komunikacji elektronicznej, służącym do złożenia oferty przez wykonawcę, jest Platforma dostępna pod adresem </w:t>
      </w:r>
      <w:hyperlink r:id="rId30" w:history="1">
        <w:r w:rsidRPr="00637D78">
          <w:rPr>
            <w:rStyle w:val="Hipercze"/>
            <w:rFonts w:asciiTheme="minorHAnsi" w:hAnsiTheme="minorHAnsi" w:cstheme="minorHAnsi"/>
            <w:b/>
            <w:bCs/>
            <w:color w:val="000000"/>
          </w:rPr>
          <w:t>https://platformazakupowa.pl/pn/up_poznan</w:t>
        </w:r>
      </w:hyperlink>
      <w:r w:rsidRPr="00637D78">
        <w:rPr>
          <w:rFonts w:asciiTheme="minorHAnsi" w:hAnsiTheme="minorHAnsi" w:cstheme="minorHAnsi"/>
          <w:b/>
          <w:bCs/>
          <w:color w:val="000000"/>
        </w:rPr>
        <w:t xml:space="preserve"> </w:t>
      </w:r>
    </w:p>
    <w:p w14:paraId="1ECA629C" w14:textId="77777777" w:rsidR="00B307FE" w:rsidRPr="00637D78" w:rsidRDefault="00B307FE" w:rsidP="00D60211">
      <w:pPr>
        <w:pStyle w:val="Akapitzlist"/>
        <w:numPr>
          <w:ilvl w:val="0"/>
          <w:numId w:val="16"/>
        </w:numPr>
        <w:spacing w:after="0" w:line="360" w:lineRule="auto"/>
        <w:jc w:val="both"/>
        <w:rPr>
          <w:rFonts w:cstheme="minorHAnsi"/>
          <w:color w:val="000000"/>
          <w:sz w:val="24"/>
          <w:szCs w:val="24"/>
        </w:rPr>
      </w:pPr>
      <w:r w:rsidRPr="00637D78">
        <w:rPr>
          <w:rFonts w:cstheme="minorHAnsi"/>
          <w:color w:val="000000"/>
          <w:sz w:val="24"/>
          <w:szCs w:val="24"/>
        </w:rPr>
        <w:t xml:space="preserve">Wykonawca składa ofertę wraz z wymaganymi dokumentami, wyszczególnionymi w  Rozdziale 18 SWZ za pośrednictwem Platformy. </w:t>
      </w:r>
    </w:p>
    <w:p w14:paraId="5535C1C7" w14:textId="77777777" w:rsidR="00B307FE" w:rsidRPr="00637D78" w:rsidRDefault="00B307FE" w:rsidP="00D60211">
      <w:pPr>
        <w:numPr>
          <w:ilvl w:val="0"/>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Po wypełnieniu Formularza składania oferty lub wniosku i dołączenia  wszystkich wymaganych załączników należy kliknąć przycisk „Przejdź do podsumowania”.</w:t>
      </w:r>
    </w:p>
    <w:p w14:paraId="0A57D799" w14:textId="2AAEA6F4" w:rsidR="00B307FE" w:rsidRPr="00637D78" w:rsidRDefault="00B307FE" w:rsidP="00D60211">
      <w:pPr>
        <w:numPr>
          <w:ilvl w:val="0"/>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 datę złożenia oferty przyjmuje się datę jej przekazania w systemie (platformie) w</w:t>
      </w:r>
      <w:r w:rsidR="00227E7C">
        <w:rPr>
          <w:rFonts w:eastAsia="Calibri" w:cstheme="minorHAnsi"/>
          <w:color w:val="000000"/>
          <w:sz w:val="24"/>
          <w:szCs w:val="24"/>
        </w:rPr>
        <w:t> </w:t>
      </w:r>
      <w:r w:rsidRPr="00637D78">
        <w:rPr>
          <w:rFonts w:eastAsia="Calibri" w:cstheme="minorHAnsi"/>
          <w:color w:val="000000"/>
          <w:sz w:val="24"/>
          <w:szCs w:val="24"/>
        </w:rPr>
        <w:t>drugim kroku składania oferty poprzez kliknięcie przycisku “Złóż ofertę” i wyświetlenie się komunikatu, że oferta została zaszyfrowana i złożona.</w:t>
      </w:r>
    </w:p>
    <w:p w14:paraId="66F6B610" w14:textId="77777777" w:rsidR="00B307FE" w:rsidRPr="00637D78" w:rsidRDefault="00B307FE" w:rsidP="00D60211">
      <w:pPr>
        <w:numPr>
          <w:ilvl w:val="0"/>
          <w:numId w:val="16"/>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Szczegółowa instrukcja dla Wykonawców dotycząca złożenia, zmiany i wycofania oferty znajduje się na stronie internetowej pod adresem:</w:t>
      </w:r>
    </w:p>
    <w:p w14:paraId="7F5A20D3" w14:textId="0142DFED" w:rsidR="00B307FE" w:rsidRDefault="00AA7FE5" w:rsidP="00BD7A4E">
      <w:pPr>
        <w:spacing w:after="0" w:line="360" w:lineRule="auto"/>
        <w:ind w:left="360"/>
        <w:jc w:val="both"/>
        <w:rPr>
          <w:rStyle w:val="Hipercze"/>
          <w:rFonts w:eastAsia="Calibri" w:cstheme="minorHAnsi"/>
          <w:color w:val="000000"/>
          <w:sz w:val="24"/>
          <w:szCs w:val="24"/>
        </w:rPr>
      </w:pPr>
      <w:hyperlink r:id="rId31" w:history="1">
        <w:r w:rsidR="00B307FE" w:rsidRPr="00637D78">
          <w:rPr>
            <w:rStyle w:val="Hipercze"/>
            <w:rFonts w:eastAsia="Calibri" w:cstheme="minorHAnsi"/>
            <w:color w:val="000000"/>
            <w:sz w:val="24"/>
            <w:szCs w:val="24"/>
          </w:rPr>
          <w:t>https://platformazakupowa.pl/strona/45-instrukcje</w:t>
        </w:r>
      </w:hyperlink>
    </w:p>
    <w:p w14:paraId="7D952BA9" w14:textId="45C8EBFC" w:rsidR="00B307FE" w:rsidRDefault="00B307FE" w:rsidP="00BD7A4E">
      <w:pPr>
        <w:pStyle w:val="Nagwek1"/>
        <w:spacing w:before="480"/>
        <w:jc w:val="both"/>
        <w:rPr>
          <w:rFonts w:eastAsia="Calibri"/>
        </w:rPr>
      </w:pPr>
      <w:r w:rsidRPr="00B307FE">
        <w:rPr>
          <w:rFonts w:eastAsia="Calibri"/>
        </w:rPr>
        <w:t>Rozdział 21. Kryteria oceny ofert</w:t>
      </w:r>
      <w:r w:rsidR="002D71A6">
        <w:rPr>
          <w:rFonts w:eastAsia="Calibri"/>
        </w:rPr>
        <w:t>.</w:t>
      </w:r>
    </w:p>
    <w:p w14:paraId="1D1F9C69" w14:textId="77777777" w:rsidR="00B805B5" w:rsidRDefault="00B805B5" w:rsidP="00D60211">
      <w:pPr>
        <w:numPr>
          <w:ilvl w:val="0"/>
          <w:numId w:val="17"/>
        </w:numPr>
        <w:pBdr>
          <w:top w:val="nil"/>
          <w:left w:val="nil"/>
          <w:bottom w:val="nil"/>
          <w:right w:val="nil"/>
          <w:between w:val="nil"/>
        </w:pBdr>
        <w:spacing w:before="360" w:after="0" w:line="360" w:lineRule="auto"/>
        <w:ind w:left="357"/>
        <w:jc w:val="both"/>
        <w:rPr>
          <w:rFonts w:cstheme="minorHAnsi"/>
          <w:bCs/>
          <w:sz w:val="24"/>
          <w:szCs w:val="24"/>
        </w:rPr>
      </w:pPr>
      <w:r w:rsidRPr="00B805B5">
        <w:rPr>
          <w:rFonts w:cstheme="minorHAnsi"/>
          <w:b/>
          <w:sz w:val="24"/>
          <w:szCs w:val="24"/>
        </w:rPr>
        <w:t>Dotyczy części nr 1</w:t>
      </w:r>
      <w:r>
        <w:rPr>
          <w:rFonts w:cstheme="minorHAnsi"/>
          <w:bCs/>
          <w:sz w:val="24"/>
          <w:szCs w:val="24"/>
        </w:rPr>
        <w:t>:</w:t>
      </w:r>
    </w:p>
    <w:p w14:paraId="37F3B3D8" w14:textId="256E8CE3" w:rsidR="00B307FE" w:rsidRDefault="00B307FE" w:rsidP="00B805B5">
      <w:pPr>
        <w:pBdr>
          <w:top w:val="nil"/>
          <w:left w:val="nil"/>
          <w:bottom w:val="nil"/>
          <w:right w:val="nil"/>
          <w:between w:val="nil"/>
        </w:pBdr>
        <w:spacing w:before="120" w:after="0" w:line="360" w:lineRule="auto"/>
        <w:ind w:left="357"/>
        <w:jc w:val="both"/>
        <w:rPr>
          <w:rFonts w:cstheme="minorHAnsi"/>
          <w:bCs/>
          <w:sz w:val="24"/>
          <w:szCs w:val="24"/>
        </w:rPr>
      </w:pPr>
      <w:r w:rsidRPr="00637D78">
        <w:rPr>
          <w:rFonts w:cstheme="minorHAnsi"/>
          <w:bCs/>
          <w:sz w:val="24"/>
          <w:szCs w:val="24"/>
        </w:rPr>
        <w:t>Zamawiający będzie oceniał oferty według następujących kryteriów:</w:t>
      </w:r>
    </w:p>
    <w:p w14:paraId="54900A49" w14:textId="0C1C0CB1" w:rsidR="00B307FE" w:rsidRPr="00B307FE" w:rsidRDefault="00B307FE" w:rsidP="00B805B5">
      <w:pPr>
        <w:pBdr>
          <w:top w:val="nil"/>
          <w:left w:val="nil"/>
          <w:bottom w:val="nil"/>
          <w:right w:val="nil"/>
          <w:between w:val="nil"/>
        </w:pBdr>
        <w:spacing w:before="360" w:after="0" w:line="360" w:lineRule="auto"/>
        <w:ind w:left="357"/>
        <w:jc w:val="both"/>
        <w:rPr>
          <w:rFonts w:cstheme="minorHAnsi"/>
          <w:b/>
          <w:sz w:val="24"/>
          <w:szCs w:val="24"/>
        </w:rPr>
      </w:pPr>
      <w:r w:rsidRPr="00B307FE">
        <w:rPr>
          <w:rFonts w:cstheme="minorHAnsi"/>
          <w:b/>
          <w:sz w:val="24"/>
          <w:szCs w:val="24"/>
        </w:rPr>
        <w:t xml:space="preserve">Kryterium </w:t>
      </w:r>
      <w:r w:rsidR="00465AA8">
        <w:rPr>
          <w:rFonts w:cstheme="minorHAnsi"/>
          <w:b/>
          <w:sz w:val="24"/>
          <w:szCs w:val="24"/>
        </w:rPr>
        <w:t xml:space="preserve"> oceny ofert </w:t>
      </w:r>
      <w:r w:rsidRPr="00B307FE">
        <w:rPr>
          <w:rFonts w:cstheme="minorHAnsi"/>
          <w:b/>
          <w:sz w:val="24"/>
          <w:szCs w:val="24"/>
        </w:rPr>
        <w:t>numer 1</w:t>
      </w:r>
    </w:p>
    <w:p w14:paraId="7B08BBD3" w14:textId="086527A2" w:rsidR="00B307FE" w:rsidRDefault="00B307FE" w:rsidP="00BD7A4E">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Nazwa kryterium: </w:t>
      </w:r>
      <w:r w:rsidRPr="00B307FE">
        <w:rPr>
          <w:rFonts w:cstheme="minorHAnsi"/>
          <w:b/>
          <w:sz w:val="24"/>
          <w:szCs w:val="24"/>
        </w:rPr>
        <w:t>Cena</w:t>
      </w:r>
    </w:p>
    <w:p w14:paraId="614DD488" w14:textId="286E610C" w:rsidR="00B307FE" w:rsidRDefault="00B307FE" w:rsidP="00BD7A4E">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Waga kryterium: </w:t>
      </w:r>
      <w:r w:rsidR="009D7034">
        <w:rPr>
          <w:rFonts w:cstheme="minorHAnsi"/>
          <w:b/>
          <w:sz w:val="24"/>
          <w:szCs w:val="24"/>
        </w:rPr>
        <w:t>6</w:t>
      </w:r>
      <w:r w:rsidRPr="00465AA8">
        <w:rPr>
          <w:rFonts w:cstheme="minorHAnsi"/>
          <w:b/>
          <w:sz w:val="24"/>
          <w:szCs w:val="24"/>
        </w:rPr>
        <w:t>0%</w:t>
      </w:r>
    </w:p>
    <w:p w14:paraId="5D301A6D" w14:textId="3477CE0D" w:rsidR="00B307FE" w:rsidRDefault="00B307FE" w:rsidP="00BD7A4E">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Maksymalna liczba punktów możliwych do uzyskania: </w:t>
      </w:r>
      <w:r w:rsidR="009D7034">
        <w:rPr>
          <w:rFonts w:cstheme="minorHAnsi"/>
          <w:b/>
          <w:sz w:val="24"/>
          <w:szCs w:val="24"/>
        </w:rPr>
        <w:t>6</w:t>
      </w:r>
      <w:r w:rsidRPr="00465AA8">
        <w:rPr>
          <w:rFonts w:cstheme="minorHAnsi"/>
          <w:b/>
          <w:sz w:val="24"/>
          <w:szCs w:val="24"/>
        </w:rPr>
        <w:t>0 pkt</w:t>
      </w:r>
    </w:p>
    <w:p w14:paraId="35233D9D" w14:textId="410284F1" w:rsidR="005F0035" w:rsidRDefault="008059BD" w:rsidP="00BD7A4E">
      <w:pPr>
        <w:spacing w:before="240" w:after="0" w:line="360" w:lineRule="auto"/>
        <w:ind w:left="357"/>
        <w:jc w:val="both"/>
        <w:rPr>
          <w:rFonts w:cstheme="minorHAnsi"/>
          <w:sz w:val="24"/>
          <w:szCs w:val="24"/>
        </w:rPr>
      </w:pPr>
      <w:r w:rsidRPr="00637D78">
        <w:rPr>
          <w:rFonts w:cstheme="minorHAnsi"/>
          <w:sz w:val="24"/>
          <w:szCs w:val="24"/>
        </w:rPr>
        <w:t xml:space="preserve">Zamawiający </w:t>
      </w:r>
      <w:r>
        <w:rPr>
          <w:rFonts w:cstheme="minorHAnsi"/>
          <w:sz w:val="24"/>
          <w:szCs w:val="24"/>
        </w:rPr>
        <w:t xml:space="preserve">w tym kryterium oceny ofert </w:t>
      </w:r>
      <w:r w:rsidRPr="00637D78">
        <w:rPr>
          <w:rFonts w:cstheme="minorHAnsi"/>
          <w:sz w:val="24"/>
          <w:szCs w:val="24"/>
        </w:rPr>
        <w:t>przyzna punkty,</w:t>
      </w:r>
      <w:r w:rsidR="00863BFA">
        <w:rPr>
          <w:rFonts w:cstheme="minorHAnsi"/>
          <w:sz w:val="24"/>
          <w:szCs w:val="24"/>
        </w:rPr>
        <w:t xml:space="preserve"> </w:t>
      </w:r>
      <w:r w:rsidR="005F0035">
        <w:rPr>
          <w:rFonts w:cstheme="minorHAnsi"/>
          <w:sz w:val="24"/>
          <w:szCs w:val="24"/>
        </w:rPr>
        <w:t xml:space="preserve">na podstawie </w:t>
      </w:r>
      <w:r w:rsidR="00747FEF">
        <w:rPr>
          <w:rFonts w:cstheme="minorHAnsi"/>
          <w:sz w:val="24"/>
          <w:szCs w:val="24"/>
        </w:rPr>
        <w:t>łącznej wartości brutto</w:t>
      </w:r>
      <w:r w:rsidR="005F0035">
        <w:rPr>
          <w:rFonts w:cstheme="minorHAnsi"/>
          <w:sz w:val="24"/>
          <w:szCs w:val="24"/>
        </w:rPr>
        <w:t>, podanej przez Wykonawcę</w:t>
      </w:r>
      <w:r w:rsidR="00CA313C">
        <w:rPr>
          <w:rFonts w:cstheme="minorHAnsi"/>
          <w:sz w:val="24"/>
          <w:szCs w:val="24"/>
        </w:rPr>
        <w:t xml:space="preserve"> w </w:t>
      </w:r>
      <w:r w:rsidR="005F0035">
        <w:rPr>
          <w:rFonts w:cstheme="minorHAnsi"/>
          <w:sz w:val="24"/>
          <w:szCs w:val="24"/>
        </w:rPr>
        <w:t>Formularz</w:t>
      </w:r>
      <w:r w:rsidR="00CA313C">
        <w:rPr>
          <w:rFonts w:cstheme="minorHAnsi"/>
          <w:sz w:val="24"/>
          <w:szCs w:val="24"/>
        </w:rPr>
        <w:t>u</w:t>
      </w:r>
      <w:r w:rsidR="005F0035">
        <w:rPr>
          <w:rFonts w:cstheme="minorHAnsi"/>
          <w:sz w:val="24"/>
          <w:szCs w:val="24"/>
        </w:rPr>
        <w:t xml:space="preserve"> oferty.</w:t>
      </w:r>
    </w:p>
    <w:p w14:paraId="12387DA6" w14:textId="13F0A7CD" w:rsidR="008059BD" w:rsidRDefault="005F0035" w:rsidP="00BD7A4E">
      <w:pPr>
        <w:spacing w:before="240" w:after="0" w:line="360" w:lineRule="auto"/>
        <w:ind w:left="357"/>
        <w:jc w:val="both"/>
        <w:rPr>
          <w:rFonts w:cstheme="minorHAnsi"/>
          <w:sz w:val="24"/>
          <w:szCs w:val="24"/>
        </w:rPr>
      </w:pPr>
      <w:r w:rsidRPr="00747FEF">
        <w:rPr>
          <w:rFonts w:cstheme="minorHAnsi"/>
          <w:sz w:val="24"/>
          <w:szCs w:val="24"/>
        </w:rPr>
        <w:t>Zamawiający przyzna punkty</w:t>
      </w:r>
      <w:r w:rsidR="008059BD" w:rsidRPr="00747FEF">
        <w:rPr>
          <w:rFonts w:cstheme="minorHAnsi"/>
          <w:sz w:val="24"/>
          <w:szCs w:val="24"/>
        </w:rPr>
        <w:t xml:space="preserve"> z dokładnością</w:t>
      </w:r>
      <w:r w:rsidR="008059BD" w:rsidRPr="00637D78">
        <w:rPr>
          <w:rFonts w:cstheme="minorHAnsi"/>
          <w:sz w:val="24"/>
          <w:szCs w:val="24"/>
        </w:rPr>
        <w:t xml:space="preserve"> wyniku do drugiego miejsca po przecinku, zgodnie z</w:t>
      </w:r>
      <w:r w:rsidR="008059BD">
        <w:rPr>
          <w:rFonts w:cstheme="minorHAnsi"/>
          <w:sz w:val="24"/>
          <w:szCs w:val="24"/>
        </w:rPr>
        <w:t xml:space="preserve">e </w:t>
      </w:r>
      <w:r w:rsidR="008059BD" w:rsidRPr="00637D78">
        <w:rPr>
          <w:rFonts w:cstheme="minorHAnsi"/>
          <w:sz w:val="24"/>
          <w:szCs w:val="24"/>
        </w:rPr>
        <w:t>wzorem:</w:t>
      </w:r>
    </w:p>
    <w:p w14:paraId="41FDC4FD" w14:textId="12621D65" w:rsidR="008059BD" w:rsidRDefault="008059BD" w:rsidP="00BD7A4E">
      <w:pPr>
        <w:spacing w:after="0" w:line="360" w:lineRule="auto"/>
        <w:ind w:left="357"/>
        <w:jc w:val="both"/>
        <w:rPr>
          <w:rFonts w:eastAsia="Calibri" w:cstheme="minorHAnsi"/>
          <w:sz w:val="24"/>
          <w:szCs w:val="24"/>
        </w:rPr>
      </w:pPr>
      <w:r w:rsidRPr="00465AA8">
        <w:rPr>
          <w:rFonts w:cstheme="minorHAnsi"/>
          <w:b/>
          <w:bCs/>
          <w:sz w:val="24"/>
          <w:szCs w:val="24"/>
        </w:rPr>
        <w:t xml:space="preserve">wartość </w:t>
      </w:r>
      <w:r w:rsidRPr="00465AA8">
        <w:rPr>
          <w:rFonts w:eastAsia="Calibri" w:cstheme="minorHAnsi"/>
          <w:b/>
          <w:bCs/>
          <w:sz w:val="24"/>
          <w:szCs w:val="24"/>
        </w:rPr>
        <w:t>najniższej ceny w zbiorze ważnych ofert</w:t>
      </w:r>
      <w:r w:rsidR="00FA6620">
        <w:rPr>
          <w:rFonts w:eastAsia="Calibri" w:cstheme="minorHAnsi"/>
          <w:b/>
          <w:bCs/>
          <w:sz w:val="24"/>
          <w:szCs w:val="24"/>
        </w:rPr>
        <w:t xml:space="preserve"> zostanie</w:t>
      </w:r>
      <w:r w:rsidR="007A6F62">
        <w:rPr>
          <w:rFonts w:eastAsia="Calibri" w:cstheme="minorHAnsi"/>
          <w:b/>
          <w:bCs/>
          <w:sz w:val="24"/>
          <w:szCs w:val="24"/>
        </w:rPr>
        <w:t xml:space="preserve"> </w:t>
      </w:r>
      <w:r w:rsidRPr="00465AA8">
        <w:rPr>
          <w:rFonts w:eastAsia="Calibri" w:cstheme="minorHAnsi"/>
          <w:b/>
          <w:bCs/>
          <w:sz w:val="24"/>
          <w:szCs w:val="24"/>
        </w:rPr>
        <w:t>podzielona przez wartość ceny oferty ocenianej</w:t>
      </w:r>
      <w:r w:rsidR="00B21AA0">
        <w:rPr>
          <w:rFonts w:eastAsia="Calibri" w:cstheme="minorHAnsi"/>
          <w:b/>
          <w:bCs/>
          <w:sz w:val="24"/>
          <w:szCs w:val="24"/>
        </w:rPr>
        <w:t xml:space="preserve">, a następnie </w:t>
      </w:r>
      <w:r w:rsidR="00465AA8" w:rsidRPr="00465AA8">
        <w:rPr>
          <w:rFonts w:eastAsia="Calibri" w:cstheme="minorHAnsi"/>
          <w:b/>
          <w:bCs/>
          <w:sz w:val="24"/>
          <w:szCs w:val="24"/>
        </w:rPr>
        <w:t>pomnożon</w:t>
      </w:r>
      <w:r w:rsidR="00B21AA0">
        <w:rPr>
          <w:rFonts w:eastAsia="Calibri" w:cstheme="minorHAnsi"/>
          <w:b/>
          <w:bCs/>
          <w:sz w:val="24"/>
          <w:szCs w:val="24"/>
        </w:rPr>
        <w:t>a</w:t>
      </w:r>
      <w:r w:rsidR="00465AA8" w:rsidRPr="00465AA8">
        <w:rPr>
          <w:rFonts w:eastAsia="Calibri" w:cstheme="minorHAnsi"/>
          <w:b/>
          <w:bCs/>
          <w:sz w:val="24"/>
          <w:szCs w:val="24"/>
        </w:rPr>
        <w:t xml:space="preserve"> przez wagę kryterium (</w:t>
      </w:r>
      <w:r w:rsidR="009D7034">
        <w:rPr>
          <w:rFonts w:eastAsia="Calibri" w:cstheme="minorHAnsi"/>
          <w:b/>
          <w:bCs/>
          <w:sz w:val="24"/>
          <w:szCs w:val="24"/>
        </w:rPr>
        <w:t>60</w:t>
      </w:r>
      <w:r w:rsidR="00465AA8" w:rsidRPr="00465AA8">
        <w:rPr>
          <w:rFonts w:eastAsia="Calibri" w:cstheme="minorHAnsi"/>
          <w:b/>
          <w:bCs/>
          <w:sz w:val="24"/>
          <w:szCs w:val="24"/>
        </w:rPr>
        <w:t>)</w:t>
      </w:r>
      <w:r w:rsidR="00465AA8" w:rsidRPr="00465AA8">
        <w:rPr>
          <w:rFonts w:eastAsia="Calibri" w:cstheme="minorHAnsi"/>
          <w:sz w:val="24"/>
          <w:szCs w:val="24"/>
        </w:rPr>
        <w:t>.</w:t>
      </w:r>
    </w:p>
    <w:p w14:paraId="590E6ED3" w14:textId="19BE8B44" w:rsidR="00747FEF" w:rsidRPr="00465AA8" w:rsidRDefault="00747FEF" w:rsidP="00747FEF">
      <w:pPr>
        <w:spacing w:before="120" w:after="0" w:line="360" w:lineRule="auto"/>
        <w:ind w:left="357"/>
        <w:jc w:val="both"/>
        <w:rPr>
          <w:rFonts w:cstheme="minorHAnsi"/>
          <w:b/>
          <w:bCs/>
          <w:sz w:val="24"/>
          <w:szCs w:val="24"/>
        </w:rPr>
      </w:pPr>
      <w:r w:rsidRPr="00747FEF">
        <w:rPr>
          <w:rFonts w:ascii="Calibri" w:eastAsia="Times New Roman" w:hAnsi="Calibri" w:cs="Calibri"/>
          <w:sz w:val="24"/>
          <w:szCs w:val="24"/>
          <w:lang w:eastAsia="pl-PL"/>
        </w:rPr>
        <w:lastRenderedPageBreak/>
        <w:t>Oferta z najniższą ceną otrzyma maksymalną liczbę punktów.</w:t>
      </w:r>
    </w:p>
    <w:p w14:paraId="17C3C9A3" w14:textId="77777777" w:rsidR="00465AA8" w:rsidRPr="00305B86" w:rsidRDefault="00465AA8" w:rsidP="00305B86">
      <w:pPr>
        <w:spacing w:before="480" w:after="0" w:line="360" w:lineRule="auto"/>
        <w:ind w:left="357"/>
        <w:jc w:val="both"/>
        <w:rPr>
          <w:rFonts w:cstheme="minorHAnsi"/>
          <w:b/>
          <w:bCs/>
          <w:sz w:val="24"/>
          <w:szCs w:val="24"/>
        </w:rPr>
      </w:pPr>
      <w:r w:rsidRPr="00305B86">
        <w:rPr>
          <w:rFonts w:cstheme="minorHAnsi"/>
          <w:b/>
          <w:bCs/>
          <w:sz w:val="24"/>
          <w:szCs w:val="24"/>
        </w:rPr>
        <w:t>Kryterium oceny ofert numer 2</w:t>
      </w:r>
    </w:p>
    <w:p w14:paraId="11313DFE" w14:textId="1F4A963C" w:rsidR="00465AA8" w:rsidRPr="00305B86" w:rsidRDefault="00465AA8" w:rsidP="00305B86">
      <w:pPr>
        <w:spacing w:after="0" w:line="360" w:lineRule="auto"/>
        <w:ind w:left="357"/>
        <w:contextualSpacing/>
        <w:jc w:val="both"/>
        <w:rPr>
          <w:rFonts w:cstheme="minorHAnsi"/>
          <w:b/>
          <w:bCs/>
          <w:color w:val="242424"/>
          <w:sz w:val="24"/>
          <w:szCs w:val="24"/>
        </w:rPr>
      </w:pPr>
      <w:r w:rsidRPr="00305B86">
        <w:rPr>
          <w:rFonts w:cstheme="minorHAnsi"/>
          <w:sz w:val="24"/>
          <w:szCs w:val="24"/>
        </w:rPr>
        <w:t xml:space="preserve">Nazwa kryterium: </w:t>
      </w:r>
      <w:r w:rsidR="00747FEF" w:rsidRPr="00305B86">
        <w:rPr>
          <w:rFonts w:ascii="Calibri" w:eastAsia="Times New Roman" w:hAnsi="Calibri" w:cs="Calibri"/>
          <w:b/>
          <w:bCs/>
          <w:sz w:val="24"/>
          <w:szCs w:val="24"/>
          <w:lang w:eastAsia="x-none"/>
        </w:rPr>
        <w:t>Doświadczenie zawodowe w doradztwie prawnym radcy prawnego/adwokata - posiada 15 osób</w:t>
      </w:r>
    </w:p>
    <w:p w14:paraId="798A7D62" w14:textId="37C80578" w:rsidR="00465AA8" w:rsidRPr="00305B86" w:rsidRDefault="00465AA8" w:rsidP="00305B86">
      <w:pPr>
        <w:spacing w:after="0" w:line="360" w:lineRule="auto"/>
        <w:ind w:left="357"/>
        <w:contextualSpacing/>
        <w:jc w:val="both"/>
        <w:rPr>
          <w:rFonts w:cstheme="minorHAnsi"/>
          <w:b/>
          <w:bCs/>
          <w:color w:val="242424"/>
          <w:sz w:val="24"/>
          <w:szCs w:val="24"/>
        </w:rPr>
      </w:pPr>
      <w:r w:rsidRPr="00305B86">
        <w:rPr>
          <w:rFonts w:cstheme="minorHAnsi"/>
          <w:color w:val="242424"/>
          <w:sz w:val="24"/>
          <w:szCs w:val="24"/>
        </w:rPr>
        <w:t>Waga kryterium:</w:t>
      </w:r>
      <w:r w:rsidRPr="00305B86">
        <w:rPr>
          <w:rFonts w:cstheme="minorHAnsi"/>
          <w:b/>
          <w:bCs/>
          <w:color w:val="242424"/>
          <w:sz w:val="24"/>
          <w:szCs w:val="24"/>
        </w:rPr>
        <w:t xml:space="preserve"> </w:t>
      </w:r>
      <w:r w:rsidR="005D41E2">
        <w:rPr>
          <w:rFonts w:cstheme="minorHAnsi"/>
          <w:b/>
          <w:bCs/>
          <w:color w:val="242424"/>
          <w:sz w:val="24"/>
          <w:szCs w:val="24"/>
        </w:rPr>
        <w:t>15</w:t>
      </w:r>
      <w:r w:rsidRPr="00305B86">
        <w:rPr>
          <w:rFonts w:cstheme="minorHAnsi"/>
          <w:b/>
          <w:bCs/>
          <w:color w:val="242424"/>
          <w:sz w:val="24"/>
          <w:szCs w:val="24"/>
        </w:rPr>
        <w:t>%</w:t>
      </w:r>
    </w:p>
    <w:p w14:paraId="532C8BDB" w14:textId="7E9FAB0D" w:rsidR="00465AA8" w:rsidRPr="00305B86" w:rsidRDefault="00465AA8" w:rsidP="00305B86">
      <w:pPr>
        <w:pBdr>
          <w:top w:val="nil"/>
          <w:left w:val="nil"/>
          <w:bottom w:val="nil"/>
          <w:right w:val="nil"/>
          <w:between w:val="nil"/>
        </w:pBdr>
        <w:spacing w:after="0" w:line="360" w:lineRule="auto"/>
        <w:ind w:left="357"/>
        <w:contextualSpacing/>
        <w:jc w:val="both"/>
        <w:rPr>
          <w:rFonts w:cstheme="minorHAnsi"/>
          <w:b/>
          <w:sz w:val="24"/>
          <w:szCs w:val="24"/>
        </w:rPr>
      </w:pPr>
      <w:r w:rsidRPr="00305B86">
        <w:rPr>
          <w:rFonts w:cstheme="minorHAnsi"/>
          <w:bCs/>
          <w:sz w:val="24"/>
          <w:szCs w:val="24"/>
        </w:rPr>
        <w:t xml:space="preserve">Maksymalna liczba punktów możliwych do uzyskania: </w:t>
      </w:r>
      <w:r w:rsidR="005D41E2">
        <w:rPr>
          <w:rFonts w:cstheme="minorHAnsi"/>
          <w:b/>
          <w:sz w:val="24"/>
          <w:szCs w:val="24"/>
        </w:rPr>
        <w:t>15</w:t>
      </w:r>
      <w:r w:rsidRPr="00305B86">
        <w:rPr>
          <w:rFonts w:cstheme="minorHAnsi"/>
          <w:b/>
          <w:sz w:val="24"/>
          <w:szCs w:val="24"/>
        </w:rPr>
        <w:t xml:space="preserve"> pkt</w:t>
      </w:r>
    </w:p>
    <w:p w14:paraId="1F57FE55" w14:textId="5F3816CC" w:rsidR="00747FEF" w:rsidRPr="00305B86" w:rsidRDefault="00747FEF" w:rsidP="00305B86">
      <w:pPr>
        <w:spacing w:before="240" w:after="0" w:line="360" w:lineRule="auto"/>
        <w:ind w:left="357"/>
        <w:jc w:val="both"/>
        <w:rPr>
          <w:rFonts w:ascii="Calibri" w:hAnsi="Calibri" w:cs="Calibri"/>
          <w:sz w:val="24"/>
          <w:szCs w:val="24"/>
        </w:rPr>
      </w:pPr>
      <w:r w:rsidRPr="00305B86">
        <w:rPr>
          <w:rFonts w:ascii="Calibri" w:hAnsi="Calibri" w:cs="Calibri"/>
          <w:sz w:val="24"/>
          <w:szCs w:val="24"/>
        </w:rPr>
        <w:t xml:space="preserve">Zamawiający przyzna punkty ofercie za </w:t>
      </w:r>
      <w:r w:rsidRPr="00305B86">
        <w:rPr>
          <w:rFonts w:ascii="Calibri" w:hAnsi="Calibri" w:cs="Calibri"/>
          <w:sz w:val="24"/>
          <w:szCs w:val="24"/>
          <w:lang w:eastAsia="x-none"/>
        </w:rPr>
        <w:t xml:space="preserve">doświadczenie zawodowe w doradztwie prawnym radcy prawnego/adwokata </w:t>
      </w:r>
      <w:r w:rsidRPr="00305B86">
        <w:rPr>
          <w:rFonts w:ascii="Calibri" w:hAnsi="Calibri" w:cs="Calibri"/>
          <w:b/>
          <w:bCs/>
          <w:sz w:val="24"/>
          <w:szCs w:val="24"/>
          <w:lang w:eastAsia="x-none"/>
        </w:rPr>
        <w:t>każdej z 15 osób</w:t>
      </w:r>
      <w:r w:rsidRPr="00305B86">
        <w:rPr>
          <w:rFonts w:ascii="Calibri" w:hAnsi="Calibri" w:cs="Calibri"/>
          <w:sz w:val="24"/>
          <w:szCs w:val="24"/>
          <w:lang w:eastAsia="x-none"/>
        </w:rPr>
        <w:t>, które Wykonawca wykazuje na spełnienie warunku udziału w postępowaniu i skieruje je do realizacji zamówienia:</w:t>
      </w:r>
    </w:p>
    <w:p w14:paraId="0DC4C68B" w14:textId="77777777" w:rsidR="00747FEF" w:rsidRPr="00305B86" w:rsidRDefault="00747FEF" w:rsidP="00305B86">
      <w:pPr>
        <w:numPr>
          <w:ilvl w:val="0"/>
          <w:numId w:val="65"/>
        </w:numPr>
        <w:spacing w:after="0" w:line="360" w:lineRule="auto"/>
        <w:rPr>
          <w:rFonts w:ascii="Calibri" w:eastAsia="Times New Roman" w:hAnsi="Calibri" w:cs="Calibri"/>
          <w:sz w:val="24"/>
          <w:szCs w:val="24"/>
          <w:lang w:eastAsia="pl-PL"/>
        </w:rPr>
      </w:pPr>
      <w:r w:rsidRPr="00305B86">
        <w:rPr>
          <w:rFonts w:ascii="Calibri" w:eastAsia="Times New Roman" w:hAnsi="Calibri" w:cs="Calibri"/>
          <w:sz w:val="24"/>
          <w:szCs w:val="24"/>
          <w:lang w:eastAsia="pl-PL"/>
        </w:rPr>
        <w:t>24 pełne miesiące – 0 pkt</w:t>
      </w:r>
    </w:p>
    <w:p w14:paraId="510176CC" w14:textId="6F18C36E" w:rsidR="00747FEF" w:rsidRPr="00305B86" w:rsidRDefault="00747FEF" w:rsidP="00305B86">
      <w:pPr>
        <w:numPr>
          <w:ilvl w:val="0"/>
          <w:numId w:val="65"/>
        </w:numPr>
        <w:spacing w:after="0" w:line="360" w:lineRule="auto"/>
        <w:rPr>
          <w:rFonts w:ascii="Calibri" w:eastAsia="Times New Roman" w:hAnsi="Calibri" w:cs="Calibri"/>
          <w:sz w:val="24"/>
          <w:szCs w:val="24"/>
          <w:lang w:eastAsia="pl-PL"/>
        </w:rPr>
      </w:pPr>
      <w:r w:rsidRPr="00305B86">
        <w:rPr>
          <w:rFonts w:ascii="Calibri" w:eastAsia="Times New Roman" w:hAnsi="Calibri" w:cs="Calibri"/>
          <w:sz w:val="24"/>
          <w:szCs w:val="24"/>
          <w:lang w:eastAsia="pl-PL"/>
        </w:rPr>
        <w:t xml:space="preserve">25 </w:t>
      </w:r>
      <w:r w:rsidRPr="00305B86">
        <w:rPr>
          <w:sz w:val="24"/>
          <w:szCs w:val="24"/>
        </w:rPr>
        <w:t xml:space="preserve">– </w:t>
      </w:r>
      <w:r w:rsidRPr="00305B86">
        <w:rPr>
          <w:rFonts w:ascii="Calibri" w:eastAsia="Times New Roman" w:hAnsi="Calibri" w:cs="Calibri"/>
          <w:sz w:val="24"/>
          <w:szCs w:val="24"/>
          <w:lang w:eastAsia="pl-PL"/>
        </w:rPr>
        <w:t xml:space="preserve">47 pełnych miesięcy  – </w:t>
      </w:r>
      <w:r w:rsidR="005D41E2">
        <w:rPr>
          <w:rFonts w:ascii="Calibri" w:eastAsia="Times New Roman" w:hAnsi="Calibri" w:cs="Calibri"/>
          <w:sz w:val="24"/>
          <w:szCs w:val="24"/>
          <w:lang w:eastAsia="pl-PL"/>
        </w:rPr>
        <w:t>0,5</w:t>
      </w:r>
      <w:r w:rsidRPr="00305B86">
        <w:rPr>
          <w:rFonts w:ascii="Calibri" w:eastAsia="Times New Roman" w:hAnsi="Calibri" w:cs="Calibri"/>
          <w:sz w:val="24"/>
          <w:szCs w:val="24"/>
          <w:lang w:eastAsia="pl-PL"/>
        </w:rPr>
        <w:t xml:space="preserve"> pkt</w:t>
      </w:r>
    </w:p>
    <w:p w14:paraId="403741B5" w14:textId="72EC03A4" w:rsidR="00747FEF" w:rsidRPr="00305B86" w:rsidRDefault="00747FEF" w:rsidP="00305B86">
      <w:pPr>
        <w:numPr>
          <w:ilvl w:val="0"/>
          <w:numId w:val="65"/>
        </w:numPr>
        <w:spacing w:after="0" w:line="360" w:lineRule="auto"/>
        <w:rPr>
          <w:rFonts w:ascii="Calibri" w:eastAsia="Times New Roman" w:hAnsi="Calibri" w:cs="Calibri"/>
          <w:sz w:val="24"/>
          <w:szCs w:val="24"/>
          <w:lang w:eastAsia="pl-PL"/>
        </w:rPr>
      </w:pPr>
      <w:r w:rsidRPr="00305B86">
        <w:rPr>
          <w:sz w:val="24"/>
          <w:szCs w:val="24"/>
        </w:rPr>
        <w:t>48 i więcej pełnych miesięcy</w:t>
      </w:r>
      <w:r w:rsidR="005D41E2">
        <w:rPr>
          <w:sz w:val="24"/>
          <w:szCs w:val="24"/>
        </w:rPr>
        <w:t xml:space="preserve"> </w:t>
      </w:r>
      <w:r w:rsidRPr="00305B86">
        <w:rPr>
          <w:rFonts w:ascii="Calibri" w:eastAsia="Times New Roman" w:hAnsi="Calibri" w:cs="Calibri"/>
          <w:sz w:val="24"/>
          <w:szCs w:val="24"/>
          <w:lang w:eastAsia="pl-PL"/>
        </w:rPr>
        <w:t xml:space="preserve">– </w:t>
      </w:r>
      <w:r w:rsidR="005D41E2">
        <w:rPr>
          <w:rFonts w:ascii="Calibri" w:eastAsia="Times New Roman" w:hAnsi="Calibri" w:cs="Calibri"/>
          <w:sz w:val="24"/>
          <w:szCs w:val="24"/>
          <w:lang w:eastAsia="pl-PL"/>
        </w:rPr>
        <w:t>1</w:t>
      </w:r>
      <w:r w:rsidRPr="00305B86">
        <w:rPr>
          <w:rFonts w:ascii="Calibri" w:eastAsia="Times New Roman" w:hAnsi="Calibri" w:cs="Calibri"/>
          <w:sz w:val="24"/>
          <w:szCs w:val="24"/>
          <w:lang w:eastAsia="pl-PL"/>
        </w:rPr>
        <w:t xml:space="preserve"> pkt</w:t>
      </w:r>
    </w:p>
    <w:p w14:paraId="22E08F2D" w14:textId="77777777" w:rsidR="00747FEF" w:rsidRPr="00305B86" w:rsidRDefault="00747FEF" w:rsidP="00305B86">
      <w:pPr>
        <w:spacing w:before="240" w:after="0" w:line="360" w:lineRule="auto"/>
        <w:ind w:firstLine="360"/>
        <w:rPr>
          <w:rFonts w:ascii="Calibri" w:eastAsia="Times New Roman" w:hAnsi="Calibri" w:cs="Calibri"/>
          <w:b/>
          <w:sz w:val="24"/>
          <w:szCs w:val="24"/>
          <w:lang w:eastAsia="pl-PL"/>
        </w:rPr>
      </w:pPr>
      <w:r w:rsidRPr="00305B86">
        <w:rPr>
          <w:rFonts w:ascii="Calibri" w:eastAsia="Times New Roman" w:hAnsi="Calibri" w:cs="Calibri"/>
          <w:b/>
          <w:sz w:val="24"/>
          <w:szCs w:val="24"/>
          <w:lang w:eastAsia="pl-PL"/>
        </w:rPr>
        <w:t>Punkty będą przyznawane każdej osobie.</w:t>
      </w:r>
    </w:p>
    <w:p w14:paraId="2A7C7964" w14:textId="3FFB01EC" w:rsidR="00747FEF" w:rsidRPr="00305B86" w:rsidRDefault="00747FEF" w:rsidP="00305B86">
      <w:pPr>
        <w:autoSpaceDE w:val="0"/>
        <w:autoSpaceDN w:val="0"/>
        <w:adjustRightInd w:val="0"/>
        <w:spacing w:before="240" w:after="0" w:line="360" w:lineRule="auto"/>
        <w:ind w:left="360"/>
        <w:jc w:val="both"/>
        <w:rPr>
          <w:rFonts w:ascii="Calibri" w:hAnsi="Calibri" w:cs="Calibri"/>
          <w:color w:val="FF0000"/>
          <w:sz w:val="24"/>
          <w:szCs w:val="24"/>
        </w:rPr>
      </w:pPr>
      <w:r w:rsidRPr="00305B86">
        <w:rPr>
          <w:sz w:val="24"/>
          <w:szCs w:val="24"/>
        </w:rPr>
        <w:t>Zamawiający dopuszcza minimalne doświadczenie: 24 pełne miesiące, zdobyte po uzyskaniu uprawnień zawodowych</w:t>
      </w:r>
      <w:r w:rsidRPr="00305B86">
        <w:rPr>
          <w:color w:val="000000" w:themeColor="text1"/>
          <w:sz w:val="24"/>
          <w:szCs w:val="24"/>
        </w:rPr>
        <w:t xml:space="preserve">. </w:t>
      </w:r>
      <w:r w:rsidRPr="00305B86">
        <w:rPr>
          <w:rFonts w:ascii="Calibri" w:hAnsi="Calibri" w:cs="Calibri"/>
          <w:color w:val="000000" w:themeColor="text1"/>
          <w:sz w:val="24"/>
          <w:szCs w:val="24"/>
        </w:rPr>
        <w:t xml:space="preserve">W przypadku, kiedy Wykonawca zadeklaruje doświadczenie zawodowe w doradztwie prawnym radcy prawnego/adwokata </w:t>
      </w:r>
      <w:r w:rsidR="00A52A0C">
        <w:rPr>
          <w:rFonts w:ascii="Calibri" w:hAnsi="Calibri" w:cs="Calibri"/>
          <w:color w:val="000000" w:themeColor="text1"/>
          <w:sz w:val="24"/>
          <w:szCs w:val="24"/>
        </w:rPr>
        <w:t>mniejsze</w:t>
      </w:r>
      <w:r w:rsidRPr="00305B86">
        <w:rPr>
          <w:rFonts w:ascii="Calibri" w:hAnsi="Calibri" w:cs="Calibri"/>
          <w:color w:val="000000" w:themeColor="text1"/>
          <w:sz w:val="24"/>
          <w:szCs w:val="24"/>
        </w:rPr>
        <w:t xml:space="preserve"> niż 24 pełne miesiące, choćby dla jednej osoby, Zamawiający odrzuci ofertę Wykonawcy jako niezgodną z warunkami zamówienia.</w:t>
      </w:r>
    </w:p>
    <w:p w14:paraId="0423C0C6" w14:textId="6C3BC8D1" w:rsidR="00747FEF" w:rsidRPr="003F7AAF" w:rsidRDefault="00747FEF" w:rsidP="003F7AAF">
      <w:pPr>
        <w:spacing w:before="240" w:after="0" w:line="360" w:lineRule="auto"/>
        <w:ind w:left="360"/>
        <w:jc w:val="both"/>
        <w:rPr>
          <w:rFonts w:ascii="Calibri" w:eastAsia="Times New Roman" w:hAnsi="Calibri" w:cs="Calibri"/>
          <w:sz w:val="24"/>
          <w:szCs w:val="24"/>
          <w:lang w:eastAsia="pl-PL"/>
        </w:rPr>
      </w:pPr>
      <w:r w:rsidRPr="00305B86">
        <w:rPr>
          <w:sz w:val="24"/>
          <w:szCs w:val="24"/>
        </w:rPr>
        <w:t xml:space="preserve">W przypadku gdy Wykonawca nie zadeklaruje w Formularzu oferty żadnego okresu zdobytego doświadczenia dla danej osoby, oferta otrzyma w tym kryterium 0 punktów, a Zamawiający uzna, że Wykonawca skieruje do realizacji zamówienia osobę z 24-miesięcznym doświadczeniem </w:t>
      </w:r>
      <w:r w:rsidRPr="00305B86">
        <w:rPr>
          <w:rFonts w:ascii="Calibri" w:eastAsia="Times New Roman" w:hAnsi="Calibri" w:cs="Calibri"/>
          <w:sz w:val="24"/>
          <w:szCs w:val="24"/>
          <w:lang w:eastAsia="x-none"/>
        </w:rPr>
        <w:t>zawodowym w doradztwie prawnym.</w:t>
      </w:r>
    </w:p>
    <w:p w14:paraId="5817B7D6" w14:textId="4AEDC088" w:rsidR="00F76808" w:rsidRPr="00305B86" w:rsidRDefault="00F76808" w:rsidP="00305B86">
      <w:pPr>
        <w:spacing w:before="480" w:after="0" w:line="360" w:lineRule="auto"/>
        <w:jc w:val="both"/>
        <w:rPr>
          <w:rFonts w:cstheme="minorHAnsi"/>
          <w:b/>
          <w:bCs/>
          <w:sz w:val="24"/>
          <w:szCs w:val="24"/>
        </w:rPr>
      </w:pPr>
      <w:bookmarkStart w:id="14" w:name="_Hlk170722585"/>
      <w:r w:rsidRPr="00305B86">
        <w:rPr>
          <w:rFonts w:cstheme="minorHAnsi"/>
          <w:b/>
          <w:bCs/>
          <w:sz w:val="24"/>
          <w:szCs w:val="24"/>
        </w:rPr>
        <w:t>Kryterium oceny ofert numer 3</w:t>
      </w:r>
    </w:p>
    <w:p w14:paraId="20F46A7B" w14:textId="06C628D1" w:rsidR="00F76808" w:rsidRPr="00305B86" w:rsidRDefault="00F76808" w:rsidP="00305B86">
      <w:pPr>
        <w:spacing w:after="0" w:line="360" w:lineRule="auto"/>
        <w:contextualSpacing/>
        <w:jc w:val="both"/>
        <w:rPr>
          <w:rFonts w:cstheme="minorHAnsi"/>
          <w:b/>
          <w:bCs/>
          <w:color w:val="242424"/>
          <w:sz w:val="24"/>
          <w:szCs w:val="24"/>
        </w:rPr>
      </w:pPr>
      <w:r w:rsidRPr="00305B86">
        <w:rPr>
          <w:rFonts w:cstheme="minorHAnsi"/>
          <w:sz w:val="24"/>
          <w:szCs w:val="24"/>
        </w:rPr>
        <w:t xml:space="preserve">Nazwa kryterium: </w:t>
      </w:r>
      <w:bookmarkStart w:id="15" w:name="_Hlk118277819"/>
      <w:r w:rsidR="00305B86" w:rsidRPr="00305B86">
        <w:rPr>
          <w:rFonts w:ascii="Calibri" w:eastAsia="Times New Roman" w:hAnsi="Calibri" w:cs="Calibri"/>
          <w:b/>
          <w:bCs/>
          <w:sz w:val="24"/>
          <w:szCs w:val="24"/>
          <w:lang w:eastAsia="x-none"/>
        </w:rPr>
        <w:t>Doświadczenie zawodowe w obsłudze prawnej publicznej uczelni wyższej</w:t>
      </w:r>
      <w:bookmarkEnd w:id="15"/>
      <w:r w:rsidR="00305B86" w:rsidRPr="00305B86">
        <w:rPr>
          <w:rFonts w:ascii="Calibri" w:eastAsia="Times New Roman" w:hAnsi="Calibri" w:cs="Calibri"/>
          <w:b/>
          <w:bCs/>
          <w:sz w:val="24"/>
          <w:szCs w:val="24"/>
          <w:lang w:eastAsia="x-none"/>
        </w:rPr>
        <w:t xml:space="preserve"> radcy prawnego /adwokata - posiada 5 osób</w:t>
      </w:r>
    </w:p>
    <w:p w14:paraId="5BA5AD13" w14:textId="395E1428" w:rsidR="00F76808" w:rsidRPr="00305B86" w:rsidRDefault="00F76808" w:rsidP="00305B86">
      <w:pPr>
        <w:spacing w:after="0" w:line="360" w:lineRule="auto"/>
        <w:contextualSpacing/>
        <w:jc w:val="both"/>
        <w:rPr>
          <w:rFonts w:cstheme="minorHAnsi"/>
          <w:b/>
          <w:bCs/>
          <w:color w:val="242424"/>
          <w:sz w:val="24"/>
          <w:szCs w:val="24"/>
        </w:rPr>
      </w:pPr>
      <w:r w:rsidRPr="00305B86">
        <w:rPr>
          <w:rFonts w:cstheme="minorHAnsi"/>
          <w:color w:val="242424"/>
          <w:sz w:val="24"/>
          <w:szCs w:val="24"/>
        </w:rPr>
        <w:t>Waga kryterium:</w:t>
      </w:r>
      <w:r w:rsidR="00661DD3" w:rsidRPr="00305B86">
        <w:rPr>
          <w:rFonts w:cstheme="minorHAnsi"/>
          <w:b/>
          <w:bCs/>
          <w:color w:val="242424"/>
          <w:sz w:val="24"/>
          <w:szCs w:val="24"/>
        </w:rPr>
        <w:t xml:space="preserve"> </w:t>
      </w:r>
      <w:r w:rsidR="005D41E2">
        <w:rPr>
          <w:rFonts w:cstheme="minorHAnsi"/>
          <w:b/>
          <w:bCs/>
          <w:color w:val="242424"/>
          <w:sz w:val="24"/>
          <w:szCs w:val="24"/>
        </w:rPr>
        <w:t>25</w:t>
      </w:r>
      <w:r w:rsidRPr="00305B86">
        <w:rPr>
          <w:rFonts w:cstheme="minorHAnsi"/>
          <w:b/>
          <w:bCs/>
          <w:color w:val="242424"/>
          <w:sz w:val="24"/>
          <w:szCs w:val="24"/>
        </w:rPr>
        <w:t>%</w:t>
      </w:r>
    </w:p>
    <w:p w14:paraId="7DED9B2C" w14:textId="3245DDFF" w:rsidR="00F76808" w:rsidRPr="00305B86" w:rsidRDefault="00F76808" w:rsidP="00305B86">
      <w:pPr>
        <w:pBdr>
          <w:top w:val="nil"/>
          <w:left w:val="nil"/>
          <w:bottom w:val="nil"/>
          <w:right w:val="nil"/>
          <w:between w:val="nil"/>
        </w:pBdr>
        <w:spacing w:after="0" w:line="360" w:lineRule="auto"/>
        <w:contextualSpacing/>
        <w:jc w:val="both"/>
        <w:rPr>
          <w:rFonts w:cstheme="minorHAnsi"/>
          <w:b/>
          <w:sz w:val="24"/>
          <w:szCs w:val="24"/>
        </w:rPr>
      </w:pPr>
      <w:r w:rsidRPr="00305B86">
        <w:rPr>
          <w:rFonts w:cstheme="minorHAnsi"/>
          <w:bCs/>
          <w:sz w:val="24"/>
          <w:szCs w:val="24"/>
        </w:rPr>
        <w:t>Maksymalna liczba punktów możliwych do uzyskania:</w:t>
      </w:r>
      <w:r w:rsidR="000777BD" w:rsidRPr="00305B86">
        <w:rPr>
          <w:rFonts w:cstheme="minorHAnsi"/>
          <w:bCs/>
          <w:sz w:val="24"/>
          <w:szCs w:val="24"/>
        </w:rPr>
        <w:t xml:space="preserve"> </w:t>
      </w:r>
      <w:r w:rsidR="00661DD3" w:rsidRPr="00305B86">
        <w:rPr>
          <w:rFonts w:cstheme="minorHAnsi"/>
          <w:b/>
          <w:sz w:val="24"/>
          <w:szCs w:val="24"/>
        </w:rPr>
        <w:t>2</w:t>
      </w:r>
      <w:r w:rsidR="005D41E2">
        <w:rPr>
          <w:rFonts w:cstheme="minorHAnsi"/>
          <w:b/>
          <w:sz w:val="24"/>
          <w:szCs w:val="24"/>
        </w:rPr>
        <w:t>5</w:t>
      </w:r>
      <w:r w:rsidRPr="00305B86">
        <w:rPr>
          <w:rFonts w:cstheme="minorHAnsi"/>
          <w:b/>
          <w:sz w:val="24"/>
          <w:szCs w:val="24"/>
        </w:rPr>
        <w:t xml:space="preserve"> pkt</w:t>
      </w:r>
    </w:p>
    <w:p w14:paraId="2AC4407F" w14:textId="57D8EAEA" w:rsidR="00305B86" w:rsidRPr="00305B86" w:rsidRDefault="00305B86" w:rsidP="00305B86">
      <w:pPr>
        <w:spacing w:before="240" w:after="0" w:line="360" w:lineRule="auto"/>
        <w:jc w:val="both"/>
        <w:rPr>
          <w:rFonts w:ascii="Calibri" w:hAnsi="Calibri" w:cs="Calibri"/>
          <w:sz w:val="24"/>
          <w:szCs w:val="24"/>
        </w:rPr>
      </w:pPr>
      <w:r w:rsidRPr="00305B86">
        <w:rPr>
          <w:rFonts w:ascii="Calibri" w:hAnsi="Calibri" w:cs="Calibri"/>
          <w:sz w:val="24"/>
          <w:szCs w:val="24"/>
        </w:rPr>
        <w:lastRenderedPageBreak/>
        <w:t>Zamawiający przyzna punkty za doświadczenie</w:t>
      </w:r>
      <w:r w:rsidRPr="00305B86" w:rsidDel="00142B56">
        <w:rPr>
          <w:rFonts w:ascii="Calibri" w:hAnsi="Calibri" w:cs="Calibri"/>
          <w:sz w:val="24"/>
          <w:szCs w:val="24"/>
        </w:rPr>
        <w:t xml:space="preserve"> </w:t>
      </w:r>
      <w:r w:rsidRPr="00305B86">
        <w:rPr>
          <w:rFonts w:ascii="Calibri" w:hAnsi="Calibri" w:cs="Calibri"/>
          <w:sz w:val="24"/>
          <w:szCs w:val="24"/>
        </w:rPr>
        <w:t>zawodowe w obsłudze prawnej publicznej uczelni wyższej każdej z 5 osób, które Wykonawca wykazuje na spełnienie warunku udziału w</w:t>
      </w:r>
      <w:r w:rsidR="00C81AC4">
        <w:rPr>
          <w:rFonts w:ascii="Calibri" w:hAnsi="Calibri" w:cs="Calibri"/>
          <w:sz w:val="24"/>
          <w:szCs w:val="24"/>
        </w:rPr>
        <w:t> </w:t>
      </w:r>
      <w:r w:rsidRPr="00305B86">
        <w:rPr>
          <w:rFonts w:ascii="Calibri" w:hAnsi="Calibri" w:cs="Calibri"/>
          <w:sz w:val="24"/>
          <w:szCs w:val="24"/>
        </w:rPr>
        <w:t>postępowaniu i skieruje je do realizacji zamówienia:</w:t>
      </w:r>
    </w:p>
    <w:p w14:paraId="45EB22CD" w14:textId="0FA66729" w:rsidR="00305B86" w:rsidRPr="00305B86" w:rsidRDefault="00305B86" w:rsidP="00305B86">
      <w:pPr>
        <w:numPr>
          <w:ilvl w:val="0"/>
          <w:numId w:val="67"/>
        </w:numPr>
        <w:spacing w:after="0" w:line="360" w:lineRule="auto"/>
        <w:rPr>
          <w:rFonts w:ascii="Calibri" w:eastAsia="Times New Roman" w:hAnsi="Calibri" w:cs="Calibri"/>
          <w:sz w:val="24"/>
          <w:szCs w:val="24"/>
          <w:lang w:eastAsia="pl-PL"/>
        </w:rPr>
      </w:pPr>
      <w:r w:rsidRPr="00305B86">
        <w:rPr>
          <w:rFonts w:ascii="Calibri" w:eastAsia="Times New Roman" w:hAnsi="Calibri" w:cs="Calibri"/>
          <w:sz w:val="24"/>
          <w:szCs w:val="24"/>
          <w:lang w:eastAsia="pl-PL"/>
        </w:rPr>
        <w:t xml:space="preserve">6 pełnych miesięcy -  </w:t>
      </w:r>
      <w:r w:rsidR="00C81AC4">
        <w:rPr>
          <w:rFonts w:ascii="Calibri" w:eastAsia="Times New Roman" w:hAnsi="Calibri" w:cs="Calibri"/>
          <w:sz w:val="24"/>
          <w:szCs w:val="24"/>
          <w:lang w:eastAsia="pl-PL"/>
        </w:rPr>
        <w:t>0</w:t>
      </w:r>
      <w:r w:rsidRPr="00305B86">
        <w:rPr>
          <w:rFonts w:ascii="Calibri" w:eastAsia="Times New Roman" w:hAnsi="Calibri" w:cs="Calibri"/>
          <w:sz w:val="24"/>
          <w:szCs w:val="24"/>
          <w:lang w:eastAsia="pl-PL"/>
        </w:rPr>
        <w:t xml:space="preserve"> pkt</w:t>
      </w:r>
    </w:p>
    <w:p w14:paraId="68A2E411" w14:textId="670DAD8F" w:rsidR="00305B86" w:rsidRPr="00305B86" w:rsidRDefault="00305B86" w:rsidP="00305B86">
      <w:pPr>
        <w:numPr>
          <w:ilvl w:val="0"/>
          <w:numId w:val="67"/>
        </w:numPr>
        <w:spacing w:after="0" w:line="360" w:lineRule="auto"/>
        <w:rPr>
          <w:rFonts w:ascii="Calibri" w:eastAsia="Times New Roman" w:hAnsi="Calibri" w:cs="Calibri"/>
          <w:sz w:val="24"/>
          <w:szCs w:val="24"/>
          <w:lang w:eastAsia="pl-PL"/>
        </w:rPr>
      </w:pPr>
      <w:r w:rsidRPr="00305B86">
        <w:rPr>
          <w:rFonts w:ascii="Calibri" w:eastAsia="Times New Roman" w:hAnsi="Calibri" w:cs="Calibri"/>
          <w:sz w:val="24"/>
          <w:szCs w:val="24"/>
          <w:lang w:eastAsia="pl-PL"/>
        </w:rPr>
        <w:t xml:space="preserve">7 – 12 pełnych miesięcy – </w:t>
      </w:r>
      <w:r w:rsidR="00C81AC4">
        <w:rPr>
          <w:rFonts w:ascii="Calibri" w:eastAsia="Times New Roman" w:hAnsi="Calibri" w:cs="Calibri"/>
          <w:sz w:val="24"/>
          <w:szCs w:val="24"/>
          <w:lang w:eastAsia="pl-PL"/>
        </w:rPr>
        <w:t>2</w:t>
      </w:r>
      <w:r w:rsidRPr="00305B86">
        <w:rPr>
          <w:rFonts w:ascii="Calibri" w:eastAsia="Times New Roman" w:hAnsi="Calibri" w:cs="Calibri"/>
          <w:sz w:val="24"/>
          <w:szCs w:val="24"/>
          <w:lang w:eastAsia="pl-PL"/>
        </w:rPr>
        <w:t xml:space="preserve"> pkt</w:t>
      </w:r>
    </w:p>
    <w:p w14:paraId="4C1458F6" w14:textId="58C9609E" w:rsidR="00305B86" w:rsidRPr="00305B86" w:rsidRDefault="00305B86" w:rsidP="00305B86">
      <w:pPr>
        <w:numPr>
          <w:ilvl w:val="0"/>
          <w:numId w:val="67"/>
        </w:numPr>
        <w:spacing w:after="0" w:line="360" w:lineRule="auto"/>
        <w:rPr>
          <w:rFonts w:ascii="Calibri" w:eastAsia="Times New Roman" w:hAnsi="Calibri" w:cs="Calibri"/>
          <w:sz w:val="24"/>
          <w:szCs w:val="24"/>
          <w:lang w:eastAsia="pl-PL"/>
        </w:rPr>
      </w:pPr>
      <w:r w:rsidRPr="00305B86">
        <w:rPr>
          <w:rFonts w:ascii="Calibri" w:eastAsia="Times New Roman" w:hAnsi="Calibri" w:cs="Calibri"/>
          <w:sz w:val="24"/>
          <w:szCs w:val="24"/>
          <w:lang w:eastAsia="pl-PL"/>
        </w:rPr>
        <w:t xml:space="preserve">13 – 18 pełnych miesięcy – </w:t>
      </w:r>
      <w:r w:rsidR="00C81AC4">
        <w:rPr>
          <w:rFonts w:ascii="Calibri" w:eastAsia="Times New Roman" w:hAnsi="Calibri" w:cs="Calibri"/>
          <w:sz w:val="24"/>
          <w:szCs w:val="24"/>
          <w:lang w:eastAsia="pl-PL"/>
        </w:rPr>
        <w:t>4</w:t>
      </w:r>
      <w:r w:rsidRPr="00305B86">
        <w:rPr>
          <w:rFonts w:ascii="Calibri" w:eastAsia="Times New Roman" w:hAnsi="Calibri" w:cs="Calibri"/>
          <w:sz w:val="24"/>
          <w:szCs w:val="24"/>
          <w:lang w:eastAsia="pl-PL"/>
        </w:rPr>
        <w:t xml:space="preserve"> pkt</w:t>
      </w:r>
    </w:p>
    <w:p w14:paraId="451FE2DC" w14:textId="501D6791" w:rsidR="00305B86" w:rsidRPr="00305B86" w:rsidRDefault="00305B86" w:rsidP="00305B86">
      <w:pPr>
        <w:numPr>
          <w:ilvl w:val="0"/>
          <w:numId w:val="67"/>
        </w:numPr>
        <w:spacing w:after="0" w:line="360" w:lineRule="auto"/>
        <w:rPr>
          <w:rFonts w:ascii="Calibri" w:eastAsia="Times New Roman" w:hAnsi="Calibri" w:cs="Calibri"/>
          <w:sz w:val="24"/>
          <w:szCs w:val="24"/>
          <w:lang w:eastAsia="pl-PL"/>
        </w:rPr>
      </w:pPr>
      <w:r w:rsidRPr="00305B86">
        <w:rPr>
          <w:rFonts w:ascii="Calibri" w:eastAsia="Times New Roman" w:hAnsi="Calibri" w:cs="Calibri"/>
          <w:sz w:val="24"/>
          <w:szCs w:val="24"/>
          <w:lang w:eastAsia="pl-PL"/>
        </w:rPr>
        <w:t xml:space="preserve">19 i więcej pełnych miesięcy – </w:t>
      </w:r>
      <w:r w:rsidR="00C81AC4">
        <w:rPr>
          <w:rFonts w:ascii="Calibri" w:eastAsia="Times New Roman" w:hAnsi="Calibri" w:cs="Calibri"/>
          <w:sz w:val="24"/>
          <w:szCs w:val="24"/>
          <w:lang w:eastAsia="pl-PL"/>
        </w:rPr>
        <w:t>5</w:t>
      </w:r>
      <w:r w:rsidRPr="00305B86">
        <w:rPr>
          <w:rFonts w:ascii="Calibri" w:eastAsia="Times New Roman" w:hAnsi="Calibri" w:cs="Calibri"/>
          <w:sz w:val="24"/>
          <w:szCs w:val="24"/>
          <w:lang w:eastAsia="pl-PL"/>
        </w:rPr>
        <w:t xml:space="preserve"> pkt </w:t>
      </w:r>
    </w:p>
    <w:p w14:paraId="734EE16B" w14:textId="77777777" w:rsidR="00305B86" w:rsidRPr="00305B86" w:rsidRDefault="00305B86" w:rsidP="00305B86">
      <w:pPr>
        <w:spacing w:before="240" w:after="0" w:line="360" w:lineRule="auto"/>
        <w:rPr>
          <w:rFonts w:ascii="Calibri" w:eastAsia="Times New Roman" w:hAnsi="Calibri" w:cs="Calibri"/>
          <w:b/>
          <w:sz w:val="24"/>
          <w:szCs w:val="24"/>
          <w:lang w:eastAsia="pl-PL"/>
        </w:rPr>
      </w:pPr>
      <w:r w:rsidRPr="00305B86">
        <w:rPr>
          <w:rFonts w:ascii="Calibri" w:hAnsi="Calibri" w:cs="Calibri"/>
          <w:b/>
          <w:sz w:val="24"/>
          <w:szCs w:val="24"/>
        </w:rPr>
        <w:t>Punkty będą przyznawane każdej osobie.</w:t>
      </w:r>
    </w:p>
    <w:p w14:paraId="17A4CB1B" w14:textId="2B2A2028" w:rsidR="00305B86" w:rsidRPr="00305B86" w:rsidRDefault="00305B86" w:rsidP="00305B86">
      <w:pPr>
        <w:autoSpaceDE w:val="0"/>
        <w:autoSpaceDN w:val="0"/>
        <w:adjustRightInd w:val="0"/>
        <w:spacing w:before="240" w:after="0" w:line="360" w:lineRule="auto"/>
        <w:jc w:val="both"/>
        <w:rPr>
          <w:rFonts w:ascii="Calibri" w:hAnsi="Calibri" w:cs="Calibri"/>
          <w:color w:val="000000" w:themeColor="text1"/>
          <w:sz w:val="24"/>
          <w:szCs w:val="24"/>
        </w:rPr>
      </w:pPr>
      <w:r w:rsidRPr="00305B86">
        <w:rPr>
          <w:sz w:val="24"/>
          <w:szCs w:val="24"/>
        </w:rPr>
        <w:t>Zamawiający dopuszcza minimalne doświadczenie: 6 pełnych miesięcy, zdobyte po uzyskaniu uprawnień zawodowych</w:t>
      </w:r>
      <w:r w:rsidRPr="00305B86">
        <w:rPr>
          <w:color w:val="000000" w:themeColor="text1"/>
          <w:sz w:val="24"/>
          <w:szCs w:val="24"/>
        </w:rPr>
        <w:t xml:space="preserve">. </w:t>
      </w:r>
      <w:r w:rsidRPr="00305B86">
        <w:rPr>
          <w:rFonts w:ascii="Calibri" w:hAnsi="Calibri" w:cs="Calibri"/>
          <w:color w:val="000000" w:themeColor="text1"/>
          <w:sz w:val="24"/>
          <w:szCs w:val="24"/>
        </w:rPr>
        <w:t xml:space="preserve">W przypadku, kiedy Wykonawca zadeklaruje doświadczenie zawodowe </w:t>
      </w:r>
      <w:r w:rsidRPr="00305B86">
        <w:rPr>
          <w:rFonts w:ascii="Calibri" w:eastAsia="Times New Roman" w:hAnsi="Calibri" w:cs="Calibri"/>
          <w:sz w:val="24"/>
          <w:szCs w:val="24"/>
          <w:lang w:eastAsia="x-none"/>
        </w:rPr>
        <w:t>w obsłudze prawnej publicznej  uczelni wyższej radcy prawnego /adwokata</w:t>
      </w:r>
      <w:r w:rsidRPr="00305B86">
        <w:rPr>
          <w:rFonts w:ascii="Calibri" w:hAnsi="Calibri" w:cs="Calibri"/>
          <w:color w:val="000000" w:themeColor="text1"/>
          <w:sz w:val="24"/>
          <w:szCs w:val="24"/>
        </w:rPr>
        <w:t xml:space="preserve"> w okresie krótszym niż </w:t>
      </w:r>
      <w:r w:rsidRPr="00305B86">
        <w:rPr>
          <w:sz w:val="24"/>
          <w:szCs w:val="24"/>
        </w:rPr>
        <w:t>6 pełnych miesięcy</w:t>
      </w:r>
      <w:r w:rsidRPr="00305B86">
        <w:rPr>
          <w:rFonts w:ascii="Calibri" w:hAnsi="Calibri" w:cs="Calibri"/>
          <w:color w:val="000000" w:themeColor="text1"/>
          <w:sz w:val="24"/>
          <w:szCs w:val="24"/>
        </w:rPr>
        <w:t>, choćby dla jednej osoby, Zamawiający odrzuci ofertę Wykonawcy jako niezgodną z warunkami zamówienia.</w:t>
      </w:r>
    </w:p>
    <w:p w14:paraId="3E508270" w14:textId="6F2F8437" w:rsidR="00305B86" w:rsidRDefault="00305B86" w:rsidP="00305B86">
      <w:pPr>
        <w:spacing w:before="240" w:after="0" w:line="360" w:lineRule="auto"/>
        <w:jc w:val="both"/>
        <w:rPr>
          <w:rFonts w:ascii="Calibri" w:eastAsia="Times New Roman" w:hAnsi="Calibri" w:cs="Calibri"/>
          <w:sz w:val="24"/>
          <w:szCs w:val="24"/>
          <w:lang w:eastAsia="x-none"/>
        </w:rPr>
      </w:pPr>
      <w:r w:rsidRPr="00305B86">
        <w:rPr>
          <w:sz w:val="24"/>
          <w:szCs w:val="24"/>
        </w:rPr>
        <w:t xml:space="preserve">W przypadku gdy Wykonawca nie zadeklaruje w Formularzu oferty żadnego okresu zdobytego doświadczenia dla danej osoby, oferta otrzyma w tym kryterium 0 punktów, a Zamawiający uzna, że Wykonawca skieruje do realizacji zamówienia osobę z 6-miesięcznym doświadczeniem </w:t>
      </w:r>
      <w:r w:rsidRPr="00305B86">
        <w:rPr>
          <w:rFonts w:ascii="Calibri" w:eastAsia="Times New Roman" w:hAnsi="Calibri" w:cs="Calibri"/>
          <w:sz w:val="24"/>
          <w:szCs w:val="24"/>
          <w:lang w:eastAsia="x-none"/>
        </w:rPr>
        <w:t>zawodowym w obsłudze prawnej publicznej uczelni wyższej.</w:t>
      </w:r>
    </w:p>
    <w:p w14:paraId="15A31613" w14:textId="00D823D3" w:rsidR="00B805B5" w:rsidRDefault="00B805B5" w:rsidP="00B805B5">
      <w:pPr>
        <w:numPr>
          <w:ilvl w:val="0"/>
          <w:numId w:val="17"/>
        </w:numPr>
        <w:pBdr>
          <w:top w:val="nil"/>
          <w:left w:val="nil"/>
          <w:bottom w:val="nil"/>
          <w:right w:val="nil"/>
          <w:between w:val="nil"/>
        </w:pBdr>
        <w:spacing w:before="360" w:after="0" w:line="360" w:lineRule="auto"/>
        <w:ind w:left="357"/>
        <w:jc w:val="both"/>
        <w:rPr>
          <w:rFonts w:cstheme="minorHAnsi"/>
          <w:bCs/>
          <w:sz w:val="24"/>
          <w:szCs w:val="24"/>
        </w:rPr>
      </w:pPr>
      <w:r w:rsidRPr="00B805B5">
        <w:rPr>
          <w:rFonts w:cstheme="minorHAnsi"/>
          <w:b/>
          <w:sz w:val="24"/>
          <w:szCs w:val="24"/>
        </w:rPr>
        <w:t xml:space="preserve">Dotyczy części nr </w:t>
      </w:r>
      <w:r>
        <w:rPr>
          <w:rFonts w:cstheme="minorHAnsi"/>
          <w:b/>
          <w:sz w:val="24"/>
          <w:szCs w:val="24"/>
        </w:rPr>
        <w:t>2</w:t>
      </w:r>
      <w:r>
        <w:rPr>
          <w:rFonts w:cstheme="minorHAnsi"/>
          <w:bCs/>
          <w:sz w:val="24"/>
          <w:szCs w:val="24"/>
        </w:rPr>
        <w:t>:</w:t>
      </w:r>
    </w:p>
    <w:p w14:paraId="2C929744" w14:textId="77777777" w:rsidR="00B805B5" w:rsidRDefault="00B805B5" w:rsidP="00B805B5">
      <w:pPr>
        <w:pBdr>
          <w:top w:val="nil"/>
          <w:left w:val="nil"/>
          <w:bottom w:val="nil"/>
          <w:right w:val="nil"/>
          <w:between w:val="nil"/>
        </w:pBdr>
        <w:spacing w:before="120" w:after="0" w:line="360" w:lineRule="auto"/>
        <w:ind w:left="357"/>
        <w:jc w:val="both"/>
        <w:rPr>
          <w:rFonts w:cstheme="minorHAnsi"/>
          <w:bCs/>
          <w:sz w:val="24"/>
          <w:szCs w:val="24"/>
        </w:rPr>
      </w:pPr>
      <w:r w:rsidRPr="00637D78">
        <w:rPr>
          <w:rFonts w:cstheme="minorHAnsi"/>
          <w:bCs/>
          <w:sz w:val="24"/>
          <w:szCs w:val="24"/>
        </w:rPr>
        <w:t>Zamawiający będzie oceniał oferty według następujących kryteriów:</w:t>
      </w:r>
    </w:p>
    <w:p w14:paraId="0EC1E6AB" w14:textId="77777777" w:rsidR="00B805B5" w:rsidRPr="00B307FE" w:rsidRDefault="00B805B5" w:rsidP="00B805B5">
      <w:pPr>
        <w:pBdr>
          <w:top w:val="nil"/>
          <w:left w:val="nil"/>
          <w:bottom w:val="nil"/>
          <w:right w:val="nil"/>
          <w:between w:val="nil"/>
        </w:pBdr>
        <w:spacing w:before="360" w:after="0" w:line="360" w:lineRule="auto"/>
        <w:ind w:left="357"/>
        <w:jc w:val="both"/>
        <w:rPr>
          <w:rFonts w:cstheme="minorHAnsi"/>
          <w:b/>
          <w:sz w:val="24"/>
          <w:szCs w:val="24"/>
        </w:rPr>
      </w:pPr>
      <w:r w:rsidRPr="00B307FE">
        <w:rPr>
          <w:rFonts w:cstheme="minorHAnsi"/>
          <w:b/>
          <w:sz w:val="24"/>
          <w:szCs w:val="24"/>
        </w:rPr>
        <w:t xml:space="preserve">Kryterium </w:t>
      </w:r>
      <w:r>
        <w:rPr>
          <w:rFonts w:cstheme="minorHAnsi"/>
          <w:b/>
          <w:sz w:val="24"/>
          <w:szCs w:val="24"/>
        </w:rPr>
        <w:t xml:space="preserve"> oceny ofert </w:t>
      </w:r>
      <w:r w:rsidRPr="00B307FE">
        <w:rPr>
          <w:rFonts w:cstheme="minorHAnsi"/>
          <w:b/>
          <w:sz w:val="24"/>
          <w:szCs w:val="24"/>
        </w:rPr>
        <w:t>numer 1</w:t>
      </w:r>
    </w:p>
    <w:p w14:paraId="3FBAF53A" w14:textId="77777777" w:rsidR="00B805B5" w:rsidRDefault="00B805B5" w:rsidP="00B805B5">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Nazwa kryterium: </w:t>
      </w:r>
      <w:r w:rsidRPr="00B307FE">
        <w:rPr>
          <w:rFonts w:cstheme="minorHAnsi"/>
          <w:b/>
          <w:sz w:val="24"/>
          <w:szCs w:val="24"/>
        </w:rPr>
        <w:t>Cena</w:t>
      </w:r>
    </w:p>
    <w:p w14:paraId="025E9A60" w14:textId="77777777" w:rsidR="00B805B5" w:rsidRDefault="00B805B5" w:rsidP="00B805B5">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Waga kryterium: </w:t>
      </w:r>
      <w:r>
        <w:rPr>
          <w:rFonts w:cstheme="minorHAnsi"/>
          <w:b/>
          <w:sz w:val="24"/>
          <w:szCs w:val="24"/>
        </w:rPr>
        <w:t>6</w:t>
      </w:r>
      <w:r w:rsidRPr="00465AA8">
        <w:rPr>
          <w:rFonts w:cstheme="minorHAnsi"/>
          <w:b/>
          <w:sz w:val="24"/>
          <w:szCs w:val="24"/>
        </w:rPr>
        <w:t>0%</w:t>
      </w:r>
    </w:p>
    <w:p w14:paraId="0255025C" w14:textId="77777777" w:rsidR="00B805B5" w:rsidRDefault="00B805B5" w:rsidP="00B805B5">
      <w:pPr>
        <w:pBdr>
          <w:top w:val="nil"/>
          <w:left w:val="nil"/>
          <w:bottom w:val="nil"/>
          <w:right w:val="nil"/>
          <w:between w:val="nil"/>
        </w:pBdr>
        <w:spacing w:after="0" w:line="360" w:lineRule="auto"/>
        <w:ind w:left="357"/>
        <w:jc w:val="both"/>
        <w:rPr>
          <w:rFonts w:cstheme="minorHAnsi"/>
          <w:bCs/>
          <w:sz w:val="24"/>
          <w:szCs w:val="24"/>
        </w:rPr>
      </w:pPr>
      <w:r>
        <w:rPr>
          <w:rFonts w:cstheme="minorHAnsi"/>
          <w:bCs/>
          <w:sz w:val="24"/>
          <w:szCs w:val="24"/>
        </w:rPr>
        <w:t xml:space="preserve">Maksymalna liczba punktów możliwych do uzyskania: </w:t>
      </w:r>
      <w:r>
        <w:rPr>
          <w:rFonts w:cstheme="minorHAnsi"/>
          <w:b/>
          <w:sz w:val="24"/>
          <w:szCs w:val="24"/>
        </w:rPr>
        <w:t>6</w:t>
      </w:r>
      <w:r w:rsidRPr="00465AA8">
        <w:rPr>
          <w:rFonts w:cstheme="minorHAnsi"/>
          <w:b/>
          <w:sz w:val="24"/>
          <w:szCs w:val="24"/>
        </w:rPr>
        <w:t>0 pkt</w:t>
      </w:r>
    </w:p>
    <w:p w14:paraId="124840B8" w14:textId="77777777" w:rsidR="00B805B5" w:rsidRDefault="00B805B5" w:rsidP="00B805B5">
      <w:pPr>
        <w:spacing w:before="240" w:after="0" w:line="360" w:lineRule="auto"/>
        <w:ind w:left="357"/>
        <w:jc w:val="both"/>
        <w:rPr>
          <w:rFonts w:cstheme="minorHAnsi"/>
          <w:sz w:val="24"/>
          <w:szCs w:val="24"/>
        </w:rPr>
      </w:pPr>
      <w:r w:rsidRPr="00637D78">
        <w:rPr>
          <w:rFonts w:cstheme="minorHAnsi"/>
          <w:sz w:val="24"/>
          <w:szCs w:val="24"/>
        </w:rPr>
        <w:t xml:space="preserve">Zamawiający </w:t>
      </w:r>
      <w:r>
        <w:rPr>
          <w:rFonts w:cstheme="minorHAnsi"/>
          <w:sz w:val="24"/>
          <w:szCs w:val="24"/>
        </w:rPr>
        <w:t xml:space="preserve">w tym kryterium oceny ofert </w:t>
      </w:r>
      <w:r w:rsidRPr="00637D78">
        <w:rPr>
          <w:rFonts w:cstheme="minorHAnsi"/>
          <w:sz w:val="24"/>
          <w:szCs w:val="24"/>
        </w:rPr>
        <w:t>przyzna punkty,</w:t>
      </w:r>
      <w:r>
        <w:rPr>
          <w:rFonts w:cstheme="minorHAnsi"/>
          <w:sz w:val="24"/>
          <w:szCs w:val="24"/>
        </w:rPr>
        <w:t xml:space="preserve"> na podstawie łącznej wartości brutto, podanej przez Wykonawcę w Formularzu oferty.</w:t>
      </w:r>
    </w:p>
    <w:p w14:paraId="78E78D48" w14:textId="77777777" w:rsidR="00B805B5" w:rsidRDefault="00B805B5" w:rsidP="00B805B5">
      <w:pPr>
        <w:spacing w:before="240" w:after="0" w:line="360" w:lineRule="auto"/>
        <w:ind w:left="357"/>
        <w:jc w:val="both"/>
        <w:rPr>
          <w:rFonts w:cstheme="minorHAnsi"/>
          <w:sz w:val="24"/>
          <w:szCs w:val="24"/>
        </w:rPr>
      </w:pPr>
      <w:r w:rsidRPr="00747FEF">
        <w:rPr>
          <w:rFonts w:cstheme="minorHAnsi"/>
          <w:sz w:val="24"/>
          <w:szCs w:val="24"/>
        </w:rPr>
        <w:t>Zamawiający przyzna punkty z dokładnością</w:t>
      </w:r>
      <w:r w:rsidRPr="00637D78">
        <w:rPr>
          <w:rFonts w:cstheme="minorHAnsi"/>
          <w:sz w:val="24"/>
          <w:szCs w:val="24"/>
        </w:rPr>
        <w:t xml:space="preserve"> wyniku do drugiego miejsca po przecinku, zgodnie z</w:t>
      </w:r>
      <w:r>
        <w:rPr>
          <w:rFonts w:cstheme="minorHAnsi"/>
          <w:sz w:val="24"/>
          <w:szCs w:val="24"/>
        </w:rPr>
        <w:t xml:space="preserve">e </w:t>
      </w:r>
      <w:r w:rsidRPr="00637D78">
        <w:rPr>
          <w:rFonts w:cstheme="minorHAnsi"/>
          <w:sz w:val="24"/>
          <w:szCs w:val="24"/>
        </w:rPr>
        <w:t>wzorem:</w:t>
      </w:r>
    </w:p>
    <w:p w14:paraId="6623EF72" w14:textId="77777777" w:rsidR="00B805B5" w:rsidRDefault="00B805B5" w:rsidP="00B805B5">
      <w:pPr>
        <w:spacing w:after="0" w:line="360" w:lineRule="auto"/>
        <w:ind w:left="357"/>
        <w:jc w:val="both"/>
        <w:rPr>
          <w:rFonts w:eastAsia="Calibri" w:cstheme="minorHAnsi"/>
          <w:sz w:val="24"/>
          <w:szCs w:val="24"/>
        </w:rPr>
      </w:pPr>
      <w:r w:rsidRPr="00465AA8">
        <w:rPr>
          <w:rFonts w:cstheme="minorHAnsi"/>
          <w:b/>
          <w:bCs/>
          <w:sz w:val="24"/>
          <w:szCs w:val="24"/>
        </w:rPr>
        <w:lastRenderedPageBreak/>
        <w:t xml:space="preserve">wartość </w:t>
      </w:r>
      <w:r w:rsidRPr="00465AA8">
        <w:rPr>
          <w:rFonts w:eastAsia="Calibri" w:cstheme="minorHAnsi"/>
          <w:b/>
          <w:bCs/>
          <w:sz w:val="24"/>
          <w:szCs w:val="24"/>
        </w:rPr>
        <w:t>najniższej ceny w zbiorze ważnych ofert</w:t>
      </w:r>
      <w:r>
        <w:rPr>
          <w:rFonts w:eastAsia="Calibri" w:cstheme="minorHAnsi"/>
          <w:b/>
          <w:bCs/>
          <w:sz w:val="24"/>
          <w:szCs w:val="24"/>
        </w:rPr>
        <w:t xml:space="preserve"> zostanie </w:t>
      </w:r>
      <w:r w:rsidRPr="00465AA8">
        <w:rPr>
          <w:rFonts w:eastAsia="Calibri" w:cstheme="minorHAnsi"/>
          <w:b/>
          <w:bCs/>
          <w:sz w:val="24"/>
          <w:szCs w:val="24"/>
        </w:rPr>
        <w:t>podzielona przez wartość ceny oferty ocenianej</w:t>
      </w:r>
      <w:r>
        <w:rPr>
          <w:rFonts w:eastAsia="Calibri" w:cstheme="minorHAnsi"/>
          <w:b/>
          <w:bCs/>
          <w:sz w:val="24"/>
          <w:szCs w:val="24"/>
        </w:rPr>
        <w:t xml:space="preserve">, a następnie </w:t>
      </w:r>
      <w:r w:rsidRPr="00465AA8">
        <w:rPr>
          <w:rFonts w:eastAsia="Calibri" w:cstheme="minorHAnsi"/>
          <w:b/>
          <w:bCs/>
          <w:sz w:val="24"/>
          <w:szCs w:val="24"/>
        </w:rPr>
        <w:t>pomnożon</w:t>
      </w:r>
      <w:r>
        <w:rPr>
          <w:rFonts w:eastAsia="Calibri" w:cstheme="minorHAnsi"/>
          <w:b/>
          <w:bCs/>
          <w:sz w:val="24"/>
          <w:szCs w:val="24"/>
        </w:rPr>
        <w:t>a</w:t>
      </w:r>
      <w:r w:rsidRPr="00465AA8">
        <w:rPr>
          <w:rFonts w:eastAsia="Calibri" w:cstheme="minorHAnsi"/>
          <w:b/>
          <w:bCs/>
          <w:sz w:val="24"/>
          <w:szCs w:val="24"/>
        </w:rPr>
        <w:t xml:space="preserve"> przez wagę kryterium (</w:t>
      </w:r>
      <w:r>
        <w:rPr>
          <w:rFonts w:eastAsia="Calibri" w:cstheme="minorHAnsi"/>
          <w:b/>
          <w:bCs/>
          <w:sz w:val="24"/>
          <w:szCs w:val="24"/>
        </w:rPr>
        <w:t>60</w:t>
      </w:r>
      <w:r w:rsidRPr="00465AA8">
        <w:rPr>
          <w:rFonts w:eastAsia="Calibri" w:cstheme="minorHAnsi"/>
          <w:b/>
          <w:bCs/>
          <w:sz w:val="24"/>
          <w:szCs w:val="24"/>
        </w:rPr>
        <w:t>)</w:t>
      </w:r>
      <w:r w:rsidRPr="00465AA8">
        <w:rPr>
          <w:rFonts w:eastAsia="Calibri" w:cstheme="minorHAnsi"/>
          <w:sz w:val="24"/>
          <w:szCs w:val="24"/>
        </w:rPr>
        <w:t>.</w:t>
      </w:r>
    </w:p>
    <w:p w14:paraId="0BA5CC99" w14:textId="77777777" w:rsidR="00B805B5" w:rsidRPr="00465AA8" w:rsidRDefault="00B805B5" w:rsidP="00B805B5">
      <w:pPr>
        <w:spacing w:before="120" w:after="0" w:line="360" w:lineRule="auto"/>
        <w:ind w:left="357"/>
        <w:jc w:val="both"/>
        <w:rPr>
          <w:rFonts w:cstheme="minorHAnsi"/>
          <w:b/>
          <w:bCs/>
          <w:sz w:val="24"/>
          <w:szCs w:val="24"/>
        </w:rPr>
      </w:pPr>
      <w:r w:rsidRPr="00747FEF">
        <w:rPr>
          <w:rFonts w:ascii="Calibri" w:eastAsia="Times New Roman" w:hAnsi="Calibri" w:cs="Calibri"/>
          <w:sz w:val="24"/>
          <w:szCs w:val="24"/>
          <w:lang w:eastAsia="pl-PL"/>
        </w:rPr>
        <w:t>Oferta z najniższą ceną otrzyma maksymalną liczbę punktów.</w:t>
      </w:r>
    </w:p>
    <w:p w14:paraId="043101B1" w14:textId="5AADEA13" w:rsidR="00B805B5" w:rsidRPr="006C128F" w:rsidRDefault="00B805B5" w:rsidP="006C128F">
      <w:pPr>
        <w:spacing w:before="480" w:after="0" w:line="360" w:lineRule="auto"/>
        <w:ind w:firstLine="357"/>
        <w:jc w:val="both"/>
        <w:rPr>
          <w:rFonts w:cstheme="minorHAnsi"/>
          <w:b/>
          <w:bCs/>
          <w:sz w:val="24"/>
          <w:szCs w:val="24"/>
        </w:rPr>
      </w:pPr>
      <w:r w:rsidRPr="006C128F">
        <w:rPr>
          <w:rFonts w:cstheme="minorHAnsi"/>
          <w:b/>
          <w:bCs/>
          <w:sz w:val="24"/>
          <w:szCs w:val="24"/>
        </w:rPr>
        <w:t>Kryterium oceny ofert numer 2</w:t>
      </w:r>
    </w:p>
    <w:p w14:paraId="671A83BE" w14:textId="7EDEE10B" w:rsidR="00B805B5" w:rsidRPr="006C128F" w:rsidRDefault="00B805B5" w:rsidP="006C128F">
      <w:pPr>
        <w:spacing w:after="0" w:line="360" w:lineRule="auto"/>
        <w:ind w:left="357"/>
        <w:contextualSpacing/>
        <w:jc w:val="both"/>
        <w:rPr>
          <w:rFonts w:cstheme="minorHAnsi"/>
          <w:b/>
          <w:bCs/>
          <w:color w:val="242424"/>
          <w:sz w:val="24"/>
          <w:szCs w:val="24"/>
        </w:rPr>
      </w:pPr>
      <w:r w:rsidRPr="006C128F">
        <w:rPr>
          <w:rFonts w:cstheme="minorHAnsi"/>
          <w:sz w:val="24"/>
          <w:szCs w:val="24"/>
        </w:rPr>
        <w:t xml:space="preserve">Nazwa kryterium: </w:t>
      </w:r>
      <w:r w:rsidRPr="006C128F">
        <w:rPr>
          <w:rFonts w:ascii="Calibri" w:eastAsia="Times New Roman" w:hAnsi="Calibri" w:cs="Calibri"/>
          <w:b/>
          <w:bCs/>
          <w:sz w:val="24"/>
          <w:szCs w:val="24"/>
          <w:lang w:eastAsia="x-none"/>
        </w:rPr>
        <w:t>Doświadczenie zawodowe w obsłudze prawnej publicznej uczelni wyższej radcy prawnego/adwokata - posiada 1 osoba</w:t>
      </w:r>
    </w:p>
    <w:p w14:paraId="7F3D02CF" w14:textId="7582D648" w:rsidR="00B805B5" w:rsidRPr="006C128F" w:rsidRDefault="00B805B5" w:rsidP="006C128F">
      <w:pPr>
        <w:spacing w:after="0" w:line="360" w:lineRule="auto"/>
        <w:ind w:firstLine="357"/>
        <w:contextualSpacing/>
        <w:jc w:val="both"/>
        <w:rPr>
          <w:rFonts w:cstheme="minorHAnsi"/>
          <w:b/>
          <w:bCs/>
          <w:color w:val="242424"/>
          <w:sz w:val="24"/>
          <w:szCs w:val="24"/>
        </w:rPr>
      </w:pPr>
      <w:r w:rsidRPr="006C128F">
        <w:rPr>
          <w:rFonts w:cstheme="minorHAnsi"/>
          <w:color w:val="242424"/>
          <w:sz w:val="24"/>
          <w:szCs w:val="24"/>
        </w:rPr>
        <w:t>Waga kryterium:</w:t>
      </w:r>
      <w:r w:rsidRPr="006C128F">
        <w:rPr>
          <w:rFonts w:cstheme="minorHAnsi"/>
          <w:b/>
          <w:bCs/>
          <w:color w:val="242424"/>
          <w:sz w:val="24"/>
          <w:szCs w:val="24"/>
        </w:rPr>
        <w:t xml:space="preserve"> 40%</w:t>
      </w:r>
    </w:p>
    <w:p w14:paraId="62A1C9E4" w14:textId="7D092A7B" w:rsidR="00B805B5" w:rsidRPr="006C128F" w:rsidRDefault="00B805B5" w:rsidP="006C128F">
      <w:pPr>
        <w:pBdr>
          <w:top w:val="nil"/>
          <w:left w:val="nil"/>
          <w:bottom w:val="nil"/>
          <w:right w:val="nil"/>
          <w:between w:val="nil"/>
        </w:pBdr>
        <w:spacing w:after="0" w:line="360" w:lineRule="auto"/>
        <w:ind w:firstLine="357"/>
        <w:contextualSpacing/>
        <w:jc w:val="both"/>
        <w:rPr>
          <w:rFonts w:cstheme="minorHAnsi"/>
          <w:b/>
          <w:sz w:val="24"/>
          <w:szCs w:val="24"/>
        </w:rPr>
      </w:pPr>
      <w:r w:rsidRPr="006C128F">
        <w:rPr>
          <w:rFonts w:cstheme="minorHAnsi"/>
          <w:bCs/>
          <w:sz w:val="24"/>
          <w:szCs w:val="24"/>
        </w:rPr>
        <w:t xml:space="preserve">Maksymalna liczba punktów możliwych do uzyskania: </w:t>
      </w:r>
      <w:r w:rsidRPr="006C128F">
        <w:rPr>
          <w:rFonts w:cstheme="minorHAnsi"/>
          <w:b/>
          <w:sz w:val="24"/>
          <w:szCs w:val="24"/>
        </w:rPr>
        <w:t>40 pkt</w:t>
      </w:r>
    </w:p>
    <w:p w14:paraId="36F959EF" w14:textId="380D7B08" w:rsidR="00B805B5" w:rsidRPr="006C128F" w:rsidRDefault="00B805B5" w:rsidP="006C128F">
      <w:pPr>
        <w:spacing w:before="240" w:after="0" w:line="360" w:lineRule="auto"/>
        <w:ind w:left="357"/>
        <w:jc w:val="both"/>
        <w:rPr>
          <w:rFonts w:ascii="Calibri" w:eastAsia="Times New Roman" w:hAnsi="Calibri" w:cs="Calibri"/>
          <w:sz w:val="24"/>
          <w:szCs w:val="24"/>
          <w:lang w:eastAsia="pl-PL"/>
        </w:rPr>
      </w:pPr>
      <w:r w:rsidRPr="006C128F">
        <w:rPr>
          <w:rFonts w:ascii="Calibri" w:eastAsia="Times New Roman" w:hAnsi="Calibri" w:cs="Calibri"/>
          <w:sz w:val="24"/>
          <w:szCs w:val="24"/>
          <w:lang w:eastAsia="x-none"/>
        </w:rPr>
        <w:t xml:space="preserve">Zamawiający przyzna punkty za doświadczenie </w:t>
      </w:r>
      <w:r w:rsidRPr="006C128F">
        <w:rPr>
          <w:rFonts w:ascii="Calibri" w:eastAsia="Times New Roman" w:hAnsi="Calibri" w:cs="Calibri"/>
          <w:sz w:val="24"/>
          <w:szCs w:val="24"/>
          <w:lang w:eastAsia="pl-PL"/>
        </w:rPr>
        <w:t xml:space="preserve">w obsłudze prawnej jednostki sektora finansów publicznych będącej publiczną uczelnią wyższą osobie, którą Wykonawca wykazuje na spełnienie warunku udziału w postępowaniu i skieruje ją do realizacji zamówienia, przez okres co najmniej: </w:t>
      </w:r>
    </w:p>
    <w:p w14:paraId="16FBECC9" w14:textId="3C431C75" w:rsidR="00B805B5" w:rsidRPr="006C128F" w:rsidRDefault="00B805B5" w:rsidP="006C128F">
      <w:pPr>
        <w:numPr>
          <w:ilvl w:val="0"/>
          <w:numId w:val="69"/>
        </w:numPr>
        <w:spacing w:after="0" w:line="360" w:lineRule="auto"/>
        <w:contextualSpacing/>
        <w:rPr>
          <w:rFonts w:ascii="Calibri" w:eastAsia="Times New Roman" w:hAnsi="Calibri" w:cs="Calibri"/>
          <w:sz w:val="24"/>
          <w:szCs w:val="24"/>
          <w:lang w:eastAsia="pl-PL"/>
        </w:rPr>
      </w:pPr>
      <w:r w:rsidRPr="006C128F">
        <w:rPr>
          <w:rFonts w:ascii="Calibri" w:eastAsia="Times New Roman" w:hAnsi="Calibri" w:cs="Calibri"/>
          <w:sz w:val="24"/>
          <w:szCs w:val="24"/>
          <w:lang w:eastAsia="pl-PL"/>
        </w:rPr>
        <w:t>1</w:t>
      </w:r>
      <w:r w:rsidR="006C128F">
        <w:rPr>
          <w:rFonts w:ascii="Calibri" w:eastAsia="Times New Roman" w:hAnsi="Calibri" w:cs="Calibri"/>
          <w:sz w:val="24"/>
          <w:szCs w:val="24"/>
          <w:lang w:eastAsia="pl-PL"/>
        </w:rPr>
        <w:t>2</w:t>
      </w:r>
      <w:r w:rsidRPr="006C128F">
        <w:rPr>
          <w:rFonts w:ascii="Calibri" w:eastAsia="Times New Roman" w:hAnsi="Calibri" w:cs="Calibri"/>
          <w:sz w:val="24"/>
          <w:szCs w:val="24"/>
          <w:lang w:eastAsia="pl-PL"/>
        </w:rPr>
        <w:t xml:space="preserve"> – 26  pełnych miesięcy – 0 pkt</w:t>
      </w:r>
    </w:p>
    <w:p w14:paraId="59B78F05" w14:textId="77777777" w:rsidR="00B805B5" w:rsidRPr="006C128F" w:rsidRDefault="00B805B5" w:rsidP="006C128F">
      <w:pPr>
        <w:numPr>
          <w:ilvl w:val="0"/>
          <w:numId w:val="69"/>
        </w:numPr>
        <w:spacing w:after="0" w:line="360" w:lineRule="auto"/>
        <w:contextualSpacing/>
        <w:rPr>
          <w:rFonts w:ascii="Calibri" w:eastAsia="Times New Roman" w:hAnsi="Calibri" w:cs="Calibri"/>
          <w:sz w:val="24"/>
          <w:szCs w:val="24"/>
          <w:lang w:eastAsia="pl-PL"/>
        </w:rPr>
      </w:pPr>
      <w:r w:rsidRPr="006C128F">
        <w:rPr>
          <w:rFonts w:ascii="Calibri" w:eastAsia="Times New Roman" w:hAnsi="Calibri" w:cs="Calibri"/>
          <w:sz w:val="24"/>
          <w:szCs w:val="24"/>
          <w:lang w:eastAsia="pl-PL"/>
        </w:rPr>
        <w:t xml:space="preserve">27 –  47 pełnych miesięcy – 20 pkt </w:t>
      </w:r>
    </w:p>
    <w:p w14:paraId="1AD516D3" w14:textId="63020CEC" w:rsidR="00B805B5" w:rsidRPr="006C128F" w:rsidRDefault="00B805B5" w:rsidP="006C128F">
      <w:pPr>
        <w:numPr>
          <w:ilvl w:val="0"/>
          <w:numId w:val="69"/>
        </w:numPr>
        <w:spacing w:after="0" w:line="360" w:lineRule="auto"/>
        <w:contextualSpacing/>
        <w:rPr>
          <w:rFonts w:ascii="Calibri" w:eastAsia="Times New Roman" w:hAnsi="Calibri" w:cs="Calibri"/>
          <w:sz w:val="24"/>
          <w:szCs w:val="24"/>
          <w:lang w:eastAsia="pl-PL"/>
        </w:rPr>
      </w:pPr>
      <w:r w:rsidRPr="006C128F">
        <w:rPr>
          <w:rFonts w:ascii="Calibri" w:eastAsia="Times New Roman" w:hAnsi="Calibri" w:cs="Calibri"/>
          <w:sz w:val="24"/>
          <w:szCs w:val="24"/>
          <w:lang w:eastAsia="pl-PL"/>
        </w:rPr>
        <w:t xml:space="preserve">48 i więcej pełnych miesięcy – 40 pkt </w:t>
      </w:r>
    </w:p>
    <w:p w14:paraId="5E04F233" w14:textId="3C93D6DA" w:rsidR="00B805B5" w:rsidRPr="006C128F" w:rsidRDefault="00B805B5" w:rsidP="006C128F">
      <w:pPr>
        <w:autoSpaceDE w:val="0"/>
        <w:autoSpaceDN w:val="0"/>
        <w:adjustRightInd w:val="0"/>
        <w:spacing w:before="240" w:after="0" w:line="360" w:lineRule="auto"/>
        <w:ind w:left="284"/>
        <w:jc w:val="both"/>
        <w:rPr>
          <w:rFonts w:ascii="Calibri" w:hAnsi="Calibri" w:cs="Calibri"/>
          <w:color w:val="000000" w:themeColor="text1"/>
          <w:sz w:val="24"/>
          <w:szCs w:val="24"/>
        </w:rPr>
      </w:pPr>
      <w:r w:rsidRPr="006C128F">
        <w:rPr>
          <w:sz w:val="24"/>
          <w:szCs w:val="24"/>
        </w:rPr>
        <w:t xml:space="preserve">Zamawiający dopuszcza minimalne doświadczenie: </w:t>
      </w:r>
      <w:r w:rsidR="006C128F" w:rsidRPr="006C128F">
        <w:rPr>
          <w:sz w:val="24"/>
          <w:szCs w:val="24"/>
        </w:rPr>
        <w:t>1</w:t>
      </w:r>
      <w:r w:rsidR="006C128F">
        <w:rPr>
          <w:sz w:val="24"/>
          <w:szCs w:val="24"/>
        </w:rPr>
        <w:t>2</w:t>
      </w:r>
      <w:r w:rsidRPr="006C128F">
        <w:rPr>
          <w:sz w:val="24"/>
          <w:szCs w:val="24"/>
        </w:rPr>
        <w:t xml:space="preserve"> pełnych miesięcy, zdobyte po uzyskaniu uprawnień zawodowych</w:t>
      </w:r>
      <w:r w:rsidRPr="006C128F">
        <w:rPr>
          <w:color w:val="000000" w:themeColor="text1"/>
          <w:sz w:val="24"/>
          <w:szCs w:val="24"/>
        </w:rPr>
        <w:t xml:space="preserve">. </w:t>
      </w:r>
      <w:r w:rsidRPr="006C128F">
        <w:rPr>
          <w:rFonts w:ascii="Calibri" w:hAnsi="Calibri" w:cs="Calibri"/>
          <w:color w:val="000000" w:themeColor="text1"/>
          <w:sz w:val="24"/>
          <w:szCs w:val="24"/>
        </w:rPr>
        <w:t xml:space="preserve">W przypadku, kiedy Wykonawca zadeklaruje doświadczenie zawodowe </w:t>
      </w:r>
      <w:r w:rsidRPr="006C128F">
        <w:rPr>
          <w:rFonts w:ascii="Calibri" w:eastAsia="Times New Roman" w:hAnsi="Calibri" w:cs="Calibri"/>
          <w:sz w:val="24"/>
          <w:szCs w:val="24"/>
          <w:lang w:eastAsia="x-none"/>
        </w:rPr>
        <w:t>w obsłudze prawnej publicznej uczelni wyższej radcy prawnego/adwokata</w:t>
      </w:r>
      <w:r w:rsidRPr="006C128F">
        <w:rPr>
          <w:rFonts w:ascii="Calibri" w:hAnsi="Calibri" w:cs="Calibri"/>
          <w:color w:val="000000" w:themeColor="text1"/>
          <w:sz w:val="24"/>
          <w:szCs w:val="24"/>
        </w:rPr>
        <w:t xml:space="preserve"> </w:t>
      </w:r>
      <w:r w:rsidR="00A52A0C">
        <w:rPr>
          <w:rFonts w:ascii="Calibri" w:hAnsi="Calibri" w:cs="Calibri"/>
          <w:color w:val="000000" w:themeColor="text1"/>
          <w:sz w:val="24"/>
          <w:szCs w:val="24"/>
        </w:rPr>
        <w:t xml:space="preserve">mniejsze </w:t>
      </w:r>
      <w:r w:rsidRPr="006C128F">
        <w:rPr>
          <w:rFonts w:ascii="Calibri" w:hAnsi="Calibri" w:cs="Calibri"/>
          <w:color w:val="000000" w:themeColor="text1"/>
          <w:sz w:val="24"/>
          <w:szCs w:val="24"/>
        </w:rPr>
        <w:t xml:space="preserve">niż </w:t>
      </w:r>
      <w:r w:rsidR="006C128F" w:rsidRPr="006C128F">
        <w:rPr>
          <w:sz w:val="24"/>
          <w:szCs w:val="24"/>
        </w:rPr>
        <w:t>1</w:t>
      </w:r>
      <w:r w:rsidR="006C128F">
        <w:rPr>
          <w:sz w:val="24"/>
          <w:szCs w:val="24"/>
        </w:rPr>
        <w:t>2</w:t>
      </w:r>
      <w:r w:rsidRPr="006C128F">
        <w:rPr>
          <w:sz w:val="24"/>
          <w:szCs w:val="24"/>
        </w:rPr>
        <w:t xml:space="preserve"> pełnych miesięcy</w:t>
      </w:r>
      <w:r w:rsidRPr="006C128F">
        <w:rPr>
          <w:rFonts w:ascii="Calibri" w:hAnsi="Calibri" w:cs="Calibri"/>
          <w:color w:val="000000" w:themeColor="text1"/>
          <w:sz w:val="24"/>
          <w:szCs w:val="24"/>
        </w:rPr>
        <w:t>,</w:t>
      </w:r>
      <w:r w:rsidR="006C128F" w:rsidRPr="006C128F">
        <w:rPr>
          <w:rFonts w:ascii="Calibri" w:hAnsi="Calibri" w:cs="Calibri"/>
          <w:color w:val="000000" w:themeColor="text1"/>
          <w:sz w:val="24"/>
          <w:szCs w:val="24"/>
        </w:rPr>
        <w:t xml:space="preserve"> </w:t>
      </w:r>
      <w:r w:rsidRPr="006C128F">
        <w:rPr>
          <w:rFonts w:ascii="Calibri" w:hAnsi="Calibri" w:cs="Calibri"/>
          <w:color w:val="000000" w:themeColor="text1"/>
          <w:sz w:val="24"/>
          <w:szCs w:val="24"/>
        </w:rPr>
        <w:t>Zamawiający odrzuci ofertę Wykonawcy jako niezgodną z warunkami zamówienia.</w:t>
      </w:r>
    </w:p>
    <w:p w14:paraId="657B084B" w14:textId="3FEA1E16" w:rsidR="00B805B5" w:rsidRPr="006C128F" w:rsidRDefault="00B805B5" w:rsidP="006C128F">
      <w:pPr>
        <w:spacing w:before="240" w:after="0" w:line="360" w:lineRule="auto"/>
        <w:ind w:left="360"/>
        <w:jc w:val="both"/>
        <w:rPr>
          <w:rFonts w:ascii="Calibri" w:eastAsia="Times New Roman" w:hAnsi="Calibri" w:cs="Calibri"/>
          <w:sz w:val="24"/>
          <w:szCs w:val="24"/>
          <w:lang w:eastAsia="x-none"/>
        </w:rPr>
      </w:pPr>
      <w:r w:rsidRPr="006C128F">
        <w:rPr>
          <w:sz w:val="24"/>
          <w:szCs w:val="24"/>
        </w:rPr>
        <w:t xml:space="preserve">W przypadku gdy Wykonawca nie zadeklaruje w Formularzu oferty żadnego okresu zdobytego doświadczenia, oferta otrzyma w tym kryterium 0 punktów, a Zamawiający uzna, że Wykonawca skieruje do realizacji zamówienia osobę z </w:t>
      </w:r>
      <w:r w:rsidR="006C128F" w:rsidRPr="006C128F">
        <w:rPr>
          <w:sz w:val="24"/>
          <w:szCs w:val="24"/>
        </w:rPr>
        <w:t>1</w:t>
      </w:r>
      <w:r w:rsidR="006C128F">
        <w:rPr>
          <w:sz w:val="24"/>
          <w:szCs w:val="24"/>
        </w:rPr>
        <w:t>2</w:t>
      </w:r>
      <w:r w:rsidRPr="006C128F">
        <w:rPr>
          <w:sz w:val="24"/>
          <w:szCs w:val="24"/>
        </w:rPr>
        <w:t xml:space="preserve">-miesięcznym doświadczeniem </w:t>
      </w:r>
      <w:r w:rsidRPr="006C128F">
        <w:rPr>
          <w:rFonts w:ascii="Calibri" w:eastAsia="Times New Roman" w:hAnsi="Calibri" w:cs="Calibri"/>
          <w:sz w:val="24"/>
          <w:szCs w:val="24"/>
          <w:lang w:eastAsia="x-none"/>
        </w:rPr>
        <w:t>zawodowym w obsłudze prawnej publicznej uczelni wyższej.</w:t>
      </w:r>
    </w:p>
    <w:bookmarkEnd w:id="14"/>
    <w:p w14:paraId="4B832657" w14:textId="3B03696A" w:rsidR="008059BD" w:rsidRPr="006C128F" w:rsidRDefault="008059BD" w:rsidP="006C128F">
      <w:pPr>
        <w:numPr>
          <w:ilvl w:val="0"/>
          <w:numId w:val="17"/>
        </w:numPr>
        <w:pBdr>
          <w:top w:val="nil"/>
          <w:left w:val="nil"/>
          <w:bottom w:val="nil"/>
          <w:right w:val="nil"/>
          <w:between w:val="nil"/>
        </w:pBdr>
        <w:spacing w:before="240" w:after="0" w:line="360" w:lineRule="auto"/>
        <w:jc w:val="both"/>
        <w:rPr>
          <w:rFonts w:cstheme="minorHAnsi"/>
          <w:bCs/>
          <w:sz w:val="24"/>
          <w:szCs w:val="24"/>
        </w:rPr>
      </w:pPr>
      <w:r w:rsidRPr="006C128F">
        <w:rPr>
          <w:rFonts w:cstheme="minorHAnsi"/>
          <w:bCs/>
          <w:sz w:val="24"/>
          <w:szCs w:val="24"/>
        </w:rPr>
        <w:t>Zamawiający dokona oceny ofert przyznając punkty w ramach poszczególnych kryteriów, przyjmując zasadę, że 1% = 1 pkt.</w:t>
      </w:r>
    </w:p>
    <w:p w14:paraId="0162AF93" w14:textId="2B004597" w:rsidR="008059BD" w:rsidRPr="006C128F" w:rsidRDefault="008059BD" w:rsidP="006C128F">
      <w:pPr>
        <w:numPr>
          <w:ilvl w:val="0"/>
          <w:numId w:val="17"/>
        </w:numPr>
        <w:pBdr>
          <w:top w:val="nil"/>
          <w:left w:val="nil"/>
          <w:bottom w:val="nil"/>
          <w:right w:val="nil"/>
          <w:between w:val="nil"/>
        </w:pBdr>
        <w:spacing w:after="0" w:line="360" w:lineRule="auto"/>
        <w:jc w:val="both"/>
        <w:rPr>
          <w:rFonts w:cstheme="minorHAnsi"/>
          <w:bCs/>
          <w:sz w:val="24"/>
          <w:szCs w:val="24"/>
        </w:rPr>
      </w:pPr>
      <w:r w:rsidRPr="006C128F">
        <w:rPr>
          <w:rFonts w:cstheme="minorHAnsi"/>
          <w:sz w:val="24"/>
          <w:szCs w:val="24"/>
        </w:rPr>
        <w:t>Maksymalna łączna liczba punktów, jaką może otrzymać oferta Wykonawcy wynosi 100 pkt.</w:t>
      </w:r>
    </w:p>
    <w:p w14:paraId="447A76A4" w14:textId="0F2AE865" w:rsidR="00CD41A8" w:rsidRPr="006C128F" w:rsidRDefault="00CD41A8" w:rsidP="006C128F">
      <w:pPr>
        <w:numPr>
          <w:ilvl w:val="0"/>
          <w:numId w:val="17"/>
        </w:numPr>
        <w:pBdr>
          <w:top w:val="nil"/>
          <w:left w:val="nil"/>
          <w:bottom w:val="nil"/>
          <w:right w:val="nil"/>
          <w:between w:val="nil"/>
        </w:pBdr>
        <w:spacing w:after="0" w:line="360" w:lineRule="auto"/>
        <w:jc w:val="both"/>
        <w:rPr>
          <w:rFonts w:cstheme="minorHAnsi"/>
          <w:sz w:val="24"/>
          <w:szCs w:val="24"/>
        </w:rPr>
      </w:pPr>
      <w:r w:rsidRPr="006C128F">
        <w:rPr>
          <w:rFonts w:cstheme="minorHAnsi"/>
          <w:sz w:val="24"/>
          <w:szCs w:val="24"/>
        </w:rPr>
        <w:lastRenderedPageBreak/>
        <w:t>Za najkorzystniejszą uznana zostanie oferta, która uzyska najwyższą liczbę punktów, zgodnie z przyjętymi kryteriami oceny ofert.</w:t>
      </w:r>
    </w:p>
    <w:p w14:paraId="7C222475" w14:textId="481208AD" w:rsidR="00CD41A8" w:rsidRDefault="00CD41A8" w:rsidP="00BD7A4E">
      <w:pPr>
        <w:pStyle w:val="Nagwek1"/>
        <w:spacing w:before="480"/>
        <w:jc w:val="both"/>
      </w:pPr>
      <w:r>
        <w:t>Rozdział 22. Wadium</w:t>
      </w:r>
      <w:r w:rsidR="002D71A6">
        <w:t>.</w:t>
      </w:r>
    </w:p>
    <w:p w14:paraId="13E3CC9D" w14:textId="5F8533A7" w:rsidR="00CD41A8" w:rsidRPr="00CD41A8" w:rsidRDefault="00CD41A8" w:rsidP="00BD7A4E">
      <w:pPr>
        <w:spacing w:before="360"/>
        <w:jc w:val="both"/>
        <w:rPr>
          <w:sz w:val="24"/>
          <w:szCs w:val="24"/>
        </w:rPr>
      </w:pPr>
      <w:r w:rsidRPr="00CD41A8">
        <w:rPr>
          <w:sz w:val="24"/>
          <w:szCs w:val="24"/>
        </w:rPr>
        <w:t>W postępowaniu nie jest wymagane wadium.</w:t>
      </w:r>
    </w:p>
    <w:p w14:paraId="141B82C9" w14:textId="1541A3AD" w:rsidR="00CD41A8" w:rsidRDefault="00CD41A8" w:rsidP="00BD7A4E">
      <w:pPr>
        <w:pStyle w:val="Nagwek1"/>
        <w:spacing w:before="480"/>
        <w:jc w:val="both"/>
      </w:pPr>
      <w:r>
        <w:t>Rozdział 23. Zabezpieczenie należytego wykonania umowy</w:t>
      </w:r>
      <w:r w:rsidR="002D71A6">
        <w:t>.</w:t>
      </w:r>
    </w:p>
    <w:p w14:paraId="1C6FD163" w14:textId="22CDADD9" w:rsidR="00CD41A8" w:rsidRDefault="00CD41A8" w:rsidP="00BD7A4E">
      <w:pPr>
        <w:spacing w:before="360"/>
        <w:jc w:val="both"/>
        <w:rPr>
          <w:sz w:val="24"/>
          <w:szCs w:val="24"/>
        </w:rPr>
      </w:pPr>
      <w:r w:rsidRPr="00CD41A8">
        <w:rPr>
          <w:sz w:val="24"/>
          <w:szCs w:val="24"/>
        </w:rPr>
        <w:t>Zabezpieczenie należytego wykonania umowy nie jest wymagane.</w:t>
      </w:r>
    </w:p>
    <w:p w14:paraId="47932F47" w14:textId="76E39E6D" w:rsidR="00CD41A8" w:rsidRDefault="00CD41A8" w:rsidP="00BD7A4E">
      <w:pPr>
        <w:pStyle w:val="Nagwek1"/>
        <w:spacing w:before="480"/>
        <w:jc w:val="both"/>
      </w:pPr>
      <w:r>
        <w:t>Rozdział 24. Udzielenie zamówienia</w:t>
      </w:r>
      <w:r w:rsidR="002D71A6">
        <w:t>.</w:t>
      </w:r>
    </w:p>
    <w:p w14:paraId="4CA65D1D" w14:textId="1AABEFD7" w:rsidR="00CD41A8" w:rsidRPr="00637D78" w:rsidRDefault="00CD41A8" w:rsidP="00D60211">
      <w:pPr>
        <w:numPr>
          <w:ilvl w:val="0"/>
          <w:numId w:val="18"/>
        </w:numPr>
        <w:spacing w:before="360" w:after="0" w:line="360" w:lineRule="auto"/>
        <w:ind w:hanging="357"/>
        <w:jc w:val="both"/>
        <w:rPr>
          <w:rFonts w:cstheme="minorHAnsi"/>
          <w:sz w:val="24"/>
          <w:szCs w:val="24"/>
        </w:rPr>
      </w:pPr>
      <w:r w:rsidRPr="00637D78">
        <w:rPr>
          <w:rFonts w:cstheme="minorHAnsi"/>
          <w:sz w:val="24"/>
          <w:szCs w:val="24"/>
        </w:rPr>
        <w:t>Zamawiający udzieli zamówienia Wykonawcy, którego oferta spełnia wszystkie wymagania określone w SWZ i została oceniona jako najkorzystniejsza w oparciu o</w:t>
      </w:r>
      <w:r w:rsidR="00227E7C">
        <w:rPr>
          <w:rFonts w:cstheme="minorHAnsi"/>
          <w:sz w:val="24"/>
          <w:szCs w:val="24"/>
        </w:rPr>
        <w:t> </w:t>
      </w:r>
      <w:r w:rsidRPr="00637D78">
        <w:rPr>
          <w:rFonts w:cstheme="minorHAnsi"/>
          <w:sz w:val="24"/>
          <w:szCs w:val="24"/>
        </w:rPr>
        <w:t>kryteria oceny ofert.</w:t>
      </w:r>
    </w:p>
    <w:p w14:paraId="254F0E1C" w14:textId="77777777" w:rsidR="00CD41A8" w:rsidRPr="00637D78" w:rsidRDefault="00CD41A8" w:rsidP="00D60211">
      <w:pPr>
        <w:numPr>
          <w:ilvl w:val="0"/>
          <w:numId w:val="18"/>
        </w:numPr>
        <w:spacing w:after="0" w:line="360" w:lineRule="auto"/>
        <w:ind w:hanging="357"/>
        <w:jc w:val="both"/>
        <w:rPr>
          <w:rFonts w:cstheme="minorHAnsi"/>
          <w:sz w:val="24"/>
          <w:szCs w:val="24"/>
        </w:rPr>
      </w:pPr>
      <w:r w:rsidRPr="00637D78">
        <w:rPr>
          <w:rFonts w:cstheme="minorHAnsi"/>
          <w:sz w:val="24"/>
          <w:szCs w:val="24"/>
        </w:rPr>
        <w:t xml:space="preserve">Niezwłocznie po wyborze najkorzystniejszej oferty Zamawiający informuje równocześnie Wykonawców, którzy złożyli oferty, o: </w:t>
      </w:r>
    </w:p>
    <w:p w14:paraId="64DD0337" w14:textId="57328704" w:rsidR="00CD41A8" w:rsidRPr="00637D78" w:rsidRDefault="00CD41A8" w:rsidP="00D60211">
      <w:pPr>
        <w:numPr>
          <w:ilvl w:val="0"/>
          <w:numId w:val="19"/>
        </w:numPr>
        <w:spacing w:after="0" w:line="360" w:lineRule="auto"/>
        <w:ind w:hanging="357"/>
        <w:jc w:val="both"/>
        <w:rPr>
          <w:rFonts w:cstheme="minorHAnsi"/>
          <w:sz w:val="24"/>
          <w:szCs w:val="24"/>
        </w:rPr>
      </w:pPr>
      <w:r w:rsidRPr="00637D78">
        <w:rPr>
          <w:rFonts w:cstheme="minorHAnsi"/>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w:t>
      </w:r>
      <w:r w:rsidR="00227E7C">
        <w:rPr>
          <w:rFonts w:cstheme="minorHAnsi"/>
          <w:sz w:val="24"/>
          <w:szCs w:val="24"/>
        </w:rPr>
        <w:t> </w:t>
      </w:r>
      <w:r w:rsidRPr="00637D78">
        <w:rPr>
          <w:rFonts w:cstheme="minorHAnsi"/>
          <w:sz w:val="24"/>
          <w:szCs w:val="24"/>
        </w:rPr>
        <w:t xml:space="preserve">każdym kryterium oceny ofert i łączną punktację,  </w:t>
      </w:r>
    </w:p>
    <w:p w14:paraId="0DD133EB" w14:textId="77777777" w:rsidR="00CD41A8" w:rsidRPr="00637D78" w:rsidRDefault="00CD41A8" w:rsidP="00D60211">
      <w:pPr>
        <w:numPr>
          <w:ilvl w:val="0"/>
          <w:numId w:val="19"/>
        </w:numPr>
        <w:spacing w:after="0" w:line="360" w:lineRule="auto"/>
        <w:ind w:hanging="357"/>
        <w:jc w:val="both"/>
        <w:rPr>
          <w:rFonts w:cstheme="minorHAnsi"/>
          <w:sz w:val="24"/>
          <w:szCs w:val="24"/>
        </w:rPr>
      </w:pPr>
      <w:r w:rsidRPr="00637D78">
        <w:rPr>
          <w:rFonts w:cstheme="minorHAnsi"/>
          <w:sz w:val="24"/>
          <w:szCs w:val="24"/>
        </w:rPr>
        <w:t xml:space="preserve">wykonawcach, których oferty zostały odrzucone – podając uzasadnienie faktyczne i  prawne. </w:t>
      </w:r>
    </w:p>
    <w:p w14:paraId="2DC1772B" w14:textId="77777777" w:rsidR="00CD41A8" w:rsidRPr="00637D78" w:rsidRDefault="00CD41A8" w:rsidP="00D60211">
      <w:pPr>
        <w:numPr>
          <w:ilvl w:val="0"/>
          <w:numId w:val="18"/>
        </w:numPr>
        <w:spacing w:after="0" w:line="360" w:lineRule="auto"/>
        <w:ind w:hanging="357"/>
        <w:jc w:val="both"/>
        <w:rPr>
          <w:rFonts w:cstheme="minorHAnsi"/>
          <w:sz w:val="24"/>
          <w:szCs w:val="24"/>
        </w:rPr>
      </w:pPr>
      <w:r w:rsidRPr="00637D78">
        <w:rPr>
          <w:rFonts w:cstheme="minorHAnsi"/>
          <w:sz w:val="24"/>
          <w:szCs w:val="24"/>
        </w:rPr>
        <w:t xml:space="preserve">Zamawiający udostępnia niezwłocznie informacje, o których mowa w pkt 2 </w:t>
      </w:r>
      <w:proofErr w:type="spellStart"/>
      <w:r w:rsidRPr="00637D78">
        <w:rPr>
          <w:rFonts w:cstheme="minorHAnsi"/>
          <w:sz w:val="24"/>
          <w:szCs w:val="24"/>
        </w:rPr>
        <w:t>ppkt</w:t>
      </w:r>
      <w:proofErr w:type="spellEnd"/>
      <w:r w:rsidRPr="00637D78">
        <w:rPr>
          <w:rFonts w:cstheme="minorHAnsi"/>
          <w:sz w:val="24"/>
          <w:szCs w:val="24"/>
        </w:rPr>
        <w:t xml:space="preserve"> a), na  stronie internetowej prowadzonego postępowania.</w:t>
      </w:r>
    </w:p>
    <w:p w14:paraId="72057A52" w14:textId="77777777" w:rsidR="00CD41A8" w:rsidRPr="00637D78" w:rsidRDefault="00CD41A8" w:rsidP="00D60211">
      <w:pPr>
        <w:pStyle w:val="Akapitzlist"/>
        <w:numPr>
          <w:ilvl w:val="0"/>
          <w:numId w:val="18"/>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 xml:space="preserve">Zamawiający zawiera umowę w sprawie zamówienia publicznego, z uwzględnieniem art. 577 ustawy </w:t>
      </w:r>
      <w:proofErr w:type="spellStart"/>
      <w:r w:rsidRPr="00637D78">
        <w:rPr>
          <w:rFonts w:cstheme="minorHAnsi"/>
          <w:color w:val="000000"/>
          <w:sz w:val="24"/>
          <w:szCs w:val="24"/>
        </w:rPr>
        <w:t>Pzp</w:t>
      </w:r>
      <w:proofErr w:type="spellEnd"/>
      <w:r w:rsidRPr="00637D78">
        <w:rPr>
          <w:rFonts w:cstheme="minorHAnsi"/>
          <w:color w:val="000000"/>
          <w:sz w:val="24"/>
          <w:szCs w:val="24"/>
        </w:rPr>
        <w:t xml:space="preserve">, w terminie nie krótszym niż 5 dni od dnia przesłania zawiadomienia o wyborze najkorzystniejszej oferty, jeżeli zamówienie to zostało przesłane przy użyciu środków komunikacji elektronicznej, albo 10 dni, jeżeli zostało przesłane w inny sposób. </w:t>
      </w:r>
    </w:p>
    <w:p w14:paraId="5732837D" w14:textId="77777777" w:rsidR="00CD41A8" w:rsidRPr="00637D78" w:rsidRDefault="00CD41A8" w:rsidP="00D60211">
      <w:pPr>
        <w:pStyle w:val="Akapitzlist"/>
        <w:numPr>
          <w:ilvl w:val="0"/>
          <w:numId w:val="18"/>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lastRenderedPageBreak/>
        <w:t>Zamawiający może zawrzeć umowę w sprawie zamówienia publicznego przed upływem terminu, o którym mowa w punkcie powyżej, jeżeli w postępowaniu o udzielenie zamówienia przeprowadzonym w trybie podstawowym złożono tylko jedną ofertę.</w:t>
      </w:r>
    </w:p>
    <w:p w14:paraId="47EB3B3C" w14:textId="30040681" w:rsidR="00CD41A8" w:rsidRDefault="00CD41A8" w:rsidP="00D60211">
      <w:pPr>
        <w:pStyle w:val="Akapitzlist"/>
        <w:numPr>
          <w:ilvl w:val="0"/>
          <w:numId w:val="18"/>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oferty.</w:t>
      </w:r>
    </w:p>
    <w:p w14:paraId="62A212CB" w14:textId="77777777" w:rsidR="00933C7A" w:rsidRPr="000176FA" w:rsidRDefault="00933C7A" w:rsidP="00D60211">
      <w:pPr>
        <w:pStyle w:val="Akapitzlist"/>
        <w:numPr>
          <w:ilvl w:val="0"/>
          <w:numId w:val="18"/>
        </w:numPr>
        <w:suppressAutoHyphens/>
        <w:spacing w:after="0" w:line="360" w:lineRule="auto"/>
        <w:ind w:hanging="357"/>
        <w:jc w:val="both"/>
        <w:rPr>
          <w:rFonts w:cstheme="minorHAnsi"/>
          <w:color w:val="000000"/>
          <w:sz w:val="24"/>
          <w:szCs w:val="24"/>
        </w:rPr>
      </w:pPr>
      <w:r w:rsidRPr="000176FA">
        <w:rPr>
          <w:rFonts w:cstheme="minorHAnsi"/>
          <w:color w:val="000000"/>
          <w:sz w:val="24"/>
          <w:szCs w:val="24"/>
        </w:rPr>
        <w:t>Wykonawca przed zawarciem umowy jest zobowiązany do przedstawienia Zamawiającemu:</w:t>
      </w:r>
    </w:p>
    <w:p w14:paraId="7EB7E097" w14:textId="7B7D7E29" w:rsidR="00933C7A" w:rsidRPr="003A3F75" w:rsidRDefault="00933C7A" w:rsidP="00D60211">
      <w:pPr>
        <w:pStyle w:val="Akapitzlist"/>
        <w:numPr>
          <w:ilvl w:val="0"/>
          <w:numId w:val="30"/>
        </w:numPr>
        <w:autoSpaceDE w:val="0"/>
        <w:autoSpaceDN w:val="0"/>
        <w:adjustRightInd w:val="0"/>
        <w:spacing w:after="0" w:line="360" w:lineRule="auto"/>
        <w:ind w:left="851"/>
        <w:jc w:val="both"/>
        <w:rPr>
          <w:rFonts w:cstheme="minorHAnsi"/>
          <w:sz w:val="24"/>
          <w:szCs w:val="24"/>
        </w:rPr>
      </w:pPr>
      <w:r w:rsidRPr="00933C7A">
        <w:rPr>
          <w:rFonts w:cstheme="minorHAnsi"/>
          <w:sz w:val="24"/>
          <w:szCs w:val="24"/>
        </w:rPr>
        <w:t xml:space="preserve">pełnomocnictwa dla osoby podpisującej umowę, jeśli jej umocowanie do podpisania umowy nie wynika z </w:t>
      </w:r>
      <w:r w:rsidRPr="003A3F75">
        <w:rPr>
          <w:rFonts w:cstheme="minorHAnsi"/>
          <w:sz w:val="24"/>
          <w:szCs w:val="24"/>
        </w:rPr>
        <w:t>dokumentów załączonych do oferty,</w:t>
      </w:r>
    </w:p>
    <w:p w14:paraId="1823143F" w14:textId="480152F7" w:rsidR="003A3F75" w:rsidRPr="003A3F75" w:rsidRDefault="003A3F75" w:rsidP="00D60211">
      <w:pPr>
        <w:pStyle w:val="Akapitzlist"/>
        <w:numPr>
          <w:ilvl w:val="0"/>
          <w:numId w:val="30"/>
        </w:numPr>
        <w:autoSpaceDE w:val="0"/>
        <w:autoSpaceDN w:val="0"/>
        <w:adjustRightInd w:val="0"/>
        <w:spacing w:after="0" w:line="360" w:lineRule="auto"/>
        <w:ind w:left="851"/>
        <w:jc w:val="both"/>
        <w:rPr>
          <w:rFonts w:cstheme="minorHAnsi"/>
          <w:sz w:val="24"/>
          <w:szCs w:val="24"/>
        </w:rPr>
      </w:pPr>
      <w:r w:rsidRPr="003A3F75">
        <w:rPr>
          <w:rFonts w:cstheme="minorHAnsi"/>
          <w:sz w:val="24"/>
          <w:szCs w:val="24"/>
        </w:rPr>
        <w:t>umowy regulującej współpracę Wykonawców wspólnie ubiegających się o udzielenie zamówienia (tylko w przypadku wyboru oferty złożonej przez Wykonawców wspólnie ubiegających się o udzielenie zamówienia),</w:t>
      </w:r>
    </w:p>
    <w:p w14:paraId="7827D62E" w14:textId="7E85B1FB" w:rsidR="004D403C" w:rsidRPr="00ED4B6F" w:rsidRDefault="00933C7A" w:rsidP="00D60211">
      <w:pPr>
        <w:pStyle w:val="Akapitzlist"/>
        <w:numPr>
          <w:ilvl w:val="0"/>
          <w:numId w:val="30"/>
        </w:numPr>
        <w:autoSpaceDE w:val="0"/>
        <w:autoSpaceDN w:val="0"/>
        <w:adjustRightInd w:val="0"/>
        <w:spacing w:after="0" w:line="360" w:lineRule="auto"/>
        <w:ind w:left="851"/>
        <w:jc w:val="both"/>
        <w:rPr>
          <w:rFonts w:cstheme="minorHAnsi"/>
          <w:sz w:val="24"/>
          <w:szCs w:val="24"/>
        </w:rPr>
      </w:pPr>
      <w:r w:rsidRPr="003A3F75">
        <w:rPr>
          <w:rFonts w:cstheme="minorHAnsi"/>
          <w:sz w:val="24"/>
          <w:szCs w:val="24"/>
        </w:rPr>
        <w:t>kopii dokumentów potwierdzających posiadanie ubezpieczenia od odpowiedzialności cywilnej z tytułu prowadzonej działalności</w:t>
      </w:r>
      <w:r w:rsidRPr="00933C7A">
        <w:rPr>
          <w:rFonts w:cstheme="minorHAnsi"/>
          <w:sz w:val="24"/>
          <w:szCs w:val="24"/>
        </w:rPr>
        <w:t xml:space="preserve"> gospodarczej, </w:t>
      </w:r>
      <w:r w:rsidRPr="00933C7A">
        <w:rPr>
          <w:rFonts w:cstheme="minorHAnsi"/>
          <w:color w:val="000000"/>
          <w:sz w:val="24"/>
          <w:szCs w:val="24"/>
        </w:rPr>
        <w:t>związanej z przedmiotem zamówieni</w:t>
      </w:r>
      <w:r w:rsidR="00ED4B6F">
        <w:rPr>
          <w:rFonts w:cstheme="minorHAnsi"/>
          <w:color w:val="000000"/>
          <w:sz w:val="24"/>
          <w:szCs w:val="24"/>
        </w:rPr>
        <w:t xml:space="preserve">a </w:t>
      </w:r>
      <w:r w:rsidRPr="00933C7A">
        <w:rPr>
          <w:rFonts w:cstheme="minorHAnsi"/>
          <w:color w:val="000000"/>
          <w:sz w:val="24"/>
          <w:szCs w:val="24"/>
        </w:rPr>
        <w:t>-</w:t>
      </w:r>
      <w:r>
        <w:rPr>
          <w:rFonts w:cstheme="minorHAnsi"/>
          <w:color w:val="000000"/>
          <w:sz w:val="24"/>
          <w:szCs w:val="24"/>
        </w:rPr>
        <w:t xml:space="preserve"> </w:t>
      </w:r>
      <w:r w:rsidRPr="00933C7A">
        <w:rPr>
          <w:rFonts w:cstheme="minorHAnsi"/>
          <w:color w:val="000000"/>
          <w:sz w:val="24"/>
          <w:szCs w:val="24"/>
        </w:rPr>
        <w:t>dowód zawarcia umowy ubezpieczenia</w:t>
      </w:r>
      <w:r w:rsidR="00ED4B6F">
        <w:rPr>
          <w:rFonts w:cstheme="minorHAnsi"/>
          <w:color w:val="000000"/>
          <w:sz w:val="24"/>
          <w:szCs w:val="24"/>
        </w:rPr>
        <w:t xml:space="preserve"> </w:t>
      </w:r>
      <w:r w:rsidRPr="00933C7A">
        <w:rPr>
          <w:rFonts w:cstheme="minorHAnsi"/>
          <w:color w:val="000000"/>
          <w:sz w:val="24"/>
          <w:szCs w:val="24"/>
        </w:rPr>
        <w:t xml:space="preserve">oraz dowód opłacenia </w:t>
      </w:r>
      <w:r w:rsidR="00ED4B6F">
        <w:rPr>
          <w:rFonts w:cstheme="minorHAnsi"/>
          <w:color w:val="000000"/>
          <w:sz w:val="24"/>
          <w:szCs w:val="24"/>
        </w:rPr>
        <w:t>ubezpieczenia.</w:t>
      </w:r>
    </w:p>
    <w:p w14:paraId="37BCF016" w14:textId="1230E2DE" w:rsidR="00CD41A8" w:rsidRDefault="00CD41A8" w:rsidP="00BD7A4E">
      <w:pPr>
        <w:pStyle w:val="Nagwek1"/>
        <w:spacing w:before="480"/>
        <w:jc w:val="both"/>
      </w:pPr>
      <w:r>
        <w:t>Rozdział 25. Unieważnienie postępowania</w:t>
      </w:r>
      <w:r w:rsidR="002D71A6">
        <w:t>.</w:t>
      </w:r>
    </w:p>
    <w:p w14:paraId="17B55171" w14:textId="036CF07F" w:rsidR="00CD41A8" w:rsidRPr="00C06B2B" w:rsidRDefault="00CD41A8" w:rsidP="00D60211">
      <w:pPr>
        <w:numPr>
          <w:ilvl w:val="0"/>
          <w:numId w:val="20"/>
        </w:numPr>
        <w:spacing w:before="360" w:after="0" w:line="360" w:lineRule="auto"/>
        <w:ind w:left="357" w:hanging="357"/>
        <w:jc w:val="both"/>
        <w:rPr>
          <w:rFonts w:cstheme="minorHAnsi"/>
          <w:sz w:val="24"/>
          <w:szCs w:val="24"/>
        </w:rPr>
      </w:pPr>
      <w:r w:rsidRPr="00C06B2B">
        <w:rPr>
          <w:rFonts w:cstheme="minorHAnsi"/>
          <w:sz w:val="24"/>
          <w:szCs w:val="24"/>
        </w:rPr>
        <w:t xml:space="preserve">Zamawiający unieważni postępowanie w sytuacji, gdy wystąpią przesłanki wskazane w  art. 255 i 256 ustawy </w:t>
      </w:r>
      <w:proofErr w:type="spellStart"/>
      <w:r w:rsidRPr="00C06B2B">
        <w:rPr>
          <w:rFonts w:cstheme="minorHAnsi"/>
          <w:sz w:val="24"/>
          <w:szCs w:val="24"/>
        </w:rPr>
        <w:t>Pzp</w:t>
      </w:r>
      <w:proofErr w:type="spellEnd"/>
      <w:r w:rsidRPr="00C06B2B">
        <w:rPr>
          <w:rFonts w:cstheme="minorHAnsi"/>
          <w:sz w:val="24"/>
          <w:szCs w:val="24"/>
        </w:rPr>
        <w:t>.</w:t>
      </w:r>
    </w:p>
    <w:p w14:paraId="7E2698EB" w14:textId="0D6FC193" w:rsidR="00C06B2B" w:rsidRPr="00C06B2B" w:rsidRDefault="00C06B2B" w:rsidP="00D60211">
      <w:pPr>
        <w:numPr>
          <w:ilvl w:val="0"/>
          <w:numId w:val="20"/>
        </w:numPr>
        <w:spacing w:after="0" w:line="360" w:lineRule="auto"/>
        <w:ind w:left="357" w:hanging="357"/>
        <w:jc w:val="both"/>
        <w:rPr>
          <w:rFonts w:cstheme="minorHAnsi"/>
          <w:sz w:val="24"/>
          <w:szCs w:val="24"/>
        </w:rPr>
      </w:pPr>
      <w:r w:rsidRPr="00C06B2B">
        <w:rPr>
          <w:rFonts w:cstheme="minorHAnsi"/>
          <w:color w:val="000000"/>
          <w:sz w:val="24"/>
          <w:szCs w:val="24"/>
        </w:rPr>
        <w:t xml:space="preserve">Zamawiający może unieważnić postępowanie o udzielenie zamówienia, jeżeli środki publiczne, które </w:t>
      </w:r>
      <w:r>
        <w:rPr>
          <w:rFonts w:cstheme="minorHAnsi"/>
          <w:color w:val="000000"/>
          <w:sz w:val="24"/>
          <w:szCs w:val="24"/>
        </w:rPr>
        <w:t>Z</w:t>
      </w:r>
      <w:r w:rsidRPr="00C06B2B">
        <w:rPr>
          <w:rFonts w:cstheme="minorHAnsi"/>
          <w:color w:val="000000"/>
          <w:sz w:val="24"/>
          <w:szCs w:val="24"/>
        </w:rPr>
        <w:t>amawiający zamierzał przeznaczyć na sfinansowanie całości lub części zamówienia, nie zostały mu przyznane, a możliwość unieważnienia postępowania na tej podstawie została przewidziana w</w:t>
      </w:r>
      <w:r>
        <w:rPr>
          <w:rFonts w:cstheme="minorHAnsi"/>
          <w:color w:val="000000"/>
          <w:sz w:val="24"/>
          <w:szCs w:val="24"/>
        </w:rPr>
        <w:t xml:space="preserve"> </w:t>
      </w:r>
      <w:r w:rsidRPr="00C06B2B">
        <w:rPr>
          <w:rFonts w:cstheme="minorHAnsi"/>
          <w:color w:val="000000"/>
          <w:sz w:val="24"/>
          <w:szCs w:val="24"/>
        </w:rPr>
        <w:t>ogłoszeniu o zamówieniu</w:t>
      </w:r>
      <w:r>
        <w:rPr>
          <w:rFonts w:cstheme="minorHAnsi"/>
          <w:color w:val="000000"/>
          <w:sz w:val="24"/>
          <w:szCs w:val="24"/>
        </w:rPr>
        <w:t>.</w:t>
      </w:r>
    </w:p>
    <w:p w14:paraId="220214C6" w14:textId="15FF3158" w:rsidR="00CD41A8" w:rsidRPr="00C06B2B" w:rsidRDefault="00CD41A8" w:rsidP="00D60211">
      <w:pPr>
        <w:numPr>
          <w:ilvl w:val="0"/>
          <w:numId w:val="20"/>
        </w:numPr>
        <w:spacing w:after="0" w:line="360" w:lineRule="auto"/>
        <w:ind w:left="357" w:hanging="357"/>
        <w:jc w:val="both"/>
        <w:rPr>
          <w:rFonts w:cstheme="minorHAnsi"/>
          <w:sz w:val="24"/>
          <w:szCs w:val="24"/>
        </w:rPr>
      </w:pPr>
      <w:r w:rsidRPr="00C06B2B">
        <w:rPr>
          <w:rFonts w:cstheme="minorHAnsi"/>
          <w:sz w:val="24"/>
          <w:szCs w:val="24"/>
        </w:rPr>
        <w:t xml:space="preserve">W przypadku unieważnienia postępowania o udzielenie zamówienia </w:t>
      </w:r>
      <w:r w:rsidR="00ED4B6F" w:rsidRPr="00C06B2B">
        <w:rPr>
          <w:rFonts w:cstheme="minorHAnsi"/>
          <w:sz w:val="24"/>
          <w:szCs w:val="24"/>
        </w:rPr>
        <w:t>Z</w:t>
      </w:r>
      <w:r w:rsidRPr="00C06B2B">
        <w:rPr>
          <w:rFonts w:cstheme="minorHAnsi"/>
          <w:sz w:val="24"/>
          <w:szCs w:val="24"/>
        </w:rPr>
        <w:t>amawiający niezwłocznie zawiadamia wykonawców, którzy ubiegali się o udzielenie zamówienia w</w:t>
      </w:r>
      <w:r w:rsidR="00227E7C" w:rsidRPr="00C06B2B">
        <w:rPr>
          <w:rFonts w:cstheme="minorHAnsi"/>
          <w:sz w:val="24"/>
          <w:szCs w:val="24"/>
        </w:rPr>
        <w:t> </w:t>
      </w:r>
      <w:r w:rsidRPr="00C06B2B">
        <w:rPr>
          <w:rFonts w:cstheme="minorHAnsi"/>
          <w:sz w:val="24"/>
          <w:szCs w:val="24"/>
        </w:rPr>
        <w:t>tym postępowaniu, o wszczęciu kolejnego postępowania, które dotyczy tego samego przedmiotu zamówienia lub obejmuje ten sam przedmiot zamówienia.</w:t>
      </w:r>
    </w:p>
    <w:p w14:paraId="44E3B6A9" w14:textId="77777777" w:rsidR="00CD41A8" w:rsidRPr="00C06B2B" w:rsidRDefault="00CD41A8" w:rsidP="00D60211">
      <w:pPr>
        <w:numPr>
          <w:ilvl w:val="0"/>
          <w:numId w:val="20"/>
        </w:numPr>
        <w:spacing w:after="0" w:line="360" w:lineRule="auto"/>
        <w:ind w:left="357" w:hanging="357"/>
        <w:jc w:val="both"/>
        <w:rPr>
          <w:rFonts w:cstheme="minorHAnsi"/>
          <w:sz w:val="24"/>
          <w:szCs w:val="24"/>
        </w:rPr>
      </w:pPr>
      <w:r w:rsidRPr="00C06B2B">
        <w:rPr>
          <w:rFonts w:cstheme="minorHAnsi"/>
          <w:sz w:val="24"/>
          <w:szCs w:val="24"/>
        </w:rPr>
        <w:lastRenderedPageBreak/>
        <w:t xml:space="preserve">O unieważnieniu postępowania o udzielenie zamówienia zamawiający zawiadamia równocześnie wykonawców, którzy złożyli oferty – podając uzasadnienie faktyczne i  prawne. </w:t>
      </w:r>
    </w:p>
    <w:p w14:paraId="6EE35D37" w14:textId="428C4174" w:rsidR="00CD41A8" w:rsidRPr="00C06B2B" w:rsidRDefault="00CD41A8" w:rsidP="00D60211">
      <w:pPr>
        <w:numPr>
          <w:ilvl w:val="0"/>
          <w:numId w:val="20"/>
        </w:numPr>
        <w:spacing w:after="0" w:line="360" w:lineRule="auto"/>
        <w:ind w:left="357" w:hanging="357"/>
        <w:jc w:val="both"/>
        <w:rPr>
          <w:rFonts w:cstheme="minorHAnsi"/>
          <w:sz w:val="24"/>
          <w:szCs w:val="24"/>
        </w:rPr>
      </w:pPr>
      <w:r w:rsidRPr="00C06B2B">
        <w:rPr>
          <w:rFonts w:cstheme="minorHAnsi"/>
          <w:sz w:val="24"/>
          <w:szCs w:val="24"/>
        </w:rPr>
        <w:t>Zamawiający udostępnia niezwłocznie informacje, o których mowa w powyższym punkcie, na stronie internetowej prowadzonego postępowania.</w:t>
      </w:r>
    </w:p>
    <w:p w14:paraId="19B7E1E6" w14:textId="787C08E8" w:rsidR="00CD41A8" w:rsidRDefault="00CD41A8" w:rsidP="00BD7A4E">
      <w:pPr>
        <w:pStyle w:val="Nagwek1"/>
        <w:spacing w:before="480"/>
        <w:jc w:val="both"/>
      </w:pPr>
      <w:r>
        <w:t>Rozdział 26. Środki ochrony prawnej</w:t>
      </w:r>
      <w:r w:rsidR="002D71A6">
        <w:t>.</w:t>
      </w:r>
    </w:p>
    <w:p w14:paraId="5D769662" w14:textId="29742856" w:rsidR="00CD41A8" w:rsidRDefault="00CD41A8" w:rsidP="00BD7A4E">
      <w:pPr>
        <w:spacing w:before="360" w:after="0" w:line="360" w:lineRule="auto"/>
        <w:jc w:val="both"/>
        <w:rPr>
          <w:rFonts w:cstheme="minorHAnsi"/>
          <w:sz w:val="24"/>
          <w:szCs w:val="24"/>
        </w:rPr>
      </w:pPr>
      <w:r w:rsidRPr="00637D78">
        <w:rPr>
          <w:rFonts w:cstheme="minorHAnsi"/>
          <w:sz w:val="24"/>
          <w:szCs w:val="24"/>
        </w:rPr>
        <w:t xml:space="preserve">Wykonawcy, uczestnikowi konkursu oraz innemu podmiotowi, jeżeli ma lub miał interes w  uzyskaniu zamówienia lub nagrody w konkursie oraz poniósł lub może ponieść szkodę w  wyniku naruszenia przez zamawiającego przepisów ustawy, przysługują środki ochrony prawnej, określone w Dziale IX ustawy </w:t>
      </w:r>
      <w:proofErr w:type="spellStart"/>
      <w:r w:rsidRPr="00637D78">
        <w:rPr>
          <w:rFonts w:cstheme="minorHAnsi"/>
          <w:sz w:val="24"/>
          <w:szCs w:val="24"/>
        </w:rPr>
        <w:t>Pzp</w:t>
      </w:r>
      <w:proofErr w:type="spellEnd"/>
      <w:r w:rsidRPr="00637D78">
        <w:rPr>
          <w:rFonts w:cstheme="minorHAnsi"/>
          <w:sz w:val="24"/>
          <w:szCs w:val="24"/>
        </w:rPr>
        <w:t>.</w:t>
      </w:r>
    </w:p>
    <w:p w14:paraId="683C32F2" w14:textId="496E9734" w:rsidR="00CD41A8" w:rsidRDefault="00CD41A8" w:rsidP="00BD7A4E">
      <w:pPr>
        <w:pStyle w:val="Nagwek1"/>
        <w:spacing w:before="480"/>
        <w:jc w:val="both"/>
      </w:pPr>
      <w:r>
        <w:t>Rozdział 27. Przetwarzanie danych osobowych</w:t>
      </w:r>
      <w:r w:rsidR="002D71A6">
        <w:t>.</w:t>
      </w:r>
    </w:p>
    <w:p w14:paraId="6D9FEC7B" w14:textId="65FB7C7B" w:rsidR="00CD41A8" w:rsidRPr="00637D78" w:rsidRDefault="00CD41A8" w:rsidP="00BD7A4E">
      <w:pPr>
        <w:spacing w:before="360" w:after="0" w:line="360" w:lineRule="auto"/>
        <w:jc w:val="both"/>
        <w:rPr>
          <w:rFonts w:cstheme="minorHAnsi"/>
          <w:sz w:val="24"/>
          <w:szCs w:val="24"/>
        </w:rPr>
      </w:pPr>
      <w:r w:rsidRPr="00637D78">
        <w:rPr>
          <w:rFonts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227E7C">
        <w:rPr>
          <w:rFonts w:cstheme="minorHAnsi"/>
          <w:sz w:val="24"/>
          <w:szCs w:val="24"/>
        </w:rPr>
        <w:t> </w:t>
      </w:r>
      <w:r w:rsidRPr="00637D78">
        <w:rPr>
          <w:rFonts w:cstheme="minorHAnsi"/>
          <w:sz w:val="24"/>
          <w:szCs w:val="24"/>
        </w:rPr>
        <w:t xml:space="preserve">04.05.2016, str. 1), dalej „RODO”, Zamawiający informuje, że: </w:t>
      </w:r>
    </w:p>
    <w:p w14:paraId="2B401D2D" w14:textId="77777777" w:rsidR="00CD41A8" w:rsidRPr="00637D78" w:rsidRDefault="00CD41A8" w:rsidP="00D60211">
      <w:pPr>
        <w:numPr>
          <w:ilvl w:val="0"/>
          <w:numId w:val="21"/>
        </w:numPr>
        <w:spacing w:after="0" w:line="360" w:lineRule="auto"/>
        <w:jc w:val="both"/>
        <w:rPr>
          <w:rFonts w:cstheme="minorHAnsi"/>
          <w:sz w:val="24"/>
          <w:szCs w:val="24"/>
        </w:rPr>
      </w:pPr>
      <w:r w:rsidRPr="00637D78">
        <w:rPr>
          <w:rFonts w:cstheme="minorHAnsi"/>
          <w:sz w:val="24"/>
          <w:szCs w:val="24"/>
        </w:rPr>
        <w:t>administratorem danych osobowych przekazywanych przez Wykonawców jest  Uniwersytet Przyrodniczy w Poznaniu, ul. Wojska Polskiego 28,  60-637 Poznań;</w:t>
      </w:r>
    </w:p>
    <w:p w14:paraId="55AC0FCD" w14:textId="77777777" w:rsidR="00CD41A8" w:rsidRPr="00637D78" w:rsidRDefault="00CD41A8" w:rsidP="00D60211">
      <w:pPr>
        <w:numPr>
          <w:ilvl w:val="0"/>
          <w:numId w:val="21"/>
        </w:numPr>
        <w:spacing w:after="0" w:line="360" w:lineRule="auto"/>
        <w:jc w:val="both"/>
        <w:rPr>
          <w:rFonts w:cstheme="minorHAnsi"/>
          <w:sz w:val="24"/>
          <w:szCs w:val="24"/>
        </w:rPr>
      </w:pPr>
      <w:r w:rsidRPr="00637D78">
        <w:rPr>
          <w:rFonts w:cstheme="minorHAnsi"/>
          <w:sz w:val="24"/>
          <w:szCs w:val="24"/>
        </w:rPr>
        <w:t xml:space="preserve">inspektorem ochrony danych osobowych w Uniwersytecie Przyrodniczym w Poznaniu jest Pan Tomasz Napierała </w:t>
      </w:r>
      <w:hyperlink r:id="rId32" w:history="1">
        <w:r w:rsidRPr="00637D78">
          <w:rPr>
            <w:rStyle w:val="Hipercze"/>
            <w:rFonts w:cstheme="minorHAnsi"/>
            <w:sz w:val="24"/>
            <w:szCs w:val="24"/>
          </w:rPr>
          <w:t>tomasz.napierala@up.poznan.pl</w:t>
        </w:r>
      </w:hyperlink>
      <w:r w:rsidRPr="00637D78">
        <w:rPr>
          <w:rFonts w:cstheme="minorHAnsi"/>
          <w:sz w:val="24"/>
          <w:szCs w:val="24"/>
        </w:rPr>
        <w:t xml:space="preserve">  tel. 61 848-7799;</w:t>
      </w:r>
    </w:p>
    <w:p w14:paraId="44E71E1D" w14:textId="60E2A8A7" w:rsidR="00CD41A8" w:rsidRPr="00637D78" w:rsidRDefault="00CD41A8" w:rsidP="00D60211">
      <w:pPr>
        <w:numPr>
          <w:ilvl w:val="0"/>
          <w:numId w:val="21"/>
        </w:numPr>
        <w:spacing w:after="0" w:line="360" w:lineRule="auto"/>
        <w:jc w:val="both"/>
        <w:rPr>
          <w:rFonts w:cstheme="minorHAnsi"/>
          <w:sz w:val="24"/>
          <w:szCs w:val="24"/>
        </w:rPr>
      </w:pPr>
      <w:r w:rsidRPr="00637D78">
        <w:rPr>
          <w:rFonts w:cstheme="minorHAnsi"/>
          <w:sz w:val="24"/>
          <w:szCs w:val="24"/>
        </w:rPr>
        <w:t>uzyskane dane osobowe przetwarzane będą na podstawie art. 6 ust. 1 lit. c RODO w</w:t>
      </w:r>
      <w:r w:rsidR="00227E7C">
        <w:rPr>
          <w:rFonts w:cstheme="minorHAnsi"/>
          <w:sz w:val="24"/>
          <w:szCs w:val="24"/>
        </w:rPr>
        <w:t> </w:t>
      </w:r>
      <w:r w:rsidRPr="00637D78">
        <w:rPr>
          <w:rFonts w:cstheme="minorHAnsi"/>
          <w:sz w:val="24"/>
          <w:szCs w:val="24"/>
        </w:rPr>
        <w:t>celu związanym z postępowaniem o udzielenie zamówienia publicznego;</w:t>
      </w:r>
    </w:p>
    <w:p w14:paraId="717B14ED" w14:textId="77777777" w:rsidR="00CD41A8" w:rsidRPr="00637D78" w:rsidRDefault="00CD41A8" w:rsidP="00D60211">
      <w:pPr>
        <w:numPr>
          <w:ilvl w:val="0"/>
          <w:numId w:val="21"/>
        </w:numPr>
        <w:spacing w:after="0" w:line="360" w:lineRule="auto"/>
        <w:jc w:val="both"/>
        <w:rPr>
          <w:rFonts w:cstheme="minorHAnsi"/>
          <w:sz w:val="24"/>
          <w:szCs w:val="24"/>
        </w:rPr>
      </w:pPr>
      <w:r w:rsidRPr="00637D78">
        <w:rPr>
          <w:rFonts w:cstheme="minorHAnsi"/>
          <w:sz w:val="24"/>
          <w:szCs w:val="24"/>
        </w:rPr>
        <w:t xml:space="preserve">odbiorcami danych osobowych będą osoby lub podmioty, którym udostępniona zostanie dokumentacja postępowania w oparciu o art. 18 oraz art. 74 ust. 1 ustawy </w:t>
      </w:r>
      <w:proofErr w:type="spellStart"/>
      <w:r w:rsidRPr="00637D78">
        <w:rPr>
          <w:rFonts w:cstheme="minorHAnsi"/>
          <w:sz w:val="24"/>
          <w:szCs w:val="24"/>
        </w:rPr>
        <w:t>Pzp</w:t>
      </w:r>
      <w:proofErr w:type="spellEnd"/>
      <w:r w:rsidRPr="00637D78">
        <w:rPr>
          <w:rFonts w:cstheme="minorHAnsi"/>
          <w:sz w:val="24"/>
          <w:szCs w:val="24"/>
        </w:rPr>
        <w:t>;</w:t>
      </w:r>
    </w:p>
    <w:p w14:paraId="19DEB280" w14:textId="77777777" w:rsidR="00CD41A8" w:rsidRPr="00637D78" w:rsidRDefault="00CD41A8" w:rsidP="00D60211">
      <w:pPr>
        <w:numPr>
          <w:ilvl w:val="0"/>
          <w:numId w:val="21"/>
        </w:numPr>
        <w:spacing w:after="0" w:line="360" w:lineRule="auto"/>
        <w:jc w:val="both"/>
        <w:rPr>
          <w:rFonts w:cstheme="minorHAnsi"/>
          <w:sz w:val="24"/>
          <w:szCs w:val="24"/>
        </w:rPr>
      </w:pPr>
      <w:r w:rsidRPr="00637D78">
        <w:rPr>
          <w:rFonts w:cstheme="minorHAnsi"/>
          <w:sz w:val="24"/>
          <w:szCs w:val="24"/>
        </w:rPr>
        <w:t xml:space="preserve">dane osobowe będą przechowywane, zgodnie z art. 78 ustawy </w:t>
      </w:r>
      <w:proofErr w:type="spellStart"/>
      <w:r w:rsidRPr="00637D78">
        <w:rPr>
          <w:rFonts w:cstheme="minorHAnsi"/>
          <w:sz w:val="24"/>
          <w:szCs w:val="24"/>
        </w:rPr>
        <w:t>Pzp</w:t>
      </w:r>
      <w:proofErr w:type="spellEnd"/>
      <w:r w:rsidRPr="00637D78">
        <w:rPr>
          <w:rFonts w:cstheme="minorHAnsi"/>
          <w:sz w:val="24"/>
          <w:szCs w:val="24"/>
        </w:rPr>
        <w:t xml:space="preserve">, przez okres 4 lat od  dnia zakończenia postępowania o udzielenie zamówienia, a jeżeli czas trwania </w:t>
      </w:r>
      <w:r w:rsidRPr="00637D78">
        <w:rPr>
          <w:rFonts w:cstheme="minorHAnsi"/>
          <w:sz w:val="24"/>
          <w:szCs w:val="24"/>
        </w:rPr>
        <w:lastRenderedPageBreak/>
        <w:t>umowy przekracza 4 lata, okres przechowywania obejmuje cały okres obowiązywania umowy;</w:t>
      </w:r>
    </w:p>
    <w:p w14:paraId="0F728948" w14:textId="77777777" w:rsidR="00CD41A8" w:rsidRPr="00637D78" w:rsidRDefault="00CD41A8" w:rsidP="00D60211">
      <w:pPr>
        <w:numPr>
          <w:ilvl w:val="0"/>
          <w:numId w:val="21"/>
        </w:numPr>
        <w:spacing w:after="0" w:line="360" w:lineRule="auto"/>
        <w:jc w:val="both"/>
        <w:rPr>
          <w:rFonts w:cstheme="minorHAnsi"/>
          <w:sz w:val="24"/>
          <w:szCs w:val="24"/>
        </w:rPr>
      </w:pPr>
      <w:r w:rsidRPr="00637D78">
        <w:rPr>
          <w:rFonts w:cstheme="minorHAnsi"/>
          <w:sz w:val="24"/>
          <w:szCs w:val="24"/>
        </w:rPr>
        <w:t xml:space="preserve">podanie przez Wykonawcę danych osobowych jest dobrowolne, lecz równocześnie jest wymogiem ustawowym określonym w przepisach ustawy </w:t>
      </w:r>
      <w:proofErr w:type="spellStart"/>
      <w:r w:rsidRPr="00637D78">
        <w:rPr>
          <w:rFonts w:cstheme="minorHAnsi"/>
          <w:sz w:val="24"/>
          <w:szCs w:val="24"/>
        </w:rPr>
        <w:t>Pzp</w:t>
      </w:r>
      <w:proofErr w:type="spellEnd"/>
      <w:r w:rsidRPr="00637D78">
        <w:rPr>
          <w:rFonts w:cstheme="minorHAnsi"/>
          <w:sz w:val="24"/>
          <w:szCs w:val="24"/>
        </w:rPr>
        <w:t xml:space="preserve">, związanym z udziałem w  postępowaniu o udzielenie zamówienia publicznego; konsekwencje niepodania określonych danych wynikają z ustawy </w:t>
      </w:r>
      <w:proofErr w:type="spellStart"/>
      <w:r w:rsidRPr="00637D78">
        <w:rPr>
          <w:rFonts w:cstheme="minorHAnsi"/>
          <w:sz w:val="24"/>
          <w:szCs w:val="24"/>
        </w:rPr>
        <w:t>Pzp</w:t>
      </w:r>
      <w:proofErr w:type="spellEnd"/>
      <w:r w:rsidRPr="00637D78">
        <w:rPr>
          <w:rFonts w:cstheme="minorHAnsi"/>
          <w:sz w:val="24"/>
          <w:szCs w:val="24"/>
        </w:rPr>
        <w:t>;</w:t>
      </w:r>
    </w:p>
    <w:p w14:paraId="38094C26" w14:textId="77777777" w:rsidR="00CD41A8" w:rsidRPr="00637D78" w:rsidRDefault="00CD41A8" w:rsidP="00D60211">
      <w:pPr>
        <w:numPr>
          <w:ilvl w:val="0"/>
          <w:numId w:val="21"/>
        </w:numPr>
        <w:spacing w:after="0" w:line="360" w:lineRule="auto"/>
        <w:jc w:val="both"/>
        <w:rPr>
          <w:rFonts w:cstheme="minorHAnsi"/>
          <w:sz w:val="24"/>
          <w:szCs w:val="24"/>
        </w:rPr>
      </w:pPr>
      <w:r w:rsidRPr="00637D78">
        <w:rPr>
          <w:rFonts w:cstheme="minorHAnsi"/>
          <w:sz w:val="24"/>
          <w:szCs w:val="24"/>
        </w:rPr>
        <w:t>w odniesieniu do danych osobowych decyzje nie będą podejmowane w sposób zautomatyzowany, stosowanie do art. 22 RODO;</w:t>
      </w:r>
    </w:p>
    <w:p w14:paraId="57BB2219" w14:textId="77777777" w:rsidR="00CD41A8" w:rsidRPr="00637D78" w:rsidRDefault="00CD41A8" w:rsidP="00D60211">
      <w:pPr>
        <w:numPr>
          <w:ilvl w:val="0"/>
          <w:numId w:val="21"/>
        </w:numPr>
        <w:spacing w:after="0" w:line="360" w:lineRule="auto"/>
        <w:jc w:val="both"/>
        <w:rPr>
          <w:rFonts w:cstheme="minorHAnsi"/>
          <w:sz w:val="24"/>
          <w:szCs w:val="24"/>
        </w:rPr>
      </w:pPr>
      <w:r w:rsidRPr="00637D78">
        <w:rPr>
          <w:rFonts w:cstheme="minorHAnsi"/>
          <w:sz w:val="24"/>
          <w:szCs w:val="24"/>
        </w:rPr>
        <w:t>Wykonawcy oraz osoby, których dane osobowe zostały podane w związku z  postępowaniem posiadają:</w:t>
      </w:r>
    </w:p>
    <w:p w14:paraId="4118002F" w14:textId="77777777" w:rsidR="00CD41A8" w:rsidRPr="00637D78" w:rsidRDefault="00CD41A8" w:rsidP="00D60211">
      <w:pPr>
        <w:numPr>
          <w:ilvl w:val="0"/>
          <w:numId w:val="22"/>
        </w:numPr>
        <w:spacing w:after="0" w:line="360" w:lineRule="auto"/>
        <w:jc w:val="both"/>
        <w:rPr>
          <w:rFonts w:cstheme="minorHAnsi"/>
          <w:sz w:val="24"/>
          <w:szCs w:val="24"/>
        </w:rPr>
      </w:pPr>
      <w:r w:rsidRPr="00637D78">
        <w:rPr>
          <w:rFonts w:cstheme="minorHAnsi"/>
          <w:sz w:val="24"/>
          <w:szCs w:val="24"/>
        </w:rPr>
        <w:t>na podstawie art. 15 RODO prawo dostępu do danych osobowych,</w:t>
      </w:r>
    </w:p>
    <w:p w14:paraId="50CBE284" w14:textId="77777777" w:rsidR="00CD41A8" w:rsidRPr="00227E7C" w:rsidRDefault="00CD41A8" w:rsidP="00D60211">
      <w:pPr>
        <w:numPr>
          <w:ilvl w:val="0"/>
          <w:numId w:val="22"/>
        </w:numPr>
        <w:spacing w:after="0" w:line="360" w:lineRule="auto"/>
        <w:jc w:val="both"/>
        <w:rPr>
          <w:rFonts w:cstheme="minorHAnsi"/>
          <w:sz w:val="24"/>
          <w:szCs w:val="24"/>
        </w:rPr>
      </w:pPr>
      <w:r w:rsidRPr="00637D78">
        <w:rPr>
          <w:rFonts w:cstheme="minorHAnsi"/>
          <w:sz w:val="24"/>
          <w:szCs w:val="24"/>
        </w:rPr>
        <w:t xml:space="preserve">na podstawie art. 16 RODO prawo do sprostowania danych osobowych </w:t>
      </w:r>
      <w:r w:rsidRPr="00227E7C">
        <w:rPr>
          <w:rFonts w:cstheme="minorHAnsi"/>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227E7C">
        <w:rPr>
          <w:rFonts w:cstheme="minorHAnsi"/>
          <w:sz w:val="24"/>
          <w:szCs w:val="24"/>
        </w:rPr>
        <w:t>Pzp</w:t>
      </w:r>
      <w:proofErr w:type="spellEnd"/>
      <w:r w:rsidRPr="00227E7C">
        <w:rPr>
          <w:rFonts w:cstheme="minorHAnsi"/>
          <w:sz w:val="24"/>
          <w:szCs w:val="24"/>
        </w:rPr>
        <w:t xml:space="preserve"> oraz nie może naruszać integralności protokołu oraz jego załączników)</w:t>
      </w:r>
    </w:p>
    <w:p w14:paraId="38BDBAD2" w14:textId="77777777" w:rsidR="00CD41A8" w:rsidRPr="00637D78" w:rsidRDefault="00CD41A8" w:rsidP="00D60211">
      <w:pPr>
        <w:numPr>
          <w:ilvl w:val="0"/>
          <w:numId w:val="22"/>
        </w:numPr>
        <w:spacing w:after="0" w:line="360" w:lineRule="auto"/>
        <w:jc w:val="both"/>
        <w:rPr>
          <w:rFonts w:cstheme="minorHAnsi"/>
          <w:sz w:val="24"/>
          <w:szCs w:val="24"/>
        </w:rPr>
      </w:pPr>
      <w:r w:rsidRPr="00637D78">
        <w:rPr>
          <w:rFonts w:cstheme="minorHAnsi"/>
          <w:sz w:val="24"/>
          <w:szCs w:val="24"/>
        </w:rPr>
        <w:t xml:space="preserve">na podstawie art. 18 RODO prawo żądania od administratora ograniczenia przetwarzania danych osobowych z zastrzeżeniem przypadków, o których mowa w art. 18 ust. 2 RODO </w:t>
      </w:r>
      <w:r w:rsidRPr="00227E7C">
        <w:rPr>
          <w:rFonts w:cstheme="minorHAns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B4CE19" w14:textId="77777777" w:rsidR="00CD41A8" w:rsidRDefault="00CD41A8" w:rsidP="00D60211">
      <w:pPr>
        <w:numPr>
          <w:ilvl w:val="0"/>
          <w:numId w:val="22"/>
        </w:numPr>
        <w:spacing w:after="0" w:line="360" w:lineRule="auto"/>
        <w:jc w:val="both"/>
        <w:rPr>
          <w:rFonts w:cstheme="minorHAnsi"/>
          <w:sz w:val="24"/>
          <w:szCs w:val="24"/>
        </w:rPr>
      </w:pPr>
      <w:r w:rsidRPr="00637D78">
        <w:rPr>
          <w:rFonts w:cstheme="minorHAnsi"/>
          <w:sz w:val="24"/>
          <w:szCs w:val="24"/>
        </w:rPr>
        <w:t xml:space="preserve">prawo do wniesienia skargi do Prezesa Urzędu Ochrony Danych Osobowych, gdy uzna Pani/Pan, że przetwarzanie danych osobowych narusza przepisy RODO </w:t>
      </w:r>
    </w:p>
    <w:p w14:paraId="70537DAE" w14:textId="2B82C1AE" w:rsidR="00CD41A8" w:rsidRDefault="00CD41A8" w:rsidP="00D60211">
      <w:pPr>
        <w:numPr>
          <w:ilvl w:val="0"/>
          <w:numId w:val="21"/>
        </w:numPr>
        <w:spacing w:after="0" w:line="360" w:lineRule="auto"/>
        <w:jc w:val="both"/>
        <w:rPr>
          <w:rFonts w:cstheme="minorHAnsi"/>
          <w:sz w:val="24"/>
          <w:szCs w:val="24"/>
        </w:rPr>
      </w:pPr>
      <w:r w:rsidRPr="009C5F9A">
        <w:rPr>
          <w:rFonts w:cstheme="minorHAnsi"/>
          <w:sz w:val="24"/>
          <w:szCs w:val="24"/>
        </w:rPr>
        <w:t>nie przysługuje Wykonawcom oraz osobom, których dane osobowe zostały podane w</w:t>
      </w:r>
      <w:r w:rsidR="00227E7C">
        <w:rPr>
          <w:rFonts w:cstheme="minorHAnsi"/>
          <w:sz w:val="24"/>
          <w:szCs w:val="24"/>
        </w:rPr>
        <w:t> </w:t>
      </w:r>
      <w:r w:rsidRPr="009C5F9A">
        <w:rPr>
          <w:rFonts w:cstheme="minorHAnsi"/>
          <w:sz w:val="24"/>
          <w:szCs w:val="24"/>
        </w:rPr>
        <w:t>związku z postępowaniem:</w:t>
      </w:r>
    </w:p>
    <w:p w14:paraId="4E096BEE" w14:textId="77777777" w:rsidR="00CD41A8" w:rsidRPr="00637D78" w:rsidRDefault="00CD41A8" w:rsidP="00D60211">
      <w:pPr>
        <w:numPr>
          <w:ilvl w:val="0"/>
          <w:numId w:val="23"/>
        </w:numPr>
        <w:spacing w:after="0" w:line="360" w:lineRule="auto"/>
        <w:jc w:val="both"/>
        <w:rPr>
          <w:rFonts w:cstheme="minorHAnsi"/>
          <w:sz w:val="24"/>
          <w:szCs w:val="24"/>
        </w:rPr>
      </w:pPr>
      <w:r w:rsidRPr="00637D78">
        <w:rPr>
          <w:rFonts w:cstheme="minorHAnsi"/>
          <w:sz w:val="24"/>
          <w:szCs w:val="24"/>
        </w:rPr>
        <w:t>w związku z art. 17 ust. 3 lit. b, d lub e RODO prawo do usunięcia danych osobowych;</w:t>
      </w:r>
    </w:p>
    <w:p w14:paraId="5A7E5CB4" w14:textId="77777777" w:rsidR="00CD41A8" w:rsidRPr="00637D78" w:rsidRDefault="00CD41A8" w:rsidP="00D60211">
      <w:pPr>
        <w:numPr>
          <w:ilvl w:val="0"/>
          <w:numId w:val="23"/>
        </w:numPr>
        <w:spacing w:after="0" w:line="360" w:lineRule="auto"/>
        <w:jc w:val="both"/>
        <w:rPr>
          <w:rFonts w:cstheme="minorHAnsi"/>
          <w:sz w:val="24"/>
          <w:szCs w:val="24"/>
        </w:rPr>
      </w:pPr>
      <w:r w:rsidRPr="00637D78">
        <w:rPr>
          <w:rFonts w:cstheme="minorHAnsi"/>
          <w:sz w:val="24"/>
          <w:szCs w:val="24"/>
        </w:rPr>
        <w:t>prawo do przenoszenia danych osobowych, o którym mowa w art. 20 RODO;</w:t>
      </w:r>
    </w:p>
    <w:p w14:paraId="1B92315A" w14:textId="73E08CA6" w:rsidR="00CD41A8" w:rsidRDefault="00CD41A8" w:rsidP="00D60211">
      <w:pPr>
        <w:numPr>
          <w:ilvl w:val="0"/>
          <w:numId w:val="23"/>
        </w:numPr>
        <w:spacing w:after="0" w:line="360" w:lineRule="auto"/>
        <w:jc w:val="both"/>
        <w:rPr>
          <w:rFonts w:cstheme="minorHAnsi"/>
          <w:sz w:val="24"/>
          <w:szCs w:val="24"/>
        </w:rPr>
      </w:pPr>
      <w:r w:rsidRPr="00637D78">
        <w:rPr>
          <w:rFonts w:cstheme="minorHAnsi"/>
          <w:sz w:val="24"/>
          <w:szCs w:val="24"/>
        </w:rPr>
        <w:lastRenderedPageBreak/>
        <w:t xml:space="preserve">na podstawie art. 21 RODO prawo sprzeciwu, wobec przetwarzania danych osobowych, gdyż podstawą prawną przetwarzania Pani/Pana danych osobowych jest art. 6 ust. 1 lit. c RODO. </w:t>
      </w:r>
    </w:p>
    <w:p w14:paraId="0880AE20" w14:textId="32AB8786" w:rsidR="00CD41A8" w:rsidRDefault="00CD41A8" w:rsidP="00BD7A4E">
      <w:pPr>
        <w:pStyle w:val="Nagwek1"/>
        <w:spacing w:before="480"/>
        <w:jc w:val="both"/>
      </w:pPr>
      <w:r>
        <w:t>Rozdział 28. Załączniki</w:t>
      </w:r>
      <w:r w:rsidR="002D71A6">
        <w:t>.</w:t>
      </w:r>
    </w:p>
    <w:p w14:paraId="446A6D0F" w14:textId="3D02A8DE" w:rsidR="00CD41A8" w:rsidRPr="00AF043D" w:rsidRDefault="00CD41A8" w:rsidP="00BD7A4E">
      <w:pPr>
        <w:spacing w:before="360" w:line="360" w:lineRule="auto"/>
        <w:jc w:val="both"/>
        <w:rPr>
          <w:sz w:val="24"/>
          <w:szCs w:val="24"/>
        </w:rPr>
      </w:pPr>
      <w:r w:rsidRPr="00AF043D">
        <w:rPr>
          <w:sz w:val="24"/>
          <w:szCs w:val="24"/>
        </w:rPr>
        <w:t>Załączniki:</w:t>
      </w:r>
    </w:p>
    <w:p w14:paraId="6E820145" w14:textId="46AB972E" w:rsidR="008E44EC" w:rsidRDefault="008E44EC" w:rsidP="00D60211">
      <w:pPr>
        <w:pStyle w:val="Akapitzlist"/>
        <w:numPr>
          <w:ilvl w:val="0"/>
          <w:numId w:val="24"/>
        </w:numPr>
        <w:spacing w:before="360" w:line="360" w:lineRule="auto"/>
        <w:jc w:val="both"/>
        <w:rPr>
          <w:sz w:val="24"/>
          <w:szCs w:val="24"/>
        </w:rPr>
      </w:pPr>
      <w:r w:rsidRPr="00AF043D">
        <w:rPr>
          <w:sz w:val="24"/>
          <w:szCs w:val="24"/>
        </w:rPr>
        <w:t>Załącznik nr 1</w:t>
      </w:r>
      <w:r w:rsidR="00290973">
        <w:rPr>
          <w:sz w:val="24"/>
          <w:szCs w:val="24"/>
        </w:rPr>
        <w:t>A</w:t>
      </w:r>
      <w:r w:rsidRPr="00AF043D">
        <w:rPr>
          <w:sz w:val="24"/>
          <w:szCs w:val="24"/>
        </w:rPr>
        <w:t xml:space="preserve"> </w:t>
      </w:r>
      <w:r w:rsidR="00290973">
        <w:rPr>
          <w:sz w:val="24"/>
          <w:szCs w:val="24"/>
        </w:rPr>
        <w:t xml:space="preserve">do SWZ </w:t>
      </w:r>
      <w:r w:rsidRPr="00AF043D">
        <w:rPr>
          <w:sz w:val="24"/>
          <w:szCs w:val="24"/>
        </w:rPr>
        <w:t xml:space="preserve">– </w:t>
      </w:r>
      <w:r w:rsidR="00290973">
        <w:rPr>
          <w:sz w:val="24"/>
          <w:szCs w:val="24"/>
        </w:rPr>
        <w:t>Formularz oferty dla cz. 1</w:t>
      </w:r>
    </w:p>
    <w:p w14:paraId="085855E8" w14:textId="3A81F4BA" w:rsidR="00290973" w:rsidRDefault="00290973" w:rsidP="00290973">
      <w:pPr>
        <w:pStyle w:val="Akapitzlist"/>
        <w:spacing w:before="360" w:line="360" w:lineRule="auto"/>
        <w:jc w:val="both"/>
        <w:rPr>
          <w:sz w:val="24"/>
          <w:szCs w:val="24"/>
        </w:rPr>
      </w:pPr>
      <w:r w:rsidRPr="00AF043D">
        <w:rPr>
          <w:sz w:val="24"/>
          <w:szCs w:val="24"/>
        </w:rPr>
        <w:t>Załącznik nr 1</w:t>
      </w:r>
      <w:r>
        <w:rPr>
          <w:sz w:val="24"/>
          <w:szCs w:val="24"/>
        </w:rPr>
        <w:t>B</w:t>
      </w:r>
      <w:r w:rsidRPr="00AF043D">
        <w:rPr>
          <w:sz w:val="24"/>
          <w:szCs w:val="24"/>
        </w:rPr>
        <w:t xml:space="preserve"> </w:t>
      </w:r>
      <w:r>
        <w:rPr>
          <w:sz w:val="24"/>
          <w:szCs w:val="24"/>
        </w:rPr>
        <w:t xml:space="preserve">do SWZ </w:t>
      </w:r>
      <w:r w:rsidRPr="00AF043D">
        <w:rPr>
          <w:sz w:val="24"/>
          <w:szCs w:val="24"/>
        </w:rPr>
        <w:t>–</w:t>
      </w:r>
      <w:r>
        <w:rPr>
          <w:sz w:val="24"/>
          <w:szCs w:val="24"/>
        </w:rPr>
        <w:t xml:space="preserve"> Formularz oferty dla cz. 2</w:t>
      </w:r>
    </w:p>
    <w:p w14:paraId="73E7B792" w14:textId="4CA8803F" w:rsidR="00290973" w:rsidRDefault="00290973" w:rsidP="00D60211">
      <w:pPr>
        <w:pStyle w:val="Akapitzlist"/>
        <w:numPr>
          <w:ilvl w:val="0"/>
          <w:numId w:val="24"/>
        </w:numPr>
        <w:spacing w:before="360" w:line="360" w:lineRule="auto"/>
        <w:jc w:val="both"/>
        <w:rPr>
          <w:sz w:val="24"/>
          <w:szCs w:val="24"/>
        </w:rPr>
      </w:pPr>
      <w:r>
        <w:rPr>
          <w:sz w:val="24"/>
          <w:szCs w:val="24"/>
        </w:rPr>
        <w:t>Załącznik nr 2 do SWZ – Oświadczenie o braku podstaw do wykluczenia</w:t>
      </w:r>
    </w:p>
    <w:p w14:paraId="3C9A7178" w14:textId="77777777" w:rsidR="00290973" w:rsidRDefault="00290973" w:rsidP="00D60211">
      <w:pPr>
        <w:pStyle w:val="Akapitzlist"/>
        <w:numPr>
          <w:ilvl w:val="0"/>
          <w:numId w:val="24"/>
        </w:numPr>
        <w:spacing w:before="360" w:line="360" w:lineRule="auto"/>
        <w:jc w:val="both"/>
        <w:rPr>
          <w:sz w:val="24"/>
          <w:szCs w:val="24"/>
        </w:rPr>
      </w:pPr>
      <w:r>
        <w:rPr>
          <w:sz w:val="24"/>
          <w:szCs w:val="24"/>
        </w:rPr>
        <w:t>Załącznik nr 3 do SWZ – Oświadczenie o spełnianiu warunków udziału w postępowaniu</w:t>
      </w:r>
    </w:p>
    <w:p w14:paraId="774CC82D" w14:textId="22AD3F44" w:rsidR="00290973" w:rsidRDefault="00290973" w:rsidP="00D60211">
      <w:pPr>
        <w:pStyle w:val="Akapitzlist"/>
        <w:numPr>
          <w:ilvl w:val="0"/>
          <w:numId w:val="24"/>
        </w:numPr>
        <w:spacing w:before="360" w:line="360" w:lineRule="auto"/>
        <w:jc w:val="both"/>
        <w:rPr>
          <w:sz w:val="24"/>
          <w:szCs w:val="24"/>
        </w:rPr>
      </w:pPr>
      <w:r>
        <w:rPr>
          <w:sz w:val="24"/>
          <w:szCs w:val="24"/>
        </w:rPr>
        <w:t xml:space="preserve">Załącznik nr 4 do SWZ – Zobowiązanie podmiotu udostępniającego zasoby wraz z oświadczeniem z art. 125 </w:t>
      </w:r>
      <w:proofErr w:type="spellStart"/>
      <w:r>
        <w:rPr>
          <w:sz w:val="24"/>
          <w:szCs w:val="24"/>
        </w:rPr>
        <w:t>Pzp</w:t>
      </w:r>
      <w:proofErr w:type="spellEnd"/>
      <w:r>
        <w:rPr>
          <w:sz w:val="24"/>
          <w:szCs w:val="24"/>
        </w:rPr>
        <w:t xml:space="preserve"> </w:t>
      </w:r>
    </w:p>
    <w:p w14:paraId="29059BEE" w14:textId="2CAFEB6E" w:rsidR="00290973" w:rsidRDefault="00290973" w:rsidP="00D60211">
      <w:pPr>
        <w:pStyle w:val="Akapitzlist"/>
        <w:numPr>
          <w:ilvl w:val="0"/>
          <w:numId w:val="24"/>
        </w:numPr>
        <w:spacing w:before="360" w:line="360" w:lineRule="auto"/>
        <w:jc w:val="both"/>
        <w:rPr>
          <w:sz w:val="24"/>
          <w:szCs w:val="24"/>
        </w:rPr>
      </w:pPr>
      <w:r>
        <w:rPr>
          <w:sz w:val="24"/>
          <w:szCs w:val="24"/>
        </w:rPr>
        <w:t xml:space="preserve">Załącznik nr 5A do SWZ </w:t>
      </w:r>
      <w:r w:rsidRPr="00AF043D">
        <w:rPr>
          <w:sz w:val="24"/>
          <w:szCs w:val="24"/>
        </w:rPr>
        <w:t>– Projektowane postanowienia umowy</w:t>
      </w:r>
      <w:r>
        <w:rPr>
          <w:sz w:val="24"/>
          <w:szCs w:val="24"/>
        </w:rPr>
        <w:t xml:space="preserve"> dla cz. 1</w:t>
      </w:r>
    </w:p>
    <w:p w14:paraId="62990ECD" w14:textId="1FE198CE" w:rsidR="00290973" w:rsidRDefault="00290973" w:rsidP="00290973">
      <w:pPr>
        <w:pStyle w:val="Akapitzlist"/>
        <w:spacing w:before="360" w:line="360" w:lineRule="auto"/>
        <w:jc w:val="both"/>
        <w:rPr>
          <w:sz w:val="24"/>
          <w:szCs w:val="24"/>
        </w:rPr>
      </w:pPr>
      <w:r>
        <w:rPr>
          <w:sz w:val="24"/>
          <w:szCs w:val="24"/>
        </w:rPr>
        <w:t xml:space="preserve">Załącznik nr 5B do SWZ </w:t>
      </w:r>
      <w:r w:rsidRPr="00AF043D">
        <w:rPr>
          <w:sz w:val="24"/>
          <w:szCs w:val="24"/>
        </w:rPr>
        <w:t>– Projektowane postanowienia umowy</w:t>
      </w:r>
      <w:r>
        <w:rPr>
          <w:sz w:val="24"/>
          <w:szCs w:val="24"/>
        </w:rPr>
        <w:t xml:space="preserve"> dla cz. 2</w:t>
      </w:r>
    </w:p>
    <w:p w14:paraId="2D393FFB" w14:textId="223EB8D7" w:rsidR="00290973" w:rsidRDefault="00290973" w:rsidP="00D60211">
      <w:pPr>
        <w:pStyle w:val="Akapitzlist"/>
        <w:numPr>
          <w:ilvl w:val="0"/>
          <w:numId w:val="24"/>
        </w:numPr>
        <w:spacing w:before="360" w:line="360" w:lineRule="auto"/>
        <w:jc w:val="both"/>
        <w:rPr>
          <w:sz w:val="24"/>
          <w:szCs w:val="24"/>
        </w:rPr>
      </w:pPr>
      <w:r w:rsidRPr="00290973">
        <w:rPr>
          <w:sz w:val="24"/>
          <w:szCs w:val="24"/>
        </w:rPr>
        <w:t xml:space="preserve">Załącznik nr </w:t>
      </w:r>
      <w:r w:rsidR="00D60372">
        <w:rPr>
          <w:sz w:val="24"/>
          <w:szCs w:val="24"/>
        </w:rPr>
        <w:t>6</w:t>
      </w:r>
      <w:r w:rsidRPr="00290973">
        <w:rPr>
          <w:sz w:val="24"/>
          <w:szCs w:val="24"/>
        </w:rPr>
        <w:t xml:space="preserve">A  do SWZ - Wykaz usług </w:t>
      </w:r>
      <w:r>
        <w:rPr>
          <w:sz w:val="24"/>
          <w:szCs w:val="24"/>
        </w:rPr>
        <w:t xml:space="preserve">dla </w:t>
      </w:r>
      <w:r w:rsidRPr="00290973">
        <w:rPr>
          <w:sz w:val="24"/>
          <w:szCs w:val="24"/>
        </w:rPr>
        <w:t>cz. 1</w:t>
      </w:r>
    </w:p>
    <w:p w14:paraId="03B11352" w14:textId="233585B6" w:rsidR="00290973" w:rsidRDefault="00290973" w:rsidP="00290973">
      <w:pPr>
        <w:pStyle w:val="Akapitzlist"/>
        <w:spacing w:before="360" w:line="360" w:lineRule="auto"/>
        <w:jc w:val="both"/>
        <w:rPr>
          <w:sz w:val="24"/>
          <w:szCs w:val="24"/>
        </w:rPr>
      </w:pPr>
      <w:r w:rsidRPr="00290973">
        <w:rPr>
          <w:sz w:val="24"/>
          <w:szCs w:val="24"/>
        </w:rPr>
        <w:t xml:space="preserve">Załącznik nr </w:t>
      </w:r>
      <w:r w:rsidR="00D60372">
        <w:rPr>
          <w:sz w:val="24"/>
          <w:szCs w:val="24"/>
        </w:rPr>
        <w:t>6</w:t>
      </w:r>
      <w:r w:rsidRPr="00290973">
        <w:rPr>
          <w:sz w:val="24"/>
          <w:szCs w:val="24"/>
        </w:rPr>
        <w:t xml:space="preserve">B  do SWZ - Wykaz usług </w:t>
      </w:r>
      <w:r>
        <w:rPr>
          <w:sz w:val="24"/>
          <w:szCs w:val="24"/>
        </w:rPr>
        <w:t xml:space="preserve">dla </w:t>
      </w:r>
      <w:r w:rsidRPr="00290973">
        <w:rPr>
          <w:sz w:val="24"/>
          <w:szCs w:val="24"/>
        </w:rPr>
        <w:t>cz. 2</w:t>
      </w:r>
    </w:p>
    <w:p w14:paraId="5357A982" w14:textId="5704C817" w:rsidR="00290973" w:rsidRDefault="00290973" w:rsidP="00290973">
      <w:pPr>
        <w:pStyle w:val="Akapitzlist"/>
        <w:numPr>
          <w:ilvl w:val="0"/>
          <w:numId w:val="24"/>
        </w:numPr>
        <w:spacing w:before="360" w:line="360" w:lineRule="auto"/>
        <w:jc w:val="both"/>
        <w:rPr>
          <w:sz w:val="24"/>
          <w:szCs w:val="24"/>
        </w:rPr>
      </w:pPr>
      <w:r w:rsidRPr="00290973">
        <w:rPr>
          <w:sz w:val="24"/>
          <w:szCs w:val="24"/>
        </w:rPr>
        <w:t xml:space="preserve">Załącznik nr </w:t>
      </w:r>
      <w:r w:rsidR="00D60372">
        <w:rPr>
          <w:sz w:val="24"/>
          <w:szCs w:val="24"/>
        </w:rPr>
        <w:t>7</w:t>
      </w:r>
      <w:r w:rsidRPr="00290973">
        <w:rPr>
          <w:sz w:val="24"/>
          <w:szCs w:val="24"/>
        </w:rPr>
        <w:t xml:space="preserve">A do SWZ - Wykaz osób </w:t>
      </w:r>
      <w:r>
        <w:rPr>
          <w:sz w:val="24"/>
          <w:szCs w:val="24"/>
        </w:rPr>
        <w:t xml:space="preserve">dla </w:t>
      </w:r>
      <w:r w:rsidRPr="00290973">
        <w:rPr>
          <w:sz w:val="24"/>
          <w:szCs w:val="24"/>
        </w:rPr>
        <w:t>cz. 1</w:t>
      </w:r>
    </w:p>
    <w:p w14:paraId="78D0D135" w14:textId="6D99F4DE" w:rsidR="00290973" w:rsidRDefault="00290973" w:rsidP="00290973">
      <w:pPr>
        <w:pStyle w:val="Akapitzlist"/>
        <w:spacing w:before="360" w:line="360" w:lineRule="auto"/>
        <w:jc w:val="both"/>
        <w:rPr>
          <w:sz w:val="24"/>
          <w:szCs w:val="24"/>
        </w:rPr>
      </w:pPr>
      <w:r w:rsidRPr="00290973">
        <w:rPr>
          <w:sz w:val="24"/>
          <w:szCs w:val="24"/>
        </w:rPr>
        <w:t xml:space="preserve">Załącznik nr </w:t>
      </w:r>
      <w:r w:rsidR="00D60372">
        <w:rPr>
          <w:sz w:val="24"/>
          <w:szCs w:val="24"/>
        </w:rPr>
        <w:t>7</w:t>
      </w:r>
      <w:r w:rsidRPr="00290973">
        <w:rPr>
          <w:sz w:val="24"/>
          <w:szCs w:val="24"/>
        </w:rPr>
        <w:t xml:space="preserve">B do SWZ - Wykaz osób </w:t>
      </w:r>
      <w:r>
        <w:rPr>
          <w:sz w:val="24"/>
          <w:szCs w:val="24"/>
        </w:rPr>
        <w:t xml:space="preserve">dla </w:t>
      </w:r>
      <w:r w:rsidRPr="00290973">
        <w:rPr>
          <w:sz w:val="24"/>
          <w:szCs w:val="24"/>
        </w:rPr>
        <w:t>cz. 2</w:t>
      </w:r>
    </w:p>
    <w:p w14:paraId="3E7B994E" w14:textId="1EF0BAF9" w:rsidR="00D60372" w:rsidRDefault="00D60372" w:rsidP="00D60372">
      <w:pPr>
        <w:pStyle w:val="Akapitzlist"/>
        <w:numPr>
          <w:ilvl w:val="0"/>
          <w:numId w:val="24"/>
        </w:numPr>
        <w:spacing w:before="360" w:line="360" w:lineRule="auto"/>
        <w:jc w:val="both"/>
        <w:rPr>
          <w:sz w:val="24"/>
          <w:szCs w:val="24"/>
        </w:rPr>
      </w:pPr>
      <w:r>
        <w:rPr>
          <w:sz w:val="24"/>
          <w:szCs w:val="24"/>
        </w:rPr>
        <w:t xml:space="preserve">Oświadczenie o aktualności informacji zawartych w oświadczeniu składanym na podstawie art. 125 </w:t>
      </w:r>
      <w:proofErr w:type="spellStart"/>
      <w:r>
        <w:rPr>
          <w:sz w:val="24"/>
          <w:szCs w:val="24"/>
        </w:rPr>
        <w:t>Pzp</w:t>
      </w:r>
      <w:proofErr w:type="spellEnd"/>
    </w:p>
    <w:p w14:paraId="249DAAB1" w14:textId="77777777" w:rsidR="00D60372" w:rsidRPr="00D60372" w:rsidRDefault="00D60372" w:rsidP="00D60372">
      <w:pPr>
        <w:spacing w:before="360" w:line="360" w:lineRule="auto"/>
        <w:jc w:val="both"/>
        <w:rPr>
          <w:sz w:val="24"/>
          <w:szCs w:val="24"/>
        </w:rPr>
      </w:pPr>
    </w:p>
    <w:p w14:paraId="7EEB768E" w14:textId="7DF6DB75" w:rsidR="00AA6738" w:rsidRPr="00AF043D" w:rsidRDefault="00AA6738" w:rsidP="00D60372">
      <w:pPr>
        <w:pStyle w:val="Akapitzlist"/>
        <w:spacing w:before="360" w:line="360" w:lineRule="auto"/>
        <w:jc w:val="both"/>
        <w:rPr>
          <w:sz w:val="24"/>
          <w:szCs w:val="24"/>
        </w:rPr>
      </w:pPr>
      <w:r w:rsidRPr="00AF043D">
        <w:rPr>
          <w:rFonts w:cstheme="minorHAnsi"/>
          <w:sz w:val="24"/>
          <w:szCs w:val="24"/>
          <w:u w:val="single"/>
        </w:rPr>
        <w:t>Podstawa prawna opracowania SWZ</w:t>
      </w:r>
      <w:r w:rsidRPr="00AF043D">
        <w:rPr>
          <w:rFonts w:cstheme="minorHAnsi"/>
          <w:sz w:val="24"/>
          <w:szCs w:val="24"/>
        </w:rPr>
        <w:t>:</w:t>
      </w:r>
    </w:p>
    <w:p w14:paraId="2A302364" w14:textId="1D4F0502" w:rsidR="00AA6738" w:rsidRPr="00AF043D" w:rsidRDefault="00AA6738" w:rsidP="00D60211">
      <w:pPr>
        <w:pStyle w:val="Akapitzlist"/>
        <w:numPr>
          <w:ilvl w:val="0"/>
          <w:numId w:val="25"/>
        </w:numPr>
        <w:spacing w:before="360" w:line="360" w:lineRule="auto"/>
        <w:jc w:val="both"/>
        <w:rPr>
          <w:sz w:val="24"/>
          <w:szCs w:val="24"/>
        </w:rPr>
      </w:pPr>
      <w:r w:rsidRPr="00AF043D">
        <w:rPr>
          <w:sz w:val="24"/>
          <w:szCs w:val="24"/>
        </w:rPr>
        <w:t>Ustawa z dnia 11 września 2019 r. Prawo zamówień publicznych.</w:t>
      </w:r>
    </w:p>
    <w:p w14:paraId="13CA8C45" w14:textId="6B59631E" w:rsidR="00AA6738" w:rsidRPr="00AF043D" w:rsidRDefault="00AA6738" w:rsidP="00D60211">
      <w:pPr>
        <w:pStyle w:val="Akapitzlist"/>
        <w:numPr>
          <w:ilvl w:val="0"/>
          <w:numId w:val="25"/>
        </w:numPr>
        <w:spacing w:before="360" w:line="360" w:lineRule="auto"/>
        <w:jc w:val="both"/>
        <w:rPr>
          <w:sz w:val="24"/>
          <w:szCs w:val="24"/>
        </w:rPr>
      </w:pPr>
      <w:r w:rsidRPr="00AF043D">
        <w:rPr>
          <w:rFonts w:cstheme="minorHAnsi"/>
          <w:iCs/>
          <w:sz w:val="24"/>
          <w:szCs w:val="24"/>
        </w:rPr>
        <w:t>Akty wykonawcze do ustawy Prawo zamówień publicznych.</w:t>
      </w:r>
    </w:p>
    <w:p w14:paraId="3D4C2922" w14:textId="55AA4A70" w:rsidR="00BD290F" w:rsidRPr="00AF043D" w:rsidRDefault="00AA6738" w:rsidP="00D60211">
      <w:pPr>
        <w:pStyle w:val="Akapitzlist"/>
        <w:numPr>
          <w:ilvl w:val="0"/>
          <w:numId w:val="25"/>
        </w:numPr>
        <w:spacing w:before="360" w:line="360" w:lineRule="auto"/>
        <w:jc w:val="both"/>
        <w:rPr>
          <w:sz w:val="24"/>
          <w:szCs w:val="24"/>
        </w:rPr>
      </w:pPr>
      <w:r w:rsidRPr="00AF043D">
        <w:rPr>
          <w:rFonts w:cstheme="minorHAnsi"/>
          <w:sz w:val="24"/>
          <w:szCs w:val="24"/>
        </w:rPr>
        <w:t>Ustawa z dnia 23 kwietnia 1964 r. Kodeks cywilny.</w:t>
      </w:r>
    </w:p>
    <w:sectPr w:rsidR="00BD290F" w:rsidRPr="00AF043D" w:rsidSect="00C35E80">
      <w:headerReference w:type="default" r:id="rId33"/>
      <w:footerReference w:type="default" r:id="rId34"/>
      <w:headerReference w:type="first" r:id="rId3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4EF0" w14:textId="77777777" w:rsidR="001412FD" w:rsidRDefault="001412FD" w:rsidP="005743E2">
      <w:pPr>
        <w:spacing w:after="0" w:line="240" w:lineRule="auto"/>
      </w:pPr>
      <w:r>
        <w:separator/>
      </w:r>
    </w:p>
  </w:endnote>
  <w:endnote w:type="continuationSeparator" w:id="0">
    <w:p w14:paraId="40D317C2" w14:textId="77777777" w:rsidR="001412FD" w:rsidRDefault="001412FD" w:rsidP="0057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608499"/>
      <w:docPartObj>
        <w:docPartGallery w:val="Page Numbers (Bottom of Page)"/>
        <w:docPartUnique/>
      </w:docPartObj>
    </w:sdtPr>
    <w:sdtEndPr/>
    <w:sdtContent>
      <w:p w14:paraId="2A5C8DDC" w14:textId="0D7F7BB8" w:rsidR="001412FD" w:rsidRDefault="001412FD">
        <w:pPr>
          <w:pStyle w:val="Stopka"/>
          <w:jc w:val="center"/>
        </w:pPr>
        <w:r>
          <w:fldChar w:fldCharType="begin"/>
        </w:r>
        <w:r>
          <w:instrText>PAGE   \* MERGEFORMAT</w:instrText>
        </w:r>
        <w:r>
          <w:fldChar w:fldCharType="separate"/>
        </w:r>
        <w:r>
          <w:t>2</w:t>
        </w:r>
        <w:r>
          <w:fldChar w:fldCharType="end"/>
        </w:r>
      </w:p>
    </w:sdtContent>
  </w:sdt>
  <w:p w14:paraId="3E85879A" w14:textId="77777777" w:rsidR="001412FD" w:rsidRDefault="001412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6B6C" w14:textId="77777777" w:rsidR="001412FD" w:rsidRDefault="001412FD" w:rsidP="005743E2">
      <w:pPr>
        <w:spacing w:after="0" w:line="240" w:lineRule="auto"/>
      </w:pPr>
      <w:r>
        <w:separator/>
      </w:r>
    </w:p>
  </w:footnote>
  <w:footnote w:type="continuationSeparator" w:id="0">
    <w:p w14:paraId="30E7B981" w14:textId="77777777" w:rsidR="001412FD" w:rsidRDefault="001412FD" w:rsidP="00574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F01D" w14:textId="41BAB53D" w:rsidR="001412FD" w:rsidRPr="009563A7" w:rsidRDefault="001412FD" w:rsidP="006F1196">
    <w:pPr>
      <w:pStyle w:val="Nagwek"/>
      <w:jc w:val="right"/>
    </w:pPr>
    <w:r w:rsidRPr="002B4F6E">
      <w:t>Numer postępowania: AZ.262.4637.2024</w:t>
    </w:r>
  </w:p>
  <w:p w14:paraId="19418BE9" w14:textId="77777777" w:rsidR="001412FD" w:rsidRDefault="001412FD" w:rsidP="005743E2">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D68D" w14:textId="19C662D6" w:rsidR="001412FD" w:rsidRDefault="001412FD" w:rsidP="00EE30D2">
    <w:pPr>
      <w:pStyle w:val="Nagwek"/>
    </w:pPr>
  </w:p>
  <w:p w14:paraId="134F3DB0" w14:textId="77777777" w:rsidR="001412FD" w:rsidRDefault="001412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7C7"/>
    <w:multiLevelType w:val="hybridMultilevel"/>
    <w:tmpl w:val="B50622C4"/>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29B2087"/>
    <w:multiLevelType w:val="hybridMultilevel"/>
    <w:tmpl w:val="27D81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F75FB"/>
    <w:multiLevelType w:val="hybridMultilevel"/>
    <w:tmpl w:val="EBA812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38B2339"/>
    <w:multiLevelType w:val="hybridMultilevel"/>
    <w:tmpl w:val="D0ACDDEC"/>
    <w:lvl w:ilvl="0" w:tplc="04150019">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53277AC"/>
    <w:multiLevelType w:val="hybridMultilevel"/>
    <w:tmpl w:val="A09AA20A"/>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6010D21"/>
    <w:multiLevelType w:val="hybridMultilevel"/>
    <w:tmpl w:val="BD2E0F86"/>
    <w:lvl w:ilvl="0" w:tplc="04150017">
      <w:start w:val="1"/>
      <w:numFmt w:val="lowerLetter"/>
      <w:lvlText w:val="%1)"/>
      <w:lvlJc w:val="left"/>
      <w:pPr>
        <w:ind w:left="1069" w:hanging="360"/>
      </w:pPr>
    </w:lvl>
    <w:lvl w:ilvl="1" w:tplc="4216D66E">
      <w:start w:val="1"/>
      <w:numFmt w:val="bullet"/>
      <w:lvlText w:val=""/>
      <w:lvlJc w:val="left"/>
      <w:pPr>
        <w:ind w:left="1789" w:hanging="360"/>
      </w:pPr>
      <w:rPr>
        <w:rFonts w:ascii="Symbol" w:hAnsi="Symbol"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8437A0"/>
    <w:multiLevelType w:val="hybridMultilevel"/>
    <w:tmpl w:val="7D44F6E8"/>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DB86ECA"/>
    <w:multiLevelType w:val="hybridMultilevel"/>
    <w:tmpl w:val="650CFBD0"/>
    <w:lvl w:ilvl="0" w:tplc="35E4E30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9" w15:restartNumberingAfterBreak="0">
    <w:nsid w:val="0DD719D1"/>
    <w:multiLevelType w:val="multilevel"/>
    <w:tmpl w:val="B058CAC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1D847E0"/>
    <w:multiLevelType w:val="hybridMultilevel"/>
    <w:tmpl w:val="7CE00B02"/>
    <w:lvl w:ilvl="0" w:tplc="3278741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 w15:restartNumberingAfterBreak="0">
    <w:nsid w:val="134326A1"/>
    <w:multiLevelType w:val="hybridMultilevel"/>
    <w:tmpl w:val="AC20BEB0"/>
    <w:lvl w:ilvl="0" w:tplc="38244D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286815"/>
    <w:multiLevelType w:val="hybridMultilevel"/>
    <w:tmpl w:val="9BB27F44"/>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F996FAE"/>
    <w:multiLevelType w:val="hybridMultilevel"/>
    <w:tmpl w:val="723013FC"/>
    <w:lvl w:ilvl="0" w:tplc="04150019">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251285"/>
    <w:multiLevelType w:val="hybridMultilevel"/>
    <w:tmpl w:val="65DAF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56668E"/>
    <w:multiLevelType w:val="hybridMultilevel"/>
    <w:tmpl w:val="7FDA6FF0"/>
    <w:lvl w:ilvl="0" w:tplc="B67096EC">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3FF234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20064B"/>
    <w:multiLevelType w:val="hybridMultilevel"/>
    <w:tmpl w:val="E1B0DBDE"/>
    <w:lvl w:ilvl="0" w:tplc="723838B2">
      <w:start w:val="1"/>
      <w:numFmt w:val="decimal"/>
      <w:lvlText w:val="%1."/>
      <w:lvlJc w:val="left"/>
      <w:pPr>
        <w:ind w:left="360" w:hanging="360"/>
      </w:pPr>
      <w:rPr>
        <w:b w:val="0"/>
        <w:b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4212FAD"/>
    <w:multiLevelType w:val="hybridMultilevel"/>
    <w:tmpl w:val="75C6A5B4"/>
    <w:lvl w:ilvl="0" w:tplc="04150019">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294155DB"/>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A1E6FB5"/>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BC3154E"/>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E8F6EE2"/>
    <w:multiLevelType w:val="hybridMultilevel"/>
    <w:tmpl w:val="4C328160"/>
    <w:lvl w:ilvl="0" w:tplc="04150019">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30AB4C5C"/>
    <w:multiLevelType w:val="multilevel"/>
    <w:tmpl w:val="D098D810"/>
    <w:lvl w:ilvl="0">
      <w:start w:val="1"/>
      <w:numFmt w:val="decimal"/>
      <w:lvlText w:val="%1."/>
      <w:lvlJc w:val="left"/>
      <w:pPr>
        <w:tabs>
          <w:tab w:val="num" w:pos="567"/>
        </w:tabs>
        <w:ind w:left="567" w:hanging="567"/>
      </w:pPr>
      <w:rPr>
        <w:rFonts w:hint="default"/>
        <w:b w:val="0"/>
        <w:color w:val="000000" w:themeColor="text1"/>
      </w:rPr>
    </w:lvl>
    <w:lvl w:ilvl="1">
      <w:start w:val="1"/>
      <w:numFmt w:val="lowerLetter"/>
      <w:lvlText w:val="%2."/>
      <w:lvlJc w:val="left"/>
      <w:pPr>
        <w:tabs>
          <w:tab w:val="num" w:pos="567"/>
        </w:tabs>
        <w:ind w:left="567" w:hanging="567"/>
      </w:pPr>
      <w:rPr>
        <w:rFonts w:hint="default"/>
        <w:b w:val="0"/>
        <w:i w:val="0"/>
        <w:sz w:val="24"/>
        <w:szCs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30AF55A6"/>
    <w:multiLevelType w:val="hybridMultilevel"/>
    <w:tmpl w:val="2994675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2663A1A"/>
    <w:multiLevelType w:val="hybridMultilevel"/>
    <w:tmpl w:val="9DCE57B6"/>
    <w:lvl w:ilvl="0" w:tplc="5122E788">
      <w:start w:val="1"/>
      <w:numFmt w:val="lowerLetter"/>
      <w:lvlText w:val="%1."/>
      <w:lvlJc w:val="left"/>
      <w:pPr>
        <w:ind w:left="4026"/>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D07E0EB4">
      <w:start w:val="1"/>
      <w:numFmt w:val="lowerLetter"/>
      <w:lvlText w:val="%2"/>
      <w:lvlJc w:val="left"/>
      <w:pPr>
        <w:ind w:left="4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D4C6AA">
      <w:start w:val="1"/>
      <w:numFmt w:val="lowerRoman"/>
      <w:lvlText w:val="%3"/>
      <w:lvlJc w:val="left"/>
      <w:pPr>
        <w:ind w:left="5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E6860">
      <w:start w:val="1"/>
      <w:numFmt w:val="decimal"/>
      <w:lvlText w:val="%4"/>
      <w:lvlJc w:val="left"/>
      <w:pPr>
        <w:ind w:left="6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1AD0AE">
      <w:start w:val="1"/>
      <w:numFmt w:val="lowerLetter"/>
      <w:lvlText w:val="%5"/>
      <w:lvlJc w:val="left"/>
      <w:pPr>
        <w:ind w:left="6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E7EDC">
      <w:start w:val="1"/>
      <w:numFmt w:val="lowerRoman"/>
      <w:lvlText w:val="%6"/>
      <w:lvlJc w:val="left"/>
      <w:pPr>
        <w:ind w:left="7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24926">
      <w:start w:val="1"/>
      <w:numFmt w:val="decimal"/>
      <w:lvlText w:val="%7"/>
      <w:lvlJc w:val="left"/>
      <w:pPr>
        <w:ind w:left="8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C239C">
      <w:start w:val="1"/>
      <w:numFmt w:val="lowerLetter"/>
      <w:lvlText w:val="%8"/>
      <w:lvlJc w:val="left"/>
      <w:pPr>
        <w:ind w:left="8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7465B4">
      <w:start w:val="1"/>
      <w:numFmt w:val="lowerRoman"/>
      <w:lvlText w:val="%9"/>
      <w:lvlJc w:val="left"/>
      <w:pPr>
        <w:ind w:left="9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3207E2D"/>
    <w:multiLevelType w:val="hybridMultilevel"/>
    <w:tmpl w:val="945886D4"/>
    <w:lvl w:ilvl="0" w:tplc="04150019">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7230522"/>
    <w:multiLevelType w:val="hybridMultilevel"/>
    <w:tmpl w:val="2564D8CC"/>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B5744E5"/>
    <w:multiLevelType w:val="hybridMultilevel"/>
    <w:tmpl w:val="854AF0C6"/>
    <w:lvl w:ilvl="0" w:tplc="98009C44">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D6B04D7"/>
    <w:multiLevelType w:val="hybridMultilevel"/>
    <w:tmpl w:val="9F4CB1B0"/>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4A111FA"/>
    <w:multiLevelType w:val="hybridMultilevel"/>
    <w:tmpl w:val="8B06F3C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4A8360B"/>
    <w:multiLevelType w:val="hybridMultilevel"/>
    <w:tmpl w:val="42D69C22"/>
    <w:lvl w:ilvl="0" w:tplc="04150019">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422A2F"/>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7640FB6"/>
    <w:multiLevelType w:val="hybridMultilevel"/>
    <w:tmpl w:val="13ACF932"/>
    <w:lvl w:ilvl="0" w:tplc="04150019">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B92898"/>
    <w:multiLevelType w:val="hybridMultilevel"/>
    <w:tmpl w:val="FEA0CB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E420F5A"/>
    <w:multiLevelType w:val="hybridMultilevel"/>
    <w:tmpl w:val="A4ACE2DC"/>
    <w:lvl w:ilvl="0" w:tplc="04150011">
      <w:start w:val="1"/>
      <w:numFmt w:val="decimal"/>
      <w:lvlText w:val="%1)"/>
      <w:lvlJc w:val="left"/>
      <w:pPr>
        <w:ind w:left="1995" w:hanging="360"/>
      </w:pPr>
    </w:lvl>
    <w:lvl w:ilvl="1" w:tplc="04150019" w:tentative="1">
      <w:start w:val="1"/>
      <w:numFmt w:val="lowerLetter"/>
      <w:lvlText w:val="%2."/>
      <w:lvlJc w:val="left"/>
      <w:pPr>
        <w:ind w:left="2715" w:hanging="360"/>
      </w:pPr>
    </w:lvl>
    <w:lvl w:ilvl="2" w:tplc="0415001B" w:tentative="1">
      <w:start w:val="1"/>
      <w:numFmt w:val="lowerRoman"/>
      <w:lvlText w:val="%3."/>
      <w:lvlJc w:val="right"/>
      <w:pPr>
        <w:ind w:left="3435" w:hanging="180"/>
      </w:pPr>
    </w:lvl>
    <w:lvl w:ilvl="3" w:tplc="0415000F" w:tentative="1">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abstractNum w:abstractNumId="38" w15:restartNumberingAfterBreak="0">
    <w:nsid w:val="515E39A6"/>
    <w:multiLevelType w:val="hybridMultilevel"/>
    <w:tmpl w:val="877C399C"/>
    <w:lvl w:ilvl="0" w:tplc="04150019">
      <w:start w:val="1"/>
      <w:numFmt w:val="lowerLetter"/>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1725BBA"/>
    <w:multiLevelType w:val="hybridMultilevel"/>
    <w:tmpl w:val="85F0D5FE"/>
    <w:lvl w:ilvl="0" w:tplc="2CEEF2DC">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4275AB"/>
    <w:multiLevelType w:val="hybridMultilevel"/>
    <w:tmpl w:val="D6A0488E"/>
    <w:lvl w:ilvl="0" w:tplc="FD72BF16">
      <w:start w:val="1"/>
      <w:numFmt w:val="decimal"/>
      <w:lvlText w:val="%1)"/>
      <w:lvlJc w:val="left"/>
      <w:pPr>
        <w:ind w:left="720" w:hanging="360"/>
      </w:pPr>
      <w:rPr>
        <w:rFonts w:hint="default"/>
        <w:b w:val="0"/>
        <w:bCs w:val="0"/>
      </w:rPr>
    </w:lvl>
    <w:lvl w:ilvl="1" w:tplc="DFBCC0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D61566"/>
    <w:multiLevelType w:val="hybridMultilevel"/>
    <w:tmpl w:val="85E64D7A"/>
    <w:lvl w:ilvl="0" w:tplc="A9D28952">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DD00F2"/>
    <w:multiLevelType w:val="hybridMultilevel"/>
    <w:tmpl w:val="D12AD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2F1B06"/>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8520F7F"/>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8E761A8"/>
    <w:multiLevelType w:val="hybridMultilevel"/>
    <w:tmpl w:val="7786B396"/>
    <w:lvl w:ilvl="0" w:tplc="04150019">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6" w15:restartNumberingAfterBreak="0">
    <w:nsid w:val="593B64DF"/>
    <w:multiLevelType w:val="hybridMultilevel"/>
    <w:tmpl w:val="1C82F852"/>
    <w:lvl w:ilvl="0" w:tplc="04150019">
      <w:start w:val="1"/>
      <w:numFmt w:val="lowerLetter"/>
      <w:lvlText w:val="%1."/>
      <w:lvlJc w:val="left"/>
      <w:pPr>
        <w:ind w:left="1080" w:hanging="360"/>
      </w:pPr>
    </w:lvl>
    <w:lvl w:ilvl="1" w:tplc="B7409A66">
      <w:start w:val="1"/>
      <w:numFmt w:val="decimal"/>
      <w:lvlText w:val="%2)"/>
      <w:lvlJc w:val="left"/>
      <w:pPr>
        <w:ind w:left="2130" w:hanging="69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59B13043"/>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A2B61B4"/>
    <w:multiLevelType w:val="hybridMultilevel"/>
    <w:tmpl w:val="E30038AE"/>
    <w:lvl w:ilvl="0" w:tplc="04150019">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5A676C9F"/>
    <w:multiLevelType w:val="hybridMultilevel"/>
    <w:tmpl w:val="A4FCD914"/>
    <w:lvl w:ilvl="0" w:tplc="1FF6A0AE">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4B1042"/>
    <w:multiLevelType w:val="hybridMultilevel"/>
    <w:tmpl w:val="A4ACE2DC"/>
    <w:lvl w:ilvl="0" w:tplc="04150011">
      <w:start w:val="1"/>
      <w:numFmt w:val="decimal"/>
      <w:lvlText w:val="%1)"/>
      <w:lvlJc w:val="left"/>
      <w:pPr>
        <w:ind w:left="1995" w:hanging="360"/>
      </w:pPr>
    </w:lvl>
    <w:lvl w:ilvl="1" w:tplc="04150019" w:tentative="1">
      <w:start w:val="1"/>
      <w:numFmt w:val="lowerLetter"/>
      <w:lvlText w:val="%2."/>
      <w:lvlJc w:val="left"/>
      <w:pPr>
        <w:ind w:left="2715" w:hanging="360"/>
      </w:pPr>
    </w:lvl>
    <w:lvl w:ilvl="2" w:tplc="0415001B" w:tentative="1">
      <w:start w:val="1"/>
      <w:numFmt w:val="lowerRoman"/>
      <w:lvlText w:val="%3."/>
      <w:lvlJc w:val="right"/>
      <w:pPr>
        <w:ind w:left="3435" w:hanging="180"/>
      </w:pPr>
    </w:lvl>
    <w:lvl w:ilvl="3" w:tplc="0415000F" w:tentative="1">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abstractNum w:abstractNumId="51" w15:restartNumberingAfterBreak="0">
    <w:nsid w:val="5B6C0AD6"/>
    <w:multiLevelType w:val="hybridMultilevel"/>
    <w:tmpl w:val="C98ECF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CF6EC2"/>
    <w:multiLevelType w:val="hybridMultilevel"/>
    <w:tmpl w:val="96C6D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C3B7D45"/>
    <w:multiLevelType w:val="hybridMultilevel"/>
    <w:tmpl w:val="1C427F82"/>
    <w:lvl w:ilvl="0" w:tplc="04150019">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5D4A189E"/>
    <w:multiLevelType w:val="hybridMultilevel"/>
    <w:tmpl w:val="27D81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6754B6"/>
    <w:multiLevelType w:val="hybridMultilevel"/>
    <w:tmpl w:val="1A685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787565"/>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604C13C9"/>
    <w:multiLevelType w:val="hybridMultilevel"/>
    <w:tmpl w:val="AA9A6144"/>
    <w:lvl w:ilvl="0" w:tplc="CE26313C">
      <w:start w:val="1"/>
      <w:numFmt w:val="lowerLetter"/>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65173B8"/>
    <w:multiLevelType w:val="hybridMultilevel"/>
    <w:tmpl w:val="9EDCF69C"/>
    <w:lvl w:ilvl="0" w:tplc="B7EEA6DA">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7950DBB"/>
    <w:multiLevelType w:val="hybridMultilevel"/>
    <w:tmpl w:val="C8F4D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7B55C98"/>
    <w:multiLevelType w:val="hybridMultilevel"/>
    <w:tmpl w:val="EFB0F3A8"/>
    <w:lvl w:ilvl="0" w:tplc="04150019">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87471DC"/>
    <w:multiLevelType w:val="hybridMultilevel"/>
    <w:tmpl w:val="A5A8CC72"/>
    <w:lvl w:ilvl="0" w:tplc="4216D6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6B212394"/>
    <w:multiLevelType w:val="hybridMultilevel"/>
    <w:tmpl w:val="402A149E"/>
    <w:lvl w:ilvl="0" w:tplc="04150019">
      <w:start w:val="1"/>
      <w:numFmt w:val="lowerLetter"/>
      <w:lvlText w:val="%1."/>
      <w:lvlJc w:val="left"/>
      <w:pPr>
        <w:ind w:left="360" w:hanging="360"/>
      </w:pPr>
      <w:rPr>
        <w:b w:val="0"/>
        <w:b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B6B31EE"/>
    <w:multiLevelType w:val="hybridMultilevel"/>
    <w:tmpl w:val="7E6C5958"/>
    <w:lvl w:ilvl="0" w:tplc="04150019">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720A26E4"/>
    <w:multiLevelType w:val="hybridMultilevel"/>
    <w:tmpl w:val="313E8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3EC054B"/>
    <w:multiLevelType w:val="hybridMultilevel"/>
    <w:tmpl w:val="9C1C7BB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9C96286"/>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BE00CAA"/>
    <w:multiLevelType w:val="hybridMultilevel"/>
    <w:tmpl w:val="3020C256"/>
    <w:lvl w:ilvl="0" w:tplc="35E4E304">
      <w:start w:val="1"/>
      <w:numFmt w:val="bullet"/>
      <w:lvlText w:val=""/>
      <w:lvlJc w:val="left"/>
      <w:pPr>
        <w:ind w:left="1776" w:hanging="360"/>
      </w:pPr>
      <w:rPr>
        <w:rFonts w:ascii="Symbol" w:hAnsi="Symbo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8" w15:restartNumberingAfterBreak="0">
    <w:nsid w:val="7C715A67"/>
    <w:multiLevelType w:val="hybridMultilevel"/>
    <w:tmpl w:val="C03E9F0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C870962"/>
    <w:multiLevelType w:val="hybridMultilevel"/>
    <w:tmpl w:val="6018F930"/>
    <w:lvl w:ilvl="0" w:tplc="04150019">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DA9167B"/>
    <w:multiLevelType w:val="hybridMultilevel"/>
    <w:tmpl w:val="67E4347C"/>
    <w:lvl w:ilvl="0" w:tplc="04150019">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14"/>
  </w:num>
  <w:num w:numId="2">
    <w:abstractNumId w:val="42"/>
  </w:num>
  <w:num w:numId="3">
    <w:abstractNumId w:val="17"/>
  </w:num>
  <w:num w:numId="4">
    <w:abstractNumId w:val="47"/>
  </w:num>
  <w:num w:numId="5">
    <w:abstractNumId w:val="19"/>
  </w:num>
  <w:num w:numId="6">
    <w:abstractNumId w:val="9"/>
  </w:num>
  <w:num w:numId="7">
    <w:abstractNumId w:val="29"/>
  </w:num>
  <w:num w:numId="8">
    <w:abstractNumId w:val="52"/>
  </w:num>
  <w:num w:numId="9">
    <w:abstractNumId w:val="25"/>
  </w:num>
  <w:num w:numId="10">
    <w:abstractNumId w:val="31"/>
  </w:num>
  <w:num w:numId="11">
    <w:abstractNumId w:val="64"/>
  </w:num>
  <w:num w:numId="12">
    <w:abstractNumId w:val="56"/>
  </w:num>
  <w:num w:numId="13">
    <w:abstractNumId w:val="11"/>
  </w:num>
  <w:num w:numId="14">
    <w:abstractNumId w:val="32"/>
  </w:num>
  <w:num w:numId="15">
    <w:abstractNumId w:val="41"/>
  </w:num>
  <w:num w:numId="16">
    <w:abstractNumId w:val="22"/>
  </w:num>
  <w:num w:numId="17">
    <w:abstractNumId w:val="44"/>
  </w:num>
  <w:num w:numId="18">
    <w:abstractNumId w:val="6"/>
  </w:num>
  <w:num w:numId="19">
    <w:abstractNumId w:val="21"/>
  </w:num>
  <w:num w:numId="20">
    <w:abstractNumId w:val="66"/>
  </w:num>
  <w:num w:numId="21">
    <w:abstractNumId w:val="33"/>
  </w:num>
  <w:num w:numId="22">
    <w:abstractNumId w:val="28"/>
  </w:num>
  <w:num w:numId="23">
    <w:abstractNumId w:val="49"/>
  </w:num>
  <w:num w:numId="24">
    <w:abstractNumId w:val="54"/>
  </w:num>
  <w:num w:numId="25">
    <w:abstractNumId w:val="1"/>
  </w:num>
  <w:num w:numId="26">
    <w:abstractNumId w:val="67"/>
  </w:num>
  <w:num w:numId="27">
    <w:abstractNumId w:val="51"/>
  </w:num>
  <w:num w:numId="28">
    <w:abstractNumId w:val="55"/>
  </w:num>
  <w:num w:numId="29">
    <w:abstractNumId w:val="26"/>
  </w:num>
  <w:num w:numId="30">
    <w:abstractNumId w:val="12"/>
  </w:num>
  <w:num w:numId="31">
    <w:abstractNumId w:val="65"/>
  </w:num>
  <w:num w:numId="32">
    <w:abstractNumId w:val="45"/>
  </w:num>
  <w:num w:numId="33">
    <w:abstractNumId w:val="38"/>
  </w:num>
  <w:num w:numId="34">
    <w:abstractNumId w:val="40"/>
  </w:num>
  <w:num w:numId="35">
    <w:abstractNumId w:val="5"/>
  </w:num>
  <w:num w:numId="36">
    <w:abstractNumId w:val="61"/>
  </w:num>
  <w:num w:numId="37">
    <w:abstractNumId w:val="10"/>
  </w:num>
  <w:num w:numId="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num>
  <w:num w:numId="40">
    <w:abstractNumId w:val="23"/>
  </w:num>
  <w:num w:numId="41">
    <w:abstractNumId w:val="48"/>
  </w:num>
  <w:num w:numId="42">
    <w:abstractNumId w:val="18"/>
  </w:num>
  <w:num w:numId="43">
    <w:abstractNumId w:val="7"/>
  </w:num>
  <w:num w:numId="44">
    <w:abstractNumId w:val="63"/>
  </w:num>
  <w:num w:numId="45">
    <w:abstractNumId w:val="0"/>
  </w:num>
  <w:num w:numId="46">
    <w:abstractNumId w:val="4"/>
  </w:num>
  <w:num w:numId="47">
    <w:abstractNumId w:val="70"/>
  </w:num>
  <w:num w:numId="48">
    <w:abstractNumId w:val="46"/>
  </w:num>
  <w:num w:numId="49">
    <w:abstractNumId w:val="34"/>
  </w:num>
  <w:num w:numId="50">
    <w:abstractNumId w:val="43"/>
  </w:num>
  <w:num w:numId="51">
    <w:abstractNumId w:val="62"/>
  </w:num>
  <w:num w:numId="52">
    <w:abstractNumId w:val="24"/>
  </w:num>
  <w:num w:numId="53">
    <w:abstractNumId w:val="20"/>
  </w:num>
  <w:num w:numId="54">
    <w:abstractNumId w:val="13"/>
  </w:num>
  <w:num w:numId="55">
    <w:abstractNumId w:val="50"/>
  </w:num>
  <w:num w:numId="56">
    <w:abstractNumId w:val="27"/>
  </w:num>
  <w:num w:numId="57">
    <w:abstractNumId w:val="37"/>
  </w:num>
  <w:num w:numId="58">
    <w:abstractNumId w:val="3"/>
  </w:num>
  <w:num w:numId="59">
    <w:abstractNumId w:val="60"/>
  </w:num>
  <w:num w:numId="60">
    <w:abstractNumId w:val="69"/>
  </w:num>
  <w:num w:numId="61">
    <w:abstractNumId w:val="35"/>
  </w:num>
  <w:num w:numId="62">
    <w:abstractNumId w:val="30"/>
  </w:num>
  <w:num w:numId="63">
    <w:abstractNumId w:val="15"/>
  </w:num>
  <w:num w:numId="64">
    <w:abstractNumId w:val="8"/>
  </w:num>
  <w:num w:numId="65">
    <w:abstractNumId w:val="59"/>
  </w:num>
  <w:num w:numId="66">
    <w:abstractNumId w:val="39"/>
  </w:num>
  <w:num w:numId="67">
    <w:abstractNumId w:val="36"/>
  </w:num>
  <w:num w:numId="68">
    <w:abstractNumId w:val="57"/>
  </w:num>
  <w:num w:numId="69">
    <w:abstractNumId w:val="2"/>
  </w:num>
  <w:num w:numId="70">
    <w:abstractNumId w:val="16"/>
  </w:num>
  <w:num w:numId="71">
    <w:abstractNumId w:val="6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54"/>
    <w:rsid w:val="0002440F"/>
    <w:rsid w:val="000244F6"/>
    <w:rsid w:val="00024800"/>
    <w:rsid w:val="0003570E"/>
    <w:rsid w:val="00043546"/>
    <w:rsid w:val="00075E08"/>
    <w:rsid w:val="000777BD"/>
    <w:rsid w:val="00081BB2"/>
    <w:rsid w:val="00092CFF"/>
    <w:rsid w:val="000A67E8"/>
    <w:rsid w:val="000B671B"/>
    <w:rsid w:val="000C05BA"/>
    <w:rsid w:val="000D673E"/>
    <w:rsid w:val="00103CD4"/>
    <w:rsid w:val="00131816"/>
    <w:rsid w:val="001367B4"/>
    <w:rsid w:val="001369A7"/>
    <w:rsid w:val="001412FD"/>
    <w:rsid w:val="0016222A"/>
    <w:rsid w:val="00167D4E"/>
    <w:rsid w:val="001737B0"/>
    <w:rsid w:val="00183B36"/>
    <w:rsid w:val="00185245"/>
    <w:rsid w:val="001908AB"/>
    <w:rsid w:val="001A1C58"/>
    <w:rsid w:val="001A1FF5"/>
    <w:rsid w:val="001A347B"/>
    <w:rsid w:val="001A3614"/>
    <w:rsid w:val="001B3F50"/>
    <w:rsid w:val="001B64A7"/>
    <w:rsid w:val="001D14D7"/>
    <w:rsid w:val="001D4557"/>
    <w:rsid w:val="001D61BC"/>
    <w:rsid w:val="001F7A0E"/>
    <w:rsid w:val="00202539"/>
    <w:rsid w:val="00202732"/>
    <w:rsid w:val="0021005D"/>
    <w:rsid w:val="00215FD3"/>
    <w:rsid w:val="002175BB"/>
    <w:rsid w:val="002175F4"/>
    <w:rsid w:val="00220FFE"/>
    <w:rsid w:val="00222A77"/>
    <w:rsid w:val="002242BF"/>
    <w:rsid w:val="00227E7C"/>
    <w:rsid w:val="00243DD7"/>
    <w:rsid w:val="00247BEA"/>
    <w:rsid w:val="002716D6"/>
    <w:rsid w:val="00276616"/>
    <w:rsid w:val="00290973"/>
    <w:rsid w:val="0029370A"/>
    <w:rsid w:val="002A63F8"/>
    <w:rsid w:val="002B4234"/>
    <w:rsid w:val="002B4F6E"/>
    <w:rsid w:val="002B6010"/>
    <w:rsid w:val="002C0697"/>
    <w:rsid w:val="002C36EC"/>
    <w:rsid w:val="002C552B"/>
    <w:rsid w:val="002C621E"/>
    <w:rsid w:val="002D1255"/>
    <w:rsid w:val="002D58CF"/>
    <w:rsid w:val="002D71A6"/>
    <w:rsid w:val="002D7260"/>
    <w:rsid w:val="002E687D"/>
    <w:rsid w:val="002F2FB2"/>
    <w:rsid w:val="00305B86"/>
    <w:rsid w:val="00322C04"/>
    <w:rsid w:val="00324FA7"/>
    <w:rsid w:val="00342AFE"/>
    <w:rsid w:val="00372A54"/>
    <w:rsid w:val="00374223"/>
    <w:rsid w:val="003A0723"/>
    <w:rsid w:val="003A3F75"/>
    <w:rsid w:val="003A5229"/>
    <w:rsid w:val="003B3D67"/>
    <w:rsid w:val="003C0929"/>
    <w:rsid w:val="003C167B"/>
    <w:rsid w:val="003E66F7"/>
    <w:rsid w:val="003F22B9"/>
    <w:rsid w:val="003F7AAF"/>
    <w:rsid w:val="004051B3"/>
    <w:rsid w:val="004218D7"/>
    <w:rsid w:val="00426F64"/>
    <w:rsid w:val="00426FE2"/>
    <w:rsid w:val="00431035"/>
    <w:rsid w:val="0045210C"/>
    <w:rsid w:val="00465AA8"/>
    <w:rsid w:val="004660BD"/>
    <w:rsid w:val="00481375"/>
    <w:rsid w:val="004850F3"/>
    <w:rsid w:val="004936F7"/>
    <w:rsid w:val="004C0B15"/>
    <w:rsid w:val="004C776E"/>
    <w:rsid w:val="004D403C"/>
    <w:rsid w:val="004E09FD"/>
    <w:rsid w:val="004E4D91"/>
    <w:rsid w:val="004E6D6E"/>
    <w:rsid w:val="00515A03"/>
    <w:rsid w:val="005177D5"/>
    <w:rsid w:val="00521B32"/>
    <w:rsid w:val="00522A9B"/>
    <w:rsid w:val="00530D26"/>
    <w:rsid w:val="00534D79"/>
    <w:rsid w:val="0053704D"/>
    <w:rsid w:val="00537EA8"/>
    <w:rsid w:val="005400D9"/>
    <w:rsid w:val="00541884"/>
    <w:rsid w:val="00542F36"/>
    <w:rsid w:val="00564DB8"/>
    <w:rsid w:val="00573D43"/>
    <w:rsid w:val="005743E2"/>
    <w:rsid w:val="00593A15"/>
    <w:rsid w:val="00594B0F"/>
    <w:rsid w:val="005B3187"/>
    <w:rsid w:val="005D41E2"/>
    <w:rsid w:val="005E2772"/>
    <w:rsid w:val="005E2DAB"/>
    <w:rsid w:val="005F0035"/>
    <w:rsid w:val="00607036"/>
    <w:rsid w:val="006078A8"/>
    <w:rsid w:val="00611D3F"/>
    <w:rsid w:val="00614E26"/>
    <w:rsid w:val="00614E5A"/>
    <w:rsid w:val="006245C8"/>
    <w:rsid w:val="006416FC"/>
    <w:rsid w:val="0065133C"/>
    <w:rsid w:val="00660FBF"/>
    <w:rsid w:val="00661DD3"/>
    <w:rsid w:val="00672E69"/>
    <w:rsid w:val="00690C89"/>
    <w:rsid w:val="006967B7"/>
    <w:rsid w:val="006B3912"/>
    <w:rsid w:val="006B7452"/>
    <w:rsid w:val="006C128F"/>
    <w:rsid w:val="006D3185"/>
    <w:rsid w:val="006D7338"/>
    <w:rsid w:val="006E3DDD"/>
    <w:rsid w:val="006E42CC"/>
    <w:rsid w:val="006E5529"/>
    <w:rsid w:val="006E7374"/>
    <w:rsid w:val="006F1196"/>
    <w:rsid w:val="006F18A4"/>
    <w:rsid w:val="0071104A"/>
    <w:rsid w:val="007246EA"/>
    <w:rsid w:val="00744E61"/>
    <w:rsid w:val="00747FEF"/>
    <w:rsid w:val="00767D54"/>
    <w:rsid w:val="0078251D"/>
    <w:rsid w:val="00785FE0"/>
    <w:rsid w:val="0079586B"/>
    <w:rsid w:val="007A211D"/>
    <w:rsid w:val="007A6F62"/>
    <w:rsid w:val="007C4F19"/>
    <w:rsid w:val="007D037F"/>
    <w:rsid w:val="007F5FA2"/>
    <w:rsid w:val="008059BD"/>
    <w:rsid w:val="00806023"/>
    <w:rsid w:val="00813D16"/>
    <w:rsid w:val="00834FB4"/>
    <w:rsid w:val="00844710"/>
    <w:rsid w:val="0085633A"/>
    <w:rsid w:val="00856E0B"/>
    <w:rsid w:val="00861DC6"/>
    <w:rsid w:val="00863BFA"/>
    <w:rsid w:val="00871A8F"/>
    <w:rsid w:val="00874565"/>
    <w:rsid w:val="008764E3"/>
    <w:rsid w:val="00876CA0"/>
    <w:rsid w:val="00880AAF"/>
    <w:rsid w:val="008A498E"/>
    <w:rsid w:val="008B3854"/>
    <w:rsid w:val="008C1726"/>
    <w:rsid w:val="008D0540"/>
    <w:rsid w:val="008D57ED"/>
    <w:rsid w:val="008E2A5E"/>
    <w:rsid w:val="008E44EC"/>
    <w:rsid w:val="008F0A14"/>
    <w:rsid w:val="00906D29"/>
    <w:rsid w:val="0091068F"/>
    <w:rsid w:val="00925CC2"/>
    <w:rsid w:val="00927262"/>
    <w:rsid w:val="00933C7A"/>
    <w:rsid w:val="0093552E"/>
    <w:rsid w:val="00947466"/>
    <w:rsid w:val="009563A7"/>
    <w:rsid w:val="009602EE"/>
    <w:rsid w:val="0096374E"/>
    <w:rsid w:val="00970A78"/>
    <w:rsid w:val="00971D7B"/>
    <w:rsid w:val="00984AA3"/>
    <w:rsid w:val="009A1B0D"/>
    <w:rsid w:val="009A1DCB"/>
    <w:rsid w:val="009B2CA1"/>
    <w:rsid w:val="009B33DF"/>
    <w:rsid w:val="009D5CE3"/>
    <w:rsid w:val="009D7034"/>
    <w:rsid w:val="009D74AA"/>
    <w:rsid w:val="009F08B7"/>
    <w:rsid w:val="009F6081"/>
    <w:rsid w:val="00A0654C"/>
    <w:rsid w:val="00A20E32"/>
    <w:rsid w:val="00A46400"/>
    <w:rsid w:val="00A479E3"/>
    <w:rsid w:val="00A51448"/>
    <w:rsid w:val="00A52A0C"/>
    <w:rsid w:val="00A637B2"/>
    <w:rsid w:val="00A65605"/>
    <w:rsid w:val="00A764B0"/>
    <w:rsid w:val="00A83955"/>
    <w:rsid w:val="00A84648"/>
    <w:rsid w:val="00A9527F"/>
    <w:rsid w:val="00AA6738"/>
    <w:rsid w:val="00AA7FE5"/>
    <w:rsid w:val="00AC0C4D"/>
    <w:rsid w:val="00AC1980"/>
    <w:rsid w:val="00AC51A5"/>
    <w:rsid w:val="00AC61B0"/>
    <w:rsid w:val="00AD24D8"/>
    <w:rsid w:val="00AF043D"/>
    <w:rsid w:val="00B00482"/>
    <w:rsid w:val="00B21AA0"/>
    <w:rsid w:val="00B2306D"/>
    <w:rsid w:val="00B307FE"/>
    <w:rsid w:val="00B405E9"/>
    <w:rsid w:val="00B43591"/>
    <w:rsid w:val="00B522A4"/>
    <w:rsid w:val="00B805B5"/>
    <w:rsid w:val="00B86784"/>
    <w:rsid w:val="00BB11C5"/>
    <w:rsid w:val="00BD290F"/>
    <w:rsid w:val="00BD7A4E"/>
    <w:rsid w:val="00BE18AA"/>
    <w:rsid w:val="00BF679B"/>
    <w:rsid w:val="00C036A0"/>
    <w:rsid w:val="00C063C1"/>
    <w:rsid w:val="00C06B2B"/>
    <w:rsid w:val="00C16765"/>
    <w:rsid w:val="00C168F0"/>
    <w:rsid w:val="00C235F3"/>
    <w:rsid w:val="00C335C5"/>
    <w:rsid w:val="00C35E80"/>
    <w:rsid w:val="00C45A14"/>
    <w:rsid w:val="00C50457"/>
    <w:rsid w:val="00C54939"/>
    <w:rsid w:val="00C65BF7"/>
    <w:rsid w:val="00C71331"/>
    <w:rsid w:val="00C71D68"/>
    <w:rsid w:val="00C77A7A"/>
    <w:rsid w:val="00C81AC4"/>
    <w:rsid w:val="00CA313C"/>
    <w:rsid w:val="00CA385F"/>
    <w:rsid w:val="00CB0CE8"/>
    <w:rsid w:val="00CC764B"/>
    <w:rsid w:val="00CD2875"/>
    <w:rsid w:val="00CD41A8"/>
    <w:rsid w:val="00CF0DE2"/>
    <w:rsid w:val="00D130AF"/>
    <w:rsid w:val="00D14FD3"/>
    <w:rsid w:val="00D20385"/>
    <w:rsid w:val="00D2701D"/>
    <w:rsid w:val="00D346FC"/>
    <w:rsid w:val="00D47EF4"/>
    <w:rsid w:val="00D60211"/>
    <w:rsid w:val="00D60372"/>
    <w:rsid w:val="00D7446B"/>
    <w:rsid w:val="00D932C8"/>
    <w:rsid w:val="00D96B4A"/>
    <w:rsid w:val="00DB157B"/>
    <w:rsid w:val="00DC0481"/>
    <w:rsid w:val="00DE538B"/>
    <w:rsid w:val="00E05E4D"/>
    <w:rsid w:val="00E070CE"/>
    <w:rsid w:val="00E0789D"/>
    <w:rsid w:val="00E23B05"/>
    <w:rsid w:val="00E27B7E"/>
    <w:rsid w:val="00E362C5"/>
    <w:rsid w:val="00E43171"/>
    <w:rsid w:val="00E50008"/>
    <w:rsid w:val="00E70C54"/>
    <w:rsid w:val="00E713D4"/>
    <w:rsid w:val="00E869F3"/>
    <w:rsid w:val="00EA107C"/>
    <w:rsid w:val="00EA3B1C"/>
    <w:rsid w:val="00EB1DBA"/>
    <w:rsid w:val="00EB33CB"/>
    <w:rsid w:val="00EB64C0"/>
    <w:rsid w:val="00EB6A93"/>
    <w:rsid w:val="00EC139C"/>
    <w:rsid w:val="00ED2286"/>
    <w:rsid w:val="00ED4B6F"/>
    <w:rsid w:val="00ED4FE3"/>
    <w:rsid w:val="00EE30D2"/>
    <w:rsid w:val="00F01C2A"/>
    <w:rsid w:val="00F034EF"/>
    <w:rsid w:val="00F0460A"/>
    <w:rsid w:val="00F27DB8"/>
    <w:rsid w:val="00F30D9E"/>
    <w:rsid w:val="00F631FD"/>
    <w:rsid w:val="00F67272"/>
    <w:rsid w:val="00F72121"/>
    <w:rsid w:val="00F76359"/>
    <w:rsid w:val="00F76808"/>
    <w:rsid w:val="00F815B8"/>
    <w:rsid w:val="00F91433"/>
    <w:rsid w:val="00FA6620"/>
    <w:rsid w:val="00FA7DE0"/>
    <w:rsid w:val="00FB332C"/>
    <w:rsid w:val="00FB344C"/>
    <w:rsid w:val="00FB6103"/>
    <w:rsid w:val="00FC12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1509"/>
  <w15:chartTrackingRefBased/>
  <w15:docId w15:val="{62781D38-3A13-4418-863A-DF8738AF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218D7"/>
    <w:pPr>
      <w:keepNext/>
      <w:keepLines/>
      <w:spacing w:before="240" w:after="0"/>
      <w:outlineLvl w:val="0"/>
    </w:pPr>
    <w:rPr>
      <w:rFonts w:eastAsiaTheme="majorEastAsia" w:cstheme="majorBidi"/>
      <w:b/>
      <w:color w:val="000000" w:themeColor="text1"/>
      <w:sz w:val="28"/>
      <w:szCs w:val="32"/>
    </w:rPr>
  </w:style>
  <w:style w:type="paragraph" w:styleId="Nagwek2">
    <w:name w:val="heading 2"/>
    <w:basedOn w:val="Normalny"/>
    <w:next w:val="Normalny"/>
    <w:link w:val="Nagwek2Znak"/>
    <w:uiPriority w:val="9"/>
    <w:unhideWhenUsed/>
    <w:qFormat/>
    <w:rsid w:val="00C45A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18D7"/>
    <w:rPr>
      <w:rFonts w:eastAsiaTheme="majorEastAsia" w:cstheme="majorBidi"/>
      <w:b/>
      <w:color w:val="000000" w:themeColor="text1"/>
      <w:sz w:val="28"/>
      <w:szCs w:val="32"/>
    </w:rPr>
  </w:style>
  <w:style w:type="character" w:customStyle="1" w:styleId="Nagwek2Znak">
    <w:name w:val="Nagłówek 2 Znak"/>
    <w:basedOn w:val="Domylnaczcionkaakapitu"/>
    <w:link w:val="Nagwek2"/>
    <w:uiPriority w:val="9"/>
    <w:rsid w:val="00C45A14"/>
    <w:rPr>
      <w:rFonts w:asciiTheme="majorHAnsi" w:eastAsiaTheme="majorEastAsia" w:hAnsiTheme="majorHAnsi" w:cstheme="majorBidi"/>
      <w:color w:val="2F5496" w:themeColor="accent1" w:themeShade="BF"/>
      <w:sz w:val="26"/>
      <w:szCs w:val="26"/>
    </w:r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34"/>
    <w:qFormat/>
    <w:rsid w:val="00431035"/>
    <w:pPr>
      <w:ind w:left="720"/>
      <w:contextualSpacing/>
    </w:pPr>
  </w:style>
  <w:style w:type="character" w:styleId="Hipercze">
    <w:name w:val="Hyperlink"/>
    <w:uiPriority w:val="99"/>
    <w:rsid w:val="006E42CC"/>
    <w:rPr>
      <w:color w:val="0000FF"/>
      <w:u w:val="single"/>
    </w:rPr>
  </w:style>
  <w:style w:type="paragraph" w:styleId="Tekstpodstawowy">
    <w:name w:val="Body Text"/>
    <w:basedOn w:val="Normalny"/>
    <w:link w:val="TekstpodstawowyZnak"/>
    <w:rsid w:val="00BD290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BD290F"/>
    <w:rPr>
      <w:rFonts w:ascii="Times New Roman" w:eastAsia="Times New Roman" w:hAnsi="Times New Roman" w:cs="Times New Roman"/>
      <w:sz w:val="24"/>
      <w:szCs w:val="24"/>
      <w:lang w:val="x-none" w:eastAsia="x-none"/>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34"/>
    <w:qFormat/>
    <w:rsid w:val="00BD290F"/>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593A15"/>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locked/>
    <w:rsid w:val="00593A15"/>
    <w:rPr>
      <w:rFonts w:ascii="Calibri" w:eastAsia="Calibri" w:hAnsi="Calibri" w:cs="Times New Roman"/>
    </w:rPr>
  </w:style>
  <w:style w:type="character" w:customStyle="1" w:styleId="markedcontent">
    <w:name w:val="markedcontent"/>
    <w:rsid w:val="00FB6103"/>
  </w:style>
  <w:style w:type="character" w:customStyle="1" w:styleId="highlight">
    <w:name w:val="highlight"/>
    <w:rsid w:val="00FB6103"/>
  </w:style>
  <w:style w:type="paragraph" w:styleId="Nagwek">
    <w:name w:val="header"/>
    <w:basedOn w:val="Normalny"/>
    <w:link w:val="NagwekZnak"/>
    <w:uiPriority w:val="99"/>
    <w:unhideWhenUsed/>
    <w:rsid w:val="005743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43E2"/>
  </w:style>
  <w:style w:type="paragraph" w:styleId="Stopka">
    <w:name w:val="footer"/>
    <w:basedOn w:val="Normalny"/>
    <w:link w:val="StopkaZnak"/>
    <w:uiPriority w:val="99"/>
    <w:unhideWhenUsed/>
    <w:rsid w:val="005743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43E2"/>
  </w:style>
  <w:style w:type="paragraph" w:styleId="NormalnyWeb">
    <w:name w:val="Normal (Web)"/>
    <w:basedOn w:val="Normalny"/>
    <w:unhideWhenUsed/>
    <w:qFormat/>
    <w:rsid w:val="009D74A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qFormat/>
    <w:rsid w:val="00DE538B"/>
    <w:rPr>
      <w:sz w:val="16"/>
      <w:szCs w:val="16"/>
    </w:rPr>
  </w:style>
  <w:style w:type="paragraph" w:styleId="Tekstkomentarza">
    <w:name w:val="annotation text"/>
    <w:basedOn w:val="Normalny"/>
    <w:link w:val="TekstkomentarzaZnak"/>
    <w:uiPriority w:val="99"/>
    <w:unhideWhenUsed/>
    <w:qFormat/>
    <w:rsid w:val="00DE538B"/>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E538B"/>
    <w:rPr>
      <w:sz w:val="20"/>
      <w:szCs w:val="20"/>
    </w:rPr>
  </w:style>
  <w:style w:type="paragraph" w:styleId="Tematkomentarza">
    <w:name w:val="annotation subject"/>
    <w:basedOn w:val="Tekstkomentarza"/>
    <w:next w:val="Tekstkomentarza"/>
    <w:link w:val="TematkomentarzaZnak"/>
    <w:uiPriority w:val="99"/>
    <w:semiHidden/>
    <w:unhideWhenUsed/>
    <w:rsid w:val="00DE538B"/>
    <w:rPr>
      <w:b/>
      <w:bCs/>
    </w:rPr>
  </w:style>
  <w:style w:type="character" w:customStyle="1" w:styleId="TematkomentarzaZnak">
    <w:name w:val="Temat komentarza Znak"/>
    <w:basedOn w:val="TekstkomentarzaZnak"/>
    <w:link w:val="Tematkomentarza"/>
    <w:uiPriority w:val="99"/>
    <w:semiHidden/>
    <w:rsid w:val="00DE538B"/>
    <w:rPr>
      <w:b/>
      <w:bCs/>
      <w:sz w:val="20"/>
      <w:szCs w:val="20"/>
    </w:rPr>
  </w:style>
  <w:style w:type="paragraph" w:styleId="Tekstdymka">
    <w:name w:val="Balloon Text"/>
    <w:basedOn w:val="Normalny"/>
    <w:link w:val="TekstdymkaZnak"/>
    <w:uiPriority w:val="99"/>
    <w:semiHidden/>
    <w:unhideWhenUsed/>
    <w:rsid w:val="00103C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3CD4"/>
    <w:rPr>
      <w:rFonts w:ascii="Segoe UI" w:hAnsi="Segoe UI" w:cs="Segoe UI"/>
      <w:sz w:val="18"/>
      <w:szCs w:val="18"/>
    </w:rPr>
  </w:style>
  <w:style w:type="character" w:styleId="Nierozpoznanawzmianka">
    <w:name w:val="Unresolved Mention"/>
    <w:basedOn w:val="Domylnaczcionkaakapitu"/>
    <w:uiPriority w:val="99"/>
    <w:semiHidden/>
    <w:unhideWhenUsed/>
    <w:rsid w:val="002D71A6"/>
    <w:rPr>
      <w:color w:val="605E5C"/>
      <w:shd w:val="clear" w:color="auto" w:fill="E1DFDD"/>
    </w:rPr>
  </w:style>
  <w:style w:type="paragraph" w:customStyle="1" w:styleId="TreSIWZ">
    <w:name w:val="Treść SIWZ"/>
    <w:basedOn w:val="Normalny"/>
    <w:rsid w:val="00AA6738"/>
    <w:pPr>
      <w:widowControl w:val="0"/>
      <w:spacing w:before="60" w:after="0" w:line="300" w:lineRule="auto"/>
      <w:ind w:left="567"/>
      <w:jc w:val="both"/>
    </w:pPr>
    <w:rPr>
      <w:rFonts w:ascii="Arial" w:eastAsia="Times New Roman" w:hAnsi="Arial" w:cs="Arial"/>
      <w:color w:val="000000"/>
      <w:sz w:val="24"/>
      <w:szCs w:val="24"/>
      <w:lang w:eastAsia="pl-PL"/>
    </w:rPr>
  </w:style>
  <w:style w:type="paragraph" w:customStyle="1" w:styleId="Default">
    <w:name w:val="Default"/>
    <w:rsid w:val="004C0B15"/>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BF679B"/>
    <w:pPr>
      <w:spacing w:after="0" w:line="240" w:lineRule="auto"/>
    </w:pPr>
  </w:style>
  <w:style w:type="paragraph" w:customStyle="1" w:styleId="xmsonormal">
    <w:name w:val="x_msonormal"/>
    <w:basedOn w:val="Normalny"/>
    <w:rsid w:val="003F22B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ndnoteAnchor">
    <w:name w:val="Endnote Anchor"/>
    <w:rsid w:val="00690C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19258">
      <w:bodyDiv w:val="1"/>
      <w:marLeft w:val="0"/>
      <w:marRight w:val="0"/>
      <w:marTop w:val="0"/>
      <w:marBottom w:val="0"/>
      <w:divBdr>
        <w:top w:val="none" w:sz="0" w:space="0" w:color="auto"/>
        <w:left w:val="none" w:sz="0" w:space="0" w:color="auto"/>
        <w:bottom w:val="none" w:sz="0" w:space="0" w:color="auto"/>
        <w:right w:val="none" w:sz="0" w:space="0" w:color="auto"/>
      </w:divBdr>
    </w:div>
    <w:div w:id="1670207104">
      <w:bodyDiv w:val="1"/>
      <w:marLeft w:val="0"/>
      <w:marRight w:val="0"/>
      <w:marTop w:val="0"/>
      <w:marBottom w:val="0"/>
      <w:divBdr>
        <w:top w:val="none" w:sz="0" w:space="0" w:color="auto"/>
        <w:left w:val="none" w:sz="0" w:space="0" w:color="auto"/>
        <w:bottom w:val="none" w:sz="0" w:space="0" w:color="auto"/>
        <w:right w:val="none" w:sz="0" w:space="0" w:color="auto"/>
      </w:divBdr>
    </w:div>
    <w:div w:id="19247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p_poznan" TargetMode="External"/><Relationship Id="rId18" Type="http://schemas.openxmlformats.org/officeDocument/2006/relationships/hyperlink" Target="https://platformazakupowa.pl/pn/up_poznan"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pn/up_poznan"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nieszka.nowak@up.poznan.pl" TargetMode="External"/><Relationship Id="rId24" Type="http://schemas.openxmlformats.org/officeDocument/2006/relationships/hyperlink" Target="http://platformazakupowa.pl" TargetMode="External"/><Relationship Id="rId32" Type="http://schemas.openxmlformats.org/officeDocument/2006/relationships/hyperlink" Target="mailto:tomasz.napierala@up.poznan.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fontTable" Target="fontTable.xml"/><Relationship Id="rId10" Type="http://schemas.openxmlformats.org/officeDocument/2006/relationships/hyperlink" Target="https://platformazakupowa.pl/pn/up_poznan" TargetMode="External"/><Relationship Id="rId19" Type="http://schemas.openxmlformats.org/officeDocument/2006/relationships/hyperlink" Target="mailto:agnieszka.nowak@up.poznan.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up.poznan.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p_poznan"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A7230-632B-4DA0-900C-88C49FE6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40</Pages>
  <Words>10734</Words>
  <Characters>64405</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74990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Nowak Agnieszka</dc:creator>
  <cp:keywords/>
  <dc:description/>
  <cp:lastModifiedBy>Nowak Agnieszka</cp:lastModifiedBy>
  <cp:revision>53</cp:revision>
  <cp:lastPrinted>2024-09-17T09:59:00Z</cp:lastPrinted>
  <dcterms:created xsi:type="dcterms:W3CDTF">2024-08-29T09:45:00Z</dcterms:created>
  <dcterms:modified xsi:type="dcterms:W3CDTF">2024-12-30T07:51:00Z</dcterms:modified>
</cp:coreProperties>
</file>