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3F196FC9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A01A16">
        <w:rPr>
          <w:rFonts w:ascii="Arial" w:hAnsi="Arial" w:cs="Arial"/>
          <w:b/>
          <w:bCs/>
          <w:sz w:val="22"/>
          <w:szCs w:val="22"/>
        </w:rPr>
        <w:t>15.04</w:t>
      </w:r>
      <w:r w:rsidR="000C5CCF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0C5CCF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C0E7CEE" w14:textId="28F13327" w:rsidR="00474A33" w:rsidRPr="00DF78BD" w:rsidRDefault="00A361B8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cz. p.o.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622B5706" w:rsidR="007B6297" w:rsidRPr="00495738" w:rsidRDefault="007B6297" w:rsidP="00495738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  <w:bookmarkStart w:id="0" w:name="_Hlk76713918"/>
      <w:bookmarkStart w:id="1" w:name="_Hlk182394070"/>
      <w:r w:rsidRPr="00495738">
        <w:rPr>
          <w:rFonts w:ascii="Arial" w:hAnsi="Arial" w:cs="Arial"/>
          <w:b/>
        </w:rPr>
        <w:t>„</w:t>
      </w:r>
      <w:bookmarkStart w:id="2" w:name="_Hlk195515884"/>
      <w:r w:rsidR="009B4194">
        <w:rPr>
          <w:rFonts w:ascii="Arial" w:eastAsia="Calibri" w:hAnsi="Arial" w:cs="Arial"/>
          <w:b/>
          <w:lang w:eastAsia="en-US"/>
        </w:rPr>
        <w:t>Dostawa materacy piankowych EDCA</w:t>
      </w:r>
      <w:bookmarkEnd w:id="2"/>
      <w:r w:rsidRPr="00495738">
        <w:rPr>
          <w:rFonts w:ascii="Arial" w:hAnsi="Arial" w:cs="Arial"/>
          <w:b/>
        </w:rPr>
        <w:t>”</w:t>
      </w:r>
    </w:p>
    <w:p w14:paraId="6219C227" w14:textId="0ED0DEAF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9B4194">
        <w:rPr>
          <w:rFonts w:ascii="Arial" w:hAnsi="Arial" w:cs="Arial"/>
          <w:b/>
        </w:rPr>
        <w:t>146</w:t>
      </w:r>
      <w:r w:rsidRPr="006C0F2A">
        <w:rPr>
          <w:rFonts w:ascii="Arial" w:hAnsi="Arial" w:cs="Arial"/>
          <w:b/>
        </w:rPr>
        <w:t>/202</w:t>
      </w:r>
      <w:r w:rsidR="009B4194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EE8E450" w14:textId="7E97170F" w:rsidR="009B4194" w:rsidRPr="009B4194" w:rsidRDefault="004D2A60" w:rsidP="009B4194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>Kategoria kod CPV</w:t>
      </w:r>
      <w:r w:rsidR="009B4194">
        <w:rPr>
          <w:rFonts w:ascii="Arial" w:hAnsi="Arial" w:cs="Arial"/>
          <w:b/>
          <w:sz w:val="22"/>
          <w:szCs w:val="22"/>
        </w:rPr>
        <w:t xml:space="preserve"> </w:t>
      </w:r>
      <w:r w:rsidR="009B4194" w:rsidRPr="009B419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B4194" w:rsidRPr="009B4194">
        <w:rPr>
          <w:rFonts w:ascii="Arial" w:eastAsia="Calibri" w:hAnsi="Arial" w:cs="Arial"/>
          <w:b/>
          <w:sz w:val="22"/>
          <w:szCs w:val="22"/>
          <w:lang w:eastAsia="en-US"/>
        </w:rPr>
        <w:t>– 39143112-4 – Materace</w:t>
      </w:r>
    </w:p>
    <w:p w14:paraId="68594BE0" w14:textId="44C0B6E0" w:rsidR="00DB549D" w:rsidRPr="009B4194" w:rsidRDefault="00DB549D" w:rsidP="008E38D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0349BCC" w14:textId="6D49B494" w:rsidR="00DB549D" w:rsidRPr="009B4194" w:rsidRDefault="00DB549D" w:rsidP="008E38D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FA178F1" w14:textId="30A99409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4A0F8FB" w14:textId="5E7C9B9C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6D6A9532" w14:textId="2CEAA417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0A5C2D3" w14:textId="322FE28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21258FD" w14:textId="44ECDD1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DEAACDF" w14:textId="3EF6C7F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1C625095" w14:textId="02BA35A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1C38CB5C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9DE3D65" w14:textId="6DE635A3" w:rsidR="00495738" w:rsidRDefault="00495738" w:rsidP="008E38D5">
      <w:pPr>
        <w:jc w:val="both"/>
        <w:rPr>
          <w:rFonts w:ascii="Arial" w:hAnsi="Arial" w:cs="Arial"/>
          <w:sz w:val="22"/>
          <w:szCs w:val="22"/>
        </w:rPr>
      </w:pPr>
    </w:p>
    <w:p w14:paraId="5D3072B8" w14:textId="7A9B14FF" w:rsidR="00495738" w:rsidRDefault="00495738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0E0D20E5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8B3A62B" w14:textId="0EFA8336" w:rsidR="009B4194" w:rsidRDefault="009B4194" w:rsidP="008E38D5">
      <w:pPr>
        <w:jc w:val="both"/>
        <w:rPr>
          <w:rFonts w:ascii="Arial" w:hAnsi="Arial" w:cs="Arial"/>
          <w:sz w:val="22"/>
          <w:szCs w:val="22"/>
        </w:rPr>
      </w:pPr>
    </w:p>
    <w:p w14:paraId="3B885BF3" w14:textId="793C4EFE" w:rsidR="009B4194" w:rsidRDefault="009B4194" w:rsidP="008E38D5">
      <w:pPr>
        <w:jc w:val="both"/>
        <w:rPr>
          <w:rFonts w:ascii="Arial" w:hAnsi="Arial" w:cs="Arial"/>
          <w:sz w:val="22"/>
          <w:szCs w:val="22"/>
        </w:rPr>
      </w:pPr>
    </w:p>
    <w:p w14:paraId="19AF5EB0" w14:textId="77D03584" w:rsidR="009B4194" w:rsidRDefault="009B4194" w:rsidP="008E38D5">
      <w:pPr>
        <w:jc w:val="both"/>
        <w:rPr>
          <w:rFonts w:ascii="Arial" w:hAnsi="Arial" w:cs="Arial"/>
          <w:sz w:val="22"/>
          <w:szCs w:val="22"/>
        </w:rPr>
      </w:pPr>
    </w:p>
    <w:p w14:paraId="09A1EFE9" w14:textId="77777777" w:rsidR="009B4194" w:rsidRDefault="009B4194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649A4D42" w:rsidR="00C12AF3" w:rsidRPr="00C72C31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9B4194">
        <w:rPr>
          <w:rFonts w:ascii="Arial" w:hAnsi="Arial" w:cs="Arial"/>
          <w:sz w:val="22"/>
          <w:szCs w:val="22"/>
        </w:rPr>
        <w:t>kwiecień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9B4194">
        <w:rPr>
          <w:rFonts w:ascii="Arial" w:hAnsi="Arial" w:cs="Arial"/>
          <w:sz w:val="22"/>
          <w:szCs w:val="22"/>
        </w:rPr>
        <w:t>5</w:t>
      </w:r>
    </w:p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F96C6B9" w14:textId="77777777" w:rsidR="00255657" w:rsidRDefault="00255657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bCs/>
          <w:i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>Konto do wpłacania zabezpiecz</w:t>
      </w:r>
      <w:r w:rsidR="00735F0F" w:rsidRPr="004C518C">
        <w:rPr>
          <w:rFonts w:ascii="Arial" w:hAnsi="Arial" w:cs="Arial"/>
          <w:b/>
          <w:i/>
          <w:sz w:val="22"/>
          <w:szCs w:val="22"/>
          <w:lang w:eastAsia="en-US"/>
        </w:rPr>
        <w:t>enia należytego wykonania umowy</w:t>
      </w: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4C518C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bCs/>
          <w:i/>
          <w:sz w:val="22"/>
          <w:szCs w:val="22"/>
          <w:lang w:eastAsia="en-US"/>
        </w:rPr>
        <w:t>Nr konta: 88 1010 1599 0195 7813 9120 1000  NBPO/SZCZECIN</w:t>
      </w:r>
      <w:r w:rsidR="00491BB0" w:rsidRPr="004C518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84E3E7" w14:textId="77777777" w:rsidR="005F20A2" w:rsidRPr="005F20A2" w:rsidRDefault="00AC7B43" w:rsidP="005F20A2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A361B8">
        <w:rPr>
          <w:b/>
          <w:color w:val="auto"/>
          <w:sz w:val="22"/>
          <w:szCs w:val="22"/>
        </w:rPr>
        <w:t xml:space="preserve">Ogłoszenie </w:t>
      </w:r>
      <w:r w:rsidR="001F76F2" w:rsidRPr="00A361B8">
        <w:rPr>
          <w:b/>
          <w:color w:val="auto"/>
          <w:sz w:val="22"/>
          <w:szCs w:val="22"/>
        </w:rPr>
        <w:t>zostało przekazane Urzędowi</w:t>
      </w:r>
      <w:r w:rsidR="00D94F6D" w:rsidRPr="00A361B8">
        <w:rPr>
          <w:b/>
          <w:color w:val="auto"/>
          <w:sz w:val="22"/>
          <w:szCs w:val="22"/>
        </w:rPr>
        <w:t xml:space="preserve"> Publikacji Unii Europejskiej </w:t>
      </w:r>
      <w:r w:rsidR="000F61B6" w:rsidRPr="00A361B8">
        <w:rPr>
          <w:b/>
          <w:color w:val="auto"/>
          <w:sz w:val="22"/>
          <w:szCs w:val="22"/>
        </w:rPr>
        <w:br/>
      </w:r>
      <w:r w:rsidR="001F76F2" w:rsidRPr="00A361B8">
        <w:rPr>
          <w:b/>
          <w:color w:val="auto"/>
          <w:sz w:val="22"/>
          <w:szCs w:val="22"/>
        </w:rPr>
        <w:t xml:space="preserve">w dniu </w:t>
      </w:r>
      <w:r w:rsidR="00A361B8" w:rsidRPr="00A361B8">
        <w:rPr>
          <w:b/>
          <w:color w:val="auto"/>
          <w:sz w:val="22"/>
          <w:szCs w:val="22"/>
        </w:rPr>
        <w:t>15.04</w:t>
      </w:r>
      <w:r w:rsidR="0050471C" w:rsidRPr="00A361B8">
        <w:rPr>
          <w:b/>
          <w:color w:val="auto"/>
          <w:sz w:val="22"/>
          <w:szCs w:val="22"/>
        </w:rPr>
        <w:t>.</w:t>
      </w:r>
      <w:r w:rsidR="00907D5D" w:rsidRPr="00A361B8">
        <w:rPr>
          <w:b/>
          <w:color w:val="auto"/>
          <w:sz w:val="22"/>
          <w:szCs w:val="22"/>
        </w:rPr>
        <w:t>202</w:t>
      </w:r>
      <w:r w:rsidR="009B4194" w:rsidRPr="00A361B8">
        <w:rPr>
          <w:b/>
          <w:color w:val="auto"/>
          <w:sz w:val="22"/>
          <w:szCs w:val="22"/>
        </w:rPr>
        <w:t>5</w:t>
      </w:r>
      <w:r w:rsidR="000F61B6" w:rsidRPr="00A361B8">
        <w:rPr>
          <w:b/>
          <w:color w:val="auto"/>
          <w:sz w:val="22"/>
          <w:szCs w:val="22"/>
        </w:rPr>
        <w:t>r</w:t>
      </w:r>
      <w:r w:rsidR="00316EAF" w:rsidRPr="00A361B8">
        <w:rPr>
          <w:b/>
          <w:color w:val="auto"/>
          <w:sz w:val="22"/>
          <w:szCs w:val="22"/>
        </w:rPr>
        <w:t>.</w:t>
      </w:r>
      <w:r w:rsidR="001F76F2" w:rsidRPr="00A361B8">
        <w:rPr>
          <w:b/>
          <w:color w:val="auto"/>
          <w:sz w:val="22"/>
          <w:szCs w:val="22"/>
        </w:rPr>
        <w:t xml:space="preserve"> </w:t>
      </w:r>
      <w:bookmarkStart w:id="3" w:name="_GoBack"/>
      <w:r w:rsidR="001F76F2" w:rsidRPr="005F20A2">
        <w:rPr>
          <w:b/>
          <w:color w:val="auto"/>
          <w:sz w:val="22"/>
          <w:szCs w:val="22"/>
        </w:rPr>
        <w:t>oraz opublikowane w Dzienni</w:t>
      </w:r>
      <w:r w:rsidR="00D94F6D" w:rsidRPr="005F20A2">
        <w:rPr>
          <w:b/>
          <w:color w:val="auto"/>
          <w:sz w:val="22"/>
          <w:szCs w:val="22"/>
        </w:rPr>
        <w:t xml:space="preserve">ku Urzędowym Unii Europejskiej </w:t>
      </w:r>
      <w:r w:rsidR="0038691F" w:rsidRPr="005F20A2">
        <w:rPr>
          <w:b/>
          <w:color w:val="auto"/>
          <w:sz w:val="22"/>
          <w:szCs w:val="22"/>
        </w:rPr>
        <w:br/>
      </w:r>
      <w:r w:rsidR="005F20A2" w:rsidRPr="005F20A2">
        <w:rPr>
          <w:b/>
          <w:bCs/>
          <w:color w:val="auto"/>
          <w:sz w:val="22"/>
          <w:szCs w:val="22"/>
        </w:rPr>
        <w:t>Numer publikacji ogłoszenia: 250481-2025</w:t>
      </w:r>
      <w:r w:rsidR="005F20A2" w:rsidRPr="005F20A2">
        <w:rPr>
          <w:b/>
          <w:bCs/>
          <w:color w:val="auto"/>
          <w:sz w:val="22"/>
          <w:szCs w:val="22"/>
        </w:rPr>
        <w:t xml:space="preserve">, </w:t>
      </w:r>
      <w:r w:rsidR="005F20A2" w:rsidRPr="005F20A2">
        <w:rPr>
          <w:b/>
          <w:bCs/>
          <w:color w:val="auto"/>
          <w:sz w:val="22"/>
          <w:szCs w:val="22"/>
        </w:rPr>
        <w:t>Numer wydania Dz.U. S: 75/2025</w:t>
      </w:r>
    </w:p>
    <w:p w14:paraId="7328012D" w14:textId="6AA04506" w:rsidR="00E62E07" w:rsidRPr="005F20A2" w:rsidRDefault="00E62E07" w:rsidP="005F20A2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5F20A2">
        <w:rPr>
          <w:b/>
          <w:bCs/>
          <w:color w:val="auto"/>
          <w:sz w:val="22"/>
          <w:szCs w:val="22"/>
        </w:rPr>
        <w:t xml:space="preserve">Data publikacji: </w:t>
      </w:r>
      <w:r w:rsidR="00A361B8" w:rsidRPr="005F20A2">
        <w:rPr>
          <w:b/>
          <w:bCs/>
          <w:color w:val="auto"/>
          <w:sz w:val="22"/>
          <w:szCs w:val="22"/>
        </w:rPr>
        <w:t>16.04.2025r.</w:t>
      </w:r>
    </w:p>
    <w:bookmarkEnd w:id="3"/>
    <w:p w14:paraId="54660257" w14:textId="73BB4A8D" w:rsidR="00491BB0" w:rsidRPr="00B87AF1" w:rsidRDefault="00491BB0" w:rsidP="00E62E07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b/>
          <w:i/>
          <w:sz w:val="22"/>
          <w:szCs w:val="22"/>
        </w:rPr>
        <w:br/>
      </w:r>
      <w:r w:rsidRPr="00B87AF1">
        <w:rPr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b/>
          <w:i/>
          <w:sz w:val="22"/>
          <w:szCs w:val="22"/>
          <w:u w:val="single" w:color="000000"/>
        </w:rPr>
        <w:br/>
      </w:r>
      <w:r w:rsidRPr="00B87AF1">
        <w:rPr>
          <w:b/>
          <w:i/>
          <w:sz w:val="22"/>
          <w:szCs w:val="22"/>
          <w:u w:val="single" w:color="000000"/>
        </w:rPr>
        <w:t>zakupowej</w:t>
      </w:r>
      <w:r w:rsidRPr="00B87AF1">
        <w:rPr>
          <w:b/>
          <w:i/>
          <w:sz w:val="22"/>
          <w:szCs w:val="22"/>
        </w:rPr>
        <w:t xml:space="preserve"> </w:t>
      </w:r>
      <w:r w:rsidRPr="00B87AF1">
        <w:rPr>
          <w:b/>
          <w:i/>
          <w:sz w:val="22"/>
          <w:szCs w:val="22"/>
          <w:u w:val="single" w:color="000000"/>
        </w:rPr>
        <w:t>dostępnej pod adresem</w:t>
      </w:r>
      <w:r w:rsidRPr="00B87AF1">
        <w:rPr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i/>
            <w:sz w:val="22"/>
            <w:szCs w:val="22"/>
          </w:rPr>
          <w:t>,</w:t>
        </w:r>
      </w:hyperlink>
      <w:hyperlink r:id="rId14"/>
      <w:r w:rsidR="0093657E"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</w:rPr>
        <w:t xml:space="preserve">zwaną </w:t>
      </w:r>
      <w:r w:rsidR="00004F57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>dalej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  <w:u w:val="single" w:color="000000"/>
        </w:rPr>
        <w:t>zakupowa</w:t>
      </w:r>
      <w:r w:rsidRPr="00B87AF1">
        <w:rPr>
          <w:i/>
          <w:sz w:val="22"/>
          <w:szCs w:val="22"/>
        </w:rPr>
        <w:t>” lub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 xml:space="preserve">działania platformy zakupowej Zamawiający </w:t>
      </w:r>
      <w:r w:rsidR="00881A35" w:rsidRPr="00B87AF1">
        <w:rPr>
          <w:i/>
          <w:sz w:val="22"/>
          <w:szCs w:val="22"/>
        </w:rPr>
        <w:t>może również komunikować się z W</w:t>
      </w:r>
      <w:r w:rsidRPr="00B87AF1">
        <w:rPr>
          <w:i/>
          <w:sz w:val="22"/>
          <w:szCs w:val="22"/>
        </w:rPr>
        <w:t xml:space="preserve">ykonawcami za pomocą poczty elektronicznej poprzez e-mail: </w:t>
      </w:r>
      <w:r w:rsidRPr="00B87AF1">
        <w:rPr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i/>
          <w:sz w:val="22"/>
          <w:szCs w:val="22"/>
        </w:rPr>
        <w:t xml:space="preserve">).  </w:t>
      </w:r>
    </w:p>
    <w:p w14:paraId="6874A3A9" w14:textId="2BDE7B09" w:rsidR="001F2993" w:rsidRPr="004A36E4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9B4194">
        <w:rPr>
          <w:rFonts w:ascii="Arial" w:hAnsi="Arial" w:cs="Arial"/>
          <w:b/>
          <w:sz w:val="22"/>
          <w:szCs w:val="22"/>
        </w:rPr>
        <w:t>Dostawę materacy piankowych EDCA</w:t>
      </w:r>
      <w:r w:rsidR="00291DEE" w:rsidRPr="004A36E4">
        <w:rPr>
          <w:rFonts w:ascii="Arial" w:hAnsi="Arial" w:cs="Arial"/>
          <w:b/>
          <w:sz w:val="22"/>
          <w:szCs w:val="22"/>
        </w:rPr>
        <w:t>.</w:t>
      </w:r>
      <w:r w:rsidR="004D2A60" w:rsidRPr="004A36E4">
        <w:rPr>
          <w:rFonts w:ascii="Arial" w:hAnsi="Arial" w:cs="Arial"/>
          <w:b/>
          <w:sz w:val="22"/>
          <w:szCs w:val="22"/>
        </w:rPr>
        <w:t xml:space="preserve"> Znak </w:t>
      </w:r>
      <w:r w:rsidR="00363C45" w:rsidRPr="004A36E4">
        <w:rPr>
          <w:rFonts w:ascii="Arial" w:hAnsi="Arial" w:cs="Arial"/>
          <w:b/>
          <w:sz w:val="22"/>
          <w:szCs w:val="22"/>
        </w:rPr>
        <w:br/>
      </w:r>
      <w:r w:rsidR="004D2A60" w:rsidRPr="004A36E4">
        <w:rPr>
          <w:rFonts w:ascii="Arial" w:hAnsi="Arial" w:cs="Arial"/>
          <w:b/>
          <w:sz w:val="22"/>
          <w:szCs w:val="22"/>
        </w:rPr>
        <w:t>postępowania</w:t>
      </w:r>
      <w:r w:rsidR="00896EAD">
        <w:rPr>
          <w:rFonts w:ascii="Arial" w:hAnsi="Arial" w:cs="Arial"/>
          <w:b/>
          <w:sz w:val="22"/>
          <w:szCs w:val="22"/>
        </w:rPr>
        <w:t xml:space="preserve"> </w:t>
      </w:r>
      <w:r w:rsidR="009B4194">
        <w:rPr>
          <w:rFonts w:ascii="Arial" w:hAnsi="Arial" w:cs="Arial"/>
          <w:b/>
          <w:sz w:val="22"/>
          <w:szCs w:val="22"/>
        </w:rPr>
        <w:t>146</w:t>
      </w:r>
      <w:r w:rsidR="00F221A5" w:rsidRPr="004A36E4">
        <w:rPr>
          <w:rFonts w:ascii="Arial" w:hAnsi="Arial" w:cs="Arial"/>
          <w:b/>
          <w:sz w:val="22"/>
          <w:szCs w:val="22"/>
        </w:rPr>
        <w:t>/</w:t>
      </w:r>
      <w:r w:rsidR="004D2A60" w:rsidRPr="004A36E4">
        <w:rPr>
          <w:rFonts w:ascii="Arial" w:hAnsi="Arial" w:cs="Arial"/>
          <w:b/>
          <w:sz w:val="22"/>
          <w:szCs w:val="22"/>
        </w:rPr>
        <w:t>202</w:t>
      </w:r>
      <w:r w:rsidR="009B4194">
        <w:rPr>
          <w:rFonts w:ascii="Arial" w:hAnsi="Arial" w:cs="Arial"/>
          <w:b/>
          <w:sz w:val="22"/>
          <w:szCs w:val="22"/>
        </w:rPr>
        <w:t>5</w:t>
      </w:r>
    </w:p>
    <w:p w14:paraId="5DB7855A" w14:textId="77777777" w:rsidR="00093C35" w:rsidRPr="007C6D58" w:rsidRDefault="00093C35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850BE5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850BE5">
      <w:pPr>
        <w:pStyle w:val="Bezodstpw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850BE5">
      <w:pPr>
        <w:pStyle w:val="Bezodstpw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850BE5">
      <w:pPr>
        <w:pStyle w:val="Bezodstpw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850BE5">
      <w:pPr>
        <w:pStyle w:val="Bezodstpw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0004DCE3" w14:textId="2FA809B0" w:rsidR="00896EAD" w:rsidRPr="009B4194" w:rsidRDefault="00F86A86" w:rsidP="00850BE5">
      <w:pPr>
        <w:numPr>
          <w:ilvl w:val="0"/>
          <w:numId w:val="23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9B4194" w:rsidRPr="009B4194">
        <w:rPr>
          <w:rFonts w:ascii="Arial" w:hAnsi="Arial" w:cs="Arial"/>
          <w:b/>
          <w:sz w:val="22"/>
          <w:szCs w:val="22"/>
          <w:u w:val="single"/>
        </w:rPr>
        <w:t>nie</w:t>
      </w:r>
      <w:r w:rsidR="009B4194">
        <w:rPr>
          <w:rFonts w:ascii="Arial" w:hAnsi="Arial" w:cs="Arial"/>
          <w:sz w:val="22"/>
          <w:szCs w:val="22"/>
        </w:rPr>
        <w:t xml:space="preserve"> </w:t>
      </w:r>
      <w:r w:rsidRPr="004A36E4">
        <w:rPr>
          <w:rFonts w:ascii="Arial" w:hAnsi="Arial" w:cs="Arial"/>
          <w:b/>
          <w:sz w:val="22"/>
          <w:szCs w:val="22"/>
          <w:u w:val="single"/>
        </w:rPr>
        <w:t xml:space="preserve">dopuszcza składania ofert częściowych </w:t>
      </w:r>
      <w:r w:rsidRPr="004A36E4">
        <w:rPr>
          <w:rFonts w:ascii="Arial" w:hAnsi="Arial" w:cs="Arial"/>
          <w:sz w:val="22"/>
          <w:szCs w:val="22"/>
        </w:rPr>
        <w:t>.</w:t>
      </w:r>
    </w:p>
    <w:p w14:paraId="6445C091" w14:textId="226B0E00" w:rsidR="00090A3D" w:rsidRDefault="00255657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850BE5">
      <w:pPr>
        <w:pStyle w:val="Bezodstpw"/>
        <w:numPr>
          <w:ilvl w:val="0"/>
          <w:numId w:val="39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850BE5">
      <w:pPr>
        <w:pStyle w:val="Bezodstpw"/>
        <w:numPr>
          <w:ilvl w:val="0"/>
          <w:numId w:val="39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7A777558" w:rsidR="00090A3D" w:rsidRPr="007C6D58" w:rsidRDefault="00FE69B8" w:rsidP="00850BE5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C2165D">
        <w:rPr>
          <w:rFonts w:ascii="Arial" w:hAnsi="Arial" w:cs="Arial"/>
          <w:b/>
          <w:sz w:val="22"/>
          <w:szCs w:val="22"/>
        </w:rPr>
        <w:t>ż</w:t>
      </w:r>
      <w:r w:rsidRPr="007C6D58">
        <w:rPr>
          <w:rFonts w:ascii="Arial" w:hAnsi="Arial" w:cs="Arial"/>
          <w:b/>
          <w:sz w:val="22"/>
          <w:szCs w:val="22"/>
        </w:rPr>
        <w:t>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Pr="007C6D58">
        <w:rPr>
          <w:rFonts w:ascii="Arial" w:hAnsi="Arial" w:cs="Arial"/>
          <w:b/>
          <w:sz w:val="22"/>
          <w:szCs w:val="22"/>
        </w:rPr>
        <w:t>.</w:t>
      </w:r>
    </w:p>
    <w:p w14:paraId="289E1E6D" w14:textId="5698F0C3" w:rsidR="00090A3D" w:rsidRPr="007C6D58" w:rsidRDefault="004A151F" w:rsidP="00850BE5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896EAD" w:rsidRPr="00896EAD">
        <w:rPr>
          <w:rFonts w:ascii="Arial" w:hAnsi="Arial" w:cs="Arial"/>
          <w:b/>
          <w:sz w:val="22"/>
          <w:szCs w:val="22"/>
        </w:rPr>
        <w:t>nie</w:t>
      </w:r>
      <w:r w:rsidR="00896EAD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850BE5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5267E303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2BE56E17" w14:textId="1FF5A32F" w:rsidR="00BC615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B4194">
        <w:rPr>
          <w:rFonts w:ascii="Arial" w:eastAsia="Calibri" w:hAnsi="Arial" w:cs="Arial"/>
          <w:sz w:val="22"/>
          <w:szCs w:val="22"/>
          <w:lang w:val="pl-PL" w:eastAsia="en-US"/>
        </w:rPr>
        <w:t>467 395,13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 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B4194">
        <w:rPr>
          <w:rFonts w:ascii="Arial" w:eastAsia="Calibri" w:hAnsi="Arial" w:cs="Arial"/>
          <w:sz w:val="22"/>
          <w:szCs w:val="22"/>
          <w:lang w:val="pl-PL" w:eastAsia="en-US"/>
        </w:rPr>
        <w:t>574 896,01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2D8217B8" w14:textId="0BAB5FD7" w:rsidR="009B4194" w:rsidRPr="009B4194" w:rsidRDefault="009B4194" w:rsidP="00850BE5">
      <w:pPr>
        <w:pStyle w:val="Akapitzlist"/>
        <w:numPr>
          <w:ilvl w:val="0"/>
          <w:numId w:val="39"/>
        </w:numPr>
        <w:rPr>
          <w:rFonts w:ascii="Arial" w:eastAsia="Calibri" w:hAnsi="Arial" w:cs="Arial"/>
          <w:sz w:val="22"/>
          <w:szCs w:val="22"/>
          <w:lang w:val="pl-PL" w:eastAsia="en-US"/>
        </w:rPr>
      </w:pPr>
      <w:r w:rsidRPr="009B4194">
        <w:rPr>
          <w:rFonts w:ascii="Arial" w:eastAsia="Calibri" w:hAnsi="Arial" w:cs="Arial"/>
          <w:sz w:val="22"/>
          <w:szCs w:val="22"/>
          <w:lang w:val="pl-PL" w:eastAsia="en-US"/>
        </w:rPr>
        <w:t xml:space="preserve">Zamawiający przewiduje możliwość zastosowania prawa opcji, o którym mowa w art. 441 ust. 1 ustawy </w:t>
      </w:r>
      <w:proofErr w:type="spellStart"/>
      <w:r w:rsidRPr="009B4194">
        <w:rPr>
          <w:rFonts w:ascii="Arial" w:eastAsia="Calibri" w:hAnsi="Arial" w:cs="Arial"/>
          <w:sz w:val="22"/>
          <w:szCs w:val="22"/>
          <w:lang w:val="pl-PL" w:eastAsia="en-US"/>
        </w:rPr>
        <w:t>Pzp</w:t>
      </w:r>
      <w:proofErr w:type="spellEnd"/>
      <w:r w:rsidRPr="009B4194">
        <w:rPr>
          <w:rFonts w:ascii="Arial" w:eastAsia="Calibri" w:hAnsi="Arial" w:cs="Arial"/>
          <w:sz w:val="22"/>
          <w:szCs w:val="22"/>
          <w:lang w:val="pl-PL" w:eastAsia="en-US"/>
        </w:rPr>
        <w:t xml:space="preserve"> poprzez zwiększenie kwoty o maksymalnie 90. W sytuacji skorzystania przez Zamawiającego z wyżej wymienionego prawa, Zamawiający pisemnie zawiadomi o tym fakcie Wykonawcę. Prawo opcji realizowane będzie na takich samych warunkach, jak zamówienie podstawowe w czasie trwania umowy. Realizacja zamówienia z prawem opcji uzależniona będzie od potrzeb Zamawiającego oraz wysokości środków finansowych przydzielonych na ten cel w budżecie Zamawiającego.</w:t>
      </w:r>
    </w:p>
    <w:p w14:paraId="448C3F49" w14:textId="2F31E0F4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Wartość szacunkowa zamówienia w opcji </w:t>
      </w:r>
      <w:r w:rsidR="00896EAD" w:rsidRPr="008B12D7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9</w:t>
      </w: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0%</w:t>
      </w:r>
    </w:p>
    <w:p w14:paraId="56A3A7E1" w14:textId="73F4CBFE" w:rsidR="00BC6153" w:rsidRPr="008B12D7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B4194">
        <w:rPr>
          <w:rFonts w:ascii="Arial" w:eastAsia="Calibri" w:hAnsi="Arial" w:cs="Arial"/>
          <w:sz w:val="22"/>
          <w:szCs w:val="22"/>
          <w:lang w:val="pl-PL" w:eastAsia="en-US"/>
        </w:rPr>
        <w:t>420 655,62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B4194">
        <w:rPr>
          <w:rFonts w:ascii="Arial" w:eastAsia="Calibri" w:hAnsi="Arial" w:cs="Arial"/>
          <w:sz w:val="22"/>
          <w:szCs w:val="22"/>
          <w:lang w:val="pl-PL" w:eastAsia="en-US"/>
        </w:rPr>
        <w:t>517 406,42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3AA5235A" w14:textId="57969894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Łączna wartość szacunkowa </w:t>
      </w:r>
      <w:bookmarkStart w:id="4" w:name="_Hlk182383001"/>
      <w:r w:rsidR="00896EAD" w:rsidRPr="008B12D7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(podstawa +90% opcji)</w:t>
      </w:r>
    </w:p>
    <w:bookmarkEnd w:id="4"/>
    <w:p w14:paraId="2C18144B" w14:textId="25BA1411" w:rsidR="00BC6153" w:rsidRPr="008B12D7" w:rsidRDefault="00BC6153" w:rsidP="00E9143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B4194">
        <w:rPr>
          <w:rFonts w:ascii="Arial" w:eastAsia="Calibri" w:hAnsi="Arial" w:cs="Arial"/>
          <w:sz w:val="22"/>
          <w:szCs w:val="22"/>
          <w:lang w:val="pl-PL" w:eastAsia="en-US"/>
        </w:rPr>
        <w:t>888 050,75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B4194">
        <w:rPr>
          <w:rFonts w:ascii="Arial" w:eastAsia="Calibri" w:hAnsi="Arial" w:cs="Arial"/>
          <w:sz w:val="22"/>
          <w:szCs w:val="22"/>
          <w:lang w:val="pl-PL" w:eastAsia="en-US"/>
        </w:rPr>
        <w:t>1 092 302,43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 zł</w:t>
      </w:r>
    </w:p>
    <w:p w14:paraId="62AFD5B0" w14:textId="2CE77650" w:rsidR="00F45A7A" w:rsidRPr="00BC6153" w:rsidRDefault="00643620" w:rsidP="00850BE5">
      <w:pPr>
        <w:pStyle w:val="Default"/>
        <w:numPr>
          <w:ilvl w:val="0"/>
          <w:numId w:val="39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850BE5">
      <w:pPr>
        <w:pStyle w:val="Akapitzlist"/>
        <w:numPr>
          <w:ilvl w:val="0"/>
          <w:numId w:val="39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850BE5">
      <w:pPr>
        <w:pStyle w:val="Akapitzlist"/>
        <w:numPr>
          <w:ilvl w:val="0"/>
          <w:numId w:val="39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0C14659C" w:rsidR="00C72C31" w:rsidRPr="004921A0" w:rsidRDefault="00F62E1B" w:rsidP="00850BE5">
      <w:pPr>
        <w:pStyle w:val="Akapitzlist"/>
        <w:numPr>
          <w:ilvl w:val="0"/>
          <w:numId w:val="39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D601F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 następnie dokona kwalifikacji podmiotowej Wykonawcy, którego oferta </w:t>
      </w:r>
      <w:r w:rsidRPr="007C6D58">
        <w:rPr>
          <w:rFonts w:ascii="Arial" w:hAnsi="Arial" w:cs="Arial"/>
          <w:sz w:val="22"/>
          <w:szCs w:val="22"/>
        </w:rPr>
        <w:lastRenderedPageBreak/>
        <w:t>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5B2C3C54" w14:textId="04BC0010" w:rsidR="00C72C31" w:rsidRPr="00E51F35" w:rsidRDefault="00FE69B8" w:rsidP="00E51F35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B12D7" w:rsidRPr="008B12D7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8B12D7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8B12D7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8B12D7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A36E4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3BDE02" w14:textId="4A652378" w:rsidR="00164545" w:rsidRDefault="00164545" w:rsidP="00850BE5">
      <w:pPr>
        <w:pStyle w:val="Bezodstpw"/>
        <w:numPr>
          <w:ilvl w:val="0"/>
          <w:numId w:val="40"/>
        </w:numPr>
        <w:ind w:left="284" w:hanging="284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Przedmiotem zamówienia jest : </w:t>
      </w:r>
      <w:bookmarkStart w:id="5" w:name="_Hlk195598751"/>
      <w:r w:rsidR="009B4194" w:rsidRPr="009B4194">
        <w:rPr>
          <w:rFonts w:ascii="Arial" w:eastAsia="Calibri" w:hAnsi="Arial" w:cs="Arial"/>
          <w:b/>
          <w:sz w:val="22"/>
          <w:szCs w:val="22"/>
          <w:lang w:eastAsia="en-US"/>
        </w:rPr>
        <w:t>Dostawa materacy piankowych EDCA</w:t>
      </w:r>
      <w:r w:rsidRPr="004A36E4">
        <w:rPr>
          <w:rFonts w:ascii="Arial" w:hAnsi="Arial" w:cs="Arial"/>
          <w:sz w:val="22"/>
          <w:szCs w:val="22"/>
        </w:rPr>
        <w:t>.</w:t>
      </w:r>
    </w:p>
    <w:p w14:paraId="291055D5" w14:textId="77777777" w:rsidR="00957021" w:rsidRPr="00957021" w:rsidRDefault="00957021" w:rsidP="00850BE5">
      <w:pPr>
        <w:pStyle w:val="Bezodstpw"/>
        <w:numPr>
          <w:ilvl w:val="0"/>
          <w:numId w:val="40"/>
        </w:numPr>
        <w:ind w:left="284" w:hanging="284"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>Materac piankowy z pokrowcem dwustronny wykonany z pianki poliuretanowej T30 odporność na odkształcenia oraz wygniecenia. Średniej twardości H3 i gęstość pianki poliuretanowej 30 kg/m³ (T30) ± 2 % - potwierdzone w specyfikacji technicznej producenta.</w:t>
      </w:r>
    </w:p>
    <w:p w14:paraId="72B9A398" w14:textId="47181E3D" w:rsidR="00957021" w:rsidRPr="00957021" w:rsidRDefault="00957021" w:rsidP="00957021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    </w:t>
      </w:r>
      <w:r w:rsidRPr="00957021">
        <w:rPr>
          <w:rFonts w:ascii="Arial" w:hAnsi="Arial" w:cs="Arial"/>
          <w:sz w:val="22"/>
          <w:szCs w:val="22"/>
          <w:lang w:val="pl-PL" w:eastAsia="pl-PL"/>
        </w:rPr>
        <w:t>Materac o wymiarach długość 190 cm ± 1%, szerokość 80 cm ± 2%,  wysokość 16 cm.</w:t>
      </w:r>
    </w:p>
    <w:p w14:paraId="53A19988" w14:textId="77777777" w:rsidR="00957021" w:rsidRDefault="00957021" w:rsidP="00957021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    </w:t>
      </w:r>
      <w:r w:rsidRPr="00957021">
        <w:rPr>
          <w:rFonts w:ascii="Arial" w:hAnsi="Arial" w:cs="Arial"/>
          <w:sz w:val="22"/>
          <w:szCs w:val="22"/>
          <w:lang w:val="pl-PL" w:eastAsia="pl-PL"/>
        </w:rPr>
        <w:t xml:space="preserve">Pokrowiec materiałowy na materac piankowy z możliwością ściągania na zamek </w:t>
      </w:r>
    </w:p>
    <w:p w14:paraId="03D63FB0" w14:textId="77777777" w:rsidR="00957021" w:rsidRDefault="00957021" w:rsidP="00957021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    </w:t>
      </w:r>
      <w:r w:rsidRPr="00957021">
        <w:rPr>
          <w:rFonts w:ascii="Arial" w:hAnsi="Arial" w:cs="Arial"/>
          <w:sz w:val="22"/>
          <w:szCs w:val="22"/>
          <w:lang w:val="pl-PL" w:eastAsia="pl-PL"/>
        </w:rPr>
        <w:t>błyskawiczny.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957021">
        <w:rPr>
          <w:rFonts w:ascii="Arial" w:hAnsi="Arial" w:cs="Arial"/>
          <w:sz w:val="22"/>
          <w:szCs w:val="22"/>
          <w:lang w:val="pl-PL" w:eastAsia="pl-PL"/>
        </w:rPr>
        <w:t xml:space="preserve">Pokrowiec wykonany z materiału hypoalergicznego, odporny na zabrudzenia, 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  </w:t>
      </w:r>
    </w:p>
    <w:p w14:paraId="7801B408" w14:textId="77777777" w:rsidR="00957021" w:rsidRDefault="00957021" w:rsidP="00957021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    </w:t>
      </w:r>
      <w:r w:rsidRPr="00957021">
        <w:rPr>
          <w:rFonts w:ascii="Arial" w:hAnsi="Arial" w:cs="Arial"/>
          <w:sz w:val="22"/>
          <w:szCs w:val="22"/>
          <w:lang w:val="pl-PL" w:eastAsia="pl-PL"/>
        </w:rPr>
        <w:t>odporny na rozciągnięcia.</w:t>
      </w:r>
    </w:p>
    <w:p w14:paraId="0AF45EB1" w14:textId="4E929974" w:rsidR="0038528D" w:rsidRPr="00957021" w:rsidRDefault="0038528D" w:rsidP="00850BE5">
      <w:pPr>
        <w:pStyle w:val="Zwykytekst"/>
        <w:keepNext/>
        <w:keepLines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8528D">
        <w:rPr>
          <w:rFonts w:ascii="Arial" w:hAnsi="Arial" w:cs="Arial"/>
          <w:sz w:val="22"/>
          <w:szCs w:val="22"/>
        </w:rPr>
        <w:t>Szczegółowy opis przedmiotu zamówienia został zawarty w załącznikach do SWZ, a w     szczególności w:</w:t>
      </w:r>
    </w:p>
    <w:p w14:paraId="5BE15E34" w14:textId="17DE7053" w:rsidR="0038528D" w:rsidRDefault="0038528D" w:rsidP="00850BE5">
      <w:pPr>
        <w:pStyle w:val="Zwykytekst"/>
        <w:keepNext/>
        <w:keepLines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8528D">
        <w:rPr>
          <w:rFonts w:ascii="Arial" w:hAnsi="Arial" w:cs="Arial"/>
          <w:sz w:val="22"/>
          <w:szCs w:val="22"/>
        </w:rPr>
        <w:t>opisie przedmiotu zamówienia</w:t>
      </w:r>
    </w:p>
    <w:p w14:paraId="28458201" w14:textId="76DB1122" w:rsidR="004921A0" w:rsidRPr="00E51F35" w:rsidRDefault="0038528D" w:rsidP="00850BE5">
      <w:pPr>
        <w:pStyle w:val="Zwykytekst"/>
        <w:keepNext/>
        <w:keepLines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8528D">
        <w:rPr>
          <w:rFonts w:ascii="Arial" w:hAnsi="Arial" w:cs="Arial"/>
          <w:sz w:val="22"/>
          <w:szCs w:val="22"/>
        </w:rPr>
        <w:t>projek</w:t>
      </w:r>
      <w:r w:rsidR="00957021">
        <w:rPr>
          <w:rFonts w:ascii="Arial" w:hAnsi="Arial" w:cs="Arial"/>
          <w:sz w:val="22"/>
          <w:szCs w:val="22"/>
          <w:lang w:val="pl-PL"/>
        </w:rPr>
        <w:t>cie</w:t>
      </w:r>
      <w:r w:rsidRPr="0038528D">
        <w:rPr>
          <w:rFonts w:ascii="Arial" w:hAnsi="Arial" w:cs="Arial"/>
          <w:sz w:val="22"/>
          <w:szCs w:val="22"/>
        </w:rPr>
        <w:t xml:space="preserve"> </w:t>
      </w:r>
      <w:r w:rsidR="00957021" w:rsidRPr="0038528D">
        <w:rPr>
          <w:rFonts w:ascii="Arial" w:hAnsi="Arial" w:cs="Arial"/>
          <w:sz w:val="22"/>
          <w:szCs w:val="22"/>
        </w:rPr>
        <w:t>um</w:t>
      </w:r>
      <w:r w:rsidR="00957021">
        <w:rPr>
          <w:rFonts w:ascii="Arial" w:hAnsi="Arial" w:cs="Arial"/>
          <w:sz w:val="22"/>
          <w:szCs w:val="22"/>
          <w:lang w:val="pl-PL"/>
        </w:rPr>
        <w:t>owy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bookmarkEnd w:id="5"/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57D869" w14:textId="0C82E315" w:rsidR="00957021" w:rsidRPr="00957021" w:rsidRDefault="00957021" w:rsidP="00850BE5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6" w:name="_Hlk195525383"/>
      <w:bookmarkStart w:id="7" w:name="_Hlk195594702"/>
      <w:r w:rsidRPr="00957021">
        <w:rPr>
          <w:rFonts w:ascii="Arial" w:hAnsi="Arial" w:cs="Arial"/>
          <w:sz w:val="22"/>
          <w:szCs w:val="22"/>
        </w:rPr>
        <w:t>Termin dostawy</w:t>
      </w:r>
      <w:r w:rsidRPr="00957021">
        <w:rPr>
          <w:rFonts w:ascii="Arial" w:hAnsi="Arial" w:cs="Arial"/>
          <w:color w:val="000000"/>
          <w:sz w:val="22"/>
          <w:szCs w:val="22"/>
        </w:rPr>
        <w:t xml:space="preserve"> materacy EDCA będzie realizowana w czterech częściach, przy czym każda dostawa  obejmuje część zamówienia materacy, z czego każda z nich będzie ustalona przez strony na bieżąco w zależności od potrzeb Zamawiającego z zachowaniem terminu realizacji </w:t>
      </w:r>
      <w:r w:rsidRPr="00957021">
        <w:rPr>
          <w:rFonts w:ascii="Arial" w:hAnsi="Arial" w:cs="Arial"/>
          <w:sz w:val="22"/>
          <w:szCs w:val="22"/>
        </w:rPr>
        <w:t xml:space="preserve">umowy do 28.11.2025 r. </w:t>
      </w:r>
    </w:p>
    <w:p w14:paraId="51163086" w14:textId="77777777" w:rsidR="00957021" w:rsidRPr="00957021" w:rsidRDefault="00957021" w:rsidP="00850BE5">
      <w:pPr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 xml:space="preserve">termin realizacji </w:t>
      </w:r>
      <w:r w:rsidRPr="00957021">
        <w:rPr>
          <w:rFonts w:ascii="Arial" w:hAnsi="Arial" w:cs="Arial"/>
          <w:b/>
          <w:sz w:val="22"/>
          <w:szCs w:val="22"/>
        </w:rPr>
        <w:t>pierwszej partii</w:t>
      </w:r>
      <w:r w:rsidRPr="00957021">
        <w:rPr>
          <w:rFonts w:ascii="Arial" w:hAnsi="Arial" w:cs="Arial"/>
          <w:sz w:val="22"/>
          <w:szCs w:val="22"/>
        </w:rPr>
        <w:t xml:space="preserve"> </w:t>
      </w:r>
      <w:r w:rsidRPr="00957021">
        <w:rPr>
          <w:rFonts w:ascii="Arial" w:hAnsi="Arial" w:cs="Arial"/>
          <w:b/>
          <w:sz w:val="22"/>
          <w:szCs w:val="22"/>
        </w:rPr>
        <w:t>max 30 dni kalendarzowych od  dnia podpisania umowy - około 700 szt.</w:t>
      </w:r>
    </w:p>
    <w:p w14:paraId="5B507299" w14:textId="77777777" w:rsidR="00957021" w:rsidRPr="00957021" w:rsidRDefault="00957021" w:rsidP="00850BE5">
      <w:pPr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 xml:space="preserve">termin realizacji </w:t>
      </w:r>
      <w:r w:rsidRPr="00957021">
        <w:rPr>
          <w:rFonts w:ascii="Arial" w:hAnsi="Arial" w:cs="Arial"/>
          <w:b/>
          <w:sz w:val="22"/>
          <w:szCs w:val="22"/>
        </w:rPr>
        <w:t>drugiej partii w terminie 20 dni kalendarzowych po powiadomieniu przez Zamawiającego o dostawie - około 230 szt.</w:t>
      </w:r>
    </w:p>
    <w:p w14:paraId="38494354" w14:textId="77777777" w:rsidR="00957021" w:rsidRPr="00957021" w:rsidRDefault="00957021" w:rsidP="00850BE5">
      <w:pPr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 xml:space="preserve">termin realizacji </w:t>
      </w:r>
      <w:r w:rsidRPr="00957021">
        <w:rPr>
          <w:rFonts w:ascii="Arial" w:hAnsi="Arial" w:cs="Arial"/>
          <w:b/>
          <w:sz w:val="22"/>
          <w:szCs w:val="22"/>
        </w:rPr>
        <w:t>trzeciej partii w terminie 20 dni kalendarzowych po powiadomieniu przez Zamawiającego o dostawie - około 230 szt</w:t>
      </w:r>
      <w:r w:rsidRPr="00957021">
        <w:rPr>
          <w:rFonts w:ascii="Arial" w:hAnsi="Arial" w:cs="Arial"/>
          <w:sz w:val="22"/>
          <w:szCs w:val="22"/>
        </w:rPr>
        <w:t>.</w:t>
      </w:r>
    </w:p>
    <w:p w14:paraId="6DA8CEFF" w14:textId="77777777" w:rsidR="00957021" w:rsidRPr="00957021" w:rsidRDefault="00957021" w:rsidP="00850BE5">
      <w:pPr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 xml:space="preserve">termin realizacji </w:t>
      </w:r>
      <w:r w:rsidRPr="00957021">
        <w:rPr>
          <w:rFonts w:ascii="Arial" w:hAnsi="Arial" w:cs="Arial"/>
          <w:b/>
          <w:sz w:val="22"/>
          <w:szCs w:val="22"/>
        </w:rPr>
        <w:t>czwartej partii w terminie 20 dni kalendarzowych po powiadomieniu przez Zamawiającego o dostawie - około 240 szt</w:t>
      </w:r>
      <w:r w:rsidRPr="00957021">
        <w:rPr>
          <w:rFonts w:ascii="Arial" w:hAnsi="Arial" w:cs="Arial"/>
          <w:sz w:val="22"/>
          <w:szCs w:val="22"/>
        </w:rPr>
        <w:t>.</w:t>
      </w:r>
    </w:p>
    <w:p w14:paraId="0019F28B" w14:textId="77777777" w:rsidR="00957021" w:rsidRPr="00957021" w:rsidRDefault="00957021" w:rsidP="00850BE5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 xml:space="preserve">Czas obowiązywania umowy: </w:t>
      </w:r>
      <w:r w:rsidRPr="00957021">
        <w:rPr>
          <w:rFonts w:ascii="Arial" w:hAnsi="Arial" w:cs="Arial"/>
          <w:b/>
          <w:sz w:val="22"/>
          <w:szCs w:val="22"/>
        </w:rPr>
        <w:t>Od dnia podpisania umowy do 28.11.2025.</w:t>
      </w:r>
    </w:p>
    <w:bookmarkEnd w:id="6"/>
    <w:p w14:paraId="7E7A732B" w14:textId="77777777" w:rsidR="00957021" w:rsidRPr="00957021" w:rsidRDefault="00957021" w:rsidP="00850BE5">
      <w:pPr>
        <w:numPr>
          <w:ilvl w:val="0"/>
          <w:numId w:val="45"/>
        </w:numPr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57021">
        <w:rPr>
          <w:rFonts w:ascii="Arial" w:eastAsia="Calibri" w:hAnsi="Arial" w:cs="Arial"/>
          <w:sz w:val="22"/>
          <w:szCs w:val="22"/>
          <w:lang w:eastAsia="en-US"/>
        </w:rPr>
        <w:t>Miejsce dostawy:</w:t>
      </w:r>
      <w:r w:rsidRPr="00957021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5702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m. Konotop, m. Głębokie, m. Oleszno</w:t>
      </w:r>
      <w:r w:rsidRPr="0095702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bookmarkEnd w:id="7"/>
    <w:p w14:paraId="3AA12D10" w14:textId="77777777" w:rsidR="00957021" w:rsidRPr="00957021" w:rsidRDefault="00957021" w:rsidP="0095702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4851B54" w14:textId="3117FE64" w:rsidR="00A376EF" w:rsidRPr="00847B1D" w:rsidRDefault="0061245F" w:rsidP="004921A0">
      <w:pPr>
        <w:ind w:left="783" w:hanging="75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lastRenderedPageBreak/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850BE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850BE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850BE5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850BE5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850BE5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850BE5">
      <w:pPr>
        <w:pStyle w:val="Bezodstpw"/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4D2D46AD" w:rsidR="00920994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5CFD4877" w14:textId="77777777" w:rsidR="00E51F35" w:rsidRPr="007C6D58" w:rsidRDefault="00E51F35" w:rsidP="00E51F35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1CDB7C9" w14:textId="77777777" w:rsidR="002E5878" w:rsidRPr="002E5878" w:rsidRDefault="002E5878" w:rsidP="002E5878">
      <w:pPr>
        <w:numPr>
          <w:ilvl w:val="0"/>
          <w:numId w:val="4"/>
        </w:numPr>
        <w:ind w:left="142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Warunki udziału w postępowaniu</w:t>
      </w:r>
      <w:r w:rsidRPr="002E58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1073DC" w14:textId="77777777" w:rsidR="002E5878" w:rsidRPr="002E5878" w:rsidRDefault="002E5878" w:rsidP="002E58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5878">
        <w:rPr>
          <w:rFonts w:ascii="Arial" w:hAnsi="Arial" w:cs="Arial"/>
          <w:color w:val="000000" w:themeColor="text1"/>
          <w:sz w:val="22"/>
          <w:szCs w:val="22"/>
        </w:rPr>
        <w:t>O udzielenie zamówienia mogą ubiegać się Wykonawcy, którzy spełniają warunki udziału w postępowaniu, dotyczące:</w:t>
      </w:r>
    </w:p>
    <w:p w14:paraId="0E399099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lang w:eastAsia="x-none"/>
        </w:rPr>
        <w:t>1)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zdolności do występowania w obrocie gospodarczym</w:t>
      </w:r>
      <w:r w:rsidRPr="002E5878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 </w:t>
      </w:r>
    </w:p>
    <w:p w14:paraId="516CF09C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5B575EE5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 w:themeColor="text1"/>
          <w:sz w:val="22"/>
          <w:szCs w:val="22"/>
          <w:lang w:val="x-none" w:eastAsia="x-none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2)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uprawnień do prowadzenia określonej działalności gospodarczej lub zawodowej,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o ile wynika to z odrębnych przepisów</w:t>
      </w:r>
      <w:r w:rsidRPr="002E5878">
        <w:rPr>
          <w:rFonts w:ascii="Arial" w:hAnsi="Arial" w:cs="Arial"/>
          <w:b/>
          <w:iCs/>
          <w:color w:val="000000" w:themeColor="text1"/>
          <w:sz w:val="22"/>
          <w:szCs w:val="22"/>
          <w:lang w:val="x-none" w:eastAsia="x-none"/>
        </w:rPr>
        <w:t xml:space="preserve"> </w:t>
      </w:r>
    </w:p>
    <w:p w14:paraId="41E0694F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5934C7AD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>3)</w:t>
      </w:r>
      <w:r w:rsidRPr="002E5878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2E5878">
        <w:rPr>
          <w:rFonts w:ascii="Arial" w:hAnsi="Arial" w:cs="Arial"/>
          <w:b/>
          <w:sz w:val="22"/>
          <w:szCs w:val="22"/>
        </w:rPr>
        <w:t xml:space="preserve"> </w:t>
      </w:r>
    </w:p>
    <w:p w14:paraId="21699E15" w14:textId="77777777" w:rsidR="00957021" w:rsidRPr="002E5878" w:rsidRDefault="00957021" w:rsidP="0095702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350A9274" w14:textId="77777777" w:rsidR="002E5878" w:rsidRPr="002E5878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2E587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2E587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5AE3256" w14:textId="762978BB" w:rsidR="00957021" w:rsidRDefault="002E5878" w:rsidP="00957021">
      <w:pPr>
        <w:jc w:val="both"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iCs/>
          <w:sz w:val="22"/>
          <w:szCs w:val="22"/>
        </w:rPr>
        <w:t>Zamawiający uzna, że Wykonawca spełnił ww. warunek jeżeli :</w:t>
      </w:r>
      <w:r w:rsidR="00957021">
        <w:rPr>
          <w:rFonts w:ascii="Arial" w:hAnsi="Arial" w:cs="Arial"/>
          <w:iCs/>
          <w:sz w:val="22"/>
          <w:szCs w:val="22"/>
        </w:rPr>
        <w:t xml:space="preserve"> </w:t>
      </w:r>
      <w:bookmarkStart w:id="8" w:name="_Hlk195525523"/>
      <w:r w:rsidR="00957021" w:rsidRPr="00957021">
        <w:rPr>
          <w:rFonts w:ascii="Arial" w:hAnsi="Arial" w:cs="Arial"/>
          <w:sz w:val="22"/>
          <w:szCs w:val="22"/>
        </w:rPr>
        <w:t xml:space="preserve">złoży oświadczenie </w:t>
      </w:r>
    </w:p>
    <w:p w14:paraId="23CCBBDD" w14:textId="3A400936" w:rsidR="00957021" w:rsidRPr="00957021" w:rsidRDefault="00957021" w:rsidP="0095702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>o posiadaniu:</w:t>
      </w:r>
    </w:p>
    <w:p w14:paraId="004FD67F" w14:textId="24691CBC" w:rsidR="00957021" w:rsidRDefault="00957021" w:rsidP="00957021">
      <w:pPr>
        <w:pStyle w:val="Akapitzlist"/>
        <w:ind w:left="420"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>1) Atest PZH lub dokument równoważny stosowany w krajach Unii Europejskiej.</w:t>
      </w:r>
      <w:r w:rsidRPr="00957021">
        <w:rPr>
          <w:rFonts w:ascii="Arial" w:hAnsi="Arial" w:cs="Arial"/>
          <w:sz w:val="22"/>
          <w:szCs w:val="22"/>
        </w:rPr>
        <w:br/>
        <w:t xml:space="preserve">2) Certyfikat </w:t>
      </w:r>
      <w:proofErr w:type="spellStart"/>
      <w:r w:rsidRPr="00957021">
        <w:rPr>
          <w:rFonts w:ascii="Arial" w:hAnsi="Arial" w:cs="Arial"/>
          <w:sz w:val="22"/>
          <w:szCs w:val="22"/>
        </w:rPr>
        <w:t>Oeko</w:t>
      </w:r>
      <w:proofErr w:type="spellEnd"/>
      <w:r w:rsidRPr="00957021">
        <w:rPr>
          <w:rFonts w:ascii="Arial" w:hAnsi="Arial" w:cs="Arial"/>
          <w:sz w:val="22"/>
          <w:szCs w:val="22"/>
        </w:rPr>
        <w:t>-Tex Standard 100 klasa 1 dla zastosowanych materiałów i dodatków.</w:t>
      </w:r>
      <w:r w:rsidRPr="00957021">
        <w:rPr>
          <w:rFonts w:ascii="Arial" w:hAnsi="Arial" w:cs="Arial"/>
          <w:sz w:val="22"/>
          <w:szCs w:val="22"/>
        </w:rPr>
        <w:br/>
        <w:t xml:space="preserve">3) Certyfikat </w:t>
      </w:r>
      <w:proofErr w:type="spellStart"/>
      <w:r w:rsidRPr="00957021">
        <w:rPr>
          <w:rFonts w:ascii="Arial" w:hAnsi="Arial" w:cs="Arial"/>
          <w:sz w:val="22"/>
          <w:szCs w:val="22"/>
        </w:rPr>
        <w:t>CertiPUR</w:t>
      </w:r>
      <w:proofErr w:type="spellEnd"/>
      <w:r w:rsidRPr="00957021">
        <w:rPr>
          <w:rFonts w:ascii="Arial" w:hAnsi="Arial" w:cs="Arial"/>
          <w:sz w:val="22"/>
          <w:szCs w:val="22"/>
        </w:rPr>
        <w:t xml:space="preserve"> dla zastosowanej pianki poliuretanowej.</w:t>
      </w:r>
    </w:p>
    <w:bookmarkEnd w:id="8"/>
    <w:p w14:paraId="38FE03B8" w14:textId="77777777" w:rsidR="00567360" w:rsidRPr="00C03CF6" w:rsidRDefault="00567360" w:rsidP="00567360">
      <w:pPr>
        <w:pStyle w:val="Akapitzlist"/>
        <w:ind w:left="420"/>
        <w:rPr>
          <w:rFonts w:ascii="Arial" w:hAnsi="Arial" w:cs="Arial"/>
          <w:b/>
          <w:sz w:val="22"/>
          <w:szCs w:val="22"/>
        </w:rPr>
      </w:pPr>
      <w:r w:rsidRPr="00C03CF6">
        <w:rPr>
          <w:rFonts w:ascii="Arial" w:hAnsi="Arial" w:cs="Arial"/>
          <w:b/>
          <w:sz w:val="22"/>
          <w:szCs w:val="22"/>
        </w:rPr>
        <w:t>i na każde żądanie Zamawiającego przedstawimy oryginały dokumentów  do wglądu.</w:t>
      </w:r>
    </w:p>
    <w:p w14:paraId="4910951B" w14:textId="77777777" w:rsidR="00002D4F" w:rsidRPr="00B05DA2" w:rsidRDefault="00002D4F" w:rsidP="00002D4F">
      <w:pPr>
        <w:pStyle w:val="Default"/>
        <w:jc w:val="both"/>
        <w:rPr>
          <w:b/>
          <w:color w:val="C00000"/>
          <w:sz w:val="22"/>
          <w:szCs w:val="22"/>
        </w:rPr>
      </w:pPr>
    </w:p>
    <w:p w14:paraId="1C35041A" w14:textId="5B2DAABF" w:rsidR="00002D4F" w:rsidRPr="00847B1D" w:rsidRDefault="00002D4F" w:rsidP="003C17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847B1D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847B1D">
        <w:rPr>
          <w:rFonts w:ascii="Arial" w:hAnsi="Arial" w:cs="Arial"/>
          <w:b/>
          <w:sz w:val="22"/>
          <w:szCs w:val="22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o niepodleganiu </w:t>
      </w:r>
      <w:r w:rsidRPr="00847B1D">
        <w:rPr>
          <w:rFonts w:ascii="Arial" w:hAnsi="Arial" w:cs="Arial"/>
          <w:sz w:val="22"/>
          <w:szCs w:val="22"/>
          <w:lang w:val="pl-PL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847B1D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847B1D">
        <w:rPr>
          <w:rFonts w:ascii="Arial" w:hAnsi="Arial" w:cs="Arial"/>
          <w:b/>
          <w:sz w:val="22"/>
          <w:szCs w:val="22"/>
        </w:rPr>
        <w:t>Pzp</w:t>
      </w:r>
      <w:proofErr w:type="spellEnd"/>
      <w:r w:rsidRPr="00847B1D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9AAF4E3" w:rsidR="008B47F9" w:rsidRPr="00B05DA2" w:rsidRDefault="008B47F9" w:rsidP="00850BE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05DA2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B05DA2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B05DA2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B05DA2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B05DA2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B05DA2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B05DA2">
        <w:rPr>
          <w:rFonts w:ascii="Arial" w:hAnsi="Arial" w:cs="Arial"/>
          <w:b/>
          <w:sz w:val="22"/>
          <w:szCs w:val="22"/>
        </w:rPr>
        <w:t xml:space="preserve"> </w:t>
      </w:r>
      <w:r w:rsidRPr="00B05DA2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B05DA2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B05DA2">
        <w:rPr>
          <w:rFonts w:ascii="Arial" w:hAnsi="Arial" w:cs="Arial"/>
          <w:b/>
          <w:sz w:val="22"/>
          <w:szCs w:val="22"/>
        </w:rPr>
        <w:t xml:space="preserve">, </w:t>
      </w:r>
      <w:r w:rsidR="00D0313B" w:rsidRPr="00B05DA2">
        <w:rPr>
          <w:rFonts w:ascii="Arial" w:hAnsi="Arial" w:cs="Arial"/>
          <w:b/>
          <w:sz w:val="22"/>
          <w:szCs w:val="22"/>
        </w:rPr>
        <w:br/>
      </w:r>
      <w:r w:rsidRPr="00B05DA2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B05DA2">
        <w:rPr>
          <w:rFonts w:ascii="Arial" w:hAnsi="Arial" w:cs="Arial"/>
          <w:sz w:val="22"/>
          <w:szCs w:val="22"/>
        </w:rPr>
        <w:br/>
      </w:r>
      <w:r w:rsidRPr="00B05DA2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B05DA2">
        <w:rPr>
          <w:rFonts w:ascii="Arial" w:hAnsi="Arial" w:cs="Arial"/>
          <w:b/>
          <w:sz w:val="22"/>
          <w:szCs w:val="22"/>
        </w:rPr>
        <w:t>Pzp</w:t>
      </w:r>
      <w:proofErr w:type="spellEnd"/>
      <w:r w:rsidRPr="00B05DA2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850BE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850BE5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850BE5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850BE5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850BE5">
      <w:pPr>
        <w:pStyle w:val="Akapitzlist"/>
        <w:numPr>
          <w:ilvl w:val="0"/>
          <w:numId w:val="28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850BE5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7BD1F377" w:rsidR="00C72C31" w:rsidRPr="007C6D58" w:rsidRDefault="002E1200" w:rsidP="00E51F35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6D7580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6D7580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6D75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6D75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6D758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6D7580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6D7580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6D7580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6D758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Pr="006D7580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43A7222" w14:textId="77777777" w:rsidR="002E5878" w:rsidRPr="006D7580" w:rsidRDefault="002E5878" w:rsidP="002E5878">
      <w:pPr>
        <w:pStyle w:val="Default"/>
        <w:rPr>
          <w:color w:val="auto"/>
          <w:sz w:val="22"/>
          <w:szCs w:val="22"/>
        </w:rPr>
      </w:pPr>
      <w:r w:rsidRPr="006D7580">
        <w:rPr>
          <w:b/>
          <w:color w:val="auto"/>
          <w:sz w:val="22"/>
          <w:szCs w:val="22"/>
        </w:rPr>
        <w:t>1.</w:t>
      </w:r>
      <w:r w:rsidRPr="006D7580">
        <w:rPr>
          <w:bCs/>
          <w:color w:val="auto"/>
          <w:sz w:val="22"/>
          <w:szCs w:val="22"/>
        </w:rPr>
        <w:t xml:space="preserve"> </w:t>
      </w:r>
      <w:r w:rsidRPr="006D7580">
        <w:rPr>
          <w:color w:val="auto"/>
          <w:sz w:val="22"/>
          <w:szCs w:val="22"/>
        </w:rPr>
        <w:t xml:space="preserve">Etap I – dotyczy każdego Wykonawcy: </w:t>
      </w:r>
    </w:p>
    <w:p w14:paraId="71393560" w14:textId="37C9F23F" w:rsidR="002E5878" w:rsidRPr="004D6454" w:rsidRDefault="002E5878" w:rsidP="002E5878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>
        <w:rPr>
          <w:rFonts w:ascii="Arial" w:hAnsi="Arial" w:cs="Arial"/>
          <w:kern w:val="3"/>
          <w:sz w:val="22"/>
          <w:szCs w:val="22"/>
          <w:lang w:eastAsia="zh-CN"/>
        </w:rPr>
        <w:t xml:space="preserve">    </w:t>
      </w:r>
      <w:r w:rsidRPr="004D6454">
        <w:rPr>
          <w:rFonts w:ascii="Arial" w:hAnsi="Arial" w:cs="Arial"/>
          <w:kern w:val="3"/>
          <w:sz w:val="22"/>
          <w:szCs w:val="22"/>
          <w:lang w:eastAsia="zh-CN"/>
        </w:rPr>
        <w:t>Do oferty należy dołączyć:</w:t>
      </w:r>
    </w:p>
    <w:p w14:paraId="3AC19877" w14:textId="10BB3469" w:rsidR="002E5878" w:rsidRPr="00B43EC6" w:rsidRDefault="002E5878" w:rsidP="00850BE5">
      <w:pPr>
        <w:pStyle w:val="Akapitzlist"/>
        <w:numPr>
          <w:ilvl w:val="0"/>
          <w:numId w:val="47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43EC6">
        <w:rPr>
          <w:rFonts w:ascii="Arial" w:hAnsi="Arial" w:cs="Arial"/>
          <w:b/>
          <w:sz w:val="22"/>
          <w:szCs w:val="22"/>
        </w:rPr>
        <w:t>formularz ofertowy;</w:t>
      </w:r>
    </w:p>
    <w:p w14:paraId="784B0785" w14:textId="5ADB76B5" w:rsidR="002E5878" w:rsidRPr="00B43EC6" w:rsidRDefault="002E5878" w:rsidP="00850BE5">
      <w:pPr>
        <w:pStyle w:val="Akapitzlist"/>
        <w:numPr>
          <w:ilvl w:val="0"/>
          <w:numId w:val="47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43EC6">
        <w:rPr>
          <w:rFonts w:ascii="Arial" w:hAnsi="Arial" w:cs="Arial"/>
          <w:b/>
          <w:bCs/>
          <w:sz w:val="22"/>
          <w:szCs w:val="22"/>
        </w:rPr>
        <w:t>oświadczenie podmiotu (</w:t>
      </w:r>
      <w:r w:rsidRPr="00B43EC6">
        <w:rPr>
          <w:rFonts w:ascii="Arial" w:hAnsi="Arial" w:cs="Arial"/>
          <w:b/>
          <w:sz w:val="22"/>
          <w:szCs w:val="22"/>
        </w:rPr>
        <w:t>w przypadku korzystania z zasobów podmiotu trzeciego zobowiązanie do udostępnienia tych zasobów -załącznik do SWZ</w:t>
      </w:r>
      <w:r w:rsidRPr="00B43EC6">
        <w:rPr>
          <w:rFonts w:ascii="Arial" w:hAnsi="Arial" w:cs="Arial"/>
          <w:b/>
          <w:bCs/>
          <w:sz w:val="22"/>
          <w:szCs w:val="22"/>
        </w:rPr>
        <w:t>);</w:t>
      </w:r>
    </w:p>
    <w:p w14:paraId="2A89D60F" w14:textId="11C2B738" w:rsidR="002E5878" w:rsidRPr="00B43EC6" w:rsidRDefault="002E5878" w:rsidP="00850BE5">
      <w:pPr>
        <w:pStyle w:val="Akapitzlist"/>
        <w:numPr>
          <w:ilvl w:val="0"/>
          <w:numId w:val="47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43EC6">
        <w:rPr>
          <w:rFonts w:ascii="Arial" w:hAnsi="Arial" w:cs="Arial"/>
          <w:b/>
          <w:sz w:val="22"/>
          <w:szCs w:val="22"/>
        </w:rPr>
        <w:t xml:space="preserve">oświadczenie o niepodleganiu wykluczeniu (składane razem z ofertą)  „Oświadczenie o niepodleganiu wykluczeniu” stanowiące załącznik do SWZ, składane na podstawie art. 125 ustawy </w:t>
      </w:r>
      <w:proofErr w:type="spellStart"/>
      <w:r w:rsidRPr="00B43EC6">
        <w:rPr>
          <w:rFonts w:ascii="Arial" w:hAnsi="Arial" w:cs="Arial"/>
          <w:b/>
          <w:sz w:val="22"/>
          <w:szCs w:val="22"/>
        </w:rPr>
        <w:t>Pzp</w:t>
      </w:r>
      <w:proofErr w:type="spellEnd"/>
      <w:r w:rsidRPr="00B43EC6">
        <w:rPr>
          <w:rFonts w:ascii="Arial" w:hAnsi="Arial" w:cs="Arial"/>
          <w:b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A47AB0" w:rsidRPr="00B43EC6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00E59F08" w14:textId="77777777" w:rsidR="002E5878" w:rsidRPr="002E5878" w:rsidRDefault="002E5878" w:rsidP="002E5878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  <w:r w:rsidRPr="002E5878">
        <w:rPr>
          <w:rFonts w:ascii="Arial" w:hAnsi="Arial" w:cs="Arial"/>
          <w:b/>
          <w:i/>
          <w:sz w:val="22"/>
          <w:szCs w:val="22"/>
        </w:rPr>
        <w:t>Dokumenty i oświadczenia składane przez Wykonawcę, poprzez platformę zakupową wymagane są w formie elektronicznej przy użyciu kwalifikowanego podpisu elektronicznego.</w:t>
      </w:r>
    </w:p>
    <w:p w14:paraId="0412B227" w14:textId="77777777" w:rsidR="002E5878" w:rsidRDefault="002E5878" w:rsidP="002E5878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Pr="001530F9">
        <w:rPr>
          <w:rFonts w:ascii="Arial" w:hAnsi="Arial" w:cs="Arial"/>
          <w:b/>
          <w:u w:val="single"/>
        </w:rPr>
        <w:t>.</w:t>
      </w:r>
    </w:p>
    <w:p w14:paraId="5C493724" w14:textId="77777777" w:rsidR="002E5878" w:rsidRPr="00A82B26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7FD55585" w14:textId="77777777" w:rsidR="002E5878" w:rsidRPr="001D3CA1" w:rsidRDefault="002E5878" w:rsidP="002E5878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>waniu i zawarcia umowy w sprawie zamówienia publicznego. Zamawiający żąda załączenia do oferty pełnomocnictwa (oryginał w postaci elektronicznej podpisany w formie elektronicznej przy użyciu kwalifikowanego podpisu elektronicznego</w:t>
      </w:r>
      <w:r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14:paraId="363ED06B" w14:textId="77777777" w:rsidR="002E5878" w:rsidRPr="0032580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14:paraId="22CE7183" w14:textId="77777777" w:rsidR="002E5878" w:rsidRPr="0032580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>
        <w:rPr>
          <w:rFonts w:ascii="Arial" w:hAnsi="Arial" w:cs="Arial"/>
          <w:sz w:val="22"/>
          <w:szCs w:val="22"/>
        </w:rPr>
        <w:t xml:space="preserve">ją zamówienia w inny sposób </w:t>
      </w:r>
      <w:r>
        <w:rPr>
          <w:rFonts w:ascii="Arial" w:hAnsi="Arial" w:cs="Arial"/>
          <w:sz w:val="22"/>
          <w:szCs w:val="22"/>
        </w:rPr>
        <w:lastRenderedPageBreak/>
        <w:t>niż w odniesieniu do pojedynczych W</w:t>
      </w:r>
      <w:r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14:paraId="64E583DB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>
        <w:rPr>
          <w:rFonts w:ascii="Arial" w:hAnsi="Arial" w:cs="Arial"/>
          <w:sz w:val="22"/>
          <w:szCs w:val="22"/>
        </w:rPr>
        <w:t>.</w:t>
      </w:r>
    </w:p>
    <w:p w14:paraId="54005D85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2D10A5E9" w14:textId="50086AC7" w:rsidR="002E5878" w:rsidRDefault="00A47AB0" w:rsidP="002E587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E5878">
        <w:rPr>
          <w:rFonts w:ascii="Arial" w:hAnsi="Arial" w:cs="Arial"/>
          <w:b/>
          <w:sz w:val="22"/>
          <w:szCs w:val="22"/>
        </w:rPr>
        <w:t xml:space="preserve">. </w:t>
      </w:r>
      <w:r w:rsidR="002E5878"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5878" w:rsidRPr="008B2F10">
        <w:rPr>
          <w:rFonts w:ascii="Arial" w:hAnsi="Arial" w:cs="Arial"/>
          <w:b/>
          <w:sz w:val="22"/>
          <w:szCs w:val="22"/>
        </w:rPr>
        <w:t xml:space="preserve"> </w:t>
      </w:r>
      <w:r w:rsidR="002E5878" w:rsidRPr="00B936BA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14:paraId="72B9B961" w14:textId="77777777" w:rsidR="002E5878" w:rsidRPr="00B936BA" w:rsidRDefault="002E5878" w:rsidP="002E587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14:paraId="5A09A0FE" w14:textId="77777777" w:rsidR="002E5878" w:rsidRPr="002716B7" w:rsidRDefault="002E5878" w:rsidP="002E587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>ykonawcę, którego oferta została najwyżej oceniona w postępowaniu do złożenia 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>, aktualnych na dzień złożenia następujących podmiotowych środków dowodowych potwierdzających brak podstaw do wykluczenia z postępowania oraz potwierdzających spełnianie warunków udziału w postępowaniu.</w:t>
      </w:r>
    </w:p>
    <w:p w14:paraId="3E7219B3" w14:textId="748364B2" w:rsidR="002E5878" w:rsidRPr="00835991" w:rsidRDefault="00E51F35" w:rsidP="002E58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E5878">
        <w:rPr>
          <w:sz w:val="22"/>
          <w:szCs w:val="22"/>
        </w:rPr>
        <w:t xml:space="preserve">.  </w:t>
      </w:r>
      <w:r w:rsidR="002E5878" w:rsidRPr="00835991">
        <w:rPr>
          <w:sz w:val="22"/>
          <w:szCs w:val="22"/>
        </w:rPr>
        <w:t>W celu potwierdzenia spełniania warunku dotyczącego zdolności technicznej lub zawodowej</w:t>
      </w:r>
      <w:r w:rsidR="002E5878">
        <w:rPr>
          <w:sz w:val="22"/>
          <w:szCs w:val="22"/>
        </w:rPr>
        <w:t xml:space="preserve">: </w:t>
      </w:r>
    </w:p>
    <w:p w14:paraId="36BA6856" w14:textId="77777777" w:rsidR="00E51F35" w:rsidRPr="00957021" w:rsidRDefault="002E5878" w:rsidP="00E51F3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35991">
        <w:rPr>
          <w:rFonts w:ascii="Arial" w:hAnsi="Arial" w:cs="Arial"/>
          <w:sz w:val="22"/>
          <w:szCs w:val="22"/>
        </w:rPr>
        <w:t xml:space="preserve">  </w:t>
      </w:r>
      <w:r w:rsidRPr="00B35B42">
        <w:rPr>
          <w:rFonts w:ascii="Arial" w:hAnsi="Arial" w:cs="Arial"/>
          <w:sz w:val="22"/>
          <w:szCs w:val="22"/>
        </w:rPr>
        <w:t xml:space="preserve">a) </w:t>
      </w:r>
      <w:r w:rsidR="00E51F35" w:rsidRPr="00E51F35">
        <w:rPr>
          <w:rFonts w:ascii="Arial" w:hAnsi="Arial" w:cs="Arial"/>
          <w:b/>
          <w:sz w:val="22"/>
          <w:szCs w:val="22"/>
        </w:rPr>
        <w:t xml:space="preserve">oświadczenie </w:t>
      </w:r>
      <w:r w:rsidR="00E51F35" w:rsidRPr="00E51F35">
        <w:rPr>
          <w:rFonts w:ascii="Arial" w:hAnsi="Arial" w:cs="Arial"/>
          <w:sz w:val="22"/>
          <w:szCs w:val="22"/>
        </w:rPr>
        <w:t>o posiadaniu</w:t>
      </w:r>
      <w:r w:rsidR="00E51F35" w:rsidRPr="00957021">
        <w:rPr>
          <w:rFonts w:ascii="Arial" w:hAnsi="Arial" w:cs="Arial"/>
          <w:sz w:val="22"/>
          <w:szCs w:val="22"/>
        </w:rPr>
        <w:t>:</w:t>
      </w:r>
    </w:p>
    <w:p w14:paraId="28418203" w14:textId="77777777" w:rsidR="00E51F35" w:rsidRDefault="00E51F35" w:rsidP="00E51F35">
      <w:pPr>
        <w:pStyle w:val="Akapitzlist"/>
        <w:ind w:left="420"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>1) Atest PZH lub dokument równoważny stosowany w krajach Unii Europejskiej.</w:t>
      </w:r>
      <w:r w:rsidRPr="00957021">
        <w:rPr>
          <w:rFonts w:ascii="Arial" w:hAnsi="Arial" w:cs="Arial"/>
          <w:sz w:val="22"/>
          <w:szCs w:val="22"/>
        </w:rPr>
        <w:br/>
        <w:t xml:space="preserve">2) Certyfikat </w:t>
      </w:r>
      <w:proofErr w:type="spellStart"/>
      <w:r w:rsidRPr="00957021">
        <w:rPr>
          <w:rFonts w:ascii="Arial" w:hAnsi="Arial" w:cs="Arial"/>
          <w:sz w:val="22"/>
          <w:szCs w:val="22"/>
        </w:rPr>
        <w:t>Oeko</w:t>
      </w:r>
      <w:proofErr w:type="spellEnd"/>
      <w:r w:rsidRPr="00957021">
        <w:rPr>
          <w:rFonts w:ascii="Arial" w:hAnsi="Arial" w:cs="Arial"/>
          <w:sz w:val="22"/>
          <w:szCs w:val="22"/>
        </w:rPr>
        <w:t>-Tex Standard 100 klasa 1 dla zastosowanych materiałów i dodatków.</w:t>
      </w:r>
      <w:r w:rsidRPr="00957021">
        <w:rPr>
          <w:rFonts w:ascii="Arial" w:hAnsi="Arial" w:cs="Arial"/>
          <w:sz w:val="22"/>
          <w:szCs w:val="22"/>
        </w:rPr>
        <w:br/>
        <w:t xml:space="preserve">3) Certyfikat </w:t>
      </w:r>
      <w:proofErr w:type="spellStart"/>
      <w:r w:rsidRPr="00957021">
        <w:rPr>
          <w:rFonts w:ascii="Arial" w:hAnsi="Arial" w:cs="Arial"/>
          <w:sz w:val="22"/>
          <w:szCs w:val="22"/>
        </w:rPr>
        <w:t>CertiPUR</w:t>
      </w:r>
      <w:proofErr w:type="spellEnd"/>
      <w:r w:rsidRPr="00957021">
        <w:rPr>
          <w:rFonts w:ascii="Arial" w:hAnsi="Arial" w:cs="Arial"/>
          <w:sz w:val="22"/>
          <w:szCs w:val="22"/>
        </w:rPr>
        <w:t xml:space="preserve"> dla zastosowanej pianki poliuretanowej.</w:t>
      </w:r>
    </w:p>
    <w:p w14:paraId="74256D9A" w14:textId="77777777" w:rsidR="00E51F35" w:rsidRPr="00957021" w:rsidRDefault="00E51F35" w:rsidP="00E51F35">
      <w:pPr>
        <w:pStyle w:val="Akapitzlist"/>
        <w:ind w:left="420"/>
        <w:rPr>
          <w:rFonts w:ascii="Arial" w:hAnsi="Arial" w:cs="Arial"/>
          <w:sz w:val="22"/>
          <w:szCs w:val="22"/>
        </w:rPr>
      </w:pPr>
      <w:r w:rsidRPr="00957021">
        <w:rPr>
          <w:rFonts w:ascii="Arial" w:hAnsi="Arial" w:cs="Arial"/>
          <w:sz w:val="22"/>
          <w:szCs w:val="22"/>
        </w:rPr>
        <w:t>i na każde żądanie Zamawiającego przedstawi oryginał do wglądu.</w:t>
      </w:r>
    </w:p>
    <w:p w14:paraId="3A50B14F" w14:textId="03593FA5" w:rsidR="002E5878" w:rsidRPr="00B43EC6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6CAA099C" w14:textId="70A4DE6E" w:rsidR="002E5878" w:rsidRPr="00971357" w:rsidRDefault="00E51F35" w:rsidP="002E5878">
      <w:pPr>
        <w:pStyle w:val="Akapitzlist"/>
        <w:autoSpaceDE w:val="0"/>
        <w:autoSpaceDN w:val="0"/>
        <w:adjustRightInd w:val="0"/>
        <w:spacing w:after="18"/>
        <w:ind w:left="170" w:hanging="17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5</w:t>
      </w:r>
      <w:r w:rsidR="002E5878" w:rsidRPr="00971357">
        <w:rPr>
          <w:rFonts w:ascii="Arial" w:hAnsi="Arial" w:cs="Arial"/>
          <w:b/>
          <w:sz w:val="22"/>
          <w:szCs w:val="22"/>
        </w:rPr>
        <w:t>.</w:t>
      </w:r>
      <w:r w:rsidR="002E5878" w:rsidRPr="00971357">
        <w:rPr>
          <w:rFonts w:ascii="Arial" w:hAnsi="Arial" w:cs="Arial"/>
          <w:sz w:val="22"/>
          <w:szCs w:val="22"/>
        </w:rPr>
        <w:t xml:space="preserve"> W celu potwierdzenia braku podstaw wykluczenia Wykonawcy (najwyżej ocenionego) z udziału w postępowaniu zamawiający żąda następujących dokumentów i oświadczeń:</w:t>
      </w:r>
    </w:p>
    <w:p w14:paraId="523F9936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art. 108 ust. 1 pkt. 1 </w:t>
      </w:r>
      <w:r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14:paraId="6CE58A0D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202C0">
        <w:rPr>
          <w:rFonts w:ascii="Arial" w:hAnsi="Arial" w:cs="Arial"/>
          <w:sz w:val="22"/>
          <w:szCs w:val="22"/>
        </w:rPr>
        <w:t xml:space="preserve">) </w:t>
      </w:r>
      <w:r w:rsidRPr="00F11316">
        <w:rPr>
          <w:rFonts w:ascii="Arial" w:hAnsi="Arial" w:cs="Arial"/>
          <w:b/>
          <w:sz w:val="22"/>
          <w:szCs w:val="22"/>
        </w:rPr>
        <w:t xml:space="preserve">oświadczenia Wykonawcy w zakresie art. 108 ust. 1 pkt 5 ustawy, o braku przynależności do tej samej grupy kapitałowej </w:t>
      </w:r>
      <w:r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>
        <w:rPr>
          <w:rFonts w:ascii="Arial" w:hAnsi="Arial" w:cs="Arial"/>
          <w:sz w:val="22"/>
          <w:szCs w:val="22"/>
        </w:rPr>
        <w:t>cji i konsumentów (Dz. U. z 2023 r. poz. 852) z innym W</w:t>
      </w:r>
      <w:r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>
        <w:rPr>
          <w:rFonts w:ascii="Arial" w:hAnsi="Arial" w:cs="Arial"/>
          <w:sz w:val="22"/>
          <w:szCs w:val="22"/>
        </w:rPr>
        <w:t>ęściowej niezależnie od innego W</w:t>
      </w:r>
      <w:r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do SWZ.</w:t>
      </w:r>
    </w:p>
    <w:p w14:paraId="3CEE01F8" w14:textId="77777777" w:rsidR="002E5878" w:rsidRDefault="002E5878" w:rsidP="002E5878">
      <w:p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656411">
        <w:rPr>
          <w:rFonts w:ascii="Arial" w:hAnsi="Arial" w:cs="Arial"/>
          <w:b/>
          <w:sz w:val="22"/>
          <w:szCs w:val="22"/>
        </w:rPr>
        <w:t xml:space="preserve">Oświadczenie, o którym mowa w art. 125 ust. 1 ustawy </w:t>
      </w:r>
      <w:proofErr w:type="spellStart"/>
      <w:r w:rsidRPr="00656411">
        <w:rPr>
          <w:rFonts w:ascii="Arial" w:hAnsi="Arial" w:cs="Arial"/>
          <w:b/>
          <w:sz w:val="22"/>
          <w:szCs w:val="22"/>
        </w:rPr>
        <w:t>Pzp</w:t>
      </w:r>
      <w:proofErr w:type="spellEnd"/>
      <w:r w:rsidRPr="00656411">
        <w:rPr>
          <w:rFonts w:ascii="Arial" w:hAnsi="Arial" w:cs="Arial"/>
          <w:b/>
          <w:sz w:val="22"/>
          <w:szCs w:val="22"/>
        </w:rPr>
        <w:t>, na formularzu Jednolitego Europejskiego Dokumentu Zamówienia (JEDZ).</w:t>
      </w:r>
    </w:p>
    <w:p w14:paraId="11CE5AA4" w14:textId="77777777" w:rsidR="002E5878" w:rsidRPr="009E09F2" w:rsidRDefault="002E5878" w:rsidP="002E5878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14:paraId="34780D5C" w14:textId="77777777" w:rsidR="002E5878" w:rsidRDefault="002E5878" w:rsidP="002E5878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(Dz. U. z 202</w:t>
      </w:r>
      <w:r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14:paraId="7CA55CB5" w14:textId="77777777" w:rsidR="002E5878" w:rsidRPr="00353F93" w:rsidRDefault="002E5878" w:rsidP="00850BE5">
      <w:pPr>
        <w:numPr>
          <w:ilvl w:val="0"/>
          <w:numId w:val="4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14:paraId="6EE2873C" w14:textId="77777777" w:rsidR="002E5878" w:rsidRPr="00353F93" w:rsidRDefault="002E5878" w:rsidP="00850BE5">
      <w:pPr>
        <w:numPr>
          <w:ilvl w:val="0"/>
          <w:numId w:val="4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 xml:space="preserve">przedstawia także oświadczenie podmiotu udostępniającego </w:t>
      </w:r>
      <w:r w:rsidRPr="00353F93">
        <w:rPr>
          <w:rFonts w:ascii="Arial" w:hAnsi="Arial" w:cs="Arial"/>
          <w:i/>
          <w:sz w:val="22"/>
          <w:szCs w:val="22"/>
        </w:rPr>
        <w:lastRenderedPageBreak/>
        <w:t>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14:paraId="036AEFD4" w14:textId="77777777" w:rsidR="002E5878" w:rsidRDefault="002E5878" w:rsidP="00850BE5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14:paraId="6B874BEA" w14:textId="66B2C121" w:rsidR="002E5878" w:rsidRDefault="002E5878" w:rsidP="006D7580">
      <w:pPr>
        <w:jc w:val="both"/>
        <w:rPr>
          <w:rFonts w:ascii="Arial" w:hAnsi="Arial" w:cs="Arial"/>
          <w:sz w:val="22"/>
          <w:szCs w:val="22"/>
        </w:rPr>
      </w:pPr>
    </w:p>
    <w:p w14:paraId="407850CF" w14:textId="326772FA" w:rsidR="002E5878" w:rsidRPr="00EE7147" w:rsidRDefault="006D7580" w:rsidP="002E5878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E5878">
        <w:rPr>
          <w:rFonts w:ascii="Arial" w:hAnsi="Arial" w:cs="Arial"/>
          <w:b/>
          <w:sz w:val="22"/>
          <w:szCs w:val="22"/>
        </w:rPr>
        <w:t xml:space="preserve">. </w:t>
      </w:r>
      <w:r w:rsidR="002E5878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2E5878">
        <w:rPr>
          <w:rFonts w:ascii="Arial" w:hAnsi="Arial" w:cs="Arial"/>
          <w:sz w:val="22"/>
          <w:szCs w:val="22"/>
        </w:rPr>
        <w:t xml:space="preserve"> (np. jako Spółka </w:t>
      </w:r>
      <w:r w:rsidR="002E5878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14:paraId="62C0F854" w14:textId="77777777" w:rsidR="002E5878" w:rsidRPr="00EE7147" w:rsidRDefault="002E5878" w:rsidP="002E5878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14:paraId="20039445" w14:textId="77777777" w:rsidR="002E5878" w:rsidRPr="00EE7147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445BE82B" w14:textId="77777777" w:rsidR="002E5878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14:paraId="651CF32A" w14:textId="7FEBB54B" w:rsidR="00E51F35" w:rsidRPr="00E51F35" w:rsidRDefault="002E5878" w:rsidP="00E51F35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w formie elektronicznej przy użyciu kwalifikowanego podpisu elektronicznego, lub kopii poświadczonej notarialnie opatrzonej kwalifikowanym podpisem elektronicznym uprawniające do wykonania określonych czynności w postępowaniu o udzielenie zamówienia publicznego Jeżeli oferta Wykonawców wspólnie ubiegających się o udzielenie zamówienia (tj. Wykonawców określonych w art. 58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 xml:space="preserve">), zostanie wybrana, jako najkorzystniejsza, Zamawiający może zażądać przed zawarciem umowy w sprawie zamówienia publicznego, umowy regulującej współpracę tych Wykonawców (art. 59 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14:paraId="0DD901AA" w14:textId="77777777" w:rsidR="002E5878" w:rsidRDefault="002E5878" w:rsidP="002E5878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>
        <w:rPr>
          <w:rFonts w:ascii="Arial" w:hAnsi="Arial" w:cs="Arial"/>
          <w:sz w:val="22"/>
          <w:szCs w:val="22"/>
        </w:rPr>
        <w:t xml:space="preserve">ryginałem dokonuje odpowiednio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>
        <w:rPr>
          <w:rFonts w:ascii="Arial" w:hAnsi="Arial" w:cs="Arial"/>
          <w:sz w:val="22"/>
          <w:szCs w:val="22"/>
        </w:rPr>
        <w:t xml:space="preserve">olnościach lub sytuacji polega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>
        <w:rPr>
          <w:rFonts w:ascii="Arial" w:hAnsi="Arial" w:cs="Arial"/>
          <w:sz w:val="22"/>
          <w:szCs w:val="22"/>
        </w:rPr>
        <w:t>ykonawca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AC7D26D" w14:textId="77777777" w:rsidR="00B43EC6" w:rsidRPr="00B43EC6" w:rsidRDefault="00B43EC6" w:rsidP="00E51F35">
      <w:pPr>
        <w:jc w:val="both"/>
        <w:rPr>
          <w:rFonts w:ascii="Arial" w:hAnsi="Arial" w:cs="Arial"/>
          <w:sz w:val="22"/>
          <w:szCs w:val="22"/>
        </w:rPr>
      </w:pPr>
      <w:bookmarkStart w:id="9" w:name="_Hlk147825562"/>
    </w:p>
    <w:p w14:paraId="6EE06D5F" w14:textId="62C3F525" w:rsidR="00B43EC6" w:rsidRPr="00B43EC6" w:rsidRDefault="00B43EC6" w:rsidP="00850BE5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C00000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Zamawiający żąda od Wykonawców wniesienia wadium na przedmiot zamówienia w wysokości: </w:t>
      </w:r>
      <w:r>
        <w:rPr>
          <w:rFonts w:ascii="Arial" w:hAnsi="Arial" w:cs="Arial"/>
          <w:b/>
          <w:sz w:val="22"/>
          <w:szCs w:val="22"/>
          <w:u w:val="single"/>
        </w:rPr>
        <w:t>14 000,00</w:t>
      </w:r>
      <w:r w:rsidRPr="00B43EC6">
        <w:rPr>
          <w:rFonts w:ascii="Arial" w:hAnsi="Arial" w:cs="Arial"/>
          <w:b/>
          <w:sz w:val="22"/>
          <w:szCs w:val="22"/>
          <w:u w:val="single"/>
        </w:rPr>
        <w:t>zł</w:t>
      </w:r>
      <w:r w:rsidRPr="00B43EC6">
        <w:rPr>
          <w:rFonts w:ascii="Arial" w:hAnsi="Arial" w:cs="Arial"/>
          <w:sz w:val="22"/>
          <w:szCs w:val="22"/>
        </w:rPr>
        <w:t xml:space="preserve"> </w:t>
      </w:r>
      <w:r w:rsidRPr="00B43EC6">
        <w:rPr>
          <w:rFonts w:ascii="Arial" w:hAnsi="Arial" w:cs="Arial"/>
          <w:b/>
          <w:sz w:val="22"/>
          <w:szCs w:val="22"/>
        </w:rPr>
        <w:t xml:space="preserve"> </w:t>
      </w:r>
    </w:p>
    <w:p w14:paraId="32D0C42F" w14:textId="77777777" w:rsidR="00B43EC6" w:rsidRPr="00B43EC6" w:rsidRDefault="00B43EC6" w:rsidP="00850BE5">
      <w:pPr>
        <w:numPr>
          <w:ilvl w:val="0"/>
          <w:numId w:val="19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0E02FD7E" w14:textId="77777777" w:rsidR="00B43EC6" w:rsidRPr="00B43EC6" w:rsidRDefault="00B43EC6" w:rsidP="00850BE5">
      <w:pPr>
        <w:numPr>
          <w:ilvl w:val="4"/>
          <w:numId w:val="20"/>
        </w:numPr>
        <w:tabs>
          <w:tab w:val="clear" w:pos="3933"/>
          <w:tab w:val="num" w:pos="1021"/>
          <w:tab w:val="num" w:pos="1174"/>
        </w:tabs>
        <w:ind w:left="1021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>pieniądzu,</w:t>
      </w:r>
    </w:p>
    <w:p w14:paraId="23C38A04" w14:textId="77777777" w:rsidR="00B43EC6" w:rsidRPr="00B43EC6" w:rsidRDefault="00B43EC6" w:rsidP="00850BE5">
      <w:pPr>
        <w:numPr>
          <w:ilvl w:val="4"/>
          <w:numId w:val="20"/>
        </w:numPr>
        <w:tabs>
          <w:tab w:val="clear" w:pos="3933"/>
          <w:tab w:val="num" w:pos="1021"/>
          <w:tab w:val="num" w:pos="1174"/>
        </w:tabs>
        <w:ind w:left="1021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>gwarancjach bankowych,</w:t>
      </w:r>
    </w:p>
    <w:p w14:paraId="1F927A9F" w14:textId="77777777" w:rsidR="00B43EC6" w:rsidRPr="00B43EC6" w:rsidRDefault="00B43EC6" w:rsidP="00850BE5">
      <w:pPr>
        <w:numPr>
          <w:ilvl w:val="4"/>
          <w:numId w:val="20"/>
        </w:numPr>
        <w:tabs>
          <w:tab w:val="clear" w:pos="3933"/>
          <w:tab w:val="num" w:pos="1021"/>
          <w:tab w:val="num" w:pos="1174"/>
        </w:tabs>
        <w:ind w:left="1021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>gwarancjach ubezpieczeniowych,</w:t>
      </w:r>
    </w:p>
    <w:p w14:paraId="5176DDF5" w14:textId="77777777" w:rsidR="00B43EC6" w:rsidRPr="00B43EC6" w:rsidRDefault="00B43EC6" w:rsidP="00850BE5">
      <w:pPr>
        <w:numPr>
          <w:ilvl w:val="4"/>
          <w:numId w:val="20"/>
        </w:numPr>
        <w:tabs>
          <w:tab w:val="clear" w:pos="3933"/>
          <w:tab w:val="num" w:pos="1021"/>
          <w:tab w:val="num" w:pos="1174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 (Dz. U. z 2023r. poz. 462).</w:t>
      </w:r>
    </w:p>
    <w:bookmarkEnd w:id="9"/>
    <w:p w14:paraId="582DE2AF" w14:textId="77777777" w:rsidR="00B43EC6" w:rsidRPr="00B43EC6" w:rsidRDefault="00B43EC6" w:rsidP="00850BE5">
      <w:pPr>
        <w:numPr>
          <w:ilvl w:val="0"/>
          <w:numId w:val="19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formie gwarancji, </w:t>
      </w: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>z jej treści winno wynikać bezwarunkowe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, (na pierwsze pisemne żądanie zgłoszone przez Zamawiającego </w:t>
      </w:r>
      <w:r w:rsidRPr="00B43EC6">
        <w:rPr>
          <w:rFonts w:ascii="Arial" w:hAnsi="Arial" w:cs="Arial"/>
          <w:sz w:val="22"/>
          <w:szCs w:val="22"/>
          <w:lang w:eastAsia="x-none"/>
        </w:rPr>
        <w:t xml:space="preserve">                    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w terminie związania ofertą) zobowiązanie Gwaranta do wypłaty Zamawiającemu pełnej kwoty wadium. </w:t>
      </w:r>
    </w:p>
    <w:p w14:paraId="735E35E1" w14:textId="77777777" w:rsidR="00B43EC6" w:rsidRPr="00B43EC6" w:rsidRDefault="00B43EC6" w:rsidP="00850BE5">
      <w:pPr>
        <w:numPr>
          <w:ilvl w:val="0"/>
          <w:numId w:val="19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>Wadium wnoszone w gwarancjach bankowych, gwarancjach ubezpieczeniowych, poręczeniach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 udzielanych przez podmioty, o których mowa w ust. 2 pkt </w:t>
      </w:r>
      <w:r w:rsidRPr="00B43EC6">
        <w:rPr>
          <w:rFonts w:ascii="Arial" w:hAnsi="Arial" w:cs="Arial"/>
          <w:sz w:val="22"/>
          <w:szCs w:val="22"/>
          <w:lang w:eastAsia="x-none"/>
        </w:rPr>
        <w:t xml:space="preserve">2,3 i 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4 należy dołączyć do oferty </w:t>
      </w:r>
      <w:r w:rsidRPr="00B43EC6">
        <w:rPr>
          <w:rFonts w:ascii="Arial" w:hAnsi="Arial" w:cs="Arial"/>
          <w:b/>
          <w:sz w:val="22"/>
          <w:szCs w:val="22"/>
          <w:u w:val="single" w:color="000000"/>
          <w:lang w:val="x-none" w:eastAsia="x-none"/>
        </w:rPr>
        <w:t xml:space="preserve">oryginał </w:t>
      </w:r>
      <w:r w:rsidRPr="00B43EC6">
        <w:rPr>
          <w:rFonts w:ascii="Arial" w:hAnsi="Arial" w:cs="Arial"/>
          <w:b/>
          <w:sz w:val="22"/>
          <w:szCs w:val="22"/>
          <w:u w:val="single" w:color="000000"/>
          <w:lang w:eastAsia="x-none"/>
        </w:rPr>
        <w:t xml:space="preserve">gwarancji </w:t>
      </w:r>
      <w:r w:rsidRPr="00B43EC6">
        <w:rPr>
          <w:rFonts w:ascii="Arial" w:hAnsi="Arial" w:cs="Arial"/>
          <w:b/>
          <w:sz w:val="22"/>
          <w:szCs w:val="22"/>
          <w:u w:val="single" w:color="000000"/>
          <w:lang w:val="x-none" w:eastAsia="x-none"/>
        </w:rPr>
        <w:t xml:space="preserve">w </w:t>
      </w:r>
      <w:r w:rsidRPr="00B43EC6">
        <w:rPr>
          <w:rFonts w:ascii="Arial" w:hAnsi="Arial" w:cs="Arial"/>
          <w:b/>
          <w:sz w:val="22"/>
          <w:szCs w:val="22"/>
          <w:u w:val="single" w:color="000000"/>
          <w:lang w:eastAsia="x-none"/>
        </w:rPr>
        <w:t>postaci elektronicznej.</w:t>
      </w: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</w:p>
    <w:p w14:paraId="0045DE92" w14:textId="77777777" w:rsidR="00B43EC6" w:rsidRPr="00B43EC6" w:rsidRDefault="00B43EC6" w:rsidP="00850BE5">
      <w:pPr>
        <w:numPr>
          <w:ilvl w:val="0"/>
          <w:numId w:val="19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3EC6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Wadium w formie niepieniężnej powinno być wniesione w oryginale w </w:t>
      </w:r>
      <w:r w:rsidRPr="00B43EC6">
        <w:rPr>
          <w:rFonts w:ascii="Arial" w:hAnsi="Arial" w:cs="Arial"/>
          <w:sz w:val="22"/>
          <w:szCs w:val="22"/>
          <w:lang w:eastAsia="x-none"/>
        </w:rPr>
        <w:t>postaci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B43EC6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elektronicznej opatrzonej kwalifikowanym podpisem elektronicznym</w:t>
      </w:r>
      <w:r w:rsidRPr="00B43EC6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gwaranta</w:t>
      </w:r>
      <w:r w:rsidRPr="00B43EC6">
        <w:rPr>
          <w:rFonts w:ascii="Arial" w:hAnsi="Arial" w:cs="Arial"/>
          <w:sz w:val="22"/>
          <w:szCs w:val="22"/>
          <w:lang w:eastAsia="x-none"/>
        </w:rPr>
        <w:t>.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 Dokument wadium w formie niepieniężnej powinien zostać złożony wraz z ofertą w oryginale</w:t>
      </w:r>
      <w:r w:rsidRPr="00B43EC6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43EC6">
        <w:rPr>
          <w:rFonts w:ascii="Arial" w:hAnsi="Arial" w:cs="Arial"/>
          <w:b/>
          <w:color w:val="FF0000"/>
          <w:sz w:val="22"/>
          <w:szCs w:val="22"/>
          <w:u w:val="single"/>
          <w:lang w:eastAsia="x-none"/>
        </w:rPr>
        <w:t>w oddzielnym pliku</w:t>
      </w:r>
      <w:r w:rsidRPr="00B43EC6">
        <w:rPr>
          <w:rFonts w:ascii="Arial" w:hAnsi="Arial" w:cs="Arial"/>
          <w:color w:val="FF0000"/>
          <w:sz w:val="22"/>
          <w:szCs w:val="22"/>
          <w:lang w:eastAsia="x-none"/>
        </w:rPr>
        <w:t xml:space="preserve"> !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, aby zostało uznane przez Zamawiającego za skutecznie wniesione. </w:t>
      </w:r>
    </w:p>
    <w:p w14:paraId="137834D3" w14:textId="77777777" w:rsidR="00B43EC6" w:rsidRPr="00B43EC6" w:rsidRDefault="00B43EC6" w:rsidP="00850BE5">
      <w:pPr>
        <w:numPr>
          <w:ilvl w:val="0"/>
          <w:numId w:val="19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3EC6">
        <w:rPr>
          <w:rFonts w:ascii="Arial" w:hAnsi="Arial" w:cs="Arial"/>
          <w:sz w:val="22"/>
          <w:szCs w:val="22"/>
          <w:lang w:val="x-none" w:eastAsia="x-none"/>
        </w:rPr>
        <w:t>Wadium wnoszone w pieniądzu należy wpłacić przelewem na rachunek bankowy zamawiającego</w:t>
      </w: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 xml:space="preserve">. 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>winna znaleźć się na rachunku zamawiającego przed upływem terminu złożenia oferty.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14:paraId="058F3576" w14:textId="77777777" w:rsidR="00B43EC6" w:rsidRPr="00B43EC6" w:rsidRDefault="00B43EC6" w:rsidP="00850BE5">
      <w:pPr>
        <w:numPr>
          <w:ilvl w:val="0"/>
          <w:numId w:val="19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3EC6">
        <w:rPr>
          <w:rFonts w:ascii="Arial" w:hAnsi="Arial" w:cs="Arial"/>
          <w:sz w:val="22"/>
          <w:szCs w:val="22"/>
          <w:lang w:val="x-none" w:eastAsia="x-none"/>
        </w:rPr>
        <w:t>O uznaniu przez Zamawiającego, że wadium w pieniądzu wpłacono w wymaganym terminie, decyduje data wpływu środków na rachunek Zamawiającego (</w:t>
      </w: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>nie później niż data, godzina składania ofert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).  </w:t>
      </w:r>
    </w:p>
    <w:p w14:paraId="62029131" w14:textId="77777777" w:rsidR="00B43EC6" w:rsidRPr="00B43EC6" w:rsidRDefault="00B43EC6" w:rsidP="00850BE5">
      <w:pPr>
        <w:numPr>
          <w:ilvl w:val="0"/>
          <w:numId w:val="19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Przy wnoszeniu wadium Wykonawca winien podać: </w:t>
      </w:r>
      <w:r w:rsidRPr="00B43EC6">
        <w:rPr>
          <w:rFonts w:ascii="Arial" w:hAnsi="Arial" w:cs="Arial"/>
          <w:b/>
          <w:sz w:val="22"/>
          <w:szCs w:val="22"/>
          <w:lang w:val="x-none" w:eastAsia="x-none"/>
        </w:rPr>
        <w:t>nazwę przedmiotu zamówienia, numer sprawy, oraz numer swojego konta, na które należy zwrócić wadium</w:t>
      </w:r>
      <w:r w:rsidRPr="00B43EC6">
        <w:rPr>
          <w:rFonts w:ascii="Arial" w:hAnsi="Arial" w:cs="Arial"/>
          <w:sz w:val="22"/>
          <w:szCs w:val="22"/>
          <w:lang w:val="x-none" w:eastAsia="x-none"/>
        </w:rPr>
        <w:t xml:space="preserve">. </w:t>
      </w:r>
    </w:p>
    <w:p w14:paraId="1788DFF9" w14:textId="77777777" w:rsidR="00B43EC6" w:rsidRPr="00B43EC6" w:rsidRDefault="00B43EC6" w:rsidP="00850BE5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790510F8" w14:textId="77777777" w:rsidR="00B43EC6" w:rsidRPr="00B43EC6" w:rsidRDefault="00B43EC6" w:rsidP="00850BE5">
      <w:pPr>
        <w:numPr>
          <w:ilvl w:val="0"/>
          <w:numId w:val="21"/>
        </w:numPr>
        <w:ind w:left="426" w:hanging="284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5268FF2A" w14:textId="77777777" w:rsidR="00B43EC6" w:rsidRPr="00B43EC6" w:rsidRDefault="00B43EC6" w:rsidP="00850BE5">
      <w:pPr>
        <w:numPr>
          <w:ilvl w:val="0"/>
          <w:numId w:val="21"/>
        </w:numPr>
        <w:ind w:left="426" w:hanging="284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2111DEE1" w14:textId="77777777" w:rsidR="00B43EC6" w:rsidRPr="00B43EC6" w:rsidRDefault="00B43EC6" w:rsidP="00850BE5">
      <w:pPr>
        <w:numPr>
          <w:ilvl w:val="0"/>
          <w:numId w:val="21"/>
        </w:numPr>
        <w:ind w:left="426" w:hanging="284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5A01170" w14:textId="77777777" w:rsidR="00B43EC6" w:rsidRPr="00B43EC6" w:rsidRDefault="00B43EC6" w:rsidP="00850BE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14:paraId="28C9DC44" w14:textId="77777777" w:rsidR="00B43EC6" w:rsidRPr="00B43EC6" w:rsidRDefault="00B43EC6" w:rsidP="00850BE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6313E9BA" w14:textId="77777777" w:rsidR="00B43EC6" w:rsidRPr="00B43EC6" w:rsidRDefault="00B43EC6" w:rsidP="00850BE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0DFA7A49" w14:textId="77777777" w:rsidR="00B43EC6" w:rsidRPr="00B43EC6" w:rsidRDefault="00B43EC6" w:rsidP="00850BE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14:paraId="5D3203B5" w14:textId="77777777" w:rsidR="00B43EC6" w:rsidRPr="00B43EC6" w:rsidRDefault="00B43EC6" w:rsidP="00850BE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62C511A4" w14:textId="77777777" w:rsidR="00B43EC6" w:rsidRPr="00B43EC6" w:rsidRDefault="00B43EC6" w:rsidP="00850BE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B43EC6">
        <w:rPr>
          <w:rFonts w:ascii="Arial" w:hAnsi="Arial" w:cs="Arial"/>
          <w:sz w:val="22"/>
          <w:szCs w:val="22"/>
        </w:rPr>
        <w:t>uPzp</w:t>
      </w:r>
      <w:proofErr w:type="spellEnd"/>
      <w:r w:rsidRPr="00B43EC6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B43EC6">
        <w:rPr>
          <w:rFonts w:ascii="Arial" w:hAnsi="Arial" w:cs="Arial"/>
          <w:sz w:val="22"/>
          <w:szCs w:val="22"/>
        </w:rPr>
        <w:t>Pzp</w:t>
      </w:r>
      <w:proofErr w:type="spellEnd"/>
      <w:r w:rsidRPr="00B43EC6">
        <w:rPr>
          <w:rFonts w:ascii="Arial" w:hAnsi="Arial" w:cs="Arial"/>
          <w:sz w:val="22"/>
          <w:szCs w:val="22"/>
        </w:rPr>
        <w:t>.</w:t>
      </w:r>
    </w:p>
    <w:p w14:paraId="3D42A715" w14:textId="77777777" w:rsidR="00B43EC6" w:rsidRPr="00B43EC6" w:rsidRDefault="00B43EC6" w:rsidP="00850BE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411096B0" w14:textId="77777777" w:rsidR="00B43EC6" w:rsidRPr="00B43EC6" w:rsidRDefault="00B43EC6" w:rsidP="00850BE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3471B169" w14:textId="77777777" w:rsidR="00B43EC6" w:rsidRPr="00B43EC6" w:rsidRDefault="00B43EC6" w:rsidP="00850BE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B43EC6">
        <w:rPr>
          <w:rFonts w:ascii="Arial" w:hAnsi="Arial" w:cs="Arial"/>
          <w:sz w:val="22"/>
          <w:szCs w:val="22"/>
        </w:rPr>
        <w:t>Pzp</w:t>
      </w:r>
      <w:proofErr w:type="spellEnd"/>
      <w:r w:rsidRPr="00B43EC6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14:paraId="08AFC9F6" w14:textId="77777777" w:rsidR="00B43EC6" w:rsidRPr="00B43EC6" w:rsidRDefault="00B43EC6" w:rsidP="00B43EC6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43EC6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dowodowych lub przedmiotowych środków dowodowych potwierdzających okoliczności, o których mowa w art. 57 lub art. 106 ust. 1 ustawy, oświadczenia, o którym mowa w art. 125 ust. 1 ustawy, innych dokumentów lub oświadczeń lub nie wyraził zgody na poprawienie omyłki, o której mowa w art. 223 ust. 2 pkt 3 ustawy, co spowodowało brak możliwości wybrania oferty złożonej przez wykonawcę jako najkorzystniejszej; </w:t>
      </w:r>
    </w:p>
    <w:p w14:paraId="5AE39A6A" w14:textId="77777777" w:rsidR="00B43EC6" w:rsidRPr="00B43EC6" w:rsidRDefault="00B43EC6" w:rsidP="00B43EC6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43EC6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14:paraId="68A7A940" w14:textId="77777777" w:rsidR="00B43EC6" w:rsidRPr="00B43EC6" w:rsidRDefault="00B43EC6" w:rsidP="00B43EC6">
      <w:pPr>
        <w:ind w:left="57" w:hanging="57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>a) odmówił podpisania umowy w sprawie zamówienia publicznego na warunkach określonych w ofercie,</w:t>
      </w:r>
    </w:p>
    <w:p w14:paraId="0314E6CD" w14:textId="77777777" w:rsidR="00B43EC6" w:rsidRPr="00B43EC6" w:rsidRDefault="00B43EC6" w:rsidP="00B43EC6">
      <w:pPr>
        <w:ind w:left="57" w:hanging="57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b) nie wniósł wymaganego zabezpieczenia należytego wykonania umowy; </w:t>
      </w:r>
    </w:p>
    <w:p w14:paraId="53E70530" w14:textId="77777777" w:rsidR="00B43EC6" w:rsidRPr="00B43EC6" w:rsidRDefault="00B43EC6" w:rsidP="00B43EC6">
      <w:pPr>
        <w:ind w:left="57" w:hanging="57"/>
        <w:jc w:val="both"/>
        <w:rPr>
          <w:rFonts w:ascii="Arial" w:hAnsi="Arial" w:cs="Arial"/>
          <w:sz w:val="22"/>
          <w:szCs w:val="22"/>
        </w:rPr>
      </w:pPr>
      <w:r w:rsidRPr="00B43EC6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leżących po stronie wykonawcy, którego oferta została wybrana. </w:t>
      </w:r>
    </w:p>
    <w:p w14:paraId="156FEFB9" w14:textId="77777777" w:rsidR="0081339E" w:rsidRPr="00E5632F" w:rsidRDefault="0081339E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E51F35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3CB5D8" w14:textId="162DB771" w:rsidR="0075123D" w:rsidRPr="00B17C95" w:rsidRDefault="00BB3551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</w:t>
      </w:r>
      <w:r w:rsidRPr="00270FDE">
        <w:rPr>
          <w:rFonts w:ascii="Arial" w:hAnsi="Arial" w:cs="Arial"/>
          <w:sz w:val="22"/>
          <w:szCs w:val="22"/>
        </w:rPr>
        <w:t xml:space="preserve">ofert tj. </w:t>
      </w:r>
      <w:r w:rsidRPr="00270FDE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361B8">
        <w:rPr>
          <w:rFonts w:ascii="Arial" w:hAnsi="Arial" w:cs="Arial"/>
          <w:b/>
          <w:sz w:val="22"/>
          <w:szCs w:val="22"/>
          <w:u w:val="single"/>
        </w:rPr>
        <w:t>16.08.</w:t>
      </w:r>
      <w:r w:rsidR="00270FDE" w:rsidRPr="00270F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70FDE">
        <w:rPr>
          <w:rFonts w:ascii="Arial" w:hAnsi="Arial" w:cs="Arial"/>
          <w:b/>
          <w:sz w:val="22"/>
          <w:szCs w:val="22"/>
          <w:u w:val="single"/>
        </w:rPr>
        <w:t>2025r</w:t>
      </w:r>
      <w:r w:rsidRPr="00270FDE">
        <w:rPr>
          <w:rFonts w:ascii="Arial" w:hAnsi="Arial" w:cs="Arial"/>
          <w:b/>
          <w:sz w:val="22"/>
          <w:szCs w:val="22"/>
        </w:rPr>
        <w:t xml:space="preserve">. </w:t>
      </w:r>
      <w:r w:rsidRPr="00270FDE">
        <w:rPr>
          <w:rFonts w:ascii="Arial" w:hAnsi="Arial" w:cs="Arial"/>
          <w:sz w:val="22"/>
          <w:szCs w:val="22"/>
        </w:rPr>
        <w:t xml:space="preserve">przy </w:t>
      </w:r>
      <w:r w:rsidRPr="004005B8">
        <w:rPr>
          <w:rFonts w:ascii="Arial" w:hAnsi="Arial" w:cs="Arial"/>
          <w:sz w:val="22"/>
          <w:szCs w:val="22"/>
        </w:rPr>
        <w:t xml:space="preserve">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>w którym upływa termin składania ofert</w:t>
      </w:r>
      <w:r>
        <w:rPr>
          <w:rFonts w:ascii="Arial" w:hAnsi="Arial" w:cs="Arial"/>
          <w:sz w:val="22"/>
          <w:szCs w:val="22"/>
        </w:rPr>
        <w:t xml:space="preserve">. </w:t>
      </w:r>
      <w:r w:rsidR="00EB3D1D"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="00EB3D1D"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="00EB3D1D"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5F4BE39B" w:rsidR="00C833EA" w:rsidRPr="00273BD9" w:rsidRDefault="00EB3D1D" w:rsidP="00273BD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0" w:name="_heading=h.gjdgxs" w:colFirst="0" w:colLast="0"/>
      <w:bookmarkEnd w:id="10"/>
    </w:p>
    <w:p w14:paraId="00EBC595" w14:textId="04FF2B7A" w:rsidR="00B85D02" w:rsidRPr="00E12872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850BE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850BE5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850BE5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850BE5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850BE5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lastRenderedPageBreak/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850B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Pr="006D7580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7580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6D7580">
        <w:rPr>
          <w:rFonts w:ascii="Arial" w:hAnsi="Arial" w:cs="Arial"/>
          <w:b/>
          <w:sz w:val="22"/>
          <w:szCs w:val="22"/>
          <w:lang w:val="pl-PL"/>
        </w:rPr>
        <w:t>6</w:t>
      </w:r>
      <w:r w:rsidRPr="006D7580">
        <w:rPr>
          <w:rFonts w:ascii="Arial" w:hAnsi="Arial" w:cs="Arial"/>
          <w:b/>
          <w:sz w:val="22"/>
          <w:szCs w:val="22"/>
        </w:rPr>
        <w:t xml:space="preserve"> dni</w:t>
      </w:r>
      <w:r w:rsidRPr="006D7580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6D7580">
        <w:rPr>
          <w:rFonts w:ascii="Arial" w:hAnsi="Arial" w:cs="Arial"/>
          <w:sz w:val="22"/>
          <w:szCs w:val="22"/>
        </w:rPr>
        <w:br/>
      </w:r>
      <w:r w:rsidRPr="006D7580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6D7580">
        <w:rPr>
          <w:rFonts w:ascii="Arial" w:hAnsi="Arial" w:cs="Arial"/>
          <w:b/>
          <w:sz w:val="22"/>
          <w:szCs w:val="22"/>
          <w:lang w:val="pl-PL"/>
        </w:rPr>
        <w:t>1</w:t>
      </w:r>
      <w:r w:rsidRPr="006D7580">
        <w:rPr>
          <w:rFonts w:ascii="Arial" w:hAnsi="Arial" w:cs="Arial"/>
          <w:b/>
          <w:sz w:val="22"/>
          <w:szCs w:val="22"/>
        </w:rPr>
        <w:t>4 dni</w:t>
      </w:r>
      <w:r w:rsidRPr="006D7580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5DCA69F7" w:rsidR="00B85D02" w:rsidRPr="00F41CA7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273BD9">
        <w:rPr>
          <w:rFonts w:ascii="Arial" w:hAnsi="Arial" w:cs="Arial"/>
          <w:b/>
          <w:sz w:val="22"/>
          <w:szCs w:val="22"/>
          <w:lang w:val="pl-PL"/>
        </w:rPr>
        <w:t>146</w:t>
      </w:r>
      <w:r w:rsidRPr="00F41CA7">
        <w:rPr>
          <w:rFonts w:ascii="Arial" w:hAnsi="Arial" w:cs="Arial"/>
          <w:b/>
          <w:sz w:val="22"/>
          <w:szCs w:val="22"/>
        </w:rPr>
        <w:t>/202</w:t>
      </w:r>
      <w:r w:rsidR="00273BD9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F41CA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850B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850B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850B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850BE5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850BE5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850BE5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31E1ECA2" w:rsidR="00D84A90" w:rsidRPr="00D84A90" w:rsidRDefault="00D84A90" w:rsidP="00850B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>Katarzyna TRĘBAS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Wykonawca wraz z przekazaniem informacji o zastrzeżeniu tajemnicy przedsiębiorstwa, zobowiązany jest wykazać, iż zastrzeżone informacje stanowią tajemnicę </w:t>
      </w:r>
      <w:r w:rsidRPr="00C3689E">
        <w:rPr>
          <w:rFonts w:ascii="Arial" w:hAnsi="Arial" w:cs="Arial"/>
          <w:sz w:val="22"/>
          <w:szCs w:val="22"/>
        </w:rPr>
        <w:lastRenderedPageBreak/>
        <w:t>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2561FC66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A361B8">
        <w:rPr>
          <w:rFonts w:ascii="Arial" w:hAnsi="Arial" w:cs="Arial"/>
          <w:b/>
          <w:color w:val="C00000"/>
          <w:sz w:val="22"/>
          <w:szCs w:val="22"/>
        </w:rPr>
        <w:t>19.05</w:t>
      </w:r>
      <w:r w:rsidR="00270FDE">
        <w:rPr>
          <w:rFonts w:ascii="Arial" w:hAnsi="Arial" w:cs="Arial"/>
          <w:b/>
          <w:color w:val="C00000"/>
          <w:sz w:val="22"/>
          <w:szCs w:val="22"/>
        </w:rPr>
        <w:t>.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</w:t>
      </w:r>
      <w:r w:rsidR="00273BD9">
        <w:rPr>
          <w:rFonts w:ascii="Arial" w:hAnsi="Arial" w:cs="Arial"/>
          <w:b/>
          <w:color w:val="C00000"/>
          <w:sz w:val="22"/>
          <w:szCs w:val="22"/>
        </w:rPr>
        <w:t>5</w:t>
      </w:r>
      <w:r w:rsidRPr="00DC7DCA">
        <w:rPr>
          <w:rFonts w:ascii="Arial" w:hAnsi="Arial" w:cs="Arial"/>
          <w:b/>
          <w:color w:val="C00000"/>
          <w:sz w:val="22"/>
          <w:szCs w:val="22"/>
        </w:rPr>
        <w:t>r. do godz.  0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9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666DEE0F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>dnia</w:t>
      </w:r>
      <w:r w:rsidR="0050471C">
        <w:rPr>
          <w:rFonts w:ascii="Arial" w:hAnsi="Arial" w:cs="Arial"/>
          <w:sz w:val="22"/>
          <w:szCs w:val="22"/>
        </w:rPr>
        <w:t xml:space="preserve"> </w:t>
      </w:r>
      <w:r w:rsidR="00A361B8">
        <w:rPr>
          <w:rFonts w:ascii="Arial" w:hAnsi="Arial" w:cs="Arial"/>
          <w:b/>
          <w:color w:val="FF0000"/>
          <w:sz w:val="22"/>
          <w:szCs w:val="22"/>
        </w:rPr>
        <w:t>19.05</w:t>
      </w:r>
      <w:r w:rsidR="00270FDE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273BD9">
        <w:rPr>
          <w:rFonts w:ascii="Arial" w:hAnsi="Arial" w:cs="Arial"/>
          <w:b/>
          <w:color w:val="FF0000"/>
          <w:sz w:val="22"/>
          <w:szCs w:val="22"/>
        </w:rPr>
        <w:t>5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850BE5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850BE5">
      <w:pPr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850BE5">
      <w:pPr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lastRenderedPageBreak/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850BE5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850BE5">
      <w:pPr>
        <w:pStyle w:val="Akapitzlist"/>
        <w:numPr>
          <w:ilvl w:val="0"/>
          <w:numId w:val="36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850BE5">
      <w:pPr>
        <w:pStyle w:val="Akapitzlist"/>
        <w:numPr>
          <w:ilvl w:val="0"/>
          <w:numId w:val="36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6C241C39" w:rsidR="00C343B5" w:rsidRPr="00F41CA7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t xml:space="preserve">Wykonawca może złożyć </w:t>
      </w:r>
      <w:r w:rsidRPr="00F41CA7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F41CA7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060463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060463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0463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06046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60463">
              <w:rPr>
                <w:rFonts w:ascii="Arial" w:hAnsi="Arial" w:cs="Arial"/>
                <w:sz w:val="22"/>
                <w:szCs w:val="22"/>
              </w:rPr>
              <w:t>.</w:t>
            </w:r>
            <w:r w:rsidRPr="00060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60463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Pr="00A47AB0" w:rsidRDefault="00C833EA" w:rsidP="00E51F35">
      <w:pPr>
        <w:spacing w:line="276" w:lineRule="auto"/>
        <w:ind w:right="-90"/>
        <w:jc w:val="both"/>
        <w:rPr>
          <w:rFonts w:ascii="Arial" w:hAnsi="Arial" w:cs="Arial"/>
          <w:color w:val="C00000"/>
          <w:sz w:val="22"/>
          <w:szCs w:val="22"/>
        </w:rPr>
      </w:pPr>
    </w:p>
    <w:p w14:paraId="2BCD1344" w14:textId="77777777" w:rsidR="00A47AB0" w:rsidRPr="00B414D5" w:rsidRDefault="00A47AB0" w:rsidP="00850BE5">
      <w:pPr>
        <w:numPr>
          <w:ilvl w:val="0"/>
          <w:numId w:val="41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14:paraId="7568F429" w14:textId="77777777" w:rsidR="00A47AB0" w:rsidRPr="00B414D5" w:rsidRDefault="00A47AB0" w:rsidP="00850BE5">
      <w:pPr>
        <w:numPr>
          <w:ilvl w:val="0"/>
          <w:numId w:val="41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14:paraId="566BCEA4" w14:textId="77777777" w:rsidR="00A47AB0" w:rsidRPr="00B414D5" w:rsidRDefault="00A47AB0" w:rsidP="00850BE5">
      <w:pPr>
        <w:numPr>
          <w:ilvl w:val="0"/>
          <w:numId w:val="41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14:paraId="00E34C43" w14:textId="77777777" w:rsidR="00A47AB0" w:rsidRPr="00B414D5" w:rsidRDefault="00A47AB0" w:rsidP="00850BE5">
      <w:pPr>
        <w:numPr>
          <w:ilvl w:val="0"/>
          <w:numId w:val="41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lastRenderedPageBreak/>
        <w:t>Przy wyborze oferty Zamawiający będzie się kierował następującymi kryteriami, które złożą się na końcową ocenę:</w:t>
      </w:r>
    </w:p>
    <w:p w14:paraId="5D56A8FA" w14:textId="77777777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bookmarkStart w:id="11" w:name="_Hlk195594639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609D6120" w14:textId="77777777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1)</w:t>
      </w: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ab/>
        <w:t>Cena (brutto) oferty – 60%</w:t>
      </w:r>
    </w:p>
    <w:p w14:paraId="10A3EE75" w14:textId="421038F4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2)</w:t>
      </w: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ab/>
      </w:r>
      <w:r w:rsidRPr="00426FEB">
        <w:rPr>
          <w:rFonts w:ascii="Arial" w:hAnsi="Arial" w:cs="Arial"/>
          <w:b/>
          <w:i/>
          <w:sz w:val="22"/>
          <w:szCs w:val="22"/>
        </w:rPr>
        <w:t>Gwarancja</w:t>
      </w:r>
      <w:r w:rsidR="00DA7DD0">
        <w:rPr>
          <w:rFonts w:ascii="Arial" w:hAnsi="Arial" w:cs="Arial"/>
          <w:b/>
          <w:i/>
          <w:sz w:val="22"/>
          <w:szCs w:val="22"/>
        </w:rPr>
        <w:t xml:space="preserve"> na</w:t>
      </w:r>
      <w:r w:rsidRPr="00426FEB">
        <w:rPr>
          <w:rFonts w:ascii="Arial" w:hAnsi="Arial" w:cs="Arial"/>
          <w:b/>
          <w:i/>
          <w:sz w:val="22"/>
          <w:szCs w:val="22"/>
        </w:rPr>
        <w:t xml:space="preserve"> materac</w:t>
      </w:r>
      <w:r w:rsidR="00DA7DD0">
        <w:rPr>
          <w:rFonts w:ascii="Arial" w:hAnsi="Arial" w:cs="Arial"/>
          <w:b/>
          <w:i/>
          <w:sz w:val="22"/>
          <w:szCs w:val="22"/>
        </w:rPr>
        <w:t xml:space="preserve"> i pokrowiec  </w:t>
      </w:r>
      <w:r w:rsidR="00DA7DD0"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–</w:t>
      </w:r>
      <w:r w:rsidR="00DA7DD0">
        <w:rPr>
          <w:rFonts w:ascii="Arial" w:hAnsi="Arial" w:cs="Arial"/>
          <w:b/>
          <w:bCs/>
          <w:i/>
          <w:iCs/>
          <w:sz w:val="22"/>
          <w:szCs w:val="22"/>
          <w:lang w:eastAsia="x-none"/>
        </w:rPr>
        <w:t xml:space="preserve"> </w:t>
      </w: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40 %</w:t>
      </w:r>
    </w:p>
    <w:p w14:paraId="7BFFAC35" w14:textId="77777777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Ad 1. Sposób dokonywania oceny ofert wg kryterium "cena oferty"</w:t>
      </w:r>
    </w:p>
    <w:p w14:paraId="1A7E65D1" w14:textId="77777777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 xml:space="preserve">                                     C = </w:t>
      </w:r>
      <w:proofErr w:type="spellStart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Cn</w:t>
      </w:r>
      <w:proofErr w:type="spellEnd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 xml:space="preserve"> : </w:t>
      </w:r>
      <w:proofErr w:type="spellStart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Cb</w:t>
      </w:r>
      <w:proofErr w:type="spellEnd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 xml:space="preserve"> x 60% x 100</w:t>
      </w:r>
    </w:p>
    <w:p w14:paraId="7E14C070" w14:textId="77777777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gdzie:</w:t>
      </w:r>
    </w:p>
    <w:p w14:paraId="7D278DC2" w14:textId="77777777" w:rsidR="00426FEB" w:rsidRP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proofErr w:type="spellStart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Cn</w:t>
      </w:r>
      <w:proofErr w:type="spellEnd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 xml:space="preserve"> -  cena najniższa</w:t>
      </w:r>
    </w:p>
    <w:p w14:paraId="71763C17" w14:textId="47C86A63" w:rsidR="00426FEB" w:rsidRDefault="00426FEB" w:rsidP="00426FEB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proofErr w:type="spellStart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Cb</w:t>
      </w:r>
      <w:proofErr w:type="spellEnd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 xml:space="preserve"> - cena oferty badanej</w:t>
      </w:r>
    </w:p>
    <w:p w14:paraId="7035E924" w14:textId="77777777" w:rsidR="00D101F5" w:rsidRPr="00B414D5" w:rsidRDefault="00D101F5" w:rsidP="00E51F35">
      <w:pPr>
        <w:jc w:val="both"/>
        <w:rPr>
          <w:rFonts w:ascii="Arial" w:hAnsi="Arial" w:cs="Arial"/>
          <w:sz w:val="22"/>
          <w:szCs w:val="22"/>
        </w:rPr>
      </w:pPr>
    </w:p>
    <w:p w14:paraId="5024B65E" w14:textId="45A8692B" w:rsidR="00D101F5" w:rsidRPr="00D101F5" w:rsidRDefault="00E51F35" w:rsidP="00D101F5">
      <w:pPr>
        <w:rPr>
          <w:rFonts w:ascii="Arial" w:hAnsi="Arial" w:cs="Arial"/>
          <w:sz w:val="22"/>
          <w:szCs w:val="22"/>
        </w:rPr>
      </w:pPr>
      <w:bookmarkStart w:id="12" w:name="_Hlk195521572"/>
      <w:r w:rsidRPr="00426FEB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 xml:space="preserve">Ad 2. </w:t>
      </w:r>
      <w:r w:rsidR="00D101F5" w:rsidRPr="00D101F5">
        <w:rPr>
          <w:rFonts w:ascii="Arial" w:hAnsi="Arial" w:cs="Arial"/>
          <w:sz w:val="22"/>
          <w:szCs w:val="22"/>
        </w:rPr>
        <w:t>Gwarancja materacy (maksymalnie 40 pkt):</w:t>
      </w:r>
      <w:bookmarkEnd w:id="12"/>
    </w:p>
    <w:p w14:paraId="2B750692" w14:textId="49BEA800" w:rsidR="00D101F5" w:rsidRPr="00D101F5" w:rsidRDefault="00D101F5" w:rsidP="00D101F5">
      <w:pPr>
        <w:rPr>
          <w:rFonts w:ascii="Arial" w:hAnsi="Arial" w:cs="Arial"/>
          <w:sz w:val="22"/>
          <w:szCs w:val="22"/>
        </w:rPr>
      </w:pPr>
      <w:bookmarkStart w:id="13" w:name="_Hlk195522647"/>
      <w:r w:rsidRPr="00D101F5">
        <w:rPr>
          <w:rFonts w:ascii="Arial" w:hAnsi="Arial" w:cs="Arial"/>
          <w:sz w:val="22"/>
          <w:szCs w:val="22"/>
        </w:rPr>
        <w:t>- gwarancj</w:t>
      </w:r>
      <w:r>
        <w:rPr>
          <w:rFonts w:ascii="Arial" w:hAnsi="Arial" w:cs="Arial"/>
          <w:sz w:val="22"/>
          <w:szCs w:val="22"/>
        </w:rPr>
        <w:t>a</w:t>
      </w:r>
      <w:r w:rsidRPr="00D101F5">
        <w:rPr>
          <w:rFonts w:ascii="Arial" w:hAnsi="Arial" w:cs="Arial"/>
          <w:sz w:val="22"/>
          <w:szCs w:val="22"/>
        </w:rPr>
        <w:t xml:space="preserve"> na materac i pokrowiec na okres 24 miesięcy od podpisania umowy – 0 pkt</w:t>
      </w:r>
    </w:p>
    <w:p w14:paraId="4389E163" w14:textId="5D929765" w:rsidR="00D101F5" w:rsidRPr="00D101F5" w:rsidRDefault="00D101F5" w:rsidP="00D101F5">
      <w:pPr>
        <w:rPr>
          <w:rFonts w:ascii="Arial" w:hAnsi="Arial" w:cs="Arial"/>
          <w:sz w:val="22"/>
          <w:szCs w:val="22"/>
        </w:rPr>
      </w:pPr>
      <w:r w:rsidRPr="00D101F5">
        <w:rPr>
          <w:rFonts w:ascii="Arial" w:hAnsi="Arial" w:cs="Arial"/>
          <w:sz w:val="22"/>
          <w:szCs w:val="22"/>
        </w:rPr>
        <w:t>- gwarancj</w:t>
      </w:r>
      <w:r>
        <w:rPr>
          <w:rFonts w:ascii="Arial" w:hAnsi="Arial" w:cs="Arial"/>
          <w:sz w:val="22"/>
          <w:szCs w:val="22"/>
        </w:rPr>
        <w:t>a</w:t>
      </w:r>
      <w:r w:rsidRPr="00D101F5">
        <w:rPr>
          <w:rFonts w:ascii="Arial" w:hAnsi="Arial" w:cs="Arial"/>
          <w:sz w:val="22"/>
          <w:szCs w:val="22"/>
        </w:rPr>
        <w:t xml:space="preserve"> na materac i pokrowiec na okres 36 miesięcy od podpisania umowy – 20 pkt </w:t>
      </w:r>
    </w:p>
    <w:p w14:paraId="1B985E58" w14:textId="12C59635" w:rsidR="00D101F5" w:rsidRPr="00D101F5" w:rsidRDefault="00D101F5" w:rsidP="00D101F5">
      <w:pPr>
        <w:rPr>
          <w:rFonts w:ascii="Arial" w:hAnsi="Arial" w:cs="Arial"/>
          <w:sz w:val="22"/>
          <w:szCs w:val="22"/>
        </w:rPr>
      </w:pPr>
      <w:r w:rsidRPr="00D101F5">
        <w:rPr>
          <w:rFonts w:ascii="Arial" w:hAnsi="Arial" w:cs="Arial"/>
          <w:sz w:val="22"/>
          <w:szCs w:val="22"/>
        </w:rPr>
        <w:t>- gwarancj</w:t>
      </w:r>
      <w:r>
        <w:rPr>
          <w:rFonts w:ascii="Arial" w:hAnsi="Arial" w:cs="Arial"/>
          <w:sz w:val="22"/>
          <w:szCs w:val="22"/>
        </w:rPr>
        <w:t>a</w:t>
      </w:r>
      <w:r w:rsidRPr="00D101F5">
        <w:rPr>
          <w:rFonts w:ascii="Arial" w:hAnsi="Arial" w:cs="Arial"/>
          <w:sz w:val="22"/>
          <w:szCs w:val="22"/>
        </w:rPr>
        <w:t xml:space="preserve"> na materac i pokrowiec na okres 48 miesięcy od podpisania umowy – 40 pkt</w:t>
      </w:r>
      <w:bookmarkEnd w:id="13"/>
      <w:r w:rsidRPr="00D101F5">
        <w:rPr>
          <w:rFonts w:ascii="Arial" w:hAnsi="Arial" w:cs="Arial"/>
          <w:sz w:val="22"/>
          <w:szCs w:val="22"/>
        </w:rPr>
        <w:tab/>
      </w:r>
    </w:p>
    <w:p w14:paraId="7D957917" w14:textId="5F3DF3A7" w:rsidR="00A47AB0" w:rsidRPr="00B414D5" w:rsidRDefault="00A47AB0" w:rsidP="00A47AB0">
      <w:pPr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B414D5">
        <w:rPr>
          <w:rFonts w:ascii="Arial" w:eastAsia="Calibri" w:hAnsi="Arial" w:cs="Arial"/>
          <w:sz w:val="22"/>
          <w:szCs w:val="22"/>
          <w:lang w:val="x-none" w:eastAsia="x-none"/>
        </w:rPr>
        <w:t>5</w:t>
      </w:r>
      <w:r w:rsidRPr="00B414D5">
        <w:rPr>
          <w:rFonts w:ascii="Arial" w:eastAsia="Calibri" w:hAnsi="Arial" w:cs="Arial"/>
          <w:b/>
          <w:sz w:val="16"/>
          <w:szCs w:val="16"/>
          <w:lang w:val="x-none" w:eastAsia="x-none"/>
        </w:rPr>
        <w:t xml:space="preserve">. 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>Ocena wartości zamówienia:</w:t>
      </w:r>
      <w:r w:rsidRPr="00B414D5">
        <w:rPr>
          <w:rFonts w:ascii="Arial" w:eastAsia="Calibri" w:hAnsi="Arial" w:cs="Arial"/>
          <w:b/>
          <w:sz w:val="16"/>
          <w:szCs w:val="16"/>
          <w:lang w:val="x-none" w:eastAsia="x-none"/>
        </w:rPr>
        <w:t xml:space="preserve">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 xml:space="preserve">liczba punktów uzyskanych w 1. kryterium + liczba punktów uzyskanych w 2. Kryterium = ogólna liczba punktów przyznanych Wykonawcy w procedurze oceny oferty przetargowej. Najwyższa liczba punktów uzyskanych przez Wykonawcę stanowi ofertę najkorzystniejszą.       </w:t>
      </w:r>
    </w:p>
    <w:bookmarkEnd w:id="11"/>
    <w:p w14:paraId="6544D2DD" w14:textId="4766AFBE" w:rsidR="00A47AB0" w:rsidRPr="00E51F35" w:rsidRDefault="00A47AB0" w:rsidP="00E51F35">
      <w:pPr>
        <w:jc w:val="both"/>
        <w:rPr>
          <w:rFonts w:ascii="Arial" w:eastAsia="Calibri" w:hAnsi="Arial" w:cs="Arial"/>
          <w:b/>
          <w:sz w:val="16"/>
          <w:szCs w:val="16"/>
          <w:lang w:eastAsia="x-none"/>
        </w:rPr>
      </w:pP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 xml:space="preserve">6.  </w:t>
      </w:r>
      <w:r w:rsidRPr="00B414D5">
        <w:rPr>
          <w:rFonts w:ascii="Arial" w:hAnsi="Arial" w:cs="Arial"/>
          <w:sz w:val="22"/>
          <w:szCs w:val="22"/>
          <w:lang w:val="x-none" w:eastAsia="x-none"/>
        </w:rPr>
        <w:t xml:space="preserve">Zamawiający udzieli zamówienia Wykonawcy, który uzyska najkorzystniejszy bilans ceny </w:t>
      </w:r>
      <w:r w:rsidRPr="00B414D5">
        <w:rPr>
          <w:rFonts w:ascii="Arial" w:hAnsi="Arial" w:cs="Arial"/>
          <w:sz w:val="22"/>
          <w:szCs w:val="22"/>
          <w:lang w:val="x-none" w:eastAsia="x-none"/>
        </w:rPr>
        <w:br/>
        <w:t xml:space="preserve">i innych kryteriów odnoszących się do przedmiotu zamówienia publicznego, oraz którego oferta odpowiada zasadom określonym w ustawie </w:t>
      </w:r>
      <w:proofErr w:type="spellStart"/>
      <w:r w:rsidRPr="00B414D5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B414D5">
        <w:rPr>
          <w:rFonts w:ascii="Arial" w:hAnsi="Arial" w:cs="Arial"/>
          <w:sz w:val="22"/>
          <w:szCs w:val="22"/>
          <w:lang w:val="x-none" w:eastAsia="x-none"/>
        </w:rPr>
        <w:t xml:space="preserve"> i spełnia wymagania określone w SWZ. O wyborze oferty zadecyduje największa liczba uzyskanych punktów.</w:t>
      </w:r>
      <w:r w:rsidRPr="00B414D5">
        <w:rPr>
          <w:rFonts w:ascii="Arial" w:hAnsi="Arial" w:cs="Arial"/>
          <w:sz w:val="22"/>
          <w:szCs w:val="22"/>
          <w:lang w:eastAsia="x-non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850BE5">
      <w:pPr>
        <w:numPr>
          <w:ilvl w:val="2"/>
          <w:numId w:val="18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850BE5">
      <w:pPr>
        <w:numPr>
          <w:ilvl w:val="2"/>
          <w:numId w:val="18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850BE5">
      <w:pPr>
        <w:numPr>
          <w:ilvl w:val="2"/>
          <w:numId w:val="18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850BE5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77777777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4B8A8D88" w14:textId="77777777" w:rsidR="006D7580" w:rsidRPr="002D3B02" w:rsidRDefault="006D7580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6324163" w14:textId="4970F3F3" w:rsidR="00ED34DA" w:rsidRPr="002D3B02" w:rsidRDefault="004A43C2" w:rsidP="00E51F3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5972CA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Wykonawcy, z którym zawrze umowę, wniesienia Zabezpieczenia Należytego Wykonania Umowy (ZNWU)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1AEB4AFC" w14:textId="0D4B88A6" w:rsidR="00E51F35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0C67CB04" w14:textId="08A99386" w:rsidR="00C833EA" w:rsidRPr="00E51F35" w:rsidRDefault="00D07FD0" w:rsidP="00E51F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AF60409" w14:textId="1D30A1A6" w:rsidR="00E51F35" w:rsidRPr="00E51F35" w:rsidRDefault="00706538" w:rsidP="00E51F35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E51F35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</w:t>
      </w:r>
      <w:r w:rsidRPr="002D3B02">
        <w:rPr>
          <w:rFonts w:ascii="Arial" w:hAnsi="Arial" w:cs="Arial"/>
          <w:sz w:val="22"/>
          <w:szCs w:val="22"/>
        </w:rPr>
        <w:lastRenderedPageBreak/>
        <w:t xml:space="preserve">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850BE5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850BE5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6B7D815E" w14:textId="0F7FDD98" w:rsidR="000B2006" w:rsidRPr="00F41CA7" w:rsidRDefault="00DA165A" w:rsidP="00850BE5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3764D26B" w:rsidR="00C833EA" w:rsidRPr="00F41CA7" w:rsidRDefault="00D07FD0" w:rsidP="00F41C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6F15DEF" w14:textId="4FA86B87" w:rsidR="006D758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343641C7" w14:textId="6B05883C" w:rsidR="0024738E" w:rsidRPr="00E51F35" w:rsidRDefault="00F036A0" w:rsidP="00E51F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54B377D1" w14:textId="2CEF25B3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Niniejsza specyfikacja warunków zamówienia zawiera 2</w:t>
      </w:r>
      <w:r w:rsidR="00AC34A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ponumerowanych stron oraz  następujące  załączniki, które są integralną częścią specyfikacji:</w:t>
      </w:r>
    </w:p>
    <w:p w14:paraId="04086B90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 – opis przedmiotu zamówienia;</w:t>
      </w:r>
    </w:p>
    <w:p w14:paraId="52133699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2 – projekt umowy;</w:t>
      </w:r>
    </w:p>
    <w:p w14:paraId="462269C4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Cs w:val="0"/>
          <w:sz w:val="22"/>
          <w:szCs w:val="22"/>
        </w:rPr>
        <w:t>Oświadczenia składane w I etapie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31406A68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3 –  formularz ofertowy;</w:t>
      </w:r>
    </w:p>
    <w:p w14:paraId="504252A3" w14:textId="4A36030E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51F35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oświadczenie podmiotu</w:t>
      </w:r>
    </w:p>
    <w:p w14:paraId="1B6918A0" w14:textId="09603851" w:rsidR="00AE0A6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51F35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Wzór oświadczenia o niepodleganiu wykluczeniu</w:t>
      </w:r>
    </w:p>
    <w:p w14:paraId="6E240DD2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Cs w:val="0"/>
          <w:sz w:val="22"/>
          <w:szCs w:val="22"/>
        </w:rPr>
      </w:pPr>
      <w:r w:rsidRPr="00B414D5">
        <w:rPr>
          <w:rFonts w:ascii="Arial" w:hAnsi="Arial" w:cs="Arial"/>
          <w:bCs w:val="0"/>
          <w:sz w:val="22"/>
          <w:szCs w:val="22"/>
        </w:rPr>
        <w:t>Oświadczenia składane w II etapie - dotyczy Wykonawcy, którego oferta zostanie najwyżej oceniona (dokumenty i oświadczenia składane na wezwanie Zamawiającego).</w:t>
      </w:r>
    </w:p>
    <w:p w14:paraId="1C064C77" w14:textId="3EFC28A3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51F35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 Jednolity Europejski Dokument Zamówienia (JEDZ);</w:t>
      </w:r>
    </w:p>
    <w:p w14:paraId="38B02BFA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KRK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;</w:t>
      </w:r>
    </w:p>
    <w:p w14:paraId="5993D8E1" w14:textId="764AF662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51F35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grupa kapitałowa;</w:t>
      </w:r>
    </w:p>
    <w:p w14:paraId="4B5DE7E6" w14:textId="77777777" w:rsidR="006D7580" w:rsidRDefault="006D758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2E86BA9C" w14:textId="74298253" w:rsidR="00ED34DA" w:rsidRDefault="000B2006" w:rsidP="00270FDE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7779AD59" w14:textId="77777777" w:rsidR="00E51F35" w:rsidRPr="00270FDE" w:rsidRDefault="00E51F35" w:rsidP="00270FDE">
      <w:pPr>
        <w:jc w:val="both"/>
        <w:rPr>
          <w:rFonts w:ascii="Arial" w:hAnsi="Arial" w:cs="Arial"/>
        </w:rPr>
      </w:pPr>
    </w:p>
    <w:p w14:paraId="5D68EBC6" w14:textId="77777777" w:rsidR="00E51F35" w:rsidRDefault="00E51F35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</w:p>
    <w:p w14:paraId="3A91E6A0" w14:textId="67C721CF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232A2251" w:rsidR="008500C0" w:rsidRPr="00715CA1" w:rsidRDefault="00A361B8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 w:rsidR="00DB549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55D334FB" w:rsidR="00C833EA" w:rsidRP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85B37" w14:textId="77777777" w:rsidR="00E77A11" w:rsidRDefault="00E77A11">
      <w:r>
        <w:separator/>
      </w:r>
    </w:p>
  </w:endnote>
  <w:endnote w:type="continuationSeparator" w:id="0">
    <w:p w14:paraId="60B287FF" w14:textId="77777777" w:rsidR="00E77A11" w:rsidRDefault="00E7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A01A16" w:rsidRDefault="00A01A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A01A16" w:rsidRDefault="00A01A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A01A16" w:rsidRDefault="00A01A16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A01A16" w:rsidRDefault="00A01A16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A01A16" w:rsidRDefault="00A01A16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4A9C4" w14:textId="77777777" w:rsidR="00E77A11" w:rsidRDefault="00E77A11">
      <w:r>
        <w:separator/>
      </w:r>
    </w:p>
  </w:footnote>
  <w:footnote w:type="continuationSeparator" w:id="0">
    <w:p w14:paraId="6359E6FA" w14:textId="77777777" w:rsidR="00E77A11" w:rsidRDefault="00E7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75FC"/>
    <w:multiLevelType w:val="hybridMultilevel"/>
    <w:tmpl w:val="93F499A8"/>
    <w:lvl w:ilvl="0" w:tplc="758AC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30D06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B5220FA"/>
    <w:multiLevelType w:val="hybridMultilevel"/>
    <w:tmpl w:val="81EA9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2E0E2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E32F3"/>
    <w:multiLevelType w:val="hybridMultilevel"/>
    <w:tmpl w:val="9B36FDB0"/>
    <w:lvl w:ilvl="0" w:tplc="08D650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813CCB"/>
    <w:multiLevelType w:val="hybridMultilevel"/>
    <w:tmpl w:val="03F88F2E"/>
    <w:lvl w:ilvl="0" w:tplc="71600550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6F3B"/>
    <w:multiLevelType w:val="hybridMultilevel"/>
    <w:tmpl w:val="212C15A2"/>
    <w:lvl w:ilvl="0" w:tplc="604A6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2C7D"/>
    <w:multiLevelType w:val="hybridMultilevel"/>
    <w:tmpl w:val="645ECD14"/>
    <w:lvl w:ilvl="0" w:tplc="7F38159E">
      <w:start w:val="1"/>
      <w:numFmt w:val="decimal"/>
      <w:lvlText w:val="%1."/>
      <w:lvlJc w:val="left"/>
      <w:pPr>
        <w:tabs>
          <w:tab w:val="num" w:pos="3403"/>
        </w:tabs>
        <w:ind w:left="3403" w:hanging="360"/>
      </w:pPr>
      <w:rPr>
        <w:rFonts w:hint="default"/>
      </w:rPr>
    </w:lvl>
    <w:lvl w:ilvl="1" w:tplc="19CCEB66">
      <w:start w:val="1"/>
      <w:numFmt w:val="lowerLetter"/>
      <w:lvlText w:val="%2)"/>
      <w:lvlJc w:val="left"/>
      <w:pPr>
        <w:ind w:left="425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843"/>
        </w:tabs>
        <w:ind w:left="48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3933"/>
        </w:tabs>
        <w:ind w:left="3933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003"/>
        </w:tabs>
        <w:ind w:left="7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23"/>
        </w:tabs>
        <w:ind w:left="7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43"/>
        </w:tabs>
        <w:ind w:left="8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63"/>
        </w:tabs>
        <w:ind w:left="9163" w:hanging="180"/>
      </w:pPr>
    </w:lvl>
  </w:abstractNum>
  <w:abstractNum w:abstractNumId="21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1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7470FD5"/>
    <w:multiLevelType w:val="hybridMultilevel"/>
    <w:tmpl w:val="49D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5DAD"/>
    <w:multiLevelType w:val="hybridMultilevel"/>
    <w:tmpl w:val="18DA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5374"/>
    <w:multiLevelType w:val="hybridMultilevel"/>
    <w:tmpl w:val="376CA376"/>
    <w:lvl w:ilvl="0" w:tplc="33662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5"/>
  </w:num>
  <w:num w:numId="2">
    <w:abstractNumId w:val="27"/>
  </w:num>
  <w:num w:numId="3">
    <w:abstractNumId w:val="4"/>
  </w:num>
  <w:num w:numId="4">
    <w:abstractNumId w:val="25"/>
  </w:num>
  <w:num w:numId="5">
    <w:abstractNumId w:val="22"/>
  </w:num>
  <w:num w:numId="6">
    <w:abstractNumId w:val="24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6"/>
  </w:num>
  <w:num w:numId="12">
    <w:abstractNumId w:val="16"/>
  </w:num>
  <w:num w:numId="13">
    <w:abstractNumId w:val="35"/>
  </w:num>
  <w:num w:numId="14">
    <w:abstractNumId w:val="41"/>
  </w:num>
  <w:num w:numId="15">
    <w:abstractNumId w:val="30"/>
  </w:num>
  <w:num w:numId="16">
    <w:abstractNumId w:val="37"/>
  </w:num>
  <w:num w:numId="17">
    <w:abstractNumId w:val="31"/>
  </w:num>
  <w:num w:numId="18">
    <w:abstractNumId w:val="10"/>
  </w:num>
  <w:num w:numId="19">
    <w:abstractNumId w:val="19"/>
  </w:num>
  <w:num w:numId="20">
    <w:abstractNumId w:val="20"/>
  </w:num>
  <w:num w:numId="21">
    <w:abstractNumId w:val="12"/>
  </w:num>
  <w:num w:numId="22">
    <w:abstractNumId w:val="6"/>
  </w:num>
  <w:num w:numId="23">
    <w:abstractNumId w:val="28"/>
  </w:num>
  <w:num w:numId="24">
    <w:abstractNumId w:val="8"/>
  </w:num>
  <w:num w:numId="25">
    <w:abstractNumId w:val="38"/>
  </w:num>
  <w:num w:numId="26">
    <w:abstractNumId w:val="39"/>
  </w:num>
  <w:num w:numId="27">
    <w:abstractNumId w:val="13"/>
  </w:num>
  <w:num w:numId="28">
    <w:abstractNumId w:val="26"/>
  </w:num>
  <w:num w:numId="29">
    <w:abstractNumId w:val="47"/>
  </w:num>
  <w:num w:numId="30">
    <w:abstractNumId w:val="3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4"/>
  </w:num>
  <w:num w:numId="35">
    <w:abstractNumId w:val="40"/>
  </w:num>
  <w:num w:numId="36">
    <w:abstractNumId w:val="11"/>
  </w:num>
  <w:num w:numId="37">
    <w:abstractNumId w:val="43"/>
  </w:num>
  <w:num w:numId="38">
    <w:abstractNumId w:val="1"/>
  </w:num>
  <w:num w:numId="39">
    <w:abstractNumId w:val="33"/>
  </w:num>
  <w:num w:numId="40">
    <w:abstractNumId w:val="32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2"/>
  </w:num>
  <w:num w:numId="44">
    <w:abstractNumId w:val="17"/>
  </w:num>
  <w:num w:numId="45">
    <w:abstractNumId w:val="15"/>
  </w:num>
  <w:num w:numId="46">
    <w:abstractNumId w:val="36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463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915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5CCF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1CCB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416"/>
    <w:rsid w:val="001537CC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6AD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77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0FDE"/>
    <w:rsid w:val="002710DB"/>
    <w:rsid w:val="0027140B"/>
    <w:rsid w:val="002715C5"/>
    <w:rsid w:val="002716B7"/>
    <w:rsid w:val="00271F24"/>
    <w:rsid w:val="00271F3B"/>
    <w:rsid w:val="00272002"/>
    <w:rsid w:val="00273883"/>
    <w:rsid w:val="00273BD9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07C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3EC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878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ED5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18F7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AE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28D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7E9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6FEB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4FE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738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36E4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18C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0FB2"/>
    <w:rsid w:val="004E101E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71C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25C9"/>
    <w:rsid w:val="005330A5"/>
    <w:rsid w:val="0053382C"/>
    <w:rsid w:val="00534684"/>
    <w:rsid w:val="00534A27"/>
    <w:rsid w:val="00535004"/>
    <w:rsid w:val="0053536B"/>
    <w:rsid w:val="00535741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360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2CA"/>
    <w:rsid w:val="00597831"/>
    <w:rsid w:val="00597974"/>
    <w:rsid w:val="005A15D9"/>
    <w:rsid w:val="005A19C3"/>
    <w:rsid w:val="005A223F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A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1DF9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580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64F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0F37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39E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47B1D"/>
    <w:rsid w:val="008500C0"/>
    <w:rsid w:val="00850212"/>
    <w:rsid w:val="00850BE5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6FE5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95260"/>
    <w:rsid w:val="00896EAD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CE5"/>
    <w:rsid w:val="008A5DBE"/>
    <w:rsid w:val="008A6DF4"/>
    <w:rsid w:val="008B03DD"/>
    <w:rsid w:val="008B12D7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2D7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4170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021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194"/>
    <w:rsid w:val="009B4424"/>
    <w:rsid w:val="009B4646"/>
    <w:rsid w:val="009B46C4"/>
    <w:rsid w:val="009B4859"/>
    <w:rsid w:val="009B5020"/>
    <w:rsid w:val="009B504F"/>
    <w:rsid w:val="009B50F9"/>
    <w:rsid w:val="009B5103"/>
    <w:rsid w:val="009B5A71"/>
    <w:rsid w:val="009B6AF6"/>
    <w:rsid w:val="009C04C5"/>
    <w:rsid w:val="009C15F4"/>
    <w:rsid w:val="009C1AA5"/>
    <w:rsid w:val="009C1CE2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A16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61B8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AB0"/>
    <w:rsid w:val="00A47B6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3AC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3729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4A9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65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5DA2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330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2CBD"/>
    <w:rsid w:val="00B43156"/>
    <w:rsid w:val="00B43B8B"/>
    <w:rsid w:val="00B43EC6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36F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55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65D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CDF"/>
    <w:rsid w:val="00C44A39"/>
    <w:rsid w:val="00C4526C"/>
    <w:rsid w:val="00C45AF2"/>
    <w:rsid w:val="00C46440"/>
    <w:rsid w:val="00C46EDF"/>
    <w:rsid w:val="00C506F0"/>
    <w:rsid w:val="00C50B99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5DA2"/>
    <w:rsid w:val="00D06153"/>
    <w:rsid w:val="00D068A3"/>
    <w:rsid w:val="00D0709D"/>
    <w:rsid w:val="00D075A3"/>
    <w:rsid w:val="00D077B7"/>
    <w:rsid w:val="00D07904"/>
    <w:rsid w:val="00D07FD0"/>
    <w:rsid w:val="00D101F5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5C72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1F8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B44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A7DD0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49D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1F35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2E07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4E8"/>
    <w:rsid w:val="00E77613"/>
    <w:rsid w:val="00E776E9"/>
    <w:rsid w:val="00E7778F"/>
    <w:rsid w:val="00E77A11"/>
    <w:rsid w:val="00E77BC3"/>
    <w:rsid w:val="00E77F99"/>
    <w:rsid w:val="00E80605"/>
    <w:rsid w:val="00E80D68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4DA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0E3B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261A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73B"/>
    <w:rsid w:val="00F40813"/>
    <w:rsid w:val="00F408C5"/>
    <w:rsid w:val="00F408F5"/>
    <w:rsid w:val="00F409F5"/>
    <w:rsid w:val="00F40A74"/>
    <w:rsid w:val="00F40F32"/>
    <w:rsid w:val="00F41617"/>
    <w:rsid w:val="00F4167B"/>
    <w:rsid w:val="00F41CA7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41C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3D4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uiPriority w:val="59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20F654-D935-4754-A5EF-F55ECA9B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11194</Words>
  <Characters>67164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78202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58</cp:revision>
  <cp:lastPrinted>2025-04-14T13:00:00Z</cp:lastPrinted>
  <dcterms:created xsi:type="dcterms:W3CDTF">2024-09-20T08:00:00Z</dcterms:created>
  <dcterms:modified xsi:type="dcterms:W3CDTF">2025-04-16T09:22:00Z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