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3D015" w14:textId="77777777" w:rsidR="00003238" w:rsidRDefault="00003238" w:rsidP="00183819">
      <w:pPr>
        <w:rPr>
          <w:sz w:val="12"/>
          <w:szCs w:val="12"/>
        </w:rPr>
      </w:pPr>
      <w:r w:rsidRPr="003437C2">
        <w:rPr>
          <w:rFonts w:eastAsia="Calibri" w:cstheme="minorHAnsi"/>
          <w:noProof/>
        </w:rPr>
        <w:drawing>
          <wp:inline distT="0" distB="0" distL="0" distR="0" wp14:anchorId="0C746A99" wp14:editId="692A28D3">
            <wp:extent cx="1971675" cy="809625"/>
            <wp:effectExtent l="0" t="0" r="0" b="0"/>
            <wp:docPr id="452241504" name="Obraz 1" descr="Obraz zawierający tekst, Czcionka, zrzut ekranu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1504" name="Obraz 1" descr="Obraz zawierający tekst, Czcionka, zrzut ekranu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028D71" w14:textId="77777777" w:rsidR="00003238" w:rsidRPr="003437C2" w:rsidRDefault="00003238" w:rsidP="00183819">
      <w:pPr>
        <w:spacing w:after="0"/>
        <w:jc w:val="center"/>
        <w:rPr>
          <w:rFonts w:cstheme="minorHAnsi"/>
          <w:b/>
        </w:rPr>
      </w:pPr>
      <w:r w:rsidRPr="003437C2">
        <w:rPr>
          <w:rFonts w:cstheme="minorHAnsi"/>
          <w:b/>
        </w:rPr>
        <w:t xml:space="preserve">OPIS PRZEDMIOTU ZAMÓWIENIA </w:t>
      </w:r>
    </w:p>
    <w:p w14:paraId="08F923C3" w14:textId="77777777" w:rsidR="00003238" w:rsidRPr="003437C2" w:rsidRDefault="00003238" w:rsidP="00183819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„Dostawa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części komputerowych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FH/0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>/10/2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58DD9F1E" w14:textId="77777777" w:rsidR="00003238" w:rsidRPr="00662F9B" w:rsidRDefault="00003238" w:rsidP="00183819">
      <w:pPr>
        <w:pStyle w:val="lista"/>
        <w:spacing w:before="0" w:after="0" w:line="312" w:lineRule="auto"/>
        <w:rPr>
          <w:rFonts w:asciiTheme="minorHAnsi" w:hAnsiTheme="minorHAnsi" w:cstheme="minorHAnsi"/>
          <w:sz w:val="22"/>
        </w:rPr>
      </w:pPr>
      <w:r w:rsidRPr="00662F9B">
        <w:rPr>
          <w:rFonts w:asciiTheme="minorHAnsi" w:hAnsiTheme="minorHAnsi" w:cstheme="minorHAnsi"/>
          <w:sz w:val="22"/>
        </w:rPr>
        <w:t xml:space="preserve">Oferowany przedmiot zamówienia musi spełniać wymagania określone przez Zamawiającego, </w:t>
      </w:r>
      <w:r w:rsidRPr="00662F9B">
        <w:rPr>
          <w:rFonts w:asciiTheme="minorHAnsi" w:hAnsiTheme="minorHAnsi" w:cstheme="minorHAnsi"/>
          <w:sz w:val="22"/>
        </w:rPr>
        <w:br/>
        <w:t xml:space="preserve">tj. posiadać parametry i funkcjonalności nie gorsze (co najmniej takie same lub lepsze) </w:t>
      </w:r>
      <w:r w:rsidRPr="00662F9B">
        <w:rPr>
          <w:rFonts w:asciiTheme="minorHAnsi" w:hAnsiTheme="minorHAnsi" w:cstheme="minorHAnsi"/>
          <w:sz w:val="22"/>
        </w:rPr>
        <w:br/>
        <w:t xml:space="preserve">od określonych poniżej. </w:t>
      </w:r>
    </w:p>
    <w:p w14:paraId="492E3357" w14:textId="77777777" w:rsidR="00003238" w:rsidRDefault="00003238" w:rsidP="00003238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662F9B">
        <w:rPr>
          <w:rFonts w:asciiTheme="minorHAnsi" w:hAnsiTheme="minorHAnsi" w:cstheme="minorHAnsi"/>
          <w:b/>
          <w:color w:val="auto"/>
          <w:sz w:val="22"/>
        </w:rPr>
        <w:t>Jeżeli nie określono inaczej to wymagana jest gwarancja producenta.</w:t>
      </w:r>
    </w:p>
    <w:p w14:paraId="388DC7B1" w14:textId="77777777" w:rsidR="00003238" w:rsidRPr="00662F9B" w:rsidRDefault="00003238" w:rsidP="00003238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</w:p>
    <w:tbl>
      <w:tblPr>
        <w:tblStyle w:val="Tabela-Siatka"/>
        <w:tblW w:w="8849" w:type="dxa"/>
        <w:tblInd w:w="-856" w:type="dxa"/>
        <w:tblLook w:val="04A0" w:firstRow="1" w:lastRow="0" w:firstColumn="1" w:lastColumn="0" w:noHBand="0" w:noVBand="1"/>
      </w:tblPr>
      <w:tblGrid>
        <w:gridCol w:w="395"/>
        <w:gridCol w:w="1285"/>
        <w:gridCol w:w="485"/>
        <w:gridCol w:w="6684"/>
      </w:tblGrid>
      <w:tr w:rsidR="00582DBF" w:rsidRPr="00582DBF" w14:paraId="2AD092D0" w14:textId="77777777" w:rsidTr="00547090">
        <w:tc>
          <w:tcPr>
            <w:tcW w:w="395" w:type="dxa"/>
            <w:shd w:val="clear" w:color="auto" w:fill="BFBFBF" w:themeFill="background1" w:themeFillShade="BF"/>
          </w:tcPr>
          <w:p w14:paraId="1BD79E41" w14:textId="77777777" w:rsidR="00664FB6" w:rsidRPr="00582DBF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582DBF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39DEDB70" w14:textId="77777777" w:rsidR="00664FB6" w:rsidRPr="00582DBF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582DBF">
              <w:rPr>
                <w:b/>
                <w:sz w:val="12"/>
                <w:szCs w:val="12"/>
              </w:rPr>
              <w:t>Nazwa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35951787" w14:textId="33EC8CCC" w:rsidR="00664FB6" w:rsidRPr="00582DBF" w:rsidRDefault="00873597" w:rsidP="001C29B8">
            <w:pPr>
              <w:jc w:val="center"/>
              <w:rPr>
                <w:b/>
                <w:sz w:val="12"/>
                <w:szCs w:val="12"/>
              </w:rPr>
            </w:pPr>
            <w:r w:rsidRPr="00582DBF">
              <w:rPr>
                <w:b/>
                <w:sz w:val="12"/>
                <w:szCs w:val="12"/>
              </w:rPr>
              <w:t>Sztuk</w:t>
            </w:r>
          </w:p>
        </w:tc>
        <w:tc>
          <w:tcPr>
            <w:tcW w:w="6684" w:type="dxa"/>
            <w:shd w:val="clear" w:color="auto" w:fill="BFBFBF" w:themeFill="background1" w:themeFillShade="BF"/>
          </w:tcPr>
          <w:p w14:paraId="33B46698" w14:textId="77777777" w:rsidR="00664FB6" w:rsidRPr="00582DBF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582DBF">
              <w:rPr>
                <w:b/>
                <w:sz w:val="12"/>
                <w:szCs w:val="12"/>
              </w:rPr>
              <w:t>Specyfikacja</w:t>
            </w:r>
          </w:p>
        </w:tc>
      </w:tr>
      <w:tr w:rsidR="00582DBF" w:rsidRPr="00582DBF" w14:paraId="485FF52A" w14:textId="77777777" w:rsidTr="00787461">
        <w:tc>
          <w:tcPr>
            <w:tcW w:w="8849" w:type="dxa"/>
            <w:gridSpan w:val="4"/>
          </w:tcPr>
          <w:p w14:paraId="78BE609B" w14:textId="77777777" w:rsidR="00003238" w:rsidRPr="00003238" w:rsidRDefault="00003238" w:rsidP="007B79D0">
            <w:pPr>
              <w:rPr>
                <w:rFonts w:ascii="Calibri" w:hAnsi="Calibri"/>
                <w:sz w:val="20"/>
                <w:szCs w:val="20"/>
              </w:rPr>
            </w:pPr>
          </w:p>
          <w:p w14:paraId="5E634429" w14:textId="157C3B06" w:rsidR="009E6412" w:rsidRPr="00003238" w:rsidRDefault="009E6412" w:rsidP="007B79D0">
            <w:pPr>
              <w:rPr>
                <w:rFonts w:ascii="Calibri" w:hAnsi="Calibri"/>
                <w:sz w:val="20"/>
                <w:szCs w:val="20"/>
              </w:rPr>
            </w:pPr>
            <w:r w:rsidRPr="00003238">
              <w:rPr>
                <w:rFonts w:ascii="Calibri" w:hAnsi="Calibri"/>
                <w:sz w:val="20"/>
                <w:szCs w:val="20"/>
              </w:rPr>
              <w:t xml:space="preserve">Część 4 - Peryferia </w:t>
            </w:r>
          </w:p>
          <w:p w14:paraId="66154EE1" w14:textId="77777777" w:rsidR="00003238" w:rsidRPr="00003238" w:rsidRDefault="00003238" w:rsidP="007B79D0">
            <w:pPr>
              <w:rPr>
                <w:rFonts w:ascii="Calibri" w:hAnsi="Calibri"/>
                <w:sz w:val="20"/>
                <w:szCs w:val="20"/>
              </w:rPr>
            </w:pPr>
          </w:p>
          <w:p w14:paraId="72C345F6" w14:textId="16ECD8C7" w:rsidR="00003238" w:rsidRPr="00003238" w:rsidRDefault="00003238" w:rsidP="007B79D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82DBF" w:rsidRPr="00582DBF" w14:paraId="40369EDB" w14:textId="77777777" w:rsidTr="00547090">
        <w:trPr>
          <w:trHeight w:val="623"/>
        </w:trPr>
        <w:tc>
          <w:tcPr>
            <w:tcW w:w="395" w:type="dxa"/>
          </w:tcPr>
          <w:p w14:paraId="2C52AB44" w14:textId="1744F7A1" w:rsidR="00F25989" w:rsidRPr="00582DBF" w:rsidRDefault="009E6412" w:rsidP="00F25989">
            <w:pPr>
              <w:rPr>
                <w:sz w:val="12"/>
                <w:szCs w:val="12"/>
                <w:lang w:val="en-US"/>
              </w:rPr>
            </w:pPr>
            <w:r w:rsidRPr="00582DBF">
              <w:rPr>
                <w:sz w:val="12"/>
                <w:szCs w:val="12"/>
                <w:lang w:val="en-US"/>
              </w:rPr>
              <w:t>1</w:t>
            </w:r>
          </w:p>
        </w:tc>
        <w:tc>
          <w:tcPr>
            <w:tcW w:w="1285" w:type="dxa"/>
          </w:tcPr>
          <w:p w14:paraId="7A812891" w14:textId="0D9B909D" w:rsidR="00F25989" w:rsidRPr="00582DBF" w:rsidRDefault="00F25989" w:rsidP="00F25989">
            <w:pPr>
              <w:rPr>
                <w:sz w:val="12"/>
                <w:szCs w:val="12"/>
              </w:rPr>
            </w:pPr>
            <w:r w:rsidRPr="00582DBF">
              <w:rPr>
                <w:sz w:val="12"/>
                <w:szCs w:val="12"/>
              </w:rPr>
              <w:t>Mysz</w:t>
            </w:r>
            <w:r w:rsidR="009E6412" w:rsidRPr="00582DBF">
              <w:rPr>
                <w:sz w:val="12"/>
                <w:szCs w:val="12"/>
              </w:rPr>
              <w:t xml:space="preserve"> </w:t>
            </w:r>
            <w:proofErr w:type="spellStart"/>
            <w:r w:rsidR="009E6412" w:rsidRPr="00582DBF">
              <w:rPr>
                <w:sz w:val="12"/>
                <w:szCs w:val="12"/>
              </w:rPr>
              <w:t>ver</w:t>
            </w:r>
            <w:proofErr w:type="spellEnd"/>
            <w:r w:rsidR="009E6412" w:rsidRPr="00582DBF">
              <w:rPr>
                <w:sz w:val="12"/>
                <w:szCs w:val="12"/>
              </w:rPr>
              <w:t>. 1</w:t>
            </w:r>
          </w:p>
        </w:tc>
        <w:tc>
          <w:tcPr>
            <w:tcW w:w="485" w:type="dxa"/>
          </w:tcPr>
          <w:p w14:paraId="47FE2CD9" w14:textId="6F65681D" w:rsidR="00F25989" w:rsidRPr="00582DBF" w:rsidRDefault="00582DBF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7D0B6981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Typ: optyczna;</w:t>
            </w:r>
          </w:p>
          <w:p w14:paraId="39DB708D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Interfejs: USB;</w:t>
            </w:r>
          </w:p>
          <w:p w14:paraId="3279A046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Liczba przycisków: 3 szt.;</w:t>
            </w:r>
          </w:p>
          <w:p w14:paraId="7F06691B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Liczba rolek: 1 szt.;</w:t>
            </w:r>
          </w:p>
          <w:p w14:paraId="33FB1C2F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Rozdzielczość (</w:t>
            </w:r>
            <w:proofErr w:type="spellStart"/>
            <w:r w:rsidRPr="00582DBF">
              <w:rPr>
                <w:rFonts w:ascii="Calibri" w:hAnsi="Calibri"/>
                <w:sz w:val="12"/>
                <w:szCs w:val="12"/>
              </w:rPr>
              <w:t>dpi</w:t>
            </w:r>
            <w:proofErr w:type="spellEnd"/>
            <w:r w:rsidRPr="00582DBF">
              <w:rPr>
                <w:rFonts w:ascii="Calibri" w:hAnsi="Calibri"/>
                <w:sz w:val="12"/>
                <w:szCs w:val="12"/>
              </w:rPr>
              <w:t xml:space="preserve">): 1000 </w:t>
            </w:r>
            <w:proofErr w:type="spellStart"/>
            <w:r w:rsidRPr="00582DBF">
              <w:rPr>
                <w:rFonts w:ascii="Calibri" w:hAnsi="Calibri"/>
                <w:sz w:val="12"/>
                <w:szCs w:val="12"/>
              </w:rPr>
              <w:t>dpi</w:t>
            </w:r>
            <w:proofErr w:type="spellEnd"/>
            <w:r w:rsidRPr="00582DBF">
              <w:rPr>
                <w:rFonts w:ascii="Calibri" w:hAnsi="Calibri"/>
                <w:sz w:val="12"/>
                <w:szCs w:val="12"/>
              </w:rPr>
              <w:t>;</w:t>
            </w:r>
          </w:p>
          <w:p w14:paraId="4374F5CA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 transmisji bezprzewodowej: radiowy;</w:t>
            </w:r>
          </w:p>
          <w:p w14:paraId="7906217E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Podświetlenie: nie;</w:t>
            </w:r>
          </w:p>
          <w:p w14:paraId="7B3FDA2D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Cechy dodatkowe: odbiornik USB niewielkich rozmiarów;</w:t>
            </w:r>
          </w:p>
          <w:p w14:paraId="5BA1F6D8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Sposób zasilania: baterie;</w:t>
            </w:r>
          </w:p>
          <w:p w14:paraId="6F87981A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 baterii: AA;</w:t>
            </w:r>
          </w:p>
          <w:p w14:paraId="3FE32345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Zasięg: ok 10 m,</w:t>
            </w:r>
          </w:p>
          <w:p w14:paraId="07CCD16E" w14:textId="4B49261A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Gwarancja: 2 lata,</w:t>
            </w:r>
          </w:p>
          <w:p w14:paraId="578B27C0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Co najmniej 12 miesięczna żywotność akumulatora (podana przez producenta).</w:t>
            </w:r>
          </w:p>
          <w:p w14:paraId="1080D2D6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Inteligentny tryb uśpienia w celu oszczędzania baterii,</w:t>
            </w:r>
          </w:p>
          <w:p w14:paraId="3925064D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Łączność : 2,4 GHz,</w:t>
            </w:r>
          </w:p>
          <w:p w14:paraId="5C6F9867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82DBF" w:rsidRPr="00582DBF" w14:paraId="4BB57E96" w14:textId="77777777" w:rsidTr="00547090">
        <w:trPr>
          <w:trHeight w:val="623"/>
        </w:trPr>
        <w:tc>
          <w:tcPr>
            <w:tcW w:w="395" w:type="dxa"/>
          </w:tcPr>
          <w:p w14:paraId="0A78FF91" w14:textId="4BDC8AD8" w:rsidR="00F25989" w:rsidRPr="00582DBF" w:rsidRDefault="009E6412" w:rsidP="00F25989">
            <w:pPr>
              <w:rPr>
                <w:sz w:val="12"/>
                <w:szCs w:val="12"/>
              </w:rPr>
            </w:pPr>
            <w:r w:rsidRPr="00582DBF">
              <w:rPr>
                <w:sz w:val="12"/>
                <w:szCs w:val="12"/>
              </w:rPr>
              <w:t>2</w:t>
            </w:r>
          </w:p>
        </w:tc>
        <w:tc>
          <w:tcPr>
            <w:tcW w:w="1285" w:type="dxa"/>
          </w:tcPr>
          <w:p w14:paraId="5EF12681" w14:textId="77777777" w:rsidR="00F25989" w:rsidRPr="00582DBF" w:rsidRDefault="00F25989" w:rsidP="00F25989">
            <w:pPr>
              <w:rPr>
                <w:sz w:val="12"/>
                <w:szCs w:val="12"/>
              </w:rPr>
            </w:pPr>
            <w:r w:rsidRPr="00582DBF">
              <w:rPr>
                <w:sz w:val="12"/>
                <w:szCs w:val="12"/>
              </w:rPr>
              <w:t>Mysz</w:t>
            </w:r>
          </w:p>
        </w:tc>
        <w:tc>
          <w:tcPr>
            <w:tcW w:w="485" w:type="dxa"/>
          </w:tcPr>
          <w:p w14:paraId="645F11FB" w14:textId="20580073" w:rsidR="00F25989" w:rsidRPr="00582DBF" w:rsidRDefault="00582DBF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2E41B256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Typ: optyczna;</w:t>
            </w:r>
          </w:p>
          <w:p w14:paraId="29635327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Interfejs: USB;</w:t>
            </w:r>
          </w:p>
          <w:p w14:paraId="6279C4B3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Liczba przycisków: 3 szt.;</w:t>
            </w:r>
          </w:p>
          <w:p w14:paraId="747BF671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Liczba rolek: 1 szt.;</w:t>
            </w:r>
          </w:p>
          <w:p w14:paraId="52AA5113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Rozdzielczość (</w:t>
            </w:r>
            <w:proofErr w:type="spellStart"/>
            <w:r w:rsidRPr="00582DBF">
              <w:rPr>
                <w:rFonts w:ascii="Calibri" w:hAnsi="Calibri"/>
                <w:sz w:val="12"/>
                <w:szCs w:val="12"/>
              </w:rPr>
              <w:t>dpi</w:t>
            </w:r>
            <w:proofErr w:type="spellEnd"/>
            <w:r w:rsidRPr="00582DBF">
              <w:rPr>
                <w:rFonts w:ascii="Calibri" w:hAnsi="Calibri"/>
                <w:sz w:val="12"/>
                <w:szCs w:val="12"/>
              </w:rPr>
              <w:t xml:space="preserve">): 1000 </w:t>
            </w:r>
            <w:proofErr w:type="spellStart"/>
            <w:r w:rsidRPr="00582DBF">
              <w:rPr>
                <w:rFonts w:ascii="Calibri" w:hAnsi="Calibri"/>
                <w:sz w:val="12"/>
                <w:szCs w:val="12"/>
              </w:rPr>
              <w:t>dpi</w:t>
            </w:r>
            <w:proofErr w:type="spellEnd"/>
            <w:r w:rsidRPr="00582DBF">
              <w:rPr>
                <w:rFonts w:ascii="Calibri" w:hAnsi="Calibri"/>
                <w:sz w:val="12"/>
                <w:szCs w:val="12"/>
              </w:rPr>
              <w:t>;</w:t>
            </w:r>
          </w:p>
          <w:p w14:paraId="6AF521D6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 transmisji bezprzewodowej: radiowy;</w:t>
            </w:r>
          </w:p>
          <w:p w14:paraId="59200A13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Podświetlenie: nie;</w:t>
            </w:r>
          </w:p>
          <w:p w14:paraId="3D2F5424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Cechy dodatkowe: odbiornik USB niewielkich rozmiarów;</w:t>
            </w:r>
          </w:p>
          <w:p w14:paraId="5BBBCFBB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Sposób zasilania: baterie;</w:t>
            </w:r>
          </w:p>
          <w:p w14:paraId="4F1D0CED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 baterii: AA;</w:t>
            </w:r>
          </w:p>
          <w:p w14:paraId="2885D1B1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Zasięg: ok 10 m,</w:t>
            </w:r>
          </w:p>
          <w:p w14:paraId="30CA34DD" w14:textId="45DE4944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Co najmniej gwarancja producenta: 2 lata,</w:t>
            </w:r>
          </w:p>
          <w:p w14:paraId="585AD9A6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Co najmniej 18 miesięczna żywotność akumulatora (podana przez producenta).</w:t>
            </w:r>
          </w:p>
          <w:p w14:paraId="305CAD91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Inteligentny tryb uśpienia w celu oszczędzania baterii,</w:t>
            </w:r>
          </w:p>
          <w:p w14:paraId="6E7B5B9B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Łączność : 2,4 GHz,</w:t>
            </w:r>
          </w:p>
          <w:p w14:paraId="0D76318A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Mysz dla praworęcznych z zakrzywionym uchwytem z gumy.</w:t>
            </w:r>
          </w:p>
          <w:p w14:paraId="0A5721B9" w14:textId="77777777" w:rsidR="00F25989" w:rsidRPr="00582DBF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82DBF" w:rsidRPr="00582DBF" w14:paraId="349451E2" w14:textId="77777777" w:rsidTr="00547090">
        <w:trPr>
          <w:trHeight w:val="623"/>
        </w:trPr>
        <w:tc>
          <w:tcPr>
            <w:tcW w:w="395" w:type="dxa"/>
          </w:tcPr>
          <w:p w14:paraId="4645931A" w14:textId="3DF7B4AA" w:rsidR="00CE4F90" w:rsidRPr="00582DBF" w:rsidRDefault="004E34DA" w:rsidP="00CE4F90">
            <w:pPr>
              <w:rPr>
                <w:sz w:val="12"/>
                <w:szCs w:val="12"/>
              </w:rPr>
            </w:pPr>
            <w:r w:rsidRPr="00582DBF">
              <w:rPr>
                <w:sz w:val="12"/>
                <w:szCs w:val="12"/>
              </w:rPr>
              <w:t>3</w:t>
            </w:r>
          </w:p>
        </w:tc>
        <w:tc>
          <w:tcPr>
            <w:tcW w:w="1285" w:type="dxa"/>
          </w:tcPr>
          <w:p w14:paraId="762925E8" w14:textId="72AA8490" w:rsidR="00CE4F90" w:rsidRPr="00582DBF" w:rsidRDefault="00CE4F90" w:rsidP="00CE4F90">
            <w:pPr>
              <w:rPr>
                <w:sz w:val="12"/>
                <w:szCs w:val="12"/>
              </w:rPr>
            </w:pPr>
            <w:r w:rsidRPr="00582DBF">
              <w:rPr>
                <w:sz w:val="12"/>
                <w:szCs w:val="12"/>
              </w:rPr>
              <w:t>Komplet klawiatura i mysz</w:t>
            </w:r>
          </w:p>
        </w:tc>
        <w:tc>
          <w:tcPr>
            <w:tcW w:w="485" w:type="dxa"/>
          </w:tcPr>
          <w:p w14:paraId="23A030D7" w14:textId="441DDB8F" w:rsidR="00CE4F90" w:rsidRPr="00582DBF" w:rsidRDefault="00582DBF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6684" w:type="dxa"/>
          </w:tcPr>
          <w:p w14:paraId="03963299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</w:p>
          <w:p w14:paraId="341FCBCF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Komplet :</w:t>
            </w:r>
          </w:p>
          <w:p w14:paraId="42DA8ED4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 xml:space="preserve">Gwarancja: 2 lata </w:t>
            </w:r>
          </w:p>
          <w:p w14:paraId="55A6318F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Mysz w komplecie: tak</w:t>
            </w:r>
          </w:p>
          <w:p w14:paraId="63C80CEB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Łączność: bezprzewodowa</w:t>
            </w:r>
          </w:p>
          <w:p w14:paraId="0CA488A3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Komunikacja bezprzewodowa: fale radiowe</w:t>
            </w:r>
          </w:p>
          <w:p w14:paraId="1F1A92F5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Przeznaczenie: do biura</w:t>
            </w:r>
          </w:p>
          <w:p w14:paraId="59848E41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</w:p>
          <w:p w14:paraId="4D5237DE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 xml:space="preserve">Klawiatura: </w:t>
            </w:r>
          </w:p>
          <w:p w14:paraId="66361AD6" w14:textId="32215554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 klawiatury: Wyspowa</w:t>
            </w:r>
          </w:p>
          <w:p w14:paraId="3D564B0D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Klawisze numeryczne: tak</w:t>
            </w:r>
          </w:p>
          <w:p w14:paraId="328A06B1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Interfejs: USB (odbiornik)</w:t>
            </w:r>
          </w:p>
          <w:p w14:paraId="5F500E0B" w14:textId="43D3466A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</w:p>
          <w:p w14:paraId="1D37983C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Mysz</w:t>
            </w:r>
          </w:p>
          <w:p w14:paraId="78D80046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Typ urządzenia: mysz optyczna</w:t>
            </w:r>
          </w:p>
          <w:p w14:paraId="118F6C67" w14:textId="77777777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Liczba przycisków: 2 szt.</w:t>
            </w:r>
          </w:p>
          <w:p w14:paraId="537E6FD0" w14:textId="463E5F58" w:rsidR="00CE4F90" w:rsidRPr="00582DBF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582DBF">
              <w:rPr>
                <w:rFonts w:ascii="Calibri" w:hAnsi="Calibri"/>
                <w:sz w:val="12"/>
                <w:szCs w:val="12"/>
              </w:rPr>
              <w:t>Rolka przewijania: 1 szt.</w:t>
            </w:r>
          </w:p>
        </w:tc>
      </w:tr>
    </w:tbl>
    <w:p w14:paraId="694E9693" w14:textId="77777777" w:rsidR="00745647" w:rsidRPr="00582DBF" w:rsidRDefault="00745647">
      <w:pPr>
        <w:rPr>
          <w:sz w:val="12"/>
          <w:szCs w:val="12"/>
        </w:rPr>
      </w:pPr>
    </w:p>
    <w:sectPr w:rsidR="00745647" w:rsidRPr="00582DBF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F5601" w14:textId="77777777" w:rsidR="00115365" w:rsidRDefault="00115365" w:rsidP="003F60EF">
      <w:pPr>
        <w:spacing w:after="0" w:line="240" w:lineRule="auto"/>
      </w:pPr>
      <w:r>
        <w:separator/>
      </w:r>
    </w:p>
  </w:endnote>
  <w:endnote w:type="continuationSeparator" w:id="0">
    <w:p w14:paraId="0997C95D" w14:textId="77777777" w:rsidR="00115365" w:rsidRDefault="00115365" w:rsidP="003F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B5389" w14:textId="77777777" w:rsidR="00115365" w:rsidRDefault="00115365" w:rsidP="003F60EF">
      <w:pPr>
        <w:spacing w:after="0" w:line="240" w:lineRule="auto"/>
      </w:pPr>
      <w:r>
        <w:separator/>
      </w:r>
    </w:p>
  </w:footnote>
  <w:footnote w:type="continuationSeparator" w:id="0">
    <w:p w14:paraId="0866CF2B" w14:textId="77777777" w:rsidR="00115365" w:rsidRDefault="00115365" w:rsidP="003F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6294E" w14:textId="77777777" w:rsidR="00003238" w:rsidRDefault="00003238" w:rsidP="00003238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>
      <w:rPr>
        <w:i/>
        <w:sz w:val="20"/>
        <w:szCs w:val="20"/>
        <w:u w:val="single"/>
      </w:rPr>
      <w:t>/04/10/24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2F268037" w14:textId="77777777" w:rsidR="00003238" w:rsidRDefault="000032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EF"/>
    <w:multiLevelType w:val="hybridMultilevel"/>
    <w:tmpl w:val="301E4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0A35"/>
    <w:multiLevelType w:val="hybridMultilevel"/>
    <w:tmpl w:val="7ADC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06B7"/>
    <w:multiLevelType w:val="multilevel"/>
    <w:tmpl w:val="919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87773"/>
    <w:multiLevelType w:val="multilevel"/>
    <w:tmpl w:val="901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F61A6"/>
    <w:multiLevelType w:val="hybridMultilevel"/>
    <w:tmpl w:val="D0806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157"/>
    <w:multiLevelType w:val="hybridMultilevel"/>
    <w:tmpl w:val="BC8E46F8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A1064"/>
    <w:multiLevelType w:val="hybridMultilevel"/>
    <w:tmpl w:val="04A0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F54D4"/>
    <w:multiLevelType w:val="hybridMultilevel"/>
    <w:tmpl w:val="1B5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2E65"/>
    <w:multiLevelType w:val="hybridMultilevel"/>
    <w:tmpl w:val="3D7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06EE0"/>
    <w:multiLevelType w:val="hybridMultilevel"/>
    <w:tmpl w:val="AA0A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FBE"/>
    <w:multiLevelType w:val="hybridMultilevel"/>
    <w:tmpl w:val="D164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259A"/>
    <w:multiLevelType w:val="hybridMultilevel"/>
    <w:tmpl w:val="8F80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64D55"/>
    <w:multiLevelType w:val="multilevel"/>
    <w:tmpl w:val="EC10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21E27"/>
    <w:multiLevelType w:val="hybridMultilevel"/>
    <w:tmpl w:val="FF2A8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102F0"/>
    <w:multiLevelType w:val="hybridMultilevel"/>
    <w:tmpl w:val="A1D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13F35"/>
    <w:multiLevelType w:val="hybridMultilevel"/>
    <w:tmpl w:val="345E5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39C5"/>
    <w:multiLevelType w:val="hybridMultilevel"/>
    <w:tmpl w:val="DC6E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554DE"/>
    <w:multiLevelType w:val="hybridMultilevel"/>
    <w:tmpl w:val="01AEB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FEC"/>
    <w:multiLevelType w:val="multilevel"/>
    <w:tmpl w:val="7D2C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D3F94"/>
    <w:multiLevelType w:val="hybridMultilevel"/>
    <w:tmpl w:val="8148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C14EC"/>
    <w:multiLevelType w:val="hybridMultilevel"/>
    <w:tmpl w:val="C706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BFE"/>
    <w:multiLevelType w:val="multilevel"/>
    <w:tmpl w:val="5C2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F70888"/>
    <w:multiLevelType w:val="hybridMultilevel"/>
    <w:tmpl w:val="F642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B7CC8"/>
    <w:multiLevelType w:val="hybridMultilevel"/>
    <w:tmpl w:val="A7DA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401AD"/>
    <w:multiLevelType w:val="hybridMultilevel"/>
    <w:tmpl w:val="EADED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C0054"/>
    <w:multiLevelType w:val="hybridMultilevel"/>
    <w:tmpl w:val="A364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B677C"/>
    <w:multiLevelType w:val="hybridMultilevel"/>
    <w:tmpl w:val="A6FE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23604"/>
    <w:multiLevelType w:val="hybridMultilevel"/>
    <w:tmpl w:val="02CEF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168280">
    <w:abstractNumId w:val="4"/>
  </w:num>
  <w:num w:numId="2" w16cid:durableId="751968849">
    <w:abstractNumId w:val="27"/>
  </w:num>
  <w:num w:numId="3" w16cid:durableId="1262490597">
    <w:abstractNumId w:val="31"/>
  </w:num>
  <w:num w:numId="4" w16cid:durableId="1349259175">
    <w:abstractNumId w:val="8"/>
  </w:num>
  <w:num w:numId="5" w16cid:durableId="403380258">
    <w:abstractNumId w:val="16"/>
  </w:num>
  <w:num w:numId="6" w16cid:durableId="1370454531">
    <w:abstractNumId w:val="37"/>
  </w:num>
  <w:num w:numId="7" w16cid:durableId="1626816311">
    <w:abstractNumId w:val="14"/>
  </w:num>
  <w:num w:numId="8" w16cid:durableId="1937008855">
    <w:abstractNumId w:val="26"/>
  </w:num>
  <w:num w:numId="9" w16cid:durableId="41446897">
    <w:abstractNumId w:val="15"/>
  </w:num>
  <w:num w:numId="10" w16cid:durableId="1809978432">
    <w:abstractNumId w:val="38"/>
  </w:num>
  <w:num w:numId="11" w16cid:durableId="1761291653">
    <w:abstractNumId w:val="24"/>
  </w:num>
  <w:num w:numId="12" w16cid:durableId="617641269">
    <w:abstractNumId w:val="6"/>
  </w:num>
  <w:num w:numId="13" w16cid:durableId="1881436640">
    <w:abstractNumId w:val="28"/>
  </w:num>
  <w:num w:numId="14" w16cid:durableId="763763130">
    <w:abstractNumId w:val="19"/>
  </w:num>
  <w:num w:numId="15" w16cid:durableId="683827876">
    <w:abstractNumId w:val="13"/>
  </w:num>
  <w:num w:numId="16" w16cid:durableId="1163617767">
    <w:abstractNumId w:val="10"/>
  </w:num>
  <w:num w:numId="17" w16cid:durableId="1391616519">
    <w:abstractNumId w:val="30"/>
  </w:num>
  <w:num w:numId="18" w16cid:durableId="283117460">
    <w:abstractNumId w:val="2"/>
  </w:num>
  <w:num w:numId="19" w16cid:durableId="523978300">
    <w:abstractNumId w:val="5"/>
  </w:num>
  <w:num w:numId="20" w16cid:durableId="188374159">
    <w:abstractNumId w:val="17"/>
  </w:num>
  <w:num w:numId="21" w16cid:durableId="1251693911">
    <w:abstractNumId w:val="34"/>
  </w:num>
  <w:num w:numId="22" w16cid:durableId="58097375">
    <w:abstractNumId w:val="32"/>
  </w:num>
  <w:num w:numId="23" w16cid:durableId="2089375019">
    <w:abstractNumId w:val="7"/>
  </w:num>
  <w:num w:numId="24" w16cid:durableId="908541893">
    <w:abstractNumId w:val="25"/>
  </w:num>
  <w:num w:numId="25" w16cid:durableId="1140339063">
    <w:abstractNumId w:val="20"/>
  </w:num>
  <w:num w:numId="26" w16cid:durableId="768693880">
    <w:abstractNumId w:val="0"/>
  </w:num>
  <w:num w:numId="27" w16cid:durableId="1844322505">
    <w:abstractNumId w:val="29"/>
  </w:num>
  <w:num w:numId="28" w16cid:durableId="22901944">
    <w:abstractNumId w:val="1"/>
  </w:num>
  <w:num w:numId="29" w16cid:durableId="1128014294">
    <w:abstractNumId w:val="11"/>
  </w:num>
  <w:num w:numId="30" w16cid:durableId="1285963365">
    <w:abstractNumId w:val="36"/>
  </w:num>
  <w:num w:numId="31" w16cid:durableId="950668203">
    <w:abstractNumId w:val="18"/>
  </w:num>
  <w:num w:numId="32" w16cid:durableId="1858739325">
    <w:abstractNumId w:val="22"/>
  </w:num>
  <w:num w:numId="33" w16cid:durableId="1516505410">
    <w:abstractNumId w:val="9"/>
  </w:num>
  <w:num w:numId="34" w16cid:durableId="128521313">
    <w:abstractNumId w:val="21"/>
  </w:num>
  <w:num w:numId="35" w16cid:durableId="102918085">
    <w:abstractNumId w:val="3"/>
  </w:num>
  <w:num w:numId="36" w16cid:durableId="475725844">
    <w:abstractNumId w:val="33"/>
  </w:num>
  <w:num w:numId="37" w16cid:durableId="1314943829">
    <w:abstractNumId w:val="12"/>
  </w:num>
  <w:num w:numId="38" w16cid:durableId="1977372733">
    <w:abstractNumId w:val="35"/>
  </w:num>
  <w:num w:numId="39" w16cid:durableId="19434158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9D4"/>
    <w:rsid w:val="00000D50"/>
    <w:rsid w:val="00003070"/>
    <w:rsid w:val="00003238"/>
    <w:rsid w:val="00005399"/>
    <w:rsid w:val="000064E9"/>
    <w:rsid w:val="00007D38"/>
    <w:rsid w:val="00016311"/>
    <w:rsid w:val="000231F1"/>
    <w:rsid w:val="00026000"/>
    <w:rsid w:val="00027FC1"/>
    <w:rsid w:val="00031059"/>
    <w:rsid w:val="0003129E"/>
    <w:rsid w:val="0003369C"/>
    <w:rsid w:val="00034978"/>
    <w:rsid w:val="00040206"/>
    <w:rsid w:val="00041B08"/>
    <w:rsid w:val="0004291E"/>
    <w:rsid w:val="00042FDC"/>
    <w:rsid w:val="00050CCC"/>
    <w:rsid w:val="00054584"/>
    <w:rsid w:val="00055F26"/>
    <w:rsid w:val="00056909"/>
    <w:rsid w:val="000629D5"/>
    <w:rsid w:val="00063CE3"/>
    <w:rsid w:val="000650A4"/>
    <w:rsid w:val="0006604C"/>
    <w:rsid w:val="000710BB"/>
    <w:rsid w:val="00073CE8"/>
    <w:rsid w:val="00076E0F"/>
    <w:rsid w:val="000773A0"/>
    <w:rsid w:val="00081258"/>
    <w:rsid w:val="00095A67"/>
    <w:rsid w:val="000A2079"/>
    <w:rsid w:val="000A250A"/>
    <w:rsid w:val="000A29BF"/>
    <w:rsid w:val="000A5E61"/>
    <w:rsid w:val="000A6352"/>
    <w:rsid w:val="000A767D"/>
    <w:rsid w:val="000B05B8"/>
    <w:rsid w:val="000B4796"/>
    <w:rsid w:val="000B7FF9"/>
    <w:rsid w:val="000C1A2A"/>
    <w:rsid w:val="000C271B"/>
    <w:rsid w:val="000C29ED"/>
    <w:rsid w:val="000D07BD"/>
    <w:rsid w:val="000E1D73"/>
    <w:rsid w:val="000E2A2D"/>
    <w:rsid w:val="000E3A24"/>
    <w:rsid w:val="000E3CA6"/>
    <w:rsid w:val="000E4CA3"/>
    <w:rsid w:val="000F0E7C"/>
    <w:rsid w:val="000F42F1"/>
    <w:rsid w:val="000F61EC"/>
    <w:rsid w:val="00101199"/>
    <w:rsid w:val="00101B91"/>
    <w:rsid w:val="00102279"/>
    <w:rsid w:val="00106F09"/>
    <w:rsid w:val="00107D24"/>
    <w:rsid w:val="00110695"/>
    <w:rsid w:val="001110A8"/>
    <w:rsid w:val="001118CC"/>
    <w:rsid w:val="0011416D"/>
    <w:rsid w:val="0011470C"/>
    <w:rsid w:val="00115365"/>
    <w:rsid w:val="0011780E"/>
    <w:rsid w:val="00117B7C"/>
    <w:rsid w:val="00117F42"/>
    <w:rsid w:val="00122E39"/>
    <w:rsid w:val="00131683"/>
    <w:rsid w:val="00136BE2"/>
    <w:rsid w:val="00137D2C"/>
    <w:rsid w:val="001425AC"/>
    <w:rsid w:val="00142F31"/>
    <w:rsid w:val="0014760E"/>
    <w:rsid w:val="00151885"/>
    <w:rsid w:val="00153111"/>
    <w:rsid w:val="00165430"/>
    <w:rsid w:val="0017277A"/>
    <w:rsid w:val="00172A0D"/>
    <w:rsid w:val="00175D88"/>
    <w:rsid w:val="00184407"/>
    <w:rsid w:val="001A3DE2"/>
    <w:rsid w:val="001A557C"/>
    <w:rsid w:val="001B4454"/>
    <w:rsid w:val="001B7838"/>
    <w:rsid w:val="001C1E4A"/>
    <w:rsid w:val="001C29B8"/>
    <w:rsid w:val="001C41A9"/>
    <w:rsid w:val="001C7DD5"/>
    <w:rsid w:val="001E0414"/>
    <w:rsid w:val="001E4366"/>
    <w:rsid w:val="001E4B1E"/>
    <w:rsid w:val="001F224B"/>
    <w:rsid w:val="001F5662"/>
    <w:rsid w:val="001F7648"/>
    <w:rsid w:val="00205DB5"/>
    <w:rsid w:val="00211FD5"/>
    <w:rsid w:val="002132E7"/>
    <w:rsid w:val="002164B1"/>
    <w:rsid w:val="002200F2"/>
    <w:rsid w:val="002231AE"/>
    <w:rsid w:val="0023019B"/>
    <w:rsid w:val="00231A72"/>
    <w:rsid w:val="00233436"/>
    <w:rsid w:val="002415C7"/>
    <w:rsid w:val="00243D14"/>
    <w:rsid w:val="0024519A"/>
    <w:rsid w:val="002461BA"/>
    <w:rsid w:val="0024691F"/>
    <w:rsid w:val="00255CFD"/>
    <w:rsid w:val="002565D6"/>
    <w:rsid w:val="00260BA0"/>
    <w:rsid w:val="002675F4"/>
    <w:rsid w:val="00267A89"/>
    <w:rsid w:val="00272B13"/>
    <w:rsid w:val="00273F4B"/>
    <w:rsid w:val="002741E3"/>
    <w:rsid w:val="002758C0"/>
    <w:rsid w:val="00275ABE"/>
    <w:rsid w:val="00275E52"/>
    <w:rsid w:val="00284A54"/>
    <w:rsid w:val="0029077E"/>
    <w:rsid w:val="00291B40"/>
    <w:rsid w:val="00295060"/>
    <w:rsid w:val="00296D8C"/>
    <w:rsid w:val="002A5A98"/>
    <w:rsid w:val="002B1CEE"/>
    <w:rsid w:val="002B2449"/>
    <w:rsid w:val="002B3412"/>
    <w:rsid w:val="002C0619"/>
    <w:rsid w:val="002C73B7"/>
    <w:rsid w:val="002D0CB7"/>
    <w:rsid w:val="002D1252"/>
    <w:rsid w:val="002D3F8C"/>
    <w:rsid w:val="002D557F"/>
    <w:rsid w:val="002D5B43"/>
    <w:rsid w:val="002F2FD5"/>
    <w:rsid w:val="002F36F7"/>
    <w:rsid w:val="002F6388"/>
    <w:rsid w:val="00300CE6"/>
    <w:rsid w:val="00305026"/>
    <w:rsid w:val="00307DC9"/>
    <w:rsid w:val="00316881"/>
    <w:rsid w:val="00325459"/>
    <w:rsid w:val="00334BD7"/>
    <w:rsid w:val="00343459"/>
    <w:rsid w:val="00343CED"/>
    <w:rsid w:val="00345AE3"/>
    <w:rsid w:val="00350783"/>
    <w:rsid w:val="00351781"/>
    <w:rsid w:val="00353493"/>
    <w:rsid w:val="0035422F"/>
    <w:rsid w:val="003563A0"/>
    <w:rsid w:val="003654FE"/>
    <w:rsid w:val="00366D0D"/>
    <w:rsid w:val="00366E3F"/>
    <w:rsid w:val="00374388"/>
    <w:rsid w:val="00382C00"/>
    <w:rsid w:val="00384948"/>
    <w:rsid w:val="0038732A"/>
    <w:rsid w:val="00390031"/>
    <w:rsid w:val="00394D20"/>
    <w:rsid w:val="003A06A7"/>
    <w:rsid w:val="003A1603"/>
    <w:rsid w:val="003A19AC"/>
    <w:rsid w:val="003A30BF"/>
    <w:rsid w:val="003B2C94"/>
    <w:rsid w:val="003C53CF"/>
    <w:rsid w:val="003D38C7"/>
    <w:rsid w:val="003D7CE9"/>
    <w:rsid w:val="003E401A"/>
    <w:rsid w:val="003E5936"/>
    <w:rsid w:val="003E7A00"/>
    <w:rsid w:val="003F0A28"/>
    <w:rsid w:val="003F485D"/>
    <w:rsid w:val="003F60EF"/>
    <w:rsid w:val="003F76D8"/>
    <w:rsid w:val="0040182E"/>
    <w:rsid w:val="00406671"/>
    <w:rsid w:val="004136BA"/>
    <w:rsid w:val="00423417"/>
    <w:rsid w:val="00424F4C"/>
    <w:rsid w:val="0042551E"/>
    <w:rsid w:val="00425F15"/>
    <w:rsid w:val="004358D9"/>
    <w:rsid w:val="00445CB4"/>
    <w:rsid w:val="00450CB1"/>
    <w:rsid w:val="004602E8"/>
    <w:rsid w:val="0046084B"/>
    <w:rsid w:val="00461C64"/>
    <w:rsid w:val="00463580"/>
    <w:rsid w:val="00465642"/>
    <w:rsid w:val="00470815"/>
    <w:rsid w:val="004732CC"/>
    <w:rsid w:val="00473857"/>
    <w:rsid w:val="004769E6"/>
    <w:rsid w:val="00477031"/>
    <w:rsid w:val="00480F26"/>
    <w:rsid w:val="00483A17"/>
    <w:rsid w:val="00486CE2"/>
    <w:rsid w:val="004873FE"/>
    <w:rsid w:val="004874FB"/>
    <w:rsid w:val="004947DB"/>
    <w:rsid w:val="00494AA3"/>
    <w:rsid w:val="004A148E"/>
    <w:rsid w:val="004A73CE"/>
    <w:rsid w:val="004B1E9D"/>
    <w:rsid w:val="004B3736"/>
    <w:rsid w:val="004C150B"/>
    <w:rsid w:val="004C18A1"/>
    <w:rsid w:val="004C48E4"/>
    <w:rsid w:val="004C6AF1"/>
    <w:rsid w:val="004D13F5"/>
    <w:rsid w:val="004D24F6"/>
    <w:rsid w:val="004D4AA2"/>
    <w:rsid w:val="004D4F92"/>
    <w:rsid w:val="004D57FC"/>
    <w:rsid w:val="004D68A7"/>
    <w:rsid w:val="004E22EC"/>
    <w:rsid w:val="004E34DA"/>
    <w:rsid w:val="004E51E0"/>
    <w:rsid w:val="004E52B4"/>
    <w:rsid w:val="004F3B11"/>
    <w:rsid w:val="00500B3B"/>
    <w:rsid w:val="0050425F"/>
    <w:rsid w:val="00506C0B"/>
    <w:rsid w:val="005101E2"/>
    <w:rsid w:val="00520B91"/>
    <w:rsid w:val="00525734"/>
    <w:rsid w:val="005323E0"/>
    <w:rsid w:val="0053641C"/>
    <w:rsid w:val="00544CB4"/>
    <w:rsid w:val="00546EE4"/>
    <w:rsid w:val="00547090"/>
    <w:rsid w:val="00552087"/>
    <w:rsid w:val="005544E0"/>
    <w:rsid w:val="0056177C"/>
    <w:rsid w:val="005662DB"/>
    <w:rsid w:val="00577959"/>
    <w:rsid w:val="00580246"/>
    <w:rsid w:val="00582B02"/>
    <w:rsid w:val="00582DBF"/>
    <w:rsid w:val="00584F5B"/>
    <w:rsid w:val="00585C65"/>
    <w:rsid w:val="005873DD"/>
    <w:rsid w:val="00587A87"/>
    <w:rsid w:val="00590EA1"/>
    <w:rsid w:val="005975C7"/>
    <w:rsid w:val="005A51DA"/>
    <w:rsid w:val="005C39B2"/>
    <w:rsid w:val="005C51EE"/>
    <w:rsid w:val="005C6733"/>
    <w:rsid w:val="005C6946"/>
    <w:rsid w:val="005C6BC4"/>
    <w:rsid w:val="005D1108"/>
    <w:rsid w:val="005D3045"/>
    <w:rsid w:val="005D31AF"/>
    <w:rsid w:val="005D48D9"/>
    <w:rsid w:val="005D6EF8"/>
    <w:rsid w:val="005E59E2"/>
    <w:rsid w:val="005F2196"/>
    <w:rsid w:val="005F34DD"/>
    <w:rsid w:val="005F3AD2"/>
    <w:rsid w:val="005F3BA2"/>
    <w:rsid w:val="005F5817"/>
    <w:rsid w:val="005F7190"/>
    <w:rsid w:val="005F7368"/>
    <w:rsid w:val="006073B5"/>
    <w:rsid w:val="006115D1"/>
    <w:rsid w:val="00611DC7"/>
    <w:rsid w:val="00617B00"/>
    <w:rsid w:val="00620258"/>
    <w:rsid w:val="00623C08"/>
    <w:rsid w:val="006252D9"/>
    <w:rsid w:val="006266EE"/>
    <w:rsid w:val="006267B3"/>
    <w:rsid w:val="00630580"/>
    <w:rsid w:val="00636DF6"/>
    <w:rsid w:val="006478AB"/>
    <w:rsid w:val="00650270"/>
    <w:rsid w:val="0065081C"/>
    <w:rsid w:val="00660B83"/>
    <w:rsid w:val="00661895"/>
    <w:rsid w:val="00661E96"/>
    <w:rsid w:val="00664FB6"/>
    <w:rsid w:val="00665B53"/>
    <w:rsid w:val="0067087B"/>
    <w:rsid w:val="006751C5"/>
    <w:rsid w:val="006759F0"/>
    <w:rsid w:val="006843AB"/>
    <w:rsid w:val="00685B34"/>
    <w:rsid w:val="0069047B"/>
    <w:rsid w:val="00690558"/>
    <w:rsid w:val="00694DF7"/>
    <w:rsid w:val="006A40B7"/>
    <w:rsid w:val="006A4417"/>
    <w:rsid w:val="006A61B7"/>
    <w:rsid w:val="006A635E"/>
    <w:rsid w:val="006A6FB1"/>
    <w:rsid w:val="006A702C"/>
    <w:rsid w:val="006B2E78"/>
    <w:rsid w:val="006B4893"/>
    <w:rsid w:val="006C15DD"/>
    <w:rsid w:val="006D0ED9"/>
    <w:rsid w:val="006D302D"/>
    <w:rsid w:val="006D33DD"/>
    <w:rsid w:val="006D4E5C"/>
    <w:rsid w:val="006E0368"/>
    <w:rsid w:val="006E3688"/>
    <w:rsid w:val="006E6280"/>
    <w:rsid w:val="006E6423"/>
    <w:rsid w:val="006F008B"/>
    <w:rsid w:val="006F2317"/>
    <w:rsid w:val="006F5B83"/>
    <w:rsid w:val="006F623B"/>
    <w:rsid w:val="00700B96"/>
    <w:rsid w:val="00704BF3"/>
    <w:rsid w:val="00704F7E"/>
    <w:rsid w:val="0070597C"/>
    <w:rsid w:val="00710528"/>
    <w:rsid w:val="00711D12"/>
    <w:rsid w:val="00714187"/>
    <w:rsid w:val="00715089"/>
    <w:rsid w:val="00720F75"/>
    <w:rsid w:val="00721BEF"/>
    <w:rsid w:val="0072329A"/>
    <w:rsid w:val="00725220"/>
    <w:rsid w:val="0072626D"/>
    <w:rsid w:val="00732375"/>
    <w:rsid w:val="00733894"/>
    <w:rsid w:val="00733D4E"/>
    <w:rsid w:val="00741192"/>
    <w:rsid w:val="00743D84"/>
    <w:rsid w:val="00745647"/>
    <w:rsid w:val="00745F10"/>
    <w:rsid w:val="00750072"/>
    <w:rsid w:val="00753021"/>
    <w:rsid w:val="007560A9"/>
    <w:rsid w:val="00762AB6"/>
    <w:rsid w:val="00763CC5"/>
    <w:rsid w:val="00765AF3"/>
    <w:rsid w:val="007670C9"/>
    <w:rsid w:val="007718C3"/>
    <w:rsid w:val="00773F87"/>
    <w:rsid w:val="0077416B"/>
    <w:rsid w:val="00774464"/>
    <w:rsid w:val="00774739"/>
    <w:rsid w:val="00777E7E"/>
    <w:rsid w:val="0078018D"/>
    <w:rsid w:val="007801A6"/>
    <w:rsid w:val="0078491A"/>
    <w:rsid w:val="00784A72"/>
    <w:rsid w:val="00792BEC"/>
    <w:rsid w:val="007932DD"/>
    <w:rsid w:val="007A36B0"/>
    <w:rsid w:val="007A761F"/>
    <w:rsid w:val="007B1D0C"/>
    <w:rsid w:val="007B79D0"/>
    <w:rsid w:val="007C0338"/>
    <w:rsid w:val="007C4DAE"/>
    <w:rsid w:val="007C5B42"/>
    <w:rsid w:val="007C6015"/>
    <w:rsid w:val="007C6C44"/>
    <w:rsid w:val="007D3DA0"/>
    <w:rsid w:val="007D3F43"/>
    <w:rsid w:val="007D78A9"/>
    <w:rsid w:val="007E37CD"/>
    <w:rsid w:val="007F34BD"/>
    <w:rsid w:val="007F4DC2"/>
    <w:rsid w:val="007F51A3"/>
    <w:rsid w:val="007F5585"/>
    <w:rsid w:val="007F5681"/>
    <w:rsid w:val="00804D81"/>
    <w:rsid w:val="00807661"/>
    <w:rsid w:val="008167CE"/>
    <w:rsid w:val="008207F7"/>
    <w:rsid w:val="008208B3"/>
    <w:rsid w:val="0082324A"/>
    <w:rsid w:val="00827C21"/>
    <w:rsid w:val="008310AB"/>
    <w:rsid w:val="0083320A"/>
    <w:rsid w:val="00834476"/>
    <w:rsid w:val="008402EB"/>
    <w:rsid w:val="00842581"/>
    <w:rsid w:val="00842B18"/>
    <w:rsid w:val="00844179"/>
    <w:rsid w:val="008445CB"/>
    <w:rsid w:val="00850EEC"/>
    <w:rsid w:val="00855B93"/>
    <w:rsid w:val="008565E6"/>
    <w:rsid w:val="00856CEC"/>
    <w:rsid w:val="00860E32"/>
    <w:rsid w:val="008610E9"/>
    <w:rsid w:val="0086163B"/>
    <w:rsid w:val="00862A20"/>
    <w:rsid w:val="008649D4"/>
    <w:rsid w:val="00866431"/>
    <w:rsid w:val="00867F8B"/>
    <w:rsid w:val="00873597"/>
    <w:rsid w:val="00876BC1"/>
    <w:rsid w:val="00880682"/>
    <w:rsid w:val="00882FC0"/>
    <w:rsid w:val="00884A86"/>
    <w:rsid w:val="00885FE1"/>
    <w:rsid w:val="008954E6"/>
    <w:rsid w:val="00896C24"/>
    <w:rsid w:val="008A72B1"/>
    <w:rsid w:val="008B5E23"/>
    <w:rsid w:val="008D1A66"/>
    <w:rsid w:val="008D3695"/>
    <w:rsid w:val="008D4F50"/>
    <w:rsid w:val="008D51DD"/>
    <w:rsid w:val="008D5347"/>
    <w:rsid w:val="008D6B8C"/>
    <w:rsid w:val="008E40C5"/>
    <w:rsid w:val="008E4F9E"/>
    <w:rsid w:val="008F065D"/>
    <w:rsid w:val="008F0E9C"/>
    <w:rsid w:val="008F2058"/>
    <w:rsid w:val="008F3530"/>
    <w:rsid w:val="008F3A33"/>
    <w:rsid w:val="008F4005"/>
    <w:rsid w:val="008F4150"/>
    <w:rsid w:val="008F4523"/>
    <w:rsid w:val="008F49E1"/>
    <w:rsid w:val="008F7381"/>
    <w:rsid w:val="009022FB"/>
    <w:rsid w:val="009059C6"/>
    <w:rsid w:val="00910494"/>
    <w:rsid w:val="00914D8A"/>
    <w:rsid w:val="0092001E"/>
    <w:rsid w:val="00924AF8"/>
    <w:rsid w:val="009260BF"/>
    <w:rsid w:val="00930C23"/>
    <w:rsid w:val="009329A4"/>
    <w:rsid w:val="00935F1C"/>
    <w:rsid w:val="009433DC"/>
    <w:rsid w:val="00943DF0"/>
    <w:rsid w:val="00950ACA"/>
    <w:rsid w:val="009538E1"/>
    <w:rsid w:val="009573CC"/>
    <w:rsid w:val="00962535"/>
    <w:rsid w:val="00965065"/>
    <w:rsid w:val="00965213"/>
    <w:rsid w:val="009678F4"/>
    <w:rsid w:val="0097283C"/>
    <w:rsid w:val="009730C0"/>
    <w:rsid w:val="00977EE2"/>
    <w:rsid w:val="009854C0"/>
    <w:rsid w:val="00987CB2"/>
    <w:rsid w:val="0099574A"/>
    <w:rsid w:val="009A0863"/>
    <w:rsid w:val="009B05E8"/>
    <w:rsid w:val="009B1003"/>
    <w:rsid w:val="009B28A7"/>
    <w:rsid w:val="009B45EC"/>
    <w:rsid w:val="009B5B69"/>
    <w:rsid w:val="009B7749"/>
    <w:rsid w:val="009C4359"/>
    <w:rsid w:val="009C4663"/>
    <w:rsid w:val="009C5518"/>
    <w:rsid w:val="009C78AB"/>
    <w:rsid w:val="009C79AA"/>
    <w:rsid w:val="009D0217"/>
    <w:rsid w:val="009D439A"/>
    <w:rsid w:val="009E160A"/>
    <w:rsid w:val="009E6412"/>
    <w:rsid w:val="009F31A5"/>
    <w:rsid w:val="009F364A"/>
    <w:rsid w:val="009F75BE"/>
    <w:rsid w:val="00A066D1"/>
    <w:rsid w:val="00A104B0"/>
    <w:rsid w:val="00A12668"/>
    <w:rsid w:val="00A16DFA"/>
    <w:rsid w:val="00A1713C"/>
    <w:rsid w:val="00A20446"/>
    <w:rsid w:val="00A20CE0"/>
    <w:rsid w:val="00A23DEB"/>
    <w:rsid w:val="00A25B10"/>
    <w:rsid w:val="00A25D22"/>
    <w:rsid w:val="00A26510"/>
    <w:rsid w:val="00A32B12"/>
    <w:rsid w:val="00A32E83"/>
    <w:rsid w:val="00A419BB"/>
    <w:rsid w:val="00A503F0"/>
    <w:rsid w:val="00A51B3E"/>
    <w:rsid w:val="00A64A1F"/>
    <w:rsid w:val="00A75287"/>
    <w:rsid w:val="00A757F4"/>
    <w:rsid w:val="00A75CCD"/>
    <w:rsid w:val="00A762F7"/>
    <w:rsid w:val="00A77B24"/>
    <w:rsid w:val="00A81318"/>
    <w:rsid w:val="00A91706"/>
    <w:rsid w:val="00A92284"/>
    <w:rsid w:val="00A92D7E"/>
    <w:rsid w:val="00A931DA"/>
    <w:rsid w:val="00AA0DCD"/>
    <w:rsid w:val="00AA2E60"/>
    <w:rsid w:val="00AA4B19"/>
    <w:rsid w:val="00AA4F29"/>
    <w:rsid w:val="00AA744C"/>
    <w:rsid w:val="00AB1544"/>
    <w:rsid w:val="00AB3474"/>
    <w:rsid w:val="00AB68DD"/>
    <w:rsid w:val="00AB743C"/>
    <w:rsid w:val="00AC5C74"/>
    <w:rsid w:val="00AC606F"/>
    <w:rsid w:val="00AC76CF"/>
    <w:rsid w:val="00AD2A7F"/>
    <w:rsid w:val="00AD589A"/>
    <w:rsid w:val="00AE09FB"/>
    <w:rsid w:val="00AE55A8"/>
    <w:rsid w:val="00AF08A9"/>
    <w:rsid w:val="00AF1A3F"/>
    <w:rsid w:val="00AF3CEB"/>
    <w:rsid w:val="00AF4AC9"/>
    <w:rsid w:val="00AF51F2"/>
    <w:rsid w:val="00B011BB"/>
    <w:rsid w:val="00B01A4A"/>
    <w:rsid w:val="00B03647"/>
    <w:rsid w:val="00B04057"/>
    <w:rsid w:val="00B04280"/>
    <w:rsid w:val="00B05869"/>
    <w:rsid w:val="00B05FF2"/>
    <w:rsid w:val="00B06766"/>
    <w:rsid w:val="00B06C1A"/>
    <w:rsid w:val="00B13D3B"/>
    <w:rsid w:val="00B158E1"/>
    <w:rsid w:val="00B160B4"/>
    <w:rsid w:val="00B311A8"/>
    <w:rsid w:val="00B322AB"/>
    <w:rsid w:val="00B32BDE"/>
    <w:rsid w:val="00B33752"/>
    <w:rsid w:val="00B3475F"/>
    <w:rsid w:val="00B3761D"/>
    <w:rsid w:val="00B4043B"/>
    <w:rsid w:val="00B41B0B"/>
    <w:rsid w:val="00B45914"/>
    <w:rsid w:val="00B4669E"/>
    <w:rsid w:val="00B534C4"/>
    <w:rsid w:val="00B54797"/>
    <w:rsid w:val="00B55016"/>
    <w:rsid w:val="00B6031A"/>
    <w:rsid w:val="00B62381"/>
    <w:rsid w:val="00B625E8"/>
    <w:rsid w:val="00B7299E"/>
    <w:rsid w:val="00B73E63"/>
    <w:rsid w:val="00B87F54"/>
    <w:rsid w:val="00B92B1B"/>
    <w:rsid w:val="00B92E64"/>
    <w:rsid w:val="00B95D95"/>
    <w:rsid w:val="00B9666B"/>
    <w:rsid w:val="00B96C1D"/>
    <w:rsid w:val="00BA5BA7"/>
    <w:rsid w:val="00BB12B1"/>
    <w:rsid w:val="00BB1449"/>
    <w:rsid w:val="00BB3508"/>
    <w:rsid w:val="00BB4F09"/>
    <w:rsid w:val="00BB5FDF"/>
    <w:rsid w:val="00BC407E"/>
    <w:rsid w:val="00BC622F"/>
    <w:rsid w:val="00BD0583"/>
    <w:rsid w:val="00BD05A6"/>
    <w:rsid w:val="00BD078C"/>
    <w:rsid w:val="00BD612B"/>
    <w:rsid w:val="00BE4926"/>
    <w:rsid w:val="00BE6975"/>
    <w:rsid w:val="00BF06AE"/>
    <w:rsid w:val="00BF0DCC"/>
    <w:rsid w:val="00C01A7E"/>
    <w:rsid w:val="00C06109"/>
    <w:rsid w:val="00C07B6A"/>
    <w:rsid w:val="00C12C5D"/>
    <w:rsid w:val="00C15599"/>
    <w:rsid w:val="00C15EF9"/>
    <w:rsid w:val="00C17013"/>
    <w:rsid w:val="00C202F2"/>
    <w:rsid w:val="00C3110C"/>
    <w:rsid w:val="00C31AA1"/>
    <w:rsid w:val="00C32773"/>
    <w:rsid w:val="00C33A0E"/>
    <w:rsid w:val="00C33BD6"/>
    <w:rsid w:val="00C3469D"/>
    <w:rsid w:val="00C348C9"/>
    <w:rsid w:val="00C355B1"/>
    <w:rsid w:val="00C4472D"/>
    <w:rsid w:val="00C464D2"/>
    <w:rsid w:val="00C5373B"/>
    <w:rsid w:val="00C55C8F"/>
    <w:rsid w:val="00C61537"/>
    <w:rsid w:val="00C61D66"/>
    <w:rsid w:val="00C62D05"/>
    <w:rsid w:val="00C72139"/>
    <w:rsid w:val="00C77450"/>
    <w:rsid w:val="00C975F6"/>
    <w:rsid w:val="00CA0B23"/>
    <w:rsid w:val="00CA4104"/>
    <w:rsid w:val="00CA6790"/>
    <w:rsid w:val="00CB2021"/>
    <w:rsid w:val="00CB4179"/>
    <w:rsid w:val="00CB6973"/>
    <w:rsid w:val="00CC13AF"/>
    <w:rsid w:val="00CD0EBA"/>
    <w:rsid w:val="00CD211B"/>
    <w:rsid w:val="00CD52D1"/>
    <w:rsid w:val="00CD7EE9"/>
    <w:rsid w:val="00CE4F90"/>
    <w:rsid w:val="00CE6142"/>
    <w:rsid w:val="00CF18B9"/>
    <w:rsid w:val="00CF458B"/>
    <w:rsid w:val="00CF5B90"/>
    <w:rsid w:val="00D01DCD"/>
    <w:rsid w:val="00D1281B"/>
    <w:rsid w:val="00D161AF"/>
    <w:rsid w:val="00D1680E"/>
    <w:rsid w:val="00D16FE3"/>
    <w:rsid w:val="00D21715"/>
    <w:rsid w:val="00D24C51"/>
    <w:rsid w:val="00D34918"/>
    <w:rsid w:val="00D35B26"/>
    <w:rsid w:val="00D35E51"/>
    <w:rsid w:val="00D424C7"/>
    <w:rsid w:val="00D44F94"/>
    <w:rsid w:val="00D46CDA"/>
    <w:rsid w:val="00D521DF"/>
    <w:rsid w:val="00D565A4"/>
    <w:rsid w:val="00D56BC8"/>
    <w:rsid w:val="00D573FF"/>
    <w:rsid w:val="00D57E4C"/>
    <w:rsid w:val="00D616A3"/>
    <w:rsid w:val="00D71A95"/>
    <w:rsid w:val="00D736B8"/>
    <w:rsid w:val="00D75EB7"/>
    <w:rsid w:val="00D77BD9"/>
    <w:rsid w:val="00D80B9B"/>
    <w:rsid w:val="00D83298"/>
    <w:rsid w:val="00D87EEC"/>
    <w:rsid w:val="00D90793"/>
    <w:rsid w:val="00D914BB"/>
    <w:rsid w:val="00D92298"/>
    <w:rsid w:val="00D955E2"/>
    <w:rsid w:val="00D96CEC"/>
    <w:rsid w:val="00DA1EAD"/>
    <w:rsid w:val="00DA4B60"/>
    <w:rsid w:val="00DA6751"/>
    <w:rsid w:val="00DA7C75"/>
    <w:rsid w:val="00DB0727"/>
    <w:rsid w:val="00DB681D"/>
    <w:rsid w:val="00DB6F93"/>
    <w:rsid w:val="00DC04C9"/>
    <w:rsid w:val="00DC2469"/>
    <w:rsid w:val="00DC2A81"/>
    <w:rsid w:val="00DC55BE"/>
    <w:rsid w:val="00DD36B0"/>
    <w:rsid w:val="00DD4288"/>
    <w:rsid w:val="00DD442D"/>
    <w:rsid w:val="00DD5BAD"/>
    <w:rsid w:val="00DE26F2"/>
    <w:rsid w:val="00DE29FA"/>
    <w:rsid w:val="00DE3170"/>
    <w:rsid w:val="00DE34A9"/>
    <w:rsid w:val="00DE55DC"/>
    <w:rsid w:val="00E00471"/>
    <w:rsid w:val="00E022FE"/>
    <w:rsid w:val="00E02D08"/>
    <w:rsid w:val="00E057E3"/>
    <w:rsid w:val="00E14B35"/>
    <w:rsid w:val="00E17A98"/>
    <w:rsid w:val="00E21461"/>
    <w:rsid w:val="00E22E78"/>
    <w:rsid w:val="00E253D0"/>
    <w:rsid w:val="00E34C03"/>
    <w:rsid w:val="00E4020E"/>
    <w:rsid w:val="00E419DD"/>
    <w:rsid w:val="00E41BE7"/>
    <w:rsid w:val="00E42C20"/>
    <w:rsid w:val="00E4705B"/>
    <w:rsid w:val="00E47D5C"/>
    <w:rsid w:val="00E56B6A"/>
    <w:rsid w:val="00E70B85"/>
    <w:rsid w:val="00E8069B"/>
    <w:rsid w:val="00E81FE9"/>
    <w:rsid w:val="00E91B1F"/>
    <w:rsid w:val="00E93E2A"/>
    <w:rsid w:val="00E94D9A"/>
    <w:rsid w:val="00E97A90"/>
    <w:rsid w:val="00EA0B3E"/>
    <w:rsid w:val="00EA196E"/>
    <w:rsid w:val="00EA4A95"/>
    <w:rsid w:val="00ED647F"/>
    <w:rsid w:val="00EE0F7C"/>
    <w:rsid w:val="00EE6114"/>
    <w:rsid w:val="00EF1F6C"/>
    <w:rsid w:val="00EF262F"/>
    <w:rsid w:val="00EF2945"/>
    <w:rsid w:val="00F01A0C"/>
    <w:rsid w:val="00F04C5A"/>
    <w:rsid w:val="00F15BC4"/>
    <w:rsid w:val="00F164DE"/>
    <w:rsid w:val="00F23F32"/>
    <w:rsid w:val="00F25989"/>
    <w:rsid w:val="00F25B31"/>
    <w:rsid w:val="00F3091F"/>
    <w:rsid w:val="00F30BF4"/>
    <w:rsid w:val="00F44B3D"/>
    <w:rsid w:val="00F4763C"/>
    <w:rsid w:val="00F51463"/>
    <w:rsid w:val="00F53532"/>
    <w:rsid w:val="00F57EDB"/>
    <w:rsid w:val="00F660AF"/>
    <w:rsid w:val="00F74B85"/>
    <w:rsid w:val="00F75B43"/>
    <w:rsid w:val="00F81617"/>
    <w:rsid w:val="00F84725"/>
    <w:rsid w:val="00F94F93"/>
    <w:rsid w:val="00F954AC"/>
    <w:rsid w:val="00F96AEB"/>
    <w:rsid w:val="00F979F0"/>
    <w:rsid w:val="00F97A69"/>
    <w:rsid w:val="00F97E39"/>
    <w:rsid w:val="00FA069B"/>
    <w:rsid w:val="00FA450B"/>
    <w:rsid w:val="00FA4D10"/>
    <w:rsid w:val="00FA5654"/>
    <w:rsid w:val="00FB3181"/>
    <w:rsid w:val="00FB7ABB"/>
    <w:rsid w:val="00FB7F4B"/>
    <w:rsid w:val="00FD0483"/>
    <w:rsid w:val="00FD2948"/>
    <w:rsid w:val="00FD4340"/>
    <w:rsid w:val="00FD7ED0"/>
    <w:rsid w:val="00FE17E5"/>
    <w:rsid w:val="00FE431B"/>
    <w:rsid w:val="00FF18FA"/>
    <w:rsid w:val="00FF1ADD"/>
    <w:rsid w:val="00FF2E65"/>
    <w:rsid w:val="00FF38D9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4E7"/>
  <w15:chartTrackingRefBased/>
  <w15:docId w15:val="{3557A44C-1343-4E02-A7BF-D0605F3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4B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E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16311"/>
  </w:style>
  <w:style w:type="character" w:customStyle="1" w:styleId="tooltipster">
    <w:name w:val="tooltipster"/>
    <w:basedOn w:val="Domylnaczcionkaakapitu"/>
    <w:rsid w:val="00016311"/>
  </w:style>
  <w:style w:type="paragraph" w:customStyle="1" w:styleId="lista">
    <w:name w:val="lista"/>
    <w:basedOn w:val="Normalny"/>
    <w:qFormat/>
    <w:rsid w:val="00745647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6267B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14B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14B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0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0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0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1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449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0032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0032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238"/>
  </w:style>
  <w:style w:type="paragraph" w:styleId="Stopka">
    <w:name w:val="footer"/>
    <w:basedOn w:val="Normalny"/>
    <w:link w:val="StopkaZnak"/>
    <w:uiPriority w:val="99"/>
    <w:unhideWhenUsed/>
    <w:rsid w:val="0000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1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9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7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2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66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763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8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3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5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8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AB3B-D0EB-48BF-A569-11D35774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Izabela Kańkowska</cp:lastModifiedBy>
  <cp:revision>5</cp:revision>
  <dcterms:created xsi:type="dcterms:W3CDTF">2024-11-22T14:55:00Z</dcterms:created>
  <dcterms:modified xsi:type="dcterms:W3CDTF">2024-11-28T16:35:00Z</dcterms:modified>
</cp:coreProperties>
</file>