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2C96E" w14:textId="77777777" w:rsidR="00534A94" w:rsidRPr="00534A94" w:rsidRDefault="00534A94" w:rsidP="00534A94">
      <w:pPr>
        <w:jc w:val="right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Załącznik Nr 9</w:t>
      </w:r>
    </w:p>
    <w:p w14:paraId="60A65BFF" w14:textId="77777777" w:rsidR="00534A94" w:rsidRPr="00534A94" w:rsidRDefault="00534A94" w:rsidP="00534A94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Opis przedmiotu zamówienia</w:t>
      </w:r>
    </w:p>
    <w:p w14:paraId="2DD4CF15" w14:textId="43E2C3E1" w:rsidR="00534A94" w:rsidRPr="00534A94" w:rsidRDefault="00534A94" w:rsidP="00534A94">
      <w:pPr>
        <w:pStyle w:val="Standard"/>
        <w:jc w:val="both"/>
        <w:textAlignment w:val="baseline"/>
        <w:rPr>
          <w:rFonts w:ascii="Arial Narrow" w:hAnsi="Arial Narrow" w:cs="Arial"/>
        </w:rPr>
      </w:pPr>
      <w:r w:rsidRPr="00534A94">
        <w:rPr>
          <w:rFonts w:ascii="Arial Narrow" w:hAnsi="Arial Narrow" w:cs="Arial"/>
        </w:rPr>
        <w:t xml:space="preserve">1.Przedmiotem niniejszego zamówienia jest </w:t>
      </w:r>
      <w:r>
        <w:rPr>
          <w:rFonts w:ascii="Arial Narrow" w:hAnsi="Arial Narrow" w:cs="Arial"/>
        </w:rPr>
        <w:t>wykonanie zadania</w:t>
      </w:r>
      <w:r w:rsidRPr="00534A94">
        <w:rPr>
          <w:rFonts w:ascii="Arial Narrow" w:hAnsi="Arial Narrow" w:cs="Arial"/>
        </w:rPr>
        <w:t xml:space="preserve"> p.n. </w:t>
      </w:r>
      <w:r w:rsidRPr="00534A94">
        <w:rPr>
          <w:rFonts w:ascii="Arial Narrow" w:hAnsi="Arial Narrow" w:cs="Arial"/>
          <w:b/>
          <w:bCs/>
        </w:rPr>
        <w:t>„Budowa</w:t>
      </w:r>
      <w:r w:rsidRPr="00534A94">
        <w:rPr>
          <w:rFonts w:ascii="Arial Narrow" w:hAnsi="Arial Narrow" w:cs="Arial"/>
          <w:b/>
          <w:bCs/>
        </w:rPr>
        <w:t xml:space="preserve"> szatni sportowej w Bobrowicach”</w:t>
      </w:r>
      <w:r w:rsidRPr="00534A94">
        <w:rPr>
          <w:rFonts w:ascii="Arial Narrow" w:hAnsi="Arial Narrow" w:cs="Arial"/>
        </w:rPr>
        <w:t xml:space="preserve"> zgodnie </w:t>
      </w:r>
      <w:r w:rsidRPr="00534A94">
        <w:rPr>
          <w:rFonts w:ascii="Arial Narrow" w:hAnsi="Arial Narrow" w:cs="Arial"/>
        </w:rPr>
        <w:t>z obowiązującymi przepisami Prawa budowlanego</w:t>
      </w:r>
      <w:r>
        <w:rPr>
          <w:rFonts w:ascii="Arial Narrow" w:hAnsi="Arial Narrow" w:cs="Arial"/>
        </w:rPr>
        <w:t xml:space="preserve"> oraz wymogami Rządowego Programu Polski Ład</w:t>
      </w:r>
      <w:r w:rsidRPr="00534A94">
        <w:rPr>
          <w:rFonts w:ascii="Arial Narrow" w:hAnsi="Arial Narrow" w:cs="Arial"/>
        </w:rPr>
        <w:t>:</w:t>
      </w:r>
    </w:p>
    <w:p w14:paraId="79B36825" w14:textId="77777777" w:rsidR="00534A94" w:rsidRPr="00534A94" w:rsidRDefault="00534A94" w:rsidP="00534A94">
      <w:pPr>
        <w:pStyle w:val="Standard"/>
        <w:jc w:val="both"/>
        <w:rPr>
          <w:rFonts w:ascii="Arial Narrow" w:hAnsi="Arial Narrow" w:cs="Arial"/>
        </w:rPr>
      </w:pPr>
    </w:p>
    <w:p w14:paraId="6F904EE2" w14:textId="3680FDBD" w:rsidR="00534A94" w:rsidRPr="00534A94" w:rsidRDefault="00534A94" w:rsidP="00534A94">
      <w:pPr>
        <w:pStyle w:val="Standard"/>
        <w:jc w:val="both"/>
        <w:rPr>
          <w:rFonts w:ascii="Arial Narrow" w:hAnsi="Arial Narrow" w:cs="Arial"/>
        </w:rPr>
      </w:pPr>
      <w:r w:rsidRPr="00534A94">
        <w:rPr>
          <w:rFonts w:ascii="Arial Narrow" w:hAnsi="Arial Narrow" w:cs="Arial"/>
        </w:rPr>
        <w:t xml:space="preserve">Lokalizacja inwestycji: miejscowość Bobrowice, </w:t>
      </w:r>
      <w:r>
        <w:rPr>
          <w:rFonts w:ascii="Arial Narrow" w:hAnsi="Arial Narrow" w:cs="Arial"/>
        </w:rPr>
        <w:t xml:space="preserve">- </w:t>
      </w:r>
      <w:r w:rsidRPr="00534A94">
        <w:rPr>
          <w:rFonts w:ascii="Arial Narrow" w:hAnsi="Arial Narrow" w:cs="Arial"/>
        </w:rPr>
        <w:t>Gmina Bobrowice – w okolicach Zielonej Góry - woj. Lubuskie.</w:t>
      </w:r>
    </w:p>
    <w:p w14:paraId="6CF41E15" w14:textId="77777777" w:rsidR="00534A94" w:rsidRPr="00534A94" w:rsidRDefault="00534A94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3FE45E77" w14:textId="6B31B4DB" w:rsidR="009F0793" w:rsidRPr="00534A94" w:rsidRDefault="009F0793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Opis przedmiotu zamówienia:</w:t>
      </w:r>
    </w:p>
    <w:p w14:paraId="3708D85E" w14:textId="77777777" w:rsidR="00354987" w:rsidRPr="00534A94" w:rsidRDefault="009F0793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Przedmiot zamówienia obejmuje budowę budynku szatni sportowych</w:t>
      </w:r>
      <w:r w:rsidR="00C616DD" w:rsidRPr="00534A94">
        <w:rPr>
          <w:rFonts w:ascii="Arial Narrow" w:hAnsi="Arial Narrow" w:cs="Arial"/>
          <w:sz w:val="24"/>
          <w:szCs w:val="24"/>
        </w:rPr>
        <w:t xml:space="preserve"> oraz budowę drogi dojazdowej. W budynku szatni sportowych znajdować się mają m. in.</w:t>
      </w:r>
      <w:r w:rsidRPr="00534A94">
        <w:rPr>
          <w:rFonts w:ascii="Arial Narrow" w:hAnsi="Arial Narrow" w:cs="Arial"/>
          <w:sz w:val="24"/>
          <w:szCs w:val="24"/>
        </w:rPr>
        <w:t xml:space="preserve"> sal</w:t>
      </w:r>
      <w:r w:rsidR="00C616DD" w:rsidRPr="00534A94">
        <w:rPr>
          <w:rFonts w:ascii="Arial Narrow" w:hAnsi="Arial Narrow" w:cs="Arial"/>
          <w:sz w:val="24"/>
          <w:szCs w:val="24"/>
        </w:rPr>
        <w:t>a</w:t>
      </w:r>
      <w:r w:rsidRPr="00534A94">
        <w:rPr>
          <w:rFonts w:ascii="Arial Narrow" w:hAnsi="Arial Narrow" w:cs="Arial"/>
          <w:sz w:val="24"/>
          <w:szCs w:val="24"/>
        </w:rPr>
        <w:t xml:space="preserve"> treningow</w:t>
      </w:r>
      <w:r w:rsidR="00C616DD" w:rsidRPr="00534A94">
        <w:rPr>
          <w:rFonts w:ascii="Arial Narrow" w:hAnsi="Arial Narrow" w:cs="Arial"/>
          <w:sz w:val="24"/>
          <w:szCs w:val="24"/>
        </w:rPr>
        <w:t>a</w:t>
      </w:r>
      <w:r w:rsidRPr="00534A94">
        <w:rPr>
          <w:rFonts w:ascii="Arial Narrow" w:hAnsi="Arial Narrow" w:cs="Arial"/>
          <w:sz w:val="24"/>
          <w:szCs w:val="24"/>
        </w:rPr>
        <w:t>, sanitariat</w:t>
      </w:r>
      <w:r w:rsidR="00C616DD" w:rsidRPr="00534A94">
        <w:rPr>
          <w:rFonts w:ascii="Arial Narrow" w:hAnsi="Arial Narrow" w:cs="Arial"/>
          <w:sz w:val="24"/>
          <w:szCs w:val="24"/>
        </w:rPr>
        <w:t>y</w:t>
      </w:r>
      <w:r w:rsidRPr="00534A94">
        <w:rPr>
          <w:rFonts w:ascii="Arial Narrow" w:hAnsi="Arial Narrow" w:cs="Arial"/>
          <w:sz w:val="24"/>
          <w:szCs w:val="24"/>
        </w:rPr>
        <w:t>, sal</w:t>
      </w:r>
      <w:r w:rsidR="00C616DD" w:rsidRPr="00534A94">
        <w:rPr>
          <w:rFonts w:ascii="Arial Narrow" w:hAnsi="Arial Narrow" w:cs="Arial"/>
          <w:sz w:val="24"/>
          <w:szCs w:val="24"/>
        </w:rPr>
        <w:t>a</w:t>
      </w:r>
      <w:r w:rsidRPr="00534A94">
        <w:rPr>
          <w:rFonts w:ascii="Arial Narrow" w:hAnsi="Arial Narrow" w:cs="Arial"/>
          <w:sz w:val="24"/>
          <w:szCs w:val="24"/>
        </w:rPr>
        <w:t xml:space="preserve"> konferencyjn</w:t>
      </w:r>
      <w:r w:rsidR="00C616DD" w:rsidRPr="00534A94">
        <w:rPr>
          <w:rFonts w:ascii="Arial Narrow" w:hAnsi="Arial Narrow" w:cs="Arial"/>
          <w:sz w:val="24"/>
          <w:szCs w:val="24"/>
        </w:rPr>
        <w:t>a</w:t>
      </w:r>
      <w:r w:rsidRPr="00534A94">
        <w:rPr>
          <w:rFonts w:ascii="Arial Narrow" w:hAnsi="Arial Narrow" w:cs="Arial"/>
          <w:sz w:val="24"/>
          <w:szCs w:val="24"/>
        </w:rPr>
        <w:t>, pomieszczeni</w:t>
      </w:r>
      <w:r w:rsidR="00C616DD" w:rsidRPr="00534A94">
        <w:rPr>
          <w:rFonts w:ascii="Arial Narrow" w:hAnsi="Arial Narrow" w:cs="Arial"/>
          <w:sz w:val="24"/>
          <w:szCs w:val="24"/>
        </w:rPr>
        <w:t>a</w:t>
      </w:r>
      <w:r w:rsidRPr="00534A94">
        <w:rPr>
          <w:rFonts w:ascii="Arial Narrow" w:hAnsi="Arial Narrow" w:cs="Arial"/>
          <w:sz w:val="24"/>
          <w:szCs w:val="24"/>
        </w:rPr>
        <w:t xml:space="preserve"> techniczn</w:t>
      </w:r>
      <w:r w:rsidR="00C616DD" w:rsidRPr="00534A94">
        <w:rPr>
          <w:rFonts w:ascii="Arial Narrow" w:hAnsi="Arial Narrow" w:cs="Arial"/>
          <w:sz w:val="24"/>
          <w:szCs w:val="24"/>
        </w:rPr>
        <w:t>e</w:t>
      </w:r>
      <w:r w:rsidRPr="00534A94">
        <w:rPr>
          <w:rFonts w:ascii="Arial Narrow" w:hAnsi="Arial Narrow" w:cs="Arial"/>
          <w:sz w:val="24"/>
          <w:szCs w:val="24"/>
        </w:rPr>
        <w:t>, gospodarcz</w:t>
      </w:r>
      <w:r w:rsidR="00C616DD" w:rsidRPr="00534A94">
        <w:rPr>
          <w:rFonts w:ascii="Arial Narrow" w:hAnsi="Arial Narrow" w:cs="Arial"/>
          <w:sz w:val="24"/>
          <w:szCs w:val="24"/>
        </w:rPr>
        <w:t xml:space="preserve">e </w:t>
      </w:r>
      <w:r w:rsidRPr="00534A94">
        <w:rPr>
          <w:rFonts w:ascii="Arial Narrow" w:hAnsi="Arial Narrow" w:cs="Arial"/>
          <w:sz w:val="24"/>
          <w:szCs w:val="24"/>
        </w:rPr>
        <w:t>oraz biurow</w:t>
      </w:r>
      <w:r w:rsidR="00C616DD" w:rsidRPr="00534A94">
        <w:rPr>
          <w:rFonts w:ascii="Arial Narrow" w:hAnsi="Arial Narrow" w:cs="Arial"/>
          <w:sz w:val="24"/>
          <w:szCs w:val="24"/>
        </w:rPr>
        <w:t>e</w:t>
      </w:r>
      <w:r w:rsidRPr="00534A94">
        <w:rPr>
          <w:rFonts w:ascii="Arial Narrow" w:hAnsi="Arial Narrow" w:cs="Arial"/>
          <w:sz w:val="24"/>
          <w:szCs w:val="24"/>
        </w:rPr>
        <w:t xml:space="preserve">.  Budynek </w:t>
      </w:r>
      <w:r w:rsidR="00C30582" w:rsidRPr="00534A94">
        <w:rPr>
          <w:rFonts w:ascii="Arial Narrow" w:hAnsi="Arial Narrow" w:cs="Arial"/>
          <w:sz w:val="24"/>
          <w:szCs w:val="24"/>
        </w:rPr>
        <w:t>zaprojektowano w tylnej części działki</w:t>
      </w:r>
      <w:r w:rsidRPr="00534A94">
        <w:rPr>
          <w:rFonts w:ascii="Arial Narrow" w:hAnsi="Arial Narrow" w:cs="Arial"/>
          <w:sz w:val="24"/>
          <w:szCs w:val="24"/>
        </w:rPr>
        <w:t xml:space="preserve"> nr 470 oraz 473/6 obręb Bobrowice, gmina Bobrowice, powiat Krośnieński woj. Lubuskie.</w:t>
      </w:r>
      <w:r w:rsidR="00354987" w:rsidRPr="00534A94">
        <w:rPr>
          <w:rFonts w:ascii="Arial Narrow" w:hAnsi="Arial Narrow" w:cs="Arial"/>
          <w:sz w:val="24"/>
          <w:szCs w:val="24"/>
        </w:rPr>
        <w:t xml:space="preserve"> Powierzchnia zabudowy planowanego budynku to 530,63 m². Kubatura 2934,31 m³.</w:t>
      </w:r>
      <w:r w:rsidR="00F62A8E" w:rsidRPr="00534A94">
        <w:rPr>
          <w:rFonts w:ascii="Arial Narrow" w:hAnsi="Arial Narrow" w:cs="Arial"/>
          <w:sz w:val="24"/>
          <w:szCs w:val="24"/>
        </w:rPr>
        <w:t xml:space="preserve"> </w:t>
      </w:r>
      <w:r w:rsidRPr="00534A94">
        <w:rPr>
          <w:rFonts w:ascii="Arial Narrow" w:hAnsi="Arial Narrow" w:cs="Arial"/>
          <w:sz w:val="24"/>
          <w:szCs w:val="24"/>
        </w:rPr>
        <w:t>Budynek użytkowany będzie</w:t>
      </w:r>
      <w:r w:rsidR="00F62A8E" w:rsidRPr="00534A94">
        <w:rPr>
          <w:rFonts w:ascii="Arial Narrow" w:hAnsi="Arial Narrow" w:cs="Arial"/>
          <w:sz w:val="24"/>
          <w:szCs w:val="24"/>
        </w:rPr>
        <w:t xml:space="preserve"> jako służący celom gminnych struktur sportowych.</w:t>
      </w:r>
      <w:r w:rsidRPr="00534A94">
        <w:rPr>
          <w:rFonts w:ascii="Arial Narrow" w:hAnsi="Arial Narrow" w:cs="Arial"/>
          <w:sz w:val="24"/>
          <w:szCs w:val="24"/>
        </w:rPr>
        <w:t xml:space="preserve"> </w:t>
      </w:r>
      <w:r w:rsidR="00354987" w:rsidRPr="00534A94">
        <w:rPr>
          <w:rFonts w:ascii="Arial Narrow" w:hAnsi="Arial Narrow" w:cs="Arial"/>
          <w:sz w:val="24"/>
          <w:szCs w:val="24"/>
        </w:rPr>
        <w:t>Przed budynkiem planuje się wykonanie utwardzenia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, wewnętrzny ciąg komunikacyjny oraz 40 miejsc parkingowych w tym 2 stanowiska dla osób niepełnosprawnych. Zaprojektowano również miejsce gromadzenia odpadów – śmietnik. </w:t>
      </w:r>
      <w:r w:rsidR="00354987" w:rsidRPr="00534A94">
        <w:rPr>
          <w:rFonts w:ascii="Arial Narrow" w:hAnsi="Arial Narrow" w:cs="Arial"/>
          <w:sz w:val="24"/>
          <w:szCs w:val="24"/>
        </w:rPr>
        <w:t>Pozostała część działki przewidziana jest do zagospodarowania zielenią.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 </w:t>
      </w:r>
      <w:r w:rsidR="00354987" w:rsidRPr="00534A94">
        <w:rPr>
          <w:rFonts w:ascii="Arial Narrow" w:hAnsi="Arial Narrow" w:cs="Arial"/>
          <w:sz w:val="24"/>
          <w:szCs w:val="24"/>
        </w:rPr>
        <w:t>Planowany b</w:t>
      </w:r>
      <w:r w:rsidRPr="00534A94">
        <w:rPr>
          <w:rFonts w:ascii="Arial Narrow" w:hAnsi="Arial Narrow" w:cs="Arial"/>
          <w:sz w:val="24"/>
          <w:szCs w:val="24"/>
        </w:rPr>
        <w:t>udynek jest jednokondygnacyjny, niepodpiwniczony.</w:t>
      </w:r>
      <w:r w:rsidR="00354987" w:rsidRPr="00534A94">
        <w:rPr>
          <w:rFonts w:ascii="Arial Narrow" w:hAnsi="Arial Narrow" w:cs="Arial"/>
          <w:sz w:val="24"/>
          <w:szCs w:val="24"/>
        </w:rPr>
        <w:t xml:space="preserve"> Zakwalifikowany do strefy pożarowej ZL III, odporność pożarowa D. Maksymalna ilość osób korzystających do 50.</w:t>
      </w:r>
      <w:r w:rsidR="00C616DD" w:rsidRPr="00534A94">
        <w:rPr>
          <w:rFonts w:ascii="Arial Narrow" w:hAnsi="Arial Narrow" w:cs="Arial"/>
          <w:sz w:val="24"/>
          <w:szCs w:val="24"/>
        </w:rPr>
        <w:t xml:space="preserve"> </w:t>
      </w:r>
      <w:r w:rsidR="00C30582" w:rsidRPr="00534A94">
        <w:rPr>
          <w:rFonts w:ascii="Arial Narrow" w:hAnsi="Arial Narrow" w:cs="Arial"/>
          <w:sz w:val="24"/>
          <w:szCs w:val="24"/>
        </w:rPr>
        <w:t>Budynek</w:t>
      </w:r>
      <w:r w:rsidR="003B0ACE" w:rsidRPr="00534A94">
        <w:rPr>
          <w:rFonts w:ascii="Arial Narrow" w:hAnsi="Arial Narrow" w:cs="Arial"/>
          <w:sz w:val="24"/>
          <w:szCs w:val="24"/>
        </w:rPr>
        <w:t xml:space="preserve"> projektowany jako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 posadowiony na ławach fundamentowych, ściany murowe ocieplone oraz wykończone tynkiem w jasnych kolorach,</w:t>
      </w:r>
      <w:r w:rsidR="00354987" w:rsidRPr="00534A94">
        <w:rPr>
          <w:rFonts w:ascii="Arial Narrow" w:hAnsi="Arial Narrow" w:cs="Arial"/>
          <w:sz w:val="24"/>
          <w:szCs w:val="24"/>
        </w:rPr>
        <w:t xml:space="preserve"> strop żelbetowy, </w:t>
      </w:r>
      <w:r w:rsidR="00C30582" w:rsidRPr="00534A94">
        <w:rPr>
          <w:rFonts w:ascii="Arial Narrow" w:hAnsi="Arial Narrow" w:cs="Arial"/>
          <w:sz w:val="24"/>
          <w:szCs w:val="24"/>
        </w:rPr>
        <w:t>dach dwuspadowy</w:t>
      </w:r>
      <w:r w:rsidR="008C2368" w:rsidRPr="00534A94">
        <w:rPr>
          <w:rFonts w:ascii="Arial Narrow" w:hAnsi="Arial Narrow" w:cs="Arial"/>
          <w:sz w:val="24"/>
          <w:szCs w:val="24"/>
        </w:rPr>
        <w:t xml:space="preserve"> kryty blachą na rąbek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 oraz częściowo płaski</w:t>
      </w:r>
      <w:r w:rsidR="008C2368" w:rsidRPr="00534A94">
        <w:rPr>
          <w:rFonts w:ascii="Arial Narrow" w:hAnsi="Arial Narrow" w:cs="Arial"/>
          <w:sz w:val="24"/>
          <w:szCs w:val="24"/>
        </w:rPr>
        <w:t xml:space="preserve">. </w:t>
      </w:r>
      <w:r w:rsidR="00C616DD" w:rsidRPr="00534A94">
        <w:rPr>
          <w:rFonts w:ascii="Arial Narrow" w:hAnsi="Arial Narrow" w:cs="Arial"/>
          <w:sz w:val="24"/>
          <w:szCs w:val="24"/>
        </w:rPr>
        <w:t xml:space="preserve">Obsługa komunikacyjna do budynku odbywać się będzie poprzez drogę dojazdową do szatni sportowych, która wybudowana zostanie na działkach o nr ewid. 470 i 473/6 poprzez istniejący zjazd z drogi gminnej wewnętrznej dz. nr 757 do drogi publicznej nr 753. </w:t>
      </w:r>
    </w:p>
    <w:p w14:paraId="69615F85" w14:textId="77777777" w:rsidR="00F62A8E" w:rsidRPr="00534A94" w:rsidRDefault="00F62A8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W skład przedmiotu zamówienia poza budową samego budynku wchodzą:</w:t>
      </w:r>
    </w:p>
    <w:p w14:paraId="579A5532" w14:textId="77777777" w:rsidR="00F62A8E" w:rsidRPr="00534A94" w:rsidRDefault="00F62A8E" w:rsidP="003B0ACE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Budowa przyłącza wodociągowego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 PE </w:t>
      </w:r>
      <w:r w:rsidR="003B0ACE" w:rsidRPr="00534A94">
        <w:rPr>
          <w:rFonts w:ascii="Arial Narrow" w:hAnsi="Arial Narrow" w:cs="Arial"/>
          <w:sz w:val="24"/>
          <w:szCs w:val="24"/>
        </w:rPr>
        <w:t xml:space="preserve">Ø </w:t>
      </w:r>
      <w:r w:rsidR="00C30582" w:rsidRPr="00534A94">
        <w:rPr>
          <w:rFonts w:ascii="Arial Narrow" w:hAnsi="Arial Narrow" w:cs="Arial"/>
          <w:sz w:val="24"/>
          <w:szCs w:val="24"/>
        </w:rPr>
        <w:t>80mm wg projektu technicznego</w:t>
      </w:r>
    </w:p>
    <w:p w14:paraId="56C33DDF" w14:textId="77777777" w:rsidR="00F62A8E" w:rsidRPr="00534A94" w:rsidRDefault="00F62A8E" w:rsidP="003B0ACE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Budowa przyłącza kanalizacyjnego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 PCV </w:t>
      </w:r>
      <w:r w:rsidR="003B0ACE" w:rsidRPr="00534A94">
        <w:rPr>
          <w:rFonts w:ascii="Arial Narrow" w:hAnsi="Arial Narrow" w:cs="Arial"/>
          <w:sz w:val="24"/>
          <w:szCs w:val="24"/>
        </w:rPr>
        <w:t xml:space="preserve">Ø </w:t>
      </w:r>
      <w:r w:rsidR="00C30582" w:rsidRPr="00534A94">
        <w:rPr>
          <w:rFonts w:ascii="Arial Narrow" w:hAnsi="Arial Narrow" w:cs="Arial"/>
          <w:sz w:val="24"/>
          <w:szCs w:val="24"/>
        </w:rPr>
        <w:t>160 wg projektu technicznego</w:t>
      </w:r>
    </w:p>
    <w:p w14:paraId="1B2984A2" w14:textId="77777777" w:rsidR="00F62A8E" w:rsidRPr="00534A94" w:rsidRDefault="00F62A8E" w:rsidP="003B0ACE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Budowa przyłącza elektrycznego</w:t>
      </w:r>
      <w:r w:rsidR="00C30582" w:rsidRPr="00534A94">
        <w:rPr>
          <w:rFonts w:ascii="Arial Narrow" w:hAnsi="Arial Narrow" w:cs="Arial"/>
          <w:sz w:val="24"/>
          <w:szCs w:val="24"/>
        </w:rPr>
        <w:t xml:space="preserve"> wg projektu technicznego</w:t>
      </w:r>
    </w:p>
    <w:p w14:paraId="22D1EE8E" w14:textId="77777777" w:rsidR="003B0ACE" w:rsidRPr="00534A94" w:rsidRDefault="003B0ACE" w:rsidP="003B0ACE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Wycinka drzew oraz krzewów, które znajdują się </w:t>
      </w:r>
      <w:r w:rsidR="00BC7E87" w:rsidRPr="00534A94">
        <w:rPr>
          <w:rFonts w:ascii="Arial Narrow" w:hAnsi="Arial Narrow" w:cs="Arial"/>
          <w:sz w:val="24"/>
          <w:szCs w:val="24"/>
        </w:rPr>
        <w:t xml:space="preserve">aktualnie na działce </w:t>
      </w:r>
    </w:p>
    <w:p w14:paraId="6AB97DCC" w14:textId="77777777" w:rsidR="00C616DD" w:rsidRPr="00534A94" w:rsidRDefault="00C616DD" w:rsidP="003B0ACE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Zaprojektowanie oraz wybudowanie drogi dojazdowej na podstawie Programu Funkcjonalno-Użytkowego</w:t>
      </w:r>
    </w:p>
    <w:p w14:paraId="691BEE7F" w14:textId="77777777" w:rsidR="00F62A8E" w:rsidRPr="00534A94" w:rsidRDefault="00F62A8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W budynku przewidziano następujące instalacje:</w:t>
      </w:r>
    </w:p>
    <w:p w14:paraId="6F9973D9" w14:textId="77777777" w:rsidR="00F62A8E" w:rsidRPr="00534A94" w:rsidRDefault="00F62A8E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Instalację wo</w:t>
      </w:r>
      <w:r w:rsidR="00354987" w:rsidRPr="00534A94">
        <w:rPr>
          <w:rFonts w:ascii="Arial Narrow" w:hAnsi="Arial Narrow" w:cs="Arial"/>
          <w:sz w:val="24"/>
          <w:szCs w:val="24"/>
        </w:rPr>
        <w:t>dną wewnętrz</w:t>
      </w:r>
      <w:r w:rsidR="00C30582" w:rsidRPr="00534A94">
        <w:rPr>
          <w:rFonts w:ascii="Arial Narrow" w:hAnsi="Arial Narrow" w:cs="Arial"/>
          <w:sz w:val="24"/>
          <w:szCs w:val="24"/>
        </w:rPr>
        <w:t>n</w:t>
      </w:r>
      <w:r w:rsidR="00354987" w:rsidRPr="00534A94">
        <w:rPr>
          <w:rFonts w:ascii="Arial Narrow" w:hAnsi="Arial Narrow" w:cs="Arial"/>
          <w:sz w:val="24"/>
          <w:szCs w:val="24"/>
        </w:rPr>
        <w:t>ą zasilaną z gminnej sieci wodoci</w:t>
      </w:r>
      <w:r w:rsidR="00C30582" w:rsidRPr="00534A94">
        <w:rPr>
          <w:rFonts w:ascii="Arial Narrow" w:hAnsi="Arial Narrow" w:cs="Arial"/>
          <w:sz w:val="24"/>
          <w:szCs w:val="24"/>
        </w:rPr>
        <w:t>ą</w:t>
      </w:r>
      <w:r w:rsidR="00354987" w:rsidRPr="00534A94">
        <w:rPr>
          <w:rFonts w:ascii="Arial Narrow" w:hAnsi="Arial Narrow" w:cs="Arial"/>
          <w:sz w:val="24"/>
          <w:szCs w:val="24"/>
        </w:rPr>
        <w:t>gowej</w:t>
      </w:r>
    </w:p>
    <w:p w14:paraId="6CFE3361" w14:textId="77777777" w:rsidR="00F62A8E" w:rsidRPr="00534A94" w:rsidRDefault="00F62A8E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Instalacje ciepłej wody użytkowej</w:t>
      </w:r>
    </w:p>
    <w:p w14:paraId="6F0611A3" w14:textId="77777777" w:rsidR="00C30582" w:rsidRPr="00534A94" w:rsidRDefault="00C30582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Instalację wewnętrznej kanalizacji sanitarnej odprowadzanej do gminnej sieci kanalizacyjnej</w:t>
      </w:r>
    </w:p>
    <w:p w14:paraId="56DF8EBA" w14:textId="77777777" w:rsidR="00F62A8E" w:rsidRPr="00534A94" w:rsidRDefault="00F62A8E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Instalacj</w:t>
      </w:r>
      <w:r w:rsidR="00C30582" w:rsidRPr="00534A94">
        <w:rPr>
          <w:rFonts w:ascii="Arial Narrow" w:hAnsi="Arial Narrow" w:cs="Arial"/>
          <w:sz w:val="24"/>
          <w:szCs w:val="24"/>
        </w:rPr>
        <w:t>ę</w:t>
      </w:r>
      <w:r w:rsidRPr="00534A94">
        <w:rPr>
          <w:rFonts w:ascii="Arial Narrow" w:hAnsi="Arial Narrow" w:cs="Arial"/>
          <w:sz w:val="24"/>
          <w:szCs w:val="24"/>
        </w:rPr>
        <w:t xml:space="preserve"> elektryczną</w:t>
      </w:r>
      <w:r w:rsidR="00354987" w:rsidRPr="00534A94">
        <w:rPr>
          <w:rFonts w:ascii="Arial Narrow" w:hAnsi="Arial Narrow" w:cs="Arial"/>
          <w:sz w:val="24"/>
          <w:szCs w:val="24"/>
        </w:rPr>
        <w:t xml:space="preserve"> zasilaną z sieci energetycznej,</w:t>
      </w:r>
      <w:r w:rsidRPr="00534A94">
        <w:rPr>
          <w:rFonts w:ascii="Arial Narrow" w:hAnsi="Arial Narrow" w:cs="Arial"/>
          <w:sz w:val="24"/>
          <w:szCs w:val="24"/>
        </w:rPr>
        <w:t xml:space="preserve"> obejmującą:</w:t>
      </w:r>
    </w:p>
    <w:p w14:paraId="597360CB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 Zasilanie budynku</w:t>
      </w:r>
    </w:p>
    <w:p w14:paraId="3A5522D0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 Instalację oświetlenia podstawowego oraz awaryjnego</w:t>
      </w:r>
    </w:p>
    <w:p w14:paraId="6F2561F2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 Gniazda odbiorcze</w:t>
      </w:r>
    </w:p>
    <w:p w14:paraId="082B7FB2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 Instalację odgromową</w:t>
      </w:r>
    </w:p>
    <w:p w14:paraId="07CE9008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 Instalację RTV</w:t>
      </w:r>
    </w:p>
    <w:p w14:paraId="1A783782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lastRenderedPageBreak/>
        <w:t xml:space="preserve"> Instalację teletechniczną</w:t>
      </w:r>
    </w:p>
    <w:p w14:paraId="10F63D56" w14:textId="77777777" w:rsidR="00F62A8E" w:rsidRPr="00534A94" w:rsidRDefault="00F62A8E" w:rsidP="003B0ACE">
      <w:pPr>
        <w:pStyle w:val="Akapitzlist"/>
        <w:numPr>
          <w:ilvl w:val="0"/>
          <w:numId w:val="4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 Instalację domofonową</w:t>
      </w:r>
    </w:p>
    <w:p w14:paraId="519BCE2E" w14:textId="77777777" w:rsidR="00F62A8E" w:rsidRPr="00534A94" w:rsidRDefault="00F62A8E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Instalację fotowoltaiczną</w:t>
      </w:r>
    </w:p>
    <w:p w14:paraId="61418E8E" w14:textId="77777777" w:rsidR="00354987" w:rsidRPr="00534A94" w:rsidRDefault="00F62A8E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Ogrzewanie budynku elektryczne</w:t>
      </w:r>
    </w:p>
    <w:p w14:paraId="2B06C13E" w14:textId="77777777" w:rsidR="00F62A8E" w:rsidRPr="00534A94" w:rsidRDefault="00F62A8E" w:rsidP="003B0ACE">
      <w:pPr>
        <w:pStyle w:val="Akapitzlist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Wentylację grawitacyjną</w:t>
      </w:r>
    </w:p>
    <w:p w14:paraId="3D303154" w14:textId="77777777" w:rsidR="003B0ACE" w:rsidRPr="00534A94" w:rsidRDefault="003B0ACE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Szczegółowy opis przedmiotu zamówienia  zawiera dokumentacja projektowa stanowiąca załącznik do SWZ. </w:t>
      </w:r>
      <w:r w:rsidRPr="00534A94">
        <w:rPr>
          <w:rFonts w:ascii="Arial Narrow" w:hAnsi="Arial Narrow" w:cs="Arial"/>
          <w:sz w:val="24"/>
          <w:szCs w:val="24"/>
          <w:u w:val="single"/>
        </w:rPr>
        <w:t>Wykonawca jest zobowiązany do uzyskania decyzji pozwolenia na użytkowanie.</w:t>
      </w:r>
      <w:r w:rsidRPr="00534A94">
        <w:rPr>
          <w:rFonts w:ascii="Arial Narrow" w:hAnsi="Arial Narrow" w:cs="Arial"/>
          <w:sz w:val="24"/>
          <w:szCs w:val="24"/>
        </w:rPr>
        <w:t xml:space="preserve"> Pozwolenie na użytkowanie oznacza obowiązek uzyskania przez Wykonawcę na podstawie udzielonych przez Zamawiającego pełnomocnictw oraz na podstawie dokumentacji uzyskanej i przygotowanej przez wykonawcę, decyzji pozwolenia na  użytkowanie obiektu, który powstanie wskutek wykonania przedmiotu umowy. </w:t>
      </w:r>
      <w:r w:rsidRPr="00534A94">
        <w:rPr>
          <w:rFonts w:ascii="Arial Narrow" w:hAnsi="Arial Narrow" w:cs="Arial"/>
          <w:b/>
          <w:bCs/>
          <w:sz w:val="24"/>
          <w:szCs w:val="24"/>
        </w:rPr>
        <w:t>Przed przystąpieniem do złożenia oferty wymagana jest wizja w terenie.</w:t>
      </w:r>
    </w:p>
    <w:p w14:paraId="7CE13A21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Główny Kod CPV</w:t>
      </w:r>
      <w:r w:rsidRPr="00534A94">
        <w:rPr>
          <w:rFonts w:ascii="Arial Narrow" w:hAnsi="Arial Narrow" w:cs="Arial"/>
          <w:sz w:val="24"/>
          <w:szCs w:val="24"/>
        </w:rPr>
        <w:t xml:space="preserve"> </w:t>
      </w:r>
    </w:p>
    <w:p w14:paraId="6780034A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45000000-7  </w:t>
      </w:r>
    </w:p>
    <w:p w14:paraId="350B1F1A" w14:textId="77777777" w:rsidR="00C616DD" w:rsidRPr="00534A94" w:rsidRDefault="00C616DD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71</w:t>
      </w:r>
      <w:r w:rsidR="00802237" w:rsidRPr="00534A94">
        <w:rPr>
          <w:rFonts w:ascii="Arial Narrow" w:hAnsi="Arial Narrow" w:cs="Arial"/>
          <w:sz w:val="24"/>
          <w:szCs w:val="24"/>
        </w:rPr>
        <w:t>000000-8</w:t>
      </w:r>
    </w:p>
    <w:p w14:paraId="06B4ED88" w14:textId="77777777" w:rsidR="00802237" w:rsidRPr="00534A94" w:rsidRDefault="00802237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45000000-7</w:t>
      </w:r>
    </w:p>
    <w:p w14:paraId="66094003" w14:textId="77777777" w:rsidR="003B0ACE" w:rsidRPr="00534A94" w:rsidRDefault="003B0ACE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Dodatkowe kody CPV</w:t>
      </w:r>
    </w:p>
    <w:p w14:paraId="0BE9A97B" w14:textId="77777777" w:rsidR="00802237" w:rsidRPr="00534A94" w:rsidRDefault="00802237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45100000-8</w:t>
      </w:r>
    </w:p>
    <w:p w14:paraId="1E1786DD" w14:textId="77777777" w:rsidR="00802237" w:rsidRPr="00534A94" w:rsidRDefault="00802237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71320000-7</w:t>
      </w:r>
    </w:p>
    <w:p w14:paraId="079D8216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45200000-9</w:t>
      </w:r>
    </w:p>
    <w:p w14:paraId="40944981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45400000-1</w:t>
      </w:r>
    </w:p>
    <w:p w14:paraId="13D4A698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45330000-9</w:t>
      </w:r>
    </w:p>
    <w:p w14:paraId="6007C8B1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45311100-1</w:t>
      </w:r>
    </w:p>
    <w:p w14:paraId="25AB2656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45311200-2</w:t>
      </w:r>
    </w:p>
    <w:p w14:paraId="31EA8AA2" w14:textId="77777777" w:rsidR="003B0ACE" w:rsidRPr="00534A94" w:rsidRDefault="003B0ACE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09331200-0</w:t>
      </w:r>
    </w:p>
    <w:p w14:paraId="0DD53715" w14:textId="77777777" w:rsidR="00802237" w:rsidRPr="00534A94" w:rsidRDefault="00802237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45230000-8</w:t>
      </w:r>
    </w:p>
    <w:p w14:paraId="47AEC605" w14:textId="77777777" w:rsidR="00802237" w:rsidRPr="00534A94" w:rsidRDefault="00802237" w:rsidP="003B0ACE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45233000-9</w:t>
      </w:r>
    </w:p>
    <w:p w14:paraId="16EF79CC" w14:textId="77777777" w:rsidR="00BC7E87" w:rsidRPr="00534A94" w:rsidRDefault="00BC7E87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Ważne informacje:</w:t>
      </w:r>
    </w:p>
    <w:p w14:paraId="7C2041A0" w14:textId="77777777" w:rsidR="00BC7E87" w:rsidRPr="00534A94" w:rsidRDefault="00BC7E87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534A94">
        <w:rPr>
          <w:rFonts w:ascii="Arial Narrow" w:hAnsi="Arial Narrow" w:cs="Arial"/>
          <w:b/>
          <w:bCs/>
          <w:sz w:val="24"/>
          <w:szCs w:val="24"/>
        </w:rPr>
        <w:t>Projekt jest w trakcie uzyskiwania decyzji o pozwoleniu na budowę. Został złożony do organu wydającego decyzje wniosek o pozwolenie na budowę, celem uzupełnienia niniejszego wniosku zostały złożone dokumenty do Regionalnego Zarządu Zlewni w Lwówku Śląskim o wydanie pozwolenia wodnoprawnego. Uzyskiwanie pozwolenia wodnoprawnego jest na ukończeniu. Planuje się uzyskanie pozwolenia na budowę do dnia 31 lipca 2024 r.</w:t>
      </w:r>
    </w:p>
    <w:p w14:paraId="1562589B" w14:textId="77777777" w:rsidR="00534A94" w:rsidRPr="00534A94" w:rsidRDefault="00534A94" w:rsidP="003B0ACE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8826989" w14:textId="7B9D6233" w:rsidR="00534A94" w:rsidRPr="00534A94" w:rsidRDefault="00534A94" w:rsidP="00534A94">
      <w:pPr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 xml:space="preserve">2. </w:t>
      </w:r>
      <w:r w:rsidRPr="00534A94">
        <w:rPr>
          <w:rFonts w:ascii="Arial Narrow" w:hAnsi="Arial Narrow" w:cs="Arial"/>
          <w:sz w:val="24"/>
          <w:szCs w:val="24"/>
        </w:rPr>
        <w:t xml:space="preserve">Wybrany do realizacji zamówienia Wykonawca przed podpisaniem umowy składa oświadczenie  dotyczące zatrudniania osób na podstawie umowy o pracę. (wg załącznika nr 8). </w:t>
      </w:r>
      <w:r w:rsidRPr="00534A94">
        <w:rPr>
          <w:rFonts w:ascii="Arial Narrow" w:hAnsi="Arial Narrow" w:cs="Arial"/>
          <w:color w:val="000000"/>
          <w:sz w:val="24"/>
          <w:szCs w:val="24"/>
        </w:rPr>
        <w:t xml:space="preserve">Uprawnienia zamawiającego w zakresie kontroli spełniania wymagań oraz sankcji z tytułu niespełnienia tych wymagań </w:t>
      </w:r>
      <w:r w:rsidRPr="00534A94">
        <w:rPr>
          <w:rFonts w:ascii="Arial Narrow" w:hAnsi="Arial Narrow" w:cs="Arial"/>
          <w:color w:val="000000"/>
          <w:sz w:val="24"/>
          <w:szCs w:val="24"/>
        </w:rPr>
        <w:lastRenderedPageBreak/>
        <w:t>określono we wzorze umowy.</w:t>
      </w:r>
      <w:r w:rsidRPr="00534A94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534A94">
        <w:rPr>
          <w:rFonts w:ascii="Arial Narrow" w:hAnsi="Arial Narrow" w:cs="Arial"/>
          <w:color w:val="000000"/>
          <w:sz w:val="24"/>
          <w:szCs w:val="24"/>
        </w:rPr>
        <w:t xml:space="preserve">Jeżeli jakaś wymieniona czynność/czynności nie wiążą się z wykonywaniem pracy w sposób określony w art.22 </w:t>
      </w:r>
      <w:r w:rsidRPr="00534A94">
        <w:rPr>
          <w:rFonts w:ascii="Arial Narrow" w:hAnsi="Arial Narrow" w:cs="Arial"/>
          <w:sz w:val="24"/>
          <w:szCs w:val="24"/>
        </w:rPr>
        <w:t>§</w:t>
      </w:r>
      <w:r w:rsidRPr="00534A94">
        <w:rPr>
          <w:rFonts w:ascii="Arial Narrow" w:hAnsi="Arial Narrow" w:cs="Arial"/>
          <w:color w:val="000000"/>
          <w:sz w:val="24"/>
          <w:szCs w:val="24"/>
        </w:rPr>
        <w:t>1 ustawy Kodeks Pracy, Wykonawca zobowiązany jest to udowodnić Zamawiającemu.</w:t>
      </w:r>
    </w:p>
    <w:p w14:paraId="6E1788EE" w14:textId="77777777" w:rsidR="00534A94" w:rsidRPr="00534A94" w:rsidRDefault="00534A94" w:rsidP="00534A94">
      <w:pPr>
        <w:jc w:val="both"/>
        <w:rPr>
          <w:rFonts w:ascii="Arial Narrow" w:hAnsi="Arial Narrow" w:cs="Arial"/>
          <w:color w:val="FF0000"/>
          <w:sz w:val="24"/>
          <w:szCs w:val="24"/>
        </w:rPr>
      </w:pPr>
    </w:p>
    <w:p w14:paraId="17ECFC56" w14:textId="5D9F23A8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3</w:t>
      </w:r>
      <w:r w:rsidRPr="00534A94">
        <w:rPr>
          <w:rFonts w:ascii="Arial Narrow" w:hAnsi="Arial Narrow" w:cs="Arial"/>
          <w:sz w:val="24"/>
          <w:szCs w:val="24"/>
        </w:rPr>
        <w:t>. W przypadku gdy przedmiot zamówienia opisany jest przez odniesienie do norm, europejskich ocen technicznych, aprobat, specyfikacji technicznych i systemów referencji technicznych Zamawiający dopuszcza rozwiązania równoważne opisywanym. Wszędzie gdzie wskazano takie elementy należy dorozumiewać użycie zwrotu „lub równoważne”.</w:t>
      </w:r>
    </w:p>
    <w:p w14:paraId="79993C0A" w14:textId="77777777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Jeżeli w opisie przedmiotu zamówienia występują nazwy własne lub znaki towarowe, należy je traktować wyłącznie jako przykład, który dokładnie odpowiada opisowi przedmiotu zamówienia. Zamawiający jednocześnie zwraca uwagę, że użycie w dokumentacji nazw własnych lub znaków towarowych do opisu szczegółowego zakresu przedmiotu zamówienia:</w:t>
      </w:r>
    </w:p>
    <w:p w14:paraId="06A152CF" w14:textId="77777777" w:rsidR="00534A94" w:rsidRPr="00534A94" w:rsidRDefault="00534A94" w:rsidP="00534A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ma tylko i wyłącznie ułatwić Wykonawcom odczytanie przedmiotowej dokumentacji pod kątem funkcjonalności oczekiwanych rozwiązań;</w:t>
      </w:r>
    </w:p>
    <w:p w14:paraId="75F27662" w14:textId="77777777" w:rsidR="00534A94" w:rsidRPr="00534A94" w:rsidRDefault="00534A94" w:rsidP="00534A9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nie ma celu ograniczenia konkurencji przez narzucanie lub sugerowanie konkretnych rozwiązań.</w:t>
      </w:r>
    </w:p>
    <w:p w14:paraId="71B48DBA" w14:textId="77777777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  <w:r w:rsidRPr="00534A94">
        <w:rPr>
          <w:rFonts w:ascii="Arial Narrow" w:hAnsi="Arial Narrow" w:cs="Arial"/>
          <w:sz w:val="24"/>
          <w:szCs w:val="24"/>
        </w:rPr>
        <w:t>Wszelkie nazwy własne użyte w dokumentacji technicznej oraz dokumentach przetargowych określają wymagany standard, jakości towarów i usług. Dopuszcza się możliwość przedstawienia w ofercie rozwiązań równoważnych o walorach nie gorszych niż opisane w SWZ. Za równoważne uznaje się rozwiązania, jak również elementy, materiały, urządzenia o właściwościach funkcjonalnych i jakościowych takich samych lub zbliżonych do tych, które zostały określone w opisie przedmiotu zamówienia (nie gorszych), lecz oznaczonych innym znakiem towarowym, patentem lub pochodzeniem. Przy czym istotne jest to, że produkt równoważny to produkt, który nie jest identyczny, tożsamy z produktem referencyjnym, ale posiada pewne, istotne dla Zamawiającego, zbliżone do produktu referencyjnego cechy i parametry.</w:t>
      </w:r>
    </w:p>
    <w:p w14:paraId="36AE09CA" w14:textId="77777777" w:rsidR="00534A94" w:rsidRPr="00534A94" w:rsidRDefault="00534A94" w:rsidP="00534A94">
      <w:pPr>
        <w:jc w:val="both"/>
        <w:rPr>
          <w:rFonts w:ascii="Arial Narrow" w:hAnsi="Arial Narrow" w:cs="Arial"/>
          <w:sz w:val="24"/>
          <w:szCs w:val="24"/>
        </w:rPr>
      </w:pPr>
    </w:p>
    <w:p w14:paraId="5AF0F20B" w14:textId="77777777" w:rsidR="00534A94" w:rsidRPr="00BC7E87" w:rsidRDefault="00534A94" w:rsidP="003B0ACE">
      <w:pPr>
        <w:jc w:val="both"/>
        <w:rPr>
          <w:rFonts w:ascii="Arial" w:hAnsi="Arial" w:cs="Arial"/>
          <w:b/>
          <w:bCs/>
          <w:sz w:val="24"/>
          <w:szCs w:val="24"/>
        </w:rPr>
      </w:pPr>
    </w:p>
    <w:sectPr w:rsidR="00534A94" w:rsidRPr="00BC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13D46"/>
    <w:multiLevelType w:val="hybridMultilevel"/>
    <w:tmpl w:val="5AFE4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083F"/>
    <w:multiLevelType w:val="hybridMultilevel"/>
    <w:tmpl w:val="D802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A0200"/>
    <w:multiLevelType w:val="hybridMultilevel"/>
    <w:tmpl w:val="13063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9BD"/>
    <w:multiLevelType w:val="hybridMultilevel"/>
    <w:tmpl w:val="7E18E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1962">
    <w:abstractNumId w:val="1"/>
  </w:num>
  <w:num w:numId="2" w16cid:durableId="1022701753">
    <w:abstractNumId w:val="4"/>
  </w:num>
  <w:num w:numId="3" w16cid:durableId="2038583878">
    <w:abstractNumId w:val="3"/>
  </w:num>
  <w:num w:numId="4" w16cid:durableId="1009286850">
    <w:abstractNumId w:val="0"/>
  </w:num>
  <w:num w:numId="5" w16cid:durableId="1993563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93"/>
    <w:rsid w:val="000A598B"/>
    <w:rsid w:val="001E3FC1"/>
    <w:rsid w:val="00354987"/>
    <w:rsid w:val="003B0ACE"/>
    <w:rsid w:val="00534A94"/>
    <w:rsid w:val="007930C4"/>
    <w:rsid w:val="00802237"/>
    <w:rsid w:val="00831A4A"/>
    <w:rsid w:val="008C2368"/>
    <w:rsid w:val="009F0793"/>
    <w:rsid w:val="00BC7E87"/>
    <w:rsid w:val="00C30582"/>
    <w:rsid w:val="00C616DD"/>
    <w:rsid w:val="00CB201C"/>
    <w:rsid w:val="00F6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03A9"/>
  <w15:chartTrackingRefBased/>
  <w15:docId w15:val="{93CC3614-CC05-4A94-81D1-C61C754F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uiPriority w:val="99"/>
    <w:qFormat/>
    <w:rsid w:val="00F62A8E"/>
    <w:pPr>
      <w:ind w:left="720"/>
      <w:contextualSpacing/>
    </w:pPr>
  </w:style>
  <w:style w:type="paragraph" w:customStyle="1" w:styleId="Standard">
    <w:name w:val="Standard"/>
    <w:qFormat/>
    <w:rsid w:val="00534A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uiPriority w:val="99"/>
    <w:qFormat/>
    <w:locked/>
    <w:rsid w:val="0053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Ewa1</cp:lastModifiedBy>
  <cp:revision>4</cp:revision>
  <dcterms:created xsi:type="dcterms:W3CDTF">2024-06-17T06:43:00Z</dcterms:created>
  <dcterms:modified xsi:type="dcterms:W3CDTF">2024-06-18T09:24:00Z</dcterms:modified>
</cp:coreProperties>
</file>