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0C7" w14:textId="501C469A" w:rsidR="00D560C7" w:rsidRPr="00A867FB" w:rsidRDefault="00D560C7" w:rsidP="00D560C7">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Pr>
          <w:rFonts w:asciiTheme="minorHAnsi" w:eastAsiaTheme="majorEastAsia" w:hAnsiTheme="minorHAnsi" w:cstheme="minorHAnsi"/>
          <w:b/>
          <w:color w:val="002060"/>
          <w:lang w:eastAsia="en-US"/>
        </w:rPr>
        <w:t>13</w:t>
      </w:r>
      <w:r w:rsidRPr="000E098E">
        <w:rPr>
          <w:rFonts w:asciiTheme="minorHAnsi" w:eastAsiaTheme="majorEastAsia" w:hAnsiTheme="minorHAnsi" w:cstheme="minorHAnsi"/>
          <w:b/>
          <w:color w:val="002060"/>
          <w:lang w:eastAsia="en-US"/>
        </w:rPr>
        <w:t>.202</w:t>
      </w:r>
      <w:r>
        <w:rPr>
          <w:rFonts w:asciiTheme="minorHAnsi" w:eastAsiaTheme="majorEastAsia" w:hAnsiTheme="minorHAnsi" w:cstheme="minorHAnsi"/>
          <w:b/>
          <w:color w:val="002060"/>
          <w:lang w:eastAsia="en-US"/>
        </w:rPr>
        <w:t>5</w:t>
      </w:r>
    </w:p>
    <w:p w14:paraId="7F92EB01" w14:textId="77777777" w:rsidR="00D560C7" w:rsidRPr="00A867FB" w:rsidRDefault="00D560C7" w:rsidP="00D560C7">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424E87F7" w14:textId="77777777" w:rsidR="00D560C7" w:rsidRPr="00A867FB" w:rsidRDefault="00D560C7" w:rsidP="00D560C7">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9C2D948" w14:textId="77777777" w:rsidR="00D560C7" w:rsidRDefault="00D560C7" w:rsidP="00D560C7">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23169518" w14:textId="77777777" w:rsidR="00D560C7" w:rsidRPr="00A867FB" w:rsidRDefault="00D560C7" w:rsidP="00D560C7">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34628FD0" w14:textId="77777777" w:rsidR="00D560C7" w:rsidRDefault="00D560C7" w:rsidP="00D560C7">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751</w:t>
      </w:r>
      <w:r>
        <w:rPr>
          <w:rFonts w:asciiTheme="minorHAnsi" w:eastAsiaTheme="majorEastAsia" w:hAnsiTheme="minorHAnsi" w:cstheme="minorHAnsi"/>
          <w:lang w:eastAsia="en-US"/>
        </w:rPr>
        <w:tab/>
      </w:r>
      <w:r w:rsidRPr="00A867FB">
        <w:rPr>
          <w:rFonts w:asciiTheme="minorHAnsi" w:eastAsiaTheme="majorEastAsia" w:hAnsiTheme="minorHAnsi" w:cstheme="minorHAnsi"/>
          <w:b/>
          <w:lang w:eastAsia="en-US"/>
        </w:rPr>
        <w:t xml:space="preserve">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4433ED16" w14:textId="77777777" w:rsidR="00D560C7" w:rsidRPr="00A867FB" w:rsidRDefault="00D560C7" w:rsidP="00D560C7">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Pr>
          <w:rFonts w:asciiTheme="minorHAnsi" w:eastAsiaTheme="minorHAnsi" w:hAnsiTheme="minorHAnsi" w:cstheme="minorHAnsi"/>
          <w:lang w:eastAsia="en-US"/>
        </w:rPr>
        <w:tab/>
      </w:r>
      <w:r w:rsidRPr="00A867FB">
        <w:rPr>
          <w:rFonts w:asciiTheme="minorHAnsi" w:eastAsiaTheme="majorEastAsia" w:hAnsiTheme="minorHAnsi" w:cstheme="minorHAnsi"/>
          <w:b/>
          <w:lang w:eastAsia="en-US"/>
        </w:rPr>
        <w:t xml:space="preserve">NIP: </w:t>
      </w:r>
      <w:r w:rsidRPr="00A867FB">
        <w:rPr>
          <w:rFonts w:asciiTheme="minorHAnsi" w:hAnsiTheme="minorHAnsi" w:cstheme="minorHAnsi"/>
        </w:rPr>
        <w:t>777-31-40-250</w:t>
      </w:r>
    </w:p>
    <w:p w14:paraId="171B4C9F" w14:textId="77777777" w:rsidR="00D560C7" w:rsidRPr="00A867FB" w:rsidRDefault="00D560C7" w:rsidP="00D560C7">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ab/>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0D572B42" w14:textId="77777777" w:rsidR="00D560C7" w:rsidRPr="00A867FB" w:rsidRDefault="00D560C7" w:rsidP="00D560C7">
      <w:pPr>
        <w:spacing w:after="36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64233EFE" w14:textId="77777777" w:rsidR="00D560C7" w:rsidRPr="00A867FB" w:rsidRDefault="00D560C7" w:rsidP="00D560C7">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7348312" w14:textId="77777777" w:rsidR="00D560C7" w:rsidRPr="00A867FB" w:rsidRDefault="00D560C7" w:rsidP="00D560C7">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7495197C" w14:textId="77777777" w:rsidR="00D560C7" w:rsidRPr="00A867FB" w:rsidRDefault="00D560C7" w:rsidP="00D560C7">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16FFA2FC" w14:textId="77777777" w:rsidR="00D560C7" w:rsidRDefault="00D560C7" w:rsidP="00D560C7">
      <w:pPr>
        <w:spacing w:after="720"/>
        <w:jc w:val="center"/>
        <w:rPr>
          <w:rFonts w:asciiTheme="minorHAnsi" w:eastAsiaTheme="majorEastAsia" w:hAnsiTheme="minorHAnsi" w:cstheme="minorHAnsi"/>
          <w:b/>
          <w:color w:val="002060"/>
          <w:sz w:val="32"/>
          <w:szCs w:val="32"/>
          <w:lang w:eastAsia="en-US"/>
        </w:rPr>
      </w:pPr>
      <w:bookmarkStart w:id="0" w:name="_Hlk192151890"/>
      <w:r w:rsidRPr="003F765F">
        <w:rPr>
          <w:rFonts w:asciiTheme="minorHAnsi" w:eastAsiaTheme="majorEastAsia" w:hAnsiTheme="minorHAnsi" w:cstheme="minorHAnsi"/>
          <w:b/>
          <w:color w:val="002060"/>
          <w:sz w:val="32"/>
          <w:szCs w:val="32"/>
          <w:lang w:eastAsia="en-US"/>
        </w:rPr>
        <w:t>Dostawa oprogramowania antywirusowego wraz z 130 licencjami dla Urzędu Gminy Komorniki</w:t>
      </w:r>
    </w:p>
    <w:bookmarkEnd w:id="0"/>
    <w:p w14:paraId="681C579D" w14:textId="53CC7A67" w:rsidR="00D560C7" w:rsidRDefault="00D560C7" w:rsidP="00D560C7">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https://platformazakupowa.pl/transakcja/</w:t>
      </w:r>
      <w:r w:rsidR="00DB0684" w:rsidRPr="00DB0684">
        <w:rPr>
          <w:rFonts w:asciiTheme="minorHAnsi" w:eastAsiaTheme="majorEastAsia" w:hAnsiTheme="minorHAnsi" w:cstheme="minorHAnsi"/>
          <w:b/>
          <w:lang w:eastAsia="en-US"/>
        </w:rPr>
        <w:t>1075137</w:t>
      </w:r>
    </w:p>
    <w:p w14:paraId="225A1979" w14:textId="77777777" w:rsidR="00D560C7" w:rsidRDefault="00D560C7" w:rsidP="00D560C7">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758FFEF6" w14:textId="77777777" w:rsidR="00D560C7" w:rsidRPr="00A867FB" w:rsidRDefault="00D560C7" w:rsidP="002F0BE1">
      <w:pPr>
        <w:spacing w:after="300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38211D1" w14:textId="36DCDA0C" w:rsidR="000C0B0D" w:rsidRDefault="00D560C7"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132C94">
        <w:rPr>
          <w:rFonts w:asciiTheme="minorHAnsi" w:eastAsiaTheme="majorEastAsia" w:hAnsiTheme="minorHAnsi" w:cstheme="minorHAnsi"/>
          <w:bCs/>
          <w:lang w:eastAsia="en-US"/>
        </w:rPr>
        <w:t xml:space="preserve"> 1</w:t>
      </w:r>
      <w:r w:rsidR="009222DD">
        <w:rPr>
          <w:rFonts w:asciiTheme="minorHAnsi" w:eastAsiaTheme="majorEastAsia" w:hAnsiTheme="minorHAnsi" w:cstheme="minorHAnsi"/>
          <w:bCs/>
          <w:lang w:eastAsia="en-US"/>
        </w:rPr>
        <w:t>9</w:t>
      </w:r>
      <w:r>
        <w:rPr>
          <w:rFonts w:asciiTheme="minorHAnsi" w:eastAsiaTheme="majorEastAsia" w:hAnsiTheme="minorHAnsi" w:cstheme="minorHAnsi"/>
          <w:bCs/>
          <w:lang w:eastAsia="en-US"/>
        </w:rPr>
        <w:t xml:space="preserve"> marca 2025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644DAA">
      <w:pPr>
        <w:pStyle w:val="Akapitzlist"/>
        <w:numPr>
          <w:ilvl w:val="0"/>
          <w:numId w:val="16"/>
        </w:numPr>
        <w:spacing w:after="200" w:line="252" w:lineRule="auto"/>
        <w:ind w:left="1276" w:hanging="850"/>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644DAA">
      <w:pPr>
        <w:pStyle w:val="Akapitzlist"/>
        <w:numPr>
          <w:ilvl w:val="0"/>
          <w:numId w:val="16"/>
        </w:numPr>
        <w:spacing w:after="200" w:line="252" w:lineRule="auto"/>
        <w:ind w:left="1276" w:hanging="850"/>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644DAA">
      <w:pPr>
        <w:pStyle w:val="Akapitzlist"/>
        <w:numPr>
          <w:ilvl w:val="0"/>
          <w:numId w:val="16"/>
        </w:numPr>
        <w:spacing w:after="200" w:line="252" w:lineRule="auto"/>
        <w:ind w:left="1276" w:hanging="850"/>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644DAA">
      <w:pPr>
        <w:pStyle w:val="Akapitzlist"/>
        <w:numPr>
          <w:ilvl w:val="0"/>
          <w:numId w:val="16"/>
        </w:numPr>
        <w:spacing w:after="200" w:line="252" w:lineRule="auto"/>
        <w:ind w:left="1276" w:hanging="850"/>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644DAA">
      <w:pPr>
        <w:pStyle w:val="Akapitzlist"/>
        <w:numPr>
          <w:ilvl w:val="0"/>
          <w:numId w:val="16"/>
        </w:numPr>
        <w:spacing w:after="200" w:line="252" w:lineRule="auto"/>
        <w:ind w:left="1276" w:hanging="850"/>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644DAA">
      <w:pPr>
        <w:pStyle w:val="Akapitzlist"/>
        <w:numPr>
          <w:ilvl w:val="0"/>
          <w:numId w:val="16"/>
        </w:numPr>
        <w:spacing w:after="200" w:line="252" w:lineRule="auto"/>
        <w:ind w:left="1276" w:hanging="850"/>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644DAA">
      <w:pPr>
        <w:pStyle w:val="Akapitzlist"/>
        <w:numPr>
          <w:ilvl w:val="0"/>
          <w:numId w:val="17"/>
        </w:numPr>
        <w:spacing w:line="276" w:lineRule="auto"/>
        <w:ind w:left="851" w:hanging="851"/>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3F35DAE7" w14:textId="77777777" w:rsidR="00D560C7" w:rsidRPr="00901CC6" w:rsidRDefault="00D560C7" w:rsidP="00D560C7">
      <w:pPr>
        <w:pStyle w:val="Akapitzlist"/>
        <w:numPr>
          <w:ilvl w:val="6"/>
          <w:numId w:val="17"/>
        </w:numPr>
        <w:spacing w:before="120" w:after="120" w:line="276" w:lineRule="auto"/>
        <w:ind w:left="426" w:hanging="426"/>
        <w:jc w:val="both"/>
        <w:rPr>
          <w:rFonts w:asciiTheme="minorHAnsi" w:eastAsiaTheme="majorEastAsia" w:hAnsiTheme="minorHAnsi" w:cstheme="minorHAnsi"/>
          <w:b/>
          <w:bCs/>
          <w:lang w:eastAsia="en-US"/>
        </w:rPr>
      </w:pPr>
      <w:r w:rsidRPr="00BF6D73">
        <w:rPr>
          <w:rFonts w:asciiTheme="minorHAnsi" w:eastAsiaTheme="majorEastAsia" w:hAnsiTheme="minorHAnsi" w:cstheme="minorHAnsi"/>
          <w:lang w:eastAsia="en-US"/>
        </w:rPr>
        <w:t xml:space="preserve">Postępowanie prowadzone jest w trybie przetargu nieograniczonego </w:t>
      </w:r>
      <w:r w:rsidRPr="00390051">
        <w:rPr>
          <w:rFonts w:asciiTheme="minorHAnsi" w:eastAsiaTheme="majorEastAsia" w:hAnsiTheme="minorHAnsi" w:cstheme="minorHAnsi"/>
          <w:lang w:eastAsia="en-US"/>
        </w:rPr>
        <w:t xml:space="preserve">na podstawie art. 132 </w:t>
      </w:r>
      <w:r w:rsidRPr="00BF6D73">
        <w:rPr>
          <w:rFonts w:asciiTheme="minorHAnsi" w:eastAsiaTheme="majorEastAsia" w:hAnsiTheme="minorHAnsi" w:cstheme="minorHAnsi"/>
          <w:lang w:eastAsia="en-US"/>
        </w:rPr>
        <w:t>ustawy z 11 września 2019 Prawo zamówień publicznych</w:t>
      </w:r>
      <w:r>
        <w:rPr>
          <w:rFonts w:asciiTheme="minorHAnsi" w:eastAsiaTheme="majorEastAsia" w:hAnsiTheme="minorHAnsi" w:cstheme="minorHAnsi"/>
          <w:lang w:eastAsia="en-US"/>
        </w:rPr>
        <w:t xml:space="preserve"> </w:t>
      </w:r>
      <w:r w:rsidRPr="00BF6D73">
        <w:rPr>
          <w:rFonts w:asciiTheme="minorHAnsi" w:eastAsiaTheme="majorEastAsia" w:hAnsiTheme="minorHAnsi" w:cstheme="minorHAnsi"/>
          <w:lang w:eastAsia="en-US"/>
        </w:rPr>
        <w:t xml:space="preserve">oraz aktów wykonawczych do ustawy </w:t>
      </w:r>
      <w:proofErr w:type="spellStart"/>
      <w:r w:rsidRPr="00BF6D73">
        <w:rPr>
          <w:rFonts w:asciiTheme="minorHAnsi" w:eastAsiaTheme="majorEastAsia" w:hAnsiTheme="minorHAnsi" w:cstheme="minorHAnsi"/>
          <w:lang w:eastAsia="en-US"/>
        </w:rPr>
        <w:t>Pzp</w:t>
      </w:r>
      <w:proofErr w:type="spellEnd"/>
      <w:r w:rsidRPr="00BF6D73">
        <w:rPr>
          <w:rFonts w:asciiTheme="minorHAnsi" w:eastAsiaTheme="majorEastAsia" w:hAnsiTheme="minorHAnsi" w:cstheme="minorHAnsi"/>
          <w:lang w:eastAsia="en-US"/>
        </w:rPr>
        <w:t>.</w:t>
      </w:r>
    </w:p>
    <w:p w14:paraId="101B9694" w14:textId="77777777" w:rsidR="00D560C7" w:rsidRPr="00901CC6" w:rsidRDefault="00D560C7" w:rsidP="00D560C7">
      <w:pPr>
        <w:pStyle w:val="Akapitzlist"/>
        <w:numPr>
          <w:ilvl w:val="6"/>
          <w:numId w:val="17"/>
        </w:numPr>
        <w:spacing w:before="120" w:after="120" w:line="276" w:lineRule="auto"/>
        <w:ind w:left="426" w:hanging="426"/>
        <w:jc w:val="both"/>
        <w:rPr>
          <w:rFonts w:asciiTheme="minorHAnsi" w:eastAsiaTheme="majorEastAsia" w:hAnsiTheme="minorHAnsi" w:cstheme="minorHAnsi"/>
          <w:b/>
          <w:bCs/>
          <w:lang w:eastAsia="en-US"/>
        </w:rPr>
      </w:pPr>
      <w:r w:rsidRPr="00901CC6">
        <w:rPr>
          <w:rFonts w:asciiTheme="minorHAnsi" w:eastAsiaTheme="majorEastAsia" w:hAnsiTheme="minorHAnsi" w:cstheme="minorHAnsi"/>
          <w:lang w:eastAsia="en-US"/>
        </w:rPr>
        <w:t xml:space="preserve">Postępowanie jest prowadzone zgodnie zasadami przewidzianymi dla zamówień klasycznych o wartości równej lub wyższej niż kwoty określone w obwieszczeniu Prezesa Urzędu Zamówień Publicznych wydanym na podstawie art. 3 ust. 2 ustawy </w:t>
      </w:r>
      <w:proofErr w:type="spellStart"/>
      <w:r w:rsidRPr="00901CC6">
        <w:rPr>
          <w:rFonts w:asciiTheme="minorHAnsi" w:eastAsiaTheme="majorEastAsia" w:hAnsiTheme="minorHAnsi" w:cstheme="minorHAnsi"/>
          <w:lang w:eastAsia="en-US"/>
        </w:rPr>
        <w:t>Pzp</w:t>
      </w:r>
      <w:proofErr w:type="spellEnd"/>
      <w:r w:rsidRPr="00901CC6">
        <w:rPr>
          <w:rFonts w:asciiTheme="minorHAnsi" w:eastAsiaTheme="majorEastAsia" w:hAnsiTheme="minorHAnsi" w:cstheme="minorHAnsi"/>
          <w:lang w:eastAsia="en-US"/>
        </w:rPr>
        <w:t>.</w:t>
      </w:r>
    </w:p>
    <w:p w14:paraId="0D6C6A42" w14:textId="77777777" w:rsidR="00D560C7" w:rsidRPr="00901CC6" w:rsidRDefault="00D560C7" w:rsidP="00D560C7">
      <w:pPr>
        <w:pStyle w:val="Akapitzlist"/>
        <w:numPr>
          <w:ilvl w:val="6"/>
          <w:numId w:val="17"/>
        </w:numPr>
        <w:spacing w:before="120" w:after="240" w:line="276" w:lineRule="auto"/>
        <w:ind w:left="425" w:hanging="425"/>
        <w:jc w:val="both"/>
        <w:rPr>
          <w:rFonts w:asciiTheme="minorHAnsi" w:eastAsiaTheme="majorEastAsia" w:hAnsiTheme="minorHAnsi" w:cstheme="minorHAnsi"/>
          <w:b/>
          <w:bCs/>
          <w:lang w:eastAsia="en-US"/>
        </w:rPr>
      </w:pPr>
      <w:r w:rsidRPr="00901CC6">
        <w:rPr>
          <w:rFonts w:asciiTheme="minorHAnsi" w:eastAsiaTheme="majorEastAsia" w:hAnsiTheme="minorHAnsi" w:cstheme="minorHAnsi"/>
          <w:lang w:eastAsia="en-US"/>
        </w:rPr>
        <w:t xml:space="preserve">Postępowanie będzie prowadzone zgodnie z zasadami przewidzianymi dla tzw. „odwróconej kolejności oceny ofert”, o której mowa w art. 139 ustawy </w:t>
      </w:r>
      <w:proofErr w:type="spellStart"/>
      <w:r w:rsidRPr="00901CC6">
        <w:rPr>
          <w:rFonts w:asciiTheme="minorHAnsi" w:eastAsiaTheme="majorEastAsia" w:hAnsiTheme="minorHAnsi" w:cstheme="minorHAnsi"/>
          <w:lang w:eastAsia="en-US"/>
        </w:rPr>
        <w:t>Pzp</w:t>
      </w:r>
      <w:proofErr w:type="spellEnd"/>
      <w:r w:rsidRPr="00901CC6">
        <w:rPr>
          <w:rFonts w:asciiTheme="minorHAnsi" w:eastAsiaTheme="majorEastAsia" w:hAnsiTheme="minorHAnsi" w:cstheme="minorHAnsi"/>
          <w:lang w:eastAsia="en-US"/>
        </w:rPr>
        <w:t>. Stosownie do przywołanych przepisów Zamawiający najpierw dokona badania i oceny ofert, a następnie dokona kwalifikacji podmiotowej Wykonawcy, którego oferta została najwyżej oceniona, w zakresie podstaw wykluczenia i spełnienia warunków udziału w postępowaniu.</w:t>
      </w:r>
    </w:p>
    <w:p w14:paraId="13352C30" w14:textId="77777777" w:rsidR="00D560C7" w:rsidRDefault="00D560C7" w:rsidP="00D560C7">
      <w:pPr>
        <w:pStyle w:val="Akapitzlist"/>
        <w:numPr>
          <w:ilvl w:val="0"/>
          <w:numId w:val="17"/>
        </w:numPr>
        <w:spacing w:line="276" w:lineRule="auto"/>
        <w:ind w:left="851" w:hanging="851"/>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79ECE87A" w14:textId="77777777" w:rsidR="00D560C7"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bookmarkStart w:id="1" w:name="_Hlk151107912"/>
      <w:r w:rsidRPr="009044FD">
        <w:rPr>
          <w:rFonts w:asciiTheme="minorHAnsi" w:hAnsiTheme="minorHAnsi" w:cstheme="minorHAnsi"/>
        </w:rPr>
        <w:t>Przedmiotem zamówienia jest dostawa programu antywirusowego wraz z 130 licencjami oraz aktualizacjami na okres 36 miesięcy i zainstalowanie ich na 120 komputerach.</w:t>
      </w:r>
    </w:p>
    <w:p w14:paraId="109F959F" w14:textId="77777777" w:rsidR="00D560C7" w:rsidRPr="000E3A11" w:rsidRDefault="00D560C7" w:rsidP="00D560C7">
      <w:pPr>
        <w:pStyle w:val="Akapitzlist"/>
        <w:numPr>
          <w:ilvl w:val="1"/>
          <w:numId w:val="17"/>
        </w:numPr>
        <w:jc w:val="both"/>
        <w:rPr>
          <w:rFonts w:asciiTheme="minorHAnsi" w:hAnsiTheme="minorHAnsi" w:cstheme="minorHAnsi"/>
        </w:rPr>
      </w:pPr>
      <w:r w:rsidRPr="000E3A11">
        <w:rPr>
          <w:rFonts w:asciiTheme="minorHAnsi" w:hAnsiTheme="minorHAnsi" w:cstheme="minorHAnsi"/>
        </w:rPr>
        <w:t>Licencje na oprogramowanie dostarczone będą do siedziby Zamawiającego w formie papierowej lub elektronicznej.</w:t>
      </w:r>
    </w:p>
    <w:p w14:paraId="553BADA2"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9044FD">
        <w:rPr>
          <w:rFonts w:asciiTheme="minorHAnsi" w:hAnsiTheme="minorHAnsi" w:cstheme="minorHAnsi"/>
        </w:rPr>
        <w:t>Przedmiot zamówienia realizowany będzie w ramach</w:t>
      </w:r>
      <w:r w:rsidRPr="009044FD">
        <w:t xml:space="preserve"> u</w:t>
      </w:r>
      <w:r w:rsidRPr="009044FD">
        <w:rPr>
          <w:rFonts w:asciiTheme="minorHAnsi" w:hAnsiTheme="minorHAnsi" w:cstheme="minorHAnsi"/>
        </w:rPr>
        <w:t xml:space="preserve">sługi </w:t>
      </w:r>
      <w:proofErr w:type="spellStart"/>
      <w:r w:rsidRPr="009044FD">
        <w:rPr>
          <w:rFonts w:asciiTheme="minorHAnsi" w:hAnsiTheme="minorHAnsi" w:cstheme="minorHAnsi"/>
        </w:rPr>
        <w:t>cyberochrony</w:t>
      </w:r>
      <w:proofErr w:type="spellEnd"/>
      <w:r w:rsidRPr="009044FD">
        <w:rPr>
          <w:rFonts w:asciiTheme="minorHAnsi" w:hAnsiTheme="minorHAnsi" w:cstheme="minorHAnsi"/>
        </w:rPr>
        <w:t xml:space="preserve"> systemu EDR i XDR z obsługą incydentów.</w:t>
      </w:r>
    </w:p>
    <w:p w14:paraId="6D80F485"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b/>
          <w:bCs/>
        </w:rPr>
      </w:pPr>
      <w:r w:rsidRPr="009044FD">
        <w:rPr>
          <w:rFonts w:asciiTheme="minorHAnsi" w:hAnsiTheme="minorHAnsi" w:cstheme="minorHAnsi"/>
        </w:rPr>
        <w:t xml:space="preserve">Szczegółowy opis przedmiotu zamówienia znajduje się w </w:t>
      </w:r>
      <w:r w:rsidRPr="009044FD">
        <w:rPr>
          <w:rFonts w:asciiTheme="minorHAnsi" w:hAnsiTheme="minorHAnsi" w:cstheme="minorHAnsi"/>
          <w:b/>
          <w:bCs/>
        </w:rPr>
        <w:t>załączniku nr 1 do umowy.</w:t>
      </w:r>
    </w:p>
    <w:bookmarkEnd w:id="1"/>
    <w:p w14:paraId="073175E6"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ind w:left="357" w:hanging="357"/>
        <w:jc w:val="both"/>
        <w:rPr>
          <w:rFonts w:asciiTheme="minorHAnsi" w:hAnsiTheme="minorHAnsi" w:cstheme="minorHAnsi"/>
        </w:rPr>
      </w:pPr>
      <w:r w:rsidRPr="009044FD">
        <w:rPr>
          <w:rFonts w:asciiTheme="minorHAnsi" w:hAnsiTheme="minorHAnsi" w:cstheme="minorHAnsi"/>
        </w:rPr>
        <w:t xml:space="preserve">Planowane przedsięwzięcie współfinansowane jest z programu: Fundusze Europejskie na Rozwój Cyfrowy (FERC) fundusz: Europejski Fundusz Rozwoju Regionalnego (EFRR) Priorytet: II Zaawansowane usługi cyfrowe, Działanie: 2.2. Wzmocnienie krajowego systemu </w:t>
      </w:r>
      <w:proofErr w:type="spellStart"/>
      <w:r w:rsidRPr="009044FD">
        <w:rPr>
          <w:rFonts w:asciiTheme="minorHAnsi" w:hAnsiTheme="minorHAnsi" w:cstheme="minorHAnsi"/>
        </w:rPr>
        <w:t>cyberbezpieczeństwa</w:t>
      </w:r>
      <w:proofErr w:type="spellEnd"/>
      <w:r w:rsidRPr="009044FD">
        <w:rPr>
          <w:rFonts w:asciiTheme="minorHAnsi" w:hAnsiTheme="minorHAnsi" w:cstheme="minorHAnsi"/>
        </w:rPr>
        <w:t xml:space="preserve">, Tytuł projektu: Poprawa </w:t>
      </w:r>
      <w:proofErr w:type="spellStart"/>
      <w:r w:rsidRPr="009044FD">
        <w:rPr>
          <w:rFonts w:asciiTheme="minorHAnsi" w:hAnsiTheme="minorHAnsi" w:cstheme="minorHAnsi"/>
        </w:rPr>
        <w:t>cyberbezpieczeństwa</w:t>
      </w:r>
      <w:proofErr w:type="spellEnd"/>
      <w:r w:rsidRPr="009044FD">
        <w:rPr>
          <w:rFonts w:asciiTheme="minorHAnsi" w:hAnsiTheme="minorHAnsi" w:cstheme="minorHAnsi"/>
        </w:rPr>
        <w:t xml:space="preserve"> w Gminie Komorniki.</w:t>
      </w:r>
    </w:p>
    <w:p w14:paraId="0F84BB78"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ind w:left="357" w:hanging="357"/>
        <w:jc w:val="both"/>
        <w:rPr>
          <w:rFonts w:asciiTheme="minorHAnsi" w:hAnsiTheme="minorHAnsi" w:cstheme="minorHAnsi"/>
        </w:rPr>
      </w:pPr>
      <w:r w:rsidRPr="009044FD">
        <w:rPr>
          <w:rFonts w:asciiTheme="minorHAnsi" w:hAnsiTheme="minorHAnsi" w:cstheme="minorHAnsi"/>
        </w:rPr>
        <w:t xml:space="preserve">Dostarczone oprogramowanie musi być fabrycznie nowe, nieużywane, </w:t>
      </w:r>
      <w:proofErr w:type="spellStart"/>
      <w:r w:rsidRPr="009044FD">
        <w:rPr>
          <w:rFonts w:asciiTheme="minorHAnsi" w:hAnsiTheme="minorHAnsi" w:cstheme="minorHAnsi"/>
        </w:rPr>
        <w:t>niepowystawowe</w:t>
      </w:r>
      <w:proofErr w:type="spellEnd"/>
      <w:r w:rsidRPr="009044FD">
        <w:rPr>
          <w:rFonts w:asciiTheme="minorHAnsi" w:hAnsiTheme="minorHAnsi" w:cstheme="minorHAnsi"/>
        </w:rPr>
        <w:t>, bez wad i uszkodzeń i pochodzić z bieżącej produkcji. Oprogramowanie musi posiadać dokumenty wymagane obowiązującymi przepisami tj. ustawą z dnia 30 sierpnia 2002 r. o systemie oceny zgodności (</w:t>
      </w:r>
      <w:proofErr w:type="spellStart"/>
      <w:r w:rsidRPr="009044FD">
        <w:rPr>
          <w:rFonts w:asciiTheme="minorHAnsi" w:hAnsiTheme="minorHAnsi" w:cstheme="minorHAnsi"/>
        </w:rPr>
        <w:t>t.j</w:t>
      </w:r>
      <w:proofErr w:type="spellEnd"/>
      <w:r w:rsidRPr="009044FD">
        <w:rPr>
          <w:rFonts w:asciiTheme="minorHAnsi" w:hAnsiTheme="minorHAnsi" w:cstheme="minorHAnsi"/>
        </w:rPr>
        <w:t xml:space="preserve">. Dz. U. z 2022 r. poz. 5 z </w:t>
      </w:r>
      <w:proofErr w:type="spellStart"/>
      <w:r w:rsidRPr="009044FD">
        <w:rPr>
          <w:rFonts w:asciiTheme="minorHAnsi" w:hAnsiTheme="minorHAnsi" w:cstheme="minorHAnsi"/>
        </w:rPr>
        <w:t>późn</w:t>
      </w:r>
      <w:proofErr w:type="spellEnd"/>
      <w:r w:rsidRPr="009044FD">
        <w:rPr>
          <w:rFonts w:asciiTheme="minorHAnsi" w:hAnsiTheme="minorHAnsi" w:cstheme="minorHAnsi"/>
        </w:rPr>
        <w:t>. zm.) – o ile oprogramowanie takie dokumenty posiada. Dokumenty te muszą być dostarczone Zamawiającemu najpóźniej w dniu dostawy.</w:t>
      </w:r>
    </w:p>
    <w:p w14:paraId="7218A5EF"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ind w:left="357" w:hanging="357"/>
        <w:jc w:val="both"/>
        <w:rPr>
          <w:rFonts w:asciiTheme="minorHAnsi" w:hAnsiTheme="minorHAnsi" w:cstheme="minorHAnsi"/>
        </w:rPr>
      </w:pPr>
      <w:r w:rsidRPr="009044FD">
        <w:rPr>
          <w:rFonts w:asciiTheme="minorHAnsi" w:hAnsiTheme="minorHAnsi" w:cstheme="minorHAnsi"/>
        </w:rPr>
        <w:t xml:space="preserve">Do </w:t>
      </w:r>
      <w:r>
        <w:rPr>
          <w:rFonts w:asciiTheme="minorHAnsi" w:hAnsiTheme="minorHAnsi" w:cstheme="minorHAnsi"/>
        </w:rPr>
        <w:t>o</w:t>
      </w:r>
      <w:r w:rsidRPr="009044FD">
        <w:rPr>
          <w:rFonts w:asciiTheme="minorHAnsi" w:hAnsiTheme="minorHAnsi" w:cstheme="minorHAnsi"/>
        </w:rPr>
        <w:t>programowania musi być dołączona szczegółowa instrukcja obsługi w języku polskim w wersji papierowej lub elektronicznej.</w:t>
      </w:r>
    </w:p>
    <w:p w14:paraId="36A2BCA2"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9044FD">
        <w:rPr>
          <w:rFonts w:asciiTheme="minorHAnsi" w:hAnsiTheme="minorHAnsi" w:cstheme="minorHAnsi"/>
        </w:rPr>
        <w:t>Przedmiot zamówienia obejmuje również:</w:t>
      </w:r>
    </w:p>
    <w:p w14:paraId="1C2B619B" w14:textId="77777777" w:rsidR="00D560C7" w:rsidRPr="009044FD" w:rsidRDefault="00D560C7" w:rsidP="00D560C7">
      <w:pPr>
        <w:pStyle w:val="Akapitzlist"/>
        <w:widowControl w:val="0"/>
        <w:numPr>
          <w:ilvl w:val="2"/>
          <w:numId w:val="17"/>
        </w:numPr>
        <w:autoSpaceDE w:val="0"/>
        <w:autoSpaceDN w:val="0"/>
        <w:adjustRightInd w:val="0"/>
        <w:spacing w:before="120" w:after="120" w:line="276" w:lineRule="auto"/>
        <w:ind w:left="567"/>
        <w:jc w:val="both"/>
        <w:rPr>
          <w:rFonts w:asciiTheme="minorHAnsi" w:hAnsiTheme="minorHAnsi" w:cstheme="minorHAnsi"/>
        </w:rPr>
      </w:pPr>
      <w:r w:rsidRPr="009044FD">
        <w:rPr>
          <w:rFonts w:asciiTheme="minorHAnsi" w:hAnsiTheme="minorHAnsi" w:cstheme="minorHAnsi"/>
        </w:rPr>
        <w:t>pełną deinstalację istniejącego oprogramowania antywirusowego wraz z usunięciem wpisów w rejestrach systemowych (na wszystkich komputerach, na których jest to wymagane w związku z wymianą oprogramowania),</w:t>
      </w:r>
    </w:p>
    <w:p w14:paraId="474C271D" w14:textId="77777777" w:rsidR="00D560C7" w:rsidRPr="009044FD" w:rsidRDefault="00D560C7" w:rsidP="00D560C7">
      <w:pPr>
        <w:pStyle w:val="Akapitzlist"/>
        <w:widowControl w:val="0"/>
        <w:numPr>
          <w:ilvl w:val="2"/>
          <w:numId w:val="17"/>
        </w:numPr>
        <w:autoSpaceDE w:val="0"/>
        <w:autoSpaceDN w:val="0"/>
        <w:adjustRightInd w:val="0"/>
        <w:spacing w:before="120" w:after="120" w:line="276" w:lineRule="auto"/>
        <w:ind w:left="567"/>
        <w:jc w:val="both"/>
        <w:rPr>
          <w:rFonts w:asciiTheme="minorHAnsi" w:hAnsiTheme="minorHAnsi" w:cstheme="minorHAnsi"/>
        </w:rPr>
      </w:pPr>
      <w:r w:rsidRPr="009044FD">
        <w:rPr>
          <w:rFonts w:asciiTheme="minorHAnsi" w:hAnsiTheme="minorHAnsi" w:cstheme="minorHAnsi"/>
        </w:rPr>
        <w:t xml:space="preserve">zainstalowanie nowego dostarczonego oprogramowania antywirusowego na </w:t>
      </w:r>
      <w:r w:rsidRPr="009044FD">
        <w:rPr>
          <w:rFonts w:asciiTheme="minorHAnsi" w:hAnsiTheme="minorHAnsi" w:cstheme="minorHAnsi"/>
        </w:rPr>
        <w:lastRenderedPageBreak/>
        <w:t>komputerach i serwerach,</w:t>
      </w:r>
    </w:p>
    <w:p w14:paraId="4F855907" w14:textId="77777777" w:rsidR="00D560C7" w:rsidRPr="009044FD" w:rsidRDefault="00D560C7" w:rsidP="00D560C7">
      <w:pPr>
        <w:pStyle w:val="Akapitzlist"/>
        <w:widowControl w:val="0"/>
        <w:numPr>
          <w:ilvl w:val="2"/>
          <w:numId w:val="17"/>
        </w:numPr>
        <w:autoSpaceDE w:val="0"/>
        <w:autoSpaceDN w:val="0"/>
        <w:adjustRightInd w:val="0"/>
        <w:spacing w:before="120" w:after="120" w:line="276" w:lineRule="auto"/>
        <w:ind w:left="567"/>
        <w:jc w:val="both"/>
        <w:rPr>
          <w:rFonts w:asciiTheme="minorHAnsi" w:hAnsiTheme="minorHAnsi" w:cstheme="minorHAnsi"/>
        </w:rPr>
      </w:pPr>
      <w:r w:rsidRPr="009044FD">
        <w:rPr>
          <w:rFonts w:asciiTheme="minorHAnsi" w:hAnsiTheme="minorHAnsi" w:cstheme="minorHAnsi"/>
        </w:rPr>
        <w:t>skonfigurowanie dostarczonego oprogramowania na wszystkich komputerach oraz serwerach (zamianę obecnego oprogramowania antywirusowego na dostarczone w niniejszym postępowaniu),</w:t>
      </w:r>
    </w:p>
    <w:p w14:paraId="49B5450C" w14:textId="77777777" w:rsidR="00D560C7" w:rsidRDefault="00D560C7" w:rsidP="00D560C7">
      <w:pPr>
        <w:pStyle w:val="Akapitzlist"/>
        <w:widowControl w:val="0"/>
        <w:numPr>
          <w:ilvl w:val="2"/>
          <w:numId w:val="17"/>
        </w:numPr>
        <w:autoSpaceDE w:val="0"/>
        <w:autoSpaceDN w:val="0"/>
        <w:adjustRightInd w:val="0"/>
        <w:spacing w:before="120" w:after="120" w:line="276" w:lineRule="auto"/>
        <w:ind w:left="567"/>
        <w:jc w:val="both"/>
        <w:rPr>
          <w:rFonts w:asciiTheme="minorHAnsi" w:hAnsiTheme="minorHAnsi" w:cstheme="minorHAnsi"/>
        </w:rPr>
      </w:pPr>
      <w:r w:rsidRPr="009044FD">
        <w:rPr>
          <w:rFonts w:asciiTheme="minorHAnsi" w:hAnsiTheme="minorHAnsi" w:cstheme="minorHAnsi"/>
        </w:rPr>
        <w:t>szkolenie 2 pracowników Zamawiającego w zakresie działania, konfiguracji, administrowania, zarządzania dostarczonym oprogramowaniem w siedzibie Zamawiającego przed protokolarnym odbiorem kompletnego przedmiotu zamówienia w terminie wyznaczonym przez Zamawiającego w porozumieniu z Wykonawcą.</w:t>
      </w:r>
    </w:p>
    <w:p w14:paraId="661DB502" w14:textId="2D3608ED" w:rsidR="00A54B96" w:rsidRDefault="00A54B96"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bookmarkStart w:id="2" w:name="_Hlk192594822"/>
      <w:r w:rsidRPr="006C003C">
        <w:rPr>
          <w:rFonts w:asciiTheme="minorHAnsi" w:hAnsiTheme="minorHAnsi" w:cstheme="minorHAnsi"/>
        </w:rPr>
        <w:t>Zamawiający dopuszcza, aby Wykonawca dostarczył Zamawiającemu oprogramowanie antywirusowe w wersji pudełkowej lub online.</w:t>
      </w:r>
    </w:p>
    <w:p w14:paraId="1A361182" w14:textId="4CAB0C76" w:rsidR="00631839" w:rsidRPr="006C003C" w:rsidRDefault="00631839"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631839">
        <w:rPr>
          <w:rFonts w:asciiTheme="minorHAnsi" w:hAnsiTheme="minorHAnsi" w:cstheme="minorHAnsi"/>
        </w:rPr>
        <w:t>Wykonawca zobowiązany jest zapewnić ochronę antywirusową w pełnym zakresie w okresie między deinstalacją oprogramowania dotychczas używanego przez Zamawiającego a rozpoczęciem działania dostarczonego oprogramowania w ramach niniejszego zamówienia.</w:t>
      </w:r>
    </w:p>
    <w:bookmarkEnd w:id="2"/>
    <w:p w14:paraId="4A26BF97" w14:textId="5B0190D2" w:rsidR="00D560C7" w:rsidRPr="009044FD"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9044FD">
        <w:rPr>
          <w:rFonts w:asciiTheme="minorHAnsi" w:hAnsiTheme="minorHAnsi" w:cstheme="minorHAnsi"/>
        </w:rPr>
        <w:t xml:space="preserve">Ponadto przedmiot zamówienia obejmuje zapewnienie aktualizacji </w:t>
      </w:r>
      <w:r w:rsidRPr="00C678C9">
        <w:rPr>
          <w:rFonts w:asciiTheme="minorHAnsi" w:hAnsiTheme="minorHAnsi" w:cstheme="minorHAnsi"/>
        </w:rPr>
        <w:t xml:space="preserve">w okresie </w:t>
      </w:r>
      <w:r w:rsidRPr="009044FD">
        <w:rPr>
          <w:rFonts w:asciiTheme="minorHAnsi" w:hAnsiTheme="minorHAnsi" w:cstheme="minorHAnsi"/>
        </w:rPr>
        <w:t>36 miesięcy od dnia protokolarnego odbioru kompletnego przedmiotu zamówienia) wliczonej w cenę oferty pomocy serwisu ( m. in. w zakresie konfiguracji, diagnostyki, raportów).</w:t>
      </w:r>
    </w:p>
    <w:p w14:paraId="4B90E2B7" w14:textId="693CC8F8" w:rsidR="00D560C7" w:rsidRPr="009044FD" w:rsidRDefault="00D560C7" w:rsidP="00D560C7">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9044FD">
        <w:rPr>
          <w:rFonts w:asciiTheme="minorHAnsi" w:hAnsiTheme="minorHAnsi" w:cstheme="minorHAnsi"/>
        </w:rPr>
        <w:t xml:space="preserve">Szczegółowy opis warunków realizacji przedmiotu zamówienia zawarty jest w projektowanych postanowieniach umowy stanowiących </w:t>
      </w:r>
      <w:r w:rsidRPr="009044FD">
        <w:rPr>
          <w:rFonts w:asciiTheme="minorHAnsi" w:hAnsiTheme="minorHAnsi" w:cstheme="minorHAnsi"/>
          <w:b/>
        </w:rPr>
        <w:t xml:space="preserve">załącznik nr </w:t>
      </w:r>
      <w:r w:rsidR="00540195">
        <w:rPr>
          <w:rFonts w:asciiTheme="minorHAnsi" w:hAnsiTheme="minorHAnsi" w:cstheme="minorHAnsi"/>
          <w:b/>
        </w:rPr>
        <w:t>8</w:t>
      </w:r>
      <w:r w:rsidRPr="009044FD">
        <w:rPr>
          <w:rFonts w:asciiTheme="minorHAnsi" w:hAnsiTheme="minorHAnsi" w:cstheme="minorHAnsi"/>
          <w:b/>
        </w:rPr>
        <w:t xml:space="preserve"> do SWZ</w:t>
      </w:r>
      <w:r w:rsidRPr="009044FD">
        <w:rPr>
          <w:rFonts w:asciiTheme="minorHAnsi" w:hAnsiTheme="minorHAnsi" w:cstheme="minorHAnsi"/>
        </w:rPr>
        <w:t>.</w:t>
      </w:r>
    </w:p>
    <w:p w14:paraId="10565EAD" w14:textId="77777777" w:rsidR="00D560C7" w:rsidRPr="009044FD" w:rsidRDefault="00D560C7" w:rsidP="00D560C7">
      <w:pPr>
        <w:pStyle w:val="Akapitzlist"/>
        <w:widowControl w:val="0"/>
        <w:numPr>
          <w:ilvl w:val="1"/>
          <w:numId w:val="17"/>
        </w:numPr>
        <w:autoSpaceDE w:val="0"/>
        <w:autoSpaceDN w:val="0"/>
        <w:adjustRightInd w:val="0"/>
        <w:spacing w:before="120" w:after="120" w:line="276" w:lineRule="auto"/>
        <w:ind w:left="426" w:hanging="426"/>
        <w:jc w:val="both"/>
        <w:rPr>
          <w:rFonts w:asciiTheme="minorHAnsi" w:hAnsiTheme="minorHAnsi" w:cstheme="minorHAnsi"/>
        </w:rPr>
      </w:pPr>
      <w:r w:rsidRPr="009044FD">
        <w:rPr>
          <w:rFonts w:asciiTheme="minorHAnsi" w:hAnsiTheme="minorHAnsi" w:cstheme="minorHAnsi"/>
        </w:rPr>
        <w:t>Zamawiający dopuszcza możliwość powierzenia realizacji przedmiotu zamówienia podwykonawcom W takim przypadku Wykonawca odpowiada za ich działanie jak za swoje własne.</w:t>
      </w:r>
    </w:p>
    <w:p w14:paraId="5C7ABE4E" w14:textId="77777777" w:rsidR="00D560C7" w:rsidRPr="009044FD" w:rsidRDefault="00D560C7" w:rsidP="00D560C7">
      <w:pPr>
        <w:pStyle w:val="Akapitzlist"/>
        <w:numPr>
          <w:ilvl w:val="1"/>
          <w:numId w:val="17"/>
        </w:numPr>
        <w:spacing w:line="276" w:lineRule="auto"/>
        <w:jc w:val="both"/>
        <w:rPr>
          <w:rFonts w:asciiTheme="minorHAnsi" w:hAnsiTheme="minorHAnsi" w:cstheme="minorHAnsi"/>
        </w:rPr>
      </w:pPr>
      <w:r w:rsidRPr="009044FD">
        <w:rPr>
          <w:rFonts w:asciiTheme="minorHAnsi" w:hAnsiTheme="minorHAnsi" w:cstheme="minorHAnsi"/>
        </w:rPr>
        <w:t>Miejsce zainstalowania oprogramowania: Urząd Gminy Komorniki, ul. Stawna 1, 62-052 Komorniki.</w:t>
      </w:r>
    </w:p>
    <w:p w14:paraId="6BE39DA9" w14:textId="2FABE040" w:rsidR="00D560C7" w:rsidRPr="009044FD" w:rsidRDefault="00D560C7" w:rsidP="00D560C7">
      <w:pPr>
        <w:pStyle w:val="Akapitzlist"/>
        <w:numPr>
          <w:ilvl w:val="1"/>
          <w:numId w:val="17"/>
        </w:numPr>
        <w:spacing w:line="276" w:lineRule="auto"/>
        <w:jc w:val="both"/>
        <w:rPr>
          <w:rFonts w:asciiTheme="minorHAnsi" w:hAnsiTheme="minorHAnsi" w:cstheme="minorHAnsi"/>
        </w:rPr>
      </w:pPr>
      <w:r w:rsidRPr="009044FD">
        <w:rPr>
          <w:rFonts w:asciiTheme="minorHAnsi" w:hAnsiTheme="minorHAnsi" w:cstheme="minorHAnsi"/>
        </w:rPr>
        <w:t xml:space="preserve">Okres gwarancji jakości za wady na dostarczony przedmiot zamówienia, musi wynosić 36 miesięcy, licząc od daty aktywacji przedmiotu dostawy. </w:t>
      </w:r>
    </w:p>
    <w:p w14:paraId="162448BE" w14:textId="77777777" w:rsidR="00D560C7" w:rsidRPr="00803832" w:rsidRDefault="00D560C7" w:rsidP="00D560C7">
      <w:pPr>
        <w:pStyle w:val="Akapitzlist"/>
        <w:numPr>
          <w:ilvl w:val="1"/>
          <w:numId w:val="17"/>
        </w:numPr>
        <w:autoSpaceDE w:val="0"/>
        <w:autoSpaceDN w:val="0"/>
        <w:adjustRightInd w:val="0"/>
        <w:spacing w:before="120" w:after="120" w:line="276" w:lineRule="auto"/>
        <w:ind w:left="426" w:hanging="426"/>
        <w:jc w:val="both"/>
        <w:rPr>
          <w:rFonts w:asciiTheme="minorHAnsi" w:eastAsiaTheme="minorHAnsi" w:hAnsiTheme="minorHAnsi" w:cstheme="minorHAnsi"/>
          <w:lang w:eastAsia="en-US"/>
        </w:rPr>
      </w:pPr>
      <w:r w:rsidRPr="00803832">
        <w:rPr>
          <w:rFonts w:asciiTheme="minorHAnsi" w:eastAsiaTheme="majorEastAsia" w:hAnsiTheme="minorHAnsi" w:cstheme="minorHAnsi"/>
          <w:bCs/>
          <w:lang w:eastAsia="en-US"/>
        </w:rPr>
        <w:t>Wspólny Słownik Zamówień:</w:t>
      </w:r>
    </w:p>
    <w:p w14:paraId="09076DAE" w14:textId="77777777" w:rsidR="00D560C7" w:rsidRPr="009F5287" w:rsidRDefault="00D560C7" w:rsidP="00D560C7">
      <w:pPr>
        <w:pStyle w:val="Akapitzlist"/>
        <w:autoSpaceDE w:val="0"/>
        <w:autoSpaceDN w:val="0"/>
        <w:adjustRightInd w:val="0"/>
        <w:spacing w:before="120" w:after="120" w:line="276" w:lineRule="auto"/>
        <w:ind w:left="360"/>
        <w:jc w:val="both"/>
        <w:rPr>
          <w:rFonts w:asciiTheme="minorHAnsi" w:hAnsiTheme="minorHAnsi"/>
        </w:rPr>
      </w:pPr>
      <w:r>
        <w:rPr>
          <w:rFonts w:asciiTheme="minorHAnsi" w:hAnsiTheme="minorHAnsi"/>
        </w:rPr>
        <w:t xml:space="preserve">Przedmiot główny: </w:t>
      </w:r>
      <w:r w:rsidRPr="009F5287">
        <w:rPr>
          <w:rFonts w:asciiTheme="minorHAnsi" w:hAnsiTheme="minorHAnsi"/>
        </w:rPr>
        <w:t>48760000-3 Pakiety oprogramowania do ochrony antywirusowej</w:t>
      </w:r>
    </w:p>
    <w:p w14:paraId="1DE360A4" w14:textId="224576FE" w:rsidR="00D560C7" w:rsidRPr="009F5287" w:rsidRDefault="00D560C7" w:rsidP="00D560C7">
      <w:pPr>
        <w:pStyle w:val="Akapitzlist"/>
        <w:autoSpaceDE w:val="0"/>
        <w:autoSpaceDN w:val="0"/>
        <w:adjustRightInd w:val="0"/>
        <w:spacing w:before="120" w:after="120" w:line="276" w:lineRule="auto"/>
        <w:ind w:left="360"/>
        <w:jc w:val="both"/>
        <w:rPr>
          <w:rFonts w:asciiTheme="minorHAnsi" w:hAnsiTheme="minorHAnsi"/>
        </w:rPr>
      </w:pPr>
      <w:r>
        <w:rPr>
          <w:rFonts w:asciiTheme="minorHAnsi" w:hAnsiTheme="minorHAnsi"/>
        </w:rPr>
        <w:t xml:space="preserve">Przedmioty dodatkowe: </w:t>
      </w:r>
      <w:r w:rsidRPr="009F5287">
        <w:rPr>
          <w:rFonts w:asciiTheme="minorHAnsi" w:hAnsiTheme="minorHAnsi"/>
        </w:rPr>
        <w:t xml:space="preserve">48761000-0 </w:t>
      </w:r>
      <w:r>
        <w:rPr>
          <w:rFonts w:asciiTheme="minorHAnsi" w:hAnsiTheme="minorHAnsi"/>
        </w:rPr>
        <w:t xml:space="preserve">- </w:t>
      </w:r>
      <w:r w:rsidRPr="009F5287">
        <w:rPr>
          <w:rFonts w:asciiTheme="minorHAnsi" w:hAnsiTheme="minorHAnsi"/>
        </w:rPr>
        <w:t>Pakiety oprogramowania antywirusowego.</w:t>
      </w:r>
    </w:p>
    <w:p w14:paraId="756D570C" w14:textId="44117718" w:rsidR="00D560C7" w:rsidRPr="003D71F5" w:rsidRDefault="00D560C7" w:rsidP="002F0BE1">
      <w:pPr>
        <w:pStyle w:val="Akapitzlist"/>
        <w:autoSpaceDE w:val="0"/>
        <w:autoSpaceDN w:val="0"/>
        <w:adjustRightInd w:val="0"/>
        <w:spacing w:before="120" w:after="120" w:line="276" w:lineRule="auto"/>
        <w:ind w:left="360"/>
        <w:rPr>
          <w:rFonts w:asciiTheme="minorHAnsi" w:hAnsiTheme="minorHAnsi"/>
        </w:rPr>
      </w:pPr>
      <w:r w:rsidRPr="009F5287">
        <w:rPr>
          <w:rFonts w:asciiTheme="minorHAnsi" w:hAnsiTheme="minorHAnsi"/>
        </w:rPr>
        <w:t xml:space="preserve">72268000-1 </w:t>
      </w:r>
      <w:r>
        <w:rPr>
          <w:rFonts w:asciiTheme="minorHAnsi" w:hAnsiTheme="minorHAnsi"/>
        </w:rPr>
        <w:t xml:space="preserve">- </w:t>
      </w:r>
      <w:r w:rsidRPr="009F5287">
        <w:rPr>
          <w:rFonts w:asciiTheme="minorHAnsi" w:hAnsiTheme="minorHAnsi"/>
        </w:rPr>
        <w:t>Usługi dostawy oprogramowania</w:t>
      </w:r>
      <w:r w:rsidR="003669B7">
        <w:rPr>
          <w:rFonts w:asciiTheme="minorHAnsi" w:hAnsiTheme="minorHAnsi"/>
        </w:rPr>
        <w:t xml:space="preserve">, </w:t>
      </w:r>
      <w:r w:rsidR="002F0BE1">
        <w:rPr>
          <w:rFonts w:asciiTheme="minorHAnsi" w:hAnsiTheme="minorHAnsi"/>
        </w:rPr>
        <w:br/>
      </w:r>
      <w:r w:rsidRPr="003D71F5">
        <w:rPr>
          <w:rFonts w:asciiTheme="minorHAnsi" w:hAnsiTheme="minorHAnsi"/>
        </w:rPr>
        <w:t>79632000-3</w:t>
      </w:r>
      <w:r>
        <w:rPr>
          <w:rFonts w:asciiTheme="minorHAnsi" w:hAnsiTheme="minorHAnsi"/>
        </w:rPr>
        <w:t xml:space="preserve"> - </w:t>
      </w:r>
      <w:r w:rsidRPr="003D71F5">
        <w:rPr>
          <w:rFonts w:asciiTheme="minorHAnsi" w:hAnsiTheme="minorHAnsi"/>
        </w:rPr>
        <w:t>Szkolenie pracowników</w:t>
      </w:r>
    </w:p>
    <w:p w14:paraId="7EB169F5" w14:textId="64053F87" w:rsidR="00D560C7" w:rsidRPr="00007DFF" w:rsidRDefault="00D560C7" w:rsidP="00007DFF">
      <w:pPr>
        <w:pStyle w:val="Akapitzlist"/>
        <w:numPr>
          <w:ilvl w:val="1"/>
          <w:numId w:val="17"/>
        </w:numPr>
        <w:spacing w:line="276" w:lineRule="auto"/>
        <w:contextualSpacing/>
        <w:jc w:val="both"/>
        <w:rPr>
          <w:rFonts w:asciiTheme="minorHAnsi" w:eastAsiaTheme="majorEastAsia" w:hAnsiTheme="minorHAnsi" w:cstheme="minorHAnsi"/>
          <w:b/>
          <w:lang w:eastAsia="en-US"/>
        </w:rPr>
      </w:pPr>
      <w:r w:rsidRPr="00007DFF">
        <w:rPr>
          <w:rFonts w:asciiTheme="minorHAnsi" w:hAnsiTheme="minorHAnsi" w:cstheme="minorHAnsi"/>
          <w:b/>
        </w:rPr>
        <w:t>Informacje dotyczące zastosowania wyrobów, materiałów i technologii równoważnych.</w:t>
      </w:r>
    </w:p>
    <w:p w14:paraId="773ACCEB" w14:textId="77777777" w:rsidR="00D560C7" w:rsidRPr="00C4270F" w:rsidRDefault="00D560C7" w:rsidP="00D560C7">
      <w:pPr>
        <w:pStyle w:val="Akapitzlist"/>
        <w:spacing w:after="120" w:line="276" w:lineRule="auto"/>
        <w:ind w:left="425"/>
        <w:jc w:val="both"/>
        <w:rPr>
          <w:rFonts w:asciiTheme="minorHAnsi" w:hAnsiTheme="minorHAnsi"/>
        </w:rPr>
      </w:pPr>
      <w:r w:rsidRPr="00C4270F">
        <w:rPr>
          <w:rFonts w:asciiTheme="minorHAnsi" w:hAnsiTheme="minorHAnsi"/>
        </w:rPr>
        <w:t>Wskazane w dokumentacji znaki towarowe, patenty lub pochodzenie, źródła lub szczególny proces, charakteryzujący produkty lub usługi dostarczone przez konkretnego wykonawcę należy traktować jako wzorzec jakościowy, jak również należy przyjąć, że w każdym przypadku towarzyszą im wyrazy „lub równoważne”.</w:t>
      </w:r>
    </w:p>
    <w:p w14:paraId="25D44963" w14:textId="77777777" w:rsidR="00D560C7" w:rsidRPr="00C4270F" w:rsidRDefault="00D560C7" w:rsidP="00D560C7">
      <w:pPr>
        <w:pStyle w:val="Akapitzlist"/>
        <w:spacing w:after="120" w:line="276" w:lineRule="auto"/>
        <w:ind w:left="425"/>
        <w:jc w:val="both"/>
        <w:rPr>
          <w:rFonts w:asciiTheme="minorHAnsi" w:hAnsiTheme="minorHAnsi"/>
        </w:rPr>
      </w:pPr>
      <w:r w:rsidRPr="00C4270F">
        <w:rPr>
          <w:rFonts w:asciiTheme="minorHAnsi" w:hAnsiTheme="minorHAnsi"/>
        </w:rPr>
        <w:t xml:space="preserve">Zgodnie z art. 101 ust. 4 ustawy </w:t>
      </w:r>
      <w:proofErr w:type="spellStart"/>
      <w:r w:rsidRPr="00C4270F">
        <w:rPr>
          <w:rFonts w:asciiTheme="minorHAnsi" w:hAnsiTheme="minorHAnsi"/>
        </w:rPr>
        <w:t>Pzp</w:t>
      </w:r>
      <w:proofErr w:type="spellEnd"/>
      <w:r w:rsidRPr="00C4270F">
        <w:rPr>
          <w:rFonts w:asciiTheme="minorHAnsi" w:hAnsiTheme="minorHAnsi"/>
        </w:rPr>
        <w:t xml:space="preserve"> w sytuacji, gdyby w dokumentach opisujących przedmiot zamówienia, zawarto odniesienie do norm, ocen technicznych, aprobat, </w:t>
      </w:r>
      <w:r w:rsidRPr="00C4270F">
        <w:rPr>
          <w:rFonts w:asciiTheme="minorHAnsi" w:hAnsiTheme="minorHAnsi"/>
        </w:rPr>
        <w:lastRenderedPageBreak/>
        <w:t xml:space="preserve">specyfikacji technicznych i systemów referencji technicznych, o których mowa w art. 101 ust. 1 pkt 2 i ust. 3 ustawy </w:t>
      </w:r>
      <w:proofErr w:type="spellStart"/>
      <w:r w:rsidRPr="00C4270F">
        <w:rPr>
          <w:rFonts w:asciiTheme="minorHAnsi" w:hAnsiTheme="minorHAnsi"/>
        </w:rPr>
        <w:t>Pzp</w:t>
      </w:r>
      <w:proofErr w:type="spellEnd"/>
      <w:r w:rsidRPr="00C4270F">
        <w:rPr>
          <w:rFonts w:asciiTheme="minorHAnsi" w:hAnsiTheme="minorHAnsi"/>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C1011BC" w14:textId="77777777" w:rsidR="00D560C7" w:rsidRPr="00C4270F" w:rsidRDefault="00D560C7" w:rsidP="00D560C7">
      <w:pPr>
        <w:pStyle w:val="Akapitzlist"/>
        <w:spacing w:after="120" w:line="276" w:lineRule="auto"/>
        <w:ind w:left="425"/>
        <w:jc w:val="both"/>
        <w:rPr>
          <w:rFonts w:asciiTheme="minorHAnsi" w:hAnsiTheme="minorHAnsi"/>
        </w:rPr>
      </w:pPr>
      <w:r w:rsidRPr="00C4270F">
        <w:rPr>
          <w:rFonts w:asciiTheme="minorHAnsi" w:hAnsiTheme="minorHAnsi"/>
        </w:rPr>
        <w:t xml:space="preserve">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t>
      </w:r>
    </w:p>
    <w:p w14:paraId="6F855108" w14:textId="77777777" w:rsidR="00D560C7" w:rsidRPr="004E4D62" w:rsidRDefault="00D560C7" w:rsidP="00D560C7">
      <w:pPr>
        <w:pStyle w:val="Akapitzlist"/>
        <w:spacing w:after="120" w:line="276" w:lineRule="auto"/>
        <w:ind w:left="425"/>
        <w:jc w:val="both"/>
        <w:rPr>
          <w:rFonts w:asciiTheme="minorHAnsi" w:hAnsiTheme="minorHAnsi"/>
        </w:rPr>
      </w:pPr>
      <w:r w:rsidRPr="00C4270F">
        <w:rPr>
          <w:rFonts w:asciiTheme="minorHAnsi" w:hAnsiTheme="minorHAnsi"/>
        </w:rPr>
        <w:t xml:space="preserve">Zgodnie z art. 101 ust. 5 </w:t>
      </w:r>
      <w:proofErr w:type="spellStart"/>
      <w:r w:rsidRPr="00C4270F">
        <w:rPr>
          <w:rFonts w:asciiTheme="minorHAnsi" w:hAnsiTheme="minorHAnsi"/>
        </w:rPr>
        <w:t>Pzp</w:t>
      </w:r>
      <w:proofErr w:type="spellEnd"/>
      <w:r w:rsidRPr="00C4270F">
        <w:rPr>
          <w:rFonts w:asciiTheme="minorHAnsi" w:hAnsiTheme="minorHAnsi"/>
        </w:rPr>
        <w:t xml:space="preserve"> Wykonawca, który powołuje się na rozwiązania równoważne, jest obowiązany udowodnić, poprzez dołączenie do oferty stosownych przedmiotowych środków dowodowych, o których mowa w art. 104–107 ustawy </w:t>
      </w:r>
      <w:proofErr w:type="spellStart"/>
      <w:r w:rsidRPr="00C4270F">
        <w:rPr>
          <w:rFonts w:asciiTheme="minorHAnsi" w:hAnsiTheme="minorHAnsi"/>
        </w:rPr>
        <w:t>Pzp</w:t>
      </w:r>
      <w:proofErr w:type="spellEnd"/>
      <w:r w:rsidRPr="00C4270F">
        <w:rPr>
          <w:rFonts w:asciiTheme="minorHAnsi" w:hAnsiTheme="minorHAnsi"/>
        </w:rPr>
        <w:t>, że proponowane rozwiązania w równoważnym stopniu spełniają wymagania określone w opisie przedmiotu zamówienia.</w:t>
      </w:r>
    </w:p>
    <w:p w14:paraId="688283C9" w14:textId="4FD7DBD3" w:rsidR="00D560C7" w:rsidRPr="006F7EB7" w:rsidRDefault="00D560C7" w:rsidP="00007DFF">
      <w:pPr>
        <w:pStyle w:val="Akapitzlist"/>
        <w:numPr>
          <w:ilvl w:val="1"/>
          <w:numId w:val="17"/>
        </w:numPr>
        <w:spacing w:after="120" w:line="276" w:lineRule="auto"/>
        <w:jc w:val="both"/>
        <w:rPr>
          <w:rFonts w:asciiTheme="minorHAnsi" w:eastAsiaTheme="majorEastAsia" w:hAnsiTheme="minorHAnsi" w:cstheme="minorHAnsi"/>
          <w:b/>
          <w:lang w:eastAsia="en-US"/>
        </w:rPr>
      </w:pPr>
      <w:r w:rsidRPr="00007DFF">
        <w:rPr>
          <w:rFonts w:asciiTheme="minorHAnsi" w:eastAsiaTheme="majorEastAsia" w:hAnsiTheme="minorHAnsi" w:cstheme="minorHAnsi"/>
          <w:lang w:eastAsia="en-US"/>
        </w:rPr>
        <w:t>Zamawiający nie przewiduje  możliwość  udzielenia  zamówień, o których mowa w art.214 ust 1 pkt 8 Ustawy.</w:t>
      </w:r>
    </w:p>
    <w:p w14:paraId="753F8BAB" w14:textId="1F7EAAF6" w:rsidR="006F7EB7" w:rsidRPr="006F7EB7" w:rsidRDefault="00660A00" w:rsidP="00007DFF">
      <w:pPr>
        <w:pStyle w:val="Akapitzlist"/>
        <w:numPr>
          <w:ilvl w:val="1"/>
          <w:numId w:val="17"/>
        </w:numPr>
        <w:spacing w:after="120" w:line="276" w:lineRule="auto"/>
        <w:jc w:val="both"/>
        <w:rPr>
          <w:rFonts w:asciiTheme="minorHAnsi" w:eastAsiaTheme="majorEastAsia" w:hAnsiTheme="minorHAnsi" w:cstheme="minorHAnsi"/>
          <w:bCs/>
          <w:lang w:eastAsia="en-US"/>
        </w:rPr>
      </w:pPr>
      <w:r w:rsidRPr="00660A00">
        <w:rPr>
          <w:rFonts w:asciiTheme="minorHAnsi" w:eastAsiaTheme="majorEastAsia" w:hAnsiTheme="minorHAnsi" w:cstheme="minorHAnsi"/>
          <w:bCs/>
          <w:lang w:eastAsia="en-US"/>
        </w:rPr>
        <w:t>Wykonawca ma obowiązek określenia w Formularzu ofertowym, jaki oferuje program antywirusowy i czy zaoferowany program antywirusowy spełnia wymagania Zamawiającego określone w załączniku nr 1 do umowy.</w:t>
      </w:r>
    </w:p>
    <w:p w14:paraId="720694CD" w14:textId="77777777" w:rsidR="00D560C7" w:rsidRPr="00007DFF" w:rsidRDefault="00D560C7" w:rsidP="00007DFF">
      <w:pPr>
        <w:pStyle w:val="Akapitzlist"/>
        <w:numPr>
          <w:ilvl w:val="1"/>
          <w:numId w:val="17"/>
        </w:numPr>
        <w:spacing w:after="120" w:line="276" w:lineRule="auto"/>
        <w:jc w:val="both"/>
        <w:rPr>
          <w:rFonts w:asciiTheme="minorHAnsi" w:eastAsiaTheme="majorEastAsia" w:hAnsiTheme="minorHAnsi" w:cstheme="minorHAnsi"/>
          <w:b/>
          <w:lang w:eastAsia="en-US"/>
        </w:rPr>
      </w:pPr>
      <w:r w:rsidRPr="00007DFF">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007DFF">
        <w:rPr>
          <w:rFonts w:asciiTheme="minorHAnsi" w:eastAsiaTheme="majorEastAsia" w:hAnsiTheme="minorHAnsi" w:cstheme="minorHAnsi"/>
          <w:lang w:eastAsia="en-US"/>
        </w:rPr>
        <w:t>Pzp</w:t>
      </w:r>
      <w:proofErr w:type="spellEnd"/>
      <w:r w:rsidRPr="00007DFF">
        <w:rPr>
          <w:rFonts w:asciiTheme="minorHAnsi" w:eastAsiaTheme="majorEastAsia" w:hAnsiTheme="minorHAnsi" w:cstheme="minorHAnsi"/>
          <w:lang w:eastAsia="en-US"/>
        </w:rPr>
        <w:t>.</w:t>
      </w:r>
    </w:p>
    <w:p w14:paraId="01877410" w14:textId="77777777" w:rsidR="00D560C7" w:rsidRPr="00B03527" w:rsidRDefault="00D560C7" w:rsidP="00D560C7">
      <w:pPr>
        <w:pStyle w:val="Akapitzlist"/>
        <w:spacing w:after="240" w:line="276" w:lineRule="auto"/>
        <w:ind w:left="425"/>
        <w:jc w:val="both"/>
        <w:rPr>
          <w:rFonts w:asciiTheme="minorHAnsi" w:eastAsiaTheme="majorEastAsia" w:hAnsiTheme="minorHAnsi" w:cstheme="minorHAnsi"/>
          <w:lang w:eastAsia="en-US"/>
        </w:rPr>
      </w:pPr>
      <w:r w:rsidRPr="009F5287">
        <w:rPr>
          <w:rFonts w:asciiTheme="minorHAnsi" w:eastAsiaTheme="majorEastAsia" w:hAnsiTheme="minorHAnsi" w:cstheme="minorHAnsi"/>
          <w:lang w:eastAsia="en-US"/>
        </w:rPr>
        <w:t>Powody niedokonania podziału: Zamawiający nie dokonuje podziału zamówienia na części, ponieważ nie jest to uzasadnione ze względu na specyfikę realizacji zamówienia.</w:t>
      </w:r>
      <w:r>
        <w:rPr>
          <w:rFonts w:asciiTheme="minorHAnsi" w:eastAsiaTheme="majorEastAsia" w:hAnsiTheme="minorHAnsi" w:cstheme="minorHAnsi"/>
          <w:lang w:eastAsia="en-US"/>
        </w:rPr>
        <w:t xml:space="preserve"> </w:t>
      </w:r>
      <w:r w:rsidRPr="00871AF4">
        <w:rPr>
          <w:rFonts w:asciiTheme="minorHAnsi" w:eastAsiaTheme="majorEastAsia" w:hAnsiTheme="minorHAnsi" w:cstheme="minorHAnsi"/>
          <w:lang w:eastAsia="en-US"/>
        </w:rPr>
        <w:t>Zamówienie</w:t>
      </w:r>
      <w:r>
        <w:rPr>
          <w:rFonts w:asciiTheme="minorHAnsi" w:eastAsiaTheme="majorEastAsia" w:hAnsiTheme="minorHAnsi" w:cstheme="minorHAnsi"/>
          <w:lang w:eastAsia="en-US"/>
        </w:rPr>
        <w:t xml:space="preserve"> </w:t>
      </w:r>
      <w:r w:rsidRPr="00871AF4">
        <w:rPr>
          <w:rFonts w:asciiTheme="minorHAnsi" w:eastAsiaTheme="majorEastAsia" w:hAnsiTheme="minorHAnsi" w:cstheme="minorHAnsi"/>
          <w:lang w:eastAsia="en-US"/>
        </w:rPr>
        <w:t>kierowane jest do małych i średnich przedsiębiorstw</w:t>
      </w:r>
      <w:r>
        <w:rPr>
          <w:rFonts w:asciiTheme="minorHAnsi" w:eastAsiaTheme="majorEastAsia" w:hAnsiTheme="minorHAnsi" w:cstheme="minorHAnsi"/>
          <w:lang w:eastAsia="en-US"/>
        </w:rPr>
        <w:t xml:space="preserve">. </w:t>
      </w:r>
      <w:r w:rsidRPr="009F5287">
        <w:rPr>
          <w:rFonts w:asciiTheme="minorHAnsi" w:eastAsiaTheme="majorEastAsia" w:hAnsiTheme="minorHAnsi" w:cstheme="minorHAnsi"/>
          <w:lang w:eastAsia="en-US"/>
        </w:rPr>
        <w:t>Brak podziału zamówienia na części nie zakłóca konkurencji w ramach postępowania</w:t>
      </w:r>
      <w:r>
        <w:rPr>
          <w:rFonts w:asciiTheme="minorHAnsi" w:eastAsiaTheme="majorEastAsia" w:hAnsiTheme="minorHAnsi" w:cstheme="minorHAnsi"/>
          <w:lang w:eastAsia="en-US"/>
        </w:rPr>
        <w:t>.</w:t>
      </w:r>
    </w:p>
    <w:p w14:paraId="447C3964" w14:textId="77777777" w:rsidR="00D560C7" w:rsidRPr="00513515" w:rsidRDefault="00D560C7" w:rsidP="00D560C7">
      <w:pPr>
        <w:pStyle w:val="Akapitzlist"/>
        <w:numPr>
          <w:ilvl w:val="0"/>
          <w:numId w:val="17"/>
        </w:numPr>
        <w:spacing w:before="240" w:after="120" w:line="276" w:lineRule="auto"/>
        <w:ind w:left="851" w:hanging="851"/>
        <w:jc w:val="both"/>
        <w:rPr>
          <w:rFonts w:asciiTheme="minorHAnsi" w:eastAsiaTheme="majorEastAsia" w:hAnsiTheme="minorHAnsi" w:cstheme="minorHAnsi"/>
          <w:lang w:eastAsia="en-US"/>
        </w:rPr>
      </w:pPr>
      <w:r w:rsidRPr="00CF569C">
        <w:rPr>
          <w:rFonts w:asciiTheme="minorHAnsi" w:eastAsiaTheme="majorEastAsia" w:hAnsiTheme="minorHAnsi" w:cstheme="minorHAnsi"/>
          <w:b/>
          <w:bCs/>
          <w:lang w:eastAsia="en-US"/>
        </w:rPr>
        <w:t>TERMINY</w:t>
      </w:r>
    </w:p>
    <w:p w14:paraId="6CB29847" w14:textId="47E2CA38" w:rsidR="00D560C7" w:rsidRPr="009F5287" w:rsidRDefault="00D560C7" w:rsidP="00D560C7">
      <w:pPr>
        <w:pStyle w:val="Akapitzlist"/>
        <w:numPr>
          <w:ilvl w:val="3"/>
          <w:numId w:val="18"/>
        </w:numPr>
        <w:spacing w:before="120" w:after="120" w:line="276" w:lineRule="auto"/>
        <w:ind w:left="426"/>
        <w:jc w:val="both"/>
        <w:rPr>
          <w:rFonts w:asciiTheme="minorHAnsi" w:eastAsiaTheme="majorEastAsia" w:hAnsiTheme="minorHAnsi" w:cstheme="minorHAnsi"/>
          <w:lang w:eastAsia="en-US"/>
        </w:rPr>
      </w:pPr>
      <w:r w:rsidRPr="00513515">
        <w:rPr>
          <w:rFonts w:asciiTheme="minorHAnsi" w:hAnsiTheme="minorHAnsi" w:cstheme="minorHAnsi"/>
          <w:b/>
          <w:bCs/>
        </w:rPr>
        <w:t>Termin wykonania zamówienia:</w:t>
      </w:r>
      <w:bookmarkStart w:id="3" w:name="_Hlk96342704"/>
      <w:r w:rsidRPr="00513515">
        <w:rPr>
          <w:rFonts w:asciiTheme="minorHAnsi" w:hAnsiTheme="minorHAnsi" w:cstheme="minorHAnsi"/>
          <w:b/>
          <w:bCs/>
        </w:rPr>
        <w:t xml:space="preserve"> </w:t>
      </w:r>
      <w:r w:rsidRPr="009F5287">
        <w:rPr>
          <w:rFonts w:asciiTheme="minorHAnsi" w:eastAsiaTheme="majorEastAsia" w:hAnsiTheme="minorHAnsi" w:cstheme="minorHAnsi"/>
          <w:lang w:eastAsia="en-US"/>
        </w:rPr>
        <w:t xml:space="preserve">dostawa licencji na oprogramowanie, przeszkolenie i wdrożenie </w:t>
      </w:r>
      <w:r w:rsidRPr="00337BB4">
        <w:rPr>
          <w:rFonts w:asciiTheme="minorHAnsi" w:eastAsiaTheme="majorEastAsia" w:hAnsiTheme="minorHAnsi" w:cstheme="minorHAnsi"/>
          <w:b/>
          <w:bCs/>
          <w:lang w:eastAsia="en-US"/>
        </w:rPr>
        <w:t>do 9 czerwca 2025</w:t>
      </w:r>
      <w:r w:rsidRPr="009F5287">
        <w:rPr>
          <w:rFonts w:asciiTheme="minorHAnsi" w:eastAsiaTheme="majorEastAsia" w:hAnsiTheme="minorHAnsi" w:cstheme="minorHAnsi"/>
          <w:lang w:eastAsia="en-US"/>
        </w:rPr>
        <w:t xml:space="preserve"> r,</w:t>
      </w:r>
      <w:r w:rsidR="002F0BE1">
        <w:rPr>
          <w:rFonts w:asciiTheme="minorHAnsi" w:eastAsiaTheme="majorEastAsia" w:hAnsiTheme="minorHAnsi" w:cstheme="minorHAnsi"/>
          <w:lang w:eastAsia="en-US"/>
        </w:rPr>
        <w:t xml:space="preserve"> </w:t>
      </w:r>
      <w:r w:rsidR="00083C02" w:rsidRPr="00083C02">
        <w:rPr>
          <w:rFonts w:asciiTheme="minorHAnsi" w:eastAsiaTheme="majorEastAsia" w:hAnsiTheme="minorHAnsi" w:cstheme="minorHAnsi"/>
          <w:lang w:eastAsia="en-US"/>
        </w:rPr>
        <w:t>gdyż obecna licencja na oprogramowanie antywirusowe ważna jest do dnia: 9 czerwca 2025 roku.</w:t>
      </w:r>
    </w:p>
    <w:bookmarkEnd w:id="3"/>
    <w:p w14:paraId="1A88D721" w14:textId="77777777" w:rsidR="00D560C7" w:rsidRPr="00513515" w:rsidRDefault="00D560C7" w:rsidP="00D560C7">
      <w:pPr>
        <w:pStyle w:val="Akapitzlist"/>
        <w:numPr>
          <w:ilvl w:val="3"/>
          <w:numId w:val="18"/>
        </w:numPr>
        <w:spacing w:before="120" w:after="120" w:line="276" w:lineRule="auto"/>
        <w:ind w:left="426"/>
        <w:jc w:val="both"/>
        <w:rPr>
          <w:rFonts w:asciiTheme="minorHAnsi" w:eastAsiaTheme="majorEastAsia" w:hAnsiTheme="minorHAnsi" w:cstheme="minorHAnsi"/>
          <w:lang w:eastAsia="en-US"/>
        </w:rPr>
      </w:pPr>
      <w:r w:rsidRPr="00513515">
        <w:rPr>
          <w:rFonts w:asciiTheme="minorHAnsi" w:hAnsiTheme="minorHAnsi" w:cstheme="minorHAnsi"/>
          <w:b/>
          <w:bCs/>
        </w:rPr>
        <w:t>Termin złożenia oferty.</w:t>
      </w:r>
    </w:p>
    <w:p w14:paraId="0EB1BFDE" w14:textId="0CD1E8CC" w:rsidR="00D560C7" w:rsidRPr="00513515" w:rsidRDefault="00D560C7" w:rsidP="00D560C7">
      <w:pPr>
        <w:spacing w:before="120" w:after="120" w:line="276" w:lineRule="auto"/>
        <w:ind w:left="426"/>
        <w:jc w:val="both"/>
        <w:rPr>
          <w:rFonts w:asciiTheme="minorHAnsi" w:hAnsiTheme="minorHAnsi" w:cstheme="minorHAnsi"/>
        </w:rPr>
      </w:pPr>
      <w:r w:rsidRPr="00513515">
        <w:rPr>
          <w:rFonts w:asciiTheme="minorHAnsi" w:hAnsiTheme="minorHAnsi" w:cstheme="minorHAnsi"/>
        </w:rPr>
        <w:t xml:space="preserve">Ofertę wraz z wymaganymi dokumentami należy złożyć do dnia </w:t>
      </w:r>
      <w:bookmarkStart w:id="4" w:name="_Hlk192749694"/>
      <w:r w:rsidR="00086DB1">
        <w:rPr>
          <w:rFonts w:asciiTheme="minorHAnsi" w:hAnsiTheme="minorHAnsi" w:cstheme="minorHAnsi"/>
          <w:b/>
          <w:bCs/>
        </w:rPr>
        <w:t>22</w:t>
      </w:r>
      <w:r w:rsidR="001753ED">
        <w:rPr>
          <w:rFonts w:asciiTheme="minorHAnsi" w:hAnsiTheme="minorHAnsi" w:cstheme="minorHAnsi"/>
          <w:b/>
          <w:bCs/>
        </w:rPr>
        <w:t xml:space="preserve"> kwietnia </w:t>
      </w:r>
      <w:bookmarkEnd w:id="4"/>
      <w:r w:rsidRPr="00513515">
        <w:rPr>
          <w:rFonts w:asciiTheme="minorHAnsi" w:hAnsiTheme="minorHAnsi" w:cstheme="minorHAnsi"/>
          <w:b/>
          <w:bCs/>
        </w:rPr>
        <w:t>202</w:t>
      </w:r>
      <w:r>
        <w:rPr>
          <w:rFonts w:asciiTheme="minorHAnsi" w:hAnsiTheme="minorHAnsi" w:cstheme="minorHAnsi"/>
          <w:b/>
          <w:bCs/>
        </w:rPr>
        <w:t>5</w:t>
      </w:r>
      <w:r w:rsidRPr="00513515">
        <w:rPr>
          <w:rFonts w:asciiTheme="minorHAnsi" w:hAnsiTheme="minorHAnsi" w:cstheme="minorHAnsi"/>
          <w:b/>
          <w:bCs/>
        </w:rPr>
        <w:t xml:space="preserve"> roku</w:t>
      </w:r>
      <w:r w:rsidRPr="00513515">
        <w:rPr>
          <w:rFonts w:asciiTheme="minorHAnsi" w:hAnsiTheme="minorHAnsi" w:cstheme="minorHAnsi"/>
        </w:rPr>
        <w:t xml:space="preserve"> do godz. 1</w:t>
      </w:r>
      <w:r w:rsidR="00E124A2">
        <w:rPr>
          <w:rFonts w:asciiTheme="minorHAnsi" w:hAnsiTheme="minorHAnsi" w:cstheme="minorHAnsi"/>
        </w:rPr>
        <w:t>2</w:t>
      </w:r>
      <w:r w:rsidRPr="00513515">
        <w:rPr>
          <w:rFonts w:asciiTheme="minorHAnsi" w:hAnsiTheme="minorHAnsi" w:cstheme="minorHAnsi"/>
        </w:rPr>
        <w:t>.00.</w:t>
      </w:r>
    </w:p>
    <w:p w14:paraId="541A67F0" w14:textId="77777777" w:rsidR="00D560C7" w:rsidRPr="00513515" w:rsidRDefault="00D560C7" w:rsidP="00D560C7">
      <w:pPr>
        <w:pStyle w:val="Akapitzlist"/>
        <w:numPr>
          <w:ilvl w:val="3"/>
          <w:numId w:val="18"/>
        </w:numPr>
        <w:spacing w:before="120" w:after="120" w:line="276" w:lineRule="auto"/>
        <w:ind w:left="426"/>
        <w:jc w:val="both"/>
        <w:rPr>
          <w:rFonts w:asciiTheme="minorHAnsi" w:eastAsiaTheme="majorEastAsia" w:hAnsiTheme="minorHAnsi" w:cstheme="minorHAnsi"/>
          <w:lang w:eastAsia="en-US"/>
        </w:rPr>
      </w:pPr>
      <w:r w:rsidRPr="00513515">
        <w:rPr>
          <w:rFonts w:asciiTheme="minorHAnsi" w:hAnsiTheme="minorHAnsi" w:cstheme="minorHAnsi"/>
          <w:b/>
          <w:bCs/>
        </w:rPr>
        <w:t>Termin otwarcia ofert.</w:t>
      </w:r>
    </w:p>
    <w:p w14:paraId="1412362F" w14:textId="5ADAF3DB" w:rsidR="00D560C7" w:rsidRPr="00513515" w:rsidRDefault="00D560C7" w:rsidP="00D560C7">
      <w:pPr>
        <w:pStyle w:val="Akapitzlist"/>
        <w:numPr>
          <w:ilvl w:val="0"/>
          <w:numId w:val="62"/>
        </w:numPr>
        <w:spacing w:before="120" w:after="120" w:line="276" w:lineRule="auto"/>
        <w:ind w:left="709"/>
        <w:jc w:val="both"/>
        <w:rPr>
          <w:rFonts w:asciiTheme="minorHAnsi" w:eastAsiaTheme="majorEastAsia" w:hAnsiTheme="minorHAnsi" w:cstheme="minorHAnsi"/>
          <w:lang w:eastAsia="en-US"/>
        </w:rPr>
      </w:pPr>
      <w:r w:rsidRPr="00513515">
        <w:rPr>
          <w:rFonts w:asciiTheme="minorHAnsi" w:hAnsiTheme="minorHAnsi" w:cstheme="minorHAnsi"/>
        </w:rPr>
        <w:lastRenderedPageBreak/>
        <w:t xml:space="preserve">Otwarcie ofert nastąpi dnia </w:t>
      </w:r>
      <w:r w:rsidR="00086DB1">
        <w:rPr>
          <w:rFonts w:asciiTheme="minorHAnsi" w:hAnsiTheme="minorHAnsi" w:cstheme="minorHAnsi"/>
          <w:b/>
          <w:bCs/>
        </w:rPr>
        <w:t>22</w:t>
      </w:r>
      <w:r w:rsidR="001753ED" w:rsidRPr="001753ED">
        <w:rPr>
          <w:rFonts w:asciiTheme="minorHAnsi" w:hAnsiTheme="minorHAnsi" w:cstheme="minorHAnsi"/>
          <w:b/>
          <w:bCs/>
        </w:rPr>
        <w:t xml:space="preserve"> kwietnia</w:t>
      </w:r>
      <w:r w:rsidRPr="00513515">
        <w:rPr>
          <w:rFonts w:asciiTheme="minorHAnsi" w:hAnsiTheme="minorHAnsi" w:cstheme="minorHAnsi"/>
          <w:b/>
          <w:bCs/>
        </w:rPr>
        <w:t xml:space="preserve"> 202</w:t>
      </w:r>
      <w:r>
        <w:rPr>
          <w:rFonts w:asciiTheme="minorHAnsi" w:hAnsiTheme="minorHAnsi" w:cstheme="minorHAnsi"/>
          <w:b/>
          <w:bCs/>
        </w:rPr>
        <w:t>5</w:t>
      </w:r>
      <w:r w:rsidRPr="00513515">
        <w:rPr>
          <w:rFonts w:asciiTheme="minorHAnsi" w:hAnsiTheme="minorHAnsi" w:cstheme="minorHAnsi"/>
          <w:b/>
          <w:bCs/>
        </w:rPr>
        <w:t xml:space="preserve"> roku</w:t>
      </w:r>
      <w:r w:rsidRPr="00513515">
        <w:rPr>
          <w:rFonts w:asciiTheme="minorHAnsi" w:hAnsiTheme="minorHAnsi" w:cstheme="minorHAnsi"/>
        </w:rPr>
        <w:t xml:space="preserve"> o godz. 1</w:t>
      </w:r>
      <w:r w:rsidR="00E124A2">
        <w:rPr>
          <w:rFonts w:asciiTheme="minorHAnsi" w:hAnsiTheme="minorHAnsi" w:cstheme="minorHAnsi"/>
        </w:rPr>
        <w:t>2</w:t>
      </w:r>
      <w:r w:rsidRPr="00513515">
        <w:rPr>
          <w:rFonts w:asciiTheme="minorHAnsi" w:hAnsiTheme="minorHAnsi" w:cstheme="minorHAnsi"/>
        </w:rPr>
        <w:t>:05</w:t>
      </w:r>
      <w:r w:rsidRPr="00B7222E">
        <w:t xml:space="preserve"> </w:t>
      </w:r>
      <w:r w:rsidRPr="00513515">
        <w:rPr>
          <w:rFonts w:asciiTheme="minorHAnsi" w:hAnsiTheme="minorHAnsi" w:cstheme="minorHAnsi"/>
        </w:rPr>
        <w:t xml:space="preserve">poprzez odszyfrowanie </w:t>
      </w:r>
      <w:r w:rsidRPr="009F5287">
        <w:rPr>
          <w:rFonts w:asciiTheme="minorHAnsi" w:hAnsiTheme="minorHAnsi" w:cstheme="minorHAnsi"/>
        </w:rPr>
        <w:t>wczytanych na Platformie platformazakupowa.pl ofert pod adresem: https://platformazakupowa.pl/transakcja/</w:t>
      </w:r>
      <w:r w:rsidR="00DB0684" w:rsidRPr="00DB0684">
        <w:rPr>
          <w:rFonts w:asciiTheme="minorHAnsi" w:hAnsiTheme="minorHAnsi" w:cstheme="minorHAnsi"/>
        </w:rPr>
        <w:t>1075137</w:t>
      </w:r>
      <w:r w:rsidRPr="009F5287">
        <w:rPr>
          <w:rFonts w:asciiTheme="minorHAnsi" w:hAnsiTheme="minorHAnsi" w:cstheme="minorHAnsi"/>
        </w:rPr>
        <w:t>.</w:t>
      </w:r>
    </w:p>
    <w:p w14:paraId="19B5744E" w14:textId="77777777" w:rsidR="00D560C7" w:rsidRPr="00513515" w:rsidRDefault="00D560C7" w:rsidP="00D560C7">
      <w:pPr>
        <w:pStyle w:val="Akapitzlist"/>
        <w:numPr>
          <w:ilvl w:val="0"/>
          <w:numId w:val="62"/>
        </w:numPr>
        <w:spacing w:before="120" w:after="120" w:line="276" w:lineRule="auto"/>
        <w:ind w:left="709"/>
        <w:jc w:val="both"/>
        <w:rPr>
          <w:rFonts w:asciiTheme="minorHAnsi" w:eastAsiaTheme="majorEastAsia" w:hAnsiTheme="minorHAnsi" w:cstheme="minorHAnsi"/>
          <w:lang w:eastAsia="en-US"/>
        </w:rPr>
      </w:pPr>
      <w:r w:rsidRPr="00513515">
        <w:rPr>
          <w:rFonts w:asciiTheme="minorHAnsi" w:hAnsiTheme="minorHAnsi" w:cstheme="minorHAnsi"/>
        </w:rPr>
        <w:t>Otwarcie ofert jest niepubliczne.</w:t>
      </w:r>
    </w:p>
    <w:p w14:paraId="613B95E6" w14:textId="77777777" w:rsidR="00D560C7" w:rsidRPr="00513515" w:rsidRDefault="00D560C7" w:rsidP="00D560C7">
      <w:pPr>
        <w:pStyle w:val="Akapitzlist"/>
        <w:numPr>
          <w:ilvl w:val="0"/>
          <w:numId w:val="62"/>
        </w:numPr>
        <w:spacing w:before="120" w:after="120" w:line="276" w:lineRule="auto"/>
        <w:ind w:left="709"/>
        <w:jc w:val="both"/>
        <w:rPr>
          <w:rFonts w:asciiTheme="minorHAnsi" w:eastAsiaTheme="majorEastAsia" w:hAnsiTheme="minorHAnsi" w:cstheme="minorHAnsi"/>
          <w:lang w:eastAsia="en-US"/>
        </w:rPr>
      </w:pPr>
      <w:r w:rsidRPr="00513515">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45F26FEC" w14:textId="77777777" w:rsidR="00D560C7" w:rsidRPr="00513515" w:rsidRDefault="00D560C7" w:rsidP="00D560C7">
      <w:pPr>
        <w:pStyle w:val="Akapitzlist"/>
        <w:numPr>
          <w:ilvl w:val="0"/>
          <w:numId w:val="62"/>
        </w:numPr>
        <w:spacing w:before="120" w:after="120" w:line="276" w:lineRule="auto"/>
        <w:ind w:left="709"/>
        <w:jc w:val="both"/>
        <w:rPr>
          <w:rFonts w:asciiTheme="minorHAnsi" w:eastAsiaTheme="majorEastAsia" w:hAnsiTheme="minorHAnsi" w:cstheme="minorHAnsi"/>
          <w:lang w:eastAsia="en-US"/>
        </w:rPr>
      </w:pPr>
      <w:r w:rsidRPr="00513515">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00BC82A3" w14:textId="77777777" w:rsidR="00D560C7" w:rsidRPr="00513515" w:rsidRDefault="00D560C7" w:rsidP="00D560C7">
      <w:pPr>
        <w:pStyle w:val="Akapitzlist"/>
        <w:numPr>
          <w:ilvl w:val="0"/>
          <w:numId w:val="62"/>
        </w:numPr>
        <w:spacing w:before="120" w:after="120" w:line="276" w:lineRule="auto"/>
        <w:ind w:left="709"/>
        <w:jc w:val="both"/>
        <w:rPr>
          <w:rFonts w:asciiTheme="minorHAnsi" w:eastAsiaTheme="majorEastAsia" w:hAnsiTheme="minorHAnsi" w:cstheme="minorHAnsi"/>
          <w:lang w:eastAsia="en-US"/>
        </w:rPr>
      </w:pPr>
      <w:r w:rsidRPr="00513515">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5AEC48C8" w14:textId="77777777" w:rsidR="00D560C7" w:rsidRPr="00513515" w:rsidRDefault="00D560C7" w:rsidP="00D560C7">
      <w:pPr>
        <w:pStyle w:val="Akapitzlist"/>
        <w:spacing w:before="120" w:after="120" w:line="276" w:lineRule="auto"/>
        <w:ind w:left="709"/>
        <w:jc w:val="both"/>
        <w:rPr>
          <w:rFonts w:asciiTheme="minorHAnsi" w:eastAsiaTheme="majorEastAsia" w:hAnsiTheme="minorHAnsi" w:cstheme="minorHAnsi"/>
          <w:lang w:eastAsia="en-US"/>
        </w:rPr>
      </w:pPr>
      <w:r w:rsidRPr="007F21FC">
        <w:rPr>
          <w:rFonts w:asciiTheme="minorHAnsi" w:hAnsiTheme="minorHAnsi" w:cstheme="minorHAnsi"/>
        </w:rPr>
        <w:t>Zamawiający odrzuca ofertę złożoną po terminie składania ofert.</w:t>
      </w:r>
    </w:p>
    <w:p w14:paraId="35B108E2" w14:textId="77777777" w:rsidR="00D560C7" w:rsidRPr="007876F9" w:rsidRDefault="00D560C7" w:rsidP="00D560C7">
      <w:pPr>
        <w:pStyle w:val="Akapitzlist"/>
        <w:numPr>
          <w:ilvl w:val="3"/>
          <w:numId w:val="18"/>
        </w:numPr>
        <w:spacing w:before="120" w:after="120" w:line="276" w:lineRule="auto"/>
        <w:ind w:left="426"/>
        <w:jc w:val="both"/>
        <w:rPr>
          <w:rFonts w:asciiTheme="minorHAnsi" w:eastAsiaTheme="majorEastAsia" w:hAnsiTheme="minorHAnsi" w:cstheme="minorHAnsi"/>
          <w:lang w:eastAsia="en-US"/>
        </w:rPr>
      </w:pPr>
      <w:r w:rsidRPr="00513515">
        <w:rPr>
          <w:rFonts w:asciiTheme="minorHAnsi" w:hAnsiTheme="minorHAnsi" w:cstheme="minorHAnsi"/>
          <w:b/>
          <w:bCs/>
        </w:rPr>
        <w:t>Termin na zadawanie pytań:</w:t>
      </w:r>
    </w:p>
    <w:p w14:paraId="63AE9E71" w14:textId="77777777" w:rsidR="00D560C7" w:rsidRDefault="00D560C7" w:rsidP="00D560C7">
      <w:pPr>
        <w:pStyle w:val="Akapitzlist"/>
        <w:numPr>
          <w:ilvl w:val="7"/>
          <w:numId w:val="18"/>
        </w:numPr>
        <w:spacing w:before="120" w:after="120" w:line="276" w:lineRule="auto"/>
        <w:ind w:left="709"/>
        <w:jc w:val="both"/>
        <w:rPr>
          <w:rFonts w:asciiTheme="minorHAnsi" w:eastAsiaTheme="majorEastAsia" w:hAnsiTheme="minorHAnsi" w:cstheme="minorHAnsi"/>
          <w:lang w:eastAsia="en-US"/>
        </w:rPr>
      </w:pPr>
      <w:r w:rsidRPr="007876F9">
        <w:rPr>
          <w:rFonts w:asciiTheme="minorHAnsi" w:eastAsiaTheme="majorEastAsia" w:hAnsiTheme="minorHAnsi" w:cstheme="minorHAnsi"/>
          <w:lang w:eastAsia="en-US"/>
        </w:rPr>
        <w:t>Wykonawca może zwrócić się do Zamawiającego z wnioskiem o wyjaśnienie treści SWZ za pośrednictwem Platformy bez konieczności logowania się za pośrednictwem formularza „Wyślij wiadomość do zamawiającego”.</w:t>
      </w:r>
    </w:p>
    <w:p w14:paraId="3D0134CF" w14:textId="77777777"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Zamawiający udzieli wyjaśnień nie później niż na 6 dni przed upływem terminu składania ofert, pod warunkiem że wniosek o wyjaśnienie treści SWZ wpłynie do Zamawiającego nie później niż na 14 dni przed upływem terminu składania ofert.</w:t>
      </w:r>
    </w:p>
    <w:p w14:paraId="7253C848" w14:textId="78E442C6"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 xml:space="preserve">Treść pytań wraz z wyjaśnieniami Zamawiający udostępni, bez ujawniania źródła zapytania, na stronie internetowej prowadzonego postępowania: </w:t>
      </w:r>
      <w:r w:rsidRPr="009F5287">
        <w:rPr>
          <w:rFonts w:asciiTheme="minorHAnsi" w:eastAsiaTheme="majorEastAsia" w:hAnsiTheme="minorHAnsi" w:cstheme="minorHAnsi"/>
          <w:lang w:eastAsia="en-US"/>
        </w:rPr>
        <w:t>https://platformazakupowa.pl/transakcja/</w:t>
      </w:r>
      <w:r w:rsidR="00DB0684" w:rsidRPr="00DB0684">
        <w:rPr>
          <w:rFonts w:asciiTheme="minorHAnsi" w:eastAsiaTheme="majorEastAsia" w:hAnsiTheme="minorHAnsi" w:cstheme="minorHAnsi"/>
          <w:lang w:eastAsia="en-US"/>
        </w:rPr>
        <w:t>1075137</w:t>
      </w:r>
      <w:r w:rsidRPr="007876F9">
        <w:rPr>
          <w:rFonts w:asciiTheme="minorHAnsi" w:eastAsiaTheme="majorEastAsia" w:hAnsiTheme="minorHAnsi" w:cstheme="minorHAnsi"/>
          <w:lang w:eastAsia="en-US"/>
        </w:rPr>
        <w:t>.</w:t>
      </w:r>
    </w:p>
    <w:p w14:paraId="13375F41" w14:textId="77777777"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Jeżeli Zamawiający nie udzieli wyjaśnień w terminie, o którym mowa w rozdziale III ust. 4 pkt 2) SWZ, przedłuża termin składania ofert o czas niezbędny do zapoznania się wszystkich zainteresowanych Wykonawców z wyjaśnieniami niezbędnymi do należytego przygotowania i złożenia odpowiednio ofert.</w:t>
      </w:r>
    </w:p>
    <w:p w14:paraId="4E4E0612" w14:textId="77777777"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Przedłużenie terminu składania ofert nie wpływa na bieg terminu składania wniosku, o którym mowa w rozdziale III ust. 4 pkt 2) SWZ.</w:t>
      </w:r>
    </w:p>
    <w:p w14:paraId="224BC8FE" w14:textId="77777777"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W przypadku gdy wniosek o wyjaśnienie treści SWZ nie wpłynął w terminie, o którym mowa w rozdziale III ust. 4 pkt 2) SWZ, Zamawiający nie ma obowiązku udzielania wyjaśnień SWZ oraz obowiązku przedłużenia terminu składania ofert.</w:t>
      </w:r>
    </w:p>
    <w:p w14:paraId="506A73B1" w14:textId="77777777" w:rsidR="00D560C7" w:rsidRPr="007876F9" w:rsidRDefault="00D560C7" w:rsidP="00D560C7">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Wykonawca zobowiązany jest do bieżącego śledzenia informacji na platformie zakupowej, w szczególności zmian treści SWZ, terminu składania ofert oraz odpowiedzi Zamawiającego na wnioski o wyjaśnienie treści SWZ, przesłane przez Wykonawców.</w:t>
      </w:r>
    </w:p>
    <w:p w14:paraId="1EE528B7" w14:textId="77777777" w:rsidR="00D560C7" w:rsidRPr="007876F9" w:rsidRDefault="00D560C7" w:rsidP="00D560C7">
      <w:pPr>
        <w:pStyle w:val="Akapitzlist"/>
        <w:numPr>
          <w:ilvl w:val="3"/>
          <w:numId w:val="18"/>
        </w:numPr>
        <w:spacing w:before="120" w:after="120" w:line="276" w:lineRule="auto"/>
        <w:ind w:left="426"/>
        <w:jc w:val="both"/>
        <w:rPr>
          <w:rFonts w:asciiTheme="minorHAnsi" w:eastAsiaTheme="majorEastAsia" w:hAnsiTheme="minorHAnsi" w:cstheme="minorHAnsi"/>
          <w:lang w:eastAsia="en-US"/>
        </w:rPr>
      </w:pPr>
      <w:r w:rsidRPr="007876F9">
        <w:rPr>
          <w:rFonts w:asciiTheme="minorHAnsi" w:hAnsiTheme="minorHAnsi" w:cstheme="minorHAnsi"/>
          <w:b/>
          <w:bCs/>
        </w:rPr>
        <w:lastRenderedPageBreak/>
        <w:t>Termin związania ofertą</w:t>
      </w:r>
      <w:r w:rsidRPr="007876F9">
        <w:rPr>
          <w:rFonts w:asciiTheme="minorHAnsi" w:hAnsiTheme="minorHAnsi" w:cstheme="minorHAnsi"/>
        </w:rPr>
        <w:t>.</w:t>
      </w:r>
    </w:p>
    <w:p w14:paraId="5857BF08" w14:textId="0FF0B93B" w:rsidR="00D560C7" w:rsidRPr="00FA39A1" w:rsidRDefault="00D560C7" w:rsidP="00D560C7">
      <w:pPr>
        <w:pStyle w:val="Akapitzlist"/>
        <w:numPr>
          <w:ilvl w:val="0"/>
          <w:numId w:val="15"/>
        </w:numPr>
        <w:spacing w:before="120" w:after="120" w:line="276" w:lineRule="auto"/>
        <w:ind w:left="851" w:hanging="425"/>
        <w:jc w:val="both"/>
        <w:rPr>
          <w:rFonts w:asciiTheme="minorHAnsi" w:hAnsiTheme="minorHAnsi" w:cstheme="minorHAnsi"/>
        </w:rPr>
      </w:pPr>
      <w:r w:rsidRPr="00FA39A1">
        <w:rPr>
          <w:rFonts w:asciiTheme="minorHAnsi" w:hAnsiTheme="minorHAnsi" w:cstheme="minorHAnsi"/>
        </w:rPr>
        <w:t>Wykonawca pozostaje związany of</w:t>
      </w:r>
      <w:r w:rsidRPr="009706F1">
        <w:rPr>
          <w:rFonts w:asciiTheme="minorHAnsi" w:hAnsiTheme="minorHAnsi" w:cstheme="minorHAnsi"/>
        </w:rPr>
        <w:t xml:space="preserve">ertą do dnia </w:t>
      </w:r>
      <w:r w:rsidR="00086DB1">
        <w:rPr>
          <w:rFonts w:asciiTheme="minorHAnsi" w:hAnsiTheme="minorHAnsi" w:cstheme="minorHAnsi"/>
          <w:b/>
          <w:bCs/>
        </w:rPr>
        <w:t>20</w:t>
      </w:r>
      <w:r w:rsidR="001753ED">
        <w:rPr>
          <w:rFonts w:asciiTheme="minorHAnsi" w:hAnsiTheme="minorHAnsi" w:cstheme="minorHAnsi"/>
          <w:b/>
          <w:bCs/>
        </w:rPr>
        <w:t xml:space="preserve"> lipca </w:t>
      </w:r>
      <w:r w:rsidRPr="009706F1">
        <w:rPr>
          <w:rFonts w:asciiTheme="minorHAnsi" w:hAnsiTheme="minorHAnsi" w:cstheme="minorHAnsi"/>
          <w:b/>
          <w:bCs/>
        </w:rPr>
        <w:t>202</w:t>
      </w:r>
      <w:r>
        <w:rPr>
          <w:rFonts w:asciiTheme="minorHAnsi" w:hAnsiTheme="minorHAnsi" w:cstheme="minorHAnsi"/>
          <w:b/>
          <w:bCs/>
        </w:rPr>
        <w:t>5</w:t>
      </w:r>
      <w:r w:rsidRPr="009706F1">
        <w:rPr>
          <w:rFonts w:asciiTheme="minorHAnsi" w:hAnsiTheme="minorHAnsi" w:cstheme="minorHAnsi"/>
        </w:rPr>
        <w:t xml:space="preserve"> roku</w:t>
      </w:r>
      <w:r w:rsidRPr="00FA39A1">
        <w:rPr>
          <w:rFonts w:asciiTheme="minorHAnsi" w:hAnsiTheme="minorHAnsi" w:cstheme="minorHAnsi"/>
        </w:rPr>
        <w:t>.</w:t>
      </w:r>
    </w:p>
    <w:p w14:paraId="39488BD8" w14:textId="76D03C5C" w:rsidR="00D560C7" w:rsidRPr="00FA39A1" w:rsidRDefault="00D560C7" w:rsidP="00D560C7">
      <w:pPr>
        <w:pStyle w:val="Akapitzlist"/>
        <w:numPr>
          <w:ilvl w:val="0"/>
          <w:numId w:val="15"/>
        </w:numPr>
        <w:spacing w:before="120" w:after="120"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r w:rsidR="00132C94">
        <w:rPr>
          <w:rFonts w:asciiTheme="minorHAnsi" w:hAnsiTheme="minorHAnsi" w:cstheme="minorHAnsi"/>
        </w:rPr>
        <w:tab/>
      </w:r>
    </w:p>
    <w:p w14:paraId="2F29B390" w14:textId="77777777" w:rsidR="00D560C7" w:rsidRDefault="00D560C7" w:rsidP="00D560C7">
      <w:pPr>
        <w:pStyle w:val="Akapitzlist"/>
        <w:numPr>
          <w:ilvl w:val="0"/>
          <w:numId w:val="15"/>
        </w:numPr>
        <w:spacing w:before="120" w:after="120"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60</w:t>
      </w:r>
      <w:r w:rsidRPr="007159FE">
        <w:rPr>
          <w:rFonts w:asciiTheme="minorHAnsi" w:hAnsiTheme="minorHAnsi" w:cstheme="minorHAnsi"/>
        </w:rPr>
        <w:t xml:space="preserve"> dni. </w:t>
      </w:r>
    </w:p>
    <w:p w14:paraId="6DDA69D6" w14:textId="77777777" w:rsidR="00D560C7" w:rsidRDefault="00D560C7" w:rsidP="00D560C7">
      <w:pPr>
        <w:pStyle w:val="Akapitzlist"/>
        <w:numPr>
          <w:ilvl w:val="0"/>
          <w:numId w:val="15"/>
        </w:numPr>
        <w:spacing w:before="120" w:after="120"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6F1B1E5E" w14:textId="77777777" w:rsidR="00D560C7" w:rsidRDefault="00D560C7" w:rsidP="00D560C7">
      <w:pPr>
        <w:spacing w:before="240" w:after="120" w:line="276" w:lineRule="auto"/>
        <w:ind w:left="851" w:hanging="851"/>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7E68DE14" w14:textId="77777777" w:rsidR="00D560C7" w:rsidRPr="005C7BEE" w:rsidRDefault="00D560C7" w:rsidP="00D560C7">
      <w:pPr>
        <w:pStyle w:val="Akapitzlist"/>
        <w:numPr>
          <w:ilvl w:val="0"/>
          <w:numId w:val="19"/>
        </w:numPr>
        <w:spacing w:after="120" w:line="276" w:lineRule="auto"/>
        <w:ind w:left="425" w:hanging="425"/>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CE7C27">
        <w:t xml:space="preserve"> </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1B5815">
        <w:rPr>
          <w:rFonts w:asciiTheme="minorHAnsi" w:eastAsiaTheme="majorEastAsia" w:hAnsiTheme="minorHAnsi" w:cstheme="minorHAnsi"/>
          <w:lang w:eastAsia="en-US"/>
        </w:rPr>
        <w:t xml:space="preserve">art. 5k Rozporządzenia 833/2014 oraz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181C8EB1" w14:textId="77777777" w:rsidR="00D560C7" w:rsidRPr="001F4640" w:rsidRDefault="00D560C7" w:rsidP="00D560C7">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1A9AE5A8" w14:textId="77777777" w:rsidR="00D560C7" w:rsidRPr="00A212E0" w:rsidRDefault="00D560C7" w:rsidP="00D560C7">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43693134" w14:textId="77777777" w:rsidR="00D560C7" w:rsidRPr="00A212E0" w:rsidRDefault="00D560C7" w:rsidP="00D560C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35916332" w14:textId="77777777" w:rsidR="00D560C7" w:rsidRPr="00A212E0"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25973DB2" w14:textId="77777777" w:rsidR="00D560C7" w:rsidRPr="00EE0765" w:rsidRDefault="00D560C7" w:rsidP="00D560C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3626A8E9" w14:textId="77777777" w:rsidR="00D560C7" w:rsidRPr="006F7EB7" w:rsidRDefault="00D560C7" w:rsidP="00D560C7">
      <w:pPr>
        <w:pStyle w:val="Akapitzlist"/>
        <w:numPr>
          <w:ilvl w:val="0"/>
          <w:numId w:val="6"/>
        </w:numPr>
        <w:spacing w:line="276" w:lineRule="auto"/>
        <w:ind w:left="1276" w:hanging="422"/>
        <w:jc w:val="both"/>
        <w:rPr>
          <w:rFonts w:asciiTheme="minorHAnsi" w:hAnsiTheme="minorHAnsi" w:cstheme="minorHAnsi"/>
        </w:rPr>
      </w:pPr>
      <w:r w:rsidRPr="006F7EB7">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042AC4EB" w14:textId="77777777" w:rsidR="00D560C7" w:rsidRPr="006F7EB7"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77D12FC7" w14:textId="77777777" w:rsidR="00D560C7" w:rsidRPr="006F7EB7"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lastRenderedPageBreak/>
        <w:t xml:space="preserve">o charakterze terrorystycznym, o którym mowa w art. 115 § 20 Kodeksu karnego, lub mające na celu popełnienie tego przestępstwa (art. 108 ust 1 pkt 1) lit. e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2F22DF47" w14:textId="5790BA6D" w:rsidR="00D560C7" w:rsidRPr="006F7EB7"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w:t>
      </w:r>
      <w:r w:rsidRPr="006F7EB7">
        <w:t xml:space="preserve"> </w:t>
      </w:r>
      <w:r w:rsidRPr="006F7EB7">
        <w:rPr>
          <w:rFonts w:asciiTheme="minorHAnsi" w:hAnsiTheme="minorHAnsi" w:cstheme="minorHAnsi"/>
        </w:rPr>
        <w:t xml:space="preserve">(art. 108 ust 1 pkt 1) lit. f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67DC758A" w14:textId="77777777" w:rsidR="00D560C7" w:rsidRPr="006F7EB7"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6F7EB7">
        <w:t xml:space="preserve"> </w:t>
      </w:r>
      <w:r w:rsidRPr="006F7EB7">
        <w:rPr>
          <w:rFonts w:asciiTheme="minorHAnsi" w:hAnsiTheme="minorHAnsi" w:cstheme="minorHAnsi"/>
        </w:rPr>
        <w:t xml:space="preserve">(art. 108 ust 1 pkt 1) lit. g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0F962BAB" w14:textId="77777777" w:rsidR="00D560C7" w:rsidRPr="006F7EB7" w:rsidRDefault="00D560C7" w:rsidP="00D560C7">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(art. 108 ust 1 pkt 1) lit. h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0F15EE41" w14:textId="77777777" w:rsidR="00D560C7" w:rsidRPr="006F7EB7" w:rsidRDefault="00D560C7" w:rsidP="00D560C7">
      <w:pPr>
        <w:pStyle w:val="Akapitzlist"/>
        <w:autoSpaceDE w:val="0"/>
        <w:autoSpaceDN w:val="0"/>
        <w:spacing w:line="276" w:lineRule="auto"/>
        <w:ind w:left="851" w:hanging="425"/>
        <w:jc w:val="both"/>
        <w:rPr>
          <w:rFonts w:asciiTheme="minorHAnsi" w:hAnsiTheme="minorHAnsi" w:cstheme="minorHAnsi"/>
        </w:rPr>
      </w:pPr>
      <w:r w:rsidRPr="006F7EB7">
        <w:rPr>
          <w:rFonts w:asciiTheme="minorHAnsi" w:hAnsiTheme="minorHAnsi" w:cstheme="minorHAnsi"/>
        </w:rPr>
        <w:t>– lub za odpowiedni czyn zabroniony określony w przepisach prawa obcego;</w:t>
      </w:r>
    </w:p>
    <w:p w14:paraId="5761F0C1" w14:textId="77777777" w:rsidR="00D560C7" w:rsidRPr="006F7EB7" w:rsidRDefault="00D560C7" w:rsidP="00D560C7">
      <w:pPr>
        <w:pStyle w:val="Akapitzlist"/>
        <w:numPr>
          <w:ilvl w:val="0"/>
          <w:numId w:val="5"/>
        </w:numPr>
        <w:autoSpaceDE w:val="0"/>
        <w:autoSpaceDN w:val="0"/>
        <w:spacing w:line="276" w:lineRule="auto"/>
        <w:ind w:left="851" w:hanging="425"/>
        <w:jc w:val="both"/>
        <w:rPr>
          <w:rFonts w:ascii="Calibri" w:hAnsi="Calibri" w:cs="Calibri"/>
        </w:rPr>
      </w:pPr>
      <w:r w:rsidRPr="006F7EB7">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2 pkt 1) SWZ (art. 108 ust 1 pkt 2) ustawy </w:t>
      </w:r>
      <w:proofErr w:type="spellStart"/>
      <w:r w:rsidRPr="006F7EB7">
        <w:rPr>
          <w:rFonts w:ascii="Calibri" w:hAnsi="Calibri" w:cs="Calibri"/>
        </w:rPr>
        <w:t>Pzp</w:t>
      </w:r>
      <w:proofErr w:type="spellEnd"/>
      <w:r w:rsidRPr="006F7EB7">
        <w:rPr>
          <w:rFonts w:ascii="Calibri" w:hAnsi="Calibri" w:cs="Calibri"/>
        </w:rPr>
        <w:t>).</w:t>
      </w:r>
    </w:p>
    <w:p w14:paraId="635DFE58" w14:textId="77777777" w:rsidR="00D560C7" w:rsidRPr="00A212E0" w:rsidRDefault="00D560C7" w:rsidP="00D560C7">
      <w:pPr>
        <w:pStyle w:val="Akapitzlist"/>
        <w:numPr>
          <w:ilvl w:val="0"/>
          <w:numId w:val="5"/>
        </w:numPr>
        <w:autoSpaceDE w:val="0"/>
        <w:autoSpaceDN w:val="0"/>
        <w:spacing w:line="276" w:lineRule="auto"/>
        <w:ind w:left="851" w:hanging="425"/>
        <w:jc w:val="both"/>
        <w:rPr>
          <w:rFonts w:asciiTheme="minorHAnsi" w:hAnsiTheme="minorHAnsi" w:cstheme="minorHAnsi"/>
        </w:rPr>
      </w:pPr>
      <w:r w:rsidRPr="006F7EB7">
        <w:rPr>
          <w:rFonts w:ascii="Calibri" w:hAnsi="Calibri" w:cs="Calibri"/>
        </w:rPr>
        <w:t>wobec którego wydano prawomocny wyrok sądu lub ostateczną decyzję administracyjną o zaleganiu z uiszczeniem podatków, opłat lub składek na ubezpieczenie społeczne lub zdrowotne, chyba</w:t>
      </w:r>
      <w:r w:rsidRPr="006F7EB7">
        <w:rPr>
          <w:rFonts w:asciiTheme="minorHAnsi" w:hAnsiTheme="minorHAnsi" w:cstheme="minorHAnsi"/>
        </w:rPr>
        <w:t xml:space="preserve"> że wykonawca odpowiednio przed</w:t>
      </w:r>
      <w:r w:rsidRPr="00A212E0">
        <w:rPr>
          <w:rFonts w:asciiTheme="minorHAnsi" w:hAnsiTheme="minorHAnsi" w:cstheme="minorHAnsi"/>
        </w:rPr>
        <w:t xml:space="preserve">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7F354D4" w14:textId="77777777" w:rsidR="00D560C7" w:rsidRPr="00A212E0" w:rsidRDefault="00D560C7" w:rsidP="00D560C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D0A2135" w14:textId="77777777" w:rsidR="00D560C7" w:rsidRPr="00A867FB" w:rsidRDefault="00D560C7" w:rsidP="00D560C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48A8C013" w14:textId="77777777" w:rsidR="00D560C7" w:rsidRPr="00A867FB" w:rsidRDefault="00D560C7" w:rsidP="00D560C7">
      <w:pPr>
        <w:pStyle w:val="Akapitzlist"/>
        <w:numPr>
          <w:ilvl w:val="0"/>
          <w:numId w:val="5"/>
        </w:numPr>
        <w:autoSpaceDE w:val="0"/>
        <w:autoSpaceDN w:val="0"/>
        <w:spacing w:after="120" w:line="276" w:lineRule="auto"/>
        <w:ind w:left="850" w:hanging="425"/>
        <w:jc w:val="both"/>
        <w:rPr>
          <w:rFonts w:asciiTheme="minorHAnsi" w:hAnsiTheme="minorHAnsi" w:cstheme="minorHAnsi"/>
        </w:rPr>
      </w:pPr>
      <w:r w:rsidRPr="00A867FB">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A867FB">
        <w:rPr>
          <w:rFonts w:asciiTheme="minorHAnsi" w:hAnsiTheme="minorHAnsi" w:cstheme="minorHAnsi"/>
        </w:rPr>
        <w:lastRenderedPageBreak/>
        <w:t>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CDD803B" w14:textId="77777777" w:rsidR="00D560C7" w:rsidRDefault="00D560C7" w:rsidP="00D560C7">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288D1D6B" w14:textId="77777777" w:rsidR="00D560C7" w:rsidRPr="0007614F" w:rsidRDefault="00D560C7" w:rsidP="00D560C7">
      <w:pPr>
        <w:pStyle w:val="Akapitzlist"/>
        <w:numPr>
          <w:ilvl w:val="0"/>
          <w:numId w:val="1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48AE5E5F" w14:textId="77777777" w:rsidR="00D560C7" w:rsidRPr="00A867FB" w:rsidRDefault="00D560C7" w:rsidP="00D560C7">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64674DCF" w14:textId="77777777" w:rsidR="00D560C7" w:rsidRPr="00A867FB" w:rsidRDefault="00D560C7" w:rsidP="00D560C7">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6A20DC3B" w14:textId="77777777" w:rsidR="00D560C7" w:rsidRPr="00A867FB" w:rsidRDefault="00D560C7" w:rsidP="00D560C7">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09ADC211" w14:textId="77777777" w:rsidR="00D560C7" w:rsidRPr="00A867FB" w:rsidRDefault="00D560C7" w:rsidP="00D560C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69FAB89A" w14:textId="77777777" w:rsidR="00D560C7" w:rsidRPr="00A867FB" w:rsidRDefault="00D560C7" w:rsidP="00D560C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5288CF26" w14:textId="77777777" w:rsidR="00D560C7" w:rsidRPr="00A867FB" w:rsidRDefault="00D560C7" w:rsidP="00D560C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657FD186" w14:textId="77777777" w:rsidR="00D560C7" w:rsidRPr="00A867FB" w:rsidRDefault="00D560C7" w:rsidP="00D560C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7395F105" w14:textId="77777777" w:rsidR="00D560C7" w:rsidRPr="00A867FB" w:rsidRDefault="00D560C7" w:rsidP="00D560C7">
      <w:pPr>
        <w:pStyle w:val="Akapitzlist"/>
        <w:numPr>
          <w:ilvl w:val="0"/>
          <w:numId w:val="7"/>
        </w:numPr>
        <w:spacing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5A4C49DF" w14:textId="77777777" w:rsidR="00D560C7" w:rsidRDefault="00D560C7" w:rsidP="00D560C7">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3BBACFFF" w14:textId="77777777" w:rsidR="00D560C7" w:rsidRPr="00D90111" w:rsidRDefault="00D560C7" w:rsidP="00D560C7">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08CA3744" w14:textId="77777777" w:rsidR="00D560C7" w:rsidRDefault="00D560C7" w:rsidP="00D560C7">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50B6E612" w14:textId="77777777" w:rsidR="00D560C7" w:rsidRPr="00A867FB" w:rsidRDefault="00D560C7" w:rsidP="00D560C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13A52D7D" w14:textId="77777777" w:rsidR="00D560C7" w:rsidRPr="00A867FB" w:rsidRDefault="00D560C7" w:rsidP="00D560C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42CECBEF" w14:textId="77777777" w:rsidR="00D560C7" w:rsidRDefault="00D560C7" w:rsidP="00D560C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art. 108 ust. 1 pkt 1 lit. h i pkt 2, gdy osoba, o której mowa w tych przepisach, została skazana za przestępstwo wymienione w art. 108 ust. 1 pkt 1 lit. h,</w:t>
      </w:r>
    </w:p>
    <w:p w14:paraId="12725A28" w14:textId="77777777" w:rsidR="00D560C7" w:rsidRPr="009D340A" w:rsidRDefault="00D560C7" w:rsidP="00D560C7">
      <w:pPr>
        <w:spacing w:line="276" w:lineRule="auto"/>
        <w:ind w:left="1276" w:hanging="425"/>
        <w:jc w:val="both"/>
        <w:rPr>
          <w:rFonts w:asciiTheme="minorHAnsi" w:eastAsia="Arial" w:hAnsiTheme="minorHAnsi" w:cstheme="minorHAnsi"/>
          <w:color w:val="000000"/>
        </w:rPr>
      </w:pPr>
      <w:r>
        <w:rPr>
          <w:rFonts w:asciiTheme="minorHAnsi" w:eastAsia="Arial" w:hAnsiTheme="minorHAnsi" w:cstheme="minorHAnsi"/>
          <w:color w:val="000000"/>
        </w:rPr>
        <w:t>lub</w:t>
      </w:r>
    </w:p>
    <w:p w14:paraId="47F96B33" w14:textId="77777777" w:rsidR="00D560C7" w:rsidRPr="009D340A" w:rsidRDefault="00D560C7" w:rsidP="00D560C7">
      <w:pPr>
        <w:pStyle w:val="Akapitzlist"/>
        <w:numPr>
          <w:ilvl w:val="0"/>
          <w:numId w:val="9"/>
        </w:numPr>
        <w:spacing w:line="276" w:lineRule="auto"/>
        <w:ind w:left="1276" w:hanging="425"/>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469265FC" w14:textId="77777777" w:rsidR="00D560C7" w:rsidRPr="00A867FB" w:rsidRDefault="00D560C7" w:rsidP="00D560C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95F41F2" w14:textId="77777777" w:rsidR="00D560C7" w:rsidRPr="00A867FB" w:rsidRDefault="00D560C7" w:rsidP="00D560C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5671D31B" w14:textId="77777777" w:rsidR="00D560C7" w:rsidRDefault="00D560C7" w:rsidP="00D560C7">
      <w:pPr>
        <w:pStyle w:val="Akapitzlist"/>
        <w:numPr>
          <w:ilvl w:val="0"/>
          <w:numId w:val="8"/>
        </w:numPr>
        <w:spacing w:after="120" w:line="276" w:lineRule="auto"/>
        <w:ind w:left="850"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7BC85C1" w14:textId="77777777" w:rsidR="00D560C7" w:rsidRPr="0050493C" w:rsidRDefault="00D560C7" w:rsidP="00D560C7">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466419E0" w14:textId="77777777" w:rsidR="00D560C7" w:rsidRDefault="00D560C7" w:rsidP="00D560C7">
      <w:pPr>
        <w:pStyle w:val="Akapitzlist"/>
        <w:numPr>
          <w:ilvl w:val="7"/>
          <w:numId w:val="6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417B46" w14:textId="0C3F5428" w:rsidR="00D560C7" w:rsidRDefault="00D560C7" w:rsidP="00D560C7">
      <w:pPr>
        <w:pStyle w:val="Akapitzlist"/>
        <w:numPr>
          <w:ilvl w:val="7"/>
          <w:numId w:val="6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w:t>
      </w:r>
      <w:r w:rsidR="000A6782">
        <w:rPr>
          <w:rFonts w:asciiTheme="minorHAnsi" w:eastAsia="Arial" w:hAnsiTheme="minorHAnsi" w:cstheme="minorHAnsi"/>
          <w:color w:val="000000"/>
        </w:rPr>
        <w:t xml:space="preserve"> </w:t>
      </w:r>
      <w:r w:rsidRPr="0050493C">
        <w:rPr>
          <w:rFonts w:asciiTheme="minorHAnsi" w:eastAsia="Arial" w:hAnsiTheme="minorHAnsi" w:cstheme="minorHAnsi"/>
          <w:color w:val="00000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22D830" w14:textId="5C42FFE0" w:rsidR="00D560C7" w:rsidRPr="0050493C" w:rsidRDefault="00D560C7" w:rsidP="00D560C7">
      <w:pPr>
        <w:pStyle w:val="Akapitzlist"/>
        <w:numPr>
          <w:ilvl w:val="7"/>
          <w:numId w:val="63"/>
        </w:numPr>
        <w:spacing w:after="120" w:line="276" w:lineRule="auto"/>
        <w:ind w:left="850"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B851E6" w14:textId="51385133" w:rsidR="00A71CFE" w:rsidRPr="00A71CFE" w:rsidRDefault="00D560C7" w:rsidP="00A71CFE">
      <w:pPr>
        <w:pStyle w:val="Akapitzlist"/>
        <w:numPr>
          <w:ilvl w:val="0"/>
          <w:numId w:val="19"/>
        </w:numPr>
        <w:spacing w:line="276" w:lineRule="auto"/>
        <w:ind w:left="426" w:hanging="426"/>
        <w:jc w:val="both"/>
        <w:rPr>
          <w:rFonts w:asciiTheme="minorHAnsi" w:eastAsia="Arial" w:hAnsiTheme="minorHAnsi" w:cstheme="minorHAnsi"/>
          <w:color w:val="000000"/>
        </w:rPr>
      </w:pPr>
      <w:r w:rsidRPr="001B5815">
        <w:rPr>
          <w:rFonts w:asciiTheme="minorHAnsi" w:eastAsia="Arial" w:hAnsiTheme="minorHAnsi" w:cstheme="minorHAnsi"/>
          <w:color w:val="000000"/>
        </w:rPr>
        <w:t xml:space="preserve">Zgodnie z treścią art. 5k ust. 1 </w:t>
      </w:r>
      <w:r w:rsidR="00A71CFE">
        <w:rPr>
          <w:rFonts w:asciiTheme="minorHAnsi" w:eastAsia="Arial" w:hAnsiTheme="minorHAnsi" w:cstheme="minorHAnsi"/>
          <w:color w:val="000000"/>
        </w:rPr>
        <w:t>R</w:t>
      </w:r>
      <w:r w:rsidRPr="001B5815">
        <w:rPr>
          <w:rFonts w:asciiTheme="minorHAnsi" w:eastAsia="Arial" w:hAnsiTheme="minorHAnsi" w:cstheme="minorHAnsi"/>
          <w:color w:val="000000"/>
        </w:rPr>
        <w:t xml:space="preserve">ozporządzenia 833/2014 </w:t>
      </w:r>
      <w:r w:rsidR="00A71CFE" w:rsidRPr="00A71CFE">
        <w:rPr>
          <w:rFonts w:asciiTheme="minorHAnsi" w:eastAsia="Arial" w:hAnsiTheme="minorHAnsi" w:cstheme="minorHAnsi"/>
          <w:color w:val="000000"/>
        </w:rPr>
        <w:t>dotyczące</w:t>
      </w:r>
      <w:r w:rsidR="00A71CFE">
        <w:rPr>
          <w:rFonts w:asciiTheme="minorHAnsi" w:eastAsia="Arial" w:hAnsiTheme="minorHAnsi" w:cstheme="minorHAnsi"/>
          <w:color w:val="000000"/>
        </w:rPr>
        <w:t>go</w:t>
      </w:r>
      <w:r w:rsidR="00A71CFE" w:rsidRPr="00A71CFE">
        <w:rPr>
          <w:rFonts w:asciiTheme="minorHAnsi" w:eastAsia="Arial" w:hAnsiTheme="minorHAnsi" w:cstheme="minorHAnsi"/>
          <w:color w:val="000000"/>
        </w:rPr>
        <w:t xml:space="preserve"> środków ograniczających w związku z działaniami Rosji destabilizującymi sytuację na Ukrainie</w:t>
      </w:r>
      <w:r w:rsidR="00A71CFE">
        <w:rPr>
          <w:rFonts w:asciiTheme="minorHAnsi" w:eastAsia="Arial" w:hAnsiTheme="minorHAnsi" w:cstheme="minorHAnsi"/>
          <w:color w:val="000000"/>
        </w:rPr>
        <w:t xml:space="preserve"> z</w:t>
      </w:r>
      <w:r w:rsidR="00A71CFE" w:rsidRPr="00A71CFE">
        <w:rPr>
          <w:rFonts w:asciiTheme="minorHAnsi" w:eastAsia="Arial" w:hAnsiTheme="minorHAnsi" w:cstheme="minorHAnsi"/>
          <w:color w:val="000000"/>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899C387" w14:textId="61B0A1B1" w:rsidR="00A71CFE" w:rsidRPr="00A71CFE" w:rsidRDefault="00A71CFE" w:rsidP="00A71CFE">
      <w:pPr>
        <w:pStyle w:val="Akapitzlist"/>
        <w:numPr>
          <w:ilvl w:val="8"/>
          <w:numId w:val="69"/>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lastRenderedPageBreak/>
        <w:t>obywateli rosyjskich, osób fizycznych zamieszkałych w Rosji lub osób prawnych, podmiotów lub organów z siedzibą w Rosji;</w:t>
      </w:r>
    </w:p>
    <w:p w14:paraId="1465B1A0" w14:textId="5037E4EF" w:rsidR="00A71CFE" w:rsidRPr="00A71CFE" w:rsidRDefault="00A71CFE" w:rsidP="00A71CFE">
      <w:pPr>
        <w:pStyle w:val="Akapitzlist"/>
        <w:numPr>
          <w:ilvl w:val="8"/>
          <w:numId w:val="69"/>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osób prawnych, podmiotów lub organów, do których prawa własności bezpośrednio lub pośrednio w ponad 50 % należą do podmiotu, o którym mowa w lit. a) niniejszego ustępu; lub</w:t>
      </w:r>
    </w:p>
    <w:p w14:paraId="0F0B9EBC" w14:textId="0B56724E" w:rsidR="00A71CFE" w:rsidRPr="00A71CFE" w:rsidRDefault="00A71CFE" w:rsidP="00A71CFE">
      <w:pPr>
        <w:pStyle w:val="Akapitzlist"/>
        <w:numPr>
          <w:ilvl w:val="8"/>
          <w:numId w:val="69"/>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osób fizycznych lub prawnych, podmiotów lub organów działających w imieniu lub pod kierunkiem osoby fizycznej lub prawnej, podmiotu lub organu, o których mowa w lit. a) lub b) niniejszego ustępu,</w:t>
      </w:r>
    </w:p>
    <w:p w14:paraId="4F4A3575" w14:textId="77777777" w:rsidR="00A71CFE" w:rsidRPr="00A71CFE" w:rsidRDefault="00A71CFE" w:rsidP="00A71CFE">
      <w:pPr>
        <w:pStyle w:val="Akapitzlist"/>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w tym podwykonawców, dostawców lub podmiotów, na których zdolności polega się w rozumieniu dyrektyw w sprawie zamówień publicznych, w przypadku gdy przypada na nich ponad 10 % wartości zamówienia.</w:t>
      </w:r>
    </w:p>
    <w:p w14:paraId="63561611" w14:textId="77777777" w:rsidR="00D560C7" w:rsidRPr="001B5815" w:rsidRDefault="00D560C7" w:rsidP="00D560C7">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1B5815">
        <w:rPr>
          <w:rFonts w:asciiTheme="minorHAnsi" w:eastAsia="Arial" w:hAnsiTheme="minorHAnsi" w:cstheme="minorHAnsi"/>
          <w:color w:val="000000"/>
        </w:rPr>
        <w:t>Wykonawca może zostać wykluczony przez Zamawiającego na każdym etapie postępowania o udzielenie zamówienia.</w:t>
      </w:r>
    </w:p>
    <w:p w14:paraId="7899703A" w14:textId="77777777" w:rsidR="00D560C7" w:rsidRPr="0050493C" w:rsidRDefault="00D560C7" w:rsidP="00D560C7">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31735583" w14:textId="77777777" w:rsidR="00D560C7" w:rsidRPr="00B7031A" w:rsidRDefault="00D560C7" w:rsidP="00D560C7">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30A4408F" w14:textId="77777777" w:rsidR="00D560C7" w:rsidRPr="002A1DE3" w:rsidRDefault="00D560C7" w:rsidP="00D560C7">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284D69BE" w14:textId="77777777" w:rsidR="00D560C7" w:rsidRPr="001F4640" w:rsidRDefault="00D560C7" w:rsidP="00D560C7">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3CDE75EA" w14:textId="77777777" w:rsidR="00D560C7" w:rsidRDefault="00D560C7" w:rsidP="00D560C7">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Pr>
          <w:rFonts w:asciiTheme="minorHAnsi" w:eastAsiaTheme="majorEastAsia" w:hAnsiTheme="minorHAnsi" w:cstheme="minorHAnsi"/>
          <w:lang w:eastAsia="en-US"/>
        </w:rPr>
        <w:t>.</w:t>
      </w:r>
    </w:p>
    <w:p w14:paraId="3D5E6E52" w14:textId="77777777" w:rsidR="00D560C7" w:rsidRPr="00082982" w:rsidRDefault="00D560C7" w:rsidP="00D560C7">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6ABB113C" w14:textId="77777777" w:rsidR="00D560C7" w:rsidRPr="00404849" w:rsidRDefault="00D560C7" w:rsidP="00D560C7">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259115A6" w14:textId="77777777" w:rsidR="00D560C7" w:rsidRDefault="00D560C7" w:rsidP="00D560C7">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9" w:name="_Hlk192071168"/>
      <w:r w:rsidRPr="00B00304">
        <w:rPr>
          <w:rFonts w:asciiTheme="minorHAnsi" w:eastAsiaTheme="majorEastAsia" w:hAnsiTheme="minorHAnsi" w:cstheme="minorHAnsi"/>
          <w:b/>
          <w:bCs/>
          <w:lang w:eastAsia="en-US"/>
        </w:rPr>
        <w:t>w zakresie zdolności technicznej lub zawodowej.</w:t>
      </w:r>
    </w:p>
    <w:bookmarkEnd w:id="9"/>
    <w:p w14:paraId="3D625AD0" w14:textId="25CC0CE6" w:rsidR="00A43849" w:rsidRPr="00A0047A" w:rsidRDefault="00A43849">
      <w:pPr>
        <w:pStyle w:val="Akapitzlist"/>
        <w:numPr>
          <w:ilvl w:val="0"/>
          <w:numId w:val="58"/>
        </w:numPr>
        <w:spacing w:line="276" w:lineRule="auto"/>
        <w:ind w:left="851" w:hanging="425"/>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Warunek zostanie spełniony, jeżeli Wykonawca samodzielnie lub Wykonawcy występujący wspólnie lub przy udziale innego, na którego zdolnościach technicznych lub zawodowych polega Wykonawca wykaże, że nie wcześniej niż w okresie ostatnich </w:t>
      </w:r>
      <w:r w:rsidR="000E4FE9">
        <w:rPr>
          <w:rFonts w:asciiTheme="minorHAnsi" w:eastAsiaTheme="majorEastAsia" w:hAnsiTheme="minorHAnsi" w:cstheme="minorHAnsi"/>
          <w:lang w:eastAsia="en-US"/>
        </w:rPr>
        <w:t>3</w:t>
      </w:r>
      <w:r w:rsidRPr="00A0047A">
        <w:rPr>
          <w:rFonts w:asciiTheme="minorHAnsi" w:eastAsiaTheme="majorEastAsia" w:hAnsiTheme="minorHAnsi" w:cstheme="minorHAnsi"/>
          <w:lang w:eastAsia="en-US"/>
        </w:rPr>
        <w:t xml:space="preserve"> lat przed upływem terminu składania ofert, a jeżeli okres prowadzenia działalności jest krótszy - w tym okresie, wykonał co najmniej </w:t>
      </w:r>
      <w:r w:rsidR="00302CA3">
        <w:rPr>
          <w:rFonts w:asciiTheme="minorHAnsi" w:eastAsiaTheme="majorEastAsia" w:hAnsiTheme="minorHAnsi" w:cstheme="minorHAnsi"/>
          <w:lang w:eastAsia="en-US"/>
        </w:rPr>
        <w:t xml:space="preserve">jedną dostawę programu antywirusowego wraz z licencją na minimum 100 sztuk </w:t>
      </w:r>
      <w:r w:rsidR="001B44C2">
        <w:rPr>
          <w:rFonts w:asciiTheme="minorHAnsi" w:eastAsiaTheme="majorEastAsia" w:hAnsiTheme="minorHAnsi" w:cstheme="minorHAnsi"/>
          <w:lang w:eastAsia="en-US"/>
        </w:rPr>
        <w:t xml:space="preserve"> </w:t>
      </w:r>
      <w:r w:rsidRPr="00A0047A">
        <w:rPr>
          <w:rFonts w:asciiTheme="minorHAnsi" w:eastAsiaTheme="majorEastAsia" w:hAnsiTheme="minorHAnsi" w:cstheme="minorHAnsi"/>
          <w:lang w:eastAsia="en-US"/>
        </w:rPr>
        <w:t xml:space="preserve">i załączy dowody określające, że </w:t>
      </w:r>
      <w:r w:rsidR="00302CA3">
        <w:rPr>
          <w:rFonts w:asciiTheme="minorHAnsi" w:eastAsiaTheme="majorEastAsia" w:hAnsiTheme="minorHAnsi" w:cstheme="minorHAnsi"/>
          <w:lang w:eastAsia="en-US"/>
        </w:rPr>
        <w:t>dostawa ta została wykonana należycie.</w:t>
      </w:r>
    </w:p>
    <w:p w14:paraId="787CD0D6" w14:textId="77777777" w:rsidR="00A43849" w:rsidRDefault="00A43849" w:rsidP="00051F8B">
      <w:pPr>
        <w:pStyle w:val="Akapitzlist"/>
        <w:spacing w:line="276" w:lineRule="auto"/>
        <w:ind w:left="851"/>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6DBF7580" w14:textId="77777777" w:rsidR="00B5496E" w:rsidRPr="00A0047A" w:rsidRDefault="00B5496E">
      <w:pPr>
        <w:pStyle w:val="Akapitzlist"/>
        <w:numPr>
          <w:ilvl w:val="0"/>
          <w:numId w:val="19"/>
        </w:numPr>
        <w:spacing w:after="120" w:line="276" w:lineRule="auto"/>
        <w:ind w:left="425" w:hanging="425"/>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77777777" w:rsidR="00B5496E" w:rsidRPr="00C22169" w:rsidRDefault="00B5496E">
      <w:pPr>
        <w:pStyle w:val="Akapitzlist"/>
        <w:numPr>
          <w:ilvl w:val="0"/>
          <w:numId w:val="19"/>
        </w:numPr>
        <w:spacing w:after="240" w:line="276" w:lineRule="auto"/>
        <w:ind w:left="425" w:hanging="425"/>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Oceniając </w:t>
      </w:r>
      <w:r w:rsidRPr="00C22169">
        <w:rPr>
          <w:rFonts w:asciiTheme="minorHAnsi" w:eastAsiaTheme="majorEastAsia" w:hAnsiTheme="minorHAnsi" w:cstheme="minorHAnsi"/>
          <w:lang w:eastAsia="en-US"/>
        </w:rPr>
        <w:t xml:space="preserve">zdolność techniczną lub zawodową Zamawiający może na każdym etapie postępowania uznać, że Wykonawca nie posiada wymaganych zdolności, jeżeli posiadanie przez Wykonawcę sprzecznych interesów, w szczególności zaangażowanie zasobów </w:t>
      </w:r>
      <w:r w:rsidRPr="00C22169">
        <w:rPr>
          <w:rFonts w:asciiTheme="minorHAnsi" w:eastAsiaTheme="majorEastAsia" w:hAnsiTheme="minorHAnsi" w:cstheme="minorHAnsi"/>
          <w:lang w:eastAsia="en-US"/>
        </w:rPr>
        <w:lastRenderedPageBreak/>
        <w:t>technicznych lub zawodowych Wykonawcy w inne przedsięwzięcia gospodarcze Wykonawcy może mieć negatywny wpływ na realizację zamówienia.</w:t>
      </w:r>
    </w:p>
    <w:p w14:paraId="2777CFCD" w14:textId="53A7036C" w:rsidR="00F67A36" w:rsidRDefault="008E526C">
      <w:pPr>
        <w:pStyle w:val="Akapitzlist"/>
        <w:numPr>
          <w:ilvl w:val="0"/>
          <w:numId w:val="20"/>
        </w:numPr>
        <w:spacing w:before="240" w:after="120" w:line="276" w:lineRule="auto"/>
        <w:ind w:left="851" w:hanging="862"/>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YKONAWCY/PODWYKONAWCY/PODMIOTY TRZECIE UDOSTĘPNIAJĄCE SWÓJ POTENCJAŁ</w:t>
      </w:r>
    </w:p>
    <w:p w14:paraId="4F447051" w14:textId="77777777" w:rsidR="00F67A36" w:rsidRPr="000E6357" w:rsidRDefault="00F67A36" w:rsidP="00051F8B">
      <w:pPr>
        <w:pStyle w:val="Akapitzlist"/>
        <w:numPr>
          <w:ilvl w:val="0"/>
          <w:numId w:val="1"/>
        </w:numPr>
        <w:spacing w:after="120" w:line="276" w:lineRule="auto"/>
        <w:ind w:left="425"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8F713F">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8F713F">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8F713F">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Default="00F67A36" w:rsidP="008F713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60CC6B8F" w14:textId="3B9F136A" w:rsidR="00732583" w:rsidRDefault="00732583"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JEDZ składa każdy z wykonawców wspólnie ubiegających się o zamówienie.</w:t>
      </w:r>
    </w:p>
    <w:p w14:paraId="1D472D76" w14:textId="6BA07BAE" w:rsidR="00732583" w:rsidRDefault="00732583"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Oświadczenie dot. podstaw wykluczenia (załącznik nr 4a do SWZ) składa każdy z wykonawców wspólnie ubiegających się o zamówienie</w:t>
      </w:r>
      <w:r w:rsidR="00E13D0A" w:rsidRPr="00E13D0A">
        <w:t xml:space="preserve"> </w:t>
      </w:r>
      <w:r w:rsidR="00E13D0A" w:rsidRPr="0097032A">
        <w:rPr>
          <w:rFonts w:asciiTheme="minorHAnsi" w:eastAsiaTheme="majorEastAsia" w:hAnsiTheme="minorHAnsi" w:cstheme="minorHAnsi"/>
          <w:bCs/>
          <w:lang w:eastAsia="en-US"/>
        </w:rPr>
        <w:t>oraz na wezwanie Zamawiającego dokumenty określone w rozdziale VII ust. 1 pkt 2 lit a, b oraz c SWZ</w:t>
      </w:r>
    </w:p>
    <w:p w14:paraId="4EA7B98B" w14:textId="77777777" w:rsidR="00732583" w:rsidRDefault="00732583"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97032A">
        <w:rPr>
          <w:rFonts w:asciiTheme="minorHAnsi" w:eastAsiaTheme="majorEastAsia" w:hAnsiTheme="minorHAnsi" w:cstheme="minorHAnsi"/>
          <w:bCs/>
          <w:lang w:eastAsia="en-US"/>
        </w:rPr>
        <w:t>Pzp</w:t>
      </w:r>
      <w:proofErr w:type="spellEnd"/>
      <w:r w:rsidRPr="0097032A">
        <w:rPr>
          <w:rFonts w:asciiTheme="minorHAnsi" w:eastAsiaTheme="majorEastAsia" w:hAnsiTheme="minorHAnsi" w:cstheme="minorHAnsi"/>
          <w:bCs/>
          <w:lang w:eastAsia="en-US"/>
        </w:rPr>
        <w:t>, a także art. 5k Rozporządzenia 833/2014 oraz art. 7 ust. 1 ustawy z dnia 13 kwietnia 2022 r. o szczególnych rozwiązaniach w zakresie przeciwdziałania wspieraniu agresji na Ukrainę oraz służących ochronie bezpieczeństwa narodowego;</w:t>
      </w:r>
    </w:p>
    <w:p w14:paraId="75D72601" w14:textId="77777777" w:rsidR="00F67A36" w:rsidRDefault="00F67A36"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59D9EBF3" w14:textId="77777777" w:rsidR="00F67A36" w:rsidRDefault="00F67A36"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lastRenderedPageBreak/>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83D9F39" w14:textId="77777777" w:rsidR="00F67A36" w:rsidRDefault="00F67A36"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671F7C27" w14:textId="28B0AA8D" w:rsidR="00804A7D" w:rsidRDefault="00804A7D" w:rsidP="0097032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 xml:space="preserve">Warunek określony w rozdziale IV ust. </w:t>
      </w:r>
      <w:r w:rsidR="001B5815" w:rsidRPr="0097032A">
        <w:rPr>
          <w:rFonts w:asciiTheme="minorHAnsi" w:eastAsiaTheme="majorEastAsia" w:hAnsiTheme="minorHAnsi" w:cstheme="minorHAnsi"/>
          <w:bCs/>
          <w:lang w:eastAsia="en-US"/>
        </w:rPr>
        <w:t>11</w:t>
      </w:r>
      <w:r w:rsidRPr="0097032A">
        <w:rPr>
          <w:rFonts w:asciiTheme="minorHAnsi" w:eastAsiaTheme="majorEastAsia" w:hAnsiTheme="minorHAnsi" w:cstheme="minorHAnsi"/>
          <w:bCs/>
          <w:lang w:eastAsia="en-US"/>
        </w:rPr>
        <w:t xml:space="preserve"> pkt. 4 </w:t>
      </w:r>
      <w:r w:rsidR="001F524B" w:rsidRPr="0097032A">
        <w:rPr>
          <w:rFonts w:asciiTheme="minorHAnsi" w:eastAsiaTheme="majorEastAsia" w:hAnsiTheme="minorHAnsi" w:cstheme="minorHAnsi"/>
          <w:bCs/>
          <w:lang w:eastAsia="en-US"/>
        </w:rPr>
        <w:t xml:space="preserve">lit A </w:t>
      </w:r>
      <w:r w:rsidRPr="0097032A">
        <w:rPr>
          <w:rFonts w:asciiTheme="minorHAnsi" w:eastAsiaTheme="majorEastAsia" w:hAnsiTheme="minorHAnsi" w:cstheme="minorHAnsi"/>
          <w:bCs/>
          <w:lang w:eastAsia="en-US"/>
        </w:rPr>
        <w:t>dot. zdolności technicznej lub zawodowej musi spełnić co najmniej jeden z Wykonawców składających ofertę wspólnie. Zamawiający nie dopuszcza sumowania potencjału Wykonawców występujących wspólnie w zakresie posiadanego doświadczenia zawodowego</w:t>
      </w:r>
      <w:r w:rsidR="003F7EE3">
        <w:rPr>
          <w:rFonts w:asciiTheme="minorHAnsi" w:eastAsiaTheme="majorEastAsia" w:hAnsiTheme="minorHAnsi" w:cstheme="minorHAnsi"/>
          <w:bCs/>
          <w:lang w:eastAsia="en-US"/>
        </w:rPr>
        <w:t>.</w:t>
      </w:r>
    </w:p>
    <w:p w14:paraId="42BB431D" w14:textId="77777777" w:rsidR="00F67A36" w:rsidRPr="003F7EE3" w:rsidRDefault="00F67A36" w:rsidP="003F7EE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F7EE3">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15BCD01" w14:textId="77777777" w:rsidR="00F67A36" w:rsidRPr="00A867FB" w:rsidRDefault="00F67A36" w:rsidP="008F713F">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5452A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7A25B0DD" w14:textId="77777777" w:rsidR="00F67A36" w:rsidRPr="005452A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5452A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5452A6" w:rsidRDefault="00F67A36">
      <w:pPr>
        <w:pStyle w:val="Akapitzlist"/>
        <w:numPr>
          <w:ilvl w:val="0"/>
          <w:numId w:val="23"/>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2577B2" w14:textId="0C0DE445" w:rsidR="00F67A36" w:rsidRPr="005452A6" w:rsidRDefault="00F67A36">
      <w:pPr>
        <w:pStyle w:val="Akapitzlist"/>
        <w:numPr>
          <w:ilvl w:val="0"/>
          <w:numId w:val="23"/>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5452A6" w:rsidRDefault="00F67A36">
      <w:pPr>
        <w:pStyle w:val="Akapitzlist"/>
        <w:numPr>
          <w:ilvl w:val="0"/>
          <w:numId w:val="23"/>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 xml:space="preserve">podstawy wykluczenia, które </w:t>
      </w:r>
      <w:r w:rsidRPr="000B5DCD">
        <w:rPr>
          <w:rFonts w:asciiTheme="minorHAnsi" w:hAnsiTheme="minorHAnsi" w:cstheme="minorHAnsi"/>
        </w:rPr>
        <w:lastRenderedPageBreak/>
        <w:t>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8F713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B792611" w14:textId="04CCC389" w:rsidR="00732583" w:rsidRPr="00732583" w:rsidRDefault="00732583" w:rsidP="00051F8B">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732583">
        <w:rPr>
          <w:rFonts w:asciiTheme="minorHAnsi" w:eastAsiaTheme="majorEastAsia" w:hAnsiTheme="minorHAnsi" w:cstheme="minorHAnsi"/>
          <w:lang w:eastAsia="en-US"/>
        </w:rPr>
        <w:t xml:space="preserve">Podmiot trzeci nie może podlegać wykluczeniu z powodu niespełniania warunków, o których mowa w art. 108 ust. 1  ustawy </w:t>
      </w:r>
      <w:proofErr w:type="spellStart"/>
      <w:r w:rsidRPr="00732583">
        <w:rPr>
          <w:rFonts w:asciiTheme="minorHAnsi" w:eastAsiaTheme="majorEastAsia" w:hAnsiTheme="minorHAnsi" w:cstheme="minorHAnsi"/>
          <w:lang w:eastAsia="en-US"/>
        </w:rPr>
        <w:t>Pzp</w:t>
      </w:r>
      <w:proofErr w:type="spellEnd"/>
      <w:r w:rsidRPr="00732583">
        <w:rPr>
          <w:rFonts w:asciiTheme="minorHAnsi" w:eastAsiaTheme="majorEastAsia" w:hAnsiTheme="minorHAnsi" w:cstheme="minorHAnsi"/>
          <w:lang w:eastAsia="en-US"/>
        </w:rPr>
        <w:t>, a także art. 5k Rozporządzenia 833/2014 oraz art. 7 ust. 1 ustawy z dnia 13 kwietnia 2022 r. o szczególnych rozwiązaniach w zakresie przeciwdziałania wspieraniu agresji na Ukrainę oraz służących ochronie bezpieczeństwa narodowego</w:t>
      </w:r>
      <w:r>
        <w:rPr>
          <w:rFonts w:asciiTheme="minorHAnsi" w:eastAsiaTheme="majorEastAsia" w:hAnsiTheme="minorHAnsi" w:cstheme="minorHAnsi"/>
          <w:lang w:eastAsia="en-US"/>
        </w:rPr>
        <w:t>.</w:t>
      </w:r>
    </w:p>
    <w:p w14:paraId="71B6477E" w14:textId="64963961" w:rsidR="00732583" w:rsidRPr="00732583" w:rsidRDefault="00732583" w:rsidP="00051F8B">
      <w:pPr>
        <w:pStyle w:val="Akapitzlist"/>
        <w:numPr>
          <w:ilvl w:val="0"/>
          <w:numId w:val="11"/>
        </w:numPr>
        <w:spacing w:after="120" w:line="276" w:lineRule="auto"/>
        <w:ind w:left="850" w:hanging="425"/>
        <w:jc w:val="both"/>
        <w:rPr>
          <w:rFonts w:asciiTheme="minorHAnsi" w:eastAsiaTheme="majorEastAsia" w:hAnsiTheme="minorHAnsi" w:cstheme="minorHAnsi"/>
          <w:lang w:eastAsia="en-US"/>
        </w:rPr>
      </w:pPr>
      <w:r w:rsidRPr="00732583">
        <w:rPr>
          <w:rFonts w:asciiTheme="minorHAnsi" w:eastAsiaTheme="majorEastAsia" w:hAnsiTheme="minorHAnsi" w:cstheme="minorHAnsi"/>
          <w:lang w:eastAsia="en-US"/>
        </w:rPr>
        <w:t xml:space="preserve">Podmiot trzeci składa wraz z ofertą JEDZ i Oświadczenie dot. podstaw wykluczenia (załącznik nr 4b do SWZ) oraz na wezwanie Zamawiającego dokumenty określone w rozdziale </w:t>
      </w:r>
      <w:r>
        <w:rPr>
          <w:rFonts w:asciiTheme="minorHAnsi" w:eastAsiaTheme="majorEastAsia" w:hAnsiTheme="minorHAnsi" w:cstheme="minorHAnsi"/>
          <w:lang w:eastAsia="en-US"/>
        </w:rPr>
        <w:t>VII</w:t>
      </w:r>
      <w:r w:rsidRPr="00732583">
        <w:rPr>
          <w:rFonts w:asciiTheme="minorHAnsi" w:eastAsiaTheme="majorEastAsia" w:hAnsiTheme="minorHAnsi" w:cstheme="minorHAnsi"/>
          <w:lang w:eastAsia="en-US"/>
        </w:rPr>
        <w:t xml:space="preserve"> ust. 1 pkt 2 lit a oraz c SWZ</w:t>
      </w:r>
      <w:r w:rsidR="00051F8B">
        <w:rPr>
          <w:rFonts w:asciiTheme="minorHAnsi" w:eastAsiaTheme="majorEastAsia" w:hAnsiTheme="minorHAnsi" w:cstheme="minorHAnsi"/>
          <w:lang w:eastAsia="en-US"/>
        </w:rPr>
        <w:t>.</w:t>
      </w:r>
    </w:p>
    <w:p w14:paraId="3E5F7980" w14:textId="7D40A913" w:rsidR="00F67A36" w:rsidRPr="00A867FB" w:rsidRDefault="00F67A36" w:rsidP="008F713F">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r w:rsidR="00051F8B">
        <w:rPr>
          <w:rFonts w:asciiTheme="minorHAnsi" w:eastAsiaTheme="majorEastAsia" w:hAnsiTheme="minorHAnsi" w:cstheme="minorHAnsi"/>
          <w:b/>
          <w:lang w:eastAsia="en-US"/>
        </w:rPr>
        <w:t>.</w:t>
      </w:r>
    </w:p>
    <w:p w14:paraId="6FC50774" w14:textId="77777777" w:rsidR="00F67A36" w:rsidRPr="000815B2" w:rsidRDefault="00F67A36" w:rsidP="008F713F">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8F713F">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8F713F">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8F713F">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8F713F">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w:t>
      </w:r>
      <w:r w:rsidRPr="00E95A95">
        <w:rPr>
          <w:rFonts w:asciiTheme="minorHAnsi" w:eastAsiaTheme="majorEastAsia" w:hAnsiTheme="minorHAnsi" w:cstheme="minorHAnsi"/>
          <w:bCs/>
          <w:lang w:eastAsia="en-US"/>
        </w:rPr>
        <w:lastRenderedPageBreak/>
        <w:t>którego zasoby wykonawca powoływał się w trakcie postępowania o udzielenie zamówienia.</w:t>
      </w:r>
    </w:p>
    <w:p w14:paraId="68686502" w14:textId="118E942D" w:rsidR="00E21AEA" w:rsidRDefault="00F67A36" w:rsidP="00051F8B">
      <w:pPr>
        <w:pStyle w:val="Akapitzlist"/>
        <w:numPr>
          <w:ilvl w:val="0"/>
          <w:numId w:val="3"/>
        </w:numPr>
        <w:spacing w:after="240" w:line="276" w:lineRule="auto"/>
        <w:ind w:left="850" w:hanging="425"/>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0941E21E" w14:textId="53F3456A" w:rsidR="004E3E71" w:rsidRPr="004E3E71" w:rsidRDefault="004E3E71" w:rsidP="004E3E71">
      <w:pPr>
        <w:spacing w:after="240" w:line="276" w:lineRule="auto"/>
        <w:ind w:left="-11"/>
        <w:jc w:val="both"/>
        <w:rPr>
          <w:rFonts w:asciiTheme="minorHAnsi" w:eastAsiaTheme="majorEastAsia" w:hAnsiTheme="minorHAnsi" w:cstheme="minorHAnsi"/>
          <w:lang w:eastAsia="en-US"/>
        </w:rPr>
      </w:pPr>
      <w:r w:rsidRPr="004E3E71">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6540681F" w:rsidR="00AA3045" w:rsidRPr="00F67A36" w:rsidRDefault="00AA304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A92D87">
        <w:rPr>
          <w:rFonts w:asciiTheme="minorHAnsi" w:eastAsiaTheme="majorEastAsia" w:hAnsiTheme="minorHAnsi" w:cstheme="minorHAnsi"/>
          <w:lang w:eastAsia="en-US"/>
        </w:rPr>
        <w:t>10</w:t>
      </w:r>
      <w:r w:rsidRPr="00F67A36">
        <w:rPr>
          <w:rFonts w:asciiTheme="minorHAnsi" w:eastAsiaTheme="majorEastAsia" w:hAnsiTheme="minorHAnsi" w:cstheme="minorHAnsi"/>
          <w:lang w:eastAsia="en-US"/>
        </w:rPr>
        <w:t xml:space="preserve"> dni:</w:t>
      </w:r>
    </w:p>
    <w:p w14:paraId="4421177C" w14:textId="77777777" w:rsidR="00AA3045" w:rsidRPr="001F524B" w:rsidRDefault="00AA3045" w:rsidP="00D3394E">
      <w:pPr>
        <w:pStyle w:val="Akapitzlist"/>
        <w:numPr>
          <w:ilvl w:val="8"/>
          <w:numId w:val="19"/>
        </w:numPr>
        <w:spacing w:before="120" w:after="120" w:line="276" w:lineRule="auto"/>
        <w:ind w:left="709" w:hanging="426"/>
        <w:contextualSpacing/>
        <w:jc w:val="both"/>
        <w:rPr>
          <w:rFonts w:asciiTheme="minorHAnsi" w:eastAsiaTheme="majorEastAsia" w:hAnsiTheme="minorHAnsi" w:cstheme="minorHAnsi"/>
          <w:lang w:eastAsia="en-US"/>
        </w:rPr>
      </w:pPr>
      <w:r w:rsidRPr="001F524B">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96956A6" w14:textId="7EDB971B" w:rsidR="001C7D7B" w:rsidRPr="001C7D7B" w:rsidRDefault="000A2193" w:rsidP="00D3394E">
      <w:pPr>
        <w:pStyle w:val="Akapitzlist"/>
        <w:numPr>
          <w:ilvl w:val="8"/>
          <w:numId w:val="63"/>
        </w:numPr>
        <w:spacing w:line="276" w:lineRule="auto"/>
        <w:ind w:left="709" w:hanging="425"/>
        <w:jc w:val="both"/>
        <w:rPr>
          <w:rFonts w:asciiTheme="minorHAnsi" w:eastAsiaTheme="majorEastAsia" w:hAnsiTheme="minorHAnsi" w:cstheme="minorHAnsi"/>
          <w:lang w:eastAsia="en-US"/>
        </w:rPr>
      </w:pPr>
      <w:r w:rsidRPr="001F524B">
        <w:rPr>
          <w:rFonts w:asciiTheme="minorHAnsi" w:hAnsiTheme="minorHAnsi" w:cstheme="minorHAnsi"/>
          <w:b/>
          <w:bCs/>
        </w:rPr>
        <w:t xml:space="preserve">wykaz </w:t>
      </w:r>
      <w:r w:rsidR="00EF2FD5" w:rsidRPr="001F524B">
        <w:rPr>
          <w:rFonts w:asciiTheme="minorHAnsi" w:hAnsiTheme="minorHAnsi" w:cstheme="minorHAnsi"/>
          <w:b/>
          <w:bCs/>
        </w:rPr>
        <w:t>dostaw</w:t>
      </w:r>
      <w:r w:rsidR="001C7D7B" w:rsidRPr="001C7D7B">
        <w:rPr>
          <w:rFonts w:asciiTheme="minorHAnsi" w:eastAsiaTheme="majorEastAsia" w:hAnsiTheme="minorHAnsi" w:cstheme="minorHAnsi"/>
          <w:lang w:eastAsia="en-US"/>
        </w:rPr>
        <w:t>, a w przypadku świadczeń powtarzających się lub ciągłych również wykonywanych,</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w okresie ostatnich 3 lat, a jeżeli okres prowadzenia działalności jest krótszy – w tym okresie, wraz</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z podaniem ich wartości, przedmiotu, dat wykonania i podmiotów, na rzecz których dostawy zostały wykonane</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lub są wykonywane, oraz załączeniem dowodów określających, czy te dostawy zostały wykonane lub</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są wykonywane należycie, przy czym dowodami, o których mowa, są referencje bądź inne dokumenty sporządzone</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przez podmiot, na rzecz którego dostawy zostały wykonane, a w przypadku świadczeń powtarzających się</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lub ciągłych są wykonywane, a jeżeli wykonawca z przyczyn niezależnych od niego nie jest w stanie uzyskać tych</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dokumentów – oświadczenie wykonawcy</w:t>
      </w:r>
      <w:r w:rsidR="001C7D7B" w:rsidRPr="001C7D7B">
        <w:t xml:space="preserve"> </w:t>
      </w:r>
      <w:r w:rsidR="001C7D7B">
        <w:t xml:space="preserve">- </w:t>
      </w:r>
      <w:r w:rsidR="001C7D7B" w:rsidRPr="001C7D7B">
        <w:rPr>
          <w:rFonts w:asciiTheme="minorHAnsi" w:eastAsiaTheme="majorEastAsia" w:hAnsiTheme="minorHAnsi" w:cstheme="minorHAnsi"/>
          <w:b/>
          <w:bCs/>
          <w:lang w:eastAsia="en-US"/>
        </w:rPr>
        <w:t>załącznik nr 5 do SWZ</w:t>
      </w:r>
      <w:r w:rsidR="001C7D7B" w:rsidRPr="001C7D7B">
        <w:rPr>
          <w:rFonts w:asciiTheme="minorHAnsi" w:eastAsiaTheme="majorEastAsia" w:hAnsiTheme="minorHAnsi" w:cstheme="minorHAnsi"/>
          <w:lang w:eastAsia="en-US"/>
        </w:rPr>
        <w:t>; w przypadku świadczeń powtarzających się lub ciągłych nadal wykonywanych</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referencje bądź inne dokumenty potwierdzające ich należyte wykonywanie powinny być wystawione w okresie</w:t>
      </w:r>
      <w:r w:rsidR="001C7D7B">
        <w:rPr>
          <w:rFonts w:asciiTheme="minorHAnsi" w:eastAsiaTheme="majorEastAsia" w:hAnsiTheme="minorHAnsi" w:cstheme="minorHAnsi"/>
          <w:lang w:eastAsia="en-US"/>
        </w:rPr>
        <w:t xml:space="preserve"> </w:t>
      </w:r>
      <w:r w:rsidR="001C7D7B" w:rsidRPr="001C7D7B">
        <w:rPr>
          <w:rFonts w:asciiTheme="minorHAnsi" w:eastAsiaTheme="majorEastAsia" w:hAnsiTheme="minorHAnsi" w:cstheme="minorHAnsi"/>
          <w:lang w:eastAsia="en-US"/>
        </w:rPr>
        <w:t>ostatnich 3 miesięcy;</w:t>
      </w:r>
    </w:p>
    <w:p w14:paraId="1BF552CA" w14:textId="57B284B8" w:rsidR="00AA3045" w:rsidRPr="001C7D7B" w:rsidRDefault="000A2193" w:rsidP="00D3394E">
      <w:pPr>
        <w:pStyle w:val="Akapitzlist"/>
        <w:numPr>
          <w:ilvl w:val="0"/>
          <w:numId w:val="51"/>
        </w:numPr>
        <w:spacing w:line="276" w:lineRule="auto"/>
        <w:ind w:left="709" w:hanging="425"/>
        <w:jc w:val="both"/>
        <w:rPr>
          <w:rFonts w:asciiTheme="minorHAnsi" w:eastAsiaTheme="majorEastAsia" w:hAnsiTheme="minorHAnsi" w:cstheme="minorHAnsi"/>
          <w:b/>
          <w:bCs/>
          <w:lang w:eastAsia="en-US"/>
        </w:rPr>
      </w:pPr>
      <w:r w:rsidRPr="001C7D7B">
        <w:rPr>
          <w:rFonts w:asciiTheme="minorHAnsi" w:hAnsiTheme="minorHAnsi" w:cstheme="minorHAnsi"/>
        </w:rPr>
        <w:t xml:space="preserve"> </w:t>
      </w:r>
      <w:r w:rsidR="00AA3045" w:rsidRPr="001C7D7B">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7F5559F4" w14:textId="173CB1D9" w:rsidR="00655674" w:rsidRDefault="00655674" w:rsidP="00D3394E">
      <w:pPr>
        <w:pStyle w:val="Akapitzlist"/>
        <w:numPr>
          <w:ilvl w:val="0"/>
          <w:numId w:val="52"/>
        </w:numPr>
        <w:spacing w:before="120" w:after="120" w:line="276" w:lineRule="auto"/>
        <w:ind w:left="709" w:hanging="425"/>
        <w:contextualSpacing/>
        <w:jc w:val="both"/>
        <w:rPr>
          <w:rFonts w:asciiTheme="minorHAnsi" w:eastAsiaTheme="majorEastAsia" w:hAnsiTheme="minorHAnsi" w:cstheme="minorHAnsi"/>
          <w:lang w:eastAsia="en-US"/>
        </w:rPr>
      </w:pPr>
      <w:r w:rsidRPr="00655674">
        <w:rPr>
          <w:rFonts w:asciiTheme="minorHAnsi" w:eastAsiaTheme="majorEastAsia" w:hAnsiTheme="minorHAnsi" w:cstheme="minorHAnsi"/>
          <w:lang w:eastAsia="en-US"/>
        </w:rPr>
        <w:t>informacji z Krajowego Rejestru Karnego sporządzonej nie wcześniej niż 6 miesięcy przed jej złożeniem w zakresie</w:t>
      </w:r>
      <w:r w:rsidR="003F7EE3">
        <w:rPr>
          <w:rFonts w:asciiTheme="minorHAnsi" w:eastAsiaTheme="majorEastAsia" w:hAnsiTheme="minorHAnsi" w:cstheme="minorHAnsi"/>
          <w:lang w:eastAsia="en-US"/>
        </w:rPr>
        <w:t>:</w:t>
      </w:r>
    </w:p>
    <w:p w14:paraId="2097156B" w14:textId="758DBC71" w:rsidR="005D0A72" w:rsidRDefault="005D0A72" w:rsidP="00D3394E">
      <w:pPr>
        <w:pStyle w:val="Akapitzlist"/>
        <w:numPr>
          <w:ilvl w:val="0"/>
          <w:numId w:val="64"/>
        </w:numPr>
        <w:spacing w:before="120" w:after="120" w:line="276" w:lineRule="auto"/>
        <w:ind w:left="709"/>
        <w:contextualSpacing/>
        <w:jc w:val="both"/>
        <w:rPr>
          <w:rFonts w:asciiTheme="minorHAnsi" w:eastAsiaTheme="majorEastAsia" w:hAnsiTheme="minorHAnsi" w:cstheme="minorHAnsi"/>
          <w:lang w:eastAsia="en-US"/>
        </w:rPr>
      </w:pPr>
      <w:r w:rsidRPr="003F7EE3">
        <w:rPr>
          <w:rFonts w:asciiTheme="minorHAnsi" w:eastAsiaTheme="majorEastAsia" w:hAnsiTheme="minorHAnsi" w:cstheme="minorHAnsi"/>
          <w:lang w:eastAsia="en-US"/>
        </w:rPr>
        <w:t xml:space="preserve">art. 108 ust. 1 pkt 1 i 2 ustawy </w:t>
      </w:r>
      <w:proofErr w:type="spellStart"/>
      <w:r w:rsidRPr="003F7EE3">
        <w:rPr>
          <w:rFonts w:asciiTheme="minorHAnsi" w:eastAsiaTheme="majorEastAsia" w:hAnsiTheme="minorHAnsi" w:cstheme="minorHAnsi"/>
          <w:lang w:eastAsia="en-US"/>
        </w:rPr>
        <w:t>Pzp</w:t>
      </w:r>
      <w:proofErr w:type="spellEnd"/>
      <w:r w:rsidRPr="003F7EE3">
        <w:rPr>
          <w:rFonts w:asciiTheme="minorHAnsi" w:eastAsiaTheme="majorEastAsia" w:hAnsiTheme="minorHAnsi" w:cstheme="minorHAnsi"/>
          <w:lang w:eastAsia="en-US"/>
        </w:rPr>
        <w:t>,</w:t>
      </w:r>
    </w:p>
    <w:p w14:paraId="5ECAB2CF" w14:textId="26E235C4" w:rsidR="000A2193" w:rsidRPr="003F7EE3" w:rsidRDefault="005D0A72" w:rsidP="00D3394E">
      <w:pPr>
        <w:pStyle w:val="Akapitzlist"/>
        <w:numPr>
          <w:ilvl w:val="0"/>
          <w:numId w:val="64"/>
        </w:numPr>
        <w:spacing w:before="120" w:after="120" w:line="276" w:lineRule="auto"/>
        <w:ind w:left="709"/>
        <w:contextualSpacing/>
        <w:jc w:val="both"/>
        <w:rPr>
          <w:rFonts w:asciiTheme="minorHAnsi" w:eastAsiaTheme="majorEastAsia" w:hAnsiTheme="minorHAnsi" w:cstheme="minorHAnsi"/>
          <w:lang w:eastAsia="en-US"/>
        </w:rPr>
      </w:pPr>
      <w:r w:rsidRPr="003F7EE3">
        <w:rPr>
          <w:rFonts w:asciiTheme="minorHAnsi" w:eastAsiaTheme="majorEastAsia" w:hAnsiTheme="minorHAnsi" w:cstheme="minorHAnsi"/>
          <w:lang w:eastAsia="en-US"/>
        </w:rPr>
        <w:t xml:space="preserve">art. 108 ust. 1 pkt 4 ustawy </w:t>
      </w:r>
      <w:proofErr w:type="spellStart"/>
      <w:r w:rsidRPr="003F7EE3">
        <w:rPr>
          <w:rFonts w:asciiTheme="minorHAnsi" w:eastAsiaTheme="majorEastAsia" w:hAnsiTheme="minorHAnsi" w:cstheme="minorHAnsi"/>
          <w:lang w:eastAsia="en-US"/>
        </w:rPr>
        <w:t>Pzp</w:t>
      </w:r>
      <w:proofErr w:type="spellEnd"/>
      <w:r w:rsidRPr="003F7EE3">
        <w:rPr>
          <w:rFonts w:asciiTheme="minorHAnsi" w:eastAsiaTheme="majorEastAsia" w:hAnsiTheme="minorHAnsi" w:cstheme="minorHAnsi"/>
          <w:lang w:eastAsia="en-US"/>
        </w:rPr>
        <w:t>, dotyczącej orzeczenia zakazu ubiegania się o zamówienie publiczne tytułem środka karnego,</w:t>
      </w:r>
    </w:p>
    <w:p w14:paraId="61E3567A" w14:textId="3DA720B5" w:rsidR="007A56C5" w:rsidRDefault="00655674" w:rsidP="00D3394E">
      <w:pPr>
        <w:pStyle w:val="Akapitzlist"/>
        <w:numPr>
          <w:ilvl w:val="0"/>
          <w:numId w:val="53"/>
        </w:numPr>
        <w:spacing w:before="120" w:after="120" w:line="276" w:lineRule="auto"/>
        <w:ind w:left="709" w:hanging="425"/>
        <w:contextualSpacing/>
        <w:jc w:val="both"/>
        <w:rPr>
          <w:rFonts w:asciiTheme="minorHAnsi" w:eastAsiaTheme="majorEastAsia" w:hAnsiTheme="minorHAnsi" w:cstheme="minorHAnsi"/>
          <w:lang w:eastAsia="en-US"/>
        </w:rPr>
      </w:pPr>
      <w:r w:rsidRPr="000A2193">
        <w:rPr>
          <w:rFonts w:asciiTheme="minorHAnsi" w:eastAsiaTheme="majorEastAsia" w:hAnsiTheme="minorHAnsi" w:cstheme="minorHAnsi"/>
          <w:lang w:eastAsia="en-US"/>
        </w:rPr>
        <w:t xml:space="preserve">oświadczenia Wykonawcy, w zakresie art. 108 ust. 1 pkt 5 ustawy </w:t>
      </w:r>
      <w:proofErr w:type="spellStart"/>
      <w:r w:rsidRPr="000A2193">
        <w:rPr>
          <w:rFonts w:asciiTheme="minorHAnsi" w:eastAsiaTheme="majorEastAsia" w:hAnsiTheme="minorHAnsi" w:cstheme="minorHAnsi"/>
          <w:lang w:eastAsia="en-US"/>
        </w:rPr>
        <w:t>Pzp</w:t>
      </w:r>
      <w:proofErr w:type="spellEnd"/>
      <w:r w:rsidRPr="000A2193">
        <w:rPr>
          <w:rFonts w:asciiTheme="minorHAnsi" w:eastAsiaTheme="majorEastAsia" w:hAnsiTheme="minorHAnsi" w:cstheme="minorHAnsi"/>
          <w:lang w:eastAsia="en-US"/>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0A2193">
        <w:rPr>
          <w:rFonts w:asciiTheme="minorHAnsi" w:eastAsiaTheme="majorEastAsia" w:hAnsiTheme="minorHAnsi" w:cstheme="minorHAnsi"/>
          <w:lang w:eastAsia="en-US"/>
        </w:rPr>
        <w:lastRenderedPageBreak/>
        <w:t xml:space="preserve">postępowaniu niezależnie od innego wykonawcy należącego do tej samej grupy kapitałowej – </w:t>
      </w:r>
      <w:r w:rsidRPr="000A2193">
        <w:rPr>
          <w:rFonts w:asciiTheme="minorHAnsi" w:eastAsiaTheme="majorEastAsia" w:hAnsiTheme="minorHAnsi" w:cstheme="minorHAnsi"/>
          <w:b/>
          <w:bCs/>
          <w:lang w:eastAsia="en-US"/>
        </w:rPr>
        <w:t xml:space="preserve">załącznik nr </w:t>
      </w:r>
      <w:r w:rsidR="00D560C7">
        <w:rPr>
          <w:rFonts w:asciiTheme="minorHAnsi" w:eastAsiaTheme="majorEastAsia" w:hAnsiTheme="minorHAnsi" w:cstheme="minorHAnsi"/>
          <w:b/>
          <w:bCs/>
          <w:lang w:eastAsia="en-US"/>
        </w:rPr>
        <w:t>6</w:t>
      </w:r>
      <w:r w:rsidRPr="000A2193">
        <w:rPr>
          <w:rFonts w:asciiTheme="minorHAnsi" w:eastAsiaTheme="majorEastAsia" w:hAnsiTheme="minorHAnsi" w:cstheme="minorHAnsi"/>
          <w:b/>
          <w:bCs/>
          <w:lang w:eastAsia="en-US"/>
        </w:rPr>
        <w:t xml:space="preserve"> do SWZ</w:t>
      </w:r>
      <w:r w:rsidRPr="000A2193">
        <w:rPr>
          <w:rFonts w:asciiTheme="minorHAnsi" w:eastAsiaTheme="majorEastAsia" w:hAnsiTheme="minorHAnsi" w:cstheme="minorHAnsi"/>
          <w:lang w:eastAsia="en-US"/>
        </w:rPr>
        <w:t>;</w:t>
      </w:r>
    </w:p>
    <w:p w14:paraId="166A2B43" w14:textId="4C047402" w:rsidR="00655674" w:rsidRPr="007A56C5" w:rsidRDefault="00655674" w:rsidP="00D3394E">
      <w:pPr>
        <w:pStyle w:val="Akapitzlist"/>
        <w:numPr>
          <w:ilvl w:val="0"/>
          <w:numId w:val="53"/>
        </w:numPr>
        <w:spacing w:before="120" w:after="120" w:line="276" w:lineRule="auto"/>
        <w:ind w:left="709" w:hanging="425"/>
        <w:contextualSpacing/>
        <w:jc w:val="both"/>
        <w:rPr>
          <w:rFonts w:asciiTheme="minorHAnsi" w:eastAsiaTheme="majorEastAsia" w:hAnsiTheme="minorHAnsi" w:cstheme="minorHAnsi"/>
          <w:lang w:eastAsia="en-US"/>
        </w:rPr>
      </w:pPr>
      <w:r w:rsidRPr="007A56C5">
        <w:rPr>
          <w:rFonts w:asciiTheme="minorHAnsi" w:eastAsiaTheme="majorEastAsia" w:hAnsiTheme="minorHAnsi" w:cstheme="minorHAnsi"/>
          <w:lang w:eastAsia="en-US"/>
        </w:rPr>
        <w:t>oświadczenia Wykonawcy o aktualności informacji zawartych w jednolitym dokumencie, w zakresie podstaw wykluczenia z postępowania określonych w:</w:t>
      </w:r>
    </w:p>
    <w:p w14:paraId="020A58EC" w14:textId="7A79F6C8" w:rsidR="00655674" w:rsidRPr="00210848" w:rsidRDefault="00655674" w:rsidP="00D3394E">
      <w:pPr>
        <w:pStyle w:val="Akapitzlist"/>
        <w:numPr>
          <w:ilvl w:val="0"/>
          <w:numId w:val="40"/>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3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w:t>
      </w:r>
    </w:p>
    <w:p w14:paraId="051F37AA" w14:textId="6242C5DB" w:rsidR="00655674" w:rsidRPr="005D0A72" w:rsidRDefault="00655674" w:rsidP="00D3394E">
      <w:pPr>
        <w:pStyle w:val="Akapitzlist"/>
        <w:numPr>
          <w:ilvl w:val="0"/>
          <w:numId w:val="40"/>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4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 xml:space="preserve"> dotyczących orzeczenia zakazu ubiegania się o </w:t>
      </w:r>
      <w:r w:rsidRPr="005D0A72">
        <w:rPr>
          <w:rFonts w:asciiTheme="minorHAnsi" w:eastAsiaTheme="majorEastAsia" w:hAnsiTheme="minorHAnsi" w:cstheme="minorHAnsi"/>
          <w:lang w:eastAsia="en-US"/>
        </w:rPr>
        <w:t>zamówienie publiczne tytułem środka zapobiegawczego,</w:t>
      </w:r>
    </w:p>
    <w:p w14:paraId="19A72025" w14:textId="17C3E036" w:rsidR="00655674" w:rsidRPr="00210848" w:rsidRDefault="00655674" w:rsidP="00D3394E">
      <w:pPr>
        <w:pStyle w:val="Akapitzlist"/>
        <w:numPr>
          <w:ilvl w:val="0"/>
          <w:numId w:val="40"/>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5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 xml:space="preserve"> dotyczących zawarcia z innymi </w:t>
      </w:r>
      <w:r>
        <w:rPr>
          <w:rFonts w:asciiTheme="minorHAnsi" w:eastAsiaTheme="majorEastAsia" w:hAnsiTheme="minorHAnsi" w:cstheme="minorHAnsi"/>
          <w:lang w:eastAsia="en-US"/>
        </w:rPr>
        <w:t>W</w:t>
      </w:r>
      <w:r w:rsidRPr="00210848">
        <w:rPr>
          <w:rFonts w:asciiTheme="minorHAnsi" w:eastAsiaTheme="majorEastAsia" w:hAnsiTheme="minorHAnsi" w:cstheme="minorHAnsi"/>
          <w:lang w:eastAsia="en-US"/>
        </w:rPr>
        <w:t>ykonawcami porozumienia mającego na celu zakłócenie konkurencji,</w:t>
      </w:r>
    </w:p>
    <w:p w14:paraId="3B88E570" w14:textId="29677B4C" w:rsidR="00655674" w:rsidRDefault="00655674" w:rsidP="00D3394E">
      <w:pPr>
        <w:pStyle w:val="Akapitzlist"/>
        <w:numPr>
          <w:ilvl w:val="0"/>
          <w:numId w:val="40"/>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6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w:t>
      </w:r>
    </w:p>
    <w:p w14:paraId="0DD6C3CC" w14:textId="131DF4C7" w:rsidR="00655674" w:rsidRDefault="00655674" w:rsidP="00D3394E">
      <w:pPr>
        <w:pStyle w:val="Akapitzlist"/>
        <w:spacing w:after="120" w:line="276" w:lineRule="auto"/>
        <w:ind w:left="709"/>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oraz </w:t>
      </w:r>
      <w:r w:rsidRPr="00024C5B">
        <w:rPr>
          <w:rFonts w:asciiTheme="minorHAnsi" w:eastAsiaTheme="majorEastAsia" w:hAnsiTheme="minorHAnsi" w:cstheme="minorHAnsi"/>
          <w:lang w:eastAsia="en-US"/>
        </w:rPr>
        <w:t>art. 5k Rozporządzenia 833/2014 oraz art. 7 ust. 1 ustawy z dnia 13 kwietnia 2022 r. o szczególnych rozwiązaniach w zakresie przeciwdziałania wspieraniu agresji na Ukrainę oraz służących ochronie bezpieczeństwa narodowego</w:t>
      </w:r>
      <w:r>
        <w:rPr>
          <w:rFonts w:asciiTheme="minorHAnsi" w:eastAsiaTheme="majorEastAsia" w:hAnsiTheme="minorHAnsi" w:cstheme="minorHAnsi"/>
          <w:lang w:eastAsia="en-US"/>
        </w:rPr>
        <w:t xml:space="preserve"> - </w:t>
      </w:r>
      <w:r w:rsidRPr="00682B1E">
        <w:rPr>
          <w:rFonts w:asciiTheme="minorHAnsi" w:eastAsiaTheme="majorEastAsia" w:hAnsiTheme="minorHAnsi" w:cstheme="minorHAnsi"/>
          <w:b/>
          <w:bCs/>
          <w:lang w:eastAsia="en-US"/>
        </w:rPr>
        <w:t xml:space="preserve">załącznik nr </w:t>
      </w:r>
      <w:r w:rsidR="00D560C7">
        <w:rPr>
          <w:rFonts w:asciiTheme="minorHAnsi" w:eastAsiaTheme="majorEastAsia" w:hAnsiTheme="minorHAnsi" w:cstheme="minorHAnsi"/>
          <w:b/>
          <w:bCs/>
          <w:lang w:eastAsia="en-US"/>
        </w:rPr>
        <w:t>7</w:t>
      </w:r>
      <w:r w:rsidRPr="00682B1E">
        <w:rPr>
          <w:rFonts w:asciiTheme="minorHAnsi" w:eastAsiaTheme="majorEastAsia" w:hAnsiTheme="minorHAnsi" w:cstheme="minorHAnsi"/>
          <w:b/>
          <w:bCs/>
          <w:lang w:eastAsia="en-US"/>
        </w:rPr>
        <w:t xml:space="preserve"> do SWZ</w:t>
      </w:r>
      <w:r>
        <w:rPr>
          <w:rFonts w:asciiTheme="minorHAnsi" w:eastAsiaTheme="majorEastAsia" w:hAnsiTheme="minorHAnsi" w:cstheme="minorHAnsi"/>
          <w:b/>
          <w:bCs/>
          <w:lang w:eastAsia="en-US"/>
        </w:rPr>
        <w:t>.</w:t>
      </w:r>
    </w:p>
    <w:p w14:paraId="0F1835D4" w14:textId="656F63BC" w:rsidR="00EC1A24" w:rsidRPr="00EC1A24" w:rsidRDefault="00655674" w:rsidP="00EC1A24">
      <w:pPr>
        <w:pStyle w:val="Akapitzlist"/>
        <w:numPr>
          <w:ilvl w:val="0"/>
          <w:numId w:val="21"/>
        </w:numPr>
        <w:spacing w:line="276" w:lineRule="auto"/>
        <w:ind w:left="425" w:hanging="425"/>
        <w:jc w:val="both"/>
        <w:rPr>
          <w:rFonts w:asciiTheme="minorHAnsi" w:eastAsiaTheme="majorEastAsia" w:hAnsiTheme="minorHAnsi" w:cstheme="minorHAnsi"/>
          <w:lang w:eastAsia="en-US"/>
        </w:rPr>
      </w:pPr>
      <w:r w:rsidRPr="005D0A72">
        <w:rPr>
          <w:rFonts w:asciiTheme="minorHAnsi" w:eastAsiaTheme="majorEastAsia" w:hAnsiTheme="minorHAnsi" w:cstheme="minorHAnsi"/>
          <w:b/>
          <w:bCs/>
          <w:lang w:eastAsia="en-US"/>
        </w:rPr>
        <w:t>Jeżeli Wykonawca ma siedzibę lub miejsce zamieszkania poza granicami Rzeczypospolitej Polskiej</w:t>
      </w:r>
      <w:r w:rsidR="00EC1A24">
        <w:rPr>
          <w:rFonts w:asciiTheme="minorHAnsi" w:eastAsiaTheme="majorEastAsia" w:hAnsiTheme="minorHAnsi" w:cstheme="minorHAnsi"/>
          <w:lang w:eastAsia="en-US"/>
        </w:rPr>
        <w:t xml:space="preserve"> </w:t>
      </w:r>
      <w:r w:rsidR="00EC1A24" w:rsidRPr="00EC1A24">
        <w:rPr>
          <w:rFonts w:asciiTheme="minorHAnsi" w:eastAsiaTheme="majorEastAsia" w:hAnsiTheme="minorHAnsi" w:cstheme="minorHAnsi"/>
          <w:lang w:eastAsia="en-US"/>
        </w:rPr>
        <w:t>lub miejsce zamieszkania ma osoba, której dotyczy informacja albo dokument, zamiast:</w:t>
      </w:r>
    </w:p>
    <w:p w14:paraId="4CA16FD5" w14:textId="184E9874" w:rsidR="00655674" w:rsidRPr="00CC3BB9" w:rsidRDefault="00655674">
      <w:pPr>
        <w:pStyle w:val="Akapitzlist"/>
        <w:numPr>
          <w:ilvl w:val="0"/>
          <w:numId w:val="41"/>
        </w:numPr>
        <w:spacing w:line="276" w:lineRule="auto"/>
        <w:ind w:left="850" w:hanging="425"/>
        <w:jc w:val="both"/>
        <w:rPr>
          <w:rFonts w:asciiTheme="minorHAnsi" w:eastAsiaTheme="majorEastAsia" w:hAnsiTheme="minorHAnsi" w:cstheme="minorHAnsi"/>
          <w:lang w:eastAsia="en-US"/>
        </w:rPr>
      </w:pPr>
      <w:r w:rsidRPr="00CC3BB9">
        <w:rPr>
          <w:rFonts w:asciiTheme="minorHAnsi" w:eastAsiaTheme="majorEastAsia" w:hAnsiTheme="minorHAnsi" w:cstheme="minorHAnsi"/>
          <w:lang w:eastAsia="en-US"/>
        </w:rPr>
        <w:t xml:space="preserve">informacji z Krajowego Rejestru Karnego, o której mowa w rozdziale </w:t>
      </w:r>
      <w:r w:rsidR="00A92D87">
        <w:rPr>
          <w:rFonts w:asciiTheme="minorHAnsi" w:eastAsiaTheme="majorEastAsia" w:hAnsiTheme="minorHAnsi" w:cstheme="minorHAnsi"/>
          <w:lang w:eastAsia="en-US"/>
        </w:rPr>
        <w:t>VII</w:t>
      </w:r>
      <w:r w:rsidRPr="00CC3BB9">
        <w:rPr>
          <w:rFonts w:asciiTheme="minorHAnsi" w:eastAsiaTheme="majorEastAsia" w:hAnsiTheme="minorHAnsi" w:cstheme="minorHAnsi"/>
          <w:lang w:eastAsia="en-US"/>
        </w:rPr>
        <w:t xml:space="preserve"> ust. 1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CC3BB9">
        <w:rPr>
          <w:rFonts w:asciiTheme="minorHAnsi" w:eastAsiaTheme="majorEastAsia" w:hAnsiTheme="minorHAnsi" w:cstheme="minorHAnsi"/>
          <w:lang w:eastAsia="en-US"/>
        </w:rPr>
        <w:t>Pzp</w:t>
      </w:r>
      <w:proofErr w:type="spellEnd"/>
      <w:r w:rsidRPr="00CC3BB9">
        <w:rPr>
          <w:rFonts w:asciiTheme="minorHAnsi" w:eastAsiaTheme="majorEastAsia" w:hAnsiTheme="minorHAnsi" w:cstheme="minorHAnsi"/>
          <w:lang w:eastAsia="en-US"/>
        </w:rPr>
        <w:t xml:space="preserve"> - wystawiony nie wcześniej niż 6 miesięcy przed jego złożeniem;</w:t>
      </w:r>
    </w:p>
    <w:p w14:paraId="684C0AA8" w14:textId="36B97AB1" w:rsidR="00655674" w:rsidRPr="001259DD" w:rsidRDefault="00EC1A24" w:rsidP="001259DD">
      <w:pPr>
        <w:pStyle w:val="Akapitzlist"/>
        <w:numPr>
          <w:ilvl w:val="0"/>
          <w:numId w:val="41"/>
        </w:numPr>
        <w:spacing w:after="120" w:line="276" w:lineRule="auto"/>
        <w:ind w:left="850" w:hanging="425"/>
        <w:jc w:val="both"/>
        <w:rPr>
          <w:rFonts w:asciiTheme="minorHAnsi" w:eastAsiaTheme="majorEastAsia" w:hAnsiTheme="minorHAnsi" w:cstheme="minorHAnsi"/>
          <w:lang w:eastAsia="en-US"/>
        </w:rPr>
      </w:pPr>
      <w:r w:rsidRPr="00EC1A24">
        <w:rPr>
          <w:rFonts w:asciiTheme="minorHAnsi" w:eastAsiaTheme="majorEastAsia" w:hAnsiTheme="minorHAnsi" w:cstheme="minorHAnsi"/>
          <w:lang w:eastAsia="en-US"/>
        </w:rPr>
        <w:t xml:space="preserve">Jeżeli w kraju, w którym </w:t>
      </w:r>
      <w:r w:rsidR="001259DD">
        <w:rPr>
          <w:rFonts w:asciiTheme="minorHAnsi" w:eastAsiaTheme="majorEastAsia" w:hAnsiTheme="minorHAnsi" w:cstheme="minorHAnsi"/>
          <w:lang w:eastAsia="en-US"/>
        </w:rPr>
        <w:t>W</w:t>
      </w:r>
      <w:r w:rsidRPr="00EC1A24">
        <w:rPr>
          <w:rFonts w:asciiTheme="minorHAnsi" w:eastAsiaTheme="majorEastAsia" w:hAnsiTheme="minorHAnsi" w:cstheme="minorHAnsi"/>
          <w:lang w:eastAsia="en-US"/>
        </w:rPr>
        <w:t>ykonawca ma siedzibę lub miejsce zamieszkania lub miejsce zamieszkania ma osoba,</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 xml:space="preserve">której dokument dotyczy, nie wydaje się dokumentów, o których mowa </w:t>
      </w:r>
      <w:r w:rsidR="001259DD" w:rsidRPr="001259DD">
        <w:rPr>
          <w:rFonts w:asciiTheme="minorHAnsi" w:eastAsiaTheme="majorEastAsia" w:hAnsiTheme="minorHAnsi" w:cstheme="minorHAnsi"/>
          <w:lang w:eastAsia="en-US"/>
        </w:rPr>
        <w:t xml:space="preserve">w rozdziale VII ust. 1 pkt. 2 lit a </w:t>
      </w:r>
      <w:r w:rsidRPr="00EC1A24">
        <w:rPr>
          <w:rFonts w:asciiTheme="minorHAnsi" w:eastAsiaTheme="majorEastAsia" w:hAnsiTheme="minorHAnsi" w:cstheme="minorHAnsi"/>
          <w:lang w:eastAsia="en-US"/>
        </w:rPr>
        <w:t>lub gdy dokumenty te nie odnoszą</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się do wszystkich przypadków, o których mowa w art. 108 ust. 1 pkt 1, 2 i 4</w:t>
      </w:r>
      <w:r w:rsidR="001259DD">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ustawy</w:t>
      </w:r>
      <w:r w:rsidR="001259DD">
        <w:rPr>
          <w:rFonts w:asciiTheme="minorHAnsi" w:eastAsiaTheme="majorEastAsia" w:hAnsiTheme="minorHAnsi" w:cstheme="minorHAnsi"/>
          <w:lang w:eastAsia="en-US"/>
        </w:rPr>
        <w:t xml:space="preserve"> </w:t>
      </w:r>
      <w:proofErr w:type="spellStart"/>
      <w:r w:rsidR="001259DD">
        <w:rPr>
          <w:rFonts w:asciiTheme="minorHAnsi" w:eastAsiaTheme="majorEastAsia" w:hAnsiTheme="minorHAnsi" w:cstheme="minorHAnsi"/>
          <w:lang w:eastAsia="en-US"/>
        </w:rPr>
        <w:t>Pzp</w:t>
      </w:r>
      <w:proofErr w:type="spellEnd"/>
      <w:r w:rsidRPr="00EC1A24">
        <w:rPr>
          <w:rFonts w:asciiTheme="minorHAnsi" w:eastAsiaTheme="majorEastAsia" w:hAnsiTheme="minorHAnsi" w:cstheme="minorHAnsi"/>
          <w:lang w:eastAsia="en-US"/>
        </w:rPr>
        <w:t>, zastępuje się je odpowiednio w całości lub w części dokumentem zawierającym odpowiednio</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 xml:space="preserve">oświadczenie </w:t>
      </w:r>
      <w:r w:rsidR="001259DD">
        <w:rPr>
          <w:rFonts w:asciiTheme="minorHAnsi" w:eastAsiaTheme="majorEastAsia" w:hAnsiTheme="minorHAnsi" w:cstheme="minorHAnsi"/>
          <w:lang w:eastAsia="en-US"/>
        </w:rPr>
        <w:t>W</w:t>
      </w:r>
      <w:r w:rsidRPr="00EC1A24">
        <w:rPr>
          <w:rFonts w:asciiTheme="minorHAnsi" w:eastAsiaTheme="majorEastAsia" w:hAnsiTheme="minorHAnsi" w:cstheme="minorHAnsi"/>
          <w:lang w:eastAsia="en-US"/>
        </w:rPr>
        <w:t>ykonawcy, ze wskazaniem osoby albo osób uprawnionych do jego reprezentacji, lub oświadczenie</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 xml:space="preserve">osoby, której dokument miał dotyczyć, złożone pod przysięgą, lub, jeżeli w kraju, w którym </w:t>
      </w:r>
      <w:r w:rsidR="001259DD">
        <w:rPr>
          <w:rFonts w:asciiTheme="minorHAnsi" w:eastAsiaTheme="majorEastAsia" w:hAnsiTheme="minorHAnsi" w:cstheme="minorHAnsi"/>
          <w:lang w:eastAsia="en-US"/>
        </w:rPr>
        <w:t>W</w:t>
      </w:r>
      <w:r w:rsidRPr="00EC1A24">
        <w:rPr>
          <w:rFonts w:asciiTheme="minorHAnsi" w:eastAsiaTheme="majorEastAsia" w:hAnsiTheme="minorHAnsi" w:cstheme="minorHAnsi"/>
          <w:lang w:eastAsia="en-US"/>
        </w:rPr>
        <w:t>ykonawca ma siedzibę</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lub miejsce zamieszkania lub miejsce zamieszkania ma osoba, której dokument miał dotyczyć, nie ma przepisów</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o oświadczeniu pod przysięgą, złożone przed organem sądowym lub administracyjnym, notariuszem, organem</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samorządu zawodowego lub gospodarczego, właściwym ze względu na siedzibę lub miejsce zamieszkania</w:t>
      </w:r>
      <w:r>
        <w:rPr>
          <w:rFonts w:asciiTheme="minorHAnsi" w:eastAsiaTheme="majorEastAsia" w:hAnsiTheme="minorHAnsi" w:cstheme="minorHAnsi"/>
          <w:lang w:eastAsia="en-US"/>
        </w:rPr>
        <w:t xml:space="preserve"> </w:t>
      </w:r>
      <w:r w:rsidR="001259DD">
        <w:rPr>
          <w:rFonts w:asciiTheme="minorHAnsi" w:eastAsiaTheme="majorEastAsia" w:hAnsiTheme="minorHAnsi" w:cstheme="minorHAnsi"/>
          <w:lang w:eastAsia="en-US"/>
        </w:rPr>
        <w:t>W</w:t>
      </w:r>
      <w:r w:rsidRPr="00EC1A24">
        <w:rPr>
          <w:rFonts w:asciiTheme="minorHAnsi" w:eastAsiaTheme="majorEastAsia" w:hAnsiTheme="minorHAnsi" w:cstheme="minorHAnsi"/>
          <w:lang w:eastAsia="en-US"/>
        </w:rPr>
        <w:t>ykonawcy lub miejsce zamieszkania osoby, której dokument miał dotyczyć.</w:t>
      </w:r>
      <w:r w:rsidR="001259DD">
        <w:rPr>
          <w:rFonts w:asciiTheme="minorHAnsi" w:eastAsiaTheme="majorEastAsia" w:hAnsiTheme="minorHAnsi" w:cstheme="minorHAnsi"/>
          <w:lang w:eastAsia="en-US"/>
        </w:rPr>
        <w:t xml:space="preserve"> </w:t>
      </w:r>
      <w:r w:rsidR="00655674" w:rsidRPr="001259DD">
        <w:rPr>
          <w:rFonts w:asciiTheme="minorHAnsi" w:eastAsiaTheme="majorEastAsia" w:hAnsiTheme="minorHAnsi" w:cstheme="minorHAnsi"/>
          <w:lang w:eastAsia="en-US"/>
        </w:rPr>
        <w:t>Postanowienia dotyczące daty wystawienia dokumentów stosuje się odpowiednio.</w:t>
      </w:r>
    </w:p>
    <w:p w14:paraId="5C80BA6E" w14:textId="6FEB7DDC" w:rsidR="00A92D87" w:rsidRPr="000A2193" w:rsidRDefault="00A92D87">
      <w:pPr>
        <w:pStyle w:val="Akapitzlist"/>
        <w:numPr>
          <w:ilvl w:val="0"/>
          <w:numId w:val="39"/>
        </w:numPr>
        <w:spacing w:line="276" w:lineRule="auto"/>
        <w:ind w:left="425" w:hanging="425"/>
        <w:jc w:val="both"/>
        <w:rPr>
          <w:rFonts w:asciiTheme="minorHAnsi" w:eastAsiaTheme="majorEastAsia" w:hAnsiTheme="minorHAnsi" w:cstheme="minorHAnsi"/>
          <w:b/>
          <w:bCs/>
          <w:lang w:eastAsia="en-US"/>
        </w:rPr>
      </w:pPr>
      <w:r w:rsidRPr="000A2193">
        <w:rPr>
          <w:rFonts w:asciiTheme="minorHAnsi" w:eastAsiaTheme="majorEastAsia" w:hAnsiTheme="minorHAnsi" w:cstheme="minorHAnsi"/>
          <w:b/>
          <w:bCs/>
          <w:lang w:eastAsia="en-US"/>
        </w:rPr>
        <w:t xml:space="preserve">Podmiotowe środki dowodowe dotyczące podmiotów udostępniających zasoby. </w:t>
      </w:r>
    </w:p>
    <w:p w14:paraId="517CEF84" w14:textId="7C8E9821" w:rsidR="00A92D87" w:rsidRPr="00FC0806" w:rsidRDefault="00A92D87" w:rsidP="009416AD">
      <w:pPr>
        <w:spacing w:line="276" w:lineRule="auto"/>
        <w:ind w:left="425"/>
        <w:contextualSpacing/>
        <w:jc w:val="both"/>
        <w:rPr>
          <w:rFonts w:asciiTheme="minorHAnsi" w:eastAsiaTheme="majorEastAsia" w:hAnsiTheme="minorHAnsi" w:cstheme="minorHAnsi"/>
          <w:lang w:eastAsia="en-US"/>
        </w:rPr>
      </w:pPr>
      <w:r w:rsidRPr="00FC0806">
        <w:rPr>
          <w:rFonts w:asciiTheme="minorHAnsi" w:eastAsiaTheme="majorEastAsia" w:hAnsiTheme="minorHAnsi" w:cstheme="minorHAnsi"/>
          <w:lang w:eastAsia="en-US"/>
        </w:rPr>
        <w:t xml:space="preserve">W odpowiedzi na wezwanie, o którym mowa w </w:t>
      </w:r>
      <w:r>
        <w:rPr>
          <w:rFonts w:asciiTheme="minorHAnsi" w:eastAsiaTheme="majorEastAsia" w:hAnsiTheme="minorHAnsi" w:cstheme="minorHAnsi"/>
          <w:lang w:eastAsia="en-US"/>
        </w:rPr>
        <w:t xml:space="preserve">rozdziale VII ust. </w:t>
      </w:r>
      <w:r w:rsidRPr="00FC0806">
        <w:rPr>
          <w:rFonts w:asciiTheme="minorHAnsi" w:eastAsiaTheme="majorEastAsia" w:hAnsiTheme="minorHAnsi" w:cstheme="minorHAnsi"/>
          <w:lang w:eastAsia="en-US"/>
        </w:rPr>
        <w:t>1</w:t>
      </w:r>
      <w:r>
        <w:rPr>
          <w:rFonts w:asciiTheme="minorHAnsi" w:eastAsiaTheme="majorEastAsia" w:hAnsiTheme="minorHAnsi" w:cstheme="minorHAnsi"/>
          <w:lang w:eastAsia="en-US"/>
        </w:rPr>
        <w:t xml:space="preserve"> SWZ</w:t>
      </w:r>
      <w:r w:rsidRPr="00FC0806">
        <w:rPr>
          <w:rFonts w:asciiTheme="minorHAnsi" w:eastAsiaTheme="majorEastAsia" w:hAnsiTheme="minorHAnsi" w:cstheme="minorHAnsi"/>
          <w:lang w:eastAsia="en-US"/>
        </w:rPr>
        <w:t xml:space="preserve"> Wykonawca, który polega na zdolnościach lub sytuacji podmiotów udostępniających zasoby na zasadach określonych w art. 118 ustawy, składa:</w:t>
      </w:r>
    </w:p>
    <w:p w14:paraId="40FD87D3" w14:textId="21C75ED0" w:rsidR="00A92D87" w:rsidRDefault="00A92D87">
      <w:pPr>
        <w:pStyle w:val="Akapitzlist"/>
        <w:numPr>
          <w:ilvl w:val="0"/>
          <w:numId w:val="42"/>
        </w:numPr>
        <w:spacing w:line="276" w:lineRule="auto"/>
        <w:ind w:left="851" w:hanging="425"/>
        <w:contextualSpacing/>
        <w:jc w:val="both"/>
        <w:rPr>
          <w:rFonts w:asciiTheme="minorHAnsi" w:eastAsiaTheme="majorEastAsia" w:hAnsiTheme="minorHAnsi" w:cstheme="minorHAnsi"/>
          <w:lang w:eastAsia="en-US"/>
        </w:rPr>
      </w:pPr>
      <w:r w:rsidRPr="006658EA">
        <w:rPr>
          <w:rFonts w:asciiTheme="minorHAnsi" w:eastAsiaTheme="majorEastAsia" w:hAnsiTheme="minorHAnsi" w:cstheme="minorHAnsi"/>
          <w:lang w:eastAsia="en-US"/>
        </w:rPr>
        <w:lastRenderedPageBreak/>
        <w:t xml:space="preserve">podmiotowe środki dowodowe, o których mowa w </w:t>
      </w:r>
      <w:r>
        <w:rPr>
          <w:rFonts w:asciiTheme="minorHAnsi" w:eastAsiaTheme="majorEastAsia" w:hAnsiTheme="minorHAnsi" w:cstheme="minorHAnsi"/>
          <w:lang w:eastAsia="en-US"/>
        </w:rPr>
        <w:t>rozdziale VII ust. 1 pkt</w:t>
      </w:r>
      <w:r w:rsidRPr="006658EA">
        <w:rPr>
          <w:rFonts w:asciiTheme="minorHAnsi" w:eastAsiaTheme="majorEastAsia" w:hAnsiTheme="minorHAnsi" w:cstheme="minorHAnsi"/>
          <w:lang w:eastAsia="en-US"/>
        </w:rPr>
        <w:t xml:space="preserve"> 2</w:t>
      </w:r>
      <w:r>
        <w:rPr>
          <w:rFonts w:asciiTheme="minorHAnsi" w:eastAsiaTheme="majorEastAsia" w:hAnsiTheme="minorHAnsi" w:cstheme="minorHAnsi"/>
          <w:lang w:eastAsia="en-US"/>
        </w:rPr>
        <w:t xml:space="preserve"> lit</w:t>
      </w:r>
      <w:r w:rsidRPr="006658EA">
        <w:rPr>
          <w:rFonts w:asciiTheme="minorHAnsi" w:eastAsiaTheme="majorEastAsia" w:hAnsiTheme="minorHAnsi" w:cstheme="minorHAnsi"/>
          <w:lang w:eastAsia="en-US"/>
        </w:rPr>
        <w:t xml:space="preserve"> a oraz </w:t>
      </w:r>
      <w:r>
        <w:rPr>
          <w:rFonts w:asciiTheme="minorHAnsi" w:eastAsiaTheme="majorEastAsia" w:hAnsiTheme="minorHAnsi" w:cstheme="minorHAnsi"/>
          <w:lang w:eastAsia="en-US"/>
        </w:rPr>
        <w:t>c SWZ</w:t>
      </w:r>
      <w:r w:rsidRPr="006658EA">
        <w:rPr>
          <w:rFonts w:asciiTheme="minorHAnsi" w:eastAsiaTheme="majorEastAsia" w:hAnsiTheme="minorHAnsi" w:cstheme="minorHAnsi"/>
          <w:lang w:eastAsia="en-US"/>
        </w:rPr>
        <w:t>, dotyczące tych podmiotów, potwierdzające, że nie zachodzą wobec tych podmiotów podstawy wykluczenia z postępowania</w:t>
      </w:r>
      <w:r w:rsidR="009416AD">
        <w:rPr>
          <w:rFonts w:asciiTheme="minorHAnsi" w:eastAsiaTheme="majorEastAsia" w:hAnsiTheme="minorHAnsi" w:cstheme="minorHAnsi"/>
          <w:lang w:eastAsia="en-US"/>
        </w:rPr>
        <w:t>;</w:t>
      </w:r>
    </w:p>
    <w:p w14:paraId="59508091" w14:textId="49D0CB74" w:rsidR="00A92D87" w:rsidRPr="006658EA" w:rsidRDefault="009416AD">
      <w:pPr>
        <w:pStyle w:val="Akapitzlist"/>
        <w:numPr>
          <w:ilvl w:val="0"/>
          <w:numId w:val="42"/>
        </w:numPr>
        <w:spacing w:before="120" w:after="120"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00A92D87" w:rsidRPr="006658EA">
        <w:rPr>
          <w:rFonts w:asciiTheme="minorHAnsi" w:eastAsiaTheme="majorEastAsia" w:hAnsiTheme="minorHAnsi" w:cstheme="minorHAnsi"/>
          <w:lang w:eastAsia="en-US"/>
        </w:rPr>
        <w:t xml:space="preserve">o podmiotów udostępniających zasoby mających siedzibę lub miejsce zamieszkania poza terytorium Rzeczypospolitej Polskiej postanowienia </w:t>
      </w:r>
      <w:r w:rsidR="00A92D87">
        <w:rPr>
          <w:rFonts w:asciiTheme="minorHAnsi" w:eastAsiaTheme="majorEastAsia" w:hAnsiTheme="minorHAnsi" w:cstheme="minorHAnsi"/>
          <w:lang w:eastAsia="en-US"/>
        </w:rPr>
        <w:t xml:space="preserve">rozdziału VII ust. </w:t>
      </w:r>
      <w:r w:rsidR="00540195">
        <w:rPr>
          <w:rFonts w:asciiTheme="minorHAnsi" w:eastAsiaTheme="majorEastAsia" w:hAnsiTheme="minorHAnsi" w:cstheme="minorHAnsi"/>
          <w:lang w:eastAsia="en-US"/>
        </w:rPr>
        <w:t>2</w:t>
      </w:r>
      <w:r w:rsidR="0075510F">
        <w:rPr>
          <w:rFonts w:asciiTheme="minorHAnsi" w:eastAsiaTheme="majorEastAsia" w:hAnsiTheme="minorHAnsi" w:cstheme="minorHAnsi"/>
          <w:lang w:eastAsia="en-US"/>
        </w:rPr>
        <w:t xml:space="preserve"> </w:t>
      </w:r>
      <w:r w:rsidR="001F1087">
        <w:rPr>
          <w:rFonts w:asciiTheme="minorHAnsi" w:eastAsiaTheme="majorEastAsia" w:hAnsiTheme="minorHAnsi" w:cstheme="minorHAnsi"/>
          <w:lang w:eastAsia="en-US"/>
        </w:rPr>
        <w:t xml:space="preserve">SWZ </w:t>
      </w:r>
      <w:r w:rsidR="00A92D87" w:rsidRPr="006658EA">
        <w:rPr>
          <w:rFonts w:asciiTheme="minorHAnsi" w:eastAsiaTheme="majorEastAsia" w:hAnsiTheme="minorHAnsi" w:cstheme="minorHAnsi"/>
          <w:lang w:eastAsia="en-US"/>
        </w:rPr>
        <w:t>stosuje się odpowiednio;</w:t>
      </w:r>
    </w:p>
    <w:p w14:paraId="00612F7E" w14:textId="7AA2333F" w:rsidR="00A92D87" w:rsidRDefault="00A92D87">
      <w:pPr>
        <w:pStyle w:val="Akapitzlist"/>
        <w:numPr>
          <w:ilvl w:val="0"/>
          <w:numId w:val="42"/>
        </w:numPr>
        <w:spacing w:after="120" w:line="276" w:lineRule="auto"/>
        <w:ind w:left="850" w:hanging="425"/>
        <w:jc w:val="both"/>
        <w:rPr>
          <w:rFonts w:asciiTheme="minorHAnsi" w:eastAsiaTheme="majorEastAsia" w:hAnsiTheme="minorHAnsi" w:cstheme="minorHAnsi"/>
          <w:lang w:eastAsia="en-US"/>
        </w:rPr>
      </w:pPr>
      <w:r w:rsidRPr="006658EA">
        <w:rPr>
          <w:rFonts w:asciiTheme="minorHAnsi" w:eastAsiaTheme="majorEastAsia" w:hAnsiTheme="minorHAnsi" w:cstheme="minorHAnsi"/>
          <w:lang w:eastAsia="en-US"/>
        </w:rPr>
        <w:t xml:space="preserve">podmiotowe środki dowodowe, o których mowa w </w:t>
      </w:r>
      <w:r w:rsidRPr="00FA5B28">
        <w:rPr>
          <w:rFonts w:asciiTheme="minorHAnsi" w:eastAsiaTheme="majorEastAsia" w:hAnsiTheme="minorHAnsi" w:cstheme="minorHAnsi"/>
          <w:lang w:eastAsia="en-US"/>
        </w:rPr>
        <w:t xml:space="preserve">rozdziale </w:t>
      </w:r>
      <w:r>
        <w:rPr>
          <w:rFonts w:asciiTheme="minorHAnsi" w:eastAsiaTheme="majorEastAsia" w:hAnsiTheme="minorHAnsi" w:cstheme="minorHAnsi"/>
          <w:lang w:eastAsia="en-US"/>
        </w:rPr>
        <w:t>VII</w:t>
      </w:r>
      <w:r w:rsidRPr="00FA5B28">
        <w:rPr>
          <w:rFonts w:asciiTheme="minorHAnsi" w:eastAsiaTheme="majorEastAsia" w:hAnsiTheme="minorHAnsi" w:cstheme="minorHAnsi"/>
          <w:lang w:eastAsia="en-US"/>
        </w:rPr>
        <w:t xml:space="preserve"> ust. 1 pkt </w:t>
      </w:r>
      <w:r>
        <w:rPr>
          <w:rFonts w:asciiTheme="minorHAnsi" w:eastAsiaTheme="majorEastAsia" w:hAnsiTheme="minorHAnsi" w:cstheme="minorHAnsi"/>
          <w:lang w:eastAsia="en-US"/>
        </w:rPr>
        <w:t>1</w:t>
      </w:r>
      <w:r w:rsidRPr="00FA5B28">
        <w:rPr>
          <w:rFonts w:asciiTheme="minorHAnsi" w:eastAsiaTheme="majorEastAsia" w:hAnsiTheme="minorHAnsi" w:cstheme="minorHAnsi"/>
          <w:lang w:eastAsia="en-US"/>
        </w:rPr>
        <w:t xml:space="preserve"> </w:t>
      </w:r>
      <w:r w:rsidRPr="006658EA">
        <w:rPr>
          <w:rFonts w:asciiTheme="minorHAnsi" w:eastAsiaTheme="majorEastAsia" w:hAnsiTheme="minorHAnsi" w:cstheme="minorHAnsi"/>
          <w:lang w:eastAsia="en-US"/>
        </w:rPr>
        <w:t>odpowiednio do udostępnianych zasobów.</w:t>
      </w:r>
    </w:p>
    <w:p w14:paraId="2B67AF12" w14:textId="77777777" w:rsidR="00A92D87" w:rsidRPr="00FA5B28" w:rsidRDefault="00A92D87">
      <w:pPr>
        <w:pStyle w:val="Akapitzlist"/>
        <w:numPr>
          <w:ilvl w:val="2"/>
          <w:numId w:val="54"/>
        </w:numPr>
        <w:spacing w:line="276" w:lineRule="auto"/>
        <w:ind w:left="425" w:hanging="425"/>
        <w:jc w:val="both"/>
        <w:rPr>
          <w:rFonts w:asciiTheme="minorHAnsi" w:eastAsiaTheme="majorEastAsia" w:hAnsiTheme="minorHAnsi" w:cstheme="minorHAnsi"/>
          <w:b/>
          <w:bCs/>
          <w:lang w:eastAsia="en-US"/>
        </w:rPr>
      </w:pPr>
      <w:r w:rsidRPr="00FA5B28">
        <w:rPr>
          <w:rFonts w:asciiTheme="minorHAnsi" w:eastAsiaTheme="majorEastAsia" w:hAnsiTheme="minorHAnsi" w:cstheme="minorHAnsi"/>
          <w:b/>
          <w:bCs/>
          <w:lang w:eastAsia="en-US"/>
        </w:rPr>
        <w:t xml:space="preserve">Podmiotowe środki dowodowe dotyczące Wykonawców wspólnie ubiegających się o zamówienie. </w:t>
      </w:r>
    </w:p>
    <w:p w14:paraId="43B40528" w14:textId="4E4365A7" w:rsidR="00A92D87" w:rsidRPr="003669B7" w:rsidRDefault="00A92D87" w:rsidP="003669B7">
      <w:pPr>
        <w:spacing w:line="276" w:lineRule="auto"/>
        <w:ind w:left="426"/>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 odpowiedzi na wezwanie, o którym mowa w rozdziale VII ust. 1 SWZ Wykonawcy wspólnie ubiegający się o udzielenie zamówienia składają podmiotowe środki dowodowe, o których mowa w:</w:t>
      </w:r>
    </w:p>
    <w:p w14:paraId="6C36998F" w14:textId="32A4B4B8" w:rsidR="00A92D87" w:rsidRPr="009E460A" w:rsidRDefault="00A92D87" w:rsidP="003669B7">
      <w:pPr>
        <w:pStyle w:val="Akapitzlist"/>
        <w:numPr>
          <w:ilvl w:val="0"/>
          <w:numId w:val="43"/>
        </w:numPr>
        <w:spacing w:line="276" w:lineRule="auto"/>
        <w:ind w:left="851" w:hanging="425"/>
        <w:contextualSpacing/>
        <w:jc w:val="both"/>
        <w:rPr>
          <w:rFonts w:asciiTheme="minorHAnsi" w:eastAsiaTheme="majorEastAsia" w:hAnsiTheme="minorHAnsi" w:cstheme="minorHAnsi"/>
          <w:lang w:eastAsia="en-US"/>
        </w:rPr>
      </w:pPr>
      <w:r w:rsidRPr="009E460A">
        <w:rPr>
          <w:rFonts w:asciiTheme="minorHAnsi" w:eastAsiaTheme="majorEastAsia" w:hAnsiTheme="minorHAnsi" w:cstheme="minorHAnsi"/>
          <w:lang w:eastAsia="en-US"/>
        </w:rPr>
        <w:t xml:space="preserve">w rozdziale </w:t>
      </w:r>
      <w:r>
        <w:rPr>
          <w:rFonts w:asciiTheme="minorHAnsi" w:eastAsiaTheme="majorEastAsia" w:hAnsiTheme="minorHAnsi" w:cstheme="minorHAnsi"/>
          <w:lang w:eastAsia="en-US"/>
        </w:rPr>
        <w:t>VII</w:t>
      </w:r>
      <w:r w:rsidRPr="009E460A">
        <w:rPr>
          <w:rFonts w:asciiTheme="minorHAnsi" w:eastAsiaTheme="majorEastAsia" w:hAnsiTheme="minorHAnsi" w:cstheme="minorHAnsi"/>
          <w:lang w:eastAsia="en-US"/>
        </w:rPr>
        <w:t xml:space="preserve">  ust. 1 pkt 2 </w:t>
      </w:r>
      <w:r w:rsidR="001F1087">
        <w:rPr>
          <w:rFonts w:asciiTheme="minorHAnsi" w:eastAsiaTheme="majorEastAsia" w:hAnsiTheme="minorHAnsi" w:cstheme="minorHAnsi"/>
          <w:lang w:eastAsia="en-US"/>
        </w:rPr>
        <w:t>SWZ</w:t>
      </w:r>
      <w:r w:rsidRPr="009E460A">
        <w:rPr>
          <w:rFonts w:asciiTheme="minorHAnsi" w:eastAsiaTheme="majorEastAsia" w:hAnsiTheme="minorHAnsi" w:cstheme="minorHAnsi"/>
          <w:lang w:eastAsia="en-US"/>
        </w:rPr>
        <w:t xml:space="preserve"> – każdy z nich odrębnie.</w:t>
      </w:r>
    </w:p>
    <w:p w14:paraId="05ADEE7A" w14:textId="60005347" w:rsidR="00A92D87" w:rsidRDefault="00A92D87" w:rsidP="003669B7">
      <w:pPr>
        <w:pStyle w:val="Akapitzlist"/>
        <w:numPr>
          <w:ilvl w:val="0"/>
          <w:numId w:val="43"/>
        </w:numPr>
        <w:spacing w:line="276" w:lineRule="auto"/>
        <w:ind w:left="851" w:hanging="425"/>
        <w:contextualSpacing/>
        <w:jc w:val="both"/>
        <w:rPr>
          <w:rFonts w:asciiTheme="minorHAnsi" w:eastAsiaTheme="majorEastAsia" w:hAnsiTheme="minorHAnsi" w:cstheme="minorHAnsi"/>
          <w:lang w:eastAsia="en-US"/>
        </w:rPr>
      </w:pPr>
      <w:r w:rsidRPr="009E460A">
        <w:rPr>
          <w:rFonts w:asciiTheme="minorHAnsi" w:eastAsiaTheme="majorEastAsia" w:hAnsiTheme="minorHAnsi" w:cstheme="minorHAnsi"/>
          <w:lang w:eastAsia="en-US"/>
        </w:rPr>
        <w:t xml:space="preserve">w rozdziale </w:t>
      </w:r>
      <w:r>
        <w:rPr>
          <w:rFonts w:asciiTheme="minorHAnsi" w:eastAsiaTheme="majorEastAsia" w:hAnsiTheme="minorHAnsi" w:cstheme="minorHAnsi"/>
          <w:lang w:eastAsia="en-US"/>
        </w:rPr>
        <w:t>VII</w:t>
      </w:r>
      <w:r w:rsidRPr="009E460A">
        <w:rPr>
          <w:rFonts w:asciiTheme="minorHAnsi" w:eastAsiaTheme="majorEastAsia" w:hAnsiTheme="minorHAnsi" w:cstheme="minorHAnsi"/>
          <w:lang w:eastAsia="en-US"/>
        </w:rPr>
        <w:t xml:space="preserve">  ust. 1 pkt 1 SWZ </w:t>
      </w:r>
      <w:r w:rsidRPr="00762C59">
        <w:rPr>
          <w:rFonts w:asciiTheme="minorHAnsi" w:eastAsiaTheme="majorEastAsia" w:hAnsiTheme="minorHAnsi" w:cstheme="minorHAnsi"/>
          <w:lang w:eastAsia="en-US"/>
        </w:rPr>
        <w:t>–</w:t>
      </w:r>
      <w:r w:rsidRPr="009E460A">
        <w:rPr>
          <w:rFonts w:asciiTheme="minorHAnsi" w:eastAsiaTheme="majorEastAsia" w:hAnsiTheme="minorHAnsi" w:cstheme="minorHAnsi"/>
          <w:lang w:eastAsia="en-US"/>
        </w:rPr>
        <w:t xml:space="preserve"> odpowiednio Wykonawca/Wykonawcy, który/którzy wykazuje/ą spełnianie warunku, w zakresie i na zasadach opisanych w rozdziale </w:t>
      </w:r>
      <w:r>
        <w:rPr>
          <w:rFonts w:asciiTheme="minorHAnsi" w:eastAsiaTheme="majorEastAsia" w:hAnsiTheme="minorHAnsi" w:cstheme="minorHAnsi"/>
          <w:lang w:eastAsia="en-US"/>
        </w:rPr>
        <w:t>I</w:t>
      </w:r>
      <w:r w:rsidRPr="009E460A">
        <w:rPr>
          <w:rFonts w:asciiTheme="minorHAnsi" w:eastAsiaTheme="majorEastAsia" w:hAnsiTheme="minorHAnsi" w:cstheme="minorHAnsi"/>
          <w:lang w:eastAsia="en-US"/>
        </w:rPr>
        <w:t xml:space="preserve">V ust. </w:t>
      </w:r>
      <w:r>
        <w:rPr>
          <w:rFonts w:asciiTheme="minorHAnsi" w:eastAsiaTheme="majorEastAsia" w:hAnsiTheme="minorHAnsi" w:cstheme="minorHAnsi"/>
          <w:lang w:eastAsia="en-US"/>
        </w:rPr>
        <w:t>11</w:t>
      </w:r>
      <w:r w:rsidRPr="009E460A">
        <w:rPr>
          <w:rFonts w:asciiTheme="minorHAnsi" w:eastAsiaTheme="majorEastAsia" w:hAnsiTheme="minorHAnsi" w:cstheme="minorHAnsi"/>
          <w:lang w:eastAsia="en-US"/>
        </w:rPr>
        <w:t xml:space="preserve"> pkt 4 SWZ. </w:t>
      </w:r>
    </w:p>
    <w:p w14:paraId="7CA2649B" w14:textId="31CCA921" w:rsidR="00A92D87" w:rsidRPr="00540195" w:rsidRDefault="00A92D87" w:rsidP="003669B7">
      <w:pPr>
        <w:pStyle w:val="Akapitzlist"/>
        <w:numPr>
          <w:ilvl w:val="0"/>
          <w:numId w:val="43"/>
        </w:numPr>
        <w:spacing w:line="276" w:lineRule="auto"/>
        <w:ind w:left="851" w:hanging="425"/>
        <w:contextualSpacing/>
        <w:jc w:val="both"/>
        <w:rPr>
          <w:rFonts w:asciiTheme="minorHAnsi" w:eastAsiaTheme="majorEastAsia" w:hAnsiTheme="minorHAnsi" w:cstheme="minorHAnsi"/>
          <w:lang w:eastAsia="en-US"/>
        </w:rPr>
      </w:pPr>
      <w:r w:rsidRPr="00540195">
        <w:rPr>
          <w:rFonts w:asciiTheme="minorHAnsi" w:eastAsiaTheme="majorEastAsia" w:hAnsiTheme="minorHAnsi" w:cstheme="minorHAnsi"/>
          <w:lang w:eastAsia="en-US"/>
        </w:rPr>
        <w:t xml:space="preserve">Do wykonawców składających ofertę wspólnie mających siedzibę lub miejsce zamieszkania poza terytorium Rzeczypospolitej Polskiej postanowienia rozdziału VII ust. </w:t>
      </w:r>
      <w:r w:rsidR="0075510F" w:rsidRPr="00540195">
        <w:rPr>
          <w:rFonts w:asciiTheme="minorHAnsi" w:eastAsiaTheme="majorEastAsia" w:hAnsiTheme="minorHAnsi" w:cstheme="minorHAnsi"/>
          <w:lang w:eastAsia="en-US"/>
        </w:rPr>
        <w:t>2</w:t>
      </w:r>
      <w:r w:rsidRPr="00540195">
        <w:rPr>
          <w:rFonts w:asciiTheme="minorHAnsi" w:eastAsiaTheme="majorEastAsia" w:hAnsiTheme="minorHAnsi" w:cstheme="minorHAnsi"/>
          <w:lang w:eastAsia="en-US"/>
        </w:rPr>
        <w:t xml:space="preserve"> </w:t>
      </w:r>
      <w:r w:rsidR="001F1087">
        <w:rPr>
          <w:rFonts w:asciiTheme="minorHAnsi" w:eastAsiaTheme="majorEastAsia" w:hAnsiTheme="minorHAnsi" w:cstheme="minorHAnsi"/>
          <w:lang w:eastAsia="en-US"/>
        </w:rPr>
        <w:t xml:space="preserve">SWZ </w:t>
      </w:r>
      <w:r w:rsidRPr="00540195">
        <w:rPr>
          <w:rFonts w:asciiTheme="minorHAnsi" w:eastAsiaTheme="majorEastAsia" w:hAnsiTheme="minorHAnsi" w:cstheme="minorHAnsi"/>
          <w:lang w:eastAsia="en-US"/>
        </w:rPr>
        <w:t>stosuje się odpowiednio;</w:t>
      </w:r>
    </w:p>
    <w:p w14:paraId="7CFA878A" w14:textId="4C64A1C6" w:rsidR="00A92D87" w:rsidRPr="006F3126" w:rsidRDefault="00A92D87" w:rsidP="00D3394E">
      <w:pPr>
        <w:pStyle w:val="Akapitzlist"/>
        <w:numPr>
          <w:ilvl w:val="2"/>
          <w:numId w:val="54"/>
        </w:numPr>
        <w:spacing w:line="276" w:lineRule="auto"/>
        <w:ind w:left="426" w:hanging="426"/>
        <w:contextualSpacing/>
        <w:jc w:val="both"/>
        <w:rPr>
          <w:rFonts w:asciiTheme="minorHAnsi" w:eastAsiaTheme="majorEastAsia" w:hAnsiTheme="minorHAnsi" w:cstheme="minorHAnsi"/>
          <w:b/>
          <w:bCs/>
          <w:lang w:eastAsia="en-US"/>
        </w:rPr>
      </w:pPr>
      <w:r w:rsidRPr="006F3126">
        <w:rPr>
          <w:rFonts w:asciiTheme="minorHAnsi" w:eastAsiaTheme="majorEastAsia" w:hAnsiTheme="minorHAnsi" w:cstheme="minorHAnsi"/>
          <w:lang w:eastAsia="en-US"/>
        </w:rPr>
        <w:t>Wykonawca składa podmiotowe środki dowodowe na wezwanie, o którym mowa w rozdziale VII ust.1 SWZ aktualne na dzień ich złożenia.</w:t>
      </w:r>
    </w:p>
    <w:p w14:paraId="322EB571" w14:textId="77777777" w:rsidR="00A92D87" w:rsidRPr="00AC17BF" w:rsidRDefault="00A92D87"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4F370B7" w14:textId="77777777" w:rsidR="00A92D87" w:rsidRPr="00AC17BF" w:rsidRDefault="00A92D87"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A37ECF4" w14:textId="146C1B94" w:rsidR="00A92D87" w:rsidRPr="00AC17BF" w:rsidRDefault="00A92D87"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Jeżeli złożony przez Wykonawcę JEDZ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E8A29A0" w14:textId="44AA6B56" w:rsidR="00A92D87" w:rsidRPr="00CC284B" w:rsidRDefault="00A92D87"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Wykonawca nie jest zobowiązany do złożenia podmiotowych środków dowodowych, które Zamawiający posiada, jeżeli Wykonawca wskaże te środki oraz potwierdzi ich prawidłowość i aktualność.</w:t>
      </w:r>
    </w:p>
    <w:p w14:paraId="74469199" w14:textId="1068474C" w:rsidR="00CC284B" w:rsidRPr="00CC284B" w:rsidRDefault="00CC284B"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lang w:eastAsia="en-US"/>
        </w:rPr>
      </w:pPr>
      <w:r w:rsidRPr="00CC284B">
        <w:rPr>
          <w:rFonts w:asciiTheme="minorHAnsi" w:eastAsiaTheme="majorEastAsia" w:hAnsiTheme="minorHAnsi" w:cstheme="minorHAnsi"/>
          <w:lang w:eastAsia="en-US"/>
        </w:rPr>
        <w:t>Wykonawca nie jest zobowiązany do złożenia podmiotowych środków dowodowych, jeżeli Zamawiający może je uzyskać za pomocą bezpłatnych i ogólnodostępnych baz danych, o ile Wykonawca wskazał dane umożliwiające dostęp do tych dokumentów.</w:t>
      </w:r>
    </w:p>
    <w:p w14:paraId="756BC8EC" w14:textId="77777777" w:rsidR="00A92D87" w:rsidRPr="00CC284B" w:rsidRDefault="00A92D87" w:rsidP="00D3394E">
      <w:pPr>
        <w:pStyle w:val="Akapitzlist"/>
        <w:numPr>
          <w:ilvl w:val="0"/>
          <w:numId w:val="54"/>
        </w:numPr>
        <w:spacing w:line="276" w:lineRule="auto"/>
        <w:ind w:left="426" w:hanging="426"/>
        <w:contextualSpacing/>
        <w:jc w:val="both"/>
        <w:rPr>
          <w:rFonts w:asciiTheme="minorHAnsi" w:eastAsiaTheme="majorEastAsia" w:hAnsiTheme="minorHAnsi" w:cstheme="minorHAnsi"/>
          <w:b/>
          <w:bCs/>
          <w:lang w:eastAsia="en-US"/>
        </w:rPr>
      </w:pPr>
      <w:r w:rsidRPr="00CC284B">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t>
      </w:r>
      <w:r w:rsidRPr="00CC284B">
        <w:rPr>
          <w:rFonts w:asciiTheme="minorHAnsi" w:eastAsiaTheme="majorEastAsia" w:hAnsiTheme="minorHAnsi" w:cstheme="minorHAnsi"/>
          <w:lang w:eastAsia="en-US"/>
        </w:rPr>
        <w:lastRenderedPageBreak/>
        <w:t>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370A183" w14:textId="77777777" w:rsidR="00AA3045" w:rsidRPr="00DF7BA2" w:rsidRDefault="00AA3045" w:rsidP="00D3394E">
      <w:pPr>
        <w:pStyle w:val="Akapitzlist"/>
        <w:numPr>
          <w:ilvl w:val="0"/>
          <w:numId w:val="54"/>
        </w:numPr>
        <w:spacing w:after="120" w:line="276" w:lineRule="auto"/>
        <w:ind w:left="426" w:hanging="426"/>
        <w:jc w:val="both"/>
        <w:rPr>
          <w:rFonts w:asciiTheme="minorHAnsi" w:eastAsiaTheme="majorEastAsia" w:hAnsiTheme="minorHAnsi" w:cstheme="minorHAnsi"/>
          <w:b/>
          <w:bCs/>
          <w:lang w:eastAsia="en-US"/>
        </w:rPr>
      </w:pPr>
      <w:r w:rsidRPr="00CC284B">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441887A5" w14:textId="77777777" w:rsidR="00AA3045" w:rsidRPr="00DF7BA2" w:rsidRDefault="00AA3045" w:rsidP="00D3394E">
      <w:pPr>
        <w:pStyle w:val="Akapitzlist"/>
        <w:numPr>
          <w:ilvl w:val="0"/>
          <w:numId w:val="54"/>
        </w:numPr>
        <w:spacing w:after="120" w:line="276" w:lineRule="auto"/>
        <w:ind w:left="426" w:hanging="426"/>
        <w:jc w:val="both"/>
        <w:rPr>
          <w:rFonts w:asciiTheme="minorHAnsi" w:eastAsiaTheme="majorEastAsia" w:hAnsiTheme="minorHAnsi" w:cstheme="minorHAnsi"/>
          <w:b/>
          <w:bCs/>
          <w:lang w:eastAsia="en-US"/>
        </w:rPr>
      </w:pPr>
      <w:r w:rsidRPr="00DF7BA2">
        <w:rPr>
          <w:rFonts w:asciiTheme="minorHAnsi" w:eastAsiaTheme="majorEastAsia" w:hAnsiTheme="minorHAnsi" w:cstheme="minorHAnsi"/>
          <w:b/>
          <w:bCs/>
          <w:lang w:eastAsia="en-US"/>
        </w:rPr>
        <w:t xml:space="preserve">Dokumenty lub oświadczenia składane w postępowaniu </w:t>
      </w:r>
      <w:r w:rsidRPr="00DF7BA2">
        <w:rPr>
          <w:rFonts w:asciiTheme="minorHAnsi" w:eastAsiaTheme="majorEastAsia" w:hAnsiTheme="minorHAnsi" w:cstheme="minorHAnsi"/>
          <w:b/>
          <w:bCs/>
          <w:u w:val="single"/>
          <w:lang w:eastAsia="en-US"/>
        </w:rPr>
        <w:t>wraz z ofertą (zał. nr 1 do SWZ):</w:t>
      </w:r>
    </w:p>
    <w:p w14:paraId="394DD294" w14:textId="615AF25F" w:rsidR="00CC284B" w:rsidRPr="00CC284B" w:rsidRDefault="00CC284B">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CC284B">
        <w:rPr>
          <w:rFonts w:asciiTheme="minorHAnsi" w:eastAsiaTheme="majorEastAsia" w:hAnsiTheme="minorHAnsi" w:cstheme="minorHAnsi"/>
          <w:lang w:eastAsia="en-US"/>
        </w:rPr>
        <w:t xml:space="preserve">Wypełniony i opatrzony kwalifikowanym podpisem elektronicznym </w:t>
      </w:r>
      <w:r w:rsidRPr="00CC284B">
        <w:rPr>
          <w:rFonts w:asciiTheme="minorHAnsi" w:eastAsiaTheme="majorEastAsia" w:hAnsiTheme="minorHAnsi" w:cstheme="minorHAnsi"/>
          <w:b/>
          <w:bCs/>
          <w:lang w:eastAsia="en-US"/>
        </w:rPr>
        <w:t>załącznik nr 1 do SWZ</w:t>
      </w:r>
      <w:r w:rsidRPr="00CC284B">
        <w:rPr>
          <w:rFonts w:asciiTheme="minorHAnsi" w:eastAsiaTheme="majorEastAsia" w:hAnsiTheme="minorHAnsi" w:cstheme="minorHAnsi"/>
          <w:lang w:eastAsia="en-US"/>
        </w:rPr>
        <w:t xml:space="preserve"> (Formularz ofertowy);</w:t>
      </w:r>
    </w:p>
    <w:p w14:paraId="215D1BDA" w14:textId="4172D2FF" w:rsidR="00AA3045" w:rsidRPr="00E65CAE" w:rsidRDefault="00AA3045">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7A56C5">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7A56C5">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7A56C5">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4"/>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4"/>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4"/>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3815E71E" w:rsidR="00AA3045" w:rsidRPr="00E65CAE" w:rsidRDefault="00AA3045" w:rsidP="007A56C5">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w:t>
      </w:r>
      <w:r w:rsidR="0075510F">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mocodawcy. Elektroniczna kopia pełnomocnictwa nie może być uwierzytelniona przez upełnomocnionego.</w:t>
      </w:r>
    </w:p>
    <w:p w14:paraId="74817059" w14:textId="6724E207" w:rsidR="00C96B35" w:rsidRPr="00C96B35" w:rsidRDefault="00C96B35">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C96B35">
        <w:rPr>
          <w:rFonts w:asciiTheme="minorHAnsi" w:eastAsiaTheme="majorEastAsia" w:hAnsiTheme="minorHAnsi" w:cstheme="minorHAnsi"/>
          <w:lang w:eastAsia="en-US"/>
        </w:rPr>
        <w:t>Wypełnione i opatrzone kwalifikowanym podpisem elektronicznym zobowiązanie do udostępnienia zasobów (</w:t>
      </w:r>
      <w:r w:rsidRPr="00C96B35">
        <w:rPr>
          <w:rFonts w:asciiTheme="minorHAnsi" w:eastAsiaTheme="majorEastAsia" w:hAnsiTheme="minorHAnsi" w:cstheme="minorHAnsi"/>
          <w:b/>
          <w:bCs/>
          <w:lang w:eastAsia="en-US"/>
        </w:rPr>
        <w:t>załącznik nr 2 do SWZ</w:t>
      </w:r>
      <w:r w:rsidRPr="00C96B35">
        <w:rPr>
          <w:rFonts w:asciiTheme="minorHAnsi" w:eastAsiaTheme="majorEastAsia" w:hAnsiTheme="minorHAnsi" w:cstheme="minorHAnsi"/>
          <w:lang w:eastAsia="en-US"/>
        </w:rPr>
        <w:t xml:space="preserve">) lub inny podmiotowy środek dowodowy potwierdzający, że Wykonawca realizując zamówienie, będzie dysponował niezbędnymi zasobami podmiotów je udostępniających (jeżeli dotyczy); </w:t>
      </w:r>
    </w:p>
    <w:p w14:paraId="4936304A" w14:textId="77777777" w:rsidR="00C96B35" w:rsidRPr="00E13D0A" w:rsidRDefault="00C96B35">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E13D0A">
        <w:rPr>
          <w:rFonts w:asciiTheme="minorHAnsi" w:eastAsiaTheme="majorEastAsia" w:hAnsiTheme="minorHAnsi" w:cstheme="minorHAnsi"/>
          <w:lang w:eastAsia="en-US"/>
        </w:rPr>
        <w:t xml:space="preserve">Wypełnione i opatrzone kwalifikowanym podpisem elektronicznym oświadczenie dotyczące przesłanek wykluczenia z art. 5k Rozporządzenia 833/2014 oraz art. 7 ust. </w:t>
      </w:r>
      <w:r w:rsidRPr="00E13D0A">
        <w:rPr>
          <w:rFonts w:asciiTheme="minorHAnsi" w:eastAsiaTheme="majorEastAsia" w:hAnsiTheme="minorHAnsi" w:cstheme="minorHAnsi"/>
          <w:lang w:eastAsia="en-US"/>
        </w:rPr>
        <w:lastRenderedPageBreak/>
        <w:t>1 ustawy o szczególnych rozwiązaniach w zakresie przeciwdziałania wspieraniu agresji na Ukrainę oraz służących ochronie bezpieczeństwa narodowego (</w:t>
      </w:r>
      <w:r w:rsidRPr="00E13D0A">
        <w:rPr>
          <w:rFonts w:asciiTheme="minorHAnsi" w:eastAsiaTheme="majorEastAsia" w:hAnsiTheme="minorHAnsi" w:cstheme="minorHAnsi"/>
          <w:b/>
          <w:bCs/>
          <w:lang w:eastAsia="en-US"/>
        </w:rPr>
        <w:t>załącznik nr 4a/4b do SWZ</w:t>
      </w:r>
      <w:r w:rsidRPr="00E13D0A">
        <w:rPr>
          <w:rFonts w:asciiTheme="minorHAnsi" w:eastAsiaTheme="majorEastAsia" w:hAnsiTheme="minorHAnsi" w:cstheme="minorHAnsi"/>
          <w:lang w:eastAsia="en-US"/>
        </w:rPr>
        <w:t>).</w:t>
      </w:r>
    </w:p>
    <w:p w14:paraId="7D62C95E" w14:textId="615270B9" w:rsidR="00C96B35" w:rsidRDefault="00C96B35">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C96B35">
        <w:rPr>
          <w:rFonts w:asciiTheme="minorHAnsi" w:eastAsiaTheme="majorEastAsia" w:hAnsiTheme="minorHAnsi" w:cstheme="minorHAnsi"/>
          <w:lang w:eastAsia="en-US"/>
        </w:rPr>
        <w:t xml:space="preserve">Opatrzony kwalifikowanym podpisem elektronicznym </w:t>
      </w:r>
      <w:r>
        <w:rPr>
          <w:rFonts w:asciiTheme="minorHAnsi" w:eastAsiaTheme="majorEastAsia" w:hAnsiTheme="minorHAnsi" w:cstheme="minorHAnsi"/>
          <w:b/>
          <w:bCs/>
          <w:lang w:eastAsia="en-US"/>
        </w:rPr>
        <w:t>W</w:t>
      </w:r>
      <w:r w:rsidRPr="00C96B35">
        <w:rPr>
          <w:rFonts w:asciiTheme="minorHAnsi" w:eastAsiaTheme="majorEastAsia" w:hAnsiTheme="minorHAnsi" w:cstheme="minorHAnsi"/>
          <w:b/>
          <w:bCs/>
          <w:lang w:eastAsia="en-US"/>
        </w:rPr>
        <w:t>ykaz rozwiązań równoważnych</w:t>
      </w:r>
      <w:r w:rsidRPr="00C96B35">
        <w:rPr>
          <w:rFonts w:asciiTheme="minorHAnsi" w:eastAsiaTheme="majorEastAsia" w:hAnsiTheme="minorHAnsi" w:cstheme="minorHAnsi"/>
          <w:lang w:eastAsia="en-US"/>
        </w:rPr>
        <w:t xml:space="preserve"> (jeżeli dotyczy)</w:t>
      </w:r>
      <w:r>
        <w:rPr>
          <w:rFonts w:asciiTheme="minorHAnsi" w:eastAsiaTheme="majorEastAsia" w:hAnsiTheme="minorHAnsi" w:cstheme="minorHAnsi"/>
          <w:lang w:eastAsia="en-US"/>
        </w:rPr>
        <w:t>;</w:t>
      </w:r>
    </w:p>
    <w:p w14:paraId="4DD06B70" w14:textId="604CD92E" w:rsidR="00AA3045" w:rsidRDefault="00AA3045" w:rsidP="00DF7BA2">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b/>
          <w:bCs/>
          <w:lang w:eastAsia="en-US"/>
        </w:rPr>
        <w:t>Zastrzeżenie tajemnicy przedsiębiorstwa</w:t>
      </w:r>
      <w:r w:rsidRPr="00DF7BA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64AB65B5" w14:textId="77777777" w:rsidR="00DF7BA2" w:rsidRPr="00DF7BA2" w:rsidRDefault="00DF7BA2" w:rsidP="00DF7BA2">
      <w:pPr>
        <w:spacing w:line="276" w:lineRule="auto"/>
        <w:ind w:left="851"/>
        <w:contextualSpacing/>
        <w:jc w:val="both"/>
        <w:rPr>
          <w:rFonts w:asciiTheme="minorHAnsi" w:eastAsiaTheme="majorEastAsia" w:hAnsiTheme="minorHAnsi" w:cstheme="minorHAnsi"/>
          <w:i/>
          <w:iCs/>
          <w:lang w:eastAsia="en-US"/>
        </w:rPr>
      </w:pPr>
      <w:r w:rsidRPr="00DF7BA2">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osoby upoważnionej do reprezentowania Wykonawców zgodnie z formą reprezentacji określoną w dokumencie rejestrowym właściwym dla formy organizacyjnej lub innym dokumencie. </w:t>
      </w:r>
    </w:p>
    <w:p w14:paraId="1E69AB1F" w14:textId="77777777" w:rsidR="00DF7BA2" w:rsidRPr="00DF7BA2" w:rsidRDefault="00DF7BA2" w:rsidP="00D3394E">
      <w:pPr>
        <w:spacing w:before="600" w:line="276" w:lineRule="auto"/>
        <w:ind w:left="851"/>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lang w:eastAsia="en-US"/>
        </w:rPr>
        <w:t xml:space="preserve">Wykonawca nie może zastrzec informacji, o których mowa w art. 222 ust. 5 ustawy </w:t>
      </w:r>
      <w:proofErr w:type="spellStart"/>
      <w:r w:rsidRPr="00DF7BA2">
        <w:rPr>
          <w:rFonts w:asciiTheme="minorHAnsi" w:eastAsiaTheme="majorEastAsia" w:hAnsiTheme="minorHAnsi" w:cstheme="minorHAnsi"/>
          <w:lang w:eastAsia="en-US"/>
        </w:rPr>
        <w:t>Pzp</w:t>
      </w:r>
      <w:proofErr w:type="spellEnd"/>
      <w:r w:rsidRPr="00DF7BA2">
        <w:rPr>
          <w:rFonts w:asciiTheme="minorHAnsi" w:eastAsiaTheme="majorEastAsia" w:hAnsiTheme="minorHAnsi" w:cstheme="minorHAnsi"/>
          <w:lang w:eastAsia="en-US"/>
        </w:rPr>
        <w:t>.</w:t>
      </w:r>
    </w:p>
    <w:p w14:paraId="73944CC7" w14:textId="6CCCDD01" w:rsidR="00E13D0A" w:rsidRPr="00DF7BA2" w:rsidRDefault="00E13D0A" w:rsidP="00DF7BA2">
      <w:pPr>
        <w:pStyle w:val="Akapitzlist"/>
        <w:numPr>
          <w:ilvl w:val="0"/>
          <w:numId w:val="22"/>
        </w:numPr>
        <w:spacing w:line="276" w:lineRule="auto"/>
        <w:ind w:left="851" w:hanging="425"/>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lang w:eastAsia="en-US"/>
        </w:rPr>
        <w:t xml:space="preserve">Wypełniony i opatrzony kwalifikowanym podpisem elektronicznym formularz </w:t>
      </w:r>
      <w:r w:rsidRPr="00DF7BA2">
        <w:rPr>
          <w:rFonts w:asciiTheme="minorHAnsi" w:eastAsiaTheme="majorEastAsia" w:hAnsiTheme="minorHAnsi" w:cstheme="minorHAnsi"/>
          <w:b/>
          <w:bCs/>
          <w:lang w:eastAsia="en-US"/>
        </w:rPr>
        <w:t>JEDZ -</w:t>
      </w:r>
      <w:r w:rsidRPr="00DF7BA2">
        <w:rPr>
          <w:rFonts w:asciiTheme="minorHAnsi" w:eastAsiaTheme="majorEastAsia" w:hAnsiTheme="minorHAnsi" w:cstheme="minorHAnsi"/>
          <w:lang w:eastAsia="en-US"/>
        </w:rPr>
        <w:t xml:space="preserve"> </w:t>
      </w:r>
      <w:r w:rsidRPr="00DF7BA2">
        <w:rPr>
          <w:rFonts w:asciiTheme="minorHAnsi" w:eastAsiaTheme="majorEastAsia" w:hAnsiTheme="minorHAnsi" w:cstheme="minorHAnsi"/>
          <w:b/>
          <w:bCs/>
          <w:lang w:eastAsia="en-US"/>
        </w:rPr>
        <w:t>załącznik nr 3 do SWZ</w:t>
      </w:r>
      <w:r w:rsidR="005857EB" w:rsidRPr="00DF7BA2">
        <w:rPr>
          <w:rFonts w:asciiTheme="minorHAnsi" w:eastAsiaTheme="majorEastAsia" w:hAnsiTheme="minorHAnsi" w:cstheme="minorHAnsi"/>
          <w:b/>
          <w:bCs/>
          <w:lang w:eastAsia="en-US"/>
        </w:rPr>
        <w:t>;</w:t>
      </w:r>
    </w:p>
    <w:p w14:paraId="261A82AC" w14:textId="5917D133" w:rsidR="00E13D0A" w:rsidRPr="005857EB"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5857EB">
        <w:rPr>
          <w:rFonts w:asciiTheme="minorHAnsi" w:eastAsiaTheme="majorEastAsia" w:hAnsiTheme="minorHAnsi" w:cstheme="minorHAnsi"/>
          <w:lang w:eastAsia="en-US"/>
        </w:rPr>
        <w:t>Wykonawca dołącza do oferty JEDZ (jako dowód potwierdzający, na dzień składnia ofert, brak podstaw wykluczenia oraz spełnianie warunków udziału w postępowaniu, który tymczasowo zastępuje wymagane przez Zamawiającego podmiotowe środki dowodowe wskazane w rozdziale  VII  SWZ wypełniony w zakresie:</w:t>
      </w:r>
    </w:p>
    <w:p w14:paraId="6213DA8C" w14:textId="5463E099"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E13D0A">
        <w:rPr>
          <w:rFonts w:asciiTheme="minorHAnsi" w:eastAsiaTheme="majorEastAsia" w:hAnsiTheme="minorHAnsi" w:cstheme="minorHAnsi"/>
          <w:lang w:eastAsia="en-US"/>
        </w:rPr>
        <w:t>informacje na temat Wykonawcy i jego przedstawicieli (Część II, sekcja A i B jednolitego dokumentu),</w:t>
      </w:r>
    </w:p>
    <w:p w14:paraId="2EB41370" w14:textId="04D65301"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lastRenderedPageBreak/>
        <w:t>w przypadku wspólnego ubiegania się o zamówienie przez Wykonawców - informacje o częściach zamówienia, które zostaną zrealizowane przez każdego z Wykonawców (Część II, sekcja A jednolitego dokumentu),</w:t>
      </w:r>
    </w:p>
    <w:p w14:paraId="4D5A7CB7" w14:textId="2E5A4213"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 przypadku, gdy Wykonawca polega na zdolnościach innych podmiotów na zasadach określonych w art. 118 ustawy, informację o tych podmiotach (Część II, sekcja C jednolitego dokumentu),</w:t>
      </w:r>
    </w:p>
    <w:p w14:paraId="236F47D5" w14:textId="5EA196C6"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informację o podwykonawcach, na których zdolności Wykonawca nie polega (Część II, sekcja D jednolitego dokumentu),</w:t>
      </w:r>
    </w:p>
    <w:p w14:paraId="7F237790" w14:textId="193B62ED"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 xml:space="preserve">wszystkie informacje konieczne dla potwierdzenia braku istnienia podstaw do wykluczenia wskazanych w rozdziale </w:t>
      </w:r>
      <w:r w:rsidR="005857EB" w:rsidRPr="003669B7">
        <w:rPr>
          <w:rFonts w:asciiTheme="minorHAnsi" w:eastAsiaTheme="majorEastAsia" w:hAnsiTheme="minorHAnsi" w:cstheme="minorHAnsi"/>
          <w:lang w:eastAsia="en-US"/>
        </w:rPr>
        <w:t>I</w:t>
      </w:r>
      <w:r w:rsidRPr="003669B7">
        <w:rPr>
          <w:rFonts w:asciiTheme="minorHAnsi" w:eastAsiaTheme="majorEastAsia" w:hAnsiTheme="minorHAnsi" w:cstheme="minorHAnsi"/>
          <w:lang w:eastAsia="en-US"/>
        </w:rPr>
        <w:t xml:space="preserve">V ust. </w:t>
      </w:r>
      <w:r w:rsidR="005857EB" w:rsidRPr="003669B7">
        <w:rPr>
          <w:rFonts w:asciiTheme="minorHAnsi" w:eastAsiaTheme="majorEastAsia" w:hAnsiTheme="minorHAnsi" w:cstheme="minorHAnsi"/>
          <w:lang w:eastAsia="en-US"/>
        </w:rPr>
        <w:t>1</w:t>
      </w:r>
      <w:r w:rsidRPr="003669B7">
        <w:rPr>
          <w:rFonts w:asciiTheme="minorHAnsi" w:eastAsiaTheme="majorEastAsia" w:hAnsiTheme="minorHAnsi" w:cstheme="minorHAnsi"/>
          <w:lang w:eastAsia="en-US"/>
        </w:rPr>
        <w:t>. SWZ (Część III jednolitego dokumentu).</w:t>
      </w:r>
    </w:p>
    <w:p w14:paraId="63840AE3" w14:textId="467C3538" w:rsidR="00E13D0A"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sekcję alfa „Ogólne oświadczenie dotyczące wszystkich kryteriów kwalifikacji” (Część IV jednolitego dokumentu), co oznacza, iż na tym etapie postępowania Wykonawca składa jedynie ogólne oświadczenie o spełnianiu warunków udziału w postępowaniu. Właściwa weryfikacja spełniania określonych przez Zamawiającego warunków udziału w postępowaniu, dokonana zostanie na zakończenie postępowania w oparciu o stosowne dokumenty składane przez Wykonawcę, którego oferta została najwyżej oceniona (dokumenty składane w odpowiedzi na wezwanie Zamawiającego).</w:t>
      </w:r>
    </w:p>
    <w:p w14:paraId="5BA299DA" w14:textId="7C7F5563" w:rsidR="00E13D0A" w:rsidRPr="003669B7" w:rsidRDefault="00E13D0A" w:rsidP="003669B7">
      <w:pPr>
        <w:pStyle w:val="Akapitzlist"/>
        <w:numPr>
          <w:ilvl w:val="0"/>
          <w:numId w:val="6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oświadczenie końcowe (Część VI jednolitego dokumentu).</w:t>
      </w:r>
    </w:p>
    <w:p w14:paraId="07F535E9" w14:textId="365926E8" w:rsidR="00E13D0A"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przypadku wspólnego ubiegania się o zamówienie przez Wykonawców, jednolity dokument składa każdy z Wykonawców. Oświadczenia te potwierdzają brak podstaw wykluczenia oraz spełnianie warunków udziału w postępowaniu w zakresie, w jakim każdy z Wykonawców wykazuje spełnianie warunków udziału w postępowaniu.</w:t>
      </w:r>
    </w:p>
    <w:p w14:paraId="6521ECD5" w14:textId="77777777" w:rsidR="00E13D0A"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przypadku polegania na zdolnościach lub sytuacji podmiotów udostępniających zasoby Wykonawca przedstawia, wraz ze swoim JEDZ, także jednolity dokument podmiotu udostępniającego zasoby, potwierdzający brak podstaw wykluczenia tego podmiotu oraz spełnianie warunków udziału w postępowaniu, w zakresie, w jakim Wykonawca powołuje się na jego zasoby.</w:t>
      </w:r>
    </w:p>
    <w:p w14:paraId="61878244" w14:textId="0215EB23" w:rsidR="00E13D0A"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celu ułatwienia Wykonawcom prawidłowego uzupełnienia jednolitego dokumentu Zamawiający załącza do niniejsze</w:t>
      </w:r>
      <w:r w:rsidR="002A058E">
        <w:rPr>
          <w:rFonts w:asciiTheme="minorHAnsi" w:eastAsiaTheme="majorEastAsia" w:hAnsiTheme="minorHAnsi" w:cstheme="minorHAnsi"/>
          <w:lang w:eastAsia="en-US"/>
        </w:rPr>
        <w:t>j</w:t>
      </w:r>
      <w:r w:rsidRPr="002A058E">
        <w:rPr>
          <w:rFonts w:asciiTheme="minorHAnsi" w:eastAsiaTheme="majorEastAsia" w:hAnsiTheme="minorHAnsi" w:cstheme="minorHAnsi"/>
          <w:lang w:eastAsia="en-US"/>
        </w:rPr>
        <w:t xml:space="preserve"> SWZ wzór JEDZ w wersji elektronicznej oraz udostępnia formularz JEDZ w wersji elektronicznej (</w:t>
      </w:r>
      <w:proofErr w:type="spellStart"/>
      <w:r w:rsidRPr="002A058E">
        <w:rPr>
          <w:rFonts w:asciiTheme="minorHAnsi" w:eastAsiaTheme="majorEastAsia" w:hAnsiTheme="minorHAnsi" w:cstheme="minorHAnsi"/>
          <w:lang w:eastAsia="en-US"/>
        </w:rPr>
        <w:t>eESPD</w:t>
      </w:r>
      <w:proofErr w:type="spellEnd"/>
      <w:r w:rsidRPr="002A058E">
        <w:rPr>
          <w:rFonts w:asciiTheme="minorHAnsi" w:eastAsiaTheme="majorEastAsia" w:hAnsiTheme="minorHAnsi" w:cstheme="minorHAnsi"/>
          <w:lang w:eastAsia="en-US"/>
        </w:rPr>
        <w:t xml:space="preserve"> i pdf).</w:t>
      </w:r>
    </w:p>
    <w:p w14:paraId="269D5135" w14:textId="77777777" w:rsidR="00E13D0A"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celu wypełnienia opracowanego wstępnie przez Zamawiającego formularza JEDZ/ESPD, Wykonawca może skorzystać z serwisu ESPD dostępnego pod adresem https://espd.uzp.gov.pl.</w:t>
      </w:r>
    </w:p>
    <w:p w14:paraId="7C41244F" w14:textId="77777777" w:rsidR="00E13D0A" w:rsidRDefault="00E13D0A" w:rsidP="00D3394E">
      <w:pPr>
        <w:pStyle w:val="Akapitzlist"/>
        <w:numPr>
          <w:ilvl w:val="7"/>
          <w:numId w:val="54"/>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 xml:space="preserve">Wykonawca po zaznaczeniu pola „Jestem wykonawcą” ma możliwość zaimportowania opracowanego wstępnie przez Zamawiającego formularza JEDZ/ESPD – plik </w:t>
      </w:r>
      <w:proofErr w:type="spellStart"/>
      <w:r w:rsidRPr="002A058E">
        <w:rPr>
          <w:rFonts w:asciiTheme="minorHAnsi" w:eastAsiaTheme="majorEastAsia" w:hAnsiTheme="minorHAnsi" w:cstheme="minorHAnsi"/>
          <w:lang w:eastAsia="en-US"/>
        </w:rPr>
        <w:t>xml</w:t>
      </w:r>
      <w:proofErr w:type="spellEnd"/>
      <w:r w:rsidRPr="002A058E">
        <w:rPr>
          <w:rFonts w:asciiTheme="minorHAnsi" w:eastAsiaTheme="majorEastAsia" w:hAnsiTheme="minorHAnsi" w:cstheme="minorHAnsi"/>
          <w:lang w:eastAsia="en-US"/>
        </w:rPr>
        <w:t>, a następnie wypełnienia go w zakresie wskazanym przez Zamawiającego (formularz zawiera tylko pola konieczne do wypełnienia przez wykonawców).</w:t>
      </w:r>
    </w:p>
    <w:p w14:paraId="6A1AE488" w14:textId="77777777" w:rsidR="00E13D0A" w:rsidRPr="002A058E" w:rsidRDefault="00E13D0A" w:rsidP="00D3394E">
      <w:pPr>
        <w:pStyle w:val="Akapitzlist"/>
        <w:numPr>
          <w:ilvl w:val="7"/>
          <w:numId w:val="54"/>
        </w:numPr>
        <w:spacing w:after="240" w:line="276" w:lineRule="auto"/>
        <w:ind w:left="851" w:hanging="425"/>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 xml:space="preserve">Szczegółowe informacje związane z zasadami i sposobem wypełnienia JEDZ znajdują się także w wyjaśnieniach Urzędu Zamówień Publicznych, dostępnych na stronie Urzędu Zamówień Publicznych, w Repozytorium Wiedzy w zakładce Jednolity </w:t>
      </w:r>
      <w:r w:rsidRPr="002A058E">
        <w:rPr>
          <w:rFonts w:asciiTheme="minorHAnsi" w:eastAsiaTheme="majorEastAsia" w:hAnsiTheme="minorHAnsi" w:cstheme="minorHAnsi"/>
          <w:lang w:eastAsia="en-US"/>
        </w:rPr>
        <w:lastRenderedPageBreak/>
        <w:t>Europejski Dokument Zamówienia na stronie internetowej: https://www.uzp.gov.pl/baza-wiedzy/prawo-zamowien-publicznych-regulacje/prawo-krajowe/jednolity-europejski-dokument-zamowienia.</w:t>
      </w:r>
    </w:p>
    <w:p w14:paraId="12CC5E61" w14:textId="6A020233" w:rsidR="007A52A4" w:rsidRDefault="007A52A4">
      <w:pPr>
        <w:pStyle w:val="Akapitzlist"/>
        <w:numPr>
          <w:ilvl w:val="0"/>
          <w:numId w:val="20"/>
        </w:numPr>
        <w:spacing w:before="100" w:beforeAutospacing="1" w:after="120" w:line="276" w:lineRule="auto"/>
        <w:ind w:left="851" w:hanging="862"/>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443E6DFC" w14:textId="77777777" w:rsidR="00C96B35" w:rsidRPr="00AD36E7" w:rsidRDefault="00C96B35" w:rsidP="00232750">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AD36E7">
        <w:rPr>
          <w:rFonts w:asciiTheme="minorHAnsi" w:eastAsiaTheme="majorEastAsia" w:hAnsiTheme="minorHAnsi" w:cstheme="minorHAnsi"/>
          <w:lang w:eastAsia="en-US"/>
        </w:rPr>
        <w:t>Ofertę oraz JEDZ składa się, pod rygorem nieważności</w:t>
      </w:r>
      <w:r>
        <w:rPr>
          <w:rFonts w:asciiTheme="minorHAnsi" w:eastAsiaTheme="majorEastAsia" w:hAnsiTheme="minorHAnsi" w:cstheme="minorHAnsi"/>
          <w:lang w:eastAsia="en-US"/>
        </w:rPr>
        <w:t xml:space="preserve"> </w:t>
      </w:r>
      <w:r w:rsidRPr="00AD36E7">
        <w:rPr>
          <w:rFonts w:asciiTheme="minorHAnsi" w:eastAsiaTheme="majorEastAsia" w:hAnsiTheme="minorHAnsi" w:cstheme="minorHAnsi"/>
          <w:lang w:eastAsia="en-US"/>
        </w:rPr>
        <w:t xml:space="preserve">w formie elektronicznej (art. 63 ust. 1 ustawy </w:t>
      </w:r>
      <w:proofErr w:type="spellStart"/>
      <w:r w:rsidRPr="00AD36E7">
        <w:rPr>
          <w:rFonts w:asciiTheme="minorHAnsi" w:eastAsiaTheme="majorEastAsia" w:hAnsiTheme="minorHAnsi" w:cstheme="minorHAnsi"/>
          <w:lang w:eastAsia="en-US"/>
        </w:rPr>
        <w:t>Pzp</w:t>
      </w:r>
      <w:proofErr w:type="spellEnd"/>
      <w:r w:rsidRPr="00AD36E7">
        <w:rPr>
          <w:rFonts w:asciiTheme="minorHAnsi" w:eastAsiaTheme="majorEastAsia" w:hAnsiTheme="minorHAnsi" w:cstheme="minorHAnsi"/>
          <w:lang w:eastAsia="en-US"/>
        </w:rPr>
        <w:t xml:space="preserve">). </w:t>
      </w:r>
    </w:p>
    <w:p w14:paraId="2A0E2D06" w14:textId="77777777" w:rsidR="00C96B35" w:rsidRPr="0083676D" w:rsidRDefault="00C96B35" w:rsidP="00232750">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CE1F5CD" w14:textId="77777777" w:rsidR="00C96B35" w:rsidRPr="00AD36E7" w:rsidRDefault="00C96B35" w:rsidP="009416AD">
      <w:pPr>
        <w:pStyle w:val="Akapitzlist"/>
        <w:numPr>
          <w:ilvl w:val="0"/>
          <w:numId w:val="4"/>
        </w:numPr>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039FA347" w14:textId="77777777" w:rsidR="00C96B35" w:rsidRPr="00AD36E7" w:rsidRDefault="00C96B35" w:rsidP="009416AD">
      <w:pPr>
        <w:pStyle w:val="Akapitzlist"/>
        <w:numPr>
          <w:ilvl w:val="0"/>
          <w:numId w:val="4"/>
        </w:numPr>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Pr="00AD36E7">
        <w:rPr>
          <w:rFonts w:asciiTheme="minorHAnsi" w:eastAsia="Calibri" w:hAnsiTheme="minorHAnsi" w:cstheme="minorHAnsi"/>
        </w:rPr>
        <w:t xml:space="preserve">. Potwierdzenia zgodności odwzorowania cyfrowego z dokumentem w postaci papierowej, dokonuje notariusz lub: </w:t>
      </w:r>
    </w:p>
    <w:p w14:paraId="1E477A31" w14:textId="5D90751E" w:rsidR="00C96B35" w:rsidRPr="00A867FB" w:rsidRDefault="00C96B35">
      <w:pPr>
        <w:numPr>
          <w:ilvl w:val="1"/>
          <w:numId w:val="44"/>
        </w:numPr>
        <w:spacing w:line="276" w:lineRule="auto"/>
        <w:ind w:left="1276" w:right="170" w:hanging="425"/>
        <w:jc w:val="both"/>
        <w:rPr>
          <w:rFonts w:asciiTheme="minorHAnsi" w:eastAsia="Calibri" w:hAnsiTheme="minorHAnsi" w:cstheme="minorHAnsi"/>
        </w:rPr>
      </w:pPr>
      <w:r w:rsidRPr="00A867FB">
        <w:rPr>
          <w:rFonts w:asciiTheme="minorHAnsi" w:eastAsia="Calibri" w:hAnsiTheme="minorHAnsi" w:cstheme="minorHAnsi"/>
        </w:rPr>
        <w:t>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37276166" w14:textId="09E9E7AE" w:rsidR="00C96B35" w:rsidRPr="00A867FB" w:rsidRDefault="00C96B35">
      <w:pPr>
        <w:numPr>
          <w:ilvl w:val="1"/>
          <w:numId w:val="44"/>
        </w:numPr>
        <w:spacing w:line="276" w:lineRule="auto"/>
        <w:ind w:left="1276" w:right="170" w:hanging="425"/>
        <w:jc w:val="both"/>
        <w:rPr>
          <w:rFonts w:asciiTheme="minorHAnsi" w:eastAsia="Calibri" w:hAnsiTheme="minorHAnsi" w:cstheme="minorHAnsi"/>
        </w:rPr>
      </w:pPr>
      <w:r w:rsidRPr="00A867FB">
        <w:rPr>
          <w:rFonts w:asciiTheme="minorHAnsi" w:eastAsia="Calibri" w:hAnsiTheme="minorHAnsi" w:cstheme="minorHAnsi"/>
        </w:rPr>
        <w:t>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7CD05759" w14:textId="11BE0DD4" w:rsidR="00C96B35" w:rsidRPr="00AD36E7"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p>
    <w:p w14:paraId="5FB3F49B" w14:textId="77777777" w:rsidR="00C96B35" w:rsidRPr="00AD36E7" w:rsidRDefault="00C96B35" w:rsidP="009E3355">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podpisem elektronicznym,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15BBC124" w14:textId="77777777" w:rsidR="00C96B35" w:rsidRDefault="00C96B35" w:rsidP="009E3355">
      <w:pPr>
        <w:pStyle w:val="Akapitzlist"/>
        <w:numPr>
          <w:ilvl w:val="1"/>
          <w:numId w:val="12"/>
        </w:numPr>
        <w:tabs>
          <w:tab w:val="left" w:pos="851"/>
        </w:tabs>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5EED4BF5" w14:textId="77777777" w:rsidR="00C96B35" w:rsidRDefault="00C96B35" w:rsidP="009E3355">
      <w:pPr>
        <w:pStyle w:val="Akapitzlist"/>
        <w:numPr>
          <w:ilvl w:val="1"/>
          <w:numId w:val="12"/>
        </w:numPr>
        <w:tabs>
          <w:tab w:val="left" w:pos="851"/>
        </w:tabs>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5087D397" w14:textId="77777777" w:rsidR="00C96B35" w:rsidRPr="00AD36E7" w:rsidRDefault="00C96B35" w:rsidP="009E3355">
      <w:pPr>
        <w:pStyle w:val="Akapitzlist"/>
        <w:numPr>
          <w:ilvl w:val="1"/>
          <w:numId w:val="12"/>
        </w:numPr>
        <w:tabs>
          <w:tab w:val="left" w:pos="851"/>
        </w:tabs>
        <w:spacing w:after="120" w:line="276" w:lineRule="auto"/>
        <w:ind w:left="850" w:hanging="425"/>
        <w:jc w:val="both"/>
        <w:rPr>
          <w:rFonts w:asciiTheme="minorHAnsi" w:hAnsiTheme="minorHAnsi" w:cstheme="minorHAnsi"/>
        </w:rPr>
      </w:pPr>
      <w:r w:rsidRPr="00AD36E7">
        <w:rPr>
          <w:rFonts w:asciiTheme="minorHAnsi" w:hAnsiTheme="minorHAnsi" w:cstheme="minorHAnsi"/>
        </w:rPr>
        <w:t>w przypadku pełnomocnictwa – mocodawca.</w:t>
      </w:r>
    </w:p>
    <w:p w14:paraId="05CD1CAE" w14:textId="77777777" w:rsidR="00C96B35" w:rsidRPr="00502757" w:rsidRDefault="00C96B35" w:rsidP="009E3355">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p>
    <w:p w14:paraId="28D1E401" w14:textId="77777777" w:rsidR="00C96B35" w:rsidRPr="00924E1A"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502757">
        <w:rPr>
          <w:rFonts w:asciiTheme="minorHAnsi" w:eastAsia="Calibr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europejskim dokumencie zamówienia dane umożliwiające dostęp do tych środków, a także wówczas gdy podmiotowym środkiem dowodowym jest oświadczenie, którego treść odpowiada zakresowi oświadczenia, o którym mowa w art. 125 ust. 1 ustawy </w:t>
      </w:r>
      <w:proofErr w:type="spellStart"/>
      <w:r w:rsidRPr="00502757">
        <w:rPr>
          <w:rFonts w:asciiTheme="minorHAnsi" w:eastAsia="Calibri" w:hAnsiTheme="minorHAnsi" w:cstheme="minorHAnsi"/>
        </w:rPr>
        <w:t>Pzp</w:t>
      </w:r>
      <w:proofErr w:type="spellEnd"/>
      <w:r w:rsidRPr="00502757">
        <w:rPr>
          <w:rFonts w:asciiTheme="minorHAnsi" w:eastAsia="Calibri" w:hAnsiTheme="minorHAnsi" w:cstheme="minorHAnsi"/>
        </w:rPr>
        <w:t xml:space="preserve">. </w:t>
      </w:r>
    </w:p>
    <w:p w14:paraId="1724B4F6" w14:textId="77777777" w:rsidR="00C96B35" w:rsidRPr="00502757"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502757">
        <w:rPr>
          <w:rFonts w:asciiTheme="minorHAnsi" w:eastAsia="Calibri" w:hAnsiTheme="minorHAnsi" w:cstheme="minorHAnsi"/>
        </w:rPr>
        <w:t xml:space="preserve">Wykonawca nie jest zobowiązany do złożenia podmiotowych środków dowodowych, które Zamawiający posiada, jeżeli </w:t>
      </w:r>
      <w:r>
        <w:rPr>
          <w:rFonts w:asciiTheme="minorHAnsi" w:eastAsia="Calibri" w:hAnsiTheme="minorHAnsi" w:cstheme="minorHAnsi"/>
        </w:rPr>
        <w:t>W</w:t>
      </w:r>
      <w:r w:rsidRPr="00502757">
        <w:rPr>
          <w:rFonts w:asciiTheme="minorHAnsi" w:eastAsia="Calibri" w:hAnsiTheme="minorHAnsi" w:cstheme="minorHAnsi"/>
        </w:rPr>
        <w:t>ykonawca wskaże te środki oraz potwierdzi ich prawidłowość i aktualność.</w:t>
      </w:r>
    </w:p>
    <w:p w14:paraId="763EF67D" w14:textId="77777777" w:rsidR="00C96B35" w:rsidRPr="00AD36E7"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883114B" w14:textId="77777777" w:rsidR="00C96B35" w:rsidRPr="00AD36E7"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073B5C11" w14:textId="77777777" w:rsidR="00C96B35" w:rsidRPr="001860DD" w:rsidRDefault="00C96B35" w:rsidP="009E3355">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Jeżeli Wykonawca nie złożył JEDZ,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BEA92B4" w14:textId="77777777" w:rsidR="009E3355" w:rsidRDefault="00C96B35" w:rsidP="009E3355">
      <w:pPr>
        <w:pStyle w:val="Akapitzlist"/>
        <w:numPr>
          <w:ilvl w:val="3"/>
          <w:numId w:val="12"/>
        </w:numPr>
        <w:spacing w:line="276" w:lineRule="auto"/>
        <w:ind w:left="851"/>
        <w:jc w:val="both"/>
        <w:rPr>
          <w:rFonts w:asciiTheme="minorHAnsi" w:hAnsiTheme="minorHAnsi" w:cstheme="minorHAnsi"/>
        </w:rPr>
      </w:pPr>
      <w:r w:rsidRPr="00142BB0">
        <w:rPr>
          <w:rFonts w:asciiTheme="minorHAnsi" w:hAnsiTheme="minorHAnsi" w:cstheme="minorHAnsi"/>
        </w:rPr>
        <w:t xml:space="preserve">oferta Wykonawcy podlega odrzuceniu bez względu na jej złożenie, uzupełnienie lub poprawienie </w:t>
      </w:r>
    </w:p>
    <w:p w14:paraId="0B47A849" w14:textId="780DFE88" w:rsidR="00C96B35" w:rsidRDefault="00C96B35" w:rsidP="009E3355">
      <w:pPr>
        <w:pStyle w:val="Akapitzlist"/>
        <w:spacing w:line="276" w:lineRule="auto"/>
        <w:ind w:left="426"/>
        <w:jc w:val="both"/>
        <w:rPr>
          <w:rFonts w:asciiTheme="minorHAnsi" w:hAnsiTheme="minorHAnsi" w:cstheme="minorHAnsi"/>
        </w:rPr>
      </w:pPr>
      <w:r w:rsidRPr="00142BB0">
        <w:rPr>
          <w:rFonts w:asciiTheme="minorHAnsi" w:hAnsiTheme="minorHAnsi" w:cstheme="minorHAnsi"/>
        </w:rPr>
        <w:t>lub</w:t>
      </w:r>
    </w:p>
    <w:p w14:paraId="570F9D29" w14:textId="77777777" w:rsidR="00C96B35" w:rsidRPr="00142BB0" w:rsidRDefault="00C96B35" w:rsidP="009E3355">
      <w:pPr>
        <w:pStyle w:val="Akapitzlist"/>
        <w:numPr>
          <w:ilvl w:val="3"/>
          <w:numId w:val="12"/>
        </w:numPr>
        <w:spacing w:after="120" w:line="276" w:lineRule="auto"/>
        <w:ind w:left="850" w:hanging="357"/>
        <w:jc w:val="both"/>
        <w:rPr>
          <w:rFonts w:asciiTheme="minorHAnsi" w:hAnsiTheme="minorHAnsi" w:cstheme="minorHAnsi"/>
        </w:rPr>
      </w:pPr>
      <w:r w:rsidRPr="00142BB0">
        <w:rPr>
          <w:rFonts w:asciiTheme="minorHAnsi" w:hAnsiTheme="minorHAnsi" w:cstheme="minorHAnsi"/>
        </w:rPr>
        <w:t>zachodzą przesłanki unieważnienia postępowania.</w:t>
      </w:r>
    </w:p>
    <w:p w14:paraId="0D0D00EB" w14:textId="77777777" w:rsidR="00C96B35" w:rsidRPr="00142BB0"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Zamawiający może żądać od Wykonawców wyjaśnień dotyczących treści JEDZ, lub złożonych podmiotowych środków dowodowych lub innych dokumentów lub oświadczeń składanych w postępowaniu.</w:t>
      </w:r>
    </w:p>
    <w:p w14:paraId="46E8F4BD" w14:textId="3A0EEE44" w:rsidR="00C96B35" w:rsidRPr="001860DD"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1860DD">
        <w:rPr>
          <w:rFonts w:asciiTheme="minorHAnsi" w:hAnsiTheme="minorHAnsi" w:cstheme="minorHAnsi"/>
        </w:rPr>
        <w:t>Zamawiający może żądać  przestawienia oryginału lub notarialnie poświadczonej kopii, wyłącznie wtedy, gdy złożona kopia jest nieczytelna lub budzi wątpliwości co do jej prawdziwości.</w:t>
      </w:r>
    </w:p>
    <w:p w14:paraId="7201C76E" w14:textId="77777777" w:rsidR="00C96B35" w:rsidRPr="00142BB0" w:rsidRDefault="00C96B35" w:rsidP="0023275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Jeżeli w dokumentach złożonych na potwierdzenie spełnienia warunków udziału w postępowaniu jakiekolwiek wartości zostaną podane w walucie obcej to zamawiający przeliczy wartość waluty na złote wedle średniego kursu NBP (tabela A kursów średnich walut obcych) w dniu publikacji ogłoszenia w Dzienniku Urzędowym Unii Europejskiej. Jeżeli w dniu publikacji ogłoszenia NBP nie ogłosił kursu walut, zastosowanie znajdzie pierwszy ogłoszony kurs po dniu publikacji ogłoszenia.</w:t>
      </w:r>
    </w:p>
    <w:p w14:paraId="494CBFD2" w14:textId="77777777" w:rsidR="00C96B35" w:rsidRPr="00A71EE8" w:rsidRDefault="00C96B35" w:rsidP="009E3355">
      <w:pPr>
        <w:pStyle w:val="Akapitzlist"/>
        <w:numPr>
          <w:ilvl w:val="0"/>
          <w:numId w:val="12"/>
        </w:numPr>
        <w:spacing w:after="240" w:line="276" w:lineRule="auto"/>
        <w:ind w:left="425" w:hanging="425"/>
        <w:jc w:val="both"/>
        <w:rPr>
          <w:rFonts w:asciiTheme="minorHAnsi" w:hAnsiTheme="minorHAnsi" w:cstheme="minorHAnsi"/>
        </w:rPr>
      </w:pPr>
      <w:r w:rsidRPr="00142BB0">
        <w:rPr>
          <w:rFonts w:asciiTheme="minorHAnsi" w:eastAsiaTheme="majorEastAsia" w:hAnsiTheme="minorHAnsi" w:cstheme="minorHAnsi"/>
          <w:lang w:eastAsia="en-US"/>
        </w:rPr>
        <w:t>W zakresie nie uregulowanym SWZ zastosowanie mają przepisy rozporządzenia Ministra Rozwoju z dnia 23 grudnia 2020 r. w sprawie rodzajów podmiotowych środków dowodowych oraz innych dokumentów lub oświadczeń, jakich może żądać zamawiający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6041331C" w:rsidR="00B41829" w:rsidRPr="00DF7036"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sidR="00C96B35">
        <w:rPr>
          <w:rFonts w:asciiTheme="minorHAnsi" w:hAnsiTheme="minorHAnsi" w:cstheme="minorHAnsi"/>
        </w:rPr>
        <w:t>.</w:t>
      </w:r>
    </w:p>
    <w:p w14:paraId="56476586"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lastRenderedPageBreak/>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6BAA5466" w14:textId="77777777" w:rsidR="002B3C9C" w:rsidRPr="002B3C9C" w:rsidRDefault="00B41829">
      <w:pPr>
        <w:pStyle w:val="Akapitzlist"/>
        <w:numPr>
          <w:ilvl w:val="2"/>
          <w:numId w:val="25"/>
        </w:numPr>
        <w:spacing w:line="276" w:lineRule="auto"/>
        <w:ind w:left="425" w:hanging="425"/>
        <w:jc w:val="both"/>
        <w:rPr>
          <w:rFonts w:asciiTheme="minorHAnsi" w:hAnsiTheme="minorHAnsi" w:cstheme="minorHAnsi"/>
          <w:b/>
          <w:bCs/>
        </w:rPr>
      </w:pPr>
      <w:r w:rsidRPr="00B5582D">
        <w:rPr>
          <w:rFonts w:asciiTheme="minorHAnsi" w:hAnsiTheme="minorHAnsi" w:cstheme="minorHAnsi"/>
        </w:rPr>
        <w:t>Sposób składania ofert: za pośrednictwem</w:t>
      </w:r>
      <w:r w:rsidR="002B3C9C">
        <w:rPr>
          <w:rFonts w:asciiTheme="minorHAnsi" w:hAnsiTheme="minorHAnsi" w:cstheme="minorHAnsi"/>
        </w:rPr>
        <w:t xml:space="preserve"> –</w:t>
      </w:r>
      <w:r w:rsidRPr="00B5582D">
        <w:rPr>
          <w:rFonts w:asciiTheme="minorHAnsi" w:hAnsiTheme="minorHAnsi" w:cstheme="minorHAnsi"/>
        </w:rPr>
        <w:t xml:space="preserve"> Platformy</w:t>
      </w:r>
      <w:r w:rsidR="002B3C9C">
        <w:rPr>
          <w:rFonts w:asciiTheme="minorHAnsi" w:hAnsiTheme="minorHAnsi" w:cstheme="minorHAnsi"/>
        </w:rPr>
        <w:t xml:space="preserve"> Zakupowej</w:t>
      </w:r>
      <w:r w:rsidRPr="00B5582D">
        <w:rPr>
          <w:rFonts w:asciiTheme="minorHAnsi" w:hAnsiTheme="minorHAnsi" w:cstheme="minorHAnsi"/>
        </w:rPr>
        <w:t>:</w:t>
      </w:r>
    </w:p>
    <w:p w14:paraId="765B4D17" w14:textId="12845392" w:rsidR="00B41829" w:rsidRPr="002B3C9C" w:rsidRDefault="005B6646" w:rsidP="002B3C9C">
      <w:pPr>
        <w:pStyle w:val="Akapitzlist"/>
        <w:spacing w:after="120" w:line="276" w:lineRule="auto"/>
        <w:ind w:left="425"/>
        <w:jc w:val="both"/>
        <w:rPr>
          <w:rFonts w:asciiTheme="minorHAnsi" w:hAnsiTheme="minorHAnsi" w:cstheme="minorHAnsi"/>
          <w:b/>
          <w:bCs/>
        </w:rPr>
      </w:pPr>
      <w:r w:rsidRPr="005B6646">
        <w:rPr>
          <w:rFonts w:asciiTheme="minorHAnsi" w:hAnsiTheme="minorHAnsi" w:cstheme="minorHAnsi"/>
        </w:rPr>
        <w:t>https://platformazakupowa.pl/pn/komorniki</w:t>
      </w:r>
      <w:r w:rsidR="00D51DD8">
        <w:rPr>
          <w:rFonts w:asciiTheme="minorHAnsi" w:hAnsiTheme="minorHAnsi" w:cstheme="minorHAnsi"/>
        </w:rPr>
        <w:t xml:space="preserve"> </w:t>
      </w:r>
      <w:r w:rsidR="00B41829" w:rsidRPr="002B3C9C">
        <w:rPr>
          <w:rFonts w:asciiTheme="minorHAnsi" w:hAnsiTheme="minorHAnsi" w:cstheme="minorHAnsi"/>
        </w:rPr>
        <w:t>na stronie dotyczącej odpowiedniego postępowania.</w:t>
      </w:r>
    </w:p>
    <w:p w14:paraId="27A96604"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07EA403A"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w:t>
      </w:r>
    </w:p>
    <w:p w14:paraId="4844513E"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49CF638C"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B41829">
        <w:rPr>
          <w:rFonts w:asciiTheme="minorHAnsi" w:hAnsiTheme="minorHAnsi" w:cstheme="minorHAnsi"/>
        </w:rPr>
        <w:lastRenderedPageBreak/>
        <w:t>W celu ewentualnej kompresji danych Zamawiający rekomenduje wykorzystanie jednego z formatów: .zip lub .7Z.</w:t>
      </w:r>
    </w:p>
    <w:p w14:paraId="614B88A6"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5"/>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5"/>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26"/>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26"/>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26"/>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26"/>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26"/>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26"/>
        </w:numPr>
        <w:spacing w:line="276" w:lineRule="auto"/>
        <w:ind w:left="851" w:hanging="425"/>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26"/>
        </w:numPr>
        <w:spacing w:after="240" w:line="276" w:lineRule="auto"/>
        <w:ind w:left="850" w:hanging="425"/>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lastRenderedPageBreak/>
        <w:t>Postępowanie prowadzone jest w języku polskim.</w:t>
      </w:r>
    </w:p>
    <w:p w14:paraId="5CE7FF05" w14:textId="093C280B" w:rsidR="002B3C9C" w:rsidRPr="005B6646" w:rsidRDefault="00B41829">
      <w:pPr>
        <w:pStyle w:val="Akapitzlist"/>
        <w:numPr>
          <w:ilvl w:val="0"/>
          <w:numId w:val="27"/>
        </w:numPr>
        <w:spacing w:line="276" w:lineRule="auto"/>
        <w:ind w:left="426" w:hanging="437"/>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w:t>
      </w:r>
      <w:r w:rsidRPr="005B6646">
        <w:rPr>
          <w:rFonts w:asciiTheme="minorHAnsi" w:hAnsiTheme="minorHAnsi" w:cstheme="minorHAnsi"/>
        </w:rPr>
        <w:t>pośrednictwem środków komunikacji elektronicznej</w:t>
      </w:r>
      <w:r w:rsidR="002B3C9C" w:rsidRPr="005B6646">
        <w:rPr>
          <w:rFonts w:asciiTheme="minorHAnsi" w:hAnsiTheme="minorHAnsi" w:cstheme="minorHAnsi"/>
        </w:rPr>
        <w:t xml:space="preserve"> -</w:t>
      </w:r>
      <w:r w:rsidRPr="005B6646">
        <w:rPr>
          <w:rFonts w:asciiTheme="minorHAnsi" w:hAnsiTheme="minorHAnsi" w:cstheme="minorHAnsi"/>
        </w:rPr>
        <w:t xml:space="preserve"> Platformy</w:t>
      </w:r>
      <w:r w:rsidR="002B3C9C" w:rsidRPr="005B6646">
        <w:rPr>
          <w:rFonts w:asciiTheme="minorHAnsi" w:hAnsiTheme="minorHAnsi" w:cstheme="minorHAnsi"/>
        </w:rPr>
        <w:t xml:space="preserve"> Zakupowej:</w:t>
      </w:r>
    </w:p>
    <w:p w14:paraId="6E1771A2" w14:textId="6B2157FD" w:rsidR="00B41829" w:rsidRPr="005B6646" w:rsidRDefault="005B6646" w:rsidP="002B3C9C">
      <w:pPr>
        <w:pStyle w:val="Akapitzlist"/>
        <w:spacing w:after="120" w:line="276" w:lineRule="auto"/>
        <w:ind w:left="426"/>
        <w:jc w:val="both"/>
        <w:rPr>
          <w:rFonts w:asciiTheme="minorHAnsi" w:hAnsiTheme="minorHAnsi" w:cstheme="minorHAnsi"/>
        </w:rPr>
      </w:pPr>
      <w:r w:rsidRPr="005B6646">
        <w:rPr>
          <w:rFonts w:asciiTheme="minorHAnsi" w:hAnsiTheme="minorHAnsi" w:cstheme="minorHAnsi"/>
        </w:rPr>
        <w:t>https://platformazakupowa.pl/pn/komorniki</w:t>
      </w:r>
      <w:r w:rsidR="00B41829" w:rsidRPr="005B6646">
        <w:rPr>
          <w:rFonts w:asciiTheme="minorHAnsi" w:hAnsiTheme="minorHAnsi" w:cstheme="minorHAnsi"/>
        </w:rPr>
        <w:t>.</w:t>
      </w:r>
    </w:p>
    <w:p w14:paraId="7E342B33" w14:textId="77777777" w:rsidR="002B3C9C" w:rsidRDefault="00B41829">
      <w:pPr>
        <w:pStyle w:val="Akapitzlist"/>
        <w:numPr>
          <w:ilvl w:val="0"/>
          <w:numId w:val="27"/>
        </w:numPr>
        <w:spacing w:line="276" w:lineRule="auto"/>
        <w:ind w:left="426" w:hanging="437"/>
        <w:jc w:val="both"/>
        <w:rPr>
          <w:rFonts w:asciiTheme="minorHAnsi" w:hAnsiTheme="minorHAnsi" w:cstheme="minorHAnsi"/>
        </w:rPr>
      </w:pPr>
      <w:r w:rsidRPr="00E1681D">
        <w:rPr>
          <w:rFonts w:asciiTheme="minorHAnsi" w:hAnsiTheme="minorHAnsi" w:cstheme="minorHAnsi"/>
        </w:rPr>
        <w:t xml:space="preserve">Adres strony prowadzonego postępowania: </w:t>
      </w:r>
    </w:p>
    <w:p w14:paraId="146F503C" w14:textId="0C0A2EE3" w:rsidR="00B41829" w:rsidRPr="002B3C9C" w:rsidRDefault="00B41829" w:rsidP="002B3C9C">
      <w:pPr>
        <w:pStyle w:val="Akapitzlist"/>
        <w:spacing w:after="120" w:line="276" w:lineRule="auto"/>
        <w:ind w:left="426"/>
        <w:jc w:val="both"/>
        <w:rPr>
          <w:rFonts w:asciiTheme="minorHAnsi" w:hAnsiTheme="minorHAnsi" w:cstheme="minorHAnsi"/>
        </w:rPr>
      </w:pPr>
      <w:r w:rsidRPr="002B3C9C">
        <w:rPr>
          <w:rFonts w:asciiTheme="minorHAnsi" w:hAnsiTheme="minorHAnsi" w:cstheme="minorHAnsi"/>
        </w:rPr>
        <w:t>https://platformazakupowa.pl/transakcja/</w:t>
      </w:r>
      <w:r w:rsidR="00DB0684" w:rsidRPr="00DB0684">
        <w:rPr>
          <w:rFonts w:asciiTheme="minorHAnsi" w:hAnsiTheme="minorHAnsi" w:cstheme="minorHAnsi"/>
        </w:rPr>
        <w:t>1075137</w:t>
      </w:r>
      <w:r w:rsidR="00552E02" w:rsidRPr="002B3C9C">
        <w:rPr>
          <w:rFonts w:asciiTheme="minorHAnsi" w:hAnsiTheme="minorHAnsi" w:cstheme="minorHAnsi"/>
        </w:rPr>
        <w:t>.</w:t>
      </w:r>
    </w:p>
    <w:p w14:paraId="0D65D55B" w14:textId="77777777" w:rsidR="00B41829" w:rsidRPr="00E1681D" w:rsidRDefault="00B41829">
      <w:pPr>
        <w:pStyle w:val="Akapitzlist"/>
        <w:numPr>
          <w:ilvl w:val="0"/>
          <w:numId w:val="27"/>
        </w:numPr>
        <w:spacing w:after="120" w:line="276" w:lineRule="auto"/>
        <w:ind w:left="426" w:hanging="437"/>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A52AC0" w:rsidRDefault="00B41829">
      <w:pPr>
        <w:pStyle w:val="Akapitzlist"/>
        <w:numPr>
          <w:ilvl w:val="0"/>
          <w:numId w:val="27"/>
        </w:numPr>
        <w:spacing w:after="120" w:line="276" w:lineRule="auto"/>
        <w:ind w:left="426" w:hanging="437"/>
        <w:jc w:val="both"/>
        <w:rPr>
          <w:rFonts w:asciiTheme="minorHAnsi" w:hAnsiTheme="minorHAnsi" w:cstheme="minorHAnsi"/>
        </w:rPr>
      </w:pPr>
      <w:r w:rsidRPr="00A52AC0">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A52AC0">
        <w:rPr>
          <w:rFonts w:asciiTheme="minorHAnsi" w:hAnsiTheme="minorHAnsi" w:cstheme="minorHAnsi"/>
        </w:rPr>
        <w:t>Wymagania techniczne i organizacyjne</w:t>
      </w:r>
      <w:r w:rsidRPr="00C5373D">
        <w:rPr>
          <w:rFonts w:asciiTheme="minorHAnsi" w:hAnsiTheme="minorHAnsi" w:cstheme="minorHAnsi"/>
        </w:rPr>
        <w:t xml:space="preserv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27"/>
        </w:numPr>
        <w:spacing w:after="120" w:line="276" w:lineRule="auto"/>
        <w:ind w:left="426" w:hanging="437"/>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27"/>
        </w:numPr>
        <w:spacing w:after="120" w:line="276" w:lineRule="auto"/>
        <w:ind w:left="426" w:hanging="437"/>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64872F93" w14:textId="2D1634FC" w:rsidR="00540195" w:rsidRPr="00540195" w:rsidRDefault="00B41829" w:rsidP="00BB16CD">
      <w:pPr>
        <w:pStyle w:val="Akapitzlist"/>
        <w:numPr>
          <w:ilvl w:val="0"/>
          <w:numId w:val="27"/>
        </w:numPr>
        <w:spacing w:line="276" w:lineRule="auto"/>
        <w:ind w:left="425" w:right="23" w:hanging="437"/>
        <w:jc w:val="both"/>
        <w:rPr>
          <w:rFonts w:asciiTheme="minorHAnsi" w:hAnsiTheme="minorHAnsi" w:cstheme="minorHAnsi"/>
        </w:rPr>
      </w:pPr>
      <w:r w:rsidRPr="009F2080">
        <w:rPr>
          <w:rFonts w:asciiTheme="minorHAnsi" w:hAnsiTheme="minorHAnsi" w:cstheme="minorHAnsi"/>
        </w:rPr>
        <w:t>Osoby wskazane do porozumiewania się z Wykonawcami:</w:t>
      </w:r>
      <w:r w:rsidR="002B3C9C">
        <w:rPr>
          <w:rFonts w:asciiTheme="minorHAnsi" w:hAnsiTheme="minorHAnsi" w:cstheme="minorHAnsi"/>
        </w:rPr>
        <w:t xml:space="preserve"> </w:t>
      </w:r>
    </w:p>
    <w:p w14:paraId="7531CFD3" w14:textId="2F548241" w:rsidR="00540195" w:rsidRPr="00540195" w:rsidRDefault="00540195" w:rsidP="00BB16CD">
      <w:pPr>
        <w:pStyle w:val="Akapitzlist"/>
        <w:spacing w:line="276" w:lineRule="auto"/>
        <w:ind w:left="425" w:right="23"/>
        <w:jc w:val="both"/>
        <w:rPr>
          <w:rFonts w:asciiTheme="minorHAnsi" w:hAnsiTheme="minorHAnsi" w:cstheme="minorHAnsi"/>
        </w:rPr>
      </w:pPr>
      <w:r w:rsidRPr="00540195">
        <w:rPr>
          <w:rFonts w:asciiTheme="minorHAnsi" w:hAnsiTheme="minorHAnsi" w:cstheme="minorHAnsi"/>
        </w:rPr>
        <w:t>w zakresie dotyczącym przedmiotu zamówienia:</w:t>
      </w:r>
      <w:r w:rsidR="00D3394E">
        <w:rPr>
          <w:rFonts w:asciiTheme="minorHAnsi" w:hAnsiTheme="minorHAnsi" w:cstheme="minorHAnsi"/>
        </w:rPr>
        <w:t xml:space="preserve"> </w:t>
      </w:r>
      <w:r w:rsidRPr="00540195">
        <w:rPr>
          <w:rFonts w:asciiTheme="minorHAnsi" w:hAnsiTheme="minorHAnsi" w:cstheme="minorHAnsi"/>
        </w:rPr>
        <w:t>Jakub Jackowski, tel. 61 8 100 647</w:t>
      </w:r>
    </w:p>
    <w:p w14:paraId="53B19CB8" w14:textId="5815CCA8" w:rsidR="00065A98" w:rsidRDefault="00540195" w:rsidP="00D3394E">
      <w:pPr>
        <w:pStyle w:val="Akapitzlist"/>
        <w:spacing w:line="276" w:lineRule="auto"/>
        <w:ind w:left="425" w:right="23"/>
        <w:jc w:val="both"/>
        <w:rPr>
          <w:rFonts w:asciiTheme="minorHAnsi" w:hAnsiTheme="minorHAnsi" w:cstheme="minorHAnsi"/>
        </w:rPr>
      </w:pPr>
      <w:r w:rsidRPr="00540195">
        <w:rPr>
          <w:rFonts w:asciiTheme="minorHAnsi" w:hAnsiTheme="minorHAnsi" w:cstheme="minorHAnsi"/>
        </w:rPr>
        <w:t>w zakresie dotyczącym zagadnień proceduralnych: Agnieszka Skrzypczak, tel. 618 100 087.</w:t>
      </w:r>
    </w:p>
    <w:p w14:paraId="088BB000" w14:textId="61AE1207" w:rsidR="00767697" w:rsidRPr="00C25DF6" w:rsidRDefault="009949D9">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C25DF6">
        <w:rPr>
          <w:rFonts w:asciiTheme="minorHAnsi" w:hAnsiTheme="minorHAnsi" w:cstheme="minorHAnsi"/>
          <w:b/>
          <w:bCs/>
        </w:rPr>
        <w:lastRenderedPageBreak/>
        <w:t>OPIS SPOSOBU OBLICZENIA CENY</w:t>
      </w:r>
    </w:p>
    <w:p w14:paraId="1D3B523A" w14:textId="43A70DFA"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bookmarkStart w:id="11" w:name="_Hlk127801595"/>
      <w:r w:rsidRPr="00BB16CD">
        <w:rPr>
          <w:rFonts w:asciiTheme="minorHAnsi" w:hAnsiTheme="minorHAnsi" w:cstheme="minorHAnsi"/>
        </w:rPr>
        <w:t>Cena ofertowa (ryczałtowa) brutto winna obejmować wszystkie koszty i składniki związane z wykonaniem całości zamówienia, wszelkie prace pomocnicze i towarzyszące, w tym koszt dostawy do Zamawiającego, które są konieczne do prawidłowego wykonania dostaw.</w:t>
      </w:r>
    </w:p>
    <w:p w14:paraId="07CE43E8" w14:textId="7777777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Cena za przedmiot zamówienia jest ceną ryczałtową, której definicję określa art. 632 § 1 ustawy z dnia 23 kwietnia 1964 r. Kodeks cywilny (</w:t>
      </w:r>
      <w:proofErr w:type="spellStart"/>
      <w:r w:rsidRPr="00BB16CD">
        <w:rPr>
          <w:rFonts w:asciiTheme="minorHAnsi" w:hAnsiTheme="minorHAnsi" w:cstheme="minorHAnsi"/>
        </w:rPr>
        <w:t>t.j</w:t>
      </w:r>
      <w:proofErr w:type="spellEnd"/>
      <w:r w:rsidRPr="00BB16CD">
        <w:rPr>
          <w:rFonts w:asciiTheme="minorHAnsi" w:hAnsiTheme="minorHAnsi" w:cstheme="minorHAnsi"/>
        </w:rPr>
        <w:t xml:space="preserve">. Dz. U. z 2020 r. poz. 1740 z </w:t>
      </w:r>
      <w:proofErr w:type="spellStart"/>
      <w:r w:rsidRPr="00BB16CD">
        <w:rPr>
          <w:rFonts w:asciiTheme="minorHAnsi" w:hAnsiTheme="minorHAnsi" w:cstheme="minorHAnsi"/>
        </w:rPr>
        <w:t>późn</w:t>
      </w:r>
      <w:proofErr w:type="spellEnd"/>
      <w:r w:rsidRPr="00BB16CD">
        <w:rPr>
          <w:rFonts w:asciiTheme="minorHAnsi" w:hAnsiTheme="minorHAnsi" w:cstheme="minorHAnsi"/>
        </w:rPr>
        <w:t xml:space="preserve">. zm.). </w:t>
      </w:r>
    </w:p>
    <w:p w14:paraId="0F0FBDAD" w14:textId="7777777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W Formularzu ofertowym cenę brutto, cenę netto i kwotę podatku VAT należy podać w PLN do dwóch miejsc po przecinku</w:t>
      </w:r>
      <w:r w:rsidRPr="007D7643">
        <w:t xml:space="preserve"> </w:t>
      </w:r>
      <w:r w:rsidRPr="00BB16CD">
        <w:rPr>
          <w:rFonts w:asciiTheme="minorHAnsi" w:hAnsiTheme="minorHAnsi" w:cstheme="minorHAnsi"/>
        </w:rPr>
        <w:t>w zapisie liczbowym.</w:t>
      </w:r>
    </w:p>
    <w:p w14:paraId="69EC57A2" w14:textId="7777777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Cena oferty powinna obejmować wszystkie niezbędne koszty związane z realizacją przedmiotu zamówienia z uwzględnieniem wszystkich opłat i podatków naliczonych, zgodnie z przepisami obowiązującymi w dniu sporządzenia oferty.</w:t>
      </w:r>
    </w:p>
    <w:p w14:paraId="2AEACE20" w14:textId="7777777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Wszystkie koszty związane ze sporządzeniem i przygotowaniem oferty ponosi Wykonawca.</w:t>
      </w:r>
    </w:p>
    <w:bookmarkEnd w:id="11"/>
    <w:p w14:paraId="0CF26729" w14:textId="7777777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Wykonawca wskaże w Formularzu ofertowym stawkę podatku od towarów i usług (VAT) właściwą dla przedmiotu zamówienia, obowiązującą według stanu prawnego na dzień składania ofert.</w:t>
      </w:r>
    </w:p>
    <w:p w14:paraId="4A6C58F3" w14:textId="2CDB3C67"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B16CD">
        <w:rPr>
          <w:rFonts w:asciiTheme="minorHAnsi" w:hAnsiTheme="minorHAnsi" w:cstheme="minorHAnsi"/>
        </w:rPr>
        <w:t>Pzp</w:t>
      </w:r>
      <w:proofErr w:type="spellEnd"/>
      <w:r w:rsidRPr="00BB16CD">
        <w:rPr>
          <w:rFonts w:asciiTheme="minorHAnsi" w:hAnsiTheme="minorHAnsi" w:cstheme="minorHAnsi"/>
        </w:rPr>
        <w:t xml:space="preserve"> w związku z art. 223 ust. 2 pkt 3 ustawy </w:t>
      </w:r>
      <w:proofErr w:type="spellStart"/>
      <w:r w:rsidRPr="00BB16CD">
        <w:rPr>
          <w:rFonts w:asciiTheme="minorHAnsi" w:hAnsiTheme="minorHAnsi" w:cstheme="minorHAnsi"/>
        </w:rPr>
        <w:t>Pzp</w:t>
      </w:r>
      <w:proofErr w:type="spellEnd"/>
      <w:r w:rsidRPr="00BB16CD">
        <w:rPr>
          <w:rFonts w:asciiTheme="minorHAnsi" w:hAnsiTheme="minorHAnsi" w:cstheme="minorHAnsi"/>
        </w:rPr>
        <w:t>).</w:t>
      </w:r>
    </w:p>
    <w:p w14:paraId="399D3FF0" w14:textId="59BA4C85" w:rsid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BB16CD">
        <w:rPr>
          <w:rFonts w:asciiTheme="minorHAnsi" w:hAnsiTheme="minorHAnsi" w:cstheme="minorHAnsi"/>
        </w:rPr>
        <w:t>t.j</w:t>
      </w:r>
      <w:proofErr w:type="spellEnd"/>
      <w:r w:rsidRPr="00BB16CD">
        <w:rPr>
          <w:rFonts w:asciiTheme="minorHAnsi" w:hAnsiTheme="minorHAnsi" w:cstheme="minorHAnsi"/>
        </w:rPr>
        <w:t xml:space="preserve">. </w:t>
      </w:r>
      <w:r w:rsidR="003962E9" w:rsidRPr="003962E9">
        <w:rPr>
          <w:rFonts w:asciiTheme="minorHAnsi" w:hAnsiTheme="minorHAnsi" w:cstheme="minorHAnsi"/>
        </w:rPr>
        <w:t>Dz. U. 2024 poz. 361</w:t>
      </w:r>
      <w:r w:rsidRPr="00BB16CD">
        <w:rPr>
          <w:rFonts w:asciiTheme="minorHAnsi" w:hAnsiTheme="minorHAnsi" w:cstheme="minorHAnsi"/>
        </w:rPr>
        <w:t>).</w:t>
      </w:r>
    </w:p>
    <w:p w14:paraId="60AAB5F9" w14:textId="77777777" w:rsidR="00BB16CD" w:rsidRPr="00BB16CD" w:rsidRDefault="00BB16CD" w:rsidP="00BB16CD">
      <w:pPr>
        <w:pStyle w:val="Akapitzlist"/>
        <w:numPr>
          <w:ilvl w:val="0"/>
          <w:numId w:val="28"/>
        </w:numPr>
        <w:spacing w:after="120" w:line="276" w:lineRule="auto"/>
        <w:ind w:left="425" w:hanging="425"/>
        <w:jc w:val="both"/>
        <w:rPr>
          <w:rFonts w:asciiTheme="minorHAnsi" w:hAnsiTheme="minorHAnsi" w:cstheme="minorHAnsi"/>
        </w:rPr>
      </w:pPr>
      <w:r w:rsidRPr="00BB16CD">
        <w:rPr>
          <w:rFonts w:asciiTheme="minorHAnsi" w:hAnsiTheme="minorHAnsi" w:cstheme="minorHAnsi"/>
        </w:rPr>
        <w:t xml:space="preserve">Zgodnie z art. 225 ustawy </w:t>
      </w:r>
      <w:proofErr w:type="spellStart"/>
      <w:r w:rsidRPr="00BB16CD">
        <w:rPr>
          <w:rFonts w:asciiTheme="minorHAnsi" w:hAnsiTheme="minorHAnsi" w:cstheme="minorHAnsi"/>
        </w:rPr>
        <w:t>Pzp</w:t>
      </w:r>
      <w:proofErr w:type="spellEnd"/>
      <w:r w:rsidRPr="00BB16CD">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013FEDB" w14:textId="77777777" w:rsidR="00BB16CD" w:rsidRDefault="00BB16CD" w:rsidP="00BB16CD">
      <w:pPr>
        <w:pStyle w:val="Akapitzlist"/>
        <w:numPr>
          <w:ilvl w:val="0"/>
          <w:numId w:val="66"/>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6A24D286" w14:textId="77777777" w:rsidR="00BB16CD" w:rsidRDefault="00BB16CD" w:rsidP="00BB16CD">
      <w:pPr>
        <w:pStyle w:val="Akapitzlist"/>
        <w:numPr>
          <w:ilvl w:val="0"/>
          <w:numId w:val="66"/>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21AD5D03" w14:textId="77777777" w:rsidR="00BB16CD" w:rsidRDefault="00BB16CD" w:rsidP="00BB16CD">
      <w:pPr>
        <w:pStyle w:val="Akapitzlist"/>
        <w:numPr>
          <w:ilvl w:val="0"/>
          <w:numId w:val="66"/>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2D5F902" w14:textId="77777777" w:rsidR="00BB16CD" w:rsidRPr="00F043B0" w:rsidRDefault="00BB16CD" w:rsidP="00BB16CD">
      <w:pPr>
        <w:pStyle w:val="Akapitzlist"/>
        <w:numPr>
          <w:ilvl w:val="0"/>
          <w:numId w:val="66"/>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35BE8F0E" w14:textId="55257A84" w:rsidR="00BB16CD" w:rsidRDefault="00BB16CD" w:rsidP="00BB16CD">
      <w:pPr>
        <w:pStyle w:val="Akapitzlist"/>
        <w:numPr>
          <w:ilvl w:val="0"/>
          <w:numId w:val="28"/>
        </w:numPr>
        <w:spacing w:before="120" w:after="120" w:line="269" w:lineRule="auto"/>
        <w:ind w:left="426" w:hanging="426"/>
        <w:jc w:val="both"/>
        <w:rPr>
          <w:rFonts w:asciiTheme="minorHAnsi" w:hAnsiTheme="minorHAnsi" w:cstheme="minorHAnsi"/>
        </w:rPr>
      </w:pPr>
      <w:r w:rsidRPr="00BB16CD">
        <w:rPr>
          <w:rFonts w:asciiTheme="minorHAnsi" w:hAnsiTheme="minorHAnsi" w:cstheme="minorHAnsi"/>
        </w:rPr>
        <w:lastRenderedPageBreak/>
        <w:t>Informację w powyższym zakresie Wykonawca składa w Formularzu ofertowym stanowiącym załącznik nr 1 do SWZ. Brak złożenia ww. informacji będzie postrzegany jako brak powstania obowiązku podatkowego u Zamawiającego.</w:t>
      </w:r>
    </w:p>
    <w:p w14:paraId="3796AAFB" w14:textId="77777777" w:rsidR="00BB16CD" w:rsidRDefault="00BB16CD" w:rsidP="002B15A5">
      <w:pPr>
        <w:pStyle w:val="Akapitzlist"/>
        <w:numPr>
          <w:ilvl w:val="0"/>
          <w:numId w:val="28"/>
        </w:numPr>
        <w:spacing w:before="120" w:after="120" w:line="269" w:lineRule="auto"/>
        <w:ind w:left="426" w:hanging="426"/>
        <w:jc w:val="both"/>
        <w:rPr>
          <w:rFonts w:asciiTheme="minorHAnsi" w:hAnsiTheme="minorHAnsi" w:cstheme="minorHAnsi"/>
        </w:rPr>
      </w:pPr>
      <w:bookmarkStart w:id="12" w:name="_Hlk150863739"/>
      <w:r w:rsidRPr="002B15A5">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bookmarkEnd w:id="12"/>
    <w:p w14:paraId="2A2A3B92" w14:textId="77777777" w:rsidR="00BB16CD" w:rsidRPr="002B15A5" w:rsidRDefault="00BB16CD" w:rsidP="002B15A5">
      <w:pPr>
        <w:pStyle w:val="Akapitzlist"/>
        <w:numPr>
          <w:ilvl w:val="0"/>
          <w:numId w:val="28"/>
        </w:numPr>
        <w:spacing w:before="120" w:after="240" w:line="269" w:lineRule="auto"/>
        <w:ind w:left="426" w:hanging="426"/>
        <w:jc w:val="both"/>
        <w:rPr>
          <w:rFonts w:asciiTheme="minorHAnsi" w:hAnsiTheme="minorHAnsi" w:cstheme="minorHAnsi"/>
        </w:rPr>
      </w:pPr>
      <w:r w:rsidRPr="002B15A5">
        <w:rPr>
          <w:rFonts w:asciiTheme="minorHAnsi" w:hAnsiTheme="minorHAnsi" w:cstheme="minorHAnsi"/>
        </w:rPr>
        <w:t>Wykonawcy ponoszą wszelkie koszty związane z przygotowaniem i złożeniem oferty.</w:t>
      </w:r>
    </w:p>
    <w:p w14:paraId="589748EA" w14:textId="6D3AC1ED" w:rsidR="00DE3586" w:rsidRPr="002A4AF7" w:rsidRDefault="00E16E38">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20241132" w14:textId="0F228705" w:rsidR="002F0BE1" w:rsidRPr="002F0BE1" w:rsidRDefault="002F0BE1" w:rsidP="002F0BE1">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rPr>
      </w:pPr>
      <w:r w:rsidRPr="002F0BE1">
        <w:rPr>
          <w:rFonts w:asciiTheme="minorHAnsi" w:hAnsiTheme="minorHAnsi" w:cstheme="minorHAnsi"/>
          <w:bCs/>
        </w:rPr>
        <w:t>Przy dokonywaniu wyboru najkorzystniejszej oferty Zamawiający stosować będzie następujące kryterium</w:t>
      </w:r>
      <w:r w:rsidRPr="002F0BE1">
        <w:rPr>
          <w:rFonts w:asciiTheme="minorHAnsi" w:hAnsiTheme="minorHAnsi" w:cstheme="minorHAnsi"/>
          <w:b/>
        </w:rPr>
        <w:t xml:space="preserve">: </w:t>
      </w:r>
      <w:r w:rsidRPr="002F0BE1">
        <w:rPr>
          <w:rFonts w:ascii="Calibri" w:hAnsi="Calibri" w:cs="Arial"/>
          <w:b/>
          <w:bCs/>
        </w:rPr>
        <w:t>Cena - 100% = 100 pkt</w:t>
      </w:r>
    </w:p>
    <w:p w14:paraId="00797EE5" w14:textId="2D4B8E53" w:rsidR="002F0BE1" w:rsidRPr="007D7643" w:rsidRDefault="002F0BE1" w:rsidP="002F0BE1">
      <w:pPr>
        <w:widowControl w:val="0"/>
        <w:autoSpaceDE w:val="0"/>
        <w:autoSpaceDN w:val="0"/>
        <w:adjustRightInd w:val="0"/>
        <w:spacing w:before="120" w:after="120" w:line="269" w:lineRule="auto"/>
        <w:jc w:val="both"/>
        <w:rPr>
          <w:rFonts w:asciiTheme="minorHAnsi" w:hAnsiTheme="minorHAnsi" w:cstheme="minorHAnsi"/>
        </w:rPr>
      </w:pPr>
      <w:r w:rsidRPr="007D7643">
        <w:rPr>
          <w:rFonts w:asciiTheme="minorHAnsi" w:hAnsiTheme="minorHAnsi" w:cstheme="minorHAnsi"/>
        </w:rPr>
        <w:t xml:space="preserve">Przy wyborze oferty Zamawiający będzie się kierował kryterium najniższej ceny. </w:t>
      </w:r>
    </w:p>
    <w:p w14:paraId="5005D023" w14:textId="77777777" w:rsidR="002F0BE1" w:rsidRPr="007D7643" w:rsidRDefault="002F0BE1" w:rsidP="002F0BE1">
      <w:pPr>
        <w:widowControl w:val="0"/>
        <w:autoSpaceDE w:val="0"/>
        <w:autoSpaceDN w:val="0"/>
        <w:adjustRightInd w:val="0"/>
        <w:spacing w:before="120" w:after="120" w:line="269" w:lineRule="auto"/>
        <w:jc w:val="both"/>
        <w:rPr>
          <w:rFonts w:asciiTheme="minorHAnsi" w:hAnsiTheme="minorHAnsi" w:cstheme="minorHAnsi"/>
        </w:rPr>
      </w:pPr>
      <w:r w:rsidRPr="007D7643">
        <w:rPr>
          <w:rFonts w:asciiTheme="minorHAnsi" w:hAnsiTheme="minorHAnsi" w:cstheme="minorHAnsi"/>
        </w:rPr>
        <w:t>Kryterium cena będzie rozpatrywane na podstawie ceny brutto za wykonanie przedmiotu zamówienia, podanej przez Wykonawcę na Formularzu ofertowym.</w:t>
      </w:r>
    </w:p>
    <w:p w14:paraId="0A0EAA5B" w14:textId="77777777" w:rsidR="002F0BE1" w:rsidRPr="007D7643" w:rsidRDefault="002F0BE1" w:rsidP="002F0BE1">
      <w:pPr>
        <w:widowControl w:val="0"/>
        <w:autoSpaceDE w:val="0"/>
        <w:autoSpaceDN w:val="0"/>
        <w:adjustRightInd w:val="0"/>
        <w:spacing w:before="120" w:line="269" w:lineRule="auto"/>
        <w:jc w:val="both"/>
        <w:rPr>
          <w:rFonts w:asciiTheme="minorHAnsi" w:hAnsiTheme="minorHAnsi" w:cstheme="minorHAnsi"/>
        </w:rPr>
      </w:pPr>
      <w:r w:rsidRPr="007D7643">
        <w:rPr>
          <w:rFonts w:asciiTheme="minorHAnsi" w:hAnsiTheme="minorHAnsi" w:cstheme="minorHAnsi"/>
        </w:rPr>
        <w:t>Ocena oferty na podstawie kryterium ceny zostanie wyliczona według następującego schematu:</w:t>
      </w:r>
    </w:p>
    <w:p w14:paraId="6FAA299E" w14:textId="77777777" w:rsidR="002F0BE1" w:rsidRPr="007D7643" w:rsidRDefault="002F0BE1" w:rsidP="002F0BE1">
      <w:pPr>
        <w:widowControl w:val="0"/>
        <w:autoSpaceDE w:val="0"/>
        <w:autoSpaceDN w:val="0"/>
        <w:adjustRightInd w:val="0"/>
        <w:spacing w:after="120" w:line="269" w:lineRule="auto"/>
        <w:ind w:left="142"/>
        <w:jc w:val="center"/>
        <w:rPr>
          <w:rFonts w:asciiTheme="minorHAnsi" w:hAnsiTheme="minorHAnsi" w:cstheme="minorHAnsi"/>
        </w:rPr>
      </w:pPr>
      <w:r w:rsidRPr="007D7643">
        <w:rPr>
          <w:rFonts w:asciiTheme="minorHAnsi" w:hAnsiTheme="minorHAnsi" w:cstheme="minorHAnsi"/>
        </w:rPr>
        <w:t>Cena najniższej oferty x 100</w:t>
      </w:r>
    </w:p>
    <w:p w14:paraId="6E0B73F4" w14:textId="77777777" w:rsidR="002F0BE1" w:rsidRPr="007D7643" w:rsidRDefault="002F0BE1" w:rsidP="002F0BE1">
      <w:pPr>
        <w:widowControl w:val="0"/>
        <w:autoSpaceDE w:val="0"/>
        <w:autoSpaceDN w:val="0"/>
        <w:adjustRightInd w:val="0"/>
        <w:spacing w:before="120" w:after="120" w:line="269" w:lineRule="auto"/>
        <w:ind w:left="142"/>
        <w:jc w:val="center"/>
        <w:rPr>
          <w:rFonts w:asciiTheme="minorHAnsi" w:hAnsiTheme="minorHAnsi" w:cstheme="minorHAnsi"/>
        </w:rPr>
      </w:pPr>
      <w:r w:rsidRPr="007D7643">
        <w:rPr>
          <w:rFonts w:asciiTheme="minorHAnsi" w:hAnsiTheme="minorHAnsi" w:cstheme="minorHAnsi"/>
        </w:rPr>
        <w:t>Ilość punktów =  --------------------------------------------x 100 %</w:t>
      </w:r>
    </w:p>
    <w:p w14:paraId="486C44A9" w14:textId="77777777" w:rsidR="002F0BE1" w:rsidRPr="007D7643" w:rsidRDefault="002F0BE1" w:rsidP="002F0BE1">
      <w:pPr>
        <w:widowControl w:val="0"/>
        <w:autoSpaceDE w:val="0"/>
        <w:autoSpaceDN w:val="0"/>
        <w:adjustRightInd w:val="0"/>
        <w:spacing w:before="120" w:after="120" w:line="269" w:lineRule="auto"/>
        <w:ind w:left="142"/>
        <w:jc w:val="center"/>
        <w:rPr>
          <w:rFonts w:asciiTheme="minorHAnsi" w:hAnsiTheme="minorHAnsi" w:cstheme="minorHAnsi"/>
        </w:rPr>
      </w:pPr>
      <w:r w:rsidRPr="007D7643">
        <w:rPr>
          <w:rFonts w:asciiTheme="minorHAnsi" w:hAnsiTheme="minorHAnsi" w:cstheme="minorHAnsi"/>
        </w:rPr>
        <w:t>Cena badanej oferty</w:t>
      </w:r>
    </w:p>
    <w:p w14:paraId="79657A2F" w14:textId="622C02D5" w:rsidR="0018574A" w:rsidRDefault="0018574A" w:rsidP="00066177">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rPr>
      </w:pPr>
      <w:r w:rsidRPr="0018574A">
        <w:rPr>
          <w:rFonts w:asciiTheme="minorHAnsi" w:hAnsiTheme="minorHAnsi" w:cstheme="minorHAnsi"/>
        </w:rPr>
        <w:t>Ocenie będą podlegać wyłącznie oferty nie podlegające odrzuceniu.</w:t>
      </w:r>
    </w:p>
    <w:p w14:paraId="701664EE" w14:textId="5C9C75F1" w:rsidR="002B15A5" w:rsidRPr="00066177" w:rsidRDefault="002F0BE1" w:rsidP="00066177">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rPr>
      </w:pPr>
      <w:r w:rsidRPr="002F0BE1">
        <w:rPr>
          <w:rFonts w:asciiTheme="minorHAnsi" w:hAnsiTheme="minorHAnsi" w:cstheme="minorHAnsi"/>
        </w:rPr>
        <w:t>Za najkorzystniejszą zostanie uznana oferta z najniższą ceną.</w:t>
      </w:r>
    </w:p>
    <w:p w14:paraId="2B6E1604" w14:textId="77777777" w:rsidR="00232750" w:rsidRPr="00516EB9" w:rsidRDefault="00232750">
      <w:pPr>
        <w:pStyle w:val="Akapitzlist"/>
        <w:widowControl w:val="0"/>
        <w:numPr>
          <w:ilvl w:val="0"/>
          <w:numId w:val="57"/>
        </w:numPr>
        <w:autoSpaceDE w:val="0"/>
        <w:autoSpaceDN w:val="0"/>
        <w:adjustRightInd w:val="0"/>
        <w:spacing w:after="120" w:line="276" w:lineRule="auto"/>
        <w:ind w:left="426" w:hanging="426"/>
        <w:jc w:val="both"/>
        <w:rPr>
          <w:rFonts w:asciiTheme="minorHAnsi" w:hAnsiTheme="minorHAnsi" w:cstheme="minorHAnsi"/>
          <w:bCs/>
        </w:rPr>
      </w:pPr>
      <w:r w:rsidRPr="00516EB9">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94F6E4C" w14:textId="77777777" w:rsidR="00232750" w:rsidRPr="00516EB9" w:rsidRDefault="00232750">
      <w:pPr>
        <w:pStyle w:val="Akapitzlist"/>
        <w:widowControl w:val="0"/>
        <w:numPr>
          <w:ilvl w:val="0"/>
          <w:numId w:val="57"/>
        </w:numPr>
        <w:autoSpaceDE w:val="0"/>
        <w:autoSpaceDN w:val="0"/>
        <w:adjustRightInd w:val="0"/>
        <w:spacing w:after="120" w:line="276" w:lineRule="auto"/>
        <w:ind w:left="426" w:hanging="426"/>
        <w:jc w:val="both"/>
        <w:rPr>
          <w:rFonts w:asciiTheme="minorHAnsi" w:hAnsiTheme="minorHAnsi" w:cstheme="minorHAnsi"/>
          <w:bCs/>
        </w:rPr>
      </w:pPr>
      <w:r w:rsidRPr="00516EB9">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7472118" w14:textId="77777777" w:rsidR="00232750" w:rsidRPr="00516EB9" w:rsidRDefault="00232750">
      <w:pPr>
        <w:pStyle w:val="Akapitzlist"/>
        <w:widowControl w:val="0"/>
        <w:numPr>
          <w:ilvl w:val="0"/>
          <w:numId w:val="57"/>
        </w:numPr>
        <w:autoSpaceDE w:val="0"/>
        <w:autoSpaceDN w:val="0"/>
        <w:adjustRightInd w:val="0"/>
        <w:spacing w:after="120" w:line="276" w:lineRule="auto"/>
        <w:ind w:left="426" w:hanging="426"/>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3ECD5422" w14:textId="77777777" w:rsidR="00232750" w:rsidRPr="00516EB9" w:rsidRDefault="00232750">
      <w:pPr>
        <w:pStyle w:val="Akapitzlist"/>
        <w:widowControl w:val="0"/>
        <w:numPr>
          <w:ilvl w:val="0"/>
          <w:numId w:val="57"/>
        </w:numPr>
        <w:autoSpaceDE w:val="0"/>
        <w:autoSpaceDN w:val="0"/>
        <w:adjustRightInd w:val="0"/>
        <w:spacing w:after="120" w:line="276" w:lineRule="auto"/>
        <w:ind w:left="426" w:hanging="426"/>
        <w:jc w:val="both"/>
        <w:rPr>
          <w:rFonts w:asciiTheme="minorHAnsi" w:hAnsiTheme="minorHAnsi" w:cstheme="minorHAnsi"/>
          <w:bCs/>
        </w:rPr>
      </w:pPr>
      <w:r w:rsidRPr="00516EB9">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662181F4" w14:textId="77777777" w:rsidR="00232750" w:rsidRPr="00516EB9" w:rsidRDefault="00232750">
      <w:pPr>
        <w:pStyle w:val="Akapitzlist"/>
        <w:widowControl w:val="0"/>
        <w:numPr>
          <w:ilvl w:val="0"/>
          <w:numId w:val="57"/>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Zamawiający poprawi w ofercie:</w:t>
      </w:r>
    </w:p>
    <w:p w14:paraId="2E83532B" w14:textId="77777777" w:rsidR="00232750" w:rsidRPr="00516EB9" w:rsidRDefault="00232750" w:rsidP="009E3355">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7F1A772D" w14:textId="77777777" w:rsidR="00232750" w:rsidRPr="00516EB9" w:rsidRDefault="00232750" w:rsidP="009E3355">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 xml:space="preserve">oczywiste omyłki rachunkowe, z uwzględnieniem konsekwencji rachunkowych </w:t>
      </w:r>
      <w:r w:rsidRPr="00516EB9">
        <w:rPr>
          <w:rFonts w:asciiTheme="minorHAnsi" w:hAnsiTheme="minorHAnsi" w:cstheme="minorHAnsi"/>
          <w:bCs/>
        </w:rPr>
        <w:lastRenderedPageBreak/>
        <w:t>dokonanych poprawek,</w:t>
      </w:r>
    </w:p>
    <w:p w14:paraId="355B0264" w14:textId="77777777" w:rsidR="00232750" w:rsidRPr="00516EB9" w:rsidRDefault="00232750" w:rsidP="009E3355">
      <w:pPr>
        <w:pStyle w:val="Akapitzlist"/>
        <w:widowControl w:val="0"/>
        <w:autoSpaceDE w:val="0"/>
        <w:autoSpaceDN w:val="0"/>
        <w:adjustRightInd w:val="0"/>
        <w:spacing w:after="120"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7F7798B5" w14:textId="77777777" w:rsidR="00232750" w:rsidRDefault="00232750">
      <w:pPr>
        <w:pStyle w:val="Akapitzlist"/>
        <w:widowControl w:val="0"/>
        <w:numPr>
          <w:ilvl w:val="0"/>
          <w:numId w:val="57"/>
        </w:numPr>
        <w:autoSpaceDE w:val="0"/>
        <w:autoSpaceDN w:val="0"/>
        <w:adjustRightInd w:val="0"/>
        <w:spacing w:after="240" w:line="276" w:lineRule="auto"/>
        <w:ind w:left="425" w:hanging="425"/>
        <w:jc w:val="both"/>
        <w:rPr>
          <w:rFonts w:asciiTheme="minorHAnsi" w:hAnsiTheme="minorHAnsi" w:cstheme="minorHAnsi"/>
          <w:bCs/>
        </w:rPr>
      </w:pPr>
      <w:r w:rsidRPr="00516EB9">
        <w:rPr>
          <w:rFonts w:asciiTheme="minorHAnsi" w:hAnsiTheme="minorHAnsi" w:cstheme="minorHAnsi"/>
          <w:bCs/>
        </w:rPr>
        <w:t>W przypadku, o którym mowa w rozdziale XII ust. 6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2B15A5">
      <w:pPr>
        <w:pStyle w:val="Akapitzlist"/>
        <w:numPr>
          <w:ilvl w:val="0"/>
          <w:numId w:val="20"/>
        </w:numPr>
        <w:spacing w:line="276" w:lineRule="auto"/>
        <w:ind w:left="851" w:hanging="851"/>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35D9A952" w14:textId="77777777" w:rsidR="002B15A5" w:rsidRPr="002A4AF7" w:rsidRDefault="002B15A5" w:rsidP="002B15A5">
      <w:pPr>
        <w:autoSpaceDE w:val="0"/>
        <w:autoSpaceDN w:val="0"/>
        <w:spacing w:line="276" w:lineRule="auto"/>
        <w:jc w:val="both"/>
        <w:rPr>
          <w:rFonts w:asciiTheme="minorHAnsi" w:hAnsiTheme="minorHAnsi" w:cstheme="minorHAnsi"/>
        </w:rPr>
      </w:pPr>
      <w:r w:rsidRPr="002A4AF7">
        <w:rPr>
          <w:rFonts w:asciiTheme="minorHAnsi" w:hAnsiTheme="minorHAnsi" w:cstheme="minorHAnsi"/>
        </w:rPr>
        <w:t>Zamawiający nie wymaga wniesienia wadium.</w:t>
      </w:r>
    </w:p>
    <w:p w14:paraId="7A41888D" w14:textId="77777777" w:rsidR="002B15A5" w:rsidRPr="00A012A5" w:rsidRDefault="002B15A5" w:rsidP="002B15A5">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3F207A4A" w14:textId="1082B42A" w:rsidR="002B15A5" w:rsidRDefault="002B15A5" w:rsidP="00065A98">
      <w:pPr>
        <w:spacing w:after="240"/>
        <w:ind w:right="-108"/>
        <w:jc w:val="both"/>
        <w:rPr>
          <w:rFonts w:asciiTheme="minorHAnsi" w:hAnsiTheme="minorHAnsi" w:cstheme="minorHAnsi"/>
        </w:rPr>
      </w:pPr>
      <w:r w:rsidRPr="00A012A5">
        <w:rPr>
          <w:rFonts w:asciiTheme="minorHAnsi" w:hAnsiTheme="minorHAnsi" w:cstheme="minorHAnsi"/>
        </w:rPr>
        <w:t>Zamawiający nie wymaga zabezpieczenia należytego wykonania umowy.</w:t>
      </w:r>
    </w:p>
    <w:p w14:paraId="0C607EEC" w14:textId="4EF48B25" w:rsidR="007517DE" w:rsidRPr="002A4AF7" w:rsidRDefault="007517DE">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098E60CD" w:rsidR="002A4AF7" w:rsidRPr="002A4AF7" w:rsidRDefault="002A4AF7">
      <w:pPr>
        <w:pStyle w:val="Akapitzlist"/>
        <w:numPr>
          <w:ilvl w:val="0"/>
          <w:numId w:val="31"/>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B15A5">
        <w:rPr>
          <w:rFonts w:asciiTheme="minorHAnsi" w:hAnsiTheme="minorHAnsi" w:cstheme="minorHAnsi"/>
          <w:b/>
          <w:bCs/>
        </w:rPr>
        <w:t>8</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pPr>
        <w:pStyle w:val="Akapitzlist"/>
        <w:numPr>
          <w:ilvl w:val="0"/>
          <w:numId w:val="31"/>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1"/>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FDCC9AB" w:rsidR="002A4AF7" w:rsidRPr="002A4AF7" w:rsidRDefault="002A4AF7">
      <w:pPr>
        <w:pStyle w:val="Akapitzlist"/>
        <w:numPr>
          <w:ilvl w:val="0"/>
          <w:numId w:val="31"/>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w:t>
      </w:r>
      <w:r w:rsidRPr="00F409B0">
        <w:rPr>
          <w:rFonts w:asciiTheme="minorHAnsi" w:hAnsiTheme="minorHAnsi" w:cstheme="minorHAnsi"/>
        </w:rPr>
        <w:t>stosunku do treści oferty, na podstawie, której dokonano wyboru Wykonawcy w okolicznościach wymienionych w § 1</w:t>
      </w:r>
      <w:r w:rsidR="00F15F2D">
        <w:rPr>
          <w:rFonts w:asciiTheme="minorHAnsi" w:hAnsiTheme="minorHAnsi" w:cstheme="minorHAnsi"/>
        </w:rPr>
        <w:t>2</w:t>
      </w:r>
      <w:r w:rsidR="001613B7" w:rsidRPr="00F409B0">
        <w:rPr>
          <w:rFonts w:asciiTheme="minorHAnsi" w:hAnsiTheme="minorHAnsi" w:cstheme="minorHAnsi"/>
        </w:rPr>
        <w:t xml:space="preserve"> </w:t>
      </w:r>
      <w:r w:rsidRPr="00F409B0">
        <w:rPr>
          <w:rFonts w:asciiTheme="minorHAnsi" w:hAnsiTheme="minorHAnsi" w:cstheme="minorHAnsi"/>
        </w:rPr>
        <w:t>projektowanych postanowień umowy</w:t>
      </w:r>
      <w:r w:rsidRPr="002A4AF7">
        <w:rPr>
          <w:rFonts w:asciiTheme="minorHAnsi" w:hAnsiTheme="minorHAnsi" w:cstheme="minorHAnsi"/>
        </w:rPr>
        <w:t>.</w:t>
      </w:r>
    </w:p>
    <w:p w14:paraId="5F844140" w14:textId="77777777" w:rsidR="002A4AF7" w:rsidRDefault="002A4AF7">
      <w:pPr>
        <w:pStyle w:val="Akapitzlist"/>
        <w:numPr>
          <w:ilvl w:val="0"/>
          <w:numId w:val="31"/>
        </w:numPr>
        <w:spacing w:after="240" w:line="276" w:lineRule="auto"/>
        <w:ind w:left="425" w:hanging="425"/>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pPr>
        <w:pStyle w:val="Akapitzlist"/>
        <w:numPr>
          <w:ilvl w:val="0"/>
          <w:numId w:val="32"/>
        </w:numPr>
        <w:spacing w:line="276" w:lineRule="auto"/>
        <w:ind w:left="426" w:right="-108" w:hanging="426"/>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3"/>
        </w:numPr>
        <w:spacing w:line="276" w:lineRule="auto"/>
        <w:ind w:left="851" w:right="-108" w:hanging="425"/>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3"/>
        </w:numPr>
        <w:spacing w:after="120" w:line="276" w:lineRule="auto"/>
        <w:ind w:left="850" w:right="-108" w:hanging="425"/>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2"/>
        </w:numPr>
        <w:spacing w:after="120" w:line="276" w:lineRule="auto"/>
        <w:ind w:left="425" w:right="-108" w:hanging="425"/>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2"/>
        </w:numPr>
        <w:spacing w:after="120" w:line="276" w:lineRule="auto"/>
        <w:ind w:left="425" w:right="-108" w:hanging="425"/>
        <w:jc w:val="both"/>
        <w:rPr>
          <w:rFonts w:asciiTheme="minorHAnsi" w:hAnsiTheme="minorHAnsi" w:cstheme="minorHAnsi"/>
        </w:rPr>
      </w:pPr>
      <w:r w:rsidRPr="002A4AF7">
        <w:rPr>
          <w:rFonts w:asciiTheme="minorHAnsi" w:hAnsiTheme="minorHAnsi" w:cstheme="minorHAnsi"/>
        </w:rPr>
        <w:lastRenderedPageBreak/>
        <w:t>Dwukrotne niedopełnienie obowiązku podpisania umowy w uzgodnionym terminie, uznane zostanie za uchylenie się od jej podpisania.</w:t>
      </w:r>
    </w:p>
    <w:p w14:paraId="25DD90CD" w14:textId="7B63E31A" w:rsidR="00CA287D" w:rsidRDefault="00CA287D">
      <w:pPr>
        <w:pStyle w:val="Akapitzlist"/>
        <w:numPr>
          <w:ilvl w:val="0"/>
          <w:numId w:val="32"/>
        </w:numPr>
        <w:spacing w:after="120" w:line="276" w:lineRule="auto"/>
        <w:ind w:left="425" w:right="-108" w:hanging="425"/>
        <w:jc w:val="both"/>
        <w:rPr>
          <w:rFonts w:asciiTheme="minorHAnsi" w:hAnsiTheme="minorHAnsi" w:cstheme="minorHAnsi"/>
        </w:rPr>
      </w:pPr>
      <w:r w:rsidRPr="002A4AF7">
        <w:rPr>
          <w:rFonts w:asciiTheme="minorHAnsi" w:hAnsiTheme="minorHAnsi" w:cstheme="minorHAnsi"/>
        </w:rPr>
        <w:t xml:space="preserve">Zawarcie umowy nastąpi w terminie nie krótszym niż </w:t>
      </w:r>
      <w:r w:rsidR="00993701">
        <w:rPr>
          <w:rFonts w:asciiTheme="minorHAnsi" w:hAnsiTheme="minorHAnsi" w:cstheme="minorHAnsi"/>
        </w:rPr>
        <w:t>10</w:t>
      </w:r>
      <w:r w:rsidRPr="002A4AF7">
        <w:rPr>
          <w:rFonts w:asciiTheme="minorHAnsi" w:hAnsiTheme="minorHAnsi" w:cstheme="minorHAnsi"/>
        </w:rPr>
        <w:t xml:space="preserve"> dni od dnia przekazania informacji o wyborze najkorzystniejszej oferty.</w:t>
      </w:r>
    </w:p>
    <w:p w14:paraId="4008CED5" w14:textId="77777777" w:rsidR="00CA287D" w:rsidRDefault="00CA287D">
      <w:pPr>
        <w:pStyle w:val="Akapitzlist"/>
        <w:numPr>
          <w:ilvl w:val="0"/>
          <w:numId w:val="32"/>
        </w:numPr>
        <w:spacing w:after="120" w:line="276" w:lineRule="auto"/>
        <w:ind w:left="425" w:right="-108" w:hanging="425"/>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2"/>
        </w:numPr>
        <w:spacing w:after="120" w:line="276" w:lineRule="auto"/>
        <w:ind w:left="425" w:right="-108" w:hanging="425"/>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4"/>
        </w:numPr>
        <w:spacing w:line="276" w:lineRule="auto"/>
        <w:ind w:left="851" w:right="-108" w:hanging="425"/>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55578594" w14:textId="38DAD38F" w:rsidR="00CA287D" w:rsidRPr="00CA287D" w:rsidRDefault="00CA287D">
      <w:pPr>
        <w:pStyle w:val="Akapitzlist"/>
        <w:numPr>
          <w:ilvl w:val="0"/>
          <w:numId w:val="32"/>
        </w:numPr>
        <w:spacing w:line="276" w:lineRule="auto"/>
        <w:ind w:left="426" w:right="-108" w:hanging="426"/>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F15F2D">
        <w:rPr>
          <w:rFonts w:asciiTheme="minorHAnsi" w:hAnsiTheme="minorHAnsi" w:cstheme="minorHAnsi"/>
        </w:rPr>
        <w:t>7 pkt. 1</w:t>
      </w:r>
      <w:r w:rsidRPr="00CA287D">
        <w:rPr>
          <w:rFonts w:asciiTheme="minorHAnsi" w:hAnsiTheme="minorHAnsi" w:cstheme="minorHAnsi"/>
        </w:rPr>
        <w:t xml:space="preserv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0"/>
        </w:numPr>
        <w:spacing w:before="100" w:beforeAutospacing="1" w:line="276" w:lineRule="auto"/>
        <w:ind w:left="851" w:hanging="862"/>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pPr>
        <w:pStyle w:val="Akapitzlist"/>
        <w:numPr>
          <w:ilvl w:val="0"/>
          <w:numId w:val="35"/>
        </w:numPr>
        <w:spacing w:after="120" w:line="276" w:lineRule="auto"/>
        <w:ind w:left="425" w:hanging="425"/>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5"/>
        </w:numPr>
        <w:spacing w:after="120" w:line="276" w:lineRule="auto"/>
        <w:ind w:left="425" w:hanging="425"/>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5"/>
        </w:numPr>
        <w:spacing w:after="120" w:line="276" w:lineRule="auto"/>
        <w:ind w:left="425" w:hanging="425"/>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43158A9D" w:rsidR="00CA287D" w:rsidRPr="00CA287D" w:rsidRDefault="00CA287D">
      <w:pPr>
        <w:pStyle w:val="Akapitzlist"/>
        <w:numPr>
          <w:ilvl w:val="0"/>
          <w:numId w:val="35"/>
        </w:numPr>
        <w:spacing w:after="240" w:line="276" w:lineRule="auto"/>
        <w:ind w:left="425" w:hanging="425"/>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r w:rsidR="009D3623">
        <w:rPr>
          <w:rFonts w:asciiTheme="minorHAnsi" w:eastAsiaTheme="majorEastAsia" w:hAnsiTheme="minorHAnsi" w:cstheme="minorHAnsi"/>
          <w:lang w:eastAsia="en-US"/>
        </w:rPr>
        <w:t>.</w:t>
      </w:r>
    </w:p>
    <w:p w14:paraId="5D7F44BE" w14:textId="77EC4890" w:rsidR="00E95A95" w:rsidRDefault="00E95A95">
      <w:pPr>
        <w:pStyle w:val="Akapitzlist"/>
        <w:numPr>
          <w:ilvl w:val="0"/>
          <w:numId w:val="20"/>
        </w:numPr>
        <w:tabs>
          <w:tab w:val="left" w:pos="560"/>
        </w:tabs>
        <w:spacing w:after="120"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lastRenderedPageBreak/>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6"/>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w:t>
      </w:r>
      <w:r w:rsidRPr="00A867FB">
        <w:rPr>
          <w:rFonts w:asciiTheme="minorHAnsi" w:hAnsiTheme="minorHAnsi" w:cstheme="minorHAnsi"/>
          <w:bCs/>
          <w:iCs/>
        </w:rPr>
        <w:lastRenderedPageBreak/>
        <w:t>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253162">
      <w:pPr>
        <w:pStyle w:val="Tekstpodstawowy"/>
        <w:spacing w:after="0" w:line="276" w:lineRule="auto"/>
        <w:ind w:left="993" w:hanging="142"/>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6"/>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066177">
      <w:pPr>
        <w:pStyle w:val="Tekstpodstawowy"/>
        <w:numPr>
          <w:ilvl w:val="0"/>
          <w:numId w:val="36"/>
        </w:numPr>
        <w:spacing w:after="24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570FCBB5" w:rsidR="009D3623" w:rsidRDefault="005C4676" w:rsidP="00066177">
      <w:pPr>
        <w:spacing w:after="60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5B5A90EF" w:rsidR="00740CBB" w:rsidRPr="008432AD" w:rsidRDefault="00740CBB">
      <w:pPr>
        <w:pStyle w:val="Akapitzlist"/>
        <w:numPr>
          <w:ilvl w:val="0"/>
          <w:numId w:val="20"/>
        </w:numPr>
        <w:spacing w:after="160" w:line="276" w:lineRule="auto"/>
        <w:ind w:left="851" w:hanging="851"/>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5AEC70DC"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nie</w:t>
      </w:r>
      <w:r w:rsidRPr="00AC646B">
        <w:rPr>
          <w:rFonts w:asciiTheme="minorHAnsi" w:hAnsiTheme="minorHAnsi" w:cstheme="minorHAnsi"/>
        </w:rPr>
        <w:t xml:space="preserve"> przewiduje obowiąz</w:t>
      </w:r>
      <w:r w:rsidR="001106B1">
        <w:rPr>
          <w:rFonts w:asciiTheme="minorHAnsi" w:hAnsiTheme="minorHAnsi" w:cstheme="minorHAnsi"/>
        </w:rPr>
        <w:t>k</w:t>
      </w:r>
      <w:r w:rsidR="00AE6275">
        <w:rPr>
          <w:rFonts w:asciiTheme="minorHAnsi" w:hAnsiTheme="minorHAnsi" w:cstheme="minorHAnsi"/>
        </w:rPr>
        <w:t>u</w:t>
      </w:r>
      <w:r w:rsidRPr="00AC646B">
        <w:rPr>
          <w:rFonts w:asciiTheme="minorHAnsi" w:hAnsiTheme="minorHAnsi" w:cstheme="minorHAnsi"/>
        </w:rPr>
        <w:t xml:space="preserve"> odbycia przez Wykonawcę wizji lokalnej oraz sprawdzenia przez Wykonawcę dokumentów niezbędnych do realizacji zamówienia dostępnych na miejscu u Zamawiającego.</w:t>
      </w:r>
    </w:p>
    <w:p w14:paraId="61F999BB" w14:textId="3BB28CC7"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BCF7480"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lastRenderedPageBreak/>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60E7641" w:rsidR="005C4676" w:rsidRDefault="005C4676">
      <w:pPr>
        <w:pStyle w:val="Akapitzlist"/>
        <w:numPr>
          <w:ilvl w:val="0"/>
          <w:numId w:val="38"/>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6117FD17" w14:textId="3A443AD2" w:rsidR="00066177" w:rsidRDefault="00993701">
      <w:pPr>
        <w:pStyle w:val="Akapitzlist"/>
        <w:numPr>
          <w:ilvl w:val="0"/>
          <w:numId w:val="38"/>
        </w:numPr>
        <w:spacing w:after="240" w:line="276" w:lineRule="auto"/>
        <w:ind w:left="426" w:right="-108" w:hanging="426"/>
        <w:jc w:val="both"/>
        <w:rPr>
          <w:rFonts w:asciiTheme="minorHAnsi" w:hAnsiTheme="minorHAnsi" w:cstheme="minorHAnsi"/>
        </w:rPr>
      </w:pPr>
      <w:r w:rsidRPr="00993701">
        <w:rPr>
          <w:rFonts w:asciiTheme="minorHAnsi" w:hAnsiTheme="minorHAnsi" w:cstheme="minorHAnsi"/>
        </w:rPr>
        <w:t>Zamawiający nie przewiduje udzielania zaliczek na poczet wykonania zamówienia.</w:t>
      </w:r>
      <w:r w:rsidR="00066177">
        <w:rPr>
          <w:rFonts w:asciiTheme="minorHAnsi" w:hAnsiTheme="minorHAnsi" w:cstheme="minorHAnsi"/>
        </w:rPr>
        <w:t>/</w:t>
      </w:r>
    </w:p>
    <w:p w14:paraId="7F9B253E" w14:textId="7C8F350D" w:rsidR="000C035A" w:rsidRPr="005C4676" w:rsidRDefault="006858C9">
      <w:pPr>
        <w:pStyle w:val="Akapitzlist"/>
        <w:numPr>
          <w:ilvl w:val="0"/>
          <w:numId w:val="20"/>
        </w:numPr>
        <w:spacing w:after="120" w:line="276" w:lineRule="auto"/>
        <w:ind w:left="851" w:hanging="851"/>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53A590B6" w14:textId="79C29B55" w:rsidR="00E13D0A" w:rsidRDefault="00E13D0A">
      <w:pPr>
        <w:pStyle w:val="pkt"/>
        <w:numPr>
          <w:ilvl w:val="6"/>
          <w:numId w:val="48"/>
        </w:numPr>
        <w:spacing w:before="0" w:after="120" w:line="276" w:lineRule="auto"/>
        <w:ind w:left="426" w:hanging="426"/>
        <w:rPr>
          <w:rFonts w:cstheme="minorHAnsi"/>
          <w:szCs w:val="24"/>
        </w:rPr>
      </w:pPr>
      <w:r>
        <w:rPr>
          <w:rFonts w:cstheme="minorHAnsi"/>
          <w:szCs w:val="24"/>
        </w:rPr>
        <w:t>Formularz ofertowy</w:t>
      </w:r>
      <w:r w:rsidR="009D3623">
        <w:rPr>
          <w:rFonts w:cstheme="minorHAnsi"/>
          <w:szCs w:val="24"/>
        </w:rPr>
        <w:t>.</w:t>
      </w:r>
    </w:p>
    <w:p w14:paraId="11AD682B" w14:textId="39CE161F" w:rsidR="00E13D0A" w:rsidRDefault="00E13D0A">
      <w:pPr>
        <w:pStyle w:val="pkt"/>
        <w:numPr>
          <w:ilvl w:val="6"/>
          <w:numId w:val="48"/>
        </w:numPr>
        <w:spacing w:before="0" w:after="120" w:line="276" w:lineRule="auto"/>
        <w:ind w:left="426" w:hanging="426"/>
        <w:rPr>
          <w:rFonts w:cstheme="minorHAnsi"/>
          <w:szCs w:val="24"/>
        </w:rPr>
      </w:pPr>
      <w:r>
        <w:rPr>
          <w:rFonts w:cstheme="minorHAnsi"/>
          <w:szCs w:val="24"/>
        </w:rPr>
        <w:t>Zobowiązanie podmiotu, na zasoby którego Wykonawca się powołuje</w:t>
      </w:r>
      <w:r w:rsidR="009D3623">
        <w:rPr>
          <w:rFonts w:cstheme="minorHAnsi"/>
          <w:szCs w:val="24"/>
        </w:rPr>
        <w:t>.</w:t>
      </w:r>
    </w:p>
    <w:p w14:paraId="4481E920" w14:textId="4166CF49" w:rsidR="00E13D0A" w:rsidRDefault="00E13D0A">
      <w:pPr>
        <w:pStyle w:val="pkt"/>
        <w:numPr>
          <w:ilvl w:val="6"/>
          <w:numId w:val="48"/>
        </w:numPr>
        <w:spacing w:before="0" w:after="120" w:line="276" w:lineRule="auto"/>
        <w:ind w:left="426" w:hanging="426"/>
        <w:rPr>
          <w:rFonts w:cstheme="minorHAnsi"/>
          <w:szCs w:val="24"/>
        </w:rPr>
      </w:pPr>
      <w:r>
        <w:rPr>
          <w:rFonts w:cstheme="minorHAnsi"/>
          <w:szCs w:val="24"/>
        </w:rPr>
        <w:t>JEDZ</w:t>
      </w:r>
      <w:r w:rsidR="009D3623">
        <w:rPr>
          <w:rFonts w:cstheme="minorHAnsi"/>
          <w:szCs w:val="24"/>
        </w:rPr>
        <w:t>.</w:t>
      </w:r>
    </w:p>
    <w:p w14:paraId="1BCAACBA" w14:textId="25BE54D3" w:rsidR="00945DBB" w:rsidRPr="00945DBB" w:rsidRDefault="00945DBB" w:rsidP="009D3623">
      <w:pPr>
        <w:pStyle w:val="pkt"/>
        <w:spacing w:after="120" w:line="276" w:lineRule="auto"/>
        <w:ind w:left="0" w:firstLine="0"/>
        <w:rPr>
          <w:rFonts w:cstheme="minorHAnsi"/>
          <w:szCs w:val="24"/>
        </w:rPr>
      </w:pPr>
      <w:r>
        <w:rPr>
          <w:rFonts w:cstheme="minorHAnsi"/>
          <w:szCs w:val="24"/>
        </w:rPr>
        <w:t>4a</w:t>
      </w:r>
      <w:r w:rsidR="009D3623">
        <w:rPr>
          <w:rFonts w:cstheme="minorHAnsi"/>
          <w:szCs w:val="24"/>
        </w:rPr>
        <w:t xml:space="preserve">.  </w:t>
      </w:r>
      <w:r w:rsidRPr="00945DBB">
        <w:rPr>
          <w:rFonts w:cstheme="minorHAnsi"/>
          <w:szCs w:val="24"/>
        </w:rPr>
        <w:t>Oświadczenie dot. podstaw wykluczenia – Wykonawcy</w:t>
      </w:r>
      <w:r w:rsidR="009D3623">
        <w:rPr>
          <w:rFonts w:cstheme="minorHAnsi"/>
          <w:szCs w:val="24"/>
        </w:rPr>
        <w:t>.</w:t>
      </w:r>
    </w:p>
    <w:p w14:paraId="0455EBB4" w14:textId="11C8DB73" w:rsidR="00945DBB" w:rsidRDefault="00945DBB" w:rsidP="009D3623">
      <w:pPr>
        <w:pStyle w:val="pkt"/>
        <w:spacing w:before="0" w:after="120" w:line="276" w:lineRule="auto"/>
        <w:ind w:left="0" w:firstLine="0"/>
        <w:rPr>
          <w:rFonts w:cstheme="minorHAnsi"/>
          <w:szCs w:val="24"/>
        </w:rPr>
      </w:pPr>
      <w:r w:rsidRPr="00945DBB">
        <w:rPr>
          <w:rFonts w:cstheme="minorHAnsi"/>
          <w:szCs w:val="24"/>
        </w:rPr>
        <w:t>4b</w:t>
      </w:r>
      <w:r w:rsidR="009D3623">
        <w:rPr>
          <w:rFonts w:cstheme="minorHAnsi"/>
          <w:szCs w:val="24"/>
        </w:rPr>
        <w:t>.</w:t>
      </w:r>
      <w:r w:rsidRPr="00945DBB">
        <w:rPr>
          <w:rFonts w:cstheme="minorHAnsi"/>
          <w:szCs w:val="24"/>
        </w:rPr>
        <w:t xml:space="preserve"> </w:t>
      </w:r>
      <w:r>
        <w:rPr>
          <w:rFonts w:cstheme="minorHAnsi"/>
          <w:szCs w:val="24"/>
        </w:rPr>
        <w:t xml:space="preserve"> </w:t>
      </w:r>
      <w:r w:rsidRPr="00945DBB">
        <w:rPr>
          <w:rFonts w:cstheme="minorHAnsi"/>
          <w:szCs w:val="24"/>
        </w:rPr>
        <w:t>Oświadczenie dot. podstaw wykluczenia – podmiot trzeci</w:t>
      </w:r>
      <w:r w:rsidR="009D3623">
        <w:rPr>
          <w:rFonts w:cstheme="minorHAnsi"/>
          <w:szCs w:val="24"/>
        </w:rPr>
        <w:t>.</w:t>
      </w:r>
    </w:p>
    <w:p w14:paraId="16C0CA58" w14:textId="130C5245" w:rsidR="00E13D0A" w:rsidRPr="00945DBB" w:rsidRDefault="00945DBB" w:rsidP="009D3623">
      <w:pPr>
        <w:pStyle w:val="pkt"/>
        <w:spacing w:before="0" w:after="120" w:line="276" w:lineRule="auto"/>
        <w:ind w:left="0" w:firstLine="0"/>
        <w:rPr>
          <w:rFonts w:cstheme="minorHAnsi"/>
          <w:szCs w:val="24"/>
        </w:rPr>
      </w:pPr>
      <w:r>
        <w:rPr>
          <w:rFonts w:cstheme="minorHAnsi"/>
          <w:szCs w:val="24"/>
        </w:rPr>
        <w:t xml:space="preserve">5.    </w:t>
      </w:r>
      <w:r w:rsidR="00E13D0A" w:rsidRPr="00945DBB">
        <w:rPr>
          <w:rFonts w:cstheme="minorHAnsi"/>
          <w:szCs w:val="24"/>
        </w:rPr>
        <w:t>Wykaz dostaw</w:t>
      </w:r>
      <w:r w:rsidR="009D3623">
        <w:rPr>
          <w:rFonts w:cstheme="minorHAnsi"/>
          <w:szCs w:val="24"/>
        </w:rPr>
        <w:t>.</w:t>
      </w:r>
    </w:p>
    <w:p w14:paraId="55D859EA" w14:textId="3905AA91" w:rsidR="00EA7EA0" w:rsidRPr="00EA7EA0" w:rsidRDefault="00EA7EA0">
      <w:pPr>
        <w:pStyle w:val="pkt"/>
        <w:numPr>
          <w:ilvl w:val="0"/>
          <w:numId w:val="31"/>
        </w:numPr>
        <w:spacing w:before="0" w:after="120" w:line="276" w:lineRule="auto"/>
        <w:ind w:left="426" w:hanging="426"/>
        <w:rPr>
          <w:rFonts w:cstheme="minorHAnsi"/>
          <w:szCs w:val="24"/>
        </w:rPr>
      </w:pPr>
      <w:r w:rsidRPr="00EA7EA0">
        <w:rPr>
          <w:rFonts w:cstheme="minorHAnsi"/>
        </w:rPr>
        <w:t>Oświadczenie - lista kapitałowa</w:t>
      </w:r>
      <w:r w:rsidR="009D3623">
        <w:rPr>
          <w:rFonts w:cstheme="minorHAnsi"/>
        </w:rPr>
        <w:t>.</w:t>
      </w:r>
    </w:p>
    <w:p w14:paraId="3694F71C" w14:textId="296D4D27" w:rsidR="00E13D0A" w:rsidRPr="00114438" w:rsidRDefault="00E13D0A">
      <w:pPr>
        <w:pStyle w:val="pkt"/>
        <w:numPr>
          <w:ilvl w:val="0"/>
          <w:numId w:val="31"/>
        </w:numPr>
        <w:spacing w:before="0" w:after="120" w:line="276" w:lineRule="auto"/>
        <w:ind w:left="426" w:hanging="426"/>
        <w:rPr>
          <w:rFonts w:cstheme="minorHAnsi"/>
          <w:szCs w:val="24"/>
        </w:rPr>
      </w:pPr>
      <w:r w:rsidRPr="00114438">
        <w:rPr>
          <w:rFonts w:cstheme="minorHAnsi"/>
        </w:rPr>
        <w:t>Oświadczenie o aktualności informacji zawartych w oświadczeniu</w:t>
      </w:r>
      <w:r w:rsidR="009D3623">
        <w:rPr>
          <w:rFonts w:cstheme="minorHAnsi"/>
        </w:rPr>
        <w:t>.</w:t>
      </w:r>
    </w:p>
    <w:p w14:paraId="60C5ED1B" w14:textId="586D0C7E" w:rsidR="00116095" w:rsidRDefault="00E13D0A">
      <w:pPr>
        <w:pStyle w:val="pkt"/>
        <w:numPr>
          <w:ilvl w:val="0"/>
          <w:numId w:val="31"/>
        </w:numPr>
        <w:spacing w:before="0" w:after="120" w:line="276" w:lineRule="auto"/>
        <w:ind w:left="426" w:hanging="426"/>
        <w:rPr>
          <w:rFonts w:cstheme="minorHAnsi"/>
          <w:szCs w:val="24"/>
        </w:rPr>
      </w:pPr>
      <w:r w:rsidRPr="00114438">
        <w:rPr>
          <w:rFonts w:cstheme="minorHAnsi"/>
          <w:szCs w:val="24"/>
        </w:rPr>
        <w:t>Projektowane postanowienia umowy</w:t>
      </w:r>
      <w:r w:rsidR="002B15A5">
        <w:rPr>
          <w:rFonts w:cstheme="minorHAnsi"/>
          <w:szCs w:val="24"/>
        </w:rPr>
        <w:t xml:space="preserve"> wraz z załącznikami</w:t>
      </w:r>
    </w:p>
    <w:p w14:paraId="4AE9FC4E" w14:textId="770B0F12" w:rsidR="00FF0A80" w:rsidRPr="009D3623" w:rsidRDefault="00CB3DC7" w:rsidP="009D3623">
      <w:pPr>
        <w:pStyle w:val="pkt"/>
        <w:tabs>
          <w:tab w:val="left" w:pos="426"/>
        </w:tabs>
        <w:spacing w:before="0" w:after="0" w:line="276" w:lineRule="auto"/>
        <w:ind w:left="0" w:firstLine="426"/>
        <w:rPr>
          <w:rFonts w:cstheme="minorHAnsi"/>
          <w:szCs w:val="24"/>
        </w:rPr>
      </w:pPr>
      <w:r w:rsidRPr="009D3623">
        <w:rPr>
          <w:rFonts w:cstheme="minorHAnsi"/>
        </w:rPr>
        <w:br w:type="page"/>
      </w:r>
      <w:r w:rsidR="00FF0A80" w:rsidRPr="009D3623">
        <w:rPr>
          <w:rFonts w:cstheme="minorHAnsi"/>
          <w:szCs w:val="24"/>
        </w:rPr>
        <w:lastRenderedPageBreak/>
        <w:t>SWZ przygotował:</w:t>
      </w:r>
      <w:r w:rsidR="00FF0A80" w:rsidRPr="009D3623">
        <w:rPr>
          <w:rFonts w:cstheme="minorHAnsi"/>
          <w:szCs w:val="24"/>
        </w:rPr>
        <w:tab/>
      </w:r>
      <w:r w:rsidR="00FF0A80" w:rsidRPr="009D3623">
        <w:rPr>
          <w:rFonts w:cstheme="minorHAnsi"/>
          <w:szCs w:val="24"/>
        </w:rPr>
        <w:tab/>
      </w:r>
      <w:r w:rsidR="00FF0A80" w:rsidRPr="009D3623">
        <w:rPr>
          <w:rFonts w:cstheme="minorHAnsi"/>
          <w:szCs w:val="24"/>
        </w:rPr>
        <w:tab/>
      </w:r>
      <w:r w:rsidR="00FF0A80" w:rsidRPr="009D3623">
        <w:rPr>
          <w:rFonts w:cstheme="minorHAnsi"/>
          <w:szCs w:val="24"/>
        </w:rPr>
        <w:tab/>
      </w:r>
      <w:r w:rsidR="00FF0A80" w:rsidRPr="009D3623">
        <w:rPr>
          <w:rFonts w:cstheme="minorHAnsi"/>
          <w:szCs w:val="24"/>
        </w:rPr>
        <w:tab/>
        <w:t>SWZ zweryfikował</w:t>
      </w:r>
    </w:p>
    <w:p w14:paraId="0D811401" w14:textId="77777777" w:rsidR="00FF0A80" w:rsidRPr="006A4978" w:rsidRDefault="00FF0A80" w:rsidP="008F713F">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8F713F">
      <w:pPr>
        <w:pStyle w:val="pkt"/>
        <w:spacing w:after="120" w:line="276"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8F713F">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9D3623">
      <w:pPr>
        <w:pStyle w:val="pkt"/>
        <w:spacing w:before="0"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9D3623">
      <w:pPr>
        <w:pStyle w:val="pkt"/>
        <w:spacing w:before="0"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8F713F">
      <w:pPr>
        <w:pStyle w:val="pkt"/>
        <w:spacing w:before="100" w:beforeAutospacing="1" w:after="120" w:line="276"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8F713F">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8F713F">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8F713F">
      <w:pPr>
        <w:spacing w:before="1080" w:after="120" w:line="276" w:lineRule="auto"/>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8F713F">
      <w:pPr>
        <w:pStyle w:val="pkt"/>
        <w:spacing w:line="276"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1970A1">
      <w:headerReference w:type="default" r:id="rId9"/>
      <w:footerReference w:type="default" r:id="rId10"/>
      <w:headerReference w:type="first" r:id="rId11"/>
      <w:pgSz w:w="11906" w:h="16838"/>
      <w:pgMar w:top="993" w:right="1417"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9426A" w14:textId="77777777" w:rsidR="00F4616A" w:rsidRDefault="00F4616A" w:rsidP="006A6065">
      <w:r>
        <w:separator/>
      </w:r>
    </w:p>
  </w:endnote>
  <w:endnote w:type="continuationSeparator" w:id="0">
    <w:p w14:paraId="65F4EEDE" w14:textId="77777777" w:rsidR="00F4616A" w:rsidRDefault="00F4616A"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33C0" w14:textId="77777777" w:rsidR="00F4616A" w:rsidRDefault="00F4616A" w:rsidP="006A6065">
      <w:r>
        <w:separator/>
      </w:r>
    </w:p>
  </w:footnote>
  <w:footnote w:type="continuationSeparator" w:id="0">
    <w:p w14:paraId="32BD0EDE" w14:textId="77777777" w:rsidR="00F4616A" w:rsidRDefault="00F4616A"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9E9B" w14:textId="3BACDEEF" w:rsidR="00A45422" w:rsidRDefault="00A45422" w:rsidP="00A45422">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4B19" w14:textId="3A755DE6" w:rsidR="00A45422" w:rsidRDefault="00D560C7" w:rsidP="00A45422">
    <w:pPr>
      <w:pStyle w:val="Nagwek"/>
      <w:jc w:val="center"/>
    </w:pPr>
    <w:r>
      <w:rPr>
        <w:noProof/>
      </w:rPr>
      <w:drawing>
        <wp:inline distT="0" distB="0" distL="0" distR="0" wp14:anchorId="43A01D3E" wp14:editId="0084E2D8">
          <wp:extent cx="5760085" cy="767715"/>
          <wp:effectExtent l="0" t="0" r="0" b="0"/>
          <wp:docPr id="7308776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677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37C"/>
    <w:multiLevelType w:val="hybridMultilevel"/>
    <w:tmpl w:val="358A5934"/>
    <w:lvl w:ilvl="0" w:tplc="D2BABBD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21D01"/>
    <w:multiLevelType w:val="hybridMultilevel"/>
    <w:tmpl w:val="BB8C7688"/>
    <w:lvl w:ilvl="0" w:tplc="E2E60CD6">
      <w:start w:val="1"/>
      <w:numFmt w:val="lowerLetter"/>
      <w:lvlText w:val="%1)"/>
      <w:lvlJc w:val="left"/>
      <w:pPr>
        <w:ind w:left="2880" w:hanging="360"/>
      </w:pPr>
      <w:rPr>
        <w:rFonts w:asciiTheme="minorHAnsi" w:eastAsia="Times New Roman" w:hAnsiTheme="minorHAnsi" w:cstheme="minorHAnsi"/>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DC56272"/>
    <w:multiLevelType w:val="hybridMultilevel"/>
    <w:tmpl w:val="46083588"/>
    <w:lvl w:ilvl="0" w:tplc="FFFFFFFF">
      <w:start w:val="1"/>
      <w:numFmt w:val="decimal"/>
      <w:lvlText w:val="%1)"/>
      <w:lvlJc w:val="left"/>
      <w:pPr>
        <w:ind w:left="720" w:hanging="360"/>
      </w:pPr>
      <w:rPr>
        <w:rFonts w:asciiTheme="minorHAnsi" w:eastAsia="Times New Roman" w:hAnsiTheme="minorHAnsi" w:cstheme="minorHAnsi"/>
        <w:b w:val="0"/>
        <w:bCs w:val="0"/>
        <w:i w:val="0"/>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5"/>
      <w:numFmt w:val="upperRoman"/>
      <w:lvlText w:val="%5."/>
      <w:lvlJc w:val="left"/>
      <w:pPr>
        <w:ind w:left="3960" w:hanging="720"/>
      </w:pPr>
      <w:rPr>
        <w:rFonts w:hint="default"/>
      </w:rPr>
    </w:lvl>
    <w:lvl w:ilvl="5" w:tplc="FFFFFFFF">
      <w:start w:val="1"/>
      <w:numFmt w:val="upperLetter"/>
      <w:lvlText w:val="%6."/>
      <w:lvlJc w:val="left"/>
      <w:pPr>
        <w:ind w:left="4530" w:hanging="390"/>
      </w:pPr>
      <w:rPr>
        <w:rFonts w:hint="default"/>
      </w:rPr>
    </w:lvl>
    <w:lvl w:ilvl="6" w:tplc="FFFFFFFF">
      <w:start w:val="1"/>
      <w:numFmt w:val="decimal"/>
      <w:lvlText w:val="%7."/>
      <w:lvlJc w:val="left"/>
      <w:pPr>
        <w:ind w:left="5040" w:hanging="360"/>
      </w:pPr>
    </w:lvl>
    <w:lvl w:ilvl="7" w:tplc="FFFFFFFF">
      <w:start w:val="1"/>
      <w:numFmt w:val="decimal"/>
      <w:lvlText w:val="%8)"/>
      <w:lvlJc w:val="left"/>
      <w:pPr>
        <w:ind w:left="1146" w:hanging="360"/>
      </w:pPr>
    </w:lvl>
    <w:lvl w:ilvl="8" w:tplc="FFFFFFFF">
      <w:start w:val="1"/>
      <w:numFmt w:val="lowerLetter"/>
      <w:lvlText w:val="%9)"/>
      <w:lvlJc w:val="left"/>
      <w:pPr>
        <w:ind w:left="6660" w:hanging="360"/>
      </w:pPr>
      <w:rPr>
        <w:rFonts w:hint="default"/>
      </w:r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FD2FF8"/>
    <w:multiLevelType w:val="hybridMultilevel"/>
    <w:tmpl w:val="4E906428"/>
    <w:lvl w:ilvl="0" w:tplc="1C621F7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4193D3D"/>
    <w:multiLevelType w:val="hybridMultilevel"/>
    <w:tmpl w:val="E7229C7C"/>
    <w:lvl w:ilvl="0" w:tplc="0F80159E">
      <w:start w:val="1"/>
      <w:numFmt w:val="decimal"/>
      <w:lvlText w:val="%1)"/>
      <w:lvlJc w:val="left"/>
      <w:pPr>
        <w:ind w:left="720" w:hanging="360"/>
      </w:pPr>
      <w:rPr>
        <w:rFonts w:asciiTheme="minorHAnsi" w:eastAsia="Times New Roman" w:hAnsiTheme="minorHAnsi" w:cstheme="minorHAnsi"/>
        <w:b w:val="0"/>
        <w:bCs w:val="0"/>
        <w:i w:val="0"/>
      </w:rPr>
    </w:lvl>
    <w:lvl w:ilvl="1" w:tplc="4A668716">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A8AE9AD4">
      <w:start w:val="1"/>
      <w:numFmt w:val="decimal"/>
      <w:lvlText w:val="%8)"/>
      <w:lvlJc w:val="left"/>
      <w:pPr>
        <w:ind w:left="1146" w:hanging="360"/>
      </w:pPr>
      <w:rPr>
        <w:b w:val="0"/>
        <w:bCs w:val="0"/>
      </w:rPr>
    </w:lvl>
    <w:lvl w:ilvl="8" w:tplc="70F86C64">
      <w:start w:val="1"/>
      <w:numFmt w:val="lowerLetter"/>
      <w:lvlText w:val="%9)"/>
      <w:lvlJc w:val="left"/>
      <w:pPr>
        <w:ind w:left="6660" w:hanging="360"/>
      </w:pPr>
      <w:rPr>
        <w:rFonts w:hint="default"/>
      </w:rPr>
    </w:lvl>
  </w:abstractNum>
  <w:abstractNum w:abstractNumId="11" w15:restartNumberingAfterBreak="0">
    <w:nsid w:val="14EF444B"/>
    <w:multiLevelType w:val="hybridMultilevel"/>
    <w:tmpl w:val="CB46F3F6"/>
    <w:lvl w:ilvl="0" w:tplc="2486A6C0">
      <w:start w:val="5"/>
      <w:numFmt w:val="decimal"/>
      <w:lvlText w:val="%1."/>
      <w:lvlJc w:val="left"/>
      <w:pPr>
        <w:ind w:left="720" w:hanging="360"/>
      </w:pPr>
      <w:rPr>
        <w:rFonts w:hint="default"/>
        <w:b w:val="0"/>
        <w:bCs w:val="0"/>
      </w:rPr>
    </w:lvl>
    <w:lvl w:ilvl="1" w:tplc="7A7C43D8">
      <w:start w:val="2"/>
      <w:numFmt w:val="decimal"/>
      <w:lvlText w:val="%2)"/>
      <w:lvlJc w:val="left"/>
      <w:pPr>
        <w:ind w:left="1440" w:hanging="360"/>
      </w:pPr>
      <w:rPr>
        <w:rFonts w:hint="default"/>
        <w:b w:val="0"/>
        <w:bCs w:val="0"/>
      </w:rPr>
    </w:lvl>
    <w:lvl w:ilvl="2" w:tplc="1CD6C74E">
      <w:start w:val="4"/>
      <w:numFmt w:val="decimal"/>
      <w:lvlText w:val="%3."/>
      <w:lvlJc w:val="left"/>
      <w:pPr>
        <w:ind w:left="2062" w:hanging="360"/>
      </w:pPr>
      <w:rPr>
        <w:rFonts w:hint="default"/>
        <w:b w:val="0"/>
        <w:bCs w:val="0"/>
      </w:rPr>
    </w:lvl>
    <w:lvl w:ilvl="3" w:tplc="539C141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196" w:hanging="360"/>
      </w:pPr>
    </w:lvl>
    <w:lvl w:ilvl="8" w:tplc="0415001B" w:tentative="1">
      <w:start w:val="1"/>
      <w:numFmt w:val="lowerRoman"/>
      <w:lvlText w:val="%9."/>
      <w:lvlJc w:val="right"/>
      <w:pPr>
        <w:ind w:left="6480" w:hanging="180"/>
      </w:pPr>
    </w:lvl>
  </w:abstractNum>
  <w:abstractNum w:abstractNumId="12"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D6E3C17"/>
    <w:multiLevelType w:val="hybridMultilevel"/>
    <w:tmpl w:val="044C4B08"/>
    <w:lvl w:ilvl="0" w:tplc="77DC96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8EE6755"/>
    <w:multiLevelType w:val="hybridMultilevel"/>
    <w:tmpl w:val="A21C7EB4"/>
    <w:lvl w:ilvl="0" w:tplc="E99A7242">
      <w:start w:val="1"/>
      <w:numFmt w:val="upperRoman"/>
      <w:lvlText w:val="%1."/>
      <w:lvlJc w:val="left"/>
      <w:pPr>
        <w:ind w:left="1080" w:hanging="720"/>
      </w:pPr>
      <w:rPr>
        <w:rFonts w:hint="default"/>
        <w:b/>
        <w:bCs/>
      </w:rPr>
    </w:lvl>
    <w:lvl w:ilvl="1" w:tplc="34086A54">
      <w:start w:val="1"/>
      <w:numFmt w:val="decimal"/>
      <w:lvlText w:val="%2."/>
      <w:lvlJc w:val="left"/>
      <w:pPr>
        <w:ind w:left="360" w:hanging="360"/>
      </w:pPr>
      <w:rPr>
        <w:rFonts w:asciiTheme="minorHAnsi" w:eastAsiaTheme="majorEastAsia" w:hAnsiTheme="minorHAnsi" w:cstheme="minorHAnsi"/>
        <w:b w:val="0"/>
        <w:bCs w:val="0"/>
        <w:color w:val="auto"/>
        <w:sz w:val="24"/>
        <w:szCs w:val="24"/>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A3EABECC"/>
    <w:lvl w:ilvl="0" w:tplc="04150011">
      <w:start w:val="1"/>
      <w:numFmt w:val="decimal"/>
      <w:lvlText w:val="%1)"/>
      <w:lvlJc w:val="left"/>
      <w:pPr>
        <w:ind w:left="1633" w:hanging="360"/>
      </w:pPr>
      <w:rPr>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1F88E742"/>
    <w:lvl w:ilvl="0" w:tplc="407A02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7F3E1D"/>
    <w:multiLevelType w:val="hybridMultilevel"/>
    <w:tmpl w:val="5E74F6C6"/>
    <w:lvl w:ilvl="0" w:tplc="D2BABBD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3314511D"/>
    <w:multiLevelType w:val="hybridMultilevel"/>
    <w:tmpl w:val="22624B02"/>
    <w:lvl w:ilvl="0" w:tplc="08E207B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36D3B"/>
    <w:multiLevelType w:val="multilevel"/>
    <w:tmpl w:val="785A9CC2"/>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b w:val="0"/>
        <w:bCs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602AE0"/>
    <w:multiLevelType w:val="hybridMultilevel"/>
    <w:tmpl w:val="3C4A4BE8"/>
    <w:lvl w:ilvl="0" w:tplc="1E1A2C76">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E81972"/>
    <w:multiLevelType w:val="hybridMultilevel"/>
    <w:tmpl w:val="56E89DBC"/>
    <w:lvl w:ilvl="0" w:tplc="AEAC706C">
      <w:start w:val="3"/>
      <w:numFmt w:val="decimal"/>
      <w:lvlText w:val="%1."/>
      <w:lvlJc w:val="left"/>
      <w:pPr>
        <w:ind w:left="1440" w:hanging="360"/>
      </w:pPr>
      <w:rPr>
        <w:rFonts w:hint="default"/>
        <w:b w:val="0"/>
        <w:bCs w:val="0"/>
      </w:rPr>
    </w:lvl>
    <w:lvl w:ilvl="1" w:tplc="04150019">
      <w:start w:val="1"/>
      <w:numFmt w:val="lowerLetter"/>
      <w:lvlText w:val="%2."/>
      <w:lvlJc w:val="left"/>
      <w:pPr>
        <w:ind w:left="1440" w:hanging="360"/>
      </w:pPr>
    </w:lvl>
    <w:lvl w:ilvl="2" w:tplc="407A0268">
      <w:start w:val="3"/>
      <w:numFmt w:val="decimal"/>
      <w:lvlText w:val="%3."/>
      <w:lvlJc w:val="left"/>
      <w:pPr>
        <w:ind w:left="72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CA67AE"/>
    <w:multiLevelType w:val="hybridMultilevel"/>
    <w:tmpl w:val="A4389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D37217"/>
    <w:multiLevelType w:val="hybridMultilevel"/>
    <w:tmpl w:val="B0DEA00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866" w:hanging="360"/>
      </w:pPr>
    </w:lvl>
    <w:lvl w:ilvl="2" w:tplc="B40A8C44">
      <w:start w:val="1"/>
      <w:numFmt w:val="decimal"/>
      <w:lvlText w:val="%3."/>
      <w:lvlJc w:val="left"/>
      <w:pPr>
        <w:ind w:left="7732"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3FDC6D00">
      <w:start w:val="19"/>
      <w:numFmt w:val="upperRoman"/>
      <w:lvlText w:val="%7."/>
      <w:lvlJc w:val="left"/>
      <w:pPr>
        <w:ind w:left="6120" w:hanging="720"/>
      </w:pPr>
      <w:rPr>
        <w:rFonts w:hint="default"/>
      </w:rPr>
    </w:lvl>
    <w:lvl w:ilvl="7" w:tplc="73BA4486">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1897087"/>
    <w:multiLevelType w:val="hybridMultilevel"/>
    <w:tmpl w:val="8292A886"/>
    <w:lvl w:ilvl="0" w:tplc="848C6464">
      <w:start w:val="2"/>
      <w:numFmt w:val="decimal"/>
      <w:lvlText w:val="%1."/>
      <w:lvlJc w:val="left"/>
      <w:pPr>
        <w:ind w:left="1506"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80760E"/>
    <w:multiLevelType w:val="hybridMultilevel"/>
    <w:tmpl w:val="7D18A1D0"/>
    <w:lvl w:ilvl="0" w:tplc="C59A3458">
      <w:start w:val="9"/>
      <w:numFmt w:val="decimal"/>
      <w:lvlText w:val="%1."/>
      <w:lvlJc w:val="left"/>
      <w:pPr>
        <w:ind w:left="1146"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646B5"/>
    <w:multiLevelType w:val="hybridMultilevel"/>
    <w:tmpl w:val="23C6CF00"/>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1146" w:hanging="360"/>
      </w:p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7" w15:restartNumberingAfterBreak="0">
    <w:nsid w:val="4AFF665F"/>
    <w:multiLevelType w:val="multilevel"/>
    <w:tmpl w:val="AFBEBA6E"/>
    <w:lvl w:ilvl="0">
      <w:start w:val="1"/>
      <w:numFmt w:val="decimal"/>
      <w:lvlText w:val="%1)"/>
      <w:lvlJc w:val="left"/>
      <w:pPr>
        <w:ind w:left="2912" w:hanging="360"/>
      </w:pPr>
      <w:rPr>
        <w:rFonts w:asciiTheme="minorHAnsi" w:eastAsia="Calibri" w:hAnsiTheme="minorHAnsi" w:cstheme="minorHAnsi"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4B6B56"/>
    <w:multiLevelType w:val="hybridMultilevel"/>
    <w:tmpl w:val="DDC8CC20"/>
    <w:lvl w:ilvl="0" w:tplc="004CA3EE">
      <w:start w:val="20"/>
      <w:numFmt w:val="upperRoman"/>
      <w:lvlText w:val="%1."/>
      <w:lvlJc w:val="left"/>
      <w:pPr>
        <w:ind w:left="6120" w:hanging="720"/>
      </w:pPr>
      <w:rPr>
        <w:rFonts w:hint="default"/>
      </w:rPr>
    </w:lvl>
    <w:lvl w:ilvl="1" w:tplc="04150019">
      <w:start w:val="1"/>
      <w:numFmt w:val="lowerLetter"/>
      <w:lvlText w:val="%2."/>
      <w:lvlJc w:val="left"/>
      <w:pPr>
        <w:ind w:left="6480" w:hanging="360"/>
      </w:pPr>
    </w:lvl>
    <w:lvl w:ilvl="2" w:tplc="744E3BB2">
      <w:start w:val="4"/>
      <w:numFmt w:val="decimal"/>
      <w:lvlText w:val="%3"/>
      <w:lvlJc w:val="left"/>
      <w:pPr>
        <w:ind w:left="7380" w:hanging="360"/>
      </w:pPr>
      <w:rPr>
        <w:rFonts w:hint="default"/>
      </w:r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start w:val="1"/>
      <w:numFmt w:val="lowerRoman"/>
      <w:lvlText w:val="%6."/>
      <w:lvlJc w:val="right"/>
      <w:pPr>
        <w:ind w:left="9360" w:hanging="180"/>
      </w:pPr>
    </w:lvl>
    <w:lvl w:ilvl="6" w:tplc="0415000F">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4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43" w15:restartNumberingAfterBreak="0">
    <w:nsid w:val="59A4389F"/>
    <w:multiLevelType w:val="hybridMultilevel"/>
    <w:tmpl w:val="C0E47CA6"/>
    <w:lvl w:ilvl="0" w:tplc="0AC2EEB8">
      <w:start w:val="1"/>
      <w:numFmt w:val="decimal"/>
      <w:lvlText w:val="%1."/>
      <w:lvlJc w:val="left"/>
      <w:pPr>
        <w:ind w:left="1353" w:hanging="360"/>
      </w:pPr>
      <w:rPr>
        <w:rFonts w:asciiTheme="minorHAnsi" w:eastAsiaTheme="majorEastAsia" w:hAnsiTheme="minorHAnsi" w:cstheme="minorHAnsi"/>
      </w:rPr>
    </w:lvl>
    <w:lvl w:ilvl="1" w:tplc="04150011">
      <w:start w:val="1"/>
      <w:numFmt w:val="decimal"/>
      <w:lvlText w:val="%2)"/>
      <w:lvlJc w:val="left"/>
      <w:pPr>
        <w:ind w:left="1633" w:hanging="360"/>
      </w:pPr>
    </w:lvl>
    <w:lvl w:ilvl="2" w:tplc="0415001B" w:tentative="1">
      <w:start w:val="1"/>
      <w:numFmt w:val="lowerRoman"/>
      <w:lvlText w:val="%3."/>
      <w:lvlJc w:val="right"/>
      <w:pPr>
        <w:ind w:left="2226" w:hanging="180"/>
      </w:pPr>
    </w:lvl>
    <w:lvl w:ilvl="3" w:tplc="0415001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CC6F41"/>
    <w:multiLevelType w:val="hybridMultilevel"/>
    <w:tmpl w:val="3796C66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46E24DC"/>
    <w:multiLevelType w:val="hybridMultilevel"/>
    <w:tmpl w:val="6AACA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8" w15:restartNumberingAfterBreak="0">
    <w:nsid w:val="6B2A6FE9"/>
    <w:multiLevelType w:val="hybridMultilevel"/>
    <w:tmpl w:val="244E2668"/>
    <w:lvl w:ilvl="0" w:tplc="465460CE">
      <w:start w:val="2"/>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E1F8B"/>
    <w:multiLevelType w:val="hybridMultilevel"/>
    <w:tmpl w:val="B442E030"/>
    <w:lvl w:ilvl="0" w:tplc="99A0277A">
      <w:start w:val="1"/>
      <w:numFmt w:val="bullet"/>
      <w:lvlText w:val=""/>
      <w:lvlJc w:val="left"/>
      <w:pPr>
        <w:ind w:left="1571" w:hanging="360"/>
      </w:pPr>
      <w:rPr>
        <w:rFonts w:ascii="Symbol" w:hAnsi="Symbol" w:hint="default"/>
        <w:b w:val="0"/>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6F264928"/>
    <w:multiLevelType w:val="hybridMultilevel"/>
    <w:tmpl w:val="78ACDD8E"/>
    <w:lvl w:ilvl="0" w:tplc="F3DC0A14">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1239D3"/>
    <w:multiLevelType w:val="hybridMultilevel"/>
    <w:tmpl w:val="17A4479C"/>
    <w:lvl w:ilvl="0" w:tplc="99A0277A">
      <w:start w:val="1"/>
      <w:numFmt w:val="bullet"/>
      <w:lvlText w:val=""/>
      <w:lvlJc w:val="left"/>
      <w:pPr>
        <w:ind w:left="1287" w:hanging="360"/>
      </w:pPr>
      <w:rPr>
        <w:rFonts w:ascii="Symbol" w:hAnsi="Symbol"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720621B3"/>
    <w:multiLevelType w:val="hybridMultilevel"/>
    <w:tmpl w:val="A3EE506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04150017">
      <w:start w:val="1"/>
      <w:numFmt w:val="lowerLetter"/>
      <w:lvlText w:val="%9)"/>
      <w:lvlJc w:val="left"/>
      <w:pPr>
        <w:ind w:left="7086" w:hanging="360"/>
      </w:pPr>
    </w:lvl>
  </w:abstractNum>
  <w:abstractNum w:abstractNumId="55" w15:restartNumberingAfterBreak="0">
    <w:nsid w:val="724A5E94"/>
    <w:multiLevelType w:val="hybridMultilevel"/>
    <w:tmpl w:val="600AC3AA"/>
    <w:lvl w:ilvl="0" w:tplc="99A0277A">
      <w:start w:val="1"/>
      <w:numFmt w:val="bullet"/>
      <w:lvlText w:val=""/>
      <w:lvlJc w:val="left"/>
      <w:pPr>
        <w:ind w:left="720" w:hanging="360"/>
      </w:pPr>
      <w:rPr>
        <w:rFonts w:ascii="Symbol" w:hAnsi="Symbol" w:hint="default"/>
        <w:b w:val="0"/>
        <w:bCs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4D366A"/>
    <w:multiLevelType w:val="hybridMultilevel"/>
    <w:tmpl w:val="7B560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73A42A70"/>
    <w:multiLevelType w:val="hybridMultilevel"/>
    <w:tmpl w:val="28A47E8C"/>
    <w:lvl w:ilvl="0" w:tplc="04150011">
      <w:start w:val="1"/>
      <w:numFmt w:val="decimal"/>
      <w:lvlText w:val="%1)"/>
      <w:lvlJc w:val="lef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60" w15:restartNumberingAfterBreak="0">
    <w:nsid w:val="73A43668"/>
    <w:multiLevelType w:val="hybridMultilevel"/>
    <w:tmpl w:val="F2DC6F98"/>
    <w:lvl w:ilvl="0" w:tplc="4A668716">
      <w:start w:val="1"/>
      <w:numFmt w:val="decimal"/>
      <w:lvlText w:val="%1)"/>
      <w:lvlJc w:val="left"/>
      <w:pPr>
        <w:ind w:left="360" w:hanging="360"/>
      </w:pPr>
      <w:rPr>
        <w:rFonts w:asciiTheme="minorHAnsi" w:eastAsiaTheme="majorEastAsia" w:hAnsiTheme="minorHAnsi" w:cstheme="minorHAnsi"/>
        <w:b w:val="0"/>
        <w:bCs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865309"/>
    <w:multiLevelType w:val="hybridMultilevel"/>
    <w:tmpl w:val="80F24F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3" w15:restartNumberingAfterBreak="0">
    <w:nsid w:val="7ABF3664"/>
    <w:multiLevelType w:val="hybridMultilevel"/>
    <w:tmpl w:val="2CB0BC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CA460DD"/>
    <w:multiLevelType w:val="hybridMultilevel"/>
    <w:tmpl w:val="663A3778"/>
    <w:lvl w:ilvl="0" w:tplc="36F84DBC">
      <w:start w:val="5"/>
      <w:numFmt w:val="upperRoman"/>
      <w:lvlText w:val="%1."/>
      <w:lvlJc w:val="left"/>
      <w:pPr>
        <w:ind w:left="1080" w:hanging="720"/>
      </w:pPr>
      <w:rPr>
        <w:rFonts w:hint="default"/>
      </w:rPr>
    </w:lvl>
    <w:lvl w:ilvl="1" w:tplc="7BC84086">
      <w:start w:val="1"/>
      <w:numFmt w:val="decimal"/>
      <w:lvlText w:val="%2."/>
      <w:lvlJc w:val="left"/>
      <w:pPr>
        <w:ind w:left="1440" w:hanging="360"/>
      </w:pPr>
      <w:rPr>
        <w:rFonts w:asciiTheme="minorHAnsi" w:eastAsia="Times New Roman"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D3827E1"/>
    <w:multiLevelType w:val="hybridMultilevel"/>
    <w:tmpl w:val="EEEEB074"/>
    <w:lvl w:ilvl="0" w:tplc="E7C4E310">
      <w:start w:val="2"/>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0D7E98"/>
    <w:multiLevelType w:val="hybridMultilevel"/>
    <w:tmpl w:val="3C16770A"/>
    <w:lvl w:ilvl="0" w:tplc="04150017">
      <w:start w:val="1"/>
      <w:numFmt w:val="lowerLetter"/>
      <w:lvlText w:val="%1)"/>
      <w:lvlJc w:val="left"/>
      <w:pPr>
        <w:ind w:left="1866" w:hanging="360"/>
      </w:pPr>
      <w:rPr>
        <w:rFont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7" w15:restartNumberingAfterBreak="0">
    <w:nsid w:val="7E3D4D4A"/>
    <w:multiLevelType w:val="hybridMultilevel"/>
    <w:tmpl w:val="786432EE"/>
    <w:lvl w:ilvl="0" w:tplc="04150011">
      <w:start w:val="1"/>
      <w:numFmt w:val="decimal"/>
      <w:lvlText w:val="%1)"/>
      <w:lvlJc w:val="left"/>
      <w:pPr>
        <w:ind w:left="319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58"/>
  </w:num>
  <w:num w:numId="2" w16cid:durableId="2076734665">
    <w:abstractNumId w:val="37"/>
  </w:num>
  <w:num w:numId="3" w16cid:durableId="880017669">
    <w:abstractNumId w:val="41"/>
  </w:num>
  <w:num w:numId="4" w16cid:durableId="2013338083">
    <w:abstractNumId w:val="17"/>
  </w:num>
  <w:num w:numId="5" w16cid:durableId="712120823">
    <w:abstractNumId w:val="47"/>
  </w:num>
  <w:num w:numId="6" w16cid:durableId="1727874765">
    <w:abstractNumId w:val="7"/>
  </w:num>
  <w:num w:numId="7" w16cid:durableId="877745999">
    <w:abstractNumId w:val="40"/>
  </w:num>
  <w:num w:numId="8" w16cid:durableId="40792067">
    <w:abstractNumId w:val="31"/>
  </w:num>
  <w:num w:numId="9" w16cid:durableId="1928659892">
    <w:abstractNumId w:val="13"/>
  </w:num>
  <w:num w:numId="10" w16cid:durableId="2030175887">
    <w:abstractNumId w:val="44"/>
  </w:num>
  <w:num w:numId="11" w16cid:durableId="36396149">
    <w:abstractNumId w:val="2"/>
  </w:num>
  <w:num w:numId="12" w16cid:durableId="2029212138">
    <w:abstractNumId w:val="43"/>
  </w:num>
  <w:num w:numId="13" w16cid:durableId="2099447494">
    <w:abstractNumId w:val="24"/>
  </w:num>
  <w:num w:numId="14" w16cid:durableId="1149708825">
    <w:abstractNumId w:val="38"/>
  </w:num>
  <w:num w:numId="15" w16cid:durableId="635455684">
    <w:abstractNumId w:val="15"/>
  </w:num>
  <w:num w:numId="16" w16cid:durableId="2088337299">
    <w:abstractNumId w:val="52"/>
  </w:num>
  <w:num w:numId="17" w16cid:durableId="905412197">
    <w:abstractNumId w:val="16"/>
  </w:num>
  <w:num w:numId="18" w16cid:durableId="1253470376">
    <w:abstractNumId w:val="10"/>
  </w:num>
  <w:num w:numId="19" w16cid:durableId="38744015">
    <w:abstractNumId w:val="36"/>
  </w:num>
  <w:num w:numId="20" w16cid:durableId="778330035">
    <w:abstractNumId w:val="64"/>
  </w:num>
  <w:num w:numId="21" w16cid:durableId="1027876650">
    <w:abstractNumId w:val="21"/>
  </w:num>
  <w:num w:numId="22" w16cid:durableId="946502200">
    <w:abstractNumId w:val="67"/>
  </w:num>
  <w:num w:numId="23" w16cid:durableId="1506894852">
    <w:abstractNumId w:val="19"/>
  </w:num>
  <w:num w:numId="24" w16cid:durableId="1308049351">
    <w:abstractNumId w:val="53"/>
  </w:num>
  <w:num w:numId="25" w16cid:durableId="1191064499">
    <w:abstractNumId w:val="18"/>
  </w:num>
  <w:num w:numId="26" w16cid:durableId="1026718188">
    <w:abstractNumId w:val="59"/>
  </w:num>
  <w:num w:numId="27" w16cid:durableId="2021807359">
    <w:abstractNumId w:val="57"/>
  </w:num>
  <w:num w:numId="28" w16cid:durableId="603414807">
    <w:abstractNumId w:val="61"/>
  </w:num>
  <w:num w:numId="29" w16cid:durableId="1298992679">
    <w:abstractNumId w:val="29"/>
  </w:num>
  <w:num w:numId="30" w16cid:durableId="1918902528">
    <w:abstractNumId w:val="20"/>
  </w:num>
  <w:num w:numId="31" w16cid:durableId="622883699">
    <w:abstractNumId w:val="1"/>
  </w:num>
  <w:num w:numId="32" w16cid:durableId="890774411">
    <w:abstractNumId w:val="26"/>
  </w:num>
  <w:num w:numId="33" w16cid:durableId="522943100">
    <w:abstractNumId w:val="5"/>
  </w:num>
  <w:num w:numId="34" w16cid:durableId="1132795970">
    <w:abstractNumId w:val="8"/>
  </w:num>
  <w:num w:numId="35" w16cid:durableId="1986205579">
    <w:abstractNumId w:val="12"/>
  </w:num>
  <w:num w:numId="36" w16cid:durableId="1845440675">
    <w:abstractNumId w:val="3"/>
  </w:num>
  <w:num w:numId="37" w16cid:durableId="1179810515">
    <w:abstractNumId w:val="33"/>
  </w:num>
  <w:num w:numId="38" w16cid:durableId="673073878">
    <w:abstractNumId w:val="68"/>
  </w:num>
  <w:num w:numId="39" w16cid:durableId="250549133">
    <w:abstractNumId w:val="27"/>
  </w:num>
  <w:num w:numId="40" w16cid:durableId="191499073">
    <w:abstractNumId w:val="51"/>
  </w:num>
  <w:num w:numId="41" w16cid:durableId="1590499335">
    <w:abstractNumId w:val="63"/>
  </w:num>
  <w:num w:numId="42" w16cid:durableId="745997796">
    <w:abstractNumId w:val="45"/>
  </w:num>
  <w:num w:numId="43" w16cid:durableId="1860313202">
    <w:abstractNumId w:val="14"/>
  </w:num>
  <w:num w:numId="44" w16cid:durableId="925959883">
    <w:abstractNumId w:val="30"/>
  </w:num>
  <w:num w:numId="45" w16cid:durableId="225651469">
    <w:abstractNumId w:val="34"/>
  </w:num>
  <w:num w:numId="46" w16cid:durableId="1653370531">
    <w:abstractNumId w:val="46"/>
  </w:num>
  <w:num w:numId="47" w16cid:durableId="669214513">
    <w:abstractNumId w:val="56"/>
  </w:num>
  <w:num w:numId="48" w16cid:durableId="1090614338">
    <w:abstractNumId w:val="39"/>
  </w:num>
  <w:num w:numId="49" w16cid:durableId="780227842">
    <w:abstractNumId w:val="66"/>
  </w:num>
  <w:num w:numId="50" w16cid:durableId="1918243425">
    <w:abstractNumId w:val="28"/>
  </w:num>
  <w:num w:numId="51" w16cid:durableId="1682390630">
    <w:abstractNumId w:val="65"/>
  </w:num>
  <w:num w:numId="52" w16cid:durableId="5131193">
    <w:abstractNumId w:val="25"/>
  </w:num>
  <w:num w:numId="53" w16cid:durableId="505099990">
    <w:abstractNumId w:val="48"/>
  </w:num>
  <w:num w:numId="54" w16cid:durableId="1015185173">
    <w:abstractNumId w:val="11"/>
  </w:num>
  <w:num w:numId="55" w16cid:durableId="71784676">
    <w:abstractNumId w:val="50"/>
  </w:num>
  <w:num w:numId="56" w16cid:durableId="43868547">
    <w:abstractNumId w:val="23"/>
  </w:num>
  <w:num w:numId="57" w16cid:durableId="1858424107">
    <w:abstractNumId w:val="32"/>
  </w:num>
  <w:num w:numId="58" w16cid:durableId="1883514058">
    <w:abstractNumId w:val="9"/>
  </w:num>
  <w:num w:numId="59" w16cid:durableId="1892497037">
    <w:abstractNumId w:val="0"/>
  </w:num>
  <w:num w:numId="60" w16cid:durableId="1377200389">
    <w:abstractNumId w:val="35"/>
  </w:num>
  <w:num w:numId="61" w16cid:durableId="1225917696">
    <w:abstractNumId w:val="55"/>
  </w:num>
  <w:num w:numId="62" w16cid:durableId="1689332627">
    <w:abstractNumId w:val="60"/>
  </w:num>
  <w:num w:numId="63" w16cid:durableId="1769539367">
    <w:abstractNumId w:val="6"/>
  </w:num>
  <w:num w:numId="64" w16cid:durableId="270280653">
    <w:abstractNumId w:val="22"/>
  </w:num>
  <w:num w:numId="65" w16cid:durableId="1888293872">
    <w:abstractNumId w:val="42"/>
  </w:num>
  <w:num w:numId="66" w16cid:durableId="1825394756">
    <w:abstractNumId w:val="4"/>
  </w:num>
  <w:num w:numId="67" w16cid:durableId="951669587">
    <w:abstractNumId w:val="49"/>
  </w:num>
  <w:num w:numId="68" w16cid:durableId="1837647655">
    <w:abstractNumId w:val="62"/>
  </w:num>
  <w:num w:numId="69" w16cid:durableId="291442086">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DFF"/>
    <w:rsid w:val="00007F54"/>
    <w:rsid w:val="000108B4"/>
    <w:rsid w:val="00011934"/>
    <w:rsid w:val="00011A9A"/>
    <w:rsid w:val="000142A0"/>
    <w:rsid w:val="000175A0"/>
    <w:rsid w:val="00020D0A"/>
    <w:rsid w:val="00020F7E"/>
    <w:rsid w:val="0002197A"/>
    <w:rsid w:val="00021BFA"/>
    <w:rsid w:val="00022F28"/>
    <w:rsid w:val="00027478"/>
    <w:rsid w:val="00032969"/>
    <w:rsid w:val="00032FEC"/>
    <w:rsid w:val="00033702"/>
    <w:rsid w:val="0003649F"/>
    <w:rsid w:val="00036747"/>
    <w:rsid w:val="00037246"/>
    <w:rsid w:val="0004005F"/>
    <w:rsid w:val="0004037C"/>
    <w:rsid w:val="00040DA7"/>
    <w:rsid w:val="00041471"/>
    <w:rsid w:val="00046F80"/>
    <w:rsid w:val="00047537"/>
    <w:rsid w:val="00051F8B"/>
    <w:rsid w:val="00052BCB"/>
    <w:rsid w:val="00065A98"/>
    <w:rsid w:val="00065D88"/>
    <w:rsid w:val="0006601C"/>
    <w:rsid w:val="00066127"/>
    <w:rsid w:val="00066177"/>
    <w:rsid w:val="000753C4"/>
    <w:rsid w:val="00076932"/>
    <w:rsid w:val="000776B6"/>
    <w:rsid w:val="00077C4C"/>
    <w:rsid w:val="000815B2"/>
    <w:rsid w:val="00082982"/>
    <w:rsid w:val="00083063"/>
    <w:rsid w:val="00083C02"/>
    <w:rsid w:val="00083F7A"/>
    <w:rsid w:val="00086DB1"/>
    <w:rsid w:val="0008720E"/>
    <w:rsid w:val="000878A1"/>
    <w:rsid w:val="00087FC1"/>
    <w:rsid w:val="000921FF"/>
    <w:rsid w:val="00092EF8"/>
    <w:rsid w:val="00094644"/>
    <w:rsid w:val="00095DB1"/>
    <w:rsid w:val="00096BC1"/>
    <w:rsid w:val="0009716E"/>
    <w:rsid w:val="000973A8"/>
    <w:rsid w:val="000A2193"/>
    <w:rsid w:val="000A307C"/>
    <w:rsid w:val="000A4BDF"/>
    <w:rsid w:val="000A5160"/>
    <w:rsid w:val="000A6782"/>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0BA4"/>
    <w:rsid w:val="000E14A0"/>
    <w:rsid w:val="000E351D"/>
    <w:rsid w:val="000E4FE9"/>
    <w:rsid w:val="000E50CA"/>
    <w:rsid w:val="000E6357"/>
    <w:rsid w:val="000F1D64"/>
    <w:rsid w:val="000F262C"/>
    <w:rsid w:val="000F5411"/>
    <w:rsid w:val="000F72B6"/>
    <w:rsid w:val="00102078"/>
    <w:rsid w:val="001033C8"/>
    <w:rsid w:val="001044CD"/>
    <w:rsid w:val="00107A90"/>
    <w:rsid w:val="001106B1"/>
    <w:rsid w:val="001111C5"/>
    <w:rsid w:val="0011167D"/>
    <w:rsid w:val="0011299A"/>
    <w:rsid w:val="00113695"/>
    <w:rsid w:val="00114774"/>
    <w:rsid w:val="00114892"/>
    <w:rsid w:val="00115CAF"/>
    <w:rsid w:val="00116095"/>
    <w:rsid w:val="0011771C"/>
    <w:rsid w:val="00121C9A"/>
    <w:rsid w:val="00122637"/>
    <w:rsid w:val="00122BE9"/>
    <w:rsid w:val="001259DD"/>
    <w:rsid w:val="00125F1D"/>
    <w:rsid w:val="001268DF"/>
    <w:rsid w:val="00126BBA"/>
    <w:rsid w:val="00126CFE"/>
    <w:rsid w:val="001306EF"/>
    <w:rsid w:val="00130EDE"/>
    <w:rsid w:val="00132C26"/>
    <w:rsid w:val="00132C94"/>
    <w:rsid w:val="00132CC4"/>
    <w:rsid w:val="001348FA"/>
    <w:rsid w:val="001350C3"/>
    <w:rsid w:val="001417BD"/>
    <w:rsid w:val="001424A2"/>
    <w:rsid w:val="00142BB0"/>
    <w:rsid w:val="00145F6B"/>
    <w:rsid w:val="001461E5"/>
    <w:rsid w:val="00147A78"/>
    <w:rsid w:val="0015028A"/>
    <w:rsid w:val="00150F8A"/>
    <w:rsid w:val="00151234"/>
    <w:rsid w:val="00152284"/>
    <w:rsid w:val="00152A34"/>
    <w:rsid w:val="00153325"/>
    <w:rsid w:val="001555C7"/>
    <w:rsid w:val="0015567E"/>
    <w:rsid w:val="00156272"/>
    <w:rsid w:val="00156D32"/>
    <w:rsid w:val="00156FED"/>
    <w:rsid w:val="001613B7"/>
    <w:rsid w:val="00162E21"/>
    <w:rsid w:val="001636B9"/>
    <w:rsid w:val="00166E08"/>
    <w:rsid w:val="0016777E"/>
    <w:rsid w:val="00167880"/>
    <w:rsid w:val="00170B3F"/>
    <w:rsid w:val="001753ED"/>
    <w:rsid w:val="00176EC6"/>
    <w:rsid w:val="00177049"/>
    <w:rsid w:val="00180D11"/>
    <w:rsid w:val="00182615"/>
    <w:rsid w:val="0018279E"/>
    <w:rsid w:val="00183B26"/>
    <w:rsid w:val="00185121"/>
    <w:rsid w:val="00185235"/>
    <w:rsid w:val="00185494"/>
    <w:rsid w:val="0018574A"/>
    <w:rsid w:val="00186774"/>
    <w:rsid w:val="00190061"/>
    <w:rsid w:val="001919E4"/>
    <w:rsid w:val="00192372"/>
    <w:rsid w:val="0019491D"/>
    <w:rsid w:val="00194C9E"/>
    <w:rsid w:val="00194D98"/>
    <w:rsid w:val="00195828"/>
    <w:rsid w:val="00196F66"/>
    <w:rsid w:val="001970A1"/>
    <w:rsid w:val="001A44F2"/>
    <w:rsid w:val="001A51A2"/>
    <w:rsid w:val="001A76B0"/>
    <w:rsid w:val="001A7E15"/>
    <w:rsid w:val="001B3883"/>
    <w:rsid w:val="001B3A8D"/>
    <w:rsid w:val="001B44C2"/>
    <w:rsid w:val="001B5815"/>
    <w:rsid w:val="001B6274"/>
    <w:rsid w:val="001B7404"/>
    <w:rsid w:val="001B7B9E"/>
    <w:rsid w:val="001B7C6B"/>
    <w:rsid w:val="001C2386"/>
    <w:rsid w:val="001C3ECF"/>
    <w:rsid w:val="001C4399"/>
    <w:rsid w:val="001C76F9"/>
    <w:rsid w:val="001C79FC"/>
    <w:rsid w:val="001C7D7B"/>
    <w:rsid w:val="001D0263"/>
    <w:rsid w:val="001D1816"/>
    <w:rsid w:val="001D4C71"/>
    <w:rsid w:val="001E074B"/>
    <w:rsid w:val="001E349D"/>
    <w:rsid w:val="001F1087"/>
    <w:rsid w:val="001F2F23"/>
    <w:rsid w:val="001F4640"/>
    <w:rsid w:val="001F524B"/>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6A67"/>
    <w:rsid w:val="002270CF"/>
    <w:rsid w:val="00227123"/>
    <w:rsid w:val="00230567"/>
    <w:rsid w:val="00230972"/>
    <w:rsid w:val="00232750"/>
    <w:rsid w:val="00232A25"/>
    <w:rsid w:val="002337A9"/>
    <w:rsid w:val="00233CB4"/>
    <w:rsid w:val="0023521F"/>
    <w:rsid w:val="0023727A"/>
    <w:rsid w:val="00237D8B"/>
    <w:rsid w:val="00242346"/>
    <w:rsid w:val="002443FE"/>
    <w:rsid w:val="002470FC"/>
    <w:rsid w:val="002502CC"/>
    <w:rsid w:val="002509E5"/>
    <w:rsid w:val="0025150C"/>
    <w:rsid w:val="002523DA"/>
    <w:rsid w:val="0025247C"/>
    <w:rsid w:val="00252C78"/>
    <w:rsid w:val="00253162"/>
    <w:rsid w:val="002546F1"/>
    <w:rsid w:val="00254DBD"/>
    <w:rsid w:val="002554BF"/>
    <w:rsid w:val="0025677E"/>
    <w:rsid w:val="002607D2"/>
    <w:rsid w:val="002614FE"/>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5EFD"/>
    <w:rsid w:val="002978DC"/>
    <w:rsid w:val="00297DD1"/>
    <w:rsid w:val="002A0186"/>
    <w:rsid w:val="002A058E"/>
    <w:rsid w:val="002A08BF"/>
    <w:rsid w:val="002A0DBB"/>
    <w:rsid w:val="002A156A"/>
    <w:rsid w:val="002A1DE3"/>
    <w:rsid w:val="002A4839"/>
    <w:rsid w:val="002A4AF7"/>
    <w:rsid w:val="002A61F7"/>
    <w:rsid w:val="002A6E56"/>
    <w:rsid w:val="002B1203"/>
    <w:rsid w:val="002B15A5"/>
    <w:rsid w:val="002B3882"/>
    <w:rsid w:val="002B3C9C"/>
    <w:rsid w:val="002B59A1"/>
    <w:rsid w:val="002B71BF"/>
    <w:rsid w:val="002C1DB9"/>
    <w:rsid w:val="002C3E3F"/>
    <w:rsid w:val="002C3FA0"/>
    <w:rsid w:val="002C7649"/>
    <w:rsid w:val="002C7686"/>
    <w:rsid w:val="002D0AD6"/>
    <w:rsid w:val="002D212A"/>
    <w:rsid w:val="002D274D"/>
    <w:rsid w:val="002D3007"/>
    <w:rsid w:val="002D4376"/>
    <w:rsid w:val="002D49CD"/>
    <w:rsid w:val="002D5FED"/>
    <w:rsid w:val="002D67E7"/>
    <w:rsid w:val="002D75C0"/>
    <w:rsid w:val="002E036E"/>
    <w:rsid w:val="002E03EA"/>
    <w:rsid w:val="002E03FA"/>
    <w:rsid w:val="002E171D"/>
    <w:rsid w:val="002E2518"/>
    <w:rsid w:val="002E2A7B"/>
    <w:rsid w:val="002E2DC5"/>
    <w:rsid w:val="002E31DF"/>
    <w:rsid w:val="002E3801"/>
    <w:rsid w:val="002F04C2"/>
    <w:rsid w:val="002F0BE1"/>
    <w:rsid w:val="002F1421"/>
    <w:rsid w:val="002F6430"/>
    <w:rsid w:val="002F6703"/>
    <w:rsid w:val="00300BDA"/>
    <w:rsid w:val="00302019"/>
    <w:rsid w:val="00302CA3"/>
    <w:rsid w:val="003044CE"/>
    <w:rsid w:val="0030547D"/>
    <w:rsid w:val="0030548D"/>
    <w:rsid w:val="00312030"/>
    <w:rsid w:val="003132E1"/>
    <w:rsid w:val="00313AA6"/>
    <w:rsid w:val="00314853"/>
    <w:rsid w:val="00316089"/>
    <w:rsid w:val="00316A98"/>
    <w:rsid w:val="00325A30"/>
    <w:rsid w:val="003268F5"/>
    <w:rsid w:val="00326990"/>
    <w:rsid w:val="00327AF0"/>
    <w:rsid w:val="00330927"/>
    <w:rsid w:val="00330E93"/>
    <w:rsid w:val="00333820"/>
    <w:rsid w:val="0033674C"/>
    <w:rsid w:val="00336982"/>
    <w:rsid w:val="00341446"/>
    <w:rsid w:val="00341A11"/>
    <w:rsid w:val="003431CB"/>
    <w:rsid w:val="00345629"/>
    <w:rsid w:val="00346BF4"/>
    <w:rsid w:val="003507FA"/>
    <w:rsid w:val="00352A09"/>
    <w:rsid w:val="00352AD7"/>
    <w:rsid w:val="003538DE"/>
    <w:rsid w:val="00353CDA"/>
    <w:rsid w:val="00357626"/>
    <w:rsid w:val="00360341"/>
    <w:rsid w:val="003617B5"/>
    <w:rsid w:val="00361E91"/>
    <w:rsid w:val="003623FA"/>
    <w:rsid w:val="003625B0"/>
    <w:rsid w:val="00362E93"/>
    <w:rsid w:val="0036493B"/>
    <w:rsid w:val="00364C7B"/>
    <w:rsid w:val="003669B7"/>
    <w:rsid w:val="0037673E"/>
    <w:rsid w:val="003775EB"/>
    <w:rsid w:val="00377664"/>
    <w:rsid w:val="003776FF"/>
    <w:rsid w:val="00377F98"/>
    <w:rsid w:val="00380DD3"/>
    <w:rsid w:val="00383926"/>
    <w:rsid w:val="00384250"/>
    <w:rsid w:val="00390E13"/>
    <w:rsid w:val="003926B6"/>
    <w:rsid w:val="00393B80"/>
    <w:rsid w:val="00396190"/>
    <w:rsid w:val="003962E9"/>
    <w:rsid w:val="00397785"/>
    <w:rsid w:val="003A108F"/>
    <w:rsid w:val="003A1711"/>
    <w:rsid w:val="003A20CF"/>
    <w:rsid w:val="003A427C"/>
    <w:rsid w:val="003A7C0D"/>
    <w:rsid w:val="003B0E51"/>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19ED"/>
    <w:rsid w:val="003E2824"/>
    <w:rsid w:val="003E2FEF"/>
    <w:rsid w:val="003E45EE"/>
    <w:rsid w:val="003E482F"/>
    <w:rsid w:val="003E6620"/>
    <w:rsid w:val="003E692F"/>
    <w:rsid w:val="003E7F2D"/>
    <w:rsid w:val="003F0EBB"/>
    <w:rsid w:val="003F5CEC"/>
    <w:rsid w:val="003F7EE3"/>
    <w:rsid w:val="004012D1"/>
    <w:rsid w:val="004021F2"/>
    <w:rsid w:val="0040225C"/>
    <w:rsid w:val="00404315"/>
    <w:rsid w:val="00404849"/>
    <w:rsid w:val="004053C0"/>
    <w:rsid w:val="0040567A"/>
    <w:rsid w:val="00406E83"/>
    <w:rsid w:val="004145F9"/>
    <w:rsid w:val="00415EF2"/>
    <w:rsid w:val="00417E00"/>
    <w:rsid w:val="00420953"/>
    <w:rsid w:val="00421F06"/>
    <w:rsid w:val="004246F0"/>
    <w:rsid w:val="00425305"/>
    <w:rsid w:val="00425A63"/>
    <w:rsid w:val="0043042D"/>
    <w:rsid w:val="00432A99"/>
    <w:rsid w:val="004346B0"/>
    <w:rsid w:val="0044073B"/>
    <w:rsid w:val="00440875"/>
    <w:rsid w:val="0044287F"/>
    <w:rsid w:val="00443950"/>
    <w:rsid w:val="00444307"/>
    <w:rsid w:val="00445FCA"/>
    <w:rsid w:val="00447BF0"/>
    <w:rsid w:val="00450528"/>
    <w:rsid w:val="004507A3"/>
    <w:rsid w:val="0045148D"/>
    <w:rsid w:val="00454152"/>
    <w:rsid w:val="00461E76"/>
    <w:rsid w:val="004628B3"/>
    <w:rsid w:val="00463041"/>
    <w:rsid w:val="004635C1"/>
    <w:rsid w:val="00463D95"/>
    <w:rsid w:val="004645E3"/>
    <w:rsid w:val="00467474"/>
    <w:rsid w:val="00470D54"/>
    <w:rsid w:val="004723F1"/>
    <w:rsid w:val="004724D6"/>
    <w:rsid w:val="00473253"/>
    <w:rsid w:val="00473720"/>
    <w:rsid w:val="00474418"/>
    <w:rsid w:val="00475804"/>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3E71"/>
    <w:rsid w:val="004E49AB"/>
    <w:rsid w:val="004E4D62"/>
    <w:rsid w:val="004E5E89"/>
    <w:rsid w:val="004F38CD"/>
    <w:rsid w:val="004F4E75"/>
    <w:rsid w:val="004F54DC"/>
    <w:rsid w:val="004F722D"/>
    <w:rsid w:val="004F740C"/>
    <w:rsid w:val="0050002E"/>
    <w:rsid w:val="0050012D"/>
    <w:rsid w:val="0050090E"/>
    <w:rsid w:val="0050493C"/>
    <w:rsid w:val="005104C3"/>
    <w:rsid w:val="005104DD"/>
    <w:rsid w:val="0051189F"/>
    <w:rsid w:val="00511CF5"/>
    <w:rsid w:val="00512A3F"/>
    <w:rsid w:val="00513515"/>
    <w:rsid w:val="00515F00"/>
    <w:rsid w:val="00516738"/>
    <w:rsid w:val="00516813"/>
    <w:rsid w:val="00516EB9"/>
    <w:rsid w:val="005170E8"/>
    <w:rsid w:val="00517E01"/>
    <w:rsid w:val="00517ED0"/>
    <w:rsid w:val="005238F9"/>
    <w:rsid w:val="00523BAB"/>
    <w:rsid w:val="005249B5"/>
    <w:rsid w:val="00524C7F"/>
    <w:rsid w:val="0052781B"/>
    <w:rsid w:val="005315A5"/>
    <w:rsid w:val="00533E44"/>
    <w:rsid w:val="00536803"/>
    <w:rsid w:val="0053682D"/>
    <w:rsid w:val="00536FEE"/>
    <w:rsid w:val="005373D7"/>
    <w:rsid w:val="00537CB2"/>
    <w:rsid w:val="00540195"/>
    <w:rsid w:val="005401D8"/>
    <w:rsid w:val="00544692"/>
    <w:rsid w:val="005450CE"/>
    <w:rsid w:val="005452A6"/>
    <w:rsid w:val="005468B5"/>
    <w:rsid w:val="00552E02"/>
    <w:rsid w:val="00557E3E"/>
    <w:rsid w:val="00560351"/>
    <w:rsid w:val="0056123A"/>
    <w:rsid w:val="005628C4"/>
    <w:rsid w:val="00565040"/>
    <w:rsid w:val="005658E2"/>
    <w:rsid w:val="005662D0"/>
    <w:rsid w:val="0056658F"/>
    <w:rsid w:val="00567DB6"/>
    <w:rsid w:val="005726F6"/>
    <w:rsid w:val="00573723"/>
    <w:rsid w:val="0057459F"/>
    <w:rsid w:val="00574D86"/>
    <w:rsid w:val="00575335"/>
    <w:rsid w:val="00575B3A"/>
    <w:rsid w:val="0058166F"/>
    <w:rsid w:val="00582652"/>
    <w:rsid w:val="00582943"/>
    <w:rsid w:val="0058298E"/>
    <w:rsid w:val="00585396"/>
    <w:rsid w:val="005857EB"/>
    <w:rsid w:val="00587C1D"/>
    <w:rsid w:val="00590A61"/>
    <w:rsid w:val="00592BDA"/>
    <w:rsid w:val="005956F8"/>
    <w:rsid w:val="005A04DE"/>
    <w:rsid w:val="005A0CFD"/>
    <w:rsid w:val="005A3581"/>
    <w:rsid w:val="005A37FC"/>
    <w:rsid w:val="005A3FBE"/>
    <w:rsid w:val="005A4CAF"/>
    <w:rsid w:val="005A7313"/>
    <w:rsid w:val="005A7893"/>
    <w:rsid w:val="005B14A8"/>
    <w:rsid w:val="005B438C"/>
    <w:rsid w:val="005B4391"/>
    <w:rsid w:val="005B54D5"/>
    <w:rsid w:val="005B60CA"/>
    <w:rsid w:val="005B6365"/>
    <w:rsid w:val="005B6646"/>
    <w:rsid w:val="005C2C1C"/>
    <w:rsid w:val="005C2D4C"/>
    <w:rsid w:val="005C31E2"/>
    <w:rsid w:val="005C4676"/>
    <w:rsid w:val="005C5888"/>
    <w:rsid w:val="005C5B61"/>
    <w:rsid w:val="005C5E16"/>
    <w:rsid w:val="005C64B8"/>
    <w:rsid w:val="005C7BEE"/>
    <w:rsid w:val="005D01E8"/>
    <w:rsid w:val="005D0571"/>
    <w:rsid w:val="005D0A72"/>
    <w:rsid w:val="005D12FD"/>
    <w:rsid w:val="005D172B"/>
    <w:rsid w:val="005D542A"/>
    <w:rsid w:val="005E3CDC"/>
    <w:rsid w:val="005E5440"/>
    <w:rsid w:val="005E55E3"/>
    <w:rsid w:val="005E599F"/>
    <w:rsid w:val="005E5FEA"/>
    <w:rsid w:val="005F15F1"/>
    <w:rsid w:val="005F2322"/>
    <w:rsid w:val="005F4E4C"/>
    <w:rsid w:val="005F72A8"/>
    <w:rsid w:val="005F7B21"/>
    <w:rsid w:val="00602A33"/>
    <w:rsid w:val="00602EC5"/>
    <w:rsid w:val="00605793"/>
    <w:rsid w:val="00611ECD"/>
    <w:rsid w:val="00613782"/>
    <w:rsid w:val="006164F9"/>
    <w:rsid w:val="00616B0F"/>
    <w:rsid w:val="006177A0"/>
    <w:rsid w:val="006209D3"/>
    <w:rsid w:val="0062166F"/>
    <w:rsid w:val="00621B13"/>
    <w:rsid w:val="0062222A"/>
    <w:rsid w:val="006247E6"/>
    <w:rsid w:val="00626744"/>
    <w:rsid w:val="0062690A"/>
    <w:rsid w:val="00627E19"/>
    <w:rsid w:val="00630831"/>
    <w:rsid w:val="006312CE"/>
    <w:rsid w:val="006316D8"/>
    <w:rsid w:val="00631839"/>
    <w:rsid w:val="00631D68"/>
    <w:rsid w:val="0063292D"/>
    <w:rsid w:val="0063411F"/>
    <w:rsid w:val="00636859"/>
    <w:rsid w:val="00640038"/>
    <w:rsid w:val="006431D2"/>
    <w:rsid w:val="00643C70"/>
    <w:rsid w:val="006448F6"/>
    <w:rsid w:val="00644DAA"/>
    <w:rsid w:val="0065173E"/>
    <w:rsid w:val="00651B50"/>
    <w:rsid w:val="00655674"/>
    <w:rsid w:val="00655ADC"/>
    <w:rsid w:val="006574A9"/>
    <w:rsid w:val="00660A00"/>
    <w:rsid w:val="00662044"/>
    <w:rsid w:val="00662C5E"/>
    <w:rsid w:val="006658EA"/>
    <w:rsid w:val="006660BD"/>
    <w:rsid w:val="00671421"/>
    <w:rsid w:val="006760E2"/>
    <w:rsid w:val="00684DA3"/>
    <w:rsid w:val="006858C9"/>
    <w:rsid w:val="00686711"/>
    <w:rsid w:val="00687596"/>
    <w:rsid w:val="006907BC"/>
    <w:rsid w:val="0069265C"/>
    <w:rsid w:val="006930E4"/>
    <w:rsid w:val="00693374"/>
    <w:rsid w:val="0069704B"/>
    <w:rsid w:val="00697EC6"/>
    <w:rsid w:val="006A175D"/>
    <w:rsid w:val="006A1898"/>
    <w:rsid w:val="006A1EC3"/>
    <w:rsid w:val="006A23F7"/>
    <w:rsid w:val="006A3098"/>
    <w:rsid w:val="006A4A39"/>
    <w:rsid w:val="006A4FC8"/>
    <w:rsid w:val="006A52B5"/>
    <w:rsid w:val="006A6065"/>
    <w:rsid w:val="006B12E7"/>
    <w:rsid w:val="006B4596"/>
    <w:rsid w:val="006B4A43"/>
    <w:rsid w:val="006B521E"/>
    <w:rsid w:val="006B6EF5"/>
    <w:rsid w:val="006C003C"/>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3126"/>
    <w:rsid w:val="006F4F2B"/>
    <w:rsid w:val="006F5F65"/>
    <w:rsid w:val="006F741A"/>
    <w:rsid w:val="006F7EB7"/>
    <w:rsid w:val="00702615"/>
    <w:rsid w:val="00704515"/>
    <w:rsid w:val="007045FF"/>
    <w:rsid w:val="00704EEC"/>
    <w:rsid w:val="007053D5"/>
    <w:rsid w:val="007138FF"/>
    <w:rsid w:val="00713903"/>
    <w:rsid w:val="007152FD"/>
    <w:rsid w:val="007159FE"/>
    <w:rsid w:val="007162C4"/>
    <w:rsid w:val="00716E51"/>
    <w:rsid w:val="007170D0"/>
    <w:rsid w:val="00720B92"/>
    <w:rsid w:val="00720DAC"/>
    <w:rsid w:val="00723C82"/>
    <w:rsid w:val="00724708"/>
    <w:rsid w:val="00732583"/>
    <w:rsid w:val="007335CA"/>
    <w:rsid w:val="00734EE0"/>
    <w:rsid w:val="007351C7"/>
    <w:rsid w:val="007357AF"/>
    <w:rsid w:val="00736050"/>
    <w:rsid w:val="00740CBB"/>
    <w:rsid w:val="007418A3"/>
    <w:rsid w:val="007435E8"/>
    <w:rsid w:val="007442A9"/>
    <w:rsid w:val="00744CF8"/>
    <w:rsid w:val="00745387"/>
    <w:rsid w:val="00745E69"/>
    <w:rsid w:val="0074641D"/>
    <w:rsid w:val="0074654D"/>
    <w:rsid w:val="0075097B"/>
    <w:rsid w:val="007517DE"/>
    <w:rsid w:val="00751A6A"/>
    <w:rsid w:val="00754F7D"/>
    <w:rsid w:val="0075510F"/>
    <w:rsid w:val="007578D3"/>
    <w:rsid w:val="00757A05"/>
    <w:rsid w:val="00763327"/>
    <w:rsid w:val="00767697"/>
    <w:rsid w:val="00773BE6"/>
    <w:rsid w:val="00773D5D"/>
    <w:rsid w:val="007754F9"/>
    <w:rsid w:val="00775E15"/>
    <w:rsid w:val="00780BE0"/>
    <w:rsid w:val="00783054"/>
    <w:rsid w:val="00783EEA"/>
    <w:rsid w:val="00784344"/>
    <w:rsid w:val="007853D8"/>
    <w:rsid w:val="007855B7"/>
    <w:rsid w:val="00786C86"/>
    <w:rsid w:val="0078713D"/>
    <w:rsid w:val="007876F9"/>
    <w:rsid w:val="00787CDC"/>
    <w:rsid w:val="00791EAC"/>
    <w:rsid w:val="00792F98"/>
    <w:rsid w:val="0079491A"/>
    <w:rsid w:val="00794CDB"/>
    <w:rsid w:val="007A02EE"/>
    <w:rsid w:val="007A10B8"/>
    <w:rsid w:val="007A1A9B"/>
    <w:rsid w:val="007A52A4"/>
    <w:rsid w:val="007A56C5"/>
    <w:rsid w:val="007A781F"/>
    <w:rsid w:val="007B0B0E"/>
    <w:rsid w:val="007B0E67"/>
    <w:rsid w:val="007B4375"/>
    <w:rsid w:val="007B4A57"/>
    <w:rsid w:val="007B5857"/>
    <w:rsid w:val="007B72BD"/>
    <w:rsid w:val="007B7869"/>
    <w:rsid w:val="007C0B06"/>
    <w:rsid w:val="007C299C"/>
    <w:rsid w:val="007C3AB1"/>
    <w:rsid w:val="007C5935"/>
    <w:rsid w:val="007C6181"/>
    <w:rsid w:val="007D0300"/>
    <w:rsid w:val="007D2AA0"/>
    <w:rsid w:val="007D2FD5"/>
    <w:rsid w:val="007D36B9"/>
    <w:rsid w:val="007D3B00"/>
    <w:rsid w:val="007D3C75"/>
    <w:rsid w:val="007D7C48"/>
    <w:rsid w:val="007E150B"/>
    <w:rsid w:val="007E23EA"/>
    <w:rsid w:val="007E3AAF"/>
    <w:rsid w:val="007E3FB9"/>
    <w:rsid w:val="007E4DF0"/>
    <w:rsid w:val="007E5E9E"/>
    <w:rsid w:val="007F1693"/>
    <w:rsid w:val="007F21FC"/>
    <w:rsid w:val="007F4399"/>
    <w:rsid w:val="007F7487"/>
    <w:rsid w:val="007F7CEE"/>
    <w:rsid w:val="008001F0"/>
    <w:rsid w:val="0080115B"/>
    <w:rsid w:val="00802D26"/>
    <w:rsid w:val="00803832"/>
    <w:rsid w:val="00803926"/>
    <w:rsid w:val="00804A7D"/>
    <w:rsid w:val="00807578"/>
    <w:rsid w:val="00810EF1"/>
    <w:rsid w:val="00814EB4"/>
    <w:rsid w:val="008169DD"/>
    <w:rsid w:val="00820B73"/>
    <w:rsid w:val="0082176B"/>
    <w:rsid w:val="008227ED"/>
    <w:rsid w:val="00824BD6"/>
    <w:rsid w:val="008250B9"/>
    <w:rsid w:val="00825AE4"/>
    <w:rsid w:val="00826BA4"/>
    <w:rsid w:val="00826D8F"/>
    <w:rsid w:val="0082739E"/>
    <w:rsid w:val="00827A05"/>
    <w:rsid w:val="00831CBB"/>
    <w:rsid w:val="0083381C"/>
    <w:rsid w:val="00835C6D"/>
    <w:rsid w:val="0083676D"/>
    <w:rsid w:val="00836866"/>
    <w:rsid w:val="008368BA"/>
    <w:rsid w:val="008432AD"/>
    <w:rsid w:val="00844040"/>
    <w:rsid w:val="0084545F"/>
    <w:rsid w:val="00847754"/>
    <w:rsid w:val="0085349D"/>
    <w:rsid w:val="00855209"/>
    <w:rsid w:val="008609DC"/>
    <w:rsid w:val="00861011"/>
    <w:rsid w:val="008625AD"/>
    <w:rsid w:val="0086291D"/>
    <w:rsid w:val="008646A9"/>
    <w:rsid w:val="00864A1A"/>
    <w:rsid w:val="0086505E"/>
    <w:rsid w:val="00865867"/>
    <w:rsid w:val="0086588F"/>
    <w:rsid w:val="00866733"/>
    <w:rsid w:val="0086736E"/>
    <w:rsid w:val="00867C32"/>
    <w:rsid w:val="0087227E"/>
    <w:rsid w:val="00873F5D"/>
    <w:rsid w:val="0087645D"/>
    <w:rsid w:val="0087665F"/>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039A"/>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13F"/>
    <w:rsid w:val="008F779D"/>
    <w:rsid w:val="00901CC6"/>
    <w:rsid w:val="00901DD0"/>
    <w:rsid w:val="009050FB"/>
    <w:rsid w:val="00905648"/>
    <w:rsid w:val="009102B5"/>
    <w:rsid w:val="00911287"/>
    <w:rsid w:val="00912AED"/>
    <w:rsid w:val="00913E90"/>
    <w:rsid w:val="00914923"/>
    <w:rsid w:val="00914AB2"/>
    <w:rsid w:val="00915136"/>
    <w:rsid w:val="0091536A"/>
    <w:rsid w:val="00916DB3"/>
    <w:rsid w:val="009222DD"/>
    <w:rsid w:val="00923334"/>
    <w:rsid w:val="00924A88"/>
    <w:rsid w:val="00930094"/>
    <w:rsid w:val="0093311F"/>
    <w:rsid w:val="00934C2C"/>
    <w:rsid w:val="00935C79"/>
    <w:rsid w:val="00935F19"/>
    <w:rsid w:val="009367A6"/>
    <w:rsid w:val="00940DBA"/>
    <w:rsid w:val="009416AD"/>
    <w:rsid w:val="00943B59"/>
    <w:rsid w:val="0094514D"/>
    <w:rsid w:val="00945DBB"/>
    <w:rsid w:val="00950573"/>
    <w:rsid w:val="009506C9"/>
    <w:rsid w:val="00951339"/>
    <w:rsid w:val="0095622C"/>
    <w:rsid w:val="00956DA3"/>
    <w:rsid w:val="0096272D"/>
    <w:rsid w:val="00963D4E"/>
    <w:rsid w:val="00965838"/>
    <w:rsid w:val="00966485"/>
    <w:rsid w:val="0097032A"/>
    <w:rsid w:val="009706F1"/>
    <w:rsid w:val="00970D6D"/>
    <w:rsid w:val="00971B2C"/>
    <w:rsid w:val="00971E5E"/>
    <w:rsid w:val="00972F78"/>
    <w:rsid w:val="00973832"/>
    <w:rsid w:val="009742F1"/>
    <w:rsid w:val="00975167"/>
    <w:rsid w:val="00975C1A"/>
    <w:rsid w:val="00976CA2"/>
    <w:rsid w:val="00977865"/>
    <w:rsid w:val="00981C19"/>
    <w:rsid w:val="00981EB6"/>
    <w:rsid w:val="00984890"/>
    <w:rsid w:val="0098505A"/>
    <w:rsid w:val="0098751F"/>
    <w:rsid w:val="009911F9"/>
    <w:rsid w:val="00991965"/>
    <w:rsid w:val="00992E2B"/>
    <w:rsid w:val="009930D1"/>
    <w:rsid w:val="009931AE"/>
    <w:rsid w:val="00993701"/>
    <w:rsid w:val="00993BBE"/>
    <w:rsid w:val="009949D9"/>
    <w:rsid w:val="00995D33"/>
    <w:rsid w:val="009976D1"/>
    <w:rsid w:val="009A0EC2"/>
    <w:rsid w:val="009A1370"/>
    <w:rsid w:val="009B0702"/>
    <w:rsid w:val="009B3761"/>
    <w:rsid w:val="009B69D0"/>
    <w:rsid w:val="009C0230"/>
    <w:rsid w:val="009C0BAB"/>
    <w:rsid w:val="009C3A59"/>
    <w:rsid w:val="009C6D47"/>
    <w:rsid w:val="009C77BC"/>
    <w:rsid w:val="009D340A"/>
    <w:rsid w:val="009D3623"/>
    <w:rsid w:val="009D47C2"/>
    <w:rsid w:val="009D50E5"/>
    <w:rsid w:val="009D5AE6"/>
    <w:rsid w:val="009D5C52"/>
    <w:rsid w:val="009E241E"/>
    <w:rsid w:val="009E252F"/>
    <w:rsid w:val="009E308E"/>
    <w:rsid w:val="009E3355"/>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16745"/>
    <w:rsid w:val="00A2014A"/>
    <w:rsid w:val="00A2027B"/>
    <w:rsid w:val="00A2181F"/>
    <w:rsid w:val="00A22DFA"/>
    <w:rsid w:val="00A258F2"/>
    <w:rsid w:val="00A27125"/>
    <w:rsid w:val="00A309FE"/>
    <w:rsid w:val="00A30A3F"/>
    <w:rsid w:val="00A31EEF"/>
    <w:rsid w:val="00A32654"/>
    <w:rsid w:val="00A33922"/>
    <w:rsid w:val="00A34053"/>
    <w:rsid w:val="00A34616"/>
    <w:rsid w:val="00A37E0C"/>
    <w:rsid w:val="00A41941"/>
    <w:rsid w:val="00A42E61"/>
    <w:rsid w:val="00A43849"/>
    <w:rsid w:val="00A445CD"/>
    <w:rsid w:val="00A44D27"/>
    <w:rsid w:val="00A45422"/>
    <w:rsid w:val="00A4594B"/>
    <w:rsid w:val="00A46287"/>
    <w:rsid w:val="00A46B3F"/>
    <w:rsid w:val="00A5090E"/>
    <w:rsid w:val="00A51E2C"/>
    <w:rsid w:val="00A52AC0"/>
    <w:rsid w:val="00A54B96"/>
    <w:rsid w:val="00A61EA2"/>
    <w:rsid w:val="00A61EDA"/>
    <w:rsid w:val="00A62546"/>
    <w:rsid w:val="00A62ABE"/>
    <w:rsid w:val="00A632EB"/>
    <w:rsid w:val="00A63482"/>
    <w:rsid w:val="00A63B9D"/>
    <w:rsid w:val="00A65C73"/>
    <w:rsid w:val="00A705DD"/>
    <w:rsid w:val="00A71B59"/>
    <w:rsid w:val="00A71CFE"/>
    <w:rsid w:val="00A75E7C"/>
    <w:rsid w:val="00A77244"/>
    <w:rsid w:val="00A779E2"/>
    <w:rsid w:val="00A820AD"/>
    <w:rsid w:val="00A8268F"/>
    <w:rsid w:val="00A867FB"/>
    <w:rsid w:val="00A87985"/>
    <w:rsid w:val="00A87CAB"/>
    <w:rsid w:val="00A87D97"/>
    <w:rsid w:val="00A91856"/>
    <w:rsid w:val="00A92D8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B77A5"/>
    <w:rsid w:val="00AC00EC"/>
    <w:rsid w:val="00AC0FC8"/>
    <w:rsid w:val="00AC1223"/>
    <w:rsid w:val="00AC20CE"/>
    <w:rsid w:val="00AC2600"/>
    <w:rsid w:val="00AC2985"/>
    <w:rsid w:val="00AC31AB"/>
    <w:rsid w:val="00AC3A80"/>
    <w:rsid w:val="00AC510D"/>
    <w:rsid w:val="00AC63B4"/>
    <w:rsid w:val="00AC646B"/>
    <w:rsid w:val="00AD074A"/>
    <w:rsid w:val="00AD0DF4"/>
    <w:rsid w:val="00AD36E7"/>
    <w:rsid w:val="00AD4C9A"/>
    <w:rsid w:val="00AD4FE7"/>
    <w:rsid w:val="00AD581A"/>
    <w:rsid w:val="00AD5B06"/>
    <w:rsid w:val="00AE0059"/>
    <w:rsid w:val="00AE28C6"/>
    <w:rsid w:val="00AE3DEA"/>
    <w:rsid w:val="00AE577B"/>
    <w:rsid w:val="00AE6275"/>
    <w:rsid w:val="00AF1671"/>
    <w:rsid w:val="00AF1726"/>
    <w:rsid w:val="00AF25B9"/>
    <w:rsid w:val="00AF3316"/>
    <w:rsid w:val="00AF4D92"/>
    <w:rsid w:val="00AF5773"/>
    <w:rsid w:val="00AF6EE4"/>
    <w:rsid w:val="00B00304"/>
    <w:rsid w:val="00B00C11"/>
    <w:rsid w:val="00B03527"/>
    <w:rsid w:val="00B04FBC"/>
    <w:rsid w:val="00B067F3"/>
    <w:rsid w:val="00B06F19"/>
    <w:rsid w:val="00B07402"/>
    <w:rsid w:val="00B10278"/>
    <w:rsid w:val="00B1071C"/>
    <w:rsid w:val="00B1107D"/>
    <w:rsid w:val="00B114CA"/>
    <w:rsid w:val="00B11A1F"/>
    <w:rsid w:val="00B124F0"/>
    <w:rsid w:val="00B12949"/>
    <w:rsid w:val="00B15C99"/>
    <w:rsid w:val="00B16F15"/>
    <w:rsid w:val="00B173DB"/>
    <w:rsid w:val="00B177C0"/>
    <w:rsid w:val="00B209C9"/>
    <w:rsid w:val="00B21BE0"/>
    <w:rsid w:val="00B22A68"/>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50B61"/>
    <w:rsid w:val="00B52E2C"/>
    <w:rsid w:val="00B53491"/>
    <w:rsid w:val="00B5496E"/>
    <w:rsid w:val="00B5582D"/>
    <w:rsid w:val="00B60F9E"/>
    <w:rsid w:val="00B61440"/>
    <w:rsid w:val="00B6367D"/>
    <w:rsid w:val="00B70075"/>
    <w:rsid w:val="00B7031A"/>
    <w:rsid w:val="00B711BF"/>
    <w:rsid w:val="00B71B50"/>
    <w:rsid w:val="00B71E5B"/>
    <w:rsid w:val="00B7222E"/>
    <w:rsid w:val="00B72B6A"/>
    <w:rsid w:val="00B74A23"/>
    <w:rsid w:val="00B76860"/>
    <w:rsid w:val="00B77C55"/>
    <w:rsid w:val="00B81622"/>
    <w:rsid w:val="00B8302B"/>
    <w:rsid w:val="00B84419"/>
    <w:rsid w:val="00B845A1"/>
    <w:rsid w:val="00B91D63"/>
    <w:rsid w:val="00B9561D"/>
    <w:rsid w:val="00B9703C"/>
    <w:rsid w:val="00BA0C15"/>
    <w:rsid w:val="00BA0CF1"/>
    <w:rsid w:val="00BA11B7"/>
    <w:rsid w:val="00BA1E23"/>
    <w:rsid w:val="00BA3953"/>
    <w:rsid w:val="00BA39A9"/>
    <w:rsid w:val="00BA501E"/>
    <w:rsid w:val="00BA600A"/>
    <w:rsid w:val="00BA6E6E"/>
    <w:rsid w:val="00BA7EE6"/>
    <w:rsid w:val="00BB01F0"/>
    <w:rsid w:val="00BB1275"/>
    <w:rsid w:val="00BB16CD"/>
    <w:rsid w:val="00BB3654"/>
    <w:rsid w:val="00BB4744"/>
    <w:rsid w:val="00BB5DD7"/>
    <w:rsid w:val="00BB698D"/>
    <w:rsid w:val="00BB741D"/>
    <w:rsid w:val="00BC03DE"/>
    <w:rsid w:val="00BC2429"/>
    <w:rsid w:val="00BC64F9"/>
    <w:rsid w:val="00BC660E"/>
    <w:rsid w:val="00BD0360"/>
    <w:rsid w:val="00BD407F"/>
    <w:rsid w:val="00BD42B1"/>
    <w:rsid w:val="00BD4F65"/>
    <w:rsid w:val="00BD5657"/>
    <w:rsid w:val="00BD60D4"/>
    <w:rsid w:val="00BE6943"/>
    <w:rsid w:val="00BE7591"/>
    <w:rsid w:val="00BF33D6"/>
    <w:rsid w:val="00BF44C5"/>
    <w:rsid w:val="00BF5046"/>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25DF6"/>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579DF"/>
    <w:rsid w:val="00C621FC"/>
    <w:rsid w:val="00C63CB4"/>
    <w:rsid w:val="00C63EEA"/>
    <w:rsid w:val="00C64641"/>
    <w:rsid w:val="00C64729"/>
    <w:rsid w:val="00C67F09"/>
    <w:rsid w:val="00C70873"/>
    <w:rsid w:val="00C72B89"/>
    <w:rsid w:val="00C7380D"/>
    <w:rsid w:val="00C75DDC"/>
    <w:rsid w:val="00C76E11"/>
    <w:rsid w:val="00C80822"/>
    <w:rsid w:val="00C86D5E"/>
    <w:rsid w:val="00C87DFA"/>
    <w:rsid w:val="00C907DC"/>
    <w:rsid w:val="00C90C10"/>
    <w:rsid w:val="00C925FB"/>
    <w:rsid w:val="00C94866"/>
    <w:rsid w:val="00C94B59"/>
    <w:rsid w:val="00C96305"/>
    <w:rsid w:val="00C96B35"/>
    <w:rsid w:val="00C97B65"/>
    <w:rsid w:val="00CA1E9B"/>
    <w:rsid w:val="00CA2140"/>
    <w:rsid w:val="00CA24C1"/>
    <w:rsid w:val="00CA287D"/>
    <w:rsid w:val="00CA7B98"/>
    <w:rsid w:val="00CA7E52"/>
    <w:rsid w:val="00CB1913"/>
    <w:rsid w:val="00CB1F2D"/>
    <w:rsid w:val="00CB3DC7"/>
    <w:rsid w:val="00CB4DBB"/>
    <w:rsid w:val="00CB59EE"/>
    <w:rsid w:val="00CC284B"/>
    <w:rsid w:val="00CC2F39"/>
    <w:rsid w:val="00CC3BB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5692"/>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394E"/>
    <w:rsid w:val="00D34713"/>
    <w:rsid w:val="00D35CC4"/>
    <w:rsid w:val="00D428FA"/>
    <w:rsid w:val="00D42A8E"/>
    <w:rsid w:val="00D44291"/>
    <w:rsid w:val="00D44370"/>
    <w:rsid w:val="00D453EB"/>
    <w:rsid w:val="00D45672"/>
    <w:rsid w:val="00D45A3D"/>
    <w:rsid w:val="00D46079"/>
    <w:rsid w:val="00D51DD8"/>
    <w:rsid w:val="00D546C4"/>
    <w:rsid w:val="00D560C7"/>
    <w:rsid w:val="00D5611F"/>
    <w:rsid w:val="00D569D9"/>
    <w:rsid w:val="00D56BAF"/>
    <w:rsid w:val="00D61251"/>
    <w:rsid w:val="00D61EF7"/>
    <w:rsid w:val="00D6217D"/>
    <w:rsid w:val="00D649E2"/>
    <w:rsid w:val="00D659DA"/>
    <w:rsid w:val="00D66101"/>
    <w:rsid w:val="00D672CA"/>
    <w:rsid w:val="00D71922"/>
    <w:rsid w:val="00D7289E"/>
    <w:rsid w:val="00D730A4"/>
    <w:rsid w:val="00D73604"/>
    <w:rsid w:val="00D74084"/>
    <w:rsid w:val="00D74392"/>
    <w:rsid w:val="00D7559E"/>
    <w:rsid w:val="00D80A5F"/>
    <w:rsid w:val="00D8578B"/>
    <w:rsid w:val="00D85A5E"/>
    <w:rsid w:val="00D862F0"/>
    <w:rsid w:val="00D86E69"/>
    <w:rsid w:val="00D87E6E"/>
    <w:rsid w:val="00D90111"/>
    <w:rsid w:val="00D9099C"/>
    <w:rsid w:val="00D957C4"/>
    <w:rsid w:val="00DA03A4"/>
    <w:rsid w:val="00DA2B7F"/>
    <w:rsid w:val="00DA41C1"/>
    <w:rsid w:val="00DA4A59"/>
    <w:rsid w:val="00DA5E25"/>
    <w:rsid w:val="00DA67E5"/>
    <w:rsid w:val="00DA7B19"/>
    <w:rsid w:val="00DB0684"/>
    <w:rsid w:val="00DB29AC"/>
    <w:rsid w:val="00DB4B98"/>
    <w:rsid w:val="00DB58C2"/>
    <w:rsid w:val="00DB647D"/>
    <w:rsid w:val="00DB65A1"/>
    <w:rsid w:val="00DB6EF1"/>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DF7BA2"/>
    <w:rsid w:val="00E01001"/>
    <w:rsid w:val="00E03D3A"/>
    <w:rsid w:val="00E04032"/>
    <w:rsid w:val="00E04DE2"/>
    <w:rsid w:val="00E05A6B"/>
    <w:rsid w:val="00E070E5"/>
    <w:rsid w:val="00E1155E"/>
    <w:rsid w:val="00E124A2"/>
    <w:rsid w:val="00E12886"/>
    <w:rsid w:val="00E13C2B"/>
    <w:rsid w:val="00E13D0A"/>
    <w:rsid w:val="00E16691"/>
    <w:rsid w:val="00E1681D"/>
    <w:rsid w:val="00E16E38"/>
    <w:rsid w:val="00E17B3B"/>
    <w:rsid w:val="00E21434"/>
    <w:rsid w:val="00E21AEA"/>
    <w:rsid w:val="00E236DE"/>
    <w:rsid w:val="00E24E6C"/>
    <w:rsid w:val="00E26933"/>
    <w:rsid w:val="00E26ECB"/>
    <w:rsid w:val="00E31912"/>
    <w:rsid w:val="00E320A1"/>
    <w:rsid w:val="00E33AD0"/>
    <w:rsid w:val="00E35A99"/>
    <w:rsid w:val="00E40172"/>
    <w:rsid w:val="00E409D9"/>
    <w:rsid w:val="00E416E1"/>
    <w:rsid w:val="00E44599"/>
    <w:rsid w:val="00E47ED7"/>
    <w:rsid w:val="00E5195B"/>
    <w:rsid w:val="00E537C1"/>
    <w:rsid w:val="00E53A85"/>
    <w:rsid w:val="00E55FD9"/>
    <w:rsid w:val="00E5727A"/>
    <w:rsid w:val="00E60338"/>
    <w:rsid w:val="00E630CA"/>
    <w:rsid w:val="00E65CAE"/>
    <w:rsid w:val="00E6721C"/>
    <w:rsid w:val="00E72E1A"/>
    <w:rsid w:val="00E7366B"/>
    <w:rsid w:val="00E75236"/>
    <w:rsid w:val="00E7661C"/>
    <w:rsid w:val="00E779EC"/>
    <w:rsid w:val="00E855E5"/>
    <w:rsid w:val="00E85D07"/>
    <w:rsid w:val="00E86DF3"/>
    <w:rsid w:val="00E9112A"/>
    <w:rsid w:val="00E91595"/>
    <w:rsid w:val="00E95A95"/>
    <w:rsid w:val="00E964C0"/>
    <w:rsid w:val="00EA1279"/>
    <w:rsid w:val="00EA138F"/>
    <w:rsid w:val="00EA37D8"/>
    <w:rsid w:val="00EA43F9"/>
    <w:rsid w:val="00EA54EC"/>
    <w:rsid w:val="00EA6549"/>
    <w:rsid w:val="00EA65E4"/>
    <w:rsid w:val="00EA680A"/>
    <w:rsid w:val="00EA6DD2"/>
    <w:rsid w:val="00EA7EA0"/>
    <w:rsid w:val="00EA7FFC"/>
    <w:rsid w:val="00EB00FE"/>
    <w:rsid w:val="00EB0AC5"/>
    <w:rsid w:val="00EB12BE"/>
    <w:rsid w:val="00EB2EFE"/>
    <w:rsid w:val="00EB4A6C"/>
    <w:rsid w:val="00EB54C3"/>
    <w:rsid w:val="00EC15EF"/>
    <w:rsid w:val="00EC1A24"/>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61EB"/>
    <w:rsid w:val="00EE7F4F"/>
    <w:rsid w:val="00EF2CB4"/>
    <w:rsid w:val="00EF2FD5"/>
    <w:rsid w:val="00EF3429"/>
    <w:rsid w:val="00EF3E19"/>
    <w:rsid w:val="00EF456A"/>
    <w:rsid w:val="00EF51CB"/>
    <w:rsid w:val="00EF5D63"/>
    <w:rsid w:val="00EF68D3"/>
    <w:rsid w:val="00EF7F27"/>
    <w:rsid w:val="00F003CA"/>
    <w:rsid w:val="00F038CA"/>
    <w:rsid w:val="00F043B0"/>
    <w:rsid w:val="00F07BF2"/>
    <w:rsid w:val="00F07E27"/>
    <w:rsid w:val="00F122C3"/>
    <w:rsid w:val="00F135C5"/>
    <w:rsid w:val="00F13781"/>
    <w:rsid w:val="00F15F2D"/>
    <w:rsid w:val="00F16BDB"/>
    <w:rsid w:val="00F16EE4"/>
    <w:rsid w:val="00F17006"/>
    <w:rsid w:val="00F217BF"/>
    <w:rsid w:val="00F21E4A"/>
    <w:rsid w:val="00F23624"/>
    <w:rsid w:val="00F24DE9"/>
    <w:rsid w:val="00F24F93"/>
    <w:rsid w:val="00F26701"/>
    <w:rsid w:val="00F3253F"/>
    <w:rsid w:val="00F32A44"/>
    <w:rsid w:val="00F3302D"/>
    <w:rsid w:val="00F346FE"/>
    <w:rsid w:val="00F3521A"/>
    <w:rsid w:val="00F37383"/>
    <w:rsid w:val="00F373C5"/>
    <w:rsid w:val="00F37E99"/>
    <w:rsid w:val="00F40703"/>
    <w:rsid w:val="00F409B0"/>
    <w:rsid w:val="00F40D86"/>
    <w:rsid w:val="00F416C0"/>
    <w:rsid w:val="00F4335C"/>
    <w:rsid w:val="00F43C15"/>
    <w:rsid w:val="00F44876"/>
    <w:rsid w:val="00F4504D"/>
    <w:rsid w:val="00F45C9B"/>
    <w:rsid w:val="00F45DB4"/>
    <w:rsid w:val="00F4616A"/>
    <w:rsid w:val="00F46DA2"/>
    <w:rsid w:val="00F508F4"/>
    <w:rsid w:val="00F50EAE"/>
    <w:rsid w:val="00F50F5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4C97"/>
    <w:rsid w:val="00F8751B"/>
    <w:rsid w:val="00F87727"/>
    <w:rsid w:val="00F958D0"/>
    <w:rsid w:val="00FA0C45"/>
    <w:rsid w:val="00FA338F"/>
    <w:rsid w:val="00FA3988"/>
    <w:rsid w:val="00FA39A1"/>
    <w:rsid w:val="00FA41F0"/>
    <w:rsid w:val="00FA79CD"/>
    <w:rsid w:val="00FB32C9"/>
    <w:rsid w:val="00FB33CE"/>
    <w:rsid w:val="00FB38B7"/>
    <w:rsid w:val="00FB4BB1"/>
    <w:rsid w:val="00FB644B"/>
    <w:rsid w:val="00FB6955"/>
    <w:rsid w:val="00FB72F2"/>
    <w:rsid w:val="00FC041D"/>
    <w:rsid w:val="00FC0806"/>
    <w:rsid w:val="00FC64D3"/>
    <w:rsid w:val="00FC698D"/>
    <w:rsid w:val="00FC69D6"/>
    <w:rsid w:val="00FC71C2"/>
    <w:rsid w:val="00FC75CE"/>
    <w:rsid w:val="00FC7ED6"/>
    <w:rsid w:val="00FD000E"/>
    <w:rsid w:val="00FD17BB"/>
    <w:rsid w:val="00FD312F"/>
    <w:rsid w:val="00FD4A96"/>
    <w:rsid w:val="00FD5E1C"/>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34</Pages>
  <Words>11895</Words>
  <Characters>71375</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25</cp:revision>
  <cp:lastPrinted>2025-03-19T09:41:00Z</cp:lastPrinted>
  <dcterms:created xsi:type="dcterms:W3CDTF">2025-03-10T10:08:00Z</dcterms:created>
  <dcterms:modified xsi:type="dcterms:W3CDTF">2025-03-19T09:50:00Z</dcterms:modified>
</cp:coreProperties>
</file>