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FD015" w14:textId="493881D6" w:rsidR="00FB1872" w:rsidRPr="00EC6B56" w:rsidRDefault="00FB1872" w:rsidP="00FB187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b/>
          <w:lang w:eastAsia="pl-PL"/>
        </w:rPr>
      </w:pPr>
      <w:r w:rsidRPr="00EC6B56">
        <w:rPr>
          <w:rFonts w:ascii="Calibri" w:eastAsia="Calibri" w:hAnsi="Calibri" w:cs="Calibri"/>
          <w:b/>
          <w:lang w:eastAsia="pl-PL"/>
        </w:rPr>
        <w:t>Nr sprawy: ZP/</w:t>
      </w:r>
      <w:r w:rsidR="00624652">
        <w:rPr>
          <w:rFonts w:ascii="Calibri" w:eastAsia="Calibri" w:hAnsi="Calibri" w:cs="Calibri"/>
          <w:b/>
          <w:lang w:eastAsia="pl-PL"/>
        </w:rPr>
        <w:t>20</w:t>
      </w:r>
      <w:r w:rsidRPr="00EC6B56">
        <w:rPr>
          <w:rFonts w:ascii="Calibri" w:eastAsia="Calibri" w:hAnsi="Calibri" w:cs="Calibri"/>
          <w:b/>
          <w:lang w:eastAsia="pl-PL"/>
        </w:rPr>
        <w:t>/20</w:t>
      </w:r>
      <w:r w:rsidR="009B73B9" w:rsidRPr="00EC6B56">
        <w:rPr>
          <w:rFonts w:ascii="Calibri" w:eastAsia="Calibri" w:hAnsi="Calibri" w:cs="Calibri"/>
          <w:b/>
          <w:lang w:eastAsia="pl-PL"/>
        </w:rPr>
        <w:t>2</w:t>
      </w:r>
      <w:r w:rsidR="003B5F6E">
        <w:rPr>
          <w:rFonts w:ascii="Calibri" w:eastAsia="Calibri" w:hAnsi="Calibri" w:cs="Calibri"/>
          <w:b/>
          <w:lang w:eastAsia="pl-PL"/>
        </w:rPr>
        <w:t>5</w:t>
      </w:r>
      <w:r w:rsidRPr="00EC6B56">
        <w:rPr>
          <w:rFonts w:ascii="Calibri" w:eastAsia="Calibri" w:hAnsi="Calibri" w:cs="Calibri"/>
          <w:b/>
          <w:lang w:eastAsia="pl-PL"/>
        </w:rPr>
        <w:tab/>
      </w:r>
      <w:r w:rsidRPr="00EC6B56">
        <w:rPr>
          <w:rFonts w:ascii="Calibri" w:eastAsia="Calibri" w:hAnsi="Calibri" w:cs="Calibri"/>
          <w:b/>
          <w:lang w:eastAsia="pl-PL"/>
        </w:rPr>
        <w:tab/>
      </w:r>
      <w:r w:rsidRPr="00EC6B56">
        <w:rPr>
          <w:rFonts w:ascii="Calibri" w:eastAsia="Calibri" w:hAnsi="Calibri" w:cs="Calibri"/>
          <w:b/>
          <w:lang w:eastAsia="pl-PL"/>
        </w:rPr>
        <w:tab/>
      </w:r>
      <w:r w:rsidR="009F3B63">
        <w:rPr>
          <w:rFonts w:ascii="Calibri" w:eastAsia="Calibri" w:hAnsi="Calibri" w:cs="Calibri"/>
          <w:b/>
          <w:lang w:eastAsia="pl-PL"/>
        </w:rPr>
        <w:t xml:space="preserve">                       </w:t>
      </w:r>
      <w:r w:rsidRPr="00CD5507">
        <w:rPr>
          <w:rFonts w:ascii="Calibri" w:eastAsia="Calibri" w:hAnsi="Calibri" w:cs="Calibri"/>
          <w:b/>
          <w:color w:val="00B050"/>
          <w:lang w:eastAsia="pl-PL"/>
        </w:rPr>
        <w:t xml:space="preserve">Załącznik nr </w:t>
      </w:r>
      <w:r w:rsidR="009B20F5" w:rsidRPr="00CD5507">
        <w:rPr>
          <w:rFonts w:ascii="Calibri" w:eastAsia="Calibri" w:hAnsi="Calibri" w:cs="Calibri"/>
          <w:b/>
          <w:color w:val="00B050"/>
          <w:lang w:eastAsia="pl-PL"/>
        </w:rPr>
        <w:t>5</w:t>
      </w:r>
      <w:r w:rsidRPr="00CD5507">
        <w:rPr>
          <w:rFonts w:ascii="Calibri" w:eastAsia="Calibri" w:hAnsi="Calibri" w:cs="Calibri"/>
          <w:b/>
          <w:color w:val="00B050"/>
          <w:lang w:eastAsia="pl-PL"/>
        </w:rPr>
        <w:t xml:space="preserve"> do SWZ</w:t>
      </w:r>
      <w:r w:rsidR="00CD5507" w:rsidRPr="00CD5507">
        <w:rPr>
          <w:rFonts w:ascii="Calibri" w:eastAsia="Calibri" w:hAnsi="Calibri" w:cs="Calibri"/>
          <w:b/>
          <w:color w:val="00B050"/>
          <w:lang w:eastAsia="pl-PL"/>
        </w:rPr>
        <w:t xml:space="preserve"> – Modyfikacja 24.04.2025</w:t>
      </w:r>
    </w:p>
    <w:p w14:paraId="659A8C7A" w14:textId="72AC1105" w:rsidR="00FB1872" w:rsidRPr="00EC6B56" w:rsidRDefault="00FB1872" w:rsidP="00FB1872">
      <w:pPr>
        <w:autoSpaceDE w:val="0"/>
        <w:autoSpaceDN w:val="0"/>
        <w:adjustRightInd w:val="0"/>
        <w:spacing w:before="53"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EC6B56">
        <w:rPr>
          <w:rFonts w:ascii="Calibri" w:eastAsia="Times New Roman" w:hAnsi="Calibri" w:cs="Calibri"/>
          <w:b/>
          <w:bCs/>
          <w:lang w:eastAsia="pl-PL"/>
        </w:rPr>
        <w:t xml:space="preserve">WYKAZ </w:t>
      </w:r>
      <w:r w:rsidR="00624652">
        <w:rPr>
          <w:rFonts w:ascii="Calibri" w:eastAsia="Times New Roman" w:hAnsi="Calibri" w:cs="Calibri"/>
          <w:b/>
          <w:bCs/>
          <w:lang w:eastAsia="pl-PL"/>
        </w:rPr>
        <w:t>DOSTAW</w:t>
      </w:r>
    </w:p>
    <w:p w14:paraId="750C135C" w14:textId="77777777" w:rsidR="00FB1872" w:rsidRPr="00EC6B56" w:rsidRDefault="00FB1872" w:rsidP="00FB1872">
      <w:pPr>
        <w:shd w:val="clear" w:color="auto" w:fill="FFFFFF"/>
        <w:spacing w:after="0" w:line="360" w:lineRule="auto"/>
        <w:ind w:right="384"/>
        <w:jc w:val="both"/>
        <w:rPr>
          <w:rFonts w:ascii="Calibri" w:eastAsia="Times New Roman" w:hAnsi="Calibri" w:cs="Calibri"/>
          <w:color w:val="000000"/>
          <w:lang w:eastAsia="pl-P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3"/>
        <w:gridCol w:w="2981"/>
        <w:gridCol w:w="3402"/>
        <w:gridCol w:w="2268"/>
      </w:tblGrid>
      <w:tr w:rsidR="00A23B56" w:rsidRPr="00EC6B56" w14:paraId="4CEB0E42" w14:textId="77777777" w:rsidTr="00BA6F16">
        <w:trPr>
          <w:trHeight w:val="1055"/>
        </w:trPr>
        <w:tc>
          <w:tcPr>
            <w:tcW w:w="563" w:type="dxa"/>
            <w:vAlign w:val="center"/>
          </w:tcPr>
          <w:p w14:paraId="6B4FB7F7" w14:textId="77777777" w:rsidR="00A23B56" w:rsidRPr="00EC6B56" w:rsidRDefault="00A23B56" w:rsidP="00FB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C6B56">
              <w:rPr>
                <w:rFonts w:ascii="Calibri" w:eastAsia="Times New Roman" w:hAnsi="Calibri" w:cs="Calibri"/>
                <w:lang w:eastAsia="pl-PL"/>
              </w:rPr>
              <w:t>Lp.</w:t>
            </w:r>
          </w:p>
        </w:tc>
        <w:tc>
          <w:tcPr>
            <w:tcW w:w="2981" w:type="dxa"/>
            <w:vAlign w:val="center"/>
          </w:tcPr>
          <w:p w14:paraId="6C516F32" w14:textId="77777777" w:rsidR="00A23B56" w:rsidRPr="00EC6B56" w:rsidRDefault="00A23B56" w:rsidP="00FB1872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C6B56">
              <w:rPr>
                <w:rFonts w:ascii="Calibri" w:eastAsia="Times New Roman" w:hAnsi="Calibri" w:cs="Calibri"/>
                <w:lang w:eastAsia="pl-PL"/>
              </w:rPr>
              <w:t>Nazwa i adres odbiorcy</w:t>
            </w:r>
          </w:p>
        </w:tc>
        <w:tc>
          <w:tcPr>
            <w:tcW w:w="3402" w:type="dxa"/>
            <w:vAlign w:val="center"/>
          </w:tcPr>
          <w:p w14:paraId="7618AC6E" w14:textId="70219D14" w:rsidR="00A23B56" w:rsidRPr="00EC6B56" w:rsidRDefault="00A23B56" w:rsidP="002038B1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Przedmiot dostawy</w:t>
            </w:r>
          </w:p>
        </w:tc>
        <w:tc>
          <w:tcPr>
            <w:tcW w:w="2268" w:type="dxa"/>
            <w:vAlign w:val="center"/>
          </w:tcPr>
          <w:p w14:paraId="1F949353" w14:textId="7BC8156F" w:rsidR="00A23B56" w:rsidRPr="00EC6B56" w:rsidRDefault="00A23B56" w:rsidP="009B2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C6B56">
              <w:rPr>
                <w:rFonts w:ascii="Calibri" w:eastAsia="Times New Roman" w:hAnsi="Calibri" w:cs="Calibri"/>
                <w:lang w:eastAsia="pl-PL"/>
              </w:rPr>
              <w:t xml:space="preserve">Data </w:t>
            </w:r>
            <w:r>
              <w:rPr>
                <w:rFonts w:ascii="Calibri" w:eastAsia="Times New Roman" w:hAnsi="Calibri" w:cs="Calibri"/>
                <w:lang w:eastAsia="pl-PL"/>
              </w:rPr>
              <w:t>dostawy i wdrożenia</w:t>
            </w:r>
          </w:p>
        </w:tc>
      </w:tr>
      <w:tr w:rsidR="00A23B56" w:rsidRPr="00EC6B56" w14:paraId="04129F06" w14:textId="77777777" w:rsidTr="00BA6F16">
        <w:trPr>
          <w:trHeight w:val="889"/>
        </w:trPr>
        <w:tc>
          <w:tcPr>
            <w:tcW w:w="563" w:type="dxa"/>
            <w:vAlign w:val="center"/>
          </w:tcPr>
          <w:p w14:paraId="5EBF0BFE" w14:textId="15677CC5" w:rsidR="00A23B56" w:rsidRPr="00EC6B56" w:rsidRDefault="00A23B56" w:rsidP="00AF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C6B56">
              <w:rPr>
                <w:rFonts w:ascii="Calibri" w:eastAsia="Times New Roman" w:hAnsi="Calibri" w:cs="Calibri"/>
                <w:lang w:eastAsia="pl-PL"/>
              </w:rPr>
              <w:t>1.</w:t>
            </w:r>
          </w:p>
        </w:tc>
        <w:tc>
          <w:tcPr>
            <w:tcW w:w="2981" w:type="dxa"/>
            <w:vAlign w:val="center"/>
          </w:tcPr>
          <w:p w14:paraId="623BF9E5" w14:textId="77777777" w:rsidR="00A23B56" w:rsidRPr="00EC6B56" w:rsidRDefault="00A23B56" w:rsidP="00FB18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30263934" w14:textId="601AC95A" w:rsidR="00A23B56" w:rsidRPr="00EC6B56" w:rsidRDefault="00A23B56" w:rsidP="00A23B56">
            <w:pPr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Dostawa i wdrożenie systemu eTMF</w:t>
            </w:r>
          </w:p>
        </w:tc>
        <w:tc>
          <w:tcPr>
            <w:tcW w:w="2268" w:type="dxa"/>
            <w:vAlign w:val="center"/>
          </w:tcPr>
          <w:p w14:paraId="5C94FB62" w14:textId="77777777" w:rsidR="00A23B56" w:rsidRPr="00EC6B56" w:rsidRDefault="00A23B56" w:rsidP="009B2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A23B56" w:rsidRPr="00EC6B56" w14:paraId="00C9AD9F" w14:textId="77777777" w:rsidTr="00BA6F16">
        <w:trPr>
          <w:trHeight w:val="826"/>
        </w:trPr>
        <w:tc>
          <w:tcPr>
            <w:tcW w:w="563" w:type="dxa"/>
            <w:vAlign w:val="center"/>
          </w:tcPr>
          <w:p w14:paraId="45152FF5" w14:textId="7AD7B86D" w:rsidR="00A23B56" w:rsidRPr="00EC6B56" w:rsidRDefault="00A23B56" w:rsidP="00AF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C6B56">
              <w:rPr>
                <w:rFonts w:ascii="Calibri" w:eastAsia="Times New Roman" w:hAnsi="Calibri" w:cs="Calibri"/>
                <w:lang w:eastAsia="pl-PL"/>
              </w:rPr>
              <w:t>2.</w:t>
            </w:r>
          </w:p>
        </w:tc>
        <w:tc>
          <w:tcPr>
            <w:tcW w:w="2981" w:type="dxa"/>
            <w:vAlign w:val="center"/>
          </w:tcPr>
          <w:p w14:paraId="58DD96E1" w14:textId="77777777" w:rsidR="00A23B56" w:rsidRPr="00EC6B56" w:rsidRDefault="00A23B56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47F21D84" w14:textId="22DDE875" w:rsidR="00A23B56" w:rsidRPr="00EC6B56" w:rsidRDefault="00A23B56" w:rsidP="00A23B56">
            <w:pPr>
              <w:autoSpaceDE w:val="0"/>
              <w:autoSpaceDN w:val="0"/>
              <w:adjustRightInd w:val="0"/>
              <w:spacing w:after="0" w:line="240" w:lineRule="auto"/>
              <w:ind w:left="244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7D4B3D26" w14:textId="77777777" w:rsidR="00A23B56" w:rsidRPr="00EC6B56" w:rsidRDefault="00A23B56" w:rsidP="009B2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7CF9A32D" w14:textId="075F2B4F" w:rsidR="00050D93" w:rsidRPr="00EC6B56" w:rsidRDefault="00050D93" w:rsidP="00FB1872">
      <w:pPr>
        <w:autoSpaceDE w:val="0"/>
        <w:autoSpaceDN w:val="0"/>
        <w:adjustRightInd w:val="0"/>
        <w:spacing w:after="0" w:line="240" w:lineRule="exact"/>
        <w:rPr>
          <w:rFonts w:ascii="Calibri" w:eastAsia="Times New Roman" w:hAnsi="Calibri" w:cs="Calibri"/>
          <w:b/>
          <w:lang w:eastAsia="pl-PL"/>
        </w:rPr>
      </w:pPr>
    </w:p>
    <w:p w14:paraId="596E52A6" w14:textId="144EADF5" w:rsidR="00FB1872" w:rsidRPr="00CD5507" w:rsidRDefault="00FB1872" w:rsidP="00FB1872">
      <w:pPr>
        <w:autoSpaceDE w:val="0"/>
        <w:autoSpaceDN w:val="0"/>
        <w:adjustRightInd w:val="0"/>
        <w:spacing w:after="0" w:line="240" w:lineRule="exact"/>
        <w:rPr>
          <w:rFonts w:ascii="Calibri" w:eastAsia="Times New Roman" w:hAnsi="Calibri" w:cs="Calibri"/>
          <w:b/>
          <w:strike/>
          <w:color w:val="00B050"/>
          <w:lang w:eastAsia="pl-PL"/>
        </w:rPr>
      </w:pPr>
      <w:r w:rsidRPr="00CD5507">
        <w:rPr>
          <w:rFonts w:ascii="Calibri" w:eastAsia="Times New Roman" w:hAnsi="Calibri" w:cs="Calibri"/>
          <w:b/>
          <w:strike/>
          <w:color w:val="00B050"/>
          <w:lang w:eastAsia="pl-PL"/>
        </w:rPr>
        <w:t xml:space="preserve">W załączeniu dokumenty potwierdzające, że roboty zostały wykonane </w:t>
      </w:r>
      <w:r w:rsidR="00475CAD" w:rsidRPr="00CD5507">
        <w:rPr>
          <w:rFonts w:ascii="Calibri" w:eastAsia="Times New Roman" w:hAnsi="Calibri" w:cs="Calibri"/>
          <w:b/>
          <w:strike/>
          <w:color w:val="00B050"/>
          <w:lang w:eastAsia="pl-PL"/>
        </w:rPr>
        <w:t>należycie (</w:t>
      </w:r>
      <w:r w:rsidRPr="00CD5507">
        <w:rPr>
          <w:rFonts w:ascii="Calibri" w:eastAsia="Times New Roman" w:hAnsi="Calibri" w:cs="Calibri"/>
          <w:b/>
          <w:strike/>
          <w:color w:val="00B050"/>
          <w:lang w:eastAsia="pl-PL"/>
        </w:rPr>
        <w:t>zgodnie z przepisami prawa budowlanego</w:t>
      </w:r>
      <w:r w:rsidR="00475CAD" w:rsidRPr="00CD5507">
        <w:rPr>
          <w:rFonts w:ascii="Calibri" w:eastAsia="Times New Roman" w:hAnsi="Calibri" w:cs="Calibri"/>
          <w:b/>
          <w:strike/>
          <w:color w:val="00B050"/>
          <w:lang w:eastAsia="pl-PL"/>
        </w:rPr>
        <w:t>)</w:t>
      </w:r>
      <w:r w:rsidRPr="00CD5507">
        <w:rPr>
          <w:rFonts w:ascii="Calibri" w:eastAsia="Times New Roman" w:hAnsi="Calibri" w:cs="Calibri"/>
          <w:b/>
          <w:strike/>
          <w:color w:val="00B050"/>
          <w:lang w:eastAsia="pl-PL"/>
        </w:rPr>
        <w:t xml:space="preserve"> i prawidłowo ukończone.</w:t>
      </w:r>
    </w:p>
    <w:p w14:paraId="2932FC1A" w14:textId="77777777" w:rsidR="00CD5507" w:rsidRPr="00CD5507" w:rsidRDefault="00CD5507" w:rsidP="00FB1872">
      <w:pPr>
        <w:autoSpaceDE w:val="0"/>
        <w:autoSpaceDN w:val="0"/>
        <w:adjustRightInd w:val="0"/>
        <w:spacing w:after="0" w:line="240" w:lineRule="exact"/>
        <w:rPr>
          <w:rFonts w:ascii="Calibri" w:eastAsia="Times New Roman" w:hAnsi="Calibri" w:cs="Calibri"/>
          <w:b/>
          <w:color w:val="00B050"/>
          <w:lang w:eastAsia="pl-PL"/>
        </w:rPr>
      </w:pPr>
    </w:p>
    <w:p w14:paraId="23FE2EAA" w14:textId="5B4AD648" w:rsidR="00CD5507" w:rsidRPr="00CD5507" w:rsidRDefault="00CD5507" w:rsidP="00CD5507">
      <w:pPr>
        <w:autoSpaceDE w:val="0"/>
        <w:autoSpaceDN w:val="0"/>
        <w:adjustRightInd w:val="0"/>
        <w:spacing w:after="0" w:line="240" w:lineRule="exact"/>
        <w:rPr>
          <w:rFonts w:ascii="Calibri" w:eastAsia="Times New Roman" w:hAnsi="Calibri" w:cs="Calibri"/>
          <w:b/>
          <w:color w:val="00B050"/>
          <w:lang w:eastAsia="pl-PL"/>
        </w:rPr>
      </w:pPr>
      <w:r w:rsidRPr="00CD5507">
        <w:rPr>
          <w:rFonts w:ascii="Calibri" w:eastAsia="Times New Roman" w:hAnsi="Calibri" w:cs="Calibri"/>
          <w:b/>
          <w:color w:val="00B050"/>
          <w:lang w:eastAsia="pl-PL"/>
        </w:rPr>
        <w:t xml:space="preserve">W załączeniu </w:t>
      </w:r>
      <w:r w:rsidRPr="00CD5507">
        <w:rPr>
          <w:rFonts w:ascii="Calibri" w:eastAsia="Times New Roman" w:hAnsi="Calibri" w:cs="Calibri"/>
          <w:b/>
          <w:color w:val="00B050"/>
          <w:lang w:eastAsia="pl-PL"/>
        </w:rPr>
        <w:t>dowod</w:t>
      </w:r>
      <w:r w:rsidRPr="00CD5507">
        <w:rPr>
          <w:rFonts w:ascii="Calibri" w:eastAsia="Times New Roman" w:hAnsi="Calibri" w:cs="Calibri"/>
          <w:b/>
          <w:color w:val="00B050"/>
          <w:lang w:eastAsia="pl-PL"/>
        </w:rPr>
        <w:t>y</w:t>
      </w:r>
      <w:r w:rsidRPr="00CD5507">
        <w:rPr>
          <w:rFonts w:ascii="Calibri" w:eastAsia="Times New Roman" w:hAnsi="Calibri" w:cs="Calibri"/>
          <w:b/>
          <w:color w:val="00B050"/>
          <w:lang w:eastAsia="pl-PL"/>
        </w:rPr>
        <w:t xml:space="preserve"> określając</w:t>
      </w:r>
      <w:r w:rsidRPr="00CD5507">
        <w:rPr>
          <w:rFonts w:ascii="Calibri" w:eastAsia="Times New Roman" w:hAnsi="Calibri" w:cs="Calibri"/>
          <w:b/>
          <w:color w:val="00B050"/>
          <w:lang w:eastAsia="pl-PL"/>
        </w:rPr>
        <w:t>e</w:t>
      </w:r>
      <w:r w:rsidRPr="00CD5507">
        <w:rPr>
          <w:rFonts w:ascii="Calibri" w:eastAsia="Times New Roman" w:hAnsi="Calibri" w:cs="Calibri"/>
          <w:b/>
          <w:color w:val="00B050"/>
          <w:lang w:eastAsia="pl-PL"/>
        </w:rPr>
        <w:t xml:space="preserve">, czy te dostawy zostały wykonane </w:t>
      </w:r>
      <w:r w:rsidRPr="00CD5507">
        <w:rPr>
          <w:rFonts w:ascii="Calibri" w:eastAsia="Times New Roman" w:hAnsi="Calibri" w:cs="Calibri"/>
          <w:b/>
          <w:color w:val="00B050"/>
          <w:lang w:eastAsia="pl-PL"/>
        </w:rPr>
        <w:t>n</w:t>
      </w:r>
      <w:r w:rsidRPr="00CD5507">
        <w:rPr>
          <w:rFonts w:ascii="Calibri" w:eastAsia="Times New Roman" w:hAnsi="Calibri" w:cs="Calibri"/>
          <w:b/>
          <w:color w:val="00B050"/>
          <w:lang w:eastAsia="pl-PL"/>
        </w:rPr>
        <w:t>ależycie</w:t>
      </w:r>
      <w:r w:rsidRPr="00CD5507">
        <w:rPr>
          <w:rFonts w:ascii="Calibri" w:eastAsia="Times New Roman" w:hAnsi="Calibri" w:cs="Calibri"/>
          <w:b/>
          <w:color w:val="00B050"/>
          <w:lang w:eastAsia="pl-PL"/>
        </w:rPr>
        <w:t>.</w:t>
      </w:r>
    </w:p>
    <w:p w14:paraId="786590BB" w14:textId="77777777" w:rsidR="00FB1872" w:rsidRPr="00EC6B56" w:rsidRDefault="00FB1872" w:rsidP="00FB1872">
      <w:pPr>
        <w:spacing w:after="0" w:line="240" w:lineRule="auto"/>
        <w:ind w:left="567"/>
        <w:rPr>
          <w:rFonts w:ascii="Calibri" w:eastAsia="Times New Roman" w:hAnsi="Calibri" w:cs="Calibri"/>
          <w:lang w:eastAsia="pl-PL"/>
        </w:rPr>
      </w:pPr>
    </w:p>
    <w:p w14:paraId="7EE91CB4" w14:textId="213B37F8" w:rsidR="00FB1872" w:rsidRPr="00EC6B56" w:rsidRDefault="00475CAD" w:rsidP="006A2827">
      <w:pPr>
        <w:rPr>
          <w:rFonts w:ascii="Calibri" w:hAnsi="Calibri" w:cs="Calibri"/>
        </w:rPr>
      </w:pPr>
      <w:r w:rsidRPr="00EC6B56">
        <w:rPr>
          <w:rFonts w:ascii="Calibri" w:eastAsia="Times New Roman" w:hAnsi="Calibri" w:cs="Calibri"/>
          <w:b/>
          <w:color w:val="FF0000"/>
        </w:rPr>
        <w:t>Oświadczenia ma być podpisane kwalifikowanym podpisem elektronicznym lub podpisem zaufanym albo podpisem osobistym.</w:t>
      </w:r>
      <w:bookmarkStart w:id="0" w:name="_GoBack"/>
      <w:bookmarkEnd w:id="0"/>
    </w:p>
    <w:sectPr w:rsidR="00FB1872" w:rsidRPr="00EC6B56" w:rsidSect="00A23B5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426" w:right="1418" w:bottom="709" w:left="1418" w:header="142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1F4B2" w14:textId="77777777" w:rsidR="007B4842" w:rsidRDefault="007B4842" w:rsidP="00050D93">
      <w:pPr>
        <w:spacing w:after="0" w:line="240" w:lineRule="auto"/>
      </w:pPr>
      <w:r>
        <w:separator/>
      </w:r>
    </w:p>
  </w:endnote>
  <w:endnote w:type="continuationSeparator" w:id="0">
    <w:p w14:paraId="5FF85E65" w14:textId="77777777" w:rsidR="007B4842" w:rsidRDefault="007B4842" w:rsidP="0005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0BC7A" w14:textId="20E8A6E7" w:rsidR="00A23B56" w:rsidRDefault="00A23B56">
    <w:pPr>
      <w:pStyle w:val="Stopka"/>
    </w:pPr>
    <w:r w:rsidRPr="00A23B56">
      <w:rPr>
        <w:rFonts w:ascii="Calibri" w:eastAsia="Calibri" w:hAnsi="Calibri" w:cs="Times New Roman"/>
        <w:noProof/>
        <w:sz w:val="24"/>
        <w:szCs w:val="24"/>
        <w:lang w:eastAsia="pl-PL"/>
      </w:rPr>
      <w:drawing>
        <wp:inline distT="0" distB="0" distL="0" distR="0" wp14:anchorId="1857B979" wp14:editId="78730A5B">
          <wp:extent cx="5454595" cy="1085693"/>
          <wp:effectExtent l="0" t="0" r="0" b="635"/>
          <wp:docPr id="9724531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7257" cy="11021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8665E" w14:textId="31890F81" w:rsidR="00050D93" w:rsidRPr="00050D93" w:rsidRDefault="00050D93" w:rsidP="00050D93">
    <w:pPr>
      <w:tabs>
        <w:tab w:val="center" w:pos="4536"/>
        <w:tab w:val="right" w:pos="9072"/>
      </w:tabs>
      <w:spacing w:after="0" w:line="360" w:lineRule="auto"/>
      <w:ind w:left="1418" w:firstLine="1559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050D93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                                                                                                          </w:t>
    </w:r>
  </w:p>
  <w:p w14:paraId="0DB9E03F" w14:textId="77777777" w:rsidR="00050D93" w:rsidRDefault="00050D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2C5FF" w14:textId="77777777" w:rsidR="007B4842" w:rsidRDefault="007B4842" w:rsidP="00050D93">
      <w:pPr>
        <w:spacing w:after="0" w:line="240" w:lineRule="auto"/>
      </w:pPr>
      <w:r>
        <w:separator/>
      </w:r>
    </w:p>
  </w:footnote>
  <w:footnote w:type="continuationSeparator" w:id="0">
    <w:p w14:paraId="233002E0" w14:textId="77777777" w:rsidR="007B4842" w:rsidRDefault="007B4842" w:rsidP="00050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4DFA3" w14:textId="003C27ED" w:rsidR="00A23B56" w:rsidRPr="00A23B56" w:rsidRDefault="00A23B56" w:rsidP="00A23B56">
    <w:pPr>
      <w:tabs>
        <w:tab w:val="center" w:pos="4536"/>
        <w:tab w:val="right" w:pos="9072"/>
      </w:tabs>
      <w:spacing w:after="0" w:line="360" w:lineRule="auto"/>
      <w:ind w:left="142"/>
      <w:jc w:val="both"/>
      <w:rPr>
        <w:rFonts w:ascii="Aptos" w:eastAsia="Aptos" w:hAnsi="Aptos" w:cs="Times New Roman"/>
        <w:sz w:val="20"/>
        <w:szCs w:val="24"/>
      </w:rPr>
    </w:pPr>
    <w:r w:rsidRPr="00A23B56">
      <w:rPr>
        <w:rFonts w:ascii="Aptos" w:eastAsia="Aptos" w:hAnsi="Aptos" w:cs="Times New Roman"/>
        <w:noProof/>
        <w:sz w:val="20"/>
        <w:szCs w:val="24"/>
        <w:lang w:eastAsia="pl-PL"/>
      </w:rPr>
      <w:drawing>
        <wp:inline distT="0" distB="0" distL="0" distR="0" wp14:anchorId="1DAF05DA" wp14:editId="5E80471F">
          <wp:extent cx="5731510" cy="731760"/>
          <wp:effectExtent l="0" t="0" r="2540" b="0"/>
          <wp:docPr id="4440355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31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C945D4F" w14:textId="77777777" w:rsidR="00A23B56" w:rsidRPr="00A23B56" w:rsidRDefault="00A23B56" w:rsidP="00A23B56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Aptos" w:hAnsi="Calibri" w:cs="Calibri"/>
        <w:color w:val="000000"/>
        <w:shd w:val="clear" w:color="auto" w:fill="FFFFFF"/>
      </w:rPr>
    </w:pPr>
    <w:r w:rsidRPr="00A23B56">
      <w:rPr>
        <w:rFonts w:ascii="Calibri" w:eastAsia="Aptos" w:hAnsi="Calibri" w:cs="Calibri"/>
        <w:color w:val="000000"/>
        <w:shd w:val="clear" w:color="auto" w:fill="FFFFFF"/>
      </w:rPr>
      <w:t xml:space="preserve">Projekt „Doskonalenie i zwiększenie potencjału naukowo-badawczego Centrum Wsparcia Badań Klinicznych przy Uniwersytecie Medycznym w Łodzi, w celu kompleksowego świadczenia usług </w:t>
    </w:r>
    <w:r w:rsidRPr="00A23B56">
      <w:rPr>
        <w:rFonts w:ascii="Calibri" w:eastAsia="Aptos" w:hAnsi="Calibri" w:cs="Calibri"/>
        <w:color w:val="000000"/>
        <w:shd w:val="clear" w:color="auto" w:fill="FFFFFF"/>
      </w:rPr>
      <w:br/>
      <w:t xml:space="preserve">w obszarze badań klinicznych - CWBK 2”, KPOD.07.07-IW.07-0319/24, </w:t>
    </w:r>
  </w:p>
  <w:p w14:paraId="12CC8B86" w14:textId="77777777" w:rsidR="00A23B56" w:rsidRPr="00A23B56" w:rsidRDefault="00A23B56" w:rsidP="00A23B56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Aptos" w:hAnsi="Calibri" w:cs="Calibri"/>
        <w:color w:val="000000"/>
        <w:shd w:val="clear" w:color="auto" w:fill="FFFFFF"/>
      </w:rPr>
    </w:pPr>
    <w:r w:rsidRPr="00A23B56">
      <w:rPr>
        <w:rFonts w:ascii="Calibri" w:eastAsia="Aptos" w:hAnsi="Calibri" w:cs="Calibri"/>
        <w:color w:val="000000"/>
        <w:shd w:val="clear" w:color="auto" w:fill="FFFFFF"/>
      </w:rPr>
      <w:t xml:space="preserve">finansowany ze środków Krajowego Planu Odbudowy i Zwiększania Odporności, </w:t>
    </w:r>
  </w:p>
  <w:p w14:paraId="4C1155D7" w14:textId="77777777" w:rsidR="00A23B56" w:rsidRPr="00A23B56" w:rsidRDefault="00A23B56" w:rsidP="00A23B56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Aptos" w:hAnsi="Calibri" w:cs="Calibri"/>
        <w:color w:val="000000"/>
        <w:shd w:val="clear" w:color="auto" w:fill="FFFFFF"/>
      </w:rPr>
    </w:pPr>
    <w:r w:rsidRPr="00A23B56">
      <w:rPr>
        <w:rFonts w:ascii="Calibri" w:eastAsia="Aptos" w:hAnsi="Calibri" w:cs="Calibri"/>
        <w:color w:val="000000"/>
        <w:shd w:val="clear" w:color="auto" w:fill="FFFFFF"/>
      </w:rPr>
      <w:t xml:space="preserve">Komponentu D Efektywność, dostępność i jakość systemu ochrony zdrowia, </w:t>
    </w:r>
  </w:p>
  <w:p w14:paraId="501701DB" w14:textId="77777777" w:rsidR="00A23B56" w:rsidRPr="00A23B56" w:rsidRDefault="00A23B56" w:rsidP="00A23B56">
    <w:pPr>
      <w:tabs>
        <w:tab w:val="center" w:pos="4536"/>
        <w:tab w:val="right" w:pos="9072"/>
      </w:tabs>
      <w:spacing w:after="0" w:line="240" w:lineRule="auto"/>
      <w:jc w:val="center"/>
      <w:rPr>
        <w:rFonts w:ascii="Aptos" w:eastAsia="Aptos" w:hAnsi="Aptos" w:cs="Times New Roman"/>
        <w:sz w:val="24"/>
        <w:szCs w:val="24"/>
      </w:rPr>
    </w:pPr>
    <w:r w:rsidRPr="00A23B56">
      <w:rPr>
        <w:rFonts w:ascii="Calibri" w:eastAsia="Aptos" w:hAnsi="Calibri" w:cs="Calibri"/>
        <w:color w:val="000000"/>
        <w:shd w:val="clear" w:color="auto" w:fill="FFFFFF"/>
      </w:rPr>
      <w:t>Inwestycji D3.1.1 Kompleksowy rozwój badań w zakresie nauk medycznych i nauk o zdrowiu.</w:t>
    </w:r>
  </w:p>
  <w:p w14:paraId="40B8486B" w14:textId="77777777" w:rsidR="00A23B56" w:rsidRDefault="00A23B5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336C1" w14:textId="38009784" w:rsidR="00050D93" w:rsidRPr="002562FD" w:rsidRDefault="00E527DB" w:rsidP="002562FD">
    <w:pPr>
      <w:tabs>
        <w:tab w:val="left" w:pos="2835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>
      <w:rPr>
        <w:rFonts w:ascii="Times New Roman" w:eastAsia="Times New Roman" w:hAnsi="Times New Roman" w:cs="Times New Roman"/>
        <w:sz w:val="24"/>
        <w:szCs w:val="24"/>
        <w:lang w:eastAsia="pl-P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872"/>
    <w:rsid w:val="00050D93"/>
    <w:rsid w:val="00064904"/>
    <w:rsid w:val="000F6C18"/>
    <w:rsid w:val="00114044"/>
    <w:rsid w:val="001E67AA"/>
    <w:rsid w:val="002038B1"/>
    <w:rsid w:val="00246F62"/>
    <w:rsid w:val="002562FD"/>
    <w:rsid w:val="00292609"/>
    <w:rsid w:val="002F1086"/>
    <w:rsid w:val="00364F7F"/>
    <w:rsid w:val="00384A1E"/>
    <w:rsid w:val="00385843"/>
    <w:rsid w:val="00390A46"/>
    <w:rsid w:val="003B5F6E"/>
    <w:rsid w:val="003F4673"/>
    <w:rsid w:val="00442409"/>
    <w:rsid w:val="00475CAD"/>
    <w:rsid w:val="004D66C5"/>
    <w:rsid w:val="004E134D"/>
    <w:rsid w:val="005B0EB4"/>
    <w:rsid w:val="005D19D9"/>
    <w:rsid w:val="00624652"/>
    <w:rsid w:val="006438DF"/>
    <w:rsid w:val="00647522"/>
    <w:rsid w:val="00650B1C"/>
    <w:rsid w:val="0066527A"/>
    <w:rsid w:val="006A2827"/>
    <w:rsid w:val="006F6343"/>
    <w:rsid w:val="00707657"/>
    <w:rsid w:val="007A0832"/>
    <w:rsid w:val="007A37E8"/>
    <w:rsid w:val="007B36F1"/>
    <w:rsid w:val="007B4842"/>
    <w:rsid w:val="007E7939"/>
    <w:rsid w:val="00810DA2"/>
    <w:rsid w:val="00817CAF"/>
    <w:rsid w:val="00847C6A"/>
    <w:rsid w:val="00875765"/>
    <w:rsid w:val="00893615"/>
    <w:rsid w:val="008B2303"/>
    <w:rsid w:val="009006DB"/>
    <w:rsid w:val="009606E2"/>
    <w:rsid w:val="009B20F5"/>
    <w:rsid w:val="009B73B9"/>
    <w:rsid w:val="009F3B63"/>
    <w:rsid w:val="00A23B56"/>
    <w:rsid w:val="00A44401"/>
    <w:rsid w:val="00A50B69"/>
    <w:rsid w:val="00AB1972"/>
    <w:rsid w:val="00AF7183"/>
    <w:rsid w:val="00B50BAB"/>
    <w:rsid w:val="00B62FD9"/>
    <w:rsid w:val="00B72195"/>
    <w:rsid w:val="00BA6F16"/>
    <w:rsid w:val="00C26351"/>
    <w:rsid w:val="00CC3FF5"/>
    <w:rsid w:val="00CC48B3"/>
    <w:rsid w:val="00CD5507"/>
    <w:rsid w:val="00D36FAD"/>
    <w:rsid w:val="00D65BE9"/>
    <w:rsid w:val="00E302C6"/>
    <w:rsid w:val="00E32676"/>
    <w:rsid w:val="00E35C2B"/>
    <w:rsid w:val="00E51C8E"/>
    <w:rsid w:val="00E527DB"/>
    <w:rsid w:val="00E72BAD"/>
    <w:rsid w:val="00E83AE0"/>
    <w:rsid w:val="00E97844"/>
    <w:rsid w:val="00EC5DD8"/>
    <w:rsid w:val="00EC6B56"/>
    <w:rsid w:val="00F31B29"/>
    <w:rsid w:val="00F365C8"/>
    <w:rsid w:val="00F75112"/>
    <w:rsid w:val="00FB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D1DA0"/>
  <w15:chartTrackingRefBased/>
  <w15:docId w15:val="{65ABA271-AAF2-4900-9023-6495CCE9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0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D93"/>
  </w:style>
  <w:style w:type="paragraph" w:styleId="Stopka">
    <w:name w:val="footer"/>
    <w:basedOn w:val="Normalny"/>
    <w:link w:val="StopkaZnak"/>
    <w:uiPriority w:val="99"/>
    <w:unhideWhenUsed/>
    <w:rsid w:val="00050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false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Props1.xml><?xml version="1.0" encoding="utf-8"?>
<ds:datastoreItem xmlns:ds="http://schemas.openxmlformats.org/officeDocument/2006/customXml" ds:itemID="{2F8BC54F-8278-402B-B9BC-218A4CFB27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E5815E-8DB2-4AC2-AB73-C957CEC88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677855-19DC-47B3-814A-9A35A6B8162F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Użytkownik systemu Windows</cp:lastModifiedBy>
  <cp:revision>3</cp:revision>
  <dcterms:created xsi:type="dcterms:W3CDTF">2025-04-24T04:45:00Z</dcterms:created>
  <dcterms:modified xsi:type="dcterms:W3CDTF">2025-04-24T04:51:00Z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