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2CC6D" w14:textId="52AAACD7" w:rsidR="009F7814" w:rsidRPr="000B7FC9" w:rsidRDefault="009F7814" w:rsidP="00A32F9E">
      <w:pPr>
        <w:shd w:val="clear" w:color="auto" w:fill="F2F2F2"/>
        <w:suppressAutoHyphens/>
        <w:spacing w:before="120" w:after="240" w:line="271" w:lineRule="auto"/>
        <w:ind w:firstLine="709"/>
        <w:jc w:val="center"/>
        <w:rPr>
          <w:rFonts w:ascii="Calibri" w:eastAsia="Times New Roman" w:hAnsi="Calibri" w:cs="Calibri"/>
          <w:b/>
          <w:color w:val="0D0D0D" w:themeColor="text1" w:themeTint="F2"/>
          <w:sz w:val="30"/>
          <w:szCs w:val="30"/>
          <w:lang w:eastAsia="ar-SA"/>
        </w:rPr>
      </w:pPr>
      <w:bookmarkStart w:id="0" w:name="_Hlk68714757"/>
      <w:r w:rsidRPr="000B7FC9">
        <w:rPr>
          <w:rFonts w:ascii="Calibri" w:eastAsia="Times New Roman" w:hAnsi="Calibri" w:cs="Calibri"/>
          <w:b/>
          <w:color w:val="0D0D0D" w:themeColor="text1" w:themeTint="F2"/>
          <w:sz w:val="30"/>
          <w:szCs w:val="30"/>
          <w:lang w:eastAsia="ar-SA"/>
        </w:rPr>
        <w:t>UMOWA</w:t>
      </w:r>
      <w:r w:rsidR="00395A1F" w:rsidRPr="000B7FC9">
        <w:rPr>
          <w:rFonts w:ascii="Calibri" w:eastAsia="Times New Roman" w:hAnsi="Calibri" w:cs="Calibri"/>
          <w:b/>
          <w:color w:val="0D0D0D" w:themeColor="text1" w:themeTint="F2"/>
          <w:sz w:val="30"/>
          <w:szCs w:val="30"/>
          <w:lang w:eastAsia="ar-SA"/>
        </w:rPr>
        <w:t xml:space="preserve"> NR</w:t>
      </w:r>
    </w:p>
    <w:bookmarkEnd w:id="0"/>
    <w:p w14:paraId="595656F9" w14:textId="77777777" w:rsidR="00A32F9E" w:rsidRPr="000B7FC9" w:rsidRDefault="00C22813" w:rsidP="00D17B6E">
      <w:pPr>
        <w:spacing w:before="120" w:after="0" w:line="271" w:lineRule="auto"/>
        <w:jc w:val="both"/>
        <w:rPr>
          <w:rFonts w:cstheme="minorHAnsi"/>
          <w:color w:val="0D0D0D" w:themeColor="text1" w:themeTint="F2"/>
          <w:lang w:val="x-none"/>
        </w:rPr>
      </w:pPr>
      <w:r w:rsidRPr="000B7FC9">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696"/>
      </w:tblGrid>
      <w:tr w:rsidR="000B7FC9" w:rsidRPr="000B7FC9" w14:paraId="187A3066" w14:textId="77777777" w:rsidTr="00A32F9E">
        <w:tc>
          <w:tcPr>
            <w:tcW w:w="1696" w:type="dxa"/>
          </w:tcPr>
          <w:p w14:paraId="67E6B352" w14:textId="229F8A34" w:rsidR="00A32F9E" w:rsidRPr="000B7FC9" w:rsidRDefault="00A32F9E" w:rsidP="006565D0">
            <w:pPr>
              <w:spacing w:before="120" w:line="271" w:lineRule="auto"/>
              <w:jc w:val="both"/>
              <w:rPr>
                <w:rFonts w:cstheme="minorHAnsi"/>
                <w:color w:val="0D0D0D" w:themeColor="text1" w:themeTint="F2"/>
                <w:lang w:val="x-none"/>
              </w:rPr>
            </w:pPr>
          </w:p>
        </w:tc>
      </w:tr>
    </w:tbl>
    <w:p w14:paraId="4EB70864" w14:textId="7F601FD4" w:rsidR="00A32F9E" w:rsidRPr="000B7FC9" w:rsidRDefault="00C22813" w:rsidP="00D17B6E">
      <w:pPr>
        <w:spacing w:before="120" w:after="0" w:line="271" w:lineRule="auto"/>
        <w:jc w:val="both"/>
        <w:rPr>
          <w:rFonts w:cstheme="minorHAnsi"/>
          <w:color w:val="0D0D0D" w:themeColor="text1" w:themeTint="F2"/>
          <w:lang w:val="x-none"/>
        </w:rPr>
      </w:pPr>
      <w:r w:rsidRPr="000B7FC9">
        <w:rPr>
          <w:rFonts w:cstheme="minorHAnsi"/>
          <w:color w:val="0D0D0D" w:themeColor="text1" w:themeTint="F2"/>
          <w:lang w:val="x-none"/>
        </w:rPr>
        <w:t>w wyniku przeprowadzonego postępowania o udzie</w:t>
      </w:r>
      <w:r w:rsidR="00B0142E" w:rsidRPr="000B7FC9">
        <w:rPr>
          <w:rFonts w:cstheme="minorHAnsi"/>
          <w:color w:val="0D0D0D" w:themeColor="text1" w:themeTint="F2"/>
          <w:lang w:val="x-none"/>
        </w:rPr>
        <w:t>lenie zamówienia publicznego, w</w:t>
      </w:r>
      <w:r w:rsidR="00B0142E" w:rsidRPr="000B7FC9">
        <w:rPr>
          <w:rFonts w:cstheme="minorHAnsi"/>
          <w:color w:val="0D0D0D" w:themeColor="text1" w:themeTint="F2"/>
        </w:rPr>
        <w:t> </w:t>
      </w:r>
      <w:r w:rsidRPr="000B7FC9">
        <w:rPr>
          <w:rFonts w:cstheme="minorHAnsi"/>
          <w:color w:val="0D0D0D" w:themeColor="text1" w:themeTint="F2"/>
          <w:lang w:val="x-none"/>
        </w:rPr>
        <w:t>trybie przetargu nieograniczonego, o którym stanowi art. 132 ustawy z dnia 11 września 2019 r. Prawo zamówień publicznych (</w:t>
      </w:r>
      <w:r w:rsidR="00E668D3">
        <w:rPr>
          <w:rFonts w:cstheme="minorHAnsi"/>
          <w:color w:val="0D0D0D" w:themeColor="text1" w:themeTint="F2"/>
          <w:lang w:val="x-none"/>
        </w:rPr>
        <w:t>tj.</w:t>
      </w:r>
      <w:r w:rsidR="00B50D50">
        <w:rPr>
          <w:rFonts w:cstheme="minorHAnsi"/>
          <w:color w:val="0D0D0D" w:themeColor="text1" w:themeTint="F2"/>
          <w:lang w:val="x-none"/>
        </w:rPr>
        <w:t xml:space="preserve"> </w:t>
      </w:r>
      <w:r w:rsidR="007864F4" w:rsidRPr="007864F4">
        <w:rPr>
          <w:rFonts w:cstheme="minorHAnsi"/>
          <w:color w:val="0D0D0D" w:themeColor="text1" w:themeTint="F2"/>
          <w:lang w:val="x-none"/>
        </w:rPr>
        <w:t>Dz. U. z 202</w:t>
      </w:r>
      <w:r w:rsidR="00B50D50">
        <w:rPr>
          <w:rFonts w:cstheme="minorHAnsi"/>
          <w:color w:val="0D0D0D" w:themeColor="text1" w:themeTint="F2"/>
          <w:lang w:val="x-none"/>
        </w:rPr>
        <w:t>4</w:t>
      </w:r>
      <w:r w:rsidR="007864F4" w:rsidRPr="007864F4">
        <w:rPr>
          <w:rFonts w:cstheme="minorHAnsi"/>
          <w:color w:val="0D0D0D" w:themeColor="text1" w:themeTint="F2"/>
          <w:lang w:val="x-none"/>
        </w:rPr>
        <w:t xml:space="preserve"> poz. </w:t>
      </w:r>
      <w:r w:rsidR="00B50D50">
        <w:rPr>
          <w:rFonts w:cstheme="minorHAnsi"/>
          <w:color w:val="0D0D0D" w:themeColor="text1" w:themeTint="F2"/>
          <w:lang w:val="x-none"/>
        </w:rPr>
        <w:t>1320</w:t>
      </w:r>
      <w:r w:rsidRPr="000B7FC9">
        <w:rPr>
          <w:rFonts w:cstheme="minorHAnsi"/>
          <w:color w:val="0D0D0D" w:themeColor="text1" w:themeTint="F2"/>
          <w:lang w:val="x-none"/>
        </w:rPr>
        <w:t xml:space="preserve">) – zwana dalej ustawą PZP, </w:t>
      </w:r>
      <w:bookmarkStart w:id="1" w:name="_Hlk179274669"/>
      <w:r w:rsidR="00E668D3" w:rsidRPr="00E668D3">
        <w:rPr>
          <w:rFonts w:cstheme="minorHAnsi"/>
          <w:color w:val="0D0D0D" w:themeColor="text1" w:themeTint="F2"/>
          <w:lang w:val="x-none"/>
        </w:rPr>
        <w:t>o wartości zamówienia przekraczającej progi unijne, o których mowa w art. 3 ustawy PZP</w:t>
      </w:r>
      <w:bookmarkEnd w:id="1"/>
      <w:r w:rsidR="00B50D50" w:rsidRPr="00B50D50">
        <w:rPr>
          <w:rFonts w:cstheme="minorHAnsi"/>
          <w:color w:val="0D0D0D" w:themeColor="text1" w:themeTint="F2"/>
          <w:lang w:val="x-none"/>
        </w:rPr>
        <w:t>,</w:t>
      </w:r>
      <w:r w:rsidRPr="000B7FC9">
        <w:rPr>
          <w:rFonts w:cstheme="minorHAnsi"/>
          <w:color w:val="0D0D0D" w:themeColor="text1" w:themeTint="F2"/>
          <w:lang w:val="x-none"/>
        </w:rPr>
        <w:t xml:space="preserve"> nr postępo</w:t>
      </w:r>
      <w:r w:rsidR="008F5432" w:rsidRPr="000B7FC9">
        <w:rPr>
          <w:rFonts w:cstheme="minorHAnsi"/>
          <w:color w:val="0D0D0D" w:themeColor="text1" w:themeTint="F2"/>
          <w:lang w:val="x-none"/>
        </w:rPr>
        <w:t xml:space="preserve">wania </w:t>
      </w:r>
      <w:r w:rsidR="00D53B3E" w:rsidRPr="00D53B3E">
        <w:rPr>
          <w:rFonts w:cstheme="minorHAnsi"/>
          <w:color w:val="0D0D0D" w:themeColor="text1" w:themeTint="F2"/>
          <w:lang w:val="x-none"/>
        </w:rPr>
        <w:t>P/39/10/2024/U</w:t>
      </w:r>
      <w:r w:rsidR="00D53B3E">
        <w:rPr>
          <w:rFonts w:cstheme="minorHAnsi"/>
          <w:color w:val="0D0D0D" w:themeColor="text1" w:themeTint="F2"/>
          <w:lang w:val="x-none"/>
        </w:rPr>
        <w:t xml:space="preserve">, </w:t>
      </w:r>
      <w:r w:rsidR="00D53B3E" w:rsidRPr="00D53B3E">
        <w:rPr>
          <w:rFonts w:cstheme="minorHAnsi"/>
          <w:color w:val="0D0D0D" w:themeColor="text1" w:themeTint="F2"/>
          <w:lang w:val="x-none"/>
        </w:rPr>
        <w:t>została zawarta Umowa pomiędzy</w:t>
      </w:r>
      <w:r w:rsidR="00D53B3E">
        <w:rPr>
          <w:rFonts w:cstheme="minorHAnsi"/>
          <w:color w:val="0D0D0D" w:themeColor="text1" w:themeTint="F2"/>
          <w:lang w:val="x-none"/>
        </w:rPr>
        <w:t>:</w:t>
      </w:r>
    </w:p>
    <w:p w14:paraId="4FE0D51E" w14:textId="77777777" w:rsidR="009F7814" w:rsidRPr="000B7FC9" w:rsidRDefault="009F7814" w:rsidP="00D17B6E">
      <w:pPr>
        <w:spacing w:before="120" w:after="0" w:line="271" w:lineRule="auto"/>
        <w:ind w:right="-1"/>
        <w:rPr>
          <w:rFonts w:cstheme="minorHAnsi"/>
          <w:b/>
          <w:color w:val="0D0D0D" w:themeColor="text1" w:themeTint="F2"/>
        </w:rPr>
      </w:pPr>
      <w:r w:rsidRPr="000B7FC9">
        <w:rPr>
          <w:rFonts w:cstheme="minorHAnsi"/>
          <w:b/>
          <w:color w:val="0D0D0D" w:themeColor="text1" w:themeTint="F2"/>
        </w:rPr>
        <w:t>Zamawiającym:</w:t>
      </w:r>
    </w:p>
    <w:p w14:paraId="4CC88801" w14:textId="0F857576" w:rsidR="00650CC6" w:rsidRPr="00650CC6" w:rsidRDefault="003A22B5" w:rsidP="00FE0450">
      <w:pPr>
        <w:spacing w:before="120" w:after="0" w:line="271" w:lineRule="auto"/>
        <w:jc w:val="both"/>
        <w:rPr>
          <w:rFonts w:ascii="Calibri" w:eastAsia="Times New Roman" w:hAnsi="Calibri" w:cs="Calibri"/>
          <w:iCs/>
          <w:color w:val="0D0D0D" w:themeColor="text1" w:themeTint="F2"/>
          <w:lang w:eastAsia="ar-SA"/>
        </w:rPr>
      </w:pPr>
      <w:bookmarkStart w:id="2" w:name="_Hlk78284839"/>
      <w:bookmarkStart w:id="3" w:name="_Hlk179274603"/>
      <w:r w:rsidRPr="003A22B5">
        <w:rPr>
          <w:rFonts w:ascii="Calibri" w:eastAsia="Times New Roman" w:hAnsi="Calibri" w:cs="Calibri"/>
          <w:b/>
          <w:bCs/>
          <w:iCs/>
          <w:color w:val="0D0D0D" w:themeColor="text1" w:themeTint="F2"/>
          <w:lang w:eastAsia="ar-SA"/>
        </w:rPr>
        <w:t>Powiatowy</w:t>
      </w:r>
      <w:r w:rsidR="00D53B3E">
        <w:rPr>
          <w:rFonts w:ascii="Calibri" w:eastAsia="Times New Roman" w:hAnsi="Calibri" w:cs="Calibri"/>
          <w:b/>
          <w:bCs/>
          <w:iCs/>
          <w:color w:val="0D0D0D" w:themeColor="text1" w:themeTint="F2"/>
          <w:lang w:eastAsia="ar-SA"/>
        </w:rPr>
        <w:t>m</w:t>
      </w:r>
      <w:r w:rsidRPr="003A22B5">
        <w:rPr>
          <w:rFonts w:ascii="Calibri" w:eastAsia="Times New Roman" w:hAnsi="Calibri" w:cs="Calibri"/>
          <w:b/>
          <w:bCs/>
          <w:iCs/>
          <w:color w:val="0D0D0D" w:themeColor="text1" w:themeTint="F2"/>
          <w:lang w:eastAsia="ar-SA"/>
        </w:rPr>
        <w:t xml:space="preserve"> Zakład</w:t>
      </w:r>
      <w:r w:rsidR="00D53B3E">
        <w:rPr>
          <w:rFonts w:ascii="Calibri" w:eastAsia="Times New Roman" w:hAnsi="Calibri" w:cs="Calibri"/>
          <w:b/>
          <w:bCs/>
          <w:iCs/>
          <w:color w:val="0D0D0D" w:themeColor="text1" w:themeTint="F2"/>
          <w:lang w:eastAsia="ar-SA"/>
        </w:rPr>
        <w:t>em</w:t>
      </w:r>
      <w:r w:rsidRPr="003A22B5">
        <w:rPr>
          <w:rFonts w:ascii="Calibri" w:eastAsia="Times New Roman" w:hAnsi="Calibri" w:cs="Calibri"/>
          <w:b/>
          <w:bCs/>
          <w:iCs/>
          <w:color w:val="0D0D0D" w:themeColor="text1" w:themeTint="F2"/>
          <w:lang w:eastAsia="ar-SA"/>
        </w:rPr>
        <w:t xml:space="preserve"> Opieki Zdrowotnej</w:t>
      </w:r>
      <w:bookmarkEnd w:id="2"/>
      <w:r>
        <w:rPr>
          <w:rFonts w:ascii="Calibri" w:eastAsia="Times New Roman" w:hAnsi="Calibri" w:cs="Calibri"/>
          <w:b/>
          <w:bCs/>
          <w:iCs/>
          <w:color w:val="0D0D0D" w:themeColor="text1" w:themeTint="F2"/>
          <w:lang w:eastAsia="ar-SA"/>
        </w:rPr>
        <w:t xml:space="preserve">, z siedzibą </w:t>
      </w:r>
      <w:r w:rsidR="004F5235">
        <w:rPr>
          <w:rFonts w:ascii="Calibri" w:eastAsia="Times New Roman" w:hAnsi="Calibri" w:cs="Calibri"/>
          <w:b/>
          <w:bCs/>
          <w:iCs/>
          <w:color w:val="0D0D0D" w:themeColor="text1" w:themeTint="F2"/>
          <w:lang w:eastAsia="ar-SA"/>
        </w:rPr>
        <w:t xml:space="preserve">w Starachowicach, </w:t>
      </w:r>
      <w:r w:rsidRPr="003A22B5">
        <w:rPr>
          <w:rFonts w:ascii="Calibri" w:eastAsia="Times New Roman" w:hAnsi="Calibri" w:cs="Calibri"/>
          <w:b/>
          <w:bCs/>
          <w:iCs/>
          <w:color w:val="0D0D0D" w:themeColor="text1" w:themeTint="F2"/>
          <w:lang w:eastAsia="ar-SA"/>
        </w:rPr>
        <w:t>ul. Batalionów Chłopskich 6</w:t>
      </w:r>
      <w:r>
        <w:rPr>
          <w:rFonts w:ascii="Calibri" w:eastAsia="Times New Roman" w:hAnsi="Calibri" w:cs="Calibri"/>
          <w:b/>
          <w:bCs/>
          <w:iCs/>
          <w:color w:val="0D0D0D" w:themeColor="text1" w:themeTint="F2"/>
          <w:lang w:eastAsia="ar-SA"/>
        </w:rPr>
        <w:t xml:space="preserve">, </w:t>
      </w:r>
      <w:r w:rsidRPr="003A22B5">
        <w:rPr>
          <w:rFonts w:ascii="Calibri" w:eastAsia="Times New Roman" w:hAnsi="Calibri" w:cs="Calibri"/>
          <w:b/>
          <w:bCs/>
          <w:iCs/>
          <w:color w:val="0D0D0D" w:themeColor="text1" w:themeTint="F2"/>
          <w:lang w:eastAsia="ar-SA"/>
        </w:rPr>
        <w:t>27-200 Starachowice</w:t>
      </w:r>
      <w:r w:rsidR="00650CC6" w:rsidRPr="00650CC6">
        <w:rPr>
          <w:rFonts w:ascii="Calibri" w:eastAsia="Times New Roman" w:hAnsi="Calibri" w:cs="Calibri"/>
          <w:iCs/>
          <w:color w:val="0D0D0D" w:themeColor="text1" w:themeTint="F2"/>
          <w:lang w:eastAsia="ar-SA"/>
        </w:rPr>
        <w:t xml:space="preserve"> wpisany</w:t>
      </w:r>
      <w:r w:rsidR="00D53B3E">
        <w:rPr>
          <w:rFonts w:ascii="Calibri" w:eastAsia="Times New Roman" w:hAnsi="Calibri" w:cs="Calibri"/>
          <w:iCs/>
          <w:color w:val="0D0D0D" w:themeColor="text1" w:themeTint="F2"/>
          <w:lang w:eastAsia="ar-SA"/>
        </w:rPr>
        <w:t>m</w:t>
      </w:r>
      <w:r w:rsidR="00650CC6" w:rsidRPr="00650CC6">
        <w:rPr>
          <w:rFonts w:ascii="Calibri" w:eastAsia="Times New Roman" w:hAnsi="Calibri" w:cs="Calibri"/>
          <w:iCs/>
          <w:color w:val="0D0D0D" w:themeColor="text1" w:themeTint="F2"/>
          <w:lang w:eastAsia="ar-SA"/>
        </w:rPr>
        <w:t xml:space="preserve"> do rejestru Stowarzyszeń i innych organizacji Społecznych </w:t>
      </w:r>
      <w:r w:rsidR="004F5235">
        <w:rPr>
          <w:rFonts w:ascii="Calibri" w:eastAsia="Times New Roman" w:hAnsi="Calibri" w:cs="Calibri"/>
          <w:iCs/>
          <w:color w:val="0D0D0D" w:themeColor="text1" w:themeTint="F2"/>
          <w:lang w:eastAsia="ar-SA"/>
        </w:rPr>
        <w:br/>
      </w:r>
      <w:r w:rsidR="00650CC6" w:rsidRPr="00650CC6">
        <w:rPr>
          <w:rFonts w:ascii="Calibri" w:eastAsia="Times New Roman" w:hAnsi="Calibri" w:cs="Calibri"/>
          <w:iCs/>
          <w:color w:val="0D0D0D" w:themeColor="text1" w:themeTint="F2"/>
          <w:lang w:eastAsia="ar-SA"/>
        </w:rPr>
        <w:t>i Zawodowych</w:t>
      </w:r>
      <w:r w:rsidR="00D53B3E">
        <w:rPr>
          <w:rFonts w:ascii="Calibri" w:eastAsia="Times New Roman" w:hAnsi="Calibri" w:cs="Calibri"/>
          <w:iCs/>
          <w:color w:val="0D0D0D" w:themeColor="text1" w:themeTint="F2"/>
          <w:lang w:eastAsia="ar-SA"/>
        </w:rPr>
        <w:t>,</w:t>
      </w:r>
      <w:r w:rsidR="00650CC6" w:rsidRPr="00650CC6">
        <w:rPr>
          <w:rFonts w:ascii="Calibri" w:eastAsia="Times New Roman" w:hAnsi="Calibri" w:cs="Calibri"/>
          <w:iCs/>
          <w:color w:val="0D0D0D" w:themeColor="text1" w:themeTint="F2"/>
          <w:lang w:eastAsia="ar-SA"/>
        </w:rPr>
        <w:t xml:space="preserve"> Fundacji oraz Samodzielnych Publicznych Zakładów Opieki Zdrowotnej prowadzonego przez </w:t>
      </w:r>
      <w:r w:rsidR="00FE0450" w:rsidRPr="00FE0450">
        <w:rPr>
          <w:rFonts w:ascii="Calibri" w:eastAsia="Times New Roman" w:hAnsi="Calibri" w:cs="Calibri"/>
          <w:iCs/>
          <w:color w:val="0D0D0D" w:themeColor="text1" w:themeTint="F2"/>
          <w:lang w:eastAsia="ar-SA"/>
        </w:rPr>
        <w:t>Sąd Rejonowy</w:t>
      </w:r>
      <w:r w:rsidR="004F5235">
        <w:rPr>
          <w:rFonts w:ascii="Calibri" w:eastAsia="Times New Roman" w:hAnsi="Calibri" w:cs="Calibri"/>
          <w:iCs/>
          <w:color w:val="0D0D0D" w:themeColor="text1" w:themeTint="F2"/>
          <w:lang w:eastAsia="ar-SA"/>
        </w:rPr>
        <w:t xml:space="preserve"> </w:t>
      </w:r>
      <w:r w:rsidR="00FE0450">
        <w:rPr>
          <w:rFonts w:ascii="Calibri" w:eastAsia="Times New Roman" w:hAnsi="Calibri" w:cs="Calibri"/>
          <w:iCs/>
          <w:color w:val="0D0D0D" w:themeColor="text1" w:themeTint="F2"/>
          <w:lang w:eastAsia="ar-SA"/>
        </w:rPr>
        <w:t>w</w:t>
      </w:r>
      <w:r w:rsidR="00FE0450" w:rsidRPr="00FE0450">
        <w:rPr>
          <w:rFonts w:ascii="Calibri" w:eastAsia="Times New Roman" w:hAnsi="Calibri" w:cs="Calibri"/>
          <w:iCs/>
          <w:color w:val="0D0D0D" w:themeColor="text1" w:themeTint="F2"/>
          <w:lang w:eastAsia="ar-SA"/>
        </w:rPr>
        <w:t xml:space="preserve"> Kielcach, X Wydział Gospodarczy Krajowego Rejestru</w:t>
      </w:r>
      <w:r w:rsidR="00FE0450">
        <w:rPr>
          <w:rFonts w:ascii="Calibri" w:eastAsia="Times New Roman" w:hAnsi="Calibri" w:cs="Calibri"/>
          <w:iCs/>
          <w:color w:val="0D0D0D" w:themeColor="text1" w:themeTint="F2"/>
          <w:lang w:eastAsia="ar-SA"/>
        </w:rPr>
        <w:t xml:space="preserve"> </w:t>
      </w:r>
      <w:r w:rsidR="00FE0450" w:rsidRPr="00FE0450">
        <w:rPr>
          <w:rFonts w:ascii="Calibri" w:eastAsia="Times New Roman" w:hAnsi="Calibri" w:cs="Calibri"/>
          <w:iCs/>
          <w:color w:val="0D0D0D" w:themeColor="text1" w:themeTint="F2"/>
          <w:lang w:eastAsia="ar-SA"/>
        </w:rPr>
        <w:t>Sądowego</w:t>
      </w:r>
      <w:r w:rsidR="00FE0450">
        <w:rPr>
          <w:rFonts w:ascii="Calibri" w:eastAsia="Times New Roman" w:hAnsi="Calibri" w:cs="Calibri"/>
          <w:iCs/>
          <w:color w:val="0D0D0D" w:themeColor="text1" w:themeTint="F2"/>
          <w:lang w:eastAsia="ar-SA"/>
        </w:rPr>
        <w:t xml:space="preserve"> p</w:t>
      </w:r>
      <w:r w:rsidR="00650CC6" w:rsidRPr="00650CC6">
        <w:rPr>
          <w:rFonts w:ascii="Calibri" w:eastAsia="Times New Roman" w:hAnsi="Calibri" w:cs="Calibri"/>
          <w:iCs/>
          <w:color w:val="0D0D0D" w:themeColor="text1" w:themeTint="F2"/>
          <w:lang w:eastAsia="ar-SA"/>
        </w:rPr>
        <w:t xml:space="preserve">od nr KRS: </w:t>
      </w:r>
      <w:r w:rsidRPr="003A22B5">
        <w:rPr>
          <w:rFonts w:ascii="Calibri" w:eastAsia="Times New Roman" w:hAnsi="Calibri" w:cs="Calibri"/>
          <w:iCs/>
          <w:color w:val="0D0D0D" w:themeColor="text1" w:themeTint="F2"/>
          <w:lang w:eastAsia="ar-SA"/>
        </w:rPr>
        <w:t>0000001257</w:t>
      </w:r>
      <w:r w:rsidR="00650CC6" w:rsidRPr="00650CC6">
        <w:rPr>
          <w:rFonts w:ascii="Calibri" w:eastAsia="Times New Roman" w:hAnsi="Calibri" w:cs="Calibri"/>
          <w:iCs/>
          <w:color w:val="0D0D0D" w:themeColor="text1" w:themeTint="F2"/>
          <w:lang w:eastAsia="ar-SA"/>
        </w:rPr>
        <w:t xml:space="preserve">, REGON: </w:t>
      </w:r>
      <w:r w:rsidRPr="003A22B5">
        <w:rPr>
          <w:rFonts w:ascii="Calibri" w:eastAsia="Times New Roman" w:hAnsi="Calibri" w:cs="Calibri"/>
          <w:iCs/>
          <w:color w:val="0D0D0D" w:themeColor="text1" w:themeTint="F2"/>
          <w:lang w:eastAsia="ar-SA"/>
        </w:rPr>
        <w:t>291141752</w:t>
      </w:r>
      <w:r w:rsidR="00650CC6" w:rsidRPr="00650CC6">
        <w:rPr>
          <w:rFonts w:ascii="Calibri" w:eastAsia="Times New Roman" w:hAnsi="Calibri" w:cs="Calibri"/>
          <w:iCs/>
          <w:color w:val="0D0D0D" w:themeColor="text1" w:themeTint="F2"/>
          <w:lang w:eastAsia="ar-SA"/>
        </w:rPr>
        <w:t xml:space="preserve">, NIP: </w:t>
      </w:r>
      <w:r w:rsidRPr="003A22B5">
        <w:rPr>
          <w:rFonts w:ascii="Calibri" w:eastAsia="Times New Roman" w:hAnsi="Calibri" w:cs="Calibri"/>
          <w:iCs/>
          <w:color w:val="0D0D0D" w:themeColor="text1" w:themeTint="F2"/>
          <w:lang w:eastAsia="ar-SA"/>
        </w:rPr>
        <w:t>664-18-73-185</w:t>
      </w:r>
      <w:r w:rsidR="00650CC6" w:rsidRPr="00650CC6">
        <w:rPr>
          <w:rFonts w:ascii="Calibri" w:eastAsia="Times New Roman" w:hAnsi="Calibri" w:cs="Calibri"/>
          <w:iCs/>
          <w:color w:val="0D0D0D" w:themeColor="text1" w:themeTint="F2"/>
          <w:lang w:eastAsia="ar-SA"/>
        </w:rPr>
        <w:t xml:space="preserve">,  </w:t>
      </w:r>
    </w:p>
    <w:bookmarkEnd w:id="3"/>
    <w:p w14:paraId="5C7EC276" w14:textId="0ABCEE91" w:rsidR="00E42474" w:rsidRPr="000B7FC9" w:rsidRDefault="00E42474" w:rsidP="00D17B6E">
      <w:pPr>
        <w:spacing w:before="120" w:after="0" w:line="271" w:lineRule="auto"/>
        <w:jc w:val="both"/>
        <w:rPr>
          <w:rFonts w:cstheme="minorHAnsi"/>
          <w:color w:val="0D0D0D" w:themeColor="text1" w:themeTint="F2"/>
        </w:rPr>
      </w:pPr>
      <w:r w:rsidRPr="000B7FC9">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0B7FC9" w:rsidRPr="000B7FC9" w14:paraId="42A52F3B" w14:textId="77777777" w:rsidTr="00A32F9E">
        <w:tc>
          <w:tcPr>
            <w:tcW w:w="9062" w:type="dxa"/>
          </w:tcPr>
          <w:p w14:paraId="4E4EDDF0" w14:textId="5611CB9D" w:rsidR="00A32F9E" w:rsidRPr="000B7FC9" w:rsidRDefault="00A32F9E" w:rsidP="005418E9">
            <w:pPr>
              <w:spacing w:before="120" w:line="271" w:lineRule="auto"/>
              <w:rPr>
                <w:rFonts w:cstheme="minorHAnsi"/>
                <w:smallCaps/>
                <w:color w:val="0D0D0D" w:themeColor="text1" w:themeTint="F2"/>
              </w:rPr>
            </w:pPr>
          </w:p>
        </w:tc>
      </w:tr>
    </w:tbl>
    <w:p w14:paraId="46E7D958" w14:textId="77777777" w:rsidR="009F7814" w:rsidRPr="000B7FC9" w:rsidRDefault="009F7814" w:rsidP="00D17B6E">
      <w:pPr>
        <w:spacing w:before="120" w:after="0" w:line="271" w:lineRule="auto"/>
        <w:rPr>
          <w:rFonts w:cstheme="minorHAnsi"/>
          <w:b/>
          <w:color w:val="0D0D0D" w:themeColor="text1" w:themeTint="F2"/>
        </w:rPr>
      </w:pPr>
      <w:r w:rsidRPr="000B7FC9">
        <w:rPr>
          <w:rFonts w:cstheme="minorHAnsi"/>
          <w:b/>
          <w:color w:val="0D0D0D" w:themeColor="text1" w:themeTint="F2"/>
        </w:rPr>
        <w:t xml:space="preserve">a: </w:t>
      </w:r>
    </w:p>
    <w:p w14:paraId="0EF35FD9" w14:textId="77777777" w:rsidR="009F7814" w:rsidRPr="000B7FC9" w:rsidRDefault="009F7814" w:rsidP="00D17B6E">
      <w:pPr>
        <w:spacing w:before="120" w:after="0" w:line="271" w:lineRule="auto"/>
        <w:rPr>
          <w:rFonts w:cstheme="minorHAnsi"/>
          <w:b/>
          <w:bCs/>
          <w:color w:val="0D0D0D" w:themeColor="text1" w:themeTint="F2"/>
        </w:rPr>
      </w:pPr>
      <w:r w:rsidRPr="000B7FC9">
        <w:rPr>
          <w:rFonts w:cstheme="minorHAnsi"/>
          <w:b/>
          <w:bCs/>
          <w:color w:val="0D0D0D" w:themeColor="text1" w:themeTint="F2"/>
        </w:rPr>
        <w:t>Wykonawcą:</w:t>
      </w:r>
    </w:p>
    <w:tbl>
      <w:tblPr>
        <w:tblStyle w:val="Tabela-Siatka"/>
        <w:tblW w:w="0" w:type="auto"/>
        <w:tblLook w:val="04A0" w:firstRow="1" w:lastRow="0" w:firstColumn="1" w:lastColumn="0" w:noHBand="0" w:noVBand="1"/>
      </w:tblPr>
      <w:tblGrid>
        <w:gridCol w:w="9062"/>
      </w:tblGrid>
      <w:tr w:rsidR="000B7FC9" w:rsidRPr="000B7FC9" w14:paraId="13F16910" w14:textId="77777777" w:rsidTr="00A32F9E">
        <w:tc>
          <w:tcPr>
            <w:tcW w:w="9062" w:type="dxa"/>
          </w:tcPr>
          <w:p w14:paraId="6489C257" w14:textId="689C7258" w:rsidR="00A32F9E" w:rsidRPr="000B7FC9" w:rsidRDefault="00603F30" w:rsidP="00924500">
            <w:pPr>
              <w:spacing w:before="120" w:line="271" w:lineRule="auto"/>
              <w:jc w:val="both"/>
              <w:rPr>
                <w:rFonts w:cstheme="minorHAnsi"/>
                <w:bCs/>
                <w:color w:val="0D0D0D" w:themeColor="text1" w:themeTint="F2"/>
              </w:rPr>
            </w:pPr>
            <w:r w:rsidRPr="00D4716C">
              <w:rPr>
                <w:rFonts w:cstheme="minorHAnsi"/>
                <w:color w:val="0D0D0D" w:themeColor="text1" w:themeTint="F2"/>
              </w:rPr>
              <w:t>z siedzibą w</w:t>
            </w:r>
            <w:r w:rsidRPr="00D4716C">
              <w:rPr>
                <w:rFonts w:cstheme="minorHAnsi"/>
                <w:bCs/>
                <w:color w:val="0D0D0D" w:themeColor="text1" w:themeTint="F2"/>
              </w:rPr>
              <w:t>.</w:t>
            </w:r>
            <w:r w:rsidRPr="00D4716C">
              <w:rPr>
                <w:rFonts w:cstheme="minorHAnsi"/>
                <w:color w:val="0D0D0D" w:themeColor="text1" w:themeTint="F2"/>
              </w:rPr>
              <w:t>,</w:t>
            </w:r>
            <w:r w:rsidRPr="00D4716C">
              <w:rPr>
                <w:rFonts w:cstheme="minorHAnsi"/>
                <w:bCs/>
                <w:color w:val="0D0D0D" w:themeColor="text1" w:themeTint="F2"/>
              </w:rPr>
              <w:t xml:space="preserve"> </w:t>
            </w:r>
            <w:r w:rsidRPr="00D4716C">
              <w:rPr>
                <w:rFonts w:cstheme="minorHAnsi"/>
                <w:color w:val="0D0D0D" w:themeColor="text1" w:themeTint="F2"/>
              </w:rPr>
              <w:t>wpisanym do Rejestru Przedsiębiorców prowadzonego przez Sąd Rejonowy dla  KRS, wysokość kapitału zakładowego złotych, posiadającym nr NIP</w:t>
            </w:r>
            <w:r w:rsidR="00B50D50">
              <w:rPr>
                <w:rFonts w:cstheme="minorHAnsi"/>
                <w:color w:val="0D0D0D" w:themeColor="text1" w:themeTint="F2"/>
              </w:rPr>
              <w:t xml:space="preserve"> oraz REGON</w:t>
            </w:r>
          </w:p>
        </w:tc>
      </w:tr>
    </w:tbl>
    <w:p w14:paraId="7EB218FA" w14:textId="7D1B34BF" w:rsidR="009F7814" w:rsidRPr="000B7FC9" w:rsidRDefault="009F7814" w:rsidP="00D17B6E">
      <w:pPr>
        <w:spacing w:before="120" w:after="0" w:line="271" w:lineRule="auto"/>
        <w:jc w:val="both"/>
        <w:rPr>
          <w:rFonts w:cstheme="minorHAnsi"/>
          <w:color w:val="0D0D0D" w:themeColor="text1" w:themeTint="F2"/>
        </w:rPr>
      </w:pPr>
      <w:r w:rsidRPr="000B7FC9">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0B7FC9" w:rsidRPr="000B7FC9" w14:paraId="2ADE936B" w14:textId="77777777" w:rsidTr="00A32F9E">
        <w:tc>
          <w:tcPr>
            <w:tcW w:w="9062" w:type="dxa"/>
          </w:tcPr>
          <w:p w14:paraId="5EB041F1" w14:textId="77777777" w:rsidR="00A32F9E" w:rsidRPr="000B7FC9" w:rsidRDefault="00A32F9E" w:rsidP="00D17B6E">
            <w:pPr>
              <w:spacing w:before="120" w:line="271" w:lineRule="auto"/>
              <w:jc w:val="both"/>
              <w:rPr>
                <w:rFonts w:cstheme="minorHAnsi"/>
                <w:color w:val="0D0D0D" w:themeColor="text1" w:themeTint="F2"/>
              </w:rPr>
            </w:pPr>
          </w:p>
        </w:tc>
      </w:tr>
    </w:tbl>
    <w:p w14:paraId="1418CC28" w14:textId="77777777" w:rsidR="009F7814" w:rsidRPr="000B7FC9" w:rsidRDefault="009F7814" w:rsidP="00D17B6E">
      <w:pPr>
        <w:spacing w:before="120" w:after="0" w:line="271" w:lineRule="auto"/>
        <w:rPr>
          <w:rFonts w:cstheme="minorHAnsi"/>
          <w:color w:val="0D0D0D" w:themeColor="text1" w:themeTint="F2"/>
        </w:rPr>
      </w:pPr>
      <w:r w:rsidRPr="000B7FC9">
        <w:rPr>
          <w:rFonts w:cstheme="minorHAnsi"/>
          <w:color w:val="0D0D0D" w:themeColor="text1" w:themeTint="F2"/>
        </w:rPr>
        <w:t>zwanymi dalej łącznie „Stronami”, a każda z nich z osobna „Stroną”,</w:t>
      </w:r>
    </w:p>
    <w:p w14:paraId="43555B6A" w14:textId="77777777" w:rsidR="0066179B" w:rsidRDefault="009F7814" w:rsidP="0066179B">
      <w:pPr>
        <w:tabs>
          <w:tab w:val="left" w:pos="2460"/>
        </w:tabs>
        <w:spacing w:before="120" w:after="240" w:line="271" w:lineRule="auto"/>
        <w:rPr>
          <w:rFonts w:cstheme="minorHAnsi"/>
          <w:color w:val="0D0D0D" w:themeColor="text1" w:themeTint="F2"/>
        </w:rPr>
      </w:pPr>
      <w:r w:rsidRPr="000B7FC9">
        <w:rPr>
          <w:rFonts w:cstheme="minorHAnsi"/>
          <w:color w:val="0D0D0D" w:themeColor="text1" w:themeTint="F2"/>
        </w:rPr>
        <w:t>o następującej treści:</w:t>
      </w:r>
      <w:r w:rsidRPr="000B7FC9">
        <w:rPr>
          <w:rFonts w:cstheme="minorHAnsi"/>
          <w:color w:val="0D0D0D" w:themeColor="text1" w:themeTint="F2"/>
        </w:rPr>
        <w:tab/>
      </w:r>
    </w:p>
    <w:p w14:paraId="020A65FA" w14:textId="37228BAE" w:rsidR="009F7814" w:rsidRPr="000B7FC9" w:rsidRDefault="009F7814" w:rsidP="00BD746E">
      <w:pPr>
        <w:tabs>
          <w:tab w:val="left" w:pos="2460"/>
        </w:tabs>
        <w:spacing w:before="120" w:after="0" w:line="271" w:lineRule="auto"/>
        <w:jc w:val="center"/>
        <w:rPr>
          <w:rFonts w:cstheme="minorHAnsi"/>
          <w:b/>
          <w:color w:val="0D0D0D" w:themeColor="text1" w:themeTint="F2"/>
        </w:rPr>
      </w:pPr>
      <w:r w:rsidRPr="000B7FC9">
        <w:rPr>
          <w:rFonts w:cstheme="minorHAnsi"/>
          <w:b/>
          <w:color w:val="0D0D0D" w:themeColor="text1" w:themeTint="F2"/>
        </w:rPr>
        <w:t>§ 1.</w:t>
      </w:r>
    </w:p>
    <w:p w14:paraId="63F6CFAE" w14:textId="77777777" w:rsidR="009F7814" w:rsidRPr="000B7FC9" w:rsidRDefault="009F7814" w:rsidP="00D17B6E">
      <w:pPr>
        <w:pStyle w:val="Tekstpodstawowywcity"/>
        <w:spacing w:before="120" w:after="0" w:line="271" w:lineRule="auto"/>
        <w:ind w:left="426" w:hanging="426"/>
        <w:jc w:val="center"/>
        <w:rPr>
          <w:rFonts w:cstheme="minorHAnsi"/>
          <w:b/>
          <w:color w:val="0D0D0D" w:themeColor="text1" w:themeTint="F2"/>
        </w:rPr>
      </w:pPr>
      <w:r w:rsidRPr="000B7FC9">
        <w:rPr>
          <w:rFonts w:cstheme="minorHAnsi"/>
          <w:b/>
          <w:color w:val="0D0D0D" w:themeColor="text1" w:themeTint="F2"/>
        </w:rPr>
        <w:t>Przedmiot i zakres Umowy</w:t>
      </w:r>
    </w:p>
    <w:p w14:paraId="0E8A3855" w14:textId="4815E45C" w:rsidR="009F7814"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Przedmiotem Umowy jest świadczenie przez Wykonawcę usługi polegającej na </w:t>
      </w:r>
      <w:r w:rsidRPr="00650CC6">
        <w:rPr>
          <w:rFonts w:cstheme="minorHAnsi"/>
          <w:color w:val="0D0D0D" w:themeColor="text1" w:themeTint="F2"/>
        </w:rPr>
        <w:t>ubezpiecz</w:t>
      </w:r>
      <w:r w:rsidR="008E6167" w:rsidRPr="00650CC6">
        <w:rPr>
          <w:rFonts w:cstheme="minorHAnsi"/>
          <w:color w:val="0D0D0D" w:themeColor="text1" w:themeTint="F2"/>
        </w:rPr>
        <w:t>eniu</w:t>
      </w:r>
      <w:r w:rsidR="00650CC6">
        <w:rPr>
          <w:rFonts w:cstheme="minorHAnsi"/>
          <w:color w:val="0D0D0D" w:themeColor="text1" w:themeTint="F2"/>
        </w:rPr>
        <w:br/>
      </w:r>
      <w:r w:rsidR="00E668D3" w:rsidRPr="00E668D3">
        <w:rPr>
          <w:rFonts w:cstheme="minorHAnsi"/>
          <w:b/>
          <w:bCs/>
          <w:iCs/>
          <w:color w:val="0D0D0D" w:themeColor="text1" w:themeTint="F2"/>
        </w:rPr>
        <w:t>Powiatow</w:t>
      </w:r>
      <w:r w:rsidR="00E668D3">
        <w:rPr>
          <w:rFonts w:cstheme="minorHAnsi"/>
          <w:b/>
          <w:bCs/>
          <w:iCs/>
          <w:color w:val="0D0D0D" w:themeColor="text1" w:themeTint="F2"/>
        </w:rPr>
        <w:t>ego</w:t>
      </w:r>
      <w:r w:rsidR="00E668D3" w:rsidRPr="00E668D3">
        <w:rPr>
          <w:rFonts w:cstheme="minorHAnsi"/>
          <w:b/>
          <w:bCs/>
          <w:iCs/>
          <w:color w:val="0D0D0D" w:themeColor="text1" w:themeTint="F2"/>
        </w:rPr>
        <w:t xml:space="preserve"> Zakład</w:t>
      </w:r>
      <w:r w:rsidR="00E668D3">
        <w:rPr>
          <w:rFonts w:cstheme="minorHAnsi"/>
          <w:b/>
          <w:bCs/>
          <w:iCs/>
          <w:color w:val="0D0D0D" w:themeColor="text1" w:themeTint="F2"/>
        </w:rPr>
        <w:t>u</w:t>
      </w:r>
      <w:r w:rsidR="00E668D3" w:rsidRPr="00E668D3">
        <w:rPr>
          <w:rFonts w:cstheme="minorHAnsi"/>
          <w:b/>
          <w:bCs/>
          <w:iCs/>
          <w:color w:val="0D0D0D" w:themeColor="text1" w:themeTint="F2"/>
        </w:rPr>
        <w:t xml:space="preserve"> Opieki Zdrowotnej</w:t>
      </w:r>
      <w:r w:rsidR="00650CC6" w:rsidRPr="00650CC6">
        <w:rPr>
          <w:rFonts w:ascii="Calibri" w:eastAsia="Times New Roman" w:hAnsi="Calibri" w:cs="Calibri"/>
          <w:iCs/>
          <w:color w:val="0D0D0D" w:themeColor="text1" w:themeTint="F2"/>
          <w:lang w:eastAsia="ar-SA"/>
        </w:rPr>
        <w:t>,</w:t>
      </w:r>
      <w:r w:rsidR="00A2205C" w:rsidRPr="00650CC6">
        <w:rPr>
          <w:rFonts w:ascii="Calibri" w:eastAsia="Times New Roman" w:hAnsi="Calibri" w:cs="Calibri"/>
          <w:b/>
          <w:bCs/>
          <w:iCs/>
          <w:color w:val="0D0D0D" w:themeColor="text1" w:themeTint="F2"/>
          <w:lang w:eastAsia="ar-SA"/>
        </w:rPr>
        <w:t xml:space="preserve"> </w:t>
      </w:r>
      <w:r w:rsidR="008E6167" w:rsidRPr="00650CC6">
        <w:rPr>
          <w:rFonts w:cstheme="minorHAnsi"/>
          <w:color w:val="0D0D0D" w:themeColor="text1" w:themeTint="F2"/>
        </w:rPr>
        <w:t>w zakresie</w:t>
      </w:r>
      <w:r w:rsidR="008E6167" w:rsidRPr="000B7FC9">
        <w:rPr>
          <w:rFonts w:cstheme="minorHAnsi"/>
          <w:color w:val="0D0D0D" w:themeColor="text1" w:themeTint="F2"/>
        </w:rPr>
        <w:t xml:space="preserve"> ubezpieczeń odpowiedzialności cywilnej.</w:t>
      </w:r>
    </w:p>
    <w:p w14:paraId="679FD17E" w14:textId="515F917B" w:rsidR="009F7814"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Zakres odpowiedzialności Wykonawcy, przedmiot ubezpieczenia i inne warunki umowy ubezpieczenia zostały określone w Specyfikacji Waru</w:t>
      </w:r>
      <w:r w:rsidR="00C22813" w:rsidRPr="000B7FC9">
        <w:rPr>
          <w:rFonts w:cstheme="minorHAnsi"/>
          <w:color w:val="0D0D0D" w:themeColor="text1" w:themeTint="F2"/>
        </w:rPr>
        <w:t>nków Zamówienia (zwanej dalej S</w:t>
      </w:r>
      <w:r w:rsidR="00B0142E" w:rsidRPr="000B7FC9">
        <w:rPr>
          <w:rFonts w:cstheme="minorHAnsi"/>
          <w:color w:val="0D0D0D" w:themeColor="text1" w:themeTint="F2"/>
        </w:rPr>
        <w:t>WZ) i </w:t>
      </w:r>
      <w:r w:rsidRPr="000B7FC9">
        <w:rPr>
          <w:rFonts w:cstheme="minorHAnsi"/>
          <w:color w:val="0D0D0D" w:themeColor="text1" w:themeTint="F2"/>
        </w:rPr>
        <w:t>złożonym przez Wykonawcę Formularzu ofertowym (zwanym dalej Ofertą Wykonawcy), które stanowią integralną część Umowy.</w:t>
      </w:r>
    </w:p>
    <w:p w14:paraId="7934CCF3" w14:textId="2168C5BE" w:rsidR="009F7814"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Wykonawca zobowiązuje się wykonywać przedmiot Umowy zgodnie z warunkami określonym</w:t>
      </w:r>
      <w:r w:rsidR="00B0142E" w:rsidRPr="000B7FC9">
        <w:rPr>
          <w:rFonts w:cstheme="minorHAnsi"/>
          <w:color w:val="0D0D0D" w:themeColor="text1" w:themeTint="F2"/>
        </w:rPr>
        <w:t>i w </w:t>
      </w:r>
      <w:r w:rsidR="009B3AFA" w:rsidRPr="000B7FC9">
        <w:rPr>
          <w:rFonts w:cstheme="minorHAnsi"/>
          <w:color w:val="0D0D0D" w:themeColor="text1" w:themeTint="F2"/>
        </w:rPr>
        <w:t>S</w:t>
      </w:r>
      <w:r w:rsidRPr="000B7FC9">
        <w:rPr>
          <w:rFonts w:cstheme="minorHAnsi"/>
          <w:color w:val="0D0D0D" w:themeColor="text1" w:themeTint="F2"/>
        </w:rPr>
        <w:t>WZ oraz Ofercie Wykonawcy.</w:t>
      </w:r>
    </w:p>
    <w:p w14:paraId="0421B35B" w14:textId="21B2181E" w:rsidR="008E6167" w:rsidRPr="000B7FC9" w:rsidRDefault="009F7814"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w:t>
      </w:r>
      <w:r w:rsidR="009B3AFA" w:rsidRPr="000B7FC9">
        <w:rPr>
          <w:rFonts w:cstheme="minorHAnsi"/>
          <w:color w:val="0D0D0D" w:themeColor="text1" w:themeTint="F2"/>
        </w:rPr>
        <w:t xml:space="preserve"> kwestiach nieuregulowanych w S</w:t>
      </w:r>
      <w:r w:rsidRPr="000B7FC9">
        <w:rPr>
          <w:rFonts w:cstheme="minorHAnsi"/>
          <w:color w:val="0D0D0D" w:themeColor="text1" w:themeTint="F2"/>
        </w:rPr>
        <w:t>WZ lub w Ofercie Wykonawcy zastosowanie będą mieć ogólne warunki ubezpieczenia</w:t>
      </w:r>
      <w:r w:rsidR="004D0945">
        <w:rPr>
          <w:rFonts w:cstheme="minorHAnsi"/>
          <w:color w:val="0D0D0D" w:themeColor="text1" w:themeTint="F2"/>
        </w:rPr>
        <w:t xml:space="preserve">, </w:t>
      </w:r>
      <w:r w:rsidRPr="000B7FC9">
        <w:rPr>
          <w:rFonts w:cstheme="minorHAnsi"/>
          <w:color w:val="0D0D0D" w:themeColor="text1" w:themeTint="F2"/>
        </w:rPr>
        <w:t xml:space="preserve">wzorce umowy Wykonawcy (dalej OWU), </w:t>
      </w:r>
      <w:r w:rsidR="00B50D50">
        <w:rPr>
          <w:rFonts w:cstheme="minorHAnsi"/>
          <w:color w:val="0D0D0D" w:themeColor="text1" w:themeTint="F2"/>
        </w:rPr>
        <w:t>wskazane</w:t>
      </w:r>
      <w:r w:rsidRPr="000B7FC9">
        <w:rPr>
          <w:rFonts w:cstheme="minorHAnsi"/>
          <w:color w:val="0D0D0D" w:themeColor="text1" w:themeTint="F2"/>
        </w:rPr>
        <w:t xml:space="preserve"> </w:t>
      </w:r>
      <w:r w:rsidR="00B50D50">
        <w:rPr>
          <w:rFonts w:cstheme="minorHAnsi"/>
          <w:color w:val="0D0D0D" w:themeColor="text1" w:themeTint="F2"/>
        </w:rPr>
        <w:t xml:space="preserve">przez Wykonawcę </w:t>
      </w:r>
      <w:r w:rsidRPr="000B7FC9">
        <w:rPr>
          <w:rFonts w:cstheme="minorHAnsi"/>
          <w:color w:val="0D0D0D" w:themeColor="text1" w:themeTint="F2"/>
        </w:rPr>
        <w:t xml:space="preserve">w </w:t>
      </w:r>
      <w:r w:rsidR="00B50D50">
        <w:rPr>
          <w:rFonts w:cstheme="minorHAnsi"/>
          <w:color w:val="0D0D0D" w:themeColor="text1" w:themeTint="F2"/>
        </w:rPr>
        <w:t>złożonej o</w:t>
      </w:r>
      <w:r w:rsidRPr="000B7FC9">
        <w:rPr>
          <w:rFonts w:cstheme="minorHAnsi"/>
          <w:color w:val="0D0D0D" w:themeColor="text1" w:themeTint="F2"/>
        </w:rPr>
        <w:t>fercie.</w:t>
      </w:r>
    </w:p>
    <w:p w14:paraId="10182E12" w14:textId="0ED91A39" w:rsidR="008E6167" w:rsidRPr="000B7FC9" w:rsidRDefault="008E6167" w:rsidP="00D17B6E">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lastRenderedPageBreak/>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0B7FC9">
        <w:rPr>
          <w:rFonts w:cstheme="minorHAnsi"/>
          <w:color w:val="0D0D0D" w:themeColor="text1" w:themeTint="F2"/>
        </w:rPr>
        <w:t> </w:t>
      </w:r>
      <w:r w:rsidRPr="000B7FC9">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0B7FC9" w:rsidRDefault="008E6167" w:rsidP="00D17B6E">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Brokerem odpowiedzialnym za obsługę umowy </w:t>
      </w:r>
      <w:r w:rsidR="00391EAE" w:rsidRPr="000B7FC9">
        <w:rPr>
          <w:rFonts w:cstheme="minorHAnsi"/>
          <w:color w:val="0D0D0D" w:themeColor="text1" w:themeTint="F2"/>
        </w:rPr>
        <w:t xml:space="preserve">oraz pośredniczącym w jej zawarciu </w:t>
      </w:r>
      <w:r w:rsidRPr="000B7FC9">
        <w:rPr>
          <w:rFonts w:cstheme="minorHAnsi"/>
          <w:color w:val="0D0D0D" w:themeColor="text1" w:themeTint="F2"/>
        </w:rPr>
        <w:t>jest:</w:t>
      </w:r>
    </w:p>
    <w:p w14:paraId="774FC48B" w14:textId="1CE40918" w:rsidR="008E6167" w:rsidRPr="000B7FC9" w:rsidRDefault="008E6167" w:rsidP="00D17B6E">
      <w:pPr>
        <w:pStyle w:val="Tekstpodstawowywcity"/>
        <w:tabs>
          <w:tab w:val="left" w:pos="284"/>
        </w:tabs>
        <w:suppressAutoHyphens/>
        <w:spacing w:before="120" w:after="0" w:line="271" w:lineRule="auto"/>
        <w:ind w:left="284"/>
        <w:jc w:val="both"/>
        <w:rPr>
          <w:rFonts w:cstheme="minorHAnsi"/>
          <w:color w:val="0D0D0D" w:themeColor="text1" w:themeTint="F2"/>
        </w:rPr>
      </w:pPr>
      <w:r w:rsidRPr="000B7FC9">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0B7FC9">
        <w:rPr>
          <w:rFonts w:cstheme="minorHAnsi"/>
          <w:color w:val="0D0D0D" w:themeColor="text1" w:themeTint="F2"/>
        </w:rPr>
        <w:t>:</w:t>
      </w:r>
      <w:r w:rsidRPr="000B7FC9">
        <w:rPr>
          <w:rFonts w:cstheme="minorHAnsi"/>
          <w:color w:val="0D0D0D" w:themeColor="text1" w:themeTint="F2"/>
        </w:rPr>
        <w:t xml:space="preserve"> 0000048205, REGON</w:t>
      </w:r>
      <w:r w:rsidR="00A2205C" w:rsidRPr="000B7FC9">
        <w:rPr>
          <w:rFonts w:cstheme="minorHAnsi"/>
          <w:color w:val="0D0D0D" w:themeColor="text1" w:themeTint="F2"/>
        </w:rPr>
        <w:t>:</w:t>
      </w:r>
      <w:r w:rsidRPr="000B7FC9">
        <w:rPr>
          <w:rFonts w:cstheme="minorHAnsi"/>
          <w:color w:val="0D0D0D" w:themeColor="text1" w:themeTint="F2"/>
        </w:rPr>
        <w:t xml:space="preserve"> 472042317, NIP</w:t>
      </w:r>
      <w:r w:rsidR="00A2205C" w:rsidRPr="000B7FC9">
        <w:rPr>
          <w:rFonts w:cstheme="minorHAnsi"/>
          <w:color w:val="0D0D0D" w:themeColor="text1" w:themeTint="F2"/>
        </w:rPr>
        <w:t>:</w:t>
      </w:r>
      <w:r w:rsidRPr="000B7FC9">
        <w:rPr>
          <w:rFonts w:cstheme="minorHAnsi"/>
          <w:color w:val="0D0D0D" w:themeColor="text1" w:themeTint="F2"/>
        </w:rPr>
        <w:t xml:space="preserve"> 725-17-06-712</w:t>
      </w:r>
      <w:r w:rsidR="00A2205C" w:rsidRPr="000B7FC9">
        <w:rPr>
          <w:rFonts w:cstheme="minorHAnsi"/>
          <w:color w:val="0D0D0D" w:themeColor="text1" w:themeTint="F2"/>
        </w:rPr>
        <w:t>.</w:t>
      </w:r>
    </w:p>
    <w:p w14:paraId="5B4A7199" w14:textId="4B76D600"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2.</w:t>
      </w:r>
    </w:p>
    <w:p w14:paraId="51F4D638"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Termin realizacji Umowy</w:t>
      </w:r>
    </w:p>
    <w:p w14:paraId="2C46478D" w14:textId="77777777" w:rsidR="00A32F9E" w:rsidRPr="000B7FC9" w:rsidRDefault="009F7814"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1838"/>
      </w:tblGrid>
      <w:tr w:rsidR="000B7FC9" w:rsidRPr="000B7FC9" w14:paraId="1042EE9D" w14:textId="77777777" w:rsidTr="00A32F9E">
        <w:tc>
          <w:tcPr>
            <w:tcW w:w="1838" w:type="dxa"/>
          </w:tcPr>
          <w:p w14:paraId="3D30B2AA" w14:textId="72C8C21E" w:rsidR="00A32F9E" w:rsidRPr="000B7FC9" w:rsidRDefault="00A32F9E" w:rsidP="00A32F9E">
            <w:pPr>
              <w:pStyle w:val="Tekstpodstawowywcity"/>
              <w:suppressAutoHyphens/>
              <w:spacing w:before="120" w:after="0" w:line="271" w:lineRule="auto"/>
              <w:ind w:left="0"/>
              <w:jc w:val="both"/>
              <w:rPr>
                <w:rFonts w:cstheme="minorHAnsi"/>
                <w:color w:val="0D0D0D" w:themeColor="text1" w:themeTint="F2"/>
              </w:rPr>
            </w:pPr>
          </w:p>
        </w:tc>
      </w:tr>
    </w:tbl>
    <w:p w14:paraId="4F37F55E" w14:textId="77777777" w:rsidR="00081C5A" w:rsidRPr="000B7FC9"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0B7FC9" w:rsidRDefault="00081C5A" w:rsidP="00D17B6E">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3.</w:t>
      </w:r>
    </w:p>
    <w:p w14:paraId="4281077F" w14:textId="2DAEF3CB" w:rsidR="009F7814" w:rsidRPr="000B7FC9" w:rsidRDefault="009F7814" w:rsidP="00D17B6E">
      <w:pPr>
        <w:pStyle w:val="Tekstpodstawowywcity"/>
        <w:spacing w:before="120" w:after="0" w:line="271" w:lineRule="auto"/>
        <w:jc w:val="center"/>
        <w:rPr>
          <w:rFonts w:cstheme="minorHAnsi"/>
          <w:b/>
          <w:color w:val="0D0D0D" w:themeColor="text1" w:themeTint="F2"/>
        </w:rPr>
      </w:pPr>
      <w:r w:rsidRPr="000B7FC9">
        <w:rPr>
          <w:rFonts w:cstheme="minorHAnsi"/>
          <w:b/>
          <w:color w:val="0D0D0D" w:themeColor="text1" w:themeTint="F2"/>
        </w:rPr>
        <w:t>Doku</w:t>
      </w:r>
      <w:r w:rsidR="008F5432" w:rsidRPr="000B7FC9">
        <w:rPr>
          <w:rFonts w:cstheme="minorHAnsi"/>
          <w:b/>
          <w:color w:val="0D0D0D" w:themeColor="text1" w:themeTint="F2"/>
        </w:rPr>
        <w:t>menty potwierdzające zawarcie Um</w:t>
      </w:r>
      <w:r w:rsidRPr="000B7FC9">
        <w:rPr>
          <w:rFonts w:cstheme="minorHAnsi"/>
          <w:b/>
          <w:color w:val="0D0D0D" w:themeColor="text1" w:themeTint="F2"/>
        </w:rPr>
        <w:t>owy ubezpieczenia</w:t>
      </w:r>
    </w:p>
    <w:p w14:paraId="3322B02D" w14:textId="77777777" w:rsidR="00081C5A" w:rsidRPr="000B7FC9" w:rsidRDefault="009F7814"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Dokumentem świadcze</w:t>
      </w:r>
      <w:r w:rsidR="00081C5A" w:rsidRPr="000B7FC9">
        <w:rPr>
          <w:rFonts w:cstheme="minorHAnsi"/>
          <w:color w:val="0D0D0D" w:themeColor="text1" w:themeTint="F2"/>
        </w:rPr>
        <w:t>nia usługi opisanej w § 1 będą polisy ubezpieczeniowe.</w:t>
      </w:r>
    </w:p>
    <w:p w14:paraId="42FB754D" w14:textId="5AE60349" w:rsidR="00081C5A" w:rsidRPr="000B7FC9" w:rsidRDefault="00081C5A"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Polisy będą wystawione na roczne okresy ubezpieczenia.</w:t>
      </w:r>
    </w:p>
    <w:p w14:paraId="60A14747" w14:textId="3E04ACB5" w:rsidR="009F7814" w:rsidRPr="000B7FC9" w:rsidRDefault="00EE66C4" w:rsidP="00D17B6E">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Polisy będą wystawione</w:t>
      </w:r>
      <w:r w:rsidR="009F7814" w:rsidRPr="000B7FC9">
        <w:rPr>
          <w:rFonts w:cstheme="minorHAnsi"/>
          <w:color w:val="0D0D0D" w:themeColor="text1" w:themeTint="F2"/>
        </w:rPr>
        <w:t xml:space="preserve"> zgodnie z zadeklarowanym przez Wyko</w:t>
      </w:r>
      <w:r w:rsidR="00B0142E" w:rsidRPr="000B7FC9">
        <w:rPr>
          <w:rFonts w:cstheme="minorHAnsi"/>
          <w:color w:val="0D0D0D" w:themeColor="text1" w:themeTint="F2"/>
        </w:rPr>
        <w:t>nawcę zakresem ubezpieczenia (§ </w:t>
      </w:r>
      <w:r w:rsidR="009F7814" w:rsidRPr="000B7FC9">
        <w:rPr>
          <w:rFonts w:cstheme="minorHAnsi"/>
          <w:color w:val="0D0D0D" w:themeColor="text1" w:themeTint="F2"/>
        </w:rPr>
        <w:t>1, ust. 2).</w:t>
      </w:r>
    </w:p>
    <w:p w14:paraId="5162F86E"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4.</w:t>
      </w:r>
    </w:p>
    <w:p w14:paraId="5CE172D2" w14:textId="686BBD89" w:rsidR="009F7814" w:rsidRPr="000B7FC9" w:rsidRDefault="00701C7B"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Stawki i składki ubezpiecz</w:t>
      </w:r>
      <w:r w:rsidR="00CB4560" w:rsidRPr="000B7FC9">
        <w:rPr>
          <w:rFonts w:cstheme="minorHAnsi"/>
          <w:b/>
          <w:color w:val="0D0D0D" w:themeColor="text1" w:themeTint="F2"/>
        </w:rPr>
        <w:t>e</w:t>
      </w:r>
      <w:r w:rsidRPr="000B7FC9">
        <w:rPr>
          <w:rFonts w:cstheme="minorHAnsi"/>
          <w:b/>
          <w:color w:val="0D0D0D" w:themeColor="text1" w:themeTint="F2"/>
        </w:rPr>
        <w:t>ni</w:t>
      </w:r>
      <w:r w:rsidR="002E6E82" w:rsidRPr="000B7FC9">
        <w:rPr>
          <w:rFonts w:cstheme="minorHAnsi"/>
          <w:b/>
          <w:color w:val="0D0D0D" w:themeColor="text1" w:themeTint="F2"/>
        </w:rPr>
        <w:t>owe</w:t>
      </w:r>
    </w:p>
    <w:p w14:paraId="2DBA17CF" w14:textId="77777777"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Stawki i składki (gdy brak stawki) wynikające z Oferty Wykonawcy obowiązywać będą przez cały okres realizacji Umowy. </w:t>
      </w:r>
    </w:p>
    <w:p w14:paraId="19EE1F4A" w14:textId="77777777" w:rsidR="00A32F9E"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Suma składek ubezpieczeniowych za </w:t>
      </w:r>
      <w:r w:rsidR="00027D38" w:rsidRPr="000B7FC9">
        <w:rPr>
          <w:rFonts w:cstheme="minorHAnsi"/>
          <w:color w:val="0D0D0D" w:themeColor="text1" w:themeTint="F2"/>
        </w:rPr>
        <w:t>cały</w:t>
      </w:r>
      <w:r w:rsidRPr="000B7FC9">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928"/>
      </w:tblGrid>
      <w:tr w:rsidR="000B7FC9" w:rsidRPr="000B7FC9" w14:paraId="7D4F701B" w14:textId="77777777" w:rsidTr="00A32F9E">
        <w:tc>
          <w:tcPr>
            <w:tcW w:w="9062" w:type="dxa"/>
          </w:tcPr>
          <w:p w14:paraId="3D839DF4" w14:textId="17A28448" w:rsidR="00A32F9E" w:rsidRPr="000B7FC9" w:rsidRDefault="00A32F9E" w:rsidP="00A11EAF">
            <w:pPr>
              <w:pStyle w:val="Tekstpodstawowywcity"/>
              <w:suppressAutoHyphens/>
              <w:spacing w:before="120" w:after="0" w:line="271" w:lineRule="auto"/>
              <w:ind w:left="0" w:firstLine="360"/>
              <w:jc w:val="center"/>
              <w:rPr>
                <w:rFonts w:cstheme="minorHAnsi"/>
                <w:color w:val="0D0D0D" w:themeColor="text1" w:themeTint="F2"/>
              </w:rPr>
            </w:pPr>
            <w:r w:rsidRPr="000B7FC9">
              <w:rPr>
                <w:rFonts w:cstheme="minorHAnsi"/>
                <w:color w:val="0D0D0D" w:themeColor="text1" w:themeTint="F2"/>
              </w:rPr>
              <w:t>zł, w tym VAT – zwolniony.</w:t>
            </w:r>
          </w:p>
        </w:tc>
      </w:tr>
    </w:tbl>
    <w:p w14:paraId="6E9175ED" w14:textId="783D368D"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Składka będzie płatna w terminach określonych w SWZ na rachunek Wykonawcy wskazany w polisach ubezpieczeniowych.</w:t>
      </w:r>
    </w:p>
    <w:p w14:paraId="2AC710AC" w14:textId="0FC05818"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lastRenderedPageBreak/>
        <w:t xml:space="preserve">Niezależnie od ustalonego w umowie ubezpieczenia terminu zapłaty składki, odpowiedzialność </w:t>
      </w:r>
      <w:r w:rsidR="00516EF4" w:rsidRPr="000B7FC9">
        <w:rPr>
          <w:rFonts w:cstheme="minorHAnsi"/>
          <w:color w:val="0D0D0D" w:themeColor="text1" w:themeTint="F2"/>
        </w:rPr>
        <w:t>Wykonawcy</w:t>
      </w:r>
      <w:r w:rsidRPr="000B7FC9">
        <w:rPr>
          <w:rFonts w:cstheme="minorHAnsi"/>
          <w:color w:val="0D0D0D" w:themeColor="text1" w:themeTint="F2"/>
        </w:rPr>
        <w:t xml:space="preserve"> rozpoczyna się z chwilą określoną w umowie ubezpieczenia jako początek okresu ubezpieczenia.</w:t>
      </w:r>
    </w:p>
    <w:p w14:paraId="312DCFA0" w14:textId="464414A1"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0DB76332"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B50D50">
        <w:rPr>
          <w:rFonts w:cstheme="minorHAnsi"/>
          <w:color w:val="0D0D0D" w:themeColor="text1" w:themeTint="F2"/>
        </w:rPr>
        <w:t>należnego</w:t>
      </w:r>
      <w:r w:rsidRPr="000B7FC9">
        <w:rPr>
          <w:rFonts w:cstheme="minorHAnsi"/>
          <w:color w:val="0D0D0D" w:themeColor="text1" w:themeTint="F2"/>
        </w:rPr>
        <w:t xml:space="preserve"> odszkodowani</w:t>
      </w:r>
      <w:r w:rsidR="00B50D50">
        <w:rPr>
          <w:rFonts w:cstheme="minorHAnsi"/>
          <w:color w:val="0D0D0D" w:themeColor="text1" w:themeTint="F2"/>
        </w:rPr>
        <w:t>a</w:t>
      </w:r>
      <w:r w:rsidRPr="000B7FC9">
        <w:rPr>
          <w:rFonts w:cstheme="minorHAnsi"/>
          <w:color w:val="0D0D0D" w:themeColor="text1" w:themeTint="F2"/>
        </w:rPr>
        <w:t>.</w:t>
      </w:r>
    </w:p>
    <w:p w14:paraId="4F9D98AB" w14:textId="39D04485"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W przypadku zmniejszenia (w okresie ubezpieczenia) limitu sumy gwarancyjnej wynikającego z jej redukcji o wypłacone odszkodowanie, na wniosek Zamawiającego (za zgodą Wykonawcy) oraz za dodatkową składką Wykonawca przywróci pierwotną wysokość sumy gwarancyjnej. </w:t>
      </w:r>
    </w:p>
    <w:p w14:paraId="6BF6B4BB" w14:textId="6D9C6896" w:rsidR="00081C5A" w:rsidRPr="000B7FC9" w:rsidRDefault="00640FEA" w:rsidP="00D17B6E">
      <w:pPr>
        <w:pStyle w:val="Akapitzlist"/>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W przypadku doubezpieczenia, uzupełnienia lub podwyższenia sumy gwarancyjnej lub limitu odpowiedzialności w okresie ubezpieczenia, zastosowanie mieć będą warunki umowy oraz stopy składek (stawki) obowiązujące w umowie ubezpieczenia, bez stosowania zasady składki minimalnej dla każdej polisy. </w:t>
      </w:r>
    </w:p>
    <w:p w14:paraId="72805740" w14:textId="77777777" w:rsidR="00081C5A" w:rsidRPr="000B7FC9" w:rsidRDefault="00081C5A" w:rsidP="00D17B6E">
      <w:pPr>
        <w:pStyle w:val="Tekstpodstawowywcity"/>
        <w:numPr>
          <w:ilvl w:val="0"/>
          <w:numId w:val="8"/>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73430580"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5.</w:t>
      </w:r>
    </w:p>
    <w:p w14:paraId="6D370445"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bookmarkStart w:id="4" w:name="_Hlk80277904"/>
      <w:r w:rsidRPr="000B7FC9">
        <w:rPr>
          <w:rFonts w:cstheme="minorHAnsi"/>
          <w:b/>
          <w:color w:val="0D0D0D" w:themeColor="text1" w:themeTint="F2"/>
        </w:rPr>
        <w:t>Zgłoszenie i likwidacja szkody, wypłata odszkodowania</w:t>
      </w:r>
    </w:p>
    <w:p w14:paraId="72ABC62C" w14:textId="54F620A5" w:rsidR="009F7814" w:rsidRPr="000B7FC9"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 przypadku zgłoszenia roszczenia do Zamawiającego, Zamawiający niezwłocznie, nie później niż w ciągu 14 dni od jego otrzymania ma obowiązek powiadomić Wykonawcę. Zamawiający nie jest zobowiązany do informowania o wypadkach ubezpieczeniowych, w których nie wniesiono roszczeń</w:t>
      </w:r>
      <w:r w:rsidR="00081C5A" w:rsidRPr="000B7FC9">
        <w:rPr>
          <w:rFonts w:cstheme="minorHAnsi"/>
          <w:color w:val="0D0D0D" w:themeColor="text1" w:themeTint="F2"/>
        </w:rPr>
        <w:t xml:space="preserve"> majątkowych</w:t>
      </w:r>
      <w:r w:rsidRPr="000B7FC9">
        <w:rPr>
          <w:rFonts w:cstheme="minorHAnsi"/>
          <w:color w:val="0D0D0D" w:themeColor="text1" w:themeTint="F2"/>
        </w:rPr>
        <w:t>.</w:t>
      </w:r>
    </w:p>
    <w:p w14:paraId="42DE709C" w14:textId="77777777" w:rsidR="009F7814" w:rsidRPr="000B7FC9"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Wykonawca zobowiązany jest niezwłocznie informować Zamawiającego o każdej decyzji dotyczącej wypłaty, decyzji dotyczącej odmowy, piśmie zawierającym ustosunkowanie się do wniesionego przez poszkodowanego odwołania, skargi, zażalenia, pozwie wniesionym przeciwko Wykonawcy.</w:t>
      </w:r>
    </w:p>
    <w:p w14:paraId="6A92D66E" w14:textId="3CBB3BED" w:rsidR="009F7814" w:rsidRPr="000B7FC9" w:rsidRDefault="009F7814" w:rsidP="00D17B6E">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Na wniosek Zamawiającego Wykonawca udostępnieni informac</w:t>
      </w:r>
      <w:r w:rsidR="00B0142E" w:rsidRPr="000B7FC9">
        <w:rPr>
          <w:rFonts w:cstheme="minorHAnsi"/>
          <w:color w:val="0D0D0D" w:themeColor="text1" w:themeTint="F2"/>
        </w:rPr>
        <w:t>je na temat zgłaszanych szkód i </w:t>
      </w:r>
      <w:r w:rsidRPr="000B7FC9">
        <w:rPr>
          <w:rFonts w:cstheme="minorHAnsi"/>
          <w:color w:val="0D0D0D" w:themeColor="text1" w:themeTint="F2"/>
        </w:rPr>
        <w:t xml:space="preserve">wartości wypłaconych odszkodowań oraz rezerw. </w:t>
      </w:r>
      <w:r w:rsidR="00640FEA" w:rsidRPr="000B7F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bookmarkEnd w:id="4"/>
    <w:p w14:paraId="0932ED4E" w14:textId="7E68189E" w:rsidR="00023EAA" w:rsidRPr="000B7FC9" w:rsidRDefault="00023EAA" w:rsidP="00D17B6E">
      <w:pPr>
        <w:pStyle w:val="Tekstpodstawowywcity"/>
        <w:spacing w:before="120" w:after="0" w:line="271" w:lineRule="auto"/>
        <w:ind w:left="357" w:hanging="357"/>
        <w:jc w:val="center"/>
        <w:rPr>
          <w:rFonts w:cstheme="minorHAnsi"/>
          <w:b/>
          <w:color w:val="0D0D0D" w:themeColor="text1" w:themeTint="F2"/>
        </w:rPr>
      </w:pPr>
      <w:r w:rsidRPr="000B7FC9">
        <w:rPr>
          <w:rFonts w:cstheme="minorHAnsi"/>
          <w:b/>
          <w:color w:val="0D0D0D" w:themeColor="text1" w:themeTint="F2"/>
        </w:rPr>
        <w:t>§ 6.</w:t>
      </w:r>
    </w:p>
    <w:p w14:paraId="00C4EA8A" w14:textId="7B683A83" w:rsidR="00023EAA" w:rsidRPr="000B7FC9" w:rsidRDefault="00023EAA" w:rsidP="00D17B6E">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0B7FC9">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0B7FC9">
        <w:rPr>
          <w:rFonts w:asciiTheme="minorHAnsi" w:eastAsiaTheme="minorHAnsi" w:hAnsiTheme="minorHAnsi" w:cstheme="minorHAnsi"/>
          <w:b/>
          <w:color w:val="0D0D0D" w:themeColor="text1" w:themeTint="F2"/>
          <w:sz w:val="22"/>
          <w:szCs w:val="22"/>
          <w:lang w:eastAsia="en-US"/>
        </w:rPr>
        <w:t xml:space="preserve"> </w:t>
      </w:r>
      <w:r w:rsidRPr="000B7FC9">
        <w:rPr>
          <w:rFonts w:asciiTheme="minorHAnsi" w:eastAsiaTheme="minorHAnsi" w:hAnsiTheme="minorHAnsi" w:cstheme="minorHAnsi"/>
          <w:b/>
          <w:color w:val="0D0D0D" w:themeColor="text1" w:themeTint="F2"/>
          <w:sz w:val="22"/>
          <w:szCs w:val="22"/>
          <w:lang w:eastAsia="en-US"/>
        </w:rPr>
        <w:t>ustawy Prawo zamówień publicznych</w:t>
      </w:r>
    </w:p>
    <w:p w14:paraId="7F7F0C36" w14:textId="38FC67CC" w:rsidR="00FB0C95" w:rsidRPr="00B06B82"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06B82">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 wysokości do </w:t>
      </w:r>
      <w:r w:rsidR="00B06B82" w:rsidRPr="00B06B82">
        <w:rPr>
          <w:rFonts w:cstheme="minorHAnsi"/>
          <w:color w:val="0D0D0D" w:themeColor="text1" w:themeTint="F2"/>
        </w:rPr>
        <w:t>2</w:t>
      </w:r>
      <w:r w:rsidR="00A11EAF" w:rsidRPr="00B06B82">
        <w:rPr>
          <w:rFonts w:cstheme="minorHAnsi"/>
          <w:color w:val="0D0D0D" w:themeColor="text1" w:themeTint="F2"/>
        </w:rPr>
        <w:t>0</w:t>
      </w:r>
      <w:r w:rsidRPr="00B06B82">
        <w:rPr>
          <w:rFonts w:cstheme="minorHAnsi"/>
          <w:color w:val="0D0D0D" w:themeColor="text1" w:themeTint="F2"/>
        </w:rPr>
        <w:t xml:space="preserve">% wartości zamówienia podstawowego. </w:t>
      </w:r>
    </w:p>
    <w:p w14:paraId="48046F06" w14:textId="3042A8D5" w:rsidR="00FB0C95" w:rsidRPr="000B7FC9" w:rsidRDefault="00FB0C95" w:rsidP="00D17B6E">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Zakres zamówień wskazanych w pkt 1 może obejmować: </w:t>
      </w:r>
    </w:p>
    <w:p w14:paraId="27E96313" w14:textId="5E210AAB"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lastRenderedPageBreak/>
        <w:t xml:space="preserve">uzupełnienie limitów ochrony sumy </w:t>
      </w:r>
      <w:r w:rsidR="00A11EAF">
        <w:rPr>
          <w:rFonts w:cstheme="minorHAnsi"/>
          <w:color w:val="0D0D0D" w:themeColor="text1" w:themeTint="F2"/>
        </w:rPr>
        <w:t>gwarancyjnej</w:t>
      </w:r>
      <w:r w:rsidR="00A11EAF" w:rsidRPr="000B7FC9">
        <w:rPr>
          <w:rFonts w:cstheme="minorHAnsi"/>
          <w:color w:val="0D0D0D" w:themeColor="text1" w:themeTint="F2"/>
        </w:rPr>
        <w:t xml:space="preserve"> </w:t>
      </w:r>
      <w:r w:rsidRPr="000B7FC9">
        <w:rPr>
          <w:rFonts w:cstheme="minorHAnsi"/>
          <w:color w:val="0D0D0D" w:themeColor="text1" w:themeTint="F2"/>
        </w:rPr>
        <w:t xml:space="preserve">określonej w systemie na pierwsze ryzyko lub sumy gwarancyjnej po wypłacie odszkodowania, </w:t>
      </w:r>
    </w:p>
    <w:p w14:paraId="3BF8AE06" w14:textId="77777777"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podniesienie limitów ochrony lub sumy gwarancyjnej w celu spełnienia wymagań kontrahentów Zamawiającego,</w:t>
      </w:r>
    </w:p>
    <w:p w14:paraId="32269D45" w14:textId="4E38EBAE"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przedłużenie terminu ochrony.</w:t>
      </w:r>
    </w:p>
    <w:p w14:paraId="0A23B427" w14:textId="3937A96E" w:rsidR="00BD746E" w:rsidRPr="00A11EAF" w:rsidRDefault="00BD746E" w:rsidP="00BD746E">
      <w:pPr>
        <w:pStyle w:val="Tekstpodstawowywcity"/>
        <w:numPr>
          <w:ilvl w:val="1"/>
          <w:numId w:val="19"/>
        </w:numPr>
        <w:tabs>
          <w:tab w:val="clear" w:pos="0"/>
          <w:tab w:val="num" w:pos="284"/>
        </w:tabs>
        <w:suppressAutoHyphens/>
        <w:spacing w:before="120" w:after="0" w:line="271" w:lineRule="auto"/>
        <w:ind w:left="284" w:hanging="284"/>
        <w:jc w:val="both"/>
        <w:rPr>
          <w:rFonts w:ascii="Calibri" w:eastAsia="Times New Roman" w:hAnsi="Calibri" w:cs="Calibri"/>
          <w:color w:val="262626"/>
          <w:lang w:eastAsia="ar-SA"/>
        </w:rPr>
      </w:pPr>
      <w:r w:rsidRPr="00A11EAF">
        <w:rPr>
          <w:rFonts w:ascii="Calibri" w:eastAsia="Times New Roman" w:hAnsi="Calibri" w:cs="Calibri"/>
          <w:color w:val="262626"/>
          <w:lang w:eastAsia="ar-SA"/>
        </w:rPr>
        <w:t xml:space="preserve">W zależności od </w:t>
      </w:r>
      <w:r>
        <w:rPr>
          <w:rFonts w:ascii="Calibri" w:eastAsia="Times New Roman" w:hAnsi="Calibri" w:cs="Calibri"/>
          <w:color w:val="262626"/>
          <w:lang w:eastAsia="ar-SA"/>
        </w:rPr>
        <w:t>zakresu</w:t>
      </w:r>
      <w:r w:rsidRPr="00A11EAF">
        <w:rPr>
          <w:rFonts w:ascii="Calibri" w:eastAsia="Times New Roman" w:hAnsi="Calibri" w:cs="Calibri"/>
          <w:color w:val="262626"/>
          <w:lang w:eastAsia="ar-SA"/>
        </w:rPr>
        <w:t xml:space="preserve"> zamówienia </w:t>
      </w:r>
      <w:r>
        <w:rPr>
          <w:rFonts w:ascii="Calibri" w:eastAsia="Times New Roman" w:hAnsi="Calibri" w:cs="Calibri"/>
          <w:color w:val="262626"/>
          <w:lang w:eastAsia="ar-SA"/>
        </w:rPr>
        <w:t xml:space="preserve">wskazanego w pkt. 2 </w:t>
      </w:r>
      <w:r w:rsidRPr="00A11EAF">
        <w:rPr>
          <w:rFonts w:ascii="Calibri" w:eastAsia="Times New Roman" w:hAnsi="Calibri" w:cs="Calibri"/>
          <w:color w:val="262626"/>
          <w:lang w:eastAsia="ar-SA"/>
        </w:rPr>
        <w:t>zastosowanie mieć będą poniżej określone warunki, na których zostanie ono udzielone. W przypadku gdy przedmiotem zamówienia będzie:</w:t>
      </w:r>
    </w:p>
    <w:p w14:paraId="16C2FF3B" w14:textId="1073396E" w:rsidR="00BD746E" w:rsidRPr="00A11EAF" w:rsidRDefault="00BD746E" w:rsidP="00BD746E">
      <w:pPr>
        <w:pStyle w:val="Tekstpodstawowywcity"/>
        <w:numPr>
          <w:ilvl w:val="0"/>
          <w:numId w:val="20"/>
        </w:numPr>
        <w:suppressAutoHyphens/>
        <w:spacing w:before="120" w:after="0" w:line="271" w:lineRule="auto"/>
        <w:jc w:val="both"/>
        <w:rPr>
          <w:rFonts w:ascii="Calibri" w:eastAsia="Times New Roman" w:hAnsi="Calibri" w:cs="Calibri"/>
          <w:color w:val="262626"/>
          <w:lang w:eastAsia="ar-SA"/>
        </w:rPr>
      </w:pPr>
      <w:r w:rsidRPr="00A11EAF">
        <w:rPr>
          <w:rFonts w:ascii="Calibri" w:eastAsia="Times New Roman" w:hAnsi="Calibri" w:cs="Calibri"/>
          <w:color w:val="262626"/>
          <w:lang w:eastAsia="ar-SA"/>
        </w:rPr>
        <w:t>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51C643B6" w14:textId="69B99AC4" w:rsidR="00BD746E" w:rsidRPr="00A11EAF" w:rsidRDefault="00BD746E" w:rsidP="00BD746E">
      <w:pPr>
        <w:pStyle w:val="Tekstpodstawowywcity"/>
        <w:numPr>
          <w:ilvl w:val="0"/>
          <w:numId w:val="20"/>
        </w:numPr>
        <w:suppressAutoHyphens/>
        <w:spacing w:before="120" w:after="0" w:line="271" w:lineRule="auto"/>
        <w:jc w:val="both"/>
        <w:rPr>
          <w:rFonts w:ascii="Calibri" w:eastAsia="Times New Roman" w:hAnsi="Calibri" w:cs="Calibri"/>
          <w:color w:val="262626"/>
          <w:lang w:eastAsia="ar-SA"/>
        </w:rPr>
      </w:pPr>
      <w:r w:rsidRPr="00A11EAF">
        <w:rPr>
          <w:rFonts w:ascii="Calibri" w:eastAsia="Times New Roman" w:hAnsi="Calibri" w:cs="Calibri"/>
          <w:color w:val="262626"/>
          <w:lang w:eastAsia="ar-SA"/>
        </w:rPr>
        <w:t>uzupełnienie lub podniesienie limitów ochrony lub sumy gwarancyjnej – wysokość składki będzie przedmiotem odrębnych ustaleń pomiędzy Zamawiającym i Wykonawcą.</w:t>
      </w:r>
    </w:p>
    <w:p w14:paraId="6045D12E" w14:textId="79D26F47" w:rsidR="00FB0C95" w:rsidRPr="00BD746E" w:rsidRDefault="00FB0C95" w:rsidP="002C04C3">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D746E">
        <w:rPr>
          <w:rFonts w:cstheme="minorHAnsi"/>
          <w:color w:val="0D0D0D" w:themeColor="text1" w:themeTint="F2"/>
        </w:rPr>
        <w:t xml:space="preserve">Inne warunki, w szczególności zakres ochrony ubezpieczeniowej, </w:t>
      </w:r>
      <w:r w:rsidR="00B50D50">
        <w:rPr>
          <w:rFonts w:cstheme="minorHAnsi"/>
          <w:color w:val="0D0D0D" w:themeColor="text1" w:themeTint="F2"/>
        </w:rPr>
        <w:t xml:space="preserve">obowiązywać </w:t>
      </w:r>
      <w:r w:rsidRPr="00BD746E">
        <w:rPr>
          <w:rFonts w:cstheme="minorHAnsi"/>
          <w:color w:val="0D0D0D" w:themeColor="text1" w:themeTint="F2"/>
        </w:rPr>
        <w:t>będą zgodn</w:t>
      </w:r>
      <w:r w:rsidR="00920B36">
        <w:rPr>
          <w:rFonts w:cstheme="minorHAnsi"/>
          <w:color w:val="0D0D0D" w:themeColor="text1" w:themeTint="F2"/>
        </w:rPr>
        <w:t>i</w:t>
      </w:r>
      <w:r w:rsidRPr="00BD746E">
        <w:rPr>
          <w:rFonts w:cstheme="minorHAnsi"/>
          <w:color w:val="0D0D0D" w:themeColor="text1" w:themeTint="F2"/>
        </w:rPr>
        <w:t xml:space="preserve">e z warunkami przyjętej Oferty Wykonawcy oraz realizowane na zasadach umowy podstawowej. </w:t>
      </w:r>
    </w:p>
    <w:p w14:paraId="0F578A09" w14:textId="546268B4" w:rsidR="009F7814" w:rsidRPr="000B7FC9" w:rsidRDefault="00F762D9" w:rsidP="00D17B6E">
      <w:pPr>
        <w:pStyle w:val="Tekstpodstawowywcity"/>
        <w:spacing w:before="120" w:after="0" w:line="271" w:lineRule="auto"/>
        <w:ind w:left="357" w:hanging="357"/>
        <w:jc w:val="center"/>
        <w:rPr>
          <w:rFonts w:cstheme="minorHAnsi"/>
          <w:b/>
          <w:color w:val="0D0D0D" w:themeColor="text1" w:themeTint="F2"/>
        </w:rPr>
      </w:pPr>
      <w:r w:rsidRPr="000B7FC9">
        <w:rPr>
          <w:rFonts w:cstheme="minorHAnsi"/>
          <w:b/>
          <w:color w:val="0D0D0D" w:themeColor="text1" w:themeTint="F2"/>
        </w:rPr>
        <w:t>§ 7.</w:t>
      </w:r>
    </w:p>
    <w:p w14:paraId="2C5731D2" w14:textId="77777777" w:rsidR="009F7814" w:rsidRPr="000B7FC9" w:rsidRDefault="009F7814" w:rsidP="00D17B6E">
      <w:pPr>
        <w:pStyle w:val="Tekstpodstawowywcity"/>
        <w:spacing w:before="120" w:after="0" w:line="271" w:lineRule="auto"/>
        <w:ind w:left="357" w:hanging="357"/>
        <w:jc w:val="center"/>
        <w:rPr>
          <w:rFonts w:cstheme="minorHAnsi"/>
          <w:b/>
          <w:color w:val="0D0D0D" w:themeColor="text1" w:themeTint="F2"/>
        </w:rPr>
      </w:pPr>
      <w:r w:rsidRPr="000B7FC9">
        <w:rPr>
          <w:rFonts w:cstheme="minorHAnsi"/>
          <w:b/>
          <w:color w:val="0D0D0D" w:themeColor="text1" w:themeTint="F2"/>
        </w:rPr>
        <w:t>Prawo odstąpienia od Umowy</w:t>
      </w:r>
    </w:p>
    <w:p w14:paraId="281F01C2" w14:textId="012501F7" w:rsidR="009F7814" w:rsidRPr="000B7FC9" w:rsidRDefault="002A337F" w:rsidP="00D17B6E">
      <w:pPr>
        <w:pStyle w:val="Tekstpodstawowy"/>
        <w:spacing w:before="120" w:line="271" w:lineRule="auto"/>
        <w:rPr>
          <w:rFonts w:asciiTheme="minorHAnsi" w:hAnsiTheme="minorHAnsi" w:cstheme="minorHAnsi"/>
          <w:color w:val="0D0D0D" w:themeColor="text1" w:themeTint="F2"/>
          <w:sz w:val="22"/>
          <w:szCs w:val="22"/>
        </w:rPr>
      </w:pPr>
      <w:r w:rsidRPr="000B7FC9">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0B7FC9">
        <w:rPr>
          <w:rFonts w:asciiTheme="minorHAnsi" w:hAnsiTheme="minorHAnsi" w:cstheme="minorHAnsi"/>
          <w:color w:val="0D0D0D" w:themeColor="text1" w:themeTint="F2"/>
          <w:sz w:val="22"/>
          <w:szCs w:val="22"/>
        </w:rPr>
        <w:t>.</w:t>
      </w:r>
    </w:p>
    <w:p w14:paraId="1672CFC3" w14:textId="46EFB802" w:rsidR="009F7814" w:rsidRPr="000B7FC9" w:rsidRDefault="009F7814" w:rsidP="00D17B6E">
      <w:pPr>
        <w:pStyle w:val="Tekstpodstawowywcity"/>
        <w:spacing w:before="120" w:after="0" w:line="271" w:lineRule="auto"/>
        <w:ind w:hanging="283"/>
        <w:jc w:val="center"/>
        <w:rPr>
          <w:rFonts w:cstheme="minorHAnsi"/>
          <w:color w:val="0D0D0D" w:themeColor="text1" w:themeTint="F2"/>
        </w:rPr>
      </w:pPr>
      <w:r w:rsidRPr="000B7FC9">
        <w:rPr>
          <w:rFonts w:cstheme="minorHAnsi"/>
          <w:b/>
          <w:color w:val="0D0D0D" w:themeColor="text1" w:themeTint="F2"/>
        </w:rPr>
        <w:t xml:space="preserve">§ </w:t>
      </w:r>
      <w:r w:rsidR="008F5432" w:rsidRPr="000B7FC9">
        <w:rPr>
          <w:rFonts w:cstheme="minorHAnsi"/>
          <w:b/>
          <w:color w:val="0D0D0D" w:themeColor="text1" w:themeTint="F2"/>
        </w:rPr>
        <w:t>8</w:t>
      </w:r>
      <w:r w:rsidRPr="000B7FC9">
        <w:rPr>
          <w:rFonts w:cstheme="minorHAnsi"/>
          <w:color w:val="0D0D0D" w:themeColor="text1" w:themeTint="F2"/>
        </w:rPr>
        <w:t>.</w:t>
      </w:r>
    </w:p>
    <w:p w14:paraId="4D9936FE" w14:textId="77777777" w:rsidR="009F7814" w:rsidRPr="000B7FC9" w:rsidRDefault="009F7814"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Warunki zmiany Umowy</w:t>
      </w:r>
    </w:p>
    <w:p w14:paraId="09DF8F3C" w14:textId="20FF152F" w:rsidR="009F7814" w:rsidRPr="000B7FC9" w:rsidRDefault="00F652C5"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0B7FC9">
        <w:rPr>
          <w:rFonts w:cstheme="minorHAnsi"/>
          <w:color w:val="0D0D0D" w:themeColor="text1" w:themeTint="F2"/>
        </w:rPr>
        <w:t xml:space="preserve">Zamawiający przewiduje możliwość zmiany postanowień Umowy, zawartej w wyniku udzielenia </w:t>
      </w:r>
      <w:r w:rsidRPr="000B7FC9">
        <w:rPr>
          <w:rFonts w:cstheme="minorHAnsi"/>
          <w:b/>
          <w:bCs/>
          <w:color w:val="0D0D0D" w:themeColor="text1" w:themeTint="F2"/>
        </w:rPr>
        <w:t>niniejszego zamówienia, w  trybie art.</w:t>
      </w:r>
      <w:r w:rsidR="00591F64">
        <w:rPr>
          <w:rFonts w:cstheme="minorHAnsi"/>
          <w:b/>
          <w:bCs/>
          <w:color w:val="0D0D0D" w:themeColor="text1" w:themeTint="F2"/>
        </w:rPr>
        <w:t xml:space="preserve"> </w:t>
      </w:r>
      <w:r w:rsidRPr="000B7FC9">
        <w:rPr>
          <w:rFonts w:cstheme="minorHAnsi"/>
          <w:b/>
          <w:bCs/>
          <w:color w:val="0D0D0D" w:themeColor="text1" w:themeTint="F2"/>
        </w:rPr>
        <w:t>455</w:t>
      </w:r>
      <w:r w:rsidR="00785AA8">
        <w:rPr>
          <w:rFonts w:cstheme="minorHAnsi"/>
          <w:b/>
          <w:bCs/>
          <w:color w:val="0D0D0D" w:themeColor="text1" w:themeTint="F2"/>
        </w:rPr>
        <w:t xml:space="preserve"> ustawy PZP</w:t>
      </w:r>
      <w:r w:rsidRPr="000B7FC9">
        <w:rPr>
          <w:rFonts w:cstheme="minorHAnsi"/>
          <w:b/>
          <w:bCs/>
          <w:color w:val="0D0D0D" w:themeColor="text1" w:themeTint="F2"/>
        </w:rPr>
        <w:t>.</w:t>
      </w:r>
    </w:p>
    <w:p w14:paraId="6086A5EB" w14:textId="7777777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Zmiana może być wprowadzona w zakresie:</w:t>
      </w:r>
    </w:p>
    <w:p w14:paraId="55F7B831" w14:textId="7678BB18"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przedmiotu zamówienia (przedmiotu i zakresu ubezpieczenia),</w:t>
      </w:r>
    </w:p>
    <w:p w14:paraId="1B621FD2" w14:textId="2173FDBE"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terminu wykonania zamówienia,</w:t>
      </w:r>
    </w:p>
    <w:p w14:paraId="44A55D85" w14:textId="1017983A" w:rsidR="00FB0C95" w:rsidRPr="000B7FC9" w:rsidRDefault="00FB0C95"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wynagrodzenia Wykonawcy.</w:t>
      </w:r>
    </w:p>
    <w:p w14:paraId="67EB181D" w14:textId="7777777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Do okoliczności, po wystąpieniu których Zamawiający przewiduje możliwość wprowadzenia zmiany należą:</w:t>
      </w:r>
    </w:p>
    <w:p w14:paraId="3CD039C5" w14:textId="2C48CE0C"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zmiana obowiązujących przepisów prawa,</w:t>
      </w:r>
    </w:p>
    <w:p w14:paraId="1B450BF1" w14:textId="0A111AD8"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zmiana (rozszerzenie lub zawężenie) zakresu prowadzonej przez Zamawiającego działalności,</w:t>
      </w:r>
    </w:p>
    <w:p w14:paraId="42E7DA11" w14:textId="167C8632"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0E3F0B82" w14:textId="77777777" w:rsidR="00E516EC" w:rsidRPr="00E516EC" w:rsidRDefault="00E516EC" w:rsidP="00BD746E">
      <w:pPr>
        <w:pStyle w:val="Tekstpodstawowywcity"/>
        <w:numPr>
          <w:ilvl w:val="0"/>
          <w:numId w:val="20"/>
        </w:numPr>
        <w:suppressAutoHyphens/>
        <w:spacing w:before="120" w:after="0" w:line="271" w:lineRule="auto"/>
        <w:jc w:val="both"/>
        <w:rPr>
          <w:rFonts w:ascii="Calibri" w:hAnsi="Calibri" w:cs="Calibri"/>
          <w:color w:val="262626"/>
        </w:rPr>
      </w:pPr>
      <w:r w:rsidRPr="00E516EC">
        <w:rPr>
          <w:rFonts w:ascii="Calibri" w:hAnsi="Calibri" w:cs="Calibri"/>
          <w:color w:val="262626"/>
        </w:rPr>
        <w:lastRenderedPageBreak/>
        <w:t xml:space="preserve">potrzeba rozszerzenia zakresu ubezpieczenia, w tym obowiązek ubezpieczenia wynikający </w:t>
      </w:r>
      <w:r w:rsidRPr="00E516EC">
        <w:rPr>
          <w:rFonts w:ascii="Calibri" w:hAnsi="Calibri" w:cs="Calibri"/>
          <w:color w:val="262626"/>
        </w:rPr>
        <w:br/>
        <w:t>z zawartych umów najmu, dzierżawy leasingu lub innych o podobnym charakterze,</w:t>
      </w:r>
    </w:p>
    <w:p w14:paraId="3CCF839E" w14:textId="4F2ED264" w:rsidR="002A6BE0" w:rsidRPr="000B7FC9" w:rsidRDefault="002A6BE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potrzeba wydłużenia terminu realizacji umowy na wniosek Zamawiającego maksymalnie o 12 miesięcy z przyczyn technicznych lub w sytuacji braku możliwości udzielenia zamówienia na usługę ubezpieczenia, zgodnie z przepisami ustawy </w:t>
      </w:r>
      <w:r w:rsidR="00B50D50">
        <w:rPr>
          <w:rFonts w:cstheme="minorHAnsi"/>
          <w:color w:val="0D0D0D" w:themeColor="text1" w:themeTint="F2"/>
        </w:rPr>
        <w:t>PZP</w:t>
      </w:r>
      <w:r w:rsidRPr="000B7FC9">
        <w:rPr>
          <w:rFonts w:cstheme="minorHAnsi"/>
          <w:color w:val="0D0D0D" w:themeColor="text1" w:themeTint="F2"/>
        </w:rPr>
        <w:t>, przed upływem terminu realizacji zamówienia publicznego, zapewniającego Zamawiającemu ciągłość ochrony ubezpieczeniowej</w:t>
      </w:r>
    </w:p>
    <w:p w14:paraId="799CEF4D" w14:textId="14954520" w:rsidR="002A6BE0" w:rsidRPr="000B7FC9" w:rsidRDefault="002A6BE0" w:rsidP="00D17B6E">
      <w:pPr>
        <w:numPr>
          <w:ilvl w:val="1"/>
          <w:numId w:val="10"/>
        </w:numPr>
        <w:tabs>
          <w:tab w:val="left" w:pos="709"/>
        </w:tab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524A26AF" w:rsidR="009F7814" w:rsidRPr="000B7FC9" w:rsidRDefault="009F7814" w:rsidP="00D17B6E">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Wystąpienie którejkolwiek z wymienionych okoliczności nie stanowi zobowiązania Stron do wprowadzenia zmiany.</w:t>
      </w:r>
    </w:p>
    <w:p w14:paraId="375D06C2" w14:textId="45FCAC24" w:rsidR="009F7814" w:rsidRPr="000B7FC9" w:rsidRDefault="00B50D50"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B50D50">
        <w:rPr>
          <w:rFonts w:cstheme="minorHAnsi"/>
          <w:color w:val="0D0D0D" w:themeColor="text1" w:themeTint="F2"/>
        </w:rPr>
        <w:t xml:space="preserve">Zgodnie z art. 436 pkt. 4 ustawy PZP </w:t>
      </w:r>
      <w:r>
        <w:rPr>
          <w:rFonts w:cstheme="minorHAnsi"/>
          <w:color w:val="0D0D0D" w:themeColor="text1" w:themeTint="F2"/>
        </w:rPr>
        <w:t>w</w:t>
      </w:r>
      <w:r w:rsidR="009F7814" w:rsidRPr="000B7FC9">
        <w:rPr>
          <w:rFonts w:cstheme="minorHAnsi"/>
          <w:color w:val="0D0D0D" w:themeColor="text1" w:themeTint="F2"/>
        </w:rPr>
        <w:t xml:space="preserve"> przypadku wystąpienia poniższych okoliczności:</w:t>
      </w:r>
    </w:p>
    <w:p w14:paraId="06D91201" w14:textId="087A8A3D"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zmiany stawki podatku od towarów i usług</w:t>
      </w:r>
      <w:r w:rsidR="00F652C5" w:rsidRPr="000B7FC9">
        <w:rPr>
          <w:rFonts w:cstheme="minorHAnsi"/>
          <w:color w:val="0D0D0D" w:themeColor="text1" w:themeTint="F2"/>
        </w:rPr>
        <w:t xml:space="preserve"> oraz podatku akcyzowego</w:t>
      </w:r>
      <w:r w:rsidRPr="000B7FC9">
        <w:rPr>
          <w:rFonts w:cstheme="minorHAnsi"/>
          <w:color w:val="0D0D0D" w:themeColor="text1" w:themeTint="F2"/>
        </w:rPr>
        <w:t xml:space="preserve">, </w:t>
      </w:r>
    </w:p>
    <w:p w14:paraId="50945574" w14:textId="1379098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 xml:space="preserve">zmiany wysokości minimalnego wynagrodzenia za pracę </w:t>
      </w:r>
      <w:r w:rsidR="00694F43" w:rsidRPr="000B7FC9">
        <w:rPr>
          <w:rFonts w:cstheme="minorHAnsi"/>
          <w:color w:val="0D0D0D" w:themeColor="text1" w:themeTint="F2"/>
        </w:rPr>
        <w:t>albo wysokości minimalnej stawki godzinowej, ustalonych na podstawie przepisów ustawy z dnia 10 października 2002 r.</w:t>
      </w:r>
      <w:r w:rsidR="00B0142E" w:rsidRPr="000B7FC9">
        <w:rPr>
          <w:rFonts w:cstheme="minorHAnsi"/>
          <w:color w:val="0D0D0D" w:themeColor="text1" w:themeTint="F2"/>
        </w:rPr>
        <w:t xml:space="preserve"> o </w:t>
      </w:r>
      <w:r w:rsidRPr="000B7FC9">
        <w:rPr>
          <w:rFonts w:cstheme="minorHAnsi"/>
          <w:color w:val="0D0D0D" w:themeColor="text1" w:themeTint="F2"/>
        </w:rPr>
        <w:t>minimalnym wynagrodzeniu za pracę,</w:t>
      </w:r>
    </w:p>
    <w:p w14:paraId="659F199B" w14:textId="77777777"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zmiany zasad podlegania ubezpieczeniom społecznym lub ubezpieczeniu zdrowotnemu łub wysokości stawki składki na ubezpieczenia społeczne łub zdrowotne,</w:t>
      </w:r>
    </w:p>
    <w:p w14:paraId="23A640AD" w14:textId="03A925A6" w:rsidR="009F7814" w:rsidRPr="000B7FC9" w:rsidRDefault="009F7814" w:rsidP="00D17B6E">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zmiany zasad gromadzenia i wysokości wpłat do pracowniczych planów kapitałow</w:t>
      </w:r>
      <w:r w:rsidR="00B0142E" w:rsidRPr="000B7FC9">
        <w:rPr>
          <w:rFonts w:cstheme="minorHAnsi"/>
          <w:color w:val="0D0D0D" w:themeColor="text1" w:themeTint="F2"/>
        </w:rPr>
        <w:t>ych, o </w:t>
      </w:r>
      <w:r w:rsidR="00F652C5" w:rsidRPr="000B7FC9">
        <w:rPr>
          <w:rFonts w:cstheme="minorHAnsi"/>
          <w:color w:val="0D0D0D" w:themeColor="text1" w:themeTint="F2"/>
        </w:rPr>
        <w:t>których mowa w ustawie z </w:t>
      </w:r>
      <w:r w:rsidRPr="000B7FC9">
        <w:rPr>
          <w:rFonts w:cstheme="minorHAnsi"/>
          <w:color w:val="0D0D0D" w:themeColor="text1" w:themeTint="F2"/>
        </w:rPr>
        <w:t>dnia 4 października 2018 r. o pracowniczych planach kapitałowych,</w:t>
      </w:r>
    </w:p>
    <w:p w14:paraId="3363CB61" w14:textId="2D14114B" w:rsidR="009F7814" w:rsidRPr="000B7FC9" w:rsidRDefault="009F7814" w:rsidP="00D17B6E">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0B7FC9">
        <w:rPr>
          <w:rFonts w:cstheme="minorHAnsi"/>
          <w:color w:val="0D0D0D" w:themeColor="text1" w:themeTint="F2"/>
        </w:rPr>
        <w:t>może nastąpić</w:t>
      </w:r>
      <w:r w:rsidR="00EB5B79" w:rsidRPr="000B7FC9">
        <w:rPr>
          <w:rFonts w:cstheme="minorHAnsi"/>
          <w:color w:val="0D0D0D" w:themeColor="text1" w:themeTint="F2"/>
        </w:rPr>
        <w:t xml:space="preserve"> zmiana umowy </w:t>
      </w:r>
      <w:r w:rsidRPr="000B7FC9">
        <w:rPr>
          <w:rFonts w:cstheme="minorHAnsi"/>
          <w:color w:val="0D0D0D" w:themeColor="text1" w:themeTint="F2"/>
        </w:rPr>
        <w:t>na podstawie ustaleń pomiędzy Stronami, po wejściu w życie przepisów będących przyczyną złożenia wniosku Wykonawcy</w:t>
      </w:r>
      <w:r w:rsidR="00B50D50" w:rsidRPr="00B50D50">
        <w:rPr>
          <w:rFonts w:cstheme="minorHAnsi"/>
          <w:color w:val="0D0D0D" w:themeColor="text1" w:themeTint="F2"/>
        </w:rPr>
        <w:t>. pod warunkiem, iż zmiany określone w pkt 3.1-3.4 będą miały wpływ na koszty wykonania umowy przez Wykonawcę.</w:t>
      </w:r>
      <w:r w:rsidRPr="000B7FC9">
        <w:rPr>
          <w:rFonts w:cstheme="minorHAnsi"/>
          <w:color w:val="0D0D0D" w:themeColor="text1" w:themeTint="F2"/>
        </w:rPr>
        <w:t xml:space="preserve"> Zamawiający ustosunkuje się do wniosku Wykonawcy w ciągu 30 dni od daty jego złożenia.</w:t>
      </w:r>
    </w:p>
    <w:p w14:paraId="764CD5A1" w14:textId="557CDAC6" w:rsidR="00391EAE" w:rsidRPr="000B7FC9" w:rsidRDefault="009F7814"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W przypadku zmiany, o której mowa </w:t>
      </w:r>
      <w:r w:rsidR="00A2509F">
        <w:rPr>
          <w:rFonts w:cstheme="minorHAnsi"/>
          <w:color w:val="0D0D0D" w:themeColor="text1" w:themeTint="F2"/>
        </w:rPr>
        <w:t xml:space="preserve">w ust 3. </w:t>
      </w:r>
      <w:r w:rsidRPr="000B7FC9">
        <w:rPr>
          <w:rFonts w:cstheme="minorHAnsi"/>
          <w:color w:val="0D0D0D" w:themeColor="text1" w:themeTint="F2"/>
        </w:rPr>
        <w:t xml:space="preserve">pkt. </w:t>
      </w:r>
      <w:r w:rsidR="00EB5B79" w:rsidRPr="000B7FC9">
        <w:rPr>
          <w:rFonts w:cstheme="minorHAnsi"/>
          <w:color w:val="0D0D0D" w:themeColor="text1" w:themeTint="F2"/>
        </w:rPr>
        <w:t>3</w:t>
      </w:r>
      <w:r w:rsidRPr="000B7FC9">
        <w:rPr>
          <w:rFonts w:cstheme="minorHAnsi"/>
          <w:color w:val="0D0D0D" w:themeColor="text1" w:themeTint="F2"/>
        </w:rPr>
        <w:t>.1</w:t>
      </w:r>
      <w:r w:rsidR="00A2509F" w:rsidRPr="00A2509F">
        <w:t xml:space="preserve"> </w:t>
      </w:r>
      <w:r w:rsidR="00A2509F" w:rsidRPr="00A2509F">
        <w:rPr>
          <w:rFonts w:cstheme="minorHAnsi"/>
          <w:color w:val="0D0D0D" w:themeColor="text1" w:themeTint="F2"/>
        </w:rPr>
        <w:t>niniejszego paragrafu</w:t>
      </w:r>
      <w:r w:rsidRPr="000B7FC9">
        <w:rPr>
          <w:rFonts w:cstheme="minorHAnsi"/>
          <w:color w:val="0D0D0D" w:themeColor="text1" w:themeTint="F2"/>
        </w:rPr>
        <w:t xml:space="preserve"> wartość netto wynagrodzenia Wykonawc</w:t>
      </w:r>
      <w:r w:rsidR="00F652C5" w:rsidRPr="000B7FC9">
        <w:rPr>
          <w:rFonts w:cstheme="minorHAnsi"/>
          <w:color w:val="0D0D0D" w:themeColor="text1" w:themeTint="F2"/>
        </w:rPr>
        <w:t>y (tj. bez podatku od towarów i </w:t>
      </w:r>
      <w:r w:rsidRPr="000B7FC9">
        <w:rPr>
          <w:rFonts w:cstheme="minorHAnsi"/>
          <w:color w:val="0D0D0D" w:themeColor="text1" w:themeTint="F2"/>
        </w:rPr>
        <w:t>usług) nie zmieni się, a wartość brutto wyn</w:t>
      </w:r>
      <w:r w:rsidR="00B0142E" w:rsidRPr="000B7FC9">
        <w:rPr>
          <w:rFonts w:cstheme="minorHAnsi"/>
          <w:color w:val="0D0D0D" w:themeColor="text1" w:themeTint="F2"/>
        </w:rPr>
        <w:t>agrodzenia zostanie wyliczona z </w:t>
      </w:r>
      <w:r w:rsidRPr="000B7FC9">
        <w:rPr>
          <w:rFonts w:cstheme="minorHAnsi"/>
          <w:color w:val="0D0D0D" w:themeColor="text1" w:themeTint="F2"/>
        </w:rPr>
        <w:t>uwzględnieniem stawki podatku od towarów i usług, wynikającej ze zmienionych przepisów, obowiązującej w dniu wymagalności raty składki.</w:t>
      </w:r>
    </w:p>
    <w:p w14:paraId="2FF8A41D" w14:textId="77777777" w:rsidR="00A2509F" w:rsidRDefault="009F7814" w:rsidP="00127E68">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127E68">
        <w:rPr>
          <w:rFonts w:cstheme="minorHAnsi"/>
          <w:color w:val="0D0D0D" w:themeColor="text1" w:themeTint="F2"/>
        </w:rPr>
        <w:t>W przypadku gdyby Wykonawca chciał skorzystać z możliwości zmiany wynagrodzenia</w:t>
      </w:r>
      <w:r w:rsidR="00B0142E" w:rsidRPr="00127E68">
        <w:rPr>
          <w:rFonts w:cstheme="minorHAnsi"/>
          <w:color w:val="0D0D0D" w:themeColor="text1" w:themeTint="F2"/>
        </w:rPr>
        <w:t xml:space="preserve"> w </w:t>
      </w:r>
      <w:r w:rsidR="00F652C5" w:rsidRPr="00127E68">
        <w:rPr>
          <w:rFonts w:cstheme="minorHAnsi"/>
          <w:color w:val="0D0D0D" w:themeColor="text1" w:themeTint="F2"/>
        </w:rPr>
        <w:t>sytuacjach, o których mowa w</w:t>
      </w:r>
      <w:r w:rsidR="00A2509F">
        <w:rPr>
          <w:rFonts w:cstheme="minorHAnsi"/>
          <w:color w:val="0D0D0D" w:themeColor="text1" w:themeTint="F2"/>
        </w:rPr>
        <w:t xml:space="preserve"> ust. 3</w:t>
      </w:r>
      <w:r w:rsidR="00F652C5" w:rsidRPr="00127E68">
        <w:rPr>
          <w:rFonts w:cstheme="minorHAnsi"/>
          <w:color w:val="0D0D0D" w:themeColor="text1" w:themeTint="F2"/>
        </w:rPr>
        <w:t> </w:t>
      </w:r>
      <w:r w:rsidRPr="00127E68">
        <w:rPr>
          <w:rFonts w:cstheme="minorHAnsi"/>
          <w:color w:val="0D0D0D" w:themeColor="text1" w:themeTint="F2"/>
        </w:rPr>
        <w:t xml:space="preserve">pkt. </w:t>
      </w:r>
      <w:r w:rsidR="00EB5B79" w:rsidRPr="00127E68">
        <w:rPr>
          <w:rFonts w:cstheme="minorHAnsi"/>
          <w:color w:val="0D0D0D" w:themeColor="text1" w:themeTint="F2"/>
        </w:rPr>
        <w:t>3</w:t>
      </w:r>
      <w:r w:rsidRPr="00127E68">
        <w:rPr>
          <w:rFonts w:cstheme="minorHAnsi"/>
          <w:color w:val="0D0D0D" w:themeColor="text1" w:themeTint="F2"/>
        </w:rPr>
        <w:t xml:space="preserve">.2., </w:t>
      </w:r>
      <w:r w:rsidR="00EB5B79" w:rsidRPr="00127E68">
        <w:rPr>
          <w:rFonts w:cstheme="minorHAnsi"/>
          <w:color w:val="0D0D0D" w:themeColor="text1" w:themeTint="F2"/>
        </w:rPr>
        <w:t>3</w:t>
      </w:r>
      <w:r w:rsidRPr="00127E68">
        <w:rPr>
          <w:rFonts w:cstheme="minorHAnsi"/>
          <w:color w:val="0D0D0D" w:themeColor="text1" w:themeTint="F2"/>
        </w:rPr>
        <w:t xml:space="preserve">.3. i </w:t>
      </w:r>
      <w:r w:rsidR="00EB5B79" w:rsidRPr="00127E68">
        <w:rPr>
          <w:rFonts w:cstheme="minorHAnsi"/>
          <w:color w:val="0D0D0D" w:themeColor="text1" w:themeTint="F2"/>
        </w:rPr>
        <w:t>3</w:t>
      </w:r>
      <w:r w:rsidRPr="00127E68">
        <w:rPr>
          <w:rFonts w:cstheme="minorHAnsi"/>
          <w:color w:val="0D0D0D" w:themeColor="text1" w:themeTint="F2"/>
        </w:rPr>
        <w:t>.4.</w:t>
      </w:r>
      <w:r w:rsidR="00A2509F" w:rsidRPr="00A2509F">
        <w:t xml:space="preserve"> </w:t>
      </w:r>
      <w:r w:rsidR="00A2509F" w:rsidRPr="00A2509F">
        <w:rPr>
          <w:rFonts w:cstheme="minorHAnsi"/>
          <w:color w:val="0D0D0D" w:themeColor="text1" w:themeTint="F2"/>
        </w:rPr>
        <w:t>niniejszego paragrafu</w:t>
      </w:r>
      <w:r w:rsidRPr="00127E68">
        <w:rPr>
          <w:rFonts w:cstheme="minorHAnsi"/>
          <w:color w:val="0D0D0D" w:themeColor="text1" w:themeTint="F2"/>
        </w:rPr>
        <w:t xml:space="preserve"> Wykonawca winien w terminie 30 dni </w:t>
      </w:r>
      <w:r w:rsidR="00391EAE" w:rsidRPr="00127E68">
        <w:rPr>
          <w:color w:val="0D0D0D" w:themeColor="text1" w:themeTint="F2"/>
        </w:rPr>
        <w:t xml:space="preserve">od zajścia </w:t>
      </w:r>
      <w:r w:rsidR="0050713E" w:rsidRPr="00127E68">
        <w:rPr>
          <w:color w:val="0D0D0D" w:themeColor="text1" w:themeTint="F2"/>
        </w:rPr>
        <w:t>okoliczności doręczyć</w:t>
      </w:r>
      <w:r w:rsidRPr="00127E68">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127E68">
        <w:rPr>
          <w:rFonts w:cstheme="minorHAnsi"/>
          <w:color w:val="0D0D0D" w:themeColor="text1" w:themeTint="F2"/>
        </w:rPr>
        <w:t xml:space="preserve"> </w:t>
      </w:r>
    </w:p>
    <w:p w14:paraId="4FAA05CE" w14:textId="46CAA77E" w:rsidR="009F7814" w:rsidRPr="00127E68" w:rsidRDefault="00391EAE" w:rsidP="00127E68">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127E68">
        <w:rPr>
          <w:rFonts w:cstheme="minorHAnsi"/>
          <w:color w:val="0D0D0D" w:themeColor="text1" w:themeTint="F2"/>
        </w:rPr>
        <w:t xml:space="preserve">Postanowienia niniejszego punktu </w:t>
      </w:r>
      <w:r w:rsidR="009F7814" w:rsidRPr="00127E68">
        <w:rPr>
          <w:rFonts w:cstheme="minorHAnsi"/>
          <w:color w:val="0D0D0D" w:themeColor="text1" w:themeTint="F2"/>
        </w:rPr>
        <w:t>mają zastosowanie tylko do zmian pr</w:t>
      </w:r>
      <w:r w:rsidR="00B0142E" w:rsidRPr="00127E68">
        <w:rPr>
          <w:rFonts w:cstheme="minorHAnsi"/>
          <w:color w:val="0D0D0D" w:themeColor="text1" w:themeTint="F2"/>
        </w:rPr>
        <w:t>zepisów, które nie były znane w </w:t>
      </w:r>
      <w:r w:rsidR="009F7814" w:rsidRPr="00127E68">
        <w:rPr>
          <w:rFonts w:cstheme="minorHAnsi"/>
          <w:color w:val="0D0D0D" w:themeColor="text1" w:themeTint="F2"/>
        </w:rPr>
        <w:t>terminie składania ofert w przedmiotowym postępowaniu o udzielenie zamówienia publicznego. Zmiany przepisów ogłoszone przed dniem składan</w:t>
      </w:r>
      <w:r w:rsidR="00B0142E" w:rsidRPr="00127E68">
        <w:rPr>
          <w:rFonts w:cstheme="minorHAnsi"/>
          <w:color w:val="0D0D0D" w:themeColor="text1" w:themeTint="F2"/>
        </w:rPr>
        <w:t xml:space="preserve">ia ofert zostały uwzględnione </w:t>
      </w:r>
      <w:r w:rsidR="00A2509F">
        <w:rPr>
          <w:rFonts w:cstheme="minorHAnsi"/>
          <w:color w:val="0D0D0D" w:themeColor="text1" w:themeTint="F2"/>
        </w:rPr>
        <w:t xml:space="preserve">w </w:t>
      </w:r>
      <w:r w:rsidR="00A2509F" w:rsidRPr="00A2509F">
        <w:rPr>
          <w:rFonts w:cstheme="minorHAnsi"/>
          <w:color w:val="0D0D0D" w:themeColor="text1" w:themeTint="F2"/>
        </w:rPr>
        <w:t xml:space="preserve">kalkulacji ceny zamówienia. Zmiana umowy w zakresie zmiany wynagrodzenia z przyczyn </w:t>
      </w:r>
      <w:r w:rsidR="00A2509F" w:rsidRPr="00A2509F">
        <w:rPr>
          <w:rFonts w:cstheme="minorHAnsi"/>
          <w:color w:val="0D0D0D" w:themeColor="text1" w:themeTint="F2"/>
        </w:rPr>
        <w:lastRenderedPageBreak/>
        <w:t>określonych w ust.3 pkt 3.1-3.4 niniejszego paragrafu obejmować będzie wyłącznie płatności za usługi, których w dniu zmiany umowy jeszcze nie wykonano.</w:t>
      </w:r>
      <w:r w:rsidR="009F7814" w:rsidRPr="00127E68">
        <w:rPr>
          <w:rFonts w:cstheme="minorHAnsi"/>
          <w:color w:val="0D0D0D" w:themeColor="text1" w:themeTint="F2"/>
        </w:rPr>
        <w:t>.</w:t>
      </w:r>
    </w:p>
    <w:p w14:paraId="50D2A94E" w14:textId="77777777" w:rsidR="00A2509F" w:rsidRPr="00254862" w:rsidRDefault="00A2509F" w:rsidP="00A2509F">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bookmarkStart w:id="5" w:name="_Hlk158105683"/>
      <w:r w:rsidRPr="00254862">
        <w:rPr>
          <w:rFonts w:cstheme="minorHAnsi"/>
          <w:color w:val="0D0D0D" w:themeColor="text1" w:themeTint="F2"/>
        </w:rPr>
        <w:t>Zgodnie z art. 439 ust.1 i 2 Ustawy PZP, w przypadku zmiany ceny materiałów lub kosztów związanych z realizacją zamówienia, względem cen lub kosztów przyjętych w celu ustalenia wynagrodzenia Wykonawcy określonego w ofercie lub też względem cen określonych w aneksie zawartym zgodnie z pkt 6.</w:t>
      </w:r>
      <w:r>
        <w:rPr>
          <w:rFonts w:cstheme="minorHAnsi"/>
          <w:color w:val="0D0D0D" w:themeColor="text1" w:themeTint="F2"/>
        </w:rPr>
        <w:t>6.</w:t>
      </w:r>
      <w:r w:rsidRPr="00254862">
        <w:rPr>
          <w:rFonts w:cstheme="minorHAnsi"/>
          <w:color w:val="0D0D0D" w:themeColor="text1" w:themeTint="F2"/>
        </w:rPr>
        <w:t>, które mają wpływ na koszt realizacji zamówienia (zarówno w wypadku inflacji jak i deflacji),</w:t>
      </w:r>
      <w:r>
        <w:rPr>
          <w:rFonts w:cstheme="minorHAnsi"/>
          <w:color w:val="0D0D0D" w:themeColor="text1" w:themeTint="F2"/>
        </w:rPr>
        <w:t xml:space="preserve"> </w:t>
      </w:r>
      <w:r w:rsidRPr="00254862">
        <w:rPr>
          <w:rFonts w:cstheme="minorHAnsi"/>
          <w:color w:val="0D0D0D" w:themeColor="text1" w:themeTint="F2"/>
        </w:rPr>
        <w:t>Strony dopuszczają zmianę wynagrodzenia Wykonawcy na następujących warunkach</w:t>
      </w:r>
      <w:bookmarkEnd w:id="5"/>
      <w:r w:rsidRPr="00254862">
        <w:rPr>
          <w:rFonts w:cstheme="minorHAnsi"/>
          <w:color w:val="0D0D0D" w:themeColor="text1" w:themeTint="F2"/>
        </w:rPr>
        <w:t>:</w:t>
      </w:r>
    </w:p>
    <w:p w14:paraId="3CB5F83E" w14:textId="77777777" w:rsidR="00A2509F" w:rsidRPr="00F257A7" w:rsidRDefault="00A2509F" w:rsidP="00E668D3">
      <w:pPr>
        <w:pStyle w:val="Akapitzlist"/>
        <w:numPr>
          <w:ilvl w:val="1"/>
          <w:numId w:val="10"/>
        </w:numPr>
        <w:ind w:left="788" w:hanging="431"/>
        <w:jc w:val="both"/>
        <w:rPr>
          <w:rFonts w:cstheme="minorHAnsi"/>
          <w:color w:val="0D0D0D" w:themeColor="text1" w:themeTint="F2"/>
        </w:rPr>
      </w:pPr>
      <w:r w:rsidRPr="009D628C">
        <w:rPr>
          <w:rFonts w:cstheme="minorHAnsi"/>
          <w:color w:val="0D0D0D" w:themeColor="text1" w:themeTint="F2"/>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t.j. ze zm.) i przypadających na okres realizacji umowy przekroczy 10 %; W przypadku gdyby wskaźniki przestały być dostępne, zastosowanie znajdą inne, najbardziej zbliżone, wskaźniki </w:t>
      </w:r>
      <w:r w:rsidRPr="00F257A7">
        <w:rPr>
          <w:rFonts w:cstheme="minorHAnsi"/>
          <w:color w:val="0D0D0D" w:themeColor="text1" w:themeTint="F2"/>
        </w:rPr>
        <w:t>publikowane przez Prezesa GUS.</w:t>
      </w:r>
    </w:p>
    <w:p w14:paraId="2C01335F" w14:textId="77777777" w:rsidR="00A2509F" w:rsidRPr="00F257A7" w:rsidRDefault="00A2509F" w:rsidP="00A2343A">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F257A7">
        <w:rPr>
          <w:rFonts w:cstheme="minorHAnsi"/>
          <w:color w:val="0D0D0D" w:themeColor="text1" w:themeTint="F2"/>
        </w:rPr>
        <w:t xml:space="preserve">Wynagrodzenie zostanie podwyższone przy uwzględnieniu konieczności zapewnienia równowagi ekonomicznej stron, przy czym do wyliczenia wartości wskaźnika zmiany wynagrodzenia Wykonawcy strony przyjmą </w:t>
      </w:r>
      <w:r>
        <w:rPr>
          <w:rFonts w:cstheme="minorHAnsi"/>
          <w:color w:val="0D0D0D" w:themeColor="text1" w:themeTint="F2"/>
        </w:rPr>
        <w:t>w</w:t>
      </w:r>
      <w:r w:rsidRPr="002C20D6">
        <w:rPr>
          <w:rFonts w:cstheme="minorHAnsi"/>
          <w:color w:val="0D0D0D" w:themeColor="text1" w:themeTint="F2"/>
        </w:rPr>
        <w:t>artość nie wyższą niż połowa</w:t>
      </w:r>
      <w:r w:rsidRPr="00F257A7">
        <w:rPr>
          <w:rFonts w:cstheme="minorHAnsi"/>
          <w:color w:val="0D0D0D" w:themeColor="text1" w:themeTint="F2"/>
        </w:rPr>
        <w:t xml:space="preserve"> sumy dwóch kolejnych kwartalnych wskaźników wzrostu cen towarów i usług, o których mowa w poprzednim punkcie.</w:t>
      </w:r>
    </w:p>
    <w:p w14:paraId="451C9CFA" w14:textId="77777777" w:rsidR="00A2509F" w:rsidRPr="009D628C"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r>
        <w:rPr>
          <w:rFonts w:cstheme="minorHAnsi"/>
          <w:color w:val="0D0D0D" w:themeColor="text1" w:themeTint="F2"/>
        </w:rPr>
        <w:t>.</w:t>
      </w:r>
    </w:p>
    <w:p w14:paraId="75BEF803" w14:textId="77777777" w:rsidR="00A2509F" w:rsidRPr="002C20D6"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2C20D6">
        <w:rPr>
          <w:rFonts w:cstheme="minorHAnsi"/>
          <w:color w:val="0D0D0D" w:themeColor="text1" w:themeTint="F2"/>
        </w:rPr>
        <w:t>Zmiana wynagrodzenia następuje wyłącznie na wniosek Strony zawierający uzasadnienie w zakresie wpływu zmiany cen towarów i usług na koszt realizacji zamówienia, z zachowaniem postanowień ust. 6</w:t>
      </w:r>
      <w:r>
        <w:rPr>
          <w:rFonts w:cstheme="minorHAnsi"/>
          <w:color w:val="0D0D0D" w:themeColor="text1" w:themeTint="F2"/>
        </w:rPr>
        <w:t>.</w:t>
      </w:r>
    </w:p>
    <w:p w14:paraId="3A3D7916" w14:textId="77777777" w:rsidR="00A2509F" w:rsidRPr="009D628C"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Waloryzacja wynagrodzenia Wykonawcy może nastąpić wyłącznie w zakresie kwoty płatności wynagrodzenia Wykonawcy jeszcze niewymagalnego</w:t>
      </w:r>
      <w:r>
        <w:rPr>
          <w:rFonts w:cstheme="minorHAnsi"/>
          <w:color w:val="0D0D0D" w:themeColor="text1" w:themeTint="F2"/>
        </w:rPr>
        <w:t>.</w:t>
      </w:r>
    </w:p>
    <w:p w14:paraId="635B0D58" w14:textId="77777777" w:rsidR="00A2509F" w:rsidRPr="009D628C"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9D628C">
        <w:rPr>
          <w:rFonts w:cstheme="minorHAnsi"/>
          <w:color w:val="0D0D0D" w:themeColor="text1" w:themeTint="F2"/>
        </w:rPr>
        <w:t>Maksymalna wartość wszystkich zmian wynagrodzenia wprowadzonych na podstawie niniejszego ustępu w okresie realizacji umowy nie może przekroczyć 1 % całkowitej wartości brutto umowy, o której mowa w § 4 ust. 2.</w:t>
      </w:r>
    </w:p>
    <w:p w14:paraId="371BC655" w14:textId="77777777" w:rsidR="00A2509F" w:rsidRPr="003E4ADD" w:rsidRDefault="00A2509F" w:rsidP="00A2343A">
      <w:pPr>
        <w:pStyle w:val="Akapitzlist"/>
        <w:numPr>
          <w:ilvl w:val="0"/>
          <w:numId w:val="10"/>
        </w:numPr>
        <w:tabs>
          <w:tab w:val="left" w:pos="284"/>
        </w:tabs>
        <w:autoSpaceDE w:val="0"/>
        <w:autoSpaceDN w:val="0"/>
        <w:adjustRightInd w:val="0"/>
        <w:spacing w:before="120" w:after="120" w:line="271" w:lineRule="auto"/>
        <w:ind w:left="284" w:hanging="284"/>
        <w:jc w:val="both"/>
        <w:rPr>
          <w:rFonts w:cstheme="minorHAnsi"/>
          <w:color w:val="0D0D0D" w:themeColor="text1" w:themeTint="F2"/>
        </w:rPr>
      </w:pPr>
      <w:r w:rsidRPr="009D628C">
        <w:rPr>
          <w:rFonts w:cstheme="minorHAnsi"/>
          <w:color w:val="0D0D0D" w:themeColor="text1" w:themeTint="F2"/>
        </w:rPr>
        <w:t xml:space="preserve">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w:t>
      </w:r>
      <w:r w:rsidRPr="003E4ADD">
        <w:rPr>
          <w:rFonts w:cstheme="minorHAnsi"/>
          <w:color w:val="0D0D0D" w:themeColor="text1" w:themeTint="F2"/>
        </w:rPr>
        <w:t>sporządzenia takiej kalkulacji:</w:t>
      </w:r>
    </w:p>
    <w:p w14:paraId="3F946ACB"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wniosek musi zawierać dowody (dokumenty) jednoznacznie wskazujące, że zmiana cen materiałów lub kosztów w stosunku do cen lub kosztów obowiązujących w terminie składania oferty, wpłynęła na koszty wykonania zamówienia</w:t>
      </w:r>
      <w:r>
        <w:rPr>
          <w:rFonts w:cstheme="minorHAnsi"/>
          <w:color w:val="0D0D0D" w:themeColor="text1" w:themeTint="F2"/>
        </w:rPr>
        <w:t>.</w:t>
      </w:r>
    </w:p>
    <w:p w14:paraId="3BD1C543" w14:textId="77777777" w:rsidR="00A2509F" w:rsidRPr="00C81EF3"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C81EF3">
        <w:rPr>
          <w:rFonts w:cstheme="minorHAnsi"/>
          <w:color w:val="0D0D0D" w:themeColor="text1" w:themeTint="F2"/>
        </w:rPr>
        <w:t>wniosek o waloryzację nie obejmuje wzrostu kosztów świadczenia usługi w zakresie uwzględnionym poprzez zmianę wynagrodzenia Wykonawcy na podstawie ust. 3 i 4,</w:t>
      </w:r>
    </w:p>
    <w:p w14:paraId="79897B2C"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lastRenderedPageBreak/>
        <w:t>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2A472D0A"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Strona umowy, której przedłożono wniosek, w terminie 30 dni od otrzymania kompletnego wniosku, informacji i wyjaśnień, zajmie pisemne stanowisko w sprawie; za dzień przekazania</w:t>
      </w:r>
      <w:r>
        <w:rPr>
          <w:rFonts w:cstheme="minorHAnsi"/>
          <w:color w:val="0D0D0D" w:themeColor="text1" w:themeTint="F2"/>
        </w:rPr>
        <w:t xml:space="preserve"> -</w:t>
      </w:r>
      <w:r w:rsidRPr="003E4ADD">
        <w:rPr>
          <w:rFonts w:cstheme="minorHAnsi"/>
          <w:color w:val="0D0D0D" w:themeColor="text1" w:themeTint="F2"/>
        </w:rPr>
        <w:t xml:space="preserve"> stanowiska</w:t>
      </w:r>
      <w:r w:rsidRPr="00304F2F">
        <w:t xml:space="preserve"> </w:t>
      </w:r>
      <w:r>
        <w:t>(</w:t>
      </w:r>
      <w:r w:rsidRPr="00304F2F">
        <w:rPr>
          <w:rFonts w:cstheme="minorHAnsi"/>
          <w:color w:val="0D0D0D" w:themeColor="text1" w:themeTint="F2"/>
        </w:rPr>
        <w:t>obejmującego zatwierdzenie wniosku bądź odmowę wniosku</w:t>
      </w:r>
      <w:r>
        <w:rPr>
          <w:rFonts w:cstheme="minorHAnsi"/>
          <w:color w:val="0D0D0D" w:themeColor="text1" w:themeTint="F2"/>
        </w:rPr>
        <w:t>)</w:t>
      </w:r>
      <w:r w:rsidRPr="003E4ADD">
        <w:rPr>
          <w:rFonts w:cstheme="minorHAnsi"/>
          <w:color w:val="0D0D0D" w:themeColor="text1" w:themeTint="F2"/>
        </w:rPr>
        <w:t>, uznaje się dzień jego wysłania na adres właściwy dla doręczeń pism odpowiednio do Zamawiającego lub Wykonawcy.</w:t>
      </w:r>
    </w:p>
    <w:p w14:paraId="07979B66"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5E314576" w14:textId="77777777" w:rsidR="00A2509F" w:rsidRPr="003E4ADD" w:rsidRDefault="00A2509F" w:rsidP="00A2509F">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3E4ADD">
        <w:rPr>
          <w:rFonts w:cstheme="minorHAnsi"/>
          <w:color w:val="0D0D0D" w:themeColor="text1" w:themeTint="F2"/>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34BE6C70" w:rsidR="00640FEA" w:rsidRPr="000B7FC9" w:rsidRDefault="00640FEA" w:rsidP="00D17B6E">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Inne zmiany umowy są możliwe tylko w okolicznościach określonych w art. 454  i 455 ustawy PZP.</w:t>
      </w:r>
    </w:p>
    <w:p w14:paraId="63417C01" w14:textId="6A3DF0AD" w:rsidR="00115838" w:rsidRPr="000B7FC9" w:rsidRDefault="00115838"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9</w:t>
      </w:r>
      <w:r w:rsidR="00226E0F" w:rsidRPr="000B7FC9">
        <w:rPr>
          <w:rFonts w:cstheme="minorHAnsi"/>
          <w:b/>
          <w:color w:val="0D0D0D" w:themeColor="text1" w:themeTint="F2"/>
        </w:rPr>
        <w:t>.</w:t>
      </w:r>
    </w:p>
    <w:p w14:paraId="623F2AC5" w14:textId="77777777" w:rsidR="00115838" w:rsidRPr="000B7FC9" w:rsidRDefault="00115838"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Zmiany dotyczące Zamawiającego</w:t>
      </w:r>
    </w:p>
    <w:p w14:paraId="2C58C3CD" w14:textId="6CDBD24C" w:rsidR="00115838" w:rsidRPr="000B7FC9" w:rsidRDefault="00115838" w:rsidP="00D17B6E">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0B7FC9">
        <w:rPr>
          <w:rFonts w:cstheme="minorHAnsi"/>
          <w:color w:val="0D0D0D" w:themeColor="text1" w:themeTint="F2"/>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66645698" w:rsidR="009F7814" w:rsidRPr="000B7FC9" w:rsidRDefault="003C2DF6"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 1</w:t>
      </w:r>
      <w:r w:rsidR="00E668D3">
        <w:rPr>
          <w:rFonts w:cstheme="minorHAnsi"/>
          <w:b/>
          <w:color w:val="0D0D0D" w:themeColor="text1" w:themeTint="F2"/>
        </w:rPr>
        <w:t>0</w:t>
      </w:r>
      <w:r w:rsidR="009F7814" w:rsidRPr="000B7FC9">
        <w:rPr>
          <w:rFonts w:cstheme="minorHAnsi"/>
          <w:b/>
          <w:color w:val="0D0D0D" w:themeColor="text1" w:themeTint="F2"/>
        </w:rPr>
        <w:t>.</w:t>
      </w:r>
    </w:p>
    <w:p w14:paraId="36555957" w14:textId="77777777" w:rsidR="002A6BE0" w:rsidRPr="000B7FC9" w:rsidRDefault="002A6BE0" w:rsidP="00D17B6E">
      <w:pPr>
        <w:pStyle w:val="Tekstpodstawowywcity"/>
        <w:spacing w:before="120" w:after="0" w:line="271" w:lineRule="auto"/>
        <w:ind w:hanging="283"/>
        <w:jc w:val="center"/>
        <w:rPr>
          <w:rFonts w:cstheme="minorHAnsi"/>
          <w:b/>
          <w:color w:val="0D0D0D" w:themeColor="text1" w:themeTint="F2"/>
        </w:rPr>
      </w:pPr>
      <w:r w:rsidRPr="000B7FC9">
        <w:rPr>
          <w:rFonts w:cstheme="minorHAnsi"/>
          <w:b/>
          <w:color w:val="0D0D0D" w:themeColor="text1" w:themeTint="F2"/>
        </w:rPr>
        <w:t>Zakaz cesji</w:t>
      </w:r>
    </w:p>
    <w:p w14:paraId="0351342D" w14:textId="69AA7595" w:rsidR="002A6BE0" w:rsidRPr="000B7FC9"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0B7FC9">
        <w:rPr>
          <w:rFonts w:cstheme="minorHAnsi"/>
          <w:color w:val="0D0D0D" w:themeColor="text1" w:themeTint="F2"/>
        </w:rPr>
        <w:t>ych z niniejszej umowy, w tym w </w:t>
      </w:r>
      <w:r w:rsidRPr="000B7FC9">
        <w:rPr>
          <w:rFonts w:cstheme="minorHAnsi"/>
          <w:color w:val="0D0D0D" w:themeColor="text1" w:themeTint="F2"/>
        </w:rPr>
        <w:t>szczególności Wykonawca:</w:t>
      </w:r>
    </w:p>
    <w:p w14:paraId="5D4B6675" w14:textId="7D0926E9"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 xml:space="preserve">nie może dokonać cesji wierzytelności wynikających lub związanych z realizacją umowy, </w:t>
      </w:r>
    </w:p>
    <w:p w14:paraId="30A6749E" w14:textId="057E5A96"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 xml:space="preserve">nie może dokonać zmian podmiotowych w trybie określonym w art. 518 kodeksu cywilnego, </w:t>
      </w:r>
    </w:p>
    <w:p w14:paraId="7CD4A145" w14:textId="5B65D4E1"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nie może dokonać zmian podmiotowych w trybie określonym w art. 519 i n. kodeksu cywilnego</w:t>
      </w:r>
    </w:p>
    <w:p w14:paraId="043BC609" w14:textId="6CA491E7" w:rsidR="002A6BE0" w:rsidRPr="000B7FC9" w:rsidRDefault="002A6BE0" w:rsidP="00D17B6E">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0B7FC9">
        <w:rPr>
          <w:rFonts w:cstheme="minorHAnsi"/>
          <w:color w:val="0D0D0D" w:themeColor="text1" w:themeTint="F2"/>
        </w:rPr>
        <w:t xml:space="preserve">nie może dokonać czynności prawnej, której przedmiotem jest wierzytelność wynikająca lub związana z niniejszą umową, w tym w szczególności nie może zawrzeć umowy Faktoringu, </w:t>
      </w:r>
      <w:r w:rsidRPr="000B7FC9">
        <w:rPr>
          <w:rFonts w:cstheme="minorHAnsi"/>
          <w:color w:val="0D0D0D" w:themeColor="text1" w:themeTint="F2"/>
        </w:rPr>
        <w:lastRenderedPageBreak/>
        <w:t>Umowy Gwarancyjnej, Umowy Zarządu Wierzytelnością, Umowy Poręczenia, Umowy Inkasa, Umowy Pełnomocnictwa za wyjątkiem pełnomocnictwa dla radcy prawnego lub adwokata.</w:t>
      </w:r>
    </w:p>
    <w:p w14:paraId="74907F81" w14:textId="04290564" w:rsidR="002A6BE0" w:rsidRPr="000B7FC9" w:rsidRDefault="002A6BE0" w:rsidP="00D17B6E">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64068A4A" w:rsidR="009F7814" w:rsidRPr="00534697" w:rsidRDefault="003C2DF6" w:rsidP="00D17B6E">
      <w:pPr>
        <w:pStyle w:val="Tekstpodstawowywcity"/>
        <w:spacing w:before="120" w:after="0" w:line="271" w:lineRule="auto"/>
        <w:ind w:left="357" w:hanging="357"/>
        <w:jc w:val="center"/>
        <w:rPr>
          <w:rFonts w:cstheme="minorHAnsi"/>
          <w:b/>
          <w:color w:val="0D0D0D" w:themeColor="text1" w:themeTint="F2"/>
        </w:rPr>
      </w:pPr>
      <w:r w:rsidRPr="00534697">
        <w:rPr>
          <w:rFonts w:cstheme="minorHAnsi"/>
          <w:b/>
          <w:color w:val="0D0D0D" w:themeColor="text1" w:themeTint="F2"/>
        </w:rPr>
        <w:t xml:space="preserve">§ </w:t>
      </w:r>
      <w:r w:rsidR="00A2509F">
        <w:rPr>
          <w:rFonts w:cstheme="minorHAnsi"/>
          <w:b/>
          <w:color w:val="0D0D0D" w:themeColor="text1" w:themeTint="F2"/>
        </w:rPr>
        <w:t>1</w:t>
      </w:r>
      <w:r w:rsidR="00E668D3">
        <w:rPr>
          <w:rFonts w:cstheme="minorHAnsi"/>
          <w:b/>
          <w:color w:val="0D0D0D" w:themeColor="text1" w:themeTint="F2"/>
        </w:rPr>
        <w:t>1</w:t>
      </w:r>
      <w:r w:rsidR="009F7814" w:rsidRPr="00534697">
        <w:rPr>
          <w:rFonts w:cstheme="minorHAnsi"/>
          <w:b/>
          <w:color w:val="0D0D0D" w:themeColor="text1" w:themeTint="F2"/>
        </w:rPr>
        <w:t>.</w:t>
      </w:r>
    </w:p>
    <w:p w14:paraId="5DBFD8FF" w14:textId="77777777" w:rsidR="009F7814" w:rsidRPr="00534697" w:rsidRDefault="009F7814" w:rsidP="00D17B6E">
      <w:pPr>
        <w:pStyle w:val="Tekstpodstawowywcity"/>
        <w:spacing w:before="120" w:after="0" w:line="271" w:lineRule="auto"/>
        <w:ind w:left="357" w:hanging="357"/>
        <w:jc w:val="center"/>
        <w:rPr>
          <w:rFonts w:cstheme="minorHAnsi"/>
          <w:b/>
          <w:color w:val="0D0D0D" w:themeColor="text1" w:themeTint="F2"/>
        </w:rPr>
      </w:pPr>
      <w:r w:rsidRPr="00534697">
        <w:rPr>
          <w:rFonts w:cstheme="minorHAnsi"/>
          <w:b/>
          <w:color w:val="0D0D0D" w:themeColor="text1" w:themeTint="F2"/>
        </w:rPr>
        <w:t>Postanowienia końcowe</w:t>
      </w:r>
    </w:p>
    <w:p w14:paraId="23F48FE5" w14:textId="77777777" w:rsidR="009F7814" w:rsidRPr="00534697" w:rsidRDefault="009F7814" w:rsidP="009564A1">
      <w:pPr>
        <w:pStyle w:val="Tekstpodstawowywcity"/>
        <w:numPr>
          <w:ilvl w:val="0"/>
          <w:numId w:val="28"/>
        </w:numPr>
        <w:tabs>
          <w:tab w:val="num" w:pos="284"/>
        </w:tabs>
        <w:suppressAutoHyphens/>
        <w:spacing w:before="120" w:after="0" w:line="271" w:lineRule="auto"/>
        <w:jc w:val="both"/>
        <w:rPr>
          <w:rFonts w:cstheme="minorHAnsi"/>
          <w:color w:val="0D0D0D" w:themeColor="text1" w:themeTint="F2"/>
        </w:rPr>
      </w:pPr>
      <w:r w:rsidRPr="00534697">
        <w:rPr>
          <w:rFonts w:cstheme="minorHAnsi"/>
          <w:color w:val="0D0D0D" w:themeColor="text1" w:themeTint="F2"/>
        </w:rPr>
        <w:t xml:space="preserve">W sprawach nieuregulowanych postanowieniami niniejszej Umowy mają zastosowanie przepisy: </w:t>
      </w:r>
    </w:p>
    <w:p w14:paraId="27F40477" w14:textId="0A3298A7" w:rsidR="001A3E30" w:rsidRPr="00534697" w:rsidRDefault="001A3E3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534697">
        <w:rPr>
          <w:rFonts w:cstheme="minorHAnsi"/>
          <w:color w:val="0D0D0D" w:themeColor="text1" w:themeTint="F2"/>
        </w:rPr>
        <w:t>ustawy z dnia 11.09.2015 r. o działalności ubezpieczeniowej i reasekuracyjnej (t.j. Dz.U. z 202</w:t>
      </w:r>
      <w:r w:rsidR="0035597D">
        <w:rPr>
          <w:rFonts w:cstheme="minorHAnsi"/>
          <w:color w:val="0D0D0D" w:themeColor="text1" w:themeTint="F2"/>
        </w:rPr>
        <w:t>4</w:t>
      </w:r>
      <w:r w:rsidRPr="00534697">
        <w:rPr>
          <w:rFonts w:cstheme="minorHAnsi"/>
          <w:color w:val="0D0D0D" w:themeColor="text1" w:themeTint="F2"/>
        </w:rPr>
        <w:t xml:space="preserve"> r. poz. </w:t>
      </w:r>
      <w:r w:rsidR="0035597D">
        <w:rPr>
          <w:rFonts w:cstheme="minorHAnsi"/>
          <w:color w:val="0D0D0D" w:themeColor="text1" w:themeTint="F2"/>
        </w:rPr>
        <w:t>838</w:t>
      </w:r>
      <w:r w:rsidRPr="00534697">
        <w:rPr>
          <w:rFonts w:cstheme="minorHAnsi"/>
          <w:color w:val="0D0D0D" w:themeColor="text1" w:themeTint="F2"/>
        </w:rPr>
        <w:t xml:space="preserve"> ze zm.), </w:t>
      </w:r>
    </w:p>
    <w:p w14:paraId="575C2385" w14:textId="3B1D2CDF" w:rsidR="001A3E30" w:rsidRPr="000B7FC9" w:rsidRDefault="001A3E30" w:rsidP="00501773">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z dnia 22 maja 2003 r. o ubezpieczeniach obowiązkowych, Ubezpieczeniowym Funduszu Gwarancyjnym i Polskim Biurze Ubezpieczycieli Komunikacyjnych (t.j. Dz.U. z 20</w:t>
      </w:r>
      <w:r w:rsidR="00650CC6">
        <w:rPr>
          <w:rFonts w:cstheme="minorHAnsi"/>
          <w:color w:val="0D0D0D" w:themeColor="text1" w:themeTint="F2"/>
        </w:rPr>
        <w:t>2</w:t>
      </w:r>
      <w:r w:rsidR="0035597D">
        <w:rPr>
          <w:rFonts w:cstheme="minorHAnsi"/>
          <w:color w:val="0D0D0D" w:themeColor="text1" w:themeTint="F2"/>
        </w:rPr>
        <w:t>3</w:t>
      </w:r>
      <w:r w:rsidRPr="000B7FC9">
        <w:rPr>
          <w:rFonts w:cstheme="minorHAnsi"/>
          <w:color w:val="0D0D0D" w:themeColor="text1" w:themeTint="F2"/>
        </w:rPr>
        <w:t xml:space="preserve"> poz. </w:t>
      </w:r>
      <w:r w:rsidR="0035597D">
        <w:rPr>
          <w:rFonts w:cstheme="minorHAnsi"/>
          <w:color w:val="0D0D0D" w:themeColor="text1" w:themeTint="F2"/>
        </w:rPr>
        <w:t>2500</w:t>
      </w:r>
      <w:r w:rsidRPr="000B7FC9">
        <w:rPr>
          <w:rFonts w:cstheme="minorHAnsi"/>
          <w:color w:val="0D0D0D" w:themeColor="text1" w:themeTint="F2"/>
        </w:rPr>
        <w:t xml:space="preserve"> ze zm.),</w:t>
      </w:r>
    </w:p>
    <w:p w14:paraId="04CB7A70" w14:textId="28858A1A" w:rsidR="001A3E30" w:rsidRPr="000B7FC9" w:rsidRDefault="001A3E3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z dnia 23 kwietnia 1964r. Kodeks cywilny (t.j. Dz. U. z 202</w:t>
      </w:r>
      <w:r w:rsidR="0035597D">
        <w:rPr>
          <w:rFonts w:cstheme="minorHAnsi"/>
          <w:color w:val="0D0D0D" w:themeColor="text1" w:themeTint="F2"/>
        </w:rPr>
        <w:t>4</w:t>
      </w:r>
      <w:r w:rsidRPr="000B7FC9">
        <w:rPr>
          <w:rFonts w:cstheme="minorHAnsi"/>
          <w:color w:val="0D0D0D" w:themeColor="text1" w:themeTint="F2"/>
        </w:rPr>
        <w:t xml:space="preserve"> r. poz. </w:t>
      </w:r>
      <w:r w:rsidR="0035597D">
        <w:rPr>
          <w:rFonts w:cstheme="minorHAnsi"/>
          <w:color w:val="0D0D0D" w:themeColor="text1" w:themeTint="F2"/>
        </w:rPr>
        <w:t>1061</w:t>
      </w:r>
      <w:r w:rsidRPr="000B7FC9">
        <w:rPr>
          <w:rFonts w:cstheme="minorHAnsi"/>
          <w:color w:val="0D0D0D" w:themeColor="text1" w:themeTint="F2"/>
        </w:rPr>
        <w:t xml:space="preserve">  ze zm.),  </w:t>
      </w:r>
    </w:p>
    <w:p w14:paraId="529E2104" w14:textId="6D0640E5" w:rsidR="001A3E30" w:rsidRPr="000B7FC9" w:rsidRDefault="001A3E30"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Prawo zamówień publicznych (</w:t>
      </w:r>
      <w:r w:rsidR="007864F4" w:rsidRPr="00F51BF2">
        <w:rPr>
          <w:rFonts w:cstheme="minorHAnsi"/>
          <w:bCs/>
          <w:color w:val="0D0D0D"/>
        </w:rPr>
        <w:t>Dz. U. z 202</w:t>
      </w:r>
      <w:r w:rsidR="0035597D">
        <w:rPr>
          <w:rFonts w:cstheme="minorHAnsi"/>
          <w:bCs/>
          <w:color w:val="0D0D0D"/>
        </w:rPr>
        <w:t>4</w:t>
      </w:r>
      <w:r w:rsidR="007864F4" w:rsidRPr="00F51BF2">
        <w:rPr>
          <w:rFonts w:cstheme="minorHAnsi"/>
          <w:bCs/>
          <w:color w:val="0D0D0D"/>
        </w:rPr>
        <w:t xml:space="preserve"> poz. </w:t>
      </w:r>
      <w:r w:rsidR="0035597D">
        <w:rPr>
          <w:rFonts w:cstheme="minorHAnsi"/>
          <w:bCs/>
          <w:color w:val="0D0D0D"/>
        </w:rPr>
        <w:t>1320</w:t>
      </w:r>
      <w:r w:rsidR="007864F4" w:rsidRPr="00F51BF2">
        <w:rPr>
          <w:rFonts w:cstheme="minorHAnsi"/>
          <w:bCs/>
          <w:color w:val="0D0D0D"/>
        </w:rPr>
        <w:t xml:space="preserve"> ze zm</w:t>
      </w:r>
      <w:r w:rsidR="00305BAC" w:rsidRPr="000B7FC9">
        <w:rPr>
          <w:rFonts w:cstheme="minorHAnsi"/>
          <w:color w:val="0D0D0D" w:themeColor="text1" w:themeTint="F2"/>
        </w:rPr>
        <w:t>.),</w:t>
      </w:r>
    </w:p>
    <w:p w14:paraId="7138591E" w14:textId="771E4489" w:rsidR="00305BAC" w:rsidRPr="000B7FC9" w:rsidRDefault="00305BAC" w:rsidP="00D17B6E">
      <w:pPr>
        <w:pStyle w:val="Tekstpodstawowywcity"/>
        <w:numPr>
          <w:ilvl w:val="0"/>
          <w:numId w:val="20"/>
        </w:numPr>
        <w:tabs>
          <w:tab w:val="num" w:pos="426"/>
        </w:tabs>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ustawy z dnia 15 kwietnia 2011 r. o działalności leczniczej (t.j. Dz.U. z 202</w:t>
      </w:r>
      <w:r w:rsidR="0035597D">
        <w:rPr>
          <w:rFonts w:cstheme="minorHAnsi"/>
          <w:color w:val="0D0D0D" w:themeColor="text1" w:themeTint="F2"/>
        </w:rPr>
        <w:t>4</w:t>
      </w:r>
      <w:r w:rsidRPr="000B7FC9">
        <w:rPr>
          <w:rFonts w:cstheme="minorHAnsi"/>
          <w:color w:val="0D0D0D" w:themeColor="text1" w:themeTint="F2"/>
        </w:rPr>
        <w:t xml:space="preserve">r. poz. </w:t>
      </w:r>
      <w:r w:rsidR="0035597D">
        <w:rPr>
          <w:rFonts w:cstheme="minorHAnsi"/>
          <w:color w:val="0D0D0D" w:themeColor="text1" w:themeTint="F2"/>
        </w:rPr>
        <w:t>799 ze zm.</w:t>
      </w:r>
      <w:r w:rsidRPr="000B7FC9">
        <w:rPr>
          <w:rFonts w:cstheme="minorHAnsi"/>
          <w:color w:val="0D0D0D" w:themeColor="text1" w:themeTint="F2"/>
        </w:rPr>
        <w:t>),</w:t>
      </w:r>
    </w:p>
    <w:p w14:paraId="74DAEBD9" w14:textId="373536F8" w:rsidR="00305BAC" w:rsidRPr="000B7FC9" w:rsidRDefault="00305BAC" w:rsidP="00D17B6E">
      <w:pPr>
        <w:pStyle w:val="Tekstpodstawowywcity"/>
        <w:numPr>
          <w:ilvl w:val="0"/>
          <w:numId w:val="20"/>
        </w:numPr>
        <w:suppressAutoHyphens/>
        <w:spacing w:before="120" w:after="0" w:line="271" w:lineRule="auto"/>
        <w:jc w:val="both"/>
        <w:rPr>
          <w:rFonts w:cstheme="minorHAnsi"/>
          <w:color w:val="0D0D0D" w:themeColor="text1" w:themeTint="F2"/>
        </w:rPr>
      </w:pPr>
      <w:r w:rsidRPr="000B7FC9">
        <w:rPr>
          <w:rFonts w:cstheme="minorHAnsi"/>
          <w:color w:val="0D0D0D" w:themeColor="text1" w:themeTint="F2"/>
        </w:rPr>
        <w:t xml:space="preserve">Rozporządzenia Ministra Finansów z dnia 29 kwietnia 2019 </w:t>
      </w:r>
      <w:r w:rsidR="00455C42" w:rsidRPr="000B7FC9">
        <w:rPr>
          <w:rFonts w:cstheme="minorHAnsi"/>
          <w:color w:val="0D0D0D" w:themeColor="text1" w:themeTint="F2"/>
        </w:rPr>
        <w:t>r. (Dz. U. z 2019r. poz. 866) w </w:t>
      </w:r>
      <w:r w:rsidRPr="000B7FC9">
        <w:rPr>
          <w:rFonts w:cstheme="minorHAnsi"/>
          <w:color w:val="0D0D0D" w:themeColor="text1" w:themeTint="F2"/>
        </w:rPr>
        <w:t>sprawie obowiązkowego ubezpieczenia odpowiedzialności cywilnej podmiotu wykonującego działalność leczniczą.</w:t>
      </w:r>
    </w:p>
    <w:p w14:paraId="14793515" w14:textId="4C98EF8B" w:rsidR="009F7814" w:rsidRPr="000B7FC9" w:rsidRDefault="009F7814" w:rsidP="009564A1">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0B7FC9">
        <w:rPr>
          <w:rFonts w:cstheme="minorHAnsi"/>
          <w:color w:val="0D0D0D" w:themeColor="text1" w:themeTint="F2"/>
        </w:rPr>
        <w:t>Zmiany postanowień umowy wymagają formy pisemnej pod rygorem nieważności.</w:t>
      </w:r>
    </w:p>
    <w:p w14:paraId="08F61E61" w14:textId="0F06D242" w:rsidR="009F7814" w:rsidRPr="000B7FC9" w:rsidRDefault="009F7814" w:rsidP="009564A1">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060079">
        <w:rPr>
          <w:rFonts w:cstheme="minorHAnsi"/>
          <w:color w:val="0D0D0D" w:themeColor="text1" w:themeTint="F2"/>
        </w:rPr>
        <w:t xml:space="preserve">, </w:t>
      </w:r>
      <w:r w:rsidRPr="000B7FC9">
        <w:rPr>
          <w:rFonts w:cstheme="minorHAnsi"/>
          <w:color w:val="0D0D0D" w:themeColor="text1" w:themeTint="F2"/>
        </w:rPr>
        <w:t>a w sprawach dotyczących umowy ubezpieczenia przez właściwy Sąd</w:t>
      </w:r>
      <w:r w:rsidR="0035597D">
        <w:rPr>
          <w:rFonts w:cstheme="minorHAnsi"/>
          <w:color w:val="0D0D0D" w:themeColor="text1" w:themeTint="F2"/>
        </w:rPr>
        <w:t xml:space="preserve"> </w:t>
      </w:r>
      <w:r w:rsidR="0035597D" w:rsidRPr="0035597D">
        <w:rPr>
          <w:rFonts w:cstheme="minorHAnsi"/>
          <w:color w:val="0D0D0D" w:themeColor="text1" w:themeTint="F2"/>
        </w:rPr>
        <w:t>dla siedziby Zamawiającego</w:t>
      </w:r>
      <w:r w:rsidRPr="000B7FC9">
        <w:rPr>
          <w:rFonts w:cstheme="minorHAnsi"/>
          <w:color w:val="0D0D0D" w:themeColor="text1" w:themeTint="F2"/>
        </w:rPr>
        <w:t>.</w:t>
      </w:r>
    </w:p>
    <w:p w14:paraId="3310558A" w14:textId="77777777" w:rsidR="0035597D" w:rsidRDefault="009F7814" w:rsidP="00060079">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0B7FC9">
        <w:rPr>
          <w:rFonts w:cstheme="minorHAnsi"/>
          <w:color w:val="0D0D0D" w:themeColor="text1" w:themeTint="F2"/>
        </w:rPr>
        <w:t xml:space="preserve">Umowę sporządzono w </w:t>
      </w:r>
      <w:r w:rsidR="00E70184" w:rsidRPr="000B7FC9">
        <w:rPr>
          <w:rFonts w:cstheme="minorHAnsi"/>
          <w:color w:val="0D0D0D" w:themeColor="text1" w:themeTint="F2"/>
        </w:rPr>
        <w:t>2</w:t>
      </w:r>
      <w:r w:rsidRPr="000B7FC9">
        <w:rPr>
          <w:rFonts w:cstheme="minorHAnsi"/>
          <w:color w:val="0D0D0D" w:themeColor="text1" w:themeTint="F2"/>
        </w:rPr>
        <w:t xml:space="preserve"> jednobrzmiących egzemplarzach, 1 egzemplarz dla Zamawiającego i</w:t>
      </w:r>
      <w:r w:rsidR="00E70184" w:rsidRPr="000B7FC9">
        <w:rPr>
          <w:rFonts w:cstheme="minorHAnsi"/>
          <w:color w:val="0D0D0D" w:themeColor="text1" w:themeTint="F2"/>
        </w:rPr>
        <w:t xml:space="preserve"> 1</w:t>
      </w:r>
      <w:r w:rsidRPr="000B7FC9">
        <w:rPr>
          <w:rFonts w:cstheme="minorHAnsi"/>
          <w:color w:val="0D0D0D" w:themeColor="text1" w:themeTint="F2"/>
        </w:rPr>
        <w:t xml:space="preserve"> egzemplarz dla Wykonawcy.</w:t>
      </w:r>
    </w:p>
    <w:p w14:paraId="4659AE9C" w14:textId="56B1AED6" w:rsidR="0035597D" w:rsidRDefault="0035597D" w:rsidP="00060079">
      <w:pPr>
        <w:pStyle w:val="Tekstpodstawowywcity"/>
        <w:numPr>
          <w:ilvl w:val="0"/>
          <w:numId w:val="28"/>
        </w:numPr>
        <w:tabs>
          <w:tab w:val="num" w:pos="284"/>
        </w:tabs>
        <w:suppressAutoHyphens/>
        <w:spacing w:before="120" w:after="0" w:line="271" w:lineRule="auto"/>
        <w:ind w:left="284" w:hanging="284"/>
        <w:jc w:val="both"/>
        <w:rPr>
          <w:rFonts w:cstheme="minorHAnsi"/>
          <w:color w:val="0D0D0D" w:themeColor="text1" w:themeTint="F2"/>
        </w:rPr>
      </w:pPr>
      <w:r w:rsidRPr="0035597D">
        <w:rPr>
          <w:rFonts w:cstheme="minorHAnsi"/>
          <w:color w:val="0D0D0D" w:themeColor="text1" w:themeTint="F2"/>
        </w:rPr>
        <w:t xml:space="preserve">Umowa może zostać zawarta w formie elektronicznej zgodnie z art. </w:t>
      </w:r>
      <w:r w:rsidR="00E668D3">
        <w:rPr>
          <w:rFonts w:cstheme="minorHAnsi"/>
          <w:color w:val="0D0D0D" w:themeColor="text1" w:themeTint="F2"/>
        </w:rPr>
        <w:t>78</w:t>
      </w:r>
      <w:r w:rsidR="00E668D3">
        <w:rPr>
          <w:rFonts w:cstheme="minorHAnsi"/>
          <w:color w:val="0D0D0D" w:themeColor="text1" w:themeTint="F2"/>
          <w:vertAlign w:val="superscript"/>
        </w:rPr>
        <w:t>1</w:t>
      </w:r>
      <w:r w:rsidRPr="0035597D">
        <w:rPr>
          <w:rFonts w:cstheme="minorHAnsi"/>
          <w:color w:val="0D0D0D" w:themeColor="text1" w:themeTint="F2"/>
        </w:rPr>
        <w:t xml:space="preserve"> ustawy Kodeks cywilny.</w:t>
      </w:r>
    </w:p>
    <w:p w14:paraId="7562D715" w14:textId="77777777" w:rsidR="00060079" w:rsidRPr="0035597D" w:rsidRDefault="00060079" w:rsidP="00060079">
      <w:pPr>
        <w:pStyle w:val="Tekstpodstawowywcity"/>
        <w:tabs>
          <w:tab w:val="num" w:pos="284"/>
        </w:tabs>
        <w:suppressAutoHyphens/>
        <w:spacing w:before="120" w:after="0" w:line="271" w:lineRule="auto"/>
        <w:ind w:left="284"/>
        <w:jc w:val="both"/>
        <w:rPr>
          <w:rFonts w:cstheme="minorHAnsi"/>
          <w:color w:val="0D0D0D" w:themeColor="text1" w:themeTint="F2"/>
        </w:rPr>
      </w:pPr>
    </w:p>
    <w:p w14:paraId="4B9FB1AF" w14:textId="77777777" w:rsidR="009F7814" w:rsidRPr="000B7FC9" w:rsidRDefault="009F7814" w:rsidP="00D17B6E">
      <w:pPr>
        <w:tabs>
          <w:tab w:val="left" w:pos="-1276"/>
          <w:tab w:val="center" w:pos="2268"/>
          <w:tab w:val="center" w:pos="7230"/>
        </w:tabs>
        <w:spacing w:before="120" w:after="0" w:line="271" w:lineRule="auto"/>
        <w:ind w:left="284"/>
        <w:jc w:val="both"/>
        <w:rPr>
          <w:rFonts w:cstheme="minorHAnsi"/>
          <w:color w:val="0D0D0D" w:themeColor="text1" w:themeTint="F2"/>
        </w:rPr>
      </w:pPr>
      <w:r w:rsidRPr="000B7FC9">
        <w:rPr>
          <w:rFonts w:cstheme="minorHAnsi"/>
          <w:color w:val="0D0D0D" w:themeColor="text1" w:themeTint="F2"/>
        </w:rPr>
        <w:tab/>
      </w:r>
      <w:r w:rsidRPr="000B7FC9">
        <w:rPr>
          <w:rFonts w:cstheme="minorHAnsi"/>
          <w:b/>
          <w:caps/>
          <w:color w:val="0D0D0D" w:themeColor="text1" w:themeTint="F2"/>
        </w:rPr>
        <w:t>ZAmawiajĄcy</w:t>
      </w:r>
      <w:r w:rsidRPr="000B7FC9">
        <w:rPr>
          <w:rFonts w:cstheme="minorHAnsi"/>
          <w:caps/>
          <w:color w:val="0D0D0D" w:themeColor="text1" w:themeTint="F2"/>
        </w:rPr>
        <w:tab/>
      </w:r>
      <w:r w:rsidRPr="000B7FC9">
        <w:rPr>
          <w:rFonts w:cstheme="minorHAnsi"/>
          <w:b/>
          <w:caps/>
          <w:color w:val="0D0D0D" w:themeColor="text1" w:themeTint="F2"/>
        </w:rPr>
        <w:t>WYKONAWCA</w:t>
      </w:r>
    </w:p>
    <w:sectPr w:rsidR="009F7814" w:rsidRPr="000B7FC9" w:rsidSect="00F46CB7">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A473D" w14:textId="77777777" w:rsidR="00BA6A24" w:rsidRDefault="00BA6A24" w:rsidP="00FF02A3">
      <w:pPr>
        <w:spacing w:after="0" w:line="240" w:lineRule="auto"/>
      </w:pPr>
      <w:r>
        <w:separator/>
      </w:r>
    </w:p>
  </w:endnote>
  <w:endnote w:type="continuationSeparator" w:id="0">
    <w:p w14:paraId="009DC71A" w14:textId="77777777" w:rsidR="00BA6A24" w:rsidRDefault="00BA6A24"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0585931"/>
      <w:docPartObj>
        <w:docPartGallery w:val="Page Numbers (Bottom of Page)"/>
        <w:docPartUnique/>
      </w:docPartObj>
    </w:sdtPr>
    <w:sdtEndPr/>
    <w:sdtContent>
      <w:p w14:paraId="7C6F037F" w14:textId="19BADC0C" w:rsidR="00A1489C" w:rsidRDefault="00A1489C">
        <w:pPr>
          <w:pStyle w:val="Stopka"/>
          <w:jc w:val="right"/>
        </w:pPr>
        <w:r>
          <w:fldChar w:fldCharType="begin"/>
        </w:r>
        <w:r>
          <w:instrText>PAGE   \* MERGEFORMAT</w:instrText>
        </w:r>
        <w:r>
          <w:fldChar w:fldCharType="separate"/>
        </w:r>
        <w:r w:rsidR="009254AA">
          <w:rPr>
            <w:noProof/>
          </w:rPr>
          <w:t>6</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39C9D" w14:textId="77777777" w:rsidR="00BA6A24" w:rsidRDefault="00BA6A24" w:rsidP="00FF02A3">
      <w:pPr>
        <w:spacing w:after="0" w:line="240" w:lineRule="auto"/>
      </w:pPr>
      <w:r>
        <w:separator/>
      </w:r>
    </w:p>
  </w:footnote>
  <w:footnote w:type="continuationSeparator" w:id="0">
    <w:p w14:paraId="4A584AE3" w14:textId="77777777" w:rsidR="00BA6A24" w:rsidRDefault="00BA6A24"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74DC6" w14:textId="340399B5" w:rsidR="00650CC6" w:rsidRPr="00B50D50" w:rsidRDefault="00E668D3" w:rsidP="00E42474">
    <w:pPr>
      <w:pStyle w:val="Nagwek"/>
      <w:rPr>
        <w:rFonts w:ascii="Calibri" w:hAnsi="Calibri" w:cs="Calibri"/>
        <w:sz w:val="16"/>
        <w:szCs w:val="16"/>
      </w:rPr>
    </w:pPr>
    <w:r w:rsidRPr="00E668D3">
      <w:rPr>
        <w:rFonts w:ascii="Calibri" w:hAnsi="Calibri"/>
        <w:sz w:val="16"/>
        <w:szCs w:val="16"/>
        <w:lang w:val="en-US" w:eastAsia="pl-PL"/>
      </w:rPr>
      <w:t>Powiatowy Zakład Opieki Zdrowotnej</w:t>
    </w:r>
    <w:r w:rsidR="00E42474" w:rsidRPr="00403234">
      <w:rPr>
        <w:rFonts w:ascii="Calibri" w:hAnsi="Calibri"/>
        <w:noProof/>
        <w:color w:val="404040"/>
        <w:sz w:val="16"/>
        <w:szCs w:val="16"/>
        <w:lang w:eastAsia="pl-PL"/>
      </w:rPr>
      <mc:AlternateContent>
        <mc:Choice Requires="wps">
          <w:drawing>
            <wp:anchor distT="0" distB="0" distL="114300" distR="114300" simplePos="0" relativeHeight="251665920"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D53B3E">
      <w:rPr>
        <w:rFonts w:ascii="Calibri" w:hAnsi="Calibri"/>
        <w:sz w:val="16"/>
        <w:szCs w:val="16"/>
        <w:lang w:val="en-US" w:eastAsia="pl-PL"/>
      </w:rPr>
      <w:t xml:space="preserve"> w Starachowicach</w:t>
    </w:r>
    <w:r w:rsidR="008E6167">
      <w:rPr>
        <w:rFonts w:ascii="Calibri" w:hAnsi="Calibri" w:cs="Calibri"/>
        <w:sz w:val="16"/>
        <w:szCs w:val="16"/>
      </w:rPr>
      <w:tab/>
    </w:r>
    <w:r w:rsidR="00B50D50">
      <w:rPr>
        <w:rFonts w:ascii="Calibri" w:hAnsi="Calibri" w:cs="Calibri"/>
        <w:sz w:val="16"/>
        <w:szCs w:val="16"/>
      </w:rPr>
      <w:tab/>
    </w:r>
    <w:r w:rsidR="00C22813">
      <w:rPr>
        <w:rFonts w:ascii="Calibri" w:hAnsi="Calibri" w:cs="Calibri"/>
        <w:sz w:val="16"/>
        <w:szCs w:val="16"/>
      </w:rPr>
      <w:t>Załącznik nr 3a do S</w:t>
    </w:r>
    <w:r w:rsidR="00E42474" w:rsidRPr="002E7C33">
      <w:rPr>
        <w:rFonts w:ascii="Calibri" w:hAnsi="Calibri" w:cs="Calibri"/>
        <w:sz w:val="16"/>
        <w:szCs w:val="16"/>
      </w:rPr>
      <w:t>WZ</w:t>
    </w:r>
    <w:r w:rsidR="00E42474">
      <w:rPr>
        <w:rFonts w:ascii="Calibri" w:hAnsi="Calibri" w:cs="Calibri"/>
        <w:sz w:val="16"/>
        <w:szCs w:val="16"/>
      </w:rPr>
      <w:t xml:space="preserve"> </w:t>
    </w:r>
    <w:r w:rsidR="00A2205C">
      <w:rPr>
        <w:rFonts w:ascii="Calibri" w:hAnsi="Calibri" w:cs="Calibri"/>
        <w:sz w:val="16"/>
        <w:szCs w:val="16"/>
      </w:rPr>
      <w:t>– Wzór umowy do Części 1</w:t>
    </w:r>
  </w:p>
  <w:p w14:paraId="2CB55BEB" w14:textId="0FE39820" w:rsidR="00E42474" w:rsidRPr="002E7C33" w:rsidRDefault="00E42474" w:rsidP="00E42474">
    <w:pPr>
      <w:pStyle w:val="Nagwek"/>
      <w:rPr>
        <w:rFonts w:ascii="Calibri" w:hAnsi="Calibri" w:cs="Calibri"/>
        <w:sz w:val="16"/>
        <w:szCs w:val="16"/>
      </w:rPr>
    </w:pPr>
    <w:r w:rsidRPr="00534697">
      <w:rPr>
        <w:rFonts w:ascii="Calibri" w:hAnsi="Calibri" w:cs="Calibri"/>
        <w:sz w:val="16"/>
        <w:szCs w:val="16"/>
      </w:rPr>
      <w:t>Znak sprawy</w:t>
    </w:r>
    <w:r w:rsidR="00534697" w:rsidRPr="00534697">
      <w:rPr>
        <w:rFonts w:ascii="Calibri" w:hAnsi="Calibri" w:cs="Calibri"/>
        <w:sz w:val="16"/>
        <w:szCs w:val="16"/>
      </w:rPr>
      <w:t xml:space="preserve">: </w:t>
    </w:r>
    <w:r w:rsidR="00B06B82">
      <w:rPr>
        <w:rFonts w:ascii="Calibri" w:hAnsi="Calibri" w:cs="Calibri"/>
        <w:sz w:val="16"/>
        <w:szCs w:val="16"/>
      </w:rPr>
      <w:t>P/39/10/2024/U</w:t>
    </w:r>
    <w:r>
      <w:rPr>
        <w:rFonts w:ascii="Calibri" w:hAnsi="Calibri" w:cs="Calibri"/>
        <w:sz w:val="16"/>
        <w:szCs w:val="16"/>
      </w:rPr>
      <w:tab/>
    </w:r>
    <w:r>
      <w:rPr>
        <w:rFonts w:ascii="Calibri" w:hAnsi="Calibri" w:cs="Calibri"/>
        <w:sz w:val="16"/>
        <w:szCs w:val="16"/>
      </w:rPr>
      <w:tab/>
    </w:r>
    <w:bookmarkStart w:id="6" w:name="_Hlk68691911"/>
  </w:p>
  <w:bookmarkEnd w:id="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3"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5"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E9350F"/>
    <w:multiLevelType w:val="multilevel"/>
    <w:tmpl w:val="7BDC29B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8"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1"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num w:numId="1" w16cid:durableId="443304290">
    <w:abstractNumId w:val="16"/>
  </w:num>
  <w:num w:numId="2" w16cid:durableId="896478527">
    <w:abstractNumId w:val="21"/>
  </w:num>
  <w:num w:numId="3" w16cid:durableId="996419640">
    <w:abstractNumId w:val="18"/>
  </w:num>
  <w:num w:numId="4" w16cid:durableId="1693727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7983805">
    <w:abstractNumId w:val="1"/>
  </w:num>
  <w:num w:numId="6" w16cid:durableId="380590713">
    <w:abstractNumId w:val="2"/>
  </w:num>
  <w:num w:numId="7" w16cid:durableId="2030330951">
    <w:abstractNumId w:val="3"/>
  </w:num>
  <w:num w:numId="8" w16cid:durableId="2145729555">
    <w:abstractNumId w:val="10"/>
  </w:num>
  <w:num w:numId="9" w16cid:durableId="2052916255">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484516">
    <w:abstractNumId w:val="23"/>
  </w:num>
  <w:num w:numId="11" w16cid:durableId="2094543300">
    <w:abstractNumId w:val="4"/>
  </w:num>
  <w:num w:numId="12" w16cid:durableId="146702174">
    <w:abstractNumId w:val="5"/>
  </w:num>
  <w:num w:numId="13" w16cid:durableId="917248641">
    <w:abstractNumId w:val="7"/>
  </w:num>
  <w:num w:numId="14" w16cid:durableId="4051475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2819972">
    <w:abstractNumId w:val="20"/>
  </w:num>
  <w:num w:numId="16" w16cid:durableId="669718846">
    <w:abstractNumId w:val="13"/>
  </w:num>
  <w:num w:numId="17" w16cid:durableId="895819075">
    <w:abstractNumId w:val="12"/>
  </w:num>
  <w:num w:numId="18" w16cid:durableId="1834562235">
    <w:abstractNumId w:val="6"/>
  </w:num>
  <w:num w:numId="19" w16cid:durableId="1145197789">
    <w:abstractNumId w:val="14"/>
  </w:num>
  <w:num w:numId="20" w16cid:durableId="743526649">
    <w:abstractNumId w:val="15"/>
  </w:num>
  <w:num w:numId="21" w16cid:durableId="3204255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1145233">
    <w:abstractNumId w:val="9"/>
  </w:num>
  <w:num w:numId="23" w16cid:durableId="686954634">
    <w:abstractNumId w:val="11"/>
  </w:num>
  <w:num w:numId="24" w16cid:durableId="1568298056">
    <w:abstractNumId w:val="22"/>
  </w:num>
  <w:num w:numId="25" w16cid:durableId="1964921772">
    <w:abstractNumId w:val="24"/>
  </w:num>
  <w:num w:numId="26" w16cid:durableId="2112895579">
    <w:abstractNumId w:val="19"/>
  </w:num>
  <w:num w:numId="27" w16cid:durableId="482351546">
    <w:abstractNumId w:val="17"/>
  </w:num>
  <w:num w:numId="28" w16cid:durableId="68783142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DB8"/>
    <w:rsid w:val="00023EAA"/>
    <w:rsid w:val="00025B67"/>
    <w:rsid w:val="00027D38"/>
    <w:rsid w:val="00033573"/>
    <w:rsid w:val="0003417A"/>
    <w:rsid w:val="00036742"/>
    <w:rsid w:val="00060079"/>
    <w:rsid w:val="00081C5A"/>
    <w:rsid w:val="00092439"/>
    <w:rsid w:val="000A4C60"/>
    <w:rsid w:val="000A6687"/>
    <w:rsid w:val="000B745B"/>
    <w:rsid w:val="000B7FC9"/>
    <w:rsid w:val="00111E05"/>
    <w:rsid w:val="00114E0C"/>
    <w:rsid w:val="00115838"/>
    <w:rsid w:val="00127E68"/>
    <w:rsid w:val="001446CD"/>
    <w:rsid w:val="00145C12"/>
    <w:rsid w:val="001506E1"/>
    <w:rsid w:val="0017782E"/>
    <w:rsid w:val="00181C69"/>
    <w:rsid w:val="00182A77"/>
    <w:rsid w:val="001837F1"/>
    <w:rsid w:val="00195566"/>
    <w:rsid w:val="001A3E30"/>
    <w:rsid w:val="001C72D9"/>
    <w:rsid w:val="001D0A08"/>
    <w:rsid w:val="00225D33"/>
    <w:rsid w:val="00226E0F"/>
    <w:rsid w:val="00230A33"/>
    <w:rsid w:val="002555D1"/>
    <w:rsid w:val="00264DAF"/>
    <w:rsid w:val="00270D79"/>
    <w:rsid w:val="0027110F"/>
    <w:rsid w:val="00285E7C"/>
    <w:rsid w:val="002A337F"/>
    <w:rsid w:val="002A6BE0"/>
    <w:rsid w:val="002C707B"/>
    <w:rsid w:val="002D18DD"/>
    <w:rsid w:val="002E0243"/>
    <w:rsid w:val="002E305C"/>
    <w:rsid w:val="002E6E82"/>
    <w:rsid w:val="00305BAC"/>
    <w:rsid w:val="00320BE9"/>
    <w:rsid w:val="0035597D"/>
    <w:rsid w:val="00391EAE"/>
    <w:rsid w:val="00395A1F"/>
    <w:rsid w:val="00397D37"/>
    <w:rsid w:val="003A22B5"/>
    <w:rsid w:val="003B1271"/>
    <w:rsid w:val="003B214E"/>
    <w:rsid w:val="003C2DF6"/>
    <w:rsid w:val="003C4969"/>
    <w:rsid w:val="003D4D5A"/>
    <w:rsid w:val="003E6E28"/>
    <w:rsid w:val="00402D9D"/>
    <w:rsid w:val="00413F6A"/>
    <w:rsid w:val="00425B76"/>
    <w:rsid w:val="0044227A"/>
    <w:rsid w:val="004425C7"/>
    <w:rsid w:val="00445694"/>
    <w:rsid w:val="00453CDC"/>
    <w:rsid w:val="00455C42"/>
    <w:rsid w:val="00456FBB"/>
    <w:rsid w:val="004713A1"/>
    <w:rsid w:val="004A560D"/>
    <w:rsid w:val="004B5A42"/>
    <w:rsid w:val="004C48F6"/>
    <w:rsid w:val="004C6D60"/>
    <w:rsid w:val="004D0945"/>
    <w:rsid w:val="004F28ED"/>
    <w:rsid w:val="004F5235"/>
    <w:rsid w:val="00500F44"/>
    <w:rsid w:val="00501773"/>
    <w:rsid w:val="0050713E"/>
    <w:rsid w:val="005139B5"/>
    <w:rsid w:val="00516EF4"/>
    <w:rsid w:val="00521BCB"/>
    <w:rsid w:val="00534697"/>
    <w:rsid w:val="005450CB"/>
    <w:rsid w:val="00557B84"/>
    <w:rsid w:val="00565327"/>
    <w:rsid w:val="00570359"/>
    <w:rsid w:val="00583E18"/>
    <w:rsid w:val="00591F64"/>
    <w:rsid w:val="005A4BEF"/>
    <w:rsid w:val="005B14D1"/>
    <w:rsid w:val="005D7AE2"/>
    <w:rsid w:val="00603F30"/>
    <w:rsid w:val="0060639B"/>
    <w:rsid w:val="00616FB2"/>
    <w:rsid w:val="00626725"/>
    <w:rsid w:val="00635382"/>
    <w:rsid w:val="00640FEA"/>
    <w:rsid w:val="0064322C"/>
    <w:rsid w:val="006505E3"/>
    <w:rsid w:val="00650CC6"/>
    <w:rsid w:val="0066179B"/>
    <w:rsid w:val="006639F3"/>
    <w:rsid w:val="00674D76"/>
    <w:rsid w:val="00694F43"/>
    <w:rsid w:val="006A02DC"/>
    <w:rsid w:val="006B0048"/>
    <w:rsid w:val="006B0C74"/>
    <w:rsid w:val="006D04A8"/>
    <w:rsid w:val="006F136F"/>
    <w:rsid w:val="006F6431"/>
    <w:rsid w:val="00701C7B"/>
    <w:rsid w:val="007106CA"/>
    <w:rsid w:val="00737C35"/>
    <w:rsid w:val="0074030B"/>
    <w:rsid w:val="00776825"/>
    <w:rsid w:val="00783300"/>
    <w:rsid w:val="00784CD3"/>
    <w:rsid w:val="00785AA8"/>
    <w:rsid w:val="007864F4"/>
    <w:rsid w:val="00793A80"/>
    <w:rsid w:val="007B14DC"/>
    <w:rsid w:val="007B7B36"/>
    <w:rsid w:val="007E5F80"/>
    <w:rsid w:val="007F18BF"/>
    <w:rsid w:val="007F3DCB"/>
    <w:rsid w:val="007F3DCC"/>
    <w:rsid w:val="00801F8D"/>
    <w:rsid w:val="00804D7A"/>
    <w:rsid w:val="00812684"/>
    <w:rsid w:val="00814D19"/>
    <w:rsid w:val="0084022D"/>
    <w:rsid w:val="00846862"/>
    <w:rsid w:val="00855166"/>
    <w:rsid w:val="0086239B"/>
    <w:rsid w:val="0086504C"/>
    <w:rsid w:val="00880C53"/>
    <w:rsid w:val="00890F28"/>
    <w:rsid w:val="008E4488"/>
    <w:rsid w:val="008E6167"/>
    <w:rsid w:val="008F2281"/>
    <w:rsid w:val="008F5432"/>
    <w:rsid w:val="00903E20"/>
    <w:rsid w:val="00920B36"/>
    <w:rsid w:val="009254AA"/>
    <w:rsid w:val="00942451"/>
    <w:rsid w:val="00942E5B"/>
    <w:rsid w:val="009564A1"/>
    <w:rsid w:val="00964BE0"/>
    <w:rsid w:val="0098670C"/>
    <w:rsid w:val="009A33CC"/>
    <w:rsid w:val="009B3AFA"/>
    <w:rsid w:val="009C5261"/>
    <w:rsid w:val="009E5E76"/>
    <w:rsid w:val="009F7814"/>
    <w:rsid w:val="00A07949"/>
    <w:rsid w:val="00A11EAF"/>
    <w:rsid w:val="00A1306D"/>
    <w:rsid w:val="00A1489C"/>
    <w:rsid w:val="00A2205C"/>
    <w:rsid w:val="00A2343A"/>
    <w:rsid w:val="00A2509F"/>
    <w:rsid w:val="00A32F9E"/>
    <w:rsid w:val="00A37D5D"/>
    <w:rsid w:val="00A409D5"/>
    <w:rsid w:val="00A40D9E"/>
    <w:rsid w:val="00A44D1D"/>
    <w:rsid w:val="00A514F4"/>
    <w:rsid w:val="00A53B33"/>
    <w:rsid w:val="00A65EA2"/>
    <w:rsid w:val="00A868D5"/>
    <w:rsid w:val="00A87E65"/>
    <w:rsid w:val="00A9110A"/>
    <w:rsid w:val="00AC5212"/>
    <w:rsid w:val="00AC708F"/>
    <w:rsid w:val="00AD0DFB"/>
    <w:rsid w:val="00AE05E7"/>
    <w:rsid w:val="00B0142E"/>
    <w:rsid w:val="00B06B82"/>
    <w:rsid w:val="00B27376"/>
    <w:rsid w:val="00B300D6"/>
    <w:rsid w:val="00B346BC"/>
    <w:rsid w:val="00B50D50"/>
    <w:rsid w:val="00B94BFF"/>
    <w:rsid w:val="00BA6A24"/>
    <w:rsid w:val="00BB550F"/>
    <w:rsid w:val="00BC5E66"/>
    <w:rsid w:val="00BD4953"/>
    <w:rsid w:val="00BD746E"/>
    <w:rsid w:val="00C22813"/>
    <w:rsid w:val="00C27729"/>
    <w:rsid w:val="00C361A9"/>
    <w:rsid w:val="00C5118F"/>
    <w:rsid w:val="00C52279"/>
    <w:rsid w:val="00C63985"/>
    <w:rsid w:val="00C835BC"/>
    <w:rsid w:val="00C85556"/>
    <w:rsid w:val="00C86A93"/>
    <w:rsid w:val="00C92209"/>
    <w:rsid w:val="00CB03EF"/>
    <w:rsid w:val="00CB4560"/>
    <w:rsid w:val="00CC318A"/>
    <w:rsid w:val="00CD036D"/>
    <w:rsid w:val="00CD65A2"/>
    <w:rsid w:val="00CF7843"/>
    <w:rsid w:val="00D05179"/>
    <w:rsid w:val="00D0548A"/>
    <w:rsid w:val="00D17B6E"/>
    <w:rsid w:val="00D53B3E"/>
    <w:rsid w:val="00D54B0C"/>
    <w:rsid w:val="00D85407"/>
    <w:rsid w:val="00D94D74"/>
    <w:rsid w:val="00D96742"/>
    <w:rsid w:val="00DA4628"/>
    <w:rsid w:val="00DB54A8"/>
    <w:rsid w:val="00DB54E4"/>
    <w:rsid w:val="00DC4D38"/>
    <w:rsid w:val="00E117E3"/>
    <w:rsid w:val="00E2010C"/>
    <w:rsid w:val="00E250DA"/>
    <w:rsid w:val="00E25584"/>
    <w:rsid w:val="00E27D18"/>
    <w:rsid w:val="00E40DB8"/>
    <w:rsid w:val="00E42474"/>
    <w:rsid w:val="00E46E0D"/>
    <w:rsid w:val="00E5080B"/>
    <w:rsid w:val="00E516EC"/>
    <w:rsid w:val="00E668D3"/>
    <w:rsid w:val="00E70184"/>
    <w:rsid w:val="00E86A44"/>
    <w:rsid w:val="00EB5B79"/>
    <w:rsid w:val="00EC33CB"/>
    <w:rsid w:val="00EC6D69"/>
    <w:rsid w:val="00EE66C4"/>
    <w:rsid w:val="00EF069B"/>
    <w:rsid w:val="00EF5D05"/>
    <w:rsid w:val="00EF74D1"/>
    <w:rsid w:val="00F12D83"/>
    <w:rsid w:val="00F26E23"/>
    <w:rsid w:val="00F459FB"/>
    <w:rsid w:val="00F46CB7"/>
    <w:rsid w:val="00F5129E"/>
    <w:rsid w:val="00F51BA5"/>
    <w:rsid w:val="00F55D00"/>
    <w:rsid w:val="00F652C5"/>
    <w:rsid w:val="00F70C43"/>
    <w:rsid w:val="00F762D9"/>
    <w:rsid w:val="00FB0C95"/>
    <w:rsid w:val="00FD3D66"/>
    <w:rsid w:val="00FD7316"/>
    <w:rsid w:val="00FE0450"/>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C5CB310D-BF5C-4D7F-84D5-7D27B329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7F3DCB"/>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F3DCB"/>
    <w:rPr>
      <w:rFonts w:ascii="Times New Roman" w:eastAsia="Times New Roman" w:hAnsi="Times New Roman" w:cs="Times New Roman"/>
      <w:b/>
      <w:bCs/>
      <w:sz w:val="20"/>
      <w:szCs w:val="20"/>
      <w:lang w:eastAsia="pl-PL"/>
    </w:rPr>
  </w:style>
  <w:style w:type="paragraph" w:styleId="Poprawka">
    <w:name w:val="Revision"/>
    <w:hidden/>
    <w:uiPriority w:val="99"/>
    <w:semiHidden/>
    <w:rsid w:val="00920B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431392814">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0E646-3102-460C-AA1C-9892E9B38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2977</Words>
  <Characters>17864</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Bożena Brzękowska</cp:lastModifiedBy>
  <cp:revision>3</cp:revision>
  <cp:lastPrinted>2021-12-03T06:57:00Z</cp:lastPrinted>
  <dcterms:created xsi:type="dcterms:W3CDTF">2024-10-30T10:13:00Z</dcterms:created>
  <dcterms:modified xsi:type="dcterms:W3CDTF">2024-10-30T12:29:00Z</dcterms:modified>
</cp:coreProperties>
</file>