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4463" w14:textId="775E1EBA" w:rsidR="00A50D02" w:rsidRDefault="004E16DB" w:rsidP="006E00AA">
      <w:pPr>
        <w:pStyle w:val="Nagwek2"/>
      </w:pPr>
      <w:bookmarkStart w:id="0" w:name="_Hlk191981969"/>
      <w:r>
        <w:rPr>
          <w:noProof/>
        </w:rPr>
        <w:drawing>
          <wp:anchor distT="0" distB="0" distL="114300" distR="114300" simplePos="0" relativeHeight="251660288" behindDoc="1" locked="0" layoutInCell="1" allowOverlap="1" wp14:anchorId="536B6848" wp14:editId="1664C85E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38004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ight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6D15AFF" w14:textId="77777777" w:rsidR="008F2958" w:rsidRDefault="008F2958" w:rsidP="006E00AA">
      <w:pPr>
        <w:pStyle w:val="Nagwek2"/>
      </w:pPr>
    </w:p>
    <w:p w14:paraId="1E9B40A1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I: </w:t>
      </w:r>
    </w:p>
    <w:p w14:paraId="450B1B3B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b w:val="0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Projekt "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Comparison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of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ustekinumab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,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infliximab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and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COMBinatiOn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therapy in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moderately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-to-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severely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active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Ulcerative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Colitis – the head to head COMBO-UC trial" finansowany jest ze środków Agencji Badań Medycznych w ramach Konkursu na badania head-to-head w zakresie niekomercyjnych badań klinicznych lub eksperymentów badawczych, nr ABM/2022/3. Numer umowy: 2022/ABM/03/00013.</w:t>
      </w:r>
    </w:p>
    <w:p w14:paraId="56208FDB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II: </w:t>
      </w:r>
    </w:p>
    <w:p w14:paraId="3A3BB434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b w:val="0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Projekt "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LAMAinDiab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–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lisdeksamfetamina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vs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metylofenidat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dla pacjentów pediatrycznych z zespołem ADHD i cukrzycą typu 1 - randomizowane krzyżowe badanie kliniczne" finansowany jest ze środków Agencji Badań Medycznych w ramach Konkursu na niekomercyjne badania kliniczne w obszarze psychiatrii i neurologii, nr ABM/2021/2. Numer umowy: 2021/ABM/02/00006-00.</w:t>
      </w:r>
    </w:p>
    <w:p w14:paraId="1F7CFB18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III: </w:t>
      </w:r>
    </w:p>
    <w:p w14:paraId="18B99725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Badanie finansowane ze środków Agencji Badań Medycznych, numer Projektu 2023/ABM/01/00032;</w:t>
      </w:r>
    </w:p>
    <w:p w14:paraId="22E82E99" w14:textId="77777777" w:rsidR="008F2958" w:rsidRPr="00C41885" w:rsidRDefault="008F2958" w:rsidP="008F2958">
      <w:pPr>
        <w:pStyle w:val="Nagwek"/>
        <w:ind w:left="0" w:firstLine="0"/>
        <w:rPr>
          <w:rFonts w:asciiTheme="minorHAnsi" w:hAnsiTheme="minorHAnsi" w:cstheme="minorHAnsi"/>
          <w:b w:val="0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„ComParison of InClisiran Or aLirOcumab to standard therapy in pediatric Familial Hypercholesterolemia – head to head PICOLO-FH clinical trial.”</w:t>
      </w:r>
    </w:p>
    <w:p w14:paraId="4E8B4F97" w14:textId="6C7A31B2" w:rsidR="0077041F" w:rsidRDefault="0077041F" w:rsidP="006E00AA">
      <w:pPr>
        <w:pStyle w:val="Nagwek2"/>
      </w:pPr>
      <w:r>
        <w:t>Załącznik nr 1 do SWZ</w:t>
      </w:r>
    </w:p>
    <w:p w14:paraId="241B3768" w14:textId="1340DA3F" w:rsidR="000D36CF" w:rsidRDefault="000D36CF" w:rsidP="00A8758D">
      <w:pPr>
        <w:tabs>
          <w:tab w:val="left" w:pos="5580"/>
        </w:tabs>
      </w:pPr>
      <w:r>
        <w:t>Nr postępowania: ZP/</w:t>
      </w:r>
      <w:r w:rsidR="003660BD">
        <w:t>1</w:t>
      </w:r>
      <w:r w:rsidR="008A46D4">
        <w:t>2</w:t>
      </w:r>
      <w:r>
        <w:t>/202</w:t>
      </w:r>
      <w:r w:rsidR="008A46D4">
        <w:t>5</w:t>
      </w:r>
      <w:r w:rsidR="00A8758D">
        <w:tab/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159128C6" w:rsidR="0017501B" w:rsidRDefault="0017501B" w:rsidP="00B772FF">
      <w:pPr>
        <w:pStyle w:val="Normalny2"/>
      </w:pPr>
      <w:r>
        <w:t>Al. Kościuszki 4, 90-419 Łódź</w:t>
      </w:r>
    </w:p>
    <w:p w14:paraId="7E8D1557" w14:textId="55AF577B" w:rsidR="0017501B" w:rsidRDefault="0017501B" w:rsidP="006E00A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  <w:r w:rsidR="008F2958">
        <w:rPr>
          <w:rStyle w:val="Nagwek3Znak"/>
          <w:b/>
        </w:rPr>
        <w:t xml:space="preserve"> - </w:t>
      </w:r>
      <w:r w:rsidR="00435B12" w:rsidRPr="00435B12">
        <w:rPr>
          <w:rStyle w:val="Nagwek3Znak"/>
          <w:b/>
          <w:color w:val="833C0B" w:themeColor="accent2" w:themeShade="80"/>
        </w:rPr>
        <w:t>PO MODYFIKACJI W DNIU 27.03.2025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126200A5" w:rsidR="0084300E" w:rsidRDefault="00862FEE" w:rsidP="0084300E">
      <w:pPr>
        <w:pStyle w:val="Normalny3"/>
      </w:pPr>
      <w:r w:rsidRPr="00862FEE">
        <w:t xml:space="preserve">w postępowaniu o udzielenie zamówienia publicznego prowadzonego w trybie </w:t>
      </w:r>
      <w:r w:rsidR="001C09CD">
        <w:t xml:space="preserve">przetargu nieograniczonego zgodnie z </w:t>
      </w:r>
      <w:r w:rsidRPr="00862FEE">
        <w:t>ustaw</w:t>
      </w:r>
      <w:r w:rsidR="001C09CD">
        <w:t>ą</w:t>
      </w:r>
      <w:r w:rsidRPr="00862FEE">
        <w:t xml:space="preserve"> z dnia 11 września 2019 r. Prawo zamówień publicznych</w:t>
      </w:r>
      <w:r w:rsidR="0084300E">
        <w:t xml:space="preserve"> na:</w:t>
      </w:r>
    </w:p>
    <w:p w14:paraId="5157076A" w14:textId="5698AD3E" w:rsidR="00C8436A" w:rsidRDefault="00C8436A" w:rsidP="00836A33">
      <w:pPr>
        <w:pStyle w:val="Normalny3"/>
        <w:keepNext w:val="0"/>
        <w:keepLines w:val="0"/>
        <w:contextualSpacing/>
        <w:rPr>
          <w:b/>
          <w:color w:val="0000FF"/>
        </w:rPr>
      </w:pPr>
      <w:r w:rsidRPr="00C8436A">
        <w:rPr>
          <w:b/>
          <w:color w:val="0000FF"/>
        </w:rPr>
        <w:t>Usług</w:t>
      </w:r>
      <w:r>
        <w:rPr>
          <w:b/>
          <w:color w:val="0000FF"/>
        </w:rPr>
        <w:t>ę</w:t>
      </w:r>
      <w:r w:rsidRPr="00C8436A">
        <w:rPr>
          <w:b/>
          <w:color w:val="0000FF"/>
        </w:rPr>
        <w:t xml:space="preserve"> transportu próbek biologicznych na potrzeby realizacji niekomercyjnych badań klinicznych</w:t>
      </w:r>
    </w:p>
    <w:p w14:paraId="140667BA" w14:textId="3A0FC0F3" w:rsidR="00F04661" w:rsidRDefault="00F04661" w:rsidP="00836A33">
      <w:pPr>
        <w:pStyle w:val="Normalny3"/>
        <w:keepNext w:val="0"/>
        <w:keepLines w:val="0"/>
        <w:ind w:left="0" w:firstLine="357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</w:p>
    <w:p w14:paraId="52474331" w14:textId="42BBDA88" w:rsidR="00B17EB3" w:rsidRPr="00B17EB3" w:rsidRDefault="00435B12" w:rsidP="00836A33">
      <w:pPr>
        <w:pStyle w:val="Normalny3"/>
        <w:keepNext w:val="0"/>
        <w:keepLines w:val="0"/>
        <w:rPr>
          <w:b/>
          <w:bCs/>
          <w:color w:val="0000FF"/>
        </w:rPr>
      </w:pPr>
      <w:r>
        <w:rPr>
          <w:b/>
          <w:bCs/>
          <w:color w:val="0000FF"/>
        </w:rPr>
        <w:lastRenderedPageBreak/>
        <w:br/>
      </w:r>
      <w:r w:rsidR="000414A5">
        <w:rPr>
          <w:b/>
          <w:bCs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0CE68DC" wp14:editId="396D03E6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EB3" w:rsidRPr="00B17EB3">
        <w:rPr>
          <w:b/>
          <w:bCs/>
          <w:color w:val="0000FF"/>
        </w:rPr>
        <w:t>Pakiet I:</w:t>
      </w:r>
    </w:p>
    <w:p w14:paraId="54C602EA" w14:textId="3591E38B" w:rsidR="00F04661" w:rsidRPr="002547AD" w:rsidRDefault="00F04661" w:rsidP="00836A33">
      <w:pPr>
        <w:pStyle w:val="11"/>
      </w:pPr>
      <w:r w:rsidRPr="002547AD">
        <w:rPr>
          <w:u w:val="single"/>
        </w:rPr>
        <w:t xml:space="preserve">Kryterium nr </w:t>
      </w:r>
      <w:r w:rsidR="00964E1E" w:rsidRPr="002547AD">
        <w:rPr>
          <w:u w:val="single"/>
        </w:rPr>
        <w:t>1</w:t>
      </w:r>
      <w:r w:rsidR="002956FB" w:rsidRPr="002547AD">
        <w:t xml:space="preserve"> </w:t>
      </w:r>
      <w:r w:rsidRPr="002547AD">
        <w:t xml:space="preserve">– </w:t>
      </w:r>
      <w:r w:rsidR="006E042F" w:rsidRPr="002547AD">
        <w:t>Cena</w:t>
      </w:r>
      <w:r w:rsidR="00993C56" w:rsidRPr="002547AD">
        <w:t xml:space="preserve"> </w:t>
      </w:r>
      <w:r w:rsidR="00F331F6" w:rsidRPr="002547AD">
        <w:t>(waga</w:t>
      </w:r>
      <w:r w:rsidR="00D7125E" w:rsidRPr="002547AD">
        <w:t xml:space="preserve"> </w:t>
      </w:r>
      <w:r w:rsidR="006E042F" w:rsidRPr="002547AD">
        <w:t>10</w:t>
      </w:r>
      <w:r w:rsidR="00D7125E" w:rsidRPr="002547AD">
        <w:t>0%)</w:t>
      </w:r>
      <w:r w:rsidRPr="002547AD">
        <w:t>:</w:t>
      </w:r>
    </w:p>
    <w:tbl>
      <w:tblPr>
        <w:tblStyle w:val="Tabela-Siatka"/>
        <w:tblW w:w="4621" w:type="pct"/>
        <w:tblInd w:w="421" w:type="dxa"/>
        <w:tblLook w:val="04A0" w:firstRow="1" w:lastRow="0" w:firstColumn="1" w:lastColumn="0" w:noHBand="0" w:noVBand="1"/>
      </w:tblPr>
      <w:tblGrid>
        <w:gridCol w:w="506"/>
        <w:gridCol w:w="1531"/>
        <w:gridCol w:w="2043"/>
        <w:gridCol w:w="1585"/>
        <w:gridCol w:w="1560"/>
        <w:gridCol w:w="1773"/>
      </w:tblGrid>
      <w:tr w:rsidR="000F06A8" w14:paraId="61889539" w14:textId="646FB24F" w:rsidTr="00723F30">
        <w:trPr>
          <w:tblHeader/>
        </w:trPr>
        <w:tc>
          <w:tcPr>
            <w:tcW w:w="281" w:type="pct"/>
            <w:shd w:val="clear" w:color="auto" w:fill="D0CECE" w:themeFill="background2" w:themeFillShade="E6"/>
          </w:tcPr>
          <w:p w14:paraId="7AE8ADA9" w14:textId="77777777" w:rsidR="000F06A8" w:rsidRPr="00E04225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>Lp.</w:t>
            </w:r>
          </w:p>
        </w:tc>
        <w:tc>
          <w:tcPr>
            <w:tcW w:w="851" w:type="pct"/>
            <w:shd w:val="clear" w:color="auto" w:fill="D0CECE" w:themeFill="background2" w:themeFillShade="E6"/>
          </w:tcPr>
          <w:p w14:paraId="4B5B1944" w14:textId="77777777" w:rsidR="000F06A8" w:rsidRPr="00E04225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>Kierunek transportu</w:t>
            </w:r>
          </w:p>
        </w:tc>
        <w:tc>
          <w:tcPr>
            <w:tcW w:w="1135" w:type="pct"/>
            <w:shd w:val="clear" w:color="auto" w:fill="D0CECE" w:themeFill="background2" w:themeFillShade="E6"/>
          </w:tcPr>
          <w:p w14:paraId="708AAE14" w14:textId="34E41BA1" w:rsidR="00C1536E" w:rsidRPr="00E04225" w:rsidRDefault="00C1536E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 xml:space="preserve">Liczba </w:t>
            </w:r>
            <w:r w:rsidR="00336DE4" w:rsidRPr="00E04225">
              <w:rPr>
                <w:rFonts w:cs="Calibri"/>
                <w:bCs/>
              </w:rPr>
              <w:t>przesyłek w ramach jednego transportu</w:t>
            </w:r>
          </w:p>
        </w:tc>
        <w:tc>
          <w:tcPr>
            <w:tcW w:w="881" w:type="pct"/>
            <w:shd w:val="clear" w:color="auto" w:fill="D0CECE" w:themeFill="background2" w:themeFillShade="E6"/>
          </w:tcPr>
          <w:p w14:paraId="2D496181" w14:textId="2E9BF29A" w:rsidR="000F06A8" w:rsidRPr="00E04225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 xml:space="preserve">Cena </w:t>
            </w:r>
            <w:r w:rsidR="0088272B" w:rsidRPr="00E04225">
              <w:rPr>
                <w:rFonts w:cs="Calibri"/>
                <w:bCs/>
              </w:rPr>
              <w:t xml:space="preserve">netto </w:t>
            </w:r>
            <w:r w:rsidRPr="00E04225">
              <w:rPr>
                <w:rFonts w:cs="Calibri"/>
                <w:bCs/>
              </w:rPr>
              <w:t xml:space="preserve">za 1 transport </w:t>
            </w:r>
            <w:r w:rsidR="0088272B" w:rsidRPr="00E04225">
              <w:rPr>
                <w:rFonts w:cs="Calibri"/>
                <w:bCs/>
              </w:rPr>
              <w:t>[zł]</w:t>
            </w:r>
          </w:p>
        </w:tc>
        <w:tc>
          <w:tcPr>
            <w:tcW w:w="867" w:type="pct"/>
            <w:shd w:val="clear" w:color="auto" w:fill="D0CECE" w:themeFill="background2" w:themeFillShade="E6"/>
          </w:tcPr>
          <w:p w14:paraId="1345382B" w14:textId="3D278D4F" w:rsidR="000F06A8" w:rsidRPr="00E04225" w:rsidRDefault="00114E4A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 xml:space="preserve">Ilość </w:t>
            </w:r>
            <w:r w:rsidR="000F06A8" w:rsidRPr="00E04225">
              <w:rPr>
                <w:rFonts w:cs="Calibri"/>
                <w:bCs/>
              </w:rPr>
              <w:t>transportów</w:t>
            </w:r>
          </w:p>
        </w:tc>
        <w:tc>
          <w:tcPr>
            <w:tcW w:w="985" w:type="pct"/>
            <w:shd w:val="clear" w:color="auto" w:fill="D0CECE" w:themeFill="background2" w:themeFillShade="E6"/>
          </w:tcPr>
          <w:p w14:paraId="2C186794" w14:textId="41F73E1E" w:rsidR="000F06A8" w:rsidRPr="00E04225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Łączna cena netto</w:t>
            </w:r>
            <w:r w:rsidR="00E04225" w:rsidRPr="00E04225">
              <w:rPr>
                <w:rFonts w:cs="Calibri"/>
                <w:bCs/>
              </w:rPr>
              <w:t xml:space="preserve"> </w:t>
            </w:r>
            <w:r w:rsidR="0088272B" w:rsidRPr="00E04225">
              <w:rPr>
                <w:rFonts w:cs="Calibri"/>
                <w:bCs/>
              </w:rPr>
              <w:t>[zł]</w:t>
            </w:r>
          </w:p>
        </w:tc>
      </w:tr>
      <w:tr w:rsidR="000F06A8" w14:paraId="51E2416C" w14:textId="0EFF5395" w:rsidTr="00723F30">
        <w:tc>
          <w:tcPr>
            <w:tcW w:w="281" w:type="pct"/>
          </w:tcPr>
          <w:p w14:paraId="4FD1901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851" w:type="pct"/>
          </w:tcPr>
          <w:p w14:paraId="35926B4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Poznania do Łodzi</w:t>
            </w:r>
          </w:p>
        </w:tc>
        <w:tc>
          <w:tcPr>
            <w:tcW w:w="1135" w:type="pct"/>
          </w:tcPr>
          <w:p w14:paraId="090663EE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1" w:type="pct"/>
          </w:tcPr>
          <w:p w14:paraId="5251DED4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55344906" w14:textId="03C8CAE2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74362190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4A011E86" w14:textId="5F87B958" w:rsidTr="00723F30">
        <w:tc>
          <w:tcPr>
            <w:tcW w:w="281" w:type="pct"/>
          </w:tcPr>
          <w:p w14:paraId="6FF4A8B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851" w:type="pct"/>
          </w:tcPr>
          <w:p w14:paraId="17F8940D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Bydgoszczy do łodzi</w:t>
            </w:r>
          </w:p>
        </w:tc>
        <w:tc>
          <w:tcPr>
            <w:tcW w:w="1135" w:type="pct"/>
          </w:tcPr>
          <w:p w14:paraId="60CE28F0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4DFBE321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60056503" w14:textId="502E4882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74DE562F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6D25B7AD" w14:textId="3D3AACA6" w:rsidTr="00723F30">
        <w:tc>
          <w:tcPr>
            <w:tcW w:w="281" w:type="pct"/>
          </w:tcPr>
          <w:p w14:paraId="27FCCCE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851" w:type="pct"/>
          </w:tcPr>
          <w:p w14:paraId="284C912E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Lublina do Łodzi</w:t>
            </w:r>
          </w:p>
        </w:tc>
        <w:tc>
          <w:tcPr>
            <w:tcW w:w="1135" w:type="pct"/>
          </w:tcPr>
          <w:p w14:paraId="395C5584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2263D93A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264982A5" w14:textId="183B9A40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0EFE2DC1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06560A96" w14:textId="268D1B9D" w:rsidTr="00723F30">
        <w:tc>
          <w:tcPr>
            <w:tcW w:w="281" w:type="pct"/>
          </w:tcPr>
          <w:p w14:paraId="5B04497A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851" w:type="pct"/>
          </w:tcPr>
          <w:p w14:paraId="4E83C13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Krakowa do Łodzi</w:t>
            </w:r>
          </w:p>
        </w:tc>
        <w:tc>
          <w:tcPr>
            <w:tcW w:w="1135" w:type="pct"/>
          </w:tcPr>
          <w:p w14:paraId="19EB0305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3DCC7C5C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67DF8DF6" w14:textId="2F50F685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0E692C95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6173C3CA" w14:textId="30246221" w:rsidTr="00723F30">
        <w:tc>
          <w:tcPr>
            <w:tcW w:w="281" w:type="pct"/>
          </w:tcPr>
          <w:p w14:paraId="2DE0C568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51" w:type="pct"/>
          </w:tcPr>
          <w:p w14:paraId="2301E10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Katowic do Łodzi</w:t>
            </w:r>
          </w:p>
        </w:tc>
        <w:tc>
          <w:tcPr>
            <w:tcW w:w="1135" w:type="pct"/>
          </w:tcPr>
          <w:p w14:paraId="166ADEDB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674F032F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1CF44124" w14:textId="466B05C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7ED56047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07CFC077" w14:textId="7192A9BC" w:rsidTr="00723F30">
        <w:tc>
          <w:tcPr>
            <w:tcW w:w="281" w:type="pct"/>
          </w:tcPr>
          <w:p w14:paraId="312B01B0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851" w:type="pct"/>
          </w:tcPr>
          <w:p w14:paraId="59EC8697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Warszawy do Łodzi</w:t>
            </w:r>
          </w:p>
        </w:tc>
        <w:tc>
          <w:tcPr>
            <w:tcW w:w="1135" w:type="pct"/>
          </w:tcPr>
          <w:p w14:paraId="71F781B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18CC2048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3F38F9B1" w14:textId="56035C55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22867B79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05A0EE23" w14:textId="359C6161" w:rsidTr="00723F30">
        <w:tc>
          <w:tcPr>
            <w:tcW w:w="281" w:type="pct"/>
          </w:tcPr>
          <w:p w14:paraId="48173B72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851" w:type="pct"/>
          </w:tcPr>
          <w:p w14:paraId="3E50505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Łodzi do Łodzi</w:t>
            </w:r>
          </w:p>
        </w:tc>
        <w:tc>
          <w:tcPr>
            <w:tcW w:w="1135" w:type="pct"/>
          </w:tcPr>
          <w:p w14:paraId="10DA9B40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7ADBA4A0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2D829528" w14:textId="6B6EAEAA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4B5091EA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275AFB5B" w14:textId="3CF4C5AB" w:rsidTr="00723F30">
        <w:tc>
          <w:tcPr>
            <w:tcW w:w="281" w:type="pct"/>
          </w:tcPr>
          <w:p w14:paraId="09DC5696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851" w:type="pct"/>
          </w:tcPr>
          <w:p w14:paraId="64F26FDD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Łodzi do Warszawy</w:t>
            </w:r>
          </w:p>
        </w:tc>
        <w:tc>
          <w:tcPr>
            <w:tcW w:w="1135" w:type="pct"/>
          </w:tcPr>
          <w:p w14:paraId="5E36ECE8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81" w:type="pct"/>
          </w:tcPr>
          <w:p w14:paraId="6CADDAF8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7C2B61FC" w14:textId="0C22F44C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5" w:type="pct"/>
          </w:tcPr>
          <w:p w14:paraId="15500A4A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</w:tbl>
    <w:p w14:paraId="2180F5B4" w14:textId="77777777" w:rsidR="00F4641D" w:rsidRDefault="00F4641D" w:rsidP="00836A33">
      <w:pPr>
        <w:pStyle w:val="Normalny41"/>
      </w:pPr>
    </w:p>
    <w:p w14:paraId="133E378C" w14:textId="1B382EC2" w:rsidR="00F4641D" w:rsidRPr="00F4641D" w:rsidRDefault="00F4641D" w:rsidP="00836A33">
      <w:pPr>
        <w:pStyle w:val="Normalny41"/>
      </w:pPr>
      <w:r w:rsidRPr="00F4641D">
        <w:t xml:space="preserve">Wartość łączna za </w:t>
      </w:r>
      <w:r>
        <w:t>15</w:t>
      </w:r>
      <w:r w:rsidRPr="00F4641D">
        <w:t xml:space="preserve"> transportów:</w:t>
      </w:r>
    </w:p>
    <w:p w14:paraId="54E5A7FC" w14:textId="77777777" w:rsidR="00F4641D" w:rsidRPr="00F4641D" w:rsidRDefault="00F4641D" w:rsidP="00836A33">
      <w:pPr>
        <w:pStyle w:val="Normalny41"/>
      </w:pPr>
      <w:r w:rsidRPr="00F4641D">
        <w:t>……………………. zł netto, stawka VAT: 23%, co stanowi:  ……………………. zł brutto</w:t>
      </w:r>
    </w:p>
    <w:p w14:paraId="2E23057E" w14:textId="06B9D083" w:rsidR="00110F51" w:rsidRPr="00AC3766" w:rsidRDefault="00B503D4" w:rsidP="00836A33">
      <w:pPr>
        <w:pStyle w:val="Normalny41"/>
        <w:rPr>
          <w:color w:val="0000FF"/>
        </w:rPr>
      </w:pPr>
      <w:r>
        <w:br/>
      </w:r>
      <w:r w:rsidR="00110F51" w:rsidRPr="009A115F">
        <w:rPr>
          <w:color w:val="0070C0"/>
        </w:rPr>
        <w:br/>
      </w:r>
      <w:r w:rsidR="00110F51" w:rsidRPr="00AC3766">
        <w:rPr>
          <w:color w:val="0000FF"/>
        </w:rPr>
        <w:t>Pakiet II:</w:t>
      </w:r>
    </w:p>
    <w:p w14:paraId="7B9858C2" w14:textId="00F4B611" w:rsidR="004716DF" w:rsidRDefault="004716DF" w:rsidP="00836A33">
      <w:pPr>
        <w:pStyle w:val="11"/>
      </w:pPr>
      <w:r w:rsidRPr="002547AD">
        <w:rPr>
          <w:u w:val="single"/>
        </w:rPr>
        <w:t>Kryterium nr 1</w:t>
      </w:r>
      <w:r w:rsidRPr="002547AD">
        <w:t xml:space="preserve"> – Cena (waga 100%):</w:t>
      </w:r>
    </w:p>
    <w:tbl>
      <w:tblPr>
        <w:tblStyle w:val="Tabela-Siatka"/>
        <w:tblW w:w="4222" w:type="pct"/>
        <w:tblInd w:w="421" w:type="dxa"/>
        <w:tblLook w:val="04A0" w:firstRow="1" w:lastRow="0" w:firstColumn="1" w:lastColumn="0" w:noHBand="0" w:noVBand="1"/>
      </w:tblPr>
      <w:tblGrid>
        <w:gridCol w:w="524"/>
        <w:gridCol w:w="1588"/>
        <w:gridCol w:w="1842"/>
        <w:gridCol w:w="2269"/>
        <w:gridCol w:w="1998"/>
      </w:tblGrid>
      <w:tr w:rsidR="000F06A8" w14:paraId="729B318E" w14:textId="77777777" w:rsidTr="00723F30">
        <w:trPr>
          <w:tblHeader/>
        </w:trPr>
        <w:tc>
          <w:tcPr>
            <w:tcW w:w="319" w:type="pct"/>
            <w:shd w:val="clear" w:color="auto" w:fill="D0CECE" w:themeFill="background2" w:themeFillShade="E6"/>
          </w:tcPr>
          <w:p w14:paraId="12C66C49" w14:textId="77777777" w:rsidR="000F06A8" w:rsidRPr="00F970A2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F970A2">
              <w:rPr>
                <w:rFonts w:cs="Calibri"/>
                <w:bCs/>
              </w:rPr>
              <w:t>Lp.</w:t>
            </w:r>
          </w:p>
        </w:tc>
        <w:tc>
          <w:tcPr>
            <w:tcW w:w="966" w:type="pct"/>
            <w:shd w:val="clear" w:color="auto" w:fill="D0CECE" w:themeFill="background2" w:themeFillShade="E6"/>
          </w:tcPr>
          <w:p w14:paraId="6134F3A0" w14:textId="77777777" w:rsidR="000F06A8" w:rsidRPr="00E04225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>Kierunek transportu</w:t>
            </w:r>
          </w:p>
        </w:tc>
        <w:tc>
          <w:tcPr>
            <w:tcW w:w="1120" w:type="pct"/>
            <w:shd w:val="clear" w:color="auto" w:fill="D0CECE" w:themeFill="background2" w:themeFillShade="E6"/>
          </w:tcPr>
          <w:p w14:paraId="28090E72" w14:textId="7C659180" w:rsidR="000F06A8" w:rsidRPr="00E04225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Cena netto za 1 transport</w:t>
            </w:r>
            <w:r w:rsidR="00E04225" w:rsidRPr="00E04225">
              <w:rPr>
                <w:rFonts w:cs="Calibri"/>
                <w:bCs/>
              </w:rPr>
              <w:t xml:space="preserve"> </w:t>
            </w:r>
            <w:r w:rsidRPr="00E04225">
              <w:rPr>
                <w:rFonts w:cs="Calibri"/>
                <w:bCs/>
              </w:rPr>
              <w:t>[zł]</w:t>
            </w:r>
          </w:p>
        </w:tc>
        <w:tc>
          <w:tcPr>
            <w:tcW w:w="1380" w:type="pct"/>
            <w:shd w:val="clear" w:color="auto" w:fill="D0CECE" w:themeFill="background2" w:themeFillShade="E6"/>
          </w:tcPr>
          <w:p w14:paraId="266D2769" w14:textId="1201A00D" w:rsidR="000F06A8" w:rsidRPr="00E04225" w:rsidRDefault="00114E4A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Ilość transportów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14:paraId="7E7BE8B4" w14:textId="7800F0E9" w:rsidR="000F06A8" w:rsidRPr="00E04225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Łączna cena</w:t>
            </w:r>
            <w:r w:rsidR="00E04225" w:rsidRPr="00E04225">
              <w:rPr>
                <w:rFonts w:cs="Calibri"/>
                <w:bCs/>
              </w:rPr>
              <w:t xml:space="preserve"> </w:t>
            </w:r>
            <w:r w:rsidRPr="00E04225">
              <w:rPr>
                <w:rFonts w:cs="Calibri"/>
                <w:bCs/>
              </w:rPr>
              <w:t>nett</w:t>
            </w:r>
            <w:r w:rsidR="00E04225" w:rsidRPr="00E04225">
              <w:rPr>
                <w:rFonts w:cs="Calibri"/>
                <w:bCs/>
              </w:rPr>
              <w:t>o</w:t>
            </w:r>
            <w:r w:rsidRPr="00E04225">
              <w:rPr>
                <w:rFonts w:cs="Calibri"/>
                <w:bCs/>
                <w:strike/>
              </w:rPr>
              <w:t xml:space="preserve"> </w:t>
            </w:r>
            <w:r w:rsidRPr="00E04225">
              <w:rPr>
                <w:rFonts w:cs="Calibri"/>
                <w:bCs/>
              </w:rPr>
              <w:t>[zł]</w:t>
            </w:r>
          </w:p>
        </w:tc>
      </w:tr>
      <w:tr w:rsidR="000F06A8" w14:paraId="21EE6950" w14:textId="77777777" w:rsidTr="00723F30">
        <w:tc>
          <w:tcPr>
            <w:tcW w:w="319" w:type="pct"/>
          </w:tcPr>
          <w:p w14:paraId="46C911A4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66" w:type="pct"/>
          </w:tcPr>
          <w:p w14:paraId="2AB6A090" w14:textId="41386501" w:rsidR="000F06A8" w:rsidRDefault="00164554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0F06A8">
              <w:rPr>
                <w:rFonts w:cs="Calibri"/>
              </w:rPr>
              <w:t xml:space="preserve"> Łodzi do Łodzi</w:t>
            </w:r>
          </w:p>
        </w:tc>
        <w:tc>
          <w:tcPr>
            <w:tcW w:w="1120" w:type="pct"/>
          </w:tcPr>
          <w:p w14:paraId="4E97B4EB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0D091708" w14:textId="50328E74" w:rsidR="000F06A8" w:rsidRDefault="00A47D42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215" w:type="pct"/>
          </w:tcPr>
          <w:p w14:paraId="2D048851" w14:textId="6986F0F5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7116B439" w14:textId="77777777" w:rsidTr="00723F30">
        <w:tc>
          <w:tcPr>
            <w:tcW w:w="319" w:type="pct"/>
          </w:tcPr>
          <w:p w14:paraId="524AEC64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66" w:type="pct"/>
          </w:tcPr>
          <w:p w14:paraId="1F5B995D" w14:textId="0FB728CA" w:rsidR="000F06A8" w:rsidRDefault="00164554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0F06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Gdańska</w:t>
            </w:r>
            <w:r w:rsidR="000F06A8">
              <w:rPr>
                <w:rFonts w:cs="Calibri"/>
              </w:rPr>
              <w:t xml:space="preserve"> do Łodzi</w:t>
            </w:r>
          </w:p>
        </w:tc>
        <w:tc>
          <w:tcPr>
            <w:tcW w:w="1120" w:type="pct"/>
          </w:tcPr>
          <w:p w14:paraId="4F20C523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1D3E7DB0" w14:textId="69D38699" w:rsidR="000F06A8" w:rsidRDefault="00123DC9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15" w:type="pct"/>
          </w:tcPr>
          <w:p w14:paraId="3737C1E8" w14:textId="64C48CB4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4BF188A9" w14:textId="77777777" w:rsidTr="00723F30">
        <w:tc>
          <w:tcPr>
            <w:tcW w:w="319" w:type="pct"/>
          </w:tcPr>
          <w:p w14:paraId="787DA2E8" w14:textId="26EC4DA9" w:rsidR="000F06A8" w:rsidRDefault="00164554" w:rsidP="00836A33">
            <w:pPr>
              <w:keepNext w:val="0"/>
              <w:keepLines w:val="0"/>
              <w:ind w:left="360" w:hanging="360"/>
            </w:pPr>
            <w:r>
              <w:t>3.</w:t>
            </w:r>
          </w:p>
        </w:tc>
        <w:tc>
          <w:tcPr>
            <w:tcW w:w="966" w:type="pct"/>
          </w:tcPr>
          <w:p w14:paraId="06DF9E30" w14:textId="43EA32D5" w:rsidR="000F06A8" w:rsidRDefault="00164554" w:rsidP="00836A33">
            <w:pPr>
              <w:keepNext w:val="0"/>
              <w:keepLines w:val="0"/>
              <w:spacing w:after="0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Katowic do Łodzi</w:t>
            </w:r>
          </w:p>
        </w:tc>
        <w:tc>
          <w:tcPr>
            <w:tcW w:w="1120" w:type="pct"/>
          </w:tcPr>
          <w:p w14:paraId="44D6C08B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2001059D" w14:textId="05B3535A" w:rsidR="000F06A8" w:rsidRDefault="00123DC9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15" w:type="pct"/>
          </w:tcPr>
          <w:p w14:paraId="7DA55D19" w14:textId="12BD9761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164554" w14:paraId="0972015F" w14:textId="77777777" w:rsidTr="00723F30">
        <w:tc>
          <w:tcPr>
            <w:tcW w:w="319" w:type="pct"/>
          </w:tcPr>
          <w:p w14:paraId="150D1D00" w14:textId="4ABA94CB" w:rsidR="00164554" w:rsidRDefault="00164554" w:rsidP="00836A33">
            <w:pPr>
              <w:keepNext w:val="0"/>
              <w:keepLines w:val="0"/>
              <w:ind w:left="360" w:hanging="360"/>
            </w:pPr>
            <w:r>
              <w:t>4.</w:t>
            </w:r>
          </w:p>
        </w:tc>
        <w:tc>
          <w:tcPr>
            <w:tcW w:w="966" w:type="pct"/>
          </w:tcPr>
          <w:p w14:paraId="331E3EBA" w14:textId="04F35AC4" w:rsidR="00164554" w:rsidRDefault="00164554" w:rsidP="00836A33">
            <w:pPr>
              <w:keepNext w:val="0"/>
              <w:keepLines w:val="0"/>
              <w:spacing w:after="0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Opola do Łodzi</w:t>
            </w:r>
          </w:p>
        </w:tc>
        <w:tc>
          <w:tcPr>
            <w:tcW w:w="1120" w:type="pct"/>
          </w:tcPr>
          <w:p w14:paraId="2A59221D" w14:textId="77777777" w:rsidR="00164554" w:rsidRDefault="00164554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387E8362" w14:textId="23A16F73" w:rsidR="00164554" w:rsidRDefault="00123DC9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15" w:type="pct"/>
          </w:tcPr>
          <w:p w14:paraId="68832010" w14:textId="77777777" w:rsidR="00164554" w:rsidRDefault="00164554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</w:tbl>
    <w:p w14:paraId="393D0505" w14:textId="77777777" w:rsidR="00836A33" w:rsidRDefault="00836A33" w:rsidP="00836A33">
      <w:pPr>
        <w:pStyle w:val="Normalny41"/>
      </w:pPr>
    </w:p>
    <w:p w14:paraId="62129994" w14:textId="2CAE63F2" w:rsidR="004716DF" w:rsidRDefault="004716DF" w:rsidP="00836A33">
      <w:pPr>
        <w:pStyle w:val="Normalny41"/>
      </w:pPr>
      <w:r>
        <w:t xml:space="preserve">Wartość łączna za </w:t>
      </w:r>
      <w:r w:rsidR="00E61144">
        <w:t>72</w:t>
      </w:r>
      <w:r>
        <w:t xml:space="preserve"> transportów:</w:t>
      </w:r>
    </w:p>
    <w:p w14:paraId="2ED19F92" w14:textId="47D8B298" w:rsidR="00110F51" w:rsidRPr="00836A33" w:rsidRDefault="004716DF" w:rsidP="00836A33">
      <w:pPr>
        <w:pStyle w:val="Normalny41"/>
      </w:pPr>
      <w:r w:rsidRPr="003E1856">
        <w:t>……………………. zł netto</w:t>
      </w:r>
      <w:r>
        <w:t xml:space="preserve">, stawka VAT: 23%, co stanowi:  </w:t>
      </w:r>
      <w:r w:rsidRPr="003E1856">
        <w:t>……………………. zł brutto</w:t>
      </w:r>
    </w:p>
    <w:p w14:paraId="6CB1338B" w14:textId="77777777" w:rsidR="004E16DB" w:rsidRDefault="004E16DB" w:rsidP="00836A33">
      <w:pPr>
        <w:pStyle w:val="Normalny3"/>
        <w:keepNext w:val="0"/>
        <w:keepLines w:val="0"/>
        <w:rPr>
          <w:b/>
          <w:bCs/>
          <w:color w:val="0000FF"/>
        </w:rPr>
      </w:pPr>
    </w:p>
    <w:p w14:paraId="444BAE09" w14:textId="59D21D0C" w:rsidR="00110F51" w:rsidRPr="00B17EB3" w:rsidRDefault="00110F51" w:rsidP="00836A33">
      <w:pPr>
        <w:pStyle w:val="Normalny3"/>
        <w:keepNext w:val="0"/>
        <w:keepLines w:val="0"/>
        <w:rPr>
          <w:b/>
          <w:bCs/>
          <w:color w:val="0000FF"/>
        </w:rPr>
      </w:pPr>
      <w:r w:rsidRPr="00B17EB3">
        <w:rPr>
          <w:b/>
          <w:bCs/>
          <w:color w:val="0000FF"/>
        </w:rPr>
        <w:lastRenderedPageBreak/>
        <w:t>Pakiet I</w:t>
      </w:r>
      <w:r>
        <w:rPr>
          <w:b/>
          <w:bCs/>
          <w:color w:val="0000FF"/>
        </w:rPr>
        <w:t>II</w:t>
      </w:r>
      <w:r w:rsidRPr="00B17EB3">
        <w:rPr>
          <w:b/>
          <w:bCs/>
          <w:color w:val="0000FF"/>
        </w:rPr>
        <w:t>:</w:t>
      </w:r>
    </w:p>
    <w:p w14:paraId="1F60D038" w14:textId="77777777" w:rsidR="004716DF" w:rsidRPr="002547AD" w:rsidRDefault="004716DF" w:rsidP="00836A33">
      <w:pPr>
        <w:pStyle w:val="11"/>
      </w:pPr>
      <w:r w:rsidRPr="002547AD">
        <w:rPr>
          <w:u w:val="single"/>
        </w:rPr>
        <w:t>Kryterium nr 1</w:t>
      </w:r>
      <w:r w:rsidRPr="002547AD">
        <w:t xml:space="preserve"> – Cena (waga 100%):</w:t>
      </w:r>
    </w:p>
    <w:tbl>
      <w:tblPr>
        <w:tblStyle w:val="Tabela-Siatka"/>
        <w:tblW w:w="4445" w:type="pct"/>
        <w:tblLook w:val="04A0" w:firstRow="1" w:lastRow="0" w:firstColumn="1" w:lastColumn="0" w:noHBand="0" w:noVBand="1"/>
      </w:tblPr>
      <w:tblGrid>
        <w:gridCol w:w="523"/>
        <w:gridCol w:w="1587"/>
        <w:gridCol w:w="2138"/>
        <w:gridCol w:w="2138"/>
        <w:gridCol w:w="2269"/>
      </w:tblGrid>
      <w:tr w:rsidR="000F06A8" w14:paraId="3CFD1012" w14:textId="77777777" w:rsidTr="00836A33">
        <w:trPr>
          <w:tblHeader/>
        </w:trPr>
        <w:tc>
          <w:tcPr>
            <w:tcW w:w="302" w:type="pct"/>
            <w:shd w:val="clear" w:color="auto" w:fill="D0CECE" w:themeFill="background2" w:themeFillShade="E6"/>
          </w:tcPr>
          <w:p w14:paraId="47172DC3" w14:textId="77777777" w:rsidR="000F06A8" w:rsidRPr="00F970A2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F970A2">
              <w:rPr>
                <w:rFonts w:cs="Calibri"/>
                <w:bCs/>
              </w:rPr>
              <w:t>Lp.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14:paraId="5F436216" w14:textId="77777777" w:rsidR="000F06A8" w:rsidRPr="004E38D6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4E38D6">
              <w:rPr>
                <w:rFonts w:cs="Calibri"/>
                <w:bCs/>
              </w:rPr>
              <w:t>Kierunek transportu</w:t>
            </w:r>
          </w:p>
        </w:tc>
        <w:tc>
          <w:tcPr>
            <w:tcW w:w="1235" w:type="pct"/>
            <w:shd w:val="clear" w:color="auto" w:fill="D0CECE" w:themeFill="background2" w:themeFillShade="E6"/>
          </w:tcPr>
          <w:p w14:paraId="4A86544E" w14:textId="7EF7F736" w:rsidR="000F06A8" w:rsidRPr="004E38D6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4E38D6">
              <w:rPr>
                <w:rFonts w:cs="Calibri"/>
                <w:bCs/>
              </w:rPr>
              <w:t>Cena netto za 1 transport [zł]</w:t>
            </w:r>
          </w:p>
        </w:tc>
        <w:tc>
          <w:tcPr>
            <w:tcW w:w="1235" w:type="pct"/>
            <w:shd w:val="clear" w:color="auto" w:fill="D0CECE" w:themeFill="background2" w:themeFillShade="E6"/>
          </w:tcPr>
          <w:p w14:paraId="01E09C7E" w14:textId="0567A17F" w:rsidR="000F06A8" w:rsidRPr="004E38D6" w:rsidRDefault="00114E4A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4E38D6">
              <w:rPr>
                <w:rFonts w:cs="Calibri"/>
                <w:bCs/>
              </w:rPr>
              <w:t>Ilość transportów</w:t>
            </w:r>
          </w:p>
        </w:tc>
        <w:tc>
          <w:tcPr>
            <w:tcW w:w="1311" w:type="pct"/>
            <w:shd w:val="clear" w:color="auto" w:fill="D0CECE" w:themeFill="background2" w:themeFillShade="E6"/>
          </w:tcPr>
          <w:p w14:paraId="53068A86" w14:textId="141A70B2" w:rsidR="000F06A8" w:rsidRPr="004E38D6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4E38D6">
              <w:rPr>
                <w:rFonts w:cs="Calibri"/>
                <w:bCs/>
              </w:rPr>
              <w:t>Łączna cena netto</w:t>
            </w:r>
            <w:r w:rsidR="004E38D6" w:rsidRPr="004E38D6">
              <w:rPr>
                <w:rFonts w:cs="Calibri"/>
                <w:bCs/>
              </w:rPr>
              <w:t xml:space="preserve"> </w:t>
            </w:r>
            <w:r w:rsidRPr="004E38D6">
              <w:rPr>
                <w:rFonts w:cs="Calibri"/>
                <w:bCs/>
              </w:rPr>
              <w:t>[zł]</w:t>
            </w:r>
          </w:p>
        </w:tc>
      </w:tr>
      <w:tr w:rsidR="000F06A8" w14:paraId="435FFE39" w14:textId="77777777" w:rsidTr="000F06A8">
        <w:tc>
          <w:tcPr>
            <w:tcW w:w="302" w:type="pct"/>
          </w:tcPr>
          <w:p w14:paraId="535E50C3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17" w:type="pct"/>
          </w:tcPr>
          <w:p w14:paraId="644D3AF4" w14:textId="7A0B7B11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Łodzi do Łodzi</w:t>
            </w:r>
          </w:p>
        </w:tc>
        <w:tc>
          <w:tcPr>
            <w:tcW w:w="1235" w:type="pct"/>
          </w:tcPr>
          <w:p w14:paraId="7517CD72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235" w:type="pct"/>
          </w:tcPr>
          <w:p w14:paraId="5FEF4210" w14:textId="58CD57A3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378</w:t>
            </w:r>
          </w:p>
        </w:tc>
        <w:tc>
          <w:tcPr>
            <w:tcW w:w="1311" w:type="pct"/>
          </w:tcPr>
          <w:p w14:paraId="6C924B4F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4DD26EC1" w14:textId="77777777" w:rsidTr="000F06A8">
        <w:tc>
          <w:tcPr>
            <w:tcW w:w="302" w:type="pct"/>
          </w:tcPr>
          <w:p w14:paraId="54A8B988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17" w:type="pct"/>
          </w:tcPr>
          <w:p w14:paraId="67E274AA" w14:textId="62E3DECD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Gdańska do Łodzi</w:t>
            </w:r>
          </w:p>
        </w:tc>
        <w:tc>
          <w:tcPr>
            <w:tcW w:w="1235" w:type="pct"/>
          </w:tcPr>
          <w:p w14:paraId="5ECC3114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235" w:type="pct"/>
          </w:tcPr>
          <w:p w14:paraId="77B898E2" w14:textId="3B336949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  <w:tc>
          <w:tcPr>
            <w:tcW w:w="1311" w:type="pct"/>
          </w:tcPr>
          <w:p w14:paraId="21CCEDFB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</w:tbl>
    <w:p w14:paraId="3AA42B20" w14:textId="77777777" w:rsidR="000F06A8" w:rsidRDefault="000F06A8" w:rsidP="00836A33">
      <w:pPr>
        <w:pStyle w:val="Normalny41"/>
      </w:pPr>
    </w:p>
    <w:p w14:paraId="62AFF3FB" w14:textId="535D3AC3" w:rsidR="004716DF" w:rsidRDefault="004716DF" w:rsidP="00836A33">
      <w:pPr>
        <w:pStyle w:val="Normalny41"/>
      </w:pPr>
      <w:r>
        <w:t xml:space="preserve">Wartość łączna za </w:t>
      </w:r>
      <w:r w:rsidR="00131B9B" w:rsidRPr="00131B9B">
        <w:t>540</w:t>
      </w:r>
      <w:r>
        <w:t xml:space="preserve"> transportów:</w:t>
      </w:r>
    </w:p>
    <w:p w14:paraId="76F307D1" w14:textId="387CF557" w:rsidR="00B17EB3" w:rsidRPr="000A3AA4" w:rsidRDefault="004716DF" w:rsidP="00836A33">
      <w:pPr>
        <w:pStyle w:val="Normalny41"/>
      </w:pPr>
      <w:r w:rsidRPr="003E1856">
        <w:t>……………………. zł netto</w:t>
      </w:r>
      <w:r>
        <w:t xml:space="preserve">, stawka VAT: 23%, co stanowi:  </w:t>
      </w:r>
      <w:r w:rsidRPr="003E1856">
        <w:t>……………………. zł brutto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46A05452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297235">
        <w:t xml:space="preserve">a </w:t>
      </w:r>
      <w:r w:rsidRPr="00842A7C">
        <w:t>nastąpi na zasadach opisanych we Wzorze umowy.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lastRenderedPageBreak/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11E61A00" w14:textId="58E6CB12" w:rsidR="00A11859" w:rsidRPr="009E44FC" w:rsidRDefault="00A11859" w:rsidP="00A11859">
      <w:pPr>
        <w:pStyle w:val="Akapitzlist"/>
        <w:numPr>
          <w:ilvl w:val="0"/>
          <w:numId w:val="23"/>
        </w:numPr>
        <w:rPr>
          <w:b w:val="0"/>
          <w:bCs/>
        </w:rPr>
      </w:pPr>
      <w:r w:rsidRPr="00A11859">
        <w:rPr>
          <w:b w:val="0"/>
          <w:bCs/>
        </w:rPr>
        <w:t>Zobowiązujemy się do zawarcia umowy w miejscu i terminie wyznaczonym przez Zamawiającego</w:t>
      </w:r>
      <w:r w:rsidR="00256814">
        <w:rPr>
          <w:b w:val="0"/>
          <w:bCs/>
        </w:rPr>
        <w:t>.</w:t>
      </w:r>
    </w:p>
    <w:p w14:paraId="0A6EDABB" w14:textId="53F5ACCB" w:rsidR="00D23721" w:rsidRPr="003C0A2D" w:rsidRDefault="003C0A2D" w:rsidP="003C0A2D">
      <w:pPr>
        <w:ind w:left="714" w:hanging="357"/>
        <w:rPr>
          <w:b w:val="0"/>
          <w:bCs/>
        </w:rPr>
      </w:pPr>
      <w:r w:rsidRPr="003C0A2D">
        <w:rPr>
          <w:b w:val="0"/>
          <w:bCs/>
        </w:rPr>
        <w:t xml:space="preserve">b) </w:t>
      </w:r>
      <w:r>
        <w:rPr>
          <w:b w:val="0"/>
          <w:bCs/>
        </w:rPr>
        <w:t xml:space="preserve">   </w:t>
      </w:r>
      <w:r w:rsidR="00D23721" w:rsidRPr="003C0A2D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3C0A2D" w:rsidRDefault="00D23721" w:rsidP="003C0A2D">
      <w:pPr>
        <w:pStyle w:val="Akapitzlist"/>
        <w:numPr>
          <w:ilvl w:val="0"/>
          <w:numId w:val="0"/>
        </w:numPr>
        <w:ind w:left="714" w:hanging="5"/>
        <w:rPr>
          <w:b w:val="0"/>
          <w:bCs/>
        </w:rPr>
      </w:pPr>
      <w:r w:rsidRPr="003C0A2D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A54C41">
      <w:pPr>
        <w:pStyle w:val="Akapitzlist"/>
      </w:pPr>
      <w:r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6467B19C" w14:textId="37845D6E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77777777" w:rsidR="007C3BC9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p w14:paraId="080CE985" w14:textId="7BF30185" w:rsidR="003F2FCD" w:rsidRPr="00842A7C" w:rsidRDefault="00572B47" w:rsidP="00C23E2D">
      <w:pPr>
        <w:pStyle w:val="NormalnyCzerwony"/>
        <w:tabs>
          <w:tab w:val="clear" w:pos="5400"/>
          <w:tab w:val="left" w:pos="3553"/>
        </w:tabs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0CE68DC" wp14:editId="0901D2BB">
            <wp:simplePos x="0" y="0"/>
            <wp:positionH relativeFrom="column">
              <wp:posOffset>4784725</wp:posOffset>
            </wp:positionH>
            <wp:positionV relativeFrom="paragraph">
              <wp:posOffset>1557993</wp:posOffset>
            </wp:positionV>
            <wp:extent cx="1005205" cy="895350"/>
            <wp:effectExtent l="0" t="0" r="4445" b="0"/>
            <wp:wrapTight wrapText="bothSides">
              <wp:wrapPolygon edited="0">
                <wp:start x="0" y="0"/>
                <wp:lineTo x="0" y="21140"/>
                <wp:lineTo x="21286" y="21140"/>
                <wp:lineTo x="21286" y="0"/>
                <wp:lineTo x="0" y="0"/>
              </wp:wrapPolygon>
            </wp:wrapTight>
            <wp:docPr id="251" name="Obraz 251" descr="Loga LAMAinDi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Obraz 251" descr="Loga LAMAinDia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642">
        <w:rPr>
          <w:noProof/>
        </w:rPr>
        <w:drawing>
          <wp:anchor distT="0" distB="0" distL="114300" distR="114300" simplePos="0" relativeHeight="251670528" behindDoc="0" locked="0" layoutInCell="1" allowOverlap="1" wp14:anchorId="30CE68DC" wp14:editId="3C4BE722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50" name="Obraz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2D">
        <w:rPr>
          <w:noProof/>
        </w:rPr>
        <w:drawing>
          <wp:anchor distT="0" distB="0" distL="114300" distR="114300" simplePos="0" relativeHeight="251669504" behindDoc="0" locked="0" layoutInCell="1" allowOverlap="1" wp14:anchorId="30CE68DC" wp14:editId="70D7B1B8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9" name="Obraz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4384" behindDoc="1" locked="0" layoutInCell="1" allowOverlap="1" wp14:anchorId="769798D0" wp14:editId="4C26CEAE">
            <wp:simplePos x="0" y="0"/>
            <wp:positionH relativeFrom="column">
              <wp:posOffset>2561607</wp:posOffset>
            </wp:positionH>
            <wp:positionV relativeFrom="paragraph">
              <wp:posOffset>1595978</wp:posOffset>
            </wp:positionV>
            <wp:extent cx="902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77" y="21357"/>
                <wp:lineTo x="20977" y="0"/>
                <wp:lineTo x="0" y="0"/>
              </wp:wrapPolygon>
            </wp:wrapTight>
            <wp:docPr id="244" name="Obraz 244" descr="Logo PICOLO-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Obraz 244" descr="Logo PICOLO-F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3360" behindDoc="1" locked="0" layoutInCell="1" allowOverlap="1" wp14:anchorId="77363B8D" wp14:editId="08D0FBF1">
            <wp:simplePos x="0" y="0"/>
            <wp:positionH relativeFrom="column">
              <wp:posOffset>268803</wp:posOffset>
            </wp:positionH>
            <wp:positionV relativeFrom="paragraph">
              <wp:posOffset>1910097</wp:posOffset>
            </wp:positionV>
            <wp:extent cx="1171575" cy="542925"/>
            <wp:effectExtent l="0" t="0" r="0" b="0"/>
            <wp:wrapTight wrapText="bothSides">
              <wp:wrapPolygon edited="0">
                <wp:start x="0" y="758"/>
                <wp:lineTo x="1756" y="14400"/>
                <wp:lineTo x="702" y="15916"/>
                <wp:lineTo x="0" y="18189"/>
                <wp:lineTo x="0" y="20463"/>
                <wp:lineTo x="5620" y="20463"/>
                <wp:lineTo x="5620" y="14400"/>
                <wp:lineTo x="21073" y="14400"/>
                <wp:lineTo x="21073" y="8337"/>
                <wp:lineTo x="5620" y="758"/>
                <wp:lineTo x="0" y="758"/>
              </wp:wrapPolygon>
            </wp:wrapTight>
            <wp:docPr id="243" name="Obraz 243" descr="Logo COMBO-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Obraz 243" descr="Logo COMBO-U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8480" behindDoc="0" locked="0" layoutInCell="1" allowOverlap="1" wp14:anchorId="30CE68DC" wp14:editId="3A2E728F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8" name="Obraz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7456" behindDoc="0" locked="0" layoutInCell="1" allowOverlap="1" wp14:anchorId="30CE68DC" wp14:editId="10364F8D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7" name="Obraz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73">
        <w:rPr>
          <w:noProof/>
        </w:rPr>
        <w:drawing>
          <wp:anchor distT="0" distB="0" distL="114300" distR="114300" simplePos="0" relativeHeight="251666432" behindDoc="0" locked="0" layoutInCell="1" allowOverlap="1" wp14:anchorId="30CE68DC" wp14:editId="3AF798C3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6" name="Obraz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73">
        <w:rPr>
          <w:noProof/>
        </w:rPr>
        <w:drawing>
          <wp:anchor distT="0" distB="0" distL="114300" distR="114300" simplePos="0" relativeHeight="251665408" behindDoc="0" locked="0" layoutInCell="1" allowOverlap="1" wp14:anchorId="30CE68DC" wp14:editId="33F64D0A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5" name="Obraz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2D">
        <w:t xml:space="preserve"> </w:t>
      </w:r>
      <w:r w:rsidR="00C23E2D">
        <w:tab/>
      </w:r>
    </w:p>
    <w:sectPr w:rsidR="003F2FCD" w:rsidRPr="00842A7C" w:rsidSect="006937D8">
      <w:headerReference w:type="default" r:id="rId12"/>
      <w:footerReference w:type="default" r:id="rId13"/>
      <w:pgSz w:w="11906" w:h="16838"/>
      <w:pgMar w:top="-438" w:right="1080" w:bottom="709" w:left="1080" w:header="708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49A9" w14:textId="77777777" w:rsidR="00AD475F" w:rsidRDefault="00AD475F" w:rsidP="008D58C2">
      <w:pPr>
        <w:spacing w:after="0" w:line="240" w:lineRule="auto"/>
      </w:pPr>
      <w:r>
        <w:separator/>
      </w:r>
    </w:p>
  </w:endnote>
  <w:endnote w:type="continuationSeparator" w:id="0">
    <w:p w14:paraId="44F82A8E" w14:textId="77777777" w:rsidR="00AD475F" w:rsidRDefault="00AD475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41CA" w14:textId="2FA9EF58" w:rsidR="00EE3CF5" w:rsidRDefault="000414A5">
    <w:pPr>
      <w:pStyle w:val="Stop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0CE68DC" wp14:editId="1C34C658">
          <wp:simplePos x="0" y="0"/>
          <wp:positionH relativeFrom="column">
            <wp:posOffset>5473700</wp:posOffset>
          </wp:positionH>
          <wp:positionV relativeFrom="paragraph">
            <wp:posOffset>9433560</wp:posOffset>
          </wp:positionV>
          <wp:extent cx="1005205" cy="895350"/>
          <wp:effectExtent l="0" t="0" r="4445" b="0"/>
          <wp:wrapNone/>
          <wp:docPr id="261" name="Obraz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5D0">
      <w:rPr>
        <w:noProof/>
      </w:rPr>
      <w:drawing>
        <wp:anchor distT="0" distB="0" distL="114300" distR="114300" simplePos="0" relativeHeight="251668480" behindDoc="1" locked="0" layoutInCell="1" allowOverlap="1" wp14:anchorId="77363B8D" wp14:editId="66B99B80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2" name="Obraz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5D0">
      <w:rPr>
        <w:noProof/>
      </w:rPr>
      <w:drawing>
        <wp:anchor distT="0" distB="0" distL="114300" distR="114300" simplePos="0" relativeHeight="251667456" behindDoc="1" locked="0" layoutInCell="1" allowOverlap="1" wp14:anchorId="77363B8D" wp14:editId="32FC2768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3" name="Obraz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2A2">
      <w:rPr>
        <w:noProof/>
      </w:rPr>
      <w:drawing>
        <wp:anchor distT="0" distB="0" distL="114300" distR="114300" simplePos="0" relativeHeight="251666432" behindDoc="1" locked="0" layoutInCell="1" allowOverlap="1" wp14:anchorId="769798D0" wp14:editId="2E91C015">
          <wp:simplePos x="0" y="0"/>
          <wp:positionH relativeFrom="column">
            <wp:posOffset>3238500</wp:posOffset>
          </wp:positionH>
          <wp:positionV relativeFrom="paragraph">
            <wp:posOffset>9433560</wp:posOffset>
          </wp:positionV>
          <wp:extent cx="902335" cy="847725"/>
          <wp:effectExtent l="0" t="0" r="0" b="9525"/>
          <wp:wrapTight wrapText="bothSides">
            <wp:wrapPolygon edited="0">
              <wp:start x="0" y="0"/>
              <wp:lineTo x="0" y="21357"/>
              <wp:lineTo x="20977" y="21357"/>
              <wp:lineTo x="20977" y="0"/>
              <wp:lineTo x="0" y="0"/>
            </wp:wrapPolygon>
          </wp:wrapTight>
          <wp:docPr id="264" name="Obraz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5C3">
      <w:rPr>
        <w:noProof/>
      </w:rPr>
      <w:drawing>
        <wp:anchor distT="0" distB="0" distL="114300" distR="114300" simplePos="0" relativeHeight="251665408" behindDoc="1" locked="0" layoutInCell="1" allowOverlap="1" wp14:anchorId="77363B8D" wp14:editId="0C71EF4C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5" name="Obraz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BD">
      <w:rPr>
        <w:noProof/>
      </w:rPr>
      <w:drawing>
        <wp:anchor distT="0" distB="0" distL="114300" distR="114300" simplePos="0" relativeHeight="251664384" behindDoc="1" locked="0" layoutInCell="1" allowOverlap="1" wp14:anchorId="77363B8D" wp14:editId="422E80B5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6" name="Obraz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BD">
      <w:rPr>
        <w:noProof/>
      </w:rPr>
      <w:drawing>
        <wp:anchor distT="0" distB="0" distL="114300" distR="114300" simplePos="0" relativeHeight="251663360" behindDoc="1" locked="0" layoutInCell="1" allowOverlap="1" wp14:anchorId="77363B8D" wp14:editId="436F8067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7" name="Obraz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CF5">
      <w:rPr>
        <w:noProof/>
      </w:rPr>
      <w:drawing>
        <wp:anchor distT="0" distB="0" distL="114300" distR="114300" simplePos="0" relativeHeight="251662336" behindDoc="1" locked="0" layoutInCell="1" allowOverlap="1" wp14:anchorId="77363B8D" wp14:editId="2E9F1D31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8" name="Obraz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CF5">
      <w:rPr>
        <w:noProof/>
      </w:rPr>
      <w:drawing>
        <wp:anchor distT="0" distB="0" distL="114300" distR="114300" simplePos="0" relativeHeight="251661312" behindDoc="1" locked="0" layoutInCell="1" allowOverlap="1" wp14:anchorId="77363B8D" wp14:editId="18F25DA9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9" name="Obraz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01FE" w14:textId="77777777" w:rsidR="00AD475F" w:rsidRDefault="00AD475F" w:rsidP="008D58C2">
      <w:pPr>
        <w:spacing w:after="0" w:line="240" w:lineRule="auto"/>
      </w:pPr>
      <w:r>
        <w:separator/>
      </w:r>
    </w:p>
  </w:footnote>
  <w:footnote w:type="continuationSeparator" w:id="0">
    <w:p w14:paraId="5F34B501" w14:textId="77777777" w:rsidR="00AD475F" w:rsidRDefault="00AD475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6862" w14:textId="3D41D1F3" w:rsidR="00FF7664" w:rsidRDefault="00FF7664" w:rsidP="003B3E1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13"/>
  </w:num>
  <w:num w:numId="20">
    <w:abstractNumId w:val="0"/>
  </w:num>
  <w:num w:numId="21">
    <w:abstractNumId w:val="19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3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0E46"/>
    <w:rsid w:val="00025097"/>
    <w:rsid w:val="00027240"/>
    <w:rsid w:val="00030730"/>
    <w:rsid w:val="00031AA9"/>
    <w:rsid w:val="000414A5"/>
    <w:rsid w:val="00053237"/>
    <w:rsid w:val="000576E5"/>
    <w:rsid w:val="000720AF"/>
    <w:rsid w:val="00083867"/>
    <w:rsid w:val="0008553F"/>
    <w:rsid w:val="00092453"/>
    <w:rsid w:val="00094ED1"/>
    <w:rsid w:val="000A0FDE"/>
    <w:rsid w:val="000A38FB"/>
    <w:rsid w:val="000A3AA4"/>
    <w:rsid w:val="000A4E97"/>
    <w:rsid w:val="000A6CB5"/>
    <w:rsid w:val="000B4627"/>
    <w:rsid w:val="000C7367"/>
    <w:rsid w:val="000D0541"/>
    <w:rsid w:val="000D0DBD"/>
    <w:rsid w:val="000D36CF"/>
    <w:rsid w:val="000F06A8"/>
    <w:rsid w:val="00105EF7"/>
    <w:rsid w:val="00110F51"/>
    <w:rsid w:val="00114E4A"/>
    <w:rsid w:val="0012137F"/>
    <w:rsid w:val="00123DC9"/>
    <w:rsid w:val="001252D1"/>
    <w:rsid w:val="00125FA7"/>
    <w:rsid w:val="00131B9B"/>
    <w:rsid w:val="00157BD5"/>
    <w:rsid w:val="00160037"/>
    <w:rsid w:val="00164554"/>
    <w:rsid w:val="00166F80"/>
    <w:rsid w:val="0017501B"/>
    <w:rsid w:val="00182A8F"/>
    <w:rsid w:val="00183D59"/>
    <w:rsid w:val="001844CB"/>
    <w:rsid w:val="001A5544"/>
    <w:rsid w:val="001A73E1"/>
    <w:rsid w:val="001B5CD5"/>
    <w:rsid w:val="001C09CD"/>
    <w:rsid w:val="001E6DF8"/>
    <w:rsid w:val="00202661"/>
    <w:rsid w:val="002117E9"/>
    <w:rsid w:val="00253D3F"/>
    <w:rsid w:val="002547AD"/>
    <w:rsid w:val="00256814"/>
    <w:rsid w:val="00256C92"/>
    <w:rsid w:val="00262949"/>
    <w:rsid w:val="00276E75"/>
    <w:rsid w:val="00284591"/>
    <w:rsid w:val="002956FB"/>
    <w:rsid w:val="00297235"/>
    <w:rsid w:val="00297640"/>
    <w:rsid w:val="002A12D0"/>
    <w:rsid w:val="002A3F88"/>
    <w:rsid w:val="002A4BF0"/>
    <w:rsid w:val="002A5C8E"/>
    <w:rsid w:val="002A614F"/>
    <w:rsid w:val="002A7142"/>
    <w:rsid w:val="002C65D0"/>
    <w:rsid w:val="002F0894"/>
    <w:rsid w:val="002F23A7"/>
    <w:rsid w:val="00302047"/>
    <w:rsid w:val="00304F62"/>
    <w:rsid w:val="003216CE"/>
    <w:rsid w:val="00332887"/>
    <w:rsid w:val="00336DE4"/>
    <w:rsid w:val="00342B2F"/>
    <w:rsid w:val="003458E8"/>
    <w:rsid w:val="003461A7"/>
    <w:rsid w:val="00360B56"/>
    <w:rsid w:val="00362C22"/>
    <w:rsid w:val="003660BD"/>
    <w:rsid w:val="00367B1E"/>
    <w:rsid w:val="00367BD4"/>
    <w:rsid w:val="003857BD"/>
    <w:rsid w:val="00396235"/>
    <w:rsid w:val="00396A6C"/>
    <w:rsid w:val="003A5676"/>
    <w:rsid w:val="003B3E1F"/>
    <w:rsid w:val="003C0A2D"/>
    <w:rsid w:val="003C1AA7"/>
    <w:rsid w:val="003E1856"/>
    <w:rsid w:val="003E3927"/>
    <w:rsid w:val="003E3D5F"/>
    <w:rsid w:val="003E574C"/>
    <w:rsid w:val="003F2FCD"/>
    <w:rsid w:val="003F7291"/>
    <w:rsid w:val="00405019"/>
    <w:rsid w:val="00435B12"/>
    <w:rsid w:val="0044354E"/>
    <w:rsid w:val="0046712C"/>
    <w:rsid w:val="0046743A"/>
    <w:rsid w:val="004716DF"/>
    <w:rsid w:val="0047282A"/>
    <w:rsid w:val="004744BD"/>
    <w:rsid w:val="00481840"/>
    <w:rsid w:val="004831DD"/>
    <w:rsid w:val="00496AD5"/>
    <w:rsid w:val="004B31A2"/>
    <w:rsid w:val="004C3DB2"/>
    <w:rsid w:val="004C4A14"/>
    <w:rsid w:val="004C59FC"/>
    <w:rsid w:val="004D01C9"/>
    <w:rsid w:val="004D302B"/>
    <w:rsid w:val="004D5B6B"/>
    <w:rsid w:val="004E16DB"/>
    <w:rsid w:val="004E38D6"/>
    <w:rsid w:val="004E5AD8"/>
    <w:rsid w:val="004F7E47"/>
    <w:rsid w:val="005058CA"/>
    <w:rsid w:val="005155C2"/>
    <w:rsid w:val="0051656D"/>
    <w:rsid w:val="00531493"/>
    <w:rsid w:val="00547CCE"/>
    <w:rsid w:val="00562F29"/>
    <w:rsid w:val="00567E49"/>
    <w:rsid w:val="00572B47"/>
    <w:rsid w:val="005933AA"/>
    <w:rsid w:val="0059544A"/>
    <w:rsid w:val="005B2D90"/>
    <w:rsid w:val="005C5A10"/>
    <w:rsid w:val="005C5C59"/>
    <w:rsid w:val="005C5C82"/>
    <w:rsid w:val="005C7F06"/>
    <w:rsid w:val="005F4F84"/>
    <w:rsid w:val="00606EFA"/>
    <w:rsid w:val="006155D7"/>
    <w:rsid w:val="00632859"/>
    <w:rsid w:val="006355C3"/>
    <w:rsid w:val="0064380C"/>
    <w:rsid w:val="0064492E"/>
    <w:rsid w:val="006509AF"/>
    <w:rsid w:val="0066177C"/>
    <w:rsid w:val="00683257"/>
    <w:rsid w:val="00691ED9"/>
    <w:rsid w:val="006937D8"/>
    <w:rsid w:val="006B79B7"/>
    <w:rsid w:val="006C333A"/>
    <w:rsid w:val="006C6170"/>
    <w:rsid w:val="006D3676"/>
    <w:rsid w:val="006D477A"/>
    <w:rsid w:val="006D5C06"/>
    <w:rsid w:val="006E00AA"/>
    <w:rsid w:val="006E042F"/>
    <w:rsid w:val="006E1167"/>
    <w:rsid w:val="006F175C"/>
    <w:rsid w:val="00712492"/>
    <w:rsid w:val="00720C72"/>
    <w:rsid w:val="00723F30"/>
    <w:rsid w:val="00733ADF"/>
    <w:rsid w:val="00734ED0"/>
    <w:rsid w:val="00735BE0"/>
    <w:rsid w:val="00741915"/>
    <w:rsid w:val="00745A19"/>
    <w:rsid w:val="00747E41"/>
    <w:rsid w:val="007616D9"/>
    <w:rsid w:val="00761E07"/>
    <w:rsid w:val="0077041F"/>
    <w:rsid w:val="007745D9"/>
    <w:rsid w:val="00783C2B"/>
    <w:rsid w:val="00791C8C"/>
    <w:rsid w:val="00794B2B"/>
    <w:rsid w:val="007A1A89"/>
    <w:rsid w:val="007A29AF"/>
    <w:rsid w:val="007C16BD"/>
    <w:rsid w:val="007C3BC9"/>
    <w:rsid w:val="007D207F"/>
    <w:rsid w:val="007D397A"/>
    <w:rsid w:val="007E413E"/>
    <w:rsid w:val="007E6BD4"/>
    <w:rsid w:val="00811ACD"/>
    <w:rsid w:val="008121E1"/>
    <w:rsid w:val="008239A9"/>
    <w:rsid w:val="00831AB2"/>
    <w:rsid w:val="00836A33"/>
    <w:rsid w:val="00842A7C"/>
    <w:rsid w:val="0084300E"/>
    <w:rsid w:val="00852456"/>
    <w:rsid w:val="00855E05"/>
    <w:rsid w:val="00862FEE"/>
    <w:rsid w:val="00866759"/>
    <w:rsid w:val="0088272B"/>
    <w:rsid w:val="00882BB3"/>
    <w:rsid w:val="008958AC"/>
    <w:rsid w:val="008A2059"/>
    <w:rsid w:val="008A3EBE"/>
    <w:rsid w:val="008A46D4"/>
    <w:rsid w:val="008B13D2"/>
    <w:rsid w:val="008B15F5"/>
    <w:rsid w:val="008B3AD6"/>
    <w:rsid w:val="008C1A33"/>
    <w:rsid w:val="008C710A"/>
    <w:rsid w:val="008C79F7"/>
    <w:rsid w:val="008D58C2"/>
    <w:rsid w:val="008E4F80"/>
    <w:rsid w:val="008E7385"/>
    <w:rsid w:val="008F2958"/>
    <w:rsid w:val="00903473"/>
    <w:rsid w:val="00943306"/>
    <w:rsid w:val="00945449"/>
    <w:rsid w:val="00960F31"/>
    <w:rsid w:val="00963F21"/>
    <w:rsid w:val="00964E1E"/>
    <w:rsid w:val="00967445"/>
    <w:rsid w:val="009714A6"/>
    <w:rsid w:val="00991544"/>
    <w:rsid w:val="00993480"/>
    <w:rsid w:val="00993C56"/>
    <w:rsid w:val="009A115F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47D42"/>
    <w:rsid w:val="00A50D02"/>
    <w:rsid w:val="00A54C41"/>
    <w:rsid w:val="00A65AD2"/>
    <w:rsid w:val="00A810B5"/>
    <w:rsid w:val="00A83115"/>
    <w:rsid w:val="00A839BF"/>
    <w:rsid w:val="00A8758D"/>
    <w:rsid w:val="00AA1FEB"/>
    <w:rsid w:val="00AB29F0"/>
    <w:rsid w:val="00AC3766"/>
    <w:rsid w:val="00AD05AA"/>
    <w:rsid w:val="00AD475F"/>
    <w:rsid w:val="00B01AB5"/>
    <w:rsid w:val="00B058E0"/>
    <w:rsid w:val="00B176FB"/>
    <w:rsid w:val="00B17EB3"/>
    <w:rsid w:val="00B503D4"/>
    <w:rsid w:val="00B76BFB"/>
    <w:rsid w:val="00B772FF"/>
    <w:rsid w:val="00B81D01"/>
    <w:rsid w:val="00B9422A"/>
    <w:rsid w:val="00BE226C"/>
    <w:rsid w:val="00BE52A2"/>
    <w:rsid w:val="00BF6F91"/>
    <w:rsid w:val="00BF75C3"/>
    <w:rsid w:val="00C1536E"/>
    <w:rsid w:val="00C17285"/>
    <w:rsid w:val="00C23E2D"/>
    <w:rsid w:val="00C3153E"/>
    <w:rsid w:val="00C441E7"/>
    <w:rsid w:val="00C45BE9"/>
    <w:rsid w:val="00C8436A"/>
    <w:rsid w:val="00C850EB"/>
    <w:rsid w:val="00C91741"/>
    <w:rsid w:val="00C944E1"/>
    <w:rsid w:val="00CB402B"/>
    <w:rsid w:val="00CC0E2F"/>
    <w:rsid w:val="00CC1F28"/>
    <w:rsid w:val="00CC47A2"/>
    <w:rsid w:val="00CE3D27"/>
    <w:rsid w:val="00CF7748"/>
    <w:rsid w:val="00D07B8F"/>
    <w:rsid w:val="00D20BB8"/>
    <w:rsid w:val="00D23721"/>
    <w:rsid w:val="00D27A3D"/>
    <w:rsid w:val="00D36121"/>
    <w:rsid w:val="00D536CB"/>
    <w:rsid w:val="00D55896"/>
    <w:rsid w:val="00D6211A"/>
    <w:rsid w:val="00D70ABC"/>
    <w:rsid w:val="00D7125E"/>
    <w:rsid w:val="00D81C2B"/>
    <w:rsid w:val="00D87988"/>
    <w:rsid w:val="00DB6642"/>
    <w:rsid w:val="00DD2918"/>
    <w:rsid w:val="00DE2593"/>
    <w:rsid w:val="00DE5195"/>
    <w:rsid w:val="00DF4177"/>
    <w:rsid w:val="00E01AE4"/>
    <w:rsid w:val="00E04225"/>
    <w:rsid w:val="00E0644C"/>
    <w:rsid w:val="00E073A1"/>
    <w:rsid w:val="00E13A24"/>
    <w:rsid w:val="00E1422D"/>
    <w:rsid w:val="00E15FB7"/>
    <w:rsid w:val="00E50B04"/>
    <w:rsid w:val="00E61144"/>
    <w:rsid w:val="00E80C47"/>
    <w:rsid w:val="00E823F8"/>
    <w:rsid w:val="00EA537E"/>
    <w:rsid w:val="00EA6A5B"/>
    <w:rsid w:val="00EB60D6"/>
    <w:rsid w:val="00EC0ADC"/>
    <w:rsid w:val="00ED4071"/>
    <w:rsid w:val="00EE3CF5"/>
    <w:rsid w:val="00F04661"/>
    <w:rsid w:val="00F0560D"/>
    <w:rsid w:val="00F22150"/>
    <w:rsid w:val="00F224B2"/>
    <w:rsid w:val="00F331F6"/>
    <w:rsid w:val="00F4641D"/>
    <w:rsid w:val="00F62083"/>
    <w:rsid w:val="00F62580"/>
    <w:rsid w:val="00F81D9A"/>
    <w:rsid w:val="00F8659E"/>
    <w:rsid w:val="00FA136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6E00AA"/>
    <w:pPr>
      <w:spacing w:before="72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E00A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164554"/>
    <w:pPr>
      <w:spacing w:line="240" w:lineRule="auto"/>
      <w:ind w:left="426" w:firstLine="0"/>
    </w:pPr>
    <w:rPr>
      <w:b/>
    </w:r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164554"/>
    <w:rPr>
      <w:rFonts w:ascii="Calibri" w:hAnsi="Calibri"/>
      <w:b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Default">
    <w:name w:val="Default"/>
    <w:rsid w:val="0046743A"/>
    <w:pPr>
      <w:autoSpaceDE w:val="0"/>
      <w:autoSpaceDN w:val="0"/>
      <w:adjustRightInd w:val="0"/>
      <w:spacing w:line="240" w:lineRule="auto"/>
      <w:ind w:left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48</cp:revision>
  <cp:lastPrinted>2025-01-02T08:56:00Z</cp:lastPrinted>
  <dcterms:created xsi:type="dcterms:W3CDTF">2025-02-03T13:31:00Z</dcterms:created>
  <dcterms:modified xsi:type="dcterms:W3CDTF">2025-03-27T12:48:00Z</dcterms:modified>
</cp:coreProperties>
</file>