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4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320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1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4E6BDE">
        <w:rPr>
          <w:rFonts w:ascii="Times New Roman" w:eastAsia="Arial" w:hAnsi="Times New Roman" w:cs="Times New Roman"/>
          <w:b/>
          <w:lang w:eastAsia="pl-PL"/>
        </w:rPr>
        <w:t>Zakup paliw płynnych na potrzeby Nadleśnictwa Oleśnica Śląska</w:t>
      </w:r>
      <w:bookmarkEnd w:id="1"/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2730D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2730D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2730D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2730D5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r., poz. 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="00A276B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D5" w:rsidRDefault="002730D5" w:rsidP="00E76BDE">
      <w:pPr>
        <w:spacing w:after="0" w:line="240" w:lineRule="auto"/>
      </w:pPr>
      <w:r>
        <w:separator/>
      </w:r>
    </w:p>
  </w:endnote>
  <w:endnote w:type="continuationSeparator" w:id="0">
    <w:p w:rsidR="002730D5" w:rsidRDefault="002730D5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D5" w:rsidRDefault="002730D5" w:rsidP="00E76BDE">
      <w:pPr>
        <w:spacing w:after="0" w:line="240" w:lineRule="auto"/>
      </w:pPr>
      <w:r>
        <w:separator/>
      </w:r>
    </w:p>
  </w:footnote>
  <w:footnote w:type="continuationSeparator" w:id="0">
    <w:p w:rsidR="002730D5" w:rsidRDefault="002730D5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6F4811">
      <w:rPr>
        <w:rFonts w:ascii="Times New Roman" w:eastAsia="Times New Roman" w:hAnsi="Times New Roman" w:cs="Times New Roman"/>
        <w:sz w:val="24"/>
        <w:szCs w:val="24"/>
        <w:lang w:eastAsia="pl-PL"/>
      </w:rPr>
      <w:t>.5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.202</w:t>
    </w:r>
    <w:r w:rsidR="00A276BF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E4047"/>
    <w:rsid w:val="002730D5"/>
    <w:rsid w:val="004E6BDE"/>
    <w:rsid w:val="005471BA"/>
    <w:rsid w:val="005D44B3"/>
    <w:rsid w:val="006F4811"/>
    <w:rsid w:val="008D5FFD"/>
    <w:rsid w:val="0091787A"/>
    <w:rsid w:val="009C42F9"/>
    <w:rsid w:val="00A276BF"/>
    <w:rsid w:val="00AC16FD"/>
    <w:rsid w:val="00AF6725"/>
    <w:rsid w:val="00E76BDE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4163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2022-01-13T11:39:00Z</cp:lastPrinted>
  <dcterms:created xsi:type="dcterms:W3CDTF">2022-11-29T11:58:00Z</dcterms:created>
  <dcterms:modified xsi:type="dcterms:W3CDTF">2025-02-14T10:54:00Z</dcterms:modified>
</cp:coreProperties>
</file>