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165F0" w14:textId="3C9FA6E9" w:rsidR="004D7E7E" w:rsidRPr="00F6459E" w:rsidRDefault="00F6459E" w:rsidP="00F6459E">
      <w:pPr>
        <w:jc w:val="right"/>
        <w:rPr>
          <w:rFonts w:ascii="Cambria" w:hAnsi="Cambria"/>
        </w:rPr>
      </w:pPr>
      <w:r w:rsidRPr="00F6459E">
        <w:rPr>
          <w:rFonts w:ascii="Cambria" w:hAnsi="Cambria"/>
        </w:rPr>
        <w:t>…………………………………</w:t>
      </w:r>
      <w:r w:rsidR="004D7E7E" w:rsidRPr="00F6459E">
        <w:rPr>
          <w:rFonts w:ascii="Cambria" w:hAnsi="Cambria"/>
        </w:rPr>
        <w:t xml:space="preserve"> , dnia  ……</w:t>
      </w:r>
      <w:r w:rsidRPr="00F6459E">
        <w:rPr>
          <w:rFonts w:ascii="Cambria" w:hAnsi="Cambria"/>
        </w:rPr>
        <w:t>……………………..</w:t>
      </w:r>
      <w:r w:rsidR="004D7E7E" w:rsidRPr="00F6459E">
        <w:rPr>
          <w:rFonts w:ascii="Cambria" w:hAnsi="Cambria"/>
        </w:rPr>
        <w:t>2025</w:t>
      </w:r>
    </w:p>
    <w:p w14:paraId="75D0C538" w14:textId="0F013EB9" w:rsidR="003A42A3" w:rsidRPr="00F6459E" w:rsidRDefault="003A42A3" w:rsidP="00F6459E">
      <w:pPr>
        <w:jc w:val="both"/>
        <w:rPr>
          <w:rFonts w:ascii="Cambria" w:hAnsi="Cambria"/>
        </w:rPr>
      </w:pPr>
      <w:r w:rsidRPr="00F6459E">
        <w:rPr>
          <w:rFonts w:ascii="Cambria" w:hAnsi="Cambria"/>
        </w:rPr>
        <w:t xml:space="preserve">Dotyczy: </w:t>
      </w:r>
      <w:r w:rsidRPr="00F6459E">
        <w:rPr>
          <w:rFonts w:ascii="Cambria" w:hAnsi="Cambria"/>
          <w:b/>
          <w:bCs/>
        </w:rPr>
        <w:t>PRZEBUDOWA CZĘŚCI BUDYNKU SPZOZ W MAKOWIE MAZOWIECKIM: ZMIANA SPOSOBU UŻYTKOWANIA POMIESZCZEŃ</w:t>
      </w:r>
      <w:r w:rsidR="00F6459E" w:rsidRPr="00F6459E">
        <w:rPr>
          <w:rFonts w:ascii="Cambria" w:hAnsi="Cambria"/>
          <w:b/>
          <w:bCs/>
        </w:rPr>
        <w:t xml:space="preserve"> </w:t>
      </w:r>
      <w:r w:rsidRPr="00F6459E">
        <w:rPr>
          <w:rFonts w:ascii="Cambria" w:hAnsi="Cambria"/>
          <w:b/>
          <w:bCs/>
        </w:rPr>
        <w:t>MAGAZYNOWYCH NA POTRZEBY CENTRALNEJ STERYLIOZATORN</w:t>
      </w:r>
      <w:r w:rsidR="00F6459E" w:rsidRPr="00F6459E">
        <w:rPr>
          <w:rFonts w:ascii="Cambria" w:hAnsi="Cambria"/>
          <w:b/>
          <w:bCs/>
        </w:rPr>
        <w:t>I</w:t>
      </w:r>
    </w:p>
    <w:p w14:paraId="6C92A145" w14:textId="77777777" w:rsidR="00F6459E" w:rsidRDefault="00F6459E" w:rsidP="001F63F3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652ADD6B" w14:textId="3DCFEBB7" w:rsidR="003A42A3" w:rsidRPr="00F6459E" w:rsidRDefault="003A42A3" w:rsidP="001F63F3">
      <w:pPr>
        <w:jc w:val="center"/>
        <w:rPr>
          <w:rFonts w:ascii="Cambria" w:hAnsi="Cambria"/>
          <w:b/>
          <w:bCs/>
          <w:sz w:val="24"/>
          <w:szCs w:val="24"/>
        </w:rPr>
      </w:pPr>
      <w:r w:rsidRPr="00F6459E">
        <w:rPr>
          <w:rFonts w:ascii="Cambria" w:hAnsi="Cambria"/>
          <w:b/>
          <w:bCs/>
          <w:sz w:val="24"/>
          <w:szCs w:val="24"/>
        </w:rPr>
        <w:t xml:space="preserve">Wykaz osób skierowanych przez wykonawcę do realizacji zamówienia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2"/>
        <w:gridCol w:w="1814"/>
        <w:gridCol w:w="6484"/>
        <w:gridCol w:w="2409"/>
        <w:gridCol w:w="2785"/>
      </w:tblGrid>
      <w:tr w:rsidR="003A42A3" w:rsidRPr="00F6459E" w14:paraId="0E8F5418" w14:textId="77777777" w:rsidTr="001F63F3">
        <w:tc>
          <w:tcPr>
            <w:tcW w:w="444" w:type="dxa"/>
          </w:tcPr>
          <w:p w14:paraId="387D3740" w14:textId="0F7D065D" w:rsidR="003A42A3" w:rsidRPr="00F6459E" w:rsidRDefault="003A42A3" w:rsidP="001F63F3">
            <w:pPr>
              <w:jc w:val="center"/>
              <w:rPr>
                <w:rFonts w:ascii="Cambria" w:hAnsi="Cambria"/>
              </w:rPr>
            </w:pPr>
            <w:r w:rsidRPr="00F6459E">
              <w:rPr>
                <w:rFonts w:ascii="Cambria" w:hAnsi="Cambria"/>
              </w:rPr>
              <w:t>Lp</w:t>
            </w:r>
            <w:r w:rsidR="00C50157">
              <w:rPr>
                <w:rFonts w:ascii="Cambria" w:hAnsi="Cambria"/>
              </w:rPr>
              <w:t>.</w:t>
            </w:r>
          </w:p>
        </w:tc>
        <w:tc>
          <w:tcPr>
            <w:tcW w:w="1819" w:type="dxa"/>
          </w:tcPr>
          <w:p w14:paraId="36BD62E0" w14:textId="77777777" w:rsidR="003A42A3" w:rsidRPr="00F6459E" w:rsidRDefault="003A42A3" w:rsidP="001F63F3">
            <w:pPr>
              <w:jc w:val="center"/>
              <w:rPr>
                <w:rFonts w:ascii="Cambria" w:hAnsi="Cambria"/>
              </w:rPr>
            </w:pPr>
            <w:r w:rsidRPr="00F6459E">
              <w:rPr>
                <w:rFonts w:ascii="Cambria" w:hAnsi="Cambria"/>
              </w:rPr>
              <w:t>Imię i nazwisko</w:t>
            </w:r>
          </w:p>
        </w:tc>
        <w:tc>
          <w:tcPr>
            <w:tcW w:w="6521" w:type="dxa"/>
          </w:tcPr>
          <w:p w14:paraId="1A86EFF0" w14:textId="77777777" w:rsidR="003A42A3" w:rsidRPr="00F6459E" w:rsidRDefault="003A42A3" w:rsidP="001F63F3">
            <w:pPr>
              <w:jc w:val="center"/>
              <w:rPr>
                <w:rFonts w:ascii="Cambria" w:hAnsi="Cambria"/>
              </w:rPr>
            </w:pPr>
            <w:r w:rsidRPr="00F6459E">
              <w:rPr>
                <w:rFonts w:ascii="Cambria" w:hAnsi="Cambria"/>
                <w:b/>
                <w:bCs/>
                <w:u w:val="single"/>
              </w:rPr>
              <w:t>Opis</w:t>
            </w:r>
            <w:r w:rsidRPr="00F6459E">
              <w:rPr>
                <w:rFonts w:ascii="Cambria" w:hAnsi="Cambria"/>
                <w:b/>
                <w:bCs/>
              </w:rPr>
              <w:t xml:space="preserve"> </w:t>
            </w:r>
            <w:r w:rsidRPr="00F6459E">
              <w:rPr>
                <w:rFonts w:ascii="Cambria" w:hAnsi="Cambria"/>
              </w:rPr>
              <w:t>kwalifikacji zawodowych, uprawnień, doświadczenie i wykształcenia niezbędnego do wykonania zamówienia</w:t>
            </w:r>
            <w:r w:rsidRPr="00F6459E">
              <w:rPr>
                <w:rFonts w:ascii="Cambria" w:hAnsi="Cambria" w:cstheme="minorHAnsi"/>
              </w:rPr>
              <w:t>¹</w:t>
            </w:r>
            <w:r w:rsidRPr="00F6459E">
              <w:rPr>
                <w:rFonts w:ascii="Cambria" w:hAnsi="Cambria"/>
              </w:rPr>
              <w:t xml:space="preserve"> </w:t>
            </w:r>
            <w:r w:rsidRPr="00F6459E">
              <w:rPr>
                <w:rFonts w:ascii="Cambria" w:hAnsi="Cambria"/>
                <w:b/>
                <w:bCs/>
                <w:u w:val="single"/>
              </w:rPr>
              <w:t>(w tym nr uprawnień, nazwa branży, lata doświadczenia zawodowego oraz nazwa właściwej izby samorz</w:t>
            </w:r>
            <w:r w:rsidR="001F63F3" w:rsidRPr="00F6459E">
              <w:rPr>
                <w:rFonts w:ascii="Cambria" w:hAnsi="Cambria"/>
                <w:b/>
                <w:bCs/>
                <w:u w:val="single"/>
              </w:rPr>
              <w:t>ądu zawodowego)</w:t>
            </w:r>
          </w:p>
        </w:tc>
        <w:tc>
          <w:tcPr>
            <w:tcW w:w="2416" w:type="dxa"/>
          </w:tcPr>
          <w:p w14:paraId="45AF8561" w14:textId="77777777" w:rsidR="003A42A3" w:rsidRPr="00F6459E" w:rsidRDefault="001F63F3" w:rsidP="001F63F3">
            <w:pPr>
              <w:jc w:val="center"/>
              <w:rPr>
                <w:rFonts w:ascii="Cambria" w:hAnsi="Cambria"/>
              </w:rPr>
            </w:pPr>
            <w:r w:rsidRPr="00F6459E">
              <w:rPr>
                <w:rFonts w:ascii="Cambria" w:hAnsi="Cambria"/>
              </w:rPr>
              <w:t>Zakres powierzonych do wykonania czynności</w:t>
            </w:r>
          </w:p>
        </w:tc>
        <w:tc>
          <w:tcPr>
            <w:tcW w:w="2794" w:type="dxa"/>
          </w:tcPr>
          <w:p w14:paraId="799CC71B" w14:textId="77777777" w:rsidR="003A42A3" w:rsidRPr="00F6459E" w:rsidRDefault="001F63F3" w:rsidP="001F63F3">
            <w:pPr>
              <w:jc w:val="center"/>
              <w:rPr>
                <w:rFonts w:ascii="Cambria" w:hAnsi="Cambria"/>
              </w:rPr>
            </w:pPr>
            <w:r w:rsidRPr="00F6459E">
              <w:rPr>
                <w:rFonts w:ascii="Cambria" w:hAnsi="Cambria"/>
              </w:rPr>
              <w:t xml:space="preserve">Informacja o podstawie do dysponowania osobami przez Wykonawcę </w:t>
            </w:r>
            <w:r w:rsidRPr="00F6459E">
              <w:rPr>
                <w:rFonts w:ascii="Cambria" w:hAnsi="Cambria" w:cstheme="minorHAnsi"/>
              </w:rPr>
              <w:t>²</w:t>
            </w:r>
          </w:p>
        </w:tc>
      </w:tr>
      <w:tr w:rsidR="003A42A3" w:rsidRPr="00F6459E" w14:paraId="6E84C2EF" w14:textId="77777777" w:rsidTr="001F63F3">
        <w:tc>
          <w:tcPr>
            <w:tcW w:w="444" w:type="dxa"/>
          </w:tcPr>
          <w:p w14:paraId="2B99C4CF" w14:textId="77777777" w:rsidR="003A42A3" w:rsidRPr="00F6459E" w:rsidRDefault="003A42A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451FF37E" w14:textId="77777777" w:rsidR="001F63F3" w:rsidRPr="00F6459E" w:rsidRDefault="001F63F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75CD0EBF" w14:textId="77777777" w:rsidR="001F63F3" w:rsidRPr="00F6459E" w:rsidRDefault="001F63F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</w:tcPr>
          <w:p w14:paraId="56BBBDC1" w14:textId="77777777" w:rsidR="003A42A3" w:rsidRPr="00F6459E" w:rsidRDefault="003A42A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14:paraId="7B6B856D" w14:textId="77777777" w:rsidR="003A42A3" w:rsidRPr="00F6459E" w:rsidRDefault="003A42A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416" w:type="dxa"/>
          </w:tcPr>
          <w:p w14:paraId="66EAB183" w14:textId="77777777" w:rsidR="003A42A3" w:rsidRPr="00F6459E" w:rsidRDefault="003A42A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54A8E5CD" w14:textId="77777777" w:rsidR="003A42A3" w:rsidRPr="00F6459E" w:rsidRDefault="003A42A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3A42A3" w:rsidRPr="00F6459E" w14:paraId="54CF9FCF" w14:textId="77777777" w:rsidTr="001F63F3">
        <w:tc>
          <w:tcPr>
            <w:tcW w:w="444" w:type="dxa"/>
          </w:tcPr>
          <w:p w14:paraId="76374661" w14:textId="77777777" w:rsidR="003A42A3" w:rsidRPr="00F6459E" w:rsidRDefault="003A42A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4193E54F" w14:textId="77777777" w:rsidR="001F63F3" w:rsidRPr="00F6459E" w:rsidRDefault="001F63F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61D0DB18" w14:textId="77777777" w:rsidR="001F63F3" w:rsidRPr="00F6459E" w:rsidRDefault="001F63F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</w:tcPr>
          <w:p w14:paraId="247207EE" w14:textId="77777777" w:rsidR="003A42A3" w:rsidRPr="00F6459E" w:rsidRDefault="003A42A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14:paraId="45A6F1A1" w14:textId="77777777" w:rsidR="003A42A3" w:rsidRPr="00F6459E" w:rsidRDefault="003A42A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416" w:type="dxa"/>
          </w:tcPr>
          <w:p w14:paraId="309081DC" w14:textId="77777777" w:rsidR="003A42A3" w:rsidRPr="00F6459E" w:rsidRDefault="003A42A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32D29CA1" w14:textId="77777777" w:rsidR="003A42A3" w:rsidRPr="00F6459E" w:rsidRDefault="003A42A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1F63F3" w:rsidRPr="00F6459E" w14:paraId="373BFE36" w14:textId="77777777" w:rsidTr="001F63F3">
        <w:tc>
          <w:tcPr>
            <w:tcW w:w="444" w:type="dxa"/>
          </w:tcPr>
          <w:p w14:paraId="3C32A170" w14:textId="77777777" w:rsidR="001F63F3" w:rsidRPr="00F6459E" w:rsidRDefault="001F63F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7D682C56" w14:textId="77777777" w:rsidR="001F63F3" w:rsidRPr="00F6459E" w:rsidRDefault="001F63F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2079D99A" w14:textId="77777777" w:rsidR="001F63F3" w:rsidRPr="00F6459E" w:rsidRDefault="001F63F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1819" w:type="dxa"/>
          </w:tcPr>
          <w:p w14:paraId="7D9DB43F" w14:textId="77777777" w:rsidR="001F63F3" w:rsidRPr="00F6459E" w:rsidRDefault="001F63F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14:paraId="2618C3C8" w14:textId="77777777" w:rsidR="001F63F3" w:rsidRPr="00F6459E" w:rsidRDefault="001F63F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416" w:type="dxa"/>
          </w:tcPr>
          <w:p w14:paraId="1F1BA2E7" w14:textId="77777777" w:rsidR="001F63F3" w:rsidRPr="00F6459E" w:rsidRDefault="001F63F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02454A31" w14:textId="77777777" w:rsidR="001F63F3" w:rsidRPr="00F6459E" w:rsidRDefault="001F63F3" w:rsidP="003A42A3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</w:tbl>
    <w:p w14:paraId="1394313E" w14:textId="77777777" w:rsidR="001F63F3" w:rsidRPr="00F6459E" w:rsidRDefault="001F63F3" w:rsidP="003A42A3">
      <w:pPr>
        <w:rPr>
          <w:rFonts w:ascii="Cambria" w:hAnsi="Cambria"/>
          <w:b/>
          <w:bCs/>
          <w:sz w:val="24"/>
          <w:szCs w:val="24"/>
        </w:rPr>
      </w:pPr>
    </w:p>
    <w:p w14:paraId="3731D6EA" w14:textId="77777777" w:rsidR="005A5603" w:rsidRPr="00F6459E" w:rsidRDefault="001F63F3" w:rsidP="001F63F3">
      <w:pPr>
        <w:spacing w:after="0"/>
        <w:jc w:val="right"/>
        <w:rPr>
          <w:rFonts w:ascii="Cambria" w:hAnsi="Cambria"/>
        </w:rPr>
      </w:pPr>
      <w:r w:rsidRPr="00F6459E">
        <w:rPr>
          <w:rFonts w:ascii="Cambria" w:hAnsi="Cambria"/>
        </w:rPr>
        <w:t>…………………………………………………………………………………………………………….</w:t>
      </w:r>
    </w:p>
    <w:p w14:paraId="0E0E9C1D" w14:textId="61F76C0B" w:rsidR="00C36174" w:rsidRPr="00F6459E" w:rsidRDefault="001F63F3" w:rsidP="004D7E7E">
      <w:pPr>
        <w:spacing w:after="0"/>
        <w:jc w:val="center"/>
        <w:rPr>
          <w:rFonts w:ascii="Cambria" w:hAnsi="Cambria"/>
          <w:sz w:val="18"/>
          <w:szCs w:val="18"/>
        </w:rPr>
      </w:pPr>
      <w:r w:rsidRPr="00F6459E"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podpis Wykonawcy</w:t>
      </w:r>
    </w:p>
    <w:p w14:paraId="6187B47D" w14:textId="77777777" w:rsidR="004D7E7E" w:rsidRPr="00F6459E" w:rsidRDefault="004D7E7E" w:rsidP="004D7E7E">
      <w:pPr>
        <w:spacing w:after="0"/>
        <w:jc w:val="center"/>
        <w:rPr>
          <w:rFonts w:ascii="Cambria" w:hAnsi="Cambria"/>
          <w:sz w:val="18"/>
          <w:szCs w:val="18"/>
        </w:rPr>
      </w:pPr>
    </w:p>
    <w:p w14:paraId="2E2402D7" w14:textId="31B424C9" w:rsidR="001F63F3" w:rsidRPr="00F6459E" w:rsidRDefault="001F63F3" w:rsidP="00F6459E">
      <w:pPr>
        <w:spacing w:after="0"/>
        <w:jc w:val="both"/>
        <w:rPr>
          <w:rFonts w:ascii="Cambria" w:hAnsi="Cambria" w:cstheme="minorHAnsi"/>
        </w:rPr>
      </w:pPr>
      <w:r w:rsidRPr="00F6459E">
        <w:rPr>
          <w:rFonts w:ascii="Cambria" w:hAnsi="Cambria" w:cstheme="minorHAnsi"/>
          <w:b/>
          <w:bCs/>
        </w:rPr>
        <w:t>¹</w:t>
      </w:r>
      <w:r w:rsidRPr="00F6459E">
        <w:rPr>
          <w:rFonts w:ascii="Cambria" w:hAnsi="Cambria" w:cstheme="minorHAnsi"/>
        </w:rPr>
        <w:t xml:space="preserve"> </w:t>
      </w:r>
      <w:r w:rsidRPr="00F6459E">
        <w:rPr>
          <w:rFonts w:ascii="Cambria" w:hAnsi="Cambria" w:cstheme="minorHAnsi"/>
          <w:sz w:val="18"/>
          <w:szCs w:val="18"/>
        </w:rPr>
        <w:t xml:space="preserve">Opis Wykształcenia, uprawień i doświadczenia zawodowego osób wykazanych w zakresie </w:t>
      </w:r>
      <w:r w:rsidR="00C36174" w:rsidRPr="00F6459E">
        <w:rPr>
          <w:rFonts w:ascii="Cambria" w:hAnsi="Cambria" w:cstheme="minorHAnsi"/>
          <w:sz w:val="18"/>
          <w:szCs w:val="18"/>
        </w:rPr>
        <w:t>musi zawierać informacje pozwalające jednocześnie stwierdzić</w:t>
      </w:r>
      <w:r w:rsidR="00F6459E">
        <w:rPr>
          <w:rFonts w:ascii="Cambria" w:hAnsi="Cambria" w:cstheme="minorHAnsi"/>
          <w:sz w:val="18"/>
          <w:szCs w:val="18"/>
        </w:rPr>
        <w:t>,</w:t>
      </w:r>
      <w:r w:rsidR="00C36174" w:rsidRPr="00F6459E">
        <w:rPr>
          <w:rFonts w:ascii="Cambria" w:hAnsi="Cambria" w:cstheme="minorHAnsi"/>
          <w:sz w:val="18"/>
          <w:szCs w:val="18"/>
        </w:rPr>
        <w:t xml:space="preserve"> czy wykonawca spełnia warunki określone w SWZ (należy wskazać wyłączni</w:t>
      </w:r>
      <w:r w:rsidR="00F6459E">
        <w:rPr>
          <w:rFonts w:ascii="Cambria" w:hAnsi="Cambria" w:cstheme="minorHAnsi"/>
          <w:sz w:val="18"/>
          <w:szCs w:val="18"/>
        </w:rPr>
        <w:t>e</w:t>
      </w:r>
      <w:r w:rsidR="00C36174" w:rsidRPr="00F6459E">
        <w:rPr>
          <w:rFonts w:ascii="Cambria" w:hAnsi="Cambria" w:cstheme="minorHAnsi"/>
          <w:sz w:val="18"/>
          <w:szCs w:val="18"/>
        </w:rPr>
        <w:t xml:space="preserve"> informacje potwierdzające spełnienie wymagań opisanych w SWZ)</w:t>
      </w:r>
    </w:p>
    <w:p w14:paraId="368DCD5E" w14:textId="66F3FB2C" w:rsidR="00C36174" w:rsidRPr="00F6459E" w:rsidRDefault="00C36174" w:rsidP="00F6459E">
      <w:pPr>
        <w:spacing w:after="0"/>
        <w:jc w:val="both"/>
        <w:rPr>
          <w:rFonts w:ascii="Cambria" w:hAnsi="Cambria" w:cstheme="minorHAnsi"/>
          <w:sz w:val="18"/>
          <w:szCs w:val="18"/>
        </w:rPr>
      </w:pPr>
      <w:r w:rsidRPr="00F6459E">
        <w:rPr>
          <w:rFonts w:ascii="Cambria" w:hAnsi="Cambria" w:cstheme="minorHAnsi"/>
          <w:b/>
          <w:bCs/>
        </w:rPr>
        <w:t xml:space="preserve">² </w:t>
      </w:r>
      <w:r w:rsidRPr="00F6459E">
        <w:rPr>
          <w:rFonts w:ascii="Cambria" w:hAnsi="Cambria" w:cstheme="minorHAnsi"/>
          <w:sz w:val="18"/>
          <w:szCs w:val="18"/>
        </w:rPr>
        <w:t xml:space="preserve">Należy wskazać, czy wskazane w zakresie osoba będzie zatrudniona na podstawie umowy o pracę z Wykonawcą, czy na podstawie umowy cywilno-prawnej z Wykonawcą, czy Wykonawca będzie dysponować osobą na podstawie pisemnego zobowiązania innego podmiotu albo </w:t>
      </w:r>
      <w:r w:rsidR="00C27688" w:rsidRPr="00F6459E">
        <w:rPr>
          <w:rFonts w:ascii="Cambria" w:hAnsi="Cambria" w:cstheme="minorHAnsi"/>
          <w:sz w:val="18"/>
          <w:szCs w:val="18"/>
        </w:rPr>
        <w:t xml:space="preserve">wskazać inną podstawę do dysponowania osobą. Wykonawca, który polega na zdolnościach lub sytuacji innych podmiotów, musi udowodnić zamawiającemu, że realizując zamówienie, będzie dysponował niezbędnymi zasobami tych podmiotów, w szczególności przedstawiając zobowiązania tych podmiotów do oddania mu do dyspozycji niezbędnych zasobów na potrzeby realizacji zamówienia. </w:t>
      </w:r>
    </w:p>
    <w:p w14:paraId="790C7220" w14:textId="142B736A" w:rsidR="00C27688" w:rsidRPr="00F6459E" w:rsidRDefault="00C27688" w:rsidP="00F6459E">
      <w:pPr>
        <w:spacing w:after="0"/>
        <w:jc w:val="both"/>
        <w:rPr>
          <w:rFonts w:ascii="Cambria" w:hAnsi="Cambria"/>
          <w:b/>
          <w:bCs/>
          <w:sz w:val="18"/>
          <w:szCs w:val="18"/>
        </w:rPr>
      </w:pPr>
      <w:r w:rsidRPr="00F6459E">
        <w:rPr>
          <w:rFonts w:ascii="Cambria" w:hAnsi="Cambria" w:cstheme="minorHAnsi"/>
          <w:sz w:val="18"/>
          <w:szCs w:val="18"/>
        </w:rPr>
        <w:t xml:space="preserve">Zamawiający informuję, </w:t>
      </w:r>
      <w:r w:rsidR="00F6459E">
        <w:rPr>
          <w:rFonts w:ascii="Cambria" w:hAnsi="Cambria" w:cstheme="minorHAnsi"/>
          <w:sz w:val="18"/>
          <w:szCs w:val="18"/>
        </w:rPr>
        <w:t>ż</w:t>
      </w:r>
      <w:r w:rsidRPr="00F6459E">
        <w:rPr>
          <w:rFonts w:ascii="Cambria" w:hAnsi="Cambria" w:cstheme="minorHAnsi"/>
          <w:sz w:val="18"/>
          <w:szCs w:val="18"/>
        </w:rPr>
        <w:t xml:space="preserve">e w przypadku wpisania przez Wykonawcę informacji o podstawie do dysponowania daną osobą np. umowa o pracę, umowa cywilno-prawna, </w:t>
      </w:r>
      <w:r w:rsidR="004D7E7E" w:rsidRPr="00F6459E">
        <w:rPr>
          <w:rFonts w:ascii="Cambria" w:hAnsi="Cambria" w:cstheme="minorHAnsi"/>
          <w:sz w:val="18"/>
          <w:szCs w:val="18"/>
        </w:rPr>
        <w:t xml:space="preserve">zamawiający będzie domniemywać, iż umowy te są zawarte na dzień składnia ofert. </w:t>
      </w:r>
    </w:p>
    <w:sectPr w:rsidR="00C27688" w:rsidRPr="00F6459E" w:rsidSect="003A42A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85231" w14:textId="77777777" w:rsidR="00F6459E" w:rsidRDefault="00F6459E" w:rsidP="00F6459E">
      <w:pPr>
        <w:spacing w:after="0" w:line="240" w:lineRule="auto"/>
      </w:pPr>
      <w:r>
        <w:separator/>
      </w:r>
    </w:p>
  </w:endnote>
  <w:endnote w:type="continuationSeparator" w:id="0">
    <w:p w14:paraId="2DE62D96" w14:textId="77777777" w:rsidR="00F6459E" w:rsidRDefault="00F6459E" w:rsidP="00F64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1C3BB" w14:textId="77777777" w:rsidR="00F6459E" w:rsidRDefault="00F6459E" w:rsidP="00F6459E">
      <w:pPr>
        <w:spacing w:after="0" w:line="240" w:lineRule="auto"/>
      </w:pPr>
      <w:r>
        <w:separator/>
      </w:r>
    </w:p>
  </w:footnote>
  <w:footnote w:type="continuationSeparator" w:id="0">
    <w:p w14:paraId="4B2A056E" w14:textId="77777777" w:rsidR="00F6459E" w:rsidRDefault="00F6459E" w:rsidP="00F64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277EC" w14:textId="0DFFF6C6" w:rsidR="00F6459E" w:rsidRPr="00F6459E" w:rsidRDefault="00F6459E" w:rsidP="00F6459E">
    <w:pPr>
      <w:pStyle w:val="Nagwek"/>
      <w:jc w:val="right"/>
      <w:rPr>
        <w:rFonts w:ascii="Cambria" w:hAnsi="Cambria"/>
        <w:sz w:val="18"/>
        <w:szCs w:val="18"/>
      </w:rPr>
    </w:pPr>
    <w:r w:rsidRPr="00F6459E">
      <w:rPr>
        <w:rFonts w:ascii="Cambria" w:hAnsi="Cambria"/>
        <w:sz w:val="18"/>
        <w:szCs w:val="18"/>
      </w:rPr>
      <w:t>Załącznik nr 8 do SWZ, Znak sprawy 9/ZP/2025</w:t>
    </w:r>
  </w:p>
  <w:p w14:paraId="7FB0ECC8" w14:textId="77777777" w:rsidR="00F6459E" w:rsidRDefault="00F645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2A3"/>
    <w:rsid w:val="001F63F3"/>
    <w:rsid w:val="003A42A3"/>
    <w:rsid w:val="004D7E7E"/>
    <w:rsid w:val="005A5603"/>
    <w:rsid w:val="00C27688"/>
    <w:rsid w:val="00C36174"/>
    <w:rsid w:val="00C50157"/>
    <w:rsid w:val="00D46147"/>
    <w:rsid w:val="00EE7001"/>
    <w:rsid w:val="00F616E7"/>
    <w:rsid w:val="00F6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D5322"/>
  <w15:chartTrackingRefBased/>
  <w15:docId w15:val="{6F5F7F57-589F-4BA3-84C3-CF9F8875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2A3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42A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42A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2A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42A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42A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42A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42A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42A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42A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42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42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2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42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42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42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42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42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42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42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42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42A3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42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42A3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42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42A3"/>
    <w:pPr>
      <w:spacing w:line="259" w:lineRule="auto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42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42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42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42A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A4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4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59E"/>
  </w:style>
  <w:style w:type="paragraph" w:styleId="Stopka">
    <w:name w:val="footer"/>
    <w:basedOn w:val="Normalny"/>
    <w:link w:val="StopkaZnak"/>
    <w:uiPriority w:val="99"/>
    <w:unhideWhenUsed/>
    <w:rsid w:val="00F64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1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 ZOZ ZZ MAKÓW MAZOWIECKI</dc:creator>
  <cp:keywords/>
  <dc:description/>
  <cp:lastModifiedBy>Pracownik</cp:lastModifiedBy>
  <cp:revision>3</cp:revision>
  <dcterms:created xsi:type="dcterms:W3CDTF">2025-04-09T11:57:00Z</dcterms:created>
  <dcterms:modified xsi:type="dcterms:W3CDTF">2025-04-14T10:25:00Z</dcterms:modified>
</cp:coreProperties>
</file>