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DEF8B8" w14:textId="62DB199C" w:rsidR="002B6AF2" w:rsidRPr="00F57895" w:rsidRDefault="00927D06" w:rsidP="00927D06">
      <w:pPr>
        <w:pStyle w:val="Tekstpodstawowy"/>
        <w:jc w:val="right"/>
      </w:pPr>
      <w:r>
        <w:t>Załącznik Nr 10 do SWZ</w:t>
      </w:r>
    </w:p>
    <w:p w14:paraId="0EF8703B" w14:textId="77777777" w:rsidR="002B6AF2" w:rsidRPr="00F57895" w:rsidRDefault="002B6AF2" w:rsidP="005A1781">
      <w:pPr>
        <w:pStyle w:val="Tekstpodstawowy"/>
      </w:pPr>
    </w:p>
    <w:p w14:paraId="6BF6428D" w14:textId="77777777" w:rsidR="002B6AF2" w:rsidRPr="00F57895" w:rsidRDefault="002B6AF2" w:rsidP="002227C4">
      <w:pPr>
        <w:pStyle w:val="Tekstpodstawowy"/>
        <w:ind w:firstLine="720"/>
      </w:pPr>
    </w:p>
    <w:p w14:paraId="61640120" w14:textId="77777777" w:rsidR="002B6AF2" w:rsidRPr="00F57895" w:rsidRDefault="002B6AF2" w:rsidP="005A1781">
      <w:pPr>
        <w:pStyle w:val="Tekstpodstawowy"/>
      </w:pPr>
    </w:p>
    <w:p w14:paraId="548C03A9" w14:textId="77777777" w:rsidR="002B6AF2" w:rsidRPr="00F57895" w:rsidRDefault="009D6025" w:rsidP="005A1781">
      <w:pPr>
        <w:pStyle w:val="Nagwek1"/>
      </w:pPr>
      <w:r w:rsidRPr="00F57895">
        <w:t>Istotne Postanowienia Umowy</w:t>
      </w:r>
    </w:p>
    <w:p w14:paraId="1A755ED6" w14:textId="77777777" w:rsidR="002B6AF2" w:rsidRPr="00F57895" w:rsidRDefault="002B6AF2" w:rsidP="005A1781">
      <w:pPr>
        <w:pStyle w:val="Tekstpodstawowy"/>
      </w:pPr>
    </w:p>
    <w:p w14:paraId="23C3F58F" w14:textId="77777777" w:rsidR="002B6AF2" w:rsidRPr="00F57895" w:rsidRDefault="002B6AF2" w:rsidP="005A1781">
      <w:pPr>
        <w:pStyle w:val="Tekstpodstawowy"/>
      </w:pPr>
    </w:p>
    <w:p w14:paraId="2FB0432C" w14:textId="2C0A0A9D" w:rsidR="002B6AF2" w:rsidRPr="00F57895" w:rsidRDefault="009D6025" w:rsidP="005A1781">
      <w:pPr>
        <w:pStyle w:val="Tekstpodstawowy"/>
      </w:pPr>
      <w:r w:rsidRPr="00F57895">
        <w:t>zawarta w</w:t>
      </w:r>
      <w:r w:rsidR="0057466F" w:rsidRPr="00F57895">
        <w:t>e</w:t>
      </w:r>
      <w:r w:rsidRPr="00F57895">
        <w:t xml:space="preserve"> W</w:t>
      </w:r>
      <w:r w:rsidR="0057466F" w:rsidRPr="00F57895">
        <w:t>rocławiu</w:t>
      </w:r>
      <w:r w:rsidRPr="00F57895">
        <w:t>, w dniu</w:t>
      </w:r>
      <w:r w:rsidR="005A1781" w:rsidRPr="00F57895">
        <w:t xml:space="preserve"> ……………. </w:t>
      </w:r>
      <w:r w:rsidRPr="00F57895">
        <w:t>r. pomiędzy:</w:t>
      </w:r>
    </w:p>
    <w:p w14:paraId="180DA8C2" w14:textId="77777777" w:rsidR="002B6AF2" w:rsidRPr="00F57895" w:rsidRDefault="002B6AF2" w:rsidP="005A1781">
      <w:pPr>
        <w:pStyle w:val="Tekstpodstawowy"/>
      </w:pPr>
    </w:p>
    <w:p w14:paraId="5F0FCFAD" w14:textId="77777777" w:rsidR="002B6AF2" w:rsidRPr="00F57895" w:rsidRDefault="002B6AF2" w:rsidP="005A1781">
      <w:pPr>
        <w:pStyle w:val="Tekstpodstawowy"/>
      </w:pPr>
    </w:p>
    <w:p w14:paraId="79A9E8EF" w14:textId="4E9F6833" w:rsidR="0057466F" w:rsidRPr="00810299" w:rsidRDefault="0057466F" w:rsidP="00286E83">
      <w:pPr>
        <w:jc w:val="both"/>
        <w:rPr>
          <w:b/>
        </w:rPr>
      </w:pPr>
      <w:r w:rsidRPr="00810299">
        <w:rPr>
          <w:b/>
        </w:rPr>
        <w:t>Województwem Dolnośląskim - Dolnośląskim Wojewódzkim Urzędem Pracy</w:t>
      </w:r>
      <w:r w:rsidR="00286E83" w:rsidRPr="00810299">
        <w:rPr>
          <w:b/>
        </w:rPr>
        <w:t xml:space="preserve">, </w:t>
      </w:r>
      <w:r w:rsidRPr="00810299">
        <w:t>ul. Ogrodow</w:t>
      </w:r>
      <w:r w:rsidR="00977209" w:rsidRPr="00810299">
        <w:t>a</w:t>
      </w:r>
      <w:r w:rsidRPr="00810299">
        <w:t xml:space="preserve"> 5b, 58-306 Wałbrzych NIP: 886-25-66-413</w:t>
      </w:r>
      <w:r w:rsidR="009D6025" w:rsidRPr="00810299">
        <w:t xml:space="preserve">, </w:t>
      </w:r>
      <w:r w:rsidR="009D6025" w:rsidRPr="00810299">
        <w:rPr>
          <w:b/>
        </w:rPr>
        <w:t xml:space="preserve">zwanym dalej „Zamawiającym”, </w:t>
      </w:r>
      <w:r w:rsidR="009D6025" w:rsidRPr="00810299">
        <w:t>reprezentowanym przez Panią/Pana</w:t>
      </w:r>
      <w:r w:rsidR="005A1781" w:rsidRPr="00810299">
        <w:t xml:space="preserve"> ………………………… </w:t>
      </w:r>
      <w:r w:rsidR="009D6025" w:rsidRPr="00810299">
        <w:t>działającą/-ego na</w:t>
      </w:r>
      <w:r w:rsidRPr="00810299">
        <w:t xml:space="preserve"> </w:t>
      </w:r>
      <w:r w:rsidR="009D6025" w:rsidRPr="00810299">
        <w:t xml:space="preserve">podstawie </w:t>
      </w:r>
      <w:r w:rsidR="00134124" w:rsidRPr="00810299">
        <w:t>pełnomocnictwa udzielonego Uchwałą nr …………… Zarządu Województwa Dolnośląskiego z dnia ………………. r., którego kopia stanowi załącznik</w:t>
      </w:r>
      <w:r w:rsidR="009D6025" w:rsidRPr="00810299">
        <w:t xml:space="preserve"> nr 1 do Umowy</w:t>
      </w:r>
    </w:p>
    <w:p w14:paraId="065A1609" w14:textId="77777777" w:rsidR="002B6AF2" w:rsidRPr="00810299" w:rsidRDefault="009D6025" w:rsidP="00286E83">
      <w:pPr>
        <w:pStyle w:val="Tekstpodstawowy"/>
        <w:jc w:val="both"/>
      </w:pPr>
      <w:r w:rsidRPr="00810299">
        <w:t xml:space="preserve"> a</w:t>
      </w:r>
    </w:p>
    <w:p w14:paraId="490BF876" w14:textId="3A381A9E" w:rsidR="002B6AF2" w:rsidRPr="00810299" w:rsidRDefault="009D6025" w:rsidP="00286E83">
      <w:pPr>
        <w:jc w:val="both"/>
      </w:pPr>
      <w:r w:rsidRPr="00810299">
        <w:rPr>
          <w:b/>
        </w:rPr>
        <w:t xml:space="preserve">spółką pod firmą „…” </w:t>
      </w:r>
      <w:r w:rsidRPr="00810299">
        <w:t>z siedzibą w</w:t>
      </w:r>
      <w:r w:rsidR="005A1781" w:rsidRPr="00810299">
        <w:t>…………………………..</w:t>
      </w:r>
      <w:r w:rsidRPr="00810299">
        <w:t>(należy wpisać adres siedziby spółki wynikający</w:t>
      </w:r>
    </w:p>
    <w:p w14:paraId="6B47B29D" w14:textId="7669EA0A" w:rsidR="002B6AF2" w:rsidRPr="00810299" w:rsidRDefault="009D6025" w:rsidP="00286E83">
      <w:pPr>
        <w:pStyle w:val="Tekstpodstawowy"/>
        <w:jc w:val="both"/>
      </w:pPr>
      <w:r w:rsidRPr="00810299">
        <w:t>z KRS)</w:t>
      </w:r>
      <w:r w:rsidRPr="00810299">
        <w:rPr>
          <w:b/>
        </w:rPr>
        <w:t xml:space="preserve">, zwaną dalej „Wykonawcą”, </w:t>
      </w:r>
      <w:r w:rsidRPr="00810299">
        <w:t>wpisaną do rejestru przedsiębiorców Krajowego Rejestru Sądowego pod numerem</w:t>
      </w:r>
      <w:r w:rsidR="005A1781" w:rsidRPr="00810299">
        <w:t>…………………………….</w:t>
      </w:r>
      <w:r w:rsidRPr="00810299">
        <w:t>, posiadającą numer identyfikacji podatkowej</w:t>
      </w:r>
    </w:p>
    <w:p w14:paraId="389C1285" w14:textId="79333860" w:rsidR="002B6AF2" w:rsidRPr="00810299" w:rsidRDefault="009D6025" w:rsidP="00286E83">
      <w:pPr>
        <w:pStyle w:val="Tekstpodstawowy"/>
        <w:jc w:val="both"/>
      </w:pPr>
      <w:r w:rsidRPr="00810299">
        <w:t>(NIP)</w:t>
      </w:r>
      <w:r w:rsidR="005A1781" w:rsidRPr="00810299">
        <w:t>……………………………….</w:t>
      </w:r>
      <w:r w:rsidRPr="00810299">
        <w:t>,</w:t>
      </w:r>
    </w:p>
    <w:p w14:paraId="567F37EE" w14:textId="4FAC2440" w:rsidR="002B6AF2" w:rsidRPr="00810299" w:rsidRDefault="009D6025" w:rsidP="00286E83">
      <w:pPr>
        <w:pStyle w:val="Tekstpodstawowy"/>
        <w:jc w:val="both"/>
      </w:pPr>
      <w:r w:rsidRPr="00810299">
        <w:t>o kapitale zakładowym</w:t>
      </w:r>
      <w:r w:rsidR="005A1781" w:rsidRPr="00810299">
        <w:t>…………………….</w:t>
      </w:r>
      <w:r w:rsidRPr="00810299">
        <w:t>zł , wpłaconym w całości/w części/w wysokości</w:t>
      </w:r>
    </w:p>
    <w:p w14:paraId="69918777" w14:textId="6E133EA8" w:rsidR="002B6AF2" w:rsidRPr="00810299" w:rsidRDefault="009D6025" w:rsidP="00286E83">
      <w:pPr>
        <w:pStyle w:val="Tekstpodstawowy"/>
        <w:jc w:val="both"/>
      </w:pPr>
      <w:r w:rsidRPr="00810299">
        <w:t>……………. zł – zgodnie z wydrukiem z Centralnej Informacji Krajowego Rejestru Sądowego, stanowiącym załącznik nr 2a do Umowy, aktualnym na dzień podpisania umowy, reprezentowaną przez</w:t>
      </w:r>
      <w:r w:rsidR="005A1781" w:rsidRPr="00810299">
        <w:t>……………………………………..</w:t>
      </w:r>
      <w:r w:rsidRPr="00810299">
        <w:t>(wpisać reprezentację wynikającą</w:t>
      </w:r>
      <w:r w:rsidR="0057466F" w:rsidRPr="00810299">
        <w:t xml:space="preserve"> </w:t>
      </w:r>
      <w:r w:rsidRPr="00810299">
        <w:t>z KRS) lub reprezentowaną przez</w:t>
      </w:r>
      <w:r w:rsidR="005A1781" w:rsidRPr="00810299">
        <w:t>……………………………………</w:t>
      </w:r>
      <w:r w:rsidRPr="00810299">
        <w:t>działającą/-ego na podstawie pełnomocnictwa</w:t>
      </w:r>
      <w:r w:rsidR="0057466F" w:rsidRPr="00810299">
        <w:t xml:space="preserve"> </w:t>
      </w:r>
      <w:r w:rsidRPr="00810299">
        <w:t>z dnia</w:t>
      </w:r>
      <w:r w:rsidR="005A1781" w:rsidRPr="00810299">
        <w:t>…………………………..</w:t>
      </w:r>
      <w:r w:rsidRPr="00810299">
        <w:t>, stanowiącego załącznik nr 2b do Umowy ,</w:t>
      </w:r>
    </w:p>
    <w:p w14:paraId="0F06D08D" w14:textId="77777777" w:rsidR="002B6AF2" w:rsidRPr="00810299" w:rsidRDefault="009D6025" w:rsidP="00286E83">
      <w:pPr>
        <w:pStyle w:val="Tekstpodstawowy"/>
        <w:jc w:val="both"/>
      </w:pPr>
      <w:r w:rsidRPr="00810299">
        <w:t>zaś wspólnie zwanymi dalej „Stronami”, o następującej treści:</w:t>
      </w:r>
    </w:p>
    <w:p w14:paraId="137B6F6B" w14:textId="77777777" w:rsidR="002B6AF2" w:rsidRPr="00810299" w:rsidRDefault="002B6AF2" w:rsidP="005A1781">
      <w:pPr>
        <w:pStyle w:val="Tekstpodstawowy"/>
      </w:pPr>
    </w:p>
    <w:p w14:paraId="016E0636" w14:textId="77777777" w:rsidR="002B6AF2" w:rsidRPr="00810299" w:rsidRDefault="009D6025" w:rsidP="005A1781">
      <w:pPr>
        <w:pStyle w:val="Nagwek1"/>
      </w:pPr>
      <w:r w:rsidRPr="00810299">
        <w:t>§ 1.</w:t>
      </w:r>
    </w:p>
    <w:p w14:paraId="74F0EAC7" w14:textId="77777777" w:rsidR="002B6AF2" w:rsidRPr="00810299" w:rsidRDefault="009D6025" w:rsidP="00766593">
      <w:pPr>
        <w:jc w:val="center"/>
        <w:rPr>
          <w:b/>
        </w:rPr>
      </w:pPr>
      <w:r w:rsidRPr="00810299">
        <w:rPr>
          <w:b/>
        </w:rPr>
        <w:t>Postanowienia wstępne</w:t>
      </w:r>
    </w:p>
    <w:p w14:paraId="596BD817" w14:textId="4CA77DED" w:rsidR="002B6AF2" w:rsidRPr="00810299" w:rsidRDefault="009D6025" w:rsidP="00286E83">
      <w:pPr>
        <w:pStyle w:val="Akapitzlist"/>
        <w:numPr>
          <w:ilvl w:val="0"/>
          <w:numId w:val="19"/>
        </w:numPr>
        <w:ind w:left="426"/>
        <w:jc w:val="both"/>
      </w:pPr>
      <w:r w:rsidRPr="00810299">
        <w:t xml:space="preserve">Strony oświadczają, że Umowa została zawarta w wyniku udzielenia zamówienia publicznego w trybie </w:t>
      </w:r>
      <w:r w:rsidR="002C3B12" w:rsidRPr="00810299">
        <w:t xml:space="preserve"> podstawowym bez negocjacji na podstawie art. 275 pkt 1 ustawy z dnia 11 września 2019 r. Prawo zamówień</w:t>
      </w:r>
      <w:r w:rsidR="00B360F1" w:rsidRPr="00810299">
        <w:t xml:space="preserve"> </w:t>
      </w:r>
      <w:r w:rsidR="002C3B12" w:rsidRPr="00810299">
        <w:t>publicznych</w:t>
      </w:r>
      <w:r w:rsidR="000D4F5C" w:rsidRPr="00810299">
        <w:t>(tekst jednolity Dz.U.202</w:t>
      </w:r>
      <w:r w:rsidR="006216D9" w:rsidRPr="00810299">
        <w:t>4</w:t>
      </w:r>
      <w:r w:rsidR="000D4F5C" w:rsidRPr="00810299">
        <w:t>.1</w:t>
      </w:r>
      <w:r w:rsidR="006216D9" w:rsidRPr="00810299">
        <w:t>320</w:t>
      </w:r>
      <w:r w:rsidR="000D4F5C" w:rsidRPr="00810299">
        <w:t>, z późn. zm.)</w:t>
      </w:r>
      <w:r w:rsidRPr="00810299">
        <w:t>.</w:t>
      </w:r>
    </w:p>
    <w:p w14:paraId="194DE338" w14:textId="77777777" w:rsidR="000D4F5C" w:rsidRPr="00810299" w:rsidRDefault="000D4F5C" w:rsidP="005A1781">
      <w:pPr>
        <w:pStyle w:val="Nagwek1"/>
      </w:pPr>
    </w:p>
    <w:p w14:paraId="5C128E4B" w14:textId="77777777" w:rsidR="002B6AF2" w:rsidRPr="00810299" w:rsidRDefault="009D6025" w:rsidP="005A1781">
      <w:pPr>
        <w:pStyle w:val="Nagwek1"/>
      </w:pPr>
      <w:r w:rsidRPr="00810299">
        <w:t>§ 2.</w:t>
      </w:r>
    </w:p>
    <w:p w14:paraId="4EE9C0DE" w14:textId="77777777" w:rsidR="002B6AF2" w:rsidRPr="00810299" w:rsidRDefault="009D6025" w:rsidP="00766593">
      <w:pPr>
        <w:jc w:val="center"/>
        <w:rPr>
          <w:b/>
        </w:rPr>
      </w:pPr>
      <w:r w:rsidRPr="00810299">
        <w:rPr>
          <w:b/>
        </w:rPr>
        <w:t>Definicje</w:t>
      </w:r>
    </w:p>
    <w:p w14:paraId="7898D485" w14:textId="77777777" w:rsidR="002B6AF2" w:rsidRPr="00810299" w:rsidRDefault="009D6025" w:rsidP="00226817">
      <w:pPr>
        <w:pStyle w:val="Akapitzlist"/>
        <w:numPr>
          <w:ilvl w:val="0"/>
          <w:numId w:val="20"/>
        </w:numPr>
        <w:ind w:left="426" w:hanging="426"/>
        <w:jc w:val="both"/>
      </w:pPr>
      <w:r w:rsidRPr="00810299">
        <w:t>Strony zgodnie oświadczają, że na potrzeby Umowy będą posługiwały się poniższymi terminami w znaczeniu nadanym im w ust. 2, chyba że w konkretnym postanowieniu Umowy, w sposób wyraźny, Strony nadadzą im inne znaczenie. Dla podkreślenia, że terminy te rozumiane są w sposób zdefiniowany w ust. 2, będą one pisane w dalszej części Umowy z wielkiej litery.</w:t>
      </w:r>
    </w:p>
    <w:p w14:paraId="1A1DE449" w14:textId="77777777" w:rsidR="002B6AF2" w:rsidRPr="00810299" w:rsidRDefault="009D6025" w:rsidP="00226817">
      <w:pPr>
        <w:pStyle w:val="Akapitzlist"/>
        <w:numPr>
          <w:ilvl w:val="0"/>
          <w:numId w:val="20"/>
        </w:numPr>
        <w:ind w:left="426" w:hanging="426"/>
        <w:jc w:val="both"/>
      </w:pPr>
      <w:r w:rsidRPr="00810299">
        <w:t>Na użytek Umowy poniższe terminy oznaczają:</w:t>
      </w:r>
    </w:p>
    <w:p w14:paraId="07CB82A4" w14:textId="77777777" w:rsidR="002B6AF2" w:rsidRPr="00810299" w:rsidRDefault="009D6025" w:rsidP="00226817">
      <w:pPr>
        <w:pStyle w:val="Akapitzlist"/>
        <w:numPr>
          <w:ilvl w:val="1"/>
          <w:numId w:val="17"/>
        </w:numPr>
        <w:tabs>
          <w:tab w:val="clear" w:pos="426"/>
          <w:tab w:val="left" w:pos="851"/>
        </w:tabs>
        <w:ind w:left="851" w:hanging="425"/>
        <w:jc w:val="both"/>
      </w:pPr>
      <w:r w:rsidRPr="00810299">
        <w:rPr>
          <w:b/>
        </w:rPr>
        <w:t xml:space="preserve">RODO </w:t>
      </w:r>
      <w:r w:rsidRPr="00810299">
        <w:t>– Rozporządzenie Parlamentu Europejskiego i Rady (UE) 2016/679 z dnia 27 kwietnia 2016 r. w sprawie ochrony osób fizycznych w związku</w:t>
      </w:r>
      <w:r w:rsidR="000D4F5C" w:rsidRPr="00810299">
        <w:t xml:space="preserve"> </w:t>
      </w:r>
      <w:r w:rsidRPr="00810299">
        <w:t>z przetwarzaniem danych osobowych i w sprawie swobodnego przepływu takich danych oraz uchylenia dyrektywy 95/46/WE (ogólne rozporządzenie</w:t>
      </w:r>
      <w:r w:rsidR="000D4F5C" w:rsidRPr="00810299">
        <w:t xml:space="preserve"> </w:t>
      </w:r>
      <w:r w:rsidRPr="00810299">
        <w:t>o ochronie danych)</w:t>
      </w:r>
    </w:p>
    <w:p w14:paraId="255F70F2" w14:textId="77777777" w:rsidR="0011526D" w:rsidRPr="00810299" w:rsidRDefault="0011526D" w:rsidP="00226817">
      <w:pPr>
        <w:pStyle w:val="Akapitzlist"/>
        <w:numPr>
          <w:ilvl w:val="1"/>
          <w:numId w:val="17"/>
        </w:numPr>
        <w:tabs>
          <w:tab w:val="clear" w:pos="426"/>
          <w:tab w:val="left" w:pos="851"/>
        </w:tabs>
        <w:ind w:left="851" w:hanging="425"/>
        <w:jc w:val="both"/>
      </w:pPr>
      <w:r w:rsidRPr="00810299">
        <w:rPr>
          <w:b/>
        </w:rPr>
        <w:t xml:space="preserve">System Monitorowania EFS </w:t>
      </w:r>
      <w:r w:rsidR="003E56C3" w:rsidRPr="00810299">
        <w:rPr>
          <w:b/>
        </w:rPr>
        <w:t xml:space="preserve">(SM EFS) </w:t>
      </w:r>
      <w:r w:rsidRPr="00810299">
        <w:t xml:space="preserve">– System Monitorowania Europejskiego Funduszu Społecznego to określenie zbiorcze wszystkich elementów i aplikacji stanowiących bazowy system źródłowy dla przedmiotu zamówienia. Zamawiający posiada kody źródłowe Systemu </w:t>
      </w:r>
      <w:r w:rsidRPr="00810299">
        <w:lastRenderedPageBreak/>
        <w:t>Monitorowania EFS wraz z prawem ich modyfikacji i wykorzystania.</w:t>
      </w:r>
    </w:p>
    <w:p w14:paraId="597CC390" w14:textId="4E80A08E" w:rsidR="0011526D" w:rsidRPr="00810299" w:rsidRDefault="0011526D" w:rsidP="00226817">
      <w:pPr>
        <w:pStyle w:val="Akapitzlist"/>
        <w:numPr>
          <w:ilvl w:val="1"/>
          <w:numId w:val="17"/>
        </w:numPr>
        <w:tabs>
          <w:tab w:val="clear" w:pos="426"/>
          <w:tab w:val="left" w:pos="851"/>
        </w:tabs>
        <w:ind w:left="851" w:hanging="425"/>
        <w:jc w:val="both"/>
      </w:pPr>
      <w:r w:rsidRPr="00810299">
        <w:rPr>
          <w:b/>
        </w:rPr>
        <w:t xml:space="preserve">System Monitorowania FST </w:t>
      </w:r>
      <w:r w:rsidR="003E56C3" w:rsidRPr="00810299">
        <w:rPr>
          <w:b/>
        </w:rPr>
        <w:t>(</w:t>
      </w:r>
      <w:r w:rsidR="00840A29" w:rsidRPr="00810299">
        <w:rPr>
          <w:b/>
        </w:rPr>
        <w:t>System Monitorowania Funduszu Sprawiedliwej Transformacji</w:t>
      </w:r>
      <w:r w:rsidR="00840A29" w:rsidRPr="00810299">
        <w:t>,</w:t>
      </w:r>
      <w:r w:rsidR="00840A29" w:rsidRPr="00810299">
        <w:rPr>
          <w:b/>
        </w:rPr>
        <w:t xml:space="preserve">  </w:t>
      </w:r>
      <w:r w:rsidR="003E56C3" w:rsidRPr="00810299">
        <w:rPr>
          <w:b/>
        </w:rPr>
        <w:t xml:space="preserve">SM FST) </w:t>
      </w:r>
      <w:r w:rsidRPr="00810299">
        <w:t xml:space="preserve">– System Monitorowania Funduszu </w:t>
      </w:r>
      <w:r w:rsidR="00840A29" w:rsidRPr="00810299">
        <w:t xml:space="preserve">na rzecz </w:t>
      </w:r>
      <w:r w:rsidRPr="00810299">
        <w:t xml:space="preserve">Sprawiedliwej Transformacji, to określenie zbiorcze wszystkich elementów i aplikacji stanowiących przedmiot zamówienia. System przeznaczony do realizacji procesu monitorowania podmiotów i uczestników otrzymujących wsparcie w ramach projektów realizowanych ze środków Funduszu </w:t>
      </w:r>
      <w:r w:rsidR="00840A29" w:rsidRPr="00810299">
        <w:t xml:space="preserve">na rzecz </w:t>
      </w:r>
      <w:r w:rsidRPr="00810299">
        <w:t>Sprawiedliwej Transformacji w ramach Funduszy Europejskich dla Dolnego Śląska dla perspektywy finansowej 2021-2027. System będący przedmiotem niniejszej umowy, powstał w wyniku wykorzystania kodów źródłowych S</w:t>
      </w:r>
      <w:r w:rsidR="003E56C3" w:rsidRPr="00810299">
        <w:t xml:space="preserve">ystemu </w:t>
      </w:r>
      <w:r w:rsidRPr="00810299">
        <w:t>M</w:t>
      </w:r>
      <w:r w:rsidR="003E56C3" w:rsidRPr="00810299">
        <w:t>onitorowania</w:t>
      </w:r>
      <w:r w:rsidRPr="00810299">
        <w:t xml:space="preserve"> EFS, ich modyfikacji i dostosowania, zgodnie z wymaganiami merytoryczno-organizacyjnymi określonymi dla potrzeb wdrażania Funduszu </w:t>
      </w:r>
      <w:r w:rsidR="00840A29" w:rsidRPr="00810299">
        <w:t xml:space="preserve">na rzecz </w:t>
      </w:r>
      <w:r w:rsidRPr="00810299">
        <w:t xml:space="preserve">Sprawiedliwej Transformacji w ramach FEDS 2021-2027.  </w:t>
      </w:r>
    </w:p>
    <w:p w14:paraId="22674860" w14:textId="77777777" w:rsidR="009D6025" w:rsidRPr="00810299" w:rsidRDefault="009D6025" w:rsidP="00226817">
      <w:pPr>
        <w:pStyle w:val="Akapitzlist"/>
        <w:numPr>
          <w:ilvl w:val="1"/>
          <w:numId w:val="17"/>
        </w:numPr>
        <w:tabs>
          <w:tab w:val="clear" w:pos="426"/>
          <w:tab w:val="left" w:pos="851"/>
        </w:tabs>
        <w:ind w:left="851" w:hanging="425"/>
        <w:jc w:val="both"/>
      </w:pPr>
      <w:r w:rsidRPr="00810299">
        <w:rPr>
          <w:b/>
        </w:rPr>
        <w:t>CST2021</w:t>
      </w:r>
      <w:r w:rsidRPr="00810299">
        <w:t xml:space="preserve"> –centralny system teleinformatyczny wspierający proces zarządzania i monitorowania programów operacyjnych współfinansowanych z funduszy strukturalnych i Funduszu Spójności oraz rozliczania projektów realizowanych w ich ramach w perspektywie finansowej 2021-2027. System teleinformatyczny o którym mowa w art. 2 pkt 29 ustawy wdrożeniowej.</w:t>
      </w:r>
    </w:p>
    <w:p w14:paraId="6F505547" w14:textId="77777777" w:rsidR="002B6AF2" w:rsidRPr="00810299" w:rsidRDefault="009D6025" w:rsidP="00226817">
      <w:pPr>
        <w:pStyle w:val="Akapitzlist"/>
        <w:numPr>
          <w:ilvl w:val="1"/>
          <w:numId w:val="17"/>
        </w:numPr>
        <w:tabs>
          <w:tab w:val="clear" w:pos="426"/>
          <w:tab w:val="left" w:pos="851"/>
        </w:tabs>
        <w:ind w:left="851" w:hanging="425"/>
        <w:jc w:val="both"/>
      </w:pPr>
      <w:r w:rsidRPr="00810299">
        <w:rPr>
          <w:b/>
        </w:rPr>
        <w:t xml:space="preserve">SL2021 - </w:t>
      </w:r>
      <w:r w:rsidRPr="00810299">
        <w:t>Aplikacja główna Centralnego systemu teleinformatycznego wspierająca bieżący proces zarządzania i monitorowania programów operacyjnych współfinansowanych z funduszy strukturalnych i Funduszu Spójności oraz rozliczania projektów realizowanych w ich ramach w perspektywie finansowej 2021-2027;</w:t>
      </w:r>
    </w:p>
    <w:p w14:paraId="77E46CCA" w14:textId="77777777" w:rsidR="002B6AF2" w:rsidRPr="00810299" w:rsidRDefault="009D6025" w:rsidP="00226817">
      <w:pPr>
        <w:pStyle w:val="Akapitzlist"/>
        <w:numPr>
          <w:ilvl w:val="1"/>
          <w:numId w:val="17"/>
        </w:numPr>
        <w:tabs>
          <w:tab w:val="clear" w:pos="426"/>
          <w:tab w:val="left" w:pos="851"/>
        </w:tabs>
        <w:ind w:left="851" w:hanging="425"/>
        <w:jc w:val="both"/>
      </w:pPr>
      <w:r w:rsidRPr="00810299">
        <w:rPr>
          <w:b/>
        </w:rPr>
        <w:t xml:space="preserve">Umowa </w:t>
      </w:r>
      <w:r w:rsidRPr="00810299">
        <w:t>– niniejsza Umowa, która została zawarta w wyniku przeprowadzenia postępowania o udzielenie zamówienia publicznego;</w:t>
      </w:r>
    </w:p>
    <w:p w14:paraId="112E8616" w14:textId="77777777" w:rsidR="002B6AF2" w:rsidRPr="00810299" w:rsidRDefault="009D6025" w:rsidP="00226817">
      <w:pPr>
        <w:pStyle w:val="Akapitzlist"/>
        <w:numPr>
          <w:ilvl w:val="1"/>
          <w:numId w:val="17"/>
        </w:numPr>
        <w:tabs>
          <w:tab w:val="clear" w:pos="426"/>
          <w:tab w:val="left" w:pos="851"/>
        </w:tabs>
        <w:ind w:left="851" w:hanging="425"/>
        <w:jc w:val="both"/>
      </w:pPr>
      <w:r w:rsidRPr="00810299">
        <w:rPr>
          <w:b/>
        </w:rPr>
        <w:t xml:space="preserve">Dokumentacja projektowa </w:t>
      </w:r>
      <w:r w:rsidRPr="00810299">
        <w:t>– dokumentacja Systemu Monitorowania;</w:t>
      </w:r>
    </w:p>
    <w:p w14:paraId="40DAA17B" w14:textId="77777777" w:rsidR="002B6AF2" w:rsidRPr="00810299" w:rsidRDefault="009D6025" w:rsidP="00226817">
      <w:pPr>
        <w:pStyle w:val="Akapitzlist"/>
        <w:numPr>
          <w:ilvl w:val="1"/>
          <w:numId w:val="17"/>
        </w:numPr>
        <w:tabs>
          <w:tab w:val="clear" w:pos="426"/>
          <w:tab w:val="left" w:pos="851"/>
        </w:tabs>
        <w:ind w:left="851" w:hanging="425"/>
        <w:jc w:val="both"/>
      </w:pPr>
      <w:r w:rsidRPr="00810299">
        <w:rPr>
          <w:b/>
        </w:rPr>
        <w:t xml:space="preserve">Incydent bezpieczeństwa </w:t>
      </w:r>
      <w:r w:rsidRPr="00810299">
        <w:t>– pojedyncze zdarzenie lub seria niepożądanych lub niespodziewanych zdarzeń związanych z bezpieczeństwem informacji, które stwarzają znaczne prawdopodobieństwo zakłócenia działań i zagrażają bezpieczeństwu informacji w Systemie Monitorowania FST;</w:t>
      </w:r>
    </w:p>
    <w:p w14:paraId="1E71BAF6" w14:textId="77777777" w:rsidR="009D6025" w:rsidRPr="00810299" w:rsidRDefault="009D6025" w:rsidP="00226817">
      <w:pPr>
        <w:pStyle w:val="Akapitzlist"/>
        <w:numPr>
          <w:ilvl w:val="1"/>
          <w:numId w:val="17"/>
        </w:numPr>
        <w:tabs>
          <w:tab w:val="clear" w:pos="426"/>
          <w:tab w:val="left" w:pos="851"/>
        </w:tabs>
        <w:ind w:left="851" w:hanging="425"/>
        <w:jc w:val="both"/>
      </w:pPr>
      <w:r w:rsidRPr="00810299">
        <w:rPr>
          <w:b/>
        </w:rPr>
        <w:t>Incydent cyberbezpieczeństwa</w:t>
      </w:r>
      <w:r w:rsidRPr="00810299">
        <w:t xml:space="preserve"> - zdarzenie, które ma lub może mieć niekorzystny wpływ na cyberbezpieczeństwo systemu, w szczególności takie, które powoduje lub może spowodować obniżenie jakości świadczonych usług lub przerwanie ich realizacji</w:t>
      </w:r>
    </w:p>
    <w:p w14:paraId="0C1E2997" w14:textId="77777777" w:rsidR="002B6AF2" w:rsidRPr="00810299" w:rsidRDefault="009D6025" w:rsidP="00226817">
      <w:pPr>
        <w:pStyle w:val="Akapitzlist"/>
        <w:numPr>
          <w:ilvl w:val="1"/>
          <w:numId w:val="17"/>
        </w:numPr>
        <w:tabs>
          <w:tab w:val="clear" w:pos="426"/>
          <w:tab w:val="left" w:pos="851"/>
        </w:tabs>
        <w:ind w:left="851" w:hanging="425"/>
        <w:jc w:val="both"/>
      </w:pPr>
      <w:r w:rsidRPr="00810299">
        <w:rPr>
          <w:b/>
        </w:rPr>
        <w:t xml:space="preserve">Obsługa administratorska </w:t>
      </w:r>
      <w:r w:rsidRPr="00810299">
        <w:t>– czynności wykonywane przez Wykonawcę, mające na celu zapewnienie funkcjonowania, bezpieczeństwa, dostępności oraz niezawodności Systemu Monitorowania FST;</w:t>
      </w:r>
    </w:p>
    <w:p w14:paraId="7C2E3E7F" w14:textId="2A38C3E0" w:rsidR="002B6AF2" w:rsidRPr="00810299" w:rsidRDefault="009D6025" w:rsidP="00226817">
      <w:pPr>
        <w:pStyle w:val="Akapitzlist"/>
        <w:numPr>
          <w:ilvl w:val="1"/>
          <w:numId w:val="17"/>
        </w:numPr>
        <w:tabs>
          <w:tab w:val="clear" w:pos="426"/>
          <w:tab w:val="left" w:pos="851"/>
        </w:tabs>
        <w:ind w:left="851" w:hanging="425"/>
        <w:jc w:val="both"/>
      </w:pPr>
      <w:r w:rsidRPr="00810299">
        <w:rPr>
          <w:b/>
        </w:rPr>
        <w:t xml:space="preserve">Dzień roboczy </w:t>
      </w:r>
      <w:r w:rsidRPr="00810299">
        <w:t>– dzień tygodnia od poniedziałku do piątku niebędący dniem ustawowo wolnym od pracy;</w:t>
      </w:r>
    </w:p>
    <w:p w14:paraId="15209AA1" w14:textId="5EBF2763" w:rsidR="002B6AF2" w:rsidRPr="00810299" w:rsidRDefault="009D6025" w:rsidP="00226817">
      <w:pPr>
        <w:pStyle w:val="Akapitzlist"/>
        <w:numPr>
          <w:ilvl w:val="1"/>
          <w:numId w:val="17"/>
        </w:numPr>
        <w:tabs>
          <w:tab w:val="clear" w:pos="426"/>
          <w:tab w:val="left" w:pos="851"/>
        </w:tabs>
        <w:ind w:left="851" w:hanging="425"/>
        <w:jc w:val="both"/>
      </w:pPr>
      <w:r w:rsidRPr="00810299">
        <w:rPr>
          <w:b/>
        </w:rPr>
        <w:t xml:space="preserve">Siła wyższa </w:t>
      </w:r>
      <w:r w:rsidRPr="00810299">
        <w:t>– zdarzenie zewnętrzne o charakterze nagłym, negatywnie wpływające na zdolność do realizacji Umowy przez Strony, nie posiadające swojego źródła wewnątrz struktury organizacyjnej Wykonawcy lub Zamawiającego, niemożliwe do przewidzenia oraz niemożliwe do zapobieżenia, przy czym chodzi tu w szczególności o niemożliwość zapobieżenia szkodliwym następstwom takiego zdarzenia. Przez Siłę wyższą Strony w szczególności rozumieją: wojnę, przewrót, zamieszki, rebelię, strajk w branżach mających zasadniczy wpływ na terminową realizację przedmiotu niniejszej umowy, decyzje odpowiednich władz, organów, instytucji płatniczych lub innych mające wpływ na wykonanie niniejszej umowy;</w:t>
      </w:r>
    </w:p>
    <w:p w14:paraId="1ED8DC25" w14:textId="3D09FC5A" w:rsidR="009D6025" w:rsidRPr="00810299" w:rsidRDefault="009D6025" w:rsidP="00226817">
      <w:pPr>
        <w:pStyle w:val="Akapitzlist"/>
        <w:numPr>
          <w:ilvl w:val="1"/>
          <w:numId w:val="17"/>
        </w:numPr>
        <w:tabs>
          <w:tab w:val="clear" w:pos="426"/>
          <w:tab w:val="left" w:pos="851"/>
        </w:tabs>
        <w:ind w:left="851" w:hanging="425"/>
        <w:jc w:val="both"/>
      </w:pPr>
      <w:r w:rsidRPr="00810299">
        <w:rPr>
          <w:b/>
        </w:rPr>
        <w:t>EFS</w:t>
      </w:r>
      <w:r w:rsidR="006216D9" w:rsidRPr="00810299">
        <w:rPr>
          <w:b/>
        </w:rPr>
        <w:t>+</w:t>
      </w:r>
      <w:r w:rsidRPr="00810299">
        <w:rPr>
          <w:b/>
        </w:rPr>
        <w:t xml:space="preserve"> </w:t>
      </w:r>
      <w:r w:rsidRPr="00810299">
        <w:t>– Europejski Fundusz Społeczny</w:t>
      </w:r>
      <w:r w:rsidR="006216D9" w:rsidRPr="00810299">
        <w:t xml:space="preserve"> Plus</w:t>
      </w:r>
    </w:p>
    <w:p w14:paraId="00824020" w14:textId="0098D0B8" w:rsidR="009D6025" w:rsidRPr="00810299" w:rsidRDefault="009D6025" w:rsidP="00226817">
      <w:pPr>
        <w:pStyle w:val="Akapitzlist"/>
        <w:numPr>
          <w:ilvl w:val="1"/>
          <w:numId w:val="17"/>
        </w:numPr>
        <w:tabs>
          <w:tab w:val="clear" w:pos="426"/>
          <w:tab w:val="left" w:pos="851"/>
        </w:tabs>
        <w:ind w:left="851" w:hanging="425"/>
        <w:jc w:val="both"/>
      </w:pPr>
      <w:r w:rsidRPr="00810299">
        <w:rPr>
          <w:b/>
        </w:rPr>
        <w:t>FST</w:t>
      </w:r>
      <w:r w:rsidR="00927D06" w:rsidRPr="00810299">
        <w:rPr>
          <w:b/>
        </w:rPr>
        <w:t xml:space="preserve"> (Fundusz Sprawiedliwej Transformacji)</w:t>
      </w:r>
      <w:r w:rsidRPr="00810299">
        <w:rPr>
          <w:b/>
        </w:rPr>
        <w:t xml:space="preserve"> </w:t>
      </w:r>
      <w:r w:rsidRPr="00810299">
        <w:t xml:space="preserve">– Fundusz </w:t>
      </w:r>
      <w:r w:rsidR="00840A29" w:rsidRPr="00810299">
        <w:t xml:space="preserve">na rzecz </w:t>
      </w:r>
      <w:r w:rsidRPr="00810299">
        <w:t>Sprawiedliwej Transformacji</w:t>
      </w:r>
    </w:p>
    <w:p w14:paraId="1FE2C672" w14:textId="77777777" w:rsidR="009D6025" w:rsidRPr="00810299" w:rsidRDefault="009D6025" w:rsidP="00226817">
      <w:pPr>
        <w:pStyle w:val="Akapitzlist"/>
        <w:numPr>
          <w:ilvl w:val="1"/>
          <w:numId w:val="17"/>
        </w:numPr>
        <w:tabs>
          <w:tab w:val="clear" w:pos="426"/>
          <w:tab w:val="left" w:pos="851"/>
        </w:tabs>
        <w:ind w:left="851" w:hanging="425"/>
        <w:jc w:val="both"/>
      </w:pPr>
      <w:r w:rsidRPr="00810299">
        <w:rPr>
          <w:b/>
        </w:rPr>
        <w:t>FEDS 2021-2027</w:t>
      </w:r>
      <w:r w:rsidRPr="00810299">
        <w:t xml:space="preserve"> – Fundusze Europejskie dla Dolnego Śląska na lata 2021-2027</w:t>
      </w:r>
    </w:p>
    <w:p w14:paraId="59E3CD71" w14:textId="4DDDEAD4" w:rsidR="002B6AF2" w:rsidRPr="00810299" w:rsidRDefault="002B6AF2" w:rsidP="00134124">
      <w:pPr>
        <w:ind w:left="1036"/>
      </w:pPr>
    </w:p>
    <w:p w14:paraId="134D5F14" w14:textId="77777777" w:rsidR="002B6AF2" w:rsidRPr="00810299" w:rsidRDefault="009D6025" w:rsidP="005A1781">
      <w:pPr>
        <w:pStyle w:val="Nagwek1"/>
      </w:pPr>
      <w:r w:rsidRPr="00810299">
        <w:t>§ 3.</w:t>
      </w:r>
    </w:p>
    <w:p w14:paraId="1A45372B" w14:textId="77777777" w:rsidR="002B6AF2" w:rsidRPr="00810299" w:rsidRDefault="009D6025" w:rsidP="00766593">
      <w:pPr>
        <w:jc w:val="center"/>
        <w:rPr>
          <w:b/>
        </w:rPr>
      </w:pPr>
      <w:r w:rsidRPr="00810299">
        <w:rPr>
          <w:b/>
        </w:rPr>
        <w:t>Przedmiot Umowy</w:t>
      </w:r>
    </w:p>
    <w:p w14:paraId="6C62293C" w14:textId="29F53D54" w:rsidR="002B6AF2" w:rsidRPr="00810299" w:rsidRDefault="009D6025" w:rsidP="00226817">
      <w:pPr>
        <w:pStyle w:val="Akapitzlist"/>
        <w:numPr>
          <w:ilvl w:val="0"/>
          <w:numId w:val="16"/>
        </w:numPr>
        <w:ind w:left="426" w:hanging="426"/>
        <w:jc w:val="both"/>
      </w:pPr>
      <w:r w:rsidRPr="00810299">
        <w:lastRenderedPageBreak/>
        <w:t>Przedmiotem Umowy, zwanym dalej „</w:t>
      </w:r>
      <w:r w:rsidRPr="00810299">
        <w:rPr>
          <w:b/>
        </w:rPr>
        <w:t>Zamówieniem</w:t>
      </w:r>
      <w:r w:rsidRPr="00810299">
        <w:t xml:space="preserve">”, jest </w:t>
      </w:r>
      <w:r w:rsidR="00E214E1" w:rsidRPr="00810299">
        <w:t>ś</w:t>
      </w:r>
      <w:r w:rsidRPr="00810299">
        <w:t xml:space="preserve">wiadczenie </w:t>
      </w:r>
      <w:r w:rsidR="00016BB5" w:rsidRPr="00810299">
        <w:t>u</w:t>
      </w:r>
      <w:r w:rsidRPr="00810299">
        <w:t xml:space="preserve">sług </w:t>
      </w:r>
      <w:r w:rsidR="00016BB5" w:rsidRPr="00810299">
        <w:t>Utrzymania, Wsparcia technicznego i Rozwoju   Systemu Monitorowania Funduszu Sprawiedliwej Transformacji (SM FST) na potrzeby wdrażania Funduszu na rzecz Sprawiedliwej Transformacji w ramach programu operacyjnego Fundusze Europejskie dla Dolnego Śląska na lata 2021-2027,</w:t>
      </w:r>
      <w:r w:rsidR="00E214E1" w:rsidRPr="00810299">
        <w:t xml:space="preserve"> </w:t>
      </w:r>
      <w:r w:rsidRPr="00810299">
        <w:t xml:space="preserve"> zgodnie z Umową</w:t>
      </w:r>
      <w:r w:rsidR="00016BB5" w:rsidRPr="00810299">
        <w:t>,</w:t>
      </w:r>
      <w:r w:rsidRPr="00810299">
        <w:t xml:space="preserve"> Opisem Przedmiotu Zamówienia, stanowiącym załącznik nr 3 do Umowy, oraz Ofertą Wykonawcy, której kopia stanowi załącznik nr 4 do Umowy, poprzez</w:t>
      </w:r>
      <w:r w:rsidR="00E214E1" w:rsidRPr="00810299">
        <w:t xml:space="preserve"> </w:t>
      </w:r>
      <w:r w:rsidRPr="00810299">
        <w:t>wykonanie:</w:t>
      </w:r>
    </w:p>
    <w:p w14:paraId="5DC7AC2A" w14:textId="77777777" w:rsidR="00E214E1" w:rsidRPr="00810299" w:rsidRDefault="00E214E1" w:rsidP="00226817">
      <w:pPr>
        <w:pStyle w:val="Nagwek1"/>
        <w:numPr>
          <w:ilvl w:val="1"/>
          <w:numId w:val="16"/>
        </w:numPr>
        <w:tabs>
          <w:tab w:val="clear" w:pos="709"/>
          <w:tab w:val="left" w:pos="1134"/>
        </w:tabs>
        <w:ind w:left="1134" w:hanging="425"/>
        <w:jc w:val="both"/>
      </w:pPr>
      <w:r w:rsidRPr="00810299">
        <w:t xml:space="preserve">Usługi Utrzymania; </w:t>
      </w:r>
    </w:p>
    <w:p w14:paraId="50249CD3" w14:textId="32174F0A" w:rsidR="002B6AF2" w:rsidRPr="00810299" w:rsidRDefault="009D6025" w:rsidP="00226817">
      <w:pPr>
        <w:pStyle w:val="Nagwek1"/>
        <w:numPr>
          <w:ilvl w:val="1"/>
          <w:numId w:val="16"/>
        </w:numPr>
        <w:tabs>
          <w:tab w:val="clear" w:pos="709"/>
          <w:tab w:val="left" w:pos="1134"/>
        </w:tabs>
        <w:ind w:left="1134" w:hanging="425"/>
        <w:jc w:val="both"/>
      </w:pPr>
      <w:r w:rsidRPr="00810299">
        <w:t>Usługi Wsparcia Technicznego</w:t>
      </w:r>
      <w:r w:rsidR="00E214E1" w:rsidRPr="00810299">
        <w:t xml:space="preserve"> wraz </w:t>
      </w:r>
      <w:r w:rsidR="00937C44" w:rsidRPr="00810299">
        <w:t xml:space="preserve">z </w:t>
      </w:r>
      <w:r w:rsidR="00E214E1" w:rsidRPr="00810299">
        <w:t>Help-</w:t>
      </w:r>
      <w:r w:rsidR="00937C44" w:rsidRPr="00810299">
        <w:t>D</w:t>
      </w:r>
      <w:r w:rsidR="00E214E1" w:rsidRPr="00810299">
        <w:t>esk</w:t>
      </w:r>
      <w:r w:rsidRPr="00810299">
        <w:t>;</w:t>
      </w:r>
    </w:p>
    <w:p w14:paraId="27A13521" w14:textId="3A54847C" w:rsidR="002B6AF2" w:rsidRPr="00810299" w:rsidRDefault="009D6025" w:rsidP="00226817">
      <w:pPr>
        <w:pStyle w:val="Nagwek1"/>
        <w:numPr>
          <w:ilvl w:val="1"/>
          <w:numId w:val="16"/>
        </w:numPr>
        <w:tabs>
          <w:tab w:val="clear" w:pos="709"/>
          <w:tab w:val="left" w:pos="1134"/>
        </w:tabs>
        <w:ind w:left="1134" w:hanging="425"/>
        <w:jc w:val="both"/>
      </w:pPr>
      <w:r w:rsidRPr="00810299">
        <w:t>Usługi Rozwoju i Asysty</w:t>
      </w:r>
      <w:r w:rsidR="009C0981" w:rsidRPr="00810299">
        <w:t xml:space="preserve"> </w:t>
      </w:r>
      <w:r w:rsidR="009C0981" w:rsidRPr="00810299">
        <w:rPr>
          <w:b w:val="0"/>
        </w:rPr>
        <w:t>(Opcja)</w:t>
      </w:r>
      <w:r w:rsidRPr="00810299">
        <w:t>;</w:t>
      </w:r>
    </w:p>
    <w:p w14:paraId="6E7FEABC" w14:textId="49913C7F" w:rsidR="00E214E1" w:rsidRPr="00810299" w:rsidRDefault="00E214E1" w:rsidP="00226817">
      <w:pPr>
        <w:pStyle w:val="Akapitzlist"/>
        <w:numPr>
          <w:ilvl w:val="0"/>
          <w:numId w:val="16"/>
        </w:numPr>
        <w:ind w:left="426" w:hanging="426"/>
        <w:jc w:val="both"/>
      </w:pPr>
      <w:r w:rsidRPr="00810299">
        <w:t>Zamawiający posiada licencję uprawniającą do wykorzystania S</w:t>
      </w:r>
      <w:r w:rsidR="003E56C3" w:rsidRPr="00810299">
        <w:t>ystemu Monitorowania</w:t>
      </w:r>
      <w:r w:rsidRPr="00810299">
        <w:t> EFS w zakresie objętym niniejszą umową.</w:t>
      </w:r>
      <w:r w:rsidR="003E56C3" w:rsidRPr="00810299">
        <w:t xml:space="preserve"> </w:t>
      </w:r>
      <w:r w:rsidRPr="00810299">
        <w:t xml:space="preserve">Zamawiającemu, na podstawie </w:t>
      </w:r>
      <w:r w:rsidR="00FE6258" w:rsidRPr="00810299">
        <w:t xml:space="preserve">umowy </w:t>
      </w:r>
      <w:r w:rsidRPr="00810299">
        <w:t xml:space="preserve">zawartej pomiędzy Zamawiającym a Ministerstwem Funduszy i Polityki Regionalnej (właścicielem i Licencjodawcą Systemu Monitorowania EFS), przysługuje 2 razy w roku prawo do nowej zaktualizowanej wersji Systemu Monitorowania EFS (najbardziej aktualnej pełnej wersji kodów źródłowych wraz z dokumentacją). Zamawiający zastrzega sobie prawo do skorzystania z aktualnych kodów źródłowych w celu zaimplementowania i wdrożenia przez Wykonawcę do Systemu Monitorowania FST w ramach usług Utrzymania, Wsparcia technicznego  i Rozwoju,  </w:t>
      </w:r>
      <w:r w:rsidR="003E56C3" w:rsidRPr="00810299">
        <w:t>aktualnych</w:t>
      </w:r>
      <w:r w:rsidRPr="00810299">
        <w:t xml:space="preserve"> zmian i funkcjonalności zaimplementowanych już w SM EFS, po wcześniejszym uzgodnieniu i przeprowadzonej analizie z Wykonawcą.</w:t>
      </w:r>
    </w:p>
    <w:p w14:paraId="3C5D0D88" w14:textId="73332DF6" w:rsidR="00E214E1" w:rsidRPr="00810299" w:rsidRDefault="00E214E1" w:rsidP="00226817">
      <w:pPr>
        <w:pStyle w:val="Akapitzlist"/>
        <w:numPr>
          <w:ilvl w:val="0"/>
          <w:numId w:val="16"/>
        </w:numPr>
        <w:ind w:left="426" w:hanging="426"/>
        <w:jc w:val="both"/>
      </w:pPr>
      <w:r w:rsidRPr="00810299">
        <w:t xml:space="preserve">Zamawiający w terminie do 5 dni roboczych od dnia zawarcia niniejszej Umowy, udostępni Wykonawcy aktualne </w:t>
      </w:r>
      <w:r w:rsidR="007F64BC" w:rsidRPr="00810299">
        <w:t xml:space="preserve">posiadane </w:t>
      </w:r>
      <w:r w:rsidRPr="00810299">
        <w:t xml:space="preserve">kody źródłowe Systemu </w:t>
      </w:r>
      <w:r w:rsidR="003E56C3" w:rsidRPr="00810299">
        <w:t xml:space="preserve">Monitorowania </w:t>
      </w:r>
      <w:r w:rsidR="006216D9" w:rsidRPr="00810299">
        <w:t xml:space="preserve">FST </w:t>
      </w:r>
      <w:r w:rsidRPr="00810299">
        <w:t>wraz z posiadaną przez</w:t>
      </w:r>
      <w:r w:rsidR="00B943F6" w:rsidRPr="00810299">
        <w:t xml:space="preserve"> </w:t>
      </w:r>
      <w:r w:rsidRPr="00810299">
        <w:t>Zamawiającego dokumentacją.</w:t>
      </w:r>
    </w:p>
    <w:p w14:paraId="58DCEF26" w14:textId="2AB2FD71" w:rsidR="00E214E1" w:rsidRPr="00810299" w:rsidRDefault="003E56C3" w:rsidP="00226817">
      <w:pPr>
        <w:pStyle w:val="Akapitzlist"/>
        <w:numPr>
          <w:ilvl w:val="0"/>
          <w:numId w:val="16"/>
        </w:numPr>
        <w:ind w:left="426" w:hanging="426"/>
        <w:jc w:val="both"/>
      </w:pPr>
      <w:r w:rsidRPr="00810299">
        <w:t xml:space="preserve">Zamawiający został umocowany prawnie do realizacji Zamówienia w </w:t>
      </w:r>
      <w:r w:rsidR="00FE6258" w:rsidRPr="00810299">
        <w:t>„</w:t>
      </w:r>
      <w:r w:rsidRPr="00810299">
        <w:t>Porozumieniu NR</w:t>
      </w:r>
      <w:r w:rsidR="007F64BC" w:rsidRPr="00810299">
        <w:t> </w:t>
      </w:r>
      <w:r w:rsidRPr="00810299">
        <w:t xml:space="preserve">DEF-ZF/2/2023 w sprawie powierzenia zadań w ramach Funduszy Europejskich dla Dolnego Śląska 2021-2027 przez </w:t>
      </w:r>
      <w:r w:rsidR="007F64BC" w:rsidRPr="00810299">
        <w:t>Zarząd</w:t>
      </w:r>
      <w:r w:rsidRPr="00810299">
        <w:t xml:space="preserve"> Województwa </w:t>
      </w:r>
      <w:r w:rsidR="007F64BC" w:rsidRPr="00810299">
        <w:t>Dolnośląskiego</w:t>
      </w:r>
      <w:r w:rsidRPr="00810299">
        <w:t xml:space="preserve"> – </w:t>
      </w:r>
      <w:r w:rsidR="007F64BC" w:rsidRPr="00810299">
        <w:t>Dolnośląskiemu</w:t>
      </w:r>
      <w:r w:rsidRPr="00810299">
        <w:t xml:space="preserve"> Wojewódzkiemu </w:t>
      </w:r>
      <w:r w:rsidR="007F64BC" w:rsidRPr="00810299">
        <w:t>Urzędowi</w:t>
      </w:r>
      <w:r w:rsidRPr="00810299">
        <w:t xml:space="preserve"> Pracy</w:t>
      </w:r>
      <w:r w:rsidR="00FE6258" w:rsidRPr="00810299">
        <w:t>”</w:t>
      </w:r>
      <w:r w:rsidRPr="00810299">
        <w:t>.</w:t>
      </w:r>
    </w:p>
    <w:p w14:paraId="2ECF6F5B" w14:textId="39EAF685" w:rsidR="007F64BC" w:rsidRPr="00810299" w:rsidRDefault="007F64BC" w:rsidP="00226817">
      <w:pPr>
        <w:pStyle w:val="Akapitzlist"/>
        <w:numPr>
          <w:ilvl w:val="0"/>
          <w:numId w:val="16"/>
        </w:numPr>
        <w:ind w:left="426" w:hanging="426"/>
        <w:jc w:val="both"/>
      </w:pPr>
      <w:r w:rsidRPr="00810299">
        <w:t xml:space="preserve">Wykonawca zobowiązuje się realizować przedmiot umowy określony w  ust. 1 pkt. </w:t>
      </w:r>
      <w:r w:rsidR="006216D9" w:rsidRPr="00810299">
        <w:t xml:space="preserve">1), </w:t>
      </w:r>
      <w:r w:rsidRPr="00810299">
        <w:t>2</w:t>
      </w:r>
      <w:r w:rsidR="006216D9" w:rsidRPr="00810299">
        <w:t xml:space="preserve">) i </w:t>
      </w:r>
      <w:r w:rsidRPr="00810299">
        <w:t xml:space="preserve">3) w okresie </w:t>
      </w:r>
      <w:r w:rsidR="006216D9" w:rsidRPr="00810299">
        <w:t>od 01.04.2025 do 31.12.2025 r.</w:t>
      </w:r>
      <w:r w:rsidRPr="00810299">
        <w:t>.</w:t>
      </w:r>
    </w:p>
    <w:p w14:paraId="66EFB4C6" w14:textId="627F984D" w:rsidR="00E214E1" w:rsidRPr="00810299" w:rsidRDefault="007F64BC" w:rsidP="00226817">
      <w:pPr>
        <w:pStyle w:val="Akapitzlist"/>
        <w:numPr>
          <w:ilvl w:val="0"/>
          <w:numId w:val="16"/>
        </w:numPr>
        <w:ind w:left="426" w:hanging="426"/>
        <w:jc w:val="both"/>
      </w:pPr>
      <w:r w:rsidRPr="00810299">
        <w:t xml:space="preserve">Okres od dnia zawarcia Umowy do dnia rozpoczęcia świadczenia usług wskazanych w ust. 1 pkt. </w:t>
      </w:r>
      <w:r w:rsidR="006216D9" w:rsidRPr="00810299">
        <w:t xml:space="preserve">1), </w:t>
      </w:r>
      <w:r w:rsidRPr="00810299">
        <w:t xml:space="preserve">2) i 3), Wykonawca przeznacza </w:t>
      </w:r>
      <w:r w:rsidR="00793E9B" w:rsidRPr="00810299">
        <w:t xml:space="preserve">na </w:t>
      </w:r>
      <w:r w:rsidRPr="00810299">
        <w:t xml:space="preserve">realizację </w:t>
      </w:r>
      <w:r w:rsidR="006216D9" w:rsidRPr="00810299">
        <w:t>Przeniesienia systemu</w:t>
      </w:r>
      <w:r w:rsidRPr="00810299">
        <w:t xml:space="preserve">, </w:t>
      </w:r>
      <w:r w:rsidR="006216D9" w:rsidRPr="00810299">
        <w:t>w szczególności</w:t>
      </w:r>
      <w:r w:rsidRPr="00810299">
        <w:t xml:space="preserve"> na przygotowanie i przetestowanie środowiska Systemu oraz przygotowanie się do terminowego rozpoczęcia świadczenia usług, o których mowa w ust. 1.</w:t>
      </w:r>
    </w:p>
    <w:p w14:paraId="14F6EB0C" w14:textId="77777777" w:rsidR="002B6AF2" w:rsidRPr="00810299" w:rsidRDefault="002B6AF2" w:rsidP="00226817">
      <w:pPr>
        <w:ind w:left="1036" w:hanging="360"/>
        <w:jc w:val="both"/>
      </w:pPr>
    </w:p>
    <w:p w14:paraId="5FA3DA0A" w14:textId="77777777" w:rsidR="002B6AF2" w:rsidRPr="00810299" w:rsidRDefault="009D6025">
      <w:pPr>
        <w:pStyle w:val="Nagwek1"/>
      </w:pPr>
      <w:r w:rsidRPr="00810299">
        <w:t>§ 4.</w:t>
      </w:r>
    </w:p>
    <w:p w14:paraId="2BF091B1" w14:textId="77777777" w:rsidR="002B6AF2" w:rsidRPr="00810299" w:rsidRDefault="009D6025">
      <w:pPr>
        <w:jc w:val="center"/>
        <w:rPr>
          <w:b/>
        </w:rPr>
      </w:pPr>
      <w:r w:rsidRPr="00810299">
        <w:rPr>
          <w:b/>
        </w:rPr>
        <w:t>Obowiązki Wykonawcy</w:t>
      </w:r>
    </w:p>
    <w:p w14:paraId="471207E5" w14:textId="77777777" w:rsidR="002B6AF2" w:rsidRPr="00810299" w:rsidRDefault="009D6025" w:rsidP="00226817">
      <w:pPr>
        <w:pStyle w:val="Akapitzlist"/>
        <w:numPr>
          <w:ilvl w:val="0"/>
          <w:numId w:val="15"/>
        </w:numPr>
        <w:ind w:left="426" w:hanging="426"/>
        <w:jc w:val="both"/>
      </w:pPr>
      <w:r w:rsidRPr="00810299">
        <w:t>Wykonawca zobowiązuje się wykonać Zamówienie:</w:t>
      </w:r>
    </w:p>
    <w:p w14:paraId="19C5B8CE" w14:textId="5402AA1F" w:rsidR="002B6AF2" w:rsidRPr="00810299" w:rsidRDefault="009D6025" w:rsidP="00226817">
      <w:pPr>
        <w:pStyle w:val="Akapitzlist"/>
        <w:numPr>
          <w:ilvl w:val="1"/>
          <w:numId w:val="15"/>
        </w:numPr>
        <w:tabs>
          <w:tab w:val="clear" w:pos="426"/>
          <w:tab w:val="left" w:pos="993"/>
        </w:tabs>
        <w:ind w:left="993" w:hanging="426"/>
        <w:jc w:val="both"/>
      </w:pPr>
      <w:r w:rsidRPr="00810299">
        <w:t>w zakresie zgodnym z załącznikiem nr 3 do Umowy</w:t>
      </w:r>
      <w:r w:rsidR="00793E9B" w:rsidRPr="00810299">
        <w:t xml:space="preserve"> (Opis Przedmiotu Zamówienia)</w:t>
      </w:r>
      <w:r w:rsidRPr="00810299">
        <w:t xml:space="preserve"> oraz załącznikiem nr 4 do Umowy</w:t>
      </w:r>
      <w:r w:rsidR="00793E9B" w:rsidRPr="00810299">
        <w:t xml:space="preserve"> (Oferta Wykonawcy)</w:t>
      </w:r>
      <w:r w:rsidRPr="00810299">
        <w:t>,</w:t>
      </w:r>
    </w:p>
    <w:p w14:paraId="514F7DCB" w14:textId="77777777" w:rsidR="002B6AF2" w:rsidRPr="00810299" w:rsidRDefault="009D6025" w:rsidP="00226817">
      <w:pPr>
        <w:pStyle w:val="Akapitzlist"/>
        <w:numPr>
          <w:ilvl w:val="1"/>
          <w:numId w:val="15"/>
        </w:numPr>
        <w:tabs>
          <w:tab w:val="clear" w:pos="426"/>
          <w:tab w:val="left" w:pos="993"/>
        </w:tabs>
        <w:ind w:left="993" w:hanging="426"/>
        <w:jc w:val="both"/>
      </w:pPr>
      <w:r w:rsidRPr="00810299">
        <w:t>z zachowaniem należytej staranności i profesjonalizmem, wynikającymi z zawodowego charakteru prowadzonej przez Wykonawcę działalności,</w:t>
      </w:r>
    </w:p>
    <w:p w14:paraId="4DFCD20E" w14:textId="4E64108A" w:rsidR="00183AA4" w:rsidRPr="00810299" w:rsidRDefault="009D6025" w:rsidP="00226817">
      <w:pPr>
        <w:pStyle w:val="Akapitzlist"/>
        <w:numPr>
          <w:ilvl w:val="1"/>
          <w:numId w:val="15"/>
        </w:numPr>
        <w:tabs>
          <w:tab w:val="clear" w:pos="426"/>
          <w:tab w:val="left" w:pos="993"/>
        </w:tabs>
        <w:ind w:left="993" w:hanging="426"/>
        <w:jc w:val="both"/>
      </w:pPr>
      <w:r w:rsidRPr="00810299">
        <w:t>przy ścisłej współpracy z Zamawiającym.</w:t>
      </w:r>
    </w:p>
    <w:p w14:paraId="2FDFA143" w14:textId="391CCFB2" w:rsidR="002B6AF2" w:rsidRPr="00810299" w:rsidRDefault="009D6025" w:rsidP="00226817">
      <w:pPr>
        <w:pStyle w:val="Akapitzlist"/>
        <w:numPr>
          <w:ilvl w:val="0"/>
          <w:numId w:val="15"/>
        </w:numPr>
        <w:ind w:left="426" w:hanging="426"/>
        <w:jc w:val="both"/>
      </w:pPr>
      <w:r w:rsidRPr="00810299">
        <w:t>Zamówienie będzie wykonywane w szczególności przez osoby spełniające warunki udziału w postępowaniu wymienione w Wykaz</w:t>
      </w:r>
      <w:r w:rsidR="00F57895" w:rsidRPr="00810299">
        <w:t>ach</w:t>
      </w:r>
      <w:r w:rsidRPr="00810299">
        <w:t xml:space="preserve"> osób, stanowiący</w:t>
      </w:r>
      <w:r w:rsidR="00F57895" w:rsidRPr="00810299">
        <w:t>ch</w:t>
      </w:r>
      <w:r w:rsidRPr="00810299">
        <w:t xml:space="preserve"> załącznik nr 6</w:t>
      </w:r>
      <w:r w:rsidR="00F57895" w:rsidRPr="00810299">
        <w:t xml:space="preserve"> i 6a </w:t>
      </w:r>
      <w:r w:rsidRPr="00810299">
        <w:t>do</w:t>
      </w:r>
      <w:r w:rsidR="00793E9B" w:rsidRPr="00810299">
        <w:t xml:space="preserve"> </w:t>
      </w:r>
      <w:r w:rsidRPr="00810299">
        <w:t>Umowy. Zmiana osób wymienionych w Wykaz</w:t>
      </w:r>
      <w:r w:rsidR="00F57895" w:rsidRPr="00810299">
        <w:t>ach</w:t>
      </w:r>
      <w:r w:rsidRPr="00810299">
        <w:t xml:space="preserve"> osób na etapie realizacji Zamówienia, wymaga spełnienia łącznie trzech warunków:</w:t>
      </w:r>
    </w:p>
    <w:p w14:paraId="313A43F5" w14:textId="0FAE4618" w:rsidR="002B6AF2" w:rsidRPr="00810299" w:rsidRDefault="009D6025" w:rsidP="00226817">
      <w:pPr>
        <w:pStyle w:val="Akapitzlist"/>
        <w:numPr>
          <w:ilvl w:val="1"/>
          <w:numId w:val="15"/>
        </w:numPr>
        <w:tabs>
          <w:tab w:val="clear" w:pos="426"/>
          <w:tab w:val="left" w:pos="993"/>
        </w:tabs>
        <w:ind w:left="993" w:hanging="426"/>
        <w:jc w:val="both"/>
        <w:rPr>
          <w:sz w:val="24"/>
        </w:rPr>
      </w:pPr>
      <w:r w:rsidRPr="00810299">
        <w:t>wskazana nowa osoba musi spełniać warun</w:t>
      </w:r>
      <w:r w:rsidR="00927D06" w:rsidRPr="00810299">
        <w:t>ki</w:t>
      </w:r>
      <w:r w:rsidRPr="00810299">
        <w:t xml:space="preserve"> udziału w postępowaniu określon</w:t>
      </w:r>
      <w:r w:rsidR="00927D06" w:rsidRPr="00810299">
        <w:t>e</w:t>
      </w:r>
      <w:r w:rsidRPr="00810299">
        <w:t xml:space="preserve"> </w:t>
      </w:r>
      <w:r w:rsidR="00F57895" w:rsidRPr="00810299">
        <w:t xml:space="preserve">w Rozdziale XVIII ust. 1 </w:t>
      </w:r>
      <w:r w:rsidRPr="00810299">
        <w:t xml:space="preserve">pkt </w:t>
      </w:r>
      <w:r w:rsidR="00F57895" w:rsidRPr="00810299">
        <w:t>4B</w:t>
      </w:r>
      <w:r w:rsidRPr="00810299">
        <w:t xml:space="preserve"> SWZ (w zależności od funkcji zmienianej/dodawanej osoby),</w:t>
      </w:r>
    </w:p>
    <w:p w14:paraId="234DE5D2" w14:textId="77777777" w:rsidR="002B6AF2" w:rsidRPr="00810299" w:rsidRDefault="00793E9B" w:rsidP="00226817">
      <w:pPr>
        <w:pStyle w:val="Akapitzlist"/>
        <w:numPr>
          <w:ilvl w:val="1"/>
          <w:numId w:val="15"/>
        </w:numPr>
        <w:tabs>
          <w:tab w:val="clear" w:pos="426"/>
          <w:tab w:val="left" w:pos="993"/>
        </w:tabs>
        <w:ind w:left="993" w:hanging="426"/>
        <w:jc w:val="both"/>
        <w:rPr>
          <w:sz w:val="24"/>
        </w:rPr>
      </w:pPr>
      <w:r w:rsidRPr="00810299">
        <w:t xml:space="preserve">Wykonawca powiadomi pisemnie lub mailowo Zamawiającego o potrzebie zmiany osoby, a </w:t>
      </w:r>
      <w:r w:rsidR="009D6025" w:rsidRPr="00810299">
        <w:t>Zamawiający udzieli Wykonawcy pisemnej</w:t>
      </w:r>
      <w:r w:rsidRPr="00810299">
        <w:t xml:space="preserve"> lub mailowej</w:t>
      </w:r>
      <w:r w:rsidR="009D6025" w:rsidRPr="00810299">
        <w:t xml:space="preserve"> zgody na zmianę tej osoby,</w:t>
      </w:r>
    </w:p>
    <w:p w14:paraId="4ED305B8" w14:textId="354189AF" w:rsidR="001B15F0" w:rsidRPr="00810299" w:rsidRDefault="00793E9B" w:rsidP="00226817">
      <w:pPr>
        <w:pStyle w:val="Akapitzlist"/>
        <w:numPr>
          <w:ilvl w:val="1"/>
          <w:numId w:val="15"/>
        </w:numPr>
        <w:tabs>
          <w:tab w:val="clear" w:pos="426"/>
          <w:tab w:val="left" w:pos="993"/>
        </w:tabs>
        <w:ind w:left="993" w:hanging="426"/>
        <w:jc w:val="both"/>
        <w:rPr>
          <w:sz w:val="24"/>
        </w:rPr>
      </w:pPr>
      <w:r w:rsidRPr="00810299">
        <w:lastRenderedPageBreak/>
        <w:t>w</w:t>
      </w:r>
      <w:r w:rsidR="009D6025" w:rsidRPr="00810299">
        <w:t xml:space="preserve"> przypadku zmiany osoby </w:t>
      </w:r>
      <w:r w:rsidR="00F57895" w:rsidRPr="00810299">
        <w:t>z orzeczonym stopniem niepełnosprawności, której przyznano punkty w kryterium „skierowanie osoby z niepełnosprawnością do realizacji zamówienia”</w:t>
      </w:r>
      <w:r w:rsidR="009D6025" w:rsidRPr="00810299">
        <w:t xml:space="preserve">, warunkiem uzyskania zgody Zamawiającego jest posiadanie przez nową osobę </w:t>
      </w:r>
      <w:r w:rsidR="004D6679" w:rsidRPr="00810299">
        <w:t>orzeczenia o stopniu niepełnosprawności lekkim, umiarkowanym lub znacznym</w:t>
      </w:r>
      <w:r w:rsidR="00927D06" w:rsidRPr="00810299">
        <w:t xml:space="preserve">  lub wskazanie przez Wykonawcę innej osoby wymienionej w Wykazach osób, stanowiących załącznik nr 6 i 6a, spełniającej wskazane wymagania niepełnosprawności</w:t>
      </w:r>
      <w:r w:rsidR="009D6025" w:rsidRPr="00810299">
        <w:t>.</w:t>
      </w:r>
    </w:p>
    <w:p w14:paraId="41CF0D7F" w14:textId="05455389" w:rsidR="002B6AF2" w:rsidRPr="00810299" w:rsidRDefault="009D6025" w:rsidP="00226817">
      <w:pPr>
        <w:pStyle w:val="Akapitzlist"/>
        <w:numPr>
          <w:ilvl w:val="0"/>
          <w:numId w:val="15"/>
        </w:numPr>
        <w:ind w:left="426" w:hanging="426"/>
        <w:jc w:val="both"/>
      </w:pPr>
      <w:r w:rsidRPr="00810299">
        <w:t>Zmiana danych, o których mowa w ust. 2 następuje poprzez pisemne lub mailowe powiadomienie drugiej Strony i nie stanowi zmiany treści Umowy</w:t>
      </w:r>
      <w:r w:rsidR="00FE6258" w:rsidRPr="00810299">
        <w:t xml:space="preserve"> </w:t>
      </w:r>
      <w:r w:rsidRPr="00810299">
        <w:t xml:space="preserve">w rozumieniu § </w:t>
      </w:r>
      <w:r w:rsidR="00FA48B5" w:rsidRPr="00810299">
        <w:t xml:space="preserve">20 </w:t>
      </w:r>
      <w:r w:rsidRPr="00810299">
        <w:t>ust. 1.</w:t>
      </w:r>
    </w:p>
    <w:p w14:paraId="3F4586D2" w14:textId="77777777" w:rsidR="002B6AF2" w:rsidRPr="00810299" w:rsidRDefault="009D6025" w:rsidP="00226817">
      <w:pPr>
        <w:pStyle w:val="Akapitzlist"/>
        <w:numPr>
          <w:ilvl w:val="0"/>
          <w:numId w:val="15"/>
        </w:numPr>
        <w:ind w:left="426" w:hanging="426"/>
        <w:jc w:val="both"/>
      </w:pPr>
      <w:r w:rsidRPr="00810299">
        <w:t>Zmiana osoby, która będzie uczestniczyć w wykonywaniu Zamówienia możliwa jest również na wniosek Zamawiającego, jeśli Zamawiający zgłosi zastrzeżenia do prac wykonywanych przez daną osobę.</w:t>
      </w:r>
    </w:p>
    <w:p w14:paraId="6951FD47" w14:textId="77777777" w:rsidR="002B6AF2" w:rsidRPr="00810299" w:rsidRDefault="009D6025" w:rsidP="00226817">
      <w:pPr>
        <w:pStyle w:val="Akapitzlist"/>
        <w:numPr>
          <w:ilvl w:val="0"/>
          <w:numId w:val="15"/>
        </w:numPr>
        <w:ind w:left="426" w:hanging="426"/>
        <w:jc w:val="both"/>
      </w:pPr>
      <w:r w:rsidRPr="00810299">
        <w:t>Wykonawca zobowiązuje się, że nie będzie w żaden sposób, w szczególności poprzez postanowienia zawieranych przezeń umów, ograniczał Zamawiającemu możliwości rozwoju, utrzymania oraz dostępu do systemów, o których mowa w Zamówieniu.</w:t>
      </w:r>
    </w:p>
    <w:p w14:paraId="096E8894" w14:textId="77777777" w:rsidR="002B6AF2" w:rsidRPr="00810299" w:rsidRDefault="009D6025" w:rsidP="00226817">
      <w:pPr>
        <w:pStyle w:val="Akapitzlist"/>
        <w:numPr>
          <w:ilvl w:val="0"/>
          <w:numId w:val="15"/>
        </w:numPr>
        <w:ind w:left="426" w:hanging="426"/>
        <w:jc w:val="both"/>
      </w:pPr>
      <w:r w:rsidRPr="00810299">
        <w:t>Wykonawca zobowiązuje się, że wykonane przez niego w ramach Umowy prace i dzieła, w tym dostarczone przez niego materiały, informacje oraz oprogramowanie potrzebne do wykonania Zamówienia, nie naruszą jakichkolwiek praw osób trzecich, zwłaszcza</w:t>
      </w:r>
      <w:r w:rsidR="00583C2F" w:rsidRPr="00810299">
        <w:t xml:space="preserve"> </w:t>
      </w:r>
      <w:r w:rsidRPr="00810299">
        <w:t>w zakresie wynalazczości, znaków towarowych, praw autorskich oraz uczciwej konkurencji.</w:t>
      </w:r>
    </w:p>
    <w:p w14:paraId="707A4BF0" w14:textId="77777777" w:rsidR="002B6AF2" w:rsidRPr="00810299" w:rsidRDefault="009D6025" w:rsidP="00226817">
      <w:pPr>
        <w:pStyle w:val="Akapitzlist"/>
        <w:numPr>
          <w:ilvl w:val="0"/>
          <w:numId w:val="15"/>
        </w:numPr>
        <w:ind w:left="426" w:hanging="426"/>
        <w:jc w:val="both"/>
      </w:pPr>
      <w:r w:rsidRPr="00810299">
        <w:t>Wykonawca zobowiązuje się do wykorzystania przekazanych przez Zamawiającego kodów źródłowych, materiałów i dokumentacji wyłącznie na potrzeby należytego wykonania Zamówienia.</w:t>
      </w:r>
    </w:p>
    <w:p w14:paraId="1EC01C8B" w14:textId="77777777" w:rsidR="002B6AF2" w:rsidRPr="00810299" w:rsidRDefault="009D6025" w:rsidP="00226817">
      <w:pPr>
        <w:pStyle w:val="Akapitzlist"/>
        <w:numPr>
          <w:ilvl w:val="0"/>
          <w:numId w:val="15"/>
        </w:numPr>
        <w:ind w:left="426" w:hanging="426"/>
        <w:jc w:val="both"/>
      </w:pPr>
      <w:r w:rsidRPr="00810299">
        <w:t xml:space="preserve">Wykonawca zobowiązuje się do nieujawniania kodów źródłowych </w:t>
      </w:r>
      <w:r w:rsidR="00583C2F" w:rsidRPr="00810299">
        <w:t xml:space="preserve">oraz dokumentacji </w:t>
      </w:r>
      <w:r w:rsidRPr="00810299">
        <w:t>osobom trzecim bez uprzedniej pisemnej zgody Zamawiającego.</w:t>
      </w:r>
    </w:p>
    <w:p w14:paraId="4B13B8C4" w14:textId="4FA2744D" w:rsidR="002B6AF2" w:rsidRPr="00810299" w:rsidRDefault="009D6025" w:rsidP="00226817">
      <w:pPr>
        <w:pStyle w:val="Akapitzlist"/>
        <w:numPr>
          <w:ilvl w:val="0"/>
          <w:numId w:val="15"/>
        </w:numPr>
        <w:ind w:left="426" w:hanging="426"/>
        <w:jc w:val="both"/>
      </w:pPr>
      <w:r w:rsidRPr="00810299">
        <w:t xml:space="preserve">Wykonawca zobowiązuje się w ramach wynagrodzenia określonego niniejszą Umową przekazywać Zamawiającemu bez zbędnej zwłoki, w formie elektronicznej, kopie aktualnych kodów źródłowych, binarnych i wszystkich komponentów niezbędnych do pracy Systemu Monitorowania </w:t>
      </w:r>
      <w:r w:rsidR="00583C2F" w:rsidRPr="00810299">
        <w:t>FST</w:t>
      </w:r>
      <w:r w:rsidRPr="00810299">
        <w:t xml:space="preserve"> oraz wszelkiej dokumentacji dotyczącej kompilacji, rozbudowy, uruchomienia i utrzymania systemów oraz kopie baz danych </w:t>
      </w:r>
      <w:r w:rsidR="00583C2F" w:rsidRPr="00810299">
        <w:t xml:space="preserve">i repozytoriów plików przetwarzanych </w:t>
      </w:r>
      <w:r w:rsidRPr="00810299">
        <w:t>w system</w:t>
      </w:r>
      <w:r w:rsidR="00583C2F" w:rsidRPr="00810299">
        <w:t>ie</w:t>
      </w:r>
      <w:r w:rsidRPr="00810299">
        <w:t>, zgodnie z wymaganiami Zamawiającego, określonymi w Opisie Przedmiotu Zamówienia.</w:t>
      </w:r>
    </w:p>
    <w:p w14:paraId="4EA420DA" w14:textId="2C138A7B" w:rsidR="002B6AF2" w:rsidRPr="00810299" w:rsidRDefault="009D6025" w:rsidP="00226817">
      <w:pPr>
        <w:pStyle w:val="Akapitzlist"/>
        <w:numPr>
          <w:ilvl w:val="0"/>
          <w:numId w:val="15"/>
        </w:numPr>
        <w:ind w:left="426" w:hanging="426"/>
        <w:jc w:val="both"/>
      </w:pPr>
      <w:r w:rsidRPr="00810299">
        <w:t>Wykonawca zobowiązuje się do zawarcia umowy powierzenia przetwarzania danych osobowych.</w:t>
      </w:r>
    </w:p>
    <w:p w14:paraId="04B455FF" w14:textId="193A5611" w:rsidR="000753FF" w:rsidRPr="00810299" w:rsidRDefault="000753FF" w:rsidP="00226817">
      <w:pPr>
        <w:pStyle w:val="Akapitzlist"/>
        <w:numPr>
          <w:ilvl w:val="0"/>
          <w:numId w:val="15"/>
        </w:numPr>
        <w:ind w:left="426" w:hanging="426"/>
        <w:jc w:val="both"/>
      </w:pPr>
      <w:r w:rsidRPr="00810299">
        <w:t>Wykonawca, przed podpisaniem umowy powierzenia, o której mowa w ust. 10, zobowiązuje się wypełnić „Ankietę dla podmiotu przetwarzającego” stanowiącą załącznik nr IV do Załącznika nr 5 Umowa w sprawie powierzenia przetwarzania danych osobowych.</w:t>
      </w:r>
    </w:p>
    <w:p w14:paraId="272E7050" w14:textId="77777777" w:rsidR="008D57BB" w:rsidRPr="00810299" w:rsidRDefault="008D57BB" w:rsidP="005A1781">
      <w:pPr>
        <w:pStyle w:val="Nagwek1"/>
      </w:pPr>
    </w:p>
    <w:p w14:paraId="098D2962" w14:textId="69777773" w:rsidR="002B6AF2" w:rsidRPr="00810299" w:rsidRDefault="009D6025" w:rsidP="005A1781">
      <w:pPr>
        <w:pStyle w:val="Nagwek1"/>
      </w:pPr>
      <w:r w:rsidRPr="00810299">
        <w:t>§ 5.</w:t>
      </w:r>
    </w:p>
    <w:p w14:paraId="07795472" w14:textId="77777777" w:rsidR="002B6AF2" w:rsidRPr="00810299" w:rsidRDefault="009D6025" w:rsidP="00766593">
      <w:pPr>
        <w:jc w:val="center"/>
        <w:rPr>
          <w:b/>
        </w:rPr>
      </w:pPr>
      <w:r w:rsidRPr="00810299">
        <w:rPr>
          <w:b/>
        </w:rPr>
        <w:t>Obowiązki Zamawiającego</w:t>
      </w:r>
    </w:p>
    <w:p w14:paraId="7EA8632B" w14:textId="06389D10" w:rsidR="000753FF" w:rsidRPr="00810299" w:rsidRDefault="000753FF" w:rsidP="00226817">
      <w:pPr>
        <w:pStyle w:val="Akapitzlist"/>
        <w:numPr>
          <w:ilvl w:val="0"/>
          <w:numId w:val="18"/>
        </w:numPr>
        <w:ind w:left="426" w:hanging="426"/>
        <w:jc w:val="both"/>
      </w:pPr>
      <w:r w:rsidRPr="00810299">
        <w:t xml:space="preserve">Zamawiający zobowiązuje się przekazać Wykonawcy, w formie elektronicznej, kopie posiadanych kodów źródłowych oraz posiadaną przez Zamawiającego dokumentację Systemu Monitorowania </w:t>
      </w:r>
      <w:r w:rsidR="004F05F0" w:rsidRPr="00810299">
        <w:t>FST</w:t>
      </w:r>
      <w:r w:rsidRPr="00810299">
        <w:t xml:space="preserve">, zgodnie z wymaganiami określonymi w </w:t>
      </w:r>
      <w:r w:rsidR="00C51F5F" w:rsidRPr="00810299">
        <w:t xml:space="preserve">tym zakresie w </w:t>
      </w:r>
      <w:r w:rsidRPr="00810299">
        <w:t>Opis</w:t>
      </w:r>
      <w:r w:rsidR="00C51F5F" w:rsidRPr="00810299">
        <w:t>ie</w:t>
      </w:r>
      <w:r w:rsidRPr="00810299">
        <w:t xml:space="preserve"> Przedmiotu Zamówienia.</w:t>
      </w:r>
    </w:p>
    <w:p w14:paraId="54A94399" w14:textId="0654CF7B" w:rsidR="002B6AF2" w:rsidRPr="00810299" w:rsidRDefault="009D6025" w:rsidP="00226817">
      <w:pPr>
        <w:pStyle w:val="Akapitzlist"/>
        <w:numPr>
          <w:ilvl w:val="0"/>
          <w:numId w:val="18"/>
        </w:numPr>
        <w:ind w:left="426" w:hanging="426"/>
        <w:jc w:val="both"/>
      </w:pPr>
      <w:r w:rsidRPr="00810299">
        <w:t>Zamawiający zobowiązuje się przekazywać Wykonawcy niezwłocznie wszelkie posiadane przez Zamawiającego informacje niezbędne do należytego wykonania Zamówienia.</w:t>
      </w:r>
    </w:p>
    <w:p w14:paraId="1D3E9DC4" w14:textId="77777777" w:rsidR="008D57BB" w:rsidRPr="00810299" w:rsidRDefault="008D57BB" w:rsidP="005A1781">
      <w:pPr>
        <w:pStyle w:val="Nagwek1"/>
      </w:pPr>
    </w:p>
    <w:p w14:paraId="7C932888" w14:textId="0929A228" w:rsidR="002B6AF2" w:rsidRPr="00810299" w:rsidRDefault="009D6025" w:rsidP="005A1781">
      <w:pPr>
        <w:pStyle w:val="Nagwek1"/>
      </w:pPr>
      <w:r w:rsidRPr="00810299">
        <w:t>§ 6.</w:t>
      </w:r>
    </w:p>
    <w:p w14:paraId="3486F573" w14:textId="314BA1E5" w:rsidR="002B6AF2" w:rsidRPr="00810299" w:rsidRDefault="009D6025" w:rsidP="00766593">
      <w:pPr>
        <w:jc w:val="center"/>
        <w:rPr>
          <w:b/>
        </w:rPr>
      </w:pPr>
      <w:r w:rsidRPr="00810299">
        <w:rPr>
          <w:b/>
        </w:rPr>
        <w:t>Usług</w:t>
      </w:r>
      <w:r w:rsidR="00146292" w:rsidRPr="00810299">
        <w:rPr>
          <w:b/>
        </w:rPr>
        <w:t>a</w:t>
      </w:r>
      <w:r w:rsidRPr="00810299">
        <w:rPr>
          <w:b/>
        </w:rPr>
        <w:t xml:space="preserve"> Utrzymania</w:t>
      </w:r>
    </w:p>
    <w:p w14:paraId="388302FC" w14:textId="7FC5B59E" w:rsidR="002B6AF2" w:rsidRPr="00810299" w:rsidRDefault="009D6025" w:rsidP="00226817">
      <w:pPr>
        <w:pStyle w:val="Akapitzlist"/>
        <w:numPr>
          <w:ilvl w:val="0"/>
          <w:numId w:val="14"/>
        </w:numPr>
        <w:ind w:left="426" w:hanging="426"/>
        <w:jc w:val="both"/>
      </w:pPr>
      <w:r w:rsidRPr="00810299">
        <w:t>Usług</w:t>
      </w:r>
      <w:r w:rsidR="00146292" w:rsidRPr="00810299">
        <w:t>a</w:t>
      </w:r>
      <w:r w:rsidRPr="00810299">
        <w:t xml:space="preserve"> Utrzymania, o któr</w:t>
      </w:r>
      <w:r w:rsidR="00146292" w:rsidRPr="00810299">
        <w:t>ej</w:t>
      </w:r>
      <w:r w:rsidRPr="00810299">
        <w:t xml:space="preserve"> mowa w § 3 ust. 1 pkt </w:t>
      </w:r>
      <w:r w:rsidR="004F05F0" w:rsidRPr="00810299">
        <w:t>1</w:t>
      </w:r>
      <w:r w:rsidRPr="00810299">
        <w:t>, będ</w:t>
      </w:r>
      <w:r w:rsidR="00146292" w:rsidRPr="00810299">
        <w:t>zie</w:t>
      </w:r>
      <w:r w:rsidRPr="00810299">
        <w:t xml:space="preserve"> świadczon</w:t>
      </w:r>
      <w:r w:rsidR="00146292" w:rsidRPr="00810299">
        <w:t>a</w:t>
      </w:r>
      <w:r w:rsidRPr="00810299">
        <w:t xml:space="preserve"> zgodnie z wymaganiami Zamawiającego, określonymi w rozdziale 3 Opisu Przedmiotu Zamówienia.</w:t>
      </w:r>
    </w:p>
    <w:p w14:paraId="15165EF5" w14:textId="3E6B0B66" w:rsidR="002B6AF2" w:rsidRPr="00810299" w:rsidRDefault="009D6025" w:rsidP="00226817">
      <w:pPr>
        <w:pStyle w:val="Akapitzlist"/>
        <w:numPr>
          <w:ilvl w:val="0"/>
          <w:numId w:val="14"/>
        </w:numPr>
        <w:ind w:left="426" w:hanging="426"/>
        <w:jc w:val="both"/>
      </w:pPr>
      <w:r w:rsidRPr="00810299">
        <w:t>Usług</w:t>
      </w:r>
      <w:r w:rsidR="00146292" w:rsidRPr="00810299">
        <w:t>a</w:t>
      </w:r>
      <w:r w:rsidRPr="00810299">
        <w:t xml:space="preserve"> Utrzymania, o któr</w:t>
      </w:r>
      <w:r w:rsidR="00146292" w:rsidRPr="00810299">
        <w:t>ej</w:t>
      </w:r>
      <w:r w:rsidRPr="00810299">
        <w:t xml:space="preserve"> mowa w </w:t>
      </w:r>
      <w:r w:rsidRPr="00810299">
        <w:rPr>
          <w:b/>
        </w:rPr>
        <w:t xml:space="preserve">rozdziale 3 </w:t>
      </w:r>
      <w:r w:rsidR="00BE190A" w:rsidRPr="00810299">
        <w:rPr>
          <w:b/>
        </w:rPr>
        <w:t xml:space="preserve"> </w:t>
      </w:r>
      <w:r w:rsidRPr="00810299">
        <w:rPr>
          <w:b/>
        </w:rPr>
        <w:t xml:space="preserve">Opisu Przedmiotu Zamówienia </w:t>
      </w:r>
      <w:r w:rsidRPr="00810299">
        <w:t xml:space="preserve">Wykonawca zobowiązuje się świadczyć na podstawie wystawionych przez Zamawiającego pisemnych zleceń, o których mowa w </w:t>
      </w:r>
      <w:r w:rsidRPr="00810299">
        <w:rPr>
          <w:b/>
        </w:rPr>
        <w:t>rozdziale 3 pkt U-1 Opisu Przedmiotu Zamówienia</w:t>
      </w:r>
      <w:r w:rsidRPr="00810299">
        <w:t>.</w:t>
      </w:r>
    </w:p>
    <w:p w14:paraId="16459594" w14:textId="30AC6195" w:rsidR="002B6AF2" w:rsidRPr="00810299" w:rsidRDefault="009D6025" w:rsidP="00226817">
      <w:pPr>
        <w:pStyle w:val="Akapitzlist"/>
        <w:numPr>
          <w:ilvl w:val="0"/>
          <w:numId w:val="14"/>
        </w:numPr>
        <w:ind w:left="426" w:hanging="426"/>
        <w:jc w:val="both"/>
      </w:pPr>
      <w:r w:rsidRPr="00810299">
        <w:lastRenderedPageBreak/>
        <w:t>Na potrzeby rozliczenia z tytułu świadczenia Usług</w:t>
      </w:r>
      <w:r w:rsidR="00146292" w:rsidRPr="00810299">
        <w:t>i</w:t>
      </w:r>
      <w:r w:rsidRPr="00810299">
        <w:t xml:space="preserve"> Utrzymania Systemów Strony uzgodniły, że:</w:t>
      </w:r>
    </w:p>
    <w:p w14:paraId="06880791" w14:textId="77777777" w:rsidR="002B6AF2" w:rsidRPr="00810299" w:rsidRDefault="009D6025" w:rsidP="00226817">
      <w:pPr>
        <w:pStyle w:val="Akapitzlist"/>
        <w:numPr>
          <w:ilvl w:val="1"/>
          <w:numId w:val="14"/>
        </w:numPr>
        <w:tabs>
          <w:tab w:val="clear" w:pos="426"/>
          <w:tab w:val="left" w:pos="851"/>
        </w:tabs>
        <w:ind w:left="851" w:hanging="425"/>
        <w:jc w:val="both"/>
      </w:pPr>
      <w:r w:rsidRPr="00810299">
        <w:t>okresem rozliczeniowym jest miesiąc kalendarzowy;</w:t>
      </w:r>
    </w:p>
    <w:p w14:paraId="2B96ED04" w14:textId="2BA113E2" w:rsidR="002B6AF2" w:rsidRPr="00810299" w:rsidRDefault="009D6025" w:rsidP="00226817">
      <w:pPr>
        <w:pStyle w:val="Akapitzlist"/>
        <w:numPr>
          <w:ilvl w:val="1"/>
          <w:numId w:val="14"/>
        </w:numPr>
        <w:tabs>
          <w:tab w:val="clear" w:pos="426"/>
          <w:tab w:val="left" w:pos="851"/>
        </w:tabs>
        <w:ind w:left="851" w:hanging="425"/>
        <w:jc w:val="both"/>
      </w:pPr>
      <w:r w:rsidRPr="00810299">
        <w:t xml:space="preserve">nie później niż 7 Dnia roboczego każdego miesiąca Wykonawca przygotuje i przekaże Zamawiającemu rejestr, o którym mowa w </w:t>
      </w:r>
      <w:r w:rsidRPr="00810299">
        <w:rPr>
          <w:b/>
        </w:rPr>
        <w:t>rozdziale 3 pkt U-</w:t>
      </w:r>
      <w:r w:rsidR="00C51F5F" w:rsidRPr="00810299">
        <w:rPr>
          <w:b/>
        </w:rPr>
        <w:t>28</w:t>
      </w:r>
      <w:r w:rsidRPr="00810299">
        <w:rPr>
          <w:b/>
        </w:rPr>
        <w:t xml:space="preserve"> Opisu Przedmiotu Zamówienia</w:t>
      </w:r>
      <w:r w:rsidRPr="00810299">
        <w:t>.</w:t>
      </w:r>
    </w:p>
    <w:p w14:paraId="580F73CA" w14:textId="0E0B620D" w:rsidR="002B6AF2" w:rsidRPr="00810299" w:rsidRDefault="009D6025" w:rsidP="00226817">
      <w:pPr>
        <w:pStyle w:val="Akapitzlist"/>
        <w:numPr>
          <w:ilvl w:val="0"/>
          <w:numId w:val="14"/>
        </w:numPr>
        <w:ind w:left="426" w:hanging="426"/>
        <w:jc w:val="both"/>
      </w:pPr>
      <w:r w:rsidRPr="00810299">
        <w:t xml:space="preserve">Zamawiający dokona odbioru wykonania – w danym okresie rozliczeniowym – Usługi Utrzymania Systemu Monitorowania </w:t>
      </w:r>
      <w:r w:rsidR="00BE190A" w:rsidRPr="00810299">
        <w:t>FST</w:t>
      </w:r>
      <w:r w:rsidRPr="00810299">
        <w:t xml:space="preserve"> w terminie do 7 Dni roboczych od dnia przekazania Zamawiającemu rejestru za dany okres rozliczeniowy, o którym mowa  w ust. 3 pkt 2.</w:t>
      </w:r>
    </w:p>
    <w:p w14:paraId="63D9F535" w14:textId="61AEC361" w:rsidR="002B6AF2" w:rsidRPr="00810299" w:rsidRDefault="009D6025" w:rsidP="00226817">
      <w:pPr>
        <w:pStyle w:val="Akapitzlist"/>
        <w:numPr>
          <w:ilvl w:val="0"/>
          <w:numId w:val="14"/>
        </w:numPr>
        <w:ind w:left="426" w:hanging="426"/>
        <w:jc w:val="both"/>
      </w:pPr>
      <w:r w:rsidRPr="00810299">
        <w:t>Każdorazowo odbiór wykonania Usługi Utrzymania zostanie potwierdzony podpisanym przez Strony (podpisem odręcznym lub elektronicznym) protokołem odbioru z zastrzeżeniem ust. 6.</w:t>
      </w:r>
      <w:r w:rsidR="00BE190A" w:rsidRPr="00810299">
        <w:t xml:space="preserve"> W przypadku niestwierdzenia nieprawidłowości podczas odbioru zamówienia, protokół odbioru może zostać podpisany jedynie przez Zamawiającego.</w:t>
      </w:r>
    </w:p>
    <w:p w14:paraId="236C1EC3" w14:textId="615E5277" w:rsidR="002B6AF2" w:rsidRPr="00810299" w:rsidRDefault="009D6025" w:rsidP="00226817">
      <w:pPr>
        <w:pStyle w:val="Akapitzlist"/>
        <w:numPr>
          <w:ilvl w:val="0"/>
          <w:numId w:val="14"/>
        </w:numPr>
        <w:ind w:left="426" w:hanging="426"/>
        <w:jc w:val="both"/>
      </w:pPr>
      <w:r w:rsidRPr="00810299">
        <w:t>W momencie zakończenia realizacji umowy w zakresie Usług</w:t>
      </w:r>
      <w:r w:rsidR="00146292" w:rsidRPr="00810299">
        <w:t>i</w:t>
      </w:r>
      <w:r w:rsidRPr="00810299">
        <w:t xml:space="preserve"> Utrzymania, w terminie 7 Dni roboczych od dnia przekazania Zamawiającemu rejestru, o którym mowa w ust. 3 pkt 2 oraz przekazania aktualnych kopii kodów źródłowych Systemu Monitorowania </w:t>
      </w:r>
      <w:r w:rsidR="00BE190A" w:rsidRPr="00810299">
        <w:t>FST</w:t>
      </w:r>
      <w:r w:rsidRPr="00810299">
        <w:t xml:space="preserve"> i aktualnej kopii bazy danych, repozytorium plików przetwarzanych</w:t>
      </w:r>
      <w:r w:rsidR="00BE190A" w:rsidRPr="00810299">
        <w:t xml:space="preserve"> </w:t>
      </w:r>
      <w:r w:rsidRPr="00810299">
        <w:t xml:space="preserve">w Systemie Monitorowania </w:t>
      </w:r>
      <w:r w:rsidR="00BE190A" w:rsidRPr="00810299">
        <w:t>FST</w:t>
      </w:r>
      <w:r w:rsidRPr="00810299">
        <w:t xml:space="preserve"> oraz Dokumentacji projektowej</w:t>
      </w:r>
      <w:r w:rsidR="00146292" w:rsidRPr="00810299">
        <w:t>,</w:t>
      </w:r>
      <w:r w:rsidRPr="00810299">
        <w:t xml:space="preserve"> zostanie sporządzony protokół odbioru, o którym mowa w ust. 5.</w:t>
      </w:r>
    </w:p>
    <w:p w14:paraId="76A0AB91" w14:textId="42C9E11F" w:rsidR="009A1F8A" w:rsidRPr="00810299" w:rsidRDefault="009A1F8A" w:rsidP="00056108">
      <w:pPr>
        <w:pStyle w:val="Akapitzlist"/>
        <w:numPr>
          <w:ilvl w:val="0"/>
          <w:numId w:val="14"/>
        </w:numPr>
        <w:ind w:left="426" w:hanging="426"/>
        <w:jc w:val="both"/>
      </w:pPr>
      <w:r w:rsidRPr="00810299">
        <w:t xml:space="preserve">Świadczenie przez Wykonawcę Usługi Utrzymania polega m.in. na zapewnieniu </w:t>
      </w:r>
      <w:r w:rsidR="004F05F0" w:rsidRPr="00810299">
        <w:t>pełnego utrzymania systemu w infrastrukturze chmurowej zapewnionej przez Wykonawcę (wraz z przygotowaniem infrastruktury, przeniesieniem systemu i testami &lt;w tym bezpieczeństwa&gt; przed produkcyjnym rozpoczęciem świadczenia usługi</w:t>
      </w:r>
      <w:r w:rsidR="009D379A" w:rsidRPr="00810299">
        <w:t xml:space="preserve"> – co zostało wskazane w § 8</w:t>
      </w:r>
      <w:r w:rsidR="004F05F0" w:rsidRPr="00810299">
        <w:t>), przez okres 9 miesięcy od 01.04.2025 do 31.12.2025 (instancja produkcyjna i testowo-szkoleniowa) i obsługą administratorską, która zapewni funkcjonowanie, wydajność (w tym odporność na okresowe znaczące wzrosty obciążenia systemu), bezpieczeństwo, efektywność, użyteczność, dostępność i niezawodność Systemu Monitorowania FST.</w:t>
      </w:r>
    </w:p>
    <w:p w14:paraId="77547DAF" w14:textId="05FF3B2B" w:rsidR="009A1F8A" w:rsidRPr="00810299" w:rsidRDefault="009A1F8A" w:rsidP="00226817">
      <w:pPr>
        <w:pStyle w:val="Akapitzlist"/>
        <w:numPr>
          <w:ilvl w:val="0"/>
          <w:numId w:val="14"/>
        </w:numPr>
        <w:ind w:left="426" w:hanging="426"/>
        <w:jc w:val="both"/>
      </w:pPr>
      <w:r w:rsidRPr="00810299">
        <w:t>W ramach Usługi Utrzymania systemu, Wykonawca zapewni bezpieczeństwo i cyberbezpieczeństwo Systemu oraz przetwarzanych w Systemie danych, tak, aby minimalizować ryzyko i uniemożliwić: uzyskanie jakiegokolwiek nieautoryzowanego dostępu do Systemu i przetwarzanych w Systemie danych oraz zakłócenia lub przerwania ich pracy</w:t>
      </w:r>
      <w:r w:rsidR="00340414" w:rsidRPr="00810299">
        <w:t>.</w:t>
      </w:r>
    </w:p>
    <w:p w14:paraId="7ECEA46F" w14:textId="7A8E90D2" w:rsidR="009A1F8A" w:rsidRPr="00810299" w:rsidRDefault="009A1F8A" w:rsidP="00226817">
      <w:pPr>
        <w:pStyle w:val="Akapitzlist"/>
        <w:numPr>
          <w:ilvl w:val="0"/>
          <w:numId w:val="14"/>
        </w:numPr>
        <w:ind w:left="426" w:hanging="426"/>
        <w:jc w:val="both"/>
      </w:pPr>
      <w:r w:rsidRPr="00810299">
        <w:t>Zamawiający nie dysponuje infrastrukturą, która mogłaby zostać użyta do świadczenia przez Wykonawcę Usług</w:t>
      </w:r>
      <w:r w:rsidR="00146292" w:rsidRPr="00810299">
        <w:t>i</w:t>
      </w:r>
      <w:r w:rsidRPr="00810299">
        <w:t xml:space="preserve"> Utrzymania.</w:t>
      </w:r>
    </w:p>
    <w:p w14:paraId="05E4EB45" w14:textId="77777777" w:rsidR="002B6AF2" w:rsidRPr="00810299" w:rsidRDefault="009D6025" w:rsidP="00226817">
      <w:pPr>
        <w:pStyle w:val="Akapitzlist"/>
        <w:numPr>
          <w:ilvl w:val="0"/>
          <w:numId w:val="14"/>
        </w:numPr>
        <w:ind w:left="426" w:hanging="426"/>
        <w:jc w:val="both"/>
      </w:pPr>
      <w:r w:rsidRPr="00810299">
        <w:t>Do § 6 zastosowanie mają kary umowne wymienione w § 14.</w:t>
      </w:r>
    </w:p>
    <w:p w14:paraId="740C7702" w14:textId="77777777" w:rsidR="00340414" w:rsidRDefault="00340414" w:rsidP="005A1781">
      <w:pPr>
        <w:pStyle w:val="Nagwek1"/>
      </w:pPr>
    </w:p>
    <w:p w14:paraId="56CA3910" w14:textId="2B8DA555" w:rsidR="002B6AF2" w:rsidRPr="00F57895" w:rsidRDefault="009D6025" w:rsidP="005A1781">
      <w:pPr>
        <w:pStyle w:val="Nagwek1"/>
      </w:pPr>
      <w:r w:rsidRPr="00F57895">
        <w:t>§ 7.</w:t>
      </w:r>
    </w:p>
    <w:p w14:paraId="26FBF2B5" w14:textId="444B3696" w:rsidR="002B6AF2" w:rsidRPr="00F57895" w:rsidRDefault="009D6025" w:rsidP="00766593">
      <w:pPr>
        <w:jc w:val="center"/>
        <w:rPr>
          <w:b/>
        </w:rPr>
      </w:pPr>
      <w:r w:rsidRPr="00F57895">
        <w:rPr>
          <w:b/>
        </w:rPr>
        <w:t>Usługa Wsparcia Technicznego</w:t>
      </w:r>
      <w:r w:rsidR="00937C44" w:rsidRPr="00F57895">
        <w:rPr>
          <w:b/>
        </w:rPr>
        <w:t xml:space="preserve"> wraz z Help-Desk</w:t>
      </w:r>
    </w:p>
    <w:p w14:paraId="0DB92DD7" w14:textId="6326CBA7" w:rsidR="002B6AF2" w:rsidRPr="00F57895" w:rsidRDefault="009D6025" w:rsidP="00226817">
      <w:pPr>
        <w:pStyle w:val="Akapitzlist"/>
        <w:numPr>
          <w:ilvl w:val="0"/>
          <w:numId w:val="13"/>
        </w:numPr>
        <w:ind w:left="426" w:hanging="426"/>
        <w:jc w:val="both"/>
      </w:pPr>
      <w:r w:rsidRPr="00F57895">
        <w:t>Usługi Wsparcia Technicznego</w:t>
      </w:r>
      <w:r w:rsidR="00937C44" w:rsidRPr="00F57895">
        <w:t xml:space="preserve"> wraz z Hepl-Desk</w:t>
      </w:r>
      <w:r w:rsidRPr="00F57895">
        <w:t xml:space="preserve">, o których mowa w § 3 ust. 1 pkt </w:t>
      </w:r>
      <w:r w:rsidR="004F05F0">
        <w:t>2</w:t>
      </w:r>
      <w:r w:rsidRPr="00F57895">
        <w:t>, będą świadczone</w:t>
      </w:r>
      <w:r w:rsidR="00937C44" w:rsidRPr="00F57895">
        <w:t xml:space="preserve"> </w:t>
      </w:r>
      <w:r w:rsidRPr="00F57895">
        <w:t xml:space="preserve">zgodnie z wymaganiami Zamawiającego, określonymi w rozdziale </w:t>
      </w:r>
      <w:r w:rsidRPr="00340414">
        <w:t>4</w:t>
      </w:r>
      <w:r w:rsidRPr="00F57895">
        <w:t xml:space="preserve"> Opisu Przedmiotu Zamówienia.</w:t>
      </w:r>
    </w:p>
    <w:p w14:paraId="14205598" w14:textId="09EA0ABB" w:rsidR="002B6AF2" w:rsidRPr="00F57895" w:rsidRDefault="009D6025" w:rsidP="00226817">
      <w:pPr>
        <w:pStyle w:val="Akapitzlist"/>
        <w:numPr>
          <w:ilvl w:val="0"/>
          <w:numId w:val="13"/>
        </w:numPr>
        <w:ind w:left="426" w:hanging="426"/>
        <w:jc w:val="both"/>
      </w:pPr>
      <w:r w:rsidRPr="00F57895">
        <w:t xml:space="preserve">Usługi Wsparcia Technicznego, o których mowa w </w:t>
      </w:r>
      <w:r w:rsidRPr="00F57895">
        <w:rPr>
          <w:b/>
        </w:rPr>
        <w:t xml:space="preserve">rozdziale </w:t>
      </w:r>
      <w:r w:rsidRPr="00340414">
        <w:rPr>
          <w:b/>
        </w:rPr>
        <w:t>4</w:t>
      </w:r>
      <w:r w:rsidRPr="00F57895">
        <w:rPr>
          <w:b/>
        </w:rPr>
        <w:t xml:space="preserve"> Opisu Przedmiotu Zamówienia </w:t>
      </w:r>
      <w:r w:rsidRPr="00F57895">
        <w:t xml:space="preserve">Wykonawca zobowiązuje się świadczyć na podstawie wystawionych przez Zamawiającego pisemnych zleceń, o których mowa w </w:t>
      </w:r>
      <w:r w:rsidRPr="00F57895">
        <w:rPr>
          <w:b/>
        </w:rPr>
        <w:t xml:space="preserve">rozdziale </w:t>
      </w:r>
      <w:r w:rsidRPr="00340414">
        <w:rPr>
          <w:b/>
        </w:rPr>
        <w:t>4 pkt WT-1</w:t>
      </w:r>
      <w:r w:rsidRPr="00F57895">
        <w:rPr>
          <w:b/>
        </w:rPr>
        <w:t xml:space="preserve"> Opisu Przedmiotu Zamówienia</w:t>
      </w:r>
      <w:r w:rsidRPr="00F57895">
        <w:t>.</w:t>
      </w:r>
    </w:p>
    <w:p w14:paraId="37805C72" w14:textId="77777777" w:rsidR="002B6AF2" w:rsidRPr="00F57895" w:rsidRDefault="009D6025" w:rsidP="00226817">
      <w:pPr>
        <w:pStyle w:val="Akapitzlist"/>
        <w:numPr>
          <w:ilvl w:val="0"/>
          <w:numId w:val="13"/>
        </w:numPr>
        <w:ind w:left="426" w:hanging="426"/>
        <w:jc w:val="both"/>
      </w:pPr>
      <w:r w:rsidRPr="00F57895">
        <w:t>Na potrzeby rozliczenia z tytułu świadczenia Usług Wsparcia Technicznego Strony uzgodniły, że:</w:t>
      </w:r>
    </w:p>
    <w:p w14:paraId="52674C0B" w14:textId="77777777" w:rsidR="002B6AF2" w:rsidRPr="00F57895" w:rsidRDefault="009D6025" w:rsidP="00226817">
      <w:pPr>
        <w:pStyle w:val="Akapitzlist"/>
        <w:numPr>
          <w:ilvl w:val="1"/>
          <w:numId w:val="13"/>
        </w:numPr>
        <w:tabs>
          <w:tab w:val="clear" w:pos="426"/>
          <w:tab w:val="left" w:pos="851"/>
        </w:tabs>
        <w:ind w:left="851" w:hanging="425"/>
        <w:jc w:val="both"/>
      </w:pPr>
      <w:r w:rsidRPr="00F57895">
        <w:t>okresem rozliczeniowym jest miesiąc kalendarzowy;</w:t>
      </w:r>
    </w:p>
    <w:p w14:paraId="5FDD1889" w14:textId="72AA4F91" w:rsidR="002B6AF2" w:rsidRPr="00F57895" w:rsidRDefault="009D6025" w:rsidP="00226817">
      <w:pPr>
        <w:pStyle w:val="Akapitzlist"/>
        <w:numPr>
          <w:ilvl w:val="1"/>
          <w:numId w:val="13"/>
        </w:numPr>
        <w:tabs>
          <w:tab w:val="clear" w:pos="426"/>
          <w:tab w:val="left" w:pos="851"/>
        </w:tabs>
        <w:ind w:left="851" w:hanging="425"/>
        <w:jc w:val="both"/>
      </w:pPr>
      <w:r w:rsidRPr="00F57895">
        <w:t xml:space="preserve">nie później niż 7 Dnia roboczego każdego miesiąca Wykonawca przygotuje i przekaże Zamawiającemu rejestry, o których mowa w rozdziale </w:t>
      </w:r>
      <w:r w:rsidRPr="00340414">
        <w:t>4 pkt WT-15, WT-16</w:t>
      </w:r>
      <w:r w:rsidRPr="00F57895">
        <w:t xml:space="preserve"> Opisu Przedmiotu Zamówienia.</w:t>
      </w:r>
    </w:p>
    <w:p w14:paraId="4003381B" w14:textId="77777777" w:rsidR="002B6AF2" w:rsidRPr="00F57895" w:rsidRDefault="009D6025" w:rsidP="00226817">
      <w:pPr>
        <w:pStyle w:val="Akapitzlist"/>
        <w:numPr>
          <w:ilvl w:val="0"/>
          <w:numId w:val="13"/>
        </w:numPr>
        <w:ind w:left="426" w:hanging="426"/>
        <w:jc w:val="both"/>
      </w:pPr>
      <w:r w:rsidRPr="00F57895">
        <w:t>Zamawiający dokona odbioru wykonania – w danym okresie rozliczeniowym – poszczególnych usług w ramach Usługi Wsparcia Technicznego w terminie do 7 Dni roboczych od dnia przekazania Zamawiającemu rejestrów za dany okres rozliczeniowy, o których mowa w ust. 3 pkt 2.</w:t>
      </w:r>
    </w:p>
    <w:p w14:paraId="568C32B5" w14:textId="4F31537B" w:rsidR="002B6AF2" w:rsidRPr="00810299" w:rsidRDefault="009D6025" w:rsidP="00226817">
      <w:pPr>
        <w:pStyle w:val="Akapitzlist"/>
        <w:numPr>
          <w:ilvl w:val="0"/>
          <w:numId w:val="13"/>
        </w:numPr>
        <w:ind w:left="426" w:hanging="426"/>
        <w:jc w:val="both"/>
      </w:pPr>
      <w:r w:rsidRPr="00F57895">
        <w:t xml:space="preserve">Każdorazowo odbiór wykonania danej usługi w ramach Usługi Wsparcia Technicznego zostanie </w:t>
      </w:r>
      <w:r w:rsidRPr="00F57895">
        <w:lastRenderedPageBreak/>
        <w:t>potwierdzony podpisanym przez Strony (podpisem odręcznym lub elektronicznym) protokołem odbioru danej usługi.</w:t>
      </w:r>
      <w:r w:rsidR="00937C44" w:rsidRPr="00F57895">
        <w:t xml:space="preserve"> W przypadku niestwierdzenia nieprawidłowości podczas </w:t>
      </w:r>
      <w:r w:rsidR="00937C44" w:rsidRPr="00810299">
        <w:t>odbioru zamówienia, protokół odbioru może zostać podpisany jedynie przez Zamawiającego.</w:t>
      </w:r>
    </w:p>
    <w:p w14:paraId="5B822DDB" w14:textId="77777777" w:rsidR="002B6AF2" w:rsidRPr="00810299" w:rsidRDefault="009D6025" w:rsidP="00226817">
      <w:pPr>
        <w:pStyle w:val="Akapitzlist"/>
        <w:numPr>
          <w:ilvl w:val="0"/>
          <w:numId w:val="13"/>
        </w:numPr>
        <w:ind w:left="426" w:hanging="426"/>
        <w:jc w:val="both"/>
      </w:pPr>
      <w:r w:rsidRPr="00810299">
        <w:t>Do § 7 zastosowanie mają kary umowne wymienione w § 14.</w:t>
      </w:r>
    </w:p>
    <w:p w14:paraId="71A0564B" w14:textId="77777777" w:rsidR="008D57BB" w:rsidRDefault="008D57BB" w:rsidP="005A1781">
      <w:pPr>
        <w:pStyle w:val="Nagwek1"/>
      </w:pPr>
    </w:p>
    <w:p w14:paraId="2C261E2D" w14:textId="4E6E1ECC" w:rsidR="002B6AF2" w:rsidRPr="00F57895" w:rsidRDefault="009D6025" w:rsidP="005A1781">
      <w:pPr>
        <w:pStyle w:val="Nagwek1"/>
      </w:pPr>
      <w:r w:rsidRPr="00F57895">
        <w:t>§ 8.</w:t>
      </w:r>
    </w:p>
    <w:p w14:paraId="4D60623D" w14:textId="53F47C97" w:rsidR="002B6AF2" w:rsidRPr="00F57895" w:rsidRDefault="004F05F0" w:rsidP="00766593">
      <w:pPr>
        <w:jc w:val="center"/>
        <w:rPr>
          <w:b/>
        </w:rPr>
      </w:pPr>
      <w:r>
        <w:rPr>
          <w:b/>
        </w:rPr>
        <w:t>Przeniesienie</w:t>
      </w:r>
      <w:r w:rsidR="009D6025" w:rsidRPr="00F57895">
        <w:rPr>
          <w:b/>
        </w:rPr>
        <w:t xml:space="preserve"> Systemu Monitorowania </w:t>
      </w:r>
      <w:r w:rsidR="00146292" w:rsidRPr="00F57895">
        <w:rPr>
          <w:b/>
        </w:rPr>
        <w:t>FST</w:t>
      </w:r>
    </w:p>
    <w:p w14:paraId="05A5995A" w14:textId="59E26840" w:rsidR="002B6AF2" w:rsidRPr="00F57895" w:rsidRDefault="004F05F0" w:rsidP="00056108">
      <w:pPr>
        <w:pStyle w:val="Akapitzlist"/>
        <w:numPr>
          <w:ilvl w:val="0"/>
          <w:numId w:val="12"/>
        </w:numPr>
        <w:ind w:left="426" w:hanging="426"/>
        <w:jc w:val="both"/>
      </w:pPr>
      <w:r>
        <w:t>Przeniesienie</w:t>
      </w:r>
      <w:r w:rsidR="009D6025" w:rsidRPr="00F57895">
        <w:t xml:space="preserve"> System</w:t>
      </w:r>
      <w:r w:rsidR="00146292" w:rsidRPr="00F57895">
        <w:t>u Monitorowania</w:t>
      </w:r>
      <w:r w:rsidR="009D6025" w:rsidRPr="00F57895">
        <w:t xml:space="preserve"> </w:t>
      </w:r>
      <w:r w:rsidR="00146292" w:rsidRPr="00F57895">
        <w:t>FST</w:t>
      </w:r>
      <w:r w:rsidR="009D6025" w:rsidRPr="00F57895">
        <w:t xml:space="preserve">, </w:t>
      </w:r>
      <w:r>
        <w:t>do infrastruktury chmurowej zapewnionej przez Wykonawcę,</w:t>
      </w:r>
      <w:r w:rsidR="009D6025" w:rsidRPr="00F57895">
        <w:t xml:space="preserve"> </w:t>
      </w:r>
      <w:r w:rsidRPr="00F57895">
        <w:t>będ</w:t>
      </w:r>
      <w:r>
        <w:t>zie</w:t>
      </w:r>
      <w:r w:rsidRPr="00F57895">
        <w:t xml:space="preserve"> </w:t>
      </w:r>
      <w:r>
        <w:t>zrealizowane w ramach</w:t>
      </w:r>
      <w:r w:rsidR="00691206">
        <w:t xml:space="preserve"> niniejsze Umowy</w:t>
      </w:r>
      <w:r>
        <w:t xml:space="preserve">, przed produkcyjnym </w:t>
      </w:r>
      <w:r w:rsidR="009D379A">
        <w:t>rozpoczęciem</w:t>
      </w:r>
      <w:r>
        <w:t xml:space="preserve"> świadczenia</w:t>
      </w:r>
      <w:r w:rsidR="00FA48B5" w:rsidRPr="00FA48B5">
        <w:t xml:space="preserve"> Usługi Utrzymania sytemu</w:t>
      </w:r>
      <w:r w:rsidR="009D379A">
        <w:t>,</w:t>
      </w:r>
      <w:r w:rsidRPr="00F57895">
        <w:t xml:space="preserve"> </w:t>
      </w:r>
      <w:r w:rsidR="009D6025" w:rsidRPr="00F57895">
        <w:t xml:space="preserve">zgodnie z wymaganiami Zamawiającego, określonymi w </w:t>
      </w:r>
      <w:r w:rsidR="009D379A">
        <w:t xml:space="preserve">punkcie 3.2 </w:t>
      </w:r>
      <w:r w:rsidR="009D379A" w:rsidRPr="00F57895">
        <w:rPr>
          <w:b/>
        </w:rPr>
        <w:t>rozdzia</w:t>
      </w:r>
      <w:r w:rsidR="009D379A">
        <w:rPr>
          <w:b/>
        </w:rPr>
        <w:t>łu</w:t>
      </w:r>
      <w:r w:rsidR="009D379A" w:rsidRPr="00F57895">
        <w:rPr>
          <w:b/>
        </w:rPr>
        <w:t xml:space="preserve"> </w:t>
      </w:r>
      <w:r w:rsidR="009D379A">
        <w:rPr>
          <w:b/>
        </w:rPr>
        <w:t>3</w:t>
      </w:r>
      <w:r w:rsidR="00691206">
        <w:rPr>
          <w:b/>
        </w:rPr>
        <w:t xml:space="preserve"> </w:t>
      </w:r>
      <w:r w:rsidR="009D6025" w:rsidRPr="00F57895">
        <w:rPr>
          <w:b/>
        </w:rPr>
        <w:t xml:space="preserve"> Opisu Przedmiotu Zamówienia</w:t>
      </w:r>
      <w:r w:rsidR="009D6025" w:rsidRPr="00F57895">
        <w:t>.</w:t>
      </w:r>
    </w:p>
    <w:p w14:paraId="5486D740" w14:textId="518F6B33" w:rsidR="002B6AF2" w:rsidRPr="00F57895" w:rsidRDefault="009D379A" w:rsidP="00226817">
      <w:pPr>
        <w:pStyle w:val="Akapitzlist"/>
        <w:numPr>
          <w:ilvl w:val="0"/>
          <w:numId w:val="12"/>
        </w:numPr>
        <w:ind w:left="426" w:hanging="426"/>
        <w:jc w:val="both"/>
      </w:pPr>
      <w:r>
        <w:t>Czynności</w:t>
      </w:r>
      <w:r w:rsidR="009D6025" w:rsidRPr="00F57895">
        <w:t xml:space="preserve">, o których mowa w </w:t>
      </w:r>
      <w:r>
        <w:t xml:space="preserve">punkcie 3.2 </w:t>
      </w:r>
      <w:r w:rsidRPr="00F57895">
        <w:rPr>
          <w:b/>
        </w:rPr>
        <w:t>rozdzia</w:t>
      </w:r>
      <w:r>
        <w:rPr>
          <w:b/>
        </w:rPr>
        <w:t>łu</w:t>
      </w:r>
      <w:r w:rsidRPr="00F57895">
        <w:rPr>
          <w:b/>
        </w:rPr>
        <w:t xml:space="preserve"> </w:t>
      </w:r>
      <w:r>
        <w:rPr>
          <w:b/>
        </w:rPr>
        <w:t>3</w:t>
      </w:r>
      <w:r w:rsidRPr="00340414">
        <w:rPr>
          <w:b/>
        </w:rPr>
        <w:t xml:space="preserve"> </w:t>
      </w:r>
      <w:r w:rsidR="009D6025" w:rsidRPr="00F57895">
        <w:rPr>
          <w:b/>
        </w:rPr>
        <w:t>Opisu Przedmiotu</w:t>
      </w:r>
      <w:r w:rsidR="00A96AEF" w:rsidRPr="00F57895">
        <w:rPr>
          <w:b/>
        </w:rPr>
        <w:t xml:space="preserve"> </w:t>
      </w:r>
      <w:r w:rsidR="009D6025" w:rsidRPr="00F57895">
        <w:rPr>
          <w:b/>
        </w:rPr>
        <w:t>Zamówienia</w:t>
      </w:r>
      <w:r w:rsidR="009D6025" w:rsidRPr="00F57895">
        <w:t xml:space="preserve">, Wykonawca zobowiązuje się </w:t>
      </w:r>
      <w:r w:rsidR="00FA48B5">
        <w:t xml:space="preserve">rozpocząć </w:t>
      </w:r>
      <w:r w:rsidR="009D6025" w:rsidRPr="00F57895">
        <w:t>świadczyć</w:t>
      </w:r>
      <w:r w:rsidR="0031621D">
        <w:t xml:space="preserve"> na podstawie</w:t>
      </w:r>
      <w:bookmarkStart w:id="0" w:name="_GoBack"/>
      <w:bookmarkEnd w:id="0"/>
      <w:r w:rsidR="009D6025" w:rsidRPr="00F57895">
        <w:t xml:space="preserve"> </w:t>
      </w:r>
      <w:r>
        <w:t>i po podpisaniu niniejszej umowy</w:t>
      </w:r>
      <w:r w:rsidR="009D6025" w:rsidRPr="00F57895">
        <w:t>.</w:t>
      </w:r>
      <w:r w:rsidR="006B0778">
        <w:t xml:space="preserve"> </w:t>
      </w:r>
    </w:p>
    <w:p w14:paraId="305CA3B9" w14:textId="6B47B9A0" w:rsidR="006B0778" w:rsidRPr="00F57895" w:rsidRDefault="006B0778" w:rsidP="00226817">
      <w:pPr>
        <w:pStyle w:val="Akapitzlist"/>
        <w:numPr>
          <w:ilvl w:val="0"/>
          <w:numId w:val="12"/>
        </w:numPr>
        <w:ind w:left="426" w:hanging="426"/>
        <w:jc w:val="both"/>
      </w:pPr>
      <w:r>
        <w:t xml:space="preserve">Wykonawca </w:t>
      </w:r>
      <w:r w:rsidR="009D379A">
        <w:t>z</w:t>
      </w:r>
      <w:r>
        <w:t xml:space="preserve">realizuje </w:t>
      </w:r>
      <w:r w:rsidR="009D379A">
        <w:t>Przeniesienie systemu</w:t>
      </w:r>
      <w:r>
        <w:t xml:space="preserve">, w maksymalnym terminie </w:t>
      </w:r>
      <w:r w:rsidR="009D379A">
        <w:t>do 31.03.2025 r</w:t>
      </w:r>
      <w:r w:rsidR="00827A9A">
        <w:t>.</w:t>
      </w:r>
      <w:r>
        <w:t xml:space="preserve"> </w:t>
      </w:r>
    </w:p>
    <w:p w14:paraId="1401AC29" w14:textId="27B09F62" w:rsidR="00B94B1D" w:rsidRPr="00810299" w:rsidRDefault="00B94B1D" w:rsidP="00226817">
      <w:pPr>
        <w:pStyle w:val="Akapitzlist"/>
        <w:numPr>
          <w:ilvl w:val="0"/>
          <w:numId w:val="12"/>
        </w:numPr>
        <w:ind w:left="426" w:hanging="426"/>
        <w:jc w:val="both"/>
      </w:pPr>
      <w:r w:rsidRPr="00F57895">
        <w:t xml:space="preserve">Zamawiający w celu optymalizacji i </w:t>
      </w:r>
      <w:r w:rsidR="009D379A">
        <w:t>usprawnienia</w:t>
      </w:r>
      <w:r w:rsidRPr="00F57895">
        <w:t xml:space="preserve"> realizacji </w:t>
      </w:r>
      <w:r w:rsidR="009D379A">
        <w:t>Przeniesienia systemu</w:t>
      </w:r>
      <w:r w:rsidRPr="00F57895">
        <w:t xml:space="preserve">, zastrzega sobie prawo testowania poszczególnych elementów Systemu w ramach </w:t>
      </w:r>
      <w:r w:rsidR="009D379A" w:rsidRPr="00F57895">
        <w:t>realizowan</w:t>
      </w:r>
      <w:r w:rsidR="009D379A">
        <w:t>ych</w:t>
      </w:r>
      <w:r w:rsidR="009D379A" w:rsidRPr="00F57895">
        <w:t xml:space="preserve"> </w:t>
      </w:r>
      <w:r w:rsidR="009D379A">
        <w:t>czynności</w:t>
      </w:r>
      <w:r w:rsidR="009D379A" w:rsidRPr="00F57895">
        <w:t xml:space="preserve"> </w:t>
      </w:r>
      <w:r w:rsidRPr="00F57895">
        <w:t xml:space="preserve">na bieżąco, w miarę </w:t>
      </w:r>
      <w:r w:rsidR="009D379A">
        <w:t>ich realizacji</w:t>
      </w:r>
      <w:r w:rsidRPr="00F57895">
        <w:t xml:space="preserve"> przez Wykonawcę oraz przekazywa</w:t>
      </w:r>
      <w:r w:rsidR="009D379A">
        <w:t>nia</w:t>
      </w:r>
      <w:r w:rsidRPr="00F57895">
        <w:t xml:space="preserve"> </w:t>
      </w:r>
      <w:r w:rsidRPr="00810299">
        <w:t>niezwłocznie Wykonawcy</w:t>
      </w:r>
      <w:r w:rsidR="009D379A" w:rsidRPr="00810299">
        <w:t xml:space="preserve"> uwag w tym zakresie</w:t>
      </w:r>
      <w:r w:rsidRPr="00810299">
        <w:t>.</w:t>
      </w:r>
    </w:p>
    <w:p w14:paraId="5AB25C8E" w14:textId="1D34F758" w:rsidR="002B6AF2" w:rsidRPr="00810299" w:rsidRDefault="009D6025" w:rsidP="00226817">
      <w:pPr>
        <w:pStyle w:val="Akapitzlist"/>
        <w:numPr>
          <w:ilvl w:val="0"/>
          <w:numId w:val="12"/>
        </w:numPr>
        <w:ind w:left="426" w:hanging="426"/>
        <w:jc w:val="both"/>
      </w:pPr>
      <w:r w:rsidRPr="00810299">
        <w:t>Do § 8 zastosowanie mają kary umowne wymienione w § 14.</w:t>
      </w:r>
    </w:p>
    <w:p w14:paraId="465F3C80" w14:textId="77777777" w:rsidR="0020572D" w:rsidRPr="00F57895" w:rsidRDefault="0020572D" w:rsidP="005A1781">
      <w:pPr>
        <w:pStyle w:val="Nagwek1"/>
      </w:pPr>
    </w:p>
    <w:p w14:paraId="0795A9AD" w14:textId="21AB5EC4" w:rsidR="002B6AF2" w:rsidRPr="00F57895" w:rsidRDefault="009D6025" w:rsidP="005A1781">
      <w:pPr>
        <w:pStyle w:val="Nagwek1"/>
      </w:pPr>
      <w:r w:rsidRPr="00F57895">
        <w:t>§ 9.</w:t>
      </w:r>
    </w:p>
    <w:p w14:paraId="139B0F84" w14:textId="15FAA580" w:rsidR="002B6AF2" w:rsidRPr="00F57895" w:rsidRDefault="009D6025" w:rsidP="00766593">
      <w:pPr>
        <w:jc w:val="center"/>
        <w:rPr>
          <w:b/>
        </w:rPr>
      </w:pPr>
      <w:r w:rsidRPr="00F57895">
        <w:rPr>
          <w:b/>
        </w:rPr>
        <w:t>Usługi Rozwoju i Asysty</w:t>
      </w:r>
      <w:r w:rsidR="009C0981">
        <w:rPr>
          <w:b/>
        </w:rPr>
        <w:t xml:space="preserve"> (opcja)</w:t>
      </w:r>
    </w:p>
    <w:p w14:paraId="3EAF013C" w14:textId="1558EAB5" w:rsidR="002B6AF2" w:rsidRPr="00F57895" w:rsidRDefault="009D6025" w:rsidP="00226817">
      <w:pPr>
        <w:pStyle w:val="Akapitzlist"/>
        <w:numPr>
          <w:ilvl w:val="0"/>
          <w:numId w:val="11"/>
        </w:numPr>
        <w:ind w:left="426" w:hanging="426"/>
        <w:jc w:val="both"/>
      </w:pPr>
      <w:r w:rsidRPr="00F57895">
        <w:t>Usługi Rozwoju i Asysty</w:t>
      </w:r>
      <w:r w:rsidR="00FA48B5">
        <w:t xml:space="preserve"> („prawo opcji”)</w:t>
      </w:r>
      <w:r w:rsidRPr="00F57895">
        <w:t xml:space="preserve">, o których mowa w § 3 ust. 1 pkt </w:t>
      </w:r>
      <w:r w:rsidR="007533A8">
        <w:t>3</w:t>
      </w:r>
      <w:r w:rsidRPr="00F57895">
        <w:t xml:space="preserve">, będą świadczone zgodnie z wymaganiami Zamawiającego, określonymi w rozdziale </w:t>
      </w:r>
      <w:r w:rsidR="007533A8">
        <w:t>5</w:t>
      </w:r>
      <w:r w:rsidR="007533A8" w:rsidRPr="00F57895">
        <w:t xml:space="preserve"> </w:t>
      </w:r>
      <w:r w:rsidRPr="00F57895">
        <w:t>Opisu Przedmiotu Zamówienia.</w:t>
      </w:r>
    </w:p>
    <w:p w14:paraId="5C50C9CC" w14:textId="1D82251B" w:rsidR="002B6AF2" w:rsidRPr="00F57895" w:rsidRDefault="009D6025" w:rsidP="00226817">
      <w:pPr>
        <w:pStyle w:val="Akapitzlist"/>
        <w:numPr>
          <w:ilvl w:val="0"/>
          <w:numId w:val="11"/>
        </w:numPr>
        <w:ind w:left="426" w:hanging="426"/>
        <w:jc w:val="both"/>
      </w:pPr>
      <w:r w:rsidRPr="00F57895">
        <w:t xml:space="preserve">Usługi Rozwoju i Asysty, o których mowa w </w:t>
      </w:r>
      <w:r w:rsidRPr="00F57895">
        <w:rPr>
          <w:b/>
        </w:rPr>
        <w:t xml:space="preserve">rozdziale </w:t>
      </w:r>
      <w:r w:rsidR="007533A8">
        <w:rPr>
          <w:b/>
        </w:rPr>
        <w:t>5</w:t>
      </w:r>
      <w:r w:rsidR="007533A8" w:rsidRPr="00F57895">
        <w:rPr>
          <w:b/>
        </w:rPr>
        <w:t xml:space="preserve"> </w:t>
      </w:r>
      <w:r w:rsidRPr="00F57895">
        <w:rPr>
          <w:b/>
        </w:rPr>
        <w:t>Opisu Przedmiotu Zamówienia</w:t>
      </w:r>
      <w:r w:rsidRPr="00F57895">
        <w:t>, Wykonawca zobowiązuje się świadczyć na podstawie wystawionych przez Zamawiającego pisemnych Zleceń Usługi Rozwoju</w:t>
      </w:r>
      <w:r w:rsidR="008D6090" w:rsidRPr="00F57895">
        <w:t xml:space="preserve"> </w:t>
      </w:r>
      <w:r w:rsidRPr="00F57895">
        <w:t xml:space="preserve">i Asysty, o których mowa w rozdziale </w:t>
      </w:r>
      <w:r w:rsidR="007533A8">
        <w:t>5</w:t>
      </w:r>
      <w:r w:rsidR="007533A8" w:rsidRPr="00340414">
        <w:t xml:space="preserve"> </w:t>
      </w:r>
      <w:r w:rsidRPr="00340414">
        <w:t>pkt RA-1</w:t>
      </w:r>
      <w:r w:rsidRPr="00F57895">
        <w:t xml:space="preserve"> Opisu Przedmiotu Zamówienia</w:t>
      </w:r>
    </w:p>
    <w:p w14:paraId="03866220" w14:textId="77777777" w:rsidR="002B6AF2" w:rsidRPr="00F57895" w:rsidRDefault="009D6025" w:rsidP="00226817">
      <w:pPr>
        <w:pStyle w:val="Akapitzlist"/>
        <w:numPr>
          <w:ilvl w:val="0"/>
          <w:numId w:val="11"/>
        </w:numPr>
        <w:ind w:left="426" w:hanging="426"/>
        <w:jc w:val="both"/>
      </w:pPr>
      <w:r w:rsidRPr="00F57895">
        <w:t>Na potrzeby rozliczenia z tytułu wykonania poszczególnych Zleceń Usługi Rozwoju i Asysty Strony uzgodniły, że:</w:t>
      </w:r>
    </w:p>
    <w:p w14:paraId="212017C2" w14:textId="287ABA54" w:rsidR="002B6AF2" w:rsidRPr="00F57895" w:rsidRDefault="009D6025" w:rsidP="00226817">
      <w:pPr>
        <w:pStyle w:val="Akapitzlist"/>
        <w:numPr>
          <w:ilvl w:val="1"/>
          <w:numId w:val="11"/>
        </w:numPr>
        <w:ind w:left="851" w:hanging="425"/>
        <w:jc w:val="both"/>
      </w:pPr>
      <w:r w:rsidRPr="00F57895">
        <w:t>Wykonawca zgłosi za pośrednictwem poczty e-mail Zamawiającemu gotowość do odbioru wykonania danego Zlecenia Usługi Rozwoju; wraz ze zgłoszeniem Wykonawca przekaże Zamawiającemu: kompletną Dokumentację projektową konieczną do sprawdzenia prawidłowości wykonania danego Zlecenia Usługi Rozwoju i Asysty, oraz raporty z testów przeprowadzonych przez Wykonawcę;</w:t>
      </w:r>
    </w:p>
    <w:p w14:paraId="0C8ED6DD" w14:textId="0A3EF899" w:rsidR="002B6AF2" w:rsidRPr="00F57895" w:rsidRDefault="009D6025" w:rsidP="00226817">
      <w:pPr>
        <w:pStyle w:val="Akapitzlist"/>
        <w:numPr>
          <w:ilvl w:val="1"/>
          <w:numId w:val="11"/>
        </w:numPr>
        <w:ind w:left="851" w:hanging="425"/>
        <w:jc w:val="both"/>
      </w:pPr>
      <w:r w:rsidRPr="00F57895">
        <w:t xml:space="preserve">w terminie do </w:t>
      </w:r>
      <w:r w:rsidRPr="00340414">
        <w:t>20</w:t>
      </w:r>
      <w:r w:rsidRPr="00F57895">
        <w:t xml:space="preserve"> Dni roboczych od dnia otrzymania od Wykonawcy zgłoszenia,</w:t>
      </w:r>
      <w:r w:rsidR="008D6090" w:rsidRPr="00F57895">
        <w:t xml:space="preserve"> </w:t>
      </w:r>
      <w:r w:rsidRPr="00F57895">
        <w:t>o którym mowa w pkt 1, Zamawiający dokona sprawdzenia prawidłowości wykonania danego Zlecenia Usługi Rozwoju i Asysty;</w:t>
      </w:r>
    </w:p>
    <w:p w14:paraId="415DC47F" w14:textId="212B62DB" w:rsidR="002B6AF2" w:rsidRPr="00F57895" w:rsidRDefault="009D6025" w:rsidP="00226817">
      <w:pPr>
        <w:pStyle w:val="Akapitzlist"/>
        <w:numPr>
          <w:ilvl w:val="1"/>
          <w:numId w:val="11"/>
        </w:numPr>
        <w:ind w:left="851" w:hanging="425"/>
        <w:jc w:val="both"/>
      </w:pPr>
      <w:r w:rsidRPr="00F57895">
        <w:t>jeżeli, w wyniku sprawdzenia, o którym mowa w pkt 2, Zamawiający stwierdzi, że dane Zlecenie Usługi Rozwoju i Asysty zostało wykonane należycie, wówczas Strony niezwłocznie podpiszą (podpisem odręcznym lub elektronicznym) protokół odbioru wykonania tego Zlecenia Usługi Rozwoju</w:t>
      </w:r>
      <w:r w:rsidR="008D6090" w:rsidRPr="00F57895">
        <w:t xml:space="preserve"> </w:t>
      </w:r>
      <w:r w:rsidRPr="00F57895">
        <w:t>i Asysty</w:t>
      </w:r>
      <w:r w:rsidR="008D6090" w:rsidRPr="00F57895">
        <w:t>. W przypadku niestwierdzenia nieprawidłowości podczas odbioru zamówienia, protokół odbioru może zostać podpisany jedynie przez Zamawiającego;</w:t>
      </w:r>
    </w:p>
    <w:p w14:paraId="3578B3F9" w14:textId="24D64784" w:rsidR="002B6AF2" w:rsidRPr="00F57895" w:rsidRDefault="009D6025" w:rsidP="00226817">
      <w:pPr>
        <w:pStyle w:val="Akapitzlist"/>
        <w:numPr>
          <w:ilvl w:val="1"/>
          <w:numId w:val="11"/>
        </w:numPr>
        <w:ind w:left="851" w:hanging="425"/>
        <w:jc w:val="both"/>
      </w:pPr>
      <w:r w:rsidRPr="00F57895">
        <w:t>jeżeli, w wyniku sprawdzenia, o którym mowa w pkt 2, Zamawiający stwierdzi, że dane Zlecenie Usługi Rozwoju i Asysty zostało wykonane nienależycie, wówczas Zamawiający pisemnie przekaże Wykonawcy swoje zastrzeżenia</w:t>
      </w:r>
      <w:r w:rsidR="00A96AEF" w:rsidRPr="00F57895">
        <w:t xml:space="preserve"> </w:t>
      </w:r>
      <w:r w:rsidRPr="00F57895">
        <w:t>w tym zakresie (lista zgłoszonych uwag i błędów zamieszczona będzie</w:t>
      </w:r>
      <w:r w:rsidR="00A96AEF" w:rsidRPr="00F57895">
        <w:t xml:space="preserve"> </w:t>
      </w:r>
      <w:r w:rsidRPr="00F57895">
        <w:t xml:space="preserve">w narzędziu informatycznym zapewnionym przez Wykonawcę). Wykonawca zobowiązany będzie w ramach wynagrodzenia określonego niniejszą Umową uwzględnić tak przekazane zastrzeżenia Zamawiającego w terminie określonym liczbą Dni roboczych równą jednej czwartej </w:t>
      </w:r>
      <w:r w:rsidR="008D6090" w:rsidRPr="00F57895">
        <w:t xml:space="preserve">(z </w:t>
      </w:r>
      <w:r w:rsidR="008D6090" w:rsidRPr="00F57895">
        <w:lastRenderedPageBreak/>
        <w:t xml:space="preserve">zaokrągleniem w górę do pełnego dnia) </w:t>
      </w:r>
      <w:r w:rsidRPr="00F57895">
        <w:t xml:space="preserve">pracochłonności uzgodnionej w trybie przewidzianym w rozdziale </w:t>
      </w:r>
      <w:r w:rsidRPr="00340414">
        <w:t>6 pkt RA-</w:t>
      </w:r>
      <w:r w:rsidR="00340414">
        <w:t>2 i RA-3</w:t>
      </w:r>
      <w:r w:rsidRPr="00F57895">
        <w:t xml:space="preserve"> Opisu Przedmiotu Zamówienia, od dnia ich otrzymania, jednak nie mniej niż </w:t>
      </w:r>
      <w:r w:rsidR="00A96AEF" w:rsidRPr="00340414">
        <w:t>3</w:t>
      </w:r>
      <w:r w:rsidRPr="00F57895">
        <w:t xml:space="preserve"> Dni roboczych i w tym terminie ponownie zgłosi Zamawiającemu gotowość do odbioru wykonania danego Zlecenia Usługi Rozwoju i Asysty;</w:t>
      </w:r>
    </w:p>
    <w:p w14:paraId="729D23A8" w14:textId="7DF798C4" w:rsidR="002B6AF2" w:rsidRPr="00F57895" w:rsidRDefault="009D6025" w:rsidP="00226817">
      <w:pPr>
        <w:pStyle w:val="Akapitzlist"/>
        <w:numPr>
          <w:ilvl w:val="1"/>
          <w:numId w:val="11"/>
        </w:numPr>
        <w:ind w:left="851" w:hanging="425"/>
        <w:jc w:val="both"/>
      </w:pPr>
      <w:r w:rsidRPr="00F57895">
        <w:t xml:space="preserve">w terminie do </w:t>
      </w:r>
      <w:r w:rsidR="00B94B1D" w:rsidRPr="00340414">
        <w:t>2</w:t>
      </w:r>
      <w:r w:rsidRPr="00340414">
        <w:t>0</w:t>
      </w:r>
      <w:r w:rsidRPr="00F57895">
        <w:t xml:space="preserve"> Dni roboczych od dnia otrzymania od Wykonawcy ponownego zgłoszenia, o którym mowa w pkt 4, Zamawiający dokona ponownie sprawdzenia prawidłowości wykonania całości danego Zlecenia Usługi Rozwoju i Asysty;</w:t>
      </w:r>
    </w:p>
    <w:p w14:paraId="3B258D2F" w14:textId="2DD9E5B2" w:rsidR="002B6AF2" w:rsidRPr="00F57895" w:rsidRDefault="009D6025" w:rsidP="00226817">
      <w:pPr>
        <w:pStyle w:val="Akapitzlist"/>
        <w:numPr>
          <w:ilvl w:val="1"/>
          <w:numId w:val="11"/>
        </w:numPr>
        <w:ind w:left="851" w:hanging="425"/>
        <w:jc w:val="both"/>
      </w:pPr>
      <w:r w:rsidRPr="00F57895">
        <w:t>jeżeli, w wyniku ponownego sprawdzenia, o którym mowa w pkt 4, Zamawiający stwierdzi, że dane Zlecenie Usługi Rozwoju i Asysty zostało wykonane należycie,</w:t>
      </w:r>
      <w:r w:rsidR="00927260" w:rsidRPr="00F57895">
        <w:t xml:space="preserve"> </w:t>
      </w:r>
      <w:r w:rsidRPr="00F57895">
        <w:t>wówczas Strony niezwłocznie podpiszą protokół odbioru wykonania tego Zlecenia Usługi Rozwoju i Asysty;</w:t>
      </w:r>
    </w:p>
    <w:p w14:paraId="2AA60497" w14:textId="77777777" w:rsidR="002B6AF2" w:rsidRPr="00F57895" w:rsidRDefault="009D6025" w:rsidP="00226817">
      <w:pPr>
        <w:pStyle w:val="Akapitzlist"/>
        <w:numPr>
          <w:ilvl w:val="1"/>
          <w:numId w:val="11"/>
        </w:numPr>
        <w:ind w:left="851" w:hanging="425"/>
        <w:jc w:val="both"/>
      </w:pPr>
      <w:r w:rsidRPr="00F57895">
        <w:t>jeżeli, w wyniku ponownego sprawdzenia, o którym mowa w pkt 5, Zamawiający stwierdzi, że dane Zlecenie Usługi Rozwoju i Asysty ponownie zostało wykonane nienależycie, wówczas Zamawiający może, wedle swego wyboru:</w:t>
      </w:r>
    </w:p>
    <w:p w14:paraId="2378F67A" w14:textId="77777777" w:rsidR="00B94B1D" w:rsidRPr="00F57895" w:rsidRDefault="009D6025" w:rsidP="00226817">
      <w:pPr>
        <w:pStyle w:val="Akapitzlist"/>
        <w:numPr>
          <w:ilvl w:val="2"/>
          <w:numId w:val="11"/>
        </w:numPr>
        <w:jc w:val="both"/>
      </w:pPr>
      <w:r w:rsidRPr="00F57895">
        <w:t>odmówić odbioru wykonania tego Zlecenia Usługi Rozwoju i Asysty; wówczas odmowa odbioru wykonania danego Zlecenia Usługi Rozwoju</w:t>
      </w:r>
      <w:r w:rsidR="00B94B1D" w:rsidRPr="00F57895">
        <w:t xml:space="preserve"> </w:t>
      </w:r>
      <w:r w:rsidRPr="00F57895">
        <w:t>i Asysty jest równoznaczna z jego niewykonaniem – także w rozumieniu</w:t>
      </w:r>
      <w:r w:rsidR="00B94B1D" w:rsidRPr="00F57895">
        <w:t xml:space="preserve"> </w:t>
      </w:r>
      <w:r w:rsidRPr="00340414">
        <w:t>§ 14 ust. 1 pkt 4</w:t>
      </w:r>
      <w:r w:rsidRPr="00F57895">
        <w:t xml:space="preserve">, </w:t>
      </w:r>
    </w:p>
    <w:p w14:paraId="37E6BCA3" w14:textId="31ABB62F" w:rsidR="002B6AF2" w:rsidRPr="00F57895" w:rsidRDefault="009D6025" w:rsidP="00226817">
      <w:pPr>
        <w:ind w:left="1134"/>
        <w:jc w:val="both"/>
      </w:pPr>
      <w:r w:rsidRPr="00F57895">
        <w:t>albo</w:t>
      </w:r>
    </w:p>
    <w:p w14:paraId="29DF8605" w14:textId="77777777" w:rsidR="002B6AF2" w:rsidRPr="00F57895" w:rsidRDefault="009D6025" w:rsidP="00226817">
      <w:pPr>
        <w:pStyle w:val="Akapitzlist"/>
        <w:numPr>
          <w:ilvl w:val="2"/>
          <w:numId w:val="11"/>
        </w:numPr>
        <w:jc w:val="both"/>
      </w:pPr>
      <w:r w:rsidRPr="00F57895">
        <w:t>przekazać Wykonawcy protokół odbioru z zastrzeżeniami (lista zgłoszonych uwag i błędów zamieszczona będzie w narzędziu informatycznym dostępnym przez sieć Internet, które zostanie zapewnione przez Wykonawcę) w tym zakresie;</w:t>
      </w:r>
    </w:p>
    <w:p w14:paraId="7F252842" w14:textId="77777777" w:rsidR="002B6AF2" w:rsidRPr="00F57895" w:rsidRDefault="009D6025" w:rsidP="00226817">
      <w:pPr>
        <w:pStyle w:val="Akapitzlist"/>
        <w:numPr>
          <w:ilvl w:val="1"/>
          <w:numId w:val="11"/>
        </w:numPr>
        <w:ind w:left="851" w:hanging="425"/>
        <w:jc w:val="both"/>
      </w:pPr>
      <w:r w:rsidRPr="00F57895">
        <w:t>jeżeli Zamawiający skorzysta z uprawnienia, o którym mowa w pkt 7 lit. b, wówczas postanowienia pkt 4 – 7 stosuje się odpowiednio.</w:t>
      </w:r>
    </w:p>
    <w:p w14:paraId="711987AA" w14:textId="49F14664" w:rsidR="002B6AF2" w:rsidRPr="00F57895" w:rsidRDefault="009D6025" w:rsidP="00226817">
      <w:pPr>
        <w:pStyle w:val="Akapitzlist"/>
        <w:numPr>
          <w:ilvl w:val="1"/>
          <w:numId w:val="11"/>
        </w:numPr>
        <w:ind w:left="851" w:hanging="425"/>
        <w:jc w:val="both"/>
      </w:pPr>
      <w:r w:rsidRPr="00F57895">
        <w:t xml:space="preserve">Jeżeli w wyniku sprawdzenia, po zastosowaniu trybu przewidzianego w </w:t>
      </w:r>
      <w:r w:rsidR="00340414">
        <w:t>pkt</w:t>
      </w:r>
      <w:r w:rsidRPr="00F57895">
        <w:t xml:space="preserve"> 8 Zamawiający stwierdzi, że Zlecenie Usługi Rozwoju i Asysty nadal jest wykonane nienależycie, wówczas Zamawiający może ponownie skorzystać</w:t>
      </w:r>
      <w:r w:rsidR="00B94B1D" w:rsidRPr="00F57895">
        <w:t xml:space="preserve"> </w:t>
      </w:r>
      <w:r w:rsidRPr="00F57895">
        <w:t xml:space="preserve">z uprawnień wskazanych w </w:t>
      </w:r>
      <w:r w:rsidR="00340414">
        <w:t>pkt</w:t>
      </w:r>
      <w:r w:rsidRPr="00F57895">
        <w:t xml:space="preserve"> 7 albo wypowiedzieć Umowę z zachowaniem miesięcznego okresu wypowiedzenia i nałożyć karę umowną w wysokości podwójnej wartości kary wskazanej w </w:t>
      </w:r>
      <w:r w:rsidRPr="00340414">
        <w:t xml:space="preserve">§ 14 ust. </w:t>
      </w:r>
      <w:r w:rsidR="00252297" w:rsidRPr="00340414">
        <w:t>9</w:t>
      </w:r>
      <w:r w:rsidRPr="00340414">
        <w:t xml:space="preserve"> Umowy</w:t>
      </w:r>
      <w:r w:rsidRPr="00F57895">
        <w:t>.</w:t>
      </w:r>
    </w:p>
    <w:p w14:paraId="79533830" w14:textId="77777777" w:rsidR="00B94B1D" w:rsidRPr="00F57895" w:rsidRDefault="00B94B1D" w:rsidP="00226817">
      <w:pPr>
        <w:pStyle w:val="Akapitzlist"/>
        <w:numPr>
          <w:ilvl w:val="0"/>
          <w:numId w:val="11"/>
        </w:numPr>
        <w:ind w:left="426" w:hanging="426"/>
        <w:jc w:val="both"/>
      </w:pPr>
      <w:r w:rsidRPr="00F57895">
        <w:t>Zamawiający w celu optymalizacji i przyspieszenie terminu realizacji Usługi, zastrzega sobie prawo testowania poszczególnych elementów Systemu w ramach realizowanej Usługi na bieżąco, w miarę jego tworzenia przez Wykonawcę oraz sporządzania pisemnych uwag, które będzie przekazywał niezwłocznie Wykonawcy.</w:t>
      </w:r>
    </w:p>
    <w:p w14:paraId="089F8380" w14:textId="2D7F7C26" w:rsidR="00B94B1D" w:rsidRPr="00F57895" w:rsidRDefault="00B94B1D" w:rsidP="00226817">
      <w:pPr>
        <w:pStyle w:val="Akapitzlist"/>
        <w:numPr>
          <w:ilvl w:val="0"/>
          <w:numId w:val="11"/>
        </w:numPr>
        <w:ind w:left="426" w:hanging="426"/>
        <w:jc w:val="both"/>
      </w:pPr>
      <w:r w:rsidRPr="00F57895">
        <w:t>Zamawiający zastrzega możliwość realizacji częściowej, tylko wybranych zadań w ramach wycenionego przez Wykonawcę danego zlecenia w ramach Usługi Rozwoju i Asysty Systemu.</w:t>
      </w:r>
    </w:p>
    <w:p w14:paraId="4B6F51FE" w14:textId="4D48F89C" w:rsidR="00B94B1D" w:rsidRPr="00F57895" w:rsidRDefault="00B94B1D" w:rsidP="00226817">
      <w:pPr>
        <w:pStyle w:val="Akapitzlist"/>
        <w:numPr>
          <w:ilvl w:val="0"/>
          <w:numId w:val="11"/>
        </w:numPr>
        <w:ind w:left="426" w:hanging="426"/>
        <w:jc w:val="both"/>
      </w:pPr>
      <w:r w:rsidRPr="00F57895">
        <w:t xml:space="preserve">W przypadku kiedy pozostająca do wykorzystania przez Zamawiającego </w:t>
      </w:r>
      <w:r w:rsidRPr="00340414">
        <w:t>liczba roboczogodzin rozwojowych</w:t>
      </w:r>
      <w:r w:rsidRPr="00F57895">
        <w:t xml:space="preserve"> </w:t>
      </w:r>
      <w:r w:rsidR="00AA0192">
        <w:t xml:space="preserve"> lub dostępne środki finansowe przeznaczone na realizacje zamówienia </w:t>
      </w:r>
      <w:r w:rsidRPr="00F57895">
        <w:t>nie pozwala</w:t>
      </w:r>
      <w:r w:rsidR="00AA0192">
        <w:t>ją</w:t>
      </w:r>
      <w:r w:rsidRPr="00F57895">
        <w:t xml:space="preserve"> na realizację zlecenia, Zamawiający może odstąpić od realizacji zlecenia wykonania usługi</w:t>
      </w:r>
      <w:r w:rsidR="00AA0192">
        <w:t>.</w:t>
      </w:r>
    </w:p>
    <w:p w14:paraId="349C2E6A" w14:textId="12452E48" w:rsidR="0020572D" w:rsidRPr="00F57895" w:rsidRDefault="0020572D" w:rsidP="00226817">
      <w:pPr>
        <w:pStyle w:val="Akapitzlist"/>
        <w:numPr>
          <w:ilvl w:val="0"/>
          <w:numId w:val="11"/>
        </w:numPr>
        <w:ind w:left="426" w:hanging="426"/>
        <w:jc w:val="both"/>
      </w:pPr>
      <w:r w:rsidRPr="00F57895">
        <w:t xml:space="preserve">Wykonawca po zakończeniu każdego Zlecenia Usługi Rozwoju i Asysty przeniesie na Zamawiającego autorskie prawa majątkowe i prawa zależne do wszystkich utworów wytworzonych w związku z realizacją </w:t>
      </w:r>
      <w:r w:rsidR="00766593" w:rsidRPr="00F57895">
        <w:t>Zlecenia</w:t>
      </w:r>
      <w:r w:rsidRPr="00F57895">
        <w:t>, zgodnie z §12.</w:t>
      </w:r>
    </w:p>
    <w:p w14:paraId="7B767CCA" w14:textId="744D1018" w:rsidR="002B6AF2" w:rsidRPr="00F57895" w:rsidRDefault="009D6025" w:rsidP="00226817">
      <w:pPr>
        <w:pStyle w:val="Akapitzlist"/>
        <w:numPr>
          <w:ilvl w:val="0"/>
          <w:numId w:val="11"/>
        </w:numPr>
        <w:ind w:left="426" w:hanging="426"/>
        <w:jc w:val="both"/>
      </w:pPr>
      <w:r w:rsidRPr="00F57895">
        <w:t xml:space="preserve">Do § 9 zastosowanie mają kary umowne wymienione w </w:t>
      </w:r>
      <w:r w:rsidRPr="00C80185">
        <w:t>§ 14</w:t>
      </w:r>
      <w:r w:rsidRPr="00F57895">
        <w:t>.</w:t>
      </w:r>
    </w:p>
    <w:p w14:paraId="7EB2978B" w14:textId="77777777" w:rsidR="004733B6" w:rsidRDefault="004733B6" w:rsidP="005A1781">
      <w:pPr>
        <w:pStyle w:val="Nagwek1"/>
      </w:pPr>
    </w:p>
    <w:p w14:paraId="0B9E514A" w14:textId="253F0BC0" w:rsidR="002B6AF2" w:rsidRPr="00F57895" w:rsidRDefault="009D6025" w:rsidP="005A1781">
      <w:pPr>
        <w:pStyle w:val="Nagwek1"/>
      </w:pPr>
      <w:r w:rsidRPr="00F57895">
        <w:t>§ 10.</w:t>
      </w:r>
    </w:p>
    <w:p w14:paraId="089ABECD" w14:textId="77777777" w:rsidR="006D3650" w:rsidRPr="00F57895" w:rsidRDefault="006D3650" w:rsidP="006D3650">
      <w:pPr>
        <w:jc w:val="center"/>
        <w:rPr>
          <w:b/>
        </w:rPr>
      </w:pPr>
      <w:r w:rsidRPr="00F57895">
        <w:rPr>
          <w:b/>
        </w:rPr>
        <w:t>Cyberbezpieczeństwo</w:t>
      </w:r>
    </w:p>
    <w:p w14:paraId="33966A88" w14:textId="77777777" w:rsidR="006D3650" w:rsidRPr="00F57895" w:rsidRDefault="006D3650" w:rsidP="00226817">
      <w:pPr>
        <w:pStyle w:val="Akapitzlist"/>
        <w:numPr>
          <w:ilvl w:val="0"/>
          <w:numId w:val="22"/>
        </w:numPr>
        <w:ind w:left="426" w:hanging="426"/>
        <w:jc w:val="both"/>
      </w:pPr>
      <w:r w:rsidRPr="00F57895">
        <w:t>Wykonawca będzie niezwłocznie, nie później niż w ciągu 24 godzin od momentu wykrycia, informował Zamawiającego o incydentach, które mają lub mogą mieć niekorzystny wpływ na cyberbezpieczeństwo systemu, w szczególności takich, które powodują lub mogą spowodować obniżenie jakości świadczonych usług lub przerwanie ich realizacji.</w:t>
      </w:r>
    </w:p>
    <w:p w14:paraId="2C81B5C1" w14:textId="77777777" w:rsidR="006D3650" w:rsidRPr="00F57895" w:rsidRDefault="006D3650" w:rsidP="00226817">
      <w:pPr>
        <w:pStyle w:val="Akapitzlist"/>
        <w:numPr>
          <w:ilvl w:val="0"/>
          <w:numId w:val="22"/>
        </w:numPr>
        <w:ind w:left="426" w:hanging="426"/>
        <w:jc w:val="both"/>
      </w:pPr>
      <w:r w:rsidRPr="00F57895">
        <w:lastRenderedPageBreak/>
        <w:t>Wykonawca zapewni obsługę incydentu we współpracy z Zamawiającym, przekazując Zamawiającemu i podmiotom wskazanym w ustawie o krajowym systemie cyberbezpieczeństwaw, wszystkie niezbędne dane w tym dane osobowe;</w:t>
      </w:r>
    </w:p>
    <w:p w14:paraId="0726787F" w14:textId="77777777" w:rsidR="006D3650" w:rsidRPr="00F57895" w:rsidRDefault="006D3650" w:rsidP="00226817">
      <w:pPr>
        <w:pStyle w:val="Akapitzlist"/>
        <w:numPr>
          <w:ilvl w:val="0"/>
          <w:numId w:val="22"/>
        </w:numPr>
        <w:ind w:left="426" w:hanging="426"/>
        <w:jc w:val="both"/>
      </w:pPr>
      <w:r w:rsidRPr="00F57895">
        <w:t>Zgłoszenie, o którym mowa w ust. 1, zawiera:</w:t>
      </w:r>
    </w:p>
    <w:p w14:paraId="69E94945" w14:textId="77777777" w:rsidR="006D3650" w:rsidRPr="00F57895" w:rsidRDefault="006D3650" w:rsidP="00226817">
      <w:pPr>
        <w:pStyle w:val="Akapitzlist"/>
        <w:numPr>
          <w:ilvl w:val="1"/>
          <w:numId w:val="5"/>
        </w:numPr>
        <w:tabs>
          <w:tab w:val="clear" w:pos="426"/>
          <w:tab w:val="left" w:pos="851"/>
        </w:tabs>
        <w:ind w:left="851" w:hanging="425"/>
        <w:jc w:val="both"/>
      </w:pPr>
      <w:r w:rsidRPr="00F57895">
        <w:t>imię i nazwisko, numer telefonu oraz adres poczty elektronicznej osoby składającej zgłoszenie;</w:t>
      </w:r>
    </w:p>
    <w:p w14:paraId="35ACD18E" w14:textId="77777777" w:rsidR="006D3650" w:rsidRPr="00F57895" w:rsidRDefault="006D3650" w:rsidP="00226817">
      <w:pPr>
        <w:pStyle w:val="Akapitzlist"/>
        <w:numPr>
          <w:ilvl w:val="1"/>
          <w:numId w:val="5"/>
        </w:numPr>
        <w:tabs>
          <w:tab w:val="clear" w:pos="426"/>
          <w:tab w:val="left" w:pos="851"/>
        </w:tabs>
        <w:ind w:left="851" w:hanging="425"/>
        <w:jc w:val="both"/>
      </w:pPr>
      <w:r w:rsidRPr="00F57895">
        <w:t>imię i nazwisko, numer telefonu oraz adres poczty elektronicznej osoby uprawnionej do składania wyjaśnień dotyczących zgłaszanych informacji;</w:t>
      </w:r>
    </w:p>
    <w:p w14:paraId="41F0073B" w14:textId="77777777" w:rsidR="006D3650" w:rsidRPr="00F57895" w:rsidRDefault="006D3650" w:rsidP="00226817">
      <w:pPr>
        <w:pStyle w:val="Akapitzlist"/>
        <w:numPr>
          <w:ilvl w:val="1"/>
          <w:numId w:val="5"/>
        </w:numPr>
        <w:tabs>
          <w:tab w:val="clear" w:pos="426"/>
          <w:tab w:val="left" w:pos="851"/>
        </w:tabs>
        <w:ind w:left="851" w:hanging="425"/>
        <w:jc w:val="both"/>
      </w:pPr>
      <w:r w:rsidRPr="00F57895">
        <w:t>opis wpływu incydentu na świadczone usługi objęte Umową:</w:t>
      </w:r>
    </w:p>
    <w:p w14:paraId="305249B0" w14:textId="77777777" w:rsidR="006D3650" w:rsidRPr="00F57895" w:rsidRDefault="006D3650" w:rsidP="00226817">
      <w:pPr>
        <w:pStyle w:val="Akapitzlist"/>
        <w:numPr>
          <w:ilvl w:val="2"/>
          <w:numId w:val="8"/>
        </w:numPr>
        <w:jc w:val="both"/>
      </w:pPr>
      <w:r w:rsidRPr="00F57895">
        <w:t>wskazanie usług, na które incydent miał wpływ,</w:t>
      </w:r>
    </w:p>
    <w:p w14:paraId="5FE1A3F3" w14:textId="77777777" w:rsidR="006D3650" w:rsidRPr="00F57895" w:rsidRDefault="006D3650" w:rsidP="00226817">
      <w:pPr>
        <w:pStyle w:val="Akapitzlist"/>
        <w:numPr>
          <w:ilvl w:val="2"/>
          <w:numId w:val="8"/>
        </w:numPr>
        <w:jc w:val="both"/>
      </w:pPr>
      <w:r w:rsidRPr="00F57895">
        <w:rPr>
          <w:rFonts w:eastAsia="Times New Roman"/>
        </w:rPr>
        <w:t xml:space="preserve">liczbę </w:t>
      </w:r>
      <w:r w:rsidRPr="00F57895">
        <w:t>osób, na które incydent miał wpływ,</w:t>
      </w:r>
    </w:p>
    <w:p w14:paraId="6E5B9843" w14:textId="77777777" w:rsidR="006D3650" w:rsidRPr="00F57895" w:rsidRDefault="006D3650" w:rsidP="00226817">
      <w:pPr>
        <w:pStyle w:val="Akapitzlist"/>
        <w:numPr>
          <w:ilvl w:val="2"/>
          <w:numId w:val="8"/>
        </w:numPr>
        <w:jc w:val="both"/>
      </w:pPr>
      <w:r w:rsidRPr="00F57895">
        <w:t>moment wystąpienia i wykrycia incydentu oraz czas jego trwania,</w:t>
      </w:r>
    </w:p>
    <w:p w14:paraId="4AED2D43" w14:textId="77777777" w:rsidR="006D3650" w:rsidRPr="00F57895" w:rsidRDefault="006D3650" w:rsidP="00226817">
      <w:pPr>
        <w:pStyle w:val="Akapitzlist"/>
        <w:numPr>
          <w:ilvl w:val="2"/>
          <w:numId w:val="8"/>
        </w:numPr>
        <w:jc w:val="both"/>
      </w:pPr>
      <w:r w:rsidRPr="00F57895">
        <w:t>zasięg geograficzny obszaru, którego dotyczy incydent,</w:t>
      </w:r>
    </w:p>
    <w:p w14:paraId="07EE44FA" w14:textId="77777777" w:rsidR="006D3650" w:rsidRPr="00F57895" w:rsidRDefault="006D3650" w:rsidP="00226817">
      <w:pPr>
        <w:pStyle w:val="Akapitzlist"/>
        <w:numPr>
          <w:ilvl w:val="2"/>
          <w:numId w:val="8"/>
        </w:numPr>
        <w:jc w:val="both"/>
      </w:pPr>
      <w:r w:rsidRPr="00F57895">
        <w:t>przyczynę zaistnienia incydentu i sposób jego przebiegu oraz skutki jego oddziaływania na systemy związane z realizowana Umową;</w:t>
      </w:r>
    </w:p>
    <w:p w14:paraId="5AD8D1EE" w14:textId="77777777" w:rsidR="006D3650" w:rsidRPr="00F57895" w:rsidRDefault="006D3650" w:rsidP="00226817">
      <w:pPr>
        <w:pStyle w:val="Akapitzlist"/>
        <w:numPr>
          <w:ilvl w:val="1"/>
          <w:numId w:val="5"/>
        </w:numPr>
        <w:tabs>
          <w:tab w:val="clear" w:pos="426"/>
          <w:tab w:val="left" w:pos="851"/>
        </w:tabs>
        <w:ind w:left="851" w:hanging="425"/>
        <w:jc w:val="both"/>
      </w:pPr>
      <w:r w:rsidRPr="00F57895">
        <w:t>informacje o przyczynie i źródle incydentu;</w:t>
      </w:r>
    </w:p>
    <w:p w14:paraId="4AFA909F" w14:textId="77777777" w:rsidR="006D3650" w:rsidRPr="00F57895" w:rsidRDefault="006D3650" w:rsidP="00226817">
      <w:pPr>
        <w:pStyle w:val="Akapitzlist"/>
        <w:numPr>
          <w:ilvl w:val="1"/>
          <w:numId w:val="5"/>
        </w:numPr>
        <w:tabs>
          <w:tab w:val="clear" w:pos="426"/>
          <w:tab w:val="left" w:pos="851"/>
        </w:tabs>
        <w:ind w:left="851" w:hanging="425"/>
        <w:jc w:val="both"/>
      </w:pPr>
      <w:r w:rsidRPr="00F57895">
        <w:t>informacje o podjętych działaniach zapobiegawczych;</w:t>
      </w:r>
    </w:p>
    <w:p w14:paraId="098AF297" w14:textId="77777777" w:rsidR="006D3650" w:rsidRPr="00F57895" w:rsidRDefault="006D3650" w:rsidP="00226817">
      <w:pPr>
        <w:pStyle w:val="Akapitzlist"/>
        <w:numPr>
          <w:ilvl w:val="1"/>
          <w:numId w:val="5"/>
        </w:numPr>
        <w:tabs>
          <w:tab w:val="clear" w:pos="426"/>
          <w:tab w:val="left" w:pos="851"/>
        </w:tabs>
        <w:ind w:left="851" w:hanging="425"/>
        <w:jc w:val="both"/>
      </w:pPr>
      <w:r w:rsidRPr="00F57895">
        <w:t>informacje o podjętych działaniach naprawczych;</w:t>
      </w:r>
    </w:p>
    <w:p w14:paraId="328941A1" w14:textId="77777777" w:rsidR="006D3650" w:rsidRPr="00F57895" w:rsidRDefault="006D3650" w:rsidP="00226817">
      <w:pPr>
        <w:pStyle w:val="Akapitzlist"/>
        <w:numPr>
          <w:ilvl w:val="1"/>
          <w:numId w:val="5"/>
        </w:numPr>
        <w:tabs>
          <w:tab w:val="clear" w:pos="426"/>
          <w:tab w:val="left" w:pos="851"/>
        </w:tabs>
        <w:ind w:left="851" w:hanging="425"/>
        <w:jc w:val="both"/>
      </w:pPr>
      <w:r w:rsidRPr="00F57895">
        <w:t>inne istotne informacje.</w:t>
      </w:r>
    </w:p>
    <w:p w14:paraId="56A78EDC" w14:textId="77777777" w:rsidR="006D3650" w:rsidRPr="00F57895" w:rsidRDefault="006D3650" w:rsidP="00226817">
      <w:pPr>
        <w:pStyle w:val="Akapitzlist"/>
        <w:numPr>
          <w:ilvl w:val="0"/>
          <w:numId w:val="22"/>
        </w:numPr>
        <w:ind w:left="426" w:hanging="426"/>
        <w:jc w:val="both"/>
      </w:pPr>
      <w:r w:rsidRPr="00F57895">
        <w:t>Wykonawca przekazuje informacje znane mu w chwili dokonywania zgłoszenia, które uzupełnia w trakcie obsługi incydentu oraz w przypadku ujawnienia lub wystąpienia nowych okoliczności związanych z incydentem.</w:t>
      </w:r>
    </w:p>
    <w:p w14:paraId="752071CC" w14:textId="77777777" w:rsidR="006D3650" w:rsidRPr="00F57895" w:rsidRDefault="006D3650" w:rsidP="00226817">
      <w:pPr>
        <w:pStyle w:val="Akapitzlist"/>
        <w:numPr>
          <w:ilvl w:val="0"/>
          <w:numId w:val="22"/>
        </w:numPr>
        <w:ind w:left="426" w:hanging="426"/>
        <w:jc w:val="both"/>
      </w:pPr>
      <w:r w:rsidRPr="00F57895">
        <w:t>Wykonawca przekazuje w niezbędnym zakresie, informacje stanowiące tajemnice prawnie chronione, w tym stanowiące tajemnicę przedsiębiorstwa, gdy jest to konieczne do realizacji zadań właściwego CSIRT MON, CSIRT NASK lub CSIRT GOV.</w:t>
      </w:r>
    </w:p>
    <w:p w14:paraId="78BAA42E" w14:textId="77777777" w:rsidR="006D3650" w:rsidRPr="00F57895" w:rsidRDefault="006D3650" w:rsidP="00226817">
      <w:pPr>
        <w:pStyle w:val="Akapitzlist"/>
        <w:numPr>
          <w:ilvl w:val="0"/>
          <w:numId w:val="22"/>
        </w:numPr>
        <w:ind w:left="426" w:hanging="426"/>
        <w:jc w:val="both"/>
      </w:pPr>
      <w:r w:rsidRPr="00F57895">
        <w:t>W zgłoszeniu, Wykonawca oznacza informacje stanowiące tajemnice prawnie chronione, w tym stanowiące tajemnicę przedsiębiorstwa.</w:t>
      </w:r>
    </w:p>
    <w:p w14:paraId="2B396954" w14:textId="77777777" w:rsidR="006D3650" w:rsidRPr="00F57895" w:rsidRDefault="006D3650" w:rsidP="00226817">
      <w:pPr>
        <w:pStyle w:val="Akapitzlist"/>
        <w:numPr>
          <w:ilvl w:val="0"/>
          <w:numId w:val="22"/>
        </w:numPr>
        <w:ind w:left="426" w:hanging="426"/>
        <w:jc w:val="both"/>
      </w:pPr>
      <w:r w:rsidRPr="00F57895">
        <w:t xml:space="preserve">Zgłoszenie o którym mowa w ust. 1., Wykonawca przekazuje Zamawiającemu w postaci elektronicznej na adres e-mail </w:t>
      </w:r>
      <w:hyperlink r:id="rId11" w:history="1">
        <w:r w:rsidRPr="00F57895">
          <w:rPr>
            <w:rStyle w:val="Hipercze"/>
            <w:rFonts w:eastAsia="Times New Roman" w:cstheme="minorHAnsi"/>
          </w:rPr>
          <w:t>it@dwup.pl</w:t>
        </w:r>
      </w:hyperlink>
      <w:r w:rsidRPr="00F57895">
        <w:t xml:space="preserve"> lub poprzez platformę ePUAP na skrytkę /x6x6e54mt5/, a w przypadku braku możliwości przekazania ich w postaci elektronicznej - przy użyciu innych dostępnych środków komunikacji.</w:t>
      </w:r>
    </w:p>
    <w:p w14:paraId="1FCC3DDF" w14:textId="0CC2D3C6" w:rsidR="002B6AF2" w:rsidRPr="00F57895" w:rsidRDefault="002B6AF2" w:rsidP="00766593">
      <w:pPr>
        <w:ind w:left="316"/>
      </w:pPr>
    </w:p>
    <w:p w14:paraId="796E6335" w14:textId="77777777" w:rsidR="002B6AF2" w:rsidRPr="00F57895" w:rsidRDefault="009D6025" w:rsidP="005A1781">
      <w:pPr>
        <w:pStyle w:val="Nagwek1"/>
      </w:pPr>
      <w:r w:rsidRPr="00F57895">
        <w:t>§ 11.</w:t>
      </w:r>
    </w:p>
    <w:p w14:paraId="1AE0E83C" w14:textId="41FD583C" w:rsidR="002B6AF2" w:rsidRPr="00F57895" w:rsidRDefault="009D6025" w:rsidP="001614A4">
      <w:pPr>
        <w:jc w:val="center"/>
        <w:rPr>
          <w:b/>
        </w:rPr>
      </w:pPr>
      <w:r w:rsidRPr="00F57895">
        <w:rPr>
          <w:b/>
        </w:rPr>
        <w:t xml:space="preserve">Zapewnienie prawidłowego działania Systemu Monitorowania </w:t>
      </w:r>
      <w:r w:rsidR="00927260" w:rsidRPr="00F57895">
        <w:rPr>
          <w:b/>
        </w:rPr>
        <w:t>FST</w:t>
      </w:r>
    </w:p>
    <w:p w14:paraId="7956DE91" w14:textId="4B824A1A" w:rsidR="00DA5A06" w:rsidRPr="00F57895" w:rsidRDefault="009D6025" w:rsidP="00226817">
      <w:pPr>
        <w:pStyle w:val="Akapitzlist"/>
        <w:numPr>
          <w:ilvl w:val="0"/>
          <w:numId w:val="10"/>
        </w:numPr>
        <w:ind w:left="426" w:hanging="426"/>
        <w:jc w:val="both"/>
      </w:pPr>
      <w:r w:rsidRPr="00F57895">
        <w:t xml:space="preserve">Wykonawca zapewni prawidłowe działanie Systemu Monitorowania </w:t>
      </w:r>
      <w:r w:rsidR="00DA5A06" w:rsidRPr="00F57895">
        <w:t>FST</w:t>
      </w:r>
      <w:r w:rsidRPr="00F57895">
        <w:t xml:space="preserve"> – od dnia rozpoczęcia świadczenia Usług</w:t>
      </w:r>
      <w:r w:rsidR="00DA5A06" w:rsidRPr="00F57895">
        <w:t>i</w:t>
      </w:r>
      <w:r w:rsidRPr="00F57895">
        <w:t xml:space="preserve"> Utrzymania, o któr</w:t>
      </w:r>
      <w:r w:rsidR="00DA5A06" w:rsidRPr="00F57895">
        <w:t>ej</w:t>
      </w:r>
      <w:r w:rsidRPr="00F57895">
        <w:t xml:space="preserve"> mowa</w:t>
      </w:r>
      <w:r w:rsidR="00DA5A06" w:rsidRPr="00F57895">
        <w:t xml:space="preserve"> </w:t>
      </w:r>
      <w:r w:rsidRPr="00F57895">
        <w:t xml:space="preserve">w rozdziale </w:t>
      </w:r>
      <w:r w:rsidRPr="00C80185">
        <w:t>3</w:t>
      </w:r>
      <w:r w:rsidRPr="00F57895">
        <w:t xml:space="preserve"> Opisu Przedmiotu Zamówienia, do dnia wykonania całego Zamówienia. W tym celu Wykonawca zapewni Zamawiającemu</w:t>
      </w:r>
      <w:r w:rsidR="00DA5A06" w:rsidRPr="00F57895">
        <w:t xml:space="preserve"> naprawę:</w:t>
      </w:r>
    </w:p>
    <w:p w14:paraId="0C5BBF52" w14:textId="77777777" w:rsidR="00DA5A06" w:rsidRPr="00F57895" w:rsidRDefault="00DA5A06" w:rsidP="00226817">
      <w:pPr>
        <w:pStyle w:val="Akapitzlist"/>
        <w:numPr>
          <w:ilvl w:val="1"/>
          <w:numId w:val="21"/>
        </w:numPr>
        <w:jc w:val="both"/>
      </w:pPr>
      <w:r w:rsidRPr="00F57895">
        <w:t>wszelkich wad wykrytych podczas eksploatacji Systemu;</w:t>
      </w:r>
    </w:p>
    <w:p w14:paraId="36C76E81" w14:textId="1D5435EB" w:rsidR="00DA5A06" w:rsidRPr="00F57895" w:rsidRDefault="00DA5A06" w:rsidP="00226817">
      <w:pPr>
        <w:pStyle w:val="Akapitzlist"/>
        <w:numPr>
          <w:ilvl w:val="1"/>
          <w:numId w:val="21"/>
        </w:numPr>
        <w:jc w:val="both"/>
      </w:pPr>
      <w:r w:rsidRPr="00F57895">
        <w:t>wszelkich błędów i awarii ujawnionych w czasie użytkowania Systemu;</w:t>
      </w:r>
    </w:p>
    <w:p w14:paraId="3DE19F8A" w14:textId="6061954B" w:rsidR="006D3650" w:rsidRPr="00F57895" w:rsidRDefault="00DA5A06" w:rsidP="00226817">
      <w:pPr>
        <w:tabs>
          <w:tab w:val="clear" w:pos="709"/>
          <w:tab w:val="left" w:leader="dot" w:pos="851"/>
        </w:tabs>
        <w:ind w:left="426"/>
        <w:jc w:val="both"/>
      </w:pPr>
      <w:r w:rsidRPr="00F57895">
        <w:t>w ramach świadczenia Usługi Wsparcia Technicznego</w:t>
      </w:r>
      <w:r w:rsidR="009D6025" w:rsidRPr="00F57895">
        <w:t xml:space="preserve">, zgodnie z rozdziałem </w:t>
      </w:r>
      <w:r w:rsidR="009D6025" w:rsidRPr="00C80185">
        <w:t>4</w:t>
      </w:r>
      <w:r w:rsidR="009D6025" w:rsidRPr="00F57895">
        <w:t xml:space="preserve"> Opisu Przedmiotu </w:t>
      </w:r>
      <w:r w:rsidRPr="00F57895">
        <w:t>Zamówienia</w:t>
      </w:r>
      <w:r w:rsidR="009D6025" w:rsidRPr="00F57895">
        <w:t>.</w:t>
      </w:r>
    </w:p>
    <w:p w14:paraId="17D04C29" w14:textId="1AA953E3" w:rsidR="006D3650" w:rsidRPr="00F57895" w:rsidRDefault="006D3650" w:rsidP="00226817">
      <w:pPr>
        <w:pStyle w:val="Akapitzlist"/>
        <w:numPr>
          <w:ilvl w:val="0"/>
          <w:numId w:val="10"/>
        </w:numPr>
        <w:ind w:left="426" w:hanging="426"/>
        <w:jc w:val="both"/>
      </w:pPr>
      <w:r w:rsidRPr="00F57895">
        <w:t xml:space="preserve">Wykonawca udziela Zamawiającemu gwarancji na prawidłowe funkcjonowanie </w:t>
      </w:r>
      <w:r w:rsidR="00AA0192">
        <w:t xml:space="preserve">całego systemu, w tym w szczególności na funkcjonowanie </w:t>
      </w:r>
      <w:r w:rsidRPr="00F57895">
        <w:t>modyfikacji, zmian, poprawek i nowych funkcjonalności Systemu Monitorowania FST zrealizowanych w ramach Usług Wsparcia technicznego, Utrzymania lub Rozwoju Systemu, o których mowa w § 3 ust. 1.</w:t>
      </w:r>
    </w:p>
    <w:p w14:paraId="76CB4477" w14:textId="77777777" w:rsidR="006D3650" w:rsidRPr="00F57895" w:rsidRDefault="006D3650" w:rsidP="00226817">
      <w:pPr>
        <w:pStyle w:val="Akapitzlist"/>
        <w:numPr>
          <w:ilvl w:val="0"/>
          <w:numId w:val="10"/>
        </w:numPr>
        <w:ind w:left="426" w:hanging="426"/>
        <w:jc w:val="both"/>
      </w:pPr>
      <w:r w:rsidRPr="00F57895">
        <w:t>Gwarancja nie obejmuje wad powstałych na skutek nieuprawnionej ingerencji w kod systemu przez Zamawiającego.</w:t>
      </w:r>
    </w:p>
    <w:p w14:paraId="3CB6A31C" w14:textId="52554A3E" w:rsidR="002B6AF2" w:rsidRPr="00F57895" w:rsidRDefault="009D6025" w:rsidP="00226817">
      <w:pPr>
        <w:pStyle w:val="Akapitzlist"/>
        <w:numPr>
          <w:ilvl w:val="0"/>
          <w:numId w:val="10"/>
        </w:numPr>
        <w:ind w:left="426" w:hanging="426"/>
        <w:jc w:val="both"/>
      </w:pPr>
      <w:r w:rsidRPr="00F57895">
        <w:t>Wykonawca zobowiązuje się, że usługi, określone w ust. 1</w:t>
      </w:r>
      <w:r w:rsidR="006D3650" w:rsidRPr="00F57895">
        <w:t xml:space="preserve"> i 2</w:t>
      </w:r>
      <w:r w:rsidRPr="00F57895">
        <w:t xml:space="preserve">, będą wykonywane z należytą starannością </w:t>
      </w:r>
      <w:r w:rsidRPr="00F57895">
        <w:lastRenderedPageBreak/>
        <w:t>oraz zasadami współczesnej wiedzy technicznej,</w:t>
      </w:r>
      <w:r w:rsidR="00DA5A06" w:rsidRPr="00F57895">
        <w:t xml:space="preserve"> </w:t>
      </w:r>
      <w:r w:rsidRPr="00F57895">
        <w:t>a Zamawiający zobowiązuje się do dołożenia wszelkich starań w celu umożliwienia Wykonawcy dokonania naprawy błędów wskazanych w zgłoszeniach.</w:t>
      </w:r>
    </w:p>
    <w:p w14:paraId="7450B29E" w14:textId="735DFE59" w:rsidR="006D3650" w:rsidRDefault="006D3650" w:rsidP="00226817">
      <w:pPr>
        <w:pStyle w:val="Akapitzlist"/>
        <w:numPr>
          <w:ilvl w:val="0"/>
          <w:numId w:val="10"/>
        </w:numPr>
        <w:ind w:left="426" w:hanging="426"/>
        <w:jc w:val="both"/>
      </w:pPr>
      <w:r w:rsidRPr="00F57895">
        <w:t>Wykonawca nie ponosi odpowiedzialności za nieprawidłowe funkcjonowanie Systemu powstałe na skutek wprowadzenia do niego zmian o treści żądanej przez Zamawiającego, o ile Wykonawca uprzedził Zamawiającego, że wprowadzenie żądanych zmian oraz zastosowanie innych rozwiązań niż wskazane w danym przypadku przez Wykonawcę  może spowodować nieprawidłowe funkcjonowanie powstałego rozwiązania informatycznego.</w:t>
      </w:r>
    </w:p>
    <w:p w14:paraId="77F39484" w14:textId="6D03E5AF" w:rsidR="00B75F8E" w:rsidRDefault="00B75F8E" w:rsidP="00226817">
      <w:pPr>
        <w:pStyle w:val="Akapitzlist"/>
        <w:numPr>
          <w:ilvl w:val="0"/>
          <w:numId w:val="10"/>
        </w:numPr>
        <w:ind w:left="426" w:hanging="426"/>
        <w:jc w:val="both"/>
      </w:pPr>
      <w:r w:rsidRPr="00B75F8E">
        <w:t>Wykonawca odpowiedzialny jest za jakość całego kodu źródłowego całego systemu, zarówno kodu wytworzonego przez Wykonawcę, jak również wykorzystanego kodu z źródłowego S</w:t>
      </w:r>
      <w:r>
        <w:t xml:space="preserve">ystemu </w:t>
      </w:r>
      <w:r w:rsidRPr="00B75F8E">
        <w:t>M</w:t>
      </w:r>
      <w:r>
        <w:t>onitorowania</w:t>
      </w:r>
      <w:r w:rsidRPr="00B75F8E">
        <w:t xml:space="preserve"> </w:t>
      </w:r>
      <w:r w:rsidR="00153D42">
        <w:t>FST</w:t>
      </w:r>
      <w:r w:rsidRPr="00B75F8E">
        <w:t>.</w:t>
      </w:r>
    </w:p>
    <w:p w14:paraId="752A1863" w14:textId="498F4995" w:rsidR="00B75F8E" w:rsidRPr="00F57895" w:rsidRDefault="00B75F8E" w:rsidP="00226817">
      <w:pPr>
        <w:pStyle w:val="Akapitzlist"/>
        <w:numPr>
          <w:ilvl w:val="0"/>
          <w:numId w:val="10"/>
        </w:numPr>
        <w:ind w:left="426" w:hanging="426"/>
        <w:jc w:val="both"/>
      </w:pPr>
      <w:r w:rsidRPr="00B75F8E">
        <w:t>Wykonawca odpowiedzialny jest za dostępność całego systemu, zarówno w zakresie funkcjonalności i obszarów wytworzonych przez Wykonawcę, jak również w zakresie funkcjonalności i obszarów przejętych z źródłowego S</w:t>
      </w:r>
      <w:r>
        <w:t xml:space="preserve">ystemu </w:t>
      </w:r>
      <w:r w:rsidRPr="00B75F8E">
        <w:t>M</w:t>
      </w:r>
      <w:r>
        <w:t>onitorowania</w:t>
      </w:r>
      <w:r w:rsidRPr="00B75F8E">
        <w:t xml:space="preserve"> </w:t>
      </w:r>
      <w:r w:rsidR="00153D42">
        <w:t>FST</w:t>
      </w:r>
      <w:r w:rsidRPr="00B75F8E">
        <w:t>.</w:t>
      </w:r>
    </w:p>
    <w:p w14:paraId="459C4C9A" w14:textId="607EDBCD" w:rsidR="002B6AF2" w:rsidRPr="00F57895" w:rsidRDefault="009D6025" w:rsidP="00226817">
      <w:pPr>
        <w:pStyle w:val="Akapitzlist"/>
        <w:numPr>
          <w:ilvl w:val="0"/>
          <w:numId w:val="10"/>
        </w:numPr>
        <w:ind w:left="426" w:hanging="426"/>
        <w:jc w:val="both"/>
      </w:pPr>
      <w:r w:rsidRPr="00F57895">
        <w:t>Z tytułu realizacji usług, o których mowa w ust. 1</w:t>
      </w:r>
      <w:r w:rsidR="006D3650" w:rsidRPr="00F57895">
        <w:t xml:space="preserve"> i 2</w:t>
      </w:r>
      <w:r w:rsidRPr="00F57895">
        <w:t xml:space="preserve"> Wykonawca nie będzie żądał dodatkowego wynagrodzenia.</w:t>
      </w:r>
    </w:p>
    <w:p w14:paraId="18338B36" w14:textId="77777777" w:rsidR="002B6AF2" w:rsidRPr="00F57895" w:rsidRDefault="009D6025" w:rsidP="005A1781">
      <w:pPr>
        <w:pStyle w:val="Nagwek1"/>
      </w:pPr>
      <w:r w:rsidRPr="00F57895">
        <w:t>§ 12.</w:t>
      </w:r>
    </w:p>
    <w:p w14:paraId="0C70533D" w14:textId="77777777" w:rsidR="002B6AF2" w:rsidRPr="00F57895" w:rsidRDefault="009D6025" w:rsidP="001614A4">
      <w:pPr>
        <w:jc w:val="center"/>
        <w:rPr>
          <w:b/>
        </w:rPr>
      </w:pPr>
      <w:r w:rsidRPr="00F57895">
        <w:rPr>
          <w:b/>
        </w:rPr>
        <w:t>Prawa autorskie</w:t>
      </w:r>
    </w:p>
    <w:p w14:paraId="4C35FC9D" w14:textId="2B27E810" w:rsidR="002B6AF2" w:rsidRPr="00F57895" w:rsidRDefault="009D6025" w:rsidP="00226817">
      <w:pPr>
        <w:pStyle w:val="Akapitzlist"/>
        <w:numPr>
          <w:ilvl w:val="0"/>
          <w:numId w:val="9"/>
        </w:numPr>
        <w:ind w:left="426" w:hanging="426"/>
        <w:jc w:val="both"/>
      </w:pPr>
      <w:r w:rsidRPr="00F57895">
        <w:t xml:space="preserve">Wykonawca przenosi na Zamawiającego autorskie prawa majątkowe i prawa zależne do wszystkich utworów </w:t>
      </w:r>
      <w:r w:rsidR="005E0781" w:rsidRPr="00F57895">
        <w:t xml:space="preserve">(w tym w szczególności: kodów źródłowych </w:t>
      </w:r>
      <w:r w:rsidR="00D0677A" w:rsidRPr="00F57895">
        <w:t xml:space="preserve">i dokumentacji </w:t>
      </w:r>
      <w:r w:rsidR="005E0781" w:rsidRPr="00F57895">
        <w:t xml:space="preserve">Systemu, o których mowa w </w:t>
      </w:r>
      <w:r w:rsidR="00153D42" w:rsidRPr="00F57895">
        <w:t>Opis</w:t>
      </w:r>
      <w:r w:rsidR="00153D42">
        <w:t>ie</w:t>
      </w:r>
      <w:r w:rsidR="00153D42" w:rsidRPr="00F57895">
        <w:t xml:space="preserve"> </w:t>
      </w:r>
      <w:r w:rsidR="005E0781" w:rsidRPr="00F57895">
        <w:t xml:space="preserve">Przedmiotu Zamówienia) </w:t>
      </w:r>
      <w:r w:rsidRPr="00F57895">
        <w:t>wytworzonych w związku z wykonywaniem Zamówienia, zwanych dalej „</w:t>
      </w:r>
      <w:r w:rsidRPr="00F57895">
        <w:rPr>
          <w:b/>
        </w:rPr>
        <w:t>utworami</w:t>
      </w:r>
      <w:r w:rsidRPr="00F57895">
        <w:t>”.</w:t>
      </w:r>
      <w:r w:rsidR="00B75F8E">
        <w:t xml:space="preserve"> </w:t>
      </w:r>
      <w:r w:rsidR="00B75F8E" w:rsidRPr="00B75F8E">
        <w:t xml:space="preserve">W szczególności dotyczy to </w:t>
      </w:r>
      <w:r w:rsidR="00153D42">
        <w:t xml:space="preserve">elementów </w:t>
      </w:r>
      <w:r w:rsidR="00B75F8E">
        <w:t>S</w:t>
      </w:r>
      <w:r w:rsidR="00B75F8E" w:rsidRPr="00B75F8E">
        <w:t xml:space="preserve">ystemu </w:t>
      </w:r>
      <w:r w:rsidR="00B75F8E">
        <w:t xml:space="preserve">Monitorowania FST </w:t>
      </w:r>
      <w:r w:rsidR="00153D42" w:rsidRPr="00B75F8E">
        <w:t>powstał</w:t>
      </w:r>
      <w:r w:rsidR="00153D42">
        <w:t>ych</w:t>
      </w:r>
      <w:r w:rsidR="00153D42" w:rsidRPr="00B75F8E">
        <w:t xml:space="preserve"> </w:t>
      </w:r>
      <w:r w:rsidR="00B75F8E" w:rsidRPr="00B75F8E">
        <w:t xml:space="preserve">w wyniku </w:t>
      </w:r>
      <w:r w:rsidR="00153D42">
        <w:t xml:space="preserve">realizacji </w:t>
      </w:r>
      <w:r w:rsidR="00B75F8E">
        <w:t>U</w:t>
      </w:r>
      <w:r w:rsidR="00B75F8E" w:rsidRPr="00B75F8E">
        <w:t xml:space="preserve">sługi </w:t>
      </w:r>
      <w:r w:rsidR="00153D42">
        <w:t>Rozwoju i Asysty</w:t>
      </w:r>
      <w:r w:rsidR="00B75F8E">
        <w:t>.</w:t>
      </w:r>
    </w:p>
    <w:p w14:paraId="4E28E861" w14:textId="77777777" w:rsidR="002B6AF2" w:rsidRPr="00F57895" w:rsidRDefault="009D6025" w:rsidP="00226817">
      <w:pPr>
        <w:pStyle w:val="Akapitzlist"/>
        <w:numPr>
          <w:ilvl w:val="0"/>
          <w:numId w:val="9"/>
        </w:numPr>
        <w:ind w:left="426" w:hanging="426"/>
        <w:jc w:val="both"/>
      </w:pPr>
      <w:r w:rsidRPr="00F57895">
        <w:t>Wykonawca udziela Zamawiającemu zgody na korzystanie z wykonanych przez Wykonawcę (lub na zlecenie Wykonawcy) opracowań utworów oraz na rozporządzanie tymi opracowaniami.</w:t>
      </w:r>
    </w:p>
    <w:p w14:paraId="2D77174F" w14:textId="61C34475" w:rsidR="002B6AF2" w:rsidRPr="00F57895" w:rsidRDefault="009D6025" w:rsidP="00226817">
      <w:pPr>
        <w:pStyle w:val="Akapitzlist"/>
        <w:numPr>
          <w:ilvl w:val="0"/>
          <w:numId w:val="9"/>
        </w:numPr>
        <w:ind w:left="426" w:hanging="426"/>
        <w:jc w:val="both"/>
      </w:pPr>
      <w:r w:rsidRPr="00F57895">
        <w:t>Nabycie przez Zamawiającego praw, o których mowa w ust. 1 oraz zgoda Wykonawcy,</w:t>
      </w:r>
      <w:r w:rsidR="001614A4" w:rsidRPr="00F57895">
        <w:t xml:space="preserve"> </w:t>
      </w:r>
      <w:r w:rsidRPr="00F57895">
        <w:t xml:space="preserve">o której mowa w ust. 2 są skuteczne </w:t>
      </w:r>
      <w:r w:rsidR="005E0781" w:rsidRPr="00F57895">
        <w:t>z dniem dokonania zapłaty przez Zamawiającego wynagrodzenia za realizację odpowiednich Usług o których mowa w § 3 ust. 1  – w odniesieniu do utworów powstałych w związku z wykonywaniem danej usługi</w:t>
      </w:r>
      <w:r w:rsidR="00D318E9">
        <w:t>.</w:t>
      </w:r>
    </w:p>
    <w:p w14:paraId="4CC60FCF" w14:textId="77777777" w:rsidR="002B6AF2" w:rsidRPr="00F57895" w:rsidRDefault="009D6025" w:rsidP="00226817">
      <w:pPr>
        <w:pStyle w:val="Akapitzlist"/>
        <w:numPr>
          <w:ilvl w:val="0"/>
          <w:numId w:val="9"/>
        </w:numPr>
        <w:ind w:left="426" w:hanging="426"/>
        <w:jc w:val="both"/>
      </w:pPr>
      <w:r w:rsidRPr="00F57895">
        <w:t>Nabycie przez Zamawiającego praw, o których mowa w ust. 1 oraz zgoda Wykonawcy, o której mowa w ust. 2, obejmują następujące pola eksploatacji utworów:</w:t>
      </w:r>
    </w:p>
    <w:p w14:paraId="6559576E" w14:textId="77777777" w:rsidR="002B6AF2" w:rsidRPr="00F57895" w:rsidRDefault="009D6025" w:rsidP="00226817">
      <w:pPr>
        <w:pStyle w:val="Akapitzlist"/>
        <w:numPr>
          <w:ilvl w:val="1"/>
          <w:numId w:val="9"/>
        </w:numPr>
        <w:tabs>
          <w:tab w:val="clear" w:pos="426"/>
          <w:tab w:val="left" w:pos="851"/>
        </w:tabs>
        <w:ind w:left="851" w:hanging="425"/>
        <w:jc w:val="both"/>
      </w:pPr>
      <w:r w:rsidRPr="00F57895">
        <w:t>utrwalanie, trwałe lub czasowe, całości lub poszczególnych elementów – na dowolnych nośnikach w dowolnej liczbie egzemplarzy;</w:t>
      </w:r>
    </w:p>
    <w:p w14:paraId="2F7C11FF" w14:textId="77777777" w:rsidR="002B6AF2" w:rsidRPr="00F57895" w:rsidRDefault="009D6025" w:rsidP="00226817">
      <w:pPr>
        <w:pStyle w:val="Akapitzlist"/>
        <w:numPr>
          <w:ilvl w:val="1"/>
          <w:numId w:val="9"/>
        </w:numPr>
        <w:tabs>
          <w:tab w:val="clear" w:pos="426"/>
          <w:tab w:val="left" w:pos="851"/>
        </w:tabs>
        <w:ind w:left="851" w:hanging="425"/>
        <w:jc w:val="both"/>
      </w:pPr>
      <w:r w:rsidRPr="00F57895">
        <w:t>zwielokrotnianie (w szczególności kodów źródłowych), trwałe lub czasowe, całości lub poszczególnych elementów – przy użyciu dowolnych technik;</w:t>
      </w:r>
    </w:p>
    <w:p w14:paraId="45CB20DA" w14:textId="77777777" w:rsidR="002B6AF2" w:rsidRPr="00F57895" w:rsidRDefault="009D6025" w:rsidP="00226817">
      <w:pPr>
        <w:pStyle w:val="Akapitzlist"/>
        <w:numPr>
          <w:ilvl w:val="1"/>
          <w:numId w:val="9"/>
        </w:numPr>
        <w:tabs>
          <w:tab w:val="clear" w:pos="426"/>
          <w:tab w:val="left" w:pos="851"/>
        </w:tabs>
        <w:ind w:left="851" w:hanging="425"/>
        <w:jc w:val="both"/>
      </w:pPr>
      <w:r w:rsidRPr="00F57895">
        <w:t>obserwowanie, badanie i testowanie, stosowanie oraz przechowywanie – w całości lub w części;</w:t>
      </w:r>
    </w:p>
    <w:p w14:paraId="61BEE16E" w14:textId="77777777" w:rsidR="002B6AF2" w:rsidRPr="00F57895" w:rsidRDefault="009D6025" w:rsidP="00226817">
      <w:pPr>
        <w:pStyle w:val="Akapitzlist"/>
        <w:numPr>
          <w:ilvl w:val="1"/>
          <w:numId w:val="9"/>
        </w:numPr>
        <w:tabs>
          <w:tab w:val="clear" w:pos="426"/>
          <w:tab w:val="left" w:pos="851"/>
        </w:tabs>
        <w:ind w:left="851" w:hanging="425"/>
        <w:jc w:val="both"/>
      </w:pPr>
      <w:r w:rsidRPr="00F57895">
        <w:t>rozpowszechnianie oraz publikowanie – w dowolny sposób, w całości lub w części, jak również w połączeniu z innymi utworami;</w:t>
      </w:r>
    </w:p>
    <w:p w14:paraId="72DB1186" w14:textId="77777777" w:rsidR="002B6AF2" w:rsidRPr="00F57895" w:rsidRDefault="009D6025" w:rsidP="00226817">
      <w:pPr>
        <w:pStyle w:val="Akapitzlist"/>
        <w:numPr>
          <w:ilvl w:val="1"/>
          <w:numId w:val="9"/>
        </w:numPr>
        <w:tabs>
          <w:tab w:val="clear" w:pos="426"/>
          <w:tab w:val="left" w:pos="851"/>
        </w:tabs>
        <w:ind w:left="851" w:hanging="425"/>
        <w:jc w:val="both"/>
      </w:pPr>
      <w:r w:rsidRPr="00F57895">
        <w:t>wprowadzanie do obrotu (zarówno oryginału jak i egzemplarzy), najem oraz użyczenie – w całości lub w części;</w:t>
      </w:r>
    </w:p>
    <w:p w14:paraId="75FDA0C3" w14:textId="169FB457" w:rsidR="002B6AF2" w:rsidRPr="00F57895" w:rsidRDefault="009D6025" w:rsidP="00226817">
      <w:pPr>
        <w:pStyle w:val="Akapitzlist"/>
        <w:numPr>
          <w:ilvl w:val="1"/>
          <w:numId w:val="9"/>
        </w:numPr>
        <w:tabs>
          <w:tab w:val="clear" w:pos="426"/>
          <w:tab w:val="left" w:pos="851"/>
        </w:tabs>
        <w:ind w:left="851" w:hanging="425"/>
        <w:jc w:val="both"/>
      </w:pPr>
      <w:r w:rsidRPr="00F57895">
        <w:t>wprowadzanie (w tym zlecanie wprowadzania osobom trzecim) dowolnych zmian w utworach, w tym: przystosowywanie, dokonywanie zmian układu, sporządzanie</w:t>
      </w:r>
      <w:r w:rsidR="001614A4" w:rsidRPr="00F57895">
        <w:t xml:space="preserve"> </w:t>
      </w:r>
      <w:r w:rsidRPr="00F57895">
        <w:t>wyciągów, streszczeń, skrótów, dokonywanie aktualizacji, łączenie z innymi utworami oraz tłumaczenie (w szczególności kodów źródłowych) – w odniesieniu do całości lub części;</w:t>
      </w:r>
    </w:p>
    <w:p w14:paraId="1E0D4E08" w14:textId="77777777" w:rsidR="002B6AF2" w:rsidRPr="00F57895" w:rsidRDefault="009D6025" w:rsidP="00226817">
      <w:pPr>
        <w:pStyle w:val="Akapitzlist"/>
        <w:numPr>
          <w:ilvl w:val="1"/>
          <w:numId w:val="9"/>
        </w:numPr>
        <w:tabs>
          <w:tab w:val="clear" w:pos="426"/>
          <w:tab w:val="left" w:pos="851"/>
        </w:tabs>
        <w:ind w:left="851" w:hanging="425"/>
        <w:jc w:val="both"/>
      </w:pPr>
      <w:r w:rsidRPr="00F57895">
        <w:t>w odniesieniu do utworów zmienionych zgodnie z pkt 6:</w:t>
      </w:r>
    </w:p>
    <w:p w14:paraId="6B30B78A" w14:textId="303A5FB2" w:rsidR="00767CC9" w:rsidRPr="00F57895" w:rsidRDefault="00767CC9" w:rsidP="00226817">
      <w:pPr>
        <w:pStyle w:val="Akapitzlist"/>
        <w:numPr>
          <w:ilvl w:val="2"/>
          <w:numId w:val="9"/>
        </w:numPr>
        <w:jc w:val="both"/>
      </w:pPr>
      <w:r w:rsidRPr="00F57895">
        <w:t>utrwalanie, trwałe lub czasowe, całości lub poszczególnych elementów – na dowolnych nośnikach w dowolnej liczbie egzemplarzy, dowolną techniką i w dowolnej formie;</w:t>
      </w:r>
    </w:p>
    <w:p w14:paraId="46FE21FE" w14:textId="39AD291C" w:rsidR="00767CC9" w:rsidRPr="00F57895" w:rsidRDefault="00767CC9" w:rsidP="00226817">
      <w:pPr>
        <w:pStyle w:val="Akapitzlist"/>
        <w:numPr>
          <w:ilvl w:val="2"/>
          <w:numId w:val="9"/>
        </w:numPr>
        <w:jc w:val="both"/>
      </w:pPr>
      <w:r w:rsidRPr="00F57895">
        <w:t xml:space="preserve">zwielokrotnianie (w szczególności kodów źródłowych), trwałe lub czasowe, całości lub </w:t>
      </w:r>
      <w:r w:rsidRPr="00F57895">
        <w:lastRenderedPageBreak/>
        <w:t>poszczególnych elementów – przy użyciu dowolnych technik i w dowolnej formie;</w:t>
      </w:r>
    </w:p>
    <w:p w14:paraId="1E6AE6AA" w14:textId="7AF29C28" w:rsidR="00767CC9" w:rsidRPr="00F57895" w:rsidRDefault="00767CC9" w:rsidP="00226817">
      <w:pPr>
        <w:pStyle w:val="Akapitzlist"/>
        <w:numPr>
          <w:ilvl w:val="2"/>
          <w:numId w:val="9"/>
        </w:numPr>
        <w:jc w:val="both"/>
      </w:pPr>
      <w:r w:rsidRPr="00F57895">
        <w:t>obserwowanie, badanie i testowanie, stosowanie oraz przechowywanie – w całości lub w części;</w:t>
      </w:r>
    </w:p>
    <w:p w14:paraId="061FD5FD" w14:textId="485DA56A" w:rsidR="00767CC9" w:rsidRPr="00F57895" w:rsidRDefault="00767CC9" w:rsidP="00226817">
      <w:pPr>
        <w:pStyle w:val="Akapitzlist"/>
        <w:numPr>
          <w:ilvl w:val="2"/>
          <w:numId w:val="9"/>
        </w:numPr>
        <w:jc w:val="both"/>
      </w:pPr>
      <w:r w:rsidRPr="00F57895">
        <w:t>rozpowszechnianie oraz publikowanie – w dowolny sposób, w całości lub w części, jak również w połączeniu z innymi utworami;</w:t>
      </w:r>
    </w:p>
    <w:p w14:paraId="066C327E" w14:textId="4B9FA927" w:rsidR="00767CC9" w:rsidRPr="00F57895" w:rsidRDefault="00767CC9" w:rsidP="00226817">
      <w:pPr>
        <w:pStyle w:val="Akapitzlist"/>
        <w:numPr>
          <w:ilvl w:val="2"/>
          <w:numId w:val="9"/>
        </w:numPr>
        <w:jc w:val="both"/>
      </w:pPr>
      <w:r w:rsidRPr="00F57895">
        <w:t>wprowadzanie do obrotu (zarówno oryginału jak i egzemplarzy), najem oraz użyczenie – w całości lub w części;</w:t>
      </w:r>
    </w:p>
    <w:p w14:paraId="5D3F8328" w14:textId="77777777" w:rsidR="002B6AF2" w:rsidRPr="00F57895" w:rsidRDefault="009D6025" w:rsidP="00226817">
      <w:pPr>
        <w:pStyle w:val="Akapitzlist"/>
        <w:numPr>
          <w:ilvl w:val="1"/>
          <w:numId w:val="9"/>
        </w:numPr>
        <w:tabs>
          <w:tab w:val="clear" w:pos="426"/>
          <w:tab w:val="left" w:pos="851"/>
        </w:tabs>
        <w:ind w:left="851" w:hanging="425"/>
        <w:jc w:val="both"/>
      </w:pPr>
      <w:r w:rsidRPr="00F57895">
        <w:t>w odniesieniu do utworów stanowiących program komputerowy w rozumieniu ustawy o prawie autorskim i prawach pokrewnych:</w:t>
      </w:r>
    </w:p>
    <w:p w14:paraId="1769E0BA" w14:textId="742E23C0" w:rsidR="002B6AF2" w:rsidRPr="00F57895" w:rsidRDefault="009D6025" w:rsidP="00226817">
      <w:pPr>
        <w:pStyle w:val="Akapitzlist"/>
        <w:numPr>
          <w:ilvl w:val="2"/>
          <w:numId w:val="9"/>
        </w:numPr>
        <w:jc w:val="both"/>
      </w:pPr>
      <w:r w:rsidRPr="00F57895">
        <w:t>prawo do trwałego lub czasowego zwielokrotnienia programu komputerowego w całości lub w części jakimikolwiek środkami</w:t>
      </w:r>
      <w:r w:rsidR="005E0781" w:rsidRPr="00F57895">
        <w:t xml:space="preserve"> </w:t>
      </w:r>
      <w:r w:rsidRPr="00F57895">
        <w:t>i w jakiejkolwiek formie w tym w zakresie, w którym dla wprowadzenia, wyświetlania, stosowania, przekazywania i przechowywania programu komputerowego niezbędne jest jego zwielokrotnienie;</w:t>
      </w:r>
    </w:p>
    <w:p w14:paraId="53DEF405" w14:textId="77777777" w:rsidR="002B6AF2" w:rsidRPr="00F57895" w:rsidRDefault="009D6025" w:rsidP="00226817">
      <w:pPr>
        <w:pStyle w:val="Akapitzlist"/>
        <w:numPr>
          <w:ilvl w:val="2"/>
          <w:numId w:val="9"/>
        </w:numPr>
        <w:jc w:val="both"/>
      </w:pPr>
      <w:r w:rsidRPr="00F57895">
        <w:t>prawo do tłumaczenia, przystosowywania, zmiany układu lub jakichkolwiek innych zmian w programie komputerowym;</w:t>
      </w:r>
    </w:p>
    <w:p w14:paraId="2B44435A" w14:textId="68E4E80E" w:rsidR="002B6AF2" w:rsidRPr="00F57895" w:rsidRDefault="009D6025" w:rsidP="00226817">
      <w:pPr>
        <w:pStyle w:val="Akapitzlist"/>
        <w:numPr>
          <w:ilvl w:val="2"/>
          <w:numId w:val="9"/>
        </w:numPr>
        <w:jc w:val="both"/>
      </w:pPr>
      <w:r w:rsidRPr="00F57895">
        <w:t>prawo do rozpowszechniania, w tym użyczenia lub najmu, programu komputerowego lub jego kopii.</w:t>
      </w:r>
    </w:p>
    <w:p w14:paraId="30A75A52" w14:textId="36DC5A81" w:rsidR="00767CC9" w:rsidRPr="00F57895" w:rsidRDefault="00767CC9" w:rsidP="00226817">
      <w:pPr>
        <w:pStyle w:val="Akapitzlist"/>
        <w:numPr>
          <w:ilvl w:val="1"/>
          <w:numId w:val="9"/>
        </w:numPr>
        <w:tabs>
          <w:tab w:val="clear" w:pos="426"/>
          <w:tab w:val="left" w:pos="851"/>
        </w:tabs>
        <w:ind w:left="851" w:hanging="425"/>
        <w:jc w:val="both"/>
      </w:pPr>
      <w:r w:rsidRPr="00F57895">
        <w:t>określanie i nadawanie nazw Utworom, pod którymi będą one wykorzystywane lub rozpowszechniane, w tym nazw handlowych, włączając w to prawo do zarejestrowania na swoją rzecz znaków towarowych, którymi oznaczone będą utwory lub znaków towarowych, wykorzystanych w modyfikacji Systemu.</w:t>
      </w:r>
    </w:p>
    <w:p w14:paraId="352D6D79" w14:textId="7E891272" w:rsidR="002B6AF2" w:rsidRPr="00F57895" w:rsidRDefault="009D6025" w:rsidP="00226817">
      <w:pPr>
        <w:pStyle w:val="Akapitzlist"/>
        <w:numPr>
          <w:ilvl w:val="0"/>
          <w:numId w:val="9"/>
        </w:numPr>
        <w:ind w:left="426" w:hanging="426"/>
        <w:jc w:val="both"/>
      </w:pPr>
      <w:r w:rsidRPr="00F57895">
        <w:t>Wykonawca zobowiązuje się, że utwory przekazane Zamawiającemu będą wolne od jakichkolwiek wad, w tym wad prawnych, oraz że wobec Zamawiającego nie będą zgłaszane żadne roszczenia osób trzecich dotyczące utworów,</w:t>
      </w:r>
      <w:r w:rsidR="00767CC9" w:rsidRPr="00F57895">
        <w:t xml:space="preserve"> </w:t>
      </w:r>
      <w:r w:rsidRPr="00F57895">
        <w:t>w szczególności roszczenia wynikające z naruszenia praw własności intelektualnej, w tym praw przewidzianych w ustawie z dnia 4 lutego 1994 r. o prawie autorskim i prawach pokrewnych.</w:t>
      </w:r>
    </w:p>
    <w:p w14:paraId="2ACD7F5E" w14:textId="1F9CD8F0" w:rsidR="002B6AF2" w:rsidRPr="00F57895" w:rsidRDefault="009D6025" w:rsidP="00226817">
      <w:pPr>
        <w:pStyle w:val="Akapitzlist"/>
        <w:numPr>
          <w:ilvl w:val="0"/>
          <w:numId w:val="9"/>
        </w:numPr>
        <w:ind w:left="426" w:hanging="426"/>
        <w:jc w:val="both"/>
      </w:pPr>
      <w:r w:rsidRPr="00F57895">
        <w:t xml:space="preserve">Wykonawca zobowiązuje się, że na utworach nie umieści swojej nazwy, logotypów </w:t>
      </w:r>
      <w:r w:rsidR="00D0677A" w:rsidRPr="00F57895">
        <w:t xml:space="preserve"> </w:t>
      </w:r>
      <w:r w:rsidRPr="00F57895">
        <w:t>ani innych oznaczeń, które mogłyby wskazywać na Wykonawcę.</w:t>
      </w:r>
    </w:p>
    <w:p w14:paraId="289C0CC5" w14:textId="77777777" w:rsidR="002B6AF2" w:rsidRPr="00F57895" w:rsidRDefault="009D6025" w:rsidP="00226817">
      <w:pPr>
        <w:pStyle w:val="Akapitzlist"/>
        <w:numPr>
          <w:ilvl w:val="0"/>
          <w:numId w:val="9"/>
        </w:numPr>
        <w:ind w:left="426" w:hanging="426"/>
        <w:jc w:val="both"/>
      </w:pPr>
      <w:r w:rsidRPr="00F57895">
        <w:t>Równocześnie z nabyciem autorskich praw majątkowych do utworów Zamawiający nabywa własność wszystkich egzemplarzy, na których utwory te zostały utrwalone i przekazane Zamawiającemu.</w:t>
      </w:r>
    </w:p>
    <w:p w14:paraId="4D52E998" w14:textId="77777777" w:rsidR="002B6AF2" w:rsidRPr="00F57895" w:rsidRDefault="009D6025" w:rsidP="00226817">
      <w:pPr>
        <w:pStyle w:val="Akapitzlist"/>
        <w:numPr>
          <w:ilvl w:val="0"/>
          <w:numId w:val="9"/>
        </w:numPr>
        <w:ind w:left="426" w:hanging="426"/>
        <w:jc w:val="both"/>
      </w:pPr>
      <w:r w:rsidRPr="00F57895">
        <w:t>W przypadku zgłoszenia przez osoby trzecie roszczeń opartych na zarzucie, że korzystanie z utworów uzyskanych przez Zamawiającego na podstawie niniejszej umowy przez Zamawiającego lub jego następców prawnych narusza prawa własności intelektualnej przysługujące tym osobom, Zamawiający poinformuje Wykonawcę o takich roszczeniach, a Wykonawca podejmie niezbędne działania mające na celu zażegnanie sporu i poniesie w związku z tym wszystkie koszty.</w:t>
      </w:r>
    </w:p>
    <w:p w14:paraId="3F99A3FF" w14:textId="104BD246" w:rsidR="002B6AF2" w:rsidRPr="00F57895" w:rsidRDefault="009D6025" w:rsidP="00226817">
      <w:pPr>
        <w:pStyle w:val="Tekstpodstawowy"/>
        <w:tabs>
          <w:tab w:val="clear" w:pos="709"/>
          <w:tab w:val="left" w:leader="dot" w:pos="851"/>
        </w:tabs>
        <w:ind w:left="426"/>
        <w:jc w:val="both"/>
      </w:pPr>
      <w:r w:rsidRPr="00F57895">
        <w:t>W szczególności, w przypadku wytoczenia w związku z tym przeciwko Zamawiającemu lub jego następcy prawnemu powództwa z tytułu naruszenia praw własności intelektualnej, Wykonawca przystąpi do postępowania</w:t>
      </w:r>
      <w:r w:rsidR="00767CC9" w:rsidRPr="00F57895">
        <w:t xml:space="preserve"> </w:t>
      </w:r>
      <w:r w:rsidRPr="00F57895">
        <w:t>w charakterze strony pozwanej, a w razie braku takiej możliwości wystąpi z interwencją uboczną po stronie pozwanej oraz pokryje wszelkie koszty</w:t>
      </w:r>
      <w:r w:rsidR="00767CC9" w:rsidRPr="00F57895">
        <w:t xml:space="preserve"> </w:t>
      </w:r>
      <w:r w:rsidRPr="00F57895">
        <w:t>i odszkodowania, w tym koszty obsługi prawnej zasądzone od Zamawiającego lub jego następców prawnych.</w:t>
      </w:r>
    </w:p>
    <w:p w14:paraId="23C2D51E" w14:textId="77777777" w:rsidR="00767CC9" w:rsidRPr="00F57895" w:rsidRDefault="00767CC9" w:rsidP="00226817">
      <w:pPr>
        <w:pStyle w:val="Akapitzlist"/>
        <w:numPr>
          <w:ilvl w:val="0"/>
          <w:numId w:val="9"/>
        </w:numPr>
        <w:ind w:left="426" w:hanging="426"/>
        <w:jc w:val="both"/>
      </w:pPr>
      <w:r w:rsidRPr="00F57895">
        <w:t>Wykonawca zezwala Zamawiającemu na wykonanie wszelkich praw zależnych do Utworów, zezwala na ich dowolne przetwarzanie (adaptacje) przez Zamawiającego lub osoby trzecie działające na jego zlecenie oraz zezwala na wykonywanie wszystkich przysługujących autorowi Utworów praw osobistych, a w szczególności na decydowanie o dacie pierwszego udostępnienia (wprowadzenia do obrotu) i udostępniania ich bez wskazywania kto jest autorem.</w:t>
      </w:r>
    </w:p>
    <w:p w14:paraId="47CE8758" w14:textId="4E054954" w:rsidR="00767CC9" w:rsidRPr="00F57895" w:rsidRDefault="00767CC9" w:rsidP="00226817">
      <w:pPr>
        <w:pStyle w:val="Akapitzlist"/>
        <w:numPr>
          <w:ilvl w:val="0"/>
          <w:numId w:val="9"/>
        </w:numPr>
        <w:ind w:left="426" w:hanging="426"/>
        <w:jc w:val="both"/>
      </w:pPr>
      <w:r w:rsidRPr="00F57895">
        <w:t>Wraz z przeniesieniem autorskich praw majątkowych na Zamawiającego przechodzi wyłączne prawo zezwalania na wykonywanie autorskiego prawa zależnego.</w:t>
      </w:r>
    </w:p>
    <w:p w14:paraId="6470FEE1" w14:textId="77777777" w:rsidR="00767CC9" w:rsidRPr="00F57895" w:rsidRDefault="00767CC9" w:rsidP="005A1781">
      <w:pPr>
        <w:pStyle w:val="Tekstpodstawowy"/>
      </w:pPr>
    </w:p>
    <w:p w14:paraId="043531A2" w14:textId="77777777" w:rsidR="002B6AF2" w:rsidRPr="00F57895" w:rsidRDefault="009D6025" w:rsidP="005A1781">
      <w:pPr>
        <w:pStyle w:val="Nagwek1"/>
      </w:pPr>
      <w:r w:rsidRPr="00F57895">
        <w:lastRenderedPageBreak/>
        <w:t>§ 13.</w:t>
      </w:r>
    </w:p>
    <w:p w14:paraId="07BDCCBA" w14:textId="77777777" w:rsidR="002B6AF2" w:rsidRPr="00F57895" w:rsidRDefault="009D6025" w:rsidP="001614A4">
      <w:pPr>
        <w:jc w:val="center"/>
        <w:rPr>
          <w:b/>
        </w:rPr>
      </w:pPr>
      <w:r w:rsidRPr="00F57895">
        <w:rPr>
          <w:b/>
        </w:rPr>
        <w:t>Wynagrodzenie Wykonawcy</w:t>
      </w:r>
    </w:p>
    <w:p w14:paraId="1763A9E1" w14:textId="77777777" w:rsidR="002B6AF2" w:rsidRPr="00F57895" w:rsidRDefault="009D6025" w:rsidP="00226817">
      <w:pPr>
        <w:pStyle w:val="Akapitzlist"/>
        <w:numPr>
          <w:ilvl w:val="0"/>
          <w:numId w:val="23"/>
        </w:numPr>
        <w:ind w:left="426" w:hanging="426"/>
        <w:jc w:val="both"/>
      </w:pPr>
      <w:r w:rsidRPr="00F57895">
        <w:t>Zamawiający zapłaci Wykonawcy wynagrodzenie:</w:t>
      </w:r>
    </w:p>
    <w:p w14:paraId="1249FF09" w14:textId="0851C495" w:rsidR="002B6AF2" w:rsidRPr="00F57895" w:rsidRDefault="009D6025" w:rsidP="00226817">
      <w:pPr>
        <w:pStyle w:val="Akapitzlist"/>
        <w:numPr>
          <w:ilvl w:val="1"/>
          <w:numId w:val="23"/>
        </w:numPr>
        <w:ind w:left="851" w:hanging="425"/>
        <w:jc w:val="both"/>
      </w:pPr>
      <w:r w:rsidRPr="00B75F8E">
        <w:rPr>
          <w:b/>
        </w:rPr>
        <w:t>za każdy miesiąc kalendarzowy świadczenia</w:t>
      </w:r>
      <w:r w:rsidR="00817A56" w:rsidRPr="00B75F8E">
        <w:rPr>
          <w:b/>
        </w:rPr>
        <w:t xml:space="preserve"> </w:t>
      </w:r>
      <w:r w:rsidRPr="00B75F8E">
        <w:rPr>
          <w:b/>
        </w:rPr>
        <w:t>Usługi Utrzymania</w:t>
      </w:r>
      <w:r w:rsidRPr="00F57895">
        <w:t xml:space="preserve">, o której mowa w § 3 ust. 1 pkt </w:t>
      </w:r>
      <w:r w:rsidR="00153D42">
        <w:t>1</w:t>
      </w:r>
      <w:r w:rsidR="00817A56" w:rsidRPr="00F57895">
        <w:t xml:space="preserve">, dla całego Systemu </w:t>
      </w:r>
      <w:r w:rsidRPr="00F57895">
        <w:t>wraz ze wszystkimi elementami wytworzonymi w ramach usług, o których mowa</w:t>
      </w:r>
      <w:r w:rsidR="00817A56" w:rsidRPr="00F57895">
        <w:t xml:space="preserve"> </w:t>
      </w:r>
      <w:r w:rsidRPr="00F57895">
        <w:t xml:space="preserve">w </w:t>
      </w:r>
      <w:r w:rsidR="00C80185">
        <w:t xml:space="preserve">§ 3 ust. 1 oraz </w:t>
      </w:r>
      <w:r w:rsidR="00153D42" w:rsidRPr="00F57895">
        <w:t>Opis</w:t>
      </w:r>
      <w:r w:rsidR="00153D42">
        <w:t>ie</w:t>
      </w:r>
      <w:r w:rsidR="00153D42" w:rsidRPr="00F57895">
        <w:t xml:space="preserve"> </w:t>
      </w:r>
      <w:r w:rsidRPr="00F57895">
        <w:t>Przedmiotu Zamówienia w wysokości</w:t>
      </w:r>
      <w:r w:rsidR="00817A56" w:rsidRPr="00F57895">
        <w:t xml:space="preserve"> ……………. </w:t>
      </w:r>
      <w:r w:rsidRPr="00F57895">
        <w:t>zł netto, co stanowi</w:t>
      </w:r>
      <w:r w:rsidR="00817A56" w:rsidRPr="00F57895">
        <w:t xml:space="preserve"> ………………</w:t>
      </w:r>
      <w:r w:rsidRPr="00F57895">
        <w:t xml:space="preserve"> zł brutto (słownie złotych:</w:t>
      </w:r>
      <w:r w:rsidRPr="00F57895">
        <w:tab/>
        <w:t>/100 brutto).</w:t>
      </w:r>
    </w:p>
    <w:p w14:paraId="543DE094" w14:textId="57B19426" w:rsidR="002B6AF2" w:rsidRPr="00F57895" w:rsidRDefault="009D6025" w:rsidP="00226817">
      <w:pPr>
        <w:pStyle w:val="Akapitzlist"/>
        <w:numPr>
          <w:ilvl w:val="1"/>
          <w:numId w:val="23"/>
        </w:numPr>
        <w:ind w:left="851" w:hanging="425"/>
        <w:jc w:val="both"/>
      </w:pPr>
      <w:r w:rsidRPr="00F57895">
        <w:rPr>
          <w:b/>
        </w:rPr>
        <w:t>za każdy miesiąc kalendarzowy świadczenia Usługi Wsparcia Technicznego</w:t>
      </w:r>
      <w:r w:rsidR="00817A56" w:rsidRPr="00F57895">
        <w:rPr>
          <w:b/>
        </w:rPr>
        <w:t xml:space="preserve"> wraz z Help-Desk</w:t>
      </w:r>
      <w:r w:rsidRPr="00F57895">
        <w:t xml:space="preserve">, o której mowa w § 3 ust. 1 pkt </w:t>
      </w:r>
      <w:r w:rsidR="00153D42">
        <w:t>2</w:t>
      </w:r>
      <w:r w:rsidRPr="00F57895">
        <w:t>:</w:t>
      </w:r>
      <w:r w:rsidR="00817A56" w:rsidRPr="00F57895">
        <w:t xml:space="preserve"> </w:t>
      </w:r>
      <w:r w:rsidRPr="00F57895">
        <w:t xml:space="preserve">w zakresie </w:t>
      </w:r>
      <w:r w:rsidR="00817A56" w:rsidRPr="00F57895">
        <w:t xml:space="preserve">całego Systemu wraz ze wszystkimi elementami wytworzonymi w ramach usług, o których mowa w </w:t>
      </w:r>
      <w:r w:rsidR="00C80185" w:rsidRPr="00C80185">
        <w:t xml:space="preserve">§ 3 ust. 1  oraz </w:t>
      </w:r>
      <w:r w:rsidR="00153D42" w:rsidRPr="00F57895">
        <w:t>Opis</w:t>
      </w:r>
      <w:r w:rsidR="00153D42">
        <w:t>ie</w:t>
      </w:r>
      <w:r w:rsidR="00153D42" w:rsidRPr="00F57895">
        <w:t xml:space="preserve"> </w:t>
      </w:r>
      <w:r w:rsidR="00817A56" w:rsidRPr="00F57895">
        <w:t xml:space="preserve">Przedmiotu Zamówienia </w:t>
      </w:r>
      <w:r w:rsidRPr="00F57895">
        <w:t>w wysokości</w:t>
      </w:r>
      <w:r w:rsidR="005B15FD" w:rsidRPr="00F57895">
        <w:t>………………..</w:t>
      </w:r>
      <w:r w:rsidRPr="00F57895">
        <w:t>zł netto, co stanowi</w:t>
      </w:r>
      <w:r w:rsidR="005B15FD" w:rsidRPr="00F57895">
        <w:t xml:space="preserve"> </w:t>
      </w:r>
      <w:r w:rsidRPr="00F57895">
        <w:t>……………………. zł brutto (słownie złotych:</w:t>
      </w:r>
      <w:r w:rsidRPr="00F57895">
        <w:tab/>
        <w:t>/100 brutto).</w:t>
      </w:r>
    </w:p>
    <w:p w14:paraId="693A1DB5" w14:textId="28359408" w:rsidR="002B6AF2" w:rsidRPr="00F57895" w:rsidRDefault="009D6025" w:rsidP="00226817">
      <w:pPr>
        <w:pStyle w:val="Akapitzlist"/>
        <w:numPr>
          <w:ilvl w:val="1"/>
          <w:numId w:val="23"/>
        </w:numPr>
        <w:ind w:left="851" w:hanging="425"/>
        <w:jc w:val="both"/>
      </w:pPr>
      <w:r w:rsidRPr="00F57895">
        <w:rPr>
          <w:b/>
        </w:rPr>
        <w:t>z tytułu wykonania Usługi Rozwoju i Asysty</w:t>
      </w:r>
      <w:r w:rsidR="009C0981">
        <w:rPr>
          <w:b/>
        </w:rPr>
        <w:t xml:space="preserve"> w ramach „prawa opcji”</w:t>
      </w:r>
      <w:r w:rsidRPr="00F57895">
        <w:rPr>
          <w:b/>
        </w:rPr>
        <w:t xml:space="preserve">, </w:t>
      </w:r>
      <w:r w:rsidRPr="00F57895">
        <w:t>o której mowa w § 3 ust. 1</w:t>
      </w:r>
      <w:r w:rsidR="00772421" w:rsidRPr="00F57895">
        <w:t xml:space="preserve"> </w:t>
      </w:r>
      <w:r w:rsidRPr="00F57895">
        <w:t xml:space="preserve">pkt </w:t>
      </w:r>
      <w:r w:rsidR="00153D42">
        <w:t>3</w:t>
      </w:r>
      <w:r w:rsidR="00153D42" w:rsidRPr="00F57895">
        <w:t xml:space="preserve"> </w:t>
      </w:r>
      <w:r w:rsidRPr="00F57895">
        <w:t xml:space="preserve">i zgodnie z rozdziałem </w:t>
      </w:r>
      <w:r w:rsidR="00153D42">
        <w:t>5</w:t>
      </w:r>
      <w:r w:rsidR="00153D42" w:rsidRPr="00F57895">
        <w:t xml:space="preserve"> </w:t>
      </w:r>
      <w:r w:rsidRPr="00F57895">
        <w:t>Opisu Przedmiotu Zamówienia, w wysokości: …………………….. zł netto, co stanowi</w:t>
      </w:r>
      <w:r w:rsidR="00DB536A">
        <w:t>………………..</w:t>
      </w:r>
      <w:r w:rsidRPr="00F57895">
        <w:t>zł brutto</w:t>
      </w:r>
      <w:r w:rsidR="00772421" w:rsidRPr="00F57895">
        <w:t xml:space="preserve"> </w:t>
      </w:r>
      <w:r w:rsidRPr="00F57895">
        <w:t>(słownie złotych:</w:t>
      </w:r>
      <w:r w:rsidRPr="00F57895">
        <w:tab/>
        <w:t>/100 brutto) za każd</w:t>
      </w:r>
      <w:r w:rsidR="00564076">
        <w:t>ą</w:t>
      </w:r>
      <w:r w:rsidRPr="00F57895">
        <w:t xml:space="preserve"> </w:t>
      </w:r>
      <w:r w:rsidR="00564076">
        <w:t>roboczogodzinę rozwojową</w:t>
      </w:r>
      <w:r w:rsidRPr="00F57895">
        <w:t xml:space="preserve"> pracy pracownika</w:t>
      </w:r>
      <w:r w:rsidR="00772421" w:rsidRPr="00F57895">
        <w:t xml:space="preserve"> W</w:t>
      </w:r>
      <w:r w:rsidRPr="00F57895">
        <w:t>ykonawcy.</w:t>
      </w:r>
    </w:p>
    <w:p w14:paraId="6FC58190" w14:textId="4010BB55" w:rsidR="002B6AF2" w:rsidRPr="00F57895" w:rsidRDefault="009D6025" w:rsidP="00226817">
      <w:pPr>
        <w:pStyle w:val="Akapitzlist"/>
        <w:numPr>
          <w:ilvl w:val="0"/>
          <w:numId w:val="23"/>
        </w:numPr>
        <w:ind w:left="426" w:hanging="426"/>
        <w:jc w:val="both"/>
      </w:pPr>
      <w:r w:rsidRPr="00F57895">
        <w:t xml:space="preserve">W razie świadczenia usług, o których mowa w § 3 ust. 1 pkt </w:t>
      </w:r>
      <w:r w:rsidR="00153D42">
        <w:t xml:space="preserve">1 </w:t>
      </w:r>
      <w:r w:rsidR="00C80185">
        <w:t xml:space="preserve">i </w:t>
      </w:r>
      <w:r w:rsidR="00153D42">
        <w:t>2</w:t>
      </w:r>
      <w:r w:rsidR="00153D42" w:rsidRPr="00F57895">
        <w:t xml:space="preserve"> </w:t>
      </w:r>
      <w:r w:rsidRPr="00F57895">
        <w:t>przez okres krótszy niż miesiąc kalendarzowy, każde z ww. wynagrodzeń zostanie wypłacone w kwocie proporcjonalnej do okresu świadczenia danej usługi:</w:t>
      </w:r>
    </w:p>
    <w:p w14:paraId="07085A4A" w14:textId="6E147C8E" w:rsidR="002B6AF2" w:rsidRPr="00F57895" w:rsidRDefault="009D6025" w:rsidP="00226817">
      <w:pPr>
        <w:pStyle w:val="Akapitzlist"/>
        <w:numPr>
          <w:ilvl w:val="0"/>
          <w:numId w:val="7"/>
        </w:numPr>
        <w:jc w:val="both"/>
      </w:pPr>
      <w:r w:rsidRPr="00F57895">
        <w:t xml:space="preserve">dla usługi o której mowa w § 3 ust. 1 pkt </w:t>
      </w:r>
      <w:r w:rsidR="00153D42">
        <w:t>1</w:t>
      </w:r>
      <w:r w:rsidR="00153D42" w:rsidRPr="00F57895">
        <w:t xml:space="preserve"> </w:t>
      </w:r>
      <w:r w:rsidRPr="00F57895">
        <w:t>dla ustalenia tej proporcji Strony przyjmują, że wynagrodzenie należne Wykonawcy za jeden dzień świadczenia danej usługi zostanie wyliczone poprzez podzielenie kwoty za miesiąc przez liczbę dni kalendarzowych w danym miesiącu.</w:t>
      </w:r>
    </w:p>
    <w:p w14:paraId="537EC747" w14:textId="044C63BF" w:rsidR="002B6AF2" w:rsidRPr="00F57895" w:rsidRDefault="009D6025" w:rsidP="00226817">
      <w:pPr>
        <w:pStyle w:val="Tekstpodstawowy"/>
        <w:ind w:left="1418"/>
        <w:jc w:val="both"/>
      </w:pPr>
      <w:r w:rsidRPr="00F57895">
        <w:t>(Wzór dla ustalenia wynagrodzenia w przypadku usługi świadczonej przez okres krótszy niż jeden miesiąc kalendarzowy: Wynagrodzenie za niepełny miesiąc świadczenia usługi = wynagrodzenie miesięczne / liczba dni kalendarzowych</w:t>
      </w:r>
      <w:r w:rsidR="00772421" w:rsidRPr="00F57895">
        <w:t xml:space="preserve"> </w:t>
      </w:r>
      <w:r w:rsidRPr="00F57895">
        <w:t>w danym miesiącu * liczba dni kalendarzowych świadczenia usługi w danym miesiącu.)</w:t>
      </w:r>
    </w:p>
    <w:p w14:paraId="41AFDE36" w14:textId="1A830F7B" w:rsidR="002B6AF2" w:rsidRPr="00F57895" w:rsidRDefault="009D6025" w:rsidP="00226817">
      <w:pPr>
        <w:pStyle w:val="Akapitzlist"/>
        <w:numPr>
          <w:ilvl w:val="0"/>
          <w:numId w:val="7"/>
        </w:numPr>
        <w:jc w:val="both"/>
      </w:pPr>
      <w:r w:rsidRPr="00F57895">
        <w:t xml:space="preserve">dla usługi o której mowa w § 3 ust. 1 pkt </w:t>
      </w:r>
      <w:r w:rsidR="00153D42">
        <w:t>2</w:t>
      </w:r>
      <w:r w:rsidR="00153D42" w:rsidRPr="00F57895">
        <w:t xml:space="preserve"> </w:t>
      </w:r>
      <w:r w:rsidRPr="00F57895">
        <w:t>dla ustalenia tej proporcji Strony przyjmują, że wynagrodzenie należne Wykonawcy za jeden dzień świadczenia danej usługi zostanie wyliczone poprzez podzielenie kwoty za miesiąc przez liczbę dni roboczych w danym miesiącu.</w:t>
      </w:r>
    </w:p>
    <w:p w14:paraId="1A0DCE95" w14:textId="3B1A6FBA" w:rsidR="002B6AF2" w:rsidRPr="00F57895" w:rsidRDefault="009D6025" w:rsidP="00226817">
      <w:pPr>
        <w:pStyle w:val="Tekstpodstawowy"/>
        <w:ind w:left="1418"/>
        <w:jc w:val="both"/>
      </w:pPr>
      <w:r w:rsidRPr="00F57895">
        <w:t>(Wzór dla ustalenia wynagrodzenia w przypadku usługi świadczonej przez okres krótszy niż jeden miesiąc kalendarzowy: Wynagrodzenie za niepełny miesiąc świadczenia usługi = wynagrodzenie miesięczne / liczba dni roboczych w danym miesiącu * liczba dni roboczych świadczenia usługi</w:t>
      </w:r>
      <w:r w:rsidR="00772421" w:rsidRPr="00F57895">
        <w:t xml:space="preserve"> </w:t>
      </w:r>
      <w:r w:rsidRPr="00F57895">
        <w:t>w danym miesiącu.)</w:t>
      </w:r>
    </w:p>
    <w:p w14:paraId="1EBAF12A" w14:textId="45B2156E" w:rsidR="002B6AF2" w:rsidRPr="00F57895" w:rsidRDefault="009D6025" w:rsidP="00226817">
      <w:pPr>
        <w:pStyle w:val="Akapitzlist"/>
        <w:numPr>
          <w:ilvl w:val="0"/>
          <w:numId w:val="23"/>
        </w:numPr>
        <w:ind w:left="426" w:hanging="426"/>
        <w:jc w:val="both"/>
      </w:pPr>
      <w:r w:rsidRPr="00F57895">
        <w:t>Zapłata wynagrodzenia za świadczenie usług</w:t>
      </w:r>
      <w:r w:rsidR="00C80185">
        <w:t>,</w:t>
      </w:r>
      <w:r w:rsidRPr="00F57895">
        <w:t xml:space="preserve"> o których mowa w § 3 ust. 1 pkt </w:t>
      </w:r>
      <w:r w:rsidR="00153D42">
        <w:t xml:space="preserve">1 </w:t>
      </w:r>
      <w:r w:rsidR="00C80185">
        <w:t xml:space="preserve">i </w:t>
      </w:r>
      <w:r w:rsidR="00153D42">
        <w:t>2</w:t>
      </w:r>
      <w:r w:rsidR="00153D42" w:rsidRPr="00F57895">
        <w:t xml:space="preserve"> </w:t>
      </w:r>
      <w:r w:rsidRPr="00F57895">
        <w:t>następować będzie miesięcznie po zakończeniu każdego miesiąca kalendarzowego.</w:t>
      </w:r>
    </w:p>
    <w:p w14:paraId="34836C8D" w14:textId="2D4EE1F0" w:rsidR="002B6AF2" w:rsidRPr="00F57895" w:rsidRDefault="009D6025" w:rsidP="00056108">
      <w:pPr>
        <w:pStyle w:val="Akapitzlist"/>
        <w:numPr>
          <w:ilvl w:val="0"/>
          <w:numId w:val="23"/>
        </w:numPr>
        <w:ind w:left="426" w:hanging="426"/>
        <w:jc w:val="both"/>
      </w:pPr>
      <w:r w:rsidRPr="00F57895">
        <w:t>Za wykonanie całego Zamówienia Wykonawca otrzyma całkowite wynagrodzenie w kwocie nie większej niż</w:t>
      </w:r>
      <w:r w:rsidR="009C0981">
        <w:t>………….</w:t>
      </w:r>
      <w:r w:rsidRPr="00F57895">
        <w:t>zł netto (słownie złotych:</w:t>
      </w:r>
      <w:r w:rsidR="00F870CD" w:rsidRPr="00F57895">
        <w:t xml:space="preserve">  </w:t>
      </w:r>
      <w:r w:rsidRPr="00F57895">
        <w:t>………………</w:t>
      </w:r>
      <w:r w:rsidR="00F870CD" w:rsidRPr="00F57895">
        <w:t xml:space="preserve"> </w:t>
      </w:r>
      <w:r w:rsidRPr="00F57895">
        <w:t>…./100 netto) co stanowi kwotę</w:t>
      </w:r>
      <w:r w:rsidR="009C0981">
        <w:t>…………..</w:t>
      </w:r>
      <w:r w:rsidRPr="00F57895">
        <w:t>zł brutto (słownie złotych:</w:t>
      </w:r>
      <w:r w:rsidR="00F870CD" w:rsidRPr="00F57895">
        <w:t xml:space="preserve">  </w:t>
      </w:r>
      <w:r w:rsidRPr="00F57895">
        <w:t>……………… …./100 brutto).</w:t>
      </w:r>
      <w:r w:rsidR="009C0981">
        <w:t xml:space="preserve">  Zamawiający zobowiązuje się zapłacić Wykonawcy za wykonanie</w:t>
      </w:r>
      <w:r w:rsidR="003B2984">
        <w:t xml:space="preserve"> podstawowego</w:t>
      </w:r>
      <w:r w:rsidR="009C0981">
        <w:t xml:space="preserve"> przedmiotu umowy wynagrodzenie zgodnie z cenami jednostkowymi zawartymi w Formularzu Ofertowym w wysokości do kwoty netto………. (słownie złotych:  ……………… …./100 netto) co stanowi kwotę…………zł brutto (słownie złotych:  ……………… …./100 brutto). W ramach „prawa opcji” Zamawiający zobowiązuje się zapłacić Wykonawcy za wykonanie przedmiotu umowy wynagrodzenie zgodnie z cenami jednostkowymi zawartymi w Formularzu Ofertowym w części dotyczącej opcji w wysokości do kwoty netto………. (słownie złotych:  ……………… …./100 netto) co stanowi kwotę…………..zł brutto (słownie złotych:  ……………… …./100 brutto. Wynagrodzenie za wykonanie podstawowego </w:t>
      </w:r>
      <w:r w:rsidR="009C0981">
        <w:lastRenderedPageBreak/>
        <w:t>przedmiotu umowy i za wykonanie przedmiotu umowy w ramach „prawa opcji” wyczerpuje wszelkie roszczenia Wykonawcy wobec Zamawiającego z tytułu realizacji przedmiotu umowy. Wykonawcy nie służy prawo domagania się realizacji umowy w zakresie „prawa opcji”.</w:t>
      </w:r>
    </w:p>
    <w:p w14:paraId="30E82A8D" w14:textId="60F2678A" w:rsidR="002B6AF2" w:rsidRPr="00F57895" w:rsidRDefault="009D6025" w:rsidP="00226817">
      <w:pPr>
        <w:pStyle w:val="Akapitzlist"/>
        <w:numPr>
          <w:ilvl w:val="0"/>
          <w:numId w:val="23"/>
        </w:numPr>
        <w:ind w:left="426" w:hanging="426"/>
        <w:jc w:val="both"/>
      </w:pPr>
      <w:r w:rsidRPr="00F57895">
        <w:t xml:space="preserve">Zamawiający oświadcza, że </w:t>
      </w:r>
      <w:r w:rsidR="00564076">
        <w:t xml:space="preserve">zamówienie i </w:t>
      </w:r>
      <w:r w:rsidRPr="00F57895">
        <w:t xml:space="preserve">wynagrodzenie jest </w:t>
      </w:r>
      <w:r w:rsidR="00564076" w:rsidRPr="00564076">
        <w:t>współfinansowane z Unii Europejskiej ze środków Europejskiego Funduszu Społecznego Plus z programu Fundusze Europejskie dla Dolnego Śląska 2021-2027 w ramach projektu Pomoc Techniczna FEDS DWUP</w:t>
      </w:r>
      <w:r w:rsidR="00564076">
        <w:noBreakHyphen/>
      </w:r>
      <w:r w:rsidR="00564076" w:rsidRPr="00564076">
        <w:t>EFS+ nr projektu FEDS.11.01-IZ.00-0001/23</w:t>
      </w:r>
      <w:r w:rsidRPr="00F57895">
        <w:t>.</w:t>
      </w:r>
    </w:p>
    <w:p w14:paraId="55B52815" w14:textId="4A9366C4" w:rsidR="002B6AF2" w:rsidRPr="00F57895" w:rsidRDefault="00F870CD" w:rsidP="00226817">
      <w:pPr>
        <w:pStyle w:val="Akapitzlist"/>
        <w:numPr>
          <w:ilvl w:val="0"/>
          <w:numId w:val="23"/>
        </w:numPr>
        <w:ind w:left="426" w:hanging="426"/>
        <w:jc w:val="both"/>
      </w:pPr>
      <w:r w:rsidRPr="00F57895">
        <w:t xml:space="preserve">Zamawiający zastrzega sobie prawo w trakcie trwania Umowy do niezlecania Usług Rozwoju Systemu </w:t>
      </w:r>
      <w:r w:rsidR="003F6D39">
        <w:t xml:space="preserve">(„prawo opcji”) </w:t>
      </w:r>
      <w:r w:rsidRPr="00F57895">
        <w:t xml:space="preserve">określonych w § 3 ust.1 pkt </w:t>
      </w:r>
      <w:r w:rsidR="00153D42">
        <w:t>3</w:t>
      </w:r>
      <w:r w:rsidRPr="00F57895">
        <w:t xml:space="preserve"> oraz prawo do zmiany, w ramach kwoty brutto wskazanej w </w:t>
      </w:r>
      <w:r w:rsidR="00564076">
        <w:t xml:space="preserve">§ 13 </w:t>
      </w:r>
      <w:r w:rsidRPr="00F57895">
        <w:t>ust. 4, liczby jednostek (</w:t>
      </w:r>
      <w:r w:rsidR="00564076">
        <w:t>roboczogodzin</w:t>
      </w:r>
      <w:r w:rsidRPr="00F57895">
        <w:t xml:space="preserve"> w ramach Usługi Rozwoju i Asyst</w:t>
      </w:r>
      <w:r w:rsidR="001614A4" w:rsidRPr="00F57895">
        <w:t>y</w:t>
      </w:r>
      <w:r w:rsidRPr="00F57895">
        <w:t xml:space="preserve">) </w:t>
      </w:r>
      <w:r w:rsidRPr="00AE3322">
        <w:t>wskazanych w Ofercie Wykonawcy stanowiącej załącznik nr 4 do umowy.</w:t>
      </w:r>
      <w:r w:rsidRPr="00F57895">
        <w:t xml:space="preserve"> Wykonawcy nie</w:t>
      </w:r>
      <w:r w:rsidR="00AE3322">
        <w:t xml:space="preserve"> </w:t>
      </w:r>
      <w:r w:rsidRPr="00F57895">
        <w:t xml:space="preserve">przysługują </w:t>
      </w:r>
      <w:r w:rsidR="00C3431C" w:rsidRPr="00F57895">
        <w:t>w związku z powyższym działaniem żadne roszczenia.</w:t>
      </w:r>
      <w:r w:rsidR="009D6025" w:rsidRPr="00F57895">
        <w:t xml:space="preserve"> </w:t>
      </w:r>
    </w:p>
    <w:p w14:paraId="13243424" w14:textId="3A5EA8C6" w:rsidR="002B6AF2" w:rsidRPr="00F57895" w:rsidRDefault="009D6025" w:rsidP="00226817">
      <w:pPr>
        <w:pStyle w:val="Akapitzlist"/>
        <w:numPr>
          <w:ilvl w:val="0"/>
          <w:numId w:val="23"/>
        </w:numPr>
        <w:ind w:left="426" w:hanging="426"/>
        <w:jc w:val="both"/>
      </w:pPr>
      <w:r w:rsidRPr="00F57895">
        <w:t xml:space="preserve">Kwoty wynagrodzeń, określone w ust. 1 i 4, zaspokajają wszelkie roszczenia Wykonawcy </w:t>
      </w:r>
      <w:r w:rsidR="00564076">
        <w:t xml:space="preserve">z tytułu wykonywania Zamówienia, </w:t>
      </w:r>
      <w:r w:rsidRPr="00F57895">
        <w:t>w tym roszczenia z tytułu wykonania</w:t>
      </w:r>
      <w:r w:rsidR="00153D42">
        <w:t xml:space="preserve"> czynności</w:t>
      </w:r>
      <w:r w:rsidR="00567588">
        <w:t xml:space="preserve"> Przeniesienia systemu</w:t>
      </w:r>
      <w:r w:rsidR="00153D42">
        <w:t>, o których mowa w § 8</w:t>
      </w:r>
      <w:r w:rsidR="00567588">
        <w:t>,</w:t>
      </w:r>
      <w:r w:rsidRPr="00F57895">
        <w:t xml:space="preserve"> usług o których</w:t>
      </w:r>
      <w:r w:rsidR="00C3431C" w:rsidRPr="00F57895">
        <w:t xml:space="preserve"> </w:t>
      </w:r>
      <w:r w:rsidRPr="00F57895">
        <w:t>mowa w § 11 i roszczenia z tytułu udzielenia Zamawiającemu praw do utworów, na warunkach określonych w § 12.</w:t>
      </w:r>
    </w:p>
    <w:p w14:paraId="7D7F85A2" w14:textId="77777777" w:rsidR="00B947C5" w:rsidRPr="00F57895" w:rsidRDefault="009D6025" w:rsidP="00226817">
      <w:pPr>
        <w:pStyle w:val="Akapitzlist"/>
        <w:numPr>
          <w:ilvl w:val="0"/>
          <w:numId w:val="23"/>
        </w:numPr>
        <w:ind w:left="426" w:hanging="426"/>
        <w:jc w:val="both"/>
      </w:pPr>
      <w:r w:rsidRPr="00F57895">
        <w:t xml:space="preserve">Zapłata każdego z wynagrodzeń, o których mowa w ust. 1, następować będzie przelewem na rachunek bankowy </w:t>
      </w:r>
      <w:r w:rsidR="00C3431C" w:rsidRPr="00F57895">
        <w:t xml:space="preserve">wskazany na fakturze przez </w:t>
      </w:r>
      <w:r w:rsidRPr="00F57895">
        <w:t>Wykonawc</w:t>
      </w:r>
      <w:r w:rsidR="00C3431C" w:rsidRPr="00F57895">
        <w:t xml:space="preserve">ę, </w:t>
      </w:r>
      <w:r w:rsidRPr="00F57895">
        <w:t xml:space="preserve">w terminie 21 dni kalendarzowych od dnia otrzymania przez Zamawiającego prawidłowo wystawionej faktury VAT, z zastrzeżeniem że podstawą zapłaty za fakturę jest podpisany przez Strony odpowiedni protokół odbioru przewidziany Umową, sporządzony według wzoru, stanowiącego Załącznik nr 8 do Umowy. </w:t>
      </w:r>
    </w:p>
    <w:p w14:paraId="6370373D" w14:textId="77777777" w:rsidR="00B947C5" w:rsidRPr="00F57895" w:rsidRDefault="009D6025" w:rsidP="00226817">
      <w:pPr>
        <w:pStyle w:val="Akapitzlist"/>
        <w:numPr>
          <w:ilvl w:val="0"/>
          <w:numId w:val="23"/>
        </w:numPr>
        <w:ind w:left="426" w:hanging="426"/>
        <w:jc w:val="both"/>
      </w:pPr>
      <w:r w:rsidRPr="00F57895">
        <w:t xml:space="preserve">Fakturę VAT </w:t>
      </w:r>
      <w:r w:rsidR="00B947C5" w:rsidRPr="00F57895">
        <w:t xml:space="preserve">należy wystawiać na: </w:t>
      </w:r>
    </w:p>
    <w:p w14:paraId="5EFA6DF2" w14:textId="77777777" w:rsidR="00B947C5" w:rsidRPr="00F57895" w:rsidRDefault="00B947C5" w:rsidP="00226817">
      <w:pPr>
        <w:ind w:left="1036"/>
        <w:jc w:val="both"/>
      </w:pPr>
      <w:r w:rsidRPr="00F57895">
        <w:t>Dolnośląski Wojewódzki Urząd Pracy</w:t>
      </w:r>
    </w:p>
    <w:p w14:paraId="4858BC86" w14:textId="77777777" w:rsidR="00B947C5" w:rsidRPr="00F57895" w:rsidRDefault="00B947C5" w:rsidP="00226817">
      <w:pPr>
        <w:ind w:left="1036"/>
        <w:jc w:val="both"/>
      </w:pPr>
      <w:r w:rsidRPr="00F57895">
        <w:t>Ul. Ogrodowa 5b</w:t>
      </w:r>
    </w:p>
    <w:p w14:paraId="0F4531D5" w14:textId="77777777" w:rsidR="00B947C5" w:rsidRPr="00F57895" w:rsidRDefault="00B947C5" w:rsidP="00226817">
      <w:pPr>
        <w:ind w:left="1036"/>
        <w:jc w:val="both"/>
      </w:pPr>
      <w:r w:rsidRPr="00F57895">
        <w:t>58-306 Wałbrzych</w:t>
      </w:r>
    </w:p>
    <w:p w14:paraId="2F428F52" w14:textId="6C9560FD" w:rsidR="00B947C5" w:rsidRPr="00F57895" w:rsidRDefault="00B947C5" w:rsidP="00226817">
      <w:pPr>
        <w:ind w:left="1036"/>
        <w:jc w:val="both"/>
      </w:pPr>
      <w:r w:rsidRPr="00F57895">
        <w:t>NIP 886-25-66-413</w:t>
      </w:r>
    </w:p>
    <w:p w14:paraId="30040F04" w14:textId="451BCF53" w:rsidR="002B6AF2" w:rsidRPr="00F57895" w:rsidRDefault="001614A4" w:rsidP="00226817">
      <w:pPr>
        <w:tabs>
          <w:tab w:val="clear" w:pos="709"/>
          <w:tab w:val="left" w:leader="dot" w:pos="851"/>
        </w:tabs>
        <w:ind w:left="426"/>
        <w:jc w:val="both"/>
      </w:pPr>
      <w:r w:rsidRPr="00F57895">
        <w:t>i</w:t>
      </w:r>
      <w:r w:rsidR="00B947C5" w:rsidRPr="00F57895">
        <w:t xml:space="preserve"> </w:t>
      </w:r>
      <w:r w:rsidR="009D6025" w:rsidRPr="00F57895">
        <w:t>należy doręczyć Zamawiającemu:</w:t>
      </w:r>
    </w:p>
    <w:p w14:paraId="26C0D3B6" w14:textId="36113235" w:rsidR="002B6AF2" w:rsidRPr="00F57895" w:rsidRDefault="009D6025" w:rsidP="00226817">
      <w:pPr>
        <w:pStyle w:val="Akapitzlist"/>
        <w:numPr>
          <w:ilvl w:val="0"/>
          <w:numId w:val="6"/>
        </w:numPr>
        <w:tabs>
          <w:tab w:val="clear" w:pos="426"/>
          <w:tab w:val="left" w:pos="1134"/>
        </w:tabs>
        <w:ind w:left="1134" w:hanging="425"/>
        <w:jc w:val="both"/>
      </w:pPr>
      <w:r w:rsidRPr="00F57895">
        <w:t xml:space="preserve">pod adres: </w:t>
      </w:r>
      <w:r w:rsidR="00C3431C" w:rsidRPr="00F57895">
        <w:t>Dolnośląski Wojewódzki Urząd Pracy</w:t>
      </w:r>
      <w:r w:rsidRPr="00F57895">
        <w:t xml:space="preserve">, ul. </w:t>
      </w:r>
      <w:r w:rsidR="00C3431C" w:rsidRPr="00F57895">
        <w:t>Eugeniusza Kwiatkowskiego 4</w:t>
      </w:r>
      <w:r w:rsidRPr="00F57895">
        <w:t xml:space="preserve">, </w:t>
      </w:r>
      <w:r w:rsidR="00C3431C" w:rsidRPr="00F57895">
        <w:t>52-326 Wrocław</w:t>
      </w:r>
      <w:r w:rsidRPr="00F57895">
        <w:t>, lub</w:t>
      </w:r>
    </w:p>
    <w:p w14:paraId="6DBFA0C7" w14:textId="4A64865F" w:rsidR="002B6AF2" w:rsidRPr="00F57895" w:rsidRDefault="009D6025" w:rsidP="00226817">
      <w:pPr>
        <w:pStyle w:val="Akapitzlist"/>
        <w:numPr>
          <w:ilvl w:val="0"/>
          <w:numId w:val="6"/>
        </w:numPr>
        <w:tabs>
          <w:tab w:val="clear" w:pos="426"/>
          <w:tab w:val="left" w:pos="1134"/>
        </w:tabs>
        <w:ind w:left="1134" w:hanging="425"/>
        <w:jc w:val="both"/>
      </w:pPr>
      <w:r w:rsidRPr="00F57895">
        <w:t>przesłać w formie elektronicznej z adresu mailowego Wykonawcy</w:t>
      </w:r>
      <w:r w:rsidR="00B947C5" w:rsidRPr="00F57895">
        <w:t xml:space="preserve">  </w:t>
      </w:r>
      <w:r w:rsidRPr="00F57895">
        <w:t xml:space="preserve">………………. na adres mailowy Zamawiającego: </w:t>
      </w:r>
      <w:hyperlink r:id="rId12" w:history="1">
        <w:r w:rsidR="00192B9B" w:rsidRPr="00F57895">
          <w:rPr>
            <w:rStyle w:val="Hipercze"/>
          </w:rPr>
          <w:t>it@dwup.pl</w:t>
        </w:r>
      </w:hyperlink>
      <w:r w:rsidR="00192B9B" w:rsidRPr="00F57895">
        <w:t xml:space="preserve"> .</w:t>
      </w:r>
    </w:p>
    <w:p w14:paraId="55F96BB7" w14:textId="25887B0F" w:rsidR="002B6AF2" w:rsidRPr="00F57895" w:rsidRDefault="009D6025" w:rsidP="00226817">
      <w:pPr>
        <w:pStyle w:val="Tekstpodstawowy"/>
        <w:tabs>
          <w:tab w:val="clear" w:pos="709"/>
          <w:tab w:val="left" w:leader="dot" w:pos="851"/>
        </w:tabs>
        <w:ind w:left="426"/>
        <w:jc w:val="both"/>
      </w:pPr>
      <w:r w:rsidRPr="00F57895">
        <w:t>Zmiana danych</w:t>
      </w:r>
      <w:r w:rsidR="00AE3322">
        <w:t xml:space="preserve"> do doręczeń</w:t>
      </w:r>
      <w:r w:rsidRPr="00F57895">
        <w:t xml:space="preserve">, o których mowa </w:t>
      </w:r>
      <w:r w:rsidR="008B28C1">
        <w:t>powyżej,</w:t>
      </w:r>
      <w:r w:rsidRPr="00F57895">
        <w:t xml:space="preserve"> następuje poprzez pisemne lub mailowe powiadomienie drugiej Strony i nie stanowi zmiany treści Umowy w rozumieniu</w:t>
      </w:r>
      <w:r w:rsidR="00B947C5" w:rsidRPr="00F57895">
        <w:t xml:space="preserve"> </w:t>
      </w:r>
      <w:r w:rsidRPr="00F57895">
        <w:t xml:space="preserve">§ </w:t>
      </w:r>
      <w:r w:rsidR="003B2984">
        <w:t>20</w:t>
      </w:r>
      <w:r w:rsidR="003B2984" w:rsidRPr="00F57895">
        <w:t xml:space="preserve"> </w:t>
      </w:r>
      <w:r w:rsidRPr="00F57895">
        <w:t>ust. 1.</w:t>
      </w:r>
    </w:p>
    <w:p w14:paraId="5CA62F35" w14:textId="77777777" w:rsidR="002B6AF2" w:rsidRPr="00F57895" w:rsidRDefault="009D6025" w:rsidP="00226817">
      <w:pPr>
        <w:pStyle w:val="Akapitzlist"/>
        <w:numPr>
          <w:ilvl w:val="0"/>
          <w:numId w:val="23"/>
        </w:numPr>
        <w:ind w:left="426" w:hanging="426"/>
        <w:jc w:val="both"/>
      </w:pPr>
      <w:r w:rsidRPr="00F57895">
        <w:t>Jako dzień zapłaty każdego z wynagrodzeń, o których mowa w ust. 1, Strony ustalają dzień wydania dyspozycji przelewu z rachunku bankowego Zamawiającego.</w:t>
      </w:r>
    </w:p>
    <w:p w14:paraId="6E6DFB63" w14:textId="77777777" w:rsidR="002B6AF2" w:rsidRPr="00F57895" w:rsidRDefault="009D6025" w:rsidP="00226817">
      <w:pPr>
        <w:pStyle w:val="Akapitzlist"/>
        <w:numPr>
          <w:ilvl w:val="0"/>
          <w:numId w:val="23"/>
        </w:numPr>
        <w:ind w:left="426" w:hanging="426"/>
        <w:jc w:val="both"/>
      </w:pPr>
      <w:r w:rsidRPr="00F57895">
        <w:t>Za każdy dzień opóźnienia w zapłacie któregokolwiek z wynagrodzeń, o których mowa w ust. 1, Wykonawca może żądać od Zamawiającego odsetek ustawowych za opóźnienie.</w:t>
      </w:r>
    </w:p>
    <w:p w14:paraId="0445D055" w14:textId="44FD7DB1" w:rsidR="002B6AF2" w:rsidRPr="00F57895" w:rsidRDefault="002B6AF2" w:rsidP="00134124">
      <w:pPr>
        <w:ind w:left="1036"/>
      </w:pPr>
    </w:p>
    <w:p w14:paraId="05560FB8" w14:textId="77777777" w:rsidR="002B6AF2" w:rsidRPr="00F57895" w:rsidRDefault="009D6025" w:rsidP="005A1781">
      <w:pPr>
        <w:pStyle w:val="Nagwek1"/>
      </w:pPr>
      <w:r w:rsidRPr="00F57895">
        <w:t>§ 14.</w:t>
      </w:r>
    </w:p>
    <w:p w14:paraId="51A5BA38" w14:textId="77777777" w:rsidR="002B6AF2" w:rsidRPr="00F57895" w:rsidRDefault="009D6025" w:rsidP="001614A4">
      <w:pPr>
        <w:jc w:val="center"/>
        <w:rPr>
          <w:b/>
        </w:rPr>
      </w:pPr>
      <w:r w:rsidRPr="00F57895">
        <w:rPr>
          <w:b/>
        </w:rPr>
        <w:t>Kary umowne</w:t>
      </w:r>
    </w:p>
    <w:p w14:paraId="5DE5CEE8" w14:textId="77777777" w:rsidR="002B6AF2" w:rsidRPr="00F57895" w:rsidRDefault="009D6025" w:rsidP="00226817">
      <w:pPr>
        <w:pStyle w:val="Akapitzlist"/>
        <w:numPr>
          <w:ilvl w:val="0"/>
          <w:numId w:val="24"/>
        </w:numPr>
        <w:ind w:left="426" w:hanging="426"/>
        <w:jc w:val="both"/>
      </w:pPr>
      <w:r w:rsidRPr="00F57895">
        <w:t>Wykonawca zapłaci Zamawiającemu karę umowną w wysokości:</w:t>
      </w:r>
    </w:p>
    <w:p w14:paraId="255BACA3" w14:textId="72920F5F" w:rsidR="002B6AF2" w:rsidRPr="00F57895" w:rsidRDefault="009D6025" w:rsidP="00226817">
      <w:pPr>
        <w:pStyle w:val="Akapitzlist"/>
        <w:numPr>
          <w:ilvl w:val="1"/>
          <w:numId w:val="24"/>
        </w:numPr>
        <w:tabs>
          <w:tab w:val="clear" w:pos="426"/>
          <w:tab w:val="left" w:pos="851"/>
        </w:tabs>
        <w:ind w:left="851" w:hanging="425"/>
        <w:jc w:val="both"/>
      </w:pPr>
      <w:r w:rsidRPr="00F57895">
        <w:t>20% kwoty brutto wynagrodzenia miesięcznego wskazanego w § 13 ust. 1</w:t>
      </w:r>
      <w:r w:rsidR="00B947C5" w:rsidRPr="00F57895">
        <w:t xml:space="preserve"> </w:t>
      </w:r>
      <w:r w:rsidRPr="00F57895">
        <w:t>pkt 1</w:t>
      </w:r>
      <w:r w:rsidR="00B947C5" w:rsidRPr="00F57895">
        <w:t xml:space="preserve"> </w:t>
      </w:r>
      <w:r w:rsidRPr="00F57895">
        <w:t xml:space="preserve">– za każdy dzień (w którym powinna być świadczona usługa) niespełnienia (braku świadczenia) w miesiącu kalendarzowym </w:t>
      </w:r>
      <w:r w:rsidR="00B947C5" w:rsidRPr="00F57895">
        <w:t>Usługi Utrzymania</w:t>
      </w:r>
      <w:r w:rsidRPr="00F57895">
        <w:t>;</w:t>
      </w:r>
    </w:p>
    <w:p w14:paraId="5467E0CC" w14:textId="5A5BA0CC" w:rsidR="002B6AF2" w:rsidRPr="00F57895" w:rsidRDefault="009D6025" w:rsidP="00226817">
      <w:pPr>
        <w:pStyle w:val="Akapitzlist"/>
        <w:numPr>
          <w:ilvl w:val="1"/>
          <w:numId w:val="24"/>
        </w:numPr>
        <w:tabs>
          <w:tab w:val="clear" w:pos="426"/>
          <w:tab w:val="left" w:pos="851"/>
        </w:tabs>
        <w:ind w:left="851" w:hanging="425"/>
        <w:jc w:val="both"/>
      </w:pPr>
      <w:r w:rsidRPr="00F57895">
        <w:t>20% kwoty brutto wynagrodzenia miesięcznego wskazanego w § 13 ust. 1</w:t>
      </w:r>
      <w:r w:rsidR="00B947C5" w:rsidRPr="00F57895">
        <w:t xml:space="preserve"> </w:t>
      </w:r>
      <w:r w:rsidRPr="00F57895">
        <w:t>pkt 2</w:t>
      </w:r>
      <w:r w:rsidR="00B947C5" w:rsidRPr="00F57895">
        <w:t xml:space="preserve"> </w:t>
      </w:r>
      <w:r w:rsidRPr="00F57895">
        <w:t>– za każdy dzień (w którym powinna być świadczona usługa) niespełnienia (braku świadczenia) w miesiącu kalendarzowym Usług</w:t>
      </w:r>
      <w:r w:rsidR="00B947C5" w:rsidRPr="00F57895">
        <w:t>i</w:t>
      </w:r>
      <w:r w:rsidRPr="00F57895">
        <w:t xml:space="preserve"> Wsparcia Technicznego</w:t>
      </w:r>
      <w:r w:rsidR="00B947C5" w:rsidRPr="00F57895">
        <w:t xml:space="preserve"> wraz z Help-Desk</w:t>
      </w:r>
      <w:r w:rsidRPr="00F57895">
        <w:t>;</w:t>
      </w:r>
    </w:p>
    <w:p w14:paraId="0074CA37" w14:textId="72233729" w:rsidR="002B6AF2" w:rsidRPr="00F57895" w:rsidRDefault="009D6025" w:rsidP="00056108">
      <w:pPr>
        <w:pStyle w:val="Akapitzlist"/>
        <w:numPr>
          <w:ilvl w:val="1"/>
          <w:numId w:val="24"/>
        </w:numPr>
        <w:tabs>
          <w:tab w:val="clear" w:pos="426"/>
          <w:tab w:val="left" w:pos="851"/>
        </w:tabs>
        <w:ind w:left="851" w:hanging="425"/>
        <w:jc w:val="both"/>
      </w:pPr>
      <w:r w:rsidRPr="00F57895">
        <w:lastRenderedPageBreak/>
        <w:t>1</w:t>
      </w:r>
      <w:r w:rsidR="00BB16D9" w:rsidRPr="00F57895">
        <w:t>0</w:t>
      </w:r>
      <w:r w:rsidRPr="00F57895">
        <w:t xml:space="preserve">% kwoty brutto </w:t>
      </w:r>
      <w:r w:rsidR="003B2984">
        <w:t xml:space="preserve">za </w:t>
      </w:r>
      <w:r w:rsidR="003B2984" w:rsidRPr="003B2984">
        <w:t xml:space="preserve">wykonanie całego Zamówienia </w:t>
      </w:r>
      <w:r w:rsidRPr="00F57895">
        <w:t xml:space="preserve">wskazanej w § 13 ust. 4 – za niewykonanie </w:t>
      </w:r>
      <w:r w:rsidR="00567588">
        <w:t>w terminie do 31.03.2025 r. Przeniesienia</w:t>
      </w:r>
      <w:r w:rsidRPr="00F57895">
        <w:t xml:space="preserve"> Systemu Monitorowania </w:t>
      </w:r>
      <w:r w:rsidR="00BB16D9" w:rsidRPr="00F57895">
        <w:t>FST</w:t>
      </w:r>
      <w:r w:rsidRPr="00F57895">
        <w:t>,</w:t>
      </w:r>
      <w:r w:rsidR="00BB16D9" w:rsidRPr="00F57895">
        <w:t xml:space="preserve"> </w:t>
      </w:r>
      <w:r w:rsidRPr="00F57895">
        <w:t xml:space="preserve">o którym mowa w </w:t>
      </w:r>
      <w:r w:rsidR="00567588">
        <w:t>§ 8</w:t>
      </w:r>
      <w:r w:rsidRPr="00F57895">
        <w:t>;</w:t>
      </w:r>
    </w:p>
    <w:p w14:paraId="1B7E4692" w14:textId="4C080E30" w:rsidR="002B6AF2" w:rsidRPr="00F57895" w:rsidRDefault="009D6025" w:rsidP="00226817">
      <w:pPr>
        <w:pStyle w:val="Akapitzlist"/>
        <w:numPr>
          <w:ilvl w:val="1"/>
          <w:numId w:val="24"/>
        </w:numPr>
        <w:tabs>
          <w:tab w:val="clear" w:pos="426"/>
          <w:tab w:val="left" w:pos="851"/>
        </w:tabs>
        <w:ind w:left="851" w:hanging="425"/>
        <w:jc w:val="both"/>
      </w:pPr>
      <w:r w:rsidRPr="00F57895">
        <w:t xml:space="preserve">50% </w:t>
      </w:r>
      <w:r w:rsidRPr="00F57895">
        <w:rPr>
          <w:u w:val="single"/>
        </w:rPr>
        <w:t>iloczynu kwoty brutto</w:t>
      </w:r>
      <w:r w:rsidRPr="00F57895">
        <w:t xml:space="preserve"> wskazanej w § 13 ust. 1 pkt </w:t>
      </w:r>
      <w:r w:rsidR="00567588">
        <w:t>3</w:t>
      </w:r>
      <w:r w:rsidR="00567588" w:rsidRPr="00F57895">
        <w:t xml:space="preserve"> </w:t>
      </w:r>
      <w:r w:rsidRPr="00F57895">
        <w:t>i pracochłonności Zlecenia Usługi Rozwoju i Asysty</w:t>
      </w:r>
      <w:r w:rsidRPr="00F57895">
        <w:rPr>
          <w:b/>
        </w:rPr>
        <w:t xml:space="preserve"> </w:t>
      </w:r>
      <w:r w:rsidRPr="00F57895">
        <w:t xml:space="preserve">(czyli liczby </w:t>
      </w:r>
      <w:r w:rsidR="00564076">
        <w:t>roboczogodzin</w:t>
      </w:r>
      <w:r w:rsidRPr="00F57895">
        <w:t xml:space="preserve"> wskazanej przez Wykonawcę jako niezbędna do wykonania danego Zlecenia Usługi Rozwoju i Asysty, która została następnie niewykonana) – w razie niewykonania danego Zlecenia Usługi Rozwoju i Asysty;</w:t>
      </w:r>
    </w:p>
    <w:p w14:paraId="51CF7C7C" w14:textId="33DEA875" w:rsidR="002B6AF2" w:rsidRPr="00F57895" w:rsidRDefault="00BB16D9" w:rsidP="00226817">
      <w:pPr>
        <w:pStyle w:val="Akapitzlist"/>
        <w:numPr>
          <w:ilvl w:val="1"/>
          <w:numId w:val="24"/>
        </w:numPr>
        <w:tabs>
          <w:tab w:val="clear" w:pos="426"/>
          <w:tab w:val="left" w:pos="851"/>
        </w:tabs>
        <w:ind w:left="851" w:hanging="425"/>
        <w:jc w:val="both"/>
      </w:pPr>
      <w:r w:rsidRPr="00F57895">
        <w:t>5</w:t>
      </w:r>
      <w:r w:rsidR="009D6025" w:rsidRPr="00F57895">
        <w:t xml:space="preserve"> 000,00 zł (słownie złotych: cztery tysiące 00/100) brutto miesięcznie za każdą osobę za każdy cały miesiąc nieskierowania do realizacji zamówienia osoby zatrudnionej na podstawie umowy o pracę w wymiarze pełnego etatu wynikającej z wymogu określonego w </w:t>
      </w:r>
      <w:r w:rsidR="009D6025" w:rsidRPr="00AE3322">
        <w:t>SWZ</w:t>
      </w:r>
      <w:r w:rsidR="00CB1D4A" w:rsidRPr="00CB1D4A">
        <w:t xml:space="preserve"> oraz zobowiązania zawartego w ofercie Wykonawcy, stanowiącej załącznik nr 4 do Umowy, zgodnie z § 17 ust. 1</w:t>
      </w:r>
      <w:r w:rsidR="009D6025" w:rsidRPr="00F57895">
        <w:t>. Niezłożenie przez Wykonawcę w wyznaczonym przez Zamawiającego terminie żądanych przez Zamawiającego dowodów w celu</w:t>
      </w:r>
      <w:r w:rsidRPr="00F57895">
        <w:t xml:space="preserve"> </w:t>
      </w:r>
      <w:r w:rsidR="009D6025" w:rsidRPr="00F57895">
        <w:t>potwierdzenia spełnienia przez Wykonawcę lub podwykonawcę wymogu zatrudnienia</w:t>
      </w:r>
      <w:r w:rsidRPr="00F57895">
        <w:t xml:space="preserve"> </w:t>
      </w:r>
      <w:r w:rsidR="009D6025" w:rsidRPr="00F57895">
        <w:t>na podstawie umowy o pracę traktowane będzie jako niespełnienie przez Wykonawcę lub podwykonawcę wymogu zatrudnienia na podstawie umowy o pracę osób, zgodnie z § 17 ust. 1.</w:t>
      </w:r>
    </w:p>
    <w:p w14:paraId="1FE76F59" w14:textId="14218ED1" w:rsidR="002B6AF2" w:rsidRPr="00F57895" w:rsidRDefault="009D6025" w:rsidP="00226817">
      <w:pPr>
        <w:pStyle w:val="Akapitzlist"/>
        <w:numPr>
          <w:ilvl w:val="1"/>
          <w:numId w:val="24"/>
        </w:numPr>
        <w:tabs>
          <w:tab w:val="clear" w:pos="426"/>
          <w:tab w:val="left" w:pos="851"/>
        </w:tabs>
        <w:ind w:left="851" w:hanging="425"/>
        <w:jc w:val="both"/>
      </w:pPr>
      <w:r w:rsidRPr="00F57895">
        <w:t xml:space="preserve">w razie niespełnienia wymogu zatrudnienia na podstawie umowy o pracę każdej osoby wskazanej zgodnie z § 17 ust. 1 przez okres krótszy niż miesiąc kalendarzowy, Wykonawca zapłaci Zamawiającemu karę umowną w wysokości proporcjonalnej do kwoty wskazanej w ust. 1 pkt </w:t>
      </w:r>
      <w:r w:rsidR="00BB16D9" w:rsidRPr="00F57895">
        <w:t>5</w:t>
      </w:r>
      <w:r w:rsidRPr="00F57895">
        <w:t>. Dla ustalenia tej proporcji Strony przyjmują, że kara za 1 dzień niespełnienia wymogu zatrudnienia na podstawie umowy o pracę zostanie wyliczona poprzez podzielenie kwoty kary za pełny miesiąc (liczbę Dni roboczych w miesiącu) przez liczbę dni roboczych w danym miesiącu.</w:t>
      </w:r>
    </w:p>
    <w:p w14:paraId="104EECF2" w14:textId="6C152FA9" w:rsidR="002B6AF2" w:rsidRPr="00F57895" w:rsidRDefault="009D6025" w:rsidP="00226817">
      <w:pPr>
        <w:pStyle w:val="Akapitzlist"/>
        <w:numPr>
          <w:ilvl w:val="1"/>
          <w:numId w:val="24"/>
        </w:numPr>
        <w:tabs>
          <w:tab w:val="clear" w:pos="426"/>
          <w:tab w:val="left" w:pos="851"/>
        </w:tabs>
        <w:ind w:left="851" w:hanging="425"/>
        <w:jc w:val="both"/>
      </w:pPr>
      <w:r w:rsidRPr="00F57895">
        <w:t>10% kwoty brutto wynagrodzenia miesięcznego wskazanego w § 13 ust. 1</w:t>
      </w:r>
      <w:r w:rsidR="00BB16D9" w:rsidRPr="00F57895">
        <w:t xml:space="preserve"> </w:t>
      </w:r>
      <w:r w:rsidRPr="00F57895">
        <w:t xml:space="preserve">pkt 1 – za dłuższy niż </w:t>
      </w:r>
      <w:r w:rsidR="00BB16D9" w:rsidRPr="00AE3322">
        <w:t>4</w:t>
      </w:r>
      <w:r w:rsidRPr="00F57895">
        <w:t xml:space="preserve"> godziny łącznie w danym dniu świadczenia Usługi Utrzymania brak dostępu do Systemu Monitorowania </w:t>
      </w:r>
      <w:r w:rsidR="00007FB7" w:rsidRPr="00F57895">
        <w:t>FST</w:t>
      </w:r>
      <w:r w:rsidRPr="00F57895">
        <w:t xml:space="preserve"> zgodnie z wymaganiami określonymi w rozdziale </w:t>
      </w:r>
      <w:r w:rsidRPr="00AE3322">
        <w:t>3 pkt U-17</w:t>
      </w:r>
      <w:r w:rsidRPr="00F57895">
        <w:t xml:space="preserve"> Opisu Przedmiotu Zamówienia;</w:t>
      </w:r>
    </w:p>
    <w:p w14:paraId="00AD2D92" w14:textId="37C583C7" w:rsidR="002B6AF2" w:rsidRPr="00F57895" w:rsidRDefault="009D6025" w:rsidP="00226817">
      <w:pPr>
        <w:pStyle w:val="Akapitzlist"/>
        <w:numPr>
          <w:ilvl w:val="1"/>
          <w:numId w:val="24"/>
        </w:numPr>
        <w:tabs>
          <w:tab w:val="clear" w:pos="426"/>
          <w:tab w:val="left" w:pos="851"/>
        </w:tabs>
        <w:ind w:left="851" w:hanging="425"/>
        <w:jc w:val="both"/>
      </w:pPr>
      <w:r w:rsidRPr="00F57895">
        <w:t xml:space="preserve">20% kwoty brutto wynagrodzenia miesięcznego wskazanego w § 13 ust. 1 pkt 1 – za </w:t>
      </w:r>
      <w:r w:rsidR="00007FB7" w:rsidRPr="00F57895">
        <w:t>mniejszy</w:t>
      </w:r>
      <w:r w:rsidRPr="00F57895">
        <w:t xml:space="preserve"> niż 99% w danym miesiącu kalendarzowym świadczenia Usługi Utrzymania dostęp do </w:t>
      </w:r>
      <w:r w:rsidR="00007FB7" w:rsidRPr="00F57895">
        <w:t>Systemu Monitorowania FST</w:t>
      </w:r>
      <w:r w:rsidRPr="00F57895">
        <w:t xml:space="preserve"> zgodnie z wymaganiami określonymi w rozdziale </w:t>
      </w:r>
      <w:r w:rsidRPr="00AE3322">
        <w:t>3 pkt U-17</w:t>
      </w:r>
      <w:r w:rsidR="00007FB7" w:rsidRPr="00F57895">
        <w:t xml:space="preserve"> </w:t>
      </w:r>
      <w:r w:rsidRPr="00F57895">
        <w:t>Opisu Przedmiotu Zamówienia;</w:t>
      </w:r>
    </w:p>
    <w:p w14:paraId="0EB9E0A1" w14:textId="77777777" w:rsidR="002B6AF2" w:rsidRPr="00F57895" w:rsidRDefault="009D6025" w:rsidP="00226817">
      <w:pPr>
        <w:pStyle w:val="Akapitzlist"/>
        <w:numPr>
          <w:ilvl w:val="0"/>
          <w:numId w:val="24"/>
        </w:numPr>
        <w:ind w:left="426" w:hanging="426"/>
        <w:jc w:val="both"/>
      </w:pPr>
      <w:r w:rsidRPr="00F57895">
        <w:t>Za każdy Dzień roboczy zwłoki w należytym wykonaniu:</w:t>
      </w:r>
    </w:p>
    <w:p w14:paraId="72571E2C" w14:textId="6F228722" w:rsidR="002B6AF2" w:rsidRPr="00567588" w:rsidRDefault="009D6025" w:rsidP="00567588">
      <w:pPr>
        <w:pStyle w:val="Nagwek1"/>
        <w:numPr>
          <w:ilvl w:val="1"/>
          <w:numId w:val="24"/>
        </w:numPr>
        <w:tabs>
          <w:tab w:val="clear" w:pos="709"/>
          <w:tab w:val="left" w:pos="851"/>
        </w:tabs>
        <w:ind w:left="850" w:right="3" w:hanging="425"/>
        <w:jc w:val="both"/>
        <w:rPr>
          <w:b w:val="0"/>
        </w:rPr>
      </w:pPr>
      <w:r w:rsidRPr="00567588">
        <w:rPr>
          <w:b w:val="0"/>
        </w:rPr>
        <w:t>któregokolwiek Zlecenia Usługi Rozwoju i Asysty, o których mowa</w:t>
      </w:r>
      <w:r w:rsidR="00007FB7" w:rsidRPr="00567588">
        <w:rPr>
          <w:b w:val="0"/>
        </w:rPr>
        <w:t xml:space="preserve"> </w:t>
      </w:r>
      <w:r w:rsidRPr="00567588">
        <w:rPr>
          <w:b w:val="0"/>
        </w:rPr>
        <w:t xml:space="preserve">w rozdziale </w:t>
      </w:r>
      <w:r w:rsidR="00567588">
        <w:rPr>
          <w:b w:val="0"/>
        </w:rPr>
        <w:t>5</w:t>
      </w:r>
      <w:r w:rsidR="00567588" w:rsidRPr="00567588">
        <w:rPr>
          <w:b w:val="0"/>
        </w:rPr>
        <w:t xml:space="preserve"> </w:t>
      </w:r>
      <w:r w:rsidRPr="00567588">
        <w:rPr>
          <w:b w:val="0"/>
        </w:rPr>
        <w:t>Opisu Przedmiotu Zamówienia</w:t>
      </w:r>
      <w:r w:rsidR="00007FB7" w:rsidRPr="00567588">
        <w:rPr>
          <w:b w:val="0"/>
        </w:rPr>
        <w:t>,</w:t>
      </w:r>
      <w:r w:rsidRPr="00567588">
        <w:rPr>
          <w:b w:val="0"/>
        </w:rPr>
        <w:t xml:space="preserve"> Wykonawca zapłaci Zamawiającemu karę umowną w wysokości </w:t>
      </w:r>
      <w:r w:rsidR="00EB1813" w:rsidRPr="00567588">
        <w:rPr>
          <w:b w:val="0"/>
        </w:rPr>
        <w:t>8</w:t>
      </w:r>
      <w:r w:rsidRPr="00567588">
        <w:rPr>
          <w:b w:val="0"/>
        </w:rPr>
        <w:t xml:space="preserve">00% kwoty brutto wskazanej w § 13 ust. 1 pkt </w:t>
      </w:r>
      <w:r w:rsidR="00567588">
        <w:rPr>
          <w:b w:val="0"/>
        </w:rPr>
        <w:t>3</w:t>
      </w:r>
      <w:r w:rsidR="00567588" w:rsidRPr="00567588">
        <w:rPr>
          <w:b w:val="0"/>
        </w:rPr>
        <w:t xml:space="preserve"> </w:t>
      </w:r>
      <w:r w:rsidRPr="00567588">
        <w:rPr>
          <w:b w:val="0"/>
        </w:rPr>
        <w:t xml:space="preserve">(czyli </w:t>
      </w:r>
      <w:r w:rsidR="00EB1813" w:rsidRPr="00567588">
        <w:rPr>
          <w:b w:val="0"/>
        </w:rPr>
        <w:t>w wysokości 8 roboczogodzin rozwojowych</w:t>
      </w:r>
      <w:r w:rsidRPr="00567588">
        <w:rPr>
          <w:b w:val="0"/>
        </w:rPr>
        <w:t xml:space="preserve"> pracy pracownika Wykonawcy);</w:t>
      </w:r>
    </w:p>
    <w:p w14:paraId="52E74DD7" w14:textId="77777777" w:rsidR="002B6AF2" w:rsidRPr="00F57895" w:rsidRDefault="009D6025" w:rsidP="00226817">
      <w:pPr>
        <w:pStyle w:val="Akapitzlist"/>
        <w:numPr>
          <w:ilvl w:val="0"/>
          <w:numId w:val="24"/>
        </w:numPr>
        <w:ind w:left="426" w:hanging="426"/>
        <w:jc w:val="both"/>
      </w:pPr>
      <w:r w:rsidRPr="00F57895">
        <w:t>Wykonawca zapłaci Zamawiającemu karę umowną w kwocie:</w:t>
      </w:r>
    </w:p>
    <w:p w14:paraId="79C15520" w14:textId="1AA72342" w:rsidR="002B6AF2" w:rsidRPr="00F57895" w:rsidRDefault="009D6025" w:rsidP="00226817">
      <w:pPr>
        <w:pStyle w:val="Akapitzlist"/>
        <w:numPr>
          <w:ilvl w:val="1"/>
          <w:numId w:val="24"/>
        </w:numPr>
        <w:tabs>
          <w:tab w:val="clear" w:pos="426"/>
          <w:tab w:val="left" w:pos="851"/>
        </w:tabs>
        <w:ind w:left="851" w:hanging="425"/>
        <w:jc w:val="both"/>
      </w:pPr>
      <w:r w:rsidRPr="00F57895">
        <w:t xml:space="preserve">2 500,00 zł (słownie złotych: dwa tysiące pięćset 00/100) brutto za każdy rozpoczęty Dzień roboczy zwłoki w naprawieniu Błędu typu </w:t>
      </w:r>
      <w:r w:rsidRPr="00F57895">
        <w:rPr>
          <w:b/>
        </w:rPr>
        <w:t>A</w:t>
      </w:r>
      <w:r w:rsidRPr="00F57895">
        <w:t xml:space="preserve">, który rozpoczyna się po upływie terminu wyznaczonego na naprawienie tego błędu wskazanego w rozdziale </w:t>
      </w:r>
      <w:r w:rsidRPr="00CF6AB5">
        <w:t>4</w:t>
      </w:r>
      <w:r w:rsidR="00007FB7" w:rsidRPr="00CF6AB5">
        <w:t xml:space="preserve"> </w:t>
      </w:r>
      <w:r w:rsidRPr="00CF6AB5">
        <w:t>pkt WT-20</w:t>
      </w:r>
      <w:r w:rsidRPr="00F57895">
        <w:t xml:space="preserve"> Opisu Przedmiotu Zamówienia;</w:t>
      </w:r>
    </w:p>
    <w:p w14:paraId="4A369847" w14:textId="190050DA" w:rsidR="002B6AF2" w:rsidRPr="00F57895" w:rsidRDefault="009D6025" w:rsidP="00226817">
      <w:pPr>
        <w:pStyle w:val="Akapitzlist"/>
        <w:numPr>
          <w:ilvl w:val="1"/>
          <w:numId w:val="24"/>
        </w:numPr>
        <w:tabs>
          <w:tab w:val="clear" w:pos="426"/>
          <w:tab w:val="left" w:pos="851"/>
        </w:tabs>
        <w:ind w:left="851" w:hanging="425"/>
        <w:jc w:val="both"/>
      </w:pPr>
      <w:r w:rsidRPr="00F57895">
        <w:t xml:space="preserve">2 000,00 zł (słownie złotych: dwa tysiące 00/100) brutto za każdy rozpoczęty Dzień roboczy zwłoki w naprawieniu Błędu typu </w:t>
      </w:r>
      <w:r w:rsidRPr="00F57895">
        <w:rPr>
          <w:b/>
        </w:rPr>
        <w:t>B</w:t>
      </w:r>
      <w:r w:rsidRPr="00F57895">
        <w:t>, który rozpoczyna się</w:t>
      </w:r>
      <w:r w:rsidR="00007FB7" w:rsidRPr="00F57895">
        <w:t xml:space="preserve"> </w:t>
      </w:r>
      <w:r w:rsidRPr="00F57895">
        <w:t xml:space="preserve">po upływie terminu wyznaczonego na naprawienie tego błędu wskazanego w rozdziale </w:t>
      </w:r>
      <w:r w:rsidRPr="00CF6AB5">
        <w:t>4 pkt WT-20</w:t>
      </w:r>
      <w:r w:rsidRPr="00F57895">
        <w:t xml:space="preserve"> Opisu Przedmiotu Zamówienia;</w:t>
      </w:r>
    </w:p>
    <w:p w14:paraId="6CCEFCD0" w14:textId="3C2A85AD" w:rsidR="002B6AF2" w:rsidRPr="00F57895" w:rsidRDefault="009D6025" w:rsidP="00226817">
      <w:pPr>
        <w:pStyle w:val="Akapitzlist"/>
        <w:numPr>
          <w:ilvl w:val="1"/>
          <w:numId w:val="24"/>
        </w:numPr>
        <w:tabs>
          <w:tab w:val="clear" w:pos="426"/>
          <w:tab w:val="left" w:pos="851"/>
        </w:tabs>
        <w:ind w:left="851" w:hanging="425"/>
        <w:jc w:val="both"/>
      </w:pPr>
      <w:r w:rsidRPr="00F57895">
        <w:t xml:space="preserve">1 500,00 zł (słownie złotych: tysiąc pięćset 00/100) brutto za każdy rozpoczęty Dzień roboczy zwłoki w naprawieniu Błędu typu </w:t>
      </w:r>
      <w:r w:rsidRPr="00F57895">
        <w:rPr>
          <w:b/>
        </w:rPr>
        <w:t>C</w:t>
      </w:r>
      <w:r w:rsidRPr="00F57895">
        <w:t xml:space="preserve">, który rozpoczyna się po upływie terminu wyznaczonego na naprawienie tego błędu wskazanego w rozdziale </w:t>
      </w:r>
      <w:r w:rsidRPr="00CF6AB5">
        <w:t>4</w:t>
      </w:r>
      <w:r w:rsidR="00007FB7" w:rsidRPr="00CF6AB5">
        <w:t xml:space="preserve"> </w:t>
      </w:r>
      <w:r w:rsidRPr="00CF6AB5">
        <w:t>pkt WT-20</w:t>
      </w:r>
      <w:r w:rsidRPr="00F57895">
        <w:t xml:space="preserve"> Opisu Przedmiotu Zamówienia;</w:t>
      </w:r>
    </w:p>
    <w:p w14:paraId="4636E4DA" w14:textId="46570674" w:rsidR="002B6AF2" w:rsidRPr="00F57895" w:rsidRDefault="009D6025" w:rsidP="00226817">
      <w:pPr>
        <w:pStyle w:val="Akapitzlist"/>
        <w:numPr>
          <w:ilvl w:val="1"/>
          <w:numId w:val="24"/>
        </w:numPr>
        <w:tabs>
          <w:tab w:val="clear" w:pos="426"/>
          <w:tab w:val="left" w:pos="851"/>
        </w:tabs>
        <w:ind w:left="851" w:hanging="425"/>
        <w:jc w:val="both"/>
      </w:pPr>
      <w:r w:rsidRPr="00F57895">
        <w:t xml:space="preserve">900,00 zł (słownie złotych: dziewięćset 00/100) brutto za każdy rozpoczęty Dzień roboczy zwłoki w naprawieniu Błędu typu </w:t>
      </w:r>
      <w:r w:rsidRPr="00F57895">
        <w:rPr>
          <w:b/>
        </w:rPr>
        <w:t>D</w:t>
      </w:r>
      <w:r w:rsidRPr="00F57895">
        <w:t xml:space="preserve">, który rozpoczyna się po upływie terminu wyznaczonego na naprawienie tego błędu wskazanego w rozdziale </w:t>
      </w:r>
      <w:r w:rsidRPr="00CF6AB5">
        <w:t>4</w:t>
      </w:r>
      <w:r w:rsidR="003438C8" w:rsidRPr="00CF6AB5">
        <w:t xml:space="preserve"> </w:t>
      </w:r>
      <w:r w:rsidRPr="00CF6AB5">
        <w:t>pkt WT-20</w:t>
      </w:r>
      <w:r w:rsidRPr="00F57895">
        <w:t xml:space="preserve"> Opisu Przedmiotu Zamówienia;</w:t>
      </w:r>
    </w:p>
    <w:p w14:paraId="42F669BE" w14:textId="6557912A" w:rsidR="002B6AF2" w:rsidRPr="00F57895" w:rsidRDefault="009D6025" w:rsidP="00226817">
      <w:pPr>
        <w:pStyle w:val="Akapitzlist"/>
        <w:numPr>
          <w:ilvl w:val="1"/>
          <w:numId w:val="24"/>
        </w:numPr>
        <w:tabs>
          <w:tab w:val="clear" w:pos="426"/>
          <w:tab w:val="left" w:pos="851"/>
        </w:tabs>
        <w:ind w:left="851" w:hanging="425"/>
        <w:jc w:val="both"/>
      </w:pPr>
      <w:r w:rsidRPr="00F57895">
        <w:t xml:space="preserve">10 000,00 zł (słownie złotych: dziesięć tysięcy 00/100) brutto za każdy przypadek zaistnienia </w:t>
      </w:r>
      <w:r w:rsidR="00007FB7" w:rsidRPr="00F57895">
        <w:t xml:space="preserve">z </w:t>
      </w:r>
      <w:r w:rsidR="00BE3A8D" w:rsidRPr="00F57895">
        <w:t>w</w:t>
      </w:r>
      <w:r w:rsidR="00007FB7" w:rsidRPr="00F57895">
        <w:t xml:space="preserve">iny </w:t>
      </w:r>
      <w:r w:rsidR="00007FB7" w:rsidRPr="00F57895">
        <w:lastRenderedPageBreak/>
        <w:t xml:space="preserve">Wykonawcy </w:t>
      </w:r>
      <w:r w:rsidRPr="00F57895">
        <w:t>Incydentu bezpieczeństwa</w:t>
      </w:r>
      <w:r w:rsidR="00BE3A8D" w:rsidRPr="00F57895">
        <w:t xml:space="preserve"> lub Incydentu Cyberbezpieczeństwa</w:t>
      </w:r>
      <w:r w:rsidRPr="00F57895">
        <w:t>;</w:t>
      </w:r>
    </w:p>
    <w:p w14:paraId="0243831B" w14:textId="139F6A5B" w:rsidR="002B6AF2" w:rsidRPr="00F57895" w:rsidRDefault="009D6025" w:rsidP="00226817">
      <w:pPr>
        <w:pStyle w:val="Akapitzlist"/>
        <w:numPr>
          <w:ilvl w:val="1"/>
          <w:numId w:val="24"/>
        </w:numPr>
        <w:tabs>
          <w:tab w:val="clear" w:pos="426"/>
          <w:tab w:val="left" w:pos="851"/>
        </w:tabs>
        <w:ind w:left="851" w:hanging="425"/>
        <w:jc w:val="both"/>
      </w:pPr>
      <w:r w:rsidRPr="00F57895">
        <w:t>1 000,00 zł (słownie złotych: jeden tysiąc 00/100) brutto za każdy rozpoczęty Dzień roboczy zwłoki w rozpoczęciu świadczenia Usługi Utrzymania, o któr</w:t>
      </w:r>
      <w:r w:rsidR="003438C8" w:rsidRPr="00F57895">
        <w:t>ej</w:t>
      </w:r>
      <w:r w:rsidRPr="00F57895">
        <w:t xml:space="preserve"> mowa w rozdziale 3 Opisu Przedmiotu Zamówienia.</w:t>
      </w:r>
    </w:p>
    <w:p w14:paraId="2D015056" w14:textId="0FE22368" w:rsidR="002B6AF2" w:rsidRPr="00F57895" w:rsidRDefault="009D6025" w:rsidP="00226817">
      <w:pPr>
        <w:pStyle w:val="Akapitzlist"/>
        <w:numPr>
          <w:ilvl w:val="1"/>
          <w:numId w:val="24"/>
        </w:numPr>
        <w:tabs>
          <w:tab w:val="clear" w:pos="426"/>
          <w:tab w:val="left" w:pos="851"/>
        </w:tabs>
        <w:ind w:left="851" w:hanging="425"/>
        <w:jc w:val="both"/>
      </w:pPr>
      <w:r w:rsidRPr="00F57895">
        <w:t>500,00 zł (słownie złotych pięćset 00/100) brutto za każdy rozpoczęty Dzień roboczy zwłoki w dokonaniu wyceny pracochłonności i uzgodnieniu</w:t>
      </w:r>
      <w:r w:rsidR="00007FB7" w:rsidRPr="00F57895">
        <w:t xml:space="preserve"> </w:t>
      </w:r>
      <w:r w:rsidRPr="00F57895">
        <w:t>z Zamawiającym terminu realizacji Zlecenia Usługi Rozwoju i Asysty,</w:t>
      </w:r>
      <w:r w:rsidR="00007FB7" w:rsidRPr="00F57895">
        <w:t xml:space="preserve"> </w:t>
      </w:r>
      <w:r w:rsidRPr="00F57895">
        <w:t xml:space="preserve">o którym mowa w rozdziale </w:t>
      </w:r>
      <w:r w:rsidR="00567588">
        <w:t>5</w:t>
      </w:r>
      <w:r w:rsidR="00567588" w:rsidRPr="00F57895">
        <w:t xml:space="preserve"> </w:t>
      </w:r>
      <w:r w:rsidRPr="00F57895">
        <w:t>Opisu Przedmiotu Zamówienia;</w:t>
      </w:r>
    </w:p>
    <w:p w14:paraId="416A6901" w14:textId="7174F683" w:rsidR="002B6AF2" w:rsidRPr="00F57895" w:rsidRDefault="009D6025" w:rsidP="00226817">
      <w:pPr>
        <w:pStyle w:val="Akapitzlist"/>
        <w:numPr>
          <w:ilvl w:val="0"/>
          <w:numId w:val="24"/>
        </w:numPr>
        <w:ind w:left="426" w:hanging="426"/>
        <w:jc w:val="both"/>
      </w:pPr>
      <w:r w:rsidRPr="00F57895">
        <w:t>Za każdy przypadek nienależytego wykonania (innego niż nieświadczenie usługi, o której mowa w § 1</w:t>
      </w:r>
      <w:r w:rsidR="003438C8" w:rsidRPr="00F57895">
        <w:t>4</w:t>
      </w:r>
      <w:r w:rsidRPr="00F57895">
        <w:t xml:space="preserve"> ust. 1 pkt 2 lub błędów</w:t>
      </w:r>
      <w:r w:rsidR="003438C8" w:rsidRPr="00F57895">
        <w:t>,</w:t>
      </w:r>
      <w:r w:rsidRPr="00F57895">
        <w:t xml:space="preserve"> o których mowa w § 14 ust. 3 pkt 1-4) Usługi Wsparcia Technicznego, o której mowa w § 7 ust. 1 (przez co Strony rozumieją wykonanie tej usługi lub zlecenia niezgodnie z wymogami zawartymi</w:t>
      </w:r>
      <w:r w:rsidR="003438C8" w:rsidRPr="00F57895">
        <w:t xml:space="preserve"> </w:t>
      </w:r>
      <w:r w:rsidRPr="00F57895">
        <w:t>w rozdziale 4 Opisu Przedmiotu Zamówienia), Wykonawca zapłaci Zamawiającemu karę umowną w wysokości 2% kwoty brutto wynagrodzenia miesięcznego</w:t>
      </w:r>
      <w:r w:rsidR="003438C8" w:rsidRPr="00F57895">
        <w:t xml:space="preserve"> wskazanego w § 13 ust. 1 pkt 2.</w:t>
      </w:r>
    </w:p>
    <w:p w14:paraId="7730C1CB" w14:textId="3CFE739A" w:rsidR="002B6AF2" w:rsidRPr="00F57895" w:rsidRDefault="009D6025" w:rsidP="00226817">
      <w:pPr>
        <w:pStyle w:val="Akapitzlist"/>
        <w:numPr>
          <w:ilvl w:val="0"/>
          <w:numId w:val="24"/>
        </w:numPr>
        <w:ind w:left="426" w:hanging="426"/>
        <w:jc w:val="both"/>
      </w:pPr>
      <w:r w:rsidRPr="00F57895">
        <w:t xml:space="preserve">Wykonawca zapłaci Zamawiającemu karę umowną za niespełnienie zobowiązania zawartego w ofercie Wykonawcy do skierowania do realizacji zamówienia 1 </w:t>
      </w:r>
      <w:r w:rsidR="001614A4" w:rsidRPr="00F57895">
        <w:t xml:space="preserve"> </w:t>
      </w:r>
      <w:r w:rsidRPr="00F57895">
        <w:t>osoby</w:t>
      </w:r>
      <w:r w:rsidR="003438C8" w:rsidRPr="00F57895">
        <w:t xml:space="preserve"> </w:t>
      </w:r>
      <w:r w:rsidRPr="00F57895">
        <w:t>niepełnosprawnej posiadającej orzeczony stopień niepełnosprawności , w wysokości 500,00 zł (słownie pięćset złotych 00/100) brutto, za każdy dzień nieskierowania do realizacji zamówienia w/w osoby</w:t>
      </w:r>
      <w:r w:rsidR="001614A4" w:rsidRPr="00F57895">
        <w:rPr>
          <w:rStyle w:val="Odwoanieprzypisudolnego"/>
        </w:rPr>
        <w:footnoteReference w:id="1"/>
      </w:r>
      <w:r w:rsidRPr="00F57895">
        <w:t>.</w:t>
      </w:r>
    </w:p>
    <w:p w14:paraId="38D409A0" w14:textId="30BF8CD7" w:rsidR="000F5625" w:rsidRPr="00F57895" w:rsidRDefault="000F5625" w:rsidP="00226817">
      <w:pPr>
        <w:pStyle w:val="Akapitzlist"/>
        <w:numPr>
          <w:ilvl w:val="0"/>
          <w:numId w:val="24"/>
        </w:numPr>
        <w:ind w:left="426" w:hanging="426"/>
        <w:jc w:val="both"/>
      </w:pPr>
      <w:r w:rsidRPr="00F57895">
        <w:t>Wykonawca zapłaci Zamawiającemu karę umowną za każdy ujawniony przypadek naruszenia przez Wykonawcę obowiązku zachowania poufności informacji i niedotrzymanie postanowień w tym zakresie w wysokości 5 000,00 zł (słownie złotych: pięć tysięcy 00/100).</w:t>
      </w:r>
    </w:p>
    <w:p w14:paraId="248776D1" w14:textId="177D312B" w:rsidR="002B6AF2" w:rsidRPr="00F57895" w:rsidRDefault="009D6025" w:rsidP="00226817">
      <w:pPr>
        <w:pStyle w:val="Akapitzlist"/>
        <w:numPr>
          <w:ilvl w:val="0"/>
          <w:numId w:val="24"/>
        </w:numPr>
        <w:ind w:left="426" w:hanging="426"/>
        <w:jc w:val="both"/>
      </w:pPr>
      <w:r w:rsidRPr="00F57895">
        <w:t>Naliczone kary umowne będą sumowane.</w:t>
      </w:r>
    </w:p>
    <w:p w14:paraId="7BE60351" w14:textId="7FDD6326" w:rsidR="002B6AF2" w:rsidRPr="00F57895" w:rsidRDefault="009D6025" w:rsidP="00056108">
      <w:pPr>
        <w:pStyle w:val="Akapitzlist"/>
        <w:numPr>
          <w:ilvl w:val="0"/>
          <w:numId w:val="24"/>
        </w:numPr>
        <w:ind w:left="426" w:hanging="426"/>
        <w:jc w:val="both"/>
      </w:pPr>
      <w:r w:rsidRPr="00F57895">
        <w:t xml:space="preserve">W przypadku, gdy naliczone przez Zamawiającego kary umowne osiągną równowartość </w:t>
      </w:r>
      <w:r w:rsidR="003438C8" w:rsidRPr="00F57895">
        <w:t>25</w:t>
      </w:r>
      <w:r w:rsidRPr="00F57895">
        <w:t xml:space="preserve">% kwoty brutto </w:t>
      </w:r>
      <w:r w:rsidR="003B2984">
        <w:t xml:space="preserve">za </w:t>
      </w:r>
      <w:r w:rsidR="003B2984" w:rsidRPr="003B2984">
        <w:t xml:space="preserve">wykonanie całego Zamówienia </w:t>
      </w:r>
      <w:r w:rsidRPr="00F57895">
        <w:t>wskazanej w § 13 ust. 4, Zamawiający ma prawo wypowiedzieć Umowę ze skutkiem natychmiastowym, z przyczyn leżących po stronie Wykonawcy.</w:t>
      </w:r>
    </w:p>
    <w:p w14:paraId="043C592C" w14:textId="7F6DE176" w:rsidR="002B6AF2" w:rsidRPr="00F57895" w:rsidRDefault="009D6025" w:rsidP="00056108">
      <w:pPr>
        <w:pStyle w:val="Akapitzlist"/>
        <w:numPr>
          <w:ilvl w:val="0"/>
          <w:numId w:val="24"/>
        </w:numPr>
        <w:ind w:left="426" w:hanging="426"/>
        <w:jc w:val="both"/>
      </w:pPr>
      <w:r w:rsidRPr="00F57895">
        <w:t>W przypadku wypowiedzenia Umowy przez Wykonawcę lub przez Zamawiającego</w:t>
      </w:r>
      <w:r w:rsidR="000F5625" w:rsidRPr="00F57895">
        <w:t xml:space="preserve"> </w:t>
      </w:r>
      <w:r w:rsidRPr="00F57895">
        <w:t>z przyczyn leżących po stronie Wykonawcy, Wykonawca zapłaci Zamawiającemu tytułem kary umownej 10% kwoty brutto</w:t>
      </w:r>
      <w:r w:rsidR="003B2984" w:rsidRPr="003B2984">
        <w:t xml:space="preserve"> za wykonanie całego Zamówienia</w:t>
      </w:r>
      <w:r w:rsidRPr="00F57895">
        <w:t xml:space="preserve"> wskazanej w § 13 ust. 4.</w:t>
      </w:r>
    </w:p>
    <w:p w14:paraId="1A359AFE" w14:textId="24043A8B" w:rsidR="002B6AF2" w:rsidRDefault="009D6025">
      <w:pPr>
        <w:pStyle w:val="Akapitzlist"/>
        <w:numPr>
          <w:ilvl w:val="0"/>
          <w:numId w:val="24"/>
        </w:numPr>
        <w:ind w:left="426" w:hanging="426"/>
        <w:jc w:val="both"/>
      </w:pPr>
      <w:r w:rsidRPr="00F57895">
        <w:t>Za każdy przypadek na</w:t>
      </w:r>
      <w:r w:rsidR="00CF6AB5">
        <w:t>ruszenia postanowień § 4 ust. 6, 7 lub 8,</w:t>
      </w:r>
      <w:r w:rsidRPr="00F57895">
        <w:t xml:space="preserve"> Wykonawca zapłaci Zamawiającemu karę umowną w wysokości 50 000,00 zł (słownie złotych: pięćdziesiąt tysięcy 00/100) brutto.</w:t>
      </w:r>
    </w:p>
    <w:p w14:paraId="5146A5CF" w14:textId="6DEC2079" w:rsidR="00501DF2" w:rsidRPr="00F57895" w:rsidRDefault="00501DF2" w:rsidP="005B29C0">
      <w:pPr>
        <w:pStyle w:val="Akapitzlist"/>
        <w:numPr>
          <w:ilvl w:val="0"/>
          <w:numId w:val="24"/>
        </w:numPr>
        <w:ind w:left="426" w:hanging="426"/>
        <w:jc w:val="both"/>
      </w:pPr>
      <w:r w:rsidRPr="00501DF2">
        <w:t>Zamawiający z tytułu braku zapłaty lub nieterminowej zapłaty wynagrodzenia należnego Podwykonawcom,  w tym w okolicznościach, o których mowa w § 18 ust. 5, przewiduje obciążenie Wykonawcy karą umowną, w wysokości 1000,00 zł brutto (słownie: jeden tysiąc złotych 00/100</w:t>
      </w:r>
      <w:r>
        <w:t xml:space="preserve"> </w:t>
      </w:r>
      <w:r w:rsidRPr="00501DF2">
        <w:t>brutto) za każdy dzień zwłoki, jednak nie więcej niż 10 000,00 zł</w:t>
      </w:r>
      <w:r w:rsidR="005B29C0">
        <w:t>.</w:t>
      </w:r>
    </w:p>
    <w:p w14:paraId="1587C9FC" w14:textId="77777777" w:rsidR="002B6AF2" w:rsidRPr="00F57895" w:rsidRDefault="009D6025" w:rsidP="00226817">
      <w:pPr>
        <w:pStyle w:val="Akapitzlist"/>
        <w:numPr>
          <w:ilvl w:val="0"/>
          <w:numId w:val="24"/>
        </w:numPr>
        <w:ind w:left="426" w:hanging="426"/>
        <w:jc w:val="both"/>
      </w:pPr>
      <w:r w:rsidRPr="00F57895">
        <w:t>Zamawiający może dochodzić na zasadach ogólnych odszkodowań przewyższających zastrzeżone na jego rzecz kary umowne.</w:t>
      </w:r>
    </w:p>
    <w:p w14:paraId="34835F78" w14:textId="01ABC051" w:rsidR="00566902" w:rsidRPr="00F57895" w:rsidRDefault="009D6025" w:rsidP="00286E83">
      <w:pPr>
        <w:pStyle w:val="Akapitzlist"/>
        <w:numPr>
          <w:ilvl w:val="0"/>
          <w:numId w:val="24"/>
        </w:numPr>
        <w:ind w:left="426" w:hanging="426"/>
        <w:jc w:val="both"/>
      </w:pPr>
      <w:r w:rsidRPr="00F57895">
        <w:t>W razie naliczenia przez Zamawiającego kar umownych, Zamawiający może potrącić</w:t>
      </w:r>
      <w:r w:rsidR="000F5625" w:rsidRPr="00F57895">
        <w:t xml:space="preserve"> </w:t>
      </w:r>
      <w:r w:rsidRPr="00F57895">
        <w:t>z dowolnego wynagrodzenia Wykonawcy kwotę stanowiącą równowartość tych kar, i tak pomniejszone wynagrodzenie wypłacić Wykonawcy.</w:t>
      </w:r>
    </w:p>
    <w:p w14:paraId="39CA22B5" w14:textId="03135968" w:rsidR="000F5625" w:rsidRPr="00F57895" w:rsidRDefault="000F5625" w:rsidP="00056108">
      <w:pPr>
        <w:pStyle w:val="Akapitzlist"/>
        <w:numPr>
          <w:ilvl w:val="0"/>
          <w:numId w:val="24"/>
        </w:numPr>
        <w:ind w:left="426" w:hanging="426"/>
        <w:jc w:val="both"/>
      </w:pPr>
      <w:r w:rsidRPr="00F57895">
        <w:t xml:space="preserve">Łączna maksymalna wysokość kar umownych, których może dochodzić Zamawiający wynosi 30% wynagrodzenia brutto </w:t>
      </w:r>
      <w:r w:rsidR="003B2984" w:rsidRPr="003B2984">
        <w:t xml:space="preserve">za wykonanie całego Zamówienia </w:t>
      </w:r>
      <w:r w:rsidRPr="00F57895">
        <w:t>wskazanego w § 13 ust. 4. Zamawiający może dochodzić na zasadach ogólnych, odszkodowania przewyższającego zastrzeżone na jego rzecz kary umowne.</w:t>
      </w:r>
    </w:p>
    <w:p w14:paraId="3250E2EB" w14:textId="10F0CD5F" w:rsidR="006023F3" w:rsidRDefault="006023F3" w:rsidP="005A1781">
      <w:pPr>
        <w:pStyle w:val="Nagwek1"/>
      </w:pPr>
    </w:p>
    <w:p w14:paraId="01037115" w14:textId="77777777" w:rsidR="00183AA4" w:rsidRDefault="00183AA4" w:rsidP="005A1781">
      <w:pPr>
        <w:pStyle w:val="Nagwek1"/>
      </w:pPr>
    </w:p>
    <w:p w14:paraId="0F8E5F1A" w14:textId="5BC51203" w:rsidR="002B6AF2" w:rsidRPr="00F57895" w:rsidRDefault="009D6025" w:rsidP="005A1781">
      <w:pPr>
        <w:pStyle w:val="Nagwek1"/>
      </w:pPr>
      <w:r w:rsidRPr="00F57895">
        <w:lastRenderedPageBreak/>
        <w:t>§ 15.</w:t>
      </w:r>
    </w:p>
    <w:p w14:paraId="63E31613" w14:textId="77777777" w:rsidR="002B6AF2" w:rsidRPr="00F57895" w:rsidRDefault="009D6025" w:rsidP="001614A4">
      <w:pPr>
        <w:jc w:val="center"/>
        <w:rPr>
          <w:b/>
        </w:rPr>
      </w:pPr>
      <w:r w:rsidRPr="00F57895">
        <w:rPr>
          <w:b/>
        </w:rPr>
        <w:t>Prawo audytu</w:t>
      </w:r>
    </w:p>
    <w:p w14:paraId="466271B3" w14:textId="36E35A45" w:rsidR="002B6AF2" w:rsidRPr="00F57895" w:rsidRDefault="009D6025" w:rsidP="00226817">
      <w:pPr>
        <w:jc w:val="both"/>
        <w:rPr>
          <w:b/>
        </w:rPr>
      </w:pPr>
      <w:r w:rsidRPr="00F57895">
        <w:t xml:space="preserve">Zamawiający ma prawo do przeprowadzania audytów </w:t>
      </w:r>
      <w:r w:rsidRPr="00F57895">
        <w:rPr>
          <w:b/>
        </w:rPr>
        <w:t>zgodnie z wymaganiami</w:t>
      </w:r>
      <w:r w:rsidR="00171FBB" w:rsidRPr="00F57895">
        <w:rPr>
          <w:b/>
        </w:rPr>
        <w:t xml:space="preserve"> </w:t>
      </w:r>
      <w:r w:rsidRPr="00F57895">
        <w:t xml:space="preserve">Zamawiającego, określonymi w rozdziale </w:t>
      </w:r>
      <w:r w:rsidR="00567588">
        <w:t>7</w:t>
      </w:r>
      <w:r w:rsidR="00567588" w:rsidRPr="00F57895">
        <w:t xml:space="preserve"> </w:t>
      </w:r>
      <w:r w:rsidRPr="00F57895">
        <w:t>Opisu Przedmiotu Zamówienia</w:t>
      </w:r>
      <w:r w:rsidRPr="00F57895">
        <w:rPr>
          <w:b/>
        </w:rPr>
        <w:t>.</w:t>
      </w:r>
    </w:p>
    <w:p w14:paraId="027761C3" w14:textId="77777777" w:rsidR="00171FBB" w:rsidRPr="00F57895" w:rsidRDefault="00171FBB" w:rsidP="00226817">
      <w:pPr>
        <w:jc w:val="both"/>
      </w:pPr>
    </w:p>
    <w:p w14:paraId="49B0B765" w14:textId="77777777" w:rsidR="002B6AF2" w:rsidRPr="00F57895" w:rsidRDefault="009D6025" w:rsidP="001614A4">
      <w:pPr>
        <w:pStyle w:val="Nagwek1"/>
      </w:pPr>
      <w:r w:rsidRPr="00F57895">
        <w:t>§ 16.</w:t>
      </w:r>
    </w:p>
    <w:p w14:paraId="1B786F97" w14:textId="77777777" w:rsidR="002B6AF2" w:rsidRPr="00F57895" w:rsidRDefault="009D6025" w:rsidP="00226817">
      <w:pPr>
        <w:jc w:val="both"/>
        <w:rPr>
          <w:b/>
        </w:rPr>
      </w:pPr>
      <w:r w:rsidRPr="00F57895">
        <w:rPr>
          <w:b/>
        </w:rPr>
        <w:t>Zabezpieczenie należytego wykonania Zamówienia</w:t>
      </w:r>
    </w:p>
    <w:p w14:paraId="3C2F4F7D" w14:textId="5D20B7DD" w:rsidR="002B6AF2" w:rsidRPr="00F57895" w:rsidRDefault="009D6025" w:rsidP="00226817">
      <w:pPr>
        <w:pStyle w:val="Akapitzlist"/>
        <w:numPr>
          <w:ilvl w:val="0"/>
          <w:numId w:val="4"/>
        </w:numPr>
        <w:ind w:left="426" w:hanging="426"/>
        <w:jc w:val="both"/>
      </w:pPr>
      <w:r w:rsidRPr="00F57895">
        <w:t>Wykonawca wniósł zabezpieczenie należytego wykonania Zamówienia w formie</w:t>
      </w:r>
      <w:r w:rsidR="00992F82" w:rsidRPr="00F57895">
        <w:t xml:space="preserve"> ..</w:t>
      </w:r>
      <w:r w:rsidRPr="00F57895">
        <w:t>……………….</w:t>
      </w:r>
      <w:r w:rsidR="00992F82" w:rsidRPr="00F57895">
        <w:t xml:space="preserve"> </w:t>
      </w:r>
      <w:r w:rsidRPr="00F57895">
        <w:t>w wysokości</w:t>
      </w:r>
      <w:r w:rsidR="00992F82" w:rsidRPr="00F57895">
        <w:t>……………………</w:t>
      </w:r>
      <w:r w:rsidRPr="00F57895">
        <w:t>zł brutto</w:t>
      </w:r>
      <w:r w:rsidR="001614A4" w:rsidRPr="00F57895">
        <w:t xml:space="preserve"> </w:t>
      </w:r>
      <w:r w:rsidRPr="00F57895">
        <w:t xml:space="preserve">(słownie złotych: </w:t>
      </w:r>
      <w:r w:rsidR="00992F82" w:rsidRPr="00F57895">
        <w:t>..</w:t>
      </w:r>
      <w:r w:rsidRPr="00F57895">
        <w:t>………..</w:t>
      </w:r>
      <w:r w:rsidR="001614A4" w:rsidRPr="00F57895">
        <w:t xml:space="preserve"> </w:t>
      </w:r>
      <w:r w:rsidRPr="00F57895">
        <w:t>.../100 brutto).</w:t>
      </w:r>
    </w:p>
    <w:p w14:paraId="7E0933B7" w14:textId="38CD5020" w:rsidR="002B6AF2" w:rsidRPr="00F57895" w:rsidRDefault="009D6025" w:rsidP="00226817">
      <w:pPr>
        <w:pStyle w:val="Akapitzlist"/>
        <w:numPr>
          <w:ilvl w:val="0"/>
          <w:numId w:val="4"/>
        </w:numPr>
        <w:ind w:left="426" w:hanging="426"/>
        <w:jc w:val="both"/>
      </w:pPr>
      <w:r w:rsidRPr="00F57895">
        <w:t>Zabezpieczenie</w:t>
      </w:r>
      <w:r w:rsidR="00CF6AB5">
        <w:t>,</w:t>
      </w:r>
      <w:r w:rsidRPr="00F57895">
        <w:t xml:space="preserve"> o którym mowa w ust. 1, zostanie zwrócone Wykonawcy w terminie 30 dni kalendarzowych od dnia wykonania przez Wykonawcę Zamówienia i jego uznania przez Zamawiającego za należycie wykonane.</w:t>
      </w:r>
    </w:p>
    <w:p w14:paraId="52796C2C" w14:textId="77777777" w:rsidR="002B6AF2" w:rsidRPr="00F57895" w:rsidRDefault="009D6025" w:rsidP="00226817">
      <w:pPr>
        <w:pStyle w:val="Akapitzlist"/>
        <w:numPr>
          <w:ilvl w:val="0"/>
          <w:numId w:val="4"/>
        </w:numPr>
        <w:ind w:left="426" w:hanging="426"/>
        <w:jc w:val="both"/>
      </w:pPr>
      <w:r w:rsidRPr="00F57895">
        <w:t>Zabezpieczenie należytego wykonania Zamówienia służy pokryciu roszczeń Zamawiającego z tytułu niewykonania lub nienależytego wykonania Zamówienia, w tym roszczeń wynikających z rękojmi za wady.</w:t>
      </w:r>
    </w:p>
    <w:p w14:paraId="1115F5B6" w14:textId="77777777" w:rsidR="006023F3" w:rsidRDefault="006023F3" w:rsidP="005A1781">
      <w:pPr>
        <w:pStyle w:val="Nagwek1"/>
      </w:pPr>
    </w:p>
    <w:p w14:paraId="1737C5BA" w14:textId="25783F02" w:rsidR="002B6AF2" w:rsidRPr="00F57895" w:rsidRDefault="009D6025" w:rsidP="005A1781">
      <w:pPr>
        <w:pStyle w:val="Nagwek1"/>
      </w:pPr>
      <w:r w:rsidRPr="00F57895">
        <w:t>§ 17.</w:t>
      </w:r>
    </w:p>
    <w:p w14:paraId="51A94012" w14:textId="77777777" w:rsidR="002B6AF2" w:rsidRPr="00F57895" w:rsidRDefault="009D6025" w:rsidP="001614A4">
      <w:pPr>
        <w:jc w:val="center"/>
        <w:rPr>
          <w:b/>
        </w:rPr>
      </w:pPr>
      <w:r w:rsidRPr="00F57895">
        <w:rPr>
          <w:b/>
        </w:rPr>
        <w:t>Klauzule Społeczne</w:t>
      </w:r>
    </w:p>
    <w:p w14:paraId="0F116968" w14:textId="29F93DB6" w:rsidR="002B6AF2" w:rsidRPr="00F57895" w:rsidRDefault="009D6025" w:rsidP="00226817">
      <w:pPr>
        <w:pStyle w:val="Akapitzlist"/>
        <w:numPr>
          <w:ilvl w:val="0"/>
          <w:numId w:val="3"/>
        </w:numPr>
        <w:ind w:left="426" w:hanging="426"/>
        <w:jc w:val="both"/>
      </w:pPr>
      <w:r w:rsidRPr="00F57895">
        <w:t xml:space="preserve">Wykonawca lub jego podwykonawca na cały okres świadczenia </w:t>
      </w:r>
      <w:r w:rsidR="00CB1D4A">
        <w:t>U</w:t>
      </w:r>
      <w:r w:rsidRPr="00F57895">
        <w:t xml:space="preserve">sług </w:t>
      </w:r>
      <w:r w:rsidR="00CB1D4A">
        <w:t>W</w:t>
      </w:r>
      <w:r w:rsidRPr="00F57895">
        <w:t xml:space="preserve">sparcia </w:t>
      </w:r>
      <w:r w:rsidR="00CB1D4A">
        <w:t>T</w:t>
      </w:r>
      <w:r w:rsidRPr="00F57895">
        <w:t>echnicznego zobowiązuje się skierować do wykonywania zamówienia w zakresie czynności pracownika wsparcia technicznego osoby zatrudnione</w:t>
      </w:r>
      <w:r w:rsidR="00A31928" w:rsidRPr="00A31928">
        <w:t xml:space="preserve"> na podstawie umowy o pracę w rozumieniu przepisów ustawy z dnia 26 czerwca 1974 r. – Kodeks pracy</w:t>
      </w:r>
      <w:r w:rsidR="00A31928" w:rsidRPr="00A31928" w:rsidDel="00A31928">
        <w:t xml:space="preserve"> </w:t>
      </w:r>
      <w:r w:rsidR="00A31928" w:rsidRPr="00A31928">
        <w:t>w wymiarze pełnego etatu każda</w:t>
      </w:r>
      <w:r w:rsidR="00A31928">
        <w:t>.</w:t>
      </w:r>
    </w:p>
    <w:p w14:paraId="2A057BAC" w14:textId="1549298D" w:rsidR="002B6AF2" w:rsidRPr="00F57895" w:rsidRDefault="009D6025" w:rsidP="00226817">
      <w:pPr>
        <w:pStyle w:val="Akapitzlist"/>
        <w:numPr>
          <w:ilvl w:val="0"/>
          <w:numId w:val="3"/>
        </w:numPr>
        <w:ind w:left="426" w:hanging="426"/>
        <w:jc w:val="both"/>
      </w:pPr>
      <w:r w:rsidRPr="00F57895">
        <w:t xml:space="preserve">Na żądanie Zamawiającego, Wykonawca nie później niż w ciągu 10 Dni roboczych od dnia przekazania Wykonawcy pisemnego zlecenia, o którym mowa </w:t>
      </w:r>
      <w:r w:rsidRPr="00CF6AB5">
        <w:t xml:space="preserve">w § 7 ust. 2, </w:t>
      </w:r>
      <w:r w:rsidRPr="00F57895">
        <w:t>przedstawi Zamawiającemu do wglądu dowody potwierdzające spełnianie wymagań Zamawiającego w zakresie zatrudnienia na podstawie umowy o pracę (np. kopie umów o pracę zawierających imię i nazwisko, datę zawarcia umowy, rodzaj umowy o pracę oraz wymiar etatu – pozostałe dane, między innymi takie jak wynagrodzenie, adres, nr PESEL, powinny zostać zanonimizowane) dotyczące osób, o których mowa w ust. 1.</w:t>
      </w:r>
    </w:p>
    <w:p w14:paraId="7EF8E31F" w14:textId="13681D20" w:rsidR="002B6AF2" w:rsidRPr="00F57895" w:rsidRDefault="009D6025" w:rsidP="00226817">
      <w:pPr>
        <w:pStyle w:val="Akapitzlist"/>
        <w:numPr>
          <w:ilvl w:val="0"/>
          <w:numId w:val="3"/>
        </w:numPr>
        <w:ind w:left="426" w:hanging="426"/>
        <w:jc w:val="both"/>
      </w:pPr>
      <w:r w:rsidRPr="00F57895">
        <w:t>Zamawiający w każdym czasie trwania Umowy, może żądać od Wykonawcy przedstawienia w określonym terminie do wglądu dowodów dotyczących zatrudnienia wskazanych przez Wykonawcę osób na podstawie umowy o pracę</w:t>
      </w:r>
      <w:r w:rsidR="001614A4" w:rsidRPr="00F57895">
        <w:t xml:space="preserve"> </w:t>
      </w:r>
      <w:r w:rsidRPr="00F57895">
        <w:t>w wymiarze pełnego etatu. Dowodami potwierdzającymi spełnianie wymogu, o którym mowa w ust. 1 w szczególności mogą być:</w:t>
      </w:r>
    </w:p>
    <w:p w14:paraId="59D677B4" w14:textId="787601E6" w:rsidR="002B6AF2" w:rsidRPr="00F57895" w:rsidRDefault="009D6025" w:rsidP="00226817">
      <w:pPr>
        <w:pStyle w:val="Akapitzlist"/>
        <w:numPr>
          <w:ilvl w:val="1"/>
          <w:numId w:val="24"/>
        </w:numPr>
        <w:tabs>
          <w:tab w:val="clear" w:pos="426"/>
          <w:tab w:val="left" w:pos="851"/>
        </w:tabs>
        <w:ind w:left="851" w:hanging="425"/>
        <w:jc w:val="both"/>
      </w:pPr>
      <w:r w:rsidRPr="00F57895">
        <w:t>poświadczona za zgodność z oryginałem odpowiednio przez Wykonawcę lub podwykonawcę kopia umowy/umów o pracę osób wykonujących w trakcie realizacji zamówienia czynności, których dotyczy ww. oświadczenie Wykonawcy lub podwykonawcy (wraz z dokumentem regulującym zakres obowiązków, jeżeli został sporządzony). Kopia umowy/umów powinna zostać ocenzurowana między innymi o takie dane jak wynagrodzenie, adres, nr PESEL. Imię i nazwisko pracownika nie podlega cenzurze. Informacje takie jak: data zawarcia umowy, rodzaj umowy</w:t>
      </w:r>
      <w:r w:rsidR="001614A4" w:rsidRPr="00F57895">
        <w:t xml:space="preserve"> </w:t>
      </w:r>
      <w:r w:rsidRPr="00F57895">
        <w:t>o pracę i wymiar etatu powinny być możliwe do zidentyfikowania;</w:t>
      </w:r>
    </w:p>
    <w:p w14:paraId="13BB283C" w14:textId="77777777" w:rsidR="002B6AF2" w:rsidRPr="00F57895" w:rsidRDefault="009D6025" w:rsidP="00226817">
      <w:pPr>
        <w:pStyle w:val="Akapitzlist"/>
        <w:numPr>
          <w:ilvl w:val="1"/>
          <w:numId w:val="24"/>
        </w:numPr>
        <w:tabs>
          <w:tab w:val="clear" w:pos="426"/>
          <w:tab w:val="left" w:pos="851"/>
        </w:tabs>
        <w:ind w:left="851" w:hanging="425"/>
        <w:jc w:val="both"/>
      </w:pPr>
      <w:r w:rsidRPr="00F57895">
        <w:t>zaświadczenie właściwego oddziału ZUS, potwierdzające opłacanie przez Wykonawcę lub podwykonawcę składek na ubezpieczenia społeczne i zdrowotne z tytułu zatrudnienia na podstawie umów o pracę za ostatni okres rozliczeniowy;</w:t>
      </w:r>
    </w:p>
    <w:p w14:paraId="2BAAD042" w14:textId="77777777" w:rsidR="002B6AF2" w:rsidRPr="00F57895" w:rsidRDefault="009D6025" w:rsidP="00226817">
      <w:pPr>
        <w:pStyle w:val="Akapitzlist"/>
        <w:numPr>
          <w:ilvl w:val="1"/>
          <w:numId w:val="24"/>
        </w:numPr>
        <w:tabs>
          <w:tab w:val="clear" w:pos="426"/>
          <w:tab w:val="left" w:pos="851"/>
        </w:tabs>
        <w:ind w:left="851" w:hanging="425"/>
        <w:jc w:val="both"/>
      </w:pPr>
      <w:r w:rsidRPr="00F57895">
        <w:t>poświadczona za zgodność z oryginałem odpowiednio przez Wykonawcę lub podwykonawcę ocenzurowana kopia dowodu potwierdzającego zgłoszenie pracownika przez pracodawcę do ubezpieczeń. Imię i nazwisko pracownika nie podlega anonimizacji.</w:t>
      </w:r>
    </w:p>
    <w:p w14:paraId="5304511D" w14:textId="77777777" w:rsidR="002B6AF2" w:rsidRPr="00F57895" w:rsidRDefault="009D6025" w:rsidP="00226817">
      <w:pPr>
        <w:pStyle w:val="Akapitzlist"/>
        <w:numPr>
          <w:ilvl w:val="0"/>
          <w:numId w:val="3"/>
        </w:numPr>
        <w:ind w:left="426" w:hanging="426"/>
        <w:jc w:val="both"/>
      </w:pPr>
      <w:r w:rsidRPr="00F57895">
        <w:t xml:space="preserve">Wykonawca może dokonać zmiany osób, o których mowa w ust. 1, zgodnie z </w:t>
      </w:r>
      <w:r w:rsidRPr="00CF6AB5">
        <w:t>§ 4 ust. 2.</w:t>
      </w:r>
    </w:p>
    <w:p w14:paraId="67A896E8" w14:textId="6D603B5B" w:rsidR="002B6AF2" w:rsidRPr="00F57895" w:rsidRDefault="009D6025" w:rsidP="00226817">
      <w:pPr>
        <w:pStyle w:val="Akapitzlist"/>
        <w:numPr>
          <w:ilvl w:val="0"/>
          <w:numId w:val="3"/>
        </w:numPr>
        <w:ind w:left="426" w:hanging="426"/>
        <w:jc w:val="both"/>
      </w:pPr>
      <w:r w:rsidRPr="00F57895">
        <w:t xml:space="preserve">Po otrzymaniu zgody Zamawiającego, o której mowa w </w:t>
      </w:r>
      <w:r w:rsidRPr="00CF6AB5">
        <w:t>§ 4 ust. 2 lit. b</w:t>
      </w:r>
      <w:r w:rsidRPr="00F57895">
        <w:t xml:space="preserve"> Wykonawca zobowiązuje się do </w:t>
      </w:r>
      <w:r w:rsidRPr="00F57895">
        <w:lastRenderedPageBreak/>
        <w:t>przedstawienia do wglądu dokumentów potwierdzających spełnienie wymagań dotyczących zatrudnienia nowych osób na podstawie umowy o pracę w pełnym wymiarze czasu pracy. Obowiązek ten Wykonawca realizuje w terminie 1</w:t>
      </w:r>
      <w:r w:rsidR="00CF6AB5">
        <w:t>0</w:t>
      </w:r>
      <w:r w:rsidRPr="00F57895">
        <w:t xml:space="preserve"> Dni roboczych od uzyskania zgody Zamawiającego.</w:t>
      </w:r>
    </w:p>
    <w:p w14:paraId="006BF191" w14:textId="59C13014" w:rsidR="002B6AF2" w:rsidRPr="00F57895" w:rsidRDefault="009D6025" w:rsidP="0080565F">
      <w:pPr>
        <w:pStyle w:val="Akapitzlist"/>
        <w:numPr>
          <w:ilvl w:val="0"/>
          <w:numId w:val="3"/>
        </w:numPr>
        <w:ind w:left="426" w:hanging="426"/>
        <w:jc w:val="both"/>
      </w:pPr>
      <w:r w:rsidRPr="00F57895">
        <w:t>Z tytułu niespełnienia przez Wykonawcę wymogu zatrudnienia na podstawie umowy</w:t>
      </w:r>
      <w:r w:rsidR="001614A4" w:rsidRPr="00F57895">
        <w:t xml:space="preserve"> </w:t>
      </w:r>
      <w:r w:rsidRPr="00F57895">
        <w:t xml:space="preserve">o pracę osób wskazanych w ust. 1 Zamawiający przewiduje sankcję w postaci obowiązku zapłaty przez Wykonawcę kary umownej w wysokości określonej </w:t>
      </w:r>
      <w:r w:rsidRPr="00CF6AB5">
        <w:t xml:space="preserve">w § 14 ust. 1 pkt </w:t>
      </w:r>
      <w:r w:rsidR="00CF6AB5" w:rsidRPr="00CF6AB5">
        <w:t>5</w:t>
      </w:r>
      <w:r w:rsidRPr="00CF6AB5">
        <w:t>.</w:t>
      </w:r>
      <w:r w:rsidRPr="00F57895">
        <w:t>Niezłożenie przez Wykonawcę w wyznaczonym przez Zamawiającego terminie żądanych przez Zamawiającego dowodów w celu potwierdzenia spełnienia przez Wykonawcę wymogu zatrudnienia na podstawie umowy o pracę traktowane będzie jako niespełnienie w danym miesiącu przez Wykonawcę wymogu zatrudnienia na podstawie umowy o pracę osób wskazanych w ust. 1.</w:t>
      </w:r>
    </w:p>
    <w:p w14:paraId="23BA6FDF" w14:textId="635E5B9C" w:rsidR="00F61B1D" w:rsidRPr="00F57895" w:rsidRDefault="009D6025">
      <w:pPr>
        <w:pStyle w:val="Akapitzlist"/>
        <w:numPr>
          <w:ilvl w:val="0"/>
          <w:numId w:val="3"/>
        </w:numPr>
        <w:ind w:left="426" w:hanging="426"/>
      </w:pPr>
      <w:r w:rsidRPr="00F57895">
        <w:t>Wykonawca</w:t>
      </w:r>
      <w:r w:rsidR="00CF6AB5">
        <w:t>,</w:t>
      </w:r>
      <w:r w:rsidRPr="00F57895">
        <w:t xml:space="preserve"> nie później niż w ciągu 10 Dni roboczych od dnia przekazania zlecenia świadczenia </w:t>
      </w:r>
      <w:r w:rsidR="00CF6AB5">
        <w:t>U</w:t>
      </w:r>
      <w:r w:rsidRPr="00F57895">
        <w:t>sług</w:t>
      </w:r>
      <w:r w:rsidR="00CF6AB5">
        <w:t>i Utrzymania,</w:t>
      </w:r>
      <w:r w:rsidRPr="00F57895">
        <w:t xml:space="preserve"> przedstawi Zamawiającemu oświadczenie o skierowaniu do realizacji Zamówienia osoby z niepełnosprawnością</w:t>
      </w:r>
      <w:r w:rsidR="001614A4" w:rsidRPr="00F57895">
        <w:rPr>
          <w:rStyle w:val="Odwoanieprzypisudolnego"/>
        </w:rPr>
        <w:footnoteReference w:id="2"/>
      </w:r>
    </w:p>
    <w:p w14:paraId="25B2F2C5" w14:textId="77777777" w:rsidR="00BE3A8D" w:rsidRPr="00F57895" w:rsidRDefault="00BE3A8D" w:rsidP="005A1781">
      <w:pPr>
        <w:pStyle w:val="Nagwek1"/>
        <w:rPr>
          <w:rFonts w:cstheme="minorHAnsi"/>
        </w:rPr>
      </w:pPr>
    </w:p>
    <w:p w14:paraId="15B32298" w14:textId="40E5645C" w:rsidR="00F61B1D" w:rsidRDefault="00F61B1D" w:rsidP="00F61B1D">
      <w:pPr>
        <w:pStyle w:val="Nagwek1"/>
      </w:pPr>
      <w:r w:rsidRPr="00543DCD">
        <w:t>§ 1</w:t>
      </w:r>
      <w:r>
        <w:t>8</w:t>
      </w:r>
      <w:r w:rsidRPr="00543DCD">
        <w:t>.</w:t>
      </w:r>
    </w:p>
    <w:p w14:paraId="1442EA5A" w14:textId="77777777" w:rsidR="00F61B1D" w:rsidRDefault="00F61B1D" w:rsidP="00F61B1D">
      <w:pPr>
        <w:pStyle w:val="Nagwek1"/>
        <w:ind w:left="426" w:right="3" w:hanging="426"/>
      </w:pPr>
      <w:r>
        <w:t>Zmiana w zakresie wysokości wynagrodzenia</w:t>
      </w:r>
    </w:p>
    <w:p w14:paraId="66253CF5" w14:textId="7E500402" w:rsidR="00F61B1D" w:rsidRPr="00226817" w:rsidRDefault="00F61B1D" w:rsidP="0080565F">
      <w:pPr>
        <w:pStyle w:val="Nagwek1"/>
        <w:tabs>
          <w:tab w:val="clear" w:pos="709"/>
          <w:tab w:val="left" w:pos="426"/>
        </w:tabs>
        <w:ind w:left="425" w:right="6" w:hanging="425"/>
        <w:jc w:val="both"/>
        <w:rPr>
          <w:b w:val="0"/>
          <w:bCs w:val="0"/>
        </w:rPr>
      </w:pPr>
      <w:r w:rsidRPr="00226817">
        <w:rPr>
          <w:b w:val="0"/>
          <w:bCs w:val="0"/>
        </w:rPr>
        <w:t>1</w:t>
      </w:r>
      <w:r w:rsidR="00303B8E" w:rsidRPr="00226817">
        <w:rPr>
          <w:b w:val="0"/>
          <w:bCs w:val="0"/>
        </w:rPr>
        <w:t>.</w:t>
      </w:r>
      <w:r w:rsidR="0080565F">
        <w:rPr>
          <w:b w:val="0"/>
          <w:bCs w:val="0"/>
        </w:rPr>
        <w:tab/>
      </w:r>
      <w:r w:rsidRPr="00226817">
        <w:rPr>
          <w:b w:val="0"/>
          <w:bCs w:val="0"/>
        </w:rPr>
        <w:t>W przypadku zmiany stawki podatku VAT odpowiednio ulegnie zmianie wynagrodzenie, o którym mowa w § 13 ust. 1 pkt 1-</w:t>
      </w:r>
      <w:r w:rsidR="00303B8E">
        <w:rPr>
          <w:b w:val="0"/>
          <w:bCs w:val="0"/>
        </w:rPr>
        <w:t>3</w:t>
      </w:r>
      <w:r w:rsidRPr="00226817">
        <w:rPr>
          <w:b w:val="0"/>
          <w:bCs w:val="0"/>
        </w:rPr>
        <w:t>.</w:t>
      </w:r>
    </w:p>
    <w:p w14:paraId="3DA08109" w14:textId="699C969C" w:rsidR="00F61B1D" w:rsidRPr="00226817" w:rsidRDefault="00F61B1D" w:rsidP="00F61B1D">
      <w:pPr>
        <w:pStyle w:val="Nagwek1"/>
        <w:ind w:left="426" w:right="3" w:hanging="426"/>
        <w:jc w:val="both"/>
        <w:rPr>
          <w:b w:val="0"/>
          <w:bCs w:val="0"/>
        </w:rPr>
      </w:pPr>
      <w:r w:rsidRPr="00226817">
        <w:rPr>
          <w:b w:val="0"/>
          <w:bCs w:val="0"/>
        </w:rPr>
        <w:t>2</w:t>
      </w:r>
      <w:r w:rsidR="00303B8E" w:rsidRPr="00226817">
        <w:rPr>
          <w:b w:val="0"/>
          <w:bCs w:val="0"/>
        </w:rPr>
        <w:t>.</w:t>
      </w:r>
      <w:r w:rsidR="00303B8E">
        <w:rPr>
          <w:b w:val="0"/>
          <w:bCs w:val="0"/>
        </w:rPr>
        <w:tab/>
      </w:r>
      <w:r w:rsidRPr="00226817">
        <w:rPr>
          <w:b w:val="0"/>
          <w:bCs w:val="0"/>
        </w:rPr>
        <w:t>Zamawiający dopuszcza możliwość zmiany wynagrodzenia, o którym mowa w § 13 ust. 1 pkt 1-</w:t>
      </w:r>
      <w:r w:rsidR="00303B8E">
        <w:rPr>
          <w:b w:val="0"/>
          <w:bCs w:val="0"/>
        </w:rPr>
        <w:t>3</w:t>
      </w:r>
      <w:r w:rsidR="00303B8E" w:rsidRPr="00226817">
        <w:rPr>
          <w:b w:val="0"/>
          <w:bCs w:val="0"/>
        </w:rPr>
        <w:t xml:space="preserve"> </w:t>
      </w:r>
      <w:r w:rsidRPr="00226817">
        <w:rPr>
          <w:b w:val="0"/>
          <w:bCs w:val="0"/>
        </w:rPr>
        <w:t>w przypadku zmiany:</w:t>
      </w:r>
    </w:p>
    <w:p w14:paraId="5182FDAD" w14:textId="374AC03B" w:rsidR="00F61B1D" w:rsidRPr="00226817" w:rsidRDefault="00F61B1D" w:rsidP="0080565F">
      <w:pPr>
        <w:pStyle w:val="Nagwek1"/>
        <w:tabs>
          <w:tab w:val="clear" w:pos="709"/>
          <w:tab w:val="left" w:pos="851"/>
        </w:tabs>
        <w:ind w:left="850" w:right="6" w:hanging="425"/>
        <w:jc w:val="both"/>
        <w:rPr>
          <w:b w:val="0"/>
          <w:bCs w:val="0"/>
        </w:rPr>
      </w:pPr>
      <w:r w:rsidRPr="00226817">
        <w:rPr>
          <w:b w:val="0"/>
          <w:bCs w:val="0"/>
        </w:rPr>
        <w:t>1</w:t>
      </w:r>
      <w:r w:rsidR="00303B8E" w:rsidRPr="00226817">
        <w:rPr>
          <w:b w:val="0"/>
          <w:bCs w:val="0"/>
        </w:rPr>
        <w:t>)</w:t>
      </w:r>
      <w:r w:rsidR="00303B8E">
        <w:rPr>
          <w:b w:val="0"/>
          <w:bCs w:val="0"/>
        </w:rPr>
        <w:tab/>
      </w:r>
      <w:r w:rsidRPr="00226817">
        <w:rPr>
          <w:b w:val="0"/>
          <w:bCs w:val="0"/>
        </w:rPr>
        <w:t>wysokości minimalnego wynagrodzenia za pracę albo wysokości minimalnej stawki godzinowej, ustalonych na podstawie przepisów ustawy z dnia 10 października 2002 r. o minimalnym wynagrodzeniu za pracę,</w:t>
      </w:r>
    </w:p>
    <w:p w14:paraId="294AB3A9" w14:textId="697DF49E" w:rsidR="00F61B1D" w:rsidRPr="00226817" w:rsidRDefault="00F61B1D" w:rsidP="0080565F">
      <w:pPr>
        <w:pStyle w:val="Nagwek1"/>
        <w:tabs>
          <w:tab w:val="clear" w:pos="709"/>
          <w:tab w:val="left" w:pos="851"/>
        </w:tabs>
        <w:ind w:left="850" w:right="6" w:hanging="425"/>
        <w:jc w:val="both"/>
        <w:rPr>
          <w:b w:val="0"/>
          <w:bCs w:val="0"/>
        </w:rPr>
      </w:pPr>
      <w:r w:rsidRPr="00226817">
        <w:rPr>
          <w:b w:val="0"/>
          <w:bCs w:val="0"/>
        </w:rPr>
        <w:t>2)</w:t>
      </w:r>
      <w:r w:rsidR="00303B8E">
        <w:rPr>
          <w:b w:val="0"/>
          <w:bCs w:val="0"/>
        </w:rPr>
        <w:tab/>
      </w:r>
      <w:r w:rsidRPr="00226817">
        <w:rPr>
          <w:b w:val="0"/>
          <w:bCs w:val="0"/>
        </w:rPr>
        <w:t>zasad podlegania ubezpieczeniom społecznym lub ubezpieczeniu zdrowotnemu lub wysokości stawki składki na ubezpieczenia społeczne lub zdrowotne,</w:t>
      </w:r>
    </w:p>
    <w:p w14:paraId="31DB1DC2" w14:textId="41452B22" w:rsidR="00F61B1D" w:rsidRPr="00226817" w:rsidRDefault="00F61B1D" w:rsidP="0080565F">
      <w:pPr>
        <w:pStyle w:val="Nagwek1"/>
        <w:tabs>
          <w:tab w:val="clear" w:pos="709"/>
          <w:tab w:val="left" w:pos="851"/>
        </w:tabs>
        <w:ind w:left="850" w:right="6" w:hanging="425"/>
        <w:jc w:val="both"/>
        <w:rPr>
          <w:b w:val="0"/>
          <w:bCs w:val="0"/>
        </w:rPr>
      </w:pPr>
      <w:r w:rsidRPr="00226817">
        <w:rPr>
          <w:b w:val="0"/>
          <w:bCs w:val="0"/>
        </w:rPr>
        <w:t>3)</w:t>
      </w:r>
      <w:r w:rsidR="00303B8E">
        <w:rPr>
          <w:b w:val="0"/>
          <w:bCs w:val="0"/>
        </w:rPr>
        <w:tab/>
      </w:r>
      <w:r w:rsidRPr="00226817">
        <w:rPr>
          <w:b w:val="0"/>
          <w:bCs w:val="0"/>
        </w:rPr>
        <w:t>zasad gromadzenia i wysokości wpłat do pracowniczych planów kapitałowych, o których mowa w ustawie z dnia 4 października 2018 r. o pracowniczych planach kapitałowych- jeżeli zmiany wymienione w ppkt. 1)-3) te będą miały wpływ na koszty wykonania Umowy przez Wykonawcę.</w:t>
      </w:r>
    </w:p>
    <w:p w14:paraId="3E115A44" w14:textId="49BD5DF1" w:rsidR="00F61B1D" w:rsidRPr="00226817" w:rsidRDefault="00F61B1D" w:rsidP="00F61B1D">
      <w:pPr>
        <w:pStyle w:val="Nagwek1"/>
        <w:ind w:left="426" w:right="3" w:hanging="426"/>
        <w:jc w:val="both"/>
        <w:rPr>
          <w:b w:val="0"/>
          <w:bCs w:val="0"/>
        </w:rPr>
      </w:pPr>
      <w:r w:rsidRPr="00226817">
        <w:rPr>
          <w:b w:val="0"/>
          <w:bCs w:val="0"/>
        </w:rPr>
        <w:t>3</w:t>
      </w:r>
      <w:r w:rsidR="00303B8E" w:rsidRPr="00226817">
        <w:rPr>
          <w:b w:val="0"/>
          <w:bCs w:val="0"/>
        </w:rPr>
        <w:t>.</w:t>
      </w:r>
      <w:r w:rsidR="00303B8E">
        <w:rPr>
          <w:b w:val="0"/>
          <w:bCs w:val="0"/>
        </w:rPr>
        <w:tab/>
      </w:r>
      <w:r w:rsidRPr="00226817">
        <w:rPr>
          <w:b w:val="0"/>
          <w:bCs w:val="0"/>
        </w:rPr>
        <w:t>W przypadku zaistnienia którejkolwiek z okoliczności określonych w ust. 2, każda ze Stron ma prawo wystąpić do drugiej Strony, z wnioskiem na piśmie pod rygorem nieważności, o wprowadzenie odpowiednich zmian wysokości wynagrodzenia Wykonawcy zawierającym stosowne uzasadnienie (w tym niezbędne dokumenty potwierdzające zasadność złożenia takiego wniosku). Uzasadnienie wniosku powinno zawierać w szczególności wskazanie kosztów wykonania Przedmiotu Umowy, które uległy zmianie na skutek zaistnienia którejkolwiek z tych okoliczności.</w:t>
      </w:r>
    </w:p>
    <w:p w14:paraId="3AC0C4C9" w14:textId="00C9BD79" w:rsidR="00F61B1D" w:rsidRPr="00226817" w:rsidRDefault="00F61B1D" w:rsidP="0080565F">
      <w:pPr>
        <w:pStyle w:val="Nagwek1"/>
        <w:tabs>
          <w:tab w:val="clear" w:pos="709"/>
          <w:tab w:val="left" w:pos="426"/>
        </w:tabs>
        <w:ind w:left="425" w:right="6" w:hanging="425"/>
        <w:jc w:val="both"/>
        <w:rPr>
          <w:b w:val="0"/>
          <w:bCs w:val="0"/>
        </w:rPr>
      </w:pPr>
      <w:r w:rsidRPr="00226817">
        <w:rPr>
          <w:b w:val="0"/>
          <w:bCs w:val="0"/>
        </w:rPr>
        <w:t>4</w:t>
      </w:r>
      <w:r w:rsidR="00303B8E" w:rsidRPr="00226817">
        <w:rPr>
          <w:b w:val="0"/>
          <w:bCs w:val="0"/>
        </w:rPr>
        <w:t>.</w:t>
      </w:r>
      <w:r w:rsidR="00303B8E">
        <w:rPr>
          <w:b w:val="0"/>
          <w:bCs w:val="0"/>
        </w:rPr>
        <w:tab/>
      </w:r>
      <w:r w:rsidRPr="00226817">
        <w:rPr>
          <w:b w:val="0"/>
          <w:bCs w:val="0"/>
        </w:rPr>
        <w:t>Zamawiający dopuszcza możliwość zmiany wysokości wynagrodzenia w przypadku zmiany ceny materiałów lub kosztów związanych z realizacją Umowy według następujących zasad:</w:t>
      </w:r>
    </w:p>
    <w:p w14:paraId="104A23F2" w14:textId="42A4D411" w:rsidR="00F61B1D" w:rsidRPr="00226817" w:rsidRDefault="00F61B1D" w:rsidP="0080565F">
      <w:pPr>
        <w:pStyle w:val="Nagwek1"/>
        <w:tabs>
          <w:tab w:val="clear" w:pos="709"/>
          <w:tab w:val="left" w:pos="851"/>
        </w:tabs>
        <w:ind w:left="850" w:right="6" w:hanging="425"/>
        <w:jc w:val="both"/>
        <w:rPr>
          <w:b w:val="0"/>
          <w:bCs w:val="0"/>
        </w:rPr>
      </w:pPr>
      <w:r w:rsidRPr="00226817">
        <w:rPr>
          <w:b w:val="0"/>
          <w:bCs w:val="0"/>
        </w:rPr>
        <w:t>1)</w:t>
      </w:r>
      <w:r w:rsidR="00303B8E">
        <w:rPr>
          <w:b w:val="0"/>
          <w:bCs w:val="0"/>
        </w:rPr>
        <w:tab/>
      </w:r>
      <w:r w:rsidRPr="00226817">
        <w:rPr>
          <w:b w:val="0"/>
          <w:bCs w:val="0"/>
        </w:rPr>
        <w:t>zmiana cen materiałów lub kosztów związanych z realizacją przedmiotu Umowy będzie ustalana w oparciu o kwartalny wskaźnik cen towarów i usług konsumpcyjnych ogółem, zwany dalej „wskaźnikiem”, ogłaszany w komunikacie Prezesa Głównego Urzędu Statystycznego;</w:t>
      </w:r>
    </w:p>
    <w:p w14:paraId="0751B4FD" w14:textId="5200EA49" w:rsidR="00F61B1D" w:rsidRPr="00226817" w:rsidRDefault="00F61B1D" w:rsidP="0080565F">
      <w:pPr>
        <w:pStyle w:val="Nagwek1"/>
        <w:tabs>
          <w:tab w:val="clear" w:pos="709"/>
          <w:tab w:val="left" w:pos="851"/>
        </w:tabs>
        <w:ind w:left="850" w:right="6" w:hanging="425"/>
        <w:jc w:val="both"/>
        <w:rPr>
          <w:b w:val="0"/>
          <w:bCs w:val="0"/>
        </w:rPr>
      </w:pPr>
      <w:r w:rsidRPr="00226817">
        <w:rPr>
          <w:b w:val="0"/>
          <w:bCs w:val="0"/>
        </w:rPr>
        <w:t>2)</w:t>
      </w:r>
      <w:r w:rsidR="00303B8E">
        <w:rPr>
          <w:b w:val="0"/>
          <w:bCs w:val="0"/>
        </w:rPr>
        <w:tab/>
      </w:r>
      <w:r w:rsidRPr="00226817">
        <w:rPr>
          <w:b w:val="0"/>
          <w:bCs w:val="0"/>
        </w:rPr>
        <w:t>zmiana może nastąpić, jeżeli wskaźnik ulegnie zmianie (tj. wzrośnie lub obniży się) o co najmniej 5% w stosunku do wskaźnika na dzień zawarcia Umowy lub na dzień ostatniej zmiany; w przypadku, gdy niniejsza Umowa została zawarta po upływie 180 dni od dnia upływu terminu składania ofert, wówczas początkowym terminem ustalenia pierwszej zmiany wynagrodzenia będzie dzień otwarcia ofert;</w:t>
      </w:r>
    </w:p>
    <w:p w14:paraId="6498F89E" w14:textId="5676730B" w:rsidR="00F61B1D" w:rsidRPr="00226817" w:rsidRDefault="00F61B1D" w:rsidP="0080565F">
      <w:pPr>
        <w:pStyle w:val="Nagwek1"/>
        <w:tabs>
          <w:tab w:val="clear" w:pos="709"/>
          <w:tab w:val="left" w:pos="851"/>
        </w:tabs>
        <w:ind w:left="850" w:right="6" w:hanging="425"/>
        <w:jc w:val="both"/>
        <w:rPr>
          <w:b w:val="0"/>
          <w:bCs w:val="0"/>
        </w:rPr>
      </w:pPr>
      <w:r w:rsidRPr="00226817">
        <w:rPr>
          <w:b w:val="0"/>
          <w:bCs w:val="0"/>
        </w:rPr>
        <w:t>3</w:t>
      </w:r>
      <w:r w:rsidR="00303B8E" w:rsidRPr="00226817">
        <w:rPr>
          <w:b w:val="0"/>
          <w:bCs w:val="0"/>
        </w:rPr>
        <w:t>)</w:t>
      </w:r>
      <w:r w:rsidR="00303B8E">
        <w:rPr>
          <w:b w:val="0"/>
          <w:bCs w:val="0"/>
        </w:rPr>
        <w:tab/>
      </w:r>
      <w:r w:rsidRPr="00226817">
        <w:rPr>
          <w:b w:val="0"/>
          <w:bCs w:val="0"/>
        </w:rPr>
        <w:t xml:space="preserve">pierwsza zmiana wynagrodzenia może nastąpić nie wcześniej niż po upływie 6 miesięcy od dnia </w:t>
      </w:r>
      <w:r w:rsidRPr="00226817">
        <w:rPr>
          <w:b w:val="0"/>
          <w:bCs w:val="0"/>
        </w:rPr>
        <w:lastRenderedPageBreak/>
        <w:t>zawarcia Umowy; każda kolejna zmiana wynagrodzenia Wykonawcy, o której mowa w niniejszym ustępie, może następować nie wcześniej niż po upływie każdych kolejnych 3 miesięcy licząc od dnia ostatniej zmiany;</w:t>
      </w:r>
    </w:p>
    <w:p w14:paraId="5B86B3C4" w14:textId="730F21AC" w:rsidR="00F61B1D" w:rsidRPr="00226817" w:rsidRDefault="00F61B1D" w:rsidP="0080565F">
      <w:pPr>
        <w:pStyle w:val="Nagwek1"/>
        <w:tabs>
          <w:tab w:val="clear" w:pos="709"/>
          <w:tab w:val="left" w:pos="851"/>
        </w:tabs>
        <w:ind w:left="850" w:right="6" w:hanging="425"/>
        <w:jc w:val="both"/>
        <w:rPr>
          <w:b w:val="0"/>
          <w:bCs w:val="0"/>
        </w:rPr>
      </w:pPr>
      <w:r w:rsidRPr="00226817">
        <w:rPr>
          <w:b w:val="0"/>
          <w:bCs w:val="0"/>
        </w:rPr>
        <w:t>4)</w:t>
      </w:r>
      <w:r w:rsidR="00303B8E">
        <w:rPr>
          <w:b w:val="0"/>
          <w:bCs w:val="0"/>
        </w:rPr>
        <w:tab/>
      </w:r>
      <w:r w:rsidRPr="00226817">
        <w:rPr>
          <w:b w:val="0"/>
          <w:bCs w:val="0"/>
        </w:rPr>
        <w:t>zmiana wynagrodzenia może dotyczyć wyłącznie tej części przedmiotu Umowy, która na dzień składania wniosku o dokonanie waloryzacji wynagrodzenia, nie została zafakturowana;</w:t>
      </w:r>
    </w:p>
    <w:p w14:paraId="1CF7F2D0" w14:textId="19284DA8" w:rsidR="00F61B1D" w:rsidRPr="00226817" w:rsidRDefault="00F61B1D" w:rsidP="0080565F">
      <w:pPr>
        <w:pStyle w:val="Nagwek1"/>
        <w:tabs>
          <w:tab w:val="clear" w:pos="709"/>
          <w:tab w:val="left" w:pos="851"/>
        </w:tabs>
        <w:ind w:left="850" w:right="6" w:hanging="425"/>
        <w:jc w:val="both"/>
        <w:rPr>
          <w:b w:val="0"/>
          <w:bCs w:val="0"/>
        </w:rPr>
      </w:pPr>
      <w:r w:rsidRPr="00226817">
        <w:rPr>
          <w:b w:val="0"/>
          <w:bCs w:val="0"/>
        </w:rPr>
        <w:t>5)</w:t>
      </w:r>
      <w:r w:rsidR="00303B8E">
        <w:rPr>
          <w:b w:val="0"/>
          <w:bCs w:val="0"/>
        </w:rPr>
        <w:tab/>
      </w:r>
      <w:r w:rsidRPr="00226817">
        <w:rPr>
          <w:b w:val="0"/>
          <w:bCs w:val="0"/>
        </w:rPr>
        <w:t>sposób ustalenia zmiany wynagrodzenia: punktem odniesienia dla ustalenia zmiany będzie wysokość</w:t>
      </w:r>
      <w:r w:rsidR="00303B8E">
        <w:rPr>
          <w:b w:val="0"/>
          <w:bCs w:val="0"/>
        </w:rPr>
        <w:t xml:space="preserve"> </w:t>
      </w:r>
      <w:r w:rsidRPr="00226817">
        <w:rPr>
          <w:b w:val="0"/>
          <w:bCs w:val="0"/>
        </w:rPr>
        <w:t>wskaźnika; w celu określenia wpływu zmiany wskaźnika na ceny materiałów lub koszty związane z realizacją Umowy należy ustalić, czy nastąpił wzrost albo spadek wysokości wskaźnika w porównaniu do wskaźnika stanowiącego punkt odniesienia do zmiany, o którym mowa w pkt 2);</w:t>
      </w:r>
    </w:p>
    <w:p w14:paraId="6F2AD759" w14:textId="3A37F11C" w:rsidR="00F61B1D" w:rsidRPr="00226817" w:rsidRDefault="00F61B1D" w:rsidP="0080565F">
      <w:pPr>
        <w:pStyle w:val="Nagwek1"/>
        <w:tabs>
          <w:tab w:val="clear" w:pos="709"/>
          <w:tab w:val="left" w:pos="851"/>
        </w:tabs>
        <w:ind w:left="850" w:right="6" w:hanging="425"/>
        <w:jc w:val="both"/>
        <w:rPr>
          <w:b w:val="0"/>
          <w:bCs w:val="0"/>
        </w:rPr>
      </w:pPr>
      <w:r w:rsidRPr="00226817">
        <w:rPr>
          <w:b w:val="0"/>
          <w:bCs w:val="0"/>
        </w:rPr>
        <w:t>6</w:t>
      </w:r>
      <w:r w:rsidR="00303B8E" w:rsidRPr="00226817">
        <w:rPr>
          <w:b w:val="0"/>
          <w:bCs w:val="0"/>
        </w:rPr>
        <w:t>)</w:t>
      </w:r>
      <w:r w:rsidR="00303B8E">
        <w:rPr>
          <w:b w:val="0"/>
          <w:bCs w:val="0"/>
        </w:rPr>
        <w:tab/>
      </w:r>
      <w:r w:rsidRPr="00226817">
        <w:rPr>
          <w:b w:val="0"/>
          <w:bCs w:val="0"/>
        </w:rPr>
        <w:t>wprowadzenie zmiany wymaga przedstawienia szczegółowego uzasadnienia, którego głównym celem jest wykazanie w jaki sposób zmiana wskaźnika, wpłynęła na zmianę cen materiałów lub kosztów związanych z realizacją Umowy; uzasadnienie musi opierać się na rzetelnych obliczeniach popartych dowodami pozwalającymi Stronom na merytoryczne odniesienie się do przedstawionych dokumentów; w ramach ustalania wspólnego stanowiska w sprawie zmiany wynagrodzenia Strony mogą żądać dodatkowych wyjaśnień i dokumentów;</w:t>
      </w:r>
    </w:p>
    <w:p w14:paraId="59945D9A" w14:textId="0F29992A" w:rsidR="00F61B1D" w:rsidRPr="00226817" w:rsidRDefault="00F61B1D" w:rsidP="0080565F">
      <w:pPr>
        <w:pStyle w:val="Nagwek1"/>
        <w:tabs>
          <w:tab w:val="clear" w:pos="709"/>
          <w:tab w:val="left" w:pos="851"/>
        </w:tabs>
        <w:ind w:left="850" w:right="6" w:hanging="425"/>
        <w:jc w:val="both"/>
        <w:rPr>
          <w:b w:val="0"/>
          <w:bCs w:val="0"/>
        </w:rPr>
      </w:pPr>
      <w:r w:rsidRPr="00226817">
        <w:rPr>
          <w:b w:val="0"/>
          <w:bCs w:val="0"/>
        </w:rPr>
        <w:t>7</w:t>
      </w:r>
      <w:r w:rsidR="00303B8E" w:rsidRPr="00226817">
        <w:rPr>
          <w:b w:val="0"/>
          <w:bCs w:val="0"/>
        </w:rPr>
        <w:t>)</w:t>
      </w:r>
      <w:r w:rsidR="00303B8E">
        <w:rPr>
          <w:b w:val="0"/>
          <w:bCs w:val="0"/>
        </w:rPr>
        <w:tab/>
      </w:r>
      <w:r w:rsidRPr="00226817">
        <w:rPr>
          <w:b w:val="0"/>
          <w:bCs w:val="0"/>
        </w:rPr>
        <w:t xml:space="preserve">maksymalna wartość zmiany wynagrodzenia, jaką dopuszcza Zamawiający w efekcie zastosowania postanowień niniejszego ustępu, wynosi </w:t>
      </w:r>
      <w:r w:rsidR="00CE0B3E" w:rsidRPr="00226817">
        <w:rPr>
          <w:b w:val="0"/>
          <w:bCs w:val="0"/>
        </w:rPr>
        <w:t>5</w:t>
      </w:r>
      <w:r w:rsidR="001E4611" w:rsidRPr="00226817">
        <w:rPr>
          <w:b w:val="0"/>
          <w:bCs w:val="0"/>
        </w:rPr>
        <w:t xml:space="preserve"> </w:t>
      </w:r>
      <w:r w:rsidRPr="00226817">
        <w:rPr>
          <w:b w:val="0"/>
          <w:bCs w:val="0"/>
        </w:rPr>
        <w:t>% wynagrodzenia wskazanego pierwotnie w Umowie;</w:t>
      </w:r>
    </w:p>
    <w:p w14:paraId="2BD7C8EB" w14:textId="49E59981" w:rsidR="00F61B1D" w:rsidRPr="00226817" w:rsidRDefault="00F61B1D" w:rsidP="0080565F">
      <w:pPr>
        <w:pStyle w:val="Nagwek1"/>
        <w:tabs>
          <w:tab w:val="clear" w:pos="709"/>
          <w:tab w:val="left" w:pos="851"/>
        </w:tabs>
        <w:ind w:left="850" w:right="6" w:hanging="425"/>
        <w:jc w:val="both"/>
        <w:rPr>
          <w:b w:val="0"/>
          <w:bCs w:val="0"/>
        </w:rPr>
      </w:pPr>
      <w:r w:rsidRPr="00226817">
        <w:rPr>
          <w:b w:val="0"/>
          <w:bCs w:val="0"/>
        </w:rPr>
        <w:t>8</w:t>
      </w:r>
      <w:r w:rsidR="00303B8E" w:rsidRPr="00226817">
        <w:rPr>
          <w:b w:val="0"/>
          <w:bCs w:val="0"/>
        </w:rPr>
        <w:t>)</w:t>
      </w:r>
      <w:r w:rsidR="00303B8E">
        <w:rPr>
          <w:b w:val="0"/>
          <w:bCs w:val="0"/>
        </w:rPr>
        <w:tab/>
      </w:r>
      <w:r w:rsidRPr="00226817">
        <w:rPr>
          <w:b w:val="0"/>
          <w:bCs w:val="0"/>
        </w:rPr>
        <w:t>w przypadku, gdy wskaźnik przestanie być ogłaszany, lub zmieni się podmiot, który urzędowo wskaźnik ten ustala, mechanizm opisany w niniejszym ustępie stosuje się odpowiednio do wskaźnika i podmiotu, który zgodnie z odpowiednimi przepisami prawa zastąpi dotychczasowy wskaźnik lub podmiot.</w:t>
      </w:r>
    </w:p>
    <w:p w14:paraId="69FFA698" w14:textId="6E90AAD3" w:rsidR="00F61B1D" w:rsidRPr="00226817" w:rsidRDefault="00F61B1D" w:rsidP="0080565F">
      <w:pPr>
        <w:pStyle w:val="Nagwek1"/>
        <w:tabs>
          <w:tab w:val="clear" w:pos="709"/>
          <w:tab w:val="left" w:pos="426"/>
        </w:tabs>
        <w:ind w:left="425" w:right="6" w:hanging="425"/>
        <w:jc w:val="both"/>
        <w:rPr>
          <w:b w:val="0"/>
          <w:bCs w:val="0"/>
        </w:rPr>
      </w:pPr>
      <w:r w:rsidRPr="00226817">
        <w:rPr>
          <w:b w:val="0"/>
          <w:bCs w:val="0"/>
        </w:rPr>
        <w:t>5</w:t>
      </w:r>
      <w:r w:rsidR="0080565F">
        <w:rPr>
          <w:b w:val="0"/>
          <w:bCs w:val="0"/>
        </w:rPr>
        <w:t>.</w:t>
      </w:r>
      <w:r w:rsidR="00303B8E">
        <w:rPr>
          <w:b w:val="0"/>
          <w:bCs w:val="0"/>
        </w:rPr>
        <w:tab/>
      </w:r>
      <w:r w:rsidRPr="00226817">
        <w:rPr>
          <w:b w:val="0"/>
          <w:bCs w:val="0"/>
        </w:rPr>
        <w:t xml:space="preserve">Wykonawca, którego wynagrodzenie zostało zmienione zgodnie z ust. </w:t>
      </w:r>
      <w:r w:rsidR="003853D0" w:rsidRPr="00226817">
        <w:rPr>
          <w:b w:val="0"/>
          <w:bCs w:val="0"/>
        </w:rPr>
        <w:t>1-2</w:t>
      </w:r>
      <w:r w:rsidRPr="00226817">
        <w:rPr>
          <w:b w:val="0"/>
          <w:bCs w:val="0"/>
        </w:rPr>
        <w:t>, zobowiązany jest do zmiany</w:t>
      </w:r>
      <w:r w:rsidR="00303B8E">
        <w:rPr>
          <w:b w:val="0"/>
          <w:bCs w:val="0"/>
        </w:rPr>
        <w:t xml:space="preserve"> </w:t>
      </w:r>
      <w:r w:rsidRPr="00226817">
        <w:rPr>
          <w:b w:val="0"/>
          <w:bCs w:val="0"/>
        </w:rPr>
        <w:t>wynagrodzenia przysługującego Podwykonawcy, z którym zawarł umowę, w zakresie odpowiadającym</w:t>
      </w:r>
      <w:r w:rsidR="00303B8E">
        <w:rPr>
          <w:b w:val="0"/>
          <w:bCs w:val="0"/>
        </w:rPr>
        <w:t xml:space="preserve"> </w:t>
      </w:r>
      <w:r w:rsidRPr="00226817">
        <w:rPr>
          <w:b w:val="0"/>
          <w:bCs w:val="0"/>
        </w:rPr>
        <w:t>zmianom cen materiałów lub kosztów dotyczących zobowiązania Podwykonawcy, jeżeli łącznie spełnione są następujące przesłanki:</w:t>
      </w:r>
    </w:p>
    <w:p w14:paraId="0FA6FF18" w14:textId="083EBB04" w:rsidR="00F61B1D" w:rsidRPr="00226817" w:rsidRDefault="00F61B1D" w:rsidP="0080565F">
      <w:pPr>
        <w:pStyle w:val="Nagwek1"/>
        <w:tabs>
          <w:tab w:val="clear" w:pos="709"/>
          <w:tab w:val="left" w:pos="851"/>
        </w:tabs>
        <w:ind w:left="850" w:right="6" w:hanging="425"/>
        <w:jc w:val="both"/>
        <w:rPr>
          <w:b w:val="0"/>
          <w:bCs w:val="0"/>
        </w:rPr>
      </w:pPr>
      <w:r w:rsidRPr="00226817">
        <w:rPr>
          <w:b w:val="0"/>
          <w:bCs w:val="0"/>
        </w:rPr>
        <w:t>1</w:t>
      </w:r>
      <w:r w:rsidR="00303B8E" w:rsidRPr="00226817">
        <w:rPr>
          <w:b w:val="0"/>
          <w:bCs w:val="0"/>
        </w:rPr>
        <w:t>)</w:t>
      </w:r>
      <w:r w:rsidR="00303B8E">
        <w:rPr>
          <w:b w:val="0"/>
          <w:bCs w:val="0"/>
        </w:rPr>
        <w:tab/>
      </w:r>
      <w:r w:rsidRPr="00226817">
        <w:rPr>
          <w:b w:val="0"/>
          <w:bCs w:val="0"/>
        </w:rPr>
        <w:t>przedmiotem umowy są dostawy lub usługi;</w:t>
      </w:r>
    </w:p>
    <w:p w14:paraId="14950873" w14:textId="69993110" w:rsidR="00F61B1D" w:rsidRPr="00226817" w:rsidRDefault="00F61B1D" w:rsidP="0080565F">
      <w:pPr>
        <w:pStyle w:val="Nagwek1"/>
        <w:tabs>
          <w:tab w:val="clear" w:pos="709"/>
          <w:tab w:val="left" w:pos="851"/>
        </w:tabs>
        <w:ind w:left="850" w:right="6" w:hanging="425"/>
        <w:jc w:val="both"/>
        <w:rPr>
          <w:b w:val="0"/>
          <w:bCs w:val="0"/>
        </w:rPr>
      </w:pPr>
      <w:r w:rsidRPr="00226817">
        <w:rPr>
          <w:b w:val="0"/>
          <w:bCs w:val="0"/>
        </w:rPr>
        <w:t>2</w:t>
      </w:r>
      <w:r w:rsidR="00303B8E" w:rsidRPr="00226817">
        <w:rPr>
          <w:b w:val="0"/>
          <w:bCs w:val="0"/>
        </w:rPr>
        <w:t>)</w:t>
      </w:r>
      <w:r w:rsidR="00303B8E">
        <w:rPr>
          <w:b w:val="0"/>
          <w:bCs w:val="0"/>
        </w:rPr>
        <w:tab/>
      </w:r>
      <w:r w:rsidRPr="00226817">
        <w:rPr>
          <w:b w:val="0"/>
          <w:bCs w:val="0"/>
        </w:rPr>
        <w:t>okres obowiązywania umowy przekracza 6 miesięcy.</w:t>
      </w:r>
    </w:p>
    <w:p w14:paraId="342758D9" w14:textId="77777777" w:rsidR="003F6D39" w:rsidRPr="00226817" w:rsidRDefault="003F6D39" w:rsidP="00226817">
      <w:pPr>
        <w:pStyle w:val="Nagwek1"/>
        <w:tabs>
          <w:tab w:val="clear" w:pos="709"/>
          <w:tab w:val="left" w:leader="dot" w:pos="426"/>
        </w:tabs>
        <w:ind w:left="426" w:right="3" w:hanging="426"/>
        <w:jc w:val="both"/>
        <w:rPr>
          <w:b w:val="0"/>
          <w:bCs w:val="0"/>
        </w:rPr>
      </w:pPr>
    </w:p>
    <w:p w14:paraId="215FE148" w14:textId="7306E728" w:rsidR="003F6D39" w:rsidRDefault="003F6D39" w:rsidP="003F6D39">
      <w:pPr>
        <w:pStyle w:val="Nagwek1"/>
      </w:pPr>
      <w:r w:rsidRPr="00E96C25">
        <w:t>§</w:t>
      </w:r>
      <w:r>
        <w:t xml:space="preserve"> 19</w:t>
      </w:r>
      <w:r w:rsidR="003F647F">
        <w:t>.</w:t>
      </w:r>
    </w:p>
    <w:p w14:paraId="76523BD4" w14:textId="77777777" w:rsidR="003F6D39" w:rsidRPr="003F647F" w:rsidRDefault="003F6D39" w:rsidP="003F647F">
      <w:pPr>
        <w:jc w:val="center"/>
        <w:rPr>
          <w:b/>
        </w:rPr>
      </w:pPr>
      <w:r w:rsidRPr="003F647F">
        <w:rPr>
          <w:b/>
        </w:rPr>
        <w:t>Opcja</w:t>
      </w:r>
    </w:p>
    <w:p w14:paraId="4BCE2874" w14:textId="2E6B00AC" w:rsidR="003F6D39" w:rsidRPr="00BC217D" w:rsidRDefault="003F6D39" w:rsidP="0080565F">
      <w:pPr>
        <w:pStyle w:val="Akapitzlist"/>
        <w:numPr>
          <w:ilvl w:val="0"/>
          <w:numId w:val="38"/>
        </w:numPr>
        <w:ind w:left="426" w:hanging="426"/>
        <w:jc w:val="both"/>
      </w:pPr>
      <w:r>
        <w:t>Zakres, rodzaj oraz maksymalne wynagrodzenie za wykonanie zamówienia dodatkowego na podstawie art. 441 PZP „prawo opcji” został szczegółowo określony w Formularzu Ofertowym.</w:t>
      </w:r>
    </w:p>
    <w:p w14:paraId="3EF2CE78" w14:textId="77777777" w:rsidR="003F6D39" w:rsidRDefault="003F6D39" w:rsidP="0080565F">
      <w:pPr>
        <w:pStyle w:val="Akapitzlist"/>
        <w:ind w:left="426" w:hanging="426"/>
        <w:jc w:val="both"/>
      </w:pPr>
      <w:r>
        <w:t>Podstawą skorzystania z „opcji” jest oświadczenie Zamawiającego, w którym wyraża wolę skorzystania z niniejszego uprawnienia określając zakres, rodzaj, termin realizacji zamówienia dodatkowego.</w:t>
      </w:r>
    </w:p>
    <w:p w14:paraId="03E7B3C1" w14:textId="103EDB91" w:rsidR="003F6D39" w:rsidRPr="004A19A7" w:rsidRDefault="003F6D39" w:rsidP="0080565F">
      <w:pPr>
        <w:pStyle w:val="Akapitzlist"/>
        <w:ind w:left="426" w:hanging="426"/>
        <w:jc w:val="both"/>
      </w:pPr>
      <w:r>
        <w:t>Zlecenie wykonania zamówienia dodatkowego w ramach „opcji” w zależności od zapotrzebowania nastąpi w formie oświadczenia Zamawiającego złożonego na adres do korespondencji wskazany przez Wykonawcę, w którym Zamawiający informuje Wykonawcę o zleceniu zamówienia dodatkowego określając: rodzaj, zakres i termin realizacji.</w:t>
      </w:r>
      <w:r w:rsidRPr="004A19A7">
        <w:t xml:space="preserve"> </w:t>
      </w:r>
    </w:p>
    <w:p w14:paraId="6AE7A4A3" w14:textId="34FC1DE3" w:rsidR="003F6D39" w:rsidRDefault="003F6D39" w:rsidP="0080565F">
      <w:pPr>
        <w:pStyle w:val="Akapitzlist"/>
        <w:ind w:left="426" w:hanging="426"/>
        <w:jc w:val="both"/>
      </w:pPr>
      <w:r w:rsidRPr="004A19A7">
        <w:t xml:space="preserve">W ramach „prawa opcji” Zamawiający zobowiązuje się zapłacić Wykonawcy za wykonanie przedmiotu umowy wynagrodzenie zgodnie z cenami jednostkowymi zawartymi w Formularzu </w:t>
      </w:r>
      <w:r w:rsidR="000D601B">
        <w:t>Ofertowym</w:t>
      </w:r>
      <w:r w:rsidRPr="004A19A7">
        <w:t xml:space="preserve"> w części dotyczącej opcji</w:t>
      </w:r>
      <w:r>
        <w:t>.</w:t>
      </w:r>
      <w:r w:rsidRPr="004A19A7">
        <w:t xml:space="preserve"> </w:t>
      </w:r>
    </w:p>
    <w:p w14:paraId="53A403E4" w14:textId="77777777" w:rsidR="003F6D39" w:rsidRDefault="003F6D39" w:rsidP="0080565F">
      <w:pPr>
        <w:pStyle w:val="Akapitzlist"/>
        <w:ind w:left="426" w:hanging="426"/>
        <w:jc w:val="both"/>
      </w:pPr>
      <w:r>
        <w:t xml:space="preserve">Wykonawcy nie przysługuje prawo domagania się realizacji zamówienia w zakresie „prawa opcji”, jeżeli Zamawiający nie skorzysta z przedmiotowego prawa. Nieskorzystanie z „prawa opcji” nie wymaga podania przyczyny i nie stanowi podstawy do dochodzenia od Zamawiającego odpowiedzialności z tytułu niewykonania umowy w tym zakresie. </w:t>
      </w:r>
    </w:p>
    <w:p w14:paraId="56361346" w14:textId="77777777" w:rsidR="003F6D39" w:rsidRDefault="003F6D39" w:rsidP="0080565F">
      <w:pPr>
        <w:pStyle w:val="Akapitzlist"/>
        <w:ind w:left="426" w:hanging="426"/>
        <w:jc w:val="both"/>
      </w:pPr>
      <w:r>
        <w:t xml:space="preserve">Przyznanie dodatkowego zamówienia w ramach „opcji” nie stanowi zmiany umowy. </w:t>
      </w:r>
    </w:p>
    <w:p w14:paraId="376E2BA2" w14:textId="77777777" w:rsidR="00F61B1D" w:rsidRDefault="00F61B1D" w:rsidP="005A1781">
      <w:pPr>
        <w:pStyle w:val="Nagwek1"/>
      </w:pPr>
    </w:p>
    <w:p w14:paraId="697208AE" w14:textId="77777777" w:rsidR="00F61B1D" w:rsidRDefault="00F61B1D" w:rsidP="00226817">
      <w:pPr>
        <w:pStyle w:val="Nagwek1"/>
        <w:ind w:left="567" w:hanging="567"/>
        <w:jc w:val="both"/>
      </w:pPr>
    </w:p>
    <w:p w14:paraId="679E7873" w14:textId="4BEDE9D9" w:rsidR="002B6AF2" w:rsidRPr="00F57895" w:rsidRDefault="009D6025" w:rsidP="005A1781">
      <w:pPr>
        <w:pStyle w:val="Nagwek1"/>
      </w:pPr>
      <w:r w:rsidRPr="00F57895">
        <w:t xml:space="preserve">§ </w:t>
      </w:r>
      <w:r w:rsidR="003F6D39">
        <w:t>20</w:t>
      </w:r>
      <w:r w:rsidRPr="00F57895">
        <w:t>.</w:t>
      </w:r>
    </w:p>
    <w:p w14:paraId="457FD2A2" w14:textId="77777777" w:rsidR="002B6AF2" w:rsidRPr="00F57895" w:rsidRDefault="009D6025" w:rsidP="001614A4">
      <w:pPr>
        <w:jc w:val="center"/>
        <w:rPr>
          <w:b/>
        </w:rPr>
      </w:pPr>
      <w:r w:rsidRPr="00F57895">
        <w:rPr>
          <w:b/>
        </w:rPr>
        <w:t>Postanowienia końcowe</w:t>
      </w:r>
    </w:p>
    <w:p w14:paraId="53C0582F" w14:textId="6DC2C344" w:rsidR="002B6AF2" w:rsidRPr="00F57895" w:rsidRDefault="009D6025" w:rsidP="00226817">
      <w:pPr>
        <w:pStyle w:val="Akapitzlist"/>
        <w:numPr>
          <w:ilvl w:val="0"/>
          <w:numId w:val="2"/>
        </w:numPr>
        <w:ind w:left="426" w:hanging="426"/>
        <w:jc w:val="both"/>
      </w:pPr>
      <w:r w:rsidRPr="00F57895">
        <w:rPr>
          <w:b/>
        </w:rPr>
        <w:t xml:space="preserve">Zmiany treści Umowy </w:t>
      </w:r>
      <w:r w:rsidRPr="00F57895">
        <w:t xml:space="preserve">wymagają formy pisemnej lub elektronicznej pod rygorem nieważności i muszą być zgodne z art. </w:t>
      </w:r>
      <w:r w:rsidR="00171FBB" w:rsidRPr="00CF6AB5">
        <w:t>455</w:t>
      </w:r>
      <w:r w:rsidRPr="00F57895">
        <w:t xml:space="preserve"> ustawy, o której mowa w § 1 ust. 1.</w:t>
      </w:r>
    </w:p>
    <w:p w14:paraId="1503D9EB" w14:textId="77777777" w:rsidR="002B6AF2" w:rsidRPr="00F57895" w:rsidRDefault="009D6025" w:rsidP="00226817">
      <w:pPr>
        <w:pStyle w:val="Akapitzlist"/>
        <w:numPr>
          <w:ilvl w:val="0"/>
          <w:numId w:val="2"/>
        </w:numPr>
        <w:ind w:left="426" w:hanging="426"/>
        <w:jc w:val="both"/>
      </w:pPr>
      <w:r w:rsidRPr="00F57895">
        <w:rPr>
          <w:b/>
        </w:rPr>
        <w:t xml:space="preserve">W sprawach nieuregulowanych Umową </w:t>
      </w:r>
      <w:r w:rsidRPr="00F57895">
        <w:t>mają zastosowanie odpowiednie przepisy Kodeksu cywilnego oraz ustawy powołanej w § 1 ust. 1 i ustawy powołanej w § 12 ust. 5.</w:t>
      </w:r>
    </w:p>
    <w:p w14:paraId="151ABA41" w14:textId="77777777" w:rsidR="00155014" w:rsidRPr="00F57895" w:rsidRDefault="00155014" w:rsidP="00226817">
      <w:pPr>
        <w:pStyle w:val="Akapitzlist"/>
        <w:numPr>
          <w:ilvl w:val="0"/>
          <w:numId w:val="2"/>
        </w:numPr>
        <w:ind w:left="426" w:hanging="426"/>
        <w:jc w:val="both"/>
      </w:pPr>
      <w:r w:rsidRPr="00F57895">
        <w:t>Zmiany umowy dopuszczalne są w szczególności na następujących warunkach:</w:t>
      </w:r>
    </w:p>
    <w:p w14:paraId="3D68033D" w14:textId="77777777" w:rsidR="00155014" w:rsidRPr="00F57895" w:rsidRDefault="00155014" w:rsidP="00226817">
      <w:pPr>
        <w:pStyle w:val="Akapitzlist"/>
        <w:numPr>
          <w:ilvl w:val="1"/>
          <w:numId w:val="2"/>
        </w:numPr>
        <w:tabs>
          <w:tab w:val="clear" w:pos="426"/>
          <w:tab w:val="left" w:pos="851"/>
        </w:tabs>
        <w:ind w:left="851" w:hanging="425"/>
        <w:jc w:val="both"/>
      </w:pPr>
      <w:r w:rsidRPr="00F57895">
        <w:t>odpowiednio do przepisów prawa wprowadzających zmianę,</w:t>
      </w:r>
    </w:p>
    <w:p w14:paraId="5A511AC4" w14:textId="77777777" w:rsidR="00155014" w:rsidRPr="00F57895" w:rsidRDefault="00155014" w:rsidP="00226817">
      <w:pPr>
        <w:pStyle w:val="Akapitzlist"/>
        <w:numPr>
          <w:ilvl w:val="1"/>
          <w:numId w:val="2"/>
        </w:numPr>
        <w:tabs>
          <w:tab w:val="clear" w:pos="426"/>
          <w:tab w:val="left" w:pos="851"/>
        </w:tabs>
        <w:ind w:left="851" w:hanging="425"/>
        <w:jc w:val="both"/>
      </w:pPr>
      <w:r w:rsidRPr="00F57895">
        <w:t>gdy jej wykonanie w pierwotnym zakresie nie leży w granicach uzasadnionego interesu Zamawiającego,</w:t>
      </w:r>
    </w:p>
    <w:p w14:paraId="747CC8B6" w14:textId="77777777" w:rsidR="00155014" w:rsidRPr="00F57895" w:rsidRDefault="00155014" w:rsidP="00226817">
      <w:pPr>
        <w:pStyle w:val="Akapitzlist"/>
        <w:numPr>
          <w:ilvl w:val="1"/>
          <w:numId w:val="2"/>
        </w:numPr>
        <w:tabs>
          <w:tab w:val="clear" w:pos="426"/>
          <w:tab w:val="left" w:pos="851"/>
        </w:tabs>
        <w:ind w:left="851" w:hanging="425"/>
        <w:jc w:val="both"/>
      </w:pPr>
      <w:r w:rsidRPr="00F57895">
        <w:t>gdy konieczność wprowadzenia takich zmian wynika z innych okoliczności, niezależnych od stron, których nie można było przewidzieć w chwili zawarcia umowy, a zmiany te są korzystne dla Zamawiającego, pod warunkiem, że zmiany takie nie mają wpływu na wysokość wynagrodzenia Wykonawcy. Zmiana taka może również mieć wpływ na zmianę terminu wykonania umowy w przypadku zaistnienia takich okoliczności, pod warunkiem że zmiany takie nie mają wpływu na wysokość wynagrodzenia Wykonawcy,</w:t>
      </w:r>
    </w:p>
    <w:p w14:paraId="722CE374" w14:textId="77777777" w:rsidR="00155014" w:rsidRPr="00F57895" w:rsidRDefault="00155014" w:rsidP="00226817">
      <w:pPr>
        <w:pStyle w:val="Akapitzlist"/>
        <w:numPr>
          <w:ilvl w:val="1"/>
          <w:numId w:val="2"/>
        </w:numPr>
        <w:tabs>
          <w:tab w:val="clear" w:pos="426"/>
          <w:tab w:val="left" w:pos="851"/>
        </w:tabs>
        <w:ind w:left="851" w:hanging="425"/>
        <w:jc w:val="both"/>
      </w:pPr>
      <w:r w:rsidRPr="00F57895">
        <w:t>gdy wykonanie zamówienia w określonym pierwotnie terminie nie leży w interesie Zamawiającego.</w:t>
      </w:r>
    </w:p>
    <w:p w14:paraId="09204364" w14:textId="77777777" w:rsidR="00155014" w:rsidRPr="00F57895" w:rsidRDefault="00155014" w:rsidP="00226817">
      <w:pPr>
        <w:pStyle w:val="Akapitzlist"/>
        <w:numPr>
          <w:ilvl w:val="0"/>
          <w:numId w:val="2"/>
        </w:numPr>
        <w:ind w:left="426" w:hanging="426"/>
        <w:jc w:val="both"/>
      </w:pPr>
      <w:r w:rsidRPr="00F57895">
        <w:t>Strony umowy postanawiają, iż Wykonawcy nie można postawić zarzutu braku należytej staranności przy realizacji umowy, jeżeli te okoliczności wynikają z:</w:t>
      </w:r>
    </w:p>
    <w:p w14:paraId="35C61784" w14:textId="77777777" w:rsidR="00155014" w:rsidRPr="00F57895" w:rsidRDefault="00155014" w:rsidP="00226817">
      <w:pPr>
        <w:pStyle w:val="Akapitzlist"/>
        <w:numPr>
          <w:ilvl w:val="1"/>
          <w:numId w:val="2"/>
        </w:numPr>
        <w:tabs>
          <w:tab w:val="clear" w:pos="426"/>
          <w:tab w:val="left" w:pos="851"/>
        </w:tabs>
        <w:ind w:left="851" w:hanging="425"/>
        <w:jc w:val="both"/>
      </w:pPr>
      <w:r w:rsidRPr="00F57895">
        <w:t>działania siły wyższej,</w:t>
      </w:r>
    </w:p>
    <w:p w14:paraId="0B80E1AC" w14:textId="77777777" w:rsidR="00155014" w:rsidRPr="00F57895" w:rsidRDefault="00155014" w:rsidP="00226817">
      <w:pPr>
        <w:pStyle w:val="Akapitzlist"/>
        <w:numPr>
          <w:ilvl w:val="1"/>
          <w:numId w:val="2"/>
        </w:numPr>
        <w:tabs>
          <w:tab w:val="clear" w:pos="426"/>
          <w:tab w:val="left" w:pos="851"/>
        </w:tabs>
        <w:ind w:left="851" w:hanging="425"/>
        <w:jc w:val="both"/>
      </w:pPr>
      <w:r w:rsidRPr="00F57895">
        <w:t>działania lub zaniechania organów państwowych i samorządowych polegających m.in. na zmianie przepisów prawnych,</w:t>
      </w:r>
    </w:p>
    <w:p w14:paraId="6A5E383B" w14:textId="77777777" w:rsidR="00155014" w:rsidRPr="00F57895" w:rsidRDefault="00155014" w:rsidP="00226817">
      <w:pPr>
        <w:pStyle w:val="Akapitzlist"/>
        <w:numPr>
          <w:ilvl w:val="1"/>
          <w:numId w:val="2"/>
        </w:numPr>
        <w:tabs>
          <w:tab w:val="clear" w:pos="426"/>
          <w:tab w:val="left" w:pos="851"/>
        </w:tabs>
        <w:ind w:left="851" w:hanging="425"/>
        <w:jc w:val="both"/>
      </w:pPr>
      <w:r w:rsidRPr="00F57895">
        <w:t>nieudzielenia informacji bądź nieudostępnienia Wykonawcy przez Zamawiającego dokumentów istotnych z punktu widzenia realizacji przedmiotu umowy, w terminie pozwalającym na prawidłową realizację Umowy.</w:t>
      </w:r>
    </w:p>
    <w:p w14:paraId="191D1263" w14:textId="2998D0EB" w:rsidR="002B6AF2" w:rsidRPr="00F57895" w:rsidRDefault="009D6025" w:rsidP="00226817">
      <w:pPr>
        <w:pStyle w:val="Akapitzlist"/>
        <w:numPr>
          <w:ilvl w:val="0"/>
          <w:numId w:val="2"/>
        </w:numPr>
        <w:ind w:left="426" w:hanging="426"/>
        <w:jc w:val="both"/>
      </w:pPr>
      <w:r w:rsidRPr="00F57895">
        <w:t xml:space="preserve">Na wypadek </w:t>
      </w:r>
      <w:r w:rsidRPr="00F57895">
        <w:rPr>
          <w:b/>
        </w:rPr>
        <w:t>wypowiedzenia Umowy lub odstąpienia od Umowy przez którąkolwiek ze Stron z przyczyn leżących po stronie Wykonawcy</w:t>
      </w:r>
      <w:r w:rsidRPr="00F57895">
        <w:t xml:space="preserve">, Wykonawca zobowiązuje się pokryć – w terminie wyznaczonym przez Zamawiającego – koszty przeniesienia Systemu Monitorowania </w:t>
      </w:r>
      <w:r w:rsidR="00171FBB" w:rsidRPr="00F57895">
        <w:t>FST</w:t>
      </w:r>
      <w:r w:rsidRPr="00F57895">
        <w:t xml:space="preserve"> do miejsca wskazanego przez Zamawiającego.</w:t>
      </w:r>
    </w:p>
    <w:p w14:paraId="0B5717A4" w14:textId="77777777" w:rsidR="002B6AF2" w:rsidRPr="00F57895" w:rsidRDefault="009D6025" w:rsidP="00226817">
      <w:pPr>
        <w:pStyle w:val="Akapitzlist"/>
        <w:numPr>
          <w:ilvl w:val="0"/>
          <w:numId w:val="2"/>
        </w:numPr>
        <w:ind w:left="426" w:hanging="426"/>
        <w:jc w:val="both"/>
      </w:pPr>
      <w:r w:rsidRPr="00F57895">
        <w:t xml:space="preserve">Jeżeli w kolejnym roku budżetowym następującym po roku, w którym zawarto Umowę lub w latach kolejnych Zamawiający nie będzie dysponował środkami przeznaczonymi na sfinansowanie wynagrodzenia Wykonawcy z tytułu wykonywania Zamówienia, wówczas </w:t>
      </w:r>
      <w:r w:rsidRPr="00F57895">
        <w:rPr>
          <w:b/>
        </w:rPr>
        <w:t>Umowa ulegnie rozwiązaniu</w:t>
      </w:r>
      <w:r w:rsidRPr="00F57895">
        <w:t>. Zamawiający poinformuje Wykonawcę o zaistnieniu powyższej okoliczności na piśmie oraz poda datę, w której umowa ulega rozwiązaniu.</w:t>
      </w:r>
    </w:p>
    <w:p w14:paraId="2732A07B" w14:textId="515EEEEC" w:rsidR="002B6AF2" w:rsidRPr="00F57895" w:rsidRDefault="009D6025" w:rsidP="00226817">
      <w:pPr>
        <w:pStyle w:val="Akapitzlist"/>
        <w:numPr>
          <w:ilvl w:val="0"/>
          <w:numId w:val="2"/>
        </w:numPr>
        <w:ind w:left="426" w:hanging="426"/>
        <w:jc w:val="both"/>
      </w:pPr>
      <w:r w:rsidRPr="00F57895">
        <w:t xml:space="preserve">Umowa może zostać rozwiązana w każdym czasie za porozumieniem Stron sporządzonym w formie pisemnej lub elektronicznej </w:t>
      </w:r>
      <w:r w:rsidR="00171FBB" w:rsidRPr="00F57895">
        <w:t>(opatrzonej kwalifikowanym podp</w:t>
      </w:r>
      <w:r w:rsidR="00F83381" w:rsidRPr="00F57895">
        <w:t xml:space="preserve">isem elektronicznym) </w:t>
      </w:r>
      <w:r w:rsidRPr="00F57895">
        <w:t>pod rygorem nieważności. W takim wypadku Strony ustalą termin rozwiązania Umowy.</w:t>
      </w:r>
    </w:p>
    <w:p w14:paraId="5C436779" w14:textId="01C9584C" w:rsidR="002B6AF2" w:rsidRPr="00F57895" w:rsidRDefault="009D6025" w:rsidP="00226817">
      <w:pPr>
        <w:pStyle w:val="Akapitzlist"/>
        <w:numPr>
          <w:ilvl w:val="0"/>
          <w:numId w:val="2"/>
        </w:numPr>
        <w:ind w:left="426" w:hanging="426"/>
        <w:jc w:val="both"/>
      </w:pPr>
      <w:r w:rsidRPr="00F57895">
        <w:t>Umowa może zostać wcześniej rozwiązana w przypadku wyczerpania środków na Usługi Rozwoju i Asysty. Zamawiający poinformuje Wykonawcę o zaistnieniu powyższej okoliczności na piśmie oraz poda datę, w której umowa ulega rozwiązaniu.</w:t>
      </w:r>
    </w:p>
    <w:p w14:paraId="76A18E89" w14:textId="0114B789" w:rsidR="00E37783" w:rsidRPr="00F57895" w:rsidRDefault="00E37783" w:rsidP="00226817">
      <w:pPr>
        <w:pStyle w:val="Akapitzlist"/>
        <w:numPr>
          <w:ilvl w:val="0"/>
          <w:numId w:val="2"/>
        </w:numPr>
        <w:ind w:left="426" w:hanging="426"/>
        <w:jc w:val="both"/>
      </w:pPr>
      <w:r w:rsidRPr="00F57895">
        <w:t>Zamawiającemu przysługuje prawo do odstąpienia od umowy, jeżeli:</w:t>
      </w:r>
    </w:p>
    <w:p w14:paraId="2EE60D7D" w14:textId="0C8CED4B" w:rsidR="00E37783" w:rsidRPr="00F57895" w:rsidRDefault="00E37783" w:rsidP="00226817">
      <w:pPr>
        <w:pStyle w:val="Akapitzlist"/>
        <w:numPr>
          <w:ilvl w:val="1"/>
          <w:numId w:val="2"/>
        </w:numPr>
        <w:tabs>
          <w:tab w:val="clear" w:pos="426"/>
          <w:tab w:val="left" w:pos="851"/>
        </w:tabs>
        <w:ind w:left="851" w:hanging="425"/>
        <w:jc w:val="both"/>
      </w:pPr>
      <w:r w:rsidRPr="00F57895">
        <w:t>wystąpią istotne zmiany okoliczności powodujące, że wykonanie umowy nie leży w interesie publicznym, czego nie można było przewidzieć w chwili zawarcia umowy,</w:t>
      </w:r>
    </w:p>
    <w:p w14:paraId="4AA047A8" w14:textId="15781DCE" w:rsidR="00E37783" w:rsidRPr="00F57895" w:rsidRDefault="00E37783" w:rsidP="00226817">
      <w:pPr>
        <w:pStyle w:val="Akapitzlist"/>
        <w:numPr>
          <w:ilvl w:val="1"/>
          <w:numId w:val="2"/>
        </w:numPr>
        <w:tabs>
          <w:tab w:val="clear" w:pos="426"/>
          <w:tab w:val="left" w:pos="851"/>
        </w:tabs>
        <w:ind w:left="851" w:hanging="425"/>
        <w:jc w:val="both"/>
      </w:pPr>
      <w:r w:rsidRPr="00F57895">
        <w:t>Zamawiający nie będzie posiadał środków finansowych na realizację inwestycji,</w:t>
      </w:r>
    </w:p>
    <w:p w14:paraId="01E9CA4E" w14:textId="3C1C2D38" w:rsidR="00E37783" w:rsidRPr="00F57895" w:rsidRDefault="00E37783" w:rsidP="00226817">
      <w:pPr>
        <w:pStyle w:val="Akapitzlist"/>
        <w:numPr>
          <w:ilvl w:val="1"/>
          <w:numId w:val="2"/>
        </w:numPr>
        <w:tabs>
          <w:tab w:val="clear" w:pos="426"/>
          <w:tab w:val="left" w:pos="851"/>
        </w:tabs>
        <w:ind w:left="851" w:hanging="425"/>
        <w:jc w:val="both"/>
      </w:pPr>
      <w:r w:rsidRPr="00F57895">
        <w:t>Wykonawca nie podjął wykonywania obowiązków wynikających z niniejszej umowy lub zaniechał ich realizacji. Stwierdzenie takiego opóźnienia zostanie dokonane na piśmie przez Zamawiającego,</w:t>
      </w:r>
    </w:p>
    <w:p w14:paraId="0102D6C0" w14:textId="1FFF9ED4" w:rsidR="00E37783" w:rsidRPr="00F57895" w:rsidRDefault="00E37783" w:rsidP="00226817">
      <w:pPr>
        <w:pStyle w:val="Akapitzlist"/>
        <w:numPr>
          <w:ilvl w:val="0"/>
          <w:numId w:val="2"/>
        </w:numPr>
        <w:ind w:left="426" w:hanging="426"/>
        <w:jc w:val="both"/>
      </w:pPr>
      <w:r w:rsidRPr="00F57895">
        <w:lastRenderedPageBreak/>
        <w:t xml:space="preserve">Zamawiającemu przysługuje rozwiązanie umowy z zachowaniem 30 dniowego terminu wypowiedzenia, jeżeli Wykonawca pomimo pisemnych zastrzeżeń Zamawiającego, nie wykonuje przedmiotu umowy zgodnie z warunkami umowy. </w:t>
      </w:r>
    </w:p>
    <w:p w14:paraId="20E5702A" w14:textId="12164786" w:rsidR="002B6AF2" w:rsidRPr="00F57895" w:rsidRDefault="009D6025" w:rsidP="00226817">
      <w:pPr>
        <w:pStyle w:val="Akapitzlist"/>
        <w:numPr>
          <w:ilvl w:val="0"/>
          <w:numId w:val="2"/>
        </w:numPr>
        <w:ind w:left="426" w:hanging="426"/>
        <w:jc w:val="both"/>
      </w:pPr>
      <w:r w:rsidRPr="00F57895">
        <w:t xml:space="preserve">W przypadku rozwiązania </w:t>
      </w:r>
      <w:r w:rsidRPr="00F57895">
        <w:rPr>
          <w:b/>
        </w:rPr>
        <w:t>Umowy</w:t>
      </w:r>
      <w:r w:rsidR="00192B9B" w:rsidRPr="00F57895">
        <w:rPr>
          <w:b/>
        </w:rPr>
        <w:t>,</w:t>
      </w:r>
      <w:r w:rsidRPr="00F57895">
        <w:rPr>
          <w:b/>
        </w:rPr>
        <w:t xml:space="preserve"> o którym mowa w ust. 6, 7</w:t>
      </w:r>
      <w:r w:rsidR="00192B9B" w:rsidRPr="00F57895">
        <w:rPr>
          <w:b/>
        </w:rPr>
        <w:t xml:space="preserve">, </w:t>
      </w:r>
      <w:r w:rsidRPr="00F57895">
        <w:rPr>
          <w:b/>
        </w:rPr>
        <w:t>8</w:t>
      </w:r>
      <w:r w:rsidR="00192B9B" w:rsidRPr="00F57895">
        <w:rPr>
          <w:b/>
        </w:rPr>
        <w:t xml:space="preserve">, 9 i 10 </w:t>
      </w:r>
      <w:r w:rsidRPr="00F57895">
        <w:rPr>
          <w:b/>
        </w:rPr>
        <w:t xml:space="preserve"> lub odstąpienia od Umowy </w:t>
      </w:r>
      <w:r w:rsidRPr="00F57895">
        <w:t>Zamawiający zapłaci Wykonawcy tylko taką część wynagrodzenia, jaka odpowiada części Zamówienia prawidłowo wykonanej do dnia rozwiązania Umowy lub odstąpienia od Umowy. W celu ustalenia zakresu wykonania Zamówienia Strony niezwłocznie podpiszą stosowny protokół.</w:t>
      </w:r>
    </w:p>
    <w:p w14:paraId="1D0CC19E" w14:textId="5F032679" w:rsidR="002B6AF2" w:rsidRPr="00F57895" w:rsidRDefault="009D6025" w:rsidP="00226817">
      <w:pPr>
        <w:pStyle w:val="Akapitzlist"/>
        <w:numPr>
          <w:ilvl w:val="0"/>
          <w:numId w:val="2"/>
        </w:numPr>
        <w:ind w:left="426" w:hanging="426"/>
        <w:jc w:val="both"/>
      </w:pPr>
      <w:r w:rsidRPr="00F57895">
        <w:t xml:space="preserve">Strony będą zwolnione z odpowiedzialności za niewypełnienie swoich zobowiązań wynikających z Umowy </w:t>
      </w:r>
      <w:r w:rsidRPr="00F57895">
        <w:rPr>
          <w:b/>
        </w:rPr>
        <w:t>w czasie trwania Siły wyższej</w:t>
      </w:r>
      <w:r w:rsidRPr="00F57895">
        <w:t>, jeżeli okoliczności zaistnienia Siły wyższej będą stanowiły przeszkodę w ich wypełnieniu. Strona może powołać się na zaistnienie siły wyższej tylko wtedy, gdy niezwłocznie poinformuje o tym pisemnie drugą Stronę.</w:t>
      </w:r>
    </w:p>
    <w:p w14:paraId="43CC66D3" w14:textId="77777777" w:rsidR="00155014" w:rsidRPr="00F57895" w:rsidRDefault="00155014" w:rsidP="00226817">
      <w:pPr>
        <w:pStyle w:val="Akapitzlist"/>
        <w:numPr>
          <w:ilvl w:val="0"/>
          <w:numId w:val="2"/>
        </w:numPr>
        <w:ind w:left="426" w:hanging="426"/>
        <w:jc w:val="both"/>
      </w:pPr>
      <w:r w:rsidRPr="00F57895">
        <w:t xml:space="preserve">Przewidziane w Umowie: </w:t>
      </w:r>
      <w:r w:rsidRPr="00F57895">
        <w:rPr>
          <w:b/>
        </w:rPr>
        <w:t xml:space="preserve">obowiązek Stron wzajemnego informowania się lub obowiązek dokonywania zgłoszeń </w:t>
      </w:r>
      <w:r w:rsidRPr="00F57895">
        <w:t>Strony wypełniają, kierując informacje lub zgłoszenia pod numery telefonów, adresy oraz adresy elektroniczne odpowiednio:</w:t>
      </w:r>
    </w:p>
    <w:p w14:paraId="13918419" w14:textId="77777777" w:rsidR="00155014" w:rsidRPr="00F57895" w:rsidRDefault="00155014" w:rsidP="00226817">
      <w:pPr>
        <w:pStyle w:val="Akapitzlist"/>
        <w:numPr>
          <w:ilvl w:val="1"/>
          <w:numId w:val="2"/>
        </w:numPr>
        <w:jc w:val="both"/>
      </w:pPr>
      <w:r w:rsidRPr="00F57895">
        <w:t xml:space="preserve">Zamawiającego: tel ………………….., </w:t>
      </w:r>
    </w:p>
    <w:p w14:paraId="50856595" w14:textId="77777777" w:rsidR="00155014" w:rsidRPr="00F57895" w:rsidRDefault="00155014" w:rsidP="00226817">
      <w:pPr>
        <w:pStyle w:val="Tekstpodstawowy"/>
        <w:tabs>
          <w:tab w:val="clear" w:pos="709"/>
        </w:tabs>
        <w:ind w:left="993"/>
        <w:jc w:val="both"/>
      </w:pPr>
      <w:r w:rsidRPr="00F57895">
        <w:t>adres Dolnośląski Wojewódzki Urząd Pracy, ul. Eugeniusza Kwiatkowskiego 4, 52-326 Wrocław</w:t>
      </w:r>
    </w:p>
    <w:p w14:paraId="2896EF4E" w14:textId="77777777" w:rsidR="00155014" w:rsidRPr="00F57895" w:rsidRDefault="00155014" w:rsidP="00226817">
      <w:pPr>
        <w:pStyle w:val="Tekstpodstawowy"/>
        <w:tabs>
          <w:tab w:val="clear" w:pos="709"/>
        </w:tabs>
        <w:ind w:left="993"/>
        <w:jc w:val="both"/>
      </w:pPr>
      <w:r w:rsidRPr="00F57895">
        <w:t>adresy elektroniczne: …………………………………………………………………</w:t>
      </w:r>
    </w:p>
    <w:p w14:paraId="41674593" w14:textId="77777777" w:rsidR="00155014" w:rsidRPr="00F57895" w:rsidRDefault="00155014" w:rsidP="00226817">
      <w:pPr>
        <w:pStyle w:val="Akapitzlist"/>
        <w:numPr>
          <w:ilvl w:val="1"/>
          <w:numId w:val="2"/>
        </w:numPr>
        <w:jc w:val="both"/>
      </w:pPr>
      <w:r w:rsidRPr="00F57895">
        <w:t xml:space="preserve">Wykonawcy: tel ……………………….., </w:t>
      </w:r>
    </w:p>
    <w:p w14:paraId="31E4E1C2" w14:textId="77777777" w:rsidR="00155014" w:rsidRPr="00F57895" w:rsidRDefault="00155014" w:rsidP="00226817">
      <w:pPr>
        <w:pStyle w:val="Tekstpodstawowy"/>
        <w:tabs>
          <w:tab w:val="clear" w:pos="709"/>
        </w:tabs>
        <w:ind w:left="993"/>
        <w:jc w:val="both"/>
      </w:pPr>
      <w:r w:rsidRPr="00F57895">
        <w:t>adres:</w:t>
      </w:r>
      <w:r w:rsidRPr="00F57895">
        <w:tab/>
      </w:r>
    </w:p>
    <w:p w14:paraId="34B5A2A6" w14:textId="77777777" w:rsidR="00155014" w:rsidRPr="00F57895" w:rsidRDefault="00155014" w:rsidP="00226817">
      <w:pPr>
        <w:pStyle w:val="Tekstpodstawowy"/>
        <w:tabs>
          <w:tab w:val="clear" w:pos="709"/>
        </w:tabs>
        <w:ind w:left="993"/>
        <w:jc w:val="both"/>
      </w:pPr>
      <w:r w:rsidRPr="00F57895">
        <w:t>adresy elektroniczne: ………………………………………………………………</w:t>
      </w:r>
    </w:p>
    <w:p w14:paraId="372D859C" w14:textId="5C7840FC" w:rsidR="00155014" w:rsidRPr="00F57895" w:rsidRDefault="00155014" w:rsidP="00226817">
      <w:pPr>
        <w:pStyle w:val="Akapitzlist"/>
        <w:numPr>
          <w:ilvl w:val="0"/>
          <w:numId w:val="2"/>
        </w:numPr>
        <w:ind w:left="426" w:hanging="426"/>
        <w:jc w:val="both"/>
      </w:pPr>
      <w:r w:rsidRPr="00F57895">
        <w:t>Zmiana danych, o których mowa w ust. 13 następuje poprzez pisemne lub mailowe powiadomienie drugiej Strony i nie stanowi zmiany treści Umowy w rozumieniu ust. 1.</w:t>
      </w:r>
    </w:p>
    <w:p w14:paraId="75151A6E" w14:textId="1F3E5E4E" w:rsidR="00155014" w:rsidRPr="00F57895" w:rsidRDefault="00155014" w:rsidP="00226817">
      <w:pPr>
        <w:pStyle w:val="Akapitzlist"/>
        <w:numPr>
          <w:ilvl w:val="0"/>
          <w:numId w:val="2"/>
        </w:numPr>
        <w:ind w:left="426" w:hanging="426"/>
        <w:jc w:val="both"/>
      </w:pPr>
      <w:r w:rsidRPr="00F57895">
        <w:t>Osobami upoważnionymi do kontaktów w ramach realizacji umowy, w tym dokonywania uzgodnień technicznych, składania i zatwierdzania zleceń w ramach usług, o których mowa w §3 ust. 1 oraz podpisania protokołów odbioru ze strony Zamawiającego</w:t>
      </w:r>
      <w:r w:rsidR="00165E2C">
        <w:t>,</w:t>
      </w:r>
      <w:r w:rsidRPr="00F57895">
        <w:t xml:space="preserve"> są</w:t>
      </w:r>
      <w:r w:rsidR="00165E2C">
        <w:t xml:space="preserve"> jednoosobowo</w:t>
      </w:r>
      <w:r w:rsidRPr="00F57895">
        <w:t>:</w:t>
      </w:r>
    </w:p>
    <w:p w14:paraId="45A3DD3B" w14:textId="2B791330" w:rsidR="00155014" w:rsidRPr="00F57895" w:rsidRDefault="00155014" w:rsidP="00226817">
      <w:pPr>
        <w:pStyle w:val="Akapitzlist"/>
        <w:numPr>
          <w:ilvl w:val="1"/>
          <w:numId w:val="2"/>
        </w:numPr>
        <w:jc w:val="both"/>
      </w:pPr>
      <w:r w:rsidRPr="00F57895">
        <w:t>………………………..</w:t>
      </w:r>
    </w:p>
    <w:p w14:paraId="3A6AF03C" w14:textId="70AB7C1D" w:rsidR="00155014" w:rsidRPr="00F57895" w:rsidRDefault="00155014" w:rsidP="00226817">
      <w:pPr>
        <w:pStyle w:val="Akapitzlist"/>
        <w:numPr>
          <w:ilvl w:val="1"/>
          <w:numId w:val="2"/>
        </w:numPr>
        <w:jc w:val="both"/>
      </w:pPr>
      <w:r w:rsidRPr="00F57895">
        <w:t>……………………….</w:t>
      </w:r>
    </w:p>
    <w:p w14:paraId="338EF26F" w14:textId="7A104BA3" w:rsidR="00155014" w:rsidRPr="00F57895" w:rsidRDefault="00155014" w:rsidP="00226817">
      <w:pPr>
        <w:pStyle w:val="Akapitzlist"/>
        <w:numPr>
          <w:ilvl w:val="0"/>
          <w:numId w:val="2"/>
        </w:numPr>
        <w:ind w:left="426" w:hanging="426"/>
        <w:jc w:val="both"/>
      </w:pPr>
      <w:r w:rsidRPr="00F57895">
        <w:t>Osobami upoważnionymi do kontaktów w ramach realizacji umowy, w tym dokonywania uzgodnień technicznych oraz podpisania protokołów odbioru ze strony Wykonawcy</w:t>
      </w:r>
      <w:r w:rsidR="00165E2C">
        <w:t>,</w:t>
      </w:r>
      <w:r w:rsidRPr="00F57895">
        <w:t xml:space="preserve"> są</w:t>
      </w:r>
      <w:r w:rsidR="00165E2C">
        <w:t xml:space="preserve"> jednoosobowo/łącznie</w:t>
      </w:r>
      <w:r w:rsidRPr="00F57895">
        <w:t>:</w:t>
      </w:r>
    </w:p>
    <w:p w14:paraId="0DF74E7D" w14:textId="7095F159" w:rsidR="00155014" w:rsidRPr="00F57895" w:rsidRDefault="00155014" w:rsidP="00226817">
      <w:pPr>
        <w:pStyle w:val="Akapitzlist"/>
        <w:numPr>
          <w:ilvl w:val="1"/>
          <w:numId w:val="2"/>
        </w:numPr>
        <w:jc w:val="both"/>
      </w:pPr>
      <w:r w:rsidRPr="00F57895">
        <w:t>………………………</w:t>
      </w:r>
    </w:p>
    <w:p w14:paraId="638AD3CB" w14:textId="02743559" w:rsidR="00155014" w:rsidRPr="00F57895" w:rsidRDefault="00155014" w:rsidP="00226817">
      <w:pPr>
        <w:pStyle w:val="Akapitzlist"/>
        <w:numPr>
          <w:ilvl w:val="1"/>
          <w:numId w:val="2"/>
        </w:numPr>
        <w:jc w:val="both"/>
      </w:pPr>
      <w:r w:rsidRPr="00F57895">
        <w:t>………………………</w:t>
      </w:r>
    </w:p>
    <w:p w14:paraId="5FEC1066" w14:textId="16DEAB3D" w:rsidR="00155014" w:rsidRPr="00F57895" w:rsidRDefault="00155014" w:rsidP="00226817">
      <w:pPr>
        <w:pStyle w:val="Akapitzlist"/>
        <w:numPr>
          <w:ilvl w:val="0"/>
          <w:numId w:val="2"/>
        </w:numPr>
        <w:ind w:left="426" w:hanging="426"/>
        <w:jc w:val="both"/>
      </w:pPr>
      <w:r w:rsidRPr="00F57895">
        <w:t xml:space="preserve">Zmiana osób, o których mowa w ust. 15 i 16 następuje poprzez pisemne powiadomienie drugiej Strony i nie stanowi zmiany treści Umowy.  </w:t>
      </w:r>
    </w:p>
    <w:p w14:paraId="5B6EF2DE" w14:textId="77777777" w:rsidR="00155014" w:rsidRPr="00F57895" w:rsidRDefault="00155014" w:rsidP="00226817">
      <w:pPr>
        <w:pStyle w:val="Akapitzlist"/>
        <w:numPr>
          <w:ilvl w:val="0"/>
          <w:numId w:val="2"/>
        </w:numPr>
        <w:ind w:left="426" w:hanging="426"/>
        <w:jc w:val="both"/>
      </w:pPr>
      <w:r w:rsidRPr="00F57895">
        <w:t>Strony umowy zobowiązują się do zachowania tajemnicy i nie ujawniania informacji pozyskanych podczas wykonywania przedmiotu umowy.</w:t>
      </w:r>
    </w:p>
    <w:p w14:paraId="4A6802A5" w14:textId="595A711F" w:rsidR="00155014" w:rsidRPr="00F57895" w:rsidRDefault="00155014" w:rsidP="00226817">
      <w:pPr>
        <w:pStyle w:val="Akapitzlist"/>
        <w:numPr>
          <w:ilvl w:val="0"/>
          <w:numId w:val="2"/>
        </w:numPr>
        <w:ind w:left="426" w:hanging="426"/>
        <w:jc w:val="both"/>
      </w:pPr>
      <w:r w:rsidRPr="00F57895">
        <w:t xml:space="preserve">W granicach wyznaczonych przez bezwzględnie obowiązujące przepisy prawa, nieważność jakiejkolwiek części niniejszej Umowy, pozostaje bez wpływu na ważność jej pozostałej części. W przypadku zaistnienia takiej sytuacji Strony zastąpią takie postanowienia, ważnymi postanowieniami wywołującymi taki sam skutek gospodarczy. </w:t>
      </w:r>
    </w:p>
    <w:p w14:paraId="133A3F2C" w14:textId="7DB29012" w:rsidR="00155014" w:rsidRPr="00F57895" w:rsidRDefault="00155014" w:rsidP="00226817">
      <w:pPr>
        <w:pStyle w:val="Akapitzlist"/>
        <w:numPr>
          <w:ilvl w:val="0"/>
          <w:numId w:val="2"/>
        </w:numPr>
        <w:ind w:left="426" w:hanging="426"/>
        <w:jc w:val="both"/>
      </w:pPr>
      <w:r w:rsidRPr="00F57895">
        <w:t xml:space="preserve">Osoby sygnujące niniejszą umowę oświadczają, iż są upoważnione do wiążącej reprezentacji podmiotów w imieniu, których występują. </w:t>
      </w:r>
    </w:p>
    <w:p w14:paraId="0D6C9362" w14:textId="470A2D1F" w:rsidR="002B6AF2" w:rsidRPr="00F57895" w:rsidRDefault="00155014" w:rsidP="00226817">
      <w:pPr>
        <w:pStyle w:val="Akapitzlist"/>
        <w:numPr>
          <w:ilvl w:val="0"/>
          <w:numId w:val="2"/>
        </w:numPr>
        <w:ind w:left="426" w:hanging="426"/>
        <w:jc w:val="both"/>
      </w:pPr>
      <w:r w:rsidRPr="00F57895">
        <w:t>Strony zobowiązują się do polubownego rozwiązywania wszystkich ewentualnych sporów mogących powstać w związku z realizacją umowy. W przypadku braku porozumienia, w</w:t>
      </w:r>
      <w:r w:rsidR="009D6025" w:rsidRPr="00F57895">
        <w:t xml:space="preserve">szelkie </w:t>
      </w:r>
      <w:r w:rsidR="009D6025" w:rsidRPr="00F57895">
        <w:rPr>
          <w:b/>
        </w:rPr>
        <w:t>spory wynikające z interpretacji treści lub ze sposobu wykonywania Umowy</w:t>
      </w:r>
      <w:r w:rsidR="009D6025" w:rsidRPr="00F57895">
        <w:t>, Strony zgodnie poddają pod rozstrzygnięcie sądu powszechnego właściwego miejscowo ze względu na siedzibę Zamawiającego.</w:t>
      </w:r>
    </w:p>
    <w:p w14:paraId="6402785E" w14:textId="77777777" w:rsidR="002B6AF2" w:rsidRPr="00F57895" w:rsidRDefault="009D6025" w:rsidP="00226817">
      <w:pPr>
        <w:pStyle w:val="Akapitzlist"/>
        <w:numPr>
          <w:ilvl w:val="0"/>
          <w:numId w:val="2"/>
        </w:numPr>
        <w:ind w:left="426" w:hanging="426"/>
        <w:jc w:val="both"/>
      </w:pPr>
      <w:r w:rsidRPr="00F57895">
        <w:t xml:space="preserve">Wraz z zawarciem Umowy Wykonawca zobowiązuje się podpisać Oświadczenie Wykonawcy, którego wzór stanowi </w:t>
      </w:r>
      <w:r w:rsidRPr="00165E2C">
        <w:t>załącznik nr 7</w:t>
      </w:r>
      <w:r w:rsidRPr="00F57895">
        <w:t>.</w:t>
      </w:r>
    </w:p>
    <w:p w14:paraId="4DD09B2B" w14:textId="7647D0C7" w:rsidR="002B6AF2" w:rsidRDefault="009D6025" w:rsidP="00226817">
      <w:pPr>
        <w:pStyle w:val="Akapitzlist"/>
        <w:numPr>
          <w:ilvl w:val="0"/>
          <w:numId w:val="2"/>
        </w:numPr>
        <w:ind w:left="425" w:hanging="425"/>
        <w:jc w:val="both"/>
      </w:pPr>
      <w:r w:rsidRPr="00F57895">
        <w:rPr>
          <w:b/>
        </w:rPr>
        <w:lastRenderedPageBreak/>
        <w:t>Umowę sporządzono w trzech jednobrzmiących egzemplarzach</w:t>
      </w:r>
      <w:r w:rsidRPr="00F57895">
        <w:t>: jeden egzemplarz otrzymuje Wykonawca, dwa egzemplarze otrzymuje Zamawiający</w:t>
      </w:r>
      <w:r w:rsidR="00F83381" w:rsidRPr="00F57895">
        <w:t xml:space="preserve">  lub Umowa została zawarta w formie elektronicznej, podpisana kwalifikowanym podpisem elektronicznym. Dniem zawarcia umowy jest dzień jej podpisania przez ostatnią ze stron</w:t>
      </w:r>
      <w:r w:rsidRPr="00F57895">
        <w:t>.</w:t>
      </w:r>
    </w:p>
    <w:p w14:paraId="3C2166FE" w14:textId="77777777" w:rsidR="00543DCD" w:rsidRPr="00F57895" w:rsidRDefault="00543DCD" w:rsidP="00226817">
      <w:pPr>
        <w:pStyle w:val="Akapitzlist"/>
        <w:numPr>
          <w:ilvl w:val="0"/>
          <w:numId w:val="0"/>
        </w:numPr>
        <w:ind w:left="426"/>
      </w:pPr>
    </w:p>
    <w:p w14:paraId="56DDA579" w14:textId="01310181" w:rsidR="002B6AF2" w:rsidRPr="00F57895" w:rsidRDefault="009D6025" w:rsidP="005A1781">
      <w:pPr>
        <w:pStyle w:val="Nagwek1"/>
      </w:pPr>
      <w:r w:rsidRPr="00F57895">
        <w:t xml:space="preserve">§ </w:t>
      </w:r>
      <w:r w:rsidR="003F6D39">
        <w:t>21</w:t>
      </w:r>
      <w:r w:rsidRPr="00F57895">
        <w:t>.</w:t>
      </w:r>
    </w:p>
    <w:p w14:paraId="1021FF88" w14:textId="77777777" w:rsidR="002B6AF2" w:rsidRPr="00F57895" w:rsidRDefault="009D6025" w:rsidP="001614A4">
      <w:pPr>
        <w:jc w:val="center"/>
        <w:rPr>
          <w:b/>
        </w:rPr>
      </w:pPr>
      <w:r w:rsidRPr="00F57895">
        <w:rPr>
          <w:b/>
        </w:rPr>
        <w:t>Załączniki do Umowy</w:t>
      </w:r>
    </w:p>
    <w:p w14:paraId="0354BF74" w14:textId="77777777" w:rsidR="002B6AF2" w:rsidRPr="00F57895" w:rsidRDefault="009D6025" w:rsidP="00226817">
      <w:pPr>
        <w:pStyle w:val="Tekstpodstawowy"/>
        <w:jc w:val="both"/>
      </w:pPr>
      <w:r w:rsidRPr="00F57895">
        <w:t>Integralną częścią Umowy są następujące załączniki:</w:t>
      </w:r>
    </w:p>
    <w:p w14:paraId="65417DB6" w14:textId="12927FF8" w:rsidR="002B6AF2" w:rsidRPr="00F57895" w:rsidRDefault="009D6025" w:rsidP="00226817">
      <w:pPr>
        <w:pStyle w:val="Akapitzlist"/>
        <w:numPr>
          <w:ilvl w:val="0"/>
          <w:numId w:val="1"/>
        </w:numPr>
        <w:ind w:left="426" w:hanging="426"/>
        <w:jc w:val="both"/>
      </w:pPr>
      <w:r w:rsidRPr="00F57895">
        <w:t>Załącznik nr 1</w:t>
      </w:r>
      <w:r w:rsidR="0021550F">
        <w:t xml:space="preserve"> </w:t>
      </w:r>
      <w:r w:rsidRPr="00F57895">
        <w:t xml:space="preserve">– </w:t>
      </w:r>
      <w:r w:rsidR="0021550F">
        <w:t>K</w:t>
      </w:r>
      <w:r w:rsidRPr="00F57895">
        <w:t xml:space="preserve">opia pełnomocnictwa do reprezentowania Zamawiającego </w:t>
      </w:r>
    </w:p>
    <w:p w14:paraId="1C808E48" w14:textId="77777777" w:rsidR="002B6AF2" w:rsidRPr="00F57895" w:rsidRDefault="009D6025" w:rsidP="00226817">
      <w:pPr>
        <w:pStyle w:val="Akapitzlist"/>
        <w:numPr>
          <w:ilvl w:val="0"/>
          <w:numId w:val="1"/>
        </w:numPr>
        <w:ind w:left="426" w:hanging="426"/>
        <w:jc w:val="both"/>
      </w:pPr>
      <w:r w:rsidRPr="00F57895">
        <w:t>Załącznik nr 2a – Informacja odpowiadająca odpisowi aktualnemu z Krajowego Rejestru Sądowego;</w:t>
      </w:r>
    </w:p>
    <w:p w14:paraId="0ADF1E80" w14:textId="62E4BB0B" w:rsidR="002B6AF2" w:rsidRPr="00F57895" w:rsidRDefault="009D6025" w:rsidP="00226817">
      <w:pPr>
        <w:pStyle w:val="Akapitzlist"/>
        <w:numPr>
          <w:ilvl w:val="0"/>
          <w:numId w:val="1"/>
        </w:numPr>
        <w:ind w:left="426" w:hanging="426"/>
        <w:jc w:val="both"/>
      </w:pPr>
      <w:r w:rsidRPr="00F57895">
        <w:t xml:space="preserve">Załącznik nr 2b – </w:t>
      </w:r>
      <w:r w:rsidR="0021550F">
        <w:t>P</w:t>
      </w:r>
      <w:r w:rsidRPr="00F57895">
        <w:t>ełnomocnictwo do reprezentowania Wykonawcy;</w:t>
      </w:r>
    </w:p>
    <w:p w14:paraId="2CA1CCC6" w14:textId="501352E8" w:rsidR="002B6AF2" w:rsidRPr="00F57895" w:rsidRDefault="009D6025" w:rsidP="00226817">
      <w:pPr>
        <w:pStyle w:val="Akapitzlist"/>
        <w:numPr>
          <w:ilvl w:val="0"/>
          <w:numId w:val="1"/>
        </w:numPr>
        <w:ind w:left="426" w:hanging="426"/>
        <w:jc w:val="both"/>
      </w:pPr>
      <w:r w:rsidRPr="00F57895">
        <w:t>Załącznik nr 3 –Opis Przedmiotu Zamówienia;</w:t>
      </w:r>
    </w:p>
    <w:p w14:paraId="56398B37" w14:textId="6F6CF037" w:rsidR="002B6AF2" w:rsidRPr="00F57895" w:rsidRDefault="009D6025" w:rsidP="00226817">
      <w:pPr>
        <w:pStyle w:val="Akapitzlist"/>
        <w:numPr>
          <w:ilvl w:val="0"/>
          <w:numId w:val="1"/>
        </w:numPr>
        <w:ind w:left="426" w:hanging="426"/>
        <w:jc w:val="both"/>
      </w:pPr>
      <w:r w:rsidRPr="00F57895">
        <w:t xml:space="preserve">Załącznik nr 4 – </w:t>
      </w:r>
      <w:r w:rsidR="0021550F">
        <w:t>K</w:t>
      </w:r>
      <w:r w:rsidRPr="00F57895">
        <w:t>opia Oferty Wykonawcy;</w:t>
      </w:r>
    </w:p>
    <w:p w14:paraId="789E9B2A" w14:textId="77777777" w:rsidR="002B6AF2" w:rsidRPr="00F57895" w:rsidRDefault="009D6025" w:rsidP="00226817">
      <w:pPr>
        <w:pStyle w:val="Akapitzlist"/>
        <w:numPr>
          <w:ilvl w:val="0"/>
          <w:numId w:val="1"/>
        </w:numPr>
        <w:ind w:left="426" w:hanging="426"/>
        <w:jc w:val="both"/>
      </w:pPr>
      <w:r w:rsidRPr="00F57895">
        <w:t>Załącznik nr 5 – Umowa w sprawie powierzenia przetwarzania danych osobowych;</w:t>
      </w:r>
    </w:p>
    <w:p w14:paraId="77B38075" w14:textId="69C61371" w:rsidR="002B6AF2" w:rsidRDefault="009D6025" w:rsidP="00226817">
      <w:pPr>
        <w:pStyle w:val="Akapitzlist"/>
        <w:numPr>
          <w:ilvl w:val="0"/>
          <w:numId w:val="1"/>
        </w:numPr>
        <w:ind w:left="426" w:hanging="426"/>
        <w:jc w:val="both"/>
      </w:pPr>
      <w:r w:rsidRPr="00F57895">
        <w:t>Załącznik nr 6 – Wykazy osób skierowanych do realizacji zamówienia</w:t>
      </w:r>
      <w:r w:rsidR="0021550F">
        <w:t xml:space="preserve">, </w:t>
      </w:r>
      <w:r w:rsidR="0021550F" w:rsidRPr="0021550F">
        <w:t>na potwierdzenie spełniania warunku udziału w postępowaniu</w:t>
      </w:r>
      <w:r w:rsidR="001853D8">
        <w:t xml:space="preserve"> (załącznik 13 do SWZ)</w:t>
      </w:r>
      <w:r w:rsidRPr="00F57895">
        <w:t>;</w:t>
      </w:r>
    </w:p>
    <w:p w14:paraId="20D6A38F" w14:textId="6EE4BFD9" w:rsidR="0021550F" w:rsidRPr="00F57895" w:rsidRDefault="0021550F" w:rsidP="00226817">
      <w:pPr>
        <w:pStyle w:val="Akapitzlist"/>
        <w:numPr>
          <w:ilvl w:val="0"/>
          <w:numId w:val="1"/>
        </w:numPr>
        <w:ind w:left="426" w:hanging="426"/>
        <w:jc w:val="both"/>
      </w:pPr>
      <w:r w:rsidRPr="00F57895">
        <w:t>Załącznik nr 6</w:t>
      </w:r>
      <w:r>
        <w:t>a</w:t>
      </w:r>
      <w:r w:rsidRPr="00F57895">
        <w:t xml:space="preserve"> – Wykazy osób skierowanych do realizacji zamówienia</w:t>
      </w:r>
      <w:r>
        <w:t>,</w:t>
      </w:r>
      <w:r w:rsidRPr="0021550F">
        <w:rPr>
          <w:szCs w:val="24"/>
        </w:rPr>
        <w:t xml:space="preserve"> </w:t>
      </w:r>
      <w:r>
        <w:rPr>
          <w:szCs w:val="24"/>
        </w:rPr>
        <w:t>do oceny w kryterium „Rozszerzenie zespołu projektowego”</w:t>
      </w:r>
      <w:r>
        <w:t xml:space="preserve"> (załącznik 13a do SWZ)</w:t>
      </w:r>
      <w:r w:rsidRPr="00F57895">
        <w:t>;</w:t>
      </w:r>
    </w:p>
    <w:p w14:paraId="3C53FF6A" w14:textId="77777777" w:rsidR="002B6AF2" w:rsidRPr="00F57895" w:rsidRDefault="009D6025" w:rsidP="00226817">
      <w:pPr>
        <w:pStyle w:val="Akapitzlist"/>
        <w:numPr>
          <w:ilvl w:val="0"/>
          <w:numId w:val="1"/>
        </w:numPr>
        <w:ind w:left="426" w:hanging="426"/>
        <w:jc w:val="both"/>
      </w:pPr>
      <w:r w:rsidRPr="00F57895">
        <w:t>Załącznik nr 7 – Oświadczenie Wykonawcy;</w:t>
      </w:r>
    </w:p>
    <w:p w14:paraId="7D7A6989" w14:textId="77777777" w:rsidR="002B6AF2" w:rsidRPr="00F57895" w:rsidRDefault="009D6025" w:rsidP="00226817">
      <w:pPr>
        <w:pStyle w:val="Akapitzlist"/>
        <w:numPr>
          <w:ilvl w:val="0"/>
          <w:numId w:val="1"/>
        </w:numPr>
        <w:ind w:left="426" w:hanging="426"/>
        <w:jc w:val="both"/>
      </w:pPr>
      <w:r w:rsidRPr="00F57895">
        <w:t>Załącznik nr 8 – Wzór protokołu odbioru;</w:t>
      </w:r>
    </w:p>
    <w:p w14:paraId="66F9FBA7" w14:textId="77777777" w:rsidR="002B6AF2" w:rsidRPr="00F57895" w:rsidRDefault="002B6AF2" w:rsidP="005A1781">
      <w:pPr>
        <w:pStyle w:val="Tekstpodstawowy"/>
      </w:pPr>
    </w:p>
    <w:p w14:paraId="1F383353" w14:textId="77777777" w:rsidR="002B6AF2" w:rsidRPr="00F57895" w:rsidRDefault="002B6AF2" w:rsidP="005A1781">
      <w:pPr>
        <w:pStyle w:val="Tekstpodstawowy"/>
      </w:pPr>
    </w:p>
    <w:tbl>
      <w:tblPr>
        <w:tblStyle w:val="TableNormal"/>
        <w:tblW w:w="0" w:type="auto"/>
        <w:tblInd w:w="123" w:type="dxa"/>
        <w:tblLayout w:type="fixed"/>
        <w:tblLook w:val="01E0" w:firstRow="1" w:lastRow="1" w:firstColumn="1" w:lastColumn="1" w:noHBand="0" w:noVBand="0"/>
      </w:tblPr>
      <w:tblGrid>
        <w:gridCol w:w="4787"/>
        <w:gridCol w:w="4786"/>
      </w:tblGrid>
      <w:tr w:rsidR="002B6AF2" w:rsidRPr="00F57895" w14:paraId="2AF2B5A3" w14:textId="77777777">
        <w:trPr>
          <w:trHeight w:val="692"/>
        </w:trPr>
        <w:tc>
          <w:tcPr>
            <w:tcW w:w="4787" w:type="dxa"/>
          </w:tcPr>
          <w:p w14:paraId="4A15C215" w14:textId="77777777" w:rsidR="002B6AF2" w:rsidRPr="00F57895" w:rsidRDefault="009D6025" w:rsidP="005A1781">
            <w:pPr>
              <w:pStyle w:val="TableParagraph"/>
            </w:pPr>
            <w:r w:rsidRPr="00F57895">
              <w:t>…………………………………………………..…</w:t>
            </w:r>
          </w:p>
          <w:p w14:paraId="3FC36BAE" w14:textId="77777777" w:rsidR="002B6AF2" w:rsidRPr="00F57895" w:rsidRDefault="009D6025" w:rsidP="005A1781">
            <w:pPr>
              <w:pStyle w:val="TableParagraph"/>
            </w:pPr>
            <w:r w:rsidRPr="00F57895">
              <w:t>…………</w:t>
            </w:r>
          </w:p>
        </w:tc>
        <w:tc>
          <w:tcPr>
            <w:tcW w:w="4786" w:type="dxa"/>
          </w:tcPr>
          <w:p w14:paraId="4706DA10" w14:textId="77777777" w:rsidR="002B6AF2" w:rsidRPr="00F57895" w:rsidRDefault="009D6025" w:rsidP="005A1781">
            <w:pPr>
              <w:pStyle w:val="TableParagraph"/>
            </w:pPr>
            <w:r w:rsidRPr="00F57895">
              <w:t>…………………………………………………..…</w:t>
            </w:r>
          </w:p>
          <w:p w14:paraId="6CE86835" w14:textId="77777777" w:rsidR="002B6AF2" w:rsidRPr="00F57895" w:rsidRDefault="009D6025" w:rsidP="005A1781">
            <w:pPr>
              <w:pStyle w:val="TableParagraph"/>
            </w:pPr>
            <w:r w:rsidRPr="00F57895">
              <w:t>…………</w:t>
            </w:r>
          </w:p>
        </w:tc>
      </w:tr>
      <w:tr w:rsidR="002B6AF2" w:rsidRPr="00F57895" w14:paraId="7D09488A" w14:textId="77777777">
        <w:trPr>
          <w:trHeight w:val="312"/>
        </w:trPr>
        <w:tc>
          <w:tcPr>
            <w:tcW w:w="4787" w:type="dxa"/>
          </w:tcPr>
          <w:p w14:paraId="3C2EF5C6" w14:textId="77777777" w:rsidR="002B6AF2" w:rsidRPr="00F57895" w:rsidRDefault="009D6025" w:rsidP="005A1781">
            <w:pPr>
              <w:pStyle w:val="TableParagraph"/>
            </w:pPr>
            <w:r w:rsidRPr="00F57895">
              <w:t>ZAMAWIAJĄCY</w:t>
            </w:r>
          </w:p>
        </w:tc>
        <w:tc>
          <w:tcPr>
            <w:tcW w:w="4786" w:type="dxa"/>
          </w:tcPr>
          <w:p w14:paraId="70977250" w14:textId="77777777" w:rsidR="002B6AF2" w:rsidRPr="00F57895" w:rsidRDefault="009D6025" w:rsidP="005A1781">
            <w:pPr>
              <w:pStyle w:val="TableParagraph"/>
            </w:pPr>
            <w:r w:rsidRPr="00F57895">
              <w:t>WYKONAWCA</w:t>
            </w:r>
          </w:p>
        </w:tc>
      </w:tr>
    </w:tbl>
    <w:p w14:paraId="6830E279" w14:textId="77777777" w:rsidR="009D6025" w:rsidRPr="00F57895" w:rsidRDefault="009D6025" w:rsidP="005A1781"/>
    <w:sectPr w:rsidR="009D6025" w:rsidRPr="00F57895" w:rsidSect="002227C4">
      <w:headerReference w:type="even" r:id="rId13"/>
      <w:headerReference w:type="default" r:id="rId14"/>
      <w:footerReference w:type="even" r:id="rId15"/>
      <w:footerReference w:type="default" r:id="rId16"/>
      <w:headerReference w:type="first" r:id="rId17"/>
      <w:footerReference w:type="first" r:id="rId18"/>
      <w:pgSz w:w="11910" w:h="16840"/>
      <w:pgMar w:top="993" w:right="1134" w:bottom="1134" w:left="1134" w:header="142" w:footer="28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08D6A4" w14:textId="77777777" w:rsidR="004F05F0" w:rsidRDefault="004F05F0" w:rsidP="001614A4">
      <w:pPr>
        <w:spacing w:line="240" w:lineRule="auto"/>
      </w:pPr>
      <w:r>
        <w:separator/>
      </w:r>
    </w:p>
  </w:endnote>
  <w:endnote w:type="continuationSeparator" w:id="0">
    <w:p w14:paraId="3592BEEB" w14:textId="77777777" w:rsidR="004F05F0" w:rsidRDefault="004F05F0" w:rsidP="001614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8C741" w14:textId="77777777" w:rsidR="004F05F0" w:rsidRDefault="004F05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CF174" w14:textId="77777777" w:rsidR="004F05F0" w:rsidRDefault="004F05F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AFA32" w14:textId="20FAE5E1" w:rsidR="004F05F0" w:rsidRDefault="004F05F0">
    <w:pPr>
      <w:pStyle w:val="Stopka"/>
    </w:pPr>
    <w:r w:rsidRPr="002227C4">
      <w:rPr>
        <w:rFonts w:ascii="Calibri" w:eastAsia="Calibri" w:hAnsi="Calibri" w:cs="Times New Roman"/>
        <w:noProof/>
        <w:lang w:bidi="ar-SA"/>
      </w:rPr>
      <w:drawing>
        <wp:inline distT="0" distB="0" distL="0" distR="0" wp14:anchorId="5451B324" wp14:editId="5D525414">
          <wp:extent cx="5764530" cy="607060"/>
          <wp:effectExtent l="0" t="0" r="0" b="0"/>
          <wp:docPr id="26" name="Obraz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6070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CF4D9" w14:textId="77777777" w:rsidR="004F05F0" w:rsidRDefault="004F05F0" w:rsidP="001614A4">
      <w:pPr>
        <w:spacing w:line="240" w:lineRule="auto"/>
      </w:pPr>
      <w:r>
        <w:separator/>
      </w:r>
    </w:p>
  </w:footnote>
  <w:footnote w:type="continuationSeparator" w:id="0">
    <w:p w14:paraId="788381BF" w14:textId="77777777" w:rsidR="004F05F0" w:rsidRDefault="004F05F0" w:rsidP="001614A4">
      <w:pPr>
        <w:spacing w:line="240" w:lineRule="auto"/>
      </w:pPr>
      <w:r>
        <w:continuationSeparator/>
      </w:r>
    </w:p>
  </w:footnote>
  <w:footnote w:id="1">
    <w:p w14:paraId="08A5B503" w14:textId="30960015" w:rsidR="004F05F0" w:rsidRPr="00CF6AB5" w:rsidRDefault="004F05F0" w:rsidP="001614A4">
      <w:pPr>
        <w:pStyle w:val="Tekstpodstawowy"/>
        <w:rPr>
          <w:sz w:val="20"/>
        </w:rPr>
      </w:pPr>
      <w:r>
        <w:rPr>
          <w:rStyle w:val="Odwoanieprzypisudolnego"/>
        </w:rPr>
        <w:footnoteRef/>
      </w:r>
      <w:r>
        <w:t xml:space="preserve"> </w:t>
      </w:r>
      <w:r w:rsidRPr="00CF6AB5">
        <w:rPr>
          <w:sz w:val="20"/>
        </w:rPr>
        <w:t>Postanowienie ma zastosowanie w przypadku zadeklarowania przez Wykonawcę w formularzu ofertowym skierowania do realizacji zamówienia 1 osoby z niepełnosprawnością, posiadającą orzeczony stopień niepełnosprawności.</w:t>
      </w:r>
    </w:p>
  </w:footnote>
  <w:footnote w:id="2">
    <w:p w14:paraId="32D73C78" w14:textId="09856D55" w:rsidR="004F05F0" w:rsidRDefault="004F05F0">
      <w:pPr>
        <w:pStyle w:val="Tekstprzypisudolnego"/>
      </w:pPr>
      <w:r>
        <w:rPr>
          <w:rStyle w:val="Odwoanieprzypisudolnego"/>
        </w:rPr>
        <w:footnoteRef/>
      </w:r>
      <w:r>
        <w:t xml:space="preserve"> </w:t>
      </w:r>
      <w:r w:rsidRPr="005A1781">
        <w:t>Patrz przypis nr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AEEB6" w14:textId="77777777" w:rsidR="004F05F0" w:rsidRDefault="004F05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FA9E2" w14:textId="77777777" w:rsidR="004F05F0" w:rsidRDefault="004F05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6DD2" w14:textId="4DD9F9A2" w:rsidR="004F05F0" w:rsidRDefault="004F05F0">
    <w:pPr>
      <w:pStyle w:val="Nagwek"/>
    </w:pPr>
    <w:r w:rsidRPr="002227C4">
      <w:rPr>
        <w:rFonts w:ascii="Calibri" w:eastAsia="Calibri" w:hAnsi="Calibri" w:cs="Times New Roman"/>
        <w:noProof/>
        <w:lang w:bidi="ar-SA"/>
      </w:rPr>
      <w:drawing>
        <wp:inline distT="0" distB="0" distL="0" distR="0" wp14:anchorId="3E4AAC52" wp14:editId="5A3E120F">
          <wp:extent cx="1009540" cy="547224"/>
          <wp:effectExtent l="0" t="0" r="635" b="0"/>
          <wp:docPr id="25" name="Obraz 25" descr="5 DWUP poziome skrot pelna nazwa www 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5 DWUP poziome skrot pelna nazwa www 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5886" cy="55066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D9A"/>
    <w:multiLevelType w:val="hybridMultilevel"/>
    <w:tmpl w:val="0E7E32E8"/>
    <w:lvl w:ilvl="0" w:tplc="C59EF40E">
      <w:start w:val="1"/>
      <w:numFmt w:val="decimal"/>
      <w:lvlText w:val="%1."/>
      <w:lvlJc w:val="left"/>
      <w:pPr>
        <w:ind w:left="676" w:hanging="360"/>
      </w:pPr>
      <w:rPr>
        <w:rFonts w:asciiTheme="minorHAnsi" w:eastAsia="Arial" w:hAnsiTheme="minorHAnsi" w:cstheme="minorHAnsi" w:hint="default"/>
        <w:b w:val="0"/>
        <w:spacing w:val="-1"/>
        <w:w w:val="100"/>
        <w:sz w:val="22"/>
        <w:szCs w:val="22"/>
        <w:lang w:val="pl-PL" w:eastAsia="pl-PL" w:bidi="pl-PL"/>
      </w:rPr>
    </w:lvl>
    <w:lvl w:ilvl="1" w:tplc="5EF2FECC">
      <w:start w:val="1"/>
      <w:numFmt w:val="decimal"/>
      <w:lvlText w:val="%2)"/>
      <w:lvlJc w:val="left"/>
      <w:pPr>
        <w:ind w:left="1101" w:hanging="360"/>
      </w:pPr>
      <w:rPr>
        <w:rFonts w:asciiTheme="minorHAnsi" w:eastAsia="Arial" w:hAnsiTheme="minorHAnsi" w:cstheme="minorHAnsi" w:hint="default"/>
        <w:spacing w:val="-1"/>
        <w:w w:val="100"/>
        <w:sz w:val="22"/>
        <w:szCs w:val="22"/>
        <w:lang w:val="pl-PL" w:eastAsia="pl-PL" w:bidi="pl-PL"/>
      </w:rPr>
    </w:lvl>
    <w:lvl w:ilvl="2" w:tplc="34B45324">
      <w:start w:val="1"/>
      <w:numFmt w:val="lowerLetter"/>
      <w:lvlText w:val="%3)"/>
      <w:lvlJc w:val="left"/>
      <w:pPr>
        <w:ind w:left="1353" w:hanging="360"/>
      </w:pPr>
      <w:rPr>
        <w:rFonts w:asciiTheme="minorHAnsi" w:eastAsia="Arial" w:hAnsiTheme="minorHAnsi" w:cstheme="minorHAnsi" w:hint="default"/>
        <w:spacing w:val="-1"/>
        <w:w w:val="100"/>
        <w:sz w:val="22"/>
        <w:szCs w:val="22"/>
        <w:lang w:val="pl-PL" w:eastAsia="pl-PL" w:bidi="pl-PL"/>
      </w:rPr>
    </w:lvl>
    <w:lvl w:ilvl="3" w:tplc="D412489E">
      <w:numFmt w:val="bullet"/>
      <w:lvlText w:val="•"/>
      <w:lvlJc w:val="left"/>
      <w:pPr>
        <w:ind w:left="2555" w:hanging="360"/>
      </w:pPr>
      <w:rPr>
        <w:rFonts w:hint="default"/>
        <w:lang w:val="pl-PL" w:eastAsia="pl-PL" w:bidi="pl-PL"/>
      </w:rPr>
    </w:lvl>
    <w:lvl w:ilvl="4" w:tplc="5310DE8A">
      <w:numFmt w:val="bullet"/>
      <w:lvlText w:val="•"/>
      <w:lvlJc w:val="left"/>
      <w:pPr>
        <w:ind w:left="3591" w:hanging="360"/>
      </w:pPr>
      <w:rPr>
        <w:rFonts w:hint="default"/>
        <w:lang w:val="pl-PL" w:eastAsia="pl-PL" w:bidi="pl-PL"/>
      </w:rPr>
    </w:lvl>
    <w:lvl w:ilvl="5" w:tplc="D6E46D18">
      <w:numFmt w:val="bullet"/>
      <w:lvlText w:val="•"/>
      <w:lvlJc w:val="left"/>
      <w:pPr>
        <w:ind w:left="4627" w:hanging="360"/>
      </w:pPr>
      <w:rPr>
        <w:rFonts w:hint="default"/>
        <w:lang w:val="pl-PL" w:eastAsia="pl-PL" w:bidi="pl-PL"/>
      </w:rPr>
    </w:lvl>
    <w:lvl w:ilvl="6" w:tplc="C8BE984E">
      <w:numFmt w:val="bullet"/>
      <w:lvlText w:val="•"/>
      <w:lvlJc w:val="left"/>
      <w:pPr>
        <w:ind w:left="5663" w:hanging="360"/>
      </w:pPr>
      <w:rPr>
        <w:rFonts w:hint="default"/>
        <w:lang w:val="pl-PL" w:eastAsia="pl-PL" w:bidi="pl-PL"/>
      </w:rPr>
    </w:lvl>
    <w:lvl w:ilvl="7" w:tplc="67360EC8">
      <w:numFmt w:val="bullet"/>
      <w:lvlText w:val="•"/>
      <w:lvlJc w:val="left"/>
      <w:pPr>
        <w:ind w:left="6699" w:hanging="360"/>
      </w:pPr>
      <w:rPr>
        <w:rFonts w:hint="default"/>
        <w:lang w:val="pl-PL" w:eastAsia="pl-PL" w:bidi="pl-PL"/>
      </w:rPr>
    </w:lvl>
    <w:lvl w:ilvl="8" w:tplc="5A46873C">
      <w:numFmt w:val="bullet"/>
      <w:lvlText w:val="•"/>
      <w:lvlJc w:val="left"/>
      <w:pPr>
        <w:ind w:left="7734" w:hanging="360"/>
      </w:pPr>
      <w:rPr>
        <w:rFonts w:hint="default"/>
        <w:lang w:val="pl-PL" w:eastAsia="pl-PL" w:bidi="pl-PL"/>
      </w:rPr>
    </w:lvl>
  </w:abstractNum>
  <w:abstractNum w:abstractNumId="1" w15:restartNumberingAfterBreak="0">
    <w:nsid w:val="08845E22"/>
    <w:multiLevelType w:val="hybridMultilevel"/>
    <w:tmpl w:val="BEDEDBE6"/>
    <w:lvl w:ilvl="0" w:tplc="2144A5F6">
      <w:start w:val="1"/>
      <w:numFmt w:val="decimal"/>
      <w:lvlText w:val="%1."/>
      <w:lvlJc w:val="left"/>
      <w:pPr>
        <w:ind w:left="676" w:hanging="360"/>
      </w:pPr>
      <w:rPr>
        <w:rFonts w:asciiTheme="minorHAnsi" w:eastAsia="Arial" w:hAnsiTheme="minorHAnsi" w:cstheme="minorHAnsi" w:hint="default"/>
        <w:spacing w:val="-1"/>
        <w:w w:val="100"/>
        <w:sz w:val="22"/>
        <w:szCs w:val="22"/>
        <w:lang w:val="pl-PL" w:eastAsia="pl-PL" w:bidi="pl-PL"/>
      </w:rPr>
    </w:lvl>
    <w:lvl w:ilvl="1" w:tplc="03622DBA">
      <w:start w:val="1"/>
      <w:numFmt w:val="decimal"/>
      <w:lvlText w:val="%2)"/>
      <w:lvlJc w:val="left"/>
      <w:pPr>
        <w:ind w:left="1034" w:hanging="360"/>
      </w:pPr>
      <w:rPr>
        <w:rFonts w:asciiTheme="minorHAnsi" w:eastAsia="Arial" w:hAnsiTheme="minorHAnsi" w:cstheme="minorHAnsi" w:hint="default"/>
        <w:spacing w:val="-1"/>
        <w:w w:val="100"/>
        <w:sz w:val="22"/>
        <w:szCs w:val="22"/>
        <w:lang w:val="pl-PL" w:eastAsia="pl-PL" w:bidi="pl-PL"/>
      </w:rPr>
    </w:lvl>
    <w:lvl w:ilvl="2" w:tplc="84681AE6">
      <w:start w:val="1"/>
      <w:numFmt w:val="lowerLetter"/>
      <w:lvlText w:val="%3)"/>
      <w:lvlJc w:val="left"/>
      <w:pPr>
        <w:ind w:left="1396" w:hanging="423"/>
      </w:pPr>
      <w:rPr>
        <w:rFonts w:asciiTheme="minorHAnsi" w:eastAsia="Arial" w:hAnsiTheme="minorHAnsi" w:cstheme="minorHAnsi" w:hint="default"/>
        <w:spacing w:val="-1"/>
        <w:w w:val="100"/>
        <w:sz w:val="22"/>
        <w:szCs w:val="22"/>
        <w:lang w:val="pl-PL" w:eastAsia="pl-PL" w:bidi="pl-PL"/>
      </w:rPr>
    </w:lvl>
    <w:lvl w:ilvl="3" w:tplc="7F50839A">
      <w:numFmt w:val="bullet"/>
      <w:lvlText w:val="•"/>
      <w:lvlJc w:val="left"/>
      <w:pPr>
        <w:ind w:left="2450" w:hanging="423"/>
      </w:pPr>
      <w:rPr>
        <w:rFonts w:hint="default"/>
        <w:lang w:val="pl-PL" w:eastAsia="pl-PL" w:bidi="pl-PL"/>
      </w:rPr>
    </w:lvl>
    <w:lvl w:ilvl="4" w:tplc="1548AE9A">
      <w:numFmt w:val="bullet"/>
      <w:lvlText w:val="•"/>
      <w:lvlJc w:val="left"/>
      <w:pPr>
        <w:ind w:left="3501" w:hanging="423"/>
      </w:pPr>
      <w:rPr>
        <w:rFonts w:hint="default"/>
        <w:lang w:val="pl-PL" w:eastAsia="pl-PL" w:bidi="pl-PL"/>
      </w:rPr>
    </w:lvl>
    <w:lvl w:ilvl="5" w:tplc="F78EC2BA">
      <w:numFmt w:val="bullet"/>
      <w:lvlText w:val="•"/>
      <w:lvlJc w:val="left"/>
      <w:pPr>
        <w:ind w:left="4552" w:hanging="423"/>
      </w:pPr>
      <w:rPr>
        <w:rFonts w:hint="default"/>
        <w:lang w:val="pl-PL" w:eastAsia="pl-PL" w:bidi="pl-PL"/>
      </w:rPr>
    </w:lvl>
    <w:lvl w:ilvl="6" w:tplc="D91A3B5E">
      <w:numFmt w:val="bullet"/>
      <w:lvlText w:val="•"/>
      <w:lvlJc w:val="left"/>
      <w:pPr>
        <w:ind w:left="5603" w:hanging="423"/>
      </w:pPr>
      <w:rPr>
        <w:rFonts w:hint="default"/>
        <w:lang w:val="pl-PL" w:eastAsia="pl-PL" w:bidi="pl-PL"/>
      </w:rPr>
    </w:lvl>
    <w:lvl w:ilvl="7" w:tplc="F898887C">
      <w:numFmt w:val="bullet"/>
      <w:lvlText w:val="•"/>
      <w:lvlJc w:val="left"/>
      <w:pPr>
        <w:ind w:left="6654" w:hanging="423"/>
      </w:pPr>
      <w:rPr>
        <w:rFonts w:hint="default"/>
        <w:lang w:val="pl-PL" w:eastAsia="pl-PL" w:bidi="pl-PL"/>
      </w:rPr>
    </w:lvl>
    <w:lvl w:ilvl="8" w:tplc="A6C082B0">
      <w:numFmt w:val="bullet"/>
      <w:lvlText w:val="•"/>
      <w:lvlJc w:val="left"/>
      <w:pPr>
        <w:ind w:left="7704" w:hanging="423"/>
      </w:pPr>
      <w:rPr>
        <w:rFonts w:hint="default"/>
        <w:lang w:val="pl-PL" w:eastAsia="pl-PL" w:bidi="pl-PL"/>
      </w:rPr>
    </w:lvl>
  </w:abstractNum>
  <w:abstractNum w:abstractNumId="2" w15:restartNumberingAfterBreak="0">
    <w:nsid w:val="088F7805"/>
    <w:multiLevelType w:val="hybridMultilevel"/>
    <w:tmpl w:val="C464EC2C"/>
    <w:lvl w:ilvl="0" w:tplc="01AC884A">
      <w:start w:val="1"/>
      <w:numFmt w:val="decimal"/>
      <w:lvlText w:val="%1."/>
      <w:lvlJc w:val="left"/>
      <w:pPr>
        <w:ind w:left="676" w:hanging="360"/>
      </w:pPr>
      <w:rPr>
        <w:rFonts w:asciiTheme="minorHAnsi" w:eastAsia="Arial" w:hAnsiTheme="minorHAnsi" w:cstheme="minorHAnsi" w:hint="default"/>
        <w:spacing w:val="-5"/>
        <w:w w:val="100"/>
        <w:sz w:val="22"/>
        <w:szCs w:val="24"/>
        <w:lang w:val="pl-PL" w:eastAsia="pl-PL" w:bidi="pl-PL"/>
      </w:rPr>
    </w:lvl>
    <w:lvl w:ilvl="1" w:tplc="5926625E">
      <w:start w:val="1"/>
      <w:numFmt w:val="lowerLetter"/>
      <w:lvlText w:val="%2."/>
      <w:lvlJc w:val="left"/>
      <w:pPr>
        <w:ind w:left="1168" w:hanging="360"/>
      </w:pPr>
      <w:rPr>
        <w:rFonts w:asciiTheme="minorHAnsi" w:eastAsia="Arial" w:hAnsiTheme="minorHAnsi" w:cstheme="minorHAnsi" w:hint="default"/>
        <w:spacing w:val="-1"/>
        <w:w w:val="100"/>
        <w:sz w:val="22"/>
        <w:szCs w:val="22"/>
        <w:lang w:val="pl-PL" w:eastAsia="pl-PL" w:bidi="pl-PL"/>
      </w:rPr>
    </w:lvl>
    <w:lvl w:ilvl="2" w:tplc="96C0B162">
      <w:numFmt w:val="bullet"/>
      <w:lvlText w:val="•"/>
      <w:lvlJc w:val="left"/>
      <w:pPr>
        <w:ind w:left="2120" w:hanging="360"/>
      </w:pPr>
      <w:rPr>
        <w:rFonts w:hint="default"/>
        <w:lang w:val="pl-PL" w:eastAsia="pl-PL" w:bidi="pl-PL"/>
      </w:rPr>
    </w:lvl>
    <w:lvl w:ilvl="3" w:tplc="9C40D860">
      <w:numFmt w:val="bullet"/>
      <w:lvlText w:val="•"/>
      <w:lvlJc w:val="left"/>
      <w:pPr>
        <w:ind w:left="3081" w:hanging="360"/>
      </w:pPr>
      <w:rPr>
        <w:rFonts w:hint="default"/>
        <w:lang w:val="pl-PL" w:eastAsia="pl-PL" w:bidi="pl-PL"/>
      </w:rPr>
    </w:lvl>
    <w:lvl w:ilvl="4" w:tplc="9968CB56">
      <w:numFmt w:val="bullet"/>
      <w:lvlText w:val="•"/>
      <w:lvlJc w:val="left"/>
      <w:pPr>
        <w:ind w:left="4042" w:hanging="360"/>
      </w:pPr>
      <w:rPr>
        <w:rFonts w:hint="default"/>
        <w:lang w:val="pl-PL" w:eastAsia="pl-PL" w:bidi="pl-PL"/>
      </w:rPr>
    </w:lvl>
    <w:lvl w:ilvl="5" w:tplc="44AE24B6">
      <w:numFmt w:val="bullet"/>
      <w:lvlText w:val="•"/>
      <w:lvlJc w:val="left"/>
      <w:pPr>
        <w:ind w:left="5002" w:hanging="360"/>
      </w:pPr>
      <w:rPr>
        <w:rFonts w:hint="default"/>
        <w:lang w:val="pl-PL" w:eastAsia="pl-PL" w:bidi="pl-PL"/>
      </w:rPr>
    </w:lvl>
    <w:lvl w:ilvl="6" w:tplc="C7CA4678">
      <w:numFmt w:val="bullet"/>
      <w:lvlText w:val="•"/>
      <w:lvlJc w:val="left"/>
      <w:pPr>
        <w:ind w:left="5963" w:hanging="360"/>
      </w:pPr>
      <w:rPr>
        <w:rFonts w:hint="default"/>
        <w:lang w:val="pl-PL" w:eastAsia="pl-PL" w:bidi="pl-PL"/>
      </w:rPr>
    </w:lvl>
    <w:lvl w:ilvl="7" w:tplc="E13661B0">
      <w:numFmt w:val="bullet"/>
      <w:lvlText w:val="•"/>
      <w:lvlJc w:val="left"/>
      <w:pPr>
        <w:ind w:left="6924" w:hanging="360"/>
      </w:pPr>
      <w:rPr>
        <w:rFonts w:hint="default"/>
        <w:lang w:val="pl-PL" w:eastAsia="pl-PL" w:bidi="pl-PL"/>
      </w:rPr>
    </w:lvl>
    <w:lvl w:ilvl="8" w:tplc="396E8FB6">
      <w:numFmt w:val="bullet"/>
      <w:lvlText w:val="•"/>
      <w:lvlJc w:val="left"/>
      <w:pPr>
        <w:ind w:left="7884" w:hanging="360"/>
      </w:pPr>
      <w:rPr>
        <w:rFonts w:hint="default"/>
        <w:lang w:val="pl-PL" w:eastAsia="pl-PL" w:bidi="pl-PL"/>
      </w:rPr>
    </w:lvl>
  </w:abstractNum>
  <w:abstractNum w:abstractNumId="3" w15:restartNumberingAfterBreak="0">
    <w:nsid w:val="0A977FF9"/>
    <w:multiLevelType w:val="hybridMultilevel"/>
    <w:tmpl w:val="F1E0B994"/>
    <w:lvl w:ilvl="0" w:tplc="F2A2B838">
      <w:start w:val="1"/>
      <w:numFmt w:val="decimal"/>
      <w:lvlText w:val="%1."/>
      <w:lvlJc w:val="left"/>
      <w:pPr>
        <w:ind w:left="676" w:hanging="360"/>
      </w:pPr>
      <w:rPr>
        <w:rFonts w:asciiTheme="minorHAnsi" w:eastAsia="Arial" w:hAnsiTheme="minorHAnsi" w:cstheme="minorHAnsi" w:hint="default"/>
        <w:spacing w:val="-1"/>
        <w:w w:val="100"/>
        <w:sz w:val="22"/>
        <w:szCs w:val="22"/>
        <w:lang w:val="pl-PL" w:eastAsia="pl-PL" w:bidi="pl-PL"/>
      </w:rPr>
    </w:lvl>
    <w:lvl w:ilvl="1" w:tplc="EF76393C">
      <w:start w:val="1"/>
      <w:numFmt w:val="decimal"/>
      <w:lvlText w:val="%2)"/>
      <w:lvlJc w:val="left"/>
      <w:pPr>
        <w:ind w:left="1101" w:hanging="360"/>
      </w:pPr>
      <w:rPr>
        <w:rFonts w:asciiTheme="minorHAnsi" w:eastAsia="Arial" w:hAnsiTheme="minorHAnsi" w:cstheme="minorHAnsi" w:hint="default"/>
        <w:spacing w:val="-1"/>
        <w:w w:val="100"/>
        <w:sz w:val="22"/>
        <w:szCs w:val="22"/>
        <w:lang w:val="pl-PL" w:eastAsia="pl-PL" w:bidi="pl-PL"/>
      </w:rPr>
    </w:lvl>
    <w:lvl w:ilvl="2" w:tplc="07FEDE20">
      <w:numFmt w:val="bullet"/>
      <w:lvlText w:val="•"/>
      <w:lvlJc w:val="left"/>
      <w:pPr>
        <w:ind w:left="2067" w:hanging="360"/>
      </w:pPr>
      <w:rPr>
        <w:rFonts w:hint="default"/>
        <w:lang w:val="pl-PL" w:eastAsia="pl-PL" w:bidi="pl-PL"/>
      </w:rPr>
    </w:lvl>
    <w:lvl w:ilvl="3" w:tplc="1AE6685A">
      <w:numFmt w:val="bullet"/>
      <w:lvlText w:val="•"/>
      <w:lvlJc w:val="left"/>
      <w:pPr>
        <w:ind w:left="3034" w:hanging="360"/>
      </w:pPr>
      <w:rPr>
        <w:rFonts w:hint="default"/>
        <w:lang w:val="pl-PL" w:eastAsia="pl-PL" w:bidi="pl-PL"/>
      </w:rPr>
    </w:lvl>
    <w:lvl w:ilvl="4" w:tplc="B2C26328">
      <w:numFmt w:val="bullet"/>
      <w:lvlText w:val="•"/>
      <w:lvlJc w:val="left"/>
      <w:pPr>
        <w:ind w:left="4002" w:hanging="360"/>
      </w:pPr>
      <w:rPr>
        <w:rFonts w:hint="default"/>
        <w:lang w:val="pl-PL" w:eastAsia="pl-PL" w:bidi="pl-PL"/>
      </w:rPr>
    </w:lvl>
    <w:lvl w:ilvl="5" w:tplc="70BE9606">
      <w:numFmt w:val="bullet"/>
      <w:lvlText w:val="•"/>
      <w:lvlJc w:val="left"/>
      <w:pPr>
        <w:ind w:left="4969" w:hanging="360"/>
      </w:pPr>
      <w:rPr>
        <w:rFonts w:hint="default"/>
        <w:lang w:val="pl-PL" w:eastAsia="pl-PL" w:bidi="pl-PL"/>
      </w:rPr>
    </w:lvl>
    <w:lvl w:ilvl="6" w:tplc="EE88659C">
      <w:numFmt w:val="bullet"/>
      <w:lvlText w:val="•"/>
      <w:lvlJc w:val="left"/>
      <w:pPr>
        <w:ind w:left="5936" w:hanging="360"/>
      </w:pPr>
      <w:rPr>
        <w:rFonts w:hint="default"/>
        <w:lang w:val="pl-PL" w:eastAsia="pl-PL" w:bidi="pl-PL"/>
      </w:rPr>
    </w:lvl>
    <w:lvl w:ilvl="7" w:tplc="9DE03A1E">
      <w:numFmt w:val="bullet"/>
      <w:lvlText w:val="•"/>
      <w:lvlJc w:val="left"/>
      <w:pPr>
        <w:ind w:left="6904" w:hanging="360"/>
      </w:pPr>
      <w:rPr>
        <w:rFonts w:hint="default"/>
        <w:lang w:val="pl-PL" w:eastAsia="pl-PL" w:bidi="pl-PL"/>
      </w:rPr>
    </w:lvl>
    <w:lvl w:ilvl="8" w:tplc="DD661AA6">
      <w:numFmt w:val="bullet"/>
      <w:lvlText w:val="•"/>
      <w:lvlJc w:val="left"/>
      <w:pPr>
        <w:ind w:left="7871" w:hanging="360"/>
      </w:pPr>
      <w:rPr>
        <w:rFonts w:hint="default"/>
        <w:lang w:val="pl-PL" w:eastAsia="pl-PL" w:bidi="pl-PL"/>
      </w:rPr>
    </w:lvl>
  </w:abstractNum>
  <w:abstractNum w:abstractNumId="4" w15:restartNumberingAfterBreak="0">
    <w:nsid w:val="192D1151"/>
    <w:multiLevelType w:val="hybridMultilevel"/>
    <w:tmpl w:val="0FAC7820"/>
    <w:lvl w:ilvl="0" w:tplc="A8789168">
      <w:start w:val="1"/>
      <w:numFmt w:val="decimal"/>
      <w:lvlText w:val="%1."/>
      <w:lvlJc w:val="left"/>
      <w:pPr>
        <w:ind w:left="676" w:hanging="360"/>
      </w:pPr>
      <w:rPr>
        <w:rFonts w:asciiTheme="minorHAnsi" w:eastAsia="Arial" w:hAnsiTheme="minorHAnsi" w:cstheme="minorHAnsi" w:hint="default"/>
        <w:spacing w:val="-1"/>
        <w:w w:val="100"/>
        <w:sz w:val="22"/>
        <w:szCs w:val="22"/>
        <w:lang w:val="pl-PL" w:eastAsia="pl-PL" w:bidi="pl-PL"/>
      </w:rPr>
    </w:lvl>
    <w:lvl w:ilvl="1" w:tplc="0242098A">
      <w:start w:val="1"/>
      <w:numFmt w:val="decimal"/>
      <w:lvlText w:val="%2)"/>
      <w:lvlJc w:val="left"/>
      <w:pPr>
        <w:ind w:left="1034" w:hanging="360"/>
      </w:pPr>
      <w:rPr>
        <w:rFonts w:asciiTheme="minorHAnsi" w:eastAsia="Arial" w:hAnsiTheme="minorHAnsi" w:cstheme="minorHAnsi" w:hint="default"/>
        <w:spacing w:val="-1"/>
        <w:w w:val="100"/>
        <w:sz w:val="22"/>
        <w:szCs w:val="22"/>
        <w:lang w:val="pl-PL" w:eastAsia="pl-PL" w:bidi="pl-PL"/>
      </w:rPr>
    </w:lvl>
    <w:lvl w:ilvl="2" w:tplc="C8887CA6">
      <w:start w:val="1"/>
      <w:numFmt w:val="lowerLetter"/>
      <w:lvlText w:val="%3)"/>
      <w:lvlJc w:val="left"/>
      <w:pPr>
        <w:ind w:left="1396" w:hanging="360"/>
      </w:pPr>
      <w:rPr>
        <w:rFonts w:asciiTheme="minorHAnsi" w:eastAsia="Arial" w:hAnsiTheme="minorHAnsi" w:cstheme="minorHAnsi" w:hint="default"/>
        <w:spacing w:val="-1"/>
        <w:w w:val="100"/>
        <w:sz w:val="22"/>
        <w:szCs w:val="22"/>
        <w:lang w:val="pl-PL" w:eastAsia="pl-PL" w:bidi="pl-PL"/>
      </w:rPr>
    </w:lvl>
    <w:lvl w:ilvl="3" w:tplc="ACCCA3E4">
      <w:numFmt w:val="bullet"/>
      <w:lvlText w:val="•"/>
      <w:lvlJc w:val="left"/>
      <w:pPr>
        <w:ind w:left="2450" w:hanging="360"/>
      </w:pPr>
      <w:rPr>
        <w:rFonts w:hint="default"/>
        <w:lang w:val="pl-PL" w:eastAsia="pl-PL" w:bidi="pl-PL"/>
      </w:rPr>
    </w:lvl>
    <w:lvl w:ilvl="4" w:tplc="D4CE80CA">
      <w:numFmt w:val="bullet"/>
      <w:lvlText w:val="•"/>
      <w:lvlJc w:val="left"/>
      <w:pPr>
        <w:ind w:left="3501" w:hanging="360"/>
      </w:pPr>
      <w:rPr>
        <w:rFonts w:hint="default"/>
        <w:lang w:val="pl-PL" w:eastAsia="pl-PL" w:bidi="pl-PL"/>
      </w:rPr>
    </w:lvl>
    <w:lvl w:ilvl="5" w:tplc="3A7AC370">
      <w:numFmt w:val="bullet"/>
      <w:lvlText w:val="•"/>
      <w:lvlJc w:val="left"/>
      <w:pPr>
        <w:ind w:left="4552" w:hanging="360"/>
      </w:pPr>
      <w:rPr>
        <w:rFonts w:hint="default"/>
        <w:lang w:val="pl-PL" w:eastAsia="pl-PL" w:bidi="pl-PL"/>
      </w:rPr>
    </w:lvl>
    <w:lvl w:ilvl="6" w:tplc="23A6191E">
      <w:numFmt w:val="bullet"/>
      <w:lvlText w:val="•"/>
      <w:lvlJc w:val="left"/>
      <w:pPr>
        <w:ind w:left="5603" w:hanging="360"/>
      </w:pPr>
      <w:rPr>
        <w:rFonts w:hint="default"/>
        <w:lang w:val="pl-PL" w:eastAsia="pl-PL" w:bidi="pl-PL"/>
      </w:rPr>
    </w:lvl>
    <w:lvl w:ilvl="7" w:tplc="FB1E5804">
      <w:numFmt w:val="bullet"/>
      <w:lvlText w:val="•"/>
      <w:lvlJc w:val="left"/>
      <w:pPr>
        <w:ind w:left="6654" w:hanging="360"/>
      </w:pPr>
      <w:rPr>
        <w:rFonts w:hint="default"/>
        <w:lang w:val="pl-PL" w:eastAsia="pl-PL" w:bidi="pl-PL"/>
      </w:rPr>
    </w:lvl>
    <w:lvl w:ilvl="8" w:tplc="E7CE5E70">
      <w:numFmt w:val="bullet"/>
      <w:lvlText w:val="•"/>
      <w:lvlJc w:val="left"/>
      <w:pPr>
        <w:ind w:left="7704" w:hanging="360"/>
      </w:pPr>
      <w:rPr>
        <w:rFonts w:hint="default"/>
        <w:lang w:val="pl-PL" w:eastAsia="pl-PL" w:bidi="pl-PL"/>
      </w:rPr>
    </w:lvl>
  </w:abstractNum>
  <w:abstractNum w:abstractNumId="5" w15:restartNumberingAfterBreak="0">
    <w:nsid w:val="1AF56FBD"/>
    <w:multiLevelType w:val="hybridMultilevel"/>
    <w:tmpl w:val="D0D4FC74"/>
    <w:lvl w:ilvl="0" w:tplc="6788610C">
      <w:start w:val="1"/>
      <w:numFmt w:val="decimal"/>
      <w:lvlText w:val="%1."/>
      <w:lvlJc w:val="left"/>
      <w:pPr>
        <w:ind w:left="674" w:hanging="358"/>
      </w:pPr>
      <w:rPr>
        <w:rFonts w:asciiTheme="minorHAnsi" w:eastAsia="Arial" w:hAnsiTheme="minorHAnsi" w:cstheme="minorHAnsi" w:hint="default"/>
        <w:spacing w:val="-1"/>
        <w:w w:val="100"/>
        <w:sz w:val="22"/>
        <w:szCs w:val="22"/>
        <w:lang w:val="pl-PL" w:eastAsia="pl-PL" w:bidi="pl-PL"/>
      </w:rPr>
    </w:lvl>
    <w:lvl w:ilvl="1" w:tplc="22101C2E">
      <w:start w:val="1"/>
      <w:numFmt w:val="decimal"/>
      <w:lvlText w:val="%2)"/>
      <w:lvlJc w:val="left"/>
      <w:pPr>
        <w:ind w:left="1036" w:hanging="360"/>
      </w:pPr>
      <w:rPr>
        <w:rFonts w:asciiTheme="minorHAnsi" w:eastAsia="Arial" w:hAnsiTheme="minorHAnsi" w:cstheme="minorHAnsi" w:hint="default"/>
        <w:spacing w:val="-1"/>
        <w:w w:val="100"/>
        <w:sz w:val="22"/>
        <w:szCs w:val="22"/>
        <w:lang w:val="pl-PL" w:eastAsia="pl-PL" w:bidi="pl-PL"/>
      </w:rPr>
    </w:lvl>
    <w:lvl w:ilvl="2" w:tplc="4DBCA05A">
      <w:numFmt w:val="bullet"/>
      <w:lvlText w:val="•"/>
      <w:lvlJc w:val="left"/>
      <w:pPr>
        <w:ind w:left="2014" w:hanging="360"/>
      </w:pPr>
      <w:rPr>
        <w:rFonts w:hint="default"/>
        <w:lang w:val="pl-PL" w:eastAsia="pl-PL" w:bidi="pl-PL"/>
      </w:rPr>
    </w:lvl>
    <w:lvl w:ilvl="3" w:tplc="208AA900">
      <w:numFmt w:val="bullet"/>
      <w:lvlText w:val="•"/>
      <w:lvlJc w:val="left"/>
      <w:pPr>
        <w:ind w:left="2988" w:hanging="360"/>
      </w:pPr>
      <w:rPr>
        <w:rFonts w:hint="default"/>
        <w:lang w:val="pl-PL" w:eastAsia="pl-PL" w:bidi="pl-PL"/>
      </w:rPr>
    </w:lvl>
    <w:lvl w:ilvl="4" w:tplc="FD64AAB6">
      <w:numFmt w:val="bullet"/>
      <w:lvlText w:val="•"/>
      <w:lvlJc w:val="left"/>
      <w:pPr>
        <w:ind w:left="3962" w:hanging="360"/>
      </w:pPr>
      <w:rPr>
        <w:rFonts w:hint="default"/>
        <w:lang w:val="pl-PL" w:eastAsia="pl-PL" w:bidi="pl-PL"/>
      </w:rPr>
    </w:lvl>
    <w:lvl w:ilvl="5" w:tplc="9F74C84C">
      <w:numFmt w:val="bullet"/>
      <w:lvlText w:val="•"/>
      <w:lvlJc w:val="left"/>
      <w:pPr>
        <w:ind w:left="4936" w:hanging="360"/>
      </w:pPr>
      <w:rPr>
        <w:rFonts w:hint="default"/>
        <w:lang w:val="pl-PL" w:eastAsia="pl-PL" w:bidi="pl-PL"/>
      </w:rPr>
    </w:lvl>
    <w:lvl w:ilvl="6" w:tplc="C1F69E7C">
      <w:numFmt w:val="bullet"/>
      <w:lvlText w:val="•"/>
      <w:lvlJc w:val="left"/>
      <w:pPr>
        <w:ind w:left="5910" w:hanging="360"/>
      </w:pPr>
      <w:rPr>
        <w:rFonts w:hint="default"/>
        <w:lang w:val="pl-PL" w:eastAsia="pl-PL" w:bidi="pl-PL"/>
      </w:rPr>
    </w:lvl>
    <w:lvl w:ilvl="7" w:tplc="8D1E23EC">
      <w:numFmt w:val="bullet"/>
      <w:lvlText w:val="•"/>
      <w:lvlJc w:val="left"/>
      <w:pPr>
        <w:ind w:left="6884" w:hanging="360"/>
      </w:pPr>
      <w:rPr>
        <w:rFonts w:hint="default"/>
        <w:lang w:val="pl-PL" w:eastAsia="pl-PL" w:bidi="pl-PL"/>
      </w:rPr>
    </w:lvl>
    <w:lvl w:ilvl="8" w:tplc="83107836">
      <w:numFmt w:val="bullet"/>
      <w:lvlText w:val="•"/>
      <w:lvlJc w:val="left"/>
      <w:pPr>
        <w:ind w:left="7858" w:hanging="360"/>
      </w:pPr>
      <w:rPr>
        <w:rFonts w:hint="default"/>
        <w:lang w:val="pl-PL" w:eastAsia="pl-PL" w:bidi="pl-PL"/>
      </w:rPr>
    </w:lvl>
  </w:abstractNum>
  <w:abstractNum w:abstractNumId="6" w15:restartNumberingAfterBreak="0">
    <w:nsid w:val="25543F03"/>
    <w:multiLevelType w:val="hybridMultilevel"/>
    <w:tmpl w:val="C464EC2C"/>
    <w:lvl w:ilvl="0" w:tplc="01AC884A">
      <w:start w:val="1"/>
      <w:numFmt w:val="decimal"/>
      <w:lvlText w:val="%1."/>
      <w:lvlJc w:val="left"/>
      <w:pPr>
        <w:ind w:left="676" w:hanging="360"/>
      </w:pPr>
      <w:rPr>
        <w:rFonts w:asciiTheme="minorHAnsi" w:eastAsia="Arial" w:hAnsiTheme="minorHAnsi" w:cstheme="minorHAnsi" w:hint="default"/>
        <w:spacing w:val="-5"/>
        <w:w w:val="100"/>
        <w:sz w:val="22"/>
        <w:szCs w:val="24"/>
        <w:lang w:val="pl-PL" w:eastAsia="pl-PL" w:bidi="pl-PL"/>
      </w:rPr>
    </w:lvl>
    <w:lvl w:ilvl="1" w:tplc="5926625E">
      <w:start w:val="1"/>
      <w:numFmt w:val="lowerLetter"/>
      <w:lvlText w:val="%2."/>
      <w:lvlJc w:val="left"/>
      <w:pPr>
        <w:ind w:left="1168" w:hanging="360"/>
      </w:pPr>
      <w:rPr>
        <w:rFonts w:asciiTheme="minorHAnsi" w:eastAsia="Arial" w:hAnsiTheme="minorHAnsi" w:cstheme="minorHAnsi" w:hint="default"/>
        <w:spacing w:val="-1"/>
        <w:w w:val="100"/>
        <w:sz w:val="22"/>
        <w:szCs w:val="22"/>
        <w:lang w:val="pl-PL" w:eastAsia="pl-PL" w:bidi="pl-PL"/>
      </w:rPr>
    </w:lvl>
    <w:lvl w:ilvl="2" w:tplc="96C0B162">
      <w:numFmt w:val="bullet"/>
      <w:lvlText w:val="•"/>
      <w:lvlJc w:val="left"/>
      <w:pPr>
        <w:ind w:left="2120" w:hanging="360"/>
      </w:pPr>
      <w:rPr>
        <w:rFonts w:hint="default"/>
        <w:lang w:val="pl-PL" w:eastAsia="pl-PL" w:bidi="pl-PL"/>
      </w:rPr>
    </w:lvl>
    <w:lvl w:ilvl="3" w:tplc="9C40D860">
      <w:numFmt w:val="bullet"/>
      <w:lvlText w:val="•"/>
      <w:lvlJc w:val="left"/>
      <w:pPr>
        <w:ind w:left="3081" w:hanging="360"/>
      </w:pPr>
      <w:rPr>
        <w:rFonts w:hint="default"/>
        <w:lang w:val="pl-PL" w:eastAsia="pl-PL" w:bidi="pl-PL"/>
      </w:rPr>
    </w:lvl>
    <w:lvl w:ilvl="4" w:tplc="9968CB56">
      <w:numFmt w:val="bullet"/>
      <w:lvlText w:val="•"/>
      <w:lvlJc w:val="left"/>
      <w:pPr>
        <w:ind w:left="4042" w:hanging="360"/>
      </w:pPr>
      <w:rPr>
        <w:rFonts w:hint="default"/>
        <w:lang w:val="pl-PL" w:eastAsia="pl-PL" w:bidi="pl-PL"/>
      </w:rPr>
    </w:lvl>
    <w:lvl w:ilvl="5" w:tplc="44AE24B6">
      <w:numFmt w:val="bullet"/>
      <w:lvlText w:val="•"/>
      <w:lvlJc w:val="left"/>
      <w:pPr>
        <w:ind w:left="5002" w:hanging="360"/>
      </w:pPr>
      <w:rPr>
        <w:rFonts w:hint="default"/>
        <w:lang w:val="pl-PL" w:eastAsia="pl-PL" w:bidi="pl-PL"/>
      </w:rPr>
    </w:lvl>
    <w:lvl w:ilvl="6" w:tplc="C7CA4678">
      <w:numFmt w:val="bullet"/>
      <w:lvlText w:val="•"/>
      <w:lvlJc w:val="left"/>
      <w:pPr>
        <w:ind w:left="5963" w:hanging="360"/>
      </w:pPr>
      <w:rPr>
        <w:rFonts w:hint="default"/>
        <w:lang w:val="pl-PL" w:eastAsia="pl-PL" w:bidi="pl-PL"/>
      </w:rPr>
    </w:lvl>
    <w:lvl w:ilvl="7" w:tplc="E13661B0">
      <w:numFmt w:val="bullet"/>
      <w:lvlText w:val="•"/>
      <w:lvlJc w:val="left"/>
      <w:pPr>
        <w:ind w:left="6924" w:hanging="360"/>
      </w:pPr>
      <w:rPr>
        <w:rFonts w:hint="default"/>
        <w:lang w:val="pl-PL" w:eastAsia="pl-PL" w:bidi="pl-PL"/>
      </w:rPr>
    </w:lvl>
    <w:lvl w:ilvl="8" w:tplc="396E8FB6">
      <w:numFmt w:val="bullet"/>
      <w:lvlText w:val="•"/>
      <w:lvlJc w:val="left"/>
      <w:pPr>
        <w:ind w:left="7884" w:hanging="360"/>
      </w:pPr>
      <w:rPr>
        <w:rFonts w:hint="default"/>
        <w:lang w:val="pl-PL" w:eastAsia="pl-PL" w:bidi="pl-PL"/>
      </w:rPr>
    </w:lvl>
  </w:abstractNum>
  <w:abstractNum w:abstractNumId="7" w15:restartNumberingAfterBreak="0">
    <w:nsid w:val="299F7702"/>
    <w:multiLevelType w:val="hybridMultilevel"/>
    <w:tmpl w:val="DC26294A"/>
    <w:lvl w:ilvl="0" w:tplc="F522E558">
      <w:start w:val="1"/>
      <w:numFmt w:val="decimal"/>
      <w:lvlText w:val="%1."/>
      <w:lvlJc w:val="left"/>
      <w:pPr>
        <w:ind w:left="676" w:hanging="360"/>
      </w:pPr>
      <w:rPr>
        <w:rFonts w:asciiTheme="minorHAnsi" w:eastAsia="Arial" w:hAnsiTheme="minorHAnsi" w:cstheme="minorHAnsi" w:hint="default"/>
        <w:spacing w:val="-1"/>
        <w:w w:val="100"/>
        <w:sz w:val="22"/>
        <w:szCs w:val="22"/>
        <w:lang w:val="pl-PL" w:eastAsia="pl-PL" w:bidi="pl-PL"/>
      </w:rPr>
    </w:lvl>
    <w:lvl w:ilvl="1" w:tplc="7A3CB2C6">
      <w:start w:val="1"/>
      <w:numFmt w:val="decimal"/>
      <w:lvlText w:val="%2)"/>
      <w:lvlJc w:val="left"/>
      <w:pPr>
        <w:ind w:left="1036" w:hanging="360"/>
      </w:pPr>
      <w:rPr>
        <w:rFonts w:asciiTheme="minorHAnsi" w:eastAsia="Arial" w:hAnsiTheme="minorHAnsi" w:cstheme="minorHAnsi" w:hint="default"/>
        <w:spacing w:val="-1"/>
        <w:w w:val="100"/>
        <w:sz w:val="22"/>
        <w:szCs w:val="22"/>
        <w:lang w:val="pl-PL" w:eastAsia="pl-PL" w:bidi="pl-PL"/>
      </w:rPr>
    </w:lvl>
    <w:lvl w:ilvl="2" w:tplc="BFA4AC5C">
      <w:numFmt w:val="bullet"/>
      <w:lvlText w:val="•"/>
      <w:lvlJc w:val="left"/>
      <w:pPr>
        <w:ind w:left="2014" w:hanging="360"/>
      </w:pPr>
      <w:rPr>
        <w:rFonts w:hint="default"/>
        <w:lang w:val="pl-PL" w:eastAsia="pl-PL" w:bidi="pl-PL"/>
      </w:rPr>
    </w:lvl>
    <w:lvl w:ilvl="3" w:tplc="F774E3BA">
      <w:numFmt w:val="bullet"/>
      <w:lvlText w:val="•"/>
      <w:lvlJc w:val="left"/>
      <w:pPr>
        <w:ind w:left="2988" w:hanging="360"/>
      </w:pPr>
      <w:rPr>
        <w:rFonts w:hint="default"/>
        <w:lang w:val="pl-PL" w:eastAsia="pl-PL" w:bidi="pl-PL"/>
      </w:rPr>
    </w:lvl>
    <w:lvl w:ilvl="4" w:tplc="0194CE5A">
      <w:numFmt w:val="bullet"/>
      <w:lvlText w:val="•"/>
      <w:lvlJc w:val="left"/>
      <w:pPr>
        <w:ind w:left="3962" w:hanging="360"/>
      </w:pPr>
      <w:rPr>
        <w:rFonts w:hint="default"/>
        <w:lang w:val="pl-PL" w:eastAsia="pl-PL" w:bidi="pl-PL"/>
      </w:rPr>
    </w:lvl>
    <w:lvl w:ilvl="5" w:tplc="104449CA">
      <w:numFmt w:val="bullet"/>
      <w:lvlText w:val="•"/>
      <w:lvlJc w:val="left"/>
      <w:pPr>
        <w:ind w:left="4936" w:hanging="360"/>
      </w:pPr>
      <w:rPr>
        <w:rFonts w:hint="default"/>
        <w:lang w:val="pl-PL" w:eastAsia="pl-PL" w:bidi="pl-PL"/>
      </w:rPr>
    </w:lvl>
    <w:lvl w:ilvl="6" w:tplc="417203F8">
      <w:numFmt w:val="bullet"/>
      <w:lvlText w:val="•"/>
      <w:lvlJc w:val="left"/>
      <w:pPr>
        <w:ind w:left="5910" w:hanging="360"/>
      </w:pPr>
      <w:rPr>
        <w:rFonts w:hint="default"/>
        <w:lang w:val="pl-PL" w:eastAsia="pl-PL" w:bidi="pl-PL"/>
      </w:rPr>
    </w:lvl>
    <w:lvl w:ilvl="7" w:tplc="B7F498B2">
      <w:numFmt w:val="bullet"/>
      <w:lvlText w:val="•"/>
      <w:lvlJc w:val="left"/>
      <w:pPr>
        <w:ind w:left="6884" w:hanging="360"/>
      </w:pPr>
      <w:rPr>
        <w:rFonts w:hint="default"/>
        <w:lang w:val="pl-PL" w:eastAsia="pl-PL" w:bidi="pl-PL"/>
      </w:rPr>
    </w:lvl>
    <w:lvl w:ilvl="8" w:tplc="719287A4">
      <w:numFmt w:val="bullet"/>
      <w:lvlText w:val="•"/>
      <w:lvlJc w:val="left"/>
      <w:pPr>
        <w:ind w:left="7858" w:hanging="360"/>
      </w:pPr>
      <w:rPr>
        <w:rFonts w:hint="default"/>
        <w:lang w:val="pl-PL" w:eastAsia="pl-PL" w:bidi="pl-PL"/>
      </w:rPr>
    </w:lvl>
  </w:abstractNum>
  <w:abstractNum w:abstractNumId="8" w15:restartNumberingAfterBreak="0">
    <w:nsid w:val="32EB2C97"/>
    <w:multiLevelType w:val="hybridMultilevel"/>
    <w:tmpl w:val="DC26294A"/>
    <w:lvl w:ilvl="0" w:tplc="F522E558">
      <w:start w:val="1"/>
      <w:numFmt w:val="decimal"/>
      <w:lvlText w:val="%1."/>
      <w:lvlJc w:val="left"/>
      <w:pPr>
        <w:ind w:left="676" w:hanging="360"/>
      </w:pPr>
      <w:rPr>
        <w:rFonts w:asciiTheme="minorHAnsi" w:eastAsia="Arial" w:hAnsiTheme="minorHAnsi" w:cstheme="minorHAnsi" w:hint="default"/>
        <w:spacing w:val="-1"/>
        <w:w w:val="100"/>
        <w:sz w:val="22"/>
        <w:szCs w:val="22"/>
        <w:lang w:val="pl-PL" w:eastAsia="pl-PL" w:bidi="pl-PL"/>
      </w:rPr>
    </w:lvl>
    <w:lvl w:ilvl="1" w:tplc="7A3CB2C6">
      <w:start w:val="1"/>
      <w:numFmt w:val="decimal"/>
      <w:lvlText w:val="%2)"/>
      <w:lvlJc w:val="left"/>
      <w:pPr>
        <w:ind w:left="1036" w:hanging="360"/>
      </w:pPr>
      <w:rPr>
        <w:rFonts w:asciiTheme="minorHAnsi" w:eastAsia="Arial" w:hAnsiTheme="minorHAnsi" w:cstheme="minorHAnsi" w:hint="default"/>
        <w:spacing w:val="-1"/>
        <w:w w:val="100"/>
        <w:sz w:val="22"/>
        <w:szCs w:val="22"/>
        <w:lang w:val="pl-PL" w:eastAsia="pl-PL" w:bidi="pl-PL"/>
      </w:rPr>
    </w:lvl>
    <w:lvl w:ilvl="2" w:tplc="BFA4AC5C">
      <w:numFmt w:val="bullet"/>
      <w:lvlText w:val="•"/>
      <w:lvlJc w:val="left"/>
      <w:pPr>
        <w:ind w:left="2014" w:hanging="360"/>
      </w:pPr>
      <w:rPr>
        <w:rFonts w:hint="default"/>
        <w:lang w:val="pl-PL" w:eastAsia="pl-PL" w:bidi="pl-PL"/>
      </w:rPr>
    </w:lvl>
    <w:lvl w:ilvl="3" w:tplc="F774E3BA">
      <w:numFmt w:val="bullet"/>
      <w:lvlText w:val="•"/>
      <w:lvlJc w:val="left"/>
      <w:pPr>
        <w:ind w:left="2988" w:hanging="360"/>
      </w:pPr>
      <w:rPr>
        <w:rFonts w:hint="default"/>
        <w:lang w:val="pl-PL" w:eastAsia="pl-PL" w:bidi="pl-PL"/>
      </w:rPr>
    </w:lvl>
    <w:lvl w:ilvl="4" w:tplc="0194CE5A">
      <w:numFmt w:val="bullet"/>
      <w:lvlText w:val="•"/>
      <w:lvlJc w:val="left"/>
      <w:pPr>
        <w:ind w:left="3962" w:hanging="360"/>
      </w:pPr>
      <w:rPr>
        <w:rFonts w:hint="default"/>
        <w:lang w:val="pl-PL" w:eastAsia="pl-PL" w:bidi="pl-PL"/>
      </w:rPr>
    </w:lvl>
    <w:lvl w:ilvl="5" w:tplc="104449CA">
      <w:numFmt w:val="bullet"/>
      <w:lvlText w:val="•"/>
      <w:lvlJc w:val="left"/>
      <w:pPr>
        <w:ind w:left="4936" w:hanging="360"/>
      </w:pPr>
      <w:rPr>
        <w:rFonts w:hint="default"/>
        <w:lang w:val="pl-PL" w:eastAsia="pl-PL" w:bidi="pl-PL"/>
      </w:rPr>
    </w:lvl>
    <w:lvl w:ilvl="6" w:tplc="417203F8">
      <w:numFmt w:val="bullet"/>
      <w:lvlText w:val="•"/>
      <w:lvlJc w:val="left"/>
      <w:pPr>
        <w:ind w:left="5910" w:hanging="360"/>
      </w:pPr>
      <w:rPr>
        <w:rFonts w:hint="default"/>
        <w:lang w:val="pl-PL" w:eastAsia="pl-PL" w:bidi="pl-PL"/>
      </w:rPr>
    </w:lvl>
    <w:lvl w:ilvl="7" w:tplc="B7F498B2">
      <w:numFmt w:val="bullet"/>
      <w:lvlText w:val="•"/>
      <w:lvlJc w:val="left"/>
      <w:pPr>
        <w:ind w:left="6884" w:hanging="360"/>
      </w:pPr>
      <w:rPr>
        <w:rFonts w:hint="default"/>
        <w:lang w:val="pl-PL" w:eastAsia="pl-PL" w:bidi="pl-PL"/>
      </w:rPr>
    </w:lvl>
    <w:lvl w:ilvl="8" w:tplc="719287A4">
      <w:numFmt w:val="bullet"/>
      <w:lvlText w:val="•"/>
      <w:lvlJc w:val="left"/>
      <w:pPr>
        <w:ind w:left="7858" w:hanging="360"/>
      </w:pPr>
      <w:rPr>
        <w:rFonts w:hint="default"/>
        <w:lang w:val="pl-PL" w:eastAsia="pl-PL" w:bidi="pl-PL"/>
      </w:rPr>
    </w:lvl>
  </w:abstractNum>
  <w:abstractNum w:abstractNumId="9" w15:restartNumberingAfterBreak="0">
    <w:nsid w:val="3BC125A9"/>
    <w:multiLevelType w:val="hybridMultilevel"/>
    <w:tmpl w:val="6C80EB00"/>
    <w:lvl w:ilvl="0" w:tplc="FBDA9D18">
      <w:start w:val="1"/>
      <w:numFmt w:val="decimal"/>
      <w:lvlText w:val="%1."/>
      <w:lvlJc w:val="left"/>
      <w:pPr>
        <w:ind w:left="676" w:hanging="360"/>
      </w:pPr>
      <w:rPr>
        <w:rFonts w:ascii="Calibri" w:eastAsia="Calibri" w:hAnsi="Calibri" w:cs="Calibri" w:hint="default"/>
        <w:spacing w:val="-5"/>
        <w:w w:val="100"/>
        <w:sz w:val="22"/>
        <w:szCs w:val="24"/>
        <w:lang w:val="pl-PL" w:eastAsia="pl-PL" w:bidi="pl-PL"/>
      </w:rPr>
    </w:lvl>
    <w:lvl w:ilvl="1" w:tplc="3A7E68CE">
      <w:numFmt w:val="bullet"/>
      <w:lvlText w:val="•"/>
      <w:lvlJc w:val="left"/>
      <w:pPr>
        <w:ind w:left="1592" w:hanging="360"/>
      </w:pPr>
      <w:rPr>
        <w:rFonts w:hint="default"/>
        <w:lang w:val="pl-PL" w:eastAsia="pl-PL" w:bidi="pl-PL"/>
      </w:rPr>
    </w:lvl>
    <w:lvl w:ilvl="2" w:tplc="1C8CACB6">
      <w:numFmt w:val="bullet"/>
      <w:lvlText w:val="•"/>
      <w:lvlJc w:val="left"/>
      <w:pPr>
        <w:ind w:left="2505" w:hanging="360"/>
      </w:pPr>
      <w:rPr>
        <w:rFonts w:hint="default"/>
        <w:lang w:val="pl-PL" w:eastAsia="pl-PL" w:bidi="pl-PL"/>
      </w:rPr>
    </w:lvl>
    <w:lvl w:ilvl="3" w:tplc="4FAABDCC">
      <w:numFmt w:val="bullet"/>
      <w:lvlText w:val="•"/>
      <w:lvlJc w:val="left"/>
      <w:pPr>
        <w:ind w:left="3417" w:hanging="360"/>
      </w:pPr>
      <w:rPr>
        <w:rFonts w:hint="default"/>
        <w:lang w:val="pl-PL" w:eastAsia="pl-PL" w:bidi="pl-PL"/>
      </w:rPr>
    </w:lvl>
    <w:lvl w:ilvl="4" w:tplc="EDFC8374">
      <w:numFmt w:val="bullet"/>
      <w:lvlText w:val="•"/>
      <w:lvlJc w:val="left"/>
      <w:pPr>
        <w:ind w:left="4330" w:hanging="360"/>
      </w:pPr>
      <w:rPr>
        <w:rFonts w:hint="default"/>
        <w:lang w:val="pl-PL" w:eastAsia="pl-PL" w:bidi="pl-PL"/>
      </w:rPr>
    </w:lvl>
    <w:lvl w:ilvl="5" w:tplc="82045E4C">
      <w:numFmt w:val="bullet"/>
      <w:lvlText w:val="•"/>
      <w:lvlJc w:val="left"/>
      <w:pPr>
        <w:ind w:left="5243" w:hanging="360"/>
      </w:pPr>
      <w:rPr>
        <w:rFonts w:hint="default"/>
        <w:lang w:val="pl-PL" w:eastAsia="pl-PL" w:bidi="pl-PL"/>
      </w:rPr>
    </w:lvl>
    <w:lvl w:ilvl="6" w:tplc="226024A0">
      <w:numFmt w:val="bullet"/>
      <w:lvlText w:val="•"/>
      <w:lvlJc w:val="left"/>
      <w:pPr>
        <w:ind w:left="6155" w:hanging="360"/>
      </w:pPr>
      <w:rPr>
        <w:rFonts w:hint="default"/>
        <w:lang w:val="pl-PL" w:eastAsia="pl-PL" w:bidi="pl-PL"/>
      </w:rPr>
    </w:lvl>
    <w:lvl w:ilvl="7" w:tplc="4FD289CC">
      <w:numFmt w:val="bullet"/>
      <w:lvlText w:val="•"/>
      <w:lvlJc w:val="left"/>
      <w:pPr>
        <w:ind w:left="7068" w:hanging="360"/>
      </w:pPr>
      <w:rPr>
        <w:rFonts w:hint="default"/>
        <w:lang w:val="pl-PL" w:eastAsia="pl-PL" w:bidi="pl-PL"/>
      </w:rPr>
    </w:lvl>
    <w:lvl w:ilvl="8" w:tplc="F2FE84CA">
      <w:numFmt w:val="bullet"/>
      <w:lvlText w:val="•"/>
      <w:lvlJc w:val="left"/>
      <w:pPr>
        <w:ind w:left="7981" w:hanging="360"/>
      </w:pPr>
      <w:rPr>
        <w:rFonts w:hint="default"/>
        <w:lang w:val="pl-PL" w:eastAsia="pl-PL" w:bidi="pl-PL"/>
      </w:rPr>
    </w:lvl>
  </w:abstractNum>
  <w:abstractNum w:abstractNumId="10" w15:restartNumberingAfterBreak="0">
    <w:nsid w:val="406B1892"/>
    <w:multiLevelType w:val="hybridMultilevel"/>
    <w:tmpl w:val="4B4CF544"/>
    <w:lvl w:ilvl="0" w:tplc="0FFC95D4">
      <w:start w:val="1"/>
      <w:numFmt w:val="decimal"/>
      <w:lvlText w:val="%1."/>
      <w:lvlJc w:val="left"/>
      <w:pPr>
        <w:ind w:left="676" w:hanging="360"/>
      </w:pPr>
      <w:rPr>
        <w:rFonts w:asciiTheme="minorHAnsi" w:eastAsia="Arial" w:hAnsiTheme="minorHAnsi" w:cstheme="minorHAnsi" w:hint="default"/>
        <w:spacing w:val="-1"/>
        <w:w w:val="100"/>
        <w:sz w:val="22"/>
        <w:szCs w:val="22"/>
        <w:lang w:val="pl-PL" w:eastAsia="pl-PL" w:bidi="pl-PL"/>
      </w:rPr>
    </w:lvl>
    <w:lvl w:ilvl="1" w:tplc="04150011">
      <w:start w:val="1"/>
      <w:numFmt w:val="decimal"/>
      <w:lvlText w:val="%2)"/>
      <w:lvlJc w:val="left"/>
      <w:pPr>
        <w:ind w:left="1101" w:hanging="360"/>
      </w:pPr>
      <w:rPr>
        <w:rFonts w:hint="default"/>
        <w:spacing w:val="-1"/>
        <w:w w:val="100"/>
        <w:sz w:val="22"/>
        <w:szCs w:val="22"/>
        <w:lang w:val="pl-PL" w:eastAsia="pl-PL" w:bidi="pl-PL"/>
      </w:rPr>
    </w:lvl>
    <w:lvl w:ilvl="2" w:tplc="DCDEF404">
      <w:start w:val="1"/>
      <w:numFmt w:val="lowerLetter"/>
      <w:lvlText w:val="%3)"/>
      <w:lvlJc w:val="left"/>
      <w:pPr>
        <w:ind w:left="1516" w:hanging="360"/>
      </w:pPr>
      <w:rPr>
        <w:rFonts w:asciiTheme="minorHAnsi" w:eastAsia="Arial" w:hAnsiTheme="minorHAnsi" w:cstheme="minorHAnsi" w:hint="default"/>
        <w:spacing w:val="-1"/>
        <w:w w:val="100"/>
        <w:sz w:val="22"/>
        <w:szCs w:val="22"/>
        <w:lang w:val="pl-PL" w:eastAsia="pl-PL" w:bidi="pl-PL"/>
      </w:rPr>
    </w:lvl>
    <w:lvl w:ilvl="3" w:tplc="8832910A">
      <w:numFmt w:val="bullet"/>
      <w:lvlText w:val="•"/>
      <w:lvlJc w:val="left"/>
      <w:pPr>
        <w:ind w:left="1520" w:hanging="360"/>
      </w:pPr>
      <w:rPr>
        <w:rFonts w:hint="default"/>
        <w:lang w:val="pl-PL" w:eastAsia="pl-PL" w:bidi="pl-PL"/>
      </w:rPr>
    </w:lvl>
    <w:lvl w:ilvl="4" w:tplc="BCF0F674">
      <w:numFmt w:val="bullet"/>
      <w:lvlText w:val="•"/>
      <w:lvlJc w:val="left"/>
      <w:pPr>
        <w:ind w:left="1620" w:hanging="360"/>
      </w:pPr>
      <w:rPr>
        <w:rFonts w:hint="default"/>
        <w:lang w:val="pl-PL" w:eastAsia="pl-PL" w:bidi="pl-PL"/>
      </w:rPr>
    </w:lvl>
    <w:lvl w:ilvl="5" w:tplc="6F78CEB4">
      <w:numFmt w:val="bullet"/>
      <w:lvlText w:val="•"/>
      <w:lvlJc w:val="left"/>
      <w:pPr>
        <w:ind w:left="2984" w:hanging="360"/>
      </w:pPr>
      <w:rPr>
        <w:rFonts w:hint="default"/>
        <w:lang w:val="pl-PL" w:eastAsia="pl-PL" w:bidi="pl-PL"/>
      </w:rPr>
    </w:lvl>
    <w:lvl w:ilvl="6" w:tplc="7CAE81A6">
      <w:numFmt w:val="bullet"/>
      <w:lvlText w:val="•"/>
      <w:lvlJc w:val="left"/>
      <w:pPr>
        <w:ind w:left="4348" w:hanging="360"/>
      </w:pPr>
      <w:rPr>
        <w:rFonts w:hint="default"/>
        <w:lang w:val="pl-PL" w:eastAsia="pl-PL" w:bidi="pl-PL"/>
      </w:rPr>
    </w:lvl>
    <w:lvl w:ilvl="7" w:tplc="63180542">
      <w:numFmt w:val="bullet"/>
      <w:lvlText w:val="•"/>
      <w:lvlJc w:val="left"/>
      <w:pPr>
        <w:ind w:left="5713" w:hanging="360"/>
      </w:pPr>
      <w:rPr>
        <w:rFonts w:hint="default"/>
        <w:lang w:val="pl-PL" w:eastAsia="pl-PL" w:bidi="pl-PL"/>
      </w:rPr>
    </w:lvl>
    <w:lvl w:ilvl="8" w:tplc="23363FA4">
      <w:numFmt w:val="bullet"/>
      <w:lvlText w:val="•"/>
      <w:lvlJc w:val="left"/>
      <w:pPr>
        <w:ind w:left="7077" w:hanging="360"/>
      </w:pPr>
      <w:rPr>
        <w:rFonts w:hint="default"/>
        <w:lang w:val="pl-PL" w:eastAsia="pl-PL" w:bidi="pl-PL"/>
      </w:rPr>
    </w:lvl>
  </w:abstractNum>
  <w:abstractNum w:abstractNumId="11" w15:restartNumberingAfterBreak="0">
    <w:nsid w:val="426C74D6"/>
    <w:multiLevelType w:val="hybridMultilevel"/>
    <w:tmpl w:val="4B4CF544"/>
    <w:lvl w:ilvl="0" w:tplc="0FFC95D4">
      <w:start w:val="1"/>
      <w:numFmt w:val="decimal"/>
      <w:lvlText w:val="%1."/>
      <w:lvlJc w:val="left"/>
      <w:pPr>
        <w:ind w:left="676" w:hanging="360"/>
      </w:pPr>
      <w:rPr>
        <w:rFonts w:asciiTheme="minorHAnsi" w:eastAsia="Arial" w:hAnsiTheme="minorHAnsi" w:cstheme="minorHAnsi" w:hint="default"/>
        <w:spacing w:val="-1"/>
        <w:w w:val="100"/>
        <w:sz w:val="22"/>
        <w:szCs w:val="22"/>
        <w:lang w:val="pl-PL" w:eastAsia="pl-PL" w:bidi="pl-PL"/>
      </w:rPr>
    </w:lvl>
    <w:lvl w:ilvl="1" w:tplc="04150011">
      <w:start w:val="1"/>
      <w:numFmt w:val="decimal"/>
      <w:lvlText w:val="%2)"/>
      <w:lvlJc w:val="left"/>
      <w:pPr>
        <w:ind w:left="1101" w:hanging="360"/>
      </w:pPr>
      <w:rPr>
        <w:rFonts w:hint="default"/>
        <w:spacing w:val="-1"/>
        <w:w w:val="100"/>
        <w:sz w:val="22"/>
        <w:szCs w:val="22"/>
        <w:lang w:val="pl-PL" w:eastAsia="pl-PL" w:bidi="pl-PL"/>
      </w:rPr>
    </w:lvl>
    <w:lvl w:ilvl="2" w:tplc="DCDEF404">
      <w:start w:val="1"/>
      <w:numFmt w:val="lowerLetter"/>
      <w:lvlText w:val="%3)"/>
      <w:lvlJc w:val="left"/>
      <w:pPr>
        <w:ind w:left="1516" w:hanging="360"/>
      </w:pPr>
      <w:rPr>
        <w:rFonts w:asciiTheme="minorHAnsi" w:eastAsia="Arial" w:hAnsiTheme="minorHAnsi" w:cstheme="minorHAnsi" w:hint="default"/>
        <w:spacing w:val="-1"/>
        <w:w w:val="100"/>
        <w:sz w:val="22"/>
        <w:szCs w:val="22"/>
        <w:lang w:val="pl-PL" w:eastAsia="pl-PL" w:bidi="pl-PL"/>
      </w:rPr>
    </w:lvl>
    <w:lvl w:ilvl="3" w:tplc="8832910A">
      <w:numFmt w:val="bullet"/>
      <w:lvlText w:val="•"/>
      <w:lvlJc w:val="left"/>
      <w:pPr>
        <w:ind w:left="1520" w:hanging="360"/>
      </w:pPr>
      <w:rPr>
        <w:rFonts w:hint="default"/>
        <w:lang w:val="pl-PL" w:eastAsia="pl-PL" w:bidi="pl-PL"/>
      </w:rPr>
    </w:lvl>
    <w:lvl w:ilvl="4" w:tplc="BCF0F674">
      <w:numFmt w:val="bullet"/>
      <w:lvlText w:val="•"/>
      <w:lvlJc w:val="left"/>
      <w:pPr>
        <w:ind w:left="1620" w:hanging="360"/>
      </w:pPr>
      <w:rPr>
        <w:rFonts w:hint="default"/>
        <w:lang w:val="pl-PL" w:eastAsia="pl-PL" w:bidi="pl-PL"/>
      </w:rPr>
    </w:lvl>
    <w:lvl w:ilvl="5" w:tplc="6F78CEB4">
      <w:numFmt w:val="bullet"/>
      <w:lvlText w:val="•"/>
      <w:lvlJc w:val="left"/>
      <w:pPr>
        <w:ind w:left="2984" w:hanging="360"/>
      </w:pPr>
      <w:rPr>
        <w:rFonts w:hint="default"/>
        <w:lang w:val="pl-PL" w:eastAsia="pl-PL" w:bidi="pl-PL"/>
      </w:rPr>
    </w:lvl>
    <w:lvl w:ilvl="6" w:tplc="7CAE81A6">
      <w:numFmt w:val="bullet"/>
      <w:lvlText w:val="•"/>
      <w:lvlJc w:val="left"/>
      <w:pPr>
        <w:ind w:left="4348" w:hanging="360"/>
      </w:pPr>
      <w:rPr>
        <w:rFonts w:hint="default"/>
        <w:lang w:val="pl-PL" w:eastAsia="pl-PL" w:bidi="pl-PL"/>
      </w:rPr>
    </w:lvl>
    <w:lvl w:ilvl="7" w:tplc="63180542">
      <w:numFmt w:val="bullet"/>
      <w:lvlText w:val="•"/>
      <w:lvlJc w:val="left"/>
      <w:pPr>
        <w:ind w:left="5713" w:hanging="360"/>
      </w:pPr>
      <w:rPr>
        <w:rFonts w:hint="default"/>
        <w:lang w:val="pl-PL" w:eastAsia="pl-PL" w:bidi="pl-PL"/>
      </w:rPr>
    </w:lvl>
    <w:lvl w:ilvl="8" w:tplc="23363FA4">
      <w:numFmt w:val="bullet"/>
      <w:lvlText w:val="•"/>
      <w:lvlJc w:val="left"/>
      <w:pPr>
        <w:ind w:left="7077" w:hanging="360"/>
      </w:pPr>
      <w:rPr>
        <w:rFonts w:hint="default"/>
        <w:lang w:val="pl-PL" w:eastAsia="pl-PL" w:bidi="pl-PL"/>
      </w:rPr>
    </w:lvl>
  </w:abstractNum>
  <w:abstractNum w:abstractNumId="12" w15:restartNumberingAfterBreak="0">
    <w:nsid w:val="48E70598"/>
    <w:multiLevelType w:val="hybridMultilevel"/>
    <w:tmpl w:val="4CC6D736"/>
    <w:lvl w:ilvl="0" w:tplc="B7CC9764">
      <w:start w:val="1"/>
      <w:numFmt w:val="decimal"/>
      <w:lvlText w:val="%1."/>
      <w:lvlJc w:val="left"/>
      <w:pPr>
        <w:ind w:left="743" w:hanging="428"/>
      </w:pPr>
      <w:rPr>
        <w:rFonts w:asciiTheme="minorHAnsi" w:eastAsia="Arial" w:hAnsiTheme="minorHAnsi" w:cstheme="minorHAnsi" w:hint="default"/>
        <w:spacing w:val="-1"/>
        <w:w w:val="100"/>
        <w:sz w:val="22"/>
        <w:szCs w:val="22"/>
        <w:lang w:val="pl-PL" w:eastAsia="pl-PL" w:bidi="pl-PL"/>
      </w:rPr>
    </w:lvl>
    <w:lvl w:ilvl="1" w:tplc="A0BE2B56">
      <w:start w:val="1"/>
      <w:numFmt w:val="lowerLetter"/>
      <w:lvlText w:val="%2)"/>
      <w:lvlJc w:val="left"/>
      <w:pPr>
        <w:ind w:left="1024" w:hanging="281"/>
      </w:pPr>
      <w:rPr>
        <w:rFonts w:hint="default"/>
        <w:w w:val="99"/>
        <w:lang w:val="pl-PL" w:eastAsia="pl-PL" w:bidi="pl-PL"/>
      </w:rPr>
    </w:lvl>
    <w:lvl w:ilvl="2" w:tplc="D324B25A">
      <w:numFmt w:val="bullet"/>
      <w:lvlText w:val="•"/>
      <w:lvlJc w:val="left"/>
      <w:pPr>
        <w:ind w:left="1996" w:hanging="281"/>
      </w:pPr>
      <w:rPr>
        <w:rFonts w:hint="default"/>
        <w:lang w:val="pl-PL" w:eastAsia="pl-PL" w:bidi="pl-PL"/>
      </w:rPr>
    </w:lvl>
    <w:lvl w:ilvl="3" w:tplc="CA26B826">
      <w:numFmt w:val="bullet"/>
      <w:lvlText w:val="•"/>
      <w:lvlJc w:val="left"/>
      <w:pPr>
        <w:ind w:left="2972" w:hanging="281"/>
      </w:pPr>
      <w:rPr>
        <w:rFonts w:hint="default"/>
        <w:lang w:val="pl-PL" w:eastAsia="pl-PL" w:bidi="pl-PL"/>
      </w:rPr>
    </w:lvl>
    <w:lvl w:ilvl="4" w:tplc="3CAC21AC">
      <w:numFmt w:val="bullet"/>
      <w:lvlText w:val="•"/>
      <w:lvlJc w:val="left"/>
      <w:pPr>
        <w:ind w:left="3948" w:hanging="281"/>
      </w:pPr>
      <w:rPr>
        <w:rFonts w:hint="default"/>
        <w:lang w:val="pl-PL" w:eastAsia="pl-PL" w:bidi="pl-PL"/>
      </w:rPr>
    </w:lvl>
    <w:lvl w:ilvl="5" w:tplc="1D26B6F6">
      <w:numFmt w:val="bullet"/>
      <w:lvlText w:val="•"/>
      <w:lvlJc w:val="left"/>
      <w:pPr>
        <w:ind w:left="4925" w:hanging="281"/>
      </w:pPr>
      <w:rPr>
        <w:rFonts w:hint="default"/>
        <w:lang w:val="pl-PL" w:eastAsia="pl-PL" w:bidi="pl-PL"/>
      </w:rPr>
    </w:lvl>
    <w:lvl w:ilvl="6" w:tplc="827EAB42">
      <w:numFmt w:val="bullet"/>
      <w:lvlText w:val="•"/>
      <w:lvlJc w:val="left"/>
      <w:pPr>
        <w:ind w:left="5901" w:hanging="281"/>
      </w:pPr>
      <w:rPr>
        <w:rFonts w:hint="default"/>
        <w:lang w:val="pl-PL" w:eastAsia="pl-PL" w:bidi="pl-PL"/>
      </w:rPr>
    </w:lvl>
    <w:lvl w:ilvl="7" w:tplc="76CE51D2">
      <w:numFmt w:val="bullet"/>
      <w:lvlText w:val="•"/>
      <w:lvlJc w:val="left"/>
      <w:pPr>
        <w:ind w:left="6877" w:hanging="281"/>
      </w:pPr>
      <w:rPr>
        <w:rFonts w:hint="default"/>
        <w:lang w:val="pl-PL" w:eastAsia="pl-PL" w:bidi="pl-PL"/>
      </w:rPr>
    </w:lvl>
    <w:lvl w:ilvl="8" w:tplc="4C70F4A4">
      <w:numFmt w:val="bullet"/>
      <w:lvlText w:val="•"/>
      <w:lvlJc w:val="left"/>
      <w:pPr>
        <w:ind w:left="7853" w:hanging="281"/>
      </w:pPr>
      <w:rPr>
        <w:rFonts w:hint="default"/>
        <w:lang w:val="pl-PL" w:eastAsia="pl-PL" w:bidi="pl-PL"/>
      </w:rPr>
    </w:lvl>
  </w:abstractNum>
  <w:abstractNum w:abstractNumId="13" w15:restartNumberingAfterBreak="0">
    <w:nsid w:val="4D090981"/>
    <w:multiLevelType w:val="hybridMultilevel"/>
    <w:tmpl w:val="69426754"/>
    <w:lvl w:ilvl="0" w:tplc="9528B036">
      <w:start w:val="1"/>
      <w:numFmt w:val="lowerLetter"/>
      <w:lvlText w:val="%1)"/>
      <w:lvlJc w:val="left"/>
      <w:pPr>
        <w:ind w:left="1396" w:hanging="360"/>
      </w:pPr>
      <w:rPr>
        <w:rFonts w:asciiTheme="minorHAnsi" w:eastAsia="Arial" w:hAnsiTheme="minorHAnsi" w:cstheme="minorHAnsi" w:hint="default"/>
        <w:spacing w:val="-1"/>
        <w:w w:val="100"/>
        <w:sz w:val="22"/>
        <w:szCs w:val="22"/>
        <w:lang w:val="pl-PL" w:eastAsia="pl-PL" w:bidi="pl-PL"/>
      </w:rPr>
    </w:lvl>
    <w:lvl w:ilvl="1" w:tplc="10F02FD4">
      <w:numFmt w:val="bullet"/>
      <w:lvlText w:val="•"/>
      <w:lvlJc w:val="left"/>
      <w:pPr>
        <w:ind w:left="2240" w:hanging="360"/>
      </w:pPr>
      <w:rPr>
        <w:rFonts w:hint="default"/>
        <w:lang w:val="pl-PL" w:eastAsia="pl-PL" w:bidi="pl-PL"/>
      </w:rPr>
    </w:lvl>
    <w:lvl w:ilvl="2" w:tplc="5C883DD2">
      <w:numFmt w:val="bullet"/>
      <w:lvlText w:val="•"/>
      <w:lvlJc w:val="left"/>
      <w:pPr>
        <w:ind w:left="3081" w:hanging="360"/>
      </w:pPr>
      <w:rPr>
        <w:rFonts w:hint="default"/>
        <w:lang w:val="pl-PL" w:eastAsia="pl-PL" w:bidi="pl-PL"/>
      </w:rPr>
    </w:lvl>
    <w:lvl w:ilvl="3" w:tplc="230A7C9E">
      <w:numFmt w:val="bullet"/>
      <w:lvlText w:val="•"/>
      <w:lvlJc w:val="left"/>
      <w:pPr>
        <w:ind w:left="3921" w:hanging="360"/>
      </w:pPr>
      <w:rPr>
        <w:rFonts w:hint="default"/>
        <w:lang w:val="pl-PL" w:eastAsia="pl-PL" w:bidi="pl-PL"/>
      </w:rPr>
    </w:lvl>
    <w:lvl w:ilvl="4" w:tplc="24A8917C">
      <w:numFmt w:val="bullet"/>
      <w:lvlText w:val="•"/>
      <w:lvlJc w:val="left"/>
      <w:pPr>
        <w:ind w:left="4762" w:hanging="360"/>
      </w:pPr>
      <w:rPr>
        <w:rFonts w:hint="default"/>
        <w:lang w:val="pl-PL" w:eastAsia="pl-PL" w:bidi="pl-PL"/>
      </w:rPr>
    </w:lvl>
    <w:lvl w:ilvl="5" w:tplc="DF8C8A9E">
      <w:numFmt w:val="bullet"/>
      <w:lvlText w:val="•"/>
      <w:lvlJc w:val="left"/>
      <w:pPr>
        <w:ind w:left="5603" w:hanging="360"/>
      </w:pPr>
      <w:rPr>
        <w:rFonts w:hint="default"/>
        <w:lang w:val="pl-PL" w:eastAsia="pl-PL" w:bidi="pl-PL"/>
      </w:rPr>
    </w:lvl>
    <w:lvl w:ilvl="6" w:tplc="47E465CA">
      <w:numFmt w:val="bullet"/>
      <w:lvlText w:val="•"/>
      <w:lvlJc w:val="left"/>
      <w:pPr>
        <w:ind w:left="6443" w:hanging="360"/>
      </w:pPr>
      <w:rPr>
        <w:rFonts w:hint="default"/>
        <w:lang w:val="pl-PL" w:eastAsia="pl-PL" w:bidi="pl-PL"/>
      </w:rPr>
    </w:lvl>
    <w:lvl w:ilvl="7" w:tplc="9072D66A">
      <w:numFmt w:val="bullet"/>
      <w:lvlText w:val="•"/>
      <w:lvlJc w:val="left"/>
      <w:pPr>
        <w:ind w:left="7284" w:hanging="360"/>
      </w:pPr>
      <w:rPr>
        <w:rFonts w:hint="default"/>
        <w:lang w:val="pl-PL" w:eastAsia="pl-PL" w:bidi="pl-PL"/>
      </w:rPr>
    </w:lvl>
    <w:lvl w:ilvl="8" w:tplc="44248858">
      <w:numFmt w:val="bullet"/>
      <w:lvlText w:val="•"/>
      <w:lvlJc w:val="left"/>
      <w:pPr>
        <w:ind w:left="8125" w:hanging="360"/>
      </w:pPr>
      <w:rPr>
        <w:rFonts w:hint="default"/>
        <w:lang w:val="pl-PL" w:eastAsia="pl-PL" w:bidi="pl-PL"/>
      </w:rPr>
    </w:lvl>
  </w:abstractNum>
  <w:abstractNum w:abstractNumId="14" w15:restartNumberingAfterBreak="0">
    <w:nsid w:val="4E2F2F32"/>
    <w:multiLevelType w:val="hybridMultilevel"/>
    <w:tmpl w:val="80302EF0"/>
    <w:lvl w:ilvl="0" w:tplc="033EC952">
      <w:numFmt w:val="bullet"/>
      <w:lvlText w:val="–"/>
      <w:lvlJc w:val="left"/>
      <w:pPr>
        <w:ind w:left="676" w:hanging="348"/>
      </w:pPr>
      <w:rPr>
        <w:rFonts w:ascii="Arial" w:eastAsia="Arial" w:hAnsi="Arial" w:cs="Arial" w:hint="default"/>
        <w:w w:val="100"/>
        <w:sz w:val="22"/>
        <w:szCs w:val="22"/>
        <w:lang w:val="pl-PL" w:eastAsia="pl-PL" w:bidi="pl-PL"/>
      </w:rPr>
    </w:lvl>
    <w:lvl w:ilvl="1" w:tplc="CBC6079A">
      <w:numFmt w:val="bullet"/>
      <w:lvlText w:val="•"/>
      <w:lvlJc w:val="left"/>
      <w:pPr>
        <w:ind w:left="1592" w:hanging="348"/>
      </w:pPr>
      <w:rPr>
        <w:rFonts w:hint="default"/>
        <w:lang w:val="pl-PL" w:eastAsia="pl-PL" w:bidi="pl-PL"/>
      </w:rPr>
    </w:lvl>
    <w:lvl w:ilvl="2" w:tplc="19B0CF92">
      <w:numFmt w:val="bullet"/>
      <w:lvlText w:val="•"/>
      <w:lvlJc w:val="left"/>
      <w:pPr>
        <w:ind w:left="2505" w:hanging="348"/>
      </w:pPr>
      <w:rPr>
        <w:rFonts w:hint="default"/>
        <w:lang w:val="pl-PL" w:eastAsia="pl-PL" w:bidi="pl-PL"/>
      </w:rPr>
    </w:lvl>
    <w:lvl w:ilvl="3" w:tplc="89226EDE">
      <w:numFmt w:val="bullet"/>
      <w:lvlText w:val="•"/>
      <w:lvlJc w:val="left"/>
      <w:pPr>
        <w:ind w:left="3417" w:hanging="348"/>
      </w:pPr>
      <w:rPr>
        <w:rFonts w:hint="default"/>
        <w:lang w:val="pl-PL" w:eastAsia="pl-PL" w:bidi="pl-PL"/>
      </w:rPr>
    </w:lvl>
    <w:lvl w:ilvl="4" w:tplc="CF323CF6">
      <w:numFmt w:val="bullet"/>
      <w:lvlText w:val="•"/>
      <w:lvlJc w:val="left"/>
      <w:pPr>
        <w:ind w:left="4330" w:hanging="348"/>
      </w:pPr>
      <w:rPr>
        <w:rFonts w:hint="default"/>
        <w:lang w:val="pl-PL" w:eastAsia="pl-PL" w:bidi="pl-PL"/>
      </w:rPr>
    </w:lvl>
    <w:lvl w:ilvl="5" w:tplc="F2DA16CC">
      <w:numFmt w:val="bullet"/>
      <w:lvlText w:val="•"/>
      <w:lvlJc w:val="left"/>
      <w:pPr>
        <w:ind w:left="5243" w:hanging="348"/>
      </w:pPr>
      <w:rPr>
        <w:rFonts w:hint="default"/>
        <w:lang w:val="pl-PL" w:eastAsia="pl-PL" w:bidi="pl-PL"/>
      </w:rPr>
    </w:lvl>
    <w:lvl w:ilvl="6" w:tplc="F3DAA08E">
      <w:numFmt w:val="bullet"/>
      <w:lvlText w:val="•"/>
      <w:lvlJc w:val="left"/>
      <w:pPr>
        <w:ind w:left="6155" w:hanging="348"/>
      </w:pPr>
      <w:rPr>
        <w:rFonts w:hint="default"/>
        <w:lang w:val="pl-PL" w:eastAsia="pl-PL" w:bidi="pl-PL"/>
      </w:rPr>
    </w:lvl>
    <w:lvl w:ilvl="7" w:tplc="F55C7526">
      <w:numFmt w:val="bullet"/>
      <w:lvlText w:val="•"/>
      <w:lvlJc w:val="left"/>
      <w:pPr>
        <w:ind w:left="7068" w:hanging="348"/>
      </w:pPr>
      <w:rPr>
        <w:rFonts w:hint="default"/>
        <w:lang w:val="pl-PL" w:eastAsia="pl-PL" w:bidi="pl-PL"/>
      </w:rPr>
    </w:lvl>
    <w:lvl w:ilvl="8" w:tplc="ABA2EEBE">
      <w:numFmt w:val="bullet"/>
      <w:lvlText w:val="•"/>
      <w:lvlJc w:val="left"/>
      <w:pPr>
        <w:ind w:left="7981" w:hanging="348"/>
      </w:pPr>
      <w:rPr>
        <w:rFonts w:hint="default"/>
        <w:lang w:val="pl-PL" w:eastAsia="pl-PL" w:bidi="pl-PL"/>
      </w:rPr>
    </w:lvl>
  </w:abstractNum>
  <w:abstractNum w:abstractNumId="15" w15:restartNumberingAfterBreak="0">
    <w:nsid w:val="50CE2BE8"/>
    <w:multiLevelType w:val="hybridMultilevel"/>
    <w:tmpl w:val="6C3EE9EC"/>
    <w:lvl w:ilvl="0" w:tplc="80E41E00">
      <w:start w:val="1"/>
      <w:numFmt w:val="decimal"/>
      <w:lvlText w:val="%1."/>
      <w:lvlJc w:val="left"/>
      <w:pPr>
        <w:ind w:left="743" w:hanging="428"/>
      </w:pPr>
      <w:rPr>
        <w:rFonts w:asciiTheme="minorHAnsi" w:eastAsia="Arial" w:hAnsiTheme="minorHAnsi" w:cstheme="minorHAnsi" w:hint="default"/>
        <w:spacing w:val="-1"/>
        <w:w w:val="100"/>
        <w:sz w:val="22"/>
        <w:szCs w:val="22"/>
        <w:lang w:val="pl-PL" w:eastAsia="pl-PL" w:bidi="pl-PL"/>
      </w:rPr>
    </w:lvl>
    <w:lvl w:ilvl="1" w:tplc="A0BE2B56">
      <w:start w:val="1"/>
      <w:numFmt w:val="lowerLetter"/>
      <w:lvlText w:val="%2)"/>
      <w:lvlJc w:val="left"/>
      <w:pPr>
        <w:ind w:left="1024" w:hanging="281"/>
      </w:pPr>
      <w:rPr>
        <w:rFonts w:hint="default"/>
        <w:w w:val="99"/>
        <w:lang w:val="pl-PL" w:eastAsia="pl-PL" w:bidi="pl-PL"/>
      </w:rPr>
    </w:lvl>
    <w:lvl w:ilvl="2" w:tplc="D324B25A">
      <w:numFmt w:val="bullet"/>
      <w:lvlText w:val="•"/>
      <w:lvlJc w:val="left"/>
      <w:pPr>
        <w:ind w:left="1996" w:hanging="281"/>
      </w:pPr>
      <w:rPr>
        <w:rFonts w:hint="default"/>
        <w:lang w:val="pl-PL" w:eastAsia="pl-PL" w:bidi="pl-PL"/>
      </w:rPr>
    </w:lvl>
    <w:lvl w:ilvl="3" w:tplc="CA26B826">
      <w:numFmt w:val="bullet"/>
      <w:lvlText w:val="•"/>
      <w:lvlJc w:val="left"/>
      <w:pPr>
        <w:ind w:left="2972" w:hanging="281"/>
      </w:pPr>
      <w:rPr>
        <w:rFonts w:hint="default"/>
        <w:lang w:val="pl-PL" w:eastAsia="pl-PL" w:bidi="pl-PL"/>
      </w:rPr>
    </w:lvl>
    <w:lvl w:ilvl="4" w:tplc="3CAC21AC">
      <w:numFmt w:val="bullet"/>
      <w:lvlText w:val="•"/>
      <w:lvlJc w:val="left"/>
      <w:pPr>
        <w:ind w:left="3948" w:hanging="281"/>
      </w:pPr>
      <w:rPr>
        <w:rFonts w:hint="default"/>
        <w:lang w:val="pl-PL" w:eastAsia="pl-PL" w:bidi="pl-PL"/>
      </w:rPr>
    </w:lvl>
    <w:lvl w:ilvl="5" w:tplc="1D26B6F6">
      <w:numFmt w:val="bullet"/>
      <w:lvlText w:val="•"/>
      <w:lvlJc w:val="left"/>
      <w:pPr>
        <w:ind w:left="4925" w:hanging="281"/>
      </w:pPr>
      <w:rPr>
        <w:rFonts w:hint="default"/>
        <w:lang w:val="pl-PL" w:eastAsia="pl-PL" w:bidi="pl-PL"/>
      </w:rPr>
    </w:lvl>
    <w:lvl w:ilvl="6" w:tplc="827EAB42">
      <w:numFmt w:val="bullet"/>
      <w:lvlText w:val="•"/>
      <w:lvlJc w:val="left"/>
      <w:pPr>
        <w:ind w:left="5901" w:hanging="281"/>
      </w:pPr>
      <w:rPr>
        <w:rFonts w:hint="default"/>
        <w:lang w:val="pl-PL" w:eastAsia="pl-PL" w:bidi="pl-PL"/>
      </w:rPr>
    </w:lvl>
    <w:lvl w:ilvl="7" w:tplc="76CE51D2">
      <w:numFmt w:val="bullet"/>
      <w:lvlText w:val="•"/>
      <w:lvlJc w:val="left"/>
      <w:pPr>
        <w:ind w:left="6877" w:hanging="281"/>
      </w:pPr>
      <w:rPr>
        <w:rFonts w:hint="default"/>
        <w:lang w:val="pl-PL" w:eastAsia="pl-PL" w:bidi="pl-PL"/>
      </w:rPr>
    </w:lvl>
    <w:lvl w:ilvl="8" w:tplc="4C70F4A4">
      <w:numFmt w:val="bullet"/>
      <w:lvlText w:val="•"/>
      <w:lvlJc w:val="left"/>
      <w:pPr>
        <w:ind w:left="7853" w:hanging="281"/>
      </w:pPr>
      <w:rPr>
        <w:rFonts w:hint="default"/>
        <w:lang w:val="pl-PL" w:eastAsia="pl-PL" w:bidi="pl-PL"/>
      </w:rPr>
    </w:lvl>
  </w:abstractNum>
  <w:abstractNum w:abstractNumId="16" w15:restartNumberingAfterBreak="0">
    <w:nsid w:val="50DF452B"/>
    <w:multiLevelType w:val="hybridMultilevel"/>
    <w:tmpl w:val="6CE65660"/>
    <w:lvl w:ilvl="0" w:tplc="0B8694F4">
      <w:start w:val="1"/>
      <w:numFmt w:val="decimal"/>
      <w:pStyle w:val="Akapitzlist"/>
      <w:lvlText w:val="%1."/>
      <w:lvlJc w:val="left"/>
      <w:pPr>
        <w:ind w:left="676" w:hanging="360"/>
      </w:pPr>
      <w:rPr>
        <w:rFonts w:asciiTheme="minorHAnsi" w:eastAsia="Arial" w:hAnsiTheme="minorHAnsi" w:cs="Arial" w:hint="default"/>
        <w:spacing w:val="-1"/>
        <w:w w:val="100"/>
        <w:sz w:val="22"/>
        <w:szCs w:val="22"/>
        <w:lang w:val="pl-PL" w:eastAsia="pl-PL" w:bidi="pl-PL"/>
      </w:rPr>
    </w:lvl>
    <w:lvl w:ilvl="1" w:tplc="2B9E9E22">
      <w:start w:val="1"/>
      <w:numFmt w:val="decimal"/>
      <w:lvlText w:val="%2)"/>
      <w:lvlJc w:val="left"/>
      <w:pPr>
        <w:ind w:left="1036" w:hanging="360"/>
      </w:pPr>
      <w:rPr>
        <w:rFonts w:asciiTheme="minorHAnsi" w:eastAsia="Arial" w:hAnsiTheme="minorHAnsi" w:cstheme="minorHAnsi" w:hint="default"/>
        <w:spacing w:val="-1"/>
        <w:w w:val="100"/>
        <w:sz w:val="22"/>
        <w:szCs w:val="22"/>
        <w:lang w:val="pl-PL" w:eastAsia="pl-PL" w:bidi="pl-PL"/>
      </w:rPr>
    </w:lvl>
    <w:lvl w:ilvl="2" w:tplc="45CAAFDA">
      <w:numFmt w:val="bullet"/>
      <w:lvlText w:val="•"/>
      <w:lvlJc w:val="left"/>
      <w:pPr>
        <w:ind w:left="2014" w:hanging="360"/>
      </w:pPr>
      <w:rPr>
        <w:rFonts w:hint="default"/>
        <w:lang w:val="pl-PL" w:eastAsia="pl-PL" w:bidi="pl-PL"/>
      </w:rPr>
    </w:lvl>
    <w:lvl w:ilvl="3" w:tplc="E9146C80">
      <w:numFmt w:val="bullet"/>
      <w:lvlText w:val="•"/>
      <w:lvlJc w:val="left"/>
      <w:pPr>
        <w:ind w:left="2988" w:hanging="360"/>
      </w:pPr>
      <w:rPr>
        <w:rFonts w:hint="default"/>
        <w:lang w:val="pl-PL" w:eastAsia="pl-PL" w:bidi="pl-PL"/>
      </w:rPr>
    </w:lvl>
    <w:lvl w:ilvl="4" w:tplc="02389B62">
      <w:numFmt w:val="bullet"/>
      <w:lvlText w:val="•"/>
      <w:lvlJc w:val="left"/>
      <w:pPr>
        <w:ind w:left="3962" w:hanging="360"/>
      </w:pPr>
      <w:rPr>
        <w:rFonts w:hint="default"/>
        <w:lang w:val="pl-PL" w:eastAsia="pl-PL" w:bidi="pl-PL"/>
      </w:rPr>
    </w:lvl>
    <w:lvl w:ilvl="5" w:tplc="A45C01E2">
      <w:numFmt w:val="bullet"/>
      <w:lvlText w:val="•"/>
      <w:lvlJc w:val="left"/>
      <w:pPr>
        <w:ind w:left="4936" w:hanging="360"/>
      </w:pPr>
      <w:rPr>
        <w:rFonts w:hint="default"/>
        <w:lang w:val="pl-PL" w:eastAsia="pl-PL" w:bidi="pl-PL"/>
      </w:rPr>
    </w:lvl>
    <w:lvl w:ilvl="6" w:tplc="AABC6A1E">
      <w:numFmt w:val="bullet"/>
      <w:lvlText w:val="•"/>
      <w:lvlJc w:val="left"/>
      <w:pPr>
        <w:ind w:left="5910" w:hanging="360"/>
      </w:pPr>
      <w:rPr>
        <w:rFonts w:hint="default"/>
        <w:lang w:val="pl-PL" w:eastAsia="pl-PL" w:bidi="pl-PL"/>
      </w:rPr>
    </w:lvl>
    <w:lvl w:ilvl="7" w:tplc="58C0364C">
      <w:numFmt w:val="bullet"/>
      <w:lvlText w:val="•"/>
      <w:lvlJc w:val="left"/>
      <w:pPr>
        <w:ind w:left="6884" w:hanging="360"/>
      </w:pPr>
      <w:rPr>
        <w:rFonts w:hint="default"/>
        <w:lang w:val="pl-PL" w:eastAsia="pl-PL" w:bidi="pl-PL"/>
      </w:rPr>
    </w:lvl>
    <w:lvl w:ilvl="8" w:tplc="89AAC5B8">
      <w:numFmt w:val="bullet"/>
      <w:lvlText w:val="•"/>
      <w:lvlJc w:val="left"/>
      <w:pPr>
        <w:ind w:left="7858" w:hanging="360"/>
      </w:pPr>
      <w:rPr>
        <w:rFonts w:hint="default"/>
        <w:lang w:val="pl-PL" w:eastAsia="pl-PL" w:bidi="pl-PL"/>
      </w:rPr>
    </w:lvl>
  </w:abstractNum>
  <w:abstractNum w:abstractNumId="17" w15:restartNumberingAfterBreak="0">
    <w:nsid w:val="567501CE"/>
    <w:multiLevelType w:val="hybridMultilevel"/>
    <w:tmpl w:val="95AEABE8"/>
    <w:lvl w:ilvl="0" w:tplc="95A8C626">
      <w:start w:val="1"/>
      <w:numFmt w:val="decimal"/>
      <w:lvlText w:val="%1."/>
      <w:lvlJc w:val="left"/>
      <w:pPr>
        <w:ind w:left="676" w:hanging="360"/>
      </w:pPr>
      <w:rPr>
        <w:rFonts w:asciiTheme="minorHAnsi" w:eastAsia="Arial" w:hAnsiTheme="minorHAnsi" w:cstheme="minorHAnsi" w:hint="default"/>
        <w:spacing w:val="-1"/>
        <w:w w:val="100"/>
        <w:sz w:val="22"/>
        <w:szCs w:val="22"/>
        <w:lang w:val="pl-PL" w:eastAsia="pl-PL" w:bidi="pl-PL"/>
      </w:rPr>
    </w:lvl>
    <w:lvl w:ilvl="1" w:tplc="641AB0FE">
      <w:numFmt w:val="bullet"/>
      <w:lvlText w:val="•"/>
      <w:lvlJc w:val="left"/>
      <w:pPr>
        <w:ind w:left="1592" w:hanging="360"/>
      </w:pPr>
      <w:rPr>
        <w:rFonts w:hint="default"/>
        <w:lang w:val="pl-PL" w:eastAsia="pl-PL" w:bidi="pl-PL"/>
      </w:rPr>
    </w:lvl>
    <w:lvl w:ilvl="2" w:tplc="935A653E">
      <w:numFmt w:val="bullet"/>
      <w:lvlText w:val="•"/>
      <w:lvlJc w:val="left"/>
      <w:pPr>
        <w:ind w:left="2505" w:hanging="360"/>
      </w:pPr>
      <w:rPr>
        <w:rFonts w:hint="default"/>
        <w:lang w:val="pl-PL" w:eastAsia="pl-PL" w:bidi="pl-PL"/>
      </w:rPr>
    </w:lvl>
    <w:lvl w:ilvl="3" w:tplc="85A8E6D0">
      <w:numFmt w:val="bullet"/>
      <w:lvlText w:val="•"/>
      <w:lvlJc w:val="left"/>
      <w:pPr>
        <w:ind w:left="3417" w:hanging="360"/>
      </w:pPr>
      <w:rPr>
        <w:rFonts w:hint="default"/>
        <w:lang w:val="pl-PL" w:eastAsia="pl-PL" w:bidi="pl-PL"/>
      </w:rPr>
    </w:lvl>
    <w:lvl w:ilvl="4" w:tplc="6F8E104E">
      <w:numFmt w:val="bullet"/>
      <w:lvlText w:val="•"/>
      <w:lvlJc w:val="left"/>
      <w:pPr>
        <w:ind w:left="4330" w:hanging="360"/>
      </w:pPr>
      <w:rPr>
        <w:rFonts w:hint="default"/>
        <w:lang w:val="pl-PL" w:eastAsia="pl-PL" w:bidi="pl-PL"/>
      </w:rPr>
    </w:lvl>
    <w:lvl w:ilvl="5" w:tplc="D4403DB2">
      <w:numFmt w:val="bullet"/>
      <w:lvlText w:val="•"/>
      <w:lvlJc w:val="left"/>
      <w:pPr>
        <w:ind w:left="5243" w:hanging="360"/>
      </w:pPr>
      <w:rPr>
        <w:rFonts w:hint="default"/>
        <w:lang w:val="pl-PL" w:eastAsia="pl-PL" w:bidi="pl-PL"/>
      </w:rPr>
    </w:lvl>
    <w:lvl w:ilvl="6" w:tplc="3DD2F4D4">
      <w:numFmt w:val="bullet"/>
      <w:lvlText w:val="•"/>
      <w:lvlJc w:val="left"/>
      <w:pPr>
        <w:ind w:left="6155" w:hanging="360"/>
      </w:pPr>
      <w:rPr>
        <w:rFonts w:hint="default"/>
        <w:lang w:val="pl-PL" w:eastAsia="pl-PL" w:bidi="pl-PL"/>
      </w:rPr>
    </w:lvl>
    <w:lvl w:ilvl="7" w:tplc="F54E772C">
      <w:numFmt w:val="bullet"/>
      <w:lvlText w:val="•"/>
      <w:lvlJc w:val="left"/>
      <w:pPr>
        <w:ind w:left="7068" w:hanging="360"/>
      </w:pPr>
      <w:rPr>
        <w:rFonts w:hint="default"/>
        <w:lang w:val="pl-PL" w:eastAsia="pl-PL" w:bidi="pl-PL"/>
      </w:rPr>
    </w:lvl>
    <w:lvl w:ilvl="8" w:tplc="3522A36E">
      <w:numFmt w:val="bullet"/>
      <w:lvlText w:val="•"/>
      <w:lvlJc w:val="left"/>
      <w:pPr>
        <w:ind w:left="7981" w:hanging="360"/>
      </w:pPr>
      <w:rPr>
        <w:rFonts w:hint="default"/>
        <w:lang w:val="pl-PL" w:eastAsia="pl-PL" w:bidi="pl-PL"/>
      </w:rPr>
    </w:lvl>
  </w:abstractNum>
  <w:abstractNum w:abstractNumId="18" w15:restartNumberingAfterBreak="0">
    <w:nsid w:val="57964E04"/>
    <w:multiLevelType w:val="hybridMultilevel"/>
    <w:tmpl w:val="253274B2"/>
    <w:lvl w:ilvl="0" w:tplc="5D784A3A">
      <w:start w:val="1"/>
      <w:numFmt w:val="decimal"/>
      <w:lvlText w:val="%1."/>
      <w:lvlJc w:val="left"/>
      <w:pPr>
        <w:ind w:left="676" w:hanging="360"/>
      </w:pPr>
      <w:rPr>
        <w:rFonts w:asciiTheme="minorHAnsi" w:eastAsia="Arial" w:hAnsiTheme="minorHAnsi" w:cstheme="minorHAnsi" w:hint="default"/>
        <w:spacing w:val="-1"/>
        <w:w w:val="100"/>
        <w:sz w:val="22"/>
        <w:szCs w:val="22"/>
        <w:lang w:val="pl-PL" w:eastAsia="pl-PL" w:bidi="pl-PL"/>
      </w:rPr>
    </w:lvl>
    <w:lvl w:ilvl="1" w:tplc="330CA044">
      <w:start w:val="1"/>
      <w:numFmt w:val="decimal"/>
      <w:lvlText w:val="%2)"/>
      <w:lvlJc w:val="left"/>
      <w:pPr>
        <w:ind w:left="1101" w:hanging="360"/>
      </w:pPr>
      <w:rPr>
        <w:rFonts w:asciiTheme="minorHAnsi" w:eastAsia="Arial" w:hAnsiTheme="minorHAnsi" w:cstheme="minorHAnsi" w:hint="default"/>
        <w:spacing w:val="-1"/>
        <w:w w:val="100"/>
        <w:sz w:val="22"/>
        <w:szCs w:val="22"/>
        <w:lang w:val="pl-PL" w:eastAsia="pl-PL" w:bidi="pl-PL"/>
      </w:rPr>
    </w:lvl>
    <w:lvl w:ilvl="2" w:tplc="7924FA4C">
      <w:numFmt w:val="bullet"/>
      <w:lvlText w:val="•"/>
      <w:lvlJc w:val="left"/>
      <w:pPr>
        <w:ind w:left="2067" w:hanging="360"/>
      </w:pPr>
      <w:rPr>
        <w:rFonts w:hint="default"/>
        <w:lang w:val="pl-PL" w:eastAsia="pl-PL" w:bidi="pl-PL"/>
      </w:rPr>
    </w:lvl>
    <w:lvl w:ilvl="3" w:tplc="B6F0962C">
      <w:numFmt w:val="bullet"/>
      <w:lvlText w:val="•"/>
      <w:lvlJc w:val="left"/>
      <w:pPr>
        <w:ind w:left="3034" w:hanging="360"/>
      </w:pPr>
      <w:rPr>
        <w:rFonts w:hint="default"/>
        <w:lang w:val="pl-PL" w:eastAsia="pl-PL" w:bidi="pl-PL"/>
      </w:rPr>
    </w:lvl>
    <w:lvl w:ilvl="4" w:tplc="A7B66B3A">
      <w:numFmt w:val="bullet"/>
      <w:lvlText w:val="•"/>
      <w:lvlJc w:val="left"/>
      <w:pPr>
        <w:ind w:left="4002" w:hanging="360"/>
      </w:pPr>
      <w:rPr>
        <w:rFonts w:hint="default"/>
        <w:lang w:val="pl-PL" w:eastAsia="pl-PL" w:bidi="pl-PL"/>
      </w:rPr>
    </w:lvl>
    <w:lvl w:ilvl="5" w:tplc="24E83054">
      <w:numFmt w:val="bullet"/>
      <w:lvlText w:val="•"/>
      <w:lvlJc w:val="left"/>
      <w:pPr>
        <w:ind w:left="4969" w:hanging="360"/>
      </w:pPr>
      <w:rPr>
        <w:rFonts w:hint="default"/>
        <w:lang w:val="pl-PL" w:eastAsia="pl-PL" w:bidi="pl-PL"/>
      </w:rPr>
    </w:lvl>
    <w:lvl w:ilvl="6" w:tplc="7A5EFFFC">
      <w:numFmt w:val="bullet"/>
      <w:lvlText w:val="•"/>
      <w:lvlJc w:val="left"/>
      <w:pPr>
        <w:ind w:left="5936" w:hanging="360"/>
      </w:pPr>
      <w:rPr>
        <w:rFonts w:hint="default"/>
        <w:lang w:val="pl-PL" w:eastAsia="pl-PL" w:bidi="pl-PL"/>
      </w:rPr>
    </w:lvl>
    <w:lvl w:ilvl="7" w:tplc="FE3E3716">
      <w:numFmt w:val="bullet"/>
      <w:lvlText w:val="•"/>
      <w:lvlJc w:val="left"/>
      <w:pPr>
        <w:ind w:left="6904" w:hanging="360"/>
      </w:pPr>
      <w:rPr>
        <w:rFonts w:hint="default"/>
        <w:lang w:val="pl-PL" w:eastAsia="pl-PL" w:bidi="pl-PL"/>
      </w:rPr>
    </w:lvl>
    <w:lvl w:ilvl="8" w:tplc="BC56D77A">
      <w:numFmt w:val="bullet"/>
      <w:lvlText w:val="•"/>
      <w:lvlJc w:val="left"/>
      <w:pPr>
        <w:ind w:left="7871" w:hanging="360"/>
      </w:pPr>
      <w:rPr>
        <w:rFonts w:hint="default"/>
        <w:lang w:val="pl-PL" w:eastAsia="pl-PL" w:bidi="pl-PL"/>
      </w:rPr>
    </w:lvl>
  </w:abstractNum>
  <w:abstractNum w:abstractNumId="19" w15:restartNumberingAfterBreak="0">
    <w:nsid w:val="621475D7"/>
    <w:multiLevelType w:val="hybridMultilevel"/>
    <w:tmpl w:val="BEDEDBE6"/>
    <w:lvl w:ilvl="0" w:tplc="2144A5F6">
      <w:start w:val="1"/>
      <w:numFmt w:val="decimal"/>
      <w:lvlText w:val="%1."/>
      <w:lvlJc w:val="left"/>
      <w:pPr>
        <w:ind w:left="676" w:hanging="360"/>
      </w:pPr>
      <w:rPr>
        <w:rFonts w:asciiTheme="minorHAnsi" w:eastAsia="Arial" w:hAnsiTheme="minorHAnsi" w:cstheme="minorHAnsi" w:hint="default"/>
        <w:spacing w:val="-1"/>
        <w:w w:val="100"/>
        <w:sz w:val="22"/>
        <w:szCs w:val="22"/>
        <w:lang w:val="pl-PL" w:eastAsia="pl-PL" w:bidi="pl-PL"/>
      </w:rPr>
    </w:lvl>
    <w:lvl w:ilvl="1" w:tplc="03622DBA">
      <w:start w:val="1"/>
      <w:numFmt w:val="decimal"/>
      <w:lvlText w:val="%2)"/>
      <w:lvlJc w:val="left"/>
      <w:pPr>
        <w:ind w:left="928" w:hanging="360"/>
      </w:pPr>
      <w:rPr>
        <w:rFonts w:asciiTheme="minorHAnsi" w:eastAsia="Arial" w:hAnsiTheme="minorHAnsi" w:cstheme="minorHAnsi" w:hint="default"/>
        <w:spacing w:val="-1"/>
        <w:w w:val="100"/>
        <w:sz w:val="22"/>
        <w:szCs w:val="22"/>
        <w:lang w:val="pl-PL" w:eastAsia="pl-PL" w:bidi="pl-PL"/>
      </w:rPr>
    </w:lvl>
    <w:lvl w:ilvl="2" w:tplc="84681AE6">
      <w:start w:val="1"/>
      <w:numFmt w:val="lowerLetter"/>
      <w:lvlText w:val="%3)"/>
      <w:lvlJc w:val="left"/>
      <w:pPr>
        <w:ind w:left="1396" w:hanging="423"/>
      </w:pPr>
      <w:rPr>
        <w:rFonts w:asciiTheme="minorHAnsi" w:eastAsia="Arial" w:hAnsiTheme="minorHAnsi" w:cstheme="minorHAnsi" w:hint="default"/>
        <w:spacing w:val="-1"/>
        <w:w w:val="100"/>
        <w:sz w:val="22"/>
        <w:szCs w:val="22"/>
        <w:lang w:val="pl-PL" w:eastAsia="pl-PL" w:bidi="pl-PL"/>
      </w:rPr>
    </w:lvl>
    <w:lvl w:ilvl="3" w:tplc="7F50839A">
      <w:numFmt w:val="bullet"/>
      <w:lvlText w:val="•"/>
      <w:lvlJc w:val="left"/>
      <w:pPr>
        <w:ind w:left="2450" w:hanging="423"/>
      </w:pPr>
      <w:rPr>
        <w:rFonts w:hint="default"/>
        <w:lang w:val="pl-PL" w:eastAsia="pl-PL" w:bidi="pl-PL"/>
      </w:rPr>
    </w:lvl>
    <w:lvl w:ilvl="4" w:tplc="1548AE9A">
      <w:numFmt w:val="bullet"/>
      <w:lvlText w:val="•"/>
      <w:lvlJc w:val="left"/>
      <w:pPr>
        <w:ind w:left="3501" w:hanging="423"/>
      </w:pPr>
      <w:rPr>
        <w:rFonts w:hint="default"/>
        <w:lang w:val="pl-PL" w:eastAsia="pl-PL" w:bidi="pl-PL"/>
      </w:rPr>
    </w:lvl>
    <w:lvl w:ilvl="5" w:tplc="F78EC2BA">
      <w:numFmt w:val="bullet"/>
      <w:lvlText w:val="•"/>
      <w:lvlJc w:val="left"/>
      <w:pPr>
        <w:ind w:left="4552" w:hanging="423"/>
      </w:pPr>
      <w:rPr>
        <w:rFonts w:hint="default"/>
        <w:lang w:val="pl-PL" w:eastAsia="pl-PL" w:bidi="pl-PL"/>
      </w:rPr>
    </w:lvl>
    <w:lvl w:ilvl="6" w:tplc="D91A3B5E">
      <w:numFmt w:val="bullet"/>
      <w:lvlText w:val="•"/>
      <w:lvlJc w:val="left"/>
      <w:pPr>
        <w:ind w:left="5603" w:hanging="423"/>
      </w:pPr>
      <w:rPr>
        <w:rFonts w:hint="default"/>
        <w:lang w:val="pl-PL" w:eastAsia="pl-PL" w:bidi="pl-PL"/>
      </w:rPr>
    </w:lvl>
    <w:lvl w:ilvl="7" w:tplc="F898887C">
      <w:numFmt w:val="bullet"/>
      <w:lvlText w:val="•"/>
      <w:lvlJc w:val="left"/>
      <w:pPr>
        <w:ind w:left="6654" w:hanging="423"/>
      </w:pPr>
      <w:rPr>
        <w:rFonts w:hint="default"/>
        <w:lang w:val="pl-PL" w:eastAsia="pl-PL" w:bidi="pl-PL"/>
      </w:rPr>
    </w:lvl>
    <w:lvl w:ilvl="8" w:tplc="A6C082B0">
      <w:numFmt w:val="bullet"/>
      <w:lvlText w:val="•"/>
      <w:lvlJc w:val="left"/>
      <w:pPr>
        <w:ind w:left="7704" w:hanging="423"/>
      </w:pPr>
      <w:rPr>
        <w:rFonts w:hint="default"/>
        <w:lang w:val="pl-PL" w:eastAsia="pl-PL" w:bidi="pl-PL"/>
      </w:rPr>
    </w:lvl>
  </w:abstractNum>
  <w:abstractNum w:abstractNumId="20" w15:restartNumberingAfterBreak="0">
    <w:nsid w:val="699E18F5"/>
    <w:multiLevelType w:val="hybridMultilevel"/>
    <w:tmpl w:val="E04ECAC2"/>
    <w:lvl w:ilvl="0" w:tplc="2362C9C6">
      <w:start w:val="1"/>
      <w:numFmt w:val="decimal"/>
      <w:lvlText w:val="%1."/>
      <w:lvlJc w:val="left"/>
      <w:pPr>
        <w:ind w:left="676" w:hanging="360"/>
      </w:pPr>
      <w:rPr>
        <w:rFonts w:asciiTheme="minorHAnsi" w:eastAsia="Arial" w:hAnsiTheme="minorHAnsi" w:cstheme="minorHAnsi" w:hint="default"/>
        <w:spacing w:val="-1"/>
        <w:w w:val="100"/>
        <w:sz w:val="22"/>
        <w:szCs w:val="22"/>
        <w:lang w:val="pl-PL" w:eastAsia="pl-PL" w:bidi="pl-PL"/>
      </w:rPr>
    </w:lvl>
    <w:lvl w:ilvl="1" w:tplc="29DC1FFC">
      <w:numFmt w:val="bullet"/>
      <w:lvlText w:val="•"/>
      <w:lvlJc w:val="left"/>
      <w:pPr>
        <w:ind w:left="1592" w:hanging="360"/>
      </w:pPr>
      <w:rPr>
        <w:rFonts w:hint="default"/>
        <w:lang w:val="pl-PL" w:eastAsia="pl-PL" w:bidi="pl-PL"/>
      </w:rPr>
    </w:lvl>
    <w:lvl w:ilvl="2" w:tplc="5A0E330E">
      <w:numFmt w:val="bullet"/>
      <w:lvlText w:val="•"/>
      <w:lvlJc w:val="left"/>
      <w:pPr>
        <w:ind w:left="2505" w:hanging="360"/>
      </w:pPr>
      <w:rPr>
        <w:rFonts w:hint="default"/>
        <w:lang w:val="pl-PL" w:eastAsia="pl-PL" w:bidi="pl-PL"/>
      </w:rPr>
    </w:lvl>
    <w:lvl w:ilvl="3" w:tplc="2A2AEF20">
      <w:numFmt w:val="bullet"/>
      <w:lvlText w:val="•"/>
      <w:lvlJc w:val="left"/>
      <w:pPr>
        <w:ind w:left="3417" w:hanging="360"/>
      </w:pPr>
      <w:rPr>
        <w:rFonts w:hint="default"/>
        <w:lang w:val="pl-PL" w:eastAsia="pl-PL" w:bidi="pl-PL"/>
      </w:rPr>
    </w:lvl>
    <w:lvl w:ilvl="4" w:tplc="66D69CD2">
      <w:numFmt w:val="bullet"/>
      <w:lvlText w:val="•"/>
      <w:lvlJc w:val="left"/>
      <w:pPr>
        <w:ind w:left="4330" w:hanging="360"/>
      </w:pPr>
      <w:rPr>
        <w:rFonts w:hint="default"/>
        <w:lang w:val="pl-PL" w:eastAsia="pl-PL" w:bidi="pl-PL"/>
      </w:rPr>
    </w:lvl>
    <w:lvl w:ilvl="5" w:tplc="B69ABE0A">
      <w:numFmt w:val="bullet"/>
      <w:lvlText w:val="•"/>
      <w:lvlJc w:val="left"/>
      <w:pPr>
        <w:ind w:left="5243" w:hanging="360"/>
      </w:pPr>
      <w:rPr>
        <w:rFonts w:hint="default"/>
        <w:lang w:val="pl-PL" w:eastAsia="pl-PL" w:bidi="pl-PL"/>
      </w:rPr>
    </w:lvl>
    <w:lvl w:ilvl="6" w:tplc="38D48E0E">
      <w:numFmt w:val="bullet"/>
      <w:lvlText w:val="•"/>
      <w:lvlJc w:val="left"/>
      <w:pPr>
        <w:ind w:left="6155" w:hanging="360"/>
      </w:pPr>
      <w:rPr>
        <w:rFonts w:hint="default"/>
        <w:lang w:val="pl-PL" w:eastAsia="pl-PL" w:bidi="pl-PL"/>
      </w:rPr>
    </w:lvl>
    <w:lvl w:ilvl="7" w:tplc="46FE1494">
      <w:numFmt w:val="bullet"/>
      <w:lvlText w:val="•"/>
      <w:lvlJc w:val="left"/>
      <w:pPr>
        <w:ind w:left="7068" w:hanging="360"/>
      </w:pPr>
      <w:rPr>
        <w:rFonts w:hint="default"/>
        <w:lang w:val="pl-PL" w:eastAsia="pl-PL" w:bidi="pl-PL"/>
      </w:rPr>
    </w:lvl>
    <w:lvl w:ilvl="8" w:tplc="AEA4508C">
      <w:numFmt w:val="bullet"/>
      <w:lvlText w:val="•"/>
      <w:lvlJc w:val="left"/>
      <w:pPr>
        <w:ind w:left="7981" w:hanging="360"/>
      </w:pPr>
      <w:rPr>
        <w:rFonts w:hint="default"/>
        <w:lang w:val="pl-PL" w:eastAsia="pl-PL" w:bidi="pl-PL"/>
      </w:rPr>
    </w:lvl>
  </w:abstractNum>
  <w:abstractNum w:abstractNumId="21" w15:restartNumberingAfterBreak="0">
    <w:nsid w:val="70E149B8"/>
    <w:multiLevelType w:val="hybridMultilevel"/>
    <w:tmpl w:val="99ACC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7B9C632B"/>
    <w:multiLevelType w:val="hybridMultilevel"/>
    <w:tmpl w:val="FE081C68"/>
    <w:lvl w:ilvl="0" w:tplc="3828E2AA">
      <w:start w:val="1"/>
      <w:numFmt w:val="decimal"/>
      <w:lvlText w:val="%1."/>
      <w:lvlJc w:val="left"/>
      <w:pPr>
        <w:ind w:left="676" w:hanging="360"/>
      </w:pPr>
      <w:rPr>
        <w:rFonts w:asciiTheme="minorHAnsi" w:eastAsia="Arial" w:hAnsiTheme="minorHAnsi" w:cstheme="minorHAnsi" w:hint="default"/>
        <w:spacing w:val="-1"/>
        <w:w w:val="100"/>
        <w:sz w:val="22"/>
        <w:szCs w:val="22"/>
        <w:lang w:val="pl-PL" w:eastAsia="pl-PL" w:bidi="pl-PL"/>
      </w:rPr>
    </w:lvl>
    <w:lvl w:ilvl="1" w:tplc="3AF051E0">
      <w:start w:val="1"/>
      <w:numFmt w:val="decimal"/>
      <w:lvlText w:val="%2)"/>
      <w:lvlJc w:val="left"/>
      <w:pPr>
        <w:ind w:left="1101" w:hanging="360"/>
      </w:pPr>
      <w:rPr>
        <w:rFonts w:asciiTheme="minorHAnsi" w:eastAsia="Arial" w:hAnsiTheme="minorHAnsi" w:cstheme="minorHAnsi" w:hint="default"/>
        <w:spacing w:val="-1"/>
        <w:w w:val="100"/>
        <w:sz w:val="22"/>
        <w:szCs w:val="22"/>
        <w:lang w:val="pl-PL" w:eastAsia="pl-PL" w:bidi="pl-PL"/>
      </w:rPr>
    </w:lvl>
    <w:lvl w:ilvl="2" w:tplc="5A061B44">
      <w:numFmt w:val="bullet"/>
      <w:lvlText w:val="•"/>
      <w:lvlJc w:val="left"/>
      <w:pPr>
        <w:ind w:left="2067" w:hanging="360"/>
      </w:pPr>
      <w:rPr>
        <w:rFonts w:hint="default"/>
        <w:lang w:val="pl-PL" w:eastAsia="pl-PL" w:bidi="pl-PL"/>
      </w:rPr>
    </w:lvl>
    <w:lvl w:ilvl="3" w:tplc="72EC4346">
      <w:numFmt w:val="bullet"/>
      <w:lvlText w:val="•"/>
      <w:lvlJc w:val="left"/>
      <w:pPr>
        <w:ind w:left="3034" w:hanging="360"/>
      </w:pPr>
      <w:rPr>
        <w:rFonts w:hint="default"/>
        <w:lang w:val="pl-PL" w:eastAsia="pl-PL" w:bidi="pl-PL"/>
      </w:rPr>
    </w:lvl>
    <w:lvl w:ilvl="4" w:tplc="2492651C">
      <w:numFmt w:val="bullet"/>
      <w:lvlText w:val="•"/>
      <w:lvlJc w:val="left"/>
      <w:pPr>
        <w:ind w:left="4002" w:hanging="360"/>
      </w:pPr>
      <w:rPr>
        <w:rFonts w:hint="default"/>
        <w:lang w:val="pl-PL" w:eastAsia="pl-PL" w:bidi="pl-PL"/>
      </w:rPr>
    </w:lvl>
    <w:lvl w:ilvl="5" w:tplc="6B146206">
      <w:numFmt w:val="bullet"/>
      <w:lvlText w:val="•"/>
      <w:lvlJc w:val="left"/>
      <w:pPr>
        <w:ind w:left="4969" w:hanging="360"/>
      </w:pPr>
      <w:rPr>
        <w:rFonts w:hint="default"/>
        <w:lang w:val="pl-PL" w:eastAsia="pl-PL" w:bidi="pl-PL"/>
      </w:rPr>
    </w:lvl>
    <w:lvl w:ilvl="6" w:tplc="13CAAE7E">
      <w:numFmt w:val="bullet"/>
      <w:lvlText w:val="•"/>
      <w:lvlJc w:val="left"/>
      <w:pPr>
        <w:ind w:left="5936" w:hanging="360"/>
      </w:pPr>
      <w:rPr>
        <w:rFonts w:hint="default"/>
        <w:lang w:val="pl-PL" w:eastAsia="pl-PL" w:bidi="pl-PL"/>
      </w:rPr>
    </w:lvl>
    <w:lvl w:ilvl="7" w:tplc="BE42933E">
      <w:numFmt w:val="bullet"/>
      <w:lvlText w:val="•"/>
      <w:lvlJc w:val="left"/>
      <w:pPr>
        <w:ind w:left="6904" w:hanging="360"/>
      </w:pPr>
      <w:rPr>
        <w:rFonts w:hint="default"/>
        <w:lang w:val="pl-PL" w:eastAsia="pl-PL" w:bidi="pl-PL"/>
      </w:rPr>
    </w:lvl>
    <w:lvl w:ilvl="8" w:tplc="4D9E199A">
      <w:numFmt w:val="bullet"/>
      <w:lvlText w:val="•"/>
      <w:lvlJc w:val="left"/>
      <w:pPr>
        <w:ind w:left="7871" w:hanging="360"/>
      </w:pPr>
      <w:rPr>
        <w:rFonts w:hint="default"/>
        <w:lang w:val="pl-PL" w:eastAsia="pl-PL" w:bidi="pl-PL"/>
      </w:rPr>
    </w:lvl>
  </w:abstractNum>
  <w:num w:numId="1">
    <w:abstractNumId w:val="17"/>
  </w:num>
  <w:num w:numId="2">
    <w:abstractNumId w:val="5"/>
  </w:num>
  <w:num w:numId="3">
    <w:abstractNumId w:val="2"/>
  </w:num>
  <w:num w:numId="4">
    <w:abstractNumId w:val="20"/>
  </w:num>
  <w:num w:numId="5">
    <w:abstractNumId w:val="8"/>
  </w:num>
  <w:num w:numId="6">
    <w:abstractNumId w:val="14"/>
  </w:num>
  <w:num w:numId="7">
    <w:abstractNumId w:val="13"/>
  </w:num>
  <w:num w:numId="8">
    <w:abstractNumId w:val="1"/>
  </w:num>
  <w:num w:numId="9">
    <w:abstractNumId w:val="4"/>
  </w:num>
  <w:num w:numId="10">
    <w:abstractNumId w:val="9"/>
  </w:num>
  <w:num w:numId="11">
    <w:abstractNumId w:val="10"/>
  </w:num>
  <w:num w:numId="12">
    <w:abstractNumId w:val="0"/>
  </w:num>
  <w:num w:numId="13">
    <w:abstractNumId w:val="18"/>
  </w:num>
  <w:num w:numId="14">
    <w:abstractNumId w:val="3"/>
  </w:num>
  <w:num w:numId="15">
    <w:abstractNumId w:val="15"/>
  </w:num>
  <w:num w:numId="16">
    <w:abstractNumId w:val="22"/>
  </w:num>
  <w:num w:numId="17">
    <w:abstractNumId w:val="16"/>
  </w:num>
  <w:num w:numId="18">
    <w:abstractNumId w:val="12"/>
  </w:num>
  <w:num w:numId="19">
    <w:abstractNumId w:val="16"/>
    <w:lvlOverride w:ilvl="0">
      <w:startOverride w:val="1"/>
    </w:lvlOverride>
  </w:num>
  <w:num w:numId="20">
    <w:abstractNumId w:val="16"/>
    <w:lvlOverride w:ilvl="0">
      <w:startOverride w:val="1"/>
    </w:lvlOverride>
  </w:num>
  <w:num w:numId="21">
    <w:abstractNumId w:val="11"/>
  </w:num>
  <w:num w:numId="22">
    <w:abstractNumId w:val="6"/>
  </w:num>
  <w:num w:numId="23">
    <w:abstractNumId w:val="19"/>
  </w:num>
  <w:num w:numId="24">
    <w:abstractNumId w:val="7"/>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6"/>
  </w:num>
  <w:num w:numId="35">
    <w:abstractNumId w:val="16"/>
  </w:num>
  <w:num w:numId="36">
    <w:abstractNumId w:val="16"/>
  </w:num>
  <w:num w:numId="37">
    <w:abstractNumId w:val="16"/>
  </w:num>
  <w:num w:numId="38">
    <w:abstractNumId w:val="16"/>
    <w:lvlOverride w:ilvl="0">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AF2"/>
    <w:rsid w:val="00007FB7"/>
    <w:rsid w:val="00016BB5"/>
    <w:rsid w:val="00025753"/>
    <w:rsid w:val="00056108"/>
    <w:rsid w:val="000676A1"/>
    <w:rsid w:val="00072880"/>
    <w:rsid w:val="000753FF"/>
    <w:rsid w:val="000C07D4"/>
    <w:rsid w:val="000D4F5C"/>
    <w:rsid w:val="000D601B"/>
    <w:rsid w:val="000E17A8"/>
    <w:rsid w:val="000F5625"/>
    <w:rsid w:val="0011526D"/>
    <w:rsid w:val="00134124"/>
    <w:rsid w:val="0014600A"/>
    <w:rsid w:val="00146292"/>
    <w:rsid w:val="00153D42"/>
    <w:rsid w:val="00155014"/>
    <w:rsid w:val="001602A4"/>
    <w:rsid w:val="001614A4"/>
    <w:rsid w:val="00165E2C"/>
    <w:rsid w:val="00171FBB"/>
    <w:rsid w:val="00183AA4"/>
    <w:rsid w:val="001853D8"/>
    <w:rsid w:val="00192B9B"/>
    <w:rsid w:val="001B15F0"/>
    <w:rsid w:val="001E4611"/>
    <w:rsid w:val="0020572D"/>
    <w:rsid w:val="0021248F"/>
    <w:rsid w:val="0021550F"/>
    <w:rsid w:val="00220C18"/>
    <w:rsid w:val="002227C4"/>
    <w:rsid w:val="00226817"/>
    <w:rsid w:val="00252297"/>
    <w:rsid w:val="00286E83"/>
    <w:rsid w:val="002B6AF2"/>
    <w:rsid w:val="002C3B12"/>
    <w:rsid w:val="002D2FB7"/>
    <w:rsid w:val="00303B8E"/>
    <w:rsid w:val="0030679E"/>
    <w:rsid w:val="0031621D"/>
    <w:rsid w:val="00340414"/>
    <w:rsid w:val="003438C8"/>
    <w:rsid w:val="003853D0"/>
    <w:rsid w:val="003A20A2"/>
    <w:rsid w:val="003B2322"/>
    <w:rsid w:val="003B2984"/>
    <w:rsid w:val="003E56C3"/>
    <w:rsid w:val="003F647F"/>
    <w:rsid w:val="003F6D39"/>
    <w:rsid w:val="004733B6"/>
    <w:rsid w:val="004A0F83"/>
    <w:rsid w:val="004A7042"/>
    <w:rsid w:val="004B2FFA"/>
    <w:rsid w:val="004D6679"/>
    <w:rsid w:val="004F05F0"/>
    <w:rsid w:val="00501DF2"/>
    <w:rsid w:val="005051A7"/>
    <w:rsid w:val="00543DCD"/>
    <w:rsid w:val="00564076"/>
    <w:rsid w:val="00566902"/>
    <w:rsid w:val="00567588"/>
    <w:rsid w:val="0057466F"/>
    <w:rsid w:val="00583C2F"/>
    <w:rsid w:val="00585E2E"/>
    <w:rsid w:val="005869C9"/>
    <w:rsid w:val="00595963"/>
    <w:rsid w:val="005A1781"/>
    <w:rsid w:val="005B15FD"/>
    <w:rsid w:val="005B29C0"/>
    <w:rsid w:val="005C3C52"/>
    <w:rsid w:val="005E0781"/>
    <w:rsid w:val="005F1DEF"/>
    <w:rsid w:val="006023F3"/>
    <w:rsid w:val="006216D9"/>
    <w:rsid w:val="00671363"/>
    <w:rsid w:val="00691206"/>
    <w:rsid w:val="00693182"/>
    <w:rsid w:val="006B0778"/>
    <w:rsid w:val="006D3650"/>
    <w:rsid w:val="006E677F"/>
    <w:rsid w:val="00716EF4"/>
    <w:rsid w:val="007533A8"/>
    <w:rsid w:val="00761A2D"/>
    <w:rsid w:val="00766593"/>
    <w:rsid w:val="00767CC9"/>
    <w:rsid w:val="00772421"/>
    <w:rsid w:val="00793E9B"/>
    <w:rsid w:val="007D6953"/>
    <w:rsid w:val="007F64BC"/>
    <w:rsid w:val="0080565F"/>
    <w:rsid w:val="00810299"/>
    <w:rsid w:val="00817A56"/>
    <w:rsid w:val="00827A9A"/>
    <w:rsid w:val="00832AC3"/>
    <w:rsid w:val="00840A29"/>
    <w:rsid w:val="008B28C1"/>
    <w:rsid w:val="008C4164"/>
    <w:rsid w:val="008D57BB"/>
    <w:rsid w:val="008D6090"/>
    <w:rsid w:val="008D6914"/>
    <w:rsid w:val="008E5827"/>
    <w:rsid w:val="00927260"/>
    <w:rsid w:val="00927D06"/>
    <w:rsid w:val="00937C44"/>
    <w:rsid w:val="00977209"/>
    <w:rsid w:val="00992F82"/>
    <w:rsid w:val="009A1A70"/>
    <w:rsid w:val="009A1F8A"/>
    <w:rsid w:val="009C0981"/>
    <w:rsid w:val="009C6981"/>
    <w:rsid w:val="009D379A"/>
    <w:rsid w:val="009D6025"/>
    <w:rsid w:val="009E214D"/>
    <w:rsid w:val="00A15CD5"/>
    <w:rsid w:val="00A31928"/>
    <w:rsid w:val="00A4353C"/>
    <w:rsid w:val="00A46452"/>
    <w:rsid w:val="00A536AE"/>
    <w:rsid w:val="00A57E2C"/>
    <w:rsid w:val="00A752C9"/>
    <w:rsid w:val="00A96AEF"/>
    <w:rsid w:val="00AA0192"/>
    <w:rsid w:val="00AD1564"/>
    <w:rsid w:val="00AE0CD6"/>
    <w:rsid w:val="00AE3322"/>
    <w:rsid w:val="00AF5C5B"/>
    <w:rsid w:val="00B16B76"/>
    <w:rsid w:val="00B360F1"/>
    <w:rsid w:val="00B60311"/>
    <w:rsid w:val="00B75F8E"/>
    <w:rsid w:val="00B77C7C"/>
    <w:rsid w:val="00B943F6"/>
    <w:rsid w:val="00B947C5"/>
    <w:rsid w:val="00B94B1D"/>
    <w:rsid w:val="00BB16D9"/>
    <w:rsid w:val="00BC217D"/>
    <w:rsid w:val="00BE190A"/>
    <w:rsid w:val="00BE3A8D"/>
    <w:rsid w:val="00C26AA4"/>
    <w:rsid w:val="00C3431C"/>
    <w:rsid w:val="00C51F5F"/>
    <w:rsid w:val="00C80185"/>
    <w:rsid w:val="00CB1D4A"/>
    <w:rsid w:val="00CB65D5"/>
    <w:rsid w:val="00CE0B3E"/>
    <w:rsid w:val="00CF6AB5"/>
    <w:rsid w:val="00D0677A"/>
    <w:rsid w:val="00D13905"/>
    <w:rsid w:val="00D318E9"/>
    <w:rsid w:val="00D55AF2"/>
    <w:rsid w:val="00DA0748"/>
    <w:rsid w:val="00DA5A06"/>
    <w:rsid w:val="00DB536A"/>
    <w:rsid w:val="00E214E1"/>
    <w:rsid w:val="00E37783"/>
    <w:rsid w:val="00EB1813"/>
    <w:rsid w:val="00EF3E25"/>
    <w:rsid w:val="00F13F88"/>
    <w:rsid w:val="00F30CDA"/>
    <w:rsid w:val="00F35B95"/>
    <w:rsid w:val="00F57895"/>
    <w:rsid w:val="00F61B1D"/>
    <w:rsid w:val="00F83381"/>
    <w:rsid w:val="00F870CD"/>
    <w:rsid w:val="00FA48B5"/>
    <w:rsid w:val="00FE62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BEB4E0A"/>
  <w15:docId w15:val="{7B4E8EA4-E5B5-44FF-A3E7-044B9C8B1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5A1781"/>
    <w:pPr>
      <w:tabs>
        <w:tab w:val="left" w:leader="dot" w:pos="709"/>
      </w:tabs>
      <w:spacing w:line="276" w:lineRule="auto"/>
    </w:pPr>
    <w:rPr>
      <w:rFonts w:eastAsia="Arial" w:cs="Arial"/>
      <w:lang w:val="pl-PL" w:eastAsia="pl-PL" w:bidi="pl-PL"/>
    </w:rPr>
  </w:style>
  <w:style w:type="paragraph" w:styleId="Nagwek1">
    <w:name w:val="heading 1"/>
    <w:basedOn w:val="Normalny"/>
    <w:link w:val="Nagwek1Znak"/>
    <w:uiPriority w:val="1"/>
    <w:qFormat/>
    <w:pPr>
      <w:ind w:left="1377" w:right="1474"/>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5A1781"/>
  </w:style>
  <w:style w:type="paragraph" w:styleId="Akapitzlist">
    <w:name w:val="List Paragraph"/>
    <w:basedOn w:val="Normalny"/>
    <w:uiPriority w:val="1"/>
    <w:qFormat/>
    <w:rsid w:val="00134124"/>
    <w:pPr>
      <w:numPr>
        <w:numId w:val="17"/>
      </w:numPr>
      <w:tabs>
        <w:tab w:val="clear" w:pos="709"/>
        <w:tab w:val="left" w:pos="426"/>
      </w:tabs>
    </w:pPr>
  </w:style>
  <w:style w:type="paragraph" w:customStyle="1" w:styleId="TableParagraph">
    <w:name w:val="Table Paragraph"/>
    <w:basedOn w:val="Normalny"/>
    <w:uiPriority w:val="1"/>
    <w:qFormat/>
    <w:pPr>
      <w:ind w:left="62"/>
    </w:pPr>
  </w:style>
  <w:style w:type="character" w:styleId="Odwoaniedokomentarza">
    <w:name w:val="annotation reference"/>
    <w:basedOn w:val="Domylnaczcionkaakapitu"/>
    <w:uiPriority w:val="99"/>
    <w:semiHidden/>
    <w:unhideWhenUsed/>
    <w:rsid w:val="00583C2F"/>
    <w:rPr>
      <w:sz w:val="16"/>
      <w:szCs w:val="16"/>
    </w:rPr>
  </w:style>
  <w:style w:type="paragraph" w:styleId="Tekstkomentarza">
    <w:name w:val="annotation text"/>
    <w:basedOn w:val="Normalny"/>
    <w:link w:val="TekstkomentarzaZnak"/>
    <w:uiPriority w:val="99"/>
    <w:unhideWhenUsed/>
    <w:rsid w:val="00583C2F"/>
    <w:rPr>
      <w:sz w:val="20"/>
      <w:szCs w:val="20"/>
    </w:rPr>
  </w:style>
  <w:style w:type="character" w:customStyle="1" w:styleId="TekstkomentarzaZnak">
    <w:name w:val="Tekst komentarza Znak"/>
    <w:basedOn w:val="Domylnaczcionkaakapitu"/>
    <w:link w:val="Tekstkomentarza"/>
    <w:uiPriority w:val="99"/>
    <w:rsid w:val="00583C2F"/>
    <w:rPr>
      <w:rFonts w:ascii="Arial" w:eastAsia="Arial" w:hAnsi="Arial" w:cs="Arial"/>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583C2F"/>
    <w:rPr>
      <w:b/>
      <w:bCs/>
    </w:rPr>
  </w:style>
  <w:style w:type="character" w:customStyle="1" w:styleId="TematkomentarzaZnak">
    <w:name w:val="Temat komentarza Znak"/>
    <w:basedOn w:val="TekstkomentarzaZnak"/>
    <w:link w:val="Tematkomentarza"/>
    <w:uiPriority w:val="99"/>
    <w:semiHidden/>
    <w:rsid w:val="00583C2F"/>
    <w:rPr>
      <w:rFonts w:ascii="Arial" w:eastAsia="Arial" w:hAnsi="Arial" w:cs="Arial"/>
      <w:b/>
      <w:bCs/>
      <w:sz w:val="20"/>
      <w:szCs w:val="20"/>
      <w:lang w:val="pl-PL" w:eastAsia="pl-PL" w:bidi="pl-PL"/>
    </w:rPr>
  </w:style>
  <w:style w:type="paragraph" w:styleId="Tekstdymka">
    <w:name w:val="Balloon Text"/>
    <w:basedOn w:val="Normalny"/>
    <w:link w:val="TekstdymkaZnak"/>
    <w:uiPriority w:val="99"/>
    <w:semiHidden/>
    <w:unhideWhenUsed/>
    <w:rsid w:val="00583C2F"/>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3C2F"/>
    <w:rPr>
      <w:rFonts w:ascii="Segoe UI" w:eastAsia="Arial" w:hAnsi="Segoe UI" w:cs="Segoe UI"/>
      <w:sz w:val="18"/>
      <w:szCs w:val="18"/>
      <w:lang w:val="pl-PL" w:eastAsia="pl-PL" w:bidi="pl-PL"/>
    </w:rPr>
  </w:style>
  <w:style w:type="character" w:styleId="Hipercze">
    <w:name w:val="Hyperlink"/>
    <w:basedOn w:val="Domylnaczcionkaakapitu"/>
    <w:uiPriority w:val="99"/>
    <w:unhideWhenUsed/>
    <w:rsid w:val="00B947C5"/>
    <w:rPr>
      <w:color w:val="0000FF" w:themeColor="hyperlink"/>
      <w:u w:val="single"/>
    </w:rPr>
  </w:style>
  <w:style w:type="character" w:customStyle="1" w:styleId="TekstpodstawowyZnak">
    <w:name w:val="Tekst podstawowy Znak"/>
    <w:basedOn w:val="Domylnaczcionkaakapitu"/>
    <w:link w:val="Tekstpodstawowy"/>
    <w:uiPriority w:val="1"/>
    <w:rsid w:val="005A1781"/>
    <w:rPr>
      <w:rFonts w:ascii="Arial" w:eastAsia="Arial" w:hAnsi="Arial" w:cs="Arial"/>
      <w:lang w:val="pl-PL" w:eastAsia="pl-PL" w:bidi="pl-PL"/>
    </w:rPr>
  </w:style>
  <w:style w:type="paragraph" w:styleId="Tekstprzypisudolnego">
    <w:name w:val="footnote text"/>
    <w:basedOn w:val="Normalny"/>
    <w:link w:val="TekstprzypisudolnegoZnak"/>
    <w:uiPriority w:val="99"/>
    <w:semiHidden/>
    <w:unhideWhenUsed/>
    <w:rsid w:val="001614A4"/>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614A4"/>
    <w:rPr>
      <w:rFonts w:eastAsia="Arial" w:cs="Arial"/>
      <w:sz w:val="20"/>
      <w:szCs w:val="20"/>
      <w:lang w:val="pl-PL" w:eastAsia="pl-PL" w:bidi="pl-PL"/>
    </w:rPr>
  </w:style>
  <w:style w:type="character" w:styleId="Odwoanieprzypisudolnego">
    <w:name w:val="footnote reference"/>
    <w:basedOn w:val="Domylnaczcionkaakapitu"/>
    <w:uiPriority w:val="99"/>
    <w:semiHidden/>
    <w:unhideWhenUsed/>
    <w:rsid w:val="001614A4"/>
    <w:rPr>
      <w:vertAlign w:val="superscript"/>
    </w:rPr>
  </w:style>
  <w:style w:type="character" w:customStyle="1" w:styleId="Nagwek1Znak">
    <w:name w:val="Nagłówek 1 Znak"/>
    <w:basedOn w:val="Domylnaczcionkaakapitu"/>
    <w:link w:val="Nagwek1"/>
    <w:uiPriority w:val="1"/>
    <w:rsid w:val="006D3650"/>
    <w:rPr>
      <w:rFonts w:eastAsia="Arial" w:cs="Arial"/>
      <w:b/>
      <w:bCs/>
      <w:lang w:val="pl-PL" w:eastAsia="pl-PL" w:bidi="pl-PL"/>
    </w:rPr>
  </w:style>
  <w:style w:type="paragraph" w:styleId="Nagwek">
    <w:name w:val="header"/>
    <w:basedOn w:val="Normalny"/>
    <w:link w:val="NagwekZnak"/>
    <w:uiPriority w:val="99"/>
    <w:unhideWhenUsed/>
    <w:rsid w:val="002227C4"/>
    <w:pPr>
      <w:tabs>
        <w:tab w:val="clear" w:pos="709"/>
        <w:tab w:val="center" w:pos="4536"/>
        <w:tab w:val="right" w:pos="9072"/>
      </w:tabs>
      <w:spacing w:line="240" w:lineRule="auto"/>
    </w:pPr>
  </w:style>
  <w:style w:type="character" w:customStyle="1" w:styleId="NagwekZnak">
    <w:name w:val="Nagłówek Znak"/>
    <w:basedOn w:val="Domylnaczcionkaakapitu"/>
    <w:link w:val="Nagwek"/>
    <w:uiPriority w:val="99"/>
    <w:rsid w:val="002227C4"/>
    <w:rPr>
      <w:rFonts w:eastAsia="Arial" w:cs="Arial"/>
      <w:lang w:val="pl-PL" w:eastAsia="pl-PL" w:bidi="pl-PL"/>
    </w:rPr>
  </w:style>
  <w:style w:type="paragraph" w:styleId="Stopka">
    <w:name w:val="footer"/>
    <w:basedOn w:val="Normalny"/>
    <w:link w:val="StopkaZnak"/>
    <w:uiPriority w:val="99"/>
    <w:unhideWhenUsed/>
    <w:rsid w:val="002227C4"/>
    <w:pPr>
      <w:tabs>
        <w:tab w:val="clear" w:pos="709"/>
        <w:tab w:val="center" w:pos="4536"/>
        <w:tab w:val="right" w:pos="9072"/>
      </w:tabs>
      <w:spacing w:line="240" w:lineRule="auto"/>
    </w:pPr>
  </w:style>
  <w:style w:type="character" w:customStyle="1" w:styleId="StopkaZnak">
    <w:name w:val="Stopka Znak"/>
    <w:basedOn w:val="Domylnaczcionkaakapitu"/>
    <w:link w:val="Stopka"/>
    <w:uiPriority w:val="99"/>
    <w:rsid w:val="002227C4"/>
    <w:rPr>
      <w:rFonts w:eastAsia="Arial" w:cs="Arial"/>
      <w:lang w:val="pl-PL" w:eastAsia="pl-PL" w:bidi="pl-PL"/>
    </w:rPr>
  </w:style>
  <w:style w:type="paragraph" w:styleId="Poprawka">
    <w:name w:val="Revision"/>
    <w:hidden/>
    <w:uiPriority w:val="99"/>
    <w:semiHidden/>
    <w:rsid w:val="008D6914"/>
    <w:pPr>
      <w:widowControl/>
      <w:autoSpaceDE/>
      <w:autoSpaceDN/>
    </w:pPr>
    <w:rPr>
      <w:rFonts w:eastAsia="Arial" w:cs="Arial"/>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t@dwup.p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t@dwup.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66202A55E7A054B97AFB6B75D4E8D23" ma:contentTypeVersion="11" ma:contentTypeDescription="Utwórz nowy dokument." ma:contentTypeScope="" ma:versionID="1969b045d3e10c276cf0ae3df329f49b">
  <xsd:schema xmlns:xsd="http://www.w3.org/2001/XMLSchema" xmlns:xs="http://www.w3.org/2001/XMLSchema" xmlns:p="http://schemas.microsoft.com/office/2006/metadata/properties" xmlns:ns3="980d08e1-6ee3-49d3-9918-9b5d9e0d4b5d" targetNamespace="http://schemas.microsoft.com/office/2006/metadata/properties" ma:root="true" ma:fieldsID="e72af1c8348ed453c30846696b128444" ns3:_="">
    <xsd:import namespace="980d08e1-6ee3-49d3-9918-9b5d9e0d4b5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SystemTags" minOccurs="0"/>
                <xsd:element ref="ns3:MediaServiceGenerationTime" minOccurs="0"/>
                <xsd:element ref="ns3:MediaServiceEventHashCode" minOccurs="0"/>
                <xsd:element ref="ns3:MediaServiceOCR"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d08e1-6ee3-49d3-9918-9b5d9e0d4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F784B-A37A-4DDA-9423-D937C1DC7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d08e1-6ee3-49d3-9918-9b5d9e0d4b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FBAE26-4F1D-4147-AC4A-0AFC6B0A4433}">
  <ds:schemaRefs>
    <ds:schemaRef ds:uri="http://schemas.microsoft.com/sharepoint/v3/contenttype/forms"/>
  </ds:schemaRefs>
</ds:datastoreItem>
</file>

<file path=customXml/itemProps3.xml><?xml version="1.0" encoding="utf-8"?>
<ds:datastoreItem xmlns:ds="http://schemas.openxmlformats.org/officeDocument/2006/customXml" ds:itemID="{E1B73756-59A8-4653-8D13-D50FA0E20751}">
  <ds:schemaRefs>
    <ds:schemaRef ds:uri="980d08e1-6ee3-49d3-9918-9b5d9e0d4b5d"/>
    <ds:schemaRef ds:uri="http://schemas.openxmlformats.org/package/2006/metadata/core-properties"/>
    <ds:schemaRef ds:uri="http://purl.org/dc/terms/"/>
    <ds:schemaRef ds:uri="http://schemas.microsoft.com/office/2006/documentManagement/types"/>
    <ds:schemaRef ds:uri="http://www.w3.org/XML/1998/namespace"/>
    <ds:schemaRef ds:uri="http://purl.org/dc/dcmitype/"/>
    <ds:schemaRef ds:uri="http://schemas.microsoft.com/office/infopath/2007/PartnerControl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5260F6E1-1BF3-4C3C-BF02-2F8F88EA8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20</Pages>
  <Words>9286</Words>
  <Characters>55721</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IPU SMFST</vt:lpstr>
    </vt:vector>
  </TitlesOfParts>
  <Manager>tomasz.debicki@dwup.pl</Manager>
  <Company>Microsoft</Company>
  <LinksUpToDate>false</LinksUpToDate>
  <CharactersWithSpaces>64878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IPU SMFST</dc:title>
  <dc:creator>tomasz.debicki@dwup.pl</dc:creator>
  <cp:lastModifiedBy>Tomasz Debicki</cp:lastModifiedBy>
  <cp:revision>11</cp:revision>
  <dcterms:created xsi:type="dcterms:W3CDTF">2025-01-13T08:26:00Z</dcterms:created>
  <dcterms:modified xsi:type="dcterms:W3CDTF">2025-01-17T10:13:00Z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2020-11-19T00:00:00Z</vt:filetime>
  </property>
  <property fmtid="{D5CDD505-2E9C-101B-9397-08002B2CF9AE}" pid="3" name="Creator">
    <vt:lpwstr>Microsoft® Word 2010</vt:lpwstr>
  </property>
  <property fmtid="{D5CDD505-2E9C-101B-9397-08002B2CF9AE}" pid="4" name="LastSaved">
    <vt:filetime>2024-01-05T00:00:00Z</vt:filetime>
  </property>
  <property fmtid="{D5CDD505-2E9C-101B-9397-08002B2CF9AE}" pid="5" name="ContentTypeId">
    <vt:lpwstr>0x010100566202A55E7A054B97AFB6B75D4E8D23</vt:lpwstr>
  </property>
</Properties>
</file>