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C5" w:rsidRPr="00F031C5" w:rsidRDefault="00F031C5" w:rsidP="00F031C5">
      <w:pPr>
        <w:spacing w:after="0"/>
        <w:jc w:val="both"/>
        <w:rPr>
          <w:b/>
          <w:sz w:val="24"/>
          <w:szCs w:val="24"/>
        </w:rPr>
      </w:pPr>
      <w:r w:rsidRPr="00F031C5">
        <w:rPr>
          <w:b/>
          <w:sz w:val="24"/>
          <w:szCs w:val="24"/>
        </w:rPr>
        <w:t>ZAMAWIAJĄCY:</w:t>
      </w:r>
    </w:p>
    <w:p w:rsidR="00F031C5" w:rsidRPr="00F031C5" w:rsidRDefault="00F031C5" w:rsidP="00F031C5">
      <w:pPr>
        <w:spacing w:after="0"/>
        <w:jc w:val="both"/>
        <w:rPr>
          <w:sz w:val="24"/>
          <w:szCs w:val="24"/>
        </w:rPr>
      </w:pPr>
      <w:r w:rsidRPr="00F031C5">
        <w:rPr>
          <w:sz w:val="24"/>
          <w:szCs w:val="24"/>
        </w:rPr>
        <w:t>Gmina Kunice, ul. Gwarna 1, 59-216 Kunice</w:t>
      </w:r>
    </w:p>
    <w:p w:rsidR="00F031C5" w:rsidRPr="00F031C5" w:rsidRDefault="00F031C5" w:rsidP="00F031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Pr="00F031C5">
        <w:rPr>
          <w:sz w:val="24"/>
          <w:szCs w:val="24"/>
        </w:rPr>
        <w:t xml:space="preserve"> (+76) 857-53-22</w:t>
      </w:r>
    </w:p>
    <w:p w:rsidR="00F031C5" w:rsidRPr="00F031C5" w:rsidRDefault="00F031C5" w:rsidP="00F031C5">
      <w:pPr>
        <w:spacing w:after="0"/>
        <w:jc w:val="both"/>
        <w:rPr>
          <w:sz w:val="24"/>
          <w:szCs w:val="24"/>
        </w:rPr>
      </w:pPr>
      <w:r w:rsidRPr="00F031C5">
        <w:rPr>
          <w:sz w:val="24"/>
          <w:szCs w:val="24"/>
        </w:rPr>
        <w:t>strona internetowa: www.kunice.pl</w:t>
      </w:r>
    </w:p>
    <w:p w:rsidR="00F031C5" w:rsidRPr="00F031C5" w:rsidRDefault="00F031C5" w:rsidP="00F031C5">
      <w:pPr>
        <w:spacing w:after="0"/>
        <w:jc w:val="both"/>
        <w:rPr>
          <w:sz w:val="24"/>
          <w:szCs w:val="24"/>
        </w:rPr>
      </w:pPr>
      <w:r w:rsidRPr="00F031C5">
        <w:rPr>
          <w:sz w:val="24"/>
          <w:szCs w:val="24"/>
        </w:rPr>
        <w:t>e-mail: kunice@kunice.pl</w:t>
      </w:r>
    </w:p>
    <w:p w:rsidR="00F031C5" w:rsidRPr="00F031C5" w:rsidRDefault="00F031C5" w:rsidP="00F031C5">
      <w:pPr>
        <w:spacing w:after="0"/>
        <w:jc w:val="both"/>
        <w:rPr>
          <w:sz w:val="24"/>
          <w:szCs w:val="24"/>
        </w:rPr>
      </w:pPr>
      <w:r w:rsidRPr="00F031C5">
        <w:rPr>
          <w:sz w:val="24"/>
          <w:szCs w:val="24"/>
        </w:rPr>
        <w:t>NIP: 691-21-46-015</w:t>
      </w:r>
    </w:p>
    <w:p w:rsidR="004C7AC8" w:rsidRDefault="00F031C5" w:rsidP="00F031C5">
      <w:pPr>
        <w:spacing w:after="0"/>
        <w:jc w:val="both"/>
        <w:rPr>
          <w:sz w:val="24"/>
          <w:szCs w:val="24"/>
        </w:rPr>
      </w:pPr>
      <w:r w:rsidRPr="00F031C5">
        <w:rPr>
          <w:sz w:val="24"/>
          <w:szCs w:val="24"/>
        </w:rPr>
        <w:t>REGON: 390647475</w:t>
      </w:r>
    </w:p>
    <w:p w:rsidR="00F031C5" w:rsidRDefault="00F031C5" w:rsidP="00F031C5">
      <w:pPr>
        <w:spacing w:after="0"/>
        <w:jc w:val="both"/>
        <w:rPr>
          <w:sz w:val="24"/>
          <w:szCs w:val="24"/>
        </w:rPr>
      </w:pPr>
    </w:p>
    <w:p w:rsidR="00233FFA" w:rsidRDefault="00233FFA" w:rsidP="00F031C5">
      <w:pPr>
        <w:spacing w:after="0"/>
        <w:jc w:val="both"/>
        <w:rPr>
          <w:sz w:val="24"/>
          <w:szCs w:val="24"/>
        </w:rPr>
      </w:pPr>
    </w:p>
    <w:p w:rsidR="00233FFA" w:rsidRDefault="00233FFA" w:rsidP="00F031C5">
      <w:pPr>
        <w:spacing w:after="0"/>
        <w:jc w:val="both"/>
        <w:rPr>
          <w:sz w:val="24"/>
          <w:szCs w:val="24"/>
        </w:rPr>
      </w:pPr>
    </w:p>
    <w:p w:rsidR="00233FFA" w:rsidRPr="00DE4EC3" w:rsidRDefault="00233FFA" w:rsidP="00233FFA">
      <w:pPr>
        <w:spacing w:after="0"/>
        <w:jc w:val="center"/>
        <w:rPr>
          <w:b/>
          <w:sz w:val="24"/>
          <w:szCs w:val="24"/>
          <w:u w:val="single"/>
        </w:rPr>
      </w:pPr>
      <w:r w:rsidRPr="00DE4EC3">
        <w:rPr>
          <w:b/>
          <w:sz w:val="24"/>
          <w:szCs w:val="24"/>
          <w:u w:val="single"/>
        </w:rPr>
        <w:t>ZAPROSZENIE DO SKŁADANIA OFERT W TRYBIE SZACOWANIA WARTOŚCI ZAMÓWIENIA</w:t>
      </w:r>
    </w:p>
    <w:p w:rsidR="00233FFA" w:rsidRDefault="00233FFA" w:rsidP="00F031C5">
      <w:pPr>
        <w:spacing w:after="0"/>
        <w:jc w:val="both"/>
        <w:rPr>
          <w:sz w:val="24"/>
          <w:szCs w:val="24"/>
        </w:rPr>
      </w:pPr>
    </w:p>
    <w:p w:rsidR="00233FFA" w:rsidRDefault="00233FFA" w:rsidP="00F031C5">
      <w:pPr>
        <w:spacing w:after="0"/>
        <w:jc w:val="both"/>
        <w:rPr>
          <w:sz w:val="24"/>
          <w:szCs w:val="24"/>
        </w:rPr>
      </w:pPr>
    </w:p>
    <w:p w:rsidR="00DE4EC3" w:rsidRPr="00F031C5" w:rsidRDefault="00DE4EC3" w:rsidP="00F031C5">
      <w:pPr>
        <w:spacing w:after="0"/>
        <w:jc w:val="both"/>
        <w:rPr>
          <w:sz w:val="24"/>
          <w:szCs w:val="24"/>
        </w:rPr>
      </w:pPr>
    </w:p>
    <w:p w:rsidR="007E313D" w:rsidRDefault="004C7AC8" w:rsidP="007E313D">
      <w:pPr>
        <w:pStyle w:val="Akapitzlist"/>
        <w:numPr>
          <w:ilvl w:val="0"/>
          <w:numId w:val="1"/>
        </w:numPr>
        <w:ind w:left="777"/>
        <w:rPr>
          <w:b/>
        </w:rPr>
      </w:pPr>
      <w:r w:rsidRPr="007E313D">
        <w:rPr>
          <w:b/>
        </w:rPr>
        <w:t>OPIS PRZEDMIOTU ZAMÓWIENIA:</w:t>
      </w:r>
      <w:r w:rsidR="00233FFA">
        <w:rPr>
          <w:b/>
        </w:rPr>
        <w:br/>
      </w:r>
    </w:p>
    <w:p w:rsidR="003B4871" w:rsidRDefault="003B4871" w:rsidP="00DE4EC3">
      <w:pPr>
        <w:pStyle w:val="Akapitzlist"/>
        <w:numPr>
          <w:ilvl w:val="0"/>
          <w:numId w:val="4"/>
        </w:numPr>
        <w:spacing w:after="240"/>
        <w:ind w:left="714" w:hanging="357"/>
        <w:jc w:val="both"/>
      </w:pPr>
      <w:r w:rsidRPr="003B4871">
        <w:t>Przedm</w:t>
      </w:r>
      <w:r>
        <w:t xml:space="preserve">iotem zamówienia jest wykonanie </w:t>
      </w:r>
      <w:r w:rsidRPr="003B4871">
        <w:t>i udokumentowanie wyników</w:t>
      </w:r>
      <w:r>
        <w:t xml:space="preserve"> </w:t>
      </w:r>
      <w:r w:rsidRPr="003B4871">
        <w:t xml:space="preserve">audytów energetycznych oraz audytów efektywności energetycznej wraz z inwentaryzacją </w:t>
      </w:r>
      <w:r w:rsidR="009F4477">
        <w:t xml:space="preserve">budowlaną w zakresie niezbędnym </w:t>
      </w:r>
      <w:r w:rsidRPr="003B4871">
        <w:t>dla potrzeb tych audytów dla następujących obiektów użyteczności publicznej, stanowiących własność Gminy Kunice:</w:t>
      </w:r>
    </w:p>
    <w:p w:rsidR="003B4871" w:rsidRPr="003B4871" w:rsidRDefault="003B4871" w:rsidP="003B4871">
      <w:pPr>
        <w:pStyle w:val="Akapitzlist"/>
        <w:numPr>
          <w:ilvl w:val="0"/>
          <w:numId w:val="6"/>
        </w:numPr>
        <w:jc w:val="both"/>
      </w:pPr>
      <w:r w:rsidRPr="003B4871">
        <w:t>Budynek świetlicy w m. Rosochata  50a</w:t>
      </w:r>
      <w:r>
        <w:t>,</w:t>
      </w:r>
      <w:r w:rsidR="009F4477">
        <w:t xml:space="preserve"> dz. nr 393/1,</w:t>
      </w:r>
    </w:p>
    <w:p w:rsidR="003B4871" w:rsidRDefault="003B4871" w:rsidP="003B4871">
      <w:pPr>
        <w:pStyle w:val="Akapitzlist"/>
        <w:numPr>
          <w:ilvl w:val="0"/>
          <w:numId w:val="6"/>
        </w:numPr>
        <w:jc w:val="both"/>
      </w:pPr>
      <w:r w:rsidRPr="003B4871">
        <w:t>Budynek świetlicy w m. Golanka Górna 20</w:t>
      </w:r>
      <w:r w:rsidR="009F4477">
        <w:t>, dz. nr 19/2</w:t>
      </w:r>
      <w:r>
        <w:t>.</w:t>
      </w:r>
    </w:p>
    <w:p w:rsidR="001520D4" w:rsidRDefault="001520D4" w:rsidP="00DC5141">
      <w:pPr>
        <w:ind w:left="708"/>
        <w:jc w:val="both"/>
      </w:pPr>
      <w:r>
        <w:t>Zamawiający zaleca przed złożeniem oferty wykonanie wizji lokalnej, po uprzednim uzgodnieniu terminu.</w:t>
      </w:r>
      <w:r w:rsidR="00042AC2">
        <w:t xml:space="preserve"> </w:t>
      </w:r>
    </w:p>
    <w:p w:rsidR="00042AC2" w:rsidRDefault="00042AC2" w:rsidP="00DC5141">
      <w:pPr>
        <w:ind w:left="708"/>
        <w:jc w:val="both"/>
      </w:pPr>
      <w:r>
        <w:t>Kompletne opracowanie należy przekazać Zamawiającemu w terminie do 21 dni od daty podpisania zlecenia.</w:t>
      </w:r>
    </w:p>
    <w:p w:rsidR="00DC5141" w:rsidRDefault="00DC5141" w:rsidP="00DC5141">
      <w:pPr>
        <w:pStyle w:val="Akapitzlist"/>
        <w:numPr>
          <w:ilvl w:val="0"/>
          <w:numId w:val="4"/>
        </w:numPr>
        <w:jc w:val="both"/>
      </w:pPr>
      <w:r>
        <w:t xml:space="preserve">Przyjęcie </w:t>
      </w:r>
      <w:r>
        <w:t>opracowania</w:t>
      </w:r>
      <w:r>
        <w:t xml:space="preserve"> przez Zamawiającego, nie zwalnia Wykonawcy z odpowiedzialności za wady lub braki zmniejszające</w:t>
      </w:r>
      <w:r>
        <w:t xml:space="preserve"> jego wartość lub użyteczność.</w:t>
      </w:r>
      <w:r>
        <w:br/>
      </w:r>
      <w:r>
        <w:t xml:space="preserve">O wszelkich wadach lub brakach </w:t>
      </w:r>
      <w:r>
        <w:t xml:space="preserve">w opracowaniu </w:t>
      </w:r>
      <w:r>
        <w:t>Zamawiający zawiadomi Wykona</w:t>
      </w:r>
      <w:r>
        <w:t>wcę.</w:t>
      </w:r>
      <w:r>
        <w:br/>
      </w:r>
      <w:r>
        <w:t>Po otrzymaniu zawia</w:t>
      </w:r>
      <w:r>
        <w:t xml:space="preserve">domienia, </w:t>
      </w:r>
      <w:r>
        <w:t>Wykonawca usunie stwierdzone wady lub braki bez zbędnej zwłoki na własny koszt.</w:t>
      </w:r>
      <w:bookmarkStart w:id="0" w:name="_GoBack"/>
      <w:bookmarkEnd w:id="0"/>
    </w:p>
    <w:p w:rsidR="007D771E" w:rsidRDefault="007D771E" w:rsidP="007D771E">
      <w:pPr>
        <w:pStyle w:val="Akapitzlist"/>
        <w:ind w:left="1440"/>
        <w:jc w:val="both"/>
      </w:pPr>
    </w:p>
    <w:p w:rsidR="00FB5C23" w:rsidRDefault="007D771E" w:rsidP="00DE4EC3">
      <w:pPr>
        <w:pStyle w:val="Akapitzlist"/>
        <w:numPr>
          <w:ilvl w:val="0"/>
          <w:numId w:val="4"/>
        </w:numPr>
        <w:jc w:val="both"/>
      </w:pPr>
      <w:r>
        <w:t>Opracowanie musi zawierać ocenę efektywności zużycia energii, analizę ekonomiczno-energetyczną możliwych modernizacji budynku, wybór optymalnego zakresu energooszczędnych usprawnień oraz szacunek kosztów tych rozwiązań.</w:t>
      </w:r>
      <w:r w:rsidR="00233FFA">
        <w:br/>
      </w:r>
    </w:p>
    <w:p w:rsidR="00F25356" w:rsidRDefault="00FB5C23" w:rsidP="00DE4EC3">
      <w:pPr>
        <w:pStyle w:val="Akapitzlist"/>
        <w:numPr>
          <w:ilvl w:val="0"/>
          <w:numId w:val="4"/>
        </w:numPr>
        <w:jc w:val="both"/>
      </w:pPr>
      <w:r>
        <w:t xml:space="preserve">Opracowanie musi być wykonane, w zakresie treści, jak i formy, w sposób umożliwiający Zamawiającemu aplikowanie o dofinansowanie przedsięwzięć termomodernizacyjnych, </w:t>
      </w:r>
      <w:r>
        <w:br/>
        <w:t xml:space="preserve">w procesie zmniejszania zużycia energii, określać zakres i parametry techniczne </w:t>
      </w:r>
      <w:r>
        <w:br/>
        <w:t>oraz ekonomiczne przedsięwzięcia modernizacyjnego, ze wskazaniem wariantu rozwiązania optymalnego, w szczególności z punktu widzenia jego kosztów, oszczędności energii.</w:t>
      </w:r>
      <w:r w:rsidR="00233FFA">
        <w:br/>
      </w:r>
    </w:p>
    <w:p w:rsidR="00FB5C23" w:rsidRDefault="00F25356" w:rsidP="00DE4EC3">
      <w:pPr>
        <w:pStyle w:val="Akapitzlist"/>
        <w:numPr>
          <w:ilvl w:val="0"/>
          <w:numId w:val="4"/>
        </w:numPr>
        <w:jc w:val="both"/>
      </w:pPr>
      <w:r>
        <w:lastRenderedPageBreak/>
        <w:t>Opracowanie musi prezentować propozycje technologii oraz wariantów przedsięwzięć wykorzystania OZE dla zaspokojenia zapotrzebowania na energię elektryczną, ciepło i chłód, a także szacunkowy koszt wybudowania instalacji i kosztów towarzyszących wymaganych do prawidłowego i długotrwałego działania instalacji (wyliczenie nośności konstrukcji dachu budynku, przebudowa konstrukcji dachu, możliwy montaż instalacji fotowoltaicznej na dachu budynku).</w:t>
      </w:r>
      <w:r w:rsidR="00233FFA">
        <w:br/>
      </w:r>
    </w:p>
    <w:p w:rsidR="00D341BD" w:rsidRDefault="00EF0503" w:rsidP="00D341BD">
      <w:pPr>
        <w:pStyle w:val="Akapitzlist"/>
        <w:numPr>
          <w:ilvl w:val="0"/>
          <w:numId w:val="4"/>
        </w:numPr>
        <w:jc w:val="both"/>
      </w:pPr>
      <w:r>
        <w:t xml:space="preserve"> Z opracowania musi wynikać zakres rzeczowy przedsięwzięcia</w:t>
      </w:r>
      <w:r w:rsidR="00F25356">
        <w:t xml:space="preserve"> modernizacyjnego.</w:t>
      </w:r>
    </w:p>
    <w:p w:rsidR="00D341BD" w:rsidRDefault="00D341BD" w:rsidP="00D341BD">
      <w:pPr>
        <w:pStyle w:val="Akapitzlist"/>
        <w:jc w:val="both"/>
      </w:pPr>
    </w:p>
    <w:p w:rsidR="002D6F16" w:rsidRDefault="00D341BD" w:rsidP="002D6F16">
      <w:pPr>
        <w:pStyle w:val="Akapitzlist"/>
        <w:numPr>
          <w:ilvl w:val="0"/>
          <w:numId w:val="4"/>
        </w:numPr>
        <w:jc w:val="both"/>
      </w:pPr>
      <w:r>
        <w:t>Opracowanie powinno być sporządzone zgodnie z rozporządzeniem Ministra Infrastruktury z dnia 17 marca 2009 r. w sprawie szczegółowego zakresu i forma audytu energetycznego oraz części audytu remontowego, wzorów kart audytu, a także algorytmu oceny opłacalności przedsięwzięcia termomodernizacyjnego (</w:t>
      </w:r>
      <w:proofErr w:type="spellStart"/>
      <w:r>
        <w:t>Dz.U</w:t>
      </w:r>
      <w:proofErr w:type="spellEnd"/>
      <w:r>
        <w:t>. nr 43, poz. 346 ze zm.) oraz rozporządzeniem Ministra Energii z dnia 5 października 2017 r. w sprawie szczegółowego zakresu i sposobu sporządzania audytu efektywności energetycznej oraz metod obliczania oszczędności energii (</w:t>
      </w:r>
      <w:proofErr w:type="spellStart"/>
      <w:r>
        <w:t>Dz.U</w:t>
      </w:r>
      <w:proofErr w:type="spellEnd"/>
      <w:r>
        <w:t>. z 2023 r. poz. 1220, ze zm.)</w:t>
      </w:r>
    </w:p>
    <w:p w:rsidR="002D6F16" w:rsidRDefault="002D6F16" w:rsidP="002D6F16">
      <w:pPr>
        <w:pStyle w:val="Akapitzlist"/>
        <w:jc w:val="both"/>
      </w:pPr>
    </w:p>
    <w:p w:rsidR="00F25356" w:rsidRDefault="00091DFD" w:rsidP="00F25356">
      <w:pPr>
        <w:pStyle w:val="Akapitzlist"/>
        <w:numPr>
          <w:ilvl w:val="0"/>
          <w:numId w:val="4"/>
        </w:numPr>
        <w:jc w:val="both"/>
      </w:pPr>
      <w:r>
        <w:t>Dane techniczne budynków.</w:t>
      </w:r>
    </w:p>
    <w:p w:rsidR="00233FFA" w:rsidRDefault="00233FFA" w:rsidP="00233FFA">
      <w:pPr>
        <w:pStyle w:val="Akapitzlist"/>
        <w:jc w:val="both"/>
      </w:pPr>
    </w:p>
    <w:p w:rsidR="00F25356" w:rsidRDefault="00091DFD" w:rsidP="00091DFD">
      <w:pPr>
        <w:pStyle w:val="Akapitzlist"/>
        <w:numPr>
          <w:ilvl w:val="0"/>
          <w:numId w:val="8"/>
        </w:numPr>
        <w:jc w:val="both"/>
        <w:rPr>
          <w:b/>
        </w:rPr>
      </w:pPr>
      <w:r w:rsidRPr="00F25356">
        <w:rPr>
          <w:b/>
        </w:rPr>
        <w:t>B</w:t>
      </w:r>
      <w:r w:rsidR="00E668E5">
        <w:rPr>
          <w:b/>
        </w:rPr>
        <w:t>udynek świetlicy w m. Rosochata</w:t>
      </w:r>
    </w:p>
    <w:p w:rsidR="00E668E5" w:rsidRDefault="00E668E5" w:rsidP="00E668E5">
      <w:pPr>
        <w:pStyle w:val="Akapitzlist"/>
        <w:jc w:val="both"/>
        <w:rPr>
          <w:b/>
        </w:rPr>
      </w:pPr>
    </w:p>
    <w:p w:rsidR="00233FFA" w:rsidRDefault="00233FFA" w:rsidP="00233FFA">
      <w:pPr>
        <w:pStyle w:val="Akapitzlist"/>
        <w:jc w:val="both"/>
        <w:rPr>
          <w:b/>
        </w:rPr>
      </w:pPr>
      <w:r w:rsidRPr="00233FFA">
        <w:rPr>
          <w:b/>
          <w:noProof/>
          <w:lang w:eastAsia="pl-PL"/>
        </w:rPr>
        <w:drawing>
          <wp:inline distT="0" distB="0" distL="0" distR="0" wp14:anchorId="5E7EB77B" wp14:editId="6550349D">
            <wp:extent cx="2941982" cy="3675747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4501" cy="367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56" w:rsidRDefault="00233FFA" w:rsidP="00F25356">
      <w:pPr>
        <w:pStyle w:val="Akapitzlist"/>
        <w:jc w:val="both"/>
      </w:pPr>
      <w:r>
        <w:br/>
      </w:r>
      <w:r w:rsidR="00091DFD">
        <w:t xml:space="preserve">Rok budowy budynku: </w:t>
      </w:r>
      <w:r w:rsidR="00F25356">
        <w:t>II połowa XX wieku.</w:t>
      </w:r>
    </w:p>
    <w:p w:rsidR="00F25356" w:rsidRPr="00F25356" w:rsidRDefault="00233FFA" w:rsidP="00F25356">
      <w:pPr>
        <w:pStyle w:val="Akapitzlist"/>
        <w:jc w:val="both"/>
      </w:pPr>
      <w:r>
        <w:br/>
      </w:r>
      <w:r w:rsidR="00091DFD">
        <w:t xml:space="preserve">Powierzania użytkowa budynku: </w:t>
      </w:r>
      <w:r w:rsidR="00F25356">
        <w:t>273,74</w:t>
      </w:r>
      <w:r w:rsidR="00091DFD">
        <w:t xml:space="preserve"> m</w:t>
      </w:r>
      <w:r w:rsidR="00091DFD" w:rsidRPr="00F25356">
        <w:rPr>
          <w:vertAlign w:val="superscript"/>
        </w:rPr>
        <w:t>2</w:t>
      </w:r>
      <w:r w:rsidR="00F25356">
        <w:t>.</w:t>
      </w:r>
    </w:p>
    <w:p w:rsidR="00F25356" w:rsidRDefault="00233FFA" w:rsidP="00F25356">
      <w:pPr>
        <w:pStyle w:val="Akapitzlist"/>
        <w:jc w:val="both"/>
      </w:pPr>
      <w:r>
        <w:lastRenderedPageBreak/>
        <w:br/>
      </w:r>
      <w:r w:rsidR="00091DFD">
        <w:t xml:space="preserve">Kubatura budynku: </w:t>
      </w:r>
      <w:r w:rsidR="00F25356">
        <w:t>1289,83</w:t>
      </w:r>
      <w:r w:rsidR="00091DFD">
        <w:t xml:space="preserve"> m</w:t>
      </w:r>
      <w:r w:rsidR="00091DFD" w:rsidRPr="00F25356">
        <w:rPr>
          <w:vertAlign w:val="superscript"/>
        </w:rPr>
        <w:t>3</w:t>
      </w:r>
      <w:r w:rsidR="00F25356">
        <w:t>.</w:t>
      </w:r>
    </w:p>
    <w:p w:rsidR="00F25356" w:rsidRDefault="00233FFA" w:rsidP="00F25356">
      <w:pPr>
        <w:pStyle w:val="Akapitzlist"/>
        <w:jc w:val="both"/>
      </w:pPr>
      <w:r>
        <w:br/>
      </w:r>
      <w:r w:rsidR="00F25356">
        <w:t>Liczba kondygnacji</w:t>
      </w:r>
      <w:r w:rsidR="00091DFD">
        <w:t xml:space="preserve">: </w:t>
      </w:r>
      <w:r w:rsidR="00F25356">
        <w:t>1+strych.</w:t>
      </w:r>
    </w:p>
    <w:p w:rsidR="00233FFA" w:rsidRDefault="00233FFA" w:rsidP="002D6F16">
      <w:pPr>
        <w:pStyle w:val="Akapitzlist"/>
        <w:jc w:val="both"/>
      </w:pPr>
      <w:r>
        <w:br/>
      </w:r>
    </w:p>
    <w:p w:rsidR="00F079D0" w:rsidRDefault="00F079D0" w:rsidP="001520D4">
      <w:pPr>
        <w:jc w:val="both"/>
      </w:pPr>
    </w:p>
    <w:p w:rsidR="00F079D0" w:rsidRDefault="00F079D0" w:rsidP="00F079D0">
      <w:pPr>
        <w:pStyle w:val="Akapitzlist"/>
        <w:numPr>
          <w:ilvl w:val="0"/>
          <w:numId w:val="8"/>
        </w:numPr>
        <w:jc w:val="both"/>
        <w:rPr>
          <w:b/>
        </w:rPr>
      </w:pPr>
      <w:r w:rsidRPr="00F25356">
        <w:rPr>
          <w:b/>
        </w:rPr>
        <w:t xml:space="preserve">Budynek świetlicy w m. </w:t>
      </w:r>
      <w:r>
        <w:rPr>
          <w:b/>
        </w:rPr>
        <w:t>Golanka Górna</w:t>
      </w:r>
    </w:p>
    <w:p w:rsidR="00E668E5" w:rsidRDefault="00E668E5" w:rsidP="00E668E5">
      <w:pPr>
        <w:pStyle w:val="Akapitzlist"/>
        <w:jc w:val="both"/>
        <w:rPr>
          <w:b/>
        </w:rPr>
      </w:pPr>
    </w:p>
    <w:p w:rsidR="00233FFA" w:rsidRDefault="00233FFA" w:rsidP="00233FFA">
      <w:pPr>
        <w:pStyle w:val="Akapitzlist"/>
        <w:jc w:val="both"/>
        <w:rPr>
          <w:b/>
        </w:rPr>
      </w:pPr>
      <w:r w:rsidRPr="00233FFA">
        <w:rPr>
          <w:b/>
          <w:noProof/>
          <w:lang w:eastAsia="pl-PL"/>
        </w:rPr>
        <w:drawing>
          <wp:inline distT="0" distB="0" distL="0" distR="0" wp14:anchorId="72AA9A0B" wp14:editId="7DDACC68">
            <wp:extent cx="3478696" cy="4209483"/>
            <wp:effectExtent l="0" t="0" r="762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297" cy="420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D0" w:rsidRDefault="00233FFA" w:rsidP="00F079D0">
      <w:pPr>
        <w:pStyle w:val="Akapitzlist"/>
        <w:jc w:val="both"/>
      </w:pPr>
      <w:r>
        <w:br/>
      </w:r>
      <w:r w:rsidR="00F079D0">
        <w:t>Rok budowy budynku: II połowa XX wieku.</w:t>
      </w:r>
    </w:p>
    <w:p w:rsidR="00F079D0" w:rsidRDefault="00233FFA" w:rsidP="00F079D0">
      <w:pPr>
        <w:pStyle w:val="Akapitzlist"/>
        <w:jc w:val="both"/>
      </w:pPr>
      <w:r>
        <w:br/>
      </w:r>
      <w:r w:rsidR="00F079D0">
        <w:t xml:space="preserve">Powierzania użytkowa budynku: </w:t>
      </w:r>
      <w:r>
        <w:t>155,49</w:t>
      </w:r>
      <w:r w:rsidR="00F079D0">
        <w:t xml:space="preserve"> m</w:t>
      </w:r>
      <w:r w:rsidR="00F079D0" w:rsidRPr="00F079D0">
        <w:rPr>
          <w:vertAlign w:val="superscript"/>
        </w:rPr>
        <w:t>2</w:t>
      </w:r>
      <w:r w:rsidR="00F079D0">
        <w:t>.</w:t>
      </w:r>
    </w:p>
    <w:p w:rsidR="00F079D0" w:rsidRDefault="00233FFA" w:rsidP="00F079D0">
      <w:pPr>
        <w:pStyle w:val="Akapitzlist"/>
        <w:jc w:val="both"/>
      </w:pPr>
      <w:r>
        <w:br/>
      </w:r>
      <w:r w:rsidR="00F079D0">
        <w:t xml:space="preserve">Kubatura budynku: </w:t>
      </w:r>
      <w:r>
        <w:t>883,73</w:t>
      </w:r>
      <w:r w:rsidR="00F079D0">
        <w:t xml:space="preserve"> m</w:t>
      </w:r>
      <w:r w:rsidR="00F079D0" w:rsidRPr="00F079D0">
        <w:rPr>
          <w:vertAlign w:val="superscript"/>
        </w:rPr>
        <w:t>3</w:t>
      </w:r>
      <w:r w:rsidR="00F079D0">
        <w:t>.</w:t>
      </w:r>
    </w:p>
    <w:p w:rsidR="00F079D0" w:rsidRPr="00F079D0" w:rsidRDefault="00233FFA" w:rsidP="00F079D0">
      <w:pPr>
        <w:pStyle w:val="Akapitzlist"/>
        <w:jc w:val="both"/>
      </w:pPr>
      <w:r>
        <w:br/>
      </w:r>
      <w:r w:rsidR="00F079D0">
        <w:t>Liczba kondygnacji: 1.</w:t>
      </w:r>
    </w:p>
    <w:p w:rsidR="00F079D0" w:rsidRDefault="00F079D0" w:rsidP="002D6F16">
      <w:pPr>
        <w:pStyle w:val="Akapitzlist"/>
        <w:jc w:val="both"/>
      </w:pPr>
    </w:p>
    <w:p w:rsidR="00DE4EC3" w:rsidRDefault="00DE4EC3" w:rsidP="00F079D0">
      <w:pPr>
        <w:pStyle w:val="Akapitzlist"/>
        <w:jc w:val="both"/>
      </w:pPr>
    </w:p>
    <w:p w:rsidR="00DE4EC3" w:rsidRPr="00DE4EC3" w:rsidRDefault="00DE4EC3" w:rsidP="00DE4EC3">
      <w:pPr>
        <w:pStyle w:val="Akapitzlist"/>
        <w:numPr>
          <w:ilvl w:val="0"/>
          <w:numId w:val="1"/>
        </w:numPr>
        <w:ind w:left="777"/>
        <w:rPr>
          <w:b/>
        </w:rPr>
      </w:pPr>
      <w:r w:rsidRPr="00DE4EC3">
        <w:rPr>
          <w:b/>
        </w:rPr>
        <w:t>NAZWA I KOD OKREŚ</w:t>
      </w:r>
      <w:r w:rsidR="002D6F16">
        <w:rPr>
          <w:b/>
        </w:rPr>
        <w:t>LONY WE WSPÓLNYM SŁOWNIKU (CPV).</w:t>
      </w:r>
      <w:r w:rsidR="0055272E">
        <w:rPr>
          <w:b/>
        </w:rPr>
        <w:br/>
      </w:r>
    </w:p>
    <w:p w:rsidR="00DE4EC3" w:rsidRDefault="00DE4EC3" w:rsidP="00105679">
      <w:pPr>
        <w:pStyle w:val="Akapitzlist"/>
        <w:numPr>
          <w:ilvl w:val="0"/>
          <w:numId w:val="10"/>
        </w:numPr>
        <w:jc w:val="both"/>
      </w:pPr>
      <w:r>
        <w:t>71314300-5: Usługi doradcze w zakresie wydajności energetyczne</w:t>
      </w:r>
      <w:r w:rsidR="00E668E5">
        <w:t>.</w:t>
      </w:r>
    </w:p>
    <w:p w:rsidR="00105679" w:rsidRDefault="00105679" w:rsidP="00105679">
      <w:pPr>
        <w:pStyle w:val="Akapitzlist"/>
        <w:jc w:val="both"/>
      </w:pPr>
    </w:p>
    <w:p w:rsidR="00E668E5" w:rsidRDefault="00E668E5" w:rsidP="00E668E5">
      <w:pPr>
        <w:pStyle w:val="Akapitzlist"/>
        <w:numPr>
          <w:ilvl w:val="0"/>
          <w:numId w:val="1"/>
        </w:numPr>
        <w:ind w:left="777"/>
        <w:rPr>
          <w:b/>
        </w:rPr>
      </w:pPr>
      <w:r w:rsidRPr="00E668E5">
        <w:rPr>
          <w:b/>
        </w:rPr>
        <w:t>OPIS SPOSOBU PRZYGOTOWANIA OFERTY.</w:t>
      </w:r>
    </w:p>
    <w:p w:rsidR="008B7113" w:rsidRDefault="008B7113" w:rsidP="008B7113">
      <w:pPr>
        <w:pStyle w:val="Akapitzlist"/>
        <w:ind w:left="777"/>
        <w:rPr>
          <w:b/>
        </w:rPr>
      </w:pPr>
    </w:p>
    <w:p w:rsidR="00E668E5" w:rsidRPr="00E668E5" w:rsidRDefault="00E668E5" w:rsidP="00E668E5">
      <w:pPr>
        <w:pStyle w:val="Akapitzlist"/>
        <w:numPr>
          <w:ilvl w:val="0"/>
          <w:numId w:val="9"/>
        </w:numPr>
        <w:jc w:val="both"/>
      </w:pPr>
      <w:r w:rsidRPr="00E668E5">
        <w:t>Oferta powinna być sporządzona w języku polskim i złożona przy użyciu środków komunikacji</w:t>
      </w:r>
    </w:p>
    <w:p w:rsidR="00E668E5" w:rsidRDefault="00E668E5" w:rsidP="00E668E5">
      <w:pPr>
        <w:pStyle w:val="Akapitzlist"/>
        <w:jc w:val="both"/>
      </w:pPr>
      <w:r w:rsidRPr="00E668E5">
        <w:t>elektronicznej wyłącznie za pośrednictwem platformazakupowa.pl.</w:t>
      </w:r>
    </w:p>
    <w:p w:rsidR="00E668E5" w:rsidRDefault="00E668E5" w:rsidP="00E668E5">
      <w:pPr>
        <w:pStyle w:val="Akapitzlist"/>
        <w:jc w:val="both"/>
      </w:pPr>
    </w:p>
    <w:p w:rsidR="002D6F16" w:rsidRDefault="002D6F16" w:rsidP="0018148E">
      <w:pPr>
        <w:jc w:val="both"/>
      </w:pPr>
    </w:p>
    <w:p w:rsidR="002D6F16" w:rsidRPr="002D6F16" w:rsidRDefault="002D6F16" w:rsidP="002D6F16">
      <w:pPr>
        <w:pStyle w:val="Akapitzlist"/>
        <w:numPr>
          <w:ilvl w:val="0"/>
          <w:numId w:val="1"/>
        </w:numPr>
        <w:ind w:left="777"/>
        <w:rPr>
          <w:b/>
        </w:rPr>
      </w:pPr>
      <w:r w:rsidRPr="002D6F16">
        <w:rPr>
          <w:b/>
        </w:rPr>
        <w:t xml:space="preserve"> TERMIN WYKONANIA PRZEDMIOTU ZAMÓWIENIA</w:t>
      </w:r>
      <w:r>
        <w:rPr>
          <w:b/>
        </w:rPr>
        <w:t>.</w:t>
      </w:r>
    </w:p>
    <w:p w:rsidR="002D6F16" w:rsidRDefault="002D6F16" w:rsidP="002D6F16">
      <w:pPr>
        <w:pStyle w:val="Akapitzlist"/>
        <w:ind w:left="777"/>
        <w:rPr>
          <w:b/>
        </w:rPr>
      </w:pPr>
    </w:p>
    <w:p w:rsidR="00DC5141" w:rsidRDefault="00105679" w:rsidP="00DC5141">
      <w:pPr>
        <w:pStyle w:val="Akapitzlist"/>
        <w:numPr>
          <w:ilvl w:val="0"/>
          <w:numId w:val="13"/>
        </w:numPr>
        <w:jc w:val="both"/>
      </w:pPr>
      <w:r w:rsidRPr="00105679">
        <w:t xml:space="preserve">Termin składania ofert upływa dnia: </w:t>
      </w:r>
      <w:r>
        <w:t>26.02</w:t>
      </w:r>
      <w:r w:rsidRPr="00105679">
        <w:t>.202</w:t>
      </w:r>
      <w:r>
        <w:t>5</w:t>
      </w:r>
      <w:r w:rsidRPr="00105679">
        <w:t xml:space="preserve"> r. o godzinie 1</w:t>
      </w:r>
      <w:r>
        <w:t>0</w:t>
      </w:r>
      <w:r w:rsidRPr="00105679">
        <w:t>:00</w:t>
      </w:r>
      <w:r>
        <w:t>.</w:t>
      </w:r>
    </w:p>
    <w:p w:rsidR="0055272E" w:rsidRDefault="0055272E" w:rsidP="0055272E">
      <w:pPr>
        <w:pStyle w:val="Akapitzlist"/>
        <w:jc w:val="both"/>
      </w:pPr>
    </w:p>
    <w:p w:rsidR="0055272E" w:rsidRDefault="0055272E" w:rsidP="0055272E">
      <w:pPr>
        <w:pStyle w:val="Akapitzlist"/>
        <w:numPr>
          <w:ilvl w:val="0"/>
          <w:numId w:val="1"/>
        </w:numPr>
        <w:ind w:left="777"/>
        <w:rPr>
          <w:b/>
        </w:rPr>
      </w:pPr>
      <w:r w:rsidRPr="0055272E">
        <w:rPr>
          <w:b/>
        </w:rPr>
        <w:t>OSOBA DO KONTAKTU.</w:t>
      </w:r>
    </w:p>
    <w:p w:rsidR="0055272E" w:rsidRPr="0055272E" w:rsidRDefault="0055272E" w:rsidP="0055272E">
      <w:pPr>
        <w:pStyle w:val="Akapitzlist"/>
        <w:ind w:left="777"/>
        <w:rPr>
          <w:b/>
        </w:rPr>
      </w:pPr>
    </w:p>
    <w:p w:rsidR="0055272E" w:rsidRDefault="0055272E" w:rsidP="0055272E">
      <w:pPr>
        <w:pStyle w:val="Akapitzlist"/>
        <w:numPr>
          <w:ilvl w:val="0"/>
          <w:numId w:val="12"/>
        </w:numPr>
        <w:jc w:val="both"/>
      </w:pPr>
      <w:r>
        <w:t>Aleksandra Rybak Inspektor ds. nadzoru i utrzymania obiektów</w:t>
      </w:r>
    </w:p>
    <w:p w:rsidR="0055272E" w:rsidRDefault="0055272E" w:rsidP="0055272E">
      <w:pPr>
        <w:pStyle w:val="Akapitzlist"/>
        <w:jc w:val="both"/>
      </w:pPr>
      <w:r>
        <w:t>tel. 76 857 53 22 wew.57</w:t>
      </w:r>
    </w:p>
    <w:p w:rsidR="00C52606" w:rsidRDefault="00C52606" w:rsidP="0055272E">
      <w:pPr>
        <w:pStyle w:val="Akapitzlist"/>
        <w:jc w:val="both"/>
      </w:pPr>
    </w:p>
    <w:p w:rsidR="00E83587" w:rsidRPr="00E83587" w:rsidRDefault="00E83587" w:rsidP="00E83587">
      <w:pPr>
        <w:pStyle w:val="Akapitzlist"/>
        <w:numPr>
          <w:ilvl w:val="0"/>
          <w:numId w:val="1"/>
        </w:numPr>
        <w:ind w:left="777"/>
        <w:rPr>
          <w:b/>
        </w:rPr>
      </w:pPr>
      <w:r w:rsidRPr="00C52606">
        <w:rPr>
          <w:b/>
        </w:rPr>
        <w:t>OPIS SPOSOBU OBLICZENIA CENY ORAZ RODZAJ</w:t>
      </w:r>
      <w:r>
        <w:rPr>
          <w:b/>
        </w:rPr>
        <w:t xml:space="preserve"> I </w:t>
      </w:r>
      <w:r w:rsidRPr="00C52606">
        <w:rPr>
          <w:b/>
        </w:rPr>
        <w:t>OPIS KRYTERIÓW , KTÓRYMI BĘDZIE SIĘ KIEROWAŁ ZAMAWIAJĄCY PRZY</w:t>
      </w:r>
      <w:r>
        <w:rPr>
          <w:b/>
        </w:rPr>
        <w:t xml:space="preserve"> </w:t>
      </w:r>
      <w:r w:rsidRPr="00C52606">
        <w:rPr>
          <w:b/>
        </w:rPr>
        <w:t>EWENTUALNYM WYBORZE OFERTY</w:t>
      </w:r>
      <w:r>
        <w:rPr>
          <w:b/>
        </w:rPr>
        <w:t>.</w:t>
      </w:r>
      <w:r>
        <w:rPr>
          <w:b/>
        </w:rPr>
        <w:br/>
      </w:r>
    </w:p>
    <w:p w:rsidR="00E83587" w:rsidRDefault="00E83587" w:rsidP="00E83587">
      <w:pPr>
        <w:pStyle w:val="Akapitzlist"/>
        <w:numPr>
          <w:ilvl w:val="0"/>
          <w:numId w:val="14"/>
        </w:numPr>
        <w:jc w:val="both"/>
      </w:pPr>
      <w:r>
        <w:t xml:space="preserve">Cena oferty jest ceną ryczałtową, niezmienną w trakcie wykonywania zamówienia i winna uwzględniać wszystkie zobowiązania wobec Zamawiającego oraz ryzyko związane </w:t>
      </w:r>
      <w:r>
        <w:br/>
        <w:t>z wykonywaniem zamówienia.</w:t>
      </w:r>
    </w:p>
    <w:p w:rsidR="00E83587" w:rsidRDefault="00E83587" w:rsidP="00E83587">
      <w:pPr>
        <w:pStyle w:val="Akapitzlist"/>
        <w:jc w:val="both"/>
      </w:pPr>
    </w:p>
    <w:p w:rsidR="00E83587" w:rsidRDefault="00E83587" w:rsidP="00E83587">
      <w:pPr>
        <w:pStyle w:val="Akapitzlist"/>
        <w:numPr>
          <w:ilvl w:val="0"/>
          <w:numId w:val="14"/>
        </w:numPr>
        <w:jc w:val="both"/>
      </w:pPr>
      <w:r>
        <w:t>Cena powinna być podana w PLN (brutto), z wyodrębnieniem należnego podatku VAT.</w:t>
      </w:r>
    </w:p>
    <w:p w:rsidR="00E83587" w:rsidRDefault="00E83587" w:rsidP="00E83587">
      <w:pPr>
        <w:pStyle w:val="Akapitzlist"/>
        <w:jc w:val="both"/>
      </w:pPr>
    </w:p>
    <w:p w:rsidR="00E83587" w:rsidRDefault="00E83587" w:rsidP="00E83587">
      <w:pPr>
        <w:pStyle w:val="Akapitzlist"/>
        <w:numPr>
          <w:ilvl w:val="0"/>
          <w:numId w:val="14"/>
        </w:numPr>
        <w:jc w:val="both"/>
      </w:pPr>
      <w:r>
        <w:t>Oferowana cena, która będzie brana pod uwagę przy ocenie ofert to cena brutto, traktowana</w:t>
      </w:r>
    </w:p>
    <w:p w:rsidR="00E83587" w:rsidRDefault="00E83587" w:rsidP="00E83587">
      <w:pPr>
        <w:pStyle w:val="Akapitzlist"/>
        <w:jc w:val="both"/>
      </w:pPr>
      <w:r>
        <w:t>jako ostateczna do zapłaty przez Zamawiającego, określana do dwóch miejsc po przecinku, zawierająca wszystkie koszty związane z realizacją zamówienia.</w:t>
      </w:r>
    </w:p>
    <w:p w:rsidR="00E83587" w:rsidRDefault="00E83587" w:rsidP="00E83587">
      <w:pPr>
        <w:pStyle w:val="Akapitzlist"/>
        <w:jc w:val="both"/>
      </w:pPr>
    </w:p>
    <w:p w:rsidR="00E83587" w:rsidRDefault="00E83587" w:rsidP="00E83587">
      <w:pPr>
        <w:pStyle w:val="Akapitzlist"/>
        <w:numPr>
          <w:ilvl w:val="0"/>
          <w:numId w:val="14"/>
        </w:numPr>
        <w:jc w:val="both"/>
      </w:pPr>
      <w:r w:rsidRPr="00E83587">
        <w:t>Kryterium oceny oferty- cena 100%</w:t>
      </w:r>
      <w:r w:rsidR="00412D99">
        <w:t>.</w:t>
      </w:r>
    </w:p>
    <w:p w:rsidR="00412D99" w:rsidRDefault="00412D99" w:rsidP="00412D99">
      <w:pPr>
        <w:pStyle w:val="Akapitzlist"/>
        <w:jc w:val="both"/>
      </w:pPr>
    </w:p>
    <w:p w:rsidR="00412D99" w:rsidRPr="00E83587" w:rsidRDefault="00412D99" w:rsidP="00472D52"/>
    <w:p w:rsidR="00105679" w:rsidRPr="00105679" w:rsidRDefault="00105679" w:rsidP="00105679">
      <w:pPr>
        <w:jc w:val="both"/>
      </w:pPr>
    </w:p>
    <w:sectPr w:rsidR="00105679" w:rsidRPr="001056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19" w:rsidRDefault="002C5A19" w:rsidP="002D6F16">
      <w:pPr>
        <w:spacing w:after="0" w:line="240" w:lineRule="auto"/>
      </w:pPr>
      <w:r>
        <w:separator/>
      </w:r>
    </w:p>
  </w:endnote>
  <w:endnote w:type="continuationSeparator" w:id="0">
    <w:p w:rsidR="002C5A19" w:rsidRDefault="002C5A19" w:rsidP="002D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639433"/>
      <w:docPartObj>
        <w:docPartGallery w:val="Page Numbers (Bottom of Page)"/>
        <w:docPartUnique/>
      </w:docPartObj>
    </w:sdtPr>
    <w:sdtEndPr/>
    <w:sdtContent>
      <w:p w:rsidR="002D6F16" w:rsidRDefault="002D6F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141">
          <w:rPr>
            <w:noProof/>
          </w:rPr>
          <w:t>1</w:t>
        </w:r>
        <w:r>
          <w:fldChar w:fldCharType="end"/>
        </w:r>
      </w:p>
    </w:sdtContent>
  </w:sdt>
  <w:p w:rsidR="002D6F16" w:rsidRDefault="002D6F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19" w:rsidRDefault="002C5A19" w:rsidP="002D6F16">
      <w:pPr>
        <w:spacing w:after="0" w:line="240" w:lineRule="auto"/>
      </w:pPr>
      <w:r>
        <w:separator/>
      </w:r>
    </w:p>
  </w:footnote>
  <w:footnote w:type="continuationSeparator" w:id="0">
    <w:p w:rsidR="002C5A19" w:rsidRDefault="002C5A19" w:rsidP="002D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2A6"/>
    <w:multiLevelType w:val="hybridMultilevel"/>
    <w:tmpl w:val="33662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B0F2C"/>
    <w:multiLevelType w:val="hybridMultilevel"/>
    <w:tmpl w:val="87F2C6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D57C0F"/>
    <w:multiLevelType w:val="hybridMultilevel"/>
    <w:tmpl w:val="556A26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2452D2"/>
    <w:multiLevelType w:val="hybridMultilevel"/>
    <w:tmpl w:val="D5388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1BA3"/>
    <w:multiLevelType w:val="hybridMultilevel"/>
    <w:tmpl w:val="F88E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8660C"/>
    <w:multiLevelType w:val="hybridMultilevel"/>
    <w:tmpl w:val="A92C7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40C19"/>
    <w:multiLevelType w:val="hybridMultilevel"/>
    <w:tmpl w:val="B6602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C41EF"/>
    <w:multiLevelType w:val="hybridMultilevel"/>
    <w:tmpl w:val="A0F441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AF4BE0"/>
    <w:multiLevelType w:val="hybridMultilevel"/>
    <w:tmpl w:val="3B40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D3320"/>
    <w:multiLevelType w:val="hybridMultilevel"/>
    <w:tmpl w:val="A6246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16174"/>
    <w:multiLevelType w:val="hybridMultilevel"/>
    <w:tmpl w:val="80A01584"/>
    <w:lvl w:ilvl="0" w:tplc="CE644C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45619"/>
    <w:multiLevelType w:val="hybridMultilevel"/>
    <w:tmpl w:val="A3E0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27757"/>
    <w:multiLevelType w:val="hybridMultilevel"/>
    <w:tmpl w:val="C0261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62E7A"/>
    <w:multiLevelType w:val="hybridMultilevel"/>
    <w:tmpl w:val="D5388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4"/>
  </w:num>
  <w:num w:numId="11">
    <w:abstractNumId w:val="5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FD"/>
    <w:rsid w:val="00042AC2"/>
    <w:rsid w:val="00091DFD"/>
    <w:rsid w:val="00105679"/>
    <w:rsid w:val="001520D4"/>
    <w:rsid w:val="0018148E"/>
    <w:rsid w:val="00233FFA"/>
    <w:rsid w:val="002C5A19"/>
    <w:rsid w:val="002D6F16"/>
    <w:rsid w:val="003B4871"/>
    <w:rsid w:val="00412D99"/>
    <w:rsid w:val="00472D52"/>
    <w:rsid w:val="004C7AC8"/>
    <w:rsid w:val="0055272E"/>
    <w:rsid w:val="006B4104"/>
    <w:rsid w:val="006D144B"/>
    <w:rsid w:val="007D771E"/>
    <w:rsid w:val="007E313D"/>
    <w:rsid w:val="008B7113"/>
    <w:rsid w:val="0099251F"/>
    <w:rsid w:val="009A3A4C"/>
    <w:rsid w:val="009F4477"/>
    <w:rsid w:val="00AE400A"/>
    <w:rsid w:val="00C52606"/>
    <w:rsid w:val="00D03979"/>
    <w:rsid w:val="00D341BD"/>
    <w:rsid w:val="00DA60C0"/>
    <w:rsid w:val="00DC5141"/>
    <w:rsid w:val="00DE4EC3"/>
    <w:rsid w:val="00E668E5"/>
    <w:rsid w:val="00E83587"/>
    <w:rsid w:val="00EF0503"/>
    <w:rsid w:val="00F031C5"/>
    <w:rsid w:val="00F079D0"/>
    <w:rsid w:val="00F25356"/>
    <w:rsid w:val="00F33896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F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F16"/>
  </w:style>
  <w:style w:type="paragraph" w:styleId="Stopka">
    <w:name w:val="footer"/>
    <w:basedOn w:val="Normalny"/>
    <w:link w:val="StopkaZnak"/>
    <w:uiPriority w:val="99"/>
    <w:unhideWhenUsed/>
    <w:rsid w:val="002D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F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F16"/>
  </w:style>
  <w:style w:type="paragraph" w:styleId="Stopka">
    <w:name w:val="footer"/>
    <w:basedOn w:val="Normalny"/>
    <w:link w:val="StopkaZnak"/>
    <w:uiPriority w:val="99"/>
    <w:unhideWhenUsed/>
    <w:rsid w:val="002D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837E-95FE-44E2-9BDD-D916ABDC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Rybak</dc:creator>
  <cp:lastModifiedBy>Aleksandra Rybak</cp:lastModifiedBy>
  <cp:revision>5</cp:revision>
  <dcterms:created xsi:type="dcterms:W3CDTF">2025-02-13T10:35:00Z</dcterms:created>
  <dcterms:modified xsi:type="dcterms:W3CDTF">2025-02-13T11:11:00Z</dcterms:modified>
</cp:coreProperties>
</file>