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66D3" w14:textId="77777777" w:rsidR="00E03ABD" w:rsidRPr="00E03ABD" w:rsidRDefault="00E03ABD" w:rsidP="00E03ABD">
      <w:pPr>
        <w:rPr>
          <w:rFonts w:ascii="Calibri" w:hAnsi="Calibri" w:cs="Calibri"/>
          <w:bCs/>
          <w:sz w:val="20"/>
          <w:szCs w:val="20"/>
        </w:rPr>
      </w:pPr>
    </w:p>
    <w:p w14:paraId="36FE41CE" w14:textId="0255F5E2" w:rsidR="00324AE9" w:rsidRDefault="004F098C">
      <w:pPr>
        <w:jc w:val="center"/>
        <w:rPr>
          <w:rFonts w:asciiTheme="minorHAnsi" w:eastAsia="Calibri" w:hAnsiTheme="minorHAnsi" w:cstheme="minorHAnsi"/>
          <w:szCs w:val="22"/>
          <w:lang w:eastAsia="en-US"/>
        </w:rPr>
      </w:pPr>
      <w:r>
        <w:rPr>
          <w:rFonts w:ascii="Calibri" w:hAnsi="Calibri" w:cs="Calibri"/>
          <w:bCs/>
        </w:rPr>
        <w:t>Kliniczny Szpital Psychiatryczny</w:t>
      </w:r>
      <w:r w:rsidR="00420CA4">
        <w:rPr>
          <w:rFonts w:ascii="Calibri" w:hAnsi="Calibri" w:cs="Calibri"/>
          <w:bCs/>
        </w:rPr>
        <w:t xml:space="preserve"> SPZOZ</w:t>
      </w:r>
      <w:r w:rsidR="00420CA4">
        <w:rPr>
          <w:rFonts w:asciiTheme="minorHAnsi" w:eastAsia="Calibri" w:hAnsiTheme="minorHAnsi" w:cstheme="minorHAnsi"/>
          <w:szCs w:val="22"/>
          <w:lang w:eastAsia="en-US"/>
        </w:rPr>
        <w:t xml:space="preserve"> w Rybniku</w:t>
      </w:r>
    </w:p>
    <w:p w14:paraId="532F5AD8" w14:textId="77777777" w:rsidR="00324AE9" w:rsidRDefault="00420CA4">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ul. Gliwicka 33, 44-201 Rybnik</w:t>
      </w:r>
    </w:p>
    <w:p w14:paraId="5ABCF698" w14:textId="77777777" w:rsidR="00324AE9" w:rsidRDefault="00420CA4">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tel.: 32/43-28-100 lub 32/43-28-298</w:t>
      </w:r>
    </w:p>
    <w:p w14:paraId="1E4D152A" w14:textId="77777777" w:rsidR="00324AE9" w:rsidRDefault="00420CA4">
      <w:pPr>
        <w:jc w:val="center"/>
        <w:rPr>
          <w:rFonts w:asciiTheme="minorHAnsi" w:eastAsia="Calibri" w:hAnsiTheme="minorHAnsi" w:cstheme="minorHAnsi"/>
          <w:szCs w:val="22"/>
          <w:lang w:eastAsia="en-US"/>
        </w:rPr>
      </w:pPr>
      <w:r>
        <w:rPr>
          <w:rFonts w:ascii="Calibri" w:eastAsia="Calibri" w:hAnsi="Calibri" w:cs="Calibri"/>
          <w:lang w:eastAsia="en-US"/>
        </w:rPr>
        <w:t>faks: 32/42-26-875</w:t>
      </w:r>
    </w:p>
    <w:p w14:paraId="0E31ADF9" w14:textId="77777777" w:rsidR="00324AE9" w:rsidRDefault="00420CA4">
      <w:pPr>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 xml:space="preserve">e-mail: </w:t>
      </w:r>
      <w:hyperlink r:id="rId8">
        <w:r>
          <w:rPr>
            <w:rFonts w:asciiTheme="minorHAnsi" w:eastAsia="Calibri" w:hAnsiTheme="minorHAnsi" w:cstheme="minorHAnsi"/>
            <w:szCs w:val="22"/>
            <w:lang w:val="en-US" w:eastAsia="en-US"/>
          </w:rPr>
          <w:t>kancelaria@psychiatria.com</w:t>
        </w:r>
      </w:hyperlink>
    </w:p>
    <w:p w14:paraId="22EBE866" w14:textId="77777777" w:rsidR="00324AE9" w:rsidRDefault="00420CA4">
      <w:pPr>
        <w:jc w:val="center"/>
        <w:rPr>
          <w:rFonts w:asciiTheme="minorHAnsi" w:eastAsia="Calibri" w:hAnsiTheme="minorHAnsi" w:cstheme="minorHAnsi"/>
          <w:szCs w:val="22"/>
          <w:lang w:val="en-US" w:eastAsia="en-US"/>
        </w:rPr>
      </w:pPr>
      <w:r>
        <w:rPr>
          <w:rFonts w:asciiTheme="minorHAnsi" w:eastAsia="Calibri" w:hAnsiTheme="minorHAnsi" w:cstheme="minorHAnsi"/>
          <w:szCs w:val="22"/>
          <w:lang w:val="en-US" w:eastAsia="en-US"/>
        </w:rPr>
        <w:t xml:space="preserve">strona internetowa: </w:t>
      </w:r>
      <w:hyperlink r:id="rId9">
        <w:r>
          <w:rPr>
            <w:rFonts w:asciiTheme="minorHAnsi" w:eastAsia="Calibri" w:hAnsiTheme="minorHAnsi" w:cstheme="minorHAnsi"/>
            <w:szCs w:val="22"/>
            <w:lang w:val="en-US" w:eastAsia="en-US"/>
          </w:rPr>
          <w:t>https://psychiatria.com</w:t>
        </w:r>
      </w:hyperlink>
    </w:p>
    <w:p w14:paraId="4F3F5AB5" w14:textId="77777777" w:rsidR="00324AE9" w:rsidRDefault="008506BE">
      <w:pPr>
        <w:jc w:val="center"/>
        <w:rPr>
          <w:rFonts w:asciiTheme="minorHAnsi" w:eastAsia="Calibri" w:hAnsiTheme="minorHAnsi" w:cstheme="minorHAnsi"/>
          <w:szCs w:val="22"/>
          <w:lang w:val="en-US" w:eastAsia="en-US"/>
        </w:rPr>
      </w:pPr>
      <w:hyperlink r:id="rId10">
        <w:r w:rsidR="00420CA4">
          <w:rPr>
            <w:rStyle w:val="Hipercze1"/>
            <w:rFonts w:ascii="Calibri" w:hAnsi="Calibri" w:cs="Calibri"/>
            <w:u w:val="none"/>
          </w:rPr>
          <w:t>https://platformazakupowa.pl/pn/psychiatria_rybnik</w:t>
        </w:r>
      </w:hyperlink>
    </w:p>
    <w:p w14:paraId="4C87C0CC" w14:textId="77777777" w:rsidR="00324AE9" w:rsidRDefault="00420CA4">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NIP: 642 25 99 502, REGON: 000292936, KRS: 0000057601,</w:t>
      </w:r>
    </w:p>
    <w:p w14:paraId="0EFC334B" w14:textId="77777777" w:rsidR="00324AE9" w:rsidRDefault="00420CA4">
      <w:pPr>
        <w:jc w:val="center"/>
        <w:rPr>
          <w:rFonts w:asciiTheme="minorHAnsi" w:eastAsia="Calibri" w:hAnsiTheme="minorHAnsi" w:cstheme="minorHAnsi"/>
          <w:szCs w:val="22"/>
          <w:lang w:eastAsia="en-US"/>
        </w:rPr>
      </w:pPr>
      <w:r>
        <w:rPr>
          <w:rFonts w:asciiTheme="minorHAnsi" w:eastAsia="Calibri" w:hAnsiTheme="minorHAnsi" w:cstheme="minorHAnsi"/>
          <w:szCs w:val="22"/>
          <w:lang w:eastAsia="en-US"/>
        </w:rPr>
        <w:t>RPWDL: 000000013265, BDO: 000021621</w:t>
      </w:r>
    </w:p>
    <w:p w14:paraId="7C488E46" w14:textId="77777777" w:rsidR="00324AE9" w:rsidRDefault="00324AE9">
      <w:pPr>
        <w:jc w:val="both"/>
        <w:rPr>
          <w:rFonts w:asciiTheme="minorHAnsi" w:eastAsia="Calibri" w:hAnsiTheme="minorHAnsi" w:cstheme="minorHAnsi"/>
          <w:sz w:val="20"/>
          <w:szCs w:val="20"/>
          <w:lang w:eastAsia="en-US"/>
        </w:rPr>
      </w:pPr>
    </w:p>
    <w:p w14:paraId="0686FEF5" w14:textId="77777777" w:rsidR="00324AE9" w:rsidRDefault="00324AE9">
      <w:pPr>
        <w:jc w:val="both"/>
        <w:rPr>
          <w:rFonts w:asciiTheme="minorHAnsi" w:eastAsia="Calibri" w:hAnsiTheme="minorHAnsi" w:cstheme="minorHAnsi"/>
          <w:sz w:val="20"/>
          <w:szCs w:val="20"/>
          <w:lang w:eastAsia="en-US"/>
        </w:rPr>
      </w:pPr>
    </w:p>
    <w:p w14:paraId="03EFA34C" w14:textId="77777777" w:rsidR="00324AE9" w:rsidRDefault="00324AE9">
      <w:pPr>
        <w:jc w:val="both"/>
        <w:rPr>
          <w:rFonts w:asciiTheme="minorHAnsi" w:eastAsia="Calibri" w:hAnsiTheme="minorHAnsi" w:cstheme="minorHAnsi"/>
          <w:sz w:val="20"/>
          <w:szCs w:val="20"/>
          <w:lang w:eastAsia="en-US"/>
        </w:rPr>
      </w:pPr>
    </w:p>
    <w:p w14:paraId="1B58471F" w14:textId="77777777" w:rsidR="00324AE9" w:rsidRDefault="00324AE9">
      <w:pPr>
        <w:jc w:val="both"/>
        <w:rPr>
          <w:rFonts w:asciiTheme="minorHAnsi" w:eastAsia="Calibri" w:hAnsiTheme="minorHAnsi" w:cstheme="minorHAnsi"/>
          <w:sz w:val="20"/>
          <w:szCs w:val="20"/>
          <w:lang w:eastAsia="en-US"/>
        </w:rPr>
      </w:pPr>
    </w:p>
    <w:p w14:paraId="24AD1FB1" w14:textId="77777777" w:rsidR="00324AE9" w:rsidRDefault="00324AE9">
      <w:pPr>
        <w:jc w:val="both"/>
        <w:rPr>
          <w:rFonts w:asciiTheme="minorHAnsi" w:eastAsia="Calibri" w:hAnsiTheme="minorHAnsi" w:cstheme="minorHAnsi"/>
          <w:sz w:val="20"/>
          <w:szCs w:val="20"/>
          <w:lang w:eastAsia="en-US"/>
        </w:rPr>
      </w:pPr>
    </w:p>
    <w:p w14:paraId="20A5A251" w14:textId="77777777" w:rsidR="00324AE9" w:rsidRDefault="00324AE9">
      <w:pPr>
        <w:jc w:val="both"/>
        <w:rPr>
          <w:rFonts w:asciiTheme="minorHAnsi" w:eastAsia="Calibri" w:hAnsiTheme="minorHAnsi" w:cstheme="minorHAnsi"/>
          <w:sz w:val="20"/>
          <w:szCs w:val="20"/>
          <w:lang w:eastAsia="en-US"/>
        </w:rPr>
      </w:pPr>
    </w:p>
    <w:p w14:paraId="0D50CF2D" w14:textId="4A0C8115" w:rsidR="00324AE9" w:rsidRDefault="00420CA4">
      <w:pPr>
        <w:rPr>
          <w:rFonts w:asciiTheme="minorHAnsi" w:eastAsia="Calibri" w:hAnsiTheme="minorHAnsi" w:cstheme="minorHAnsi"/>
          <w:szCs w:val="22"/>
          <w:lang w:eastAsia="en-US"/>
        </w:rPr>
      </w:pPr>
      <w:r>
        <w:rPr>
          <w:rFonts w:asciiTheme="minorHAnsi" w:hAnsiTheme="minorHAnsi" w:cstheme="minorHAnsi"/>
        </w:rPr>
        <w:t xml:space="preserve">Znak sprawy (numer referencyjny): </w:t>
      </w:r>
      <w:r w:rsidR="003848B8" w:rsidRPr="0009630B">
        <w:rPr>
          <w:rFonts w:ascii="Calibri" w:hAnsi="Calibri" w:cs="Calibri"/>
          <w:color w:val="000000"/>
        </w:rPr>
        <w:t>DZp.380.3.7.2025.MLD.</w:t>
      </w:r>
      <w:r w:rsidR="003848B8" w:rsidRPr="00EC3143">
        <w:rPr>
          <w:rFonts w:ascii="Calibri" w:hAnsi="Calibri" w:cs="Calibri"/>
          <w:color w:val="000000"/>
        </w:rPr>
        <w:t>410</w:t>
      </w:r>
      <w:r w:rsidR="003848B8" w:rsidRPr="0009630B">
        <w:rPr>
          <w:rFonts w:ascii="Calibri" w:hAnsi="Calibri" w:cs="Calibri"/>
          <w:color w:val="000000"/>
        </w:rPr>
        <w:t>.2024</w:t>
      </w:r>
      <w:r w:rsidR="00AD67E1">
        <w:rPr>
          <w:rFonts w:ascii="Calibri" w:hAnsi="Calibri" w:cs="Calibri"/>
          <w:color w:val="000000"/>
        </w:rPr>
        <w:t>.P</w:t>
      </w:r>
    </w:p>
    <w:p w14:paraId="7028AB57" w14:textId="77777777" w:rsidR="00324AE9" w:rsidRDefault="00324AE9">
      <w:pPr>
        <w:jc w:val="both"/>
        <w:rPr>
          <w:rFonts w:asciiTheme="minorHAnsi" w:eastAsia="Calibri" w:hAnsiTheme="minorHAnsi" w:cstheme="minorHAnsi"/>
          <w:sz w:val="20"/>
          <w:szCs w:val="20"/>
          <w:lang w:eastAsia="en-US"/>
        </w:rPr>
      </w:pPr>
    </w:p>
    <w:p w14:paraId="63421912" w14:textId="77777777" w:rsidR="00324AE9" w:rsidRDefault="00324AE9">
      <w:pPr>
        <w:jc w:val="both"/>
        <w:rPr>
          <w:rFonts w:asciiTheme="minorHAnsi" w:eastAsia="Calibri" w:hAnsiTheme="minorHAnsi" w:cstheme="minorHAnsi"/>
          <w:sz w:val="20"/>
          <w:szCs w:val="20"/>
          <w:lang w:eastAsia="en-US"/>
        </w:rPr>
      </w:pPr>
    </w:p>
    <w:p w14:paraId="79C8BA1A" w14:textId="77777777" w:rsidR="00324AE9" w:rsidRDefault="00324AE9">
      <w:pPr>
        <w:rPr>
          <w:rFonts w:asciiTheme="minorHAnsi" w:eastAsia="Calibri" w:hAnsiTheme="minorHAnsi" w:cstheme="minorHAnsi"/>
          <w:sz w:val="20"/>
          <w:szCs w:val="20"/>
          <w:lang w:eastAsia="en-US"/>
        </w:rPr>
      </w:pPr>
    </w:p>
    <w:p w14:paraId="24986D3C" w14:textId="77777777" w:rsidR="00324AE9" w:rsidRDefault="00324AE9">
      <w:pPr>
        <w:rPr>
          <w:rFonts w:asciiTheme="minorHAnsi" w:eastAsia="Calibri" w:hAnsiTheme="minorHAnsi" w:cstheme="minorHAnsi"/>
          <w:sz w:val="20"/>
          <w:szCs w:val="20"/>
          <w:lang w:eastAsia="en-US"/>
        </w:rPr>
      </w:pPr>
    </w:p>
    <w:p w14:paraId="06A35EF5" w14:textId="77777777" w:rsidR="00324AE9" w:rsidRDefault="00324AE9">
      <w:pPr>
        <w:rPr>
          <w:rFonts w:asciiTheme="minorHAnsi" w:eastAsia="Calibri" w:hAnsiTheme="minorHAnsi" w:cstheme="minorHAnsi"/>
          <w:sz w:val="20"/>
          <w:szCs w:val="20"/>
          <w:lang w:eastAsia="en-US"/>
        </w:rPr>
      </w:pPr>
    </w:p>
    <w:p w14:paraId="447E8D68" w14:textId="77777777" w:rsidR="00324AE9" w:rsidRDefault="00324AE9">
      <w:pPr>
        <w:rPr>
          <w:rFonts w:asciiTheme="minorHAnsi" w:eastAsia="Calibri" w:hAnsiTheme="minorHAnsi" w:cstheme="minorHAnsi"/>
          <w:sz w:val="20"/>
          <w:szCs w:val="20"/>
          <w:lang w:eastAsia="en-US"/>
        </w:rPr>
      </w:pPr>
    </w:p>
    <w:p w14:paraId="4603B5A8" w14:textId="77777777" w:rsidR="00324AE9" w:rsidRDefault="00420CA4">
      <w:pPr>
        <w:jc w:val="center"/>
        <w:rPr>
          <w:rFonts w:asciiTheme="minorHAnsi" w:eastAsia="Calibri" w:hAnsiTheme="minorHAnsi" w:cstheme="minorHAnsi"/>
          <w:b/>
          <w:sz w:val="28"/>
          <w:szCs w:val="28"/>
          <w:lang w:eastAsia="en-US"/>
        </w:rPr>
      </w:pPr>
      <w:r>
        <w:rPr>
          <w:rFonts w:asciiTheme="minorHAnsi" w:eastAsia="Calibri" w:hAnsiTheme="minorHAnsi" w:cstheme="minorHAnsi"/>
          <w:b/>
          <w:sz w:val="28"/>
          <w:szCs w:val="28"/>
          <w:lang w:eastAsia="en-US"/>
        </w:rPr>
        <w:t>SWZ</w:t>
      </w:r>
    </w:p>
    <w:p w14:paraId="175CD6EF" w14:textId="6F6B9481" w:rsidR="00324AE9" w:rsidRPr="009A5B1D" w:rsidRDefault="00420CA4">
      <w:pPr>
        <w:jc w:val="center"/>
        <w:rPr>
          <w:rFonts w:asciiTheme="minorHAnsi" w:hAnsiTheme="minorHAnsi" w:cstheme="minorHAnsi"/>
          <w:b/>
          <w:bCs/>
          <w:sz w:val="28"/>
          <w:szCs w:val="28"/>
        </w:rPr>
      </w:pPr>
      <w:bookmarkStart w:id="0" w:name="_Hlk120792970"/>
      <w:r w:rsidRPr="009A5B1D">
        <w:rPr>
          <w:rFonts w:asciiTheme="minorHAnsi" w:hAnsiTheme="minorHAnsi" w:cstheme="minorHAnsi"/>
          <w:b/>
          <w:bCs/>
          <w:sz w:val="28"/>
          <w:szCs w:val="28"/>
        </w:rPr>
        <w:t xml:space="preserve">na </w:t>
      </w:r>
      <w:bookmarkEnd w:id="0"/>
      <w:r w:rsidR="009A5B1D" w:rsidRPr="009A5B1D">
        <w:rPr>
          <w:rFonts w:asciiTheme="minorHAnsi" w:hAnsiTheme="minorHAnsi" w:cstheme="minorHAnsi"/>
          <w:b/>
          <w:bCs/>
          <w:sz w:val="28"/>
          <w:szCs w:val="28"/>
        </w:rPr>
        <w:t>dzierżaw</w:t>
      </w:r>
      <w:r w:rsidR="00806389">
        <w:rPr>
          <w:rFonts w:asciiTheme="minorHAnsi" w:hAnsiTheme="minorHAnsi" w:cstheme="minorHAnsi"/>
          <w:b/>
          <w:bCs/>
          <w:sz w:val="28"/>
          <w:szCs w:val="28"/>
        </w:rPr>
        <w:t>ę</w:t>
      </w:r>
      <w:r w:rsidR="009A5B1D" w:rsidRPr="009A5B1D">
        <w:rPr>
          <w:rFonts w:asciiTheme="minorHAnsi" w:hAnsiTheme="minorHAnsi" w:cstheme="minorHAnsi"/>
          <w:b/>
          <w:bCs/>
          <w:sz w:val="28"/>
          <w:szCs w:val="28"/>
        </w:rPr>
        <w:t xml:space="preserve"> i serwis analizatora immunochemicznego wraz z dostawami odczynników, materiałów eksploatacyjnych (kalibratorów i materiałów kontrolnych) i zużywalnych</w:t>
      </w:r>
    </w:p>
    <w:p w14:paraId="5FAE4DB0" w14:textId="77777777" w:rsidR="00324AE9" w:rsidRDefault="00324AE9">
      <w:pPr>
        <w:jc w:val="both"/>
        <w:rPr>
          <w:rFonts w:asciiTheme="minorHAnsi" w:hAnsiTheme="minorHAnsi" w:cstheme="minorHAnsi"/>
          <w:bCs/>
          <w:sz w:val="20"/>
          <w:szCs w:val="20"/>
        </w:rPr>
      </w:pPr>
    </w:p>
    <w:p w14:paraId="3CE741FD" w14:textId="77777777" w:rsidR="00324AE9" w:rsidRDefault="00324AE9">
      <w:pPr>
        <w:jc w:val="both"/>
        <w:rPr>
          <w:rFonts w:asciiTheme="minorHAnsi" w:hAnsiTheme="minorHAnsi" w:cstheme="minorHAnsi"/>
          <w:bCs/>
          <w:sz w:val="20"/>
          <w:szCs w:val="20"/>
        </w:rPr>
      </w:pPr>
    </w:p>
    <w:p w14:paraId="0EDB53B7" w14:textId="77777777" w:rsidR="00324AE9" w:rsidRDefault="00324AE9">
      <w:pPr>
        <w:jc w:val="both"/>
        <w:rPr>
          <w:rFonts w:asciiTheme="minorHAnsi" w:hAnsiTheme="minorHAnsi" w:cstheme="minorHAnsi"/>
          <w:bCs/>
          <w:sz w:val="20"/>
          <w:szCs w:val="20"/>
        </w:rPr>
      </w:pPr>
    </w:p>
    <w:p w14:paraId="0F274DEE" w14:textId="77777777" w:rsidR="00324AE9" w:rsidRDefault="00324AE9">
      <w:pPr>
        <w:jc w:val="both"/>
        <w:rPr>
          <w:rFonts w:asciiTheme="minorHAnsi" w:hAnsiTheme="minorHAnsi" w:cstheme="minorHAnsi"/>
          <w:bCs/>
          <w:sz w:val="20"/>
          <w:szCs w:val="20"/>
        </w:rPr>
      </w:pPr>
    </w:p>
    <w:p w14:paraId="71E54AA5" w14:textId="77777777" w:rsidR="00324AE9" w:rsidRDefault="00324AE9">
      <w:pPr>
        <w:jc w:val="both"/>
        <w:rPr>
          <w:rFonts w:asciiTheme="minorHAnsi" w:hAnsiTheme="minorHAnsi" w:cstheme="minorHAnsi"/>
          <w:bCs/>
          <w:sz w:val="20"/>
          <w:szCs w:val="20"/>
        </w:rPr>
      </w:pPr>
    </w:p>
    <w:p w14:paraId="046D9C13" w14:textId="77777777" w:rsidR="00324AE9" w:rsidRDefault="00324AE9">
      <w:pPr>
        <w:jc w:val="both"/>
        <w:rPr>
          <w:rFonts w:asciiTheme="minorHAnsi" w:hAnsiTheme="minorHAnsi" w:cstheme="minorHAnsi"/>
          <w:bCs/>
          <w:sz w:val="20"/>
          <w:szCs w:val="20"/>
        </w:rPr>
      </w:pPr>
    </w:p>
    <w:p w14:paraId="7C092964" w14:textId="77777777" w:rsidR="00324AE9" w:rsidRDefault="00420CA4">
      <w:pPr>
        <w:tabs>
          <w:tab w:val="left" w:pos="7423"/>
        </w:tabs>
        <w:rPr>
          <w:rFonts w:asciiTheme="minorHAnsi" w:hAnsiTheme="minorHAnsi" w:cstheme="minorHAnsi"/>
        </w:rPr>
      </w:pPr>
      <w:r>
        <w:rPr>
          <w:rFonts w:asciiTheme="minorHAnsi" w:hAnsiTheme="minorHAnsi" w:cstheme="minorHAnsi"/>
        </w:rPr>
        <w:t>Sporządziła: Joanna Kalisz</w:t>
      </w:r>
    </w:p>
    <w:p w14:paraId="0685CCC7" w14:textId="3CF95E1F" w:rsidR="00324AE9" w:rsidRDefault="00420CA4">
      <w:pPr>
        <w:rPr>
          <w:rFonts w:asciiTheme="minorHAnsi" w:hAnsiTheme="minorHAnsi" w:cstheme="minorHAnsi"/>
        </w:rPr>
      </w:pPr>
      <w:r>
        <w:rPr>
          <w:rFonts w:asciiTheme="minorHAnsi" w:hAnsiTheme="minorHAnsi" w:cstheme="minorHAnsi"/>
        </w:rPr>
        <w:t xml:space="preserve">Rybnik, dnia </w:t>
      </w:r>
      <w:r w:rsidR="00AD67E1">
        <w:rPr>
          <w:rFonts w:asciiTheme="minorHAnsi" w:hAnsiTheme="minorHAnsi" w:cstheme="minorHAnsi"/>
        </w:rPr>
        <w:t>21</w:t>
      </w:r>
      <w:r w:rsidRPr="00740393">
        <w:rPr>
          <w:rFonts w:asciiTheme="minorHAnsi" w:hAnsiTheme="minorHAnsi" w:cstheme="minorHAnsi"/>
        </w:rPr>
        <w:t>.</w:t>
      </w:r>
      <w:r w:rsidR="00740393" w:rsidRPr="00740393">
        <w:rPr>
          <w:rFonts w:asciiTheme="minorHAnsi" w:hAnsiTheme="minorHAnsi" w:cstheme="minorHAnsi"/>
        </w:rPr>
        <w:t>02</w:t>
      </w:r>
      <w:r w:rsidRPr="00740393">
        <w:rPr>
          <w:rFonts w:asciiTheme="minorHAnsi" w:hAnsiTheme="minorHAnsi" w:cstheme="minorHAnsi"/>
        </w:rPr>
        <w:t>.202</w:t>
      </w:r>
      <w:r w:rsidR="00740393" w:rsidRPr="00740393">
        <w:rPr>
          <w:rFonts w:asciiTheme="minorHAnsi" w:hAnsiTheme="minorHAnsi" w:cstheme="minorHAnsi"/>
        </w:rPr>
        <w:t>5</w:t>
      </w:r>
      <w:r w:rsidRPr="00740393">
        <w:rPr>
          <w:rFonts w:asciiTheme="minorHAnsi" w:hAnsiTheme="minorHAnsi" w:cstheme="minorHAnsi"/>
        </w:rPr>
        <w:t xml:space="preserve"> r.</w:t>
      </w:r>
    </w:p>
    <w:p w14:paraId="560DB40D" w14:textId="77777777" w:rsidR="00324AE9" w:rsidRDefault="00324AE9">
      <w:pPr>
        <w:tabs>
          <w:tab w:val="left" w:pos="567"/>
          <w:tab w:val="left" w:pos="2833"/>
        </w:tabs>
        <w:contextualSpacing/>
        <w:rPr>
          <w:rFonts w:asciiTheme="minorHAnsi" w:hAnsiTheme="minorHAnsi" w:cstheme="minorHAnsi"/>
          <w:bCs/>
          <w:iCs/>
          <w:sz w:val="20"/>
          <w:szCs w:val="20"/>
        </w:rPr>
      </w:pPr>
    </w:p>
    <w:p w14:paraId="66C134AE" w14:textId="77777777" w:rsidR="00324AE9" w:rsidRDefault="00324AE9">
      <w:pPr>
        <w:tabs>
          <w:tab w:val="left" w:pos="567"/>
          <w:tab w:val="left" w:pos="2833"/>
        </w:tabs>
        <w:contextualSpacing/>
        <w:rPr>
          <w:rFonts w:asciiTheme="minorHAnsi" w:hAnsiTheme="minorHAnsi" w:cstheme="minorHAnsi"/>
          <w:bCs/>
          <w:iCs/>
          <w:sz w:val="20"/>
          <w:szCs w:val="20"/>
        </w:rPr>
      </w:pPr>
    </w:p>
    <w:p w14:paraId="1D0EEEE0" w14:textId="77777777" w:rsidR="00324AE9" w:rsidRDefault="00324AE9">
      <w:pPr>
        <w:tabs>
          <w:tab w:val="left" w:pos="567"/>
          <w:tab w:val="left" w:pos="2833"/>
        </w:tabs>
        <w:contextualSpacing/>
        <w:rPr>
          <w:rFonts w:asciiTheme="minorHAnsi" w:hAnsiTheme="minorHAnsi" w:cstheme="minorHAnsi"/>
          <w:bCs/>
          <w:iCs/>
          <w:sz w:val="20"/>
          <w:szCs w:val="20"/>
        </w:rPr>
      </w:pPr>
    </w:p>
    <w:p w14:paraId="60EEBDEC" w14:textId="77777777" w:rsidR="00324AE9" w:rsidRDefault="00324AE9">
      <w:pPr>
        <w:tabs>
          <w:tab w:val="left" w:pos="567"/>
          <w:tab w:val="left" w:pos="2833"/>
        </w:tabs>
        <w:contextualSpacing/>
        <w:rPr>
          <w:rFonts w:asciiTheme="minorHAnsi" w:hAnsiTheme="minorHAnsi" w:cstheme="minorHAnsi"/>
          <w:bCs/>
          <w:iCs/>
          <w:sz w:val="20"/>
          <w:szCs w:val="20"/>
        </w:rPr>
      </w:pPr>
    </w:p>
    <w:p w14:paraId="41F8E991" w14:textId="77777777" w:rsidR="00324AE9" w:rsidRDefault="00324AE9">
      <w:pPr>
        <w:tabs>
          <w:tab w:val="left" w:pos="567"/>
          <w:tab w:val="left" w:pos="2833"/>
        </w:tabs>
        <w:contextualSpacing/>
        <w:rPr>
          <w:rFonts w:asciiTheme="minorHAnsi" w:hAnsiTheme="minorHAnsi" w:cstheme="minorHAnsi"/>
          <w:bCs/>
          <w:iCs/>
          <w:sz w:val="20"/>
          <w:szCs w:val="20"/>
        </w:rPr>
      </w:pPr>
    </w:p>
    <w:p w14:paraId="0525298F" w14:textId="77777777" w:rsidR="00324AE9" w:rsidRDefault="00324AE9">
      <w:pPr>
        <w:tabs>
          <w:tab w:val="left" w:pos="567"/>
          <w:tab w:val="left" w:pos="2833"/>
        </w:tabs>
        <w:contextualSpacing/>
        <w:rPr>
          <w:rFonts w:asciiTheme="minorHAnsi" w:hAnsiTheme="minorHAnsi" w:cstheme="minorHAnsi"/>
          <w:bCs/>
          <w:iCs/>
          <w:sz w:val="20"/>
          <w:szCs w:val="20"/>
        </w:rPr>
      </w:pPr>
    </w:p>
    <w:p w14:paraId="7DB80A2B" w14:textId="2E4EA102" w:rsidR="00324AE9" w:rsidRPr="00740393" w:rsidRDefault="00420CA4">
      <w:pPr>
        <w:ind w:left="6372"/>
        <w:rPr>
          <w:rFonts w:asciiTheme="minorHAnsi" w:hAnsiTheme="minorHAnsi" w:cstheme="minorHAnsi"/>
        </w:rPr>
      </w:pPr>
      <w:r w:rsidRPr="00740393">
        <w:rPr>
          <w:rFonts w:asciiTheme="minorHAnsi" w:hAnsiTheme="minorHAnsi" w:cstheme="minorHAnsi"/>
        </w:rPr>
        <w:t>Zatwierdził</w:t>
      </w:r>
      <w:r w:rsidR="0049607B" w:rsidRPr="00740393">
        <w:rPr>
          <w:rFonts w:asciiTheme="minorHAnsi" w:hAnsiTheme="minorHAnsi" w:cstheme="minorHAnsi"/>
        </w:rPr>
        <w:t>:</w:t>
      </w:r>
    </w:p>
    <w:p w14:paraId="63F744BD" w14:textId="204ADB07" w:rsidR="00DD652C" w:rsidRDefault="00DD652C">
      <w:pPr>
        <w:ind w:firstLine="6379"/>
        <w:rPr>
          <w:rFonts w:ascii="Calibri" w:eastAsia="SimSun" w:hAnsi="Calibri" w:cs="Calibri"/>
        </w:rPr>
      </w:pPr>
      <w:r>
        <w:rPr>
          <w:rFonts w:ascii="Calibri" w:eastAsia="SimSun" w:hAnsi="Calibri" w:cs="Calibri"/>
        </w:rPr>
        <w:t xml:space="preserve">Zastępca </w:t>
      </w:r>
      <w:r w:rsidR="00420CA4" w:rsidRPr="00740393">
        <w:rPr>
          <w:rFonts w:ascii="Calibri" w:eastAsia="SimSun" w:hAnsi="Calibri" w:cs="Calibri"/>
        </w:rPr>
        <w:t>Dyrektor</w:t>
      </w:r>
      <w:r>
        <w:rPr>
          <w:rFonts w:ascii="Calibri" w:eastAsia="SimSun" w:hAnsi="Calibri" w:cs="Calibri"/>
        </w:rPr>
        <w:t>a</w:t>
      </w:r>
    </w:p>
    <w:p w14:paraId="414868A7" w14:textId="77777777" w:rsidR="00DD652C" w:rsidRDefault="00DD652C">
      <w:pPr>
        <w:ind w:firstLine="6379"/>
        <w:rPr>
          <w:rFonts w:ascii="Calibri" w:eastAsia="SimSun" w:hAnsi="Calibri" w:cs="Calibri"/>
        </w:rPr>
      </w:pPr>
      <w:r>
        <w:rPr>
          <w:rFonts w:ascii="Calibri" w:eastAsia="SimSun" w:hAnsi="Calibri" w:cs="Calibri"/>
        </w:rPr>
        <w:t>Naczelna Pielęgniarka</w:t>
      </w:r>
    </w:p>
    <w:p w14:paraId="3799FE4C" w14:textId="6455B625" w:rsidR="00FD418A" w:rsidRDefault="00DD652C">
      <w:pPr>
        <w:ind w:left="6372"/>
        <w:rPr>
          <w:rFonts w:asciiTheme="minorHAnsi" w:hAnsiTheme="minorHAnsi" w:cstheme="minorHAnsi"/>
        </w:rPr>
      </w:pPr>
      <w:r>
        <w:rPr>
          <w:rFonts w:asciiTheme="minorHAnsi" w:hAnsiTheme="minorHAnsi" w:cstheme="minorHAnsi"/>
        </w:rPr>
        <w:t>Barbara Stefańska</w:t>
      </w:r>
    </w:p>
    <w:p w14:paraId="55B17923" w14:textId="77777777" w:rsidR="00324AE9" w:rsidRDefault="00324AE9">
      <w:pPr>
        <w:rPr>
          <w:rFonts w:asciiTheme="minorHAnsi" w:hAnsiTheme="minorHAnsi" w:cstheme="minorHAnsi"/>
          <w:sz w:val="20"/>
          <w:szCs w:val="20"/>
        </w:rPr>
      </w:pPr>
    </w:p>
    <w:p w14:paraId="1481053D" w14:textId="77777777" w:rsidR="00324AE9" w:rsidRDefault="00324AE9">
      <w:pPr>
        <w:pStyle w:val="Zwykytekst"/>
        <w:jc w:val="both"/>
        <w:rPr>
          <w:rFonts w:asciiTheme="minorHAnsi" w:hAnsiTheme="minorHAnsi" w:cstheme="minorHAnsi"/>
          <w:iCs/>
        </w:rPr>
      </w:pPr>
    </w:p>
    <w:p w14:paraId="34B2C09D" w14:textId="77777777" w:rsidR="00324AE9" w:rsidRDefault="00324AE9">
      <w:pPr>
        <w:rPr>
          <w:rFonts w:asciiTheme="minorHAnsi" w:eastAsia="Calibri" w:hAnsiTheme="minorHAnsi" w:cstheme="minorHAnsi"/>
          <w:sz w:val="20"/>
          <w:szCs w:val="20"/>
          <w:lang w:eastAsia="en-US"/>
        </w:rPr>
      </w:pPr>
    </w:p>
    <w:p w14:paraId="48941D81" w14:textId="77777777" w:rsidR="00324AE9" w:rsidRDefault="00324AE9">
      <w:pPr>
        <w:rPr>
          <w:rFonts w:asciiTheme="minorHAnsi" w:eastAsia="Calibri" w:hAnsiTheme="minorHAnsi" w:cstheme="minorHAnsi"/>
          <w:sz w:val="20"/>
          <w:szCs w:val="20"/>
          <w:lang w:eastAsia="en-US"/>
        </w:rPr>
      </w:pPr>
    </w:p>
    <w:p w14:paraId="753CA8DD" w14:textId="77777777" w:rsidR="00324AE9" w:rsidRDefault="00324AE9">
      <w:pPr>
        <w:rPr>
          <w:rFonts w:asciiTheme="minorHAnsi" w:eastAsia="Calibri" w:hAnsiTheme="minorHAnsi" w:cstheme="minorHAnsi"/>
          <w:sz w:val="20"/>
          <w:szCs w:val="20"/>
          <w:lang w:eastAsia="en-US"/>
        </w:rPr>
      </w:pPr>
    </w:p>
    <w:p w14:paraId="33271FAC" w14:textId="77777777" w:rsidR="00324AE9" w:rsidRDefault="00324AE9">
      <w:pPr>
        <w:rPr>
          <w:rFonts w:asciiTheme="minorHAnsi" w:eastAsia="Calibri" w:hAnsiTheme="minorHAnsi" w:cstheme="minorHAnsi"/>
          <w:sz w:val="20"/>
          <w:szCs w:val="20"/>
          <w:lang w:eastAsia="en-US"/>
        </w:rPr>
      </w:pPr>
    </w:p>
    <w:p w14:paraId="7EF6C6D9" w14:textId="77777777" w:rsidR="00324AE9" w:rsidRDefault="00420CA4">
      <w:pPr>
        <w:spacing w:line="276" w:lineRule="auto"/>
        <w:jc w:val="center"/>
        <w:rPr>
          <w:rFonts w:ascii="Calibri" w:eastAsia="Calibri" w:hAnsi="Calibri" w:cs="Calibri"/>
          <w:lang w:eastAsia="en-US"/>
        </w:rPr>
      </w:pPr>
      <w:r>
        <w:rPr>
          <w:rFonts w:ascii="Calibri" w:eastAsia="Calibri" w:hAnsi="Calibri" w:cs="Calibri"/>
          <w:lang w:eastAsia="en-US"/>
        </w:rPr>
        <w:t>Postępowanie prowadzone w trybie podstawowym bez negocjacji</w:t>
      </w:r>
    </w:p>
    <w:p w14:paraId="5C3769F7" w14:textId="6BD57388" w:rsidR="00324AE9" w:rsidRDefault="00420CA4">
      <w:pPr>
        <w:jc w:val="center"/>
        <w:rPr>
          <w:rFonts w:asciiTheme="minorHAnsi" w:eastAsia="Calibri" w:hAnsiTheme="minorHAnsi" w:cstheme="minorHAnsi"/>
          <w:szCs w:val="22"/>
          <w:lang w:eastAsia="en-US"/>
        </w:rPr>
      </w:pPr>
      <w:r>
        <w:rPr>
          <w:rFonts w:ascii="Calibri" w:eastAsia="Calibri" w:hAnsi="Calibri" w:cs="Calibri"/>
          <w:lang w:eastAsia="en-US"/>
        </w:rPr>
        <w:t xml:space="preserve">na podstawie </w:t>
      </w:r>
      <w:r w:rsidR="004A2366">
        <w:rPr>
          <w:rFonts w:ascii="Calibri" w:eastAsia="Calibri" w:hAnsi="Calibri" w:cs="Calibri"/>
          <w:lang w:eastAsia="en-US"/>
        </w:rPr>
        <w:t xml:space="preserve">art. 275 pkt 1 </w:t>
      </w:r>
      <w:r>
        <w:rPr>
          <w:rFonts w:ascii="Calibri" w:eastAsia="Calibri" w:hAnsi="Calibri" w:cs="Calibri"/>
          <w:lang w:eastAsia="en-US"/>
        </w:rPr>
        <w:t>ustawy Pzp</w:t>
      </w:r>
    </w:p>
    <w:p w14:paraId="54E921BD" w14:textId="21393FB2" w:rsidR="00324AE9" w:rsidRDefault="00324AE9">
      <w:pPr>
        <w:pStyle w:val="Zwykytekst"/>
        <w:jc w:val="both"/>
        <w:rPr>
          <w:rFonts w:asciiTheme="minorHAnsi" w:hAnsiTheme="minorHAnsi" w:cstheme="minorHAnsi"/>
          <w:iCs/>
        </w:rPr>
      </w:pPr>
    </w:p>
    <w:p w14:paraId="2C4D4C35" w14:textId="2C715E1A" w:rsidR="00FE06B3" w:rsidRDefault="00FE06B3">
      <w:pPr>
        <w:pStyle w:val="Zwykytekst"/>
        <w:jc w:val="both"/>
        <w:rPr>
          <w:rFonts w:asciiTheme="minorHAnsi" w:hAnsiTheme="minorHAnsi" w:cstheme="minorHAnsi"/>
          <w:iCs/>
        </w:rPr>
      </w:pPr>
    </w:p>
    <w:p w14:paraId="1433E4EA" w14:textId="77777777" w:rsidR="00FE06B3" w:rsidRDefault="00FE06B3">
      <w:pPr>
        <w:pStyle w:val="Zwykytekst"/>
        <w:jc w:val="both"/>
        <w:rPr>
          <w:rFonts w:asciiTheme="minorHAnsi" w:hAnsiTheme="minorHAnsi" w:cstheme="minorHAnsi"/>
          <w:iCs/>
        </w:rPr>
      </w:pPr>
    </w:p>
    <w:tbl>
      <w:tblPr>
        <w:tblW w:w="9054" w:type="dxa"/>
        <w:jc w:val="center"/>
        <w:tblLayout w:type="fixed"/>
        <w:tblLook w:val="00A0" w:firstRow="1" w:lastRow="0" w:firstColumn="1" w:lastColumn="0" w:noHBand="0" w:noVBand="0"/>
      </w:tblPr>
      <w:tblGrid>
        <w:gridCol w:w="9054"/>
      </w:tblGrid>
      <w:tr w:rsidR="00324AE9" w14:paraId="43361F65" w14:textId="77777777">
        <w:trPr>
          <w:trHeight w:val="433"/>
          <w:jc w:val="center"/>
        </w:trPr>
        <w:tc>
          <w:tcPr>
            <w:tcW w:w="9054" w:type="dxa"/>
            <w:tcBorders>
              <w:bottom w:val="single" w:sz="4" w:space="0" w:color="000000"/>
            </w:tcBorders>
            <w:shd w:val="clear" w:color="auto" w:fill="D9D9D9" w:themeFill="background1" w:themeFillShade="D9"/>
          </w:tcPr>
          <w:p w14:paraId="7F076E05" w14:textId="77777777" w:rsidR="00324AE9" w:rsidRDefault="00420CA4">
            <w:pPr>
              <w:widowControl w:val="0"/>
              <w:jc w:val="center"/>
              <w:rPr>
                <w:rFonts w:asciiTheme="minorHAnsi" w:hAnsiTheme="minorHAnsi" w:cstheme="minorHAnsi"/>
                <w:b/>
                <w:bCs/>
              </w:rPr>
            </w:pPr>
            <w:r>
              <w:rPr>
                <w:rFonts w:asciiTheme="minorHAnsi" w:hAnsiTheme="minorHAnsi" w:cstheme="minorHAnsi"/>
                <w:b/>
                <w:bCs/>
              </w:rPr>
              <w:t>Rozdział 1</w:t>
            </w:r>
          </w:p>
          <w:p w14:paraId="5B14ACCD" w14:textId="77777777" w:rsidR="00324AE9" w:rsidRDefault="00420CA4">
            <w:pPr>
              <w:widowControl w:val="0"/>
              <w:jc w:val="center"/>
              <w:rPr>
                <w:rFonts w:asciiTheme="minorHAnsi" w:hAnsiTheme="minorHAnsi" w:cstheme="minorHAnsi"/>
                <w:b/>
                <w:bCs/>
              </w:rPr>
            </w:pPr>
            <w:r>
              <w:rPr>
                <w:rFonts w:asciiTheme="minorHAnsi" w:hAnsiTheme="minorHAnsi" w:cstheme="minorHAnsi"/>
                <w:b/>
                <w:bCs/>
              </w:rPr>
              <w:t>Postanowienia ogólne</w:t>
            </w:r>
          </w:p>
        </w:tc>
      </w:tr>
    </w:tbl>
    <w:p w14:paraId="0E5F4740" w14:textId="77777777" w:rsidR="00324AE9" w:rsidRDefault="00420CA4">
      <w:pPr>
        <w:widowControl w:val="0"/>
        <w:numPr>
          <w:ilvl w:val="1"/>
          <w:numId w:val="1"/>
        </w:numPr>
        <w:ind w:left="567" w:hanging="567"/>
        <w:jc w:val="both"/>
        <w:outlineLvl w:val="3"/>
        <w:rPr>
          <w:rFonts w:asciiTheme="minorHAnsi" w:hAnsiTheme="minorHAnsi" w:cstheme="minorHAnsi"/>
        </w:rPr>
      </w:pPr>
      <w:r>
        <w:rPr>
          <w:rFonts w:asciiTheme="minorHAnsi" w:hAnsiTheme="minorHAnsi" w:cstheme="minorHAnsi"/>
        </w:rPr>
        <w:t>Nazwa oraz adres Zamawiającego</w:t>
      </w:r>
      <w:r>
        <w:rPr>
          <w:rFonts w:ascii="Calibri" w:hAnsi="Calibri" w:cs="Calibri"/>
        </w:rPr>
        <w:t>, numer telefonu, adres poczty elektronicznej oraz strony internetowej prowadzonego postępowania</w:t>
      </w:r>
    </w:p>
    <w:p w14:paraId="783D28C1" w14:textId="7F53AD2D" w:rsidR="00324AE9" w:rsidRDefault="00420CA4">
      <w:pPr>
        <w:tabs>
          <w:tab w:val="left" w:pos="567"/>
        </w:tabs>
        <w:ind w:left="567"/>
        <w:jc w:val="both"/>
        <w:rPr>
          <w:rFonts w:asciiTheme="minorHAnsi" w:hAnsiTheme="minorHAnsi" w:cstheme="minorHAnsi"/>
          <w:bCs/>
        </w:rPr>
      </w:pPr>
      <w:r>
        <w:rPr>
          <w:rFonts w:asciiTheme="minorHAnsi" w:hAnsiTheme="minorHAnsi" w:cstheme="minorHAnsi"/>
          <w:bCs/>
        </w:rPr>
        <w:t xml:space="preserve">Nazwa Zamawiającego: </w:t>
      </w:r>
      <w:r w:rsidR="00313D99">
        <w:rPr>
          <w:rFonts w:ascii="Calibri" w:hAnsi="Calibri" w:cs="Calibri"/>
          <w:bCs/>
        </w:rPr>
        <w:t>Kliniczny Szpital Psychiatryczny</w:t>
      </w:r>
      <w:r>
        <w:rPr>
          <w:rFonts w:ascii="Calibri" w:hAnsi="Calibri" w:cs="Calibri"/>
          <w:bCs/>
        </w:rPr>
        <w:t xml:space="preserve"> SPZOZ </w:t>
      </w:r>
      <w:r>
        <w:rPr>
          <w:rFonts w:asciiTheme="minorHAnsi" w:hAnsiTheme="minorHAnsi" w:cstheme="minorHAnsi"/>
        </w:rPr>
        <w:t>w Rybniku</w:t>
      </w:r>
    </w:p>
    <w:p w14:paraId="5D517164" w14:textId="77777777" w:rsidR="00324AE9" w:rsidRDefault="00420CA4">
      <w:pPr>
        <w:tabs>
          <w:tab w:val="left" w:pos="567"/>
        </w:tabs>
        <w:rPr>
          <w:rFonts w:asciiTheme="minorHAnsi" w:hAnsiTheme="minorHAnsi" w:cstheme="minorHAnsi"/>
          <w:bCs/>
        </w:rPr>
      </w:pPr>
      <w:r>
        <w:rPr>
          <w:rFonts w:asciiTheme="minorHAnsi" w:hAnsiTheme="minorHAnsi" w:cstheme="minorHAnsi"/>
          <w:bCs/>
        </w:rPr>
        <w:tab/>
        <w:t xml:space="preserve">Adres Zamawiającego: </w:t>
      </w:r>
      <w:r>
        <w:rPr>
          <w:rFonts w:asciiTheme="minorHAnsi" w:hAnsiTheme="minorHAnsi" w:cstheme="minorHAnsi"/>
        </w:rPr>
        <w:t>ul. Gliwicka 33, 44-201 Rybnik</w:t>
      </w:r>
    </w:p>
    <w:p w14:paraId="1877FE25" w14:textId="77777777" w:rsidR="00324AE9" w:rsidRDefault="00420CA4">
      <w:pPr>
        <w:tabs>
          <w:tab w:val="left" w:pos="567"/>
        </w:tabs>
        <w:rPr>
          <w:rFonts w:asciiTheme="minorHAnsi" w:hAnsiTheme="minorHAnsi" w:cstheme="minorHAnsi"/>
          <w:bCs/>
        </w:rPr>
      </w:pPr>
      <w:r>
        <w:rPr>
          <w:rFonts w:asciiTheme="minorHAnsi" w:hAnsiTheme="minorHAnsi" w:cstheme="minorHAnsi"/>
          <w:bCs/>
        </w:rPr>
        <w:tab/>
        <w:t xml:space="preserve">Numer telefonu: </w:t>
      </w:r>
      <w:r>
        <w:rPr>
          <w:rFonts w:asciiTheme="minorHAnsi" w:hAnsiTheme="minorHAnsi" w:cstheme="minorHAnsi"/>
        </w:rPr>
        <w:t>32/43-28-100 lub 32/43-28-298</w:t>
      </w:r>
    </w:p>
    <w:p w14:paraId="4E5D8BBC" w14:textId="77777777" w:rsidR="00324AE9" w:rsidRDefault="00420CA4">
      <w:pPr>
        <w:tabs>
          <w:tab w:val="left" w:pos="567"/>
        </w:tabs>
        <w:rPr>
          <w:rFonts w:asciiTheme="minorHAnsi" w:hAnsiTheme="minorHAnsi" w:cstheme="minorHAnsi"/>
          <w:bCs/>
        </w:rPr>
      </w:pPr>
      <w:r>
        <w:rPr>
          <w:rFonts w:asciiTheme="minorHAnsi" w:hAnsiTheme="minorHAnsi" w:cstheme="minorHAnsi"/>
          <w:bCs/>
        </w:rPr>
        <w:tab/>
      </w:r>
      <w:r>
        <w:rPr>
          <w:rFonts w:ascii="Calibri" w:hAnsi="Calibri" w:cs="Calibri"/>
          <w:bCs/>
        </w:rPr>
        <w:t>Adres poczty elektronicznej</w:t>
      </w:r>
      <w:r>
        <w:rPr>
          <w:rFonts w:asciiTheme="minorHAnsi" w:hAnsiTheme="minorHAnsi" w:cstheme="minorHAnsi"/>
          <w:bCs/>
        </w:rPr>
        <w:t xml:space="preserve"> (e-mail):</w:t>
      </w:r>
      <w:r>
        <w:rPr>
          <w:rFonts w:asciiTheme="minorHAnsi" w:hAnsiTheme="minorHAnsi" w:cstheme="minorHAnsi"/>
        </w:rPr>
        <w:t xml:space="preserve"> kancelaria@psychiatria.com</w:t>
      </w:r>
    </w:p>
    <w:p w14:paraId="194AB820" w14:textId="77777777" w:rsidR="005D1CF3" w:rsidRDefault="00420CA4">
      <w:pPr>
        <w:tabs>
          <w:tab w:val="left" w:pos="567"/>
        </w:tabs>
        <w:ind w:left="567" w:right="-709"/>
        <w:rPr>
          <w:rFonts w:asciiTheme="minorHAnsi" w:hAnsiTheme="minorHAnsi" w:cstheme="minorHAnsi"/>
          <w:bCs/>
        </w:rPr>
      </w:pPr>
      <w:r w:rsidRPr="005D1CF3">
        <w:rPr>
          <w:rFonts w:asciiTheme="minorHAnsi" w:hAnsiTheme="minorHAnsi" w:cstheme="minorHAnsi"/>
          <w:bCs/>
        </w:rPr>
        <w:t>Adres strony internetowej prowadzonego postępowania:</w:t>
      </w:r>
    </w:p>
    <w:p w14:paraId="75C69145" w14:textId="62865826" w:rsidR="00324AE9" w:rsidRPr="005D1CF3" w:rsidRDefault="008506BE">
      <w:pPr>
        <w:tabs>
          <w:tab w:val="left" w:pos="567"/>
        </w:tabs>
        <w:ind w:left="567" w:right="-709"/>
        <w:rPr>
          <w:rFonts w:asciiTheme="minorHAnsi" w:hAnsiTheme="minorHAnsi" w:cstheme="minorHAnsi"/>
          <w:bCs/>
        </w:rPr>
      </w:pPr>
      <w:hyperlink r:id="rId11" w:history="1">
        <w:r w:rsidR="005D1CF3" w:rsidRPr="005D1CF3">
          <w:rPr>
            <w:rStyle w:val="Hipercze"/>
            <w:rFonts w:asciiTheme="minorHAnsi" w:hAnsiTheme="minorHAnsi" w:cstheme="minorHAnsi"/>
            <w:color w:val="auto"/>
            <w:u w:val="none"/>
            <w:shd w:val="clear" w:color="auto" w:fill="FFFFFF"/>
          </w:rPr>
          <w:t>https://platformazakupowa.pl/transakcja/1066430</w:t>
        </w:r>
      </w:hyperlink>
    </w:p>
    <w:p w14:paraId="5DC00C6F" w14:textId="77777777" w:rsidR="00324AE9" w:rsidRDefault="00420CA4">
      <w:pPr>
        <w:widowControl w:val="0"/>
        <w:numPr>
          <w:ilvl w:val="1"/>
          <w:numId w:val="1"/>
        </w:numPr>
        <w:spacing w:line="276" w:lineRule="auto"/>
        <w:ind w:left="567" w:hanging="567"/>
        <w:jc w:val="both"/>
        <w:outlineLvl w:val="3"/>
        <w:rPr>
          <w:rFonts w:ascii="Calibri" w:hAnsi="Calibri" w:cs="Calibri"/>
          <w:bCs/>
        </w:rPr>
      </w:pPr>
      <w:r>
        <w:rPr>
          <w:rFonts w:ascii="Calibri" w:hAnsi="Calibri" w:cs="Calibri"/>
          <w:bCs/>
        </w:rPr>
        <w:t>Adres strony internetowej, na której udostępniane będą zmiany i wyjaśnienia treści SWZ oraz inne dokumenty zamówienia bezpośrednio związane z postępowaniem</w:t>
      </w:r>
    </w:p>
    <w:p w14:paraId="2BA9EEA5" w14:textId="2A5E5B83" w:rsidR="00324AE9" w:rsidRDefault="00420CA4">
      <w:pPr>
        <w:numPr>
          <w:ilvl w:val="2"/>
          <w:numId w:val="44"/>
        </w:numPr>
        <w:tabs>
          <w:tab w:val="left" w:pos="720"/>
        </w:tabs>
        <w:spacing w:line="276" w:lineRule="auto"/>
        <w:ind w:hanging="657"/>
        <w:jc w:val="both"/>
        <w:rPr>
          <w:rFonts w:ascii="Calibri" w:hAnsi="Calibri" w:cs="Calibri"/>
          <w:bCs/>
        </w:rPr>
      </w:pPr>
      <w:r>
        <w:rPr>
          <w:rFonts w:ascii="Calibri" w:hAnsi="Calibri" w:cs="Calibri"/>
          <w:bCs/>
        </w:rPr>
        <w:t>Postępowanie będzie prowadzone na Platformie.</w:t>
      </w:r>
    </w:p>
    <w:p w14:paraId="3134EE22" w14:textId="77777777" w:rsidR="00324AE9" w:rsidRDefault="00420CA4">
      <w:pPr>
        <w:numPr>
          <w:ilvl w:val="2"/>
          <w:numId w:val="44"/>
        </w:numPr>
        <w:tabs>
          <w:tab w:val="left" w:pos="567"/>
        </w:tabs>
        <w:spacing w:line="276" w:lineRule="auto"/>
        <w:ind w:hanging="657"/>
        <w:jc w:val="both"/>
        <w:rPr>
          <w:rFonts w:ascii="Calibri" w:hAnsi="Calibri" w:cs="Calibri"/>
          <w:bCs/>
        </w:rPr>
      </w:pPr>
      <w:r>
        <w:rPr>
          <w:rFonts w:ascii="Calibri" w:hAnsi="Calibri" w:cs="Calibri"/>
          <w:bCs/>
        </w:rPr>
        <w:t>Wejście na Platformę odbywa się poprzez link:</w:t>
      </w:r>
    </w:p>
    <w:p w14:paraId="56A05F0C" w14:textId="6B2AC1C0" w:rsidR="00324AE9" w:rsidRPr="005D1CF3" w:rsidRDefault="008506BE">
      <w:pPr>
        <w:tabs>
          <w:tab w:val="left" w:pos="567"/>
        </w:tabs>
        <w:spacing w:line="276" w:lineRule="auto"/>
        <w:ind w:left="1224"/>
        <w:jc w:val="both"/>
        <w:rPr>
          <w:rFonts w:ascii="Calibri" w:hAnsi="Calibri" w:cs="Calibri"/>
          <w:bCs/>
        </w:rPr>
      </w:pPr>
      <w:hyperlink r:id="rId12" w:history="1">
        <w:r w:rsidR="005D1CF3" w:rsidRPr="005D1CF3">
          <w:rPr>
            <w:rStyle w:val="Hipercze"/>
            <w:rFonts w:asciiTheme="minorHAnsi" w:hAnsiTheme="minorHAnsi" w:cstheme="minorHAnsi"/>
            <w:color w:val="auto"/>
            <w:u w:val="none"/>
            <w:shd w:val="clear" w:color="auto" w:fill="FFFFFF"/>
          </w:rPr>
          <w:t>https://platformazakupowa.pl/transakcja/1066430</w:t>
        </w:r>
      </w:hyperlink>
      <w:r w:rsidR="00420CA4" w:rsidRPr="005D1CF3">
        <w:rPr>
          <w:rFonts w:ascii="Calibri" w:hAnsi="Calibri" w:cs="Calibri"/>
          <w:bCs/>
        </w:rPr>
        <w:t>.</w:t>
      </w:r>
    </w:p>
    <w:p w14:paraId="616B4140" w14:textId="77777777" w:rsidR="00324AE9" w:rsidRDefault="00420CA4">
      <w:pPr>
        <w:numPr>
          <w:ilvl w:val="2"/>
          <w:numId w:val="44"/>
        </w:numPr>
        <w:tabs>
          <w:tab w:val="left" w:pos="567"/>
        </w:tabs>
        <w:spacing w:line="276" w:lineRule="auto"/>
        <w:ind w:hanging="657"/>
        <w:jc w:val="both"/>
        <w:rPr>
          <w:rFonts w:ascii="Calibri" w:hAnsi="Calibri" w:cs="Calibri"/>
          <w:bCs/>
        </w:rPr>
      </w:pPr>
      <w:r>
        <w:rPr>
          <w:rFonts w:ascii="Calibri" w:hAnsi="Calibri" w:cs="Calibri"/>
          <w:bCs/>
        </w:rPr>
        <w:t>Instrukcje korzystania z Platformy znajdują się w zakładce „Instrukcje dla Wykonawców” na stronie internetowej pod adresem: https://platformazakupowa.pl/strona/45-instrukcje.</w:t>
      </w:r>
    </w:p>
    <w:p w14:paraId="6AB311AF" w14:textId="77777777" w:rsidR="00324AE9" w:rsidRDefault="00324AE9">
      <w:pPr>
        <w:tabs>
          <w:tab w:val="left" w:pos="567"/>
        </w:tabs>
        <w:spacing w:line="276" w:lineRule="auto"/>
        <w:jc w:val="both"/>
        <w:rPr>
          <w:rFonts w:ascii="Calibri" w:hAnsi="Calibri" w:cs="Calibri"/>
          <w:bCs/>
          <w:sz w:val="10"/>
          <w:szCs w:val="10"/>
        </w:rPr>
      </w:pPr>
    </w:p>
    <w:p w14:paraId="72BA53D1" w14:textId="77777777" w:rsidR="00324AE9" w:rsidRDefault="00420CA4">
      <w:pPr>
        <w:widowControl w:val="0"/>
        <w:numPr>
          <w:ilvl w:val="1"/>
          <w:numId w:val="1"/>
        </w:numPr>
        <w:ind w:left="567" w:hanging="567"/>
        <w:jc w:val="both"/>
        <w:outlineLvl w:val="3"/>
        <w:rPr>
          <w:rFonts w:asciiTheme="minorHAnsi" w:hAnsiTheme="minorHAnsi" w:cstheme="minorHAnsi"/>
        </w:rPr>
      </w:pPr>
      <w:r>
        <w:rPr>
          <w:rFonts w:asciiTheme="minorHAnsi" w:hAnsiTheme="minorHAnsi" w:cstheme="minorHAnsi"/>
        </w:rPr>
        <w:t>Tryb udzielenia zamówienia</w:t>
      </w:r>
    </w:p>
    <w:p w14:paraId="712E72AE" w14:textId="77777777" w:rsidR="00324AE9" w:rsidRDefault="00420CA4">
      <w:pPr>
        <w:widowControl w:val="0"/>
        <w:ind w:left="567"/>
        <w:jc w:val="both"/>
        <w:outlineLvl w:val="3"/>
        <w:rPr>
          <w:rFonts w:asciiTheme="minorHAnsi" w:hAnsiTheme="minorHAnsi" w:cstheme="minorHAnsi"/>
          <w:bCs/>
        </w:rPr>
      </w:pPr>
      <w:r>
        <w:rPr>
          <w:rFonts w:asciiTheme="minorHAnsi" w:hAnsiTheme="minorHAnsi" w:cstheme="minorHAnsi"/>
          <w:bCs/>
        </w:rPr>
        <w:t xml:space="preserve">Postępowanie jest prowadzone na podstawie przepisów ustawy Pzp w trybie podstawowym bez negocjacji, w </w:t>
      </w:r>
      <w:r>
        <w:rPr>
          <w:rFonts w:asciiTheme="minorHAnsi" w:hAnsiTheme="minorHAnsi" w:cstheme="minorHAnsi"/>
          <w:color w:val="000000"/>
        </w:rPr>
        <w:t>którym w odpowiedzi na ogłoszenie o zamówieniu oferty mogą składać wszyscy zainteresowani Wykonawcy, a następnie Zamawiający wybiera najkorzystniejszą ofertę bez przeprowadzenia negocjacji (art. 275 pkt 1 ustawy Pzp), oraz aktów wykonawczych wydanych na jej podstawie.</w:t>
      </w:r>
    </w:p>
    <w:p w14:paraId="1DF283DC" w14:textId="77777777" w:rsidR="00324AE9" w:rsidRDefault="00420CA4">
      <w:pPr>
        <w:widowControl w:val="0"/>
        <w:numPr>
          <w:ilvl w:val="1"/>
          <w:numId w:val="1"/>
        </w:numPr>
        <w:ind w:left="567" w:hanging="567"/>
        <w:jc w:val="both"/>
        <w:outlineLvl w:val="3"/>
        <w:rPr>
          <w:rFonts w:asciiTheme="minorHAnsi" w:eastAsia="MS Mincho" w:hAnsiTheme="minorHAnsi" w:cstheme="minorHAnsi"/>
        </w:rPr>
      </w:pPr>
      <w:bookmarkStart w:id="1" w:name="_Hlk60813568"/>
      <w:r>
        <w:rPr>
          <w:rFonts w:asciiTheme="minorHAnsi" w:eastAsia="MS Mincho" w:hAnsiTheme="minorHAnsi" w:cstheme="minorHAnsi"/>
        </w:rPr>
        <w:t>Wartość zamówienia</w:t>
      </w:r>
    </w:p>
    <w:p w14:paraId="7BB95221" w14:textId="77777777" w:rsidR="00324AE9" w:rsidRDefault="00420CA4">
      <w:pPr>
        <w:widowControl w:val="0"/>
        <w:numPr>
          <w:ilvl w:val="2"/>
          <w:numId w:val="45"/>
        </w:numPr>
        <w:spacing w:line="276" w:lineRule="auto"/>
        <w:ind w:hanging="657"/>
        <w:jc w:val="both"/>
        <w:outlineLvl w:val="3"/>
        <w:rPr>
          <w:rFonts w:ascii="Calibri" w:eastAsia="MS Mincho" w:hAnsi="Calibri" w:cs="Calibri"/>
          <w:bCs/>
        </w:rPr>
      </w:pPr>
      <w:r>
        <w:rPr>
          <w:rFonts w:ascii="Calibri" w:eastAsia="MS Mincho" w:hAnsi="Calibri" w:cs="Calibri"/>
          <w:bCs/>
        </w:rPr>
        <w:t>Zamówienie jest zamówieniem klasycznym w rozumieniu art. 7 pkt 33 ustawy Pzp.</w:t>
      </w:r>
    </w:p>
    <w:p w14:paraId="0F90B992" w14:textId="77777777" w:rsidR="00324AE9" w:rsidRDefault="00420CA4">
      <w:pPr>
        <w:widowControl w:val="0"/>
        <w:numPr>
          <w:ilvl w:val="2"/>
          <w:numId w:val="45"/>
        </w:numPr>
        <w:spacing w:line="276" w:lineRule="auto"/>
        <w:ind w:hanging="657"/>
        <w:jc w:val="both"/>
        <w:outlineLvl w:val="3"/>
        <w:rPr>
          <w:rFonts w:ascii="Calibri" w:eastAsia="MS Mincho" w:hAnsi="Calibri" w:cs="Calibri"/>
          <w:bCs/>
        </w:rPr>
      </w:pPr>
      <w:r>
        <w:rPr>
          <w:rFonts w:ascii="Calibri" w:eastAsia="MS Mincho" w:hAnsi="Calibri" w:cs="Calibri"/>
          <w:bCs/>
        </w:rPr>
        <w:t>Wartość zamówienia nie przekracza progów unijnych w rozumieniu art. 3 ustawy Pzp.</w:t>
      </w:r>
    </w:p>
    <w:p w14:paraId="3E2BDA00" w14:textId="77777777" w:rsidR="00324AE9" w:rsidRDefault="00324AE9">
      <w:pPr>
        <w:widowControl w:val="0"/>
        <w:spacing w:line="276" w:lineRule="auto"/>
        <w:jc w:val="both"/>
        <w:outlineLvl w:val="3"/>
        <w:rPr>
          <w:rFonts w:ascii="Calibri" w:eastAsia="MS Mincho" w:hAnsi="Calibri" w:cs="Calibri"/>
          <w:bCs/>
          <w:sz w:val="10"/>
          <w:szCs w:val="10"/>
        </w:rPr>
      </w:pPr>
    </w:p>
    <w:bookmarkEnd w:id="1"/>
    <w:p w14:paraId="2BFB3976" w14:textId="77777777" w:rsidR="00324AE9" w:rsidRDefault="00420CA4">
      <w:pPr>
        <w:widowControl w:val="0"/>
        <w:numPr>
          <w:ilvl w:val="1"/>
          <w:numId w:val="1"/>
        </w:numPr>
        <w:ind w:left="567" w:hanging="567"/>
        <w:jc w:val="both"/>
        <w:outlineLvl w:val="3"/>
        <w:rPr>
          <w:rFonts w:asciiTheme="minorHAnsi" w:eastAsia="MS Mincho" w:hAnsiTheme="minorHAnsi" w:cstheme="minorHAnsi"/>
        </w:rPr>
      </w:pPr>
      <w:r>
        <w:rPr>
          <w:rFonts w:asciiTheme="minorHAnsi" w:eastAsia="MS Mincho" w:hAnsiTheme="minorHAnsi" w:cstheme="minorHAnsi"/>
        </w:rPr>
        <w:t>Słownik</w:t>
      </w:r>
    </w:p>
    <w:p w14:paraId="5FD837C9" w14:textId="77777777" w:rsidR="00324AE9" w:rsidRDefault="00420CA4">
      <w:pPr>
        <w:widowControl w:val="0"/>
        <w:ind w:left="567"/>
        <w:jc w:val="both"/>
        <w:outlineLvl w:val="3"/>
        <w:rPr>
          <w:rFonts w:asciiTheme="minorHAnsi" w:eastAsia="MS Mincho" w:hAnsiTheme="minorHAnsi" w:cstheme="minorHAnsi"/>
          <w:bCs/>
        </w:rPr>
      </w:pPr>
      <w:r>
        <w:rPr>
          <w:rFonts w:asciiTheme="minorHAnsi" w:eastAsia="MS Mincho" w:hAnsiTheme="minorHAnsi" w:cstheme="minorHAnsi"/>
          <w:bCs/>
        </w:rPr>
        <w:t>Użyte w SWZ oraz w załącznikach do SWZ terminy mają następujące znaczenie:</w:t>
      </w:r>
    </w:p>
    <w:p w14:paraId="04E104A5" w14:textId="7EFA4E1B" w:rsidR="00324AE9" w:rsidRDefault="00420CA4">
      <w:pPr>
        <w:pStyle w:val="Kolorowalistaakcent11"/>
        <w:widowControl w:val="0"/>
        <w:numPr>
          <w:ilvl w:val="0"/>
          <w:numId w:val="5"/>
        </w:numPr>
        <w:spacing w:before="0" w:after="0" w:line="240" w:lineRule="auto"/>
        <w:ind w:left="851" w:hanging="284"/>
        <w:outlineLvl w:val="3"/>
        <w:rPr>
          <w:rFonts w:asciiTheme="minorHAnsi" w:eastAsia="MS Mincho" w:hAnsiTheme="minorHAnsi" w:cstheme="minorHAnsi"/>
          <w:bCs/>
          <w:sz w:val="24"/>
          <w:szCs w:val="24"/>
        </w:rPr>
      </w:pPr>
      <w:r>
        <w:rPr>
          <w:rFonts w:eastAsia="MS Mincho" w:cstheme="minorHAnsi"/>
          <w:sz w:val="24"/>
          <w:szCs w:val="24"/>
        </w:rPr>
        <w:t>„ustawa Pzp”</w:t>
      </w:r>
      <w:r>
        <w:rPr>
          <w:rFonts w:eastAsia="MS Mincho" w:cstheme="minorHAnsi"/>
          <w:bCs/>
          <w:sz w:val="24"/>
          <w:szCs w:val="24"/>
        </w:rPr>
        <w:t xml:space="preserve"> - ustawa z dnia 11 września 2019 r. Prawo zamówień publicznych</w:t>
      </w:r>
      <w:r>
        <w:rPr>
          <w:rFonts w:eastAsia="MS Mincho" w:cstheme="minorHAnsi"/>
          <w:bCs/>
          <w:sz w:val="24"/>
          <w:szCs w:val="24"/>
        </w:rPr>
        <w:br/>
        <w:t>(</w:t>
      </w:r>
      <w:r w:rsidR="00A02F13" w:rsidRPr="00A02F13">
        <w:rPr>
          <w:rFonts w:asciiTheme="minorHAnsi" w:eastAsia="CIDFont+F1" w:hAnsiTheme="minorHAnsi" w:cstheme="minorHAnsi"/>
          <w:sz w:val="24"/>
          <w:szCs w:val="24"/>
        </w:rPr>
        <w:t>t.j. Dz.U. z 2024 r., poz. 1320 ze zm.</w:t>
      </w:r>
      <w:r w:rsidRPr="00A02F13">
        <w:rPr>
          <w:rFonts w:asciiTheme="minorHAnsi" w:eastAsia="MS Mincho" w:hAnsiTheme="minorHAnsi" w:cstheme="minorHAnsi"/>
          <w:bCs/>
          <w:sz w:val="24"/>
          <w:szCs w:val="24"/>
        </w:rPr>
        <w:t>)</w:t>
      </w:r>
      <w:r>
        <w:rPr>
          <w:rFonts w:eastAsia="MS Mincho" w:cstheme="minorHAnsi"/>
          <w:bCs/>
          <w:sz w:val="24"/>
          <w:szCs w:val="24"/>
        </w:rPr>
        <w:t>,</w:t>
      </w:r>
    </w:p>
    <w:p w14:paraId="477BF3A0" w14:textId="03AD4B3C" w:rsidR="00324AE9" w:rsidRPr="005F0821" w:rsidRDefault="00420CA4">
      <w:pPr>
        <w:pStyle w:val="Kolorowalistaakcent11"/>
        <w:widowControl w:val="0"/>
        <w:numPr>
          <w:ilvl w:val="0"/>
          <w:numId w:val="5"/>
        </w:numPr>
        <w:spacing w:before="0" w:after="0" w:line="240" w:lineRule="auto"/>
        <w:ind w:left="851" w:hanging="284"/>
        <w:outlineLvl w:val="3"/>
        <w:rPr>
          <w:rFonts w:asciiTheme="minorHAnsi" w:eastAsia="MS Mincho" w:hAnsiTheme="minorHAnsi" w:cstheme="minorHAnsi"/>
          <w:bCs/>
          <w:sz w:val="24"/>
          <w:szCs w:val="24"/>
        </w:rPr>
      </w:pPr>
      <w:r w:rsidRPr="005F0821">
        <w:rPr>
          <w:rFonts w:cs="Calibri"/>
          <w:sz w:val="24"/>
          <w:szCs w:val="24"/>
        </w:rPr>
        <w:t xml:space="preserve">„ustawa Kc” - </w:t>
      </w:r>
      <w:r w:rsidRPr="005F0821">
        <w:rPr>
          <w:sz w:val="24"/>
          <w:szCs w:val="24"/>
        </w:rPr>
        <w:t xml:space="preserve">ustawa z dnia 23 kwietnia 1964 r. Kodeks Cywilny </w:t>
      </w:r>
      <w:r w:rsidRPr="005F0821">
        <w:rPr>
          <w:sz w:val="24"/>
          <w:szCs w:val="24"/>
          <w:shd w:val="clear" w:color="auto" w:fill="FFFFFF"/>
        </w:rPr>
        <w:t>(</w:t>
      </w:r>
      <w:bookmarkStart w:id="2" w:name="_Hlk190428175"/>
      <w:r w:rsidR="005F0821" w:rsidRPr="005F0821">
        <w:rPr>
          <w:rFonts w:asciiTheme="minorHAnsi" w:hAnsiTheme="minorHAnsi" w:cstheme="minorHAnsi"/>
          <w:sz w:val="24"/>
          <w:szCs w:val="24"/>
          <w:shd w:val="clear" w:color="auto" w:fill="FFFFFF"/>
        </w:rPr>
        <w:t>t.j. Dz.U. z 2024 r., poz. 1061 ze zm.</w:t>
      </w:r>
      <w:bookmarkEnd w:id="2"/>
      <w:r w:rsidRPr="005F0821">
        <w:rPr>
          <w:sz w:val="24"/>
          <w:szCs w:val="24"/>
          <w:shd w:val="clear" w:color="auto" w:fill="FFFFFF"/>
        </w:rPr>
        <w:t>),</w:t>
      </w:r>
    </w:p>
    <w:p w14:paraId="793E181D" w14:textId="77777777" w:rsidR="00324AE9" w:rsidRDefault="00420CA4">
      <w:pPr>
        <w:pStyle w:val="Kolorowalistaakcent11"/>
        <w:widowControl w:val="0"/>
        <w:numPr>
          <w:ilvl w:val="0"/>
          <w:numId w:val="5"/>
        </w:numPr>
        <w:spacing w:before="0" w:after="0" w:line="240" w:lineRule="auto"/>
        <w:ind w:left="851" w:hanging="284"/>
        <w:outlineLvl w:val="3"/>
        <w:rPr>
          <w:rFonts w:asciiTheme="minorHAnsi" w:eastAsia="MS Mincho" w:hAnsiTheme="minorHAnsi" w:cstheme="minorHAnsi"/>
          <w:bCs/>
          <w:sz w:val="24"/>
          <w:szCs w:val="24"/>
        </w:rPr>
      </w:pPr>
      <w:r>
        <w:rPr>
          <w:rFonts w:eastAsia="MS Mincho" w:cstheme="minorHAnsi"/>
          <w:sz w:val="24"/>
          <w:szCs w:val="24"/>
        </w:rPr>
        <w:t>„SWZ”</w:t>
      </w:r>
      <w:r>
        <w:rPr>
          <w:rFonts w:eastAsia="MS Mincho" w:cstheme="minorHAnsi"/>
          <w:bCs/>
          <w:sz w:val="24"/>
          <w:szCs w:val="24"/>
        </w:rPr>
        <w:t xml:space="preserve"> - Specyfikacja Warunków Zamówienia,</w:t>
      </w:r>
    </w:p>
    <w:p w14:paraId="5E300C51" w14:textId="77777777" w:rsidR="00324AE9" w:rsidRDefault="00420CA4">
      <w:pPr>
        <w:pStyle w:val="Kolorowalistaakcent11"/>
        <w:widowControl w:val="0"/>
        <w:numPr>
          <w:ilvl w:val="0"/>
          <w:numId w:val="5"/>
        </w:numPr>
        <w:spacing w:before="0" w:after="0" w:line="240" w:lineRule="auto"/>
        <w:ind w:left="851" w:hanging="284"/>
        <w:outlineLvl w:val="3"/>
        <w:rPr>
          <w:rFonts w:asciiTheme="minorHAnsi" w:eastAsia="MS Mincho" w:hAnsiTheme="minorHAnsi" w:cstheme="minorHAnsi"/>
          <w:bCs/>
          <w:sz w:val="24"/>
          <w:szCs w:val="24"/>
        </w:rPr>
      </w:pPr>
      <w:r>
        <w:rPr>
          <w:rFonts w:eastAsia="MS Mincho" w:cstheme="minorHAnsi"/>
          <w:sz w:val="24"/>
          <w:szCs w:val="24"/>
        </w:rPr>
        <w:t>„zamówienie”</w:t>
      </w:r>
      <w:r>
        <w:rPr>
          <w:rFonts w:eastAsia="MS Mincho" w:cstheme="minorHAnsi"/>
          <w:bCs/>
          <w:sz w:val="24"/>
          <w:szCs w:val="24"/>
        </w:rPr>
        <w:t xml:space="preserve"> - zamówienie publiczne będące przedmiotem postępowania,</w:t>
      </w:r>
    </w:p>
    <w:p w14:paraId="74555BF6" w14:textId="77777777" w:rsidR="00324AE9" w:rsidRDefault="00420CA4">
      <w:pPr>
        <w:pStyle w:val="Kolorowalistaakcent11"/>
        <w:widowControl w:val="0"/>
        <w:numPr>
          <w:ilvl w:val="0"/>
          <w:numId w:val="5"/>
        </w:numPr>
        <w:spacing w:before="0" w:after="0" w:line="240" w:lineRule="auto"/>
        <w:ind w:left="851" w:hanging="284"/>
        <w:outlineLvl w:val="3"/>
        <w:rPr>
          <w:rFonts w:asciiTheme="minorHAnsi" w:eastAsia="MS Mincho" w:hAnsiTheme="minorHAnsi" w:cstheme="minorHAnsi"/>
          <w:bCs/>
          <w:sz w:val="24"/>
          <w:szCs w:val="24"/>
        </w:rPr>
      </w:pPr>
      <w:r>
        <w:rPr>
          <w:rFonts w:eastAsia="MS Mincho" w:cstheme="minorHAnsi"/>
          <w:sz w:val="24"/>
          <w:szCs w:val="24"/>
        </w:rPr>
        <w:t>„postępowanie”</w:t>
      </w:r>
      <w:r>
        <w:rPr>
          <w:rFonts w:eastAsia="MS Mincho" w:cstheme="minorHAnsi"/>
          <w:bCs/>
          <w:sz w:val="24"/>
          <w:szCs w:val="24"/>
        </w:rPr>
        <w:t xml:space="preserve"> - postępowanie o udzielenie zamówienia publicznego, którego dotyczy SWZ,</w:t>
      </w:r>
    </w:p>
    <w:p w14:paraId="09B5D2B9" w14:textId="180E02D4" w:rsidR="00324AE9" w:rsidRDefault="00420CA4">
      <w:pPr>
        <w:pStyle w:val="Kolorowalistaakcent11"/>
        <w:widowControl w:val="0"/>
        <w:numPr>
          <w:ilvl w:val="0"/>
          <w:numId w:val="5"/>
        </w:numPr>
        <w:spacing w:before="0" w:after="0" w:line="240" w:lineRule="auto"/>
        <w:ind w:left="851" w:hanging="284"/>
        <w:outlineLvl w:val="3"/>
        <w:rPr>
          <w:rFonts w:asciiTheme="minorHAnsi" w:eastAsia="MS Mincho" w:hAnsiTheme="minorHAnsi" w:cstheme="minorHAnsi"/>
          <w:bCs/>
          <w:sz w:val="24"/>
          <w:szCs w:val="24"/>
        </w:rPr>
      </w:pPr>
      <w:r>
        <w:rPr>
          <w:rFonts w:eastAsia="MS Mincho" w:cstheme="minorHAnsi"/>
          <w:sz w:val="24"/>
          <w:szCs w:val="24"/>
        </w:rPr>
        <w:t>„Zamawiający”</w:t>
      </w:r>
      <w:r>
        <w:rPr>
          <w:rFonts w:eastAsia="MS Mincho" w:cstheme="minorHAnsi"/>
          <w:bCs/>
          <w:sz w:val="24"/>
          <w:szCs w:val="24"/>
        </w:rPr>
        <w:t xml:space="preserve"> - </w:t>
      </w:r>
      <w:r w:rsidR="000A61BA">
        <w:rPr>
          <w:rFonts w:cs="Calibri"/>
          <w:bCs/>
          <w:sz w:val="24"/>
          <w:szCs w:val="24"/>
        </w:rPr>
        <w:t xml:space="preserve">Kliniczny Szpital </w:t>
      </w:r>
      <w:r w:rsidR="00C905BB">
        <w:rPr>
          <w:rFonts w:cs="Calibri"/>
          <w:bCs/>
          <w:sz w:val="24"/>
          <w:szCs w:val="24"/>
        </w:rPr>
        <w:t>P</w:t>
      </w:r>
      <w:r w:rsidR="000A61BA">
        <w:rPr>
          <w:rFonts w:cs="Calibri"/>
          <w:bCs/>
          <w:sz w:val="24"/>
          <w:szCs w:val="24"/>
        </w:rPr>
        <w:t>sychiatryczny</w:t>
      </w:r>
      <w:r>
        <w:rPr>
          <w:rFonts w:cs="Calibri"/>
          <w:bCs/>
          <w:sz w:val="24"/>
          <w:szCs w:val="24"/>
        </w:rPr>
        <w:t xml:space="preserve"> SPZOZ</w:t>
      </w:r>
      <w:r>
        <w:rPr>
          <w:rFonts w:eastAsia="MS Mincho" w:cstheme="minorHAnsi"/>
          <w:bCs/>
          <w:sz w:val="24"/>
          <w:szCs w:val="24"/>
        </w:rPr>
        <w:t xml:space="preserve"> w Rybniku,</w:t>
      </w:r>
    </w:p>
    <w:p w14:paraId="1F61BB7B" w14:textId="77777777" w:rsidR="00324AE9" w:rsidRDefault="00420CA4">
      <w:pPr>
        <w:pStyle w:val="Akapitzlist"/>
        <w:widowControl w:val="0"/>
        <w:numPr>
          <w:ilvl w:val="0"/>
          <w:numId w:val="5"/>
        </w:numPr>
        <w:spacing w:before="0" w:after="0" w:line="240" w:lineRule="auto"/>
        <w:ind w:left="851" w:hanging="284"/>
        <w:outlineLvl w:val="3"/>
        <w:rPr>
          <w:rFonts w:asciiTheme="minorHAnsi" w:eastAsia="MS Mincho" w:hAnsiTheme="minorHAnsi" w:cstheme="minorHAnsi"/>
          <w:bCs/>
          <w:sz w:val="24"/>
          <w:szCs w:val="24"/>
        </w:rPr>
      </w:pPr>
      <w:r>
        <w:rPr>
          <w:rFonts w:eastAsia="MS Mincho" w:cstheme="minorHAnsi"/>
          <w:sz w:val="24"/>
          <w:szCs w:val="24"/>
        </w:rPr>
        <w:t>„Wykonawca”</w:t>
      </w:r>
      <w:r>
        <w:rPr>
          <w:rFonts w:eastAsia="MS Mincho" w:cstheme="minorHAnsi"/>
          <w:bCs/>
          <w:sz w:val="24"/>
          <w:szCs w:val="24"/>
        </w:rPr>
        <w:t xml:space="preserve"> - </w:t>
      </w:r>
      <w:r>
        <w:rPr>
          <w:rFonts w:cstheme="minorHAnsi"/>
          <w:color w:val="000000"/>
          <w:sz w:val="24"/>
          <w:szCs w:val="24"/>
          <w:shd w:val="clear" w:color="auto" w:fill="FFFFFF"/>
        </w:rPr>
        <w:t>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Pr>
          <w:rFonts w:eastAsia="MS Mincho" w:cstheme="minorHAnsi"/>
          <w:bCs/>
          <w:sz w:val="24"/>
          <w:szCs w:val="24"/>
        </w:rPr>
        <w:t>,</w:t>
      </w:r>
    </w:p>
    <w:p w14:paraId="036220F9" w14:textId="77777777" w:rsidR="00324AE9" w:rsidRDefault="00420CA4">
      <w:pPr>
        <w:pStyle w:val="Kolorowalistaakcent11"/>
        <w:widowControl w:val="0"/>
        <w:numPr>
          <w:ilvl w:val="0"/>
          <w:numId w:val="5"/>
        </w:numPr>
        <w:spacing w:before="0" w:after="0" w:line="240" w:lineRule="auto"/>
        <w:ind w:left="851" w:hanging="284"/>
        <w:outlineLvl w:val="3"/>
        <w:rPr>
          <w:rFonts w:asciiTheme="minorHAnsi" w:eastAsia="MS Mincho" w:hAnsiTheme="minorHAnsi" w:cstheme="minorHAnsi"/>
          <w:bCs/>
          <w:sz w:val="24"/>
          <w:szCs w:val="24"/>
        </w:rPr>
      </w:pPr>
      <w:r>
        <w:rPr>
          <w:rFonts w:eastAsia="MS Mincho" w:cstheme="minorHAnsi"/>
          <w:sz w:val="24"/>
          <w:szCs w:val="24"/>
        </w:rPr>
        <w:t>„RODO”</w:t>
      </w:r>
      <w:r>
        <w:rPr>
          <w:rFonts w:eastAsia="MS Mincho" w:cstheme="minorHAnsi"/>
          <w:bCs/>
          <w:sz w:val="24"/>
          <w:szCs w:val="24"/>
        </w:rPr>
        <w:t xml:space="preserve"> - rozporządzenie Parlamentu Europejskiego i Rady (UE) 2016/679 z dnia 27 kwietnia</w:t>
      </w:r>
      <w:r>
        <w:rPr>
          <w:rFonts w:eastAsia="MS Mincho" w:cstheme="minorHAnsi"/>
          <w:bCs/>
          <w:sz w:val="24"/>
          <w:szCs w:val="24"/>
        </w:rPr>
        <w:br/>
        <w:t>2016 r. w sprawie ochrony osób fizycznych w związku z przetwarzaniem danych osobowych</w:t>
      </w:r>
      <w:r>
        <w:rPr>
          <w:rFonts w:eastAsia="MS Mincho" w:cstheme="minorHAnsi"/>
          <w:bCs/>
          <w:sz w:val="24"/>
          <w:szCs w:val="24"/>
        </w:rPr>
        <w:br/>
        <w:t>i w sprawie swobodnego przepływu takich danych oraz uchylenia dyrektywy 95/46/WE (ogólne rozporządzenie o ochronie danych) (Dz. Urz. UE L 119 z 04.05.2016, str. 1),</w:t>
      </w:r>
    </w:p>
    <w:p w14:paraId="6697A847" w14:textId="5FB13A55" w:rsidR="00324AE9" w:rsidRPr="009F5114" w:rsidRDefault="00420CA4">
      <w:pPr>
        <w:pStyle w:val="Kolorowalistaakcent11"/>
        <w:widowControl w:val="0"/>
        <w:numPr>
          <w:ilvl w:val="0"/>
          <w:numId w:val="5"/>
        </w:numPr>
        <w:spacing w:before="0" w:after="0" w:line="240" w:lineRule="auto"/>
        <w:ind w:left="851" w:hanging="284"/>
        <w:outlineLvl w:val="3"/>
        <w:rPr>
          <w:rFonts w:asciiTheme="minorHAnsi" w:eastAsia="MS Mincho" w:hAnsiTheme="minorHAnsi" w:cstheme="minorHAnsi"/>
          <w:bCs/>
          <w:sz w:val="24"/>
          <w:szCs w:val="24"/>
          <w:u w:val="single"/>
        </w:rPr>
      </w:pPr>
      <w:r>
        <w:rPr>
          <w:rFonts w:eastAsia="MS Mincho" w:cstheme="minorHAnsi"/>
          <w:bCs/>
          <w:sz w:val="24"/>
          <w:szCs w:val="24"/>
        </w:rPr>
        <w:t>„instrukcje korzystania z Platformy” - dotyczą w szczególności logowania, składania wniosków</w:t>
      </w:r>
      <w:r>
        <w:rPr>
          <w:rFonts w:eastAsia="MS Mincho" w:cstheme="minorHAnsi"/>
          <w:bCs/>
          <w:sz w:val="24"/>
          <w:szCs w:val="24"/>
        </w:rPr>
        <w:br/>
      </w:r>
      <w:r>
        <w:rPr>
          <w:rFonts w:eastAsia="MS Mincho" w:cstheme="minorHAnsi"/>
          <w:bCs/>
          <w:sz w:val="24"/>
          <w:szCs w:val="24"/>
        </w:rPr>
        <w:lastRenderedPageBreak/>
        <w:t>o wyjaśnienie treści SWZ, składania ofert oraz innych czynności podejmowanych</w:t>
      </w:r>
      <w:r>
        <w:rPr>
          <w:rFonts w:eastAsia="MS Mincho" w:cstheme="minorHAnsi"/>
          <w:bCs/>
          <w:sz w:val="24"/>
          <w:szCs w:val="24"/>
        </w:rPr>
        <w:br/>
        <w:t>w postępowaniu przy użyciu Platformy</w:t>
      </w:r>
      <w:r w:rsidR="009F5114">
        <w:rPr>
          <w:rFonts w:eastAsia="MS Mincho" w:cstheme="minorHAnsi"/>
          <w:bCs/>
          <w:sz w:val="24"/>
          <w:szCs w:val="24"/>
        </w:rPr>
        <w:t>,</w:t>
      </w:r>
    </w:p>
    <w:p w14:paraId="2D17ABB7" w14:textId="2B28A9B7" w:rsidR="009F5114" w:rsidRPr="00A263DD" w:rsidRDefault="00A263DD" w:rsidP="00A263DD">
      <w:pPr>
        <w:pStyle w:val="Kolorowalistaakcent11"/>
        <w:widowControl w:val="0"/>
        <w:spacing w:before="0" w:after="0" w:line="240" w:lineRule="auto"/>
        <w:ind w:left="567"/>
        <w:outlineLvl w:val="3"/>
        <w:rPr>
          <w:rFonts w:asciiTheme="minorHAnsi" w:eastAsia="MS Mincho" w:hAnsiTheme="minorHAnsi" w:cstheme="minorHAnsi"/>
          <w:bCs/>
          <w:sz w:val="24"/>
          <w:szCs w:val="24"/>
          <w:u w:val="single"/>
        </w:rPr>
      </w:pPr>
      <w:r>
        <w:rPr>
          <w:rFonts w:cs="Calibri"/>
          <w:bCs/>
          <w:sz w:val="24"/>
          <w:szCs w:val="24"/>
        </w:rPr>
        <w:t>10) „Platforma” -</w:t>
      </w:r>
      <w:r w:rsidRPr="00A263DD">
        <w:rPr>
          <w:rFonts w:cs="Calibri"/>
          <w:bCs/>
          <w:sz w:val="24"/>
          <w:szCs w:val="24"/>
        </w:rPr>
        <w:t xml:space="preserve"> Platforma zakupow</w:t>
      </w:r>
      <w:r>
        <w:rPr>
          <w:rFonts w:cs="Calibri"/>
          <w:bCs/>
          <w:sz w:val="24"/>
          <w:szCs w:val="24"/>
        </w:rPr>
        <w:t>a.</w:t>
      </w:r>
    </w:p>
    <w:p w14:paraId="631F91FE" w14:textId="77777777" w:rsidR="00324AE9" w:rsidRDefault="00324AE9">
      <w:pPr>
        <w:pStyle w:val="Kolorowalistaakcent11"/>
        <w:widowControl w:val="0"/>
        <w:spacing w:before="0" w:after="0" w:line="240" w:lineRule="auto"/>
        <w:ind w:left="0"/>
        <w:outlineLvl w:val="3"/>
        <w:rPr>
          <w:rFonts w:asciiTheme="minorHAnsi" w:eastAsia="MS Mincho" w:hAnsiTheme="minorHAnsi" w:cstheme="minorHAnsi"/>
          <w:bCs/>
          <w:sz w:val="10"/>
          <w:szCs w:val="10"/>
          <w:u w:val="single"/>
        </w:rPr>
      </w:pPr>
    </w:p>
    <w:p w14:paraId="07A3C2F9" w14:textId="0D24986E" w:rsidR="006940B1" w:rsidRDefault="006940B1" w:rsidP="006940B1">
      <w:pPr>
        <w:widowControl w:val="0"/>
        <w:numPr>
          <w:ilvl w:val="1"/>
          <w:numId w:val="1"/>
        </w:numPr>
        <w:ind w:left="567" w:hanging="567"/>
        <w:jc w:val="both"/>
        <w:outlineLvl w:val="3"/>
        <w:rPr>
          <w:rFonts w:asciiTheme="minorHAnsi" w:hAnsiTheme="minorHAnsi" w:cstheme="minorHAnsi"/>
          <w:bCs/>
        </w:rPr>
      </w:pPr>
      <w:r>
        <w:rPr>
          <w:rFonts w:ascii="Calibri" w:hAnsi="Calibri" w:cs="Calibri"/>
        </w:rPr>
        <w:t xml:space="preserve">W </w:t>
      </w:r>
      <w:r w:rsidR="00F61FBC">
        <w:rPr>
          <w:rFonts w:ascii="Calibri" w:hAnsi="Calibri" w:cs="Calibri"/>
        </w:rPr>
        <w:t>sprawach</w:t>
      </w:r>
      <w:r>
        <w:rPr>
          <w:rFonts w:ascii="Calibri" w:hAnsi="Calibri" w:cs="Calibri"/>
        </w:rPr>
        <w:t xml:space="preserve"> nieuregulowany</w:t>
      </w:r>
      <w:r w:rsidR="00824A0A">
        <w:rPr>
          <w:rFonts w:ascii="Calibri" w:hAnsi="Calibri" w:cs="Calibri"/>
        </w:rPr>
        <w:t>ch</w:t>
      </w:r>
      <w:r>
        <w:rPr>
          <w:rFonts w:ascii="Calibri" w:hAnsi="Calibri" w:cs="Calibri"/>
        </w:rPr>
        <w:t xml:space="preserve"> w SWZ maj</w:t>
      </w:r>
      <w:r>
        <w:rPr>
          <w:rFonts w:ascii="Calibri" w:eastAsia="TimesNewRoman" w:hAnsi="Calibri" w:cs="Calibri"/>
        </w:rPr>
        <w:t xml:space="preserve">ą </w:t>
      </w:r>
      <w:r>
        <w:rPr>
          <w:rFonts w:ascii="Calibri" w:hAnsi="Calibri" w:cs="Calibri"/>
        </w:rPr>
        <w:t xml:space="preserve">zastosowanie przepisy ustawy Pzp oraz </w:t>
      </w:r>
      <w:r w:rsidR="006F5853">
        <w:rPr>
          <w:rFonts w:ascii="Calibri" w:hAnsi="Calibri" w:cs="Calibri"/>
        </w:rPr>
        <w:t xml:space="preserve">przepisy </w:t>
      </w:r>
      <w:r w:rsidR="00846D39">
        <w:rPr>
          <w:rFonts w:ascii="Calibri" w:hAnsi="Calibri" w:cs="Calibri"/>
        </w:rPr>
        <w:t>ustawy Kc</w:t>
      </w:r>
      <w:r>
        <w:rPr>
          <w:rFonts w:ascii="Calibri" w:hAnsi="Calibri" w:cs="Calibri"/>
        </w:rPr>
        <w:t>.</w:t>
      </w:r>
    </w:p>
    <w:p w14:paraId="4D30B42F" w14:textId="328F6123" w:rsidR="00324AE9" w:rsidRDefault="00420CA4">
      <w:pPr>
        <w:widowControl w:val="0"/>
        <w:numPr>
          <w:ilvl w:val="1"/>
          <w:numId w:val="1"/>
        </w:numPr>
        <w:ind w:left="567" w:hanging="567"/>
        <w:jc w:val="both"/>
        <w:outlineLvl w:val="3"/>
        <w:rPr>
          <w:rFonts w:asciiTheme="minorHAnsi" w:hAnsiTheme="minorHAnsi" w:cstheme="minorHAnsi"/>
          <w:bCs/>
        </w:rPr>
      </w:pPr>
      <w:r>
        <w:rPr>
          <w:rFonts w:asciiTheme="minorHAnsi" w:hAnsiTheme="minorHAnsi" w:cstheme="minorHAnsi"/>
          <w:bCs/>
        </w:rPr>
        <w:t>Wykonawca winien dokładnie zapoznać się z SWZ i złożyć ofertę zgodnie z jej wymaganiami.</w:t>
      </w:r>
    </w:p>
    <w:p w14:paraId="418E484B" w14:textId="08EE282B" w:rsidR="0011655F" w:rsidRPr="0011655F" w:rsidRDefault="0011655F">
      <w:pPr>
        <w:widowControl w:val="0"/>
        <w:numPr>
          <w:ilvl w:val="1"/>
          <w:numId w:val="1"/>
        </w:numPr>
        <w:ind w:left="567" w:hanging="567"/>
        <w:jc w:val="both"/>
        <w:outlineLvl w:val="3"/>
        <w:rPr>
          <w:rFonts w:asciiTheme="minorHAnsi" w:hAnsiTheme="minorHAnsi" w:cstheme="minorHAnsi"/>
          <w:bCs/>
        </w:rPr>
      </w:pPr>
      <w:r w:rsidRPr="0011655F">
        <w:rPr>
          <w:rFonts w:asciiTheme="minorHAnsi" w:hAnsiTheme="minorHAnsi" w:cstheme="minorHAnsi"/>
        </w:rPr>
        <w:t xml:space="preserve">Wykonawcy winni we wszelkich kontaktach z Zamawiającym powoływać się na następujące oznaczenie postępowania: </w:t>
      </w:r>
      <w:r w:rsidR="00644313" w:rsidRPr="0009630B">
        <w:rPr>
          <w:rFonts w:ascii="Calibri" w:hAnsi="Calibri" w:cs="Calibri"/>
          <w:color w:val="000000"/>
        </w:rPr>
        <w:t>DZp.380.3.7.2025.MLD.</w:t>
      </w:r>
      <w:r w:rsidR="00644313" w:rsidRPr="00EC3143">
        <w:rPr>
          <w:rFonts w:ascii="Calibri" w:hAnsi="Calibri" w:cs="Calibri"/>
          <w:color w:val="000000"/>
        </w:rPr>
        <w:t>410</w:t>
      </w:r>
      <w:r w:rsidR="00644313" w:rsidRPr="0009630B">
        <w:rPr>
          <w:rFonts w:ascii="Calibri" w:hAnsi="Calibri" w:cs="Calibri"/>
          <w:color w:val="000000"/>
        </w:rPr>
        <w:t>.2024</w:t>
      </w:r>
      <w:r w:rsidR="00644313">
        <w:rPr>
          <w:rFonts w:ascii="Calibri" w:hAnsi="Calibri" w:cs="Calibri"/>
          <w:color w:val="000000"/>
        </w:rPr>
        <w:t>.P</w:t>
      </w:r>
      <w:r w:rsidRPr="0011655F">
        <w:rPr>
          <w:rFonts w:asciiTheme="minorHAnsi" w:hAnsiTheme="minorHAnsi" w:cstheme="minorHAnsi"/>
        </w:rPr>
        <w:t xml:space="preserve"> [znak sprawy (numer referencyjny)].</w:t>
      </w:r>
    </w:p>
    <w:p w14:paraId="607D5307" w14:textId="77777777" w:rsidR="00324AE9" w:rsidRDefault="00324AE9">
      <w:pPr>
        <w:widowControl w:val="0"/>
        <w:jc w:val="both"/>
        <w:outlineLvl w:val="3"/>
        <w:rPr>
          <w:rFonts w:asciiTheme="minorHAnsi" w:hAnsiTheme="minorHAnsi" w:cstheme="minorHAnsi"/>
          <w:bCs/>
          <w:sz w:val="20"/>
          <w:szCs w:val="20"/>
        </w:rPr>
      </w:pPr>
    </w:p>
    <w:tbl>
      <w:tblPr>
        <w:tblW w:w="10675" w:type="dxa"/>
        <w:jc w:val="center"/>
        <w:tblLayout w:type="fixed"/>
        <w:tblLook w:val="00A0" w:firstRow="1" w:lastRow="0" w:firstColumn="1" w:lastColumn="0" w:noHBand="0" w:noVBand="0"/>
      </w:tblPr>
      <w:tblGrid>
        <w:gridCol w:w="10675"/>
      </w:tblGrid>
      <w:tr w:rsidR="00324AE9" w14:paraId="67B2C38B" w14:textId="77777777">
        <w:trPr>
          <w:trHeight w:val="728"/>
          <w:jc w:val="center"/>
        </w:trPr>
        <w:tc>
          <w:tcPr>
            <w:tcW w:w="10675" w:type="dxa"/>
            <w:tcBorders>
              <w:bottom w:val="single" w:sz="4" w:space="0" w:color="000000"/>
            </w:tcBorders>
            <w:shd w:val="clear" w:color="auto" w:fill="D9D9D9" w:themeFill="background1" w:themeFillShade="D9"/>
          </w:tcPr>
          <w:p w14:paraId="42E71939" w14:textId="77777777" w:rsidR="00324AE9" w:rsidRDefault="00420CA4">
            <w:pPr>
              <w:widowControl w:val="0"/>
              <w:ind w:firstLine="176"/>
              <w:jc w:val="center"/>
              <w:rPr>
                <w:rFonts w:asciiTheme="minorHAnsi" w:hAnsiTheme="minorHAnsi" w:cstheme="minorHAnsi"/>
                <w:b/>
                <w:bCs/>
              </w:rPr>
            </w:pPr>
            <w:r>
              <w:rPr>
                <w:rFonts w:asciiTheme="minorHAnsi" w:hAnsiTheme="minorHAnsi" w:cstheme="minorHAnsi"/>
                <w:b/>
                <w:bCs/>
              </w:rPr>
              <w:t>Rozdział 2</w:t>
            </w:r>
          </w:p>
          <w:p w14:paraId="36BF65D7" w14:textId="77777777" w:rsidR="00324AE9" w:rsidRDefault="00420CA4">
            <w:pPr>
              <w:widowControl w:val="0"/>
              <w:jc w:val="center"/>
              <w:rPr>
                <w:rFonts w:asciiTheme="minorHAnsi" w:hAnsiTheme="minorHAnsi" w:cstheme="minorHAnsi"/>
                <w:b/>
                <w:bCs/>
              </w:rPr>
            </w:pPr>
            <w:r>
              <w:rPr>
                <w:rFonts w:asciiTheme="minorHAnsi" w:hAnsiTheme="minorHAnsi" w:cstheme="minorHAnsi"/>
                <w:b/>
                <w:bCs/>
              </w:rPr>
              <w:t>Informacja, czy Zamawiający przewiduje wybór najkorzystniejszej oferty z możliwością prowadzenia negocjacji</w:t>
            </w:r>
          </w:p>
        </w:tc>
      </w:tr>
    </w:tbl>
    <w:p w14:paraId="50048E8D" w14:textId="77777777" w:rsidR="00324AE9" w:rsidRDefault="00420CA4">
      <w:pPr>
        <w:jc w:val="both"/>
        <w:rPr>
          <w:rFonts w:asciiTheme="minorHAnsi" w:hAnsiTheme="minorHAnsi" w:cstheme="minorHAnsi"/>
          <w:bCs/>
        </w:rPr>
      </w:pPr>
      <w:r>
        <w:rPr>
          <w:rFonts w:asciiTheme="minorHAnsi" w:hAnsiTheme="minorHAnsi" w:cstheme="minorHAnsi"/>
          <w:bCs/>
        </w:rPr>
        <w:t xml:space="preserve">Zamawiający </w:t>
      </w:r>
      <w:r>
        <w:rPr>
          <w:rFonts w:asciiTheme="minorHAnsi" w:hAnsiTheme="minorHAnsi" w:cstheme="minorHAnsi"/>
        </w:rPr>
        <w:t>nie przewiduje</w:t>
      </w:r>
      <w:r>
        <w:rPr>
          <w:rFonts w:asciiTheme="minorHAnsi" w:hAnsiTheme="minorHAnsi" w:cstheme="minorHAnsi"/>
          <w:b/>
          <w:bCs/>
        </w:rPr>
        <w:t xml:space="preserve"> </w:t>
      </w:r>
      <w:r>
        <w:rPr>
          <w:rFonts w:asciiTheme="minorHAnsi" w:hAnsiTheme="minorHAnsi" w:cstheme="minorHAnsi"/>
          <w:bCs/>
        </w:rPr>
        <w:t>wyboru najkorzystniejszej oferty z możliwością prowadzenia negocjacji (art. 275 pkt 2 ustawy Pzp).</w:t>
      </w:r>
    </w:p>
    <w:p w14:paraId="59DD9601" w14:textId="77777777" w:rsidR="00324AE9" w:rsidRDefault="00324AE9">
      <w:pPr>
        <w:widowControl w:val="0"/>
        <w:jc w:val="both"/>
        <w:outlineLvl w:val="3"/>
        <w:rPr>
          <w:rFonts w:asciiTheme="minorHAnsi" w:hAnsiTheme="minorHAnsi" w:cstheme="minorHAnsi"/>
          <w:bCs/>
          <w:sz w:val="20"/>
          <w:szCs w:val="20"/>
        </w:rPr>
      </w:pPr>
    </w:p>
    <w:tbl>
      <w:tblPr>
        <w:tblW w:w="10660" w:type="dxa"/>
        <w:jc w:val="center"/>
        <w:tblLayout w:type="fixed"/>
        <w:tblLook w:val="00A0" w:firstRow="1" w:lastRow="0" w:firstColumn="1" w:lastColumn="0" w:noHBand="0" w:noVBand="0"/>
      </w:tblPr>
      <w:tblGrid>
        <w:gridCol w:w="10660"/>
      </w:tblGrid>
      <w:tr w:rsidR="00324AE9" w14:paraId="5AB23E4B" w14:textId="77777777">
        <w:trPr>
          <w:trHeight w:val="482"/>
          <w:jc w:val="center"/>
        </w:trPr>
        <w:tc>
          <w:tcPr>
            <w:tcW w:w="10660" w:type="dxa"/>
            <w:tcBorders>
              <w:bottom w:val="single" w:sz="4" w:space="0" w:color="000000"/>
            </w:tcBorders>
            <w:shd w:val="clear" w:color="auto" w:fill="D9D9D9" w:themeFill="background1" w:themeFillShade="D9"/>
          </w:tcPr>
          <w:p w14:paraId="24D09BF3" w14:textId="77777777" w:rsidR="00324AE9" w:rsidRDefault="00420CA4">
            <w:pPr>
              <w:widowControl w:val="0"/>
              <w:jc w:val="center"/>
              <w:rPr>
                <w:rFonts w:asciiTheme="minorHAnsi" w:hAnsiTheme="minorHAnsi" w:cstheme="minorHAnsi"/>
                <w:b/>
                <w:bCs/>
              </w:rPr>
            </w:pPr>
            <w:r>
              <w:rPr>
                <w:rFonts w:asciiTheme="minorHAnsi" w:hAnsiTheme="minorHAnsi" w:cstheme="minorHAnsi"/>
                <w:b/>
                <w:bCs/>
              </w:rPr>
              <w:t>Rozdział 3</w:t>
            </w:r>
          </w:p>
          <w:p w14:paraId="71FB8F38" w14:textId="77777777" w:rsidR="00324AE9" w:rsidRDefault="00420CA4">
            <w:pPr>
              <w:widowControl w:val="0"/>
              <w:jc w:val="center"/>
              <w:rPr>
                <w:rFonts w:asciiTheme="minorHAnsi" w:hAnsiTheme="minorHAnsi" w:cstheme="minorHAnsi"/>
              </w:rPr>
            </w:pPr>
            <w:r>
              <w:rPr>
                <w:rFonts w:asciiTheme="minorHAnsi" w:hAnsiTheme="minorHAnsi" w:cstheme="minorHAnsi"/>
                <w:b/>
              </w:rPr>
              <w:t>Źródła finansowania</w:t>
            </w:r>
          </w:p>
        </w:tc>
      </w:tr>
    </w:tbl>
    <w:p w14:paraId="030CB345" w14:textId="77777777" w:rsidR="00324AE9" w:rsidRDefault="00420CA4">
      <w:pPr>
        <w:jc w:val="both"/>
        <w:rPr>
          <w:rFonts w:asciiTheme="minorHAnsi" w:hAnsiTheme="minorHAnsi" w:cstheme="minorHAnsi"/>
        </w:rPr>
      </w:pPr>
      <w:r>
        <w:rPr>
          <w:rFonts w:asciiTheme="minorHAnsi" w:hAnsiTheme="minorHAnsi" w:cstheme="minorHAnsi"/>
          <w:bCs/>
        </w:rPr>
        <w:t>Zamawiający informuje, że zamówienie jest finansowane ze środków własnych Zamawiającego.</w:t>
      </w:r>
    </w:p>
    <w:p w14:paraId="19460063" w14:textId="77777777" w:rsidR="00324AE9" w:rsidRDefault="00324AE9">
      <w:pPr>
        <w:widowControl w:val="0"/>
        <w:jc w:val="both"/>
        <w:outlineLvl w:val="3"/>
        <w:rPr>
          <w:rFonts w:asciiTheme="minorHAnsi" w:hAnsiTheme="minorHAnsi" w:cstheme="minorHAnsi"/>
          <w:color w:val="000000"/>
          <w:sz w:val="20"/>
          <w:szCs w:val="20"/>
          <w:shd w:val="clear" w:color="auto" w:fill="FFFFFF"/>
        </w:rPr>
      </w:pPr>
    </w:p>
    <w:tbl>
      <w:tblPr>
        <w:tblW w:w="10585" w:type="dxa"/>
        <w:jc w:val="center"/>
        <w:tblLayout w:type="fixed"/>
        <w:tblLook w:val="00A0" w:firstRow="1" w:lastRow="0" w:firstColumn="1" w:lastColumn="0" w:noHBand="0" w:noVBand="0"/>
      </w:tblPr>
      <w:tblGrid>
        <w:gridCol w:w="10585"/>
      </w:tblGrid>
      <w:tr w:rsidR="00324AE9" w14:paraId="1BFFE52E" w14:textId="77777777">
        <w:trPr>
          <w:trHeight w:val="516"/>
          <w:jc w:val="center"/>
        </w:trPr>
        <w:tc>
          <w:tcPr>
            <w:tcW w:w="10585" w:type="dxa"/>
            <w:tcBorders>
              <w:bottom w:val="single" w:sz="4" w:space="0" w:color="000000"/>
            </w:tcBorders>
            <w:shd w:val="clear" w:color="auto" w:fill="D9D9D9" w:themeFill="background1" w:themeFillShade="D9"/>
          </w:tcPr>
          <w:p w14:paraId="2D8990CA" w14:textId="77777777" w:rsidR="00324AE9" w:rsidRDefault="00420CA4">
            <w:pPr>
              <w:widowControl w:val="0"/>
              <w:jc w:val="center"/>
              <w:rPr>
                <w:rFonts w:asciiTheme="minorHAnsi" w:hAnsiTheme="minorHAnsi" w:cstheme="minorHAnsi"/>
                <w:b/>
                <w:bCs/>
              </w:rPr>
            </w:pPr>
            <w:r>
              <w:rPr>
                <w:rFonts w:asciiTheme="minorHAnsi" w:hAnsiTheme="minorHAnsi" w:cstheme="minorHAnsi"/>
                <w:b/>
                <w:bCs/>
              </w:rPr>
              <w:t>Rozdział 4</w:t>
            </w:r>
          </w:p>
          <w:p w14:paraId="1184500E" w14:textId="77777777" w:rsidR="00324AE9" w:rsidRDefault="00420CA4">
            <w:pPr>
              <w:widowControl w:val="0"/>
              <w:jc w:val="center"/>
              <w:rPr>
                <w:rFonts w:asciiTheme="minorHAnsi" w:hAnsiTheme="minorHAnsi" w:cstheme="minorHAnsi"/>
              </w:rPr>
            </w:pPr>
            <w:r>
              <w:rPr>
                <w:rFonts w:asciiTheme="minorHAnsi" w:hAnsiTheme="minorHAnsi" w:cstheme="minorHAnsi"/>
                <w:b/>
              </w:rPr>
              <w:t>Opis przedmiotu zamówienia</w:t>
            </w:r>
          </w:p>
        </w:tc>
      </w:tr>
    </w:tbl>
    <w:p w14:paraId="64524023" w14:textId="6BBFDCB2" w:rsidR="000F06EB" w:rsidRPr="00AD67E1" w:rsidRDefault="00420CA4" w:rsidP="00AD67E1">
      <w:pPr>
        <w:widowControl w:val="0"/>
        <w:numPr>
          <w:ilvl w:val="1"/>
          <w:numId w:val="13"/>
        </w:numPr>
        <w:ind w:left="567" w:hanging="567"/>
        <w:jc w:val="both"/>
        <w:outlineLvl w:val="3"/>
        <w:rPr>
          <w:rFonts w:asciiTheme="minorHAnsi" w:hAnsiTheme="minorHAnsi" w:cstheme="minorHAnsi"/>
        </w:rPr>
      </w:pPr>
      <w:r w:rsidRPr="00AD67E1">
        <w:rPr>
          <w:rFonts w:asciiTheme="minorHAnsi" w:hAnsiTheme="minorHAnsi" w:cstheme="minorHAnsi"/>
        </w:rPr>
        <w:t xml:space="preserve">Przedmiotem zamówienia jest </w:t>
      </w:r>
      <w:r w:rsidR="00AD67E1" w:rsidRPr="00AD67E1">
        <w:rPr>
          <w:rFonts w:asciiTheme="minorHAnsi" w:hAnsiTheme="minorHAnsi" w:cstheme="minorHAnsi"/>
        </w:rPr>
        <w:t>d</w:t>
      </w:r>
      <w:r w:rsidRPr="00AD67E1">
        <w:rPr>
          <w:rFonts w:asciiTheme="minorHAnsi" w:hAnsiTheme="minorHAnsi" w:cstheme="minorHAnsi"/>
        </w:rPr>
        <w:t>zierżawa i serwis analizatora immunochemicznego wraz z dostawami odczynników, materiałów eksploatacyjnych (kalibratorów i materiałów kontrolnych) i zużywalnych</w:t>
      </w:r>
      <w:r w:rsidR="000F06EB" w:rsidRPr="00AD67E1">
        <w:rPr>
          <w:rFonts w:asciiTheme="minorHAnsi" w:hAnsiTheme="minorHAnsi" w:cstheme="minorHAnsi"/>
        </w:rPr>
        <w:t>.</w:t>
      </w:r>
    </w:p>
    <w:p w14:paraId="2B086360" w14:textId="77777777" w:rsidR="00324AE9" w:rsidRDefault="00420CA4">
      <w:pPr>
        <w:widowControl w:val="0"/>
        <w:numPr>
          <w:ilvl w:val="1"/>
          <w:numId w:val="13"/>
        </w:numPr>
        <w:ind w:left="567" w:hanging="567"/>
        <w:jc w:val="both"/>
        <w:outlineLvl w:val="3"/>
        <w:rPr>
          <w:rFonts w:asciiTheme="minorHAnsi" w:hAnsiTheme="minorHAnsi" w:cstheme="minorHAnsi"/>
        </w:rPr>
      </w:pPr>
      <w:r>
        <w:rPr>
          <w:rFonts w:asciiTheme="minorHAnsi" w:hAnsiTheme="minorHAnsi" w:cstheme="minorHAnsi"/>
        </w:rPr>
        <w:t>Przedmiot zamówienia został szczegółowo opisany w Formularzu asortymentowo - cenowym stanowiącym Załącznik nr 2 do SWZ.</w:t>
      </w:r>
    </w:p>
    <w:p w14:paraId="7BD935CF" w14:textId="77777777" w:rsidR="00324AE9" w:rsidRDefault="00420CA4">
      <w:pPr>
        <w:widowControl w:val="0"/>
        <w:numPr>
          <w:ilvl w:val="1"/>
          <w:numId w:val="13"/>
        </w:numPr>
        <w:ind w:left="567" w:hanging="567"/>
        <w:jc w:val="both"/>
        <w:outlineLvl w:val="3"/>
        <w:rPr>
          <w:rFonts w:asciiTheme="minorHAnsi" w:hAnsiTheme="minorHAnsi" w:cstheme="minorHAnsi"/>
        </w:rPr>
      </w:pPr>
      <w:r>
        <w:rPr>
          <w:rFonts w:asciiTheme="minorHAnsi" w:hAnsiTheme="minorHAnsi" w:cstheme="minorHAnsi"/>
        </w:rPr>
        <w:t>Nazwy i kody zamówienia według Wspólnego Słownika Zamówień (CPV):</w:t>
      </w:r>
    </w:p>
    <w:p w14:paraId="56F24188" w14:textId="77777777" w:rsidR="00324AE9" w:rsidRDefault="00420CA4">
      <w:pPr>
        <w:widowControl w:val="0"/>
        <w:ind w:firstLine="567"/>
        <w:jc w:val="both"/>
        <w:outlineLvl w:val="3"/>
        <w:rPr>
          <w:rStyle w:val="Pogrubienie"/>
          <w:rFonts w:asciiTheme="minorHAnsi" w:hAnsiTheme="minorHAnsi" w:cstheme="minorHAnsi"/>
          <w:b w:val="0"/>
          <w:bCs/>
          <w:shd w:val="clear" w:color="auto" w:fill="FFFFFF"/>
        </w:rPr>
      </w:pPr>
      <w:r>
        <w:rPr>
          <w:rFonts w:asciiTheme="minorHAnsi" w:hAnsiTheme="minorHAnsi" w:cstheme="minorHAnsi"/>
        </w:rPr>
        <w:t>- 38434000-6 - Analizatory,</w:t>
      </w:r>
    </w:p>
    <w:p w14:paraId="26C8D7A6" w14:textId="77777777" w:rsidR="00324AE9" w:rsidRDefault="00420CA4">
      <w:pPr>
        <w:widowControl w:val="0"/>
        <w:ind w:left="709" w:hanging="142"/>
        <w:jc w:val="both"/>
        <w:outlineLvl w:val="3"/>
        <w:rPr>
          <w:rStyle w:val="Pogrubienie"/>
          <w:rFonts w:asciiTheme="minorHAnsi" w:hAnsiTheme="minorHAnsi" w:cstheme="minorHAnsi"/>
          <w:b w:val="0"/>
          <w:shd w:val="clear" w:color="auto" w:fill="FFFFFF"/>
        </w:rPr>
      </w:pPr>
      <w:r>
        <w:rPr>
          <w:rFonts w:asciiTheme="minorHAnsi" w:hAnsiTheme="minorHAnsi" w:cstheme="minorHAnsi"/>
        </w:rPr>
        <w:t>- 33696000-5 - Odczynniki i środki kontrastowe,</w:t>
      </w:r>
    </w:p>
    <w:p w14:paraId="0205BB99" w14:textId="77777777" w:rsidR="00324AE9" w:rsidRDefault="00420CA4">
      <w:pPr>
        <w:widowControl w:val="0"/>
        <w:ind w:left="709" w:hanging="142"/>
        <w:jc w:val="both"/>
        <w:outlineLvl w:val="3"/>
        <w:rPr>
          <w:rStyle w:val="Pogrubienie"/>
          <w:rFonts w:asciiTheme="minorHAnsi" w:hAnsiTheme="minorHAnsi" w:cstheme="minorHAnsi"/>
          <w:b w:val="0"/>
          <w:shd w:val="clear" w:color="auto" w:fill="FFFFFF"/>
        </w:rPr>
      </w:pPr>
      <w:r>
        <w:rPr>
          <w:rStyle w:val="Pogrubienie"/>
          <w:rFonts w:asciiTheme="minorHAnsi" w:hAnsiTheme="minorHAnsi" w:cstheme="minorHAnsi"/>
          <w:b w:val="0"/>
          <w:shd w:val="clear" w:color="auto" w:fill="FFFFFF"/>
        </w:rPr>
        <w:t xml:space="preserve">- </w:t>
      </w:r>
      <w:r>
        <w:rPr>
          <w:rFonts w:asciiTheme="minorHAnsi" w:hAnsiTheme="minorHAnsi" w:cstheme="minorHAnsi"/>
        </w:rPr>
        <w:t>33696500-0 - Odczynniki laboratoryjne.</w:t>
      </w:r>
    </w:p>
    <w:p w14:paraId="30FA8A37" w14:textId="77777777" w:rsidR="00324AE9" w:rsidRDefault="00324AE9">
      <w:pPr>
        <w:widowControl w:val="0"/>
        <w:jc w:val="both"/>
        <w:outlineLvl w:val="3"/>
        <w:rPr>
          <w:rFonts w:asciiTheme="minorHAnsi" w:hAnsiTheme="minorHAnsi" w:cstheme="minorHAnsi"/>
          <w:sz w:val="10"/>
          <w:szCs w:val="10"/>
        </w:rPr>
      </w:pPr>
    </w:p>
    <w:p w14:paraId="16952B37" w14:textId="432B1E73" w:rsidR="00324AE9" w:rsidRDefault="00420CA4">
      <w:pPr>
        <w:widowControl w:val="0"/>
        <w:numPr>
          <w:ilvl w:val="1"/>
          <w:numId w:val="13"/>
        </w:numPr>
        <w:ind w:left="567" w:hanging="567"/>
        <w:jc w:val="both"/>
        <w:outlineLvl w:val="3"/>
        <w:rPr>
          <w:rFonts w:asciiTheme="minorHAnsi" w:hAnsiTheme="minorHAnsi" w:cstheme="minorHAnsi"/>
        </w:rPr>
      </w:pPr>
      <w:r>
        <w:rPr>
          <w:rFonts w:asciiTheme="minorHAnsi" w:hAnsiTheme="minorHAnsi" w:cstheme="minorHAnsi"/>
        </w:rPr>
        <w:t>Zamawiający nie dopuszcza składania ofert częściowych w ramach ustalonej części na poszczególne pozycje asortymentowe.</w:t>
      </w:r>
    </w:p>
    <w:p w14:paraId="5CB34915" w14:textId="6E561F90" w:rsidR="00A7589F" w:rsidRPr="00A7589F" w:rsidRDefault="00A7589F" w:rsidP="00A7589F">
      <w:pPr>
        <w:pStyle w:val="Akapitzlist"/>
        <w:numPr>
          <w:ilvl w:val="1"/>
          <w:numId w:val="13"/>
        </w:numPr>
        <w:spacing w:before="0" w:after="0" w:line="240" w:lineRule="auto"/>
        <w:ind w:left="567" w:hanging="567"/>
        <w:rPr>
          <w:rFonts w:asciiTheme="minorHAnsi" w:eastAsia="Times New Roman" w:hAnsiTheme="minorHAnsi" w:cstheme="minorHAnsi"/>
          <w:bCs/>
          <w:color w:val="000000" w:themeColor="text1"/>
          <w:sz w:val="24"/>
          <w:szCs w:val="24"/>
          <w:lang w:eastAsia="pl-PL"/>
        </w:rPr>
      </w:pPr>
      <w:r w:rsidRPr="00A7589F">
        <w:rPr>
          <w:rFonts w:cs="Calibri"/>
          <w:color w:val="000000"/>
          <w:sz w:val="24"/>
          <w:szCs w:val="24"/>
        </w:rPr>
        <w:t>Zamawiający dopuszcza możliwość składania ofert równoważnych przy zachowaniu parametrów, jakimi charakteryzuje się przedmiot zamówienia opisany przez Zamawiającego w SWZ. Przedmiot zamówienia zaoferowany przez Wykonawców składających oferty równoważne musi mieć parametry nie gorsze niż wskazane w SWZ. Wykonawcy, którzy powołują się na rozwiązania równoważne są zobowiązani wykazać, że oferowany przez nich przedmiot zamówienia spełnia wymagania określone przez Zamawiającego w SWZ.</w:t>
      </w:r>
    </w:p>
    <w:p w14:paraId="7E2CCC5F" w14:textId="3200AA9C" w:rsidR="00324AE9" w:rsidRPr="00A7589F" w:rsidRDefault="00420CA4" w:rsidP="00A7589F">
      <w:pPr>
        <w:pStyle w:val="Akapitzlist"/>
        <w:numPr>
          <w:ilvl w:val="1"/>
          <w:numId w:val="13"/>
        </w:numPr>
        <w:spacing w:before="0" w:after="0" w:line="240" w:lineRule="auto"/>
        <w:ind w:left="567" w:hanging="567"/>
        <w:rPr>
          <w:rFonts w:asciiTheme="minorHAnsi" w:eastAsia="Times New Roman" w:hAnsiTheme="minorHAnsi" w:cstheme="minorHAnsi"/>
          <w:bCs/>
          <w:color w:val="000000" w:themeColor="text1"/>
          <w:sz w:val="24"/>
          <w:szCs w:val="24"/>
          <w:lang w:eastAsia="pl-PL"/>
        </w:rPr>
      </w:pPr>
      <w:r w:rsidRPr="00A7589F">
        <w:rPr>
          <w:sz w:val="24"/>
          <w:szCs w:val="24"/>
        </w:rPr>
        <w:t>Zamawiający nie dopuszcza składania ofert wariantowych.</w:t>
      </w:r>
    </w:p>
    <w:p w14:paraId="17A951AC" w14:textId="1E470D69" w:rsidR="00324AE9" w:rsidRPr="00555ED2" w:rsidRDefault="00420CA4" w:rsidP="00B6695A">
      <w:pPr>
        <w:pStyle w:val="Akapitzlist"/>
        <w:numPr>
          <w:ilvl w:val="1"/>
          <w:numId w:val="13"/>
        </w:numPr>
        <w:spacing w:before="0" w:after="0" w:line="240" w:lineRule="auto"/>
        <w:ind w:left="567" w:hanging="567"/>
        <w:rPr>
          <w:rFonts w:asciiTheme="minorHAnsi" w:eastAsia="Times New Roman" w:hAnsiTheme="minorHAnsi" w:cstheme="minorHAnsi"/>
          <w:bCs/>
          <w:sz w:val="24"/>
          <w:szCs w:val="24"/>
          <w:lang w:eastAsia="pl-PL"/>
        </w:rPr>
      </w:pPr>
      <w:r w:rsidRPr="00555ED2">
        <w:rPr>
          <w:sz w:val="24"/>
          <w:szCs w:val="24"/>
        </w:rPr>
        <w:t xml:space="preserve">Oferowany przedmiot zamówienia spełnia wymagania ustawy z dnia </w:t>
      </w:r>
      <w:r w:rsidRPr="00555ED2">
        <w:rPr>
          <w:rFonts w:cstheme="minorHAnsi"/>
          <w:sz w:val="24"/>
          <w:szCs w:val="24"/>
        </w:rPr>
        <w:t xml:space="preserve">7 kwietnia 2022 r. o wyrobach medycznych </w:t>
      </w:r>
      <w:r w:rsidRPr="00555ED2">
        <w:rPr>
          <w:sz w:val="24"/>
          <w:szCs w:val="24"/>
        </w:rPr>
        <w:t>(</w:t>
      </w:r>
      <w:r w:rsidR="00555ED2" w:rsidRPr="00555ED2">
        <w:rPr>
          <w:rFonts w:asciiTheme="minorHAnsi" w:hAnsiTheme="minorHAnsi" w:cstheme="minorHAnsi"/>
          <w:sz w:val="24"/>
          <w:szCs w:val="24"/>
        </w:rPr>
        <w:t>t.j. Dz.U. z 2024 r. poz. 1620 ze zm.</w:t>
      </w:r>
      <w:r w:rsidRPr="00555ED2">
        <w:rPr>
          <w:sz w:val="24"/>
          <w:szCs w:val="24"/>
        </w:rPr>
        <w:t>).</w:t>
      </w:r>
    </w:p>
    <w:p w14:paraId="55AF0262" w14:textId="77777777" w:rsidR="00324AE9" w:rsidRDefault="00420CA4">
      <w:pPr>
        <w:pStyle w:val="Akapitzlist"/>
        <w:numPr>
          <w:ilvl w:val="1"/>
          <w:numId w:val="13"/>
        </w:numPr>
        <w:spacing w:before="0" w:after="0" w:line="240" w:lineRule="auto"/>
        <w:ind w:left="567" w:hanging="567"/>
        <w:rPr>
          <w:rFonts w:asciiTheme="minorHAnsi" w:eastAsia="Times New Roman" w:hAnsiTheme="minorHAnsi" w:cstheme="minorHAnsi"/>
          <w:bCs/>
          <w:color w:val="000000" w:themeColor="text1"/>
          <w:sz w:val="24"/>
          <w:szCs w:val="24"/>
          <w:lang w:eastAsia="pl-PL"/>
        </w:rPr>
      </w:pPr>
      <w:r>
        <w:rPr>
          <w:sz w:val="24"/>
          <w:szCs w:val="24"/>
        </w:rPr>
        <w:t>Oferowany przedmiot zamówienia posiada aktualne pozwolenia na dopuszczenie do obrotu i używania</w:t>
      </w:r>
      <w:r>
        <w:rPr>
          <w:sz w:val="24"/>
          <w:szCs w:val="24"/>
        </w:rPr>
        <w:br/>
        <w:t>na terenie Polski zgodnie z obowiązującymi przepisami prawa.</w:t>
      </w:r>
    </w:p>
    <w:p w14:paraId="35FB4DB5" w14:textId="483E368F" w:rsidR="00324AE9" w:rsidRPr="00BF4F21" w:rsidRDefault="00420CA4">
      <w:pPr>
        <w:pStyle w:val="Akapitzlist"/>
        <w:numPr>
          <w:ilvl w:val="1"/>
          <w:numId w:val="13"/>
        </w:numPr>
        <w:spacing w:before="0" w:after="0" w:line="240" w:lineRule="auto"/>
        <w:ind w:left="567" w:hanging="567"/>
        <w:rPr>
          <w:rFonts w:asciiTheme="minorHAnsi" w:eastAsia="Times New Roman" w:hAnsiTheme="minorHAnsi" w:cstheme="minorHAnsi"/>
          <w:bCs/>
          <w:sz w:val="24"/>
          <w:szCs w:val="24"/>
          <w:lang w:eastAsia="pl-PL"/>
        </w:rPr>
      </w:pPr>
      <w:r>
        <w:rPr>
          <w:sz w:val="24"/>
          <w:szCs w:val="24"/>
        </w:rPr>
        <w:t>Wykonawca jest zobowiązany do jednoznacznego określenia zaoferowanego w ofercie analizatora, charakteryzując go poprzez wskazanie nazwy i kraju pochodzenia producenta urządzenia oraz jego nazwy handlowej.</w:t>
      </w:r>
    </w:p>
    <w:p w14:paraId="24B43444" w14:textId="06494FFF" w:rsidR="00BF4F21" w:rsidRPr="00BF4F21" w:rsidRDefault="00BF4F21" w:rsidP="00BF4F21">
      <w:pPr>
        <w:suppressAutoHyphens w:val="0"/>
        <w:autoSpaceDE w:val="0"/>
        <w:autoSpaceDN w:val="0"/>
        <w:adjustRightInd w:val="0"/>
        <w:ind w:left="567"/>
        <w:jc w:val="both"/>
        <w:rPr>
          <w:rFonts w:ascii="Calibri" w:eastAsia="SimSun" w:hAnsi="Calibri" w:cs="Calibri"/>
          <w:color w:val="000000"/>
        </w:rPr>
      </w:pPr>
      <w:r w:rsidRPr="00BF4F21">
        <w:rPr>
          <w:rFonts w:ascii="Calibri" w:eastAsia="SimSun" w:hAnsi="Calibri" w:cs="Calibri"/>
          <w:color w:val="000000"/>
        </w:rPr>
        <w:t xml:space="preserve">Wykonawca jest zobowiązany do jednoznacznego określenia zaoferowanych w ofercie </w:t>
      </w:r>
      <w:r w:rsidR="00CE6DEE">
        <w:rPr>
          <w:rFonts w:ascii="Calibri" w:eastAsia="SimSun" w:hAnsi="Calibri" w:cs="Calibri"/>
          <w:color w:val="000000"/>
        </w:rPr>
        <w:t xml:space="preserve">produktów, tj. </w:t>
      </w:r>
      <w:r w:rsidR="00CE6DEE" w:rsidRPr="00CE6DEE">
        <w:rPr>
          <w:rFonts w:asciiTheme="minorHAnsi" w:hAnsiTheme="minorHAnsi" w:cstheme="minorHAnsi"/>
        </w:rPr>
        <w:t>odczynników, materiałów eksploatacyjnych (kalibratorów i materiałów kontrolnych) i zużywalnych</w:t>
      </w:r>
      <w:r w:rsidRPr="00BF4F21">
        <w:rPr>
          <w:rFonts w:ascii="Calibri" w:eastAsia="SimSun" w:hAnsi="Calibri" w:cs="Calibri"/>
          <w:color w:val="000000"/>
        </w:rPr>
        <w:t xml:space="preserve">, </w:t>
      </w:r>
      <w:r w:rsidRPr="00BF4F21">
        <w:rPr>
          <w:rFonts w:ascii="Calibri" w:eastAsia="SimSun" w:hAnsi="Calibri" w:cs="Calibri"/>
          <w:color w:val="000000"/>
        </w:rPr>
        <w:lastRenderedPageBreak/>
        <w:t xml:space="preserve">charakteryzując je poprzez wskazanie nazw producentów wyrobów i ich nazw handlowych lub numerów katalogowych. </w:t>
      </w:r>
    </w:p>
    <w:p w14:paraId="42995C3C" w14:textId="0181CE5A" w:rsidR="00BF4F21" w:rsidRDefault="00BF4F21" w:rsidP="00BF4F21">
      <w:pPr>
        <w:pStyle w:val="Akapitzlist"/>
        <w:spacing w:before="0" w:after="0" w:line="240" w:lineRule="auto"/>
        <w:ind w:left="567"/>
        <w:rPr>
          <w:rFonts w:asciiTheme="minorHAnsi" w:eastAsia="Times New Roman" w:hAnsiTheme="minorHAnsi" w:cstheme="minorHAnsi"/>
          <w:bCs/>
          <w:sz w:val="24"/>
          <w:szCs w:val="24"/>
          <w:lang w:eastAsia="pl-PL"/>
        </w:rPr>
      </w:pPr>
      <w:r w:rsidRPr="00BF4F21">
        <w:rPr>
          <w:rFonts w:cs="Calibri"/>
          <w:color w:val="000000"/>
          <w:sz w:val="24"/>
          <w:szCs w:val="24"/>
          <w:lang w:eastAsia="pl-PL"/>
        </w:rPr>
        <w:t>Uwaga: W Formularzu asortymentowo - cenowym (Załączniku nr 2 do SWZ), w kolumnie „Nazwa handlowa/numer katalogowy” - w przypadku, gdy nazwa handlowa/numer katalogowy nie jest stosowana/y, należy podać symbol bądź skrót pozwalający na jednoznaczną identyfikację danego produktu, który mógłby być stosowany do zamówień w przypadku zawarcia umowy z wybranym Wykonawcą.</w:t>
      </w:r>
    </w:p>
    <w:p w14:paraId="04E0E602" w14:textId="416938DB" w:rsidR="00324AE9" w:rsidRDefault="00420CA4">
      <w:pPr>
        <w:pStyle w:val="Akapitzlist"/>
        <w:numPr>
          <w:ilvl w:val="1"/>
          <w:numId w:val="13"/>
        </w:numPr>
        <w:spacing w:before="0" w:after="0" w:line="240" w:lineRule="auto"/>
        <w:ind w:left="567" w:hanging="567"/>
        <w:rPr>
          <w:rFonts w:asciiTheme="minorHAnsi" w:eastAsia="Times New Roman" w:hAnsiTheme="minorHAnsi" w:cstheme="minorHAnsi"/>
          <w:bCs/>
          <w:sz w:val="24"/>
          <w:szCs w:val="24"/>
          <w:lang w:eastAsia="pl-PL"/>
        </w:rPr>
      </w:pPr>
      <w:r>
        <w:rPr>
          <w:rFonts w:eastAsia="Times New Roman" w:cstheme="minorHAnsi"/>
          <w:bCs/>
          <w:sz w:val="24"/>
          <w:szCs w:val="24"/>
          <w:lang w:eastAsia="pl-PL"/>
        </w:rPr>
        <w:t xml:space="preserve">Ustalone ilości asortymentu określone w Formularzu asortymentowo - cenowym Wykonawcy, stanowiącym Załącznik nr 1 do umowy, </w:t>
      </w:r>
      <w:r>
        <w:rPr>
          <w:sz w:val="24"/>
          <w:szCs w:val="24"/>
        </w:rPr>
        <w:t>w zakresie odczynników, materiałów eksploatacyjnych (kalibratorów i materiałów kontrolnych) i zużywalnych</w:t>
      </w:r>
      <w:r>
        <w:t>,</w:t>
      </w:r>
      <w:r>
        <w:rPr>
          <w:rFonts w:eastAsia="Times New Roman" w:cstheme="minorHAnsi"/>
          <w:bCs/>
          <w:sz w:val="24"/>
          <w:szCs w:val="24"/>
          <w:lang w:eastAsia="pl-PL"/>
        </w:rPr>
        <w:t xml:space="preserve"> stanowią ilości szacunkowe, które mogą ulec zmianie stosownie do rzeczywistych potrzeb Zamawiającego. Zamawiający zobowiązuje się do wykorzystania 70% wartości przedmiotu umowy wyszczególnionego w formularzu, o którym mowa</w:t>
      </w:r>
      <w:r w:rsidR="004E4D7B">
        <w:rPr>
          <w:rFonts w:eastAsia="Times New Roman" w:cstheme="minorHAnsi"/>
          <w:bCs/>
          <w:sz w:val="24"/>
          <w:szCs w:val="24"/>
          <w:lang w:eastAsia="pl-PL"/>
        </w:rPr>
        <w:br/>
      </w:r>
      <w:r>
        <w:rPr>
          <w:rFonts w:eastAsia="Times New Roman" w:cstheme="minorHAnsi"/>
          <w:bCs/>
          <w:sz w:val="24"/>
          <w:szCs w:val="24"/>
          <w:lang w:eastAsia="pl-PL"/>
        </w:rPr>
        <w:t>w zdaniu pierwszym.</w:t>
      </w:r>
      <w:r>
        <w:rPr>
          <w:rFonts w:eastAsia="Times New Roman" w:cstheme="minorHAnsi"/>
          <w:bCs/>
          <w:szCs w:val="24"/>
        </w:rPr>
        <w:t xml:space="preserve"> </w:t>
      </w:r>
      <w:r>
        <w:rPr>
          <w:rFonts w:eastAsia="Times New Roman" w:cstheme="minorHAnsi"/>
          <w:bCs/>
          <w:sz w:val="24"/>
          <w:szCs w:val="24"/>
          <w:lang w:eastAsia="pl-PL"/>
        </w:rPr>
        <w:t>Z tego tytułu nie będą przysługiwały Wykonawcy żadne roszczenia poza roszczeniem o zapłatę za już dostarczony towar.</w:t>
      </w:r>
    </w:p>
    <w:p w14:paraId="56BFC096" w14:textId="780B5CAD" w:rsidR="00324AE9" w:rsidRDefault="00420CA4">
      <w:pPr>
        <w:pStyle w:val="Akapitzlist"/>
        <w:numPr>
          <w:ilvl w:val="1"/>
          <w:numId w:val="13"/>
        </w:numPr>
        <w:spacing w:before="0" w:after="0" w:line="240" w:lineRule="auto"/>
        <w:ind w:left="567" w:hanging="567"/>
        <w:rPr>
          <w:rFonts w:asciiTheme="minorHAnsi" w:eastAsia="Times New Roman" w:hAnsiTheme="minorHAnsi" w:cstheme="minorHAnsi"/>
          <w:bCs/>
          <w:sz w:val="24"/>
          <w:szCs w:val="24"/>
          <w:lang w:eastAsia="pl-PL"/>
        </w:rPr>
      </w:pPr>
      <w:r>
        <w:rPr>
          <w:rFonts w:eastAsia="Times New Roman" w:cstheme="minorHAnsi"/>
          <w:bCs/>
          <w:sz w:val="24"/>
          <w:szCs w:val="24"/>
          <w:lang w:eastAsia="pl-PL"/>
        </w:rPr>
        <w:t xml:space="preserve">Zamawiający pozostaje uprawniony do zmiany ilości zamawianego towaru w obrębie asortymentu określonego w umowie w Formularzu asortymentowo - cenowym Wykonawcy (Załączniku nr 1 do umowy) </w:t>
      </w:r>
      <w:r>
        <w:rPr>
          <w:sz w:val="24"/>
          <w:szCs w:val="24"/>
        </w:rPr>
        <w:t>w zakresie odczynników, materiałów eksploatacyjnych (kalibratorów</w:t>
      </w:r>
      <w:r w:rsidR="00F860E1">
        <w:rPr>
          <w:sz w:val="24"/>
          <w:szCs w:val="24"/>
        </w:rPr>
        <w:t xml:space="preserve"> </w:t>
      </w:r>
      <w:r>
        <w:rPr>
          <w:sz w:val="24"/>
          <w:szCs w:val="24"/>
        </w:rPr>
        <w:t xml:space="preserve">i materiałów kontrolnych) i zużywalnych, </w:t>
      </w:r>
      <w:r>
        <w:rPr>
          <w:rFonts w:cstheme="minorHAnsi"/>
          <w:bCs/>
          <w:sz w:val="24"/>
          <w:szCs w:val="24"/>
        </w:rPr>
        <w:t>do kwoty określonej w § 1 ust. 1 umowy podpisanej</w:t>
      </w:r>
      <w:r w:rsidR="00F860E1">
        <w:rPr>
          <w:rFonts w:cstheme="minorHAnsi"/>
          <w:bCs/>
          <w:sz w:val="24"/>
          <w:szCs w:val="24"/>
        </w:rPr>
        <w:t xml:space="preserve"> </w:t>
      </w:r>
      <w:r>
        <w:rPr>
          <w:rFonts w:cstheme="minorHAnsi"/>
          <w:bCs/>
          <w:sz w:val="24"/>
          <w:szCs w:val="24"/>
        </w:rPr>
        <w:t>z wybranym Wykonawcą, co nie będzie stanowić zmian postanowień umowy.</w:t>
      </w:r>
      <w:r w:rsidR="004C27A0">
        <w:rPr>
          <w:rFonts w:cstheme="minorHAnsi"/>
          <w:bCs/>
          <w:sz w:val="24"/>
          <w:szCs w:val="24"/>
        </w:rPr>
        <w:t xml:space="preserve"> </w:t>
      </w:r>
      <w:r>
        <w:rPr>
          <w:sz w:val="24"/>
          <w:szCs w:val="24"/>
        </w:rPr>
        <w:t>Pkt 4.1</w:t>
      </w:r>
      <w:r w:rsidR="00693DB5">
        <w:rPr>
          <w:sz w:val="24"/>
          <w:szCs w:val="24"/>
        </w:rPr>
        <w:t>1</w:t>
      </w:r>
      <w:r>
        <w:rPr>
          <w:sz w:val="24"/>
          <w:szCs w:val="24"/>
        </w:rPr>
        <w:t xml:space="preserve"> należy czytać łącznie z treścią pkt. 4.1</w:t>
      </w:r>
      <w:r w:rsidR="00693DB5">
        <w:rPr>
          <w:sz w:val="24"/>
          <w:szCs w:val="24"/>
        </w:rPr>
        <w:t>0</w:t>
      </w:r>
      <w:r>
        <w:rPr>
          <w:sz w:val="24"/>
          <w:szCs w:val="24"/>
        </w:rPr>
        <w:t xml:space="preserve"> powyżej.</w:t>
      </w:r>
    </w:p>
    <w:p w14:paraId="23082ECD" w14:textId="4862254C" w:rsidR="00324AE9" w:rsidRDefault="00420CA4">
      <w:pPr>
        <w:pStyle w:val="Akapitzlist"/>
        <w:numPr>
          <w:ilvl w:val="1"/>
          <w:numId w:val="13"/>
        </w:numPr>
        <w:spacing w:before="0" w:after="0" w:line="240" w:lineRule="auto"/>
        <w:ind w:left="567" w:hanging="567"/>
        <w:rPr>
          <w:rFonts w:asciiTheme="minorHAnsi" w:eastAsia="Times New Roman" w:hAnsiTheme="minorHAnsi" w:cstheme="minorHAnsi"/>
          <w:bCs/>
          <w:sz w:val="24"/>
          <w:szCs w:val="24"/>
          <w:lang w:eastAsia="pl-PL"/>
        </w:rPr>
      </w:pPr>
      <w:r>
        <w:rPr>
          <w:rFonts w:eastAsia="Times New Roman" w:cstheme="minorHAnsi"/>
          <w:bCs/>
          <w:color w:val="000000" w:themeColor="text1"/>
          <w:sz w:val="24"/>
          <w:szCs w:val="24"/>
          <w:lang w:eastAsia="pl-PL"/>
        </w:rPr>
        <w:t xml:space="preserve">Wykonawca jest zobowiązany </w:t>
      </w:r>
      <w:r>
        <w:rPr>
          <w:sz w:val="24"/>
          <w:szCs w:val="24"/>
        </w:rPr>
        <w:t>do realizacji przedmiotu zamówienia</w:t>
      </w:r>
      <w:r>
        <w:rPr>
          <w:rFonts w:eastAsia="Times New Roman" w:cstheme="minorHAnsi"/>
          <w:bCs/>
          <w:color w:val="000000" w:themeColor="text1"/>
          <w:sz w:val="24"/>
          <w:szCs w:val="24"/>
          <w:lang w:eastAsia="pl-PL"/>
        </w:rPr>
        <w:t xml:space="preserve"> na zasadach opisanych</w:t>
      </w:r>
      <w:r>
        <w:rPr>
          <w:rFonts w:eastAsia="Times New Roman" w:cstheme="minorHAnsi"/>
          <w:bCs/>
          <w:color w:val="000000" w:themeColor="text1"/>
          <w:sz w:val="24"/>
          <w:szCs w:val="24"/>
          <w:lang w:eastAsia="pl-PL"/>
        </w:rPr>
        <w:br/>
        <w:t xml:space="preserve">w </w:t>
      </w:r>
      <w:r>
        <w:rPr>
          <w:rFonts w:cstheme="minorHAnsi"/>
          <w:sz w:val="24"/>
          <w:szCs w:val="24"/>
        </w:rPr>
        <w:t>Projekcie umowy stanowiącym Załącznik nr 4 do SWZ.</w:t>
      </w:r>
    </w:p>
    <w:p w14:paraId="0BF84372" w14:textId="77777777" w:rsidR="00324AE9" w:rsidRDefault="00420CA4">
      <w:pPr>
        <w:pStyle w:val="Akapitzlist"/>
        <w:numPr>
          <w:ilvl w:val="1"/>
          <w:numId w:val="13"/>
        </w:numPr>
        <w:spacing w:before="0" w:after="0" w:line="240" w:lineRule="auto"/>
        <w:ind w:left="567" w:hanging="567"/>
        <w:rPr>
          <w:u w:val="single"/>
        </w:rPr>
      </w:pPr>
      <w:r>
        <w:rPr>
          <w:sz w:val="24"/>
          <w:szCs w:val="24"/>
        </w:rPr>
        <w:t>Zamawiający żąda od Wykonawcy złożenia wraz z ofertą poniższych przedmiotowych środków dowodowych, a mianowicie:</w:t>
      </w:r>
    </w:p>
    <w:p w14:paraId="4E401F24" w14:textId="54B4E12E" w:rsidR="00324AE9" w:rsidRDefault="00420CA4" w:rsidP="00420CA4">
      <w:pPr>
        <w:numPr>
          <w:ilvl w:val="0"/>
          <w:numId w:val="53"/>
        </w:numPr>
        <w:tabs>
          <w:tab w:val="left" w:pos="993"/>
        </w:tabs>
        <w:ind w:left="851" w:hanging="284"/>
        <w:jc w:val="both"/>
        <w:rPr>
          <w:rFonts w:asciiTheme="minorHAnsi" w:hAnsiTheme="minorHAnsi" w:cstheme="minorHAnsi"/>
        </w:rPr>
      </w:pPr>
      <w:r>
        <w:rPr>
          <w:rFonts w:asciiTheme="minorHAnsi" w:hAnsiTheme="minorHAnsi" w:cstheme="minorHAnsi"/>
        </w:rPr>
        <w:t>opisu technicznego oferowanego produktu (ulotki informacyjnej, broszury, folderu, katalogu, itp.)</w:t>
      </w:r>
      <w:r>
        <w:rPr>
          <w:rFonts w:asciiTheme="minorHAnsi" w:hAnsiTheme="minorHAnsi" w:cstheme="minorHAnsi"/>
        </w:rPr>
        <w:br/>
        <w:t>w języku polskim potwierdzającego wszystkie minimalne wymagania (parametry techniczne) stawiane przez Zamawiającego, które mus</w:t>
      </w:r>
      <w:r w:rsidR="008506BE">
        <w:rPr>
          <w:rFonts w:asciiTheme="minorHAnsi" w:hAnsiTheme="minorHAnsi" w:cstheme="minorHAnsi"/>
        </w:rPr>
        <w:t>i</w:t>
      </w:r>
      <w:r>
        <w:rPr>
          <w:rFonts w:asciiTheme="minorHAnsi" w:hAnsiTheme="minorHAnsi" w:cstheme="minorHAnsi"/>
        </w:rPr>
        <w:t xml:space="preserve"> spełniać oferowan</w:t>
      </w:r>
      <w:r w:rsidR="008506BE">
        <w:rPr>
          <w:rFonts w:asciiTheme="minorHAnsi" w:hAnsiTheme="minorHAnsi" w:cstheme="minorHAnsi"/>
        </w:rPr>
        <w:t>y</w:t>
      </w:r>
      <w:r>
        <w:rPr>
          <w:rFonts w:asciiTheme="minorHAnsi" w:hAnsiTheme="minorHAnsi" w:cstheme="minorHAnsi"/>
        </w:rPr>
        <w:t xml:space="preserve"> analizator, zawarte </w:t>
      </w:r>
      <w:r>
        <w:rPr>
          <w:rFonts w:asciiTheme="minorHAnsi" w:hAnsiTheme="minorHAnsi" w:cstheme="minorHAnsi"/>
          <w:bCs/>
        </w:rPr>
        <w:t>w Formularzu asortymentowo - cenowym</w:t>
      </w:r>
      <w:r>
        <w:rPr>
          <w:rFonts w:asciiTheme="minorHAnsi" w:hAnsiTheme="minorHAnsi" w:cstheme="minorHAnsi"/>
        </w:rPr>
        <w:t xml:space="preserve"> (Załączniku nr 2 do SWZ) w tabel</w:t>
      </w:r>
      <w:r w:rsidR="00AD67E1">
        <w:rPr>
          <w:rFonts w:asciiTheme="minorHAnsi" w:hAnsiTheme="minorHAnsi" w:cstheme="minorHAnsi"/>
        </w:rPr>
        <w:t>i</w:t>
      </w:r>
      <w:r>
        <w:rPr>
          <w:rFonts w:asciiTheme="minorHAnsi" w:hAnsiTheme="minorHAnsi" w:cstheme="minorHAnsi"/>
        </w:rPr>
        <w:t xml:space="preserve"> dotycząc</w:t>
      </w:r>
      <w:r w:rsidR="00AD67E1">
        <w:rPr>
          <w:rFonts w:asciiTheme="minorHAnsi" w:hAnsiTheme="minorHAnsi" w:cstheme="minorHAnsi"/>
        </w:rPr>
        <w:t>ej</w:t>
      </w:r>
      <w:r>
        <w:rPr>
          <w:rFonts w:asciiTheme="minorHAnsi" w:hAnsiTheme="minorHAnsi" w:cstheme="minorHAnsi"/>
        </w:rPr>
        <w:t xml:space="preserve"> analizator</w:t>
      </w:r>
      <w:r w:rsidR="00AD67E1">
        <w:rPr>
          <w:rFonts w:asciiTheme="minorHAnsi" w:hAnsiTheme="minorHAnsi" w:cstheme="minorHAnsi"/>
        </w:rPr>
        <w:t>a</w:t>
      </w:r>
      <w:r>
        <w:rPr>
          <w:rFonts w:asciiTheme="minorHAnsi" w:hAnsiTheme="minorHAnsi" w:cstheme="minorHAnsi"/>
        </w:rPr>
        <w:t>;</w:t>
      </w:r>
    </w:p>
    <w:p w14:paraId="05FD33CF" w14:textId="636161D1" w:rsidR="00B72FBA" w:rsidRPr="00695606" w:rsidRDefault="00695606" w:rsidP="00AD67E1">
      <w:pPr>
        <w:numPr>
          <w:ilvl w:val="0"/>
          <w:numId w:val="53"/>
        </w:numPr>
        <w:tabs>
          <w:tab w:val="left" w:pos="993"/>
        </w:tabs>
        <w:ind w:left="851" w:hanging="284"/>
        <w:jc w:val="both"/>
        <w:rPr>
          <w:rFonts w:asciiTheme="minorHAnsi" w:hAnsiTheme="minorHAnsi" w:cstheme="minorHAnsi"/>
        </w:rPr>
      </w:pPr>
      <w:r w:rsidRPr="00695606">
        <w:rPr>
          <w:rFonts w:asciiTheme="minorHAnsi" w:hAnsiTheme="minorHAnsi" w:cstheme="minorHAnsi"/>
        </w:rPr>
        <w:t>oświadczenia o posiadaniu metodyk badań potwierdzających wszystkie informacje dotyczące odczynników i materiałów eksploatacyjnych (kalibratorów i materiałów kontrolnych) zawarte</w:t>
      </w:r>
      <w:r>
        <w:rPr>
          <w:rFonts w:asciiTheme="minorHAnsi" w:hAnsiTheme="minorHAnsi" w:cstheme="minorHAnsi"/>
        </w:rPr>
        <w:br/>
      </w:r>
      <w:r w:rsidRPr="00695606">
        <w:rPr>
          <w:rFonts w:asciiTheme="minorHAnsi" w:hAnsiTheme="minorHAnsi" w:cstheme="minorHAnsi"/>
          <w:bCs/>
        </w:rPr>
        <w:t>w Formularzu asortymentowo - cenowym</w:t>
      </w:r>
      <w:r w:rsidRPr="00695606">
        <w:rPr>
          <w:rFonts w:asciiTheme="minorHAnsi" w:hAnsiTheme="minorHAnsi" w:cstheme="minorHAnsi"/>
        </w:rPr>
        <w:t xml:space="preserve"> (Załączniku nr 2 do SWZ)</w:t>
      </w:r>
      <w:r>
        <w:rPr>
          <w:rFonts w:asciiTheme="minorHAnsi" w:hAnsiTheme="minorHAnsi" w:cstheme="minorHAnsi"/>
        </w:rPr>
        <w:t xml:space="preserve"> </w:t>
      </w:r>
      <w:r w:rsidRPr="00695606">
        <w:rPr>
          <w:rFonts w:asciiTheme="minorHAnsi" w:hAnsiTheme="minorHAnsi" w:cstheme="minorHAnsi"/>
        </w:rPr>
        <w:t>w tabeli dotyczącej odczynników, materiałów eksploatacyjnych (kalibratorów i materiałów kontrolnych) i zużywalnych</w:t>
      </w:r>
      <w:r w:rsidR="00AD695E" w:rsidRPr="00695606">
        <w:rPr>
          <w:rFonts w:asciiTheme="minorHAnsi" w:hAnsiTheme="minorHAnsi" w:cstheme="minorHAnsi"/>
        </w:rPr>
        <w:t>.</w:t>
      </w:r>
    </w:p>
    <w:p w14:paraId="0E14C7FC" w14:textId="77777777" w:rsidR="00324AE9" w:rsidRDefault="00324AE9">
      <w:pPr>
        <w:tabs>
          <w:tab w:val="left" w:pos="3905"/>
        </w:tabs>
        <w:ind w:left="284"/>
        <w:jc w:val="both"/>
        <w:rPr>
          <w:color w:val="000000" w:themeColor="text1"/>
          <w:sz w:val="10"/>
          <w:shd w:val="clear" w:color="auto" w:fill="FFFFFF"/>
        </w:rPr>
      </w:pPr>
    </w:p>
    <w:p w14:paraId="4E48D906" w14:textId="77777777" w:rsidR="00324AE9" w:rsidRDefault="00420CA4">
      <w:pPr>
        <w:pStyle w:val="Akapitzlist"/>
        <w:numPr>
          <w:ilvl w:val="1"/>
          <w:numId w:val="13"/>
        </w:numPr>
        <w:spacing w:before="0" w:after="0" w:line="240" w:lineRule="auto"/>
        <w:ind w:left="567" w:hanging="567"/>
        <w:rPr>
          <w:rFonts w:asciiTheme="minorHAnsi" w:eastAsia="Times New Roman" w:hAnsiTheme="minorHAnsi" w:cstheme="minorHAnsi"/>
          <w:bCs/>
          <w:sz w:val="24"/>
          <w:szCs w:val="24"/>
          <w:lang w:eastAsia="pl-PL"/>
        </w:rPr>
      </w:pPr>
      <w:r>
        <w:rPr>
          <w:sz w:val="24"/>
          <w:szCs w:val="24"/>
        </w:rPr>
        <w:t>Jeżeli Wykonawca nie złoży przedmiotowego środka dowodowego lub złożony przedmiotowy środek dowodowy jest niekompletny, Zamawiający jednokrotnie wezwie do jego złożenia lub uzupełnienia</w:t>
      </w:r>
      <w:r>
        <w:rPr>
          <w:sz w:val="24"/>
          <w:szCs w:val="24"/>
        </w:rPr>
        <w:br/>
        <w:t>w wyznaczonym terminie.</w:t>
      </w:r>
    </w:p>
    <w:p w14:paraId="5BBAAA26" w14:textId="7FE07A79" w:rsidR="00324AE9" w:rsidRDefault="00420CA4">
      <w:pPr>
        <w:pStyle w:val="Akapitzlist"/>
        <w:numPr>
          <w:ilvl w:val="1"/>
          <w:numId w:val="13"/>
        </w:numPr>
        <w:spacing w:before="0" w:after="0" w:line="240" w:lineRule="auto"/>
        <w:ind w:left="567" w:hanging="567"/>
        <w:rPr>
          <w:rFonts w:asciiTheme="minorHAnsi" w:eastAsia="Times New Roman" w:hAnsiTheme="minorHAnsi" w:cstheme="minorHAnsi"/>
          <w:bCs/>
          <w:sz w:val="24"/>
          <w:szCs w:val="24"/>
          <w:lang w:eastAsia="pl-PL"/>
        </w:rPr>
      </w:pPr>
      <w:r>
        <w:rPr>
          <w:color w:val="000000"/>
          <w:sz w:val="24"/>
          <w:szCs w:val="24"/>
        </w:rPr>
        <w:t>Postanowień pkt. 4.1</w:t>
      </w:r>
      <w:r w:rsidR="007756EC">
        <w:rPr>
          <w:color w:val="000000"/>
          <w:sz w:val="24"/>
          <w:szCs w:val="24"/>
        </w:rPr>
        <w:t>4</w:t>
      </w:r>
      <w:r>
        <w:rPr>
          <w:color w:val="000000"/>
          <w:sz w:val="24"/>
          <w:szCs w:val="24"/>
        </w:rPr>
        <w:t xml:space="preserve">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 postępowaniu jednym z kryteriów oceny ofert jest „Parametr techniczny”. </w:t>
      </w:r>
      <w:r>
        <w:rPr>
          <w:sz w:val="24"/>
          <w:szCs w:val="24"/>
        </w:rPr>
        <w:t>Parametr techniczny, który będzie podlegał ocenie ofert (Zamawiający na jego podstawie będzie przyznawał punkty) w zakresie ww. kryterium oceny ofert, został pogrubiony w treści Formularza asortymentowo - cenowego (Załącznika nr 2 do SWZ),</w:t>
      </w:r>
      <w:r w:rsidR="000D42FD">
        <w:rPr>
          <w:sz w:val="24"/>
          <w:szCs w:val="24"/>
        </w:rPr>
        <w:t xml:space="preserve"> </w:t>
      </w:r>
      <w:r>
        <w:rPr>
          <w:sz w:val="24"/>
          <w:szCs w:val="24"/>
        </w:rPr>
        <w:t>w tabel</w:t>
      </w:r>
      <w:r w:rsidR="000D42FD">
        <w:rPr>
          <w:sz w:val="24"/>
          <w:szCs w:val="24"/>
        </w:rPr>
        <w:t>i</w:t>
      </w:r>
      <w:r>
        <w:rPr>
          <w:sz w:val="24"/>
          <w:szCs w:val="24"/>
        </w:rPr>
        <w:t xml:space="preserve"> dotycząc</w:t>
      </w:r>
      <w:r w:rsidR="000D42FD">
        <w:rPr>
          <w:sz w:val="24"/>
          <w:szCs w:val="24"/>
        </w:rPr>
        <w:t>ej</w:t>
      </w:r>
      <w:r>
        <w:rPr>
          <w:sz w:val="24"/>
          <w:szCs w:val="24"/>
        </w:rPr>
        <w:t xml:space="preserve"> analizator</w:t>
      </w:r>
      <w:r w:rsidR="000D42FD">
        <w:rPr>
          <w:sz w:val="24"/>
          <w:szCs w:val="24"/>
        </w:rPr>
        <w:t>a</w:t>
      </w:r>
      <w:r>
        <w:rPr>
          <w:sz w:val="24"/>
          <w:szCs w:val="24"/>
        </w:rPr>
        <w:t>.</w:t>
      </w:r>
    </w:p>
    <w:p w14:paraId="231E4E05" w14:textId="1DCF7C06" w:rsidR="00324AE9" w:rsidRPr="00C33D87" w:rsidRDefault="00420CA4">
      <w:pPr>
        <w:pStyle w:val="Akapitzlist"/>
        <w:numPr>
          <w:ilvl w:val="1"/>
          <w:numId w:val="13"/>
        </w:numPr>
        <w:spacing w:before="0" w:after="0" w:line="240" w:lineRule="auto"/>
        <w:ind w:left="567" w:hanging="567"/>
        <w:rPr>
          <w:rFonts w:asciiTheme="minorHAnsi" w:eastAsia="Times New Roman" w:hAnsiTheme="minorHAnsi" w:cstheme="minorHAnsi"/>
          <w:bCs/>
          <w:sz w:val="24"/>
          <w:szCs w:val="24"/>
          <w:lang w:eastAsia="pl-PL"/>
        </w:rPr>
      </w:pPr>
      <w:r>
        <w:rPr>
          <w:color w:val="000000"/>
          <w:sz w:val="24"/>
          <w:szCs w:val="24"/>
        </w:rPr>
        <w:t>Zamawiający może żądać od Wykonawców wyjaśnień dotyczących treści przedmiotowego środka dowodowego.</w:t>
      </w:r>
    </w:p>
    <w:p w14:paraId="3BD5A68E" w14:textId="77777777" w:rsidR="00C33D87" w:rsidRPr="00C33D87" w:rsidRDefault="00C33D87" w:rsidP="00C33D87">
      <w:pPr>
        <w:rPr>
          <w:rFonts w:asciiTheme="minorHAnsi" w:hAnsiTheme="minorHAnsi" w:cstheme="minorHAnsi"/>
          <w:bCs/>
          <w:sz w:val="20"/>
          <w:szCs w:val="20"/>
        </w:rPr>
      </w:pPr>
    </w:p>
    <w:tbl>
      <w:tblPr>
        <w:tblW w:w="10404" w:type="dxa"/>
        <w:jc w:val="center"/>
        <w:tblLayout w:type="fixed"/>
        <w:tblLook w:val="00A0" w:firstRow="1" w:lastRow="0" w:firstColumn="1" w:lastColumn="0" w:noHBand="0" w:noVBand="0"/>
      </w:tblPr>
      <w:tblGrid>
        <w:gridCol w:w="10404"/>
      </w:tblGrid>
      <w:tr w:rsidR="00324AE9" w14:paraId="7DEA38D5" w14:textId="77777777">
        <w:trPr>
          <w:trHeight w:val="446"/>
          <w:jc w:val="center"/>
        </w:trPr>
        <w:tc>
          <w:tcPr>
            <w:tcW w:w="10404" w:type="dxa"/>
            <w:tcBorders>
              <w:bottom w:val="single" w:sz="4" w:space="0" w:color="000000"/>
            </w:tcBorders>
            <w:shd w:val="clear" w:color="auto" w:fill="D9D9D9" w:themeFill="background1" w:themeFillShade="D9"/>
          </w:tcPr>
          <w:p w14:paraId="5CA3E3F7"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5</w:t>
            </w:r>
          </w:p>
          <w:p w14:paraId="166D65E1"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Termin wykonania zamówienia</w:t>
            </w:r>
          </w:p>
        </w:tc>
      </w:tr>
    </w:tbl>
    <w:p w14:paraId="72FF6E21" w14:textId="7812AA60" w:rsidR="00324AE9" w:rsidRPr="00A6528E" w:rsidRDefault="00420CA4" w:rsidP="00A6528E">
      <w:pPr>
        <w:tabs>
          <w:tab w:val="left" w:pos="540"/>
        </w:tabs>
        <w:jc w:val="both"/>
        <w:rPr>
          <w:rFonts w:asciiTheme="minorHAnsi" w:hAnsiTheme="minorHAnsi" w:cstheme="minorHAnsi"/>
        </w:rPr>
      </w:pPr>
      <w:r w:rsidRPr="00A6528E">
        <w:rPr>
          <w:rFonts w:asciiTheme="minorHAnsi" w:hAnsiTheme="minorHAnsi" w:cstheme="minorHAnsi"/>
        </w:rPr>
        <w:lastRenderedPageBreak/>
        <w:t>Wykonawca jest zobowiązany wykonać zamówienie</w:t>
      </w:r>
      <w:r w:rsidR="00A6528E" w:rsidRPr="00A6528E">
        <w:rPr>
          <w:rFonts w:asciiTheme="minorHAnsi" w:hAnsiTheme="minorHAnsi" w:cstheme="minorHAnsi"/>
        </w:rPr>
        <w:t xml:space="preserve"> </w:t>
      </w:r>
      <w:r w:rsidRPr="00A6528E">
        <w:rPr>
          <w:rFonts w:asciiTheme="minorHAnsi" w:hAnsiTheme="minorHAnsi" w:cstheme="minorHAnsi"/>
        </w:rPr>
        <w:t xml:space="preserve">od dnia </w:t>
      </w:r>
      <w:r w:rsidR="008E1F77">
        <w:rPr>
          <w:rFonts w:asciiTheme="minorHAnsi" w:hAnsiTheme="minorHAnsi" w:cstheme="minorHAnsi"/>
        </w:rPr>
        <w:t>zawarcia</w:t>
      </w:r>
      <w:r w:rsidRPr="00A6528E">
        <w:rPr>
          <w:rFonts w:asciiTheme="minorHAnsi" w:hAnsiTheme="minorHAnsi" w:cstheme="minorHAnsi"/>
        </w:rPr>
        <w:t xml:space="preserve"> umowy przez okres </w:t>
      </w:r>
      <w:r w:rsidR="00A6528E" w:rsidRPr="00A6528E">
        <w:rPr>
          <w:rFonts w:asciiTheme="minorHAnsi" w:hAnsiTheme="minorHAnsi" w:cstheme="minorHAnsi"/>
        </w:rPr>
        <w:t>36</w:t>
      </w:r>
      <w:r w:rsidRPr="00A6528E">
        <w:rPr>
          <w:rFonts w:asciiTheme="minorHAnsi" w:hAnsiTheme="minorHAnsi" w:cstheme="minorHAnsi"/>
        </w:rPr>
        <w:t xml:space="preserve"> miesięcy lub do czasu wykorzystania zakładanych ilości wynikających z Formularza asortymentowo - cenowego Wykonawcy (Załącznika nr 1 do umowy).</w:t>
      </w:r>
    </w:p>
    <w:p w14:paraId="4C30D78E" w14:textId="77777777" w:rsidR="00324AE9" w:rsidRDefault="00324AE9">
      <w:pPr>
        <w:widowControl w:val="0"/>
        <w:outlineLvl w:val="3"/>
        <w:rPr>
          <w:rFonts w:asciiTheme="minorHAnsi" w:hAnsiTheme="minorHAnsi" w:cstheme="minorHAnsi"/>
          <w:bCs/>
          <w:sz w:val="20"/>
          <w:szCs w:val="20"/>
        </w:rPr>
      </w:pPr>
    </w:p>
    <w:tbl>
      <w:tblPr>
        <w:tblW w:w="10343" w:type="dxa"/>
        <w:jc w:val="center"/>
        <w:tblLayout w:type="fixed"/>
        <w:tblLook w:val="00A0" w:firstRow="1" w:lastRow="0" w:firstColumn="1" w:lastColumn="0" w:noHBand="0" w:noVBand="0"/>
      </w:tblPr>
      <w:tblGrid>
        <w:gridCol w:w="10343"/>
      </w:tblGrid>
      <w:tr w:rsidR="00324AE9" w14:paraId="4703E96F" w14:textId="77777777">
        <w:trPr>
          <w:trHeight w:val="495"/>
          <w:jc w:val="center"/>
        </w:trPr>
        <w:tc>
          <w:tcPr>
            <w:tcW w:w="10343" w:type="dxa"/>
            <w:tcBorders>
              <w:bottom w:val="single" w:sz="4" w:space="0" w:color="000000"/>
            </w:tcBorders>
            <w:shd w:val="clear" w:color="auto" w:fill="D9D9D9" w:themeFill="background1" w:themeFillShade="D9"/>
          </w:tcPr>
          <w:p w14:paraId="08CA4E43"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6</w:t>
            </w:r>
          </w:p>
          <w:p w14:paraId="5429147D"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color w:val="000000"/>
              </w:rPr>
              <w:t>Informacje o warunkach udziału w postępowaniu</w:t>
            </w:r>
          </w:p>
        </w:tc>
      </w:tr>
    </w:tbl>
    <w:p w14:paraId="7C1F21FC" w14:textId="77777777" w:rsidR="00324AE9" w:rsidRDefault="00420CA4" w:rsidP="00774F9A">
      <w:pPr>
        <w:pStyle w:val="Kolorowalistaakcent11"/>
        <w:widowControl w:val="0"/>
        <w:spacing w:before="0" w:after="0" w:line="23" w:lineRule="atLeast"/>
        <w:ind w:left="0"/>
        <w:contextualSpacing w:val="0"/>
        <w:outlineLvl w:val="3"/>
        <w:rPr>
          <w:rFonts w:asciiTheme="minorHAnsi" w:hAnsiTheme="minorHAnsi" w:cstheme="minorHAnsi"/>
          <w:bCs/>
          <w:sz w:val="24"/>
          <w:szCs w:val="24"/>
        </w:rPr>
      </w:pPr>
      <w:r>
        <w:rPr>
          <w:rFonts w:cstheme="minorHAnsi"/>
          <w:bCs/>
          <w:sz w:val="24"/>
          <w:szCs w:val="24"/>
        </w:rPr>
        <w:t>O udzielenie zamówienia mogą ubiegać się Wykonawcy, którzy spełniają warunki udziału w postępowaniu dotyczące:</w:t>
      </w:r>
    </w:p>
    <w:p w14:paraId="5167B882" w14:textId="77777777" w:rsidR="00324AE9" w:rsidRDefault="00324AE9" w:rsidP="00774F9A">
      <w:pPr>
        <w:pStyle w:val="Kolorowalistaakcent11"/>
        <w:widowControl w:val="0"/>
        <w:spacing w:before="0" w:after="0" w:line="23" w:lineRule="atLeast"/>
        <w:ind w:left="0"/>
        <w:contextualSpacing w:val="0"/>
        <w:outlineLvl w:val="3"/>
        <w:rPr>
          <w:rFonts w:asciiTheme="minorHAnsi" w:hAnsiTheme="minorHAnsi" w:cstheme="minorHAnsi"/>
          <w:bCs/>
          <w:vanish/>
          <w:sz w:val="24"/>
          <w:szCs w:val="24"/>
          <w:lang w:eastAsia="pl-PL"/>
        </w:rPr>
      </w:pPr>
    </w:p>
    <w:p w14:paraId="131E25BA" w14:textId="77777777" w:rsidR="00324AE9" w:rsidRDefault="00420CA4" w:rsidP="00774F9A">
      <w:pPr>
        <w:pStyle w:val="Akapitzlist"/>
        <w:numPr>
          <w:ilvl w:val="0"/>
          <w:numId w:val="46"/>
        </w:numPr>
        <w:spacing w:before="0" w:after="0" w:line="23" w:lineRule="atLeast"/>
        <w:rPr>
          <w:rFonts w:asciiTheme="minorHAnsi" w:hAnsiTheme="minorHAnsi" w:cstheme="minorHAnsi"/>
          <w:bCs/>
          <w:color w:val="000000" w:themeColor="text1"/>
          <w:sz w:val="24"/>
          <w:szCs w:val="24"/>
        </w:rPr>
      </w:pPr>
      <w:r>
        <w:rPr>
          <w:rFonts w:cstheme="minorHAnsi"/>
          <w:bCs/>
          <w:sz w:val="24"/>
          <w:szCs w:val="24"/>
        </w:rPr>
        <w:t>zdolności do występowania w obrocie gospodarczym:</w:t>
      </w:r>
    </w:p>
    <w:p w14:paraId="069A0386" w14:textId="77777777" w:rsidR="00324AE9" w:rsidRDefault="00420CA4" w:rsidP="00774F9A">
      <w:pPr>
        <w:spacing w:line="23" w:lineRule="atLeast"/>
        <w:ind w:left="284"/>
        <w:rPr>
          <w:rFonts w:asciiTheme="minorHAnsi" w:hAnsiTheme="minorHAnsi" w:cstheme="minorHAnsi"/>
          <w:iCs/>
        </w:rPr>
      </w:pPr>
      <w:r>
        <w:rPr>
          <w:rFonts w:asciiTheme="minorHAnsi" w:hAnsiTheme="minorHAnsi" w:cstheme="minorHAnsi"/>
          <w:iCs/>
        </w:rPr>
        <w:t>Zamawiający nie określa warunku w ww. zakresie.</w:t>
      </w:r>
    </w:p>
    <w:p w14:paraId="5D85F2EF" w14:textId="77777777" w:rsidR="00324AE9" w:rsidRDefault="00420CA4" w:rsidP="00774F9A">
      <w:pPr>
        <w:pStyle w:val="Akapitzlist"/>
        <w:numPr>
          <w:ilvl w:val="0"/>
          <w:numId w:val="46"/>
        </w:numPr>
        <w:spacing w:before="0" w:after="0" w:line="23" w:lineRule="atLeast"/>
        <w:ind w:left="284" w:hanging="284"/>
        <w:rPr>
          <w:rFonts w:asciiTheme="minorHAnsi" w:hAnsiTheme="minorHAnsi" w:cstheme="minorHAnsi"/>
          <w:bCs/>
          <w:iCs/>
          <w:sz w:val="24"/>
          <w:szCs w:val="24"/>
        </w:rPr>
      </w:pPr>
      <w:r>
        <w:rPr>
          <w:rFonts w:cstheme="minorHAnsi"/>
          <w:bCs/>
          <w:iCs/>
          <w:sz w:val="24"/>
          <w:szCs w:val="24"/>
        </w:rPr>
        <w:t>uprawnień do prowadzenia określonej działalności gospodarczej lub zawodowej, o ile wynika to</w:t>
      </w:r>
      <w:r>
        <w:rPr>
          <w:rFonts w:cstheme="minorHAnsi"/>
          <w:bCs/>
          <w:iCs/>
          <w:sz w:val="24"/>
          <w:szCs w:val="24"/>
        </w:rPr>
        <w:br/>
        <w:t>z odrębnych przepisów:</w:t>
      </w:r>
    </w:p>
    <w:p w14:paraId="76C5B10F" w14:textId="77777777" w:rsidR="00324AE9" w:rsidRDefault="00420CA4" w:rsidP="00774F9A">
      <w:pPr>
        <w:spacing w:line="23" w:lineRule="atLeast"/>
        <w:ind w:firstLine="284"/>
        <w:rPr>
          <w:rFonts w:asciiTheme="minorHAnsi" w:hAnsiTheme="minorHAnsi" w:cstheme="minorHAnsi"/>
          <w:iCs/>
        </w:rPr>
      </w:pPr>
      <w:r>
        <w:rPr>
          <w:rFonts w:asciiTheme="minorHAnsi" w:hAnsiTheme="minorHAnsi" w:cstheme="minorHAnsi"/>
          <w:iCs/>
        </w:rPr>
        <w:t>Zamawiający nie określa warunku w ww. zakresie.</w:t>
      </w:r>
    </w:p>
    <w:p w14:paraId="19267E6B" w14:textId="77777777" w:rsidR="00324AE9" w:rsidRDefault="00420CA4" w:rsidP="00774F9A">
      <w:pPr>
        <w:pStyle w:val="Akapitzlist"/>
        <w:numPr>
          <w:ilvl w:val="0"/>
          <w:numId w:val="46"/>
        </w:numPr>
        <w:spacing w:before="0" w:after="0" w:line="23" w:lineRule="atLeast"/>
        <w:rPr>
          <w:rFonts w:asciiTheme="minorHAnsi" w:hAnsiTheme="minorHAnsi" w:cstheme="minorHAnsi"/>
          <w:bCs/>
          <w:iCs/>
          <w:sz w:val="24"/>
          <w:szCs w:val="24"/>
        </w:rPr>
      </w:pPr>
      <w:r>
        <w:rPr>
          <w:rFonts w:cstheme="minorHAnsi"/>
          <w:bCs/>
          <w:iCs/>
          <w:sz w:val="24"/>
          <w:szCs w:val="24"/>
        </w:rPr>
        <w:t>sytuacji ekonomicznej lub finansowej:</w:t>
      </w:r>
    </w:p>
    <w:p w14:paraId="74CC8CFC" w14:textId="77777777" w:rsidR="00324AE9" w:rsidRDefault="00420CA4" w:rsidP="00774F9A">
      <w:pPr>
        <w:spacing w:line="23" w:lineRule="atLeast"/>
        <w:ind w:firstLine="284"/>
        <w:rPr>
          <w:rFonts w:asciiTheme="minorHAnsi" w:hAnsiTheme="minorHAnsi" w:cstheme="minorHAnsi"/>
          <w:bCs/>
          <w:iCs/>
        </w:rPr>
      </w:pPr>
      <w:r>
        <w:rPr>
          <w:rFonts w:asciiTheme="minorHAnsi" w:hAnsiTheme="minorHAnsi" w:cstheme="minorHAnsi"/>
          <w:iCs/>
        </w:rPr>
        <w:t>Zamawiający nie określa warunku w ww. zakresie.</w:t>
      </w:r>
    </w:p>
    <w:p w14:paraId="66498FA3" w14:textId="77777777" w:rsidR="00324AE9" w:rsidRDefault="00420CA4" w:rsidP="00774F9A">
      <w:pPr>
        <w:pStyle w:val="Kolorowalistaakcent11"/>
        <w:numPr>
          <w:ilvl w:val="0"/>
          <w:numId w:val="46"/>
        </w:numPr>
        <w:spacing w:before="0" w:after="0" w:line="23" w:lineRule="atLeast"/>
        <w:rPr>
          <w:rFonts w:asciiTheme="minorHAnsi" w:hAnsiTheme="minorHAnsi" w:cstheme="minorHAnsi"/>
          <w:bCs/>
          <w:iCs/>
          <w:sz w:val="24"/>
          <w:szCs w:val="24"/>
        </w:rPr>
      </w:pPr>
      <w:r>
        <w:rPr>
          <w:rFonts w:cstheme="minorHAnsi"/>
          <w:bCs/>
          <w:iCs/>
          <w:sz w:val="24"/>
          <w:szCs w:val="24"/>
        </w:rPr>
        <w:t>zdolności technicznej lub zawodowej:</w:t>
      </w:r>
    </w:p>
    <w:p w14:paraId="2F18563A" w14:textId="77777777" w:rsidR="00324AE9" w:rsidRDefault="00420CA4" w:rsidP="00774F9A">
      <w:pPr>
        <w:spacing w:line="23" w:lineRule="atLeast"/>
        <w:ind w:firstLine="284"/>
        <w:rPr>
          <w:rFonts w:asciiTheme="minorHAnsi" w:hAnsiTheme="minorHAnsi" w:cstheme="minorHAnsi"/>
          <w:iCs/>
        </w:rPr>
      </w:pPr>
      <w:r>
        <w:rPr>
          <w:rFonts w:asciiTheme="minorHAnsi" w:hAnsiTheme="minorHAnsi" w:cstheme="minorHAnsi"/>
          <w:iCs/>
        </w:rPr>
        <w:t>Zamawiający nie określa warunku w ww. zakresie.</w:t>
      </w:r>
    </w:p>
    <w:p w14:paraId="53B0CC21" w14:textId="77777777" w:rsidR="00324AE9" w:rsidRDefault="00324AE9">
      <w:pPr>
        <w:pStyle w:val="Kolorowalistaakcent11"/>
        <w:tabs>
          <w:tab w:val="left" w:pos="567"/>
        </w:tabs>
        <w:spacing w:before="0" w:after="0" w:line="240" w:lineRule="auto"/>
        <w:ind w:left="0" w:right="20"/>
        <w:rPr>
          <w:rFonts w:asciiTheme="minorHAnsi" w:hAnsiTheme="minorHAnsi" w:cstheme="minorHAnsi"/>
          <w:iCs/>
        </w:rPr>
      </w:pPr>
    </w:p>
    <w:tbl>
      <w:tblPr>
        <w:tblW w:w="10449" w:type="dxa"/>
        <w:jc w:val="center"/>
        <w:tblLayout w:type="fixed"/>
        <w:tblLook w:val="00A0" w:firstRow="1" w:lastRow="0" w:firstColumn="1" w:lastColumn="0" w:noHBand="0" w:noVBand="0"/>
      </w:tblPr>
      <w:tblGrid>
        <w:gridCol w:w="10449"/>
      </w:tblGrid>
      <w:tr w:rsidR="00324AE9" w14:paraId="2773A8DF" w14:textId="77777777">
        <w:trPr>
          <w:trHeight w:val="544"/>
          <w:jc w:val="center"/>
        </w:trPr>
        <w:tc>
          <w:tcPr>
            <w:tcW w:w="10449" w:type="dxa"/>
            <w:tcBorders>
              <w:bottom w:val="single" w:sz="4" w:space="0" w:color="000000"/>
            </w:tcBorders>
            <w:shd w:val="clear" w:color="auto" w:fill="D9D9D9" w:themeFill="background1" w:themeFillShade="D9"/>
          </w:tcPr>
          <w:p w14:paraId="4093FEC1"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7</w:t>
            </w:r>
          </w:p>
          <w:p w14:paraId="08A11A1E"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color w:val="000000"/>
              </w:rPr>
              <w:t>Podstawy wykluczenia</w:t>
            </w:r>
          </w:p>
        </w:tc>
      </w:tr>
    </w:tbl>
    <w:p w14:paraId="1B2240CA" w14:textId="77777777" w:rsidR="00324AE9" w:rsidRDefault="00420CA4">
      <w:pPr>
        <w:pStyle w:val="Kolorowalistaakcent11"/>
        <w:numPr>
          <w:ilvl w:val="1"/>
          <w:numId w:val="11"/>
        </w:numPr>
        <w:tabs>
          <w:tab w:val="left" w:pos="567"/>
        </w:tabs>
        <w:spacing w:before="0" w:after="0" w:line="240" w:lineRule="auto"/>
        <w:ind w:left="567" w:hanging="567"/>
        <w:rPr>
          <w:rFonts w:asciiTheme="minorHAnsi" w:hAnsiTheme="minorHAnsi" w:cstheme="minorHAnsi"/>
          <w:sz w:val="24"/>
          <w:szCs w:val="24"/>
        </w:rPr>
      </w:pPr>
      <w:r>
        <w:rPr>
          <w:rFonts w:cstheme="minorHAnsi"/>
          <w:sz w:val="24"/>
          <w:szCs w:val="24"/>
        </w:rPr>
        <w:t>Z postępowania wyklucza się Wykonawcę, w stosunku do którego zachodzi którakolwiek z okoliczności, o których mowa w art. 108 ust. 1 ustawy Pzp, tj. Wykonawcę:</w:t>
      </w:r>
    </w:p>
    <w:p w14:paraId="0C1C4DB1" w14:textId="77777777" w:rsidR="00324AE9" w:rsidRDefault="00420CA4">
      <w:pPr>
        <w:shd w:val="clear" w:color="auto" w:fill="FFFFFF"/>
        <w:ind w:left="1134" w:hanging="567"/>
        <w:jc w:val="both"/>
        <w:rPr>
          <w:rFonts w:asciiTheme="minorHAnsi" w:hAnsiTheme="minorHAnsi" w:cstheme="minorHAnsi"/>
        </w:rPr>
      </w:pPr>
      <w:r>
        <w:rPr>
          <w:rStyle w:val="alb"/>
          <w:rFonts w:asciiTheme="minorHAnsi" w:hAnsiTheme="minorHAnsi" w:cstheme="minorHAnsi"/>
        </w:rPr>
        <w:t xml:space="preserve">1) </w:t>
      </w:r>
      <w:r>
        <w:rPr>
          <w:rFonts w:asciiTheme="minorHAnsi" w:hAnsiTheme="minorHAnsi" w:cstheme="minorHAnsi"/>
        </w:rPr>
        <w:t>będącego osobą fizyczną, którego prawomocnie skazano za przestępstwo:</w:t>
      </w:r>
    </w:p>
    <w:p w14:paraId="34DD3DA4" w14:textId="77777777" w:rsidR="00324AE9" w:rsidRDefault="00420CA4">
      <w:pPr>
        <w:shd w:val="clear" w:color="auto" w:fill="FFFFFF"/>
        <w:ind w:left="1134" w:hanging="283"/>
        <w:jc w:val="both"/>
        <w:rPr>
          <w:rFonts w:asciiTheme="minorHAnsi" w:hAnsiTheme="minorHAnsi" w:cstheme="minorHAnsi"/>
        </w:rPr>
      </w:pPr>
      <w:r>
        <w:rPr>
          <w:rStyle w:val="alb"/>
          <w:rFonts w:asciiTheme="minorHAnsi" w:hAnsiTheme="minorHAnsi" w:cstheme="minorHAnsi"/>
        </w:rPr>
        <w:t xml:space="preserve">a) </w:t>
      </w:r>
      <w:r>
        <w:rPr>
          <w:rStyle w:val="alb"/>
          <w:rFonts w:asciiTheme="minorHAnsi" w:hAnsiTheme="minorHAnsi" w:cstheme="minorHAnsi"/>
        </w:rPr>
        <w:tab/>
      </w:r>
      <w:r>
        <w:rPr>
          <w:rFonts w:asciiTheme="minorHAnsi" w:hAnsiTheme="minorHAnsi" w:cstheme="minorHAnsi"/>
        </w:rPr>
        <w:t xml:space="preserve">udziału w zorganizowanej grupie przestępczej albo związku mającym na celu popełnienie przestępstwa lub przestępstwa skarbowego, o którym mowa w </w:t>
      </w:r>
      <w:hyperlink r:id="rId13" w:anchor="_blank" w:history="1">
        <w:r>
          <w:rPr>
            <w:rStyle w:val="Hipercze1"/>
            <w:rFonts w:asciiTheme="minorHAnsi" w:hAnsiTheme="minorHAnsi" w:cstheme="minorHAnsi"/>
            <w:u w:val="none"/>
          </w:rPr>
          <w:t>art. 258</w:t>
        </w:r>
      </w:hyperlink>
      <w:r>
        <w:rPr>
          <w:rFonts w:asciiTheme="minorHAnsi" w:hAnsiTheme="minorHAnsi" w:cstheme="minorHAnsi"/>
        </w:rPr>
        <w:t xml:space="preserve"> Kodeksu karnego,</w:t>
      </w:r>
    </w:p>
    <w:p w14:paraId="26929B37" w14:textId="77777777" w:rsidR="00324AE9" w:rsidRDefault="00420CA4">
      <w:pPr>
        <w:shd w:val="clear" w:color="auto" w:fill="FFFFFF"/>
        <w:ind w:left="1134" w:hanging="283"/>
        <w:jc w:val="both"/>
        <w:rPr>
          <w:rFonts w:asciiTheme="minorHAnsi" w:hAnsiTheme="minorHAnsi" w:cstheme="minorHAnsi"/>
        </w:rPr>
      </w:pPr>
      <w:r>
        <w:rPr>
          <w:rStyle w:val="alb"/>
          <w:rFonts w:asciiTheme="minorHAnsi" w:hAnsiTheme="minorHAnsi" w:cstheme="minorHAnsi"/>
        </w:rPr>
        <w:t>b)</w:t>
      </w:r>
      <w:r>
        <w:rPr>
          <w:rStyle w:val="alb"/>
          <w:rFonts w:asciiTheme="minorHAnsi" w:hAnsiTheme="minorHAnsi" w:cstheme="minorHAnsi"/>
        </w:rPr>
        <w:tab/>
      </w:r>
      <w:r>
        <w:rPr>
          <w:rFonts w:asciiTheme="minorHAnsi" w:hAnsiTheme="minorHAnsi" w:cstheme="minorHAnsi"/>
        </w:rPr>
        <w:t xml:space="preserve">handlu ludźmi, o którym mowa w </w:t>
      </w:r>
      <w:hyperlink r:id="rId14" w:anchor="_blank" w:history="1">
        <w:r>
          <w:rPr>
            <w:rStyle w:val="Hipercze1"/>
            <w:rFonts w:asciiTheme="minorHAnsi" w:hAnsiTheme="minorHAnsi" w:cstheme="minorHAnsi"/>
            <w:u w:val="none"/>
          </w:rPr>
          <w:t>art. 189a</w:t>
        </w:r>
      </w:hyperlink>
      <w:r>
        <w:rPr>
          <w:rFonts w:asciiTheme="minorHAnsi" w:hAnsiTheme="minorHAnsi" w:cstheme="minorHAnsi"/>
        </w:rPr>
        <w:t xml:space="preserve"> Kodeksu karnego,</w:t>
      </w:r>
    </w:p>
    <w:p w14:paraId="61595044" w14:textId="5DF99105" w:rsidR="00324AE9" w:rsidRDefault="00420CA4">
      <w:pPr>
        <w:shd w:val="clear" w:color="auto" w:fill="FFFFFF"/>
        <w:ind w:left="1134" w:hanging="283"/>
        <w:jc w:val="both"/>
        <w:rPr>
          <w:rFonts w:asciiTheme="minorHAnsi" w:hAnsiTheme="minorHAnsi" w:cstheme="minorHAnsi"/>
        </w:rPr>
      </w:pPr>
      <w:r>
        <w:rPr>
          <w:rStyle w:val="alb"/>
          <w:rFonts w:asciiTheme="minorHAnsi" w:hAnsiTheme="minorHAnsi" w:cstheme="minorHAnsi"/>
        </w:rPr>
        <w:t>c)</w:t>
      </w:r>
      <w:r>
        <w:rPr>
          <w:rStyle w:val="alb"/>
          <w:rFonts w:asciiTheme="minorHAnsi" w:hAnsiTheme="minorHAnsi" w:cstheme="minorHAnsi"/>
        </w:rPr>
        <w:tab/>
      </w:r>
      <w:r>
        <w:rPr>
          <w:rFonts w:asciiTheme="minorHAnsi" w:hAnsiTheme="minorHAnsi" w:cstheme="minorHAnsi"/>
        </w:rPr>
        <w:t>o którym mowa w art. 228 - 230a, art. 250a Kodeksu karnego, w art. 46 - 48 ustawy z dnia</w:t>
      </w:r>
      <w:r>
        <w:rPr>
          <w:rFonts w:asciiTheme="minorHAnsi" w:hAnsiTheme="minorHAnsi" w:cstheme="minorHAnsi"/>
        </w:rPr>
        <w:br/>
        <w:t>25 czerwca 2010 r. o sporcie (</w:t>
      </w:r>
      <w:r w:rsidR="007B7A9C" w:rsidRPr="00324F93">
        <w:rPr>
          <w:rFonts w:asciiTheme="minorHAnsi" w:hAnsiTheme="minorHAnsi" w:cstheme="minorHAnsi"/>
        </w:rPr>
        <w:t>Dz.U. z 202</w:t>
      </w:r>
      <w:r w:rsidR="007B7A9C">
        <w:rPr>
          <w:rFonts w:asciiTheme="minorHAnsi" w:hAnsiTheme="minorHAnsi" w:cstheme="minorHAnsi"/>
        </w:rPr>
        <w:t>2</w:t>
      </w:r>
      <w:r w:rsidR="007B7A9C" w:rsidRPr="00324F93">
        <w:rPr>
          <w:rFonts w:asciiTheme="minorHAnsi" w:hAnsiTheme="minorHAnsi" w:cstheme="minorHAnsi"/>
        </w:rPr>
        <w:t xml:space="preserve"> r. poz. </w:t>
      </w:r>
      <w:r w:rsidR="007B7A9C">
        <w:rPr>
          <w:rFonts w:asciiTheme="minorHAnsi" w:hAnsiTheme="minorHAnsi" w:cstheme="minorHAnsi"/>
        </w:rPr>
        <w:t>1599 i 2185</w:t>
      </w:r>
      <w:r>
        <w:rPr>
          <w:rFonts w:asciiTheme="minorHAnsi" w:hAnsiTheme="minorHAnsi" w:cstheme="minorHAnsi"/>
        </w:rPr>
        <w:t>) lub</w:t>
      </w:r>
      <w:r w:rsidR="007B7A9C">
        <w:rPr>
          <w:rFonts w:asciiTheme="minorHAnsi" w:hAnsiTheme="minorHAnsi" w:cstheme="minorHAnsi"/>
        </w:rPr>
        <w:t xml:space="preserve"> </w:t>
      </w:r>
      <w:r>
        <w:rPr>
          <w:rFonts w:asciiTheme="minorHAnsi" w:hAnsiTheme="minorHAnsi" w:cstheme="minorHAnsi"/>
        </w:rPr>
        <w:t>w art. 54 ust. 1 - 4 ustawy</w:t>
      </w:r>
      <w:r w:rsidR="007B7A9C">
        <w:rPr>
          <w:rFonts w:asciiTheme="minorHAnsi" w:hAnsiTheme="minorHAnsi" w:cstheme="minorHAnsi"/>
        </w:rPr>
        <w:br/>
      </w:r>
      <w:r>
        <w:rPr>
          <w:rFonts w:asciiTheme="minorHAnsi" w:hAnsiTheme="minorHAnsi" w:cstheme="minorHAnsi"/>
        </w:rPr>
        <w:t>z dnia 12 maja 2011 r. o refundacji leków, środków spożywczych specjalnego przeznaczenia żywieniowego oraz wyrobów medycznych (</w:t>
      </w:r>
      <w:r w:rsidR="00C46F6D" w:rsidRPr="00324F93">
        <w:rPr>
          <w:rFonts w:asciiTheme="minorHAnsi" w:hAnsiTheme="minorHAnsi" w:cstheme="minorHAnsi"/>
        </w:rPr>
        <w:t>Dz.U. z 202</w:t>
      </w:r>
      <w:r w:rsidR="00C46F6D">
        <w:rPr>
          <w:rFonts w:asciiTheme="minorHAnsi" w:hAnsiTheme="minorHAnsi" w:cstheme="minorHAnsi"/>
        </w:rPr>
        <w:t>3</w:t>
      </w:r>
      <w:r w:rsidR="00C46F6D" w:rsidRPr="00324F93">
        <w:rPr>
          <w:rFonts w:asciiTheme="minorHAnsi" w:hAnsiTheme="minorHAnsi" w:cstheme="minorHAnsi"/>
        </w:rPr>
        <w:t xml:space="preserve"> r. poz. </w:t>
      </w:r>
      <w:r w:rsidR="00C46F6D">
        <w:rPr>
          <w:rFonts w:asciiTheme="minorHAnsi" w:hAnsiTheme="minorHAnsi" w:cstheme="minorHAnsi"/>
        </w:rPr>
        <w:t>826</w:t>
      </w:r>
      <w:r>
        <w:rPr>
          <w:rFonts w:asciiTheme="minorHAnsi" w:hAnsiTheme="minorHAnsi" w:cstheme="minorHAnsi"/>
        </w:rPr>
        <w:t>),</w:t>
      </w:r>
    </w:p>
    <w:p w14:paraId="3A691EE3" w14:textId="77777777" w:rsidR="00324AE9" w:rsidRDefault="00420CA4">
      <w:pPr>
        <w:shd w:val="clear" w:color="auto" w:fill="FFFFFF"/>
        <w:ind w:left="1134" w:hanging="283"/>
        <w:jc w:val="both"/>
        <w:rPr>
          <w:rFonts w:asciiTheme="minorHAnsi" w:hAnsiTheme="minorHAnsi" w:cstheme="minorHAnsi"/>
        </w:rPr>
      </w:pPr>
      <w:r>
        <w:rPr>
          <w:rStyle w:val="alb"/>
          <w:rFonts w:asciiTheme="minorHAnsi" w:hAnsiTheme="minorHAnsi" w:cstheme="minorHAnsi"/>
        </w:rPr>
        <w:t>d)</w:t>
      </w:r>
      <w:r>
        <w:rPr>
          <w:rStyle w:val="alb"/>
          <w:rFonts w:asciiTheme="minorHAnsi" w:hAnsiTheme="minorHAnsi" w:cstheme="minorHAnsi"/>
        </w:rPr>
        <w:tab/>
      </w:r>
      <w:r>
        <w:rPr>
          <w:rFonts w:asciiTheme="minorHAnsi" w:hAnsiTheme="minorHAnsi" w:cstheme="minorHAnsi"/>
        </w:rPr>
        <w:t xml:space="preserve">finansowania przestępstwa o charakterze terrorystycznym, o którym mowa w </w:t>
      </w:r>
      <w:hyperlink r:id="rId15" w:anchor="_blank" w:history="1">
        <w:r>
          <w:rPr>
            <w:rStyle w:val="Hipercze1"/>
            <w:rFonts w:asciiTheme="minorHAnsi" w:hAnsiTheme="minorHAnsi" w:cstheme="minorHAnsi"/>
            <w:u w:val="none"/>
          </w:rPr>
          <w:t>art. 165a</w:t>
        </w:r>
      </w:hyperlink>
      <w:r>
        <w:rPr>
          <w:rFonts w:asciiTheme="minorHAnsi" w:hAnsiTheme="minorHAnsi" w:cstheme="minorHAnsi"/>
        </w:rPr>
        <w:t xml:space="preserve"> Kodeksu karnego, lub przestępstwo udaremniania lub utrudniania stwierdzenia przestępnego pochodzenia pieniędzy lub ukrywania ich pochodzenia, o którym mowa w </w:t>
      </w:r>
      <w:hyperlink r:id="rId16" w:anchor="_blank" w:history="1">
        <w:r>
          <w:rPr>
            <w:rStyle w:val="Hipercze1"/>
            <w:rFonts w:asciiTheme="minorHAnsi" w:hAnsiTheme="minorHAnsi" w:cstheme="minorHAnsi"/>
            <w:u w:val="none"/>
          </w:rPr>
          <w:t>art. 299</w:t>
        </w:r>
      </w:hyperlink>
      <w:r>
        <w:rPr>
          <w:rFonts w:asciiTheme="minorHAnsi" w:hAnsiTheme="minorHAnsi" w:cstheme="minorHAnsi"/>
        </w:rPr>
        <w:t xml:space="preserve"> Kodeksu karnego,</w:t>
      </w:r>
    </w:p>
    <w:p w14:paraId="6DD2D0AA" w14:textId="77777777" w:rsidR="00324AE9" w:rsidRDefault="00420CA4">
      <w:pPr>
        <w:shd w:val="clear" w:color="auto" w:fill="FFFFFF"/>
        <w:ind w:left="1134" w:hanging="283"/>
        <w:jc w:val="both"/>
        <w:rPr>
          <w:rFonts w:asciiTheme="minorHAnsi" w:hAnsiTheme="minorHAnsi" w:cstheme="minorHAnsi"/>
        </w:rPr>
      </w:pPr>
      <w:r>
        <w:rPr>
          <w:rStyle w:val="alb"/>
          <w:rFonts w:asciiTheme="minorHAnsi" w:hAnsiTheme="minorHAnsi" w:cstheme="minorHAnsi"/>
        </w:rPr>
        <w:t>e)</w:t>
      </w:r>
      <w:r>
        <w:rPr>
          <w:rStyle w:val="alb"/>
          <w:rFonts w:asciiTheme="minorHAnsi" w:hAnsiTheme="minorHAnsi" w:cstheme="minorHAnsi"/>
        </w:rPr>
        <w:tab/>
      </w:r>
      <w:r>
        <w:rPr>
          <w:rFonts w:asciiTheme="minorHAnsi" w:hAnsiTheme="minorHAnsi" w:cstheme="minorHAnsi"/>
        </w:rPr>
        <w:t xml:space="preserve">o charakterze terrorystycznym, o którym mowa w </w:t>
      </w:r>
      <w:hyperlink r:id="rId17" w:anchor="_blank" w:history="1">
        <w:r>
          <w:rPr>
            <w:rStyle w:val="Hipercze1"/>
            <w:rFonts w:asciiTheme="minorHAnsi" w:hAnsiTheme="minorHAnsi" w:cstheme="minorHAnsi"/>
            <w:u w:val="none"/>
          </w:rPr>
          <w:t>art. 115 § 20</w:t>
        </w:r>
      </w:hyperlink>
      <w:r>
        <w:rPr>
          <w:rFonts w:asciiTheme="minorHAnsi" w:hAnsiTheme="minorHAnsi" w:cstheme="minorHAnsi"/>
        </w:rPr>
        <w:t xml:space="preserve"> Kodeksu karnego, lub mające na celu popełnienie tego przestępstwa,</w:t>
      </w:r>
    </w:p>
    <w:p w14:paraId="4B9C00AB" w14:textId="77777777" w:rsidR="00324AE9" w:rsidRDefault="00420CA4">
      <w:pPr>
        <w:shd w:val="clear" w:color="auto" w:fill="FFFFFF"/>
        <w:ind w:left="1134" w:hanging="283"/>
        <w:jc w:val="both"/>
        <w:rPr>
          <w:rFonts w:asciiTheme="minorHAnsi" w:hAnsiTheme="minorHAnsi" w:cstheme="minorHAnsi"/>
        </w:rPr>
      </w:pPr>
      <w:r>
        <w:rPr>
          <w:rStyle w:val="alb"/>
          <w:rFonts w:asciiTheme="minorHAnsi" w:hAnsiTheme="minorHAnsi" w:cstheme="minorHAnsi"/>
        </w:rPr>
        <w:t>f)</w:t>
      </w:r>
      <w:r>
        <w:rPr>
          <w:rStyle w:val="alb"/>
          <w:rFonts w:asciiTheme="minorHAnsi" w:hAnsiTheme="minorHAnsi" w:cstheme="minorHAnsi"/>
        </w:rPr>
        <w:tab/>
      </w:r>
      <w:r>
        <w:rPr>
          <w:rFonts w:asciiTheme="minorHAnsi" w:hAnsiTheme="minorHAnsi" w:cstheme="minorHAnsi"/>
        </w:rPr>
        <w:t xml:space="preserve">powierzenia wykonywania pracy małoletniemu cudzoziemcowi, o którym mowa w </w:t>
      </w:r>
      <w:hyperlink r:id="rId18" w:anchor="_blank" w:history="1">
        <w:r>
          <w:rPr>
            <w:rStyle w:val="Hipercze1"/>
            <w:rFonts w:asciiTheme="minorHAnsi" w:hAnsiTheme="minorHAnsi" w:cstheme="minorHAnsi"/>
            <w:u w:val="none"/>
          </w:rPr>
          <w:t>art. 9 ust. 2</w:t>
        </w:r>
      </w:hyperlink>
      <w:r>
        <w:rPr>
          <w:rFonts w:asciiTheme="minorHAnsi" w:hAnsiTheme="minorHAnsi" w:cstheme="minorHAnsi"/>
        </w:rPr>
        <w:t xml:space="preserve"> ustawy z dnia 15 czerwca 2012 r. o skutkach powierzania wykonywania pracy cudzoziemcom przebywającym wbrew przepisom na terytorium Rzeczypospolitej Polskiej (Dz. U. z 2021 r.</w:t>
      </w:r>
      <w:r>
        <w:rPr>
          <w:rFonts w:asciiTheme="minorHAnsi" w:hAnsiTheme="minorHAnsi" w:cstheme="minorHAnsi"/>
        </w:rPr>
        <w:br/>
        <w:t>poz. 1745),</w:t>
      </w:r>
    </w:p>
    <w:p w14:paraId="3AD28427" w14:textId="77777777" w:rsidR="00324AE9" w:rsidRDefault="00420CA4">
      <w:pPr>
        <w:shd w:val="clear" w:color="auto" w:fill="FFFFFF"/>
        <w:ind w:left="1134" w:hanging="283"/>
        <w:jc w:val="both"/>
        <w:rPr>
          <w:rFonts w:asciiTheme="minorHAnsi" w:hAnsiTheme="minorHAnsi" w:cstheme="minorHAnsi"/>
        </w:rPr>
      </w:pPr>
      <w:r>
        <w:rPr>
          <w:rStyle w:val="alb"/>
          <w:rFonts w:asciiTheme="minorHAnsi" w:hAnsiTheme="minorHAnsi" w:cstheme="minorHAnsi"/>
        </w:rPr>
        <w:t>g)</w:t>
      </w:r>
      <w:r>
        <w:rPr>
          <w:rStyle w:val="alb"/>
          <w:rFonts w:asciiTheme="minorHAnsi" w:hAnsiTheme="minorHAnsi" w:cstheme="minorHAnsi"/>
        </w:rPr>
        <w:tab/>
      </w:r>
      <w:r>
        <w:rPr>
          <w:rFonts w:asciiTheme="minorHAnsi" w:hAnsiTheme="minorHAnsi" w:cstheme="minorHAnsi"/>
        </w:rPr>
        <w:t xml:space="preserve">przeciwko obrotowi gospodarczemu, o których mowa w </w:t>
      </w:r>
      <w:hyperlink r:id="rId19" w:anchor="_blank" w:history="1">
        <w:r>
          <w:rPr>
            <w:rStyle w:val="Hipercze1"/>
            <w:rFonts w:asciiTheme="minorHAnsi" w:hAnsiTheme="minorHAnsi" w:cstheme="minorHAnsi"/>
            <w:u w:val="none"/>
          </w:rPr>
          <w:t>art. 296 - 307</w:t>
        </w:r>
      </w:hyperlink>
      <w:r>
        <w:rPr>
          <w:rFonts w:asciiTheme="minorHAnsi" w:hAnsiTheme="minorHAnsi" w:cstheme="minorHAnsi"/>
        </w:rPr>
        <w:t xml:space="preserve"> Kodeksu karnego, przestępstwo oszustwa, o którym mowa w </w:t>
      </w:r>
      <w:hyperlink r:id="rId20" w:anchor="_blank" w:history="1">
        <w:r>
          <w:rPr>
            <w:rStyle w:val="Hipercze1"/>
            <w:rFonts w:asciiTheme="minorHAnsi" w:hAnsiTheme="minorHAnsi" w:cstheme="minorHAnsi"/>
            <w:u w:val="none"/>
          </w:rPr>
          <w:t>art. 286</w:t>
        </w:r>
      </w:hyperlink>
      <w:r>
        <w:rPr>
          <w:rFonts w:asciiTheme="minorHAnsi" w:hAnsiTheme="minorHAnsi" w:cstheme="minorHAnsi"/>
        </w:rPr>
        <w:t xml:space="preserve"> Kodeksu karnego, przestępstwo przeciwko wiarygodności dokumentów, o których mowa w </w:t>
      </w:r>
      <w:hyperlink r:id="rId21" w:anchor="_blank" w:history="1">
        <w:r>
          <w:rPr>
            <w:rStyle w:val="Hipercze1"/>
            <w:rFonts w:asciiTheme="minorHAnsi" w:hAnsiTheme="minorHAnsi" w:cstheme="minorHAnsi"/>
            <w:u w:val="none"/>
          </w:rPr>
          <w:t>art. 270 - 277d</w:t>
        </w:r>
      </w:hyperlink>
      <w:r>
        <w:rPr>
          <w:rFonts w:asciiTheme="minorHAnsi" w:hAnsiTheme="minorHAnsi" w:cstheme="minorHAnsi"/>
        </w:rPr>
        <w:t xml:space="preserve"> Kodeksu karnego, lub przestępstwo skarbowe,</w:t>
      </w:r>
    </w:p>
    <w:p w14:paraId="39249274" w14:textId="77777777" w:rsidR="00324AE9" w:rsidRDefault="00420CA4">
      <w:pPr>
        <w:shd w:val="clear" w:color="auto" w:fill="FFFFFF"/>
        <w:ind w:left="1134" w:hanging="283"/>
        <w:jc w:val="both"/>
        <w:rPr>
          <w:rFonts w:asciiTheme="minorHAnsi" w:hAnsiTheme="minorHAnsi" w:cstheme="minorHAnsi"/>
        </w:rPr>
      </w:pPr>
      <w:r>
        <w:rPr>
          <w:rStyle w:val="alb"/>
          <w:rFonts w:asciiTheme="minorHAnsi" w:hAnsiTheme="minorHAnsi" w:cstheme="minorHAnsi"/>
        </w:rPr>
        <w:t>h)</w:t>
      </w:r>
      <w:r>
        <w:rPr>
          <w:rStyle w:val="alb"/>
          <w:rFonts w:asciiTheme="minorHAnsi" w:hAnsiTheme="minorHAnsi" w:cstheme="minorHAnsi"/>
        </w:rPr>
        <w:tab/>
      </w:r>
      <w:r>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4B132E27" w14:textId="77777777" w:rsidR="00324AE9" w:rsidRDefault="00420CA4">
      <w:pPr>
        <w:pStyle w:val="text-justify"/>
        <w:shd w:val="clear" w:color="auto" w:fill="FFFFFF"/>
        <w:spacing w:beforeAutospacing="0" w:afterAutospacing="0"/>
        <w:ind w:left="1134" w:hanging="283"/>
        <w:jc w:val="both"/>
        <w:rPr>
          <w:rFonts w:asciiTheme="minorHAnsi" w:hAnsiTheme="minorHAnsi" w:cstheme="minorHAnsi"/>
        </w:rPr>
      </w:pPr>
      <w:r>
        <w:rPr>
          <w:rFonts w:asciiTheme="minorHAnsi" w:hAnsiTheme="minorHAnsi" w:cstheme="minorHAnsi"/>
        </w:rPr>
        <w:t>- lub za odpowiedni czyn zabroniony określony w przepisach prawa obcego;</w:t>
      </w:r>
    </w:p>
    <w:p w14:paraId="39DE68FB" w14:textId="77777777" w:rsidR="00324AE9" w:rsidRDefault="00324AE9">
      <w:pPr>
        <w:pStyle w:val="text-justify"/>
        <w:shd w:val="clear" w:color="auto" w:fill="FFFFFF"/>
        <w:spacing w:beforeAutospacing="0" w:afterAutospacing="0"/>
        <w:jc w:val="both"/>
        <w:rPr>
          <w:rFonts w:asciiTheme="minorHAnsi" w:hAnsiTheme="minorHAnsi" w:cstheme="minorHAnsi"/>
          <w:sz w:val="10"/>
          <w:szCs w:val="10"/>
        </w:rPr>
      </w:pPr>
    </w:p>
    <w:p w14:paraId="246E44B8" w14:textId="77777777" w:rsidR="00324AE9" w:rsidRDefault="00420CA4">
      <w:pPr>
        <w:shd w:val="clear" w:color="auto" w:fill="FFFFFF"/>
        <w:ind w:left="851" w:hanging="284"/>
        <w:jc w:val="both"/>
        <w:rPr>
          <w:rFonts w:asciiTheme="minorHAnsi" w:hAnsiTheme="minorHAnsi" w:cstheme="minorHAnsi"/>
        </w:rPr>
      </w:pPr>
      <w:r>
        <w:rPr>
          <w:rStyle w:val="alb"/>
          <w:rFonts w:asciiTheme="minorHAnsi" w:hAnsiTheme="minorHAnsi" w:cstheme="minorHAnsi"/>
        </w:rPr>
        <w:lastRenderedPageBreak/>
        <w:t>2)</w:t>
      </w:r>
      <w:r>
        <w:rPr>
          <w:rStyle w:val="alb"/>
          <w:rFonts w:asciiTheme="minorHAnsi" w:hAnsiTheme="minorHAnsi" w:cstheme="minorHAnsi"/>
        </w:rPr>
        <w:tab/>
      </w:r>
      <w:r>
        <w:rPr>
          <w:rFonts w:asciiTheme="minorHAnsi" w:hAnsiTheme="minorHAnsi" w:cstheme="minorHAnsi"/>
        </w:rPr>
        <w:t>jeżeli urzędującego członka jego organu zarządzającego lub nadzorczego, wspólnika spółki</w:t>
      </w:r>
      <w:r>
        <w:rPr>
          <w:rFonts w:asciiTheme="minorHAnsi" w:hAnsiTheme="minorHAnsi" w:cstheme="minorHAnsi"/>
        </w:rPr>
        <w:br/>
        <w:t>w spółce jawnej lub partnerskiej albo komplementariusza w spółce komandytowej lub komandytowo - akcyjnej lub prokurenta prawomocnie skazano za przestępstwo, o którym mowa</w:t>
      </w:r>
      <w:r>
        <w:rPr>
          <w:rFonts w:asciiTheme="minorHAnsi" w:hAnsiTheme="minorHAnsi" w:cstheme="minorHAnsi"/>
        </w:rPr>
        <w:br/>
        <w:t>w pkt. 1 powyżej;</w:t>
      </w:r>
    </w:p>
    <w:p w14:paraId="354F1106" w14:textId="77777777" w:rsidR="00324AE9" w:rsidRDefault="00420CA4">
      <w:pPr>
        <w:shd w:val="clear" w:color="auto" w:fill="FFFFFF"/>
        <w:ind w:left="851" w:hanging="284"/>
        <w:jc w:val="both"/>
        <w:rPr>
          <w:rFonts w:asciiTheme="minorHAnsi" w:hAnsiTheme="minorHAnsi" w:cstheme="minorHAnsi"/>
        </w:rPr>
      </w:pPr>
      <w:r>
        <w:rPr>
          <w:rStyle w:val="alb"/>
          <w:rFonts w:asciiTheme="minorHAnsi" w:hAnsiTheme="minorHAnsi" w:cstheme="minorHAnsi"/>
        </w:rPr>
        <w:t>3)</w:t>
      </w:r>
      <w:r>
        <w:rPr>
          <w:rStyle w:val="alb"/>
          <w:rFonts w:asciiTheme="minorHAnsi" w:hAnsiTheme="minorHAnsi" w:cstheme="minorHAnsi"/>
        </w:rPr>
        <w:tab/>
      </w:r>
      <w:r>
        <w:rPr>
          <w:rFonts w:asciiTheme="minorHAnsi" w:hAnsiTheme="minorHAnsi" w:cstheme="minorHAnsi"/>
        </w:rPr>
        <w:t>wobec którego wydano prawomocny wyrok sądu lub ostateczną decyzję administracyjną</w:t>
      </w:r>
      <w:r>
        <w:rPr>
          <w:rFonts w:asciiTheme="minorHAnsi" w:hAnsiTheme="minorHAnsi" w:cstheme="minorHAnsi"/>
        </w:rPr>
        <w:br/>
        <w:t>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354CE647" w14:textId="77777777" w:rsidR="00324AE9" w:rsidRDefault="00420CA4">
      <w:pPr>
        <w:shd w:val="clear" w:color="auto" w:fill="FFFFFF"/>
        <w:ind w:left="851" w:hanging="284"/>
        <w:jc w:val="both"/>
        <w:rPr>
          <w:rFonts w:asciiTheme="minorHAnsi" w:hAnsiTheme="minorHAnsi" w:cstheme="minorHAnsi"/>
        </w:rPr>
      </w:pPr>
      <w:r>
        <w:rPr>
          <w:rStyle w:val="alb"/>
          <w:rFonts w:asciiTheme="minorHAnsi" w:hAnsiTheme="minorHAnsi" w:cstheme="minorHAnsi"/>
        </w:rPr>
        <w:t>4)</w:t>
      </w:r>
      <w:r>
        <w:rPr>
          <w:rStyle w:val="fn-ref"/>
          <w:rFonts w:asciiTheme="minorHAnsi" w:hAnsiTheme="minorHAnsi" w:cstheme="minorHAnsi"/>
          <w:vertAlign w:val="superscript"/>
        </w:rPr>
        <w:tab/>
      </w:r>
      <w:r>
        <w:rPr>
          <w:rFonts w:asciiTheme="minorHAnsi" w:hAnsiTheme="minorHAnsi" w:cstheme="minorHAnsi"/>
        </w:rPr>
        <w:t>wobec którego prawomocnie orzeczono zakaz ubiegania się o zamówienia publiczne;</w:t>
      </w:r>
    </w:p>
    <w:p w14:paraId="622AF620" w14:textId="77777777" w:rsidR="00324AE9" w:rsidRDefault="00420CA4">
      <w:pPr>
        <w:shd w:val="clear" w:color="auto" w:fill="FFFFFF"/>
        <w:ind w:left="851" w:hanging="284"/>
        <w:jc w:val="both"/>
        <w:rPr>
          <w:rFonts w:asciiTheme="minorHAnsi" w:hAnsiTheme="minorHAnsi" w:cstheme="minorHAnsi"/>
        </w:rPr>
      </w:pPr>
      <w:r>
        <w:rPr>
          <w:rStyle w:val="alb"/>
          <w:rFonts w:asciiTheme="minorHAnsi" w:hAnsiTheme="minorHAnsi" w:cstheme="minorHAnsi"/>
        </w:rPr>
        <w:t>5)</w:t>
      </w:r>
      <w:r>
        <w:rPr>
          <w:rStyle w:val="alb"/>
          <w:rFonts w:asciiTheme="minorHAnsi" w:hAnsiTheme="minorHAnsi" w:cstheme="minorHAnsi"/>
        </w:rPr>
        <w:tab/>
      </w:r>
      <w:r>
        <w:rPr>
          <w:rFonts w:asciiTheme="minorHAnsi" w:hAnsiTheme="minorHAnsi"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2" w:anchor="_blank" w:history="1">
        <w:r>
          <w:rPr>
            <w:rStyle w:val="Hipercze1"/>
            <w:rFonts w:asciiTheme="minorHAnsi" w:hAnsiTheme="minorHAnsi" w:cstheme="minorHAnsi"/>
            <w:u w:val="none"/>
          </w:rPr>
          <w:t>ustawy</w:t>
        </w:r>
      </w:hyperlink>
      <w:r>
        <w:rPr>
          <w:rFonts w:asciiTheme="minorHAnsi" w:hAnsiTheme="minorHAnsi" w:cstheme="minorHAnsi"/>
        </w:rPr>
        <w:t xml:space="preserve"> z dnia 16 lutego 2007 r. o ochronie konkurencji i konsumentów, złożyli odrębne oferty lub oferty częściowe, chyba że wykażą, że przygotowali te oferty niezależnie od siebie;</w:t>
      </w:r>
    </w:p>
    <w:p w14:paraId="25311CA4" w14:textId="77777777" w:rsidR="00324AE9" w:rsidRDefault="00420CA4">
      <w:pPr>
        <w:shd w:val="clear" w:color="auto" w:fill="FFFFFF"/>
        <w:ind w:left="851" w:hanging="284"/>
        <w:jc w:val="both"/>
        <w:rPr>
          <w:rFonts w:asciiTheme="minorHAnsi" w:hAnsiTheme="minorHAnsi" w:cstheme="minorHAnsi"/>
        </w:rPr>
      </w:pPr>
      <w:r>
        <w:rPr>
          <w:rStyle w:val="alb"/>
          <w:rFonts w:asciiTheme="minorHAnsi" w:hAnsiTheme="minorHAnsi" w:cstheme="minorHAnsi"/>
        </w:rPr>
        <w:t>6)</w:t>
      </w:r>
      <w:r>
        <w:rPr>
          <w:rStyle w:val="alb"/>
          <w:rFonts w:asciiTheme="minorHAnsi" w:hAnsiTheme="minorHAnsi" w:cstheme="minorHAnsi"/>
        </w:rPr>
        <w:tab/>
      </w:r>
      <w:r>
        <w:rPr>
          <w:rFonts w:asciiTheme="minorHAnsi" w:hAnsiTheme="minorHAnsi" w:cstheme="minorHAnsi"/>
        </w:rPr>
        <w:t>jeżeli, w przypadkach, o których mowa w art. 85 ust. 1 ustawy Pzp, doszło do zakłócenia konkurencji wynikającego z wcześniejszego zaangażowania tego Wykonawcy lub podmiotu, który należy</w:t>
      </w:r>
      <w:r>
        <w:rPr>
          <w:rFonts w:asciiTheme="minorHAnsi" w:hAnsiTheme="minorHAnsi" w:cstheme="minorHAnsi"/>
        </w:rPr>
        <w:br/>
        <w:t xml:space="preserve">z Wykonawcą do tej samej grupy kapitałowej w rozumieniu </w:t>
      </w:r>
      <w:hyperlink r:id="rId23" w:anchor="_blank" w:history="1">
        <w:r>
          <w:rPr>
            <w:rStyle w:val="Hipercze1"/>
            <w:rFonts w:asciiTheme="minorHAnsi" w:hAnsiTheme="minorHAnsi" w:cstheme="minorHAnsi"/>
            <w:u w:val="none"/>
          </w:rPr>
          <w:t>ustawy</w:t>
        </w:r>
      </w:hyperlink>
      <w:r>
        <w:rPr>
          <w:rFonts w:asciiTheme="minorHAnsi" w:hAnsiTheme="minorHAnsi" w:cstheme="minorHAnsi"/>
        </w:rPr>
        <w:t xml:space="preserve"> z dnia 16 lutego 2007 r.</w:t>
      </w:r>
      <w:r>
        <w:rPr>
          <w:rFonts w:asciiTheme="minorHAnsi" w:hAnsiTheme="minorHAnsi" w:cstheme="minorHAnsi"/>
        </w:rPr>
        <w:br/>
        <w:t>o ochronie konkurencji i konsumentów, chyba że spowodowane tym zakłócenie konkurencji może być wyeliminowane w inny sposób niż przez wykluczenie Wykonawcy z udziału w postępowaniu.</w:t>
      </w:r>
    </w:p>
    <w:p w14:paraId="68249272" w14:textId="77777777" w:rsidR="00324AE9" w:rsidRDefault="00324AE9">
      <w:pPr>
        <w:shd w:val="clear" w:color="auto" w:fill="FFFFFF"/>
        <w:jc w:val="both"/>
        <w:rPr>
          <w:rFonts w:asciiTheme="minorHAnsi" w:hAnsiTheme="minorHAnsi" w:cstheme="minorHAnsi"/>
          <w:sz w:val="10"/>
          <w:szCs w:val="10"/>
        </w:rPr>
      </w:pPr>
    </w:p>
    <w:p w14:paraId="1E15890E" w14:textId="77777777" w:rsidR="00324AE9" w:rsidRDefault="00420CA4">
      <w:pPr>
        <w:pStyle w:val="Kolorowalistaakcent11"/>
        <w:numPr>
          <w:ilvl w:val="1"/>
          <w:numId w:val="51"/>
        </w:numPr>
        <w:tabs>
          <w:tab w:val="left" w:pos="567"/>
        </w:tabs>
        <w:spacing w:before="0" w:after="0" w:line="240" w:lineRule="auto"/>
        <w:rPr>
          <w:rFonts w:asciiTheme="minorHAnsi" w:hAnsiTheme="minorHAnsi" w:cstheme="minorHAnsi"/>
          <w:sz w:val="24"/>
          <w:szCs w:val="24"/>
        </w:rPr>
      </w:pPr>
      <w:r>
        <w:rPr>
          <w:rFonts w:cstheme="minorHAnsi"/>
          <w:color w:val="000000"/>
          <w:sz w:val="24"/>
          <w:szCs w:val="24"/>
          <w:shd w:val="clear" w:color="auto" w:fill="FFFFFF"/>
        </w:rPr>
        <w:t>Wykonawca może zostać wykluczony przez Zamawiającego na każdym etapie postępowania.</w:t>
      </w:r>
    </w:p>
    <w:p w14:paraId="3B37AFD5" w14:textId="17805C36" w:rsidR="00324AE9" w:rsidRDefault="00420CA4">
      <w:pPr>
        <w:pStyle w:val="Kolorowalistaakcent11"/>
        <w:numPr>
          <w:ilvl w:val="1"/>
          <w:numId w:val="51"/>
        </w:numPr>
        <w:tabs>
          <w:tab w:val="left" w:pos="567"/>
        </w:tabs>
        <w:spacing w:before="0" w:after="0" w:line="240" w:lineRule="auto"/>
        <w:ind w:left="567" w:hanging="567"/>
        <w:rPr>
          <w:rFonts w:asciiTheme="minorHAnsi" w:hAnsiTheme="minorHAnsi" w:cstheme="minorHAnsi"/>
          <w:sz w:val="24"/>
          <w:szCs w:val="24"/>
        </w:rPr>
      </w:pPr>
      <w:r>
        <w:rPr>
          <w:rFonts w:cstheme="minorHAnsi"/>
          <w:color w:val="000000"/>
          <w:sz w:val="24"/>
          <w:szCs w:val="24"/>
        </w:rPr>
        <w:t xml:space="preserve">Wykonawca nie podlega wykluczeniu w okolicznościach określonych w art. 108 ust. 1 pkt.: 1, 2 i 5 </w:t>
      </w:r>
      <w:r>
        <w:rPr>
          <w:rFonts w:cstheme="minorHAnsi"/>
          <w:bCs/>
          <w:sz w:val="24"/>
          <w:szCs w:val="24"/>
        </w:rPr>
        <w:t>ustawy Pzp</w:t>
      </w:r>
      <w:r>
        <w:rPr>
          <w:rFonts w:cstheme="minorHAnsi"/>
          <w:color w:val="000000"/>
          <w:sz w:val="24"/>
          <w:szCs w:val="24"/>
        </w:rPr>
        <w:t>, jeżeli udowodni Zamawiającemu, że spełnił łącznie następujące przesłanki:</w:t>
      </w:r>
    </w:p>
    <w:p w14:paraId="62615EBC" w14:textId="77777777" w:rsidR="00324AE9" w:rsidRDefault="00420CA4">
      <w:pPr>
        <w:pStyle w:val="Akapitzlist"/>
        <w:numPr>
          <w:ilvl w:val="2"/>
          <w:numId w:val="19"/>
        </w:numPr>
        <w:shd w:val="clear" w:color="auto" w:fill="FFFFFF"/>
        <w:spacing w:before="0" w:after="0" w:line="240" w:lineRule="auto"/>
        <w:ind w:left="851" w:hanging="284"/>
        <w:rPr>
          <w:rFonts w:asciiTheme="minorHAnsi" w:hAnsiTheme="minorHAnsi" w:cstheme="minorHAnsi"/>
          <w:color w:val="000000"/>
          <w:sz w:val="24"/>
          <w:szCs w:val="24"/>
        </w:rPr>
      </w:pPr>
      <w:r>
        <w:rPr>
          <w:rFonts w:cstheme="minorHAnsi"/>
          <w:color w:val="000000"/>
          <w:sz w:val="24"/>
          <w:szCs w:val="24"/>
        </w:rPr>
        <w:t>naprawił lub zobowiązał się do naprawienia szkody wyrządzonej przestępstwem, wykroczeniem lub swoim nieprawidłowym postępowaniem, w tym poprzez zadośćuczynienie pieniężne;</w:t>
      </w:r>
    </w:p>
    <w:p w14:paraId="4C7C42C4" w14:textId="77777777" w:rsidR="00324AE9" w:rsidRDefault="00420CA4">
      <w:pPr>
        <w:pStyle w:val="Akapitzlist"/>
        <w:numPr>
          <w:ilvl w:val="2"/>
          <w:numId w:val="19"/>
        </w:numPr>
        <w:shd w:val="clear" w:color="auto" w:fill="FFFFFF"/>
        <w:spacing w:before="0" w:after="0" w:line="240" w:lineRule="auto"/>
        <w:ind w:left="851" w:hanging="284"/>
        <w:rPr>
          <w:rFonts w:asciiTheme="minorHAnsi" w:hAnsiTheme="minorHAnsi" w:cstheme="minorHAnsi"/>
          <w:color w:val="000000"/>
          <w:sz w:val="24"/>
          <w:szCs w:val="24"/>
        </w:rPr>
      </w:pPr>
      <w:r>
        <w:rPr>
          <w:rFonts w:cstheme="minorHAnsi"/>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1A2554" w14:textId="77777777" w:rsidR="00324AE9" w:rsidRDefault="00420CA4">
      <w:pPr>
        <w:pStyle w:val="Akapitzlist"/>
        <w:numPr>
          <w:ilvl w:val="2"/>
          <w:numId w:val="19"/>
        </w:numPr>
        <w:shd w:val="clear" w:color="auto" w:fill="FFFFFF"/>
        <w:spacing w:before="0" w:after="0" w:line="240" w:lineRule="auto"/>
        <w:ind w:left="851" w:hanging="284"/>
        <w:rPr>
          <w:rFonts w:asciiTheme="minorHAnsi" w:hAnsiTheme="minorHAnsi" w:cstheme="minorHAnsi"/>
          <w:color w:val="000000"/>
          <w:sz w:val="24"/>
          <w:szCs w:val="24"/>
        </w:rPr>
      </w:pPr>
      <w:r>
        <w:rPr>
          <w:rFonts w:cstheme="minorHAnsi"/>
          <w:color w:val="000000"/>
          <w:sz w:val="24"/>
          <w:szCs w:val="24"/>
        </w:rPr>
        <w:t>podjął konkretne środki techniczne, organizacyjne i kadrowe, odpowiednie dla zapobiegania dalszym przestępstwom, wykroczeniom lub nieprawidłowemu postępowaniu, w szczególności:</w:t>
      </w:r>
    </w:p>
    <w:p w14:paraId="4416F656" w14:textId="77777777" w:rsidR="00324AE9" w:rsidRDefault="00420CA4">
      <w:pPr>
        <w:pStyle w:val="Akapitzlist"/>
        <w:numPr>
          <w:ilvl w:val="1"/>
          <w:numId w:val="20"/>
        </w:numPr>
        <w:shd w:val="clear" w:color="auto" w:fill="FFFFFF"/>
        <w:spacing w:before="0" w:after="0" w:line="240" w:lineRule="auto"/>
        <w:ind w:left="1134" w:hanging="283"/>
        <w:rPr>
          <w:rFonts w:asciiTheme="minorHAnsi" w:hAnsiTheme="minorHAnsi" w:cstheme="minorHAnsi"/>
          <w:color w:val="000000"/>
          <w:sz w:val="24"/>
          <w:szCs w:val="24"/>
        </w:rPr>
      </w:pPr>
      <w:r>
        <w:rPr>
          <w:rFonts w:cstheme="minorHAnsi"/>
          <w:color w:val="000000"/>
          <w:sz w:val="24"/>
          <w:szCs w:val="24"/>
        </w:rPr>
        <w:t>zerwał wszelkie powiązania z osobami lub podmiotami odpowiedzialnymi za nieprawidłowe postępowanie Wykonawcy,</w:t>
      </w:r>
    </w:p>
    <w:p w14:paraId="3FF50D85" w14:textId="77777777" w:rsidR="00324AE9" w:rsidRDefault="00420CA4">
      <w:pPr>
        <w:pStyle w:val="Akapitzlist"/>
        <w:numPr>
          <w:ilvl w:val="1"/>
          <w:numId w:val="20"/>
        </w:numPr>
        <w:shd w:val="clear" w:color="auto" w:fill="FFFFFF"/>
        <w:spacing w:before="0" w:after="0" w:line="240" w:lineRule="auto"/>
        <w:ind w:left="1134" w:hanging="283"/>
        <w:rPr>
          <w:rFonts w:asciiTheme="minorHAnsi" w:hAnsiTheme="minorHAnsi" w:cstheme="minorHAnsi"/>
          <w:color w:val="000000"/>
          <w:sz w:val="24"/>
          <w:szCs w:val="24"/>
        </w:rPr>
      </w:pPr>
      <w:r>
        <w:rPr>
          <w:rFonts w:cstheme="minorHAnsi"/>
          <w:color w:val="000000"/>
          <w:sz w:val="24"/>
          <w:szCs w:val="24"/>
        </w:rPr>
        <w:t>zreorganizował personel,</w:t>
      </w:r>
    </w:p>
    <w:p w14:paraId="37147DB6" w14:textId="77777777" w:rsidR="00324AE9" w:rsidRDefault="00420CA4">
      <w:pPr>
        <w:pStyle w:val="Akapitzlist"/>
        <w:numPr>
          <w:ilvl w:val="1"/>
          <w:numId w:val="20"/>
        </w:numPr>
        <w:shd w:val="clear" w:color="auto" w:fill="FFFFFF"/>
        <w:spacing w:before="0" w:after="0" w:line="240" w:lineRule="auto"/>
        <w:ind w:left="1134" w:hanging="283"/>
        <w:rPr>
          <w:rFonts w:asciiTheme="minorHAnsi" w:hAnsiTheme="minorHAnsi" w:cstheme="minorHAnsi"/>
          <w:color w:val="000000"/>
          <w:sz w:val="24"/>
          <w:szCs w:val="24"/>
        </w:rPr>
      </w:pPr>
      <w:r>
        <w:rPr>
          <w:rFonts w:cstheme="minorHAnsi"/>
          <w:color w:val="000000"/>
          <w:sz w:val="24"/>
          <w:szCs w:val="24"/>
        </w:rPr>
        <w:t>wdrożył system sprawozdawczości i kontroli,</w:t>
      </w:r>
    </w:p>
    <w:p w14:paraId="28277327" w14:textId="77777777" w:rsidR="00324AE9" w:rsidRDefault="00420CA4">
      <w:pPr>
        <w:pStyle w:val="Akapitzlist"/>
        <w:numPr>
          <w:ilvl w:val="1"/>
          <w:numId w:val="20"/>
        </w:numPr>
        <w:shd w:val="clear" w:color="auto" w:fill="FFFFFF"/>
        <w:spacing w:before="0" w:after="0" w:line="240" w:lineRule="auto"/>
        <w:ind w:left="1134" w:hanging="283"/>
        <w:rPr>
          <w:rFonts w:asciiTheme="minorHAnsi" w:hAnsiTheme="minorHAnsi" w:cstheme="minorHAnsi"/>
          <w:color w:val="000000"/>
          <w:sz w:val="24"/>
          <w:szCs w:val="24"/>
        </w:rPr>
      </w:pPr>
      <w:r>
        <w:rPr>
          <w:rFonts w:cstheme="minorHAnsi"/>
          <w:color w:val="000000"/>
          <w:sz w:val="24"/>
          <w:szCs w:val="24"/>
        </w:rPr>
        <w:t>utworzył struktury audytu wewnętrznego do monitorowania przestrzegania przepisów, wewnętrznych regulacji lub standardów,</w:t>
      </w:r>
    </w:p>
    <w:p w14:paraId="0C797650" w14:textId="77777777" w:rsidR="00324AE9" w:rsidRDefault="00420CA4">
      <w:pPr>
        <w:pStyle w:val="Akapitzlist"/>
        <w:numPr>
          <w:ilvl w:val="1"/>
          <w:numId w:val="20"/>
        </w:numPr>
        <w:shd w:val="clear" w:color="auto" w:fill="FFFFFF"/>
        <w:spacing w:before="0" w:after="0" w:line="240" w:lineRule="auto"/>
        <w:ind w:left="1134" w:hanging="283"/>
        <w:rPr>
          <w:rFonts w:asciiTheme="minorHAnsi" w:hAnsiTheme="minorHAnsi" w:cstheme="minorHAnsi"/>
          <w:color w:val="000000"/>
          <w:sz w:val="24"/>
          <w:szCs w:val="24"/>
        </w:rPr>
      </w:pPr>
      <w:r>
        <w:rPr>
          <w:rFonts w:cstheme="minorHAnsi"/>
          <w:color w:val="000000"/>
          <w:sz w:val="24"/>
          <w:szCs w:val="24"/>
        </w:rPr>
        <w:t>wprowadził wewnętrzne regulacje dotyczące odpowiedzialności i odszkodowań za nieprzestrzeganie przepisów, wewnętrznych regulacji lub standardów.</w:t>
      </w:r>
    </w:p>
    <w:p w14:paraId="2ABC980E" w14:textId="77777777" w:rsidR="00324AE9" w:rsidRDefault="00324AE9">
      <w:pPr>
        <w:shd w:val="clear" w:color="auto" w:fill="FFFFFF"/>
        <w:rPr>
          <w:rFonts w:asciiTheme="minorHAnsi" w:hAnsiTheme="minorHAnsi" w:cstheme="minorHAnsi"/>
          <w:color w:val="000000"/>
          <w:sz w:val="10"/>
          <w:szCs w:val="10"/>
        </w:rPr>
      </w:pPr>
    </w:p>
    <w:p w14:paraId="20222562" w14:textId="2509370E" w:rsidR="00324AE9" w:rsidRDefault="00420CA4">
      <w:pPr>
        <w:pStyle w:val="Kolorowalistaakcent11"/>
        <w:numPr>
          <w:ilvl w:val="1"/>
          <w:numId w:val="51"/>
        </w:numPr>
        <w:tabs>
          <w:tab w:val="left" w:pos="567"/>
        </w:tabs>
        <w:spacing w:before="0" w:after="0" w:line="240" w:lineRule="auto"/>
        <w:ind w:left="567" w:hanging="567"/>
        <w:rPr>
          <w:rFonts w:asciiTheme="minorHAnsi" w:hAnsiTheme="minorHAnsi" w:cstheme="minorHAnsi"/>
          <w:iCs/>
          <w:sz w:val="24"/>
          <w:szCs w:val="24"/>
        </w:rPr>
      </w:pPr>
      <w:r>
        <w:rPr>
          <w:rFonts w:cstheme="minorHAnsi"/>
          <w:color w:val="000000"/>
          <w:sz w:val="24"/>
          <w:szCs w:val="24"/>
        </w:rPr>
        <w:t>Zamawiający ocenia czy podjęte przez Wykonawcę czynności, o których mowa w pkt. 7.</w:t>
      </w:r>
      <w:r w:rsidR="0050496F">
        <w:rPr>
          <w:rFonts w:cstheme="minorHAnsi"/>
          <w:color w:val="000000"/>
          <w:sz w:val="24"/>
          <w:szCs w:val="24"/>
        </w:rPr>
        <w:t>3</w:t>
      </w:r>
      <w:r>
        <w:rPr>
          <w:rFonts w:cstheme="minorHAnsi"/>
          <w:color w:val="000000"/>
          <w:sz w:val="24"/>
          <w:szCs w:val="24"/>
        </w:rPr>
        <w:t xml:space="preserve"> powyżej, są wystarczające do wykazania jego rzetelności, uwzględniając wagę i szczególne okoliczności czynu Wykonawcy. Jeżeli podjęte przez Wykonawcę czynności, o których mowa w pkt. 7.</w:t>
      </w:r>
      <w:r w:rsidR="0050496F">
        <w:rPr>
          <w:rFonts w:cstheme="minorHAnsi"/>
          <w:color w:val="000000"/>
          <w:sz w:val="24"/>
          <w:szCs w:val="24"/>
        </w:rPr>
        <w:t>3</w:t>
      </w:r>
      <w:r>
        <w:rPr>
          <w:rFonts w:cstheme="minorHAnsi"/>
          <w:color w:val="000000"/>
          <w:sz w:val="24"/>
          <w:szCs w:val="24"/>
        </w:rPr>
        <w:t xml:space="preserve"> powyżej, nie są wystarczające do wykazania jego rzetelności, Zamawiający wykluczy Wykonawcę.</w:t>
      </w:r>
    </w:p>
    <w:p w14:paraId="5900E157" w14:textId="15EDE2EE" w:rsidR="00324AE9" w:rsidRDefault="0097627A">
      <w:pPr>
        <w:numPr>
          <w:ilvl w:val="1"/>
          <w:numId w:val="51"/>
        </w:numPr>
        <w:tabs>
          <w:tab w:val="left" w:pos="567"/>
        </w:tabs>
        <w:ind w:left="567" w:hanging="567"/>
        <w:contextualSpacing/>
        <w:jc w:val="both"/>
        <w:rPr>
          <w:rFonts w:asciiTheme="minorHAnsi" w:eastAsia="SimSun" w:hAnsiTheme="minorHAnsi" w:cstheme="minorHAnsi"/>
          <w:lang w:eastAsia="zh-CN"/>
        </w:rPr>
      </w:pPr>
      <w:r w:rsidRPr="006366BA">
        <w:rPr>
          <w:rFonts w:asciiTheme="minorHAnsi" w:hAnsiTheme="minorHAnsi" w:cstheme="minorHAnsi"/>
        </w:rPr>
        <w:t>Z postępowania wyklucza się również Wykonawcę, w stosunku, do którego zachodzi którakolwiek</w:t>
      </w:r>
      <w:r w:rsidR="000A2DAC">
        <w:rPr>
          <w:rFonts w:asciiTheme="minorHAnsi" w:hAnsiTheme="minorHAnsi" w:cstheme="minorHAnsi"/>
        </w:rPr>
        <w:br/>
      </w:r>
      <w:r w:rsidRPr="006366BA">
        <w:rPr>
          <w:rFonts w:asciiTheme="minorHAnsi" w:hAnsiTheme="minorHAnsi" w:cstheme="minorHAnsi"/>
        </w:rPr>
        <w:t>z okoliczności wskazanych w art. 7 ust 1 ustawy z dnia 13 kwietnia 2022 r. o szczególnych rozwiązaniach w zakresie przeciwdziałania wspieraniu agresji na Ukrainę oraz służących ochronie bezpieczeństwa narodowego (Dz.U. z 2022 r.</w:t>
      </w:r>
      <w:r>
        <w:rPr>
          <w:rFonts w:asciiTheme="minorHAnsi" w:hAnsiTheme="minorHAnsi" w:cstheme="minorHAnsi"/>
        </w:rPr>
        <w:t xml:space="preserve"> </w:t>
      </w:r>
      <w:r w:rsidRPr="006366BA">
        <w:rPr>
          <w:rFonts w:asciiTheme="minorHAnsi" w:hAnsiTheme="minorHAnsi" w:cstheme="minorHAnsi"/>
        </w:rPr>
        <w:t>poz. 835), zwanej dalej ustawą o przeciwdziałaniu, tj.</w:t>
      </w:r>
    </w:p>
    <w:p w14:paraId="11D19E0D" w14:textId="77777777" w:rsidR="00324AE9" w:rsidRDefault="00420CA4">
      <w:pPr>
        <w:tabs>
          <w:tab w:val="left" w:pos="567"/>
        </w:tabs>
        <w:contextualSpacing/>
        <w:jc w:val="both"/>
        <w:rPr>
          <w:rFonts w:asciiTheme="minorHAnsi" w:eastAsia="SimSun" w:hAnsiTheme="minorHAnsi" w:cstheme="minorHAnsi"/>
          <w:lang w:eastAsia="zh-CN"/>
        </w:rPr>
      </w:pPr>
      <w:r>
        <w:rPr>
          <w:rFonts w:asciiTheme="minorHAnsi" w:eastAsia="SimSun" w:hAnsiTheme="minorHAnsi" w:cstheme="minorHAnsi"/>
          <w:lang w:eastAsia="zh-CN"/>
        </w:rPr>
        <w:tab/>
        <w:t>Na podstawie art. 7 ust. 1 ustawy o przeciwdziałaniu z postępowania wyklucza się:</w:t>
      </w:r>
    </w:p>
    <w:p w14:paraId="31A90B3A" w14:textId="77777777" w:rsidR="00324AE9" w:rsidRDefault="00420CA4">
      <w:pPr>
        <w:numPr>
          <w:ilvl w:val="0"/>
          <w:numId w:val="37"/>
        </w:numPr>
        <w:tabs>
          <w:tab w:val="left" w:pos="567"/>
        </w:tabs>
        <w:ind w:left="851" w:hanging="284"/>
        <w:contextualSpacing/>
        <w:jc w:val="both"/>
        <w:rPr>
          <w:rFonts w:asciiTheme="minorHAnsi" w:eastAsia="SimSun" w:hAnsiTheme="minorHAnsi" w:cstheme="minorHAnsi"/>
          <w:lang w:eastAsia="zh-CN"/>
        </w:rPr>
      </w:pPr>
      <w:r>
        <w:rPr>
          <w:rFonts w:asciiTheme="minorHAnsi" w:eastAsia="SimSun" w:hAnsiTheme="minorHAnsi" w:cstheme="minorHAnsi"/>
          <w:lang w:eastAsia="zh-CN"/>
        </w:rPr>
        <w:lastRenderedPageBreak/>
        <w:t>Wykonawcę wymienionego w wykazach określonych w Rozporządzeniu Rady (WE) nr 765/2006</w:t>
      </w:r>
      <w:r>
        <w:rPr>
          <w:rFonts w:asciiTheme="minorHAnsi" w:eastAsia="SimSun" w:hAnsiTheme="minorHAnsi" w:cstheme="minorHAnsi"/>
          <w:lang w:eastAsia="zh-CN"/>
        </w:rPr>
        <w:br/>
        <w:t>z dnia 18 maja 2006 r. dotyczącego środków ograniczających w związku z sytuacją na Białorusi</w:t>
      </w:r>
      <w:r>
        <w:rPr>
          <w:rFonts w:asciiTheme="minorHAnsi" w:eastAsia="SimSun" w:hAnsiTheme="minorHAnsi" w:cstheme="minorHAnsi"/>
          <w:lang w:eastAsia="zh-CN"/>
        </w:rPr>
        <w:br/>
        <w:t>i udziałem Białorusi w agresji Rosji wobec Ukrainy (Dz. Urz. UE L 134 z 20.05.2006, str. 1,</w:t>
      </w:r>
      <w:r>
        <w:rPr>
          <w:rFonts w:asciiTheme="minorHAnsi" w:eastAsia="SimSun" w:hAnsiTheme="minorHAnsi" w:cstheme="minorHAnsi"/>
          <w:lang w:eastAsia="zh-CN"/>
        </w:rPr>
        <w:br/>
        <w:t>z późn. zm.), zwanym dalej Rozporządzeniem 765/2006, i Rozporządzeniu Rady (UE) nr 269/2014</w:t>
      </w:r>
      <w:r>
        <w:rPr>
          <w:rFonts w:asciiTheme="minorHAnsi" w:eastAsia="SimSun" w:hAnsiTheme="minorHAnsi" w:cstheme="minorHAnsi"/>
          <w:lang w:eastAsia="zh-CN"/>
        </w:rPr>
        <w:br/>
        <w:t>z dnia 17 marca 2014 r. w sprawie środków ograniczających w odniesieniu do działań podważających integralność terytorialną, suwerenność i niezależność Ukrainy lub im zagrażających (Dz. Urz. UE L 78 z 17.03.2014, str. 6, z późn. zm.), zwanym dalej Rozporządzeniem 269/2014, albo wpisanego na listę na podstawie decyzji w sprawie wpisu na listę rozstrzygającej o zastosowaniu środka, o którym mowa w art. 1 pkt 3 ustawy o przeciwdziałaniu;</w:t>
      </w:r>
    </w:p>
    <w:p w14:paraId="3D2073E2" w14:textId="77777777" w:rsidR="00324AE9" w:rsidRDefault="00420CA4">
      <w:pPr>
        <w:numPr>
          <w:ilvl w:val="0"/>
          <w:numId w:val="37"/>
        </w:numPr>
        <w:tabs>
          <w:tab w:val="left" w:pos="567"/>
        </w:tabs>
        <w:ind w:left="851" w:hanging="284"/>
        <w:contextualSpacing/>
        <w:jc w:val="both"/>
        <w:rPr>
          <w:rFonts w:asciiTheme="minorHAnsi" w:eastAsia="SimSun" w:hAnsiTheme="minorHAnsi" w:cstheme="minorHAnsi"/>
          <w:lang w:eastAsia="zh-CN"/>
        </w:rPr>
      </w:pPr>
      <w:r>
        <w:rPr>
          <w:rFonts w:asciiTheme="minorHAnsi" w:eastAsia="SimSun" w:hAnsiTheme="minorHAnsi" w:cstheme="minorHAnsi"/>
          <w:lang w:eastAsia="zh-CN"/>
        </w:rPr>
        <w:t>Wykonawcę, którego beneficjentem rzeczywistym w rozumieniu ustawy z dnia 1 marca 2018 r.</w:t>
      </w:r>
      <w:r>
        <w:rPr>
          <w:rFonts w:asciiTheme="minorHAnsi" w:eastAsia="SimSun" w:hAnsiTheme="minorHAnsi" w:cstheme="minorHAnsi"/>
          <w:lang w:eastAsia="zh-CN"/>
        </w:rPr>
        <w:b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w:t>
      </w:r>
    </w:p>
    <w:p w14:paraId="210A6757" w14:textId="77777777" w:rsidR="00324AE9" w:rsidRDefault="00420CA4">
      <w:pPr>
        <w:numPr>
          <w:ilvl w:val="0"/>
          <w:numId w:val="37"/>
        </w:numPr>
        <w:tabs>
          <w:tab w:val="left" w:pos="567"/>
        </w:tabs>
        <w:ind w:left="851" w:hanging="284"/>
        <w:contextualSpacing/>
        <w:jc w:val="both"/>
        <w:rPr>
          <w:rFonts w:asciiTheme="minorHAnsi" w:eastAsia="SimSun" w:hAnsiTheme="minorHAnsi" w:cstheme="minorHAnsi"/>
          <w:lang w:eastAsia="zh-CN"/>
        </w:rPr>
      </w:pPr>
      <w:r>
        <w:rPr>
          <w:rFonts w:asciiTheme="minorHAnsi" w:hAnsiTheme="minorHAnsi" w:cstheme="minorHAnsi"/>
        </w:rPr>
        <w:t>Wykonawcę, którego jednostką dominującą w rozumieniu art. 3 ust. 1 pkt 37 ustawy z dnia</w:t>
      </w:r>
      <w:r>
        <w:rPr>
          <w:rFonts w:asciiTheme="minorHAnsi" w:hAnsiTheme="minorHAnsi" w:cstheme="minorHAnsi"/>
        </w:rPr>
        <w:b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r>
        <w:rPr>
          <w:rFonts w:asciiTheme="minorHAnsi" w:hAnsiTheme="minorHAnsi" w:cstheme="minorHAnsi"/>
        </w:rPr>
        <w:br/>
        <w:t>o którym mowa w art. 1 pkt 3 ustawy o przeciwdziałaniu.</w:t>
      </w:r>
    </w:p>
    <w:p w14:paraId="272B3DF6" w14:textId="77777777" w:rsidR="00324AE9" w:rsidRDefault="00324AE9">
      <w:pPr>
        <w:tabs>
          <w:tab w:val="left" w:pos="567"/>
        </w:tabs>
        <w:contextualSpacing/>
        <w:jc w:val="both"/>
        <w:rPr>
          <w:rFonts w:asciiTheme="minorHAnsi" w:eastAsia="SimSun" w:hAnsiTheme="minorHAnsi" w:cstheme="minorHAnsi"/>
          <w:sz w:val="10"/>
          <w:szCs w:val="10"/>
          <w:lang w:eastAsia="zh-CN"/>
        </w:rPr>
      </w:pPr>
    </w:p>
    <w:p w14:paraId="40F4D98A" w14:textId="77777777" w:rsidR="00324AE9" w:rsidRDefault="00420CA4">
      <w:pPr>
        <w:numPr>
          <w:ilvl w:val="1"/>
          <w:numId w:val="51"/>
        </w:numPr>
        <w:tabs>
          <w:tab w:val="left" w:pos="567"/>
        </w:tabs>
        <w:ind w:left="567" w:hanging="567"/>
        <w:contextualSpacing/>
        <w:jc w:val="both"/>
        <w:rPr>
          <w:rFonts w:asciiTheme="minorHAnsi" w:eastAsia="SimSun" w:hAnsiTheme="minorHAnsi" w:cstheme="minorHAnsi"/>
          <w:iCs/>
          <w:lang w:eastAsia="zh-CN"/>
        </w:rPr>
      </w:pPr>
      <w:r>
        <w:rPr>
          <w:rFonts w:asciiTheme="minorHAnsi" w:eastAsia="SimSun" w:hAnsiTheme="minorHAnsi" w:cstheme="minorHAnsi"/>
          <w:iCs/>
          <w:lang w:eastAsia="zh-CN"/>
        </w:rPr>
        <w:t>Sposób wykazania braku podstaw wykluczenia wskazano w rozdziale 8 SWZ.</w:t>
      </w:r>
    </w:p>
    <w:p w14:paraId="2515FFE4" w14:textId="77777777" w:rsidR="00487EC6" w:rsidRDefault="00487EC6">
      <w:pPr>
        <w:pStyle w:val="Kolorowalistaakcent11"/>
        <w:tabs>
          <w:tab w:val="left" w:pos="567"/>
        </w:tabs>
        <w:spacing w:before="0" w:after="0" w:line="240" w:lineRule="auto"/>
        <w:ind w:left="0"/>
        <w:rPr>
          <w:rFonts w:asciiTheme="minorHAnsi" w:hAnsiTheme="minorHAnsi" w:cstheme="minorHAnsi"/>
        </w:rPr>
      </w:pPr>
    </w:p>
    <w:tbl>
      <w:tblPr>
        <w:tblW w:w="10592" w:type="dxa"/>
        <w:jc w:val="center"/>
        <w:tblLayout w:type="fixed"/>
        <w:tblLook w:val="00A0" w:firstRow="1" w:lastRow="0" w:firstColumn="1" w:lastColumn="0" w:noHBand="0" w:noVBand="0"/>
      </w:tblPr>
      <w:tblGrid>
        <w:gridCol w:w="10592"/>
      </w:tblGrid>
      <w:tr w:rsidR="00324AE9" w14:paraId="79A9CD20" w14:textId="77777777">
        <w:trPr>
          <w:trHeight w:val="530"/>
          <w:jc w:val="center"/>
        </w:trPr>
        <w:tc>
          <w:tcPr>
            <w:tcW w:w="10592" w:type="dxa"/>
            <w:tcBorders>
              <w:bottom w:val="single" w:sz="4" w:space="0" w:color="000000"/>
            </w:tcBorders>
            <w:shd w:val="clear" w:color="auto" w:fill="D9D9D9" w:themeFill="background1" w:themeFillShade="D9"/>
          </w:tcPr>
          <w:p w14:paraId="19AFE739"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8</w:t>
            </w:r>
          </w:p>
          <w:p w14:paraId="0C462298"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Informacja o podmiotowych środkach dowodowych</w:t>
            </w:r>
          </w:p>
        </w:tc>
      </w:tr>
    </w:tbl>
    <w:p w14:paraId="673A2FBF" w14:textId="3C578BCA" w:rsidR="00324AE9" w:rsidRPr="00BC2CA9" w:rsidRDefault="00487EC6" w:rsidP="00BC2CA9">
      <w:pPr>
        <w:pStyle w:val="Kolorowalistaakcent11"/>
        <w:tabs>
          <w:tab w:val="left" w:pos="567"/>
        </w:tabs>
        <w:spacing w:before="0" w:after="0" w:line="240" w:lineRule="auto"/>
        <w:ind w:left="567" w:hanging="567"/>
        <w:rPr>
          <w:rFonts w:asciiTheme="minorHAnsi" w:hAnsiTheme="minorHAnsi" w:cstheme="minorHAnsi"/>
          <w:b/>
          <w:sz w:val="24"/>
          <w:szCs w:val="24"/>
        </w:rPr>
      </w:pPr>
      <w:r>
        <w:rPr>
          <w:rFonts w:asciiTheme="minorHAnsi" w:hAnsiTheme="minorHAnsi" w:cstheme="minorHAnsi"/>
          <w:bCs/>
          <w:sz w:val="24"/>
          <w:szCs w:val="24"/>
        </w:rPr>
        <w:t xml:space="preserve">8.1. </w:t>
      </w:r>
      <w:r w:rsidR="00610239">
        <w:rPr>
          <w:rFonts w:asciiTheme="minorHAnsi" w:hAnsiTheme="minorHAnsi" w:cstheme="minorHAnsi"/>
          <w:bCs/>
          <w:sz w:val="24"/>
          <w:szCs w:val="24"/>
        </w:rPr>
        <w:t xml:space="preserve"> </w:t>
      </w:r>
      <w:r w:rsidR="00BC2CA9" w:rsidRPr="00BC2CA9">
        <w:rPr>
          <w:rFonts w:asciiTheme="minorHAnsi" w:hAnsiTheme="minorHAnsi" w:cstheme="minorHAnsi"/>
          <w:bCs/>
          <w:vanish/>
          <w:sz w:val="24"/>
          <w:szCs w:val="24"/>
        </w:rPr>
        <w:t xml:space="preserve">8.1. </w:t>
      </w:r>
      <w:r w:rsidR="00BC2CA9">
        <w:rPr>
          <w:rFonts w:asciiTheme="minorHAnsi" w:hAnsiTheme="minorHAnsi" w:cstheme="minorHAnsi"/>
          <w:bCs/>
          <w:vanish/>
          <w:sz w:val="24"/>
          <w:szCs w:val="24"/>
        </w:rPr>
        <w:t xml:space="preserve"> </w:t>
      </w:r>
      <w:r w:rsidR="00420CA4" w:rsidRPr="00BC2CA9">
        <w:rPr>
          <w:rFonts w:cstheme="minorHAnsi"/>
          <w:bCs/>
          <w:sz w:val="24"/>
          <w:szCs w:val="24"/>
        </w:rPr>
        <w:t xml:space="preserve">Wykonawca jest zobowiązany złożyć wraz z ofertą </w:t>
      </w:r>
      <w:r w:rsidR="00420CA4" w:rsidRPr="00BC2CA9">
        <w:rPr>
          <w:rFonts w:cstheme="minorHAnsi"/>
          <w:sz w:val="24"/>
          <w:szCs w:val="24"/>
        </w:rPr>
        <w:t>oświadczenie, o którym mowa w art. 125 ust. 1 ustawy Pzp, stanowiące wstępne potwierdzenie, że Wykonawca na dzień składania ofert nie podlega wykluczeniu w zakresie wskazanym przez Zamawiającego.</w:t>
      </w:r>
    </w:p>
    <w:p w14:paraId="3E46AE79" w14:textId="77777777" w:rsidR="00324AE9" w:rsidRDefault="00420CA4">
      <w:pPr>
        <w:pStyle w:val="Kolorowalistaakcent11"/>
        <w:numPr>
          <w:ilvl w:val="2"/>
          <w:numId w:val="12"/>
        </w:numPr>
        <w:spacing w:before="0" w:after="0" w:line="240" w:lineRule="auto"/>
        <w:ind w:left="1276" w:hanging="709"/>
        <w:rPr>
          <w:rFonts w:asciiTheme="minorHAnsi" w:hAnsiTheme="minorHAnsi" w:cstheme="minorHAnsi"/>
          <w:b/>
          <w:sz w:val="24"/>
          <w:szCs w:val="24"/>
        </w:rPr>
      </w:pPr>
      <w:r>
        <w:rPr>
          <w:rFonts w:cstheme="minorHAnsi"/>
          <w:color w:val="000000" w:themeColor="text1"/>
          <w:sz w:val="24"/>
          <w:szCs w:val="24"/>
        </w:rPr>
        <w:t xml:space="preserve">Oświadczenie należy złożyć według wymogów </w:t>
      </w:r>
      <w:r>
        <w:rPr>
          <w:rFonts w:cstheme="minorHAnsi"/>
          <w:bCs/>
          <w:sz w:val="24"/>
          <w:szCs w:val="24"/>
        </w:rPr>
        <w:t>Załącznika nr 3 do SWZ.</w:t>
      </w:r>
    </w:p>
    <w:p w14:paraId="38A01AA5" w14:textId="77777777" w:rsidR="00324AE9" w:rsidRDefault="00420CA4">
      <w:pPr>
        <w:pStyle w:val="Kolorowalistaakcent11"/>
        <w:numPr>
          <w:ilvl w:val="2"/>
          <w:numId w:val="12"/>
        </w:numPr>
        <w:spacing w:before="0" w:after="0" w:line="240" w:lineRule="auto"/>
        <w:ind w:left="1276" w:hanging="709"/>
        <w:rPr>
          <w:rFonts w:asciiTheme="minorHAnsi" w:hAnsiTheme="minorHAnsi" w:cstheme="minorHAnsi"/>
          <w:b/>
          <w:sz w:val="24"/>
          <w:szCs w:val="24"/>
        </w:rPr>
      </w:pPr>
      <w:r>
        <w:rPr>
          <w:rFonts w:cstheme="minorHAnsi"/>
          <w:color w:val="000000"/>
          <w:sz w:val="24"/>
          <w:szCs w:val="24"/>
        </w:rPr>
        <w:t>Jeżeli Wykonawca nie złożył oświadczenia, o którym mowa w pkt. 8.1 powyżej, lub jest one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712AF8BD" w14:textId="77777777" w:rsidR="00324AE9" w:rsidRDefault="00420CA4">
      <w:pPr>
        <w:pStyle w:val="Kolorowalistaakcent11"/>
        <w:numPr>
          <w:ilvl w:val="2"/>
          <w:numId w:val="12"/>
        </w:numPr>
        <w:spacing w:before="0" w:after="0" w:line="240" w:lineRule="auto"/>
        <w:ind w:left="1276" w:hanging="709"/>
        <w:rPr>
          <w:rFonts w:asciiTheme="minorHAnsi" w:hAnsiTheme="minorHAnsi" w:cstheme="minorHAnsi"/>
          <w:b/>
          <w:sz w:val="24"/>
          <w:szCs w:val="24"/>
        </w:rPr>
      </w:pPr>
      <w:r>
        <w:rPr>
          <w:rFonts w:cstheme="minorHAnsi"/>
          <w:color w:val="000000"/>
          <w:sz w:val="24"/>
          <w:szCs w:val="24"/>
        </w:rPr>
        <w:t>Zamawiający może żądać od Wykonawców wyjaśnień dotyczących treści złożonego oświadczenia, o którym mowa w pkt. 8.1 powyżej.</w:t>
      </w:r>
    </w:p>
    <w:p w14:paraId="189571D5" w14:textId="77777777" w:rsidR="00324AE9" w:rsidRDefault="00420CA4">
      <w:pPr>
        <w:pStyle w:val="Kolorowalistaakcent11"/>
        <w:numPr>
          <w:ilvl w:val="2"/>
          <w:numId w:val="12"/>
        </w:numPr>
        <w:spacing w:before="0" w:after="0" w:line="240" w:lineRule="auto"/>
        <w:ind w:left="1276" w:hanging="709"/>
        <w:rPr>
          <w:rFonts w:asciiTheme="minorHAnsi" w:hAnsiTheme="minorHAnsi" w:cstheme="minorHAnsi"/>
          <w:b/>
          <w:sz w:val="24"/>
          <w:szCs w:val="24"/>
        </w:rPr>
      </w:pPr>
      <w:r>
        <w:rPr>
          <w:rFonts w:cstheme="minorHAnsi"/>
          <w:color w:val="000000"/>
          <w:sz w:val="24"/>
          <w:szCs w:val="24"/>
        </w:rPr>
        <w:t>Jeżeli złożone przez Wykonawcę oświadczenie, o którym mowa w pkt. 8.1 powyżej, budzi wątpliwości Zamawiającego, może on zwrócić się bezpośrednio do podmiotu, który jest</w:t>
      </w:r>
      <w:r>
        <w:rPr>
          <w:rFonts w:cstheme="minorHAnsi"/>
          <w:color w:val="000000"/>
          <w:sz w:val="24"/>
          <w:szCs w:val="24"/>
        </w:rPr>
        <w:br/>
        <w:t>w posiadaniu informacji lub dokumentów istotnych w tym zakresie dla oceny spełniania przez Wykonawcę braku podstaw wykluczenia, o przedstawienie takich informacji lub dokumentów.</w:t>
      </w:r>
    </w:p>
    <w:p w14:paraId="383CC5EE" w14:textId="77777777" w:rsidR="00324AE9" w:rsidRDefault="00324AE9">
      <w:pPr>
        <w:pStyle w:val="Kolorowalistaakcent11"/>
        <w:spacing w:before="0" w:after="0" w:line="240" w:lineRule="auto"/>
        <w:ind w:left="0"/>
        <w:rPr>
          <w:rFonts w:asciiTheme="minorHAnsi" w:hAnsiTheme="minorHAnsi" w:cstheme="minorHAnsi"/>
          <w:b/>
          <w:sz w:val="10"/>
          <w:szCs w:val="10"/>
        </w:rPr>
      </w:pPr>
    </w:p>
    <w:p w14:paraId="0E82153A" w14:textId="77D4AA84" w:rsidR="00324AE9" w:rsidRPr="00D02910" w:rsidRDefault="00420CA4">
      <w:pPr>
        <w:numPr>
          <w:ilvl w:val="1"/>
          <w:numId w:val="39"/>
        </w:numPr>
        <w:tabs>
          <w:tab w:val="left" w:pos="567"/>
        </w:tabs>
        <w:ind w:left="567" w:hanging="567"/>
        <w:contextualSpacing/>
        <w:jc w:val="both"/>
        <w:rPr>
          <w:rFonts w:asciiTheme="minorHAnsi" w:eastAsia="SimSun" w:hAnsiTheme="minorHAnsi" w:cstheme="minorHAnsi"/>
          <w:lang w:eastAsia="zh-CN"/>
        </w:rPr>
      </w:pPr>
      <w:r>
        <w:rPr>
          <w:rFonts w:asciiTheme="minorHAnsi" w:hAnsiTheme="minorHAnsi" w:cstheme="minorHAnsi"/>
        </w:rPr>
        <w:t xml:space="preserve">Oświadczenie, o którym mowa w pkt. 8.1 powyżej, </w:t>
      </w:r>
      <w:r>
        <w:rPr>
          <w:rFonts w:asciiTheme="minorHAnsi" w:hAnsiTheme="minorHAnsi" w:cstheme="minorHAnsi"/>
          <w:color w:val="000000"/>
          <w:shd w:val="clear" w:color="auto" w:fill="FFFFFF"/>
        </w:rPr>
        <w:t xml:space="preserve">składa się, pod rygorem nieważności, w formie elektronicznej </w:t>
      </w:r>
      <w:r>
        <w:rPr>
          <w:rFonts w:asciiTheme="minorHAnsi" w:hAnsiTheme="minorHAnsi" w:cstheme="minorHAnsi"/>
          <w:shd w:val="clear" w:color="auto" w:fill="FFFFFF"/>
        </w:rPr>
        <w:t>lub w postaci elektronicznej opatrzonej podpisem zaufanym lub podpisem osobistym</w:t>
      </w:r>
      <w:r>
        <w:rPr>
          <w:rFonts w:asciiTheme="minorHAnsi" w:hAnsiTheme="minorHAnsi" w:cstheme="minorHAnsi"/>
          <w:color w:val="000000"/>
          <w:shd w:val="clear" w:color="auto" w:fill="FFFFFF"/>
        </w:rPr>
        <w:t>.</w:t>
      </w:r>
    </w:p>
    <w:p w14:paraId="349E7361" w14:textId="727886BC" w:rsidR="00D02910" w:rsidRPr="000A61BA" w:rsidRDefault="00610239" w:rsidP="00610239">
      <w:pPr>
        <w:tabs>
          <w:tab w:val="left" w:pos="567"/>
        </w:tabs>
        <w:contextualSpacing/>
        <w:jc w:val="both"/>
        <w:rPr>
          <w:rFonts w:asciiTheme="minorHAnsi" w:eastAsia="SimSun" w:hAnsiTheme="minorHAnsi" w:cstheme="minorHAnsi"/>
          <w:lang w:eastAsia="zh-CN"/>
        </w:rPr>
      </w:pPr>
      <w:r>
        <w:rPr>
          <w:rFonts w:asciiTheme="minorHAnsi" w:hAnsiTheme="minorHAnsi" w:cstheme="minorHAnsi"/>
        </w:rPr>
        <w:t xml:space="preserve">8.3.   </w:t>
      </w:r>
      <w:r w:rsidR="00D02910" w:rsidRPr="00324F93">
        <w:rPr>
          <w:rFonts w:asciiTheme="minorHAnsi" w:hAnsiTheme="minorHAnsi" w:cstheme="minorHAnsi"/>
        </w:rPr>
        <w:t>Oświadczeni</w:t>
      </w:r>
      <w:r w:rsidR="00D02910">
        <w:rPr>
          <w:rFonts w:asciiTheme="minorHAnsi" w:hAnsiTheme="minorHAnsi" w:cstheme="minorHAnsi"/>
        </w:rPr>
        <w:t xml:space="preserve">e, o którym mowa </w:t>
      </w:r>
      <w:r w:rsidR="00D02910" w:rsidRPr="00324F93">
        <w:rPr>
          <w:rFonts w:asciiTheme="minorHAnsi" w:hAnsiTheme="minorHAnsi" w:cstheme="minorHAnsi"/>
        </w:rPr>
        <w:t xml:space="preserve">w </w:t>
      </w:r>
      <w:r w:rsidR="00D02910">
        <w:rPr>
          <w:rFonts w:asciiTheme="minorHAnsi" w:hAnsiTheme="minorHAnsi" w:cstheme="minorHAnsi"/>
        </w:rPr>
        <w:t>pkt.</w:t>
      </w:r>
      <w:r w:rsidR="00D02910" w:rsidRPr="00324F93">
        <w:rPr>
          <w:rFonts w:asciiTheme="minorHAnsi" w:hAnsiTheme="minorHAnsi" w:cstheme="minorHAnsi"/>
        </w:rPr>
        <w:t xml:space="preserve"> 8.1</w:t>
      </w:r>
      <w:r w:rsidR="00D02910" w:rsidRPr="00D02910">
        <w:rPr>
          <w:rFonts w:asciiTheme="minorHAnsi" w:hAnsiTheme="minorHAnsi" w:cstheme="minorHAnsi"/>
        </w:rPr>
        <w:t xml:space="preserve"> </w:t>
      </w:r>
      <w:r w:rsidR="00D02910">
        <w:rPr>
          <w:rFonts w:asciiTheme="minorHAnsi" w:hAnsiTheme="minorHAnsi" w:cstheme="minorHAnsi"/>
        </w:rPr>
        <w:t>powyżej,</w:t>
      </w:r>
      <w:r w:rsidR="00D02910" w:rsidRPr="00324F93">
        <w:rPr>
          <w:rFonts w:asciiTheme="minorHAnsi" w:hAnsiTheme="minorHAnsi" w:cstheme="minorHAnsi"/>
          <w:shd w:val="clear" w:color="auto" w:fill="FFFFFF"/>
        </w:rPr>
        <w:t xml:space="preserve"> </w:t>
      </w:r>
      <w:r w:rsidR="00D02910" w:rsidRPr="00324F93">
        <w:rPr>
          <w:rFonts w:asciiTheme="minorHAnsi" w:hAnsiTheme="minorHAnsi" w:cstheme="minorHAnsi"/>
        </w:rPr>
        <w:t xml:space="preserve">przekazuje się </w:t>
      </w:r>
      <w:r w:rsidR="00D02910">
        <w:rPr>
          <w:rFonts w:asciiTheme="minorHAnsi" w:hAnsiTheme="minorHAnsi" w:cstheme="minorHAnsi"/>
        </w:rPr>
        <w:t>przy użyciu Platformy</w:t>
      </w:r>
      <w:r w:rsidR="00D02910" w:rsidRPr="00324F93">
        <w:rPr>
          <w:rFonts w:asciiTheme="minorHAnsi" w:hAnsiTheme="minorHAnsi" w:cstheme="minorHAnsi"/>
        </w:rPr>
        <w:t>.</w:t>
      </w:r>
    </w:p>
    <w:p w14:paraId="2F751CC6" w14:textId="686ED1CD" w:rsidR="00324AE9" w:rsidRDefault="000A61BA" w:rsidP="000A61BA">
      <w:pPr>
        <w:tabs>
          <w:tab w:val="left" w:pos="709"/>
        </w:tabs>
        <w:ind w:left="567" w:hanging="567"/>
        <w:contextualSpacing/>
        <w:jc w:val="both"/>
        <w:rPr>
          <w:rFonts w:asciiTheme="minorHAnsi" w:eastAsia="SimSun" w:hAnsiTheme="minorHAnsi" w:cstheme="minorHAnsi"/>
          <w:color w:val="000000"/>
          <w:lang w:eastAsia="zh-CN"/>
        </w:rPr>
      </w:pPr>
      <w:r>
        <w:rPr>
          <w:rFonts w:asciiTheme="minorHAnsi" w:eastAsia="SimSun" w:hAnsiTheme="minorHAnsi" w:cstheme="minorHAnsi"/>
          <w:color w:val="000000"/>
          <w:lang w:eastAsia="zh-CN"/>
        </w:rPr>
        <w:t>8.</w:t>
      </w:r>
      <w:r w:rsidR="00610239">
        <w:rPr>
          <w:rFonts w:asciiTheme="minorHAnsi" w:eastAsia="SimSun" w:hAnsiTheme="minorHAnsi" w:cstheme="minorHAnsi"/>
          <w:color w:val="000000"/>
          <w:lang w:eastAsia="zh-CN"/>
        </w:rPr>
        <w:t>4</w:t>
      </w:r>
      <w:r>
        <w:rPr>
          <w:rFonts w:asciiTheme="minorHAnsi" w:eastAsia="SimSun" w:hAnsiTheme="minorHAnsi" w:cstheme="minorHAnsi"/>
          <w:color w:val="000000"/>
          <w:lang w:eastAsia="zh-CN"/>
        </w:rPr>
        <w:t xml:space="preserve">. </w:t>
      </w:r>
      <w:bookmarkStart w:id="3" w:name="_Hlk61070718"/>
      <w:r>
        <w:rPr>
          <w:rFonts w:asciiTheme="minorHAnsi" w:eastAsia="SimSun" w:hAnsiTheme="minorHAnsi" w:cstheme="minorHAnsi"/>
          <w:color w:val="000000"/>
          <w:lang w:eastAsia="zh-CN"/>
        </w:rPr>
        <w:t xml:space="preserve"> </w:t>
      </w:r>
      <w:r w:rsidR="00420CA4" w:rsidRPr="000A61BA">
        <w:rPr>
          <w:rFonts w:asciiTheme="minorHAnsi" w:eastAsia="SimSun" w:hAnsiTheme="minorHAnsi" w:cstheme="minorHAnsi"/>
          <w:color w:val="000000"/>
          <w:lang w:eastAsia="zh-CN"/>
        </w:rPr>
        <w:t>Zamawiający nie przewiduje obowiązku składania podmiotowych środków dowodowych w trybie</w:t>
      </w:r>
      <w:r w:rsidR="00420CA4" w:rsidRPr="000A61BA">
        <w:rPr>
          <w:rFonts w:asciiTheme="minorHAnsi" w:eastAsia="SimSun" w:hAnsiTheme="minorHAnsi" w:cstheme="minorHAnsi"/>
          <w:color w:val="000000"/>
          <w:lang w:eastAsia="zh-CN"/>
        </w:rPr>
        <w:br/>
        <w:t>art. 274 ust. 1 ustawy Pzp.</w:t>
      </w:r>
      <w:bookmarkEnd w:id="3"/>
    </w:p>
    <w:p w14:paraId="3ADDB571" w14:textId="32187884" w:rsidR="00324AE9" w:rsidRPr="000A61BA" w:rsidRDefault="000A61BA" w:rsidP="000A61BA">
      <w:pPr>
        <w:tabs>
          <w:tab w:val="left" w:pos="709"/>
        </w:tabs>
        <w:ind w:left="567" w:hanging="567"/>
        <w:contextualSpacing/>
        <w:jc w:val="both"/>
        <w:rPr>
          <w:rFonts w:asciiTheme="minorHAnsi" w:eastAsia="SimSun" w:hAnsiTheme="minorHAnsi" w:cstheme="minorHAnsi"/>
          <w:lang w:eastAsia="zh-CN"/>
        </w:rPr>
      </w:pPr>
      <w:r w:rsidRPr="000A61BA">
        <w:rPr>
          <w:rFonts w:asciiTheme="minorHAnsi" w:eastAsia="SimSun" w:hAnsiTheme="minorHAnsi" w:cstheme="minorHAnsi"/>
          <w:lang w:eastAsia="zh-CN"/>
        </w:rPr>
        <w:t>8.</w:t>
      </w:r>
      <w:r w:rsidR="00610239">
        <w:rPr>
          <w:rFonts w:asciiTheme="minorHAnsi" w:eastAsia="SimSun" w:hAnsiTheme="minorHAnsi" w:cstheme="minorHAnsi"/>
          <w:lang w:eastAsia="zh-CN"/>
        </w:rPr>
        <w:t>5</w:t>
      </w:r>
      <w:r w:rsidRPr="000A61BA">
        <w:rPr>
          <w:rFonts w:asciiTheme="minorHAnsi" w:eastAsia="SimSun" w:hAnsiTheme="minorHAnsi" w:cstheme="minorHAnsi"/>
          <w:lang w:eastAsia="zh-CN"/>
        </w:rPr>
        <w:t xml:space="preserve">. </w:t>
      </w:r>
      <w:r>
        <w:rPr>
          <w:rFonts w:asciiTheme="minorHAnsi" w:eastAsia="SimSun" w:hAnsiTheme="minorHAnsi" w:cstheme="minorHAnsi"/>
          <w:lang w:eastAsia="zh-CN"/>
        </w:rPr>
        <w:t xml:space="preserve">  </w:t>
      </w:r>
      <w:r w:rsidR="00420CA4" w:rsidRPr="000A61BA">
        <w:rPr>
          <w:rFonts w:asciiTheme="minorHAnsi" w:hAnsiTheme="minorHAnsi" w:cstheme="minorHAnsi"/>
          <w:color w:val="000000"/>
          <w:shd w:val="clear" w:color="auto" w:fill="FFFFFF"/>
        </w:rPr>
        <w:t>Dokumenty elektroniczne w postępowaniu muszą spełniać łącznie następujące wymagania:</w:t>
      </w:r>
    </w:p>
    <w:p w14:paraId="66867DE6" w14:textId="77777777" w:rsidR="00324AE9" w:rsidRDefault="00420CA4">
      <w:pPr>
        <w:numPr>
          <w:ilvl w:val="2"/>
          <w:numId w:val="38"/>
        </w:numPr>
        <w:shd w:val="clear" w:color="auto" w:fill="FFFFFF"/>
        <w:ind w:left="851" w:hanging="284"/>
        <w:contextualSpacing/>
        <w:jc w:val="both"/>
        <w:rPr>
          <w:rFonts w:asciiTheme="minorHAnsi" w:eastAsia="SimSun" w:hAnsiTheme="minorHAnsi" w:cstheme="minorHAnsi"/>
          <w:color w:val="000000"/>
          <w:lang w:eastAsia="zh-CN"/>
        </w:rPr>
      </w:pPr>
      <w:r>
        <w:rPr>
          <w:rFonts w:asciiTheme="minorHAnsi" w:eastAsia="SimSun" w:hAnsiTheme="minorHAnsi" w:cstheme="minorHAnsi"/>
          <w:color w:val="000000"/>
          <w:lang w:eastAsia="zh-CN"/>
        </w:rPr>
        <w:t>są utrwalone w sposób umożliwiający ich wielokrotne odczytanie, zapisanie i powielenie, a także przekazanie przy użyciu środków komunikacji elektronicznej lub na informatycznym nośniku danych;</w:t>
      </w:r>
    </w:p>
    <w:p w14:paraId="5098D631" w14:textId="77777777" w:rsidR="00324AE9" w:rsidRDefault="00420CA4">
      <w:pPr>
        <w:numPr>
          <w:ilvl w:val="2"/>
          <w:numId w:val="38"/>
        </w:numPr>
        <w:shd w:val="clear" w:color="auto" w:fill="FFFFFF"/>
        <w:ind w:left="851" w:hanging="284"/>
        <w:contextualSpacing/>
        <w:jc w:val="both"/>
        <w:rPr>
          <w:rFonts w:asciiTheme="minorHAnsi" w:eastAsia="SimSun" w:hAnsiTheme="minorHAnsi" w:cstheme="minorHAnsi"/>
          <w:color w:val="000000"/>
          <w:lang w:eastAsia="zh-CN"/>
        </w:rPr>
      </w:pPr>
      <w:r>
        <w:rPr>
          <w:rFonts w:asciiTheme="minorHAnsi" w:eastAsia="SimSun" w:hAnsiTheme="minorHAnsi" w:cstheme="minorHAnsi"/>
          <w:color w:val="000000"/>
          <w:lang w:eastAsia="zh-CN"/>
        </w:rPr>
        <w:lastRenderedPageBreak/>
        <w:t>umożliwiają prezentację treści w postaci elektronicznej, w szczególności przez wyświetlenie tej treści na monitorze ekranowym;</w:t>
      </w:r>
    </w:p>
    <w:p w14:paraId="125DF663" w14:textId="77777777" w:rsidR="00324AE9" w:rsidRDefault="00420CA4">
      <w:pPr>
        <w:numPr>
          <w:ilvl w:val="2"/>
          <w:numId w:val="38"/>
        </w:numPr>
        <w:shd w:val="clear" w:color="auto" w:fill="FFFFFF"/>
        <w:ind w:left="851" w:hanging="284"/>
        <w:contextualSpacing/>
        <w:jc w:val="both"/>
        <w:rPr>
          <w:rFonts w:asciiTheme="minorHAnsi" w:eastAsia="SimSun" w:hAnsiTheme="minorHAnsi" w:cstheme="minorHAnsi"/>
          <w:color w:val="000000"/>
          <w:lang w:eastAsia="zh-CN"/>
        </w:rPr>
      </w:pPr>
      <w:r>
        <w:rPr>
          <w:rFonts w:asciiTheme="minorHAnsi" w:eastAsia="SimSun" w:hAnsiTheme="minorHAnsi" w:cstheme="minorHAnsi"/>
          <w:color w:val="000000"/>
          <w:lang w:eastAsia="zh-CN"/>
        </w:rPr>
        <w:t>umożliwiają prezentację treści w postaci papierowej, w szczególności za pomocą wydruku;</w:t>
      </w:r>
    </w:p>
    <w:p w14:paraId="39C1EC9D" w14:textId="7126B8FE" w:rsidR="00324AE9" w:rsidRDefault="00420CA4">
      <w:pPr>
        <w:numPr>
          <w:ilvl w:val="2"/>
          <w:numId w:val="38"/>
        </w:numPr>
        <w:shd w:val="clear" w:color="auto" w:fill="FFFFFF"/>
        <w:ind w:left="851" w:hanging="284"/>
        <w:contextualSpacing/>
        <w:jc w:val="both"/>
        <w:rPr>
          <w:rFonts w:asciiTheme="minorHAnsi" w:eastAsia="SimSun" w:hAnsiTheme="minorHAnsi" w:cstheme="minorHAnsi"/>
          <w:color w:val="000000"/>
          <w:lang w:eastAsia="zh-CN"/>
        </w:rPr>
      </w:pPr>
      <w:r>
        <w:rPr>
          <w:rFonts w:asciiTheme="minorHAnsi" w:eastAsia="SimSun" w:hAnsiTheme="minorHAnsi" w:cstheme="minorHAnsi"/>
          <w:color w:val="000000"/>
          <w:lang w:eastAsia="zh-CN"/>
        </w:rPr>
        <w:t>zawierają dane w układzie niepozostawiającym wątpliwości co do treści i kontekstu zapisanych informacji.</w:t>
      </w:r>
    </w:p>
    <w:p w14:paraId="7593DC09" w14:textId="446D4E77" w:rsidR="00610239" w:rsidRPr="00610239" w:rsidRDefault="00610239" w:rsidP="00610239">
      <w:pPr>
        <w:shd w:val="clear" w:color="auto" w:fill="FFFFFF"/>
        <w:contextualSpacing/>
        <w:jc w:val="both"/>
        <w:rPr>
          <w:rFonts w:asciiTheme="minorHAnsi" w:eastAsia="SimSun" w:hAnsiTheme="minorHAnsi" w:cstheme="minorHAnsi"/>
          <w:color w:val="000000"/>
          <w:sz w:val="10"/>
          <w:szCs w:val="10"/>
          <w:lang w:eastAsia="zh-CN"/>
        </w:rPr>
      </w:pPr>
    </w:p>
    <w:p w14:paraId="60076C5D" w14:textId="3A9D207F" w:rsidR="00610239" w:rsidRPr="00610239" w:rsidRDefault="00610239" w:rsidP="00610239">
      <w:pPr>
        <w:tabs>
          <w:tab w:val="left" w:pos="709"/>
        </w:tabs>
        <w:ind w:left="567" w:hanging="567"/>
        <w:contextualSpacing/>
        <w:jc w:val="both"/>
        <w:rPr>
          <w:rFonts w:asciiTheme="minorHAnsi" w:hAnsiTheme="minorHAnsi" w:cstheme="minorHAnsi"/>
          <w:bCs/>
          <w:shd w:val="clear" w:color="auto" w:fill="FFFFFF"/>
        </w:rPr>
      </w:pPr>
      <w:r w:rsidRPr="00610239">
        <w:rPr>
          <w:rFonts w:asciiTheme="minorHAnsi" w:eastAsia="SimSun" w:hAnsiTheme="minorHAnsi" w:cstheme="minorHAnsi"/>
          <w:lang w:eastAsia="zh-CN"/>
        </w:rPr>
        <w:t xml:space="preserve">8.6.   </w:t>
      </w:r>
      <w:r w:rsidRPr="00610239">
        <w:rPr>
          <w:rFonts w:asciiTheme="minorHAnsi" w:hAnsiTheme="minorHAnsi" w:cstheme="minorHAnsi"/>
          <w:shd w:val="clear" w:color="auto" w:fill="FFFFFF"/>
        </w:rPr>
        <w:t xml:space="preserve">W przypadku, gdy dokumenty elektroniczne </w:t>
      </w:r>
      <w:r w:rsidRPr="00610239">
        <w:rPr>
          <w:rFonts w:asciiTheme="minorHAnsi" w:hAnsiTheme="minorHAnsi" w:cstheme="minorHAnsi"/>
          <w:color w:val="000000"/>
          <w:shd w:val="clear" w:color="auto" w:fill="FFFFFF"/>
        </w:rPr>
        <w:t xml:space="preserve">w postępowaniu, przekazywane przy użyciu Platformy, </w:t>
      </w:r>
      <w:r w:rsidRPr="00610239">
        <w:rPr>
          <w:rFonts w:asciiTheme="minorHAnsi" w:hAnsiTheme="minorHAnsi" w:cstheme="minorHAnsi"/>
          <w:shd w:val="clear" w:color="auto" w:fill="FFFFFF"/>
        </w:rPr>
        <w:t>zawierają informacje stanowiące tajemnicę przedsiębiorstwa</w:t>
      </w:r>
      <w:r>
        <w:rPr>
          <w:rFonts w:asciiTheme="minorHAnsi" w:hAnsiTheme="minorHAnsi" w:cstheme="minorHAnsi"/>
          <w:shd w:val="clear" w:color="auto" w:fill="FFFFFF"/>
        </w:rPr>
        <w:t xml:space="preserve"> </w:t>
      </w:r>
      <w:r w:rsidRPr="00610239">
        <w:rPr>
          <w:rFonts w:asciiTheme="minorHAnsi" w:hAnsiTheme="minorHAnsi" w:cstheme="minorHAnsi"/>
          <w:shd w:val="clear" w:color="auto" w:fill="FFFFFF"/>
        </w:rPr>
        <w:t xml:space="preserve">w rozumieniu przepisów ustawy z dnia 16 kwietnia 1993 r. o zwalczaniu nieuczciwej konkurencji, Wykonawca, w celu utrzymania w poufności tych informacji, </w:t>
      </w:r>
      <w:r w:rsidRPr="00610239">
        <w:rPr>
          <w:rFonts w:asciiTheme="minorHAnsi" w:hAnsiTheme="minorHAnsi" w:cstheme="minorHAnsi"/>
          <w:bCs/>
          <w:shd w:val="clear" w:color="auto" w:fill="FFFFFF"/>
        </w:rPr>
        <w:t>przekazuje je w wydzielonym i odpowiednio oznaczonym pliku.</w:t>
      </w:r>
    </w:p>
    <w:p w14:paraId="3067F530" w14:textId="0DDB5B2C" w:rsidR="00610239" w:rsidRPr="00610239" w:rsidRDefault="00610239" w:rsidP="00610239">
      <w:pPr>
        <w:tabs>
          <w:tab w:val="left" w:pos="709"/>
        </w:tabs>
        <w:ind w:left="567" w:hanging="567"/>
        <w:contextualSpacing/>
        <w:jc w:val="both"/>
        <w:rPr>
          <w:rFonts w:asciiTheme="minorHAnsi" w:eastAsia="SimSun" w:hAnsiTheme="minorHAnsi" w:cstheme="minorHAnsi"/>
          <w:lang w:eastAsia="zh-CN"/>
        </w:rPr>
      </w:pPr>
      <w:r w:rsidRPr="00610239">
        <w:rPr>
          <w:rFonts w:asciiTheme="minorHAnsi" w:eastAsia="SimSun" w:hAnsiTheme="minorHAnsi" w:cstheme="minorHAnsi"/>
          <w:lang w:eastAsia="zh-CN"/>
        </w:rPr>
        <w:t xml:space="preserve">8.7. </w:t>
      </w:r>
      <w:r>
        <w:rPr>
          <w:rFonts w:asciiTheme="minorHAnsi" w:eastAsia="SimSun" w:hAnsiTheme="minorHAnsi" w:cstheme="minorHAnsi"/>
          <w:lang w:eastAsia="zh-CN"/>
        </w:rPr>
        <w:t xml:space="preserve"> </w:t>
      </w:r>
      <w:r w:rsidRPr="00610239">
        <w:rPr>
          <w:rFonts w:asciiTheme="minorHAnsi" w:hAnsiTheme="minorHAnsi" w:cstheme="minorHAnsi"/>
        </w:rPr>
        <w:t>W przypadku przekazywania w postępowaniu dokumentu elektronicznego</w:t>
      </w:r>
      <w:r>
        <w:rPr>
          <w:rFonts w:asciiTheme="minorHAnsi" w:hAnsiTheme="minorHAnsi" w:cstheme="minorHAnsi"/>
        </w:rPr>
        <w:t xml:space="preserve"> </w:t>
      </w:r>
      <w:r w:rsidRPr="00610239">
        <w:rPr>
          <w:rFonts w:asciiTheme="minorHAnsi" w:hAnsiTheme="minorHAnsi" w:cstheme="minorHAnsi"/>
        </w:rPr>
        <w:t>w formacie poddającym dane kompresji, opatrzenie pliku zawierającego skompresowane dokumenty kwalifikowanym podpisem elektronicznym, podpisem zaufanym lub podpisem osobistym, jest równoznaczne</w:t>
      </w:r>
      <w:r w:rsidR="003F69F3">
        <w:rPr>
          <w:rFonts w:asciiTheme="minorHAnsi" w:hAnsiTheme="minorHAnsi" w:cstheme="minorHAnsi"/>
        </w:rPr>
        <w:br/>
      </w:r>
      <w:r w:rsidRPr="00610239">
        <w:rPr>
          <w:rFonts w:asciiTheme="minorHAnsi" w:hAnsiTheme="minorHAnsi" w:cstheme="minorHAnsi"/>
        </w:rPr>
        <w:t>z opatrzeniem wszystkich dokumentów zawartych w tym pliku odpowiednio kwalifikowanym podpisem elektronicznym, podpisem zaufanym lub podpisem osobistym.</w:t>
      </w:r>
    </w:p>
    <w:p w14:paraId="5F9F02CC" w14:textId="77777777" w:rsidR="00324AE9" w:rsidRDefault="00324AE9">
      <w:pPr>
        <w:rPr>
          <w:rFonts w:asciiTheme="minorHAnsi" w:hAnsiTheme="minorHAnsi" w:cstheme="minorHAnsi"/>
          <w:bCs/>
          <w:sz w:val="20"/>
          <w:szCs w:val="20"/>
        </w:rPr>
      </w:pPr>
    </w:p>
    <w:tbl>
      <w:tblPr>
        <w:tblW w:w="10442" w:type="dxa"/>
        <w:jc w:val="center"/>
        <w:tblLayout w:type="fixed"/>
        <w:tblLook w:val="00A0" w:firstRow="1" w:lastRow="0" w:firstColumn="1" w:lastColumn="0" w:noHBand="0" w:noVBand="0"/>
      </w:tblPr>
      <w:tblGrid>
        <w:gridCol w:w="10442"/>
      </w:tblGrid>
      <w:tr w:rsidR="00324AE9" w14:paraId="53BAC57D" w14:textId="77777777">
        <w:trPr>
          <w:trHeight w:val="785"/>
          <w:jc w:val="center"/>
        </w:trPr>
        <w:tc>
          <w:tcPr>
            <w:tcW w:w="10442" w:type="dxa"/>
            <w:tcBorders>
              <w:bottom w:val="single" w:sz="4" w:space="0" w:color="000000"/>
            </w:tcBorders>
            <w:shd w:val="clear" w:color="auto" w:fill="D9D9D9" w:themeFill="background1" w:themeFillShade="D9"/>
          </w:tcPr>
          <w:p w14:paraId="723B3C0D"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9</w:t>
            </w:r>
          </w:p>
          <w:p w14:paraId="657BA6CC"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Informacja dla Wykonawców zamierzających powierzyć wykonanie części zamówienia podwykonawcom</w:t>
            </w:r>
          </w:p>
        </w:tc>
      </w:tr>
    </w:tbl>
    <w:p w14:paraId="3F371D09" w14:textId="77777777" w:rsidR="00324AE9" w:rsidRDefault="00420CA4">
      <w:pPr>
        <w:jc w:val="both"/>
        <w:rPr>
          <w:rFonts w:asciiTheme="minorHAnsi" w:hAnsiTheme="minorHAnsi" w:cstheme="minorHAnsi"/>
          <w:color w:val="000000"/>
        </w:rPr>
      </w:pPr>
      <w:r>
        <w:rPr>
          <w:rFonts w:asciiTheme="minorHAnsi" w:hAnsiTheme="minorHAnsi" w:cstheme="minorHAnsi"/>
          <w:color w:val="000000"/>
        </w:rPr>
        <w:t>Zamawiający nie żąda wskazania przez Wykonawcę, w ofercie, części zamówienia, których wykonanie zamierza powierzyć podwykonawcom, którzy nie są podmiotami udostępniającymi zasoby, oraz podania nazw ewentualnych podwykonawców.</w:t>
      </w:r>
    </w:p>
    <w:p w14:paraId="4061A6D4" w14:textId="77777777" w:rsidR="00324AE9" w:rsidRDefault="00324AE9">
      <w:pPr>
        <w:jc w:val="both"/>
        <w:rPr>
          <w:rFonts w:asciiTheme="minorHAnsi" w:hAnsiTheme="minorHAnsi" w:cstheme="minorHAnsi"/>
          <w:sz w:val="20"/>
          <w:szCs w:val="20"/>
        </w:rPr>
      </w:pPr>
    </w:p>
    <w:tbl>
      <w:tblPr>
        <w:tblW w:w="10904" w:type="dxa"/>
        <w:jc w:val="center"/>
        <w:tblLayout w:type="fixed"/>
        <w:tblLook w:val="00A0" w:firstRow="1" w:lastRow="0" w:firstColumn="1" w:lastColumn="0" w:noHBand="0" w:noVBand="0"/>
      </w:tblPr>
      <w:tblGrid>
        <w:gridCol w:w="10904"/>
      </w:tblGrid>
      <w:tr w:rsidR="00324AE9" w14:paraId="2576CEA3" w14:textId="77777777">
        <w:trPr>
          <w:trHeight w:val="606"/>
          <w:jc w:val="center"/>
        </w:trPr>
        <w:tc>
          <w:tcPr>
            <w:tcW w:w="10904" w:type="dxa"/>
            <w:tcBorders>
              <w:bottom w:val="single" w:sz="4" w:space="0" w:color="000000"/>
            </w:tcBorders>
            <w:shd w:val="clear" w:color="auto" w:fill="D9D9D9" w:themeFill="background1" w:themeFillShade="D9"/>
          </w:tcPr>
          <w:p w14:paraId="7D49F492"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10</w:t>
            </w:r>
          </w:p>
          <w:p w14:paraId="193871EA"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Informacja dla Wykonawców wspólnie ubiegających się o udzielenie zamówienia (w tym spółki cywilne)</w:t>
            </w:r>
          </w:p>
        </w:tc>
      </w:tr>
    </w:tbl>
    <w:p w14:paraId="59E218A2" w14:textId="77777777" w:rsidR="00324AE9" w:rsidRDefault="00420CA4">
      <w:pPr>
        <w:pStyle w:val="Akapitzlist"/>
        <w:widowControl w:val="0"/>
        <w:numPr>
          <w:ilvl w:val="1"/>
          <w:numId w:val="26"/>
        </w:numPr>
        <w:spacing w:before="0" w:after="0" w:line="240" w:lineRule="auto"/>
        <w:ind w:left="567" w:hanging="567"/>
        <w:outlineLvl w:val="3"/>
        <w:rPr>
          <w:rFonts w:asciiTheme="minorHAnsi" w:hAnsiTheme="minorHAnsi" w:cstheme="minorHAnsi"/>
          <w:bCs/>
          <w:sz w:val="24"/>
          <w:szCs w:val="24"/>
        </w:rPr>
      </w:pPr>
      <w:r>
        <w:rPr>
          <w:rFonts w:cstheme="minorHAnsi"/>
          <w:bCs/>
          <w:sz w:val="24"/>
          <w:szCs w:val="24"/>
        </w:rPr>
        <w:t>Wykonawcy mogą wspólnie ubiegać się o udzielenie zamówienia. W takim przypadku Wykonawcy ustanawiają pełnomocnika do reprezentowania ich w postępowaniu albo do reprezentowania</w:t>
      </w:r>
      <w:r>
        <w:rPr>
          <w:rFonts w:cstheme="minorHAnsi"/>
          <w:bCs/>
          <w:sz w:val="24"/>
          <w:szCs w:val="24"/>
        </w:rPr>
        <w:br/>
        <w:t>w postępowaniu i zawarcia umowy w sprawie zamówienia publicznego.</w:t>
      </w:r>
    </w:p>
    <w:p w14:paraId="51D7DB63" w14:textId="36808438" w:rsidR="00324AE9" w:rsidRDefault="00420CA4">
      <w:pPr>
        <w:pStyle w:val="Akapitzlist"/>
        <w:widowControl w:val="0"/>
        <w:numPr>
          <w:ilvl w:val="1"/>
          <w:numId w:val="26"/>
        </w:numPr>
        <w:spacing w:before="0" w:after="0" w:line="240" w:lineRule="auto"/>
        <w:ind w:left="567" w:hanging="567"/>
        <w:outlineLvl w:val="3"/>
        <w:rPr>
          <w:rFonts w:asciiTheme="minorHAnsi" w:hAnsiTheme="minorHAnsi" w:cstheme="minorHAnsi"/>
          <w:bCs/>
          <w:sz w:val="24"/>
          <w:szCs w:val="24"/>
        </w:rPr>
      </w:pPr>
      <w:r>
        <w:rPr>
          <w:rFonts w:cstheme="minorHAnsi"/>
          <w:bCs/>
          <w:sz w:val="24"/>
          <w:szCs w:val="24"/>
        </w:rPr>
        <w:t>W przypadku Wykonawców wspólnie ubiegających się o udzielenie zamówienia oświadczenie,</w:t>
      </w:r>
      <w:r>
        <w:rPr>
          <w:rFonts w:cstheme="minorHAnsi"/>
          <w:bCs/>
          <w:sz w:val="24"/>
          <w:szCs w:val="24"/>
        </w:rPr>
        <w:br/>
        <w:t xml:space="preserve">o którym mowa w pkt. 8.1 SWZ, </w:t>
      </w:r>
      <w:r>
        <w:rPr>
          <w:rFonts w:cstheme="minorHAnsi"/>
          <w:sz w:val="24"/>
          <w:szCs w:val="24"/>
        </w:rPr>
        <w:t>składa z ofertą każdy z Wykonawców</w:t>
      </w:r>
      <w:r w:rsidR="000E096B">
        <w:rPr>
          <w:rFonts w:cstheme="minorHAnsi"/>
          <w:sz w:val="24"/>
          <w:szCs w:val="24"/>
        </w:rPr>
        <w:t xml:space="preserve"> </w:t>
      </w:r>
      <w:r w:rsidR="000E096B" w:rsidRPr="001D05B3">
        <w:rPr>
          <w:rFonts w:asciiTheme="minorHAnsi" w:hAnsiTheme="minorHAnsi" w:cstheme="minorHAnsi"/>
          <w:sz w:val="24"/>
          <w:szCs w:val="24"/>
        </w:rPr>
        <w:t>wspólnie ubiegających się</w:t>
      </w:r>
      <w:r w:rsidR="000E096B">
        <w:rPr>
          <w:rFonts w:asciiTheme="minorHAnsi" w:hAnsiTheme="minorHAnsi" w:cstheme="minorHAnsi"/>
          <w:sz w:val="24"/>
          <w:szCs w:val="24"/>
        </w:rPr>
        <w:br/>
      </w:r>
      <w:r w:rsidR="000E096B" w:rsidRPr="001D05B3">
        <w:rPr>
          <w:rFonts w:asciiTheme="minorHAnsi" w:hAnsiTheme="minorHAnsi" w:cstheme="minorHAnsi"/>
          <w:sz w:val="24"/>
          <w:szCs w:val="24"/>
        </w:rPr>
        <w:t>o zamówienie</w:t>
      </w:r>
      <w:r>
        <w:rPr>
          <w:rFonts w:cstheme="minorHAnsi"/>
          <w:bCs/>
          <w:sz w:val="24"/>
          <w:szCs w:val="24"/>
        </w:rPr>
        <w:t xml:space="preserve">. </w:t>
      </w:r>
      <w:r>
        <w:rPr>
          <w:rFonts w:cstheme="minorHAnsi"/>
          <w:color w:val="000000"/>
          <w:sz w:val="24"/>
          <w:szCs w:val="24"/>
          <w:shd w:val="clear" w:color="auto" w:fill="FFFFFF"/>
        </w:rPr>
        <w:t>Oświadczenie to potwierdza brak podstaw wykluczenia w zakresie wskazanym przez Zamawiającego.</w:t>
      </w:r>
    </w:p>
    <w:p w14:paraId="61084B51" w14:textId="77777777" w:rsidR="00324AE9" w:rsidRDefault="00420CA4">
      <w:pPr>
        <w:pStyle w:val="Akapitzlist"/>
        <w:widowControl w:val="0"/>
        <w:numPr>
          <w:ilvl w:val="1"/>
          <w:numId w:val="26"/>
        </w:numPr>
        <w:spacing w:before="0" w:after="0" w:line="240" w:lineRule="auto"/>
        <w:ind w:left="567" w:hanging="567"/>
        <w:outlineLvl w:val="3"/>
        <w:rPr>
          <w:rFonts w:asciiTheme="minorHAnsi" w:hAnsiTheme="minorHAnsi" w:cstheme="minorHAnsi"/>
          <w:bCs/>
          <w:sz w:val="24"/>
          <w:szCs w:val="24"/>
        </w:rPr>
      </w:pPr>
      <w:r>
        <w:rPr>
          <w:rFonts w:cstheme="minorHAnsi"/>
          <w:bCs/>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163E40EA" w14:textId="77777777" w:rsidR="00324AE9" w:rsidRDefault="00324AE9">
      <w:pPr>
        <w:rPr>
          <w:rFonts w:asciiTheme="minorHAnsi" w:hAnsiTheme="minorHAnsi" w:cstheme="minorHAnsi"/>
          <w:bCs/>
          <w:sz w:val="20"/>
          <w:szCs w:val="20"/>
        </w:rPr>
      </w:pPr>
    </w:p>
    <w:tbl>
      <w:tblPr>
        <w:tblW w:w="10889" w:type="dxa"/>
        <w:jc w:val="center"/>
        <w:tblLayout w:type="fixed"/>
        <w:tblLook w:val="00A0" w:firstRow="1" w:lastRow="0" w:firstColumn="1" w:lastColumn="0" w:noHBand="0" w:noVBand="0"/>
      </w:tblPr>
      <w:tblGrid>
        <w:gridCol w:w="10889"/>
      </w:tblGrid>
      <w:tr w:rsidR="00324AE9" w14:paraId="0D00F594" w14:textId="77777777">
        <w:trPr>
          <w:trHeight w:val="1117"/>
          <w:jc w:val="center"/>
        </w:trPr>
        <w:tc>
          <w:tcPr>
            <w:tcW w:w="10889" w:type="dxa"/>
            <w:tcBorders>
              <w:bottom w:val="single" w:sz="4" w:space="0" w:color="000000"/>
            </w:tcBorders>
            <w:shd w:val="clear" w:color="auto" w:fill="D9D9D9" w:themeFill="background1" w:themeFillShade="D9"/>
          </w:tcPr>
          <w:p w14:paraId="6D4D065B"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11</w:t>
            </w:r>
          </w:p>
          <w:p w14:paraId="3EF9B77C"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78D9E6F5" w14:textId="77777777" w:rsidR="00324AE9" w:rsidRDefault="00420CA4">
      <w:pPr>
        <w:pStyle w:val="Akapitzlist"/>
        <w:widowControl w:val="0"/>
        <w:numPr>
          <w:ilvl w:val="1"/>
          <w:numId w:val="34"/>
        </w:numPr>
        <w:spacing w:before="0" w:after="0" w:line="240" w:lineRule="auto"/>
        <w:ind w:left="709"/>
        <w:outlineLvl w:val="3"/>
        <w:rPr>
          <w:rFonts w:asciiTheme="minorHAnsi" w:hAnsiTheme="minorHAnsi" w:cstheme="minorHAnsi"/>
          <w:bCs/>
        </w:rPr>
      </w:pPr>
      <w:r>
        <w:rPr>
          <w:rFonts w:cstheme="minorHAnsi"/>
          <w:bCs/>
          <w:sz w:val="24"/>
          <w:szCs w:val="24"/>
        </w:rPr>
        <w:t>Osobami uprawnionymi do komunikowania się z Wykonawcami są:</w:t>
      </w:r>
    </w:p>
    <w:p w14:paraId="5A7E4E0C" w14:textId="77777777" w:rsidR="00324AE9" w:rsidRDefault="00420CA4">
      <w:pPr>
        <w:pStyle w:val="Akapitzlist"/>
        <w:widowControl w:val="0"/>
        <w:numPr>
          <w:ilvl w:val="0"/>
          <w:numId w:val="27"/>
        </w:numPr>
        <w:spacing w:before="0" w:after="0" w:line="240" w:lineRule="auto"/>
        <w:ind w:left="993" w:hanging="284"/>
        <w:outlineLvl w:val="3"/>
        <w:rPr>
          <w:rFonts w:asciiTheme="minorHAnsi" w:hAnsiTheme="minorHAnsi" w:cstheme="minorHAnsi"/>
          <w:bCs/>
          <w:sz w:val="24"/>
          <w:szCs w:val="24"/>
        </w:rPr>
      </w:pPr>
      <w:r>
        <w:rPr>
          <w:rFonts w:cstheme="minorHAnsi"/>
          <w:bCs/>
          <w:sz w:val="24"/>
          <w:szCs w:val="24"/>
        </w:rPr>
        <w:t>w zakresie procedury - Joanna Kalisz - Specjalista ds. zamówień publicznych tel.: 32/62-18-338,</w:t>
      </w:r>
    </w:p>
    <w:p w14:paraId="3A8504BE" w14:textId="77777777" w:rsidR="00324AE9" w:rsidRDefault="00420CA4">
      <w:pPr>
        <w:pStyle w:val="Akapitzlist"/>
        <w:widowControl w:val="0"/>
        <w:numPr>
          <w:ilvl w:val="0"/>
          <w:numId w:val="27"/>
        </w:numPr>
        <w:spacing w:before="0" w:after="0" w:line="240" w:lineRule="auto"/>
        <w:ind w:left="993" w:hanging="284"/>
        <w:outlineLvl w:val="3"/>
        <w:rPr>
          <w:rFonts w:asciiTheme="minorHAnsi" w:hAnsiTheme="minorHAnsi" w:cstheme="minorHAnsi"/>
          <w:bCs/>
          <w:sz w:val="24"/>
          <w:szCs w:val="24"/>
        </w:rPr>
      </w:pPr>
      <w:r>
        <w:rPr>
          <w:rFonts w:cstheme="minorHAnsi"/>
          <w:bCs/>
          <w:sz w:val="24"/>
          <w:szCs w:val="24"/>
        </w:rPr>
        <w:t xml:space="preserve">w zakresie przedmiotu zamówienia - </w:t>
      </w:r>
      <w:r>
        <w:rPr>
          <w:sz w:val="24"/>
          <w:szCs w:val="24"/>
        </w:rPr>
        <w:t>Sebastian Standowicz - Kierownik Medycznego Laboratorium</w:t>
      </w:r>
      <w:r>
        <w:rPr>
          <w:rFonts w:cstheme="minorHAnsi"/>
          <w:bCs/>
          <w:sz w:val="24"/>
          <w:szCs w:val="24"/>
        </w:rPr>
        <w:t xml:space="preserve"> Diagnostycznego tel.: </w:t>
      </w:r>
      <w:r>
        <w:rPr>
          <w:sz w:val="24"/>
          <w:szCs w:val="24"/>
        </w:rPr>
        <w:t>32</w:t>
      </w:r>
      <w:r>
        <w:rPr>
          <w:i/>
          <w:iCs/>
          <w:sz w:val="24"/>
          <w:szCs w:val="24"/>
        </w:rPr>
        <w:t>/</w:t>
      </w:r>
      <w:r>
        <w:rPr>
          <w:sz w:val="24"/>
          <w:szCs w:val="24"/>
        </w:rPr>
        <w:t>43-28-164</w:t>
      </w:r>
      <w:r>
        <w:rPr>
          <w:rFonts w:cstheme="minorHAnsi"/>
          <w:bCs/>
          <w:i/>
          <w:iCs/>
          <w:sz w:val="24"/>
          <w:szCs w:val="24"/>
        </w:rPr>
        <w:t>.</w:t>
      </w:r>
    </w:p>
    <w:p w14:paraId="1C13B375" w14:textId="77777777" w:rsidR="00324AE9" w:rsidRDefault="00324AE9">
      <w:pPr>
        <w:widowControl w:val="0"/>
        <w:outlineLvl w:val="3"/>
        <w:rPr>
          <w:rFonts w:asciiTheme="minorHAnsi" w:hAnsiTheme="minorHAnsi" w:cstheme="minorHAnsi"/>
          <w:bCs/>
          <w:sz w:val="10"/>
          <w:szCs w:val="10"/>
        </w:rPr>
      </w:pPr>
    </w:p>
    <w:p w14:paraId="3AD85F74"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bCs/>
          <w:sz w:val="24"/>
          <w:szCs w:val="24"/>
        </w:rPr>
      </w:pPr>
      <w:r>
        <w:rPr>
          <w:rFonts w:cstheme="minorHAnsi"/>
          <w:bCs/>
          <w:sz w:val="24"/>
          <w:szCs w:val="24"/>
        </w:rPr>
        <w:t>Postępowanie jest prowadzone w języku polskim.</w:t>
      </w:r>
    </w:p>
    <w:p w14:paraId="19D2B7B7"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bCs/>
          <w:sz w:val="24"/>
          <w:szCs w:val="24"/>
        </w:rPr>
      </w:pPr>
      <w:r>
        <w:rPr>
          <w:rFonts w:cstheme="minorHAnsi"/>
          <w:bCs/>
          <w:sz w:val="24"/>
          <w:szCs w:val="24"/>
        </w:rPr>
        <w:t>Postępowanie, z zastrzeżeniem wyjątków przewidzianych w ustawie Pzp, jest prowadzone pisemnie. Przez „pisemność” należy rozumieć sposób wyrażenia informacji przy użyciu wyrazów, cyfr lub innych znaków pisarskich, które można odczytać i powielić, w tym przekazywanych przy użyciu środków komunikacji elektronicznej (art. 7 pkt 16 ustawy Pzp).</w:t>
      </w:r>
    </w:p>
    <w:p w14:paraId="43DEA166"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bCs/>
          <w:sz w:val="24"/>
          <w:szCs w:val="24"/>
        </w:rPr>
      </w:pPr>
      <w:r>
        <w:rPr>
          <w:rFonts w:cstheme="minorHAnsi"/>
          <w:bCs/>
          <w:sz w:val="24"/>
          <w:szCs w:val="24"/>
        </w:rPr>
        <w:lastRenderedPageBreak/>
        <w:t>Zgodnie z wymogami ustawy Pzp, komunikacja w postępowaniu, w tym składanie ofert, wymiana informacji oraz przekazywanie dokumentów lub oświadczeń między Zamawiającym a Wykonawcą,</w:t>
      </w:r>
      <w:r>
        <w:rPr>
          <w:rFonts w:cstheme="minorHAnsi"/>
          <w:bCs/>
          <w:sz w:val="24"/>
          <w:szCs w:val="24"/>
        </w:rPr>
        <w:br/>
        <w:t xml:space="preserve">z uwzględnieniem wyjątków określonych w ustawie Pzp, odbywa się </w:t>
      </w:r>
      <w:r>
        <w:rPr>
          <w:rFonts w:eastAsia="CIDFont+F1" w:cstheme="minorHAnsi"/>
          <w:bCs/>
          <w:sz w:val="24"/>
          <w:szCs w:val="24"/>
        </w:rPr>
        <w:t>przy użyciu środków komunikacji elektronicznej.</w:t>
      </w:r>
    </w:p>
    <w:p w14:paraId="6975AAD5" w14:textId="6F00C7C0" w:rsidR="00324AE9" w:rsidRPr="00984CAD" w:rsidRDefault="00420CA4" w:rsidP="00AC618A">
      <w:pPr>
        <w:pStyle w:val="Akapitzlist"/>
        <w:widowControl w:val="0"/>
        <w:numPr>
          <w:ilvl w:val="1"/>
          <w:numId w:val="34"/>
        </w:numPr>
        <w:spacing w:before="0" w:after="0" w:line="240" w:lineRule="auto"/>
        <w:ind w:left="709" w:hanging="709"/>
        <w:outlineLvl w:val="3"/>
        <w:rPr>
          <w:rFonts w:asciiTheme="minorHAnsi" w:hAnsiTheme="minorHAnsi" w:cstheme="minorHAnsi"/>
          <w:bCs/>
          <w:sz w:val="24"/>
          <w:szCs w:val="24"/>
        </w:rPr>
      </w:pPr>
      <w:r w:rsidRPr="00984CAD">
        <w:rPr>
          <w:rFonts w:cstheme="minorHAnsi"/>
          <w:bCs/>
          <w:sz w:val="24"/>
          <w:szCs w:val="24"/>
        </w:rPr>
        <w:t>W postępowaniu komunikacja między Zamawiającym a Wykonawcami, w szczególności składanie dokumentów, oświadczeń, wniosków, zawiadomień, zapytań oraz przekazywanie informacji, odbywa się elektronicznie wyłącznie za pośrednictwem Platformy i formularza „Wyślij wiadomość do zamawiającego”.</w:t>
      </w:r>
    </w:p>
    <w:p w14:paraId="62279BD2"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bCs/>
          <w:sz w:val="24"/>
          <w:szCs w:val="24"/>
        </w:rPr>
      </w:pPr>
      <w:r>
        <w:rPr>
          <w:rFonts w:cstheme="minorHAnsi"/>
          <w:bCs/>
          <w:sz w:val="24"/>
          <w:szCs w:val="24"/>
        </w:rPr>
        <w:t>Korzystanie z Platformy jest bezpłatne.</w:t>
      </w:r>
    </w:p>
    <w:p w14:paraId="2491BD74"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color w:val="000000"/>
          <w:sz w:val="24"/>
          <w:szCs w:val="24"/>
          <w:shd w:val="clear" w:color="auto" w:fill="FFFFFF"/>
        </w:rPr>
      </w:pPr>
      <w:r>
        <w:rPr>
          <w:rFonts w:cstheme="minorHAnsi"/>
          <w:sz w:val="24"/>
          <w:szCs w:val="24"/>
        </w:rPr>
        <w:t>Zamawiający nie przewiduje komunikowania się z Wykonawcami w inny sposób niż przy użyciu Platformy.</w:t>
      </w:r>
    </w:p>
    <w:p w14:paraId="061DCFC7"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bCs/>
          <w:sz w:val="24"/>
          <w:szCs w:val="24"/>
        </w:rPr>
      </w:pPr>
      <w:r>
        <w:rPr>
          <w:rFonts w:cs="Calibri"/>
          <w:sz w:val="24"/>
          <w:szCs w:val="24"/>
          <w:shd w:val="clear" w:color="auto" w:fill="FFFFFF"/>
        </w:rPr>
        <w:t>Zamawiający będzie przekazywał Wykonawcom informacje za pośrednictwem Platformy. Informacje dotyczące odpowiedzi na pytania, zmiany SWZ, zmiany terminu składania i otwarcia ofert Zamawiający będzie zamieszczał na Platformie w sekcji „Komunikaty”.</w:t>
      </w:r>
    </w:p>
    <w:p w14:paraId="40B8C774" w14:textId="0C635D2D"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color w:val="000000"/>
          <w:sz w:val="24"/>
          <w:szCs w:val="24"/>
          <w:shd w:val="clear" w:color="auto" w:fill="FFFFFF"/>
        </w:rPr>
      </w:pPr>
      <w:r>
        <w:rPr>
          <w:rFonts w:cstheme="minorHAnsi"/>
          <w:color w:val="000000"/>
          <w:sz w:val="24"/>
          <w:szCs w:val="24"/>
          <w:shd w:val="clear" w:color="auto" w:fill="FFFFFF"/>
        </w:rPr>
        <w:t>Wykonawca może zwrócić się do Zamawiającego z wnioskiem o wyjaśnienie treści SWZ</w:t>
      </w:r>
      <w:r w:rsidR="0069756E">
        <w:rPr>
          <w:rFonts w:cstheme="minorHAnsi"/>
          <w:color w:val="000000"/>
          <w:sz w:val="24"/>
          <w:szCs w:val="24"/>
          <w:shd w:val="clear" w:color="auto" w:fill="FFFFFF"/>
        </w:rPr>
        <w:t xml:space="preserve"> </w:t>
      </w:r>
      <w:r w:rsidR="0069756E" w:rsidRPr="00984CAD">
        <w:rPr>
          <w:rFonts w:cstheme="minorHAnsi"/>
          <w:bCs/>
          <w:sz w:val="24"/>
          <w:szCs w:val="24"/>
        </w:rPr>
        <w:t>za pośrednictwem Platformy</w:t>
      </w:r>
      <w:r>
        <w:rPr>
          <w:rFonts w:cstheme="minorHAnsi"/>
          <w:color w:val="000000"/>
          <w:sz w:val="24"/>
          <w:szCs w:val="24"/>
          <w:shd w:val="clear" w:color="auto" w:fill="FFFFFF"/>
        </w:rPr>
        <w:t>. W celu usprawnienia procedury wyjaśnień SWZ, zaleca się przesłanie wniosku o wyjaśnienie treści SWZ</w:t>
      </w:r>
      <w:r w:rsidR="0069756E">
        <w:rPr>
          <w:rFonts w:cstheme="minorHAnsi"/>
          <w:color w:val="000000"/>
          <w:sz w:val="24"/>
          <w:szCs w:val="24"/>
          <w:shd w:val="clear" w:color="auto" w:fill="FFFFFF"/>
        </w:rPr>
        <w:t xml:space="preserve"> </w:t>
      </w:r>
      <w:r>
        <w:rPr>
          <w:rFonts w:cstheme="minorHAnsi"/>
          <w:color w:val="000000"/>
          <w:sz w:val="24"/>
          <w:szCs w:val="24"/>
          <w:shd w:val="clear" w:color="auto" w:fill="FFFFFF"/>
        </w:rPr>
        <w:t>w wersji edytowalnej.</w:t>
      </w:r>
    </w:p>
    <w:p w14:paraId="0BC895E5"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color w:val="000000"/>
          <w:sz w:val="24"/>
          <w:szCs w:val="24"/>
          <w:shd w:val="clear" w:color="auto" w:fill="FFFFFF"/>
        </w:rPr>
      </w:pPr>
      <w:r>
        <w:rPr>
          <w:rFonts w:cstheme="minorHAnsi"/>
          <w:color w:val="000000"/>
          <w:sz w:val="24"/>
          <w:szCs w:val="24"/>
          <w:shd w:val="clear" w:color="auto" w:fill="FFFFFF"/>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292B231F"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color w:val="000000"/>
          <w:sz w:val="24"/>
          <w:szCs w:val="24"/>
          <w:shd w:val="clear" w:color="auto" w:fill="FFFFFF"/>
        </w:rPr>
      </w:pPr>
      <w:r>
        <w:rPr>
          <w:rFonts w:cstheme="minorHAnsi"/>
          <w:color w:val="000000"/>
          <w:sz w:val="24"/>
          <w:szCs w:val="24"/>
          <w:shd w:val="clear" w:color="auto" w:fill="FFFFFF"/>
        </w:rPr>
        <w:t>W przypadku, gdy wniosek o wyjaśnienie treści SWZ nie wpłynął w terminie, o którym mowa</w:t>
      </w:r>
      <w:r>
        <w:rPr>
          <w:rFonts w:cstheme="minorHAnsi"/>
          <w:color w:val="000000"/>
          <w:sz w:val="24"/>
          <w:szCs w:val="24"/>
          <w:shd w:val="clear" w:color="auto" w:fill="FFFFFF"/>
        </w:rPr>
        <w:br/>
        <w:t>w pkt. 11.10 powyżej, Zamawiający nie ma obowiązku udzielania wyjaśnień SWZ oraz obowiązku przedłużenia terminu składania ofert.</w:t>
      </w:r>
    </w:p>
    <w:p w14:paraId="76EF2730"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color w:val="000000"/>
          <w:sz w:val="24"/>
          <w:szCs w:val="24"/>
          <w:shd w:val="clear" w:color="auto" w:fill="FFFFFF"/>
        </w:rPr>
      </w:pPr>
      <w:r>
        <w:rPr>
          <w:rFonts w:cstheme="minorHAnsi"/>
          <w:color w:val="000000"/>
          <w:sz w:val="24"/>
          <w:szCs w:val="24"/>
          <w:shd w:val="clear" w:color="auto" w:fill="FFFFFF"/>
        </w:rPr>
        <w:t>Przedłużenie terminu składania ofert, o którym mowa w pkt. 11.11 powyżej, nie wpływa na bieg terminu składania wniosku o wyjaśnienie treści SWZ.</w:t>
      </w:r>
    </w:p>
    <w:p w14:paraId="4FBF4EDA"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color w:val="000000"/>
          <w:sz w:val="24"/>
          <w:szCs w:val="24"/>
          <w:shd w:val="clear" w:color="auto" w:fill="FFFFFF"/>
        </w:rPr>
      </w:pPr>
      <w:r>
        <w:rPr>
          <w:rFonts w:cstheme="minorHAnsi"/>
          <w:color w:val="000000"/>
          <w:sz w:val="24"/>
          <w:szCs w:val="24"/>
          <w:shd w:val="clear" w:color="auto" w:fill="FFFFFF"/>
        </w:rPr>
        <w:t>Treść zapytań wraz z wyjaśnieniami Zamawiający udostępni, bez ujawniania źródła zapytania, na Platformie w sekcji „Komunikaty”.</w:t>
      </w:r>
    </w:p>
    <w:p w14:paraId="7940E91E"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color w:val="000000"/>
          <w:sz w:val="24"/>
          <w:szCs w:val="24"/>
          <w:shd w:val="clear" w:color="auto" w:fill="FFFFFF"/>
        </w:rPr>
      </w:pPr>
      <w:r>
        <w:rPr>
          <w:rFonts w:cstheme="minorHAnsi"/>
          <w:color w:val="000000"/>
          <w:sz w:val="24"/>
          <w:szCs w:val="24"/>
          <w:shd w:val="clear" w:color="auto" w:fill="FFFFFF"/>
        </w:rPr>
        <w:t>Zamawiający nie przewiduje przesyłania treści zapytań wraz z wyjaśnieniami Wykonawcom.</w:t>
      </w:r>
    </w:p>
    <w:p w14:paraId="4A3C21A1"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color w:val="000000"/>
          <w:sz w:val="24"/>
          <w:szCs w:val="24"/>
          <w:shd w:val="clear" w:color="auto" w:fill="FFFFFF"/>
        </w:rPr>
      </w:pPr>
      <w:r>
        <w:rPr>
          <w:rFonts w:cstheme="minorHAnsi"/>
          <w:color w:val="000000"/>
          <w:sz w:val="24"/>
          <w:szCs w:val="24"/>
          <w:shd w:val="clear" w:color="auto" w:fill="FFFFFF"/>
        </w:rPr>
        <w:t>Analogiczny sposób powiadomienia Zamawiający zastosuje w przypadku innych informacji kierowanych do ogółu zainteresowanych dotyczących zmiany treści SWZ, zmiany treści ogłoszenia, zmiany terminu składania i otwarcia ofert.</w:t>
      </w:r>
    </w:p>
    <w:p w14:paraId="7FE2EF88"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color w:val="000000"/>
          <w:sz w:val="24"/>
          <w:szCs w:val="24"/>
          <w:shd w:val="clear" w:color="auto" w:fill="FFFFFF"/>
        </w:rPr>
      </w:pPr>
      <w:r>
        <w:rPr>
          <w:rFonts w:cstheme="minorHAnsi"/>
          <w:color w:val="000000"/>
          <w:sz w:val="24"/>
          <w:szCs w:val="24"/>
          <w:shd w:val="clear" w:color="auto" w:fill="FFFFFF"/>
        </w:rPr>
        <w:t>Korespondencja, której zgodnie z obowiązującymi przepisami adresatem jest konkretny Wykonawca, będzie przekazywana za pośrednictwem Platformy do konkretnego Wykonawcy.</w:t>
      </w:r>
    </w:p>
    <w:p w14:paraId="400C30A3"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color w:val="000000"/>
          <w:sz w:val="24"/>
          <w:szCs w:val="24"/>
          <w:shd w:val="clear" w:color="auto" w:fill="FFFFFF"/>
        </w:rPr>
      </w:pPr>
      <w:r>
        <w:rPr>
          <w:rFonts w:cstheme="minorHAnsi"/>
          <w:color w:val="000000"/>
          <w:sz w:val="24"/>
          <w:szCs w:val="24"/>
          <w:shd w:val="clear" w:color="auto" w:fill="FFFFFF"/>
        </w:rPr>
        <w:t>Wykonawca ma obowiązek sprawdzania komunikatów i wiadomości bezpośrednio na Platformie przesłanych przez Zamawiającego, gdyż system powiadomień może ulec awarii lub powiadomienie może trafić do folderu SPAM.</w:t>
      </w:r>
    </w:p>
    <w:p w14:paraId="2EB2BD59" w14:textId="77777777" w:rsidR="00324AE9" w:rsidRDefault="00420CA4">
      <w:pPr>
        <w:pStyle w:val="Akapitzlist"/>
        <w:widowControl w:val="0"/>
        <w:numPr>
          <w:ilvl w:val="1"/>
          <w:numId w:val="34"/>
        </w:numPr>
        <w:spacing w:before="0" w:after="0" w:line="240" w:lineRule="auto"/>
        <w:ind w:left="709" w:hanging="709"/>
        <w:outlineLvl w:val="3"/>
        <w:rPr>
          <w:rFonts w:asciiTheme="minorHAnsi" w:hAnsiTheme="minorHAnsi" w:cstheme="minorHAnsi"/>
          <w:color w:val="000000"/>
          <w:sz w:val="24"/>
          <w:szCs w:val="24"/>
          <w:shd w:val="clear" w:color="auto" w:fill="FFFFFF"/>
        </w:rPr>
      </w:pPr>
      <w:r>
        <w:rPr>
          <w:rFonts w:cstheme="minorHAnsi"/>
          <w:sz w:val="24"/>
          <w:szCs w:val="24"/>
        </w:rPr>
        <w:t>Zamawiający, zgodnie z § 11 ust. 2 Rozporządzenia Prezesa Rady Ministrów z dnia 30 grudnia 2020 r.</w:t>
      </w:r>
      <w:r>
        <w:rPr>
          <w:rFonts w:cstheme="minorHAnsi"/>
          <w:sz w:val="24"/>
          <w:szCs w:val="24"/>
        </w:rPr>
        <w:br/>
        <w:t xml:space="preserve">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tj. </w:t>
      </w:r>
      <w:r>
        <w:rPr>
          <w:rFonts w:cs="Calibri"/>
          <w:sz w:val="24"/>
          <w:szCs w:val="24"/>
        </w:rPr>
        <w:t>odbioru danych za pośrednictwem Platformy, tj.:</w:t>
      </w:r>
    </w:p>
    <w:p w14:paraId="1A16DAE6" w14:textId="77777777" w:rsidR="00324AE9" w:rsidRDefault="00420CA4">
      <w:pPr>
        <w:pStyle w:val="Akapitzlist"/>
        <w:numPr>
          <w:ilvl w:val="0"/>
          <w:numId w:val="36"/>
        </w:numPr>
        <w:spacing w:before="0" w:after="0" w:line="240" w:lineRule="auto"/>
        <w:ind w:left="993" w:hanging="284"/>
        <w:rPr>
          <w:rFonts w:asciiTheme="minorHAnsi" w:hAnsiTheme="minorHAnsi" w:cstheme="minorHAnsi"/>
          <w:sz w:val="24"/>
          <w:szCs w:val="24"/>
        </w:rPr>
      </w:pPr>
      <w:r>
        <w:rPr>
          <w:rFonts w:cstheme="minorHAnsi"/>
          <w:sz w:val="24"/>
          <w:szCs w:val="24"/>
        </w:rPr>
        <w:t>stały dostęp do sieci Internet o gwarantowanej przepustowości nie mniejszej niż 512 kb/s,</w:t>
      </w:r>
    </w:p>
    <w:p w14:paraId="79D85BAE" w14:textId="77777777" w:rsidR="00324AE9" w:rsidRDefault="00420CA4">
      <w:pPr>
        <w:pStyle w:val="Akapitzlist"/>
        <w:numPr>
          <w:ilvl w:val="0"/>
          <w:numId w:val="36"/>
        </w:numPr>
        <w:spacing w:before="0" w:after="0" w:line="240" w:lineRule="auto"/>
        <w:ind w:left="993" w:hanging="284"/>
        <w:rPr>
          <w:rFonts w:asciiTheme="minorHAnsi" w:hAnsiTheme="minorHAnsi" w:cstheme="minorHAnsi"/>
          <w:sz w:val="24"/>
          <w:szCs w:val="24"/>
        </w:rPr>
      </w:pPr>
      <w:r>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7C420FE7" w14:textId="77777777" w:rsidR="00324AE9" w:rsidRDefault="00420CA4">
      <w:pPr>
        <w:pStyle w:val="Akapitzlist"/>
        <w:numPr>
          <w:ilvl w:val="0"/>
          <w:numId w:val="36"/>
        </w:numPr>
        <w:spacing w:before="0" w:after="0" w:line="240" w:lineRule="auto"/>
        <w:ind w:left="993" w:hanging="284"/>
        <w:rPr>
          <w:rFonts w:asciiTheme="minorHAnsi" w:hAnsiTheme="minorHAnsi" w:cstheme="minorHAnsi"/>
          <w:sz w:val="24"/>
          <w:szCs w:val="24"/>
        </w:rPr>
      </w:pPr>
      <w:r>
        <w:rPr>
          <w:rFonts w:cstheme="minorHAnsi"/>
          <w:sz w:val="24"/>
          <w:szCs w:val="24"/>
        </w:rPr>
        <w:t>zainstalowana dowolna przeglądarka internetowa, w przypadku Internet Explorer minimalnie wersja 10.0,</w:t>
      </w:r>
    </w:p>
    <w:p w14:paraId="0D690E20" w14:textId="77777777" w:rsidR="00324AE9" w:rsidRDefault="00420CA4">
      <w:pPr>
        <w:pStyle w:val="Akapitzlist"/>
        <w:numPr>
          <w:ilvl w:val="0"/>
          <w:numId w:val="36"/>
        </w:numPr>
        <w:spacing w:before="0" w:after="0" w:line="240" w:lineRule="auto"/>
        <w:ind w:left="993" w:hanging="284"/>
        <w:rPr>
          <w:rFonts w:asciiTheme="minorHAnsi" w:hAnsiTheme="minorHAnsi" w:cstheme="minorHAnsi"/>
          <w:sz w:val="24"/>
          <w:szCs w:val="24"/>
        </w:rPr>
      </w:pPr>
      <w:r>
        <w:rPr>
          <w:rFonts w:cstheme="minorHAnsi"/>
          <w:sz w:val="24"/>
          <w:szCs w:val="24"/>
        </w:rPr>
        <w:t>włączona obsługa JavaScript,</w:t>
      </w:r>
    </w:p>
    <w:p w14:paraId="124FA92F" w14:textId="77777777" w:rsidR="00324AE9" w:rsidRDefault="00420CA4">
      <w:pPr>
        <w:pStyle w:val="Akapitzlist"/>
        <w:numPr>
          <w:ilvl w:val="0"/>
          <w:numId w:val="36"/>
        </w:numPr>
        <w:spacing w:before="0" w:after="0" w:line="240" w:lineRule="auto"/>
        <w:ind w:left="993" w:hanging="284"/>
        <w:rPr>
          <w:rFonts w:asciiTheme="minorHAnsi" w:hAnsiTheme="minorHAnsi" w:cstheme="minorHAnsi"/>
          <w:sz w:val="24"/>
          <w:szCs w:val="24"/>
        </w:rPr>
      </w:pPr>
      <w:r>
        <w:rPr>
          <w:rFonts w:cstheme="minorHAnsi"/>
          <w:sz w:val="24"/>
          <w:szCs w:val="24"/>
        </w:rPr>
        <w:lastRenderedPageBreak/>
        <w:t>zainstalowany program Adobe Acrobat Reader lub inny obsługujący format plików .pdf,</w:t>
      </w:r>
    </w:p>
    <w:p w14:paraId="151A3576" w14:textId="77777777" w:rsidR="00324AE9" w:rsidRDefault="00420CA4">
      <w:pPr>
        <w:pStyle w:val="Akapitzlist"/>
        <w:numPr>
          <w:ilvl w:val="0"/>
          <w:numId w:val="36"/>
        </w:numPr>
        <w:spacing w:before="0" w:after="0" w:line="240" w:lineRule="auto"/>
        <w:ind w:left="993" w:hanging="284"/>
        <w:rPr>
          <w:rFonts w:asciiTheme="minorHAnsi" w:hAnsiTheme="minorHAnsi" w:cstheme="minorHAnsi"/>
          <w:sz w:val="24"/>
          <w:szCs w:val="24"/>
        </w:rPr>
      </w:pPr>
      <w:r>
        <w:rPr>
          <w:rFonts w:cstheme="minorHAnsi"/>
          <w:sz w:val="24"/>
          <w:szCs w:val="24"/>
        </w:rPr>
        <w:t>szyfrowanie na Platformie odbywa się za pomocą protokołu TLS 1.3.,</w:t>
      </w:r>
    </w:p>
    <w:p w14:paraId="2981AAFD" w14:textId="77777777" w:rsidR="00324AE9" w:rsidRDefault="00420CA4">
      <w:pPr>
        <w:pStyle w:val="Akapitzlist"/>
        <w:numPr>
          <w:ilvl w:val="0"/>
          <w:numId w:val="36"/>
        </w:numPr>
        <w:spacing w:before="0" w:after="0" w:line="240" w:lineRule="auto"/>
        <w:ind w:left="993" w:hanging="284"/>
        <w:rPr>
          <w:rFonts w:asciiTheme="minorHAnsi" w:hAnsiTheme="minorHAnsi" w:cstheme="minorHAnsi"/>
          <w:sz w:val="24"/>
          <w:szCs w:val="24"/>
        </w:rPr>
      </w:pPr>
      <w:r>
        <w:rPr>
          <w:rFonts w:cstheme="minorHAnsi"/>
          <w:sz w:val="24"/>
          <w:szCs w:val="24"/>
        </w:rPr>
        <w:t>oznaczenie czasu odbioru danych przez Platformę stanowi datę oraz dokładny czas (hh:mm:ss) generowany według czasu lokalnego serwera synchronizowanego z zegarem Głównego Urzędu Miar.</w:t>
      </w:r>
    </w:p>
    <w:p w14:paraId="6E896B72" w14:textId="77777777" w:rsidR="00324AE9" w:rsidRDefault="00324AE9">
      <w:pPr>
        <w:rPr>
          <w:rFonts w:asciiTheme="minorHAnsi" w:hAnsiTheme="minorHAnsi" w:cstheme="minorHAnsi"/>
          <w:sz w:val="10"/>
          <w:szCs w:val="10"/>
        </w:rPr>
      </w:pPr>
    </w:p>
    <w:p w14:paraId="28EBF5D1" w14:textId="77777777"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Wykonawca, przystępując do postępowania:</w:t>
      </w:r>
    </w:p>
    <w:p w14:paraId="7F422113" w14:textId="77777777" w:rsidR="00324AE9" w:rsidRDefault="00420CA4">
      <w:pPr>
        <w:pStyle w:val="Akapitzlist"/>
        <w:widowControl w:val="0"/>
        <w:numPr>
          <w:ilvl w:val="0"/>
          <w:numId w:val="28"/>
        </w:numPr>
        <w:spacing w:before="0" w:after="0" w:line="240" w:lineRule="auto"/>
        <w:ind w:left="993" w:hanging="284"/>
        <w:outlineLvl w:val="3"/>
        <w:rPr>
          <w:rFonts w:asciiTheme="minorHAnsi" w:hAnsiTheme="minorHAnsi" w:cstheme="minorHAnsi"/>
          <w:sz w:val="24"/>
          <w:szCs w:val="24"/>
        </w:rPr>
      </w:pPr>
      <w:r>
        <w:rPr>
          <w:rFonts w:cstheme="minorHAnsi"/>
          <w:sz w:val="24"/>
          <w:szCs w:val="24"/>
        </w:rPr>
        <w:t>akceptuje warunki korzystania z Platformy określone w Regulaminie zamieszczonym na stronie internetowej pod</w:t>
      </w:r>
      <w:r>
        <w:rPr>
          <w:rFonts w:eastAsia="Calibri" w:cstheme="minorHAnsi"/>
          <w:color w:val="FF0000"/>
          <w:sz w:val="24"/>
          <w:szCs w:val="24"/>
          <w:lang w:eastAsia="en-US"/>
        </w:rPr>
        <w:t xml:space="preserve"> </w:t>
      </w:r>
      <w:r>
        <w:rPr>
          <w:rFonts w:eastAsia="Calibri" w:cstheme="minorHAnsi"/>
          <w:sz w:val="24"/>
          <w:szCs w:val="24"/>
          <w:lang w:eastAsia="en-US"/>
        </w:rPr>
        <w:t>adresem: https://platformazakupowa.pl/strona/1-regulamin</w:t>
      </w:r>
      <w:r>
        <w:rPr>
          <w:rFonts w:cstheme="minorHAnsi"/>
          <w:sz w:val="24"/>
          <w:szCs w:val="24"/>
        </w:rPr>
        <w:t xml:space="preserve"> w zakładce „Regulamin” oraz uznaje go za wiążący,</w:t>
      </w:r>
    </w:p>
    <w:p w14:paraId="26FBC10D" w14:textId="77777777" w:rsidR="00324AE9" w:rsidRDefault="00420CA4">
      <w:pPr>
        <w:pStyle w:val="Akapitzlist"/>
        <w:widowControl w:val="0"/>
        <w:numPr>
          <w:ilvl w:val="0"/>
          <w:numId w:val="28"/>
        </w:numPr>
        <w:spacing w:before="0" w:after="0" w:line="240" w:lineRule="auto"/>
        <w:ind w:left="993" w:hanging="284"/>
        <w:outlineLvl w:val="3"/>
        <w:rPr>
          <w:rFonts w:asciiTheme="minorHAnsi" w:hAnsiTheme="minorHAnsi" w:cstheme="minorHAnsi"/>
          <w:sz w:val="24"/>
          <w:szCs w:val="24"/>
        </w:rPr>
      </w:pPr>
      <w:r>
        <w:rPr>
          <w:rFonts w:cstheme="minorHAnsi"/>
          <w:sz w:val="24"/>
          <w:szCs w:val="24"/>
        </w:rPr>
        <w:t>zapoznał i stosuje się do Instrukcji składania ofert/wniosków dostępnej pod adresem https://platformazakupowa.pl/strona/45-instrukcje.</w:t>
      </w:r>
    </w:p>
    <w:p w14:paraId="2329DFF9" w14:textId="77777777" w:rsidR="00324AE9" w:rsidRDefault="00324AE9">
      <w:pPr>
        <w:widowControl w:val="0"/>
        <w:outlineLvl w:val="3"/>
        <w:rPr>
          <w:rFonts w:asciiTheme="minorHAnsi" w:hAnsiTheme="minorHAnsi" w:cstheme="minorHAnsi"/>
          <w:sz w:val="10"/>
          <w:szCs w:val="10"/>
        </w:rPr>
      </w:pPr>
    </w:p>
    <w:p w14:paraId="18821B8A" w14:textId="77777777"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Formaty plików wykorzystywanych przez Wykonawców powinny być zgodne z</w:t>
      </w:r>
      <w:r>
        <w:rPr>
          <w:rFonts w:eastAsia="Calibri" w:cstheme="minorHAnsi"/>
          <w:sz w:val="24"/>
          <w:szCs w:val="22"/>
          <w:lang w:eastAsia="en-US"/>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674CEE" w14:textId="77777777"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Zamawiający rekomenduje wykorzystanie formatów: .pdf .doc .docx .xls .xlsx .jpg (.jpeg) ze szczególnym wskazaniem na .pdf.</w:t>
      </w:r>
    </w:p>
    <w:p w14:paraId="361FC38A" w14:textId="0B6F506B" w:rsidR="00324AE9" w:rsidRPr="00A02FF9" w:rsidRDefault="00420CA4" w:rsidP="00AF2001">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sidRPr="00A02FF9">
        <w:rPr>
          <w:rFonts w:cstheme="minorHAnsi"/>
          <w:sz w:val="24"/>
          <w:szCs w:val="24"/>
        </w:rPr>
        <w:t>W celu ewentualnej kompresji danych Zamawiający rekomenduje wykorzystanie rozszerze</w:t>
      </w:r>
      <w:r w:rsidR="00A02FF9" w:rsidRPr="00A02FF9">
        <w:rPr>
          <w:rFonts w:cstheme="minorHAnsi"/>
          <w:sz w:val="24"/>
          <w:szCs w:val="24"/>
        </w:rPr>
        <w:t xml:space="preserve">nia </w:t>
      </w:r>
      <w:r w:rsidRPr="00A02FF9">
        <w:rPr>
          <w:rFonts w:cstheme="minorHAnsi"/>
          <w:sz w:val="24"/>
          <w:szCs w:val="24"/>
        </w:rPr>
        <w:t>.zip</w:t>
      </w:r>
      <w:r w:rsidR="00A02FF9" w:rsidRPr="00A02FF9">
        <w:rPr>
          <w:rFonts w:cstheme="minorHAnsi"/>
          <w:sz w:val="24"/>
          <w:szCs w:val="24"/>
        </w:rPr>
        <w:t xml:space="preserve"> lub </w:t>
      </w:r>
      <w:r w:rsidRPr="00A02FF9">
        <w:rPr>
          <w:rFonts w:cstheme="minorHAnsi"/>
          <w:sz w:val="24"/>
          <w:szCs w:val="24"/>
        </w:rPr>
        <w:t>.7Z.</w:t>
      </w:r>
    </w:p>
    <w:p w14:paraId="7B9D500F" w14:textId="77777777"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5D1541DD" w14:textId="77777777"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138CA337" w14:textId="77777777"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Zamawiający zaleca, aby Wykonawca z odpowiednim wyprzedzeniem przetestował możliwość prawidłowego wykorzystania wybranej metody podpisania plików oferty.</w:t>
      </w:r>
    </w:p>
    <w:p w14:paraId="155E25FD" w14:textId="77777777"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Zamawiający zwraca uwagę na ograniczenia wielkości plików podpisywanych profilem zaufanym, który wynosi maksymalnie 10 MB, oraz na ograniczenie wielkości plików podpisywanych w aplikacji eDoApp służącej do składania podpisu osobistego, który wynosi maksymalnie 5 MB.</w:t>
      </w:r>
    </w:p>
    <w:p w14:paraId="57E40671" w14:textId="77777777"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Ze względu na niskie ryzyko naruszenia integralności pliku oraz łatwiejszą weryfikację podpisu Zamawiający zaleca, w miarę możliwości, przekonwertowanie plików składających się na ofertę na format.pdf i opatrzenie ich podpisem kwalifikowanym PAdES.</w:t>
      </w:r>
    </w:p>
    <w:p w14:paraId="61D80B58" w14:textId="24061ED0"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 xml:space="preserve">Pliki w innych formatach niż </w:t>
      </w:r>
      <w:r w:rsidR="00F27C93">
        <w:rPr>
          <w:rFonts w:cstheme="minorHAnsi"/>
          <w:sz w:val="24"/>
          <w:szCs w:val="24"/>
        </w:rPr>
        <w:t>.pdf</w:t>
      </w:r>
      <w:r>
        <w:rPr>
          <w:rFonts w:cstheme="minorHAnsi"/>
          <w:sz w:val="24"/>
          <w:szCs w:val="24"/>
        </w:rPr>
        <w:t xml:space="preserve"> zaleca się opatrzyć zewnętrznym podpisem XAdES. Wykonawca powinien pamiętać, aby plik z podpisem przekazywać łącznie z dokumentem podpisywanym.</w:t>
      </w:r>
      <w:r>
        <w:rPr>
          <w:rFonts w:cstheme="minorHAnsi"/>
          <w:sz w:val="24"/>
          <w:szCs w:val="24"/>
          <w:highlight w:val="yellow"/>
        </w:rPr>
        <w:br/>
      </w:r>
      <w:r>
        <w:rPr>
          <w:rFonts w:cstheme="minorHAnsi"/>
          <w:sz w:val="24"/>
          <w:szCs w:val="24"/>
        </w:rPr>
        <w:t>W przypadku wykorzystania formatu podpisu XAdES zewnętrzny Zamawiający wymaga dołączenia odpowiedniej ilości plików, tj. podpisywanych plików z danymi oraz plików podpisu w formacie XAdES.</w:t>
      </w:r>
    </w:p>
    <w:p w14:paraId="38381732" w14:textId="77777777"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Zamawiający zaleca, aby nie wprowadzać jakichkolwiek zmian w plikach po podpisaniu ich podpisem kwalifikowanym. Może to skutkować naruszeniem integralności plików, co równoważne będzie</w:t>
      </w:r>
      <w:r>
        <w:rPr>
          <w:rFonts w:cstheme="minorHAnsi"/>
          <w:sz w:val="24"/>
          <w:szCs w:val="24"/>
        </w:rPr>
        <w:br/>
        <w:t>z koniecznością odrzucenia oferty.</w:t>
      </w:r>
    </w:p>
    <w:p w14:paraId="5ADEA60A" w14:textId="77777777"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Maksymalny rozmiar jednego pliku przesyłanego za pośrednictwem dedykowanych formularzy do: złożenia, zmiany, wycofania oferty wynosi 150 MB, natomiast przy komunikacji wielkość pliku to maksymalnie 500 MB.</w:t>
      </w:r>
    </w:p>
    <w:p w14:paraId="2A94B569" w14:textId="2C25D825" w:rsidR="00324AE9" w:rsidRDefault="00420CA4">
      <w:pPr>
        <w:pStyle w:val="Akapitzlist"/>
        <w:widowControl w:val="0"/>
        <w:numPr>
          <w:ilvl w:val="1"/>
          <w:numId w:val="34"/>
        </w:numPr>
        <w:spacing w:before="0" w:after="0" w:line="240" w:lineRule="auto"/>
        <w:ind w:left="720"/>
        <w:outlineLvl w:val="3"/>
        <w:rPr>
          <w:rFonts w:asciiTheme="minorHAnsi" w:hAnsiTheme="minorHAnsi" w:cstheme="minorHAnsi"/>
          <w:sz w:val="24"/>
          <w:szCs w:val="24"/>
        </w:rPr>
      </w:pPr>
      <w:r>
        <w:rPr>
          <w:rFonts w:cstheme="minorHAnsi"/>
          <w:sz w:val="24"/>
          <w:szCs w:val="24"/>
        </w:rPr>
        <w:t>Zamawiający informuje, ż</w:t>
      </w:r>
      <w:r w:rsidR="00F27C93">
        <w:rPr>
          <w:rFonts w:cstheme="minorHAnsi"/>
          <w:sz w:val="24"/>
          <w:szCs w:val="24"/>
        </w:rPr>
        <w:t>e</w:t>
      </w:r>
      <w:r>
        <w:rPr>
          <w:rFonts w:cstheme="minorHAnsi"/>
          <w:sz w:val="24"/>
          <w:szCs w:val="24"/>
        </w:rPr>
        <w:t xml:space="preserve"> w przypadku jakichkolwiek pytań technicznych związanych z działaniem Platformy, Wykonawca winien skontaktować się z Centrum Wsparcia Klienta pod numerem</w:t>
      </w:r>
      <w:r>
        <w:rPr>
          <w:rFonts w:cstheme="minorHAnsi"/>
          <w:sz w:val="24"/>
          <w:szCs w:val="24"/>
        </w:rPr>
        <w:br/>
        <w:t xml:space="preserve">tel. 22/101-02-02, </w:t>
      </w:r>
      <w:hyperlink r:id="rId24">
        <w:r>
          <w:rPr>
            <w:rStyle w:val="Hipercze1"/>
            <w:rFonts w:cstheme="minorHAnsi"/>
            <w:sz w:val="24"/>
            <w:szCs w:val="24"/>
            <w:u w:val="none"/>
          </w:rPr>
          <w:t>cwk@platformazakupowa.pl</w:t>
        </w:r>
      </w:hyperlink>
      <w:r>
        <w:rPr>
          <w:rFonts w:cstheme="minorHAnsi"/>
          <w:sz w:val="24"/>
          <w:szCs w:val="24"/>
        </w:rPr>
        <w:t>.</w:t>
      </w:r>
    </w:p>
    <w:p w14:paraId="26004693" w14:textId="77777777" w:rsidR="00324AE9" w:rsidRDefault="00324AE9">
      <w:pPr>
        <w:widowControl w:val="0"/>
        <w:outlineLvl w:val="3"/>
        <w:rPr>
          <w:rFonts w:asciiTheme="minorHAnsi" w:hAnsiTheme="minorHAnsi" w:cstheme="minorHAnsi"/>
          <w:sz w:val="20"/>
          <w:szCs w:val="20"/>
        </w:rPr>
      </w:pPr>
    </w:p>
    <w:tbl>
      <w:tblPr>
        <w:tblW w:w="10648" w:type="dxa"/>
        <w:jc w:val="center"/>
        <w:tblLayout w:type="fixed"/>
        <w:tblLook w:val="00A0" w:firstRow="1" w:lastRow="0" w:firstColumn="1" w:lastColumn="0" w:noHBand="0" w:noVBand="0"/>
      </w:tblPr>
      <w:tblGrid>
        <w:gridCol w:w="10648"/>
      </w:tblGrid>
      <w:tr w:rsidR="00324AE9" w14:paraId="078F3245" w14:textId="77777777">
        <w:trPr>
          <w:trHeight w:val="410"/>
          <w:jc w:val="center"/>
        </w:trPr>
        <w:tc>
          <w:tcPr>
            <w:tcW w:w="10648" w:type="dxa"/>
            <w:tcBorders>
              <w:bottom w:val="single" w:sz="4" w:space="0" w:color="000000"/>
            </w:tcBorders>
            <w:shd w:val="clear" w:color="auto" w:fill="D9D9D9" w:themeFill="background1" w:themeFillShade="D9"/>
          </w:tcPr>
          <w:p w14:paraId="73A04F8A"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12</w:t>
            </w:r>
          </w:p>
          <w:p w14:paraId="68184EAD"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 xml:space="preserve">Informacje o sposobie komunikowania się Zamawiającego </w:t>
            </w:r>
            <w:r>
              <w:rPr>
                <w:rFonts w:asciiTheme="minorHAnsi" w:hAnsiTheme="minorHAnsi" w:cstheme="minorHAnsi"/>
                <w:b/>
              </w:rPr>
              <w:br/>
              <w:t>z Wykonawcami w inny sposób niż przy użyciu środków komunikacji elektronicznej, w przypadku zaistnienia jednej z sytuacji określonych w art. 65 ust. 1, art. 66 i art. 69 ustawy Pzp</w:t>
            </w:r>
          </w:p>
        </w:tc>
      </w:tr>
    </w:tbl>
    <w:p w14:paraId="1B88385E" w14:textId="77777777" w:rsidR="00324AE9" w:rsidRDefault="00420CA4">
      <w:pPr>
        <w:widowControl w:val="0"/>
        <w:outlineLvl w:val="3"/>
        <w:rPr>
          <w:rFonts w:asciiTheme="minorHAnsi" w:hAnsiTheme="minorHAnsi" w:cstheme="minorHAnsi"/>
          <w:bCs/>
        </w:rPr>
      </w:pPr>
      <w:r>
        <w:rPr>
          <w:rFonts w:asciiTheme="minorHAnsi" w:hAnsiTheme="minorHAnsi" w:cstheme="minorHAnsi"/>
          <w:bCs/>
        </w:rPr>
        <w:t>Nie dotyczy.</w:t>
      </w:r>
    </w:p>
    <w:p w14:paraId="53E72392" w14:textId="77777777" w:rsidR="00324AE9" w:rsidRDefault="00324AE9">
      <w:pPr>
        <w:widowControl w:val="0"/>
        <w:outlineLvl w:val="3"/>
        <w:rPr>
          <w:rFonts w:asciiTheme="minorHAnsi" w:hAnsiTheme="minorHAnsi" w:cstheme="minorHAnsi"/>
          <w:sz w:val="20"/>
          <w:szCs w:val="20"/>
        </w:rPr>
      </w:pPr>
    </w:p>
    <w:tbl>
      <w:tblPr>
        <w:tblW w:w="10648" w:type="dxa"/>
        <w:jc w:val="center"/>
        <w:tblLayout w:type="fixed"/>
        <w:tblLook w:val="00A0" w:firstRow="1" w:lastRow="0" w:firstColumn="1" w:lastColumn="0" w:noHBand="0" w:noVBand="0"/>
      </w:tblPr>
      <w:tblGrid>
        <w:gridCol w:w="10648"/>
      </w:tblGrid>
      <w:tr w:rsidR="00324AE9" w14:paraId="18960900" w14:textId="77777777">
        <w:trPr>
          <w:trHeight w:val="410"/>
          <w:jc w:val="center"/>
        </w:trPr>
        <w:tc>
          <w:tcPr>
            <w:tcW w:w="10648" w:type="dxa"/>
            <w:tcBorders>
              <w:bottom w:val="single" w:sz="4" w:space="0" w:color="000000"/>
            </w:tcBorders>
            <w:shd w:val="clear" w:color="auto" w:fill="D9D9D9" w:themeFill="background1" w:themeFillShade="D9"/>
          </w:tcPr>
          <w:p w14:paraId="654C856F"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13</w:t>
            </w:r>
          </w:p>
          <w:p w14:paraId="43A7D4A8"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Wymagania dotyczące wadium</w:t>
            </w:r>
          </w:p>
        </w:tc>
      </w:tr>
    </w:tbl>
    <w:p w14:paraId="4EE401EB" w14:textId="77777777" w:rsidR="00324AE9" w:rsidRDefault="00420CA4">
      <w:pPr>
        <w:widowControl w:val="0"/>
        <w:outlineLvl w:val="3"/>
        <w:rPr>
          <w:rFonts w:asciiTheme="minorHAnsi" w:hAnsiTheme="minorHAnsi" w:cstheme="minorHAnsi"/>
        </w:rPr>
      </w:pPr>
      <w:r>
        <w:rPr>
          <w:rFonts w:asciiTheme="minorHAnsi" w:hAnsiTheme="minorHAnsi" w:cstheme="minorHAnsi"/>
          <w:bCs/>
        </w:rPr>
        <w:t>Zamawiający nie przewiduje obowiązku wniesienia wadium.</w:t>
      </w:r>
    </w:p>
    <w:p w14:paraId="1C2A61B3" w14:textId="77777777" w:rsidR="00324AE9" w:rsidRDefault="00324AE9">
      <w:pPr>
        <w:widowControl w:val="0"/>
        <w:outlineLvl w:val="3"/>
        <w:rPr>
          <w:rFonts w:asciiTheme="minorHAnsi" w:hAnsiTheme="minorHAnsi" w:cstheme="minorHAnsi"/>
          <w:bCs/>
          <w:sz w:val="20"/>
          <w:szCs w:val="20"/>
        </w:rPr>
      </w:pPr>
    </w:p>
    <w:tbl>
      <w:tblPr>
        <w:tblW w:w="10648" w:type="dxa"/>
        <w:jc w:val="center"/>
        <w:tblLayout w:type="fixed"/>
        <w:tblLook w:val="00A0" w:firstRow="1" w:lastRow="0" w:firstColumn="1" w:lastColumn="0" w:noHBand="0" w:noVBand="0"/>
      </w:tblPr>
      <w:tblGrid>
        <w:gridCol w:w="10648"/>
      </w:tblGrid>
      <w:tr w:rsidR="00324AE9" w14:paraId="40D540CB" w14:textId="77777777">
        <w:trPr>
          <w:trHeight w:val="410"/>
          <w:jc w:val="center"/>
        </w:trPr>
        <w:tc>
          <w:tcPr>
            <w:tcW w:w="10648" w:type="dxa"/>
            <w:tcBorders>
              <w:bottom w:val="single" w:sz="4" w:space="0" w:color="000000"/>
            </w:tcBorders>
            <w:shd w:val="clear" w:color="auto" w:fill="D9D9D9" w:themeFill="background1" w:themeFillShade="D9"/>
          </w:tcPr>
          <w:p w14:paraId="20F2D4E3"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14</w:t>
            </w:r>
          </w:p>
          <w:p w14:paraId="1EDDDF89"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Cs/>
              </w:rPr>
              <w:t>Informacje dotyczące zabezpieczenia należytego wykonania umowy</w:t>
            </w:r>
          </w:p>
        </w:tc>
      </w:tr>
    </w:tbl>
    <w:p w14:paraId="50238429" w14:textId="77777777" w:rsidR="00324AE9" w:rsidRDefault="00420CA4">
      <w:pPr>
        <w:widowControl w:val="0"/>
        <w:outlineLvl w:val="3"/>
        <w:rPr>
          <w:rFonts w:asciiTheme="minorHAnsi" w:hAnsiTheme="minorHAnsi" w:cstheme="minorHAnsi"/>
        </w:rPr>
      </w:pPr>
      <w:r>
        <w:rPr>
          <w:rFonts w:asciiTheme="minorHAnsi" w:hAnsiTheme="minorHAnsi" w:cstheme="minorHAnsi"/>
          <w:bCs/>
        </w:rPr>
        <w:t>Zamawiający nie przewiduje zabezpieczenia należytego wykonania umowy.</w:t>
      </w:r>
    </w:p>
    <w:p w14:paraId="7D91FF9E" w14:textId="77777777" w:rsidR="00324AE9" w:rsidRDefault="00324AE9">
      <w:pPr>
        <w:widowControl w:val="0"/>
        <w:outlineLvl w:val="3"/>
        <w:rPr>
          <w:rFonts w:asciiTheme="minorHAnsi" w:hAnsiTheme="minorHAnsi" w:cstheme="minorHAnsi"/>
          <w:bCs/>
          <w:sz w:val="20"/>
          <w:szCs w:val="20"/>
        </w:rPr>
      </w:pPr>
    </w:p>
    <w:tbl>
      <w:tblPr>
        <w:tblW w:w="10435" w:type="dxa"/>
        <w:tblInd w:w="108" w:type="dxa"/>
        <w:tblLayout w:type="fixed"/>
        <w:tblLook w:val="00A0" w:firstRow="1" w:lastRow="0" w:firstColumn="1" w:lastColumn="0" w:noHBand="0" w:noVBand="0"/>
      </w:tblPr>
      <w:tblGrid>
        <w:gridCol w:w="10435"/>
      </w:tblGrid>
      <w:tr w:rsidR="00324AE9" w14:paraId="67E97BE3" w14:textId="77777777">
        <w:trPr>
          <w:trHeight w:val="360"/>
        </w:trPr>
        <w:tc>
          <w:tcPr>
            <w:tcW w:w="10435" w:type="dxa"/>
            <w:tcBorders>
              <w:bottom w:val="single" w:sz="4" w:space="0" w:color="000000"/>
            </w:tcBorders>
            <w:shd w:val="clear" w:color="auto" w:fill="D9D9D9" w:themeFill="background1" w:themeFillShade="D9"/>
          </w:tcPr>
          <w:p w14:paraId="650851B9"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15</w:t>
            </w:r>
          </w:p>
          <w:p w14:paraId="0B3413D5"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Opis sposobu przygotowania oferty</w:t>
            </w:r>
          </w:p>
        </w:tc>
      </w:tr>
    </w:tbl>
    <w:p w14:paraId="0342A56F" w14:textId="77777777" w:rsidR="00324AE9" w:rsidRDefault="00420CA4">
      <w:pPr>
        <w:pStyle w:val="Akapitzlist"/>
        <w:widowControl w:val="0"/>
        <w:numPr>
          <w:ilvl w:val="1"/>
          <w:numId w:val="6"/>
        </w:numPr>
        <w:spacing w:before="0" w:after="0" w:line="240" w:lineRule="auto"/>
        <w:outlineLvl w:val="3"/>
        <w:rPr>
          <w:rFonts w:asciiTheme="minorHAnsi" w:hAnsiTheme="minorHAnsi" w:cstheme="minorHAnsi"/>
          <w:bCs/>
          <w:sz w:val="24"/>
          <w:szCs w:val="24"/>
        </w:rPr>
      </w:pPr>
      <w:r>
        <w:rPr>
          <w:rFonts w:cstheme="minorHAnsi"/>
          <w:sz w:val="24"/>
          <w:szCs w:val="24"/>
        </w:rPr>
        <w:t>Każdy Wykonawca może złożyć tylko jedną ofertę</w:t>
      </w:r>
      <w:r>
        <w:rPr>
          <w:rFonts w:cstheme="minorHAnsi"/>
          <w:bCs/>
          <w:sz w:val="24"/>
          <w:szCs w:val="24"/>
        </w:rPr>
        <w:t>. Złożenie więcej niż jednej oferty spowoduje odrzucenie wszystkich ofert złożonych przez Wykonawcę.</w:t>
      </w:r>
    </w:p>
    <w:p w14:paraId="4AF5B354" w14:textId="4EED8750" w:rsidR="00AF33CF" w:rsidRPr="00AF33CF" w:rsidRDefault="00AF33CF">
      <w:pPr>
        <w:pStyle w:val="Akapitzlist"/>
        <w:widowControl w:val="0"/>
        <w:numPr>
          <w:ilvl w:val="1"/>
          <w:numId w:val="6"/>
        </w:numPr>
        <w:spacing w:before="0" w:after="0" w:line="240" w:lineRule="auto"/>
        <w:outlineLvl w:val="3"/>
        <w:rPr>
          <w:rFonts w:asciiTheme="minorHAnsi" w:hAnsiTheme="minorHAnsi" w:cstheme="minorHAnsi"/>
          <w:bCs/>
          <w:sz w:val="24"/>
          <w:szCs w:val="24"/>
        </w:rPr>
      </w:pPr>
      <w:r>
        <w:rPr>
          <w:rFonts w:cstheme="minorHAnsi"/>
          <w:bCs/>
          <w:sz w:val="24"/>
          <w:szCs w:val="24"/>
        </w:rPr>
        <w:t>Sposób sporządzania oraz sposób przekazywania ofert, oświadczenia, o którym mowa w pkt. 8.1. SWZ,  przedmiotowych środków dowodowych oraz innych informacji, oświadczeń lub dokumentów przekazywanych w postępowaniu musi być zgodny z Rozporządzeniem Prezesa Rady Ministrów z dnia 30 grudnia 2020 r. w sprawie sposobu sporządzania i przekazywania informacji oraz wymagań technicznych dla dokumentów elektronicznych oraz środków komunikacji elektronicznej</w:t>
      </w:r>
      <w:r>
        <w:rPr>
          <w:rFonts w:cstheme="minorHAnsi"/>
          <w:bCs/>
          <w:sz w:val="24"/>
          <w:szCs w:val="24"/>
        </w:rPr>
        <w:br/>
        <w:t>w postępowaniu o udzielenie zamówienia publicznego lub konkursie.</w:t>
      </w:r>
    </w:p>
    <w:p w14:paraId="2ED1515E" w14:textId="46371A38" w:rsidR="00324AE9" w:rsidRDefault="00420CA4">
      <w:pPr>
        <w:pStyle w:val="Akapitzlist"/>
        <w:widowControl w:val="0"/>
        <w:numPr>
          <w:ilvl w:val="1"/>
          <w:numId w:val="6"/>
        </w:numPr>
        <w:spacing w:before="0" w:after="0" w:line="240" w:lineRule="auto"/>
        <w:outlineLvl w:val="3"/>
        <w:rPr>
          <w:rFonts w:asciiTheme="minorHAnsi" w:hAnsiTheme="minorHAnsi" w:cstheme="minorHAnsi"/>
          <w:bCs/>
          <w:sz w:val="24"/>
          <w:szCs w:val="24"/>
        </w:rPr>
      </w:pPr>
      <w:r>
        <w:rPr>
          <w:rFonts w:cs="Calibri"/>
          <w:bCs/>
          <w:sz w:val="24"/>
          <w:szCs w:val="24"/>
        </w:rPr>
        <w:t xml:space="preserve">Ofertę </w:t>
      </w:r>
      <w:r>
        <w:rPr>
          <w:rFonts w:cs="Calibri"/>
          <w:sz w:val="24"/>
          <w:szCs w:val="24"/>
          <w:shd w:val="clear" w:color="auto" w:fill="FFFFFF"/>
        </w:rPr>
        <w:t>składa się, pod rygorem nieważności, w formie elektronicznej lub w postaci elektronicznej opatrzonej podpisem zaufanym lub podpisem osobistym w formatach danych określonych</w:t>
      </w:r>
      <w:r>
        <w:rPr>
          <w:rFonts w:cs="Calibri"/>
          <w:sz w:val="24"/>
          <w:szCs w:val="24"/>
          <w:shd w:val="clear" w:color="auto" w:fill="FFFFFF"/>
        </w:rPr>
        <w:br/>
        <w:t>w przepisach wydanych na podstawie art. 18 ustawy z dnia 17 lutego 2005 r. o informatyzacji działalności podmiotów realizujących zadania publiczne, z zastrzeżeniem formatów, o których mowa w art. 66 ust. 1 ustawy Pzp, z uwzględnieniem rodzaju przekazywanych danych.</w:t>
      </w:r>
    </w:p>
    <w:p w14:paraId="2A25E66B" w14:textId="49D610B6" w:rsidR="00324AE9" w:rsidRDefault="00420CA4">
      <w:pPr>
        <w:pStyle w:val="Akapitzlist"/>
        <w:widowControl w:val="0"/>
        <w:numPr>
          <w:ilvl w:val="1"/>
          <w:numId w:val="6"/>
        </w:numPr>
        <w:spacing w:before="0" w:after="0" w:line="240" w:lineRule="auto"/>
        <w:outlineLvl w:val="3"/>
        <w:rPr>
          <w:rFonts w:asciiTheme="minorHAnsi" w:hAnsiTheme="minorHAnsi" w:cstheme="minorHAnsi"/>
          <w:bCs/>
          <w:sz w:val="24"/>
          <w:szCs w:val="24"/>
        </w:rPr>
      </w:pPr>
      <w:r>
        <w:rPr>
          <w:rFonts w:cstheme="minorHAnsi"/>
          <w:color w:val="000000"/>
          <w:sz w:val="24"/>
          <w:szCs w:val="24"/>
          <w:shd w:val="clear" w:color="auto" w:fill="FFFFFF"/>
        </w:rPr>
        <w:t>Oferty, oświadczenie, o którym mowa w pkt. 8.1 SWZ, przedmiotowe środki dowodowe</w:t>
      </w:r>
      <w:r>
        <w:rPr>
          <w:rFonts w:cstheme="minorHAnsi"/>
          <w:color w:val="000000"/>
          <w:sz w:val="24"/>
          <w:szCs w:val="24"/>
          <w:shd w:val="clear" w:color="auto" w:fill="FFFFFF"/>
        </w:rPr>
        <w:br/>
        <w:t>i pełnomocnictwo sporządza się w postaci elektronicznej, w formatach danych określonych</w:t>
      </w:r>
      <w:r>
        <w:rPr>
          <w:rFonts w:cstheme="minorHAnsi"/>
          <w:color w:val="000000"/>
          <w:sz w:val="24"/>
          <w:szCs w:val="24"/>
          <w:shd w:val="clear" w:color="auto" w:fill="FFFFFF"/>
        </w:rPr>
        <w:br/>
        <w:t>w przepisach wydanych na podstawie art. 18 ustawy z dnia 17 lutego 2005 r. o informatyzacji działalności podmiotów realizujących zadania publiczne, z zastrzeżeniem formatów, o których mowa w art. 66 ust. 1 ustawy Pzp, z uwzględnieniem rodzaju przekazywanych danych.</w:t>
      </w:r>
    </w:p>
    <w:p w14:paraId="0B056A7F" w14:textId="77777777" w:rsidR="00324AE9" w:rsidRDefault="00420CA4">
      <w:pPr>
        <w:pStyle w:val="Akapitzlist"/>
        <w:widowControl w:val="0"/>
        <w:numPr>
          <w:ilvl w:val="1"/>
          <w:numId w:val="6"/>
        </w:numPr>
        <w:spacing w:before="0" w:after="0" w:line="240" w:lineRule="auto"/>
        <w:outlineLvl w:val="3"/>
        <w:rPr>
          <w:rFonts w:asciiTheme="minorHAnsi" w:hAnsiTheme="minorHAnsi" w:cstheme="minorHAnsi"/>
          <w:color w:val="000000"/>
          <w:sz w:val="24"/>
          <w:szCs w:val="24"/>
          <w:shd w:val="clear" w:color="auto" w:fill="FFFFFF"/>
        </w:rPr>
      </w:pPr>
      <w:r>
        <w:rPr>
          <w:rFonts w:cstheme="minorHAnsi"/>
          <w:color w:val="000000"/>
          <w:sz w:val="24"/>
          <w:szCs w:val="24"/>
          <w:shd w:val="clear" w:color="auto" w:fill="FFFFFF"/>
        </w:rPr>
        <w:t>Informacje, oświadczenia lub dokumenty, inne niż określone w pkt. 15.4 powyżej, przekazywane</w:t>
      </w:r>
      <w:r>
        <w:rPr>
          <w:rFonts w:cstheme="minorHAnsi"/>
          <w:color w:val="000000"/>
          <w:sz w:val="24"/>
          <w:szCs w:val="24"/>
          <w:shd w:val="clear" w:color="auto" w:fill="FFFFFF"/>
        </w:rPr>
        <w:br/>
        <w:t>w postępowaniu, sporządza się w postaci elektronicznej, w formatach danych określonych</w:t>
      </w:r>
      <w:r>
        <w:rPr>
          <w:rFonts w:cstheme="minorHAnsi"/>
          <w:color w:val="000000"/>
          <w:sz w:val="24"/>
          <w:szCs w:val="24"/>
          <w:shd w:val="clear" w:color="auto" w:fill="FFFFFF"/>
        </w:rPr>
        <w:br/>
        <w:t>w przepisach wydanych na podstawie art. 18 ustawy, o której mowa w pkt. 15.4 powyżej, lub jako tekst wpisany bezpośrednio do wiadomości przekazywanej przy użyciu Platformy.</w:t>
      </w:r>
    </w:p>
    <w:p w14:paraId="69D33285" w14:textId="77777777" w:rsidR="00324AE9" w:rsidRDefault="00420CA4">
      <w:pPr>
        <w:pStyle w:val="Akapitzlist"/>
        <w:widowControl w:val="0"/>
        <w:numPr>
          <w:ilvl w:val="1"/>
          <w:numId w:val="6"/>
        </w:numPr>
        <w:spacing w:before="0" w:after="0" w:line="240" w:lineRule="auto"/>
        <w:outlineLvl w:val="3"/>
        <w:rPr>
          <w:rFonts w:asciiTheme="minorHAnsi" w:hAnsiTheme="minorHAnsi" w:cstheme="minorHAnsi"/>
          <w:sz w:val="24"/>
          <w:szCs w:val="24"/>
        </w:rPr>
      </w:pPr>
      <w:r>
        <w:rPr>
          <w:rFonts w:cstheme="minorHAnsi"/>
          <w:color w:val="000000" w:themeColor="text1"/>
          <w:sz w:val="24"/>
          <w:szCs w:val="24"/>
        </w:rPr>
        <w:t>Sposób złożenia oferty został opisany na Platformie w zakładce „Instrukcje dla Wykonawców”. Wykonawca jest zobowiązany do zapoznania się z treścią ww. Instrukcji przed złożeniem oferty. Składając ofertę Wykonawca akceptuje treść ww. Instrukcji.</w:t>
      </w:r>
    </w:p>
    <w:p w14:paraId="664614D8" w14:textId="77777777" w:rsidR="00324AE9" w:rsidRDefault="00420CA4">
      <w:pPr>
        <w:pStyle w:val="Akapitzlist"/>
        <w:widowControl w:val="0"/>
        <w:numPr>
          <w:ilvl w:val="1"/>
          <w:numId w:val="6"/>
        </w:numPr>
        <w:spacing w:before="0" w:after="0" w:line="240" w:lineRule="auto"/>
        <w:outlineLvl w:val="3"/>
        <w:rPr>
          <w:rFonts w:asciiTheme="minorHAnsi" w:hAnsiTheme="minorHAnsi" w:cstheme="minorHAnsi"/>
          <w:sz w:val="24"/>
          <w:szCs w:val="24"/>
        </w:rPr>
      </w:pPr>
      <w:r>
        <w:rPr>
          <w:rFonts w:cstheme="minorHAnsi"/>
          <w:sz w:val="24"/>
          <w:szCs w:val="24"/>
        </w:rPr>
        <w:t>Wykonawca składa ofertę zgodnie z wymaganiami określonymi w SWZ. Treść oferty musi odpowiadać treści SWZ.</w:t>
      </w:r>
    </w:p>
    <w:p w14:paraId="14D6DCD2" w14:textId="5B4006DF" w:rsidR="004246F7" w:rsidRPr="004246F7" w:rsidRDefault="004246F7">
      <w:pPr>
        <w:pStyle w:val="Akapitzlist"/>
        <w:widowControl w:val="0"/>
        <w:numPr>
          <w:ilvl w:val="1"/>
          <w:numId w:val="6"/>
        </w:numPr>
        <w:spacing w:before="0" w:after="0" w:line="240" w:lineRule="auto"/>
        <w:outlineLvl w:val="3"/>
        <w:rPr>
          <w:rFonts w:asciiTheme="minorHAnsi" w:hAnsiTheme="minorHAnsi" w:cstheme="minorHAnsi"/>
          <w:sz w:val="24"/>
          <w:szCs w:val="24"/>
        </w:rPr>
      </w:pPr>
      <w:r>
        <w:rPr>
          <w:rFonts w:asciiTheme="minorHAnsi" w:hAnsiTheme="minorHAnsi" w:cstheme="minorHAnsi"/>
          <w:bCs/>
          <w:sz w:val="24"/>
          <w:szCs w:val="24"/>
        </w:rPr>
        <w:t>Ofertę należy sporządzić w języku polskim.</w:t>
      </w:r>
    </w:p>
    <w:p w14:paraId="299A9E54" w14:textId="29D61455" w:rsidR="00324AE9" w:rsidRDefault="00420CA4">
      <w:pPr>
        <w:pStyle w:val="Akapitzlist"/>
        <w:widowControl w:val="0"/>
        <w:numPr>
          <w:ilvl w:val="1"/>
          <w:numId w:val="6"/>
        </w:numPr>
        <w:spacing w:before="0" w:after="0" w:line="240" w:lineRule="auto"/>
        <w:outlineLvl w:val="3"/>
        <w:rPr>
          <w:rFonts w:asciiTheme="minorHAnsi" w:hAnsiTheme="minorHAnsi" w:cstheme="minorHAnsi"/>
          <w:sz w:val="24"/>
          <w:szCs w:val="24"/>
        </w:rPr>
      </w:pPr>
      <w:r>
        <w:rPr>
          <w:rFonts w:cstheme="minorHAnsi"/>
          <w:sz w:val="24"/>
          <w:szCs w:val="24"/>
        </w:rPr>
        <w:t>Ofertę należy sporządzić według Formularza oferty stanowiącego Załącznik nr 1 do SWZ.</w:t>
      </w:r>
    </w:p>
    <w:p w14:paraId="2BB8B9A9" w14:textId="77777777" w:rsidR="00324AE9" w:rsidRDefault="00420CA4">
      <w:pPr>
        <w:pStyle w:val="Akapitzlist"/>
        <w:widowControl w:val="0"/>
        <w:numPr>
          <w:ilvl w:val="1"/>
          <w:numId w:val="6"/>
        </w:numPr>
        <w:spacing w:before="0" w:after="0" w:line="240" w:lineRule="auto"/>
        <w:outlineLvl w:val="3"/>
        <w:rPr>
          <w:rFonts w:asciiTheme="minorHAnsi" w:hAnsiTheme="minorHAnsi" w:cstheme="minorHAnsi"/>
          <w:sz w:val="24"/>
          <w:szCs w:val="24"/>
        </w:rPr>
      </w:pPr>
      <w:r>
        <w:rPr>
          <w:rFonts w:cstheme="minorHAnsi"/>
          <w:sz w:val="24"/>
          <w:szCs w:val="24"/>
        </w:rPr>
        <w:t>W przypadku, gdy Wykonawca nie będzie korzystał z wzorów przygotowanych przez Zamawiającego</w:t>
      </w:r>
      <w:r>
        <w:rPr>
          <w:rFonts w:cstheme="minorHAnsi"/>
          <w:sz w:val="24"/>
          <w:szCs w:val="24"/>
        </w:rPr>
        <w:br/>
        <w:t>i zawartych w SWZ, jest zobowiązany w załącznikach przygotowanych we własnym zakresie bezwzględnie zamieścić wszystkie informacje wymagane przez Zamawiającego.</w:t>
      </w:r>
    </w:p>
    <w:p w14:paraId="68B74443" w14:textId="77777777" w:rsidR="00324AE9" w:rsidRDefault="00420CA4">
      <w:pPr>
        <w:pStyle w:val="Akapitzlist"/>
        <w:widowControl w:val="0"/>
        <w:numPr>
          <w:ilvl w:val="1"/>
          <w:numId w:val="6"/>
        </w:numPr>
        <w:spacing w:before="0" w:after="0" w:line="240" w:lineRule="auto"/>
        <w:outlineLvl w:val="3"/>
        <w:rPr>
          <w:rFonts w:asciiTheme="minorHAnsi" w:hAnsiTheme="minorHAnsi" w:cstheme="minorHAnsi"/>
          <w:sz w:val="24"/>
          <w:szCs w:val="24"/>
        </w:rPr>
      </w:pPr>
      <w:r>
        <w:rPr>
          <w:rFonts w:cstheme="minorHAnsi"/>
          <w:sz w:val="24"/>
          <w:szCs w:val="24"/>
        </w:rPr>
        <w:lastRenderedPageBreak/>
        <w:t>Wszelkie koszty przygotowania i złożenia oferty ponosi Wykonawca.</w:t>
      </w:r>
    </w:p>
    <w:p w14:paraId="59C29D33" w14:textId="77777777" w:rsidR="00324AE9" w:rsidRDefault="00420CA4">
      <w:pPr>
        <w:pStyle w:val="Akapitzlist"/>
        <w:widowControl w:val="0"/>
        <w:numPr>
          <w:ilvl w:val="1"/>
          <w:numId w:val="6"/>
        </w:numPr>
        <w:spacing w:before="0" w:after="0" w:line="240" w:lineRule="auto"/>
        <w:outlineLvl w:val="3"/>
        <w:rPr>
          <w:rFonts w:asciiTheme="minorHAnsi" w:hAnsiTheme="minorHAnsi" w:cstheme="minorHAnsi"/>
          <w:bCs/>
          <w:sz w:val="24"/>
          <w:szCs w:val="24"/>
        </w:rPr>
      </w:pPr>
      <w:r>
        <w:rPr>
          <w:rFonts w:cstheme="minorHAnsi"/>
          <w:bCs/>
          <w:sz w:val="24"/>
          <w:szCs w:val="24"/>
        </w:rPr>
        <w:t>Oferta musi zawierać następujące oświadczenia i dokumenty:</w:t>
      </w:r>
    </w:p>
    <w:p w14:paraId="1A1585B8" w14:textId="77777777" w:rsidR="00324AE9" w:rsidRDefault="00420CA4">
      <w:pPr>
        <w:pStyle w:val="Akapitzlist"/>
        <w:widowControl w:val="0"/>
        <w:numPr>
          <w:ilvl w:val="0"/>
          <w:numId w:val="10"/>
        </w:numPr>
        <w:spacing w:before="0" w:after="0" w:line="240" w:lineRule="auto"/>
        <w:ind w:left="993" w:hanging="284"/>
        <w:outlineLvl w:val="3"/>
        <w:rPr>
          <w:rFonts w:asciiTheme="minorHAnsi" w:hAnsiTheme="minorHAnsi" w:cstheme="minorHAnsi"/>
          <w:bCs/>
          <w:sz w:val="24"/>
          <w:szCs w:val="24"/>
        </w:rPr>
      </w:pPr>
      <w:r>
        <w:rPr>
          <w:rFonts w:cstheme="minorHAnsi"/>
          <w:sz w:val="24"/>
          <w:szCs w:val="24"/>
        </w:rPr>
        <w:t>Formularz oferty stanowiący Załącznik nr 1 do SWZ,</w:t>
      </w:r>
    </w:p>
    <w:p w14:paraId="46B7B5AA" w14:textId="42AE9CDC" w:rsidR="00324AE9" w:rsidRDefault="00420CA4">
      <w:pPr>
        <w:pStyle w:val="Akapitzlist"/>
        <w:widowControl w:val="0"/>
        <w:numPr>
          <w:ilvl w:val="0"/>
          <w:numId w:val="10"/>
        </w:numPr>
        <w:spacing w:before="0" w:after="0" w:line="240" w:lineRule="auto"/>
        <w:ind w:left="993" w:hanging="284"/>
        <w:outlineLvl w:val="3"/>
        <w:rPr>
          <w:rFonts w:asciiTheme="minorHAnsi" w:hAnsiTheme="minorHAnsi" w:cstheme="minorHAnsi"/>
          <w:bCs/>
          <w:sz w:val="24"/>
          <w:szCs w:val="24"/>
        </w:rPr>
      </w:pPr>
      <w:r>
        <w:rPr>
          <w:rFonts w:cstheme="minorHAnsi"/>
          <w:sz w:val="24"/>
          <w:szCs w:val="24"/>
        </w:rPr>
        <w:t>Formularz asortymentowo - cenowy</w:t>
      </w:r>
      <w:r>
        <w:rPr>
          <w:rFonts w:cstheme="minorHAnsi"/>
          <w:b/>
          <w:bCs/>
          <w:sz w:val="24"/>
          <w:szCs w:val="24"/>
        </w:rPr>
        <w:t xml:space="preserve"> </w:t>
      </w:r>
      <w:r>
        <w:rPr>
          <w:rFonts w:cstheme="minorHAnsi"/>
          <w:sz w:val="24"/>
          <w:szCs w:val="24"/>
        </w:rPr>
        <w:t>(Załącznik nr 2 do SWZ),</w:t>
      </w:r>
    </w:p>
    <w:p w14:paraId="10C12216" w14:textId="77777777" w:rsidR="00324AE9" w:rsidRDefault="00420CA4">
      <w:pPr>
        <w:pStyle w:val="Akapitzlist"/>
        <w:widowControl w:val="0"/>
        <w:numPr>
          <w:ilvl w:val="0"/>
          <w:numId w:val="10"/>
        </w:numPr>
        <w:spacing w:before="0" w:after="0" w:line="240" w:lineRule="auto"/>
        <w:ind w:left="993" w:hanging="284"/>
        <w:outlineLvl w:val="3"/>
        <w:rPr>
          <w:rFonts w:asciiTheme="minorHAnsi" w:hAnsiTheme="minorHAnsi" w:cstheme="minorHAnsi"/>
          <w:bCs/>
          <w:sz w:val="24"/>
          <w:szCs w:val="24"/>
        </w:rPr>
      </w:pPr>
      <w:r>
        <w:rPr>
          <w:rFonts w:cstheme="minorHAnsi"/>
          <w:sz w:val="24"/>
          <w:szCs w:val="24"/>
        </w:rPr>
        <w:t>oświadczenie, o którym mowa w pkt. 8.1 SWZ (Załącznik nr 3 do SWZ)</w:t>
      </w:r>
      <w:r>
        <w:rPr>
          <w:rFonts w:cstheme="minorHAnsi"/>
          <w:bCs/>
          <w:sz w:val="24"/>
          <w:szCs w:val="24"/>
        </w:rPr>
        <w:t>,</w:t>
      </w:r>
    </w:p>
    <w:p w14:paraId="5C456BF9" w14:textId="55DEFFF9" w:rsidR="00324AE9" w:rsidRDefault="00420CA4">
      <w:pPr>
        <w:pStyle w:val="Akapitzlist"/>
        <w:widowControl w:val="0"/>
        <w:numPr>
          <w:ilvl w:val="0"/>
          <w:numId w:val="10"/>
        </w:numPr>
        <w:spacing w:before="0" w:after="0" w:line="240" w:lineRule="auto"/>
        <w:ind w:left="993" w:hanging="284"/>
        <w:outlineLvl w:val="3"/>
        <w:rPr>
          <w:rFonts w:asciiTheme="minorHAnsi" w:hAnsiTheme="minorHAnsi" w:cstheme="minorHAnsi"/>
          <w:bCs/>
          <w:sz w:val="24"/>
          <w:szCs w:val="24"/>
        </w:rPr>
      </w:pPr>
      <w:r>
        <w:rPr>
          <w:rFonts w:cstheme="minorHAnsi"/>
          <w:bCs/>
          <w:sz w:val="24"/>
          <w:szCs w:val="24"/>
        </w:rPr>
        <w:t>przedmiotowe środki dowodowe, o których mowa w pkt. 4.1</w:t>
      </w:r>
      <w:r w:rsidR="00B611BF">
        <w:rPr>
          <w:rFonts w:cstheme="minorHAnsi"/>
          <w:bCs/>
          <w:sz w:val="24"/>
          <w:szCs w:val="24"/>
        </w:rPr>
        <w:t>3</w:t>
      </w:r>
      <w:r>
        <w:rPr>
          <w:rFonts w:cstheme="minorHAnsi"/>
          <w:bCs/>
          <w:sz w:val="24"/>
          <w:szCs w:val="24"/>
        </w:rPr>
        <w:t xml:space="preserve"> SWZ,</w:t>
      </w:r>
    </w:p>
    <w:p w14:paraId="6E4C2252" w14:textId="77777777" w:rsidR="00324AE9" w:rsidRDefault="00420CA4">
      <w:pPr>
        <w:pStyle w:val="Akapitzlist"/>
        <w:widowControl w:val="0"/>
        <w:numPr>
          <w:ilvl w:val="0"/>
          <w:numId w:val="10"/>
        </w:numPr>
        <w:spacing w:before="0" w:after="0" w:line="240" w:lineRule="auto"/>
        <w:ind w:left="993" w:hanging="284"/>
        <w:outlineLvl w:val="3"/>
        <w:rPr>
          <w:rFonts w:asciiTheme="minorHAnsi" w:hAnsiTheme="minorHAnsi" w:cstheme="minorHAnsi"/>
          <w:bCs/>
          <w:sz w:val="24"/>
          <w:szCs w:val="24"/>
        </w:rPr>
      </w:pPr>
      <w:r>
        <w:rPr>
          <w:rFonts w:cstheme="minorHAnsi"/>
          <w:sz w:val="24"/>
          <w:szCs w:val="24"/>
          <w:lang w:eastAsia="en-US"/>
        </w:rPr>
        <w:t>potwierdzenie umocowania do działania w imieniu Wykonawcy:</w:t>
      </w:r>
    </w:p>
    <w:p w14:paraId="79CD8F15" w14:textId="77777777" w:rsidR="00324AE9" w:rsidRDefault="00420CA4">
      <w:pPr>
        <w:pStyle w:val="Akapitzlist"/>
        <w:widowControl w:val="0"/>
        <w:numPr>
          <w:ilvl w:val="0"/>
          <w:numId w:val="14"/>
        </w:numPr>
        <w:spacing w:before="0" w:after="0" w:line="240" w:lineRule="auto"/>
        <w:outlineLvl w:val="3"/>
        <w:rPr>
          <w:rFonts w:asciiTheme="minorHAnsi" w:hAnsiTheme="minorHAnsi" w:cstheme="minorHAnsi"/>
          <w:b/>
          <w:bCs/>
          <w:sz w:val="24"/>
          <w:szCs w:val="24"/>
          <w:lang w:eastAsia="en-US"/>
        </w:rPr>
      </w:pPr>
      <w:r>
        <w:rPr>
          <w:rFonts w:cstheme="minorHAnsi"/>
          <w:sz w:val="24"/>
          <w:szCs w:val="24"/>
          <w:lang w:eastAsia="en-US"/>
        </w:rPr>
        <w:t>Zamawiający w</w:t>
      </w:r>
      <w:r>
        <w:rPr>
          <w:rFonts w:cstheme="minorHAnsi"/>
          <w:b/>
          <w:bCs/>
          <w:sz w:val="24"/>
          <w:szCs w:val="24"/>
          <w:lang w:eastAsia="en-US"/>
        </w:rPr>
        <w:t xml:space="preserve"> </w:t>
      </w:r>
      <w:r>
        <w:rPr>
          <w:rFonts w:cstheme="minorHAnsi"/>
          <w:color w:val="000000"/>
          <w:sz w:val="24"/>
          <w:szCs w:val="24"/>
        </w:rPr>
        <w:t>celu potwierdzenia, że osoba działająca w imieniu Wykonawcy jest umocowana do jego reprezentowania, żąda złożenia wraz z ofertą odpisu lub informacji</w:t>
      </w:r>
      <w:r>
        <w:rPr>
          <w:rFonts w:cstheme="minorHAnsi"/>
          <w:color w:val="000000"/>
          <w:sz w:val="24"/>
          <w:szCs w:val="24"/>
        </w:rPr>
        <w:br/>
        <w:t>z Krajowego Rejestru Sądowego, Centralnej Ewidencji i Informacji o Działalności Gospodarczej lub innego właściwego rejestru,</w:t>
      </w:r>
    </w:p>
    <w:p w14:paraId="5DF71D07" w14:textId="77777777" w:rsidR="00324AE9" w:rsidRDefault="00420CA4">
      <w:pPr>
        <w:pStyle w:val="Akapitzlist"/>
        <w:widowControl w:val="0"/>
        <w:numPr>
          <w:ilvl w:val="0"/>
          <w:numId w:val="14"/>
        </w:numPr>
        <w:spacing w:before="0" w:after="0" w:line="240" w:lineRule="auto"/>
        <w:outlineLvl w:val="3"/>
        <w:rPr>
          <w:rFonts w:asciiTheme="minorHAnsi" w:hAnsiTheme="minorHAnsi" w:cstheme="minorHAnsi"/>
          <w:bCs/>
          <w:sz w:val="24"/>
          <w:szCs w:val="24"/>
          <w:lang w:eastAsia="en-US"/>
        </w:rPr>
      </w:pPr>
      <w:r>
        <w:rPr>
          <w:rFonts w:cstheme="minorHAnsi"/>
          <w:color w:val="000000"/>
          <w:sz w:val="24"/>
          <w:szCs w:val="24"/>
        </w:rPr>
        <w:t>Wykonawca nie jest zobowiązany do złożenia dokumentów, o których mowa w lit. a powyżej, jeżeli Zamawiający może je uzyskać za pomocą bezpłatnych i ogólnodostępnych baz danych,</w:t>
      </w:r>
      <w:r>
        <w:rPr>
          <w:rFonts w:cstheme="minorHAnsi"/>
          <w:color w:val="000000"/>
          <w:sz w:val="24"/>
          <w:szCs w:val="24"/>
        </w:rPr>
        <w:br/>
        <w:t>o ile Wykonawca wskazał dane umożliwiające dostęp do tych dokumentów,</w:t>
      </w:r>
    </w:p>
    <w:p w14:paraId="6C216DE2" w14:textId="77777777" w:rsidR="00324AE9" w:rsidRDefault="00420CA4">
      <w:pPr>
        <w:pStyle w:val="Akapitzlist"/>
        <w:widowControl w:val="0"/>
        <w:numPr>
          <w:ilvl w:val="0"/>
          <w:numId w:val="14"/>
        </w:numPr>
        <w:spacing w:before="0" w:after="0" w:line="240" w:lineRule="auto"/>
        <w:outlineLvl w:val="3"/>
        <w:rPr>
          <w:rFonts w:asciiTheme="minorHAnsi" w:hAnsiTheme="minorHAnsi" w:cstheme="minorHAnsi"/>
          <w:b/>
          <w:bCs/>
          <w:sz w:val="24"/>
          <w:szCs w:val="24"/>
          <w:lang w:eastAsia="en-US"/>
        </w:rPr>
      </w:pPr>
      <w:r>
        <w:rPr>
          <w:rFonts w:cstheme="minorHAnsi"/>
          <w:color w:val="000000"/>
          <w:sz w:val="24"/>
          <w:szCs w:val="24"/>
        </w:rPr>
        <w:t>jeżeli w imieniu Wykonawcy działa osoba, której umocowanie do jego reprezentowania nie wynika z dokumentów, o których mowa w lit. a powyżej, Zamawiający żąda od Wykonawcy złożenia wraz z ofertą pełnomocnictwa lub innego dokumentu potwierdzającego umocowanie do reprezentowania Wykonawcy,</w:t>
      </w:r>
    </w:p>
    <w:p w14:paraId="598156DC" w14:textId="77777777" w:rsidR="00324AE9" w:rsidRDefault="00324AE9">
      <w:pPr>
        <w:widowControl w:val="0"/>
        <w:outlineLvl w:val="3"/>
        <w:rPr>
          <w:rFonts w:asciiTheme="minorHAnsi" w:hAnsiTheme="minorHAnsi" w:cstheme="minorHAnsi"/>
          <w:sz w:val="10"/>
          <w:szCs w:val="10"/>
          <w:lang w:eastAsia="en-US"/>
        </w:rPr>
      </w:pPr>
    </w:p>
    <w:p w14:paraId="51EE1528" w14:textId="77777777" w:rsidR="00324AE9" w:rsidRDefault="00420CA4">
      <w:pPr>
        <w:pStyle w:val="Akapitzlist"/>
        <w:widowControl w:val="0"/>
        <w:numPr>
          <w:ilvl w:val="0"/>
          <w:numId w:val="10"/>
        </w:numPr>
        <w:spacing w:before="0" w:after="0" w:line="240" w:lineRule="auto"/>
        <w:ind w:left="993" w:hanging="284"/>
        <w:outlineLvl w:val="3"/>
        <w:rPr>
          <w:rFonts w:asciiTheme="minorHAnsi" w:hAnsiTheme="minorHAnsi" w:cstheme="minorHAnsi"/>
          <w:bCs/>
          <w:sz w:val="24"/>
          <w:szCs w:val="24"/>
        </w:rPr>
      </w:pPr>
      <w:r>
        <w:rPr>
          <w:rFonts w:cstheme="minorHAnsi"/>
          <w:sz w:val="24"/>
          <w:szCs w:val="24"/>
          <w:lang w:eastAsia="en-US"/>
        </w:rPr>
        <w:t>pełnomocnictwo</w:t>
      </w:r>
      <w:r>
        <w:rPr>
          <w:rFonts w:cstheme="minorHAnsi"/>
          <w:b/>
          <w:bCs/>
          <w:sz w:val="24"/>
          <w:szCs w:val="24"/>
          <w:lang w:eastAsia="en-US"/>
        </w:rPr>
        <w:t xml:space="preserve"> </w:t>
      </w:r>
      <w:r>
        <w:rPr>
          <w:rFonts w:cstheme="minorHAnsi"/>
          <w:color w:val="000000"/>
          <w:sz w:val="24"/>
          <w:szCs w:val="24"/>
          <w:shd w:val="clear" w:color="auto" w:fill="FFFFFF"/>
        </w:rPr>
        <w:t>do reprezentowania Wykonawców wspólnie ubiegających się o udzielenie zamówienia w postępowaniu albo do reprezentowania ich w postępowaniu i zawarcia umowy</w:t>
      </w:r>
      <w:r>
        <w:rPr>
          <w:rFonts w:cstheme="minorHAnsi"/>
          <w:color w:val="000000"/>
          <w:sz w:val="24"/>
          <w:szCs w:val="24"/>
          <w:shd w:val="clear" w:color="auto" w:fill="FFFFFF"/>
        </w:rPr>
        <w:br/>
        <w:t>w sprawie zamówienia publicznego</w:t>
      </w:r>
      <w:r>
        <w:rPr>
          <w:rFonts w:cstheme="minorHAnsi"/>
          <w:bCs/>
          <w:sz w:val="24"/>
          <w:szCs w:val="24"/>
          <w:lang w:eastAsia="en-US"/>
        </w:rPr>
        <w:t xml:space="preserve"> </w:t>
      </w:r>
      <w:r>
        <w:rPr>
          <w:rFonts w:cstheme="minorHAnsi"/>
          <w:iCs/>
          <w:sz w:val="24"/>
          <w:szCs w:val="24"/>
          <w:lang w:eastAsia="en-US"/>
        </w:rPr>
        <w:t>(jeżeli dotyczy)</w:t>
      </w:r>
      <w:r>
        <w:rPr>
          <w:rFonts w:cstheme="minorHAnsi"/>
          <w:bCs/>
          <w:sz w:val="24"/>
          <w:szCs w:val="24"/>
          <w:lang w:eastAsia="en-US"/>
        </w:rPr>
        <w:t>.</w:t>
      </w:r>
    </w:p>
    <w:p w14:paraId="35AE7434" w14:textId="77777777" w:rsidR="00324AE9" w:rsidRDefault="00324AE9">
      <w:pPr>
        <w:widowControl w:val="0"/>
        <w:outlineLvl w:val="3"/>
        <w:rPr>
          <w:rFonts w:asciiTheme="minorHAnsi" w:hAnsiTheme="minorHAnsi" w:cstheme="minorHAnsi"/>
          <w:color w:val="000000"/>
          <w:sz w:val="10"/>
          <w:szCs w:val="10"/>
          <w:highlight w:val="yellow"/>
          <w:shd w:val="clear" w:color="auto" w:fill="FFFFFF"/>
        </w:rPr>
      </w:pPr>
    </w:p>
    <w:p w14:paraId="00ACAC1C" w14:textId="2DD16747" w:rsidR="00324AE9" w:rsidRDefault="00420CA4">
      <w:pPr>
        <w:pStyle w:val="Akapitzlist"/>
        <w:widowControl w:val="0"/>
        <w:numPr>
          <w:ilvl w:val="1"/>
          <w:numId w:val="6"/>
        </w:numPr>
        <w:spacing w:before="0" w:after="0" w:line="240" w:lineRule="auto"/>
        <w:ind w:left="709"/>
        <w:outlineLvl w:val="3"/>
        <w:rPr>
          <w:rFonts w:asciiTheme="minorHAnsi" w:hAnsiTheme="minorHAnsi" w:cstheme="minorHAnsi"/>
          <w:bCs/>
          <w:sz w:val="24"/>
          <w:szCs w:val="24"/>
        </w:rPr>
      </w:pPr>
      <w:r>
        <w:rPr>
          <w:rFonts w:cstheme="minorHAnsi"/>
          <w:color w:val="000000"/>
          <w:sz w:val="24"/>
          <w:szCs w:val="24"/>
        </w:rPr>
        <w:t>Pełnomocnictwa, o których mowa w pkt. 15.1</w:t>
      </w:r>
      <w:r w:rsidR="00B3514D">
        <w:rPr>
          <w:rFonts w:cstheme="minorHAnsi"/>
          <w:color w:val="000000"/>
          <w:sz w:val="24"/>
          <w:szCs w:val="24"/>
        </w:rPr>
        <w:t>2</w:t>
      </w:r>
      <w:r>
        <w:rPr>
          <w:rFonts w:cstheme="minorHAnsi"/>
          <w:color w:val="000000"/>
          <w:sz w:val="24"/>
          <w:szCs w:val="24"/>
        </w:rPr>
        <w:t xml:space="preserve">.5 lit. c </w:t>
      </w:r>
      <w:r w:rsidR="002579A8">
        <w:rPr>
          <w:rFonts w:cstheme="minorHAnsi"/>
          <w:color w:val="000000"/>
          <w:sz w:val="24"/>
          <w:szCs w:val="24"/>
        </w:rPr>
        <w:t xml:space="preserve">powyżej </w:t>
      </w:r>
      <w:r>
        <w:rPr>
          <w:rFonts w:cstheme="minorHAnsi"/>
          <w:color w:val="000000"/>
          <w:sz w:val="24"/>
          <w:szCs w:val="24"/>
        </w:rPr>
        <w:t>i pkt. 15.1</w:t>
      </w:r>
      <w:r w:rsidR="00B3514D">
        <w:rPr>
          <w:rFonts w:cstheme="minorHAnsi"/>
          <w:color w:val="000000"/>
          <w:sz w:val="24"/>
          <w:szCs w:val="24"/>
        </w:rPr>
        <w:t>2</w:t>
      </w:r>
      <w:r>
        <w:rPr>
          <w:rFonts w:cstheme="minorHAnsi"/>
          <w:color w:val="000000"/>
          <w:sz w:val="24"/>
          <w:szCs w:val="24"/>
        </w:rPr>
        <w:t xml:space="preserve">.6 powyżej, </w:t>
      </w:r>
      <w:r>
        <w:rPr>
          <w:rFonts w:cstheme="minorHAnsi"/>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w:t>
      </w:r>
      <w:r w:rsidR="002579A8">
        <w:rPr>
          <w:rFonts w:cstheme="minorHAnsi"/>
          <w:color w:val="000000"/>
          <w:sz w:val="24"/>
          <w:szCs w:val="24"/>
          <w:shd w:val="clear" w:color="auto" w:fill="FFFFFF"/>
        </w:rPr>
        <w:br/>
      </w:r>
      <w:r>
        <w:rPr>
          <w:rFonts w:cstheme="minorHAnsi"/>
          <w:color w:val="000000"/>
          <w:sz w:val="24"/>
          <w:szCs w:val="24"/>
          <w:shd w:val="clear" w:color="auto" w:fill="FFFFFF"/>
        </w:rPr>
        <w:t>z oryginałem notarialnie</w:t>
      </w:r>
      <w:r>
        <w:rPr>
          <w:rFonts w:cs="Calibri"/>
          <w:color w:val="000000"/>
          <w:sz w:val="24"/>
          <w:szCs w:val="24"/>
          <w:shd w:val="clear" w:color="auto" w:fill="FFFFFF"/>
        </w:rPr>
        <w:t>.</w:t>
      </w:r>
    </w:p>
    <w:p w14:paraId="7B537101" w14:textId="77777777" w:rsidR="00324AE9" w:rsidRDefault="00420CA4">
      <w:pPr>
        <w:pStyle w:val="Akapitzlist"/>
        <w:widowControl w:val="0"/>
        <w:numPr>
          <w:ilvl w:val="1"/>
          <w:numId w:val="6"/>
        </w:numPr>
        <w:spacing w:before="0" w:after="0" w:line="240" w:lineRule="auto"/>
        <w:ind w:left="709"/>
        <w:outlineLvl w:val="3"/>
        <w:rPr>
          <w:rFonts w:asciiTheme="minorHAnsi" w:hAnsiTheme="minorHAnsi" w:cstheme="minorHAnsi"/>
          <w:bCs/>
          <w:sz w:val="24"/>
          <w:szCs w:val="24"/>
        </w:rPr>
      </w:pPr>
      <w:r>
        <w:rPr>
          <w:rFonts w:cstheme="minorHAnsi"/>
          <w:sz w:val="24"/>
          <w:szCs w:val="24"/>
        </w:rPr>
        <w:t>Dokumenty</w:t>
      </w:r>
      <w:r>
        <w:rPr>
          <w:rFonts w:cstheme="minorHAnsi"/>
          <w:sz w:val="24"/>
          <w:szCs w:val="24"/>
          <w:shd w:val="clear" w:color="auto" w:fill="FFFFFF"/>
        </w:rPr>
        <w:t xml:space="preserve"> </w:t>
      </w:r>
      <w:r>
        <w:rPr>
          <w:rFonts w:cstheme="minorHAnsi"/>
          <w:color w:val="000000"/>
          <w:sz w:val="24"/>
          <w:szCs w:val="24"/>
          <w:shd w:val="clear" w:color="auto" w:fill="FFFFFF"/>
        </w:rPr>
        <w:t>sporządzone w języku obcym przekazuje się wraz z tłumaczeniem na język polski.</w:t>
      </w:r>
    </w:p>
    <w:p w14:paraId="4B233477" w14:textId="5824EEF4" w:rsidR="00324AE9" w:rsidRDefault="00420CA4">
      <w:pPr>
        <w:pStyle w:val="Akapitzlist"/>
        <w:widowControl w:val="0"/>
        <w:numPr>
          <w:ilvl w:val="1"/>
          <w:numId w:val="6"/>
        </w:numPr>
        <w:spacing w:before="0" w:after="0" w:line="240" w:lineRule="auto"/>
        <w:ind w:left="709"/>
        <w:outlineLvl w:val="3"/>
        <w:rPr>
          <w:rFonts w:asciiTheme="minorHAnsi" w:hAnsiTheme="minorHAnsi" w:cstheme="minorHAnsi"/>
          <w:bCs/>
          <w:sz w:val="24"/>
          <w:szCs w:val="24"/>
        </w:rPr>
      </w:pPr>
      <w:r>
        <w:rPr>
          <w:rFonts w:cstheme="minorHAnsi"/>
          <w:bCs/>
          <w:sz w:val="24"/>
          <w:szCs w:val="24"/>
        </w:rPr>
        <w:t>Wykonawca w ofercie może zastrzec informacje stanowiące tajemnicę przedsiębiorstwa</w:t>
      </w:r>
      <w:r>
        <w:rPr>
          <w:rFonts w:cstheme="minorHAnsi"/>
          <w:bCs/>
          <w:sz w:val="24"/>
          <w:szCs w:val="24"/>
        </w:rPr>
        <w:br/>
        <w:t>w rozumieniu przepisów ustawy z dnia 16 kwietnia 1993 r. o zwalczaniu nieuczciwej konkurencji</w:t>
      </w:r>
      <w:r>
        <w:rPr>
          <w:rFonts w:cstheme="minorHAnsi"/>
          <w:bCs/>
          <w:sz w:val="24"/>
          <w:szCs w:val="24"/>
        </w:rPr>
        <w:br/>
        <w:t>(t.j. Dz.U. z 2022 r., poz. 1233).</w:t>
      </w:r>
    </w:p>
    <w:p w14:paraId="20A09D69" w14:textId="77777777" w:rsidR="00324AE9" w:rsidRDefault="00420CA4">
      <w:pPr>
        <w:pStyle w:val="Akapitzlist"/>
        <w:widowControl w:val="0"/>
        <w:numPr>
          <w:ilvl w:val="1"/>
          <w:numId w:val="6"/>
        </w:numPr>
        <w:spacing w:before="0" w:after="0" w:line="240" w:lineRule="auto"/>
        <w:ind w:left="709"/>
        <w:outlineLvl w:val="3"/>
        <w:rPr>
          <w:rFonts w:asciiTheme="minorHAnsi" w:hAnsiTheme="minorHAnsi" w:cstheme="minorHAnsi"/>
          <w:bCs/>
          <w:sz w:val="24"/>
          <w:szCs w:val="24"/>
        </w:rPr>
      </w:pPr>
      <w:r>
        <w:rPr>
          <w:rFonts w:cstheme="minorHAnsi"/>
          <w:color w:val="000000" w:themeColor="text1"/>
          <w:sz w:val="24"/>
          <w:szCs w:val="24"/>
        </w:rPr>
        <w:t>Przez tajemnicę przedsiębiorstwa rozumie się:</w:t>
      </w:r>
    </w:p>
    <w:p w14:paraId="4CC3995D" w14:textId="77777777" w:rsidR="00324AE9" w:rsidRDefault="00420CA4">
      <w:pPr>
        <w:pStyle w:val="Akapitzlist"/>
        <w:widowControl w:val="0"/>
        <w:numPr>
          <w:ilvl w:val="0"/>
          <w:numId w:val="48"/>
        </w:numPr>
        <w:spacing w:before="0" w:after="0" w:line="240" w:lineRule="auto"/>
        <w:ind w:left="993" w:hanging="284"/>
        <w:outlineLvl w:val="3"/>
        <w:rPr>
          <w:rFonts w:asciiTheme="minorHAnsi" w:hAnsiTheme="minorHAnsi" w:cstheme="minorHAnsi"/>
          <w:bCs/>
          <w:sz w:val="24"/>
          <w:szCs w:val="24"/>
        </w:rPr>
      </w:pPr>
      <w:r>
        <w:rPr>
          <w:rFonts w:cstheme="minorHAnsi"/>
          <w:sz w:val="24"/>
          <w:szCs w:val="24"/>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p>
    <w:p w14:paraId="06DF64EC" w14:textId="77777777" w:rsidR="00324AE9" w:rsidRDefault="00420CA4">
      <w:pPr>
        <w:pStyle w:val="Akapitzlist"/>
        <w:widowControl w:val="0"/>
        <w:numPr>
          <w:ilvl w:val="0"/>
          <w:numId w:val="48"/>
        </w:numPr>
        <w:spacing w:before="0" w:after="0" w:line="240" w:lineRule="auto"/>
        <w:ind w:left="993" w:hanging="284"/>
        <w:outlineLvl w:val="3"/>
        <w:rPr>
          <w:rFonts w:asciiTheme="minorHAnsi" w:hAnsiTheme="minorHAnsi" w:cstheme="minorHAnsi"/>
          <w:bCs/>
          <w:sz w:val="24"/>
          <w:szCs w:val="24"/>
        </w:rPr>
      </w:pPr>
      <w:r>
        <w:rPr>
          <w:rFonts w:cstheme="minorHAnsi"/>
          <w:sz w:val="24"/>
          <w:szCs w:val="24"/>
        </w:rPr>
        <w:t>albo nie są łatwo dostępne dla takich osób, o ile uprawniony do korzystania z informacji lub rozporządzania nimi podjął, przy zachowaniu należytej staranności, działania w celu utrzymania ich w poufności.</w:t>
      </w:r>
    </w:p>
    <w:p w14:paraId="432F66EF" w14:textId="77777777" w:rsidR="00324AE9" w:rsidRDefault="00324AE9">
      <w:pPr>
        <w:rPr>
          <w:rFonts w:asciiTheme="minorHAnsi" w:eastAsia="Calibri" w:hAnsiTheme="minorHAnsi" w:cstheme="minorHAnsi"/>
          <w:sz w:val="10"/>
          <w:szCs w:val="10"/>
          <w:highlight w:val="yellow"/>
        </w:rPr>
      </w:pPr>
    </w:p>
    <w:p w14:paraId="0C8CB751" w14:textId="77777777" w:rsidR="00324AE9" w:rsidRDefault="00420CA4">
      <w:pPr>
        <w:pStyle w:val="Akapitzlist"/>
        <w:widowControl w:val="0"/>
        <w:numPr>
          <w:ilvl w:val="1"/>
          <w:numId w:val="6"/>
        </w:numPr>
        <w:spacing w:before="0" w:after="0" w:line="240" w:lineRule="auto"/>
        <w:ind w:left="709"/>
        <w:outlineLvl w:val="3"/>
        <w:rPr>
          <w:rFonts w:asciiTheme="minorHAnsi" w:hAnsiTheme="minorHAnsi" w:cstheme="minorHAnsi"/>
          <w:bCs/>
          <w:sz w:val="24"/>
          <w:szCs w:val="24"/>
        </w:rPr>
      </w:pPr>
      <w:r>
        <w:rPr>
          <w:rFonts w:cstheme="minorHAnsi"/>
          <w:bCs/>
          <w:sz w:val="24"/>
          <w:szCs w:val="24"/>
        </w:rPr>
        <w:t>Wykonawca nie może zastrzec informacji, o których mowa w art. 222 ust. 5 ustawy Pzp, a mianowicie nazw albo imion i nazwisk oraz siedzib lub miejsc prowadzonej działalności gospodarczej albo miejsc zamieszkania Wykonawców, których oferty zostały otwarte, cen zawartych w ofertach.</w:t>
      </w:r>
    </w:p>
    <w:p w14:paraId="0D6165C3" w14:textId="57E88CDF" w:rsidR="00324AE9" w:rsidRDefault="00420CA4">
      <w:pPr>
        <w:pStyle w:val="Akapitzlist"/>
        <w:widowControl w:val="0"/>
        <w:numPr>
          <w:ilvl w:val="1"/>
          <w:numId w:val="6"/>
        </w:numPr>
        <w:spacing w:before="0" w:after="0" w:line="240" w:lineRule="auto"/>
        <w:ind w:left="709"/>
        <w:outlineLvl w:val="3"/>
        <w:rPr>
          <w:rFonts w:asciiTheme="minorHAnsi" w:hAnsiTheme="minorHAnsi" w:cstheme="minorHAnsi"/>
          <w:bCs/>
          <w:sz w:val="24"/>
          <w:szCs w:val="24"/>
        </w:rPr>
      </w:pPr>
      <w:r>
        <w:rPr>
          <w:rFonts w:cstheme="minorHAnsi"/>
          <w:bCs/>
          <w:sz w:val="24"/>
          <w:szCs w:val="24"/>
        </w:rPr>
        <w:t>Zamawiający zgodnie z art. 18 ust. 3 ustawy Pzp nie ujawni informacji stanowiących tajemnicę przedsiębiorstwa w rozumieniu przepisów ustawy, o której mowa w pkt. 15.1</w:t>
      </w:r>
      <w:r w:rsidR="00772DBB">
        <w:rPr>
          <w:rFonts w:cstheme="minorHAnsi"/>
          <w:bCs/>
          <w:sz w:val="24"/>
          <w:szCs w:val="24"/>
        </w:rPr>
        <w:t>5</w:t>
      </w:r>
      <w:r>
        <w:rPr>
          <w:rFonts w:cstheme="minorHAnsi"/>
          <w:bCs/>
          <w:sz w:val="24"/>
          <w:szCs w:val="24"/>
        </w:rPr>
        <w:t xml:space="preserve"> powyżej, jeżeli Wykonawca, wraz z przekazaniem takich informacji, zastrzegł, że nie mogą być one udostępniane oraz wykazał, że zastrzeżone informacje stanowią tajemnicę przedsiębiorstwa.</w:t>
      </w:r>
    </w:p>
    <w:p w14:paraId="6C899A51" w14:textId="04F17B3F" w:rsidR="00324AE9" w:rsidRDefault="00420CA4">
      <w:pPr>
        <w:pStyle w:val="Akapitzlist"/>
        <w:widowControl w:val="0"/>
        <w:numPr>
          <w:ilvl w:val="1"/>
          <w:numId w:val="6"/>
        </w:numPr>
        <w:spacing w:before="0" w:after="0" w:line="240" w:lineRule="auto"/>
        <w:ind w:left="709"/>
        <w:outlineLvl w:val="3"/>
        <w:rPr>
          <w:rFonts w:asciiTheme="minorHAnsi" w:hAnsiTheme="minorHAnsi" w:cstheme="minorHAnsi"/>
          <w:bCs/>
          <w:sz w:val="24"/>
          <w:szCs w:val="24"/>
        </w:rPr>
      </w:pPr>
      <w:r>
        <w:rPr>
          <w:rFonts w:cstheme="minorHAnsi"/>
          <w:bCs/>
          <w:sz w:val="24"/>
          <w:szCs w:val="24"/>
        </w:rPr>
        <w:t>Wykonawca, w celu utrzymania w poufności informacji stanowiących tajemnicę przedsiębiorstwa</w:t>
      </w:r>
      <w:r>
        <w:rPr>
          <w:rFonts w:cstheme="minorHAnsi"/>
          <w:bCs/>
          <w:sz w:val="24"/>
          <w:szCs w:val="24"/>
        </w:rPr>
        <w:br/>
        <w:t>w rozumieniu przepisów ustawy, o której mowa w pkt. 15.1</w:t>
      </w:r>
      <w:r w:rsidR="00772DBB">
        <w:rPr>
          <w:rFonts w:cstheme="minorHAnsi"/>
          <w:bCs/>
          <w:sz w:val="24"/>
          <w:szCs w:val="24"/>
        </w:rPr>
        <w:t>5</w:t>
      </w:r>
      <w:r>
        <w:rPr>
          <w:rFonts w:cstheme="minorHAnsi"/>
          <w:bCs/>
          <w:sz w:val="24"/>
          <w:szCs w:val="24"/>
        </w:rPr>
        <w:t xml:space="preserve"> powyżej,</w:t>
      </w:r>
      <w:r>
        <w:rPr>
          <w:rFonts w:cstheme="minorHAnsi"/>
          <w:bCs/>
          <w:color w:val="000000" w:themeColor="text1"/>
          <w:sz w:val="24"/>
          <w:szCs w:val="24"/>
        </w:rPr>
        <w:t xml:space="preserve"> </w:t>
      </w:r>
      <w:r>
        <w:rPr>
          <w:rFonts w:cstheme="minorHAnsi"/>
          <w:color w:val="000000" w:themeColor="text1"/>
          <w:sz w:val="24"/>
          <w:szCs w:val="24"/>
        </w:rPr>
        <w:t>powinien je złożyć</w:t>
      </w:r>
      <w:r>
        <w:rPr>
          <w:rFonts w:cstheme="minorHAnsi"/>
          <w:color w:val="000000" w:themeColor="text1"/>
          <w:sz w:val="24"/>
          <w:szCs w:val="24"/>
        </w:rPr>
        <w:br/>
      </w:r>
      <w:r>
        <w:rPr>
          <w:rFonts w:cstheme="minorHAnsi"/>
          <w:sz w:val="24"/>
          <w:szCs w:val="24"/>
        </w:rPr>
        <w:t>w odpowiednio wydzielonym i oznaczonym pliku</w:t>
      </w:r>
      <w:r>
        <w:rPr>
          <w:rFonts w:cstheme="minorHAnsi"/>
          <w:bCs/>
          <w:sz w:val="24"/>
          <w:szCs w:val="24"/>
        </w:rPr>
        <w:t>.</w:t>
      </w:r>
    </w:p>
    <w:p w14:paraId="607452FE" w14:textId="77777777" w:rsidR="00324AE9" w:rsidRDefault="00420CA4">
      <w:pPr>
        <w:pStyle w:val="Akapitzlist"/>
        <w:widowControl w:val="0"/>
        <w:numPr>
          <w:ilvl w:val="1"/>
          <w:numId w:val="6"/>
        </w:numPr>
        <w:spacing w:before="0" w:after="0" w:line="240" w:lineRule="auto"/>
        <w:ind w:left="709"/>
        <w:outlineLvl w:val="3"/>
        <w:rPr>
          <w:rFonts w:asciiTheme="minorHAnsi" w:hAnsiTheme="minorHAnsi" w:cstheme="minorHAnsi"/>
          <w:bCs/>
          <w:sz w:val="24"/>
          <w:szCs w:val="24"/>
        </w:rPr>
      </w:pPr>
      <w:r>
        <w:rPr>
          <w:rFonts w:cstheme="minorHAnsi"/>
          <w:sz w:val="24"/>
          <w:szCs w:val="24"/>
        </w:rPr>
        <w:t xml:space="preserve">Ofertę należy przygotować z należytą starannością dla podmiotu ubiegającego się o udzielenie </w:t>
      </w:r>
      <w:r>
        <w:rPr>
          <w:rFonts w:cstheme="minorHAnsi"/>
          <w:sz w:val="24"/>
          <w:szCs w:val="24"/>
        </w:rPr>
        <w:lastRenderedPageBreak/>
        <w:t>zamówienia i z zachowaniem odpowiedniego odstępu czasu do zakończenia przyjmowania ofert. Zamawiający sugeruje złożenie oferty na 24 godziny przed terminem składania ofert.</w:t>
      </w:r>
    </w:p>
    <w:p w14:paraId="69A0CDE3" w14:textId="77777777" w:rsidR="00324AE9" w:rsidRDefault="00420CA4">
      <w:pPr>
        <w:pStyle w:val="Akapitzlist"/>
        <w:widowControl w:val="0"/>
        <w:numPr>
          <w:ilvl w:val="1"/>
          <w:numId w:val="6"/>
        </w:numPr>
        <w:spacing w:before="0" w:after="0" w:line="240" w:lineRule="auto"/>
        <w:ind w:left="709"/>
        <w:outlineLvl w:val="3"/>
        <w:rPr>
          <w:rFonts w:asciiTheme="minorHAnsi" w:hAnsiTheme="minorHAnsi" w:cstheme="minorHAnsi"/>
          <w:bCs/>
          <w:sz w:val="24"/>
          <w:szCs w:val="24"/>
        </w:rPr>
      </w:pPr>
      <w:r>
        <w:rPr>
          <w:rFonts w:cstheme="minorHAnsi"/>
          <w:sz w:val="24"/>
          <w:szCs w:val="24"/>
        </w:rPr>
        <w:t>Zamawiający nie ponosi odpowiedzialności za złożenie oferty w sposób niezgodny z Instrukcjami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postępowaniu, ponieważ nie został spełniony obowiązek narzucony</w:t>
      </w:r>
      <w:r>
        <w:rPr>
          <w:rFonts w:cstheme="minorHAnsi"/>
        </w:rPr>
        <w:t xml:space="preserve"> </w:t>
      </w:r>
      <w:r>
        <w:rPr>
          <w:rFonts w:cstheme="minorHAnsi"/>
          <w:sz w:val="24"/>
          <w:szCs w:val="24"/>
        </w:rPr>
        <w:t>w art. 221 ustawy Pzp.</w:t>
      </w:r>
    </w:p>
    <w:p w14:paraId="590761B8" w14:textId="77777777" w:rsidR="00324AE9" w:rsidRDefault="00324AE9">
      <w:pPr>
        <w:widowControl w:val="0"/>
        <w:ind w:left="-11"/>
        <w:outlineLvl w:val="3"/>
        <w:rPr>
          <w:rFonts w:asciiTheme="minorHAnsi" w:hAnsiTheme="minorHAnsi" w:cstheme="minorHAnsi"/>
          <w:bCs/>
          <w:sz w:val="20"/>
          <w:szCs w:val="20"/>
        </w:rPr>
      </w:pPr>
    </w:p>
    <w:tbl>
      <w:tblPr>
        <w:tblW w:w="10315" w:type="dxa"/>
        <w:tblInd w:w="108" w:type="dxa"/>
        <w:tblLayout w:type="fixed"/>
        <w:tblLook w:val="00A0" w:firstRow="1" w:lastRow="0" w:firstColumn="1" w:lastColumn="0" w:noHBand="0" w:noVBand="0"/>
      </w:tblPr>
      <w:tblGrid>
        <w:gridCol w:w="10315"/>
      </w:tblGrid>
      <w:tr w:rsidR="00324AE9" w14:paraId="37406C4F" w14:textId="77777777">
        <w:trPr>
          <w:trHeight w:val="480"/>
        </w:trPr>
        <w:tc>
          <w:tcPr>
            <w:tcW w:w="10315" w:type="dxa"/>
            <w:tcBorders>
              <w:bottom w:val="single" w:sz="4" w:space="0" w:color="000000"/>
            </w:tcBorders>
            <w:shd w:val="clear" w:color="auto" w:fill="D9D9D9" w:themeFill="background1" w:themeFillShade="D9"/>
          </w:tcPr>
          <w:p w14:paraId="0B3CAB09"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16</w:t>
            </w:r>
          </w:p>
          <w:p w14:paraId="317A2DEB"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Składanie i otwarcie ofert</w:t>
            </w:r>
          </w:p>
        </w:tc>
      </w:tr>
    </w:tbl>
    <w:p w14:paraId="3D87E7AB" w14:textId="77777777" w:rsidR="00324AE9" w:rsidRDefault="00324AE9">
      <w:pPr>
        <w:pStyle w:val="Kolorowalistaakcent11"/>
        <w:widowControl w:val="0"/>
        <w:spacing w:before="0" w:after="0" w:line="240" w:lineRule="auto"/>
        <w:ind w:left="0"/>
        <w:contextualSpacing w:val="0"/>
        <w:outlineLvl w:val="3"/>
        <w:rPr>
          <w:rFonts w:asciiTheme="minorHAnsi" w:hAnsiTheme="minorHAnsi" w:cstheme="minorHAnsi"/>
          <w:bCs/>
          <w:vanish/>
          <w:lang w:eastAsia="pl-PL"/>
        </w:rPr>
      </w:pPr>
    </w:p>
    <w:p w14:paraId="05CDF8F0" w14:textId="53BE6926" w:rsidR="00250BD4" w:rsidRPr="00250BD4" w:rsidRDefault="00250BD4" w:rsidP="00250BD4">
      <w:pPr>
        <w:pStyle w:val="Akapitzlist"/>
        <w:widowControl w:val="0"/>
        <w:numPr>
          <w:ilvl w:val="1"/>
          <w:numId w:val="7"/>
        </w:numPr>
        <w:spacing w:before="0" w:after="0" w:line="240" w:lineRule="auto"/>
        <w:outlineLvl w:val="3"/>
        <w:rPr>
          <w:rFonts w:asciiTheme="minorHAnsi" w:hAnsiTheme="minorHAnsi" w:cstheme="minorHAnsi"/>
          <w:bCs/>
          <w:sz w:val="24"/>
          <w:szCs w:val="24"/>
        </w:rPr>
      </w:pPr>
      <w:r w:rsidRPr="00250BD4">
        <w:rPr>
          <w:rFonts w:asciiTheme="minorHAnsi" w:hAnsiTheme="minorHAnsi" w:cstheme="minorHAnsi"/>
          <w:bCs/>
          <w:sz w:val="24"/>
          <w:szCs w:val="24"/>
        </w:rPr>
        <w:t xml:space="preserve">Ofertę składa się, pod rygorem nieważności, w formie elektronicznej </w:t>
      </w:r>
      <w:r w:rsidRPr="00250BD4">
        <w:rPr>
          <w:rFonts w:cs="Calibri"/>
          <w:bCs/>
          <w:sz w:val="24"/>
          <w:szCs w:val="24"/>
        </w:rPr>
        <w:t>lub w postaci elektronicznej opatrzonej podpisem zaufanym lub podpisem osobistym</w:t>
      </w:r>
      <w:r w:rsidRPr="00250BD4">
        <w:rPr>
          <w:rFonts w:asciiTheme="minorHAnsi" w:hAnsiTheme="minorHAnsi" w:cstheme="minorHAnsi"/>
          <w:bCs/>
          <w:sz w:val="24"/>
          <w:szCs w:val="24"/>
        </w:rPr>
        <w:t>.</w:t>
      </w:r>
    </w:p>
    <w:p w14:paraId="3F47F2CB" w14:textId="4D9CE5BF" w:rsidR="00250BD4" w:rsidRDefault="00250BD4">
      <w:pPr>
        <w:pStyle w:val="Akapitzlist"/>
        <w:widowControl w:val="0"/>
        <w:numPr>
          <w:ilvl w:val="1"/>
          <w:numId w:val="7"/>
        </w:numPr>
        <w:spacing w:before="0" w:after="0" w:line="240" w:lineRule="auto"/>
        <w:outlineLvl w:val="3"/>
        <w:rPr>
          <w:rFonts w:asciiTheme="minorHAnsi" w:hAnsiTheme="minorHAnsi" w:cstheme="minorHAnsi"/>
          <w:bCs/>
          <w:sz w:val="24"/>
          <w:szCs w:val="24"/>
        </w:rPr>
      </w:pPr>
      <w:r>
        <w:rPr>
          <w:rFonts w:cstheme="minorHAnsi"/>
          <w:bCs/>
          <w:sz w:val="24"/>
          <w:szCs w:val="24"/>
        </w:rPr>
        <w:t xml:space="preserve">Wykonawca składa ofertę wraz z wymaganymi dokumentami za pośrednictwem </w:t>
      </w:r>
      <w:r>
        <w:rPr>
          <w:rFonts w:cstheme="minorHAnsi"/>
          <w:sz w:val="24"/>
          <w:szCs w:val="24"/>
        </w:rPr>
        <w:t>„Formularza składania oferty lub wniosku” dostępnego na Platformie.</w:t>
      </w:r>
    </w:p>
    <w:p w14:paraId="2C444455" w14:textId="77777777" w:rsidR="00324AE9" w:rsidRDefault="00420CA4">
      <w:pPr>
        <w:pStyle w:val="Akapitzlist"/>
        <w:numPr>
          <w:ilvl w:val="1"/>
          <w:numId w:val="7"/>
        </w:numPr>
        <w:spacing w:before="0" w:after="0" w:line="240" w:lineRule="auto"/>
        <w:rPr>
          <w:rFonts w:asciiTheme="minorHAnsi" w:hAnsiTheme="minorHAnsi" w:cstheme="minorHAnsi"/>
          <w:bCs/>
          <w:sz w:val="24"/>
          <w:szCs w:val="24"/>
        </w:rPr>
      </w:pPr>
      <w:r>
        <w:rPr>
          <w:rFonts w:cstheme="minorHAnsi"/>
          <w:bCs/>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CA9204B" w14:textId="77777777" w:rsidR="007D347B" w:rsidRPr="007D347B" w:rsidRDefault="00420CA4">
      <w:pPr>
        <w:pStyle w:val="Akapitzlist"/>
        <w:numPr>
          <w:ilvl w:val="1"/>
          <w:numId w:val="7"/>
        </w:numPr>
        <w:spacing w:before="0" w:after="0" w:line="240" w:lineRule="auto"/>
        <w:rPr>
          <w:rFonts w:asciiTheme="minorHAnsi" w:hAnsiTheme="minorHAnsi" w:cstheme="minorHAnsi"/>
          <w:bCs/>
          <w:sz w:val="24"/>
          <w:szCs w:val="24"/>
        </w:rPr>
      </w:pPr>
      <w:r>
        <w:rPr>
          <w:rFonts w:cstheme="minorHAnsi"/>
          <w:bCs/>
          <w:sz w:val="24"/>
          <w:szCs w:val="24"/>
        </w:rPr>
        <w:t>Wykonawca może przed upływem terminu do składania ofert zmienić lub wycofać ofertę</w:t>
      </w:r>
      <w:r w:rsidR="007D347B">
        <w:rPr>
          <w:rFonts w:cstheme="minorHAnsi"/>
          <w:bCs/>
          <w:sz w:val="24"/>
          <w:szCs w:val="24"/>
        </w:rPr>
        <w:t xml:space="preserve"> </w:t>
      </w:r>
      <w:r w:rsidR="007D347B" w:rsidRPr="00324F93">
        <w:rPr>
          <w:rFonts w:asciiTheme="minorHAnsi" w:hAnsiTheme="minorHAnsi" w:cstheme="minorHAnsi"/>
          <w:bCs/>
          <w:sz w:val="24"/>
          <w:szCs w:val="24"/>
        </w:rPr>
        <w:t>za pośrednictwem Platformy</w:t>
      </w:r>
      <w:r>
        <w:rPr>
          <w:rFonts w:cstheme="minorHAnsi"/>
          <w:bCs/>
          <w:sz w:val="24"/>
          <w:szCs w:val="24"/>
        </w:rPr>
        <w:t xml:space="preserve">. </w:t>
      </w:r>
      <w:r>
        <w:rPr>
          <w:rFonts w:cstheme="minorHAnsi"/>
          <w:sz w:val="24"/>
          <w:szCs w:val="24"/>
        </w:rPr>
        <w:t>Szczegółowa instrukcja dla Wykonawców dotycząca złożenia, zmiany</w:t>
      </w:r>
      <w:r w:rsidR="007D347B">
        <w:rPr>
          <w:rFonts w:cstheme="minorHAnsi"/>
          <w:sz w:val="24"/>
          <w:szCs w:val="24"/>
        </w:rPr>
        <w:br/>
      </w:r>
      <w:r>
        <w:rPr>
          <w:rFonts w:cstheme="minorHAnsi"/>
          <w:sz w:val="24"/>
          <w:szCs w:val="24"/>
        </w:rPr>
        <w:t xml:space="preserve">i wycofania oferty znajduje się na stronie internetowej pod adresem: </w:t>
      </w:r>
    </w:p>
    <w:p w14:paraId="51FE4D1D" w14:textId="63D42555" w:rsidR="00324AE9" w:rsidRDefault="008506BE" w:rsidP="007D347B">
      <w:pPr>
        <w:pStyle w:val="Akapitzlist"/>
        <w:spacing w:before="0" w:after="0" w:line="240" w:lineRule="auto"/>
        <w:rPr>
          <w:rFonts w:asciiTheme="minorHAnsi" w:hAnsiTheme="minorHAnsi" w:cstheme="minorHAnsi"/>
          <w:bCs/>
          <w:sz w:val="24"/>
          <w:szCs w:val="24"/>
        </w:rPr>
      </w:pPr>
      <w:hyperlink r:id="rId25">
        <w:r w:rsidR="00420CA4">
          <w:rPr>
            <w:rStyle w:val="Hipercze1"/>
            <w:rFonts w:cstheme="minorHAnsi"/>
            <w:sz w:val="24"/>
            <w:szCs w:val="24"/>
            <w:u w:val="none"/>
          </w:rPr>
          <w:t>https://platformazakupowa.pl/strona/45-instrukcje</w:t>
        </w:r>
      </w:hyperlink>
      <w:r w:rsidR="00420CA4">
        <w:rPr>
          <w:rFonts w:cstheme="minorHAnsi"/>
          <w:sz w:val="24"/>
          <w:szCs w:val="24"/>
        </w:rPr>
        <w:t>.</w:t>
      </w:r>
      <w:r w:rsidR="00420CA4">
        <w:rPr>
          <w:rFonts w:cstheme="minorHAnsi"/>
          <w:bCs/>
          <w:sz w:val="24"/>
          <w:szCs w:val="24"/>
        </w:rPr>
        <w:t xml:space="preserve"> </w:t>
      </w:r>
    </w:p>
    <w:p w14:paraId="23E14261" w14:textId="34D823C9" w:rsidR="00324AE9" w:rsidRDefault="00420CA4">
      <w:pPr>
        <w:pStyle w:val="Akapitzlist"/>
        <w:widowControl w:val="0"/>
        <w:numPr>
          <w:ilvl w:val="1"/>
          <w:numId w:val="7"/>
        </w:numPr>
        <w:spacing w:before="0" w:after="0" w:line="240" w:lineRule="auto"/>
        <w:outlineLvl w:val="3"/>
        <w:rPr>
          <w:rFonts w:asciiTheme="minorHAnsi" w:hAnsiTheme="minorHAnsi" w:cstheme="minorHAnsi"/>
          <w:bCs/>
          <w:color w:val="000000" w:themeColor="text1"/>
          <w:sz w:val="24"/>
          <w:szCs w:val="24"/>
        </w:rPr>
      </w:pPr>
      <w:r>
        <w:rPr>
          <w:rFonts w:cstheme="minorHAnsi"/>
          <w:bCs/>
          <w:sz w:val="24"/>
          <w:szCs w:val="24"/>
        </w:rPr>
        <w:t xml:space="preserve">Termin składania </w:t>
      </w:r>
      <w:r>
        <w:rPr>
          <w:rFonts w:cstheme="minorHAnsi"/>
          <w:bCs/>
          <w:color w:val="000000" w:themeColor="text1"/>
          <w:sz w:val="24"/>
          <w:szCs w:val="24"/>
        </w:rPr>
        <w:t xml:space="preserve">ofert: </w:t>
      </w:r>
      <w:r w:rsidR="00FA4652" w:rsidRPr="00FA4652">
        <w:rPr>
          <w:rFonts w:cstheme="minorHAnsi"/>
          <w:b/>
          <w:color w:val="000000" w:themeColor="text1"/>
          <w:sz w:val="24"/>
          <w:szCs w:val="24"/>
        </w:rPr>
        <w:t>0</w:t>
      </w:r>
      <w:r w:rsidR="00FA4652" w:rsidRPr="00FA4652">
        <w:rPr>
          <w:rFonts w:cstheme="minorHAnsi"/>
          <w:b/>
          <w:bCs/>
          <w:color w:val="000000" w:themeColor="text1"/>
          <w:sz w:val="24"/>
          <w:szCs w:val="24"/>
        </w:rPr>
        <w:t>3</w:t>
      </w:r>
      <w:r w:rsidRPr="00FA4652">
        <w:rPr>
          <w:rFonts w:cstheme="minorHAnsi"/>
          <w:b/>
          <w:bCs/>
          <w:color w:val="000000" w:themeColor="text1"/>
          <w:sz w:val="24"/>
          <w:szCs w:val="24"/>
        </w:rPr>
        <w:t>.</w:t>
      </w:r>
      <w:r w:rsidR="007F1F56" w:rsidRPr="00FA4652">
        <w:rPr>
          <w:rFonts w:cstheme="minorHAnsi"/>
          <w:b/>
          <w:bCs/>
          <w:color w:val="000000" w:themeColor="text1"/>
          <w:sz w:val="24"/>
          <w:szCs w:val="24"/>
        </w:rPr>
        <w:t>0</w:t>
      </w:r>
      <w:r w:rsidR="00FA4652" w:rsidRPr="00FA4652">
        <w:rPr>
          <w:rFonts w:cstheme="minorHAnsi"/>
          <w:b/>
          <w:bCs/>
          <w:color w:val="000000" w:themeColor="text1"/>
          <w:sz w:val="24"/>
          <w:szCs w:val="24"/>
        </w:rPr>
        <w:t>3</w:t>
      </w:r>
      <w:r w:rsidRPr="00FA4652">
        <w:rPr>
          <w:rFonts w:cstheme="minorHAnsi"/>
          <w:b/>
          <w:bCs/>
          <w:color w:val="000000" w:themeColor="text1"/>
          <w:sz w:val="24"/>
          <w:szCs w:val="24"/>
        </w:rPr>
        <w:t>.</w:t>
      </w:r>
      <w:r>
        <w:rPr>
          <w:rFonts w:cstheme="minorHAnsi"/>
          <w:b/>
          <w:bCs/>
          <w:color w:val="000000" w:themeColor="text1"/>
          <w:sz w:val="24"/>
          <w:szCs w:val="24"/>
        </w:rPr>
        <w:t>202</w:t>
      </w:r>
      <w:r w:rsidR="007F1F56">
        <w:rPr>
          <w:rFonts w:cstheme="minorHAnsi"/>
          <w:b/>
          <w:bCs/>
          <w:color w:val="000000" w:themeColor="text1"/>
          <w:sz w:val="24"/>
          <w:szCs w:val="24"/>
        </w:rPr>
        <w:t>5</w:t>
      </w:r>
      <w:r>
        <w:rPr>
          <w:rFonts w:cstheme="minorHAnsi"/>
          <w:b/>
          <w:bCs/>
          <w:color w:val="000000" w:themeColor="text1"/>
          <w:sz w:val="24"/>
          <w:szCs w:val="24"/>
        </w:rPr>
        <w:t xml:space="preserve"> r. do godziny 09:30</w:t>
      </w:r>
      <w:r>
        <w:rPr>
          <w:rFonts w:cstheme="minorHAnsi"/>
          <w:color w:val="000000" w:themeColor="text1"/>
          <w:sz w:val="24"/>
          <w:szCs w:val="24"/>
        </w:rPr>
        <w:t>.</w:t>
      </w:r>
    </w:p>
    <w:p w14:paraId="13BC4BD9" w14:textId="603C48E3" w:rsidR="00324AE9" w:rsidRDefault="00420CA4">
      <w:pPr>
        <w:pStyle w:val="Akapitzlist"/>
        <w:widowControl w:val="0"/>
        <w:numPr>
          <w:ilvl w:val="1"/>
          <w:numId w:val="7"/>
        </w:numPr>
        <w:spacing w:before="0" w:after="0" w:line="240" w:lineRule="auto"/>
        <w:outlineLvl w:val="3"/>
        <w:rPr>
          <w:rFonts w:asciiTheme="minorHAnsi" w:hAnsiTheme="minorHAnsi" w:cstheme="minorHAnsi"/>
          <w:sz w:val="24"/>
          <w:szCs w:val="24"/>
        </w:rPr>
      </w:pPr>
      <w:r>
        <w:rPr>
          <w:rFonts w:cstheme="minorHAnsi"/>
          <w:bCs/>
          <w:sz w:val="24"/>
          <w:szCs w:val="24"/>
        </w:rPr>
        <w:t xml:space="preserve">Termin otwarcia ofert: </w:t>
      </w:r>
      <w:r w:rsidR="00FA4652" w:rsidRPr="00FA4652">
        <w:rPr>
          <w:rFonts w:cstheme="minorHAnsi"/>
          <w:b/>
          <w:bCs/>
          <w:sz w:val="24"/>
          <w:szCs w:val="24"/>
        </w:rPr>
        <w:t>03</w:t>
      </w:r>
      <w:r w:rsidRPr="00FA4652">
        <w:rPr>
          <w:rFonts w:cstheme="minorHAnsi"/>
          <w:b/>
          <w:bCs/>
          <w:sz w:val="24"/>
          <w:szCs w:val="24"/>
        </w:rPr>
        <w:t>.</w:t>
      </w:r>
      <w:r w:rsidR="007F1F56" w:rsidRPr="00FA4652">
        <w:rPr>
          <w:rFonts w:cstheme="minorHAnsi"/>
          <w:b/>
          <w:bCs/>
          <w:sz w:val="24"/>
          <w:szCs w:val="24"/>
        </w:rPr>
        <w:t>0</w:t>
      </w:r>
      <w:r w:rsidR="00FA4652" w:rsidRPr="00FA4652">
        <w:rPr>
          <w:rFonts w:cstheme="minorHAnsi"/>
          <w:b/>
          <w:bCs/>
          <w:sz w:val="24"/>
          <w:szCs w:val="24"/>
        </w:rPr>
        <w:t>3</w:t>
      </w:r>
      <w:r w:rsidRPr="00FA4652">
        <w:rPr>
          <w:rFonts w:cstheme="minorHAnsi"/>
          <w:b/>
          <w:bCs/>
          <w:sz w:val="24"/>
          <w:szCs w:val="24"/>
        </w:rPr>
        <w:t>.</w:t>
      </w:r>
      <w:r>
        <w:rPr>
          <w:rFonts w:cstheme="minorHAnsi"/>
          <w:b/>
          <w:bCs/>
          <w:sz w:val="24"/>
          <w:szCs w:val="24"/>
        </w:rPr>
        <w:t>202</w:t>
      </w:r>
      <w:r w:rsidR="007F1F56">
        <w:rPr>
          <w:rFonts w:cstheme="minorHAnsi"/>
          <w:b/>
          <w:bCs/>
          <w:sz w:val="24"/>
          <w:szCs w:val="24"/>
        </w:rPr>
        <w:t>5</w:t>
      </w:r>
      <w:r>
        <w:rPr>
          <w:rFonts w:cstheme="minorHAnsi"/>
          <w:b/>
          <w:bCs/>
          <w:sz w:val="24"/>
          <w:szCs w:val="24"/>
        </w:rPr>
        <w:t xml:space="preserve"> r. o godzinie 10:00</w:t>
      </w:r>
      <w:r>
        <w:rPr>
          <w:rFonts w:cstheme="minorHAnsi"/>
          <w:sz w:val="24"/>
          <w:szCs w:val="24"/>
        </w:rPr>
        <w:t>.</w:t>
      </w:r>
    </w:p>
    <w:p w14:paraId="39B677AF" w14:textId="77777777" w:rsidR="00324AE9" w:rsidRDefault="00420CA4">
      <w:pPr>
        <w:pStyle w:val="Akapitzlist"/>
        <w:widowControl w:val="0"/>
        <w:numPr>
          <w:ilvl w:val="1"/>
          <w:numId w:val="7"/>
        </w:numPr>
        <w:spacing w:before="0" w:after="0" w:line="240" w:lineRule="auto"/>
        <w:outlineLvl w:val="3"/>
        <w:rPr>
          <w:rFonts w:asciiTheme="minorHAnsi" w:hAnsiTheme="minorHAnsi" w:cstheme="minorHAnsi"/>
          <w:bCs/>
          <w:color w:val="000000" w:themeColor="text1"/>
          <w:sz w:val="24"/>
          <w:szCs w:val="24"/>
        </w:rPr>
      </w:pPr>
      <w:r>
        <w:rPr>
          <w:rFonts w:cstheme="minorHAnsi"/>
          <w:bCs/>
          <w:color w:val="000000" w:themeColor="text1"/>
          <w:sz w:val="24"/>
          <w:szCs w:val="24"/>
        </w:rPr>
        <w:t>W przypadku awarii systemu teleinformatycznego, przy użyciu którego nastąpi otwarcie ofert, która powoduje brak możliwości otwarcia ofert w terminie określonym przez Zamawiającego, otwarcie ofert nastąpi niezwłocznie po usunięciu awarii.</w:t>
      </w:r>
    </w:p>
    <w:p w14:paraId="281A42BA" w14:textId="77777777" w:rsidR="00324AE9" w:rsidRDefault="00420CA4">
      <w:pPr>
        <w:pStyle w:val="Akapitzlist"/>
        <w:widowControl w:val="0"/>
        <w:numPr>
          <w:ilvl w:val="1"/>
          <w:numId w:val="7"/>
        </w:numPr>
        <w:spacing w:before="0" w:after="0" w:line="240" w:lineRule="auto"/>
        <w:outlineLvl w:val="3"/>
        <w:rPr>
          <w:rFonts w:asciiTheme="minorHAnsi" w:hAnsiTheme="minorHAnsi" w:cstheme="minorHAnsi"/>
          <w:bCs/>
          <w:color w:val="000000" w:themeColor="text1"/>
          <w:sz w:val="24"/>
          <w:szCs w:val="24"/>
        </w:rPr>
      </w:pPr>
      <w:r>
        <w:rPr>
          <w:rFonts w:cstheme="minorHAnsi"/>
          <w:bCs/>
          <w:color w:val="000000" w:themeColor="text1"/>
          <w:sz w:val="24"/>
          <w:szCs w:val="24"/>
        </w:rPr>
        <w:t>Zamawiający poinformuje o zmianie terminu otwarcia ofert na Platformie w sekcji „Komunikaty”.</w:t>
      </w:r>
    </w:p>
    <w:p w14:paraId="127E9E5C" w14:textId="77777777" w:rsidR="00324AE9" w:rsidRDefault="00420CA4">
      <w:pPr>
        <w:pStyle w:val="Akapitzlist"/>
        <w:widowControl w:val="0"/>
        <w:numPr>
          <w:ilvl w:val="1"/>
          <w:numId w:val="7"/>
        </w:numPr>
        <w:spacing w:before="0" w:after="0" w:line="240" w:lineRule="auto"/>
        <w:outlineLvl w:val="3"/>
        <w:rPr>
          <w:rFonts w:asciiTheme="minorHAnsi" w:hAnsiTheme="minorHAnsi" w:cstheme="minorHAnsi"/>
          <w:bCs/>
          <w:color w:val="000000" w:themeColor="text1"/>
          <w:sz w:val="24"/>
          <w:szCs w:val="24"/>
        </w:rPr>
      </w:pPr>
      <w:r>
        <w:rPr>
          <w:rFonts w:cstheme="minorHAnsi"/>
          <w:bCs/>
          <w:color w:val="000000" w:themeColor="text1"/>
          <w:sz w:val="24"/>
          <w:szCs w:val="24"/>
        </w:rPr>
        <w:t>Zamawiający, niezwłocznie po otwarciu ofert, udostępni na Platformie w sekcji „Komunikaty” informacje o:</w:t>
      </w:r>
    </w:p>
    <w:p w14:paraId="1E8DD929" w14:textId="77777777" w:rsidR="00324AE9" w:rsidRDefault="00420CA4">
      <w:pPr>
        <w:pStyle w:val="Akapitzlist"/>
        <w:widowControl w:val="0"/>
        <w:numPr>
          <w:ilvl w:val="0"/>
          <w:numId w:val="21"/>
        </w:numPr>
        <w:spacing w:before="0" w:after="0" w:line="240" w:lineRule="auto"/>
        <w:ind w:left="993" w:hanging="284"/>
        <w:outlineLvl w:val="3"/>
        <w:rPr>
          <w:rFonts w:asciiTheme="minorHAnsi" w:hAnsiTheme="minorHAnsi" w:cstheme="minorHAnsi"/>
          <w:bCs/>
          <w:sz w:val="24"/>
          <w:szCs w:val="24"/>
        </w:rPr>
      </w:pPr>
      <w:r>
        <w:rPr>
          <w:rFonts w:cstheme="minorHAnsi"/>
          <w:bCs/>
          <w:sz w:val="24"/>
          <w:szCs w:val="24"/>
        </w:rPr>
        <w:t>nazwach albo imionach i nazwiskach oraz siedzibach lub miejscach prowadzonej działalności gospodarczej albo miejscach zamieszkania Wykonawców, których oferty zostały otwarte;</w:t>
      </w:r>
    </w:p>
    <w:p w14:paraId="42D0B40A" w14:textId="77777777" w:rsidR="00324AE9" w:rsidRDefault="00420CA4">
      <w:pPr>
        <w:pStyle w:val="Akapitzlist"/>
        <w:widowControl w:val="0"/>
        <w:numPr>
          <w:ilvl w:val="0"/>
          <w:numId w:val="21"/>
        </w:numPr>
        <w:spacing w:before="0" w:after="0" w:line="240" w:lineRule="auto"/>
        <w:ind w:left="993" w:hanging="284"/>
        <w:outlineLvl w:val="3"/>
        <w:rPr>
          <w:rFonts w:asciiTheme="minorHAnsi" w:hAnsiTheme="minorHAnsi" w:cstheme="minorHAnsi"/>
          <w:bCs/>
          <w:sz w:val="24"/>
          <w:szCs w:val="24"/>
        </w:rPr>
      </w:pPr>
      <w:r>
        <w:rPr>
          <w:rFonts w:cstheme="minorHAnsi"/>
          <w:bCs/>
          <w:sz w:val="24"/>
          <w:szCs w:val="24"/>
        </w:rPr>
        <w:t>cenach zawartych w ofertach.</w:t>
      </w:r>
    </w:p>
    <w:p w14:paraId="5B97BBAC" w14:textId="77777777" w:rsidR="00324AE9" w:rsidRDefault="00324AE9">
      <w:pPr>
        <w:widowControl w:val="0"/>
        <w:outlineLvl w:val="3"/>
        <w:rPr>
          <w:rFonts w:asciiTheme="minorHAnsi" w:hAnsiTheme="minorHAnsi" w:cstheme="minorHAnsi"/>
          <w:bCs/>
          <w:sz w:val="10"/>
          <w:szCs w:val="10"/>
        </w:rPr>
      </w:pPr>
    </w:p>
    <w:p w14:paraId="67079FBB" w14:textId="43408BA5" w:rsidR="00324AE9" w:rsidRDefault="00420CA4">
      <w:pPr>
        <w:widowControl w:val="0"/>
        <w:numPr>
          <w:ilvl w:val="1"/>
          <w:numId w:val="7"/>
        </w:numPr>
        <w:jc w:val="both"/>
        <w:outlineLvl w:val="3"/>
        <w:rPr>
          <w:rFonts w:asciiTheme="minorHAnsi" w:hAnsiTheme="minorHAnsi" w:cstheme="minorHAnsi"/>
        </w:rPr>
      </w:pPr>
      <w:r>
        <w:rPr>
          <w:rFonts w:asciiTheme="minorHAnsi" w:hAnsiTheme="minorHAnsi" w:cstheme="minorHAnsi"/>
        </w:rPr>
        <w:t>Zamawiający odrzuci ofertę, jeżeli została złożona po terminie składania ofert, o którym mowa</w:t>
      </w:r>
      <w:r>
        <w:rPr>
          <w:rFonts w:asciiTheme="minorHAnsi" w:hAnsiTheme="minorHAnsi" w:cstheme="minorHAnsi"/>
        </w:rPr>
        <w:br/>
        <w:t>w pkt. 16.</w:t>
      </w:r>
      <w:r w:rsidR="00D56465">
        <w:rPr>
          <w:rFonts w:asciiTheme="minorHAnsi" w:hAnsiTheme="minorHAnsi" w:cstheme="minorHAnsi"/>
        </w:rPr>
        <w:t>5</w:t>
      </w:r>
      <w:r>
        <w:rPr>
          <w:rFonts w:asciiTheme="minorHAnsi" w:hAnsiTheme="minorHAnsi" w:cstheme="minorHAnsi"/>
        </w:rPr>
        <w:t xml:space="preserve"> powyżej.</w:t>
      </w:r>
    </w:p>
    <w:p w14:paraId="2A87B881" w14:textId="77777777" w:rsidR="00324AE9" w:rsidRDefault="00324AE9">
      <w:pPr>
        <w:widowControl w:val="0"/>
        <w:jc w:val="both"/>
        <w:outlineLvl w:val="3"/>
        <w:rPr>
          <w:rFonts w:asciiTheme="minorHAnsi" w:hAnsiTheme="minorHAnsi" w:cstheme="minorHAnsi"/>
          <w:bCs/>
          <w:sz w:val="20"/>
          <w:szCs w:val="20"/>
        </w:rPr>
      </w:pPr>
    </w:p>
    <w:tbl>
      <w:tblPr>
        <w:tblW w:w="10585" w:type="dxa"/>
        <w:tblInd w:w="108" w:type="dxa"/>
        <w:tblLayout w:type="fixed"/>
        <w:tblLook w:val="00A0" w:firstRow="1" w:lastRow="0" w:firstColumn="1" w:lastColumn="0" w:noHBand="0" w:noVBand="0"/>
      </w:tblPr>
      <w:tblGrid>
        <w:gridCol w:w="10585"/>
      </w:tblGrid>
      <w:tr w:rsidR="00324AE9" w14:paraId="4FA2F445" w14:textId="77777777">
        <w:trPr>
          <w:trHeight w:val="591"/>
        </w:trPr>
        <w:tc>
          <w:tcPr>
            <w:tcW w:w="10585" w:type="dxa"/>
            <w:tcBorders>
              <w:bottom w:val="single" w:sz="4" w:space="0" w:color="000000"/>
            </w:tcBorders>
            <w:shd w:val="clear" w:color="auto" w:fill="D9D9D9" w:themeFill="background1" w:themeFillShade="D9"/>
          </w:tcPr>
          <w:p w14:paraId="33BDF219"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17</w:t>
            </w:r>
          </w:p>
          <w:p w14:paraId="18FD7CA1"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Termin związania ofertą</w:t>
            </w:r>
          </w:p>
        </w:tc>
      </w:tr>
    </w:tbl>
    <w:p w14:paraId="3981D55B" w14:textId="4B48172B" w:rsidR="00324AE9" w:rsidRDefault="00420CA4">
      <w:pPr>
        <w:pStyle w:val="Akapitzlist"/>
        <w:widowControl w:val="0"/>
        <w:numPr>
          <w:ilvl w:val="1"/>
          <w:numId w:val="35"/>
        </w:numPr>
        <w:spacing w:before="0" w:after="0" w:line="240" w:lineRule="auto"/>
        <w:outlineLvl w:val="3"/>
        <w:rPr>
          <w:rFonts w:asciiTheme="minorHAnsi" w:hAnsiTheme="minorHAnsi" w:cstheme="minorHAnsi"/>
          <w:bCs/>
          <w:color w:val="000000" w:themeColor="text1"/>
          <w:sz w:val="24"/>
          <w:szCs w:val="24"/>
        </w:rPr>
      </w:pPr>
      <w:r>
        <w:rPr>
          <w:rFonts w:cstheme="minorHAnsi"/>
          <w:bCs/>
          <w:color w:val="000000" w:themeColor="text1"/>
          <w:sz w:val="24"/>
          <w:szCs w:val="24"/>
        </w:rPr>
        <w:t xml:space="preserve">Wykonawca jest związany ofertą </w:t>
      </w:r>
      <w:r>
        <w:rPr>
          <w:rFonts w:cstheme="minorHAnsi"/>
          <w:b/>
          <w:bCs/>
          <w:color w:val="000000" w:themeColor="text1"/>
          <w:sz w:val="24"/>
          <w:szCs w:val="24"/>
        </w:rPr>
        <w:t xml:space="preserve">do dnia </w:t>
      </w:r>
      <w:r w:rsidR="00F45E33" w:rsidRPr="00B34F10">
        <w:rPr>
          <w:rFonts w:cstheme="minorHAnsi"/>
          <w:b/>
          <w:bCs/>
          <w:color w:val="000000" w:themeColor="text1"/>
          <w:sz w:val="24"/>
          <w:szCs w:val="24"/>
        </w:rPr>
        <w:t>01</w:t>
      </w:r>
      <w:r w:rsidRPr="00B34F10">
        <w:rPr>
          <w:rFonts w:cstheme="minorHAnsi"/>
          <w:b/>
          <w:bCs/>
          <w:color w:val="000000" w:themeColor="text1"/>
          <w:sz w:val="24"/>
          <w:szCs w:val="24"/>
        </w:rPr>
        <w:t>.</w:t>
      </w:r>
      <w:r w:rsidR="00CE00C4" w:rsidRPr="00B34F10">
        <w:rPr>
          <w:rFonts w:cstheme="minorHAnsi"/>
          <w:b/>
          <w:bCs/>
          <w:color w:val="000000" w:themeColor="text1"/>
          <w:sz w:val="24"/>
          <w:szCs w:val="24"/>
        </w:rPr>
        <w:t>0</w:t>
      </w:r>
      <w:r w:rsidR="00F45E33" w:rsidRPr="00B34F10">
        <w:rPr>
          <w:rFonts w:cstheme="minorHAnsi"/>
          <w:b/>
          <w:bCs/>
          <w:color w:val="000000" w:themeColor="text1"/>
          <w:sz w:val="24"/>
          <w:szCs w:val="24"/>
        </w:rPr>
        <w:t>4</w:t>
      </w:r>
      <w:r w:rsidRPr="00B34F10">
        <w:rPr>
          <w:rFonts w:cstheme="minorHAnsi"/>
          <w:b/>
          <w:bCs/>
          <w:color w:val="000000" w:themeColor="text1"/>
          <w:sz w:val="24"/>
          <w:szCs w:val="24"/>
        </w:rPr>
        <w:t>.</w:t>
      </w:r>
      <w:r>
        <w:rPr>
          <w:rFonts w:cstheme="minorHAnsi"/>
          <w:b/>
          <w:bCs/>
          <w:color w:val="000000" w:themeColor="text1"/>
          <w:sz w:val="24"/>
          <w:szCs w:val="24"/>
        </w:rPr>
        <w:t>202</w:t>
      </w:r>
      <w:r w:rsidR="00CE00C4">
        <w:rPr>
          <w:rFonts w:cstheme="minorHAnsi"/>
          <w:b/>
          <w:bCs/>
          <w:color w:val="000000" w:themeColor="text1"/>
          <w:sz w:val="24"/>
          <w:szCs w:val="24"/>
        </w:rPr>
        <w:t>5</w:t>
      </w:r>
      <w:r>
        <w:rPr>
          <w:rFonts w:cstheme="minorHAnsi"/>
          <w:b/>
          <w:bCs/>
          <w:color w:val="000000" w:themeColor="text1"/>
          <w:sz w:val="24"/>
          <w:szCs w:val="24"/>
        </w:rPr>
        <w:t xml:space="preserve"> r</w:t>
      </w:r>
      <w:r>
        <w:rPr>
          <w:rFonts w:cstheme="minorHAnsi"/>
          <w:color w:val="000000" w:themeColor="text1"/>
          <w:sz w:val="24"/>
          <w:szCs w:val="24"/>
        </w:rPr>
        <w:t>.</w:t>
      </w:r>
    </w:p>
    <w:p w14:paraId="44E2D92D" w14:textId="77777777" w:rsidR="00324AE9" w:rsidRDefault="00420CA4">
      <w:pPr>
        <w:pStyle w:val="Akapitzlist"/>
        <w:widowControl w:val="0"/>
        <w:numPr>
          <w:ilvl w:val="1"/>
          <w:numId w:val="35"/>
        </w:numPr>
        <w:spacing w:before="0" w:after="0" w:line="240" w:lineRule="auto"/>
        <w:outlineLvl w:val="3"/>
        <w:rPr>
          <w:rFonts w:asciiTheme="minorHAnsi" w:hAnsiTheme="minorHAnsi" w:cstheme="minorHAnsi"/>
          <w:bCs/>
          <w:color w:val="000000" w:themeColor="text1"/>
          <w:sz w:val="24"/>
          <w:szCs w:val="24"/>
        </w:rPr>
      </w:pPr>
      <w:r>
        <w:rPr>
          <w:rFonts w:cstheme="minorHAnsi"/>
          <w:bCs/>
          <w:color w:val="000000" w:themeColor="text1"/>
          <w:sz w:val="24"/>
          <w:szCs w:val="24"/>
        </w:rPr>
        <w:t>W przypadku, gdy wybór najkorzystniejszej oferty nie nastąpi przed upływem terminu związania ofertą, o którym mowa w pkt. 17.1 powyżej, Zamawiający przed upływem terminu związania ofertą, zwróci się jednokrotnie do Wykonawców o wyrażenie zgody na przedłużenie tego terminu</w:t>
      </w:r>
      <w:r>
        <w:rPr>
          <w:rFonts w:cstheme="minorHAnsi"/>
          <w:bCs/>
          <w:color w:val="000000" w:themeColor="text1"/>
          <w:sz w:val="24"/>
          <w:szCs w:val="24"/>
        </w:rPr>
        <w:br/>
        <w:t>o wskazany przez niego okres, nie dłuższy niż 30 dni.</w:t>
      </w:r>
    </w:p>
    <w:p w14:paraId="4DB27A60" w14:textId="77777777" w:rsidR="00324AE9" w:rsidRDefault="00420CA4">
      <w:pPr>
        <w:pStyle w:val="Akapitzlist"/>
        <w:widowControl w:val="0"/>
        <w:numPr>
          <w:ilvl w:val="1"/>
          <w:numId w:val="35"/>
        </w:numPr>
        <w:spacing w:before="0" w:after="0" w:line="240" w:lineRule="auto"/>
        <w:outlineLvl w:val="3"/>
        <w:rPr>
          <w:rFonts w:asciiTheme="minorHAnsi" w:hAnsiTheme="minorHAnsi" w:cstheme="minorHAnsi"/>
          <w:bCs/>
          <w:color w:val="000000" w:themeColor="text1"/>
          <w:sz w:val="24"/>
          <w:szCs w:val="24"/>
        </w:rPr>
      </w:pPr>
      <w:r>
        <w:rPr>
          <w:rFonts w:cstheme="minorHAnsi"/>
          <w:bCs/>
          <w:color w:val="000000" w:themeColor="text1"/>
          <w:sz w:val="24"/>
          <w:szCs w:val="24"/>
        </w:rPr>
        <w:t>Przedłużenie terminu związania ofertą, o którym mowa w pkt. 17.2 powyżej, wymaga złożenia przez Wykonawcę pisemnego oświadczenia o wyrażeniu zgody na przedłużenie terminu związania ofertą.</w:t>
      </w:r>
    </w:p>
    <w:p w14:paraId="530D8559" w14:textId="77777777" w:rsidR="00324AE9" w:rsidRDefault="00324AE9">
      <w:pPr>
        <w:widowControl w:val="0"/>
        <w:jc w:val="both"/>
        <w:outlineLvl w:val="3"/>
        <w:rPr>
          <w:rFonts w:asciiTheme="minorHAnsi" w:hAnsiTheme="minorHAnsi" w:cstheme="minorHAnsi"/>
          <w:bCs/>
          <w:sz w:val="20"/>
          <w:szCs w:val="20"/>
        </w:rPr>
      </w:pPr>
    </w:p>
    <w:tbl>
      <w:tblPr>
        <w:tblW w:w="10787" w:type="dxa"/>
        <w:jc w:val="center"/>
        <w:tblLayout w:type="fixed"/>
        <w:tblLook w:val="00A0" w:firstRow="1" w:lastRow="0" w:firstColumn="1" w:lastColumn="0" w:noHBand="0" w:noVBand="0"/>
      </w:tblPr>
      <w:tblGrid>
        <w:gridCol w:w="10787"/>
      </w:tblGrid>
      <w:tr w:rsidR="00324AE9" w14:paraId="2581D3D5" w14:textId="77777777">
        <w:trPr>
          <w:trHeight w:val="494"/>
          <w:jc w:val="center"/>
        </w:trPr>
        <w:tc>
          <w:tcPr>
            <w:tcW w:w="10787" w:type="dxa"/>
            <w:tcBorders>
              <w:bottom w:val="single" w:sz="4" w:space="0" w:color="000000"/>
            </w:tcBorders>
            <w:shd w:val="clear" w:color="auto" w:fill="D9D9D9" w:themeFill="background1" w:themeFillShade="D9"/>
          </w:tcPr>
          <w:p w14:paraId="48C18451"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18</w:t>
            </w:r>
          </w:p>
          <w:p w14:paraId="42FE013A"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Opis sposobu obliczenia ceny oferty</w:t>
            </w:r>
          </w:p>
        </w:tc>
      </w:tr>
    </w:tbl>
    <w:p w14:paraId="00A849FB" w14:textId="2E66ADCE" w:rsidR="00324AE9" w:rsidRDefault="00420CA4">
      <w:pPr>
        <w:pStyle w:val="Akapitzlist"/>
        <w:widowControl w:val="0"/>
        <w:numPr>
          <w:ilvl w:val="1"/>
          <w:numId w:val="8"/>
        </w:numPr>
        <w:spacing w:before="0" w:after="0" w:line="240" w:lineRule="auto"/>
        <w:outlineLvl w:val="3"/>
        <w:rPr>
          <w:rFonts w:asciiTheme="minorHAnsi" w:hAnsiTheme="minorHAnsi" w:cstheme="minorHAnsi"/>
          <w:bCs/>
          <w:sz w:val="24"/>
          <w:szCs w:val="24"/>
        </w:rPr>
      </w:pPr>
      <w:r>
        <w:rPr>
          <w:rFonts w:cstheme="minorHAnsi"/>
          <w:bCs/>
          <w:sz w:val="24"/>
          <w:szCs w:val="24"/>
        </w:rPr>
        <w:lastRenderedPageBreak/>
        <w:t xml:space="preserve">Cena oferty musi uwzględniać wszystkie koszty związane z realizacją przedmiotu zamówienia zgodnie z opisem przedmiotu zamówienia, istotnymi postanowieniami umowy określonymi w </w:t>
      </w:r>
      <w:r w:rsidR="00A61393">
        <w:rPr>
          <w:rFonts w:cstheme="minorHAnsi"/>
          <w:bCs/>
          <w:sz w:val="24"/>
          <w:szCs w:val="24"/>
        </w:rPr>
        <w:t>Projekcie umowy (Załączniku nr 4 do SWZ)</w:t>
      </w:r>
      <w:r>
        <w:rPr>
          <w:rFonts w:cstheme="minorHAnsi"/>
          <w:bCs/>
          <w:sz w:val="24"/>
          <w:szCs w:val="24"/>
        </w:rPr>
        <w:t xml:space="preserve"> oraz obowiązującymi przepisami.</w:t>
      </w:r>
    </w:p>
    <w:p w14:paraId="532ACD1E" w14:textId="77777777" w:rsidR="00324AE9" w:rsidRDefault="00420CA4">
      <w:pPr>
        <w:pStyle w:val="Akapitzlist"/>
        <w:widowControl w:val="0"/>
        <w:numPr>
          <w:ilvl w:val="1"/>
          <w:numId w:val="8"/>
        </w:numPr>
        <w:spacing w:before="0" w:after="0" w:line="240" w:lineRule="auto"/>
        <w:outlineLvl w:val="3"/>
        <w:rPr>
          <w:rFonts w:asciiTheme="minorHAnsi" w:hAnsiTheme="minorHAnsi" w:cstheme="minorHAnsi"/>
          <w:bCs/>
          <w:sz w:val="24"/>
          <w:szCs w:val="24"/>
        </w:rPr>
      </w:pPr>
      <w:r>
        <w:rPr>
          <w:rFonts w:cstheme="minorHAnsi"/>
          <w:sz w:val="24"/>
          <w:szCs w:val="24"/>
        </w:rPr>
        <w:t>Cena</w:t>
      </w:r>
      <w:r>
        <w:rPr>
          <w:rFonts w:cstheme="minorHAnsi"/>
          <w:spacing w:val="3"/>
          <w:sz w:val="24"/>
          <w:szCs w:val="24"/>
        </w:rPr>
        <w:t xml:space="preserve"> </w:t>
      </w:r>
      <w:r>
        <w:rPr>
          <w:rFonts w:cstheme="minorHAnsi"/>
          <w:spacing w:val="-2"/>
          <w:sz w:val="24"/>
          <w:szCs w:val="24"/>
        </w:rPr>
        <w:t>oferty</w:t>
      </w:r>
      <w:r>
        <w:rPr>
          <w:rFonts w:cstheme="minorHAnsi"/>
          <w:spacing w:val="8"/>
          <w:sz w:val="24"/>
          <w:szCs w:val="24"/>
        </w:rPr>
        <w:t xml:space="preserve"> </w:t>
      </w:r>
      <w:r>
        <w:rPr>
          <w:rFonts w:cstheme="minorHAnsi"/>
          <w:sz w:val="24"/>
          <w:szCs w:val="24"/>
        </w:rPr>
        <w:t>winna</w:t>
      </w:r>
      <w:r>
        <w:rPr>
          <w:rFonts w:cstheme="minorHAnsi"/>
          <w:spacing w:val="4"/>
          <w:sz w:val="24"/>
          <w:szCs w:val="24"/>
        </w:rPr>
        <w:t xml:space="preserve"> </w:t>
      </w:r>
      <w:r>
        <w:rPr>
          <w:rFonts w:cstheme="minorHAnsi"/>
          <w:spacing w:val="-3"/>
          <w:sz w:val="24"/>
          <w:szCs w:val="24"/>
        </w:rPr>
        <w:t>b</w:t>
      </w:r>
      <w:r>
        <w:rPr>
          <w:rFonts w:cstheme="minorHAnsi"/>
          <w:sz w:val="24"/>
          <w:szCs w:val="24"/>
        </w:rPr>
        <w:t>yć</w:t>
      </w:r>
      <w:r>
        <w:rPr>
          <w:rFonts w:cstheme="minorHAnsi"/>
          <w:spacing w:val="5"/>
          <w:sz w:val="24"/>
          <w:szCs w:val="24"/>
        </w:rPr>
        <w:t xml:space="preserve"> </w:t>
      </w:r>
      <w:r>
        <w:rPr>
          <w:rFonts w:cstheme="minorHAnsi"/>
          <w:sz w:val="24"/>
          <w:szCs w:val="24"/>
        </w:rPr>
        <w:t>określona</w:t>
      </w:r>
      <w:r>
        <w:rPr>
          <w:rFonts w:cstheme="minorHAnsi"/>
          <w:spacing w:val="5"/>
          <w:sz w:val="24"/>
          <w:szCs w:val="24"/>
        </w:rPr>
        <w:t xml:space="preserve"> </w:t>
      </w:r>
      <w:r>
        <w:rPr>
          <w:rFonts w:cstheme="minorHAnsi"/>
          <w:sz w:val="24"/>
          <w:szCs w:val="24"/>
        </w:rPr>
        <w:t>z</w:t>
      </w:r>
      <w:r>
        <w:rPr>
          <w:rFonts w:cstheme="minorHAnsi"/>
          <w:spacing w:val="7"/>
          <w:sz w:val="24"/>
          <w:szCs w:val="24"/>
        </w:rPr>
        <w:t xml:space="preserve"> </w:t>
      </w:r>
      <w:r>
        <w:rPr>
          <w:rFonts w:cstheme="minorHAnsi"/>
          <w:sz w:val="24"/>
          <w:szCs w:val="24"/>
        </w:rPr>
        <w:t>uwzględnie</w:t>
      </w:r>
      <w:r>
        <w:rPr>
          <w:rFonts w:cstheme="minorHAnsi"/>
          <w:spacing w:val="-3"/>
          <w:sz w:val="24"/>
          <w:szCs w:val="24"/>
        </w:rPr>
        <w:t>n</w:t>
      </w:r>
      <w:r>
        <w:rPr>
          <w:rFonts w:cstheme="minorHAnsi"/>
          <w:sz w:val="24"/>
          <w:szCs w:val="24"/>
        </w:rPr>
        <w:t>iem</w:t>
      </w:r>
      <w:r>
        <w:rPr>
          <w:rFonts w:cstheme="minorHAnsi"/>
          <w:spacing w:val="1"/>
          <w:sz w:val="24"/>
          <w:szCs w:val="24"/>
        </w:rPr>
        <w:t xml:space="preserve"> </w:t>
      </w:r>
      <w:r>
        <w:rPr>
          <w:rFonts w:cstheme="minorHAnsi"/>
          <w:sz w:val="24"/>
          <w:szCs w:val="24"/>
        </w:rPr>
        <w:t>e</w:t>
      </w:r>
      <w:r>
        <w:rPr>
          <w:rFonts w:cstheme="minorHAnsi"/>
          <w:w w:val="99"/>
          <w:sz w:val="24"/>
          <w:szCs w:val="24"/>
        </w:rPr>
        <w:t>w</w:t>
      </w:r>
      <w:r>
        <w:rPr>
          <w:rFonts w:cstheme="minorHAnsi"/>
          <w:sz w:val="24"/>
          <w:szCs w:val="24"/>
        </w:rPr>
        <w:t>en</w:t>
      </w:r>
      <w:r>
        <w:rPr>
          <w:rFonts w:cstheme="minorHAnsi"/>
          <w:w w:val="102"/>
          <w:sz w:val="24"/>
          <w:szCs w:val="24"/>
        </w:rPr>
        <w:t>t</w:t>
      </w:r>
      <w:r>
        <w:rPr>
          <w:rFonts w:cstheme="minorHAnsi"/>
          <w:sz w:val="24"/>
          <w:szCs w:val="24"/>
        </w:rPr>
        <w:t>u</w:t>
      </w:r>
      <w:r>
        <w:rPr>
          <w:rFonts w:cstheme="minorHAnsi"/>
          <w:spacing w:val="-2"/>
          <w:sz w:val="24"/>
          <w:szCs w:val="24"/>
        </w:rPr>
        <w:t>a</w:t>
      </w:r>
      <w:r>
        <w:rPr>
          <w:rFonts w:cstheme="minorHAnsi"/>
          <w:w w:val="102"/>
          <w:sz w:val="24"/>
          <w:szCs w:val="24"/>
        </w:rPr>
        <w:t>l</w:t>
      </w:r>
      <w:r>
        <w:rPr>
          <w:rFonts w:cstheme="minorHAnsi"/>
          <w:sz w:val="24"/>
          <w:szCs w:val="24"/>
        </w:rPr>
        <w:t>n</w:t>
      </w:r>
      <w:r>
        <w:rPr>
          <w:rFonts w:cstheme="minorHAnsi"/>
          <w:w w:val="98"/>
          <w:sz w:val="24"/>
          <w:szCs w:val="24"/>
        </w:rPr>
        <w:t>y</w:t>
      </w:r>
      <w:r>
        <w:rPr>
          <w:rFonts w:cstheme="minorHAnsi"/>
          <w:sz w:val="24"/>
          <w:szCs w:val="24"/>
        </w:rPr>
        <w:t>ch upus</w:t>
      </w:r>
      <w:r>
        <w:rPr>
          <w:rFonts w:cstheme="minorHAnsi"/>
          <w:spacing w:val="-2"/>
          <w:sz w:val="24"/>
          <w:szCs w:val="24"/>
        </w:rPr>
        <w:t>t</w:t>
      </w:r>
      <w:r>
        <w:rPr>
          <w:rFonts w:cstheme="minorHAnsi"/>
          <w:sz w:val="24"/>
          <w:szCs w:val="24"/>
        </w:rPr>
        <w:t>ów proponowanych przez Wykonawcę.</w:t>
      </w:r>
    </w:p>
    <w:p w14:paraId="2C0BD4D0" w14:textId="77777777" w:rsidR="00324AE9" w:rsidRDefault="00420CA4">
      <w:pPr>
        <w:pStyle w:val="Akapitzlist"/>
        <w:widowControl w:val="0"/>
        <w:numPr>
          <w:ilvl w:val="1"/>
          <w:numId w:val="8"/>
        </w:numPr>
        <w:spacing w:before="0" w:after="0" w:line="240" w:lineRule="auto"/>
        <w:outlineLvl w:val="3"/>
        <w:rPr>
          <w:rFonts w:asciiTheme="minorHAnsi" w:hAnsiTheme="minorHAnsi" w:cstheme="minorHAnsi"/>
          <w:bCs/>
          <w:sz w:val="24"/>
          <w:szCs w:val="24"/>
        </w:rPr>
      </w:pPr>
      <w:r>
        <w:rPr>
          <w:rFonts w:cstheme="minorHAnsi"/>
          <w:bCs/>
          <w:sz w:val="24"/>
          <w:szCs w:val="24"/>
        </w:rPr>
        <w:t>Cenę oferty będzie stanowić wartość brutto wpisana w Formularzu oferty (Załączniku nr 1 do SWZ).</w:t>
      </w:r>
    </w:p>
    <w:p w14:paraId="5CEFF77E" w14:textId="77777777" w:rsidR="00324AE9" w:rsidRDefault="00420CA4">
      <w:pPr>
        <w:pStyle w:val="Akapitzlist"/>
        <w:widowControl w:val="0"/>
        <w:numPr>
          <w:ilvl w:val="1"/>
          <w:numId w:val="8"/>
        </w:numPr>
        <w:spacing w:before="0" w:after="0" w:line="240" w:lineRule="auto"/>
        <w:outlineLvl w:val="3"/>
        <w:rPr>
          <w:rFonts w:asciiTheme="minorHAnsi" w:hAnsiTheme="minorHAnsi" w:cstheme="minorHAnsi"/>
          <w:bCs/>
          <w:sz w:val="24"/>
          <w:szCs w:val="24"/>
        </w:rPr>
      </w:pPr>
      <w:r>
        <w:rPr>
          <w:rFonts w:cstheme="minorHAnsi"/>
          <w:bCs/>
          <w:sz w:val="24"/>
          <w:szCs w:val="24"/>
        </w:rPr>
        <w:t>Ceny netto i brutto oferty należy obliczyć zgodnie z Formularzem asortymentowo - cenowym (Załącznikiem nr 2 do SWZ).</w:t>
      </w:r>
    </w:p>
    <w:p w14:paraId="7CF684FF" w14:textId="77777777" w:rsidR="00324AE9" w:rsidRDefault="00420CA4">
      <w:pPr>
        <w:pStyle w:val="Akapitzlist"/>
        <w:widowControl w:val="0"/>
        <w:numPr>
          <w:ilvl w:val="1"/>
          <w:numId w:val="8"/>
        </w:numPr>
        <w:spacing w:before="0" w:after="0" w:line="240" w:lineRule="auto"/>
        <w:outlineLvl w:val="3"/>
        <w:rPr>
          <w:rFonts w:asciiTheme="minorHAnsi" w:hAnsiTheme="minorHAnsi" w:cstheme="minorHAnsi"/>
          <w:bCs/>
          <w:sz w:val="24"/>
          <w:szCs w:val="24"/>
        </w:rPr>
      </w:pPr>
      <w:r>
        <w:rPr>
          <w:rFonts w:cstheme="minorHAnsi"/>
          <w:bCs/>
          <w:sz w:val="24"/>
          <w:szCs w:val="24"/>
        </w:rPr>
        <w:t>W Formularzu asortymentowo - cenowym (Załączniku nr 2 do SWZ) Wykonawca jest zobowiązany do:</w:t>
      </w:r>
    </w:p>
    <w:p w14:paraId="18591DE1" w14:textId="5A94E725" w:rsidR="00324AE9" w:rsidRDefault="00420CA4">
      <w:pPr>
        <w:pStyle w:val="Akapitzlist"/>
        <w:widowControl w:val="0"/>
        <w:numPr>
          <w:ilvl w:val="0"/>
          <w:numId w:val="33"/>
        </w:numPr>
        <w:spacing w:before="0" w:after="0" w:line="240" w:lineRule="auto"/>
        <w:ind w:left="1134" w:hanging="425"/>
        <w:outlineLvl w:val="3"/>
        <w:rPr>
          <w:rFonts w:asciiTheme="minorHAnsi" w:hAnsiTheme="minorHAnsi" w:cstheme="minorHAnsi"/>
          <w:bCs/>
          <w:sz w:val="24"/>
          <w:szCs w:val="24"/>
        </w:rPr>
      </w:pPr>
      <w:r>
        <w:rPr>
          <w:bCs/>
          <w:sz w:val="24"/>
          <w:szCs w:val="24"/>
        </w:rPr>
        <w:t>podania minimalnych wymagań (parametrów technicznych i innych warunków) stawianych przez Zamawiającego, które muszą spełniać oferowane analizatory oraz opisania oferowanych parametrów technicznych i innych warunków;</w:t>
      </w:r>
    </w:p>
    <w:p w14:paraId="2DDC024D" w14:textId="77777777" w:rsidR="00324AE9" w:rsidRDefault="00420CA4">
      <w:pPr>
        <w:pStyle w:val="Akapitzlist"/>
        <w:widowControl w:val="0"/>
        <w:numPr>
          <w:ilvl w:val="0"/>
          <w:numId w:val="33"/>
        </w:numPr>
        <w:spacing w:before="0" w:after="0" w:line="240" w:lineRule="auto"/>
        <w:ind w:left="1134" w:hanging="425"/>
        <w:outlineLvl w:val="3"/>
        <w:rPr>
          <w:rFonts w:asciiTheme="minorHAnsi" w:hAnsiTheme="minorHAnsi" w:cstheme="minorHAnsi"/>
          <w:bCs/>
          <w:sz w:val="24"/>
          <w:szCs w:val="24"/>
        </w:rPr>
      </w:pPr>
      <w:r>
        <w:rPr>
          <w:rFonts w:cstheme="minorHAnsi"/>
          <w:bCs/>
          <w:sz w:val="24"/>
          <w:szCs w:val="24"/>
        </w:rPr>
        <w:t>podania pozycji asortymentowych wchodzących w skład części (w odpowiednich wierszach tabeli);</w:t>
      </w:r>
    </w:p>
    <w:p w14:paraId="6C511B56" w14:textId="77777777" w:rsidR="00324AE9" w:rsidRDefault="00420CA4">
      <w:pPr>
        <w:pStyle w:val="Akapitzlist"/>
        <w:widowControl w:val="0"/>
        <w:numPr>
          <w:ilvl w:val="0"/>
          <w:numId w:val="33"/>
        </w:numPr>
        <w:spacing w:before="0" w:after="0" w:line="240" w:lineRule="auto"/>
        <w:ind w:left="1134" w:hanging="425"/>
        <w:outlineLvl w:val="3"/>
        <w:rPr>
          <w:rFonts w:asciiTheme="minorHAnsi" w:hAnsiTheme="minorHAnsi" w:cstheme="minorHAnsi"/>
          <w:bCs/>
          <w:sz w:val="24"/>
          <w:szCs w:val="24"/>
        </w:rPr>
      </w:pPr>
      <w:r>
        <w:rPr>
          <w:rFonts w:cstheme="minorHAnsi"/>
          <w:bCs/>
          <w:sz w:val="24"/>
          <w:szCs w:val="24"/>
        </w:rPr>
        <w:t>podania ceny jednostkowej netto wraz z ilościami danej pozycji;</w:t>
      </w:r>
    </w:p>
    <w:p w14:paraId="7E92AA80" w14:textId="77777777" w:rsidR="00324AE9" w:rsidRDefault="00420CA4">
      <w:pPr>
        <w:pStyle w:val="Akapitzlist"/>
        <w:widowControl w:val="0"/>
        <w:numPr>
          <w:ilvl w:val="0"/>
          <w:numId w:val="33"/>
        </w:numPr>
        <w:spacing w:before="0" w:after="0" w:line="240" w:lineRule="auto"/>
        <w:ind w:left="1134" w:hanging="425"/>
        <w:outlineLvl w:val="3"/>
        <w:rPr>
          <w:rFonts w:asciiTheme="minorHAnsi" w:hAnsiTheme="minorHAnsi" w:cstheme="minorHAnsi"/>
          <w:bCs/>
          <w:sz w:val="24"/>
          <w:szCs w:val="24"/>
        </w:rPr>
      </w:pPr>
      <w:r>
        <w:rPr>
          <w:rFonts w:cstheme="minorHAnsi"/>
          <w:bCs/>
          <w:sz w:val="24"/>
          <w:szCs w:val="24"/>
        </w:rPr>
        <w:t>wyliczenia i podania wartości netto uwzględniającej odpowiednio liczbę miesięcy, opakowań,</w:t>
      </w:r>
      <w:r>
        <w:rPr>
          <w:rFonts w:cstheme="minorHAnsi"/>
          <w:bCs/>
          <w:sz w:val="24"/>
          <w:szCs w:val="24"/>
        </w:rPr>
        <w:br/>
        <w:t>i oznaczeń;</w:t>
      </w:r>
    </w:p>
    <w:p w14:paraId="5BA3DEDE" w14:textId="77777777" w:rsidR="00324AE9" w:rsidRDefault="00420CA4">
      <w:pPr>
        <w:pStyle w:val="Akapitzlist"/>
        <w:widowControl w:val="0"/>
        <w:numPr>
          <w:ilvl w:val="0"/>
          <w:numId w:val="33"/>
        </w:numPr>
        <w:spacing w:before="0" w:after="0" w:line="240" w:lineRule="auto"/>
        <w:ind w:left="1134" w:hanging="425"/>
        <w:outlineLvl w:val="3"/>
        <w:rPr>
          <w:rFonts w:asciiTheme="minorHAnsi" w:hAnsiTheme="minorHAnsi" w:cstheme="minorHAnsi"/>
          <w:bCs/>
          <w:sz w:val="24"/>
          <w:szCs w:val="24"/>
        </w:rPr>
      </w:pPr>
      <w:r>
        <w:rPr>
          <w:rFonts w:cstheme="minorHAnsi"/>
          <w:bCs/>
          <w:sz w:val="24"/>
          <w:szCs w:val="24"/>
        </w:rPr>
        <w:t>podania obowiązującej stawki podatku VAT [%] - dla danej pozycji w części;</w:t>
      </w:r>
    </w:p>
    <w:p w14:paraId="38A9D9EB" w14:textId="77777777" w:rsidR="00324AE9" w:rsidRDefault="00420CA4">
      <w:pPr>
        <w:pStyle w:val="Akapitzlist"/>
        <w:widowControl w:val="0"/>
        <w:numPr>
          <w:ilvl w:val="0"/>
          <w:numId w:val="33"/>
        </w:numPr>
        <w:spacing w:before="0" w:after="0" w:line="240" w:lineRule="auto"/>
        <w:ind w:left="1134" w:hanging="425"/>
        <w:outlineLvl w:val="3"/>
        <w:rPr>
          <w:rFonts w:asciiTheme="minorHAnsi" w:hAnsiTheme="minorHAnsi" w:cstheme="minorHAnsi"/>
          <w:bCs/>
          <w:sz w:val="24"/>
          <w:szCs w:val="24"/>
        </w:rPr>
      </w:pPr>
      <w:r>
        <w:rPr>
          <w:rFonts w:cstheme="minorHAnsi"/>
          <w:bCs/>
          <w:sz w:val="24"/>
          <w:szCs w:val="24"/>
        </w:rPr>
        <w:t>wyliczenia i podania wartości brutto danej pozycji (wiersza tabeli) poprzez doliczenie wartości podatku VAT do wartości netto;</w:t>
      </w:r>
    </w:p>
    <w:p w14:paraId="6719DC18" w14:textId="77777777" w:rsidR="00324AE9" w:rsidRDefault="00420CA4">
      <w:pPr>
        <w:pStyle w:val="Akapitzlist"/>
        <w:widowControl w:val="0"/>
        <w:numPr>
          <w:ilvl w:val="0"/>
          <w:numId w:val="33"/>
        </w:numPr>
        <w:spacing w:before="0" w:after="0" w:line="240" w:lineRule="auto"/>
        <w:ind w:left="1134" w:hanging="425"/>
        <w:outlineLvl w:val="3"/>
        <w:rPr>
          <w:rFonts w:asciiTheme="minorHAnsi" w:hAnsiTheme="minorHAnsi" w:cstheme="minorHAnsi"/>
          <w:bCs/>
          <w:sz w:val="24"/>
          <w:szCs w:val="24"/>
        </w:rPr>
      </w:pPr>
      <w:r>
        <w:rPr>
          <w:rFonts w:cstheme="minorHAnsi"/>
          <w:bCs/>
          <w:sz w:val="24"/>
          <w:szCs w:val="24"/>
        </w:rPr>
        <w:t>wyliczenia i podania cen netto i brutto oferty poprzez zsumowanie wartości netto i brutto pozycji (wierszy) tabeli i umieszczenie sum w pozycji „Razem”.</w:t>
      </w:r>
    </w:p>
    <w:p w14:paraId="661D68BF" w14:textId="77777777" w:rsidR="00324AE9" w:rsidRDefault="00324AE9">
      <w:pPr>
        <w:widowControl w:val="0"/>
        <w:outlineLvl w:val="3"/>
        <w:rPr>
          <w:rFonts w:asciiTheme="minorHAnsi" w:hAnsiTheme="minorHAnsi" w:cstheme="minorHAnsi"/>
          <w:bCs/>
          <w:sz w:val="10"/>
          <w:szCs w:val="10"/>
        </w:rPr>
      </w:pPr>
    </w:p>
    <w:p w14:paraId="11485409" w14:textId="77777777" w:rsidR="00324AE9" w:rsidRDefault="00420CA4">
      <w:pPr>
        <w:pStyle w:val="Akapitzlist"/>
        <w:widowControl w:val="0"/>
        <w:numPr>
          <w:ilvl w:val="1"/>
          <w:numId w:val="8"/>
        </w:numPr>
        <w:spacing w:before="0" w:after="0" w:line="240" w:lineRule="auto"/>
        <w:outlineLvl w:val="3"/>
        <w:rPr>
          <w:rFonts w:asciiTheme="minorHAnsi" w:hAnsiTheme="minorHAnsi" w:cstheme="minorHAnsi"/>
          <w:bCs/>
          <w:sz w:val="24"/>
          <w:szCs w:val="24"/>
        </w:rPr>
      </w:pPr>
      <w:r>
        <w:rPr>
          <w:rFonts w:cstheme="minorHAnsi"/>
          <w:bCs/>
          <w:sz w:val="24"/>
          <w:szCs w:val="24"/>
        </w:rPr>
        <w:t>Wyliczone ceny netto i brutto oferty należy wpisać w odpowiednie pola Formularza oferty (Załącznika nr 1 do SWZ).</w:t>
      </w:r>
    </w:p>
    <w:p w14:paraId="1ECC9F49" w14:textId="77777777" w:rsidR="00324AE9" w:rsidRDefault="00420CA4">
      <w:pPr>
        <w:pStyle w:val="Kolorowalistaakcent11"/>
        <w:widowControl w:val="0"/>
        <w:numPr>
          <w:ilvl w:val="1"/>
          <w:numId w:val="8"/>
        </w:numPr>
        <w:spacing w:before="0" w:after="0" w:line="240" w:lineRule="auto"/>
        <w:ind w:left="709"/>
        <w:rPr>
          <w:rFonts w:asciiTheme="minorHAnsi" w:hAnsiTheme="minorHAnsi" w:cstheme="minorHAnsi"/>
          <w:sz w:val="24"/>
          <w:szCs w:val="24"/>
        </w:rPr>
      </w:pPr>
      <w:r>
        <w:rPr>
          <w:rFonts w:cs="Calibri"/>
          <w:bCs/>
          <w:sz w:val="24"/>
          <w:szCs w:val="24"/>
        </w:rPr>
        <w:t>Cena oferty musi uwzględniać wszystkie wymagania Zamawiającego określone w SWZ oraz obejmować wszelkie koszty, jakie poniesie Wykonawca z tytułu należnej oraz zgodnej</w:t>
      </w:r>
      <w:r>
        <w:rPr>
          <w:rFonts w:cs="Calibri"/>
          <w:bCs/>
          <w:sz w:val="24"/>
          <w:szCs w:val="24"/>
        </w:rPr>
        <w:br/>
        <w:t>z obowiązującymi przepisami realizacji przedmiotu zamówienia, w tym koszty dostarczenia towaru do Zamawiającego.</w:t>
      </w:r>
    </w:p>
    <w:p w14:paraId="2B0767F9" w14:textId="77777777" w:rsidR="00324AE9" w:rsidRDefault="00420CA4">
      <w:pPr>
        <w:pStyle w:val="Kolorowalistaakcent11"/>
        <w:widowControl w:val="0"/>
        <w:numPr>
          <w:ilvl w:val="1"/>
          <w:numId w:val="8"/>
        </w:numPr>
        <w:spacing w:before="0" w:after="0" w:line="240" w:lineRule="auto"/>
        <w:ind w:left="709"/>
        <w:rPr>
          <w:rFonts w:asciiTheme="minorHAnsi" w:hAnsiTheme="minorHAnsi" w:cstheme="minorHAnsi"/>
          <w:sz w:val="24"/>
          <w:szCs w:val="24"/>
        </w:rPr>
      </w:pPr>
      <w:r>
        <w:rPr>
          <w:rFonts w:cstheme="minorHAnsi"/>
          <w:sz w:val="24"/>
          <w:szCs w:val="24"/>
        </w:rPr>
        <w:t>W Formularzu oferty (Załączniku nr 1 do SWZ) Wykonawca podaje cen</w:t>
      </w:r>
      <w:r>
        <w:rPr>
          <w:rFonts w:eastAsia="TimesNewRoman" w:cstheme="minorHAnsi"/>
          <w:sz w:val="24"/>
          <w:szCs w:val="24"/>
        </w:rPr>
        <w:t>ę</w:t>
      </w:r>
      <w:r>
        <w:rPr>
          <w:rFonts w:cstheme="minorHAnsi"/>
          <w:sz w:val="24"/>
          <w:szCs w:val="24"/>
        </w:rPr>
        <w:t xml:space="preserve"> z dokładno</w:t>
      </w:r>
      <w:r>
        <w:rPr>
          <w:rFonts w:eastAsia="TimesNewRoman" w:cstheme="minorHAnsi"/>
          <w:sz w:val="24"/>
          <w:szCs w:val="24"/>
        </w:rPr>
        <w:t>ś</w:t>
      </w:r>
      <w:r>
        <w:rPr>
          <w:rFonts w:cstheme="minorHAnsi"/>
          <w:sz w:val="24"/>
          <w:szCs w:val="24"/>
        </w:rPr>
        <w:t>ci</w:t>
      </w:r>
      <w:r>
        <w:rPr>
          <w:rFonts w:eastAsia="TimesNewRoman" w:cstheme="minorHAnsi"/>
          <w:sz w:val="24"/>
          <w:szCs w:val="24"/>
        </w:rPr>
        <w:t xml:space="preserve">ą </w:t>
      </w:r>
      <w:r>
        <w:rPr>
          <w:rFonts w:cstheme="minorHAnsi"/>
          <w:sz w:val="24"/>
          <w:szCs w:val="24"/>
        </w:rPr>
        <w:t>do dwóch miejsc po przecinku w rozumieniu art. 3 ust. 1 pkt 1 i ust. 2 ustawy z dnia 9 maja 2014 r.</w:t>
      </w:r>
      <w:r>
        <w:rPr>
          <w:rFonts w:cstheme="minorHAnsi"/>
          <w:sz w:val="24"/>
          <w:szCs w:val="24"/>
        </w:rPr>
        <w:br/>
        <w:t>o informowaniu o cenach towarów i usług (t.j. Dz. U. z 2023 r. poz. 168) oraz ustawy z dnia 7 lipca 1994 r. o denominacji złotego (</w:t>
      </w:r>
      <w:r>
        <w:rPr>
          <w:sz w:val="24"/>
          <w:szCs w:val="24"/>
        </w:rPr>
        <w:t>Dz. U. z 1994 r. Nr 84, poz. 386, z 1995 r. Nr 16, poz. 79)</w:t>
      </w:r>
      <w:r>
        <w:rPr>
          <w:rFonts w:cstheme="minorHAnsi"/>
          <w:sz w:val="24"/>
          <w:szCs w:val="24"/>
        </w:rPr>
        <w:t>, za któr</w:t>
      </w:r>
      <w:r>
        <w:rPr>
          <w:rFonts w:eastAsia="TimesNewRoman" w:cstheme="minorHAnsi"/>
          <w:sz w:val="24"/>
          <w:szCs w:val="24"/>
        </w:rPr>
        <w:t xml:space="preserve">ą </w:t>
      </w:r>
      <w:r>
        <w:rPr>
          <w:rFonts w:cstheme="minorHAnsi"/>
          <w:sz w:val="24"/>
          <w:szCs w:val="24"/>
        </w:rPr>
        <w:t>podejmuje si</w:t>
      </w:r>
      <w:r>
        <w:rPr>
          <w:rFonts w:eastAsia="TimesNewRoman" w:cstheme="minorHAnsi"/>
          <w:sz w:val="24"/>
          <w:szCs w:val="24"/>
        </w:rPr>
        <w:t xml:space="preserve">ę </w:t>
      </w:r>
      <w:r>
        <w:rPr>
          <w:rFonts w:cstheme="minorHAnsi"/>
          <w:sz w:val="24"/>
          <w:szCs w:val="24"/>
        </w:rPr>
        <w:t>zrealizowa</w:t>
      </w:r>
      <w:r>
        <w:rPr>
          <w:rFonts w:eastAsia="TimesNewRoman" w:cstheme="minorHAnsi"/>
          <w:sz w:val="24"/>
          <w:szCs w:val="24"/>
        </w:rPr>
        <w:t xml:space="preserve">ć </w:t>
      </w:r>
      <w:r>
        <w:rPr>
          <w:rFonts w:cstheme="minorHAnsi"/>
          <w:sz w:val="24"/>
          <w:szCs w:val="24"/>
        </w:rPr>
        <w:t>przedmiot zamówienia.</w:t>
      </w:r>
    </w:p>
    <w:p w14:paraId="562C74A0" w14:textId="77777777" w:rsidR="00324AE9" w:rsidRDefault="00420CA4">
      <w:pPr>
        <w:pStyle w:val="Akapitzlist"/>
        <w:widowControl w:val="0"/>
        <w:numPr>
          <w:ilvl w:val="1"/>
          <w:numId w:val="8"/>
        </w:numPr>
        <w:spacing w:before="0" w:after="0" w:line="240" w:lineRule="auto"/>
        <w:outlineLvl w:val="3"/>
        <w:rPr>
          <w:rFonts w:asciiTheme="minorHAnsi" w:hAnsiTheme="minorHAnsi" w:cstheme="minorHAnsi"/>
          <w:bCs/>
          <w:sz w:val="24"/>
          <w:szCs w:val="24"/>
        </w:rPr>
      </w:pPr>
      <w:r>
        <w:rPr>
          <w:rFonts w:cstheme="minorHAnsi"/>
          <w:color w:val="000000"/>
          <w:sz w:val="24"/>
          <w:szCs w:val="24"/>
        </w:rPr>
        <w:t>Jeżeli została złożona oferta, której wybór prowadziłby do powstania u Zamawiającego obowiązku podatkowego zgodnie z ustawą z dnia 11 marca 2004 r. o podatku od towarów i usług</w:t>
      </w:r>
      <w:r>
        <w:rPr>
          <w:rFonts w:cstheme="minorHAnsi"/>
          <w:color w:val="000000"/>
          <w:sz w:val="24"/>
          <w:szCs w:val="24"/>
        </w:rPr>
        <w:br/>
        <w:t>(Dz. U. z 2018 r. poz. 2174, z późn. zm.) dla celów zastosowania kryterium „Ceny” Zamawiający dolicza do przedstawionej w tej ofercie ceny kwotę podatku od towarów i usług, którą miałby obowiązek rozliczyć.</w:t>
      </w:r>
    </w:p>
    <w:p w14:paraId="02830EAC" w14:textId="77777777" w:rsidR="00324AE9" w:rsidRDefault="00420CA4">
      <w:pPr>
        <w:pStyle w:val="Akapitzlist"/>
        <w:widowControl w:val="0"/>
        <w:numPr>
          <w:ilvl w:val="1"/>
          <w:numId w:val="8"/>
        </w:numPr>
        <w:spacing w:before="0" w:after="0" w:line="240" w:lineRule="auto"/>
        <w:outlineLvl w:val="3"/>
        <w:rPr>
          <w:rFonts w:asciiTheme="minorHAnsi" w:hAnsiTheme="minorHAnsi" w:cstheme="minorHAnsi"/>
          <w:bCs/>
          <w:sz w:val="24"/>
          <w:szCs w:val="24"/>
        </w:rPr>
      </w:pPr>
      <w:r>
        <w:rPr>
          <w:rFonts w:cstheme="minorHAnsi"/>
          <w:color w:val="000000"/>
          <w:sz w:val="24"/>
          <w:szCs w:val="24"/>
        </w:rPr>
        <w:t>W Formularzu oferty (Załączniku nr 1 do SWZ) Wykonawca ma obowiązek:</w:t>
      </w:r>
    </w:p>
    <w:p w14:paraId="78D68937" w14:textId="77777777" w:rsidR="00324AE9" w:rsidRDefault="00420CA4">
      <w:pPr>
        <w:pStyle w:val="Akapitzlist"/>
        <w:numPr>
          <w:ilvl w:val="0"/>
          <w:numId w:val="22"/>
        </w:numPr>
        <w:shd w:val="clear" w:color="auto" w:fill="FFFFFF"/>
        <w:tabs>
          <w:tab w:val="left" w:pos="851"/>
        </w:tabs>
        <w:spacing w:before="0" w:after="0" w:line="240" w:lineRule="auto"/>
        <w:ind w:left="993" w:hanging="284"/>
        <w:rPr>
          <w:rFonts w:asciiTheme="minorHAnsi" w:hAnsiTheme="minorHAnsi" w:cstheme="minorHAnsi"/>
          <w:color w:val="000000"/>
          <w:sz w:val="24"/>
          <w:szCs w:val="24"/>
        </w:rPr>
      </w:pPr>
      <w:r>
        <w:rPr>
          <w:rFonts w:cstheme="minorHAnsi"/>
          <w:color w:val="000000"/>
          <w:sz w:val="24"/>
          <w:szCs w:val="24"/>
        </w:rPr>
        <w:t>poinformowania Zamawiającego, że wybór jego oferty będzie prowadził do powstania</w:t>
      </w:r>
      <w:r>
        <w:rPr>
          <w:rFonts w:cstheme="minorHAnsi"/>
          <w:color w:val="000000"/>
          <w:sz w:val="24"/>
          <w:szCs w:val="24"/>
        </w:rPr>
        <w:br/>
        <w:t>u Zamawiającego obowiązku podatkowego;</w:t>
      </w:r>
    </w:p>
    <w:p w14:paraId="595AEDAE" w14:textId="77777777" w:rsidR="00324AE9" w:rsidRDefault="00420CA4">
      <w:pPr>
        <w:pStyle w:val="Akapitzlist"/>
        <w:numPr>
          <w:ilvl w:val="0"/>
          <w:numId w:val="22"/>
        </w:numPr>
        <w:shd w:val="clear" w:color="auto" w:fill="FFFFFF"/>
        <w:tabs>
          <w:tab w:val="left" w:pos="851"/>
        </w:tabs>
        <w:spacing w:before="0" w:after="0" w:line="240" w:lineRule="auto"/>
        <w:ind w:left="993" w:hanging="284"/>
        <w:rPr>
          <w:rFonts w:asciiTheme="minorHAnsi" w:hAnsiTheme="minorHAnsi" w:cstheme="minorHAnsi"/>
          <w:color w:val="000000"/>
          <w:sz w:val="24"/>
          <w:szCs w:val="24"/>
        </w:rPr>
      </w:pPr>
      <w:r>
        <w:rPr>
          <w:rFonts w:cstheme="minorHAnsi"/>
          <w:color w:val="000000"/>
          <w:sz w:val="24"/>
          <w:szCs w:val="24"/>
        </w:rPr>
        <w:t>wskazania nazwy (rodzaju) towaru lub usługi, których dostawa lub świadczenie będą prowadziły do powstania obowiązku podatkowego;</w:t>
      </w:r>
    </w:p>
    <w:p w14:paraId="105D0FF2" w14:textId="77777777" w:rsidR="00324AE9" w:rsidRDefault="00420CA4">
      <w:pPr>
        <w:pStyle w:val="Akapitzlist"/>
        <w:numPr>
          <w:ilvl w:val="0"/>
          <w:numId w:val="22"/>
        </w:numPr>
        <w:shd w:val="clear" w:color="auto" w:fill="FFFFFF"/>
        <w:tabs>
          <w:tab w:val="left" w:pos="851"/>
        </w:tabs>
        <w:spacing w:before="0" w:after="0" w:line="240" w:lineRule="auto"/>
        <w:ind w:left="993" w:hanging="284"/>
        <w:rPr>
          <w:rFonts w:asciiTheme="minorHAnsi" w:hAnsiTheme="minorHAnsi" w:cstheme="minorHAnsi"/>
          <w:color w:val="000000"/>
          <w:sz w:val="24"/>
          <w:szCs w:val="24"/>
        </w:rPr>
      </w:pPr>
      <w:r>
        <w:rPr>
          <w:rFonts w:cstheme="minorHAnsi"/>
          <w:color w:val="000000"/>
          <w:sz w:val="24"/>
          <w:szCs w:val="24"/>
        </w:rPr>
        <w:t>wskazania wartości towaru lub usługi objętego obowiązkiem podatkowym Zamawiającego, bez kwoty podatku;</w:t>
      </w:r>
    </w:p>
    <w:p w14:paraId="5D396152" w14:textId="77777777" w:rsidR="00324AE9" w:rsidRDefault="00420CA4">
      <w:pPr>
        <w:pStyle w:val="Akapitzlist"/>
        <w:numPr>
          <w:ilvl w:val="0"/>
          <w:numId w:val="22"/>
        </w:numPr>
        <w:shd w:val="clear" w:color="auto" w:fill="FFFFFF"/>
        <w:tabs>
          <w:tab w:val="left" w:pos="851"/>
        </w:tabs>
        <w:spacing w:before="0" w:after="0" w:line="240" w:lineRule="auto"/>
        <w:ind w:left="993" w:hanging="284"/>
        <w:rPr>
          <w:rFonts w:asciiTheme="minorHAnsi" w:hAnsiTheme="minorHAnsi" w:cstheme="minorHAnsi"/>
          <w:color w:val="000000"/>
          <w:sz w:val="24"/>
          <w:szCs w:val="24"/>
        </w:rPr>
      </w:pPr>
      <w:r>
        <w:rPr>
          <w:rFonts w:cstheme="minorHAnsi"/>
          <w:color w:val="000000"/>
          <w:sz w:val="24"/>
          <w:szCs w:val="24"/>
        </w:rPr>
        <w:t>wskazania stawki podatku od towarów i usług, która zgodnie z wiedzą Wykonawcy, będzie miała zastosowanie.</w:t>
      </w:r>
    </w:p>
    <w:p w14:paraId="7D577FA5" w14:textId="77777777" w:rsidR="00324AE9" w:rsidRDefault="00324AE9">
      <w:pPr>
        <w:shd w:val="clear" w:color="auto" w:fill="FFFFFF"/>
        <w:tabs>
          <w:tab w:val="left" w:pos="851"/>
        </w:tabs>
        <w:rPr>
          <w:rFonts w:asciiTheme="minorHAnsi" w:hAnsiTheme="minorHAnsi" w:cstheme="minorHAnsi"/>
          <w:color w:val="000000"/>
          <w:sz w:val="10"/>
          <w:szCs w:val="10"/>
          <w:highlight w:val="yellow"/>
        </w:rPr>
      </w:pPr>
    </w:p>
    <w:p w14:paraId="20C8DC9F" w14:textId="77777777" w:rsidR="00324AE9" w:rsidRDefault="00420CA4">
      <w:pPr>
        <w:pStyle w:val="Kolorowalistaakcent11"/>
        <w:widowControl w:val="0"/>
        <w:spacing w:before="0" w:after="0" w:line="240" w:lineRule="auto"/>
        <w:rPr>
          <w:rFonts w:asciiTheme="minorHAnsi" w:hAnsiTheme="minorHAnsi" w:cstheme="minorHAnsi"/>
          <w:bCs/>
          <w:sz w:val="24"/>
          <w:szCs w:val="24"/>
        </w:rPr>
      </w:pPr>
      <w:r>
        <w:rPr>
          <w:rFonts w:cstheme="minorHAnsi"/>
          <w:sz w:val="24"/>
          <w:szCs w:val="24"/>
        </w:rPr>
        <w:t xml:space="preserve">Uwaga: Brak wskazania powyższej informacji w treści Formularza oferty (Załącznika nr 1 do SWZ) </w:t>
      </w:r>
      <w:r>
        <w:rPr>
          <w:rFonts w:cstheme="minorHAnsi"/>
          <w:sz w:val="24"/>
          <w:szCs w:val="24"/>
        </w:rPr>
        <w:lastRenderedPageBreak/>
        <w:t>będzie jednoznaczny z brakiem powstania u Zamawiającego obowiązku podatkowego.</w:t>
      </w:r>
    </w:p>
    <w:p w14:paraId="54C48705" w14:textId="77777777" w:rsidR="00324AE9" w:rsidRDefault="00324AE9">
      <w:pPr>
        <w:pStyle w:val="Kolorowalistaakcent11"/>
        <w:widowControl w:val="0"/>
        <w:spacing w:before="0" w:after="0" w:line="240" w:lineRule="auto"/>
        <w:ind w:left="0"/>
        <w:rPr>
          <w:rFonts w:asciiTheme="minorHAnsi" w:hAnsiTheme="minorHAnsi" w:cstheme="minorHAnsi"/>
          <w:bCs/>
          <w:sz w:val="10"/>
          <w:szCs w:val="10"/>
        </w:rPr>
      </w:pPr>
    </w:p>
    <w:p w14:paraId="127C9AB1" w14:textId="77777777" w:rsidR="00324AE9" w:rsidRDefault="00420CA4">
      <w:pPr>
        <w:pStyle w:val="Kolorowalistaakcent11"/>
        <w:widowControl w:val="0"/>
        <w:numPr>
          <w:ilvl w:val="1"/>
          <w:numId w:val="8"/>
        </w:numPr>
        <w:spacing w:before="0" w:after="0" w:line="240" w:lineRule="auto"/>
        <w:rPr>
          <w:rFonts w:asciiTheme="minorHAnsi" w:hAnsiTheme="minorHAnsi" w:cstheme="minorHAnsi"/>
          <w:bCs/>
          <w:sz w:val="24"/>
          <w:szCs w:val="24"/>
        </w:rPr>
      </w:pPr>
      <w:r>
        <w:rPr>
          <w:rFonts w:cstheme="minorHAnsi"/>
          <w:bCs/>
          <w:sz w:val="24"/>
          <w:szCs w:val="24"/>
        </w:rPr>
        <w:t>Wszelkie rozliczenia dotyczące realizacji przedmiotu zamówienia opisanego w SWZ będą dokonywane w złotych polskich.</w:t>
      </w:r>
    </w:p>
    <w:p w14:paraId="514743E7" w14:textId="4368A529" w:rsidR="00324AE9" w:rsidRDefault="00420CA4">
      <w:pPr>
        <w:pStyle w:val="Kolorowalistaakcent11"/>
        <w:widowControl w:val="0"/>
        <w:numPr>
          <w:ilvl w:val="1"/>
          <w:numId w:val="8"/>
        </w:numPr>
        <w:spacing w:before="0" w:after="0" w:line="240" w:lineRule="auto"/>
        <w:rPr>
          <w:rFonts w:asciiTheme="minorHAnsi" w:hAnsiTheme="minorHAnsi" w:cstheme="minorHAnsi"/>
          <w:bCs/>
          <w:sz w:val="24"/>
          <w:szCs w:val="24"/>
        </w:rPr>
      </w:pPr>
      <w:r>
        <w:rPr>
          <w:rFonts w:cstheme="minorHAnsi"/>
          <w:sz w:val="24"/>
          <w:szCs w:val="24"/>
        </w:rPr>
        <w:t>Wynagrodzenie będzie płatne zgodnie z Projektem umowy (Załącznikiem nr 4 do SWZ).</w:t>
      </w:r>
    </w:p>
    <w:p w14:paraId="3604D953" w14:textId="77777777" w:rsidR="00324AE9" w:rsidRDefault="00324AE9">
      <w:pPr>
        <w:pStyle w:val="Kolorowalistaakcent11"/>
        <w:widowControl w:val="0"/>
        <w:spacing w:before="0" w:after="0" w:line="240" w:lineRule="auto"/>
        <w:ind w:left="0"/>
        <w:rPr>
          <w:rFonts w:asciiTheme="minorHAnsi" w:hAnsiTheme="minorHAnsi" w:cstheme="minorHAnsi"/>
        </w:rPr>
      </w:pPr>
    </w:p>
    <w:tbl>
      <w:tblPr>
        <w:tblW w:w="10979" w:type="dxa"/>
        <w:jc w:val="center"/>
        <w:tblLayout w:type="fixed"/>
        <w:tblLook w:val="00A0" w:firstRow="1" w:lastRow="0" w:firstColumn="1" w:lastColumn="0" w:noHBand="0" w:noVBand="0"/>
      </w:tblPr>
      <w:tblGrid>
        <w:gridCol w:w="10979"/>
      </w:tblGrid>
      <w:tr w:rsidR="00324AE9" w14:paraId="78BB0220" w14:textId="77777777">
        <w:trPr>
          <w:trHeight w:val="376"/>
          <w:jc w:val="center"/>
        </w:trPr>
        <w:tc>
          <w:tcPr>
            <w:tcW w:w="10979" w:type="dxa"/>
            <w:tcBorders>
              <w:bottom w:val="single" w:sz="4" w:space="0" w:color="000000"/>
            </w:tcBorders>
            <w:shd w:val="clear" w:color="auto" w:fill="D9D9D9" w:themeFill="background1" w:themeFillShade="D9"/>
          </w:tcPr>
          <w:p w14:paraId="731207E9"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19</w:t>
            </w:r>
          </w:p>
          <w:p w14:paraId="15C66FC8"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Opis kryteriów oceny ofert, wraz z podaniem wag tych kryteriów, i sposobu oceny ofert</w:t>
            </w:r>
          </w:p>
        </w:tc>
      </w:tr>
    </w:tbl>
    <w:p w14:paraId="394D87DA" w14:textId="77777777" w:rsidR="00324AE9" w:rsidRDefault="00420CA4">
      <w:pPr>
        <w:pStyle w:val="Listanumerowana2"/>
        <w:numPr>
          <w:ilvl w:val="1"/>
          <w:numId w:val="15"/>
        </w:numPr>
        <w:spacing w:line="240" w:lineRule="auto"/>
        <w:ind w:left="567" w:hanging="567"/>
        <w:rPr>
          <w:rFonts w:asciiTheme="minorHAnsi" w:hAnsiTheme="minorHAnsi" w:cstheme="minorHAnsi"/>
          <w:sz w:val="24"/>
        </w:rPr>
      </w:pPr>
      <w:r>
        <w:rPr>
          <w:rFonts w:asciiTheme="minorHAnsi" w:hAnsiTheme="minorHAnsi" w:cstheme="minorHAnsi"/>
          <w:sz w:val="24"/>
        </w:rPr>
        <w:t>Zamawiający dokona oceny ofert, które nie zostały odrzucone, na podstawie następujących kryteriów oceny ofert</w:t>
      </w:r>
      <w:r>
        <w:rPr>
          <w:rFonts w:asciiTheme="minorHAnsi" w:hAnsiTheme="minorHAnsi" w:cstheme="minorHAnsi"/>
          <w:bCs/>
          <w:sz w:val="24"/>
        </w:rPr>
        <w:t>:</w:t>
      </w:r>
    </w:p>
    <w:p w14:paraId="2E1F0F1E" w14:textId="500209B3" w:rsidR="00324AE9" w:rsidRDefault="00324AE9">
      <w:pPr>
        <w:pStyle w:val="Listanumerowana2"/>
        <w:numPr>
          <w:ilvl w:val="0"/>
          <w:numId w:val="0"/>
        </w:numPr>
        <w:spacing w:line="240" w:lineRule="auto"/>
        <w:ind w:firstLine="567"/>
        <w:rPr>
          <w:rFonts w:ascii="Times New Roman" w:hAnsi="Times New Roman"/>
          <w:sz w:val="10"/>
        </w:rPr>
      </w:pPr>
    </w:p>
    <w:tbl>
      <w:tblPr>
        <w:tblpPr w:leftFromText="141" w:rightFromText="141" w:vertAnchor="text" w:tblpXSpec="center" w:tblpY="1"/>
        <w:tblW w:w="9709" w:type="dxa"/>
        <w:jc w:val="center"/>
        <w:tblLayout w:type="fixed"/>
        <w:tblCellMar>
          <w:left w:w="70" w:type="dxa"/>
          <w:right w:w="70" w:type="dxa"/>
        </w:tblCellMar>
        <w:tblLook w:val="04A0" w:firstRow="1" w:lastRow="0" w:firstColumn="1" w:lastColumn="0" w:noHBand="0" w:noVBand="1"/>
      </w:tblPr>
      <w:tblGrid>
        <w:gridCol w:w="609"/>
        <w:gridCol w:w="7021"/>
        <w:gridCol w:w="2079"/>
      </w:tblGrid>
      <w:tr w:rsidR="00324AE9" w14:paraId="4AE08414" w14:textId="77777777">
        <w:trPr>
          <w:jc w:val="center"/>
        </w:trPr>
        <w:tc>
          <w:tcPr>
            <w:tcW w:w="609" w:type="dxa"/>
            <w:tcBorders>
              <w:top w:val="single" w:sz="4" w:space="0" w:color="000000"/>
              <w:left w:val="single" w:sz="4" w:space="0" w:color="000000"/>
              <w:bottom w:val="single" w:sz="4" w:space="0" w:color="000000"/>
              <w:right w:val="single" w:sz="4" w:space="0" w:color="000000"/>
            </w:tcBorders>
            <w:vAlign w:val="center"/>
          </w:tcPr>
          <w:p w14:paraId="7893C225" w14:textId="77777777" w:rsidR="00324AE9" w:rsidRDefault="00420CA4">
            <w:pPr>
              <w:pStyle w:val="Tekstpodstawowy2"/>
              <w:widowControl w:val="0"/>
              <w:spacing w:after="0" w:line="240" w:lineRule="auto"/>
              <w:jc w:val="center"/>
              <w:rPr>
                <w:rFonts w:asciiTheme="minorHAnsi" w:hAnsiTheme="minorHAnsi" w:cstheme="minorHAnsi"/>
              </w:rPr>
            </w:pPr>
            <w:r>
              <w:rPr>
                <w:rFonts w:asciiTheme="minorHAnsi" w:hAnsiTheme="minorHAnsi" w:cstheme="minorHAnsi"/>
                <w:bCs/>
              </w:rPr>
              <w:t>Lp.</w:t>
            </w:r>
          </w:p>
        </w:tc>
        <w:tc>
          <w:tcPr>
            <w:tcW w:w="7021" w:type="dxa"/>
            <w:tcBorders>
              <w:top w:val="single" w:sz="4" w:space="0" w:color="000000"/>
              <w:left w:val="single" w:sz="4" w:space="0" w:color="000000"/>
              <w:bottom w:val="single" w:sz="4" w:space="0" w:color="000000"/>
              <w:right w:val="single" w:sz="4" w:space="0" w:color="000000"/>
            </w:tcBorders>
            <w:vAlign w:val="center"/>
          </w:tcPr>
          <w:p w14:paraId="578BF3E2" w14:textId="77777777" w:rsidR="00324AE9" w:rsidRDefault="00420CA4">
            <w:pPr>
              <w:pStyle w:val="Tekstpodstawowy2"/>
              <w:widowControl w:val="0"/>
              <w:spacing w:after="0" w:line="240" w:lineRule="auto"/>
              <w:jc w:val="center"/>
              <w:rPr>
                <w:rFonts w:asciiTheme="minorHAnsi" w:hAnsiTheme="minorHAnsi" w:cstheme="minorHAnsi"/>
                <w:bCs/>
              </w:rPr>
            </w:pPr>
            <w:r>
              <w:rPr>
                <w:rFonts w:asciiTheme="minorHAnsi" w:hAnsiTheme="minorHAnsi" w:cstheme="minorHAnsi"/>
                <w:bCs/>
              </w:rPr>
              <w:t>Nazwa kryterium</w:t>
            </w:r>
          </w:p>
        </w:tc>
        <w:tc>
          <w:tcPr>
            <w:tcW w:w="2079" w:type="dxa"/>
            <w:tcBorders>
              <w:top w:val="single" w:sz="4" w:space="0" w:color="000000"/>
              <w:left w:val="single" w:sz="4" w:space="0" w:color="000000"/>
              <w:bottom w:val="single" w:sz="4" w:space="0" w:color="000000"/>
              <w:right w:val="single" w:sz="4" w:space="0" w:color="000000"/>
            </w:tcBorders>
            <w:vAlign w:val="center"/>
          </w:tcPr>
          <w:p w14:paraId="2F181B6A" w14:textId="77777777" w:rsidR="00324AE9" w:rsidRDefault="00420CA4">
            <w:pPr>
              <w:pStyle w:val="Tekstpodstawowy2"/>
              <w:widowControl w:val="0"/>
              <w:spacing w:after="0" w:line="240" w:lineRule="auto"/>
              <w:jc w:val="center"/>
              <w:rPr>
                <w:rFonts w:asciiTheme="minorHAnsi" w:hAnsiTheme="minorHAnsi" w:cstheme="minorHAnsi"/>
                <w:bCs/>
              </w:rPr>
            </w:pPr>
            <w:r>
              <w:rPr>
                <w:rFonts w:asciiTheme="minorHAnsi" w:hAnsiTheme="minorHAnsi" w:cstheme="minorHAnsi"/>
                <w:bCs/>
              </w:rPr>
              <w:t>Waga</w:t>
            </w:r>
          </w:p>
        </w:tc>
      </w:tr>
      <w:tr w:rsidR="00324AE9" w14:paraId="06654692" w14:textId="77777777">
        <w:trPr>
          <w:jc w:val="center"/>
        </w:trPr>
        <w:tc>
          <w:tcPr>
            <w:tcW w:w="609" w:type="dxa"/>
            <w:tcBorders>
              <w:top w:val="single" w:sz="4" w:space="0" w:color="000000"/>
              <w:left w:val="single" w:sz="4" w:space="0" w:color="000000"/>
              <w:bottom w:val="single" w:sz="4" w:space="0" w:color="000000"/>
              <w:right w:val="single" w:sz="4" w:space="0" w:color="000000"/>
            </w:tcBorders>
            <w:vAlign w:val="center"/>
          </w:tcPr>
          <w:p w14:paraId="2237D38D" w14:textId="77777777" w:rsidR="00324AE9" w:rsidRDefault="00420CA4">
            <w:pPr>
              <w:pStyle w:val="Tekstpodstawowy2"/>
              <w:widowControl w:val="0"/>
              <w:spacing w:after="0" w:line="240" w:lineRule="auto"/>
              <w:jc w:val="center"/>
              <w:rPr>
                <w:rFonts w:asciiTheme="minorHAnsi" w:hAnsiTheme="minorHAnsi" w:cstheme="minorHAnsi"/>
                <w:bCs/>
              </w:rPr>
            </w:pPr>
            <w:r>
              <w:rPr>
                <w:rFonts w:asciiTheme="minorHAnsi" w:hAnsiTheme="minorHAnsi" w:cstheme="minorHAnsi"/>
              </w:rPr>
              <w:t>1.</w:t>
            </w:r>
          </w:p>
        </w:tc>
        <w:tc>
          <w:tcPr>
            <w:tcW w:w="7021" w:type="dxa"/>
            <w:tcBorders>
              <w:top w:val="single" w:sz="4" w:space="0" w:color="000000"/>
              <w:left w:val="single" w:sz="4" w:space="0" w:color="000000"/>
              <w:bottom w:val="single" w:sz="4" w:space="0" w:color="000000"/>
              <w:right w:val="single" w:sz="4" w:space="0" w:color="000000"/>
            </w:tcBorders>
            <w:vAlign w:val="center"/>
          </w:tcPr>
          <w:p w14:paraId="52BB8B5C" w14:textId="77777777" w:rsidR="00324AE9" w:rsidRDefault="00420CA4">
            <w:pPr>
              <w:pStyle w:val="Tekstpodstawowy2"/>
              <w:widowControl w:val="0"/>
              <w:spacing w:after="0" w:line="240" w:lineRule="auto"/>
              <w:rPr>
                <w:rFonts w:asciiTheme="minorHAnsi" w:hAnsiTheme="minorHAnsi" w:cstheme="minorHAnsi"/>
              </w:rPr>
            </w:pPr>
            <w:r>
              <w:rPr>
                <w:rFonts w:asciiTheme="minorHAnsi" w:hAnsiTheme="minorHAnsi" w:cstheme="minorHAnsi"/>
              </w:rPr>
              <w:t>Cena (C)</w:t>
            </w:r>
          </w:p>
        </w:tc>
        <w:tc>
          <w:tcPr>
            <w:tcW w:w="2079" w:type="dxa"/>
            <w:tcBorders>
              <w:top w:val="single" w:sz="4" w:space="0" w:color="000000"/>
              <w:left w:val="single" w:sz="4" w:space="0" w:color="000000"/>
              <w:bottom w:val="single" w:sz="4" w:space="0" w:color="000000"/>
              <w:right w:val="single" w:sz="4" w:space="0" w:color="000000"/>
            </w:tcBorders>
            <w:vAlign w:val="center"/>
          </w:tcPr>
          <w:p w14:paraId="7FDE18AB" w14:textId="77777777" w:rsidR="00324AE9" w:rsidRDefault="00420CA4">
            <w:pPr>
              <w:pStyle w:val="Tekstpodstawowy2"/>
              <w:widowControl w:val="0"/>
              <w:spacing w:after="0" w:line="240" w:lineRule="auto"/>
              <w:jc w:val="center"/>
              <w:rPr>
                <w:rFonts w:asciiTheme="minorHAnsi" w:hAnsiTheme="minorHAnsi" w:cstheme="minorHAnsi"/>
              </w:rPr>
            </w:pPr>
            <w:r>
              <w:rPr>
                <w:rFonts w:asciiTheme="minorHAnsi" w:hAnsiTheme="minorHAnsi" w:cstheme="minorHAnsi"/>
              </w:rPr>
              <w:t>60%</w:t>
            </w:r>
          </w:p>
        </w:tc>
      </w:tr>
      <w:tr w:rsidR="00324AE9" w14:paraId="7F31CD27" w14:textId="77777777">
        <w:trPr>
          <w:jc w:val="center"/>
        </w:trPr>
        <w:tc>
          <w:tcPr>
            <w:tcW w:w="609" w:type="dxa"/>
            <w:tcBorders>
              <w:top w:val="single" w:sz="4" w:space="0" w:color="000000"/>
              <w:left w:val="single" w:sz="4" w:space="0" w:color="000000"/>
              <w:bottom w:val="single" w:sz="4" w:space="0" w:color="000000"/>
              <w:right w:val="single" w:sz="4" w:space="0" w:color="000000"/>
            </w:tcBorders>
            <w:vAlign w:val="center"/>
          </w:tcPr>
          <w:p w14:paraId="7650F89F" w14:textId="77777777" w:rsidR="00324AE9" w:rsidRDefault="00420CA4">
            <w:pPr>
              <w:pStyle w:val="Tekstpodstawowy2"/>
              <w:widowControl w:val="0"/>
              <w:spacing w:after="0" w:line="240" w:lineRule="auto"/>
              <w:jc w:val="center"/>
              <w:rPr>
                <w:rFonts w:asciiTheme="minorHAnsi" w:hAnsiTheme="minorHAnsi" w:cstheme="minorHAnsi"/>
              </w:rPr>
            </w:pPr>
            <w:r>
              <w:rPr>
                <w:rFonts w:asciiTheme="minorHAnsi" w:hAnsiTheme="minorHAnsi" w:cstheme="minorHAnsi"/>
              </w:rPr>
              <w:t>2.</w:t>
            </w:r>
          </w:p>
        </w:tc>
        <w:tc>
          <w:tcPr>
            <w:tcW w:w="7021" w:type="dxa"/>
            <w:tcBorders>
              <w:top w:val="single" w:sz="4" w:space="0" w:color="000000"/>
              <w:left w:val="single" w:sz="4" w:space="0" w:color="000000"/>
              <w:bottom w:val="single" w:sz="4" w:space="0" w:color="000000"/>
              <w:right w:val="single" w:sz="4" w:space="0" w:color="000000"/>
            </w:tcBorders>
            <w:vAlign w:val="center"/>
          </w:tcPr>
          <w:p w14:paraId="1B5EE4B3" w14:textId="77777777" w:rsidR="00324AE9" w:rsidRDefault="00420CA4">
            <w:pPr>
              <w:pStyle w:val="Tekstpodstawowy2"/>
              <w:widowControl w:val="0"/>
              <w:spacing w:after="0" w:line="240" w:lineRule="auto"/>
              <w:rPr>
                <w:rFonts w:asciiTheme="minorHAnsi" w:hAnsiTheme="minorHAnsi" w:cstheme="minorHAnsi"/>
              </w:rPr>
            </w:pPr>
            <w:r>
              <w:rPr>
                <w:rFonts w:asciiTheme="minorHAnsi" w:hAnsiTheme="minorHAnsi" w:cstheme="minorHAnsi"/>
              </w:rPr>
              <w:t>Parametr techniczny (Pt)</w:t>
            </w:r>
          </w:p>
        </w:tc>
        <w:tc>
          <w:tcPr>
            <w:tcW w:w="2079" w:type="dxa"/>
            <w:tcBorders>
              <w:top w:val="single" w:sz="4" w:space="0" w:color="000000"/>
              <w:left w:val="single" w:sz="4" w:space="0" w:color="000000"/>
              <w:bottom w:val="single" w:sz="4" w:space="0" w:color="000000"/>
              <w:right w:val="single" w:sz="4" w:space="0" w:color="000000"/>
            </w:tcBorders>
            <w:vAlign w:val="center"/>
          </w:tcPr>
          <w:p w14:paraId="22786119" w14:textId="77777777" w:rsidR="00324AE9" w:rsidRDefault="00420CA4">
            <w:pPr>
              <w:pStyle w:val="Tekstpodstawowy2"/>
              <w:widowControl w:val="0"/>
              <w:spacing w:after="0" w:line="240" w:lineRule="auto"/>
              <w:jc w:val="center"/>
              <w:rPr>
                <w:rFonts w:asciiTheme="minorHAnsi" w:hAnsiTheme="minorHAnsi" w:cstheme="minorHAnsi"/>
                <w:highlight w:val="yellow"/>
              </w:rPr>
            </w:pPr>
            <w:bookmarkStart w:id="4" w:name="OLE_LINK2"/>
            <w:r>
              <w:rPr>
                <w:rFonts w:asciiTheme="minorHAnsi" w:hAnsiTheme="minorHAnsi" w:cstheme="minorHAnsi"/>
              </w:rPr>
              <w:t>40%</w:t>
            </w:r>
            <w:bookmarkEnd w:id="4"/>
          </w:p>
        </w:tc>
      </w:tr>
    </w:tbl>
    <w:p w14:paraId="14699E38" w14:textId="32E797F8" w:rsidR="003A6845" w:rsidRDefault="003A6845">
      <w:pPr>
        <w:pStyle w:val="Kolorowalistaakcent11"/>
        <w:tabs>
          <w:tab w:val="left" w:pos="709"/>
          <w:tab w:val="left" w:pos="1276"/>
          <w:tab w:val="left" w:pos="1418"/>
        </w:tabs>
        <w:spacing w:before="0" w:after="0" w:line="240" w:lineRule="auto"/>
        <w:ind w:left="0"/>
        <w:rPr>
          <w:rFonts w:asciiTheme="minorHAnsi" w:hAnsiTheme="minorHAnsi" w:cstheme="minorHAnsi"/>
          <w:sz w:val="10"/>
          <w:szCs w:val="10"/>
        </w:rPr>
      </w:pPr>
    </w:p>
    <w:p w14:paraId="177074FD" w14:textId="77777777" w:rsidR="00324AE9" w:rsidRDefault="00420CA4">
      <w:pPr>
        <w:pStyle w:val="Kolorowalistaakcent11"/>
        <w:tabs>
          <w:tab w:val="left" w:pos="567"/>
          <w:tab w:val="left" w:pos="1276"/>
          <w:tab w:val="left" w:pos="1418"/>
        </w:tabs>
        <w:spacing w:before="0" w:after="0" w:line="240" w:lineRule="auto"/>
        <w:ind w:left="567"/>
        <w:rPr>
          <w:rFonts w:asciiTheme="minorHAnsi" w:hAnsiTheme="minorHAnsi" w:cstheme="minorHAnsi"/>
          <w:sz w:val="24"/>
          <w:szCs w:val="24"/>
        </w:rPr>
      </w:pPr>
      <w:r>
        <w:rPr>
          <w:rFonts w:cstheme="minorHAnsi"/>
          <w:sz w:val="24"/>
          <w:szCs w:val="24"/>
        </w:rPr>
        <w:t>Zamawiający dokona oceny ofert przyznając punkty w ramach kryteriów oceny ofert, przyjmując zasadę, że 1% = 1 punkt.</w:t>
      </w:r>
    </w:p>
    <w:p w14:paraId="5044DAB6" w14:textId="77777777" w:rsidR="00324AE9" w:rsidRDefault="00420CA4">
      <w:pPr>
        <w:numPr>
          <w:ilvl w:val="1"/>
          <w:numId w:val="15"/>
        </w:numPr>
        <w:ind w:left="567" w:hanging="567"/>
        <w:contextualSpacing/>
        <w:jc w:val="both"/>
      </w:pPr>
      <w:r>
        <w:rPr>
          <w:rFonts w:ascii="Calibri" w:eastAsia="SimSun" w:hAnsi="Calibri" w:cs="Calibri"/>
          <w:lang w:eastAsia="zh-CN"/>
        </w:rPr>
        <w:t xml:space="preserve">Punkty za kryterium </w:t>
      </w:r>
      <w:r>
        <w:rPr>
          <w:rFonts w:ascii="Calibri" w:eastAsia="SimSun" w:hAnsi="Calibri" w:cs="Calibri"/>
          <w:bCs/>
          <w:lang w:eastAsia="zh-CN"/>
        </w:rPr>
        <w:t>„Cena”</w:t>
      </w:r>
      <w:r>
        <w:rPr>
          <w:rFonts w:ascii="Calibri" w:eastAsia="SimSun" w:hAnsi="Calibri" w:cs="Calibri"/>
          <w:lang w:eastAsia="zh-CN"/>
        </w:rPr>
        <w:t xml:space="preserve"> zostaną obliczone według wzoru:</w:t>
      </w:r>
    </w:p>
    <w:p w14:paraId="7C8758EC" w14:textId="77777777" w:rsidR="00324AE9" w:rsidRDefault="00324AE9">
      <w:pPr>
        <w:ind w:firstLine="567"/>
        <w:contextualSpacing/>
        <w:jc w:val="both"/>
        <w:rPr>
          <w:rFonts w:asciiTheme="minorHAnsi" w:hAnsiTheme="minorHAnsi" w:cstheme="minorHAnsi"/>
          <w:iCs/>
          <w:sz w:val="10"/>
          <w:szCs w:val="10"/>
        </w:rPr>
      </w:pPr>
    </w:p>
    <w:p w14:paraId="38844030" w14:textId="77777777" w:rsidR="00324AE9" w:rsidRDefault="00420CA4">
      <w:pPr>
        <w:tabs>
          <w:tab w:val="left" w:pos="709"/>
          <w:tab w:val="left" w:pos="1276"/>
          <w:tab w:val="left" w:pos="1418"/>
        </w:tabs>
        <w:jc w:val="both"/>
        <w:rPr>
          <w:rFonts w:ascii="Calibri" w:eastAsia="SimSun" w:hAnsi="Calibri" w:cs="Calibri"/>
          <w:iCs/>
          <w:lang w:eastAsia="zh-CN"/>
        </w:rPr>
      </w:pPr>
      <w:r>
        <w:rPr>
          <w:rFonts w:ascii="Calibri" w:eastAsia="SimSun" w:hAnsi="Calibri" w:cs="Calibri"/>
          <w:i/>
          <w:lang w:eastAsia="zh-CN"/>
        </w:rPr>
        <w:tab/>
      </w:r>
      <w:r>
        <w:rPr>
          <w:rFonts w:ascii="Calibri" w:eastAsia="SimSun" w:hAnsi="Calibri" w:cs="Calibri"/>
          <w:iCs/>
          <w:lang w:eastAsia="zh-CN"/>
        </w:rPr>
        <w:tab/>
        <w:t>C</w:t>
      </w:r>
      <w:r>
        <w:rPr>
          <w:rFonts w:ascii="Calibri" w:eastAsia="SimSun" w:hAnsi="Calibri" w:cs="Calibri"/>
          <w:iCs/>
          <w:vertAlign w:val="subscript"/>
          <w:lang w:eastAsia="zh-CN"/>
        </w:rPr>
        <w:t>n</w:t>
      </w:r>
    </w:p>
    <w:p w14:paraId="449F51CC" w14:textId="2AFE8138" w:rsidR="00324AE9" w:rsidRDefault="00420CA4">
      <w:pPr>
        <w:tabs>
          <w:tab w:val="left" w:pos="709"/>
          <w:tab w:val="left" w:pos="1276"/>
          <w:tab w:val="left" w:pos="1418"/>
        </w:tabs>
        <w:ind w:left="709"/>
        <w:contextualSpacing/>
        <w:jc w:val="both"/>
        <w:rPr>
          <w:rFonts w:ascii="Calibri" w:eastAsia="SimSun" w:hAnsi="Calibri" w:cs="Calibri"/>
          <w:iCs/>
          <w:lang w:eastAsia="zh-CN"/>
        </w:rPr>
      </w:pPr>
      <w:r>
        <w:rPr>
          <w:rFonts w:ascii="Calibri" w:eastAsia="SimSun" w:hAnsi="Calibri" w:cs="Calibri"/>
          <w:iCs/>
          <w:lang w:eastAsia="zh-CN"/>
        </w:rPr>
        <w:t xml:space="preserve">C = ------- x </w:t>
      </w:r>
      <w:r w:rsidR="00C05F2A">
        <w:rPr>
          <w:rFonts w:ascii="Calibri" w:eastAsia="SimSun" w:hAnsi="Calibri" w:cs="Calibri"/>
          <w:iCs/>
          <w:lang w:eastAsia="zh-CN"/>
        </w:rPr>
        <w:t>6</w:t>
      </w:r>
      <w:r>
        <w:rPr>
          <w:rFonts w:ascii="Calibri" w:eastAsia="SimSun" w:hAnsi="Calibri" w:cs="Calibri"/>
          <w:iCs/>
          <w:lang w:eastAsia="zh-CN"/>
        </w:rPr>
        <w:t>0 pkt.</w:t>
      </w:r>
    </w:p>
    <w:p w14:paraId="2F11E038" w14:textId="77777777" w:rsidR="00324AE9" w:rsidRDefault="00420CA4">
      <w:pPr>
        <w:tabs>
          <w:tab w:val="left" w:pos="709"/>
          <w:tab w:val="left" w:pos="1276"/>
          <w:tab w:val="left" w:pos="1418"/>
        </w:tabs>
        <w:jc w:val="both"/>
        <w:rPr>
          <w:rFonts w:ascii="Calibri" w:eastAsia="SimSun" w:hAnsi="Calibri" w:cs="Calibri"/>
          <w:iCs/>
          <w:lang w:eastAsia="zh-CN"/>
        </w:rPr>
      </w:pPr>
      <w:r>
        <w:rPr>
          <w:rFonts w:ascii="Calibri" w:eastAsia="SimSun" w:hAnsi="Calibri" w:cs="Calibri"/>
          <w:iCs/>
          <w:lang w:eastAsia="zh-CN"/>
        </w:rPr>
        <w:tab/>
      </w:r>
      <w:r>
        <w:rPr>
          <w:rFonts w:ascii="Calibri" w:eastAsia="SimSun" w:hAnsi="Calibri" w:cs="Calibri"/>
          <w:iCs/>
          <w:lang w:eastAsia="zh-CN"/>
        </w:rPr>
        <w:tab/>
        <w:t>C</w:t>
      </w:r>
      <w:r>
        <w:rPr>
          <w:rFonts w:ascii="Calibri" w:eastAsia="SimSun" w:hAnsi="Calibri" w:cs="Calibri"/>
          <w:iCs/>
          <w:vertAlign w:val="subscript"/>
          <w:lang w:eastAsia="zh-CN"/>
        </w:rPr>
        <w:t>b</w:t>
      </w:r>
    </w:p>
    <w:p w14:paraId="5BD38767" w14:textId="77777777" w:rsidR="00324AE9" w:rsidRDefault="00420CA4">
      <w:pPr>
        <w:tabs>
          <w:tab w:val="left" w:pos="567"/>
          <w:tab w:val="left" w:pos="1276"/>
          <w:tab w:val="left" w:pos="1418"/>
        </w:tabs>
        <w:rPr>
          <w:rFonts w:ascii="Calibri" w:hAnsi="Calibri" w:cs="Calibri"/>
        </w:rPr>
      </w:pPr>
      <w:r>
        <w:rPr>
          <w:rFonts w:ascii="Calibri" w:hAnsi="Calibri" w:cs="Calibri"/>
        </w:rPr>
        <w:tab/>
        <w:t>gdzie:</w:t>
      </w:r>
    </w:p>
    <w:p w14:paraId="5CFE6A0F" w14:textId="77777777" w:rsidR="00324AE9" w:rsidRDefault="00420CA4">
      <w:pPr>
        <w:ind w:left="708" w:hanging="141"/>
        <w:jc w:val="both"/>
        <w:rPr>
          <w:rFonts w:ascii="Calibri" w:hAnsi="Calibri" w:cs="Calibri"/>
        </w:rPr>
      </w:pPr>
      <w:r>
        <w:rPr>
          <w:rFonts w:ascii="Calibri" w:hAnsi="Calibri" w:cs="Calibri"/>
        </w:rPr>
        <w:t>C - ilość punktów za kryterium „Cena”,</w:t>
      </w:r>
    </w:p>
    <w:p w14:paraId="2737B404" w14:textId="77777777" w:rsidR="00324AE9" w:rsidRDefault="00420CA4">
      <w:pPr>
        <w:ind w:left="708" w:hanging="141"/>
        <w:jc w:val="both"/>
        <w:rPr>
          <w:rFonts w:ascii="Calibri" w:hAnsi="Calibri" w:cs="Calibri"/>
        </w:rPr>
      </w:pPr>
      <w:r>
        <w:rPr>
          <w:rFonts w:ascii="Calibri" w:hAnsi="Calibri" w:cs="Calibri"/>
        </w:rPr>
        <w:t>C</w:t>
      </w:r>
      <w:r>
        <w:rPr>
          <w:rFonts w:ascii="Calibri" w:hAnsi="Calibri" w:cs="Calibri"/>
          <w:vertAlign w:val="subscript"/>
        </w:rPr>
        <w:t>n</w:t>
      </w:r>
      <w:r>
        <w:rPr>
          <w:rFonts w:ascii="Calibri" w:hAnsi="Calibri" w:cs="Calibri"/>
        </w:rPr>
        <w:t xml:space="preserve"> - najniższa cena ofertowa spośród ofert nieodrzuconych,</w:t>
      </w:r>
    </w:p>
    <w:p w14:paraId="6B8B355B" w14:textId="4F601F5E" w:rsidR="00C05F2A" w:rsidRDefault="00420CA4" w:rsidP="00587B59">
      <w:pPr>
        <w:ind w:firstLine="567"/>
        <w:contextualSpacing/>
        <w:jc w:val="both"/>
        <w:rPr>
          <w:rFonts w:ascii="Calibri" w:hAnsi="Calibri" w:cs="Calibri"/>
        </w:rPr>
      </w:pPr>
      <w:r>
        <w:rPr>
          <w:rFonts w:ascii="Calibri" w:hAnsi="Calibri" w:cs="Calibri"/>
        </w:rPr>
        <w:t>C</w:t>
      </w:r>
      <w:r>
        <w:rPr>
          <w:rFonts w:ascii="Calibri" w:hAnsi="Calibri" w:cs="Calibri"/>
          <w:vertAlign w:val="subscript"/>
        </w:rPr>
        <w:t>b</w:t>
      </w:r>
      <w:r>
        <w:rPr>
          <w:rFonts w:ascii="Calibri" w:hAnsi="Calibri" w:cs="Calibri"/>
        </w:rPr>
        <w:t xml:space="preserve"> - cena oferty badanej</w:t>
      </w:r>
      <w:r w:rsidR="00C05F2A">
        <w:rPr>
          <w:rFonts w:ascii="Calibri" w:hAnsi="Calibri" w:cs="Calibri"/>
        </w:rPr>
        <w:t>.</w:t>
      </w:r>
    </w:p>
    <w:p w14:paraId="231D9BE5" w14:textId="77777777" w:rsidR="00324AE9" w:rsidRDefault="00324AE9">
      <w:pPr>
        <w:contextualSpacing/>
        <w:jc w:val="both"/>
        <w:rPr>
          <w:rFonts w:asciiTheme="minorHAnsi" w:hAnsiTheme="minorHAnsi" w:cstheme="minorHAnsi"/>
          <w:iCs/>
          <w:sz w:val="10"/>
          <w:szCs w:val="10"/>
        </w:rPr>
      </w:pPr>
    </w:p>
    <w:p w14:paraId="41F276F5" w14:textId="77777777" w:rsidR="00324AE9" w:rsidRDefault="00420CA4">
      <w:pPr>
        <w:numPr>
          <w:ilvl w:val="1"/>
          <w:numId w:val="15"/>
        </w:numPr>
        <w:ind w:left="567" w:hanging="567"/>
        <w:contextualSpacing/>
        <w:jc w:val="both"/>
      </w:pPr>
      <w:r>
        <w:rPr>
          <w:rFonts w:asciiTheme="minorHAnsi" w:hAnsiTheme="minorHAnsi" w:cstheme="minorHAnsi"/>
        </w:rPr>
        <w:t>Punkty za kryterium „Parametr techniczny” zostaną przyznane w skali od 0 do 40 pkt. na podstawie informacji podanych przez Wykonawcę w Formularzu oferty (Załączniku nr 1 do SWZ)</w:t>
      </w:r>
      <w:r>
        <w:rPr>
          <w:rFonts w:asciiTheme="minorHAnsi" w:hAnsiTheme="minorHAnsi" w:cstheme="minorHAnsi"/>
        </w:rPr>
        <w:br/>
        <w:t>i w Formularzu asortymentowo - cenowym (Załączniku nr 2 do SWZ), w tabeli dotyczącej analizatora, zgodnie z poniższymi założeniami:</w:t>
      </w:r>
    </w:p>
    <w:p w14:paraId="0DCA7BE2" w14:textId="77777777" w:rsidR="00324AE9" w:rsidRDefault="00420CA4">
      <w:pPr>
        <w:pStyle w:val="Tekstpodstawowy2"/>
        <w:spacing w:after="0" w:line="240" w:lineRule="auto"/>
        <w:ind w:left="426" w:firstLine="141"/>
        <w:rPr>
          <w:rFonts w:asciiTheme="minorHAnsi" w:hAnsiTheme="minorHAnsi" w:cstheme="minorHAnsi"/>
          <w:iCs/>
        </w:rPr>
      </w:pPr>
      <w:r>
        <w:rPr>
          <w:rFonts w:asciiTheme="minorHAnsi" w:hAnsiTheme="minorHAnsi" w:cstheme="minorHAnsi"/>
          <w:iCs/>
        </w:rPr>
        <w:t>dotyczy Części 1:</w:t>
      </w:r>
    </w:p>
    <w:p w14:paraId="2BFF4FA4" w14:textId="77777777" w:rsidR="00324AE9" w:rsidRDefault="00420CA4">
      <w:pPr>
        <w:pStyle w:val="Tekstpodstawowy2"/>
        <w:spacing w:after="0" w:line="240" w:lineRule="auto"/>
        <w:ind w:left="426" w:firstLine="141"/>
        <w:rPr>
          <w:rFonts w:asciiTheme="minorHAnsi" w:hAnsiTheme="minorHAnsi" w:cstheme="minorHAnsi"/>
        </w:rPr>
      </w:pPr>
      <w:r>
        <w:rPr>
          <w:rFonts w:asciiTheme="minorHAnsi" w:hAnsiTheme="minorHAnsi" w:cstheme="minorHAnsi"/>
        </w:rPr>
        <w:t>- analizator nabiurkowy - 40 pkt.,</w:t>
      </w:r>
    </w:p>
    <w:p w14:paraId="7C9F0571" w14:textId="77777777" w:rsidR="00324AE9" w:rsidRDefault="00420CA4">
      <w:pPr>
        <w:pStyle w:val="Tekstpodstawowy2"/>
        <w:spacing w:after="0" w:line="240" w:lineRule="auto"/>
        <w:ind w:left="426" w:firstLine="141"/>
        <w:rPr>
          <w:rFonts w:asciiTheme="minorHAnsi" w:hAnsiTheme="minorHAnsi" w:cstheme="minorHAnsi"/>
        </w:rPr>
      </w:pPr>
      <w:r>
        <w:rPr>
          <w:rFonts w:asciiTheme="minorHAnsi" w:hAnsiTheme="minorHAnsi" w:cstheme="minorHAnsi"/>
        </w:rPr>
        <w:t>- analizator wolnostojący - 0 pkt.</w:t>
      </w:r>
    </w:p>
    <w:p w14:paraId="7BA0A919" w14:textId="77777777" w:rsidR="00324AE9" w:rsidRDefault="00324AE9">
      <w:pPr>
        <w:pStyle w:val="Tekstpodstawowy2"/>
        <w:spacing w:after="0" w:line="240" w:lineRule="auto"/>
        <w:ind w:left="426"/>
        <w:rPr>
          <w:rFonts w:asciiTheme="minorHAnsi" w:hAnsiTheme="minorHAnsi" w:cstheme="minorHAnsi"/>
          <w:sz w:val="10"/>
        </w:rPr>
      </w:pPr>
    </w:p>
    <w:p w14:paraId="38AAEA08" w14:textId="53FE74AF" w:rsidR="00324AE9" w:rsidRDefault="00420CA4">
      <w:pPr>
        <w:ind w:left="567"/>
        <w:contextualSpacing/>
        <w:jc w:val="both"/>
        <w:rPr>
          <w:rFonts w:asciiTheme="minorHAnsi" w:hAnsiTheme="minorHAnsi" w:cstheme="minorHAnsi"/>
        </w:rPr>
      </w:pPr>
      <w:bookmarkStart w:id="5" w:name="_Hlk148432845"/>
      <w:r>
        <w:rPr>
          <w:rFonts w:asciiTheme="minorHAnsi" w:hAnsiTheme="minorHAnsi" w:cstheme="minorHAnsi"/>
        </w:rPr>
        <w:t>Parametr techniczny, który będzie podlegał ocenie ofert (Zamawiający na jego podstawie będzie przyznawał punkty) w zakresie ww. kryterium oceny ofert został pogrubiony w treści Formularza asortymentowo - cenowego (Załącznika nr 2 do SWZ), w tabel</w:t>
      </w:r>
      <w:r w:rsidR="00587B59">
        <w:rPr>
          <w:rFonts w:asciiTheme="minorHAnsi" w:hAnsiTheme="minorHAnsi" w:cstheme="minorHAnsi"/>
        </w:rPr>
        <w:t>i</w:t>
      </w:r>
      <w:r>
        <w:rPr>
          <w:rFonts w:asciiTheme="minorHAnsi" w:hAnsiTheme="minorHAnsi" w:cstheme="minorHAnsi"/>
        </w:rPr>
        <w:t xml:space="preserve"> dotycząc</w:t>
      </w:r>
      <w:r w:rsidR="00587B59">
        <w:rPr>
          <w:rFonts w:asciiTheme="minorHAnsi" w:hAnsiTheme="minorHAnsi" w:cstheme="minorHAnsi"/>
        </w:rPr>
        <w:t>ej</w:t>
      </w:r>
      <w:r>
        <w:rPr>
          <w:rFonts w:asciiTheme="minorHAnsi" w:hAnsiTheme="minorHAnsi" w:cstheme="minorHAnsi"/>
        </w:rPr>
        <w:t xml:space="preserve"> analizator</w:t>
      </w:r>
      <w:r w:rsidR="00587B59">
        <w:rPr>
          <w:rFonts w:asciiTheme="minorHAnsi" w:hAnsiTheme="minorHAnsi" w:cstheme="minorHAnsi"/>
        </w:rPr>
        <w:t>a</w:t>
      </w:r>
      <w:r>
        <w:rPr>
          <w:rFonts w:asciiTheme="minorHAnsi" w:hAnsiTheme="minorHAnsi" w:cstheme="minorHAnsi"/>
        </w:rPr>
        <w:t>.</w:t>
      </w:r>
      <w:bookmarkEnd w:id="5"/>
    </w:p>
    <w:p w14:paraId="207FE669" w14:textId="77777777" w:rsidR="00820130" w:rsidRPr="0011371A" w:rsidRDefault="00820130" w:rsidP="00820130">
      <w:pPr>
        <w:contextualSpacing/>
        <w:jc w:val="both"/>
        <w:rPr>
          <w:rFonts w:asciiTheme="minorHAnsi" w:hAnsiTheme="minorHAnsi" w:cstheme="minorHAnsi"/>
          <w:sz w:val="10"/>
          <w:szCs w:val="10"/>
        </w:rPr>
      </w:pPr>
    </w:p>
    <w:p w14:paraId="10ED340E" w14:textId="18BEA7CF" w:rsidR="00324AE9" w:rsidRDefault="00420CA4">
      <w:pPr>
        <w:numPr>
          <w:ilvl w:val="1"/>
          <w:numId w:val="15"/>
        </w:numPr>
        <w:ind w:left="567" w:hanging="567"/>
        <w:contextualSpacing/>
        <w:jc w:val="both"/>
        <w:rPr>
          <w:rFonts w:asciiTheme="minorHAnsi" w:hAnsiTheme="minorHAnsi" w:cstheme="minorHAnsi"/>
        </w:rPr>
      </w:pPr>
      <w:r>
        <w:rPr>
          <w:rFonts w:asciiTheme="minorHAnsi" w:hAnsiTheme="minorHAnsi" w:cstheme="minorHAnsi"/>
        </w:rPr>
        <w:t>Liczby punktów, o których mowa w pkt. 19.2 i 19.3 powyżej, po zsumowaniu będą stanowić końcową ocenę oferty.</w:t>
      </w:r>
    </w:p>
    <w:p w14:paraId="31378B5D" w14:textId="102122B0" w:rsidR="007F588A" w:rsidRPr="00120848" w:rsidRDefault="00420CA4" w:rsidP="00120848">
      <w:pPr>
        <w:numPr>
          <w:ilvl w:val="1"/>
          <w:numId w:val="15"/>
        </w:numPr>
        <w:ind w:left="567" w:hanging="567"/>
        <w:contextualSpacing/>
        <w:jc w:val="both"/>
        <w:rPr>
          <w:rFonts w:asciiTheme="minorHAnsi" w:hAnsiTheme="minorHAnsi" w:cstheme="minorHAnsi"/>
        </w:rPr>
      </w:pPr>
      <w:r>
        <w:rPr>
          <w:rFonts w:asciiTheme="minorHAnsi" w:hAnsiTheme="minorHAnsi" w:cstheme="minorHAnsi"/>
        </w:rPr>
        <w:t>Za najkorzystniejszą zostanie uznana oferta z największą liczbą punktów, tj. przedstawiająca najkorzystniejszy bilans kryteriów oceny ofert, o których mowa w pkt. 19.1 powyżej.</w:t>
      </w:r>
    </w:p>
    <w:p w14:paraId="6BDB4048" w14:textId="77777777" w:rsidR="00324AE9" w:rsidRDefault="00324AE9">
      <w:pPr>
        <w:contextualSpacing/>
        <w:jc w:val="both"/>
        <w:rPr>
          <w:rFonts w:asciiTheme="minorHAnsi" w:hAnsiTheme="minorHAnsi" w:cstheme="minorHAnsi"/>
          <w:sz w:val="20"/>
          <w:szCs w:val="20"/>
        </w:rPr>
      </w:pPr>
    </w:p>
    <w:tbl>
      <w:tblPr>
        <w:tblW w:w="10721" w:type="dxa"/>
        <w:jc w:val="center"/>
        <w:tblLayout w:type="fixed"/>
        <w:tblLook w:val="00A0" w:firstRow="1" w:lastRow="0" w:firstColumn="1" w:lastColumn="0" w:noHBand="0" w:noVBand="0"/>
      </w:tblPr>
      <w:tblGrid>
        <w:gridCol w:w="10721"/>
      </w:tblGrid>
      <w:tr w:rsidR="00324AE9" w14:paraId="2993F0F6" w14:textId="77777777">
        <w:trPr>
          <w:trHeight w:val="390"/>
          <w:jc w:val="center"/>
        </w:trPr>
        <w:tc>
          <w:tcPr>
            <w:tcW w:w="10721" w:type="dxa"/>
            <w:tcBorders>
              <w:bottom w:val="single" w:sz="4" w:space="0" w:color="000000"/>
            </w:tcBorders>
            <w:shd w:val="clear" w:color="auto" w:fill="D9D9D9" w:themeFill="background1" w:themeFillShade="D9"/>
          </w:tcPr>
          <w:p w14:paraId="553E0A48"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20</w:t>
            </w:r>
          </w:p>
          <w:p w14:paraId="481D5D5F"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Wybór najkorzystniejszej oferty</w:t>
            </w:r>
          </w:p>
        </w:tc>
      </w:tr>
    </w:tbl>
    <w:p w14:paraId="2B8FD2FA" w14:textId="77777777" w:rsidR="00324AE9" w:rsidRDefault="00420CA4">
      <w:pPr>
        <w:pStyle w:val="Akapitzlist"/>
        <w:numPr>
          <w:ilvl w:val="1"/>
          <w:numId w:val="24"/>
        </w:numPr>
        <w:shd w:val="clear" w:color="auto" w:fill="FFFFFF"/>
        <w:spacing w:before="0" w:after="0" w:line="240" w:lineRule="auto"/>
        <w:ind w:left="709" w:hanging="709"/>
        <w:rPr>
          <w:rFonts w:asciiTheme="minorHAnsi" w:hAnsiTheme="minorHAnsi" w:cstheme="minorHAnsi"/>
          <w:color w:val="000000"/>
          <w:sz w:val="24"/>
          <w:szCs w:val="24"/>
        </w:rPr>
      </w:pPr>
      <w:r>
        <w:rPr>
          <w:rFonts w:cstheme="minorHAnsi"/>
          <w:color w:val="000000" w:themeColor="text1"/>
          <w:sz w:val="24"/>
          <w:szCs w:val="24"/>
        </w:rPr>
        <w:t>Zamawiający wybiera najkorzystniejszą ofertę w terminie związania ofertą.</w:t>
      </w:r>
    </w:p>
    <w:p w14:paraId="479D90D8" w14:textId="77777777" w:rsidR="00324AE9" w:rsidRDefault="00420CA4">
      <w:pPr>
        <w:pStyle w:val="Listanumerowana2"/>
        <w:widowControl w:val="0"/>
        <w:numPr>
          <w:ilvl w:val="1"/>
          <w:numId w:val="24"/>
        </w:numPr>
        <w:tabs>
          <w:tab w:val="left" w:pos="993"/>
        </w:tabs>
        <w:spacing w:line="240" w:lineRule="auto"/>
        <w:ind w:left="709" w:hanging="709"/>
        <w:rPr>
          <w:rFonts w:asciiTheme="minorHAnsi" w:hAnsiTheme="minorHAnsi" w:cstheme="minorHAnsi"/>
          <w:color w:val="000000" w:themeColor="text1"/>
          <w:sz w:val="24"/>
        </w:rPr>
      </w:pPr>
      <w:r>
        <w:rPr>
          <w:rFonts w:asciiTheme="minorHAnsi" w:hAnsiTheme="minorHAnsi" w:cstheme="minorHAnsi"/>
          <w:color w:val="000000" w:themeColor="text1"/>
          <w:sz w:val="24"/>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2CA8803" w14:textId="77777777" w:rsidR="00324AE9" w:rsidRDefault="00420CA4">
      <w:pPr>
        <w:pStyle w:val="Listanumerowana2"/>
        <w:widowControl w:val="0"/>
        <w:numPr>
          <w:ilvl w:val="1"/>
          <w:numId w:val="24"/>
        </w:numPr>
        <w:tabs>
          <w:tab w:val="left" w:pos="993"/>
        </w:tabs>
        <w:spacing w:line="240" w:lineRule="auto"/>
        <w:ind w:left="709" w:hanging="709"/>
        <w:rPr>
          <w:rFonts w:asciiTheme="minorHAnsi" w:hAnsiTheme="minorHAnsi" w:cstheme="minorHAnsi"/>
          <w:color w:val="000000" w:themeColor="text1"/>
          <w:sz w:val="24"/>
        </w:rPr>
      </w:pPr>
      <w:r>
        <w:rPr>
          <w:rFonts w:asciiTheme="minorHAnsi" w:hAnsiTheme="minorHAnsi" w:cstheme="minorHAnsi"/>
          <w:color w:val="000000"/>
          <w:sz w:val="24"/>
        </w:rPr>
        <w:t xml:space="preserve">Stosownie do art. 253 ust. 1 ustawy Pzp, Zamawiający </w:t>
      </w:r>
      <w:r>
        <w:rPr>
          <w:rFonts w:asciiTheme="minorHAnsi" w:hAnsiTheme="minorHAnsi" w:cstheme="minorHAnsi"/>
          <w:color w:val="000000" w:themeColor="text1"/>
          <w:sz w:val="24"/>
        </w:rPr>
        <w:t>niezwłocznie po wyborze najkorzystniejszej oferty informuje równocześnie Wykonawców, którzy złożyli oferty, o:</w:t>
      </w:r>
    </w:p>
    <w:p w14:paraId="2ED090E4" w14:textId="77777777" w:rsidR="00324AE9" w:rsidRDefault="00420CA4">
      <w:pPr>
        <w:pStyle w:val="Akapitzlist"/>
        <w:numPr>
          <w:ilvl w:val="0"/>
          <w:numId w:val="23"/>
        </w:numPr>
        <w:tabs>
          <w:tab w:val="left" w:pos="709"/>
          <w:tab w:val="left" w:pos="1276"/>
        </w:tabs>
        <w:spacing w:before="0" w:after="0" w:line="240" w:lineRule="auto"/>
        <w:ind w:left="1134" w:hanging="425"/>
        <w:rPr>
          <w:rFonts w:asciiTheme="minorHAnsi" w:hAnsiTheme="minorHAnsi" w:cstheme="minorHAnsi"/>
          <w:color w:val="000000"/>
          <w:sz w:val="24"/>
          <w:szCs w:val="24"/>
        </w:rPr>
      </w:pPr>
      <w:r>
        <w:rPr>
          <w:rFonts w:cstheme="minorHAnsi"/>
          <w:color w:val="000000"/>
          <w:sz w:val="24"/>
          <w:szCs w:val="24"/>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2533E58" w14:textId="77777777" w:rsidR="00324AE9" w:rsidRDefault="00420CA4">
      <w:pPr>
        <w:pStyle w:val="Akapitzlist"/>
        <w:numPr>
          <w:ilvl w:val="0"/>
          <w:numId w:val="23"/>
        </w:numPr>
        <w:tabs>
          <w:tab w:val="left" w:pos="709"/>
          <w:tab w:val="left" w:pos="1276"/>
        </w:tabs>
        <w:spacing w:before="0" w:after="0" w:line="240" w:lineRule="auto"/>
        <w:ind w:left="1134" w:hanging="425"/>
        <w:rPr>
          <w:rFonts w:asciiTheme="minorHAnsi" w:hAnsiTheme="minorHAnsi" w:cstheme="minorHAnsi"/>
          <w:color w:val="000000"/>
          <w:sz w:val="24"/>
          <w:szCs w:val="24"/>
        </w:rPr>
      </w:pPr>
      <w:r>
        <w:rPr>
          <w:rFonts w:cstheme="minorHAnsi"/>
          <w:color w:val="000000"/>
          <w:sz w:val="24"/>
          <w:szCs w:val="24"/>
        </w:rPr>
        <w:t>Wykonawcach, których oferty zostały odrzucone</w:t>
      </w:r>
    </w:p>
    <w:p w14:paraId="1E8B7356" w14:textId="77777777" w:rsidR="00324AE9" w:rsidRDefault="00420CA4">
      <w:pPr>
        <w:tabs>
          <w:tab w:val="left" w:pos="709"/>
          <w:tab w:val="left" w:pos="1276"/>
        </w:tabs>
        <w:ind w:left="709"/>
        <w:rPr>
          <w:rFonts w:asciiTheme="minorHAnsi" w:hAnsiTheme="minorHAnsi" w:cstheme="minorHAnsi"/>
          <w:color w:val="000000"/>
        </w:rPr>
      </w:pPr>
      <w:r>
        <w:rPr>
          <w:rFonts w:asciiTheme="minorHAnsi" w:hAnsiTheme="minorHAnsi" w:cstheme="minorHAnsi"/>
          <w:color w:val="000000"/>
        </w:rPr>
        <w:t xml:space="preserve">- </w:t>
      </w:r>
      <w:r>
        <w:rPr>
          <w:rFonts w:asciiTheme="minorHAnsi" w:hAnsiTheme="minorHAnsi" w:cstheme="minorHAnsi"/>
          <w:iCs/>
          <w:color w:val="000000"/>
        </w:rPr>
        <w:t>podaj</w:t>
      </w:r>
      <w:r>
        <w:rPr>
          <w:rFonts w:asciiTheme="minorHAnsi" w:eastAsia="Calibri" w:hAnsiTheme="minorHAnsi" w:cstheme="minorHAnsi"/>
          <w:iCs/>
          <w:color w:val="000000"/>
        </w:rPr>
        <w:t>ą</w:t>
      </w:r>
      <w:r>
        <w:rPr>
          <w:rFonts w:asciiTheme="minorHAnsi" w:hAnsiTheme="minorHAnsi" w:cstheme="minorHAnsi"/>
          <w:iCs/>
          <w:color w:val="000000"/>
        </w:rPr>
        <w:t>c uzasadnienie faktyczne i prawne.</w:t>
      </w:r>
    </w:p>
    <w:p w14:paraId="66D47B03" w14:textId="77777777" w:rsidR="00324AE9" w:rsidRDefault="00324AE9">
      <w:pPr>
        <w:tabs>
          <w:tab w:val="left" w:pos="1134"/>
          <w:tab w:val="left" w:pos="1276"/>
        </w:tabs>
        <w:rPr>
          <w:rFonts w:asciiTheme="minorHAnsi" w:hAnsiTheme="minorHAnsi" w:cstheme="minorHAnsi"/>
          <w:color w:val="000000"/>
          <w:sz w:val="10"/>
          <w:szCs w:val="10"/>
        </w:rPr>
      </w:pPr>
    </w:p>
    <w:p w14:paraId="00801AF4" w14:textId="1A087071" w:rsidR="00324AE9" w:rsidRPr="007C0EB6" w:rsidRDefault="00420CA4">
      <w:pPr>
        <w:pStyle w:val="Akapitzlist"/>
        <w:numPr>
          <w:ilvl w:val="1"/>
          <w:numId w:val="24"/>
        </w:numPr>
        <w:tabs>
          <w:tab w:val="left" w:pos="709"/>
          <w:tab w:val="left" w:pos="1276"/>
          <w:tab w:val="left" w:pos="1418"/>
        </w:tabs>
        <w:spacing w:before="0" w:after="0" w:line="240" w:lineRule="auto"/>
        <w:ind w:left="709" w:hanging="709"/>
        <w:rPr>
          <w:rFonts w:asciiTheme="minorHAnsi" w:hAnsiTheme="minorHAnsi" w:cstheme="minorHAnsi"/>
          <w:color w:val="000000"/>
          <w:sz w:val="24"/>
          <w:szCs w:val="24"/>
        </w:rPr>
      </w:pPr>
      <w:r>
        <w:rPr>
          <w:rFonts w:cstheme="minorHAnsi"/>
          <w:bCs/>
          <w:color w:val="000000" w:themeColor="text1"/>
          <w:sz w:val="24"/>
          <w:szCs w:val="24"/>
        </w:rPr>
        <w:t xml:space="preserve">Zamawiający udostępnia niezwłocznie informacje, o których mowa w pkt. </w:t>
      </w:r>
      <w:r>
        <w:rPr>
          <w:rFonts w:cstheme="minorHAnsi"/>
          <w:color w:val="000000"/>
          <w:sz w:val="24"/>
          <w:szCs w:val="24"/>
        </w:rPr>
        <w:t>20.3.1 powyżej</w:t>
      </w:r>
      <w:r>
        <w:rPr>
          <w:rFonts w:cstheme="minorHAnsi"/>
          <w:bCs/>
          <w:color w:val="000000" w:themeColor="text1"/>
          <w:sz w:val="24"/>
          <w:szCs w:val="24"/>
        </w:rPr>
        <w:t>, na Platformie w sekcji „Komunikaty”.</w:t>
      </w:r>
    </w:p>
    <w:p w14:paraId="50CE58BF" w14:textId="77777777" w:rsidR="007C0EB6" w:rsidRPr="007C0EB6" w:rsidRDefault="007C0EB6" w:rsidP="007C0EB6">
      <w:pPr>
        <w:tabs>
          <w:tab w:val="left" w:pos="709"/>
          <w:tab w:val="left" w:pos="1276"/>
          <w:tab w:val="left" w:pos="1418"/>
        </w:tabs>
        <w:rPr>
          <w:rFonts w:asciiTheme="minorHAnsi" w:hAnsiTheme="minorHAnsi" w:cstheme="minorHAnsi"/>
          <w:color w:val="000000"/>
          <w:sz w:val="20"/>
          <w:szCs w:val="20"/>
        </w:rPr>
      </w:pPr>
    </w:p>
    <w:p w14:paraId="29C14F7A" w14:textId="77777777" w:rsidR="00324AE9" w:rsidRDefault="00324AE9">
      <w:pPr>
        <w:pStyle w:val="Kolorowalistaakcent11"/>
        <w:tabs>
          <w:tab w:val="left" w:pos="1134"/>
          <w:tab w:val="left" w:pos="1276"/>
          <w:tab w:val="left" w:pos="1418"/>
        </w:tabs>
        <w:spacing w:before="0" w:after="0" w:line="240" w:lineRule="auto"/>
        <w:ind w:left="0"/>
        <w:rPr>
          <w:rFonts w:asciiTheme="minorHAnsi" w:hAnsiTheme="minorHAnsi" w:cstheme="minorHAnsi"/>
          <w:vanish/>
        </w:rPr>
      </w:pPr>
    </w:p>
    <w:tbl>
      <w:tblPr>
        <w:tblW w:w="10799" w:type="dxa"/>
        <w:jc w:val="center"/>
        <w:tblLayout w:type="fixed"/>
        <w:tblLook w:val="00A0" w:firstRow="1" w:lastRow="0" w:firstColumn="1" w:lastColumn="0" w:noHBand="0" w:noVBand="0"/>
      </w:tblPr>
      <w:tblGrid>
        <w:gridCol w:w="10799"/>
      </w:tblGrid>
      <w:tr w:rsidR="00324AE9" w14:paraId="78147506" w14:textId="77777777">
        <w:trPr>
          <w:trHeight w:val="870"/>
          <w:jc w:val="center"/>
        </w:trPr>
        <w:tc>
          <w:tcPr>
            <w:tcW w:w="10799" w:type="dxa"/>
            <w:tcBorders>
              <w:bottom w:val="single" w:sz="4" w:space="0" w:color="000000"/>
            </w:tcBorders>
            <w:shd w:val="clear" w:color="auto" w:fill="D9D9D9" w:themeFill="background1" w:themeFillShade="D9"/>
          </w:tcPr>
          <w:p w14:paraId="7812D6A8"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21</w:t>
            </w:r>
          </w:p>
          <w:p w14:paraId="05C1D4FC"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Informacje o formalnościach, jakie muszą zostać dopełnione po wyborze oferty w celu zawarcia umowy</w:t>
            </w:r>
            <w:r>
              <w:rPr>
                <w:rFonts w:asciiTheme="minorHAnsi" w:hAnsiTheme="minorHAnsi" w:cstheme="minorHAnsi"/>
                <w:b/>
              </w:rPr>
              <w:br/>
              <w:t>w sprawie zamówienia publicznego</w:t>
            </w:r>
          </w:p>
        </w:tc>
      </w:tr>
    </w:tbl>
    <w:p w14:paraId="43DA7133" w14:textId="77777777" w:rsidR="00324AE9" w:rsidRDefault="00420CA4">
      <w:pPr>
        <w:pStyle w:val="Kolorowalistaakcent11"/>
        <w:widowControl w:val="0"/>
        <w:numPr>
          <w:ilvl w:val="1"/>
          <w:numId w:val="16"/>
        </w:numPr>
        <w:spacing w:before="0" w:after="0" w:line="240" w:lineRule="auto"/>
        <w:ind w:left="709" w:hanging="709"/>
        <w:outlineLvl w:val="3"/>
        <w:rPr>
          <w:rFonts w:asciiTheme="minorHAnsi" w:hAnsiTheme="minorHAnsi" w:cstheme="minorHAnsi"/>
          <w:sz w:val="24"/>
          <w:szCs w:val="24"/>
        </w:rPr>
      </w:pPr>
      <w:r>
        <w:rPr>
          <w:rFonts w:cstheme="minorHAnsi"/>
          <w:sz w:val="24"/>
          <w:szCs w:val="24"/>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E357B7C" w14:textId="77777777" w:rsidR="00324AE9" w:rsidRDefault="00420CA4">
      <w:pPr>
        <w:pStyle w:val="Kolorowalistaakcent11"/>
        <w:widowControl w:val="0"/>
        <w:numPr>
          <w:ilvl w:val="1"/>
          <w:numId w:val="16"/>
        </w:numPr>
        <w:spacing w:before="0" w:after="0" w:line="240" w:lineRule="auto"/>
        <w:ind w:left="709" w:hanging="709"/>
        <w:outlineLvl w:val="3"/>
        <w:rPr>
          <w:rFonts w:asciiTheme="minorHAnsi" w:hAnsiTheme="minorHAnsi" w:cstheme="minorHAnsi"/>
          <w:sz w:val="24"/>
          <w:szCs w:val="24"/>
        </w:rPr>
      </w:pPr>
      <w:r>
        <w:rPr>
          <w:sz w:val="24"/>
          <w:szCs w:val="24"/>
        </w:rPr>
        <w:t>Zamawiający może zawrzeć umowę w sprawie zamówienia publicznego przed upływem terminu,</w:t>
      </w:r>
      <w:r>
        <w:rPr>
          <w:sz w:val="24"/>
          <w:szCs w:val="24"/>
        </w:rPr>
        <w:br/>
        <w:t>o którym mowa w pkt. 21.1 powyżej, jeżeli złożono tylko jedną ofertę.</w:t>
      </w:r>
    </w:p>
    <w:p w14:paraId="54CF023D" w14:textId="77777777" w:rsidR="00324AE9" w:rsidRDefault="00420CA4">
      <w:pPr>
        <w:pStyle w:val="Kolorowalistaakcent11"/>
        <w:widowControl w:val="0"/>
        <w:numPr>
          <w:ilvl w:val="1"/>
          <w:numId w:val="16"/>
        </w:numPr>
        <w:spacing w:before="0" w:after="0" w:line="240" w:lineRule="auto"/>
        <w:ind w:left="709" w:hanging="709"/>
        <w:outlineLvl w:val="3"/>
        <w:rPr>
          <w:rFonts w:asciiTheme="minorHAnsi" w:hAnsiTheme="minorHAnsi" w:cstheme="minorHAnsi"/>
          <w:sz w:val="24"/>
          <w:szCs w:val="24"/>
        </w:rPr>
      </w:pPr>
      <w:r>
        <w:rPr>
          <w:rFonts w:cstheme="minorHAnsi"/>
          <w:sz w:val="24"/>
          <w:szCs w:val="24"/>
        </w:rPr>
        <w:t xml:space="preserve">W przypadku, gdy zostanie wybrana jako najkorzystniejsza oferta Wykonawców wspólnie ubiegających się o udzielenie zamówienia, Wykonawca przed podpisaniem umowy na wezwanie Zamawiającego przedłoży </w:t>
      </w:r>
      <w:r>
        <w:rPr>
          <w:rFonts w:cstheme="minorHAnsi"/>
          <w:bCs/>
          <w:sz w:val="24"/>
          <w:szCs w:val="24"/>
        </w:rPr>
        <w:t xml:space="preserve">kopię </w:t>
      </w:r>
      <w:r>
        <w:rPr>
          <w:rFonts w:cstheme="minorHAnsi"/>
          <w:sz w:val="24"/>
          <w:szCs w:val="24"/>
        </w:rPr>
        <w:t>umowy regulującą współpracę tych Wykonawców.</w:t>
      </w:r>
    </w:p>
    <w:p w14:paraId="2495AEDC" w14:textId="77777777" w:rsidR="00324AE9" w:rsidRDefault="00420CA4">
      <w:pPr>
        <w:pStyle w:val="Kolorowalistaakcent11"/>
        <w:widowControl w:val="0"/>
        <w:numPr>
          <w:ilvl w:val="1"/>
          <w:numId w:val="16"/>
        </w:numPr>
        <w:spacing w:before="0" w:after="0" w:line="240" w:lineRule="auto"/>
        <w:ind w:left="709" w:hanging="709"/>
        <w:outlineLvl w:val="3"/>
        <w:rPr>
          <w:rFonts w:asciiTheme="minorHAnsi" w:hAnsiTheme="minorHAnsi" w:cstheme="minorHAnsi"/>
          <w:sz w:val="24"/>
          <w:szCs w:val="24"/>
        </w:rPr>
      </w:pPr>
      <w:r>
        <w:rPr>
          <w:rFonts w:cstheme="minorHAnsi"/>
          <w:sz w:val="24"/>
          <w:szCs w:val="24"/>
        </w:rPr>
        <w:t>O terminie złożenia dokumentu, o którym mowa w pkt. 21.3 powyżej, Zamawiający powiadomi pisemnie Wykonawcę.</w:t>
      </w:r>
    </w:p>
    <w:p w14:paraId="1D61F974" w14:textId="77777777" w:rsidR="00324AE9" w:rsidRDefault="00420CA4">
      <w:pPr>
        <w:pStyle w:val="Kolorowalistaakcent11"/>
        <w:widowControl w:val="0"/>
        <w:numPr>
          <w:ilvl w:val="1"/>
          <w:numId w:val="16"/>
        </w:numPr>
        <w:spacing w:before="0" w:after="0" w:line="240" w:lineRule="auto"/>
        <w:ind w:left="709" w:hanging="709"/>
        <w:outlineLvl w:val="3"/>
        <w:rPr>
          <w:rFonts w:asciiTheme="minorHAnsi" w:hAnsiTheme="minorHAnsi" w:cstheme="minorHAnsi"/>
          <w:sz w:val="24"/>
          <w:szCs w:val="24"/>
        </w:rPr>
      </w:pPr>
      <w:r>
        <w:rPr>
          <w:rFonts w:cstheme="minorHAnsi"/>
          <w:sz w:val="24"/>
          <w:szCs w:val="24"/>
        </w:rPr>
        <w:t>Osoby umocowane do reprezentowania Wykonawcy przy podpisywaniu umowy powinny posiadać ze sobą dokumenty potwierdzające ich umocowanie do reprezentowania Wykonawcy, o ile umocowanie to nie będzie wynikać z dokumentów załączonych do oferty.</w:t>
      </w:r>
    </w:p>
    <w:p w14:paraId="47796441" w14:textId="77777777" w:rsidR="007C0EB6" w:rsidRDefault="007C0EB6">
      <w:pPr>
        <w:pStyle w:val="Kolorowalistaakcent11"/>
        <w:tabs>
          <w:tab w:val="left" w:pos="709"/>
        </w:tabs>
        <w:spacing w:before="0" w:after="0" w:line="240" w:lineRule="auto"/>
        <w:ind w:left="0"/>
        <w:rPr>
          <w:rFonts w:asciiTheme="minorHAnsi" w:hAnsiTheme="minorHAnsi" w:cstheme="minorHAnsi"/>
          <w:bCs/>
        </w:rPr>
      </w:pPr>
    </w:p>
    <w:tbl>
      <w:tblPr>
        <w:tblW w:w="10859" w:type="dxa"/>
        <w:jc w:val="center"/>
        <w:tblLayout w:type="fixed"/>
        <w:tblLook w:val="00A0" w:firstRow="1" w:lastRow="0" w:firstColumn="1" w:lastColumn="0" w:noHBand="0" w:noVBand="0"/>
      </w:tblPr>
      <w:tblGrid>
        <w:gridCol w:w="10859"/>
      </w:tblGrid>
      <w:tr w:rsidR="00324AE9" w14:paraId="3E5B6A6B" w14:textId="77777777">
        <w:trPr>
          <w:trHeight w:val="695"/>
          <w:jc w:val="center"/>
        </w:trPr>
        <w:tc>
          <w:tcPr>
            <w:tcW w:w="10859" w:type="dxa"/>
            <w:tcBorders>
              <w:bottom w:val="single" w:sz="4" w:space="0" w:color="000000"/>
            </w:tcBorders>
            <w:shd w:val="clear" w:color="auto" w:fill="D9D9D9" w:themeFill="background1" w:themeFillShade="D9"/>
          </w:tcPr>
          <w:p w14:paraId="1A7B9ADE"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22</w:t>
            </w:r>
          </w:p>
          <w:p w14:paraId="12F0E3AF"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Projektowane postanowienia umowy w sprawie zamówienia publicznego, które zostaną wprowadzone do treści umowy w sprawie zamówienia publicznego</w:t>
            </w:r>
          </w:p>
        </w:tc>
      </w:tr>
    </w:tbl>
    <w:p w14:paraId="540E6D67" w14:textId="2A3241DA" w:rsidR="00324AE9" w:rsidRDefault="00420CA4">
      <w:pPr>
        <w:pStyle w:val="Kolorowalistaakcent11"/>
        <w:widowControl w:val="0"/>
        <w:numPr>
          <w:ilvl w:val="1"/>
          <w:numId w:val="17"/>
        </w:numPr>
        <w:spacing w:before="0" w:after="0" w:line="240" w:lineRule="auto"/>
        <w:ind w:left="709" w:hanging="709"/>
        <w:outlineLvl w:val="3"/>
        <w:rPr>
          <w:rFonts w:asciiTheme="minorHAnsi" w:hAnsiTheme="minorHAnsi" w:cstheme="minorHAnsi"/>
          <w:sz w:val="24"/>
          <w:szCs w:val="24"/>
        </w:rPr>
      </w:pPr>
      <w:r>
        <w:rPr>
          <w:rFonts w:cstheme="minorHAnsi"/>
          <w:sz w:val="24"/>
          <w:szCs w:val="24"/>
        </w:rPr>
        <w:t>Projekt um</w:t>
      </w:r>
      <w:r w:rsidR="007563F9">
        <w:rPr>
          <w:rFonts w:cstheme="minorHAnsi"/>
          <w:sz w:val="24"/>
          <w:szCs w:val="24"/>
        </w:rPr>
        <w:t>owy</w:t>
      </w:r>
      <w:r>
        <w:rPr>
          <w:rFonts w:cstheme="minorHAnsi"/>
          <w:sz w:val="24"/>
          <w:szCs w:val="24"/>
        </w:rPr>
        <w:t xml:space="preserve"> stanowi Załącznik nr</w:t>
      </w:r>
      <w:r w:rsidR="007563F9">
        <w:rPr>
          <w:rFonts w:cstheme="minorHAnsi"/>
          <w:sz w:val="24"/>
          <w:szCs w:val="24"/>
        </w:rPr>
        <w:t xml:space="preserve"> </w:t>
      </w:r>
      <w:r>
        <w:rPr>
          <w:rFonts w:cstheme="minorHAnsi"/>
          <w:sz w:val="24"/>
          <w:szCs w:val="24"/>
        </w:rPr>
        <w:t>4 do SWZ.</w:t>
      </w:r>
    </w:p>
    <w:p w14:paraId="4887DCC9" w14:textId="5086A126" w:rsidR="00324AE9" w:rsidRDefault="00420CA4">
      <w:pPr>
        <w:pStyle w:val="Kolorowalistaakcent11"/>
        <w:widowControl w:val="0"/>
        <w:numPr>
          <w:ilvl w:val="1"/>
          <w:numId w:val="17"/>
        </w:numPr>
        <w:spacing w:before="0" w:after="0" w:line="240" w:lineRule="auto"/>
        <w:ind w:left="709" w:hanging="709"/>
        <w:outlineLvl w:val="3"/>
        <w:rPr>
          <w:rFonts w:asciiTheme="minorHAnsi" w:hAnsiTheme="minorHAnsi" w:cstheme="minorHAnsi"/>
          <w:sz w:val="24"/>
          <w:szCs w:val="24"/>
        </w:rPr>
      </w:pPr>
      <w:r>
        <w:rPr>
          <w:rFonts w:cstheme="minorHAnsi"/>
          <w:sz w:val="24"/>
          <w:szCs w:val="24"/>
        </w:rPr>
        <w:t>Zamawiający przewiduje możliwości wprowadzenia zmian do zawartej umowy na podstawie art. 455 ustawy Pzp oraz postanowień Projektu umowy (Załącznika nr</w:t>
      </w:r>
      <w:r w:rsidR="000D1CDE">
        <w:rPr>
          <w:rFonts w:cstheme="minorHAnsi"/>
          <w:sz w:val="24"/>
          <w:szCs w:val="24"/>
        </w:rPr>
        <w:t xml:space="preserve"> </w:t>
      </w:r>
      <w:r>
        <w:rPr>
          <w:rFonts w:cstheme="minorHAnsi"/>
          <w:sz w:val="24"/>
          <w:szCs w:val="24"/>
        </w:rPr>
        <w:t>4 do SWZ).</w:t>
      </w:r>
    </w:p>
    <w:p w14:paraId="1F2DF917" w14:textId="77777777" w:rsidR="00324AE9" w:rsidRDefault="00324AE9">
      <w:pPr>
        <w:pStyle w:val="Kolorowalistaakcent11"/>
        <w:widowControl w:val="0"/>
        <w:spacing w:before="0" w:after="0" w:line="240" w:lineRule="auto"/>
        <w:ind w:left="0"/>
        <w:outlineLvl w:val="3"/>
        <w:rPr>
          <w:rFonts w:asciiTheme="minorHAnsi" w:hAnsiTheme="minorHAnsi" w:cstheme="minorHAnsi"/>
        </w:rPr>
      </w:pPr>
    </w:p>
    <w:tbl>
      <w:tblPr>
        <w:tblW w:w="10663" w:type="dxa"/>
        <w:jc w:val="center"/>
        <w:tblLayout w:type="fixed"/>
        <w:tblLook w:val="04A0" w:firstRow="1" w:lastRow="0" w:firstColumn="1" w:lastColumn="0" w:noHBand="0" w:noVBand="1"/>
      </w:tblPr>
      <w:tblGrid>
        <w:gridCol w:w="10663"/>
      </w:tblGrid>
      <w:tr w:rsidR="00324AE9" w14:paraId="38AF2AA5" w14:textId="77777777">
        <w:trPr>
          <w:trHeight w:val="416"/>
          <w:jc w:val="center"/>
        </w:trPr>
        <w:tc>
          <w:tcPr>
            <w:tcW w:w="10663" w:type="dxa"/>
            <w:tcBorders>
              <w:bottom w:val="single" w:sz="4" w:space="0" w:color="000000"/>
            </w:tcBorders>
            <w:shd w:val="clear" w:color="auto" w:fill="D9D9D9" w:themeFill="background1" w:themeFillShade="D9"/>
          </w:tcPr>
          <w:p w14:paraId="41B9BAAD" w14:textId="77777777" w:rsidR="00324AE9" w:rsidRDefault="00420CA4">
            <w:pPr>
              <w:widowControl w:val="0"/>
              <w:contextualSpacing/>
              <w:jc w:val="center"/>
              <w:textAlignment w:val="baseline"/>
              <w:rPr>
                <w:rFonts w:asciiTheme="minorHAnsi" w:hAnsiTheme="minorHAnsi" w:cstheme="minorHAnsi"/>
                <w:b/>
                <w:bCs/>
                <w:color w:val="000000"/>
              </w:rPr>
            </w:pPr>
            <w:r>
              <w:rPr>
                <w:rFonts w:asciiTheme="minorHAnsi" w:hAnsiTheme="minorHAnsi" w:cstheme="minorHAnsi"/>
                <w:b/>
                <w:bCs/>
                <w:color w:val="000000"/>
              </w:rPr>
              <w:t>Rozdział 23</w:t>
            </w:r>
          </w:p>
          <w:p w14:paraId="0D3B5817" w14:textId="77777777" w:rsidR="00324AE9" w:rsidRDefault="00420CA4">
            <w:pPr>
              <w:widowControl w:val="0"/>
              <w:contextualSpacing/>
              <w:jc w:val="center"/>
              <w:textAlignment w:val="baseline"/>
              <w:rPr>
                <w:rFonts w:asciiTheme="minorHAnsi" w:hAnsiTheme="minorHAnsi" w:cstheme="minorHAnsi"/>
                <w:color w:val="000000"/>
              </w:rPr>
            </w:pPr>
            <w:r>
              <w:rPr>
                <w:rFonts w:asciiTheme="minorHAnsi" w:hAnsiTheme="minorHAnsi" w:cstheme="minorHAnsi"/>
                <w:b/>
                <w:color w:val="000000"/>
              </w:rPr>
              <w:t>Ochrona danych osobowych</w:t>
            </w:r>
          </w:p>
        </w:tc>
      </w:tr>
    </w:tbl>
    <w:p w14:paraId="3303CFF0" w14:textId="77777777" w:rsidR="00324AE9" w:rsidRDefault="00420CA4">
      <w:pPr>
        <w:jc w:val="both"/>
        <w:rPr>
          <w:rFonts w:asciiTheme="minorHAnsi" w:hAnsiTheme="minorHAnsi" w:cstheme="minorHAnsi"/>
          <w:bCs/>
        </w:rPr>
      </w:pPr>
      <w:r>
        <w:rPr>
          <w:rFonts w:asciiTheme="minorHAnsi" w:hAnsiTheme="minorHAnsi" w:cstheme="minorHAnsi"/>
        </w:rPr>
        <w:t xml:space="preserve">Zgodnie z art. 13 ust. 1 i 2 RODO </w:t>
      </w:r>
      <w:r>
        <w:rPr>
          <w:rFonts w:asciiTheme="minorHAnsi" w:hAnsiTheme="minorHAnsi" w:cstheme="minorHAnsi"/>
          <w:bCs/>
        </w:rPr>
        <w:t>Zamawiający informuje, że:</w:t>
      </w:r>
    </w:p>
    <w:p w14:paraId="344CF56B" w14:textId="77777777" w:rsidR="00324AE9" w:rsidRDefault="00420CA4">
      <w:pPr>
        <w:numPr>
          <w:ilvl w:val="0"/>
          <w:numId w:val="9"/>
        </w:numPr>
        <w:ind w:left="426" w:hanging="426"/>
        <w:contextualSpacing/>
        <w:jc w:val="both"/>
        <w:rPr>
          <w:rFonts w:asciiTheme="minorHAnsi" w:hAnsiTheme="minorHAnsi" w:cstheme="minorHAnsi"/>
          <w:iCs/>
        </w:rPr>
      </w:pPr>
      <w:r>
        <w:rPr>
          <w:rFonts w:asciiTheme="minorHAnsi" w:hAnsiTheme="minorHAnsi" w:cstheme="minorHAnsi"/>
        </w:rPr>
        <w:t xml:space="preserve">Administratorem </w:t>
      </w:r>
      <w:r>
        <w:rPr>
          <w:rFonts w:asciiTheme="minorHAnsi" w:eastAsia="Calibri" w:hAnsiTheme="minorHAnsi" w:cstheme="minorHAnsi"/>
          <w:color w:val="000000"/>
        </w:rPr>
        <w:t xml:space="preserve">danych osobowych </w:t>
      </w:r>
      <w:r>
        <w:rPr>
          <w:rFonts w:asciiTheme="minorHAnsi" w:eastAsia="Calibri" w:hAnsiTheme="minorHAnsi" w:cstheme="minorHAnsi"/>
        </w:rPr>
        <w:t>Wykonawcy, zwanym dalej Administratorem,</w:t>
      </w:r>
      <w:r>
        <w:rPr>
          <w:rFonts w:asciiTheme="minorHAnsi" w:eastAsia="Calibri" w:hAnsiTheme="minorHAnsi" w:cstheme="minorHAnsi"/>
          <w:color w:val="000000"/>
        </w:rPr>
        <w:t xml:space="preserve"> jest: Kliniczny Szpital Psychiatryczny w Rybniku - ul. Gliwicka 33, 44-201 Rybnik;</w:t>
      </w:r>
    </w:p>
    <w:p w14:paraId="076FCB70" w14:textId="77777777" w:rsidR="00324AE9" w:rsidRDefault="00420CA4">
      <w:pPr>
        <w:numPr>
          <w:ilvl w:val="0"/>
          <w:numId w:val="9"/>
        </w:numPr>
        <w:ind w:left="426" w:hanging="426"/>
        <w:contextualSpacing/>
        <w:jc w:val="both"/>
        <w:rPr>
          <w:rFonts w:asciiTheme="minorHAnsi" w:hAnsiTheme="minorHAnsi" w:cstheme="minorHAnsi"/>
        </w:rPr>
      </w:pPr>
      <w:r>
        <w:rPr>
          <w:rFonts w:asciiTheme="minorHAnsi" w:hAnsiTheme="minorHAnsi" w:cstheme="minorHAnsi"/>
        </w:rPr>
        <w:t xml:space="preserve">Administrator wyznaczył Inspektora Ochrony Danych Pana Macieja Frydeckiego, z którym Wykonawca ma prawo się kontaktować w sprawach przetwarzania jego danych osobowych za pośrednictwem poczty elektronicznej: </w:t>
      </w:r>
      <w:hyperlink r:id="rId26">
        <w:r>
          <w:rPr>
            <w:rStyle w:val="Hipercze1"/>
            <w:rFonts w:asciiTheme="minorHAnsi" w:hAnsiTheme="minorHAnsi" w:cstheme="minorHAnsi"/>
            <w:u w:val="none"/>
          </w:rPr>
          <w:t>iodo@psychiatria.com</w:t>
        </w:r>
      </w:hyperlink>
      <w:r>
        <w:rPr>
          <w:rFonts w:asciiTheme="minorHAnsi" w:hAnsiTheme="minorHAnsi" w:cstheme="minorHAnsi"/>
        </w:rPr>
        <w:t xml:space="preserve"> lub telefonicznie 32/43-28-171;</w:t>
      </w:r>
    </w:p>
    <w:p w14:paraId="66DC38B0" w14:textId="2ADE540A" w:rsidR="00324AE9" w:rsidRDefault="00420CA4">
      <w:pPr>
        <w:numPr>
          <w:ilvl w:val="0"/>
          <w:numId w:val="9"/>
        </w:numPr>
        <w:ind w:left="426" w:hanging="426"/>
        <w:contextualSpacing/>
        <w:jc w:val="both"/>
        <w:rPr>
          <w:rFonts w:asciiTheme="minorHAnsi" w:hAnsiTheme="minorHAnsi" w:cstheme="minorHAnsi"/>
        </w:rPr>
      </w:pPr>
      <w:r>
        <w:rPr>
          <w:rFonts w:asciiTheme="minorHAnsi" w:hAnsiTheme="minorHAnsi" w:cstheme="minorHAnsi"/>
        </w:rPr>
        <w:t>dane osobowe osoby, której dane dotyczą, będą przetwarzane na podstawie art. 6 ust. 1 lit. c RODO</w:t>
      </w:r>
      <w:r>
        <w:rPr>
          <w:rFonts w:asciiTheme="minorHAnsi" w:hAnsiTheme="minorHAnsi" w:cstheme="minorHAnsi"/>
        </w:rPr>
        <w:br/>
        <w:t>w celu wypełnienia obowiązków związanych z prowadzeniem postępowania w trybie podstawowym na podstawie ustawy Pzp oraz art. 10 ustawy o świadczeniu usług drogą elektroniczną</w:t>
      </w:r>
      <w:r w:rsidR="00797AE6">
        <w:rPr>
          <w:rFonts w:asciiTheme="minorHAnsi" w:hAnsiTheme="minorHAnsi" w:cstheme="minorHAnsi"/>
        </w:rPr>
        <w:t xml:space="preserve"> (</w:t>
      </w:r>
      <w:r w:rsidR="00797AE6" w:rsidRPr="0049368B">
        <w:rPr>
          <w:rFonts w:asciiTheme="minorHAnsi" w:hAnsiTheme="minorHAnsi" w:cstheme="minorHAnsi"/>
        </w:rPr>
        <w:t xml:space="preserve">t.j.  Dz.U. z 2024 r. poz. </w:t>
      </w:r>
      <w:r w:rsidR="00797AE6">
        <w:rPr>
          <w:rFonts w:asciiTheme="minorHAnsi" w:hAnsiTheme="minorHAnsi" w:cstheme="minorHAnsi"/>
        </w:rPr>
        <w:t>1513</w:t>
      </w:r>
      <w:r w:rsidR="00797AE6" w:rsidRPr="0049368B">
        <w:rPr>
          <w:rFonts w:asciiTheme="minorHAnsi" w:hAnsiTheme="minorHAnsi" w:cstheme="minorHAnsi"/>
        </w:rPr>
        <w:t xml:space="preserve"> z</w:t>
      </w:r>
      <w:r w:rsidR="00797AE6">
        <w:rPr>
          <w:rFonts w:asciiTheme="minorHAnsi" w:hAnsiTheme="minorHAnsi" w:cstheme="minorHAnsi"/>
        </w:rPr>
        <w:t>e</w:t>
      </w:r>
      <w:r w:rsidR="00797AE6" w:rsidRPr="0049368B">
        <w:rPr>
          <w:rFonts w:asciiTheme="minorHAnsi" w:hAnsiTheme="minorHAnsi" w:cstheme="minorHAnsi"/>
        </w:rPr>
        <w:t xml:space="preserve"> zm.</w:t>
      </w:r>
      <w:r w:rsidR="00797AE6">
        <w:rPr>
          <w:rFonts w:asciiTheme="minorHAnsi" w:hAnsiTheme="minorHAnsi" w:cstheme="minorHAnsi"/>
        </w:rPr>
        <w:t>)</w:t>
      </w:r>
      <w:r>
        <w:rPr>
          <w:rFonts w:asciiTheme="minorHAnsi" w:hAnsiTheme="minorHAnsi" w:cstheme="minorHAnsi"/>
        </w:rPr>
        <w:t>;</w:t>
      </w:r>
    </w:p>
    <w:p w14:paraId="2977B033" w14:textId="77777777" w:rsidR="00324AE9" w:rsidRDefault="00420CA4">
      <w:pPr>
        <w:numPr>
          <w:ilvl w:val="0"/>
          <w:numId w:val="9"/>
        </w:numPr>
        <w:ind w:left="426" w:hanging="426"/>
        <w:contextualSpacing/>
        <w:jc w:val="both"/>
        <w:rPr>
          <w:rFonts w:asciiTheme="minorHAnsi" w:hAnsiTheme="minorHAnsi" w:cstheme="minorHAnsi"/>
        </w:rPr>
      </w:pPr>
      <w:r>
        <w:rPr>
          <w:rFonts w:asciiTheme="minorHAnsi" w:hAnsiTheme="minorHAnsi" w:cstheme="minorHAnsi"/>
        </w:rPr>
        <w:lastRenderedPageBreak/>
        <w:t>obowiązek podania przez Pana/ią danych osobowych bezpośrednio Pana/i dotyczących jest wymogiem ustawowym określonym w przepisach ustawy Pzp, związanym z udziałem w postępowaniu; konsekwencje niepodania określonych danych wynikają z ustawy Pzp;</w:t>
      </w:r>
    </w:p>
    <w:p w14:paraId="6FAF5C75" w14:textId="66D0B397" w:rsidR="00324AE9" w:rsidRDefault="00420CA4">
      <w:pPr>
        <w:numPr>
          <w:ilvl w:val="0"/>
          <w:numId w:val="9"/>
        </w:numPr>
        <w:ind w:left="426" w:hanging="426"/>
        <w:contextualSpacing/>
        <w:jc w:val="both"/>
        <w:rPr>
          <w:rFonts w:asciiTheme="minorHAnsi" w:hAnsiTheme="minorHAnsi" w:cstheme="minorHAnsi"/>
        </w:rPr>
      </w:pPr>
      <w:r>
        <w:rPr>
          <w:rFonts w:asciiTheme="minorHAnsi" w:hAnsiTheme="minorHAnsi" w:cstheme="minorHAnsi"/>
        </w:rPr>
        <w:t>odbiorcami Pana/i danych osobowych mogą być osoby/podmioty, którym udostępniona zostanie dokumentacja postępowania w oparciu o art. 18 ust. 1 ustawy Pzp i/lub zewnętrzna kancelaria prawna, i/lub operator pocztowy w rozumieniu ustawy z dnia 23 listopada 2012 r. Prawo pocztowe</w:t>
      </w:r>
      <w:r>
        <w:rPr>
          <w:rFonts w:asciiTheme="minorHAnsi" w:hAnsiTheme="minorHAnsi" w:cstheme="minorHAnsi"/>
        </w:rPr>
        <w:br/>
      </w:r>
      <w:r w:rsidR="00930D78" w:rsidRPr="00D319C0">
        <w:rPr>
          <w:rFonts w:asciiTheme="minorHAnsi" w:hAnsiTheme="minorHAnsi" w:cstheme="minorHAnsi"/>
        </w:rPr>
        <w:t>(</w:t>
      </w:r>
      <w:bookmarkStart w:id="6" w:name="_Hlk189826369"/>
      <w:r w:rsidR="00930D78" w:rsidRPr="0049368B">
        <w:rPr>
          <w:rFonts w:asciiTheme="minorHAnsi" w:hAnsiTheme="minorHAnsi" w:cstheme="minorHAnsi"/>
        </w:rPr>
        <w:t>t.j. Dz.U. z 202</w:t>
      </w:r>
      <w:r w:rsidR="00930D78">
        <w:rPr>
          <w:rFonts w:asciiTheme="minorHAnsi" w:hAnsiTheme="minorHAnsi" w:cstheme="minorHAnsi"/>
        </w:rPr>
        <w:t>3</w:t>
      </w:r>
      <w:r w:rsidR="00930D78" w:rsidRPr="0049368B">
        <w:rPr>
          <w:rFonts w:asciiTheme="minorHAnsi" w:hAnsiTheme="minorHAnsi" w:cstheme="minorHAnsi"/>
        </w:rPr>
        <w:t xml:space="preserve"> r. poz. </w:t>
      </w:r>
      <w:r w:rsidR="00930D78">
        <w:rPr>
          <w:rFonts w:asciiTheme="minorHAnsi" w:hAnsiTheme="minorHAnsi" w:cstheme="minorHAnsi"/>
        </w:rPr>
        <w:t>1640 ze zm.</w:t>
      </w:r>
      <w:bookmarkEnd w:id="6"/>
      <w:r w:rsidR="00930D78" w:rsidRPr="00D319C0">
        <w:rPr>
          <w:rFonts w:asciiTheme="minorHAnsi" w:hAnsiTheme="minorHAnsi" w:cstheme="minorHAnsi"/>
        </w:rPr>
        <w:t>)</w:t>
      </w:r>
      <w:r>
        <w:rPr>
          <w:rFonts w:asciiTheme="minorHAnsi" w:hAnsiTheme="minorHAnsi" w:cstheme="minorHAnsi"/>
        </w:rPr>
        <w:t>, i/lub posłaniec (kurier) dostarczający korespondencję na zasadach określonych w art. 65 ust. 2, 401 ust. 1, 508 ust. 2 ustawy Pzp; Pana/i dane osobowe mogą zostać powierzone do przetwarzania zewnętrznemu podmiotowi dostarczającemu (realizującemu) usługi teleinformatyczne i/lub podmiotowi dostarczającemu narzędzia i urządzenia komunikacji elektronicznej;</w:t>
      </w:r>
    </w:p>
    <w:p w14:paraId="357ADCBB" w14:textId="77777777" w:rsidR="00324AE9" w:rsidRDefault="00420CA4">
      <w:pPr>
        <w:numPr>
          <w:ilvl w:val="0"/>
          <w:numId w:val="9"/>
        </w:numPr>
        <w:ind w:left="426" w:hanging="426"/>
        <w:contextualSpacing/>
        <w:jc w:val="both"/>
        <w:rPr>
          <w:rFonts w:asciiTheme="minorHAnsi" w:hAnsiTheme="minorHAnsi" w:cstheme="minorHAnsi"/>
        </w:rPr>
      </w:pPr>
      <w:r>
        <w:rPr>
          <w:rFonts w:asciiTheme="minorHAnsi" w:hAnsiTheme="minorHAnsi" w:cstheme="minorHAnsi"/>
        </w:rPr>
        <w:t>Administrator przechowuje protokół postępowania wraz z załącznikami przez okres 4 lat od dnia zakończenia postępowania (w sposób gwarantujący jego nienaruszalność); jeżeli okres obowiązywania umowy w sprawie zamówienia publicznego przekracza 4 lata, Administrator przechowuje protokół postępowania wraz z załącznikami przez cały okres obowiązywania umowy w sprawie zamówienia publicznego; Administrator przechowuje dokumentację konkursu przez okres 4 lat od dnia ustalenia wyników konkursu w postaci, w jakiej została ona sporządzona lub przekazana, w sposób gwarantujący jej nienaruszalność i możliwość odczytania zgodnie z ustawą Pzp (art. 78 ust. 1 i ust. 4, art. 358 ust. 1);</w:t>
      </w:r>
    </w:p>
    <w:p w14:paraId="4572BEE3" w14:textId="77777777" w:rsidR="00324AE9" w:rsidRDefault="00420CA4">
      <w:pPr>
        <w:numPr>
          <w:ilvl w:val="0"/>
          <w:numId w:val="9"/>
        </w:numPr>
        <w:ind w:left="426" w:hanging="426"/>
        <w:contextualSpacing/>
        <w:jc w:val="both"/>
        <w:rPr>
          <w:rFonts w:asciiTheme="minorHAnsi" w:hAnsiTheme="minorHAnsi" w:cstheme="minorHAnsi"/>
        </w:rPr>
      </w:pPr>
      <w:r>
        <w:rPr>
          <w:rFonts w:asciiTheme="minorHAnsi" w:hAnsiTheme="minorHAnsi" w:cstheme="minorHAnsi"/>
        </w:rPr>
        <w:t>zebrane od Pana/i dane osobowe nie będą przekazywane do podmiotów poza Unię Europejską lub Europejskim Obszarem Gospodarczym;</w:t>
      </w:r>
    </w:p>
    <w:p w14:paraId="5E11D2D8" w14:textId="77777777" w:rsidR="00324AE9" w:rsidRDefault="00420CA4">
      <w:pPr>
        <w:numPr>
          <w:ilvl w:val="0"/>
          <w:numId w:val="9"/>
        </w:numPr>
        <w:ind w:left="426" w:hanging="426"/>
        <w:contextualSpacing/>
        <w:jc w:val="both"/>
        <w:rPr>
          <w:rFonts w:asciiTheme="minorHAnsi" w:hAnsiTheme="minorHAnsi" w:cstheme="minorHAnsi"/>
          <w:shd w:val="clear" w:color="auto" w:fill="FFFFFF"/>
        </w:rPr>
      </w:pPr>
      <w:r>
        <w:rPr>
          <w:rFonts w:asciiTheme="minorHAnsi" w:hAnsiTheme="minorHAnsi" w:cstheme="minorHAnsi"/>
        </w:rPr>
        <w:t>w odniesieniu do danych osobowych osoby, której dane dotyczą, decyzje nie będą podejmowane</w:t>
      </w:r>
      <w:r>
        <w:rPr>
          <w:rFonts w:asciiTheme="minorHAnsi" w:hAnsiTheme="minorHAnsi" w:cstheme="minorHAnsi"/>
        </w:rPr>
        <w:br/>
        <w:t>w sposób zautomatyzowany, stosowanie do art. 22 RODO;</w:t>
      </w:r>
    </w:p>
    <w:p w14:paraId="6CD29423" w14:textId="77777777" w:rsidR="00324AE9" w:rsidRDefault="00420CA4">
      <w:pPr>
        <w:numPr>
          <w:ilvl w:val="0"/>
          <w:numId w:val="9"/>
        </w:numPr>
        <w:ind w:left="426" w:hanging="426"/>
        <w:contextualSpacing/>
        <w:jc w:val="both"/>
        <w:rPr>
          <w:rFonts w:asciiTheme="minorHAnsi" w:hAnsiTheme="minorHAnsi" w:cstheme="minorHAnsi"/>
        </w:rPr>
      </w:pPr>
      <w:r>
        <w:rPr>
          <w:rFonts w:asciiTheme="minorHAnsi" w:hAnsiTheme="minorHAnsi" w:cstheme="minorHAnsi"/>
        </w:rPr>
        <w:t>ma Pan/i prawo do:</w:t>
      </w:r>
    </w:p>
    <w:p w14:paraId="658A0397" w14:textId="77777777" w:rsidR="00324AE9" w:rsidRDefault="00420CA4">
      <w:pPr>
        <w:pStyle w:val="Akapitzlist"/>
        <w:numPr>
          <w:ilvl w:val="1"/>
          <w:numId w:val="42"/>
        </w:numPr>
        <w:spacing w:before="0" w:after="0" w:line="240" w:lineRule="auto"/>
        <w:ind w:left="709" w:hanging="283"/>
        <w:rPr>
          <w:rFonts w:asciiTheme="minorHAnsi" w:hAnsiTheme="minorHAnsi" w:cstheme="minorHAnsi"/>
          <w:sz w:val="24"/>
          <w:szCs w:val="24"/>
        </w:rPr>
      </w:pPr>
      <w:r>
        <w:rPr>
          <w:rFonts w:cstheme="minorHAnsi"/>
          <w:sz w:val="24"/>
          <w:szCs w:val="24"/>
        </w:rPr>
        <w:t>żądania od Administratora dostępu do danych osobowych dotyczących Pana/i osoby;</w:t>
      </w:r>
    </w:p>
    <w:p w14:paraId="7AB8A1E0" w14:textId="77777777" w:rsidR="00324AE9" w:rsidRDefault="00420CA4">
      <w:pPr>
        <w:pStyle w:val="Akapitzlist"/>
        <w:numPr>
          <w:ilvl w:val="1"/>
          <w:numId w:val="42"/>
        </w:numPr>
        <w:spacing w:before="0" w:after="0" w:line="240" w:lineRule="auto"/>
        <w:ind w:left="709" w:hanging="283"/>
        <w:rPr>
          <w:rFonts w:asciiTheme="minorHAnsi" w:hAnsiTheme="minorHAnsi" w:cstheme="minorHAnsi"/>
          <w:sz w:val="24"/>
          <w:szCs w:val="24"/>
        </w:rPr>
      </w:pPr>
      <w:r>
        <w:rPr>
          <w:rFonts w:cstheme="minorHAnsi"/>
          <w:sz w:val="24"/>
          <w:szCs w:val="24"/>
        </w:rPr>
        <w:t>żądania od Administratora sprostowania danych osobowych dotyczących Pana/i osoby;</w:t>
      </w:r>
    </w:p>
    <w:p w14:paraId="18270F67" w14:textId="77777777" w:rsidR="00324AE9" w:rsidRDefault="00420CA4">
      <w:pPr>
        <w:pStyle w:val="Akapitzlist"/>
        <w:numPr>
          <w:ilvl w:val="1"/>
          <w:numId w:val="42"/>
        </w:numPr>
        <w:spacing w:before="0" w:after="0" w:line="240" w:lineRule="auto"/>
        <w:ind w:left="709" w:hanging="283"/>
        <w:rPr>
          <w:rFonts w:asciiTheme="minorHAnsi" w:hAnsiTheme="minorHAnsi" w:cstheme="minorHAnsi"/>
          <w:sz w:val="24"/>
          <w:szCs w:val="24"/>
        </w:rPr>
      </w:pPr>
      <w:r>
        <w:rPr>
          <w:rFonts w:cstheme="minorHAnsi"/>
          <w:sz w:val="24"/>
          <w:szCs w:val="24"/>
        </w:rPr>
        <w:t>żądania od Administratora usunięcia danych osobowych dotyczących Pana/i osoby, w sytuacji, gdy przetwarzanie danych nie następuje w celu wywiązania się z obowiązku wynikającego z przepisu prawa;</w:t>
      </w:r>
    </w:p>
    <w:p w14:paraId="2D86B42B" w14:textId="77777777" w:rsidR="00324AE9" w:rsidRDefault="00420CA4">
      <w:pPr>
        <w:pStyle w:val="Akapitzlist"/>
        <w:numPr>
          <w:ilvl w:val="1"/>
          <w:numId w:val="42"/>
        </w:numPr>
        <w:spacing w:before="0" w:after="0" w:line="240" w:lineRule="auto"/>
        <w:ind w:left="709" w:hanging="283"/>
        <w:rPr>
          <w:rFonts w:asciiTheme="minorHAnsi" w:hAnsiTheme="minorHAnsi" w:cstheme="minorHAnsi"/>
          <w:sz w:val="24"/>
          <w:szCs w:val="24"/>
        </w:rPr>
      </w:pPr>
      <w:r>
        <w:rPr>
          <w:rFonts w:cstheme="minorHAnsi"/>
          <w:sz w:val="24"/>
          <w:szCs w:val="24"/>
        </w:rPr>
        <w:t>żądania od Administratora ograniczenia przetwarzania danych osobowych dotyczących Pana/i osoby;</w:t>
      </w:r>
    </w:p>
    <w:p w14:paraId="23BA8F9E" w14:textId="77777777" w:rsidR="00324AE9" w:rsidRDefault="00420CA4">
      <w:pPr>
        <w:pStyle w:val="Akapitzlist"/>
        <w:numPr>
          <w:ilvl w:val="1"/>
          <w:numId w:val="42"/>
        </w:numPr>
        <w:spacing w:before="0" w:after="0" w:line="240" w:lineRule="auto"/>
        <w:ind w:left="709" w:hanging="283"/>
        <w:rPr>
          <w:rFonts w:asciiTheme="minorHAnsi" w:hAnsiTheme="minorHAnsi" w:cstheme="minorHAnsi"/>
          <w:sz w:val="24"/>
          <w:szCs w:val="24"/>
        </w:rPr>
      </w:pPr>
      <w:r>
        <w:rPr>
          <w:rFonts w:cstheme="minorHAnsi"/>
          <w:sz w:val="24"/>
          <w:szCs w:val="24"/>
        </w:rPr>
        <w:t>prawo do wniesienia skargi do Prezesa Urzędu Ochrony Danych Osobowych, gdy uzna Pan/i, że przetwarzanie danych osobowych Pana/i dotyczących narusza przepisy RODO;</w:t>
      </w:r>
    </w:p>
    <w:p w14:paraId="47246A81" w14:textId="77777777" w:rsidR="00324AE9" w:rsidRDefault="00324AE9">
      <w:pPr>
        <w:rPr>
          <w:rFonts w:asciiTheme="minorHAnsi" w:hAnsiTheme="minorHAnsi" w:cstheme="minorHAnsi"/>
          <w:sz w:val="10"/>
          <w:szCs w:val="10"/>
        </w:rPr>
      </w:pPr>
    </w:p>
    <w:p w14:paraId="5B16A2FD" w14:textId="77777777" w:rsidR="00324AE9" w:rsidRDefault="00420CA4">
      <w:pPr>
        <w:numPr>
          <w:ilvl w:val="0"/>
          <w:numId w:val="9"/>
        </w:numPr>
        <w:ind w:left="426" w:hanging="426"/>
        <w:contextualSpacing/>
        <w:jc w:val="both"/>
        <w:rPr>
          <w:rFonts w:asciiTheme="minorHAnsi" w:hAnsiTheme="minorHAnsi" w:cstheme="minorHAnsi"/>
        </w:rPr>
      </w:pPr>
      <w:r>
        <w:rPr>
          <w:rFonts w:asciiTheme="minorHAnsi" w:hAnsiTheme="minorHAnsi" w:cstheme="minorHAnsi"/>
        </w:rPr>
        <w:t>nie przysługuje Panu/i:</w:t>
      </w:r>
    </w:p>
    <w:p w14:paraId="0E77B2BC" w14:textId="77777777" w:rsidR="00324AE9" w:rsidRDefault="00420CA4">
      <w:pPr>
        <w:pStyle w:val="Akapitzlist"/>
        <w:numPr>
          <w:ilvl w:val="1"/>
          <w:numId w:val="43"/>
        </w:numPr>
        <w:spacing w:before="0" w:after="0" w:line="240" w:lineRule="auto"/>
        <w:ind w:left="709" w:hanging="283"/>
        <w:rPr>
          <w:rFonts w:asciiTheme="minorHAnsi" w:hAnsiTheme="minorHAnsi" w:cstheme="minorHAnsi"/>
          <w:sz w:val="24"/>
          <w:szCs w:val="24"/>
        </w:rPr>
      </w:pPr>
      <w:r>
        <w:rPr>
          <w:rFonts w:cstheme="minorHAnsi"/>
          <w:sz w:val="24"/>
          <w:szCs w:val="24"/>
        </w:rPr>
        <w:t>w związku z art. 17 ust. 3 lit.: b, d lub e RODO prawo do usunięcia danych osobowych;</w:t>
      </w:r>
    </w:p>
    <w:p w14:paraId="21107C36" w14:textId="77777777" w:rsidR="00324AE9" w:rsidRDefault="00420CA4">
      <w:pPr>
        <w:pStyle w:val="Akapitzlist"/>
        <w:numPr>
          <w:ilvl w:val="1"/>
          <w:numId w:val="43"/>
        </w:numPr>
        <w:spacing w:before="0" w:after="0" w:line="240" w:lineRule="auto"/>
        <w:ind w:left="709" w:hanging="283"/>
        <w:rPr>
          <w:rFonts w:asciiTheme="minorHAnsi" w:hAnsiTheme="minorHAnsi" w:cstheme="minorHAnsi"/>
          <w:sz w:val="24"/>
          <w:szCs w:val="24"/>
        </w:rPr>
      </w:pPr>
      <w:r>
        <w:rPr>
          <w:rFonts w:cstheme="minorHAnsi"/>
          <w:sz w:val="24"/>
          <w:szCs w:val="24"/>
        </w:rPr>
        <w:t>prawo do przenoszenia danych osobowych, o których mowa</w:t>
      </w:r>
      <w:r>
        <w:rPr>
          <w:rFonts w:cstheme="minorHAnsi"/>
          <w:sz w:val="24"/>
          <w:szCs w:val="24"/>
          <w:lang w:val="en-US"/>
        </w:rPr>
        <w:t xml:space="preserve"> w art. 20 RODO;</w:t>
      </w:r>
    </w:p>
    <w:p w14:paraId="1079FA03" w14:textId="77777777" w:rsidR="00324AE9" w:rsidRDefault="00420CA4">
      <w:pPr>
        <w:pStyle w:val="Akapitzlist"/>
        <w:numPr>
          <w:ilvl w:val="1"/>
          <w:numId w:val="43"/>
        </w:numPr>
        <w:spacing w:before="0" w:after="0" w:line="240" w:lineRule="auto"/>
        <w:ind w:left="709" w:hanging="283"/>
        <w:rPr>
          <w:rFonts w:asciiTheme="minorHAnsi" w:hAnsiTheme="minorHAnsi" w:cstheme="minorHAnsi"/>
          <w:sz w:val="24"/>
          <w:szCs w:val="24"/>
        </w:rPr>
      </w:pPr>
      <w:r>
        <w:rPr>
          <w:rFonts w:cstheme="minorHAnsi"/>
          <w:sz w:val="24"/>
          <w:szCs w:val="24"/>
        </w:rPr>
        <w:t>na podstawie art. 21 RODO prawo sprzeciwu, wobec przetwarzania danych osobowych, gdyż podstawą prawną przetwarzania Pana/i danych osobowych jest art. 6 ust. 1 lit. c RODO;</w:t>
      </w:r>
    </w:p>
    <w:p w14:paraId="32790920" w14:textId="77777777" w:rsidR="00324AE9" w:rsidRDefault="00324AE9">
      <w:pPr>
        <w:rPr>
          <w:rFonts w:asciiTheme="minorHAnsi" w:hAnsiTheme="minorHAnsi" w:cstheme="minorHAnsi"/>
          <w:sz w:val="10"/>
          <w:szCs w:val="10"/>
        </w:rPr>
      </w:pPr>
    </w:p>
    <w:p w14:paraId="685FE7C4" w14:textId="77777777" w:rsidR="00324AE9" w:rsidRDefault="00420CA4">
      <w:pPr>
        <w:numPr>
          <w:ilvl w:val="0"/>
          <w:numId w:val="9"/>
        </w:numPr>
        <w:ind w:left="426" w:hanging="426"/>
        <w:contextualSpacing/>
        <w:jc w:val="both"/>
        <w:rPr>
          <w:rFonts w:asciiTheme="minorHAnsi" w:hAnsiTheme="minorHAnsi" w:cstheme="minorHAnsi"/>
        </w:rPr>
      </w:pPr>
      <w:r>
        <w:rPr>
          <w:rFonts w:asciiTheme="minorHAnsi" w:hAnsiTheme="minorHAnsi" w:cstheme="minorHAnsi"/>
        </w:rPr>
        <w:t>jednocześnie Administrator przypomina o ciążącym na Pana/i obowiązku informacyjnym wynikającym</w:t>
      </w:r>
      <w:r>
        <w:rPr>
          <w:rFonts w:asciiTheme="minorHAnsi" w:hAnsiTheme="minorHAnsi" w:cstheme="minorHAnsi"/>
        </w:rPr>
        <w:br/>
        <w:t>z art. 14 RODO względem osób fizycznych, których dane mogą zostać przekazane Administratorowi</w:t>
      </w:r>
      <w:r>
        <w:rPr>
          <w:rFonts w:asciiTheme="minorHAnsi" w:hAnsiTheme="minorHAnsi" w:cstheme="minorHAnsi"/>
        </w:rPr>
        <w:br/>
        <w:t>w związku z prowadzonym postępowaniem i które Administrator pośrednio pozyska od kontrahenta biorącego udział w postępowaniu, chyba że ma zastosowanie co najmniej jedno z wyłączeń, o których mowa w art. 14 ust. 5 RODO.</w:t>
      </w:r>
    </w:p>
    <w:p w14:paraId="424B2D8F" w14:textId="77777777" w:rsidR="00324AE9" w:rsidRDefault="00324AE9">
      <w:pPr>
        <w:jc w:val="both"/>
        <w:rPr>
          <w:rFonts w:asciiTheme="minorHAnsi" w:hAnsiTheme="minorHAnsi" w:cstheme="minorHAnsi"/>
          <w:sz w:val="20"/>
          <w:szCs w:val="20"/>
          <w:shd w:val="clear" w:color="auto" w:fill="FFFFFF"/>
        </w:rPr>
      </w:pPr>
    </w:p>
    <w:tbl>
      <w:tblPr>
        <w:tblW w:w="10394" w:type="dxa"/>
        <w:jc w:val="center"/>
        <w:tblLayout w:type="fixed"/>
        <w:tblLook w:val="00A0" w:firstRow="1" w:lastRow="0" w:firstColumn="1" w:lastColumn="0" w:noHBand="0" w:noVBand="0"/>
      </w:tblPr>
      <w:tblGrid>
        <w:gridCol w:w="10394"/>
      </w:tblGrid>
      <w:tr w:rsidR="00324AE9" w14:paraId="31BA5191" w14:textId="77777777">
        <w:trPr>
          <w:trHeight w:val="540"/>
          <w:jc w:val="center"/>
        </w:trPr>
        <w:tc>
          <w:tcPr>
            <w:tcW w:w="10394" w:type="dxa"/>
            <w:tcBorders>
              <w:bottom w:val="single" w:sz="4" w:space="0" w:color="000000"/>
            </w:tcBorders>
            <w:shd w:val="clear" w:color="auto" w:fill="D9D9D9" w:themeFill="background1" w:themeFillShade="D9"/>
          </w:tcPr>
          <w:p w14:paraId="591F9B3E"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24</w:t>
            </w:r>
          </w:p>
          <w:p w14:paraId="2C9380A0"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Pouczenie o środkach ochrony prawnej przysługujących Wykonawcy</w:t>
            </w:r>
          </w:p>
        </w:tc>
      </w:tr>
    </w:tbl>
    <w:p w14:paraId="53D8008A" w14:textId="77777777" w:rsidR="00324AE9" w:rsidRDefault="00420CA4">
      <w:pPr>
        <w:pStyle w:val="Kolorowalistaakcent11"/>
        <w:widowControl w:val="0"/>
        <w:numPr>
          <w:ilvl w:val="1"/>
          <w:numId w:val="18"/>
        </w:numPr>
        <w:spacing w:before="0" w:after="0" w:line="240" w:lineRule="auto"/>
        <w:ind w:left="709" w:hanging="709"/>
        <w:outlineLvl w:val="3"/>
        <w:rPr>
          <w:rFonts w:asciiTheme="minorHAnsi" w:hAnsiTheme="minorHAnsi" w:cstheme="minorHAnsi"/>
          <w:sz w:val="24"/>
          <w:szCs w:val="24"/>
        </w:rPr>
      </w:pPr>
      <w:r>
        <w:rPr>
          <w:rFonts w:cstheme="minorHAnsi"/>
          <w:sz w:val="24"/>
          <w:szCs w:val="24"/>
        </w:rPr>
        <w:t>Środki ochrony prawnej zostały określone w dziale IX ustawy Pzp.</w:t>
      </w:r>
    </w:p>
    <w:p w14:paraId="2099984F" w14:textId="77777777" w:rsidR="00324AE9" w:rsidRDefault="00420CA4">
      <w:pPr>
        <w:pStyle w:val="Kolorowalistaakcent11"/>
        <w:widowControl w:val="0"/>
        <w:numPr>
          <w:ilvl w:val="1"/>
          <w:numId w:val="18"/>
        </w:numPr>
        <w:spacing w:before="0" w:after="0" w:line="240" w:lineRule="auto"/>
        <w:ind w:left="709" w:hanging="709"/>
        <w:outlineLvl w:val="3"/>
        <w:rPr>
          <w:rFonts w:asciiTheme="minorHAnsi" w:hAnsiTheme="minorHAnsi" w:cstheme="minorHAnsi"/>
          <w:sz w:val="24"/>
          <w:szCs w:val="24"/>
        </w:rPr>
      </w:pPr>
      <w:r>
        <w:rPr>
          <w:rFonts w:cstheme="minorHAnsi"/>
          <w:sz w:val="24"/>
          <w:szCs w:val="24"/>
        </w:rPr>
        <w:t>Środki ochrony prawnej przysługują Wykonawcy oraz innemu podmiotowi, jeżeli ma lub miał interes w uzyskaniu zamówienia oraz poniósł lub może ponieść szkodę w wyniku naruszenia przez Zamawiającego przepisów ustawy Pzp.</w:t>
      </w:r>
    </w:p>
    <w:p w14:paraId="3F74D0F0" w14:textId="77777777" w:rsidR="00324AE9" w:rsidRDefault="00420CA4">
      <w:pPr>
        <w:pStyle w:val="Kolorowalistaakcent11"/>
        <w:widowControl w:val="0"/>
        <w:numPr>
          <w:ilvl w:val="1"/>
          <w:numId w:val="18"/>
        </w:numPr>
        <w:spacing w:before="0" w:after="0" w:line="240" w:lineRule="auto"/>
        <w:ind w:left="709" w:hanging="709"/>
        <w:outlineLvl w:val="3"/>
        <w:rPr>
          <w:rFonts w:asciiTheme="minorHAnsi" w:hAnsiTheme="minorHAnsi" w:cstheme="minorHAnsi"/>
          <w:sz w:val="24"/>
          <w:szCs w:val="24"/>
        </w:rPr>
      </w:pPr>
      <w:r>
        <w:rPr>
          <w:rFonts w:cstheme="minorHAnsi"/>
          <w:sz w:val="24"/>
          <w:szCs w:val="24"/>
        </w:rPr>
        <w:lastRenderedPageBreak/>
        <w:t>Środki ochrony prawnej wobec ogłoszenia wszczynającego postępowanie oraz dokumentów zamówienia przysługują również organizacjom wpisanym na listę, o której mowa w art. 469 pkt 15 ustawy Pzp, oraz Rzecznikowi Małych i Średnich Przedsiębiorców.</w:t>
      </w:r>
    </w:p>
    <w:p w14:paraId="7F80508A" w14:textId="77777777" w:rsidR="00324AE9" w:rsidRDefault="00324AE9">
      <w:pPr>
        <w:pStyle w:val="Kolorowalistaakcent11"/>
        <w:widowControl w:val="0"/>
        <w:shd w:val="clear" w:color="auto" w:fill="FFFFFF"/>
        <w:spacing w:before="0" w:after="0" w:line="240" w:lineRule="auto"/>
        <w:ind w:left="0"/>
        <w:outlineLvl w:val="3"/>
        <w:rPr>
          <w:rFonts w:asciiTheme="minorHAnsi" w:hAnsiTheme="minorHAnsi" w:cstheme="minorHAnsi"/>
        </w:rPr>
      </w:pPr>
    </w:p>
    <w:tbl>
      <w:tblPr>
        <w:tblW w:w="10361" w:type="dxa"/>
        <w:jc w:val="center"/>
        <w:tblLayout w:type="fixed"/>
        <w:tblLook w:val="00A0" w:firstRow="1" w:lastRow="0" w:firstColumn="1" w:lastColumn="0" w:noHBand="0" w:noVBand="0"/>
      </w:tblPr>
      <w:tblGrid>
        <w:gridCol w:w="10361"/>
      </w:tblGrid>
      <w:tr w:rsidR="00324AE9" w14:paraId="16B26BF3" w14:textId="77777777">
        <w:trPr>
          <w:trHeight w:val="507"/>
          <w:jc w:val="center"/>
        </w:trPr>
        <w:tc>
          <w:tcPr>
            <w:tcW w:w="10361" w:type="dxa"/>
            <w:tcBorders>
              <w:bottom w:val="single" w:sz="4" w:space="0" w:color="000000"/>
            </w:tcBorders>
            <w:shd w:val="clear" w:color="auto" w:fill="D9D9D9" w:themeFill="background1" w:themeFillShade="D9"/>
          </w:tcPr>
          <w:p w14:paraId="789EB7AA"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25</w:t>
            </w:r>
          </w:p>
          <w:p w14:paraId="7BF8E692"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Informacje dodatkowe</w:t>
            </w:r>
          </w:p>
        </w:tc>
      </w:tr>
    </w:tbl>
    <w:p w14:paraId="55E3F4F6" w14:textId="77777777" w:rsidR="00324AE9" w:rsidRDefault="00420CA4">
      <w:pPr>
        <w:pStyle w:val="Akapitzlist"/>
        <w:widowControl w:val="0"/>
        <w:numPr>
          <w:ilvl w:val="1"/>
          <w:numId w:val="25"/>
        </w:numPr>
        <w:spacing w:before="0" w:after="0" w:line="240" w:lineRule="auto"/>
        <w:outlineLvl w:val="3"/>
        <w:rPr>
          <w:rFonts w:asciiTheme="minorHAnsi" w:eastAsia="Cambria" w:hAnsiTheme="minorHAnsi" w:cstheme="minorHAnsi"/>
          <w:sz w:val="24"/>
          <w:szCs w:val="24"/>
        </w:rPr>
      </w:pPr>
      <w:r>
        <w:rPr>
          <w:rFonts w:eastAsia="Cambria" w:cstheme="minorHAnsi"/>
          <w:sz w:val="24"/>
          <w:szCs w:val="24"/>
        </w:rPr>
        <w:t xml:space="preserve">Zamawiający </w:t>
      </w:r>
      <w:r>
        <w:rPr>
          <w:rFonts w:eastAsia="Cambria" w:cstheme="minorHAnsi"/>
          <w:bCs/>
          <w:sz w:val="24"/>
          <w:szCs w:val="24"/>
        </w:rPr>
        <w:t>nie stawia</w:t>
      </w:r>
      <w:r>
        <w:rPr>
          <w:rFonts w:eastAsia="Cambria" w:cstheme="minorHAnsi"/>
          <w:b/>
          <w:sz w:val="24"/>
          <w:szCs w:val="24"/>
        </w:rPr>
        <w:t xml:space="preserve"> </w:t>
      </w:r>
      <w:r>
        <w:rPr>
          <w:rFonts w:eastAsia="Cambria" w:cstheme="minorHAnsi"/>
          <w:sz w:val="24"/>
          <w:szCs w:val="24"/>
        </w:rPr>
        <w:t>wymogu lub możliwości złożenia ofert w postaci katalogów elektronicznych lub dołączenia katalogów elektronicznych do oferty, w sytuacji określonej w art. 93 ustawy Pzp.</w:t>
      </w:r>
    </w:p>
    <w:p w14:paraId="2539573D" w14:textId="77777777" w:rsidR="00324AE9" w:rsidRDefault="00420CA4">
      <w:pPr>
        <w:pStyle w:val="Akapitzlist"/>
        <w:widowControl w:val="0"/>
        <w:numPr>
          <w:ilvl w:val="1"/>
          <w:numId w:val="25"/>
        </w:numPr>
        <w:spacing w:before="0" w:after="0" w:line="240" w:lineRule="auto"/>
        <w:outlineLvl w:val="3"/>
        <w:rPr>
          <w:rFonts w:asciiTheme="minorHAnsi" w:eastAsia="Cambria" w:hAnsiTheme="minorHAnsi" w:cstheme="minorHAnsi"/>
          <w:sz w:val="24"/>
          <w:szCs w:val="24"/>
        </w:rPr>
      </w:pPr>
      <w:r>
        <w:rPr>
          <w:rFonts w:eastAsia="Cambria" w:cstheme="minorHAnsi"/>
          <w:sz w:val="24"/>
          <w:szCs w:val="24"/>
        </w:rPr>
        <w:t xml:space="preserve">Zamawiający </w:t>
      </w:r>
      <w:r>
        <w:rPr>
          <w:rFonts w:eastAsia="Cambria" w:cstheme="minorHAnsi"/>
          <w:bCs/>
          <w:sz w:val="24"/>
          <w:szCs w:val="24"/>
        </w:rPr>
        <w:t>nie przewiduje</w:t>
      </w:r>
      <w:r>
        <w:rPr>
          <w:rFonts w:eastAsia="Cambria" w:cstheme="minorHAnsi"/>
          <w:sz w:val="24"/>
          <w:szCs w:val="24"/>
        </w:rPr>
        <w:t xml:space="preserve"> wymagań wskazanych w art. 94 ustawy Pzp.</w:t>
      </w:r>
    </w:p>
    <w:p w14:paraId="23D478C8" w14:textId="77777777" w:rsidR="00324AE9" w:rsidRDefault="00420CA4">
      <w:pPr>
        <w:pStyle w:val="Akapitzlist"/>
        <w:widowControl w:val="0"/>
        <w:numPr>
          <w:ilvl w:val="1"/>
          <w:numId w:val="25"/>
        </w:numPr>
        <w:spacing w:before="0" w:after="0" w:line="240" w:lineRule="auto"/>
        <w:outlineLvl w:val="3"/>
        <w:rPr>
          <w:rFonts w:asciiTheme="minorHAnsi" w:eastAsia="Cambria" w:hAnsiTheme="minorHAnsi" w:cstheme="minorHAnsi"/>
          <w:sz w:val="24"/>
          <w:szCs w:val="24"/>
        </w:rPr>
      </w:pPr>
      <w:r>
        <w:rPr>
          <w:rFonts w:eastAsia="Cambria" w:cstheme="minorHAnsi"/>
          <w:sz w:val="24"/>
          <w:szCs w:val="24"/>
        </w:rPr>
        <w:t xml:space="preserve">Zamawiający </w:t>
      </w:r>
      <w:r>
        <w:rPr>
          <w:rFonts w:eastAsia="Cambria" w:cstheme="minorHAnsi"/>
          <w:bCs/>
          <w:sz w:val="24"/>
          <w:szCs w:val="24"/>
        </w:rPr>
        <w:t>nie przewiduje</w:t>
      </w:r>
      <w:r>
        <w:rPr>
          <w:rFonts w:eastAsia="Cambria" w:cstheme="minorHAnsi"/>
          <w:sz w:val="24"/>
          <w:szCs w:val="24"/>
        </w:rPr>
        <w:t xml:space="preserve"> wymagań wskazanych w art. 95 ustawy Pzp.</w:t>
      </w:r>
    </w:p>
    <w:p w14:paraId="292A5E49" w14:textId="77777777" w:rsidR="00324AE9" w:rsidRDefault="00420CA4">
      <w:pPr>
        <w:pStyle w:val="Akapitzlist"/>
        <w:widowControl w:val="0"/>
        <w:numPr>
          <w:ilvl w:val="1"/>
          <w:numId w:val="25"/>
        </w:numPr>
        <w:spacing w:before="0" w:after="0" w:line="240" w:lineRule="auto"/>
        <w:outlineLvl w:val="3"/>
        <w:rPr>
          <w:rFonts w:asciiTheme="minorHAnsi" w:eastAsia="Cambria" w:hAnsiTheme="minorHAnsi" w:cstheme="minorHAnsi"/>
          <w:sz w:val="24"/>
          <w:szCs w:val="24"/>
        </w:rPr>
      </w:pPr>
      <w:r>
        <w:rPr>
          <w:rFonts w:eastAsia="Cambria" w:cstheme="minorHAnsi"/>
          <w:sz w:val="24"/>
          <w:szCs w:val="24"/>
        </w:rPr>
        <w:t xml:space="preserve">Zamawiający </w:t>
      </w:r>
      <w:r>
        <w:rPr>
          <w:rFonts w:eastAsia="Cambria" w:cstheme="minorHAnsi"/>
          <w:bCs/>
          <w:sz w:val="24"/>
          <w:szCs w:val="24"/>
        </w:rPr>
        <w:t>nie przewiduje</w:t>
      </w:r>
      <w:r>
        <w:rPr>
          <w:rFonts w:eastAsia="Cambria" w:cstheme="minorHAnsi"/>
          <w:sz w:val="24"/>
          <w:szCs w:val="24"/>
        </w:rPr>
        <w:t xml:space="preserve"> wymagań wskazanych w art. 96 ust. 2 pkt 2 ustawy Pzp.</w:t>
      </w:r>
    </w:p>
    <w:p w14:paraId="596FD0E3" w14:textId="77777777" w:rsidR="00324AE9" w:rsidRDefault="00420CA4">
      <w:pPr>
        <w:pStyle w:val="Akapitzlist"/>
        <w:widowControl w:val="0"/>
        <w:numPr>
          <w:ilvl w:val="1"/>
          <w:numId w:val="25"/>
        </w:numPr>
        <w:spacing w:before="0" w:after="0" w:line="240" w:lineRule="auto"/>
        <w:outlineLvl w:val="3"/>
        <w:rPr>
          <w:rFonts w:asciiTheme="minorHAnsi" w:eastAsia="Cambria" w:hAnsiTheme="minorHAnsi" w:cstheme="minorHAnsi"/>
          <w:sz w:val="24"/>
          <w:szCs w:val="24"/>
        </w:rPr>
      </w:pPr>
      <w:r>
        <w:rPr>
          <w:rFonts w:eastAsia="Cambria" w:cstheme="minorHAnsi"/>
          <w:sz w:val="24"/>
          <w:szCs w:val="24"/>
        </w:rPr>
        <w:t xml:space="preserve">Zamawiający </w:t>
      </w:r>
      <w:r>
        <w:rPr>
          <w:rFonts w:eastAsia="Cambria" w:cstheme="minorHAnsi"/>
          <w:bCs/>
          <w:sz w:val="24"/>
          <w:szCs w:val="24"/>
        </w:rPr>
        <w:t>nie wymaga</w:t>
      </w:r>
      <w:r>
        <w:rPr>
          <w:rFonts w:eastAsia="Cambria" w:cstheme="minorHAnsi"/>
          <w:sz w:val="24"/>
          <w:szCs w:val="24"/>
        </w:rPr>
        <w:t xml:space="preserve"> przeprowadzenia przez Wykonawcę wizji lokalnej lub sprawdzenia przez niego dokumentów niezbędnych do realizacji zamówienia, o których mowa w art. 131 ust. 2 ustawy Pzp.</w:t>
      </w:r>
    </w:p>
    <w:p w14:paraId="31AD8169" w14:textId="42B80562" w:rsidR="00324AE9" w:rsidRDefault="00420CA4">
      <w:pPr>
        <w:pStyle w:val="Akapitzlist"/>
        <w:widowControl w:val="0"/>
        <w:numPr>
          <w:ilvl w:val="1"/>
          <w:numId w:val="25"/>
        </w:numPr>
        <w:spacing w:before="0" w:after="0" w:line="240" w:lineRule="auto"/>
        <w:outlineLvl w:val="3"/>
        <w:rPr>
          <w:rFonts w:asciiTheme="minorHAnsi" w:eastAsia="Cambria" w:hAnsiTheme="minorHAnsi" w:cstheme="minorHAnsi"/>
          <w:sz w:val="24"/>
          <w:szCs w:val="24"/>
        </w:rPr>
      </w:pPr>
      <w:r>
        <w:rPr>
          <w:rFonts w:eastAsia="Cambria" w:cstheme="minorHAnsi"/>
          <w:sz w:val="24"/>
          <w:szCs w:val="24"/>
        </w:rPr>
        <w:t xml:space="preserve">Zamawiający </w:t>
      </w:r>
      <w:r>
        <w:rPr>
          <w:rFonts w:eastAsia="Cambria" w:cstheme="minorHAnsi"/>
          <w:bCs/>
          <w:sz w:val="24"/>
          <w:szCs w:val="24"/>
        </w:rPr>
        <w:t xml:space="preserve">nie przewiduje udzielenia </w:t>
      </w:r>
      <w:r>
        <w:rPr>
          <w:rFonts w:eastAsia="Cambria" w:cstheme="minorHAnsi"/>
          <w:sz w:val="24"/>
          <w:szCs w:val="24"/>
        </w:rPr>
        <w:t>zamówień, o których mowa w art. 214 ust. 1 pkt. 8 ustawy Pzp.</w:t>
      </w:r>
    </w:p>
    <w:p w14:paraId="684A7707" w14:textId="77777777" w:rsidR="00324AE9" w:rsidRDefault="00420CA4">
      <w:pPr>
        <w:pStyle w:val="Akapitzlist"/>
        <w:widowControl w:val="0"/>
        <w:numPr>
          <w:ilvl w:val="1"/>
          <w:numId w:val="25"/>
        </w:numPr>
        <w:spacing w:before="0" w:after="0" w:line="240" w:lineRule="auto"/>
        <w:outlineLvl w:val="3"/>
        <w:rPr>
          <w:rFonts w:asciiTheme="minorHAnsi" w:eastAsia="Cambria" w:hAnsiTheme="minorHAnsi" w:cstheme="minorHAnsi"/>
          <w:sz w:val="24"/>
          <w:szCs w:val="24"/>
        </w:rPr>
      </w:pPr>
      <w:r>
        <w:rPr>
          <w:rFonts w:eastAsia="Cambria" w:cstheme="minorHAnsi"/>
          <w:sz w:val="24"/>
          <w:szCs w:val="24"/>
        </w:rPr>
        <w:t xml:space="preserve">Zamawiający </w:t>
      </w:r>
      <w:r>
        <w:rPr>
          <w:rFonts w:eastAsia="Cambria" w:cstheme="minorHAnsi"/>
          <w:bCs/>
          <w:sz w:val="24"/>
          <w:szCs w:val="24"/>
        </w:rPr>
        <w:t xml:space="preserve">nie przewiduje </w:t>
      </w:r>
      <w:r>
        <w:rPr>
          <w:rFonts w:eastAsia="Cambria" w:cstheme="minorHAnsi"/>
          <w:sz w:val="24"/>
          <w:szCs w:val="24"/>
        </w:rPr>
        <w:t>wyboru najkorzystniejszej oferty z zastosowaniem aukcji elektronicznej wraz z informacjami, o których mowa w art. 230 ustawy Pzp.</w:t>
      </w:r>
    </w:p>
    <w:p w14:paraId="0BC5383D" w14:textId="77777777" w:rsidR="00324AE9" w:rsidRDefault="00420CA4">
      <w:pPr>
        <w:pStyle w:val="Akapitzlist"/>
        <w:widowControl w:val="0"/>
        <w:numPr>
          <w:ilvl w:val="1"/>
          <w:numId w:val="25"/>
        </w:numPr>
        <w:spacing w:before="0" w:after="0" w:line="240" w:lineRule="auto"/>
        <w:outlineLvl w:val="3"/>
        <w:rPr>
          <w:rFonts w:asciiTheme="minorHAnsi" w:eastAsia="Cambria" w:hAnsiTheme="minorHAnsi" w:cstheme="minorHAnsi"/>
          <w:sz w:val="24"/>
          <w:szCs w:val="24"/>
        </w:rPr>
      </w:pPr>
      <w:r>
        <w:rPr>
          <w:rFonts w:eastAsia="Cambria" w:cstheme="minorHAnsi"/>
          <w:sz w:val="24"/>
          <w:szCs w:val="24"/>
        </w:rPr>
        <w:t xml:space="preserve">Zamawiający </w:t>
      </w:r>
      <w:r>
        <w:rPr>
          <w:rFonts w:eastAsia="Cambria" w:cstheme="minorHAnsi"/>
          <w:bCs/>
          <w:sz w:val="24"/>
          <w:szCs w:val="24"/>
        </w:rPr>
        <w:t xml:space="preserve">nie przewiduje </w:t>
      </w:r>
      <w:r>
        <w:rPr>
          <w:rFonts w:eastAsia="Cambria" w:cstheme="minorHAnsi"/>
          <w:sz w:val="24"/>
          <w:szCs w:val="24"/>
        </w:rPr>
        <w:t>rozliczenia między Zamawiającym a Wykonawcą w walutach obcych.</w:t>
      </w:r>
    </w:p>
    <w:p w14:paraId="280B36D5" w14:textId="77777777" w:rsidR="00324AE9" w:rsidRDefault="00420CA4">
      <w:pPr>
        <w:pStyle w:val="Akapitzlist"/>
        <w:widowControl w:val="0"/>
        <w:numPr>
          <w:ilvl w:val="1"/>
          <w:numId w:val="25"/>
        </w:numPr>
        <w:spacing w:before="0" w:after="0" w:line="240" w:lineRule="auto"/>
        <w:outlineLvl w:val="3"/>
        <w:rPr>
          <w:rFonts w:asciiTheme="minorHAnsi" w:eastAsia="Cambria" w:hAnsiTheme="minorHAnsi" w:cstheme="minorHAnsi"/>
          <w:sz w:val="24"/>
          <w:szCs w:val="24"/>
        </w:rPr>
      </w:pPr>
      <w:r>
        <w:rPr>
          <w:rFonts w:eastAsia="Cambria" w:cstheme="minorHAnsi"/>
          <w:sz w:val="24"/>
          <w:szCs w:val="24"/>
        </w:rPr>
        <w:t xml:space="preserve">Zamawiający </w:t>
      </w:r>
      <w:r>
        <w:rPr>
          <w:rFonts w:eastAsia="Cambria" w:cstheme="minorHAnsi"/>
          <w:bCs/>
          <w:sz w:val="24"/>
          <w:szCs w:val="24"/>
        </w:rPr>
        <w:t xml:space="preserve">nie przewiduje </w:t>
      </w:r>
      <w:r>
        <w:rPr>
          <w:rFonts w:eastAsia="Cambria" w:cstheme="minorHAnsi"/>
          <w:sz w:val="24"/>
          <w:szCs w:val="24"/>
        </w:rPr>
        <w:t>zwrotu kosztów udziału w postępowaniu.</w:t>
      </w:r>
    </w:p>
    <w:p w14:paraId="51434578" w14:textId="77777777" w:rsidR="00324AE9" w:rsidRDefault="00420CA4">
      <w:pPr>
        <w:pStyle w:val="Akapitzlist"/>
        <w:widowControl w:val="0"/>
        <w:numPr>
          <w:ilvl w:val="1"/>
          <w:numId w:val="25"/>
        </w:numPr>
        <w:spacing w:before="0" w:after="0" w:line="240" w:lineRule="auto"/>
        <w:outlineLvl w:val="3"/>
        <w:rPr>
          <w:rFonts w:asciiTheme="minorHAnsi" w:eastAsia="Cambria" w:hAnsiTheme="minorHAnsi" w:cstheme="minorHAnsi"/>
          <w:sz w:val="24"/>
          <w:szCs w:val="24"/>
        </w:rPr>
      </w:pPr>
      <w:r>
        <w:rPr>
          <w:rFonts w:eastAsia="Cambria" w:cstheme="minorHAnsi"/>
          <w:sz w:val="24"/>
          <w:szCs w:val="24"/>
        </w:rPr>
        <w:t xml:space="preserve">Zamawiający </w:t>
      </w:r>
      <w:r>
        <w:rPr>
          <w:rFonts w:eastAsia="Cambria" w:cstheme="minorHAnsi"/>
          <w:bCs/>
          <w:sz w:val="24"/>
          <w:szCs w:val="24"/>
        </w:rPr>
        <w:t xml:space="preserve">nie przewiduje </w:t>
      </w:r>
      <w:r>
        <w:rPr>
          <w:rFonts w:eastAsia="Cambria" w:cstheme="minorHAnsi"/>
          <w:sz w:val="24"/>
          <w:szCs w:val="24"/>
        </w:rPr>
        <w:t>zawarcia umowy ramowej.</w:t>
      </w:r>
    </w:p>
    <w:p w14:paraId="1CCD005C" w14:textId="77777777" w:rsidR="00324AE9" w:rsidRDefault="00324AE9">
      <w:pPr>
        <w:widowControl w:val="0"/>
        <w:outlineLvl w:val="3"/>
        <w:rPr>
          <w:rFonts w:asciiTheme="minorHAnsi" w:eastAsia="Cambria" w:hAnsiTheme="minorHAnsi" w:cstheme="minorHAnsi"/>
          <w:sz w:val="20"/>
          <w:szCs w:val="20"/>
        </w:rPr>
      </w:pPr>
    </w:p>
    <w:tbl>
      <w:tblPr>
        <w:tblW w:w="9072" w:type="dxa"/>
        <w:jc w:val="center"/>
        <w:tblLayout w:type="fixed"/>
        <w:tblLook w:val="00A0" w:firstRow="1" w:lastRow="0" w:firstColumn="1" w:lastColumn="0" w:noHBand="0" w:noVBand="0"/>
      </w:tblPr>
      <w:tblGrid>
        <w:gridCol w:w="9072"/>
      </w:tblGrid>
      <w:tr w:rsidR="00324AE9" w14:paraId="10D5DA01" w14:textId="77777777">
        <w:trPr>
          <w:trHeight w:val="507"/>
          <w:jc w:val="center"/>
        </w:trPr>
        <w:tc>
          <w:tcPr>
            <w:tcW w:w="9072" w:type="dxa"/>
            <w:tcBorders>
              <w:bottom w:val="single" w:sz="4" w:space="0" w:color="000000"/>
            </w:tcBorders>
            <w:shd w:val="clear" w:color="auto" w:fill="D9D9D9" w:themeFill="background1" w:themeFillShade="D9"/>
          </w:tcPr>
          <w:p w14:paraId="7F93953F" w14:textId="77777777" w:rsidR="00324AE9" w:rsidRDefault="00420CA4">
            <w:pPr>
              <w:widowControl w:val="0"/>
              <w:contextualSpacing/>
              <w:jc w:val="center"/>
              <w:textAlignment w:val="baseline"/>
              <w:rPr>
                <w:rFonts w:asciiTheme="minorHAnsi" w:hAnsiTheme="minorHAnsi" w:cstheme="minorHAnsi"/>
                <w:b/>
                <w:bCs/>
              </w:rPr>
            </w:pPr>
            <w:r>
              <w:rPr>
                <w:rFonts w:asciiTheme="minorHAnsi" w:hAnsiTheme="minorHAnsi" w:cstheme="minorHAnsi"/>
                <w:b/>
                <w:bCs/>
              </w:rPr>
              <w:t>Rozdział 26</w:t>
            </w:r>
          </w:p>
          <w:p w14:paraId="5BD18B32" w14:textId="77777777" w:rsidR="00324AE9" w:rsidRDefault="00420CA4">
            <w:pPr>
              <w:widowControl w:val="0"/>
              <w:contextualSpacing/>
              <w:jc w:val="center"/>
              <w:textAlignment w:val="baseline"/>
              <w:rPr>
                <w:rFonts w:asciiTheme="minorHAnsi" w:hAnsiTheme="minorHAnsi" w:cstheme="minorHAnsi"/>
              </w:rPr>
            </w:pPr>
            <w:r>
              <w:rPr>
                <w:rFonts w:asciiTheme="minorHAnsi" w:hAnsiTheme="minorHAnsi" w:cstheme="minorHAnsi"/>
                <w:b/>
              </w:rPr>
              <w:t>Załączniki do SWZ</w:t>
            </w:r>
          </w:p>
        </w:tc>
      </w:tr>
    </w:tbl>
    <w:p w14:paraId="1735A54A" w14:textId="77777777" w:rsidR="00324AE9" w:rsidRDefault="00420CA4">
      <w:pPr>
        <w:ind w:left="340" w:hanging="340"/>
        <w:rPr>
          <w:rFonts w:asciiTheme="minorHAnsi" w:hAnsiTheme="minorHAnsi" w:cstheme="minorHAnsi"/>
          <w:u w:val="single"/>
        </w:rPr>
      </w:pPr>
      <w:bookmarkStart w:id="7" w:name="_Hlk59429758"/>
      <w:r>
        <w:rPr>
          <w:rFonts w:asciiTheme="minorHAnsi" w:hAnsiTheme="minorHAnsi" w:cstheme="minorHAnsi"/>
        </w:rPr>
        <w:t>Integralną częścią SWZ są załączniki:</w:t>
      </w:r>
      <w:bookmarkEnd w:id="7"/>
    </w:p>
    <w:p w14:paraId="0012BECF" w14:textId="77777777" w:rsidR="00324AE9" w:rsidRDefault="00420CA4">
      <w:pPr>
        <w:ind w:left="2836" w:hanging="2836"/>
        <w:jc w:val="both"/>
        <w:rPr>
          <w:rFonts w:asciiTheme="minorHAnsi" w:hAnsiTheme="minorHAnsi" w:cstheme="minorHAnsi"/>
          <w:bCs/>
          <w:color w:val="000000"/>
        </w:rPr>
      </w:pPr>
      <w:r>
        <w:rPr>
          <w:rFonts w:asciiTheme="minorHAnsi" w:hAnsiTheme="minorHAnsi" w:cstheme="minorHAnsi"/>
        </w:rPr>
        <w:t xml:space="preserve">Załącznik nr 1 - </w:t>
      </w:r>
      <w:r>
        <w:rPr>
          <w:rFonts w:asciiTheme="minorHAnsi" w:hAnsiTheme="minorHAnsi" w:cstheme="minorHAnsi"/>
          <w:color w:val="000000" w:themeColor="text1"/>
        </w:rPr>
        <w:t>Formularz oferty</w:t>
      </w:r>
    </w:p>
    <w:p w14:paraId="6A2EC424" w14:textId="77777777" w:rsidR="00324AE9" w:rsidRDefault="00420CA4">
      <w:pPr>
        <w:ind w:left="2832" w:hanging="2832"/>
        <w:jc w:val="both"/>
        <w:rPr>
          <w:rFonts w:asciiTheme="minorHAnsi" w:hAnsiTheme="minorHAnsi" w:cstheme="minorHAnsi"/>
        </w:rPr>
      </w:pPr>
      <w:r>
        <w:rPr>
          <w:rFonts w:asciiTheme="minorHAnsi" w:hAnsiTheme="minorHAnsi" w:cstheme="minorHAnsi"/>
        </w:rPr>
        <w:t xml:space="preserve">Załącznik nr 2 - </w:t>
      </w:r>
      <w:r>
        <w:rPr>
          <w:rFonts w:asciiTheme="minorHAnsi" w:hAnsiTheme="minorHAnsi" w:cstheme="minorHAnsi"/>
          <w:bCs/>
          <w:color w:val="000000" w:themeColor="text1"/>
        </w:rPr>
        <w:t>Formularz asortymentowo - cenowy</w:t>
      </w:r>
    </w:p>
    <w:p w14:paraId="1F279B15" w14:textId="77777777" w:rsidR="00324AE9" w:rsidRDefault="00420CA4">
      <w:pPr>
        <w:ind w:left="2832" w:hanging="2832"/>
        <w:jc w:val="both"/>
        <w:rPr>
          <w:rFonts w:asciiTheme="minorHAnsi" w:hAnsiTheme="minorHAnsi" w:cstheme="minorHAnsi"/>
          <w:color w:val="000000" w:themeColor="text1"/>
        </w:rPr>
      </w:pPr>
      <w:r>
        <w:rPr>
          <w:rFonts w:asciiTheme="minorHAnsi" w:hAnsiTheme="minorHAnsi" w:cstheme="minorHAnsi"/>
          <w:color w:val="000000" w:themeColor="text1"/>
        </w:rPr>
        <w:t>Załącznik nr 3 - Oświadczenie o niepodleganiu wykluczeniu</w:t>
      </w:r>
    </w:p>
    <w:p w14:paraId="02A9A03E" w14:textId="3FA49021" w:rsidR="00324AE9" w:rsidRPr="009B660F" w:rsidRDefault="00420CA4" w:rsidP="009B660F">
      <w:pPr>
        <w:ind w:left="2832" w:hanging="2832"/>
        <w:jc w:val="both"/>
        <w:rPr>
          <w:rFonts w:asciiTheme="minorHAnsi" w:hAnsiTheme="minorHAnsi" w:cstheme="minorHAnsi"/>
        </w:rPr>
      </w:pPr>
      <w:r>
        <w:rPr>
          <w:rFonts w:asciiTheme="minorHAnsi" w:hAnsiTheme="minorHAnsi" w:cstheme="minorHAnsi"/>
          <w:color w:val="000000" w:themeColor="text1"/>
        </w:rPr>
        <w:t xml:space="preserve">Załącznik nr 4 - </w:t>
      </w:r>
      <w:r>
        <w:rPr>
          <w:rFonts w:asciiTheme="minorHAnsi" w:hAnsiTheme="minorHAnsi" w:cstheme="minorHAnsi"/>
        </w:rPr>
        <w:t>Projekt umowy</w:t>
      </w:r>
      <w:r>
        <w:br w:type="page"/>
      </w:r>
    </w:p>
    <w:p w14:paraId="40751F93" w14:textId="77777777" w:rsidR="00324AE9" w:rsidRDefault="00420CA4">
      <w:pPr>
        <w:pStyle w:val="Nagwek8"/>
        <w:spacing w:before="0"/>
        <w:jc w:val="right"/>
        <w:rPr>
          <w:rFonts w:asciiTheme="minorHAnsi" w:hAnsiTheme="minorHAnsi" w:cstheme="minorHAnsi"/>
          <w:b/>
          <w:sz w:val="24"/>
          <w:szCs w:val="24"/>
        </w:rPr>
      </w:pPr>
      <w:r>
        <w:rPr>
          <w:noProof/>
        </w:rPr>
        <w:lastRenderedPageBreak/>
        <mc:AlternateContent>
          <mc:Choice Requires="wps">
            <w:drawing>
              <wp:anchor distT="0" distB="19050" distL="0" distR="19050" simplePos="0" relativeHeight="4" behindDoc="0" locked="0" layoutInCell="0" allowOverlap="1" wp14:anchorId="5B2E3909" wp14:editId="174EE291">
                <wp:simplePos x="0" y="0"/>
                <wp:positionH relativeFrom="column">
                  <wp:posOffset>-2540</wp:posOffset>
                </wp:positionH>
                <wp:positionV relativeFrom="paragraph">
                  <wp:posOffset>83820</wp:posOffset>
                </wp:positionV>
                <wp:extent cx="2057400" cy="800100"/>
                <wp:effectExtent l="5080" t="5715" r="5715" b="5080"/>
                <wp:wrapNone/>
                <wp:docPr id="1" name="AutoShape 2"/>
                <wp:cNvGraphicFramePr/>
                <a:graphic xmlns:a="http://schemas.openxmlformats.org/drawingml/2006/main">
                  <a:graphicData uri="http://schemas.microsoft.com/office/word/2010/wordprocessingShape">
                    <wps:wsp>
                      <wps:cNvSpPr/>
                      <wps:spPr>
                        <a:xfrm flipV="1">
                          <a:off x="0" y="0"/>
                          <a:ext cx="2057400" cy="800280"/>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14:paraId="48C48155" w14:textId="77777777" w:rsidR="00324AE9" w:rsidRDefault="00324AE9">
                            <w:pPr>
                              <w:pStyle w:val="Zawartoramki"/>
                              <w:rPr>
                                <w:rFonts w:asciiTheme="minorHAnsi" w:hAnsiTheme="minorHAnsi" w:cstheme="minorHAnsi"/>
                                <w:sz w:val="16"/>
                                <w:szCs w:val="16"/>
                              </w:rPr>
                            </w:pPr>
                          </w:p>
                          <w:p w14:paraId="35A27A2A" w14:textId="77777777" w:rsidR="00324AE9" w:rsidRDefault="00324AE9">
                            <w:pPr>
                              <w:pStyle w:val="Zawartoramki"/>
                              <w:rPr>
                                <w:rFonts w:asciiTheme="minorHAnsi" w:hAnsiTheme="minorHAnsi" w:cstheme="minorHAnsi"/>
                                <w:sz w:val="16"/>
                                <w:szCs w:val="16"/>
                              </w:rPr>
                            </w:pPr>
                          </w:p>
                          <w:p w14:paraId="35356065" w14:textId="77777777" w:rsidR="00324AE9" w:rsidRDefault="00324AE9">
                            <w:pPr>
                              <w:pStyle w:val="Zawartoramki"/>
                              <w:rPr>
                                <w:rFonts w:asciiTheme="minorHAnsi" w:hAnsiTheme="minorHAnsi" w:cstheme="minorHAnsi"/>
                                <w:sz w:val="16"/>
                                <w:szCs w:val="16"/>
                              </w:rPr>
                            </w:pPr>
                          </w:p>
                          <w:p w14:paraId="5BBFD2F0" w14:textId="77777777" w:rsidR="00324AE9" w:rsidRDefault="00324AE9">
                            <w:pPr>
                              <w:pStyle w:val="Zawartoramki"/>
                              <w:rPr>
                                <w:rFonts w:asciiTheme="minorHAnsi" w:hAnsiTheme="minorHAnsi" w:cstheme="minorHAnsi"/>
                                <w:sz w:val="16"/>
                                <w:szCs w:val="16"/>
                              </w:rPr>
                            </w:pPr>
                          </w:p>
                          <w:p w14:paraId="690C2FA1" w14:textId="77777777" w:rsidR="00324AE9" w:rsidRDefault="00420CA4">
                            <w:pPr>
                              <w:pStyle w:val="Zawartoramki"/>
                              <w:jc w:val="center"/>
                              <w:rPr>
                                <w:rFonts w:asciiTheme="minorHAnsi" w:hAnsiTheme="minorHAnsi" w:cstheme="minorHAnsi"/>
                                <w:iCs/>
                                <w:sz w:val="16"/>
                                <w:szCs w:val="16"/>
                              </w:rPr>
                            </w:pPr>
                            <w:r>
                              <w:rPr>
                                <w:rFonts w:asciiTheme="minorHAnsi" w:hAnsiTheme="minorHAnsi" w:cstheme="minorHAnsi"/>
                                <w:iCs/>
                                <w:sz w:val="16"/>
                                <w:szCs w:val="16"/>
                              </w:rPr>
                              <w:t>pieczątka Wykonawcy</w:t>
                            </w:r>
                          </w:p>
                          <w:p w14:paraId="138C29A7" w14:textId="77777777" w:rsidR="00324AE9" w:rsidRDefault="00324AE9">
                            <w:pPr>
                              <w:pStyle w:val="Zawartoramki"/>
                            </w:pPr>
                          </w:p>
                        </w:txbxContent>
                      </wps:txbx>
                      <wps:bodyPr anchor="t" upright="1">
                        <a:noAutofit/>
                      </wps:bodyPr>
                    </wps:wsp>
                  </a:graphicData>
                </a:graphic>
              </wp:anchor>
            </w:drawing>
          </mc:Choice>
          <mc:Fallback>
            <w:pict>
              <v:roundrect w14:anchorId="5B2E3909" id="AutoShape 2" o:spid="_x0000_s1026" style="position:absolute;left:0;text-align:left;margin-left:-.2pt;margin-top:6.6pt;width:162pt;height:63pt;flip:y;z-index:4;visibility:visible;mso-wrap-style:square;mso-wrap-distance-left:0;mso-wrap-distance-top:0;mso-wrap-distance-right:1.5pt;mso-wrap-distance-bottom:1.5pt;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" o:allowincell="f">
                <v:textbox>
                  <w:txbxContent>
                    <w:p w14:paraId="48C48155" w14:textId="77777777" w:rsidR="00324AE9" w:rsidRDefault="00324AE9">
                      <w:pPr>
                        <w:pStyle w:val="Zawartoramki"/>
                        <w:rPr>
                          <w:rFonts w:asciiTheme="minorHAnsi" w:hAnsiTheme="minorHAnsi" w:cstheme="minorHAnsi"/>
                          <w:sz w:val="16"/>
                          <w:szCs w:val="16"/>
                        </w:rPr>
                      </w:pPr>
                    </w:p>
                    <w:p w14:paraId="35A27A2A" w14:textId="77777777" w:rsidR="00324AE9" w:rsidRDefault="00324AE9">
                      <w:pPr>
                        <w:pStyle w:val="Zawartoramki"/>
                        <w:rPr>
                          <w:rFonts w:asciiTheme="minorHAnsi" w:hAnsiTheme="minorHAnsi" w:cstheme="minorHAnsi"/>
                          <w:sz w:val="16"/>
                          <w:szCs w:val="16"/>
                        </w:rPr>
                      </w:pPr>
                    </w:p>
                    <w:p w14:paraId="35356065" w14:textId="77777777" w:rsidR="00324AE9" w:rsidRDefault="00324AE9">
                      <w:pPr>
                        <w:pStyle w:val="Zawartoramki"/>
                        <w:rPr>
                          <w:rFonts w:asciiTheme="minorHAnsi" w:hAnsiTheme="minorHAnsi" w:cstheme="minorHAnsi"/>
                          <w:sz w:val="16"/>
                          <w:szCs w:val="16"/>
                        </w:rPr>
                      </w:pPr>
                    </w:p>
                    <w:p w14:paraId="5BBFD2F0" w14:textId="77777777" w:rsidR="00324AE9" w:rsidRDefault="00324AE9">
                      <w:pPr>
                        <w:pStyle w:val="Zawartoramki"/>
                        <w:rPr>
                          <w:rFonts w:asciiTheme="minorHAnsi" w:hAnsiTheme="minorHAnsi" w:cstheme="minorHAnsi"/>
                          <w:sz w:val="16"/>
                          <w:szCs w:val="16"/>
                        </w:rPr>
                      </w:pPr>
                    </w:p>
                    <w:p w14:paraId="690C2FA1" w14:textId="77777777" w:rsidR="00324AE9" w:rsidRDefault="00420CA4">
                      <w:pPr>
                        <w:pStyle w:val="Zawartoramki"/>
                        <w:jc w:val="center"/>
                        <w:rPr>
                          <w:rFonts w:asciiTheme="minorHAnsi" w:hAnsiTheme="minorHAnsi" w:cstheme="minorHAnsi"/>
                          <w:iCs/>
                          <w:sz w:val="16"/>
                          <w:szCs w:val="16"/>
                        </w:rPr>
                      </w:pPr>
                      <w:r>
                        <w:rPr>
                          <w:rFonts w:asciiTheme="minorHAnsi" w:hAnsiTheme="minorHAnsi" w:cstheme="minorHAnsi"/>
                          <w:iCs/>
                          <w:sz w:val="16"/>
                          <w:szCs w:val="16"/>
                        </w:rPr>
                        <w:t>pieczątka Wykonawcy</w:t>
                      </w:r>
                    </w:p>
                    <w:p w14:paraId="138C29A7" w14:textId="77777777" w:rsidR="00324AE9" w:rsidRDefault="00324AE9">
                      <w:pPr>
                        <w:pStyle w:val="Zawartoramki"/>
                      </w:pPr>
                    </w:p>
                  </w:txbxContent>
                </v:textbox>
              </v:roundrect>
            </w:pict>
          </mc:Fallback>
        </mc:AlternateContent>
      </w:r>
      <w:r>
        <w:rPr>
          <w:rFonts w:asciiTheme="minorHAnsi" w:hAnsiTheme="minorHAnsi" w:cstheme="minorHAnsi"/>
          <w:sz w:val="24"/>
          <w:szCs w:val="24"/>
        </w:rPr>
        <w:t>Załącznik nr 1 do SWZ</w:t>
      </w:r>
    </w:p>
    <w:p w14:paraId="684914F5" w14:textId="77777777" w:rsidR="00324AE9" w:rsidRDefault="00324AE9">
      <w:pPr>
        <w:pStyle w:val="Nagwek8"/>
        <w:spacing w:before="0"/>
        <w:jc w:val="both"/>
        <w:rPr>
          <w:rFonts w:asciiTheme="minorHAnsi" w:hAnsiTheme="minorHAnsi" w:cstheme="minorHAnsi"/>
          <w:bCs/>
          <w:sz w:val="20"/>
          <w:szCs w:val="20"/>
        </w:rPr>
      </w:pPr>
    </w:p>
    <w:p w14:paraId="56B5E194" w14:textId="77777777" w:rsidR="00324AE9" w:rsidRDefault="00324AE9">
      <w:pPr>
        <w:pStyle w:val="Nagwek8"/>
        <w:spacing w:before="0"/>
        <w:jc w:val="both"/>
        <w:rPr>
          <w:rFonts w:asciiTheme="minorHAnsi" w:hAnsiTheme="minorHAnsi" w:cstheme="minorHAnsi"/>
          <w:bCs/>
          <w:sz w:val="20"/>
          <w:szCs w:val="20"/>
        </w:rPr>
      </w:pPr>
    </w:p>
    <w:p w14:paraId="1A9BDE28" w14:textId="77777777" w:rsidR="00324AE9" w:rsidRDefault="00324AE9">
      <w:pPr>
        <w:pStyle w:val="Nagwek8"/>
        <w:spacing w:before="0"/>
        <w:jc w:val="left"/>
        <w:rPr>
          <w:rFonts w:asciiTheme="minorHAnsi" w:hAnsiTheme="minorHAnsi" w:cstheme="minorHAnsi"/>
          <w:sz w:val="20"/>
          <w:szCs w:val="20"/>
        </w:rPr>
      </w:pPr>
    </w:p>
    <w:p w14:paraId="68A673E1" w14:textId="77777777" w:rsidR="00324AE9" w:rsidRDefault="00420CA4">
      <w:pPr>
        <w:pStyle w:val="Nagwek8"/>
        <w:spacing w:before="0"/>
        <w:rPr>
          <w:rFonts w:asciiTheme="minorHAnsi" w:hAnsiTheme="minorHAnsi" w:cstheme="minorHAnsi"/>
          <w:b/>
          <w:bCs/>
          <w:sz w:val="24"/>
          <w:szCs w:val="24"/>
        </w:rPr>
      </w:pPr>
      <w:r>
        <w:rPr>
          <w:rFonts w:asciiTheme="minorHAnsi" w:hAnsiTheme="minorHAnsi" w:cstheme="minorHAnsi"/>
          <w:b/>
          <w:bCs/>
          <w:sz w:val="24"/>
          <w:szCs w:val="24"/>
        </w:rPr>
        <w:t>Formularz oferty</w:t>
      </w:r>
    </w:p>
    <w:p w14:paraId="54B8664A" w14:textId="77777777" w:rsidR="00324AE9" w:rsidRDefault="00324AE9">
      <w:pPr>
        <w:pStyle w:val="Tekstpodstawowy2"/>
        <w:spacing w:after="0" w:line="240" w:lineRule="auto"/>
        <w:rPr>
          <w:rFonts w:asciiTheme="minorHAnsi" w:hAnsiTheme="minorHAnsi" w:cstheme="minorHAnsi"/>
          <w:sz w:val="20"/>
          <w:szCs w:val="20"/>
        </w:rPr>
      </w:pPr>
    </w:p>
    <w:p w14:paraId="4138FFC5" w14:textId="77777777" w:rsidR="00324AE9" w:rsidRDefault="00420CA4">
      <w:pPr>
        <w:pStyle w:val="Tekstpodstawowy2"/>
        <w:spacing w:after="0" w:line="240" w:lineRule="auto"/>
        <w:rPr>
          <w:rFonts w:asciiTheme="minorHAnsi" w:hAnsiTheme="minorHAnsi" w:cstheme="minorHAnsi"/>
          <w:bCs/>
        </w:rPr>
      </w:pPr>
      <w:r>
        <w:rPr>
          <w:rFonts w:asciiTheme="minorHAnsi" w:hAnsiTheme="minorHAnsi" w:cstheme="minorHAnsi"/>
        </w:rPr>
        <w:t>NAZWA WYKONAWCY: …………………………………………………………………………………………………………………………………</w:t>
      </w:r>
    </w:p>
    <w:p w14:paraId="42B90F12" w14:textId="77777777" w:rsidR="00324AE9" w:rsidRDefault="00420CA4">
      <w:pPr>
        <w:rPr>
          <w:rFonts w:asciiTheme="minorHAnsi" w:hAnsiTheme="minorHAnsi" w:cstheme="minorHAnsi"/>
        </w:rPr>
      </w:pPr>
      <w:r>
        <w:rPr>
          <w:rFonts w:asciiTheme="minorHAnsi" w:hAnsiTheme="minorHAnsi" w:cstheme="minorHAnsi"/>
        </w:rPr>
        <w:t>FORMA PROWADZONEJ DZIAŁALNOŚCI: ……………………………………………………………………………………………………….</w:t>
      </w:r>
    </w:p>
    <w:p w14:paraId="5083EB99" w14:textId="77777777" w:rsidR="00324AE9" w:rsidRDefault="00420CA4">
      <w:pPr>
        <w:jc w:val="both"/>
        <w:rPr>
          <w:rFonts w:asciiTheme="minorHAnsi" w:hAnsiTheme="minorHAnsi" w:cstheme="minorHAnsi"/>
        </w:rPr>
      </w:pPr>
      <w:r>
        <w:rPr>
          <w:rFonts w:asciiTheme="minorHAnsi" w:hAnsiTheme="minorHAnsi" w:cstheme="minorHAnsi"/>
        </w:rPr>
        <w:t>WYKONAWCA JEST</w:t>
      </w:r>
      <w:r>
        <w:rPr>
          <w:rStyle w:val="Odwoanieprzypisudolnego1"/>
          <w:rFonts w:asciiTheme="minorHAnsi" w:hAnsiTheme="minorHAnsi" w:cstheme="minorHAnsi"/>
        </w:rPr>
        <w:footnoteReference w:id="1"/>
      </w:r>
      <w:r>
        <w:rPr>
          <w:rFonts w:asciiTheme="minorHAnsi" w:hAnsiTheme="minorHAnsi" w:cstheme="minorHAnsi"/>
        </w:rPr>
        <w:t>:</w:t>
      </w:r>
    </w:p>
    <w:tbl>
      <w:tblPr>
        <w:tblStyle w:val="Tabela-Siatka"/>
        <w:tblW w:w="10054" w:type="dxa"/>
        <w:tblLayout w:type="fixed"/>
        <w:tblLook w:val="04A0" w:firstRow="1" w:lastRow="0" w:firstColumn="1" w:lastColumn="0" w:noHBand="0" w:noVBand="1"/>
      </w:tblPr>
      <w:tblGrid>
        <w:gridCol w:w="2831"/>
        <w:gridCol w:w="716"/>
        <w:gridCol w:w="5798"/>
        <w:gridCol w:w="709"/>
      </w:tblGrid>
      <w:tr w:rsidR="00324AE9" w14:paraId="50DA0865" w14:textId="77777777">
        <w:tc>
          <w:tcPr>
            <w:tcW w:w="2831" w:type="dxa"/>
            <w:tcBorders>
              <w:top w:val="nil"/>
              <w:left w:val="nil"/>
              <w:bottom w:val="nil"/>
              <w:right w:val="nil"/>
            </w:tcBorders>
            <w:vAlign w:val="center"/>
          </w:tcPr>
          <w:p w14:paraId="6FF2200D" w14:textId="77777777" w:rsidR="00324AE9" w:rsidRDefault="00420CA4">
            <w:pPr>
              <w:jc w:val="both"/>
              <w:rPr>
                <w:rFonts w:asciiTheme="minorHAnsi" w:hAnsiTheme="minorHAnsi" w:cstheme="minorHAnsi"/>
              </w:rPr>
            </w:pPr>
            <w:r>
              <w:rPr>
                <w:rFonts w:asciiTheme="minorHAnsi" w:hAnsiTheme="minorHAnsi" w:cstheme="minorHAnsi"/>
              </w:rPr>
              <w:t>Mikroprzedsiębiorstwo</w:t>
            </w:r>
          </w:p>
        </w:tc>
        <w:tc>
          <w:tcPr>
            <w:tcW w:w="716" w:type="dxa"/>
            <w:tcBorders>
              <w:top w:val="nil"/>
              <w:left w:val="nil"/>
              <w:bottom w:val="nil"/>
              <w:right w:val="nil"/>
            </w:tcBorders>
            <w:vAlign w:val="center"/>
          </w:tcPr>
          <w:p w14:paraId="36C479E6" w14:textId="77777777" w:rsidR="00324AE9" w:rsidRDefault="00420CA4">
            <w:pPr>
              <w:rPr>
                <w:rFonts w:asciiTheme="minorHAnsi" w:hAnsiTheme="minorHAnsi" w:cstheme="minorHAnsi"/>
              </w:rPr>
            </w:pPr>
            <w:r>
              <w:rPr>
                <w:rFonts w:asciiTheme="minorHAnsi" w:hAnsiTheme="minorHAnsi" w:cstheme="minorHAnsi"/>
              </w:rPr>
              <w:t>□</w:t>
            </w:r>
          </w:p>
        </w:tc>
        <w:tc>
          <w:tcPr>
            <w:tcW w:w="5797" w:type="dxa"/>
            <w:tcBorders>
              <w:top w:val="nil"/>
              <w:left w:val="nil"/>
              <w:bottom w:val="nil"/>
              <w:right w:val="nil"/>
            </w:tcBorders>
          </w:tcPr>
          <w:p w14:paraId="2A854B0A" w14:textId="77777777" w:rsidR="00324AE9" w:rsidRDefault="00420CA4">
            <w:pPr>
              <w:rPr>
                <w:rFonts w:asciiTheme="minorHAnsi" w:hAnsiTheme="minorHAnsi" w:cstheme="minorHAnsi"/>
              </w:rPr>
            </w:pPr>
            <w:r>
              <w:rPr>
                <w:rFonts w:asciiTheme="minorHAnsi" w:hAnsiTheme="minorHAnsi" w:cstheme="minorHAnsi"/>
              </w:rPr>
              <w:t>Jednoosobowa działalność gospodarcza</w:t>
            </w:r>
          </w:p>
        </w:tc>
        <w:tc>
          <w:tcPr>
            <w:tcW w:w="709" w:type="dxa"/>
            <w:tcBorders>
              <w:top w:val="nil"/>
              <w:left w:val="nil"/>
              <w:bottom w:val="nil"/>
              <w:right w:val="nil"/>
            </w:tcBorders>
            <w:vAlign w:val="center"/>
          </w:tcPr>
          <w:p w14:paraId="569C9A58" w14:textId="77777777" w:rsidR="00324AE9" w:rsidRDefault="00420CA4">
            <w:pPr>
              <w:rPr>
                <w:rFonts w:asciiTheme="minorHAnsi" w:hAnsiTheme="minorHAnsi" w:cstheme="minorHAnsi"/>
              </w:rPr>
            </w:pPr>
            <w:r>
              <w:rPr>
                <w:rFonts w:asciiTheme="minorHAnsi" w:hAnsiTheme="minorHAnsi" w:cstheme="minorHAnsi"/>
              </w:rPr>
              <w:t>□</w:t>
            </w:r>
          </w:p>
        </w:tc>
      </w:tr>
      <w:tr w:rsidR="00324AE9" w14:paraId="04E3FFED" w14:textId="77777777">
        <w:tc>
          <w:tcPr>
            <w:tcW w:w="2831" w:type="dxa"/>
            <w:tcBorders>
              <w:top w:val="nil"/>
              <w:left w:val="nil"/>
              <w:bottom w:val="nil"/>
              <w:right w:val="nil"/>
            </w:tcBorders>
            <w:vAlign w:val="center"/>
          </w:tcPr>
          <w:p w14:paraId="5780F025" w14:textId="77777777" w:rsidR="00324AE9" w:rsidRDefault="00420CA4">
            <w:pPr>
              <w:jc w:val="both"/>
              <w:rPr>
                <w:rFonts w:asciiTheme="minorHAnsi" w:hAnsiTheme="minorHAnsi" w:cstheme="minorHAnsi"/>
              </w:rPr>
            </w:pPr>
            <w:r>
              <w:rPr>
                <w:rFonts w:asciiTheme="minorHAnsi" w:hAnsiTheme="minorHAnsi" w:cstheme="minorHAnsi"/>
              </w:rPr>
              <w:t>Małe przedsiębiorstwo</w:t>
            </w:r>
          </w:p>
        </w:tc>
        <w:tc>
          <w:tcPr>
            <w:tcW w:w="716" w:type="dxa"/>
            <w:tcBorders>
              <w:top w:val="nil"/>
              <w:left w:val="nil"/>
              <w:bottom w:val="nil"/>
              <w:right w:val="nil"/>
            </w:tcBorders>
            <w:vAlign w:val="center"/>
          </w:tcPr>
          <w:p w14:paraId="08899309" w14:textId="77777777" w:rsidR="00324AE9" w:rsidRDefault="00420CA4">
            <w:pPr>
              <w:rPr>
                <w:rFonts w:asciiTheme="minorHAnsi" w:hAnsiTheme="minorHAnsi" w:cstheme="minorHAnsi"/>
              </w:rPr>
            </w:pPr>
            <w:r>
              <w:rPr>
                <w:rFonts w:asciiTheme="minorHAnsi" w:hAnsiTheme="minorHAnsi" w:cstheme="minorHAnsi"/>
              </w:rPr>
              <w:t>□</w:t>
            </w:r>
          </w:p>
        </w:tc>
        <w:tc>
          <w:tcPr>
            <w:tcW w:w="5797" w:type="dxa"/>
            <w:tcBorders>
              <w:top w:val="nil"/>
              <w:left w:val="nil"/>
              <w:bottom w:val="nil"/>
              <w:right w:val="nil"/>
            </w:tcBorders>
          </w:tcPr>
          <w:p w14:paraId="20DA80B6" w14:textId="77777777" w:rsidR="00324AE9" w:rsidRDefault="00420CA4">
            <w:pPr>
              <w:rPr>
                <w:rFonts w:asciiTheme="minorHAnsi" w:hAnsiTheme="minorHAnsi" w:cstheme="minorHAnsi"/>
              </w:rPr>
            </w:pPr>
            <w:r>
              <w:rPr>
                <w:rFonts w:asciiTheme="minorHAnsi" w:hAnsiTheme="minorHAnsi" w:cstheme="minorHAnsi"/>
              </w:rPr>
              <w:t>Osoba fizyczna nieprowadząca działalności gospodarczej</w:t>
            </w:r>
          </w:p>
        </w:tc>
        <w:tc>
          <w:tcPr>
            <w:tcW w:w="709" w:type="dxa"/>
            <w:tcBorders>
              <w:top w:val="nil"/>
              <w:left w:val="nil"/>
              <w:bottom w:val="nil"/>
              <w:right w:val="nil"/>
            </w:tcBorders>
            <w:vAlign w:val="center"/>
          </w:tcPr>
          <w:p w14:paraId="798881AF" w14:textId="77777777" w:rsidR="00324AE9" w:rsidRDefault="00420CA4">
            <w:pPr>
              <w:rPr>
                <w:rFonts w:asciiTheme="minorHAnsi" w:hAnsiTheme="minorHAnsi" w:cstheme="minorHAnsi"/>
              </w:rPr>
            </w:pPr>
            <w:r>
              <w:rPr>
                <w:rFonts w:asciiTheme="minorHAnsi" w:hAnsiTheme="minorHAnsi" w:cstheme="minorHAnsi"/>
              </w:rPr>
              <w:t>□</w:t>
            </w:r>
          </w:p>
        </w:tc>
      </w:tr>
      <w:tr w:rsidR="00324AE9" w14:paraId="32ED2783" w14:textId="77777777">
        <w:tc>
          <w:tcPr>
            <w:tcW w:w="2831" w:type="dxa"/>
            <w:tcBorders>
              <w:top w:val="nil"/>
              <w:left w:val="nil"/>
              <w:bottom w:val="nil"/>
              <w:right w:val="nil"/>
            </w:tcBorders>
            <w:vAlign w:val="center"/>
          </w:tcPr>
          <w:p w14:paraId="39DDE98F" w14:textId="77777777" w:rsidR="00324AE9" w:rsidRDefault="00420CA4">
            <w:pPr>
              <w:jc w:val="both"/>
              <w:rPr>
                <w:rFonts w:asciiTheme="minorHAnsi" w:hAnsiTheme="minorHAnsi" w:cstheme="minorHAnsi"/>
              </w:rPr>
            </w:pPr>
            <w:r>
              <w:rPr>
                <w:rFonts w:asciiTheme="minorHAnsi" w:hAnsiTheme="minorHAnsi" w:cstheme="minorHAnsi"/>
              </w:rPr>
              <w:t>Średnie przedsiębiorstwo</w:t>
            </w:r>
          </w:p>
        </w:tc>
        <w:tc>
          <w:tcPr>
            <w:tcW w:w="716" w:type="dxa"/>
            <w:tcBorders>
              <w:top w:val="nil"/>
              <w:left w:val="nil"/>
              <w:bottom w:val="nil"/>
              <w:right w:val="nil"/>
            </w:tcBorders>
            <w:vAlign w:val="center"/>
          </w:tcPr>
          <w:p w14:paraId="1155F136" w14:textId="77777777" w:rsidR="00324AE9" w:rsidRDefault="00420CA4">
            <w:pPr>
              <w:rPr>
                <w:rFonts w:asciiTheme="minorHAnsi" w:hAnsiTheme="minorHAnsi" w:cstheme="minorHAnsi"/>
              </w:rPr>
            </w:pPr>
            <w:r>
              <w:rPr>
                <w:rFonts w:asciiTheme="minorHAnsi" w:hAnsiTheme="minorHAnsi" w:cstheme="minorHAnsi"/>
              </w:rPr>
              <w:t>□</w:t>
            </w:r>
          </w:p>
        </w:tc>
        <w:tc>
          <w:tcPr>
            <w:tcW w:w="5797" w:type="dxa"/>
            <w:tcBorders>
              <w:top w:val="nil"/>
              <w:left w:val="nil"/>
              <w:bottom w:val="nil"/>
              <w:right w:val="nil"/>
            </w:tcBorders>
          </w:tcPr>
          <w:p w14:paraId="29136B6D" w14:textId="77777777" w:rsidR="00324AE9" w:rsidRDefault="00420CA4">
            <w:pPr>
              <w:rPr>
                <w:rFonts w:asciiTheme="minorHAnsi" w:hAnsiTheme="minorHAnsi" w:cstheme="minorHAnsi"/>
              </w:rPr>
            </w:pPr>
            <w:r>
              <w:rPr>
                <w:rFonts w:asciiTheme="minorHAnsi" w:hAnsiTheme="minorHAnsi" w:cstheme="minorHAnsi"/>
              </w:rPr>
              <w:t>Inny rodzaj</w:t>
            </w:r>
          </w:p>
        </w:tc>
        <w:tc>
          <w:tcPr>
            <w:tcW w:w="709" w:type="dxa"/>
            <w:tcBorders>
              <w:top w:val="nil"/>
              <w:left w:val="nil"/>
              <w:bottom w:val="nil"/>
              <w:right w:val="nil"/>
            </w:tcBorders>
            <w:vAlign w:val="center"/>
          </w:tcPr>
          <w:p w14:paraId="690D0106" w14:textId="77777777" w:rsidR="00324AE9" w:rsidRDefault="00420CA4">
            <w:pPr>
              <w:rPr>
                <w:rFonts w:asciiTheme="minorHAnsi" w:hAnsiTheme="minorHAnsi" w:cstheme="minorHAnsi"/>
              </w:rPr>
            </w:pPr>
            <w:r>
              <w:rPr>
                <w:rFonts w:asciiTheme="minorHAnsi" w:hAnsiTheme="minorHAnsi" w:cstheme="minorHAnsi"/>
              </w:rPr>
              <w:t>□</w:t>
            </w:r>
          </w:p>
        </w:tc>
      </w:tr>
    </w:tbl>
    <w:p w14:paraId="4F118862" w14:textId="77777777" w:rsidR="00324AE9" w:rsidRDefault="00324AE9">
      <w:pPr>
        <w:jc w:val="both"/>
        <w:rPr>
          <w:rFonts w:asciiTheme="minorHAnsi" w:hAnsiTheme="minorHAnsi" w:cstheme="minorHAnsi"/>
          <w:sz w:val="10"/>
        </w:rPr>
      </w:pPr>
    </w:p>
    <w:p w14:paraId="6EA9EF7D" w14:textId="77777777" w:rsidR="00324AE9" w:rsidRDefault="00420CA4">
      <w:pPr>
        <w:jc w:val="both"/>
        <w:rPr>
          <w:rFonts w:asciiTheme="minorHAnsi" w:hAnsiTheme="minorHAnsi" w:cstheme="minorHAnsi"/>
          <w:iCs/>
          <w:sz w:val="20"/>
          <w:szCs w:val="20"/>
        </w:rPr>
      </w:pPr>
      <w:r>
        <w:rPr>
          <w:rFonts w:asciiTheme="minorHAnsi" w:hAnsiTheme="minorHAnsi" w:cstheme="minorHAnsi"/>
          <w:iCs/>
          <w:sz w:val="20"/>
          <w:szCs w:val="20"/>
        </w:rPr>
        <w:t>UWAGA: Ww. informacja jest niezbędna Zamawiającemu do wypełnienia Informacji o złożonych wnioskach o dopuszczenie do udziału w postępowaniu lub ofertach przesyłanej do Prezesa UZP (należy wybrać jedną z opcji).</w:t>
      </w:r>
    </w:p>
    <w:p w14:paraId="08559117" w14:textId="77777777" w:rsidR="00324AE9" w:rsidRDefault="00324AE9">
      <w:pPr>
        <w:jc w:val="both"/>
        <w:rPr>
          <w:rFonts w:asciiTheme="minorHAnsi" w:hAnsiTheme="minorHAnsi" w:cstheme="minorHAnsi"/>
          <w:sz w:val="10"/>
          <w:szCs w:val="10"/>
        </w:rPr>
      </w:pPr>
    </w:p>
    <w:p w14:paraId="55ABCA70" w14:textId="77777777" w:rsidR="00324AE9" w:rsidRDefault="00420CA4">
      <w:pPr>
        <w:jc w:val="both"/>
        <w:rPr>
          <w:rFonts w:asciiTheme="minorHAnsi" w:hAnsiTheme="minorHAnsi" w:cstheme="minorHAnsi"/>
        </w:rPr>
      </w:pPr>
      <w:r>
        <w:rPr>
          <w:rFonts w:asciiTheme="minorHAnsi" w:hAnsiTheme="minorHAnsi" w:cstheme="minorHAnsi"/>
        </w:rPr>
        <w:t>ADRES: ………………………………………………………………………………………………………………………………………………………….</w:t>
      </w:r>
    </w:p>
    <w:p w14:paraId="3A821589" w14:textId="77777777" w:rsidR="00324AE9" w:rsidRDefault="00420CA4">
      <w:pPr>
        <w:jc w:val="both"/>
        <w:rPr>
          <w:rFonts w:asciiTheme="minorHAnsi" w:hAnsiTheme="minorHAnsi" w:cstheme="minorHAnsi"/>
        </w:rPr>
      </w:pPr>
      <w:r>
        <w:rPr>
          <w:rFonts w:asciiTheme="minorHAnsi" w:hAnsiTheme="minorHAnsi" w:cstheme="minorHAnsi"/>
        </w:rPr>
        <w:t>POWIAT: ………………………………………</w:t>
      </w:r>
    </w:p>
    <w:p w14:paraId="2B81035C" w14:textId="77777777" w:rsidR="00324AE9" w:rsidRDefault="00420CA4">
      <w:pPr>
        <w:jc w:val="both"/>
        <w:rPr>
          <w:rFonts w:asciiTheme="minorHAnsi" w:hAnsiTheme="minorHAnsi" w:cstheme="minorHAnsi"/>
        </w:rPr>
      </w:pPr>
      <w:r>
        <w:rPr>
          <w:rFonts w:asciiTheme="minorHAnsi" w:hAnsiTheme="minorHAnsi" w:cstheme="minorHAnsi"/>
        </w:rPr>
        <w:t>WOJEWÓDZTWO: ………………………………………</w:t>
      </w:r>
    </w:p>
    <w:p w14:paraId="0F6AAB0E" w14:textId="77777777" w:rsidR="00324AE9" w:rsidRDefault="00420CA4">
      <w:pPr>
        <w:jc w:val="both"/>
        <w:rPr>
          <w:rFonts w:asciiTheme="minorHAnsi" w:hAnsiTheme="minorHAnsi" w:cstheme="minorHAnsi"/>
        </w:rPr>
      </w:pPr>
      <w:r>
        <w:rPr>
          <w:rFonts w:asciiTheme="minorHAnsi" w:hAnsiTheme="minorHAnsi" w:cstheme="minorHAnsi"/>
        </w:rPr>
        <w:t>TEL.: ………………………………………</w:t>
      </w:r>
    </w:p>
    <w:p w14:paraId="0A30E845" w14:textId="77777777" w:rsidR="00324AE9" w:rsidRDefault="00420CA4">
      <w:pPr>
        <w:jc w:val="both"/>
        <w:rPr>
          <w:rFonts w:asciiTheme="minorHAnsi" w:hAnsiTheme="minorHAnsi" w:cstheme="minorHAnsi"/>
        </w:rPr>
      </w:pPr>
      <w:r>
        <w:rPr>
          <w:rFonts w:asciiTheme="minorHAnsi" w:hAnsiTheme="minorHAnsi" w:cstheme="minorHAnsi"/>
        </w:rPr>
        <w:t>E-MAIL: ………………………………………</w:t>
      </w:r>
    </w:p>
    <w:p w14:paraId="114B4AAE" w14:textId="77777777" w:rsidR="00324AE9" w:rsidRDefault="00420CA4">
      <w:pPr>
        <w:jc w:val="both"/>
        <w:rPr>
          <w:rFonts w:asciiTheme="minorHAnsi" w:hAnsiTheme="minorHAnsi" w:cstheme="minorHAnsi"/>
        </w:rPr>
      </w:pPr>
      <w:r>
        <w:rPr>
          <w:rFonts w:asciiTheme="minorHAnsi" w:hAnsiTheme="minorHAnsi" w:cstheme="minorHAnsi"/>
        </w:rPr>
        <w:t>NIP: ………………………………………</w:t>
      </w:r>
    </w:p>
    <w:p w14:paraId="107C9DC0" w14:textId="77777777" w:rsidR="00324AE9" w:rsidRDefault="00420CA4">
      <w:pPr>
        <w:jc w:val="both"/>
        <w:rPr>
          <w:rFonts w:asciiTheme="minorHAnsi" w:hAnsiTheme="minorHAnsi" w:cstheme="minorHAnsi"/>
        </w:rPr>
      </w:pPr>
      <w:r>
        <w:rPr>
          <w:rFonts w:asciiTheme="minorHAnsi" w:hAnsiTheme="minorHAnsi" w:cstheme="minorHAnsi"/>
        </w:rPr>
        <w:t>REGON: ………………………………………</w:t>
      </w:r>
    </w:p>
    <w:p w14:paraId="17BC8C7E" w14:textId="77777777" w:rsidR="00324AE9" w:rsidRDefault="00420CA4">
      <w:pPr>
        <w:jc w:val="both"/>
        <w:rPr>
          <w:rFonts w:asciiTheme="minorHAnsi" w:hAnsiTheme="minorHAnsi" w:cstheme="minorHAnsi"/>
        </w:rPr>
      </w:pPr>
      <w:r>
        <w:rPr>
          <w:rFonts w:asciiTheme="minorHAnsi" w:hAnsiTheme="minorHAnsi" w:cstheme="minorHAnsi"/>
        </w:rPr>
        <w:t xml:space="preserve">BANK I NR </w:t>
      </w:r>
      <w:r>
        <w:rPr>
          <w:rFonts w:asciiTheme="minorHAnsi" w:hAnsiTheme="minorHAnsi" w:cstheme="minorHAnsi"/>
          <w:lang w:val="de-DE"/>
        </w:rPr>
        <w:t>KONTA: …………………………………………………………………………………………………………………………………………</w:t>
      </w:r>
    </w:p>
    <w:p w14:paraId="37668B06" w14:textId="77777777" w:rsidR="00324AE9" w:rsidRDefault="00324AE9">
      <w:pPr>
        <w:jc w:val="both"/>
        <w:rPr>
          <w:rFonts w:asciiTheme="minorHAnsi" w:hAnsiTheme="minorHAnsi" w:cstheme="minorHAnsi"/>
          <w:sz w:val="20"/>
        </w:rPr>
      </w:pPr>
    </w:p>
    <w:p w14:paraId="73F0496E" w14:textId="77777777" w:rsidR="00324AE9" w:rsidRDefault="00420CA4">
      <w:pPr>
        <w:jc w:val="both"/>
        <w:rPr>
          <w:rFonts w:asciiTheme="minorHAnsi" w:hAnsiTheme="minorHAnsi" w:cstheme="minorHAnsi"/>
        </w:rPr>
      </w:pPr>
      <w:r>
        <w:rPr>
          <w:rFonts w:asciiTheme="minorHAnsi" w:hAnsiTheme="minorHAnsi" w:cstheme="minorHAnsi"/>
        </w:rPr>
        <w:t xml:space="preserve">DO </w:t>
      </w:r>
      <w:r>
        <w:rPr>
          <w:rFonts w:asciiTheme="minorHAnsi" w:hAnsiTheme="minorHAnsi" w:cstheme="minorHAnsi"/>
          <w:iCs/>
          <w:sz w:val="20"/>
          <w:szCs w:val="20"/>
        </w:rPr>
        <w:t>(nazwa i adres Zamawiającego)</w:t>
      </w:r>
      <w:r>
        <w:rPr>
          <w:rFonts w:asciiTheme="minorHAnsi" w:hAnsiTheme="minorHAnsi" w:cstheme="minorHAnsi"/>
        </w:rPr>
        <w:t>: Kliniczny Szpital Psychiatryczny SPZOZ w Rybniku, ul. Gliwicka 33,</w:t>
      </w:r>
      <w:r>
        <w:rPr>
          <w:rFonts w:asciiTheme="minorHAnsi" w:hAnsiTheme="minorHAnsi" w:cstheme="minorHAnsi"/>
        </w:rPr>
        <w:br/>
        <w:t>44-201 Rybnik</w:t>
      </w:r>
    </w:p>
    <w:p w14:paraId="643E0283" w14:textId="77777777" w:rsidR="00324AE9" w:rsidRDefault="00324AE9">
      <w:pPr>
        <w:jc w:val="both"/>
        <w:rPr>
          <w:rFonts w:asciiTheme="minorHAnsi" w:hAnsiTheme="minorHAnsi" w:cstheme="minorHAnsi"/>
          <w:sz w:val="20"/>
          <w:szCs w:val="20"/>
        </w:rPr>
      </w:pPr>
    </w:p>
    <w:p w14:paraId="42ABCAC1" w14:textId="21E516C8" w:rsidR="00324AE9" w:rsidRDefault="00420CA4">
      <w:pPr>
        <w:jc w:val="both"/>
        <w:rPr>
          <w:rFonts w:asciiTheme="minorHAnsi" w:hAnsiTheme="minorHAnsi" w:cstheme="minorHAnsi"/>
          <w:bCs/>
        </w:rPr>
      </w:pPr>
      <w:r>
        <w:rPr>
          <w:rFonts w:asciiTheme="minorHAnsi" w:hAnsiTheme="minorHAnsi" w:cstheme="minorHAnsi"/>
        </w:rPr>
        <w:t xml:space="preserve">Przystępując do postępowania, którego przedmiotem jest </w:t>
      </w:r>
      <w:r w:rsidR="004816FC" w:rsidRPr="004816FC">
        <w:rPr>
          <w:rFonts w:asciiTheme="minorHAnsi" w:hAnsiTheme="minorHAnsi" w:cstheme="minorHAnsi"/>
        </w:rPr>
        <w:t>dzierżaw</w:t>
      </w:r>
      <w:r w:rsidR="004816FC">
        <w:rPr>
          <w:rFonts w:asciiTheme="minorHAnsi" w:hAnsiTheme="minorHAnsi" w:cstheme="minorHAnsi"/>
        </w:rPr>
        <w:t>a</w:t>
      </w:r>
      <w:r w:rsidR="004816FC" w:rsidRPr="004816FC">
        <w:rPr>
          <w:rFonts w:asciiTheme="minorHAnsi" w:hAnsiTheme="minorHAnsi" w:cstheme="minorHAnsi"/>
        </w:rPr>
        <w:t xml:space="preserve"> i serwis analizatora immunochemicznego wraz z dostawami odczynników, materiałów eksploatacyjnych (kalibratorów</w:t>
      </w:r>
      <w:r w:rsidR="004816FC">
        <w:rPr>
          <w:rFonts w:asciiTheme="minorHAnsi" w:hAnsiTheme="minorHAnsi" w:cstheme="minorHAnsi"/>
        </w:rPr>
        <w:br/>
      </w:r>
      <w:r w:rsidR="004816FC" w:rsidRPr="004816FC">
        <w:rPr>
          <w:rFonts w:asciiTheme="minorHAnsi" w:hAnsiTheme="minorHAnsi" w:cstheme="minorHAnsi"/>
        </w:rPr>
        <w:t>i materiałów kontrolnych) i zużywalnych</w:t>
      </w:r>
      <w:r w:rsidR="00255AAD">
        <w:rPr>
          <w:rFonts w:asciiTheme="minorHAnsi" w:hAnsiTheme="minorHAnsi" w:cstheme="minorHAnsi"/>
        </w:rPr>
        <w:t xml:space="preserve"> </w:t>
      </w:r>
      <w:r>
        <w:rPr>
          <w:rFonts w:asciiTheme="minorHAnsi" w:hAnsiTheme="minorHAnsi" w:cstheme="minorHAnsi"/>
        </w:rPr>
        <w:t>(</w:t>
      </w:r>
      <w:r w:rsidR="008C5884" w:rsidRPr="0009630B">
        <w:rPr>
          <w:rFonts w:ascii="Calibri" w:hAnsi="Calibri" w:cs="Calibri"/>
          <w:color w:val="000000"/>
        </w:rPr>
        <w:t>DZp.380.3.7.2025.MLD.</w:t>
      </w:r>
      <w:r w:rsidR="008C5884" w:rsidRPr="00EC3143">
        <w:rPr>
          <w:rFonts w:ascii="Calibri" w:hAnsi="Calibri" w:cs="Calibri"/>
          <w:color w:val="000000"/>
        </w:rPr>
        <w:t>410</w:t>
      </w:r>
      <w:r w:rsidR="008C5884" w:rsidRPr="0009630B">
        <w:rPr>
          <w:rFonts w:ascii="Calibri" w:hAnsi="Calibri" w:cs="Calibri"/>
          <w:color w:val="000000"/>
        </w:rPr>
        <w:t>.2024</w:t>
      </w:r>
      <w:r w:rsidR="008C5884">
        <w:rPr>
          <w:rFonts w:ascii="Calibri" w:hAnsi="Calibri" w:cs="Calibri"/>
          <w:color w:val="000000"/>
        </w:rPr>
        <w:t>.P</w:t>
      </w:r>
      <w:r>
        <w:rPr>
          <w:rFonts w:asciiTheme="minorHAnsi" w:hAnsiTheme="minorHAnsi" w:cstheme="minorHAnsi"/>
        </w:rPr>
        <w:t>)</w:t>
      </w:r>
      <w:r>
        <w:rPr>
          <w:rFonts w:asciiTheme="minorHAnsi" w:hAnsiTheme="minorHAnsi" w:cstheme="minorHAnsi"/>
          <w:bCs/>
        </w:rPr>
        <w:t>,</w:t>
      </w:r>
      <w:r>
        <w:rPr>
          <w:rFonts w:asciiTheme="minorHAnsi" w:hAnsiTheme="minorHAnsi" w:cstheme="minorHAnsi"/>
        </w:rPr>
        <w:t xml:space="preserve"> </w:t>
      </w:r>
      <w:r>
        <w:rPr>
          <w:rFonts w:asciiTheme="minorHAnsi" w:hAnsiTheme="minorHAnsi" w:cstheme="minorHAnsi"/>
          <w:bCs/>
        </w:rPr>
        <w:t>oferujemy realizację przedmiotu zamówienia, zgodnie z zasadami określonymi w SWZ:</w:t>
      </w:r>
    </w:p>
    <w:tbl>
      <w:tblPr>
        <w:tblpPr w:leftFromText="141" w:rightFromText="141" w:vertAnchor="text" w:tblpXSpec="center" w:tblpY="1"/>
        <w:tblW w:w="9416" w:type="dxa"/>
        <w:jc w:val="center"/>
        <w:tblLayout w:type="fixed"/>
        <w:tblLook w:val="04A0" w:firstRow="1" w:lastRow="0" w:firstColumn="1" w:lastColumn="0" w:noHBand="0" w:noVBand="1"/>
      </w:tblPr>
      <w:tblGrid>
        <w:gridCol w:w="3060"/>
        <w:gridCol w:w="6356"/>
      </w:tblGrid>
      <w:tr w:rsidR="00324AE9" w14:paraId="45FB6C93" w14:textId="77777777">
        <w:trPr>
          <w:jc w:val="center"/>
        </w:trPr>
        <w:tc>
          <w:tcPr>
            <w:tcW w:w="3060" w:type="dxa"/>
            <w:tcBorders>
              <w:top w:val="single" w:sz="4" w:space="0" w:color="000000"/>
              <w:left w:val="single" w:sz="4" w:space="0" w:color="000000"/>
              <w:bottom w:val="single" w:sz="4" w:space="0" w:color="000000"/>
              <w:right w:val="single" w:sz="4" w:space="0" w:color="000000"/>
            </w:tcBorders>
            <w:vAlign w:val="center"/>
          </w:tcPr>
          <w:p w14:paraId="538E1EF6" w14:textId="77777777" w:rsidR="00324AE9" w:rsidRDefault="00420CA4">
            <w:pPr>
              <w:widowControl w:val="0"/>
              <w:tabs>
                <w:tab w:val="right" w:pos="9000"/>
              </w:tabs>
              <w:jc w:val="both"/>
              <w:rPr>
                <w:rFonts w:asciiTheme="minorHAnsi" w:hAnsiTheme="minorHAnsi" w:cstheme="minorHAnsi"/>
                <w:bCs/>
              </w:rPr>
            </w:pPr>
            <w:r>
              <w:rPr>
                <w:rFonts w:asciiTheme="minorHAnsi" w:hAnsiTheme="minorHAnsi" w:cstheme="minorHAnsi"/>
                <w:bCs/>
              </w:rPr>
              <w:t>Cena netto liczbą [PLN]</w:t>
            </w:r>
          </w:p>
        </w:tc>
        <w:tc>
          <w:tcPr>
            <w:tcW w:w="6355" w:type="dxa"/>
            <w:tcBorders>
              <w:top w:val="single" w:sz="4" w:space="0" w:color="000000"/>
              <w:left w:val="single" w:sz="4" w:space="0" w:color="000000"/>
              <w:bottom w:val="single" w:sz="4" w:space="0" w:color="000000"/>
              <w:right w:val="single" w:sz="4" w:space="0" w:color="000000"/>
            </w:tcBorders>
            <w:vAlign w:val="center"/>
          </w:tcPr>
          <w:p w14:paraId="0E469CD6" w14:textId="77777777" w:rsidR="00324AE9" w:rsidRDefault="00324AE9">
            <w:pPr>
              <w:widowControl w:val="0"/>
              <w:tabs>
                <w:tab w:val="right" w:pos="9000"/>
              </w:tabs>
              <w:jc w:val="both"/>
              <w:rPr>
                <w:rFonts w:asciiTheme="minorHAnsi" w:hAnsiTheme="minorHAnsi" w:cstheme="minorHAnsi"/>
              </w:rPr>
            </w:pPr>
          </w:p>
        </w:tc>
      </w:tr>
      <w:tr w:rsidR="00324AE9" w14:paraId="4936C51F" w14:textId="77777777">
        <w:trPr>
          <w:jc w:val="center"/>
        </w:trPr>
        <w:tc>
          <w:tcPr>
            <w:tcW w:w="3060" w:type="dxa"/>
            <w:tcBorders>
              <w:top w:val="single" w:sz="4" w:space="0" w:color="000000"/>
              <w:left w:val="single" w:sz="4" w:space="0" w:color="000000"/>
              <w:bottom w:val="single" w:sz="4" w:space="0" w:color="000000"/>
              <w:right w:val="single" w:sz="4" w:space="0" w:color="000000"/>
            </w:tcBorders>
            <w:vAlign w:val="center"/>
          </w:tcPr>
          <w:p w14:paraId="59810B08" w14:textId="77777777" w:rsidR="00324AE9" w:rsidRDefault="00420CA4">
            <w:pPr>
              <w:widowControl w:val="0"/>
              <w:tabs>
                <w:tab w:val="right" w:pos="9000"/>
              </w:tabs>
              <w:jc w:val="both"/>
              <w:rPr>
                <w:rFonts w:asciiTheme="minorHAnsi" w:hAnsiTheme="minorHAnsi" w:cstheme="minorHAnsi"/>
                <w:bCs/>
              </w:rPr>
            </w:pPr>
            <w:r>
              <w:rPr>
                <w:rFonts w:asciiTheme="minorHAnsi" w:hAnsiTheme="minorHAnsi" w:cstheme="minorHAnsi"/>
                <w:bCs/>
              </w:rPr>
              <w:t>Cena brutto liczbą [PLN]</w:t>
            </w:r>
          </w:p>
        </w:tc>
        <w:tc>
          <w:tcPr>
            <w:tcW w:w="6355" w:type="dxa"/>
            <w:tcBorders>
              <w:top w:val="single" w:sz="4" w:space="0" w:color="000000"/>
              <w:left w:val="single" w:sz="4" w:space="0" w:color="000000"/>
              <w:bottom w:val="single" w:sz="4" w:space="0" w:color="000000"/>
              <w:right w:val="single" w:sz="4" w:space="0" w:color="000000"/>
            </w:tcBorders>
            <w:vAlign w:val="center"/>
          </w:tcPr>
          <w:p w14:paraId="4691249F" w14:textId="77777777" w:rsidR="00324AE9" w:rsidRDefault="00324AE9">
            <w:pPr>
              <w:widowControl w:val="0"/>
              <w:tabs>
                <w:tab w:val="right" w:pos="9000"/>
              </w:tabs>
              <w:jc w:val="both"/>
              <w:rPr>
                <w:rFonts w:asciiTheme="minorHAnsi" w:hAnsiTheme="minorHAnsi" w:cstheme="minorHAnsi"/>
              </w:rPr>
            </w:pPr>
          </w:p>
        </w:tc>
      </w:tr>
      <w:tr w:rsidR="00324AE9" w14:paraId="70700D23" w14:textId="77777777">
        <w:trPr>
          <w:jc w:val="center"/>
        </w:trPr>
        <w:tc>
          <w:tcPr>
            <w:tcW w:w="3060" w:type="dxa"/>
            <w:tcBorders>
              <w:top w:val="single" w:sz="4" w:space="0" w:color="000000"/>
              <w:left w:val="single" w:sz="4" w:space="0" w:color="000000"/>
              <w:bottom w:val="single" w:sz="4" w:space="0" w:color="000000"/>
              <w:right w:val="single" w:sz="4" w:space="0" w:color="000000"/>
            </w:tcBorders>
            <w:vAlign w:val="center"/>
          </w:tcPr>
          <w:p w14:paraId="55351C8A" w14:textId="77777777" w:rsidR="00324AE9" w:rsidRDefault="00420CA4">
            <w:pPr>
              <w:widowControl w:val="0"/>
              <w:tabs>
                <w:tab w:val="right" w:pos="9000"/>
              </w:tabs>
              <w:jc w:val="both"/>
              <w:rPr>
                <w:rFonts w:asciiTheme="minorHAnsi" w:hAnsiTheme="minorHAnsi" w:cstheme="minorHAnsi"/>
                <w:bCs/>
              </w:rPr>
            </w:pPr>
            <w:r>
              <w:rPr>
                <w:rFonts w:asciiTheme="minorHAnsi" w:hAnsiTheme="minorHAnsi" w:cstheme="minorHAnsi"/>
                <w:bCs/>
              </w:rPr>
              <w:t>Stawka VAT [%]</w:t>
            </w:r>
          </w:p>
        </w:tc>
        <w:tc>
          <w:tcPr>
            <w:tcW w:w="6355" w:type="dxa"/>
            <w:tcBorders>
              <w:top w:val="single" w:sz="4" w:space="0" w:color="000000"/>
              <w:left w:val="single" w:sz="4" w:space="0" w:color="000000"/>
              <w:bottom w:val="single" w:sz="4" w:space="0" w:color="000000"/>
              <w:right w:val="single" w:sz="4" w:space="0" w:color="000000"/>
            </w:tcBorders>
            <w:vAlign w:val="center"/>
          </w:tcPr>
          <w:p w14:paraId="7194B1A5" w14:textId="77777777" w:rsidR="00324AE9" w:rsidRDefault="00324AE9">
            <w:pPr>
              <w:widowControl w:val="0"/>
              <w:tabs>
                <w:tab w:val="right" w:pos="9000"/>
              </w:tabs>
              <w:jc w:val="both"/>
              <w:rPr>
                <w:rFonts w:asciiTheme="minorHAnsi" w:hAnsiTheme="minorHAnsi" w:cstheme="minorHAnsi"/>
              </w:rPr>
            </w:pPr>
          </w:p>
        </w:tc>
      </w:tr>
    </w:tbl>
    <w:p w14:paraId="15B4DDD8" w14:textId="77777777" w:rsidR="00324AE9" w:rsidRDefault="00324AE9">
      <w:pPr>
        <w:jc w:val="both"/>
        <w:rPr>
          <w:rFonts w:asciiTheme="minorHAnsi" w:hAnsiTheme="minorHAnsi" w:cstheme="minorHAnsi"/>
          <w:bCs/>
        </w:rPr>
      </w:pPr>
    </w:p>
    <w:p w14:paraId="56AF711F" w14:textId="77777777" w:rsidR="00324AE9" w:rsidRDefault="00324AE9">
      <w:pPr>
        <w:jc w:val="both"/>
        <w:rPr>
          <w:rFonts w:asciiTheme="minorHAnsi" w:hAnsiTheme="minorHAnsi" w:cstheme="minorHAnsi"/>
          <w:bCs/>
        </w:rPr>
      </w:pPr>
    </w:p>
    <w:p w14:paraId="2393A14F" w14:textId="77777777" w:rsidR="00324AE9" w:rsidRDefault="00324AE9">
      <w:pPr>
        <w:jc w:val="both"/>
        <w:rPr>
          <w:rFonts w:asciiTheme="minorHAnsi" w:hAnsiTheme="minorHAnsi" w:cstheme="minorHAnsi"/>
          <w:bCs/>
        </w:rPr>
      </w:pPr>
    </w:p>
    <w:p w14:paraId="71A00E84" w14:textId="77777777" w:rsidR="00324AE9" w:rsidRDefault="00324AE9">
      <w:pPr>
        <w:jc w:val="both"/>
        <w:rPr>
          <w:rFonts w:asciiTheme="minorHAnsi" w:hAnsiTheme="minorHAnsi" w:cstheme="minorHAnsi"/>
          <w:bCs/>
          <w:sz w:val="20"/>
          <w:szCs w:val="20"/>
        </w:rPr>
      </w:pPr>
    </w:p>
    <w:p w14:paraId="4C1B3F54" w14:textId="77777777" w:rsidR="00324AE9" w:rsidRDefault="00420CA4">
      <w:pPr>
        <w:numPr>
          <w:ilvl w:val="0"/>
          <w:numId w:val="29"/>
        </w:numPr>
        <w:jc w:val="both"/>
        <w:rPr>
          <w:rFonts w:asciiTheme="minorHAnsi" w:hAnsiTheme="minorHAnsi" w:cstheme="minorHAnsi"/>
          <w:iCs/>
        </w:rPr>
      </w:pPr>
      <w:r>
        <w:rPr>
          <w:rFonts w:asciiTheme="minorHAnsi" w:hAnsiTheme="minorHAnsi" w:cstheme="minorHAnsi"/>
        </w:rPr>
        <w:t>Oświadczam/y,</w:t>
      </w:r>
      <w:r>
        <w:rPr>
          <w:rFonts w:asciiTheme="minorHAnsi" w:eastAsiaTheme="minorHAnsi" w:hAnsiTheme="minorHAnsi" w:cstheme="minorHAnsi"/>
          <w:iCs/>
          <w:lang w:eastAsia="en-US"/>
        </w:rPr>
        <w:t xml:space="preserve"> </w:t>
      </w:r>
      <w:r>
        <w:rPr>
          <w:rFonts w:asciiTheme="minorHAnsi" w:hAnsiTheme="minorHAnsi" w:cstheme="minorHAnsi"/>
          <w:iCs/>
        </w:rPr>
        <w:t>składając ofertę, zgodnie z art. 225 ust. 1 ustawy Pzp informuję/emy, że wybór oferty</w:t>
      </w:r>
      <w:r>
        <w:rPr>
          <w:rStyle w:val="Odwoanieprzypisudolnego1"/>
          <w:rFonts w:asciiTheme="minorHAnsi" w:hAnsiTheme="minorHAnsi" w:cstheme="minorHAnsi"/>
          <w:iCs/>
        </w:rPr>
        <w:footnoteReference w:id="2"/>
      </w:r>
      <w:r>
        <w:rPr>
          <w:rFonts w:asciiTheme="minorHAnsi" w:hAnsiTheme="minorHAnsi" w:cstheme="minorHAnsi"/>
          <w:iCs/>
        </w:rPr>
        <w:t>:</w:t>
      </w:r>
    </w:p>
    <w:p w14:paraId="4C595288" w14:textId="77777777" w:rsidR="00324AE9" w:rsidRDefault="00420CA4">
      <w:pPr>
        <w:pStyle w:val="Akapitzlist"/>
        <w:numPr>
          <w:ilvl w:val="0"/>
          <w:numId w:val="32"/>
        </w:numPr>
        <w:spacing w:before="0" w:after="0" w:line="240" w:lineRule="auto"/>
        <w:ind w:left="567" w:hanging="283"/>
        <w:rPr>
          <w:rFonts w:asciiTheme="minorHAnsi" w:hAnsiTheme="minorHAnsi" w:cstheme="minorHAnsi"/>
          <w:iCs/>
          <w:sz w:val="24"/>
          <w:szCs w:val="24"/>
        </w:rPr>
      </w:pPr>
      <w:r>
        <w:rPr>
          <w:rFonts w:cstheme="minorHAnsi"/>
          <w:bCs/>
          <w:iCs/>
          <w:sz w:val="24"/>
          <w:szCs w:val="24"/>
        </w:rPr>
        <w:t xml:space="preserve">nie będzie </w:t>
      </w:r>
      <w:r>
        <w:rPr>
          <w:rFonts w:cstheme="minorHAnsi"/>
          <w:iCs/>
          <w:sz w:val="24"/>
          <w:szCs w:val="24"/>
        </w:rPr>
        <w:t>prowadzić do powstania obowiązku podatkowego po stronie Zamawiającego, zgodnie</w:t>
      </w:r>
      <w:r>
        <w:rPr>
          <w:rFonts w:cstheme="minorHAnsi"/>
          <w:iCs/>
          <w:sz w:val="24"/>
          <w:szCs w:val="24"/>
        </w:rPr>
        <w:br/>
        <w:t>z przepisami o podatku od towarów i usług, który miałby obowiązek rozliczyć,</w:t>
      </w:r>
    </w:p>
    <w:p w14:paraId="19BFFD28" w14:textId="77777777" w:rsidR="00324AE9" w:rsidRDefault="00420CA4">
      <w:pPr>
        <w:pStyle w:val="Akapitzlist"/>
        <w:numPr>
          <w:ilvl w:val="0"/>
          <w:numId w:val="32"/>
        </w:numPr>
        <w:spacing w:before="0" w:after="0" w:line="240" w:lineRule="auto"/>
        <w:ind w:left="567" w:hanging="283"/>
        <w:rPr>
          <w:rFonts w:asciiTheme="minorHAnsi" w:hAnsiTheme="minorHAnsi" w:cstheme="minorHAnsi"/>
          <w:iCs/>
          <w:sz w:val="24"/>
          <w:szCs w:val="24"/>
        </w:rPr>
      </w:pPr>
      <w:r>
        <w:rPr>
          <w:rFonts w:cstheme="minorHAnsi"/>
          <w:bCs/>
          <w:iCs/>
          <w:sz w:val="24"/>
          <w:szCs w:val="24"/>
        </w:rPr>
        <w:t xml:space="preserve">będzie </w:t>
      </w:r>
      <w:r>
        <w:rPr>
          <w:rFonts w:cstheme="minorHAnsi"/>
          <w:iCs/>
          <w:sz w:val="24"/>
          <w:szCs w:val="24"/>
        </w:rPr>
        <w:t>prowadzić do powstania obowiązku podatkowego po stronie Zamawiającego, zgodnie</w:t>
      </w:r>
      <w:r>
        <w:rPr>
          <w:rFonts w:cstheme="minorHAnsi"/>
          <w:iCs/>
          <w:sz w:val="24"/>
          <w:szCs w:val="24"/>
        </w:rPr>
        <w:br/>
        <w:t>z przepisami o podatku od towarów i usług, który miałby obowiązek rozliczyć - w następującym zakresie: ……………………………………………………………………………………………………………………………………………….</w:t>
      </w:r>
    </w:p>
    <w:p w14:paraId="755FA186" w14:textId="77777777" w:rsidR="00324AE9" w:rsidRDefault="00324AE9">
      <w:pPr>
        <w:rPr>
          <w:rFonts w:asciiTheme="minorHAnsi" w:hAnsiTheme="minorHAnsi" w:cstheme="minorHAnsi"/>
          <w:iCs/>
          <w:sz w:val="10"/>
          <w:szCs w:val="10"/>
        </w:rPr>
      </w:pPr>
    </w:p>
    <w:p w14:paraId="70C48225" w14:textId="77777777" w:rsidR="00324AE9" w:rsidRDefault="00420CA4">
      <w:pPr>
        <w:ind w:left="284"/>
        <w:jc w:val="both"/>
        <w:rPr>
          <w:rFonts w:asciiTheme="minorHAnsi" w:hAnsiTheme="minorHAnsi" w:cstheme="minorHAnsi"/>
          <w:iCs/>
          <w:sz w:val="20"/>
          <w:szCs w:val="20"/>
        </w:rPr>
      </w:pPr>
      <w:r>
        <w:rPr>
          <w:rFonts w:asciiTheme="minorHAnsi" w:hAnsiTheme="minorHAnsi" w:cstheme="minorHAnsi"/>
          <w:iCs/>
          <w:sz w:val="20"/>
          <w:szCs w:val="20"/>
        </w:rPr>
        <w:t>Uwaga: Brak wskazania powyższej informacji w treści Formularza oferty (Załącznika nr 1 do SWZ) będzie jednoznaczny</w:t>
      </w:r>
      <w:r>
        <w:rPr>
          <w:rFonts w:asciiTheme="minorHAnsi" w:hAnsiTheme="minorHAnsi" w:cstheme="minorHAnsi"/>
          <w:iCs/>
          <w:sz w:val="20"/>
          <w:szCs w:val="20"/>
        </w:rPr>
        <w:br/>
        <w:t>z brakiem powstania u Zamawiającego obowiązku podatkowego.</w:t>
      </w:r>
    </w:p>
    <w:p w14:paraId="3DC1B802" w14:textId="77777777" w:rsidR="00324AE9" w:rsidRDefault="00324AE9">
      <w:pPr>
        <w:rPr>
          <w:rFonts w:asciiTheme="minorHAnsi" w:hAnsiTheme="minorHAnsi" w:cstheme="minorHAnsi"/>
          <w:iCs/>
          <w:sz w:val="10"/>
          <w:szCs w:val="10"/>
        </w:rPr>
      </w:pPr>
    </w:p>
    <w:p w14:paraId="4BBCF43A" w14:textId="77777777" w:rsidR="00324AE9" w:rsidRDefault="00420CA4">
      <w:pPr>
        <w:numPr>
          <w:ilvl w:val="0"/>
          <w:numId w:val="29"/>
        </w:numPr>
        <w:jc w:val="both"/>
        <w:rPr>
          <w:rFonts w:asciiTheme="minorHAnsi" w:hAnsiTheme="minorHAnsi" w:cstheme="minorHAnsi"/>
        </w:rPr>
      </w:pPr>
      <w:r>
        <w:rPr>
          <w:rFonts w:asciiTheme="minorHAnsi" w:hAnsiTheme="minorHAnsi" w:cstheme="minorHAnsi"/>
        </w:rPr>
        <w:t>Parametr techniczny:</w:t>
      </w:r>
    </w:p>
    <w:p w14:paraId="2AF22432" w14:textId="77777777" w:rsidR="00324AE9" w:rsidRDefault="00420CA4">
      <w:pPr>
        <w:pStyle w:val="Tekstpodstawowy2"/>
        <w:spacing w:after="0" w:line="240" w:lineRule="auto"/>
        <w:ind w:firstLine="284"/>
        <w:rPr>
          <w:rFonts w:asciiTheme="minorHAnsi" w:hAnsiTheme="minorHAnsi" w:cstheme="minorHAnsi"/>
          <w:iCs/>
        </w:rPr>
      </w:pPr>
      <w:r>
        <w:rPr>
          <w:rFonts w:asciiTheme="minorHAnsi" w:hAnsiTheme="minorHAnsi" w:cstheme="minorHAnsi"/>
          <w:iCs/>
        </w:rPr>
        <w:t>dotyczy Części 1:</w:t>
      </w:r>
    </w:p>
    <w:p w14:paraId="266364D0" w14:textId="77777777" w:rsidR="00324AE9" w:rsidRDefault="00420CA4">
      <w:pPr>
        <w:pStyle w:val="Tekstpodstawowy2"/>
        <w:spacing w:after="0" w:line="240" w:lineRule="auto"/>
        <w:ind w:firstLine="284"/>
        <w:rPr>
          <w:rFonts w:asciiTheme="minorHAnsi" w:hAnsiTheme="minorHAnsi" w:cstheme="minorHAnsi"/>
        </w:rPr>
      </w:pPr>
      <w:r>
        <w:rPr>
          <w:rFonts w:asciiTheme="minorHAnsi" w:hAnsiTheme="minorHAnsi" w:cstheme="minorHAnsi"/>
        </w:rPr>
        <w:t xml:space="preserve">□ analizator nabiurkowy   □ analizator wolnostojący </w:t>
      </w:r>
      <w:r>
        <w:rPr>
          <w:rFonts w:asciiTheme="minorHAnsi" w:hAnsiTheme="minorHAnsi" w:cstheme="minorHAnsi"/>
          <w:iCs/>
          <w:sz w:val="20"/>
          <w:szCs w:val="20"/>
        </w:rPr>
        <w:t xml:space="preserve">(należy </w:t>
      </w:r>
      <w:r>
        <w:rPr>
          <w:rFonts w:asciiTheme="minorHAnsi" w:hAnsiTheme="minorHAnsi" w:cstheme="minorHAnsi"/>
          <w:bCs/>
          <w:iCs/>
          <w:sz w:val="20"/>
          <w:szCs w:val="20"/>
        </w:rPr>
        <w:t>zaznaczyć tylko jedno pole, np. znakiem „X”)</w:t>
      </w:r>
    </w:p>
    <w:p w14:paraId="4E1F4073" w14:textId="77777777" w:rsidR="00324AE9" w:rsidRDefault="00324AE9">
      <w:pPr>
        <w:pStyle w:val="Tekstpodstawowy2"/>
        <w:spacing w:after="0" w:line="240" w:lineRule="auto"/>
        <w:rPr>
          <w:rFonts w:asciiTheme="minorHAnsi" w:hAnsiTheme="minorHAnsi" w:cstheme="minorHAnsi"/>
          <w:sz w:val="10"/>
          <w:szCs w:val="10"/>
        </w:rPr>
      </w:pPr>
    </w:p>
    <w:p w14:paraId="74065583" w14:textId="5E8B25DA" w:rsidR="00324AE9" w:rsidRDefault="00420CA4">
      <w:pPr>
        <w:numPr>
          <w:ilvl w:val="0"/>
          <w:numId w:val="29"/>
        </w:numPr>
        <w:jc w:val="both"/>
        <w:rPr>
          <w:rFonts w:asciiTheme="minorHAnsi" w:hAnsiTheme="minorHAnsi" w:cstheme="minorHAnsi"/>
        </w:rPr>
      </w:pPr>
      <w:r>
        <w:rPr>
          <w:rFonts w:asciiTheme="minorHAnsi" w:hAnsiTheme="minorHAnsi" w:cstheme="minorHAnsi"/>
        </w:rPr>
        <w:t>Termin dostawy odczynników, materiałów eksploatacyjnych (kalibratorów i materiałów kontrolnych)</w:t>
      </w:r>
      <w:r>
        <w:rPr>
          <w:rFonts w:asciiTheme="minorHAnsi" w:hAnsiTheme="minorHAnsi" w:cstheme="minorHAnsi"/>
        </w:rPr>
        <w:br/>
        <w:t>i zużywalnych: 5 dni roboczych, licząc od momentu otrzymania przez Wykonawcę zamówienia</w:t>
      </w:r>
      <w:r w:rsidR="00EF581C" w:rsidRPr="00B863D1">
        <w:rPr>
          <w:rFonts w:asciiTheme="minorHAnsi" w:hAnsiTheme="minorHAnsi" w:cstheme="minorHAnsi"/>
        </w:rPr>
        <w:t xml:space="preserve">, </w:t>
      </w:r>
      <w:r w:rsidR="00EF581C" w:rsidRPr="00B863D1">
        <w:rPr>
          <w:rFonts w:asciiTheme="minorHAnsi" w:hAnsiTheme="minorHAnsi" w:cstheme="minorHAnsi"/>
          <w:bCs/>
        </w:rPr>
        <w:t>od poniedziałku do piątku (za wyjątkiem dni ustawowo wolnych od pracy) w godz. od 7:00 do 14:30</w:t>
      </w:r>
      <w:r>
        <w:rPr>
          <w:rFonts w:asciiTheme="minorHAnsi" w:hAnsiTheme="minorHAnsi" w:cstheme="minorHAnsi"/>
        </w:rPr>
        <w:t>.</w:t>
      </w:r>
    </w:p>
    <w:p w14:paraId="320B7FF2" w14:textId="57EE2F97" w:rsidR="00324AE9" w:rsidRPr="00A14236" w:rsidRDefault="00420CA4" w:rsidP="00A14236">
      <w:pPr>
        <w:pStyle w:val="Akapitzlist"/>
        <w:numPr>
          <w:ilvl w:val="0"/>
          <w:numId w:val="29"/>
        </w:numPr>
        <w:spacing w:before="0" w:after="0" w:line="240" w:lineRule="auto"/>
        <w:rPr>
          <w:rFonts w:asciiTheme="minorHAnsi" w:eastAsia="Times New Roman" w:hAnsiTheme="minorHAnsi" w:cstheme="minorHAnsi"/>
          <w:sz w:val="24"/>
          <w:szCs w:val="24"/>
          <w:lang w:eastAsia="pl-PL"/>
        </w:rPr>
      </w:pPr>
      <w:r w:rsidRPr="00A14236">
        <w:rPr>
          <w:sz w:val="24"/>
          <w:szCs w:val="24"/>
        </w:rPr>
        <w:t>Termin ważności (przydatności do stosowania) odczynników:</w:t>
      </w:r>
      <w:r w:rsidR="00A14236" w:rsidRPr="00A14236">
        <w:rPr>
          <w:sz w:val="24"/>
          <w:szCs w:val="24"/>
        </w:rPr>
        <w:t xml:space="preserve"> </w:t>
      </w:r>
      <w:r w:rsidRPr="00A14236">
        <w:rPr>
          <w:sz w:val="24"/>
          <w:szCs w:val="24"/>
        </w:rPr>
        <w:t xml:space="preserve">nie krótszy niż 6 miesięcy, licząc od dnia dostawy do pomieszczeń Laboratorium </w:t>
      </w:r>
      <w:r w:rsidRPr="00A14236">
        <w:rPr>
          <w:bCs/>
          <w:sz w:val="24"/>
          <w:szCs w:val="24"/>
        </w:rPr>
        <w:t>(Zamawiający dopuszcza, aby dla pojedynczych odczynników ich trwałość przy dostawie wynosiła 3 - 6 miesięcy)</w:t>
      </w:r>
      <w:r w:rsidR="00A14236" w:rsidRPr="00A14236">
        <w:rPr>
          <w:sz w:val="24"/>
          <w:szCs w:val="24"/>
        </w:rPr>
        <w:t>.</w:t>
      </w:r>
    </w:p>
    <w:p w14:paraId="7E383C67" w14:textId="77777777" w:rsidR="00324AE9" w:rsidRDefault="00420CA4">
      <w:pPr>
        <w:numPr>
          <w:ilvl w:val="0"/>
          <w:numId w:val="29"/>
        </w:numPr>
        <w:jc w:val="both"/>
        <w:rPr>
          <w:rFonts w:asciiTheme="minorHAnsi" w:hAnsiTheme="minorHAnsi" w:cstheme="minorHAnsi"/>
        </w:rPr>
      </w:pPr>
      <w:r>
        <w:rPr>
          <w:rFonts w:asciiTheme="minorHAnsi" w:hAnsiTheme="minorHAnsi" w:cstheme="minorHAnsi"/>
          <w:bCs/>
        </w:rPr>
        <w:t xml:space="preserve">Termin płatności: </w:t>
      </w:r>
      <w:r>
        <w:rPr>
          <w:rFonts w:asciiTheme="minorHAnsi" w:hAnsiTheme="minorHAnsi" w:cstheme="minorHAnsi"/>
        </w:rPr>
        <w:t>przelewem w terminie 60 (słownie: sześćdziesiąt) dni, licząc od dnia doręczenia prawidłowo wystawionej (pod względem merytorycznym i formalnym) faktury Zamawiającemu.</w:t>
      </w:r>
    </w:p>
    <w:p w14:paraId="3FE37331" w14:textId="20F8EDAC" w:rsidR="00FC1090" w:rsidRPr="007C5552" w:rsidRDefault="00420CA4" w:rsidP="007C5552">
      <w:pPr>
        <w:numPr>
          <w:ilvl w:val="0"/>
          <w:numId w:val="29"/>
        </w:numPr>
        <w:jc w:val="both"/>
        <w:rPr>
          <w:rFonts w:asciiTheme="minorHAnsi" w:hAnsiTheme="minorHAnsi" w:cstheme="minorHAnsi"/>
        </w:rPr>
      </w:pPr>
      <w:r w:rsidRPr="007C5552">
        <w:rPr>
          <w:rFonts w:asciiTheme="minorHAnsi" w:hAnsiTheme="minorHAnsi" w:cstheme="minorHAnsi"/>
        </w:rPr>
        <w:t>Termin realizacji umowy: Wykonawca jest zobowiązany wykonać zamówienie:</w:t>
      </w:r>
      <w:r w:rsidR="007C5552" w:rsidRPr="007C5552">
        <w:rPr>
          <w:rFonts w:asciiTheme="minorHAnsi" w:hAnsiTheme="minorHAnsi" w:cstheme="minorHAnsi"/>
        </w:rPr>
        <w:t xml:space="preserve"> </w:t>
      </w:r>
      <w:r w:rsidRPr="007C5552">
        <w:rPr>
          <w:rFonts w:asciiTheme="minorHAnsi" w:hAnsiTheme="minorHAnsi" w:cstheme="minorHAnsi"/>
        </w:rPr>
        <w:t xml:space="preserve">od dnia </w:t>
      </w:r>
      <w:r w:rsidR="00EB20AF">
        <w:rPr>
          <w:rFonts w:asciiTheme="minorHAnsi" w:hAnsiTheme="minorHAnsi" w:cstheme="minorHAnsi"/>
        </w:rPr>
        <w:t>zawarcia</w:t>
      </w:r>
      <w:r w:rsidRPr="007C5552">
        <w:rPr>
          <w:rFonts w:asciiTheme="minorHAnsi" w:hAnsiTheme="minorHAnsi" w:cstheme="minorHAnsi"/>
        </w:rPr>
        <w:t xml:space="preserve"> umowy przez okres </w:t>
      </w:r>
      <w:r w:rsidR="007C5552">
        <w:rPr>
          <w:rFonts w:asciiTheme="minorHAnsi" w:hAnsiTheme="minorHAnsi" w:cstheme="minorHAnsi"/>
        </w:rPr>
        <w:t>36</w:t>
      </w:r>
      <w:r w:rsidRPr="007C5552">
        <w:rPr>
          <w:rFonts w:asciiTheme="minorHAnsi" w:hAnsiTheme="minorHAnsi" w:cstheme="minorHAnsi"/>
        </w:rPr>
        <w:t xml:space="preserve"> miesięcy lub do czasu wykorzystania zakładanych ilości wynikających z Formularza asortymentowo - cenowego Wykonawcy (Załącznika nr 1 do umowy)</w:t>
      </w:r>
      <w:r w:rsidR="007C5552" w:rsidRPr="007C5552">
        <w:rPr>
          <w:rFonts w:asciiTheme="minorHAnsi" w:hAnsiTheme="minorHAnsi" w:cstheme="minorHAnsi"/>
        </w:rPr>
        <w:t>.</w:t>
      </w:r>
    </w:p>
    <w:p w14:paraId="5E7E07DC" w14:textId="77777777" w:rsidR="00324AE9" w:rsidRDefault="00324AE9">
      <w:pPr>
        <w:jc w:val="both"/>
        <w:rPr>
          <w:rFonts w:asciiTheme="minorHAnsi" w:hAnsiTheme="minorHAnsi" w:cstheme="minorHAnsi"/>
          <w:sz w:val="10"/>
          <w:szCs w:val="10"/>
        </w:rPr>
      </w:pPr>
    </w:p>
    <w:p w14:paraId="24007B2F" w14:textId="77777777" w:rsidR="00324AE9" w:rsidRDefault="00420CA4">
      <w:pPr>
        <w:ind w:left="284"/>
        <w:jc w:val="both"/>
        <w:rPr>
          <w:rFonts w:asciiTheme="minorHAnsi" w:hAnsiTheme="minorHAnsi" w:cstheme="minorHAnsi"/>
          <w:u w:val="single"/>
        </w:rPr>
      </w:pPr>
      <w:r>
        <w:rPr>
          <w:rFonts w:asciiTheme="minorHAnsi" w:hAnsiTheme="minorHAnsi" w:cstheme="minorHAnsi"/>
          <w:u w:val="single"/>
        </w:rPr>
        <w:t>Jednocześnie oświadczam/y, że</w:t>
      </w:r>
      <w:r>
        <w:rPr>
          <w:rFonts w:asciiTheme="minorHAnsi" w:hAnsiTheme="minorHAnsi" w:cstheme="minorHAnsi"/>
        </w:rPr>
        <w:t>:</w:t>
      </w:r>
    </w:p>
    <w:p w14:paraId="41828201" w14:textId="69C14D56" w:rsidR="00324AE9" w:rsidRDefault="00420CA4">
      <w:pPr>
        <w:numPr>
          <w:ilvl w:val="0"/>
          <w:numId w:val="29"/>
        </w:numPr>
        <w:tabs>
          <w:tab w:val="left" w:pos="360"/>
        </w:tabs>
        <w:jc w:val="both"/>
        <w:rPr>
          <w:rFonts w:asciiTheme="minorHAnsi" w:hAnsiTheme="minorHAnsi" w:cstheme="minorHAnsi"/>
          <w:bCs/>
        </w:rPr>
      </w:pPr>
      <w:r>
        <w:rPr>
          <w:rFonts w:asciiTheme="minorHAnsi" w:hAnsiTheme="minorHAnsi" w:cstheme="minorHAnsi"/>
        </w:rPr>
        <w:t>Oświadczam/y, że jestem/śmy właścicielem oddanego w dzierżawę Zamawiającemu analizatora …………………………………………………… producenta ……………………………………………………</w:t>
      </w:r>
    </w:p>
    <w:p w14:paraId="46C24897" w14:textId="77777777" w:rsidR="00324AE9" w:rsidRDefault="00420CA4">
      <w:pPr>
        <w:numPr>
          <w:ilvl w:val="0"/>
          <w:numId w:val="29"/>
        </w:numPr>
        <w:tabs>
          <w:tab w:val="left" w:pos="360"/>
        </w:tabs>
        <w:jc w:val="both"/>
        <w:rPr>
          <w:rFonts w:asciiTheme="minorHAnsi" w:hAnsiTheme="minorHAnsi" w:cstheme="minorHAnsi"/>
          <w:bCs/>
        </w:rPr>
      </w:pPr>
      <w:r>
        <w:rPr>
          <w:rFonts w:asciiTheme="minorHAnsi" w:hAnsiTheme="minorHAnsi" w:cstheme="minorHAnsi"/>
        </w:rPr>
        <w:t>Akceptuję/emy zawarte w SWZ szczegółowe warunki postępowania i nie wnoszę/imy do nich żadnych zastrzeżeń oraz zdobyłem/am/liśmy konieczne informacje do przygotowania oferty.</w:t>
      </w:r>
    </w:p>
    <w:p w14:paraId="266795BC" w14:textId="77777777" w:rsidR="00324AE9" w:rsidRDefault="00420CA4">
      <w:pPr>
        <w:numPr>
          <w:ilvl w:val="0"/>
          <w:numId w:val="29"/>
        </w:numPr>
        <w:tabs>
          <w:tab w:val="left" w:pos="360"/>
        </w:tabs>
        <w:jc w:val="both"/>
        <w:rPr>
          <w:rFonts w:asciiTheme="minorHAnsi" w:hAnsiTheme="minorHAnsi" w:cstheme="minorHAnsi"/>
          <w:bCs/>
        </w:rPr>
      </w:pPr>
      <w:r>
        <w:rPr>
          <w:rFonts w:asciiTheme="minorHAnsi" w:hAnsiTheme="minorHAnsi" w:cstheme="minorHAnsi"/>
        </w:rPr>
        <w:t>Akceptuję/emy Projekt umowy (Załącznik nr 4 do SWZ) i w przypadku wybrania mojej/naszej oferty zobowiązuję/emy się do jej podpisania na warunkach określonych w SWZ, w miejscu i terminie wskazanym przez Zamawiającego.</w:t>
      </w:r>
    </w:p>
    <w:p w14:paraId="6EE80EB5" w14:textId="77777777" w:rsidR="00324AE9" w:rsidRDefault="00420CA4">
      <w:pPr>
        <w:numPr>
          <w:ilvl w:val="0"/>
          <w:numId w:val="29"/>
        </w:numPr>
        <w:tabs>
          <w:tab w:val="left" w:pos="360"/>
        </w:tabs>
        <w:jc w:val="both"/>
        <w:rPr>
          <w:rFonts w:asciiTheme="minorHAnsi" w:hAnsiTheme="minorHAnsi" w:cstheme="minorHAnsi"/>
          <w:bCs/>
        </w:rPr>
      </w:pPr>
      <w:r>
        <w:rPr>
          <w:rFonts w:asciiTheme="minorHAnsi" w:hAnsiTheme="minorHAnsi" w:cstheme="minorHAnsi"/>
        </w:rPr>
        <w:t>Gwarantuję/emy wykonanie całości zamówienia zgodnie z treścią SWZ.</w:t>
      </w:r>
    </w:p>
    <w:p w14:paraId="5789258C" w14:textId="77777777" w:rsidR="00324AE9" w:rsidRDefault="00420CA4">
      <w:pPr>
        <w:numPr>
          <w:ilvl w:val="0"/>
          <w:numId w:val="29"/>
        </w:numPr>
        <w:tabs>
          <w:tab w:val="left" w:pos="360"/>
        </w:tabs>
        <w:jc w:val="both"/>
        <w:rPr>
          <w:rFonts w:asciiTheme="minorHAnsi" w:hAnsiTheme="minorHAnsi" w:cstheme="minorHAnsi"/>
          <w:bCs/>
        </w:rPr>
      </w:pPr>
      <w:r>
        <w:rPr>
          <w:rFonts w:asciiTheme="minorHAnsi" w:hAnsiTheme="minorHAnsi" w:cstheme="minorHAnsi"/>
          <w:bCs/>
        </w:rPr>
        <w:t>Pod groźbą odpowiedzialności karnej oświadczam/y, iż wszystkie załączone do oferty dokumenty</w:t>
      </w:r>
      <w:r>
        <w:rPr>
          <w:rFonts w:asciiTheme="minorHAnsi" w:hAnsiTheme="minorHAnsi" w:cstheme="minorHAnsi"/>
          <w:bCs/>
        </w:rPr>
        <w:br/>
        <w:t xml:space="preserve">i złożone oświadczenia opisują stan faktyczny i prawny, aktualny na dzień składania ofert (art. 297 kk). </w:t>
      </w:r>
    </w:p>
    <w:p w14:paraId="43724600" w14:textId="77777777" w:rsidR="00324AE9" w:rsidRDefault="00420CA4">
      <w:pPr>
        <w:numPr>
          <w:ilvl w:val="0"/>
          <w:numId w:val="29"/>
        </w:numPr>
        <w:tabs>
          <w:tab w:val="left" w:pos="360"/>
        </w:tabs>
        <w:jc w:val="both"/>
        <w:rPr>
          <w:rFonts w:asciiTheme="minorHAnsi" w:hAnsiTheme="minorHAnsi" w:cstheme="minorHAnsi"/>
          <w:bCs/>
        </w:rPr>
      </w:pPr>
      <w:r>
        <w:rPr>
          <w:rFonts w:asciiTheme="minorHAnsi" w:hAnsiTheme="minorHAnsi" w:cstheme="minorHAnsi"/>
        </w:rPr>
        <w:t>Oświadczam/y, że powyższa/e cena/y brutto zawiera/ją wszystkie koszty, jakie poniesie Zamawiający</w:t>
      </w:r>
      <w:r>
        <w:rPr>
          <w:rFonts w:asciiTheme="minorHAnsi" w:hAnsiTheme="minorHAnsi" w:cstheme="minorHAnsi"/>
        </w:rPr>
        <w:br/>
        <w:t>w przypadku wyboru mojej/naszej oferty.</w:t>
      </w:r>
    </w:p>
    <w:p w14:paraId="11F4352F" w14:textId="77777777" w:rsidR="00324AE9" w:rsidRDefault="00420CA4">
      <w:pPr>
        <w:numPr>
          <w:ilvl w:val="0"/>
          <w:numId w:val="29"/>
        </w:numPr>
        <w:tabs>
          <w:tab w:val="left" w:pos="360"/>
        </w:tabs>
        <w:jc w:val="both"/>
        <w:rPr>
          <w:rFonts w:asciiTheme="minorHAnsi" w:hAnsiTheme="minorHAnsi" w:cstheme="minorHAnsi"/>
          <w:bCs/>
        </w:rPr>
      </w:pPr>
      <w:r>
        <w:rPr>
          <w:rFonts w:asciiTheme="minorHAnsi" w:hAnsiTheme="minorHAnsi" w:cstheme="minorHAnsi"/>
        </w:rPr>
        <w:t>Zapewniam/y, że cena/y podana/e w ofercie nie ulegnie/ą zmianie przez cały okres trwania umowy, za wyjątkiem zmian przewidzianych w SWZ.</w:t>
      </w:r>
    </w:p>
    <w:p w14:paraId="60A914FA" w14:textId="77777777" w:rsidR="00324AE9" w:rsidRDefault="00420CA4">
      <w:pPr>
        <w:numPr>
          <w:ilvl w:val="0"/>
          <w:numId w:val="29"/>
        </w:numPr>
        <w:tabs>
          <w:tab w:val="left" w:pos="360"/>
        </w:tabs>
        <w:jc w:val="both"/>
        <w:rPr>
          <w:rFonts w:asciiTheme="minorHAnsi" w:hAnsiTheme="minorHAnsi" w:cstheme="minorHAnsi"/>
          <w:bCs/>
        </w:rPr>
      </w:pPr>
      <w:r>
        <w:rPr>
          <w:rFonts w:asciiTheme="minorHAnsi" w:hAnsiTheme="minorHAnsi" w:cstheme="minorHAnsi"/>
          <w:color w:val="000000"/>
        </w:rPr>
        <w:t xml:space="preserve">Oświadczam/y, że wypełniłem/am/liśmy obowiązki informacyjne przewidziane w art. 13 lub art. 14 </w:t>
      </w:r>
      <w:r>
        <w:rPr>
          <w:rFonts w:asciiTheme="minorHAnsi" w:hAnsiTheme="minorHAnsi" w:cstheme="minorHAnsi"/>
        </w:rPr>
        <w:t>RODO</w:t>
      </w:r>
      <w:r>
        <w:rPr>
          <w:rFonts w:asciiTheme="minorHAnsi" w:hAnsiTheme="minorHAnsi" w:cstheme="minorHAnsi"/>
          <w:color w:val="000000"/>
        </w:rPr>
        <w:t xml:space="preserve"> wobec osób fizycznych, </w:t>
      </w:r>
      <w:r>
        <w:rPr>
          <w:rFonts w:asciiTheme="minorHAnsi" w:hAnsiTheme="minorHAnsi" w:cstheme="minorHAnsi"/>
        </w:rPr>
        <w:t>od których dane osobowe bezpośrednio lub pośrednio pozyskałem/am/liśmy</w:t>
      </w:r>
      <w:r>
        <w:rPr>
          <w:rFonts w:asciiTheme="minorHAnsi" w:hAnsiTheme="minorHAnsi" w:cstheme="minorHAnsi"/>
          <w:color w:val="000000"/>
        </w:rPr>
        <w:t xml:space="preserve"> w celu ubiegania się o udzielenie zamówienia w postępowaniu</w:t>
      </w:r>
      <w:r>
        <w:rPr>
          <w:rFonts w:asciiTheme="minorHAnsi" w:hAnsiTheme="minorHAnsi" w:cstheme="minorHAnsi"/>
        </w:rPr>
        <w:t>.</w:t>
      </w:r>
      <w:r>
        <w:rPr>
          <w:rStyle w:val="Odwoanieprzypisudolnego1"/>
          <w:rFonts w:asciiTheme="minorHAnsi" w:eastAsia="Arial Unicode MS" w:hAnsiTheme="minorHAnsi" w:cstheme="minorHAnsi"/>
        </w:rPr>
        <w:footnoteReference w:id="3"/>
      </w:r>
    </w:p>
    <w:p w14:paraId="5196B0E8" w14:textId="77777777" w:rsidR="00324AE9" w:rsidRDefault="00420CA4">
      <w:pPr>
        <w:numPr>
          <w:ilvl w:val="0"/>
          <w:numId w:val="29"/>
        </w:numPr>
        <w:tabs>
          <w:tab w:val="left" w:pos="360"/>
        </w:tabs>
        <w:jc w:val="both"/>
        <w:rPr>
          <w:rFonts w:asciiTheme="minorHAnsi" w:hAnsiTheme="minorHAnsi" w:cstheme="minorHAnsi"/>
          <w:bCs/>
        </w:rPr>
      </w:pPr>
      <w:r>
        <w:rPr>
          <w:rFonts w:asciiTheme="minorHAnsi" w:hAnsiTheme="minorHAnsi" w:cstheme="minorHAnsi"/>
        </w:rPr>
        <w:t>Osobą/ami uprawnioną/ymi do kontaktowania się z Zamawiającym w sprawie realizacji postępowania jest/są: ……………………………………………………</w:t>
      </w:r>
    </w:p>
    <w:p w14:paraId="1D0D9850" w14:textId="77777777" w:rsidR="00324AE9" w:rsidRDefault="00420CA4">
      <w:pPr>
        <w:tabs>
          <w:tab w:val="left" w:pos="360"/>
        </w:tabs>
        <w:ind w:left="284"/>
        <w:jc w:val="both"/>
        <w:rPr>
          <w:rFonts w:asciiTheme="minorHAnsi" w:hAnsiTheme="minorHAnsi" w:cstheme="minorHAnsi"/>
        </w:rPr>
      </w:pPr>
      <w:r>
        <w:rPr>
          <w:rFonts w:asciiTheme="minorHAnsi" w:hAnsiTheme="minorHAnsi" w:cstheme="minorHAnsi"/>
        </w:rPr>
        <w:t>telefon ………………………………………</w:t>
      </w:r>
    </w:p>
    <w:p w14:paraId="2D98FB59" w14:textId="77777777" w:rsidR="00324AE9" w:rsidRDefault="00324AE9">
      <w:pPr>
        <w:jc w:val="both"/>
        <w:rPr>
          <w:rFonts w:asciiTheme="minorHAnsi" w:hAnsiTheme="minorHAnsi" w:cstheme="minorHAnsi"/>
          <w:bCs/>
          <w:sz w:val="10"/>
          <w:szCs w:val="10"/>
        </w:rPr>
      </w:pPr>
    </w:p>
    <w:p w14:paraId="60EF4758" w14:textId="77777777" w:rsidR="00324AE9" w:rsidRDefault="00420CA4">
      <w:pPr>
        <w:numPr>
          <w:ilvl w:val="0"/>
          <w:numId w:val="29"/>
        </w:numPr>
        <w:tabs>
          <w:tab w:val="left" w:pos="360"/>
        </w:tabs>
        <w:jc w:val="both"/>
        <w:rPr>
          <w:rFonts w:asciiTheme="minorHAnsi" w:hAnsiTheme="minorHAnsi" w:cstheme="minorHAnsi"/>
          <w:bCs/>
        </w:rPr>
      </w:pPr>
      <w:r>
        <w:rPr>
          <w:rFonts w:asciiTheme="minorHAnsi" w:hAnsiTheme="minorHAnsi" w:cstheme="minorHAnsi"/>
          <w:bCs/>
        </w:rPr>
        <w:t>Upoważnioną/ymi do reprezentowania mojej/naszej firmy jest/są następująca/e osoba/y:</w:t>
      </w:r>
    </w:p>
    <w:p w14:paraId="5690D5C8" w14:textId="77777777" w:rsidR="00324AE9" w:rsidRDefault="00420CA4">
      <w:pPr>
        <w:tabs>
          <w:tab w:val="left" w:pos="360"/>
        </w:tabs>
        <w:jc w:val="both"/>
        <w:rPr>
          <w:rFonts w:asciiTheme="minorHAnsi" w:hAnsiTheme="minorHAnsi" w:cstheme="minorHAnsi"/>
          <w:bCs/>
        </w:rPr>
      </w:pPr>
      <w:r>
        <w:rPr>
          <w:rFonts w:asciiTheme="minorHAnsi" w:hAnsiTheme="minorHAnsi" w:cstheme="minorHAnsi"/>
        </w:rPr>
        <w:tab/>
        <w:t>Imię i nazwisko   ……………………………………………………</w:t>
      </w:r>
    </w:p>
    <w:p w14:paraId="0D663931" w14:textId="77777777" w:rsidR="00324AE9" w:rsidRDefault="00420CA4">
      <w:pPr>
        <w:numPr>
          <w:ilvl w:val="0"/>
          <w:numId w:val="29"/>
        </w:numPr>
        <w:tabs>
          <w:tab w:val="left" w:pos="360"/>
        </w:tabs>
        <w:jc w:val="both"/>
        <w:rPr>
          <w:rFonts w:asciiTheme="minorHAnsi" w:hAnsiTheme="minorHAnsi" w:cstheme="minorHAnsi"/>
          <w:bCs/>
        </w:rPr>
      </w:pPr>
      <w:r>
        <w:rPr>
          <w:rFonts w:asciiTheme="minorHAnsi" w:hAnsiTheme="minorHAnsi" w:cstheme="minorHAnsi"/>
        </w:rPr>
        <w:t>Upoważnienie dla powyżej wskazanej/ych osoby/ób wynika z następującego/ych dokumentu/ów: ……………………………………………………, które dołączam/y do oferty.</w:t>
      </w:r>
    </w:p>
    <w:p w14:paraId="25ACD6FB" w14:textId="33659281" w:rsidR="00324AE9" w:rsidRDefault="00420CA4">
      <w:pPr>
        <w:ind w:left="284" w:hanging="284"/>
        <w:jc w:val="both"/>
        <w:rPr>
          <w:rFonts w:asciiTheme="minorHAnsi" w:hAnsiTheme="minorHAnsi" w:cstheme="minorHAnsi"/>
          <w:bCs/>
        </w:rPr>
      </w:pPr>
      <w:r>
        <w:rPr>
          <w:rFonts w:asciiTheme="minorHAnsi" w:hAnsiTheme="minorHAnsi" w:cstheme="minorHAnsi"/>
        </w:rPr>
        <w:t>1</w:t>
      </w:r>
      <w:r w:rsidR="002341DC">
        <w:rPr>
          <w:rFonts w:asciiTheme="minorHAnsi" w:hAnsiTheme="minorHAnsi" w:cstheme="minorHAnsi"/>
        </w:rPr>
        <w:t>8</w:t>
      </w:r>
      <w:r>
        <w:rPr>
          <w:rFonts w:asciiTheme="minorHAnsi" w:hAnsiTheme="minorHAnsi" w:cstheme="minorHAnsi"/>
        </w:rPr>
        <w:t>. Załącznikami do oferty są:</w:t>
      </w:r>
    </w:p>
    <w:p w14:paraId="72C02E47" w14:textId="77777777" w:rsidR="00324AE9" w:rsidRDefault="00420CA4">
      <w:pPr>
        <w:numPr>
          <w:ilvl w:val="0"/>
          <w:numId w:val="30"/>
        </w:numPr>
        <w:jc w:val="both"/>
        <w:rPr>
          <w:rFonts w:asciiTheme="minorHAnsi" w:hAnsiTheme="minorHAnsi" w:cstheme="minorHAnsi"/>
        </w:rPr>
      </w:pPr>
      <w:r>
        <w:rPr>
          <w:rFonts w:asciiTheme="minorHAnsi" w:hAnsiTheme="minorHAnsi" w:cstheme="minorHAnsi"/>
        </w:rPr>
        <w:t>…………………………</w:t>
      </w:r>
    </w:p>
    <w:p w14:paraId="51BC447D" w14:textId="77777777" w:rsidR="00324AE9" w:rsidRDefault="00420CA4">
      <w:pPr>
        <w:numPr>
          <w:ilvl w:val="0"/>
          <w:numId w:val="30"/>
        </w:numPr>
        <w:jc w:val="both"/>
        <w:rPr>
          <w:rFonts w:asciiTheme="minorHAnsi" w:hAnsiTheme="minorHAnsi" w:cstheme="minorHAnsi"/>
        </w:rPr>
      </w:pPr>
      <w:r>
        <w:rPr>
          <w:rFonts w:asciiTheme="minorHAnsi" w:hAnsiTheme="minorHAnsi" w:cstheme="minorHAnsi"/>
        </w:rPr>
        <w:lastRenderedPageBreak/>
        <w:t>…………………………</w:t>
      </w:r>
    </w:p>
    <w:p w14:paraId="3E9C626D" w14:textId="77777777" w:rsidR="00324AE9" w:rsidRDefault="00420CA4">
      <w:pPr>
        <w:numPr>
          <w:ilvl w:val="0"/>
          <w:numId w:val="30"/>
        </w:numPr>
        <w:jc w:val="both"/>
        <w:rPr>
          <w:rFonts w:asciiTheme="minorHAnsi" w:hAnsiTheme="minorHAnsi" w:cstheme="minorHAnsi"/>
        </w:rPr>
      </w:pPr>
      <w:r>
        <w:rPr>
          <w:rFonts w:asciiTheme="minorHAnsi" w:hAnsiTheme="minorHAnsi" w:cstheme="minorHAnsi"/>
        </w:rPr>
        <w:t>…………………………</w:t>
      </w:r>
    </w:p>
    <w:p w14:paraId="1078C279" w14:textId="77777777" w:rsidR="00324AE9" w:rsidRDefault="00420CA4">
      <w:pPr>
        <w:tabs>
          <w:tab w:val="left" w:pos="2688"/>
        </w:tabs>
        <w:ind w:firstLine="360"/>
        <w:jc w:val="both"/>
        <w:rPr>
          <w:rFonts w:asciiTheme="minorHAnsi" w:hAnsiTheme="minorHAnsi" w:cstheme="minorHAnsi"/>
        </w:rPr>
      </w:pPr>
      <w:r>
        <w:rPr>
          <w:rFonts w:asciiTheme="minorHAnsi" w:hAnsiTheme="minorHAnsi" w:cstheme="minorHAnsi"/>
        </w:rPr>
        <w:t>……………………………….</w:t>
      </w:r>
    </w:p>
    <w:p w14:paraId="1A7F87EF" w14:textId="77777777" w:rsidR="00324AE9" w:rsidRDefault="00324AE9">
      <w:pPr>
        <w:tabs>
          <w:tab w:val="left" w:pos="360"/>
        </w:tabs>
        <w:jc w:val="both"/>
        <w:rPr>
          <w:rFonts w:asciiTheme="minorHAnsi" w:hAnsiTheme="minorHAnsi" w:cstheme="minorHAnsi"/>
          <w:bCs/>
          <w:sz w:val="20"/>
        </w:rPr>
      </w:pPr>
    </w:p>
    <w:p w14:paraId="298E95D2" w14:textId="77777777" w:rsidR="00324AE9" w:rsidRDefault="00324AE9">
      <w:pPr>
        <w:tabs>
          <w:tab w:val="left" w:pos="360"/>
        </w:tabs>
        <w:jc w:val="both"/>
        <w:rPr>
          <w:rFonts w:asciiTheme="minorHAnsi" w:hAnsiTheme="minorHAnsi" w:cstheme="minorHAnsi"/>
          <w:bCs/>
          <w:sz w:val="20"/>
        </w:rPr>
      </w:pPr>
    </w:p>
    <w:p w14:paraId="5E166364" w14:textId="77777777" w:rsidR="00324AE9" w:rsidRDefault="00324AE9">
      <w:pPr>
        <w:tabs>
          <w:tab w:val="left" w:pos="6198"/>
        </w:tabs>
        <w:jc w:val="both"/>
        <w:rPr>
          <w:rFonts w:asciiTheme="minorHAnsi" w:hAnsiTheme="minorHAnsi" w:cstheme="minorHAnsi"/>
          <w:sz w:val="20"/>
          <w:szCs w:val="20"/>
        </w:rPr>
      </w:pPr>
    </w:p>
    <w:p w14:paraId="1BEFE5D2" w14:textId="77777777" w:rsidR="00324AE9" w:rsidRDefault="00420CA4">
      <w:pPr>
        <w:spacing w:line="276" w:lineRule="auto"/>
        <w:ind w:left="4247"/>
        <w:jc w:val="right"/>
        <w:rPr>
          <w:rFonts w:ascii="Calibri" w:hAnsi="Calibri" w:cs="Calibri"/>
          <w:bCs/>
          <w:iCs/>
          <w:sz w:val="20"/>
          <w:szCs w:val="20"/>
        </w:rPr>
      </w:pPr>
      <w:r>
        <w:rPr>
          <w:rFonts w:ascii="Calibri" w:hAnsi="Calibri" w:cs="Calibri"/>
          <w:bCs/>
          <w:iCs/>
          <w:sz w:val="20"/>
          <w:szCs w:val="20"/>
        </w:rPr>
        <w:t>oświadczenie należy podpisać</w:t>
      </w:r>
    </w:p>
    <w:p w14:paraId="5D5071BE" w14:textId="77777777" w:rsidR="00324AE9" w:rsidRDefault="00420CA4">
      <w:pPr>
        <w:spacing w:line="276" w:lineRule="auto"/>
        <w:ind w:left="4247"/>
        <w:jc w:val="right"/>
        <w:rPr>
          <w:rFonts w:ascii="Calibri" w:hAnsi="Calibri" w:cs="Calibri"/>
          <w:bCs/>
          <w:iCs/>
          <w:sz w:val="20"/>
          <w:szCs w:val="20"/>
        </w:rPr>
      </w:pPr>
      <w:r>
        <w:rPr>
          <w:rFonts w:ascii="Calibri" w:hAnsi="Calibri" w:cs="Calibri"/>
          <w:bCs/>
          <w:iCs/>
          <w:sz w:val="20"/>
          <w:szCs w:val="20"/>
        </w:rPr>
        <w:t>kwalifikowanym podpisem elektronicznym</w:t>
      </w:r>
    </w:p>
    <w:p w14:paraId="722878A9" w14:textId="77777777" w:rsidR="00324AE9" w:rsidRDefault="00420CA4">
      <w:pPr>
        <w:tabs>
          <w:tab w:val="left" w:pos="6198"/>
        </w:tabs>
        <w:jc w:val="right"/>
        <w:rPr>
          <w:rFonts w:asciiTheme="minorHAnsi" w:hAnsiTheme="minorHAnsi" w:cstheme="minorHAnsi"/>
          <w:sz w:val="20"/>
          <w:szCs w:val="20"/>
        </w:rPr>
      </w:pPr>
      <w:r>
        <w:rPr>
          <w:rFonts w:ascii="Calibri" w:hAnsi="Calibri" w:cs="Calibri"/>
          <w:bCs/>
          <w:iCs/>
          <w:sz w:val="20"/>
          <w:szCs w:val="20"/>
        </w:rPr>
        <w:t>lub podpisem zaufanym lub podpisem osobistym</w:t>
      </w:r>
    </w:p>
    <w:p w14:paraId="15A9E827" w14:textId="77777777" w:rsidR="00324AE9" w:rsidRDefault="00324AE9">
      <w:pPr>
        <w:tabs>
          <w:tab w:val="left" w:pos="6198"/>
        </w:tabs>
        <w:jc w:val="both"/>
        <w:rPr>
          <w:rFonts w:asciiTheme="minorHAnsi" w:hAnsiTheme="minorHAnsi" w:cstheme="minorHAnsi"/>
          <w:sz w:val="20"/>
          <w:szCs w:val="20"/>
        </w:rPr>
      </w:pPr>
    </w:p>
    <w:p w14:paraId="323BE447" w14:textId="77777777" w:rsidR="00324AE9" w:rsidRDefault="00324AE9">
      <w:pPr>
        <w:tabs>
          <w:tab w:val="left" w:pos="6198"/>
        </w:tabs>
        <w:jc w:val="both"/>
        <w:rPr>
          <w:rFonts w:asciiTheme="minorHAnsi" w:hAnsiTheme="minorHAnsi" w:cstheme="minorHAnsi"/>
          <w:sz w:val="20"/>
          <w:szCs w:val="20"/>
        </w:rPr>
      </w:pPr>
    </w:p>
    <w:p w14:paraId="3EB155E7" w14:textId="77777777" w:rsidR="00324AE9" w:rsidRDefault="00324AE9">
      <w:pPr>
        <w:tabs>
          <w:tab w:val="left" w:pos="6198"/>
        </w:tabs>
        <w:jc w:val="both"/>
        <w:rPr>
          <w:rFonts w:asciiTheme="minorHAnsi" w:hAnsiTheme="minorHAnsi" w:cstheme="minorHAnsi"/>
          <w:sz w:val="20"/>
          <w:szCs w:val="20"/>
        </w:rPr>
      </w:pPr>
    </w:p>
    <w:p w14:paraId="34395E27" w14:textId="77777777" w:rsidR="00324AE9" w:rsidRDefault="00324AE9">
      <w:pPr>
        <w:tabs>
          <w:tab w:val="left" w:pos="6198"/>
        </w:tabs>
        <w:jc w:val="both"/>
        <w:rPr>
          <w:rFonts w:asciiTheme="minorHAnsi" w:hAnsiTheme="minorHAnsi" w:cstheme="minorHAnsi"/>
          <w:sz w:val="20"/>
          <w:szCs w:val="20"/>
        </w:rPr>
      </w:pPr>
    </w:p>
    <w:p w14:paraId="17DDD2D7" w14:textId="77777777" w:rsidR="00324AE9" w:rsidRDefault="00324AE9">
      <w:pPr>
        <w:tabs>
          <w:tab w:val="left" w:pos="6198"/>
        </w:tabs>
        <w:jc w:val="both"/>
        <w:rPr>
          <w:rFonts w:asciiTheme="minorHAnsi" w:hAnsiTheme="minorHAnsi" w:cstheme="minorHAnsi"/>
          <w:sz w:val="20"/>
          <w:szCs w:val="20"/>
        </w:rPr>
      </w:pPr>
    </w:p>
    <w:p w14:paraId="33EE3F53" w14:textId="77777777" w:rsidR="00324AE9" w:rsidRDefault="00324AE9">
      <w:pPr>
        <w:tabs>
          <w:tab w:val="left" w:pos="6198"/>
        </w:tabs>
        <w:jc w:val="both"/>
        <w:rPr>
          <w:rFonts w:asciiTheme="minorHAnsi" w:hAnsiTheme="minorHAnsi" w:cstheme="minorHAnsi"/>
          <w:sz w:val="20"/>
          <w:szCs w:val="20"/>
        </w:rPr>
      </w:pPr>
    </w:p>
    <w:p w14:paraId="560015FD" w14:textId="77777777" w:rsidR="00324AE9" w:rsidRDefault="00324AE9">
      <w:pPr>
        <w:tabs>
          <w:tab w:val="left" w:pos="6198"/>
        </w:tabs>
        <w:jc w:val="both"/>
        <w:rPr>
          <w:rFonts w:asciiTheme="minorHAnsi" w:hAnsiTheme="minorHAnsi" w:cstheme="minorHAnsi"/>
          <w:sz w:val="20"/>
          <w:szCs w:val="20"/>
        </w:rPr>
      </w:pPr>
    </w:p>
    <w:p w14:paraId="5C5865A6" w14:textId="77777777" w:rsidR="00324AE9" w:rsidRDefault="00324AE9">
      <w:pPr>
        <w:tabs>
          <w:tab w:val="left" w:pos="6198"/>
        </w:tabs>
        <w:jc w:val="both"/>
        <w:rPr>
          <w:rFonts w:asciiTheme="minorHAnsi" w:hAnsiTheme="minorHAnsi" w:cstheme="minorHAnsi"/>
          <w:sz w:val="20"/>
          <w:szCs w:val="20"/>
        </w:rPr>
      </w:pPr>
    </w:p>
    <w:p w14:paraId="464069DF" w14:textId="77777777" w:rsidR="00324AE9" w:rsidRDefault="00324AE9">
      <w:pPr>
        <w:tabs>
          <w:tab w:val="left" w:pos="6198"/>
        </w:tabs>
        <w:jc w:val="both"/>
        <w:rPr>
          <w:rFonts w:asciiTheme="minorHAnsi" w:hAnsiTheme="minorHAnsi" w:cstheme="minorHAnsi"/>
          <w:sz w:val="20"/>
          <w:szCs w:val="20"/>
        </w:rPr>
      </w:pPr>
    </w:p>
    <w:p w14:paraId="302A5E50" w14:textId="77777777" w:rsidR="00324AE9" w:rsidRDefault="00324AE9">
      <w:pPr>
        <w:tabs>
          <w:tab w:val="left" w:pos="6198"/>
        </w:tabs>
        <w:jc w:val="both"/>
        <w:rPr>
          <w:rFonts w:asciiTheme="minorHAnsi" w:hAnsiTheme="minorHAnsi" w:cstheme="minorHAnsi"/>
          <w:sz w:val="20"/>
          <w:szCs w:val="20"/>
        </w:rPr>
      </w:pPr>
    </w:p>
    <w:p w14:paraId="6470F5C8" w14:textId="26A673A4" w:rsidR="00324AE9" w:rsidRDefault="00324AE9">
      <w:pPr>
        <w:tabs>
          <w:tab w:val="left" w:pos="6198"/>
        </w:tabs>
        <w:jc w:val="both"/>
        <w:rPr>
          <w:rFonts w:asciiTheme="minorHAnsi" w:hAnsiTheme="minorHAnsi" w:cstheme="minorHAnsi"/>
          <w:sz w:val="20"/>
          <w:szCs w:val="20"/>
        </w:rPr>
      </w:pPr>
    </w:p>
    <w:p w14:paraId="5AAF24C1" w14:textId="0C21F993" w:rsidR="00DA1B90" w:rsidRDefault="00DA1B90">
      <w:pPr>
        <w:tabs>
          <w:tab w:val="left" w:pos="6198"/>
        </w:tabs>
        <w:jc w:val="both"/>
        <w:rPr>
          <w:rFonts w:asciiTheme="minorHAnsi" w:hAnsiTheme="minorHAnsi" w:cstheme="minorHAnsi"/>
          <w:sz w:val="20"/>
          <w:szCs w:val="20"/>
        </w:rPr>
      </w:pPr>
    </w:p>
    <w:p w14:paraId="0E7040BE" w14:textId="77777777" w:rsidR="00DA1B90" w:rsidRDefault="00DA1B90">
      <w:pPr>
        <w:tabs>
          <w:tab w:val="left" w:pos="6198"/>
        </w:tabs>
        <w:jc w:val="both"/>
        <w:rPr>
          <w:rFonts w:asciiTheme="minorHAnsi" w:hAnsiTheme="minorHAnsi" w:cstheme="minorHAnsi"/>
          <w:sz w:val="20"/>
          <w:szCs w:val="20"/>
        </w:rPr>
      </w:pPr>
    </w:p>
    <w:p w14:paraId="5C91E7E0" w14:textId="5D36AB78" w:rsidR="00324AE9" w:rsidRDefault="00324AE9">
      <w:pPr>
        <w:tabs>
          <w:tab w:val="left" w:pos="6198"/>
        </w:tabs>
        <w:jc w:val="both"/>
        <w:rPr>
          <w:rFonts w:asciiTheme="minorHAnsi" w:hAnsiTheme="minorHAnsi" w:cstheme="minorHAnsi"/>
          <w:sz w:val="20"/>
          <w:szCs w:val="20"/>
        </w:rPr>
      </w:pPr>
    </w:p>
    <w:p w14:paraId="155CFDCE" w14:textId="2B817ED6" w:rsidR="00E601D4" w:rsidRDefault="00E601D4">
      <w:pPr>
        <w:tabs>
          <w:tab w:val="left" w:pos="6198"/>
        </w:tabs>
        <w:jc w:val="both"/>
        <w:rPr>
          <w:rFonts w:asciiTheme="minorHAnsi" w:hAnsiTheme="minorHAnsi" w:cstheme="minorHAnsi"/>
          <w:sz w:val="20"/>
          <w:szCs w:val="20"/>
        </w:rPr>
      </w:pPr>
    </w:p>
    <w:p w14:paraId="21EB97A8" w14:textId="6625DF8C" w:rsidR="00E601D4" w:rsidRDefault="00E601D4">
      <w:pPr>
        <w:tabs>
          <w:tab w:val="left" w:pos="6198"/>
        </w:tabs>
        <w:jc w:val="both"/>
        <w:rPr>
          <w:rFonts w:asciiTheme="minorHAnsi" w:hAnsiTheme="minorHAnsi" w:cstheme="minorHAnsi"/>
          <w:sz w:val="20"/>
          <w:szCs w:val="20"/>
        </w:rPr>
      </w:pPr>
    </w:p>
    <w:p w14:paraId="55FDDDB1" w14:textId="072EB55B" w:rsidR="00E601D4" w:rsidRDefault="00E601D4">
      <w:pPr>
        <w:tabs>
          <w:tab w:val="left" w:pos="6198"/>
        </w:tabs>
        <w:jc w:val="both"/>
        <w:rPr>
          <w:rFonts w:asciiTheme="minorHAnsi" w:hAnsiTheme="minorHAnsi" w:cstheme="minorHAnsi"/>
          <w:sz w:val="20"/>
          <w:szCs w:val="20"/>
        </w:rPr>
      </w:pPr>
    </w:p>
    <w:p w14:paraId="25F026AC" w14:textId="09085A52" w:rsidR="00E601D4" w:rsidRDefault="00E601D4">
      <w:pPr>
        <w:tabs>
          <w:tab w:val="left" w:pos="6198"/>
        </w:tabs>
        <w:jc w:val="both"/>
        <w:rPr>
          <w:rFonts w:asciiTheme="minorHAnsi" w:hAnsiTheme="minorHAnsi" w:cstheme="minorHAnsi"/>
          <w:sz w:val="20"/>
          <w:szCs w:val="20"/>
        </w:rPr>
      </w:pPr>
    </w:p>
    <w:p w14:paraId="207DBA5B" w14:textId="1263023D" w:rsidR="00E601D4" w:rsidRDefault="00E601D4">
      <w:pPr>
        <w:tabs>
          <w:tab w:val="left" w:pos="6198"/>
        </w:tabs>
        <w:jc w:val="both"/>
        <w:rPr>
          <w:rFonts w:asciiTheme="minorHAnsi" w:hAnsiTheme="minorHAnsi" w:cstheme="minorHAnsi"/>
          <w:sz w:val="20"/>
          <w:szCs w:val="20"/>
        </w:rPr>
      </w:pPr>
    </w:p>
    <w:p w14:paraId="7B599514" w14:textId="36B925F0" w:rsidR="00E601D4" w:rsidRDefault="00E601D4">
      <w:pPr>
        <w:tabs>
          <w:tab w:val="left" w:pos="6198"/>
        </w:tabs>
        <w:jc w:val="both"/>
        <w:rPr>
          <w:rFonts w:asciiTheme="minorHAnsi" w:hAnsiTheme="minorHAnsi" w:cstheme="minorHAnsi"/>
          <w:sz w:val="20"/>
          <w:szCs w:val="20"/>
        </w:rPr>
      </w:pPr>
    </w:p>
    <w:p w14:paraId="77F143D2" w14:textId="7DC3D51C" w:rsidR="00E601D4" w:rsidRDefault="00E601D4">
      <w:pPr>
        <w:tabs>
          <w:tab w:val="left" w:pos="6198"/>
        </w:tabs>
        <w:jc w:val="both"/>
        <w:rPr>
          <w:rFonts w:asciiTheme="minorHAnsi" w:hAnsiTheme="minorHAnsi" w:cstheme="minorHAnsi"/>
          <w:sz w:val="20"/>
          <w:szCs w:val="20"/>
        </w:rPr>
      </w:pPr>
    </w:p>
    <w:p w14:paraId="5CD37CE5" w14:textId="386B426C" w:rsidR="00E601D4" w:rsidRDefault="00E601D4">
      <w:pPr>
        <w:tabs>
          <w:tab w:val="left" w:pos="6198"/>
        </w:tabs>
        <w:jc w:val="both"/>
        <w:rPr>
          <w:rFonts w:asciiTheme="minorHAnsi" w:hAnsiTheme="minorHAnsi" w:cstheme="minorHAnsi"/>
          <w:sz w:val="20"/>
          <w:szCs w:val="20"/>
        </w:rPr>
      </w:pPr>
    </w:p>
    <w:p w14:paraId="05DFEBED" w14:textId="7A6A8988" w:rsidR="00E601D4" w:rsidRDefault="00E601D4">
      <w:pPr>
        <w:tabs>
          <w:tab w:val="left" w:pos="6198"/>
        </w:tabs>
        <w:jc w:val="both"/>
        <w:rPr>
          <w:rFonts w:asciiTheme="minorHAnsi" w:hAnsiTheme="minorHAnsi" w:cstheme="minorHAnsi"/>
          <w:sz w:val="20"/>
          <w:szCs w:val="20"/>
        </w:rPr>
      </w:pPr>
    </w:p>
    <w:p w14:paraId="642B2D93" w14:textId="67805450" w:rsidR="00E601D4" w:rsidRDefault="00E601D4">
      <w:pPr>
        <w:tabs>
          <w:tab w:val="left" w:pos="6198"/>
        </w:tabs>
        <w:jc w:val="both"/>
        <w:rPr>
          <w:rFonts w:asciiTheme="minorHAnsi" w:hAnsiTheme="minorHAnsi" w:cstheme="minorHAnsi"/>
          <w:sz w:val="20"/>
          <w:szCs w:val="20"/>
        </w:rPr>
      </w:pPr>
    </w:p>
    <w:p w14:paraId="412F8131" w14:textId="567BFF81" w:rsidR="00E601D4" w:rsidRDefault="00E601D4">
      <w:pPr>
        <w:tabs>
          <w:tab w:val="left" w:pos="6198"/>
        </w:tabs>
        <w:jc w:val="both"/>
        <w:rPr>
          <w:rFonts w:asciiTheme="minorHAnsi" w:hAnsiTheme="minorHAnsi" w:cstheme="minorHAnsi"/>
          <w:sz w:val="20"/>
          <w:szCs w:val="20"/>
        </w:rPr>
      </w:pPr>
    </w:p>
    <w:p w14:paraId="6E05D55F" w14:textId="70D791B9" w:rsidR="00E601D4" w:rsidRDefault="00E601D4">
      <w:pPr>
        <w:tabs>
          <w:tab w:val="left" w:pos="6198"/>
        </w:tabs>
        <w:jc w:val="both"/>
        <w:rPr>
          <w:rFonts w:asciiTheme="minorHAnsi" w:hAnsiTheme="minorHAnsi" w:cstheme="minorHAnsi"/>
          <w:sz w:val="20"/>
          <w:szCs w:val="20"/>
        </w:rPr>
      </w:pPr>
    </w:p>
    <w:p w14:paraId="18FE5BEC" w14:textId="71192DFF" w:rsidR="00E601D4" w:rsidRDefault="00E601D4">
      <w:pPr>
        <w:tabs>
          <w:tab w:val="left" w:pos="6198"/>
        </w:tabs>
        <w:jc w:val="both"/>
        <w:rPr>
          <w:rFonts w:asciiTheme="minorHAnsi" w:hAnsiTheme="minorHAnsi" w:cstheme="minorHAnsi"/>
          <w:sz w:val="20"/>
          <w:szCs w:val="20"/>
        </w:rPr>
      </w:pPr>
    </w:p>
    <w:p w14:paraId="6E06717E" w14:textId="083CD14F" w:rsidR="00E601D4" w:rsidRDefault="00E601D4">
      <w:pPr>
        <w:tabs>
          <w:tab w:val="left" w:pos="6198"/>
        </w:tabs>
        <w:jc w:val="both"/>
        <w:rPr>
          <w:rFonts w:asciiTheme="minorHAnsi" w:hAnsiTheme="minorHAnsi" w:cstheme="minorHAnsi"/>
          <w:sz w:val="20"/>
          <w:szCs w:val="20"/>
        </w:rPr>
      </w:pPr>
    </w:p>
    <w:p w14:paraId="203671C8" w14:textId="63B7D454" w:rsidR="00E601D4" w:rsidRDefault="00E601D4">
      <w:pPr>
        <w:tabs>
          <w:tab w:val="left" w:pos="6198"/>
        </w:tabs>
        <w:jc w:val="both"/>
        <w:rPr>
          <w:rFonts w:asciiTheme="minorHAnsi" w:hAnsiTheme="minorHAnsi" w:cstheme="minorHAnsi"/>
          <w:sz w:val="20"/>
          <w:szCs w:val="20"/>
        </w:rPr>
      </w:pPr>
    </w:p>
    <w:p w14:paraId="1E599015" w14:textId="6CF928E1" w:rsidR="00E601D4" w:rsidRDefault="00E601D4">
      <w:pPr>
        <w:tabs>
          <w:tab w:val="left" w:pos="6198"/>
        </w:tabs>
        <w:jc w:val="both"/>
        <w:rPr>
          <w:rFonts w:asciiTheme="minorHAnsi" w:hAnsiTheme="minorHAnsi" w:cstheme="minorHAnsi"/>
          <w:sz w:val="20"/>
          <w:szCs w:val="20"/>
        </w:rPr>
      </w:pPr>
    </w:p>
    <w:p w14:paraId="2DA222DF" w14:textId="4020847A" w:rsidR="00E601D4" w:rsidRDefault="00E601D4">
      <w:pPr>
        <w:tabs>
          <w:tab w:val="left" w:pos="6198"/>
        </w:tabs>
        <w:jc w:val="both"/>
        <w:rPr>
          <w:rFonts w:asciiTheme="minorHAnsi" w:hAnsiTheme="minorHAnsi" w:cstheme="minorHAnsi"/>
          <w:sz w:val="20"/>
          <w:szCs w:val="20"/>
        </w:rPr>
      </w:pPr>
    </w:p>
    <w:p w14:paraId="3A871064" w14:textId="6A8C9E86" w:rsidR="00E601D4" w:rsidRDefault="00E601D4">
      <w:pPr>
        <w:tabs>
          <w:tab w:val="left" w:pos="6198"/>
        </w:tabs>
        <w:jc w:val="both"/>
        <w:rPr>
          <w:rFonts w:asciiTheme="minorHAnsi" w:hAnsiTheme="minorHAnsi" w:cstheme="minorHAnsi"/>
          <w:sz w:val="20"/>
          <w:szCs w:val="20"/>
        </w:rPr>
      </w:pPr>
    </w:p>
    <w:p w14:paraId="2FAA5E7C" w14:textId="35F792CA" w:rsidR="00E601D4" w:rsidRDefault="00E601D4">
      <w:pPr>
        <w:tabs>
          <w:tab w:val="left" w:pos="6198"/>
        </w:tabs>
        <w:jc w:val="both"/>
        <w:rPr>
          <w:rFonts w:asciiTheme="minorHAnsi" w:hAnsiTheme="minorHAnsi" w:cstheme="minorHAnsi"/>
          <w:sz w:val="20"/>
          <w:szCs w:val="20"/>
        </w:rPr>
      </w:pPr>
    </w:p>
    <w:p w14:paraId="75C71DC1" w14:textId="72CD752A" w:rsidR="00E601D4" w:rsidRDefault="00E601D4">
      <w:pPr>
        <w:tabs>
          <w:tab w:val="left" w:pos="6198"/>
        </w:tabs>
        <w:jc w:val="both"/>
        <w:rPr>
          <w:rFonts w:asciiTheme="minorHAnsi" w:hAnsiTheme="minorHAnsi" w:cstheme="minorHAnsi"/>
          <w:sz w:val="20"/>
          <w:szCs w:val="20"/>
        </w:rPr>
      </w:pPr>
    </w:p>
    <w:p w14:paraId="4F14B66E" w14:textId="35D4929E" w:rsidR="00E601D4" w:rsidRDefault="00E601D4">
      <w:pPr>
        <w:tabs>
          <w:tab w:val="left" w:pos="6198"/>
        </w:tabs>
        <w:jc w:val="both"/>
        <w:rPr>
          <w:rFonts w:asciiTheme="minorHAnsi" w:hAnsiTheme="minorHAnsi" w:cstheme="minorHAnsi"/>
          <w:sz w:val="20"/>
          <w:szCs w:val="20"/>
        </w:rPr>
      </w:pPr>
    </w:p>
    <w:p w14:paraId="37099AD4" w14:textId="06859248" w:rsidR="00A60562" w:rsidRDefault="00A60562">
      <w:pPr>
        <w:tabs>
          <w:tab w:val="left" w:pos="6198"/>
        </w:tabs>
        <w:jc w:val="both"/>
        <w:rPr>
          <w:rFonts w:asciiTheme="minorHAnsi" w:hAnsiTheme="minorHAnsi" w:cstheme="minorHAnsi"/>
          <w:sz w:val="20"/>
          <w:szCs w:val="20"/>
        </w:rPr>
      </w:pPr>
    </w:p>
    <w:p w14:paraId="4D4990C6" w14:textId="1A43D3C0" w:rsidR="00A60562" w:rsidRDefault="00A60562">
      <w:pPr>
        <w:tabs>
          <w:tab w:val="left" w:pos="6198"/>
        </w:tabs>
        <w:jc w:val="both"/>
        <w:rPr>
          <w:rFonts w:asciiTheme="minorHAnsi" w:hAnsiTheme="minorHAnsi" w:cstheme="minorHAnsi"/>
          <w:sz w:val="20"/>
          <w:szCs w:val="20"/>
        </w:rPr>
      </w:pPr>
    </w:p>
    <w:p w14:paraId="371F1BBB" w14:textId="3F77AA81" w:rsidR="00A60562" w:rsidRDefault="00A60562">
      <w:pPr>
        <w:tabs>
          <w:tab w:val="left" w:pos="6198"/>
        </w:tabs>
        <w:jc w:val="both"/>
        <w:rPr>
          <w:rFonts w:asciiTheme="minorHAnsi" w:hAnsiTheme="minorHAnsi" w:cstheme="minorHAnsi"/>
          <w:sz w:val="20"/>
          <w:szCs w:val="20"/>
        </w:rPr>
      </w:pPr>
    </w:p>
    <w:p w14:paraId="6CD4DAF8" w14:textId="3CE16091" w:rsidR="00A60562" w:rsidRDefault="00A60562">
      <w:pPr>
        <w:tabs>
          <w:tab w:val="left" w:pos="6198"/>
        </w:tabs>
        <w:jc w:val="both"/>
        <w:rPr>
          <w:rFonts w:asciiTheme="minorHAnsi" w:hAnsiTheme="minorHAnsi" w:cstheme="minorHAnsi"/>
          <w:sz w:val="20"/>
          <w:szCs w:val="20"/>
        </w:rPr>
      </w:pPr>
    </w:p>
    <w:p w14:paraId="2D4279E9" w14:textId="6A4BB450" w:rsidR="00A60562" w:rsidRDefault="00A60562">
      <w:pPr>
        <w:tabs>
          <w:tab w:val="left" w:pos="6198"/>
        </w:tabs>
        <w:jc w:val="both"/>
        <w:rPr>
          <w:rFonts w:asciiTheme="minorHAnsi" w:hAnsiTheme="minorHAnsi" w:cstheme="minorHAnsi"/>
          <w:sz w:val="20"/>
          <w:szCs w:val="20"/>
        </w:rPr>
      </w:pPr>
    </w:p>
    <w:p w14:paraId="755144A4" w14:textId="77777777" w:rsidR="00A60562" w:rsidRDefault="00A60562">
      <w:pPr>
        <w:tabs>
          <w:tab w:val="left" w:pos="6198"/>
        </w:tabs>
        <w:jc w:val="both"/>
        <w:rPr>
          <w:rFonts w:asciiTheme="minorHAnsi" w:hAnsiTheme="minorHAnsi" w:cstheme="minorHAnsi"/>
          <w:sz w:val="20"/>
          <w:szCs w:val="20"/>
        </w:rPr>
      </w:pPr>
    </w:p>
    <w:p w14:paraId="7D4B7789" w14:textId="5335B82E" w:rsidR="00E601D4" w:rsidRDefault="00E601D4">
      <w:pPr>
        <w:tabs>
          <w:tab w:val="left" w:pos="6198"/>
        </w:tabs>
        <w:jc w:val="both"/>
        <w:rPr>
          <w:rFonts w:asciiTheme="minorHAnsi" w:hAnsiTheme="minorHAnsi" w:cstheme="minorHAnsi"/>
          <w:sz w:val="20"/>
          <w:szCs w:val="20"/>
        </w:rPr>
      </w:pPr>
    </w:p>
    <w:p w14:paraId="4EE7AED3" w14:textId="292AC6FF" w:rsidR="00E601D4" w:rsidRDefault="00E601D4">
      <w:pPr>
        <w:tabs>
          <w:tab w:val="left" w:pos="6198"/>
        </w:tabs>
        <w:jc w:val="both"/>
        <w:rPr>
          <w:rFonts w:asciiTheme="minorHAnsi" w:hAnsiTheme="minorHAnsi" w:cstheme="minorHAnsi"/>
          <w:sz w:val="20"/>
          <w:szCs w:val="20"/>
        </w:rPr>
      </w:pPr>
    </w:p>
    <w:p w14:paraId="6920DF27" w14:textId="2D1DD60D" w:rsidR="00E601D4" w:rsidRDefault="00E601D4">
      <w:pPr>
        <w:tabs>
          <w:tab w:val="left" w:pos="6198"/>
        </w:tabs>
        <w:jc w:val="both"/>
        <w:rPr>
          <w:rFonts w:asciiTheme="minorHAnsi" w:hAnsiTheme="minorHAnsi" w:cstheme="minorHAnsi"/>
          <w:sz w:val="20"/>
          <w:szCs w:val="20"/>
        </w:rPr>
      </w:pPr>
    </w:p>
    <w:p w14:paraId="6CA9865D" w14:textId="77777777" w:rsidR="00E601D4" w:rsidRDefault="00E601D4">
      <w:pPr>
        <w:tabs>
          <w:tab w:val="left" w:pos="6198"/>
        </w:tabs>
        <w:jc w:val="both"/>
        <w:rPr>
          <w:rFonts w:asciiTheme="minorHAnsi" w:hAnsiTheme="minorHAnsi" w:cstheme="minorHAnsi"/>
          <w:sz w:val="20"/>
          <w:szCs w:val="20"/>
        </w:rPr>
      </w:pPr>
    </w:p>
    <w:p w14:paraId="64795DA1" w14:textId="723C98C4" w:rsidR="00324AE9" w:rsidRDefault="00324AE9">
      <w:pPr>
        <w:tabs>
          <w:tab w:val="left" w:pos="6198"/>
        </w:tabs>
        <w:jc w:val="both"/>
        <w:rPr>
          <w:rFonts w:asciiTheme="minorHAnsi" w:hAnsiTheme="minorHAnsi" w:cstheme="minorHAnsi"/>
          <w:sz w:val="20"/>
          <w:szCs w:val="20"/>
        </w:rPr>
      </w:pPr>
    </w:p>
    <w:p w14:paraId="19BD85F3" w14:textId="16C880BD" w:rsidR="00111962" w:rsidRDefault="00111962">
      <w:pPr>
        <w:tabs>
          <w:tab w:val="left" w:pos="6198"/>
        </w:tabs>
        <w:jc w:val="both"/>
        <w:rPr>
          <w:rFonts w:asciiTheme="minorHAnsi" w:hAnsiTheme="minorHAnsi" w:cstheme="minorHAnsi"/>
          <w:sz w:val="20"/>
          <w:szCs w:val="20"/>
        </w:rPr>
      </w:pPr>
    </w:p>
    <w:p w14:paraId="24FF94C0" w14:textId="7BFA452A" w:rsidR="00111962" w:rsidRDefault="00111962">
      <w:pPr>
        <w:tabs>
          <w:tab w:val="left" w:pos="6198"/>
        </w:tabs>
        <w:jc w:val="both"/>
        <w:rPr>
          <w:rFonts w:asciiTheme="minorHAnsi" w:hAnsiTheme="minorHAnsi" w:cstheme="minorHAnsi"/>
          <w:sz w:val="20"/>
          <w:szCs w:val="20"/>
        </w:rPr>
      </w:pPr>
    </w:p>
    <w:tbl>
      <w:tblPr>
        <w:tblStyle w:val="Tabela-Siatka"/>
        <w:tblW w:w="10195" w:type="dxa"/>
        <w:tblLayout w:type="fixed"/>
        <w:tblLook w:val="04A0" w:firstRow="1" w:lastRow="0" w:firstColumn="1" w:lastColumn="0" w:noHBand="0" w:noVBand="1"/>
      </w:tblPr>
      <w:tblGrid>
        <w:gridCol w:w="5097"/>
        <w:gridCol w:w="5098"/>
      </w:tblGrid>
      <w:tr w:rsidR="00324AE9" w14:paraId="13A71C22" w14:textId="77777777" w:rsidTr="004D21D2">
        <w:tc>
          <w:tcPr>
            <w:tcW w:w="5097" w:type="dxa"/>
            <w:tcBorders>
              <w:top w:val="nil"/>
              <w:left w:val="nil"/>
              <w:bottom w:val="nil"/>
              <w:right w:val="nil"/>
            </w:tcBorders>
          </w:tcPr>
          <w:p w14:paraId="1F09E0DA" w14:textId="519C7CD1" w:rsidR="00324AE9" w:rsidRDefault="008C5884">
            <w:pPr>
              <w:rPr>
                <w:rFonts w:asciiTheme="minorHAnsi" w:hAnsiTheme="minorHAnsi" w:cstheme="minorHAnsi"/>
                <w:sz w:val="20"/>
                <w:szCs w:val="20"/>
              </w:rPr>
            </w:pPr>
            <w:r w:rsidRPr="0009630B">
              <w:rPr>
                <w:rFonts w:ascii="Calibri" w:hAnsi="Calibri" w:cs="Calibri"/>
                <w:color w:val="000000"/>
              </w:rPr>
              <w:lastRenderedPageBreak/>
              <w:t>DZp.380.3.7.2025.MLD.</w:t>
            </w:r>
            <w:r w:rsidRPr="00EC3143">
              <w:rPr>
                <w:rFonts w:ascii="Calibri" w:hAnsi="Calibri" w:cs="Calibri"/>
                <w:color w:val="000000"/>
              </w:rPr>
              <w:t>410</w:t>
            </w:r>
            <w:r w:rsidRPr="0009630B">
              <w:rPr>
                <w:rFonts w:ascii="Calibri" w:hAnsi="Calibri" w:cs="Calibri"/>
                <w:color w:val="000000"/>
              </w:rPr>
              <w:t>.2024</w:t>
            </w:r>
            <w:r>
              <w:rPr>
                <w:rFonts w:ascii="Calibri" w:hAnsi="Calibri" w:cs="Calibri"/>
                <w:color w:val="000000"/>
              </w:rPr>
              <w:t>.P</w:t>
            </w:r>
          </w:p>
          <w:p w14:paraId="5903CC3B" w14:textId="77777777" w:rsidR="00324AE9" w:rsidRDefault="00324AE9">
            <w:pPr>
              <w:jc w:val="both"/>
              <w:rPr>
                <w:rFonts w:asciiTheme="minorHAnsi" w:hAnsiTheme="minorHAnsi" w:cstheme="minorHAnsi"/>
                <w:caps/>
              </w:rPr>
            </w:pPr>
          </w:p>
        </w:tc>
        <w:tc>
          <w:tcPr>
            <w:tcW w:w="5098" w:type="dxa"/>
            <w:tcBorders>
              <w:top w:val="nil"/>
              <w:left w:val="nil"/>
              <w:bottom w:val="nil"/>
              <w:right w:val="nil"/>
            </w:tcBorders>
          </w:tcPr>
          <w:p w14:paraId="01BEE6C1" w14:textId="77777777" w:rsidR="00324AE9" w:rsidRDefault="00420CA4">
            <w:pPr>
              <w:jc w:val="right"/>
              <w:rPr>
                <w:rFonts w:asciiTheme="minorHAnsi" w:hAnsiTheme="minorHAnsi" w:cstheme="minorHAnsi"/>
                <w:caps/>
              </w:rPr>
            </w:pPr>
            <w:r>
              <w:rPr>
                <w:rFonts w:asciiTheme="minorHAnsi" w:hAnsiTheme="minorHAnsi" w:cstheme="minorHAnsi"/>
                <w:szCs w:val="20"/>
              </w:rPr>
              <w:t>Załącznik nr 3 do SWZ</w:t>
            </w:r>
          </w:p>
        </w:tc>
      </w:tr>
      <w:tr w:rsidR="00324AE9" w14:paraId="5CA66E27" w14:textId="77777777" w:rsidTr="004D21D2">
        <w:tc>
          <w:tcPr>
            <w:tcW w:w="5097" w:type="dxa"/>
            <w:tcBorders>
              <w:top w:val="nil"/>
              <w:left w:val="nil"/>
              <w:bottom w:val="nil"/>
              <w:right w:val="nil"/>
            </w:tcBorders>
          </w:tcPr>
          <w:p w14:paraId="0CEF09AB" w14:textId="77777777" w:rsidR="00324AE9" w:rsidRDefault="00324AE9">
            <w:pPr>
              <w:jc w:val="both"/>
              <w:rPr>
                <w:rFonts w:asciiTheme="minorHAnsi" w:hAnsiTheme="minorHAnsi" w:cstheme="minorHAnsi"/>
              </w:rPr>
            </w:pPr>
          </w:p>
        </w:tc>
        <w:tc>
          <w:tcPr>
            <w:tcW w:w="5098" w:type="dxa"/>
            <w:tcBorders>
              <w:top w:val="nil"/>
              <w:left w:val="nil"/>
              <w:bottom w:val="nil"/>
              <w:right w:val="nil"/>
            </w:tcBorders>
          </w:tcPr>
          <w:p w14:paraId="495289E9" w14:textId="77777777" w:rsidR="00324AE9" w:rsidRDefault="00420CA4">
            <w:pPr>
              <w:rPr>
                <w:rFonts w:asciiTheme="minorHAnsi" w:hAnsiTheme="minorHAnsi" w:cstheme="minorHAnsi"/>
                <w:szCs w:val="20"/>
              </w:rPr>
            </w:pPr>
            <w:r>
              <w:rPr>
                <w:rFonts w:asciiTheme="minorHAnsi" w:hAnsiTheme="minorHAnsi" w:cstheme="minorHAnsi"/>
                <w:b/>
                <w:szCs w:val="20"/>
              </w:rPr>
              <w:t>Zamawiający</w:t>
            </w:r>
            <w:r>
              <w:rPr>
                <w:rFonts w:asciiTheme="minorHAnsi" w:hAnsiTheme="minorHAnsi" w:cstheme="minorHAnsi"/>
                <w:szCs w:val="20"/>
              </w:rPr>
              <w:t>:</w:t>
            </w:r>
          </w:p>
          <w:p w14:paraId="7E819099" w14:textId="77777777" w:rsidR="00324AE9" w:rsidRDefault="00420CA4">
            <w:pPr>
              <w:jc w:val="both"/>
              <w:rPr>
                <w:rFonts w:asciiTheme="minorHAnsi" w:hAnsiTheme="minorHAnsi" w:cstheme="minorHAnsi"/>
                <w:szCs w:val="20"/>
              </w:rPr>
            </w:pPr>
            <w:r>
              <w:rPr>
                <w:rFonts w:asciiTheme="minorHAnsi" w:hAnsiTheme="minorHAnsi" w:cstheme="minorHAnsi"/>
                <w:szCs w:val="20"/>
              </w:rPr>
              <w:t>Kliniczny Szpital Psychiatryczny SPZOZ w Rybniku</w:t>
            </w:r>
          </w:p>
          <w:p w14:paraId="4B953F6F" w14:textId="77777777" w:rsidR="00324AE9" w:rsidRDefault="00420CA4">
            <w:pPr>
              <w:tabs>
                <w:tab w:val="left" w:pos="360"/>
              </w:tabs>
              <w:jc w:val="both"/>
              <w:rPr>
                <w:rFonts w:asciiTheme="minorHAnsi" w:hAnsiTheme="minorHAnsi" w:cstheme="minorHAnsi"/>
                <w:szCs w:val="20"/>
                <w:lang w:val="de-DE"/>
              </w:rPr>
            </w:pPr>
            <w:r>
              <w:rPr>
                <w:rFonts w:asciiTheme="minorHAnsi" w:hAnsiTheme="minorHAnsi" w:cstheme="minorHAnsi"/>
                <w:szCs w:val="20"/>
              </w:rPr>
              <w:t xml:space="preserve">ul. </w:t>
            </w:r>
            <w:r>
              <w:rPr>
                <w:rFonts w:asciiTheme="minorHAnsi" w:hAnsiTheme="minorHAnsi" w:cstheme="minorHAnsi"/>
                <w:szCs w:val="20"/>
                <w:lang w:val="de-DE"/>
              </w:rPr>
              <w:t>Gliwicka 33</w:t>
            </w:r>
          </w:p>
          <w:p w14:paraId="37AF56EC" w14:textId="77777777" w:rsidR="00324AE9" w:rsidRDefault="00420CA4">
            <w:pPr>
              <w:rPr>
                <w:rFonts w:asciiTheme="minorHAnsi" w:hAnsiTheme="minorHAnsi" w:cstheme="minorHAnsi"/>
                <w:szCs w:val="20"/>
              </w:rPr>
            </w:pPr>
            <w:r>
              <w:rPr>
                <w:rFonts w:asciiTheme="minorHAnsi" w:hAnsiTheme="minorHAnsi" w:cstheme="minorHAnsi"/>
                <w:szCs w:val="20"/>
                <w:lang w:val="de-DE"/>
              </w:rPr>
              <w:t>44 - 201 Rybnik</w:t>
            </w:r>
          </w:p>
        </w:tc>
      </w:tr>
      <w:tr w:rsidR="00324AE9" w14:paraId="2FE40ED6" w14:textId="77777777" w:rsidTr="004D21D2">
        <w:tc>
          <w:tcPr>
            <w:tcW w:w="5097" w:type="dxa"/>
            <w:tcBorders>
              <w:top w:val="nil"/>
              <w:left w:val="nil"/>
              <w:bottom w:val="nil"/>
              <w:right w:val="nil"/>
            </w:tcBorders>
          </w:tcPr>
          <w:p w14:paraId="77DCC6E0" w14:textId="77777777" w:rsidR="00324AE9" w:rsidRDefault="00324AE9">
            <w:pPr>
              <w:jc w:val="both"/>
              <w:rPr>
                <w:rFonts w:asciiTheme="minorHAnsi" w:hAnsiTheme="minorHAnsi" w:cstheme="minorHAnsi"/>
                <w:bCs/>
                <w:sz w:val="20"/>
                <w:szCs w:val="20"/>
              </w:rPr>
            </w:pPr>
          </w:p>
          <w:p w14:paraId="6BC6711D" w14:textId="77777777" w:rsidR="00324AE9" w:rsidRDefault="00420CA4">
            <w:pPr>
              <w:jc w:val="both"/>
              <w:rPr>
                <w:rFonts w:asciiTheme="minorHAnsi" w:hAnsiTheme="minorHAnsi" w:cstheme="minorHAnsi"/>
                <w:szCs w:val="20"/>
              </w:rPr>
            </w:pPr>
            <w:r>
              <w:rPr>
                <w:rFonts w:asciiTheme="minorHAnsi" w:hAnsiTheme="minorHAnsi" w:cstheme="minorHAnsi"/>
                <w:b/>
              </w:rPr>
              <w:t>Podmiot, w imieniu którego składane jest oświadczenie</w:t>
            </w:r>
            <w:r>
              <w:rPr>
                <w:rFonts w:asciiTheme="minorHAnsi" w:hAnsiTheme="minorHAnsi" w:cstheme="minorHAnsi"/>
                <w:szCs w:val="20"/>
              </w:rPr>
              <w:t>:</w:t>
            </w:r>
          </w:p>
          <w:p w14:paraId="36EE5B8C" w14:textId="77777777" w:rsidR="00324AE9" w:rsidRDefault="00420CA4">
            <w:pPr>
              <w:tabs>
                <w:tab w:val="left" w:pos="360"/>
              </w:tabs>
              <w:jc w:val="both"/>
              <w:rPr>
                <w:rFonts w:asciiTheme="minorHAnsi" w:hAnsiTheme="minorHAnsi" w:cstheme="minorHAnsi"/>
                <w:bCs/>
                <w:szCs w:val="20"/>
              </w:rPr>
            </w:pPr>
            <w:r>
              <w:rPr>
                <w:rFonts w:asciiTheme="minorHAnsi" w:hAnsiTheme="minorHAnsi" w:cstheme="minorHAnsi"/>
                <w:bCs/>
                <w:szCs w:val="20"/>
              </w:rPr>
              <w:t>……………………………………………………</w:t>
            </w:r>
          </w:p>
          <w:p w14:paraId="713AE6FE" w14:textId="77777777" w:rsidR="00324AE9" w:rsidRDefault="00420CA4">
            <w:pPr>
              <w:tabs>
                <w:tab w:val="left" w:pos="360"/>
              </w:tabs>
              <w:jc w:val="both"/>
              <w:rPr>
                <w:rFonts w:asciiTheme="minorHAnsi" w:hAnsiTheme="minorHAnsi" w:cstheme="minorHAnsi"/>
                <w:bCs/>
                <w:szCs w:val="20"/>
              </w:rPr>
            </w:pPr>
            <w:r>
              <w:rPr>
                <w:rFonts w:asciiTheme="minorHAnsi" w:hAnsiTheme="minorHAnsi" w:cstheme="minorHAnsi"/>
                <w:bCs/>
                <w:szCs w:val="20"/>
              </w:rPr>
              <w:t>……………………………………………………</w:t>
            </w:r>
          </w:p>
          <w:p w14:paraId="7BBC9601" w14:textId="77777777" w:rsidR="00324AE9" w:rsidRDefault="00420CA4">
            <w:pPr>
              <w:jc w:val="both"/>
              <w:rPr>
                <w:rFonts w:asciiTheme="minorHAnsi" w:hAnsiTheme="minorHAnsi" w:cstheme="minorHAnsi"/>
              </w:rPr>
            </w:pPr>
            <w:r>
              <w:rPr>
                <w:rFonts w:asciiTheme="minorHAnsi" w:hAnsiTheme="minorHAnsi" w:cstheme="minorHAnsi"/>
                <w:bCs/>
                <w:szCs w:val="20"/>
              </w:rPr>
              <w:t>……………………………………………………</w:t>
            </w:r>
          </w:p>
        </w:tc>
        <w:tc>
          <w:tcPr>
            <w:tcW w:w="5098" w:type="dxa"/>
            <w:tcBorders>
              <w:top w:val="nil"/>
              <w:left w:val="nil"/>
              <w:bottom w:val="nil"/>
              <w:right w:val="nil"/>
            </w:tcBorders>
          </w:tcPr>
          <w:p w14:paraId="0CD3AEC2" w14:textId="77777777" w:rsidR="00324AE9" w:rsidRDefault="00324AE9">
            <w:pPr>
              <w:rPr>
                <w:rFonts w:asciiTheme="minorHAnsi" w:hAnsiTheme="minorHAnsi" w:cstheme="minorHAnsi"/>
                <w:szCs w:val="20"/>
              </w:rPr>
            </w:pPr>
          </w:p>
        </w:tc>
      </w:tr>
      <w:tr w:rsidR="00324AE9" w14:paraId="3BB2BA77" w14:textId="77777777" w:rsidTr="004D21D2">
        <w:tc>
          <w:tcPr>
            <w:tcW w:w="5097" w:type="dxa"/>
            <w:tcBorders>
              <w:top w:val="nil"/>
              <w:left w:val="nil"/>
              <w:bottom w:val="nil"/>
              <w:right w:val="nil"/>
            </w:tcBorders>
          </w:tcPr>
          <w:p w14:paraId="5B19F0B9" w14:textId="77777777" w:rsidR="00324AE9" w:rsidRDefault="00420CA4">
            <w:pPr>
              <w:rPr>
                <w:rFonts w:asciiTheme="minorHAnsi" w:hAnsiTheme="minorHAnsi" w:cstheme="minorHAnsi"/>
                <w:iCs/>
                <w:sz w:val="20"/>
                <w:szCs w:val="20"/>
              </w:rPr>
            </w:pPr>
            <w:r>
              <w:rPr>
                <w:rFonts w:asciiTheme="minorHAnsi" w:hAnsiTheme="minorHAnsi" w:cstheme="minorHAnsi"/>
                <w:iCs/>
                <w:sz w:val="20"/>
                <w:szCs w:val="20"/>
              </w:rPr>
              <w:t>(pełna nazwa/firma, adres, w zależności od podmiotu: NIP/PESEL, KRS/CEIDG)</w:t>
            </w:r>
          </w:p>
        </w:tc>
        <w:tc>
          <w:tcPr>
            <w:tcW w:w="5098" w:type="dxa"/>
            <w:tcBorders>
              <w:top w:val="nil"/>
              <w:left w:val="nil"/>
              <w:bottom w:val="nil"/>
              <w:right w:val="nil"/>
            </w:tcBorders>
          </w:tcPr>
          <w:p w14:paraId="0D34BFE7" w14:textId="77777777" w:rsidR="00324AE9" w:rsidRDefault="00324AE9">
            <w:pPr>
              <w:rPr>
                <w:rFonts w:asciiTheme="minorHAnsi" w:hAnsiTheme="minorHAnsi" w:cstheme="minorHAnsi"/>
                <w:szCs w:val="20"/>
              </w:rPr>
            </w:pPr>
          </w:p>
        </w:tc>
      </w:tr>
      <w:tr w:rsidR="00324AE9" w14:paraId="08484DEF" w14:textId="77777777" w:rsidTr="004D21D2">
        <w:tc>
          <w:tcPr>
            <w:tcW w:w="5097" w:type="dxa"/>
            <w:tcBorders>
              <w:top w:val="nil"/>
              <w:left w:val="nil"/>
              <w:bottom w:val="nil"/>
              <w:right w:val="nil"/>
            </w:tcBorders>
          </w:tcPr>
          <w:p w14:paraId="52A82DE3" w14:textId="77777777" w:rsidR="00324AE9" w:rsidRDefault="00420CA4">
            <w:pPr>
              <w:rPr>
                <w:rFonts w:asciiTheme="minorHAnsi" w:hAnsiTheme="minorHAnsi" w:cstheme="minorHAnsi"/>
                <w:szCs w:val="20"/>
              </w:rPr>
            </w:pPr>
            <w:r>
              <w:rPr>
                <w:rFonts w:asciiTheme="minorHAnsi" w:hAnsiTheme="minorHAnsi" w:cstheme="minorHAnsi"/>
                <w:szCs w:val="20"/>
              </w:rPr>
              <w:t>reprezentowany przez:</w:t>
            </w:r>
          </w:p>
          <w:p w14:paraId="18F54252" w14:textId="77777777" w:rsidR="00324AE9" w:rsidRDefault="00420CA4">
            <w:pPr>
              <w:tabs>
                <w:tab w:val="left" w:pos="360"/>
              </w:tabs>
              <w:jc w:val="both"/>
              <w:rPr>
                <w:rFonts w:asciiTheme="minorHAnsi" w:hAnsiTheme="minorHAnsi" w:cstheme="minorHAnsi"/>
                <w:bCs/>
                <w:szCs w:val="20"/>
              </w:rPr>
            </w:pPr>
            <w:r>
              <w:rPr>
                <w:rFonts w:asciiTheme="minorHAnsi" w:hAnsiTheme="minorHAnsi" w:cstheme="minorHAnsi"/>
                <w:bCs/>
                <w:szCs w:val="20"/>
              </w:rPr>
              <w:t>……………………………………………………</w:t>
            </w:r>
          </w:p>
          <w:p w14:paraId="13FE0A00" w14:textId="77777777" w:rsidR="00324AE9" w:rsidRDefault="00420CA4">
            <w:pPr>
              <w:tabs>
                <w:tab w:val="left" w:pos="360"/>
              </w:tabs>
              <w:jc w:val="both"/>
              <w:rPr>
                <w:rFonts w:asciiTheme="minorHAnsi" w:hAnsiTheme="minorHAnsi" w:cstheme="minorHAnsi"/>
                <w:sz w:val="16"/>
                <w:szCs w:val="16"/>
              </w:rPr>
            </w:pPr>
            <w:r>
              <w:rPr>
                <w:rFonts w:asciiTheme="minorHAnsi" w:hAnsiTheme="minorHAnsi" w:cstheme="minorHAnsi"/>
                <w:bCs/>
                <w:szCs w:val="20"/>
              </w:rPr>
              <w:t>……………………………………………………</w:t>
            </w:r>
          </w:p>
        </w:tc>
        <w:tc>
          <w:tcPr>
            <w:tcW w:w="5098" w:type="dxa"/>
            <w:tcBorders>
              <w:top w:val="nil"/>
              <w:left w:val="nil"/>
              <w:bottom w:val="nil"/>
              <w:right w:val="nil"/>
            </w:tcBorders>
          </w:tcPr>
          <w:p w14:paraId="13D25D0C" w14:textId="77777777" w:rsidR="00324AE9" w:rsidRDefault="00324AE9">
            <w:pPr>
              <w:rPr>
                <w:rFonts w:asciiTheme="minorHAnsi" w:hAnsiTheme="minorHAnsi" w:cstheme="minorHAnsi"/>
                <w:szCs w:val="20"/>
              </w:rPr>
            </w:pPr>
          </w:p>
        </w:tc>
      </w:tr>
      <w:tr w:rsidR="00324AE9" w14:paraId="69252591" w14:textId="77777777" w:rsidTr="004D21D2">
        <w:tc>
          <w:tcPr>
            <w:tcW w:w="5097" w:type="dxa"/>
            <w:tcBorders>
              <w:top w:val="nil"/>
              <w:left w:val="nil"/>
              <w:bottom w:val="nil"/>
              <w:right w:val="nil"/>
            </w:tcBorders>
          </w:tcPr>
          <w:p w14:paraId="58E2829E" w14:textId="77777777" w:rsidR="00324AE9" w:rsidRDefault="00420CA4">
            <w:pPr>
              <w:rPr>
                <w:rFonts w:asciiTheme="minorHAnsi" w:hAnsiTheme="minorHAnsi" w:cstheme="minorHAnsi"/>
                <w:iCs/>
                <w:sz w:val="20"/>
                <w:szCs w:val="20"/>
              </w:rPr>
            </w:pPr>
            <w:r>
              <w:rPr>
                <w:rFonts w:asciiTheme="minorHAnsi" w:hAnsiTheme="minorHAnsi" w:cstheme="minorHAnsi"/>
                <w:iCs/>
                <w:sz w:val="20"/>
                <w:szCs w:val="20"/>
              </w:rPr>
              <w:t>(imię, nazwisko, stanowisko/podstawa do reprezentacji)</w:t>
            </w:r>
          </w:p>
        </w:tc>
        <w:tc>
          <w:tcPr>
            <w:tcW w:w="5098" w:type="dxa"/>
            <w:tcBorders>
              <w:top w:val="nil"/>
              <w:left w:val="nil"/>
              <w:bottom w:val="nil"/>
              <w:right w:val="nil"/>
            </w:tcBorders>
          </w:tcPr>
          <w:p w14:paraId="04B9DB77" w14:textId="77777777" w:rsidR="00324AE9" w:rsidRDefault="00324AE9">
            <w:pPr>
              <w:rPr>
                <w:rFonts w:asciiTheme="minorHAnsi" w:hAnsiTheme="minorHAnsi" w:cstheme="minorHAnsi"/>
                <w:szCs w:val="20"/>
              </w:rPr>
            </w:pPr>
          </w:p>
        </w:tc>
      </w:tr>
    </w:tbl>
    <w:p w14:paraId="511F1480" w14:textId="77777777" w:rsidR="00324AE9" w:rsidRDefault="00324AE9">
      <w:pPr>
        <w:jc w:val="both"/>
        <w:rPr>
          <w:rFonts w:asciiTheme="minorHAnsi" w:hAnsiTheme="minorHAnsi" w:cstheme="minorHAnsi"/>
          <w:caps/>
          <w:sz w:val="20"/>
        </w:rPr>
      </w:pPr>
    </w:p>
    <w:p w14:paraId="306250C3" w14:textId="77777777" w:rsidR="00324AE9" w:rsidRDefault="00324AE9">
      <w:pPr>
        <w:jc w:val="both"/>
        <w:rPr>
          <w:rFonts w:asciiTheme="minorHAnsi" w:hAnsiTheme="minorHAnsi" w:cstheme="minorHAnsi"/>
          <w:caps/>
          <w:sz w:val="20"/>
        </w:rPr>
      </w:pPr>
    </w:p>
    <w:p w14:paraId="46C10FA6" w14:textId="77777777" w:rsidR="00324AE9" w:rsidRDefault="00420CA4">
      <w:pPr>
        <w:jc w:val="center"/>
        <w:rPr>
          <w:rFonts w:asciiTheme="minorHAnsi" w:hAnsiTheme="minorHAnsi" w:cstheme="minorHAnsi"/>
          <w:b/>
          <w:caps/>
        </w:rPr>
      </w:pPr>
      <w:r>
        <w:rPr>
          <w:rFonts w:asciiTheme="minorHAnsi" w:hAnsiTheme="minorHAnsi" w:cstheme="minorHAnsi"/>
          <w:b/>
        </w:rPr>
        <w:t>Oświadczenie</w:t>
      </w:r>
    </w:p>
    <w:p w14:paraId="56082D43" w14:textId="1A72ECA6" w:rsidR="00324AE9" w:rsidRPr="003E1952" w:rsidRDefault="00420CA4" w:rsidP="003E1952">
      <w:pPr>
        <w:jc w:val="center"/>
        <w:rPr>
          <w:rFonts w:asciiTheme="minorHAnsi" w:hAnsiTheme="minorHAnsi" w:cstheme="minorHAnsi"/>
          <w:b/>
        </w:rPr>
      </w:pPr>
      <w:r>
        <w:rPr>
          <w:rFonts w:asciiTheme="minorHAnsi" w:hAnsiTheme="minorHAnsi" w:cstheme="minorHAnsi"/>
          <w:b/>
        </w:rPr>
        <w:t>o niepodleganiu wykluczeniu</w:t>
      </w:r>
    </w:p>
    <w:p w14:paraId="12BD4593" w14:textId="77777777" w:rsidR="00324AE9" w:rsidRDefault="00324AE9">
      <w:pPr>
        <w:jc w:val="both"/>
        <w:rPr>
          <w:rFonts w:asciiTheme="minorHAnsi" w:hAnsiTheme="minorHAnsi" w:cstheme="minorHAnsi"/>
          <w:sz w:val="20"/>
          <w:szCs w:val="20"/>
        </w:rPr>
      </w:pPr>
    </w:p>
    <w:p w14:paraId="0222D0E7" w14:textId="77777777" w:rsidR="00324AE9" w:rsidRDefault="00324AE9">
      <w:pPr>
        <w:jc w:val="both"/>
        <w:rPr>
          <w:rFonts w:asciiTheme="minorHAnsi" w:hAnsiTheme="minorHAnsi" w:cstheme="minorHAnsi"/>
          <w:sz w:val="20"/>
          <w:szCs w:val="20"/>
        </w:rPr>
      </w:pPr>
    </w:p>
    <w:p w14:paraId="0CB4DFC0" w14:textId="124F696C" w:rsidR="00324AE9" w:rsidRDefault="00420CA4">
      <w:pPr>
        <w:jc w:val="center"/>
        <w:rPr>
          <w:rFonts w:asciiTheme="minorHAnsi" w:hAnsiTheme="minorHAnsi" w:cstheme="minorHAnsi"/>
          <w:color w:val="000000" w:themeColor="text1"/>
        </w:rPr>
      </w:pPr>
      <w:r>
        <w:rPr>
          <w:rFonts w:asciiTheme="minorHAnsi" w:hAnsiTheme="minorHAnsi" w:cstheme="minorHAnsi"/>
        </w:rPr>
        <w:t>Na potrzeby postępowania pn.: „</w:t>
      </w:r>
      <w:r w:rsidR="00A60562">
        <w:rPr>
          <w:rFonts w:asciiTheme="minorHAnsi" w:hAnsiTheme="minorHAnsi" w:cstheme="minorHAnsi"/>
        </w:rPr>
        <w:t>D</w:t>
      </w:r>
      <w:r w:rsidR="00A60562" w:rsidRPr="004816FC">
        <w:rPr>
          <w:rFonts w:asciiTheme="minorHAnsi" w:hAnsiTheme="minorHAnsi" w:cstheme="minorHAnsi"/>
        </w:rPr>
        <w:t>zierżaw</w:t>
      </w:r>
      <w:r w:rsidR="00A60562">
        <w:rPr>
          <w:rFonts w:asciiTheme="minorHAnsi" w:hAnsiTheme="minorHAnsi" w:cstheme="minorHAnsi"/>
        </w:rPr>
        <w:t>a</w:t>
      </w:r>
      <w:r w:rsidR="00A60562" w:rsidRPr="004816FC">
        <w:rPr>
          <w:rFonts w:asciiTheme="minorHAnsi" w:hAnsiTheme="minorHAnsi" w:cstheme="minorHAnsi"/>
        </w:rPr>
        <w:t xml:space="preserve"> i serwis analizatora immunochemicznego wraz z dostawami odczynników, materiałów eksploatacyjnych (kalibratorów</w:t>
      </w:r>
      <w:r w:rsidR="00A60562">
        <w:rPr>
          <w:rFonts w:asciiTheme="minorHAnsi" w:hAnsiTheme="minorHAnsi" w:cstheme="minorHAnsi"/>
        </w:rPr>
        <w:t xml:space="preserve"> </w:t>
      </w:r>
      <w:r w:rsidR="00A60562" w:rsidRPr="004816FC">
        <w:rPr>
          <w:rFonts w:asciiTheme="minorHAnsi" w:hAnsiTheme="minorHAnsi" w:cstheme="minorHAnsi"/>
        </w:rPr>
        <w:t>i materiałów kontrolnych) i zużywalnych</w:t>
      </w:r>
      <w:r>
        <w:rPr>
          <w:rFonts w:asciiTheme="minorHAnsi" w:hAnsiTheme="minorHAnsi" w:cstheme="minorHAnsi"/>
        </w:rPr>
        <w:t xml:space="preserve">” prowadzonego przez </w:t>
      </w:r>
      <w:r w:rsidR="00E309F1">
        <w:rPr>
          <w:rFonts w:asciiTheme="minorHAnsi" w:hAnsiTheme="minorHAnsi" w:cstheme="minorHAnsi"/>
        </w:rPr>
        <w:t>K</w:t>
      </w:r>
      <w:r w:rsidR="00E309F1">
        <w:rPr>
          <w:rFonts w:ascii="Calibri" w:hAnsi="Calibri" w:cs="Calibri"/>
        </w:rPr>
        <w:t>liniczny Szpital Psychiatryczny</w:t>
      </w:r>
      <w:r>
        <w:rPr>
          <w:rFonts w:ascii="Calibri" w:hAnsi="Calibri" w:cs="Calibri"/>
        </w:rPr>
        <w:t xml:space="preserve"> SPZOZ</w:t>
      </w:r>
      <w:r>
        <w:rPr>
          <w:rFonts w:asciiTheme="minorHAnsi" w:hAnsiTheme="minorHAnsi" w:cstheme="minorHAnsi"/>
        </w:rPr>
        <w:t xml:space="preserve"> w Rybniku,</w:t>
      </w:r>
      <w:r>
        <w:rPr>
          <w:rFonts w:asciiTheme="minorHAnsi" w:hAnsiTheme="minorHAnsi" w:cstheme="minorHAnsi"/>
          <w:i/>
        </w:rPr>
        <w:t xml:space="preserve"> </w:t>
      </w:r>
      <w:r>
        <w:rPr>
          <w:rFonts w:asciiTheme="minorHAnsi" w:hAnsiTheme="minorHAnsi" w:cstheme="minorHAnsi"/>
        </w:rPr>
        <w:t>oświadczam, co następuje:</w:t>
      </w:r>
    </w:p>
    <w:p w14:paraId="11F87437" w14:textId="77777777" w:rsidR="00324AE9" w:rsidRDefault="00324AE9">
      <w:pPr>
        <w:jc w:val="both"/>
        <w:rPr>
          <w:rFonts w:asciiTheme="minorHAnsi" w:hAnsiTheme="minorHAnsi" w:cstheme="minorHAnsi"/>
          <w:sz w:val="20"/>
          <w:szCs w:val="20"/>
        </w:rPr>
      </w:pPr>
    </w:p>
    <w:p w14:paraId="038F1394" w14:textId="77777777" w:rsidR="00324AE9" w:rsidRDefault="00420CA4">
      <w:pPr>
        <w:shd w:val="clear" w:color="auto" w:fill="BFBFBF"/>
        <w:rPr>
          <w:rFonts w:asciiTheme="minorHAnsi" w:hAnsiTheme="minorHAnsi" w:cstheme="minorHAnsi"/>
          <w:b/>
        </w:rPr>
      </w:pPr>
      <w:r>
        <w:rPr>
          <w:rFonts w:asciiTheme="minorHAnsi" w:hAnsiTheme="minorHAnsi" w:cstheme="minorHAnsi"/>
          <w:b/>
        </w:rPr>
        <w:t>Jeżeli podmiot, w imieniu którego składane jest oświadczenie, nie podlega wykluczeniu</w:t>
      </w:r>
      <w:r>
        <w:rPr>
          <w:rFonts w:asciiTheme="minorHAnsi" w:hAnsiTheme="minorHAnsi" w:cstheme="minorHAnsi"/>
        </w:rPr>
        <w:t>:</w:t>
      </w:r>
    </w:p>
    <w:p w14:paraId="22EEC270" w14:textId="1E9472D5" w:rsidR="00324AE9" w:rsidRDefault="00420CA4">
      <w:pPr>
        <w:pStyle w:val="Akapitzlist"/>
        <w:numPr>
          <w:ilvl w:val="0"/>
          <w:numId w:val="41"/>
        </w:numPr>
        <w:spacing w:before="0" w:after="0" w:line="240" w:lineRule="auto"/>
        <w:ind w:left="284" w:hanging="284"/>
        <w:rPr>
          <w:rFonts w:asciiTheme="minorHAnsi" w:hAnsiTheme="minorHAnsi" w:cstheme="minorHAnsi"/>
          <w:sz w:val="24"/>
          <w:szCs w:val="24"/>
        </w:rPr>
      </w:pPr>
      <w:r>
        <w:rPr>
          <w:rFonts w:cstheme="minorHAnsi"/>
          <w:sz w:val="24"/>
          <w:szCs w:val="24"/>
        </w:rPr>
        <w:t>Oświadczam, że podmiot, w imieniu którego składane jest oświadczenie, nie podlega wykluczeniu</w:t>
      </w:r>
      <w:r>
        <w:rPr>
          <w:rFonts w:cstheme="minorHAnsi"/>
          <w:sz w:val="24"/>
          <w:szCs w:val="24"/>
        </w:rPr>
        <w:br/>
        <w:t>z postępowania na podstawie art. 108 ust. 1 ustawy Pzp.</w:t>
      </w:r>
    </w:p>
    <w:p w14:paraId="3CA5FE38" w14:textId="77777777" w:rsidR="00324AE9" w:rsidRDefault="00420CA4">
      <w:pPr>
        <w:pStyle w:val="Akapitzlist"/>
        <w:numPr>
          <w:ilvl w:val="0"/>
          <w:numId w:val="41"/>
        </w:numPr>
        <w:spacing w:before="0" w:after="0" w:line="240" w:lineRule="auto"/>
        <w:ind w:left="284" w:hanging="284"/>
        <w:rPr>
          <w:rFonts w:asciiTheme="minorHAnsi" w:hAnsiTheme="minorHAnsi" w:cstheme="minorHAnsi"/>
          <w:sz w:val="24"/>
          <w:szCs w:val="24"/>
        </w:rPr>
      </w:pPr>
      <w:r>
        <w:rPr>
          <w:rFonts w:cstheme="minorHAnsi"/>
          <w:sz w:val="24"/>
          <w:szCs w:val="24"/>
        </w:rPr>
        <w:t>Oświadczam, że podmiot, w imieniu którego składane jest oświadczenie, nie podlega wykluczeniu</w:t>
      </w:r>
      <w:r>
        <w:rPr>
          <w:rFonts w:cstheme="minorHAnsi"/>
          <w:sz w:val="24"/>
          <w:szCs w:val="24"/>
        </w:rPr>
        <w:br/>
        <w:t>z postępowania na podstawie art. 7 ust. 1 pkt 1 - 3 ustawy o przeciwdziałaniu.</w:t>
      </w:r>
    </w:p>
    <w:p w14:paraId="47167D07" w14:textId="77777777" w:rsidR="00324AE9" w:rsidRDefault="00324AE9">
      <w:pPr>
        <w:tabs>
          <w:tab w:val="left" w:pos="360"/>
        </w:tabs>
        <w:jc w:val="both"/>
        <w:rPr>
          <w:rFonts w:asciiTheme="minorHAnsi" w:hAnsiTheme="minorHAnsi" w:cstheme="minorHAnsi"/>
          <w:bCs/>
          <w:sz w:val="20"/>
        </w:rPr>
      </w:pPr>
    </w:p>
    <w:p w14:paraId="44C74D0F" w14:textId="77777777" w:rsidR="00324AE9" w:rsidRDefault="00420CA4">
      <w:pPr>
        <w:shd w:val="clear" w:color="auto" w:fill="BFBFBF"/>
        <w:rPr>
          <w:rFonts w:asciiTheme="minorHAnsi" w:hAnsiTheme="minorHAnsi" w:cstheme="minorHAnsi"/>
          <w:b/>
        </w:rPr>
      </w:pPr>
      <w:r>
        <w:rPr>
          <w:rFonts w:asciiTheme="minorHAnsi" w:hAnsiTheme="minorHAnsi" w:cstheme="minorHAnsi"/>
          <w:b/>
        </w:rPr>
        <w:t>Jeżeli podmiot, w imieniu którego składane jest oświadczenie, podlega wykluczeniu</w:t>
      </w:r>
      <w:r>
        <w:rPr>
          <w:rFonts w:asciiTheme="minorHAnsi" w:hAnsiTheme="minorHAnsi" w:cstheme="minorHAnsi"/>
        </w:rPr>
        <w:t>:</w:t>
      </w:r>
    </w:p>
    <w:p w14:paraId="2CE41849" w14:textId="77777777" w:rsidR="00324AE9" w:rsidRDefault="00420CA4">
      <w:pPr>
        <w:pStyle w:val="Akapitzlist"/>
        <w:numPr>
          <w:ilvl w:val="0"/>
          <w:numId w:val="31"/>
        </w:numPr>
        <w:spacing w:before="0" w:after="0" w:line="240" w:lineRule="auto"/>
        <w:rPr>
          <w:rFonts w:asciiTheme="minorHAnsi" w:hAnsiTheme="minorHAnsi" w:cstheme="minorHAnsi"/>
          <w:sz w:val="24"/>
          <w:szCs w:val="24"/>
        </w:rPr>
      </w:pPr>
      <w:r>
        <w:rPr>
          <w:rFonts w:cstheme="minorHAnsi"/>
          <w:sz w:val="24"/>
          <w:szCs w:val="24"/>
        </w:rPr>
        <w:t>Oświadczam, że podmiot, w imieniu którego składane jest oświadczenie, podlega wykluczeniu</w:t>
      </w:r>
      <w:r>
        <w:rPr>
          <w:rFonts w:cstheme="minorHAnsi"/>
          <w:sz w:val="24"/>
          <w:szCs w:val="24"/>
        </w:rPr>
        <w:br/>
        <w:t xml:space="preserve">z postępowania na podstawie art. ………………………… ustawy Pzp </w:t>
      </w:r>
      <w:r>
        <w:rPr>
          <w:rFonts w:cstheme="minorHAnsi"/>
          <w:iCs/>
        </w:rPr>
        <w:t>(podać mającą zastosowanie podstawę wykluczenia)</w:t>
      </w:r>
      <w:r>
        <w:rPr>
          <w:rFonts w:cstheme="minorHAnsi"/>
          <w:sz w:val="24"/>
          <w:szCs w:val="24"/>
        </w:rPr>
        <w:t>.</w:t>
      </w:r>
    </w:p>
    <w:p w14:paraId="45846835" w14:textId="77777777" w:rsidR="00324AE9" w:rsidRDefault="00420CA4">
      <w:pPr>
        <w:pStyle w:val="Akapitzlist"/>
        <w:numPr>
          <w:ilvl w:val="0"/>
          <w:numId w:val="31"/>
        </w:numPr>
        <w:spacing w:before="0" w:after="0" w:line="240" w:lineRule="auto"/>
        <w:rPr>
          <w:rFonts w:asciiTheme="minorHAnsi" w:hAnsiTheme="minorHAnsi" w:cstheme="minorHAnsi"/>
          <w:sz w:val="24"/>
          <w:szCs w:val="24"/>
        </w:rPr>
      </w:pPr>
      <w:r>
        <w:rPr>
          <w:rFonts w:cstheme="minorHAnsi"/>
          <w:sz w:val="24"/>
          <w:szCs w:val="24"/>
        </w:rPr>
        <w:t>Jednocześnie oświadczam, że na podstawie art. 110 ust. 2 ustawy Pzp podmiot, w imieniu którego składane jest oświadczenie, podjął następujące środki naprawcze:</w:t>
      </w:r>
    </w:p>
    <w:p w14:paraId="039EA23C" w14:textId="77777777" w:rsidR="00324AE9" w:rsidRDefault="00420CA4">
      <w:pPr>
        <w:pStyle w:val="Akapitzlist"/>
        <w:spacing w:before="0" w:after="0" w:line="240" w:lineRule="auto"/>
        <w:ind w:left="284"/>
        <w:rPr>
          <w:rFonts w:asciiTheme="minorHAnsi" w:hAnsiTheme="minorHAnsi" w:cstheme="minorHAnsi"/>
          <w:sz w:val="24"/>
          <w:szCs w:val="24"/>
        </w:rPr>
      </w:pPr>
      <w:r>
        <w:rPr>
          <w:rFonts w:cstheme="minorHAnsi"/>
          <w:sz w:val="24"/>
          <w:szCs w:val="24"/>
        </w:rPr>
        <w:t>…………………………………………………………………………………………………………………………………………………………………..</w:t>
      </w:r>
    </w:p>
    <w:p w14:paraId="77C27744" w14:textId="77777777" w:rsidR="00324AE9" w:rsidRDefault="00420CA4">
      <w:pPr>
        <w:pStyle w:val="Akapitzlist"/>
        <w:spacing w:before="0" w:after="0" w:line="240" w:lineRule="auto"/>
        <w:ind w:left="284"/>
        <w:rPr>
          <w:rFonts w:asciiTheme="minorHAnsi" w:hAnsiTheme="minorHAnsi" w:cstheme="minorHAnsi"/>
          <w:sz w:val="24"/>
          <w:szCs w:val="24"/>
        </w:rPr>
      </w:pPr>
      <w:r>
        <w:rPr>
          <w:rFonts w:cstheme="minorHAnsi"/>
          <w:sz w:val="24"/>
          <w:szCs w:val="24"/>
        </w:rPr>
        <w:t>…………………………………………………………………………………………………………………………………………………………………..</w:t>
      </w:r>
    </w:p>
    <w:p w14:paraId="7A6650A1" w14:textId="77777777" w:rsidR="00324AE9" w:rsidRDefault="00324AE9">
      <w:pPr>
        <w:tabs>
          <w:tab w:val="left" w:pos="360"/>
        </w:tabs>
        <w:jc w:val="both"/>
        <w:rPr>
          <w:rFonts w:asciiTheme="minorHAnsi" w:hAnsiTheme="minorHAnsi" w:cstheme="minorHAnsi"/>
          <w:bCs/>
          <w:sz w:val="20"/>
        </w:rPr>
      </w:pPr>
    </w:p>
    <w:p w14:paraId="4230241A" w14:textId="77777777" w:rsidR="00324AE9" w:rsidRDefault="00420CA4">
      <w:pPr>
        <w:shd w:val="clear" w:color="auto" w:fill="BFBFBF"/>
        <w:rPr>
          <w:rFonts w:asciiTheme="minorHAnsi" w:hAnsiTheme="minorHAnsi" w:cstheme="minorHAnsi"/>
          <w:b/>
        </w:rPr>
      </w:pPr>
      <w:r>
        <w:rPr>
          <w:rFonts w:asciiTheme="minorHAnsi" w:hAnsiTheme="minorHAnsi" w:cstheme="minorHAnsi"/>
          <w:b/>
        </w:rPr>
        <w:t>Oświadczenie dotyczące podanych informacji</w:t>
      </w:r>
      <w:r>
        <w:rPr>
          <w:rFonts w:asciiTheme="minorHAnsi" w:hAnsiTheme="minorHAnsi" w:cstheme="minorHAnsi"/>
        </w:rPr>
        <w:t>:</w:t>
      </w:r>
    </w:p>
    <w:p w14:paraId="4BE5DDC6" w14:textId="40060A94" w:rsidR="00324AE9" w:rsidRDefault="00420CA4">
      <w:pPr>
        <w:jc w:val="both"/>
        <w:rPr>
          <w:rFonts w:ascii="Calibri" w:hAnsi="Calibri" w:cs="Calibri"/>
        </w:rPr>
      </w:pPr>
      <w:r>
        <w:rPr>
          <w:rFonts w:ascii="Calibri" w:hAnsi="Calibri" w:cs="Calibri"/>
        </w:rPr>
        <w:t xml:space="preserve">Oświadczam, że wszystkie informacje podane w powyższych oświadczeniach są aktualne </w:t>
      </w:r>
      <w:r>
        <w:rPr>
          <w:rFonts w:ascii="Calibri" w:hAnsi="Calibri" w:cs="Calibri"/>
        </w:rPr>
        <w:br/>
        <w:t>i zgodne z prawdą oraz zostały przedstawione z pełną świadomością konsekwencji wprowadzenia</w:t>
      </w:r>
      <w:r>
        <w:rPr>
          <w:rFonts w:ascii="Calibri" w:hAnsi="Calibri" w:cs="Calibri"/>
        </w:rPr>
        <w:br/>
      </w:r>
    </w:p>
    <w:p w14:paraId="42D0A842" w14:textId="09246C30" w:rsidR="000651DC" w:rsidRDefault="000651DC">
      <w:pPr>
        <w:jc w:val="both"/>
        <w:rPr>
          <w:rFonts w:ascii="Calibri" w:hAnsi="Calibri" w:cs="Calibri"/>
        </w:rPr>
      </w:pPr>
    </w:p>
    <w:p w14:paraId="55572C4D" w14:textId="77777777" w:rsidR="003E70AA" w:rsidRDefault="003E70AA">
      <w:pPr>
        <w:jc w:val="both"/>
        <w:rPr>
          <w:rFonts w:ascii="Calibri" w:hAnsi="Calibri" w:cs="Calibri"/>
        </w:rPr>
      </w:pPr>
    </w:p>
    <w:p w14:paraId="4C79D716" w14:textId="77777777" w:rsidR="00324AE9" w:rsidRDefault="00324AE9">
      <w:pPr>
        <w:jc w:val="both"/>
        <w:rPr>
          <w:rFonts w:ascii="Calibri" w:hAnsi="Calibri" w:cs="Calibri"/>
        </w:rPr>
      </w:pPr>
    </w:p>
    <w:p w14:paraId="793D3EE1" w14:textId="77777777" w:rsidR="00324AE9" w:rsidRDefault="00420CA4">
      <w:pPr>
        <w:jc w:val="both"/>
        <w:rPr>
          <w:rFonts w:asciiTheme="minorHAnsi" w:hAnsiTheme="minorHAnsi" w:cstheme="minorHAnsi"/>
        </w:rPr>
      </w:pPr>
      <w:r>
        <w:rPr>
          <w:rFonts w:ascii="Calibri" w:hAnsi="Calibri" w:cs="Calibri"/>
        </w:rPr>
        <w:lastRenderedPageBreak/>
        <w:t>Zamawiającego w błąd przy przedstawieniu informacji.</w:t>
      </w:r>
    </w:p>
    <w:p w14:paraId="3DA2406A" w14:textId="77777777" w:rsidR="00324AE9" w:rsidRDefault="00324AE9">
      <w:pPr>
        <w:tabs>
          <w:tab w:val="left" w:pos="360"/>
        </w:tabs>
        <w:jc w:val="both"/>
        <w:rPr>
          <w:rFonts w:asciiTheme="minorHAnsi" w:hAnsiTheme="minorHAnsi" w:cstheme="minorHAnsi"/>
          <w:bCs/>
          <w:sz w:val="20"/>
        </w:rPr>
      </w:pPr>
    </w:p>
    <w:p w14:paraId="148DF3F5" w14:textId="77777777" w:rsidR="00324AE9" w:rsidRDefault="00324AE9">
      <w:pPr>
        <w:tabs>
          <w:tab w:val="left" w:pos="360"/>
        </w:tabs>
        <w:jc w:val="both"/>
        <w:rPr>
          <w:rFonts w:asciiTheme="minorHAnsi" w:hAnsiTheme="minorHAnsi" w:cstheme="minorHAnsi"/>
          <w:bCs/>
          <w:sz w:val="20"/>
        </w:rPr>
      </w:pPr>
    </w:p>
    <w:p w14:paraId="24D4C27E" w14:textId="77777777" w:rsidR="00324AE9" w:rsidRDefault="00324AE9">
      <w:pPr>
        <w:tabs>
          <w:tab w:val="left" w:pos="360"/>
        </w:tabs>
        <w:jc w:val="both"/>
        <w:rPr>
          <w:rFonts w:asciiTheme="minorHAnsi" w:hAnsiTheme="minorHAnsi" w:cstheme="minorHAnsi"/>
          <w:bCs/>
          <w:sz w:val="20"/>
        </w:rPr>
      </w:pPr>
    </w:p>
    <w:p w14:paraId="11361000" w14:textId="77777777" w:rsidR="00324AE9" w:rsidRDefault="00420CA4">
      <w:pPr>
        <w:spacing w:line="276" w:lineRule="auto"/>
        <w:ind w:left="4247"/>
        <w:jc w:val="right"/>
        <w:rPr>
          <w:rFonts w:ascii="Calibri" w:hAnsi="Calibri" w:cs="Calibri"/>
          <w:bCs/>
          <w:iCs/>
          <w:sz w:val="20"/>
          <w:szCs w:val="20"/>
        </w:rPr>
      </w:pPr>
      <w:r>
        <w:rPr>
          <w:rFonts w:ascii="Calibri" w:hAnsi="Calibri" w:cs="Calibri"/>
          <w:bCs/>
          <w:iCs/>
          <w:sz w:val="20"/>
          <w:szCs w:val="20"/>
        </w:rPr>
        <w:t>oświadczenie należy podpisać</w:t>
      </w:r>
    </w:p>
    <w:p w14:paraId="62109AA0" w14:textId="77777777" w:rsidR="00324AE9" w:rsidRDefault="00420CA4">
      <w:pPr>
        <w:spacing w:line="276" w:lineRule="auto"/>
        <w:ind w:left="4247"/>
        <w:jc w:val="right"/>
        <w:rPr>
          <w:rFonts w:ascii="Calibri" w:hAnsi="Calibri" w:cs="Calibri"/>
          <w:bCs/>
          <w:iCs/>
          <w:sz w:val="20"/>
          <w:szCs w:val="20"/>
        </w:rPr>
      </w:pPr>
      <w:r>
        <w:rPr>
          <w:rFonts w:ascii="Calibri" w:hAnsi="Calibri" w:cs="Calibri"/>
          <w:bCs/>
          <w:iCs/>
          <w:sz w:val="20"/>
          <w:szCs w:val="20"/>
        </w:rPr>
        <w:t>kwalifikowanym podpisem elektronicznym</w:t>
      </w:r>
    </w:p>
    <w:p w14:paraId="3208E908" w14:textId="77777777" w:rsidR="00324AE9" w:rsidRDefault="00420CA4">
      <w:pPr>
        <w:tabs>
          <w:tab w:val="left" w:pos="6198"/>
        </w:tabs>
        <w:jc w:val="right"/>
        <w:rPr>
          <w:rFonts w:asciiTheme="minorHAnsi" w:hAnsiTheme="minorHAnsi" w:cstheme="minorHAnsi"/>
          <w:sz w:val="20"/>
          <w:szCs w:val="20"/>
        </w:rPr>
      </w:pPr>
      <w:r>
        <w:rPr>
          <w:rFonts w:ascii="Calibri" w:hAnsi="Calibri" w:cs="Calibri"/>
          <w:bCs/>
          <w:iCs/>
          <w:sz w:val="20"/>
          <w:szCs w:val="20"/>
        </w:rPr>
        <w:t>lub podpisem zaufanym lub podpisem osobistym</w:t>
      </w:r>
    </w:p>
    <w:p w14:paraId="1AE0A9E1" w14:textId="77777777" w:rsidR="00324AE9" w:rsidRDefault="00324AE9">
      <w:pPr>
        <w:jc w:val="both"/>
        <w:rPr>
          <w:rFonts w:asciiTheme="minorHAnsi" w:hAnsiTheme="minorHAnsi" w:cstheme="minorHAnsi"/>
          <w:sz w:val="20"/>
          <w:szCs w:val="20"/>
        </w:rPr>
      </w:pPr>
    </w:p>
    <w:p w14:paraId="37E1EBA3" w14:textId="77777777" w:rsidR="00324AE9" w:rsidRDefault="00324AE9">
      <w:pPr>
        <w:jc w:val="both"/>
        <w:rPr>
          <w:rFonts w:asciiTheme="minorHAnsi" w:hAnsiTheme="minorHAnsi" w:cstheme="minorHAnsi"/>
          <w:sz w:val="20"/>
          <w:szCs w:val="20"/>
        </w:rPr>
      </w:pPr>
    </w:p>
    <w:p w14:paraId="7119B051" w14:textId="77777777" w:rsidR="00324AE9" w:rsidRDefault="00324AE9">
      <w:pPr>
        <w:jc w:val="both"/>
        <w:rPr>
          <w:rFonts w:asciiTheme="minorHAnsi" w:hAnsiTheme="minorHAnsi" w:cstheme="minorHAnsi"/>
          <w:sz w:val="20"/>
          <w:szCs w:val="20"/>
        </w:rPr>
      </w:pPr>
    </w:p>
    <w:p w14:paraId="018E070B" w14:textId="77777777" w:rsidR="00324AE9" w:rsidRDefault="00324AE9">
      <w:pPr>
        <w:jc w:val="both"/>
        <w:rPr>
          <w:rFonts w:asciiTheme="minorHAnsi" w:hAnsiTheme="minorHAnsi" w:cstheme="minorHAnsi"/>
          <w:sz w:val="20"/>
          <w:szCs w:val="20"/>
        </w:rPr>
      </w:pPr>
    </w:p>
    <w:p w14:paraId="40B0EEF6" w14:textId="77777777" w:rsidR="00324AE9" w:rsidRDefault="00324AE9">
      <w:pPr>
        <w:jc w:val="both"/>
        <w:rPr>
          <w:rFonts w:asciiTheme="minorHAnsi" w:hAnsiTheme="minorHAnsi" w:cstheme="minorHAnsi"/>
          <w:sz w:val="20"/>
          <w:szCs w:val="20"/>
        </w:rPr>
      </w:pPr>
    </w:p>
    <w:p w14:paraId="5ECC3586" w14:textId="77777777" w:rsidR="00324AE9" w:rsidRDefault="00420CA4">
      <w:pPr>
        <w:jc w:val="center"/>
        <w:rPr>
          <w:rFonts w:asciiTheme="minorHAnsi" w:hAnsiTheme="minorHAnsi" w:cstheme="minorHAnsi"/>
          <w:sz w:val="20"/>
          <w:szCs w:val="20"/>
        </w:rPr>
      </w:pPr>
      <w:r>
        <w:rPr>
          <w:rFonts w:asciiTheme="minorHAnsi" w:hAnsiTheme="minorHAnsi" w:cstheme="minorHAnsi"/>
          <w:sz w:val="20"/>
          <w:szCs w:val="20"/>
        </w:rPr>
        <w:t>W przypadku Wykonawców wspólnie ubiegających się o udzielenie zamówienie,</w:t>
      </w:r>
      <w:r>
        <w:rPr>
          <w:rFonts w:asciiTheme="minorHAnsi" w:hAnsiTheme="minorHAnsi" w:cstheme="minorHAnsi"/>
          <w:sz w:val="20"/>
          <w:szCs w:val="20"/>
        </w:rPr>
        <w:br/>
        <w:t xml:space="preserve">oświadczenie </w:t>
      </w:r>
      <w:r>
        <w:rPr>
          <w:rFonts w:asciiTheme="minorHAnsi" w:hAnsiTheme="minorHAnsi" w:cstheme="minorHAnsi"/>
          <w:bCs/>
          <w:sz w:val="20"/>
          <w:szCs w:val="20"/>
        </w:rPr>
        <w:t xml:space="preserve">składa </w:t>
      </w:r>
      <w:r>
        <w:rPr>
          <w:rFonts w:asciiTheme="minorHAnsi" w:hAnsiTheme="minorHAnsi" w:cstheme="minorHAnsi"/>
          <w:sz w:val="20"/>
          <w:szCs w:val="20"/>
        </w:rPr>
        <w:t>z ofertą</w:t>
      </w:r>
      <w:r>
        <w:rPr>
          <w:rFonts w:asciiTheme="minorHAnsi" w:hAnsiTheme="minorHAnsi" w:cstheme="minorHAnsi"/>
          <w:bCs/>
          <w:sz w:val="20"/>
          <w:szCs w:val="20"/>
        </w:rPr>
        <w:t xml:space="preserve"> każdy z Wykonawców</w:t>
      </w:r>
      <w:r>
        <w:rPr>
          <w:rFonts w:asciiTheme="minorHAnsi" w:hAnsiTheme="minorHAnsi" w:cstheme="minorHAnsi"/>
          <w:sz w:val="20"/>
          <w:szCs w:val="20"/>
        </w:rPr>
        <w:t>.</w:t>
      </w:r>
    </w:p>
    <w:sectPr w:rsidR="00324AE9">
      <w:headerReference w:type="even" r:id="rId27"/>
      <w:headerReference w:type="default" r:id="rId28"/>
      <w:footerReference w:type="even" r:id="rId29"/>
      <w:footerReference w:type="default" r:id="rId30"/>
      <w:footerReference w:type="first" r:id="rId31"/>
      <w:pgSz w:w="11906" w:h="16838"/>
      <w:pgMar w:top="720" w:right="720" w:bottom="1318" w:left="720" w:header="327" w:footer="126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0FD9" w14:textId="77777777" w:rsidR="00A06E48" w:rsidRDefault="00420CA4">
      <w:r>
        <w:separator/>
      </w:r>
    </w:p>
  </w:endnote>
  <w:endnote w:type="continuationSeparator" w:id="0">
    <w:p w14:paraId="7481DF64" w14:textId="77777777" w:rsidR="00A06E48" w:rsidRDefault="0042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PL">
    <w:charset w:val="81"/>
    <w:family w:val="swiss"/>
    <w:pitch w:val="default"/>
  </w:font>
  <w:font w:name="Optima">
    <w:charset w:val="00"/>
    <w:family w:val="auto"/>
    <w:pitch w:val="variable"/>
    <w:sig w:usb0="8000006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00"/>
    <w:family w:val="roman"/>
    <w:pitch w:val="variable"/>
  </w:font>
  <w:font w:name="NSimSun">
    <w:panose1 w:val="02010609030101010101"/>
    <w:charset w:val="86"/>
    <w:family w:val="modern"/>
    <w:pitch w:val="fixed"/>
    <w:sig w:usb0="00000203" w:usb1="288F0000" w:usb2="00000016" w:usb3="00000000" w:csb0="00040001" w:csb1="00000000"/>
  </w:font>
  <w:font w:name="CIDFont+F1">
    <w:altName w:val="MS Gothic"/>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8995" w14:textId="77777777" w:rsidR="00324AE9" w:rsidRDefault="00420CA4">
    <w:pPr>
      <w:pStyle w:val="Stopka"/>
      <w:jc w:val="center"/>
    </w:pPr>
    <w:r>
      <w:rPr>
        <w:noProof/>
      </w:rPr>
      <mc:AlternateContent>
        <mc:Choice Requires="wpg">
          <w:drawing>
            <wp:anchor distT="0" distB="2540" distL="111125" distR="128270" simplePos="0" relativeHeight="2" behindDoc="1" locked="0" layoutInCell="0" allowOverlap="1" wp14:anchorId="5B63A93B" wp14:editId="19602B08">
              <wp:simplePos x="0" y="0"/>
              <wp:positionH relativeFrom="column">
                <wp:posOffset>0</wp:posOffset>
              </wp:positionH>
              <wp:positionV relativeFrom="paragraph">
                <wp:posOffset>635</wp:posOffset>
              </wp:positionV>
              <wp:extent cx="7339330" cy="854710"/>
              <wp:effectExtent l="3175" t="0" r="0" b="0"/>
              <wp:wrapSquare wrapText="bothSides"/>
              <wp:docPr id="4" name="Grupa 2"/>
              <wp:cNvGraphicFramePr/>
              <a:graphic xmlns:a="http://schemas.openxmlformats.org/drawingml/2006/main">
                <a:graphicData uri="http://schemas.microsoft.com/office/word/2010/wordprocessingGroup">
                  <wpg:wgp>
                    <wpg:cNvGrpSpPr/>
                    <wpg:grpSpPr>
                      <a:xfrm>
                        <a:off x="0" y="0"/>
                        <a:ext cx="7339320" cy="854640"/>
                        <a:chOff x="0" y="0"/>
                        <a:chExt cx="7339320" cy="854640"/>
                      </a:xfrm>
                    </wpg:grpSpPr>
                    <wps:wsp>
                      <wps:cNvPr id="2" name="Prostokąt 2"/>
                      <wps:cNvSpPr/>
                      <wps:spPr>
                        <a:xfrm>
                          <a:off x="807120" y="0"/>
                          <a:ext cx="2121480" cy="618480"/>
                        </a:xfrm>
                        <a:prstGeom prst="rect">
                          <a:avLst/>
                        </a:prstGeom>
                        <a:noFill/>
                        <a:ln w="0">
                          <a:noFill/>
                        </a:ln>
                      </wps:spPr>
                      <wps:style>
                        <a:lnRef idx="0">
                          <a:scrgbClr r="0" g="0" b="0"/>
                        </a:lnRef>
                        <a:fillRef idx="0">
                          <a:scrgbClr r="0" g="0" b="0"/>
                        </a:fillRef>
                        <a:effectRef idx="0">
                          <a:scrgbClr r="0" g="0" b="0"/>
                        </a:effectRef>
                        <a:fontRef idx="minor"/>
                      </wps:style>
                      <wps:txbx>
                        <w:txbxContent>
                          <w:p w14:paraId="6D3D8AE3" w14:textId="77777777" w:rsidR="00324AE9" w:rsidRDefault="00324AE9">
                            <w:pPr>
                              <w:widowControl w:val="0"/>
                              <w:rPr>
                                <w:rFonts w:ascii="Arial" w:hAnsi="Arial" w:cs="Arial"/>
                                <w:sz w:val="14"/>
                                <w:szCs w:val="14"/>
                              </w:rPr>
                            </w:pPr>
                          </w:p>
                          <w:p w14:paraId="6D0614D5" w14:textId="77777777" w:rsidR="00324AE9" w:rsidRDefault="00420CA4">
                            <w:pPr>
                              <w:widowControl w:val="0"/>
                              <w:rPr>
                                <w:rFonts w:ascii="Arial" w:hAnsi="Arial" w:cs="Arial"/>
                                <w:b/>
                                <w:bCs/>
                                <w:sz w:val="16"/>
                                <w:szCs w:val="16"/>
                              </w:rPr>
                            </w:pPr>
                            <w:r>
                              <w:rPr>
                                <w:rFonts w:ascii="Arial" w:hAnsi="Arial" w:cs="Arial"/>
                                <w:b/>
                                <w:bCs/>
                                <w:sz w:val="16"/>
                                <w:szCs w:val="16"/>
                              </w:rPr>
                              <w:t>BENEFICJENT:</w:t>
                            </w:r>
                          </w:p>
                          <w:p w14:paraId="1D5A1EA6" w14:textId="77777777" w:rsidR="00324AE9" w:rsidRDefault="00420CA4">
                            <w:pPr>
                              <w:widowControl w:val="0"/>
                              <w:rPr>
                                <w:rFonts w:ascii="Arial" w:hAnsi="Arial" w:cs="Arial"/>
                                <w:b/>
                                <w:bCs/>
                                <w:sz w:val="16"/>
                                <w:szCs w:val="16"/>
                              </w:rPr>
                            </w:pPr>
                            <w:r>
                              <w:rPr>
                                <w:rFonts w:ascii="Arial" w:hAnsi="Arial" w:cs="Arial"/>
                                <w:b/>
                                <w:bCs/>
                                <w:sz w:val="16"/>
                                <w:szCs w:val="16"/>
                              </w:rPr>
                              <w:t>GŁÓWNY URZĄD STATYSTYCZNY</w:t>
                            </w:r>
                          </w:p>
                          <w:p w14:paraId="2556961B" w14:textId="77777777" w:rsidR="00324AE9" w:rsidRDefault="00420CA4">
                            <w:pPr>
                              <w:widowControl w:val="0"/>
                              <w:rPr>
                                <w:rFonts w:ascii="Arial" w:hAnsi="Arial" w:cs="Arial"/>
                                <w:sz w:val="16"/>
                                <w:szCs w:val="16"/>
                              </w:rPr>
                            </w:pPr>
                            <w:r>
                              <w:rPr>
                                <w:rFonts w:ascii="Arial" w:hAnsi="Arial" w:cs="Arial"/>
                                <w:sz w:val="16"/>
                                <w:szCs w:val="16"/>
                              </w:rPr>
                              <w:t>Al. Niepodległości 208</w:t>
                            </w:r>
                          </w:p>
                          <w:p w14:paraId="05C94E72" w14:textId="77777777" w:rsidR="00324AE9" w:rsidRDefault="00420CA4">
                            <w:pPr>
                              <w:widowControl w:val="0"/>
                              <w:rPr>
                                <w:rFonts w:ascii="Arial" w:hAnsi="Arial" w:cs="Arial"/>
                                <w:sz w:val="14"/>
                                <w:szCs w:val="14"/>
                              </w:rPr>
                            </w:pPr>
                            <w:r>
                              <w:rPr>
                                <w:rFonts w:ascii="Arial" w:hAnsi="Arial" w:cs="Arial"/>
                                <w:sz w:val="16"/>
                                <w:szCs w:val="16"/>
                              </w:rPr>
                              <w:t>00-925 Warszawa</w:t>
                            </w:r>
                          </w:p>
                          <w:p w14:paraId="16D32D94" w14:textId="77777777" w:rsidR="00324AE9" w:rsidRDefault="00324AE9"/>
                        </w:txbxContent>
                      </wps:txbx>
                      <wps:bodyPr lIns="36720" tIns="36720" rIns="36720" bIns="36720" anchor="t">
                        <a:noAutofit/>
                      </wps:bodyPr>
                    </wps:wsp>
                    <wps:wsp>
                      <wps:cNvPr id="5" name="Prostokąt 5"/>
                      <wps:cNvSpPr/>
                      <wps:spPr>
                        <a:xfrm>
                          <a:off x="2689200" y="1800"/>
                          <a:ext cx="1707480" cy="655200"/>
                        </a:xfrm>
                        <a:prstGeom prst="rect">
                          <a:avLst/>
                        </a:prstGeom>
                        <a:noFill/>
                        <a:ln w="0">
                          <a:noFill/>
                        </a:ln>
                      </wps:spPr>
                      <wps:style>
                        <a:lnRef idx="0">
                          <a:scrgbClr r="0" g="0" b="0"/>
                        </a:lnRef>
                        <a:fillRef idx="0">
                          <a:scrgbClr r="0" g="0" b="0"/>
                        </a:fillRef>
                        <a:effectRef idx="0">
                          <a:scrgbClr r="0" g="0" b="0"/>
                        </a:effectRef>
                        <a:fontRef idx="minor"/>
                      </wps:style>
                      <wps:txbx>
                        <w:txbxContent>
                          <w:p w14:paraId="0D6B3476" w14:textId="77777777" w:rsidR="00324AE9" w:rsidRDefault="00324AE9">
                            <w:pPr>
                              <w:widowControl w:val="0"/>
                              <w:rPr>
                                <w:rFonts w:ascii="Arial" w:hAnsi="Arial" w:cs="Arial"/>
                                <w:sz w:val="14"/>
                                <w:szCs w:val="14"/>
                              </w:rPr>
                            </w:pPr>
                          </w:p>
                          <w:p w14:paraId="64C85DCB" w14:textId="77777777" w:rsidR="00324AE9" w:rsidRDefault="00420CA4">
                            <w:pPr>
                              <w:widowControl w:val="0"/>
                              <w:rPr>
                                <w:rFonts w:ascii="Arial" w:hAnsi="Arial" w:cs="Arial"/>
                                <w:sz w:val="16"/>
                                <w:szCs w:val="16"/>
                                <w:lang w:val="en-US"/>
                              </w:rPr>
                            </w:pPr>
                            <w:r>
                              <w:rPr>
                                <w:rFonts w:ascii="Arial" w:hAnsi="Arial" w:cs="Arial"/>
                                <w:sz w:val="16"/>
                                <w:szCs w:val="16"/>
                                <w:lang w:val="en-US"/>
                              </w:rPr>
                              <w:t>tel.   (22) 608 3100</w:t>
                            </w:r>
                          </w:p>
                          <w:p w14:paraId="75C32729" w14:textId="77777777" w:rsidR="00324AE9" w:rsidRDefault="00420CA4">
                            <w:pPr>
                              <w:widowControl w:val="0"/>
                              <w:rPr>
                                <w:rFonts w:ascii="Arial" w:hAnsi="Arial" w:cs="Arial"/>
                                <w:sz w:val="16"/>
                                <w:szCs w:val="16"/>
                                <w:lang w:val="en-US"/>
                              </w:rPr>
                            </w:pPr>
                            <w:r>
                              <w:rPr>
                                <w:rFonts w:ascii="Arial" w:hAnsi="Arial" w:cs="Arial"/>
                                <w:sz w:val="16"/>
                                <w:szCs w:val="16"/>
                                <w:lang w:val="en-US"/>
                              </w:rPr>
                              <w:t>fax   (22) 608 38 63</w:t>
                            </w:r>
                          </w:p>
                          <w:p w14:paraId="5AC237BE" w14:textId="77777777" w:rsidR="00324AE9" w:rsidRDefault="00420CA4">
                            <w:pPr>
                              <w:widowControl w:val="0"/>
                              <w:rPr>
                                <w:rFonts w:ascii="Arial" w:hAnsi="Arial" w:cs="Arial"/>
                                <w:sz w:val="16"/>
                                <w:szCs w:val="16"/>
                                <w:lang w:val="en-US"/>
                              </w:rPr>
                            </w:pPr>
                            <w:r>
                              <w:rPr>
                                <w:rFonts w:ascii="Arial" w:hAnsi="Arial" w:cs="Arial"/>
                                <w:sz w:val="16"/>
                                <w:szCs w:val="16"/>
                                <w:lang w:val="en-US"/>
                              </w:rPr>
                              <w:t>www.stat.gov.pl</w:t>
                            </w:r>
                          </w:p>
                          <w:p w14:paraId="67E16AEF" w14:textId="77777777" w:rsidR="00324AE9" w:rsidRDefault="00324AE9">
                            <w:pPr>
                              <w:widowControl w:val="0"/>
                              <w:rPr>
                                <w:lang w:val="en-US"/>
                              </w:rPr>
                            </w:pPr>
                          </w:p>
                        </w:txbxContent>
                      </wps:txbx>
                      <wps:bodyPr lIns="36720" tIns="36720" rIns="36720" bIns="36720" anchor="t">
                        <a:noAutofit/>
                      </wps:bodyPr>
                    </wps:wsp>
                    <wps:wsp>
                      <wps:cNvPr id="6" name="Łącznik prosty 6"/>
                      <wps:cNvCnPr/>
                      <wps:spPr>
                        <a:xfrm flipV="1">
                          <a:off x="0" y="31680"/>
                          <a:ext cx="7327440" cy="2520"/>
                        </a:xfrm>
                        <a:prstGeom prst="line">
                          <a:avLst/>
                        </a:prstGeom>
                        <a:ln w="6350">
                          <a:solidFill>
                            <a:srgbClr val="000000"/>
                          </a:solidFill>
                          <a:round/>
                        </a:ln>
                      </wps:spPr>
                      <wps:style>
                        <a:lnRef idx="0">
                          <a:scrgbClr r="0" g="0" b="0"/>
                        </a:lnRef>
                        <a:fillRef idx="0">
                          <a:scrgbClr r="0" g="0" b="0"/>
                        </a:fillRef>
                        <a:effectRef idx="0">
                          <a:scrgbClr r="0" g="0" b="0"/>
                        </a:effectRef>
                        <a:fontRef idx="minor"/>
                      </wps:style>
                      <wps:bodyPr/>
                    </wps:wsp>
                    <pic:pic xmlns:pic="http://schemas.openxmlformats.org/drawingml/2006/picture">
                      <pic:nvPicPr>
                        <pic:cNvPr id="7" name="Picture 9"/>
                        <pic:cNvPicPr/>
                      </pic:nvPicPr>
                      <pic:blipFill>
                        <a:blip r:embed="rId1"/>
                        <a:stretch/>
                      </pic:blipFill>
                      <pic:spPr>
                        <a:xfrm>
                          <a:off x="200520" y="653400"/>
                          <a:ext cx="7138800" cy="201240"/>
                        </a:xfrm>
                        <a:prstGeom prst="rect">
                          <a:avLst/>
                        </a:prstGeom>
                        <a:ln w="0">
                          <a:noFill/>
                        </a:ln>
                      </pic:spPr>
                    </pic:pic>
                    <pic:pic xmlns:pic="http://schemas.openxmlformats.org/drawingml/2006/picture">
                      <pic:nvPicPr>
                        <pic:cNvPr id="8" name="Picture 10"/>
                        <pic:cNvPicPr/>
                      </pic:nvPicPr>
                      <pic:blipFill>
                        <a:blip r:embed="rId2"/>
                        <a:stretch/>
                      </pic:blipFill>
                      <pic:spPr>
                        <a:xfrm>
                          <a:off x="200520" y="147960"/>
                          <a:ext cx="485640" cy="383400"/>
                        </a:xfrm>
                        <a:prstGeom prst="rect">
                          <a:avLst/>
                        </a:prstGeom>
                        <a:ln w="0">
                          <a:noFill/>
                        </a:ln>
                      </pic:spPr>
                    </pic:pic>
                  </wpg:wgp>
                </a:graphicData>
              </a:graphic>
            </wp:anchor>
          </w:drawing>
        </mc:Choice>
        <mc:Fallback>
          <w:pict>
            <v:group w14:anchorId="5B63A93B" id="Grupa 2" o:spid="_x0000_s1027" style="position:absolute;left:0;text-align:left;margin-left:0;margin-top:.05pt;width:577.9pt;height:67.3pt;z-index:-503316478;mso-wrap-distance-left:8.75pt;mso-wrap-distance-right:10.1pt;mso-wrap-distance-bottom:.2pt" coordsize="73393,85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H/C/vjv/wBFr+Lf/hyPGP8A8ua8koo/&#10;snK/+hbl/wD4R4f/AOV+S+4P7ezz/oc5t/4ccZ/8u8l9x63/AML++O//AEWv4t/+HI8Y/wDy5o/4&#10;X98d/wDotfxb/wDDkeMf/lzXklFH9k5X/wBC3L//AAjw/wD8r8l9w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" o:allowincell="f">
              <v:rect id="Prostokąt 2" o:spid="_x0000_s1028" style="position:absolute;left:8071;width:21215;height:6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" filled="f" stroked="f" strokeweight="0">
                <v:textbox inset="1.02mm,1.02mm,1.02mm,1.02mm">
                  <w:txbxContent>
                    <w:p w14:paraId="6D3D8AE3" w14:textId="77777777" w:rsidR="00324AE9" w:rsidRDefault="00324AE9">
                      <w:pPr>
                        <w:widowControl w:val="0"/>
                        <w:rPr>
                          <w:rFonts w:ascii="Arial" w:hAnsi="Arial" w:cs="Arial"/>
                          <w:sz w:val="14"/>
                          <w:szCs w:val="14"/>
                        </w:rPr>
                      </w:pPr>
                    </w:p>
                    <w:p w14:paraId="6D0614D5" w14:textId="77777777" w:rsidR="00324AE9" w:rsidRDefault="00420CA4">
                      <w:pPr>
                        <w:widowControl w:val="0"/>
                        <w:rPr>
                          <w:rFonts w:ascii="Arial" w:hAnsi="Arial" w:cs="Arial"/>
                          <w:b/>
                          <w:bCs/>
                          <w:sz w:val="16"/>
                          <w:szCs w:val="16"/>
                        </w:rPr>
                      </w:pPr>
                      <w:r>
                        <w:rPr>
                          <w:rFonts w:ascii="Arial" w:hAnsi="Arial" w:cs="Arial"/>
                          <w:b/>
                          <w:bCs/>
                          <w:sz w:val="16"/>
                          <w:szCs w:val="16"/>
                        </w:rPr>
                        <w:t>BENEFICJENT:</w:t>
                      </w:r>
                    </w:p>
                    <w:p w14:paraId="1D5A1EA6" w14:textId="77777777" w:rsidR="00324AE9" w:rsidRDefault="00420CA4">
                      <w:pPr>
                        <w:widowControl w:val="0"/>
                        <w:rPr>
                          <w:rFonts w:ascii="Arial" w:hAnsi="Arial" w:cs="Arial"/>
                          <w:b/>
                          <w:bCs/>
                          <w:sz w:val="16"/>
                          <w:szCs w:val="16"/>
                        </w:rPr>
                      </w:pPr>
                      <w:r>
                        <w:rPr>
                          <w:rFonts w:ascii="Arial" w:hAnsi="Arial" w:cs="Arial"/>
                          <w:b/>
                          <w:bCs/>
                          <w:sz w:val="16"/>
                          <w:szCs w:val="16"/>
                        </w:rPr>
                        <w:t>GŁÓWNY URZĄD STATYSTYCZNY</w:t>
                      </w:r>
                    </w:p>
                    <w:p w14:paraId="2556961B" w14:textId="77777777" w:rsidR="00324AE9" w:rsidRDefault="00420CA4">
                      <w:pPr>
                        <w:widowControl w:val="0"/>
                        <w:rPr>
                          <w:rFonts w:ascii="Arial" w:hAnsi="Arial" w:cs="Arial"/>
                          <w:sz w:val="16"/>
                          <w:szCs w:val="16"/>
                        </w:rPr>
                      </w:pPr>
                      <w:r>
                        <w:rPr>
                          <w:rFonts w:ascii="Arial" w:hAnsi="Arial" w:cs="Arial"/>
                          <w:sz w:val="16"/>
                          <w:szCs w:val="16"/>
                        </w:rPr>
                        <w:t>Al. Niepodległości 208</w:t>
                      </w:r>
                    </w:p>
                    <w:p w14:paraId="05C94E72" w14:textId="77777777" w:rsidR="00324AE9" w:rsidRDefault="00420CA4">
                      <w:pPr>
                        <w:widowControl w:val="0"/>
                        <w:rPr>
                          <w:rFonts w:ascii="Arial" w:hAnsi="Arial" w:cs="Arial"/>
                          <w:sz w:val="14"/>
                          <w:szCs w:val="14"/>
                        </w:rPr>
                      </w:pPr>
                      <w:r>
                        <w:rPr>
                          <w:rFonts w:ascii="Arial" w:hAnsi="Arial" w:cs="Arial"/>
                          <w:sz w:val="16"/>
                          <w:szCs w:val="16"/>
                        </w:rPr>
                        <w:t>00-925 Warszawa</w:t>
                      </w:r>
                    </w:p>
                    <w:p w14:paraId="16D32D94" w14:textId="77777777" w:rsidR="00324AE9" w:rsidRDefault="00324AE9"/>
                  </w:txbxContent>
                </v:textbox>
              </v:rect>
              <v:rect id="Prostokąt 5" o:spid="_x0000_s1029" style="position:absolute;left:26892;top:18;width:17074;height:6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" filled="f" stroked="f" strokeweight="0">
                <v:textbox inset="1.02mm,1.02mm,1.02mm,1.02mm">
                  <w:txbxContent>
                    <w:p w14:paraId="0D6B3476" w14:textId="77777777" w:rsidR="00324AE9" w:rsidRDefault="00324AE9">
                      <w:pPr>
                        <w:widowControl w:val="0"/>
                        <w:rPr>
                          <w:rFonts w:ascii="Arial" w:hAnsi="Arial" w:cs="Arial"/>
                          <w:sz w:val="14"/>
                          <w:szCs w:val="14"/>
                        </w:rPr>
                      </w:pPr>
                    </w:p>
                    <w:p w14:paraId="64C85DCB" w14:textId="77777777" w:rsidR="00324AE9" w:rsidRDefault="00420CA4">
                      <w:pPr>
                        <w:widowControl w:val="0"/>
                        <w:rPr>
                          <w:rFonts w:ascii="Arial" w:hAnsi="Arial" w:cs="Arial"/>
                          <w:sz w:val="16"/>
                          <w:szCs w:val="16"/>
                          <w:lang w:val="en-US"/>
                        </w:rPr>
                      </w:pPr>
                      <w:r>
                        <w:rPr>
                          <w:rFonts w:ascii="Arial" w:hAnsi="Arial" w:cs="Arial"/>
                          <w:sz w:val="16"/>
                          <w:szCs w:val="16"/>
                          <w:lang w:val="en-US"/>
                        </w:rPr>
                        <w:t>tel.   (22) 608 3100</w:t>
                      </w:r>
                    </w:p>
                    <w:p w14:paraId="75C32729" w14:textId="77777777" w:rsidR="00324AE9" w:rsidRDefault="00420CA4">
                      <w:pPr>
                        <w:widowControl w:val="0"/>
                        <w:rPr>
                          <w:rFonts w:ascii="Arial" w:hAnsi="Arial" w:cs="Arial"/>
                          <w:sz w:val="16"/>
                          <w:szCs w:val="16"/>
                          <w:lang w:val="en-US"/>
                        </w:rPr>
                      </w:pPr>
                      <w:r>
                        <w:rPr>
                          <w:rFonts w:ascii="Arial" w:hAnsi="Arial" w:cs="Arial"/>
                          <w:sz w:val="16"/>
                          <w:szCs w:val="16"/>
                          <w:lang w:val="en-US"/>
                        </w:rPr>
                        <w:t>fax   (22) 608 38 63</w:t>
                      </w:r>
                    </w:p>
                    <w:p w14:paraId="5AC237BE" w14:textId="77777777" w:rsidR="00324AE9" w:rsidRDefault="00420CA4">
                      <w:pPr>
                        <w:widowControl w:val="0"/>
                        <w:rPr>
                          <w:rFonts w:ascii="Arial" w:hAnsi="Arial" w:cs="Arial"/>
                          <w:sz w:val="16"/>
                          <w:szCs w:val="16"/>
                          <w:lang w:val="en-US"/>
                        </w:rPr>
                      </w:pPr>
                      <w:r>
                        <w:rPr>
                          <w:rFonts w:ascii="Arial" w:hAnsi="Arial" w:cs="Arial"/>
                          <w:sz w:val="16"/>
                          <w:szCs w:val="16"/>
                          <w:lang w:val="en-US"/>
                        </w:rPr>
                        <w:t>www.stat.gov.pl</w:t>
                      </w:r>
                    </w:p>
                    <w:p w14:paraId="67E16AEF" w14:textId="77777777" w:rsidR="00324AE9" w:rsidRDefault="00324AE9">
                      <w:pPr>
                        <w:widowControl w:val="0"/>
                        <w:rPr>
                          <w:lang w:val="en-US"/>
                        </w:rPr>
                      </w:pPr>
                    </w:p>
                  </w:txbxContent>
                </v:textbox>
              </v:rect>
              <v:line id="Łącznik prosty 6" o:spid="_x0000_s1030" style="position:absolute;flip:y;visibility:visible;mso-wrap-style:square" from="0,316" to="7327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2005;top:6534;width:71388;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" strokeweight="0">
                <v:imagedata r:id="rId3" o:title=""/>
              </v:shape>
              <v:shape id="Picture 10" o:spid="_x0000_s1032" type="#_x0000_t75" style="position:absolute;left:2005;top:1479;width:4856;height:3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" strokeweight="0">
                <v:imagedata r:id="rId4" o:title=""/>
              </v:shape>
              <w10:wrap type="square"/>
            </v:group>
          </w:pict>
        </mc:Fallback>
      </mc:AlternateContent>
    </w:r>
    <w:r>
      <w:rPr>
        <w:noProof/>
      </w:rPr>
      <mc:AlternateContent>
        <mc:Choice Requires="wps">
          <w:drawing>
            <wp:anchor distT="0" distB="26035" distL="0" distR="10795" simplePos="0" relativeHeight="3" behindDoc="1" locked="0" layoutInCell="0" allowOverlap="1" wp14:anchorId="195F8948" wp14:editId="01224B8D">
              <wp:simplePos x="0" y="0"/>
              <wp:positionH relativeFrom="column">
                <wp:posOffset>0</wp:posOffset>
              </wp:positionH>
              <wp:positionV relativeFrom="paragraph">
                <wp:posOffset>635</wp:posOffset>
              </wp:positionV>
              <wp:extent cx="3342005" cy="564515"/>
              <wp:effectExtent l="5715" t="5715" r="4445" b="4445"/>
              <wp:wrapNone/>
              <wp:docPr id="7" name="Pole tekstowe 34"/>
              <wp:cNvGraphicFramePr/>
              <a:graphic xmlns:a="http://schemas.openxmlformats.org/drawingml/2006/main">
                <a:graphicData uri="http://schemas.microsoft.com/office/word/2010/wordprocessingShape">
                  <wps:wsp>
                    <wps:cNvSpPr/>
                    <wps:spPr>
                      <a:xfrm>
                        <a:off x="0" y="0"/>
                        <a:ext cx="3341880" cy="56448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14:paraId="47D255F8" w14:textId="77777777" w:rsidR="00324AE9" w:rsidRDefault="00420CA4">
                          <w:pPr>
                            <w:pStyle w:val="Stopka"/>
                            <w:jc w:val="center"/>
                            <w:rPr>
                              <w:rFonts w:ascii="Arial" w:hAnsi="Arial" w:cs="Arial"/>
                              <w:color w:val="17365D"/>
                              <w:sz w:val="16"/>
                              <w:szCs w:val="16"/>
                              <w:shd w:val="clear" w:color="auto" w:fill="FFFFFF"/>
                            </w:rPr>
                          </w:pPr>
                          <w:r>
                            <w:rPr>
                              <w:rFonts w:ascii="Arial" w:hAnsi="Arial" w:cs="Arial"/>
                              <w:color w:val="17365D"/>
                              <w:sz w:val="16"/>
                              <w:szCs w:val="16"/>
                              <w:shd w:val="clear" w:color="auto" w:fill="FFFFFF"/>
                            </w:rPr>
                            <w:t>Projekt współfinansowany przez Unię Europejską z Europejskiego Funduszu Rozwoju Regionalnego oraz ze środków budżetu państwa.</w:t>
                          </w:r>
                          <w:r>
                            <w:rPr>
                              <w:rFonts w:ascii="Arial" w:hAnsi="Arial" w:cs="Arial"/>
                              <w:color w:val="17365D"/>
                              <w:sz w:val="16"/>
                              <w:szCs w:val="16"/>
                            </w:rPr>
                            <w:br/>
                          </w:r>
                          <w:r>
                            <w:rPr>
                              <w:rFonts w:ascii="Arial" w:hAnsi="Arial" w:cs="Arial"/>
                              <w:color w:val="17365D"/>
                              <w:sz w:val="16"/>
                              <w:szCs w:val="16"/>
                              <w:shd w:val="clear" w:color="auto" w:fill="FFFFFF"/>
                            </w:rPr>
                            <w:t xml:space="preserve">7. Oś Priorytetowa: </w:t>
                          </w:r>
                        </w:p>
                        <w:p w14:paraId="6B38F796" w14:textId="77777777" w:rsidR="00324AE9" w:rsidRDefault="00420CA4">
                          <w:pPr>
                            <w:pStyle w:val="Stopka"/>
                            <w:jc w:val="center"/>
                            <w:rPr>
                              <w:color w:val="17365D"/>
                              <w:sz w:val="16"/>
                              <w:szCs w:val="16"/>
                            </w:rPr>
                          </w:pPr>
                          <w:r>
                            <w:rPr>
                              <w:rFonts w:ascii="Arial" w:hAnsi="Arial" w:cs="Arial"/>
                              <w:color w:val="17365D"/>
                              <w:sz w:val="16"/>
                              <w:szCs w:val="16"/>
                              <w:shd w:val="clear" w:color="auto" w:fill="FFFFFF"/>
                            </w:rPr>
                            <w:t>Społeczeństwo informacyjne – budowa elektronicznej administracji</w:t>
                          </w:r>
                        </w:p>
                        <w:p w14:paraId="037F364C" w14:textId="77777777" w:rsidR="00324AE9" w:rsidRDefault="00324AE9">
                          <w:pPr>
                            <w:pStyle w:val="Stopka"/>
                          </w:pPr>
                        </w:p>
                        <w:p w14:paraId="4252BE60" w14:textId="77777777" w:rsidR="00324AE9" w:rsidRDefault="00324AE9">
                          <w:pPr>
                            <w:pStyle w:val="Zawartoramki"/>
                          </w:pPr>
                        </w:p>
                      </w:txbxContent>
                    </wps:txbx>
                    <wps:bodyPr anchor="t" upright="1">
                      <a:noAutofit/>
                    </wps:bodyPr>
                  </wps:wsp>
                </a:graphicData>
              </a:graphic>
            </wp:anchor>
          </w:drawing>
        </mc:Choice>
        <mc:Fallback>
          <w:pict>
            <v:rect w14:anchorId="195F8948" id="Pole tekstowe 34" o:spid="_x0000_s1033" style="position:absolute;left:0;text-align:left;margin-left:0;margin-top:.05pt;width:263.15pt;height:44.45pt;z-index:-503316477;visibility:visible;mso-wrap-style:square;mso-wrap-distance-left:0;mso-wrap-distance-top:0;mso-wrap-distance-right:.85pt;mso-wrap-distance-bottom:2.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" o:allowincell="f" strokecolor="white">
              <v:textbox>
                <w:txbxContent>
                  <w:p w14:paraId="47D255F8" w14:textId="77777777" w:rsidR="00324AE9" w:rsidRDefault="00420CA4">
                    <w:pPr>
                      <w:pStyle w:val="Stopka"/>
                      <w:jc w:val="center"/>
                      <w:rPr>
                        <w:rFonts w:ascii="Arial" w:hAnsi="Arial" w:cs="Arial"/>
                        <w:color w:val="17365D"/>
                        <w:sz w:val="16"/>
                        <w:szCs w:val="16"/>
                        <w:shd w:val="clear" w:color="auto" w:fill="FFFFFF"/>
                      </w:rPr>
                    </w:pPr>
                    <w:r>
                      <w:rPr>
                        <w:rFonts w:ascii="Arial" w:hAnsi="Arial" w:cs="Arial"/>
                        <w:color w:val="17365D"/>
                        <w:sz w:val="16"/>
                        <w:szCs w:val="16"/>
                        <w:shd w:val="clear" w:color="auto" w:fill="FFFFFF"/>
                      </w:rPr>
                      <w:t>Projekt współfinansowany przez Unię Europejską z Europejskiego Funduszu Rozwoju Regionalnego oraz ze środków budżetu państwa.</w:t>
                    </w:r>
                    <w:r>
                      <w:rPr>
                        <w:rFonts w:ascii="Arial" w:hAnsi="Arial" w:cs="Arial"/>
                        <w:color w:val="17365D"/>
                        <w:sz w:val="16"/>
                        <w:szCs w:val="16"/>
                      </w:rPr>
                      <w:br/>
                    </w:r>
                    <w:r>
                      <w:rPr>
                        <w:rFonts w:ascii="Arial" w:hAnsi="Arial" w:cs="Arial"/>
                        <w:color w:val="17365D"/>
                        <w:sz w:val="16"/>
                        <w:szCs w:val="16"/>
                        <w:shd w:val="clear" w:color="auto" w:fill="FFFFFF"/>
                      </w:rPr>
                      <w:t xml:space="preserve">7. Oś Priorytetowa: </w:t>
                    </w:r>
                  </w:p>
                  <w:p w14:paraId="6B38F796" w14:textId="77777777" w:rsidR="00324AE9" w:rsidRDefault="00420CA4">
                    <w:pPr>
                      <w:pStyle w:val="Stopka"/>
                      <w:jc w:val="center"/>
                      <w:rPr>
                        <w:color w:val="17365D"/>
                        <w:sz w:val="16"/>
                        <w:szCs w:val="16"/>
                      </w:rPr>
                    </w:pPr>
                    <w:r>
                      <w:rPr>
                        <w:rFonts w:ascii="Arial" w:hAnsi="Arial" w:cs="Arial"/>
                        <w:color w:val="17365D"/>
                        <w:sz w:val="16"/>
                        <w:szCs w:val="16"/>
                        <w:shd w:val="clear" w:color="auto" w:fill="FFFFFF"/>
                      </w:rPr>
                      <w:t>Społeczeństwo informacyjne – budowa elektronicznej administracji</w:t>
                    </w:r>
                  </w:p>
                  <w:p w14:paraId="037F364C" w14:textId="77777777" w:rsidR="00324AE9" w:rsidRDefault="00324AE9">
                    <w:pPr>
                      <w:pStyle w:val="Stopka"/>
                    </w:pPr>
                  </w:p>
                  <w:p w14:paraId="4252BE60" w14:textId="77777777" w:rsidR="00324AE9" w:rsidRDefault="00324AE9">
                    <w:pPr>
                      <w:pStyle w:val="Zawartoramki"/>
                    </w:pPr>
                  </w:p>
                </w:txbxContent>
              </v:textbox>
            </v:rect>
          </w:pict>
        </mc:Fallback>
      </mc:AlternateContent>
    </w:r>
    <w:r>
      <w:fldChar w:fldCharType="begin"/>
    </w:r>
    <w:r>
      <w:instrText xml:space="preserve"> PAGE </w:instrText>
    </w:r>
    <w:r>
      <w:fldChar w:fldCharType="separate"/>
    </w:r>
    <w:r>
      <w:t>0</w:t>
    </w:r>
    <w:r>
      <w:fldChar w:fldCharType="end"/>
    </w:r>
  </w:p>
  <w:p w14:paraId="468FE136" w14:textId="77777777" w:rsidR="00324AE9" w:rsidRDefault="00324AE9">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6182" w14:textId="77777777" w:rsidR="00324AE9" w:rsidRDefault="00420CA4">
    <w:pPr>
      <w:pStyle w:val="Stopka"/>
      <w:jc w:val="center"/>
      <w:rPr>
        <w:rFonts w:ascii="Cambria" w:hAnsi="Cambria"/>
        <w:b/>
        <w:sz w:val="20"/>
        <w:bdr w:val="single" w:sz="4" w:space="0" w:color="000000"/>
      </w:rPr>
    </w:pPr>
    <w:r>
      <w:rPr>
        <w:rFonts w:ascii="Cambria" w:hAnsi="Cambria"/>
        <w:sz w:val="20"/>
        <w:bdr w:val="single" w:sz="4" w:space="0" w:color="000000"/>
      </w:rPr>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 xml:space="preserve"> PAGE </w:instrText>
    </w:r>
    <w:r>
      <w:rPr>
        <w:rFonts w:ascii="Cambria" w:hAnsi="Cambria"/>
        <w:b/>
        <w:sz w:val="20"/>
        <w:bdr w:val="single" w:sz="4" w:space="0" w:color="000000"/>
      </w:rPr>
      <w:fldChar w:fldCharType="separate"/>
    </w:r>
    <w:r>
      <w:rPr>
        <w:rFonts w:ascii="Cambria" w:hAnsi="Cambria"/>
        <w:b/>
        <w:sz w:val="20"/>
        <w:bdr w:val="single" w:sz="4" w:space="0" w:color="000000"/>
      </w:rPr>
      <w:t>3</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 xml:space="preserve"> NUMPAGES </w:instrText>
    </w:r>
    <w:r>
      <w:rPr>
        <w:rFonts w:ascii="Cambria" w:hAnsi="Cambria"/>
        <w:b/>
        <w:sz w:val="20"/>
        <w:bdr w:val="single" w:sz="4" w:space="0" w:color="000000"/>
      </w:rPr>
      <w:fldChar w:fldCharType="separate"/>
    </w:r>
    <w:r>
      <w:rPr>
        <w:rFonts w:ascii="Cambria" w:hAnsi="Cambria"/>
        <w:b/>
        <w:sz w:val="20"/>
        <w:bdr w:val="single" w:sz="4" w:space="0" w:color="000000"/>
      </w:rPr>
      <w:t>24</w:t>
    </w:r>
    <w:r>
      <w:rPr>
        <w:rFonts w:ascii="Cambria" w:hAnsi="Cambria"/>
        <w:b/>
        <w:sz w:val="20"/>
        <w:bdr w:val="single" w:sz="4" w:space="0" w:color="000000"/>
      </w:rPr>
      <w:fldChar w:fldCharType="end"/>
    </w:r>
  </w:p>
  <w:p w14:paraId="01907A64" w14:textId="77777777" w:rsidR="00324AE9" w:rsidRDefault="00324AE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13C5" w14:textId="77777777" w:rsidR="00324AE9" w:rsidRDefault="00420CA4">
    <w:pPr>
      <w:pStyle w:val="Stopka"/>
      <w:jc w:val="center"/>
      <w:rPr>
        <w:rFonts w:ascii="Cambria" w:hAnsi="Cambria"/>
        <w:b/>
        <w:sz w:val="20"/>
        <w:bdr w:val="single" w:sz="4" w:space="0" w:color="000000"/>
      </w:rPr>
    </w:pPr>
    <w:r>
      <w:rPr>
        <w:rFonts w:ascii="Cambria" w:hAnsi="Cambria"/>
        <w:sz w:val="20"/>
        <w:bdr w:val="single" w:sz="4" w:space="0" w:color="000000"/>
      </w:rPr>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 xml:space="preserve"> PAGE </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 xml:space="preserve"> NUMPAGES </w:instrText>
    </w:r>
    <w:r>
      <w:rPr>
        <w:rFonts w:ascii="Cambria" w:hAnsi="Cambria"/>
        <w:b/>
        <w:sz w:val="20"/>
        <w:bdr w:val="single" w:sz="4" w:space="0" w:color="000000"/>
      </w:rPr>
      <w:fldChar w:fldCharType="separate"/>
    </w:r>
    <w:r>
      <w:rPr>
        <w:rFonts w:ascii="Cambria" w:hAnsi="Cambria"/>
        <w:b/>
        <w:sz w:val="20"/>
        <w:bdr w:val="single" w:sz="4" w:space="0" w:color="000000"/>
      </w:rPr>
      <w:t>24</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956A" w14:textId="77777777" w:rsidR="00324AE9" w:rsidRDefault="00420CA4">
      <w:pPr>
        <w:rPr>
          <w:sz w:val="12"/>
        </w:rPr>
      </w:pPr>
      <w:r>
        <w:separator/>
      </w:r>
    </w:p>
  </w:footnote>
  <w:footnote w:type="continuationSeparator" w:id="0">
    <w:p w14:paraId="1B127525" w14:textId="77777777" w:rsidR="00324AE9" w:rsidRDefault="00420CA4">
      <w:pPr>
        <w:rPr>
          <w:sz w:val="12"/>
        </w:rPr>
      </w:pPr>
      <w:r>
        <w:continuationSeparator/>
      </w:r>
    </w:p>
  </w:footnote>
  <w:footnote w:id="1">
    <w:p w14:paraId="1BB92323" w14:textId="77777777" w:rsidR="00324AE9" w:rsidRDefault="00420CA4">
      <w:pPr>
        <w:pStyle w:val="Tekstprzypisudolnego"/>
        <w:jc w:val="both"/>
        <w:rPr>
          <w:rStyle w:val="DeltaViewInsertion"/>
          <w:rFonts w:asciiTheme="minorHAnsi" w:hAnsiTheme="minorHAnsi" w:cstheme="minorHAnsi"/>
          <w:b w:val="0"/>
          <w:i w:val="0"/>
        </w:rPr>
      </w:pPr>
      <w:r>
        <w:rPr>
          <w:rStyle w:val="Znakiprzypiswdolnych"/>
        </w:rPr>
        <w:footnoteRef/>
      </w:r>
      <w:r>
        <w:rPr>
          <w:rFonts w:asciiTheme="minorHAnsi" w:hAnsiTheme="minorHAnsi" w:cstheme="minorHAnsi"/>
        </w:rPr>
        <w:t xml:space="preserve"> Por. </w:t>
      </w:r>
      <w:r>
        <w:rPr>
          <w:rStyle w:val="DeltaViewInsertion"/>
          <w:rFonts w:asciiTheme="minorHAnsi" w:hAnsiTheme="minorHAnsi" w:cstheme="minorHAnsi"/>
          <w:b w:val="0"/>
          <w:i w:val="0"/>
        </w:rPr>
        <w:t>zalecenie Komisji z dnia 6 maja 2003 r. dotyczące definicji mikroprzedsiębiorstw oraz małych i średnich przedsiębiorstw (Dz.U. L 124 z 20.5.2003, s. 36). Te informacje są wymagane wyłącznie do celów statystycznych.</w:t>
      </w:r>
    </w:p>
    <w:p w14:paraId="2885B110" w14:textId="77777777" w:rsidR="00324AE9" w:rsidRDefault="00420CA4">
      <w:pPr>
        <w:pStyle w:val="Tekstprzypisudolnego"/>
        <w:ind w:hanging="12"/>
        <w:jc w:val="both"/>
        <w:rPr>
          <w:rStyle w:val="DeltaViewInsertion"/>
          <w:rFonts w:asciiTheme="minorHAnsi" w:hAnsiTheme="minorHAnsi" w:cstheme="minorHAnsi"/>
          <w:b w:val="0"/>
          <w:i w:val="0"/>
        </w:rPr>
      </w:pPr>
      <w:r>
        <w:rPr>
          <w:rStyle w:val="DeltaViewInsertion"/>
          <w:rFonts w:asciiTheme="minorHAnsi" w:hAnsiTheme="minorHAnsi" w:cstheme="minorHAnsi"/>
          <w:b w:val="0"/>
          <w:i w:val="0"/>
        </w:rPr>
        <w:t>Mikroprzedsiębiorstwo: przedsiębiorstwo, które zatrudnia mniej niż 10 osób i którego roczny obrót lub roczna suma bilansowa nie przekracza 2 milionów EUR.</w:t>
      </w:r>
    </w:p>
    <w:p w14:paraId="2BE66C65" w14:textId="77777777" w:rsidR="00324AE9" w:rsidRDefault="00420CA4">
      <w:pPr>
        <w:pStyle w:val="Tekstprzypisudolnego"/>
        <w:ind w:hanging="12"/>
        <w:jc w:val="both"/>
        <w:rPr>
          <w:rStyle w:val="DeltaViewInsertion"/>
          <w:rFonts w:asciiTheme="minorHAnsi" w:hAnsiTheme="minorHAnsi" w:cstheme="minorHAnsi"/>
          <w:b w:val="0"/>
          <w:i w:val="0"/>
        </w:rPr>
      </w:pPr>
      <w:r>
        <w:rPr>
          <w:rStyle w:val="DeltaViewInsertion"/>
          <w:rFonts w:asciiTheme="minorHAnsi" w:hAnsiTheme="minorHAnsi" w:cstheme="minorHAnsi"/>
          <w:b w:val="0"/>
          <w:i w:val="0"/>
        </w:rPr>
        <w:t>Małe przedsiębiorstwo: przedsiębiorstwo, które zatrudnia mniej niż 50 osób i którego roczny obrót lub roczna suma bilansowa nie przekracza 10 milionów EUR.</w:t>
      </w:r>
    </w:p>
    <w:p w14:paraId="41D93C04" w14:textId="77777777" w:rsidR="00324AE9" w:rsidRDefault="00420CA4">
      <w:pPr>
        <w:pStyle w:val="Tekstprzypisudolnego"/>
        <w:jc w:val="both"/>
      </w:pPr>
      <w:r>
        <w:rPr>
          <w:rStyle w:val="DeltaViewInsertion"/>
          <w:rFonts w:asciiTheme="minorHAnsi" w:hAnsiTheme="minorHAnsi" w:cstheme="minorHAnsi"/>
          <w:b w:val="0"/>
          <w:i w:val="0"/>
        </w:rPr>
        <w:t>Średnie przedsiębiorstwa: przedsiębiorstwa, które nie są mikroprzedsiębiorstwami ani małymi przedsiębiorstwami</w:t>
      </w:r>
      <w:r>
        <w:rPr>
          <w:rFonts w:asciiTheme="minorHAnsi" w:hAnsiTheme="minorHAnsi" w:cstheme="minorHAnsi"/>
        </w:rPr>
        <w:t xml:space="preserve"> i które zatrudniają mniej niż 250 osób i których roczny obrót nie przekracza 50 milionów EUR lub roczna suma bilansowa nie przekracza 43 milionów EUR.</w:t>
      </w:r>
    </w:p>
  </w:footnote>
  <w:footnote w:id="2">
    <w:p w14:paraId="45E03510" w14:textId="77777777" w:rsidR="00324AE9" w:rsidRDefault="00420CA4">
      <w:pPr>
        <w:pStyle w:val="Tekstprzypisudolnego"/>
        <w:ind w:left="142" w:hanging="142"/>
        <w:jc w:val="both"/>
        <w:rPr>
          <w:rFonts w:asciiTheme="minorHAnsi" w:hAnsiTheme="minorHAnsi"/>
        </w:rPr>
      </w:pPr>
      <w:r>
        <w:rPr>
          <w:rStyle w:val="Znakiprzypiswdolnych"/>
        </w:rPr>
        <w:footnoteRef/>
      </w:r>
      <w:r>
        <w:rPr>
          <w:rFonts w:asciiTheme="minorHAnsi" w:hAnsiTheme="minorHAnsi"/>
        </w:rPr>
        <w:tab/>
        <w:t>Należy odpowiednio zaznaczyć pkt 1 albo 2.</w:t>
      </w:r>
    </w:p>
  </w:footnote>
  <w:footnote w:id="3">
    <w:p w14:paraId="4560939C" w14:textId="77777777" w:rsidR="00324AE9" w:rsidRDefault="00420CA4">
      <w:pPr>
        <w:pStyle w:val="Tekstprzypisudolnego"/>
        <w:ind w:left="142" w:hanging="142"/>
        <w:jc w:val="both"/>
        <w:rPr>
          <w:rFonts w:asciiTheme="minorHAnsi" w:hAnsiTheme="minorHAnsi" w:cstheme="minorHAnsi"/>
        </w:rPr>
      </w:pPr>
      <w:r>
        <w:rPr>
          <w:rStyle w:val="Znakiprzypiswdolnych"/>
        </w:rPr>
        <w:footnoteRef/>
      </w:r>
      <w:r>
        <w:rPr>
          <w:rFonts w:asciiTheme="minorHAnsi" w:hAnsiTheme="minorHAnsi" w:cstheme="minorHAnsi"/>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2F3E" w14:textId="77777777" w:rsidR="00324AE9" w:rsidRDefault="00420CA4">
    <w:pPr>
      <w:pStyle w:val="Nagwek"/>
    </w:pPr>
    <w:r>
      <w:rPr>
        <w:noProof/>
      </w:rPr>
      <w:drawing>
        <wp:inline distT="0" distB="0" distL="0" distR="0" wp14:anchorId="55050289" wp14:editId="3C3F170A">
          <wp:extent cx="6212840" cy="697865"/>
          <wp:effectExtent l="0" t="0" r="0" b="0"/>
          <wp:docPr id="3"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 descr="logo PGS II.png"/>
                  <pic:cNvPicPr>
                    <a:picLocks noChangeAspect="1" noChangeArrowheads="1"/>
                  </pic:cNvPicPr>
                </pic:nvPicPr>
                <pic:blipFill>
                  <a:blip r:embed="rId1"/>
                  <a:stretch>
                    <a:fillRect/>
                  </a:stretch>
                </pic:blipFill>
                <pic:spPr bwMode="auto">
                  <a:xfrm>
                    <a:off x="0" y="0"/>
                    <a:ext cx="6212840" cy="69786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1BCF" w14:textId="77777777" w:rsidR="00324AE9" w:rsidRDefault="00324AE9">
    <w:pPr>
      <w:tabs>
        <w:tab w:val="left" w:pos="1710"/>
      </w:tabs>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B0A"/>
    <w:multiLevelType w:val="multilevel"/>
    <w:tmpl w:val="5E44C684"/>
    <w:lvl w:ilvl="0">
      <w:start w:val="19"/>
      <w:numFmt w:val="decimal"/>
      <w:lvlText w:val="%1"/>
      <w:lvlJc w:val="left"/>
      <w:pPr>
        <w:tabs>
          <w:tab w:val="num" w:pos="0"/>
        </w:tabs>
        <w:ind w:left="444" w:hanging="444"/>
      </w:pPr>
    </w:lvl>
    <w:lvl w:ilvl="1">
      <w:start w:val="1"/>
      <w:numFmt w:val="decimal"/>
      <w:lvlText w:val="21.%2."/>
      <w:lvlJc w:val="left"/>
      <w:pPr>
        <w:tabs>
          <w:tab w:val="num" w:pos="0"/>
        </w:tabs>
        <w:ind w:left="444" w:hanging="444"/>
      </w:pPr>
      <w:rPr>
        <w:b w:val="0"/>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6220664"/>
    <w:multiLevelType w:val="multilevel"/>
    <w:tmpl w:val="9542955E"/>
    <w:lvl w:ilvl="0">
      <w:start w:val="13"/>
      <w:numFmt w:val="decimal"/>
      <w:lvlText w:val="%1."/>
      <w:lvlJc w:val="left"/>
      <w:pPr>
        <w:tabs>
          <w:tab w:val="num" w:pos="0"/>
        </w:tabs>
        <w:ind w:left="500" w:hanging="500"/>
      </w:pPr>
      <w:rPr>
        <w:rFonts w:cs="Times New Roman"/>
      </w:rPr>
    </w:lvl>
    <w:lvl w:ilvl="1">
      <w:start w:val="1"/>
      <w:numFmt w:val="decimal"/>
      <w:lvlText w:val="15.%2."/>
      <w:lvlJc w:val="left"/>
      <w:pPr>
        <w:tabs>
          <w:tab w:val="num" w:pos="0"/>
        </w:tabs>
        <w:ind w:left="720" w:hanging="720"/>
      </w:pPr>
      <w:rPr>
        <w:rFonts w:cs="Times New Roman"/>
        <w:b w:val="0"/>
        <w:bCs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86D5F46"/>
    <w:multiLevelType w:val="multilevel"/>
    <w:tmpl w:val="AD88EFA8"/>
    <w:lvl w:ilvl="0">
      <w:start w:val="7"/>
      <w:numFmt w:val="decimal"/>
      <w:lvlText w:val="%1."/>
      <w:lvlJc w:val="left"/>
      <w:pPr>
        <w:tabs>
          <w:tab w:val="num" w:pos="0"/>
        </w:tabs>
        <w:ind w:left="360" w:hanging="360"/>
      </w:pPr>
      <w:rPr>
        <w:color w:val="000000"/>
      </w:rPr>
    </w:lvl>
    <w:lvl w:ilvl="1">
      <w:start w:val="2"/>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3" w15:restartNumberingAfterBreak="0">
    <w:nsid w:val="0A3D07B9"/>
    <w:multiLevelType w:val="hybridMultilevel"/>
    <w:tmpl w:val="0CAEC2D6"/>
    <w:lvl w:ilvl="0" w:tplc="2A3EEC04">
      <w:start w:val="1"/>
      <w:numFmt w:val="decimal"/>
      <w:lvlText w:val="%1)"/>
      <w:lvlJc w:val="left"/>
      <w:pPr>
        <w:ind w:left="567" w:hanging="283"/>
      </w:pPr>
      <w:rPr>
        <w:rFonts w:hint="default"/>
      </w:r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4" w15:restartNumberingAfterBreak="0">
    <w:nsid w:val="0CB4175A"/>
    <w:multiLevelType w:val="multilevel"/>
    <w:tmpl w:val="088EA3CE"/>
    <w:lvl w:ilvl="0">
      <w:start w:val="25"/>
      <w:numFmt w:val="decimal"/>
      <w:lvlText w:val="%1."/>
      <w:lvlJc w:val="left"/>
      <w:pPr>
        <w:tabs>
          <w:tab w:val="num" w:pos="0"/>
        </w:tabs>
        <w:ind w:left="500" w:hanging="500"/>
      </w:pPr>
    </w:lvl>
    <w:lvl w:ilvl="1">
      <w:start w:val="1"/>
      <w:numFmt w:val="decimal"/>
      <w:lvlText w:val="25.%2."/>
      <w:lvlJc w:val="left"/>
      <w:pPr>
        <w:tabs>
          <w:tab w:val="num" w:pos="0"/>
        </w:tabs>
        <w:ind w:left="720" w:hanging="720"/>
      </w:pPr>
      <w:rPr>
        <w:b w:val="0"/>
        <w:bCs/>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D87242D"/>
    <w:multiLevelType w:val="multilevel"/>
    <w:tmpl w:val="2E806044"/>
    <w:lvl w:ilvl="0">
      <w:start w:val="11"/>
      <w:numFmt w:val="decimal"/>
      <w:pStyle w:val="Listanumerowana"/>
      <w:lvlText w:val="%1."/>
      <w:lvlJc w:val="left"/>
      <w:pPr>
        <w:tabs>
          <w:tab w:val="num" w:pos="0"/>
        </w:tabs>
        <w:ind w:left="360" w:hanging="360"/>
      </w:pPr>
      <w:rPr>
        <w:rFonts w:cs="Times New Roman"/>
        <w:b/>
      </w:rPr>
    </w:lvl>
    <w:lvl w:ilvl="1">
      <w:start w:val="1"/>
      <w:numFmt w:val="decimal"/>
      <w:pStyle w:val="Listanumerowana2"/>
      <w:lvlText w:val="%1.%2."/>
      <w:lvlJc w:val="left"/>
      <w:pPr>
        <w:tabs>
          <w:tab w:val="num" w:pos="0"/>
        </w:tabs>
        <w:ind w:left="360" w:hanging="36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pStyle w:val="Listanumerowana5"/>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DEE26F4"/>
    <w:multiLevelType w:val="multilevel"/>
    <w:tmpl w:val="25C2CCC2"/>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val="0"/>
        <w:bCs/>
        <w:i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15:restartNumberingAfterBreak="0">
    <w:nsid w:val="0FCC37B1"/>
    <w:multiLevelType w:val="multilevel"/>
    <w:tmpl w:val="65D0787C"/>
    <w:lvl w:ilvl="0">
      <w:start w:val="7"/>
      <w:numFmt w:val="decimal"/>
      <w:lvlText w:val="%1."/>
      <w:lvlJc w:val="left"/>
      <w:pPr>
        <w:tabs>
          <w:tab w:val="num" w:pos="0"/>
        </w:tabs>
        <w:ind w:left="360" w:hanging="360"/>
      </w:pPr>
      <w:rPr>
        <w:rFonts w:cs="Times New Roman"/>
      </w:rPr>
    </w:lvl>
    <w:lvl w:ilvl="1">
      <w:start w:val="1"/>
      <w:numFmt w:val="decimal"/>
      <w:lvlText w:val="%1.1."/>
      <w:lvlJc w:val="left"/>
      <w:pPr>
        <w:tabs>
          <w:tab w:val="num" w:pos="0"/>
        </w:tabs>
        <w:ind w:left="720" w:hanging="720"/>
      </w:pPr>
      <w:rPr>
        <w:rFonts w:cs="Times New Roman"/>
        <w:b w:val="0"/>
        <w:bCs/>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1790291C"/>
    <w:multiLevelType w:val="multilevel"/>
    <w:tmpl w:val="C8EA5BF0"/>
    <w:lvl w:ilvl="0">
      <w:start w:val="21"/>
      <w:numFmt w:val="decimal"/>
      <w:lvlText w:val="%1"/>
      <w:lvlJc w:val="left"/>
      <w:pPr>
        <w:tabs>
          <w:tab w:val="num" w:pos="0"/>
        </w:tabs>
        <w:ind w:left="444" w:hanging="444"/>
      </w:pPr>
    </w:lvl>
    <w:lvl w:ilvl="1">
      <w:start w:val="1"/>
      <w:numFmt w:val="decimal"/>
      <w:lvlText w:val="22.%2."/>
      <w:lvlJc w:val="left"/>
      <w:pPr>
        <w:tabs>
          <w:tab w:val="num" w:pos="0"/>
        </w:tabs>
        <w:ind w:left="444" w:hanging="444"/>
      </w:pPr>
      <w:rPr>
        <w:b w:val="0"/>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1C202BC7"/>
    <w:multiLevelType w:val="multilevel"/>
    <w:tmpl w:val="6204CE20"/>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862" w:hanging="720"/>
      </w:pPr>
      <w:rPr>
        <w:rFonts w:cs="Times New Roman"/>
        <w:b w:val="0"/>
        <w:bCs/>
        <w:strike w:val="0"/>
        <w:dstrike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0" w15:restartNumberingAfterBreak="0">
    <w:nsid w:val="2B922BD7"/>
    <w:multiLevelType w:val="multilevel"/>
    <w:tmpl w:val="43D8437A"/>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746" w:hanging="60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2C24223B"/>
    <w:multiLevelType w:val="multilevel"/>
    <w:tmpl w:val="DE92351A"/>
    <w:lvl w:ilvl="0">
      <w:start w:val="23"/>
      <w:numFmt w:val="decimal"/>
      <w:lvlText w:val="%1"/>
      <w:lvlJc w:val="left"/>
      <w:pPr>
        <w:tabs>
          <w:tab w:val="num" w:pos="0"/>
        </w:tabs>
        <w:ind w:left="444" w:hanging="444"/>
      </w:pPr>
    </w:lvl>
    <w:lvl w:ilvl="1">
      <w:start w:val="1"/>
      <w:numFmt w:val="decimal"/>
      <w:lvlText w:val="24.%2."/>
      <w:lvlJc w:val="left"/>
      <w:pPr>
        <w:tabs>
          <w:tab w:val="num" w:pos="0"/>
        </w:tabs>
        <w:ind w:left="1164" w:hanging="444"/>
      </w:pPr>
      <w:rPr>
        <w:b w:val="0"/>
        <w:bCs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2" w15:restartNumberingAfterBreak="0">
    <w:nsid w:val="2DCB7ED2"/>
    <w:multiLevelType w:val="multilevel"/>
    <w:tmpl w:val="1F7EA29E"/>
    <w:lvl w:ilvl="0">
      <w:start w:val="1"/>
      <w:numFmt w:val="decimal"/>
      <w:suff w:val="space"/>
      <w:lvlText w:val="%1)"/>
      <w:lvlJc w:val="left"/>
      <w:pPr>
        <w:tabs>
          <w:tab w:val="num" w:pos="0"/>
        </w:tabs>
        <w:ind w:left="567" w:hanging="283"/>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3" w15:restartNumberingAfterBreak="0">
    <w:nsid w:val="2FA75842"/>
    <w:multiLevelType w:val="multilevel"/>
    <w:tmpl w:val="60200D2E"/>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32EE0493"/>
    <w:multiLevelType w:val="multilevel"/>
    <w:tmpl w:val="76367A20"/>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15:restartNumberingAfterBreak="0">
    <w:nsid w:val="37E34209"/>
    <w:multiLevelType w:val="multilevel"/>
    <w:tmpl w:val="1DEA1CD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37F16375"/>
    <w:multiLevelType w:val="multilevel"/>
    <w:tmpl w:val="94CE4F30"/>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8FD73CA"/>
    <w:multiLevelType w:val="multilevel"/>
    <w:tmpl w:val="AB462E02"/>
    <w:lvl w:ilvl="0">
      <w:start w:val="1"/>
      <w:numFmt w:val="decimal"/>
      <w:lvlText w:val="%1."/>
      <w:lvlJc w:val="left"/>
      <w:pPr>
        <w:tabs>
          <w:tab w:val="num" w:pos="284"/>
        </w:tabs>
        <w:ind w:left="284" w:hanging="284"/>
      </w:pPr>
      <w:rPr>
        <w:color w:val="auto"/>
      </w:rPr>
    </w:lvl>
    <w:lvl w:ilvl="1">
      <w:numFmt w:val="bullet"/>
      <w:lvlText w:val=""/>
      <w:lvlJc w:val="left"/>
      <w:pPr>
        <w:tabs>
          <w:tab w:val="num" w:pos="0"/>
        </w:tabs>
        <w:ind w:left="1440" w:hanging="360"/>
      </w:pPr>
      <w:rPr>
        <w:rFonts w:ascii="Symbol" w:hAnsi="Symbol" w:cs="Symbol" w:hint="default"/>
        <w:color w:val="000000" w:themeColor="text1"/>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42387A"/>
    <w:multiLevelType w:val="multilevel"/>
    <w:tmpl w:val="AA726D4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9" w15:restartNumberingAfterBreak="0">
    <w:nsid w:val="3B670CC8"/>
    <w:multiLevelType w:val="multilevel"/>
    <w:tmpl w:val="19B2396C"/>
    <w:lvl w:ilvl="0">
      <w:start w:val="1"/>
      <w:numFmt w:val="none"/>
      <w:suff w:val="nothing"/>
      <w:lvlText w:val="8.3."/>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3B9C0C9F"/>
    <w:multiLevelType w:val="multilevel"/>
    <w:tmpl w:val="BA665B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C485A2F"/>
    <w:multiLevelType w:val="multilevel"/>
    <w:tmpl w:val="F7A6664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4.%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3E9D510D"/>
    <w:multiLevelType w:val="multilevel"/>
    <w:tmpl w:val="34D2CFE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3F4F7B2C"/>
    <w:multiLevelType w:val="multilevel"/>
    <w:tmpl w:val="3DAAF4AC"/>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4" w15:restartNumberingAfterBreak="0">
    <w:nsid w:val="3F600D3F"/>
    <w:multiLevelType w:val="multilevel"/>
    <w:tmpl w:val="CC6858E8"/>
    <w:lvl w:ilvl="0">
      <w:start w:val="1"/>
      <w:numFmt w:val="decimal"/>
      <w:suff w:val="space"/>
      <w:lvlText w:val="%1)"/>
      <w:lvlJc w:val="left"/>
      <w:pPr>
        <w:tabs>
          <w:tab w:val="num" w:pos="0"/>
        </w:tabs>
        <w:ind w:left="567" w:hanging="283"/>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5" w15:restartNumberingAfterBreak="0">
    <w:nsid w:val="404D0723"/>
    <w:multiLevelType w:val="multilevel"/>
    <w:tmpl w:val="ECE25C3E"/>
    <w:lvl w:ilvl="0">
      <w:start w:val="18"/>
      <w:numFmt w:val="decimal"/>
      <w:lvlText w:val="%1."/>
      <w:lvlJc w:val="left"/>
      <w:pPr>
        <w:tabs>
          <w:tab w:val="num" w:pos="0"/>
        </w:tabs>
        <w:ind w:left="500" w:hanging="500"/>
      </w:pPr>
    </w:lvl>
    <w:lvl w:ilvl="1">
      <w:start w:val="1"/>
      <w:numFmt w:val="decimal"/>
      <w:lvlText w:val="20.%2."/>
      <w:lvlJc w:val="left"/>
      <w:pPr>
        <w:tabs>
          <w:tab w:val="num" w:pos="0"/>
        </w:tabs>
        <w:ind w:left="1145" w:hanging="720"/>
      </w:pPr>
      <w:rPr>
        <w:b w:val="0"/>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26" w15:restartNumberingAfterBreak="0">
    <w:nsid w:val="40C222FD"/>
    <w:multiLevelType w:val="multilevel"/>
    <w:tmpl w:val="FDB81808"/>
    <w:lvl w:ilvl="0">
      <w:start w:val="10"/>
      <w:numFmt w:val="decimal"/>
      <w:lvlText w:val="%1."/>
      <w:lvlJc w:val="left"/>
      <w:pPr>
        <w:tabs>
          <w:tab w:val="num" w:pos="0"/>
        </w:tabs>
        <w:ind w:left="495" w:hanging="495"/>
      </w:pPr>
    </w:lvl>
    <w:lvl w:ilvl="1">
      <w:start w:val="1"/>
      <w:numFmt w:val="decimal"/>
      <w:lvlText w:val="%1.%2."/>
      <w:lvlJc w:val="left"/>
      <w:pPr>
        <w:tabs>
          <w:tab w:val="num" w:pos="0"/>
        </w:tabs>
        <w:ind w:left="1146" w:hanging="720"/>
      </w:pPr>
      <w:rPr>
        <w:rFonts w:asciiTheme="minorHAnsi" w:hAnsiTheme="minorHAnsi" w:cstheme="minorHAnsi"/>
        <w:b w:val="0"/>
        <w:bCs w:val="0"/>
        <w:sz w:val="24"/>
        <w:szCs w:val="24"/>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7" w15:restartNumberingAfterBreak="0">
    <w:nsid w:val="421B5057"/>
    <w:multiLevelType w:val="multilevel"/>
    <w:tmpl w:val="B3F09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4E54679"/>
    <w:multiLevelType w:val="multilevel"/>
    <w:tmpl w:val="BF3857F8"/>
    <w:lvl w:ilvl="0">
      <w:start w:val="16"/>
      <w:numFmt w:val="decimal"/>
      <w:lvlText w:val="%1."/>
      <w:lvlJc w:val="left"/>
      <w:pPr>
        <w:tabs>
          <w:tab w:val="num" w:pos="0"/>
        </w:tabs>
        <w:ind w:left="495" w:hanging="495"/>
      </w:pPr>
    </w:lvl>
    <w:lvl w:ilvl="1">
      <w:start w:val="1"/>
      <w:numFmt w:val="decimal"/>
      <w:lvlText w:val="18.%2."/>
      <w:lvlJc w:val="left"/>
      <w:pPr>
        <w:tabs>
          <w:tab w:val="num" w:pos="0"/>
        </w:tabs>
        <w:ind w:left="720" w:hanging="720"/>
      </w:pPr>
      <w:rPr>
        <w:b w:val="0"/>
        <w:bCs w:val="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9" w15:restartNumberingAfterBreak="0">
    <w:nsid w:val="47AE2E3A"/>
    <w:multiLevelType w:val="multilevel"/>
    <w:tmpl w:val="5A5E6070"/>
    <w:lvl w:ilvl="0">
      <w:start w:val="17"/>
      <w:numFmt w:val="decimal"/>
      <w:lvlText w:val="%1"/>
      <w:lvlJc w:val="left"/>
      <w:pPr>
        <w:tabs>
          <w:tab w:val="num" w:pos="0"/>
        </w:tabs>
        <w:ind w:left="444" w:hanging="444"/>
      </w:pPr>
    </w:lvl>
    <w:lvl w:ilvl="1">
      <w:start w:val="1"/>
      <w:numFmt w:val="decimal"/>
      <w:lvlText w:val="19.%2."/>
      <w:lvlJc w:val="left"/>
      <w:pPr>
        <w:tabs>
          <w:tab w:val="num" w:pos="0"/>
        </w:tabs>
        <w:ind w:left="870" w:hanging="444"/>
      </w:pPr>
      <w:rPr>
        <w:rFonts w:asciiTheme="minorHAnsi" w:hAnsiTheme="minorHAnsi" w:cs="Arial"/>
        <w:b w:val="0"/>
        <w:bCs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30" w15:restartNumberingAfterBreak="0">
    <w:nsid w:val="4A3A539F"/>
    <w:multiLevelType w:val="multilevel"/>
    <w:tmpl w:val="729C5DAC"/>
    <w:lvl w:ilvl="0">
      <w:start w:val="1"/>
      <w:numFmt w:val="decimal"/>
      <w:lvlText w:val="%1)"/>
      <w:lvlJc w:val="left"/>
      <w:pPr>
        <w:tabs>
          <w:tab w:val="num" w:pos="0"/>
        </w:tabs>
        <w:ind w:left="1724" w:hanging="360"/>
      </w:p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31" w15:restartNumberingAfterBreak="0">
    <w:nsid w:val="4B681E42"/>
    <w:multiLevelType w:val="multilevel"/>
    <w:tmpl w:val="13E0FB06"/>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lvl>
    <w:lvl w:ilvl="2">
      <w:start w:val="1"/>
      <w:numFmt w:val="lowerRoman"/>
      <w:lvlText w:val="%3."/>
      <w:lvlJc w:val="right"/>
      <w:pPr>
        <w:tabs>
          <w:tab w:val="num" w:pos="0"/>
        </w:tabs>
        <w:ind w:left="3861" w:hanging="180"/>
      </w:pPr>
    </w:lvl>
    <w:lvl w:ilvl="3">
      <w:start w:val="1"/>
      <w:numFmt w:val="decimal"/>
      <w:lvlText w:val="%4."/>
      <w:lvlJc w:val="left"/>
      <w:pPr>
        <w:tabs>
          <w:tab w:val="num" w:pos="0"/>
        </w:tabs>
        <w:ind w:left="4581" w:hanging="360"/>
      </w:pPr>
    </w:lvl>
    <w:lvl w:ilvl="4">
      <w:start w:val="1"/>
      <w:numFmt w:val="lowerLetter"/>
      <w:lvlText w:val="%5."/>
      <w:lvlJc w:val="left"/>
      <w:pPr>
        <w:tabs>
          <w:tab w:val="num" w:pos="0"/>
        </w:tabs>
        <w:ind w:left="5301" w:hanging="360"/>
      </w:pPr>
    </w:lvl>
    <w:lvl w:ilvl="5">
      <w:start w:val="1"/>
      <w:numFmt w:val="lowerRoman"/>
      <w:lvlText w:val="%6."/>
      <w:lvlJc w:val="right"/>
      <w:pPr>
        <w:tabs>
          <w:tab w:val="num" w:pos="0"/>
        </w:tabs>
        <w:ind w:left="6021" w:hanging="180"/>
      </w:pPr>
    </w:lvl>
    <w:lvl w:ilvl="6">
      <w:start w:val="1"/>
      <w:numFmt w:val="decimal"/>
      <w:lvlText w:val="%7."/>
      <w:lvlJc w:val="left"/>
      <w:pPr>
        <w:tabs>
          <w:tab w:val="num" w:pos="0"/>
        </w:tabs>
        <w:ind w:left="6741" w:hanging="360"/>
      </w:pPr>
    </w:lvl>
    <w:lvl w:ilvl="7">
      <w:start w:val="1"/>
      <w:numFmt w:val="lowerLetter"/>
      <w:lvlText w:val="%8."/>
      <w:lvlJc w:val="left"/>
      <w:pPr>
        <w:tabs>
          <w:tab w:val="num" w:pos="0"/>
        </w:tabs>
        <w:ind w:left="7461" w:hanging="360"/>
      </w:pPr>
    </w:lvl>
    <w:lvl w:ilvl="8">
      <w:start w:val="1"/>
      <w:numFmt w:val="lowerRoman"/>
      <w:lvlText w:val="%9."/>
      <w:lvlJc w:val="right"/>
      <w:pPr>
        <w:tabs>
          <w:tab w:val="num" w:pos="0"/>
        </w:tabs>
        <w:ind w:left="8181" w:hanging="180"/>
      </w:pPr>
    </w:lvl>
  </w:abstractNum>
  <w:abstractNum w:abstractNumId="32" w15:restartNumberingAfterBreak="0">
    <w:nsid w:val="4B7A590C"/>
    <w:multiLevelType w:val="multilevel"/>
    <w:tmpl w:val="CB82ECB2"/>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862" w:hanging="720"/>
      </w:pPr>
      <w:rPr>
        <w:rFonts w:asciiTheme="minorHAnsi" w:hAnsiTheme="minorHAnsi" w:cs="Times New Roman"/>
        <w:b/>
        <w:strike w:val="0"/>
        <w:dstrike w:val="0"/>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3" w15:restartNumberingAfterBreak="0">
    <w:nsid w:val="4E670AAE"/>
    <w:multiLevelType w:val="multilevel"/>
    <w:tmpl w:val="B7188354"/>
    <w:lvl w:ilvl="0">
      <w:start w:val="10"/>
      <w:numFmt w:val="decimal"/>
      <w:lvlText w:val="%1."/>
      <w:lvlJc w:val="left"/>
      <w:pPr>
        <w:tabs>
          <w:tab w:val="num" w:pos="0"/>
        </w:tabs>
        <w:ind w:left="495" w:hanging="495"/>
      </w:pPr>
    </w:lvl>
    <w:lvl w:ilvl="1">
      <w:start w:val="1"/>
      <w:numFmt w:val="decimal"/>
      <w:lvlText w:val="11.%2."/>
      <w:lvlJc w:val="left"/>
      <w:pPr>
        <w:tabs>
          <w:tab w:val="num" w:pos="0"/>
        </w:tabs>
        <w:ind w:left="1004" w:hanging="720"/>
      </w:pPr>
      <w:rPr>
        <w:rFonts w:asciiTheme="minorHAnsi" w:hAnsiTheme="minorHAnsi" w:cstheme="minorHAnsi"/>
        <w:b w:val="0"/>
        <w:bCs/>
        <w:sz w:val="24"/>
        <w:szCs w:val="24"/>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4" w15:restartNumberingAfterBreak="0">
    <w:nsid w:val="4F4D7259"/>
    <w:multiLevelType w:val="multilevel"/>
    <w:tmpl w:val="2EB406A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523457FE"/>
    <w:multiLevelType w:val="multilevel"/>
    <w:tmpl w:val="D2603C4C"/>
    <w:lvl w:ilvl="0">
      <w:start w:val="14"/>
      <w:numFmt w:val="decimal"/>
      <w:lvlText w:val="%1."/>
      <w:lvlJc w:val="left"/>
      <w:pPr>
        <w:tabs>
          <w:tab w:val="num" w:pos="0"/>
        </w:tabs>
        <w:ind w:left="495" w:hanging="495"/>
      </w:pPr>
    </w:lvl>
    <w:lvl w:ilvl="1">
      <w:start w:val="1"/>
      <w:numFmt w:val="decimal"/>
      <w:lvlText w:val="16.%2."/>
      <w:lvlJc w:val="left"/>
      <w:pPr>
        <w:tabs>
          <w:tab w:val="num" w:pos="0"/>
        </w:tabs>
        <w:ind w:left="720" w:hanging="720"/>
      </w:pPr>
      <w:rPr>
        <w:b w:val="0"/>
        <w:bCs w:val="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6" w15:restartNumberingAfterBreak="0">
    <w:nsid w:val="52A70EB1"/>
    <w:multiLevelType w:val="multilevel"/>
    <w:tmpl w:val="A0905FCC"/>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7" w15:restartNumberingAfterBreak="0">
    <w:nsid w:val="55793D55"/>
    <w:multiLevelType w:val="multilevel"/>
    <w:tmpl w:val="68B2DE02"/>
    <w:lvl w:ilvl="0">
      <w:start w:val="1"/>
      <w:numFmt w:val="decimal"/>
      <w:lvlText w:val="%1)"/>
      <w:lvlJc w:val="left"/>
      <w:pPr>
        <w:tabs>
          <w:tab w:val="num" w:pos="0"/>
        </w:tabs>
        <w:ind w:left="1854" w:hanging="360"/>
      </w:pPr>
    </w:lvl>
    <w:lvl w:ilvl="1">
      <w:start w:val="1"/>
      <w:numFmt w:val="lowerLetter"/>
      <w:lvlText w:val="%2)"/>
      <w:lvlJc w:val="left"/>
      <w:pPr>
        <w:tabs>
          <w:tab w:val="num" w:pos="0"/>
        </w:tabs>
        <w:ind w:left="2774" w:hanging="5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38" w15:restartNumberingAfterBreak="0">
    <w:nsid w:val="55B2508D"/>
    <w:multiLevelType w:val="multilevel"/>
    <w:tmpl w:val="05A85EC4"/>
    <w:lvl w:ilvl="0">
      <w:start w:val="17"/>
      <w:numFmt w:val="decimal"/>
      <w:lvlText w:val="%1"/>
      <w:lvlJc w:val="left"/>
      <w:pPr>
        <w:ind w:left="444" w:hanging="444"/>
      </w:pPr>
      <w:rPr>
        <w:rFonts w:hint="default"/>
      </w:rPr>
    </w:lvl>
    <w:lvl w:ilvl="1">
      <w:start w:val="1"/>
      <w:numFmt w:val="decimal"/>
      <w:lvlText w:val="19.%2"/>
      <w:lvlJc w:val="left"/>
      <w:pPr>
        <w:ind w:left="870" w:hanging="444"/>
      </w:pPr>
      <w:rPr>
        <w:rFonts w:asciiTheme="minorHAnsi" w:hAnsiTheme="minorHAnsi" w:cs="Arial"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9" w15:restartNumberingAfterBreak="0">
    <w:nsid w:val="58F5778F"/>
    <w:multiLevelType w:val="multilevel"/>
    <w:tmpl w:val="DD4EBB64"/>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0" w15:restartNumberingAfterBreak="0">
    <w:nsid w:val="595008DE"/>
    <w:multiLevelType w:val="multilevel"/>
    <w:tmpl w:val="C128BEB2"/>
    <w:lvl w:ilvl="0">
      <w:start w:val="1"/>
      <w:numFmt w:val="decimal"/>
      <w:suff w:val="space"/>
      <w:lvlText w:val="%1)"/>
      <w:lvlJc w:val="left"/>
      <w:pPr>
        <w:tabs>
          <w:tab w:val="num" w:pos="0"/>
        </w:tabs>
        <w:ind w:left="2127" w:hanging="212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B063B95"/>
    <w:multiLevelType w:val="hybridMultilevel"/>
    <w:tmpl w:val="EAF2FA4E"/>
    <w:lvl w:ilvl="0" w:tplc="76C60624">
      <w:start w:val="1"/>
      <w:numFmt w:val="decimal"/>
      <w:suff w:val="space"/>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CC07ED7"/>
    <w:multiLevelType w:val="multilevel"/>
    <w:tmpl w:val="C61E18FA"/>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43" w15:restartNumberingAfterBreak="0">
    <w:nsid w:val="5FE106FE"/>
    <w:multiLevelType w:val="multilevel"/>
    <w:tmpl w:val="D8DACBB4"/>
    <w:lvl w:ilvl="0">
      <w:start w:val="1"/>
      <w:numFmt w:val="decimal"/>
      <w:lvlText w:val="%1)"/>
      <w:lvlJc w:val="left"/>
      <w:pPr>
        <w:tabs>
          <w:tab w:val="num" w:pos="0"/>
        </w:tabs>
        <w:ind w:left="567" w:hanging="283"/>
      </w:pPr>
      <w:rPr>
        <w:b w:val="0"/>
        <w:strike w:val="0"/>
        <w:dstrike w:val="0"/>
        <w:u w:val="none"/>
        <w:effect w:val="none"/>
      </w:rPr>
    </w:lvl>
    <w:lvl w:ilvl="1">
      <w:start w:val="1"/>
      <w:numFmt w:val="lowerLetter"/>
      <w:lvlText w:val="%2)"/>
      <w:lvlJc w:val="left"/>
      <w:pPr>
        <w:tabs>
          <w:tab w:val="num" w:pos="851"/>
        </w:tabs>
        <w:ind w:left="851" w:hanging="284"/>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36E2DCD"/>
    <w:multiLevelType w:val="multilevel"/>
    <w:tmpl w:val="A4EC7504"/>
    <w:lvl w:ilvl="0">
      <w:start w:val="16"/>
      <w:numFmt w:val="decimal"/>
      <w:lvlText w:val="%1."/>
      <w:lvlJc w:val="left"/>
      <w:pPr>
        <w:tabs>
          <w:tab w:val="num" w:pos="0"/>
        </w:tabs>
        <w:ind w:left="495" w:hanging="495"/>
      </w:pPr>
    </w:lvl>
    <w:lvl w:ilvl="1">
      <w:start w:val="1"/>
      <w:numFmt w:val="decimal"/>
      <w:lvlText w:val="17.%2."/>
      <w:lvlJc w:val="left"/>
      <w:pPr>
        <w:tabs>
          <w:tab w:val="num" w:pos="0"/>
        </w:tabs>
        <w:ind w:left="720" w:hanging="720"/>
      </w:pPr>
      <w:rPr>
        <w:b w:val="0"/>
        <w:bCs w:val="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5" w15:restartNumberingAfterBreak="0">
    <w:nsid w:val="65577FE9"/>
    <w:multiLevelType w:val="multilevel"/>
    <w:tmpl w:val="A1748FA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6CD505C9"/>
    <w:multiLevelType w:val="multilevel"/>
    <w:tmpl w:val="ADEA8378"/>
    <w:lvl w:ilvl="0">
      <w:start w:val="1"/>
      <w:numFmt w:val="decimal"/>
      <w:lvlText w:val="%1)"/>
      <w:lvlJc w:val="left"/>
      <w:pPr>
        <w:tabs>
          <w:tab w:val="num" w:pos="0"/>
        </w:tabs>
        <w:ind w:left="567" w:hanging="283"/>
      </w:pPr>
      <w:rPr>
        <w:b w:val="0"/>
        <w:strike w:val="0"/>
        <w:dstrike w:val="0"/>
        <w:u w:val="none"/>
        <w:effect w:val="none"/>
      </w:rPr>
    </w:lvl>
    <w:lvl w:ilvl="1">
      <w:start w:val="1"/>
      <w:numFmt w:val="lowerLetter"/>
      <w:lvlText w:val="%2)"/>
      <w:lvlJc w:val="left"/>
      <w:pPr>
        <w:tabs>
          <w:tab w:val="num" w:pos="851"/>
        </w:tabs>
        <w:ind w:left="851" w:hanging="284"/>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D3A2B64"/>
    <w:multiLevelType w:val="multilevel"/>
    <w:tmpl w:val="A648C272"/>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48" w15:restartNumberingAfterBreak="0">
    <w:nsid w:val="6ECD0DDD"/>
    <w:multiLevelType w:val="multilevel"/>
    <w:tmpl w:val="00C03A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F380460"/>
    <w:multiLevelType w:val="multilevel"/>
    <w:tmpl w:val="16CE54AA"/>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0" w15:restartNumberingAfterBreak="0">
    <w:nsid w:val="6F642487"/>
    <w:multiLevelType w:val="multilevel"/>
    <w:tmpl w:val="F70870EC"/>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1" w15:restartNumberingAfterBreak="0">
    <w:nsid w:val="6F7B0055"/>
    <w:multiLevelType w:val="multilevel"/>
    <w:tmpl w:val="DD8AB0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2" w15:restartNumberingAfterBreak="0">
    <w:nsid w:val="76253B6A"/>
    <w:multiLevelType w:val="multilevel"/>
    <w:tmpl w:val="0DC0C30A"/>
    <w:lvl w:ilvl="0">
      <w:start w:val="1"/>
      <w:numFmt w:val="decimal"/>
      <w:lvlText w:val="%1)"/>
      <w:lvlJc w:val="left"/>
      <w:pPr>
        <w:tabs>
          <w:tab w:val="num" w:pos="0"/>
        </w:tabs>
        <w:ind w:left="780" w:hanging="360"/>
      </w:pPr>
      <w:rPr>
        <w:rFonts w:cs="Times New Roman"/>
        <w:b w:val="0"/>
        <w:color w:val="auto"/>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53" w15:restartNumberingAfterBreak="0">
    <w:nsid w:val="768C28ED"/>
    <w:multiLevelType w:val="multilevel"/>
    <w:tmpl w:val="6ECE34FC"/>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Theme="minorHAnsi" w:hAnsiTheme="minorHAnsi" w:cs="Arial"/>
        <w:b w:val="0"/>
        <w:bCs w:val="0"/>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54" w15:restartNumberingAfterBreak="0">
    <w:nsid w:val="7A584A30"/>
    <w:multiLevelType w:val="multilevel"/>
    <w:tmpl w:val="9F76EF96"/>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cs="Times New Roman"/>
        <w:b w:val="0"/>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themeColor="text1"/>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5" w15:restartNumberingAfterBreak="0">
    <w:nsid w:val="7DC07B1B"/>
    <w:multiLevelType w:val="multilevel"/>
    <w:tmpl w:val="C48E0458"/>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val="0"/>
        <w:bCs/>
        <w:strike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6" w15:restartNumberingAfterBreak="0">
    <w:nsid w:val="7F680506"/>
    <w:multiLevelType w:val="multilevel"/>
    <w:tmpl w:val="B3EA9F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3"/>
  </w:num>
  <w:num w:numId="2">
    <w:abstractNumId w:val="5"/>
  </w:num>
  <w:num w:numId="3">
    <w:abstractNumId w:val="36"/>
  </w:num>
  <w:num w:numId="4">
    <w:abstractNumId w:val="23"/>
  </w:num>
  <w:num w:numId="5">
    <w:abstractNumId w:val="54"/>
  </w:num>
  <w:num w:numId="6">
    <w:abstractNumId w:val="1"/>
  </w:num>
  <w:num w:numId="7">
    <w:abstractNumId w:val="35"/>
  </w:num>
  <w:num w:numId="8">
    <w:abstractNumId w:val="28"/>
  </w:num>
  <w:num w:numId="9">
    <w:abstractNumId w:val="10"/>
  </w:num>
  <w:num w:numId="10">
    <w:abstractNumId w:val="56"/>
  </w:num>
  <w:num w:numId="11">
    <w:abstractNumId w:val="7"/>
  </w:num>
  <w:num w:numId="12">
    <w:abstractNumId w:val="32"/>
  </w:num>
  <w:num w:numId="13">
    <w:abstractNumId w:val="6"/>
  </w:num>
  <w:num w:numId="14">
    <w:abstractNumId w:val="49"/>
  </w:num>
  <w:num w:numId="15">
    <w:abstractNumId w:val="29"/>
  </w:num>
  <w:num w:numId="16">
    <w:abstractNumId w:val="0"/>
  </w:num>
  <w:num w:numId="17">
    <w:abstractNumId w:val="8"/>
  </w:num>
  <w:num w:numId="18">
    <w:abstractNumId w:val="11"/>
  </w:num>
  <w:num w:numId="19">
    <w:abstractNumId w:val="37"/>
  </w:num>
  <w:num w:numId="20">
    <w:abstractNumId w:val="31"/>
  </w:num>
  <w:num w:numId="21">
    <w:abstractNumId w:val="34"/>
  </w:num>
  <w:num w:numId="22">
    <w:abstractNumId w:val="50"/>
  </w:num>
  <w:num w:numId="23">
    <w:abstractNumId w:val="14"/>
  </w:num>
  <w:num w:numId="24">
    <w:abstractNumId w:val="25"/>
  </w:num>
  <w:num w:numId="25">
    <w:abstractNumId w:val="4"/>
  </w:num>
  <w:num w:numId="26">
    <w:abstractNumId w:val="26"/>
  </w:num>
  <w:num w:numId="27">
    <w:abstractNumId w:val="18"/>
  </w:num>
  <w:num w:numId="28">
    <w:abstractNumId w:val="51"/>
  </w:num>
  <w:num w:numId="29">
    <w:abstractNumId w:val="17"/>
  </w:num>
  <w:num w:numId="30">
    <w:abstractNumId w:val="27"/>
  </w:num>
  <w:num w:numId="31">
    <w:abstractNumId w:val="16"/>
  </w:num>
  <w:num w:numId="32">
    <w:abstractNumId w:val="15"/>
  </w:num>
  <w:num w:numId="33">
    <w:abstractNumId w:val="42"/>
  </w:num>
  <w:num w:numId="34">
    <w:abstractNumId w:val="33"/>
  </w:num>
  <w:num w:numId="35">
    <w:abstractNumId w:val="44"/>
  </w:num>
  <w:num w:numId="36">
    <w:abstractNumId w:val="30"/>
  </w:num>
  <w:num w:numId="37">
    <w:abstractNumId w:val="52"/>
  </w:num>
  <w:num w:numId="38">
    <w:abstractNumId w:val="47"/>
  </w:num>
  <w:num w:numId="39">
    <w:abstractNumId w:val="9"/>
  </w:num>
  <w:num w:numId="40">
    <w:abstractNumId w:val="19"/>
  </w:num>
  <w:num w:numId="41">
    <w:abstractNumId w:val="20"/>
  </w:num>
  <w:num w:numId="42">
    <w:abstractNumId w:val="45"/>
  </w:num>
  <w:num w:numId="43">
    <w:abstractNumId w:val="39"/>
  </w:num>
  <w:num w:numId="44">
    <w:abstractNumId w:val="22"/>
  </w:num>
  <w:num w:numId="45">
    <w:abstractNumId w:val="21"/>
  </w:num>
  <w:num w:numId="46">
    <w:abstractNumId w:val="40"/>
  </w:num>
  <w:num w:numId="47">
    <w:abstractNumId w:val="13"/>
  </w:num>
  <w:num w:numId="48">
    <w:abstractNumId w:val="48"/>
  </w:num>
  <w:num w:numId="49">
    <w:abstractNumId w:val="43"/>
  </w:num>
  <w:num w:numId="50">
    <w:abstractNumId w:val="12"/>
  </w:num>
  <w:num w:numId="51">
    <w:abstractNumId w:val="2"/>
  </w:num>
  <w:num w:numId="52">
    <w:abstractNumId w:val="24"/>
  </w:num>
  <w:num w:numId="53">
    <w:abstractNumId w:val="43"/>
    <w:lvlOverride w:ilvl="0">
      <w:startOverride w:val="1"/>
    </w:lvlOverride>
  </w:num>
  <w:num w:numId="54">
    <w:abstractNumId w:val="32"/>
    <w:lvlOverride w:ilvl="0"/>
    <w:lvlOverride w:ilvl="1">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38"/>
  </w:num>
  <w:num w:numId="58">
    <w:abstractNumId w:val="3"/>
  </w:num>
  <w:num w:numId="59">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E9"/>
    <w:rsid w:val="0001110C"/>
    <w:rsid w:val="00014FAC"/>
    <w:rsid w:val="00031530"/>
    <w:rsid w:val="00053D97"/>
    <w:rsid w:val="000651DC"/>
    <w:rsid w:val="0009697C"/>
    <w:rsid w:val="000A2DAC"/>
    <w:rsid w:val="000A61BA"/>
    <w:rsid w:val="000B1B01"/>
    <w:rsid w:val="000C7198"/>
    <w:rsid w:val="000D1CDE"/>
    <w:rsid w:val="000D3035"/>
    <w:rsid w:val="000D3AD2"/>
    <w:rsid w:val="000D42FD"/>
    <w:rsid w:val="000D5058"/>
    <w:rsid w:val="000E096B"/>
    <w:rsid w:val="000E281A"/>
    <w:rsid w:val="000F06EB"/>
    <w:rsid w:val="000F586E"/>
    <w:rsid w:val="00111962"/>
    <w:rsid w:val="0011371A"/>
    <w:rsid w:val="00113A83"/>
    <w:rsid w:val="0011655F"/>
    <w:rsid w:val="00120848"/>
    <w:rsid w:val="00143BF9"/>
    <w:rsid w:val="00152806"/>
    <w:rsid w:val="0015703F"/>
    <w:rsid w:val="00183BAE"/>
    <w:rsid w:val="00191D62"/>
    <w:rsid w:val="001B4C2C"/>
    <w:rsid w:val="002004BF"/>
    <w:rsid w:val="00205CFE"/>
    <w:rsid w:val="002341DC"/>
    <w:rsid w:val="00242A35"/>
    <w:rsid w:val="00250BD4"/>
    <w:rsid w:val="00255AAD"/>
    <w:rsid w:val="002579A8"/>
    <w:rsid w:val="002861DF"/>
    <w:rsid w:val="002F0711"/>
    <w:rsid w:val="00313D99"/>
    <w:rsid w:val="00324AE9"/>
    <w:rsid w:val="00361AFA"/>
    <w:rsid w:val="003848B8"/>
    <w:rsid w:val="003A6845"/>
    <w:rsid w:val="003C2D32"/>
    <w:rsid w:val="003E1952"/>
    <w:rsid w:val="003E70AA"/>
    <w:rsid w:val="003F69F3"/>
    <w:rsid w:val="004124A0"/>
    <w:rsid w:val="00420CA4"/>
    <w:rsid w:val="004246F7"/>
    <w:rsid w:val="00426E3F"/>
    <w:rsid w:val="004721B9"/>
    <w:rsid w:val="00473A66"/>
    <w:rsid w:val="004816FC"/>
    <w:rsid w:val="00487EC6"/>
    <w:rsid w:val="00490CAE"/>
    <w:rsid w:val="00494D51"/>
    <w:rsid w:val="0049607B"/>
    <w:rsid w:val="004A2366"/>
    <w:rsid w:val="004B5F64"/>
    <w:rsid w:val="004C27A0"/>
    <w:rsid w:val="004D21D2"/>
    <w:rsid w:val="004E4D7B"/>
    <w:rsid w:val="004F098C"/>
    <w:rsid w:val="004F7840"/>
    <w:rsid w:val="0050496F"/>
    <w:rsid w:val="00555ED2"/>
    <w:rsid w:val="00587B59"/>
    <w:rsid w:val="005954F7"/>
    <w:rsid w:val="00597629"/>
    <w:rsid w:val="005D1CF3"/>
    <w:rsid w:val="005D4BBC"/>
    <w:rsid w:val="005F0821"/>
    <w:rsid w:val="0061021A"/>
    <w:rsid w:val="00610239"/>
    <w:rsid w:val="0061335B"/>
    <w:rsid w:val="00644313"/>
    <w:rsid w:val="00657A5B"/>
    <w:rsid w:val="00693DB5"/>
    <w:rsid w:val="006940B1"/>
    <w:rsid w:val="00695606"/>
    <w:rsid w:val="0069756E"/>
    <w:rsid w:val="006F3ADA"/>
    <w:rsid w:val="006F40B3"/>
    <w:rsid w:val="006F5853"/>
    <w:rsid w:val="00706126"/>
    <w:rsid w:val="00740393"/>
    <w:rsid w:val="00753D28"/>
    <w:rsid w:val="007563F9"/>
    <w:rsid w:val="00772DBB"/>
    <w:rsid w:val="00773C23"/>
    <w:rsid w:val="00774F9A"/>
    <w:rsid w:val="007756EC"/>
    <w:rsid w:val="007875CA"/>
    <w:rsid w:val="00797AE6"/>
    <w:rsid w:val="007B7A9C"/>
    <w:rsid w:val="007C0EB6"/>
    <w:rsid w:val="007C4130"/>
    <w:rsid w:val="007C5552"/>
    <w:rsid w:val="007D347B"/>
    <w:rsid w:val="007E351F"/>
    <w:rsid w:val="007E3AD0"/>
    <w:rsid w:val="007F1F56"/>
    <w:rsid w:val="007F588A"/>
    <w:rsid w:val="007F6ECF"/>
    <w:rsid w:val="007F7F1E"/>
    <w:rsid w:val="00806389"/>
    <w:rsid w:val="00820130"/>
    <w:rsid w:val="008205D8"/>
    <w:rsid w:val="00820DEB"/>
    <w:rsid w:val="00824A0A"/>
    <w:rsid w:val="00832661"/>
    <w:rsid w:val="008351F0"/>
    <w:rsid w:val="00846D39"/>
    <w:rsid w:val="008506BE"/>
    <w:rsid w:val="00850D6D"/>
    <w:rsid w:val="00851666"/>
    <w:rsid w:val="00865550"/>
    <w:rsid w:val="008677E6"/>
    <w:rsid w:val="008806E3"/>
    <w:rsid w:val="00886064"/>
    <w:rsid w:val="008B097A"/>
    <w:rsid w:val="008B5565"/>
    <w:rsid w:val="008C468A"/>
    <w:rsid w:val="008C5884"/>
    <w:rsid w:val="008E1F77"/>
    <w:rsid w:val="008E4D32"/>
    <w:rsid w:val="009003F6"/>
    <w:rsid w:val="00921175"/>
    <w:rsid w:val="009224B1"/>
    <w:rsid w:val="0092576E"/>
    <w:rsid w:val="00930D78"/>
    <w:rsid w:val="00933935"/>
    <w:rsid w:val="0097627A"/>
    <w:rsid w:val="00984CAD"/>
    <w:rsid w:val="009853B0"/>
    <w:rsid w:val="009A5B1D"/>
    <w:rsid w:val="009B660F"/>
    <w:rsid w:val="009F5114"/>
    <w:rsid w:val="009F6B74"/>
    <w:rsid w:val="00A02F13"/>
    <w:rsid w:val="00A02FF9"/>
    <w:rsid w:val="00A06E48"/>
    <w:rsid w:val="00A07456"/>
    <w:rsid w:val="00A14236"/>
    <w:rsid w:val="00A263DD"/>
    <w:rsid w:val="00A60562"/>
    <w:rsid w:val="00A61393"/>
    <w:rsid w:val="00A62EBC"/>
    <w:rsid w:val="00A64C3D"/>
    <w:rsid w:val="00A6528E"/>
    <w:rsid w:val="00A7589F"/>
    <w:rsid w:val="00AA4C84"/>
    <w:rsid w:val="00AD67E1"/>
    <w:rsid w:val="00AD695E"/>
    <w:rsid w:val="00AE7080"/>
    <w:rsid w:val="00AF33CF"/>
    <w:rsid w:val="00AF6106"/>
    <w:rsid w:val="00B34F10"/>
    <w:rsid w:val="00B3514D"/>
    <w:rsid w:val="00B6033B"/>
    <w:rsid w:val="00B611BF"/>
    <w:rsid w:val="00B6695A"/>
    <w:rsid w:val="00B72FBA"/>
    <w:rsid w:val="00B75DEB"/>
    <w:rsid w:val="00B87D8B"/>
    <w:rsid w:val="00B94655"/>
    <w:rsid w:val="00BC2CA9"/>
    <w:rsid w:val="00BF4F21"/>
    <w:rsid w:val="00BF79F8"/>
    <w:rsid w:val="00C013D4"/>
    <w:rsid w:val="00C04ECB"/>
    <w:rsid w:val="00C05F2A"/>
    <w:rsid w:val="00C26DA1"/>
    <w:rsid w:val="00C31D8B"/>
    <w:rsid w:val="00C33D87"/>
    <w:rsid w:val="00C46F6D"/>
    <w:rsid w:val="00C52476"/>
    <w:rsid w:val="00C52B05"/>
    <w:rsid w:val="00C55DAA"/>
    <w:rsid w:val="00C7695F"/>
    <w:rsid w:val="00C905BB"/>
    <w:rsid w:val="00CA024D"/>
    <w:rsid w:val="00CD0138"/>
    <w:rsid w:val="00CD16D6"/>
    <w:rsid w:val="00CD1DC6"/>
    <w:rsid w:val="00CE00C4"/>
    <w:rsid w:val="00CE6DEE"/>
    <w:rsid w:val="00CE712B"/>
    <w:rsid w:val="00D02910"/>
    <w:rsid w:val="00D11434"/>
    <w:rsid w:val="00D11661"/>
    <w:rsid w:val="00D11F5B"/>
    <w:rsid w:val="00D417BE"/>
    <w:rsid w:val="00D56465"/>
    <w:rsid w:val="00D81A59"/>
    <w:rsid w:val="00D86EE4"/>
    <w:rsid w:val="00D91503"/>
    <w:rsid w:val="00DA1B90"/>
    <w:rsid w:val="00DB460A"/>
    <w:rsid w:val="00DD652C"/>
    <w:rsid w:val="00E03ABD"/>
    <w:rsid w:val="00E309F1"/>
    <w:rsid w:val="00E4728C"/>
    <w:rsid w:val="00E601D4"/>
    <w:rsid w:val="00E852BB"/>
    <w:rsid w:val="00E974A5"/>
    <w:rsid w:val="00EB20AF"/>
    <w:rsid w:val="00EC3143"/>
    <w:rsid w:val="00EC54CC"/>
    <w:rsid w:val="00EC60FB"/>
    <w:rsid w:val="00EE197E"/>
    <w:rsid w:val="00EF581C"/>
    <w:rsid w:val="00F27C93"/>
    <w:rsid w:val="00F45E33"/>
    <w:rsid w:val="00F61FBC"/>
    <w:rsid w:val="00F63CE3"/>
    <w:rsid w:val="00F860E1"/>
    <w:rsid w:val="00FA1BB8"/>
    <w:rsid w:val="00FA4652"/>
    <w:rsid w:val="00FC1090"/>
    <w:rsid w:val="00FD418A"/>
    <w:rsid w:val="00FE06B3"/>
    <w:rsid w:val="00FE1FBB"/>
    <w:rsid w:val="00FE768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315D"/>
  <w15:docId w15:val="{A414BDA8-19C9-4561-B6AA-3F06FEF7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64B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8">
    <w:name w:val="heading 8"/>
    <w:basedOn w:val="Normalny"/>
    <w:next w:val="Normalny"/>
    <w:link w:val="Nagwek8Znak"/>
    <w:uiPriority w:val="9"/>
    <w:semiHidden/>
    <w:unhideWhenUsed/>
    <w:qFormat/>
    <w:locked/>
    <w:rsid w:val="00397418"/>
    <w:pPr>
      <w:keepNext/>
      <w:keepLines/>
      <w:spacing w:before="40"/>
      <w:jc w:val="center"/>
      <w:outlineLvl w:val="7"/>
    </w:pPr>
    <w:rPr>
      <w:rFonts w:asciiTheme="majorHAnsi" w:eastAsiaTheme="majorEastAsia" w:hAnsiTheme="majorHAnsi" w:cstheme="majorBidi"/>
      <w:color w:val="272727" w:themeColor="text1" w:themeTint="D8"/>
      <w:sz w:val="21"/>
      <w:szCs w:val="21"/>
      <w:lang w:eastAsia="en-US"/>
    </w:rPr>
  </w:style>
  <w:style w:type="paragraph" w:styleId="Nagwek9">
    <w:name w:val="heading 9"/>
    <w:basedOn w:val="Normalny"/>
    <w:next w:val="Normalny"/>
    <w:link w:val="Nagwek9Znak"/>
    <w:uiPriority w:val="9"/>
    <w:semiHidden/>
    <w:unhideWhenUsed/>
    <w:qFormat/>
    <w:locked/>
    <w:rsid w:val="0044114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character" w:customStyle="1" w:styleId="Hipercze1">
    <w:name w:val="Hiperłącze1"/>
    <w:rsid w:val="005F1282"/>
    <w:rPr>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sid w:val="005F1282"/>
  </w:style>
  <w:style w:type="character" w:customStyle="1" w:styleId="Odwoanieprzypisudolnego1">
    <w:name w:val="Odwołanie przypisu dolnego1"/>
    <w:rsid w:val="005F1282"/>
    <w:rPr>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uiPriority w:val="99"/>
    <w:semiHidden/>
    <w:qFormat/>
    <w:rsid w:val="00822D8B"/>
    <w:rPr>
      <w:rFonts w:cs="Times New Roman"/>
      <w:vertAlign w:val="superscript"/>
    </w:rPr>
  </w:style>
  <w:style w:type="character" w:styleId="Odwoanieprzypisukocowego">
    <w:name w:val="endnote reference"/>
    <w:rPr>
      <w:rFonts w:cs="Times New Roman"/>
      <w:vertAlign w:val="superscript"/>
    </w:rPr>
  </w:style>
  <w:style w:type="character" w:styleId="Pogrubienie">
    <w:name w:val="Strong"/>
    <w:uiPriority w:val="22"/>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agwek8Znak">
    <w:name w:val="Nagłówek 8 Znak"/>
    <w:basedOn w:val="Domylnaczcionkaakapitu"/>
    <w:link w:val="Nagwek8"/>
    <w:uiPriority w:val="9"/>
    <w:semiHidden/>
    <w:qFormat/>
    <w:rsid w:val="00397418"/>
    <w:rPr>
      <w:rFonts w:asciiTheme="majorHAnsi" w:eastAsiaTheme="majorEastAsia" w:hAnsiTheme="majorHAnsi" w:cstheme="majorBidi"/>
      <w:color w:val="272727" w:themeColor="text1" w:themeTint="D8"/>
      <w:sz w:val="21"/>
      <w:szCs w:val="21"/>
      <w:lang w:eastAsia="en-US"/>
    </w:rPr>
  </w:style>
  <w:style w:type="character" w:customStyle="1" w:styleId="Tekstpodstawowy3Znak">
    <w:name w:val="Tekst podstawowy 3 Znak"/>
    <w:basedOn w:val="Domylnaczcionkaakapitu"/>
    <w:link w:val="Tekstpodstawowy3"/>
    <w:uiPriority w:val="99"/>
    <w:qFormat/>
    <w:rsid w:val="00397418"/>
    <w:rPr>
      <w:rFonts w:ascii="Times New Roman" w:eastAsiaTheme="minorHAnsi" w:hAnsi="Times New Roman"/>
      <w:sz w:val="16"/>
      <w:szCs w:val="16"/>
      <w:lang w:eastAsia="en-US"/>
    </w:rPr>
  </w:style>
  <w:style w:type="character" w:customStyle="1" w:styleId="Tekstpodstawowywcity2Znak">
    <w:name w:val="Tekst podstawowy wcięty 2 Znak"/>
    <w:basedOn w:val="Domylnaczcionkaakapitu"/>
    <w:link w:val="Tekstpodstawowywcity2"/>
    <w:uiPriority w:val="99"/>
    <w:semiHidden/>
    <w:qFormat/>
    <w:rsid w:val="00397418"/>
    <w:rPr>
      <w:rFonts w:ascii="Times New Roman" w:eastAsiaTheme="minorHAnsi" w:hAnsi="Times New Roman"/>
      <w:sz w:val="24"/>
      <w:szCs w:val="22"/>
      <w:lang w:eastAsia="en-US"/>
    </w:rPr>
  </w:style>
  <w:style w:type="character" w:customStyle="1" w:styleId="DeltaViewInsertion">
    <w:name w:val="DeltaView Insertion"/>
    <w:qFormat/>
    <w:rsid w:val="00397418"/>
    <w:rPr>
      <w:b/>
      <w:i/>
      <w:spacing w:val="0"/>
    </w:rPr>
  </w:style>
  <w:style w:type="character" w:customStyle="1" w:styleId="TekstpodstawowywcityZnak">
    <w:name w:val="Tekst podstawowy wcięty Znak"/>
    <w:basedOn w:val="Domylnaczcionkaakapitu"/>
    <w:link w:val="Tekstpodstawowywcity"/>
    <w:qFormat/>
    <w:rsid w:val="00524F3A"/>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qFormat/>
    <w:rsid w:val="00D14413"/>
    <w:rPr>
      <w:color w:val="605E5C"/>
      <w:shd w:val="clear" w:color="auto" w:fill="E1DFDD"/>
    </w:rPr>
  </w:style>
  <w:style w:type="character" w:customStyle="1" w:styleId="WW8Num1z1">
    <w:name w:val="WW8Num1z1"/>
    <w:qFormat/>
    <w:rsid w:val="0044551F"/>
    <w:rPr>
      <w:b w:val="0"/>
      <w:i w:val="0"/>
    </w:rPr>
  </w:style>
  <w:style w:type="character" w:customStyle="1" w:styleId="Nagwek9Znak">
    <w:name w:val="Nagłówek 9 Znak"/>
    <w:basedOn w:val="Domylnaczcionkaakapitu"/>
    <w:link w:val="Nagwek9"/>
    <w:qFormat/>
    <w:rsid w:val="00441145"/>
    <w:rPr>
      <w:rFonts w:asciiTheme="majorHAnsi" w:eastAsiaTheme="majorEastAsia" w:hAnsiTheme="majorHAnsi" w:cstheme="majorBidi"/>
      <w:i/>
      <w:iCs/>
      <w:color w:val="272727" w:themeColor="text1" w:themeTint="D8"/>
      <w:sz w:val="21"/>
      <w:szCs w:val="21"/>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aliases w:val="L1,Numerowanie,Akapit z listą5,T_SZ_List Paragraph,normalny tekst"/>
    <w:basedOn w:val="Normalny"/>
    <w:link w:val="Kolorowalistaakcent1Znak"/>
    <w:uiPriority w:val="34"/>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numPr>
        <w:ilvl w:val="1"/>
        <w:numId w:val="2"/>
      </w:numPr>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numPr>
        <w:ilvl w:val="4"/>
        <w:numId w:val="2"/>
      </w:numPr>
      <w:tabs>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styleId="Tekstpodstawowy3">
    <w:name w:val="Body Text 3"/>
    <w:basedOn w:val="Normalny"/>
    <w:link w:val="Tekstpodstawowy3Znak"/>
    <w:uiPriority w:val="99"/>
    <w:unhideWhenUsed/>
    <w:qFormat/>
    <w:locked/>
    <w:rsid w:val="00397418"/>
    <w:pPr>
      <w:spacing w:after="120"/>
      <w:jc w:val="center"/>
    </w:pPr>
    <w:rPr>
      <w:rFonts w:eastAsiaTheme="minorHAnsi"/>
      <w:sz w:val="16"/>
      <w:szCs w:val="16"/>
      <w:lang w:eastAsia="en-US"/>
    </w:rPr>
  </w:style>
  <w:style w:type="paragraph" w:styleId="Tekstpodstawowywcity2">
    <w:name w:val="Body Text Indent 2"/>
    <w:basedOn w:val="Normalny"/>
    <w:link w:val="Tekstpodstawowywcity2Znak"/>
    <w:uiPriority w:val="99"/>
    <w:semiHidden/>
    <w:unhideWhenUsed/>
    <w:qFormat/>
    <w:locked/>
    <w:rsid w:val="00397418"/>
    <w:pPr>
      <w:spacing w:after="120" w:line="480" w:lineRule="auto"/>
      <w:ind w:left="283"/>
      <w:jc w:val="center"/>
    </w:pPr>
    <w:rPr>
      <w:rFonts w:eastAsiaTheme="minorHAnsi"/>
      <w:szCs w:val="22"/>
      <w:lang w:eastAsia="en-US"/>
    </w:rPr>
  </w:style>
  <w:style w:type="paragraph" w:customStyle="1" w:styleId="Zawartotabeli">
    <w:name w:val="Zawartość tabeli"/>
    <w:basedOn w:val="Normalny"/>
    <w:qFormat/>
    <w:rsid w:val="005F1282"/>
    <w:pPr>
      <w:widowControl w:val="0"/>
      <w:suppressLineNumbers/>
    </w:pPr>
    <w:rPr>
      <w:rFonts w:ascii="Liberation Sans" w:eastAsia="NSimSun" w:hAnsi="Liberation Sans" w:cs="Arial"/>
      <w:kern w:val="2"/>
      <w:sz w:val="21"/>
      <w:lang w:eastAsia="zh-CN"/>
    </w:rPr>
  </w:style>
  <w:style w:type="paragraph" w:styleId="Tekstpodstawowywcity">
    <w:name w:val="Body Text Indent"/>
    <w:basedOn w:val="Normalny"/>
    <w:link w:val="TekstpodstawowywcityZnak"/>
    <w:locked/>
    <w:rsid w:val="00524F3A"/>
    <w:pPr>
      <w:spacing w:after="120"/>
      <w:ind w:left="283"/>
    </w:pPr>
  </w:style>
  <w:style w:type="paragraph" w:customStyle="1" w:styleId="Zawartoramki">
    <w:name w:val="Zawartość ramki"/>
    <w:basedOn w:val="Normalny"/>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Styl1">
    <w:name w:val="Styl1"/>
    <w:uiPriority w:val="99"/>
    <w:qFormat/>
    <w:rsid w:val="001A3E21"/>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77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7D3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82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iodo@psychiatria.com"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transakcja/1066430"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6430" TargetMode="External"/><Relationship Id="rId24" Type="http://schemas.openxmlformats.org/officeDocument/2006/relationships/hyperlink" Target="mailto:cwk@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eader" Target="header2.xml"/><Relationship Id="rId10" Type="http://schemas.openxmlformats.org/officeDocument/2006/relationships/hyperlink" Target="https://platformazakupowa.pl/pn/psychiatria_rybnik" TargetMode="External"/><Relationship Id="rId19" Type="http://schemas.openxmlformats.org/officeDocument/2006/relationships/hyperlink" Target="https://sip.lex.p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sychiatria.com/"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kancelaria@psychiatria.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0A757C-8323-41A3-80B7-83BC1DA5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3126</TotalTime>
  <Pages>23</Pages>
  <Words>9047</Words>
  <Characters>54283</Characters>
  <Application>Microsoft Office Word</Application>
  <DocSecurity>0</DocSecurity>
  <Lines>452</Lines>
  <Paragraphs>126</Paragraphs>
  <ScaleCrop>false</ScaleCrop>
  <Company>Hewlett-Packard Company</Company>
  <LinksUpToDate>false</LinksUpToDate>
  <CharactersWithSpaces>63204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Joanna Kalisz</cp:lastModifiedBy>
  <cp:revision>1276</cp:revision>
  <cp:lastPrinted>2025-02-07T09:35:00Z</cp:lastPrinted>
  <dcterms:created xsi:type="dcterms:W3CDTF">2022-09-01T07:47:00Z</dcterms:created>
  <dcterms:modified xsi:type="dcterms:W3CDTF">2025-02-21T11:53:00Z</dcterms:modified>
  <dc:language>pl-PL</dc:language>
</cp:coreProperties>
</file>