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EB22" w14:textId="2FEF83F0" w:rsidR="000751DE" w:rsidRDefault="000751DE" w:rsidP="000751DE">
      <w:pPr>
        <w:spacing w:after="0" w:line="240" w:lineRule="exact"/>
        <w:jc w:val="right"/>
        <w:rPr>
          <w:rFonts w:cstheme="minorHAnsi"/>
          <w:sz w:val="20"/>
          <w:szCs w:val="20"/>
        </w:rPr>
      </w:pPr>
      <w:bookmarkStart w:id="0" w:name="_Hlk193359602"/>
      <w:r>
        <w:rPr>
          <w:rFonts w:cstheme="minorHAnsi"/>
          <w:sz w:val="20"/>
          <w:szCs w:val="20"/>
        </w:rPr>
        <w:t>Załącznik nr 10 do SWZ</w:t>
      </w:r>
    </w:p>
    <w:p w14:paraId="6F639CE7" w14:textId="77777777" w:rsidR="000751DE" w:rsidRDefault="000751DE" w:rsidP="001462DC">
      <w:pPr>
        <w:spacing w:after="0" w:line="240" w:lineRule="exact"/>
        <w:jc w:val="center"/>
        <w:rPr>
          <w:rFonts w:cstheme="minorHAnsi"/>
          <w:sz w:val="20"/>
          <w:szCs w:val="20"/>
        </w:rPr>
      </w:pPr>
    </w:p>
    <w:bookmarkEnd w:id="0"/>
    <w:p w14:paraId="7637E671" w14:textId="77777777" w:rsidR="00ED4777" w:rsidRDefault="00ED4777" w:rsidP="00587DEB">
      <w:pPr>
        <w:spacing w:after="0" w:line="240" w:lineRule="exact"/>
        <w:jc w:val="center"/>
        <w:rPr>
          <w:rFonts w:cstheme="minorHAnsi"/>
          <w:sz w:val="20"/>
          <w:szCs w:val="20"/>
        </w:rPr>
      </w:pPr>
      <w:r w:rsidRPr="00587DEB">
        <w:rPr>
          <w:rFonts w:cstheme="minorHAnsi"/>
          <w:sz w:val="20"/>
          <w:szCs w:val="20"/>
        </w:rPr>
        <w:t>Opis przedmiotu zamówienia.</w:t>
      </w:r>
    </w:p>
    <w:p w14:paraId="59907ADB" w14:textId="77777777" w:rsidR="00DF7F5B" w:rsidRDefault="00DF7F5B" w:rsidP="00587DEB">
      <w:pPr>
        <w:spacing w:after="0" w:line="240" w:lineRule="exact"/>
        <w:jc w:val="center"/>
        <w:rPr>
          <w:rFonts w:cstheme="minorHAnsi"/>
          <w:sz w:val="20"/>
          <w:szCs w:val="20"/>
        </w:rPr>
      </w:pPr>
    </w:p>
    <w:p w14:paraId="747C612B" w14:textId="419FD2AD" w:rsidR="00A95040" w:rsidRPr="00985AE1" w:rsidRDefault="00A95040" w:rsidP="00985AE1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Przedmiotem zamówienia jest zrealizowanie w formule „zaprojektuj i wybuduj” prac projektowych oraz robót budowlanych dotyczących przebudowy wind osobowo-towarowych w pawilonach mieszkalnych</w:t>
      </w:r>
      <w:r w:rsidR="00C51354" w:rsidRPr="00985AE1">
        <w:rPr>
          <w:rFonts w:cstheme="minorHAnsi"/>
          <w:sz w:val="20"/>
          <w:szCs w:val="20"/>
        </w:rPr>
        <w:t xml:space="preserve"> </w:t>
      </w:r>
      <w:r w:rsidRPr="00985AE1">
        <w:rPr>
          <w:rFonts w:cstheme="minorHAnsi"/>
          <w:sz w:val="20"/>
          <w:szCs w:val="20"/>
        </w:rPr>
        <w:t>w Areszcie Śledczym w Warszawie-Białołęce, nr sprawy 2232.</w:t>
      </w:r>
      <w:r w:rsidR="0087759A">
        <w:rPr>
          <w:rFonts w:cstheme="minorHAnsi"/>
          <w:sz w:val="20"/>
          <w:szCs w:val="20"/>
        </w:rPr>
        <w:t>7</w:t>
      </w:r>
      <w:r w:rsidRPr="00985AE1">
        <w:rPr>
          <w:rFonts w:cstheme="minorHAnsi"/>
          <w:sz w:val="20"/>
          <w:szCs w:val="20"/>
        </w:rPr>
        <w:t>.2025.</w:t>
      </w:r>
    </w:p>
    <w:p w14:paraId="7CA96200" w14:textId="77777777" w:rsidR="00A95040" w:rsidRPr="00985AE1" w:rsidRDefault="00A95040" w:rsidP="00985AE1">
      <w:pPr>
        <w:spacing w:after="0" w:line="240" w:lineRule="exact"/>
        <w:jc w:val="center"/>
        <w:rPr>
          <w:rFonts w:cstheme="minorHAnsi"/>
          <w:sz w:val="20"/>
          <w:szCs w:val="20"/>
        </w:rPr>
      </w:pPr>
    </w:p>
    <w:p w14:paraId="690126D8" w14:textId="5E34141A" w:rsidR="00C51354" w:rsidRPr="00985AE1" w:rsidRDefault="00C51354" w:rsidP="00985AE1">
      <w:pPr>
        <w:pStyle w:val="Tekstpodstawowy3"/>
        <w:spacing w:line="240" w:lineRule="exact"/>
        <w:jc w:val="both"/>
        <w:rPr>
          <w:rFonts w:asciiTheme="minorHAnsi" w:hAnsiTheme="minorHAnsi" w:cstheme="minorHAnsi"/>
          <w:color w:val="000000"/>
          <w:sz w:val="20"/>
        </w:rPr>
      </w:pPr>
    </w:p>
    <w:p w14:paraId="2A1A398B" w14:textId="77777777" w:rsidR="00C51354" w:rsidRPr="00985AE1" w:rsidRDefault="00C51354" w:rsidP="00985AE1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b/>
          <w:bCs/>
          <w:sz w:val="20"/>
          <w:szCs w:val="20"/>
        </w:rPr>
        <w:t>Zakres opracowania dokumentacji projektowej, obejmuje w szczególności</w:t>
      </w:r>
      <w:r w:rsidRPr="00985AE1">
        <w:rPr>
          <w:rFonts w:cstheme="minorHAnsi"/>
          <w:sz w:val="20"/>
          <w:szCs w:val="20"/>
        </w:rPr>
        <w:t xml:space="preserve">: </w:t>
      </w:r>
    </w:p>
    <w:p w14:paraId="55BF2939" w14:textId="15CB61C5" w:rsidR="008013D7" w:rsidRPr="006B5378" w:rsidRDefault="008013D7" w:rsidP="006B5378">
      <w:pPr>
        <w:pStyle w:val="Akapitzlist"/>
        <w:numPr>
          <w:ilvl w:val="1"/>
          <w:numId w:val="20"/>
        </w:numPr>
        <w:spacing w:after="0" w:line="240" w:lineRule="exact"/>
        <w:ind w:left="714" w:hanging="357"/>
        <w:rPr>
          <w:rFonts w:cstheme="minorHAnsi"/>
          <w:sz w:val="20"/>
          <w:szCs w:val="20"/>
        </w:rPr>
      </w:pPr>
      <w:bookmarkStart w:id="1" w:name="_Hlk195690378"/>
      <w:r w:rsidRPr="00985AE1">
        <w:rPr>
          <w:rFonts w:cstheme="minorHAnsi"/>
          <w:sz w:val="20"/>
          <w:szCs w:val="20"/>
        </w:rPr>
        <w:t>wykonanie koncepcji architektonicznej</w:t>
      </w:r>
      <w:r w:rsidR="006B5378">
        <w:rPr>
          <w:rFonts w:cstheme="minorHAnsi"/>
          <w:sz w:val="20"/>
          <w:szCs w:val="20"/>
        </w:rPr>
        <w:t xml:space="preserve"> p</w:t>
      </w:r>
      <w:r w:rsidR="006B5378" w:rsidRPr="006B5378">
        <w:rPr>
          <w:rFonts w:cstheme="minorHAnsi"/>
          <w:sz w:val="20"/>
          <w:szCs w:val="20"/>
        </w:rPr>
        <w:t>rzebudow</w:t>
      </w:r>
      <w:r w:rsidR="006B5378">
        <w:rPr>
          <w:rFonts w:cstheme="minorHAnsi"/>
          <w:sz w:val="20"/>
          <w:szCs w:val="20"/>
        </w:rPr>
        <w:t>y</w:t>
      </w:r>
      <w:r w:rsidR="006B5378" w:rsidRPr="006B5378">
        <w:rPr>
          <w:rFonts w:cstheme="minorHAnsi"/>
          <w:sz w:val="20"/>
          <w:szCs w:val="20"/>
        </w:rPr>
        <w:t xml:space="preserve"> wind osobowo-towarowych w pawilonach mieszkalnych</w:t>
      </w:r>
      <w:r w:rsidR="006B5378">
        <w:rPr>
          <w:rFonts w:cstheme="minorHAnsi"/>
          <w:sz w:val="20"/>
          <w:szCs w:val="20"/>
        </w:rPr>
        <w:t xml:space="preserve"> A, C, D </w:t>
      </w:r>
      <w:r w:rsidR="006B5378" w:rsidRPr="006B5378">
        <w:rPr>
          <w:rFonts w:cstheme="minorHAnsi"/>
          <w:sz w:val="20"/>
          <w:szCs w:val="20"/>
        </w:rPr>
        <w:t xml:space="preserve"> w Areszcie Śledczym w Warszawie-Białołęce</w:t>
      </w:r>
      <w:r w:rsidRPr="006B5378">
        <w:rPr>
          <w:rFonts w:cstheme="minorHAnsi"/>
          <w:sz w:val="20"/>
          <w:szCs w:val="20"/>
        </w:rPr>
        <w:t xml:space="preserve"> linii ogrodzenia wewnętrznego wraz z zagospodarowaniem działki - w terminie 1</w:t>
      </w:r>
      <w:r w:rsidR="001D0939" w:rsidRPr="006B5378">
        <w:rPr>
          <w:rFonts w:cstheme="minorHAnsi"/>
          <w:sz w:val="20"/>
          <w:szCs w:val="20"/>
        </w:rPr>
        <w:t>4</w:t>
      </w:r>
      <w:r w:rsidRPr="006B5378">
        <w:rPr>
          <w:rFonts w:cstheme="minorHAnsi"/>
          <w:sz w:val="20"/>
          <w:szCs w:val="20"/>
        </w:rPr>
        <w:t xml:space="preserve"> dni od zawarcia umowy - 2 egz. w wersji papierowej i 1 egz. w wersji elektronicznej (PDF i DOC),</w:t>
      </w:r>
    </w:p>
    <w:p w14:paraId="679F0E5E" w14:textId="3700DBE9" w:rsidR="00C51354" w:rsidRPr="00985AE1" w:rsidRDefault="00C51354" w:rsidP="00985AE1">
      <w:pPr>
        <w:pStyle w:val="Akapitzlist"/>
        <w:numPr>
          <w:ilvl w:val="1"/>
          <w:numId w:val="20"/>
        </w:numPr>
        <w:spacing w:after="0" w:line="240" w:lineRule="exact"/>
        <w:ind w:left="714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opracowanie dokumentacji projektowej w terminie </w:t>
      </w:r>
      <w:r w:rsidR="001D0939" w:rsidRPr="00985AE1">
        <w:rPr>
          <w:rFonts w:cstheme="minorHAnsi"/>
          <w:sz w:val="20"/>
          <w:szCs w:val="20"/>
        </w:rPr>
        <w:t>45</w:t>
      </w:r>
      <w:r w:rsidRPr="00985AE1">
        <w:rPr>
          <w:rFonts w:cstheme="minorHAnsi"/>
          <w:sz w:val="20"/>
          <w:szCs w:val="20"/>
        </w:rPr>
        <w:t xml:space="preserve"> dni od zawarcia umowy.</w:t>
      </w:r>
    </w:p>
    <w:bookmarkEnd w:id="1"/>
    <w:p w14:paraId="615C0114" w14:textId="253A0E55" w:rsidR="005815ED" w:rsidRPr="006B5378" w:rsidRDefault="00C51354" w:rsidP="006B5378">
      <w:pPr>
        <w:pStyle w:val="Akapitzlist"/>
        <w:numPr>
          <w:ilvl w:val="0"/>
          <w:numId w:val="15"/>
        </w:numPr>
        <w:spacing w:after="0" w:line="240" w:lineRule="exact"/>
        <w:ind w:left="357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Zadanie polegające na </w:t>
      </w:r>
      <w:r w:rsidRPr="00985AE1">
        <w:rPr>
          <w:rFonts w:cstheme="minorHAnsi"/>
          <w:b/>
          <w:bCs/>
          <w:sz w:val="20"/>
          <w:szCs w:val="20"/>
        </w:rPr>
        <w:t xml:space="preserve">przebudowie </w:t>
      </w:r>
      <w:r w:rsidR="006B5378" w:rsidRPr="006B5378">
        <w:rPr>
          <w:rFonts w:cstheme="minorHAnsi"/>
          <w:b/>
          <w:bCs/>
          <w:sz w:val="20"/>
          <w:szCs w:val="20"/>
        </w:rPr>
        <w:t xml:space="preserve">wind osobowo-towarowych w pawilonach mieszkalnych </w:t>
      </w:r>
      <w:r w:rsidR="006B5378">
        <w:rPr>
          <w:rFonts w:cstheme="minorHAnsi"/>
          <w:b/>
          <w:bCs/>
          <w:sz w:val="20"/>
          <w:szCs w:val="20"/>
        </w:rPr>
        <w:t xml:space="preserve">A, C, D </w:t>
      </w:r>
      <w:r w:rsidR="006B5378" w:rsidRPr="006B5378">
        <w:rPr>
          <w:rFonts w:cstheme="minorHAnsi"/>
          <w:b/>
          <w:bCs/>
          <w:sz w:val="20"/>
          <w:szCs w:val="20"/>
        </w:rPr>
        <w:t xml:space="preserve">w Areszcie Śledczym w Warszawie-Białołęce </w:t>
      </w:r>
      <w:r w:rsidRPr="006B5378">
        <w:rPr>
          <w:rFonts w:cstheme="minorHAnsi"/>
          <w:b/>
          <w:bCs/>
          <w:sz w:val="20"/>
          <w:szCs w:val="20"/>
        </w:rPr>
        <w:t>linii ogrodzenia wewnętrznego w Areszcie  Śledczym w Warszawie-Białołęce</w:t>
      </w:r>
      <w:r w:rsidRPr="006B5378">
        <w:rPr>
          <w:rFonts w:cstheme="minorHAnsi"/>
          <w:sz w:val="20"/>
          <w:szCs w:val="20"/>
        </w:rPr>
        <w:t xml:space="preserve"> realizowane będzie na terenie ścisłym Aresztu Śledczego w Warszawie-Białołęce (03-016), przy ul. Ciupagi 1.</w:t>
      </w:r>
      <w:bookmarkStart w:id="2" w:name="_Hlk68785157"/>
    </w:p>
    <w:p w14:paraId="6C867740" w14:textId="2F40BB3E" w:rsidR="005815ED" w:rsidRPr="00985AE1" w:rsidRDefault="005815ED" w:rsidP="00985AE1">
      <w:pPr>
        <w:pStyle w:val="Akapitzlist"/>
        <w:numPr>
          <w:ilvl w:val="0"/>
          <w:numId w:val="15"/>
        </w:numPr>
        <w:spacing w:after="0" w:line="240" w:lineRule="exact"/>
        <w:ind w:left="357" w:hanging="357"/>
        <w:rPr>
          <w:rFonts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Wykonawca w ramach realizacji umowy zobowiązany jest do:</w:t>
      </w:r>
    </w:p>
    <w:p w14:paraId="7D99B3A7" w14:textId="77777777" w:rsidR="005815ED" w:rsidRPr="00985AE1" w:rsidRDefault="005815ED" w:rsidP="00985AE1">
      <w:pPr>
        <w:widowControl w:val="0"/>
        <w:numPr>
          <w:ilvl w:val="2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 xml:space="preserve">przygotowania dokumentacji projektowej w postaci koncepcji oraz dokumentów określonych w § 2 ust. 3 oraz ewentualnymi zmianami zaakceptowanymi przez Strony upoważnione do reprezentowania przez Strony; </w:t>
      </w:r>
    </w:p>
    <w:p w14:paraId="0C8E12F8" w14:textId="370F65B1" w:rsidR="005815ED" w:rsidRPr="00985AE1" w:rsidRDefault="005815ED" w:rsidP="00985AE1">
      <w:pPr>
        <w:widowControl w:val="0"/>
        <w:numPr>
          <w:ilvl w:val="2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 xml:space="preserve">wykonania </w:t>
      </w:r>
      <w:r w:rsidR="005624FA">
        <w:rPr>
          <w:rFonts w:eastAsia="Times New Roman" w:cstheme="minorHAnsi"/>
          <w:sz w:val="20"/>
          <w:szCs w:val="20"/>
        </w:rPr>
        <w:t xml:space="preserve">robót budowlanych dotyczących </w:t>
      </w:r>
      <w:r w:rsidRPr="00985AE1">
        <w:rPr>
          <w:rFonts w:eastAsia="Times New Roman" w:cstheme="minorHAnsi"/>
          <w:sz w:val="20"/>
          <w:szCs w:val="20"/>
        </w:rPr>
        <w:t>przebudowy wind w budynkach A, C, D w Areszcie Śledczym w Warszawie-Białołęce;</w:t>
      </w:r>
    </w:p>
    <w:p w14:paraId="417A6CF7" w14:textId="77777777" w:rsidR="005815ED" w:rsidRPr="00985AE1" w:rsidRDefault="005815ED" w:rsidP="00985AE1">
      <w:pPr>
        <w:widowControl w:val="0"/>
        <w:numPr>
          <w:ilvl w:val="2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wykonanie dokumentacji rejestrowej wind zgodnie z wymaganiami Urzędu Dozoru technicznego (</w:t>
      </w:r>
      <w:r w:rsidRPr="00985AE1">
        <w:rPr>
          <w:rFonts w:cstheme="minorHAnsi"/>
          <w:sz w:val="20"/>
          <w:szCs w:val="20"/>
        </w:rPr>
        <w:t>dalej „UDT”)</w:t>
      </w:r>
      <w:r w:rsidRPr="00985AE1">
        <w:rPr>
          <w:rFonts w:eastAsia="Times New Roman" w:cstheme="minorHAnsi"/>
          <w:sz w:val="20"/>
          <w:szCs w:val="20"/>
        </w:rPr>
        <w:t>,</w:t>
      </w:r>
    </w:p>
    <w:p w14:paraId="10B31467" w14:textId="77777777" w:rsidR="005815ED" w:rsidRPr="00985AE1" w:rsidRDefault="005815ED" w:rsidP="00985AE1">
      <w:pPr>
        <w:widowControl w:val="0"/>
        <w:numPr>
          <w:ilvl w:val="2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wykonanie dokumentacji powykonawczej;</w:t>
      </w:r>
    </w:p>
    <w:p w14:paraId="412270A2" w14:textId="77777777" w:rsidR="005815ED" w:rsidRPr="00985AE1" w:rsidRDefault="005815ED" w:rsidP="00985AE1">
      <w:pPr>
        <w:widowControl w:val="0"/>
        <w:numPr>
          <w:ilvl w:val="2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przeprowadzenie na swój koszt wymaganego badania i dopuszczenia do eksploatacji przez UDT oraz uzyskanie zgody w formie decyzji na użytkowanie wind;</w:t>
      </w:r>
    </w:p>
    <w:p w14:paraId="6147E00D" w14:textId="77777777" w:rsidR="005815ED" w:rsidRPr="00985AE1" w:rsidRDefault="005815ED" w:rsidP="00985AE1">
      <w:pPr>
        <w:widowControl w:val="0"/>
        <w:numPr>
          <w:ilvl w:val="2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przeszkolenia </w:t>
      </w:r>
      <w:bookmarkStart w:id="3" w:name="_Hlk196722582"/>
      <w:r w:rsidRPr="00985AE1">
        <w:rPr>
          <w:rFonts w:cstheme="minorHAnsi"/>
          <w:sz w:val="20"/>
          <w:szCs w:val="20"/>
        </w:rPr>
        <w:t>wyznaczonych osób przez Zamawiającego w zakresie zapewniającym właściwą obsługę wind</w:t>
      </w:r>
      <w:bookmarkEnd w:id="3"/>
      <w:r w:rsidRPr="00985AE1">
        <w:rPr>
          <w:rFonts w:cstheme="minorHAnsi"/>
          <w:sz w:val="20"/>
          <w:szCs w:val="20"/>
        </w:rPr>
        <w:t>;</w:t>
      </w:r>
    </w:p>
    <w:p w14:paraId="1D6B2D77" w14:textId="77777777" w:rsidR="005815ED" w:rsidRPr="00985AE1" w:rsidRDefault="005815ED" w:rsidP="00985AE1">
      <w:pPr>
        <w:widowControl w:val="0"/>
        <w:numPr>
          <w:ilvl w:val="2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exact"/>
        <w:ind w:left="709" w:hanging="283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realizacji obowiązków gwarancyjnych oraz konserwacyjnych określonych w umowie.</w:t>
      </w:r>
    </w:p>
    <w:bookmarkEnd w:id="2"/>
    <w:p w14:paraId="76FC388B" w14:textId="77777777" w:rsidR="005815ED" w:rsidRPr="00985AE1" w:rsidRDefault="005815ED" w:rsidP="00985AE1">
      <w:pPr>
        <w:pStyle w:val="Akapitzlist"/>
        <w:numPr>
          <w:ilvl w:val="0"/>
          <w:numId w:val="15"/>
        </w:numPr>
        <w:spacing w:after="0" w:line="240" w:lineRule="exact"/>
        <w:ind w:left="357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Wszystkie urządzenia związane z montowanymi w ramach niniejszej umowy windami powinny być wyprodukowane i zamontowane zgodnie z wymaganiami co najmniej Dyrektywy Dźwigowej nr 2014/33/UE oraz rozporządzeniem Ministra Gospodarki, Pracy i Polityki Społecznej z dnia 3 czerwca 2016 r. w sprawie wymagań dla dźwigów i ich elementów bezpieczeństwa (Dz.U. 2016, poz. 811).</w:t>
      </w:r>
    </w:p>
    <w:p w14:paraId="3F0614C0" w14:textId="77777777" w:rsidR="005815ED" w:rsidRPr="00985AE1" w:rsidRDefault="005815ED" w:rsidP="00985AE1">
      <w:pPr>
        <w:pStyle w:val="Akapitzlist"/>
        <w:numPr>
          <w:ilvl w:val="0"/>
          <w:numId w:val="15"/>
        </w:numPr>
        <w:spacing w:after="0" w:line="240" w:lineRule="exact"/>
        <w:ind w:left="357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Odbiór zamontowanych wind musi być dokonany przez UDT zgodnie z </w:t>
      </w:r>
      <w:r w:rsidRPr="00985AE1">
        <w:rPr>
          <w:rFonts w:cstheme="minorHAnsi"/>
          <w:bCs/>
          <w:sz w:val="20"/>
          <w:szCs w:val="20"/>
        </w:rPr>
        <w:t>Rozporządzeniu Ministra Przedsiębiorczości i Technologii z</w:t>
      </w:r>
      <w:r w:rsidRPr="00985AE1">
        <w:rPr>
          <w:rFonts w:cstheme="minorHAnsi"/>
          <w:sz w:val="20"/>
          <w:szCs w:val="20"/>
        </w:rPr>
        <w:t xml:space="preserve"> dnia 30.10.2018 r. w sprawie warunków technicznych dozoru technicznego w zakresie eksploatacji niektórych urządzeń transportu bliskiego (Dz.U. z 2018 poz.  poz. 2176).</w:t>
      </w:r>
      <w:bookmarkStart w:id="4" w:name="_Hlk196908056"/>
      <w:bookmarkStart w:id="5" w:name="_Hlk196731939"/>
    </w:p>
    <w:p w14:paraId="3EB001C7" w14:textId="77777777" w:rsidR="005815ED" w:rsidRPr="00985AE1" w:rsidRDefault="005815ED" w:rsidP="00985AE1">
      <w:pPr>
        <w:pStyle w:val="Akapitzlist"/>
        <w:numPr>
          <w:ilvl w:val="0"/>
          <w:numId w:val="15"/>
        </w:numPr>
        <w:spacing w:after="0" w:line="240" w:lineRule="exact"/>
        <w:ind w:left="357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Wykonawca ma obowiązek dostarczyć wraz z windami urządzenia oraz oprogramowanie diagnostyczne niezbędne do prowadzenia konserwacji po okresie gwarancji przez konserwatora wybranego przez Zamawiającego. W przypadku oprogramowania Wykonawca udzieli bezterminowej licencji na jego użytkowanie. W przypadku konieczności jego aktualizacji Wykonawca wykona to nieodpłatnie. </w:t>
      </w:r>
    </w:p>
    <w:p w14:paraId="4A01F65C" w14:textId="77777777" w:rsidR="005815ED" w:rsidRPr="00985AE1" w:rsidRDefault="005815ED" w:rsidP="00985AE1">
      <w:pPr>
        <w:pStyle w:val="Akapitzlist"/>
        <w:numPr>
          <w:ilvl w:val="0"/>
          <w:numId w:val="15"/>
        </w:numPr>
        <w:spacing w:after="0" w:line="240" w:lineRule="exact"/>
        <w:ind w:left="357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Wykonawca po okresie gwarancji udostępni bez żadnych ograniczeń swoje wyroby i sprzęt serwisowy w wolnym obrocie towarowym, aparatura sterowa nie będzie posiadać kodowanych zabezpieczeń, uniemożliwiających konserwację innym firmom poza Wykonawcą.</w:t>
      </w:r>
      <w:bookmarkEnd w:id="4"/>
    </w:p>
    <w:p w14:paraId="4F0FAD7B" w14:textId="0F83AFF5" w:rsidR="005815ED" w:rsidRPr="00985AE1" w:rsidRDefault="005815ED" w:rsidP="00985AE1">
      <w:pPr>
        <w:pStyle w:val="Akapitzlist"/>
        <w:numPr>
          <w:ilvl w:val="0"/>
          <w:numId w:val="15"/>
        </w:numPr>
        <w:spacing w:after="0" w:line="240" w:lineRule="exact"/>
        <w:ind w:left="357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Cała dokumentacja przekazywana w ramach umowy powinna być sporządzona w języku polskim.  </w:t>
      </w:r>
    </w:p>
    <w:bookmarkEnd w:id="5"/>
    <w:p w14:paraId="692E0C8A" w14:textId="77777777" w:rsidR="005815ED" w:rsidRPr="00985AE1" w:rsidRDefault="005815ED" w:rsidP="00985AE1">
      <w:pPr>
        <w:pStyle w:val="Akapitzlist"/>
        <w:numPr>
          <w:ilvl w:val="0"/>
          <w:numId w:val="15"/>
        </w:numPr>
        <w:spacing w:after="0" w:line="240" w:lineRule="exact"/>
        <w:ind w:left="357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Dokumentacja projektowa winna zawierać w szczególności:</w:t>
      </w:r>
      <w:r w:rsidRPr="00985AE1">
        <w:rPr>
          <w:rFonts w:eastAsia="Times New Roman" w:cstheme="minorHAnsi"/>
          <w:sz w:val="20"/>
          <w:szCs w:val="20"/>
        </w:rPr>
        <w:t xml:space="preserve"> </w:t>
      </w:r>
    </w:p>
    <w:p w14:paraId="26A3EDDD" w14:textId="77777777" w:rsidR="005815ED" w:rsidRPr="00985AE1" w:rsidRDefault="005815ED" w:rsidP="00985AE1">
      <w:pPr>
        <w:numPr>
          <w:ilvl w:val="1"/>
          <w:numId w:val="24"/>
        </w:numPr>
        <w:spacing w:after="0" w:line="240" w:lineRule="exact"/>
        <w:ind w:left="714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projekt budowlany: 2 egz. w formie papierowej oraz 1 egz. w formie elektronicznej w wersji elektronicznej edytowalnej (DWG i DOC) i nieedytowalnej (PDF) na nośniku pamięci flash;</w:t>
      </w:r>
    </w:p>
    <w:p w14:paraId="79E9080E" w14:textId="77777777" w:rsidR="005815ED" w:rsidRPr="00985AE1" w:rsidRDefault="005815ED" w:rsidP="00985AE1">
      <w:pPr>
        <w:numPr>
          <w:ilvl w:val="1"/>
          <w:numId w:val="24"/>
        </w:numPr>
        <w:spacing w:after="0" w:line="240" w:lineRule="exact"/>
        <w:ind w:left="714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projekt wykonawczy (odrębnie dla każdej branży): 3 egz. w formie papierowej oraz 1 egz. w wersji elektronicznej edytowalnej (DWG i DOC) i nieedytowalnej (PDF) na nośniku pamięci flash;</w:t>
      </w:r>
    </w:p>
    <w:p w14:paraId="7BE6F9F1" w14:textId="77777777" w:rsidR="005815ED" w:rsidRPr="00985AE1" w:rsidRDefault="005815ED" w:rsidP="00985AE1">
      <w:pPr>
        <w:numPr>
          <w:ilvl w:val="1"/>
          <w:numId w:val="24"/>
        </w:numPr>
        <w:spacing w:after="0" w:line="240" w:lineRule="exact"/>
        <w:ind w:left="714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przedmiar robót (odrębnie dla każdej branży): 2 egz. w formie papierowej oraz 1 egz. w wersji elektronicznej w formacie PDF, ATH na nośniku pamięci flash;</w:t>
      </w:r>
    </w:p>
    <w:p w14:paraId="670F924D" w14:textId="77777777" w:rsidR="005815ED" w:rsidRPr="00985AE1" w:rsidRDefault="005815ED" w:rsidP="00985AE1">
      <w:pPr>
        <w:numPr>
          <w:ilvl w:val="1"/>
          <w:numId w:val="24"/>
        </w:numPr>
        <w:spacing w:after="0" w:line="240" w:lineRule="exact"/>
        <w:ind w:left="714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kosztorys ofertowy (odrębnie dla każdej branży): 2 egz. w formie papierowej 1 egz. oraz w wersji elektronicznej w formacie PDF, ATH na nośniku pamięci flash;</w:t>
      </w:r>
    </w:p>
    <w:p w14:paraId="3CCEDF66" w14:textId="6580D9DD" w:rsidR="00E9672E" w:rsidRPr="00985AE1" w:rsidRDefault="00E9672E" w:rsidP="00985AE1">
      <w:pPr>
        <w:numPr>
          <w:ilvl w:val="1"/>
          <w:numId w:val="24"/>
        </w:numPr>
        <w:spacing w:after="0" w:line="240" w:lineRule="exact"/>
        <w:ind w:left="714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lastRenderedPageBreak/>
        <w:t>Specyfikacja Techniczna Wykonania i Odbioru Robót - 2 egz. w wersji papierowej i 1 egz. w wersji elektronicznej w formacie PDF i edytowalnej (DOC) na nośniku pamięci flash;</w:t>
      </w:r>
    </w:p>
    <w:p w14:paraId="5B6C88A2" w14:textId="77777777" w:rsidR="005815ED" w:rsidRPr="00985AE1" w:rsidRDefault="005815ED" w:rsidP="00985AE1">
      <w:pPr>
        <w:numPr>
          <w:ilvl w:val="1"/>
          <w:numId w:val="24"/>
        </w:numPr>
        <w:spacing w:after="0" w:line="240" w:lineRule="exact"/>
        <w:ind w:left="714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zestawienie zastosowanych materiałów i urządzeń: 2 egz. w formie papierowej oraz 1 egz. w formie elektronicznej w formacie PDF i edytowalnej (DOC) na nośniku pamięci flash,</w:t>
      </w:r>
    </w:p>
    <w:p w14:paraId="6DC2A7EF" w14:textId="77777777" w:rsidR="005815ED" w:rsidRPr="00985AE1" w:rsidRDefault="005815ED" w:rsidP="00985AE1">
      <w:pPr>
        <w:pStyle w:val="Akapitzlist"/>
        <w:numPr>
          <w:ilvl w:val="0"/>
          <w:numId w:val="27"/>
        </w:numPr>
        <w:spacing w:after="0" w:line="240" w:lineRule="exact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gdzie pliki zapisane w wersji elektronicznej:</w:t>
      </w:r>
    </w:p>
    <w:p w14:paraId="5FB16A0B" w14:textId="77777777" w:rsidR="005815ED" w:rsidRPr="00985AE1" w:rsidRDefault="005815ED" w:rsidP="00985AE1">
      <w:pPr>
        <w:pStyle w:val="Akapitzlist"/>
        <w:numPr>
          <w:ilvl w:val="0"/>
          <w:numId w:val="26"/>
        </w:numPr>
        <w:spacing w:after="0" w:line="240" w:lineRule="exact"/>
        <w:ind w:left="1071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forma zapisu plików: rr.mm.dd,</w:t>
      </w:r>
    </w:p>
    <w:p w14:paraId="343E0954" w14:textId="77777777" w:rsidR="005815ED" w:rsidRPr="00985AE1" w:rsidRDefault="005815ED" w:rsidP="00985AE1">
      <w:pPr>
        <w:pStyle w:val="Akapitzlist"/>
        <w:numPr>
          <w:ilvl w:val="0"/>
          <w:numId w:val="26"/>
        </w:numPr>
        <w:spacing w:after="0" w:line="240" w:lineRule="exact"/>
        <w:ind w:left="1071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pliki tekstowe z rozszerzeniem: *.doc,</w:t>
      </w:r>
    </w:p>
    <w:p w14:paraId="4AF8B37B" w14:textId="77777777" w:rsidR="005815ED" w:rsidRPr="00985AE1" w:rsidRDefault="005815ED" w:rsidP="00985AE1">
      <w:pPr>
        <w:pStyle w:val="Akapitzlist"/>
        <w:numPr>
          <w:ilvl w:val="0"/>
          <w:numId w:val="26"/>
        </w:numPr>
        <w:spacing w:after="0" w:line="240" w:lineRule="exact"/>
        <w:ind w:left="1071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arkusze kalkulacyjne z rozszerzeniem: *.xls,</w:t>
      </w:r>
    </w:p>
    <w:p w14:paraId="420A58F7" w14:textId="77777777" w:rsidR="005815ED" w:rsidRPr="00985AE1" w:rsidRDefault="005815ED" w:rsidP="00985AE1">
      <w:pPr>
        <w:pStyle w:val="Akapitzlist"/>
        <w:numPr>
          <w:ilvl w:val="0"/>
          <w:numId w:val="26"/>
        </w:numPr>
        <w:spacing w:after="0" w:line="240" w:lineRule="exact"/>
        <w:ind w:left="1071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pliki graficzne z rozszerzeniem: *.dwg i *.pdf,</w:t>
      </w:r>
    </w:p>
    <w:p w14:paraId="2203C90F" w14:textId="77777777" w:rsidR="005815ED" w:rsidRPr="00985AE1" w:rsidRDefault="005815ED" w:rsidP="00985AE1">
      <w:pPr>
        <w:pStyle w:val="Akapitzlist"/>
        <w:numPr>
          <w:ilvl w:val="0"/>
          <w:numId w:val="26"/>
        </w:numPr>
        <w:spacing w:after="0" w:line="240" w:lineRule="exact"/>
        <w:ind w:left="1071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pliki kosztorysowe z rozszerzeniem : *.pdf i *.ath.</w:t>
      </w:r>
    </w:p>
    <w:p w14:paraId="5F87BE74" w14:textId="77777777" w:rsidR="00E9672E" w:rsidRPr="00985AE1" w:rsidRDefault="005815ED" w:rsidP="00985AE1">
      <w:pPr>
        <w:numPr>
          <w:ilvl w:val="0"/>
          <w:numId w:val="15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Dokumentacja projektowa winna być na etapie jej opracowania konsultowana i uzgadniana przez Wykonawcę z przedstawicielem Zamawiającego. Jakiekolwiek uzgodnienia lub zgoda, odbiór dokumentacji przez w/w osobę, nie pozbawia Zamawiającego roszczeń z tytułu niewykonania, nienależytego wykonania umowy lub udzielonej gwarancji, czy też rękojmi.</w:t>
      </w:r>
    </w:p>
    <w:p w14:paraId="64429D55" w14:textId="77777777" w:rsidR="00E9672E" w:rsidRPr="00985AE1" w:rsidRDefault="00E9672E" w:rsidP="00985AE1">
      <w:pPr>
        <w:numPr>
          <w:ilvl w:val="0"/>
          <w:numId w:val="15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Wykonawca dostarcza dokumentację projektową wraz z wykazem opracowań oraz pisemnym oświadczeniem, że jest ona wykonana zgodnie z niniejszą umową, obowiązującymi przepisami techniczno-budowlanymi, normami i wytycznymi oraz że zostanie ona wykonana w stanie kompletnym z punktu widzenia celu, któremu ma służyć.</w:t>
      </w:r>
    </w:p>
    <w:p w14:paraId="3384DCB2" w14:textId="77777777" w:rsidR="00E9672E" w:rsidRPr="00985AE1" w:rsidRDefault="00E9672E" w:rsidP="00985AE1">
      <w:pPr>
        <w:numPr>
          <w:ilvl w:val="0"/>
          <w:numId w:val="15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Dokumentacja musi obejmować wszystkie konieczne branże. Wykonana dokumentacja musi być zgodna z obowiązującymi standardami i ustaleniami pomiędzy Wykonawcą a Zamawiającym.</w:t>
      </w:r>
    </w:p>
    <w:p w14:paraId="465DE8C6" w14:textId="77777777" w:rsidR="00E9672E" w:rsidRPr="00985AE1" w:rsidRDefault="00E9672E" w:rsidP="00985AE1">
      <w:pPr>
        <w:numPr>
          <w:ilvl w:val="0"/>
          <w:numId w:val="15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W dokumentacji muszą zostać przedstawione rozwiązania techniczne i technologiczne zgodne z najnowszymi normami gwarantującymi niezawodność funkcjonowania przedmiotu zamówienia.</w:t>
      </w:r>
    </w:p>
    <w:p w14:paraId="407E32FC" w14:textId="77777777" w:rsidR="00E9672E" w:rsidRPr="00985AE1" w:rsidRDefault="00E9672E" w:rsidP="00985AE1">
      <w:pPr>
        <w:numPr>
          <w:ilvl w:val="0"/>
          <w:numId w:val="15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Dokumentacja powinna określać warunki wykonawstwa (wytyczne wykonania i odbioru robót projektowych oraz warunki wykonania i odbioru robót budowlanych).</w:t>
      </w:r>
    </w:p>
    <w:p w14:paraId="6DD0BF62" w14:textId="77777777" w:rsidR="00E9672E" w:rsidRPr="00985AE1" w:rsidRDefault="00E9672E" w:rsidP="00985AE1">
      <w:pPr>
        <w:numPr>
          <w:ilvl w:val="0"/>
          <w:numId w:val="15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Zamawiający przewiduje prawo do bezpłatnej korekty (zmniejszenia) zakresu dokumentacji, tak by szacowany koszt robót budowlanych nie przekraczał kwoty określonej przez Zamawiającego.</w:t>
      </w:r>
    </w:p>
    <w:p w14:paraId="37EDE555" w14:textId="77777777" w:rsidR="00E9672E" w:rsidRPr="00985AE1" w:rsidRDefault="00E9672E" w:rsidP="00985AE1">
      <w:pPr>
        <w:numPr>
          <w:ilvl w:val="0"/>
          <w:numId w:val="15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Przekazanie dokumentacji projektowej Zamawiającemu odbędzie się protokolarnie.</w:t>
      </w:r>
    </w:p>
    <w:p w14:paraId="7B992D7A" w14:textId="60EE7AE7" w:rsidR="00E9672E" w:rsidRPr="00985AE1" w:rsidRDefault="00E9672E" w:rsidP="00985AE1">
      <w:pPr>
        <w:numPr>
          <w:ilvl w:val="0"/>
          <w:numId w:val="15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Dokonanie odbioru dokumentacji projektowej oraz podpisanie protokołu odbioru przez Zamawiającego nie zwalnia Wykonawcy z odpowiedzialności za później ujawnione wady dokumentacji projektowej. Skutki finansowe jakichkolwiek błędów, zaniechań występujących w dokumentacji projektowej obciążają Wykonawcę. </w:t>
      </w:r>
    </w:p>
    <w:p w14:paraId="2C463FCB" w14:textId="45AE4085" w:rsidR="005815ED" w:rsidRPr="00985AE1" w:rsidRDefault="005815ED" w:rsidP="00985AE1">
      <w:pPr>
        <w:numPr>
          <w:ilvl w:val="0"/>
          <w:numId w:val="15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Dokumentacja winna być wykonana zgodnie z obowiązującymi przepisami, w szczególności, lecz niewyłącznie:</w:t>
      </w:r>
    </w:p>
    <w:p w14:paraId="1E0A29B6" w14:textId="77777777" w:rsidR="005815ED" w:rsidRPr="00985AE1" w:rsidRDefault="005815ED" w:rsidP="00985AE1">
      <w:pPr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exact"/>
        <w:ind w:left="714" w:hanging="357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 xml:space="preserve">ustawą z dnia 7 lipca 1994 r. Prawo budowlane </w:t>
      </w:r>
      <w:hyperlink r:id="rId5" w:history="1">
        <w:r w:rsidRPr="00985AE1">
          <w:rPr>
            <w:rFonts w:eastAsia="Times New Roman" w:cstheme="minorHAnsi"/>
            <w:sz w:val="20"/>
            <w:szCs w:val="20"/>
          </w:rPr>
          <w:t>(</w:t>
        </w:r>
      </w:hyperlink>
      <w:r w:rsidRPr="00985AE1">
        <w:rPr>
          <w:rFonts w:eastAsia="Times New Roman" w:cstheme="minorHAnsi"/>
          <w:sz w:val="20"/>
          <w:szCs w:val="20"/>
        </w:rPr>
        <w:t>Dz.U. 2025 poz. 418, ze zm.);</w:t>
      </w:r>
    </w:p>
    <w:p w14:paraId="06EEF23A" w14:textId="77777777" w:rsidR="005815ED" w:rsidRPr="00985AE1" w:rsidRDefault="005815ED" w:rsidP="00985AE1">
      <w:pPr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exact"/>
        <w:ind w:left="714" w:hanging="357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Rozporządzeniem Ministra Rozwoju z dnia 11 września 2020 r. w sprawie szczegółowego zakresu i formy projektu budowlanego (Dz.U. 2022 r. poz. 1679, z zm.);</w:t>
      </w:r>
    </w:p>
    <w:p w14:paraId="17CF5D03" w14:textId="77777777" w:rsidR="005815ED" w:rsidRPr="00985AE1" w:rsidRDefault="005815ED" w:rsidP="00985AE1">
      <w:pPr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exact"/>
        <w:ind w:left="714" w:hanging="357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Rozporządzenie Ministra Rozwoju i Technologii z dnia 20 grudnia 2021 r. w sprawie szczegółowego zakresu i formy dokumentacji projektowej, specyfikacji technicznych wykonania i odbioru robót budowlanych oraz programu funkcjonalno-użytkowego (Dz.U. 2021 poz. 2454, ze zm.);</w:t>
      </w:r>
    </w:p>
    <w:p w14:paraId="092FE993" w14:textId="77777777" w:rsidR="005815ED" w:rsidRPr="00985AE1" w:rsidRDefault="005815ED" w:rsidP="00985AE1">
      <w:pPr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exact"/>
        <w:ind w:left="714" w:hanging="357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2458, ze zm.)</w:t>
      </w:r>
    </w:p>
    <w:p w14:paraId="0E2069B2" w14:textId="77777777" w:rsidR="005815ED" w:rsidRPr="00985AE1" w:rsidRDefault="005815ED" w:rsidP="00985AE1">
      <w:pPr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exact"/>
        <w:ind w:left="714" w:hanging="357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Rozporządzeniem Ministra Infrastruktury z dnia 12 kwietnia 2002 r. w sprawie warunków technicznych, jakim powinny odpowiadać budynki i ich usytuowanie (Dz.U. z 2022 r. poz. 1225);</w:t>
      </w:r>
    </w:p>
    <w:p w14:paraId="0C839B79" w14:textId="77777777" w:rsidR="005815ED" w:rsidRPr="00985AE1" w:rsidRDefault="005815ED" w:rsidP="00985AE1">
      <w:pPr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exact"/>
        <w:ind w:left="714" w:hanging="357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Rozporządzeniem Ministra Spraw Wewnętrznych i Administracji z dnia 7 czerwca 2010 roku w sprawie ochrony przeciwpożarowej budynków, innych obiektów budowlanych i terenów (Dz.U. z 2023 poz. 822, ze zm.);</w:t>
      </w:r>
    </w:p>
    <w:p w14:paraId="2FF02136" w14:textId="77777777" w:rsidR="005815ED" w:rsidRPr="00985AE1" w:rsidRDefault="005815ED" w:rsidP="00985AE1">
      <w:pPr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exact"/>
        <w:ind w:left="714" w:hanging="357"/>
        <w:jc w:val="both"/>
        <w:rPr>
          <w:rFonts w:eastAsia="Times New Roman" w:cstheme="minorHAnsi"/>
          <w:sz w:val="20"/>
          <w:szCs w:val="20"/>
        </w:rPr>
      </w:pPr>
      <w:r w:rsidRPr="00985AE1">
        <w:rPr>
          <w:rFonts w:eastAsia="Times New Roman" w:cstheme="minorHAnsi"/>
          <w:sz w:val="20"/>
          <w:szCs w:val="20"/>
        </w:rPr>
        <w:t>innymi przepisami prawa budowlanego, obowiązującymi warunkami technicznymi, normami państwowymi i branżowymi, przepisami dozoru technicznego i sztuką inżynierską, a także innymi aktami prawnymi dotyczącymi przedmiotu zamówienia w szczególności dotyczącymi przepisów ppoż.</w:t>
      </w:r>
    </w:p>
    <w:p w14:paraId="0EEE9DFC" w14:textId="366CA97A" w:rsidR="00C51354" w:rsidRPr="00985AE1" w:rsidRDefault="00C51354" w:rsidP="00985AE1">
      <w:pPr>
        <w:pStyle w:val="Tekstpodstawowy3"/>
        <w:spacing w:line="240" w:lineRule="exact"/>
        <w:jc w:val="both"/>
        <w:rPr>
          <w:rFonts w:asciiTheme="minorHAnsi" w:hAnsiTheme="minorHAnsi" w:cstheme="minorHAnsi"/>
          <w:color w:val="000000"/>
          <w:sz w:val="20"/>
        </w:rPr>
      </w:pPr>
    </w:p>
    <w:p w14:paraId="44748547" w14:textId="044C2952" w:rsidR="00ED4777" w:rsidRPr="00985AE1" w:rsidRDefault="00F63C33" w:rsidP="00985AE1">
      <w:pPr>
        <w:pStyle w:val="Tekstpodstawowy3"/>
        <w:numPr>
          <w:ilvl w:val="0"/>
          <w:numId w:val="21"/>
        </w:numPr>
        <w:spacing w:line="240" w:lineRule="exact"/>
        <w:ind w:left="357" w:hanging="357"/>
        <w:jc w:val="both"/>
        <w:rPr>
          <w:rFonts w:asciiTheme="minorHAnsi" w:hAnsiTheme="minorHAnsi" w:cstheme="minorHAnsi"/>
          <w:b/>
          <w:bCs/>
          <w:color w:val="000000"/>
          <w:sz w:val="20"/>
        </w:rPr>
      </w:pPr>
      <w:r w:rsidRPr="00F47E0B">
        <w:rPr>
          <w:rFonts w:asciiTheme="minorHAnsi" w:hAnsiTheme="minorHAnsi"/>
          <w:b/>
          <w:sz w:val="20"/>
        </w:rPr>
        <w:t xml:space="preserve">Roboty budowlane polegają na demontażu </w:t>
      </w:r>
      <w:r>
        <w:rPr>
          <w:rFonts w:asciiTheme="minorHAnsi" w:hAnsiTheme="minorHAnsi"/>
          <w:b/>
          <w:sz w:val="20"/>
        </w:rPr>
        <w:t xml:space="preserve">łącznie trzech </w:t>
      </w:r>
      <w:r w:rsidRPr="00F47E0B">
        <w:rPr>
          <w:rFonts w:asciiTheme="minorHAnsi" w:hAnsiTheme="minorHAnsi"/>
          <w:b/>
          <w:sz w:val="20"/>
        </w:rPr>
        <w:t xml:space="preserve">istniejących wind w szybach oraz montażu </w:t>
      </w:r>
      <w:r>
        <w:rPr>
          <w:rFonts w:asciiTheme="minorHAnsi" w:hAnsiTheme="minorHAnsi"/>
          <w:b/>
          <w:sz w:val="20"/>
        </w:rPr>
        <w:t xml:space="preserve">łącznie trzech </w:t>
      </w:r>
      <w:r w:rsidRPr="00F47E0B">
        <w:rPr>
          <w:rFonts w:asciiTheme="minorHAnsi" w:hAnsiTheme="minorHAnsi" w:cstheme="minorHAnsi"/>
          <w:b/>
          <w:sz w:val="20"/>
        </w:rPr>
        <w:t>nowych wind osobowo-towarowych w szybach pawilonów mieszkalnych A, C, D (</w:t>
      </w:r>
      <w:r>
        <w:rPr>
          <w:rFonts w:asciiTheme="minorHAnsi" w:hAnsiTheme="minorHAnsi" w:cstheme="minorHAnsi"/>
          <w:b/>
          <w:sz w:val="20"/>
        </w:rPr>
        <w:t xml:space="preserve">w każdym pawilonie mieszkalnym jest </w:t>
      </w:r>
      <w:r w:rsidRPr="00F47E0B">
        <w:rPr>
          <w:rFonts w:asciiTheme="minorHAnsi" w:hAnsiTheme="minorHAnsi" w:cstheme="minorHAnsi"/>
          <w:b/>
          <w:sz w:val="20"/>
        </w:rPr>
        <w:t xml:space="preserve">1 winda </w:t>
      </w:r>
      <w:r>
        <w:rPr>
          <w:rFonts w:asciiTheme="minorHAnsi" w:hAnsiTheme="minorHAnsi" w:cstheme="minorHAnsi"/>
          <w:b/>
          <w:sz w:val="20"/>
        </w:rPr>
        <w:t>w jednym szybie</w:t>
      </w:r>
      <w:r w:rsidRPr="00F47E0B">
        <w:rPr>
          <w:rFonts w:asciiTheme="minorHAnsi" w:hAnsiTheme="minorHAnsi" w:cstheme="minorHAnsi"/>
          <w:b/>
          <w:sz w:val="20"/>
        </w:rPr>
        <w:t>).</w:t>
      </w:r>
      <w:r w:rsidR="007A1688">
        <w:rPr>
          <w:rFonts w:asciiTheme="minorHAnsi" w:hAnsiTheme="minorHAnsi" w:cstheme="minorHAnsi"/>
          <w:b/>
          <w:sz w:val="20"/>
        </w:rPr>
        <w:t xml:space="preserve"> </w:t>
      </w:r>
      <w:r w:rsidR="00ED4777" w:rsidRPr="00985AE1">
        <w:rPr>
          <w:rFonts w:asciiTheme="minorHAnsi" w:hAnsiTheme="minorHAnsi" w:cstheme="minorHAnsi"/>
          <w:b/>
          <w:bCs/>
          <w:sz w:val="20"/>
        </w:rPr>
        <w:t xml:space="preserve">W zakres </w:t>
      </w:r>
      <w:r w:rsidR="00C51354" w:rsidRPr="00985AE1">
        <w:rPr>
          <w:rFonts w:asciiTheme="minorHAnsi" w:hAnsiTheme="minorHAnsi" w:cstheme="minorHAnsi"/>
          <w:b/>
          <w:bCs/>
          <w:sz w:val="20"/>
        </w:rPr>
        <w:t xml:space="preserve">robót budowlanych </w:t>
      </w:r>
      <w:r w:rsidR="00ED4777" w:rsidRPr="00985AE1">
        <w:rPr>
          <w:rFonts w:asciiTheme="minorHAnsi" w:hAnsiTheme="minorHAnsi" w:cstheme="minorHAnsi"/>
          <w:b/>
          <w:bCs/>
          <w:sz w:val="20"/>
        </w:rPr>
        <w:t>przedmiotu zamówienia wchodzą w szczególności:</w:t>
      </w:r>
    </w:p>
    <w:p w14:paraId="4529D946" w14:textId="77777777" w:rsidR="00ED4777" w:rsidRPr="00985AE1" w:rsidRDefault="00ED4777" w:rsidP="00985AE1">
      <w:pPr>
        <w:pStyle w:val="Tekstpodstawowy3"/>
        <w:numPr>
          <w:ilvl w:val="0"/>
          <w:numId w:val="2"/>
        </w:numPr>
        <w:spacing w:line="240" w:lineRule="exact"/>
        <w:ind w:left="714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prace ogólnobudowlane:</w:t>
      </w:r>
    </w:p>
    <w:p w14:paraId="71811C28" w14:textId="2FC56D5D" w:rsidR="00ED4777" w:rsidRPr="00985AE1" w:rsidRDefault="00ED4777" w:rsidP="00985AE1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sz w:val="20"/>
        </w:rPr>
        <w:t>demontaż istniejąc</w:t>
      </w:r>
      <w:r w:rsidR="003F2470" w:rsidRPr="00985AE1">
        <w:rPr>
          <w:rFonts w:asciiTheme="minorHAnsi" w:hAnsiTheme="minorHAnsi" w:cstheme="minorHAnsi"/>
          <w:sz w:val="20"/>
        </w:rPr>
        <w:t>ych wind w szybach</w:t>
      </w:r>
      <w:r w:rsidR="00EB10D9" w:rsidRPr="00985AE1">
        <w:rPr>
          <w:rFonts w:asciiTheme="minorHAnsi" w:hAnsiTheme="minorHAnsi" w:cstheme="minorHAnsi"/>
          <w:sz w:val="20"/>
        </w:rPr>
        <w:t xml:space="preserve"> wraz z wykonaniem robót towarzyszących</w:t>
      </w:r>
      <w:r w:rsidRPr="00985AE1">
        <w:rPr>
          <w:rFonts w:asciiTheme="minorHAnsi" w:hAnsiTheme="minorHAnsi" w:cstheme="minorHAnsi"/>
          <w:color w:val="000000"/>
          <w:sz w:val="20"/>
        </w:rPr>
        <w:t>,</w:t>
      </w:r>
    </w:p>
    <w:p w14:paraId="0122208C" w14:textId="1642E169" w:rsidR="00ED4777" w:rsidRPr="00985AE1" w:rsidRDefault="00ED4777" w:rsidP="00985AE1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lastRenderedPageBreak/>
        <w:t>wyburzenie posadowienia pod zesp</w:t>
      </w:r>
      <w:r w:rsidR="003F2470" w:rsidRPr="00985AE1">
        <w:rPr>
          <w:rFonts w:asciiTheme="minorHAnsi" w:hAnsiTheme="minorHAnsi" w:cstheme="minorHAnsi"/>
          <w:color w:val="000000"/>
          <w:sz w:val="20"/>
        </w:rPr>
        <w:t>oły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 napędow</w:t>
      </w:r>
      <w:r w:rsidR="003F2470" w:rsidRPr="00985AE1">
        <w:rPr>
          <w:rFonts w:asciiTheme="minorHAnsi" w:hAnsiTheme="minorHAnsi" w:cstheme="minorHAnsi"/>
          <w:color w:val="000000"/>
          <w:sz w:val="20"/>
        </w:rPr>
        <w:t>e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, </w:t>
      </w:r>
    </w:p>
    <w:p w14:paraId="154751A3" w14:textId="22C427DA" w:rsidR="00ED4777" w:rsidRPr="00985AE1" w:rsidRDefault="00ED4777" w:rsidP="00985AE1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wyburzenie słupków pod zderzaki w podszybi</w:t>
      </w:r>
      <w:r w:rsidR="003F2470" w:rsidRPr="00985AE1">
        <w:rPr>
          <w:rFonts w:asciiTheme="minorHAnsi" w:hAnsiTheme="minorHAnsi" w:cstheme="minorHAnsi"/>
          <w:color w:val="000000"/>
          <w:sz w:val="20"/>
        </w:rPr>
        <w:t>ach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, </w:t>
      </w:r>
    </w:p>
    <w:p w14:paraId="6C138539" w14:textId="77777777" w:rsidR="00ED4777" w:rsidRPr="00985AE1" w:rsidRDefault="00ED4777" w:rsidP="00985AE1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 xml:space="preserve">wykucie otworów pod piętrowskazywacze, </w:t>
      </w:r>
    </w:p>
    <w:p w14:paraId="43EACB17" w14:textId="77777777" w:rsidR="00ED4777" w:rsidRPr="00985AE1" w:rsidRDefault="00ED4777" w:rsidP="00985AE1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 xml:space="preserve">obrobienie i malowanie wnęk drzwi szybowych, </w:t>
      </w:r>
    </w:p>
    <w:p w14:paraId="217DF877" w14:textId="77777777" w:rsidR="00ED4777" w:rsidRPr="00985AE1" w:rsidRDefault="00ED4777" w:rsidP="00985AE1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 xml:space="preserve">wywóz gruzu, </w:t>
      </w:r>
    </w:p>
    <w:p w14:paraId="78B1AF2A" w14:textId="77777777" w:rsidR="00ED4777" w:rsidRPr="00985AE1" w:rsidRDefault="00ED4777" w:rsidP="00985AE1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prace ogólnobudowlane po wykonanym montażu;</w:t>
      </w:r>
    </w:p>
    <w:p w14:paraId="5399D877" w14:textId="77777777" w:rsidR="00ED4777" w:rsidRPr="00985AE1" w:rsidRDefault="00ED4777" w:rsidP="00985AE1">
      <w:pPr>
        <w:pStyle w:val="Tekstpodstawowy3"/>
        <w:numPr>
          <w:ilvl w:val="0"/>
          <w:numId w:val="2"/>
        </w:numPr>
        <w:spacing w:line="240" w:lineRule="exact"/>
        <w:ind w:left="714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prace elektroinstalacyjno-montażowe:</w:t>
      </w:r>
    </w:p>
    <w:p w14:paraId="501230F6" w14:textId="7B65D538" w:rsidR="00ED4777" w:rsidRPr="00985AE1" w:rsidRDefault="00ED4777" w:rsidP="00985AE1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montaż instalacji zasilając</w:t>
      </w:r>
      <w:r w:rsidR="003F2470" w:rsidRPr="00985AE1">
        <w:rPr>
          <w:rFonts w:asciiTheme="minorHAnsi" w:hAnsiTheme="minorHAnsi" w:cstheme="minorHAnsi"/>
          <w:color w:val="000000"/>
          <w:sz w:val="20"/>
        </w:rPr>
        <w:t>ych</w:t>
      </w:r>
      <w:r w:rsidR="00DF7F5B" w:rsidRPr="00985AE1">
        <w:rPr>
          <w:rFonts w:asciiTheme="minorHAnsi" w:hAnsiTheme="minorHAnsi" w:cstheme="minorHAnsi"/>
          <w:sz w:val="20"/>
        </w:rPr>
        <w:t xml:space="preserve"> </w:t>
      </w:r>
      <w:r w:rsidR="003F2470" w:rsidRPr="00985AE1">
        <w:rPr>
          <w:rFonts w:asciiTheme="minorHAnsi" w:hAnsiTheme="minorHAnsi" w:cstheme="minorHAnsi"/>
          <w:color w:val="000000"/>
          <w:sz w:val="20"/>
        </w:rPr>
        <w:t>windy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, </w:t>
      </w:r>
    </w:p>
    <w:p w14:paraId="64ED1E23" w14:textId="0CB1B836" w:rsidR="00ED4777" w:rsidRPr="00985AE1" w:rsidRDefault="00ED4777" w:rsidP="00985AE1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 xml:space="preserve">montaż kabin </w:t>
      </w:r>
      <w:r w:rsidR="003F2470" w:rsidRPr="00985AE1">
        <w:rPr>
          <w:rFonts w:asciiTheme="minorHAnsi" w:hAnsiTheme="minorHAnsi" w:cstheme="minorHAnsi"/>
          <w:color w:val="000000"/>
          <w:sz w:val="20"/>
        </w:rPr>
        <w:t>wind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, </w:t>
      </w:r>
    </w:p>
    <w:p w14:paraId="77AA1D92" w14:textId="7D961D21" w:rsidR="00ED4777" w:rsidRPr="00985AE1" w:rsidRDefault="00ED4777" w:rsidP="00985AE1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montaż instalacji oświetlenia szyb</w:t>
      </w:r>
      <w:r w:rsidR="003F2470" w:rsidRPr="00985AE1">
        <w:rPr>
          <w:rFonts w:asciiTheme="minorHAnsi" w:hAnsiTheme="minorHAnsi" w:cstheme="minorHAnsi"/>
          <w:color w:val="000000"/>
          <w:sz w:val="20"/>
        </w:rPr>
        <w:t>ów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 i maszynowni, </w:t>
      </w:r>
    </w:p>
    <w:p w14:paraId="543D69B7" w14:textId="46606D2D" w:rsidR="00ED4777" w:rsidRPr="00985AE1" w:rsidRDefault="00ED4777" w:rsidP="00985AE1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 xml:space="preserve">montaż </w:t>
      </w:r>
      <w:r w:rsidRPr="00985AE1">
        <w:rPr>
          <w:rFonts w:asciiTheme="minorHAnsi" w:hAnsiTheme="minorHAnsi" w:cstheme="minorHAnsi"/>
          <w:sz w:val="20"/>
        </w:rPr>
        <w:t xml:space="preserve">sterowania </w:t>
      </w:r>
      <w:r w:rsidR="003F2470" w:rsidRPr="00985AE1">
        <w:rPr>
          <w:rFonts w:asciiTheme="minorHAnsi" w:hAnsiTheme="minorHAnsi" w:cstheme="minorHAnsi"/>
          <w:color w:val="000000"/>
          <w:sz w:val="20"/>
        </w:rPr>
        <w:t>wind</w:t>
      </w:r>
      <w:r w:rsidRPr="00985AE1">
        <w:rPr>
          <w:rFonts w:asciiTheme="minorHAnsi" w:hAnsiTheme="minorHAnsi" w:cstheme="minorHAnsi"/>
          <w:sz w:val="20"/>
        </w:rPr>
        <w:t xml:space="preserve">, </w:t>
      </w:r>
    </w:p>
    <w:p w14:paraId="530D7F1A" w14:textId="77777777" w:rsidR="00ED4777" w:rsidRPr="00985AE1" w:rsidRDefault="00ED4777" w:rsidP="00985AE1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sz w:val="20"/>
        </w:rPr>
        <w:t xml:space="preserve">wykonanie pomiarów instalacji elektrycznej, </w:t>
      </w:r>
    </w:p>
    <w:p w14:paraId="47D1D852" w14:textId="7209A63F" w:rsidR="00ED4777" w:rsidRPr="00985AE1" w:rsidRDefault="00ED4777" w:rsidP="00985AE1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sz w:val="20"/>
        </w:rPr>
        <w:t>montaż kamer IP w kabin</w:t>
      </w:r>
      <w:r w:rsidR="003F2470" w:rsidRPr="00985AE1">
        <w:rPr>
          <w:rFonts w:asciiTheme="minorHAnsi" w:hAnsiTheme="minorHAnsi" w:cstheme="minorHAnsi"/>
          <w:sz w:val="20"/>
        </w:rPr>
        <w:t>ach</w:t>
      </w:r>
      <w:r w:rsidRPr="00985AE1">
        <w:rPr>
          <w:rFonts w:asciiTheme="minorHAnsi" w:hAnsiTheme="minorHAnsi" w:cstheme="minorHAnsi"/>
          <w:sz w:val="20"/>
        </w:rPr>
        <w:t xml:space="preserve"> i instalacji elektrycznej, </w:t>
      </w:r>
    </w:p>
    <w:p w14:paraId="58648D64" w14:textId="65C006A9" w:rsidR="00ED4777" w:rsidRPr="00985AE1" w:rsidRDefault="00ED4777" w:rsidP="00985AE1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sz w:val="20"/>
        </w:rPr>
        <w:t xml:space="preserve">pionowanie prowadnic kabin, pionowanie prowadnic przeciwwag, </w:t>
      </w:r>
    </w:p>
    <w:p w14:paraId="4E738DED" w14:textId="77777777" w:rsidR="000554F4" w:rsidRPr="00985AE1" w:rsidRDefault="00ED4777" w:rsidP="00985AE1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sz w:val="20"/>
        </w:rPr>
        <w:t xml:space="preserve">montaż przeciwwag, </w:t>
      </w:r>
    </w:p>
    <w:p w14:paraId="249119BC" w14:textId="14D2279E" w:rsidR="00ED4777" w:rsidRPr="00985AE1" w:rsidRDefault="00ED4777" w:rsidP="00985AE1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sz w:val="20"/>
        </w:rPr>
        <w:t>montaż zespoł</w:t>
      </w:r>
      <w:r w:rsidR="00441F9F" w:rsidRPr="00985AE1">
        <w:rPr>
          <w:rFonts w:asciiTheme="minorHAnsi" w:hAnsiTheme="minorHAnsi" w:cstheme="minorHAnsi"/>
          <w:sz w:val="20"/>
        </w:rPr>
        <w:t>ów</w:t>
      </w:r>
      <w:r w:rsidRPr="00985AE1">
        <w:rPr>
          <w:rFonts w:asciiTheme="minorHAnsi" w:hAnsiTheme="minorHAnsi" w:cstheme="minorHAnsi"/>
          <w:sz w:val="20"/>
        </w:rPr>
        <w:t xml:space="preserve"> napędow</w:t>
      </w:r>
      <w:r w:rsidR="00441F9F" w:rsidRPr="00985AE1">
        <w:rPr>
          <w:rFonts w:asciiTheme="minorHAnsi" w:hAnsiTheme="minorHAnsi" w:cstheme="minorHAnsi"/>
          <w:sz w:val="20"/>
        </w:rPr>
        <w:t>ych</w:t>
      </w:r>
      <w:r w:rsidR="009708DF" w:rsidRPr="00985AE1">
        <w:rPr>
          <w:rFonts w:asciiTheme="minorHAnsi" w:hAnsiTheme="minorHAnsi" w:cstheme="minorHAnsi"/>
          <w:sz w:val="20"/>
        </w:rPr>
        <w:t>,</w:t>
      </w:r>
    </w:p>
    <w:p w14:paraId="7A8FD295" w14:textId="26CEFD5A" w:rsidR="009708DF" w:rsidRPr="00985AE1" w:rsidRDefault="009708DF" w:rsidP="00985AE1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prace regulacyjne i próby po montażu zamontowanych wind;</w:t>
      </w:r>
    </w:p>
    <w:p w14:paraId="6D95040E" w14:textId="7E8E35FB" w:rsidR="00ED4777" w:rsidRPr="00985AE1" w:rsidRDefault="00ED4777" w:rsidP="00985AE1">
      <w:pPr>
        <w:pStyle w:val="Tekstpodstawowy3"/>
        <w:numPr>
          <w:ilvl w:val="0"/>
          <w:numId w:val="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sz w:val="20"/>
        </w:rPr>
        <w:t>prace odbiorcze:</w:t>
      </w:r>
    </w:p>
    <w:p w14:paraId="08C98739" w14:textId="71518726" w:rsidR="00ED4777" w:rsidRPr="00985AE1" w:rsidRDefault="004B5494" w:rsidP="00985AE1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wykonanie dokumentacji p</w:t>
      </w:r>
      <w:r w:rsidR="001B7B5F" w:rsidRPr="00985AE1">
        <w:rPr>
          <w:rFonts w:asciiTheme="minorHAnsi" w:hAnsiTheme="minorHAnsi" w:cstheme="minorHAnsi"/>
          <w:color w:val="000000"/>
          <w:sz w:val="20"/>
        </w:rPr>
        <w:t>owykonawczej</w:t>
      </w:r>
      <w:r w:rsidR="008E56E8" w:rsidRPr="00985AE1">
        <w:rPr>
          <w:rFonts w:asciiTheme="minorHAnsi" w:hAnsiTheme="minorHAnsi" w:cstheme="minorHAnsi"/>
          <w:color w:val="000000"/>
          <w:sz w:val="20"/>
        </w:rPr>
        <w:t xml:space="preserve"> (w tym zmiany i modyfikacje dokonane w toku realizacji robót budowlanych)</w:t>
      </w:r>
      <w:r w:rsidR="00ED4777" w:rsidRPr="00985AE1">
        <w:rPr>
          <w:rFonts w:asciiTheme="minorHAnsi" w:hAnsiTheme="minorHAnsi" w:cstheme="minorHAnsi"/>
          <w:color w:val="000000"/>
          <w:sz w:val="20"/>
        </w:rPr>
        <w:t>,</w:t>
      </w:r>
    </w:p>
    <w:p w14:paraId="36554C2E" w14:textId="5C7CF909" w:rsidR="00ED4777" w:rsidRPr="00985AE1" w:rsidRDefault="00ED4777" w:rsidP="00985AE1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 xml:space="preserve">wykonanie </w:t>
      </w:r>
      <w:r w:rsidR="004B5494" w:rsidRPr="00985AE1">
        <w:rPr>
          <w:rFonts w:asciiTheme="minorHAnsi" w:hAnsiTheme="minorHAnsi" w:cstheme="minorHAnsi"/>
          <w:color w:val="000000"/>
          <w:sz w:val="20"/>
        </w:rPr>
        <w:t xml:space="preserve">wymaganej 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dokumentacji rejestrowej w celu </w:t>
      </w:r>
      <w:r w:rsidR="004B5494" w:rsidRPr="00985AE1">
        <w:rPr>
          <w:rFonts w:asciiTheme="minorHAnsi" w:hAnsiTheme="minorHAnsi" w:cstheme="minorHAnsi"/>
          <w:color w:val="000000"/>
          <w:sz w:val="20"/>
        </w:rPr>
        <w:t xml:space="preserve">uzyskania pozwolenia na użytkowanie od właściwej jednostki Urzędu Dozoru Technicznego (dalej „UDT”) 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- w formie pisemnej (w wymaganej przepisami ilości egzemplarzy) oraz w wersji elektronicznej na nośniku </w:t>
      </w:r>
      <w:r w:rsidR="000554F4" w:rsidRPr="00985AE1">
        <w:rPr>
          <w:rFonts w:asciiTheme="minorHAnsi" w:hAnsiTheme="minorHAnsi" w:cstheme="minorHAnsi"/>
          <w:color w:val="000000"/>
          <w:sz w:val="20"/>
        </w:rPr>
        <w:t>pamięci flash</w:t>
      </w:r>
      <w:r w:rsidRPr="00985AE1">
        <w:rPr>
          <w:rFonts w:asciiTheme="minorHAnsi" w:hAnsiTheme="minorHAnsi" w:cstheme="minorHAnsi"/>
          <w:color w:val="000000"/>
          <w:sz w:val="20"/>
        </w:rPr>
        <w:t>, w formacie pliku umożliwiającym jego edycje (.doc, .xls lub innych akceptowanych przez Zamawiającego</w:t>
      </w:r>
      <w:r w:rsidR="000554F4" w:rsidRPr="00985AE1">
        <w:rPr>
          <w:rFonts w:asciiTheme="minorHAnsi" w:hAnsiTheme="minorHAnsi" w:cstheme="minorHAnsi"/>
          <w:color w:val="000000"/>
          <w:sz w:val="20"/>
        </w:rPr>
        <w:t xml:space="preserve"> oraz PDF</w:t>
      </w:r>
      <w:r w:rsidRPr="00985AE1">
        <w:rPr>
          <w:rFonts w:asciiTheme="minorHAnsi" w:hAnsiTheme="minorHAnsi" w:cstheme="minorHAnsi"/>
          <w:color w:val="000000"/>
          <w:sz w:val="20"/>
        </w:rPr>
        <w:t>);</w:t>
      </w:r>
    </w:p>
    <w:p w14:paraId="15C5D200" w14:textId="2C179653" w:rsidR="001B7B5F" w:rsidRPr="00985AE1" w:rsidRDefault="001B7B5F" w:rsidP="00985AE1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zgłoszenie odbioru zamontowanych wind do UDT</w:t>
      </w:r>
      <w:r w:rsidR="00890AEE" w:rsidRPr="00985AE1">
        <w:rPr>
          <w:rFonts w:asciiTheme="minorHAnsi" w:hAnsiTheme="minorHAnsi" w:cstheme="minorHAnsi"/>
          <w:color w:val="000000"/>
          <w:sz w:val="20"/>
        </w:rPr>
        <w:t>;</w:t>
      </w:r>
    </w:p>
    <w:p w14:paraId="3CB0AEEB" w14:textId="25F72D45" w:rsidR="0082765D" w:rsidRPr="00985AE1" w:rsidRDefault="009F63AA" w:rsidP="00985AE1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F63AA">
        <w:rPr>
          <w:rFonts w:asciiTheme="minorHAnsi" w:hAnsiTheme="minorHAnsi" w:cstheme="minorHAnsi"/>
          <w:color w:val="000000"/>
          <w:sz w:val="20"/>
        </w:rPr>
        <w:t>przeprowadzenie na swój koszt wymaganego badania i dopuszczenia do eksploatacji przez UDT oraz uzyskanie zgody w formie decyzji na użytkowanie wind</w:t>
      </w:r>
      <w:r w:rsidR="00890AEE" w:rsidRPr="00985AE1">
        <w:rPr>
          <w:rFonts w:asciiTheme="minorHAnsi" w:hAnsiTheme="minorHAnsi" w:cstheme="minorHAnsi"/>
          <w:color w:val="000000"/>
          <w:sz w:val="20"/>
        </w:rPr>
        <w:t>;</w:t>
      </w:r>
    </w:p>
    <w:p w14:paraId="3904BB07" w14:textId="77777777" w:rsidR="0038766B" w:rsidRPr="00985AE1" w:rsidRDefault="00890AEE" w:rsidP="00985AE1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bookmarkStart w:id="6" w:name="_Hlk196819463"/>
      <w:r w:rsidRPr="00985AE1">
        <w:rPr>
          <w:rFonts w:asciiTheme="minorHAnsi" w:hAnsiTheme="minorHAnsi" w:cstheme="minorHAnsi"/>
          <w:sz w:val="20"/>
        </w:rPr>
        <w:t>wykonanie raportu z oceną stopnia wykorzystania resursu dla zamontowanych wind;</w:t>
      </w:r>
    </w:p>
    <w:p w14:paraId="201D9233" w14:textId="6749BAA0" w:rsidR="00A7192F" w:rsidRPr="00985AE1" w:rsidRDefault="00571397" w:rsidP="00985AE1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przekazanie Zamawiającemu ksi</w:t>
      </w:r>
      <w:r w:rsidR="009B4A8D" w:rsidRPr="00985AE1">
        <w:rPr>
          <w:rFonts w:asciiTheme="minorHAnsi" w:hAnsiTheme="minorHAnsi" w:cstheme="minorHAnsi"/>
          <w:color w:val="000000"/>
          <w:sz w:val="20"/>
        </w:rPr>
        <w:t>ą</w:t>
      </w:r>
      <w:r w:rsidRPr="00985AE1">
        <w:rPr>
          <w:rFonts w:asciiTheme="minorHAnsi" w:hAnsiTheme="minorHAnsi" w:cstheme="minorHAnsi"/>
          <w:color w:val="000000"/>
          <w:sz w:val="20"/>
        </w:rPr>
        <w:t>g rewizyjn</w:t>
      </w:r>
      <w:r w:rsidR="009B4A8D" w:rsidRPr="00985AE1">
        <w:rPr>
          <w:rFonts w:asciiTheme="minorHAnsi" w:hAnsiTheme="minorHAnsi" w:cstheme="minorHAnsi"/>
          <w:color w:val="000000"/>
          <w:sz w:val="20"/>
        </w:rPr>
        <w:t>ych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 </w:t>
      </w:r>
      <w:r w:rsidR="009B4A8D" w:rsidRPr="00985AE1">
        <w:rPr>
          <w:rFonts w:asciiTheme="minorHAnsi" w:hAnsiTheme="minorHAnsi" w:cstheme="minorHAnsi"/>
          <w:color w:val="000000"/>
          <w:sz w:val="20"/>
        </w:rPr>
        <w:t>wind w wymaganej prawem ilości</w:t>
      </w:r>
      <w:r w:rsidR="00773ED1" w:rsidRPr="00985AE1">
        <w:rPr>
          <w:rFonts w:asciiTheme="minorHAnsi" w:hAnsiTheme="minorHAnsi" w:cstheme="minorHAnsi"/>
          <w:color w:val="000000"/>
          <w:sz w:val="20"/>
        </w:rPr>
        <w:t xml:space="preserve"> (w wersji papierowej i elektronicznej)</w:t>
      </w:r>
      <w:r w:rsidRPr="00985AE1">
        <w:rPr>
          <w:rFonts w:asciiTheme="minorHAnsi" w:hAnsiTheme="minorHAnsi" w:cstheme="minorHAnsi"/>
          <w:color w:val="000000"/>
          <w:sz w:val="20"/>
        </w:rPr>
        <w:t>, instrukcje</w:t>
      </w:r>
      <w:r w:rsidR="008E56E8" w:rsidRPr="00985AE1">
        <w:rPr>
          <w:rFonts w:asciiTheme="minorHAnsi" w:hAnsiTheme="minorHAnsi" w:cstheme="minorHAnsi"/>
          <w:color w:val="000000"/>
          <w:sz w:val="20"/>
        </w:rPr>
        <w:t xml:space="preserve"> obsługi i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 eksploatacji </w:t>
      </w:r>
      <w:r w:rsidR="00740FA9" w:rsidRPr="00985AE1">
        <w:rPr>
          <w:rFonts w:asciiTheme="minorHAnsi" w:hAnsiTheme="minorHAnsi" w:cstheme="minorHAnsi"/>
          <w:color w:val="000000"/>
          <w:sz w:val="20"/>
        </w:rPr>
        <w:t>wind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 (w tym konserwacji)</w:t>
      </w:r>
      <w:r w:rsidR="009B4A8D" w:rsidRPr="00985AE1">
        <w:rPr>
          <w:rFonts w:asciiTheme="minorHAnsi" w:hAnsiTheme="minorHAnsi" w:cstheme="minorHAnsi"/>
          <w:color w:val="000000"/>
          <w:sz w:val="20"/>
        </w:rPr>
        <w:t xml:space="preserve">, certyfikaty i aprobaty techniczne, atesty i certyfikaty jakości, </w:t>
      </w:r>
      <w:r w:rsidR="00756C50" w:rsidRPr="00985AE1">
        <w:rPr>
          <w:rFonts w:asciiTheme="minorHAnsi" w:hAnsiTheme="minorHAnsi" w:cstheme="minorHAnsi"/>
          <w:color w:val="000000"/>
          <w:sz w:val="20"/>
        </w:rPr>
        <w:t>świadectwa kontroli jakości, protokoły badań i pomiarów</w:t>
      </w:r>
      <w:r w:rsidR="00C62269" w:rsidRPr="00985AE1">
        <w:rPr>
          <w:rFonts w:asciiTheme="minorHAnsi" w:hAnsiTheme="minorHAnsi" w:cstheme="minorHAnsi"/>
          <w:color w:val="000000"/>
          <w:sz w:val="20"/>
        </w:rPr>
        <w:t xml:space="preserve">, </w:t>
      </w:r>
      <w:r w:rsidR="009B4A8D" w:rsidRPr="00985AE1">
        <w:rPr>
          <w:rFonts w:asciiTheme="minorHAnsi" w:hAnsiTheme="minorHAnsi" w:cstheme="minorHAnsi"/>
          <w:color w:val="000000"/>
          <w:sz w:val="20"/>
        </w:rPr>
        <w:t>dokumenty gwarancyjne</w:t>
      </w:r>
      <w:r w:rsidR="00A54D5F" w:rsidRPr="00985AE1">
        <w:rPr>
          <w:rFonts w:asciiTheme="minorHAnsi" w:hAnsiTheme="minorHAnsi" w:cstheme="minorHAnsi"/>
          <w:color w:val="000000"/>
          <w:sz w:val="20"/>
        </w:rPr>
        <w:t xml:space="preserve">, </w:t>
      </w:r>
      <w:r w:rsidR="0053621B" w:rsidRPr="00985AE1">
        <w:rPr>
          <w:rFonts w:asciiTheme="minorHAnsi" w:hAnsiTheme="minorHAnsi" w:cstheme="minorHAnsi"/>
          <w:color w:val="000000"/>
          <w:sz w:val="20"/>
        </w:rPr>
        <w:t xml:space="preserve">sporządzi deklarację zgodności UE </w:t>
      </w:r>
      <w:r w:rsidR="00A54D5F" w:rsidRPr="00985AE1">
        <w:rPr>
          <w:rFonts w:asciiTheme="minorHAnsi" w:hAnsiTheme="minorHAnsi" w:cstheme="minorHAnsi"/>
          <w:color w:val="000000"/>
          <w:sz w:val="20"/>
        </w:rPr>
        <w:t>umie</w:t>
      </w:r>
      <w:r w:rsidR="0053621B" w:rsidRPr="00985AE1">
        <w:rPr>
          <w:rFonts w:asciiTheme="minorHAnsi" w:hAnsiTheme="minorHAnsi" w:cstheme="minorHAnsi"/>
          <w:color w:val="000000"/>
          <w:sz w:val="20"/>
        </w:rPr>
        <w:t>ści</w:t>
      </w:r>
      <w:r w:rsidR="00A54D5F" w:rsidRPr="00985AE1">
        <w:rPr>
          <w:rFonts w:asciiTheme="minorHAnsi" w:hAnsiTheme="minorHAnsi" w:cstheme="minorHAnsi"/>
          <w:color w:val="000000"/>
          <w:sz w:val="20"/>
        </w:rPr>
        <w:t xml:space="preserve"> na windach oznakowania CE;</w:t>
      </w:r>
    </w:p>
    <w:bookmarkEnd w:id="6"/>
    <w:p w14:paraId="4905A714" w14:textId="4FCD0EF6" w:rsidR="00086C4E" w:rsidRPr="00985AE1" w:rsidRDefault="00086C4E" w:rsidP="00985AE1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000000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 xml:space="preserve">przeszkolenie </w:t>
      </w:r>
      <w:r w:rsidR="006D4E0C" w:rsidRPr="00985AE1">
        <w:rPr>
          <w:rFonts w:asciiTheme="minorHAnsi" w:hAnsiTheme="minorHAnsi" w:cstheme="minorHAnsi"/>
          <w:color w:val="000000"/>
          <w:sz w:val="20"/>
        </w:rPr>
        <w:t xml:space="preserve">wyznaczonych </w:t>
      </w:r>
      <w:r w:rsidR="00A7192F" w:rsidRPr="00985AE1">
        <w:rPr>
          <w:rFonts w:asciiTheme="minorHAnsi" w:hAnsiTheme="minorHAnsi" w:cstheme="minorHAnsi"/>
          <w:color w:val="000000"/>
          <w:sz w:val="20"/>
        </w:rPr>
        <w:t xml:space="preserve">osób </w:t>
      </w:r>
      <w:r w:rsidR="006D4E0C" w:rsidRPr="00985AE1">
        <w:rPr>
          <w:rFonts w:asciiTheme="minorHAnsi" w:hAnsiTheme="minorHAnsi" w:cstheme="minorHAnsi"/>
          <w:color w:val="000000"/>
          <w:sz w:val="20"/>
        </w:rPr>
        <w:t xml:space="preserve">przez Zamawiającego osób w zakresie zapewniającym właściwą obsługę </w:t>
      </w:r>
      <w:r w:rsidR="00A7192F" w:rsidRPr="00985AE1">
        <w:rPr>
          <w:rFonts w:asciiTheme="minorHAnsi" w:hAnsiTheme="minorHAnsi" w:cstheme="minorHAnsi"/>
          <w:color w:val="000000"/>
          <w:sz w:val="20"/>
        </w:rPr>
        <w:t>wind.</w:t>
      </w:r>
    </w:p>
    <w:p w14:paraId="10ADE9A2" w14:textId="77777777" w:rsidR="00ED4777" w:rsidRPr="00985AE1" w:rsidRDefault="00ED4777" w:rsidP="00985AE1">
      <w:pPr>
        <w:pStyle w:val="Tekstpodstawowy3"/>
        <w:spacing w:line="240" w:lineRule="exact"/>
        <w:jc w:val="both"/>
        <w:rPr>
          <w:rFonts w:asciiTheme="minorHAnsi" w:hAnsiTheme="minorHAnsi" w:cstheme="minorHAnsi"/>
          <w:sz w:val="20"/>
        </w:rPr>
      </w:pPr>
    </w:p>
    <w:p w14:paraId="7AE8A94A" w14:textId="77777777" w:rsidR="00ED4777" w:rsidRPr="00985AE1" w:rsidRDefault="00ED4777" w:rsidP="00985AE1">
      <w:pPr>
        <w:pStyle w:val="Tekstpodstawowy3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sz w:val="20"/>
        </w:rPr>
        <w:t>Opis parametrów oraz uwarunkowań technicznych:</w:t>
      </w:r>
    </w:p>
    <w:p w14:paraId="4AB379FD" w14:textId="77777777" w:rsidR="00ED4777" w:rsidRPr="00985AE1" w:rsidRDefault="00ED4777" w:rsidP="00985A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14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bCs/>
          <w:sz w:val="20"/>
          <w:szCs w:val="20"/>
        </w:rPr>
        <w:t xml:space="preserve">dane podstawowe: </w:t>
      </w:r>
    </w:p>
    <w:p w14:paraId="625BAD5C" w14:textId="5D95F541" w:rsidR="00ED4777" w:rsidRPr="00985AE1" w:rsidRDefault="00ED4777" w:rsidP="00985A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ilość </w:t>
      </w:r>
      <w:r w:rsidR="00504F7C" w:rsidRPr="00985AE1">
        <w:rPr>
          <w:rFonts w:cstheme="minorHAnsi"/>
          <w:sz w:val="20"/>
          <w:szCs w:val="20"/>
        </w:rPr>
        <w:t>wind</w:t>
      </w:r>
      <w:r w:rsidRPr="00985AE1">
        <w:rPr>
          <w:rFonts w:cstheme="minorHAnsi"/>
          <w:sz w:val="20"/>
          <w:szCs w:val="20"/>
        </w:rPr>
        <w:t xml:space="preserve">: </w:t>
      </w:r>
      <w:r w:rsidR="00504F7C" w:rsidRPr="00985AE1">
        <w:rPr>
          <w:rFonts w:cstheme="minorHAnsi"/>
          <w:sz w:val="20"/>
          <w:szCs w:val="20"/>
        </w:rPr>
        <w:t>3</w:t>
      </w:r>
      <w:r w:rsidRPr="00985AE1">
        <w:rPr>
          <w:rFonts w:cstheme="minorHAnsi"/>
          <w:sz w:val="20"/>
          <w:szCs w:val="20"/>
        </w:rPr>
        <w:t xml:space="preserve"> szt.,</w:t>
      </w:r>
    </w:p>
    <w:p w14:paraId="72168314" w14:textId="77777777" w:rsidR="00ED4777" w:rsidRPr="00985AE1" w:rsidRDefault="00ED4777" w:rsidP="00985A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udźwig nominalny: min. 450 kg,</w:t>
      </w:r>
    </w:p>
    <w:p w14:paraId="64AF7C3E" w14:textId="77777777" w:rsidR="00ED4777" w:rsidRPr="00985AE1" w:rsidRDefault="00ED4777" w:rsidP="00985A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liczba pasażerów: min. 6,</w:t>
      </w:r>
    </w:p>
    <w:p w14:paraId="3B3E389B" w14:textId="77777777" w:rsidR="00ED4777" w:rsidRPr="00985AE1" w:rsidRDefault="00ED4777" w:rsidP="00985A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wysokość podnoszenia: ok. 15 m,</w:t>
      </w:r>
    </w:p>
    <w:p w14:paraId="5D0E633B" w14:textId="77777777" w:rsidR="00ED4777" w:rsidRPr="00985AE1" w:rsidRDefault="00ED4777" w:rsidP="00985A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prędkość nominalna: min. 0,90 m/s,</w:t>
      </w:r>
    </w:p>
    <w:p w14:paraId="0C01AEDF" w14:textId="77777777" w:rsidR="00ED4777" w:rsidRPr="00985AE1" w:rsidRDefault="00ED4777" w:rsidP="00985A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ilość startów: do 240/h,</w:t>
      </w:r>
    </w:p>
    <w:p w14:paraId="379E4BB9" w14:textId="77777777" w:rsidR="00ED4777" w:rsidRPr="00985AE1" w:rsidRDefault="00ED4777" w:rsidP="00985A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liczba przystanków: 5,</w:t>
      </w:r>
    </w:p>
    <w:p w14:paraId="4ECBC036" w14:textId="434C07EA" w:rsidR="00ED4777" w:rsidRPr="00985AE1" w:rsidRDefault="00ED4777" w:rsidP="00985A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liczba wejść do kabiny: 2 wejścia, </w:t>
      </w:r>
      <w:r w:rsidR="00471648" w:rsidRPr="00985AE1">
        <w:rPr>
          <w:rFonts w:cstheme="minorHAnsi"/>
          <w:color w:val="000000"/>
          <w:sz w:val="20"/>
          <w:szCs w:val="20"/>
        </w:rPr>
        <w:t>winda</w:t>
      </w:r>
      <w:r w:rsidR="00DF7F5B" w:rsidRPr="00985AE1">
        <w:rPr>
          <w:rFonts w:cstheme="minorHAnsi"/>
          <w:color w:val="000000"/>
          <w:sz w:val="20"/>
          <w:szCs w:val="20"/>
        </w:rPr>
        <w:t xml:space="preserve"> </w:t>
      </w:r>
      <w:r w:rsidRPr="00985AE1">
        <w:rPr>
          <w:rFonts w:cstheme="minorHAnsi"/>
          <w:sz w:val="20"/>
          <w:szCs w:val="20"/>
        </w:rPr>
        <w:t>przelotow</w:t>
      </w:r>
      <w:r w:rsidR="00471648" w:rsidRPr="00985AE1">
        <w:rPr>
          <w:rFonts w:cstheme="minorHAnsi"/>
          <w:sz w:val="20"/>
          <w:szCs w:val="20"/>
        </w:rPr>
        <w:t>a</w:t>
      </w:r>
      <w:r w:rsidRPr="00985AE1">
        <w:rPr>
          <w:rFonts w:cstheme="minorHAnsi"/>
          <w:sz w:val="20"/>
          <w:szCs w:val="20"/>
        </w:rPr>
        <w:t xml:space="preserve"> 5 dojść,</w:t>
      </w:r>
    </w:p>
    <w:p w14:paraId="7999C6CF" w14:textId="591ACBE3" w:rsidR="00ED4777" w:rsidRPr="00985AE1" w:rsidRDefault="00ED4777" w:rsidP="00985A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dołączone co najmniej trzy klucze do awaryjnego otwierania drzwi </w:t>
      </w:r>
      <w:r w:rsidR="00C10D86" w:rsidRPr="00985AE1">
        <w:rPr>
          <w:rFonts w:cstheme="minorHAnsi"/>
          <w:color w:val="000000"/>
          <w:sz w:val="20"/>
          <w:szCs w:val="20"/>
        </w:rPr>
        <w:t>windy</w:t>
      </w:r>
      <w:r w:rsidRPr="00985AE1">
        <w:rPr>
          <w:rFonts w:cstheme="minorHAnsi"/>
          <w:sz w:val="20"/>
          <w:szCs w:val="20"/>
        </w:rPr>
        <w:t>;</w:t>
      </w:r>
    </w:p>
    <w:p w14:paraId="1B6CE252" w14:textId="74DF1AAE" w:rsidR="00ED4777" w:rsidRPr="00985AE1" w:rsidRDefault="00ED4777" w:rsidP="00985A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bCs/>
          <w:sz w:val="20"/>
          <w:szCs w:val="20"/>
        </w:rPr>
        <w:t>wymiary szyb</w:t>
      </w:r>
      <w:r w:rsidR="00CA2519" w:rsidRPr="00985AE1">
        <w:rPr>
          <w:rFonts w:cstheme="minorHAnsi"/>
          <w:bCs/>
          <w:sz w:val="20"/>
          <w:szCs w:val="20"/>
        </w:rPr>
        <w:t>ów</w:t>
      </w:r>
      <w:r w:rsidRPr="00985AE1">
        <w:rPr>
          <w:rFonts w:cstheme="minorHAnsi"/>
          <w:bCs/>
          <w:sz w:val="20"/>
          <w:szCs w:val="20"/>
        </w:rPr>
        <w:t>:</w:t>
      </w:r>
    </w:p>
    <w:p w14:paraId="3B3325A7" w14:textId="77777777" w:rsidR="00ED4777" w:rsidRPr="00985AE1" w:rsidRDefault="00ED4777" w:rsidP="00985A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typ szybu: betonowy,</w:t>
      </w:r>
    </w:p>
    <w:p w14:paraId="3438448C" w14:textId="1D888CFC" w:rsidR="00ED4777" w:rsidRPr="00985AE1" w:rsidRDefault="00ED4777" w:rsidP="00985A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szerokość szybu: </w:t>
      </w:r>
      <w:r w:rsidR="00504F7C" w:rsidRPr="00985AE1">
        <w:rPr>
          <w:rFonts w:cstheme="minorHAnsi"/>
          <w:sz w:val="20"/>
          <w:szCs w:val="20"/>
        </w:rPr>
        <w:t xml:space="preserve">ok. </w:t>
      </w:r>
      <w:r w:rsidRPr="00985AE1">
        <w:rPr>
          <w:rFonts w:cstheme="minorHAnsi"/>
          <w:sz w:val="20"/>
          <w:szCs w:val="20"/>
        </w:rPr>
        <w:t>1500 mm,</w:t>
      </w:r>
    </w:p>
    <w:p w14:paraId="6DAA7045" w14:textId="55897C3B" w:rsidR="00ED4777" w:rsidRPr="00985AE1" w:rsidRDefault="00ED4777" w:rsidP="00985A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głębokość szybu: </w:t>
      </w:r>
      <w:r w:rsidR="00504F7C" w:rsidRPr="00985AE1">
        <w:rPr>
          <w:rFonts w:cstheme="minorHAnsi"/>
          <w:sz w:val="20"/>
          <w:szCs w:val="20"/>
        </w:rPr>
        <w:t xml:space="preserve">ok. </w:t>
      </w:r>
      <w:r w:rsidRPr="00985AE1">
        <w:rPr>
          <w:rFonts w:cstheme="minorHAnsi"/>
          <w:sz w:val="20"/>
          <w:szCs w:val="20"/>
        </w:rPr>
        <w:t>1800 mm,</w:t>
      </w:r>
    </w:p>
    <w:p w14:paraId="3EA1F6DC" w14:textId="53B3C5A7" w:rsidR="00ED4777" w:rsidRPr="00985AE1" w:rsidRDefault="00ED4777" w:rsidP="00985A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głębokość podszybia: </w:t>
      </w:r>
      <w:r w:rsidR="00504F7C" w:rsidRPr="00985AE1">
        <w:rPr>
          <w:rFonts w:cstheme="minorHAnsi"/>
          <w:sz w:val="20"/>
          <w:szCs w:val="20"/>
        </w:rPr>
        <w:t xml:space="preserve">ok. </w:t>
      </w:r>
      <w:r w:rsidRPr="00985AE1">
        <w:rPr>
          <w:rFonts w:cstheme="minorHAnsi"/>
          <w:sz w:val="20"/>
          <w:szCs w:val="20"/>
        </w:rPr>
        <w:t>1100 mm,</w:t>
      </w:r>
    </w:p>
    <w:p w14:paraId="6688300F" w14:textId="00009C4E" w:rsidR="00ED4777" w:rsidRPr="00985AE1" w:rsidRDefault="00ED4777" w:rsidP="00985A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wysokość nadszybia: </w:t>
      </w:r>
      <w:r w:rsidR="00504F7C" w:rsidRPr="00985AE1">
        <w:rPr>
          <w:rFonts w:cstheme="minorHAnsi"/>
          <w:sz w:val="20"/>
          <w:szCs w:val="20"/>
        </w:rPr>
        <w:t xml:space="preserve">ok. </w:t>
      </w:r>
      <w:r w:rsidRPr="00985AE1">
        <w:rPr>
          <w:rFonts w:cstheme="minorHAnsi"/>
          <w:sz w:val="20"/>
          <w:szCs w:val="20"/>
        </w:rPr>
        <w:t>3200 mm;</w:t>
      </w:r>
    </w:p>
    <w:p w14:paraId="11A89CFF" w14:textId="5A123017" w:rsidR="00ED4777" w:rsidRPr="00985AE1" w:rsidRDefault="00ED4777" w:rsidP="00985A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14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bCs/>
          <w:sz w:val="20"/>
          <w:szCs w:val="20"/>
        </w:rPr>
        <w:t>wystrój kabin:</w:t>
      </w:r>
    </w:p>
    <w:p w14:paraId="0C9BAB8C" w14:textId="6E1688F0" w:rsidR="00ED4777" w:rsidRPr="00985AE1" w:rsidRDefault="00ED4777" w:rsidP="00985A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front kabin</w:t>
      </w:r>
      <w:r w:rsidR="00C04A24" w:rsidRPr="00985AE1">
        <w:rPr>
          <w:rFonts w:cstheme="minorHAnsi"/>
          <w:sz w:val="20"/>
          <w:szCs w:val="20"/>
        </w:rPr>
        <w:t>y</w:t>
      </w:r>
      <w:r w:rsidRPr="00985AE1">
        <w:rPr>
          <w:rFonts w:cstheme="minorHAnsi"/>
          <w:sz w:val="20"/>
          <w:szCs w:val="20"/>
        </w:rPr>
        <w:t>, drzwi kabin</w:t>
      </w:r>
      <w:r w:rsidR="00C04A24" w:rsidRPr="00985AE1">
        <w:rPr>
          <w:rFonts w:cstheme="minorHAnsi"/>
          <w:sz w:val="20"/>
          <w:szCs w:val="20"/>
        </w:rPr>
        <w:t>y</w:t>
      </w:r>
      <w:r w:rsidRPr="00985AE1">
        <w:rPr>
          <w:rFonts w:cstheme="minorHAnsi"/>
          <w:sz w:val="20"/>
          <w:szCs w:val="20"/>
        </w:rPr>
        <w:t xml:space="preserve">: stal nierdzewna satynowa </w:t>
      </w:r>
    </w:p>
    <w:p w14:paraId="4B10C338" w14:textId="1CB07309" w:rsidR="00ED4777" w:rsidRPr="00985AE1" w:rsidRDefault="00ED4777" w:rsidP="00985A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ścian</w:t>
      </w:r>
      <w:r w:rsidR="00C04A24" w:rsidRPr="00985AE1">
        <w:rPr>
          <w:rFonts w:cstheme="minorHAnsi"/>
          <w:sz w:val="20"/>
          <w:szCs w:val="20"/>
        </w:rPr>
        <w:t>a</w:t>
      </w:r>
      <w:r w:rsidRPr="00985AE1">
        <w:rPr>
          <w:rFonts w:cstheme="minorHAnsi"/>
          <w:sz w:val="20"/>
          <w:szCs w:val="20"/>
        </w:rPr>
        <w:t xml:space="preserve"> boczn</w:t>
      </w:r>
      <w:r w:rsidR="00C04A24" w:rsidRPr="00985AE1">
        <w:rPr>
          <w:rFonts w:cstheme="minorHAnsi"/>
          <w:sz w:val="20"/>
          <w:szCs w:val="20"/>
        </w:rPr>
        <w:t>a</w:t>
      </w:r>
      <w:r w:rsidRPr="00985AE1">
        <w:rPr>
          <w:rFonts w:cstheme="minorHAnsi"/>
          <w:sz w:val="20"/>
          <w:szCs w:val="20"/>
        </w:rPr>
        <w:t xml:space="preserve"> kabin</w:t>
      </w:r>
      <w:r w:rsidR="00C04A24" w:rsidRPr="00985AE1">
        <w:rPr>
          <w:rFonts w:cstheme="minorHAnsi"/>
          <w:sz w:val="20"/>
          <w:szCs w:val="20"/>
        </w:rPr>
        <w:t>y</w:t>
      </w:r>
      <w:r w:rsidRPr="00985AE1">
        <w:rPr>
          <w:rFonts w:cstheme="minorHAnsi"/>
          <w:sz w:val="20"/>
          <w:szCs w:val="20"/>
        </w:rPr>
        <w:t>, tyln</w:t>
      </w:r>
      <w:r w:rsidR="00C04A24" w:rsidRPr="00985AE1">
        <w:rPr>
          <w:rFonts w:cstheme="minorHAnsi"/>
          <w:sz w:val="20"/>
          <w:szCs w:val="20"/>
        </w:rPr>
        <w:t>a</w:t>
      </w:r>
      <w:r w:rsidRPr="00985AE1">
        <w:rPr>
          <w:rFonts w:cstheme="minorHAnsi"/>
          <w:sz w:val="20"/>
          <w:szCs w:val="20"/>
        </w:rPr>
        <w:t xml:space="preserve"> ściana kabiny: stal nierdzewna satynowa lub laminat drewnopodobny,</w:t>
      </w:r>
    </w:p>
    <w:p w14:paraId="5D1E1F5F" w14:textId="77777777" w:rsidR="00ED4777" w:rsidRPr="00985AE1" w:rsidRDefault="00ED4777" w:rsidP="00985A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podłoga: wykładzina antypoślizgowa, trudnościeralna (kolor do uzgodnienia),</w:t>
      </w:r>
    </w:p>
    <w:p w14:paraId="67A66C28" w14:textId="77777777" w:rsidR="00ED4777" w:rsidRPr="00985AE1" w:rsidRDefault="00ED4777" w:rsidP="00985A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lastRenderedPageBreak/>
        <w:t xml:space="preserve">cokoły, narożniki kabiny, sufit: stal nierdzewna satynowa, </w:t>
      </w:r>
    </w:p>
    <w:p w14:paraId="769022E7" w14:textId="77777777" w:rsidR="00ED4777" w:rsidRPr="00985AE1" w:rsidRDefault="00ED4777" w:rsidP="00985A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oświetlenie: 4 punkty świetlne LED,</w:t>
      </w:r>
    </w:p>
    <w:p w14:paraId="1297F919" w14:textId="77777777" w:rsidR="00ED4777" w:rsidRPr="00985AE1" w:rsidRDefault="00ED4777" w:rsidP="00985A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poręcz: na ścianie tylnej wykonana ze stali nierdzewnej,</w:t>
      </w:r>
    </w:p>
    <w:p w14:paraId="6B3BED40" w14:textId="77777777" w:rsidR="00ED4777" w:rsidRPr="00985AE1" w:rsidRDefault="00ED4777" w:rsidP="00985A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lustro: na tylnej ścianie, nad poręczą,</w:t>
      </w:r>
    </w:p>
    <w:p w14:paraId="7509A0CA" w14:textId="77777777" w:rsidR="00ED4777" w:rsidRPr="00985AE1" w:rsidRDefault="00ED4777" w:rsidP="00985A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 xml:space="preserve">zabezpieczenie drzwi kabinowych kurtyna świetlna na całej wysokości drzwi </w:t>
      </w:r>
    </w:p>
    <w:p w14:paraId="0D6A5EFF" w14:textId="77777777" w:rsidR="00ED4777" w:rsidRPr="00985AE1" w:rsidRDefault="00ED4777" w:rsidP="00985A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14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bCs/>
          <w:sz w:val="20"/>
          <w:szCs w:val="20"/>
        </w:rPr>
        <w:t>kasety i wyświetlacze:</w:t>
      </w:r>
    </w:p>
    <w:p w14:paraId="44CB089F" w14:textId="77777777" w:rsidR="00ED4777" w:rsidRPr="00985AE1" w:rsidRDefault="00ED4777" w:rsidP="00985AE1">
      <w:pPr>
        <w:pStyle w:val="Default"/>
        <w:numPr>
          <w:ilvl w:val="0"/>
          <w:numId w:val="10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85AE1">
        <w:rPr>
          <w:rFonts w:asciiTheme="minorHAnsi" w:hAnsiTheme="minorHAnsi" w:cstheme="minorHAnsi"/>
          <w:color w:val="auto"/>
          <w:sz w:val="20"/>
          <w:szCs w:val="20"/>
        </w:rPr>
        <w:t xml:space="preserve">wykończenie i typ panelu dyspozycji w kabinie: panel sterowy na całej wysokości kabiny ze stali nierdzewnej, wyświetlacz LCD, pole świetlne, łączność ze służbami ratunkowymi: poprzez interkom, przyciski piętrowe, antywandal, podświetlane; </w:t>
      </w:r>
    </w:p>
    <w:p w14:paraId="3C168724" w14:textId="77777777" w:rsidR="00ED4777" w:rsidRPr="00985AE1" w:rsidRDefault="00ED4777" w:rsidP="00985AE1">
      <w:pPr>
        <w:pStyle w:val="Default"/>
        <w:numPr>
          <w:ilvl w:val="0"/>
          <w:numId w:val="10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85AE1">
        <w:rPr>
          <w:rFonts w:asciiTheme="minorHAnsi" w:hAnsiTheme="minorHAnsi" w:cstheme="minorHAnsi"/>
          <w:color w:val="auto"/>
          <w:sz w:val="20"/>
          <w:szCs w:val="20"/>
        </w:rPr>
        <w:t>wykończenie i typ kaset wezwań: kasety wezwań ze stali nierdzewnej, wyświetlacz cyfrowy, przyciski: antywandal, podświetlane,</w:t>
      </w:r>
    </w:p>
    <w:p w14:paraId="474B3F94" w14:textId="77777777" w:rsidR="00ED4777" w:rsidRPr="00985AE1" w:rsidRDefault="00ED4777" w:rsidP="00985AE1">
      <w:pPr>
        <w:pStyle w:val="Default"/>
        <w:numPr>
          <w:ilvl w:val="0"/>
          <w:numId w:val="10"/>
        </w:numPr>
        <w:spacing w:line="240" w:lineRule="exact"/>
        <w:ind w:left="1071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85AE1">
        <w:rPr>
          <w:rFonts w:asciiTheme="minorHAnsi" w:hAnsiTheme="minorHAnsi" w:cstheme="minorHAnsi"/>
          <w:color w:val="auto"/>
          <w:sz w:val="20"/>
          <w:szCs w:val="20"/>
        </w:rPr>
        <w:t>położenie kaset wezwań: na każdym przystanku z informacją o ruchu kabiny i jej pozycji, podtynkowe;</w:t>
      </w:r>
    </w:p>
    <w:p w14:paraId="2CD2DFE4" w14:textId="77777777" w:rsidR="00ED4777" w:rsidRPr="00985AE1" w:rsidRDefault="00ED4777" w:rsidP="00985A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14" w:hanging="357"/>
        <w:rPr>
          <w:rFonts w:cstheme="minorHAnsi"/>
          <w:bCs/>
          <w:sz w:val="20"/>
          <w:szCs w:val="20"/>
        </w:rPr>
      </w:pPr>
      <w:r w:rsidRPr="00985AE1">
        <w:rPr>
          <w:rFonts w:cstheme="minorHAnsi"/>
          <w:bCs/>
          <w:sz w:val="20"/>
          <w:szCs w:val="20"/>
        </w:rPr>
        <w:t xml:space="preserve">drzwi szybowe: </w:t>
      </w:r>
    </w:p>
    <w:p w14:paraId="30E4007A" w14:textId="77777777" w:rsidR="00ED4777" w:rsidRPr="00985AE1" w:rsidRDefault="00ED4777" w:rsidP="00985AE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bCs/>
          <w:sz w:val="20"/>
          <w:szCs w:val="20"/>
        </w:rPr>
        <w:t>drzwi automatyczne, dwupanelowe, stalowe;</w:t>
      </w:r>
    </w:p>
    <w:p w14:paraId="35F30936" w14:textId="77777777" w:rsidR="00ED4777" w:rsidRPr="00985AE1" w:rsidRDefault="00ED4777" w:rsidP="00985AE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wymiary drzwi w świetle: 800 x 2 000mm (szerokość x wysokość)</w:t>
      </w:r>
    </w:p>
    <w:p w14:paraId="47B51BA2" w14:textId="77777777" w:rsidR="00ED4777" w:rsidRPr="00985AE1" w:rsidRDefault="00ED4777" w:rsidP="00985A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14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bCs/>
          <w:sz w:val="20"/>
          <w:szCs w:val="20"/>
        </w:rPr>
        <w:t xml:space="preserve">sterowanie: </w:t>
      </w:r>
    </w:p>
    <w:p w14:paraId="09F1E67A" w14:textId="77777777" w:rsidR="00ED4777" w:rsidRPr="00985AE1" w:rsidRDefault="00ED4777" w:rsidP="00985AE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panel serwisowy: w maszynowni,</w:t>
      </w:r>
    </w:p>
    <w:p w14:paraId="20239AE2" w14:textId="77777777" w:rsidR="00ED4777" w:rsidRPr="00985AE1" w:rsidRDefault="00ED4777" w:rsidP="00985AE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zbiorczość: góra/dół,</w:t>
      </w:r>
    </w:p>
    <w:p w14:paraId="10F98B4C" w14:textId="77777777" w:rsidR="00ED4777" w:rsidRPr="00985AE1" w:rsidRDefault="00ED4777" w:rsidP="00985AE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left="1071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zjazd po zaniku napięcia: automatyczny awaryjny dojazd do najbliższego przystanku z otwarciem drzwi,</w:t>
      </w:r>
    </w:p>
    <w:p w14:paraId="5061A91E" w14:textId="77777777" w:rsidR="00ED4777" w:rsidRPr="00985AE1" w:rsidRDefault="00ED4777" w:rsidP="00985AE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zjazd pożarowy: automatyczny zajazd kabiny przy zasilaniu docelowym na przystanek podstawowy z otwarciem drzwi,</w:t>
      </w:r>
    </w:p>
    <w:p w14:paraId="4DA1BAD1" w14:textId="77777777" w:rsidR="00ED4777" w:rsidRPr="00985AE1" w:rsidRDefault="00ED4777" w:rsidP="00985AE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poziomowanie kabiny przy otwartych drzwiach,</w:t>
      </w:r>
    </w:p>
    <w:p w14:paraId="5088B260" w14:textId="77777777" w:rsidR="00ED4777" w:rsidRPr="00985AE1" w:rsidRDefault="00ED4777" w:rsidP="00985AE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otwieranie drzwi przy jednoczesnym dojeździe kabiny do przystanku;</w:t>
      </w:r>
    </w:p>
    <w:p w14:paraId="272FED89" w14:textId="77777777" w:rsidR="00ED4777" w:rsidRPr="00985AE1" w:rsidRDefault="00ED4777" w:rsidP="00985AE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left="1071" w:hanging="357"/>
        <w:jc w:val="both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system kontroli dostępu zamontowany przy kasetach wezwań, system kontroli dostępu dostosowany do istniejącego systemu Eye Protect;</w:t>
      </w:r>
    </w:p>
    <w:p w14:paraId="74B86061" w14:textId="77777777" w:rsidR="00ED4777" w:rsidRPr="00985AE1" w:rsidRDefault="00ED4777" w:rsidP="00985A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14" w:hanging="357"/>
        <w:rPr>
          <w:rFonts w:cstheme="minorHAnsi"/>
          <w:bCs/>
          <w:sz w:val="20"/>
          <w:szCs w:val="20"/>
        </w:rPr>
      </w:pPr>
      <w:r w:rsidRPr="00985AE1">
        <w:rPr>
          <w:rFonts w:cstheme="minorHAnsi"/>
          <w:bCs/>
          <w:sz w:val="20"/>
          <w:szCs w:val="20"/>
        </w:rPr>
        <w:t xml:space="preserve">napęd: </w:t>
      </w:r>
    </w:p>
    <w:p w14:paraId="6056719B" w14:textId="77777777" w:rsidR="00ED4777" w:rsidRPr="00985AE1" w:rsidRDefault="00ED4777" w:rsidP="00985A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napęd elektryczny,</w:t>
      </w:r>
    </w:p>
    <w:p w14:paraId="6F5137A0" w14:textId="77777777" w:rsidR="00ED4777" w:rsidRPr="00985AE1" w:rsidRDefault="00ED4777" w:rsidP="00985A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typ napędu: wciągarka bezreduktorowa,</w:t>
      </w:r>
    </w:p>
    <w:p w14:paraId="19CFD9AE" w14:textId="77777777" w:rsidR="00ED4777" w:rsidRPr="00985AE1" w:rsidRDefault="00ED4777" w:rsidP="00985A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theme="minorHAnsi"/>
          <w:sz w:val="20"/>
          <w:szCs w:val="20"/>
        </w:rPr>
      </w:pPr>
      <w:r w:rsidRPr="00985AE1">
        <w:rPr>
          <w:rFonts w:cstheme="minorHAnsi"/>
          <w:sz w:val="20"/>
          <w:szCs w:val="20"/>
        </w:rPr>
        <w:t>przeniesienie napędu: liny stalowe.</w:t>
      </w:r>
    </w:p>
    <w:p w14:paraId="55DEB90F" w14:textId="77777777" w:rsidR="00ED4777" w:rsidRPr="00985AE1" w:rsidRDefault="00ED4777" w:rsidP="00985AE1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2066F1AD" w14:textId="26F653C2" w:rsidR="00A56119" w:rsidRPr="00985AE1" w:rsidRDefault="00612D4D" w:rsidP="00985AE1">
      <w:pPr>
        <w:pStyle w:val="Tekstpodstawowy3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theme="minorHAnsi"/>
          <w:b/>
          <w:bCs/>
          <w:sz w:val="20"/>
          <w:highlight w:val="yellow"/>
        </w:rPr>
      </w:pPr>
      <w:r w:rsidRPr="00985AE1">
        <w:rPr>
          <w:rFonts w:asciiTheme="minorHAnsi" w:hAnsiTheme="minorHAnsi" w:cstheme="minorHAnsi"/>
          <w:b/>
          <w:bCs/>
          <w:sz w:val="20"/>
          <w:highlight w:val="yellow"/>
        </w:rPr>
        <w:t xml:space="preserve">Ponadto </w:t>
      </w:r>
      <w:r w:rsidR="00543F2A" w:rsidRPr="00985AE1">
        <w:rPr>
          <w:rFonts w:asciiTheme="minorHAnsi" w:hAnsiTheme="minorHAnsi" w:cstheme="minorHAnsi"/>
          <w:b/>
          <w:bCs/>
          <w:sz w:val="20"/>
          <w:highlight w:val="yellow"/>
        </w:rPr>
        <w:t>co zostało określone w</w:t>
      </w:r>
      <w:r w:rsidR="000B319D" w:rsidRPr="00985AE1">
        <w:rPr>
          <w:rFonts w:asciiTheme="minorHAnsi" w:hAnsiTheme="minorHAnsi" w:cstheme="minorHAnsi"/>
          <w:b/>
          <w:bCs/>
          <w:sz w:val="20"/>
          <w:highlight w:val="yellow"/>
        </w:rPr>
        <w:t>w zakresie robót budowlanych przedmiotu zamówienia</w:t>
      </w:r>
      <w:r w:rsidR="00543F2A" w:rsidRPr="00985AE1">
        <w:rPr>
          <w:rFonts w:asciiTheme="minorHAnsi" w:hAnsiTheme="minorHAnsi" w:cstheme="minorHAnsi"/>
          <w:b/>
          <w:bCs/>
          <w:sz w:val="20"/>
          <w:highlight w:val="yellow"/>
        </w:rPr>
        <w:t>:</w:t>
      </w:r>
    </w:p>
    <w:p w14:paraId="723D5E8F" w14:textId="3E501BC8" w:rsidR="00254EF9" w:rsidRPr="0087759A" w:rsidRDefault="00543F2A" w:rsidP="00985AE1">
      <w:pPr>
        <w:pStyle w:val="Tekstpodstawowy3"/>
        <w:numPr>
          <w:ilvl w:val="0"/>
          <w:numId w:val="14"/>
        </w:numPr>
        <w:spacing w:line="240" w:lineRule="exact"/>
        <w:ind w:left="714" w:hanging="357"/>
        <w:jc w:val="both"/>
        <w:rPr>
          <w:rFonts w:asciiTheme="minorHAnsi" w:hAnsiTheme="minorHAnsi" w:cstheme="minorHAnsi"/>
          <w:b/>
          <w:bCs/>
          <w:sz w:val="20"/>
        </w:rPr>
      </w:pPr>
      <w:r w:rsidRPr="0087759A">
        <w:rPr>
          <w:rFonts w:asciiTheme="minorHAnsi" w:hAnsiTheme="minorHAnsi" w:cstheme="minorHAnsi"/>
          <w:b/>
          <w:bCs/>
          <w:sz w:val="20"/>
        </w:rPr>
        <w:t>w pawilonie A</w:t>
      </w:r>
      <w:r w:rsidR="00254EF9" w:rsidRPr="0087759A">
        <w:rPr>
          <w:rFonts w:asciiTheme="minorHAnsi" w:hAnsiTheme="minorHAnsi" w:cstheme="minorHAnsi"/>
          <w:b/>
          <w:bCs/>
          <w:sz w:val="20"/>
        </w:rPr>
        <w:t>, przed przystąpieniem do realizacji przedmiotu umowy, należy z</w:t>
      </w:r>
      <w:r w:rsidRPr="0087759A">
        <w:rPr>
          <w:rFonts w:asciiTheme="minorHAnsi" w:hAnsiTheme="minorHAnsi" w:cstheme="minorHAnsi"/>
          <w:b/>
          <w:bCs/>
          <w:sz w:val="20"/>
        </w:rPr>
        <w:t>demont</w:t>
      </w:r>
      <w:r w:rsidR="00254EF9" w:rsidRPr="0087759A">
        <w:rPr>
          <w:rFonts w:asciiTheme="minorHAnsi" w:hAnsiTheme="minorHAnsi" w:cstheme="minorHAnsi"/>
          <w:b/>
          <w:bCs/>
          <w:sz w:val="20"/>
        </w:rPr>
        <w:t xml:space="preserve">ować istniejącą </w:t>
      </w:r>
      <w:r w:rsidRPr="0087759A">
        <w:rPr>
          <w:rFonts w:asciiTheme="minorHAnsi" w:hAnsiTheme="minorHAnsi" w:cstheme="minorHAnsi"/>
          <w:b/>
          <w:bCs/>
          <w:sz w:val="20"/>
        </w:rPr>
        <w:t>platform</w:t>
      </w:r>
      <w:r w:rsidR="00254EF9" w:rsidRPr="0087759A">
        <w:rPr>
          <w:rFonts w:asciiTheme="minorHAnsi" w:hAnsiTheme="minorHAnsi" w:cstheme="minorHAnsi"/>
          <w:b/>
          <w:bCs/>
          <w:sz w:val="20"/>
        </w:rPr>
        <w:t>ę</w:t>
      </w:r>
      <w:r w:rsidRPr="0087759A">
        <w:rPr>
          <w:rFonts w:asciiTheme="minorHAnsi" w:hAnsiTheme="minorHAnsi" w:cstheme="minorHAnsi"/>
          <w:b/>
          <w:bCs/>
          <w:sz w:val="20"/>
        </w:rPr>
        <w:t xml:space="preserve"> schodow</w:t>
      </w:r>
      <w:r w:rsidR="00254EF9" w:rsidRPr="0087759A">
        <w:rPr>
          <w:rFonts w:asciiTheme="minorHAnsi" w:hAnsiTheme="minorHAnsi" w:cstheme="minorHAnsi"/>
          <w:b/>
          <w:bCs/>
          <w:sz w:val="20"/>
        </w:rPr>
        <w:t>ą;</w:t>
      </w:r>
    </w:p>
    <w:p w14:paraId="19716160" w14:textId="17BE45FC" w:rsidR="00543F2A" w:rsidRPr="0087759A" w:rsidRDefault="00254EF9" w:rsidP="00985AE1">
      <w:pPr>
        <w:pStyle w:val="Tekstpodstawowy3"/>
        <w:numPr>
          <w:ilvl w:val="0"/>
          <w:numId w:val="14"/>
        </w:numPr>
        <w:spacing w:line="240" w:lineRule="exact"/>
        <w:ind w:left="714" w:hanging="357"/>
        <w:jc w:val="both"/>
        <w:rPr>
          <w:rFonts w:asciiTheme="minorHAnsi" w:hAnsiTheme="minorHAnsi" w:cstheme="minorHAnsi"/>
          <w:b/>
          <w:bCs/>
          <w:sz w:val="20"/>
        </w:rPr>
      </w:pPr>
      <w:r w:rsidRPr="0087759A">
        <w:rPr>
          <w:rFonts w:asciiTheme="minorHAnsi" w:hAnsiTheme="minorHAnsi" w:cstheme="minorHAnsi"/>
          <w:b/>
          <w:bCs/>
          <w:sz w:val="20"/>
        </w:rPr>
        <w:t>w</w:t>
      </w:r>
      <w:r w:rsidR="00543F2A" w:rsidRPr="0087759A">
        <w:rPr>
          <w:rFonts w:asciiTheme="minorHAnsi" w:hAnsiTheme="minorHAnsi" w:cstheme="minorHAnsi"/>
          <w:b/>
          <w:bCs/>
          <w:sz w:val="20"/>
        </w:rPr>
        <w:t xml:space="preserve"> pawilonie D: </w:t>
      </w:r>
      <w:r w:rsidR="006136B9" w:rsidRPr="0087759A">
        <w:rPr>
          <w:rFonts w:asciiTheme="minorHAnsi" w:hAnsiTheme="minorHAnsi" w:cstheme="minorHAnsi"/>
          <w:b/>
          <w:bCs/>
          <w:sz w:val="20"/>
        </w:rPr>
        <w:t xml:space="preserve">wykonanie </w:t>
      </w:r>
      <w:r w:rsidR="00543F2A" w:rsidRPr="0087759A">
        <w:rPr>
          <w:rFonts w:asciiTheme="minorHAnsi" w:hAnsiTheme="minorHAnsi" w:cstheme="minorHAnsi"/>
          <w:b/>
          <w:bCs/>
          <w:sz w:val="20"/>
        </w:rPr>
        <w:t>pogłębieni</w:t>
      </w:r>
      <w:r w:rsidR="00A740CB" w:rsidRPr="0087759A">
        <w:rPr>
          <w:rFonts w:asciiTheme="minorHAnsi" w:hAnsiTheme="minorHAnsi" w:cstheme="minorHAnsi"/>
          <w:b/>
          <w:bCs/>
          <w:sz w:val="20"/>
        </w:rPr>
        <w:t>e</w:t>
      </w:r>
      <w:r w:rsidR="00543F2A" w:rsidRPr="0087759A">
        <w:rPr>
          <w:rFonts w:asciiTheme="minorHAnsi" w:hAnsiTheme="minorHAnsi" w:cstheme="minorHAnsi"/>
          <w:b/>
          <w:bCs/>
          <w:sz w:val="20"/>
        </w:rPr>
        <w:t xml:space="preserve"> podszybia, wykonanie dodatkowego otworu w suterenie</w:t>
      </w:r>
      <w:r w:rsidR="00BF7E49" w:rsidRPr="0087759A">
        <w:rPr>
          <w:rFonts w:asciiTheme="minorHAnsi" w:hAnsiTheme="minorHAnsi" w:cstheme="minorHAnsi"/>
          <w:b/>
          <w:bCs/>
          <w:sz w:val="20"/>
        </w:rPr>
        <w:t xml:space="preserve"> (poziom -1)</w:t>
      </w:r>
      <w:r w:rsidR="00543F2A" w:rsidRPr="0087759A">
        <w:rPr>
          <w:rFonts w:asciiTheme="minorHAnsi" w:hAnsiTheme="minorHAnsi" w:cstheme="minorHAnsi"/>
          <w:b/>
          <w:bCs/>
          <w:sz w:val="20"/>
        </w:rPr>
        <w:t xml:space="preserve"> i montaż dodatkowych drzwi windowych.</w:t>
      </w:r>
    </w:p>
    <w:p w14:paraId="3350CA9F" w14:textId="0396588A" w:rsidR="00A56119" w:rsidRPr="00985AE1" w:rsidRDefault="00A56119" w:rsidP="00985AE1">
      <w:pPr>
        <w:pStyle w:val="Tekstpodstawowy3"/>
        <w:spacing w:line="240" w:lineRule="exact"/>
        <w:jc w:val="both"/>
        <w:rPr>
          <w:rFonts w:asciiTheme="minorHAnsi" w:hAnsiTheme="minorHAnsi" w:cstheme="minorHAnsi"/>
          <w:sz w:val="20"/>
        </w:rPr>
      </w:pPr>
    </w:p>
    <w:p w14:paraId="31EDB4C5" w14:textId="77777777" w:rsidR="00266645" w:rsidRPr="00985AE1" w:rsidRDefault="00D9632E" w:rsidP="00985AE1">
      <w:pPr>
        <w:pStyle w:val="Tekstpodstawowy3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sz w:val="20"/>
        </w:rPr>
        <w:t>W</w:t>
      </w:r>
      <w:r w:rsidR="003E560D" w:rsidRPr="00985AE1">
        <w:rPr>
          <w:rFonts w:asciiTheme="minorHAnsi" w:hAnsiTheme="minorHAnsi" w:cstheme="minorHAnsi"/>
          <w:sz w:val="20"/>
        </w:rPr>
        <w:t>ymiary szyb</w:t>
      </w:r>
      <w:r w:rsidR="00C10D86" w:rsidRPr="00985AE1">
        <w:rPr>
          <w:rFonts w:asciiTheme="minorHAnsi" w:hAnsiTheme="minorHAnsi" w:cstheme="minorHAnsi"/>
          <w:sz w:val="20"/>
        </w:rPr>
        <w:t>ów</w:t>
      </w:r>
      <w:r w:rsidR="003E560D" w:rsidRPr="00985AE1">
        <w:rPr>
          <w:rFonts w:asciiTheme="minorHAnsi" w:hAnsiTheme="minorHAnsi" w:cstheme="minorHAnsi"/>
          <w:sz w:val="20"/>
        </w:rPr>
        <w:t xml:space="preserve"> oraz drzwi szybowych to wymiary wstępnie określone przez Zamawiającego. Wykonawca, przed przystąpieniem do realizacji zadania, winien dokładnie wymierzyć otwory do montażu </w:t>
      </w:r>
      <w:r w:rsidR="00C10D86" w:rsidRPr="00985AE1">
        <w:rPr>
          <w:rFonts w:asciiTheme="minorHAnsi" w:hAnsiTheme="minorHAnsi" w:cstheme="minorHAnsi"/>
          <w:sz w:val="20"/>
        </w:rPr>
        <w:t>wind</w:t>
      </w:r>
      <w:r w:rsidR="003E560D" w:rsidRPr="00985AE1">
        <w:rPr>
          <w:rFonts w:asciiTheme="minorHAnsi" w:hAnsiTheme="minorHAnsi" w:cstheme="minorHAnsi"/>
          <w:sz w:val="20"/>
        </w:rPr>
        <w:t xml:space="preserve"> we własnym zakresie.</w:t>
      </w:r>
    </w:p>
    <w:p w14:paraId="010825A8" w14:textId="77777777" w:rsidR="00266645" w:rsidRPr="00985AE1" w:rsidRDefault="00ED4777" w:rsidP="00985AE1">
      <w:pPr>
        <w:pStyle w:val="Tekstpodstawowy3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Dostarczon</w:t>
      </w:r>
      <w:r w:rsidR="00C10D86" w:rsidRPr="00985AE1">
        <w:rPr>
          <w:rFonts w:asciiTheme="minorHAnsi" w:hAnsiTheme="minorHAnsi" w:cstheme="minorHAnsi"/>
          <w:color w:val="000000"/>
          <w:sz w:val="20"/>
        </w:rPr>
        <w:t>e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 i zamontowan</w:t>
      </w:r>
      <w:r w:rsidR="00C10D86" w:rsidRPr="00985AE1">
        <w:rPr>
          <w:rFonts w:asciiTheme="minorHAnsi" w:hAnsiTheme="minorHAnsi" w:cstheme="minorHAnsi"/>
          <w:color w:val="000000"/>
          <w:sz w:val="20"/>
        </w:rPr>
        <w:t>e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 </w:t>
      </w:r>
      <w:r w:rsidR="00C10D86" w:rsidRPr="00985AE1">
        <w:rPr>
          <w:rFonts w:asciiTheme="minorHAnsi" w:hAnsiTheme="minorHAnsi" w:cstheme="minorHAnsi"/>
          <w:color w:val="000000"/>
          <w:sz w:val="20"/>
        </w:rPr>
        <w:t>windy</w:t>
      </w:r>
      <w:r w:rsidR="00E9002A" w:rsidRPr="00985AE1">
        <w:rPr>
          <w:rFonts w:asciiTheme="minorHAnsi" w:hAnsiTheme="minorHAnsi" w:cstheme="minorHAnsi"/>
          <w:sz w:val="20"/>
        </w:rPr>
        <w:t xml:space="preserve"> </w:t>
      </w:r>
      <w:r w:rsidRPr="00985AE1">
        <w:rPr>
          <w:rFonts w:asciiTheme="minorHAnsi" w:hAnsiTheme="minorHAnsi" w:cstheme="minorHAnsi"/>
          <w:color w:val="000000"/>
          <w:sz w:val="20"/>
        </w:rPr>
        <w:t>mus</w:t>
      </w:r>
      <w:r w:rsidR="00C10D86" w:rsidRPr="00985AE1">
        <w:rPr>
          <w:rFonts w:asciiTheme="minorHAnsi" w:hAnsiTheme="minorHAnsi" w:cstheme="minorHAnsi"/>
          <w:color w:val="000000"/>
          <w:sz w:val="20"/>
        </w:rPr>
        <w:t>zą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 być fabrycznie now</w:t>
      </w:r>
      <w:r w:rsidR="00C10D86" w:rsidRPr="00985AE1">
        <w:rPr>
          <w:rFonts w:asciiTheme="minorHAnsi" w:hAnsiTheme="minorHAnsi" w:cstheme="minorHAnsi"/>
          <w:color w:val="000000"/>
          <w:sz w:val="20"/>
        </w:rPr>
        <w:t>e</w:t>
      </w:r>
      <w:r w:rsidRPr="00985AE1">
        <w:rPr>
          <w:rFonts w:asciiTheme="minorHAnsi" w:hAnsiTheme="minorHAnsi" w:cstheme="minorHAnsi"/>
          <w:color w:val="000000"/>
          <w:sz w:val="20"/>
        </w:rPr>
        <w:t xml:space="preserve">, </w:t>
      </w:r>
      <w:r w:rsidR="0033463C" w:rsidRPr="00985AE1">
        <w:rPr>
          <w:rFonts w:asciiTheme="minorHAnsi" w:hAnsiTheme="minorHAnsi" w:cstheme="minorHAnsi"/>
          <w:color w:val="000000"/>
          <w:sz w:val="20"/>
        </w:rPr>
        <w:t xml:space="preserve">wyprodukowane w 2025 r., wolne od wad fizycznych i prawnych, odpowiada wszystkim cechom/parametrom określonym w opisie przedmiotu </w:t>
      </w:r>
      <w:r w:rsidR="00B369E8" w:rsidRPr="00985AE1">
        <w:rPr>
          <w:rFonts w:asciiTheme="minorHAnsi" w:hAnsiTheme="minorHAnsi" w:cstheme="minorHAnsi"/>
          <w:color w:val="000000"/>
          <w:sz w:val="20"/>
        </w:rPr>
        <w:t xml:space="preserve">zamówienia, </w:t>
      </w:r>
      <w:r w:rsidR="00516EFF" w:rsidRPr="00985AE1">
        <w:rPr>
          <w:rFonts w:asciiTheme="minorHAnsi" w:hAnsiTheme="minorHAnsi" w:cstheme="minorHAnsi"/>
          <w:color w:val="000000"/>
          <w:sz w:val="20"/>
        </w:rPr>
        <w:t xml:space="preserve">kompletne - </w:t>
      </w:r>
      <w:r w:rsidR="0033463C" w:rsidRPr="00985AE1">
        <w:rPr>
          <w:rFonts w:asciiTheme="minorHAnsi" w:hAnsiTheme="minorHAnsi" w:cstheme="minorHAnsi"/>
          <w:color w:val="000000"/>
          <w:sz w:val="20"/>
        </w:rPr>
        <w:t xml:space="preserve">gotowe do podjęcia funkcji zgodnie z </w:t>
      </w:r>
      <w:r w:rsidR="00B369E8" w:rsidRPr="00985AE1">
        <w:rPr>
          <w:rFonts w:asciiTheme="minorHAnsi" w:hAnsiTheme="minorHAnsi" w:cstheme="minorHAnsi"/>
          <w:color w:val="000000"/>
          <w:sz w:val="20"/>
        </w:rPr>
        <w:t>ich</w:t>
      </w:r>
      <w:r w:rsidR="0033463C" w:rsidRPr="00985AE1">
        <w:rPr>
          <w:rFonts w:asciiTheme="minorHAnsi" w:hAnsiTheme="minorHAnsi" w:cstheme="minorHAnsi"/>
          <w:color w:val="000000"/>
          <w:sz w:val="20"/>
        </w:rPr>
        <w:t xml:space="preserve"> przeznaczeniem, do jaki zostało zamówione bez wymogu zakupu dodatkowych elementów lub akcesoriów</w:t>
      </w:r>
      <w:r w:rsidRPr="00985AE1">
        <w:rPr>
          <w:rFonts w:asciiTheme="minorHAnsi" w:hAnsiTheme="minorHAnsi" w:cstheme="minorHAnsi"/>
          <w:color w:val="000000"/>
          <w:sz w:val="20"/>
        </w:rPr>
        <w:t>.</w:t>
      </w:r>
    </w:p>
    <w:p w14:paraId="01BE1120" w14:textId="3D65EED8" w:rsidR="00695A45" w:rsidRPr="00985AE1" w:rsidRDefault="00695A45" w:rsidP="00985AE1">
      <w:pPr>
        <w:pStyle w:val="Tekstpodstawowy3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color w:val="000000"/>
          <w:sz w:val="20"/>
        </w:rPr>
        <w:t>W okresie gwarancji Wykonawca zobowiązany jest świadczyć konserwację wind.</w:t>
      </w:r>
    </w:p>
    <w:p w14:paraId="15EC672A" w14:textId="4B846487" w:rsidR="00695A45" w:rsidRPr="00985AE1" w:rsidRDefault="00266645" w:rsidP="00985AE1">
      <w:pPr>
        <w:pStyle w:val="Tekstpodstawowy3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0"/>
        </w:rPr>
      </w:pPr>
      <w:r w:rsidRPr="00985AE1">
        <w:rPr>
          <w:rFonts w:asciiTheme="minorHAnsi" w:hAnsiTheme="minorHAnsi" w:cstheme="minorHAnsi"/>
          <w:sz w:val="20"/>
        </w:rPr>
        <w:t xml:space="preserve">Wykonawca udziela Zamawiającemu gwarancji na wykonany przedmiotu umowy na okres co najmniej </w:t>
      </w:r>
      <w:r w:rsidRPr="00985AE1">
        <w:rPr>
          <w:rFonts w:asciiTheme="minorHAnsi" w:hAnsiTheme="minorHAnsi" w:cstheme="minorHAnsi"/>
          <w:b/>
          <w:bCs/>
          <w:sz w:val="20"/>
        </w:rPr>
        <w:t>36 miesięcy</w:t>
      </w:r>
      <w:r w:rsidRPr="00985AE1">
        <w:rPr>
          <w:rFonts w:asciiTheme="minorHAnsi" w:hAnsiTheme="minorHAnsi" w:cstheme="minorHAnsi"/>
          <w:sz w:val="20"/>
        </w:rPr>
        <w:t xml:space="preserve"> od daty odbioru końcowego przedmiotu umowy.</w:t>
      </w:r>
    </w:p>
    <w:sectPr w:rsidR="00695A45" w:rsidRPr="0098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719"/>
    <w:multiLevelType w:val="hybridMultilevel"/>
    <w:tmpl w:val="CE065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F7E"/>
    <w:multiLevelType w:val="hybridMultilevel"/>
    <w:tmpl w:val="6AD0443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3FC01BE"/>
    <w:multiLevelType w:val="hybridMultilevel"/>
    <w:tmpl w:val="0652F066"/>
    <w:lvl w:ilvl="0" w:tplc="0E481C0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1BA"/>
    <w:multiLevelType w:val="hybridMultilevel"/>
    <w:tmpl w:val="F99EBAC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1FC1AB4"/>
    <w:multiLevelType w:val="hybridMultilevel"/>
    <w:tmpl w:val="29C85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6152"/>
    <w:multiLevelType w:val="hybridMultilevel"/>
    <w:tmpl w:val="4FC0EC5E"/>
    <w:lvl w:ilvl="0" w:tplc="755A70E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2473FA2"/>
    <w:multiLevelType w:val="hybridMultilevel"/>
    <w:tmpl w:val="B39854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245CC"/>
    <w:multiLevelType w:val="hybridMultilevel"/>
    <w:tmpl w:val="B8B6B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A0ABE"/>
    <w:multiLevelType w:val="hybridMultilevel"/>
    <w:tmpl w:val="00BEB6E2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F92305D"/>
    <w:multiLevelType w:val="hybridMultilevel"/>
    <w:tmpl w:val="32926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F2BAB"/>
    <w:multiLevelType w:val="hybridMultilevel"/>
    <w:tmpl w:val="5ACEE8E2"/>
    <w:lvl w:ilvl="0" w:tplc="4DE0F2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A39CE"/>
    <w:multiLevelType w:val="multilevel"/>
    <w:tmpl w:val="3CDACA2E"/>
    <w:lvl w:ilvl="0">
      <w:start w:val="1"/>
      <w:numFmt w:val="decimal"/>
      <w:lvlText w:val="§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3267130"/>
    <w:multiLevelType w:val="hybridMultilevel"/>
    <w:tmpl w:val="1FF2030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32D0375"/>
    <w:multiLevelType w:val="hybridMultilevel"/>
    <w:tmpl w:val="8EA01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91244"/>
    <w:multiLevelType w:val="hybridMultilevel"/>
    <w:tmpl w:val="56242A02"/>
    <w:lvl w:ilvl="0" w:tplc="8AB8334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27F80">
      <w:start w:val="1"/>
      <w:numFmt w:val="decimal"/>
      <w:lvlText w:val="%2)"/>
      <w:lvlJc w:val="left"/>
      <w:pPr>
        <w:ind w:left="40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201BD4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8FB6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381160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0C5C2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CCDEC4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A0C8A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7A3FA0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A47B4A"/>
    <w:multiLevelType w:val="hybridMultilevel"/>
    <w:tmpl w:val="16760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76ADF"/>
    <w:multiLevelType w:val="hybridMultilevel"/>
    <w:tmpl w:val="53C29480"/>
    <w:lvl w:ilvl="0" w:tplc="4DE0F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67BD2"/>
    <w:multiLevelType w:val="hybridMultilevel"/>
    <w:tmpl w:val="55528C5C"/>
    <w:lvl w:ilvl="0" w:tplc="4E9893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B7E3A"/>
    <w:multiLevelType w:val="hybridMultilevel"/>
    <w:tmpl w:val="8A960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F7319"/>
    <w:multiLevelType w:val="hybridMultilevel"/>
    <w:tmpl w:val="8E083F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9C31F4"/>
    <w:multiLevelType w:val="hybridMultilevel"/>
    <w:tmpl w:val="DDA6B5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C117A1"/>
    <w:multiLevelType w:val="hybridMultilevel"/>
    <w:tmpl w:val="4D5633C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64526B10"/>
    <w:multiLevelType w:val="hybridMultilevel"/>
    <w:tmpl w:val="8A98615C"/>
    <w:lvl w:ilvl="0" w:tplc="E4D44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A76804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13AB1"/>
    <w:multiLevelType w:val="hybridMultilevel"/>
    <w:tmpl w:val="2116C2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69900B1E"/>
    <w:multiLevelType w:val="hybridMultilevel"/>
    <w:tmpl w:val="5C1CF462"/>
    <w:lvl w:ilvl="0" w:tplc="F7B0E48C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619FE"/>
    <w:multiLevelType w:val="hybridMultilevel"/>
    <w:tmpl w:val="9604A7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040E6"/>
    <w:multiLevelType w:val="hybridMultilevel"/>
    <w:tmpl w:val="08EE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0432D"/>
    <w:multiLevelType w:val="hybridMultilevel"/>
    <w:tmpl w:val="B208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40CBC"/>
    <w:multiLevelType w:val="hybridMultilevel"/>
    <w:tmpl w:val="00BEB6E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6E63850"/>
    <w:multiLevelType w:val="hybridMultilevel"/>
    <w:tmpl w:val="7C600B68"/>
    <w:lvl w:ilvl="0" w:tplc="F702CB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0" w15:restartNumberingAfterBreak="0">
    <w:nsid w:val="7E0B316B"/>
    <w:multiLevelType w:val="hybridMultilevel"/>
    <w:tmpl w:val="C46603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884146">
    <w:abstractNumId w:val="26"/>
  </w:num>
  <w:num w:numId="2" w16cid:durableId="354966393">
    <w:abstractNumId w:val="28"/>
  </w:num>
  <w:num w:numId="3" w16cid:durableId="2130666056">
    <w:abstractNumId w:val="12"/>
  </w:num>
  <w:num w:numId="4" w16cid:durableId="2078355074">
    <w:abstractNumId w:val="21"/>
  </w:num>
  <w:num w:numId="5" w16cid:durableId="37703308">
    <w:abstractNumId w:val="1"/>
  </w:num>
  <w:num w:numId="6" w16cid:durableId="1161968415">
    <w:abstractNumId w:val="5"/>
  </w:num>
  <w:num w:numId="7" w16cid:durableId="1778060272">
    <w:abstractNumId w:val="17"/>
  </w:num>
  <w:num w:numId="8" w16cid:durableId="114636970">
    <w:abstractNumId w:val="0"/>
  </w:num>
  <w:num w:numId="9" w16cid:durableId="812913392">
    <w:abstractNumId w:val="3"/>
  </w:num>
  <w:num w:numId="10" w16cid:durableId="1044906783">
    <w:abstractNumId w:val="9"/>
  </w:num>
  <w:num w:numId="11" w16cid:durableId="809901124">
    <w:abstractNumId w:val="13"/>
  </w:num>
  <w:num w:numId="12" w16cid:durableId="1403216241">
    <w:abstractNumId w:val="15"/>
  </w:num>
  <w:num w:numId="13" w16cid:durableId="1338536838">
    <w:abstractNumId w:val="18"/>
  </w:num>
  <w:num w:numId="14" w16cid:durableId="990137905">
    <w:abstractNumId w:val="8"/>
  </w:num>
  <w:num w:numId="15" w16cid:durableId="99185046">
    <w:abstractNumId w:val="22"/>
  </w:num>
  <w:num w:numId="16" w16cid:durableId="183524545">
    <w:abstractNumId w:val="7"/>
  </w:num>
  <w:num w:numId="17" w16cid:durableId="1669862790">
    <w:abstractNumId w:val="30"/>
  </w:num>
  <w:num w:numId="18" w16cid:durableId="1028989242">
    <w:abstractNumId w:val="23"/>
  </w:num>
  <w:num w:numId="19" w16cid:durableId="1036737710">
    <w:abstractNumId w:val="16"/>
  </w:num>
  <w:num w:numId="20" w16cid:durableId="1539974217">
    <w:abstractNumId w:val="27"/>
  </w:num>
  <w:num w:numId="21" w16cid:durableId="826484487">
    <w:abstractNumId w:val="25"/>
  </w:num>
  <w:num w:numId="22" w16cid:durableId="1227961159">
    <w:abstractNumId w:val="24"/>
  </w:num>
  <w:num w:numId="23" w16cid:durableId="2093047169">
    <w:abstractNumId w:val="11"/>
  </w:num>
  <w:num w:numId="24" w16cid:durableId="128786133">
    <w:abstractNumId w:val="14"/>
  </w:num>
  <w:num w:numId="25" w16cid:durableId="2051414746">
    <w:abstractNumId w:val="2"/>
  </w:num>
  <w:num w:numId="26" w16cid:durableId="1181580365">
    <w:abstractNumId w:val="10"/>
  </w:num>
  <w:num w:numId="27" w16cid:durableId="1629118547">
    <w:abstractNumId w:val="4"/>
  </w:num>
  <w:num w:numId="28" w16cid:durableId="1683628187">
    <w:abstractNumId w:val="20"/>
  </w:num>
  <w:num w:numId="29" w16cid:durableId="1825386634">
    <w:abstractNumId w:val="29"/>
  </w:num>
  <w:num w:numId="30" w16cid:durableId="1841581277">
    <w:abstractNumId w:val="6"/>
  </w:num>
  <w:num w:numId="31" w16cid:durableId="17559374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9A"/>
    <w:rsid w:val="000259A9"/>
    <w:rsid w:val="00035657"/>
    <w:rsid w:val="000554F4"/>
    <w:rsid w:val="000751DE"/>
    <w:rsid w:val="00075BFF"/>
    <w:rsid w:val="0007674A"/>
    <w:rsid w:val="00086C4E"/>
    <w:rsid w:val="000B319D"/>
    <w:rsid w:val="000E6BA8"/>
    <w:rsid w:val="000F0BBF"/>
    <w:rsid w:val="0011647E"/>
    <w:rsid w:val="001462DC"/>
    <w:rsid w:val="001503BC"/>
    <w:rsid w:val="00172007"/>
    <w:rsid w:val="001B7B5F"/>
    <w:rsid w:val="001C3CA0"/>
    <w:rsid w:val="001D0939"/>
    <w:rsid w:val="00211FD3"/>
    <w:rsid w:val="00254EF9"/>
    <w:rsid w:val="00266645"/>
    <w:rsid w:val="00292B86"/>
    <w:rsid w:val="00327D9A"/>
    <w:rsid w:val="0033463C"/>
    <w:rsid w:val="00375AB1"/>
    <w:rsid w:val="003870F5"/>
    <w:rsid w:val="0038766B"/>
    <w:rsid w:val="00396FA1"/>
    <w:rsid w:val="003A216B"/>
    <w:rsid w:val="003C67FB"/>
    <w:rsid w:val="003D2B53"/>
    <w:rsid w:val="003E560D"/>
    <w:rsid w:val="003F2470"/>
    <w:rsid w:val="004022D6"/>
    <w:rsid w:val="00441F9F"/>
    <w:rsid w:val="0046670E"/>
    <w:rsid w:val="00471648"/>
    <w:rsid w:val="004A061B"/>
    <w:rsid w:val="004B5494"/>
    <w:rsid w:val="00504F7C"/>
    <w:rsid w:val="00516EFF"/>
    <w:rsid w:val="0053621B"/>
    <w:rsid w:val="00543F2A"/>
    <w:rsid w:val="00561279"/>
    <w:rsid w:val="005624FA"/>
    <w:rsid w:val="00571397"/>
    <w:rsid w:val="005815ED"/>
    <w:rsid w:val="00587DEB"/>
    <w:rsid w:val="00593BCF"/>
    <w:rsid w:val="005A48BB"/>
    <w:rsid w:val="005C0211"/>
    <w:rsid w:val="00612D4D"/>
    <w:rsid w:val="006136B9"/>
    <w:rsid w:val="00661021"/>
    <w:rsid w:val="00695A45"/>
    <w:rsid w:val="006B5378"/>
    <w:rsid w:val="006D4E0C"/>
    <w:rsid w:val="00740FA9"/>
    <w:rsid w:val="0075540F"/>
    <w:rsid w:val="00756C50"/>
    <w:rsid w:val="00773ED1"/>
    <w:rsid w:val="00776F14"/>
    <w:rsid w:val="007A1688"/>
    <w:rsid w:val="008013D7"/>
    <w:rsid w:val="0082765D"/>
    <w:rsid w:val="0087759A"/>
    <w:rsid w:val="00890AEE"/>
    <w:rsid w:val="008E56E8"/>
    <w:rsid w:val="008F33FA"/>
    <w:rsid w:val="0092506B"/>
    <w:rsid w:val="009708DF"/>
    <w:rsid w:val="00985AE1"/>
    <w:rsid w:val="009A1228"/>
    <w:rsid w:val="009B4A8D"/>
    <w:rsid w:val="009C64F5"/>
    <w:rsid w:val="009D6F91"/>
    <w:rsid w:val="009F63AA"/>
    <w:rsid w:val="00A441E0"/>
    <w:rsid w:val="00A460AD"/>
    <w:rsid w:val="00A54D5F"/>
    <w:rsid w:val="00A56119"/>
    <w:rsid w:val="00A7192F"/>
    <w:rsid w:val="00A740CB"/>
    <w:rsid w:val="00A95040"/>
    <w:rsid w:val="00AC5619"/>
    <w:rsid w:val="00AD6591"/>
    <w:rsid w:val="00B369E8"/>
    <w:rsid w:val="00B91793"/>
    <w:rsid w:val="00BB1184"/>
    <w:rsid w:val="00BF7E49"/>
    <w:rsid w:val="00C04A24"/>
    <w:rsid w:val="00C10D86"/>
    <w:rsid w:val="00C236D6"/>
    <w:rsid w:val="00C4346F"/>
    <w:rsid w:val="00C44320"/>
    <w:rsid w:val="00C51354"/>
    <w:rsid w:val="00C62269"/>
    <w:rsid w:val="00C64890"/>
    <w:rsid w:val="00CA2519"/>
    <w:rsid w:val="00CF7069"/>
    <w:rsid w:val="00D628A6"/>
    <w:rsid w:val="00D75634"/>
    <w:rsid w:val="00D85917"/>
    <w:rsid w:val="00D9632E"/>
    <w:rsid w:val="00DA5477"/>
    <w:rsid w:val="00DD2BFC"/>
    <w:rsid w:val="00DF6BBC"/>
    <w:rsid w:val="00DF7F5B"/>
    <w:rsid w:val="00E569FB"/>
    <w:rsid w:val="00E57B1C"/>
    <w:rsid w:val="00E705C5"/>
    <w:rsid w:val="00E9002A"/>
    <w:rsid w:val="00E9672E"/>
    <w:rsid w:val="00EA0D1F"/>
    <w:rsid w:val="00EB10D9"/>
    <w:rsid w:val="00ED4777"/>
    <w:rsid w:val="00F63C33"/>
    <w:rsid w:val="00FB6F49"/>
    <w:rsid w:val="00FC1419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806F"/>
  <w15:chartTrackingRefBased/>
  <w15:docId w15:val="{EFD3D207-83EB-4538-8B74-EF634CA7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D4777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D4777"/>
    <w:rPr>
      <w:rFonts w:ascii="Times New Roman" w:eastAsia="Batang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ED4777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ED4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47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51354"/>
  </w:style>
  <w:style w:type="paragraph" w:customStyle="1" w:styleId="Tekstpodstawowy21">
    <w:name w:val="Tekst podstawowy 21"/>
    <w:basedOn w:val="Normalny"/>
    <w:rsid w:val="00C64890"/>
    <w:pPr>
      <w:widowControl w:val="0"/>
      <w:tabs>
        <w:tab w:val="left" w:pos="0"/>
      </w:tabs>
      <w:spacing w:after="0" w:line="264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53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AKT%5b%5dBASIC.1604244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1972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55</cp:revision>
  <cp:lastPrinted>2021-09-22T13:02:00Z</cp:lastPrinted>
  <dcterms:created xsi:type="dcterms:W3CDTF">2021-09-21T11:43:00Z</dcterms:created>
  <dcterms:modified xsi:type="dcterms:W3CDTF">2025-05-15T13:13:00Z</dcterms:modified>
</cp:coreProperties>
</file>