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AA5C" w14:textId="77777777" w:rsidR="000575AE" w:rsidRPr="000575AE" w:rsidRDefault="000575AE" w:rsidP="000575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0B47E4" w14:textId="77777777" w:rsidR="000575AE" w:rsidRPr="000575AE" w:rsidRDefault="000575AE" w:rsidP="000575AE">
      <w:pPr>
        <w:rPr>
          <w:rFonts w:ascii="Times New Roman" w:hAnsi="Times New Roman" w:cs="Times New Roman"/>
          <w:sz w:val="24"/>
          <w:szCs w:val="24"/>
        </w:rPr>
      </w:pPr>
    </w:p>
    <w:p w14:paraId="00D1BFB6" w14:textId="77777777" w:rsidR="000575AE" w:rsidRPr="000575AE" w:rsidRDefault="000575AE" w:rsidP="00057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575AE">
        <w:rPr>
          <w:rFonts w:ascii="Times New Roman" w:hAnsi="Times New Roman" w:cs="Times New Roman"/>
          <w:sz w:val="24"/>
          <w:szCs w:val="24"/>
        </w:rPr>
        <w:t>WYKAZ PUNKTÓW  HANDLOWYCH</w:t>
      </w:r>
    </w:p>
    <w:p w14:paraId="09B46BCF" w14:textId="77777777" w:rsidR="000575AE" w:rsidRPr="000575AE" w:rsidRDefault="000575AE" w:rsidP="00057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575AE">
        <w:rPr>
          <w:rFonts w:ascii="Times New Roman" w:hAnsi="Times New Roman" w:cs="Times New Roman"/>
          <w:sz w:val="24"/>
          <w:szCs w:val="24"/>
        </w:rPr>
        <w:t>W KTÓRYCH MOŻLIWA JEST REALIZACJA BONÓW ŻYWIENIOWYCH</w:t>
      </w:r>
    </w:p>
    <w:p w14:paraId="69988AA3" w14:textId="77777777" w:rsidR="000575AE" w:rsidRDefault="000575AE" w:rsidP="000575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B7B87" w14:textId="326455EA" w:rsidR="00FD279B" w:rsidRPr="000575AE" w:rsidRDefault="000575AE" w:rsidP="000575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575AE">
        <w:rPr>
          <w:rFonts w:ascii="Times New Roman" w:hAnsi="Times New Roman" w:cs="Times New Roman"/>
          <w:sz w:val="24"/>
          <w:szCs w:val="24"/>
        </w:rPr>
        <w:t xml:space="preserve">Dostawa bonów żywieniowych </w:t>
      </w:r>
      <w:r w:rsidR="0063048F">
        <w:rPr>
          <w:rFonts w:ascii="Times New Roman" w:hAnsi="Times New Roman" w:cs="Times New Roman"/>
          <w:sz w:val="24"/>
          <w:szCs w:val="24"/>
        </w:rPr>
        <w:t xml:space="preserve">na posiłki profilaktyczne </w:t>
      </w:r>
      <w:r w:rsidRPr="000575AE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="006304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75AE">
        <w:rPr>
          <w:rFonts w:ascii="Times New Roman" w:hAnsi="Times New Roman" w:cs="Times New Roman"/>
          <w:sz w:val="24"/>
          <w:szCs w:val="24"/>
        </w:rPr>
        <w:t>Nadleśnictwa Oleśnica Śląska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F8E9FD7" w14:textId="77777777" w:rsidR="000575AE" w:rsidRPr="000575AE" w:rsidRDefault="000575AE" w:rsidP="000575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04"/>
        <w:gridCol w:w="2762"/>
        <w:gridCol w:w="2324"/>
        <w:gridCol w:w="2994"/>
      </w:tblGrid>
      <w:tr w:rsidR="000575AE" w:rsidRPr="000575AE" w14:paraId="4D25DF6F" w14:textId="77777777" w:rsidTr="007A65ED">
        <w:trPr>
          <w:trHeight w:val="261"/>
        </w:trPr>
        <w:tc>
          <w:tcPr>
            <w:tcW w:w="704" w:type="dxa"/>
          </w:tcPr>
          <w:p w14:paraId="1D96E4FB" w14:textId="6BC473CE" w:rsidR="000575AE" w:rsidRPr="000575AE" w:rsidRDefault="007A65ED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62" w:type="dxa"/>
          </w:tcPr>
          <w:p w14:paraId="40DB3DFC" w14:textId="6320C44F" w:rsidR="000575AE" w:rsidRPr="000575AE" w:rsidRDefault="007A65ED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324" w:type="dxa"/>
          </w:tcPr>
          <w:p w14:paraId="35E5CD5B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AE">
              <w:rPr>
                <w:rFonts w:ascii="Times New Roman" w:hAnsi="Times New Roman" w:cs="Times New Roman"/>
                <w:sz w:val="24"/>
                <w:szCs w:val="24"/>
              </w:rPr>
              <w:t>Nazwa punktu (placówki)</w:t>
            </w:r>
          </w:p>
        </w:tc>
        <w:tc>
          <w:tcPr>
            <w:tcW w:w="2994" w:type="dxa"/>
          </w:tcPr>
          <w:p w14:paraId="4C03E99C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A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</w:tr>
      <w:tr w:rsidR="000575AE" w:rsidRPr="000575AE" w14:paraId="7F33D25F" w14:textId="77777777" w:rsidTr="007A65ED">
        <w:trPr>
          <w:trHeight w:val="247"/>
        </w:trPr>
        <w:tc>
          <w:tcPr>
            <w:tcW w:w="704" w:type="dxa"/>
          </w:tcPr>
          <w:p w14:paraId="40F99664" w14:textId="599BE8AA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20B57D7" w14:textId="60C9EF50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835A0F5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C6CA647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2B5C6FDC" w14:textId="77777777" w:rsidTr="007A65ED">
        <w:trPr>
          <w:trHeight w:val="261"/>
        </w:trPr>
        <w:tc>
          <w:tcPr>
            <w:tcW w:w="704" w:type="dxa"/>
          </w:tcPr>
          <w:p w14:paraId="021A8BE3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F75433A" w14:textId="3DEEB118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0A0F804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A578A2C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4B4C5041" w14:textId="77777777" w:rsidTr="007A65ED">
        <w:trPr>
          <w:trHeight w:val="247"/>
        </w:trPr>
        <w:tc>
          <w:tcPr>
            <w:tcW w:w="704" w:type="dxa"/>
          </w:tcPr>
          <w:p w14:paraId="143C1567" w14:textId="4D39B9CB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600DD906" w14:textId="090CC82E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E4B9566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4AF11D8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1FF1324E" w14:textId="77777777" w:rsidTr="007A65ED">
        <w:trPr>
          <w:trHeight w:val="261"/>
        </w:trPr>
        <w:tc>
          <w:tcPr>
            <w:tcW w:w="704" w:type="dxa"/>
          </w:tcPr>
          <w:p w14:paraId="49AF9DB6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71422F9F" w14:textId="4A6833C0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329E52B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9496695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5A34FEF4" w14:textId="77777777" w:rsidTr="007A65ED">
        <w:trPr>
          <w:trHeight w:val="247"/>
        </w:trPr>
        <w:tc>
          <w:tcPr>
            <w:tcW w:w="704" w:type="dxa"/>
          </w:tcPr>
          <w:p w14:paraId="03239B74" w14:textId="3A997A23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080F5EB3" w14:textId="1A961894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0B0BD4A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75A9C90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643AF012" w14:textId="77777777" w:rsidTr="007A65ED">
        <w:trPr>
          <w:trHeight w:val="261"/>
        </w:trPr>
        <w:tc>
          <w:tcPr>
            <w:tcW w:w="704" w:type="dxa"/>
          </w:tcPr>
          <w:p w14:paraId="3E25AAC9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615BA2F" w14:textId="0B39B8B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A947CC2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D82F698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1696D49B" w14:textId="77777777" w:rsidTr="007A65ED">
        <w:trPr>
          <w:trHeight w:val="261"/>
        </w:trPr>
        <w:tc>
          <w:tcPr>
            <w:tcW w:w="704" w:type="dxa"/>
          </w:tcPr>
          <w:p w14:paraId="4418CDFC" w14:textId="2CEF5EF1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06A32886" w14:textId="406FFAE1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C564657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4D55125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02BB9BC4" w14:textId="77777777" w:rsidTr="007A65ED">
        <w:trPr>
          <w:trHeight w:val="247"/>
        </w:trPr>
        <w:tc>
          <w:tcPr>
            <w:tcW w:w="704" w:type="dxa"/>
          </w:tcPr>
          <w:p w14:paraId="336701D2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11BDA205" w14:textId="22F85EA2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2FD4D4B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A8B07EB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1A82BCFF" w14:textId="77777777" w:rsidTr="007A65ED">
        <w:trPr>
          <w:trHeight w:val="261"/>
        </w:trPr>
        <w:tc>
          <w:tcPr>
            <w:tcW w:w="704" w:type="dxa"/>
          </w:tcPr>
          <w:p w14:paraId="72535610" w14:textId="761A0F4D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021995EF" w14:textId="2D533EF9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A99AE71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4C5FCDE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E" w:rsidRPr="000575AE" w14:paraId="562824C4" w14:textId="77777777" w:rsidTr="007A65ED">
        <w:trPr>
          <w:trHeight w:val="247"/>
        </w:trPr>
        <w:tc>
          <w:tcPr>
            <w:tcW w:w="704" w:type="dxa"/>
          </w:tcPr>
          <w:p w14:paraId="24994F24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287DDD04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24" w:type="dxa"/>
          </w:tcPr>
          <w:p w14:paraId="7F949A1F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2E995E5" w14:textId="77777777" w:rsidR="000575AE" w:rsidRPr="000575AE" w:rsidRDefault="000575AE" w:rsidP="0005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6459" w14:textId="77777777" w:rsidR="000575AE" w:rsidRPr="000575AE" w:rsidRDefault="000575AE" w:rsidP="000575AE">
      <w:pPr>
        <w:rPr>
          <w:rFonts w:ascii="Times New Roman" w:hAnsi="Times New Roman" w:cs="Times New Roman"/>
          <w:sz w:val="24"/>
          <w:szCs w:val="24"/>
        </w:rPr>
      </w:pPr>
    </w:p>
    <w:p w14:paraId="65717F73" w14:textId="77777777" w:rsidR="000575AE" w:rsidRPr="000575AE" w:rsidRDefault="000575AE" w:rsidP="000575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5AE" w:rsidRPr="000575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3B3021" w16cex:dateUtc="2024-11-04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8324" w16cid:durableId="003B30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0757F" w14:textId="77777777" w:rsidR="004B30C8" w:rsidRDefault="004B30C8" w:rsidP="000575AE">
      <w:pPr>
        <w:spacing w:after="0" w:line="240" w:lineRule="auto"/>
      </w:pPr>
      <w:r>
        <w:separator/>
      </w:r>
    </w:p>
  </w:endnote>
  <w:endnote w:type="continuationSeparator" w:id="0">
    <w:p w14:paraId="4119DE3E" w14:textId="77777777" w:rsidR="004B30C8" w:rsidRDefault="004B30C8" w:rsidP="0005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AD9F" w14:textId="77777777" w:rsidR="004B30C8" w:rsidRDefault="004B30C8" w:rsidP="000575AE">
      <w:pPr>
        <w:spacing w:after="0" w:line="240" w:lineRule="auto"/>
      </w:pPr>
      <w:r>
        <w:separator/>
      </w:r>
    </w:p>
  </w:footnote>
  <w:footnote w:type="continuationSeparator" w:id="0">
    <w:p w14:paraId="5856E25C" w14:textId="77777777" w:rsidR="004B30C8" w:rsidRDefault="004B30C8" w:rsidP="0005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5D80" w14:textId="38932D98" w:rsidR="000575AE" w:rsidRPr="000575AE" w:rsidRDefault="000575AE">
    <w:pPr>
      <w:pStyle w:val="Nagwek"/>
      <w:rPr>
        <w:rFonts w:ascii="Times New Roman" w:hAnsi="Times New Roman" w:cs="Times New Roman"/>
        <w:i/>
        <w:sz w:val="24"/>
        <w:szCs w:val="24"/>
      </w:rPr>
    </w:pPr>
    <w:r w:rsidRPr="000575AE">
      <w:rPr>
        <w:rFonts w:ascii="Times New Roman" w:hAnsi="Times New Roman" w:cs="Times New Roman"/>
        <w:i/>
        <w:sz w:val="24"/>
        <w:szCs w:val="24"/>
      </w:rPr>
      <w:t>SA.270</w:t>
    </w:r>
    <w:r w:rsidR="000C388D">
      <w:rPr>
        <w:rFonts w:ascii="Times New Roman" w:hAnsi="Times New Roman" w:cs="Times New Roman"/>
        <w:i/>
        <w:sz w:val="24"/>
        <w:szCs w:val="24"/>
      </w:rPr>
      <w:t>.25.</w:t>
    </w:r>
    <w:r w:rsidRPr="000575AE">
      <w:rPr>
        <w:rFonts w:ascii="Times New Roman" w:hAnsi="Times New Roman" w:cs="Times New Roman"/>
        <w:i/>
        <w:sz w:val="24"/>
        <w:szCs w:val="24"/>
      </w:rPr>
      <w:t xml:space="preserve">2024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AE"/>
    <w:rsid w:val="00015C73"/>
    <w:rsid w:val="000575AE"/>
    <w:rsid w:val="000C388D"/>
    <w:rsid w:val="00137EA9"/>
    <w:rsid w:val="004944DE"/>
    <w:rsid w:val="004B30C8"/>
    <w:rsid w:val="00522BAF"/>
    <w:rsid w:val="005857F1"/>
    <w:rsid w:val="0063048F"/>
    <w:rsid w:val="007A65ED"/>
    <w:rsid w:val="00967D65"/>
    <w:rsid w:val="00C16D1F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8C4"/>
  <w15:chartTrackingRefBased/>
  <w15:docId w15:val="{0FFE6407-DF06-4CBC-8D58-EFEFE74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AE"/>
  </w:style>
  <w:style w:type="paragraph" w:styleId="Stopka">
    <w:name w:val="footer"/>
    <w:basedOn w:val="Normalny"/>
    <w:link w:val="StopkaZnak"/>
    <w:uiPriority w:val="99"/>
    <w:unhideWhenUsed/>
    <w:rsid w:val="0005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AE"/>
  </w:style>
  <w:style w:type="paragraph" w:styleId="Bezodstpw">
    <w:name w:val="No Spacing"/>
    <w:uiPriority w:val="1"/>
    <w:qFormat/>
    <w:rsid w:val="000575A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5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6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6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6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D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8</cp:revision>
  <dcterms:created xsi:type="dcterms:W3CDTF">2024-10-17T10:27:00Z</dcterms:created>
  <dcterms:modified xsi:type="dcterms:W3CDTF">2024-11-22T08:52:00Z</dcterms:modified>
</cp:coreProperties>
</file>